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574" w:rsidRDefault="003C7574" w:rsidP="00476CF6">
      <w:pPr>
        <w:rPr>
          <w:rtl/>
        </w:rPr>
      </w:pPr>
    </w:p>
    <w:p w:rsidR="00476CF6" w:rsidRPr="009E20C2" w:rsidRDefault="00476CF6" w:rsidP="009E20C2">
      <w:r w:rsidRPr="009E20C2">
        <w:rPr>
          <w:rFonts w:hint="cs"/>
          <w:rtl/>
        </w:rPr>
        <w:t>דברי הכנסת</w:t>
      </w:r>
    </w:p>
    <w:p w:rsidR="00476CF6" w:rsidRPr="009E20C2" w:rsidRDefault="00476CF6" w:rsidP="009E20C2">
      <w:proofErr w:type="spellStart"/>
      <w:r w:rsidRPr="009E20C2">
        <w:rPr>
          <w:rFonts w:hint="cs"/>
          <w:rtl/>
        </w:rPr>
        <w:t>כט</w:t>
      </w:r>
      <w:proofErr w:type="spellEnd"/>
      <w:r w:rsidRPr="009E20C2">
        <w:rPr>
          <w:rFonts w:hint="cs"/>
          <w:rtl/>
        </w:rPr>
        <w:t xml:space="preserve"> / מושב רביעי / ישיבה שצ"ז /</w:t>
      </w:r>
    </w:p>
    <w:p w:rsidR="00476CF6" w:rsidRPr="009E20C2" w:rsidRDefault="00476CF6" w:rsidP="009E20C2">
      <w:r w:rsidRPr="009E20C2">
        <w:rPr>
          <w:rFonts w:hint="cs"/>
          <w:rtl/>
        </w:rPr>
        <w:t>ט"ז</w:t>
      </w:r>
      <w:r w:rsidRPr="009E20C2">
        <w:rPr>
          <w:rFonts w:hint="eastAsia"/>
          <w:rtl/>
        </w:rPr>
        <w:t>–</w:t>
      </w:r>
      <w:r w:rsidRPr="009E20C2">
        <w:rPr>
          <w:rFonts w:hint="cs"/>
          <w:rtl/>
        </w:rPr>
        <w:t>י"ח בסיוון התשפ"ו / 1</w:t>
      </w:r>
      <w:r w:rsidRPr="009E20C2">
        <w:rPr>
          <w:rFonts w:hint="eastAsia"/>
          <w:rtl/>
        </w:rPr>
        <w:t>–</w:t>
      </w:r>
      <w:r w:rsidRPr="009E20C2">
        <w:rPr>
          <w:rFonts w:hint="cs"/>
          <w:rtl/>
        </w:rPr>
        <w:t>3 ביוני 2026 / 29</w:t>
      </w:r>
    </w:p>
    <w:p w:rsidR="00476CF6" w:rsidRPr="009E20C2" w:rsidRDefault="00476CF6" w:rsidP="009E20C2">
      <w:r w:rsidRPr="009E20C2">
        <w:rPr>
          <w:rFonts w:hint="cs"/>
          <w:rtl/>
        </w:rPr>
        <w:t>חוברת כ"ט</w:t>
      </w:r>
    </w:p>
    <w:p w:rsidR="00476CF6" w:rsidRPr="009E20C2" w:rsidRDefault="00476CF6" w:rsidP="009E20C2">
      <w:r w:rsidRPr="009E20C2">
        <w:rPr>
          <w:rFonts w:hint="cs"/>
          <w:rtl/>
        </w:rPr>
        <w:t>ישיבה שצ"ז</w:t>
      </w:r>
    </w:p>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 w:rsidR="00476CF6" w:rsidRPr="009E20C2" w:rsidRDefault="00476CF6" w:rsidP="009E20C2">
      <w:pPr>
        <w:pStyle w:val="ab"/>
        <w:rPr>
          <w:rtl/>
        </w:rPr>
      </w:pPr>
      <w:bookmarkStart w:id="0" w:name="_Toc231235446"/>
      <w:bookmarkStart w:id="1" w:name="_Toc231307402"/>
      <w:r w:rsidRPr="009E20C2">
        <w:rPr>
          <w:rtl/>
        </w:rPr>
        <w:t>הישיבה ה</w:t>
      </w:r>
      <w:r w:rsidRPr="009E20C2">
        <w:rPr>
          <w:rFonts w:hint="cs"/>
          <w:rtl/>
        </w:rPr>
        <w:t>שלוש-מאות-ותשעים-ושבע</w:t>
      </w:r>
      <w:r w:rsidRPr="009E20C2">
        <w:rPr>
          <w:rtl/>
        </w:rPr>
        <w:t xml:space="preserve"> של הכנסת העשרים-וחמש</w:t>
      </w:r>
      <w:bookmarkEnd w:id="0"/>
      <w:bookmarkEnd w:id="1"/>
    </w:p>
    <w:p w:rsidR="00476CF6" w:rsidRPr="009E20C2" w:rsidRDefault="00476CF6" w:rsidP="009E20C2">
      <w:pPr>
        <w:pStyle w:val="ac"/>
      </w:pPr>
      <w:bookmarkStart w:id="2" w:name="_Toc231235447"/>
      <w:bookmarkStart w:id="3" w:name="_Toc231307403"/>
      <w:r w:rsidRPr="009E20C2">
        <w:rPr>
          <w:rtl/>
        </w:rPr>
        <w:t>יום שני, ט"ז בסי</w:t>
      </w:r>
      <w:r w:rsidRPr="009E20C2">
        <w:rPr>
          <w:rFonts w:hint="cs"/>
          <w:rtl/>
        </w:rPr>
        <w:t>ו</w:t>
      </w:r>
      <w:r w:rsidRPr="009E20C2">
        <w:rPr>
          <w:rtl/>
        </w:rPr>
        <w:t>ון התשפ"ו (1 ביוני 2026)</w:t>
      </w:r>
      <w:bookmarkEnd w:id="2"/>
      <w:bookmarkEnd w:id="3"/>
    </w:p>
    <w:p w:rsidR="00476CF6" w:rsidRPr="009E20C2" w:rsidRDefault="00476CF6" w:rsidP="009E20C2">
      <w:pPr>
        <w:pStyle w:val="ad"/>
        <w:rPr>
          <w:rtl/>
        </w:rPr>
      </w:pPr>
      <w:r w:rsidRPr="009E20C2">
        <w:rPr>
          <w:rtl/>
        </w:rPr>
        <w:t>ירושלים, הכנסת, שעה 16:</w:t>
      </w:r>
      <w:r w:rsidRPr="009E20C2">
        <w:rPr>
          <w:rFonts w:hint="cs"/>
          <w:rtl/>
        </w:rPr>
        <w:t>03</w:t>
      </w:r>
    </w:p>
    <w:p w:rsidR="00C8571E" w:rsidRDefault="00C8571E">
      <w:pPr>
        <w:bidi w:val="0"/>
        <w:spacing w:line="240" w:lineRule="auto"/>
        <w:ind w:firstLine="0"/>
        <w:jc w:val="left"/>
        <w:rPr>
          <w:rtl/>
        </w:rPr>
      </w:pPr>
      <w:r>
        <w:rPr>
          <w:rtl/>
        </w:rPr>
        <w:br w:type="page"/>
      </w:r>
    </w:p>
    <w:p w:rsidR="00C8571E" w:rsidRDefault="00C8571E" w:rsidP="00C8571E">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1307402" w:history="1"/>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04" w:history="1">
        <w:r w:rsidR="00C8571E" w:rsidRPr="005922A7">
          <w:rPr>
            <w:rStyle w:val="Hyperlink"/>
            <w:noProof/>
            <w:rtl/>
          </w:rPr>
          <w:t>מסמכים שהונחו על שולחן הכנסת</w:t>
        </w:r>
        <w:r w:rsidR="00C8571E">
          <w:rPr>
            <w:noProof/>
            <w:webHidden/>
          </w:rPr>
          <w:tab/>
        </w:r>
        <w:r w:rsidR="00C8571E">
          <w:rPr>
            <w:noProof/>
            <w:webHidden/>
          </w:rPr>
          <w:fldChar w:fldCharType="begin"/>
        </w:r>
        <w:r w:rsidR="00C8571E">
          <w:rPr>
            <w:noProof/>
            <w:webHidden/>
          </w:rPr>
          <w:instrText xml:space="preserve"> PAGEREF _Toc231307404 \h </w:instrText>
        </w:r>
        <w:r w:rsidR="00C8571E">
          <w:rPr>
            <w:noProof/>
            <w:webHidden/>
          </w:rPr>
        </w:r>
        <w:r w:rsidR="00C8571E">
          <w:rPr>
            <w:noProof/>
            <w:webHidden/>
          </w:rPr>
          <w:fldChar w:fldCharType="separate"/>
        </w:r>
        <w:r w:rsidR="00C8571E">
          <w:rPr>
            <w:noProof/>
            <w:webHidden/>
          </w:rPr>
          <w:t>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05" w:history="1">
        <w:r w:rsidR="00C8571E" w:rsidRPr="005922A7">
          <w:rPr>
            <w:rStyle w:val="Hyperlink"/>
            <w:noProof/>
            <w:rtl/>
          </w:rPr>
          <w:t>מזכיר הכנסת דן מרזוק:</w:t>
        </w:r>
        <w:r w:rsidR="00C8571E">
          <w:rPr>
            <w:noProof/>
            <w:webHidden/>
          </w:rPr>
          <w:tab/>
        </w:r>
        <w:r w:rsidR="00C8571E">
          <w:rPr>
            <w:noProof/>
            <w:webHidden/>
          </w:rPr>
          <w:fldChar w:fldCharType="begin"/>
        </w:r>
        <w:r w:rsidR="00C8571E">
          <w:rPr>
            <w:noProof/>
            <w:webHidden/>
          </w:rPr>
          <w:instrText xml:space="preserve"> PAGEREF _Toc231307405 \h </w:instrText>
        </w:r>
        <w:r w:rsidR="00C8571E">
          <w:rPr>
            <w:noProof/>
            <w:webHidden/>
          </w:rPr>
        </w:r>
        <w:r w:rsidR="00C8571E">
          <w:rPr>
            <w:noProof/>
            <w:webHidden/>
          </w:rPr>
          <w:fldChar w:fldCharType="separate"/>
        </w:r>
        <w:r w:rsidR="00C8571E">
          <w:rPr>
            <w:noProof/>
            <w:webHidden/>
          </w:rPr>
          <w:t>8</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06" w:history="1">
        <w:r w:rsidR="00C8571E" w:rsidRPr="005922A7">
          <w:rPr>
            <w:rStyle w:val="Hyperlink"/>
            <w:noProof/>
            <w:rtl/>
          </w:rPr>
          <w:t>הצעות סיעות יש עתיד, העבודה, כחול לבן – המחנה הממלכתי וישראל ביתנו להביע אי-אמון בממשלה בשל:</w:t>
        </w:r>
        <w:r w:rsidR="00C8571E">
          <w:rPr>
            <w:noProof/>
            <w:webHidden/>
          </w:rPr>
          <w:tab/>
        </w:r>
        <w:r w:rsidR="00C8571E">
          <w:rPr>
            <w:noProof/>
            <w:webHidden/>
          </w:rPr>
          <w:fldChar w:fldCharType="begin"/>
        </w:r>
        <w:r w:rsidR="00C8571E">
          <w:rPr>
            <w:noProof/>
            <w:webHidden/>
          </w:rPr>
          <w:instrText xml:space="preserve"> PAGEREF _Toc231307406 \h </w:instrText>
        </w:r>
        <w:r w:rsidR="00C8571E">
          <w:rPr>
            <w:noProof/>
            <w:webHidden/>
          </w:rPr>
        </w:r>
        <w:r w:rsidR="00C8571E">
          <w:rPr>
            <w:noProof/>
            <w:webHidden/>
          </w:rPr>
          <w:fldChar w:fldCharType="separate"/>
        </w:r>
        <w:r w:rsidR="00C8571E">
          <w:rPr>
            <w:noProof/>
            <w:webHidden/>
          </w:rPr>
          <w:t>10</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07" w:history="1">
        <w:r w:rsidR="00C8571E" w:rsidRPr="005922A7">
          <w:rPr>
            <w:rStyle w:val="Hyperlink"/>
            <w:noProof/>
            <w:rtl/>
          </w:rPr>
          <w:t>1. ממשלה כושלת המעודדת השתמטות, פוגעת במעמד הביניים ומפקירה את נושא יוקר המחיה;</w:t>
        </w:r>
        <w:r w:rsidR="00C8571E">
          <w:rPr>
            <w:noProof/>
            <w:webHidden/>
          </w:rPr>
          <w:tab/>
        </w:r>
        <w:r w:rsidR="00C8571E">
          <w:rPr>
            <w:noProof/>
            <w:webHidden/>
          </w:rPr>
          <w:fldChar w:fldCharType="begin"/>
        </w:r>
        <w:r w:rsidR="00C8571E">
          <w:rPr>
            <w:noProof/>
            <w:webHidden/>
          </w:rPr>
          <w:instrText xml:space="preserve"> PAGEREF _Toc231307407 \h </w:instrText>
        </w:r>
        <w:r w:rsidR="00C8571E">
          <w:rPr>
            <w:noProof/>
            <w:webHidden/>
          </w:rPr>
        </w:r>
        <w:r w:rsidR="00C8571E">
          <w:rPr>
            <w:noProof/>
            <w:webHidden/>
          </w:rPr>
          <w:fldChar w:fldCharType="separate"/>
        </w:r>
        <w:r w:rsidR="00C8571E">
          <w:rPr>
            <w:noProof/>
            <w:webHidden/>
          </w:rPr>
          <w:t>10</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08" w:history="1">
        <w:r w:rsidR="00C8571E" w:rsidRPr="005922A7">
          <w:rPr>
            <w:rStyle w:val="Hyperlink"/>
            <w:noProof/>
            <w:rtl/>
          </w:rPr>
          <w:t>2. כישלון ביטחוני רב-זירתי והמשך הפקרת השוויון בנטל</w:t>
        </w:r>
        <w:r w:rsidR="00C8571E">
          <w:rPr>
            <w:noProof/>
            <w:webHidden/>
          </w:rPr>
          <w:tab/>
        </w:r>
        <w:r w:rsidR="00C8571E">
          <w:rPr>
            <w:noProof/>
            <w:webHidden/>
          </w:rPr>
          <w:fldChar w:fldCharType="begin"/>
        </w:r>
        <w:r w:rsidR="00C8571E">
          <w:rPr>
            <w:noProof/>
            <w:webHidden/>
          </w:rPr>
          <w:instrText xml:space="preserve"> PAGEREF _Toc231307408 \h </w:instrText>
        </w:r>
        <w:r w:rsidR="00C8571E">
          <w:rPr>
            <w:noProof/>
            <w:webHidden/>
          </w:rPr>
        </w:r>
        <w:r w:rsidR="00C8571E">
          <w:rPr>
            <w:noProof/>
            <w:webHidden/>
          </w:rPr>
          <w:fldChar w:fldCharType="separate"/>
        </w:r>
        <w:r w:rsidR="00C8571E">
          <w:rPr>
            <w:noProof/>
            <w:webHidden/>
          </w:rPr>
          <w:t>10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09" w:history="1">
        <w:r w:rsidR="00C8571E" w:rsidRPr="005922A7">
          <w:rPr>
            <w:rStyle w:val="Hyperlink"/>
            <w:noProof/>
            <w:rtl/>
          </w:rPr>
          <w:t>משה טור פז (יש עתיד):</w:t>
        </w:r>
        <w:r w:rsidR="00C8571E">
          <w:rPr>
            <w:noProof/>
            <w:webHidden/>
          </w:rPr>
          <w:tab/>
        </w:r>
        <w:r w:rsidR="00C8571E">
          <w:rPr>
            <w:noProof/>
            <w:webHidden/>
          </w:rPr>
          <w:fldChar w:fldCharType="begin"/>
        </w:r>
        <w:r w:rsidR="00C8571E">
          <w:rPr>
            <w:noProof/>
            <w:webHidden/>
          </w:rPr>
          <w:instrText xml:space="preserve"> PAGEREF _Toc231307409 \h </w:instrText>
        </w:r>
        <w:r w:rsidR="00C8571E">
          <w:rPr>
            <w:noProof/>
            <w:webHidden/>
          </w:rPr>
        </w:r>
        <w:r w:rsidR="00C8571E">
          <w:rPr>
            <w:noProof/>
            <w:webHidden/>
          </w:rPr>
          <w:fldChar w:fldCharType="separate"/>
        </w:r>
        <w:r w:rsidR="00C8571E">
          <w:rPr>
            <w:noProof/>
            <w:webHidden/>
          </w:rPr>
          <w:t>10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0" w:history="1">
        <w:r w:rsidR="00C8571E" w:rsidRPr="005922A7">
          <w:rPr>
            <w:rStyle w:val="Hyperlink"/>
            <w:noProof/>
            <w:rtl/>
          </w:rPr>
          <w:t>נעמה לזימי (העבודה):</w:t>
        </w:r>
        <w:r w:rsidR="00C8571E">
          <w:rPr>
            <w:noProof/>
            <w:webHidden/>
          </w:rPr>
          <w:tab/>
        </w:r>
        <w:r w:rsidR="00C8571E">
          <w:rPr>
            <w:noProof/>
            <w:webHidden/>
          </w:rPr>
          <w:fldChar w:fldCharType="begin"/>
        </w:r>
        <w:r w:rsidR="00C8571E">
          <w:rPr>
            <w:noProof/>
            <w:webHidden/>
          </w:rPr>
          <w:instrText xml:space="preserve"> PAGEREF _Toc231307410 \h </w:instrText>
        </w:r>
        <w:r w:rsidR="00C8571E">
          <w:rPr>
            <w:noProof/>
            <w:webHidden/>
          </w:rPr>
        </w:r>
        <w:r w:rsidR="00C8571E">
          <w:rPr>
            <w:noProof/>
            <w:webHidden/>
          </w:rPr>
          <w:fldChar w:fldCharType="separate"/>
        </w:r>
        <w:r w:rsidR="00C8571E">
          <w:rPr>
            <w:noProof/>
            <w:webHidden/>
          </w:rPr>
          <w:t>13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1" w:history="1">
        <w:r w:rsidR="00C8571E" w:rsidRPr="005922A7">
          <w:rPr>
            <w:rStyle w:val="Hyperlink"/>
            <w:noProof/>
            <w:rtl/>
          </w:rPr>
          <w:t>השר המקשר בין הממשלה לכנסת דוד אמסלם:</w:t>
        </w:r>
        <w:r w:rsidR="00C8571E">
          <w:rPr>
            <w:noProof/>
            <w:webHidden/>
          </w:rPr>
          <w:tab/>
        </w:r>
        <w:r w:rsidR="00C8571E">
          <w:rPr>
            <w:noProof/>
            <w:webHidden/>
          </w:rPr>
          <w:fldChar w:fldCharType="begin"/>
        </w:r>
        <w:r w:rsidR="00C8571E">
          <w:rPr>
            <w:noProof/>
            <w:webHidden/>
          </w:rPr>
          <w:instrText xml:space="preserve"> PAGEREF _Toc231307411 \h </w:instrText>
        </w:r>
        <w:r w:rsidR="00C8571E">
          <w:rPr>
            <w:noProof/>
            <w:webHidden/>
          </w:rPr>
        </w:r>
        <w:r w:rsidR="00C8571E">
          <w:rPr>
            <w:noProof/>
            <w:webHidden/>
          </w:rPr>
          <w:fldChar w:fldCharType="separate"/>
        </w:r>
        <w:r w:rsidR="00C8571E">
          <w:rPr>
            <w:noProof/>
            <w:webHidden/>
          </w:rPr>
          <w:t>15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2" w:history="1">
        <w:r w:rsidR="00C8571E" w:rsidRPr="005922A7">
          <w:rPr>
            <w:rStyle w:val="Hyperlink"/>
            <w:noProof/>
            <w:rtl/>
          </w:rPr>
          <w:t>נאור שירי (יש עתיד):</w:t>
        </w:r>
        <w:r w:rsidR="00C8571E">
          <w:rPr>
            <w:noProof/>
            <w:webHidden/>
          </w:rPr>
          <w:tab/>
        </w:r>
        <w:r w:rsidR="00C8571E">
          <w:rPr>
            <w:noProof/>
            <w:webHidden/>
          </w:rPr>
          <w:fldChar w:fldCharType="begin"/>
        </w:r>
        <w:r w:rsidR="00C8571E">
          <w:rPr>
            <w:noProof/>
            <w:webHidden/>
          </w:rPr>
          <w:instrText xml:space="preserve"> PAGEREF _Toc231307412 \h </w:instrText>
        </w:r>
        <w:r w:rsidR="00C8571E">
          <w:rPr>
            <w:noProof/>
            <w:webHidden/>
          </w:rPr>
        </w:r>
        <w:r w:rsidR="00C8571E">
          <w:rPr>
            <w:noProof/>
            <w:webHidden/>
          </w:rPr>
          <w:fldChar w:fldCharType="separate"/>
        </w:r>
        <w:r w:rsidR="00C8571E">
          <w:rPr>
            <w:noProof/>
            <w:webHidden/>
          </w:rPr>
          <w:t>36</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13" w:history="1">
        <w:r w:rsidR="00C8571E" w:rsidRPr="005922A7">
          <w:rPr>
            <w:rStyle w:val="Hyperlink"/>
            <w:noProof/>
            <w:rtl/>
          </w:rPr>
          <w:t>מסמכים שהונחו על שולחן הכנסת</w:t>
        </w:r>
        <w:r w:rsidR="00C8571E">
          <w:rPr>
            <w:noProof/>
            <w:webHidden/>
          </w:rPr>
          <w:tab/>
        </w:r>
        <w:r w:rsidR="00C8571E">
          <w:rPr>
            <w:noProof/>
            <w:webHidden/>
          </w:rPr>
          <w:fldChar w:fldCharType="begin"/>
        </w:r>
        <w:r w:rsidR="00C8571E">
          <w:rPr>
            <w:noProof/>
            <w:webHidden/>
          </w:rPr>
          <w:instrText xml:space="preserve"> PAGEREF _Toc231307413 \h </w:instrText>
        </w:r>
        <w:r w:rsidR="00C8571E">
          <w:rPr>
            <w:noProof/>
            <w:webHidden/>
          </w:rPr>
        </w:r>
        <w:r w:rsidR="00C8571E">
          <w:rPr>
            <w:noProof/>
            <w:webHidden/>
          </w:rPr>
          <w:fldChar w:fldCharType="separate"/>
        </w:r>
        <w:r w:rsidR="00C8571E">
          <w:rPr>
            <w:noProof/>
            <w:webHidden/>
          </w:rPr>
          <w:t>38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4" w:history="1">
        <w:r w:rsidR="00C8571E" w:rsidRPr="005922A7">
          <w:rPr>
            <w:rStyle w:val="Hyperlink"/>
            <w:noProof/>
            <w:rtl/>
          </w:rPr>
          <w:t>מזכיר הכנסת דן מרזוק:</w:t>
        </w:r>
        <w:r w:rsidR="00C8571E">
          <w:rPr>
            <w:noProof/>
            <w:webHidden/>
          </w:rPr>
          <w:tab/>
        </w:r>
        <w:r w:rsidR="00C8571E">
          <w:rPr>
            <w:noProof/>
            <w:webHidden/>
          </w:rPr>
          <w:fldChar w:fldCharType="begin"/>
        </w:r>
        <w:r w:rsidR="00C8571E">
          <w:rPr>
            <w:noProof/>
            <w:webHidden/>
          </w:rPr>
          <w:instrText xml:space="preserve"> PAGEREF _Toc231307414 \h </w:instrText>
        </w:r>
        <w:r w:rsidR="00C8571E">
          <w:rPr>
            <w:noProof/>
            <w:webHidden/>
          </w:rPr>
        </w:r>
        <w:r w:rsidR="00C8571E">
          <w:rPr>
            <w:noProof/>
            <w:webHidden/>
          </w:rPr>
          <w:fldChar w:fldCharType="separate"/>
        </w:r>
        <w:r w:rsidR="00C8571E">
          <w:rPr>
            <w:noProof/>
            <w:webHidden/>
          </w:rPr>
          <w:t>38</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15" w:history="1">
        <w:r w:rsidR="00C8571E" w:rsidRPr="005922A7">
          <w:rPr>
            <w:rStyle w:val="Hyperlink"/>
            <w:noProof/>
            <w:rtl/>
          </w:rPr>
          <w:t>הצעות להביע אי-אמון בממשלה מטעם סיעות יש עתיד, העבודה, ישראל ביתנו וכחול לבן – המחנה הממלכתי בשל:</w:t>
        </w:r>
        <w:r w:rsidR="00C8571E">
          <w:rPr>
            <w:noProof/>
            <w:webHidden/>
          </w:rPr>
          <w:tab/>
        </w:r>
        <w:r w:rsidR="00C8571E">
          <w:rPr>
            <w:noProof/>
            <w:webHidden/>
          </w:rPr>
          <w:fldChar w:fldCharType="begin"/>
        </w:r>
        <w:r w:rsidR="00C8571E">
          <w:rPr>
            <w:noProof/>
            <w:webHidden/>
          </w:rPr>
          <w:instrText xml:space="preserve"> PAGEREF _Toc231307415 \h </w:instrText>
        </w:r>
        <w:r w:rsidR="00C8571E">
          <w:rPr>
            <w:noProof/>
            <w:webHidden/>
          </w:rPr>
        </w:r>
        <w:r w:rsidR="00C8571E">
          <w:rPr>
            <w:noProof/>
            <w:webHidden/>
          </w:rPr>
          <w:fldChar w:fldCharType="separate"/>
        </w:r>
        <w:r w:rsidR="00C8571E">
          <w:rPr>
            <w:noProof/>
            <w:webHidden/>
          </w:rPr>
          <w:t>39</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16" w:history="1">
        <w:r w:rsidR="00C8571E" w:rsidRPr="005922A7">
          <w:rPr>
            <w:rStyle w:val="Hyperlink"/>
            <w:noProof/>
            <w:rtl/>
          </w:rPr>
          <w:t>ממשלה כושלת המעודדת השתמטות, פוגעת במעמד הביניים ומפקירה את נושא יוקר המחיה;</w:t>
        </w:r>
        <w:r w:rsidR="00C8571E">
          <w:rPr>
            <w:noProof/>
            <w:webHidden/>
          </w:rPr>
          <w:tab/>
        </w:r>
        <w:r w:rsidR="00C8571E">
          <w:rPr>
            <w:noProof/>
            <w:webHidden/>
          </w:rPr>
          <w:fldChar w:fldCharType="begin"/>
        </w:r>
        <w:r w:rsidR="00C8571E">
          <w:rPr>
            <w:noProof/>
            <w:webHidden/>
          </w:rPr>
          <w:instrText xml:space="preserve"> PAGEREF _Toc231307416 \h </w:instrText>
        </w:r>
        <w:r w:rsidR="00C8571E">
          <w:rPr>
            <w:noProof/>
            <w:webHidden/>
          </w:rPr>
        </w:r>
        <w:r w:rsidR="00C8571E">
          <w:rPr>
            <w:noProof/>
            <w:webHidden/>
          </w:rPr>
          <w:fldChar w:fldCharType="separate"/>
        </w:r>
        <w:r w:rsidR="00C8571E">
          <w:rPr>
            <w:noProof/>
            <w:webHidden/>
          </w:rPr>
          <w:t>39</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17" w:history="1">
        <w:r w:rsidR="00C8571E" w:rsidRPr="005922A7">
          <w:rPr>
            <w:rStyle w:val="Hyperlink"/>
            <w:noProof/>
            <w:rtl/>
          </w:rPr>
          <w:t>כישלון ביטחוני רב-זירתי והמשך הפקרת השוויון בנטל</w:t>
        </w:r>
        <w:r w:rsidR="00C8571E">
          <w:rPr>
            <w:noProof/>
            <w:webHidden/>
          </w:rPr>
          <w:tab/>
        </w:r>
        <w:r w:rsidR="00C8571E">
          <w:rPr>
            <w:noProof/>
            <w:webHidden/>
          </w:rPr>
          <w:fldChar w:fldCharType="begin"/>
        </w:r>
        <w:r w:rsidR="00C8571E">
          <w:rPr>
            <w:noProof/>
            <w:webHidden/>
          </w:rPr>
          <w:instrText xml:space="preserve"> PAGEREF _Toc231307417 \h </w:instrText>
        </w:r>
        <w:r w:rsidR="00C8571E">
          <w:rPr>
            <w:noProof/>
            <w:webHidden/>
          </w:rPr>
        </w:r>
        <w:r w:rsidR="00C8571E">
          <w:rPr>
            <w:noProof/>
            <w:webHidden/>
          </w:rPr>
          <w:fldChar w:fldCharType="separate"/>
        </w:r>
        <w:r w:rsidR="00C8571E">
          <w:rPr>
            <w:noProof/>
            <w:webHidden/>
          </w:rPr>
          <w:t>39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8" w:history="1">
        <w:r w:rsidR="00C8571E" w:rsidRPr="005922A7">
          <w:rPr>
            <w:rStyle w:val="Hyperlink"/>
            <w:noProof/>
            <w:rtl/>
          </w:rPr>
          <w:t>אביגדור ליברמן (ישראל ביתנו):</w:t>
        </w:r>
        <w:r w:rsidR="00C8571E">
          <w:rPr>
            <w:noProof/>
            <w:webHidden/>
          </w:rPr>
          <w:tab/>
        </w:r>
        <w:r w:rsidR="00C8571E">
          <w:rPr>
            <w:noProof/>
            <w:webHidden/>
          </w:rPr>
          <w:fldChar w:fldCharType="begin"/>
        </w:r>
        <w:r w:rsidR="00C8571E">
          <w:rPr>
            <w:noProof/>
            <w:webHidden/>
          </w:rPr>
          <w:instrText xml:space="preserve"> PAGEREF _Toc231307418 \h </w:instrText>
        </w:r>
        <w:r w:rsidR="00C8571E">
          <w:rPr>
            <w:noProof/>
            <w:webHidden/>
          </w:rPr>
        </w:r>
        <w:r w:rsidR="00C8571E">
          <w:rPr>
            <w:noProof/>
            <w:webHidden/>
          </w:rPr>
          <w:fldChar w:fldCharType="separate"/>
        </w:r>
        <w:r w:rsidR="00C8571E">
          <w:rPr>
            <w:noProof/>
            <w:webHidden/>
          </w:rPr>
          <w:t>39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19" w:history="1">
        <w:r w:rsidR="00C8571E" w:rsidRPr="005922A7">
          <w:rPr>
            <w:rStyle w:val="Hyperlink"/>
            <w:noProof/>
            <w:rtl/>
          </w:rPr>
          <w:t>אימאן ח'טיב יאסין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_Toc231307419 \h </w:instrText>
        </w:r>
        <w:r w:rsidR="00C8571E">
          <w:rPr>
            <w:noProof/>
            <w:webHidden/>
          </w:rPr>
        </w:r>
        <w:r w:rsidR="00C8571E">
          <w:rPr>
            <w:noProof/>
            <w:webHidden/>
          </w:rPr>
          <w:fldChar w:fldCharType="separate"/>
        </w:r>
        <w:r w:rsidR="00C8571E">
          <w:rPr>
            <w:noProof/>
            <w:webHidden/>
          </w:rPr>
          <w:t>42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0" w:history="1">
        <w:r w:rsidR="00C8571E" w:rsidRPr="005922A7">
          <w:rPr>
            <w:rStyle w:val="Hyperlink"/>
            <w:noProof/>
            <w:rtl/>
          </w:rPr>
          <w:t>עאידה תומא סלימאן (חד"ש-תע"ל):</w:t>
        </w:r>
        <w:r w:rsidR="00C8571E">
          <w:rPr>
            <w:noProof/>
            <w:webHidden/>
          </w:rPr>
          <w:tab/>
        </w:r>
        <w:r w:rsidR="00C8571E">
          <w:rPr>
            <w:noProof/>
            <w:webHidden/>
          </w:rPr>
          <w:fldChar w:fldCharType="begin"/>
        </w:r>
        <w:r w:rsidR="00C8571E">
          <w:rPr>
            <w:noProof/>
            <w:webHidden/>
          </w:rPr>
          <w:instrText xml:space="preserve"> PAGEREF _Toc231307420 \h </w:instrText>
        </w:r>
        <w:r w:rsidR="00C8571E">
          <w:rPr>
            <w:noProof/>
            <w:webHidden/>
          </w:rPr>
        </w:r>
        <w:r w:rsidR="00C8571E">
          <w:rPr>
            <w:noProof/>
            <w:webHidden/>
          </w:rPr>
          <w:fldChar w:fldCharType="separate"/>
        </w:r>
        <w:r w:rsidR="00C8571E">
          <w:rPr>
            <w:noProof/>
            <w:webHidden/>
          </w:rPr>
          <w:t>45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1" w:history="1">
        <w:r w:rsidR="00C8571E" w:rsidRPr="005922A7">
          <w:rPr>
            <w:rStyle w:val="Hyperlink"/>
            <w:noProof/>
            <w:rtl/>
          </w:rPr>
          <w:t>אפרת רייטן מרום (העבודה):</w:t>
        </w:r>
        <w:r w:rsidR="00C8571E">
          <w:rPr>
            <w:noProof/>
            <w:webHidden/>
          </w:rPr>
          <w:tab/>
        </w:r>
        <w:r w:rsidR="00C8571E">
          <w:rPr>
            <w:noProof/>
            <w:webHidden/>
          </w:rPr>
          <w:fldChar w:fldCharType="begin"/>
        </w:r>
        <w:r w:rsidR="00C8571E">
          <w:rPr>
            <w:noProof/>
            <w:webHidden/>
          </w:rPr>
          <w:instrText xml:space="preserve"> PAGEREF _Toc231307421 \h </w:instrText>
        </w:r>
        <w:r w:rsidR="00C8571E">
          <w:rPr>
            <w:noProof/>
            <w:webHidden/>
          </w:rPr>
        </w:r>
        <w:r w:rsidR="00C8571E">
          <w:rPr>
            <w:noProof/>
            <w:webHidden/>
          </w:rPr>
          <w:fldChar w:fldCharType="separate"/>
        </w:r>
        <w:r w:rsidR="00C8571E">
          <w:rPr>
            <w:noProof/>
            <w:webHidden/>
          </w:rPr>
          <w:t>46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2" w:history="1">
        <w:r w:rsidR="00C8571E" w:rsidRPr="005922A7">
          <w:rPr>
            <w:rStyle w:val="Hyperlink"/>
            <w:noProof/>
            <w:rtl/>
          </w:rPr>
          <w:t>אבי מעוז (נעם):</w:t>
        </w:r>
        <w:r w:rsidR="00C8571E">
          <w:rPr>
            <w:noProof/>
            <w:webHidden/>
          </w:rPr>
          <w:tab/>
        </w:r>
        <w:r w:rsidR="00C8571E">
          <w:rPr>
            <w:noProof/>
            <w:webHidden/>
          </w:rPr>
          <w:fldChar w:fldCharType="begin"/>
        </w:r>
        <w:r w:rsidR="00C8571E">
          <w:rPr>
            <w:noProof/>
            <w:webHidden/>
          </w:rPr>
          <w:instrText xml:space="preserve"> PAGEREF _Toc231307422 \h </w:instrText>
        </w:r>
        <w:r w:rsidR="00C8571E">
          <w:rPr>
            <w:noProof/>
            <w:webHidden/>
          </w:rPr>
        </w:r>
        <w:r w:rsidR="00C8571E">
          <w:rPr>
            <w:noProof/>
            <w:webHidden/>
          </w:rPr>
          <w:fldChar w:fldCharType="separate"/>
        </w:r>
        <w:r w:rsidR="00C8571E">
          <w:rPr>
            <w:noProof/>
            <w:webHidden/>
          </w:rPr>
          <w:t>47</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23" w:history="1">
        <w:r w:rsidR="00C8571E" w:rsidRPr="005922A7">
          <w:rPr>
            <w:rStyle w:val="Hyperlink"/>
            <w:noProof/>
            <w:rtl/>
          </w:rPr>
          <w:t>צו תעריף המכס והפטורים ומס קנייה על טובין (תיקון מס' 4), התשפ"ו–2026 – פטור ממס על ייבוא טובין בסכום של עד 130 דולר</w:t>
        </w:r>
        <w:r w:rsidR="00C8571E">
          <w:rPr>
            <w:noProof/>
            <w:webHidden/>
          </w:rPr>
          <w:tab/>
        </w:r>
        <w:r w:rsidR="00C8571E">
          <w:rPr>
            <w:noProof/>
            <w:webHidden/>
          </w:rPr>
          <w:fldChar w:fldCharType="begin"/>
        </w:r>
        <w:r w:rsidR="00C8571E">
          <w:rPr>
            <w:noProof/>
            <w:webHidden/>
          </w:rPr>
          <w:instrText xml:space="preserve"> PAGEREF _Toc231307423 \h </w:instrText>
        </w:r>
        <w:r w:rsidR="00C8571E">
          <w:rPr>
            <w:noProof/>
            <w:webHidden/>
          </w:rPr>
        </w:r>
        <w:r w:rsidR="00C8571E">
          <w:rPr>
            <w:noProof/>
            <w:webHidden/>
          </w:rPr>
          <w:fldChar w:fldCharType="separate"/>
        </w:r>
        <w:r w:rsidR="00C8571E">
          <w:rPr>
            <w:noProof/>
            <w:webHidden/>
          </w:rPr>
          <w:t>50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4" w:history="1">
        <w:r w:rsidR="00C8571E" w:rsidRPr="005922A7">
          <w:rPr>
            <w:rStyle w:val="Hyperlink"/>
            <w:noProof/>
            <w:rtl/>
          </w:rPr>
          <w:t>השר המקשר בין הממשלה לכנסת דוד אמסלם:</w:t>
        </w:r>
        <w:r w:rsidR="00C8571E">
          <w:rPr>
            <w:noProof/>
            <w:webHidden/>
          </w:rPr>
          <w:tab/>
        </w:r>
        <w:r w:rsidR="00C8571E">
          <w:rPr>
            <w:noProof/>
            <w:webHidden/>
          </w:rPr>
          <w:fldChar w:fldCharType="begin"/>
        </w:r>
        <w:r w:rsidR="00C8571E">
          <w:rPr>
            <w:noProof/>
            <w:webHidden/>
          </w:rPr>
          <w:instrText xml:space="preserve"> PAGEREF _Toc231307424 \h </w:instrText>
        </w:r>
        <w:r w:rsidR="00C8571E">
          <w:rPr>
            <w:noProof/>
            <w:webHidden/>
          </w:rPr>
        </w:r>
        <w:r w:rsidR="00C8571E">
          <w:rPr>
            <w:noProof/>
            <w:webHidden/>
          </w:rPr>
          <w:fldChar w:fldCharType="separate"/>
        </w:r>
        <w:r w:rsidR="00C8571E">
          <w:rPr>
            <w:noProof/>
            <w:webHidden/>
          </w:rPr>
          <w:t>50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5" w:history="1">
        <w:r w:rsidR="00C8571E" w:rsidRPr="005922A7">
          <w:rPr>
            <w:rStyle w:val="Hyperlink"/>
            <w:noProof/>
            <w:rtl/>
          </w:rPr>
          <w:t>חנוך דב מלביצקי (הליכוד):</w:t>
        </w:r>
        <w:r w:rsidR="00C8571E">
          <w:rPr>
            <w:noProof/>
            <w:webHidden/>
          </w:rPr>
          <w:tab/>
        </w:r>
        <w:r w:rsidR="00C8571E">
          <w:rPr>
            <w:noProof/>
            <w:webHidden/>
          </w:rPr>
          <w:fldChar w:fldCharType="begin"/>
        </w:r>
        <w:r w:rsidR="00C8571E">
          <w:rPr>
            <w:noProof/>
            <w:webHidden/>
          </w:rPr>
          <w:instrText xml:space="preserve"> PAGEREF _Toc231307425 \h </w:instrText>
        </w:r>
        <w:r w:rsidR="00C8571E">
          <w:rPr>
            <w:noProof/>
            <w:webHidden/>
          </w:rPr>
        </w:r>
        <w:r w:rsidR="00C8571E">
          <w:rPr>
            <w:noProof/>
            <w:webHidden/>
          </w:rPr>
          <w:fldChar w:fldCharType="separate"/>
        </w:r>
        <w:r w:rsidR="00C8571E">
          <w:rPr>
            <w:noProof/>
            <w:webHidden/>
          </w:rPr>
          <w:t>65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6" w:history="1">
        <w:r w:rsidR="00C8571E" w:rsidRPr="005922A7">
          <w:rPr>
            <w:rStyle w:val="Hyperlink"/>
            <w:noProof/>
            <w:rtl/>
          </w:rPr>
          <w:t>רם בן ברק (יש עתיד):</w:t>
        </w:r>
        <w:r w:rsidR="00C8571E">
          <w:rPr>
            <w:noProof/>
            <w:webHidden/>
          </w:rPr>
          <w:tab/>
        </w:r>
        <w:r w:rsidR="00C8571E">
          <w:rPr>
            <w:noProof/>
            <w:webHidden/>
          </w:rPr>
          <w:fldChar w:fldCharType="begin"/>
        </w:r>
        <w:r w:rsidR="00C8571E">
          <w:rPr>
            <w:noProof/>
            <w:webHidden/>
          </w:rPr>
          <w:instrText xml:space="preserve"> PAGEREF _Toc231307426 \h </w:instrText>
        </w:r>
        <w:r w:rsidR="00C8571E">
          <w:rPr>
            <w:noProof/>
            <w:webHidden/>
          </w:rPr>
        </w:r>
        <w:r w:rsidR="00C8571E">
          <w:rPr>
            <w:noProof/>
            <w:webHidden/>
          </w:rPr>
          <w:fldChar w:fldCharType="separate"/>
        </w:r>
        <w:r w:rsidR="00C8571E">
          <w:rPr>
            <w:noProof/>
            <w:webHidden/>
          </w:rPr>
          <w:t>66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7" w:history="1">
        <w:r w:rsidR="00C8571E" w:rsidRPr="005922A7">
          <w:rPr>
            <w:rStyle w:val="Hyperlink"/>
            <w:noProof/>
            <w:rtl/>
          </w:rPr>
          <w:t>עדי עזוז (יש עתיד):</w:t>
        </w:r>
        <w:r w:rsidR="00C8571E">
          <w:rPr>
            <w:noProof/>
            <w:webHidden/>
          </w:rPr>
          <w:tab/>
        </w:r>
        <w:r w:rsidR="00C8571E">
          <w:rPr>
            <w:noProof/>
            <w:webHidden/>
          </w:rPr>
          <w:fldChar w:fldCharType="begin"/>
        </w:r>
        <w:r w:rsidR="00C8571E">
          <w:rPr>
            <w:noProof/>
            <w:webHidden/>
          </w:rPr>
          <w:instrText xml:space="preserve"> PAGEREF _Toc231307427 \h </w:instrText>
        </w:r>
        <w:r w:rsidR="00C8571E">
          <w:rPr>
            <w:noProof/>
            <w:webHidden/>
          </w:rPr>
        </w:r>
        <w:r w:rsidR="00C8571E">
          <w:rPr>
            <w:noProof/>
            <w:webHidden/>
          </w:rPr>
          <w:fldChar w:fldCharType="separate"/>
        </w:r>
        <w:r w:rsidR="00C8571E">
          <w:rPr>
            <w:noProof/>
            <w:webHidden/>
          </w:rPr>
          <w:t>67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8" w:history="1">
        <w:r w:rsidR="00C8571E" w:rsidRPr="005922A7">
          <w:rPr>
            <w:rStyle w:val="Hyperlink"/>
            <w:noProof/>
            <w:rtl/>
          </w:rPr>
          <w:t>מיקי לוי (יש עתיד):</w:t>
        </w:r>
        <w:r w:rsidR="00C8571E">
          <w:rPr>
            <w:noProof/>
            <w:webHidden/>
          </w:rPr>
          <w:tab/>
        </w:r>
        <w:r w:rsidR="00C8571E">
          <w:rPr>
            <w:noProof/>
            <w:webHidden/>
          </w:rPr>
          <w:fldChar w:fldCharType="begin"/>
        </w:r>
        <w:r w:rsidR="00C8571E">
          <w:rPr>
            <w:noProof/>
            <w:webHidden/>
          </w:rPr>
          <w:instrText xml:space="preserve"> PAGEREF _Toc231307428 \h </w:instrText>
        </w:r>
        <w:r w:rsidR="00C8571E">
          <w:rPr>
            <w:noProof/>
            <w:webHidden/>
          </w:rPr>
        </w:r>
        <w:r w:rsidR="00C8571E">
          <w:rPr>
            <w:noProof/>
            <w:webHidden/>
          </w:rPr>
          <w:fldChar w:fldCharType="separate"/>
        </w:r>
        <w:r w:rsidR="00C8571E">
          <w:rPr>
            <w:noProof/>
            <w:webHidden/>
          </w:rPr>
          <w:t>69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29" w:history="1">
        <w:r w:rsidR="00C8571E" w:rsidRPr="005922A7">
          <w:rPr>
            <w:rStyle w:val="Hyperlink"/>
            <w:noProof/>
            <w:rtl/>
          </w:rPr>
          <w:t>נאור שירי (יש עתיד):</w:t>
        </w:r>
        <w:r w:rsidR="00C8571E">
          <w:rPr>
            <w:noProof/>
            <w:webHidden/>
          </w:rPr>
          <w:tab/>
        </w:r>
        <w:r w:rsidR="00C8571E">
          <w:rPr>
            <w:noProof/>
            <w:webHidden/>
          </w:rPr>
          <w:fldChar w:fldCharType="begin"/>
        </w:r>
        <w:r w:rsidR="00C8571E">
          <w:rPr>
            <w:noProof/>
            <w:webHidden/>
          </w:rPr>
          <w:instrText xml:space="preserve"> PAGEREF _Toc231307429 \h </w:instrText>
        </w:r>
        <w:r w:rsidR="00C8571E">
          <w:rPr>
            <w:noProof/>
            <w:webHidden/>
          </w:rPr>
        </w:r>
        <w:r w:rsidR="00C8571E">
          <w:rPr>
            <w:noProof/>
            <w:webHidden/>
          </w:rPr>
          <w:fldChar w:fldCharType="separate"/>
        </w:r>
        <w:r w:rsidR="00C8571E">
          <w:rPr>
            <w:noProof/>
            <w:webHidden/>
          </w:rPr>
          <w:t>70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0" w:history="1">
        <w:r w:rsidR="00C8571E" w:rsidRPr="005922A7">
          <w:rPr>
            <w:rStyle w:val="Hyperlink"/>
            <w:noProof/>
            <w:rtl/>
          </w:rPr>
          <w:t>אלעזר שטרן (יש עתיד):</w:t>
        </w:r>
        <w:r w:rsidR="00C8571E">
          <w:rPr>
            <w:noProof/>
            <w:webHidden/>
          </w:rPr>
          <w:tab/>
        </w:r>
        <w:r w:rsidR="00C8571E">
          <w:rPr>
            <w:noProof/>
            <w:webHidden/>
          </w:rPr>
          <w:fldChar w:fldCharType="begin"/>
        </w:r>
        <w:r w:rsidR="00C8571E">
          <w:rPr>
            <w:noProof/>
            <w:webHidden/>
          </w:rPr>
          <w:instrText xml:space="preserve"> PAGEREF _Toc231307430 \h </w:instrText>
        </w:r>
        <w:r w:rsidR="00C8571E">
          <w:rPr>
            <w:noProof/>
            <w:webHidden/>
          </w:rPr>
        </w:r>
        <w:r w:rsidR="00C8571E">
          <w:rPr>
            <w:noProof/>
            <w:webHidden/>
          </w:rPr>
          <w:fldChar w:fldCharType="separate"/>
        </w:r>
        <w:r w:rsidR="00C8571E">
          <w:rPr>
            <w:noProof/>
            <w:webHidden/>
          </w:rPr>
          <w:t>71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1" w:history="1">
        <w:r w:rsidR="00C8571E" w:rsidRPr="005922A7">
          <w:rPr>
            <w:rStyle w:val="Hyperlink"/>
            <w:noProof/>
            <w:rtl/>
          </w:rPr>
          <w:t>עופר כסיף (חד"ש-תע"ל):</w:t>
        </w:r>
        <w:r w:rsidR="00C8571E">
          <w:rPr>
            <w:noProof/>
            <w:webHidden/>
          </w:rPr>
          <w:tab/>
        </w:r>
        <w:r w:rsidR="00C8571E">
          <w:rPr>
            <w:noProof/>
            <w:webHidden/>
          </w:rPr>
          <w:fldChar w:fldCharType="begin"/>
        </w:r>
        <w:r w:rsidR="00C8571E">
          <w:rPr>
            <w:noProof/>
            <w:webHidden/>
          </w:rPr>
          <w:instrText xml:space="preserve"> PAGEREF _Toc231307431 \h </w:instrText>
        </w:r>
        <w:r w:rsidR="00C8571E">
          <w:rPr>
            <w:noProof/>
            <w:webHidden/>
          </w:rPr>
        </w:r>
        <w:r w:rsidR="00C8571E">
          <w:rPr>
            <w:noProof/>
            <w:webHidden/>
          </w:rPr>
          <w:fldChar w:fldCharType="separate"/>
        </w:r>
        <w:r w:rsidR="00C8571E">
          <w:rPr>
            <w:noProof/>
            <w:webHidden/>
          </w:rPr>
          <w:t>72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2" w:history="1">
        <w:r w:rsidR="00C8571E" w:rsidRPr="005922A7">
          <w:rPr>
            <w:rStyle w:val="Hyperlink"/>
            <w:noProof/>
            <w:rtl/>
          </w:rPr>
          <w:t>מאיר כהן (יש עתיד):</w:t>
        </w:r>
        <w:r w:rsidR="00C8571E">
          <w:rPr>
            <w:noProof/>
            <w:webHidden/>
          </w:rPr>
          <w:tab/>
        </w:r>
        <w:r w:rsidR="00C8571E">
          <w:rPr>
            <w:noProof/>
            <w:webHidden/>
          </w:rPr>
          <w:fldChar w:fldCharType="begin"/>
        </w:r>
        <w:r w:rsidR="00C8571E">
          <w:rPr>
            <w:noProof/>
            <w:webHidden/>
          </w:rPr>
          <w:instrText xml:space="preserve"> PAGEREF _Toc231307432 \h </w:instrText>
        </w:r>
        <w:r w:rsidR="00C8571E">
          <w:rPr>
            <w:noProof/>
            <w:webHidden/>
          </w:rPr>
        </w:r>
        <w:r w:rsidR="00C8571E">
          <w:rPr>
            <w:noProof/>
            <w:webHidden/>
          </w:rPr>
          <w:fldChar w:fldCharType="separate"/>
        </w:r>
        <w:r w:rsidR="00C8571E">
          <w:rPr>
            <w:noProof/>
            <w:webHidden/>
          </w:rPr>
          <w:t>77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3" w:history="1">
        <w:r w:rsidR="00C8571E" w:rsidRPr="005922A7">
          <w:rPr>
            <w:rStyle w:val="Hyperlink"/>
            <w:noProof/>
            <w:rtl/>
          </w:rPr>
          <w:t>אכרם חסון (הימין הממלכתי):</w:t>
        </w:r>
        <w:r w:rsidR="00C8571E">
          <w:rPr>
            <w:noProof/>
            <w:webHidden/>
          </w:rPr>
          <w:tab/>
        </w:r>
        <w:r w:rsidR="00C8571E">
          <w:rPr>
            <w:noProof/>
            <w:webHidden/>
          </w:rPr>
          <w:fldChar w:fldCharType="begin"/>
        </w:r>
        <w:r w:rsidR="00C8571E">
          <w:rPr>
            <w:noProof/>
            <w:webHidden/>
          </w:rPr>
          <w:instrText xml:space="preserve"> PAGEREF _Toc231307433 \h </w:instrText>
        </w:r>
        <w:r w:rsidR="00C8571E">
          <w:rPr>
            <w:noProof/>
            <w:webHidden/>
          </w:rPr>
        </w:r>
        <w:r w:rsidR="00C8571E">
          <w:rPr>
            <w:noProof/>
            <w:webHidden/>
          </w:rPr>
          <w:fldChar w:fldCharType="separate"/>
        </w:r>
        <w:r w:rsidR="00C8571E">
          <w:rPr>
            <w:noProof/>
            <w:webHidden/>
          </w:rPr>
          <w:t>81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4" w:history="1">
        <w:r w:rsidR="00C8571E" w:rsidRPr="005922A7">
          <w:rPr>
            <w:rStyle w:val="Hyperlink"/>
            <w:noProof/>
            <w:rtl/>
          </w:rPr>
          <w:t>יסמין פרידמן (יש עתיד):</w:t>
        </w:r>
        <w:r w:rsidR="00C8571E">
          <w:rPr>
            <w:noProof/>
            <w:webHidden/>
          </w:rPr>
          <w:tab/>
        </w:r>
        <w:r w:rsidR="00C8571E">
          <w:rPr>
            <w:noProof/>
            <w:webHidden/>
          </w:rPr>
          <w:fldChar w:fldCharType="begin"/>
        </w:r>
        <w:r w:rsidR="00C8571E">
          <w:rPr>
            <w:noProof/>
            <w:webHidden/>
          </w:rPr>
          <w:instrText xml:space="preserve"> PAGEREF _Toc231307434 \h </w:instrText>
        </w:r>
        <w:r w:rsidR="00C8571E">
          <w:rPr>
            <w:noProof/>
            <w:webHidden/>
          </w:rPr>
        </w:r>
        <w:r w:rsidR="00C8571E">
          <w:rPr>
            <w:noProof/>
            <w:webHidden/>
          </w:rPr>
          <w:fldChar w:fldCharType="separate"/>
        </w:r>
        <w:r w:rsidR="00C8571E">
          <w:rPr>
            <w:noProof/>
            <w:webHidden/>
          </w:rPr>
          <w:t>83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5" w:history="1">
        <w:r w:rsidR="00C8571E" w:rsidRPr="005922A7">
          <w:rPr>
            <w:rStyle w:val="Hyperlink"/>
            <w:noProof/>
            <w:rtl/>
          </w:rPr>
          <w:t>מיכל מרים וולדיגר (הציונות הדתית):</w:t>
        </w:r>
        <w:r w:rsidR="00C8571E">
          <w:rPr>
            <w:noProof/>
            <w:webHidden/>
          </w:rPr>
          <w:tab/>
        </w:r>
        <w:r w:rsidR="00C8571E">
          <w:rPr>
            <w:noProof/>
            <w:webHidden/>
          </w:rPr>
          <w:fldChar w:fldCharType="begin"/>
        </w:r>
        <w:r w:rsidR="00C8571E">
          <w:rPr>
            <w:noProof/>
            <w:webHidden/>
          </w:rPr>
          <w:instrText xml:space="preserve"> PAGEREF _Toc231307435 \h </w:instrText>
        </w:r>
        <w:r w:rsidR="00C8571E">
          <w:rPr>
            <w:noProof/>
            <w:webHidden/>
          </w:rPr>
        </w:r>
        <w:r w:rsidR="00C8571E">
          <w:rPr>
            <w:noProof/>
            <w:webHidden/>
          </w:rPr>
          <w:fldChar w:fldCharType="separate"/>
        </w:r>
        <w:r w:rsidR="00C8571E">
          <w:rPr>
            <w:noProof/>
            <w:webHidden/>
          </w:rPr>
          <w:t>84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6" w:history="1">
        <w:r w:rsidR="00C8571E" w:rsidRPr="005922A7">
          <w:rPr>
            <w:rStyle w:val="Hyperlink"/>
            <w:noProof/>
            <w:rtl/>
          </w:rPr>
          <w:t>סמיר בן סעיד (חד"ש-תע"ל):</w:t>
        </w:r>
        <w:r w:rsidR="00C8571E">
          <w:rPr>
            <w:noProof/>
            <w:webHidden/>
          </w:rPr>
          <w:tab/>
        </w:r>
        <w:r w:rsidR="00C8571E">
          <w:rPr>
            <w:noProof/>
            <w:webHidden/>
          </w:rPr>
          <w:fldChar w:fldCharType="begin"/>
        </w:r>
        <w:r w:rsidR="00C8571E">
          <w:rPr>
            <w:noProof/>
            <w:webHidden/>
          </w:rPr>
          <w:instrText xml:space="preserve"> PAGEREF _Toc231307436 \h </w:instrText>
        </w:r>
        <w:r w:rsidR="00C8571E">
          <w:rPr>
            <w:noProof/>
            <w:webHidden/>
          </w:rPr>
        </w:r>
        <w:r w:rsidR="00C8571E">
          <w:rPr>
            <w:noProof/>
            <w:webHidden/>
          </w:rPr>
          <w:fldChar w:fldCharType="separate"/>
        </w:r>
        <w:r w:rsidR="00C8571E">
          <w:rPr>
            <w:noProof/>
            <w:webHidden/>
          </w:rPr>
          <w:t>87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7" w:history="1">
        <w:r w:rsidR="00C8571E" w:rsidRPr="005922A7">
          <w:rPr>
            <w:rStyle w:val="Hyperlink"/>
            <w:noProof/>
            <w:rtl/>
          </w:rPr>
          <w:t>חמד עמאר (ישראל ביתנו):</w:t>
        </w:r>
        <w:r w:rsidR="00C8571E">
          <w:rPr>
            <w:noProof/>
            <w:webHidden/>
          </w:rPr>
          <w:tab/>
        </w:r>
        <w:r w:rsidR="00C8571E">
          <w:rPr>
            <w:noProof/>
            <w:webHidden/>
          </w:rPr>
          <w:fldChar w:fldCharType="begin"/>
        </w:r>
        <w:r w:rsidR="00C8571E">
          <w:rPr>
            <w:noProof/>
            <w:webHidden/>
          </w:rPr>
          <w:instrText xml:space="preserve"> PAGEREF _Toc231307437 \h </w:instrText>
        </w:r>
        <w:r w:rsidR="00C8571E">
          <w:rPr>
            <w:noProof/>
            <w:webHidden/>
          </w:rPr>
        </w:r>
        <w:r w:rsidR="00C8571E">
          <w:rPr>
            <w:noProof/>
            <w:webHidden/>
          </w:rPr>
          <w:fldChar w:fldCharType="separate"/>
        </w:r>
        <w:r w:rsidR="00C8571E">
          <w:rPr>
            <w:noProof/>
            <w:webHidden/>
          </w:rPr>
          <w:t>92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8" w:history="1">
        <w:r w:rsidR="00C8571E" w:rsidRPr="005922A7">
          <w:rPr>
            <w:rStyle w:val="Hyperlink"/>
            <w:noProof/>
            <w:rtl/>
          </w:rPr>
          <w:t>ואליד אלהואשלה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_Toc231307438 \h </w:instrText>
        </w:r>
        <w:r w:rsidR="00C8571E">
          <w:rPr>
            <w:noProof/>
            <w:webHidden/>
          </w:rPr>
        </w:r>
        <w:r w:rsidR="00C8571E">
          <w:rPr>
            <w:noProof/>
            <w:webHidden/>
          </w:rPr>
          <w:fldChar w:fldCharType="separate"/>
        </w:r>
        <w:r w:rsidR="00C8571E">
          <w:rPr>
            <w:noProof/>
            <w:webHidden/>
          </w:rPr>
          <w:t>93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39" w:history="1">
        <w:r w:rsidR="00C8571E" w:rsidRPr="005922A7">
          <w:rPr>
            <w:rStyle w:val="Hyperlink"/>
            <w:noProof/>
            <w:rtl/>
          </w:rPr>
          <w:t>מטי צרפתי הרכבי (יש עתיד):</w:t>
        </w:r>
        <w:r w:rsidR="00C8571E">
          <w:rPr>
            <w:noProof/>
            <w:webHidden/>
          </w:rPr>
          <w:tab/>
        </w:r>
        <w:r w:rsidR="00C8571E">
          <w:rPr>
            <w:noProof/>
            <w:webHidden/>
          </w:rPr>
          <w:fldChar w:fldCharType="begin"/>
        </w:r>
        <w:r w:rsidR="00C8571E">
          <w:rPr>
            <w:noProof/>
            <w:webHidden/>
          </w:rPr>
          <w:instrText xml:space="preserve"> PAGEREF _Toc231307439 \h </w:instrText>
        </w:r>
        <w:r w:rsidR="00C8571E">
          <w:rPr>
            <w:noProof/>
            <w:webHidden/>
          </w:rPr>
        </w:r>
        <w:r w:rsidR="00C8571E">
          <w:rPr>
            <w:noProof/>
            <w:webHidden/>
          </w:rPr>
          <w:fldChar w:fldCharType="separate"/>
        </w:r>
        <w:r w:rsidR="00C8571E">
          <w:rPr>
            <w:noProof/>
            <w:webHidden/>
          </w:rPr>
          <w:t>97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0" w:history="1">
        <w:r w:rsidR="00C8571E" w:rsidRPr="005922A7">
          <w:rPr>
            <w:rStyle w:val="Hyperlink"/>
            <w:noProof/>
            <w:rtl/>
          </w:rPr>
          <w:t>טלי גוטליב (הליכוד):</w:t>
        </w:r>
        <w:r w:rsidR="00C8571E">
          <w:rPr>
            <w:noProof/>
            <w:webHidden/>
          </w:rPr>
          <w:tab/>
        </w:r>
        <w:r w:rsidR="00C8571E">
          <w:rPr>
            <w:noProof/>
            <w:webHidden/>
          </w:rPr>
          <w:fldChar w:fldCharType="begin"/>
        </w:r>
        <w:r w:rsidR="00C8571E">
          <w:rPr>
            <w:noProof/>
            <w:webHidden/>
          </w:rPr>
          <w:instrText xml:space="preserve"> PAGEREF _Toc231307440 \h </w:instrText>
        </w:r>
        <w:r w:rsidR="00C8571E">
          <w:rPr>
            <w:noProof/>
            <w:webHidden/>
          </w:rPr>
        </w:r>
        <w:r w:rsidR="00C8571E">
          <w:rPr>
            <w:noProof/>
            <w:webHidden/>
          </w:rPr>
          <w:fldChar w:fldCharType="separate"/>
        </w:r>
        <w:r w:rsidR="00C8571E">
          <w:rPr>
            <w:noProof/>
            <w:webHidden/>
          </w:rPr>
          <w:t>98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1" w:history="1">
        <w:r w:rsidR="00C8571E" w:rsidRPr="005922A7">
          <w:rPr>
            <w:rStyle w:val="Hyperlink"/>
            <w:noProof/>
            <w:rtl/>
          </w:rPr>
          <w:t>אבי מעוז (נעם):</w:t>
        </w:r>
        <w:r w:rsidR="00C8571E">
          <w:rPr>
            <w:noProof/>
            <w:webHidden/>
          </w:rPr>
          <w:tab/>
        </w:r>
        <w:r w:rsidR="00C8571E">
          <w:rPr>
            <w:noProof/>
            <w:webHidden/>
          </w:rPr>
          <w:fldChar w:fldCharType="begin"/>
        </w:r>
        <w:r w:rsidR="00C8571E">
          <w:rPr>
            <w:noProof/>
            <w:webHidden/>
          </w:rPr>
          <w:instrText xml:space="preserve"> PAGEREF _Toc231307441 \h </w:instrText>
        </w:r>
        <w:r w:rsidR="00C8571E">
          <w:rPr>
            <w:noProof/>
            <w:webHidden/>
          </w:rPr>
        </w:r>
        <w:r w:rsidR="00C8571E">
          <w:rPr>
            <w:noProof/>
            <w:webHidden/>
          </w:rPr>
          <w:fldChar w:fldCharType="separate"/>
        </w:r>
        <w:r w:rsidR="00C8571E">
          <w:rPr>
            <w:noProof/>
            <w:webHidden/>
          </w:rPr>
          <w:t>99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2" w:history="1">
        <w:r w:rsidR="00C8571E" w:rsidRPr="005922A7">
          <w:rPr>
            <w:rStyle w:val="Hyperlink"/>
            <w:noProof/>
            <w:rtl/>
          </w:rPr>
          <w:t>מיכל שיר סגמן (יש עתיד):</w:t>
        </w:r>
        <w:r w:rsidR="00C8571E">
          <w:rPr>
            <w:noProof/>
            <w:webHidden/>
          </w:rPr>
          <w:tab/>
        </w:r>
        <w:r w:rsidR="00C8571E">
          <w:rPr>
            <w:noProof/>
            <w:webHidden/>
          </w:rPr>
          <w:fldChar w:fldCharType="begin"/>
        </w:r>
        <w:r w:rsidR="00C8571E">
          <w:rPr>
            <w:noProof/>
            <w:webHidden/>
          </w:rPr>
          <w:instrText xml:space="preserve"> PAGEREF _Toc231307442 \h </w:instrText>
        </w:r>
        <w:r w:rsidR="00C8571E">
          <w:rPr>
            <w:noProof/>
            <w:webHidden/>
          </w:rPr>
        </w:r>
        <w:r w:rsidR="00C8571E">
          <w:rPr>
            <w:noProof/>
            <w:webHidden/>
          </w:rPr>
          <w:fldChar w:fldCharType="separate"/>
        </w:r>
        <w:r w:rsidR="00C8571E">
          <w:rPr>
            <w:noProof/>
            <w:webHidden/>
          </w:rPr>
          <w:t>100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3" w:history="1">
        <w:r w:rsidR="00C8571E" w:rsidRPr="005922A7">
          <w:rPr>
            <w:rStyle w:val="Hyperlink"/>
            <w:noProof/>
            <w:rtl/>
          </w:rPr>
          <w:t>שלי טל מירון (יש עתיד):</w:t>
        </w:r>
        <w:r w:rsidR="00C8571E">
          <w:rPr>
            <w:noProof/>
            <w:webHidden/>
          </w:rPr>
          <w:tab/>
        </w:r>
        <w:r w:rsidR="00C8571E">
          <w:rPr>
            <w:noProof/>
            <w:webHidden/>
          </w:rPr>
          <w:fldChar w:fldCharType="begin"/>
        </w:r>
        <w:r w:rsidR="00C8571E">
          <w:rPr>
            <w:noProof/>
            <w:webHidden/>
          </w:rPr>
          <w:instrText xml:space="preserve"> PAGEREF _Toc231307443 \h </w:instrText>
        </w:r>
        <w:r w:rsidR="00C8571E">
          <w:rPr>
            <w:noProof/>
            <w:webHidden/>
          </w:rPr>
        </w:r>
        <w:r w:rsidR="00C8571E">
          <w:rPr>
            <w:noProof/>
            <w:webHidden/>
          </w:rPr>
          <w:fldChar w:fldCharType="separate"/>
        </w:r>
        <w:r w:rsidR="00C8571E">
          <w:rPr>
            <w:noProof/>
            <w:webHidden/>
          </w:rPr>
          <w:t>101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4" w:history="1">
        <w:r w:rsidR="00C8571E" w:rsidRPr="005922A7">
          <w:rPr>
            <w:rStyle w:val="Hyperlink"/>
            <w:noProof/>
            <w:rtl/>
          </w:rPr>
          <w:t>יאסר חוג'יראת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_Toc231307444 \h </w:instrText>
        </w:r>
        <w:r w:rsidR="00C8571E">
          <w:rPr>
            <w:noProof/>
            <w:webHidden/>
          </w:rPr>
        </w:r>
        <w:r w:rsidR="00C8571E">
          <w:rPr>
            <w:noProof/>
            <w:webHidden/>
          </w:rPr>
          <w:fldChar w:fldCharType="separate"/>
        </w:r>
        <w:r w:rsidR="00C8571E">
          <w:rPr>
            <w:noProof/>
            <w:webHidden/>
          </w:rPr>
          <w:t>103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5" w:history="1">
        <w:r w:rsidR="00C8571E" w:rsidRPr="005922A7">
          <w:rPr>
            <w:rStyle w:val="Hyperlink"/>
            <w:noProof/>
            <w:rtl/>
          </w:rPr>
          <w:t>מירב כהן (יש עתיד):</w:t>
        </w:r>
        <w:r w:rsidR="00C8571E">
          <w:rPr>
            <w:noProof/>
            <w:webHidden/>
          </w:rPr>
          <w:tab/>
        </w:r>
        <w:r w:rsidR="00C8571E">
          <w:rPr>
            <w:noProof/>
            <w:webHidden/>
          </w:rPr>
          <w:fldChar w:fldCharType="begin"/>
        </w:r>
        <w:r w:rsidR="00C8571E">
          <w:rPr>
            <w:noProof/>
            <w:webHidden/>
          </w:rPr>
          <w:instrText xml:space="preserve"> PAGEREF _Toc231307445 \h </w:instrText>
        </w:r>
        <w:r w:rsidR="00C8571E">
          <w:rPr>
            <w:noProof/>
            <w:webHidden/>
          </w:rPr>
        </w:r>
        <w:r w:rsidR="00C8571E">
          <w:rPr>
            <w:noProof/>
            <w:webHidden/>
          </w:rPr>
          <w:fldChar w:fldCharType="separate"/>
        </w:r>
        <w:r w:rsidR="00C8571E">
          <w:rPr>
            <w:noProof/>
            <w:webHidden/>
          </w:rPr>
          <w:t>103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6" w:history="1">
        <w:r w:rsidR="00C8571E" w:rsidRPr="005922A7">
          <w:rPr>
            <w:rStyle w:val="Hyperlink"/>
            <w:noProof/>
            <w:rtl/>
          </w:rPr>
          <w:t>מאיר פרוש (יהדות התורה):</w:t>
        </w:r>
        <w:r w:rsidR="00C8571E">
          <w:rPr>
            <w:noProof/>
            <w:webHidden/>
          </w:rPr>
          <w:tab/>
        </w:r>
        <w:r w:rsidR="00C8571E">
          <w:rPr>
            <w:noProof/>
            <w:webHidden/>
          </w:rPr>
          <w:fldChar w:fldCharType="begin"/>
        </w:r>
        <w:r w:rsidR="00C8571E">
          <w:rPr>
            <w:noProof/>
            <w:webHidden/>
          </w:rPr>
          <w:instrText xml:space="preserve"> PAGEREF _Toc231307446 \h </w:instrText>
        </w:r>
        <w:r w:rsidR="00C8571E">
          <w:rPr>
            <w:noProof/>
            <w:webHidden/>
          </w:rPr>
        </w:r>
        <w:r w:rsidR="00C8571E">
          <w:rPr>
            <w:noProof/>
            <w:webHidden/>
          </w:rPr>
          <w:fldChar w:fldCharType="separate"/>
        </w:r>
        <w:r w:rsidR="00C8571E">
          <w:rPr>
            <w:noProof/>
            <w:webHidden/>
          </w:rPr>
          <w:t>104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7" w:history="1">
        <w:r w:rsidR="00C8571E" w:rsidRPr="005922A7">
          <w:rPr>
            <w:rStyle w:val="Hyperlink"/>
            <w:noProof/>
            <w:rtl/>
          </w:rPr>
          <w:t>משה סולומון (הציונות הדתית):</w:t>
        </w:r>
        <w:r w:rsidR="00C8571E">
          <w:rPr>
            <w:noProof/>
            <w:webHidden/>
          </w:rPr>
          <w:tab/>
        </w:r>
        <w:r w:rsidR="00C8571E">
          <w:rPr>
            <w:noProof/>
            <w:webHidden/>
          </w:rPr>
          <w:fldChar w:fldCharType="begin"/>
        </w:r>
        <w:r w:rsidR="00C8571E">
          <w:rPr>
            <w:noProof/>
            <w:webHidden/>
          </w:rPr>
          <w:instrText xml:space="preserve"> PAGEREF _Toc231307447 \h </w:instrText>
        </w:r>
        <w:r w:rsidR="00C8571E">
          <w:rPr>
            <w:noProof/>
            <w:webHidden/>
          </w:rPr>
        </w:r>
        <w:r w:rsidR="00C8571E">
          <w:rPr>
            <w:noProof/>
            <w:webHidden/>
          </w:rPr>
          <w:fldChar w:fldCharType="separate"/>
        </w:r>
        <w:r w:rsidR="00C8571E">
          <w:rPr>
            <w:noProof/>
            <w:webHidden/>
          </w:rPr>
          <w:t>108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8" w:history="1">
        <w:r w:rsidR="00C8571E" w:rsidRPr="005922A7">
          <w:rPr>
            <w:rStyle w:val="Hyperlink"/>
            <w:noProof/>
            <w:rtl/>
          </w:rPr>
          <w:t>משה אבוטבול (ש"ס):</w:t>
        </w:r>
        <w:r w:rsidR="00C8571E">
          <w:rPr>
            <w:noProof/>
            <w:webHidden/>
          </w:rPr>
          <w:tab/>
        </w:r>
        <w:r w:rsidR="00C8571E">
          <w:rPr>
            <w:noProof/>
            <w:webHidden/>
          </w:rPr>
          <w:fldChar w:fldCharType="begin"/>
        </w:r>
        <w:r w:rsidR="00C8571E">
          <w:rPr>
            <w:noProof/>
            <w:webHidden/>
          </w:rPr>
          <w:instrText xml:space="preserve"> PAGEREF _Toc231307448 \h </w:instrText>
        </w:r>
        <w:r w:rsidR="00C8571E">
          <w:rPr>
            <w:noProof/>
            <w:webHidden/>
          </w:rPr>
        </w:r>
        <w:r w:rsidR="00C8571E">
          <w:rPr>
            <w:noProof/>
            <w:webHidden/>
          </w:rPr>
          <w:fldChar w:fldCharType="separate"/>
        </w:r>
        <w:r w:rsidR="00C8571E">
          <w:rPr>
            <w:noProof/>
            <w:webHidden/>
          </w:rPr>
          <w:t>111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49" w:history="1">
        <w:r w:rsidR="00C8571E" w:rsidRPr="005922A7">
          <w:rPr>
            <w:rStyle w:val="Hyperlink"/>
            <w:noProof/>
            <w:rtl/>
          </w:rPr>
          <w:t>קטי קטרין שטרית (הליכוד):</w:t>
        </w:r>
        <w:r w:rsidR="00C8571E">
          <w:rPr>
            <w:noProof/>
            <w:webHidden/>
          </w:rPr>
          <w:tab/>
        </w:r>
        <w:r w:rsidR="00C8571E">
          <w:rPr>
            <w:noProof/>
            <w:webHidden/>
          </w:rPr>
          <w:fldChar w:fldCharType="begin"/>
        </w:r>
        <w:r w:rsidR="00C8571E">
          <w:rPr>
            <w:noProof/>
            <w:webHidden/>
          </w:rPr>
          <w:instrText xml:space="preserve"> PAGEREF _Toc231307449 \h </w:instrText>
        </w:r>
        <w:r w:rsidR="00C8571E">
          <w:rPr>
            <w:noProof/>
            <w:webHidden/>
          </w:rPr>
        </w:r>
        <w:r w:rsidR="00C8571E">
          <w:rPr>
            <w:noProof/>
            <w:webHidden/>
          </w:rPr>
          <w:fldChar w:fldCharType="separate"/>
        </w:r>
        <w:r w:rsidR="00C8571E">
          <w:rPr>
            <w:noProof/>
            <w:webHidden/>
          </w:rPr>
          <w:t>113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0" w:history="1">
        <w:r w:rsidR="00C8571E" w:rsidRPr="005922A7">
          <w:rPr>
            <w:rStyle w:val="Hyperlink"/>
            <w:noProof/>
            <w:rtl/>
          </w:rPr>
          <w:t>סימון דוידסון (יש עתיד):</w:t>
        </w:r>
        <w:r w:rsidR="00C8571E">
          <w:rPr>
            <w:noProof/>
            <w:webHidden/>
          </w:rPr>
          <w:tab/>
        </w:r>
        <w:r w:rsidR="00C8571E">
          <w:rPr>
            <w:noProof/>
            <w:webHidden/>
          </w:rPr>
          <w:fldChar w:fldCharType="begin"/>
        </w:r>
        <w:r w:rsidR="00C8571E">
          <w:rPr>
            <w:noProof/>
            <w:webHidden/>
          </w:rPr>
          <w:instrText xml:space="preserve"> PAGEREF _Toc231307450 \h </w:instrText>
        </w:r>
        <w:r w:rsidR="00C8571E">
          <w:rPr>
            <w:noProof/>
            <w:webHidden/>
          </w:rPr>
        </w:r>
        <w:r w:rsidR="00C8571E">
          <w:rPr>
            <w:noProof/>
            <w:webHidden/>
          </w:rPr>
          <w:fldChar w:fldCharType="separate"/>
        </w:r>
        <w:r w:rsidR="00C8571E">
          <w:rPr>
            <w:noProof/>
            <w:webHidden/>
          </w:rPr>
          <w:t>117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1" w:history="1">
        <w:r w:rsidR="00C8571E" w:rsidRPr="005922A7">
          <w:rPr>
            <w:rStyle w:val="Hyperlink"/>
            <w:noProof/>
            <w:rtl/>
          </w:rPr>
          <w:t>יוסף טייב (ש"ס):</w:t>
        </w:r>
        <w:r w:rsidR="00C8571E">
          <w:rPr>
            <w:noProof/>
            <w:webHidden/>
          </w:rPr>
          <w:tab/>
        </w:r>
        <w:r w:rsidR="00C8571E">
          <w:rPr>
            <w:noProof/>
            <w:webHidden/>
          </w:rPr>
          <w:fldChar w:fldCharType="begin"/>
        </w:r>
        <w:r w:rsidR="00C8571E">
          <w:rPr>
            <w:noProof/>
            <w:webHidden/>
          </w:rPr>
          <w:instrText xml:space="preserve"> PAGEREF _Toc231307451 \h </w:instrText>
        </w:r>
        <w:r w:rsidR="00C8571E">
          <w:rPr>
            <w:noProof/>
            <w:webHidden/>
          </w:rPr>
        </w:r>
        <w:r w:rsidR="00C8571E">
          <w:rPr>
            <w:noProof/>
            <w:webHidden/>
          </w:rPr>
          <w:fldChar w:fldCharType="separate"/>
        </w:r>
        <w:r w:rsidR="00C8571E">
          <w:rPr>
            <w:noProof/>
            <w:webHidden/>
          </w:rPr>
          <w:t>119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2" w:history="1">
        <w:r w:rsidR="00C8571E" w:rsidRPr="005922A7">
          <w:rPr>
            <w:rStyle w:val="Hyperlink"/>
            <w:noProof/>
            <w:rtl/>
          </w:rPr>
          <w:t>נעמה לזימי (העבודה):</w:t>
        </w:r>
        <w:r w:rsidR="00C8571E">
          <w:rPr>
            <w:noProof/>
            <w:webHidden/>
          </w:rPr>
          <w:tab/>
        </w:r>
        <w:r w:rsidR="00C8571E">
          <w:rPr>
            <w:noProof/>
            <w:webHidden/>
          </w:rPr>
          <w:fldChar w:fldCharType="begin"/>
        </w:r>
        <w:r w:rsidR="00C8571E">
          <w:rPr>
            <w:noProof/>
            <w:webHidden/>
          </w:rPr>
          <w:instrText xml:space="preserve"> PAGEREF _Toc231307452 \h </w:instrText>
        </w:r>
        <w:r w:rsidR="00C8571E">
          <w:rPr>
            <w:noProof/>
            <w:webHidden/>
          </w:rPr>
        </w:r>
        <w:r w:rsidR="00C8571E">
          <w:rPr>
            <w:noProof/>
            <w:webHidden/>
          </w:rPr>
          <w:fldChar w:fldCharType="separate"/>
        </w:r>
        <w:r w:rsidR="00C8571E">
          <w:rPr>
            <w:noProof/>
            <w:webHidden/>
          </w:rPr>
          <w:t>123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3" w:history="1">
        <w:r w:rsidR="00C8571E" w:rsidRPr="005922A7">
          <w:rPr>
            <w:rStyle w:val="Hyperlink"/>
            <w:noProof/>
            <w:rtl/>
          </w:rPr>
          <w:t>דבי ביטון (יש עתיד):</w:t>
        </w:r>
        <w:r w:rsidR="00C8571E">
          <w:rPr>
            <w:noProof/>
            <w:webHidden/>
          </w:rPr>
          <w:tab/>
        </w:r>
        <w:r w:rsidR="00C8571E">
          <w:rPr>
            <w:noProof/>
            <w:webHidden/>
          </w:rPr>
          <w:fldChar w:fldCharType="begin"/>
        </w:r>
        <w:r w:rsidR="00C8571E">
          <w:rPr>
            <w:noProof/>
            <w:webHidden/>
          </w:rPr>
          <w:instrText xml:space="preserve"> PAGEREF _Toc231307453 \h </w:instrText>
        </w:r>
        <w:r w:rsidR="00C8571E">
          <w:rPr>
            <w:noProof/>
            <w:webHidden/>
          </w:rPr>
        </w:r>
        <w:r w:rsidR="00C8571E">
          <w:rPr>
            <w:noProof/>
            <w:webHidden/>
          </w:rPr>
          <w:fldChar w:fldCharType="separate"/>
        </w:r>
        <w:r w:rsidR="00C8571E">
          <w:rPr>
            <w:noProof/>
            <w:webHidden/>
          </w:rPr>
          <w:t>128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4" w:history="1">
        <w:r w:rsidR="00C8571E" w:rsidRPr="005922A7">
          <w:rPr>
            <w:rStyle w:val="Hyperlink"/>
            <w:rFonts w:eastAsia="Calibri"/>
            <w:noProof/>
            <w:rtl/>
          </w:rPr>
          <w:t>טטיאנה מזרסקי (יש עתיד):</w:t>
        </w:r>
        <w:r w:rsidR="00C8571E">
          <w:rPr>
            <w:noProof/>
            <w:webHidden/>
          </w:rPr>
          <w:tab/>
        </w:r>
        <w:r w:rsidR="00C8571E">
          <w:rPr>
            <w:noProof/>
            <w:webHidden/>
          </w:rPr>
          <w:fldChar w:fldCharType="begin"/>
        </w:r>
        <w:r w:rsidR="00C8571E">
          <w:rPr>
            <w:noProof/>
            <w:webHidden/>
          </w:rPr>
          <w:instrText xml:space="preserve"> PAGEREF _Toc231307454 \h </w:instrText>
        </w:r>
        <w:r w:rsidR="00C8571E">
          <w:rPr>
            <w:noProof/>
            <w:webHidden/>
          </w:rPr>
        </w:r>
        <w:r w:rsidR="00C8571E">
          <w:rPr>
            <w:noProof/>
            <w:webHidden/>
          </w:rPr>
          <w:fldChar w:fldCharType="separate"/>
        </w:r>
        <w:r w:rsidR="00C8571E">
          <w:rPr>
            <w:noProof/>
            <w:webHidden/>
          </w:rPr>
          <w:t>131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5" w:history="1">
        <w:r w:rsidR="00C8571E" w:rsidRPr="005922A7">
          <w:rPr>
            <w:rStyle w:val="Hyperlink"/>
            <w:rFonts w:eastAsia="Calibri"/>
            <w:noProof/>
            <w:rtl/>
          </w:rPr>
          <w:t>עודד פורר (ישראל ביתנו):</w:t>
        </w:r>
        <w:r w:rsidR="00C8571E">
          <w:rPr>
            <w:noProof/>
            <w:webHidden/>
          </w:rPr>
          <w:tab/>
        </w:r>
        <w:r w:rsidR="00C8571E">
          <w:rPr>
            <w:noProof/>
            <w:webHidden/>
          </w:rPr>
          <w:fldChar w:fldCharType="begin"/>
        </w:r>
        <w:r w:rsidR="00C8571E">
          <w:rPr>
            <w:noProof/>
            <w:webHidden/>
          </w:rPr>
          <w:instrText xml:space="preserve"> PAGEREF _Toc231307455 \h </w:instrText>
        </w:r>
        <w:r w:rsidR="00C8571E">
          <w:rPr>
            <w:noProof/>
            <w:webHidden/>
          </w:rPr>
        </w:r>
        <w:r w:rsidR="00C8571E">
          <w:rPr>
            <w:noProof/>
            <w:webHidden/>
          </w:rPr>
          <w:fldChar w:fldCharType="separate"/>
        </w:r>
        <w:r w:rsidR="00C8571E">
          <w:rPr>
            <w:noProof/>
            <w:webHidden/>
          </w:rPr>
          <w:t>132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6" w:history="1">
        <w:r w:rsidR="00C8571E" w:rsidRPr="005922A7">
          <w:rPr>
            <w:rStyle w:val="Hyperlink"/>
            <w:rFonts w:eastAsia="Calibri"/>
            <w:noProof/>
            <w:rtl/>
          </w:rPr>
          <w:t>יוראי להב הרצנו (יש עתיד):</w:t>
        </w:r>
        <w:r w:rsidR="00C8571E">
          <w:rPr>
            <w:noProof/>
            <w:webHidden/>
          </w:rPr>
          <w:tab/>
        </w:r>
        <w:r w:rsidR="00C8571E">
          <w:rPr>
            <w:noProof/>
            <w:webHidden/>
          </w:rPr>
          <w:fldChar w:fldCharType="begin"/>
        </w:r>
        <w:r w:rsidR="00C8571E">
          <w:rPr>
            <w:noProof/>
            <w:webHidden/>
          </w:rPr>
          <w:instrText xml:space="preserve"> PAGEREF _Toc231307456 \h </w:instrText>
        </w:r>
        <w:r w:rsidR="00C8571E">
          <w:rPr>
            <w:noProof/>
            <w:webHidden/>
          </w:rPr>
        </w:r>
        <w:r w:rsidR="00C8571E">
          <w:rPr>
            <w:noProof/>
            <w:webHidden/>
          </w:rPr>
          <w:fldChar w:fldCharType="separate"/>
        </w:r>
        <w:r w:rsidR="00C8571E">
          <w:rPr>
            <w:noProof/>
            <w:webHidden/>
          </w:rPr>
          <w:t>132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7" w:history="1">
        <w:r w:rsidR="00C8571E" w:rsidRPr="005922A7">
          <w:rPr>
            <w:rStyle w:val="Hyperlink"/>
            <w:noProof/>
            <w:rtl/>
          </w:rPr>
          <w:t>שרון ניר (ישראל ביתנו):</w:t>
        </w:r>
        <w:r w:rsidR="00C8571E">
          <w:rPr>
            <w:noProof/>
            <w:webHidden/>
          </w:rPr>
          <w:tab/>
        </w:r>
        <w:r w:rsidR="00C8571E">
          <w:rPr>
            <w:noProof/>
            <w:webHidden/>
          </w:rPr>
          <w:fldChar w:fldCharType="begin"/>
        </w:r>
        <w:r w:rsidR="00C8571E">
          <w:rPr>
            <w:noProof/>
            <w:webHidden/>
          </w:rPr>
          <w:instrText xml:space="preserve"> PAGEREF _Toc231307457 \h </w:instrText>
        </w:r>
        <w:r w:rsidR="00C8571E">
          <w:rPr>
            <w:noProof/>
            <w:webHidden/>
          </w:rPr>
        </w:r>
        <w:r w:rsidR="00C8571E">
          <w:rPr>
            <w:noProof/>
            <w:webHidden/>
          </w:rPr>
          <w:fldChar w:fldCharType="separate"/>
        </w:r>
        <w:r w:rsidR="00C8571E">
          <w:rPr>
            <w:noProof/>
            <w:webHidden/>
          </w:rPr>
          <w:t>133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8" w:history="1">
        <w:r w:rsidR="00C8571E" w:rsidRPr="005922A7">
          <w:rPr>
            <w:rStyle w:val="Hyperlink"/>
            <w:noProof/>
            <w:rtl/>
          </w:rPr>
          <w:t>צגה מלקו (הליכוד):</w:t>
        </w:r>
        <w:r w:rsidR="00C8571E">
          <w:rPr>
            <w:noProof/>
            <w:webHidden/>
          </w:rPr>
          <w:tab/>
        </w:r>
        <w:r w:rsidR="00C8571E">
          <w:rPr>
            <w:noProof/>
            <w:webHidden/>
          </w:rPr>
          <w:fldChar w:fldCharType="begin"/>
        </w:r>
        <w:r w:rsidR="00C8571E">
          <w:rPr>
            <w:noProof/>
            <w:webHidden/>
          </w:rPr>
          <w:instrText xml:space="preserve"> PAGEREF _Toc231307458 \h </w:instrText>
        </w:r>
        <w:r w:rsidR="00C8571E">
          <w:rPr>
            <w:noProof/>
            <w:webHidden/>
          </w:rPr>
        </w:r>
        <w:r w:rsidR="00C8571E">
          <w:rPr>
            <w:noProof/>
            <w:webHidden/>
          </w:rPr>
          <w:fldChar w:fldCharType="separate"/>
        </w:r>
        <w:r w:rsidR="00C8571E">
          <w:rPr>
            <w:noProof/>
            <w:webHidden/>
          </w:rPr>
          <w:t>134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59" w:history="1">
        <w:r w:rsidR="00C8571E" w:rsidRPr="005922A7">
          <w:rPr>
            <w:rStyle w:val="Hyperlink"/>
            <w:noProof/>
            <w:rtl/>
          </w:rPr>
          <w:t>אלי דלל (הליכוד):</w:t>
        </w:r>
        <w:r w:rsidR="00C8571E">
          <w:rPr>
            <w:noProof/>
            <w:webHidden/>
          </w:rPr>
          <w:tab/>
        </w:r>
        <w:r w:rsidR="00C8571E">
          <w:rPr>
            <w:noProof/>
            <w:webHidden/>
          </w:rPr>
          <w:fldChar w:fldCharType="begin"/>
        </w:r>
        <w:r w:rsidR="00C8571E">
          <w:rPr>
            <w:noProof/>
            <w:webHidden/>
          </w:rPr>
          <w:instrText xml:space="preserve"> PAGEREF _Toc231307459 \h </w:instrText>
        </w:r>
        <w:r w:rsidR="00C8571E">
          <w:rPr>
            <w:noProof/>
            <w:webHidden/>
          </w:rPr>
        </w:r>
        <w:r w:rsidR="00C8571E">
          <w:rPr>
            <w:noProof/>
            <w:webHidden/>
          </w:rPr>
          <w:fldChar w:fldCharType="separate"/>
        </w:r>
        <w:r w:rsidR="00C8571E">
          <w:rPr>
            <w:noProof/>
            <w:webHidden/>
          </w:rPr>
          <w:t>136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0" w:history="1">
        <w:r w:rsidR="00C8571E" w:rsidRPr="005922A7">
          <w:rPr>
            <w:rStyle w:val="Hyperlink"/>
            <w:noProof/>
            <w:rtl/>
          </w:rPr>
          <w:t>משה טור פז (יש עתיד):</w:t>
        </w:r>
        <w:r w:rsidR="00C8571E">
          <w:rPr>
            <w:noProof/>
            <w:webHidden/>
          </w:rPr>
          <w:tab/>
        </w:r>
        <w:r w:rsidR="00C8571E">
          <w:rPr>
            <w:noProof/>
            <w:webHidden/>
          </w:rPr>
          <w:fldChar w:fldCharType="begin"/>
        </w:r>
        <w:r w:rsidR="00C8571E">
          <w:rPr>
            <w:noProof/>
            <w:webHidden/>
          </w:rPr>
          <w:instrText xml:space="preserve"> PAGEREF _Toc231307460 \h </w:instrText>
        </w:r>
        <w:r w:rsidR="00C8571E">
          <w:rPr>
            <w:noProof/>
            <w:webHidden/>
          </w:rPr>
        </w:r>
        <w:r w:rsidR="00C8571E">
          <w:rPr>
            <w:noProof/>
            <w:webHidden/>
          </w:rPr>
          <w:fldChar w:fldCharType="separate"/>
        </w:r>
        <w:r w:rsidR="00C8571E">
          <w:rPr>
            <w:noProof/>
            <w:webHidden/>
          </w:rPr>
          <w:t>138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1" w:history="1">
        <w:r w:rsidR="00C8571E" w:rsidRPr="005922A7">
          <w:rPr>
            <w:rStyle w:val="Hyperlink"/>
            <w:noProof/>
            <w:rtl/>
          </w:rPr>
          <w:t>אושר שקלים (הליכוד):</w:t>
        </w:r>
        <w:r w:rsidR="00C8571E">
          <w:rPr>
            <w:noProof/>
            <w:webHidden/>
          </w:rPr>
          <w:tab/>
        </w:r>
        <w:r w:rsidR="00C8571E">
          <w:rPr>
            <w:noProof/>
            <w:webHidden/>
          </w:rPr>
          <w:fldChar w:fldCharType="begin"/>
        </w:r>
        <w:r w:rsidR="00C8571E">
          <w:rPr>
            <w:noProof/>
            <w:webHidden/>
          </w:rPr>
          <w:instrText xml:space="preserve"> PAGEREF _Toc231307461 \h </w:instrText>
        </w:r>
        <w:r w:rsidR="00C8571E">
          <w:rPr>
            <w:noProof/>
            <w:webHidden/>
          </w:rPr>
        </w:r>
        <w:r w:rsidR="00C8571E">
          <w:rPr>
            <w:noProof/>
            <w:webHidden/>
          </w:rPr>
          <w:fldChar w:fldCharType="separate"/>
        </w:r>
        <w:r w:rsidR="00C8571E">
          <w:rPr>
            <w:noProof/>
            <w:webHidden/>
          </w:rPr>
          <w:t>139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2" w:history="1">
        <w:r w:rsidR="00C8571E" w:rsidRPr="005922A7">
          <w:rPr>
            <w:rStyle w:val="Hyperlink"/>
            <w:noProof/>
            <w:rtl/>
          </w:rPr>
          <w:t>רון כץ (יש עתיד):</w:t>
        </w:r>
        <w:r w:rsidR="00C8571E">
          <w:rPr>
            <w:noProof/>
            <w:webHidden/>
          </w:rPr>
          <w:tab/>
        </w:r>
        <w:r w:rsidR="00C8571E">
          <w:rPr>
            <w:noProof/>
            <w:webHidden/>
          </w:rPr>
          <w:fldChar w:fldCharType="begin"/>
        </w:r>
        <w:r w:rsidR="00C8571E">
          <w:rPr>
            <w:noProof/>
            <w:webHidden/>
          </w:rPr>
          <w:instrText xml:space="preserve"> PAGEREF _Toc231307462 \h </w:instrText>
        </w:r>
        <w:r w:rsidR="00C8571E">
          <w:rPr>
            <w:noProof/>
            <w:webHidden/>
          </w:rPr>
        </w:r>
        <w:r w:rsidR="00C8571E">
          <w:rPr>
            <w:noProof/>
            <w:webHidden/>
          </w:rPr>
          <w:fldChar w:fldCharType="separate"/>
        </w:r>
        <w:r w:rsidR="00C8571E">
          <w:rPr>
            <w:noProof/>
            <w:webHidden/>
          </w:rPr>
          <w:t>140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3" w:history="1">
        <w:r w:rsidR="00C8571E" w:rsidRPr="005922A7">
          <w:rPr>
            <w:rStyle w:val="Hyperlink"/>
            <w:noProof/>
            <w:rtl/>
          </w:rPr>
          <w:t>אלון שוסטר (כחול לבן – המחנה הממלכתי):</w:t>
        </w:r>
        <w:r w:rsidR="00C8571E">
          <w:rPr>
            <w:noProof/>
            <w:webHidden/>
          </w:rPr>
          <w:tab/>
        </w:r>
        <w:r w:rsidR="00C8571E">
          <w:rPr>
            <w:noProof/>
            <w:webHidden/>
          </w:rPr>
          <w:fldChar w:fldCharType="begin"/>
        </w:r>
        <w:r w:rsidR="00C8571E">
          <w:rPr>
            <w:noProof/>
            <w:webHidden/>
          </w:rPr>
          <w:instrText xml:space="preserve"> PAGEREF _Toc231307463 \h </w:instrText>
        </w:r>
        <w:r w:rsidR="00C8571E">
          <w:rPr>
            <w:noProof/>
            <w:webHidden/>
          </w:rPr>
        </w:r>
        <w:r w:rsidR="00C8571E">
          <w:rPr>
            <w:noProof/>
            <w:webHidden/>
          </w:rPr>
          <w:fldChar w:fldCharType="separate"/>
        </w:r>
        <w:r w:rsidR="00C8571E">
          <w:rPr>
            <w:noProof/>
            <w:webHidden/>
          </w:rPr>
          <w:t>142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4" w:history="1">
        <w:r w:rsidR="00C8571E" w:rsidRPr="005922A7">
          <w:rPr>
            <w:rStyle w:val="Hyperlink"/>
            <w:noProof/>
            <w:rtl/>
          </w:rPr>
          <w:t>מיכאל מרדכי ביטון (כחול לבן – המחנה הממלכתי):</w:t>
        </w:r>
        <w:r w:rsidR="00C8571E">
          <w:rPr>
            <w:noProof/>
            <w:webHidden/>
          </w:rPr>
          <w:tab/>
        </w:r>
        <w:r w:rsidR="00C8571E">
          <w:rPr>
            <w:noProof/>
            <w:webHidden/>
          </w:rPr>
          <w:fldChar w:fldCharType="begin"/>
        </w:r>
        <w:r w:rsidR="00C8571E">
          <w:rPr>
            <w:noProof/>
            <w:webHidden/>
          </w:rPr>
          <w:instrText xml:space="preserve"> PAGEREF _Toc231307464 \h </w:instrText>
        </w:r>
        <w:r w:rsidR="00C8571E">
          <w:rPr>
            <w:noProof/>
            <w:webHidden/>
          </w:rPr>
        </w:r>
        <w:r w:rsidR="00C8571E">
          <w:rPr>
            <w:noProof/>
            <w:webHidden/>
          </w:rPr>
          <w:fldChar w:fldCharType="separate"/>
        </w:r>
        <w:r w:rsidR="00C8571E">
          <w:rPr>
            <w:noProof/>
            <w:webHidden/>
          </w:rPr>
          <w:t>144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5" w:history="1">
        <w:r w:rsidR="00C8571E" w:rsidRPr="005922A7">
          <w:rPr>
            <w:rStyle w:val="Hyperlink"/>
            <w:noProof/>
            <w:rtl/>
          </w:rPr>
          <w:t>יואב סגלוביץ' (יש עתיד):</w:t>
        </w:r>
        <w:r w:rsidR="00C8571E">
          <w:rPr>
            <w:noProof/>
            <w:webHidden/>
          </w:rPr>
          <w:tab/>
        </w:r>
        <w:r w:rsidR="00C8571E">
          <w:rPr>
            <w:noProof/>
            <w:webHidden/>
          </w:rPr>
          <w:fldChar w:fldCharType="begin"/>
        </w:r>
        <w:r w:rsidR="00C8571E">
          <w:rPr>
            <w:noProof/>
            <w:webHidden/>
          </w:rPr>
          <w:instrText xml:space="preserve"> PAGEREF _Toc231307465 \h </w:instrText>
        </w:r>
        <w:r w:rsidR="00C8571E">
          <w:rPr>
            <w:noProof/>
            <w:webHidden/>
          </w:rPr>
        </w:r>
        <w:r w:rsidR="00C8571E">
          <w:rPr>
            <w:noProof/>
            <w:webHidden/>
          </w:rPr>
          <w:fldChar w:fldCharType="separate"/>
        </w:r>
        <w:r w:rsidR="00C8571E">
          <w:rPr>
            <w:noProof/>
            <w:webHidden/>
          </w:rPr>
          <w:t>146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6" w:history="1">
        <w:r w:rsidR="00C8571E" w:rsidRPr="005922A7">
          <w:rPr>
            <w:rStyle w:val="Hyperlink"/>
            <w:noProof/>
            <w:rtl/>
          </w:rPr>
          <w:t>ולדימיר בליאק (יש עתיד):</w:t>
        </w:r>
        <w:r w:rsidR="00C8571E">
          <w:rPr>
            <w:noProof/>
            <w:webHidden/>
          </w:rPr>
          <w:tab/>
        </w:r>
        <w:r w:rsidR="00C8571E">
          <w:rPr>
            <w:noProof/>
            <w:webHidden/>
          </w:rPr>
          <w:fldChar w:fldCharType="begin"/>
        </w:r>
        <w:r w:rsidR="00C8571E">
          <w:rPr>
            <w:noProof/>
            <w:webHidden/>
          </w:rPr>
          <w:instrText xml:space="preserve"> PAGEREF _Toc231307466 \h </w:instrText>
        </w:r>
        <w:r w:rsidR="00C8571E">
          <w:rPr>
            <w:noProof/>
            <w:webHidden/>
          </w:rPr>
        </w:r>
        <w:r w:rsidR="00C8571E">
          <w:rPr>
            <w:noProof/>
            <w:webHidden/>
          </w:rPr>
          <w:fldChar w:fldCharType="separate"/>
        </w:r>
        <w:r w:rsidR="00C8571E">
          <w:rPr>
            <w:noProof/>
            <w:webHidden/>
          </w:rPr>
          <w:t>147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7" w:history="1">
        <w:r w:rsidR="00C8571E" w:rsidRPr="005922A7">
          <w:rPr>
            <w:rStyle w:val="Hyperlink"/>
            <w:noProof/>
            <w:rtl/>
          </w:rPr>
          <w:t>מירב בן ארי (יש עתיד):</w:t>
        </w:r>
        <w:r w:rsidR="00C8571E">
          <w:rPr>
            <w:noProof/>
            <w:webHidden/>
          </w:rPr>
          <w:tab/>
        </w:r>
        <w:r w:rsidR="00C8571E">
          <w:rPr>
            <w:noProof/>
            <w:webHidden/>
          </w:rPr>
          <w:fldChar w:fldCharType="begin"/>
        </w:r>
        <w:r w:rsidR="00C8571E">
          <w:rPr>
            <w:noProof/>
            <w:webHidden/>
          </w:rPr>
          <w:instrText xml:space="preserve"> PAGEREF _Toc231307467 \h </w:instrText>
        </w:r>
        <w:r w:rsidR="00C8571E">
          <w:rPr>
            <w:noProof/>
            <w:webHidden/>
          </w:rPr>
        </w:r>
        <w:r w:rsidR="00C8571E">
          <w:rPr>
            <w:noProof/>
            <w:webHidden/>
          </w:rPr>
          <w:fldChar w:fldCharType="separate"/>
        </w:r>
        <w:r w:rsidR="00C8571E">
          <w:rPr>
            <w:noProof/>
            <w:webHidden/>
          </w:rPr>
          <w:t>148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8" w:history="1">
        <w:r w:rsidR="00C8571E" w:rsidRPr="005922A7">
          <w:rPr>
            <w:rStyle w:val="Hyperlink"/>
            <w:noProof/>
            <w:rtl/>
          </w:rPr>
          <w:t>עמית הלוי (הליכוד):</w:t>
        </w:r>
        <w:r w:rsidR="00C8571E">
          <w:rPr>
            <w:noProof/>
            <w:webHidden/>
          </w:rPr>
          <w:tab/>
        </w:r>
        <w:r w:rsidR="00C8571E">
          <w:rPr>
            <w:noProof/>
            <w:webHidden/>
          </w:rPr>
          <w:fldChar w:fldCharType="begin"/>
        </w:r>
        <w:r w:rsidR="00C8571E">
          <w:rPr>
            <w:noProof/>
            <w:webHidden/>
          </w:rPr>
          <w:instrText xml:space="preserve"> PAGEREF _Toc231307468 \h </w:instrText>
        </w:r>
        <w:r w:rsidR="00C8571E">
          <w:rPr>
            <w:noProof/>
            <w:webHidden/>
          </w:rPr>
        </w:r>
        <w:r w:rsidR="00C8571E">
          <w:rPr>
            <w:noProof/>
            <w:webHidden/>
          </w:rPr>
          <w:fldChar w:fldCharType="separate"/>
        </w:r>
        <w:r w:rsidR="00C8571E">
          <w:rPr>
            <w:noProof/>
            <w:webHidden/>
          </w:rPr>
          <w:t>154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69" w:history="1">
        <w:r w:rsidR="00C8571E" w:rsidRPr="005922A7">
          <w:rPr>
            <w:rStyle w:val="Hyperlink"/>
            <w:noProof/>
            <w:rtl/>
          </w:rPr>
          <w:t>שמחה רוטמן (הציונות הדתית):</w:t>
        </w:r>
        <w:r w:rsidR="00C8571E">
          <w:rPr>
            <w:noProof/>
            <w:webHidden/>
          </w:rPr>
          <w:tab/>
        </w:r>
        <w:r w:rsidR="00C8571E">
          <w:rPr>
            <w:noProof/>
            <w:webHidden/>
          </w:rPr>
          <w:fldChar w:fldCharType="begin"/>
        </w:r>
        <w:r w:rsidR="00C8571E">
          <w:rPr>
            <w:noProof/>
            <w:webHidden/>
          </w:rPr>
          <w:instrText xml:space="preserve"> PAGEREF _Toc231307469 \h </w:instrText>
        </w:r>
        <w:r w:rsidR="00C8571E">
          <w:rPr>
            <w:noProof/>
            <w:webHidden/>
          </w:rPr>
        </w:r>
        <w:r w:rsidR="00C8571E">
          <w:rPr>
            <w:noProof/>
            <w:webHidden/>
          </w:rPr>
          <w:fldChar w:fldCharType="separate"/>
        </w:r>
        <w:r w:rsidR="00C8571E">
          <w:rPr>
            <w:noProof/>
            <w:webHidden/>
          </w:rPr>
          <w:t>155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0" w:history="1">
        <w:r w:rsidR="00C8571E" w:rsidRPr="005922A7">
          <w:rPr>
            <w:rStyle w:val="Hyperlink"/>
            <w:noProof/>
            <w:rtl/>
          </w:rPr>
          <w:t>מנסור עבאס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_Toc231307470 \h </w:instrText>
        </w:r>
        <w:r w:rsidR="00C8571E">
          <w:rPr>
            <w:noProof/>
            <w:webHidden/>
          </w:rPr>
        </w:r>
        <w:r w:rsidR="00C8571E">
          <w:rPr>
            <w:noProof/>
            <w:webHidden/>
          </w:rPr>
          <w:fldChar w:fldCharType="separate"/>
        </w:r>
        <w:r w:rsidR="00C8571E">
          <w:rPr>
            <w:noProof/>
            <w:webHidden/>
          </w:rPr>
          <w:t>158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1" w:history="1">
        <w:r w:rsidR="00C8571E" w:rsidRPr="005922A7">
          <w:rPr>
            <w:rStyle w:val="Hyperlink"/>
            <w:noProof/>
            <w:rtl/>
          </w:rPr>
          <w:t>ינון אזולאי (ש"ס):</w:t>
        </w:r>
        <w:r w:rsidR="00C8571E">
          <w:rPr>
            <w:noProof/>
            <w:webHidden/>
          </w:rPr>
          <w:tab/>
        </w:r>
        <w:r w:rsidR="00C8571E">
          <w:rPr>
            <w:noProof/>
            <w:webHidden/>
          </w:rPr>
          <w:fldChar w:fldCharType="begin"/>
        </w:r>
        <w:r w:rsidR="00C8571E">
          <w:rPr>
            <w:noProof/>
            <w:webHidden/>
          </w:rPr>
          <w:instrText xml:space="preserve"> PAGEREF _Toc231307471 \h </w:instrText>
        </w:r>
        <w:r w:rsidR="00C8571E">
          <w:rPr>
            <w:noProof/>
            <w:webHidden/>
          </w:rPr>
        </w:r>
        <w:r w:rsidR="00C8571E">
          <w:rPr>
            <w:noProof/>
            <w:webHidden/>
          </w:rPr>
          <w:fldChar w:fldCharType="separate"/>
        </w:r>
        <w:r w:rsidR="00C8571E">
          <w:rPr>
            <w:noProof/>
            <w:webHidden/>
          </w:rPr>
          <w:t>161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2" w:history="1">
        <w:r w:rsidR="00C8571E" w:rsidRPr="005922A7">
          <w:rPr>
            <w:rStyle w:val="Hyperlink"/>
            <w:noProof/>
            <w:rtl/>
          </w:rPr>
          <w:t>שרת ההתיישבות והמשימות הלאומיות אורית מלכה סטרוק:</w:t>
        </w:r>
        <w:r w:rsidR="00C8571E">
          <w:rPr>
            <w:noProof/>
            <w:webHidden/>
          </w:rPr>
          <w:tab/>
        </w:r>
        <w:r w:rsidR="00C8571E">
          <w:rPr>
            <w:noProof/>
            <w:webHidden/>
          </w:rPr>
          <w:fldChar w:fldCharType="begin"/>
        </w:r>
        <w:r w:rsidR="00C8571E">
          <w:rPr>
            <w:noProof/>
            <w:webHidden/>
          </w:rPr>
          <w:instrText xml:space="preserve"> PAGEREF _Toc231307472 \h </w:instrText>
        </w:r>
        <w:r w:rsidR="00C8571E">
          <w:rPr>
            <w:noProof/>
            <w:webHidden/>
          </w:rPr>
        </w:r>
        <w:r w:rsidR="00C8571E">
          <w:rPr>
            <w:noProof/>
            <w:webHidden/>
          </w:rPr>
          <w:fldChar w:fldCharType="separate"/>
        </w:r>
        <w:r w:rsidR="00C8571E">
          <w:rPr>
            <w:noProof/>
            <w:webHidden/>
          </w:rPr>
          <w:t>164</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73" w:history="1">
        <w:r w:rsidR="00C8571E" w:rsidRPr="005922A7">
          <w:rPr>
            <w:rStyle w:val="Hyperlink"/>
            <w:noProof/>
            <w:rtl/>
          </w:rPr>
          <w:t>הצעת חוק התפזרות הכנסת העשרים-וחמש, התשפ"ו–2026</w:t>
        </w:r>
        <w:r w:rsidR="00C8571E">
          <w:rPr>
            <w:noProof/>
            <w:webHidden/>
          </w:rPr>
          <w:tab/>
        </w:r>
        <w:r w:rsidR="00C8571E">
          <w:rPr>
            <w:noProof/>
            <w:webHidden/>
          </w:rPr>
          <w:fldChar w:fldCharType="begin"/>
        </w:r>
        <w:r w:rsidR="00C8571E">
          <w:rPr>
            <w:noProof/>
            <w:webHidden/>
          </w:rPr>
          <w:instrText xml:space="preserve"> PAGEREF _Toc231307473 \h </w:instrText>
        </w:r>
        <w:r w:rsidR="00C8571E">
          <w:rPr>
            <w:noProof/>
            <w:webHidden/>
          </w:rPr>
        </w:r>
        <w:r w:rsidR="00C8571E">
          <w:rPr>
            <w:noProof/>
            <w:webHidden/>
          </w:rPr>
          <w:fldChar w:fldCharType="separate"/>
        </w:r>
        <w:r w:rsidR="00C8571E">
          <w:rPr>
            <w:noProof/>
            <w:webHidden/>
          </w:rPr>
          <w:t>173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4" w:history="1">
        <w:r w:rsidR="00C8571E" w:rsidRPr="005922A7">
          <w:rPr>
            <w:rStyle w:val="Hyperlink"/>
            <w:noProof/>
            <w:rtl/>
          </w:rPr>
          <w:t>אופיר כץ (יו"ר ועדת הכנסת):</w:t>
        </w:r>
        <w:r w:rsidR="00C8571E">
          <w:rPr>
            <w:noProof/>
            <w:webHidden/>
          </w:rPr>
          <w:tab/>
        </w:r>
        <w:r w:rsidR="00C8571E">
          <w:rPr>
            <w:noProof/>
            <w:webHidden/>
          </w:rPr>
          <w:fldChar w:fldCharType="begin"/>
        </w:r>
        <w:r w:rsidR="00C8571E">
          <w:rPr>
            <w:noProof/>
            <w:webHidden/>
          </w:rPr>
          <w:instrText xml:space="preserve"> PAGEREF _Toc231307474 \h </w:instrText>
        </w:r>
        <w:r w:rsidR="00C8571E">
          <w:rPr>
            <w:noProof/>
            <w:webHidden/>
          </w:rPr>
        </w:r>
        <w:r w:rsidR="00C8571E">
          <w:rPr>
            <w:noProof/>
            <w:webHidden/>
          </w:rPr>
          <w:fldChar w:fldCharType="separate"/>
        </w:r>
        <w:r w:rsidR="00C8571E">
          <w:rPr>
            <w:noProof/>
            <w:webHidden/>
          </w:rPr>
          <w:t>173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5" w:history="1">
        <w:r w:rsidR="00C8571E" w:rsidRPr="005922A7">
          <w:rPr>
            <w:rStyle w:val="Hyperlink"/>
            <w:noProof/>
            <w:rtl/>
          </w:rPr>
          <w:t>רם בן ברק (יש עתיד):</w:t>
        </w:r>
        <w:r w:rsidR="00C8571E">
          <w:rPr>
            <w:noProof/>
            <w:webHidden/>
          </w:rPr>
          <w:tab/>
        </w:r>
        <w:r w:rsidR="00C8571E">
          <w:rPr>
            <w:noProof/>
            <w:webHidden/>
          </w:rPr>
          <w:fldChar w:fldCharType="begin"/>
        </w:r>
        <w:r w:rsidR="00C8571E">
          <w:rPr>
            <w:noProof/>
            <w:webHidden/>
          </w:rPr>
          <w:instrText xml:space="preserve"> PAGEREF _Toc231307475 \h </w:instrText>
        </w:r>
        <w:r w:rsidR="00C8571E">
          <w:rPr>
            <w:noProof/>
            <w:webHidden/>
          </w:rPr>
        </w:r>
        <w:r w:rsidR="00C8571E">
          <w:rPr>
            <w:noProof/>
            <w:webHidden/>
          </w:rPr>
          <w:fldChar w:fldCharType="separate"/>
        </w:r>
        <w:r w:rsidR="00C8571E">
          <w:rPr>
            <w:noProof/>
            <w:webHidden/>
          </w:rPr>
          <w:t>177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6" w:history="1">
        <w:r w:rsidR="00C8571E" w:rsidRPr="005922A7">
          <w:rPr>
            <w:rStyle w:val="Hyperlink"/>
            <w:noProof/>
            <w:rtl/>
          </w:rPr>
          <w:t>עדי עזוז (יש עתיד):</w:t>
        </w:r>
        <w:r w:rsidR="00C8571E">
          <w:rPr>
            <w:noProof/>
            <w:webHidden/>
          </w:rPr>
          <w:tab/>
        </w:r>
        <w:r w:rsidR="00C8571E">
          <w:rPr>
            <w:noProof/>
            <w:webHidden/>
          </w:rPr>
          <w:fldChar w:fldCharType="begin"/>
        </w:r>
        <w:r w:rsidR="00C8571E">
          <w:rPr>
            <w:noProof/>
            <w:webHidden/>
          </w:rPr>
          <w:instrText xml:space="preserve"> PAGEREF _Toc231307476 \h </w:instrText>
        </w:r>
        <w:r w:rsidR="00C8571E">
          <w:rPr>
            <w:noProof/>
            <w:webHidden/>
          </w:rPr>
        </w:r>
        <w:r w:rsidR="00C8571E">
          <w:rPr>
            <w:noProof/>
            <w:webHidden/>
          </w:rPr>
          <w:fldChar w:fldCharType="separate"/>
        </w:r>
        <w:r w:rsidR="00C8571E">
          <w:rPr>
            <w:noProof/>
            <w:webHidden/>
          </w:rPr>
          <w:t>179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7" w:history="1">
        <w:r w:rsidR="00C8571E" w:rsidRPr="005922A7">
          <w:rPr>
            <w:rStyle w:val="Hyperlink"/>
            <w:noProof/>
            <w:rtl/>
          </w:rPr>
          <w:t>ווליד טאהא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_Toc231307477 \h </w:instrText>
        </w:r>
        <w:r w:rsidR="00C8571E">
          <w:rPr>
            <w:noProof/>
            <w:webHidden/>
          </w:rPr>
        </w:r>
        <w:r w:rsidR="00C8571E">
          <w:rPr>
            <w:noProof/>
            <w:webHidden/>
          </w:rPr>
          <w:fldChar w:fldCharType="separate"/>
        </w:r>
        <w:r w:rsidR="00C8571E">
          <w:rPr>
            <w:noProof/>
            <w:webHidden/>
          </w:rPr>
          <w:t>180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8" w:history="1">
        <w:r w:rsidR="00C8571E" w:rsidRPr="005922A7">
          <w:rPr>
            <w:rStyle w:val="Hyperlink"/>
            <w:noProof/>
            <w:rtl/>
          </w:rPr>
          <w:t>חמד עמאר (ישראל ביתנו):</w:t>
        </w:r>
        <w:r w:rsidR="00C8571E">
          <w:rPr>
            <w:noProof/>
            <w:webHidden/>
          </w:rPr>
          <w:tab/>
        </w:r>
        <w:r w:rsidR="00C8571E">
          <w:rPr>
            <w:noProof/>
            <w:webHidden/>
          </w:rPr>
          <w:fldChar w:fldCharType="begin"/>
        </w:r>
        <w:r w:rsidR="00C8571E">
          <w:rPr>
            <w:noProof/>
            <w:webHidden/>
          </w:rPr>
          <w:instrText xml:space="preserve"> PAGEREF _Toc231307478 \h </w:instrText>
        </w:r>
        <w:r w:rsidR="00C8571E">
          <w:rPr>
            <w:noProof/>
            <w:webHidden/>
          </w:rPr>
        </w:r>
        <w:r w:rsidR="00C8571E">
          <w:rPr>
            <w:noProof/>
            <w:webHidden/>
          </w:rPr>
          <w:fldChar w:fldCharType="separate"/>
        </w:r>
        <w:r w:rsidR="00C8571E">
          <w:rPr>
            <w:noProof/>
            <w:webHidden/>
          </w:rPr>
          <w:t>181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79" w:history="1">
        <w:r w:rsidR="00C8571E" w:rsidRPr="005922A7">
          <w:rPr>
            <w:rStyle w:val="Hyperlink"/>
            <w:noProof/>
            <w:rtl/>
          </w:rPr>
          <w:t>אלעזר שטרן (יש עתיד):</w:t>
        </w:r>
        <w:r w:rsidR="00C8571E">
          <w:rPr>
            <w:noProof/>
            <w:webHidden/>
          </w:rPr>
          <w:tab/>
        </w:r>
        <w:r w:rsidR="00C8571E">
          <w:rPr>
            <w:noProof/>
            <w:webHidden/>
          </w:rPr>
          <w:fldChar w:fldCharType="begin"/>
        </w:r>
        <w:r w:rsidR="00C8571E">
          <w:rPr>
            <w:noProof/>
            <w:webHidden/>
          </w:rPr>
          <w:instrText xml:space="preserve"> PAGEREF _Toc231307479 \h </w:instrText>
        </w:r>
        <w:r w:rsidR="00C8571E">
          <w:rPr>
            <w:noProof/>
            <w:webHidden/>
          </w:rPr>
        </w:r>
        <w:r w:rsidR="00C8571E">
          <w:rPr>
            <w:noProof/>
            <w:webHidden/>
          </w:rPr>
          <w:fldChar w:fldCharType="separate"/>
        </w:r>
        <w:r w:rsidR="00C8571E">
          <w:rPr>
            <w:noProof/>
            <w:webHidden/>
          </w:rPr>
          <w:t>182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0" w:history="1">
        <w:r w:rsidR="00C8571E" w:rsidRPr="005922A7">
          <w:rPr>
            <w:rStyle w:val="Hyperlink"/>
            <w:noProof/>
            <w:rtl/>
          </w:rPr>
          <w:t>עאידה תומא סלימאן (חד"ש-תע"ל):</w:t>
        </w:r>
        <w:r w:rsidR="00C8571E">
          <w:rPr>
            <w:noProof/>
            <w:webHidden/>
          </w:rPr>
          <w:tab/>
        </w:r>
        <w:r w:rsidR="00C8571E">
          <w:rPr>
            <w:noProof/>
            <w:webHidden/>
          </w:rPr>
          <w:fldChar w:fldCharType="begin"/>
        </w:r>
        <w:r w:rsidR="00C8571E">
          <w:rPr>
            <w:noProof/>
            <w:webHidden/>
          </w:rPr>
          <w:instrText xml:space="preserve"> PAGEREF _Toc231307480 \h </w:instrText>
        </w:r>
        <w:r w:rsidR="00C8571E">
          <w:rPr>
            <w:noProof/>
            <w:webHidden/>
          </w:rPr>
        </w:r>
        <w:r w:rsidR="00C8571E">
          <w:rPr>
            <w:noProof/>
            <w:webHidden/>
          </w:rPr>
          <w:fldChar w:fldCharType="separate"/>
        </w:r>
        <w:r w:rsidR="00C8571E">
          <w:rPr>
            <w:noProof/>
            <w:webHidden/>
          </w:rPr>
          <w:t>183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1" w:history="1">
        <w:r w:rsidR="00C8571E" w:rsidRPr="005922A7">
          <w:rPr>
            <w:rStyle w:val="Hyperlink"/>
            <w:noProof/>
            <w:rtl/>
          </w:rPr>
          <w:t>רון כץ (יש עתיד):</w:t>
        </w:r>
        <w:r w:rsidR="00C8571E">
          <w:rPr>
            <w:noProof/>
            <w:webHidden/>
          </w:rPr>
          <w:tab/>
        </w:r>
        <w:r w:rsidR="00C8571E">
          <w:rPr>
            <w:noProof/>
            <w:webHidden/>
          </w:rPr>
          <w:fldChar w:fldCharType="begin"/>
        </w:r>
        <w:r w:rsidR="00C8571E">
          <w:rPr>
            <w:noProof/>
            <w:webHidden/>
          </w:rPr>
          <w:instrText xml:space="preserve"> PAGEREF _Toc231307481 \h </w:instrText>
        </w:r>
        <w:r w:rsidR="00C8571E">
          <w:rPr>
            <w:noProof/>
            <w:webHidden/>
          </w:rPr>
        </w:r>
        <w:r w:rsidR="00C8571E">
          <w:rPr>
            <w:noProof/>
            <w:webHidden/>
          </w:rPr>
          <w:fldChar w:fldCharType="separate"/>
        </w:r>
        <w:r w:rsidR="00C8571E">
          <w:rPr>
            <w:noProof/>
            <w:webHidden/>
          </w:rPr>
          <w:t>184</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82" w:history="1">
        <w:r w:rsidR="00C8571E" w:rsidRPr="005922A7">
          <w:rPr>
            <w:rStyle w:val="Hyperlink"/>
            <w:noProof/>
            <w:rtl/>
          </w:rPr>
          <w:t>מסמכים שהונחו על שולחן הכנסת</w:t>
        </w:r>
        <w:r w:rsidR="00C8571E">
          <w:rPr>
            <w:noProof/>
            <w:webHidden/>
          </w:rPr>
          <w:tab/>
        </w:r>
        <w:r w:rsidR="00C8571E">
          <w:rPr>
            <w:noProof/>
            <w:webHidden/>
          </w:rPr>
          <w:fldChar w:fldCharType="begin"/>
        </w:r>
        <w:r w:rsidR="00C8571E">
          <w:rPr>
            <w:noProof/>
            <w:webHidden/>
          </w:rPr>
          <w:instrText xml:space="preserve"> PAGEREF _Toc231307482 \h </w:instrText>
        </w:r>
        <w:r w:rsidR="00C8571E">
          <w:rPr>
            <w:noProof/>
            <w:webHidden/>
          </w:rPr>
        </w:r>
        <w:r w:rsidR="00C8571E">
          <w:rPr>
            <w:noProof/>
            <w:webHidden/>
          </w:rPr>
          <w:fldChar w:fldCharType="separate"/>
        </w:r>
        <w:r w:rsidR="00C8571E">
          <w:rPr>
            <w:noProof/>
            <w:webHidden/>
          </w:rPr>
          <w:t>186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3" w:history="1">
        <w:r w:rsidR="00C8571E" w:rsidRPr="005922A7">
          <w:rPr>
            <w:rStyle w:val="Hyperlink"/>
            <w:noProof/>
            <w:rtl/>
          </w:rPr>
          <w:t>סגנית מזכיר הכנסת אלינור ימין:</w:t>
        </w:r>
        <w:r w:rsidR="00C8571E">
          <w:rPr>
            <w:noProof/>
            <w:webHidden/>
          </w:rPr>
          <w:tab/>
        </w:r>
        <w:r w:rsidR="00C8571E">
          <w:rPr>
            <w:noProof/>
            <w:webHidden/>
          </w:rPr>
          <w:fldChar w:fldCharType="begin"/>
        </w:r>
        <w:r w:rsidR="00C8571E">
          <w:rPr>
            <w:noProof/>
            <w:webHidden/>
          </w:rPr>
          <w:instrText xml:space="preserve"> PAGEREF _Toc231307483 \h </w:instrText>
        </w:r>
        <w:r w:rsidR="00C8571E">
          <w:rPr>
            <w:noProof/>
            <w:webHidden/>
          </w:rPr>
        </w:r>
        <w:r w:rsidR="00C8571E">
          <w:rPr>
            <w:noProof/>
            <w:webHidden/>
          </w:rPr>
          <w:fldChar w:fldCharType="separate"/>
        </w:r>
        <w:r w:rsidR="00C8571E">
          <w:rPr>
            <w:noProof/>
            <w:webHidden/>
          </w:rPr>
          <w:t>187</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484" w:history="1">
        <w:r w:rsidR="00C8571E" w:rsidRPr="005922A7">
          <w:rPr>
            <w:rStyle w:val="Hyperlink"/>
            <w:noProof/>
            <w:rtl/>
          </w:rPr>
          <w:t>הצעת חוק התפזרות הכנסת העשרים</w:t>
        </w:r>
        <w:r w:rsidR="00C8571E">
          <w:rPr>
            <w:rStyle w:val="Hyperlink"/>
            <w:rFonts w:hint="cs"/>
            <w:noProof/>
            <w:rtl/>
          </w:rPr>
          <w:t>-</w:t>
        </w:r>
        <w:r w:rsidR="00C8571E" w:rsidRPr="005922A7">
          <w:rPr>
            <w:rStyle w:val="Hyperlink"/>
            <w:noProof/>
            <w:rtl/>
          </w:rPr>
          <w:t>וחמש, התשפ"ו–2026</w:t>
        </w:r>
        <w:r w:rsidR="00C8571E">
          <w:rPr>
            <w:noProof/>
            <w:webHidden/>
          </w:rPr>
          <w:tab/>
        </w:r>
        <w:r w:rsidR="00C8571E">
          <w:rPr>
            <w:noProof/>
            <w:webHidden/>
          </w:rPr>
          <w:fldChar w:fldCharType="begin"/>
        </w:r>
        <w:r w:rsidR="00C8571E">
          <w:rPr>
            <w:noProof/>
            <w:webHidden/>
          </w:rPr>
          <w:instrText xml:space="preserve"> PAGEREF _Toc231307484 \h </w:instrText>
        </w:r>
        <w:r w:rsidR="00C8571E">
          <w:rPr>
            <w:noProof/>
            <w:webHidden/>
          </w:rPr>
        </w:r>
        <w:r w:rsidR="00C8571E">
          <w:rPr>
            <w:noProof/>
            <w:webHidden/>
          </w:rPr>
          <w:fldChar w:fldCharType="separate"/>
        </w:r>
        <w:r w:rsidR="00C8571E">
          <w:rPr>
            <w:noProof/>
            <w:webHidden/>
          </w:rPr>
          <w:t>187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5" w:history="1">
        <w:r w:rsidR="00C8571E" w:rsidRPr="005922A7">
          <w:rPr>
            <w:rStyle w:val="Hyperlink"/>
            <w:noProof/>
            <w:rtl/>
          </w:rPr>
          <w:t>אחמד טיבי (חד"ש-תע"ל):</w:t>
        </w:r>
        <w:r w:rsidR="00C8571E">
          <w:rPr>
            <w:noProof/>
            <w:webHidden/>
          </w:rPr>
          <w:tab/>
        </w:r>
        <w:r w:rsidR="00C8571E">
          <w:rPr>
            <w:noProof/>
            <w:webHidden/>
          </w:rPr>
          <w:fldChar w:fldCharType="begin"/>
        </w:r>
        <w:r w:rsidR="00C8571E">
          <w:rPr>
            <w:noProof/>
            <w:webHidden/>
          </w:rPr>
          <w:instrText xml:space="preserve"> PAGEREF _Toc231307485 \h </w:instrText>
        </w:r>
        <w:r w:rsidR="00C8571E">
          <w:rPr>
            <w:noProof/>
            <w:webHidden/>
          </w:rPr>
        </w:r>
        <w:r w:rsidR="00C8571E">
          <w:rPr>
            <w:noProof/>
            <w:webHidden/>
          </w:rPr>
          <w:fldChar w:fldCharType="separate"/>
        </w:r>
        <w:r w:rsidR="00C8571E">
          <w:rPr>
            <w:noProof/>
            <w:webHidden/>
          </w:rPr>
          <w:t>187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6" w:history="1">
        <w:r w:rsidR="00C8571E" w:rsidRPr="005922A7">
          <w:rPr>
            <w:rStyle w:val="Hyperlink"/>
            <w:noProof/>
            <w:rtl/>
          </w:rPr>
          <w:t>משה אבוטבול (ש"ס):</w:t>
        </w:r>
        <w:r w:rsidR="00C8571E">
          <w:rPr>
            <w:noProof/>
            <w:webHidden/>
          </w:rPr>
          <w:tab/>
        </w:r>
        <w:r w:rsidR="00C8571E">
          <w:rPr>
            <w:noProof/>
            <w:webHidden/>
          </w:rPr>
          <w:fldChar w:fldCharType="begin"/>
        </w:r>
        <w:r w:rsidR="00C8571E">
          <w:rPr>
            <w:noProof/>
            <w:webHidden/>
          </w:rPr>
          <w:instrText xml:space="preserve"> PAGEREF _Toc231307486 \h </w:instrText>
        </w:r>
        <w:r w:rsidR="00C8571E">
          <w:rPr>
            <w:noProof/>
            <w:webHidden/>
          </w:rPr>
        </w:r>
        <w:r w:rsidR="00C8571E">
          <w:rPr>
            <w:noProof/>
            <w:webHidden/>
          </w:rPr>
          <w:fldChar w:fldCharType="separate"/>
        </w:r>
        <w:r w:rsidR="00C8571E">
          <w:rPr>
            <w:noProof/>
            <w:webHidden/>
          </w:rPr>
          <w:t>194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7" w:history="1">
        <w:r w:rsidR="00C8571E" w:rsidRPr="005922A7">
          <w:rPr>
            <w:rStyle w:val="Hyperlink"/>
            <w:noProof/>
            <w:rtl/>
          </w:rPr>
          <w:t>ואליד אלהואשלה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_Toc231307487 \h </w:instrText>
        </w:r>
        <w:r w:rsidR="00C8571E">
          <w:rPr>
            <w:noProof/>
            <w:webHidden/>
          </w:rPr>
        </w:r>
        <w:r w:rsidR="00C8571E">
          <w:rPr>
            <w:noProof/>
            <w:webHidden/>
          </w:rPr>
          <w:fldChar w:fldCharType="separate"/>
        </w:r>
        <w:r w:rsidR="00C8571E">
          <w:rPr>
            <w:noProof/>
            <w:webHidden/>
          </w:rPr>
          <w:t>200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8" w:history="1">
        <w:r w:rsidR="00C8571E" w:rsidRPr="005922A7">
          <w:rPr>
            <w:rStyle w:val="Hyperlink"/>
            <w:noProof/>
            <w:rtl/>
          </w:rPr>
          <w:t>יסמין פרידמן (יש עתיד):</w:t>
        </w:r>
        <w:r w:rsidR="00C8571E">
          <w:rPr>
            <w:noProof/>
            <w:webHidden/>
          </w:rPr>
          <w:tab/>
        </w:r>
        <w:r w:rsidR="00C8571E">
          <w:rPr>
            <w:noProof/>
            <w:webHidden/>
          </w:rPr>
          <w:fldChar w:fldCharType="begin"/>
        </w:r>
        <w:r w:rsidR="00C8571E">
          <w:rPr>
            <w:noProof/>
            <w:webHidden/>
          </w:rPr>
          <w:instrText xml:space="preserve"> PAGEREF _Toc231307488 \h </w:instrText>
        </w:r>
        <w:r w:rsidR="00C8571E">
          <w:rPr>
            <w:noProof/>
            <w:webHidden/>
          </w:rPr>
        </w:r>
        <w:r w:rsidR="00C8571E">
          <w:rPr>
            <w:noProof/>
            <w:webHidden/>
          </w:rPr>
          <w:fldChar w:fldCharType="separate"/>
        </w:r>
        <w:r w:rsidR="00C8571E">
          <w:rPr>
            <w:noProof/>
            <w:webHidden/>
          </w:rPr>
          <w:t>217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89" w:history="1">
        <w:r w:rsidR="00C8571E" w:rsidRPr="005922A7">
          <w:rPr>
            <w:rStyle w:val="Hyperlink"/>
            <w:noProof/>
            <w:rtl/>
          </w:rPr>
          <w:t>יצחק פינדרוס (יהדות התורה):</w:t>
        </w:r>
        <w:r w:rsidR="00C8571E">
          <w:rPr>
            <w:noProof/>
            <w:webHidden/>
          </w:rPr>
          <w:tab/>
        </w:r>
        <w:r w:rsidR="00C8571E">
          <w:rPr>
            <w:noProof/>
            <w:webHidden/>
          </w:rPr>
          <w:fldChar w:fldCharType="begin"/>
        </w:r>
        <w:r w:rsidR="00C8571E">
          <w:rPr>
            <w:noProof/>
            <w:webHidden/>
          </w:rPr>
          <w:instrText xml:space="preserve"> PAGEREF _Toc231307489 \h </w:instrText>
        </w:r>
        <w:r w:rsidR="00C8571E">
          <w:rPr>
            <w:noProof/>
            <w:webHidden/>
          </w:rPr>
        </w:r>
        <w:r w:rsidR="00C8571E">
          <w:rPr>
            <w:noProof/>
            <w:webHidden/>
          </w:rPr>
          <w:fldChar w:fldCharType="separate"/>
        </w:r>
        <w:r w:rsidR="00C8571E">
          <w:rPr>
            <w:noProof/>
            <w:webHidden/>
          </w:rPr>
          <w:t>224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0" w:history="1">
        <w:r w:rsidR="00C8571E" w:rsidRPr="005922A7">
          <w:rPr>
            <w:rStyle w:val="Hyperlink"/>
            <w:noProof/>
            <w:rtl/>
          </w:rPr>
          <w:t>טלי גוטליב (הליכוד):</w:t>
        </w:r>
        <w:r w:rsidR="00C8571E">
          <w:rPr>
            <w:noProof/>
            <w:webHidden/>
          </w:rPr>
          <w:tab/>
        </w:r>
        <w:r w:rsidR="00C8571E">
          <w:rPr>
            <w:noProof/>
            <w:webHidden/>
          </w:rPr>
          <w:fldChar w:fldCharType="begin"/>
        </w:r>
        <w:r w:rsidR="00C8571E">
          <w:rPr>
            <w:noProof/>
            <w:webHidden/>
          </w:rPr>
          <w:instrText xml:space="preserve"> PAGEREF _Toc231307490 \h </w:instrText>
        </w:r>
        <w:r w:rsidR="00C8571E">
          <w:rPr>
            <w:noProof/>
            <w:webHidden/>
          </w:rPr>
        </w:r>
        <w:r w:rsidR="00C8571E">
          <w:rPr>
            <w:noProof/>
            <w:webHidden/>
          </w:rPr>
          <w:fldChar w:fldCharType="separate"/>
        </w:r>
        <w:r w:rsidR="00C8571E">
          <w:rPr>
            <w:noProof/>
            <w:webHidden/>
          </w:rPr>
          <w:t>230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1" w:history="1">
        <w:r w:rsidR="00C8571E" w:rsidRPr="005922A7">
          <w:rPr>
            <w:rStyle w:val="Hyperlink"/>
            <w:noProof/>
            <w:rtl/>
          </w:rPr>
          <w:t>נאור שירי (יש עתיד):</w:t>
        </w:r>
        <w:r w:rsidR="00C8571E">
          <w:rPr>
            <w:noProof/>
            <w:webHidden/>
          </w:rPr>
          <w:tab/>
        </w:r>
        <w:r w:rsidR="00C8571E">
          <w:rPr>
            <w:noProof/>
            <w:webHidden/>
          </w:rPr>
          <w:fldChar w:fldCharType="begin"/>
        </w:r>
        <w:r w:rsidR="00C8571E">
          <w:rPr>
            <w:noProof/>
            <w:webHidden/>
          </w:rPr>
          <w:instrText xml:space="preserve"> PAGEREF _Toc231307491 \h </w:instrText>
        </w:r>
        <w:r w:rsidR="00C8571E">
          <w:rPr>
            <w:noProof/>
            <w:webHidden/>
          </w:rPr>
        </w:r>
        <w:r w:rsidR="00C8571E">
          <w:rPr>
            <w:noProof/>
            <w:webHidden/>
          </w:rPr>
          <w:fldChar w:fldCharType="separate"/>
        </w:r>
        <w:r w:rsidR="00C8571E">
          <w:rPr>
            <w:noProof/>
            <w:webHidden/>
          </w:rPr>
          <w:t>232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2" w:history="1">
        <w:r w:rsidR="00C8571E" w:rsidRPr="005922A7">
          <w:rPr>
            <w:rStyle w:val="Hyperlink"/>
            <w:noProof/>
            <w:rtl/>
          </w:rPr>
          <w:t>ולדימיר בליאק (יש עתיד):</w:t>
        </w:r>
        <w:r w:rsidR="00C8571E">
          <w:rPr>
            <w:noProof/>
            <w:webHidden/>
          </w:rPr>
          <w:tab/>
        </w:r>
        <w:r w:rsidR="00C8571E">
          <w:rPr>
            <w:noProof/>
            <w:webHidden/>
          </w:rPr>
          <w:fldChar w:fldCharType="begin"/>
        </w:r>
        <w:r w:rsidR="00C8571E">
          <w:rPr>
            <w:noProof/>
            <w:webHidden/>
          </w:rPr>
          <w:instrText xml:space="preserve"> PAGEREF _Toc231307492 \h </w:instrText>
        </w:r>
        <w:r w:rsidR="00C8571E">
          <w:rPr>
            <w:noProof/>
            <w:webHidden/>
          </w:rPr>
        </w:r>
        <w:r w:rsidR="00C8571E">
          <w:rPr>
            <w:noProof/>
            <w:webHidden/>
          </w:rPr>
          <w:fldChar w:fldCharType="separate"/>
        </w:r>
        <w:r w:rsidR="00C8571E">
          <w:rPr>
            <w:noProof/>
            <w:webHidden/>
          </w:rPr>
          <w:t>241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3" w:history="1">
        <w:r w:rsidR="00C8571E" w:rsidRPr="005922A7">
          <w:rPr>
            <w:rStyle w:val="Hyperlink"/>
            <w:noProof/>
            <w:rtl/>
          </w:rPr>
          <w:t>יואב סגלוביץ' (יש עתיד):</w:t>
        </w:r>
        <w:r w:rsidR="00C8571E">
          <w:rPr>
            <w:noProof/>
            <w:webHidden/>
          </w:rPr>
          <w:tab/>
        </w:r>
        <w:r w:rsidR="00C8571E">
          <w:rPr>
            <w:noProof/>
            <w:webHidden/>
          </w:rPr>
          <w:fldChar w:fldCharType="begin"/>
        </w:r>
        <w:r w:rsidR="00C8571E">
          <w:rPr>
            <w:noProof/>
            <w:webHidden/>
          </w:rPr>
          <w:instrText xml:space="preserve"> PAGEREF _Toc231307493 \h </w:instrText>
        </w:r>
        <w:r w:rsidR="00C8571E">
          <w:rPr>
            <w:noProof/>
            <w:webHidden/>
          </w:rPr>
        </w:r>
        <w:r w:rsidR="00C8571E">
          <w:rPr>
            <w:noProof/>
            <w:webHidden/>
          </w:rPr>
          <w:fldChar w:fldCharType="separate"/>
        </w:r>
        <w:r w:rsidR="00C8571E">
          <w:rPr>
            <w:noProof/>
            <w:webHidden/>
          </w:rPr>
          <w:t>245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4" w:history="1">
        <w:r w:rsidR="00C8571E" w:rsidRPr="005922A7">
          <w:rPr>
            <w:rStyle w:val="Hyperlink"/>
            <w:noProof/>
            <w:rtl/>
          </w:rPr>
          <w:t>מירב כהן (יש עתיד):</w:t>
        </w:r>
        <w:r w:rsidR="00C8571E">
          <w:rPr>
            <w:noProof/>
            <w:webHidden/>
          </w:rPr>
          <w:tab/>
        </w:r>
        <w:r w:rsidR="00C8571E">
          <w:rPr>
            <w:noProof/>
            <w:webHidden/>
          </w:rPr>
          <w:fldChar w:fldCharType="begin"/>
        </w:r>
        <w:r w:rsidR="00C8571E">
          <w:rPr>
            <w:noProof/>
            <w:webHidden/>
          </w:rPr>
          <w:instrText xml:space="preserve"> PAGEREF _Toc231307494 \h </w:instrText>
        </w:r>
        <w:r w:rsidR="00C8571E">
          <w:rPr>
            <w:noProof/>
            <w:webHidden/>
          </w:rPr>
        </w:r>
        <w:r w:rsidR="00C8571E">
          <w:rPr>
            <w:noProof/>
            <w:webHidden/>
          </w:rPr>
          <w:fldChar w:fldCharType="separate"/>
        </w:r>
        <w:r w:rsidR="00C8571E">
          <w:rPr>
            <w:noProof/>
            <w:webHidden/>
          </w:rPr>
          <w:t>246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5" w:history="1">
        <w:r w:rsidR="00C8571E" w:rsidRPr="005922A7">
          <w:rPr>
            <w:rStyle w:val="Hyperlink"/>
            <w:noProof/>
            <w:rtl/>
          </w:rPr>
          <w:t>מיקי לוי (יש עתיד):</w:t>
        </w:r>
        <w:r w:rsidR="00C8571E">
          <w:rPr>
            <w:noProof/>
            <w:webHidden/>
          </w:rPr>
          <w:tab/>
        </w:r>
        <w:r w:rsidR="00C8571E">
          <w:rPr>
            <w:noProof/>
            <w:webHidden/>
          </w:rPr>
          <w:fldChar w:fldCharType="begin"/>
        </w:r>
        <w:r w:rsidR="00C8571E">
          <w:rPr>
            <w:noProof/>
            <w:webHidden/>
          </w:rPr>
          <w:instrText xml:space="preserve"> PAGEREF _Toc231307495 \h </w:instrText>
        </w:r>
        <w:r w:rsidR="00C8571E">
          <w:rPr>
            <w:noProof/>
            <w:webHidden/>
          </w:rPr>
        </w:r>
        <w:r w:rsidR="00C8571E">
          <w:rPr>
            <w:noProof/>
            <w:webHidden/>
          </w:rPr>
          <w:fldChar w:fldCharType="separate"/>
        </w:r>
        <w:r w:rsidR="00C8571E">
          <w:rPr>
            <w:noProof/>
            <w:webHidden/>
          </w:rPr>
          <w:t>247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6" w:history="1">
        <w:r w:rsidR="00C8571E" w:rsidRPr="005922A7">
          <w:rPr>
            <w:rStyle w:val="Hyperlink"/>
            <w:noProof/>
            <w:rtl/>
          </w:rPr>
          <w:t>אבי מעוז (נעם):</w:t>
        </w:r>
        <w:r w:rsidR="00C8571E">
          <w:rPr>
            <w:noProof/>
            <w:webHidden/>
          </w:rPr>
          <w:tab/>
        </w:r>
        <w:r w:rsidR="00C8571E">
          <w:rPr>
            <w:noProof/>
            <w:webHidden/>
          </w:rPr>
          <w:fldChar w:fldCharType="begin"/>
        </w:r>
        <w:r w:rsidR="00C8571E">
          <w:rPr>
            <w:noProof/>
            <w:webHidden/>
          </w:rPr>
          <w:instrText xml:space="preserve"> PAGEREF _Toc231307496 \h </w:instrText>
        </w:r>
        <w:r w:rsidR="00C8571E">
          <w:rPr>
            <w:noProof/>
            <w:webHidden/>
          </w:rPr>
        </w:r>
        <w:r w:rsidR="00C8571E">
          <w:rPr>
            <w:noProof/>
            <w:webHidden/>
          </w:rPr>
          <w:fldChar w:fldCharType="separate"/>
        </w:r>
        <w:r w:rsidR="00C8571E">
          <w:rPr>
            <w:noProof/>
            <w:webHidden/>
          </w:rPr>
          <w:t>248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7" w:history="1">
        <w:r w:rsidR="00C8571E" w:rsidRPr="005922A7">
          <w:rPr>
            <w:rStyle w:val="Hyperlink"/>
            <w:noProof/>
            <w:rtl/>
          </w:rPr>
          <w:t>טטיאנה מזרסקי (יש עתיד):</w:t>
        </w:r>
        <w:r w:rsidR="00C8571E">
          <w:rPr>
            <w:noProof/>
            <w:webHidden/>
          </w:rPr>
          <w:tab/>
        </w:r>
        <w:r w:rsidR="00C8571E">
          <w:rPr>
            <w:noProof/>
            <w:webHidden/>
          </w:rPr>
          <w:fldChar w:fldCharType="begin"/>
        </w:r>
        <w:r w:rsidR="00C8571E">
          <w:rPr>
            <w:noProof/>
            <w:webHidden/>
          </w:rPr>
          <w:instrText xml:space="preserve"> PAGEREF _Toc231307497 \h </w:instrText>
        </w:r>
        <w:r w:rsidR="00C8571E">
          <w:rPr>
            <w:noProof/>
            <w:webHidden/>
          </w:rPr>
        </w:r>
        <w:r w:rsidR="00C8571E">
          <w:rPr>
            <w:noProof/>
            <w:webHidden/>
          </w:rPr>
          <w:fldChar w:fldCharType="separate"/>
        </w:r>
        <w:r w:rsidR="00C8571E">
          <w:rPr>
            <w:noProof/>
            <w:webHidden/>
          </w:rPr>
          <w:t>249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8" w:history="1">
        <w:r w:rsidR="00C8571E" w:rsidRPr="005922A7">
          <w:rPr>
            <w:rStyle w:val="Hyperlink"/>
            <w:noProof/>
            <w:rtl/>
          </w:rPr>
          <w:t>אפרת רייטן מרום (העבודה):</w:t>
        </w:r>
        <w:r w:rsidR="00C8571E">
          <w:rPr>
            <w:noProof/>
            <w:webHidden/>
          </w:rPr>
          <w:tab/>
        </w:r>
        <w:r w:rsidR="00C8571E">
          <w:rPr>
            <w:noProof/>
            <w:webHidden/>
          </w:rPr>
          <w:fldChar w:fldCharType="begin"/>
        </w:r>
        <w:r w:rsidR="00C8571E">
          <w:rPr>
            <w:noProof/>
            <w:webHidden/>
          </w:rPr>
          <w:instrText xml:space="preserve"> PAGEREF _Toc231307498 \h </w:instrText>
        </w:r>
        <w:r w:rsidR="00C8571E">
          <w:rPr>
            <w:noProof/>
            <w:webHidden/>
          </w:rPr>
        </w:r>
        <w:r w:rsidR="00C8571E">
          <w:rPr>
            <w:noProof/>
            <w:webHidden/>
          </w:rPr>
          <w:fldChar w:fldCharType="separate"/>
        </w:r>
        <w:r w:rsidR="00C8571E">
          <w:rPr>
            <w:noProof/>
            <w:webHidden/>
          </w:rPr>
          <w:t>250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499" w:history="1">
        <w:r w:rsidR="00C8571E" w:rsidRPr="005922A7">
          <w:rPr>
            <w:rStyle w:val="Hyperlink"/>
            <w:noProof/>
            <w:rtl/>
          </w:rPr>
          <w:t>אורית פרקש הכהן (כחול לבן – המחנה הממלכתי):</w:t>
        </w:r>
        <w:r w:rsidR="00C8571E">
          <w:rPr>
            <w:noProof/>
            <w:webHidden/>
          </w:rPr>
          <w:tab/>
        </w:r>
        <w:r w:rsidR="00C8571E">
          <w:rPr>
            <w:noProof/>
            <w:webHidden/>
          </w:rPr>
          <w:fldChar w:fldCharType="begin"/>
        </w:r>
        <w:r w:rsidR="00C8571E">
          <w:rPr>
            <w:noProof/>
            <w:webHidden/>
          </w:rPr>
          <w:instrText xml:space="preserve"> PAGEREF _Toc231307499 \h </w:instrText>
        </w:r>
        <w:r w:rsidR="00C8571E">
          <w:rPr>
            <w:noProof/>
            <w:webHidden/>
          </w:rPr>
        </w:r>
        <w:r w:rsidR="00C8571E">
          <w:rPr>
            <w:noProof/>
            <w:webHidden/>
          </w:rPr>
          <w:fldChar w:fldCharType="separate"/>
        </w:r>
        <w:r w:rsidR="00C8571E">
          <w:rPr>
            <w:noProof/>
            <w:webHidden/>
          </w:rPr>
          <w:t>250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0" w:history="1">
        <w:r w:rsidR="00C8571E" w:rsidRPr="005922A7">
          <w:rPr>
            <w:rStyle w:val="Hyperlink"/>
            <w:noProof/>
            <w:rtl/>
          </w:rPr>
          <w:t>מטי צרפתי הרכבי (יש עתיד):</w:t>
        </w:r>
        <w:r w:rsidR="00C8571E">
          <w:rPr>
            <w:noProof/>
            <w:webHidden/>
          </w:rPr>
          <w:tab/>
        </w:r>
        <w:r w:rsidR="00C8571E">
          <w:rPr>
            <w:noProof/>
            <w:webHidden/>
          </w:rPr>
          <w:fldChar w:fldCharType="begin"/>
        </w:r>
        <w:r w:rsidR="00C8571E">
          <w:rPr>
            <w:noProof/>
            <w:webHidden/>
          </w:rPr>
          <w:instrText xml:space="preserve"> PAGEREF _Toc231307500 \h </w:instrText>
        </w:r>
        <w:r w:rsidR="00C8571E">
          <w:rPr>
            <w:noProof/>
            <w:webHidden/>
          </w:rPr>
        </w:r>
        <w:r w:rsidR="00C8571E">
          <w:rPr>
            <w:noProof/>
            <w:webHidden/>
          </w:rPr>
          <w:fldChar w:fldCharType="separate"/>
        </w:r>
        <w:r w:rsidR="00C8571E">
          <w:rPr>
            <w:noProof/>
            <w:webHidden/>
          </w:rPr>
          <w:t>252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1" w:history="1">
        <w:r w:rsidR="00C8571E" w:rsidRPr="005922A7">
          <w:rPr>
            <w:rStyle w:val="Hyperlink"/>
            <w:noProof/>
            <w:rtl/>
          </w:rPr>
          <w:t>מאיר כהן (יש עתיד):</w:t>
        </w:r>
        <w:r w:rsidR="00C8571E">
          <w:rPr>
            <w:noProof/>
            <w:webHidden/>
          </w:rPr>
          <w:tab/>
        </w:r>
        <w:r w:rsidR="00C8571E">
          <w:rPr>
            <w:noProof/>
            <w:webHidden/>
          </w:rPr>
          <w:fldChar w:fldCharType="begin"/>
        </w:r>
        <w:r w:rsidR="00C8571E">
          <w:rPr>
            <w:noProof/>
            <w:webHidden/>
          </w:rPr>
          <w:instrText xml:space="preserve"> PAGEREF _Toc231307501 \h </w:instrText>
        </w:r>
        <w:r w:rsidR="00C8571E">
          <w:rPr>
            <w:noProof/>
            <w:webHidden/>
          </w:rPr>
        </w:r>
        <w:r w:rsidR="00C8571E">
          <w:rPr>
            <w:noProof/>
            <w:webHidden/>
          </w:rPr>
          <w:fldChar w:fldCharType="separate"/>
        </w:r>
        <w:r w:rsidR="00C8571E">
          <w:rPr>
            <w:noProof/>
            <w:webHidden/>
          </w:rPr>
          <w:t>253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3" w:history="1">
        <w:r w:rsidR="00C8571E" w:rsidRPr="005922A7">
          <w:rPr>
            <w:rStyle w:val="Hyperlink"/>
            <w:noProof/>
            <w:rtl/>
          </w:rPr>
          <w:t>גלעד קריב (העבודה):</w:t>
        </w:r>
        <w:r w:rsidR="00C8571E">
          <w:rPr>
            <w:noProof/>
            <w:webHidden/>
          </w:rPr>
          <w:tab/>
        </w:r>
        <w:r w:rsidR="00C8571E">
          <w:rPr>
            <w:noProof/>
            <w:webHidden/>
          </w:rPr>
          <w:fldChar w:fldCharType="begin"/>
        </w:r>
        <w:r w:rsidR="00C8571E">
          <w:rPr>
            <w:noProof/>
            <w:webHidden/>
          </w:rPr>
          <w:instrText xml:space="preserve"> PAGEREF _Toc231307503 \h </w:instrText>
        </w:r>
        <w:r w:rsidR="00C8571E">
          <w:rPr>
            <w:noProof/>
            <w:webHidden/>
          </w:rPr>
        </w:r>
        <w:r w:rsidR="00C8571E">
          <w:rPr>
            <w:noProof/>
            <w:webHidden/>
          </w:rPr>
          <w:fldChar w:fldCharType="separate"/>
        </w:r>
        <w:r w:rsidR="00C8571E">
          <w:rPr>
            <w:noProof/>
            <w:webHidden/>
          </w:rPr>
          <w:t>254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4" w:history="1">
        <w:r w:rsidR="00C8571E" w:rsidRPr="005922A7">
          <w:rPr>
            <w:rStyle w:val="Hyperlink"/>
            <w:noProof/>
            <w:rtl/>
          </w:rPr>
          <w:t>משה טור פז (יש עתיד):</w:t>
        </w:r>
        <w:r w:rsidR="00C8571E">
          <w:rPr>
            <w:noProof/>
            <w:webHidden/>
          </w:rPr>
          <w:tab/>
        </w:r>
        <w:r w:rsidR="00C8571E">
          <w:rPr>
            <w:noProof/>
            <w:webHidden/>
          </w:rPr>
          <w:fldChar w:fldCharType="begin"/>
        </w:r>
        <w:r w:rsidR="00C8571E">
          <w:rPr>
            <w:noProof/>
            <w:webHidden/>
          </w:rPr>
          <w:instrText xml:space="preserve"> PAGEREF _Toc231307504 \h </w:instrText>
        </w:r>
        <w:r w:rsidR="00C8571E">
          <w:rPr>
            <w:noProof/>
            <w:webHidden/>
          </w:rPr>
        </w:r>
        <w:r w:rsidR="00C8571E">
          <w:rPr>
            <w:noProof/>
            <w:webHidden/>
          </w:rPr>
          <w:fldChar w:fldCharType="separate"/>
        </w:r>
        <w:r w:rsidR="00C8571E">
          <w:rPr>
            <w:noProof/>
            <w:webHidden/>
          </w:rPr>
          <w:t>255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5" w:history="1">
        <w:r w:rsidR="00C8571E" w:rsidRPr="005922A7">
          <w:rPr>
            <w:rStyle w:val="Hyperlink"/>
            <w:noProof/>
            <w:rtl/>
          </w:rPr>
          <w:t>מיכל שיר סגמן (יש עתיד):</w:t>
        </w:r>
        <w:r w:rsidR="00C8571E">
          <w:rPr>
            <w:noProof/>
            <w:webHidden/>
          </w:rPr>
          <w:tab/>
        </w:r>
        <w:r w:rsidR="00C8571E">
          <w:rPr>
            <w:noProof/>
            <w:webHidden/>
          </w:rPr>
          <w:fldChar w:fldCharType="begin"/>
        </w:r>
        <w:r w:rsidR="00C8571E">
          <w:rPr>
            <w:noProof/>
            <w:webHidden/>
          </w:rPr>
          <w:instrText xml:space="preserve"> PAGEREF _Toc231307505 \h </w:instrText>
        </w:r>
        <w:r w:rsidR="00C8571E">
          <w:rPr>
            <w:noProof/>
            <w:webHidden/>
          </w:rPr>
        </w:r>
        <w:r w:rsidR="00C8571E">
          <w:rPr>
            <w:noProof/>
            <w:webHidden/>
          </w:rPr>
          <w:fldChar w:fldCharType="separate"/>
        </w:r>
        <w:r w:rsidR="00C8571E">
          <w:rPr>
            <w:noProof/>
            <w:webHidden/>
          </w:rPr>
          <w:t>256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6" w:history="1">
        <w:r w:rsidR="00C8571E" w:rsidRPr="005922A7">
          <w:rPr>
            <w:rStyle w:val="Hyperlink"/>
            <w:noProof/>
            <w:rtl/>
          </w:rPr>
          <w:t>יאסר חוג'יראת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_Toc231307506 \h </w:instrText>
        </w:r>
        <w:r w:rsidR="00C8571E">
          <w:rPr>
            <w:noProof/>
            <w:webHidden/>
          </w:rPr>
        </w:r>
        <w:r w:rsidR="00C8571E">
          <w:rPr>
            <w:noProof/>
            <w:webHidden/>
          </w:rPr>
          <w:fldChar w:fldCharType="separate"/>
        </w:r>
        <w:r w:rsidR="00C8571E">
          <w:rPr>
            <w:noProof/>
            <w:webHidden/>
          </w:rPr>
          <w:t>257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7" w:history="1">
        <w:r w:rsidR="00C8571E" w:rsidRPr="005922A7">
          <w:rPr>
            <w:rStyle w:val="Hyperlink"/>
            <w:noProof/>
            <w:rtl/>
          </w:rPr>
          <w:t>איתן גינזבורג (כחול לבן – המחנה הממלכתי):</w:t>
        </w:r>
        <w:r w:rsidR="00C8571E">
          <w:rPr>
            <w:noProof/>
            <w:webHidden/>
          </w:rPr>
          <w:tab/>
        </w:r>
        <w:r w:rsidR="00C8571E">
          <w:rPr>
            <w:noProof/>
            <w:webHidden/>
          </w:rPr>
          <w:fldChar w:fldCharType="begin"/>
        </w:r>
        <w:r w:rsidR="00C8571E">
          <w:rPr>
            <w:noProof/>
            <w:webHidden/>
          </w:rPr>
          <w:instrText xml:space="preserve"> PAGEREF _Toc231307507 \h </w:instrText>
        </w:r>
        <w:r w:rsidR="00C8571E">
          <w:rPr>
            <w:noProof/>
            <w:webHidden/>
          </w:rPr>
        </w:r>
        <w:r w:rsidR="00C8571E">
          <w:rPr>
            <w:noProof/>
            <w:webHidden/>
          </w:rPr>
          <w:fldChar w:fldCharType="separate"/>
        </w:r>
        <w:r w:rsidR="00C8571E">
          <w:rPr>
            <w:noProof/>
            <w:webHidden/>
          </w:rPr>
          <w:t>258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8" w:history="1">
        <w:r w:rsidR="00C8571E" w:rsidRPr="005922A7">
          <w:rPr>
            <w:rStyle w:val="Hyperlink"/>
            <w:noProof/>
            <w:rtl/>
          </w:rPr>
          <w:t>סימון דוידסון (יש עתיד):</w:t>
        </w:r>
        <w:r w:rsidR="00C8571E">
          <w:rPr>
            <w:noProof/>
            <w:webHidden/>
          </w:rPr>
          <w:tab/>
        </w:r>
        <w:r w:rsidR="00C8571E">
          <w:rPr>
            <w:noProof/>
            <w:webHidden/>
          </w:rPr>
          <w:fldChar w:fldCharType="begin"/>
        </w:r>
        <w:r w:rsidR="00C8571E">
          <w:rPr>
            <w:noProof/>
            <w:webHidden/>
          </w:rPr>
          <w:instrText xml:space="preserve"> PAGEREF _Toc231307508 \h </w:instrText>
        </w:r>
        <w:r w:rsidR="00C8571E">
          <w:rPr>
            <w:noProof/>
            <w:webHidden/>
          </w:rPr>
        </w:r>
        <w:r w:rsidR="00C8571E">
          <w:rPr>
            <w:noProof/>
            <w:webHidden/>
          </w:rPr>
          <w:fldChar w:fldCharType="separate"/>
        </w:r>
        <w:r w:rsidR="00C8571E">
          <w:rPr>
            <w:noProof/>
            <w:webHidden/>
          </w:rPr>
          <w:t>259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09" w:history="1">
        <w:r w:rsidR="00C8571E" w:rsidRPr="005922A7">
          <w:rPr>
            <w:rStyle w:val="Hyperlink"/>
            <w:noProof/>
            <w:rtl/>
          </w:rPr>
          <w:t>יוראי להב הרצנו (יש עתיד):</w:t>
        </w:r>
        <w:r w:rsidR="00C8571E">
          <w:rPr>
            <w:noProof/>
            <w:webHidden/>
          </w:rPr>
          <w:tab/>
        </w:r>
        <w:r w:rsidR="00C8571E">
          <w:rPr>
            <w:noProof/>
            <w:webHidden/>
          </w:rPr>
          <w:fldChar w:fldCharType="begin"/>
        </w:r>
        <w:r w:rsidR="00C8571E">
          <w:rPr>
            <w:noProof/>
            <w:webHidden/>
          </w:rPr>
          <w:instrText xml:space="preserve"> PAGEREF _Toc231307509 \h </w:instrText>
        </w:r>
        <w:r w:rsidR="00C8571E">
          <w:rPr>
            <w:noProof/>
            <w:webHidden/>
          </w:rPr>
        </w:r>
        <w:r w:rsidR="00C8571E">
          <w:rPr>
            <w:noProof/>
            <w:webHidden/>
          </w:rPr>
          <w:fldChar w:fldCharType="separate"/>
        </w:r>
        <w:r w:rsidR="00C8571E">
          <w:rPr>
            <w:noProof/>
            <w:webHidden/>
          </w:rPr>
          <w:t>260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0" w:history="1">
        <w:r w:rsidR="00C8571E" w:rsidRPr="005922A7">
          <w:rPr>
            <w:rStyle w:val="Hyperlink"/>
            <w:noProof/>
            <w:rtl/>
          </w:rPr>
          <w:t>דבי ביטון (יש עתיד):</w:t>
        </w:r>
        <w:r w:rsidR="00C8571E">
          <w:rPr>
            <w:noProof/>
            <w:webHidden/>
          </w:rPr>
          <w:tab/>
        </w:r>
        <w:r w:rsidR="00C8571E">
          <w:rPr>
            <w:noProof/>
            <w:webHidden/>
          </w:rPr>
          <w:fldChar w:fldCharType="begin"/>
        </w:r>
        <w:r w:rsidR="00C8571E">
          <w:rPr>
            <w:noProof/>
            <w:webHidden/>
          </w:rPr>
          <w:instrText xml:space="preserve"> PAGEREF _Toc231307510 \h </w:instrText>
        </w:r>
        <w:r w:rsidR="00C8571E">
          <w:rPr>
            <w:noProof/>
            <w:webHidden/>
          </w:rPr>
        </w:r>
        <w:r w:rsidR="00C8571E">
          <w:rPr>
            <w:noProof/>
            <w:webHidden/>
          </w:rPr>
          <w:fldChar w:fldCharType="separate"/>
        </w:r>
        <w:r w:rsidR="00C8571E">
          <w:rPr>
            <w:noProof/>
            <w:webHidden/>
          </w:rPr>
          <w:t>261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1" w:history="1">
        <w:r w:rsidR="00C8571E" w:rsidRPr="005922A7">
          <w:rPr>
            <w:rStyle w:val="Hyperlink"/>
            <w:noProof/>
            <w:rtl/>
          </w:rPr>
          <w:t>עופר כסיף (חד"ש-תע"ל):</w:t>
        </w:r>
        <w:r w:rsidR="00C8571E">
          <w:rPr>
            <w:noProof/>
            <w:webHidden/>
          </w:rPr>
          <w:tab/>
        </w:r>
        <w:r w:rsidR="00C8571E">
          <w:rPr>
            <w:noProof/>
            <w:webHidden/>
          </w:rPr>
          <w:fldChar w:fldCharType="begin"/>
        </w:r>
        <w:r w:rsidR="00C8571E">
          <w:rPr>
            <w:noProof/>
            <w:webHidden/>
          </w:rPr>
          <w:instrText xml:space="preserve"> PAGEREF _Toc231307511 \h </w:instrText>
        </w:r>
        <w:r w:rsidR="00C8571E">
          <w:rPr>
            <w:noProof/>
            <w:webHidden/>
          </w:rPr>
        </w:r>
        <w:r w:rsidR="00C8571E">
          <w:rPr>
            <w:noProof/>
            <w:webHidden/>
          </w:rPr>
          <w:fldChar w:fldCharType="separate"/>
        </w:r>
        <w:r w:rsidR="00C8571E">
          <w:rPr>
            <w:noProof/>
            <w:webHidden/>
          </w:rPr>
          <w:t>264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2" w:history="1">
        <w:r w:rsidR="00C8571E" w:rsidRPr="005922A7">
          <w:rPr>
            <w:rStyle w:val="Hyperlink"/>
            <w:noProof/>
            <w:rtl/>
          </w:rPr>
          <w:t>מירב בן ארי (יש עתיד):</w:t>
        </w:r>
        <w:r w:rsidR="00C8571E">
          <w:rPr>
            <w:noProof/>
            <w:webHidden/>
          </w:rPr>
          <w:tab/>
        </w:r>
        <w:r w:rsidR="00C8571E">
          <w:rPr>
            <w:noProof/>
            <w:webHidden/>
          </w:rPr>
          <w:fldChar w:fldCharType="begin"/>
        </w:r>
        <w:r w:rsidR="00C8571E">
          <w:rPr>
            <w:noProof/>
            <w:webHidden/>
          </w:rPr>
          <w:instrText xml:space="preserve"> PAGEREF _Toc231307512 \h </w:instrText>
        </w:r>
        <w:r w:rsidR="00C8571E">
          <w:rPr>
            <w:noProof/>
            <w:webHidden/>
          </w:rPr>
        </w:r>
        <w:r w:rsidR="00C8571E">
          <w:rPr>
            <w:noProof/>
            <w:webHidden/>
          </w:rPr>
          <w:fldChar w:fldCharType="separate"/>
        </w:r>
        <w:r w:rsidR="00C8571E">
          <w:rPr>
            <w:noProof/>
            <w:webHidden/>
          </w:rPr>
          <w:t>268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3" w:history="1">
        <w:r w:rsidR="00C8571E" w:rsidRPr="005922A7">
          <w:rPr>
            <w:rStyle w:val="Hyperlink"/>
            <w:noProof/>
            <w:rtl/>
          </w:rPr>
          <w:t>סמיר בן סעיד (חד"ש-תע"ל):</w:t>
        </w:r>
        <w:r w:rsidR="00C8571E">
          <w:rPr>
            <w:noProof/>
            <w:webHidden/>
          </w:rPr>
          <w:tab/>
        </w:r>
        <w:r w:rsidR="00C8571E">
          <w:rPr>
            <w:noProof/>
            <w:webHidden/>
          </w:rPr>
          <w:fldChar w:fldCharType="begin"/>
        </w:r>
        <w:r w:rsidR="00C8571E">
          <w:rPr>
            <w:noProof/>
            <w:webHidden/>
          </w:rPr>
          <w:instrText xml:space="preserve"> PAGEREF _Toc231307513 \h </w:instrText>
        </w:r>
        <w:r w:rsidR="00C8571E">
          <w:rPr>
            <w:noProof/>
            <w:webHidden/>
          </w:rPr>
        </w:r>
        <w:r w:rsidR="00C8571E">
          <w:rPr>
            <w:noProof/>
            <w:webHidden/>
          </w:rPr>
          <w:fldChar w:fldCharType="separate"/>
        </w:r>
        <w:r w:rsidR="00C8571E">
          <w:rPr>
            <w:noProof/>
            <w:webHidden/>
          </w:rPr>
          <w:t>271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4" w:history="1">
        <w:r w:rsidR="00C8571E" w:rsidRPr="005922A7">
          <w:rPr>
            <w:rStyle w:val="Hyperlink"/>
            <w:noProof/>
            <w:rtl/>
          </w:rPr>
          <w:t>שרון ניר (ישראל ביתנו):</w:t>
        </w:r>
        <w:r w:rsidR="00C8571E">
          <w:rPr>
            <w:noProof/>
            <w:webHidden/>
          </w:rPr>
          <w:tab/>
        </w:r>
        <w:r w:rsidR="00C8571E">
          <w:rPr>
            <w:noProof/>
            <w:webHidden/>
          </w:rPr>
          <w:fldChar w:fldCharType="begin"/>
        </w:r>
        <w:r w:rsidR="00C8571E">
          <w:rPr>
            <w:noProof/>
            <w:webHidden/>
          </w:rPr>
          <w:instrText xml:space="preserve"> PAGEREF _Toc231307514 \h </w:instrText>
        </w:r>
        <w:r w:rsidR="00C8571E">
          <w:rPr>
            <w:noProof/>
            <w:webHidden/>
          </w:rPr>
        </w:r>
        <w:r w:rsidR="00C8571E">
          <w:rPr>
            <w:noProof/>
            <w:webHidden/>
          </w:rPr>
          <w:fldChar w:fldCharType="separate"/>
        </w:r>
        <w:r w:rsidR="00C8571E">
          <w:rPr>
            <w:noProof/>
            <w:webHidden/>
          </w:rPr>
          <w:t>276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5" w:history="1">
        <w:r w:rsidR="00C8571E" w:rsidRPr="005922A7">
          <w:rPr>
            <w:rStyle w:val="Hyperlink"/>
            <w:noProof/>
            <w:rtl/>
          </w:rPr>
          <w:t>שלי טל מירון (יש עתיד):</w:t>
        </w:r>
        <w:r w:rsidR="00C8571E">
          <w:rPr>
            <w:noProof/>
            <w:webHidden/>
          </w:rPr>
          <w:tab/>
        </w:r>
        <w:r w:rsidR="00C8571E">
          <w:rPr>
            <w:noProof/>
            <w:webHidden/>
          </w:rPr>
          <w:fldChar w:fldCharType="begin"/>
        </w:r>
        <w:r w:rsidR="00C8571E">
          <w:rPr>
            <w:noProof/>
            <w:webHidden/>
          </w:rPr>
          <w:instrText xml:space="preserve"> PAGEREF _Toc231307515 \h </w:instrText>
        </w:r>
        <w:r w:rsidR="00C8571E">
          <w:rPr>
            <w:noProof/>
            <w:webHidden/>
          </w:rPr>
        </w:r>
        <w:r w:rsidR="00C8571E">
          <w:rPr>
            <w:noProof/>
            <w:webHidden/>
          </w:rPr>
          <w:fldChar w:fldCharType="separate"/>
        </w:r>
        <w:r w:rsidR="00C8571E">
          <w:rPr>
            <w:noProof/>
            <w:webHidden/>
          </w:rPr>
          <w:t>277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6" w:history="1">
        <w:r w:rsidR="00C8571E" w:rsidRPr="005922A7">
          <w:rPr>
            <w:rStyle w:val="Hyperlink"/>
            <w:noProof/>
            <w:rtl/>
          </w:rPr>
          <w:t>אלון שוסטר (כחול לבן – המחנה הממלכתי):</w:t>
        </w:r>
        <w:r w:rsidR="00C8571E">
          <w:rPr>
            <w:noProof/>
            <w:webHidden/>
          </w:rPr>
          <w:tab/>
        </w:r>
        <w:r w:rsidR="00C8571E">
          <w:rPr>
            <w:noProof/>
            <w:webHidden/>
          </w:rPr>
          <w:fldChar w:fldCharType="begin"/>
        </w:r>
        <w:r w:rsidR="00C8571E">
          <w:rPr>
            <w:noProof/>
            <w:webHidden/>
          </w:rPr>
          <w:instrText xml:space="preserve"> PAGEREF _Toc231307516 \h </w:instrText>
        </w:r>
        <w:r w:rsidR="00C8571E">
          <w:rPr>
            <w:noProof/>
            <w:webHidden/>
          </w:rPr>
        </w:r>
        <w:r w:rsidR="00C8571E">
          <w:rPr>
            <w:noProof/>
            <w:webHidden/>
          </w:rPr>
          <w:fldChar w:fldCharType="separate"/>
        </w:r>
        <w:r w:rsidR="00C8571E">
          <w:rPr>
            <w:noProof/>
            <w:webHidden/>
          </w:rPr>
          <w:t>278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7" w:history="1">
        <w:r w:rsidR="00C8571E" w:rsidRPr="005922A7">
          <w:rPr>
            <w:rStyle w:val="Hyperlink"/>
            <w:noProof/>
            <w:rtl/>
          </w:rPr>
          <w:t>צביקה פוגל (עוצמה יהודית):</w:t>
        </w:r>
        <w:r w:rsidR="00C8571E">
          <w:rPr>
            <w:noProof/>
            <w:webHidden/>
          </w:rPr>
          <w:tab/>
        </w:r>
        <w:r w:rsidR="00C8571E">
          <w:rPr>
            <w:noProof/>
            <w:webHidden/>
          </w:rPr>
          <w:fldChar w:fldCharType="begin"/>
        </w:r>
        <w:r w:rsidR="00C8571E">
          <w:rPr>
            <w:noProof/>
            <w:webHidden/>
          </w:rPr>
          <w:instrText xml:space="preserve"> PAGEREF _Toc231307517 \h </w:instrText>
        </w:r>
        <w:r w:rsidR="00C8571E">
          <w:rPr>
            <w:noProof/>
            <w:webHidden/>
          </w:rPr>
        </w:r>
        <w:r w:rsidR="00C8571E">
          <w:rPr>
            <w:noProof/>
            <w:webHidden/>
          </w:rPr>
          <w:fldChar w:fldCharType="separate"/>
        </w:r>
        <w:r w:rsidR="00C8571E">
          <w:rPr>
            <w:noProof/>
            <w:webHidden/>
          </w:rPr>
          <w:t>278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8" w:history="1">
        <w:r w:rsidR="00C8571E" w:rsidRPr="005922A7">
          <w:rPr>
            <w:rStyle w:val="Hyperlink"/>
            <w:noProof/>
            <w:rtl/>
          </w:rPr>
          <w:t>מנסור עבאס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_Toc231307518 \h </w:instrText>
        </w:r>
        <w:r w:rsidR="00C8571E">
          <w:rPr>
            <w:noProof/>
            <w:webHidden/>
          </w:rPr>
        </w:r>
        <w:r w:rsidR="00C8571E">
          <w:rPr>
            <w:noProof/>
            <w:webHidden/>
          </w:rPr>
          <w:fldChar w:fldCharType="separate"/>
        </w:r>
        <w:r w:rsidR="00C8571E">
          <w:rPr>
            <w:noProof/>
            <w:webHidden/>
          </w:rPr>
          <w:t>279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19" w:history="1">
        <w:r w:rsidR="00C8571E" w:rsidRPr="005922A7">
          <w:rPr>
            <w:rStyle w:val="Hyperlink"/>
            <w:noProof/>
            <w:rtl/>
          </w:rPr>
          <w:t>מאיר פרוש (יהדות התורה):</w:t>
        </w:r>
        <w:r w:rsidR="00C8571E">
          <w:rPr>
            <w:noProof/>
            <w:webHidden/>
          </w:rPr>
          <w:tab/>
        </w:r>
        <w:r w:rsidR="00C8571E">
          <w:rPr>
            <w:noProof/>
            <w:webHidden/>
          </w:rPr>
          <w:fldChar w:fldCharType="begin"/>
        </w:r>
        <w:r w:rsidR="00C8571E">
          <w:rPr>
            <w:noProof/>
            <w:webHidden/>
          </w:rPr>
          <w:instrText xml:space="preserve"> PAGEREF _Toc231307519 \h </w:instrText>
        </w:r>
        <w:r w:rsidR="00C8571E">
          <w:rPr>
            <w:noProof/>
            <w:webHidden/>
          </w:rPr>
        </w:r>
        <w:r w:rsidR="00C8571E">
          <w:rPr>
            <w:noProof/>
            <w:webHidden/>
          </w:rPr>
          <w:fldChar w:fldCharType="separate"/>
        </w:r>
        <w:r w:rsidR="00C8571E">
          <w:rPr>
            <w:noProof/>
            <w:webHidden/>
          </w:rPr>
          <w:t>283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0" w:history="1">
        <w:r w:rsidR="00C8571E" w:rsidRPr="005922A7">
          <w:rPr>
            <w:rStyle w:val="Hyperlink"/>
            <w:noProof/>
            <w:rtl/>
          </w:rPr>
          <w:t>נעמה לזימי (העבודה):</w:t>
        </w:r>
        <w:r w:rsidR="00C8571E">
          <w:rPr>
            <w:noProof/>
            <w:webHidden/>
          </w:rPr>
          <w:tab/>
        </w:r>
        <w:r w:rsidR="00C8571E">
          <w:rPr>
            <w:noProof/>
            <w:webHidden/>
          </w:rPr>
          <w:fldChar w:fldCharType="begin"/>
        </w:r>
        <w:r w:rsidR="00C8571E">
          <w:rPr>
            <w:noProof/>
            <w:webHidden/>
          </w:rPr>
          <w:instrText xml:space="preserve"> PAGEREF _Toc231307520 \h </w:instrText>
        </w:r>
        <w:r w:rsidR="00C8571E">
          <w:rPr>
            <w:noProof/>
            <w:webHidden/>
          </w:rPr>
        </w:r>
        <w:r w:rsidR="00C8571E">
          <w:rPr>
            <w:noProof/>
            <w:webHidden/>
          </w:rPr>
          <w:fldChar w:fldCharType="separate"/>
        </w:r>
        <w:r w:rsidR="00C8571E">
          <w:rPr>
            <w:noProof/>
            <w:webHidden/>
          </w:rPr>
          <w:t>285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1" w:history="1">
        <w:r w:rsidR="00C8571E" w:rsidRPr="005922A7">
          <w:rPr>
            <w:rStyle w:val="Hyperlink"/>
            <w:noProof/>
            <w:rtl/>
          </w:rPr>
          <w:t>ירון לוי (יש עתיד):</w:t>
        </w:r>
        <w:r w:rsidR="00C8571E">
          <w:rPr>
            <w:noProof/>
            <w:webHidden/>
          </w:rPr>
          <w:tab/>
        </w:r>
        <w:r w:rsidR="00C8571E">
          <w:rPr>
            <w:noProof/>
            <w:webHidden/>
          </w:rPr>
          <w:fldChar w:fldCharType="begin"/>
        </w:r>
        <w:r w:rsidR="00C8571E">
          <w:rPr>
            <w:noProof/>
            <w:webHidden/>
          </w:rPr>
          <w:instrText xml:space="preserve"> PAGEREF _Toc231307521 \h </w:instrText>
        </w:r>
        <w:r w:rsidR="00C8571E">
          <w:rPr>
            <w:noProof/>
            <w:webHidden/>
          </w:rPr>
        </w:r>
        <w:r w:rsidR="00C8571E">
          <w:rPr>
            <w:noProof/>
            <w:webHidden/>
          </w:rPr>
          <w:fldChar w:fldCharType="separate"/>
        </w:r>
        <w:r w:rsidR="00C8571E">
          <w:rPr>
            <w:noProof/>
            <w:webHidden/>
          </w:rPr>
          <w:t>286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2" w:history="1">
        <w:r w:rsidR="00C8571E" w:rsidRPr="005922A7">
          <w:rPr>
            <w:rStyle w:val="Hyperlink"/>
            <w:noProof/>
            <w:rtl/>
          </w:rPr>
          <w:t>מיכל מרים וולדיגר (הציונות הדתית):</w:t>
        </w:r>
        <w:r w:rsidR="00C8571E">
          <w:rPr>
            <w:noProof/>
            <w:webHidden/>
          </w:rPr>
          <w:tab/>
        </w:r>
        <w:r w:rsidR="00C8571E">
          <w:rPr>
            <w:noProof/>
            <w:webHidden/>
          </w:rPr>
          <w:fldChar w:fldCharType="begin"/>
        </w:r>
        <w:r w:rsidR="00C8571E">
          <w:rPr>
            <w:noProof/>
            <w:webHidden/>
          </w:rPr>
          <w:instrText xml:space="preserve"> PAGEREF _Toc231307522 \h </w:instrText>
        </w:r>
        <w:r w:rsidR="00C8571E">
          <w:rPr>
            <w:noProof/>
            <w:webHidden/>
          </w:rPr>
        </w:r>
        <w:r w:rsidR="00C8571E">
          <w:rPr>
            <w:noProof/>
            <w:webHidden/>
          </w:rPr>
          <w:fldChar w:fldCharType="separate"/>
        </w:r>
        <w:r w:rsidR="00C8571E">
          <w:rPr>
            <w:noProof/>
            <w:webHidden/>
          </w:rPr>
          <w:t>287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3" w:history="1">
        <w:r w:rsidR="00C8571E" w:rsidRPr="005922A7">
          <w:rPr>
            <w:rStyle w:val="Hyperlink"/>
            <w:noProof/>
            <w:rtl/>
          </w:rPr>
          <w:t>מרב מיכאלי (העבודה):</w:t>
        </w:r>
        <w:r w:rsidR="00C8571E">
          <w:rPr>
            <w:noProof/>
            <w:webHidden/>
          </w:rPr>
          <w:tab/>
        </w:r>
        <w:r w:rsidR="00C8571E">
          <w:rPr>
            <w:noProof/>
            <w:webHidden/>
          </w:rPr>
          <w:fldChar w:fldCharType="begin"/>
        </w:r>
        <w:r w:rsidR="00C8571E">
          <w:rPr>
            <w:noProof/>
            <w:webHidden/>
          </w:rPr>
          <w:instrText xml:space="preserve"> PAGEREF _Toc231307523 \h </w:instrText>
        </w:r>
        <w:r w:rsidR="00C8571E">
          <w:rPr>
            <w:noProof/>
            <w:webHidden/>
          </w:rPr>
        </w:r>
        <w:r w:rsidR="00C8571E">
          <w:rPr>
            <w:noProof/>
            <w:webHidden/>
          </w:rPr>
          <w:fldChar w:fldCharType="separate"/>
        </w:r>
        <w:r w:rsidR="00C8571E">
          <w:rPr>
            <w:noProof/>
            <w:webHidden/>
          </w:rPr>
          <w:t>289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4" w:history="1">
        <w:r w:rsidR="00C8571E" w:rsidRPr="005922A7">
          <w:rPr>
            <w:rStyle w:val="Hyperlink"/>
            <w:noProof/>
            <w:rtl/>
          </w:rPr>
          <w:t>אורי מקלב (יהדות התורה):</w:t>
        </w:r>
        <w:r w:rsidR="00C8571E">
          <w:rPr>
            <w:noProof/>
            <w:webHidden/>
          </w:rPr>
          <w:tab/>
        </w:r>
        <w:r w:rsidR="00C8571E">
          <w:rPr>
            <w:noProof/>
            <w:webHidden/>
          </w:rPr>
          <w:fldChar w:fldCharType="begin"/>
        </w:r>
        <w:r w:rsidR="00C8571E">
          <w:rPr>
            <w:noProof/>
            <w:webHidden/>
          </w:rPr>
          <w:instrText xml:space="preserve"> PAGEREF _Toc231307524 \h </w:instrText>
        </w:r>
        <w:r w:rsidR="00C8571E">
          <w:rPr>
            <w:noProof/>
            <w:webHidden/>
          </w:rPr>
        </w:r>
        <w:r w:rsidR="00C8571E">
          <w:rPr>
            <w:noProof/>
            <w:webHidden/>
          </w:rPr>
          <w:fldChar w:fldCharType="separate"/>
        </w:r>
        <w:r w:rsidR="00C8571E">
          <w:rPr>
            <w:noProof/>
            <w:webHidden/>
          </w:rPr>
          <w:t>290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5" w:history="1">
        <w:r w:rsidR="00C8571E" w:rsidRPr="005922A7">
          <w:rPr>
            <w:rStyle w:val="Hyperlink"/>
            <w:noProof/>
            <w:rtl/>
          </w:rPr>
          <w:t>יאיר לפיד (יש עתיד):</w:t>
        </w:r>
        <w:r w:rsidR="00C8571E">
          <w:rPr>
            <w:noProof/>
            <w:webHidden/>
          </w:rPr>
          <w:tab/>
        </w:r>
        <w:r w:rsidR="00C8571E">
          <w:rPr>
            <w:noProof/>
            <w:webHidden/>
          </w:rPr>
          <w:fldChar w:fldCharType="begin"/>
        </w:r>
        <w:r w:rsidR="00C8571E">
          <w:rPr>
            <w:noProof/>
            <w:webHidden/>
          </w:rPr>
          <w:instrText xml:space="preserve"> PAGEREF _Toc231307525 \h </w:instrText>
        </w:r>
        <w:r w:rsidR="00C8571E">
          <w:rPr>
            <w:noProof/>
            <w:webHidden/>
          </w:rPr>
        </w:r>
        <w:r w:rsidR="00C8571E">
          <w:rPr>
            <w:noProof/>
            <w:webHidden/>
          </w:rPr>
          <w:fldChar w:fldCharType="separate"/>
        </w:r>
        <w:r w:rsidR="00C8571E">
          <w:rPr>
            <w:noProof/>
            <w:webHidden/>
          </w:rPr>
          <w:t>292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6" w:history="1">
        <w:r w:rsidR="00C8571E" w:rsidRPr="005922A7">
          <w:rPr>
            <w:rStyle w:val="Hyperlink"/>
            <w:noProof/>
            <w:rtl/>
          </w:rPr>
          <w:t>עמית הלוי (הליכוד):</w:t>
        </w:r>
        <w:r w:rsidR="00C8571E">
          <w:rPr>
            <w:noProof/>
            <w:webHidden/>
          </w:rPr>
          <w:tab/>
        </w:r>
        <w:r w:rsidR="00C8571E">
          <w:rPr>
            <w:noProof/>
            <w:webHidden/>
          </w:rPr>
          <w:fldChar w:fldCharType="begin"/>
        </w:r>
        <w:r w:rsidR="00C8571E">
          <w:rPr>
            <w:noProof/>
            <w:webHidden/>
          </w:rPr>
          <w:instrText xml:space="preserve"> PAGEREF _Toc231307526 \h </w:instrText>
        </w:r>
        <w:r w:rsidR="00C8571E">
          <w:rPr>
            <w:noProof/>
            <w:webHidden/>
          </w:rPr>
        </w:r>
        <w:r w:rsidR="00C8571E">
          <w:rPr>
            <w:noProof/>
            <w:webHidden/>
          </w:rPr>
          <w:fldChar w:fldCharType="separate"/>
        </w:r>
        <w:r w:rsidR="00C8571E">
          <w:rPr>
            <w:noProof/>
            <w:webHidden/>
          </w:rPr>
          <w:t>295</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527" w:history="1">
        <w:r w:rsidR="00C8571E" w:rsidRPr="005922A7">
          <w:rPr>
            <w:rStyle w:val="Hyperlink"/>
            <w:noProof/>
            <w:rtl/>
          </w:rPr>
          <w:t>הצעת חוק-יסוד: סמכות חקירה והעמדה לדין (תיקוני חקיקה)</w:t>
        </w:r>
        <w:r w:rsidR="00C8571E">
          <w:rPr>
            <w:noProof/>
            <w:webHidden/>
          </w:rPr>
          <w:tab/>
        </w:r>
        <w:r w:rsidR="00C8571E">
          <w:rPr>
            <w:noProof/>
            <w:webHidden/>
          </w:rPr>
          <w:fldChar w:fldCharType="begin"/>
        </w:r>
        <w:r w:rsidR="00C8571E">
          <w:rPr>
            <w:noProof/>
            <w:webHidden/>
          </w:rPr>
          <w:instrText xml:space="preserve"> PAGEREF _Toc231307527 \h </w:instrText>
        </w:r>
        <w:r w:rsidR="00C8571E">
          <w:rPr>
            <w:noProof/>
            <w:webHidden/>
          </w:rPr>
        </w:r>
        <w:r w:rsidR="00C8571E">
          <w:rPr>
            <w:noProof/>
            <w:webHidden/>
          </w:rPr>
          <w:fldChar w:fldCharType="separate"/>
        </w:r>
        <w:r w:rsidR="00C8571E">
          <w:rPr>
            <w:noProof/>
            <w:webHidden/>
          </w:rPr>
          <w:t>306</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528" w:history="1">
        <w:r w:rsidR="00C8571E" w:rsidRPr="005922A7">
          <w:rPr>
            <w:rStyle w:val="Hyperlink"/>
            <w:noProof/>
            <w:rtl/>
          </w:rPr>
          <w:t>הצעת חוק היועץ המשפטי לממשלה והתובע הכללי (מינוי, כהונה, תפקידים וסמכויות), התשפ"ו–2026</w:t>
        </w:r>
        <w:r w:rsidR="00C8571E">
          <w:rPr>
            <w:noProof/>
            <w:webHidden/>
          </w:rPr>
          <w:tab/>
        </w:r>
        <w:r w:rsidR="00C8571E">
          <w:rPr>
            <w:noProof/>
            <w:webHidden/>
          </w:rPr>
          <w:fldChar w:fldCharType="begin"/>
        </w:r>
        <w:r w:rsidR="00C8571E">
          <w:rPr>
            <w:noProof/>
            <w:webHidden/>
          </w:rPr>
          <w:instrText xml:space="preserve"> PAGEREF _Toc231307528 \h </w:instrText>
        </w:r>
        <w:r w:rsidR="00C8571E">
          <w:rPr>
            <w:noProof/>
            <w:webHidden/>
          </w:rPr>
        </w:r>
        <w:r w:rsidR="00C8571E">
          <w:rPr>
            <w:noProof/>
            <w:webHidden/>
          </w:rPr>
          <w:fldChar w:fldCharType="separate"/>
        </w:r>
        <w:r w:rsidR="00C8571E">
          <w:rPr>
            <w:noProof/>
            <w:webHidden/>
          </w:rPr>
          <w:t>306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29" w:history="1">
        <w:r w:rsidR="00C8571E" w:rsidRPr="005922A7">
          <w:rPr>
            <w:rStyle w:val="Hyperlink"/>
            <w:noProof/>
            <w:rtl/>
          </w:rPr>
          <w:t>שמחה רוטמן (יו"ר ועדת החוקה, חוק ומשפט):</w:t>
        </w:r>
        <w:r w:rsidR="00C8571E">
          <w:rPr>
            <w:noProof/>
            <w:webHidden/>
          </w:rPr>
          <w:tab/>
        </w:r>
        <w:r w:rsidR="00C8571E">
          <w:rPr>
            <w:noProof/>
            <w:webHidden/>
          </w:rPr>
          <w:fldChar w:fldCharType="begin"/>
        </w:r>
        <w:r w:rsidR="00C8571E">
          <w:rPr>
            <w:noProof/>
            <w:webHidden/>
          </w:rPr>
          <w:instrText xml:space="preserve"> PAGEREF _Toc231307529 \h </w:instrText>
        </w:r>
        <w:r w:rsidR="00C8571E">
          <w:rPr>
            <w:noProof/>
            <w:webHidden/>
          </w:rPr>
        </w:r>
        <w:r w:rsidR="00C8571E">
          <w:rPr>
            <w:noProof/>
            <w:webHidden/>
          </w:rPr>
          <w:fldChar w:fldCharType="separate"/>
        </w:r>
        <w:r w:rsidR="00C8571E">
          <w:rPr>
            <w:noProof/>
            <w:webHidden/>
          </w:rPr>
          <w:t>306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0" w:history="1">
        <w:r w:rsidR="00C8571E" w:rsidRPr="005922A7">
          <w:rPr>
            <w:rStyle w:val="Hyperlink"/>
            <w:noProof/>
            <w:rtl/>
          </w:rPr>
          <w:t>חנוך דב מלביצקי (הליכוד):</w:t>
        </w:r>
        <w:r w:rsidR="00C8571E">
          <w:rPr>
            <w:noProof/>
            <w:webHidden/>
          </w:rPr>
          <w:tab/>
        </w:r>
        <w:r w:rsidR="00C8571E">
          <w:rPr>
            <w:noProof/>
            <w:webHidden/>
          </w:rPr>
          <w:fldChar w:fldCharType="begin"/>
        </w:r>
        <w:r w:rsidR="00C8571E">
          <w:rPr>
            <w:noProof/>
            <w:webHidden/>
          </w:rPr>
          <w:instrText xml:space="preserve"> PAGEREF _Toc231307530 \h </w:instrText>
        </w:r>
        <w:r w:rsidR="00C8571E">
          <w:rPr>
            <w:noProof/>
            <w:webHidden/>
          </w:rPr>
        </w:r>
        <w:r w:rsidR="00C8571E">
          <w:rPr>
            <w:noProof/>
            <w:webHidden/>
          </w:rPr>
          <w:fldChar w:fldCharType="separate"/>
        </w:r>
        <w:r w:rsidR="00C8571E">
          <w:rPr>
            <w:noProof/>
            <w:webHidden/>
          </w:rPr>
          <w:t>312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1" w:history="1">
        <w:r w:rsidR="00C8571E" w:rsidRPr="005922A7">
          <w:rPr>
            <w:rStyle w:val="Hyperlink"/>
            <w:noProof/>
            <w:rtl/>
          </w:rPr>
          <w:t>יצחק קרויזר (עוצמה יהודית):</w:t>
        </w:r>
        <w:r w:rsidR="00C8571E">
          <w:rPr>
            <w:noProof/>
            <w:webHidden/>
          </w:rPr>
          <w:tab/>
        </w:r>
        <w:r w:rsidR="00C8571E">
          <w:rPr>
            <w:noProof/>
            <w:webHidden/>
          </w:rPr>
          <w:fldChar w:fldCharType="begin"/>
        </w:r>
        <w:r w:rsidR="00C8571E">
          <w:rPr>
            <w:noProof/>
            <w:webHidden/>
          </w:rPr>
          <w:instrText xml:space="preserve"> PAGEREF _Toc231307531 \h </w:instrText>
        </w:r>
        <w:r w:rsidR="00C8571E">
          <w:rPr>
            <w:noProof/>
            <w:webHidden/>
          </w:rPr>
        </w:r>
        <w:r w:rsidR="00C8571E">
          <w:rPr>
            <w:noProof/>
            <w:webHidden/>
          </w:rPr>
          <w:fldChar w:fldCharType="separate"/>
        </w:r>
        <w:r w:rsidR="00C8571E">
          <w:rPr>
            <w:noProof/>
            <w:webHidden/>
          </w:rPr>
          <w:t>315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2" w:history="1">
        <w:r w:rsidR="00C8571E" w:rsidRPr="005922A7">
          <w:rPr>
            <w:rStyle w:val="Hyperlink"/>
            <w:noProof/>
            <w:rtl/>
          </w:rPr>
          <w:t>אריאל קלנר (הליכוד):</w:t>
        </w:r>
        <w:r w:rsidR="00C8571E">
          <w:rPr>
            <w:noProof/>
            <w:webHidden/>
          </w:rPr>
          <w:tab/>
        </w:r>
        <w:r w:rsidR="00C8571E">
          <w:rPr>
            <w:noProof/>
            <w:webHidden/>
          </w:rPr>
          <w:fldChar w:fldCharType="begin"/>
        </w:r>
        <w:r w:rsidR="00C8571E">
          <w:rPr>
            <w:noProof/>
            <w:webHidden/>
          </w:rPr>
          <w:instrText xml:space="preserve"> PAGEREF _Toc231307532 \h </w:instrText>
        </w:r>
        <w:r w:rsidR="00C8571E">
          <w:rPr>
            <w:noProof/>
            <w:webHidden/>
          </w:rPr>
        </w:r>
        <w:r w:rsidR="00C8571E">
          <w:rPr>
            <w:noProof/>
            <w:webHidden/>
          </w:rPr>
          <w:fldChar w:fldCharType="separate"/>
        </w:r>
        <w:r w:rsidR="00C8571E">
          <w:rPr>
            <w:noProof/>
            <w:webHidden/>
          </w:rPr>
          <w:t>317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3" w:history="1">
        <w:r w:rsidR="00C8571E" w:rsidRPr="005922A7">
          <w:rPr>
            <w:rStyle w:val="Hyperlink"/>
            <w:noProof/>
            <w:rtl/>
          </w:rPr>
          <w:t>אלי דלל (הליכוד):</w:t>
        </w:r>
        <w:r w:rsidR="00C8571E">
          <w:rPr>
            <w:noProof/>
            <w:webHidden/>
          </w:rPr>
          <w:tab/>
        </w:r>
        <w:r w:rsidR="00C8571E">
          <w:rPr>
            <w:noProof/>
            <w:webHidden/>
          </w:rPr>
          <w:fldChar w:fldCharType="begin"/>
        </w:r>
        <w:r w:rsidR="00C8571E">
          <w:rPr>
            <w:noProof/>
            <w:webHidden/>
          </w:rPr>
          <w:instrText xml:space="preserve"> PAGEREF _Toc231307533 \h </w:instrText>
        </w:r>
        <w:r w:rsidR="00C8571E">
          <w:rPr>
            <w:noProof/>
            <w:webHidden/>
          </w:rPr>
        </w:r>
        <w:r w:rsidR="00C8571E">
          <w:rPr>
            <w:noProof/>
            <w:webHidden/>
          </w:rPr>
          <w:fldChar w:fldCharType="separate"/>
        </w:r>
        <w:r w:rsidR="00C8571E">
          <w:rPr>
            <w:noProof/>
            <w:webHidden/>
          </w:rPr>
          <w:t>319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4" w:history="1">
        <w:r w:rsidR="00C8571E" w:rsidRPr="005922A7">
          <w:rPr>
            <w:rStyle w:val="Hyperlink"/>
            <w:noProof/>
            <w:rtl/>
          </w:rPr>
          <w:t>מישל בוסקילה (הימין הממלכתי):</w:t>
        </w:r>
        <w:r w:rsidR="00C8571E">
          <w:rPr>
            <w:noProof/>
            <w:webHidden/>
          </w:rPr>
          <w:tab/>
        </w:r>
        <w:r w:rsidR="00C8571E">
          <w:rPr>
            <w:noProof/>
            <w:webHidden/>
          </w:rPr>
          <w:fldChar w:fldCharType="begin"/>
        </w:r>
        <w:r w:rsidR="00C8571E">
          <w:rPr>
            <w:noProof/>
            <w:webHidden/>
          </w:rPr>
          <w:instrText xml:space="preserve"> PAGEREF _Toc231307534 \h </w:instrText>
        </w:r>
        <w:r w:rsidR="00C8571E">
          <w:rPr>
            <w:noProof/>
            <w:webHidden/>
          </w:rPr>
        </w:r>
        <w:r w:rsidR="00C8571E">
          <w:rPr>
            <w:noProof/>
            <w:webHidden/>
          </w:rPr>
          <w:fldChar w:fldCharType="separate"/>
        </w:r>
        <w:r w:rsidR="00C8571E">
          <w:rPr>
            <w:noProof/>
            <w:webHidden/>
          </w:rPr>
          <w:t>320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5" w:history="1">
        <w:r w:rsidR="00C8571E" w:rsidRPr="005922A7">
          <w:rPr>
            <w:rStyle w:val="Hyperlink"/>
            <w:noProof/>
            <w:rtl/>
          </w:rPr>
          <w:t>ניסים ואטורי (הליכוד):</w:t>
        </w:r>
        <w:r w:rsidR="00C8571E">
          <w:rPr>
            <w:noProof/>
            <w:webHidden/>
          </w:rPr>
          <w:tab/>
        </w:r>
        <w:r w:rsidR="00C8571E">
          <w:rPr>
            <w:noProof/>
            <w:webHidden/>
          </w:rPr>
          <w:fldChar w:fldCharType="begin"/>
        </w:r>
        <w:r w:rsidR="00C8571E">
          <w:rPr>
            <w:noProof/>
            <w:webHidden/>
          </w:rPr>
          <w:instrText xml:space="preserve"> PAGEREF _Toc231307535 \h </w:instrText>
        </w:r>
        <w:r w:rsidR="00C8571E">
          <w:rPr>
            <w:noProof/>
            <w:webHidden/>
          </w:rPr>
        </w:r>
        <w:r w:rsidR="00C8571E">
          <w:rPr>
            <w:noProof/>
            <w:webHidden/>
          </w:rPr>
          <w:fldChar w:fldCharType="separate"/>
        </w:r>
        <w:r w:rsidR="00C8571E">
          <w:rPr>
            <w:noProof/>
            <w:webHidden/>
          </w:rPr>
          <w:t>322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6" w:history="1">
        <w:r w:rsidR="00C8571E" w:rsidRPr="005922A7">
          <w:rPr>
            <w:rStyle w:val="Hyperlink"/>
            <w:noProof/>
            <w:rtl/>
          </w:rPr>
          <w:t>עמית הלוי (הליכוד):</w:t>
        </w:r>
        <w:r w:rsidR="00C8571E">
          <w:rPr>
            <w:noProof/>
            <w:webHidden/>
          </w:rPr>
          <w:tab/>
        </w:r>
        <w:r w:rsidR="00C8571E">
          <w:rPr>
            <w:noProof/>
            <w:webHidden/>
          </w:rPr>
          <w:fldChar w:fldCharType="begin"/>
        </w:r>
        <w:r w:rsidR="00C8571E">
          <w:rPr>
            <w:noProof/>
            <w:webHidden/>
          </w:rPr>
          <w:instrText xml:space="preserve"> PAGEREF _Toc231307536 \h </w:instrText>
        </w:r>
        <w:r w:rsidR="00C8571E">
          <w:rPr>
            <w:noProof/>
            <w:webHidden/>
          </w:rPr>
        </w:r>
        <w:r w:rsidR="00C8571E">
          <w:rPr>
            <w:noProof/>
            <w:webHidden/>
          </w:rPr>
          <w:fldChar w:fldCharType="separate"/>
        </w:r>
        <w:r w:rsidR="00C8571E">
          <w:rPr>
            <w:noProof/>
            <w:webHidden/>
          </w:rPr>
          <w:t>324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7" w:history="1">
        <w:r w:rsidR="00C8571E" w:rsidRPr="005922A7">
          <w:rPr>
            <w:rStyle w:val="Hyperlink"/>
            <w:noProof/>
            <w:rtl/>
          </w:rPr>
          <w:t>אליהו רביבו (הליכוד):</w:t>
        </w:r>
        <w:r w:rsidR="00C8571E">
          <w:rPr>
            <w:noProof/>
            <w:webHidden/>
          </w:rPr>
          <w:tab/>
        </w:r>
        <w:r w:rsidR="00C8571E">
          <w:rPr>
            <w:noProof/>
            <w:webHidden/>
          </w:rPr>
          <w:fldChar w:fldCharType="begin"/>
        </w:r>
        <w:r w:rsidR="00C8571E">
          <w:rPr>
            <w:noProof/>
            <w:webHidden/>
          </w:rPr>
          <w:instrText xml:space="preserve"> PAGEREF _Toc231307537 \h </w:instrText>
        </w:r>
        <w:r w:rsidR="00C8571E">
          <w:rPr>
            <w:noProof/>
            <w:webHidden/>
          </w:rPr>
        </w:r>
        <w:r w:rsidR="00C8571E">
          <w:rPr>
            <w:noProof/>
            <w:webHidden/>
          </w:rPr>
          <w:fldChar w:fldCharType="separate"/>
        </w:r>
        <w:r w:rsidR="00C8571E">
          <w:rPr>
            <w:noProof/>
            <w:webHidden/>
          </w:rPr>
          <w:t>327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8" w:history="1">
        <w:r w:rsidR="00C8571E" w:rsidRPr="005922A7">
          <w:rPr>
            <w:rStyle w:val="Hyperlink"/>
            <w:noProof/>
            <w:rtl/>
          </w:rPr>
          <w:t>אביחי אברהם בוארון (הליכוד):</w:t>
        </w:r>
        <w:r w:rsidR="00C8571E">
          <w:rPr>
            <w:noProof/>
            <w:webHidden/>
          </w:rPr>
          <w:tab/>
        </w:r>
        <w:r w:rsidR="00C8571E">
          <w:rPr>
            <w:noProof/>
            <w:webHidden/>
          </w:rPr>
          <w:fldChar w:fldCharType="begin"/>
        </w:r>
        <w:r w:rsidR="00C8571E">
          <w:rPr>
            <w:noProof/>
            <w:webHidden/>
          </w:rPr>
          <w:instrText xml:space="preserve"> PAGEREF _Toc231307538 \h </w:instrText>
        </w:r>
        <w:r w:rsidR="00C8571E">
          <w:rPr>
            <w:noProof/>
            <w:webHidden/>
          </w:rPr>
        </w:r>
        <w:r w:rsidR="00C8571E">
          <w:rPr>
            <w:noProof/>
            <w:webHidden/>
          </w:rPr>
          <w:fldChar w:fldCharType="separate"/>
        </w:r>
        <w:r w:rsidR="00C8571E">
          <w:rPr>
            <w:noProof/>
            <w:webHidden/>
          </w:rPr>
          <w:t>329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39" w:history="1">
        <w:r w:rsidR="00C8571E" w:rsidRPr="005922A7">
          <w:rPr>
            <w:rStyle w:val="Hyperlink"/>
            <w:noProof/>
            <w:rtl/>
          </w:rPr>
          <w:t>מיכל מרים וולדיגר (הציונות הדתית):</w:t>
        </w:r>
        <w:r w:rsidR="00C8571E">
          <w:rPr>
            <w:noProof/>
            <w:webHidden/>
          </w:rPr>
          <w:tab/>
        </w:r>
        <w:r w:rsidR="00C8571E">
          <w:rPr>
            <w:noProof/>
            <w:webHidden/>
          </w:rPr>
          <w:fldChar w:fldCharType="begin"/>
        </w:r>
        <w:r w:rsidR="00C8571E">
          <w:rPr>
            <w:noProof/>
            <w:webHidden/>
          </w:rPr>
          <w:instrText xml:space="preserve"> PAGEREF _Toc231307539 \h </w:instrText>
        </w:r>
        <w:r w:rsidR="00C8571E">
          <w:rPr>
            <w:noProof/>
            <w:webHidden/>
          </w:rPr>
        </w:r>
        <w:r w:rsidR="00C8571E">
          <w:rPr>
            <w:noProof/>
            <w:webHidden/>
          </w:rPr>
          <w:fldChar w:fldCharType="separate"/>
        </w:r>
        <w:r w:rsidR="00C8571E">
          <w:rPr>
            <w:noProof/>
            <w:webHidden/>
          </w:rPr>
          <w:t>330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0" w:history="1">
        <w:r w:rsidR="00C8571E" w:rsidRPr="005922A7">
          <w:rPr>
            <w:rStyle w:val="Hyperlink"/>
            <w:noProof/>
            <w:rtl/>
          </w:rPr>
          <w:t>קארין אלהרר (יש עתיד):</w:t>
        </w:r>
        <w:r w:rsidR="00C8571E">
          <w:rPr>
            <w:noProof/>
            <w:webHidden/>
          </w:rPr>
          <w:tab/>
        </w:r>
        <w:r w:rsidR="00C8571E">
          <w:rPr>
            <w:noProof/>
            <w:webHidden/>
          </w:rPr>
          <w:fldChar w:fldCharType="begin"/>
        </w:r>
        <w:r w:rsidR="00C8571E">
          <w:rPr>
            <w:noProof/>
            <w:webHidden/>
          </w:rPr>
          <w:instrText xml:space="preserve"> PAGEREF _Toc231307540 \h </w:instrText>
        </w:r>
        <w:r w:rsidR="00C8571E">
          <w:rPr>
            <w:noProof/>
            <w:webHidden/>
          </w:rPr>
        </w:r>
        <w:r w:rsidR="00C8571E">
          <w:rPr>
            <w:noProof/>
            <w:webHidden/>
          </w:rPr>
          <w:fldChar w:fldCharType="separate"/>
        </w:r>
        <w:r w:rsidR="00C8571E">
          <w:rPr>
            <w:noProof/>
            <w:webHidden/>
          </w:rPr>
          <w:t>332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1" w:history="1">
        <w:r w:rsidR="00C8571E" w:rsidRPr="005922A7">
          <w:rPr>
            <w:rStyle w:val="Hyperlink"/>
            <w:noProof/>
            <w:rtl/>
          </w:rPr>
          <w:t>יואב סגלוביץ' (יש עתיד):</w:t>
        </w:r>
        <w:r w:rsidR="00C8571E">
          <w:rPr>
            <w:noProof/>
            <w:webHidden/>
          </w:rPr>
          <w:tab/>
        </w:r>
        <w:r w:rsidR="00C8571E">
          <w:rPr>
            <w:noProof/>
            <w:webHidden/>
          </w:rPr>
          <w:fldChar w:fldCharType="begin"/>
        </w:r>
        <w:r w:rsidR="00C8571E">
          <w:rPr>
            <w:noProof/>
            <w:webHidden/>
          </w:rPr>
          <w:instrText xml:space="preserve"> PAGEREF _Toc231307541 \h </w:instrText>
        </w:r>
        <w:r w:rsidR="00C8571E">
          <w:rPr>
            <w:noProof/>
            <w:webHidden/>
          </w:rPr>
        </w:r>
        <w:r w:rsidR="00C8571E">
          <w:rPr>
            <w:noProof/>
            <w:webHidden/>
          </w:rPr>
          <w:fldChar w:fldCharType="separate"/>
        </w:r>
        <w:r w:rsidR="00C8571E">
          <w:rPr>
            <w:noProof/>
            <w:webHidden/>
          </w:rPr>
          <w:t>333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2" w:history="1">
        <w:r w:rsidR="00C8571E" w:rsidRPr="005922A7">
          <w:rPr>
            <w:rStyle w:val="Hyperlink"/>
            <w:noProof/>
            <w:rtl/>
          </w:rPr>
          <w:t>עדי עזוז (יש עתיד):</w:t>
        </w:r>
        <w:r w:rsidR="00C8571E">
          <w:rPr>
            <w:noProof/>
            <w:webHidden/>
          </w:rPr>
          <w:tab/>
        </w:r>
        <w:r w:rsidR="00C8571E">
          <w:rPr>
            <w:noProof/>
            <w:webHidden/>
          </w:rPr>
          <w:fldChar w:fldCharType="begin"/>
        </w:r>
        <w:r w:rsidR="00C8571E">
          <w:rPr>
            <w:noProof/>
            <w:webHidden/>
          </w:rPr>
          <w:instrText xml:space="preserve"> PAGEREF _Toc231307542 \h </w:instrText>
        </w:r>
        <w:r w:rsidR="00C8571E">
          <w:rPr>
            <w:noProof/>
            <w:webHidden/>
          </w:rPr>
        </w:r>
        <w:r w:rsidR="00C8571E">
          <w:rPr>
            <w:noProof/>
            <w:webHidden/>
          </w:rPr>
          <w:fldChar w:fldCharType="separate"/>
        </w:r>
        <w:r w:rsidR="00C8571E">
          <w:rPr>
            <w:noProof/>
            <w:webHidden/>
          </w:rPr>
          <w:t>334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3" w:history="1">
        <w:r w:rsidR="00C8571E" w:rsidRPr="005922A7">
          <w:rPr>
            <w:rStyle w:val="Hyperlink"/>
            <w:noProof/>
            <w:rtl/>
          </w:rPr>
          <w:t>רון כץ (יש עתיד):</w:t>
        </w:r>
        <w:r w:rsidR="00C8571E">
          <w:rPr>
            <w:noProof/>
            <w:webHidden/>
          </w:rPr>
          <w:tab/>
        </w:r>
        <w:r w:rsidR="00C8571E">
          <w:rPr>
            <w:noProof/>
            <w:webHidden/>
          </w:rPr>
          <w:fldChar w:fldCharType="begin"/>
        </w:r>
        <w:r w:rsidR="00C8571E">
          <w:rPr>
            <w:noProof/>
            <w:webHidden/>
          </w:rPr>
          <w:instrText xml:space="preserve"> PAGEREF _Toc231307543 \h </w:instrText>
        </w:r>
        <w:r w:rsidR="00C8571E">
          <w:rPr>
            <w:noProof/>
            <w:webHidden/>
          </w:rPr>
        </w:r>
        <w:r w:rsidR="00C8571E">
          <w:rPr>
            <w:noProof/>
            <w:webHidden/>
          </w:rPr>
          <w:fldChar w:fldCharType="separate"/>
        </w:r>
        <w:r w:rsidR="00C8571E">
          <w:rPr>
            <w:noProof/>
            <w:webHidden/>
          </w:rPr>
          <w:t>335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4" w:history="1">
        <w:r w:rsidR="00C8571E" w:rsidRPr="005922A7">
          <w:rPr>
            <w:rStyle w:val="Hyperlink"/>
            <w:noProof/>
            <w:rtl/>
          </w:rPr>
          <w:t>יסמין פרידמן (יש עתיד):</w:t>
        </w:r>
        <w:r w:rsidR="00C8571E">
          <w:rPr>
            <w:noProof/>
            <w:webHidden/>
          </w:rPr>
          <w:tab/>
        </w:r>
        <w:r w:rsidR="00C8571E">
          <w:rPr>
            <w:noProof/>
            <w:webHidden/>
          </w:rPr>
          <w:fldChar w:fldCharType="begin"/>
        </w:r>
        <w:r w:rsidR="00C8571E">
          <w:rPr>
            <w:noProof/>
            <w:webHidden/>
          </w:rPr>
          <w:instrText xml:space="preserve"> PAGEREF _Toc231307544 \h </w:instrText>
        </w:r>
        <w:r w:rsidR="00C8571E">
          <w:rPr>
            <w:noProof/>
            <w:webHidden/>
          </w:rPr>
        </w:r>
        <w:r w:rsidR="00C8571E">
          <w:rPr>
            <w:noProof/>
            <w:webHidden/>
          </w:rPr>
          <w:fldChar w:fldCharType="separate"/>
        </w:r>
        <w:r w:rsidR="00C8571E">
          <w:rPr>
            <w:noProof/>
            <w:webHidden/>
          </w:rPr>
          <w:t>337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5" w:history="1">
        <w:r w:rsidR="00C8571E" w:rsidRPr="005922A7">
          <w:rPr>
            <w:rStyle w:val="Hyperlink"/>
            <w:noProof/>
            <w:rtl/>
          </w:rPr>
          <w:t>מירב בן ארי (יש עתיד):</w:t>
        </w:r>
        <w:r w:rsidR="00C8571E">
          <w:rPr>
            <w:noProof/>
            <w:webHidden/>
          </w:rPr>
          <w:tab/>
        </w:r>
        <w:r w:rsidR="00C8571E">
          <w:rPr>
            <w:noProof/>
            <w:webHidden/>
          </w:rPr>
          <w:fldChar w:fldCharType="begin"/>
        </w:r>
        <w:r w:rsidR="00C8571E">
          <w:rPr>
            <w:noProof/>
            <w:webHidden/>
          </w:rPr>
          <w:instrText xml:space="preserve"> PAGEREF _Toc231307545 \h </w:instrText>
        </w:r>
        <w:r w:rsidR="00C8571E">
          <w:rPr>
            <w:noProof/>
            <w:webHidden/>
          </w:rPr>
        </w:r>
        <w:r w:rsidR="00C8571E">
          <w:rPr>
            <w:noProof/>
            <w:webHidden/>
          </w:rPr>
          <w:fldChar w:fldCharType="separate"/>
        </w:r>
        <w:r w:rsidR="00C8571E">
          <w:rPr>
            <w:noProof/>
            <w:webHidden/>
          </w:rPr>
          <w:t>338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6" w:history="1">
        <w:r w:rsidR="00C8571E" w:rsidRPr="005922A7">
          <w:rPr>
            <w:rStyle w:val="Hyperlink"/>
            <w:noProof/>
            <w:rtl/>
          </w:rPr>
          <w:t>עופר כסיף (חד"ש-תע"ל):</w:t>
        </w:r>
        <w:r w:rsidR="00C8571E">
          <w:rPr>
            <w:noProof/>
            <w:webHidden/>
          </w:rPr>
          <w:tab/>
        </w:r>
        <w:r w:rsidR="00C8571E">
          <w:rPr>
            <w:noProof/>
            <w:webHidden/>
          </w:rPr>
          <w:fldChar w:fldCharType="begin"/>
        </w:r>
        <w:r w:rsidR="00C8571E">
          <w:rPr>
            <w:noProof/>
            <w:webHidden/>
          </w:rPr>
          <w:instrText xml:space="preserve"> PAGEREF _Toc231307546 \h </w:instrText>
        </w:r>
        <w:r w:rsidR="00C8571E">
          <w:rPr>
            <w:noProof/>
            <w:webHidden/>
          </w:rPr>
        </w:r>
        <w:r w:rsidR="00C8571E">
          <w:rPr>
            <w:noProof/>
            <w:webHidden/>
          </w:rPr>
          <w:fldChar w:fldCharType="separate"/>
        </w:r>
        <w:r w:rsidR="00C8571E">
          <w:rPr>
            <w:noProof/>
            <w:webHidden/>
          </w:rPr>
          <w:t>343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7" w:history="1">
        <w:r w:rsidR="00C8571E" w:rsidRPr="005922A7">
          <w:rPr>
            <w:rStyle w:val="Hyperlink"/>
            <w:noProof/>
            <w:rtl/>
          </w:rPr>
          <w:t>ואליד אלהואשלה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_Toc231307547 \h </w:instrText>
        </w:r>
        <w:r w:rsidR="00C8571E">
          <w:rPr>
            <w:noProof/>
            <w:webHidden/>
          </w:rPr>
        </w:r>
        <w:r w:rsidR="00C8571E">
          <w:rPr>
            <w:noProof/>
            <w:webHidden/>
          </w:rPr>
          <w:fldChar w:fldCharType="separate"/>
        </w:r>
        <w:r w:rsidR="00C8571E">
          <w:rPr>
            <w:noProof/>
            <w:webHidden/>
          </w:rPr>
          <w:t>344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8" w:history="1">
        <w:r w:rsidR="00C8571E" w:rsidRPr="005922A7">
          <w:rPr>
            <w:rStyle w:val="Hyperlink"/>
            <w:noProof/>
            <w:rtl/>
          </w:rPr>
          <w:t>אחמד טיבי (חד"ש-תע"ל):</w:t>
        </w:r>
        <w:r w:rsidR="00C8571E">
          <w:rPr>
            <w:noProof/>
            <w:webHidden/>
          </w:rPr>
          <w:tab/>
        </w:r>
        <w:r w:rsidR="00C8571E">
          <w:rPr>
            <w:noProof/>
            <w:webHidden/>
          </w:rPr>
          <w:fldChar w:fldCharType="begin"/>
        </w:r>
        <w:r w:rsidR="00C8571E">
          <w:rPr>
            <w:noProof/>
            <w:webHidden/>
          </w:rPr>
          <w:instrText xml:space="preserve"> PAGEREF _Toc231307548 \h </w:instrText>
        </w:r>
        <w:r w:rsidR="00C8571E">
          <w:rPr>
            <w:noProof/>
            <w:webHidden/>
          </w:rPr>
        </w:r>
        <w:r w:rsidR="00C8571E">
          <w:rPr>
            <w:noProof/>
            <w:webHidden/>
          </w:rPr>
          <w:fldChar w:fldCharType="separate"/>
        </w:r>
        <w:r w:rsidR="00C8571E">
          <w:rPr>
            <w:noProof/>
            <w:webHidden/>
          </w:rPr>
          <w:t>345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49" w:history="1">
        <w:r w:rsidR="00C8571E" w:rsidRPr="005922A7">
          <w:rPr>
            <w:rStyle w:val="Hyperlink"/>
            <w:noProof/>
            <w:rtl/>
          </w:rPr>
          <w:t>טטיאנה מזרסקי (יש עתיד):</w:t>
        </w:r>
        <w:r w:rsidR="00C8571E">
          <w:rPr>
            <w:noProof/>
            <w:webHidden/>
          </w:rPr>
          <w:tab/>
        </w:r>
        <w:r w:rsidR="00C8571E">
          <w:rPr>
            <w:noProof/>
            <w:webHidden/>
          </w:rPr>
          <w:fldChar w:fldCharType="begin"/>
        </w:r>
        <w:r w:rsidR="00C8571E">
          <w:rPr>
            <w:noProof/>
            <w:webHidden/>
          </w:rPr>
          <w:instrText xml:space="preserve"> PAGEREF _Toc231307549 \h </w:instrText>
        </w:r>
        <w:r w:rsidR="00C8571E">
          <w:rPr>
            <w:noProof/>
            <w:webHidden/>
          </w:rPr>
        </w:r>
        <w:r w:rsidR="00C8571E">
          <w:rPr>
            <w:noProof/>
            <w:webHidden/>
          </w:rPr>
          <w:fldChar w:fldCharType="separate"/>
        </w:r>
        <w:r w:rsidR="00C8571E">
          <w:rPr>
            <w:noProof/>
            <w:webHidden/>
          </w:rPr>
          <w:t>346</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0" w:history="1">
        <w:r w:rsidR="00C8571E" w:rsidRPr="005922A7">
          <w:rPr>
            <w:rStyle w:val="Hyperlink"/>
            <w:noProof/>
            <w:rtl/>
          </w:rPr>
          <w:t>מטי צרפתי הרכבי (יש עתיד):</w:t>
        </w:r>
        <w:r w:rsidR="00C8571E">
          <w:rPr>
            <w:noProof/>
            <w:webHidden/>
          </w:rPr>
          <w:tab/>
        </w:r>
        <w:r w:rsidR="00C8571E">
          <w:rPr>
            <w:noProof/>
            <w:webHidden/>
          </w:rPr>
          <w:fldChar w:fldCharType="begin"/>
        </w:r>
        <w:r w:rsidR="00C8571E">
          <w:rPr>
            <w:noProof/>
            <w:webHidden/>
          </w:rPr>
          <w:instrText xml:space="preserve"> PAGEREF _Toc231307550 \h </w:instrText>
        </w:r>
        <w:r w:rsidR="00C8571E">
          <w:rPr>
            <w:noProof/>
            <w:webHidden/>
          </w:rPr>
        </w:r>
        <w:r w:rsidR="00C8571E">
          <w:rPr>
            <w:noProof/>
            <w:webHidden/>
          </w:rPr>
          <w:fldChar w:fldCharType="separate"/>
        </w:r>
        <w:r w:rsidR="00C8571E">
          <w:rPr>
            <w:noProof/>
            <w:webHidden/>
          </w:rPr>
          <w:t>347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1" w:history="1">
        <w:r w:rsidR="00C8571E" w:rsidRPr="005922A7">
          <w:rPr>
            <w:rStyle w:val="Hyperlink"/>
            <w:noProof/>
            <w:rtl/>
          </w:rPr>
          <w:t>סמיר בן סעיד (חד"ש-תע"ל):</w:t>
        </w:r>
        <w:r w:rsidR="00C8571E">
          <w:rPr>
            <w:noProof/>
            <w:webHidden/>
          </w:rPr>
          <w:tab/>
        </w:r>
        <w:r w:rsidR="00C8571E">
          <w:rPr>
            <w:noProof/>
            <w:webHidden/>
          </w:rPr>
          <w:fldChar w:fldCharType="begin"/>
        </w:r>
        <w:r w:rsidR="00C8571E">
          <w:rPr>
            <w:noProof/>
            <w:webHidden/>
          </w:rPr>
          <w:instrText xml:space="preserve"> PAGEREF _Toc231307551 \h </w:instrText>
        </w:r>
        <w:r w:rsidR="00C8571E">
          <w:rPr>
            <w:noProof/>
            <w:webHidden/>
          </w:rPr>
        </w:r>
        <w:r w:rsidR="00C8571E">
          <w:rPr>
            <w:noProof/>
            <w:webHidden/>
          </w:rPr>
          <w:fldChar w:fldCharType="separate"/>
        </w:r>
        <w:r w:rsidR="00C8571E">
          <w:rPr>
            <w:noProof/>
            <w:webHidden/>
          </w:rPr>
          <w:t>349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2" w:history="1">
        <w:r w:rsidR="00C8571E" w:rsidRPr="005922A7">
          <w:rPr>
            <w:rStyle w:val="Hyperlink"/>
            <w:noProof/>
            <w:rtl/>
          </w:rPr>
          <w:t>מאיר פרוש (יהדות התורה):</w:t>
        </w:r>
        <w:r w:rsidR="00C8571E">
          <w:rPr>
            <w:noProof/>
            <w:webHidden/>
          </w:rPr>
          <w:tab/>
        </w:r>
        <w:r w:rsidR="00C8571E">
          <w:rPr>
            <w:noProof/>
            <w:webHidden/>
          </w:rPr>
          <w:fldChar w:fldCharType="begin"/>
        </w:r>
        <w:r w:rsidR="00C8571E">
          <w:rPr>
            <w:noProof/>
            <w:webHidden/>
          </w:rPr>
          <w:instrText xml:space="preserve"> PAGEREF _Toc231307552 \h </w:instrText>
        </w:r>
        <w:r w:rsidR="00C8571E">
          <w:rPr>
            <w:noProof/>
            <w:webHidden/>
          </w:rPr>
        </w:r>
        <w:r w:rsidR="00C8571E">
          <w:rPr>
            <w:noProof/>
            <w:webHidden/>
          </w:rPr>
          <w:fldChar w:fldCharType="separate"/>
        </w:r>
        <w:r w:rsidR="00C8571E">
          <w:rPr>
            <w:noProof/>
            <w:webHidden/>
          </w:rPr>
          <w:t>350</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3" w:history="1">
        <w:r w:rsidR="00C8571E" w:rsidRPr="005922A7">
          <w:rPr>
            <w:rStyle w:val="Hyperlink"/>
            <w:noProof/>
            <w:rtl/>
          </w:rPr>
          <w:t>אכרם חסון (הימין הממלכתי):</w:t>
        </w:r>
        <w:r w:rsidR="00C8571E">
          <w:rPr>
            <w:noProof/>
            <w:webHidden/>
          </w:rPr>
          <w:tab/>
        </w:r>
        <w:r w:rsidR="00C8571E">
          <w:rPr>
            <w:noProof/>
            <w:webHidden/>
          </w:rPr>
          <w:fldChar w:fldCharType="begin"/>
        </w:r>
        <w:r w:rsidR="00C8571E">
          <w:rPr>
            <w:noProof/>
            <w:webHidden/>
          </w:rPr>
          <w:instrText xml:space="preserve"> PAGEREF _Toc231307553 \h </w:instrText>
        </w:r>
        <w:r w:rsidR="00C8571E">
          <w:rPr>
            <w:noProof/>
            <w:webHidden/>
          </w:rPr>
        </w:r>
        <w:r w:rsidR="00C8571E">
          <w:rPr>
            <w:noProof/>
            <w:webHidden/>
          </w:rPr>
          <w:fldChar w:fldCharType="separate"/>
        </w:r>
        <w:r w:rsidR="00C8571E">
          <w:rPr>
            <w:noProof/>
            <w:webHidden/>
          </w:rPr>
          <w:t>351</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4" w:history="1">
        <w:r w:rsidR="00C8571E" w:rsidRPr="005922A7">
          <w:rPr>
            <w:rStyle w:val="Hyperlink"/>
            <w:noProof/>
            <w:rtl/>
          </w:rPr>
          <w:t>ולדימיר בליאק (יש עתיד):</w:t>
        </w:r>
        <w:r w:rsidR="00C8571E">
          <w:rPr>
            <w:noProof/>
            <w:webHidden/>
          </w:rPr>
          <w:tab/>
        </w:r>
        <w:r w:rsidR="00C8571E">
          <w:rPr>
            <w:noProof/>
            <w:webHidden/>
          </w:rPr>
          <w:fldChar w:fldCharType="begin"/>
        </w:r>
        <w:r w:rsidR="00C8571E">
          <w:rPr>
            <w:noProof/>
            <w:webHidden/>
          </w:rPr>
          <w:instrText xml:space="preserve"> PAGEREF _Toc231307554 \h </w:instrText>
        </w:r>
        <w:r w:rsidR="00C8571E">
          <w:rPr>
            <w:noProof/>
            <w:webHidden/>
          </w:rPr>
        </w:r>
        <w:r w:rsidR="00C8571E">
          <w:rPr>
            <w:noProof/>
            <w:webHidden/>
          </w:rPr>
          <w:fldChar w:fldCharType="separate"/>
        </w:r>
        <w:r w:rsidR="00C8571E">
          <w:rPr>
            <w:noProof/>
            <w:webHidden/>
          </w:rPr>
          <w:t>352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5" w:history="1">
        <w:r w:rsidR="00C8571E" w:rsidRPr="005922A7">
          <w:rPr>
            <w:rStyle w:val="Hyperlink"/>
            <w:noProof/>
            <w:rtl/>
          </w:rPr>
          <w:t>מיקי לוי (יש עתיד):</w:t>
        </w:r>
        <w:r w:rsidR="00C8571E">
          <w:rPr>
            <w:noProof/>
            <w:webHidden/>
          </w:rPr>
          <w:tab/>
        </w:r>
        <w:r w:rsidR="00C8571E">
          <w:rPr>
            <w:noProof/>
            <w:webHidden/>
          </w:rPr>
          <w:fldChar w:fldCharType="begin"/>
        </w:r>
        <w:r w:rsidR="00C8571E">
          <w:rPr>
            <w:noProof/>
            <w:webHidden/>
          </w:rPr>
          <w:instrText xml:space="preserve"> PAGEREF _Toc231307555 \h </w:instrText>
        </w:r>
        <w:r w:rsidR="00C8571E">
          <w:rPr>
            <w:noProof/>
            <w:webHidden/>
          </w:rPr>
        </w:r>
        <w:r w:rsidR="00C8571E">
          <w:rPr>
            <w:noProof/>
            <w:webHidden/>
          </w:rPr>
          <w:fldChar w:fldCharType="separate"/>
        </w:r>
        <w:r w:rsidR="00C8571E">
          <w:rPr>
            <w:noProof/>
            <w:webHidden/>
          </w:rPr>
          <w:t>353</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6" w:history="1">
        <w:r w:rsidR="00C8571E" w:rsidRPr="005922A7">
          <w:rPr>
            <w:rStyle w:val="Hyperlink"/>
            <w:noProof/>
            <w:rtl/>
          </w:rPr>
          <w:t>לימור סון הר מלך (עוצמה יהודית):</w:t>
        </w:r>
        <w:r w:rsidR="00C8571E">
          <w:rPr>
            <w:noProof/>
            <w:webHidden/>
          </w:rPr>
          <w:tab/>
        </w:r>
        <w:r w:rsidR="00C8571E">
          <w:rPr>
            <w:noProof/>
            <w:webHidden/>
          </w:rPr>
          <w:fldChar w:fldCharType="begin"/>
        </w:r>
        <w:r w:rsidR="00C8571E">
          <w:rPr>
            <w:noProof/>
            <w:webHidden/>
          </w:rPr>
          <w:instrText xml:space="preserve"> PAGEREF _Toc231307556 \h </w:instrText>
        </w:r>
        <w:r w:rsidR="00C8571E">
          <w:rPr>
            <w:noProof/>
            <w:webHidden/>
          </w:rPr>
        </w:r>
        <w:r w:rsidR="00C8571E">
          <w:rPr>
            <w:noProof/>
            <w:webHidden/>
          </w:rPr>
          <w:fldChar w:fldCharType="separate"/>
        </w:r>
        <w:r w:rsidR="00C8571E">
          <w:rPr>
            <w:noProof/>
            <w:webHidden/>
          </w:rPr>
          <w:t>354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7" w:history="1">
        <w:r w:rsidR="00C8571E" w:rsidRPr="005922A7">
          <w:rPr>
            <w:rStyle w:val="Hyperlink"/>
            <w:noProof/>
            <w:rtl/>
          </w:rPr>
          <w:t>גלעד קריב (העבודה):</w:t>
        </w:r>
        <w:r w:rsidR="00C8571E">
          <w:rPr>
            <w:noProof/>
            <w:webHidden/>
          </w:rPr>
          <w:tab/>
        </w:r>
        <w:r w:rsidR="00C8571E">
          <w:rPr>
            <w:noProof/>
            <w:webHidden/>
          </w:rPr>
          <w:fldChar w:fldCharType="begin"/>
        </w:r>
        <w:r w:rsidR="00C8571E">
          <w:rPr>
            <w:noProof/>
            <w:webHidden/>
          </w:rPr>
          <w:instrText xml:space="preserve"> PAGEREF _Toc231307557 \h </w:instrText>
        </w:r>
        <w:r w:rsidR="00C8571E">
          <w:rPr>
            <w:noProof/>
            <w:webHidden/>
          </w:rPr>
        </w:r>
        <w:r w:rsidR="00C8571E">
          <w:rPr>
            <w:noProof/>
            <w:webHidden/>
          </w:rPr>
          <w:fldChar w:fldCharType="separate"/>
        </w:r>
        <w:r w:rsidR="00C8571E">
          <w:rPr>
            <w:noProof/>
            <w:webHidden/>
          </w:rPr>
          <w:t>355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8" w:history="1">
        <w:r w:rsidR="00C8571E" w:rsidRPr="005922A7">
          <w:rPr>
            <w:rStyle w:val="Hyperlink"/>
            <w:noProof/>
            <w:rtl/>
          </w:rPr>
          <w:t>משה טור פז (יש עתיד):</w:t>
        </w:r>
        <w:r w:rsidR="00C8571E">
          <w:rPr>
            <w:noProof/>
            <w:webHidden/>
          </w:rPr>
          <w:tab/>
        </w:r>
        <w:r w:rsidR="00C8571E">
          <w:rPr>
            <w:noProof/>
            <w:webHidden/>
          </w:rPr>
          <w:fldChar w:fldCharType="begin"/>
        </w:r>
        <w:r w:rsidR="00C8571E">
          <w:rPr>
            <w:noProof/>
            <w:webHidden/>
          </w:rPr>
          <w:instrText xml:space="preserve"> PAGEREF _Toc231307558 \h </w:instrText>
        </w:r>
        <w:r w:rsidR="00C8571E">
          <w:rPr>
            <w:noProof/>
            <w:webHidden/>
          </w:rPr>
        </w:r>
        <w:r w:rsidR="00C8571E">
          <w:rPr>
            <w:noProof/>
            <w:webHidden/>
          </w:rPr>
          <w:fldChar w:fldCharType="separate"/>
        </w:r>
        <w:r w:rsidR="00C8571E">
          <w:rPr>
            <w:noProof/>
            <w:webHidden/>
          </w:rPr>
          <w:t>358</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59" w:history="1">
        <w:r w:rsidR="00C8571E" w:rsidRPr="005922A7">
          <w:rPr>
            <w:rStyle w:val="Hyperlink"/>
            <w:noProof/>
            <w:rtl/>
          </w:rPr>
          <w:t>יאסר חוג'יראת (רע"מ – הרשימה הערבית המאוחדת):</w:t>
        </w:r>
        <w:r w:rsidR="00C8571E">
          <w:rPr>
            <w:noProof/>
            <w:webHidden/>
          </w:rPr>
          <w:tab/>
        </w:r>
        <w:r w:rsidR="00C8571E">
          <w:rPr>
            <w:noProof/>
            <w:webHidden/>
          </w:rPr>
          <w:fldChar w:fldCharType="begin"/>
        </w:r>
        <w:r w:rsidR="00C8571E">
          <w:rPr>
            <w:noProof/>
            <w:webHidden/>
          </w:rPr>
          <w:instrText xml:space="preserve"> PAGEREF _Toc231307559 \h </w:instrText>
        </w:r>
        <w:r w:rsidR="00C8571E">
          <w:rPr>
            <w:noProof/>
            <w:webHidden/>
          </w:rPr>
        </w:r>
        <w:r w:rsidR="00C8571E">
          <w:rPr>
            <w:noProof/>
            <w:webHidden/>
          </w:rPr>
          <w:fldChar w:fldCharType="separate"/>
        </w:r>
        <w:r w:rsidR="00C8571E">
          <w:rPr>
            <w:noProof/>
            <w:webHidden/>
          </w:rPr>
          <w:t>359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0" w:history="1">
        <w:r w:rsidR="00C8571E" w:rsidRPr="005922A7">
          <w:rPr>
            <w:rStyle w:val="Hyperlink"/>
            <w:noProof/>
            <w:rtl/>
          </w:rPr>
          <w:t>אורית פרקש הכהן (כחול לבן – המחנה הממלכתי):</w:t>
        </w:r>
        <w:r w:rsidR="00C8571E">
          <w:rPr>
            <w:noProof/>
            <w:webHidden/>
          </w:rPr>
          <w:tab/>
        </w:r>
        <w:r w:rsidR="00C8571E">
          <w:rPr>
            <w:noProof/>
            <w:webHidden/>
          </w:rPr>
          <w:fldChar w:fldCharType="begin"/>
        </w:r>
        <w:r w:rsidR="00C8571E">
          <w:rPr>
            <w:noProof/>
            <w:webHidden/>
          </w:rPr>
          <w:instrText xml:space="preserve"> PAGEREF _Toc231307560 \h </w:instrText>
        </w:r>
        <w:r w:rsidR="00C8571E">
          <w:rPr>
            <w:noProof/>
            <w:webHidden/>
          </w:rPr>
        </w:r>
        <w:r w:rsidR="00C8571E">
          <w:rPr>
            <w:noProof/>
            <w:webHidden/>
          </w:rPr>
          <w:fldChar w:fldCharType="separate"/>
        </w:r>
        <w:r w:rsidR="00C8571E">
          <w:rPr>
            <w:noProof/>
            <w:webHidden/>
          </w:rPr>
          <w:t>359</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1" w:history="1">
        <w:r w:rsidR="00C8571E" w:rsidRPr="005922A7">
          <w:rPr>
            <w:rStyle w:val="Hyperlink"/>
            <w:noProof/>
            <w:rtl/>
          </w:rPr>
          <w:t>איתן גינזבורג (כחול לבן – המחנה הממלכתי):</w:t>
        </w:r>
        <w:r w:rsidR="00C8571E">
          <w:rPr>
            <w:noProof/>
            <w:webHidden/>
          </w:rPr>
          <w:tab/>
        </w:r>
        <w:r w:rsidR="00C8571E">
          <w:rPr>
            <w:noProof/>
            <w:webHidden/>
          </w:rPr>
          <w:fldChar w:fldCharType="begin"/>
        </w:r>
        <w:r w:rsidR="00C8571E">
          <w:rPr>
            <w:noProof/>
            <w:webHidden/>
          </w:rPr>
          <w:instrText xml:space="preserve"> PAGEREF _Toc231307561 \h </w:instrText>
        </w:r>
        <w:r w:rsidR="00C8571E">
          <w:rPr>
            <w:noProof/>
            <w:webHidden/>
          </w:rPr>
        </w:r>
        <w:r w:rsidR="00C8571E">
          <w:rPr>
            <w:noProof/>
            <w:webHidden/>
          </w:rPr>
          <w:fldChar w:fldCharType="separate"/>
        </w:r>
        <w:r w:rsidR="00C8571E">
          <w:rPr>
            <w:noProof/>
            <w:webHidden/>
          </w:rPr>
          <w:t>362</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2" w:history="1">
        <w:r w:rsidR="00C8571E" w:rsidRPr="005922A7">
          <w:rPr>
            <w:rStyle w:val="Hyperlink"/>
            <w:noProof/>
            <w:rtl/>
          </w:rPr>
          <w:t>מאיר כהן (יש עתיד):</w:t>
        </w:r>
        <w:r w:rsidR="00C8571E">
          <w:rPr>
            <w:noProof/>
            <w:webHidden/>
          </w:rPr>
          <w:tab/>
        </w:r>
        <w:r w:rsidR="00C8571E">
          <w:rPr>
            <w:noProof/>
            <w:webHidden/>
          </w:rPr>
          <w:fldChar w:fldCharType="begin"/>
        </w:r>
        <w:r w:rsidR="00C8571E">
          <w:rPr>
            <w:noProof/>
            <w:webHidden/>
          </w:rPr>
          <w:instrText xml:space="preserve"> PAGEREF _Toc231307562 \h </w:instrText>
        </w:r>
        <w:r w:rsidR="00C8571E">
          <w:rPr>
            <w:noProof/>
            <w:webHidden/>
          </w:rPr>
        </w:r>
        <w:r w:rsidR="00C8571E">
          <w:rPr>
            <w:noProof/>
            <w:webHidden/>
          </w:rPr>
          <w:fldChar w:fldCharType="separate"/>
        </w:r>
        <w:r w:rsidR="00C8571E">
          <w:rPr>
            <w:noProof/>
            <w:webHidden/>
          </w:rPr>
          <w:t>364</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3" w:history="1">
        <w:r w:rsidR="00C8571E" w:rsidRPr="005922A7">
          <w:rPr>
            <w:rStyle w:val="Hyperlink"/>
            <w:noProof/>
            <w:rtl/>
          </w:rPr>
          <w:t>שמחה רוטמן (הציונות הדתית):</w:t>
        </w:r>
        <w:r w:rsidR="00C8571E">
          <w:rPr>
            <w:noProof/>
            <w:webHidden/>
          </w:rPr>
          <w:tab/>
        </w:r>
        <w:r w:rsidR="00C8571E">
          <w:rPr>
            <w:noProof/>
            <w:webHidden/>
          </w:rPr>
          <w:fldChar w:fldCharType="begin"/>
        </w:r>
        <w:r w:rsidR="00C8571E">
          <w:rPr>
            <w:noProof/>
            <w:webHidden/>
          </w:rPr>
          <w:instrText xml:space="preserve"> PAGEREF _Toc231307563 \h </w:instrText>
        </w:r>
        <w:r w:rsidR="00C8571E">
          <w:rPr>
            <w:noProof/>
            <w:webHidden/>
          </w:rPr>
        </w:r>
        <w:r w:rsidR="00C8571E">
          <w:rPr>
            <w:noProof/>
            <w:webHidden/>
          </w:rPr>
          <w:fldChar w:fldCharType="separate"/>
        </w:r>
        <w:r w:rsidR="00C8571E">
          <w:rPr>
            <w:noProof/>
            <w:webHidden/>
          </w:rPr>
          <w:t>365</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564" w:history="1">
        <w:r w:rsidR="00C8571E" w:rsidRPr="005922A7">
          <w:rPr>
            <w:rStyle w:val="Hyperlink"/>
            <w:noProof/>
            <w:rtl/>
            <w:lang w:eastAsia="he-IL"/>
          </w:rPr>
          <w:t>הצעת חוק התכנון והבנייה (תיקון מס' 168), התשפ"ו–2026</w:t>
        </w:r>
        <w:r w:rsidR="00C8571E">
          <w:rPr>
            <w:noProof/>
            <w:webHidden/>
          </w:rPr>
          <w:tab/>
        </w:r>
        <w:r w:rsidR="00C8571E">
          <w:rPr>
            <w:noProof/>
            <w:webHidden/>
          </w:rPr>
          <w:fldChar w:fldCharType="begin"/>
        </w:r>
        <w:r w:rsidR="00C8571E">
          <w:rPr>
            <w:noProof/>
            <w:webHidden/>
          </w:rPr>
          <w:instrText xml:space="preserve"> PAGEREF _Toc231307564 \h </w:instrText>
        </w:r>
        <w:r w:rsidR="00C8571E">
          <w:rPr>
            <w:noProof/>
            <w:webHidden/>
          </w:rPr>
        </w:r>
        <w:r w:rsidR="00C8571E">
          <w:rPr>
            <w:noProof/>
            <w:webHidden/>
          </w:rPr>
          <w:fldChar w:fldCharType="separate"/>
        </w:r>
        <w:r w:rsidR="00C8571E">
          <w:rPr>
            <w:noProof/>
            <w:webHidden/>
          </w:rPr>
          <w:t>375</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5" w:history="1">
        <w:r w:rsidR="00C8571E" w:rsidRPr="005922A7">
          <w:rPr>
            <w:rStyle w:val="Hyperlink"/>
            <w:noProof/>
            <w:rtl/>
          </w:rPr>
          <w:t>שר המשפטים יריב לוין:</w:t>
        </w:r>
        <w:r w:rsidR="00C8571E">
          <w:rPr>
            <w:noProof/>
            <w:webHidden/>
          </w:rPr>
          <w:tab/>
        </w:r>
        <w:r w:rsidR="00C8571E">
          <w:rPr>
            <w:noProof/>
            <w:webHidden/>
          </w:rPr>
          <w:fldChar w:fldCharType="begin"/>
        </w:r>
        <w:r w:rsidR="00C8571E">
          <w:rPr>
            <w:noProof/>
            <w:webHidden/>
          </w:rPr>
          <w:instrText xml:space="preserve"> PAGEREF _Toc231307565 \h </w:instrText>
        </w:r>
        <w:r w:rsidR="00C8571E">
          <w:rPr>
            <w:noProof/>
            <w:webHidden/>
          </w:rPr>
        </w:r>
        <w:r w:rsidR="00C8571E">
          <w:rPr>
            <w:noProof/>
            <w:webHidden/>
          </w:rPr>
          <w:fldChar w:fldCharType="separate"/>
        </w:r>
        <w:r w:rsidR="00C8571E">
          <w:rPr>
            <w:noProof/>
            <w:webHidden/>
          </w:rPr>
          <w:t>376</w:t>
        </w:r>
        <w:r w:rsidR="00C8571E">
          <w:rPr>
            <w:noProof/>
            <w:webHidden/>
          </w:rPr>
          <w:fldChar w:fldCharType="end"/>
        </w:r>
      </w:hyperlink>
    </w:p>
    <w:p w:rsidR="00C8571E" w:rsidRDefault="00F26210" w:rsidP="00C8571E">
      <w:pPr>
        <w:pStyle w:val="TOC1"/>
        <w:tabs>
          <w:tab w:val="right" w:leader="dot" w:pos="8296"/>
        </w:tabs>
        <w:ind w:firstLine="0"/>
        <w:rPr>
          <w:rFonts w:asciiTheme="minorHAnsi" w:eastAsiaTheme="minorEastAsia" w:hAnsiTheme="minorHAnsi" w:cstheme="minorBidi"/>
          <w:noProof/>
        </w:rPr>
      </w:pPr>
      <w:hyperlink w:anchor="_Toc231307566" w:history="1">
        <w:r w:rsidR="00C8571E" w:rsidRPr="005922A7">
          <w:rPr>
            <w:rStyle w:val="Hyperlink"/>
            <w:noProof/>
            <w:rtl/>
            <w:lang w:eastAsia="he-IL"/>
          </w:rPr>
          <w:t>הודעת ועדת הכנסת</w:t>
        </w:r>
        <w:r w:rsidR="00C8571E">
          <w:rPr>
            <w:noProof/>
            <w:webHidden/>
          </w:rPr>
          <w:tab/>
        </w:r>
        <w:r w:rsidR="00C8571E">
          <w:rPr>
            <w:noProof/>
            <w:webHidden/>
          </w:rPr>
          <w:fldChar w:fldCharType="begin"/>
        </w:r>
        <w:r w:rsidR="00C8571E">
          <w:rPr>
            <w:noProof/>
            <w:webHidden/>
          </w:rPr>
          <w:instrText xml:space="preserve"> PAGEREF _Toc231307566 \h </w:instrText>
        </w:r>
        <w:r w:rsidR="00C8571E">
          <w:rPr>
            <w:noProof/>
            <w:webHidden/>
          </w:rPr>
        </w:r>
        <w:r w:rsidR="00C8571E">
          <w:rPr>
            <w:noProof/>
            <w:webHidden/>
          </w:rPr>
          <w:fldChar w:fldCharType="separate"/>
        </w:r>
        <w:r w:rsidR="00C8571E">
          <w:rPr>
            <w:noProof/>
            <w:webHidden/>
          </w:rPr>
          <w:t>377</w:t>
        </w:r>
        <w:r w:rsidR="00C8571E">
          <w:rPr>
            <w:noProof/>
            <w:webHidden/>
          </w:rPr>
          <w:fldChar w:fldCharType="end"/>
        </w:r>
      </w:hyperlink>
    </w:p>
    <w:p w:rsidR="00C8571E" w:rsidRDefault="00F26210" w:rsidP="00C8571E">
      <w:pPr>
        <w:pStyle w:val="TOC2"/>
        <w:tabs>
          <w:tab w:val="right" w:leader="dot" w:pos="8296"/>
        </w:tabs>
        <w:ind w:firstLine="0"/>
        <w:rPr>
          <w:rFonts w:asciiTheme="minorHAnsi" w:eastAsiaTheme="minorEastAsia" w:hAnsiTheme="minorHAnsi" w:cstheme="minorBidi"/>
          <w:noProof/>
        </w:rPr>
      </w:pPr>
      <w:hyperlink w:anchor="_Toc231307567" w:history="1">
        <w:r w:rsidR="00C8571E" w:rsidRPr="005922A7">
          <w:rPr>
            <w:rStyle w:val="Hyperlink"/>
            <w:noProof/>
            <w:rtl/>
          </w:rPr>
          <w:t>אופיר כץ (יו"ר ועדת הכנסת):</w:t>
        </w:r>
        <w:r w:rsidR="00C8571E">
          <w:rPr>
            <w:noProof/>
            <w:webHidden/>
          </w:rPr>
          <w:tab/>
        </w:r>
        <w:r w:rsidR="00C8571E">
          <w:rPr>
            <w:noProof/>
            <w:webHidden/>
          </w:rPr>
          <w:fldChar w:fldCharType="begin"/>
        </w:r>
        <w:r w:rsidR="00C8571E">
          <w:rPr>
            <w:noProof/>
            <w:webHidden/>
          </w:rPr>
          <w:instrText xml:space="preserve"> PAGEREF _Toc231307567 \h </w:instrText>
        </w:r>
        <w:r w:rsidR="00C8571E">
          <w:rPr>
            <w:noProof/>
            <w:webHidden/>
          </w:rPr>
        </w:r>
        <w:r w:rsidR="00C8571E">
          <w:rPr>
            <w:noProof/>
            <w:webHidden/>
          </w:rPr>
          <w:fldChar w:fldCharType="separate"/>
        </w:r>
        <w:r w:rsidR="00C8571E">
          <w:rPr>
            <w:noProof/>
            <w:webHidden/>
          </w:rPr>
          <w:t>377</w:t>
        </w:r>
        <w:r w:rsidR="00C8571E">
          <w:rPr>
            <w:noProof/>
            <w:webHidden/>
          </w:rPr>
          <w:fldChar w:fldCharType="end"/>
        </w:r>
      </w:hyperlink>
    </w:p>
    <w:p w:rsidR="00C8571E" w:rsidRDefault="00C8571E" w:rsidP="00C8571E">
      <w:pPr>
        <w:ind w:firstLine="0"/>
        <w:rPr>
          <w:rtl/>
        </w:rPr>
      </w:pPr>
      <w:r>
        <w:rPr>
          <w:rtl/>
        </w:rPr>
        <w:fldChar w:fldCharType="end"/>
      </w:r>
    </w:p>
    <w:p w:rsidR="00476CF6" w:rsidRPr="009E20C2" w:rsidRDefault="00476CF6" w:rsidP="00C8571E">
      <w:pPr>
        <w:ind w:firstLine="0"/>
      </w:pPr>
      <w:r w:rsidRPr="009E20C2">
        <w:rPr>
          <w:rtl/>
        </w:rPr>
        <w:br w:type="page"/>
      </w:r>
    </w:p>
    <w:p w:rsidR="00476CF6" w:rsidRDefault="00476CF6" w:rsidP="00C05D61">
      <w:pPr>
        <w:pStyle w:val="a6"/>
        <w:rPr>
          <w:rtl/>
        </w:rPr>
      </w:pPr>
      <w:bookmarkStart w:id="4" w:name="ET_subject_מסמכים_שהונחו_על_שולחן__5"/>
      <w:r w:rsidRPr="00C05D61">
        <w:rPr>
          <w:rStyle w:val="TagStyle"/>
          <w:rtl/>
        </w:rPr>
        <w:lastRenderedPageBreak/>
        <w:t xml:space="preserve">&lt;&lt; נושא &gt;&gt; </w:t>
      </w:r>
      <w:bookmarkStart w:id="5" w:name="_Toc231235448"/>
      <w:bookmarkStart w:id="6" w:name="_Toc231307404"/>
      <w:r>
        <w:rPr>
          <w:rtl/>
        </w:rPr>
        <w:t>מסמכים שהונחו על שולחן הכנסת</w:t>
      </w:r>
      <w:bookmarkEnd w:id="5"/>
      <w:bookmarkEnd w:id="6"/>
      <w:r w:rsidRPr="00C05D61">
        <w:rPr>
          <w:rStyle w:val="TagStyle"/>
          <w:rtl/>
        </w:rPr>
        <w:t xml:space="preserve"> &lt;&lt; נושא &gt;&gt;</w:t>
      </w:r>
      <w:r>
        <w:rPr>
          <w:rtl/>
        </w:rPr>
        <w:t xml:space="preserve">   </w:t>
      </w:r>
      <w:bookmarkEnd w:id="4"/>
    </w:p>
    <w:p w:rsidR="00476CF6" w:rsidRDefault="00476CF6" w:rsidP="00C8571E">
      <w:pPr>
        <w:rPr>
          <w:rtl/>
        </w:rPr>
      </w:pPr>
    </w:p>
    <w:p w:rsidR="00476CF6" w:rsidRDefault="00476CF6" w:rsidP="007A1FD4">
      <w:pPr>
        <w:pStyle w:val="af6"/>
        <w:keepNext/>
        <w:rPr>
          <w:rtl/>
        </w:rPr>
      </w:pPr>
      <w:bookmarkStart w:id="7" w:name="ET_yor_6691_4"/>
      <w:r w:rsidRPr="007A1FD4">
        <w:rPr>
          <w:rStyle w:val="TagStyle"/>
          <w:rtl/>
        </w:rPr>
        <w:t xml:space="preserve"> &lt;&lt; יור &gt;&gt; </w:t>
      </w:r>
      <w:r>
        <w:rPr>
          <w:rtl/>
        </w:rPr>
        <w:t>היו"ר אליהו רביבו:</w:t>
      </w:r>
      <w:r w:rsidRPr="007A1FD4">
        <w:rPr>
          <w:rStyle w:val="TagStyle"/>
          <w:rtl/>
        </w:rPr>
        <w:t xml:space="preserve"> &lt;&lt; יור &gt;&gt;</w:t>
      </w:r>
      <w:r>
        <w:rPr>
          <w:rtl/>
        </w:rPr>
        <w:t xml:space="preserve">   </w:t>
      </w:r>
      <w:bookmarkEnd w:id="7"/>
    </w:p>
    <w:p w:rsidR="00476CF6" w:rsidRDefault="00476CF6" w:rsidP="00C8571E">
      <w:pPr>
        <w:rPr>
          <w:rtl/>
        </w:rPr>
      </w:pPr>
    </w:p>
    <w:p w:rsidR="00476CF6" w:rsidRDefault="00476CF6" w:rsidP="009E20C2">
      <w:pPr>
        <w:rPr>
          <w:rtl/>
        </w:rPr>
      </w:pPr>
      <w:r>
        <w:rPr>
          <w:rFonts w:hint="cs"/>
          <w:rtl/>
        </w:rPr>
        <w:t xml:space="preserve">חברות וחברי הכנסת היקרים, אני מתכבד לפתוח את ישיבת הכנסת. </w:t>
      </w:r>
      <w:bookmarkStart w:id="8" w:name="_ETM_Q1_181669"/>
      <w:bookmarkEnd w:id="8"/>
      <w:r>
        <w:rPr>
          <w:rFonts w:hint="cs"/>
          <w:rtl/>
        </w:rPr>
        <w:t xml:space="preserve">היום יום שני ט"ז בסיוון התשפ"ו, 1 ביוני 2026. </w:t>
      </w:r>
    </w:p>
    <w:p w:rsidR="00476CF6" w:rsidRDefault="00476CF6" w:rsidP="00760152">
      <w:pPr>
        <w:rPr>
          <w:rtl/>
        </w:rPr>
      </w:pPr>
    </w:p>
    <w:p w:rsidR="00476CF6" w:rsidRPr="007A1FD4" w:rsidRDefault="00476CF6" w:rsidP="00760152">
      <w:pPr>
        <w:rPr>
          <w:rtl/>
        </w:rPr>
      </w:pPr>
      <w:r>
        <w:rPr>
          <w:rFonts w:hint="cs"/>
          <w:rtl/>
        </w:rPr>
        <w:t>הודעה למזכיר הכנסת.</w:t>
      </w:r>
    </w:p>
    <w:p w:rsidR="00476CF6" w:rsidRDefault="00476CF6" w:rsidP="00A82E15">
      <w:pPr>
        <w:rPr>
          <w:rtl/>
        </w:rPr>
      </w:pPr>
    </w:p>
    <w:p w:rsidR="00476CF6" w:rsidRDefault="00476CF6" w:rsidP="00BE3651">
      <w:pPr>
        <w:pStyle w:val="a4"/>
        <w:keepNext/>
        <w:rPr>
          <w:rtl/>
        </w:rPr>
      </w:pPr>
      <w:bookmarkStart w:id="9" w:name="ET_speaker_6327_6"/>
      <w:r w:rsidRPr="00BE3651">
        <w:rPr>
          <w:rStyle w:val="TagStyle"/>
          <w:rtl/>
        </w:rPr>
        <w:t xml:space="preserve"> &lt;&lt; דובר &gt;&gt; </w:t>
      </w:r>
      <w:bookmarkStart w:id="10" w:name="_Toc231235449"/>
      <w:bookmarkStart w:id="11" w:name="_Toc231307405"/>
      <w:r>
        <w:rPr>
          <w:rtl/>
        </w:rPr>
        <w:t>מזכיר הכנסת דן מרזוק:</w:t>
      </w:r>
      <w:bookmarkEnd w:id="10"/>
      <w:bookmarkEnd w:id="11"/>
      <w:r w:rsidRPr="00BE3651">
        <w:rPr>
          <w:rStyle w:val="TagStyle"/>
          <w:rtl/>
        </w:rPr>
        <w:t xml:space="preserve"> &lt;&lt; דובר &gt;&gt;</w:t>
      </w:r>
      <w:r>
        <w:rPr>
          <w:rtl/>
        </w:rPr>
        <w:t xml:space="preserve">   </w:t>
      </w:r>
      <w:bookmarkEnd w:id="9"/>
    </w:p>
    <w:p w:rsidR="00476CF6" w:rsidRDefault="00476CF6" w:rsidP="00C8571E">
      <w:pPr>
        <w:rPr>
          <w:rtl/>
        </w:rPr>
      </w:pPr>
    </w:p>
    <w:p w:rsidR="00476CF6" w:rsidRDefault="00476CF6" w:rsidP="00E073DA">
      <w:pPr>
        <w:rPr>
          <w:rtl/>
        </w:rPr>
      </w:pPr>
      <w:r>
        <w:rPr>
          <w:rFonts w:hint="cs"/>
          <w:rtl/>
        </w:rPr>
        <w:t xml:space="preserve">תודה. ברשות יושב-ראש הישיבה, אני מתכבד להודיעכם כי הונחו היום על שולחן הכנסת </w:t>
      </w:r>
      <w:r>
        <w:rPr>
          <w:rFonts w:hint="eastAsia"/>
          <w:rtl/>
        </w:rPr>
        <w:t>–</w:t>
      </w:r>
    </w:p>
    <w:p w:rsidR="00476CF6" w:rsidRDefault="00476CF6" w:rsidP="00E073DA">
      <w:pPr>
        <w:rPr>
          <w:rtl/>
        </w:rPr>
      </w:pPr>
    </w:p>
    <w:p w:rsidR="00476CF6" w:rsidRDefault="00476CF6" w:rsidP="00E0779C">
      <w:r>
        <w:rPr>
          <w:rFonts w:hint="cs"/>
          <w:rtl/>
        </w:rPr>
        <w:t xml:space="preserve">לדיון מוקדם </w:t>
      </w:r>
      <w:r>
        <w:rPr>
          <w:rFonts w:hint="eastAsia"/>
          <w:rtl/>
        </w:rPr>
        <w:t>–</w:t>
      </w:r>
      <w:r>
        <w:rPr>
          <w:rFonts w:hint="cs"/>
          <w:rtl/>
        </w:rPr>
        <w:t xml:space="preserve"> החל בהצעת חו</w:t>
      </w:r>
      <w:r w:rsidRPr="00E0779C">
        <w:rPr>
          <w:rFonts w:hint="cs"/>
          <w:rtl/>
        </w:rPr>
        <w:t>ק פ/6724/25 וכלה בהצעת חוק פ/6754/25:</w:t>
      </w:r>
      <w:bookmarkStart w:id="12" w:name="_ETM_Q1_201766"/>
      <w:bookmarkEnd w:id="12"/>
      <w:r w:rsidRPr="00E0779C">
        <w:rPr>
          <w:rtl/>
        </w:rPr>
        <w:t xml:space="preserve"> </w:t>
      </w:r>
      <w:r w:rsidRPr="00E0779C">
        <w:rPr>
          <w:rFonts w:hint="cs"/>
          <w:rtl/>
        </w:rPr>
        <w:t>הצעת חוק</w:t>
      </w:r>
      <w:r>
        <w:rPr>
          <w:rFonts w:hint="cs"/>
          <w:rtl/>
        </w:rPr>
        <w:t xml:space="preserve"> לתיקון פקודת סדר הדין הפלילי (מעצר וחיפוש) (מס' 19) (חיפוש שלא לפי צו חיפוש), התשפ"ו</w:t>
      </w:r>
      <w:r>
        <w:rPr>
          <w:rFonts w:hint="eastAsia"/>
          <w:rtl/>
        </w:rPr>
        <w:t>–</w:t>
      </w:r>
      <w:r>
        <w:rPr>
          <w:rFonts w:hint="cs"/>
          <w:rtl/>
        </w:rPr>
        <w:t>2026; הצעה לדיון מהיר בנושא: הסעות פרטיות במסגרת שירותי הרווחה לאנשים עם מוגבלות בגילאי 21 ומעלה; הצעת חוק לתיקון פקודת המשטרה (מס' 45), התשפ"ו–2026, מאת חבר הכנסת משה סעדה; הצעת חוק הבנקאות (שירות ללקוח) (תיקון מס' 41), התשפ"ו–2026, מאת חברי הכנסת יעקב אשר, ואליד אלהואשלה ומשה גפני; הצעת חוק התפזרות הכנסת העשרים-וחמש, התשפ"ו</w:t>
      </w:r>
      <w:r>
        <w:rPr>
          <w:rFonts w:hint="eastAsia"/>
          <w:rtl/>
        </w:rPr>
        <w:t>–</w:t>
      </w:r>
      <w:r>
        <w:rPr>
          <w:rFonts w:hint="cs"/>
          <w:rtl/>
        </w:rPr>
        <w:t xml:space="preserve">2026, מאת חברי הכנסת אופיר כץ, אורי מקלב, ינון אזולאי, מישל בוסקילה, אוהד טל וצביקה פוגל; הצעת חוק משפחות חיילים שנספו במערכה (תגמולים ושיקום) (תיקון </w:t>
      </w:r>
      <w:r>
        <w:rPr>
          <w:rFonts w:hint="eastAsia"/>
          <w:rtl/>
        </w:rPr>
        <w:t>–</w:t>
      </w:r>
      <w:r>
        <w:rPr>
          <w:rFonts w:hint="cs"/>
          <w:rtl/>
        </w:rPr>
        <w:t xml:space="preserve"> השוואת זכויות של יתום עצמאי ליתום משני הורים), התשפ"ו</w:t>
      </w:r>
      <w:r>
        <w:rPr>
          <w:rFonts w:hint="eastAsia"/>
          <w:rtl/>
        </w:rPr>
        <w:t>–</w:t>
      </w:r>
      <w:r>
        <w:rPr>
          <w:rFonts w:hint="cs"/>
          <w:rtl/>
        </w:rPr>
        <w:t>2026, מאת חבר הכנסת אלי דלל; הצעת חוק למניעת חרם חברתי בבתי ספר, התשפ"ו</w:t>
      </w:r>
      <w:r>
        <w:rPr>
          <w:rFonts w:hint="eastAsia"/>
          <w:rtl/>
        </w:rPr>
        <w:t>–</w:t>
      </w:r>
      <w:r>
        <w:rPr>
          <w:rFonts w:hint="cs"/>
          <w:rtl/>
        </w:rPr>
        <w:t xml:space="preserve">2026, מאת חברת הכנסת אימאן ח'טיב יאסין; הצעת חוק העונשין (תיקון </w:t>
      </w:r>
      <w:r>
        <w:rPr>
          <w:rFonts w:hint="eastAsia"/>
          <w:rtl/>
        </w:rPr>
        <w:t>–</w:t>
      </w:r>
      <w:r>
        <w:rPr>
          <w:rFonts w:hint="cs"/>
          <w:rtl/>
        </w:rPr>
        <w:t xml:space="preserve"> תקיפת עיתונאים), התשפ"ו</w:t>
      </w:r>
      <w:r>
        <w:rPr>
          <w:rFonts w:hint="eastAsia"/>
          <w:rtl/>
        </w:rPr>
        <w:t>–</w:t>
      </w:r>
      <w:r>
        <w:rPr>
          <w:rFonts w:hint="cs"/>
          <w:rtl/>
        </w:rPr>
        <w:t>2026, מאת חבר הכנסת גלעד קריב; הצעת חוק קידום החקלאות, התשפ"ו</w:t>
      </w:r>
      <w:r>
        <w:rPr>
          <w:rFonts w:hint="eastAsia"/>
          <w:rtl/>
        </w:rPr>
        <w:t>–</w:t>
      </w:r>
      <w:r>
        <w:rPr>
          <w:rFonts w:hint="cs"/>
          <w:rtl/>
        </w:rPr>
        <w:t xml:space="preserve">2026, מאת חבר הכנסת מיכאל מרדכי ביטון; הצעת חוק הממשלה (תיקון </w:t>
      </w:r>
      <w:r>
        <w:rPr>
          <w:rFonts w:hint="eastAsia"/>
          <w:rtl/>
        </w:rPr>
        <w:t>–</w:t>
      </w:r>
      <w:r>
        <w:rPr>
          <w:rFonts w:hint="cs"/>
          <w:rtl/>
        </w:rPr>
        <w:t xml:space="preserve"> קיום מסיבת עיתונאים עיתית לגופי התקשורת בישראל), התשפ"ו</w:t>
      </w:r>
      <w:r>
        <w:rPr>
          <w:rFonts w:hint="eastAsia"/>
          <w:rtl/>
        </w:rPr>
        <w:t>–</w:t>
      </w:r>
      <w:r>
        <w:rPr>
          <w:rFonts w:hint="cs"/>
          <w:rtl/>
        </w:rPr>
        <w:t>2026, מאת חבר הכנסת גלעד קריב; הצעת חוק לתיקון פקודת המשטרה (חיזוק עצמאות המשטרה והגבלת המעורבות הפוליטית בעבודתה), התשפ"ו</w:t>
      </w:r>
      <w:r>
        <w:rPr>
          <w:rFonts w:hint="eastAsia"/>
          <w:rtl/>
        </w:rPr>
        <w:t>–</w:t>
      </w:r>
      <w:r>
        <w:rPr>
          <w:rFonts w:hint="cs"/>
          <w:rtl/>
        </w:rPr>
        <w:t xml:space="preserve">2026, מאת חברת הכנסת אפרת רייטן מרום; הצעת חוק ארגון הפיקוח על העבודה (תיקון </w:t>
      </w:r>
      <w:r>
        <w:rPr>
          <w:rFonts w:hint="eastAsia"/>
          <w:rtl/>
        </w:rPr>
        <w:t>–</w:t>
      </w:r>
      <w:r>
        <w:rPr>
          <w:rFonts w:hint="cs"/>
          <w:rtl/>
        </w:rPr>
        <w:t xml:space="preserve"> הארכת הוראת שעה), התשפ"ו</w:t>
      </w:r>
      <w:r>
        <w:rPr>
          <w:rFonts w:hint="eastAsia"/>
          <w:rtl/>
        </w:rPr>
        <w:t>–</w:t>
      </w:r>
      <w:r>
        <w:rPr>
          <w:rFonts w:hint="cs"/>
          <w:rtl/>
        </w:rPr>
        <w:t xml:space="preserve">2026, מאת חבר הכנסת ששון ששי גואטה; הצעת חוק ההוצאה לפועל (תיקון </w:t>
      </w:r>
      <w:r>
        <w:rPr>
          <w:rFonts w:hint="eastAsia"/>
          <w:rtl/>
        </w:rPr>
        <w:t>–</w:t>
      </w:r>
      <w:r>
        <w:rPr>
          <w:rFonts w:hint="cs"/>
          <w:rtl/>
        </w:rPr>
        <w:t xml:space="preserve"> השהיית הליך ואי-נקיטתו כלפי אסירים משוחררים), התשפ"ו</w:t>
      </w:r>
      <w:r>
        <w:rPr>
          <w:rFonts w:hint="eastAsia"/>
          <w:rtl/>
        </w:rPr>
        <w:t>–</w:t>
      </w:r>
      <w:r>
        <w:rPr>
          <w:rFonts w:hint="cs"/>
          <w:rtl/>
        </w:rPr>
        <w:t>2026, מאת חבר הכנסת גלעד קריב; הצעת חוק רשויות מרחביות לתחבורה, התשפ"ו</w:t>
      </w:r>
      <w:r>
        <w:rPr>
          <w:rFonts w:hint="eastAsia"/>
          <w:rtl/>
        </w:rPr>
        <w:t>–</w:t>
      </w:r>
      <w:r>
        <w:rPr>
          <w:rFonts w:hint="cs"/>
          <w:rtl/>
        </w:rPr>
        <w:t>2026, מאת חברת הכנסת מרב מיכאלי; הצעת חוק לטיפול בכיתות פוגעניות, התשפ"ו</w:t>
      </w:r>
      <w:r>
        <w:rPr>
          <w:rFonts w:hint="eastAsia"/>
          <w:rtl/>
        </w:rPr>
        <w:t>–</w:t>
      </w:r>
      <w:r>
        <w:rPr>
          <w:rFonts w:hint="cs"/>
          <w:rtl/>
        </w:rPr>
        <w:t xml:space="preserve">2026, מאת חבר הכנסת גלעד קריב;  הצעת חוק ההתגוננות האזרחית (תיקון </w:t>
      </w:r>
      <w:r>
        <w:rPr>
          <w:rFonts w:hint="eastAsia"/>
          <w:rtl/>
        </w:rPr>
        <w:t>–</w:t>
      </w:r>
      <w:r>
        <w:rPr>
          <w:rFonts w:hint="cs"/>
          <w:rtl/>
        </w:rPr>
        <w:t xml:space="preserve"> פיקוח על מחירי הבנייה של מרחבים מוגנים </w:t>
      </w:r>
      <w:proofErr w:type="spellStart"/>
      <w:r>
        <w:rPr>
          <w:rFonts w:hint="cs"/>
          <w:rtl/>
        </w:rPr>
        <w:t>דירתיים</w:t>
      </w:r>
      <w:proofErr w:type="spellEnd"/>
      <w:r>
        <w:rPr>
          <w:rFonts w:hint="cs"/>
          <w:rtl/>
        </w:rPr>
        <w:t xml:space="preserve">), </w:t>
      </w:r>
      <w:proofErr w:type="spellStart"/>
      <w:r>
        <w:rPr>
          <w:rFonts w:hint="cs"/>
          <w:rtl/>
        </w:rPr>
        <w:t>התשפ"ו</w:t>
      </w:r>
      <w:proofErr w:type="spellEnd"/>
      <w:r>
        <w:rPr>
          <w:rFonts w:hint="eastAsia"/>
          <w:rtl/>
        </w:rPr>
        <w:t>–</w:t>
      </w:r>
      <w:r>
        <w:rPr>
          <w:rFonts w:hint="cs"/>
          <w:rtl/>
        </w:rPr>
        <w:t xml:space="preserve">2026, מאת חברת הכנסת יעל רון בן משה; הצעת חוק ההתנתקות והפיצויים </w:t>
      </w:r>
      <w:proofErr w:type="spellStart"/>
      <w:r>
        <w:rPr>
          <w:rFonts w:hint="cs"/>
          <w:rtl/>
        </w:rPr>
        <w:t>לנפגעיה</w:t>
      </w:r>
      <w:proofErr w:type="spellEnd"/>
      <w:r>
        <w:rPr>
          <w:rFonts w:hint="cs"/>
          <w:rtl/>
        </w:rPr>
        <w:t xml:space="preserve"> (תיקון </w:t>
      </w:r>
      <w:r>
        <w:rPr>
          <w:rFonts w:hint="eastAsia"/>
          <w:rtl/>
        </w:rPr>
        <w:t>–</w:t>
      </w:r>
      <w:r>
        <w:rPr>
          <w:rFonts w:hint="cs"/>
          <w:rtl/>
        </w:rPr>
        <w:t xml:space="preserve"> נוכחות וחופש תנועה לישראלים בחבל עזה), התשפ"ו</w:t>
      </w:r>
      <w:r>
        <w:rPr>
          <w:rFonts w:hint="eastAsia"/>
          <w:rtl/>
        </w:rPr>
        <w:t>–</w:t>
      </w:r>
      <w:r>
        <w:rPr>
          <w:rFonts w:hint="cs"/>
          <w:rtl/>
        </w:rPr>
        <w:t xml:space="preserve">2026, מאת חבר הכנסת אוהד טל; הצעת חוק קרן לאזרחי ישראל (תיקון </w:t>
      </w:r>
      <w:r>
        <w:rPr>
          <w:rFonts w:hint="eastAsia"/>
          <w:rtl/>
        </w:rPr>
        <w:t>–</w:t>
      </w:r>
      <w:r>
        <w:rPr>
          <w:rFonts w:hint="cs"/>
          <w:rtl/>
        </w:rPr>
        <w:t xml:space="preserve"> הבטחת תקצוב הנגב), </w:t>
      </w:r>
      <w:r>
        <w:rPr>
          <w:rFonts w:hint="cs"/>
          <w:rtl/>
        </w:rPr>
        <w:lastRenderedPageBreak/>
        <w:t>התשפ"ו</w:t>
      </w:r>
      <w:r>
        <w:rPr>
          <w:rFonts w:hint="eastAsia"/>
          <w:rtl/>
        </w:rPr>
        <w:t>–</w:t>
      </w:r>
      <w:r>
        <w:rPr>
          <w:rFonts w:hint="cs"/>
          <w:rtl/>
        </w:rPr>
        <w:t>2026, מאת חבר הכנסת מיכאל מרדכי ביטון; הצעת חוק אמצעי מצוקה לאנשים עם מוגבלות ואזרחים ותיקים (תיקוני חקיקה), התשפ"ו</w:t>
      </w:r>
      <w:r>
        <w:rPr>
          <w:rFonts w:hint="eastAsia"/>
          <w:rtl/>
        </w:rPr>
        <w:t>–</w:t>
      </w:r>
      <w:r>
        <w:rPr>
          <w:rFonts w:hint="cs"/>
          <w:rtl/>
        </w:rPr>
        <w:t>2026, מאת חבר הכנסת יונתן מישרקי; הצעת חוק הפעלת תחבורה ציבורית בשבת, התשפ"ו</w:t>
      </w:r>
      <w:r>
        <w:rPr>
          <w:rFonts w:hint="eastAsia"/>
          <w:rtl/>
        </w:rPr>
        <w:t>–</w:t>
      </w:r>
      <w:r>
        <w:rPr>
          <w:rFonts w:hint="cs"/>
          <w:rtl/>
        </w:rPr>
        <w:t>2026, מאת חבר הכנסת גלעד קריב; הצעת חוק התפזרות הכנסת העשרים-וחמש, התשפ"ו</w:t>
      </w:r>
      <w:r>
        <w:rPr>
          <w:rFonts w:hint="eastAsia"/>
          <w:rtl/>
        </w:rPr>
        <w:t>–</w:t>
      </w:r>
      <w:r>
        <w:rPr>
          <w:rFonts w:hint="cs"/>
          <w:rtl/>
        </w:rPr>
        <w:t xml:space="preserve">2026, מאת חברת הכנסת אפרת רייטן מרום; הצעת חוק הפיקוח על שירותים פיננסיים (ביטוח) (תיקון </w:t>
      </w:r>
      <w:r>
        <w:rPr>
          <w:rFonts w:hint="eastAsia"/>
          <w:rtl/>
        </w:rPr>
        <w:t>–</w:t>
      </w:r>
      <w:r>
        <w:rPr>
          <w:rFonts w:hint="cs"/>
          <w:rtl/>
        </w:rPr>
        <w:t xml:space="preserve"> כתב שירות ללא מעורבות מבטח) (הוראת שעה), התשפ"ו</w:t>
      </w:r>
      <w:r>
        <w:rPr>
          <w:rFonts w:hint="eastAsia"/>
          <w:rtl/>
        </w:rPr>
        <w:t>–</w:t>
      </w:r>
      <w:r>
        <w:rPr>
          <w:rFonts w:hint="cs"/>
          <w:rtl/>
        </w:rPr>
        <w:t>2026, מאת חבר הכנסת יצחק פינדרוס; הצעת חוק שיקום נרחב לחבל תנופה כאזור מיקוד לאומי, התשפ"ו</w:t>
      </w:r>
      <w:r>
        <w:rPr>
          <w:rFonts w:hint="eastAsia"/>
          <w:rtl/>
        </w:rPr>
        <w:t>–</w:t>
      </w:r>
      <w:r>
        <w:rPr>
          <w:rFonts w:hint="cs"/>
          <w:rtl/>
        </w:rPr>
        <w:t xml:space="preserve">2026, מאת חברי הכנסת נעמה לזימי, מרב מיכאלי, אפרת רייטן מרום וגלעד קריב; הצעת חוק זכויות נפגעי עבירה (תיקון </w:t>
      </w:r>
      <w:r>
        <w:rPr>
          <w:rFonts w:hint="eastAsia"/>
          <w:rtl/>
        </w:rPr>
        <w:t>–</w:t>
      </w:r>
      <w:r>
        <w:rPr>
          <w:rFonts w:hint="cs"/>
          <w:rtl/>
        </w:rPr>
        <w:t xml:space="preserve"> התרת פרסום שמו של פוגע), התשפ"ו</w:t>
      </w:r>
      <w:r>
        <w:rPr>
          <w:rFonts w:hint="eastAsia"/>
          <w:rtl/>
        </w:rPr>
        <w:t>–</w:t>
      </w:r>
      <w:r>
        <w:rPr>
          <w:rFonts w:hint="cs"/>
          <w:rtl/>
        </w:rPr>
        <w:t xml:space="preserve">2026, מאת חברת הכנסת פנינה תמנו; הצעת חוק העונשין (תיקון </w:t>
      </w:r>
      <w:r>
        <w:rPr>
          <w:rFonts w:hint="eastAsia"/>
          <w:rtl/>
        </w:rPr>
        <w:t>–</w:t>
      </w:r>
      <w:r>
        <w:rPr>
          <w:rFonts w:hint="cs"/>
          <w:rtl/>
        </w:rPr>
        <w:t xml:space="preserve"> ביטול עבירת המטרד על ידי עיסוק בזנות), התשפ"ו</w:t>
      </w:r>
      <w:r>
        <w:rPr>
          <w:rFonts w:hint="eastAsia"/>
          <w:rtl/>
        </w:rPr>
        <w:t>–</w:t>
      </w:r>
      <w:r>
        <w:rPr>
          <w:rFonts w:hint="cs"/>
          <w:rtl/>
        </w:rPr>
        <w:t xml:space="preserve">2026, מאת חברת הכנסת עדי עזוז; הצעת חוק-יסוד: חובת שירות לכול, מאת חברי הכנסת יוליה מלינובסקי, אביגדור ליברמן, עודד פורר, יבגני סובה, שרון ניר וחמד עמאר; הצעת חוק העונשין (תיקון </w:t>
      </w:r>
      <w:r>
        <w:rPr>
          <w:rFonts w:hint="eastAsia"/>
          <w:rtl/>
        </w:rPr>
        <w:t>–</w:t>
      </w:r>
      <w:r>
        <w:rPr>
          <w:rFonts w:hint="cs"/>
          <w:rtl/>
        </w:rPr>
        <w:t xml:space="preserve"> אלימות קבוצתית כנסיבה מחמירה של רצח והחמרת ענישה על המתה בקלות דעת), התשפ"ו</w:t>
      </w:r>
      <w:r>
        <w:rPr>
          <w:rFonts w:hint="eastAsia"/>
          <w:rtl/>
        </w:rPr>
        <w:t>–</w:t>
      </w:r>
      <w:r>
        <w:rPr>
          <w:rFonts w:hint="cs"/>
          <w:rtl/>
        </w:rPr>
        <w:t>2026, מאת חברי הכנסת פנינה תמנו, אוריאל בוסו, עודד פורר, נאור שירי, אלי דלל, מאיר כהן, אופיר כץ, משה טור פז, מיקי לוי, מטי צרפתי הרכבי, ולדימיר בליאק, משה סולומון ודוד ביטן; הצעת חוק הבטחת קשר בין ילדים והוריהם, התשפ"ו</w:t>
      </w:r>
      <w:r>
        <w:rPr>
          <w:rFonts w:hint="eastAsia"/>
          <w:rtl/>
        </w:rPr>
        <w:t>–</w:t>
      </w:r>
      <w:r>
        <w:rPr>
          <w:rFonts w:hint="cs"/>
          <w:rtl/>
        </w:rPr>
        <w:t xml:space="preserve">2026, מאת חברת הכנסת אימאן ח'טיב יאסין; הצעת חוק-יסוד: הממשלה (תיקון </w:t>
      </w:r>
      <w:r>
        <w:rPr>
          <w:rFonts w:hint="eastAsia"/>
          <w:rtl/>
        </w:rPr>
        <w:t>–</w:t>
      </w:r>
      <w:r>
        <w:rPr>
          <w:rFonts w:hint="cs"/>
          <w:rtl/>
        </w:rPr>
        <w:t xml:space="preserve"> קביעת ממלא מקום ראש הממשלה), מאת חבר הכנסת אלעזר שטרן; הצעת חוק-יסוד: הכנסת (תיקון </w:t>
      </w:r>
      <w:r>
        <w:rPr>
          <w:rFonts w:hint="eastAsia"/>
          <w:rtl/>
        </w:rPr>
        <w:t>–</w:t>
      </w:r>
      <w:r>
        <w:rPr>
          <w:rFonts w:hint="cs"/>
          <w:rtl/>
        </w:rPr>
        <w:t xml:space="preserve"> תמיכה במדינת אויב בעת מאבק מזוין), מאת חבר הכנסת צבי ידידיה סוכות; הצעת חוק מרשם האוכלוסין (תיקון </w:t>
      </w:r>
      <w:r>
        <w:rPr>
          <w:rFonts w:hint="eastAsia"/>
          <w:rtl/>
        </w:rPr>
        <w:t>–</w:t>
      </w:r>
      <w:r>
        <w:rPr>
          <w:rFonts w:hint="cs"/>
          <w:rtl/>
        </w:rPr>
        <w:t xml:space="preserve"> רישום בן זוג שנפטר בספח תעודת הזהות), התשפ"ו</w:t>
      </w:r>
      <w:r>
        <w:rPr>
          <w:rFonts w:hint="eastAsia"/>
          <w:rtl/>
        </w:rPr>
        <w:t>–</w:t>
      </w:r>
      <w:r>
        <w:rPr>
          <w:rFonts w:hint="cs"/>
          <w:rtl/>
        </w:rPr>
        <w:t xml:space="preserve">2026, מאת חברי הכנסת עודד פורר, אביגדור ליברמן, יבגני סובה, שרון ניר, יוליה מלינובסקי וחמד עמאר; הצעת חוק העונשין (תיקון </w:t>
      </w:r>
      <w:r>
        <w:rPr>
          <w:rFonts w:hint="eastAsia"/>
          <w:rtl/>
        </w:rPr>
        <w:t>–</w:t>
      </w:r>
      <w:r>
        <w:rPr>
          <w:rFonts w:hint="cs"/>
          <w:rtl/>
        </w:rPr>
        <w:t xml:space="preserve"> הפקרה אחרי אירוע אלים), התשפ"ו</w:t>
      </w:r>
      <w:r>
        <w:rPr>
          <w:rFonts w:hint="eastAsia"/>
          <w:rtl/>
        </w:rPr>
        <w:t>–</w:t>
      </w:r>
      <w:r>
        <w:rPr>
          <w:rFonts w:hint="cs"/>
          <w:rtl/>
        </w:rPr>
        <w:t xml:space="preserve">2026, מאת חבר הכנסת נאור שירי; הצעת חוק העונשין (תיקון </w:t>
      </w:r>
      <w:r>
        <w:rPr>
          <w:rFonts w:hint="eastAsia"/>
          <w:rtl/>
        </w:rPr>
        <w:t>–</w:t>
      </w:r>
      <w:r>
        <w:rPr>
          <w:rFonts w:hint="cs"/>
          <w:rtl/>
        </w:rPr>
        <w:t xml:space="preserve"> ביטול סעיף העלבת עובד ציבור), התשפ"ו</w:t>
      </w:r>
      <w:r>
        <w:rPr>
          <w:rFonts w:hint="eastAsia"/>
          <w:rtl/>
        </w:rPr>
        <w:t>–</w:t>
      </w:r>
      <w:r>
        <w:rPr>
          <w:rFonts w:hint="cs"/>
          <w:rtl/>
        </w:rPr>
        <w:t>2026, מאת חבר הכנסת גלעד קריב; הצעת חוק החמרת ענישה למורשעים במגע עם סוכן חוץ מטעם מדינת איראן, התשפ"ו</w:t>
      </w:r>
      <w:r>
        <w:rPr>
          <w:rFonts w:hint="eastAsia"/>
          <w:rtl/>
        </w:rPr>
        <w:t>–</w:t>
      </w:r>
      <w:r>
        <w:rPr>
          <w:rFonts w:hint="cs"/>
          <w:rtl/>
        </w:rPr>
        <w:t xml:space="preserve">2026, מאת חבר הכנסת מאיר פרוש; הצעת חוק העונשין (תיקון </w:t>
      </w:r>
      <w:r>
        <w:rPr>
          <w:rFonts w:hint="eastAsia"/>
          <w:rtl/>
        </w:rPr>
        <w:t>–</w:t>
      </w:r>
      <w:r>
        <w:rPr>
          <w:rFonts w:hint="cs"/>
          <w:rtl/>
        </w:rPr>
        <w:t xml:space="preserve"> השחתת מודעות על רקע מגדר), התשפ"ו</w:t>
      </w:r>
      <w:r>
        <w:rPr>
          <w:rFonts w:hint="eastAsia"/>
          <w:rtl/>
        </w:rPr>
        <w:t>–</w:t>
      </w:r>
      <w:r>
        <w:rPr>
          <w:rFonts w:hint="cs"/>
          <w:rtl/>
        </w:rPr>
        <w:t xml:space="preserve">2026, מאת חברי הכנסת יוליה מלינובסקי, אביגדור ליברמן, עודד פורר, יבגני סובה, שרון ניר וחמד עמאר; הצעת חוק הבחירות לכנסת (תיקון </w:t>
      </w:r>
      <w:r>
        <w:rPr>
          <w:rFonts w:hint="eastAsia"/>
          <w:rtl/>
        </w:rPr>
        <w:t>–</w:t>
      </w:r>
      <w:r>
        <w:rPr>
          <w:rFonts w:hint="cs"/>
          <w:rtl/>
        </w:rPr>
        <w:t xml:space="preserve"> ייצוג נשים ברשימות מועמדים), התשפ"ו</w:t>
      </w:r>
      <w:r>
        <w:rPr>
          <w:rFonts w:hint="eastAsia"/>
          <w:rtl/>
        </w:rPr>
        <w:t>–</w:t>
      </w:r>
      <w:r>
        <w:rPr>
          <w:rFonts w:hint="cs"/>
          <w:rtl/>
        </w:rPr>
        <w:t xml:space="preserve">2026, מאת חברי הכנסת נאור שירי, שלי טל מירון, ירון לוי, יסמין פרידמן, סימון דוידסון, דבי ביטון, מטי צרפתי הרכבי. </w:t>
      </w:r>
    </w:p>
    <w:p w:rsidR="00476CF6" w:rsidRPr="00E0779C" w:rsidRDefault="00476CF6" w:rsidP="00760152">
      <w:pPr>
        <w:rPr>
          <w:rtl/>
        </w:rPr>
      </w:pPr>
    </w:p>
    <w:p w:rsidR="00476CF6" w:rsidRDefault="00476CF6" w:rsidP="00760152">
      <w:pPr>
        <w:rPr>
          <w:rtl/>
        </w:rPr>
      </w:pPr>
      <w:bookmarkStart w:id="13" w:name="_ETM_Q1_201831"/>
      <w:bookmarkEnd w:id="13"/>
      <w:r>
        <w:rPr>
          <w:rFonts w:hint="cs"/>
          <w:rtl/>
        </w:rPr>
        <w:t>לקריאה שנייה ולקריאה שלישית: הצעת חוק לתיקון פקודת המשטרה (מס' 45), התשפ"ו</w:t>
      </w:r>
      <w:r>
        <w:rPr>
          <w:rFonts w:hint="eastAsia"/>
          <w:rtl/>
        </w:rPr>
        <w:t>–</w:t>
      </w:r>
      <w:r>
        <w:rPr>
          <w:rFonts w:hint="cs"/>
          <w:rtl/>
        </w:rPr>
        <w:t>2026, שהחזירה הוועדה המשותפת של ועדת החוקה, חוק ומשפט והוועדה לביטחון לאומי לדיון בהצעת חוק לתיקון פקודת המשטרה (המחלקה לחקירת שוטרים).</w:t>
      </w:r>
    </w:p>
    <w:p w:rsidR="00476CF6" w:rsidRDefault="00476CF6" w:rsidP="00B355A0">
      <w:pPr>
        <w:rPr>
          <w:rtl/>
        </w:rPr>
      </w:pPr>
      <w:bookmarkStart w:id="14" w:name="_ETM_Q1_216975"/>
      <w:bookmarkStart w:id="15" w:name="_ETM_Q1_217038"/>
      <w:bookmarkEnd w:id="14"/>
      <w:bookmarkEnd w:id="15"/>
    </w:p>
    <w:p w:rsidR="00476CF6" w:rsidRDefault="00476CF6" w:rsidP="00760152">
      <w:pPr>
        <w:rPr>
          <w:rtl/>
        </w:rPr>
      </w:pPr>
      <w:bookmarkStart w:id="16" w:name="_ETM_Q1_217425"/>
      <w:bookmarkStart w:id="17" w:name="_ETM_Q1_217467"/>
      <w:bookmarkEnd w:id="16"/>
      <w:bookmarkEnd w:id="17"/>
      <w:r>
        <w:rPr>
          <w:rFonts w:hint="cs"/>
          <w:rtl/>
        </w:rPr>
        <w:t>לקריאה ראשונה, מטעם הכנסת: הצעת חוק התפזרות הכנסת</w:t>
      </w:r>
      <w:bookmarkStart w:id="18" w:name="_ETM_Q1_229430"/>
      <w:bookmarkEnd w:id="18"/>
      <w:r>
        <w:rPr>
          <w:rFonts w:hint="cs"/>
          <w:rtl/>
        </w:rPr>
        <w:t xml:space="preserve"> העשרים-וחמש, התשפ"ו</w:t>
      </w:r>
      <w:r>
        <w:rPr>
          <w:rFonts w:hint="eastAsia"/>
          <w:rtl/>
        </w:rPr>
        <w:t>–</w:t>
      </w:r>
      <w:r>
        <w:rPr>
          <w:rFonts w:hint="cs"/>
          <w:rtl/>
        </w:rPr>
        <w:t>2026, של חבר הכנסת אופיר כץ וקבוצת חברי הכנסת.</w:t>
      </w:r>
    </w:p>
    <w:p w:rsidR="00476CF6" w:rsidRDefault="00476CF6" w:rsidP="00B355A0">
      <w:pPr>
        <w:rPr>
          <w:rtl/>
        </w:rPr>
      </w:pPr>
      <w:bookmarkStart w:id="19" w:name="_ETM_Q1_236617"/>
      <w:bookmarkStart w:id="20" w:name="_ETM_Q1_236700"/>
      <w:bookmarkEnd w:id="19"/>
      <w:bookmarkEnd w:id="20"/>
    </w:p>
    <w:p w:rsidR="00476CF6" w:rsidRDefault="00476CF6" w:rsidP="0067784B">
      <w:pPr>
        <w:rPr>
          <w:rtl/>
        </w:rPr>
      </w:pPr>
      <w:bookmarkStart w:id="21" w:name="_ETM_Q1_236745"/>
      <w:bookmarkEnd w:id="21"/>
      <w:r>
        <w:rPr>
          <w:rFonts w:hint="cs"/>
          <w:rtl/>
        </w:rPr>
        <w:lastRenderedPageBreak/>
        <w:t xml:space="preserve">לקריאה ראשונה, מטעם הממשלה: הצעת חוק לתיקון </w:t>
      </w:r>
      <w:bookmarkStart w:id="22" w:name="_ETM_Q1_242594"/>
      <w:bookmarkEnd w:id="22"/>
      <w:r>
        <w:rPr>
          <w:rFonts w:hint="cs"/>
          <w:rtl/>
        </w:rPr>
        <w:t>פקודת סדרי הדין הפלילי (מעצר וחיפוש) (מס' 19) (חיפוש שלא על פי צו חיפוש), התשפ"ו</w:t>
      </w:r>
      <w:r>
        <w:rPr>
          <w:rFonts w:hint="eastAsia"/>
          <w:rtl/>
        </w:rPr>
        <w:t>–</w:t>
      </w:r>
      <w:r>
        <w:rPr>
          <w:rFonts w:hint="cs"/>
          <w:rtl/>
        </w:rPr>
        <w:t>2026.</w:t>
      </w:r>
    </w:p>
    <w:p w:rsidR="00476CF6" w:rsidRDefault="00476CF6" w:rsidP="00B355A0">
      <w:pPr>
        <w:rPr>
          <w:rtl/>
        </w:rPr>
      </w:pPr>
      <w:bookmarkStart w:id="23" w:name="_ETM_Q1_251909"/>
      <w:bookmarkStart w:id="24" w:name="_ETM_Q1_251968"/>
      <w:bookmarkEnd w:id="23"/>
      <w:bookmarkEnd w:id="24"/>
    </w:p>
    <w:p w:rsidR="00476CF6" w:rsidRDefault="00476CF6" w:rsidP="00B355A0">
      <w:pPr>
        <w:rPr>
          <w:rtl/>
        </w:rPr>
      </w:pPr>
      <w:r>
        <w:rPr>
          <w:rFonts w:hint="cs"/>
          <w:rtl/>
        </w:rPr>
        <w:t>החלטת הוועדה המיוחדת לדיון בהצעת חוק התקשורת (שידורים), התשפ"ו</w:t>
      </w:r>
      <w:r>
        <w:rPr>
          <w:rFonts w:hint="eastAsia"/>
          <w:rtl/>
        </w:rPr>
        <w:t>–</w:t>
      </w:r>
      <w:r>
        <w:rPr>
          <w:rFonts w:hint="cs"/>
          <w:rtl/>
        </w:rPr>
        <w:t>2025</w:t>
      </w:r>
      <w:bookmarkStart w:id="25" w:name="_ETM_Q1_258846"/>
      <w:bookmarkEnd w:id="25"/>
      <w:r>
        <w:rPr>
          <w:rFonts w:hint="cs"/>
          <w:rtl/>
        </w:rPr>
        <w:t>, בדבר פיצול הצעת חוק התקשורת (שידורים), התשפ"ו</w:t>
      </w:r>
      <w:r>
        <w:rPr>
          <w:rFonts w:hint="eastAsia"/>
          <w:rtl/>
        </w:rPr>
        <w:t>–</w:t>
      </w:r>
      <w:r>
        <w:rPr>
          <w:rFonts w:hint="cs"/>
          <w:rtl/>
        </w:rPr>
        <w:t xml:space="preserve">2025. </w:t>
      </w:r>
      <w:bookmarkStart w:id="26" w:name="_ETM_Q1_260087"/>
      <w:bookmarkEnd w:id="26"/>
    </w:p>
    <w:p w:rsidR="00476CF6" w:rsidRDefault="00476CF6" w:rsidP="00B355A0">
      <w:pPr>
        <w:rPr>
          <w:rtl/>
        </w:rPr>
      </w:pPr>
      <w:bookmarkStart w:id="27" w:name="_ETM_Q1_260139"/>
      <w:bookmarkEnd w:id="27"/>
    </w:p>
    <w:p w:rsidR="00476CF6" w:rsidRDefault="00476CF6" w:rsidP="0067784B">
      <w:pPr>
        <w:rPr>
          <w:rtl/>
        </w:rPr>
      </w:pPr>
      <w:bookmarkStart w:id="28" w:name="_ETM_Q1_260463"/>
      <w:bookmarkStart w:id="29" w:name="_ETM_Q1_260510"/>
      <w:bookmarkEnd w:id="28"/>
      <w:bookmarkEnd w:id="29"/>
      <w:r>
        <w:rPr>
          <w:rFonts w:hint="cs"/>
          <w:rtl/>
        </w:rPr>
        <w:t>לבסוף,</w:t>
      </w:r>
      <w:bookmarkStart w:id="30" w:name="_ETM_Q1_263759"/>
      <w:bookmarkEnd w:id="30"/>
      <w:r>
        <w:rPr>
          <w:rFonts w:hint="cs"/>
          <w:rtl/>
        </w:rPr>
        <w:t xml:space="preserve"> הונחו היום על שולחן הכנסת מסקנות ועדת העבודה והרווחה בעקבות דיון בהצעתם של חברי הכנסת אורי מקלב, אכרם חסון, דבי </w:t>
      </w:r>
      <w:bookmarkStart w:id="31" w:name="_ETM_Q1_278084"/>
      <w:bookmarkEnd w:id="31"/>
      <w:r>
        <w:rPr>
          <w:rFonts w:hint="cs"/>
          <w:rtl/>
        </w:rPr>
        <w:t xml:space="preserve">ביטון, עופר כסיף, יעקב מרגי ולימור סון הר מלך בנושא: הסעות פרטיות במסגרת שירותי הרווחה לאנשים עם מוגבלות בגילאי 21 </w:t>
      </w:r>
      <w:bookmarkStart w:id="32" w:name="_ETM_Q1_272337"/>
      <w:bookmarkEnd w:id="32"/>
      <w:r>
        <w:rPr>
          <w:rFonts w:hint="cs"/>
          <w:rtl/>
        </w:rPr>
        <w:t xml:space="preserve">ומעלה. </w:t>
      </w:r>
      <w:bookmarkStart w:id="33" w:name="_ETM_Q1_279517"/>
      <w:bookmarkStart w:id="34" w:name="_ETM_Q1_279858"/>
      <w:bookmarkStart w:id="35" w:name="_ETM_Q1_279903"/>
      <w:bookmarkEnd w:id="33"/>
      <w:bookmarkEnd w:id="34"/>
      <w:bookmarkEnd w:id="35"/>
      <w:r>
        <w:rPr>
          <w:rFonts w:hint="cs"/>
          <w:rtl/>
        </w:rPr>
        <w:t>תודה.</w:t>
      </w:r>
      <w:bookmarkStart w:id="36" w:name="_ETM_Q1_285306"/>
      <w:bookmarkEnd w:id="36"/>
    </w:p>
    <w:p w:rsidR="00476CF6" w:rsidRDefault="00476CF6" w:rsidP="00B355A0">
      <w:pPr>
        <w:rPr>
          <w:rtl/>
        </w:rPr>
      </w:pPr>
      <w:bookmarkStart w:id="37" w:name="_ETM_Q1_285342"/>
      <w:bookmarkEnd w:id="37"/>
    </w:p>
    <w:p w:rsidR="00476CF6" w:rsidRDefault="00476CF6" w:rsidP="00F532AD">
      <w:pPr>
        <w:pStyle w:val="af6"/>
        <w:keepNext/>
        <w:rPr>
          <w:rtl/>
        </w:rPr>
      </w:pPr>
      <w:bookmarkStart w:id="38" w:name="ET_yor_6691_6"/>
      <w:r w:rsidRPr="00F532AD">
        <w:rPr>
          <w:rStyle w:val="TagStyle"/>
          <w:rtl/>
        </w:rPr>
        <w:t xml:space="preserve"> &lt;&lt; יור &gt;&gt; </w:t>
      </w:r>
      <w:r>
        <w:rPr>
          <w:rtl/>
        </w:rPr>
        <w:t>היו"ר אליהו רביבו:</w:t>
      </w:r>
      <w:r w:rsidRPr="00F532AD">
        <w:rPr>
          <w:rStyle w:val="TagStyle"/>
          <w:rtl/>
        </w:rPr>
        <w:t xml:space="preserve"> &lt;&lt; יור &gt;&gt;</w:t>
      </w:r>
      <w:r>
        <w:rPr>
          <w:rtl/>
        </w:rPr>
        <w:t xml:space="preserve">   </w:t>
      </w:r>
      <w:bookmarkEnd w:id="38"/>
    </w:p>
    <w:p w:rsidR="00476CF6" w:rsidRDefault="00476CF6" w:rsidP="00C8571E">
      <w:pPr>
        <w:rPr>
          <w:rtl/>
        </w:rPr>
      </w:pPr>
    </w:p>
    <w:p w:rsidR="00476CF6" w:rsidRDefault="00476CF6" w:rsidP="00C641FD">
      <w:pPr>
        <w:rPr>
          <w:rtl/>
        </w:rPr>
      </w:pPr>
      <w:r>
        <w:rPr>
          <w:rFonts w:hint="cs"/>
          <w:rtl/>
        </w:rPr>
        <w:t>תודה רבה, מכובדי המזכיר.</w:t>
      </w:r>
      <w:bookmarkStart w:id="39" w:name="ET_subject_649148_7"/>
    </w:p>
    <w:p w:rsidR="00476CF6" w:rsidRDefault="00476CF6" w:rsidP="00C641FD">
      <w:pPr>
        <w:rPr>
          <w:rtl/>
        </w:rPr>
      </w:pPr>
    </w:p>
    <w:p w:rsidR="00476CF6" w:rsidRDefault="00476CF6" w:rsidP="00C641FD"/>
    <w:p w:rsidR="00476CF6" w:rsidRDefault="00476CF6" w:rsidP="00C641FD">
      <w:pPr>
        <w:pStyle w:val="a6"/>
        <w:rPr>
          <w:rtl/>
        </w:rPr>
      </w:pPr>
      <w:bookmarkStart w:id="40" w:name="ET_subject_649147_92"/>
      <w:r w:rsidRPr="00C641FD">
        <w:rPr>
          <w:rStyle w:val="TagStyle"/>
          <w:rtl/>
        </w:rPr>
        <w:t xml:space="preserve"> &lt;&lt; נושא &gt;&gt; </w:t>
      </w:r>
      <w:bookmarkStart w:id="41" w:name="_Toc231235450"/>
      <w:bookmarkStart w:id="42" w:name="_Toc231307406"/>
      <w:r w:rsidRPr="000B5866">
        <w:rPr>
          <w:rtl/>
        </w:rPr>
        <w:t xml:space="preserve">הצעות סיעות יש עתיד, העבודה, כחול לבן </w:t>
      </w:r>
      <w:r>
        <w:rPr>
          <w:rFonts w:hint="cs"/>
          <w:rtl/>
        </w:rPr>
        <w:t>–</w:t>
      </w:r>
      <w:r w:rsidRPr="000B5866">
        <w:rPr>
          <w:rtl/>
        </w:rPr>
        <w:t xml:space="preserve"> המחנה הממלכתי וישראל ביתנו להביע אי-אמון בממשלה בשל:</w:t>
      </w:r>
      <w:bookmarkEnd w:id="41"/>
      <w:bookmarkEnd w:id="42"/>
      <w:r w:rsidRPr="00C641FD">
        <w:rPr>
          <w:rStyle w:val="TagStyle"/>
          <w:rtl/>
        </w:rPr>
        <w:t xml:space="preserve"> &lt;&lt; נושא &gt;&gt;</w:t>
      </w:r>
      <w:r>
        <w:rPr>
          <w:rtl/>
        </w:rPr>
        <w:t xml:space="preserve">   </w:t>
      </w:r>
      <w:bookmarkEnd w:id="40"/>
    </w:p>
    <w:p w:rsidR="00476CF6" w:rsidRDefault="00476CF6" w:rsidP="00C641FD">
      <w:pPr>
        <w:pStyle w:val="a6"/>
        <w:rPr>
          <w:rtl/>
        </w:rPr>
      </w:pPr>
      <w:bookmarkStart w:id="43" w:name="ET_subject_649148_8"/>
      <w:r w:rsidRPr="000B5866">
        <w:rPr>
          <w:rStyle w:val="TagStyle"/>
          <w:rtl/>
        </w:rPr>
        <w:t xml:space="preserve">&lt;&lt; נושא &gt;&gt; </w:t>
      </w:r>
      <w:bookmarkStart w:id="44" w:name="_Toc231235451"/>
      <w:bookmarkStart w:id="45" w:name="_Toc231307407"/>
      <w:r>
        <w:rPr>
          <w:rFonts w:hint="cs"/>
          <w:rtl/>
        </w:rPr>
        <w:t xml:space="preserve">1. </w:t>
      </w:r>
      <w:r w:rsidRPr="000B5866">
        <w:rPr>
          <w:rtl/>
        </w:rPr>
        <w:t>ממשלה כושלת המעודדת השתמטות, פוגעת במעמד הביניים ומפקירה את נושא יוקר המחיה</w:t>
      </w:r>
      <w:r>
        <w:rPr>
          <w:rFonts w:hint="cs"/>
          <w:rtl/>
        </w:rPr>
        <w:t>;</w:t>
      </w:r>
      <w:bookmarkEnd w:id="44"/>
      <w:bookmarkEnd w:id="45"/>
      <w:r w:rsidRPr="000B5866">
        <w:rPr>
          <w:rStyle w:val="TagStyle"/>
          <w:rtl/>
        </w:rPr>
        <w:t xml:space="preserve"> &lt;&lt; נושא &gt;&gt;</w:t>
      </w:r>
      <w:r>
        <w:rPr>
          <w:rStyle w:val="TagStyle"/>
          <w:rtl/>
        </w:rPr>
        <w:t xml:space="preserve">   </w:t>
      </w:r>
      <w:bookmarkEnd w:id="43"/>
    </w:p>
    <w:p w:rsidR="00476CF6" w:rsidRDefault="00476CF6" w:rsidP="00C641FD">
      <w:pPr>
        <w:pStyle w:val="a6"/>
        <w:rPr>
          <w:rtl/>
        </w:rPr>
      </w:pPr>
      <w:bookmarkStart w:id="46" w:name="ET_subject_649147_7"/>
      <w:bookmarkEnd w:id="39"/>
      <w:r w:rsidRPr="000B5866">
        <w:rPr>
          <w:rStyle w:val="TagStyle"/>
          <w:rtl/>
        </w:rPr>
        <w:t xml:space="preserve">&lt;&lt; נושא &gt;&gt; </w:t>
      </w:r>
      <w:bookmarkStart w:id="47" w:name="_Toc231235452"/>
      <w:bookmarkStart w:id="48" w:name="_Toc231307408"/>
      <w:r w:rsidRPr="00C641FD">
        <w:rPr>
          <w:rFonts w:hint="cs"/>
          <w:rtl/>
        </w:rPr>
        <w:t xml:space="preserve">2. </w:t>
      </w:r>
      <w:r w:rsidRPr="00C641FD">
        <w:rPr>
          <w:rtl/>
        </w:rPr>
        <w:t>כישלון ביטחוני רב-זירתי והמשך הפקרת השוויון בנטל</w:t>
      </w:r>
      <w:bookmarkEnd w:id="47"/>
      <w:bookmarkEnd w:id="48"/>
      <w:r w:rsidRPr="000B5866">
        <w:rPr>
          <w:rStyle w:val="TagStyle"/>
          <w:rtl/>
        </w:rPr>
        <w:t xml:space="preserve"> &lt;&lt; נושא &gt;&gt;</w:t>
      </w:r>
      <w:r>
        <w:rPr>
          <w:rStyle w:val="TagStyle"/>
          <w:rtl/>
        </w:rPr>
        <w:t xml:space="preserve">   </w:t>
      </w:r>
      <w:bookmarkEnd w:id="46"/>
    </w:p>
    <w:p w:rsidR="00476CF6" w:rsidRDefault="00476CF6" w:rsidP="00C641FD">
      <w:pPr>
        <w:rPr>
          <w:rtl/>
        </w:rPr>
      </w:pPr>
    </w:p>
    <w:p w:rsidR="00476CF6" w:rsidRDefault="00476CF6" w:rsidP="002479B9">
      <w:pPr>
        <w:pStyle w:val="af6"/>
        <w:keepNext/>
        <w:rPr>
          <w:rtl/>
        </w:rPr>
      </w:pPr>
      <w:bookmarkStart w:id="49" w:name="ET_yor_6691_10"/>
      <w:r w:rsidRPr="002479B9">
        <w:rPr>
          <w:rStyle w:val="TagStyle"/>
          <w:rtl/>
        </w:rPr>
        <w:t xml:space="preserve"> &lt;&lt; יור &gt;&gt; </w:t>
      </w:r>
      <w:r>
        <w:rPr>
          <w:rtl/>
        </w:rPr>
        <w:t>היו"ר אליהו רביבו:</w:t>
      </w:r>
      <w:r w:rsidRPr="002479B9">
        <w:rPr>
          <w:rStyle w:val="TagStyle"/>
          <w:rtl/>
        </w:rPr>
        <w:t xml:space="preserve"> &lt;&lt; יור &gt;&gt;</w:t>
      </w:r>
      <w:r>
        <w:rPr>
          <w:rtl/>
        </w:rPr>
        <w:t xml:space="preserve">   </w:t>
      </w:r>
      <w:bookmarkEnd w:id="49"/>
    </w:p>
    <w:p w:rsidR="00476CF6" w:rsidRDefault="00476CF6" w:rsidP="00C8571E">
      <w:pPr>
        <w:rPr>
          <w:rtl/>
        </w:rPr>
      </w:pPr>
    </w:p>
    <w:p w:rsidR="00476CF6" w:rsidRDefault="00476CF6" w:rsidP="0067784B">
      <w:pPr>
        <w:rPr>
          <w:rtl/>
        </w:rPr>
      </w:pPr>
      <w:r>
        <w:rPr>
          <w:rtl/>
        </w:rPr>
        <w:t>הנושא הראשון על סדר</w:t>
      </w:r>
      <w:r>
        <w:rPr>
          <w:rFonts w:hint="cs"/>
          <w:rtl/>
        </w:rPr>
        <w:t>-</w:t>
      </w:r>
      <w:r>
        <w:rPr>
          <w:rtl/>
        </w:rPr>
        <w:t>היום</w:t>
      </w:r>
      <w:r>
        <w:rPr>
          <w:rFonts w:hint="cs"/>
          <w:rtl/>
        </w:rPr>
        <w:t>:</w:t>
      </w:r>
      <w:r>
        <w:rPr>
          <w:rtl/>
        </w:rPr>
        <w:t xml:space="preserve"> הצעות </w:t>
      </w:r>
      <w:bookmarkStart w:id="50" w:name="_ETM_Q1_288579"/>
      <w:bookmarkEnd w:id="50"/>
      <w:r>
        <w:rPr>
          <w:rtl/>
        </w:rPr>
        <w:t xml:space="preserve">להביע אי-אמון בממשלה. אני מתכבד להזמין את חבר הכנסת משה </w:t>
      </w:r>
      <w:bookmarkStart w:id="51" w:name="_ETM_Q1_293089"/>
      <w:bookmarkEnd w:id="51"/>
      <w:r>
        <w:rPr>
          <w:rtl/>
        </w:rPr>
        <w:t>טור</w:t>
      </w:r>
      <w:r>
        <w:rPr>
          <w:rFonts w:hint="cs"/>
          <w:rtl/>
        </w:rPr>
        <w:t xml:space="preserve"> </w:t>
      </w:r>
      <w:r>
        <w:rPr>
          <w:rtl/>
        </w:rPr>
        <w:t xml:space="preserve">פז לנמק את ההצעה מטעם סיעת יש עתיד. בבקשה, אדוני, </w:t>
      </w:r>
      <w:bookmarkStart w:id="52" w:name="_ETM_Q1_297599"/>
      <w:bookmarkEnd w:id="52"/>
      <w:r>
        <w:rPr>
          <w:rtl/>
        </w:rPr>
        <w:t xml:space="preserve">עד </w:t>
      </w:r>
      <w:r>
        <w:rPr>
          <w:rFonts w:hint="cs"/>
          <w:rtl/>
        </w:rPr>
        <w:t>עשר</w:t>
      </w:r>
      <w:r>
        <w:rPr>
          <w:rtl/>
        </w:rPr>
        <w:t xml:space="preserve"> דקות לרשותך.</w:t>
      </w:r>
    </w:p>
    <w:p w:rsidR="00476CF6" w:rsidRDefault="00476CF6" w:rsidP="00BE3651">
      <w:pPr>
        <w:rPr>
          <w:rtl/>
        </w:rPr>
      </w:pPr>
      <w:bookmarkStart w:id="53" w:name="_ETM_Q1_289824"/>
      <w:bookmarkEnd w:id="53"/>
    </w:p>
    <w:p w:rsidR="00476CF6" w:rsidRDefault="00476CF6" w:rsidP="002479B9">
      <w:pPr>
        <w:pStyle w:val="a4"/>
        <w:keepNext/>
        <w:rPr>
          <w:rtl/>
        </w:rPr>
      </w:pPr>
      <w:bookmarkStart w:id="54" w:name="ET_speaker_6128_11"/>
      <w:r w:rsidRPr="002479B9">
        <w:rPr>
          <w:rStyle w:val="TagStyle"/>
          <w:rtl/>
        </w:rPr>
        <w:t xml:space="preserve"> &lt;&lt; דובר &gt;&gt; </w:t>
      </w:r>
      <w:bookmarkStart w:id="55" w:name="_Toc231235453"/>
      <w:bookmarkStart w:id="56" w:name="_Toc231307409"/>
      <w:r>
        <w:rPr>
          <w:rtl/>
        </w:rPr>
        <w:t>משה טור פז (יש עתיד):</w:t>
      </w:r>
      <w:bookmarkEnd w:id="55"/>
      <w:bookmarkEnd w:id="56"/>
      <w:r w:rsidRPr="002479B9">
        <w:rPr>
          <w:rStyle w:val="TagStyle"/>
          <w:rtl/>
        </w:rPr>
        <w:t xml:space="preserve"> &lt;&lt; דובר &gt;&gt;</w:t>
      </w:r>
      <w:r>
        <w:rPr>
          <w:rtl/>
        </w:rPr>
        <w:t xml:space="preserve">   </w:t>
      </w:r>
      <w:bookmarkEnd w:id="54"/>
    </w:p>
    <w:p w:rsidR="00476CF6" w:rsidRDefault="00476CF6" w:rsidP="00C8571E">
      <w:pPr>
        <w:rPr>
          <w:rtl/>
        </w:rPr>
      </w:pPr>
    </w:p>
    <w:p w:rsidR="00476CF6" w:rsidRDefault="00476CF6" w:rsidP="00AC28EF">
      <w:pPr>
        <w:rPr>
          <w:rtl/>
        </w:rPr>
      </w:pPr>
      <w:bookmarkStart w:id="57" w:name="_ETM_Q1_289941"/>
      <w:bookmarkStart w:id="58" w:name="_ETM_Q1_313790"/>
      <w:bookmarkEnd w:id="57"/>
      <w:bookmarkEnd w:id="58"/>
      <w:r>
        <w:rPr>
          <w:rtl/>
        </w:rPr>
        <w:t xml:space="preserve">אדוני </w:t>
      </w:r>
      <w:r>
        <w:rPr>
          <w:rFonts w:hint="cs"/>
          <w:rtl/>
        </w:rPr>
        <w:t>ה</w:t>
      </w:r>
      <w:r>
        <w:rPr>
          <w:rtl/>
        </w:rPr>
        <w:t>יושב</w:t>
      </w:r>
      <w:r>
        <w:rPr>
          <w:rFonts w:hint="cs"/>
          <w:rtl/>
        </w:rPr>
        <w:t>-</w:t>
      </w:r>
      <w:r>
        <w:rPr>
          <w:rtl/>
        </w:rPr>
        <w:t xml:space="preserve">ראש, חבריי חברי הכנסת, אדוני השר, אני מתכבד </w:t>
      </w:r>
      <w:bookmarkStart w:id="59" w:name="_ETM_Q1_316605"/>
      <w:bookmarkEnd w:id="59"/>
      <w:r>
        <w:rPr>
          <w:rtl/>
        </w:rPr>
        <w:t xml:space="preserve">לנמק </w:t>
      </w:r>
      <w:bookmarkStart w:id="60" w:name="_ETM_Q1_319988"/>
      <w:bookmarkEnd w:id="60"/>
      <w:r>
        <w:rPr>
          <w:rtl/>
        </w:rPr>
        <w:t>את הצעתנו להביע אי</w:t>
      </w:r>
      <w:r>
        <w:rPr>
          <w:rFonts w:hint="cs"/>
          <w:rtl/>
        </w:rPr>
        <w:t>-</w:t>
      </w:r>
      <w:r>
        <w:rPr>
          <w:rtl/>
        </w:rPr>
        <w:t>אמון ובכך להקדים את פיזור הכנסת</w:t>
      </w:r>
      <w:r>
        <w:rPr>
          <w:rFonts w:hint="cs"/>
          <w:rtl/>
        </w:rPr>
        <w:t>,</w:t>
      </w:r>
      <w:r>
        <w:rPr>
          <w:rtl/>
        </w:rPr>
        <w:t xml:space="preserve"> </w:t>
      </w:r>
      <w:bookmarkStart w:id="61" w:name="_ETM_Q1_324304"/>
      <w:bookmarkEnd w:id="61"/>
      <w:r>
        <w:rPr>
          <w:rtl/>
        </w:rPr>
        <w:t>שעומד ממילא היום להצבעה בקריאה ראשונה. אז לפני הכול</w:t>
      </w:r>
      <w:r>
        <w:rPr>
          <w:rFonts w:hint="cs"/>
          <w:rtl/>
        </w:rPr>
        <w:t xml:space="preserve"> –</w:t>
      </w:r>
      <w:r>
        <w:rPr>
          <w:rtl/>
        </w:rPr>
        <w:t xml:space="preserve"> אופיר, </w:t>
      </w:r>
      <w:bookmarkStart w:id="62" w:name="_ETM_Q1_328619"/>
      <w:bookmarkEnd w:id="62"/>
      <w:r>
        <w:rPr>
          <w:rtl/>
        </w:rPr>
        <w:t>אולי זה יעניין אותך</w:t>
      </w:r>
      <w:r>
        <w:rPr>
          <w:rFonts w:hint="cs"/>
          <w:rtl/>
        </w:rPr>
        <w:t xml:space="preserve"> –</w:t>
      </w:r>
      <w:r>
        <w:rPr>
          <w:rtl/>
        </w:rPr>
        <w:t xml:space="preserve"> אני רוצה לפרגן לממשלה הזו</w:t>
      </w:r>
      <w:r>
        <w:rPr>
          <w:rFonts w:hint="cs"/>
          <w:rtl/>
        </w:rPr>
        <w:t>;</w:t>
      </w:r>
      <w:r>
        <w:rPr>
          <w:rtl/>
        </w:rPr>
        <w:t xml:space="preserve"> בואו </w:t>
      </w:r>
      <w:bookmarkStart w:id="63" w:name="_ETM_Q1_332934"/>
      <w:bookmarkEnd w:id="63"/>
      <w:r>
        <w:rPr>
          <w:rtl/>
        </w:rPr>
        <w:t>נדבר</w:t>
      </w:r>
      <w:bookmarkStart w:id="64" w:name="_ETM_Q1_338940"/>
      <w:bookmarkStart w:id="65" w:name="_ETM_Q1_337817"/>
      <w:bookmarkStart w:id="66" w:name="_ETM_Q1_337880"/>
      <w:bookmarkEnd w:id="64"/>
      <w:bookmarkEnd w:id="65"/>
      <w:bookmarkEnd w:id="66"/>
      <w:r>
        <w:rPr>
          <w:rFonts w:hint="cs"/>
          <w:rtl/>
        </w:rPr>
        <w:t xml:space="preserve"> </w:t>
      </w:r>
      <w:r>
        <w:rPr>
          <w:rtl/>
        </w:rPr>
        <w:t xml:space="preserve">על כל ההישגים המרשימים שהממשלה הזו הגיעה אליהם. </w:t>
      </w:r>
      <w:bookmarkStart w:id="67" w:name="_ETM_Q1_349669"/>
      <w:bookmarkEnd w:id="67"/>
      <w:r>
        <w:rPr>
          <w:rtl/>
        </w:rPr>
        <w:t>עכשיו מסיימים קדנציה, ה</w:t>
      </w:r>
      <w:r>
        <w:rPr>
          <w:rFonts w:hint="cs"/>
          <w:rtl/>
        </w:rPr>
        <w:t>י</w:t>
      </w:r>
      <w:r>
        <w:rPr>
          <w:rtl/>
        </w:rPr>
        <w:t xml:space="preserve">נה הזמן לדבר על כל מה שעשיתם, </w:t>
      </w:r>
      <w:bookmarkStart w:id="68" w:name="_ETM_Q1_355099"/>
      <w:bookmarkEnd w:id="68"/>
      <w:r>
        <w:rPr>
          <w:rtl/>
        </w:rPr>
        <w:t xml:space="preserve">השר אמסלם, ועל מימוש כל הבטחות הבחירות. אני אמנה עכשיו, </w:t>
      </w:r>
      <w:bookmarkStart w:id="69" w:name="_ETM_Q1_360529"/>
      <w:bookmarkEnd w:id="69"/>
      <w:r>
        <w:rPr>
          <w:rtl/>
        </w:rPr>
        <w:t xml:space="preserve">ברשותכם, את הישגי הממשלה ואת ההבטחות שהיא </w:t>
      </w:r>
      <w:r>
        <w:rPr>
          <w:rFonts w:hint="cs"/>
          <w:rtl/>
        </w:rPr>
        <w:t>קיימה</w:t>
      </w:r>
      <w:r>
        <w:rPr>
          <w:rtl/>
        </w:rPr>
        <w:t>, וה</w:t>
      </w:r>
      <w:r>
        <w:rPr>
          <w:rFonts w:hint="cs"/>
          <w:rtl/>
        </w:rPr>
        <w:t>י</w:t>
      </w:r>
      <w:r>
        <w:rPr>
          <w:rtl/>
        </w:rPr>
        <w:t>נה</w:t>
      </w:r>
      <w:r>
        <w:rPr>
          <w:rFonts w:hint="cs"/>
          <w:rtl/>
        </w:rPr>
        <w:t>:</w:t>
      </w:r>
      <w:r>
        <w:rPr>
          <w:rtl/>
        </w:rPr>
        <w:t xml:space="preserve"> </w:t>
      </w:r>
      <w:bookmarkStart w:id="70" w:name="_ETM_Q1_373980"/>
      <w:bookmarkEnd w:id="70"/>
      <w:r>
        <w:rPr>
          <w:rtl/>
        </w:rPr>
        <w:t>אין, אין הישגים, דודי, אין הבטחות שק</w:t>
      </w:r>
      <w:r>
        <w:rPr>
          <w:rFonts w:hint="cs"/>
          <w:rtl/>
        </w:rPr>
        <w:t>י</w:t>
      </w:r>
      <w:r>
        <w:rPr>
          <w:rtl/>
        </w:rPr>
        <w:t xml:space="preserve">ימו, </w:t>
      </w:r>
      <w:r>
        <w:rPr>
          <w:rFonts w:hint="cs"/>
          <w:rtl/>
        </w:rPr>
        <w:t>כ</w:t>
      </w:r>
      <w:r>
        <w:rPr>
          <w:rtl/>
        </w:rPr>
        <w:t>ל</w:t>
      </w:r>
      <w:r>
        <w:rPr>
          <w:rFonts w:hint="cs"/>
          <w:rtl/>
        </w:rPr>
        <w:t>א</w:t>
      </w:r>
      <w:r>
        <w:rPr>
          <w:rtl/>
        </w:rPr>
        <w:t xml:space="preserve">ם </w:t>
      </w:r>
      <w:proofErr w:type="spellStart"/>
      <w:r>
        <w:rPr>
          <w:rtl/>
        </w:rPr>
        <w:t>פאדי</w:t>
      </w:r>
      <w:proofErr w:type="spellEnd"/>
      <w:r>
        <w:rPr>
          <w:rtl/>
        </w:rPr>
        <w:t xml:space="preserve">, ככה </w:t>
      </w:r>
      <w:bookmarkStart w:id="71" w:name="_ETM_Q1_379171"/>
      <w:bookmarkEnd w:id="71"/>
      <w:r>
        <w:rPr>
          <w:rtl/>
        </w:rPr>
        <w:t xml:space="preserve">אומרים, שום דבר. </w:t>
      </w:r>
    </w:p>
    <w:p w:rsidR="00476CF6" w:rsidRDefault="00476CF6" w:rsidP="00A30A2D">
      <w:pPr>
        <w:rPr>
          <w:rtl/>
        </w:rPr>
      </w:pPr>
      <w:bookmarkStart w:id="72" w:name="_ETM_Q1_388198"/>
      <w:bookmarkStart w:id="73" w:name="_ETM_Q1_388258"/>
      <w:bookmarkEnd w:id="72"/>
      <w:bookmarkEnd w:id="73"/>
    </w:p>
    <w:p w:rsidR="00476CF6" w:rsidRDefault="00476CF6" w:rsidP="00AC28EF">
      <w:pPr>
        <w:rPr>
          <w:rtl/>
        </w:rPr>
      </w:pPr>
      <w:bookmarkStart w:id="74" w:name="_ETM_Q1_388470"/>
      <w:bookmarkStart w:id="75" w:name="_ETM_Q1_388525"/>
      <w:bookmarkEnd w:id="74"/>
      <w:bookmarkEnd w:id="75"/>
      <w:r>
        <w:rPr>
          <w:rFonts w:hint="cs"/>
          <w:rtl/>
        </w:rPr>
        <w:t xml:space="preserve">שלוש וחצי </w:t>
      </w:r>
      <w:r>
        <w:rPr>
          <w:rtl/>
        </w:rPr>
        <w:t>שנים, עוד שנייה</w:t>
      </w:r>
      <w:r>
        <w:rPr>
          <w:rFonts w:hint="cs"/>
          <w:rtl/>
        </w:rPr>
        <w:t xml:space="preserve"> ארבע</w:t>
      </w:r>
      <w:r>
        <w:rPr>
          <w:rtl/>
        </w:rPr>
        <w:t xml:space="preserve">, 64 מנדטים, </w:t>
      </w:r>
      <w:bookmarkStart w:id="76" w:name="_ETM_Q1_384362"/>
      <w:bookmarkEnd w:id="76"/>
      <w:r>
        <w:rPr>
          <w:rtl/>
        </w:rPr>
        <w:t xml:space="preserve">ממשלה שקיבלה את כל הכוח שהיא ביקשה </w:t>
      </w:r>
      <w:bookmarkStart w:id="77" w:name="_ETM_Q1_389565"/>
      <w:bookmarkEnd w:id="77"/>
      <w:r>
        <w:rPr>
          <w:rFonts w:hint="cs"/>
          <w:rtl/>
        </w:rPr>
        <w:t>מ</w:t>
      </w:r>
      <w:r>
        <w:rPr>
          <w:rtl/>
        </w:rPr>
        <w:t xml:space="preserve">הציבור, ימין על מלא </w:t>
      </w:r>
      <w:proofErr w:type="spellStart"/>
      <w:r>
        <w:rPr>
          <w:rtl/>
        </w:rPr>
        <w:t>מלא</w:t>
      </w:r>
      <w:proofErr w:type="spellEnd"/>
      <w:r>
        <w:rPr>
          <w:rtl/>
        </w:rPr>
        <w:t xml:space="preserve"> </w:t>
      </w:r>
      <w:proofErr w:type="spellStart"/>
      <w:r>
        <w:rPr>
          <w:rtl/>
        </w:rPr>
        <w:t>מלא</w:t>
      </w:r>
      <w:proofErr w:type="spellEnd"/>
      <w:r>
        <w:rPr>
          <w:rFonts w:hint="cs"/>
          <w:rtl/>
        </w:rPr>
        <w:t>,</w:t>
      </w:r>
      <w:r>
        <w:rPr>
          <w:rtl/>
        </w:rPr>
        <w:t xml:space="preserve"> בלי שמאלנים, בלי </w:t>
      </w:r>
      <w:bookmarkStart w:id="78" w:name="_ETM_Q1_395183"/>
      <w:bookmarkEnd w:id="78"/>
      <w:r>
        <w:rPr>
          <w:rtl/>
        </w:rPr>
        <w:t>שום דבר שיפריע לכם</w:t>
      </w:r>
      <w:r>
        <w:rPr>
          <w:rFonts w:hint="cs"/>
          <w:rtl/>
        </w:rPr>
        <w:t xml:space="preserve"> –</w:t>
      </w:r>
      <w:r>
        <w:rPr>
          <w:rtl/>
        </w:rPr>
        <w:t xml:space="preserve"> ואין הישג אחד מרכזי שאתם יכולים </w:t>
      </w:r>
      <w:bookmarkStart w:id="79" w:name="_ETM_Q1_400801"/>
      <w:bookmarkEnd w:id="79"/>
      <w:r>
        <w:rPr>
          <w:rtl/>
        </w:rPr>
        <w:t>להצביע עליו ולומר</w:t>
      </w:r>
      <w:r>
        <w:rPr>
          <w:rFonts w:hint="cs"/>
          <w:rtl/>
        </w:rPr>
        <w:t>:</w:t>
      </w:r>
      <w:r>
        <w:rPr>
          <w:rtl/>
        </w:rPr>
        <w:t xml:space="preserve"> הבטחנו וקיימנו. </w:t>
      </w:r>
      <w:bookmarkStart w:id="80" w:name="_ETM_Q1_407410"/>
      <w:bookmarkEnd w:id="80"/>
    </w:p>
    <w:p w:rsidR="00476CF6" w:rsidRDefault="00476CF6" w:rsidP="00A30A2D">
      <w:pPr>
        <w:rPr>
          <w:rtl/>
        </w:rPr>
      </w:pPr>
      <w:bookmarkStart w:id="81" w:name="_ETM_Q1_409590"/>
      <w:bookmarkStart w:id="82" w:name="_ETM_Q1_409648"/>
      <w:bookmarkEnd w:id="81"/>
      <w:bookmarkEnd w:id="82"/>
    </w:p>
    <w:p w:rsidR="00476CF6" w:rsidRDefault="00476CF6" w:rsidP="00AC28EF">
      <w:pPr>
        <w:rPr>
          <w:rtl/>
        </w:rPr>
      </w:pPr>
      <w:bookmarkStart w:id="83" w:name="_ETM_Q1_409966"/>
      <w:bookmarkStart w:id="84" w:name="_ETM_Q1_410010"/>
      <w:bookmarkEnd w:id="83"/>
      <w:bookmarkEnd w:id="84"/>
      <w:r>
        <w:rPr>
          <w:rtl/>
        </w:rPr>
        <w:t xml:space="preserve">אז בואו נדבר על הבטחות שלא קיימתם, כי זה יותר </w:t>
      </w:r>
      <w:bookmarkStart w:id="85" w:name="_ETM_Q1_411279"/>
      <w:bookmarkEnd w:id="85"/>
      <w:r>
        <w:rPr>
          <w:rtl/>
        </w:rPr>
        <w:t>קל. בואו נתחיל מהמילה הישראלית החשובה ביותר, השר</w:t>
      </w:r>
      <w:r>
        <w:rPr>
          <w:rFonts w:hint="cs"/>
          <w:rtl/>
        </w:rPr>
        <w:t>:</w:t>
      </w:r>
      <w:r>
        <w:rPr>
          <w:rtl/>
        </w:rPr>
        <w:t xml:space="preserve"> ביטחון</w:t>
      </w:r>
      <w:r>
        <w:rPr>
          <w:rFonts w:hint="cs"/>
          <w:rtl/>
        </w:rPr>
        <w:t>.</w:t>
      </w:r>
      <w:r>
        <w:rPr>
          <w:rtl/>
        </w:rPr>
        <w:t xml:space="preserve"> הבטחתם </w:t>
      </w:r>
      <w:bookmarkStart w:id="86" w:name="_ETM_Q1_415149"/>
      <w:bookmarkEnd w:id="86"/>
      <w:r>
        <w:rPr>
          <w:rtl/>
        </w:rPr>
        <w:t>ביטחון</w:t>
      </w:r>
      <w:r>
        <w:rPr>
          <w:rFonts w:hint="cs"/>
          <w:rtl/>
        </w:rPr>
        <w:t>,</w:t>
      </w:r>
      <w:r>
        <w:rPr>
          <w:rtl/>
        </w:rPr>
        <w:t xml:space="preserve"> </w:t>
      </w:r>
      <w:bookmarkStart w:id="87" w:name="_ETM_Q1_419178"/>
      <w:bookmarkEnd w:id="87"/>
      <w:r>
        <w:rPr>
          <w:rtl/>
        </w:rPr>
        <w:t>הבטחתם הרתעה, הבטחתם משילות, הבטחתם ימין על מלא, מה קיבלנו</w:t>
      </w:r>
      <w:r>
        <w:rPr>
          <w:rFonts w:hint="cs"/>
          <w:rtl/>
        </w:rPr>
        <w:t>?</w:t>
      </w:r>
      <w:r>
        <w:rPr>
          <w:rtl/>
        </w:rPr>
        <w:t xml:space="preserve"> </w:t>
      </w:r>
      <w:bookmarkStart w:id="88" w:name="_ETM_Q1_425926"/>
      <w:bookmarkEnd w:id="88"/>
      <w:r>
        <w:rPr>
          <w:rtl/>
        </w:rPr>
        <w:t xml:space="preserve">אתמול סיירתי בעוטף עזה, האסון הגדול בתולדות מדינת ישראל, 251 </w:t>
      </w:r>
      <w:bookmarkStart w:id="89" w:name="_ETM_Q1_432674"/>
      <w:bookmarkEnd w:id="89"/>
      <w:r>
        <w:rPr>
          <w:rtl/>
        </w:rPr>
        <w:t>אזרחים</w:t>
      </w:r>
      <w:r>
        <w:rPr>
          <w:rFonts w:hint="cs"/>
          <w:rtl/>
        </w:rPr>
        <w:t>,</w:t>
      </w:r>
      <w:r>
        <w:rPr>
          <w:rtl/>
        </w:rPr>
        <w:t xml:space="preserve"> במשמרת לא של מנסור עבאס, לא של נעמ</w:t>
      </w:r>
      <w:r>
        <w:rPr>
          <w:rFonts w:hint="cs"/>
          <w:rtl/>
        </w:rPr>
        <w:t>ה</w:t>
      </w:r>
      <w:r>
        <w:rPr>
          <w:rtl/>
        </w:rPr>
        <w:t xml:space="preserve"> </w:t>
      </w:r>
      <w:r>
        <w:rPr>
          <w:rFonts w:hint="cs"/>
          <w:rtl/>
        </w:rPr>
        <w:t>ל</w:t>
      </w:r>
      <w:r>
        <w:rPr>
          <w:rtl/>
        </w:rPr>
        <w:t xml:space="preserve">זימי </w:t>
      </w:r>
      <w:bookmarkStart w:id="90" w:name="_ETM_Q1_439422"/>
      <w:bookmarkEnd w:id="90"/>
      <w:r>
        <w:rPr>
          <w:rtl/>
        </w:rPr>
        <w:t>–</w:t>
      </w:r>
      <w:r>
        <w:rPr>
          <w:rFonts w:hint="cs"/>
          <w:rtl/>
        </w:rPr>
        <w:t xml:space="preserve"> </w:t>
      </w:r>
      <w:r>
        <w:rPr>
          <w:rtl/>
        </w:rPr>
        <w:t>שלכם, דודי אמסלם, 251 חטופים</w:t>
      </w:r>
      <w:r>
        <w:rPr>
          <w:rFonts w:hint="cs"/>
          <w:rtl/>
        </w:rPr>
        <w:t>.</w:t>
      </w:r>
      <w:r>
        <w:rPr>
          <w:rtl/>
        </w:rPr>
        <w:t xml:space="preserve"> אתה יודע מה? הבטחתם </w:t>
      </w:r>
      <w:bookmarkStart w:id="91" w:name="_ETM_Q1_446179"/>
      <w:bookmarkEnd w:id="91"/>
      <w:r>
        <w:rPr>
          <w:rtl/>
        </w:rPr>
        <w:t xml:space="preserve">ניצחון מוחלט, כן, אני יודע שמירי מכחישה את זה, אבל </w:t>
      </w:r>
      <w:bookmarkStart w:id="92" w:name="_ETM_Q1_451579"/>
      <w:bookmarkEnd w:id="92"/>
      <w:r>
        <w:rPr>
          <w:rFonts w:hint="cs"/>
          <w:rtl/>
        </w:rPr>
        <w:t>שבע</w:t>
      </w:r>
      <w:r>
        <w:rPr>
          <w:rtl/>
        </w:rPr>
        <w:t xml:space="preserve"> פעמים, נתניהו, אולי 700</w:t>
      </w:r>
      <w:r>
        <w:rPr>
          <w:rFonts w:hint="cs"/>
          <w:rtl/>
        </w:rPr>
        <w:t xml:space="preserve"> </w:t>
      </w:r>
      <w:r>
        <w:rPr>
          <w:rFonts w:hint="eastAsia"/>
          <w:rtl/>
        </w:rPr>
        <w:t>–</w:t>
      </w:r>
      <w:r>
        <w:rPr>
          <w:rFonts w:hint="cs"/>
          <w:rtl/>
        </w:rPr>
        <w:t xml:space="preserve"> </w:t>
      </w:r>
      <w:bookmarkStart w:id="93" w:name="_ETM_Q1_454550"/>
      <w:bookmarkEnd w:id="93"/>
      <w:r>
        <w:rPr>
          <w:rtl/>
        </w:rPr>
        <w:t xml:space="preserve">ניצחון מוחלט. כמה חזיתות פתוחות? </w:t>
      </w:r>
      <w:bookmarkStart w:id="94" w:name="_ETM_Q1_456979"/>
      <w:bookmarkEnd w:id="94"/>
      <w:r>
        <w:rPr>
          <w:rFonts w:hint="cs"/>
          <w:rtl/>
        </w:rPr>
        <w:t>שבע.</w:t>
      </w:r>
      <w:r>
        <w:rPr>
          <w:rtl/>
        </w:rPr>
        <w:t xml:space="preserve"> כמה זמן המלחמה מדממת</w:t>
      </w:r>
      <w:r>
        <w:rPr>
          <w:rFonts w:hint="cs"/>
          <w:rtl/>
        </w:rPr>
        <w:t>,</w:t>
      </w:r>
      <w:r>
        <w:rPr>
          <w:rtl/>
        </w:rPr>
        <w:t xml:space="preserve"> עוד מעט? </w:t>
      </w:r>
      <w:r>
        <w:rPr>
          <w:rFonts w:hint="cs"/>
          <w:rtl/>
        </w:rPr>
        <w:t>שלוש</w:t>
      </w:r>
      <w:r>
        <w:rPr>
          <w:rtl/>
        </w:rPr>
        <w:t xml:space="preserve"> שנים. כמה </w:t>
      </w:r>
      <w:bookmarkStart w:id="95" w:name="_ETM_Q1_462379"/>
      <w:bookmarkEnd w:id="95"/>
      <w:r>
        <w:rPr>
          <w:rtl/>
        </w:rPr>
        <w:t>נרצחים, הרוגים בקרבות מאז 7 באוקטובר</w:t>
      </w:r>
      <w:r>
        <w:rPr>
          <w:rFonts w:hint="cs"/>
          <w:rtl/>
        </w:rPr>
        <w:t>?</w:t>
      </w:r>
      <w:r>
        <w:rPr>
          <w:rtl/>
        </w:rPr>
        <w:t xml:space="preserve"> למעלה מ-2000. כמה פצועים</w:t>
      </w:r>
      <w:r>
        <w:rPr>
          <w:rFonts w:hint="cs"/>
          <w:rtl/>
        </w:rPr>
        <w:t>?</w:t>
      </w:r>
      <w:r>
        <w:rPr>
          <w:rtl/>
        </w:rPr>
        <w:t xml:space="preserve"> </w:t>
      </w:r>
      <w:bookmarkStart w:id="96" w:name="_ETM_Q1_467779"/>
      <w:bookmarkEnd w:id="96"/>
      <w:r>
        <w:rPr>
          <w:rtl/>
        </w:rPr>
        <w:t>עשרות אלפים</w:t>
      </w:r>
      <w:r>
        <w:rPr>
          <w:rFonts w:hint="cs"/>
          <w:rtl/>
        </w:rPr>
        <w:t>.</w:t>
      </w:r>
      <w:r>
        <w:rPr>
          <w:rtl/>
        </w:rPr>
        <w:t xml:space="preserve"> כמה עקורים מביתם</w:t>
      </w:r>
      <w:r>
        <w:rPr>
          <w:rFonts w:hint="cs"/>
          <w:rtl/>
        </w:rPr>
        <w:t>?</w:t>
      </w:r>
      <w:r>
        <w:rPr>
          <w:rtl/>
        </w:rPr>
        <w:t xml:space="preserve"> עשרות אלפים. </w:t>
      </w:r>
      <w:bookmarkStart w:id="97" w:name="_ETM_Q1_473500"/>
      <w:bookmarkEnd w:id="97"/>
    </w:p>
    <w:p w:rsidR="00476CF6" w:rsidRDefault="00476CF6" w:rsidP="005C6DA6">
      <w:pPr>
        <w:rPr>
          <w:rtl/>
        </w:rPr>
      </w:pPr>
    </w:p>
    <w:p w:rsidR="00476CF6" w:rsidRDefault="00476CF6" w:rsidP="00AC28EF">
      <w:pPr>
        <w:rPr>
          <w:rtl/>
        </w:rPr>
      </w:pPr>
      <w:r>
        <w:rPr>
          <w:rtl/>
        </w:rPr>
        <w:t>אבל אתם יודעים מה? מילא, זה בגבולות, יש אויבים</w:t>
      </w:r>
      <w:r>
        <w:rPr>
          <w:rFonts w:hint="cs"/>
          <w:rtl/>
        </w:rPr>
        <w:t>,</w:t>
      </w:r>
      <w:r>
        <w:rPr>
          <w:rtl/>
        </w:rPr>
        <w:t xml:space="preserve"> מ</w:t>
      </w:r>
      <w:r>
        <w:rPr>
          <w:rFonts w:hint="cs"/>
          <w:rtl/>
        </w:rPr>
        <w:t xml:space="preserve">ה </w:t>
      </w:r>
      <w:r>
        <w:rPr>
          <w:rtl/>
        </w:rPr>
        <w:t>אשמתנו</w:t>
      </w:r>
      <w:r>
        <w:rPr>
          <w:rFonts w:hint="cs"/>
          <w:rtl/>
        </w:rPr>
        <w:t>?</w:t>
      </w:r>
      <w:r>
        <w:rPr>
          <w:rtl/>
        </w:rPr>
        <w:t xml:space="preserve"> </w:t>
      </w:r>
      <w:bookmarkStart w:id="98" w:name="_ETM_Q1_478376"/>
      <w:bookmarkEnd w:id="98"/>
      <w:r>
        <w:rPr>
          <w:rtl/>
        </w:rPr>
        <w:t>בתוך הארץ</w:t>
      </w:r>
      <w:r>
        <w:rPr>
          <w:rFonts w:hint="cs"/>
          <w:rtl/>
        </w:rPr>
        <w:t xml:space="preserve"> </w:t>
      </w:r>
      <w:r>
        <w:rPr>
          <w:rFonts w:hint="eastAsia"/>
          <w:rtl/>
        </w:rPr>
        <w:t>–</w:t>
      </w:r>
      <w:r>
        <w:rPr>
          <w:rtl/>
        </w:rPr>
        <w:t xml:space="preserve"> מה קרה למשילות שהבטחתם? עלייה של עשרות ולפעמים </w:t>
      </w:r>
      <w:bookmarkStart w:id="99" w:name="_ETM_Q1_483253"/>
      <w:bookmarkEnd w:id="99"/>
      <w:r>
        <w:rPr>
          <w:rtl/>
        </w:rPr>
        <w:t xml:space="preserve">מאות אחוזים בהרוגים, גם ערבים, גם יהודים, משפחות פשע מטילות </w:t>
      </w:r>
      <w:bookmarkStart w:id="100" w:name="_ETM_Q1_488130"/>
      <w:bookmarkEnd w:id="100"/>
      <w:r>
        <w:rPr>
          <w:rtl/>
        </w:rPr>
        <w:t>אימה, פרוטקשן, עלייה במקרי הרצח בכל המגזרים</w:t>
      </w:r>
      <w:r>
        <w:rPr>
          <w:rFonts w:hint="cs"/>
          <w:rtl/>
        </w:rPr>
        <w:t>.</w:t>
      </w:r>
      <w:r>
        <w:rPr>
          <w:rtl/>
        </w:rPr>
        <w:t xml:space="preserve"> משילות הבטחתם, קיימתם? </w:t>
      </w:r>
      <w:bookmarkStart w:id="101" w:name="_ETM_Q1_493006"/>
      <w:bookmarkEnd w:id="101"/>
      <w:r>
        <w:rPr>
          <w:rFonts w:hint="cs"/>
          <w:rtl/>
        </w:rPr>
        <w:t>עלק</w:t>
      </w:r>
      <w:r>
        <w:rPr>
          <w:rtl/>
        </w:rPr>
        <w:t xml:space="preserve"> לא הבטחתם, לא קיימתם</w:t>
      </w:r>
      <w:r>
        <w:rPr>
          <w:rFonts w:hint="cs"/>
          <w:rtl/>
        </w:rPr>
        <w:t>;</w:t>
      </w:r>
      <w:r>
        <w:rPr>
          <w:rtl/>
        </w:rPr>
        <w:t xml:space="preserve"> אבל הבטחתם ולא קיימתם, זה </w:t>
      </w:r>
      <w:bookmarkStart w:id="102" w:name="_ETM_Q1_497883"/>
      <w:bookmarkEnd w:id="102"/>
      <w:r>
        <w:rPr>
          <w:rtl/>
        </w:rPr>
        <w:t xml:space="preserve">הכי גרוע. </w:t>
      </w:r>
      <w:bookmarkStart w:id="103" w:name="_ETM_Q1_503290"/>
      <w:bookmarkEnd w:id="103"/>
    </w:p>
    <w:p w:rsidR="00476CF6" w:rsidRDefault="00476CF6" w:rsidP="005C6DA6">
      <w:pPr>
        <w:rPr>
          <w:rtl/>
        </w:rPr>
      </w:pPr>
      <w:bookmarkStart w:id="104" w:name="_ETM_Q1_502245"/>
      <w:bookmarkStart w:id="105" w:name="_ETM_Q1_502287"/>
      <w:bookmarkEnd w:id="104"/>
      <w:bookmarkEnd w:id="105"/>
    </w:p>
    <w:p w:rsidR="00476CF6" w:rsidRDefault="00476CF6" w:rsidP="00B845B4">
      <w:pPr>
        <w:rPr>
          <w:rtl/>
        </w:rPr>
      </w:pPr>
      <w:bookmarkStart w:id="106" w:name="_ETM_Q1_502549"/>
      <w:bookmarkStart w:id="107" w:name="_ETM_Q1_502583"/>
      <w:bookmarkEnd w:id="106"/>
      <w:bookmarkEnd w:id="107"/>
      <w:r>
        <w:rPr>
          <w:rtl/>
        </w:rPr>
        <w:t>חינוך</w:t>
      </w:r>
      <w:r>
        <w:rPr>
          <w:rFonts w:hint="cs"/>
          <w:rtl/>
        </w:rPr>
        <w:t>.</w:t>
      </w:r>
      <w:r>
        <w:rPr>
          <w:rtl/>
        </w:rPr>
        <w:t xml:space="preserve"> חינוך</w:t>
      </w:r>
      <w:r>
        <w:rPr>
          <w:rFonts w:hint="cs"/>
          <w:rtl/>
        </w:rPr>
        <w:t xml:space="preserve"> </w:t>
      </w:r>
      <w:r>
        <w:rPr>
          <w:rFonts w:hint="eastAsia"/>
          <w:rtl/>
        </w:rPr>
        <w:t>–</w:t>
      </w:r>
      <w:r>
        <w:rPr>
          <w:rtl/>
        </w:rPr>
        <w:t xml:space="preserve"> ערב הבחירות, לפני ארבע שנים עומד ראש הממשלה </w:t>
      </w:r>
      <w:bookmarkStart w:id="108" w:name="_ETM_Q1_508257"/>
      <w:bookmarkEnd w:id="108"/>
      <w:r>
        <w:rPr>
          <w:rtl/>
        </w:rPr>
        <w:t>נתניהו ומבטיח</w:t>
      </w:r>
      <w:r>
        <w:rPr>
          <w:rFonts w:hint="cs"/>
          <w:rtl/>
        </w:rPr>
        <w:t>:</w:t>
      </w:r>
      <w:r>
        <w:rPr>
          <w:rtl/>
        </w:rPr>
        <w:t xml:space="preserve"> חינוך חינם מלידה ועד גיל שלוש</w:t>
      </w:r>
      <w:r>
        <w:rPr>
          <w:rFonts w:hint="cs"/>
          <w:rtl/>
        </w:rPr>
        <w:t>.</w:t>
      </w:r>
      <w:r>
        <w:rPr>
          <w:rtl/>
        </w:rPr>
        <w:t xml:space="preserve"> </w:t>
      </w:r>
      <w:r>
        <w:rPr>
          <w:rFonts w:hint="cs"/>
          <w:rtl/>
        </w:rPr>
        <w:t>ה</w:t>
      </w:r>
      <w:r>
        <w:rPr>
          <w:rtl/>
        </w:rPr>
        <w:t xml:space="preserve">בטחה מרכזית, </w:t>
      </w:r>
      <w:bookmarkStart w:id="109" w:name="_ETM_Q1_513224"/>
      <w:bookmarkEnd w:id="109"/>
      <w:proofErr w:type="spellStart"/>
      <w:r>
        <w:rPr>
          <w:rtl/>
        </w:rPr>
        <w:t>ליבתית</w:t>
      </w:r>
      <w:proofErr w:type="spellEnd"/>
      <w:r>
        <w:rPr>
          <w:rFonts w:hint="cs"/>
          <w:rtl/>
        </w:rPr>
        <w:t>,</w:t>
      </w:r>
      <w:r>
        <w:rPr>
          <w:rtl/>
        </w:rPr>
        <w:t xml:space="preserve"> קיימתם? לא קיימתם, ההורים משלמים יותר. דרך אגב, אתה </w:t>
      </w:r>
      <w:bookmarkStart w:id="110" w:name="_ETM_Q1_518191"/>
      <w:bookmarkEnd w:id="110"/>
      <w:r>
        <w:rPr>
          <w:rtl/>
        </w:rPr>
        <w:t xml:space="preserve">יודע מה? </w:t>
      </w:r>
      <w:bookmarkStart w:id="111" w:name="_ETM_Q1_523510"/>
      <w:bookmarkEnd w:id="111"/>
      <w:r>
        <w:rPr>
          <w:rtl/>
        </w:rPr>
        <w:t>לא היה חינוך חינם, אבל היה חינוך איכותי</w:t>
      </w:r>
      <w:r>
        <w:rPr>
          <w:rFonts w:hint="cs"/>
          <w:rtl/>
        </w:rPr>
        <w:t>.</w:t>
      </w:r>
      <w:r>
        <w:rPr>
          <w:rtl/>
        </w:rPr>
        <w:t xml:space="preserve"> שר שלם </w:t>
      </w:r>
      <w:bookmarkStart w:id="112" w:name="_ETM_Q1_527371"/>
      <w:bookmarkEnd w:id="112"/>
      <w:r>
        <w:rPr>
          <w:rtl/>
        </w:rPr>
        <w:t>במדינת ישראל</w:t>
      </w:r>
      <w:r>
        <w:rPr>
          <w:rFonts w:hint="cs"/>
          <w:rtl/>
        </w:rPr>
        <w:t xml:space="preserve"> –</w:t>
      </w:r>
      <w:r>
        <w:rPr>
          <w:rtl/>
        </w:rPr>
        <w:t xml:space="preserve"> לא אחד, שניים מיניתם, גם יואב קיש וגם </w:t>
      </w:r>
      <w:bookmarkStart w:id="113" w:name="_ETM_Q1_531232"/>
      <w:bookmarkEnd w:id="113"/>
      <w:r>
        <w:rPr>
          <w:rtl/>
        </w:rPr>
        <w:t xml:space="preserve">חיים ביטון. אתם יודעים איך קוראים לחיים ביטון במשרד החינוך? </w:t>
      </w:r>
      <w:bookmarkStart w:id="114" w:name="_ETM_Q1_535093"/>
      <w:bookmarkEnd w:id="114"/>
      <w:r>
        <w:rPr>
          <w:rtl/>
        </w:rPr>
        <w:t xml:space="preserve">יש לו כינוי, הוא לא נקרא שר החינוך, הוא נקרא </w:t>
      </w:r>
      <w:bookmarkStart w:id="115" w:name="_ETM_Q1_538955"/>
      <w:bookmarkEnd w:id="115"/>
      <w:r>
        <w:rPr>
          <w:rFonts w:hint="cs"/>
          <w:rtl/>
        </w:rPr>
        <w:t>"ש</w:t>
      </w:r>
      <w:r>
        <w:rPr>
          <w:rtl/>
        </w:rPr>
        <w:t>ר</w:t>
      </w:r>
      <w:r>
        <w:rPr>
          <w:rFonts w:hint="cs"/>
          <w:rtl/>
        </w:rPr>
        <w:t xml:space="preserve"> </w:t>
      </w:r>
      <w:r>
        <w:rPr>
          <w:rtl/>
        </w:rPr>
        <w:t>ב</w:t>
      </w:r>
      <w:r>
        <w:rPr>
          <w:rFonts w:hint="cs"/>
          <w:rtl/>
        </w:rPr>
        <w:t>" –</w:t>
      </w:r>
      <w:r>
        <w:rPr>
          <w:rtl/>
        </w:rPr>
        <w:t xml:space="preserve"> שר במשרד החינוך, אבל הוא לא. מה לעשות? </w:t>
      </w:r>
      <w:bookmarkStart w:id="116" w:name="_ETM_Q1_542816"/>
      <w:bookmarkEnd w:id="116"/>
      <w:r>
        <w:rPr>
          <w:rtl/>
        </w:rPr>
        <w:t xml:space="preserve">לא הלך לו. אז מה קורה כרגע? אין חינוך, אין </w:t>
      </w:r>
      <w:bookmarkStart w:id="117" w:name="_ETM_Q1_546677"/>
      <w:bookmarkEnd w:id="117"/>
      <w:r>
        <w:rPr>
          <w:rtl/>
        </w:rPr>
        <w:t>מורים</w:t>
      </w:r>
      <w:r>
        <w:rPr>
          <w:rFonts w:hint="cs"/>
          <w:rtl/>
        </w:rPr>
        <w:t>.</w:t>
      </w:r>
      <w:r>
        <w:rPr>
          <w:rtl/>
        </w:rPr>
        <w:t xml:space="preserve"> אתה יודע, דודי, בזמננו בירושלים, </w:t>
      </w:r>
      <w:bookmarkStart w:id="118" w:name="_ETM_Q1_550820"/>
      <w:bookmarkEnd w:id="118"/>
      <w:r>
        <w:rPr>
          <w:rtl/>
        </w:rPr>
        <w:t>איפה</w:t>
      </w:r>
      <w:r>
        <w:rPr>
          <w:rFonts w:hint="cs"/>
          <w:rtl/>
        </w:rPr>
        <w:t xml:space="preserve"> –</w:t>
      </w:r>
      <w:r>
        <w:rPr>
          <w:rtl/>
        </w:rPr>
        <w:t xml:space="preserve"> מורים? זה היה גולת הכותרת</w:t>
      </w:r>
      <w:r>
        <w:rPr>
          <w:rFonts w:hint="cs"/>
          <w:rtl/>
        </w:rPr>
        <w:t>.</w:t>
      </w:r>
      <w:r>
        <w:rPr>
          <w:rtl/>
        </w:rPr>
        <w:t xml:space="preserve"> היום במדינת ישראל אין </w:t>
      </w:r>
      <w:bookmarkStart w:id="119" w:name="_ETM_Q1_554869"/>
      <w:bookmarkEnd w:id="119"/>
      <w:r>
        <w:rPr>
          <w:rtl/>
        </w:rPr>
        <w:t xml:space="preserve">מורים, אין גננות, אין סייעות. </w:t>
      </w:r>
      <w:bookmarkStart w:id="120" w:name="_ETM_Q1_559599"/>
      <w:bookmarkEnd w:id="120"/>
      <w:r>
        <w:rPr>
          <w:rtl/>
        </w:rPr>
        <w:t>שיעורים מתבטלים, אתה שואל ילדים</w:t>
      </w:r>
      <w:r>
        <w:rPr>
          <w:rFonts w:hint="cs"/>
          <w:rtl/>
        </w:rPr>
        <w:t>:</w:t>
      </w:r>
      <w:r>
        <w:rPr>
          <w:rtl/>
        </w:rPr>
        <w:t xml:space="preserve"> כמה שיעורים התבטלו לך היום? </w:t>
      </w:r>
      <w:bookmarkStart w:id="121" w:name="_ETM_Q1_564067"/>
      <w:bookmarkEnd w:id="121"/>
      <w:r>
        <w:rPr>
          <w:rFonts w:hint="cs"/>
          <w:rtl/>
        </w:rPr>
        <w:t>שישה</w:t>
      </w:r>
      <w:r>
        <w:rPr>
          <w:rtl/>
        </w:rPr>
        <w:t xml:space="preserve"> שיעורים, שבעה שיעורים</w:t>
      </w:r>
      <w:r>
        <w:rPr>
          <w:rFonts w:hint="cs"/>
          <w:rtl/>
        </w:rPr>
        <w:t>.</w:t>
      </w:r>
      <w:r>
        <w:rPr>
          <w:rtl/>
        </w:rPr>
        <w:t xml:space="preserve"> מסגרות הפעילות</w:t>
      </w:r>
      <w:r>
        <w:rPr>
          <w:rFonts w:hint="cs"/>
          <w:rtl/>
        </w:rPr>
        <w:t xml:space="preserve"> –</w:t>
      </w:r>
      <w:r>
        <w:rPr>
          <w:rtl/>
        </w:rPr>
        <w:t xml:space="preserve"> ונחזור ל</w:t>
      </w:r>
      <w:r>
        <w:rPr>
          <w:rFonts w:hint="cs"/>
          <w:rtl/>
        </w:rPr>
        <w:t>ה</w:t>
      </w:r>
      <w:r>
        <w:rPr>
          <w:rtl/>
        </w:rPr>
        <w:t xml:space="preserve">בטחה על הגיל </w:t>
      </w:r>
      <w:bookmarkStart w:id="122" w:name="_ETM_Q1_568535"/>
      <w:bookmarkEnd w:id="122"/>
      <w:r>
        <w:rPr>
          <w:rtl/>
        </w:rPr>
        <w:t>הרך</w:t>
      </w:r>
      <w:r>
        <w:rPr>
          <w:rFonts w:hint="cs"/>
          <w:rtl/>
        </w:rPr>
        <w:t xml:space="preserve"> –</w:t>
      </w:r>
      <w:r>
        <w:rPr>
          <w:rtl/>
        </w:rPr>
        <w:t xml:space="preserve"> הבטחתם חינם. החינוך בגיל הרך רק עלה במחירים, עלה </w:t>
      </w:r>
      <w:bookmarkStart w:id="123" w:name="_ETM_Q1_573004"/>
      <w:bookmarkEnd w:id="123"/>
      <w:r>
        <w:rPr>
          <w:rtl/>
        </w:rPr>
        <w:t xml:space="preserve">ועלה, יקר פה מאוד לגדל ילדים. </w:t>
      </w:r>
    </w:p>
    <w:p w:rsidR="00476CF6" w:rsidRDefault="00476CF6" w:rsidP="00A82E15">
      <w:pPr>
        <w:rPr>
          <w:rtl/>
        </w:rPr>
      </w:pPr>
      <w:bookmarkStart w:id="124" w:name="_ETM_Q1_578423"/>
      <w:bookmarkStart w:id="125" w:name="_ETM_Q1_578461"/>
      <w:bookmarkStart w:id="126" w:name="_ETM_Q1_578815"/>
      <w:bookmarkStart w:id="127" w:name="_ETM_Q1_578848"/>
      <w:bookmarkEnd w:id="124"/>
      <w:bookmarkEnd w:id="125"/>
      <w:bookmarkEnd w:id="126"/>
      <w:bookmarkEnd w:id="127"/>
    </w:p>
    <w:p w:rsidR="00476CF6" w:rsidRDefault="00476CF6" w:rsidP="000603CC">
      <w:pPr>
        <w:rPr>
          <w:rtl/>
        </w:rPr>
      </w:pPr>
      <w:bookmarkStart w:id="128" w:name="TOR_Q2"/>
      <w:bookmarkEnd w:id="128"/>
      <w:r>
        <w:rPr>
          <w:rFonts w:hint="cs"/>
          <w:rtl/>
        </w:rPr>
        <w:t>אבל בינינו, גם זה לא קרה.</w:t>
      </w:r>
      <w:bookmarkStart w:id="129" w:name="_ETM_Q2_180000"/>
      <w:bookmarkEnd w:id="129"/>
      <w:r>
        <w:rPr>
          <w:rFonts w:hint="cs"/>
          <w:rtl/>
        </w:rPr>
        <w:t xml:space="preserve"> </w:t>
      </w:r>
      <w:r>
        <w:rPr>
          <w:rtl/>
        </w:rPr>
        <w:t xml:space="preserve">החינוך בישראל יקר מאוד, </w:t>
      </w:r>
      <w:r>
        <w:rPr>
          <w:rFonts w:hint="cs"/>
          <w:rtl/>
        </w:rPr>
        <w:t>ו</w:t>
      </w:r>
      <w:r>
        <w:rPr>
          <w:rtl/>
        </w:rPr>
        <w:t>האיכות רק הלכה וירדה</w:t>
      </w:r>
      <w:r>
        <w:rPr>
          <w:rFonts w:hint="cs"/>
          <w:rtl/>
        </w:rPr>
        <w:t>.</w:t>
      </w:r>
      <w:r>
        <w:rPr>
          <w:rtl/>
        </w:rPr>
        <w:t xml:space="preserve"> לזה הגענו. </w:t>
      </w:r>
      <w:bookmarkStart w:id="130" w:name="_ETM_Q2_185037"/>
      <w:bookmarkEnd w:id="130"/>
      <w:r>
        <w:rPr>
          <w:rtl/>
        </w:rPr>
        <w:t>אתם יודעים מה</w:t>
      </w:r>
      <w:r>
        <w:rPr>
          <w:rFonts w:hint="cs"/>
          <w:rtl/>
        </w:rPr>
        <w:t>?</w:t>
      </w:r>
      <w:r>
        <w:rPr>
          <w:rtl/>
        </w:rPr>
        <w:t xml:space="preserve"> עז</w:t>
      </w:r>
      <w:r>
        <w:rPr>
          <w:rFonts w:hint="cs"/>
          <w:rtl/>
        </w:rPr>
        <w:t>ו</w:t>
      </w:r>
      <w:r>
        <w:rPr>
          <w:rtl/>
        </w:rPr>
        <w:t>ב, חינוך</w:t>
      </w:r>
      <w:r>
        <w:rPr>
          <w:rFonts w:hint="cs"/>
          <w:rtl/>
        </w:rPr>
        <w:t xml:space="preserve"> –</w:t>
      </w:r>
      <w:r>
        <w:rPr>
          <w:rtl/>
        </w:rPr>
        <w:t xml:space="preserve"> אתם לא טובים</w:t>
      </w:r>
      <w:r>
        <w:rPr>
          <w:rFonts w:hint="cs"/>
          <w:rtl/>
        </w:rPr>
        <w:t>;</w:t>
      </w:r>
      <w:r>
        <w:rPr>
          <w:rtl/>
        </w:rPr>
        <w:t xml:space="preserve"> ביטחון </w:t>
      </w:r>
      <w:r>
        <w:rPr>
          <w:rFonts w:hint="cs"/>
          <w:rtl/>
        </w:rPr>
        <w:t xml:space="preserve">– </w:t>
      </w:r>
      <w:r>
        <w:rPr>
          <w:rtl/>
        </w:rPr>
        <w:t xml:space="preserve">לא </w:t>
      </w:r>
      <w:bookmarkStart w:id="131" w:name="_ETM_Q2_190074"/>
      <w:bookmarkEnd w:id="131"/>
      <w:r>
        <w:rPr>
          <w:rtl/>
        </w:rPr>
        <w:t>הלך</w:t>
      </w:r>
      <w:r>
        <w:rPr>
          <w:rFonts w:hint="cs"/>
          <w:rtl/>
        </w:rPr>
        <w:t>;</w:t>
      </w:r>
      <w:r>
        <w:rPr>
          <w:rtl/>
        </w:rPr>
        <w:t xml:space="preserve"> כלכלה</w:t>
      </w:r>
      <w:r>
        <w:rPr>
          <w:rFonts w:hint="cs"/>
          <w:rtl/>
        </w:rPr>
        <w:t xml:space="preserve"> –</w:t>
      </w:r>
      <w:r>
        <w:rPr>
          <w:rtl/>
        </w:rPr>
        <w:t xml:space="preserve"> ואל</w:t>
      </w:r>
      <w:r>
        <w:rPr>
          <w:rFonts w:hint="cs"/>
          <w:rtl/>
        </w:rPr>
        <w:t>ל</w:t>
      </w:r>
      <w:r>
        <w:rPr>
          <w:rtl/>
        </w:rPr>
        <w:t>ה, כלכלה</w:t>
      </w:r>
      <w:r>
        <w:rPr>
          <w:rFonts w:hint="cs"/>
          <w:rtl/>
        </w:rPr>
        <w:t>,</w:t>
      </w:r>
      <w:r>
        <w:rPr>
          <w:rtl/>
        </w:rPr>
        <w:t xml:space="preserve"> הבטחתם להוריד מחירים, נכון? הבטחתם הוזלה </w:t>
      </w:r>
      <w:bookmarkStart w:id="132" w:name="_ETM_Q2_195111"/>
      <w:bookmarkEnd w:id="132"/>
      <w:r>
        <w:rPr>
          <w:rtl/>
        </w:rPr>
        <w:t>במחירי המזון, הבטחתם חשמל זול יותר, מים זולים יותר</w:t>
      </w:r>
      <w:r>
        <w:rPr>
          <w:rFonts w:hint="cs"/>
          <w:rtl/>
        </w:rPr>
        <w:t>.</w:t>
      </w:r>
      <w:r>
        <w:rPr>
          <w:rtl/>
        </w:rPr>
        <w:t xml:space="preserve"> חשמל</w:t>
      </w:r>
      <w:r>
        <w:rPr>
          <w:rFonts w:hint="cs"/>
          <w:rtl/>
        </w:rPr>
        <w:t xml:space="preserve"> – לא</w:t>
      </w:r>
      <w:r>
        <w:rPr>
          <w:rtl/>
        </w:rPr>
        <w:t xml:space="preserve"> </w:t>
      </w:r>
      <w:bookmarkStart w:id="133" w:name="_ETM_Q2_200159"/>
      <w:bookmarkEnd w:id="133"/>
      <w:r>
        <w:rPr>
          <w:rtl/>
        </w:rPr>
        <w:t>ירד</w:t>
      </w:r>
      <w:r>
        <w:rPr>
          <w:rFonts w:hint="cs"/>
          <w:rtl/>
        </w:rPr>
        <w:t>;</w:t>
      </w:r>
      <w:r>
        <w:rPr>
          <w:rtl/>
        </w:rPr>
        <w:t xml:space="preserve"> מים </w:t>
      </w:r>
      <w:r>
        <w:rPr>
          <w:rFonts w:hint="cs"/>
          <w:rtl/>
        </w:rPr>
        <w:t xml:space="preserve">– </w:t>
      </w:r>
      <w:r>
        <w:rPr>
          <w:rtl/>
        </w:rPr>
        <w:t>עלה</w:t>
      </w:r>
      <w:r>
        <w:rPr>
          <w:rFonts w:hint="cs"/>
          <w:rtl/>
        </w:rPr>
        <w:t>;</w:t>
      </w:r>
      <w:r>
        <w:rPr>
          <w:rtl/>
        </w:rPr>
        <w:t xml:space="preserve"> דלק</w:t>
      </w:r>
      <w:r>
        <w:rPr>
          <w:rFonts w:hint="cs"/>
          <w:rtl/>
        </w:rPr>
        <w:t xml:space="preserve"> –</w:t>
      </w:r>
      <w:r>
        <w:rPr>
          <w:rtl/>
        </w:rPr>
        <w:t xml:space="preserve"> אתמול תדלקתי</w:t>
      </w:r>
      <w:r>
        <w:rPr>
          <w:rFonts w:hint="cs"/>
          <w:rtl/>
        </w:rPr>
        <w:t>,</w:t>
      </w:r>
      <w:r>
        <w:rPr>
          <w:rtl/>
        </w:rPr>
        <w:t xml:space="preserve"> ואל</w:t>
      </w:r>
      <w:r>
        <w:rPr>
          <w:rFonts w:hint="cs"/>
          <w:rtl/>
        </w:rPr>
        <w:t>ל</w:t>
      </w:r>
      <w:r>
        <w:rPr>
          <w:rtl/>
        </w:rPr>
        <w:t>ה, ירד ב-27 אגורות</w:t>
      </w:r>
      <w:r>
        <w:rPr>
          <w:rFonts w:hint="cs"/>
          <w:rtl/>
        </w:rPr>
        <w:t>.</w:t>
      </w:r>
      <w:r>
        <w:rPr>
          <w:rtl/>
        </w:rPr>
        <w:t xml:space="preserve"> </w:t>
      </w:r>
      <w:bookmarkStart w:id="134" w:name="_ETM_Q2_204191"/>
      <w:bookmarkEnd w:id="134"/>
      <w:r>
        <w:rPr>
          <w:rtl/>
        </w:rPr>
        <w:t>מדהים</w:t>
      </w:r>
      <w:r>
        <w:rPr>
          <w:rFonts w:hint="cs"/>
          <w:rtl/>
        </w:rPr>
        <w:t>,</w:t>
      </w:r>
      <w:r>
        <w:rPr>
          <w:rtl/>
        </w:rPr>
        <w:t xml:space="preserve"> אנחנו ר</w:t>
      </w:r>
      <w:r>
        <w:rPr>
          <w:rFonts w:hint="cs"/>
          <w:rtl/>
        </w:rPr>
        <w:t>ק ב-</w:t>
      </w:r>
      <w:r>
        <w:rPr>
          <w:rtl/>
        </w:rPr>
        <w:t xml:space="preserve">7.90 ומשהו אגורות לליטר בנזין, </w:t>
      </w:r>
      <w:bookmarkStart w:id="135" w:name="_ETM_Q2_208223"/>
      <w:bookmarkEnd w:id="135"/>
      <w:r>
        <w:rPr>
          <w:rtl/>
        </w:rPr>
        <w:t>זה הכול. יקר מ</w:t>
      </w:r>
      <w:r>
        <w:rPr>
          <w:rFonts w:hint="cs"/>
          <w:rtl/>
        </w:rPr>
        <w:t>א</w:t>
      </w:r>
      <w:r>
        <w:rPr>
          <w:rtl/>
        </w:rPr>
        <w:t xml:space="preserve">ין כמותו. אז ביבי מצטלם ערב הבחירות </w:t>
      </w:r>
      <w:bookmarkStart w:id="136" w:name="_ETM_Q2_212255"/>
      <w:bookmarkEnd w:id="136"/>
      <w:r>
        <w:rPr>
          <w:rtl/>
        </w:rPr>
        <w:t>מתדלק בתחנת דלק</w:t>
      </w:r>
      <w:r>
        <w:rPr>
          <w:rFonts w:hint="cs"/>
          <w:rtl/>
        </w:rPr>
        <w:t>,</w:t>
      </w:r>
      <w:r>
        <w:rPr>
          <w:rtl/>
        </w:rPr>
        <w:t xml:space="preserve"> מאז, תאמין לי, הוא שכח</w:t>
      </w:r>
      <w:r>
        <w:rPr>
          <w:rFonts w:hint="cs"/>
          <w:rtl/>
        </w:rPr>
        <w:t xml:space="preserve"> </w:t>
      </w:r>
      <w:r>
        <w:rPr>
          <w:rtl/>
        </w:rPr>
        <w:t xml:space="preserve">איך </w:t>
      </w:r>
      <w:bookmarkStart w:id="137" w:name="_ETM_Q2_216287"/>
      <w:bookmarkEnd w:id="137"/>
      <w:r>
        <w:rPr>
          <w:rtl/>
        </w:rPr>
        <w:t>נראית תחנת דלק</w:t>
      </w:r>
      <w:r>
        <w:rPr>
          <w:rFonts w:hint="cs"/>
          <w:rtl/>
        </w:rPr>
        <w:t xml:space="preserve"> –</w:t>
      </w:r>
      <w:r>
        <w:rPr>
          <w:rtl/>
        </w:rPr>
        <w:t xml:space="preserve"> </w:t>
      </w:r>
      <w:bookmarkStart w:id="138" w:name="_ETM_Q2_220569"/>
      <w:bookmarkEnd w:id="138"/>
      <w:r>
        <w:rPr>
          <w:rtl/>
        </w:rPr>
        <w:t>הדלק רק עלה</w:t>
      </w:r>
      <w:r>
        <w:rPr>
          <w:rFonts w:hint="cs"/>
          <w:rtl/>
        </w:rPr>
        <w:t>;</w:t>
      </w:r>
      <w:r>
        <w:rPr>
          <w:rtl/>
        </w:rPr>
        <w:t xml:space="preserve"> </w:t>
      </w:r>
      <w:r>
        <w:rPr>
          <w:rtl/>
        </w:rPr>
        <w:lastRenderedPageBreak/>
        <w:t>יוקר המחיה</w:t>
      </w:r>
      <w:r>
        <w:rPr>
          <w:rFonts w:hint="cs"/>
          <w:rtl/>
        </w:rPr>
        <w:t xml:space="preserve"> –</w:t>
      </w:r>
      <w:r>
        <w:rPr>
          <w:rtl/>
        </w:rPr>
        <w:t xml:space="preserve"> עזוב, לא הולך טוב בדלק, </w:t>
      </w:r>
      <w:bookmarkStart w:id="139" w:name="_ETM_Q2_225301"/>
      <w:bookmarkEnd w:id="139"/>
      <w:proofErr w:type="spellStart"/>
      <w:r>
        <w:rPr>
          <w:rtl/>
        </w:rPr>
        <w:t>הורמוז</w:t>
      </w:r>
      <w:proofErr w:type="spellEnd"/>
      <w:r>
        <w:rPr>
          <w:rtl/>
        </w:rPr>
        <w:t xml:space="preserve"> וזה</w:t>
      </w:r>
      <w:r>
        <w:rPr>
          <w:rFonts w:hint="cs"/>
          <w:rtl/>
        </w:rPr>
        <w:t xml:space="preserve">, </w:t>
      </w:r>
      <w:r>
        <w:rPr>
          <w:rtl/>
        </w:rPr>
        <w:t>ארנונה</w:t>
      </w:r>
      <w:r>
        <w:rPr>
          <w:rFonts w:hint="cs"/>
          <w:rtl/>
        </w:rPr>
        <w:t>?</w:t>
      </w:r>
      <w:r>
        <w:rPr>
          <w:rFonts w:hint="cs"/>
        </w:rPr>
        <w:t xml:space="preserve"> </w:t>
      </w:r>
      <w:r>
        <w:rPr>
          <w:rFonts w:hint="cs"/>
          <w:rtl/>
        </w:rPr>
        <w:t>ארנונה</w:t>
      </w:r>
      <w:r>
        <w:rPr>
          <w:rtl/>
        </w:rPr>
        <w:t xml:space="preserve"> עלתה</w:t>
      </w:r>
      <w:r>
        <w:rPr>
          <w:rFonts w:hint="cs"/>
          <w:rtl/>
        </w:rPr>
        <w:t>;</w:t>
      </w:r>
      <w:r>
        <w:rPr>
          <w:rtl/>
        </w:rPr>
        <w:t xml:space="preserve"> מ</w:t>
      </w:r>
      <w:r>
        <w:rPr>
          <w:rFonts w:hint="cs"/>
          <w:rtl/>
        </w:rPr>
        <w:t>ע"מ –</w:t>
      </w:r>
      <w:r>
        <w:rPr>
          <w:rtl/>
        </w:rPr>
        <w:t xml:space="preserve"> אמרתם </w:t>
      </w:r>
      <w:r>
        <w:rPr>
          <w:rFonts w:hint="cs"/>
          <w:rtl/>
        </w:rPr>
        <w:t>ש</w:t>
      </w:r>
      <w:r>
        <w:rPr>
          <w:rtl/>
        </w:rPr>
        <w:t>תקפיאו</w:t>
      </w:r>
      <w:r>
        <w:rPr>
          <w:rFonts w:hint="cs"/>
          <w:rtl/>
        </w:rPr>
        <w:t xml:space="preserve"> –</w:t>
      </w:r>
      <w:r>
        <w:rPr>
          <w:rtl/>
        </w:rPr>
        <w:t xml:space="preserve"> עלה</w:t>
      </w:r>
      <w:r>
        <w:rPr>
          <w:rFonts w:hint="cs"/>
          <w:rtl/>
        </w:rPr>
        <w:t>.</w:t>
      </w:r>
    </w:p>
    <w:p w:rsidR="00476CF6" w:rsidRDefault="00476CF6" w:rsidP="000603CC">
      <w:pPr>
        <w:rPr>
          <w:rtl/>
        </w:rPr>
      </w:pPr>
    </w:p>
    <w:p w:rsidR="00476CF6" w:rsidRDefault="00476CF6" w:rsidP="00C641FD">
      <w:pPr>
        <w:rPr>
          <w:rtl/>
        </w:rPr>
      </w:pPr>
      <w:r>
        <w:rPr>
          <w:rtl/>
        </w:rPr>
        <w:t xml:space="preserve">דיור </w:t>
      </w:r>
      <w:bookmarkStart w:id="140" w:name="_ETM_Q2_230033"/>
      <w:bookmarkEnd w:id="140"/>
      <w:r>
        <w:rPr>
          <w:rtl/>
        </w:rPr>
        <w:t>בר</w:t>
      </w:r>
      <w:r>
        <w:rPr>
          <w:rFonts w:hint="cs"/>
          <w:rtl/>
        </w:rPr>
        <w:t>-</w:t>
      </w:r>
      <w:r>
        <w:rPr>
          <w:rtl/>
        </w:rPr>
        <w:t>השגה</w:t>
      </w:r>
      <w:r>
        <w:rPr>
          <w:rFonts w:hint="cs"/>
          <w:rtl/>
        </w:rPr>
        <w:t xml:space="preserve"> – </w:t>
      </w:r>
      <w:bookmarkStart w:id="141" w:name="_ETM_Q2_231032"/>
      <w:bookmarkEnd w:id="141"/>
      <w:r>
        <w:rPr>
          <w:rtl/>
        </w:rPr>
        <w:t>הלך. היה פה שר</w:t>
      </w:r>
      <w:r>
        <w:rPr>
          <w:rFonts w:hint="cs"/>
          <w:rtl/>
        </w:rPr>
        <w:t xml:space="preserve"> –</w:t>
      </w:r>
      <w:r>
        <w:rPr>
          <w:rtl/>
        </w:rPr>
        <w:t xml:space="preserve"> הוא עדיין שר, לצערי</w:t>
      </w:r>
      <w:r>
        <w:rPr>
          <w:rFonts w:hint="cs"/>
          <w:rtl/>
        </w:rPr>
        <w:t xml:space="preserve"> –</w:t>
      </w:r>
      <w:r>
        <w:rPr>
          <w:rtl/>
        </w:rPr>
        <w:t xml:space="preserve"> </w:t>
      </w:r>
      <w:bookmarkStart w:id="142" w:name="_ETM_Q2_234765"/>
      <w:bookmarkEnd w:id="142"/>
      <w:r>
        <w:rPr>
          <w:rtl/>
        </w:rPr>
        <w:t>שהבטיח</w:t>
      </w:r>
      <w:r>
        <w:rPr>
          <w:rFonts w:hint="cs"/>
          <w:rtl/>
        </w:rPr>
        <w:t>,</w:t>
      </w:r>
      <w:r>
        <w:rPr>
          <w:rtl/>
        </w:rPr>
        <w:t xml:space="preserve"> אני מצטט לך, דודי</w:t>
      </w:r>
      <w:r>
        <w:rPr>
          <w:rFonts w:hint="cs"/>
          <w:rtl/>
        </w:rPr>
        <w:t>:</w:t>
      </w:r>
      <w:r>
        <w:rPr>
          <w:rtl/>
        </w:rPr>
        <w:t xml:space="preserve"> לתת אדמות חינם בנגב לחיילים </w:t>
      </w:r>
      <w:bookmarkStart w:id="143" w:name="_ETM_Q2_239497"/>
      <w:bookmarkEnd w:id="143"/>
      <w:r>
        <w:rPr>
          <w:rtl/>
        </w:rPr>
        <w:t>משוחררים ולחרדים</w:t>
      </w:r>
      <w:r>
        <w:rPr>
          <w:rFonts w:hint="cs"/>
          <w:rtl/>
        </w:rPr>
        <w:t>,</w:t>
      </w:r>
      <w:r>
        <w:rPr>
          <w:rtl/>
        </w:rPr>
        <w:t xml:space="preserve"> </w:t>
      </w:r>
      <w:bookmarkStart w:id="144" w:name="_ETM_Q2_244389"/>
      <w:bookmarkEnd w:id="144"/>
      <w:r>
        <w:rPr>
          <w:rtl/>
        </w:rPr>
        <w:t>עם התחייבות לעשר שנים. ככה איתמר בן גביר הבטיח</w:t>
      </w:r>
      <w:r>
        <w:rPr>
          <w:rFonts w:hint="cs"/>
          <w:rtl/>
        </w:rPr>
        <w:t xml:space="preserve"> –</w:t>
      </w:r>
      <w:r>
        <w:rPr>
          <w:rtl/>
        </w:rPr>
        <w:t xml:space="preserve"> לא </w:t>
      </w:r>
      <w:bookmarkStart w:id="145" w:name="_ETM_Q2_248386"/>
      <w:bookmarkEnd w:id="145"/>
      <w:r>
        <w:rPr>
          <w:rtl/>
        </w:rPr>
        <w:t>אדמות ולא בחינם, לא לחרדים</w:t>
      </w:r>
      <w:r>
        <w:rPr>
          <w:rFonts w:hint="cs"/>
          <w:rtl/>
        </w:rPr>
        <w:t>,</w:t>
      </w:r>
      <w:r>
        <w:rPr>
          <w:rtl/>
        </w:rPr>
        <w:t xml:space="preserve"> לא לחיילים. מחירי הדיור רק </w:t>
      </w:r>
      <w:bookmarkStart w:id="146" w:name="_ETM_Q2_252384"/>
      <w:bookmarkEnd w:id="146"/>
      <w:r>
        <w:rPr>
          <w:rtl/>
        </w:rPr>
        <w:t>עלו</w:t>
      </w:r>
      <w:r>
        <w:rPr>
          <w:rFonts w:hint="cs"/>
          <w:rtl/>
        </w:rPr>
        <w:t xml:space="preserve">. </w:t>
      </w:r>
      <w:r>
        <w:rPr>
          <w:rtl/>
        </w:rPr>
        <w:t>אפילו שכר הדירה בישראל, שפעם היה זול יחסית</w:t>
      </w:r>
      <w:r>
        <w:rPr>
          <w:rFonts w:hint="cs"/>
          <w:rtl/>
        </w:rPr>
        <w:t>,</w:t>
      </w:r>
      <w:r>
        <w:rPr>
          <w:rtl/>
        </w:rPr>
        <w:t xml:space="preserve"> גם </w:t>
      </w:r>
      <w:bookmarkStart w:id="147" w:name="_ETM_Q2_256381"/>
      <w:bookmarkEnd w:id="147"/>
      <w:r>
        <w:rPr>
          <w:rtl/>
        </w:rPr>
        <w:t xml:space="preserve">הוא עלה. יש פה דור שלם </w:t>
      </w:r>
      <w:bookmarkStart w:id="148" w:name="_ETM_Q2_260599"/>
      <w:bookmarkEnd w:id="148"/>
      <w:r>
        <w:rPr>
          <w:rtl/>
        </w:rPr>
        <w:t>שלא יכול לקנות דירה</w:t>
      </w:r>
      <w:r>
        <w:rPr>
          <w:rFonts w:hint="cs"/>
          <w:rtl/>
        </w:rPr>
        <w:t>.</w:t>
      </w:r>
      <w:r>
        <w:rPr>
          <w:rtl/>
        </w:rPr>
        <w:t xml:space="preserve"> אבל הזכרתי את הנגב</w:t>
      </w:r>
      <w:r>
        <w:rPr>
          <w:rFonts w:hint="cs"/>
          <w:rtl/>
        </w:rPr>
        <w:t xml:space="preserve"> –</w:t>
      </w:r>
      <w:r>
        <w:rPr>
          <w:rtl/>
        </w:rPr>
        <w:t xml:space="preserve"> טוב, אין </w:t>
      </w:r>
      <w:bookmarkStart w:id="149" w:name="_ETM_Q2_264477"/>
      <w:bookmarkEnd w:id="149"/>
      <w:r>
        <w:rPr>
          <w:rFonts w:hint="cs"/>
          <w:rtl/>
        </w:rPr>
        <w:t>מ</w:t>
      </w:r>
      <w:r>
        <w:rPr>
          <w:rtl/>
        </w:rPr>
        <w:t>שילות בנגב, זה קשה</w:t>
      </w:r>
      <w:r>
        <w:rPr>
          <w:rFonts w:hint="cs"/>
          <w:rtl/>
        </w:rPr>
        <w:t>.</w:t>
      </w:r>
      <w:r>
        <w:rPr>
          <w:rtl/>
        </w:rPr>
        <w:t xml:space="preserve"> אבל מה קורה בתל אביב? עוד </w:t>
      </w:r>
      <w:bookmarkStart w:id="150" w:name="_ETM_Q2_268356"/>
      <w:bookmarkEnd w:id="150"/>
      <w:r>
        <w:rPr>
          <w:rtl/>
        </w:rPr>
        <w:t>שר</w:t>
      </w:r>
      <w:r>
        <w:rPr>
          <w:rFonts w:hint="cs"/>
          <w:rtl/>
        </w:rPr>
        <w:t>:</w:t>
      </w:r>
      <w:r>
        <w:rPr>
          <w:rtl/>
        </w:rPr>
        <w:t xml:space="preserve"> נפעל לשיקום השכונות בדרום תל אביב –</w:t>
      </w:r>
      <w:r>
        <w:rPr>
          <w:rFonts w:hint="cs"/>
          <w:rtl/>
        </w:rPr>
        <w:t xml:space="preserve"> </w:t>
      </w:r>
      <w:r>
        <w:rPr>
          <w:rtl/>
        </w:rPr>
        <w:t xml:space="preserve">ככה הבטיח יצחק </w:t>
      </w:r>
      <w:bookmarkStart w:id="151" w:name="_ETM_Q2_272235"/>
      <w:bookmarkEnd w:id="151"/>
      <w:r>
        <w:rPr>
          <w:rtl/>
        </w:rPr>
        <w:t>וסרלאו</w:t>
      </w:r>
      <w:r>
        <w:rPr>
          <w:rFonts w:hint="cs"/>
          <w:rtl/>
        </w:rPr>
        <w:t>ף,</w:t>
      </w:r>
      <w:r>
        <w:rPr>
          <w:rtl/>
        </w:rPr>
        <w:t xml:space="preserve"> </w:t>
      </w:r>
      <w:r>
        <w:rPr>
          <w:rFonts w:hint="cs"/>
          <w:rtl/>
        </w:rPr>
        <w:t>הש</w:t>
      </w:r>
      <w:r>
        <w:rPr>
          <w:rtl/>
        </w:rPr>
        <w:t>ר</w:t>
      </w:r>
      <w:r>
        <w:rPr>
          <w:rFonts w:hint="cs"/>
          <w:rtl/>
        </w:rPr>
        <w:t>.</w:t>
      </w:r>
      <w:r>
        <w:rPr>
          <w:rtl/>
        </w:rPr>
        <w:t xml:space="preserve"> לך לדרום תל אביב, תשאל את שפי פז</w:t>
      </w:r>
      <w:r>
        <w:rPr>
          <w:rFonts w:hint="cs"/>
          <w:rtl/>
        </w:rPr>
        <w:t xml:space="preserve"> –</w:t>
      </w:r>
      <w:r>
        <w:rPr>
          <w:rtl/>
        </w:rPr>
        <w:t xml:space="preserve"> </w:t>
      </w:r>
      <w:bookmarkStart w:id="152" w:name="_ETM_Q2_276113"/>
      <w:bookmarkEnd w:id="152"/>
      <w:r>
        <w:rPr>
          <w:rtl/>
        </w:rPr>
        <w:t>שמעתי שאוהבים אותה בליכוד</w:t>
      </w:r>
      <w:r>
        <w:rPr>
          <w:rFonts w:hint="cs"/>
          <w:rtl/>
        </w:rPr>
        <w:t xml:space="preserve"> –</w:t>
      </w:r>
      <w:r>
        <w:rPr>
          <w:rtl/>
        </w:rPr>
        <w:t xml:space="preserve"> מה המצב בדרום תל אביב</w:t>
      </w:r>
      <w:r>
        <w:rPr>
          <w:rFonts w:hint="cs"/>
          <w:rtl/>
        </w:rPr>
        <w:t>.</w:t>
      </w:r>
      <w:r>
        <w:rPr>
          <w:rtl/>
        </w:rPr>
        <w:t xml:space="preserve"> אתה </w:t>
      </w:r>
      <w:bookmarkStart w:id="153" w:name="_ETM_Q2_279992"/>
      <w:bookmarkEnd w:id="153"/>
      <w:r>
        <w:rPr>
          <w:rtl/>
        </w:rPr>
        <w:t>יודע מה</w:t>
      </w:r>
      <w:r>
        <w:rPr>
          <w:rFonts w:hint="cs"/>
          <w:rtl/>
        </w:rPr>
        <w:t>?</w:t>
      </w:r>
      <w:r>
        <w:rPr>
          <w:rtl/>
        </w:rPr>
        <w:t xml:space="preserve"> יש לי בן </w:t>
      </w:r>
      <w:r>
        <w:rPr>
          <w:rFonts w:hint="cs"/>
          <w:rtl/>
        </w:rPr>
        <w:t>ש</w:t>
      </w:r>
      <w:r>
        <w:rPr>
          <w:rtl/>
        </w:rPr>
        <w:t>למד בישיבה</w:t>
      </w:r>
      <w:r>
        <w:rPr>
          <w:rFonts w:hint="cs"/>
          <w:rtl/>
        </w:rPr>
        <w:t>,</w:t>
      </w:r>
      <w:r>
        <w:rPr>
          <w:rtl/>
        </w:rPr>
        <w:t xml:space="preserve"> לפני הצבא</w:t>
      </w:r>
      <w:r>
        <w:rPr>
          <w:rFonts w:hint="cs"/>
          <w:rtl/>
        </w:rPr>
        <w:t>,</w:t>
      </w:r>
      <w:r>
        <w:rPr>
          <w:rtl/>
        </w:rPr>
        <w:t xml:space="preserve"> בדרום </w:t>
      </w:r>
      <w:bookmarkStart w:id="154" w:name="_ETM_Q2_283871"/>
      <w:bookmarkEnd w:id="154"/>
      <w:r>
        <w:rPr>
          <w:rtl/>
        </w:rPr>
        <w:t>תל אביב</w:t>
      </w:r>
      <w:r>
        <w:rPr>
          <w:rFonts w:hint="cs"/>
          <w:rtl/>
        </w:rPr>
        <w:t>.</w:t>
      </w:r>
      <w:r>
        <w:rPr>
          <w:rtl/>
        </w:rPr>
        <w:t xml:space="preserve"> </w:t>
      </w:r>
      <w:bookmarkStart w:id="155" w:name="_ETM_Q2_288300"/>
      <w:bookmarkEnd w:id="155"/>
      <w:r>
        <w:rPr>
          <w:rtl/>
        </w:rPr>
        <w:t>לא בטיקטוק ולא בסרטונים, במציאות</w:t>
      </w:r>
      <w:r>
        <w:rPr>
          <w:rFonts w:hint="cs"/>
          <w:rtl/>
        </w:rPr>
        <w:t xml:space="preserve"> –</w:t>
      </w:r>
      <w:r>
        <w:rPr>
          <w:rtl/>
        </w:rPr>
        <w:t xml:space="preserve"> שבו עם התושבים, דברו</w:t>
      </w:r>
      <w:r>
        <w:rPr>
          <w:rFonts w:hint="cs"/>
          <w:rtl/>
        </w:rPr>
        <w:t>,</w:t>
      </w:r>
      <w:r>
        <w:rPr>
          <w:rtl/>
        </w:rPr>
        <w:t xml:space="preserve"> </w:t>
      </w:r>
      <w:bookmarkStart w:id="156" w:name="_ETM_Q2_292307"/>
      <w:bookmarkEnd w:id="156"/>
      <w:r>
        <w:rPr>
          <w:rtl/>
        </w:rPr>
        <w:t>מה קורה היום בשכונת שפירא</w:t>
      </w:r>
      <w:r>
        <w:rPr>
          <w:rFonts w:hint="cs"/>
          <w:rtl/>
        </w:rPr>
        <w:t>,</w:t>
      </w:r>
      <w:r>
        <w:rPr>
          <w:rtl/>
        </w:rPr>
        <w:t xml:space="preserve"> באזור התחנה המרכזית הישנה בתל </w:t>
      </w:r>
      <w:bookmarkStart w:id="157" w:name="_ETM_Q2_296315"/>
      <w:bookmarkEnd w:id="157"/>
      <w:r>
        <w:rPr>
          <w:rtl/>
        </w:rPr>
        <w:t xml:space="preserve">אביב. המצב יותר גרוע ממה שהוא היה לפני ארבע שנים. </w:t>
      </w:r>
      <w:bookmarkStart w:id="158" w:name="_ETM_Q2_300323"/>
      <w:bookmarkEnd w:id="158"/>
      <w:r>
        <w:rPr>
          <w:rtl/>
        </w:rPr>
        <w:t xml:space="preserve">כמו כל הבטחות הבחירות, גם ההבטחה הזו לא מומשה. </w:t>
      </w:r>
    </w:p>
    <w:p w:rsidR="00476CF6" w:rsidRDefault="00476CF6" w:rsidP="000603CC">
      <w:pPr>
        <w:rPr>
          <w:rtl/>
        </w:rPr>
      </w:pPr>
    </w:p>
    <w:p w:rsidR="00476CF6" w:rsidRDefault="00476CF6" w:rsidP="000603CC">
      <w:pPr>
        <w:rPr>
          <w:rtl/>
        </w:rPr>
      </w:pPr>
      <w:r>
        <w:rPr>
          <w:rtl/>
        </w:rPr>
        <w:t xml:space="preserve">אז </w:t>
      </w:r>
      <w:bookmarkStart w:id="159" w:name="_ETM_Q2_304331"/>
      <w:bookmarkEnd w:id="159"/>
      <w:r>
        <w:rPr>
          <w:rtl/>
        </w:rPr>
        <w:t xml:space="preserve">מה יש לנו כאן, השר אמסלם? </w:t>
      </w:r>
      <w:bookmarkStart w:id="160" w:name="_ETM_Q2_309119"/>
      <w:bookmarkEnd w:id="160"/>
      <w:r>
        <w:rPr>
          <w:rtl/>
        </w:rPr>
        <w:t>יש לנו פער בלתי נתפס בין הבטחות לבין מציאות</w:t>
      </w:r>
      <w:r>
        <w:rPr>
          <w:rFonts w:hint="cs"/>
          <w:rtl/>
        </w:rPr>
        <w:t>;</w:t>
      </w:r>
      <w:r>
        <w:rPr>
          <w:rtl/>
        </w:rPr>
        <w:t xml:space="preserve"> בין </w:t>
      </w:r>
      <w:bookmarkStart w:id="161" w:name="_ETM_Q2_314116"/>
      <w:bookmarkEnd w:id="161"/>
      <w:r>
        <w:rPr>
          <w:rtl/>
        </w:rPr>
        <w:t xml:space="preserve">ביצוע לבין רעש </w:t>
      </w:r>
      <w:proofErr w:type="spellStart"/>
      <w:r>
        <w:rPr>
          <w:rtl/>
        </w:rPr>
        <w:t>ופקה</w:t>
      </w:r>
      <w:proofErr w:type="spellEnd"/>
      <w:r>
        <w:rPr>
          <w:rFonts w:hint="cs"/>
          <w:rtl/>
        </w:rPr>
        <w:t>-</w:t>
      </w:r>
      <w:r>
        <w:rPr>
          <w:rtl/>
        </w:rPr>
        <w:t>פקה</w:t>
      </w:r>
      <w:r>
        <w:rPr>
          <w:rFonts w:hint="cs"/>
          <w:rtl/>
        </w:rPr>
        <w:t>;</w:t>
      </w:r>
      <w:r>
        <w:rPr>
          <w:rtl/>
        </w:rPr>
        <w:t xml:space="preserve"> בין יח</w:t>
      </w:r>
      <w:r>
        <w:rPr>
          <w:rFonts w:hint="cs"/>
          <w:rtl/>
        </w:rPr>
        <w:t>"צ</w:t>
      </w:r>
      <w:r>
        <w:rPr>
          <w:rtl/>
        </w:rPr>
        <w:t xml:space="preserve"> לבין מה </w:t>
      </w:r>
      <w:r>
        <w:rPr>
          <w:rFonts w:hint="cs"/>
          <w:rtl/>
        </w:rPr>
        <w:t>ש</w:t>
      </w:r>
      <w:r>
        <w:rPr>
          <w:rtl/>
        </w:rPr>
        <w:t xml:space="preserve">קורה. </w:t>
      </w:r>
      <w:bookmarkStart w:id="162" w:name="_ETM_Q2_319114"/>
      <w:bookmarkEnd w:id="162"/>
      <w:r>
        <w:rPr>
          <w:rtl/>
        </w:rPr>
        <w:t>אתה יודע מה? אני מסתובב</w:t>
      </w:r>
      <w:r>
        <w:rPr>
          <w:rFonts w:hint="cs"/>
          <w:rtl/>
        </w:rPr>
        <w:t>,</w:t>
      </w:r>
      <w:r>
        <w:rPr>
          <w:rtl/>
        </w:rPr>
        <w:t xml:space="preserve"> אתמול בעוטף עזה, לפני כמה </w:t>
      </w:r>
      <w:bookmarkStart w:id="163" w:name="_ETM_Q2_324112"/>
      <w:bookmarkEnd w:id="163"/>
      <w:r>
        <w:rPr>
          <w:rtl/>
        </w:rPr>
        <w:t>זמן בצפון, ואני שואל אנשים שאלה אחת פשוטה</w:t>
      </w:r>
      <w:r>
        <w:rPr>
          <w:rFonts w:hint="cs"/>
          <w:rtl/>
        </w:rPr>
        <w:t>:</w:t>
      </w:r>
      <w:r>
        <w:rPr>
          <w:rtl/>
        </w:rPr>
        <w:t xml:space="preserve"> </w:t>
      </w:r>
      <w:bookmarkStart w:id="164" w:name="_ETM_Q2_329380"/>
      <w:bookmarkEnd w:id="164"/>
      <w:r>
        <w:rPr>
          <w:rtl/>
        </w:rPr>
        <w:t>תש</w:t>
      </w:r>
      <w:r>
        <w:rPr>
          <w:rFonts w:hint="cs"/>
          <w:rtl/>
        </w:rPr>
        <w:t>ו</w:t>
      </w:r>
      <w:r>
        <w:rPr>
          <w:rtl/>
        </w:rPr>
        <w:t xml:space="preserve">ו </w:t>
      </w:r>
      <w:proofErr w:type="spellStart"/>
      <w:r>
        <w:rPr>
          <w:rFonts w:hint="cs"/>
          <w:rtl/>
        </w:rPr>
        <w:t>ל</w:t>
      </w:r>
      <w:r>
        <w:rPr>
          <w:rtl/>
        </w:rPr>
        <w:t>לפני</w:t>
      </w:r>
      <w:proofErr w:type="spellEnd"/>
      <w:r>
        <w:rPr>
          <w:rtl/>
        </w:rPr>
        <w:t xml:space="preserve"> ארבע שנים. בלבלתם</w:t>
      </w:r>
      <w:r>
        <w:rPr>
          <w:rFonts w:hint="cs"/>
          <w:rtl/>
        </w:rPr>
        <w:t>: ע</w:t>
      </w:r>
      <w:r>
        <w:rPr>
          <w:rtl/>
        </w:rPr>
        <w:t>ב</w:t>
      </w:r>
      <w:r>
        <w:rPr>
          <w:rFonts w:hint="cs"/>
          <w:rtl/>
        </w:rPr>
        <w:t>א</w:t>
      </w:r>
      <w:r>
        <w:rPr>
          <w:rtl/>
        </w:rPr>
        <w:t xml:space="preserve">ס, </w:t>
      </w:r>
      <w:r>
        <w:rPr>
          <w:rFonts w:hint="cs"/>
          <w:rtl/>
        </w:rPr>
        <w:t>מבאס, מס ע</w:t>
      </w:r>
      <w:r>
        <w:rPr>
          <w:rtl/>
        </w:rPr>
        <w:t>ב</w:t>
      </w:r>
      <w:r>
        <w:rPr>
          <w:rFonts w:hint="cs"/>
          <w:rtl/>
        </w:rPr>
        <w:t>א</w:t>
      </w:r>
      <w:r>
        <w:rPr>
          <w:rtl/>
        </w:rPr>
        <w:t>ס</w:t>
      </w:r>
      <w:r>
        <w:rPr>
          <w:rFonts w:hint="cs"/>
          <w:rtl/>
        </w:rPr>
        <w:t>;</w:t>
      </w:r>
      <w:r>
        <w:rPr>
          <w:rtl/>
        </w:rPr>
        <w:t xml:space="preserve"> שאלה </w:t>
      </w:r>
      <w:bookmarkStart w:id="165" w:name="_ETM_Q2_333130"/>
      <w:bookmarkEnd w:id="165"/>
      <w:r>
        <w:rPr>
          <w:rtl/>
        </w:rPr>
        <w:t>אחת פשוטה</w:t>
      </w:r>
      <w:r>
        <w:rPr>
          <w:rFonts w:hint="cs"/>
          <w:rtl/>
        </w:rPr>
        <w:t>:</w:t>
      </w:r>
      <w:r>
        <w:rPr>
          <w:rtl/>
        </w:rPr>
        <w:t xml:space="preserve"> יותר טוב לכם או יותר רע לכם מלפני </w:t>
      </w:r>
      <w:bookmarkStart w:id="166" w:name="_ETM_Q2_336880"/>
      <w:bookmarkEnd w:id="166"/>
      <w:r>
        <w:rPr>
          <w:rtl/>
        </w:rPr>
        <w:t>ארבע שנים? עוד לא פגשתי אזרח אחד שאומר ביושר</w:t>
      </w:r>
      <w:r>
        <w:rPr>
          <w:rFonts w:hint="cs"/>
          <w:rtl/>
        </w:rPr>
        <w:t xml:space="preserve">: </w:t>
      </w:r>
      <w:r w:rsidRPr="00DF6D33">
        <w:rPr>
          <w:rFonts w:hint="cs"/>
          <w:rtl/>
        </w:rPr>
        <w:t>"</w:t>
      </w:r>
      <w:r>
        <w:rPr>
          <w:rtl/>
        </w:rPr>
        <w:t xml:space="preserve">יותר </w:t>
      </w:r>
      <w:bookmarkStart w:id="167" w:name="_ETM_Q2_340630"/>
      <w:bookmarkEnd w:id="167"/>
      <w:r>
        <w:rPr>
          <w:rtl/>
        </w:rPr>
        <w:t>טוב לי בארבע השנים האחרונות</w:t>
      </w:r>
      <w:r w:rsidRPr="00DF6D33">
        <w:rPr>
          <w:rFonts w:hint="cs"/>
          <w:rtl/>
        </w:rPr>
        <w:t>"</w:t>
      </w:r>
      <w:r>
        <w:rPr>
          <w:rFonts w:hint="cs"/>
          <w:rtl/>
        </w:rPr>
        <w:t>.</w:t>
      </w:r>
      <w:r>
        <w:rPr>
          <w:rtl/>
        </w:rPr>
        <w:t xml:space="preserve"> אין כזה דבר.</w:t>
      </w:r>
      <w:r>
        <w:rPr>
          <w:rFonts w:hint="cs"/>
          <w:rtl/>
        </w:rPr>
        <w:t xml:space="preserve"> </w:t>
      </w:r>
      <w:bookmarkStart w:id="168" w:name="_ETM_Q2_344947"/>
      <w:bookmarkEnd w:id="168"/>
      <w:r>
        <w:rPr>
          <w:rFonts w:hint="cs"/>
          <w:rtl/>
        </w:rPr>
        <w:t xml:space="preserve">עכשיו, </w:t>
      </w:r>
      <w:r>
        <w:rPr>
          <w:rtl/>
        </w:rPr>
        <w:t xml:space="preserve">נורא </w:t>
      </w:r>
      <w:bookmarkStart w:id="169" w:name="_ETM_Q2_344380"/>
      <w:bookmarkEnd w:id="169"/>
      <w:r>
        <w:rPr>
          <w:rtl/>
        </w:rPr>
        <w:t>קשה לאנשים להודות בכישלון. באמת, זה פסיכולוגי</w:t>
      </w:r>
      <w:r>
        <w:rPr>
          <w:rFonts w:hint="cs"/>
          <w:rtl/>
        </w:rPr>
        <w:t>.</w:t>
      </w:r>
      <w:r>
        <w:rPr>
          <w:rtl/>
        </w:rPr>
        <w:t xml:space="preserve"> קשה לך להודות </w:t>
      </w:r>
      <w:bookmarkStart w:id="170" w:name="_ETM_Q2_348130"/>
      <w:bookmarkEnd w:id="170"/>
      <w:r>
        <w:rPr>
          <w:rtl/>
        </w:rPr>
        <w:t>ולומר</w:t>
      </w:r>
      <w:r>
        <w:rPr>
          <w:rFonts w:hint="cs"/>
          <w:rtl/>
        </w:rPr>
        <w:t>:</w:t>
      </w:r>
      <w:r>
        <w:rPr>
          <w:rtl/>
        </w:rPr>
        <w:t xml:space="preserve"> טעיתי. </w:t>
      </w:r>
      <w:bookmarkStart w:id="171" w:name="_ETM_Q2_352210"/>
      <w:bookmarkEnd w:id="171"/>
      <w:r>
        <w:rPr>
          <w:rtl/>
        </w:rPr>
        <w:t>אבל אתה שואל אזרחים שהצביעו ליכוד, שהצביעו ש</w:t>
      </w:r>
      <w:r>
        <w:rPr>
          <w:rFonts w:hint="cs"/>
          <w:rtl/>
        </w:rPr>
        <w:t>"</w:t>
      </w:r>
      <w:r>
        <w:rPr>
          <w:rtl/>
        </w:rPr>
        <w:t xml:space="preserve">ס, שהצביעו יהדות </w:t>
      </w:r>
      <w:bookmarkStart w:id="172" w:name="_ETM_Q2_356480"/>
      <w:bookmarkEnd w:id="172"/>
      <w:r>
        <w:rPr>
          <w:rtl/>
        </w:rPr>
        <w:t xml:space="preserve">התורה, שהצביעו עוצמה יהודית, שהצביעו </w:t>
      </w:r>
      <w:r>
        <w:rPr>
          <w:rFonts w:hint="cs"/>
          <w:rtl/>
        </w:rPr>
        <w:t>ה</w:t>
      </w:r>
      <w:r>
        <w:rPr>
          <w:rtl/>
        </w:rPr>
        <w:t xml:space="preserve">ציונות </w:t>
      </w:r>
      <w:r>
        <w:rPr>
          <w:rFonts w:hint="cs"/>
          <w:rtl/>
        </w:rPr>
        <w:t>ה</w:t>
      </w:r>
      <w:r>
        <w:rPr>
          <w:rtl/>
        </w:rPr>
        <w:t>דתית</w:t>
      </w:r>
      <w:r>
        <w:rPr>
          <w:rFonts w:hint="cs"/>
          <w:rtl/>
        </w:rPr>
        <w:t>:</w:t>
      </w:r>
      <w:r>
        <w:rPr>
          <w:rtl/>
        </w:rPr>
        <w:t xml:space="preserve"> טוב לכם יותר </w:t>
      </w:r>
      <w:bookmarkStart w:id="173" w:name="_ETM_Q2_360750"/>
      <w:bookmarkEnd w:id="173"/>
      <w:r>
        <w:rPr>
          <w:rtl/>
        </w:rPr>
        <w:t>היום? לא, אבל</w:t>
      </w:r>
      <w:r>
        <w:rPr>
          <w:rFonts w:hint="cs"/>
          <w:rtl/>
        </w:rPr>
        <w:t>;</w:t>
      </w:r>
      <w:r>
        <w:rPr>
          <w:rtl/>
        </w:rPr>
        <w:t xml:space="preserve"> אבל</w:t>
      </w:r>
      <w:r>
        <w:rPr>
          <w:rFonts w:hint="cs"/>
          <w:rtl/>
        </w:rPr>
        <w:t xml:space="preserve"> –</w:t>
      </w:r>
      <w:r>
        <w:rPr>
          <w:rtl/>
        </w:rPr>
        <w:t xml:space="preserve"> </w:t>
      </w:r>
      <w:bookmarkStart w:id="174" w:name="_ETM_Q2_365770"/>
      <w:bookmarkEnd w:id="174"/>
      <w:r>
        <w:rPr>
          <w:rtl/>
        </w:rPr>
        <w:t xml:space="preserve">זה הפער </w:t>
      </w:r>
      <w:bookmarkStart w:id="175" w:name="_ETM_Q2_367929"/>
      <w:bookmarkEnd w:id="175"/>
      <w:r>
        <w:rPr>
          <w:rtl/>
        </w:rPr>
        <w:t>בכל דבר</w:t>
      </w:r>
      <w:r>
        <w:rPr>
          <w:rFonts w:hint="cs"/>
          <w:rtl/>
        </w:rPr>
        <w:t xml:space="preserve"> </w:t>
      </w:r>
      <w:r>
        <w:rPr>
          <w:rtl/>
        </w:rPr>
        <w:t xml:space="preserve">בין המילים לבין המעשים, בין הסיסמאות לבין המציאות. </w:t>
      </w:r>
      <w:bookmarkStart w:id="176" w:name="_ETM_Q2_373492"/>
      <w:bookmarkEnd w:id="176"/>
      <w:r>
        <w:rPr>
          <w:rtl/>
        </w:rPr>
        <w:t>זה הפער בין החלומות באספמיה לחוויה של אזרחי ישראל ביום-יום</w:t>
      </w:r>
      <w:r>
        <w:rPr>
          <w:rFonts w:hint="cs"/>
          <w:rtl/>
        </w:rPr>
        <w:t>.</w:t>
      </w:r>
      <w:r>
        <w:rPr>
          <w:rtl/>
        </w:rPr>
        <w:t xml:space="preserve"> </w:t>
      </w:r>
      <w:bookmarkStart w:id="177" w:name="_ETM_Q2_379055"/>
      <w:bookmarkEnd w:id="177"/>
    </w:p>
    <w:p w:rsidR="00476CF6" w:rsidRDefault="00476CF6" w:rsidP="000603CC">
      <w:pPr>
        <w:rPr>
          <w:rtl/>
        </w:rPr>
      </w:pPr>
    </w:p>
    <w:p w:rsidR="00476CF6" w:rsidRDefault="00476CF6" w:rsidP="000603CC">
      <w:pPr>
        <w:rPr>
          <w:rtl/>
        </w:rPr>
      </w:pPr>
      <w:r>
        <w:rPr>
          <w:rtl/>
        </w:rPr>
        <w:t>ואין דרך אחרת להגדיר את זה, השר אמסלם, מאשר כישלון</w:t>
      </w:r>
      <w:r>
        <w:rPr>
          <w:rFonts w:hint="cs"/>
          <w:rtl/>
        </w:rPr>
        <w:t>.</w:t>
      </w:r>
      <w:bookmarkStart w:id="178" w:name="_ETM_Q2_384788"/>
      <w:bookmarkEnd w:id="178"/>
      <w:r>
        <w:rPr>
          <w:rFonts w:hint="cs"/>
          <w:rtl/>
        </w:rPr>
        <w:t xml:space="preserve"> </w:t>
      </w:r>
      <w:r>
        <w:rPr>
          <w:rtl/>
        </w:rPr>
        <w:t>בסוף</w:t>
      </w:r>
      <w:r>
        <w:rPr>
          <w:rFonts w:hint="cs"/>
          <w:rtl/>
        </w:rPr>
        <w:t>,</w:t>
      </w:r>
      <w:r>
        <w:rPr>
          <w:rtl/>
        </w:rPr>
        <w:t xml:space="preserve"> קיבלתם</w:t>
      </w:r>
      <w:r>
        <w:rPr>
          <w:rFonts w:hint="cs"/>
          <w:rtl/>
        </w:rPr>
        <w:t xml:space="preserve"> ארבע </w:t>
      </w:r>
      <w:r>
        <w:rPr>
          <w:rtl/>
        </w:rPr>
        <w:t>שנים, 64 מנדטים</w:t>
      </w:r>
      <w:r>
        <w:rPr>
          <w:rFonts w:hint="cs"/>
          <w:rtl/>
        </w:rPr>
        <w:t xml:space="preserve"> –</w:t>
      </w:r>
      <w:r>
        <w:rPr>
          <w:rtl/>
        </w:rPr>
        <w:t xml:space="preserve"> אפס בתוצאות</w:t>
      </w:r>
      <w:r>
        <w:rPr>
          <w:rFonts w:hint="cs"/>
          <w:rtl/>
        </w:rPr>
        <w:t>.</w:t>
      </w:r>
      <w:r>
        <w:rPr>
          <w:rtl/>
        </w:rPr>
        <w:t xml:space="preserve"> וכשיש </w:t>
      </w:r>
      <w:bookmarkStart w:id="179" w:name="_ETM_Q2_388945"/>
      <w:bookmarkEnd w:id="179"/>
      <w:r>
        <w:rPr>
          <w:rFonts w:hint="cs"/>
          <w:rtl/>
        </w:rPr>
        <w:t xml:space="preserve">אפס </w:t>
      </w:r>
      <w:r>
        <w:rPr>
          <w:rtl/>
        </w:rPr>
        <w:t>בתוצאות, אתה יודע מה? הולכים לבוחר, מבקשים ממנו את המנדט</w:t>
      </w:r>
      <w:r>
        <w:rPr>
          <w:rFonts w:hint="cs"/>
          <w:rtl/>
        </w:rPr>
        <w:t>.</w:t>
      </w:r>
      <w:r>
        <w:rPr>
          <w:rtl/>
        </w:rPr>
        <w:t xml:space="preserve"> </w:t>
      </w:r>
      <w:bookmarkStart w:id="180" w:name="_ETM_Q2_393101"/>
      <w:bookmarkEnd w:id="180"/>
      <w:r>
        <w:rPr>
          <w:rtl/>
        </w:rPr>
        <w:t>אתם לא תקבלו את המנדט</w:t>
      </w:r>
      <w:r>
        <w:rPr>
          <w:rFonts w:hint="cs"/>
          <w:rtl/>
        </w:rPr>
        <w:t>.</w:t>
      </w:r>
      <w:r>
        <w:rPr>
          <w:rtl/>
        </w:rPr>
        <w:t xml:space="preserve"> אני מציע </w:t>
      </w:r>
      <w:r>
        <w:rPr>
          <w:rFonts w:hint="cs"/>
          <w:rtl/>
        </w:rPr>
        <w:t>ש</w:t>
      </w:r>
      <w:r>
        <w:rPr>
          <w:rtl/>
        </w:rPr>
        <w:t>תחזירו אותו עכשיו</w:t>
      </w:r>
      <w:r>
        <w:rPr>
          <w:rFonts w:hint="cs"/>
          <w:rtl/>
        </w:rPr>
        <w:t>,</w:t>
      </w:r>
      <w:r>
        <w:rPr>
          <w:rtl/>
        </w:rPr>
        <w:t xml:space="preserve"> </w:t>
      </w:r>
      <w:bookmarkStart w:id="181" w:name="_ETM_Q2_397257"/>
      <w:bookmarkEnd w:id="181"/>
      <w:r>
        <w:rPr>
          <w:rtl/>
        </w:rPr>
        <w:t>היום</w:t>
      </w:r>
      <w:r>
        <w:rPr>
          <w:rFonts w:hint="cs"/>
          <w:rtl/>
        </w:rPr>
        <w:t>.</w:t>
      </w:r>
      <w:r>
        <w:rPr>
          <w:rtl/>
        </w:rPr>
        <w:t xml:space="preserve"> אפשר לעשות על הדרך </w:t>
      </w:r>
      <w:r>
        <w:rPr>
          <w:rFonts w:hint="cs"/>
          <w:rtl/>
        </w:rPr>
        <w:t xml:space="preserve">– </w:t>
      </w:r>
      <w:bookmarkStart w:id="182" w:name="_ETM_Q2_401597"/>
      <w:bookmarkEnd w:id="182"/>
      <w:r>
        <w:rPr>
          <w:rtl/>
        </w:rPr>
        <w:t>ראשונה, שנייה, שלישית</w:t>
      </w:r>
      <w:r>
        <w:rPr>
          <w:rFonts w:hint="cs"/>
          <w:rtl/>
        </w:rPr>
        <w:t>.</w:t>
      </w:r>
      <w:r>
        <w:rPr>
          <w:rtl/>
        </w:rPr>
        <w:t xml:space="preserve"> נכשלתם</w:t>
      </w:r>
      <w:r>
        <w:rPr>
          <w:rFonts w:hint="cs"/>
          <w:rtl/>
        </w:rPr>
        <w:t>.</w:t>
      </w:r>
      <w:r>
        <w:rPr>
          <w:rtl/>
        </w:rPr>
        <w:t xml:space="preserve"> אנחנו </w:t>
      </w:r>
      <w:bookmarkStart w:id="183" w:name="_ETM_Q2_401413"/>
      <w:bookmarkEnd w:id="183"/>
      <w:r>
        <w:rPr>
          <w:rtl/>
        </w:rPr>
        <w:t>נחזור, אנחנו נתקן. תודה.</w:t>
      </w:r>
    </w:p>
    <w:p w:rsidR="00476CF6" w:rsidRDefault="00476CF6" w:rsidP="000603CC">
      <w:pPr>
        <w:rPr>
          <w:rtl/>
        </w:rPr>
      </w:pPr>
      <w:bookmarkStart w:id="184" w:name="_ETM_Q2_407020"/>
      <w:bookmarkStart w:id="185" w:name="_ETM_Q2_407123"/>
      <w:bookmarkEnd w:id="184"/>
      <w:bookmarkEnd w:id="185"/>
    </w:p>
    <w:p w:rsidR="00476CF6" w:rsidRDefault="00476CF6" w:rsidP="000603CC">
      <w:pPr>
        <w:pStyle w:val="af6"/>
        <w:keepNext/>
        <w:rPr>
          <w:rtl/>
        </w:rPr>
      </w:pPr>
      <w:r w:rsidRPr="007F0F78">
        <w:rPr>
          <w:rStyle w:val="TagStyle"/>
          <w:rtl/>
        </w:rPr>
        <w:t xml:space="preserve"> &lt;&lt; יור &gt;&gt;</w:t>
      </w:r>
      <w:r w:rsidRPr="00B1121E">
        <w:rPr>
          <w:rStyle w:val="TagStyle"/>
          <w:rtl/>
        </w:rPr>
        <w:t xml:space="preserve"> </w:t>
      </w:r>
      <w:r>
        <w:rPr>
          <w:rtl/>
        </w:rPr>
        <w:t>היו"ר אליהו רביבו:</w:t>
      </w:r>
      <w:r w:rsidRPr="00B1121E">
        <w:rPr>
          <w:rStyle w:val="TagStyle"/>
          <w:rtl/>
        </w:rPr>
        <w:t xml:space="preserve"> </w:t>
      </w:r>
      <w:r w:rsidRPr="007F0F78">
        <w:rPr>
          <w:rStyle w:val="TagStyle"/>
          <w:rtl/>
        </w:rPr>
        <w:t>&lt;&lt; יור &gt;&gt;</w:t>
      </w:r>
      <w:r>
        <w:rPr>
          <w:rtl/>
        </w:rPr>
        <w:t xml:space="preserve"> </w:t>
      </w:r>
      <w:bookmarkStart w:id="186" w:name="_ETM_Q2_408286"/>
      <w:bookmarkEnd w:id="186"/>
    </w:p>
    <w:p w:rsidR="00476CF6" w:rsidRDefault="00476CF6" w:rsidP="000603CC">
      <w:pPr>
        <w:rPr>
          <w:rtl/>
        </w:rPr>
      </w:pPr>
      <w:bookmarkStart w:id="187" w:name="_ETM_Q2_408059"/>
      <w:bookmarkEnd w:id="187"/>
    </w:p>
    <w:p w:rsidR="00476CF6" w:rsidRDefault="00476CF6" w:rsidP="000603CC">
      <w:pPr>
        <w:rPr>
          <w:rtl/>
        </w:rPr>
      </w:pPr>
      <w:r>
        <w:rPr>
          <w:rtl/>
        </w:rPr>
        <w:t xml:space="preserve">תודה רבה לך. </w:t>
      </w:r>
      <w:bookmarkStart w:id="188" w:name="_ETM_Q2_415850"/>
      <w:bookmarkEnd w:id="188"/>
    </w:p>
    <w:p w:rsidR="00476CF6" w:rsidRDefault="00476CF6" w:rsidP="000603CC">
      <w:pPr>
        <w:rPr>
          <w:rtl/>
        </w:rPr>
      </w:pPr>
    </w:p>
    <w:p w:rsidR="00476CF6" w:rsidRDefault="00476CF6" w:rsidP="000603CC">
      <w:pPr>
        <w:rPr>
          <w:rtl/>
        </w:rPr>
      </w:pPr>
      <w:r>
        <w:rPr>
          <w:rtl/>
        </w:rPr>
        <w:lastRenderedPageBreak/>
        <w:t xml:space="preserve">אני מבקש להזמין את חברת הכנסת נעמה לזימי לנמק את </w:t>
      </w:r>
      <w:bookmarkStart w:id="189" w:name="_ETM_Q2_422014"/>
      <w:bookmarkEnd w:id="189"/>
      <w:r>
        <w:rPr>
          <w:rtl/>
        </w:rPr>
        <w:t>הצעתה מטעם סיעות העבודה</w:t>
      </w:r>
      <w:r>
        <w:rPr>
          <w:rFonts w:hint="cs"/>
          <w:rtl/>
        </w:rPr>
        <w:t>,</w:t>
      </w:r>
      <w:r>
        <w:rPr>
          <w:rtl/>
        </w:rPr>
        <w:t xml:space="preserve"> כחול</w:t>
      </w:r>
      <w:r>
        <w:rPr>
          <w:rFonts w:hint="cs"/>
          <w:rtl/>
        </w:rPr>
        <w:t xml:space="preserve"> </w:t>
      </w:r>
      <w:r>
        <w:rPr>
          <w:rtl/>
        </w:rPr>
        <w:t>לבן</w:t>
      </w:r>
      <w:r>
        <w:rPr>
          <w:rFonts w:hint="cs"/>
          <w:rtl/>
        </w:rPr>
        <w:t xml:space="preserve"> –</w:t>
      </w:r>
      <w:r>
        <w:rPr>
          <w:rtl/>
        </w:rPr>
        <w:t xml:space="preserve"> המחנה הממלכתי </w:t>
      </w:r>
      <w:r>
        <w:rPr>
          <w:rFonts w:hint="cs"/>
          <w:rtl/>
        </w:rPr>
        <w:t>ו</w:t>
      </w:r>
      <w:r>
        <w:rPr>
          <w:rtl/>
        </w:rPr>
        <w:t>ישראל ביתנו</w:t>
      </w:r>
      <w:r>
        <w:rPr>
          <w:rFonts w:hint="cs"/>
          <w:rtl/>
        </w:rPr>
        <w:t>.</w:t>
      </w:r>
      <w:r>
        <w:rPr>
          <w:rtl/>
        </w:rPr>
        <w:t xml:space="preserve"> </w:t>
      </w:r>
      <w:bookmarkStart w:id="190" w:name="_ETM_Q2_428860"/>
      <w:bookmarkEnd w:id="190"/>
      <w:r>
        <w:rPr>
          <w:rtl/>
        </w:rPr>
        <w:t>עד</w:t>
      </w:r>
      <w:r>
        <w:rPr>
          <w:rFonts w:hint="cs"/>
          <w:rtl/>
        </w:rPr>
        <w:t xml:space="preserve"> עשר </w:t>
      </w:r>
      <w:r>
        <w:rPr>
          <w:rtl/>
        </w:rPr>
        <w:t>דקות לרשותך, גברתי</w:t>
      </w:r>
      <w:bookmarkStart w:id="191" w:name="_ETM_Q2_436649"/>
      <w:bookmarkEnd w:id="191"/>
      <w:r>
        <w:rPr>
          <w:rFonts w:hint="cs"/>
          <w:rtl/>
        </w:rPr>
        <w:t>,</w:t>
      </w:r>
      <w:r>
        <w:rPr>
          <w:rtl/>
        </w:rPr>
        <w:t xml:space="preserve"> </w:t>
      </w:r>
      <w:bookmarkStart w:id="192" w:name="_ETM_Q2_441940"/>
      <w:bookmarkEnd w:id="192"/>
      <w:r>
        <w:rPr>
          <w:rtl/>
        </w:rPr>
        <w:t>בבקש</w:t>
      </w:r>
      <w:r>
        <w:rPr>
          <w:rFonts w:hint="cs"/>
          <w:rtl/>
        </w:rPr>
        <w:t>ה</w:t>
      </w:r>
      <w:r>
        <w:rPr>
          <w:rtl/>
        </w:rPr>
        <w:t>.</w:t>
      </w:r>
    </w:p>
    <w:p w:rsidR="00476CF6" w:rsidRDefault="00476CF6" w:rsidP="000603CC">
      <w:pPr>
        <w:rPr>
          <w:rtl/>
        </w:rPr>
      </w:pPr>
    </w:p>
    <w:p w:rsidR="00476CF6" w:rsidRDefault="00476CF6" w:rsidP="000603CC">
      <w:pPr>
        <w:pStyle w:val="a4"/>
        <w:keepNext/>
        <w:rPr>
          <w:rtl/>
        </w:rPr>
      </w:pPr>
      <w:bookmarkStart w:id="193" w:name="ET_speaker_6236_5"/>
      <w:r w:rsidRPr="007F0F78">
        <w:rPr>
          <w:rStyle w:val="TagStyle"/>
          <w:rtl/>
        </w:rPr>
        <w:t xml:space="preserve"> &lt;&lt; דובר &gt;&gt;</w:t>
      </w:r>
      <w:r w:rsidRPr="00B1121E">
        <w:rPr>
          <w:rStyle w:val="TagStyle"/>
          <w:rtl/>
        </w:rPr>
        <w:t xml:space="preserve"> </w:t>
      </w:r>
      <w:bookmarkStart w:id="194" w:name="_Toc231235454"/>
      <w:bookmarkStart w:id="195" w:name="_Toc231307410"/>
      <w:r>
        <w:rPr>
          <w:rtl/>
        </w:rPr>
        <w:t>נעמה לזימי (העבודה):</w:t>
      </w:r>
      <w:bookmarkEnd w:id="194"/>
      <w:bookmarkEnd w:id="195"/>
      <w:r w:rsidRPr="00B1121E">
        <w:rPr>
          <w:rStyle w:val="TagStyle"/>
          <w:rtl/>
        </w:rPr>
        <w:t xml:space="preserve"> </w:t>
      </w:r>
      <w:r w:rsidRPr="007F0F78">
        <w:rPr>
          <w:rStyle w:val="TagStyle"/>
          <w:rtl/>
        </w:rPr>
        <w:t>&lt;&lt; דובר &gt;&gt;</w:t>
      </w:r>
      <w:r>
        <w:rPr>
          <w:rtl/>
        </w:rPr>
        <w:t xml:space="preserve"> </w:t>
      </w:r>
      <w:bookmarkEnd w:id="193"/>
    </w:p>
    <w:p w:rsidR="00476CF6" w:rsidRDefault="00476CF6" w:rsidP="000603CC">
      <w:pPr>
        <w:rPr>
          <w:rtl/>
        </w:rPr>
      </w:pPr>
    </w:p>
    <w:p w:rsidR="00476CF6" w:rsidRDefault="00476CF6" w:rsidP="000603CC">
      <w:pPr>
        <w:rPr>
          <w:rtl/>
        </w:rPr>
      </w:pPr>
      <w:bookmarkStart w:id="196" w:name="_ETM_Q2_445799"/>
      <w:bookmarkStart w:id="197" w:name="_ETM_Q2_447988"/>
      <w:bookmarkEnd w:id="196"/>
      <w:bookmarkEnd w:id="197"/>
      <w:r>
        <w:rPr>
          <w:rtl/>
        </w:rPr>
        <w:t>אנחנו מתמודדים עם ממשלה שכולה הנדסת תודעה</w:t>
      </w:r>
      <w:r>
        <w:rPr>
          <w:rFonts w:hint="cs"/>
          <w:rtl/>
        </w:rPr>
        <w:t>.</w:t>
      </w:r>
      <w:r>
        <w:rPr>
          <w:rtl/>
        </w:rPr>
        <w:t xml:space="preserve"> </w:t>
      </w:r>
      <w:bookmarkStart w:id="198" w:name="_ETM_Q2_452109"/>
      <w:bookmarkEnd w:id="198"/>
      <w:r>
        <w:rPr>
          <w:rtl/>
        </w:rPr>
        <w:t xml:space="preserve">ממשלה </w:t>
      </w:r>
      <w:r>
        <w:rPr>
          <w:rFonts w:hint="cs"/>
          <w:rtl/>
        </w:rPr>
        <w:t>ש</w:t>
      </w:r>
      <w:r>
        <w:rPr>
          <w:rtl/>
        </w:rPr>
        <w:t xml:space="preserve">בה האמת היא הסכנה הכי גדולה. </w:t>
      </w:r>
      <w:bookmarkStart w:id="199" w:name="_ETM_Q2_456660"/>
      <w:bookmarkEnd w:id="199"/>
      <w:r>
        <w:rPr>
          <w:rtl/>
        </w:rPr>
        <w:t xml:space="preserve">בגלל זה בן גביר מסתיר את נתוני האמת על גל </w:t>
      </w:r>
      <w:bookmarkStart w:id="200" w:name="_ETM_Q2_458925"/>
      <w:bookmarkEnd w:id="200"/>
      <w:r>
        <w:rPr>
          <w:rtl/>
        </w:rPr>
        <w:t>הפשיעה והרצח</w:t>
      </w:r>
      <w:r>
        <w:rPr>
          <w:rFonts w:hint="cs"/>
          <w:rtl/>
        </w:rPr>
        <w:t>,</w:t>
      </w:r>
      <w:r>
        <w:rPr>
          <w:rtl/>
        </w:rPr>
        <w:t xml:space="preserve"> </w:t>
      </w:r>
      <w:bookmarkStart w:id="201" w:name="_ETM_Q2_461750"/>
      <w:bookmarkEnd w:id="201"/>
      <w:r>
        <w:rPr>
          <w:rtl/>
        </w:rPr>
        <w:t>שחלילה לא יראו</w:t>
      </w:r>
      <w:r>
        <w:rPr>
          <w:rFonts w:hint="cs"/>
          <w:rtl/>
        </w:rPr>
        <w:t>,</w:t>
      </w:r>
      <w:r>
        <w:rPr>
          <w:rtl/>
        </w:rPr>
        <w:t xml:space="preserve"> כאילו אנחנו לא מרגישים את זה</w:t>
      </w:r>
      <w:bookmarkStart w:id="202" w:name="_ETM_Q2_466100"/>
      <w:bookmarkEnd w:id="202"/>
      <w:r>
        <w:rPr>
          <w:rFonts w:hint="cs"/>
          <w:rtl/>
        </w:rPr>
        <w:t>.</w:t>
      </w:r>
    </w:p>
    <w:p w:rsidR="00476CF6" w:rsidRDefault="00476CF6" w:rsidP="000603CC">
      <w:pPr>
        <w:rPr>
          <w:rtl/>
        </w:rPr>
      </w:pPr>
    </w:p>
    <w:p w:rsidR="00476CF6" w:rsidRDefault="00476CF6" w:rsidP="00C641FD">
      <w:pPr>
        <w:rPr>
          <w:rtl/>
        </w:rPr>
      </w:pPr>
      <w:r>
        <w:rPr>
          <w:rtl/>
        </w:rPr>
        <w:t xml:space="preserve">בגלל זה קיש מפטר את ראש הרשות למדידה והערכה, כי </w:t>
      </w:r>
      <w:bookmarkStart w:id="203" w:name="_ETM_Q2_470745"/>
      <w:bookmarkEnd w:id="203"/>
      <w:r>
        <w:rPr>
          <w:rtl/>
        </w:rPr>
        <w:t>הוא העז לפרסם את נתוני האמת הקשים במערכת החינוך</w:t>
      </w:r>
      <w:r>
        <w:rPr>
          <w:rFonts w:hint="cs"/>
          <w:rtl/>
        </w:rPr>
        <w:t>;</w:t>
      </w:r>
      <w:r>
        <w:rPr>
          <w:rtl/>
        </w:rPr>
        <w:t xml:space="preserve"> </w:t>
      </w:r>
      <w:bookmarkStart w:id="204" w:name="_ETM_Q2_476049"/>
      <w:bookmarkEnd w:id="204"/>
      <w:r>
        <w:rPr>
          <w:rtl/>
        </w:rPr>
        <w:t>בגלל זה אותו קיש סירב לתת</w:t>
      </w:r>
      <w:r>
        <w:rPr>
          <w:rFonts w:hint="cs"/>
          <w:rtl/>
        </w:rPr>
        <w:t>,</w:t>
      </w:r>
      <w:r>
        <w:rPr>
          <w:rtl/>
        </w:rPr>
        <w:t xml:space="preserve"> כמענה לבג</w:t>
      </w:r>
      <w:r>
        <w:rPr>
          <w:rFonts w:hint="cs"/>
          <w:rtl/>
        </w:rPr>
        <w:t>"</w:t>
      </w:r>
      <w:r>
        <w:rPr>
          <w:rtl/>
        </w:rPr>
        <w:t>ץ שהגשנו</w:t>
      </w:r>
      <w:r>
        <w:rPr>
          <w:rFonts w:hint="cs"/>
          <w:rtl/>
        </w:rPr>
        <w:t xml:space="preserve"> –</w:t>
      </w:r>
      <w:r>
        <w:rPr>
          <w:rtl/>
        </w:rPr>
        <w:t xml:space="preserve"> </w:t>
      </w:r>
      <w:bookmarkStart w:id="205" w:name="_ETM_Q2_482459"/>
      <w:bookmarkEnd w:id="205"/>
      <w:r>
        <w:rPr>
          <w:rtl/>
        </w:rPr>
        <w:t xml:space="preserve">אני הגשתי עם עמותת </w:t>
      </w:r>
      <w:proofErr w:type="spellStart"/>
      <w:r>
        <w:rPr>
          <w:rtl/>
        </w:rPr>
        <w:t>חדו</w:t>
      </w:r>
      <w:r>
        <w:rPr>
          <w:rFonts w:hint="cs"/>
          <w:rtl/>
        </w:rPr>
        <w:t>"</w:t>
      </w:r>
      <w:r>
        <w:rPr>
          <w:rtl/>
        </w:rPr>
        <w:t>ש</w:t>
      </w:r>
      <w:proofErr w:type="spellEnd"/>
      <w:r>
        <w:rPr>
          <w:rtl/>
        </w:rPr>
        <w:t xml:space="preserve"> ועורכת הדין יפעת סולל </w:t>
      </w:r>
      <w:r>
        <w:rPr>
          <w:rFonts w:hint="cs"/>
          <w:rtl/>
        </w:rPr>
        <w:t xml:space="preserve">– </w:t>
      </w:r>
      <w:r>
        <w:rPr>
          <w:rtl/>
        </w:rPr>
        <w:t xml:space="preserve">את </w:t>
      </w:r>
      <w:bookmarkStart w:id="206" w:name="_ETM_Q2_487659"/>
      <w:bookmarkEnd w:id="206"/>
      <w:r>
        <w:rPr>
          <w:rtl/>
        </w:rPr>
        <w:t>רשימת בתי הספר שמלמדים ליבה</w:t>
      </w:r>
      <w:r>
        <w:rPr>
          <w:rFonts w:hint="cs"/>
          <w:rtl/>
        </w:rPr>
        <w:t>,</w:t>
      </w:r>
      <w:r>
        <w:rPr>
          <w:rtl/>
        </w:rPr>
        <w:t xml:space="preserve"> והוא סירב להשיב בנושא </w:t>
      </w:r>
      <w:proofErr w:type="spellStart"/>
      <w:r>
        <w:rPr>
          <w:rtl/>
        </w:rPr>
        <w:t>ליועמ</w:t>
      </w:r>
      <w:r>
        <w:rPr>
          <w:rFonts w:hint="cs"/>
          <w:rtl/>
        </w:rPr>
        <w:t>"</w:t>
      </w:r>
      <w:r>
        <w:rPr>
          <w:rtl/>
        </w:rPr>
        <w:t>שית</w:t>
      </w:r>
      <w:proofErr w:type="spellEnd"/>
      <w:r>
        <w:rPr>
          <w:rFonts w:hint="cs"/>
          <w:rtl/>
        </w:rPr>
        <w:t>.</w:t>
      </w:r>
      <w:r>
        <w:rPr>
          <w:rtl/>
        </w:rPr>
        <w:t xml:space="preserve"> </w:t>
      </w:r>
      <w:bookmarkStart w:id="207" w:name="_ETM_Q2_493790"/>
      <w:bookmarkEnd w:id="207"/>
      <w:r>
        <w:rPr>
          <w:rtl/>
        </w:rPr>
        <w:t xml:space="preserve">בית המשפט נאלץ להכריע ופסק שאם הוא לא משתף פעולה </w:t>
      </w:r>
      <w:bookmarkStart w:id="208" w:name="_ETM_Q2_498990"/>
      <w:bookmarkEnd w:id="208"/>
      <w:r>
        <w:rPr>
          <w:rtl/>
        </w:rPr>
        <w:t>הכסף יעבור דרך היועמ</w:t>
      </w:r>
      <w:r>
        <w:rPr>
          <w:rFonts w:hint="cs"/>
          <w:rtl/>
        </w:rPr>
        <w:t>"</w:t>
      </w:r>
      <w:r>
        <w:rPr>
          <w:rtl/>
        </w:rPr>
        <w:t>שית</w:t>
      </w:r>
      <w:r>
        <w:rPr>
          <w:rFonts w:hint="cs"/>
          <w:rtl/>
        </w:rPr>
        <w:t>,</w:t>
      </w:r>
      <w:r>
        <w:rPr>
          <w:rtl/>
        </w:rPr>
        <w:t xml:space="preserve"> שתוודא את הדרישה הבסיסית ללימודי ליבה</w:t>
      </w:r>
      <w:r>
        <w:rPr>
          <w:rFonts w:hint="cs"/>
          <w:rtl/>
        </w:rPr>
        <w:t>.</w:t>
      </w:r>
      <w:r>
        <w:rPr>
          <w:rtl/>
        </w:rPr>
        <w:t xml:space="preserve"> </w:t>
      </w:r>
      <w:bookmarkStart w:id="209" w:name="_ETM_Q2_505070"/>
      <w:bookmarkEnd w:id="209"/>
      <w:r>
        <w:rPr>
          <w:rtl/>
        </w:rPr>
        <w:t xml:space="preserve">קיש הוא שר ההשתמטות, והוא חושב שאם הוא יסתיר את </w:t>
      </w:r>
      <w:bookmarkStart w:id="210" w:name="_ETM_Q2_508294"/>
      <w:bookmarkEnd w:id="210"/>
      <w:r>
        <w:rPr>
          <w:rtl/>
        </w:rPr>
        <w:t xml:space="preserve">הנתונים </w:t>
      </w:r>
      <w:r>
        <w:rPr>
          <w:rFonts w:hint="cs"/>
          <w:rtl/>
        </w:rPr>
        <w:t xml:space="preserve">– </w:t>
      </w:r>
      <w:r>
        <w:rPr>
          <w:rtl/>
        </w:rPr>
        <w:t>לא נדע</w:t>
      </w:r>
      <w:bookmarkStart w:id="211" w:name="_ETM_Q2_512160"/>
      <w:bookmarkEnd w:id="211"/>
      <w:r>
        <w:rPr>
          <w:rFonts w:hint="cs"/>
          <w:rtl/>
        </w:rPr>
        <w:t xml:space="preserve">. </w:t>
      </w:r>
      <w:r>
        <w:rPr>
          <w:rtl/>
        </w:rPr>
        <w:t>בגלל זה עידית סילמן</w:t>
      </w:r>
      <w:r>
        <w:rPr>
          <w:rFonts w:hint="cs"/>
          <w:rtl/>
        </w:rPr>
        <w:t>,</w:t>
      </w:r>
      <w:r>
        <w:rPr>
          <w:rtl/>
        </w:rPr>
        <w:t xml:space="preserve"> שלקחה שוחד פוליטי, מגדפת ומסיתה נגד </w:t>
      </w:r>
      <w:bookmarkStart w:id="212" w:name="_ETM_Q2_517612"/>
      <w:bookmarkEnd w:id="212"/>
      <w:r>
        <w:rPr>
          <w:rtl/>
        </w:rPr>
        <w:t>ארגון מגמה ירוקה וטוענת שהחשיפה שלהם היא פייק ניוז</w:t>
      </w:r>
      <w:r>
        <w:rPr>
          <w:rFonts w:hint="cs"/>
          <w:rtl/>
        </w:rPr>
        <w:t>.</w:t>
      </w:r>
      <w:r>
        <w:rPr>
          <w:rtl/>
        </w:rPr>
        <w:t xml:space="preserve"> אלא </w:t>
      </w:r>
      <w:bookmarkStart w:id="213" w:name="_ETM_Q2_523065"/>
      <w:bookmarkEnd w:id="213"/>
      <w:r>
        <w:rPr>
          <w:rtl/>
        </w:rPr>
        <w:t>מה?</w:t>
      </w:r>
      <w:r>
        <w:rPr>
          <w:rFonts w:hint="cs"/>
          <w:rtl/>
        </w:rPr>
        <w:t xml:space="preserve"> </w:t>
      </w:r>
      <w:r>
        <w:rPr>
          <w:rtl/>
        </w:rPr>
        <w:t xml:space="preserve">החשיפה שלהם היא נתונים שהם הוציאו בבקשת חופש המידע </w:t>
      </w:r>
      <w:bookmarkStart w:id="214" w:name="_ETM_Q2_528517"/>
      <w:bookmarkEnd w:id="214"/>
      <w:r>
        <w:rPr>
          <w:rtl/>
        </w:rPr>
        <w:t>מהמשרד להגנת הסביבה</w:t>
      </w:r>
      <w:r>
        <w:rPr>
          <w:rFonts w:hint="cs"/>
          <w:rtl/>
        </w:rPr>
        <w:t>.</w:t>
      </w:r>
      <w:r>
        <w:rPr>
          <w:rtl/>
        </w:rPr>
        <w:t xml:space="preserve"> </w:t>
      </w:r>
      <w:bookmarkStart w:id="215" w:name="_ETM_Q2_535500"/>
      <w:bookmarkEnd w:id="215"/>
      <w:r>
        <w:rPr>
          <w:rFonts w:hint="cs"/>
          <w:rtl/>
        </w:rPr>
        <w:t>ה</w:t>
      </w:r>
      <w:r>
        <w:rPr>
          <w:rtl/>
        </w:rPr>
        <w:t>נדוס תודעה על מלא</w:t>
      </w:r>
      <w:r>
        <w:rPr>
          <w:rFonts w:hint="cs"/>
          <w:rtl/>
        </w:rPr>
        <w:t>.</w:t>
      </w:r>
      <w:r>
        <w:rPr>
          <w:rtl/>
        </w:rPr>
        <w:t xml:space="preserve"> </w:t>
      </w:r>
      <w:bookmarkStart w:id="216" w:name="_ETM_Q2_537570"/>
      <w:bookmarkEnd w:id="216"/>
    </w:p>
    <w:p w:rsidR="00476CF6" w:rsidRDefault="00476CF6" w:rsidP="000603CC">
      <w:pPr>
        <w:rPr>
          <w:rtl/>
        </w:rPr>
      </w:pPr>
      <w:bookmarkStart w:id="217" w:name="_ETM_Q2_541837"/>
      <w:bookmarkStart w:id="218" w:name="_ETM_Q2_541909"/>
      <w:bookmarkEnd w:id="217"/>
      <w:bookmarkEnd w:id="218"/>
    </w:p>
    <w:p w:rsidR="00476CF6" w:rsidRDefault="00476CF6" w:rsidP="00C641FD">
      <w:pPr>
        <w:rPr>
          <w:rtl/>
        </w:rPr>
      </w:pPr>
      <w:bookmarkStart w:id="219" w:name="_ETM_Q2_542083"/>
      <w:bookmarkStart w:id="220" w:name="_ETM_Q2_542162"/>
      <w:bookmarkEnd w:id="219"/>
      <w:bookmarkEnd w:id="220"/>
      <w:r>
        <w:rPr>
          <w:rtl/>
        </w:rPr>
        <w:t>בגלל זה שר ההפיכה יריב לוין</w:t>
      </w:r>
      <w:r>
        <w:rPr>
          <w:rFonts w:hint="cs"/>
          <w:rtl/>
        </w:rPr>
        <w:t>,</w:t>
      </w:r>
      <w:r>
        <w:rPr>
          <w:rtl/>
        </w:rPr>
        <w:t xml:space="preserve"> שהביא עלינו את ריסוק </w:t>
      </w:r>
      <w:bookmarkStart w:id="221" w:name="_ETM_Q2_541999"/>
      <w:bookmarkEnd w:id="221"/>
      <w:r>
        <w:rPr>
          <w:rtl/>
        </w:rPr>
        <w:t>בית המשפט בטיעון של טיפול בעינוי דין</w:t>
      </w:r>
      <w:r>
        <w:rPr>
          <w:rFonts w:hint="cs"/>
          <w:rtl/>
        </w:rPr>
        <w:t>,</w:t>
      </w:r>
      <w:r>
        <w:rPr>
          <w:rtl/>
        </w:rPr>
        <w:t xml:space="preserve"> </w:t>
      </w:r>
      <w:bookmarkStart w:id="222" w:name="_ETM_Q2_547178"/>
      <w:bookmarkEnd w:id="222"/>
      <w:r>
        <w:rPr>
          <w:rtl/>
        </w:rPr>
        <w:t>קיצץ אגרסיבית בתקני שפיטה</w:t>
      </w:r>
      <w:r>
        <w:rPr>
          <w:rFonts w:hint="cs"/>
          <w:rtl/>
        </w:rPr>
        <w:t>,</w:t>
      </w:r>
      <w:r>
        <w:rPr>
          <w:rtl/>
        </w:rPr>
        <w:t xml:space="preserve"> והוא מסרב לכנס את הוועדה לבחירת </w:t>
      </w:r>
      <w:bookmarkStart w:id="223" w:name="_ETM_Q2_551092"/>
      <w:bookmarkEnd w:id="223"/>
      <w:r>
        <w:rPr>
          <w:rtl/>
        </w:rPr>
        <w:t>שופטים, ואתמול חטף גם הוא מכ</w:t>
      </w:r>
      <w:r>
        <w:rPr>
          <w:rFonts w:hint="cs"/>
          <w:rtl/>
        </w:rPr>
        <w:t>ה</w:t>
      </w:r>
      <w:r>
        <w:rPr>
          <w:rtl/>
        </w:rPr>
        <w:t xml:space="preserve"> </w:t>
      </w:r>
      <w:r>
        <w:rPr>
          <w:rFonts w:hint="cs"/>
          <w:rtl/>
        </w:rPr>
        <w:t>מ</w:t>
      </w:r>
      <w:r>
        <w:rPr>
          <w:rtl/>
        </w:rPr>
        <w:t>בג</w:t>
      </w:r>
      <w:r>
        <w:rPr>
          <w:rFonts w:hint="cs"/>
          <w:rtl/>
        </w:rPr>
        <w:t>"</w:t>
      </w:r>
      <w:r>
        <w:rPr>
          <w:rtl/>
        </w:rPr>
        <w:t xml:space="preserve">ץ, שדורש את כינוס </w:t>
      </w:r>
      <w:bookmarkStart w:id="224" w:name="_ETM_Q2_555006"/>
      <w:bookmarkEnd w:id="224"/>
      <w:r>
        <w:rPr>
          <w:rtl/>
        </w:rPr>
        <w:t xml:space="preserve">הוועדה </w:t>
      </w:r>
      <w:bookmarkStart w:id="225" w:name="_ETM_Q2_559488"/>
      <w:bookmarkEnd w:id="225"/>
      <w:r>
        <w:rPr>
          <w:rtl/>
        </w:rPr>
        <w:t>והפסקת הפרת האמונים הזאת וההתעללות באזרחים</w:t>
      </w:r>
      <w:r>
        <w:rPr>
          <w:rFonts w:hint="cs"/>
          <w:rtl/>
        </w:rPr>
        <w:t xml:space="preserve">. </w:t>
      </w:r>
      <w:bookmarkStart w:id="226" w:name="_ETM_Q2_565390"/>
      <w:bookmarkStart w:id="227" w:name="_ETM_Q2_565476"/>
      <w:bookmarkStart w:id="228" w:name="_ETM_Q2_565564"/>
      <w:bookmarkStart w:id="229" w:name="_ETM_Q2_565654"/>
      <w:bookmarkStart w:id="230" w:name="_ETM_Q2_565100"/>
      <w:bookmarkEnd w:id="226"/>
      <w:bookmarkEnd w:id="227"/>
      <w:bookmarkEnd w:id="228"/>
      <w:bookmarkEnd w:id="229"/>
      <w:bookmarkEnd w:id="230"/>
      <w:r>
        <w:rPr>
          <w:rtl/>
        </w:rPr>
        <w:t>בגלל זה</w:t>
      </w:r>
      <w:r>
        <w:rPr>
          <w:rFonts w:hint="cs"/>
          <w:rtl/>
        </w:rPr>
        <w:t xml:space="preserve"> הם,</w:t>
      </w:r>
      <w:r>
        <w:rPr>
          <w:rtl/>
        </w:rPr>
        <w:t xml:space="preserve"> אתם</w:t>
      </w:r>
      <w:r>
        <w:rPr>
          <w:rFonts w:hint="cs"/>
          <w:rtl/>
        </w:rPr>
        <w:t>,</w:t>
      </w:r>
      <w:r>
        <w:rPr>
          <w:rtl/>
        </w:rPr>
        <w:t xml:space="preserve"> קוראים למצב </w:t>
      </w:r>
      <w:r>
        <w:rPr>
          <w:rFonts w:hint="cs"/>
          <w:rtl/>
        </w:rPr>
        <w:t>ש</w:t>
      </w:r>
      <w:r>
        <w:rPr>
          <w:rtl/>
        </w:rPr>
        <w:t>בו יש</w:t>
      </w:r>
      <w:r>
        <w:rPr>
          <w:rFonts w:hint="cs"/>
          <w:rtl/>
        </w:rPr>
        <w:t xml:space="preserve"> 14</w:t>
      </w:r>
      <w:r>
        <w:rPr>
          <w:rtl/>
        </w:rPr>
        <w:t xml:space="preserve"> </w:t>
      </w:r>
      <w:bookmarkStart w:id="231" w:name="_ETM_Q2_570252"/>
      <w:bookmarkEnd w:id="231"/>
      <w:r>
        <w:rPr>
          <w:rtl/>
        </w:rPr>
        <w:t>הרוגים</w:t>
      </w:r>
      <w:r>
        <w:rPr>
          <w:rFonts w:hint="cs"/>
          <w:rtl/>
        </w:rPr>
        <w:t xml:space="preserve"> </w:t>
      </w:r>
      <w:r>
        <w:rPr>
          <w:rtl/>
        </w:rPr>
        <w:t>מרחפני נפץ</w:t>
      </w:r>
      <w:r>
        <w:rPr>
          <w:rFonts w:hint="cs"/>
          <w:rtl/>
        </w:rPr>
        <w:t>,</w:t>
      </w:r>
      <w:r>
        <w:rPr>
          <w:rtl/>
        </w:rPr>
        <w:t xml:space="preserve"> ויש מצב חירום וסגירת מוסדות לימוד </w:t>
      </w:r>
      <w:bookmarkStart w:id="232" w:name="_ETM_Q2_575404"/>
      <w:bookmarkEnd w:id="232"/>
      <w:r>
        <w:rPr>
          <w:rtl/>
        </w:rPr>
        <w:t>בצפון</w:t>
      </w:r>
      <w:r>
        <w:rPr>
          <w:rFonts w:hint="cs"/>
          <w:rtl/>
        </w:rPr>
        <w:t xml:space="preserve"> –</w:t>
      </w:r>
      <w:r>
        <w:rPr>
          <w:rtl/>
        </w:rPr>
        <w:t xml:space="preserve"> אתם קוראים לזה הפסקת אש</w:t>
      </w:r>
      <w:r>
        <w:rPr>
          <w:rFonts w:hint="cs"/>
          <w:rtl/>
        </w:rPr>
        <w:t>.</w:t>
      </w:r>
      <w:r>
        <w:rPr>
          <w:rtl/>
        </w:rPr>
        <w:t xml:space="preserve"> מהנדסי תודעה. הצפון מושבת </w:t>
      </w:r>
      <w:bookmarkStart w:id="233" w:name="_ETM_Q2_580556"/>
      <w:bookmarkEnd w:id="233"/>
      <w:r>
        <w:rPr>
          <w:rtl/>
        </w:rPr>
        <w:t>ומדמם, ו</w:t>
      </w:r>
      <w:r>
        <w:rPr>
          <w:rFonts w:hint="cs"/>
          <w:rtl/>
        </w:rPr>
        <w:t xml:space="preserve">הם – </w:t>
      </w:r>
      <w:r>
        <w:rPr>
          <w:rtl/>
        </w:rPr>
        <w:t>אצלם ז</w:t>
      </w:r>
      <w:r>
        <w:rPr>
          <w:rFonts w:hint="cs"/>
          <w:rtl/>
        </w:rPr>
        <w:t>ו</w:t>
      </w:r>
      <w:r>
        <w:rPr>
          <w:rtl/>
        </w:rPr>
        <w:t xml:space="preserve"> הפסקת אש</w:t>
      </w:r>
      <w:r>
        <w:rPr>
          <w:rFonts w:hint="cs"/>
          <w:rtl/>
        </w:rPr>
        <w:t>.</w:t>
      </w:r>
      <w:r>
        <w:rPr>
          <w:rtl/>
        </w:rPr>
        <w:t xml:space="preserve"> </w:t>
      </w:r>
      <w:bookmarkStart w:id="234" w:name="_ETM_Q2_587070"/>
      <w:bookmarkEnd w:id="234"/>
      <w:r>
        <w:rPr>
          <w:rtl/>
        </w:rPr>
        <w:t>בגלל זה אתם מדברים על טיפול בגיוס, מילים גבוהות</w:t>
      </w:r>
      <w:r>
        <w:rPr>
          <w:rFonts w:hint="cs"/>
          <w:rtl/>
        </w:rPr>
        <w:t>.</w:t>
      </w:r>
      <w:r>
        <w:rPr>
          <w:rtl/>
        </w:rPr>
        <w:t xml:space="preserve"> בפועל, </w:t>
      </w:r>
      <w:bookmarkStart w:id="235" w:name="_ETM_Q2_592354"/>
      <w:bookmarkEnd w:id="235"/>
      <w:r>
        <w:rPr>
          <w:rtl/>
        </w:rPr>
        <w:t>חרדים מ</w:t>
      </w:r>
      <w:r>
        <w:rPr>
          <w:rFonts w:hint="cs"/>
          <w:rtl/>
        </w:rPr>
        <w:t>כת</w:t>
      </w:r>
      <w:r>
        <w:rPr>
          <w:rtl/>
        </w:rPr>
        <w:t>רים תחנת משטרה בבית שמש</w:t>
      </w:r>
      <w:r>
        <w:rPr>
          <w:rFonts w:hint="cs"/>
          <w:rtl/>
        </w:rPr>
        <w:t>.</w:t>
      </w:r>
      <w:r>
        <w:rPr>
          <w:rtl/>
        </w:rPr>
        <w:t xml:space="preserve"> המשטרה הפכה שפוטה של </w:t>
      </w:r>
      <w:bookmarkStart w:id="236" w:name="_ETM_Q2_597639"/>
      <w:bookmarkEnd w:id="236"/>
      <w:r>
        <w:rPr>
          <w:rtl/>
        </w:rPr>
        <w:t>הברית הפוליטית</w:t>
      </w:r>
      <w:r>
        <w:rPr>
          <w:rFonts w:hint="cs"/>
          <w:rtl/>
        </w:rPr>
        <w:t>,</w:t>
      </w:r>
      <w:r>
        <w:rPr>
          <w:rtl/>
        </w:rPr>
        <w:t xml:space="preserve"> שהופכת אותה לחסרת אונים מול אנרכיה שמגיעה </w:t>
      </w:r>
      <w:r>
        <w:rPr>
          <w:rFonts w:hint="cs"/>
          <w:rtl/>
        </w:rPr>
        <w:t>הי</w:t>
      </w:r>
      <w:r>
        <w:rPr>
          <w:rtl/>
        </w:rPr>
        <w:t xml:space="preserve">ישר </w:t>
      </w:r>
      <w:bookmarkStart w:id="237" w:name="_ETM_Q2_602924"/>
      <w:bookmarkEnd w:id="237"/>
      <w:r>
        <w:rPr>
          <w:rtl/>
        </w:rPr>
        <w:t>מממשלת</w:t>
      </w:r>
      <w:r>
        <w:rPr>
          <w:rFonts w:hint="cs"/>
          <w:rtl/>
        </w:rPr>
        <w:t xml:space="preserve"> "</w:t>
      </w:r>
      <w:r>
        <w:rPr>
          <w:rtl/>
        </w:rPr>
        <w:t>תמותו ולא נתגייס</w:t>
      </w:r>
      <w:r>
        <w:rPr>
          <w:rFonts w:hint="cs"/>
          <w:rtl/>
        </w:rPr>
        <w:t>".</w:t>
      </w:r>
      <w:r>
        <w:rPr>
          <w:rtl/>
        </w:rPr>
        <w:t xml:space="preserve"> </w:t>
      </w:r>
      <w:bookmarkStart w:id="238" w:name="_ETM_Q2_610429"/>
      <w:bookmarkEnd w:id="238"/>
    </w:p>
    <w:p w:rsidR="00476CF6" w:rsidRDefault="00476CF6" w:rsidP="000603CC">
      <w:pPr>
        <w:rPr>
          <w:rtl/>
        </w:rPr>
      </w:pPr>
    </w:p>
    <w:p w:rsidR="00476CF6" w:rsidRDefault="00476CF6" w:rsidP="000603CC">
      <w:pPr>
        <w:rPr>
          <w:rtl/>
        </w:rPr>
      </w:pPr>
      <w:r>
        <w:rPr>
          <w:rtl/>
        </w:rPr>
        <w:t xml:space="preserve">נמצא פה </w:t>
      </w:r>
      <w:bookmarkStart w:id="239" w:name="_ETM_Q2_612829"/>
      <w:bookmarkEnd w:id="239"/>
      <w:r>
        <w:rPr>
          <w:rtl/>
        </w:rPr>
        <w:t xml:space="preserve">השר המשיב אמסלם, עוד מהנדס תודעה, זה שמספר לנו שג'ובים </w:t>
      </w:r>
      <w:bookmarkStart w:id="240" w:name="_ETM_Q2_617829"/>
      <w:bookmarkEnd w:id="240"/>
      <w:r>
        <w:rPr>
          <w:rtl/>
        </w:rPr>
        <w:t xml:space="preserve">לחברים שלו </w:t>
      </w:r>
      <w:r>
        <w:rPr>
          <w:rFonts w:hint="cs"/>
          <w:rtl/>
        </w:rPr>
        <w:t>זה</w:t>
      </w:r>
      <w:r>
        <w:rPr>
          <w:rtl/>
        </w:rPr>
        <w:t xml:space="preserve"> מאבק מזרחי</w:t>
      </w:r>
      <w:r>
        <w:rPr>
          <w:rFonts w:hint="cs"/>
          <w:rtl/>
        </w:rPr>
        <w:t>;</w:t>
      </w:r>
      <w:r>
        <w:rPr>
          <w:rtl/>
        </w:rPr>
        <w:t xml:space="preserve"> ששחיתות פוליטית </w:t>
      </w:r>
      <w:r>
        <w:rPr>
          <w:rFonts w:hint="cs"/>
          <w:rtl/>
        </w:rPr>
        <w:t xml:space="preserve">זה </w:t>
      </w:r>
      <w:bookmarkStart w:id="241" w:name="_ETM_Q2_629043"/>
      <w:bookmarkEnd w:id="241"/>
      <w:r>
        <w:rPr>
          <w:rtl/>
        </w:rPr>
        <w:t>תיקון</w:t>
      </w:r>
      <w:r>
        <w:rPr>
          <w:rFonts w:hint="cs"/>
          <w:rtl/>
        </w:rPr>
        <w:t>.</w:t>
      </w:r>
      <w:r>
        <w:rPr>
          <w:rtl/>
        </w:rPr>
        <w:t xml:space="preserve"> ממש </w:t>
      </w:r>
      <w:bookmarkStart w:id="242" w:name="_ETM_Q2_622829"/>
      <w:bookmarkEnd w:id="242"/>
      <w:r>
        <w:rPr>
          <w:rtl/>
        </w:rPr>
        <w:t>לא</w:t>
      </w:r>
      <w:r>
        <w:rPr>
          <w:rFonts w:hint="cs"/>
          <w:rtl/>
        </w:rPr>
        <w:t>;</w:t>
      </w:r>
      <w:r>
        <w:rPr>
          <w:rtl/>
        </w:rPr>
        <w:t xml:space="preserve"> </w:t>
      </w:r>
      <w:bookmarkStart w:id="243" w:name="_ETM_Q2_628750"/>
      <w:bookmarkEnd w:id="243"/>
      <w:r>
        <w:rPr>
          <w:rtl/>
        </w:rPr>
        <w:t>בגלל זה גם אור</w:t>
      </w:r>
      <w:r>
        <w:rPr>
          <w:rFonts w:hint="cs"/>
          <w:rtl/>
        </w:rPr>
        <w:t>י</w:t>
      </w:r>
      <w:r>
        <w:rPr>
          <w:rtl/>
        </w:rPr>
        <w:t xml:space="preserve">ך, שעבד עם קטר בזמן מלחמה מתוך </w:t>
      </w:r>
      <w:bookmarkStart w:id="244" w:name="_ETM_Q2_634123"/>
      <w:bookmarkEnd w:id="244"/>
      <w:r>
        <w:rPr>
          <w:rtl/>
        </w:rPr>
        <w:t>לשכת ראש הממשלה</w:t>
      </w:r>
      <w:r>
        <w:rPr>
          <w:rFonts w:hint="cs"/>
          <w:rtl/>
        </w:rPr>
        <w:t xml:space="preserve"> –</w:t>
      </w:r>
      <w:r>
        <w:rPr>
          <w:rtl/>
        </w:rPr>
        <w:t xml:space="preserve"> הוא זוכה להשתפכויות</w:t>
      </w:r>
      <w:r>
        <w:rPr>
          <w:rFonts w:hint="cs"/>
          <w:rtl/>
        </w:rPr>
        <w:t>,</w:t>
      </w:r>
      <w:r>
        <w:rPr>
          <w:rtl/>
        </w:rPr>
        <w:t xml:space="preserve"> במקום הוק</w:t>
      </w:r>
      <w:r>
        <w:rPr>
          <w:rFonts w:hint="cs"/>
          <w:rtl/>
        </w:rPr>
        <w:t>ע</w:t>
      </w:r>
      <w:r>
        <w:rPr>
          <w:rtl/>
        </w:rPr>
        <w:t>ה וגינוי</w:t>
      </w:r>
      <w:r>
        <w:rPr>
          <w:rFonts w:hint="cs"/>
          <w:rtl/>
        </w:rPr>
        <w:t>,</w:t>
      </w:r>
      <w:r>
        <w:rPr>
          <w:rtl/>
        </w:rPr>
        <w:t xml:space="preserve"> כראוי </w:t>
      </w:r>
      <w:bookmarkStart w:id="245" w:name="_ETM_Q2_639496"/>
      <w:bookmarkEnd w:id="245"/>
      <w:r>
        <w:rPr>
          <w:rtl/>
        </w:rPr>
        <w:t>שיהיה כנגדו לדיראון עולם</w:t>
      </w:r>
      <w:r>
        <w:rPr>
          <w:rFonts w:hint="cs"/>
          <w:rtl/>
        </w:rPr>
        <w:t xml:space="preserve"> –</w:t>
      </w:r>
      <w:r>
        <w:rPr>
          <w:rtl/>
        </w:rPr>
        <w:t xml:space="preserve"> הבן אדם שמכר אותנו למדינת אויב</w:t>
      </w:r>
      <w:r>
        <w:rPr>
          <w:rFonts w:hint="cs"/>
          <w:rtl/>
        </w:rPr>
        <w:t>;</w:t>
      </w:r>
      <w:r>
        <w:rPr>
          <w:rtl/>
        </w:rPr>
        <w:t xml:space="preserve"> </w:t>
      </w:r>
      <w:bookmarkStart w:id="246" w:name="_ETM_Q2_646279"/>
      <w:bookmarkEnd w:id="246"/>
      <w:r>
        <w:rPr>
          <w:rtl/>
        </w:rPr>
        <w:t>וכשההנדוס הקודם</w:t>
      </w:r>
      <w:r>
        <w:rPr>
          <w:rFonts w:hint="cs"/>
          <w:rtl/>
        </w:rPr>
        <w:t xml:space="preserve">, על </w:t>
      </w:r>
      <w:r>
        <w:rPr>
          <w:rtl/>
        </w:rPr>
        <w:t>ניצחון מוחלט</w:t>
      </w:r>
      <w:r>
        <w:rPr>
          <w:rFonts w:hint="cs"/>
          <w:rtl/>
        </w:rPr>
        <w:t>,</w:t>
      </w:r>
      <w:r>
        <w:rPr>
          <w:rtl/>
        </w:rPr>
        <w:t xml:space="preserve"> הפך לתרמית הגדולה ביותר שהייתה כאן</w:t>
      </w:r>
      <w:r>
        <w:rPr>
          <w:rFonts w:hint="cs"/>
          <w:rtl/>
        </w:rPr>
        <w:t xml:space="preserve"> –</w:t>
      </w:r>
      <w:r>
        <w:rPr>
          <w:rtl/>
        </w:rPr>
        <w:t xml:space="preserve"> </w:t>
      </w:r>
      <w:bookmarkStart w:id="247" w:name="_ETM_Q2_652306"/>
      <w:bookmarkEnd w:id="247"/>
      <w:r>
        <w:rPr>
          <w:rtl/>
        </w:rPr>
        <w:t xml:space="preserve">מירי רגב מגיעה </w:t>
      </w:r>
      <w:r>
        <w:rPr>
          <w:rFonts w:hint="cs"/>
          <w:rtl/>
        </w:rPr>
        <w:t>ל</w:t>
      </w:r>
      <w:r>
        <w:rPr>
          <w:rtl/>
        </w:rPr>
        <w:t xml:space="preserve">אולפנים ומתנערת. מי אמר ניצחון מוחלט? </w:t>
      </w:r>
      <w:bookmarkStart w:id="248" w:name="_ETM_Q2_658334"/>
      <w:bookmarkEnd w:id="248"/>
      <w:r>
        <w:rPr>
          <w:rtl/>
        </w:rPr>
        <w:t xml:space="preserve">אם כבר להנדס, עד הסוף. </w:t>
      </w:r>
    </w:p>
    <w:p w:rsidR="00476CF6" w:rsidRDefault="00476CF6" w:rsidP="000603CC">
      <w:pPr>
        <w:rPr>
          <w:rtl/>
        </w:rPr>
      </w:pPr>
    </w:p>
    <w:p w:rsidR="00476CF6" w:rsidRDefault="00476CF6" w:rsidP="000603CC">
      <w:pPr>
        <w:rPr>
          <w:rtl/>
        </w:rPr>
      </w:pPr>
      <w:r>
        <w:rPr>
          <w:rtl/>
        </w:rPr>
        <w:t xml:space="preserve">אז אתם חבורת מהנדסי תודעה, </w:t>
      </w:r>
      <w:bookmarkStart w:id="249" w:name="_ETM_Q2_664362"/>
      <w:bookmarkEnd w:id="249"/>
      <w:r>
        <w:rPr>
          <w:rtl/>
        </w:rPr>
        <w:t>אבל אתם יודעים שיום האמת קרוב ובא, קרוב ובא</w:t>
      </w:r>
      <w:r>
        <w:rPr>
          <w:rFonts w:hint="cs"/>
          <w:rtl/>
        </w:rPr>
        <w:t>.</w:t>
      </w:r>
      <w:r>
        <w:rPr>
          <w:rtl/>
        </w:rPr>
        <w:t xml:space="preserve"> </w:t>
      </w:r>
      <w:bookmarkStart w:id="250" w:name="_ETM_Q2_671149"/>
      <w:bookmarkEnd w:id="250"/>
      <w:r>
        <w:rPr>
          <w:rtl/>
        </w:rPr>
        <w:t>ואת החלק הזה בנאום</w:t>
      </w:r>
      <w:r>
        <w:rPr>
          <w:rFonts w:hint="cs"/>
          <w:rtl/>
        </w:rPr>
        <w:t xml:space="preserve"> אני</w:t>
      </w:r>
      <w:r>
        <w:rPr>
          <w:rtl/>
        </w:rPr>
        <w:t xml:space="preserve"> </w:t>
      </w:r>
      <w:r>
        <w:rPr>
          <w:rFonts w:hint="cs"/>
          <w:rtl/>
        </w:rPr>
        <w:t>א</w:t>
      </w:r>
      <w:r>
        <w:rPr>
          <w:rtl/>
        </w:rPr>
        <w:t xml:space="preserve">סיים </w:t>
      </w:r>
      <w:bookmarkStart w:id="251" w:name="_ETM_Q2_676149"/>
      <w:bookmarkEnd w:id="251"/>
      <w:r>
        <w:rPr>
          <w:rtl/>
        </w:rPr>
        <w:t>עם אמירה של אישה יקרה לי מאוד</w:t>
      </w:r>
      <w:r>
        <w:rPr>
          <w:rFonts w:hint="cs"/>
          <w:rtl/>
        </w:rPr>
        <w:t>,</w:t>
      </w:r>
      <w:r>
        <w:rPr>
          <w:rtl/>
        </w:rPr>
        <w:t xml:space="preserve"> מרב </w:t>
      </w:r>
      <w:proofErr w:type="spellStart"/>
      <w:r>
        <w:rPr>
          <w:rtl/>
        </w:rPr>
        <w:t>סבירסקי</w:t>
      </w:r>
      <w:proofErr w:type="spellEnd"/>
      <w:r>
        <w:rPr>
          <w:rtl/>
        </w:rPr>
        <w:t xml:space="preserve"> אהובתי</w:t>
      </w:r>
      <w:r>
        <w:rPr>
          <w:rFonts w:hint="cs"/>
          <w:rtl/>
        </w:rPr>
        <w:t>.</w:t>
      </w:r>
      <w:r>
        <w:rPr>
          <w:rtl/>
        </w:rPr>
        <w:t xml:space="preserve"> </w:t>
      </w:r>
      <w:bookmarkStart w:id="252" w:name="_ETM_Q2_680319"/>
      <w:bookmarkEnd w:id="252"/>
      <w:r>
        <w:rPr>
          <w:rtl/>
        </w:rPr>
        <w:t xml:space="preserve">שני הוריה </w:t>
      </w:r>
      <w:r>
        <w:rPr>
          <w:rtl/>
        </w:rPr>
        <w:lastRenderedPageBreak/>
        <w:t xml:space="preserve">נרצחו על ידי חמאס בבארי, ואחיה איתי נרצח </w:t>
      </w:r>
      <w:bookmarkStart w:id="253" w:name="_ETM_Q2_684489"/>
      <w:bookmarkEnd w:id="253"/>
      <w:r>
        <w:rPr>
          <w:rtl/>
        </w:rPr>
        <w:t xml:space="preserve">בשבי </w:t>
      </w:r>
      <w:bookmarkStart w:id="254" w:name="_ETM_Q2_689429"/>
      <w:bookmarkEnd w:id="254"/>
      <w:r>
        <w:rPr>
          <w:rtl/>
        </w:rPr>
        <w:t xml:space="preserve">בשל ההפקרה וקונספציית מימון חמאס ומי שהעזו להשאיר אותו שם </w:t>
      </w:r>
      <w:bookmarkStart w:id="255" w:name="_ETM_Q2_692814"/>
      <w:bookmarkEnd w:id="255"/>
      <w:r>
        <w:rPr>
          <w:rtl/>
        </w:rPr>
        <w:t xml:space="preserve">ולא להחזיר. </w:t>
      </w:r>
      <w:bookmarkStart w:id="256" w:name="_ETM_Q2_696840"/>
      <w:bookmarkEnd w:id="256"/>
      <w:r>
        <w:rPr>
          <w:rtl/>
        </w:rPr>
        <w:t>והיא אומרת</w:t>
      </w:r>
      <w:r>
        <w:rPr>
          <w:rFonts w:hint="cs"/>
          <w:rtl/>
        </w:rPr>
        <w:t>,</w:t>
      </w:r>
      <w:r>
        <w:rPr>
          <w:rtl/>
        </w:rPr>
        <w:t xml:space="preserve"> בצדק</w:t>
      </w:r>
      <w:r>
        <w:rPr>
          <w:rFonts w:hint="cs"/>
          <w:rtl/>
        </w:rPr>
        <w:t>, את</w:t>
      </w:r>
      <w:r>
        <w:rPr>
          <w:rtl/>
        </w:rPr>
        <w:t xml:space="preserve"> הדבר הפשוט</w:t>
      </w:r>
      <w:r>
        <w:rPr>
          <w:rFonts w:hint="cs"/>
          <w:rtl/>
        </w:rPr>
        <w:t>:</w:t>
      </w:r>
      <w:r>
        <w:rPr>
          <w:rtl/>
        </w:rPr>
        <w:t xml:space="preserve"> האמת תנצח. </w:t>
      </w:r>
      <w:bookmarkStart w:id="257" w:name="_ETM_Q2_702830"/>
      <w:bookmarkEnd w:id="257"/>
      <w:r>
        <w:rPr>
          <w:rtl/>
        </w:rPr>
        <w:t>אני איתך</w:t>
      </w:r>
      <w:r>
        <w:rPr>
          <w:rFonts w:hint="cs"/>
          <w:rtl/>
        </w:rPr>
        <w:t>,</w:t>
      </w:r>
      <w:r>
        <w:rPr>
          <w:rtl/>
        </w:rPr>
        <w:t xml:space="preserve"> מרב</w:t>
      </w:r>
      <w:r>
        <w:rPr>
          <w:rFonts w:hint="cs"/>
          <w:rtl/>
        </w:rPr>
        <w:t>.</w:t>
      </w:r>
      <w:r>
        <w:rPr>
          <w:rtl/>
        </w:rPr>
        <w:t xml:space="preserve"> האמת תנצח</w:t>
      </w:r>
      <w:r>
        <w:rPr>
          <w:rFonts w:hint="cs"/>
          <w:rtl/>
        </w:rPr>
        <w:t>,</w:t>
      </w:r>
      <w:r>
        <w:rPr>
          <w:rtl/>
        </w:rPr>
        <w:t xml:space="preserve"> התקווה תנצח</w:t>
      </w:r>
      <w:r>
        <w:rPr>
          <w:rFonts w:hint="cs"/>
          <w:rtl/>
        </w:rPr>
        <w:t>,</w:t>
      </w:r>
      <w:r>
        <w:rPr>
          <w:rtl/>
        </w:rPr>
        <w:t xml:space="preserve"> אין לנו אופציה </w:t>
      </w:r>
      <w:bookmarkStart w:id="258" w:name="_ETM_Q2_706099"/>
      <w:bookmarkEnd w:id="258"/>
      <w:r>
        <w:rPr>
          <w:rtl/>
        </w:rPr>
        <w:t xml:space="preserve">אחרת. </w:t>
      </w:r>
      <w:bookmarkStart w:id="259" w:name="_ETM_Q2_710609"/>
      <w:bookmarkEnd w:id="259"/>
    </w:p>
    <w:p w:rsidR="00476CF6" w:rsidRDefault="00476CF6" w:rsidP="000603CC">
      <w:pPr>
        <w:rPr>
          <w:rtl/>
        </w:rPr>
      </w:pPr>
      <w:bookmarkStart w:id="260" w:name="_ETM_Q2_713285"/>
      <w:bookmarkStart w:id="261" w:name="_ETM_Q2_713348"/>
      <w:bookmarkStart w:id="262" w:name="_ETM_Q2_713445"/>
      <w:bookmarkEnd w:id="260"/>
      <w:bookmarkEnd w:id="261"/>
      <w:bookmarkEnd w:id="262"/>
    </w:p>
    <w:p w:rsidR="00476CF6" w:rsidRDefault="00476CF6" w:rsidP="00C641FD">
      <w:pPr>
        <w:rPr>
          <w:rtl/>
        </w:rPr>
      </w:pPr>
      <w:bookmarkStart w:id="263" w:name="_ETM_Q2_713495"/>
      <w:bookmarkEnd w:id="263"/>
      <w:r>
        <w:rPr>
          <w:rtl/>
        </w:rPr>
        <w:t xml:space="preserve">את החלק השני של הנאום שלי </w:t>
      </w:r>
      <w:bookmarkStart w:id="264" w:name="_ETM_Q2_713780"/>
      <w:bookmarkEnd w:id="264"/>
      <w:r>
        <w:rPr>
          <w:rtl/>
        </w:rPr>
        <w:t xml:space="preserve">אני אקדיש לצפון. </w:t>
      </w:r>
      <w:bookmarkStart w:id="265" w:name="_ETM_Q2_718309"/>
      <w:bookmarkEnd w:id="265"/>
      <w:r>
        <w:rPr>
          <w:rtl/>
        </w:rPr>
        <w:t>היום הייתי בוועדת הכספים</w:t>
      </w:r>
      <w:r>
        <w:rPr>
          <w:rFonts w:hint="cs"/>
          <w:rtl/>
        </w:rPr>
        <w:t>,</w:t>
      </w:r>
      <w:r>
        <w:rPr>
          <w:rtl/>
        </w:rPr>
        <w:t xml:space="preserve"> וראיתי את ראשי הרשויות בצפון מדברים </w:t>
      </w:r>
      <w:bookmarkStart w:id="266" w:name="_ETM_Q2_721689"/>
      <w:bookmarkEnd w:id="266"/>
      <w:r>
        <w:rPr>
          <w:rtl/>
        </w:rPr>
        <w:t>מדם ליבם כמו שלא ראיתי עד כה</w:t>
      </w:r>
      <w:r>
        <w:rPr>
          <w:rFonts w:hint="cs"/>
          <w:rtl/>
        </w:rPr>
        <w:t>.</w:t>
      </w:r>
      <w:r>
        <w:rPr>
          <w:rtl/>
        </w:rPr>
        <w:t xml:space="preserve"> </w:t>
      </w:r>
      <w:bookmarkStart w:id="267" w:name="_ETM_Q2_725739"/>
      <w:bookmarkEnd w:id="267"/>
      <w:r>
        <w:rPr>
          <w:rtl/>
        </w:rPr>
        <w:t xml:space="preserve">אבל הם מדברים לאנשים חלולים </w:t>
      </w:r>
      <w:proofErr w:type="spellStart"/>
      <w:r>
        <w:rPr>
          <w:rtl/>
        </w:rPr>
        <w:t>וערלי</w:t>
      </w:r>
      <w:proofErr w:type="spellEnd"/>
      <w:r>
        <w:rPr>
          <w:rtl/>
        </w:rPr>
        <w:t xml:space="preserve"> לב</w:t>
      </w:r>
      <w:r>
        <w:rPr>
          <w:rFonts w:hint="cs"/>
          <w:rtl/>
        </w:rPr>
        <w:t>.</w:t>
      </w:r>
      <w:r>
        <w:rPr>
          <w:rtl/>
        </w:rPr>
        <w:t xml:space="preserve"> </w:t>
      </w:r>
      <w:bookmarkStart w:id="268" w:name="_ETM_Q2_730599"/>
      <w:bookmarkEnd w:id="268"/>
      <w:r>
        <w:rPr>
          <w:rtl/>
        </w:rPr>
        <w:t>הם מדברים סתם</w:t>
      </w:r>
      <w:bookmarkStart w:id="269" w:name="_ETM_Q2_739520"/>
      <w:bookmarkEnd w:id="269"/>
      <w:r>
        <w:rPr>
          <w:rFonts w:hint="cs"/>
          <w:rtl/>
        </w:rPr>
        <w:t xml:space="preserve"> –</w:t>
      </w:r>
      <w:r>
        <w:rPr>
          <w:rtl/>
        </w:rPr>
        <w:t xml:space="preserve"> כי לא תעשו כלום</w:t>
      </w:r>
      <w:r>
        <w:rPr>
          <w:rFonts w:hint="cs"/>
          <w:rtl/>
        </w:rPr>
        <w:t>;</w:t>
      </w:r>
      <w:r>
        <w:rPr>
          <w:rtl/>
        </w:rPr>
        <w:t xml:space="preserve"> כי שלוש שנים </w:t>
      </w:r>
      <w:bookmarkStart w:id="270" w:name="_ETM_Q2_733799"/>
      <w:bookmarkEnd w:id="270"/>
      <w:r>
        <w:rPr>
          <w:rtl/>
        </w:rPr>
        <w:t>הצפון מופגז</w:t>
      </w:r>
      <w:r>
        <w:rPr>
          <w:rFonts w:hint="cs"/>
          <w:rtl/>
        </w:rPr>
        <w:t>,</w:t>
      </w:r>
      <w:r>
        <w:rPr>
          <w:rtl/>
        </w:rPr>
        <w:t xml:space="preserve"> ונעלמתם להם</w:t>
      </w:r>
      <w:r>
        <w:rPr>
          <w:rFonts w:hint="cs"/>
          <w:rtl/>
        </w:rPr>
        <w:t>;</w:t>
      </w:r>
      <w:r>
        <w:rPr>
          <w:rtl/>
        </w:rPr>
        <w:t xml:space="preserve"> </w:t>
      </w:r>
      <w:bookmarkStart w:id="271" w:name="_ETM_Q2_737549"/>
      <w:bookmarkEnd w:id="271"/>
      <w:r>
        <w:rPr>
          <w:rtl/>
        </w:rPr>
        <w:t>כי ניתקתם קשר עם קריית שמונה</w:t>
      </w:r>
      <w:r>
        <w:rPr>
          <w:rFonts w:hint="cs"/>
          <w:rtl/>
        </w:rPr>
        <w:t>,</w:t>
      </w:r>
      <w:r>
        <w:rPr>
          <w:rtl/>
        </w:rPr>
        <w:t xml:space="preserve"> כי לא בחרו את </w:t>
      </w:r>
      <w:bookmarkStart w:id="272" w:name="_ETM_Q2_740969"/>
      <w:bookmarkEnd w:id="272"/>
      <w:r>
        <w:rPr>
          <w:rtl/>
        </w:rPr>
        <w:t xml:space="preserve">ראש </w:t>
      </w:r>
      <w:r>
        <w:rPr>
          <w:rFonts w:hint="cs"/>
          <w:rtl/>
        </w:rPr>
        <w:t>ה</w:t>
      </w:r>
      <w:r>
        <w:rPr>
          <w:rtl/>
        </w:rPr>
        <w:t>עיר שאתם רציתם להכתיב להם לבחור</w:t>
      </w:r>
      <w:r>
        <w:rPr>
          <w:rFonts w:hint="cs"/>
          <w:rtl/>
        </w:rPr>
        <w:t>;</w:t>
      </w:r>
      <w:r>
        <w:rPr>
          <w:rtl/>
        </w:rPr>
        <w:t xml:space="preserve"> </w:t>
      </w:r>
      <w:bookmarkStart w:id="273" w:name="_ETM_Q2_745179"/>
      <w:bookmarkEnd w:id="273"/>
      <w:r>
        <w:rPr>
          <w:rtl/>
        </w:rPr>
        <w:t>כי נעלמתם למטולה, נעלמתם למנרה, נעלמתם לכולם</w:t>
      </w:r>
      <w:r>
        <w:rPr>
          <w:rFonts w:hint="cs"/>
          <w:rtl/>
        </w:rPr>
        <w:t>;</w:t>
      </w:r>
      <w:r>
        <w:rPr>
          <w:rtl/>
        </w:rPr>
        <w:t xml:space="preserve"> עשיתם אפליה בין </w:t>
      </w:r>
      <w:bookmarkStart w:id="274" w:name="_ETM_Q2_753078"/>
      <w:bookmarkEnd w:id="274"/>
      <w:r>
        <w:rPr>
          <w:rtl/>
        </w:rPr>
        <w:t>מקומות, תקצבתם בפירורים</w:t>
      </w:r>
      <w:r>
        <w:rPr>
          <w:rFonts w:hint="cs"/>
          <w:rtl/>
        </w:rPr>
        <w:t>,</w:t>
      </w:r>
      <w:r>
        <w:rPr>
          <w:rtl/>
        </w:rPr>
        <w:t xml:space="preserve"> ופשוט ביזיתם אזרחי מדינה</w:t>
      </w:r>
      <w:r>
        <w:rPr>
          <w:rFonts w:hint="cs"/>
          <w:rtl/>
        </w:rPr>
        <w:t>,</w:t>
      </w:r>
      <w:r>
        <w:rPr>
          <w:rtl/>
        </w:rPr>
        <w:t xml:space="preserve"> </w:t>
      </w:r>
      <w:bookmarkStart w:id="275" w:name="_ETM_Q2_761590"/>
      <w:bookmarkEnd w:id="275"/>
      <w:r>
        <w:rPr>
          <w:rtl/>
        </w:rPr>
        <w:t>שהופקרו לארגון הטרור חיזבאללה</w:t>
      </w:r>
      <w:r>
        <w:rPr>
          <w:rFonts w:hint="cs"/>
          <w:rtl/>
        </w:rPr>
        <w:t xml:space="preserve"> –</w:t>
      </w:r>
      <w:r>
        <w:rPr>
          <w:rtl/>
        </w:rPr>
        <w:t xml:space="preserve"> שאתם עצמתם עיניכם </w:t>
      </w:r>
      <w:bookmarkStart w:id="276" w:name="_ETM_Q2_768169"/>
      <w:bookmarkEnd w:id="276"/>
      <w:r>
        <w:rPr>
          <w:rtl/>
        </w:rPr>
        <w:t>מהמציאות על הגדר.</w:t>
      </w:r>
      <w:bookmarkStart w:id="277" w:name="_ETM_Q2_771599"/>
      <w:bookmarkEnd w:id="277"/>
      <w:r>
        <w:rPr>
          <w:rFonts w:hint="cs"/>
          <w:rtl/>
        </w:rPr>
        <w:t xml:space="preserve"> </w:t>
      </w:r>
      <w:bookmarkStart w:id="278" w:name="TOR_Q3"/>
      <w:bookmarkEnd w:id="278"/>
      <w:r>
        <w:rPr>
          <w:rFonts w:hint="cs"/>
          <w:rtl/>
        </w:rPr>
        <w:t xml:space="preserve">לא פלא שאתם קוראים למצב עכשיו "הפסקת אש". רק חבורת מנותקים שבוזזת ומעבירה </w:t>
      </w:r>
      <w:r w:rsidRPr="006F5210">
        <w:rPr>
          <w:rtl/>
        </w:rPr>
        <w:t>לחברים של</w:t>
      </w:r>
      <w:r>
        <w:rPr>
          <w:rFonts w:hint="cs"/>
          <w:rtl/>
        </w:rPr>
        <w:t xml:space="preserve">ה </w:t>
      </w:r>
      <w:r w:rsidRPr="006F5210">
        <w:rPr>
          <w:rtl/>
        </w:rPr>
        <w:t>כספים כשהצפון מתחנן</w:t>
      </w:r>
      <w:r>
        <w:rPr>
          <w:rFonts w:hint="cs"/>
          <w:rtl/>
        </w:rPr>
        <w:t>,</w:t>
      </w:r>
      <w:r w:rsidRPr="006F5210">
        <w:rPr>
          <w:rtl/>
        </w:rPr>
        <w:t xml:space="preserve"> תעז לומר את זה. </w:t>
      </w:r>
    </w:p>
    <w:p w:rsidR="00476CF6" w:rsidRDefault="00476CF6" w:rsidP="000603CC">
      <w:pPr>
        <w:rPr>
          <w:rtl/>
        </w:rPr>
      </w:pPr>
    </w:p>
    <w:p w:rsidR="00476CF6" w:rsidRDefault="00476CF6" w:rsidP="00C641FD">
      <w:pPr>
        <w:rPr>
          <w:rtl/>
        </w:rPr>
      </w:pPr>
      <w:bookmarkStart w:id="279" w:name="_ETM_Q3_187000"/>
      <w:bookmarkEnd w:id="279"/>
      <w:r w:rsidRPr="006F5210">
        <w:rPr>
          <w:rtl/>
        </w:rPr>
        <w:t>אבל אני רוצה לומר משהו על תושבי הצפון. אפשר לזעוק פה את זעקתכם, ואנחנו נעשה את זה כל הזמן, כי אתם אזרחי המדינה</w:t>
      </w:r>
      <w:r>
        <w:rPr>
          <w:rFonts w:hint="cs"/>
          <w:rtl/>
        </w:rPr>
        <w:t>;</w:t>
      </w:r>
      <w:r w:rsidRPr="006F5210">
        <w:rPr>
          <w:rtl/>
        </w:rPr>
        <w:t xml:space="preserve"> כי זה חבל ארץ חשוב ביותר למדינה</w:t>
      </w:r>
      <w:r>
        <w:rPr>
          <w:rFonts w:hint="cs"/>
          <w:rtl/>
        </w:rPr>
        <w:t>,</w:t>
      </w:r>
      <w:r w:rsidRPr="006F5210">
        <w:rPr>
          <w:rtl/>
        </w:rPr>
        <w:t xml:space="preserve"> והוא צריך להיות משגשג ופורח. אבל גם אפשר לומר שאם לא תגידו לחבורה המושחתת הזאת </w:t>
      </w:r>
      <w:r>
        <w:rPr>
          <w:rFonts w:hint="cs"/>
          <w:rtl/>
        </w:rPr>
        <w:t xml:space="preserve">שתמו </w:t>
      </w:r>
      <w:r w:rsidRPr="006F5210">
        <w:rPr>
          <w:rtl/>
        </w:rPr>
        <w:t>ימי התמיכה בה, לא יקרה כלום, כי להתחנן לאנשים האלה לא עזר</w:t>
      </w:r>
      <w:r>
        <w:rPr>
          <w:rFonts w:hint="cs"/>
          <w:rtl/>
        </w:rPr>
        <w:t>,</w:t>
      </w:r>
      <w:r w:rsidRPr="006F5210">
        <w:rPr>
          <w:rtl/>
        </w:rPr>
        <w:t xml:space="preserve"> כמו שראיתם</w:t>
      </w:r>
      <w:r>
        <w:rPr>
          <w:rFonts w:hint="cs"/>
          <w:rtl/>
        </w:rPr>
        <w:t>,</w:t>
      </w:r>
      <w:r>
        <w:rPr>
          <w:rtl/>
        </w:rPr>
        <w:t xml:space="preserve"> הם לוקחים אתכם כמובן מאליו</w:t>
      </w:r>
      <w:r>
        <w:rPr>
          <w:rFonts w:hint="cs"/>
          <w:rtl/>
        </w:rPr>
        <w:t>.</w:t>
      </w:r>
      <w:r w:rsidRPr="006F5210">
        <w:rPr>
          <w:rtl/>
        </w:rPr>
        <w:t xml:space="preserve"> ואם לא תגידו</w:t>
      </w:r>
      <w:r>
        <w:rPr>
          <w:rFonts w:hint="cs"/>
          <w:rtl/>
        </w:rPr>
        <w:t>:</w:t>
      </w:r>
      <w:r w:rsidRPr="006F5210">
        <w:rPr>
          <w:rtl/>
        </w:rPr>
        <w:t xml:space="preserve"> אנחנו לא מובן מאליו, לא יקרה כלום. הילדים שלכם לא צריכים לחיות בממ</w:t>
      </w:r>
      <w:r>
        <w:rPr>
          <w:rFonts w:hint="cs"/>
          <w:rtl/>
        </w:rPr>
        <w:t>"</w:t>
      </w:r>
      <w:r w:rsidRPr="006F5210">
        <w:rPr>
          <w:rtl/>
        </w:rPr>
        <w:t>ד</w:t>
      </w:r>
      <w:r>
        <w:rPr>
          <w:rFonts w:hint="cs"/>
          <w:rtl/>
        </w:rPr>
        <w:t>,</w:t>
      </w:r>
      <w:r w:rsidRPr="006F5210">
        <w:rPr>
          <w:rtl/>
        </w:rPr>
        <w:t xml:space="preserve"> ולא להתחבא מתחת לשולחן בית ספר</w:t>
      </w:r>
      <w:r>
        <w:rPr>
          <w:rFonts w:hint="cs"/>
          <w:rtl/>
        </w:rPr>
        <w:t>,</w:t>
      </w:r>
      <w:r w:rsidRPr="006F5210">
        <w:rPr>
          <w:rtl/>
        </w:rPr>
        <w:t xml:space="preserve"> ולא להגיע באוטובוסים ממו</w:t>
      </w:r>
      <w:r>
        <w:rPr>
          <w:rtl/>
        </w:rPr>
        <w:t>גנים עם חשש שגם בהם יפגע טיל</w:t>
      </w:r>
      <w:r>
        <w:rPr>
          <w:rFonts w:hint="cs"/>
          <w:rtl/>
        </w:rPr>
        <w:t>;</w:t>
      </w:r>
      <w:r w:rsidRPr="006F5210">
        <w:rPr>
          <w:rtl/>
        </w:rPr>
        <w:t xml:space="preserve"> ומגיע</w:t>
      </w:r>
      <w:r>
        <w:rPr>
          <w:rFonts w:hint="cs"/>
          <w:rtl/>
        </w:rPr>
        <w:t>ה</w:t>
      </w:r>
      <w:r w:rsidRPr="006F5210">
        <w:rPr>
          <w:rtl/>
        </w:rPr>
        <w:t xml:space="preserve"> לכם בריאות טובה</w:t>
      </w:r>
      <w:r>
        <w:rPr>
          <w:rFonts w:hint="cs"/>
          <w:rtl/>
        </w:rPr>
        <w:t>,</w:t>
      </w:r>
      <w:r>
        <w:rPr>
          <w:rtl/>
        </w:rPr>
        <w:t xml:space="preserve"> ושלא תמותו מוקדם יותר </w:t>
      </w:r>
      <w:proofErr w:type="spellStart"/>
      <w:r>
        <w:rPr>
          <w:rtl/>
        </w:rPr>
        <w:t>מבמרכז</w:t>
      </w:r>
      <w:proofErr w:type="spellEnd"/>
      <w:r>
        <w:rPr>
          <w:rFonts w:hint="cs"/>
          <w:rtl/>
        </w:rPr>
        <w:t>;</w:t>
      </w:r>
      <w:r w:rsidRPr="006F5210">
        <w:rPr>
          <w:rtl/>
        </w:rPr>
        <w:t xml:space="preserve"> ומגיע לכם שילכו אליכם, לא שתבואו לכאן, שיגיעו אליכם ויקיימו ויעשו. פשו</w:t>
      </w:r>
      <w:r>
        <w:rPr>
          <w:rtl/>
        </w:rPr>
        <w:t xml:space="preserve">ט מגיע לכם שהממשלה תעשה </w:t>
      </w:r>
      <w:r>
        <w:rPr>
          <w:rFonts w:hint="cs"/>
          <w:rtl/>
        </w:rPr>
        <w:t xml:space="preserve">את </w:t>
      </w:r>
      <w:r>
        <w:rPr>
          <w:rtl/>
        </w:rPr>
        <w:t>תפקידה</w:t>
      </w:r>
      <w:r>
        <w:rPr>
          <w:rFonts w:hint="cs"/>
          <w:rtl/>
        </w:rPr>
        <w:t xml:space="preserve">, </w:t>
      </w:r>
      <w:r w:rsidRPr="006F5210">
        <w:rPr>
          <w:rtl/>
        </w:rPr>
        <w:t>ותנהג כמו שהיא צריכה לנהוג כלפי אזרחי המדינה</w:t>
      </w:r>
      <w:r>
        <w:rPr>
          <w:rFonts w:hint="cs"/>
          <w:rtl/>
        </w:rPr>
        <w:t>.</w:t>
      </w:r>
      <w:r w:rsidRPr="006F5210">
        <w:rPr>
          <w:rtl/>
        </w:rPr>
        <w:t xml:space="preserve"> ואם אתם לא תגידו להם</w:t>
      </w:r>
      <w:r>
        <w:rPr>
          <w:rFonts w:hint="cs"/>
          <w:rtl/>
        </w:rPr>
        <w:t>:</w:t>
      </w:r>
      <w:r>
        <w:rPr>
          <w:rtl/>
        </w:rPr>
        <w:t xml:space="preserve"> למדנו</w:t>
      </w:r>
      <w:r>
        <w:rPr>
          <w:rFonts w:hint="cs"/>
          <w:rtl/>
        </w:rPr>
        <w:t xml:space="preserve"> –</w:t>
      </w:r>
      <w:r w:rsidRPr="006F5210">
        <w:rPr>
          <w:rtl/>
        </w:rPr>
        <w:t xml:space="preserve"> שלוש שנים </w:t>
      </w:r>
      <w:r>
        <w:rPr>
          <w:rFonts w:hint="cs"/>
          <w:rtl/>
        </w:rPr>
        <w:t>ה</w:t>
      </w:r>
      <w:r w:rsidRPr="006F5210">
        <w:rPr>
          <w:rtl/>
        </w:rPr>
        <w:t xml:space="preserve">עלמתם אותנו, </w:t>
      </w:r>
      <w:proofErr w:type="spellStart"/>
      <w:r w:rsidRPr="006F5210">
        <w:rPr>
          <w:rtl/>
        </w:rPr>
        <w:t>חרטטתם</w:t>
      </w:r>
      <w:proofErr w:type="spellEnd"/>
      <w:r w:rsidRPr="006F5210">
        <w:rPr>
          <w:rtl/>
        </w:rPr>
        <w:t xml:space="preserve"> אותנו, ביזיתם אותנו,</w:t>
      </w:r>
      <w:r>
        <w:rPr>
          <w:rtl/>
        </w:rPr>
        <w:t xml:space="preserve"> הפליתם אותנו, פשוט גמרתם אותנו</w:t>
      </w:r>
      <w:r>
        <w:rPr>
          <w:rFonts w:hint="cs"/>
          <w:rtl/>
        </w:rPr>
        <w:t xml:space="preserve">; </w:t>
      </w:r>
      <w:r>
        <w:rPr>
          <w:rtl/>
        </w:rPr>
        <w:t>אם לא תגידו להם</w:t>
      </w:r>
      <w:r>
        <w:rPr>
          <w:rFonts w:hint="cs"/>
          <w:rtl/>
        </w:rPr>
        <w:t>:</w:t>
      </w:r>
      <w:r>
        <w:rPr>
          <w:rtl/>
        </w:rPr>
        <w:t xml:space="preserve"> על זה אתם תשלמו בקלפי</w:t>
      </w:r>
      <w:r>
        <w:rPr>
          <w:rFonts w:hint="cs"/>
          <w:rtl/>
        </w:rPr>
        <w:t xml:space="preserve"> –</w:t>
      </w:r>
      <w:r w:rsidRPr="006F5210">
        <w:rPr>
          <w:rtl/>
        </w:rPr>
        <w:t xml:space="preserve"> איך יהיה שינוי</w:t>
      </w:r>
      <w:r>
        <w:rPr>
          <w:rFonts w:hint="cs"/>
          <w:rtl/>
        </w:rPr>
        <w:t>?</w:t>
      </w:r>
      <w:r w:rsidRPr="006F5210">
        <w:rPr>
          <w:rtl/>
        </w:rPr>
        <w:t xml:space="preserve"> הם כבר הראו לכם שלוש שנים שלמות שאחרים מעניינים יותר. שאתם טובים רק כדי לשלב</w:t>
      </w:r>
      <w:r>
        <w:rPr>
          <w:rtl/>
        </w:rPr>
        <w:t xml:space="preserve"> שנאה, כדי לפגוע בחברה הישראלית</w:t>
      </w:r>
      <w:r>
        <w:rPr>
          <w:rFonts w:hint="cs"/>
          <w:rtl/>
        </w:rPr>
        <w:t>.</w:t>
      </w:r>
      <w:r w:rsidRPr="006F5210">
        <w:rPr>
          <w:rtl/>
        </w:rPr>
        <w:t xml:space="preserve"> הם רוצים להסית ולפלג, אבל לתקן</w:t>
      </w:r>
      <w:r>
        <w:rPr>
          <w:rFonts w:hint="cs"/>
          <w:rtl/>
        </w:rPr>
        <w:t>?</w:t>
      </w:r>
      <w:r w:rsidRPr="006F5210">
        <w:rPr>
          <w:rtl/>
        </w:rPr>
        <w:t xml:space="preserve"> </w:t>
      </w:r>
      <w:r>
        <w:rPr>
          <w:rFonts w:hint="cs"/>
          <w:rtl/>
        </w:rPr>
        <w:t>ל</w:t>
      </w:r>
      <w:r w:rsidRPr="006F5210">
        <w:rPr>
          <w:rtl/>
        </w:rPr>
        <w:t>זה</w:t>
      </w:r>
      <w:r>
        <w:rPr>
          <w:rtl/>
        </w:rPr>
        <w:t xml:space="preserve"> הם לא מוכנים. עבור תיקון </w:t>
      </w:r>
      <w:r>
        <w:rPr>
          <w:rFonts w:hint="cs"/>
          <w:rtl/>
        </w:rPr>
        <w:t xml:space="preserve">– </w:t>
      </w:r>
      <w:r>
        <w:rPr>
          <w:rtl/>
        </w:rPr>
        <w:t>הם לא</w:t>
      </w:r>
      <w:r>
        <w:rPr>
          <w:rFonts w:hint="cs"/>
          <w:rtl/>
        </w:rPr>
        <w:t>;</w:t>
      </w:r>
      <w:r>
        <w:rPr>
          <w:rtl/>
        </w:rPr>
        <w:t xml:space="preserve"> עבור שיקום הם לא נמצאים</w:t>
      </w:r>
      <w:r>
        <w:rPr>
          <w:rFonts w:hint="cs"/>
          <w:rtl/>
        </w:rPr>
        <w:t>;</w:t>
      </w:r>
      <w:r w:rsidRPr="006F5210">
        <w:rPr>
          <w:rtl/>
        </w:rPr>
        <w:t xml:space="preserve"> עבור בנייה מחדש</w:t>
      </w:r>
      <w:r>
        <w:rPr>
          <w:rFonts w:hint="cs"/>
          <w:rtl/>
        </w:rPr>
        <w:t xml:space="preserve"> </w:t>
      </w:r>
      <w:r>
        <w:rPr>
          <w:rFonts w:hint="eastAsia"/>
          <w:rtl/>
        </w:rPr>
        <w:t>–</w:t>
      </w:r>
      <w:r w:rsidRPr="006F5210">
        <w:rPr>
          <w:rtl/>
        </w:rPr>
        <w:t xml:space="preserve"> מה פתאום</w:t>
      </w:r>
      <w:r>
        <w:rPr>
          <w:rFonts w:hint="cs"/>
          <w:rtl/>
        </w:rPr>
        <w:t>?</w:t>
      </w:r>
      <w:r w:rsidRPr="006F5210">
        <w:rPr>
          <w:rtl/>
        </w:rPr>
        <w:t xml:space="preserve"> רק קומבינות</w:t>
      </w:r>
      <w:r>
        <w:rPr>
          <w:rFonts w:hint="cs"/>
          <w:rtl/>
        </w:rPr>
        <w:t>.</w:t>
      </w:r>
    </w:p>
    <w:p w:rsidR="00476CF6" w:rsidRDefault="00476CF6" w:rsidP="000603CC">
      <w:pPr>
        <w:rPr>
          <w:rtl/>
        </w:rPr>
      </w:pPr>
      <w:bookmarkStart w:id="280" w:name="_ETM_Q3_305000"/>
      <w:bookmarkEnd w:id="280"/>
    </w:p>
    <w:p w:rsidR="00476CF6" w:rsidRDefault="00476CF6" w:rsidP="00C641FD">
      <w:pPr>
        <w:rPr>
          <w:rtl/>
        </w:rPr>
      </w:pPr>
      <w:bookmarkStart w:id="281" w:name="_ETM_Q3_306000"/>
      <w:bookmarkEnd w:id="281"/>
      <w:r w:rsidRPr="006F5210">
        <w:rPr>
          <w:rtl/>
        </w:rPr>
        <w:t>שימו לב, תושבי הצפון</w:t>
      </w:r>
      <w:r>
        <w:rPr>
          <w:rFonts w:hint="cs"/>
          <w:rtl/>
        </w:rPr>
        <w:t>,</w:t>
      </w:r>
      <w:r w:rsidRPr="006F5210">
        <w:rPr>
          <w:rtl/>
        </w:rPr>
        <w:t xml:space="preserve"> מימון מעונות </w:t>
      </w:r>
      <w:r>
        <w:rPr>
          <w:rFonts w:hint="cs"/>
          <w:rtl/>
        </w:rPr>
        <w:t>ה</w:t>
      </w:r>
      <w:r w:rsidRPr="006F5210">
        <w:rPr>
          <w:rtl/>
        </w:rPr>
        <w:t>יום לאברכים עבר ביום רביעי האחרון</w:t>
      </w:r>
      <w:r>
        <w:rPr>
          <w:rFonts w:hint="cs"/>
          <w:rtl/>
        </w:rPr>
        <w:t>.</w:t>
      </w:r>
      <w:r w:rsidRPr="006F5210">
        <w:rPr>
          <w:rtl/>
        </w:rPr>
        <w:t xml:space="preserve"> ביום רביעי הקרוב כבר יהיה דיון להכנה לקריאה ראשונה, כ</w:t>
      </w:r>
      <w:r>
        <w:rPr>
          <w:rtl/>
        </w:rPr>
        <w:t>י השתמטות חשובה להם יותר מהצפון</w:t>
      </w:r>
      <w:r>
        <w:rPr>
          <w:rFonts w:hint="cs"/>
          <w:rtl/>
        </w:rPr>
        <w:t>,</w:t>
      </w:r>
      <w:r w:rsidRPr="006F5210">
        <w:rPr>
          <w:rtl/>
        </w:rPr>
        <w:t xml:space="preserve"> כן, כן</w:t>
      </w:r>
      <w:r>
        <w:rPr>
          <w:rFonts w:hint="cs"/>
          <w:rtl/>
        </w:rPr>
        <w:t>.</w:t>
      </w:r>
      <w:r w:rsidRPr="006F5210">
        <w:rPr>
          <w:rtl/>
        </w:rPr>
        <w:t xml:space="preserve"> והטבות ליו</w:t>
      </w:r>
      <w:r>
        <w:rPr>
          <w:rFonts w:hint="cs"/>
          <w:rtl/>
        </w:rPr>
        <w:t>"</w:t>
      </w:r>
      <w:r w:rsidRPr="006F5210">
        <w:rPr>
          <w:rtl/>
        </w:rPr>
        <w:t>ש, שוחד פוליטי של סמוטריץ' לפני בחירות, כבר עבר לקריאה שלישית</w:t>
      </w:r>
      <w:r>
        <w:rPr>
          <w:rFonts w:hint="cs"/>
          <w:rtl/>
        </w:rPr>
        <w:t>.</w:t>
      </w:r>
      <w:r w:rsidRPr="006F5210">
        <w:rPr>
          <w:rtl/>
        </w:rPr>
        <w:t xml:space="preserve"> זה הרבה יותר חשוב להם מלשקם את הצפון. עובדתית הם מעב</w:t>
      </w:r>
      <w:r>
        <w:rPr>
          <w:rtl/>
        </w:rPr>
        <w:t>ירים פה חוק אחר חוק לחברים שלהם</w:t>
      </w:r>
      <w:r>
        <w:rPr>
          <w:rFonts w:hint="cs"/>
          <w:rtl/>
        </w:rPr>
        <w:t xml:space="preserve"> –</w:t>
      </w:r>
      <w:r w:rsidRPr="006F5210">
        <w:rPr>
          <w:rtl/>
        </w:rPr>
        <w:t xml:space="preserve"> ואפס שיקום ובנייה מחדש לצפון</w:t>
      </w:r>
      <w:r>
        <w:rPr>
          <w:rFonts w:hint="cs"/>
          <w:rtl/>
        </w:rPr>
        <w:t>.</w:t>
      </w:r>
      <w:r w:rsidRPr="006F5210">
        <w:rPr>
          <w:rtl/>
        </w:rPr>
        <w:t xml:space="preserve"> רק מפלגים ומפרידים, מתקצבים מפלה, מבטיחים כל כך הרבה, אבל איפה? שלוש שנים, הם </w:t>
      </w:r>
      <w:r>
        <w:rPr>
          <w:rFonts w:hint="cs"/>
          <w:rtl/>
        </w:rPr>
        <w:t xml:space="preserve">מסיימים </w:t>
      </w:r>
      <w:r w:rsidRPr="006F5210">
        <w:rPr>
          <w:rtl/>
        </w:rPr>
        <w:t xml:space="preserve">קדנציה. </w:t>
      </w:r>
      <w:bookmarkStart w:id="282" w:name="_ETM_Q3_357000"/>
      <w:bookmarkEnd w:id="282"/>
      <w:r w:rsidRPr="006F5210">
        <w:rPr>
          <w:rtl/>
        </w:rPr>
        <w:t>אם לא תעשו פה מ</w:t>
      </w:r>
      <w:r>
        <w:rPr>
          <w:rtl/>
        </w:rPr>
        <w:t>צעד בושה אחד</w:t>
      </w:r>
      <w:r>
        <w:rPr>
          <w:rFonts w:hint="cs"/>
          <w:rtl/>
        </w:rPr>
        <w:t>-</w:t>
      </w:r>
      <w:r>
        <w:rPr>
          <w:rtl/>
        </w:rPr>
        <w:t>אחד לקואליציה הזאת</w:t>
      </w:r>
      <w:r>
        <w:rPr>
          <w:rFonts w:hint="cs"/>
          <w:rtl/>
        </w:rPr>
        <w:t>,</w:t>
      </w:r>
      <w:r w:rsidRPr="006F5210">
        <w:rPr>
          <w:rtl/>
        </w:rPr>
        <w:t xml:space="preserve"> ותגידו</w:t>
      </w:r>
      <w:r>
        <w:rPr>
          <w:rFonts w:hint="cs"/>
          <w:rtl/>
        </w:rPr>
        <w:t>:</w:t>
      </w:r>
      <w:r w:rsidRPr="006F5210">
        <w:rPr>
          <w:rtl/>
        </w:rPr>
        <w:t xml:space="preserve"> מי שיפקיר את הצפון, הצפון יפקיר אותו, לא ייתן לו אמון בקלפי</w:t>
      </w:r>
      <w:r>
        <w:rPr>
          <w:rFonts w:hint="cs"/>
          <w:rtl/>
        </w:rPr>
        <w:t>,</w:t>
      </w:r>
      <w:r w:rsidRPr="006F5210">
        <w:rPr>
          <w:rtl/>
        </w:rPr>
        <w:t xml:space="preserve"> אנחנו לא מובן מאליו</w:t>
      </w:r>
      <w:r>
        <w:rPr>
          <w:rFonts w:hint="cs"/>
          <w:rtl/>
        </w:rPr>
        <w:t>,</w:t>
      </w:r>
      <w:r>
        <w:rPr>
          <w:rtl/>
        </w:rPr>
        <w:t xml:space="preserve"> אנחנו לא מובן מאליו</w:t>
      </w:r>
      <w:r>
        <w:rPr>
          <w:rFonts w:hint="cs"/>
          <w:rtl/>
        </w:rPr>
        <w:t xml:space="preserve"> –</w:t>
      </w:r>
      <w:r>
        <w:rPr>
          <w:rtl/>
        </w:rPr>
        <w:t xml:space="preserve"> זה מה שצריך לעשות</w:t>
      </w:r>
      <w:r>
        <w:rPr>
          <w:rFonts w:hint="cs"/>
          <w:rtl/>
        </w:rPr>
        <w:t>,</w:t>
      </w:r>
      <w:r w:rsidRPr="006F5210">
        <w:rPr>
          <w:rtl/>
        </w:rPr>
        <w:t xml:space="preserve"> להצביע עבור מ</w:t>
      </w:r>
      <w:r>
        <w:rPr>
          <w:rtl/>
        </w:rPr>
        <w:t>י שיהיו שם</w:t>
      </w:r>
      <w:r>
        <w:rPr>
          <w:rFonts w:hint="cs"/>
          <w:rtl/>
        </w:rPr>
        <w:t>;</w:t>
      </w:r>
      <w:r>
        <w:rPr>
          <w:rtl/>
        </w:rPr>
        <w:t xml:space="preserve"> לא שיבטיחו, לא שיקר</w:t>
      </w:r>
      <w:r>
        <w:rPr>
          <w:rFonts w:hint="cs"/>
          <w:rtl/>
        </w:rPr>
        <w:t>ע</w:t>
      </w:r>
      <w:r w:rsidRPr="006F5210">
        <w:rPr>
          <w:rtl/>
        </w:rPr>
        <w:t xml:space="preserve">ו </w:t>
      </w:r>
      <w:r>
        <w:rPr>
          <w:rtl/>
        </w:rPr>
        <w:t xml:space="preserve">את </w:t>
      </w:r>
      <w:r>
        <w:rPr>
          <w:rtl/>
        </w:rPr>
        <w:lastRenderedPageBreak/>
        <w:t>העם, לא שישתמשו בכם כדי להסי</w:t>
      </w:r>
      <w:r>
        <w:rPr>
          <w:rFonts w:hint="cs"/>
          <w:rtl/>
        </w:rPr>
        <w:t>ת</w:t>
      </w:r>
      <w:r w:rsidRPr="006F5210">
        <w:rPr>
          <w:rtl/>
        </w:rPr>
        <w:t>, לא שישתמשו בכאב כדי לפגוע</w:t>
      </w:r>
      <w:r>
        <w:rPr>
          <w:rFonts w:hint="cs"/>
          <w:rtl/>
        </w:rPr>
        <w:t xml:space="preserve"> </w:t>
      </w:r>
      <w:r>
        <w:rPr>
          <w:rFonts w:hint="eastAsia"/>
          <w:rtl/>
        </w:rPr>
        <w:t>–</w:t>
      </w:r>
      <w:r w:rsidRPr="006F5210">
        <w:rPr>
          <w:rtl/>
        </w:rPr>
        <w:t xml:space="preserve"> שיבואו לעשות ולתקן</w:t>
      </w:r>
      <w:r>
        <w:rPr>
          <w:rFonts w:hint="cs"/>
          <w:rtl/>
        </w:rPr>
        <w:t>.</w:t>
      </w:r>
      <w:r w:rsidRPr="006F5210">
        <w:rPr>
          <w:rtl/>
        </w:rPr>
        <w:t xml:space="preserve"> שייתנו, שיגידו</w:t>
      </w:r>
      <w:r>
        <w:rPr>
          <w:rFonts w:hint="cs"/>
          <w:rtl/>
        </w:rPr>
        <w:t xml:space="preserve"> –</w:t>
      </w:r>
      <w:r>
        <w:rPr>
          <w:rtl/>
        </w:rPr>
        <w:t xml:space="preserve"> די</w:t>
      </w:r>
      <w:r>
        <w:rPr>
          <w:rFonts w:hint="cs"/>
          <w:rtl/>
        </w:rPr>
        <w:t>.</w:t>
      </w:r>
      <w:r w:rsidRPr="006F5210">
        <w:rPr>
          <w:rtl/>
        </w:rPr>
        <w:t xml:space="preserve"> ריפוי </w:t>
      </w:r>
      <w:r>
        <w:rPr>
          <w:rFonts w:hint="cs"/>
          <w:rtl/>
        </w:rPr>
        <w:t>הוא</w:t>
      </w:r>
      <w:r w:rsidRPr="006F5210">
        <w:rPr>
          <w:rtl/>
        </w:rPr>
        <w:t xml:space="preserve"> השקעת מדינה</w:t>
      </w:r>
      <w:r>
        <w:rPr>
          <w:rFonts w:hint="cs"/>
          <w:rtl/>
        </w:rPr>
        <w:t>;</w:t>
      </w:r>
      <w:r w:rsidRPr="006F5210">
        <w:rPr>
          <w:rtl/>
        </w:rPr>
        <w:t xml:space="preserve"> ריפוי ז</w:t>
      </w:r>
      <w:r>
        <w:rPr>
          <w:rtl/>
        </w:rPr>
        <w:t>ה לדאוג שיהיה מרכז רפואי</w:t>
      </w:r>
      <w:r>
        <w:rPr>
          <w:rFonts w:hint="cs"/>
          <w:rtl/>
        </w:rPr>
        <w:t xml:space="preserve">, </w:t>
      </w:r>
      <w:r>
        <w:rPr>
          <w:rtl/>
        </w:rPr>
        <w:t>ושיהי</w:t>
      </w:r>
      <w:r>
        <w:rPr>
          <w:rFonts w:hint="cs"/>
          <w:rtl/>
        </w:rPr>
        <w:t>ו</w:t>
      </w:r>
      <w:r w:rsidRPr="006F5210">
        <w:rPr>
          <w:rtl/>
        </w:rPr>
        <w:t xml:space="preserve"> מרכזי חוסן</w:t>
      </w:r>
      <w:r>
        <w:rPr>
          <w:rFonts w:hint="cs"/>
          <w:rtl/>
        </w:rPr>
        <w:t>,</w:t>
      </w:r>
      <w:r w:rsidRPr="006F5210">
        <w:rPr>
          <w:rtl/>
        </w:rPr>
        <w:t xml:space="preserve"> ושתהיה תעסוקה</w:t>
      </w:r>
      <w:r>
        <w:rPr>
          <w:rFonts w:hint="cs"/>
          <w:rtl/>
        </w:rPr>
        <w:t>,</w:t>
      </w:r>
      <w:r w:rsidRPr="006F5210">
        <w:rPr>
          <w:rtl/>
        </w:rPr>
        <w:t xml:space="preserve"> ושתהיה תיירות</w:t>
      </w:r>
      <w:r>
        <w:rPr>
          <w:rFonts w:hint="cs"/>
          <w:rtl/>
        </w:rPr>
        <w:t>,</w:t>
      </w:r>
      <w:r w:rsidRPr="006F5210">
        <w:rPr>
          <w:rtl/>
        </w:rPr>
        <w:t xml:space="preserve"> ושתהיה מלונאות</w:t>
      </w:r>
      <w:r>
        <w:rPr>
          <w:rFonts w:hint="cs"/>
          <w:rtl/>
        </w:rPr>
        <w:t>,</w:t>
      </w:r>
      <w:r w:rsidRPr="006F5210">
        <w:rPr>
          <w:rtl/>
        </w:rPr>
        <w:t xml:space="preserve"> ושתהיה חקלאות</w:t>
      </w:r>
      <w:r>
        <w:rPr>
          <w:rFonts w:hint="cs"/>
          <w:rtl/>
        </w:rPr>
        <w:t>.</w:t>
      </w:r>
      <w:r w:rsidRPr="006F5210">
        <w:rPr>
          <w:rtl/>
        </w:rPr>
        <w:t xml:space="preserve"> זה ריפוי</w:t>
      </w:r>
      <w:r>
        <w:rPr>
          <w:rFonts w:hint="cs"/>
          <w:rtl/>
        </w:rPr>
        <w:t>.</w:t>
      </w:r>
      <w:bookmarkStart w:id="283" w:name="_ETM_Q3_412000"/>
      <w:bookmarkEnd w:id="283"/>
      <w:r>
        <w:rPr>
          <w:rFonts w:hint="cs"/>
          <w:rtl/>
        </w:rPr>
        <w:t xml:space="preserve"> </w:t>
      </w:r>
      <w:r w:rsidRPr="006F5210">
        <w:rPr>
          <w:rtl/>
        </w:rPr>
        <w:t xml:space="preserve">אבל הם לא יודעים מה זה ריפוי. הם יודעים רק לפצוע. </w:t>
      </w:r>
    </w:p>
    <w:p w:rsidR="00476CF6" w:rsidRDefault="00476CF6" w:rsidP="000603CC">
      <w:pPr>
        <w:rPr>
          <w:rtl/>
        </w:rPr>
      </w:pPr>
    </w:p>
    <w:p w:rsidR="00476CF6" w:rsidRDefault="00476CF6" w:rsidP="000603CC">
      <w:pPr>
        <w:rPr>
          <w:rtl/>
        </w:rPr>
      </w:pPr>
      <w:bookmarkStart w:id="284" w:name="_ETM_Q3_416000"/>
      <w:bookmarkEnd w:id="284"/>
      <w:r>
        <w:rPr>
          <w:rtl/>
        </w:rPr>
        <w:t>ואני אומרת, תושבי הצפון</w:t>
      </w:r>
      <w:r>
        <w:rPr>
          <w:rFonts w:hint="cs"/>
          <w:rtl/>
        </w:rPr>
        <w:t>:</w:t>
      </w:r>
      <w:r w:rsidRPr="006F5210">
        <w:rPr>
          <w:rtl/>
        </w:rPr>
        <w:t xml:space="preserve"> זה יהיה תיקו</w:t>
      </w:r>
      <w:r>
        <w:rPr>
          <w:rtl/>
        </w:rPr>
        <w:t>ן גדול אם מ</w:t>
      </w:r>
      <w:r w:rsidRPr="006F5210">
        <w:rPr>
          <w:rtl/>
        </w:rPr>
        <w:t>כם תבוא הבשורה של השינוי המיוחל, בשורה שתרפא את כל ח</w:t>
      </w:r>
      <w:r>
        <w:rPr>
          <w:rtl/>
        </w:rPr>
        <w:t>לקי הארץ הזאת, וכן</w:t>
      </w:r>
      <w:r>
        <w:rPr>
          <w:rFonts w:hint="cs"/>
          <w:rtl/>
        </w:rPr>
        <w:t xml:space="preserve"> –</w:t>
      </w:r>
      <w:r>
        <w:rPr>
          <w:rtl/>
        </w:rPr>
        <w:t xml:space="preserve"> גם את הצפון</w:t>
      </w:r>
      <w:r>
        <w:rPr>
          <w:rFonts w:hint="cs"/>
          <w:rtl/>
        </w:rPr>
        <w:t>.</w:t>
      </w:r>
      <w:r w:rsidRPr="006F5210">
        <w:rPr>
          <w:rtl/>
        </w:rPr>
        <w:t xml:space="preserve"> מגיע לכם</w:t>
      </w:r>
      <w:r>
        <w:rPr>
          <w:rFonts w:hint="cs"/>
          <w:rtl/>
        </w:rPr>
        <w:t>.</w:t>
      </w:r>
      <w:r w:rsidRPr="006F5210">
        <w:rPr>
          <w:rtl/>
        </w:rPr>
        <w:t xml:space="preserve"> מגיע לנו</w:t>
      </w:r>
      <w:r>
        <w:rPr>
          <w:rFonts w:hint="cs"/>
          <w:rtl/>
        </w:rPr>
        <w:t>.</w:t>
      </w:r>
      <w:r w:rsidRPr="006F5210">
        <w:rPr>
          <w:rtl/>
        </w:rPr>
        <w:t xml:space="preserve"> מגיע למדינה </w:t>
      </w:r>
      <w:r>
        <w:rPr>
          <w:rtl/>
        </w:rPr>
        <w:t>הזאת</w:t>
      </w:r>
      <w:r w:rsidRPr="006F5210">
        <w:rPr>
          <w:rtl/>
        </w:rPr>
        <w:t xml:space="preserve"> שנראה פה אנשים שעובדים עבורנו</w:t>
      </w:r>
      <w:r>
        <w:rPr>
          <w:rFonts w:hint="cs"/>
          <w:rtl/>
        </w:rPr>
        <w:t>,</w:t>
      </w:r>
      <w:r>
        <w:rPr>
          <w:rtl/>
        </w:rPr>
        <w:t xml:space="preserve"> </w:t>
      </w:r>
      <w:r w:rsidRPr="006F5210">
        <w:rPr>
          <w:rtl/>
        </w:rPr>
        <w:t xml:space="preserve">שרוצים לעשות </w:t>
      </w:r>
      <w:r>
        <w:rPr>
          <w:rFonts w:hint="cs"/>
          <w:rtl/>
        </w:rPr>
        <w:t xml:space="preserve">– </w:t>
      </w:r>
      <w:r w:rsidRPr="006F5210">
        <w:rPr>
          <w:rtl/>
        </w:rPr>
        <w:t>לא קומבינות</w:t>
      </w:r>
      <w:r>
        <w:rPr>
          <w:rFonts w:hint="cs"/>
          <w:rtl/>
        </w:rPr>
        <w:t>,</w:t>
      </w:r>
      <w:r w:rsidRPr="006F5210">
        <w:rPr>
          <w:rtl/>
        </w:rPr>
        <w:t xml:space="preserve"> לא כוח</w:t>
      </w:r>
      <w:r>
        <w:rPr>
          <w:rFonts w:hint="cs"/>
          <w:rtl/>
        </w:rPr>
        <w:t>,</w:t>
      </w:r>
      <w:r w:rsidRPr="006F5210">
        <w:rPr>
          <w:rtl/>
        </w:rPr>
        <w:t xml:space="preserve"> כסף</w:t>
      </w:r>
      <w:r>
        <w:rPr>
          <w:rFonts w:hint="cs"/>
          <w:rtl/>
        </w:rPr>
        <w:t>,</w:t>
      </w:r>
      <w:r w:rsidRPr="006F5210">
        <w:rPr>
          <w:rtl/>
        </w:rPr>
        <w:t xml:space="preserve"> כבוד</w:t>
      </w:r>
      <w:r>
        <w:rPr>
          <w:rFonts w:hint="cs"/>
          <w:rtl/>
        </w:rPr>
        <w:t xml:space="preserve"> –</w:t>
      </w:r>
      <w:r w:rsidRPr="006F5210">
        <w:rPr>
          <w:rtl/>
        </w:rPr>
        <w:t xml:space="preserve"> עבור עם ישראל</w:t>
      </w:r>
      <w:r>
        <w:rPr>
          <w:rFonts w:hint="cs"/>
          <w:rtl/>
        </w:rPr>
        <w:t>, עבור כולנו.</w:t>
      </w:r>
    </w:p>
    <w:p w:rsidR="00476CF6" w:rsidRDefault="00476CF6" w:rsidP="000603CC">
      <w:pPr>
        <w:rPr>
          <w:rtl/>
        </w:rPr>
      </w:pPr>
      <w:bookmarkStart w:id="285" w:name="_ETM_Q3_445000"/>
      <w:bookmarkEnd w:id="285"/>
    </w:p>
    <w:p w:rsidR="00476CF6" w:rsidRDefault="00476CF6" w:rsidP="000603CC">
      <w:pPr>
        <w:pStyle w:val="af6"/>
        <w:keepNext/>
        <w:rPr>
          <w:rtl/>
        </w:rPr>
      </w:pPr>
      <w:bookmarkStart w:id="286" w:name="ET_yor_6691_1"/>
      <w:r w:rsidRPr="0040081A">
        <w:rPr>
          <w:rStyle w:val="TagStyle"/>
          <w:rtl/>
        </w:rPr>
        <w:t xml:space="preserve"> &lt;&lt; יור &gt;&gt; </w:t>
      </w:r>
      <w:r>
        <w:rPr>
          <w:rtl/>
        </w:rPr>
        <w:t>היו"ר אליהו רביבו:</w:t>
      </w:r>
      <w:r w:rsidRPr="0040081A">
        <w:rPr>
          <w:rStyle w:val="TagStyle"/>
          <w:rtl/>
        </w:rPr>
        <w:t xml:space="preserve"> &lt;&lt; יור &gt;&gt;</w:t>
      </w:r>
      <w:r>
        <w:rPr>
          <w:rtl/>
        </w:rPr>
        <w:t xml:space="preserve">   </w:t>
      </w:r>
      <w:bookmarkEnd w:id="286"/>
    </w:p>
    <w:p w:rsidR="00476CF6" w:rsidRDefault="00476CF6" w:rsidP="00C8571E">
      <w:pPr>
        <w:rPr>
          <w:rtl/>
          <w:lang w:eastAsia="he-IL"/>
        </w:rPr>
      </w:pPr>
    </w:p>
    <w:p w:rsidR="00476CF6" w:rsidRDefault="00476CF6" w:rsidP="000603CC">
      <w:pPr>
        <w:rPr>
          <w:rtl/>
          <w:lang w:eastAsia="he-IL"/>
        </w:rPr>
      </w:pPr>
      <w:r>
        <w:rPr>
          <w:rFonts w:hint="cs"/>
          <w:rtl/>
          <w:lang w:eastAsia="he-IL"/>
        </w:rPr>
        <w:t>תודה רבה לך.</w:t>
      </w:r>
      <w:r w:rsidRPr="0020282D">
        <w:rPr>
          <w:rtl/>
          <w:lang w:eastAsia="he-IL"/>
        </w:rPr>
        <w:t xml:space="preserve"> </w:t>
      </w:r>
      <w:r>
        <w:rPr>
          <w:rFonts w:hint="cs"/>
          <w:rtl/>
          <w:lang w:eastAsia="he-IL"/>
        </w:rPr>
        <w:t>אני מ</w:t>
      </w:r>
      <w:r w:rsidRPr="0020282D">
        <w:rPr>
          <w:rtl/>
          <w:lang w:eastAsia="he-IL"/>
        </w:rPr>
        <w:t xml:space="preserve">בקש להזמין את השר המקשר בין הכנסת לממשלה, כבוד השר דודי אמסלם, להשיב במשולב על הצעות </w:t>
      </w:r>
      <w:r>
        <w:rPr>
          <w:rFonts w:hint="cs"/>
          <w:rtl/>
          <w:lang w:eastAsia="he-IL"/>
        </w:rPr>
        <w:t>ה</w:t>
      </w:r>
      <w:r>
        <w:rPr>
          <w:rtl/>
          <w:lang w:eastAsia="he-IL"/>
        </w:rPr>
        <w:t>אי</w:t>
      </w:r>
      <w:r>
        <w:rPr>
          <w:rFonts w:hint="cs"/>
          <w:rtl/>
          <w:lang w:eastAsia="he-IL"/>
        </w:rPr>
        <w:t>-</w:t>
      </w:r>
      <w:r w:rsidRPr="0020282D">
        <w:rPr>
          <w:rtl/>
          <w:lang w:eastAsia="he-IL"/>
        </w:rPr>
        <w:t>אמון</w:t>
      </w:r>
      <w:r>
        <w:rPr>
          <w:rFonts w:hint="cs"/>
          <w:rtl/>
          <w:lang w:eastAsia="he-IL"/>
        </w:rPr>
        <w:t>.</w:t>
      </w:r>
      <w:r w:rsidRPr="0020282D">
        <w:rPr>
          <w:rtl/>
          <w:lang w:eastAsia="he-IL"/>
        </w:rPr>
        <w:t xml:space="preserve"> בבקשה, אדוני השר, אין הגבלת זמן.</w:t>
      </w:r>
    </w:p>
    <w:p w:rsidR="00476CF6" w:rsidRDefault="00476CF6" w:rsidP="000603CC">
      <w:pPr>
        <w:rPr>
          <w:rtl/>
          <w:lang w:eastAsia="he-IL"/>
        </w:rPr>
      </w:pPr>
    </w:p>
    <w:p w:rsidR="00476CF6" w:rsidRDefault="00476CF6" w:rsidP="000603CC">
      <w:pPr>
        <w:pStyle w:val="a4"/>
        <w:keepNext/>
        <w:rPr>
          <w:rtl/>
        </w:rPr>
      </w:pPr>
      <w:bookmarkStart w:id="287" w:name="ET_speaker_5971_2"/>
      <w:r w:rsidRPr="0040081A">
        <w:rPr>
          <w:rStyle w:val="TagStyle"/>
          <w:rtl/>
        </w:rPr>
        <w:t xml:space="preserve"> &lt;&lt; דובר &gt;&gt; </w:t>
      </w:r>
      <w:bookmarkStart w:id="288" w:name="_Toc231235455"/>
      <w:bookmarkStart w:id="289" w:name="_Toc231307411"/>
      <w:r>
        <w:rPr>
          <w:rtl/>
        </w:rPr>
        <w:t>השר המקשר בין הממשלה לכנסת דוד אמסלם:</w:t>
      </w:r>
      <w:bookmarkEnd w:id="288"/>
      <w:bookmarkEnd w:id="289"/>
      <w:r w:rsidRPr="0040081A">
        <w:rPr>
          <w:rStyle w:val="TagStyle"/>
          <w:rtl/>
        </w:rPr>
        <w:t xml:space="preserve"> &lt;&lt; דובר &gt;&gt;</w:t>
      </w:r>
      <w:r>
        <w:rPr>
          <w:rtl/>
        </w:rPr>
        <w:t xml:space="preserve">   </w:t>
      </w:r>
      <w:bookmarkEnd w:id="287"/>
    </w:p>
    <w:p w:rsidR="00476CF6" w:rsidRDefault="00476CF6" w:rsidP="00C8571E">
      <w:pPr>
        <w:rPr>
          <w:rtl/>
          <w:lang w:eastAsia="he-IL"/>
        </w:rPr>
      </w:pPr>
    </w:p>
    <w:p w:rsidR="00476CF6" w:rsidRDefault="00476CF6" w:rsidP="00C641FD">
      <w:pPr>
        <w:rPr>
          <w:rtl/>
          <w:lang w:eastAsia="he-IL"/>
        </w:rPr>
      </w:pPr>
      <w:r>
        <w:rPr>
          <w:rFonts w:hint="cs"/>
          <w:rtl/>
          <w:lang w:eastAsia="he-IL"/>
        </w:rPr>
        <w:t>אדוני היושב-ראש, חברי הכנסת,</w:t>
      </w:r>
      <w:r w:rsidRPr="0020282D">
        <w:rPr>
          <w:rtl/>
          <w:lang w:eastAsia="he-IL"/>
        </w:rPr>
        <w:t xml:space="preserve"> בתחילת דבריי אני רוצה לשלוח תנחומים מעומק ליבנו</w:t>
      </w:r>
      <w:r>
        <w:rPr>
          <w:rFonts w:hint="cs"/>
          <w:rtl/>
          <w:lang w:eastAsia="he-IL"/>
        </w:rPr>
        <w:t>,</w:t>
      </w:r>
      <w:r w:rsidRPr="0020282D">
        <w:rPr>
          <w:rtl/>
          <w:lang w:eastAsia="he-IL"/>
        </w:rPr>
        <w:t xml:space="preserve"> </w:t>
      </w:r>
      <w:r>
        <w:rPr>
          <w:rFonts w:hint="cs"/>
          <w:rtl/>
          <w:lang w:eastAsia="he-IL"/>
        </w:rPr>
        <w:t>ל</w:t>
      </w:r>
      <w:r w:rsidRPr="0020282D">
        <w:rPr>
          <w:rtl/>
          <w:lang w:eastAsia="he-IL"/>
        </w:rPr>
        <w:t xml:space="preserve">דעתי בשם כל </w:t>
      </w:r>
      <w:r>
        <w:rPr>
          <w:rtl/>
          <w:lang w:eastAsia="he-IL"/>
        </w:rPr>
        <w:t>עם ישראל, ללוחם יחידת מגלן, סמ</w:t>
      </w:r>
      <w:r>
        <w:rPr>
          <w:rFonts w:hint="cs"/>
          <w:rtl/>
          <w:lang w:eastAsia="he-IL"/>
        </w:rPr>
        <w:t xml:space="preserve">ל </w:t>
      </w:r>
      <w:r w:rsidRPr="0020282D">
        <w:rPr>
          <w:rtl/>
          <w:lang w:eastAsia="he-IL"/>
        </w:rPr>
        <w:t>ראשון</w:t>
      </w:r>
      <w:r>
        <w:rPr>
          <w:rtl/>
          <w:lang w:eastAsia="he-IL"/>
        </w:rPr>
        <w:t xml:space="preserve"> א</w:t>
      </w:r>
      <w:r>
        <w:rPr>
          <w:rFonts w:hint="cs"/>
          <w:rtl/>
          <w:lang w:eastAsia="he-IL"/>
        </w:rPr>
        <w:t>ד</w:t>
      </w:r>
      <w:r>
        <w:rPr>
          <w:rtl/>
          <w:lang w:eastAsia="he-IL"/>
        </w:rPr>
        <w:t>ם צרפתי, זיכרונו לברכה</w:t>
      </w:r>
      <w:r>
        <w:rPr>
          <w:rFonts w:hint="cs"/>
          <w:rtl/>
          <w:lang w:eastAsia="he-IL"/>
        </w:rPr>
        <w:t>,</w:t>
      </w:r>
      <w:r w:rsidRPr="0020282D">
        <w:rPr>
          <w:rtl/>
          <w:lang w:eastAsia="he-IL"/>
        </w:rPr>
        <w:t xml:space="preserve"> שנפל בדרום לבנון. כמובן, אנחנו משתתפים </w:t>
      </w:r>
      <w:r>
        <w:rPr>
          <w:rFonts w:hint="cs"/>
          <w:rtl/>
          <w:lang w:eastAsia="he-IL"/>
        </w:rPr>
        <w:t>ב</w:t>
      </w:r>
      <w:r w:rsidRPr="0020282D">
        <w:rPr>
          <w:rtl/>
          <w:lang w:eastAsia="he-IL"/>
        </w:rPr>
        <w:t>צער</w:t>
      </w:r>
      <w:r>
        <w:rPr>
          <w:rFonts w:hint="cs"/>
          <w:rtl/>
          <w:lang w:eastAsia="he-IL"/>
        </w:rPr>
        <w:t>ם</w:t>
      </w:r>
      <w:r w:rsidRPr="0020282D">
        <w:rPr>
          <w:rtl/>
          <w:lang w:eastAsia="he-IL"/>
        </w:rPr>
        <w:t xml:space="preserve"> של המשפחה והחברים, וכל עם ישראל מחבק את המשפחה וגם את משפחות הפצועים. לצערנו הרב, אנחנו בלחימה מאוד מורכבת בצפון כדי להגן על הבית, על הצפו</w:t>
      </w:r>
      <w:r>
        <w:rPr>
          <w:rtl/>
          <w:lang w:eastAsia="he-IL"/>
        </w:rPr>
        <w:t xml:space="preserve">ן, על התושבים שלנו, על המדינה. </w:t>
      </w:r>
      <w:r w:rsidRPr="0020282D">
        <w:rPr>
          <w:rtl/>
          <w:lang w:eastAsia="he-IL"/>
        </w:rPr>
        <w:t>לצערי הרב</w:t>
      </w:r>
      <w:r>
        <w:rPr>
          <w:rFonts w:hint="cs"/>
          <w:rtl/>
          <w:lang w:eastAsia="he-IL"/>
        </w:rPr>
        <w:t>,</w:t>
      </w:r>
      <w:r w:rsidRPr="0020282D">
        <w:rPr>
          <w:rtl/>
          <w:lang w:eastAsia="he-IL"/>
        </w:rPr>
        <w:t xml:space="preserve"> יש מחירים מאוד מאוד יקרים בתקופה האחרונה. </w:t>
      </w:r>
      <w:bookmarkStart w:id="290" w:name="_ETM_Q3_560000"/>
      <w:bookmarkEnd w:id="290"/>
      <w:r w:rsidRPr="0020282D">
        <w:rPr>
          <w:rtl/>
          <w:lang w:eastAsia="he-IL"/>
        </w:rPr>
        <w:t xml:space="preserve">אבל כנראה זה </w:t>
      </w:r>
      <w:r>
        <w:rPr>
          <w:rFonts w:hint="cs"/>
          <w:rtl/>
          <w:lang w:eastAsia="he-IL"/>
        </w:rPr>
        <w:t xml:space="preserve">גורלנו </w:t>
      </w:r>
      <w:r w:rsidRPr="0020282D">
        <w:rPr>
          <w:rtl/>
          <w:lang w:eastAsia="he-IL"/>
        </w:rPr>
        <w:t>כאן במדינת ישראל. הערבים סביבנו, יש כ</w:t>
      </w:r>
      <w:r>
        <w:rPr>
          <w:rFonts w:hint="cs"/>
          <w:rtl/>
          <w:lang w:eastAsia="he-IL"/>
        </w:rPr>
        <w:t xml:space="preserve">חצי </w:t>
      </w:r>
      <w:r w:rsidRPr="0020282D">
        <w:rPr>
          <w:rtl/>
          <w:lang w:eastAsia="he-IL"/>
        </w:rPr>
        <w:t>מיליארד מוסלמים שקמים בבוקר</w:t>
      </w:r>
      <w:r>
        <w:rPr>
          <w:rFonts w:hint="cs"/>
          <w:rtl/>
          <w:lang w:eastAsia="he-IL"/>
        </w:rPr>
        <w:t>,</w:t>
      </w:r>
      <w:r w:rsidRPr="0020282D">
        <w:rPr>
          <w:rtl/>
          <w:lang w:eastAsia="he-IL"/>
        </w:rPr>
        <w:t xml:space="preserve"> כל בוקר, ומה שיש להם בראש זה איך שוחטים </w:t>
      </w:r>
      <w:r>
        <w:rPr>
          <w:rFonts w:hint="cs"/>
          <w:rtl/>
          <w:lang w:eastAsia="he-IL"/>
        </w:rPr>
        <w:t xml:space="preserve">שבעה </w:t>
      </w:r>
      <w:r w:rsidRPr="0020282D">
        <w:rPr>
          <w:rtl/>
          <w:lang w:eastAsia="he-IL"/>
        </w:rPr>
        <w:t>מיליון יהודים. דרך אגב, זה כבר למעלה מ-150 שנה</w:t>
      </w:r>
      <w:r>
        <w:rPr>
          <w:rFonts w:hint="cs"/>
          <w:rtl/>
          <w:lang w:eastAsia="he-IL"/>
        </w:rPr>
        <w:t xml:space="preserve"> ככה</w:t>
      </w:r>
      <w:r w:rsidRPr="0020282D">
        <w:rPr>
          <w:rtl/>
          <w:lang w:eastAsia="he-IL"/>
        </w:rPr>
        <w:t>. מדינת ישראל מעולם לא תקפה ביוזמתה, לא את לבנון, אין לנו עסק עם לבנון</w:t>
      </w:r>
      <w:r>
        <w:rPr>
          <w:rFonts w:hint="cs"/>
          <w:rtl/>
          <w:lang w:eastAsia="he-IL"/>
        </w:rPr>
        <w:t xml:space="preserve"> –</w:t>
      </w:r>
      <w:r w:rsidRPr="0020282D">
        <w:rPr>
          <w:rtl/>
          <w:lang w:eastAsia="he-IL"/>
        </w:rPr>
        <w:t xml:space="preserve"> אבל הלבנונים</w:t>
      </w:r>
      <w:r>
        <w:rPr>
          <w:rFonts w:hint="cs"/>
          <w:rtl/>
          <w:lang w:eastAsia="he-IL"/>
        </w:rPr>
        <w:t xml:space="preserve">, </w:t>
      </w:r>
      <w:r>
        <w:rPr>
          <w:rtl/>
          <w:lang w:eastAsia="he-IL"/>
        </w:rPr>
        <w:t>יש להם עסק איתנו</w:t>
      </w:r>
      <w:r>
        <w:rPr>
          <w:rFonts w:hint="cs"/>
          <w:rtl/>
          <w:lang w:eastAsia="he-IL"/>
        </w:rPr>
        <w:t>.</w:t>
      </w:r>
      <w:r w:rsidRPr="0020282D">
        <w:rPr>
          <w:rtl/>
          <w:lang w:eastAsia="he-IL"/>
        </w:rPr>
        <w:t xml:space="preserve"> הם לא יכולים לסבול את זה שמדינת ישראל או היהודים חיים</w:t>
      </w:r>
      <w:r>
        <w:rPr>
          <w:rtl/>
          <w:lang w:eastAsia="he-IL"/>
        </w:rPr>
        <w:t xml:space="preserve"> ורוצים לחיות בשקט במדינת</w:t>
      </w:r>
      <w:r>
        <w:rPr>
          <w:rFonts w:hint="cs"/>
          <w:rtl/>
          <w:lang w:eastAsia="he-IL"/>
        </w:rPr>
        <w:t>ם</w:t>
      </w:r>
      <w:r w:rsidRPr="0020282D">
        <w:rPr>
          <w:rtl/>
          <w:lang w:eastAsia="he-IL"/>
        </w:rPr>
        <w:t xml:space="preserve">. </w:t>
      </w:r>
    </w:p>
    <w:p w:rsidR="00476CF6" w:rsidRDefault="00476CF6" w:rsidP="000603CC">
      <w:pPr>
        <w:rPr>
          <w:rtl/>
          <w:lang w:eastAsia="he-IL"/>
        </w:rPr>
      </w:pPr>
    </w:p>
    <w:p w:rsidR="00476CF6" w:rsidRDefault="00476CF6" w:rsidP="000603CC">
      <w:pPr>
        <w:rPr>
          <w:rtl/>
          <w:lang w:eastAsia="he-IL"/>
        </w:rPr>
      </w:pPr>
      <w:bookmarkStart w:id="291" w:name="_ETM_Q3_605000"/>
      <w:bookmarkEnd w:id="291"/>
      <w:r w:rsidRPr="0020282D">
        <w:rPr>
          <w:rtl/>
          <w:lang w:eastAsia="he-IL"/>
        </w:rPr>
        <w:t>אני שמעתי את הדוברים האחרונים</w:t>
      </w:r>
      <w:r>
        <w:rPr>
          <w:rFonts w:hint="cs"/>
          <w:rtl/>
          <w:lang w:eastAsia="he-IL"/>
        </w:rPr>
        <w:t>.</w:t>
      </w:r>
      <w:r w:rsidRPr="0020282D">
        <w:rPr>
          <w:rtl/>
          <w:lang w:eastAsia="he-IL"/>
        </w:rPr>
        <w:t xml:space="preserve"> אני שמעתי גם את קינלי, שבאופן אישי אני מעריך אותו ומאוד אוהב אותו</w:t>
      </w:r>
      <w:r>
        <w:rPr>
          <w:rFonts w:hint="cs"/>
          <w:rtl/>
          <w:lang w:eastAsia="he-IL"/>
        </w:rPr>
        <w:t>.</w:t>
      </w:r>
      <w:r>
        <w:rPr>
          <w:rtl/>
          <w:lang w:eastAsia="he-IL"/>
        </w:rPr>
        <w:t xml:space="preserve"> ואני רוצה לומר משהו</w:t>
      </w:r>
      <w:r>
        <w:rPr>
          <w:rFonts w:hint="cs"/>
          <w:rtl/>
          <w:lang w:eastAsia="he-IL"/>
        </w:rPr>
        <w:t xml:space="preserve"> –</w:t>
      </w:r>
      <w:r>
        <w:rPr>
          <w:rtl/>
          <w:lang w:eastAsia="he-IL"/>
        </w:rPr>
        <w:t xml:space="preserve"> הוא דיבר למשל</w:t>
      </w:r>
      <w:r w:rsidRPr="0020282D">
        <w:rPr>
          <w:rtl/>
          <w:lang w:eastAsia="he-IL"/>
        </w:rPr>
        <w:t xml:space="preserve"> </w:t>
      </w:r>
      <w:r>
        <w:rPr>
          <w:rFonts w:hint="cs"/>
          <w:rtl/>
          <w:lang w:eastAsia="he-IL"/>
        </w:rPr>
        <w:t>ע</w:t>
      </w:r>
      <w:r w:rsidRPr="0020282D">
        <w:rPr>
          <w:rtl/>
          <w:lang w:eastAsia="he-IL"/>
        </w:rPr>
        <w:t>ל ההיש</w:t>
      </w:r>
      <w:r>
        <w:rPr>
          <w:rtl/>
          <w:lang w:eastAsia="he-IL"/>
        </w:rPr>
        <w:t>גים של הממשלה. אני רוצה לומר לך</w:t>
      </w:r>
      <w:r>
        <w:rPr>
          <w:rFonts w:hint="cs"/>
          <w:rtl/>
          <w:lang w:eastAsia="he-IL"/>
        </w:rPr>
        <w:t xml:space="preserve"> </w:t>
      </w:r>
      <w:r>
        <w:rPr>
          <w:rFonts w:hint="eastAsia"/>
          <w:rtl/>
          <w:lang w:eastAsia="he-IL"/>
        </w:rPr>
        <w:t>–</w:t>
      </w:r>
      <w:r w:rsidRPr="0020282D">
        <w:rPr>
          <w:rtl/>
          <w:lang w:eastAsia="he-IL"/>
        </w:rPr>
        <w:t xml:space="preserve"> הוא לא נמצא כאן, אבל אני מקווה שהוא שומע אותנו</w:t>
      </w:r>
      <w:r>
        <w:rPr>
          <w:rFonts w:hint="cs"/>
          <w:rtl/>
          <w:lang w:eastAsia="he-IL"/>
        </w:rPr>
        <w:t xml:space="preserve"> </w:t>
      </w:r>
      <w:r>
        <w:rPr>
          <w:rFonts w:hint="eastAsia"/>
          <w:rtl/>
          <w:lang w:eastAsia="he-IL"/>
        </w:rPr>
        <w:t>–</w:t>
      </w:r>
      <w:r w:rsidRPr="0020282D">
        <w:rPr>
          <w:rtl/>
          <w:lang w:eastAsia="he-IL"/>
        </w:rPr>
        <w:t xml:space="preserve"> אנחנו כמעט </w:t>
      </w:r>
      <w:r>
        <w:rPr>
          <w:rFonts w:hint="cs"/>
          <w:rtl/>
          <w:lang w:eastAsia="he-IL"/>
        </w:rPr>
        <w:t xml:space="preserve">ארבע </w:t>
      </w:r>
      <w:bookmarkStart w:id="292" w:name="_ETM_Q3_635000"/>
      <w:bookmarkEnd w:id="292"/>
      <w:r>
        <w:rPr>
          <w:rtl/>
          <w:lang w:eastAsia="he-IL"/>
        </w:rPr>
        <w:t>שנים</w:t>
      </w:r>
      <w:r w:rsidRPr="0020282D">
        <w:rPr>
          <w:rtl/>
          <w:lang w:eastAsia="he-IL"/>
        </w:rPr>
        <w:t xml:space="preserve"> מתחילת הקדנציה, הממשלה הזאת לא תפקדה יום אחד בנחת. איך שנשבענו</w:t>
      </w:r>
      <w:r>
        <w:rPr>
          <w:rFonts w:hint="cs"/>
          <w:rtl/>
          <w:lang w:eastAsia="he-IL"/>
        </w:rPr>
        <w:t>,</w:t>
      </w:r>
      <w:r w:rsidRPr="0020282D">
        <w:rPr>
          <w:rtl/>
          <w:lang w:eastAsia="he-IL"/>
        </w:rPr>
        <w:t xml:space="preserve"> עשיתם הפגנות מבוקר עד לילה, סגרתם חצי מדינה, איימתם להוציא כספים, סגרתם את שדות התעופה, הפעלתם אלימות בכל מקום ומקום</w:t>
      </w:r>
      <w:r>
        <w:rPr>
          <w:rFonts w:hint="cs"/>
          <w:rtl/>
          <w:lang w:eastAsia="he-IL"/>
        </w:rPr>
        <w:t>.</w:t>
      </w:r>
      <w:r w:rsidRPr="0020282D">
        <w:rPr>
          <w:rtl/>
          <w:lang w:eastAsia="he-IL"/>
        </w:rPr>
        <w:t xml:space="preserve"> למה? בגלל שכנסת ישראל רצתה לחוקק חוקים</w:t>
      </w:r>
      <w:r>
        <w:rPr>
          <w:rFonts w:hint="cs"/>
          <w:rtl/>
          <w:lang w:eastAsia="he-IL"/>
        </w:rPr>
        <w:t>,</w:t>
      </w:r>
      <w:r w:rsidRPr="0020282D">
        <w:rPr>
          <w:rtl/>
          <w:lang w:eastAsia="he-IL"/>
        </w:rPr>
        <w:t xml:space="preserve"> ולא מתאים לכם. מבחינתכם</w:t>
      </w:r>
      <w:r>
        <w:rPr>
          <w:rFonts w:hint="cs"/>
          <w:rtl/>
          <w:lang w:eastAsia="he-IL"/>
        </w:rPr>
        <w:t>,</w:t>
      </w:r>
      <w:r w:rsidRPr="0020282D">
        <w:rPr>
          <w:rtl/>
          <w:lang w:eastAsia="he-IL"/>
        </w:rPr>
        <w:t xml:space="preserve"> הממשלה הזאת </w:t>
      </w:r>
      <w:r>
        <w:rPr>
          <w:rFonts w:hint="cs"/>
          <w:rtl/>
          <w:lang w:eastAsia="he-IL"/>
        </w:rPr>
        <w:t>מ</w:t>
      </w:r>
      <w:r w:rsidRPr="0020282D">
        <w:rPr>
          <w:rtl/>
          <w:lang w:eastAsia="he-IL"/>
        </w:rPr>
        <w:t>יומה הראשון היא לא לגיטימית. דרך אגב, זה לא רק הממשלה הזאת</w:t>
      </w:r>
      <w:r>
        <w:rPr>
          <w:rFonts w:hint="cs"/>
          <w:rtl/>
          <w:lang w:eastAsia="he-IL"/>
        </w:rPr>
        <w:t>,</w:t>
      </w:r>
      <w:r w:rsidRPr="0020282D">
        <w:rPr>
          <w:rtl/>
          <w:lang w:eastAsia="he-IL"/>
        </w:rPr>
        <w:t xml:space="preserve"> שלטון הימי</w:t>
      </w:r>
      <w:r>
        <w:rPr>
          <w:rFonts w:hint="cs"/>
          <w:rtl/>
          <w:lang w:eastAsia="he-IL"/>
        </w:rPr>
        <w:t>ן</w:t>
      </w:r>
      <w:r w:rsidRPr="0020282D">
        <w:rPr>
          <w:rtl/>
          <w:lang w:eastAsia="he-IL"/>
        </w:rPr>
        <w:t xml:space="preserve"> משנת </w:t>
      </w:r>
      <w:r>
        <w:rPr>
          <w:rFonts w:hint="cs"/>
          <w:rtl/>
          <w:lang w:eastAsia="he-IL"/>
        </w:rPr>
        <w:t xml:space="preserve">1978 </w:t>
      </w:r>
      <w:r w:rsidRPr="0020282D">
        <w:rPr>
          <w:rtl/>
          <w:lang w:eastAsia="he-IL"/>
        </w:rPr>
        <w:t>הוא לא לגיטימי</w:t>
      </w:r>
      <w:r>
        <w:rPr>
          <w:rFonts w:hint="cs"/>
          <w:rtl/>
          <w:lang w:eastAsia="he-IL"/>
        </w:rPr>
        <w:t xml:space="preserve"> - -</w:t>
      </w:r>
    </w:p>
    <w:p w:rsidR="00476CF6" w:rsidRDefault="00476CF6" w:rsidP="000603CC">
      <w:pPr>
        <w:rPr>
          <w:rtl/>
          <w:lang w:eastAsia="he-IL"/>
        </w:rPr>
      </w:pPr>
    </w:p>
    <w:p w:rsidR="00476CF6" w:rsidRDefault="00476CF6" w:rsidP="000603CC">
      <w:pPr>
        <w:pStyle w:val="af5"/>
        <w:keepNext/>
        <w:rPr>
          <w:rtl/>
        </w:rPr>
      </w:pPr>
      <w:bookmarkStart w:id="293" w:name="ET_interruption_6236_8"/>
      <w:r w:rsidRPr="0020282D">
        <w:rPr>
          <w:rStyle w:val="TagStyle"/>
          <w:rtl/>
        </w:rPr>
        <w:t xml:space="preserve"> &lt;&lt; קריאה &gt;&gt; </w:t>
      </w:r>
      <w:r>
        <w:rPr>
          <w:rtl/>
        </w:rPr>
        <w:t>נעמה לזימי (העבודה):</w:t>
      </w:r>
      <w:r w:rsidRPr="0020282D">
        <w:rPr>
          <w:rStyle w:val="TagStyle"/>
          <w:rtl/>
        </w:rPr>
        <w:t xml:space="preserve"> &lt;&lt; קריאה &gt;&gt;</w:t>
      </w:r>
      <w:r>
        <w:rPr>
          <w:rtl/>
        </w:rPr>
        <w:t xml:space="preserve">   </w:t>
      </w:r>
      <w:bookmarkEnd w:id="293"/>
    </w:p>
    <w:p w:rsidR="00476CF6" w:rsidRDefault="00476CF6" w:rsidP="00C8571E">
      <w:pPr>
        <w:rPr>
          <w:rtl/>
          <w:lang w:eastAsia="he-IL"/>
        </w:rPr>
      </w:pPr>
    </w:p>
    <w:p w:rsidR="00476CF6" w:rsidRDefault="00476CF6" w:rsidP="000603CC">
      <w:pPr>
        <w:rPr>
          <w:rtl/>
          <w:lang w:eastAsia="he-IL"/>
        </w:rPr>
      </w:pPr>
      <w:bookmarkStart w:id="294" w:name="_ETM_Q3_682000"/>
      <w:bookmarkStart w:id="295" w:name="_ETM_Q3_679000"/>
      <w:bookmarkEnd w:id="294"/>
      <w:bookmarkEnd w:id="295"/>
      <w:r>
        <w:rPr>
          <w:rFonts w:hint="cs"/>
          <w:rtl/>
          <w:lang w:eastAsia="he-IL"/>
        </w:rPr>
        <w:t>למה, אתם ימין? למה, אתם ימין? אתם טבח, אתם שחיתות, אתם קומבינה, אתם השתמטות - - -</w:t>
      </w:r>
    </w:p>
    <w:p w:rsidR="00476CF6" w:rsidRDefault="00476CF6" w:rsidP="000603CC">
      <w:pPr>
        <w:rPr>
          <w:rtl/>
          <w:lang w:eastAsia="he-IL"/>
        </w:rPr>
      </w:pPr>
    </w:p>
    <w:p w:rsidR="00476CF6" w:rsidRDefault="00476CF6" w:rsidP="000603CC">
      <w:pPr>
        <w:pStyle w:val="af6"/>
        <w:keepNext/>
        <w:rPr>
          <w:rtl/>
        </w:rPr>
      </w:pPr>
      <w:bookmarkStart w:id="296" w:name="ET_yor_6691_9"/>
      <w:r w:rsidRPr="0020282D">
        <w:rPr>
          <w:rStyle w:val="TagStyle"/>
          <w:rtl/>
        </w:rPr>
        <w:t xml:space="preserve"> &lt;&lt; יור &gt;&gt; </w:t>
      </w:r>
      <w:r>
        <w:rPr>
          <w:rtl/>
        </w:rPr>
        <w:t>היו"ר אליהו רביבו:</w:t>
      </w:r>
      <w:r w:rsidRPr="0020282D">
        <w:rPr>
          <w:rStyle w:val="TagStyle"/>
          <w:rtl/>
        </w:rPr>
        <w:t xml:space="preserve"> &lt;&lt; יור &gt;&gt;</w:t>
      </w:r>
      <w:r>
        <w:rPr>
          <w:rtl/>
        </w:rPr>
        <w:t xml:space="preserve">   </w:t>
      </w:r>
      <w:bookmarkEnd w:id="296"/>
    </w:p>
    <w:p w:rsidR="00476CF6" w:rsidRDefault="00476CF6" w:rsidP="00C8571E">
      <w:pPr>
        <w:rPr>
          <w:rtl/>
          <w:lang w:eastAsia="he-IL"/>
        </w:rPr>
      </w:pPr>
    </w:p>
    <w:p w:rsidR="00476CF6" w:rsidRDefault="00476CF6" w:rsidP="000603CC">
      <w:pPr>
        <w:rPr>
          <w:rtl/>
          <w:lang w:eastAsia="he-IL"/>
        </w:rPr>
      </w:pPr>
      <w:bookmarkStart w:id="297" w:name="_ETM_Q3_690000"/>
      <w:bookmarkEnd w:id="297"/>
      <w:r>
        <w:rPr>
          <w:rFonts w:hint="cs"/>
          <w:rtl/>
          <w:lang w:eastAsia="he-IL"/>
        </w:rPr>
        <w:t xml:space="preserve">חברת הכנסת לזימי, הוא לא הפריע לך. קיבלת עשר </w:t>
      </w:r>
      <w:bookmarkStart w:id="298" w:name="_ETM_Q3_689000"/>
      <w:bookmarkEnd w:id="298"/>
      <w:r>
        <w:rPr>
          <w:rFonts w:hint="cs"/>
          <w:rtl/>
          <w:lang w:eastAsia="he-IL"/>
        </w:rPr>
        <w:t>דקות. תודה. תודה.</w:t>
      </w:r>
    </w:p>
    <w:p w:rsidR="00476CF6" w:rsidRDefault="00476CF6" w:rsidP="000603CC">
      <w:pPr>
        <w:rPr>
          <w:rtl/>
          <w:lang w:eastAsia="he-IL"/>
        </w:rPr>
      </w:pPr>
    </w:p>
    <w:p w:rsidR="00476CF6" w:rsidRDefault="00476CF6" w:rsidP="000603CC">
      <w:pPr>
        <w:pStyle w:val="af5"/>
        <w:keepNext/>
        <w:rPr>
          <w:rtl/>
        </w:rPr>
      </w:pPr>
      <w:bookmarkStart w:id="299" w:name="ET_interruption_6236_10"/>
      <w:r w:rsidRPr="0020282D">
        <w:rPr>
          <w:rStyle w:val="TagStyle"/>
          <w:rtl/>
        </w:rPr>
        <w:t xml:space="preserve"> &lt;&lt; קריאה &gt;&gt; </w:t>
      </w:r>
      <w:r>
        <w:rPr>
          <w:rtl/>
        </w:rPr>
        <w:t>נעמה לזימי (העבודה):</w:t>
      </w:r>
      <w:r w:rsidRPr="0020282D">
        <w:rPr>
          <w:rStyle w:val="TagStyle"/>
          <w:rtl/>
        </w:rPr>
        <w:t xml:space="preserve"> &lt;&lt; קריאה &gt;&gt;</w:t>
      </w:r>
      <w:r>
        <w:rPr>
          <w:rtl/>
        </w:rPr>
        <w:t xml:space="preserve">   </w:t>
      </w:r>
      <w:bookmarkEnd w:id="299"/>
    </w:p>
    <w:p w:rsidR="00476CF6" w:rsidRDefault="00476CF6" w:rsidP="00C8571E">
      <w:pPr>
        <w:rPr>
          <w:rtl/>
          <w:lang w:eastAsia="he-IL"/>
        </w:rPr>
      </w:pPr>
    </w:p>
    <w:p w:rsidR="00476CF6" w:rsidRDefault="00476CF6" w:rsidP="000603CC">
      <w:pPr>
        <w:rPr>
          <w:rtl/>
          <w:lang w:eastAsia="he-IL"/>
        </w:rPr>
      </w:pPr>
      <w:bookmarkStart w:id="300" w:name="_ETM_Q3_693000"/>
      <w:bookmarkEnd w:id="300"/>
      <w:r>
        <w:rPr>
          <w:rFonts w:hint="cs"/>
          <w:rtl/>
          <w:lang w:eastAsia="he-IL"/>
        </w:rPr>
        <w:t xml:space="preserve">זה ימין? </w:t>
      </w:r>
      <w:bookmarkStart w:id="301" w:name="_ETM_Q3_695000"/>
      <w:bookmarkEnd w:id="301"/>
      <w:r>
        <w:rPr>
          <w:rFonts w:hint="cs"/>
          <w:rtl/>
          <w:lang w:eastAsia="he-IL"/>
        </w:rPr>
        <w:t>בוא נתווכח ימין ושמאל.</w:t>
      </w:r>
    </w:p>
    <w:p w:rsidR="00476CF6" w:rsidRDefault="00476CF6" w:rsidP="000603CC">
      <w:pPr>
        <w:rPr>
          <w:rtl/>
          <w:lang w:eastAsia="he-IL"/>
        </w:rPr>
      </w:pPr>
    </w:p>
    <w:p w:rsidR="00476CF6" w:rsidRDefault="00476CF6" w:rsidP="000603CC">
      <w:pPr>
        <w:pStyle w:val="-"/>
        <w:keepNext/>
        <w:rPr>
          <w:rtl/>
        </w:rPr>
      </w:pPr>
      <w:bookmarkStart w:id="302" w:name="ET_speakercontinue_5971_3"/>
      <w:r w:rsidRPr="003B6AE5">
        <w:rPr>
          <w:rStyle w:val="TagStyle"/>
          <w:rtl/>
        </w:rPr>
        <w:t xml:space="preserve"> &lt;&lt; דובר_המשך &gt;&gt; </w:t>
      </w:r>
      <w:r>
        <w:rPr>
          <w:rtl/>
        </w:rPr>
        <w:t>השר המקשר בין הממשלה לכנסת דוד אמסלם:</w:t>
      </w:r>
      <w:r w:rsidRPr="003B6AE5">
        <w:rPr>
          <w:rStyle w:val="TagStyle"/>
          <w:rtl/>
        </w:rPr>
        <w:t xml:space="preserve"> &lt;&lt; דובר_המשך &gt;&gt;</w:t>
      </w:r>
      <w:r>
        <w:rPr>
          <w:rtl/>
        </w:rPr>
        <w:t xml:space="preserve">   </w:t>
      </w:r>
      <w:bookmarkEnd w:id="302"/>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לכי </w:t>
      </w:r>
      <w:r w:rsidRPr="0020282D">
        <w:rPr>
          <w:rtl/>
          <w:lang w:eastAsia="he-IL"/>
        </w:rPr>
        <w:t xml:space="preserve">קודם כול תשבי עם החבר שלך שקרא לך </w:t>
      </w:r>
      <w:r>
        <w:rPr>
          <w:rFonts w:hint="cs"/>
          <w:rtl/>
          <w:lang w:eastAsia="he-IL"/>
        </w:rPr>
        <w:t xml:space="preserve">"נחותה", </w:t>
      </w:r>
      <w:r w:rsidRPr="0020282D">
        <w:rPr>
          <w:rtl/>
          <w:lang w:eastAsia="he-IL"/>
        </w:rPr>
        <w:t>ותלבני איתו את העניינים</w:t>
      </w:r>
      <w:r>
        <w:rPr>
          <w:rFonts w:hint="cs"/>
          <w:rtl/>
          <w:lang w:eastAsia="he-IL"/>
        </w:rPr>
        <w:t xml:space="preserve"> – </w:t>
      </w:r>
      <w:r w:rsidRPr="0020282D">
        <w:rPr>
          <w:rtl/>
          <w:lang w:eastAsia="he-IL"/>
        </w:rPr>
        <w:t>מר ברק</w:t>
      </w:r>
      <w:r>
        <w:rPr>
          <w:rFonts w:hint="cs"/>
          <w:rtl/>
          <w:lang w:eastAsia="he-IL"/>
        </w:rPr>
        <w:t>.</w:t>
      </w:r>
    </w:p>
    <w:p w:rsidR="00476CF6" w:rsidRDefault="00476CF6" w:rsidP="000603CC">
      <w:pPr>
        <w:rPr>
          <w:rtl/>
          <w:lang w:eastAsia="he-IL"/>
        </w:rPr>
      </w:pPr>
    </w:p>
    <w:p w:rsidR="00476CF6" w:rsidRDefault="00476CF6" w:rsidP="000603CC">
      <w:pPr>
        <w:pStyle w:val="af5"/>
        <w:keepNext/>
        <w:rPr>
          <w:rtl/>
        </w:rPr>
      </w:pPr>
      <w:bookmarkStart w:id="303" w:name="ET_interruption_6236_11"/>
      <w:r w:rsidRPr="0020282D">
        <w:rPr>
          <w:rStyle w:val="TagStyle"/>
          <w:rtl/>
        </w:rPr>
        <w:t xml:space="preserve"> &lt;&lt; קריאה &gt;&gt; </w:t>
      </w:r>
      <w:r>
        <w:rPr>
          <w:rtl/>
        </w:rPr>
        <w:t>נעמה לזימי (העבודה):</w:t>
      </w:r>
      <w:r w:rsidRPr="0020282D">
        <w:rPr>
          <w:rStyle w:val="TagStyle"/>
          <w:rtl/>
        </w:rPr>
        <w:t xml:space="preserve"> &lt;&lt; קריאה &gt;&gt;</w:t>
      </w:r>
      <w:r>
        <w:rPr>
          <w:rtl/>
        </w:rPr>
        <w:t xml:space="preserve">   </w:t>
      </w:r>
      <w:bookmarkEnd w:id="303"/>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לך תישן </w:t>
      </w:r>
      <w:bookmarkStart w:id="304" w:name="_ETM_Q3_708000"/>
      <w:bookmarkEnd w:id="304"/>
      <w:r>
        <w:rPr>
          <w:rFonts w:hint="cs"/>
          <w:rtl/>
          <w:lang w:eastAsia="he-IL"/>
        </w:rPr>
        <w:t>עם החברים שלך החשודים בעבירות מין, בבקשה.</w:t>
      </w:r>
    </w:p>
    <w:p w:rsidR="00476CF6" w:rsidRDefault="00476CF6" w:rsidP="000603CC">
      <w:pPr>
        <w:rPr>
          <w:rtl/>
          <w:lang w:eastAsia="he-IL"/>
        </w:rPr>
      </w:pPr>
    </w:p>
    <w:p w:rsidR="00476CF6" w:rsidRDefault="00476CF6" w:rsidP="000603CC">
      <w:pPr>
        <w:pStyle w:val="-"/>
        <w:keepNext/>
        <w:rPr>
          <w:rtl/>
        </w:rPr>
      </w:pPr>
      <w:bookmarkStart w:id="305" w:name="ET_speakercontinue_5971_12"/>
      <w:r w:rsidRPr="0020282D">
        <w:rPr>
          <w:rStyle w:val="TagStyle"/>
          <w:rtl/>
        </w:rPr>
        <w:t xml:space="preserve"> &lt;&lt; דובר_המשך &gt;&gt; </w:t>
      </w:r>
      <w:r>
        <w:rPr>
          <w:rtl/>
        </w:rPr>
        <w:t>השר המקשר בין הממשלה לכנסת דוד אמסלם:</w:t>
      </w:r>
      <w:r w:rsidRPr="0020282D">
        <w:rPr>
          <w:rStyle w:val="TagStyle"/>
          <w:rtl/>
        </w:rPr>
        <w:t xml:space="preserve"> &lt;&lt; דובר_המשך &gt;&gt;</w:t>
      </w:r>
      <w:r>
        <w:rPr>
          <w:rtl/>
        </w:rPr>
        <w:t xml:space="preserve">   </w:t>
      </w:r>
      <w:bookmarkEnd w:id="305"/>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אני מבקש, </w:t>
      </w:r>
      <w:r>
        <w:rPr>
          <w:rtl/>
          <w:lang w:eastAsia="he-IL"/>
        </w:rPr>
        <w:t>אדוני היושב</w:t>
      </w:r>
      <w:r>
        <w:rPr>
          <w:rFonts w:hint="cs"/>
          <w:rtl/>
          <w:lang w:eastAsia="he-IL"/>
        </w:rPr>
        <w:t>-</w:t>
      </w:r>
      <w:r>
        <w:rPr>
          <w:rtl/>
          <w:lang w:eastAsia="he-IL"/>
        </w:rPr>
        <w:t>ראש</w:t>
      </w:r>
      <w:r>
        <w:rPr>
          <w:rFonts w:hint="cs"/>
          <w:rtl/>
          <w:lang w:eastAsia="he-IL"/>
        </w:rPr>
        <w:t>.</w:t>
      </w:r>
    </w:p>
    <w:p w:rsidR="00476CF6" w:rsidRDefault="00476CF6" w:rsidP="000603CC">
      <w:pPr>
        <w:rPr>
          <w:rtl/>
          <w:lang w:eastAsia="he-IL"/>
        </w:rPr>
      </w:pPr>
      <w:bookmarkStart w:id="306" w:name="_ETM_Q3_710000"/>
      <w:bookmarkEnd w:id="306"/>
    </w:p>
    <w:p w:rsidR="00476CF6" w:rsidRDefault="00476CF6" w:rsidP="000603CC">
      <w:pPr>
        <w:pStyle w:val="af5"/>
        <w:keepNext/>
        <w:rPr>
          <w:rtl/>
        </w:rPr>
      </w:pPr>
      <w:bookmarkStart w:id="307" w:name="ET_interruption_6236_13"/>
      <w:r w:rsidRPr="0020282D">
        <w:rPr>
          <w:rStyle w:val="TagStyle"/>
          <w:rtl/>
        </w:rPr>
        <w:t xml:space="preserve"> &lt;&lt; קריאה &gt;&gt; </w:t>
      </w:r>
      <w:r>
        <w:rPr>
          <w:rtl/>
        </w:rPr>
        <w:t>נעמה לזימי (העבודה):</w:t>
      </w:r>
      <w:r w:rsidRPr="0020282D">
        <w:rPr>
          <w:rStyle w:val="TagStyle"/>
          <w:rtl/>
        </w:rPr>
        <w:t xml:space="preserve"> &lt;&lt; קריאה &gt;&gt;</w:t>
      </w:r>
      <w:r>
        <w:rPr>
          <w:rtl/>
        </w:rPr>
        <w:t xml:space="preserve">   </w:t>
      </w:r>
      <w:bookmarkEnd w:id="307"/>
    </w:p>
    <w:p w:rsidR="00476CF6" w:rsidRDefault="00476CF6" w:rsidP="00C8571E">
      <w:pPr>
        <w:rPr>
          <w:rtl/>
          <w:lang w:eastAsia="he-IL"/>
        </w:rPr>
      </w:pPr>
    </w:p>
    <w:p w:rsidR="00476CF6" w:rsidRDefault="00476CF6" w:rsidP="000603CC">
      <w:pPr>
        <w:rPr>
          <w:rtl/>
          <w:lang w:eastAsia="he-IL"/>
        </w:rPr>
      </w:pPr>
      <w:bookmarkStart w:id="308" w:name="_ETM_Q3_712000"/>
      <w:bookmarkEnd w:id="308"/>
      <w:r>
        <w:rPr>
          <w:rFonts w:hint="cs"/>
          <w:rtl/>
          <w:lang w:eastAsia="he-IL"/>
        </w:rPr>
        <w:t>כל החבר</w:t>
      </w:r>
      <w:bookmarkStart w:id="309" w:name="_ETM_Q3_711000"/>
      <w:bookmarkEnd w:id="309"/>
      <w:r>
        <w:rPr>
          <w:rFonts w:hint="cs"/>
          <w:rtl/>
          <w:lang w:eastAsia="he-IL"/>
        </w:rPr>
        <w:t>ים שלך: נתן אשל, חנוך מלביצקי, צחי ברוורמן המשוריין שלכם – לך תישן איתם.</w:t>
      </w:r>
    </w:p>
    <w:p w:rsidR="00476CF6" w:rsidRDefault="00476CF6" w:rsidP="000603CC">
      <w:pPr>
        <w:rPr>
          <w:rtl/>
          <w:lang w:eastAsia="he-IL"/>
        </w:rPr>
      </w:pPr>
      <w:bookmarkStart w:id="310" w:name="_ETM_Q3_717000"/>
      <w:bookmarkEnd w:id="310"/>
    </w:p>
    <w:p w:rsidR="00476CF6" w:rsidRDefault="00476CF6" w:rsidP="000603CC">
      <w:pPr>
        <w:pStyle w:val="af6"/>
        <w:keepNext/>
        <w:rPr>
          <w:rtl/>
        </w:rPr>
      </w:pPr>
      <w:bookmarkStart w:id="311" w:name="ET_yor_6691_14"/>
      <w:r w:rsidRPr="0020282D">
        <w:rPr>
          <w:rStyle w:val="TagStyle"/>
          <w:rtl/>
        </w:rPr>
        <w:t xml:space="preserve"> &lt;&lt; יור &gt;&gt; </w:t>
      </w:r>
      <w:r>
        <w:rPr>
          <w:rtl/>
        </w:rPr>
        <w:t>היו"ר אליהו רביבו:</w:t>
      </w:r>
      <w:r w:rsidRPr="0020282D">
        <w:rPr>
          <w:rStyle w:val="TagStyle"/>
          <w:rtl/>
        </w:rPr>
        <w:t xml:space="preserve"> &lt;&lt; יור &gt;&gt;</w:t>
      </w:r>
      <w:r>
        <w:rPr>
          <w:rtl/>
        </w:rPr>
        <w:t xml:space="preserve">   </w:t>
      </w:r>
      <w:bookmarkEnd w:id="311"/>
    </w:p>
    <w:p w:rsidR="00476CF6" w:rsidRDefault="00476CF6" w:rsidP="00C8571E">
      <w:pPr>
        <w:rPr>
          <w:rtl/>
          <w:lang w:eastAsia="he-IL"/>
        </w:rPr>
      </w:pPr>
    </w:p>
    <w:p w:rsidR="00476CF6" w:rsidRPr="0020282D" w:rsidRDefault="00476CF6" w:rsidP="000603CC">
      <w:pPr>
        <w:rPr>
          <w:rtl/>
          <w:lang w:eastAsia="he-IL"/>
        </w:rPr>
      </w:pPr>
      <w:bookmarkStart w:id="312" w:name="_ETM_Q3_718000"/>
      <w:bookmarkEnd w:id="312"/>
      <w:r>
        <w:rPr>
          <w:rFonts w:hint="cs"/>
          <w:rtl/>
          <w:lang w:eastAsia="he-IL"/>
        </w:rPr>
        <w:t>חברת הכנסת לזימי.</w:t>
      </w:r>
    </w:p>
    <w:p w:rsidR="00476CF6" w:rsidRDefault="00476CF6" w:rsidP="000603CC">
      <w:pPr>
        <w:rPr>
          <w:rtl/>
          <w:lang w:eastAsia="he-IL"/>
        </w:rPr>
      </w:pPr>
    </w:p>
    <w:p w:rsidR="00476CF6" w:rsidRDefault="00476CF6" w:rsidP="000603CC">
      <w:pPr>
        <w:pStyle w:val="-"/>
        <w:keepNext/>
        <w:rPr>
          <w:rtl/>
        </w:rPr>
      </w:pPr>
      <w:bookmarkStart w:id="313" w:name="ET_speakercontinue_5971_4"/>
      <w:r w:rsidRPr="003B6AE5">
        <w:rPr>
          <w:rStyle w:val="TagStyle"/>
          <w:rtl/>
        </w:rPr>
        <w:lastRenderedPageBreak/>
        <w:t xml:space="preserve"> &lt;&lt; דובר_המשך &gt;&gt; </w:t>
      </w:r>
      <w:r>
        <w:rPr>
          <w:rtl/>
        </w:rPr>
        <w:t>השר המקשר בין הממשלה לכנסת דוד אמסלם:</w:t>
      </w:r>
      <w:r w:rsidRPr="003B6AE5">
        <w:rPr>
          <w:rStyle w:val="TagStyle"/>
          <w:rtl/>
        </w:rPr>
        <w:t xml:space="preserve"> &lt;&lt; דובר_המשך &gt;&gt;</w:t>
      </w:r>
      <w:r>
        <w:rPr>
          <w:rtl/>
        </w:rPr>
        <w:t xml:space="preserve">   </w:t>
      </w:r>
      <w:bookmarkEnd w:id="313"/>
    </w:p>
    <w:p w:rsidR="00476CF6" w:rsidRDefault="00476CF6" w:rsidP="00C8571E">
      <w:pPr>
        <w:rPr>
          <w:rtl/>
          <w:lang w:eastAsia="he-IL"/>
        </w:rPr>
      </w:pPr>
    </w:p>
    <w:p w:rsidR="00476CF6" w:rsidRDefault="00476CF6" w:rsidP="000603CC">
      <w:pPr>
        <w:rPr>
          <w:rtl/>
          <w:lang w:eastAsia="he-IL"/>
        </w:rPr>
      </w:pPr>
      <w:r>
        <w:rPr>
          <w:rFonts w:hint="cs"/>
          <w:rtl/>
          <w:lang w:eastAsia="he-IL"/>
        </w:rPr>
        <w:t>אף</w:t>
      </w:r>
      <w:r w:rsidRPr="0020282D">
        <w:rPr>
          <w:rtl/>
          <w:lang w:eastAsia="he-IL"/>
        </w:rPr>
        <w:t xml:space="preserve"> אחד לא זוכר דבר </w:t>
      </w:r>
      <w:r>
        <w:rPr>
          <w:rFonts w:hint="cs"/>
          <w:rtl/>
          <w:lang w:eastAsia="he-IL"/>
        </w:rPr>
        <w:t>מ</w:t>
      </w:r>
      <w:r w:rsidRPr="0020282D">
        <w:rPr>
          <w:rtl/>
          <w:lang w:eastAsia="he-IL"/>
        </w:rPr>
        <w:t>מה שאמרת בכנסת</w:t>
      </w:r>
      <w:r>
        <w:rPr>
          <w:rFonts w:hint="cs"/>
          <w:rtl/>
          <w:lang w:eastAsia="he-IL"/>
        </w:rPr>
        <w:t>,</w:t>
      </w:r>
      <w:r w:rsidRPr="0020282D">
        <w:rPr>
          <w:rtl/>
          <w:lang w:eastAsia="he-IL"/>
        </w:rPr>
        <w:t xml:space="preserve"> להוציא הקללות שלך מבוקר עד לילה</w:t>
      </w:r>
      <w:r>
        <w:rPr>
          <w:rFonts w:hint="cs"/>
          <w:rtl/>
          <w:lang w:eastAsia="he-IL"/>
        </w:rPr>
        <w:t xml:space="preserve"> פה</w:t>
      </w:r>
      <w:r w:rsidRPr="0020282D">
        <w:rPr>
          <w:rtl/>
          <w:lang w:eastAsia="he-IL"/>
        </w:rPr>
        <w:t>. אז אני מבקש</w:t>
      </w:r>
      <w:r>
        <w:rPr>
          <w:rFonts w:hint="cs"/>
          <w:rtl/>
          <w:lang w:eastAsia="he-IL"/>
        </w:rPr>
        <w:t xml:space="preserve"> - - </w:t>
      </w:r>
      <w:bookmarkStart w:id="314" w:name="_ETM_Q3_725000"/>
      <w:bookmarkEnd w:id="314"/>
      <w:r>
        <w:rPr>
          <w:rFonts w:hint="cs"/>
          <w:rtl/>
          <w:lang w:eastAsia="he-IL"/>
        </w:rPr>
        <w:t>-</w:t>
      </w:r>
    </w:p>
    <w:p w:rsidR="00476CF6" w:rsidRDefault="00476CF6" w:rsidP="000603CC">
      <w:pPr>
        <w:rPr>
          <w:rtl/>
          <w:lang w:eastAsia="he-IL"/>
        </w:rPr>
      </w:pPr>
    </w:p>
    <w:p w:rsidR="00476CF6" w:rsidRDefault="00476CF6" w:rsidP="000603CC">
      <w:pPr>
        <w:pStyle w:val="af5"/>
        <w:keepNext/>
        <w:rPr>
          <w:rtl/>
        </w:rPr>
      </w:pPr>
      <w:bookmarkStart w:id="315" w:name="ET_interruption_6236_15"/>
      <w:r w:rsidRPr="001362FC">
        <w:rPr>
          <w:rStyle w:val="TagStyle"/>
          <w:rtl/>
        </w:rPr>
        <w:t xml:space="preserve"> &lt;&lt; קריאה &gt;&gt; </w:t>
      </w:r>
      <w:r>
        <w:rPr>
          <w:rtl/>
        </w:rPr>
        <w:t>נעמה לזימי (העבודה):</w:t>
      </w:r>
      <w:r w:rsidRPr="001362FC">
        <w:rPr>
          <w:rStyle w:val="TagStyle"/>
          <w:rtl/>
        </w:rPr>
        <w:t xml:space="preserve"> &lt;&lt; קריאה &gt;&gt;</w:t>
      </w:r>
      <w:r>
        <w:rPr>
          <w:rtl/>
        </w:rPr>
        <w:t xml:space="preserve">   </w:t>
      </w:r>
      <w:bookmarkEnd w:id="315"/>
    </w:p>
    <w:p w:rsidR="00476CF6" w:rsidRDefault="00476CF6" w:rsidP="00C8571E">
      <w:pPr>
        <w:rPr>
          <w:rtl/>
          <w:lang w:eastAsia="he-IL"/>
        </w:rPr>
      </w:pPr>
    </w:p>
    <w:p w:rsidR="00476CF6" w:rsidRDefault="00476CF6" w:rsidP="00C641FD">
      <w:pPr>
        <w:rPr>
          <w:rtl/>
          <w:lang w:eastAsia="he-IL"/>
        </w:rPr>
      </w:pPr>
      <w:bookmarkStart w:id="316" w:name="_ETM_Q3_723000"/>
      <w:bookmarkEnd w:id="316"/>
      <w:r>
        <w:rPr>
          <w:rFonts w:hint="cs"/>
          <w:rtl/>
          <w:lang w:eastAsia="he-IL"/>
        </w:rPr>
        <w:t>בטח, אתה נופת צופים. שיא הקלאס, דודי אמסלם. קלאס שאין דברים כאלה.</w:t>
      </w:r>
    </w:p>
    <w:p w:rsidR="00476CF6" w:rsidRDefault="00476CF6" w:rsidP="000603CC">
      <w:pPr>
        <w:rPr>
          <w:rtl/>
          <w:lang w:eastAsia="he-IL"/>
        </w:rPr>
      </w:pPr>
    </w:p>
    <w:p w:rsidR="00476CF6" w:rsidRDefault="00476CF6" w:rsidP="000603CC">
      <w:pPr>
        <w:pStyle w:val="af6"/>
        <w:keepNext/>
        <w:rPr>
          <w:rtl/>
        </w:rPr>
      </w:pPr>
      <w:bookmarkStart w:id="317" w:name="ET_yor_6691_5"/>
      <w:r w:rsidRPr="003B6AE5">
        <w:rPr>
          <w:rStyle w:val="TagStyle"/>
          <w:rtl/>
        </w:rPr>
        <w:t xml:space="preserve"> &lt;&lt; יור &gt;&gt; </w:t>
      </w:r>
      <w:r>
        <w:rPr>
          <w:rtl/>
        </w:rPr>
        <w:t>היו"ר אליהו רביבו:</w:t>
      </w:r>
      <w:r w:rsidRPr="003B6AE5">
        <w:rPr>
          <w:rStyle w:val="TagStyle"/>
          <w:rtl/>
        </w:rPr>
        <w:t xml:space="preserve"> &lt;&lt; יור &gt;&gt;</w:t>
      </w:r>
      <w:r>
        <w:rPr>
          <w:rtl/>
        </w:rPr>
        <w:t xml:space="preserve">   </w:t>
      </w:r>
      <w:bookmarkEnd w:id="317"/>
    </w:p>
    <w:p w:rsidR="00476CF6" w:rsidRDefault="00476CF6" w:rsidP="00C8571E">
      <w:pPr>
        <w:rPr>
          <w:rtl/>
          <w:lang w:eastAsia="he-IL"/>
        </w:rPr>
      </w:pPr>
    </w:p>
    <w:p w:rsidR="00476CF6" w:rsidRDefault="00476CF6" w:rsidP="000603CC">
      <w:pPr>
        <w:rPr>
          <w:rtl/>
          <w:lang w:eastAsia="he-IL"/>
        </w:rPr>
      </w:pPr>
      <w:r w:rsidRPr="001362FC">
        <w:rPr>
          <w:rtl/>
          <w:lang w:eastAsia="he-IL"/>
        </w:rPr>
        <w:t>ברשותך, אדוני השר, תעצור את הדו-שיח. חברת הכנסת לזימי, ה</w:t>
      </w:r>
      <w:r>
        <w:rPr>
          <w:rtl/>
          <w:lang w:eastAsia="he-IL"/>
        </w:rPr>
        <w:t>מליאה די ריקה, אני לא רוצה לרוק</w:t>
      </w:r>
      <w:r>
        <w:rPr>
          <w:rFonts w:hint="cs"/>
          <w:rtl/>
          <w:lang w:eastAsia="he-IL"/>
        </w:rPr>
        <w:t>ן</w:t>
      </w:r>
      <w:r>
        <w:rPr>
          <w:rtl/>
          <w:lang w:eastAsia="he-IL"/>
        </w:rPr>
        <w:t xml:space="preserve"> אותה יותר.</w:t>
      </w:r>
      <w:r>
        <w:rPr>
          <w:rFonts w:hint="cs"/>
          <w:rtl/>
          <w:lang w:eastAsia="he-IL"/>
        </w:rPr>
        <w:t xml:space="preserve"> תודה.</w:t>
      </w:r>
    </w:p>
    <w:p w:rsidR="00476CF6" w:rsidRDefault="00476CF6" w:rsidP="000603CC">
      <w:pPr>
        <w:rPr>
          <w:rtl/>
          <w:lang w:eastAsia="he-IL"/>
        </w:rPr>
      </w:pPr>
      <w:bookmarkStart w:id="318" w:name="_ETM_Q3_736000"/>
      <w:bookmarkEnd w:id="318"/>
    </w:p>
    <w:p w:rsidR="00476CF6" w:rsidRDefault="00476CF6" w:rsidP="000603CC">
      <w:pPr>
        <w:pStyle w:val="af5"/>
        <w:keepNext/>
        <w:rPr>
          <w:rtl/>
        </w:rPr>
      </w:pPr>
      <w:bookmarkStart w:id="319" w:name="ET_interruption_6236_16"/>
      <w:r w:rsidRPr="001362FC">
        <w:rPr>
          <w:rStyle w:val="TagStyle"/>
          <w:rtl/>
        </w:rPr>
        <w:t xml:space="preserve"> &lt;&lt; קריאה &gt;&gt; </w:t>
      </w:r>
      <w:r>
        <w:rPr>
          <w:rtl/>
        </w:rPr>
        <w:t>נעמה לזימי (העבודה):</w:t>
      </w:r>
      <w:r w:rsidRPr="001362FC">
        <w:rPr>
          <w:rStyle w:val="TagStyle"/>
          <w:rtl/>
        </w:rPr>
        <w:t xml:space="preserve"> &lt;&lt; קריאה &gt;&gt;</w:t>
      </w:r>
      <w:r>
        <w:rPr>
          <w:rtl/>
        </w:rPr>
        <w:t xml:space="preserve">   </w:t>
      </w:r>
      <w:bookmarkEnd w:id="319"/>
    </w:p>
    <w:p w:rsidR="00476CF6" w:rsidRDefault="00476CF6" w:rsidP="00C8571E">
      <w:pPr>
        <w:rPr>
          <w:rtl/>
          <w:lang w:eastAsia="he-IL"/>
        </w:rPr>
      </w:pPr>
    </w:p>
    <w:p w:rsidR="00476CF6" w:rsidRPr="001362FC" w:rsidRDefault="00476CF6" w:rsidP="000603CC">
      <w:pPr>
        <w:rPr>
          <w:rtl/>
          <w:lang w:eastAsia="he-IL"/>
        </w:rPr>
      </w:pPr>
      <w:bookmarkStart w:id="320" w:name="_ETM_Q3_739000"/>
      <w:bookmarkEnd w:id="320"/>
      <w:r>
        <w:rPr>
          <w:rFonts w:hint="cs"/>
          <w:rtl/>
          <w:lang w:eastAsia="he-IL"/>
        </w:rPr>
        <w:t>בסדר.</w:t>
      </w:r>
    </w:p>
    <w:p w:rsidR="00476CF6" w:rsidRDefault="00476CF6" w:rsidP="000603CC">
      <w:pPr>
        <w:rPr>
          <w:rtl/>
          <w:lang w:eastAsia="he-IL"/>
        </w:rPr>
      </w:pPr>
      <w:bookmarkStart w:id="321" w:name="_ETM_Q3_734000"/>
      <w:bookmarkEnd w:id="321"/>
    </w:p>
    <w:p w:rsidR="00476CF6" w:rsidRDefault="00476CF6" w:rsidP="000603CC">
      <w:pPr>
        <w:pStyle w:val="-"/>
        <w:keepNext/>
        <w:rPr>
          <w:rtl/>
        </w:rPr>
      </w:pPr>
      <w:bookmarkStart w:id="322" w:name="ET_speakercontinue_5971_6"/>
      <w:r w:rsidRPr="003B6AE5">
        <w:rPr>
          <w:rStyle w:val="TagStyle"/>
          <w:rtl/>
        </w:rPr>
        <w:t xml:space="preserve"> &lt;&lt; דובר_המשך &gt;&gt; </w:t>
      </w:r>
      <w:r>
        <w:rPr>
          <w:rtl/>
        </w:rPr>
        <w:t>השר המקשר בין הממשלה לכנסת דוד אמסלם:</w:t>
      </w:r>
      <w:r w:rsidRPr="003B6AE5">
        <w:rPr>
          <w:rStyle w:val="TagStyle"/>
          <w:rtl/>
        </w:rPr>
        <w:t xml:space="preserve"> &lt;&lt; דובר_המשך &gt;&gt;</w:t>
      </w:r>
      <w:r>
        <w:rPr>
          <w:rtl/>
        </w:rPr>
        <w:t xml:space="preserve">   </w:t>
      </w:r>
      <w:bookmarkEnd w:id="322"/>
    </w:p>
    <w:p w:rsidR="00476CF6" w:rsidRDefault="00476CF6" w:rsidP="00C8571E">
      <w:pPr>
        <w:rPr>
          <w:rtl/>
          <w:lang w:eastAsia="he-IL"/>
        </w:rPr>
      </w:pPr>
    </w:p>
    <w:p w:rsidR="00476CF6" w:rsidRDefault="00476CF6" w:rsidP="000603CC">
      <w:pPr>
        <w:rPr>
          <w:rtl/>
          <w:lang w:eastAsia="he-IL"/>
        </w:rPr>
      </w:pPr>
      <w:r>
        <w:rPr>
          <w:rtl/>
          <w:lang w:eastAsia="he-IL"/>
        </w:rPr>
        <w:t>דרך אגב, היא מלאה</w:t>
      </w:r>
      <w:r>
        <w:rPr>
          <w:rFonts w:hint="cs"/>
          <w:rtl/>
          <w:lang w:eastAsia="he-IL"/>
        </w:rPr>
        <w:t xml:space="preserve"> ב</w:t>
      </w:r>
      <w:r w:rsidRPr="001362FC">
        <w:rPr>
          <w:rtl/>
          <w:lang w:eastAsia="he-IL"/>
        </w:rPr>
        <w:t>הרבה הבל ושטות</w:t>
      </w:r>
      <w:r>
        <w:rPr>
          <w:rFonts w:hint="cs"/>
          <w:rtl/>
          <w:lang w:eastAsia="he-IL"/>
        </w:rPr>
        <w:t xml:space="preserve"> כ</w:t>
      </w:r>
      <w:r>
        <w:rPr>
          <w:rtl/>
          <w:lang w:eastAsia="he-IL"/>
        </w:rPr>
        <w:t>שהגב</w:t>
      </w:r>
      <w:r>
        <w:rPr>
          <w:rFonts w:hint="cs"/>
          <w:rtl/>
          <w:lang w:eastAsia="he-IL"/>
        </w:rPr>
        <w:t>'</w:t>
      </w:r>
      <w:r>
        <w:rPr>
          <w:rtl/>
          <w:lang w:eastAsia="he-IL"/>
        </w:rPr>
        <w:t xml:space="preserve"> לזי</w:t>
      </w:r>
      <w:r>
        <w:rPr>
          <w:rFonts w:hint="cs"/>
          <w:rtl/>
          <w:lang w:eastAsia="he-IL"/>
        </w:rPr>
        <w:t>מי</w:t>
      </w:r>
      <w:r w:rsidRPr="001362FC">
        <w:rPr>
          <w:rtl/>
          <w:lang w:eastAsia="he-IL"/>
        </w:rPr>
        <w:t xml:space="preserve"> פה</w:t>
      </w:r>
      <w:r>
        <w:rPr>
          <w:rFonts w:hint="cs"/>
          <w:rtl/>
          <w:lang w:eastAsia="he-IL"/>
        </w:rPr>
        <w:t>.</w:t>
      </w:r>
      <w:r w:rsidRPr="001362FC">
        <w:rPr>
          <w:rtl/>
          <w:lang w:eastAsia="he-IL"/>
        </w:rPr>
        <w:t xml:space="preserve"> אבל לא משנה, בוא נתקדם. </w:t>
      </w:r>
    </w:p>
    <w:p w:rsidR="00476CF6" w:rsidRDefault="00476CF6" w:rsidP="000603CC">
      <w:pPr>
        <w:rPr>
          <w:rtl/>
          <w:lang w:eastAsia="he-IL"/>
        </w:rPr>
      </w:pPr>
    </w:p>
    <w:p w:rsidR="00476CF6" w:rsidRDefault="00476CF6" w:rsidP="00C641FD">
      <w:pPr>
        <w:rPr>
          <w:rtl/>
        </w:rPr>
      </w:pPr>
      <w:bookmarkStart w:id="323" w:name="_ETM_Q3_746000"/>
      <w:bookmarkEnd w:id="323"/>
      <w:r w:rsidRPr="001362FC">
        <w:rPr>
          <w:rtl/>
          <w:lang w:eastAsia="he-IL"/>
        </w:rPr>
        <w:t xml:space="preserve">לכן, מאז </w:t>
      </w:r>
      <w:r>
        <w:rPr>
          <w:rFonts w:hint="cs"/>
          <w:rtl/>
          <w:lang w:eastAsia="he-IL"/>
        </w:rPr>
        <w:t xml:space="preserve">1978 </w:t>
      </w:r>
      <w:r w:rsidRPr="001362FC">
        <w:rPr>
          <w:rtl/>
          <w:lang w:eastAsia="he-IL"/>
        </w:rPr>
        <w:t>מבחינת השמאל אנחנו לא לגיטימיים. הטעות הקשה שמנחם בגין עשה</w:t>
      </w:r>
      <w:r>
        <w:rPr>
          <w:rFonts w:hint="cs"/>
          <w:rtl/>
          <w:lang w:eastAsia="he-IL"/>
        </w:rPr>
        <w:t xml:space="preserve"> </w:t>
      </w:r>
      <w:r>
        <w:rPr>
          <w:rFonts w:hint="eastAsia"/>
          <w:rtl/>
          <w:lang w:eastAsia="he-IL"/>
        </w:rPr>
        <w:t>–</w:t>
      </w:r>
      <w:r w:rsidRPr="001362FC">
        <w:rPr>
          <w:rtl/>
          <w:lang w:eastAsia="he-IL"/>
        </w:rPr>
        <w:t xml:space="preserve"> והוא היה איש צדיק, איש ישר, יהודי חם</w:t>
      </w:r>
      <w:r>
        <w:rPr>
          <w:rFonts w:hint="cs"/>
          <w:rtl/>
          <w:lang w:eastAsia="he-IL"/>
        </w:rPr>
        <w:t xml:space="preserve"> – </w:t>
      </w:r>
      <w:bookmarkStart w:id="324" w:name="_ETM_Q3_763000"/>
      <w:bookmarkEnd w:id="324"/>
      <w:r>
        <w:rPr>
          <w:rtl/>
          <w:lang w:eastAsia="he-IL"/>
        </w:rPr>
        <w:t>לדעתי</w:t>
      </w:r>
      <w:r>
        <w:rPr>
          <w:rFonts w:hint="cs"/>
          <w:rtl/>
          <w:lang w:eastAsia="he-IL"/>
        </w:rPr>
        <w:t xml:space="preserve"> </w:t>
      </w:r>
      <w:r w:rsidRPr="001362FC">
        <w:rPr>
          <w:rtl/>
          <w:lang w:eastAsia="he-IL"/>
        </w:rPr>
        <w:t>לנהל הוא לא ידע</w:t>
      </w:r>
      <w:r>
        <w:rPr>
          <w:rFonts w:hint="cs"/>
          <w:rtl/>
          <w:lang w:eastAsia="he-IL"/>
        </w:rPr>
        <w:t xml:space="preserve"> </w:t>
      </w:r>
      <w:r>
        <w:rPr>
          <w:rFonts w:hint="eastAsia"/>
          <w:rtl/>
          <w:lang w:eastAsia="he-IL"/>
        </w:rPr>
        <w:t>–</w:t>
      </w:r>
      <w:r w:rsidRPr="001362FC">
        <w:rPr>
          <w:rtl/>
          <w:lang w:eastAsia="he-IL"/>
        </w:rPr>
        <w:t xml:space="preserve"> שהוא אמר</w:t>
      </w:r>
      <w:r>
        <w:rPr>
          <w:rFonts w:hint="cs"/>
          <w:rtl/>
          <w:lang w:eastAsia="he-IL"/>
        </w:rPr>
        <w:t>,</w:t>
      </w:r>
      <w:r w:rsidRPr="001362FC">
        <w:rPr>
          <w:rtl/>
          <w:lang w:eastAsia="he-IL"/>
        </w:rPr>
        <w:t xml:space="preserve"> יש שופטים בירושלים</w:t>
      </w:r>
      <w:r>
        <w:rPr>
          <w:rFonts w:hint="cs"/>
          <w:rtl/>
          <w:lang w:eastAsia="he-IL"/>
        </w:rPr>
        <w:t>,</w:t>
      </w:r>
      <w:r w:rsidRPr="001362FC">
        <w:rPr>
          <w:rtl/>
          <w:lang w:eastAsia="he-IL"/>
        </w:rPr>
        <w:t xml:space="preserve"> וכל הפקידות נשארה. </w:t>
      </w:r>
      <w:bookmarkStart w:id="325" w:name="TOR_Q4"/>
      <w:bookmarkEnd w:id="325"/>
      <w:proofErr w:type="spellStart"/>
      <w:r>
        <w:rPr>
          <w:rtl/>
        </w:rPr>
        <w:t>המפ</w:t>
      </w:r>
      <w:r w:rsidRPr="002E01AC">
        <w:rPr>
          <w:rtl/>
        </w:rPr>
        <w:t>א</w:t>
      </w:r>
      <w:r>
        <w:rPr>
          <w:rFonts w:hint="cs"/>
          <w:rtl/>
        </w:rPr>
        <w:t>"</w:t>
      </w:r>
      <w:r w:rsidRPr="002E01AC">
        <w:rPr>
          <w:rtl/>
        </w:rPr>
        <w:t>יניקים</w:t>
      </w:r>
      <w:proofErr w:type="spellEnd"/>
      <w:r w:rsidRPr="002E01AC">
        <w:rPr>
          <w:rtl/>
        </w:rPr>
        <w:t xml:space="preserve"> דאז חשבו שהוא משוגע.</w:t>
      </w:r>
      <w:r>
        <w:rPr>
          <w:rFonts w:hint="cs"/>
          <w:rtl/>
        </w:rPr>
        <w:t xml:space="preserve"> הם כבר הזמינו </w:t>
      </w:r>
      <w:proofErr w:type="spellStart"/>
      <w:r>
        <w:rPr>
          <w:rFonts w:hint="cs"/>
          <w:rtl/>
        </w:rPr>
        <w:t>קרגל</w:t>
      </w:r>
      <w:r w:rsidRPr="007572AF">
        <w:rPr>
          <w:rFonts w:hint="cs"/>
          <w:rtl/>
        </w:rPr>
        <w:t>ים</w:t>
      </w:r>
      <w:proofErr w:type="spellEnd"/>
      <w:r>
        <w:rPr>
          <w:rFonts w:hint="cs"/>
          <w:rtl/>
        </w:rPr>
        <w:t xml:space="preserve"> לאריזה. רק שהם ראו שככה מתנה</w:t>
      </w:r>
      <w:bookmarkStart w:id="326" w:name="_ETM_Q4_181669"/>
      <w:bookmarkEnd w:id="326"/>
      <w:r w:rsidRPr="00B508F0">
        <w:rPr>
          <w:rFonts w:hint="cs"/>
          <w:rtl/>
        </w:rPr>
        <w:t>ג</w:t>
      </w:r>
      <w:r>
        <w:rPr>
          <w:rFonts w:hint="cs"/>
          <w:rtl/>
        </w:rPr>
        <w:t xml:space="preserve"> </w:t>
      </w:r>
      <w:r>
        <w:rPr>
          <w:rtl/>
        </w:rPr>
        <w:t xml:space="preserve">קצין פולני, </w:t>
      </w:r>
      <w:bookmarkStart w:id="327" w:name="_ETM_Q4_183720"/>
      <w:bookmarkEnd w:id="327"/>
      <w:r>
        <w:rPr>
          <w:rtl/>
        </w:rPr>
        <w:t>אמרו</w:t>
      </w:r>
      <w:r>
        <w:rPr>
          <w:rFonts w:hint="cs"/>
          <w:rtl/>
        </w:rPr>
        <w:t>,</w:t>
      </w:r>
      <w:r>
        <w:rPr>
          <w:rtl/>
        </w:rPr>
        <w:t xml:space="preserve"> אלה </w:t>
      </w:r>
      <w:r>
        <w:rPr>
          <w:rFonts w:hint="cs"/>
          <w:rtl/>
        </w:rPr>
        <w:t>א</w:t>
      </w:r>
      <w:r>
        <w:rPr>
          <w:rtl/>
        </w:rPr>
        <w:t>הבלים. בן</w:t>
      </w:r>
      <w:r>
        <w:rPr>
          <w:rFonts w:hint="cs"/>
          <w:rtl/>
        </w:rPr>
        <w:t>-</w:t>
      </w:r>
      <w:r>
        <w:rPr>
          <w:rtl/>
        </w:rPr>
        <w:t xml:space="preserve">גוריון תמיד לא סבל </w:t>
      </w:r>
      <w:bookmarkStart w:id="328" w:name="_ETM_Q4_186709"/>
      <w:bookmarkEnd w:id="328"/>
      <w:r>
        <w:rPr>
          <w:rtl/>
        </w:rPr>
        <w:t xml:space="preserve">אותו, לא היה קורא לו בשם </w:t>
      </w:r>
      <w:r>
        <w:rPr>
          <w:rFonts w:hint="cs"/>
          <w:rtl/>
        </w:rPr>
        <w:t>מ</w:t>
      </w:r>
      <w:r>
        <w:rPr>
          <w:rtl/>
        </w:rPr>
        <w:t>נחם בגין</w:t>
      </w:r>
      <w:r>
        <w:rPr>
          <w:rFonts w:hint="cs"/>
          <w:rtl/>
        </w:rPr>
        <w:t>; הוא</w:t>
      </w:r>
      <w:r>
        <w:rPr>
          <w:rtl/>
        </w:rPr>
        <w:t xml:space="preserve"> </w:t>
      </w:r>
      <w:bookmarkStart w:id="329" w:name="_ETM_Q4_190350"/>
      <w:bookmarkEnd w:id="329"/>
      <w:r>
        <w:rPr>
          <w:rtl/>
        </w:rPr>
        <w:t>היה קורא לו במליאה</w:t>
      </w:r>
      <w:r>
        <w:rPr>
          <w:rFonts w:hint="cs"/>
          <w:rtl/>
        </w:rPr>
        <w:t xml:space="preserve">: </w:t>
      </w:r>
      <w:r>
        <w:rPr>
          <w:rtl/>
        </w:rPr>
        <w:t xml:space="preserve">האיש שיושב לימינו של דוקטור </w:t>
      </w:r>
      <w:r w:rsidRPr="0013726E">
        <w:rPr>
          <w:rtl/>
        </w:rPr>
        <w:t>בדר</w:t>
      </w:r>
      <w:r>
        <w:rPr>
          <w:rtl/>
        </w:rPr>
        <w:t xml:space="preserve">. </w:t>
      </w:r>
      <w:bookmarkStart w:id="330" w:name="_ETM_Q4_196590"/>
      <w:bookmarkEnd w:id="330"/>
      <w:r>
        <w:rPr>
          <w:rtl/>
        </w:rPr>
        <w:t>ותמיד הם בזו לימין</w:t>
      </w:r>
      <w:r>
        <w:rPr>
          <w:rFonts w:hint="cs"/>
          <w:rtl/>
        </w:rPr>
        <w:t>,</w:t>
      </w:r>
      <w:r>
        <w:rPr>
          <w:rtl/>
        </w:rPr>
        <w:t xml:space="preserve"> </w:t>
      </w:r>
      <w:bookmarkStart w:id="331" w:name="_ETM_Q4_200079"/>
      <w:bookmarkEnd w:id="331"/>
      <w:r>
        <w:rPr>
          <w:rtl/>
        </w:rPr>
        <w:t xml:space="preserve">תמיד חשבו </w:t>
      </w:r>
      <w:r>
        <w:rPr>
          <w:rFonts w:hint="cs"/>
          <w:rtl/>
        </w:rPr>
        <w:t>שהימין</w:t>
      </w:r>
      <w:r>
        <w:rPr>
          <w:rtl/>
        </w:rPr>
        <w:t xml:space="preserve"> זה אנשים </w:t>
      </w:r>
      <w:r>
        <w:rPr>
          <w:rFonts w:hint="cs"/>
          <w:rtl/>
        </w:rPr>
        <w:t>ש</w:t>
      </w:r>
      <w:r>
        <w:rPr>
          <w:rtl/>
        </w:rPr>
        <w:t>חולמים, לא אנשי מעשה</w:t>
      </w:r>
      <w:bookmarkStart w:id="332" w:name="_ETM_Q4_205360"/>
      <w:bookmarkEnd w:id="332"/>
      <w:r>
        <w:rPr>
          <w:rFonts w:hint="cs"/>
          <w:rtl/>
        </w:rPr>
        <w:t>. ו</w:t>
      </w:r>
      <w:r>
        <w:rPr>
          <w:rtl/>
        </w:rPr>
        <w:t>בגלל</w:t>
      </w:r>
      <w:r>
        <w:rPr>
          <w:rFonts w:hint="cs"/>
          <w:rtl/>
        </w:rPr>
        <w:t xml:space="preserve"> </w:t>
      </w:r>
      <w:r>
        <w:rPr>
          <w:rtl/>
        </w:rPr>
        <w:t xml:space="preserve">שהם שולטים </w:t>
      </w:r>
      <w:r>
        <w:rPr>
          <w:rFonts w:hint="cs"/>
          <w:rtl/>
        </w:rPr>
        <w:t xml:space="preserve">מאז </w:t>
      </w:r>
      <w:bookmarkStart w:id="333" w:name="_ETM_Q4_208577"/>
      <w:bookmarkEnd w:id="333"/>
      <w:r>
        <w:rPr>
          <w:rFonts w:hint="cs"/>
          <w:rtl/>
        </w:rPr>
        <w:t>1978</w:t>
      </w:r>
      <w:r>
        <w:rPr>
          <w:rtl/>
        </w:rPr>
        <w:t xml:space="preserve"> עד היום </w:t>
      </w:r>
      <w:bookmarkStart w:id="334" w:name="_ETM_Q4_210510"/>
      <w:bookmarkEnd w:id="334"/>
      <w:r>
        <w:rPr>
          <w:rtl/>
        </w:rPr>
        <w:t>בכל השיברים של המדינה</w:t>
      </w:r>
      <w:r>
        <w:rPr>
          <w:rFonts w:hint="cs"/>
          <w:rtl/>
        </w:rPr>
        <w:t xml:space="preserve"> –</w:t>
      </w:r>
      <w:r>
        <w:rPr>
          <w:rtl/>
        </w:rPr>
        <w:t xml:space="preserve"> זה מה שק</w:t>
      </w:r>
      <w:r>
        <w:rPr>
          <w:rFonts w:hint="cs"/>
          <w:rtl/>
        </w:rPr>
        <w:t>ו</w:t>
      </w:r>
      <w:r>
        <w:rPr>
          <w:rtl/>
        </w:rPr>
        <w:t>ר</w:t>
      </w:r>
      <w:r>
        <w:rPr>
          <w:rFonts w:hint="cs"/>
          <w:rtl/>
        </w:rPr>
        <w:t>ה</w:t>
      </w:r>
      <w:r>
        <w:rPr>
          <w:rtl/>
        </w:rPr>
        <w:t xml:space="preserve"> </w:t>
      </w:r>
      <w:r>
        <w:rPr>
          <w:rFonts w:hint="cs"/>
          <w:rtl/>
        </w:rPr>
        <w:t>ה</w:t>
      </w:r>
      <w:r>
        <w:rPr>
          <w:rtl/>
        </w:rPr>
        <w:t>ל</w:t>
      </w:r>
      <w:r>
        <w:rPr>
          <w:rFonts w:hint="cs"/>
          <w:rtl/>
        </w:rPr>
        <w:t>כה</w:t>
      </w:r>
      <w:r>
        <w:rPr>
          <w:rtl/>
        </w:rPr>
        <w:t xml:space="preserve"> למעשה</w:t>
      </w:r>
      <w:r>
        <w:rPr>
          <w:rFonts w:hint="cs"/>
          <w:rtl/>
        </w:rPr>
        <w:t xml:space="preserve"> –</w:t>
      </w:r>
      <w:r>
        <w:rPr>
          <w:rtl/>
        </w:rPr>
        <w:t xml:space="preserve"> </w:t>
      </w:r>
      <w:bookmarkStart w:id="335" w:name="_ETM_Q4_215168"/>
      <w:bookmarkEnd w:id="335"/>
      <w:r>
        <w:rPr>
          <w:rtl/>
        </w:rPr>
        <w:t>בבתי המשפט</w:t>
      </w:r>
      <w:r>
        <w:rPr>
          <w:rFonts w:hint="cs"/>
          <w:rtl/>
        </w:rPr>
        <w:t xml:space="preserve"> –</w:t>
      </w:r>
      <w:r>
        <w:rPr>
          <w:rtl/>
        </w:rPr>
        <w:t xml:space="preserve"> בית המשפט זה רק</w:t>
      </w:r>
      <w:r>
        <w:rPr>
          <w:rFonts w:hint="cs"/>
          <w:rtl/>
        </w:rPr>
        <w:t xml:space="preserve"> הם.</w:t>
      </w:r>
      <w:r>
        <w:rPr>
          <w:rtl/>
        </w:rPr>
        <w:t xml:space="preserve"> איך אמר ברק לגבי </w:t>
      </w:r>
      <w:bookmarkStart w:id="336" w:name="_ETM_Q4_219334"/>
      <w:bookmarkEnd w:id="336"/>
      <w:r>
        <w:rPr>
          <w:rtl/>
        </w:rPr>
        <w:t>פרו</w:t>
      </w:r>
      <w:r>
        <w:rPr>
          <w:rFonts w:hint="cs"/>
          <w:rtl/>
        </w:rPr>
        <w:t>פ'</w:t>
      </w:r>
      <w:r>
        <w:rPr>
          <w:rtl/>
        </w:rPr>
        <w:t xml:space="preserve"> גביזון</w:t>
      </w:r>
      <w:r>
        <w:rPr>
          <w:rFonts w:hint="cs"/>
          <w:rtl/>
        </w:rPr>
        <w:t xml:space="preserve"> –</w:t>
      </w:r>
      <w:r>
        <w:rPr>
          <w:rtl/>
        </w:rPr>
        <w:t xml:space="preserve"> היא לא מהמשפחה. </w:t>
      </w:r>
      <w:bookmarkStart w:id="337" w:name="_ETM_Q4_224290"/>
      <w:bookmarkStart w:id="338" w:name="_ETM_Q4_233470"/>
      <w:bookmarkEnd w:id="337"/>
      <w:bookmarkEnd w:id="338"/>
      <w:r>
        <w:rPr>
          <w:rFonts w:hint="cs"/>
          <w:rtl/>
        </w:rPr>
        <w:t xml:space="preserve">דרך אגב, היא אישה – היא שמה אותו בכיס הקטן מבחינת היכולות שלה. אבל היא לא מהמשפחה; </w:t>
      </w:r>
      <w:r>
        <w:rPr>
          <w:rtl/>
        </w:rPr>
        <w:t xml:space="preserve">היא לא בדעות שלהם. </w:t>
      </w:r>
      <w:bookmarkStart w:id="339" w:name="_ETM_Q4_236110"/>
      <w:bookmarkEnd w:id="339"/>
      <w:r>
        <w:rPr>
          <w:rtl/>
        </w:rPr>
        <w:t xml:space="preserve">תסתכלו, פרקליט מדינה מעולם </w:t>
      </w:r>
      <w:bookmarkStart w:id="340" w:name="_ETM_Q4_239819"/>
      <w:bookmarkEnd w:id="340"/>
      <w:r>
        <w:rPr>
          <w:rtl/>
        </w:rPr>
        <w:t>לא היה מבני עדות המזרח מאז קום המדינה</w:t>
      </w:r>
      <w:r>
        <w:rPr>
          <w:rFonts w:hint="cs"/>
          <w:rtl/>
        </w:rPr>
        <w:t xml:space="preserve"> –</w:t>
      </w:r>
      <w:r>
        <w:rPr>
          <w:rtl/>
        </w:rPr>
        <w:t xml:space="preserve"> לא היה </w:t>
      </w:r>
      <w:bookmarkStart w:id="341" w:name="_ETM_Q4_242293"/>
      <w:bookmarkEnd w:id="341"/>
      <w:r>
        <w:rPr>
          <w:rtl/>
        </w:rPr>
        <w:t xml:space="preserve">אחד אפילו. </w:t>
      </w:r>
      <w:bookmarkStart w:id="342" w:name="_ETM_Q4_245839"/>
      <w:bookmarkEnd w:id="342"/>
    </w:p>
    <w:p w:rsidR="00476CF6" w:rsidRPr="00B508F0" w:rsidRDefault="00476CF6" w:rsidP="000603CC">
      <w:pPr>
        <w:rPr>
          <w:rtl/>
        </w:rPr>
      </w:pPr>
      <w:bookmarkStart w:id="343" w:name="_ETM_Q4_239022"/>
      <w:bookmarkEnd w:id="343"/>
    </w:p>
    <w:p w:rsidR="00476CF6" w:rsidRDefault="00476CF6" w:rsidP="000603CC">
      <w:pPr>
        <w:pStyle w:val="af5"/>
        <w:keepNext/>
        <w:rPr>
          <w:rtl/>
        </w:rPr>
      </w:pPr>
      <w:bookmarkStart w:id="344" w:name="_ETM_Q4_241600"/>
      <w:bookmarkStart w:id="345" w:name="_ETM_Q4_241664"/>
      <w:bookmarkStart w:id="346" w:name="_ETM_Q4_241744"/>
      <w:bookmarkStart w:id="347" w:name="ET_interruption_6236_5"/>
      <w:bookmarkEnd w:id="344"/>
      <w:bookmarkEnd w:id="345"/>
      <w:bookmarkEnd w:id="346"/>
      <w:r w:rsidRPr="002C3B9B">
        <w:rPr>
          <w:rStyle w:val="TagStyle"/>
          <w:rtl/>
        </w:rPr>
        <w:t xml:space="preserve">&lt;&lt; קריאה &gt;&gt; </w:t>
      </w:r>
      <w:r>
        <w:rPr>
          <w:rtl/>
        </w:rPr>
        <w:t>נעמה לזימי (העבודה):</w:t>
      </w:r>
      <w:r w:rsidRPr="002C3B9B">
        <w:rPr>
          <w:rStyle w:val="TagStyle"/>
          <w:rtl/>
        </w:rPr>
        <w:t xml:space="preserve"> &lt;&lt; קריאה &gt;&gt;</w:t>
      </w:r>
      <w:r>
        <w:rPr>
          <w:rtl/>
        </w:rPr>
        <w:t xml:space="preserve"> </w:t>
      </w:r>
      <w:bookmarkEnd w:id="347"/>
    </w:p>
    <w:p w:rsidR="00476CF6" w:rsidRPr="002C3B9B" w:rsidRDefault="00476CF6" w:rsidP="00C641FD">
      <w:pPr>
        <w:rPr>
          <w:rtl/>
        </w:rPr>
      </w:pPr>
    </w:p>
    <w:p w:rsidR="00476CF6" w:rsidRDefault="00476CF6" w:rsidP="000603CC">
      <w:pPr>
        <w:rPr>
          <w:rtl/>
        </w:rPr>
      </w:pPr>
      <w:r>
        <w:rPr>
          <w:rFonts w:hint="cs"/>
          <w:rtl/>
        </w:rPr>
        <w:lastRenderedPageBreak/>
        <w:t>גם לא יו"ר הליכוד.</w:t>
      </w:r>
    </w:p>
    <w:p w:rsidR="00476CF6" w:rsidRDefault="00476CF6" w:rsidP="00C8571E">
      <w:pPr>
        <w:rPr>
          <w:rtl/>
        </w:rPr>
      </w:pPr>
    </w:p>
    <w:p w:rsidR="00476CF6" w:rsidRDefault="00476CF6" w:rsidP="000603CC">
      <w:pPr>
        <w:pStyle w:val="-"/>
        <w:keepNext/>
        <w:rPr>
          <w:rtl/>
        </w:rPr>
      </w:pPr>
      <w:bookmarkStart w:id="348" w:name="ET_speakercontinue_5971_5"/>
      <w:r w:rsidRPr="00B508F0">
        <w:rPr>
          <w:rStyle w:val="TagStyle"/>
          <w:rtl/>
        </w:rPr>
        <w:t xml:space="preserve"> &lt;&lt; דובר_המשך &gt;&gt; </w:t>
      </w:r>
      <w:r>
        <w:rPr>
          <w:rtl/>
        </w:rPr>
        <w:t>השר המקשר בין הממשלה לכנסת דוד אמסלם:</w:t>
      </w:r>
      <w:r w:rsidRPr="00B508F0">
        <w:rPr>
          <w:rStyle w:val="TagStyle"/>
          <w:rtl/>
        </w:rPr>
        <w:t xml:space="preserve"> &lt;&lt; דובר_המשך &gt;&gt;</w:t>
      </w:r>
      <w:r>
        <w:rPr>
          <w:rtl/>
        </w:rPr>
        <w:t xml:space="preserve"> </w:t>
      </w:r>
      <w:bookmarkEnd w:id="348"/>
    </w:p>
    <w:p w:rsidR="00476CF6" w:rsidRDefault="00476CF6" w:rsidP="00C8571E">
      <w:pPr>
        <w:rPr>
          <w:rtl/>
        </w:rPr>
      </w:pPr>
      <w:bookmarkStart w:id="349" w:name="_ETM_Q4_241791"/>
      <w:bookmarkStart w:id="350" w:name="_ETM_Q4_241899"/>
      <w:bookmarkEnd w:id="349"/>
      <w:bookmarkEnd w:id="350"/>
    </w:p>
    <w:p w:rsidR="00476CF6" w:rsidRDefault="00476CF6" w:rsidP="00C8571E">
      <w:pPr>
        <w:rPr>
          <w:rtl/>
        </w:rPr>
      </w:pPr>
      <w:bookmarkStart w:id="351" w:name="_ETM_Q4_241953"/>
      <w:bookmarkEnd w:id="351"/>
      <w:r>
        <w:rPr>
          <w:rtl/>
        </w:rPr>
        <w:t xml:space="preserve">למה? בגלל שבוחרים אותם באופן מזוקק. </w:t>
      </w:r>
      <w:bookmarkStart w:id="352" w:name="_ETM_Q4_253279"/>
      <w:bookmarkEnd w:id="352"/>
      <w:r>
        <w:rPr>
          <w:rtl/>
        </w:rPr>
        <w:t xml:space="preserve">ולכן, גם היועצים המשפטיים, רובם ככולם, </w:t>
      </w:r>
      <w:bookmarkStart w:id="353" w:name="_ETM_Q4_257809"/>
      <w:bookmarkEnd w:id="353"/>
      <w:r>
        <w:rPr>
          <w:rtl/>
        </w:rPr>
        <w:t>וגם המערכת, האקדמיה</w:t>
      </w:r>
      <w:r>
        <w:rPr>
          <w:rFonts w:hint="cs"/>
          <w:rtl/>
        </w:rPr>
        <w:t xml:space="preserve"> –</w:t>
      </w:r>
      <w:r>
        <w:rPr>
          <w:rtl/>
        </w:rPr>
        <w:t xml:space="preserve"> אותו סיפור</w:t>
      </w:r>
      <w:r>
        <w:rPr>
          <w:rFonts w:hint="cs"/>
          <w:rtl/>
        </w:rPr>
        <w:t>.</w:t>
      </w:r>
      <w:r>
        <w:rPr>
          <w:rtl/>
        </w:rPr>
        <w:t xml:space="preserve"> תעשו גזור</w:t>
      </w:r>
      <w:r>
        <w:rPr>
          <w:rFonts w:hint="cs"/>
          <w:rtl/>
        </w:rPr>
        <w:t>-</w:t>
      </w:r>
      <w:r>
        <w:rPr>
          <w:rtl/>
        </w:rPr>
        <w:t xml:space="preserve">הדבק </w:t>
      </w:r>
      <w:bookmarkStart w:id="354" w:name="_ETM_Q4_262063"/>
      <w:bookmarkEnd w:id="354"/>
      <w:r>
        <w:rPr>
          <w:rtl/>
        </w:rPr>
        <w:t xml:space="preserve">לכל מוקדי הכוח במדינת ישראל. </w:t>
      </w:r>
      <w:bookmarkStart w:id="355" w:name="_ETM_Q4_267139"/>
      <w:bookmarkEnd w:id="355"/>
      <w:r>
        <w:rPr>
          <w:rtl/>
        </w:rPr>
        <w:t xml:space="preserve">הם שולטים באלימות שם באופן קיצוני מאז קום המדינה ועד </w:t>
      </w:r>
      <w:bookmarkStart w:id="356" w:name="_ETM_Q4_269894"/>
      <w:bookmarkEnd w:id="356"/>
      <w:r>
        <w:rPr>
          <w:rtl/>
        </w:rPr>
        <w:t xml:space="preserve">היום. </w:t>
      </w:r>
      <w:bookmarkStart w:id="357" w:name="_ETM_Q4_274190"/>
      <w:bookmarkEnd w:id="357"/>
    </w:p>
    <w:p w:rsidR="00476CF6" w:rsidRDefault="00476CF6" w:rsidP="00C8571E">
      <w:pPr>
        <w:rPr>
          <w:rtl/>
        </w:rPr>
      </w:pPr>
    </w:p>
    <w:p w:rsidR="00476CF6" w:rsidRDefault="00476CF6" w:rsidP="00C8571E">
      <w:pPr>
        <w:rPr>
          <w:rtl/>
        </w:rPr>
      </w:pPr>
      <w:r>
        <w:rPr>
          <w:rtl/>
        </w:rPr>
        <w:t>ומדוע הם יצאו להפגנה, להפגנות חסימות, ומה ש</w:t>
      </w:r>
      <w:r>
        <w:rPr>
          <w:rFonts w:hint="cs"/>
          <w:rtl/>
        </w:rPr>
        <w:t>י</w:t>
      </w:r>
      <w:r>
        <w:rPr>
          <w:rtl/>
        </w:rPr>
        <w:t xml:space="preserve">גע </w:t>
      </w:r>
      <w:bookmarkStart w:id="358" w:name="_ETM_Q4_278385"/>
      <w:bookmarkEnd w:id="358"/>
      <w:r>
        <w:rPr>
          <w:rtl/>
        </w:rPr>
        <w:t>להם את המוח לפני ארבע שנים</w:t>
      </w:r>
      <w:r>
        <w:rPr>
          <w:rFonts w:hint="cs"/>
          <w:rtl/>
        </w:rPr>
        <w:t>?</w:t>
      </w:r>
      <w:r>
        <w:rPr>
          <w:rtl/>
        </w:rPr>
        <w:t xml:space="preserve"> שעלינו בסופו של דבר </w:t>
      </w:r>
      <w:bookmarkStart w:id="359" w:name="_ETM_Q4_282580"/>
      <w:bookmarkEnd w:id="359"/>
      <w:r>
        <w:rPr>
          <w:rtl/>
        </w:rPr>
        <w:t xml:space="preserve">לשלטון אחרי שנתיים שהם היו פה, שנה וחצי, </w:t>
      </w:r>
      <w:r>
        <w:rPr>
          <w:rFonts w:hint="cs"/>
          <w:rtl/>
        </w:rPr>
        <w:t xml:space="preserve">כשהם </w:t>
      </w:r>
      <w:r>
        <w:rPr>
          <w:rtl/>
        </w:rPr>
        <w:t xml:space="preserve">רק ביזו </w:t>
      </w:r>
      <w:bookmarkStart w:id="360" w:name="_ETM_Q4_286775"/>
      <w:bookmarkEnd w:id="360"/>
      <w:r>
        <w:rPr>
          <w:rtl/>
        </w:rPr>
        <w:t xml:space="preserve">את המדינה. </w:t>
      </w:r>
      <w:bookmarkStart w:id="361" w:name="_ETM_Q4_291940"/>
      <w:bookmarkEnd w:id="361"/>
      <w:r>
        <w:rPr>
          <w:rtl/>
        </w:rPr>
        <w:t xml:space="preserve">דרך אגב, </w:t>
      </w:r>
      <w:r>
        <w:rPr>
          <w:rFonts w:hint="cs"/>
          <w:rtl/>
        </w:rPr>
        <w:t xml:space="preserve">הם </w:t>
      </w:r>
      <w:r>
        <w:rPr>
          <w:rtl/>
        </w:rPr>
        <w:t xml:space="preserve">נשענו על מי? על ראש התנועה </w:t>
      </w:r>
      <w:r>
        <w:rPr>
          <w:rFonts w:hint="cs"/>
          <w:rtl/>
        </w:rPr>
        <w:t>האסלאמית,</w:t>
      </w:r>
      <w:r>
        <w:rPr>
          <w:rtl/>
        </w:rPr>
        <w:t xml:space="preserve"> שישב </w:t>
      </w:r>
      <w:bookmarkStart w:id="362" w:name="_ETM_Q4_295976"/>
      <w:bookmarkEnd w:id="362"/>
      <w:r>
        <w:rPr>
          <w:rtl/>
        </w:rPr>
        <w:t xml:space="preserve">פה איתם ביחד, </w:t>
      </w:r>
      <w:r>
        <w:rPr>
          <w:rFonts w:hint="cs"/>
          <w:rtl/>
        </w:rPr>
        <w:t>כ</w:t>
      </w:r>
      <w:r>
        <w:rPr>
          <w:rtl/>
        </w:rPr>
        <w:t xml:space="preserve">שאנשי האוצר נסעו לכפר קאסם כדי לשבת </w:t>
      </w:r>
      <w:bookmarkStart w:id="363" w:name="_ETM_Q4_300013"/>
      <w:bookmarkEnd w:id="363"/>
      <w:r>
        <w:rPr>
          <w:rtl/>
        </w:rPr>
        <w:t xml:space="preserve">עם מועצת השורה. </w:t>
      </w:r>
      <w:bookmarkStart w:id="364" w:name="_ETM_Q4_305180"/>
      <w:bookmarkEnd w:id="364"/>
      <w:r>
        <w:rPr>
          <w:rtl/>
        </w:rPr>
        <w:t xml:space="preserve">הם לא באים </w:t>
      </w:r>
      <w:r>
        <w:rPr>
          <w:rFonts w:hint="cs"/>
          <w:rtl/>
        </w:rPr>
        <w:t>ל</w:t>
      </w:r>
      <w:r>
        <w:rPr>
          <w:rtl/>
        </w:rPr>
        <w:t xml:space="preserve">ראש הממשלה לשבת איתו היום, אבל לכפר </w:t>
      </w:r>
      <w:bookmarkStart w:id="365" w:name="_ETM_Q4_309259"/>
      <w:bookmarkEnd w:id="365"/>
      <w:r>
        <w:rPr>
          <w:rtl/>
        </w:rPr>
        <w:t xml:space="preserve">קאסם </w:t>
      </w:r>
      <w:r>
        <w:rPr>
          <w:rFonts w:hint="cs"/>
          <w:rtl/>
        </w:rPr>
        <w:t xml:space="preserve">הם </w:t>
      </w:r>
      <w:r>
        <w:rPr>
          <w:rtl/>
        </w:rPr>
        <w:t>נס</w:t>
      </w:r>
      <w:r>
        <w:rPr>
          <w:rFonts w:hint="cs"/>
          <w:rtl/>
        </w:rPr>
        <w:t>ע</w:t>
      </w:r>
      <w:r>
        <w:rPr>
          <w:rtl/>
        </w:rPr>
        <w:t>ו עם היועצת המשפטית לממשלה</w:t>
      </w:r>
      <w:r>
        <w:rPr>
          <w:rFonts w:hint="cs"/>
          <w:rtl/>
        </w:rPr>
        <w:t>,</w:t>
      </w:r>
      <w:r>
        <w:rPr>
          <w:rtl/>
        </w:rPr>
        <w:t xml:space="preserve"> בחסותה. </w:t>
      </w:r>
      <w:bookmarkStart w:id="366" w:name="_ETM_Q4_315369"/>
      <w:bookmarkEnd w:id="366"/>
      <w:r>
        <w:rPr>
          <w:rtl/>
        </w:rPr>
        <w:t xml:space="preserve">הוא הכתיב להם את כל הדברים הלכה למעשה פה, מנסור </w:t>
      </w:r>
      <w:bookmarkStart w:id="367" w:name="_ETM_Q4_319189"/>
      <w:bookmarkEnd w:id="367"/>
      <w:r>
        <w:rPr>
          <w:rtl/>
        </w:rPr>
        <w:t xml:space="preserve">עבאס. פעם ראשונה במדינת ישראל שהייתה ממשלה שנשענה על התנועה </w:t>
      </w:r>
      <w:bookmarkStart w:id="368" w:name="_ETM_Q4_323009"/>
      <w:bookmarkEnd w:id="368"/>
      <w:r>
        <w:rPr>
          <w:rFonts w:hint="cs"/>
          <w:rtl/>
        </w:rPr>
        <w:t>האסלאמית</w:t>
      </w:r>
      <w:r>
        <w:rPr>
          <w:rtl/>
        </w:rPr>
        <w:t xml:space="preserve">. </w:t>
      </w:r>
      <w:bookmarkStart w:id="369" w:name="_ETM_Q4_328258"/>
      <w:bookmarkEnd w:id="369"/>
      <w:r>
        <w:rPr>
          <w:rtl/>
        </w:rPr>
        <w:t>זה</w:t>
      </w:r>
      <w:r>
        <w:rPr>
          <w:rFonts w:hint="cs"/>
          <w:rtl/>
        </w:rPr>
        <w:t xml:space="preserve"> הם,</w:t>
      </w:r>
      <w:r>
        <w:rPr>
          <w:rtl/>
        </w:rPr>
        <w:t xml:space="preserve"> </w:t>
      </w:r>
      <w:bookmarkStart w:id="370" w:name="_ETM_Q4_329699"/>
      <w:bookmarkEnd w:id="370"/>
      <w:r>
        <w:rPr>
          <w:rtl/>
        </w:rPr>
        <w:t xml:space="preserve">בגלל שלהם אין כללים. </w:t>
      </w:r>
      <w:bookmarkStart w:id="371" w:name="_ETM_Q4_333008"/>
      <w:bookmarkEnd w:id="371"/>
      <w:r>
        <w:rPr>
          <w:rtl/>
        </w:rPr>
        <w:t>המדינה אצלם ה</w:t>
      </w:r>
      <w:r>
        <w:rPr>
          <w:rFonts w:hint="cs"/>
          <w:rtl/>
        </w:rPr>
        <w:t>יא</w:t>
      </w:r>
      <w:r>
        <w:rPr>
          <w:rtl/>
        </w:rPr>
        <w:t xml:space="preserve"> כלי </w:t>
      </w:r>
      <w:bookmarkStart w:id="372" w:name="_ETM_Q4_336580"/>
      <w:bookmarkEnd w:id="372"/>
      <w:r>
        <w:rPr>
          <w:rtl/>
        </w:rPr>
        <w:t>כדי להיות בשלטון</w:t>
      </w:r>
      <w:r>
        <w:rPr>
          <w:rFonts w:hint="cs"/>
          <w:rtl/>
        </w:rPr>
        <w:t>.</w:t>
      </w:r>
      <w:r>
        <w:rPr>
          <w:rtl/>
        </w:rPr>
        <w:t xml:space="preserve"> </w:t>
      </w:r>
      <w:bookmarkStart w:id="373" w:name="_ETM_Q4_339240"/>
      <w:bookmarkEnd w:id="373"/>
      <w:r>
        <w:rPr>
          <w:rtl/>
        </w:rPr>
        <w:t>אם אנחנו לא בשלטון</w:t>
      </w:r>
      <w:r>
        <w:rPr>
          <w:rFonts w:hint="cs"/>
          <w:rtl/>
        </w:rPr>
        <w:t xml:space="preserve"> –</w:t>
      </w:r>
      <w:r>
        <w:rPr>
          <w:rtl/>
        </w:rPr>
        <w:t xml:space="preserve"> מבחינתם שלא תהיה ממשלה, שלא תהיה </w:t>
      </w:r>
      <w:bookmarkStart w:id="374" w:name="_ETM_Q4_341435"/>
      <w:bookmarkEnd w:id="374"/>
      <w:r>
        <w:rPr>
          <w:rtl/>
        </w:rPr>
        <w:t xml:space="preserve">מדינה. </w:t>
      </w:r>
      <w:bookmarkStart w:id="375" w:name="_ETM_Q4_344800"/>
      <w:bookmarkEnd w:id="375"/>
      <w:r>
        <w:rPr>
          <w:rtl/>
        </w:rPr>
        <w:t xml:space="preserve">זה האירוע אצלם. </w:t>
      </w:r>
      <w:bookmarkStart w:id="376" w:name="_ETM_Q4_346929"/>
      <w:bookmarkEnd w:id="376"/>
      <w:r>
        <w:rPr>
          <w:rtl/>
        </w:rPr>
        <w:t>אצלנו המדינה ה</w:t>
      </w:r>
      <w:r>
        <w:rPr>
          <w:rFonts w:hint="cs"/>
          <w:rtl/>
        </w:rPr>
        <w:t>יא</w:t>
      </w:r>
      <w:r>
        <w:rPr>
          <w:rtl/>
        </w:rPr>
        <w:t xml:space="preserve"> דבר קדוש. </w:t>
      </w:r>
      <w:bookmarkStart w:id="377" w:name="_ETM_Q4_349720"/>
      <w:bookmarkEnd w:id="377"/>
      <w:r>
        <w:rPr>
          <w:rtl/>
        </w:rPr>
        <w:t>חיילי צה"ל ה</w:t>
      </w:r>
      <w:r>
        <w:rPr>
          <w:rFonts w:hint="cs"/>
          <w:rtl/>
        </w:rPr>
        <w:t>ם</w:t>
      </w:r>
      <w:r>
        <w:rPr>
          <w:rtl/>
        </w:rPr>
        <w:t xml:space="preserve"> דבר קדוש. אצלם זה אנשים שמשתמשים בכול.</w:t>
      </w:r>
    </w:p>
    <w:p w:rsidR="00476CF6" w:rsidRDefault="00476CF6" w:rsidP="00C8571E">
      <w:pPr>
        <w:rPr>
          <w:rtl/>
        </w:rPr>
      </w:pPr>
      <w:bookmarkStart w:id="378" w:name="_ETM_Q4_344277"/>
      <w:bookmarkStart w:id="379" w:name="_ETM_Q4_344342"/>
      <w:bookmarkStart w:id="380" w:name="_ETM_Q4_344421"/>
      <w:bookmarkEnd w:id="378"/>
      <w:bookmarkEnd w:id="379"/>
      <w:bookmarkEnd w:id="380"/>
    </w:p>
    <w:p w:rsidR="00476CF6" w:rsidRDefault="00476CF6" w:rsidP="000603CC">
      <w:pPr>
        <w:pStyle w:val="af5"/>
        <w:keepNext/>
        <w:rPr>
          <w:rtl/>
        </w:rPr>
      </w:pPr>
      <w:bookmarkStart w:id="381" w:name="_ETM_Q4_344477"/>
      <w:bookmarkEnd w:id="381"/>
      <w:r w:rsidRPr="002C3B9B">
        <w:rPr>
          <w:rStyle w:val="TagStyle"/>
          <w:rtl/>
        </w:rPr>
        <w:t xml:space="preserve">&lt;&lt; קריאה &gt;&gt; </w:t>
      </w:r>
      <w:r>
        <w:rPr>
          <w:rtl/>
        </w:rPr>
        <w:t>נעמה לזימי (העבודה):</w:t>
      </w:r>
      <w:r w:rsidRPr="002C3B9B">
        <w:rPr>
          <w:rStyle w:val="TagStyle"/>
          <w:rtl/>
        </w:rPr>
        <w:t xml:space="preserve"> &lt;&lt; קריאה &gt;&gt;</w:t>
      </w:r>
      <w:r>
        <w:rPr>
          <w:rtl/>
        </w:rPr>
        <w:t xml:space="preserve"> </w:t>
      </w:r>
    </w:p>
    <w:p w:rsidR="00476CF6" w:rsidRDefault="00476CF6" w:rsidP="000603CC">
      <w:pPr>
        <w:rPr>
          <w:rtl/>
        </w:rPr>
      </w:pPr>
    </w:p>
    <w:p w:rsidR="00476CF6" w:rsidRDefault="00476CF6" w:rsidP="000603CC">
      <w:pPr>
        <w:rPr>
          <w:rtl/>
        </w:rPr>
      </w:pPr>
      <w:r>
        <w:rPr>
          <w:rFonts w:hint="cs"/>
          <w:rtl/>
        </w:rPr>
        <w:t>אצלם, את מבינה - - - את המדינה.</w:t>
      </w:r>
    </w:p>
    <w:p w:rsidR="00476CF6" w:rsidRDefault="00476CF6" w:rsidP="000603CC">
      <w:pPr>
        <w:rPr>
          <w:rtl/>
        </w:rPr>
      </w:pPr>
      <w:bookmarkStart w:id="382" w:name="_ETM_Q4_343852"/>
      <w:bookmarkStart w:id="383" w:name="_ETM_Q4_343938"/>
      <w:bookmarkEnd w:id="382"/>
      <w:bookmarkEnd w:id="383"/>
    </w:p>
    <w:p w:rsidR="00476CF6" w:rsidRDefault="00476CF6" w:rsidP="000603CC">
      <w:pPr>
        <w:pStyle w:val="-"/>
        <w:keepNext/>
        <w:rPr>
          <w:rtl/>
        </w:rPr>
      </w:pPr>
      <w:r w:rsidRPr="00C01A78">
        <w:rPr>
          <w:rStyle w:val="TagStyle"/>
          <w:rtl/>
        </w:rPr>
        <w:t xml:space="preserve"> &lt;&lt; דובר_המשך &gt;&gt; </w:t>
      </w:r>
      <w:r>
        <w:rPr>
          <w:rtl/>
        </w:rPr>
        <w:t>השר המקשר בין הממשלה לכנסת דוד אמסלם:</w:t>
      </w:r>
      <w:r w:rsidRPr="00C01A78">
        <w:rPr>
          <w:rStyle w:val="TagStyle"/>
          <w:rtl/>
        </w:rPr>
        <w:t xml:space="preserve"> &lt;&lt; דובר_המשך &gt;&gt;</w:t>
      </w:r>
      <w:r>
        <w:rPr>
          <w:rtl/>
        </w:rPr>
        <w:t xml:space="preserve"> </w:t>
      </w:r>
    </w:p>
    <w:p w:rsidR="00476CF6" w:rsidRPr="00C01A78" w:rsidRDefault="00476CF6" w:rsidP="00C641FD">
      <w:pPr>
        <w:rPr>
          <w:rtl/>
        </w:rPr>
      </w:pPr>
      <w:bookmarkStart w:id="384" w:name="_ETM_Q4_344522"/>
      <w:bookmarkEnd w:id="384"/>
    </w:p>
    <w:p w:rsidR="00476CF6" w:rsidRDefault="00476CF6" w:rsidP="000603CC">
      <w:pPr>
        <w:rPr>
          <w:rtl/>
        </w:rPr>
      </w:pPr>
      <w:bookmarkStart w:id="385" w:name="_ETM_Q4_354203"/>
      <w:bookmarkEnd w:id="385"/>
      <w:r>
        <w:rPr>
          <w:rtl/>
        </w:rPr>
        <w:t xml:space="preserve">עכשיו, רבותיי, מה קרה להם לפני ארבע שנים? אני </w:t>
      </w:r>
      <w:bookmarkStart w:id="386" w:name="_ETM_Q4_358686"/>
      <w:bookmarkEnd w:id="386"/>
      <w:r>
        <w:rPr>
          <w:rtl/>
        </w:rPr>
        <w:t xml:space="preserve">אסביר לכם מה קרה. </w:t>
      </w:r>
      <w:bookmarkStart w:id="387" w:name="_ETM_Q4_364559"/>
      <w:bookmarkEnd w:id="387"/>
      <w:r>
        <w:rPr>
          <w:rtl/>
        </w:rPr>
        <w:t xml:space="preserve">פעם ראשונה מאז </w:t>
      </w:r>
      <w:r>
        <w:rPr>
          <w:rFonts w:hint="cs"/>
          <w:rtl/>
        </w:rPr>
        <w:t>1978</w:t>
      </w:r>
      <w:r>
        <w:rPr>
          <w:rtl/>
        </w:rPr>
        <w:t xml:space="preserve"> </w:t>
      </w:r>
      <w:bookmarkStart w:id="388" w:name="_ETM_Q4_369179"/>
      <w:bookmarkEnd w:id="388"/>
      <w:r>
        <w:rPr>
          <w:rtl/>
        </w:rPr>
        <w:t xml:space="preserve">הימין התחיל לקדם חקיקה כדי לשנות את המצב. </w:t>
      </w:r>
      <w:bookmarkStart w:id="389" w:name="_ETM_Q4_375940"/>
      <w:bookmarkEnd w:id="389"/>
      <w:r>
        <w:rPr>
          <w:rtl/>
        </w:rPr>
        <w:t xml:space="preserve">אם לא היינו עושים שום חקיקה, הכול היה </w:t>
      </w:r>
      <w:bookmarkStart w:id="390" w:name="_ETM_Q4_377275"/>
      <w:bookmarkEnd w:id="390"/>
      <w:r>
        <w:rPr>
          <w:rtl/>
        </w:rPr>
        <w:t xml:space="preserve">טוב. </w:t>
      </w:r>
      <w:bookmarkStart w:id="391" w:name="_ETM_Q4_380520"/>
      <w:bookmarkEnd w:id="391"/>
      <w:r>
        <w:rPr>
          <w:rtl/>
        </w:rPr>
        <w:t xml:space="preserve">אם היינו </w:t>
      </w:r>
      <w:r>
        <w:rPr>
          <w:rFonts w:hint="cs"/>
          <w:rtl/>
        </w:rPr>
        <w:t>נותנים</w:t>
      </w:r>
      <w:r>
        <w:rPr>
          <w:rtl/>
        </w:rPr>
        <w:t xml:space="preserve"> להם למשול, ואנחנו רק היינו נוסעים עם </w:t>
      </w:r>
      <w:bookmarkStart w:id="392" w:name="_ETM_Q4_384380"/>
      <w:bookmarkEnd w:id="392"/>
      <w:r>
        <w:rPr>
          <w:rtl/>
        </w:rPr>
        <w:t xml:space="preserve">הרכבים, כאילו שרים, קוראים לנו </w:t>
      </w:r>
      <w:r>
        <w:rPr>
          <w:rFonts w:hint="cs"/>
          <w:rtl/>
        </w:rPr>
        <w:t>"</w:t>
      </w:r>
      <w:r>
        <w:rPr>
          <w:rtl/>
        </w:rPr>
        <w:t>כבוד השר</w:t>
      </w:r>
      <w:r>
        <w:rPr>
          <w:rFonts w:hint="cs"/>
          <w:rtl/>
        </w:rPr>
        <w:t>" –</w:t>
      </w:r>
      <w:r>
        <w:rPr>
          <w:rtl/>
        </w:rPr>
        <w:t xml:space="preserve"> הכול היה בסדר</w:t>
      </w:r>
      <w:r>
        <w:rPr>
          <w:rFonts w:hint="cs"/>
          <w:rtl/>
        </w:rPr>
        <w:t>.</w:t>
      </w:r>
      <w:r>
        <w:rPr>
          <w:rtl/>
        </w:rPr>
        <w:t xml:space="preserve"> </w:t>
      </w:r>
      <w:bookmarkStart w:id="393" w:name="_ETM_Q4_389320"/>
      <w:bookmarkEnd w:id="393"/>
      <w:r>
        <w:rPr>
          <w:rtl/>
        </w:rPr>
        <w:t xml:space="preserve">אבל </w:t>
      </w:r>
      <w:r>
        <w:rPr>
          <w:rFonts w:hint="cs"/>
          <w:rtl/>
        </w:rPr>
        <w:t>ב</w:t>
      </w:r>
      <w:r>
        <w:rPr>
          <w:rtl/>
        </w:rPr>
        <w:t xml:space="preserve">פעם </w:t>
      </w:r>
      <w:r>
        <w:rPr>
          <w:rFonts w:hint="cs"/>
          <w:rtl/>
        </w:rPr>
        <w:t>ה</w:t>
      </w:r>
      <w:r>
        <w:rPr>
          <w:rtl/>
        </w:rPr>
        <w:t>ראשונה הבאנו רפורמה כדי לשנות את זה</w:t>
      </w:r>
      <w:r>
        <w:rPr>
          <w:rFonts w:hint="cs"/>
          <w:rtl/>
        </w:rPr>
        <w:t>.</w:t>
      </w:r>
      <w:r>
        <w:rPr>
          <w:rtl/>
        </w:rPr>
        <w:t xml:space="preserve"> לא </w:t>
      </w:r>
      <w:bookmarkStart w:id="394" w:name="_ETM_Q4_392910"/>
      <w:bookmarkEnd w:id="394"/>
      <w:r>
        <w:rPr>
          <w:rtl/>
        </w:rPr>
        <w:t>הסכמנו יותר</w:t>
      </w:r>
      <w:r>
        <w:rPr>
          <w:rFonts w:hint="cs"/>
          <w:rtl/>
        </w:rPr>
        <w:t>,</w:t>
      </w:r>
      <w:r>
        <w:rPr>
          <w:rtl/>
        </w:rPr>
        <w:t xml:space="preserve"> פעם ראשונה שלא הסכמנו. </w:t>
      </w:r>
      <w:bookmarkStart w:id="395" w:name="_ETM_Q4_397860"/>
      <w:bookmarkEnd w:id="395"/>
      <w:r>
        <w:rPr>
          <w:rtl/>
        </w:rPr>
        <w:t xml:space="preserve">ופה </w:t>
      </w:r>
      <w:bookmarkStart w:id="396" w:name="_ETM_Q4_399770"/>
      <w:bookmarkEnd w:id="396"/>
      <w:r>
        <w:rPr>
          <w:rtl/>
        </w:rPr>
        <w:t xml:space="preserve">יצא בעצם השד </w:t>
      </w:r>
      <w:r>
        <w:rPr>
          <w:rFonts w:hint="cs"/>
          <w:rtl/>
        </w:rPr>
        <w:t>מן ה</w:t>
      </w:r>
      <w:r>
        <w:rPr>
          <w:rtl/>
        </w:rPr>
        <w:t>בקבוק</w:t>
      </w:r>
      <w:r>
        <w:rPr>
          <w:rFonts w:hint="cs"/>
          <w:rtl/>
        </w:rPr>
        <w:t xml:space="preserve"> –</w:t>
      </w:r>
      <w:r>
        <w:rPr>
          <w:rtl/>
        </w:rPr>
        <w:t xml:space="preserve"> הם אמרו</w:t>
      </w:r>
      <w:r>
        <w:rPr>
          <w:rFonts w:hint="cs"/>
          <w:rtl/>
        </w:rPr>
        <w:t>:</w:t>
      </w:r>
      <w:r>
        <w:rPr>
          <w:rtl/>
        </w:rPr>
        <w:t xml:space="preserve"> אין דבר כזה, אנחנו </w:t>
      </w:r>
      <w:bookmarkStart w:id="397" w:name="_ETM_Q4_402575"/>
      <w:bookmarkEnd w:id="397"/>
      <w:r>
        <w:rPr>
          <w:rtl/>
        </w:rPr>
        <w:t xml:space="preserve">לא ניתן לכם. </w:t>
      </w:r>
      <w:bookmarkStart w:id="398" w:name="_ETM_Q4_406270"/>
      <w:bookmarkEnd w:id="398"/>
    </w:p>
    <w:p w:rsidR="00476CF6" w:rsidRDefault="00476CF6" w:rsidP="00C8571E">
      <w:pPr>
        <w:rPr>
          <w:rtl/>
        </w:rPr>
      </w:pPr>
      <w:bookmarkStart w:id="399" w:name="_ETM_Q4_412856"/>
      <w:bookmarkStart w:id="400" w:name="_ETM_Q4_412920"/>
      <w:bookmarkStart w:id="401" w:name="_ETM_Q4_413000"/>
      <w:bookmarkEnd w:id="399"/>
      <w:bookmarkEnd w:id="400"/>
      <w:bookmarkEnd w:id="401"/>
    </w:p>
    <w:p w:rsidR="00476CF6" w:rsidRDefault="00476CF6" w:rsidP="000603CC">
      <w:pPr>
        <w:rPr>
          <w:rtl/>
        </w:rPr>
      </w:pPr>
      <w:bookmarkStart w:id="402" w:name="_ETM_Q4_413035"/>
      <w:bookmarkEnd w:id="402"/>
      <w:r>
        <w:rPr>
          <w:rtl/>
        </w:rPr>
        <w:t>ואיך הם עושים את זה? לא באמצעות הכנסת</w:t>
      </w:r>
      <w:r>
        <w:rPr>
          <w:rFonts w:hint="cs"/>
          <w:rtl/>
        </w:rPr>
        <w:t>;</w:t>
      </w:r>
      <w:r>
        <w:rPr>
          <w:rtl/>
        </w:rPr>
        <w:t xml:space="preserve"> </w:t>
      </w:r>
      <w:bookmarkStart w:id="403" w:name="_ETM_Q4_410580"/>
      <w:bookmarkEnd w:id="403"/>
      <w:r>
        <w:rPr>
          <w:rtl/>
        </w:rPr>
        <w:t>הם חוסמים רחובות, הפגנות, נוציא את הכסף מהמדינה, מאיימים</w:t>
      </w:r>
      <w:r>
        <w:rPr>
          <w:rFonts w:hint="cs"/>
          <w:rtl/>
        </w:rPr>
        <w:t xml:space="preserve"> </w:t>
      </w:r>
      <w:r>
        <w:rPr>
          <w:rtl/>
        </w:rPr>
        <w:t>ב</w:t>
      </w:r>
      <w:bookmarkStart w:id="404" w:name="_ETM_Q4_419100"/>
      <w:bookmarkEnd w:id="404"/>
      <w:r>
        <w:rPr>
          <w:rtl/>
        </w:rPr>
        <w:t>נפקדות, מאיימים בלא לבוא למילואים</w:t>
      </w:r>
      <w:r>
        <w:rPr>
          <w:rFonts w:hint="cs"/>
          <w:rtl/>
        </w:rPr>
        <w:t>.</w:t>
      </w:r>
      <w:r>
        <w:rPr>
          <w:rtl/>
        </w:rPr>
        <w:t xml:space="preserve"> איך אמרו</w:t>
      </w:r>
      <w:r>
        <w:rPr>
          <w:rFonts w:hint="cs"/>
          <w:rtl/>
        </w:rPr>
        <w:t xml:space="preserve"> –</w:t>
      </w:r>
      <w:r>
        <w:rPr>
          <w:rtl/>
        </w:rPr>
        <w:t xml:space="preserve"> לא </w:t>
      </w:r>
      <w:r>
        <w:rPr>
          <w:rFonts w:hint="cs"/>
          <w:rtl/>
        </w:rPr>
        <w:t>י</w:t>
      </w:r>
      <w:r>
        <w:rPr>
          <w:rtl/>
        </w:rPr>
        <w:t xml:space="preserve">היה לכם </w:t>
      </w:r>
      <w:bookmarkStart w:id="405" w:name="_ETM_Q4_423340"/>
      <w:bookmarkEnd w:id="405"/>
      <w:r>
        <w:rPr>
          <w:rtl/>
        </w:rPr>
        <w:t>צה"ל, הטייסים</w:t>
      </w:r>
      <w:r>
        <w:rPr>
          <w:rFonts w:hint="cs"/>
          <w:rtl/>
        </w:rPr>
        <w:t xml:space="preserve"> –</w:t>
      </w:r>
      <w:r>
        <w:rPr>
          <w:rtl/>
        </w:rPr>
        <w:t xml:space="preserve"> אתם זוכרים את כל האופרה שהיינו בה</w:t>
      </w:r>
      <w:r>
        <w:rPr>
          <w:rFonts w:hint="cs"/>
          <w:rtl/>
        </w:rPr>
        <w:t>.</w:t>
      </w:r>
      <w:r>
        <w:rPr>
          <w:rtl/>
        </w:rPr>
        <w:t xml:space="preserve"> </w:t>
      </w:r>
      <w:bookmarkStart w:id="406" w:name="_ETM_Q4_428669"/>
      <w:bookmarkEnd w:id="406"/>
      <w:r>
        <w:rPr>
          <w:rtl/>
        </w:rPr>
        <w:t xml:space="preserve">דרך אגב, אני </w:t>
      </w:r>
      <w:r>
        <w:rPr>
          <w:rFonts w:hint="cs"/>
          <w:rtl/>
        </w:rPr>
        <w:t>צבטתי</w:t>
      </w:r>
      <w:r>
        <w:rPr>
          <w:rtl/>
        </w:rPr>
        <w:t xml:space="preserve"> את עצמי להאמין אז שזה אמיתי. </w:t>
      </w:r>
      <w:bookmarkStart w:id="407" w:name="_ETM_Q4_434820"/>
      <w:bookmarkEnd w:id="407"/>
      <w:r>
        <w:rPr>
          <w:rtl/>
        </w:rPr>
        <w:t>ו</w:t>
      </w:r>
      <w:bookmarkStart w:id="408" w:name="_ETM_Q4_438299"/>
      <w:bookmarkEnd w:id="408"/>
      <w:r>
        <w:rPr>
          <w:rFonts w:hint="cs"/>
          <w:rtl/>
        </w:rPr>
        <w:t>אז אחרי</w:t>
      </w:r>
      <w:r>
        <w:rPr>
          <w:rtl/>
        </w:rPr>
        <w:t xml:space="preserve"> פחות משנה בא עלינו האסון הגדול של </w:t>
      </w:r>
      <w:r>
        <w:rPr>
          <w:rFonts w:hint="cs"/>
          <w:rtl/>
        </w:rPr>
        <w:t>7</w:t>
      </w:r>
      <w:r>
        <w:rPr>
          <w:rtl/>
        </w:rPr>
        <w:t xml:space="preserve"> באוקטובר. </w:t>
      </w:r>
      <w:bookmarkStart w:id="409" w:name="_ETM_Q4_444000"/>
      <w:bookmarkEnd w:id="409"/>
    </w:p>
    <w:p w:rsidR="00476CF6" w:rsidRDefault="00476CF6" w:rsidP="00C8571E">
      <w:pPr>
        <w:rPr>
          <w:rtl/>
        </w:rPr>
      </w:pPr>
    </w:p>
    <w:p w:rsidR="00476CF6" w:rsidRDefault="00476CF6" w:rsidP="000603CC">
      <w:pPr>
        <w:rPr>
          <w:rtl/>
        </w:rPr>
      </w:pPr>
      <w:r>
        <w:rPr>
          <w:rtl/>
        </w:rPr>
        <w:t xml:space="preserve">עד היום אנחנו מתמודדים </w:t>
      </w:r>
      <w:bookmarkStart w:id="410" w:name="_ETM_Q4_446760"/>
      <w:bookmarkEnd w:id="410"/>
      <w:r>
        <w:rPr>
          <w:rtl/>
        </w:rPr>
        <w:t xml:space="preserve">עם שבע גזרות. </w:t>
      </w:r>
      <w:bookmarkStart w:id="411" w:name="_ETM_Q4_449880"/>
      <w:bookmarkEnd w:id="411"/>
      <w:r>
        <w:rPr>
          <w:rtl/>
        </w:rPr>
        <w:t xml:space="preserve">מדינת ישראל מעולם לא הייתה במצב הזה. אני </w:t>
      </w:r>
      <w:bookmarkStart w:id="412" w:name="_ETM_Q4_454266"/>
      <w:bookmarkEnd w:id="412"/>
      <w:r>
        <w:rPr>
          <w:rtl/>
        </w:rPr>
        <w:t xml:space="preserve">לא מאמין שהייתה אי פעם מדינה בעולם שהתמודדה </w:t>
      </w:r>
      <w:r>
        <w:rPr>
          <w:rFonts w:hint="cs"/>
          <w:rtl/>
        </w:rPr>
        <w:t xml:space="preserve">עם </w:t>
      </w:r>
      <w:r>
        <w:rPr>
          <w:rtl/>
        </w:rPr>
        <w:t xml:space="preserve">מציאות ביטחונית </w:t>
      </w:r>
      <w:bookmarkStart w:id="413" w:name="_ETM_Q4_458653"/>
      <w:bookmarkEnd w:id="413"/>
      <w:r>
        <w:rPr>
          <w:rtl/>
        </w:rPr>
        <w:t xml:space="preserve">כל כך מורכבת ומסובכת ומסוכנת לקיומה. </w:t>
      </w:r>
      <w:bookmarkStart w:id="414" w:name="_ETM_Q4_465339"/>
      <w:bookmarkEnd w:id="414"/>
      <w:r>
        <w:rPr>
          <w:rtl/>
        </w:rPr>
        <w:t>מכל עבר אנחנו מותקפים</w:t>
      </w:r>
      <w:r>
        <w:rPr>
          <w:rFonts w:hint="cs"/>
          <w:rtl/>
        </w:rPr>
        <w:t xml:space="preserve">, </w:t>
      </w:r>
      <w:bookmarkStart w:id="415" w:name="_ETM_Q4_470021"/>
      <w:bookmarkEnd w:id="415"/>
      <w:r>
        <w:rPr>
          <w:rtl/>
        </w:rPr>
        <w:t>מכל עבר</w:t>
      </w:r>
      <w:r>
        <w:rPr>
          <w:rFonts w:hint="cs"/>
          <w:rtl/>
        </w:rPr>
        <w:t xml:space="preserve"> –</w:t>
      </w:r>
      <w:r>
        <w:rPr>
          <w:rtl/>
        </w:rPr>
        <w:t xml:space="preserve"> מהצפון, מהדרום, </w:t>
      </w:r>
      <w:bookmarkStart w:id="416" w:name="_ETM_Q4_469869"/>
      <w:bookmarkEnd w:id="416"/>
      <w:r>
        <w:rPr>
          <w:rtl/>
        </w:rPr>
        <w:t>מהמזרח</w:t>
      </w:r>
      <w:r>
        <w:rPr>
          <w:rFonts w:hint="cs"/>
          <w:rtl/>
        </w:rPr>
        <w:t>,</w:t>
      </w:r>
      <w:r>
        <w:rPr>
          <w:rtl/>
        </w:rPr>
        <w:t xml:space="preserve"> </w:t>
      </w:r>
      <w:bookmarkStart w:id="417" w:name="_ETM_Q4_475950"/>
      <w:bookmarkEnd w:id="417"/>
      <w:r>
        <w:rPr>
          <w:rtl/>
        </w:rPr>
        <w:t xml:space="preserve">מהים. </w:t>
      </w:r>
      <w:bookmarkStart w:id="418" w:name="_ETM_Q4_479790"/>
      <w:bookmarkEnd w:id="418"/>
      <w:r>
        <w:rPr>
          <w:rtl/>
        </w:rPr>
        <w:t>מה לנו ולאיראנים? הם רחוקים מכאן 1,</w:t>
      </w:r>
      <w:r>
        <w:rPr>
          <w:rFonts w:hint="cs"/>
          <w:rtl/>
        </w:rPr>
        <w:t>5</w:t>
      </w:r>
      <w:r>
        <w:rPr>
          <w:rtl/>
        </w:rPr>
        <w:t>00</w:t>
      </w:r>
      <w:r>
        <w:rPr>
          <w:rFonts w:hint="cs"/>
          <w:rtl/>
        </w:rPr>
        <w:t>-1,4</w:t>
      </w:r>
      <w:r>
        <w:rPr>
          <w:rtl/>
        </w:rPr>
        <w:t>00 קילומטר</w:t>
      </w:r>
      <w:r>
        <w:rPr>
          <w:rFonts w:hint="cs"/>
          <w:rtl/>
        </w:rPr>
        <w:t>,</w:t>
      </w:r>
      <w:r>
        <w:rPr>
          <w:rtl/>
        </w:rPr>
        <w:t xml:space="preserve"> </w:t>
      </w:r>
      <w:bookmarkStart w:id="419" w:name="_ETM_Q4_487970"/>
      <w:bookmarkEnd w:id="419"/>
      <w:r>
        <w:rPr>
          <w:rtl/>
        </w:rPr>
        <w:t>אבל הם עובדים שנים כדי לייצר</w:t>
      </w:r>
      <w:r>
        <w:rPr>
          <w:rFonts w:hint="cs"/>
          <w:rtl/>
        </w:rPr>
        <w:t xml:space="preserve"> – </w:t>
      </w:r>
      <w:r>
        <w:rPr>
          <w:rtl/>
        </w:rPr>
        <w:t xml:space="preserve">בכלל לא </w:t>
      </w:r>
      <w:bookmarkStart w:id="420" w:name="_ETM_Q4_491695"/>
      <w:bookmarkEnd w:id="420"/>
      <w:r>
        <w:rPr>
          <w:rtl/>
        </w:rPr>
        <w:t>בכלכלה, כולם שם</w:t>
      </w:r>
      <w:r>
        <w:rPr>
          <w:rFonts w:hint="cs"/>
          <w:rtl/>
        </w:rPr>
        <w:t xml:space="preserve"> –</w:t>
      </w:r>
      <w:r>
        <w:rPr>
          <w:rtl/>
        </w:rPr>
        <w:t xml:space="preserve"> אין להם כמעט מה לאכול</w:t>
      </w:r>
      <w:bookmarkStart w:id="421" w:name="_ETM_Q4_496428"/>
      <w:bookmarkEnd w:id="421"/>
      <w:r>
        <w:rPr>
          <w:rFonts w:hint="cs"/>
          <w:rtl/>
        </w:rPr>
        <w:t xml:space="preserve">, </w:t>
      </w:r>
      <w:r>
        <w:rPr>
          <w:rtl/>
        </w:rPr>
        <w:t xml:space="preserve">אבל </w:t>
      </w:r>
      <w:bookmarkStart w:id="422" w:name="_ETM_Q4_498779"/>
      <w:bookmarkEnd w:id="422"/>
      <w:r>
        <w:rPr>
          <w:rtl/>
        </w:rPr>
        <w:t>כדי לחסל את היהודים</w:t>
      </w:r>
      <w:r>
        <w:rPr>
          <w:rFonts w:hint="cs"/>
          <w:rtl/>
        </w:rPr>
        <w:t xml:space="preserve"> –</w:t>
      </w:r>
      <w:r>
        <w:rPr>
          <w:rtl/>
        </w:rPr>
        <w:t xml:space="preserve"> אנחנו בונים הרבה טילים, עולה הרבה </w:t>
      </w:r>
      <w:bookmarkStart w:id="423" w:name="_ETM_Q4_500994"/>
      <w:bookmarkEnd w:id="423"/>
      <w:r>
        <w:rPr>
          <w:rtl/>
        </w:rPr>
        <w:t xml:space="preserve">כסף, לא חשוב. </w:t>
      </w:r>
      <w:bookmarkStart w:id="424" w:name="_ETM_Q4_503869"/>
      <w:bookmarkEnd w:id="424"/>
      <w:r>
        <w:rPr>
          <w:rtl/>
        </w:rPr>
        <w:t xml:space="preserve">מה לנו ולכם בכלל? איזה גבול יש לנו איתכם? </w:t>
      </w:r>
      <w:bookmarkStart w:id="425" w:name="_ETM_Q4_507809"/>
      <w:bookmarkEnd w:id="425"/>
    </w:p>
    <w:p w:rsidR="00476CF6" w:rsidRDefault="00476CF6" w:rsidP="00C8571E">
      <w:pPr>
        <w:rPr>
          <w:rtl/>
        </w:rPr>
      </w:pPr>
    </w:p>
    <w:p w:rsidR="00476CF6" w:rsidRDefault="00476CF6" w:rsidP="00C8571E">
      <w:pPr>
        <w:rPr>
          <w:rtl/>
        </w:rPr>
      </w:pPr>
      <w:r>
        <w:rPr>
          <w:rtl/>
        </w:rPr>
        <w:t>לכן ז</w:t>
      </w:r>
      <w:r>
        <w:rPr>
          <w:rFonts w:hint="cs"/>
          <w:rtl/>
        </w:rPr>
        <w:t xml:space="preserve">את </w:t>
      </w:r>
      <w:r>
        <w:rPr>
          <w:rtl/>
        </w:rPr>
        <w:t>בעצם החשיבה</w:t>
      </w:r>
      <w:r>
        <w:rPr>
          <w:rFonts w:hint="cs"/>
          <w:rtl/>
        </w:rPr>
        <w:t xml:space="preserve"> –</w:t>
      </w:r>
      <w:r>
        <w:rPr>
          <w:rtl/>
        </w:rPr>
        <w:t xml:space="preserve"> </w:t>
      </w:r>
      <w:r>
        <w:rPr>
          <w:rFonts w:hint="cs"/>
          <w:rtl/>
        </w:rPr>
        <w:t>חצי</w:t>
      </w:r>
      <w:r>
        <w:rPr>
          <w:rtl/>
        </w:rPr>
        <w:t xml:space="preserve"> מיליארד מוסלמים</w:t>
      </w:r>
      <w:r>
        <w:rPr>
          <w:rFonts w:hint="cs"/>
          <w:rtl/>
        </w:rPr>
        <w:t>,</w:t>
      </w:r>
      <w:r>
        <w:rPr>
          <w:rtl/>
        </w:rPr>
        <w:t xml:space="preserve"> אני אומר </w:t>
      </w:r>
      <w:bookmarkStart w:id="426" w:name="_ETM_Q4_511254"/>
      <w:bookmarkEnd w:id="426"/>
      <w:r>
        <w:rPr>
          <w:rtl/>
        </w:rPr>
        <w:t xml:space="preserve">לכם, סביבנו בלבד, </w:t>
      </w:r>
      <w:bookmarkStart w:id="427" w:name="_ETM_Q4_515428"/>
      <w:bookmarkEnd w:id="427"/>
      <w:r>
        <w:rPr>
          <w:rtl/>
        </w:rPr>
        <w:t>זאת החשיבה שלהם</w:t>
      </w:r>
      <w:r>
        <w:rPr>
          <w:rFonts w:hint="cs"/>
          <w:rtl/>
        </w:rPr>
        <w:t xml:space="preserve"> –</w:t>
      </w:r>
      <w:r>
        <w:rPr>
          <w:rtl/>
        </w:rPr>
        <w:t xml:space="preserve"> </w:t>
      </w:r>
      <w:bookmarkStart w:id="428" w:name="_ETM_Q4_517799"/>
      <w:bookmarkEnd w:id="428"/>
      <w:r>
        <w:rPr>
          <w:rtl/>
        </w:rPr>
        <w:t xml:space="preserve">איך הם מחסלים את עם ישראל. דרך אגב, אם מדינת </w:t>
      </w:r>
      <w:bookmarkStart w:id="429" w:name="_ETM_Q4_520994"/>
      <w:bookmarkEnd w:id="429"/>
      <w:r>
        <w:rPr>
          <w:rtl/>
        </w:rPr>
        <w:t>ישראל</w:t>
      </w:r>
      <w:bookmarkStart w:id="430" w:name="_ETM_Q4_524750"/>
      <w:bookmarkEnd w:id="430"/>
      <w:r>
        <w:rPr>
          <w:rFonts w:hint="cs"/>
          <w:rtl/>
        </w:rPr>
        <w:t xml:space="preserve"> </w:t>
      </w:r>
      <w:r>
        <w:rPr>
          <w:rtl/>
        </w:rPr>
        <w:t xml:space="preserve">נעלמת מהמפה, חס ושלום, כל היהודים בעולם פחות או יותר נעלמים. צריך </w:t>
      </w:r>
      <w:bookmarkStart w:id="431" w:name="_ETM_Q4_527500"/>
      <w:bookmarkEnd w:id="431"/>
      <w:r>
        <w:rPr>
          <w:rtl/>
        </w:rPr>
        <w:t xml:space="preserve">להבין את זה. </w:t>
      </w:r>
      <w:bookmarkStart w:id="432" w:name="_ETM_Q4_532480"/>
      <w:bookmarkEnd w:id="432"/>
      <w:r>
        <w:rPr>
          <w:rtl/>
        </w:rPr>
        <w:t>ומה קורה? כל המדינה, אנחנו</w:t>
      </w:r>
      <w:r>
        <w:rPr>
          <w:rFonts w:hint="cs"/>
          <w:rtl/>
        </w:rPr>
        <w:t>,</w:t>
      </w:r>
      <w:r>
        <w:rPr>
          <w:rtl/>
        </w:rPr>
        <w:t xml:space="preserve"> </w:t>
      </w:r>
      <w:bookmarkStart w:id="433" w:name="_ETM_Q4_539250"/>
      <w:bookmarkEnd w:id="433"/>
      <w:r>
        <w:rPr>
          <w:rtl/>
        </w:rPr>
        <w:t>כמובן, צה"ל, זרועות הביטחון</w:t>
      </w:r>
      <w:r>
        <w:rPr>
          <w:rFonts w:hint="cs"/>
          <w:rtl/>
        </w:rPr>
        <w:t xml:space="preserve"> –</w:t>
      </w:r>
      <w:r>
        <w:rPr>
          <w:rtl/>
        </w:rPr>
        <w:t xml:space="preserve"> כולם עושים כל מאמץ כדי להדוף </w:t>
      </w:r>
      <w:bookmarkStart w:id="434" w:name="_ETM_Q4_542723"/>
      <w:bookmarkEnd w:id="434"/>
      <w:r>
        <w:rPr>
          <w:rtl/>
        </w:rPr>
        <w:t xml:space="preserve">את האויבים ולהכות אותם. היו פה באמת דברים </w:t>
      </w:r>
      <w:r>
        <w:rPr>
          <w:rFonts w:hint="cs"/>
          <w:rtl/>
        </w:rPr>
        <w:t>הרואיים</w:t>
      </w:r>
      <w:r>
        <w:rPr>
          <w:rtl/>
        </w:rPr>
        <w:t xml:space="preserve"> שמעולם </w:t>
      </w:r>
      <w:bookmarkStart w:id="435" w:name="_ETM_Q4_546196"/>
      <w:bookmarkEnd w:id="435"/>
      <w:r>
        <w:rPr>
          <w:rtl/>
        </w:rPr>
        <w:t xml:space="preserve">לא היו. </w:t>
      </w:r>
      <w:bookmarkStart w:id="436" w:name="_ETM_Q4_550630"/>
      <w:bookmarkEnd w:id="436"/>
      <w:r>
        <w:rPr>
          <w:rtl/>
        </w:rPr>
        <w:t xml:space="preserve">עוד ייכתבו הרבה ספרים בהיסטוריה על הלחימה של חיילי צה"ל, </w:t>
      </w:r>
      <w:bookmarkStart w:id="437" w:name="_ETM_Q4_553656"/>
      <w:bookmarkEnd w:id="437"/>
      <w:r>
        <w:rPr>
          <w:rtl/>
        </w:rPr>
        <w:t xml:space="preserve">על כל האיומים ועל כל מה שנעשה פה בשלוש השנים </w:t>
      </w:r>
      <w:bookmarkStart w:id="438" w:name="_ETM_Q4_556682"/>
      <w:bookmarkEnd w:id="438"/>
      <w:r>
        <w:rPr>
          <w:rtl/>
        </w:rPr>
        <w:t xml:space="preserve">האחרונות. </w:t>
      </w:r>
      <w:bookmarkStart w:id="439" w:name="_ETM_Q4_560329"/>
      <w:bookmarkEnd w:id="439"/>
    </w:p>
    <w:p w:rsidR="00476CF6" w:rsidRDefault="00476CF6" w:rsidP="00C8571E">
      <w:pPr>
        <w:rPr>
          <w:rtl/>
        </w:rPr>
      </w:pPr>
      <w:bookmarkStart w:id="440" w:name="_ETM_Q4_559393"/>
      <w:bookmarkStart w:id="441" w:name="_ETM_Q4_559469"/>
      <w:bookmarkEnd w:id="440"/>
      <w:bookmarkEnd w:id="441"/>
    </w:p>
    <w:p w:rsidR="00476CF6" w:rsidRDefault="00476CF6" w:rsidP="00C8571E">
      <w:pPr>
        <w:rPr>
          <w:rtl/>
        </w:rPr>
      </w:pPr>
      <w:bookmarkStart w:id="442" w:name="_ETM_Q4_559535"/>
      <w:bookmarkStart w:id="443" w:name="_ETM_Q4_559595"/>
      <w:bookmarkEnd w:id="442"/>
      <w:bookmarkEnd w:id="443"/>
      <w:r>
        <w:rPr>
          <w:rtl/>
        </w:rPr>
        <w:t>אבל אני רוצה לומר משהו לקינלי</w:t>
      </w:r>
      <w:r>
        <w:rPr>
          <w:rFonts w:hint="cs"/>
          <w:rtl/>
        </w:rPr>
        <w:t>:</w:t>
      </w:r>
      <w:r>
        <w:rPr>
          <w:rtl/>
        </w:rPr>
        <w:t xml:space="preserve"> </w:t>
      </w:r>
      <w:bookmarkStart w:id="444" w:name="_ETM_Q4_565089"/>
      <w:bookmarkEnd w:id="444"/>
      <w:r>
        <w:rPr>
          <w:rtl/>
        </w:rPr>
        <w:t xml:space="preserve">לא הייתה מדינה אחת בעולם שניהלה דבר מהסוג הזה, </w:t>
      </w:r>
      <w:bookmarkStart w:id="445" w:name="_ETM_Q4_571440"/>
      <w:bookmarkEnd w:id="445"/>
      <w:r>
        <w:rPr>
          <w:rtl/>
        </w:rPr>
        <w:t>והצליחה לשמור על הכלכלה שלה בכלל באופן יציב</w:t>
      </w:r>
      <w:r>
        <w:rPr>
          <w:rFonts w:hint="cs"/>
          <w:rtl/>
        </w:rPr>
        <w:t xml:space="preserve"> –</w:t>
      </w:r>
      <w:r>
        <w:rPr>
          <w:rtl/>
        </w:rPr>
        <w:t xml:space="preserve"> אין דבר </w:t>
      </w:r>
      <w:bookmarkStart w:id="446" w:name="_ETM_Q4_573475"/>
      <w:bookmarkEnd w:id="446"/>
      <w:r>
        <w:rPr>
          <w:rtl/>
        </w:rPr>
        <w:t xml:space="preserve">כזה. </w:t>
      </w:r>
      <w:bookmarkStart w:id="447" w:name="_ETM_Q4_576380"/>
      <w:bookmarkEnd w:id="447"/>
      <w:r>
        <w:rPr>
          <w:rtl/>
        </w:rPr>
        <w:t xml:space="preserve">אני כלכלן 40 שנה, אני לא יודע להסביר את זה. </w:t>
      </w:r>
      <w:bookmarkStart w:id="448" w:name="_ETM_Q4_580678"/>
      <w:bookmarkEnd w:id="448"/>
      <w:r>
        <w:rPr>
          <w:rtl/>
        </w:rPr>
        <w:t xml:space="preserve">יש פה נס גלוי. </w:t>
      </w:r>
      <w:bookmarkStart w:id="449" w:name="_ETM_Q4_584130"/>
      <w:bookmarkEnd w:id="449"/>
      <w:r>
        <w:rPr>
          <w:rtl/>
        </w:rPr>
        <w:t>המלחמה הזאת עלתה למעלה מ-200</w:t>
      </w:r>
      <w:r>
        <w:rPr>
          <w:rFonts w:hint="cs"/>
          <w:rtl/>
        </w:rPr>
        <w:t xml:space="preserve"> – </w:t>
      </w:r>
      <w:r>
        <w:rPr>
          <w:rtl/>
        </w:rPr>
        <w:t xml:space="preserve">כמעט 300 מיליארד </w:t>
      </w:r>
      <w:r>
        <w:rPr>
          <w:rFonts w:hint="cs"/>
          <w:rtl/>
        </w:rPr>
        <w:t>שקלים</w:t>
      </w:r>
      <w:r>
        <w:rPr>
          <w:rtl/>
        </w:rPr>
        <w:t xml:space="preserve"> בוודאי </w:t>
      </w:r>
      <w:bookmarkStart w:id="450" w:name="_ETM_Q4_587934"/>
      <w:bookmarkEnd w:id="450"/>
      <w:r>
        <w:rPr>
          <w:rtl/>
        </w:rPr>
        <w:t xml:space="preserve">באופן עקיף, חצי תקציב מדינה. </w:t>
      </w:r>
      <w:bookmarkStart w:id="451" w:name="_ETM_Q4_593738"/>
      <w:bookmarkEnd w:id="451"/>
      <w:r>
        <w:rPr>
          <w:rtl/>
        </w:rPr>
        <w:t xml:space="preserve">אין דבר כזה בתולדות העולם. </w:t>
      </w:r>
      <w:bookmarkStart w:id="452" w:name="_ETM_Q4_600220"/>
      <w:bookmarkEnd w:id="452"/>
      <w:r>
        <w:rPr>
          <w:rtl/>
        </w:rPr>
        <w:t>לכן אני אומר</w:t>
      </w:r>
      <w:r>
        <w:rPr>
          <w:rFonts w:hint="cs"/>
          <w:rtl/>
        </w:rPr>
        <w:t xml:space="preserve"> –</w:t>
      </w:r>
      <w:r>
        <w:rPr>
          <w:rtl/>
        </w:rPr>
        <w:t xml:space="preserve"> הממשלה, עצם העניין</w:t>
      </w:r>
      <w:r>
        <w:rPr>
          <w:rFonts w:hint="cs"/>
          <w:rtl/>
        </w:rPr>
        <w:t xml:space="preserve"> –</w:t>
      </w:r>
      <w:r>
        <w:rPr>
          <w:rtl/>
        </w:rPr>
        <w:t xml:space="preserve"> הוא שואל למה לא </w:t>
      </w:r>
      <w:bookmarkStart w:id="453" w:name="_ETM_Q4_603805"/>
      <w:bookmarkEnd w:id="453"/>
      <w:r>
        <w:rPr>
          <w:rtl/>
        </w:rPr>
        <w:t xml:space="preserve">הבטחנו חוק חינוך </w:t>
      </w:r>
      <w:bookmarkStart w:id="454" w:name="_ETM_Q4_608279"/>
      <w:bookmarkEnd w:id="454"/>
      <w:r>
        <w:rPr>
          <w:rtl/>
        </w:rPr>
        <w:t xml:space="preserve">חינם מגיל </w:t>
      </w:r>
      <w:r>
        <w:rPr>
          <w:rFonts w:hint="cs"/>
          <w:rtl/>
        </w:rPr>
        <w:t>שנה</w:t>
      </w:r>
      <w:r>
        <w:rPr>
          <w:rtl/>
        </w:rPr>
        <w:t xml:space="preserve"> עד </w:t>
      </w:r>
      <w:r>
        <w:rPr>
          <w:rFonts w:hint="cs"/>
          <w:rtl/>
        </w:rPr>
        <w:t>שלוש –</w:t>
      </w:r>
      <w:r>
        <w:rPr>
          <w:rtl/>
        </w:rPr>
        <w:t xml:space="preserve"> נכון, </w:t>
      </w:r>
      <w:r>
        <w:rPr>
          <w:rFonts w:hint="cs"/>
          <w:rtl/>
        </w:rPr>
        <w:t>אבל יצאנו מ</w:t>
      </w:r>
      <w:r>
        <w:rPr>
          <w:rtl/>
        </w:rPr>
        <w:t xml:space="preserve">מציאות של </w:t>
      </w:r>
      <w:bookmarkStart w:id="455" w:name="_ETM_Q4_610949"/>
      <w:bookmarkEnd w:id="455"/>
      <w:r>
        <w:rPr>
          <w:rtl/>
        </w:rPr>
        <w:t xml:space="preserve">מלחמה עכשיו, אנחנו צריכים לחשוב מאיפה אנחנו מביאים כסף כדי </w:t>
      </w:r>
      <w:bookmarkStart w:id="456" w:name="_ETM_Q4_613619"/>
      <w:bookmarkEnd w:id="456"/>
      <w:r>
        <w:rPr>
          <w:rtl/>
        </w:rPr>
        <w:t>לחיות</w:t>
      </w:r>
      <w:r>
        <w:rPr>
          <w:rFonts w:hint="cs"/>
          <w:rtl/>
        </w:rPr>
        <w:t>,</w:t>
      </w:r>
      <w:r>
        <w:rPr>
          <w:rtl/>
        </w:rPr>
        <w:t xml:space="preserve"> </w:t>
      </w:r>
      <w:bookmarkStart w:id="457" w:name="_ETM_Q4_617769"/>
      <w:bookmarkEnd w:id="457"/>
      <w:r>
        <w:rPr>
          <w:rtl/>
        </w:rPr>
        <w:t xml:space="preserve">לא כדי לחנך את הילדים בחינם בגיל </w:t>
      </w:r>
      <w:r>
        <w:rPr>
          <w:rFonts w:hint="cs"/>
          <w:rtl/>
        </w:rPr>
        <w:t>שנה</w:t>
      </w:r>
      <w:r>
        <w:rPr>
          <w:rtl/>
        </w:rPr>
        <w:t xml:space="preserve"> עד שלוש, </w:t>
      </w:r>
      <w:bookmarkStart w:id="458" w:name="_ETM_Q4_620814"/>
      <w:bookmarkEnd w:id="458"/>
      <w:r>
        <w:rPr>
          <w:rtl/>
        </w:rPr>
        <w:t xml:space="preserve">אלא כדי שהם יחיו, ואנחנו נחיה פה. </w:t>
      </w:r>
      <w:bookmarkStart w:id="459" w:name="_ETM_Q4_625790"/>
      <w:bookmarkEnd w:id="459"/>
      <w:r>
        <w:rPr>
          <w:rtl/>
        </w:rPr>
        <w:t>לכן</w:t>
      </w:r>
      <w:r>
        <w:rPr>
          <w:rFonts w:hint="cs"/>
          <w:rtl/>
        </w:rPr>
        <w:t>,</w:t>
      </w:r>
      <w:r>
        <w:rPr>
          <w:rtl/>
        </w:rPr>
        <w:t xml:space="preserve"> הצביעות שלהם פשוט </w:t>
      </w:r>
      <w:bookmarkStart w:id="460" w:name="_ETM_Q4_630149"/>
      <w:bookmarkEnd w:id="460"/>
      <w:r>
        <w:rPr>
          <w:rtl/>
        </w:rPr>
        <w:t xml:space="preserve">כמעט עוברת כל </w:t>
      </w:r>
      <w:r>
        <w:rPr>
          <w:rFonts w:hint="cs"/>
          <w:rtl/>
        </w:rPr>
        <w:t>סף</w:t>
      </w:r>
      <w:r>
        <w:rPr>
          <w:rtl/>
        </w:rPr>
        <w:t xml:space="preserve">. </w:t>
      </w:r>
      <w:bookmarkStart w:id="461" w:name="_ETM_Q4_632890"/>
      <w:bookmarkEnd w:id="461"/>
    </w:p>
    <w:p w:rsidR="00476CF6" w:rsidRDefault="00476CF6" w:rsidP="00C8571E">
      <w:pPr>
        <w:rPr>
          <w:rtl/>
        </w:rPr>
      </w:pPr>
      <w:bookmarkStart w:id="462" w:name="_ETM_Q4_632396"/>
      <w:bookmarkStart w:id="463" w:name="_ETM_Q4_632458"/>
      <w:bookmarkStart w:id="464" w:name="_ETM_Q4_632538"/>
      <w:bookmarkEnd w:id="462"/>
      <w:bookmarkEnd w:id="463"/>
      <w:bookmarkEnd w:id="464"/>
    </w:p>
    <w:p w:rsidR="00476CF6" w:rsidRDefault="00476CF6" w:rsidP="00C8571E">
      <w:pPr>
        <w:rPr>
          <w:rtl/>
        </w:rPr>
      </w:pPr>
      <w:bookmarkStart w:id="465" w:name="_ETM_Q4_632578"/>
      <w:bookmarkEnd w:id="465"/>
      <w:r>
        <w:rPr>
          <w:rtl/>
        </w:rPr>
        <w:t>אדוני היושב</w:t>
      </w:r>
      <w:r>
        <w:rPr>
          <w:rFonts w:hint="cs"/>
          <w:rtl/>
        </w:rPr>
        <w:t>-</w:t>
      </w:r>
      <w:r>
        <w:rPr>
          <w:rtl/>
        </w:rPr>
        <w:t xml:space="preserve">ראש, ברשותך רציתי לעבור לנושאים אחרים. קודם </w:t>
      </w:r>
      <w:bookmarkStart w:id="466" w:name="_ETM_Q4_637064"/>
      <w:bookmarkEnd w:id="466"/>
      <w:r>
        <w:rPr>
          <w:rtl/>
        </w:rPr>
        <w:t xml:space="preserve">כול, אני רוצה באמת לברך </w:t>
      </w:r>
      <w:bookmarkStart w:id="467" w:name="_ETM_Q4_642529"/>
      <w:bookmarkEnd w:id="467"/>
      <w:r>
        <w:rPr>
          <w:rFonts w:hint="cs"/>
          <w:rtl/>
        </w:rPr>
        <w:t>את האלוף</w:t>
      </w:r>
      <w:r>
        <w:rPr>
          <w:rtl/>
        </w:rPr>
        <w:t xml:space="preserve"> גופמן</w:t>
      </w:r>
      <w:r>
        <w:rPr>
          <w:rFonts w:hint="cs"/>
          <w:rtl/>
        </w:rPr>
        <w:t>,</w:t>
      </w:r>
      <w:r>
        <w:rPr>
          <w:rtl/>
        </w:rPr>
        <w:t xml:space="preserve"> </w:t>
      </w:r>
      <w:bookmarkStart w:id="468" w:name="_ETM_Q4_645720"/>
      <w:bookmarkEnd w:id="468"/>
      <w:r>
        <w:rPr>
          <w:rtl/>
        </w:rPr>
        <w:t>שהיום נבחר</w:t>
      </w:r>
      <w:r>
        <w:rPr>
          <w:rFonts w:hint="cs"/>
          <w:rtl/>
        </w:rPr>
        <w:t xml:space="preserve"> –</w:t>
      </w:r>
      <w:r>
        <w:rPr>
          <w:rtl/>
        </w:rPr>
        <w:t xml:space="preserve"> </w:t>
      </w:r>
      <w:bookmarkStart w:id="469" w:name="_ETM_Q4_648359"/>
      <w:bookmarkEnd w:id="469"/>
      <w:r>
        <w:rPr>
          <w:rtl/>
        </w:rPr>
        <w:t>בעצם שבג</w:t>
      </w:r>
      <w:r>
        <w:rPr>
          <w:rFonts w:hint="cs"/>
          <w:rtl/>
        </w:rPr>
        <w:t>"</w:t>
      </w:r>
      <w:r>
        <w:rPr>
          <w:rtl/>
        </w:rPr>
        <w:t>ץ אישר לו</w:t>
      </w:r>
      <w:r>
        <w:rPr>
          <w:rFonts w:hint="cs"/>
          <w:rtl/>
        </w:rPr>
        <w:t xml:space="preserve"> </w:t>
      </w:r>
      <w:r>
        <w:rPr>
          <w:rtl/>
        </w:rPr>
        <w:t>היום, למרות שהוא נבחר כבר מזמן</w:t>
      </w:r>
      <w:r>
        <w:rPr>
          <w:rFonts w:hint="cs"/>
          <w:rtl/>
        </w:rPr>
        <w:t xml:space="preserve"> –</w:t>
      </w:r>
      <w:r>
        <w:rPr>
          <w:rtl/>
        </w:rPr>
        <w:t xml:space="preserve"> </w:t>
      </w:r>
      <w:bookmarkStart w:id="470" w:name="_ETM_Q4_654359"/>
      <w:bookmarkEnd w:id="470"/>
      <w:r>
        <w:rPr>
          <w:rtl/>
        </w:rPr>
        <w:t>ש</w:t>
      </w:r>
      <w:r>
        <w:rPr>
          <w:rFonts w:hint="cs"/>
          <w:rtl/>
        </w:rPr>
        <w:t xml:space="preserve">הוא </w:t>
      </w:r>
      <w:bookmarkStart w:id="471" w:name="_ETM_Q4_656970"/>
      <w:bookmarkEnd w:id="471"/>
      <w:r>
        <w:rPr>
          <w:rtl/>
        </w:rPr>
        <w:t xml:space="preserve">יוכל להתמנות לראש המוסד. תראו, רבותיי, מה קרה </w:t>
      </w:r>
      <w:bookmarkStart w:id="472" w:name="_ETM_Q4_657144"/>
      <w:bookmarkEnd w:id="472"/>
      <w:r>
        <w:rPr>
          <w:rtl/>
        </w:rPr>
        <w:t>כאן</w:t>
      </w:r>
      <w:r>
        <w:rPr>
          <w:rFonts w:hint="cs"/>
          <w:rtl/>
        </w:rPr>
        <w:t>:</w:t>
      </w:r>
      <w:r>
        <w:rPr>
          <w:rtl/>
        </w:rPr>
        <w:t xml:space="preserve"> </w:t>
      </w:r>
      <w:bookmarkStart w:id="473" w:name="_ETM_Q4_660910"/>
      <w:bookmarkEnd w:id="473"/>
      <w:r>
        <w:rPr>
          <w:rtl/>
        </w:rPr>
        <w:t xml:space="preserve">מי זה </w:t>
      </w:r>
      <w:r>
        <w:rPr>
          <w:rFonts w:hint="cs"/>
          <w:rtl/>
        </w:rPr>
        <w:t>ה</w:t>
      </w:r>
      <w:r>
        <w:rPr>
          <w:rtl/>
        </w:rPr>
        <w:t xml:space="preserve">אלוף גופמן? </w:t>
      </w:r>
      <w:bookmarkStart w:id="474" w:name="_ETM_Q4_663790"/>
      <w:bookmarkEnd w:id="474"/>
      <w:r>
        <w:rPr>
          <w:rtl/>
        </w:rPr>
        <w:t xml:space="preserve">זה ילד שגדל בבלרוס. </w:t>
      </w:r>
      <w:bookmarkStart w:id="475" w:name="_ETM_Q4_668200"/>
      <w:bookmarkEnd w:id="475"/>
      <w:r>
        <w:rPr>
          <w:rtl/>
        </w:rPr>
        <w:t xml:space="preserve">עד גיל </w:t>
      </w:r>
      <w:r>
        <w:rPr>
          <w:rFonts w:hint="cs"/>
          <w:rtl/>
        </w:rPr>
        <w:t xml:space="preserve">עשר, 11, </w:t>
      </w:r>
      <w:r>
        <w:rPr>
          <w:rtl/>
        </w:rPr>
        <w:t xml:space="preserve">הוא בכלל לא ידע שהוא יהודי. </w:t>
      </w:r>
      <w:bookmarkStart w:id="476" w:name="_ETM_Q4_673359"/>
      <w:bookmarkEnd w:id="476"/>
      <w:r>
        <w:rPr>
          <w:rtl/>
        </w:rPr>
        <w:t>כשנודע לו שהוא יהודי, הוא התחיל להתקרב ליהדות</w:t>
      </w:r>
      <w:r>
        <w:rPr>
          <w:rFonts w:hint="cs"/>
          <w:rtl/>
        </w:rPr>
        <w:t>.</w:t>
      </w:r>
      <w:r>
        <w:rPr>
          <w:rtl/>
        </w:rPr>
        <w:t xml:space="preserve"> בסופו של </w:t>
      </w:r>
      <w:bookmarkStart w:id="477" w:name="_ETM_Q4_677314"/>
      <w:bookmarkEnd w:id="477"/>
      <w:r>
        <w:rPr>
          <w:rtl/>
        </w:rPr>
        <w:t xml:space="preserve">דבר הציקו לו, הרביצו לו, </w:t>
      </w:r>
      <w:bookmarkStart w:id="478" w:name="_ETM_Q4_682049"/>
      <w:bookmarkEnd w:id="478"/>
      <w:r>
        <w:rPr>
          <w:rtl/>
        </w:rPr>
        <w:t>כל הגויים</w:t>
      </w:r>
      <w:r>
        <w:rPr>
          <w:rFonts w:hint="cs"/>
          <w:rtl/>
        </w:rPr>
        <w:t>.</w:t>
      </w:r>
      <w:r>
        <w:rPr>
          <w:rtl/>
        </w:rPr>
        <w:t xml:space="preserve"> חווה אנטישמיות עצומה, לכן הוא </w:t>
      </w:r>
      <w:r>
        <w:rPr>
          <w:rFonts w:hint="cs"/>
          <w:rtl/>
        </w:rPr>
        <w:t xml:space="preserve">גם </w:t>
      </w:r>
      <w:r>
        <w:rPr>
          <w:rtl/>
        </w:rPr>
        <w:t xml:space="preserve">למד קצת </w:t>
      </w:r>
      <w:bookmarkStart w:id="479" w:name="_ETM_Q4_684714"/>
      <w:bookmarkEnd w:id="479"/>
      <w:r>
        <w:rPr>
          <w:rtl/>
        </w:rPr>
        <w:t xml:space="preserve">אגרוף </w:t>
      </w:r>
      <w:r>
        <w:rPr>
          <w:rFonts w:hint="cs"/>
          <w:rtl/>
        </w:rPr>
        <w:t xml:space="preserve">שיהיה לו </w:t>
      </w:r>
      <w:r>
        <w:rPr>
          <w:rtl/>
        </w:rPr>
        <w:t xml:space="preserve">איך להשיב להם בכלל. </w:t>
      </w:r>
      <w:bookmarkStart w:id="480" w:name="_ETM_Q4_688140"/>
      <w:bookmarkEnd w:id="480"/>
      <w:r>
        <w:rPr>
          <w:rtl/>
        </w:rPr>
        <w:t xml:space="preserve">עלה לארץ כמעט לבד. </w:t>
      </w:r>
      <w:bookmarkStart w:id="481" w:name="_ETM_Q4_692669"/>
      <w:bookmarkEnd w:id="481"/>
      <w:r>
        <w:rPr>
          <w:rtl/>
        </w:rPr>
        <w:t xml:space="preserve">עלה בסולם הדרגות </w:t>
      </w:r>
      <w:bookmarkStart w:id="482" w:name="_ETM_Q4_695679"/>
      <w:bookmarkEnd w:id="482"/>
      <w:r>
        <w:rPr>
          <w:rtl/>
        </w:rPr>
        <w:t>עד ש</w:t>
      </w:r>
      <w:r>
        <w:rPr>
          <w:rFonts w:hint="cs"/>
          <w:rtl/>
        </w:rPr>
        <w:t xml:space="preserve">הוא </w:t>
      </w:r>
      <w:r>
        <w:rPr>
          <w:rtl/>
        </w:rPr>
        <w:t>הגיע להיות אלוף בצה</w:t>
      </w:r>
      <w:r>
        <w:rPr>
          <w:rFonts w:hint="cs"/>
          <w:rtl/>
        </w:rPr>
        <w:t>"</w:t>
      </w:r>
      <w:r>
        <w:rPr>
          <w:rtl/>
        </w:rPr>
        <w:t xml:space="preserve">ל. דרך אגב, </w:t>
      </w:r>
      <w:bookmarkStart w:id="483" w:name="_ETM_Q4_699718"/>
      <w:bookmarkEnd w:id="483"/>
      <w:r>
        <w:rPr>
          <w:rtl/>
        </w:rPr>
        <w:t>לדעתי</w:t>
      </w:r>
      <w:r>
        <w:rPr>
          <w:rFonts w:hint="cs"/>
          <w:rtl/>
        </w:rPr>
        <w:t>,</w:t>
      </w:r>
      <w:r>
        <w:rPr>
          <w:rtl/>
        </w:rPr>
        <w:t xml:space="preserve"> ב-7 באוקטובר הוא היה ת</w:t>
      </w:r>
      <w:r>
        <w:rPr>
          <w:rFonts w:hint="cs"/>
          <w:rtl/>
        </w:rPr>
        <w:t>ת-א</w:t>
      </w:r>
      <w:r>
        <w:rPr>
          <w:rtl/>
        </w:rPr>
        <w:t>לוף</w:t>
      </w:r>
      <w:r>
        <w:rPr>
          <w:rFonts w:hint="cs"/>
          <w:rtl/>
        </w:rPr>
        <w:t>,</w:t>
      </w:r>
      <w:r>
        <w:rPr>
          <w:rtl/>
        </w:rPr>
        <w:t xml:space="preserve"> </w:t>
      </w:r>
      <w:bookmarkStart w:id="484" w:name="_ETM_Q4_703289"/>
      <w:bookmarkEnd w:id="484"/>
      <w:r>
        <w:rPr>
          <w:rtl/>
        </w:rPr>
        <w:t xml:space="preserve">הוא ישר ירד לעוטף, </w:t>
      </w:r>
      <w:bookmarkStart w:id="485" w:name="_ETM_Q4_706010"/>
      <w:bookmarkEnd w:id="485"/>
      <w:r>
        <w:rPr>
          <w:rtl/>
        </w:rPr>
        <w:t>נלחם, נפצע, קיבל של</w:t>
      </w:r>
      <w:r>
        <w:rPr>
          <w:rFonts w:hint="cs"/>
          <w:rtl/>
        </w:rPr>
        <w:t>ושה</w:t>
      </w:r>
      <w:r>
        <w:rPr>
          <w:rtl/>
        </w:rPr>
        <w:t xml:space="preserve"> כדורים ברגל</w:t>
      </w:r>
      <w:r>
        <w:rPr>
          <w:rFonts w:hint="cs"/>
          <w:rtl/>
        </w:rPr>
        <w:t xml:space="preserve"> –</w:t>
      </w:r>
      <w:r>
        <w:rPr>
          <w:rtl/>
        </w:rPr>
        <w:t xml:space="preserve"> </w:t>
      </w:r>
      <w:bookmarkStart w:id="486" w:name="_ETM_Q4_710059"/>
      <w:bookmarkEnd w:id="486"/>
      <w:r>
        <w:rPr>
          <w:rtl/>
        </w:rPr>
        <w:t xml:space="preserve">לא צילם את עצמו כמו מר גולן בסלפי. </w:t>
      </w:r>
    </w:p>
    <w:p w:rsidR="00476CF6" w:rsidRDefault="00476CF6" w:rsidP="00C8571E">
      <w:pPr>
        <w:rPr>
          <w:rtl/>
        </w:rPr>
      </w:pPr>
    </w:p>
    <w:p w:rsidR="00476CF6" w:rsidRDefault="00476CF6" w:rsidP="000603CC">
      <w:pPr>
        <w:pStyle w:val="af6"/>
        <w:keepNext/>
        <w:rPr>
          <w:rtl/>
        </w:rPr>
      </w:pPr>
      <w:r w:rsidRPr="00216EFF">
        <w:rPr>
          <w:rStyle w:val="TagStyle"/>
          <w:rtl/>
        </w:rPr>
        <w:t xml:space="preserve"> &lt;&lt; יור &gt;&gt; </w:t>
      </w:r>
      <w:r>
        <w:rPr>
          <w:rtl/>
        </w:rPr>
        <w:t>היו"ר אליהו רביבו:</w:t>
      </w:r>
      <w:r w:rsidRPr="00216EFF">
        <w:rPr>
          <w:rStyle w:val="TagStyle"/>
          <w:rtl/>
        </w:rPr>
        <w:t xml:space="preserve"> &lt;&lt; יור &gt;&gt;</w:t>
      </w:r>
      <w:r>
        <w:rPr>
          <w:rtl/>
        </w:rPr>
        <w:t xml:space="preserve"> </w:t>
      </w:r>
    </w:p>
    <w:p w:rsidR="00476CF6" w:rsidRPr="00216EFF" w:rsidRDefault="00476CF6" w:rsidP="00C641FD">
      <w:pPr>
        <w:rPr>
          <w:rtl/>
        </w:rPr>
      </w:pPr>
    </w:p>
    <w:p w:rsidR="00476CF6" w:rsidRDefault="00476CF6" w:rsidP="00C8571E">
      <w:pPr>
        <w:rPr>
          <w:rtl/>
        </w:rPr>
      </w:pPr>
      <w:r>
        <w:rPr>
          <w:rtl/>
        </w:rPr>
        <w:t xml:space="preserve">בחיוך. </w:t>
      </w:r>
    </w:p>
    <w:p w:rsidR="00476CF6" w:rsidRDefault="00476CF6" w:rsidP="000603CC">
      <w:pPr>
        <w:rPr>
          <w:rtl/>
        </w:rPr>
      </w:pPr>
    </w:p>
    <w:p w:rsidR="00476CF6" w:rsidRDefault="00476CF6" w:rsidP="000603CC">
      <w:pPr>
        <w:pStyle w:val="-"/>
        <w:keepNext/>
        <w:rPr>
          <w:rtl/>
        </w:rPr>
      </w:pPr>
      <w:bookmarkStart w:id="487" w:name="ET_speakercontinue_5971_8"/>
      <w:r w:rsidRPr="00216EFF">
        <w:rPr>
          <w:rStyle w:val="TagStyle"/>
          <w:rtl/>
        </w:rPr>
        <w:t xml:space="preserve"> &lt;&lt; דובר_המשך &gt;&gt; </w:t>
      </w:r>
      <w:r>
        <w:rPr>
          <w:rtl/>
        </w:rPr>
        <w:t>השר המקשר בין הממשלה לכנסת דוד אמסלם:</w:t>
      </w:r>
      <w:r w:rsidRPr="00216EFF">
        <w:rPr>
          <w:rStyle w:val="TagStyle"/>
          <w:rtl/>
        </w:rPr>
        <w:t xml:space="preserve"> &lt;&lt; דובר_המשך &gt;&gt;</w:t>
      </w:r>
      <w:r>
        <w:rPr>
          <w:rtl/>
        </w:rPr>
        <w:t xml:space="preserve"> </w:t>
      </w:r>
      <w:bookmarkEnd w:id="487"/>
    </w:p>
    <w:p w:rsidR="00476CF6" w:rsidRPr="00216EFF" w:rsidRDefault="00476CF6" w:rsidP="00C641FD">
      <w:pPr>
        <w:rPr>
          <w:rtl/>
        </w:rPr>
      </w:pPr>
    </w:p>
    <w:p w:rsidR="00476CF6" w:rsidRDefault="00476CF6" w:rsidP="00C8571E">
      <w:pPr>
        <w:rPr>
          <w:rtl/>
          <w:lang w:eastAsia="he-IL"/>
        </w:rPr>
      </w:pPr>
      <w:r>
        <w:rPr>
          <w:rFonts w:hint="cs"/>
          <w:rtl/>
        </w:rPr>
        <w:t>ב</w:t>
      </w:r>
      <w:r>
        <w:rPr>
          <w:rtl/>
        </w:rPr>
        <w:t xml:space="preserve">חיוך. </w:t>
      </w:r>
      <w:bookmarkStart w:id="488" w:name="_ETM_Q4_714814"/>
      <w:bookmarkEnd w:id="488"/>
      <w:r>
        <w:rPr>
          <w:rtl/>
        </w:rPr>
        <w:t>צילמו אותו מצלמות הרחוב שהיו שם, הוא לא ידע</w:t>
      </w:r>
      <w:r>
        <w:rPr>
          <w:rFonts w:hint="cs"/>
          <w:rtl/>
        </w:rPr>
        <w:t>.</w:t>
      </w:r>
      <w:r>
        <w:rPr>
          <w:rtl/>
        </w:rPr>
        <w:t xml:space="preserve"> </w:t>
      </w:r>
      <w:bookmarkStart w:id="489" w:name="_ETM_Q4_723090"/>
      <w:bookmarkEnd w:id="489"/>
      <w:r>
        <w:rPr>
          <w:rtl/>
        </w:rPr>
        <w:t xml:space="preserve">ובסוף ראש הממשלה החליט למנות אותו. דרך אגב, כשאני </w:t>
      </w:r>
      <w:bookmarkStart w:id="490" w:name="_ETM_Q4_726840"/>
      <w:bookmarkEnd w:id="490"/>
      <w:r>
        <w:rPr>
          <w:rtl/>
        </w:rPr>
        <w:t xml:space="preserve">חושב על ההיסטוריה שלו, על מה </w:t>
      </w:r>
      <w:bookmarkStart w:id="491" w:name="_ETM_Q4_731840"/>
      <w:bookmarkEnd w:id="491"/>
      <w:r>
        <w:rPr>
          <w:rFonts w:hint="cs"/>
          <w:rtl/>
        </w:rPr>
        <w:t>ש</w:t>
      </w:r>
      <w:r>
        <w:rPr>
          <w:rtl/>
        </w:rPr>
        <w:t>האלוף גופמן עבר מאז שהוא ילד</w:t>
      </w:r>
      <w:r>
        <w:rPr>
          <w:rFonts w:hint="cs"/>
          <w:rtl/>
        </w:rPr>
        <w:t xml:space="preserve"> –</w:t>
      </w:r>
      <w:r>
        <w:rPr>
          <w:rtl/>
        </w:rPr>
        <w:t xml:space="preserve"> אמרתי את זה</w:t>
      </w:r>
      <w:r>
        <w:rPr>
          <w:rFonts w:hint="cs"/>
          <w:rtl/>
        </w:rPr>
        <w:t>,</w:t>
      </w:r>
      <w:r>
        <w:rPr>
          <w:rtl/>
        </w:rPr>
        <w:t xml:space="preserve"> </w:t>
      </w:r>
      <w:bookmarkStart w:id="492" w:name="_ETM_Q4_734509"/>
      <w:bookmarkEnd w:id="492"/>
      <w:r>
        <w:rPr>
          <w:rtl/>
        </w:rPr>
        <w:t xml:space="preserve">באמת, אני נחנק מהתרגשות. </w:t>
      </w:r>
      <w:bookmarkStart w:id="493" w:name="_ETM_Q4_739780"/>
      <w:bookmarkEnd w:id="493"/>
      <w:r>
        <w:rPr>
          <w:rtl/>
        </w:rPr>
        <w:t>תראו</w:t>
      </w:r>
      <w:r>
        <w:rPr>
          <w:rFonts w:hint="cs"/>
          <w:rtl/>
        </w:rPr>
        <w:t>,</w:t>
      </w:r>
      <w:r>
        <w:rPr>
          <w:rtl/>
        </w:rPr>
        <w:t xml:space="preserve"> מילד שלא ידע שהוא יהודי בכלל, תראו </w:t>
      </w:r>
      <w:bookmarkStart w:id="494" w:name="_ETM_Q4_742574"/>
      <w:bookmarkEnd w:id="494"/>
      <w:r>
        <w:rPr>
          <w:rtl/>
        </w:rPr>
        <w:t xml:space="preserve">לאן הוא הגיע. </w:t>
      </w:r>
      <w:bookmarkStart w:id="495" w:name="_ETM_Q4_747609"/>
      <w:bookmarkEnd w:id="495"/>
      <w:r>
        <w:rPr>
          <w:rtl/>
        </w:rPr>
        <w:t>אני הכרתי אותו בקבינט</w:t>
      </w:r>
      <w:r>
        <w:rPr>
          <w:rFonts w:hint="cs"/>
          <w:rtl/>
        </w:rPr>
        <w:t>.</w:t>
      </w:r>
      <w:r>
        <w:rPr>
          <w:rtl/>
        </w:rPr>
        <w:t xml:space="preserve"> </w:t>
      </w:r>
      <w:bookmarkStart w:id="496" w:name="_ETM_Q4_751030"/>
      <w:bookmarkEnd w:id="496"/>
      <w:r>
        <w:rPr>
          <w:rtl/>
        </w:rPr>
        <w:t xml:space="preserve">איש מדהים, </w:t>
      </w:r>
      <w:bookmarkStart w:id="497" w:name="_ETM_Q4_754020"/>
      <w:bookmarkEnd w:id="497"/>
      <w:r>
        <w:rPr>
          <w:rtl/>
        </w:rPr>
        <w:t>בן אדם</w:t>
      </w:r>
      <w:r>
        <w:rPr>
          <w:rFonts w:hint="cs"/>
          <w:rtl/>
        </w:rPr>
        <w:t xml:space="preserve"> – </w:t>
      </w:r>
      <w:r>
        <w:rPr>
          <w:rtl/>
        </w:rPr>
        <w:t xml:space="preserve">איש </w:t>
      </w:r>
      <w:r>
        <w:rPr>
          <w:rFonts w:hint="cs"/>
          <w:rtl/>
        </w:rPr>
        <w:t>קר רוח,</w:t>
      </w:r>
      <w:r>
        <w:rPr>
          <w:rtl/>
        </w:rPr>
        <w:t xml:space="preserve"> חכם, מקצועי, חם, אוהב </w:t>
      </w:r>
      <w:bookmarkStart w:id="498" w:name="_ETM_Q4_756999"/>
      <w:bookmarkEnd w:id="498"/>
      <w:r>
        <w:rPr>
          <w:rtl/>
        </w:rPr>
        <w:t>את הארץ</w:t>
      </w:r>
      <w:r>
        <w:rPr>
          <w:rFonts w:hint="cs"/>
          <w:rtl/>
        </w:rPr>
        <w:t>,</w:t>
      </w:r>
      <w:r>
        <w:rPr>
          <w:rtl/>
        </w:rPr>
        <w:t xml:space="preserve"> </w:t>
      </w:r>
      <w:bookmarkStart w:id="499" w:name="_ETM_Q4_761929"/>
      <w:bookmarkEnd w:id="499"/>
      <w:r>
        <w:rPr>
          <w:rtl/>
        </w:rPr>
        <w:t xml:space="preserve">אוהב את המדינה, </w:t>
      </w:r>
      <w:bookmarkStart w:id="500" w:name="_ETM_Q4_763760"/>
      <w:bookmarkEnd w:id="500"/>
      <w:r>
        <w:rPr>
          <w:rtl/>
        </w:rPr>
        <w:t xml:space="preserve">דיסקרטי, אמיץ מאוד </w:t>
      </w:r>
      <w:bookmarkStart w:id="501" w:name="_ETM_Q4_767950"/>
      <w:bookmarkEnd w:id="501"/>
      <w:r>
        <w:rPr>
          <w:rtl/>
        </w:rPr>
        <w:t>ונחבא אל הכלים. בדרך כלל זה לא מתאים לגנרלים</w:t>
      </w:r>
      <w:r>
        <w:rPr>
          <w:rFonts w:hint="cs"/>
          <w:rtl/>
        </w:rPr>
        <w:t xml:space="preserve"> –</w:t>
      </w:r>
      <w:r>
        <w:rPr>
          <w:rtl/>
        </w:rPr>
        <w:t xml:space="preserve"> הם </w:t>
      </w:r>
      <w:bookmarkStart w:id="502" w:name="_ETM_Q4_771034"/>
      <w:bookmarkEnd w:id="502"/>
      <w:r>
        <w:rPr>
          <w:rtl/>
        </w:rPr>
        <w:t xml:space="preserve">תמיד עם הראש למעלה, אבל הוא, יש לו גם את </w:t>
      </w:r>
      <w:bookmarkStart w:id="503" w:name="_ETM_Q4_774119"/>
      <w:bookmarkEnd w:id="503"/>
      <w:r>
        <w:rPr>
          <w:rtl/>
        </w:rPr>
        <w:t xml:space="preserve">המידות האישיות הצנועות. </w:t>
      </w:r>
      <w:bookmarkStart w:id="504" w:name="_ETM_Q4_727549"/>
      <w:bookmarkStart w:id="505" w:name="_ETM_Q4_727631"/>
      <w:bookmarkStart w:id="506" w:name="TOR_Q5"/>
      <w:bookmarkEnd w:id="504"/>
      <w:bookmarkEnd w:id="505"/>
      <w:bookmarkEnd w:id="506"/>
      <w:r>
        <w:rPr>
          <w:rFonts w:hint="cs"/>
          <w:rtl/>
          <w:lang w:eastAsia="he-IL"/>
        </w:rPr>
        <w:t xml:space="preserve">דרך אגב, גם כשהוא היה עוד סגן אלוף, הוא רצה לעשות השלמה בנושא יהדות, אדוני היושב-ראש. הוא היה הולך ולומד, לדעתי, בעלי או משהו, </w:t>
      </w:r>
      <w:bookmarkStart w:id="507" w:name="_ETM_Q5_192074"/>
      <w:bookmarkEnd w:id="507"/>
      <w:r>
        <w:rPr>
          <w:rFonts w:hint="cs"/>
          <w:rtl/>
          <w:lang w:eastAsia="he-IL"/>
        </w:rPr>
        <w:t xml:space="preserve">קצת יותר ללמוד את היסודות של היהדות </w:t>
      </w:r>
      <w:r>
        <w:rPr>
          <w:rtl/>
          <w:lang w:eastAsia="he-IL"/>
        </w:rPr>
        <w:t>–</w:t>
      </w:r>
      <w:r>
        <w:rPr>
          <w:rFonts w:hint="cs"/>
          <w:rtl/>
          <w:lang w:eastAsia="he-IL"/>
        </w:rPr>
        <w:t xml:space="preserve"> קצת גמרא, </w:t>
      </w:r>
      <w:bookmarkStart w:id="508" w:name="_ETM_Q5_194244"/>
      <w:bookmarkEnd w:id="508"/>
      <w:r>
        <w:rPr>
          <w:rFonts w:hint="cs"/>
          <w:rtl/>
          <w:lang w:eastAsia="he-IL"/>
        </w:rPr>
        <w:t>קצת משנה, קצת היסטוריה יהודית – כדי לחזק את היהדות שהוא</w:t>
      </w:r>
      <w:bookmarkStart w:id="509" w:name="_ETM_Q5_203140"/>
      <w:bookmarkEnd w:id="509"/>
      <w:r>
        <w:rPr>
          <w:rFonts w:hint="cs"/>
          <w:rtl/>
          <w:lang w:eastAsia="he-IL"/>
        </w:rPr>
        <w:t xml:space="preserve"> פספס כשהוא היה ילד.</w:t>
      </w:r>
      <w:bookmarkStart w:id="510" w:name="_ETM_Q5_208788"/>
      <w:bookmarkEnd w:id="510"/>
    </w:p>
    <w:p w:rsidR="00476CF6" w:rsidRDefault="00476CF6" w:rsidP="000603CC">
      <w:pPr>
        <w:ind w:firstLine="0"/>
        <w:rPr>
          <w:rtl/>
          <w:lang w:eastAsia="he-IL"/>
        </w:rPr>
      </w:pPr>
      <w:bookmarkStart w:id="511" w:name="_ETM_Q5_208856"/>
      <w:bookmarkStart w:id="512" w:name="_ETM_Q5_209283"/>
      <w:bookmarkEnd w:id="511"/>
      <w:bookmarkEnd w:id="512"/>
    </w:p>
    <w:p w:rsidR="00476CF6" w:rsidRDefault="00476CF6" w:rsidP="000603CC">
      <w:pPr>
        <w:ind w:firstLine="0"/>
        <w:rPr>
          <w:rtl/>
          <w:lang w:eastAsia="he-IL"/>
        </w:rPr>
      </w:pPr>
      <w:bookmarkStart w:id="513" w:name="_ETM_Q5_209356"/>
      <w:bookmarkEnd w:id="513"/>
      <w:r>
        <w:rPr>
          <w:rtl/>
          <w:lang w:eastAsia="he-IL"/>
        </w:rPr>
        <w:tab/>
      </w:r>
      <w:r>
        <w:rPr>
          <w:rFonts w:hint="cs"/>
          <w:rtl/>
          <w:lang w:eastAsia="he-IL"/>
        </w:rPr>
        <w:t>ואת הבן אדם הזה הם</w:t>
      </w:r>
      <w:bookmarkStart w:id="514" w:name="_ETM_Q5_213684"/>
      <w:bookmarkEnd w:id="514"/>
      <w:r>
        <w:rPr>
          <w:rFonts w:hint="cs"/>
          <w:rtl/>
          <w:lang w:eastAsia="he-IL"/>
        </w:rPr>
        <w:t xml:space="preserve"> מגלגלים בבוץ, בנוצות וזפת. למה? סיבה אחת: בגלל שראש הממשלה </w:t>
      </w:r>
      <w:bookmarkStart w:id="515" w:name="_ETM_Q5_219938"/>
      <w:bookmarkEnd w:id="515"/>
      <w:r>
        <w:rPr>
          <w:rFonts w:hint="cs"/>
          <w:rtl/>
          <w:lang w:eastAsia="he-IL"/>
        </w:rPr>
        <w:t xml:space="preserve">נתניהו רוצה למנות אותו. זו הסיבה. למה הם עשו את </w:t>
      </w:r>
      <w:bookmarkStart w:id="516" w:name="_ETM_Q5_225602"/>
      <w:bookmarkEnd w:id="516"/>
      <w:r>
        <w:rPr>
          <w:rFonts w:hint="cs"/>
          <w:rtl/>
          <w:lang w:eastAsia="he-IL"/>
        </w:rPr>
        <w:t xml:space="preserve">זה לזיני? רק סיבה אחת: בגלל שראש הממשלה נתניהו רצה למנות אותו. והיות שהוא לא קיבל אישור מהם </w:t>
      </w:r>
      <w:r>
        <w:rPr>
          <w:rtl/>
          <w:lang w:eastAsia="he-IL"/>
        </w:rPr>
        <w:t>–</w:t>
      </w:r>
      <w:r>
        <w:rPr>
          <w:rFonts w:hint="cs"/>
          <w:rtl/>
          <w:lang w:eastAsia="he-IL"/>
        </w:rPr>
        <w:t xml:space="preserve"> הרי סיכמנו שהם מנהלים את האירוע, </w:t>
      </w:r>
      <w:bookmarkStart w:id="517" w:name="_ETM_Q5_232834"/>
      <w:bookmarkEnd w:id="517"/>
      <w:r>
        <w:rPr>
          <w:rFonts w:hint="cs"/>
          <w:rtl/>
          <w:lang w:eastAsia="he-IL"/>
        </w:rPr>
        <w:t xml:space="preserve">אנחנו רק נוסעים במכוניות, וגם זה על תנאי </w:t>
      </w:r>
      <w:bookmarkStart w:id="518" w:name="_ETM_Q5_240682"/>
      <w:bookmarkEnd w:id="518"/>
      <w:r>
        <w:rPr>
          <w:rtl/>
          <w:lang w:eastAsia="he-IL"/>
        </w:rPr>
        <w:t>–</w:t>
      </w:r>
      <w:r>
        <w:rPr>
          <w:rFonts w:hint="cs"/>
          <w:rtl/>
          <w:lang w:eastAsia="he-IL"/>
        </w:rPr>
        <w:t xml:space="preserve"> אז לכן יצא זעמם. ועכשיו, מה הם עושים?</w:t>
      </w:r>
      <w:r>
        <w:rPr>
          <w:rFonts w:hint="cs"/>
          <w:lang w:eastAsia="he-IL"/>
        </w:rPr>
        <w:t xml:space="preserve"> </w:t>
      </w:r>
      <w:r>
        <w:rPr>
          <w:rFonts w:hint="cs"/>
          <w:rtl/>
          <w:lang w:eastAsia="he-IL"/>
        </w:rPr>
        <w:t>הם מפעילים את השופט גרוניס בשני המקרים.</w:t>
      </w:r>
    </w:p>
    <w:p w:rsidR="00476CF6" w:rsidRDefault="00476CF6" w:rsidP="000603CC">
      <w:pPr>
        <w:ind w:firstLine="0"/>
        <w:rPr>
          <w:rtl/>
          <w:lang w:eastAsia="he-IL"/>
        </w:rPr>
      </w:pPr>
      <w:bookmarkStart w:id="519" w:name="_ETM_Q5_250002"/>
      <w:bookmarkStart w:id="520" w:name="_ETM_Q5_250075"/>
      <w:bookmarkEnd w:id="519"/>
      <w:bookmarkEnd w:id="520"/>
    </w:p>
    <w:p w:rsidR="00476CF6" w:rsidRDefault="00476CF6" w:rsidP="000603CC">
      <w:pPr>
        <w:rPr>
          <w:rtl/>
          <w:lang w:eastAsia="he-IL"/>
        </w:rPr>
      </w:pPr>
      <w:r>
        <w:rPr>
          <w:rFonts w:hint="cs"/>
          <w:rtl/>
          <w:lang w:eastAsia="he-IL"/>
        </w:rPr>
        <w:t>מי זה השופט גרוניס? אני אספר לכם, למי שלא יודע. השופט גרוניס היה שופט בית המשפט העליון, נשיא בית המשפט העליון, אבל על פי החוק, הוא לא יכול להיות נשיא בית המשפט העליון כי לא נותרה לו</w:t>
      </w:r>
      <w:bookmarkStart w:id="521" w:name="_ETM_Q5_264256"/>
      <w:bookmarkEnd w:id="521"/>
      <w:r>
        <w:rPr>
          <w:rFonts w:hint="cs"/>
          <w:rtl/>
          <w:lang w:eastAsia="he-IL"/>
        </w:rPr>
        <w:t xml:space="preserve"> יתרה של שלוש שנים עד שהוא יוצא לפנסיה, זה החוק.</w:t>
      </w:r>
      <w:bookmarkStart w:id="522" w:name="_ETM_Q5_264258"/>
      <w:bookmarkEnd w:id="522"/>
      <w:r>
        <w:rPr>
          <w:rFonts w:hint="cs"/>
          <w:rtl/>
          <w:lang w:eastAsia="he-IL"/>
        </w:rPr>
        <w:t xml:space="preserve"> מה אתם חושבים שקרה? הכנסת. הוא ביקש מהכנסת לעשות לו חוק מיוחד שגם פחות אפשר, והכנסת </w:t>
      </w:r>
      <w:bookmarkStart w:id="523" w:name="_ETM_Q5_278374"/>
      <w:bookmarkEnd w:id="523"/>
      <w:r>
        <w:rPr>
          <w:rFonts w:hint="cs"/>
          <w:rtl/>
          <w:lang w:eastAsia="he-IL"/>
        </w:rPr>
        <w:t>עשתה לו. ועד היום יש חוק גרוניס, פרסונלי. כשאתם שומעים</w:t>
      </w:r>
      <w:bookmarkStart w:id="524" w:name="_ETM_Q5_286895"/>
      <w:bookmarkEnd w:id="524"/>
      <w:r>
        <w:rPr>
          <w:rFonts w:hint="cs"/>
          <w:rtl/>
          <w:lang w:eastAsia="he-IL"/>
        </w:rPr>
        <w:t xml:space="preserve"> את הצבועים האלה אומרים </w:t>
      </w:r>
      <w:r>
        <w:rPr>
          <w:rtl/>
          <w:lang w:eastAsia="he-IL"/>
        </w:rPr>
        <w:t>–</w:t>
      </w:r>
      <w:r>
        <w:rPr>
          <w:rFonts w:hint="cs"/>
          <w:rtl/>
          <w:lang w:eastAsia="he-IL"/>
        </w:rPr>
        <w:t xml:space="preserve"> אבל זה משהו פרסונלי – אבל </w:t>
      </w:r>
      <w:bookmarkStart w:id="525" w:name="_ETM_Q5_290881"/>
      <w:bookmarkEnd w:id="525"/>
      <w:r>
        <w:rPr>
          <w:rFonts w:hint="cs"/>
          <w:rtl/>
          <w:lang w:eastAsia="he-IL"/>
        </w:rPr>
        <w:t xml:space="preserve">אתם פרסונליים. </w:t>
      </w:r>
      <w:bookmarkStart w:id="526" w:name="_ETM_Q5_293778"/>
      <w:bookmarkEnd w:id="526"/>
    </w:p>
    <w:p w:rsidR="00476CF6" w:rsidRDefault="00476CF6" w:rsidP="000603CC">
      <w:pPr>
        <w:rPr>
          <w:rtl/>
          <w:lang w:eastAsia="he-IL"/>
        </w:rPr>
      </w:pPr>
      <w:bookmarkStart w:id="527" w:name="_ETM_Q5_293837"/>
      <w:bookmarkStart w:id="528" w:name="_ETM_Q5_294226"/>
      <w:bookmarkEnd w:id="527"/>
      <w:bookmarkEnd w:id="528"/>
    </w:p>
    <w:p w:rsidR="00476CF6" w:rsidRDefault="00476CF6" w:rsidP="000603CC">
      <w:pPr>
        <w:rPr>
          <w:rtl/>
          <w:lang w:eastAsia="he-IL"/>
        </w:rPr>
      </w:pPr>
      <w:bookmarkStart w:id="529" w:name="_ETM_Q5_294268"/>
      <w:bookmarkEnd w:id="529"/>
      <w:r>
        <w:rPr>
          <w:rFonts w:hint="cs"/>
          <w:rtl/>
          <w:lang w:eastAsia="he-IL"/>
        </w:rPr>
        <w:t xml:space="preserve">אמרתי את זה כבר פעם, שאימא שלי סיפרה </w:t>
      </w:r>
      <w:bookmarkStart w:id="530" w:name="_ETM_Q5_298530"/>
      <w:bookmarkEnd w:id="530"/>
      <w:r>
        <w:rPr>
          <w:rFonts w:hint="cs"/>
          <w:rtl/>
          <w:lang w:eastAsia="he-IL"/>
        </w:rPr>
        <w:t xml:space="preserve">לי – חבר הכנסת חסון, אתה זוכר? שבאו יום אחד לרב </w:t>
      </w:r>
      <w:bookmarkStart w:id="531" w:name="_ETM_Q5_303485"/>
      <w:bookmarkEnd w:id="531"/>
      <w:r>
        <w:rPr>
          <w:rFonts w:hint="cs"/>
          <w:rtl/>
          <w:lang w:eastAsia="he-IL"/>
        </w:rPr>
        <w:t>ואמרו לו: כבוד הרב, חמור נפל בשבת לבור, מותר להוציא אותו? הסתכל עליהם הרב בתמיהה, אמר להם: חברים, מה זאת</w:t>
      </w:r>
      <w:bookmarkStart w:id="532" w:name="_ETM_Q5_311951"/>
      <w:bookmarkEnd w:id="532"/>
      <w:r>
        <w:rPr>
          <w:rFonts w:hint="cs"/>
          <w:rtl/>
          <w:lang w:eastAsia="he-IL"/>
        </w:rPr>
        <w:t xml:space="preserve"> אומרת? זה חילול שבת. מישהו בא לאוזן שלו, לוחש לו</w:t>
      </w:r>
      <w:bookmarkStart w:id="533" w:name="_ETM_Q5_316202"/>
      <w:bookmarkEnd w:id="533"/>
      <w:r>
        <w:rPr>
          <w:rFonts w:hint="cs"/>
          <w:rtl/>
          <w:lang w:eastAsia="he-IL"/>
        </w:rPr>
        <w:t xml:space="preserve">: כבוד הרב, אבל זה החמור שלך. אז הוא </w:t>
      </w:r>
      <w:bookmarkStart w:id="534" w:name="_ETM_Q5_319651"/>
      <w:bookmarkEnd w:id="534"/>
      <w:r>
        <w:rPr>
          <w:rFonts w:hint="cs"/>
          <w:rtl/>
          <w:lang w:eastAsia="he-IL"/>
        </w:rPr>
        <w:t xml:space="preserve">אמר להם: חבר'ה, צמוד לקיר ובשקט. הם גם לא </w:t>
      </w:r>
      <w:bookmarkStart w:id="535" w:name="_ETM_Q5_323870"/>
      <w:bookmarkEnd w:id="535"/>
      <w:r>
        <w:rPr>
          <w:rFonts w:hint="cs"/>
          <w:rtl/>
          <w:lang w:eastAsia="he-IL"/>
        </w:rPr>
        <w:t xml:space="preserve">צמוד לקיר, הם באמצע הבור, למעלה ורעש. לא מעניין אותם </w:t>
      </w:r>
      <w:bookmarkStart w:id="536" w:name="_ETM_Q5_331566"/>
      <w:bookmarkEnd w:id="536"/>
      <w:r>
        <w:rPr>
          <w:rFonts w:hint="cs"/>
          <w:rtl/>
          <w:lang w:eastAsia="he-IL"/>
        </w:rPr>
        <w:t xml:space="preserve">כלום. ומר גרוניס הזה, על מי הוא מתגולל? קודם כול </w:t>
      </w:r>
      <w:bookmarkStart w:id="537" w:name="_ETM_Q5_338589"/>
      <w:bookmarkEnd w:id="537"/>
      <w:r>
        <w:rPr>
          <w:rFonts w:hint="cs"/>
          <w:rtl/>
          <w:lang w:eastAsia="he-IL"/>
        </w:rPr>
        <w:t>מתגולל על זיני.</w:t>
      </w:r>
    </w:p>
    <w:p w:rsidR="00476CF6" w:rsidRDefault="00476CF6" w:rsidP="000603CC">
      <w:pPr>
        <w:rPr>
          <w:rtl/>
          <w:lang w:eastAsia="he-IL"/>
        </w:rPr>
      </w:pPr>
    </w:p>
    <w:p w:rsidR="00476CF6" w:rsidRDefault="00476CF6" w:rsidP="000603CC">
      <w:pPr>
        <w:rPr>
          <w:rtl/>
          <w:lang w:eastAsia="he-IL"/>
        </w:rPr>
      </w:pPr>
      <w:bookmarkStart w:id="538" w:name="_ETM_Q5_336922"/>
      <w:bookmarkEnd w:id="538"/>
      <w:r>
        <w:rPr>
          <w:rFonts w:hint="cs"/>
          <w:rtl/>
          <w:lang w:eastAsia="he-IL"/>
        </w:rPr>
        <w:t xml:space="preserve">דרך אגב, הם כעסו מאוד שלזיני </w:t>
      </w:r>
      <w:r>
        <w:rPr>
          <w:rtl/>
          <w:lang w:eastAsia="he-IL"/>
        </w:rPr>
        <w:t>–</w:t>
      </w:r>
      <w:r>
        <w:rPr>
          <w:rFonts w:hint="cs"/>
          <w:rtl/>
          <w:lang w:eastAsia="he-IL"/>
        </w:rPr>
        <w:t xml:space="preserve"> הם</w:t>
      </w:r>
      <w:bookmarkStart w:id="539" w:name="_ETM_Q5_338730"/>
      <w:bookmarkEnd w:id="539"/>
      <w:r>
        <w:rPr>
          <w:rFonts w:hint="cs"/>
          <w:rtl/>
          <w:lang w:eastAsia="he-IL"/>
        </w:rPr>
        <w:t xml:space="preserve"> רצו להכפיש את זיני, אחד הדברים הפרימיטיביים שיש לזיני </w:t>
      </w:r>
      <w:r>
        <w:rPr>
          <w:rtl/>
          <w:lang w:eastAsia="he-IL"/>
        </w:rPr>
        <w:t>–</w:t>
      </w:r>
      <w:bookmarkStart w:id="540" w:name="_ETM_Q5_343063"/>
      <w:bookmarkEnd w:id="540"/>
      <w:r>
        <w:rPr>
          <w:rFonts w:hint="cs"/>
          <w:rtl/>
          <w:lang w:eastAsia="he-IL"/>
        </w:rPr>
        <w:t xml:space="preserve"> יש לו שמונה ילדים, רחמנא ליצלן. הם רגילים, כנראה, לילד </w:t>
      </w:r>
      <w:bookmarkStart w:id="541" w:name="_ETM_Q5_352535"/>
      <w:bookmarkEnd w:id="541"/>
      <w:r>
        <w:rPr>
          <w:rFonts w:hint="cs"/>
          <w:rtl/>
          <w:lang w:eastAsia="he-IL"/>
        </w:rPr>
        <w:t xml:space="preserve">וכלב במקרה הטוב. זה אחד הפגמים שיש בזיני. אנחנו מחפשים </w:t>
      </w:r>
      <w:bookmarkStart w:id="542" w:name="_ETM_Q5_360790"/>
      <w:bookmarkEnd w:id="542"/>
      <w:r>
        <w:rPr>
          <w:rFonts w:hint="cs"/>
          <w:rtl/>
          <w:lang w:eastAsia="he-IL"/>
        </w:rPr>
        <w:t xml:space="preserve">שעם ישראל יגדל כמה שיותר בילודה, בכול, בעלייה. זה הורג </w:t>
      </w:r>
      <w:bookmarkStart w:id="543" w:name="_ETM_Q5_365448"/>
      <w:bookmarkEnd w:id="543"/>
      <w:r>
        <w:rPr>
          <w:rFonts w:hint="cs"/>
          <w:rtl/>
          <w:lang w:eastAsia="he-IL"/>
        </w:rPr>
        <w:t xml:space="preserve">אותם. בוודאי הכיפה של זיני מפריעה להם, ואז הם מתכנסים, </w:t>
      </w:r>
      <w:bookmarkStart w:id="544" w:name="_ETM_Q5_378359"/>
      <w:bookmarkEnd w:id="544"/>
      <w:r>
        <w:rPr>
          <w:rFonts w:hint="cs"/>
          <w:rtl/>
          <w:lang w:eastAsia="he-IL"/>
        </w:rPr>
        <w:t xml:space="preserve">הוועדה, והוא עובר את אותו סרט; ראש הממשלה ממנה </w:t>
      </w:r>
      <w:bookmarkStart w:id="545" w:name="_ETM_Q5_382625"/>
      <w:bookmarkEnd w:id="545"/>
      <w:r>
        <w:rPr>
          <w:rFonts w:hint="cs"/>
          <w:rtl/>
          <w:lang w:eastAsia="he-IL"/>
        </w:rPr>
        <w:t xml:space="preserve">אותו, הג'ינג'י, כרגיל, ישר עולה לקובייה שלו בירושלים </w:t>
      </w:r>
      <w:r>
        <w:rPr>
          <w:rtl/>
          <w:lang w:eastAsia="he-IL"/>
        </w:rPr>
        <w:t>–</w:t>
      </w:r>
      <w:r>
        <w:rPr>
          <w:rFonts w:hint="cs"/>
          <w:rtl/>
          <w:lang w:eastAsia="he-IL"/>
        </w:rPr>
        <w:t xml:space="preserve"> איך</w:t>
      </w:r>
      <w:bookmarkStart w:id="546" w:name="_ETM_Q5_385609"/>
      <w:bookmarkEnd w:id="546"/>
      <w:r>
        <w:rPr>
          <w:rFonts w:hint="cs"/>
          <w:rtl/>
          <w:lang w:eastAsia="he-IL"/>
        </w:rPr>
        <w:t xml:space="preserve"> הוא אמר, יש לי קובייה בבית המשפט העליון</w:t>
      </w:r>
      <w:bookmarkStart w:id="547" w:name="_ETM_Q5_392680"/>
      <w:bookmarkEnd w:id="547"/>
      <w:r>
        <w:rPr>
          <w:rFonts w:hint="cs"/>
          <w:rtl/>
          <w:lang w:eastAsia="he-IL"/>
        </w:rPr>
        <w:t>. יש לו קובייה. עולה לקובייה, מרים את הקרן, היועמ"שית כמובן מצטרפת איתו, נוגחת, השופט עמית דוחף את</w:t>
      </w:r>
      <w:bookmarkStart w:id="548" w:name="_ETM_Q5_404005"/>
      <w:bookmarkEnd w:id="548"/>
      <w:r>
        <w:rPr>
          <w:rFonts w:hint="cs"/>
          <w:rtl/>
          <w:lang w:eastAsia="he-IL"/>
        </w:rPr>
        <w:t xml:space="preserve"> השוער </w:t>
      </w:r>
      <w:bookmarkStart w:id="549" w:name="_ETM_Q5_402515"/>
      <w:bookmarkEnd w:id="549"/>
      <w:r>
        <w:rPr>
          <w:rFonts w:hint="cs"/>
          <w:rtl/>
          <w:lang w:eastAsia="he-IL"/>
        </w:rPr>
        <w:t xml:space="preserve">– וככה מכניסים גול. </w:t>
      </w:r>
      <w:bookmarkStart w:id="550" w:name="_ETM_Q5_406272"/>
      <w:bookmarkEnd w:id="550"/>
    </w:p>
    <w:p w:rsidR="00476CF6" w:rsidRDefault="00476CF6" w:rsidP="000603CC">
      <w:pPr>
        <w:rPr>
          <w:rtl/>
          <w:lang w:eastAsia="he-IL"/>
        </w:rPr>
      </w:pPr>
      <w:bookmarkStart w:id="551" w:name="_ETM_Q5_406340"/>
      <w:bookmarkStart w:id="552" w:name="_ETM_Q5_406479"/>
      <w:bookmarkEnd w:id="551"/>
      <w:bookmarkEnd w:id="552"/>
    </w:p>
    <w:p w:rsidR="00476CF6" w:rsidRDefault="00476CF6" w:rsidP="000603CC">
      <w:pPr>
        <w:rPr>
          <w:rtl/>
          <w:lang w:eastAsia="he-IL"/>
        </w:rPr>
      </w:pPr>
      <w:bookmarkStart w:id="553" w:name="_ETM_Q5_406530"/>
      <w:bookmarkEnd w:id="553"/>
      <w:r>
        <w:rPr>
          <w:rFonts w:hint="cs"/>
          <w:rtl/>
          <w:lang w:eastAsia="he-IL"/>
        </w:rPr>
        <w:t>לאחר שעינו אותו במשך ארבעה חודשים</w:t>
      </w:r>
      <w:bookmarkStart w:id="554" w:name="_ETM_Q5_411198"/>
      <w:bookmarkEnd w:id="554"/>
      <w:r>
        <w:rPr>
          <w:rFonts w:hint="cs"/>
          <w:rtl/>
          <w:lang w:eastAsia="he-IL"/>
        </w:rPr>
        <w:t>, חבר הכנסת חסון, אתה לא תאמין, באה לממשלה ההחלטה</w:t>
      </w:r>
      <w:bookmarkStart w:id="555" w:name="_ETM_Q5_417038"/>
      <w:bookmarkEnd w:id="555"/>
      <w:r>
        <w:rPr>
          <w:rFonts w:hint="cs"/>
          <w:rtl/>
          <w:lang w:eastAsia="he-IL"/>
        </w:rPr>
        <w:t xml:space="preserve">. אני קורא את ההחלטה, אני פתאום רואה באמצע </w:t>
      </w:r>
      <w:bookmarkStart w:id="556" w:name="_ETM_Q5_420138"/>
      <w:bookmarkEnd w:id="556"/>
      <w:r>
        <w:rPr>
          <w:rFonts w:hint="cs"/>
          <w:rtl/>
          <w:lang w:eastAsia="he-IL"/>
        </w:rPr>
        <w:t>איזה סעיף תמוה שאני לא מצליח להבין, כתוב שם</w:t>
      </w:r>
      <w:bookmarkStart w:id="557" w:name="_ETM_Q5_427898"/>
      <w:bookmarkEnd w:id="557"/>
      <w:r>
        <w:rPr>
          <w:rFonts w:hint="cs"/>
          <w:rtl/>
          <w:lang w:eastAsia="he-IL"/>
        </w:rPr>
        <w:t xml:space="preserve"> – וזו ועדת גרוניס, גרוניס כתב את זה –</w:t>
      </w:r>
      <w:r>
        <w:rPr>
          <w:rFonts w:hint="cs"/>
          <w:lang w:eastAsia="he-IL"/>
        </w:rPr>
        <w:t xml:space="preserve"> </w:t>
      </w:r>
      <w:r>
        <w:rPr>
          <w:rFonts w:hint="cs"/>
          <w:rtl/>
          <w:lang w:eastAsia="he-IL"/>
        </w:rPr>
        <w:t>שאם יסתבר</w:t>
      </w:r>
      <w:bookmarkStart w:id="558" w:name="_ETM_Q5_432641"/>
      <w:bookmarkEnd w:id="558"/>
      <w:r>
        <w:rPr>
          <w:rFonts w:hint="cs"/>
          <w:rtl/>
          <w:lang w:eastAsia="he-IL"/>
        </w:rPr>
        <w:t xml:space="preserve"> בעתיד </w:t>
      </w:r>
      <w:r>
        <w:rPr>
          <w:rtl/>
          <w:lang w:eastAsia="he-IL"/>
        </w:rPr>
        <w:t>–</w:t>
      </w:r>
      <w:r>
        <w:rPr>
          <w:rFonts w:hint="cs"/>
          <w:rtl/>
          <w:lang w:eastAsia="he-IL"/>
        </w:rPr>
        <w:t xml:space="preserve"> יעני הבן אדם עכשיו חוזה נבואות </w:t>
      </w:r>
      <w:r>
        <w:rPr>
          <w:rtl/>
          <w:lang w:eastAsia="he-IL"/>
        </w:rPr>
        <w:t>–</w:t>
      </w:r>
      <w:r>
        <w:rPr>
          <w:rFonts w:hint="cs"/>
          <w:rtl/>
          <w:lang w:eastAsia="he-IL"/>
        </w:rPr>
        <w:t xml:space="preserve"> שמישהו</w:t>
      </w:r>
      <w:bookmarkStart w:id="559" w:name="_ETM_Q5_439185"/>
      <w:bookmarkEnd w:id="559"/>
      <w:r>
        <w:rPr>
          <w:rFonts w:hint="cs"/>
          <w:rtl/>
          <w:lang w:eastAsia="he-IL"/>
        </w:rPr>
        <w:t xml:space="preserve"> מבני משפחתו הקרובה יעבור על החוק, אז זיני צריך להתפטר. </w:t>
      </w:r>
      <w:bookmarkStart w:id="560" w:name="_ETM_Q5_442085"/>
      <w:bookmarkEnd w:id="560"/>
      <w:r>
        <w:rPr>
          <w:rFonts w:hint="cs"/>
          <w:rtl/>
          <w:lang w:eastAsia="he-IL"/>
        </w:rPr>
        <w:t>אני, פקיד 30 שנה, שאלתי את עצמי:</w:t>
      </w:r>
      <w:bookmarkStart w:id="561" w:name="_ETM_Q5_447785"/>
      <w:bookmarkEnd w:id="561"/>
      <w:r>
        <w:rPr>
          <w:rFonts w:hint="cs"/>
          <w:rtl/>
          <w:lang w:eastAsia="he-IL"/>
        </w:rPr>
        <w:t xml:space="preserve"> לא הבנתי, איך המשפט הזה קשור לאיזה מכרז?</w:t>
      </w:r>
      <w:r>
        <w:rPr>
          <w:rFonts w:hint="cs"/>
          <w:lang w:eastAsia="he-IL"/>
        </w:rPr>
        <w:t xml:space="preserve"> </w:t>
      </w:r>
      <w:r>
        <w:rPr>
          <w:rFonts w:hint="cs"/>
          <w:rtl/>
          <w:lang w:eastAsia="he-IL"/>
        </w:rPr>
        <w:t xml:space="preserve">לא הבנתי. </w:t>
      </w:r>
      <w:bookmarkStart w:id="562" w:name="_ETM_Q5_454480"/>
      <w:bookmarkEnd w:id="562"/>
      <w:r>
        <w:rPr>
          <w:rFonts w:hint="cs"/>
          <w:rtl/>
          <w:lang w:eastAsia="he-IL"/>
        </w:rPr>
        <w:t>למה לאיזה שופט כותבים "אם מישהו יהיה" – למי זה</w:t>
      </w:r>
      <w:bookmarkStart w:id="563" w:name="_ETM_Q5_457707"/>
      <w:bookmarkEnd w:id="563"/>
      <w:r>
        <w:rPr>
          <w:rFonts w:hint="cs"/>
          <w:rtl/>
          <w:lang w:eastAsia="he-IL"/>
        </w:rPr>
        <w:t xml:space="preserve"> כתוב, המשפט הזה? וחוץ מזה, למה שיהיה?</w:t>
      </w:r>
      <w:bookmarkStart w:id="564" w:name="_ETM_Q5_465915"/>
      <w:bookmarkEnd w:id="564"/>
    </w:p>
    <w:p w:rsidR="00476CF6" w:rsidRDefault="00476CF6" w:rsidP="000603CC">
      <w:pPr>
        <w:rPr>
          <w:rtl/>
          <w:lang w:eastAsia="he-IL"/>
        </w:rPr>
      </w:pPr>
      <w:bookmarkStart w:id="565" w:name="_ETM_Q5_465982"/>
      <w:bookmarkEnd w:id="565"/>
    </w:p>
    <w:p w:rsidR="00476CF6" w:rsidRDefault="00476CF6" w:rsidP="000603CC">
      <w:pPr>
        <w:rPr>
          <w:rtl/>
          <w:lang w:eastAsia="he-IL"/>
        </w:rPr>
      </w:pPr>
      <w:bookmarkStart w:id="566" w:name="_ETM_Q5_466092"/>
      <w:bookmarkStart w:id="567" w:name="_ETM_Q5_466184"/>
      <w:bookmarkEnd w:id="566"/>
      <w:bookmarkEnd w:id="567"/>
      <w:r>
        <w:rPr>
          <w:rFonts w:hint="cs"/>
          <w:rtl/>
          <w:lang w:eastAsia="he-IL"/>
        </w:rPr>
        <w:t>ומסתבר, פשוט מאוד, שרונן</w:t>
      </w:r>
      <w:bookmarkStart w:id="568" w:name="_ETM_Q5_465747"/>
      <w:bookmarkEnd w:id="568"/>
      <w:r>
        <w:rPr>
          <w:rFonts w:hint="cs"/>
          <w:rtl/>
          <w:lang w:eastAsia="he-IL"/>
        </w:rPr>
        <w:t xml:space="preserve"> בר וחבריו, שרצו לסכל את המינוי של זיני, באו מאחורי</w:t>
      </w:r>
      <w:bookmarkStart w:id="569" w:name="_ETM_Q5_474100"/>
      <w:bookmarkEnd w:id="569"/>
      <w:r>
        <w:rPr>
          <w:rFonts w:hint="cs"/>
          <w:rtl/>
          <w:lang w:eastAsia="he-IL"/>
        </w:rPr>
        <w:t xml:space="preserve"> הגב </w:t>
      </w:r>
      <w:proofErr w:type="spellStart"/>
      <w:r>
        <w:rPr>
          <w:rFonts w:hint="cs"/>
          <w:rtl/>
          <w:lang w:eastAsia="he-IL"/>
        </w:rPr>
        <w:t>לגרוניס</w:t>
      </w:r>
      <w:proofErr w:type="spellEnd"/>
      <w:r>
        <w:rPr>
          <w:rFonts w:hint="cs"/>
          <w:rtl/>
          <w:lang w:eastAsia="he-IL"/>
        </w:rPr>
        <w:t xml:space="preserve">, וסיפרו לו שהם הולכים עוד מעט לעצור את </w:t>
      </w:r>
      <w:bookmarkStart w:id="570" w:name="_ETM_Q5_473382"/>
      <w:bookmarkEnd w:id="570"/>
      <w:r>
        <w:rPr>
          <w:rFonts w:hint="cs"/>
          <w:rtl/>
          <w:lang w:eastAsia="he-IL"/>
        </w:rPr>
        <w:t>אח של זיני בגלל סיגריות שהוא הבריח, ושיכתוב את זה.</w:t>
      </w:r>
      <w:bookmarkStart w:id="571" w:name="_ETM_Q5_485203"/>
      <w:bookmarkEnd w:id="571"/>
      <w:r>
        <w:rPr>
          <w:rFonts w:hint="cs"/>
          <w:rtl/>
          <w:lang w:eastAsia="he-IL"/>
        </w:rPr>
        <w:t xml:space="preserve"> ואנחנו קוראים ולא מבינים, בממשלה לא מבינים על מה מדובר, </w:t>
      </w:r>
      <w:bookmarkStart w:id="572" w:name="_ETM_Q5_487756"/>
      <w:bookmarkEnd w:id="572"/>
      <w:r>
        <w:rPr>
          <w:rFonts w:hint="cs"/>
          <w:rtl/>
          <w:lang w:eastAsia="he-IL"/>
        </w:rPr>
        <w:t xml:space="preserve">וגם חברי הוועדה לא יודעים במה מדובר. לא יודעים שיש </w:t>
      </w:r>
      <w:bookmarkStart w:id="573" w:name="_ETM_Q5_492917"/>
      <w:bookmarkEnd w:id="573"/>
      <w:r>
        <w:rPr>
          <w:rFonts w:hint="cs"/>
          <w:rtl/>
          <w:lang w:eastAsia="he-IL"/>
        </w:rPr>
        <w:t xml:space="preserve">אירוע כזה. וכל זה מאחורי הגב – ושל מי? של </w:t>
      </w:r>
      <w:bookmarkStart w:id="574" w:name="_ETM_Q5_498540"/>
      <w:bookmarkEnd w:id="574"/>
      <w:r>
        <w:rPr>
          <w:rFonts w:hint="cs"/>
          <w:rtl/>
          <w:lang w:eastAsia="he-IL"/>
        </w:rPr>
        <w:t xml:space="preserve">שופט עאלק בית המשפט, נשיא בית המשפט העליון, שמקבל פנסיה </w:t>
      </w:r>
      <w:bookmarkStart w:id="575" w:name="_ETM_Q5_503976"/>
      <w:bookmarkEnd w:id="575"/>
      <w:r>
        <w:rPr>
          <w:rFonts w:hint="cs"/>
          <w:rtl/>
          <w:lang w:eastAsia="he-IL"/>
        </w:rPr>
        <w:t xml:space="preserve">כנשיא בית המשפט העליון כמעט 100,000 שקל לחודש. זה עאלק </w:t>
      </w:r>
      <w:bookmarkStart w:id="576" w:name="_ETM_Q5_508753"/>
      <w:bookmarkEnd w:id="576"/>
      <w:r>
        <w:rPr>
          <w:rFonts w:hint="cs"/>
          <w:rtl/>
          <w:lang w:eastAsia="he-IL"/>
        </w:rPr>
        <w:t xml:space="preserve">בן אדם הגון. </w:t>
      </w:r>
      <w:bookmarkStart w:id="577" w:name="_ETM_Q5_510816"/>
      <w:bookmarkEnd w:id="577"/>
    </w:p>
    <w:p w:rsidR="00476CF6" w:rsidRDefault="00476CF6" w:rsidP="000603CC">
      <w:pPr>
        <w:rPr>
          <w:rtl/>
          <w:lang w:eastAsia="he-IL"/>
        </w:rPr>
      </w:pPr>
      <w:bookmarkStart w:id="578" w:name="_ETM_Q5_510895"/>
      <w:bookmarkEnd w:id="578"/>
    </w:p>
    <w:p w:rsidR="00476CF6" w:rsidRDefault="00476CF6" w:rsidP="000603CC">
      <w:pPr>
        <w:rPr>
          <w:rtl/>
          <w:lang w:eastAsia="he-IL"/>
        </w:rPr>
      </w:pPr>
      <w:bookmarkStart w:id="579" w:name="_ETM_Q5_511009"/>
      <w:bookmarkStart w:id="580" w:name="_ETM_Q5_511080"/>
      <w:bookmarkEnd w:id="579"/>
      <w:bookmarkEnd w:id="580"/>
      <w:r>
        <w:rPr>
          <w:rFonts w:hint="cs"/>
          <w:rtl/>
          <w:lang w:eastAsia="he-IL"/>
        </w:rPr>
        <w:t xml:space="preserve">עכשיו, מה הם עושים </w:t>
      </w:r>
      <w:proofErr w:type="spellStart"/>
      <w:r>
        <w:rPr>
          <w:rFonts w:hint="cs"/>
          <w:rtl/>
          <w:lang w:eastAsia="he-IL"/>
        </w:rPr>
        <w:t>לגופמן</w:t>
      </w:r>
      <w:proofErr w:type="spellEnd"/>
      <w:r>
        <w:rPr>
          <w:rFonts w:hint="cs"/>
          <w:rtl/>
          <w:lang w:eastAsia="he-IL"/>
        </w:rPr>
        <w:t xml:space="preserve">? אותו סיפור. </w:t>
      </w:r>
      <w:bookmarkStart w:id="581" w:name="_ETM_Q5_515408"/>
      <w:bookmarkEnd w:id="581"/>
      <w:r>
        <w:rPr>
          <w:rFonts w:hint="cs"/>
          <w:rtl/>
          <w:lang w:eastAsia="he-IL"/>
        </w:rPr>
        <w:t xml:space="preserve">גרוניס, לא בא לו טוב, יש ועדה. מה לעשות, </w:t>
      </w:r>
      <w:bookmarkStart w:id="582" w:name="_ETM_Q5_520736"/>
      <w:bookmarkEnd w:id="582"/>
      <w:r>
        <w:rPr>
          <w:rFonts w:hint="cs"/>
          <w:rtl/>
          <w:lang w:eastAsia="he-IL"/>
        </w:rPr>
        <w:t>בוועדה הרוב קובע. אתה יושב-ראש הוועדה, נכון, אבל רוב</w:t>
      </w:r>
      <w:bookmarkStart w:id="583" w:name="_ETM_Q5_528481"/>
      <w:bookmarkEnd w:id="583"/>
      <w:r>
        <w:rPr>
          <w:rFonts w:hint="cs"/>
          <w:rtl/>
          <w:lang w:eastAsia="he-IL"/>
        </w:rPr>
        <w:t xml:space="preserve"> הוועדה קובע בהצבעה. </w:t>
      </w:r>
      <w:proofErr w:type="spellStart"/>
      <w:r>
        <w:rPr>
          <w:rFonts w:hint="cs"/>
          <w:rtl/>
          <w:lang w:eastAsia="he-IL"/>
        </w:rPr>
        <w:t>לגרוניס</w:t>
      </w:r>
      <w:proofErr w:type="spellEnd"/>
      <w:r>
        <w:rPr>
          <w:rFonts w:hint="cs"/>
          <w:rtl/>
          <w:lang w:eastAsia="he-IL"/>
        </w:rPr>
        <w:t xml:space="preserve"> לא בא טוב הסיפור של גופמן,</w:t>
      </w:r>
      <w:bookmarkStart w:id="584" w:name="_ETM_Q5_531615"/>
      <w:bookmarkEnd w:id="584"/>
      <w:r>
        <w:rPr>
          <w:rFonts w:hint="cs"/>
          <w:rtl/>
          <w:lang w:eastAsia="he-IL"/>
        </w:rPr>
        <w:t xml:space="preserve"> לא בא לו. למה? בגלל שהוא כנראה לא רצה </w:t>
      </w:r>
      <w:proofErr w:type="spellStart"/>
      <w:r>
        <w:rPr>
          <w:rFonts w:hint="cs"/>
          <w:rtl/>
          <w:lang w:eastAsia="he-IL"/>
        </w:rPr>
        <w:t>שגופמן</w:t>
      </w:r>
      <w:bookmarkStart w:id="585" w:name="_ETM_Q5_537085"/>
      <w:bookmarkEnd w:id="585"/>
      <w:proofErr w:type="spellEnd"/>
      <w:r>
        <w:rPr>
          <w:rFonts w:hint="cs"/>
          <w:rtl/>
          <w:lang w:eastAsia="he-IL"/>
        </w:rPr>
        <w:t xml:space="preserve"> יהיה ראש המוסד, בדיוק כמו שהם לא רצו לראות שם </w:t>
      </w:r>
      <w:bookmarkStart w:id="586" w:name="_ETM_Q5_543308"/>
      <w:bookmarkEnd w:id="586"/>
      <w:r>
        <w:rPr>
          <w:rFonts w:hint="cs"/>
          <w:rtl/>
          <w:lang w:eastAsia="he-IL"/>
        </w:rPr>
        <w:t xml:space="preserve">את זיני; הם רצו לראות איש מתוך המערכת, שצומח </w:t>
      </w:r>
      <w:bookmarkStart w:id="587" w:name="_ETM_Q5_547423"/>
      <w:bookmarkEnd w:id="587"/>
      <w:r>
        <w:rPr>
          <w:rFonts w:hint="cs"/>
          <w:rtl/>
          <w:lang w:eastAsia="he-IL"/>
        </w:rPr>
        <w:t>מהגופים האלה, שנשאר עדיין האיש שלהם, בתפיסת עולם שלהם, משרת</w:t>
      </w:r>
      <w:bookmarkStart w:id="588" w:name="_ETM_Q5_553015"/>
      <w:bookmarkEnd w:id="588"/>
      <w:r>
        <w:rPr>
          <w:rFonts w:hint="cs"/>
          <w:rtl/>
          <w:lang w:eastAsia="he-IL"/>
        </w:rPr>
        <w:t xml:space="preserve"> אותם.</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ולכן השופט גרוניס מאחורי גבה של הוועדה חובר </w:t>
      </w:r>
      <w:proofErr w:type="spellStart"/>
      <w:r>
        <w:rPr>
          <w:rFonts w:hint="cs"/>
          <w:rtl/>
          <w:lang w:eastAsia="he-IL"/>
        </w:rPr>
        <w:t>ליועמ"שית</w:t>
      </w:r>
      <w:bookmarkStart w:id="589" w:name="_ETM_Q5_563868"/>
      <w:bookmarkEnd w:id="589"/>
      <w:proofErr w:type="spellEnd"/>
      <w:r>
        <w:rPr>
          <w:rFonts w:hint="cs"/>
          <w:rtl/>
          <w:lang w:eastAsia="he-IL"/>
        </w:rPr>
        <w:t xml:space="preserve"> </w:t>
      </w:r>
      <w:r>
        <w:rPr>
          <w:rtl/>
          <w:lang w:eastAsia="he-IL"/>
        </w:rPr>
        <w:t>–</w:t>
      </w:r>
      <w:r>
        <w:rPr>
          <w:rFonts w:hint="cs"/>
          <w:rtl/>
          <w:lang w:eastAsia="he-IL"/>
        </w:rPr>
        <w:t xml:space="preserve"> שאין לי מושג מה היא קשורה לוועדה – יש ועדה, </w:t>
      </w:r>
      <w:bookmarkStart w:id="590" w:name="_ETM_Q5_563296"/>
      <w:bookmarkEnd w:id="590"/>
      <w:r>
        <w:rPr>
          <w:rFonts w:hint="cs"/>
          <w:rtl/>
          <w:lang w:eastAsia="he-IL"/>
        </w:rPr>
        <w:t>מה זה קשור אלייך? והם חוברים לדדי ברנע,</w:t>
      </w:r>
      <w:bookmarkStart w:id="591" w:name="_ETM_Q5_571040"/>
      <w:bookmarkEnd w:id="591"/>
      <w:r>
        <w:rPr>
          <w:rFonts w:hint="cs"/>
          <w:rtl/>
          <w:lang w:eastAsia="he-IL"/>
        </w:rPr>
        <w:t xml:space="preserve"> ראש המוסד, שהערכתי אותו מאוד עד אז, והם מבקשים ממנו</w:t>
      </w:r>
      <w:bookmarkStart w:id="592" w:name="_ETM_Q5_577488"/>
      <w:bookmarkEnd w:id="592"/>
      <w:r>
        <w:rPr>
          <w:rFonts w:hint="cs"/>
          <w:rtl/>
          <w:lang w:eastAsia="he-IL"/>
        </w:rPr>
        <w:t xml:space="preserve"> לכתוב מכתב. הוא לפי תומו כותב מכתב לבית המשפט, וכותב</w:t>
      </w:r>
      <w:bookmarkStart w:id="593" w:name="_ETM_Q5_579234"/>
      <w:bookmarkEnd w:id="593"/>
      <w:r>
        <w:rPr>
          <w:rFonts w:hint="cs"/>
          <w:rtl/>
          <w:lang w:eastAsia="he-IL"/>
        </w:rPr>
        <w:t xml:space="preserve"> לפי בקשת השופטים. כשזה מגיע לשופטים, השופט </w:t>
      </w:r>
      <w:bookmarkStart w:id="594" w:name="_ETM_Q5_583045"/>
      <w:bookmarkEnd w:id="594"/>
      <w:r>
        <w:rPr>
          <w:rFonts w:hint="cs"/>
          <w:rtl/>
          <w:lang w:eastAsia="he-IL"/>
        </w:rPr>
        <w:t xml:space="preserve">שואל אותו, אנחנו לא ביקשנו ממך שום מכתב. הוא התכוון </w:t>
      </w:r>
      <w:bookmarkStart w:id="595" w:name="_ETM_Q5_590419"/>
      <w:bookmarkEnd w:id="595"/>
      <w:r>
        <w:rPr>
          <w:rFonts w:hint="cs"/>
          <w:rtl/>
          <w:lang w:eastAsia="he-IL"/>
        </w:rPr>
        <w:t>לפי בקשתו של מר גרוניס. מר גרוניס נוכל קטן ושקרן.</w:t>
      </w:r>
      <w:bookmarkStart w:id="596" w:name="_ETM_Q5_594681"/>
      <w:bookmarkEnd w:id="596"/>
      <w:r>
        <w:rPr>
          <w:rFonts w:hint="cs"/>
          <w:rtl/>
          <w:lang w:eastAsia="he-IL"/>
        </w:rPr>
        <w:t xml:space="preserve"> בן אדם בן 80 פלוס שמשחק אותה. דרך אגב, </w:t>
      </w:r>
      <w:bookmarkStart w:id="597" w:name="_ETM_Q5_598109"/>
      <w:bookmarkEnd w:id="597"/>
      <w:r>
        <w:rPr>
          <w:rFonts w:hint="cs"/>
          <w:rtl/>
          <w:lang w:eastAsia="he-IL"/>
        </w:rPr>
        <w:t xml:space="preserve">זה האופי שלהם. שופט בית המשפט העליון, נשיא בית המשפט </w:t>
      </w:r>
      <w:bookmarkStart w:id="598" w:name="_ETM_Q5_604574"/>
      <w:bookmarkEnd w:id="598"/>
      <w:r>
        <w:rPr>
          <w:rFonts w:hint="cs"/>
          <w:rtl/>
          <w:lang w:eastAsia="he-IL"/>
        </w:rPr>
        <w:t xml:space="preserve">העליון, אתה משקר את הוועדה? למה, כי אתה רוצה לסכל </w:t>
      </w:r>
      <w:bookmarkStart w:id="599" w:name="_ETM_Q5_613357"/>
      <w:bookmarkEnd w:id="599"/>
      <w:r>
        <w:rPr>
          <w:rFonts w:hint="cs"/>
          <w:rtl/>
          <w:lang w:eastAsia="he-IL"/>
        </w:rPr>
        <w:t xml:space="preserve">את הסיפור של גופמן? לפגוע </w:t>
      </w:r>
      <w:proofErr w:type="spellStart"/>
      <w:r>
        <w:rPr>
          <w:rFonts w:hint="cs"/>
          <w:rtl/>
          <w:lang w:eastAsia="he-IL"/>
        </w:rPr>
        <w:t>בגופמן</w:t>
      </w:r>
      <w:proofErr w:type="spellEnd"/>
      <w:r>
        <w:rPr>
          <w:rFonts w:hint="cs"/>
          <w:rtl/>
          <w:lang w:eastAsia="he-IL"/>
        </w:rPr>
        <w:t>?</w:t>
      </w:r>
    </w:p>
    <w:p w:rsidR="00476CF6" w:rsidRDefault="00476CF6" w:rsidP="000603CC">
      <w:pPr>
        <w:rPr>
          <w:rtl/>
          <w:lang w:eastAsia="he-IL"/>
        </w:rPr>
      </w:pPr>
      <w:bookmarkStart w:id="600" w:name="_ETM_Q5_616828"/>
      <w:bookmarkStart w:id="601" w:name="_ETM_Q5_616894"/>
      <w:bookmarkStart w:id="602" w:name="_ETM_Q5_617004"/>
      <w:bookmarkEnd w:id="600"/>
      <w:bookmarkEnd w:id="601"/>
      <w:bookmarkEnd w:id="602"/>
    </w:p>
    <w:p w:rsidR="00476CF6" w:rsidRDefault="00476CF6" w:rsidP="000603CC">
      <w:pPr>
        <w:rPr>
          <w:rtl/>
          <w:lang w:eastAsia="he-IL"/>
        </w:rPr>
      </w:pPr>
      <w:bookmarkStart w:id="603" w:name="_ETM_Q5_617080"/>
      <w:bookmarkEnd w:id="603"/>
      <w:r>
        <w:rPr>
          <w:rFonts w:hint="cs"/>
          <w:rtl/>
          <w:lang w:eastAsia="he-IL"/>
        </w:rPr>
        <w:t>לאחר מכן ה</w:t>
      </w:r>
      <w:bookmarkStart w:id="604" w:name="_ETM_Q5_619036"/>
      <w:bookmarkEnd w:id="604"/>
      <w:r>
        <w:rPr>
          <w:rFonts w:hint="cs"/>
          <w:rtl/>
          <w:lang w:eastAsia="he-IL"/>
        </w:rPr>
        <w:t xml:space="preserve">יועמ"שית מביאה כאילו חומר סודי, היא אומרת שרק בית המשפט </w:t>
      </w:r>
      <w:bookmarkStart w:id="605" w:name="_ETM_Q5_626418"/>
      <w:bookmarkEnd w:id="605"/>
      <w:r>
        <w:rPr>
          <w:rFonts w:hint="cs"/>
          <w:rtl/>
          <w:lang w:eastAsia="he-IL"/>
        </w:rPr>
        <w:t xml:space="preserve">יכול לראות את זה, זה מסווג ביותר. ראש הממשלה רוצה </w:t>
      </w:r>
      <w:bookmarkStart w:id="606" w:name="_ETM_Q5_632242"/>
      <w:bookmarkEnd w:id="606"/>
      <w:r>
        <w:rPr>
          <w:rFonts w:hint="cs"/>
          <w:rtl/>
          <w:lang w:eastAsia="he-IL"/>
        </w:rPr>
        <w:t>לראות את החומר – אומרים לו לא; לראש הממשלה אין</w:t>
      </w:r>
      <w:bookmarkStart w:id="607" w:name="_ETM_Q5_634642"/>
      <w:bookmarkEnd w:id="607"/>
      <w:r>
        <w:rPr>
          <w:rFonts w:hint="cs"/>
          <w:rtl/>
          <w:lang w:eastAsia="he-IL"/>
        </w:rPr>
        <w:t xml:space="preserve"> סיווג לראות את החומר. תבינו, הבן אדם היחיד במדינת ישראל</w:t>
      </w:r>
      <w:bookmarkStart w:id="608" w:name="_ETM_Q5_638892"/>
      <w:bookmarkEnd w:id="608"/>
      <w:r>
        <w:rPr>
          <w:rFonts w:hint="cs"/>
          <w:rtl/>
          <w:lang w:eastAsia="he-IL"/>
        </w:rPr>
        <w:t xml:space="preserve"> שיכול לראות כל חומר הוא ראש הממשלה, אבל, לשיטתם, גם</w:t>
      </w:r>
      <w:bookmarkStart w:id="609" w:name="_ETM_Q5_641494"/>
      <w:bookmarkEnd w:id="609"/>
      <w:r>
        <w:rPr>
          <w:rFonts w:hint="cs"/>
          <w:rtl/>
          <w:lang w:eastAsia="he-IL"/>
        </w:rPr>
        <w:t xml:space="preserve"> לו אין. תזכרו שהם לא שלחו לו גם את המסמך </w:t>
      </w:r>
      <w:bookmarkStart w:id="610" w:name="_ETM_Q5_646470"/>
      <w:bookmarkEnd w:id="610"/>
      <w:r>
        <w:rPr>
          <w:rFonts w:hint="cs"/>
          <w:rtl/>
          <w:lang w:eastAsia="he-IL"/>
        </w:rPr>
        <w:t xml:space="preserve">של סנוואר, הם לא שלחו לו כלום, כי הם לא </w:t>
      </w:r>
      <w:bookmarkStart w:id="611" w:name="_ETM_Q5_650239"/>
      <w:bookmarkEnd w:id="611"/>
      <w:r>
        <w:rPr>
          <w:rFonts w:hint="cs"/>
          <w:rtl/>
          <w:lang w:eastAsia="he-IL"/>
        </w:rPr>
        <w:t>מכירים בו באופן לגיטימי. הם זה הכול – הם הממשלה, הם האלוהים, הם הכול.</w:t>
      </w:r>
    </w:p>
    <w:p w:rsidR="00476CF6" w:rsidRDefault="00476CF6" w:rsidP="000603CC">
      <w:pPr>
        <w:rPr>
          <w:rtl/>
          <w:lang w:eastAsia="he-IL"/>
        </w:rPr>
      </w:pPr>
    </w:p>
    <w:p w:rsidR="00476CF6" w:rsidRDefault="00476CF6" w:rsidP="000603CC">
      <w:pPr>
        <w:rPr>
          <w:rtl/>
          <w:lang w:eastAsia="he-IL"/>
        </w:rPr>
      </w:pPr>
      <w:r>
        <w:rPr>
          <w:rFonts w:hint="cs"/>
          <w:rtl/>
          <w:lang w:eastAsia="he-IL"/>
        </w:rPr>
        <w:t>ובסוף, כשהשופטים מסתכלים על זה, הם אומרים,</w:t>
      </w:r>
      <w:bookmarkStart w:id="612" w:name="_ETM_Q5_657886"/>
      <w:bookmarkEnd w:id="612"/>
      <w:r>
        <w:rPr>
          <w:rFonts w:hint="cs"/>
          <w:rtl/>
          <w:lang w:eastAsia="he-IL"/>
        </w:rPr>
        <w:t xml:space="preserve"> חבר'ה, אתם יכולים לחלק את זה למי שאתם רוצים, שום דבר פה לא מסווג, תפרסמו את זה גם בעיתון, </w:t>
      </w:r>
      <w:bookmarkStart w:id="613" w:name="_ETM_Q5_668090"/>
      <w:bookmarkEnd w:id="613"/>
      <w:r>
        <w:rPr>
          <w:rFonts w:hint="cs"/>
          <w:rtl/>
          <w:lang w:eastAsia="he-IL"/>
        </w:rPr>
        <w:t xml:space="preserve">ובשקר – הם משקרים ביודעין את בית המשפט. דרך אגב, היא וגיל לימון </w:t>
      </w:r>
      <w:bookmarkStart w:id="614" w:name="_ETM_Q5_675337"/>
      <w:bookmarkEnd w:id="614"/>
      <w:r>
        <w:rPr>
          <w:rFonts w:hint="cs"/>
          <w:rtl/>
          <w:lang w:eastAsia="he-IL"/>
        </w:rPr>
        <w:t xml:space="preserve">משקרים את בית המשפט העליון באופן תדיר, כל </w:t>
      </w:r>
      <w:bookmarkStart w:id="615" w:name="_ETM_Q5_679218"/>
      <w:bookmarkEnd w:id="615"/>
      <w:r>
        <w:rPr>
          <w:rFonts w:hint="cs"/>
          <w:rtl/>
          <w:lang w:eastAsia="he-IL"/>
        </w:rPr>
        <w:t xml:space="preserve">הזמן. בית המשפט העליון גם מדי פעם נוזף בהם על </w:t>
      </w:r>
      <w:bookmarkStart w:id="616" w:name="_ETM_Q5_681091"/>
      <w:bookmarkEnd w:id="616"/>
      <w:r>
        <w:rPr>
          <w:rFonts w:hint="cs"/>
          <w:rtl/>
          <w:lang w:eastAsia="he-IL"/>
        </w:rPr>
        <w:t xml:space="preserve">זה שהם משקרים. אבל זה לא טוהר המידות, זה בסדר, </w:t>
      </w:r>
      <w:bookmarkStart w:id="617" w:name="_ETM_Q5_687091"/>
      <w:bookmarkEnd w:id="617"/>
      <w:r>
        <w:rPr>
          <w:rFonts w:hint="cs"/>
          <w:rtl/>
          <w:lang w:eastAsia="he-IL"/>
        </w:rPr>
        <w:t>להם מותר הכול.</w:t>
      </w:r>
    </w:p>
    <w:p w:rsidR="00476CF6" w:rsidRDefault="00476CF6" w:rsidP="000603CC">
      <w:pPr>
        <w:rPr>
          <w:rtl/>
          <w:lang w:eastAsia="he-IL"/>
        </w:rPr>
      </w:pPr>
    </w:p>
    <w:p w:rsidR="00476CF6" w:rsidRDefault="00476CF6" w:rsidP="000603CC">
      <w:pPr>
        <w:rPr>
          <w:rtl/>
          <w:lang w:eastAsia="he-IL"/>
        </w:rPr>
      </w:pPr>
      <w:bookmarkStart w:id="618" w:name="_ETM_Q5_690210"/>
      <w:bookmarkStart w:id="619" w:name="_ETM_Q5_690269"/>
      <w:bookmarkEnd w:id="618"/>
      <w:bookmarkEnd w:id="619"/>
      <w:r>
        <w:rPr>
          <w:rFonts w:hint="cs"/>
          <w:rtl/>
          <w:lang w:eastAsia="he-IL"/>
        </w:rPr>
        <w:t xml:space="preserve">לאחר מכן בג"ץ מחליט להחזיר את זה </w:t>
      </w:r>
      <w:bookmarkStart w:id="620" w:name="_ETM_Q5_694721"/>
      <w:bookmarkEnd w:id="620"/>
      <w:r>
        <w:rPr>
          <w:rFonts w:hint="cs"/>
          <w:rtl/>
          <w:lang w:eastAsia="he-IL"/>
        </w:rPr>
        <w:t>עוד פעם לוועדה. הוועדה היום דרך אגב – לא אלאה אתכם</w:t>
      </w:r>
      <w:bookmarkStart w:id="621" w:name="_ETM_Q5_699989"/>
      <w:bookmarkEnd w:id="621"/>
      <w:r>
        <w:rPr>
          <w:rFonts w:hint="cs"/>
          <w:rtl/>
          <w:lang w:eastAsia="he-IL"/>
        </w:rPr>
        <w:t xml:space="preserve"> – הוועדה עוד פעם חוקרת, עומדת עוד פעם על דעתה, והיום </w:t>
      </w:r>
      <w:bookmarkStart w:id="622" w:name="_ETM_Q5_707477"/>
      <w:bookmarkEnd w:id="622"/>
      <w:r>
        <w:rPr>
          <w:rFonts w:hint="cs"/>
          <w:rtl/>
          <w:lang w:eastAsia="he-IL"/>
        </w:rPr>
        <w:t>זה מגיע להחלטת בית המשפט העליון. ומה קובעת השופטת דפנה</w:t>
      </w:r>
      <w:bookmarkStart w:id="623" w:name="_ETM_Q5_712555"/>
      <w:bookmarkEnd w:id="623"/>
      <w:r>
        <w:rPr>
          <w:rFonts w:hint="cs"/>
          <w:rtl/>
          <w:lang w:eastAsia="he-IL"/>
        </w:rPr>
        <w:t xml:space="preserve"> ארז ברק לוכסן עמית? זה אותם אנשים, זה כמו במיתולוגיה </w:t>
      </w:r>
      <w:bookmarkStart w:id="624" w:name="_ETM_Q5_719552"/>
      <w:bookmarkEnd w:id="624"/>
      <w:r>
        <w:rPr>
          <w:rFonts w:hint="cs"/>
          <w:rtl/>
          <w:lang w:eastAsia="he-IL"/>
        </w:rPr>
        <w:t xml:space="preserve">היוונית, צד אחד זה אישה, הצד השני זה גבר. אלה </w:t>
      </w:r>
      <w:bookmarkStart w:id="625" w:name="_ETM_Q5_725355"/>
      <w:bookmarkEnd w:id="625"/>
      <w:r>
        <w:rPr>
          <w:rFonts w:hint="cs"/>
          <w:rtl/>
          <w:lang w:eastAsia="he-IL"/>
        </w:rPr>
        <w:t xml:space="preserve">שני האנשים הכי אלימים בבית המשפט העליון, שעושים מה שרוצים. </w:t>
      </w:r>
      <w:bookmarkStart w:id="626" w:name="_ETM_Q5_729199"/>
      <w:bookmarkEnd w:id="626"/>
      <w:r>
        <w:rPr>
          <w:rFonts w:hint="cs"/>
          <w:rtl/>
          <w:lang w:eastAsia="he-IL"/>
        </w:rPr>
        <w:t xml:space="preserve">היא אומרת, לא נפל פסול, אבל בוא נוציא צו ונמשיך </w:t>
      </w:r>
      <w:bookmarkStart w:id="627" w:name="_ETM_Q5_734800"/>
      <w:bookmarkEnd w:id="627"/>
      <w:r>
        <w:rPr>
          <w:rFonts w:hint="cs"/>
          <w:rtl/>
          <w:lang w:eastAsia="he-IL"/>
        </w:rPr>
        <w:t xml:space="preserve">לחקור. לא משנה שהוועדה עשתה שני סיבובים, יש תום דיון, </w:t>
      </w:r>
      <w:bookmarkStart w:id="628" w:name="_ETM_Q5_740443"/>
      <w:bookmarkEnd w:id="628"/>
      <w:r>
        <w:rPr>
          <w:rFonts w:hint="cs"/>
          <w:rtl/>
          <w:lang w:eastAsia="he-IL"/>
        </w:rPr>
        <w:t xml:space="preserve">אנחנו צריכים למנות מחר </w:t>
      </w:r>
      <w:r>
        <w:rPr>
          <w:rtl/>
          <w:lang w:eastAsia="he-IL"/>
        </w:rPr>
        <w:t>–</w:t>
      </w:r>
      <w:r>
        <w:rPr>
          <w:rFonts w:hint="cs"/>
          <w:rtl/>
          <w:lang w:eastAsia="he-IL"/>
        </w:rPr>
        <w:t xml:space="preserve"> אבל זה לא מעניין </w:t>
      </w:r>
      <w:bookmarkStart w:id="629" w:name="_ETM_Q5_747116"/>
      <w:bookmarkEnd w:id="629"/>
      <w:r>
        <w:rPr>
          <w:rFonts w:hint="cs"/>
          <w:rtl/>
          <w:lang w:eastAsia="he-IL"/>
        </w:rPr>
        <w:t>אותם.</w:t>
      </w:r>
    </w:p>
    <w:p w:rsidR="00476CF6" w:rsidRDefault="00476CF6" w:rsidP="000603CC">
      <w:pPr>
        <w:rPr>
          <w:rtl/>
          <w:lang w:eastAsia="he-IL"/>
        </w:rPr>
      </w:pPr>
    </w:p>
    <w:p w:rsidR="00476CF6" w:rsidRDefault="00476CF6" w:rsidP="000603CC">
      <w:pPr>
        <w:rPr>
          <w:rtl/>
          <w:lang w:eastAsia="he-IL"/>
        </w:rPr>
      </w:pPr>
      <w:r>
        <w:rPr>
          <w:rFonts w:hint="cs"/>
          <w:rtl/>
          <w:lang w:eastAsia="he-IL"/>
        </w:rPr>
        <w:t>הם נלחמו שזיני לא יהיה ראש השב"כ. שבעה</w:t>
      </w:r>
      <w:bookmarkStart w:id="630" w:name="_ETM_Q5_751811"/>
      <w:bookmarkEnd w:id="630"/>
      <w:r>
        <w:rPr>
          <w:rFonts w:hint="cs"/>
          <w:rtl/>
          <w:lang w:eastAsia="he-IL"/>
        </w:rPr>
        <w:t xml:space="preserve"> חודשים לא היה, אבל על מה הם נלחמו? שרונן בר יישאר</w:t>
      </w:r>
      <w:bookmarkStart w:id="631" w:name="_ETM_Q5_754942"/>
      <w:bookmarkEnd w:id="631"/>
      <w:r>
        <w:rPr>
          <w:rFonts w:hint="cs"/>
          <w:rtl/>
          <w:lang w:eastAsia="he-IL"/>
        </w:rPr>
        <w:t>, בן אדם שאחראי לפחות ל-2,000 איש שנהרגו. אני חושב</w:t>
      </w:r>
      <w:bookmarkStart w:id="632" w:name="_ETM_Q5_763470"/>
      <w:bookmarkEnd w:id="632"/>
      <w:r>
        <w:rPr>
          <w:rFonts w:hint="cs"/>
          <w:rtl/>
          <w:lang w:eastAsia="he-IL"/>
        </w:rPr>
        <w:t xml:space="preserve"> שזה בשגגה, מבחינתו, אבל ברשלנותו – בוודאי. בכל מדינה מתוקנת הוא מזמן היה יושב בבתי הסוהר – מזמן. הם נלחמו שהוא יישאר,</w:t>
      </w:r>
      <w:bookmarkStart w:id="633" w:name="_ETM_Q5_776440"/>
      <w:bookmarkEnd w:id="633"/>
      <w:r>
        <w:rPr>
          <w:rFonts w:hint="cs"/>
          <w:rtl/>
          <w:lang w:eastAsia="he-IL"/>
        </w:rPr>
        <w:t xml:space="preserve"> למה? העיקר שזיני לא יהיה. </w:t>
      </w:r>
      <w:bookmarkStart w:id="634" w:name="_ETM_Q5_776567"/>
      <w:bookmarkStart w:id="635" w:name="_ETM_Q5_776626"/>
      <w:bookmarkStart w:id="636" w:name="_ETM_Q5_776727"/>
      <w:bookmarkStart w:id="637" w:name="_ETM_Q5_776790"/>
      <w:bookmarkEnd w:id="634"/>
      <w:bookmarkEnd w:id="635"/>
      <w:bookmarkEnd w:id="636"/>
      <w:bookmarkEnd w:id="637"/>
    </w:p>
    <w:p w:rsidR="00476CF6" w:rsidRDefault="00476CF6" w:rsidP="000603CC">
      <w:pPr>
        <w:ind w:firstLine="0"/>
        <w:rPr>
          <w:rtl/>
          <w:lang w:eastAsia="he-IL"/>
        </w:rPr>
      </w:pPr>
    </w:p>
    <w:p w:rsidR="00476CF6" w:rsidRDefault="00476CF6" w:rsidP="00C8571E">
      <w:pPr>
        <w:rPr>
          <w:rtl/>
        </w:rPr>
      </w:pPr>
      <w:bookmarkStart w:id="638" w:name="TOR_Q6"/>
      <w:bookmarkEnd w:id="638"/>
      <w:r>
        <w:rPr>
          <w:rFonts w:hint="cs"/>
          <w:rtl/>
        </w:rPr>
        <w:t xml:space="preserve">לכן, זה מראה לכם מי אלה השופטים האלה. </w:t>
      </w:r>
      <w:bookmarkStart w:id="639" w:name="_ETM_Q6_180000"/>
      <w:bookmarkStart w:id="640" w:name="_ETM_Q6_181220"/>
      <w:bookmarkEnd w:id="639"/>
      <w:bookmarkEnd w:id="640"/>
      <w:r>
        <w:rPr>
          <w:rtl/>
        </w:rPr>
        <w:t>והיום הם הגדילו לעשות</w:t>
      </w:r>
      <w:r>
        <w:rPr>
          <w:rFonts w:hint="cs"/>
          <w:rtl/>
        </w:rPr>
        <w:t xml:space="preserve"> –</w:t>
      </w:r>
      <w:r>
        <w:rPr>
          <w:rtl/>
        </w:rPr>
        <w:t xml:space="preserve"> אדוני היושב-ראש, בוא תקשיב. </w:t>
      </w:r>
      <w:bookmarkStart w:id="641" w:name="_ETM_Q6_185769"/>
      <w:bookmarkEnd w:id="641"/>
      <w:r>
        <w:rPr>
          <w:rtl/>
        </w:rPr>
        <w:t>הם מתכנסים בימים אלה באילת, שלושה ימים במלון דן</w:t>
      </w:r>
      <w:r>
        <w:rPr>
          <w:rFonts w:hint="cs"/>
          <w:rtl/>
        </w:rPr>
        <w:t>,</w:t>
      </w:r>
      <w:r>
        <w:rPr>
          <w:rtl/>
        </w:rPr>
        <w:t xml:space="preserve"> </w:t>
      </w:r>
      <w:bookmarkStart w:id="642" w:name="_ETM_Q6_192398"/>
      <w:bookmarkEnd w:id="642"/>
      <w:r>
        <w:rPr>
          <w:rtl/>
        </w:rPr>
        <w:t>חוגגים</w:t>
      </w:r>
      <w:r>
        <w:rPr>
          <w:rFonts w:hint="cs"/>
          <w:rtl/>
        </w:rPr>
        <w:t>,</w:t>
      </w:r>
      <w:r>
        <w:rPr>
          <w:rtl/>
        </w:rPr>
        <w:t xml:space="preserve"> </w:t>
      </w:r>
      <w:bookmarkStart w:id="643" w:name="_ETM_Q6_194359"/>
      <w:bookmarkEnd w:id="643"/>
      <w:r>
        <w:rPr>
          <w:rtl/>
        </w:rPr>
        <w:t xml:space="preserve">שותים שמפניות, אוכלים טוב, שיהיה להם אלף לבריאות. </w:t>
      </w:r>
      <w:bookmarkStart w:id="644" w:name="_ETM_Q6_199200"/>
      <w:bookmarkEnd w:id="644"/>
    </w:p>
    <w:p w:rsidR="00476CF6" w:rsidRDefault="00476CF6" w:rsidP="00C8571E">
      <w:pPr>
        <w:rPr>
          <w:rtl/>
        </w:rPr>
      </w:pPr>
    </w:p>
    <w:p w:rsidR="00476CF6" w:rsidRDefault="00476CF6" w:rsidP="00C8571E">
      <w:pPr>
        <w:rPr>
          <w:rtl/>
        </w:rPr>
      </w:pPr>
      <w:bookmarkStart w:id="645" w:name="_ETM_Q6_200000"/>
      <w:bookmarkEnd w:id="645"/>
      <w:r>
        <w:rPr>
          <w:rtl/>
        </w:rPr>
        <w:t xml:space="preserve">סתם אנקדוטה. </w:t>
      </w:r>
      <w:bookmarkStart w:id="646" w:name="_ETM_Q6_203389"/>
      <w:bookmarkEnd w:id="646"/>
      <w:r>
        <w:rPr>
          <w:rtl/>
        </w:rPr>
        <w:t>חבר'ה מהליכוד</w:t>
      </w:r>
      <w:r>
        <w:rPr>
          <w:rFonts w:hint="cs"/>
          <w:rtl/>
        </w:rPr>
        <w:t xml:space="preserve"> </w:t>
      </w:r>
      <w:r>
        <w:rPr>
          <w:rFonts w:hint="eastAsia"/>
          <w:rtl/>
        </w:rPr>
        <w:t>–</w:t>
      </w:r>
      <w:r>
        <w:rPr>
          <w:rtl/>
        </w:rPr>
        <w:t xml:space="preserve"> באופן פרטי, </w:t>
      </w:r>
      <w:bookmarkStart w:id="647" w:name="_ETM_Q6_207500"/>
      <w:bookmarkEnd w:id="647"/>
      <w:r>
        <w:rPr>
          <w:rtl/>
        </w:rPr>
        <w:t>לא חברי כנסת, זו פעולה וולונטרית</w:t>
      </w:r>
      <w:r>
        <w:rPr>
          <w:rFonts w:hint="cs"/>
          <w:rtl/>
        </w:rPr>
        <w:t xml:space="preserve"> </w:t>
      </w:r>
      <w:bookmarkStart w:id="648" w:name="_ETM_Q6_207000"/>
      <w:bookmarkEnd w:id="648"/>
      <w:r>
        <w:rPr>
          <w:rFonts w:hint="eastAsia"/>
          <w:rtl/>
        </w:rPr>
        <w:t>–</w:t>
      </w:r>
      <w:r>
        <w:rPr>
          <w:rtl/>
        </w:rPr>
        <w:t xml:space="preserve"> </w:t>
      </w:r>
      <w:bookmarkStart w:id="649" w:name="_ETM_Q6_211280"/>
      <w:bookmarkEnd w:id="649"/>
      <w:r>
        <w:rPr>
          <w:rtl/>
        </w:rPr>
        <w:t xml:space="preserve">עשו לפני חודש וחצי מה שנקרא כנס של </w:t>
      </w:r>
      <w:proofErr w:type="spellStart"/>
      <w:r>
        <w:rPr>
          <w:rtl/>
        </w:rPr>
        <w:t>ליכודי</w:t>
      </w:r>
      <w:r>
        <w:rPr>
          <w:rFonts w:hint="cs"/>
          <w:rtl/>
        </w:rPr>
        <w:t>א</w:t>
      </w:r>
      <w:r>
        <w:rPr>
          <w:rtl/>
        </w:rPr>
        <w:t>דה</w:t>
      </w:r>
      <w:proofErr w:type="spellEnd"/>
      <w:r>
        <w:rPr>
          <w:rtl/>
        </w:rPr>
        <w:t xml:space="preserve">, </w:t>
      </w:r>
      <w:bookmarkStart w:id="650" w:name="_ETM_Q6_215359"/>
      <w:bookmarkEnd w:id="650"/>
      <w:r>
        <w:rPr>
          <w:rtl/>
        </w:rPr>
        <w:t>הם קוראים לזה</w:t>
      </w:r>
      <w:r>
        <w:rPr>
          <w:rFonts w:hint="cs"/>
          <w:rtl/>
        </w:rPr>
        <w:t>.</w:t>
      </w:r>
      <w:r>
        <w:rPr>
          <w:rtl/>
        </w:rPr>
        <w:t xml:space="preserve"> אנשים באו על חשבונם, משפחות, </w:t>
      </w:r>
      <w:r>
        <w:rPr>
          <w:rFonts w:hint="cs"/>
          <w:rtl/>
        </w:rPr>
        <w:t>נ</w:t>
      </w:r>
      <w:r>
        <w:rPr>
          <w:rtl/>
        </w:rPr>
        <w:t xml:space="preserve">פגשו </w:t>
      </w:r>
      <w:bookmarkStart w:id="651" w:name="_ETM_Q6_220740"/>
      <w:bookmarkEnd w:id="651"/>
      <w:r>
        <w:rPr>
          <w:rtl/>
        </w:rPr>
        <w:t>באילת במלון</w:t>
      </w:r>
      <w:r>
        <w:rPr>
          <w:rFonts w:hint="cs"/>
          <w:rtl/>
        </w:rPr>
        <w:t xml:space="preserve"> </w:t>
      </w:r>
      <w:r>
        <w:rPr>
          <w:rFonts w:hint="eastAsia"/>
          <w:rtl/>
        </w:rPr>
        <w:t>–</w:t>
      </w:r>
      <w:r>
        <w:rPr>
          <w:rFonts w:hint="cs"/>
          <w:rtl/>
        </w:rPr>
        <w:t xml:space="preserve"> תזכיר - - -</w:t>
      </w:r>
    </w:p>
    <w:p w:rsidR="00476CF6" w:rsidRDefault="00476CF6" w:rsidP="00C8571E">
      <w:pPr>
        <w:rPr>
          <w:rtl/>
        </w:rPr>
      </w:pPr>
      <w:bookmarkStart w:id="652" w:name="_ETM_Q6_221000"/>
      <w:bookmarkEnd w:id="652"/>
    </w:p>
    <w:p w:rsidR="00476CF6" w:rsidRDefault="00476CF6" w:rsidP="000603CC">
      <w:pPr>
        <w:pStyle w:val="af5"/>
        <w:keepNext/>
        <w:rPr>
          <w:rtl/>
        </w:rPr>
      </w:pPr>
      <w:bookmarkStart w:id="653" w:name="ET_interruption_קריאה_3"/>
      <w:r w:rsidRPr="00C041BA">
        <w:rPr>
          <w:rStyle w:val="TagStyle"/>
          <w:rtl/>
        </w:rPr>
        <w:t xml:space="preserve"> &lt;&lt; קריאה &gt;&gt; </w:t>
      </w:r>
      <w:r>
        <w:rPr>
          <w:rtl/>
        </w:rPr>
        <w:t>קריאה:</w:t>
      </w:r>
      <w:r w:rsidRPr="00C041BA">
        <w:rPr>
          <w:rStyle w:val="TagStyle"/>
          <w:rtl/>
        </w:rPr>
        <w:t xml:space="preserve"> &lt;&lt; קריאה &gt;&gt;</w:t>
      </w:r>
      <w:r>
        <w:rPr>
          <w:rtl/>
        </w:rPr>
        <w:t xml:space="preserve">   </w:t>
      </w:r>
      <w:bookmarkEnd w:id="653"/>
    </w:p>
    <w:p w:rsidR="00476CF6" w:rsidRDefault="00476CF6" w:rsidP="00C8571E">
      <w:pPr>
        <w:rPr>
          <w:rtl/>
        </w:rPr>
      </w:pPr>
    </w:p>
    <w:p w:rsidR="00476CF6" w:rsidRDefault="00476CF6" w:rsidP="000603CC">
      <w:pPr>
        <w:rPr>
          <w:rtl/>
        </w:rPr>
      </w:pPr>
      <w:bookmarkStart w:id="654" w:name="_ETM_Q6_219000"/>
      <w:bookmarkEnd w:id="654"/>
      <w:r>
        <w:rPr>
          <w:rFonts w:hint="cs"/>
          <w:rtl/>
        </w:rPr>
        <w:t>- - -</w:t>
      </w:r>
    </w:p>
    <w:p w:rsidR="00476CF6" w:rsidRDefault="00476CF6" w:rsidP="000603CC">
      <w:pPr>
        <w:rPr>
          <w:rtl/>
        </w:rPr>
      </w:pPr>
    </w:p>
    <w:p w:rsidR="00476CF6" w:rsidRDefault="001B3B10" w:rsidP="000603CC">
      <w:pPr>
        <w:pStyle w:val="-"/>
        <w:keepNext/>
        <w:rPr>
          <w:rtl/>
        </w:rPr>
      </w:pPr>
      <w:r w:rsidRPr="00216EFF">
        <w:rPr>
          <w:rStyle w:val="TagStyle"/>
          <w:rtl/>
        </w:rPr>
        <w:t xml:space="preserve">&lt;&lt; דובר_המשך &gt;&gt; </w:t>
      </w:r>
      <w:r>
        <w:rPr>
          <w:rtl/>
        </w:rPr>
        <w:t>השר המקשר בין הממשלה לכנסת דוד אמסלם:</w:t>
      </w:r>
      <w:r w:rsidRPr="00216EFF">
        <w:rPr>
          <w:rStyle w:val="TagStyle"/>
          <w:rtl/>
        </w:rPr>
        <w:t xml:space="preserve"> &lt;&lt; דובר_המשך &gt;&gt;</w:t>
      </w:r>
    </w:p>
    <w:p w:rsidR="00476CF6" w:rsidRDefault="00476CF6" w:rsidP="00C8571E">
      <w:pPr>
        <w:rPr>
          <w:rtl/>
        </w:rPr>
      </w:pPr>
    </w:p>
    <w:p w:rsidR="00476CF6" w:rsidRDefault="00476CF6" w:rsidP="000603CC">
      <w:pPr>
        <w:rPr>
          <w:rtl/>
        </w:rPr>
      </w:pPr>
      <w:bookmarkStart w:id="655" w:name="_ETM_Q6_222000"/>
      <w:bookmarkEnd w:id="655"/>
      <w:r>
        <w:rPr>
          <w:rFonts w:hint="cs"/>
          <w:rtl/>
        </w:rPr>
        <w:t xml:space="preserve">קלאב </w:t>
      </w:r>
      <w:bookmarkStart w:id="656" w:name="_ETM_Q6_225000"/>
      <w:bookmarkEnd w:id="656"/>
      <w:r>
        <w:rPr>
          <w:rFonts w:hint="cs"/>
          <w:rtl/>
        </w:rPr>
        <w:t xml:space="preserve">הוטל. </w:t>
      </w:r>
      <w:bookmarkStart w:id="657" w:name="_ETM_Q6_227098"/>
      <w:bookmarkStart w:id="658" w:name="_ETM_Q6_230598"/>
      <w:bookmarkEnd w:id="657"/>
      <w:bookmarkEnd w:id="658"/>
      <w:r>
        <w:rPr>
          <w:rtl/>
        </w:rPr>
        <w:t>הם יצאו ישר בכעס</w:t>
      </w:r>
      <w:r>
        <w:rPr>
          <w:rFonts w:hint="cs"/>
          <w:rtl/>
        </w:rPr>
        <w:t xml:space="preserve"> –</w:t>
      </w:r>
      <w:r>
        <w:rPr>
          <w:rtl/>
        </w:rPr>
        <w:t xml:space="preserve"> איך הם יושבים במלחמה במלונות</w:t>
      </w:r>
      <w:r>
        <w:rPr>
          <w:rFonts w:hint="cs"/>
          <w:rtl/>
        </w:rPr>
        <w:t>?</w:t>
      </w:r>
      <w:r>
        <w:rPr>
          <w:rtl/>
        </w:rPr>
        <w:t xml:space="preserve"> קלאב </w:t>
      </w:r>
      <w:bookmarkStart w:id="659" w:name="_ETM_Q6_234864"/>
      <w:bookmarkEnd w:id="659"/>
      <w:r>
        <w:rPr>
          <w:rtl/>
        </w:rPr>
        <w:t>הוטל, חבר'ה</w:t>
      </w:r>
      <w:r>
        <w:rPr>
          <w:rFonts w:hint="cs"/>
          <w:rtl/>
        </w:rPr>
        <w:t>,</w:t>
      </w:r>
      <w:r>
        <w:rPr>
          <w:rtl/>
        </w:rPr>
        <w:t xml:space="preserve"> </w:t>
      </w:r>
      <w:bookmarkStart w:id="660" w:name="_ETM_Q6_240810"/>
      <w:bookmarkEnd w:id="660"/>
      <w:r>
        <w:rPr>
          <w:rFonts w:hint="cs"/>
          <w:rtl/>
        </w:rPr>
        <w:t>כ</w:t>
      </w:r>
      <w:r>
        <w:rPr>
          <w:rtl/>
        </w:rPr>
        <w:t>שהם היום יושבים</w:t>
      </w:r>
      <w:r>
        <w:rPr>
          <w:rFonts w:hint="cs"/>
          <w:rtl/>
        </w:rPr>
        <w:t>,</w:t>
      </w:r>
      <w:r>
        <w:rPr>
          <w:rtl/>
        </w:rPr>
        <w:t xml:space="preserve"> </w:t>
      </w:r>
      <w:bookmarkStart w:id="661" w:name="_ETM_Q6_243009"/>
      <w:bookmarkEnd w:id="661"/>
      <w:r>
        <w:rPr>
          <w:rtl/>
        </w:rPr>
        <w:t xml:space="preserve">כל שופטי העליון, כל הפרקליטות, בכר וכל החברים </w:t>
      </w:r>
      <w:bookmarkStart w:id="662" w:name="_ETM_Q6_247354"/>
      <w:bookmarkEnd w:id="662"/>
      <w:r>
        <w:rPr>
          <w:rtl/>
        </w:rPr>
        <w:t>שלו</w:t>
      </w:r>
      <w:r>
        <w:rPr>
          <w:rFonts w:hint="cs"/>
          <w:rtl/>
        </w:rPr>
        <w:t>.</w:t>
      </w:r>
      <w:r>
        <w:rPr>
          <w:rtl/>
        </w:rPr>
        <w:t xml:space="preserve"> אין לי מושג</w:t>
      </w:r>
      <w:r>
        <w:rPr>
          <w:rFonts w:hint="cs"/>
          <w:rtl/>
        </w:rPr>
        <w:t>,</w:t>
      </w:r>
      <w:r>
        <w:rPr>
          <w:rtl/>
        </w:rPr>
        <w:t xml:space="preserve"> דרך אגב</w:t>
      </w:r>
      <w:r>
        <w:rPr>
          <w:rFonts w:hint="cs"/>
          <w:rtl/>
        </w:rPr>
        <w:t>,</w:t>
      </w:r>
      <w:r>
        <w:rPr>
          <w:rtl/>
        </w:rPr>
        <w:t xml:space="preserve"> מי משלם עליהם ומי </w:t>
      </w:r>
      <w:bookmarkStart w:id="663" w:name="_ETM_Q6_251699"/>
      <w:bookmarkEnd w:id="663"/>
      <w:r>
        <w:rPr>
          <w:rtl/>
        </w:rPr>
        <w:t xml:space="preserve">מאשר להם את זה, כולל </w:t>
      </w:r>
      <w:proofErr w:type="spellStart"/>
      <w:r>
        <w:rPr>
          <w:rtl/>
        </w:rPr>
        <w:t>ליועמ</w:t>
      </w:r>
      <w:r>
        <w:rPr>
          <w:rFonts w:hint="cs"/>
          <w:rtl/>
        </w:rPr>
        <w:t>"</w:t>
      </w:r>
      <w:r>
        <w:rPr>
          <w:rtl/>
        </w:rPr>
        <w:t>שית</w:t>
      </w:r>
      <w:proofErr w:type="spellEnd"/>
      <w:r>
        <w:rPr>
          <w:rFonts w:hint="cs"/>
          <w:rtl/>
        </w:rPr>
        <w:t>,</w:t>
      </w:r>
      <w:r>
        <w:rPr>
          <w:rtl/>
        </w:rPr>
        <w:t xml:space="preserve"> שנוסעת לשם</w:t>
      </w:r>
      <w:r>
        <w:rPr>
          <w:rFonts w:hint="cs"/>
          <w:rtl/>
        </w:rPr>
        <w:t>.</w:t>
      </w:r>
      <w:r>
        <w:rPr>
          <w:rtl/>
        </w:rPr>
        <w:t xml:space="preserve"> אני </w:t>
      </w:r>
      <w:bookmarkStart w:id="664" w:name="_ETM_Q6_256044"/>
      <w:bookmarkEnd w:id="664"/>
      <w:r>
        <w:rPr>
          <w:rtl/>
        </w:rPr>
        <w:t>בטוח שהיא לא מיל</w:t>
      </w:r>
      <w:r>
        <w:rPr>
          <w:rFonts w:hint="cs"/>
          <w:rtl/>
        </w:rPr>
        <w:t>א</w:t>
      </w:r>
      <w:r>
        <w:rPr>
          <w:rtl/>
        </w:rPr>
        <w:t>ה יום חופש</w:t>
      </w:r>
      <w:r>
        <w:rPr>
          <w:rFonts w:hint="cs"/>
          <w:rtl/>
        </w:rPr>
        <w:t>,</w:t>
      </w:r>
      <w:r>
        <w:rPr>
          <w:rtl/>
        </w:rPr>
        <w:t xml:space="preserve"> </w:t>
      </w:r>
      <w:bookmarkStart w:id="665" w:name="_ETM_Q6_262360"/>
      <w:bookmarkEnd w:id="665"/>
      <w:r>
        <w:rPr>
          <w:rtl/>
        </w:rPr>
        <w:t xml:space="preserve">זה בסדר. </w:t>
      </w:r>
      <w:bookmarkStart w:id="666" w:name="_ETM_Q6_264300"/>
      <w:bookmarkEnd w:id="666"/>
    </w:p>
    <w:p w:rsidR="00476CF6" w:rsidRDefault="00476CF6" w:rsidP="000603CC">
      <w:pPr>
        <w:rPr>
          <w:rtl/>
        </w:rPr>
      </w:pPr>
      <w:bookmarkStart w:id="667" w:name="_ETM_Q6_265000"/>
      <w:bookmarkEnd w:id="667"/>
    </w:p>
    <w:p w:rsidR="00476CF6" w:rsidRDefault="00476CF6" w:rsidP="000603CC">
      <w:pPr>
        <w:rPr>
          <w:rtl/>
        </w:rPr>
      </w:pPr>
      <w:bookmarkStart w:id="668" w:name="_ETM_Q6_266000"/>
      <w:bookmarkEnd w:id="668"/>
      <w:r>
        <w:rPr>
          <w:rtl/>
        </w:rPr>
        <w:t>מלון יוקרה</w:t>
      </w:r>
      <w:r>
        <w:rPr>
          <w:rFonts w:hint="cs"/>
          <w:rtl/>
        </w:rPr>
        <w:t xml:space="preserve"> </w:t>
      </w:r>
      <w:r>
        <w:rPr>
          <w:rFonts w:hint="eastAsia"/>
          <w:rtl/>
        </w:rPr>
        <w:t>–</w:t>
      </w:r>
      <w:r>
        <w:rPr>
          <w:rFonts w:hint="cs"/>
          <w:rtl/>
        </w:rPr>
        <w:t xml:space="preserve"> </w:t>
      </w:r>
      <w:r>
        <w:rPr>
          <w:rtl/>
        </w:rPr>
        <w:t>אין בעיה, חבר'ה</w:t>
      </w:r>
      <w:r>
        <w:rPr>
          <w:rFonts w:hint="cs"/>
          <w:rtl/>
        </w:rPr>
        <w:t>,</w:t>
      </w:r>
      <w:r>
        <w:rPr>
          <w:rtl/>
        </w:rPr>
        <w:t xml:space="preserve"> </w:t>
      </w:r>
      <w:bookmarkStart w:id="669" w:name="_ETM_Q6_267739"/>
      <w:bookmarkEnd w:id="669"/>
      <w:r>
        <w:rPr>
          <w:rtl/>
        </w:rPr>
        <w:t>אבל לי</w:t>
      </w:r>
      <w:r>
        <w:rPr>
          <w:rFonts w:hint="cs"/>
          <w:rtl/>
        </w:rPr>
        <w:t>כ</w:t>
      </w:r>
      <w:r>
        <w:rPr>
          <w:rtl/>
        </w:rPr>
        <w:t>ודניקי</w:t>
      </w:r>
      <w:r>
        <w:rPr>
          <w:rFonts w:hint="cs"/>
          <w:rtl/>
        </w:rPr>
        <w:t>ם</w:t>
      </w:r>
      <w:r>
        <w:rPr>
          <w:rtl/>
        </w:rPr>
        <w:t xml:space="preserve"> בקלאב הוטל</w:t>
      </w:r>
      <w:r>
        <w:rPr>
          <w:rFonts w:hint="cs"/>
          <w:rtl/>
        </w:rPr>
        <w:t>?</w:t>
      </w:r>
      <w:r>
        <w:rPr>
          <w:rtl/>
        </w:rPr>
        <w:t xml:space="preserve"> </w:t>
      </w:r>
      <w:bookmarkStart w:id="670" w:name="_ETM_Q6_271449"/>
      <w:bookmarkEnd w:id="670"/>
      <w:r>
        <w:rPr>
          <w:rtl/>
        </w:rPr>
        <w:t>במלחמה</w:t>
      </w:r>
      <w:r>
        <w:rPr>
          <w:rFonts w:hint="cs"/>
          <w:rtl/>
        </w:rPr>
        <w:t>?</w:t>
      </w:r>
      <w:r>
        <w:rPr>
          <w:rtl/>
        </w:rPr>
        <w:t xml:space="preserve"> לא מתביישים לחגוג</w:t>
      </w:r>
      <w:r>
        <w:rPr>
          <w:rFonts w:hint="cs"/>
          <w:rtl/>
        </w:rPr>
        <w:t>?</w:t>
      </w:r>
      <w:r>
        <w:rPr>
          <w:rtl/>
        </w:rPr>
        <w:t xml:space="preserve"> </w:t>
      </w:r>
      <w:bookmarkStart w:id="671" w:name="_ETM_Q6_276360"/>
      <w:bookmarkEnd w:id="671"/>
      <w:r>
        <w:rPr>
          <w:rtl/>
        </w:rPr>
        <w:t>זה רק מראה לכם את הפנים הצבועות של אותם אנשים</w:t>
      </w:r>
      <w:r>
        <w:rPr>
          <w:rFonts w:hint="cs"/>
          <w:rtl/>
        </w:rPr>
        <w:t>.</w:t>
      </w:r>
      <w:r>
        <w:rPr>
          <w:rtl/>
        </w:rPr>
        <w:t xml:space="preserve"> </w:t>
      </w:r>
      <w:bookmarkStart w:id="672" w:name="_ETM_Q6_279395"/>
      <w:bookmarkEnd w:id="672"/>
      <w:r>
        <w:rPr>
          <w:rtl/>
        </w:rPr>
        <w:t xml:space="preserve">איך אמרתי? </w:t>
      </w:r>
      <w:bookmarkStart w:id="673" w:name="_ETM_Q6_284449"/>
      <w:bookmarkEnd w:id="673"/>
      <w:r>
        <w:rPr>
          <w:rtl/>
        </w:rPr>
        <w:t>לא מזמן התכנסו</w:t>
      </w:r>
      <w:r>
        <w:rPr>
          <w:rFonts w:hint="cs"/>
          <w:rtl/>
        </w:rPr>
        <w:t xml:space="preserve"> </w:t>
      </w:r>
      <w:r>
        <w:rPr>
          <w:rFonts w:hint="eastAsia"/>
          <w:rtl/>
        </w:rPr>
        <w:t>–</w:t>
      </w:r>
      <w:r>
        <w:rPr>
          <w:rtl/>
        </w:rPr>
        <w:t xml:space="preserve"> אתה שומע</w:t>
      </w:r>
      <w:r>
        <w:rPr>
          <w:rFonts w:hint="cs"/>
          <w:rtl/>
        </w:rPr>
        <w:t>,</w:t>
      </w:r>
      <w:r>
        <w:rPr>
          <w:rtl/>
        </w:rPr>
        <w:t xml:space="preserve"> שירי</w:t>
      </w:r>
      <w:r>
        <w:rPr>
          <w:rFonts w:hint="cs"/>
          <w:rtl/>
        </w:rPr>
        <w:t xml:space="preserve">? </w:t>
      </w:r>
      <w:bookmarkStart w:id="674" w:name="_ETM_Q6_289739"/>
      <w:bookmarkEnd w:id="674"/>
      <w:r>
        <w:rPr>
          <w:rFonts w:hint="cs"/>
          <w:rtl/>
        </w:rPr>
        <w:t>הת</w:t>
      </w:r>
      <w:r>
        <w:rPr>
          <w:rtl/>
        </w:rPr>
        <w:t xml:space="preserve">כנסו </w:t>
      </w:r>
      <w:r>
        <w:rPr>
          <w:rFonts w:hint="cs"/>
          <w:rtl/>
        </w:rPr>
        <w:t>ה</w:t>
      </w:r>
      <w:r>
        <w:rPr>
          <w:rtl/>
        </w:rPr>
        <w:t xml:space="preserve">חיות, </w:t>
      </w:r>
      <w:r>
        <w:rPr>
          <w:rFonts w:hint="cs"/>
          <w:rtl/>
        </w:rPr>
        <w:t xml:space="preserve">באו </w:t>
      </w:r>
      <w:r>
        <w:rPr>
          <w:rtl/>
        </w:rPr>
        <w:t xml:space="preserve">הצבועים לאריה, אמרו </w:t>
      </w:r>
      <w:bookmarkStart w:id="675" w:name="_ETM_Q6_293639"/>
      <w:bookmarkEnd w:id="675"/>
      <w:r>
        <w:rPr>
          <w:rtl/>
        </w:rPr>
        <w:t>לו</w:t>
      </w:r>
      <w:r>
        <w:rPr>
          <w:rFonts w:hint="cs"/>
          <w:rtl/>
        </w:rPr>
        <w:t>:</w:t>
      </w:r>
      <w:r>
        <w:rPr>
          <w:rtl/>
        </w:rPr>
        <w:t xml:space="preserve"> תקשיב, מר אריה, אנחנו רוצים להחליף את </w:t>
      </w:r>
      <w:bookmarkStart w:id="676" w:name="_ETM_Q6_297539"/>
      <w:bookmarkEnd w:id="676"/>
      <w:r>
        <w:rPr>
          <w:rtl/>
        </w:rPr>
        <w:t>השם</w:t>
      </w:r>
      <w:r>
        <w:rPr>
          <w:rFonts w:hint="cs"/>
          <w:rtl/>
        </w:rPr>
        <w:t xml:space="preserve">, </w:t>
      </w:r>
      <w:r>
        <w:rPr>
          <w:rtl/>
        </w:rPr>
        <w:t>לא רוצים יותר שיקר</w:t>
      </w:r>
      <w:r>
        <w:rPr>
          <w:rFonts w:hint="cs"/>
          <w:rtl/>
        </w:rPr>
        <w:t>א</w:t>
      </w:r>
      <w:r>
        <w:rPr>
          <w:rtl/>
        </w:rPr>
        <w:t xml:space="preserve">ו לנו צבועים. </w:t>
      </w:r>
      <w:bookmarkStart w:id="677" w:name="_ETM_Q6_301439"/>
      <w:bookmarkEnd w:id="677"/>
      <w:r>
        <w:rPr>
          <w:rtl/>
        </w:rPr>
        <w:t xml:space="preserve">שאל אותם </w:t>
      </w:r>
      <w:r>
        <w:rPr>
          <w:rFonts w:hint="cs"/>
          <w:rtl/>
        </w:rPr>
        <w:t>ה</w:t>
      </w:r>
      <w:r>
        <w:rPr>
          <w:rtl/>
        </w:rPr>
        <w:t>אריה</w:t>
      </w:r>
      <w:r>
        <w:rPr>
          <w:rFonts w:hint="cs"/>
          <w:rtl/>
        </w:rPr>
        <w:t>:</w:t>
      </w:r>
      <w:r>
        <w:rPr>
          <w:rtl/>
        </w:rPr>
        <w:t xml:space="preserve"> למה? </w:t>
      </w:r>
      <w:bookmarkStart w:id="678" w:name="_ETM_Q6_306110"/>
      <w:bookmarkEnd w:id="678"/>
      <w:r>
        <w:rPr>
          <w:rtl/>
        </w:rPr>
        <w:t>אמרו</w:t>
      </w:r>
      <w:r>
        <w:rPr>
          <w:rFonts w:hint="cs"/>
          <w:rtl/>
        </w:rPr>
        <w:t>:</w:t>
      </w:r>
      <w:r>
        <w:rPr>
          <w:rtl/>
        </w:rPr>
        <w:t xml:space="preserve"> חבר'ה, תראו את עמית והחברים שלו</w:t>
      </w:r>
      <w:r>
        <w:rPr>
          <w:rFonts w:hint="cs"/>
          <w:rtl/>
        </w:rPr>
        <w:t xml:space="preserve"> </w:t>
      </w:r>
      <w:r>
        <w:rPr>
          <w:rtl/>
        </w:rPr>
        <w:t>–</w:t>
      </w:r>
      <w:r>
        <w:rPr>
          <w:rFonts w:hint="cs"/>
          <w:rtl/>
        </w:rPr>
        <w:t xml:space="preserve"> </w:t>
      </w:r>
      <w:r>
        <w:rPr>
          <w:rtl/>
        </w:rPr>
        <w:t xml:space="preserve">אלה צבועים </w:t>
      </w:r>
      <w:bookmarkStart w:id="679" w:name="_ETM_Q6_309264"/>
      <w:bookmarkEnd w:id="679"/>
      <w:r>
        <w:rPr>
          <w:rtl/>
        </w:rPr>
        <w:t>אמיתיים</w:t>
      </w:r>
      <w:r>
        <w:rPr>
          <w:rFonts w:hint="cs"/>
          <w:rtl/>
        </w:rPr>
        <w:t>.</w:t>
      </w:r>
      <w:r>
        <w:rPr>
          <w:rtl/>
        </w:rPr>
        <w:t xml:space="preserve"> אנחנו צבועים? </w:t>
      </w:r>
      <w:bookmarkStart w:id="680" w:name="_ETM_Q6_313729"/>
      <w:bookmarkEnd w:id="680"/>
      <w:r>
        <w:rPr>
          <w:rtl/>
        </w:rPr>
        <w:t>תקרא לנו עמית, תקרא לנו ברק</w:t>
      </w:r>
      <w:r>
        <w:rPr>
          <w:rFonts w:hint="cs"/>
          <w:rtl/>
        </w:rPr>
        <w:t>-</w:t>
      </w:r>
      <w:r>
        <w:rPr>
          <w:rtl/>
        </w:rPr>
        <w:t>ארז</w:t>
      </w:r>
      <w:r>
        <w:rPr>
          <w:rFonts w:hint="cs"/>
          <w:rtl/>
        </w:rPr>
        <w:t>,</w:t>
      </w:r>
      <w:r>
        <w:rPr>
          <w:rtl/>
        </w:rPr>
        <w:t xml:space="preserve"> זה בסדר. </w:t>
      </w:r>
      <w:bookmarkStart w:id="681" w:name="_ETM_Q6_318940"/>
      <w:bookmarkEnd w:id="681"/>
      <w:r>
        <w:rPr>
          <w:rtl/>
        </w:rPr>
        <w:t>בטוח שאנחנו לא יכולים להיות צבועים אורגינל</w:t>
      </w:r>
      <w:r>
        <w:rPr>
          <w:rFonts w:hint="cs"/>
          <w:rtl/>
        </w:rPr>
        <w:t>,</w:t>
      </w:r>
      <w:r>
        <w:rPr>
          <w:rtl/>
        </w:rPr>
        <w:t xml:space="preserve"> אמיתי. יש אנשים, </w:t>
      </w:r>
      <w:bookmarkStart w:id="682" w:name="_ETM_Q6_323965"/>
      <w:bookmarkEnd w:id="682"/>
      <w:r>
        <w:rPr>
          <w:rtl/>
        </w:rPr>
        <w:t xml:space="preserve">בני אדם, שהם צבועים הרבה יותר מאיתנו. </w:t>
      </w:r>
    </w:p>
    <w:p w:rsidR="00476CF6" w:rsidRDefault="00476CF6" w:rsidP="000603CC">
      <w:pPr>
        <w:rPr>
          <w:rtl/>
        </w:rPr>
      </w:pPr>
    </w:p>
    <w:p w:rsidR="00476CF6" w:rsidRDefault="00476CF6" w:rsidP="000603CC">
      <w:pPr>
        <w:rPr>
          <w:rtl/>
        </w:rPr>
      </w:pPr>
      <w:bookmarkStart w:id="683" w:name="_ETM_Q6_329000"/>
      <w:bookmarkEnd w:id="683"/>
      <w:r>
        <w:rPr>
          <w:rFonts w:hint="cs"/>
          <w:rtl/>
        </w:rPr>
        <w:t>ע</w:t>
      </w:r>
      <w:r>
        <w:rPr>
          <w:rtl/>
        </w:rPr>
        <w:t>כשיו, מה אומ</w:t>
      </w:r>
      <w:r>
        <w:rPr>
          <w:rFonts w:hint="cs"/>
          <w:rtl/>
        </w:rPr>
        <w:t>ר</w:t>
      </w:r>
      <w:r>
        <w:rPr>
          <w:rtl/>
        </w:rPr>
        <w:t xml:space="preserve"> </w:t>
      </w:r>
      <w:bookmarkStart w:id="684" w:name="_ETM_Q6_329929"/>
      <w:bookmarkEnd w:id="684"/>
      <w:r>
        <w:rPr>
          <w:rtl/>
        </w:rPr>
        <w:t xml:space="preserve">בכנס </w:t>
      </w:r>
      <w:bookmarkStart w:id="685" w:name="_ETM_Q6_332169"/>
      <w:bookmarkEnd w:id="685"/>
      <w:r>
        <w:rPr>
          <w:rtl/>
        </w:rPr>
        <w:t>הנשיא</w:t>
      </w:r>
      <w:r>
        <w:rPr>
          <w:rFonts w:hint="cs"/>
          <w:rtl/>
        </w:rPr>
        <w:t xml:space="preserve"> </w:t>
      </w:r>
      <w:r>
        <w:rPr>
          <w:rFonts w:hint="eastAsia"/>
          <w:rtl/>
        </w:rPr>
        <w:t>–</w:t>
      </w:r>
      <w:r>
        <w:rPr>
          <w:rFonts w:hint="cs"/>
          <w:rtl/>
        </w:rPr>
        <w:t xml:space="preserve"> ש</w:t>
      </w:r>
      <w:r>
        <w:rPr>
          <w:rtl/>
        </w:rPr>
        <w:t>דרך אגב, לקח את התפקיד לעצמו</w:t>
      </w:r>
      <w:r>
        <w:rPr>
          <w:rFonts w:hint="cs"/>
          <w:rtl/>
        </w:rPr>
        <w:t>?</w:t>
      </w:r>
      <w:r>
        <w:rPr>
          <w:rtl/>
        </w:rPr>
        <w:t xml:space="preserve"> הוא טוען, דרך </w:t>
      </w:r>
      <w:bookmarkStart w:id="686" w:name="_ETM_Q6_334624"/>
      <w:bookmarkEnd w:id="686"/>
      <w:r>
        <w:rPr>
          <w:rtl/>
        </w:rPr>
        <w:t xml:space="preserve">אגב, </w:t>
      </w:r>
      <w:bookmarkStart w:id="687" w:name="_ETM_Q6_337809"/>
      <w:bookmarkEnd w:id="687"/>
      <w:r>
        <w:rPr>
          <w:rtl/>
        </w:rPr>
        <w:t xml:space="preserve">שיריב אישר לכנס את הוועדה ולא בא. </w:t>
      </w:r>
      <w:bookmarkStart w:id="688" w:name="_ETM_Q6_343339"/>
      <w:bookmarkEnd w:id="688"/>
      <w:r>
        <w:rPr>
          <w:rtl/>
        </w:rPr>
        <w:t xml:space="preserve">אבל צריך להבין דבר אחד. </w:t>
      </w:r>
      <w:bookmarkStart w:id="689" w:name="_ETM_Q6_345788"/>
      <w:bookmarkEnd w:id="689"/>
      <w:r>
        <w:rPr>
          <w:rtl/>
        </w:rPr>
        <w:t xml:space="preserve">בסוף, במינויים, בכלל בעולם המינויים, </w:t>
      </w:r>
      <w:bookmarkStart w:id="690" w:name="_ETM_Q6_350470"/>
      <w:bookmarkEnd w:id="690"/>
      <w:r>
        <w:rPr>
          <w:rtl/>
        </w:rPr>
        <w:t>הפרוצדורה היא מאוד קריטית</w:t>
      </w:r>
      <w:r>
        <w:rPr>
          <w:rFonts w:hint="cs"/>
          <w:rtl/>
        </w:rPr>
        <w:t>,</w:t>
      </w:r>
      <w:r>
        <w:rPr>
          <w:rtl/>
        </w:rPr>
        <w:t xml:space="preserve"> </w:t>
      </w:r>
      <w:bookmarkStart w:id="691" w:name="_ETM_Q6_353339"/>
      <w:bookmarkEnd w:id="691"/>
      <w:r>
        <w:rPr>
          <w:rtl/>
        </w:rPr>
        <w:t xml:space="preserve">חשובה. </w:t>
      </w:r>
      <w:bookmarkStart w:id="692" w:name="_ETM_Q6_355059"/>
      <w:bookmarkEnd w:id="692"/>
      <w:r>
        <w:rPr>
          <w:rtl/>
        </w:rPr>
        <w:t xml:space="preserve">אם אני כמנהל רשות החברות רוצה למנות </w:t>
      </w:r>
      <w:bookmarkStart w:id="693" w:name="_ETM_Q6_361729"/>
      <w:bookmarkEnd w:id="693"/>
      <w:r>
        <w:rPr>
          <w:rtl/>
        </w:rPr>
        <w:t xml:space="preserve">דירקטור, הוא עובר את כל התהליכים. </w:t>
      </w:r>
    </w:p>
    <w:p w:rsidR="00476CF6" w:rsidRDefault="00476CF6" w:rsidP="000603CC">
      <w:pPr>
        <w:rPr>
          <w:rtl/>
        </w:rPr>
      </w:pPr>
    </w:p>
    <w:p w:rsidR="00476CF6" w:rsidRDefault="00476CF6" w:rsidP="000603CC">
      <w:pPr>
        <w:pStyle w:val="af6"/>
        <w:keepNext/>
        <w:rPr>
          <w:rtl/>
        </w:rPr>
      </w:pPr>
      <w:r w:rsidRPr="00C041BA">
        <w:rPr>
          <w:rStyle w:val="TagStyle"/>
          <w:rtl/>
        </w:rPr>
        <w:t xml:space="preserve"> &lt;&lt; יור &gt;&gt; </w:t>
      </w:r>
      <w:r>
        <w:rPr>
          <w:rtl/>
        </w:rPr>
        <w:t>היו"ר אליהו רביבו:</w:t>
      </w:r>
      <w:r w:rsidRPr="00C041B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694" w:name="_ETM_Q6_361000"/>
      <w:bookmarkStart w:id="695" w:name="_ETM_Q6_360000"/>
      <w:bookmarkEnd w:id="694"/>
      <w:bookmarkEnd w:id="695"/>
      <w:r>
        <w:rPr>
          <w:rtl/>
        </w:rPr>
        <w:t>תלוי איזו מפל</w:t>
      </w:r>
      <w:r>
        <w:rPr>
          <w:rFonts w:hint="cs"/>
          <w:rtl/>
        </w:rPr>
        <w:t>גה</w:t>
      </w:r>
      <w:r>
        <w:rPr>
          <w:rtl/>
        </w:rPr>
        <w:t xml:space="preserve">. </w:t>
      </w:r>
    </w:p>
    <w:p w:rsidR="00476CF6" w:rsidRDefault="00476CF6" w:rsidP="000603CC">
      <w:pPr>
        <w:rPr>
          <w:rtl/>
        </w:rPr>
      </w:pPr>
    </w:p>
    <w:p w:rsidR="00476CF6" w:rsidRDefault="001B3B10" w:rsidP="000603CC">
      <w:pPr>
        <w:pStyle w:val="-"/>
        <w:keepNext/>
        <w:rPr>
          <w:rtl/>
        </w:rPr>
      </w:pPr>
      <w:r w:rsidRPr="00216EFF">
        <w:rPr>
          <w:rStyle w:val="TagStyle"/>
          <w:rtl/>
        </w:rPr>
        <w:t xml:space="preserve">&lt;&lt; דובר_המשך &gt;&gt; </w:t>
      </w:r>
      <w:r>
        <w:rPr>
          <w:rtl/>
        </w:rPr>
        <w:t>השר המקשר בין הממשלה לכנסת דוד אמסלם:</w:t>
      </w:r>
      <w:r w:rsidRPr="00216EFF">
        <w:rPr>
          <w:rStyle w:val="TagStyle"/>
          <w:rtl/>
        </w:rPr>
        <w:t xml:space="preserve"> &lt;&lt; דובר_המשך &gt;&gt;</w:t>
      </w:r>
    </w:p>
    <w:p w:rsidR="00476CF6" w:rsidRDefault="00476CF6" w:rsidP="00C8571E">
      <w:pPr>
        <w:rPr>
          <w:rtl/>
        </w:rPr>
      </w:pPr>
    </w:p>
    <w:p w:rsidR="00476CF6" w:rsidRDefault="00476CF6" w:rsidP="000603CC">
      <w:pPr>
        <w:rPr>
          <w:rtl/>
        </w:rPr>
      </w:pPr>
      <w:bookmarkStart w:id="696" w:name="_ETM_Q6_365000"/>
      <w:bookmarkStart w:id="697" w:name="_ETM_Q6_364000"/>
      <w:bookmarkEnd w:id="696"/>
      <w:bookmarkEnd w:id="697"/>
      <w:r>
        <w:rPr>
          <w:rtl/>
        </w:rPr>
        <w:t xml:space="preserve">אם </w:t>
      </w:r>
      <w:bookmarkStart w:id="698" w:name="_ETM_Q6_364782"/>
      <w:bookmarkEnd w:id="698"/>
      <w:r>
        <w:rPr>
          <w:rtl/>
        </w:rPr>
        <w:t>בסוף אנחנו לא חותמים לו</w:t>
      </w:r>
      <w:r>
        <w:rPr>
          <w:rFonts w:hint="cs"/>
          <w:rtl/>
        </w:rPr>
        <w:t xml:space="preserve"> –</w:t>
      </w:r>
      <w:r>
        <w:rPr>
          <w:rtl/>
        </w:rPr>
        <w:t xml:space="preserve"> גם אם הוא עבר הכול, </w:t>
      </w:r>
      <w:bookmarkStart w:id="699" w:name="_ETM_Q6_367835"/>
      <w:bookmarkEnd w:id="699"/>
      <w:r>
        <w:rPr>
          <w:rtl/>
        </w:rPr>
        <w:t xml:space="preserve">הוא לא דירקטור. </w:t>
      </w:r>
      <w:bookmarkStart w:id="700" w:name="_ETM_Q6_371508"/>
      <w:bookmarkEnd w:id="700"/>
      <w:r>
        <w:rPr>
          <w:rtl/>
        </w:rPr>
        <w:t xml:space="preserve">החוק קובע בדיוק איך ממונה </w:t>
      </w:r>
      <w:bookmarkStart w:id="701" w:name="_ETM_Q6_375300"/>
      <w:bookmarkEnd w:id="701"/>
      <w:r>
        <w:rPr>
          <w:rtl/>
        </w:rPr>
        <w:t xml:space="preserve">נשיא בית המשפט העליון. דרך אגב, הם </w:t>
      </w:r>
      <w:r>
        <w:rPr>
          <w:rFonts w:hint="cs"/>
          <w:rtl/>
        </w:rPr>
        <w:t xml:space="preserve">גם </w:t>
      </w:r>
      <w:r>
        <w:rPr>
          <w:rtl/>
        </w:rPr>
        <w:t xml:space="preserve">קבעו להם כלל </w:t>
      </w:r>
      <w:bookmarkStart w:id="702" w:name="_ETM_Q6_378370"/>
      <w:bookmarkEnd w:id="702"/>
      <w:r>
        <w:rPr>
          <w:rtl/>
        </w:rPr>
        <w:t>שם</w:t>
      </w:r>
      <w:r>
        <w:rPr>
          <w:rFonts w:hint="cs"/>
          <w:rtl/>
        </w:rPr>
        <w:t xml:space="preserve"> </w:t>
      </w:r>
      <w:bookmarkStart w:id="703" w:name="_ETM_Q6_377000"/>
      <w:bookmarkEnd w:id="703"/>
      <w:r>
        <w:rPr>
          <w:rFonts w:hint="eastAsia"/>
          <w:rtl/>
        </w:rPr>
        <w:t>–</w:t>
      </w:r>
      <w:r>
        <w:rPr>
          <w:rtl/>
        </w:rPr>
        <w:t xml:space="preserve"> לא י</w:t>
      </w:r>
      <w:r>
        <w:rPr>
          <w:rFonts w:hint="cs"/>
          <w:rtl/>
        </w:rPr>
        <w:t>ו</w:t>
      </w:r>
      <w:r>
        <w:rPr>
          <w:rtl/>
        </w:rPr>
        <w:t>דע</w:t>
      </w:r>
      <w:r>
        <w:rPr>
          <w:rFonts w:hint="cs"/>
          <w:rtl/>
        </w:rPr>
        <w:t>,</w:t>
      </w:r>
      <w:r>
        <w:rPr>
          <w:rtl/>
        </w:rPr>
        <w:t xml:space="preserve"> לעצמם, אין לי מושג </w:t>
      </w:r>
      <w:bookmarkStart w:id="704" w:name="_ETM_Q6_382220"/>
      <w:bookmarkEnd w:id="704"/>
      <w:r>
        <w:rPr>
          <w:rFonts w:hint="cs"/>
          <w:rtl/>
        </w:rPr>
        <w:t xml:space="preserve">– </w:t>
      </w:r>
      <w:r>
        <w:rPr>
          <w:rtl/>
        </w:rPr>
        <w:t xml:space="preserve">מי שהכי ותיק פה, בוא נשים אותו. אני פעם שאלתי </w:t>
      </w:r>
      <w:bookmarkStart w:id="705" w:name="_ETM_Q6_386156"/>
      <w:bookmarkEnd w:id="705"/>
      <w:r>
        <w:rPr>
          <w:rtl/>
        </w:rPr>
        <w:t>את עצמי, אתם מכירים מוסד שבוחר אפריורי מי שהכי ותיק</w:t>
      </w:r>
      <w:bookmarkStart w:id="706" w:name="_ETM_Q6_390092"/>
      <w:bookmarkEnd w:id="706"/>
      <w:r>
        <w:rPr>
          <w:rFonts w:hint="cs"/>
          <w:rtl/>
        </w:rPr>
        <w:t>? ו</w:t>
      </w:r>
      <w:r>
        <w:rPr>
          <w:rtl/>
        </w:rPr>
        <w:t>אולי הכי ותיק הוא הכי אהבל</w:t>
      </w:r>
      <w:r>
        <w:rPr>
          <w:rFonts w:hint="cs"/>
          <w:rtl/>
        </w:rPr>
        <w:t>?</w:t>
      </w:r>
      <w:r>
        <w:rPr>
          <w:rtl/>
        </w:rPr>
        <w:t xml:space="preserve"> </w:t>
      </w:r>
      <w:bookmarkStart w:id="707" w:name="_ETM_Q6_394630"/>
      <w:bookmarkEnd w:id="707"/>
      <w:r>
        <w:rPr>
          <w:rtl/>
        </w:rPr>
        <w:t xml:space="preserve">לא הבנתי. </w:t>
      </w:r>
      <w:bookmarkStart w:id="708" w:name="_ETM_Q6_396830"/>
      <w:bookmarkEnd w:id="708"/>
      <w:r>
        <w:rPr>
          <w:rtl/>
        </w:rPr>
        <w:t>אתם מכירים מישהו שמתמודד באיזו חברה, איזה משרד, שבא ואומר</w:t>
      </w:r>
      <w:r>
        <w:rPr>
          <w:rFonts w:hint="cs"/>
          <w:rtl/>
        </w:rPr>
        <w:t>:</w:t>
      </w:r>
      <w:r>
        <w:rPr>
          <w:rtl/>
        </w:rPr>
        <w:t xml:space="preserve"> </w:t>
      </w:r>
      <w:bookmarkStart w:id="709" w:name="_ETM_Q6_400796"/>
      <w:bookmarkEnd w:id="709"/>
      <w:r>
        <w:rPr>
          <w:rtl/>
        </w:rPr>
        <w:t>רבותיי, אני צריך להיות המנכ"ל</w:t>
      </w:r>
      <w:r>
        <w:rPr>
          <w:rFonts w:hint="cs"/>
          <w:rtl/>
        </w:rPr>
        <w:t xml:space="preserve"> כי</w:t>
      </w:r>
      <w:r>
        <w:rPr>
          <w:rtl/>
        </w:rPr>
        <w:t xml:space="preserve"> אני הכי ותיק פה? </w:t>
      </w:r>
      <w:bookmarkStart w:id="710" w:name="_ETM_Q6_404763"/>
      <w:bookmarkEnd w:id="710"/>
      <w:r>
        <w:rPr>
          <w:rtl/>
        </w:rPr>
        <w:t xml:space="preserve">אדוני, אתה הכי ותיק, אין בעיה, ניתן לך שעון </w:t>
      </w:r>
      <w:bookmarkStart w:id="711" w:name="_ETM_Q6_408730"/>
      <w:bookmarkEnd w:id="711"/>
      <w:r>
        <w:rPr>
          <w:rtl/>
        </w:rPr>
        <w:t>כשאתה תצא לפנסיה</w:t>
      </w:r>
      <w:r>
        <w:rPr>
          <w:rFonts w:hint="cs"/>
          <w:rtl/>
        </w:rPr>
        <w:t>,</w:t>
      </w:r>
      <w:r>
        <w:rPr>
          <w:rtl/>
        </w:rPr>
        <w:t xml:space="preserve"> אבל מה זה קשור לסיפור של הניהול? </w:t>
      </w:r>
      <w:bookmarkStart w:id="712" w:name="_ETM_Q6_412696"/>
      <w:bookmarkEnd w:id="712"/>
      <w:r>
        <w:rPr>
          <w:rtl/>
        </w:rPr>
        <w:t>תשתתף במכרז</w:t>
      </w:r>
      <w:r>
        <w:rPr>
          <w:rFonts w:hint="cs"/>
          <w:rtl/>
        </w:rPr>
        <w:t>.</w:t>
      </w:r>
      <w:r>
        <w:rPr>
          <w:rtl/>
        </w:rPr>
        <w:t xml:space="preserve"> אם אתה הכי טוב, נשים אותך</w:t>
      </w:r>
      <w:r>
        <w:rPr>
          <w:rFonts w:hint="cs"/>
          <w:rtl/>
        </w:rPr>
        <w:t>.</w:t>
      </w:r>
      <w:r>
        <w:rPr>
          <w:rtl/>
        </w:rPr>
        <w:t xml:space="preserve"> לא</w:t>
      </w:r>
      <w:r>
        <w:rPr>
          <w:rFonts w:hint="cs"/>
          <w:rtl/>
        </w:rPr>
        <w:t xml:space="preserve"> </w:t>
      </w:r>
      <w:r>
        <w:rPr>
          <w:rFonts w:hint="eastAsia"/>
          <w:rtl/>
        </w:rPr>
        <w:t>–</w:t>
      </w:r>
      <w:r>
        <w:rPr>
          <w:rtl/>
        </w:rPr>
        <w:t xml:space="preserve"> לא. </w:t>
      </w:r>
      <w:bookmarkStart w:id="713" w:name="_ETM_Q6_416663"/>
      <w:bookmarkEnd w:id="713"/>
    </w:p>
    <w:p w:rsidR="00476CF6" w:rsidRDefault="00476CF6" w:rsidP="000603CC">
      <w:pPr>
        <w:rPr>
          <w:rtl/>
        </w:rPr>
      </w:pPr>
      <w:bookmarkStart w:id="714" w:name="_ETM_Q6_415000"/>
      <w:bookmarkEnd w:id="714"/>
    </w:p>
    <w:p w:rsidR="00476CF6" w:rsidRDefault="00476CF6" w:rsidP="009E5039">
      <w:pPr>
        <w:rPr>
          <w:rtl/>
        </w:rPr>
      </w:pPr>
      <w:bookmarkStart w:id="715" w:name="_ETM_Q6_416000"/>
      <w:bookmarkEnd w:id="715"/>
      <w:r>
        <w:rPr>
          <w:rtl/>
        </w:rPr>
        <w:t xml:space="preserve">אצלם זה מה שנקרא </w:t>
      </w:r>
      <w:proofErr w:type="spellStart"/>
      <w:r>
        <w:rPr>
          <w:rtl/>
        </w:rPr>
        <w:t>סניוריטי</w:t>
      </w:r>
      <w:proofErr w:type="spellEnd"/>
      <w:r>
        <w:rPr>
          <w:rtl/>
        </w:rPr>
        <w:t xml:space="preserve">. </w:t>
      </w:r>
      <w:bookmarkStart w:id="716" w:name="_ETM_Q6_421320"/>
      <w:bookmarkEnd w:id="716"/>
      <w:r>
        <w:rPr>
          <w:rtl/>
        </w:rPr>
        <w:t>דרך אגב, זה לא כתוב בחוק, זו המצאה של</w:t>
      </w:r>
      <w:r>
        <w:rPr>
          <w:rFonts w:hint="cs"/>
          <w:rtl/>
        </w:rPr>
        <w:t>הם.</w:t>
      </w:r>
      <w:r>
        <w:rPr>
          <w:rtl/>
        </w:rPr>
        <w:t xml:space="preserve"> </w:t>
      </w:r>
      <w:bookmarkStart w:id="717" w:name="_ETM_Q6_425479"/>
      <w:bookmarkEnd w:id="717"/>
      <w:r>
        <w:rPr>
          <w:rtl/>
        </w:rPr>
        <w:t xml:space="preserve">ולכן </w:t>
      </w:r>
      <w:r>
        <w:rPr>
          <w:rFonts w:hint="cs"/>
          <w:rtl/>
        </w:rPr>
        <w:t xml:space="preserve">הם הביאו </w:t>
      </w:r>
      <w:r>
        <w:rPr>
          <w:rtl/>
        </w:rPr>
        <w:t>את מר עמית</w:t>
      </w:r>
      <w:r>
        <w:rPr>
          <w:rFonts w:hint="cs"/>
          <w:rtl/>
        </w:rPr>
        <w:t>.</w:t>
      </w:r>
      <w:r>
        <w:rPr>
          <w:rtl/>
        </w:rPr>
        <w:t xml:space="preserve"> </w:t>
      </w:r>
      <w:bookmarkStart w:id="718" w:name="_ETM_Q6_430000"/>
      <w:bookmarkEnd w:id="718"/>
      <w:r>
        <w:rPr>
          <w:rtl/>
        </w:rPr>
        <w:t>ומר עמי</w:t>
      </w:r>
      <w:r>
        <w:rPr>
          <w:rFonts w:hint="cs"/>
          <w:rtl/>
        </w:rPr>
        <w:t>ת –</w:t>
      </w:r>
      <w:r>
        <w:rPr>
          <w:rtl/>
        </w:rPr>
        <w:t xml:space="preserve"> דרך אגב</w:t>
      </w:r>
      <w:r>
        <w:rPr>
          <w:rFonts w:hint="cs"/>
          <w:rtl/>
        </w:rPr>
        <w:t>,</w:t>
      </w:r>
      <w:r>
        <w:rPr>
          <w:rtl/>
        </w:rPr>
        <w:t xml:space="preserve"> לפי החוק, שר המשפטים הוא </w:t>
      </w:r>
      <w:bookmarkStart w:id="719" w:name="_ETM_Q6_434839"/>
      <w:bookmarkEnd w:id="719"/>
      <w:r>
        <w:rPr>
          <w:rtl/>
        </w:rPr>
        <w:t>בעצם הסמכות החוקית לכנס את הוועדה</w:t>
      </w:r>
      <w:r>
        <w:rPr>
          <w:rFonts w:hint="cs"/>
          <w:rtl/>
        </w:rPr>
        <w:t xml:space="preserve"> –</w:t>
      </w:r>
      <w:r>
        <w:rPr>
          <w:rtl/>
        </w:rPr>
        <w:t xml:space="preserve"> </w:t>
      </w:r>
      <w:bookmarkStart w:id="720" w:name="_ETM_Q6_440649"/>
      <w:bookmarkEnd w:id="720"/>
      <w:r>
        <w:rPr>
          <w:rtl/>
        </w:rPr>
        <w:t xml:space="preserve">לא רצה לכנס את הוועדה. </w:t>
      </w:r>
      <w:bookmarkStart w:id="721" w:name="_ETM_Q6_443540"/>
      <w:bookmarkEnd w:id="721"/>
      <w:r>
        <w:rPr>
          <w:rtl/>
        </w:rPr>
        <w:t>דרך אגב, ככה זה קורה גם בכנסת. כל יושב</w:t>
      </w:r>
      <w:r>
        <w:rPr>
          <w:rFonts w:hint="cs"/>
          <w:rtl/>
        </w:rPr>
        <w:t>-</w:t>
      </w:r>
      <w:r>
        <w:rPr>
          <w:rtl/>
        </w:rPr>
        <w:t xml:space="preserve">ראש </w:t>
      </w:r>
      <w:bookmarkStart w:id="722" w:name="_ETM_Q6_446233"/>
      <w:bookmarkEnd w:id="722"/>
      <w:r>
        <w:rPr>
          <w:rtl/>
        </w:rPr>
        <w:t xml:space="preserve">ועדה מחליט אם הוא מכנס </w:t>
      </w:r>
      <w:r>
        <w:rPr>
          <w:rFonts w:hint="cs"/>
          <w:rtl/>
        </w:rPr>
        <w:t>את ה</w:t>
      </w:r>
      <w:r>
        <w:rPr>
          <w:rtl/>
        </w:rPr>
        <w:t xml:space="preserve">וועדה, ראש הממשלה מחליט אם </w:t>
      </w:r>
      <w:bookmarkStart w:id="723" w:name="_ETM_Q6_448926"/>
      <w:bookmarkEnd w:id="723"/>
      <w:r>
        <w:rPr>
          <w:rtl/>
        </w:rPr>
        <w:t xml:space="preserve">הוא מכנס </w:t>
      </w:r>
      <w:r>
        <w:rPr>
          <w:rFonts w:hint="cs"/>
          <w:rtl/>
        </w:rPr>
        <w:t xml:space="preserve">את </w:t>
      </w:r>
      <w:bookmarkStart w:id="724" w:name="_ETM_Q6_448000"/>
      <w:bookmarkEnd w:id="724"/>
      <w:r>
        <w:rPr>
          <w:rFonts w:hint="cs"/>
          <w:rtl/>
        </w:rPr>
        <w:t>ה</w:t>
      </w:r>
      <w:r>
        <w:rPr>
          <w:rtl/>
        </w:rPr>
        <w:t xml:space="preserve">ממשלה. </w:t>
      </w:r>
      <w:bookmarkStart w:id="725" w:name="_ETM_Q6_452130"/>
      <w:bookmarkEnd w:id="725"/>
      <w:r>
        <w:rPr>
          <w:rtl/>
        </w:rPr>
        <w:t xml:space="preserve">זה תפקידו של כל יושב-ראש, זו הפררוגטיבה </w:t>
      </w:r>
      <w:r>
        <w:rPr>
          <w:rFonts w:hint="cs"/>
          <w:rtl/>
        </w:rPr>
        <w:t>ה</w:t>
      </w:r>
      <w:r>
        <w:rPr>
          <w:rtl/>
        </w:rPr>
        <w:t>כמעט</w:t>
      </w:r>
      <w:r>
        <w:rPr>
          <w:rFonts w:hint="cs"/>
          <w:rtl/>
        </w:rPr>
        <w:t>-</w:t>
      </w:r>
      <w:r>
        <w:rPr>
          <w:rtl/>
        </w:rPr>
        <w:t xml:space="preserve">יחידה של </w:t>
      </w:r>
      <w:bookmarkStart w:id="726" w:name="_ETM_Q6_455093"/>
      <w:bookmarkEnd w:id="726"/>
      <w:r>
        <w:rPr>
          <w:rtl/>
        </w:rPr>
        <w:t>יושב</w:t>
      </w:r>
      <w:r>
        <w:rPr>
          <w:rFonts w:hint="cs"/>
          <w:rtl/>
        </w:rPr>
        <w:t>-</w:t>
      </w:r>
      <w:r>
        <w:rPr>
          <w:rtl/>
        </w:rPr>
        <w:t xml:space="preserve">ראש, שהוא מחליט מתי לכנס את הגוף ועל מה </w:t>
      </w:r>
      <w:bookmarkStart w:id="727" w:name="_ETM_Q6_458056"/>
      <w:bookmarkEnd w:id="727"/>
      <w:r>
        <w:rPr>
          <w:rtl/>
        </w:rPr>
        <w:t xml:space="preserve">דנים. </w:t>
      </w:r>
      <w:bookmarkStart w:id="728" w:name="_ETM_Q6_463880"/>
      <w:bookmarkStart w:id="729" w:name="_ETM_Q6_453000"/>
      <w:bookmarkStart w:id="730" w:name="_ETM_Q6_464000"/>
      <w:bookmarkEnd w:id="728"/>
      <w:bookmarkEnd w:id="729"/>
      <w:bookmarkEnd w:id="730"/>
      <w:r>
        <w:rPr>
          <w:rFonts w:hint="cs"/>
          <w:rtl/>
        </w:rPr>
        <w:t>ו</w:t>
      </w:r>
      <w:r>
        <w:rPr>
          <w:rtl/>
        </w:rPr>
        <w:t xml:space="preserve">אז </w:t>
      </w:r>
      <w:bookmarkStart w:id="731" w:name="_ETM_Q6_466820"/>
      <w:bookmarkEnd w:id="731"/>
      <w:r>
        <w:rPr>
          <w:rtl/>
        </w:rPr>
        <w:t>יריב אומר לו</w:t>
      </w:r>
      <w:r>
        <w:rPr>
          <w:rFonts w:hint="cs"/>
          <w:rtl/>
        </w:rPr>
        <w:t>:</w:t>
      </w:r>
      <w:r>
        <w:rPr>
          <w:rtl/>
        </w:rPr>
        <w:t xml:space="preserve"> תשמע, </w:t>
      </w:r>
      <w:r>
        <w:rPr>
          <w:rFonts w:hint="cs"/>
          <w:rtl/>
        </w:rPr>
        <w:t xml:space="preserve">אני לא כועס עליך. </w:t>
      </w:r>
      <w:bookmarkStart w:id="732" w:name="_ETM_Q6_469450"/>
      <w:bookmarkEnd w:id="732"/>
      <w:r>
        <w:rPr>
          <w:rtl/>
        </w:rPr>
        <w:t xml:space="preserve">מה הם עושים? </w:t>
      </w:r>
      <w:bookmarkStart w:id="733" w:name="_ETM_Q6_471730"/>
      <w:bookmarkEnd w:id="733"/>
      <w:r>
        <w:rPr>
          <w:rtl/>
        </w:rPr>
        <w:t>הם עושים בג</w:t>
      </w:r>
      <w:r>
        <w:rPr>
          <w:rFonts w:hint="cs"/>
          <w:rtl/>
        </w:rPr>
        <w:t>"</w:t>
      </w:r>
      <w:r>
        <w:rPr>
          <w:rtl/>
        </w:rPr>
        <w:t>ץ</w:t>
      </w:r>
      <w:r>
        <w:rPr>
          <w:rFonts w:hint="cs"/>
          <w:rtl/>
        </w:rPr>
        <w:t>.</w:t>
      </w:r>
      <w:r>
        <w:rPr>
          <w:rtl/>
        </w:rPr>
        <w:t xml:space="preserve"> הג'ינג'י מגיש בג</w:t>
      </w:r>
      <w:r>
        <w:rPr>
          <w:rFonts w:hint="cs"/>
          <w:rtl/>
        </w:rPr>
        <w:t>"</w:t>
      </w:r>
      <w:r>
        <w:rPr>
          <w:rtl/>
        </w:rPr>
        <w:t>ץ, הם מחליפים כובעים</w:t>
      </w:r>
      <w:r>
        <w:rPr>
          <w:rFonts w:hint="cs"/>
          <w:rtl/>
        </w:rPr>
        <w:t xml:space="preserve"> </w:t>
      </w:r>
      <w:r>
        <w:rPr>
          <w:rFonts w:hint="eastAsia"/>
          <w:rtl/>
        </w:rPr>
        <w:t>–</w:t>
      </w:r>
      <w:r>
        <w:rPr>
          <w:rtl/>
        </w:rPr>
        <w:t xml:space="preserve"> יש </w:t>
      </w:r>
      <w:bookmarkStart w:id="734" w:name="_ETM_Q6_475566"/>
      <w:bookmarkEnd w:id="734"/>
      <w:r>
        <w:rPr>
          <w:rtl/>
        </w:rPr>
        <w:t>להם שני כובעים</w:t>
      </w:r>
      <w:r>
        <w:rPr>
          <w:rFonts w:hint="cs"/>
          <w:rtl/>
        </w:rPr>
        <w:t>,</w:t>
      </w:r>
      <w:r>
        <w:rPr>
          <w:rtl/>
        </w:rPr>
        <w:t xml:space="preserve"> כובע אחד זה הצהוב, זה בית דין </w:t>
      </w:r>
      <w:bookmarkStart w:id="735" w:name="_ETM_Q6_479402"/>
      <w:bookmarkEnd w:id="735"/>
      <w:r>
        <w:rPr>
          <w:rtl/>
        </w:rPr>
        <w:t>גבוה לצדק</w:t>
      </w:r>
      <w:r>
        <w:rPr>
          <w:rFonts w:hint="cs"/>
          <w:rtl/>
        </w:rPr>
        <w:t>;</w:t>
      </w:r>
      <w:r>
        <w:rPr>
          <w:rtl/>
        </w:rPr>
        <w:t xml:space="preserve"> </w:t>
      </w:r>
      <w:bookmarkStart w:id="736" w:name="_ETM_Q6_484140"/>
      <w:bookmarkEnd w:id="736"/>
      <w:r>
        <w:rPr>
          <w:rtl/>
        </w:rPr>
        <w:t>הכובע הכחול זה אנחנו בג</w:t>
      </w:r>
      <w:r>
        <w:rPr>
          <w:rFonts w:hint="cs"/>
          <w:rtl/>
        </w:rPr>
        <w:t>"</w:t>
      </w:r>
      <w:r>
        <w:rPr>
          <w:rtl/>
        </w:rPr>
        <w:t>ץ</w:t>
      </w:r>
      <w:r>
        <w:rPr>
          <w:rFonts w:hint="cs"/>
          <w:rtl/>
        </w:rPr>
        <w:t>.</w:t>
      </w:r>
      <w:r>
        <w:rPr>
          <w:rtl/>
        </w:rPr>
        <w:t xml:space="preserve"> אז הם יושבים, הם לא </w:t>
      </w:r>
      <w:bookmarkStart w:id="737" w:name="_ETM_Q6_487549"/>
      <w:bookmarkEnd w:id="737"/>
      <w:r>
        <w:rPr>
          <w:rtl/>
        </w:rPr>
        <w:t>זזים מהכיסא, הם רק מחליפים את הכובע</w:t>
      </w:r>
      <w:r>
        <w:rPr>
          <w:rFonts w:hint="cs"/>
          <w:rtl/>
        </w:rPr>
        <w:t>,</w:t>
      </w:r>
      <w:r>
        <w:rPr>
          <w:rtl/>
        </w:rPr>
        <w:t xml:space="preserve"> </w:t>
      </w:r>
      <w:bookmarkStart w:id="738" w:name="_ETM_Q6_491769"/>
      <w:bookmarkEnd w:id="738"/>
      <w:r>
        <w:rPr>
          <w:rtl/>
        </w:rPr>
        <w:t xml:space="preserve">והם דנים על עצמם. </w:t>
      </w:r>
      <w:bookmarkStart w:id="739" w:name="_ETM_Q6_494928"/>
      <w:bookmarkEnd w:id="739"/>
    </w:p>
    <w:p w:rsidR="00476CF6" w:rsidRDefault="00476CF6" w:rsidP="000603CC">
      <w:pPr>
        <w:rPr>
          <w:rtl/>
        </w:rPr>
      </w:pPr>
    </w:p>
    <w:p w:rsidR="00476CF6" w:rsidRDefault="00476CF6" w:rsidP="000603CC">
      <w:pPr>
        <w:rPr>
          <w:rtl/>
        </w:rPr>
      </w:pPr>
      <w:bookmarkStart w:id="740" w:name="_ETM_Q6_493000"/>
      <w:bookmarkEnd w:id="740"/>
      <w:r>
        <w:rPr>
          <w:rtl/>
        </w:rPr>
        <w:t>בסופו של דבר הם כי</w:t>
      </w:r>
      <w:r>
        <w:rPr>
          <w:rFonts w:hint="cs"/>
          <w:rtl/>
        </w:rPr>
        <w:t>נ</w:t>
      </w:r>
      <w:r>
        <w:rPr>
          <w:rtl/>
        </w:rPr>
        <w:t xml:space="preserve">סו את הוועדה על דעת עצמם, </w:t>
      </w:r>
      <w:bookmarkStart w:id="741" w:name="_ETM_Q6_497613"/>
      <w:bookmarkEnd w:id="741"/>
      <w:r>
        <w:rPr>
          <w:rtl/>
        </w:rPr>
        <w:t xml:space="preserve">בחרו את </w:t>
      </w:r>
      <w:r>
        <w:rPr>
          <w:rFonts w:hint="cs"/>
          <w:rtl/>
        </w:rPr>
        <w:t>ע</w:t>
      </w:r>
      <w:r>
        <w:rPr>
          <w:rtl/>
        </w:rPr>
        <w:t xml:space="preserve">מית על דעת עצמם. </w:t>
      </w:r>
      <w:bookmarkStart w:id="742" w:name="_ETM_Q6_500940"/>
      <w:bookmarkEnd w:id="742"/>
      <w:r>
        <w:rPr>
          <w:rtl/>
        </w:rPr>
        <w:t xml:space="preserve">עכשיו, גם אחרי הכול, בסוף, בלי חתימתו של שר המשפטים </w:t>
      </w:r>
      <w:bookmarkStart w:id="743" w:name="_ETM_Q6_504869"/>
      <w:bookmarkEnd w:id="743"/>
      <w:r>
        <w:rPr>
          <w:rtl/>
        </w:rPr>
        <w:t>זה לא מפורסם ברשומות והוא לא נשיא</w:t>
      </w:r>
      <w:r>
        <w:rPr>
          <w:rFonts w:hint="cs"/>
          <w:rtl/>
        </w:rPr>
        <w:t>,</w:t>
      </w:r>
      <w:r>
        <w:rPr>
          <w:rtl/>
        </w:rPr>
        <w:t xml:space="preserve"> </w:t>
      </w:r>
      <w:bookmarkStart w:id="744" w:name="_ETM_Q6_509959"/>
      <w:bookmarkEnd w:id="744"/>
      <w:r>
        <w:rPr>
          <w:rtl/>
        </w:rPr>
        <w:t>גם נגיד אם עברנו את כל התהליך, והוא נכון</w:t>
      </w:r>
      <w:r>
        <w:rPr>
          <w:rFonts w:hint="cs"/>
          <w:rtl/>
        </w:rPr>
        <w:t>.</w:t>
      </w:r>
      <w:r>
        <w:rPr>
          <w:rtl/>
        </w:rPr>
        <w:t xml:space="preserve"> </w:t>
      </w:r>
      <w:bookmarkStart w:id="745" w:name="_ETM_Q6_515540"/>
      <w:bookmarkEnd w:id="745"/>
      <w:r>
        <w:rPr>
          <w:rtl/>
        </w:rPr>
        <w:t xml:space="preserve">הם ישר שדרגו לו את הרכב, שדרגו לו את המשכורת, </w:t>
      </w:r>
      <w:bookmarkStart w:id="746" w:name="_ETM_Q6_519699"/>
      <w:bookmarkEnd w:id="746"/>
      <w:r>
        <w:rPr>
          <w:rtl/>
        </w:rPr>
        <w:t xml:space="preserve">אמרו לו </w:t>
      </w:r>
      <w:r>
        <w:rPr>
          <w:rFonts w:hint="cs"/>
          <w:rtl/>
        </w:rPr>
        <w:t>"</w:t>
      </w:r>
      <w:r>
        <w:rPr>
          <w:rtl/>
        </w:rPr>
        <w:t>כבוד הנשיא</w:t>
      </w:r>
      <w:r>
        <w:rPr>
          <w:rFonts w:hint="cs"/>
          <w:rtl/>
        </w:rPr>
        <w:t>"</w:t>
      </w:r>
      <w:r>
        <w:rPr>
          <w:rtl/>
        </w:rPr>
        <w:t xml:space="preserve">, הלך לבית הנשיא, וכאילו שום דבר </w:t>
      </w:r>
      <w:bookmarkStart w:id="747" w:name="_ETM_Q6_523859"/>
      <w:bookmarkEnd w:id="747"/>
      <w:r>
        <w:rPr>
          <w:rtl/>
        </w:rPr>
        <w:t>לא קרה</w:t>
      </w:r>
      <w:r>
        <w:rPr>
          <w:rFonts w:hint="cs"/>
          <w:rtl/>
        </w:rPr>
        <w:t>.</w:t>
      </w:r>
    </w:p>
    <w:p w:rsidR="00476CF6" w:rsidRDefault="00476CF6" w:rsidP="000603CC">
      <w:pPr>
        <w:rPr>
          <w:rtl/>
        </w:rPr>
      </w:pPr>
    </w:p>
    <w:p w:rsidR="00476CF6" w:rsidRDefault="00476CF6" w:rsidP="000603CC">
      <w:pPr>
        <w:rPr>
          <w:rtl/>
        </w:rPr>
      </w:pPr>
      <w:bookmarkStart w:id="748" w:name="_ETM_Q6_529000"/>
      <w:bookmarkEnd w:id="748"/>
      <w:r>
        <w:rPr>
          <w:rtl/>
        </w:rPr>
        <w:t xml:space="preserve">והוא מתלונן, דרך אגב, למה אנחנו טוענים שהוא </w:t>
      </w:r>
      <w:bookmarkStart w:id="749" w:name="_ETM_Q6_528019"/>
      <w:bookmarkEnd w:id="749"/>
      <w:r>
        <w:rPr>
          <w:rtl/>
        </w:rPr>
        <w:t xml:space="preserve">גנב את התפקיד. הרי אם זה לא היה </w:t>
      </w:r>
      <w:bookmarkStart w:id="750" w:name="_ETM_Q6_532179"/>
      <w:bookmarkEnd w:id="750"/>
      <w:r>
        <w:rPr>
          <w:rtl/>
        </w:rPr>
        <w:t>הוא, והיינו מבי</w:t>
      </w:r>
      <w:r>
        <w:rPr>
          <w:rFonts w:hint="cs"/>
          <w:rtl/>
        </w:rPr>
        <w:t>א</w:t>
      </w:r>
      <w:r>
        <w:rPr>
          <w:rtl/>
        </w:rPr>
        <w:t xml:space="preserve">ים את אותו מקרה, </w:t>
      </w:r>
      <w:bookmarkStart w:id="751" w:name="_ETM_Q6_537649"/>
      <w:bookmarkEnd w:id="751"/>
      <w:r>
        <w:rPr>
          <w:rtl/>
        </w:rPr>
        <w:t xml:space="preserve">נניח בחברה ממשלתית, </w:t>
      </w:r>
      <w:bookmarkStart w:id="752" w:name="_ETM_Q6_540559"/>
      <w:bookmarkEnd w:id="752"/>
      <w:r>
        <w:rPr>
          <w:rtl/>
        </w:rPr>
        <w:t xml:space="preserve">או חבר כנסת שלא עלה כאן </w:t>
      </w:r>
      <w:r>
        <w:rPr>
          <w:rFonts w:hint="cs"/>
          <w:rtl/>
        </w:rPr>
        <w:t>ל</w:t>
      </w:r>
      <w:r>
        <w:rPr>
          <w:rtl/>
        </w:rPr>
        <w:t>הישב</w:t>
      </w:r>
      <w:r>
        <w:rPr>
          <w:rFonts w:hint="cs"/>
          <w:rtl/>
        </w:rPr>
        <w:t>ע –</w:t>
      </w:r>
      <w:r>
        <w:rPr>
          <w:rtl/>
        </w:rPr>
        <w:t xml:space="preserve"> למרות שחבר כנסת </w:t>
      </w:r>
      <w:bookmarkStart w:id="753" w:name="_ETM_Q6_543799"/>
      <w:bookmarkEnd w:id="753"/>
      <w:r>
        <w:rPr>
          <w:rtl/>
        </w:rPr>
        <w:t>נבחר על ידי הציבור</w:t>
      </w:r>
      <w:r>
        <w:rPr>
          <w:rFonts w:hint="cs"/>
          <w:rtl/>
        </w:rPr>
        <w:t>,</w:t>
      </w:r>
      <w:r>
        <w:rPr>
          <w:rtl/>
        </w:rPr>
        <w:t xml:space="preserve"> </w:t>
      </w:r>
      <w:bookmarkStart w:id="754" w:name="_ETM_Q6_548149"/>
      <w:bookmarkEnd w:id="754"/>
      <w:r>
        <w:rPr>
          <w:rtl/>
        </w:rPr>
        <w:t xml:space="preserve">גם אם הציבור בחר בו, </w:t>
      </w:r>
      <w:bookmarkStart w:id="755" w:name="_ETM_Q6_550660"/>
      <w:bookmarkEnd w:id="755"/>
      <w:r>
        <w:rPr>
          <w:rtl/>
        </w:rPr>
        <w:t>וחבר הכנסת נבחר להיות חבר כנסת</w:t>
      </w:r>
      <w:r>
        <w:rPr>
          <w:rFonts w:hint="cs"/>
          <w:rtl/>
        </w:rPr>
        <w:t>,</w:t>
      </w:r>
      <w:r>
        <w:rPr>
          <w:rtl/>
        </w:rPr>
        <w:t xml:space="preserve"> </w:t>
      </w:r>
      <w:bookmarkStart w:id="756" w:name="_ETM_Q6_554010"/>
      <w:bookmarkEnd w:id="756"/>
      <w:r>
        <w:rPr>
          <w:rtl/>
        </w:rPr>
        <w:t xml:space="preserve">אבל אם החוק אומר שחבר כנסת לא נכנס לתפקידו עד </w:t>
      </w:r>
      <w:bookmarkStart w:id="757" w:name="_ETM_Q6_557445"/>
      <w:bookmarkEnd w:id="757"/>
      <w:r>
        <w:rPr>
          <w:rtl/>
        </w:rPr>
        <w:t xml:space="preserve">שהוא לא נשבע אמונים פה בפודיום הזה, </w:t>
      </w:r>
      <w:bookmarkStart w:id="758" w:name="_ETM_Q6_561510"/>
      <w:bookmarkEnd w:id="758"/>
      <w:r>
        <w:rPr>
          <w:rtl/>
        </w:rPr>
        <w:t>והוא לא עלה, הוא לא חבר כנסת הלכה למעשה. לכאורה</w:t>
      </w:r>
      <w:r>
        <w:rPr>
          <w:rFonts w:hint="cs"/>
          <w:rtl/>
        </w:rPr>
        <w:t>,</w:t>
      </w:r>
      <w:r>
        <w:rPr>
          <w:rtl/>
        </w:rPr>
        <w:t xml:space="preserve"> </w:t>
      </w:r>
      <w:bookmarkStart w:id="759" w:name="_ETM_Q6_565835"/>
      <w:bookmarkEnd w:id="759"/>
      <w:r>
        <w:rPr>
          <w:rtl/>
        </w:rPr>
        <w:t>תשאלו</w:t>
      </w:r>
      <w:r>
        <w:rPr>
          <w:rFonts w:hint="cs"/>
          <w:rtl/>
        </w:rPr>
        <w:t>:</w:t>
      </w:r>
      <w:r>
        <w:rPr>
          <w:rtl/>
        </w:rPr>
        <w:t xml:space="preserve"> מה זה חשוב? לא</w:t>
      </w:r>
      <w:r>
        <w:rPr>
          <w:rFonts w:hint="cs"/>
          <w:rtl/>
        </w:rPr>
        <w:t>,</w:t>
      </w:r>
      <w:r>
        <w:rPr>
          <w:rtl/>
        </w:rPr>
        <w:t xml:space="preserve"> חשוב, הפרוצדורה חשובה</w:t>
      </w:r>
      <w:r>
        <w:rPr>
          <w:rFonts w:hint="cs"/>
          <w:rtl/>
        </w:rPr>
        <w:t>.</w:t>
      </w:r>
    </w:p>
    <w:p w:rsidR="00476CF6" w:rsidRDefault="00476CF6" w:rsidP="000603CC">
      <w:pPr>
        <w:rPr>
          <w:rtl/>
        </w:rPr>
      </w:pPr>
      <w:bookmarkStart w:id="760" w:name="_ETM_Q6_572000"/>
      <w:bookmarkEnd w:id="760"/>
    </w:p>
    <w:p w:rsidR="00476CF6" w:rsidRDefault="00476CF6" w:rsidP="000603CC">
      <w:pPr>
        <w:rPr>
          <w:rtl/>
        </w:rPr>
      </w:pPr>
      <w:bookmarkStart w:id="761" w:name="_ETM_Q6_573000"/>
      <w:bookmarkStart w:id="762" w:name="_ETM_Q6_570959"/>
      <w:bookmarkEnd w:id="761"/>
      <w:bookmarkEnd w:id="762"/>
      <w:r>
        <w:rPr>
          <w:rtl/>
        </w:rPr>
        <w:t>ולכן</w:t>
      </w:r>
      <w:r>
        <w:rPr>
          <w:rFonts w:hint="cs"/>
          <w:rtl/>
        </w:rPr>
        <w:t>,</w:t>
      </w:r>
      <w:r>
        <w:rPr>
          <w:rtl/>
        </w:rPr>
        <w:t xml:space="preserve"> </w:t>
      </w:r>
      <w:bookmarkStart w:id="763" w:name="_ETM_Q6_575630"/>
      <w:bookmarkEnd w:id="763"/>
      <w:r>
        <w:rPr>
          <w:rtl/>
        </w:rPr>
        <w:t xml:space="preserve">כשהפרוצדורה לא חשובה, אז היא חשובה אצלם, וכשזה </w:t>
      </w:r>
      <w:bookmarkStart w:id="764" w:name="_ETM_Q6_579426"/>
      <w:bookmarkEnd w:id="764"/>
      <w:r>
        <w:rPr>
          <w:rtl/>
        </w:rPr>
        <w:t>באמת חשוב, זה לא חשוב אצלם. לכן הוא מלי</w:t>
      </w:r>
      <w:r>
        <w:rPr>
          <w:rFonts w:hint="cs"/>
          <w:rtl/>
        </w:rPr>
        <w:t>ן</w:t>
      </w:r>
      <w:r>
        <w:rPr>
          <w:rtl/>
        </w:rPr>
        <w:t xml:space="preserve">. ומה </w:t>
      </w:r>
      <w:bookmarkStart w:id="765" w:name="_ETM_Q6_583222"/>
      <w:bookmarkEnd w:id="765"/>
      <w:r>
        <w:rPr>
          <w:rtl/>
        </w:rPr>
        <w:t>אומר היו</w:t>
      </w:r>
      <w:r>
        <w:rPr>
          <w:rFonts w:hint="cs"/>
          <w:rtl/>
        </w:rPr>
        <w:t>"ר</w:t>
      </w:r>
      <w:r>
        <w:rPr>
          <w:rtl/>
        </w:rPr>
        <w:t xml:space="preserve">? </w:t>
      </w:r>
      <w:bookmarkStart w:id="766" w:name="_ETM_Q6_587600"/>
      <w:bookmarkEnd w:id="766"/>
      <w:r>
        <w:rPr>
          <w:rtl/>
        </w:rPr>
        <w:t>תקשיבו טוב</w:t>
      </w:r>
      <w:r>
        <w:rPr>
          <w:rFonts w:hint="cs"/>
          <w:rtl/>
        </w:rPr>
        <w:t>.</w:t>
      </w:r>
      <w:bookmarkStart w:id="767" w:name="_ETM_Q6_589799"/>
      <w:bookmarkEnd w:id="767"/>
      <w:r>
        <w:rPr>
          <w:rtl/>
        </w:rPr>
        <w:t xml:space="preserve"> הוא אומר</w:t>
      </w:r>
      <w:r>
        <w:rPr>
          <w:rFonts w:hint="cs"/>
          <w:rtl/>
        </w:rPr>
        <w:t>:</w:t>
      </w:r>
      <w:r>
        <w:rPr>
          <w:rtl/>
        </w:rPr>
        <w:t xml:space="preserve"> הביקורת השיפוטית שמקיים בית המשפט ה</w:t>
      </w:r>
      <w:r>
        <w:rPr>
          <w:rFonts w:hint="cs"/>
          <w:rtl/>
        </w:rPr>
        <w:t>י</w:t>
      </w:r>
      <w:r>
        <w:rPr>
          <w:rtl/>
        </w:rPr>
        <w:t xml:space="preserve">א </w:t>
      </w:r>
      <w:bookmarkStart w:id="768" w:name="_ETM_Q6_593509"/>
      <w:bookmarkEnd w:id="768"/>
      <w:r>
        <w:rPr>
          <w:rtl/>
        </w:rPr>
        <w:t>מרכיב הכרחי בשמירה על שלטון החוק</w:t>
      </w:r>
      <w:r>
        <w:rPr>
          <w:rFonts w:hint="cs"/>
          <w:rtl/>
        </w:rPr>
        <w:t>,</w:t>
      </w:r>
      <w:r>
        <w:rPr>
          <w:rtl/>
        </w:rPr>
        <w:t xml:space="preserve"> </w:t>
      </w:r>
      <w:bookmarkStart w:id="769" w:name="_ETM_Q6_598230"/>
      <w:bookmarkEnd w:id="769"/>
      <w:r>
        <w:rPr>
          <w:rtl/>
        </w:rPr>
        <w:t>בע</w:t>
      </w:r>
      <w:r>
        <w:rPr>
          <w:rFonts w:hint="cs"/>
          <w:rtl/>
        </w:rPr>
        <w:t>י</w:t>
      </w:r>
      <w:r>
        <w:rPr>
          <w:rtl/>
        </w:rPr>
        <w:t xml:space="preserve">תות </w:t>
      </w:r>
      <w:r>
        <w:rPr>
          <w:rFonts w:hint="cs"/>
          <w:rtl/>
        </w:rPr>
        <w:t>ש</w:t>
      </w:r>
      <w:r>
        <w:rPr>
          <w:rtl/>
        </w:rPr>
        <w:t xml:space="preserve">השיח הציבורי בנוגע למערכת המשפט נמצא בשפל </w:t>
      </w:r>
      <w:bookmarkStart w:id="770" w:name="_ETM_Q6_604309"/>
      <w:bookmarkEnd w:id="770"/>
      <w:r>
        <w:rPr>
          <w:rtl/>
        </w:rPr>
        <w:t xml:space="preserve">חסר תקדים. </w:t>
      </w:r>
      <w:bookmarkStart w:id="771" w:name="_ETM_Q6_606350"/>
      <w:bookmarkEnd w:id="771"/>
      <w:r>
        <w:rPr>
          <w:rtl/>
        </w:rPr>
        <w:t xml:space="preserve">אנשי </w:t>
      </w:r>
      <w:r>
        <w:rPr>
          <w:rFonts w:hint="cs"/>
          <w:rtl/>
        </w:rPr>
        <w:t>ה</w:t>
      </w:r>
      <w:r>
        <w:rPr>
          <w:rtl/>
        </w:rPr>
        <w:t xml:space="preserve">ציבור משתלחים בשופטים מכהנים, </w:t>
      </w:r>
      <w:bookmarkStart w:id="772" w:name="_ETM_Q6_610519"/>
      <w:bookmarkEnd w:id="772"/>
      <w:r>
        <w:rPr>
          <w:rtl/>
        </w:rPr>
        <w:t>וכו</w:t>
      </w:r>
      <w:r>
        <w:rPr>
          <w:rFonts w:hint="cs"/>
          <w:rtl/>
        </w:rPr>
        <w:t>'</w:t>
      </w:r>
      <w:r>
        <w:rPr>
          <w:rtl/>
        </w:rPr>
        <w:t xml:space="preserve"> </w:t>
      </w:r>
      <w:proofErr w:type="spellStart"/>
      <w:r>
        <w:rPr>
          <w:rtl/>
        </w:rPr>
        <w:t>וכו</w:t>
      </w:r>
      <w:proofErr w:type="spellEnd"/>
      <w:r>
        <w:rPr>
          <w:rFonts w:hint="cs"/>
          <w:rtl/>
        </w:rPr>
        <w:t>'.</w:t>
      </w:r>
      <w:r>
        <w:rPr>
          <w:rtl/>
        </w:rPr>
        <w:t xml:space="preserve"> </w:t>
      </w:r>
      <w:bookmarkStart w:id="773" w:name="_ETM_Q6_612570"/>
      <w:bookmarkEnd w:id="773"/>
      <w:r>
        <w:rPr>
          <w:rtl/>
        </w:rPr>
        <w:t>ועוד הוא אומר</w:t>
      </w:r>
      <w:r>
        <w:rPr>
          <w:rFonts w:hint="cs"/>
          <w:rtl/>
        </w:rPr>
        <w:t>:</w:t>
      </w:r>
      <w:r>
        <w:rPr>
          <w:rtl/>
        </w:rPr>
        <w:t xml:space="preserve"> </w:t>
      </w:r>
      <w:bookmarkStart w:id="774" w:name="_ETM_Q6_614309"/>
      <w:bookmarkEnd w:id="774"/>
      <w:r>
        <w:rPr>
          <w:rtl/>
        </w:rPr>
        <w:t>עושים פייק</w:t>
      </w:r>
      <w:r>
        <w:rPr>
          <w:rFonts w:hint="cs"/>
          <w:rtl/>
        </w:rPr>
        <w:t>,</w:t>
      </w:r>
      <w:r>
        <w:rPr>
          <w:rtl/>
        </w:rPr>
        <w:t xml:space="preserve"> </w:t>
      </w:r>
      <w:bookmarkStart w:id="775" w:name="_ETM_Q6_616500"/>
      <w:bookmarkEnd w:id="775"/>
      <w:r>
        <w:rPr>
          <w:rtl/>
        </w:rPr>
        <w:t xml:space="preserve">אינם עושים זאת בטעות אלא במטרה לשחוק את ערכה של </w:t>
      </w:r>
      <w:bookmarkStart w:id="776" w:name="_ETM_Q6_619199"/>
      <w:bookmarkEnd w:id="776"/>
      <w:r>
        <w:rPr>
          <w:rtl/>
        </w:rPr>
        <w:t xml:space="preserve">האמת. </w:t>
      </w:r>
      <w:bookmarkStart w:id="777" w:name="_ETM_Q6_622600"/>
      <w:bookmarkEnd w:id="777"/>
    </w:p>
    <w:p w:rsidR="00476CF6" w:rsidRDefault="00476CF6" w:rsidP="000603CC">
      <w:pPr>
        <w:rPr>
          <w:rtl/>
        </w:rPr>
      </w:pPr>
    </w:p>
    <w:p w:rsidR="00476CF6" w:rsidRDefault="00476CF6" w:rsidP="000603CC">
      <w:pPr>
        <w:rPr>
          <w:rtl/>
        </w:rPr>
      </w:pPr>
      <w:bookmarkStart w:id="778" w:name="_ETM_Q6_624000"/>
      <w:bookmarkEnd w:id="778"/>
      <w:r>
        <w:rPr>
          <w:rtl/>
        </w:rPr>
        <w:t>אני הייתי מציע לשופט עמית</w:t>
      </w:r>
      <w:r>
        <w:rPr>
          <w:rFonts w:hint="cs"/>
          <w:rtl/>
        </w:rPr>
        <w:t xml:space="preserve"> </w:t>
      </w:r>
      <w:r>
        <w:rPr>
          <w:rFonts w:hint="eastAsia"/>
          <w:rtl/>
        </w:rPr>
        <w:t>–</w:t>
      </w:r>
      <w:r>
        <w:rPr>
          <w:rtl/>
        </w:rPr>
        <w:t xml:space="preserve"> זה מה שאמר היום השופט </w:t>
      </w:r>
      <w:bookmarkStart w:id="779" w:name="_ETM_Q6_624495"/>
      <w:bookmarkEnd w:id="779"/>
      <w:r>
        <w:rPr>
          <w:rtl/>
        </w:rPr>
        <w:t xml:space="preserve">עמית </w:t>
      </w:r>
      <w:bookmarkStart w:id="780" w:name="_ETM_Q6_627109"/>
      <w:bookmarkEnd w:id="780"/>
      <w:r>
        <w:rPr>
          <w:rtl/>
        </w:rPr>
        <w:t xml:space="preserve">במלון דן באילת, הוא עדיין שם, אני מניח </w:t>
      </w:r>
      <w:bookmarkStart w:id="781" w:name="_ETM_Q6_631769"/>
      <w:bookmarkEnd w:id="781"/>
      <w:r>
        <w:rPr>
          <w:rtl/>
        </w:rPr>
        <w:t xml:space="preserve">שבוודאי אוכל איזה סושי טוב ואיזה סטייק </w:t>
      </w:r>
      <w:proofErr w:type="spellStart"/>
      <w:r>
        <w:rPr>
          <w:rtl/>
        </w:rPr>
        <w:t>אנטריקוט</w:t>
      </w:r>
      <w:proofErr w:type="spellEnd"/>
      <w:r>
        <w:rPr>
          <w:rtl/>
        </w:rPr>
        <w:t xml:space="preserve">, שיהיה לו </w:t>
      </w:r>
      <w:bookmarkStart w:id="782" w:name="_ETM_Q6_635139"/>
      <w:bookmarkEnd w:id="782"/>
      <w:r>
        <w:rPr>
          <w:rtl/>
        </w:rPr>
        <w:t xml:space="preserve">אלף לבריאות, רק שיברך. </w:t>
      </w:r>
      <w:bookmarkStart w:id="783" w:name="_ETM_Q6_639470"/>
      <w:bookmarkStart w:id="784" w:name="_ETM_Q6_640750"/>
      <w:bookmarkEnd w:id="783"/>
      <w:bookmarkEnd w:id="784"/>
      <w:r>
        <w:rPr>
          <w:rtl/>
        </w:rPr>
        <w:t>הוא אומר</w:t>
      </w:r>
      <w:r>
        <w:rPr>
          <w:rFonts w:hint="cs"/>
          <w:rtl/>
        </w:rPr>
        <w:t>:</w:t>
      </w:r>
      <w:r>
        <w:rPr>
          <w:rtl/>
        </w:rPr>
        <w:t xml:space="preserve"> ערכה של האמת. </w:t>
      </w:r>
      <w:bookmarkStart w:id="785" w:name="_ETM_Q6_644429"/>
      <w:bookmarkStart w:id="786" w:name="_ETM_Q6_646000"/>
      <w:bookmarkStart w:id="787" w:name="_ETM_Q6_647000"/>
      <w:bookmarkEnd w:id="785"/>
      <w:bookmarkEnd w:id="786"/>
      <w:bookmarkEnd w:id="787"/>
      <w:r>
        <w:rPr>
          <w:rtl/>
        </w:rPr>
        <w:t xml:space="preserve">אדוני מר עמית, מעולם, מאז שאתה נמצא בבית המשפט </w:t>
      </w:r>
      <w:bookmarkStart w:id="788" w:name="_ETM_Q6_647892"/>
      <w:bookmarkEnd w:id="788"/>
      <w:r>
        <w:rPr>
          <w:rtl/>
        </w:rPr>
        <w:t xml:space="preserve">העליון אתה לא דובר אמת, אתה עושה שקר בכל המשפטים </w:t>
      </w:r>
      <w:bookmarkStart w:id="789" w:name="_ETM_Q6_651356"/>
      <w:bookmarkEnd w:id="789"/>
      <w:r>
        <w:rPr>
          <w:rtl/>
        </w:rPr>
        <w:t>שאתה עושה</w:t>
      </w:r>
      <w:r>
        <w:rPr>
          <w:rFonts w:hint="cs"/>
          <w:rtl/>
        </w:rPr>
        <w:t>.</w:t>
      </w:r>
      <w:r>
        <w:rPr>
          <w:rtl/>
        </w:rPr>
        <w:t xml:space="preserve"> אתה יודע את האמת. </w:t>
      </w:r>
      <w:bookmarkStart w:id="790" w:name="_ETM_Q6_656089"/>
      <w:bookmarkEnd w:id="790"/>
      <w:r>
        <w:rPr>
          <w:rtl/>
        </w:rPr>
        <w:t xml:space="preserve">אתה יודע את האמת. </w:t>
      </w:r>
      <w:bookmarkStart w:id="791" w:name="_ETM_Q6_658630"/>
      <w:bookmarkEnd w:id="791"/>
      <w:r>
        <w:rPr>
          <w:rtl/>
        </w:rPr>
        <w:t xml:space="preserve">לכן אני מציע </w:t>
      </w:r>
      <w:r>
        <w:rPr>
          <w:rFonts w:hint="cs"/>
          <w:rtl/>
        </w:rPr>
        <w:t>ל</w:t>
      </w:r>
      <w:r>
        <w:rPr>
          <w:rtl/>
        </w:rPr>
        <w:t xml:space="preserve">ך למחוק את המילה אמת מהלקסיקון שלך, </w:t>
      </w:r>
      <w:bookmarkStart w:id="792" w:name="_ETM_Q6_661585"/>
      <w:bookmarkEnd w:id="792"/>
      <w:r>
        <w:rPr>
          <w:rtl/>
        </w:rPr>
        <w:t xml:space="preserve">היא לא קיימת בכלל. </w:t>
      </w:r>
      <w:bookmarkStart w:id="793" w:name="_ETM_Q6_665200"/>
      <w:bookmarkEnd w:id="793"/>
      <w:r>
        <w:rPr>
          <w:rtl/>
        </w:rPr>
        <w:t xml:space="preserve">אתה לא צריך להשתמש בה בגלל שכשרואים מספיק את פרצופך </w:t>
      </w:r>
      <w:bookmarkStart w:id="794" w:name="_ETM_Q6_668805"/>
      <w:bookmarkEnd w:id="794"/>
      <w:r>
        <w:rPr>
          <w:rtl/>
        </w:rPr>
        <w:t xml:space="preserve">ועוקבים אחריך, מבינים </w:t>
      </w:r>
      <w:bookmarkStart w:id="795" w:name="_ETM_Q6_672950"/>
      <w:bookmarkEnd w:id="795"/>
      <w:r>
        <w:rPr>
          <w:rtl/>
        </w:rPr>
        <w:t xml:space="preserve">שהמילה אמת היא רחוקה ממך </w:t>
      </w:r>
      <w:bookmarkStart w:id="796" w:name="_ETM_Q6_677040"/>
      <w:bookmarkEnd w:id="796"/>
      <w:r>
        <w:rPr>
          <w:rtl/>
        </w:rPr>
        <w:t xml:space="preserve">לפחות </w:t>
      </w:r>
      <w:bookmarkStart w:id="797" w:name="_ETM_Q6_679589"/>
      <w:bookmarkStart w:id="798" w:name="_ETM_Q6_682149"/>
      <w:bookmarkEnd w:id="797"/>
      <w:bookmarkEnd w:id="798"/>
      <w:r>
        <w:rPr>
          <w:rtl/>
        </w:rPr>
        <w:t>אלפי מיילים</w:t>
      </w:r>
      <w:r>
        <w:rPr>
          <w:rFonts w:hint="cs"/>
          <w:rtl/>
        </w:rPr>
        <w:t xml:space="preserve"> מה שנקרא</w:t>
      </w:r>
      <w:r>
        <w:rPr>
          <w:rtl/>
        </w:rPr>
        <w:t xml:space="preserve">. </w:t>
      </w:r>
      <w:bookmarkStart w:id="799" w:name="_ETM_Q6_685309"/>
      <w:bookmarkEnd w:id="799"/>
    </w:p>
    <w:p w:rsidR="00476CF6" w:rsidRDefault="00476CF6" w:rsidP="000603CC">
      <w:pPr>
        <w:rPr>
          <w:rtl/>
        </w:rPr>
      </w:pPr>
      <w:bookmarkStart w:id="800" w:name="_ETM_Q6_680000"/>
      <w:bookmarkEnd w:id="800"/>
    </w:p>
    <w:p w:rsidR="00476CF6" w:rsidRDefault="00476CF6" w:rsidP="000603CC">
      <w:pPr>
        <w:rPr>
          <w:rtl/>
        </w:rPr>
      </w:pPr>
      <w:bookmarkStart w:id="801" w:name="_ETM_Q6_681000"/>
      <w:bookmarkEnd w:id="801"/>
      <w:r>
        <w:rPr>
          <w:rtl/>
        </w:rPr>
        <w:t>עכשיו, מה אומרת היועצת המשפטית לממשלה</w:t>
      </w:r>
      <w:r>
        <w:rPr>
          <w:rFonts w:hint="cs"/>
          <w:rtl/>
        </w:rPr>
        <w:t xml:space="preserve"> </w:t>
      </w:r>
      <w:r>
        <w:rPr>
          <w:rFonts w:hint="eastAsia"/>
          <w:rtl/>
        </w:rPr>
        <w:t>–</w:t>
      </w:r>
      <w:r>
        <w:rPr>
          <w:rtl/>
        </w:rPr>
        <w:t xml:space="preserve"> כמובן, נושאת כל</w:t>
      </w:r>
      <w:r>
        <w:rPr>
          <w:rFonts w:hint="cs"/>
          <w:rtl/>
        </w:rPr>
        <w:t>יו?</w:t>
      </w:r>
      <w:r>
        <w:rPr>
          <w:rtl/>
        </w:rPr>
        <w:t xml:space="preserve"> </w:t>
      </w:r>
      <w:bookmarkStart w:id="802" w:name="_ETM_Q6_689019"/>
      <w:bookmarkEnd w:id="802"/>
      <w:r>
        <w:rPr>
          <w:rtl/>
        </w:rPr>
        <w:t xml:space="preserve">דרך אגב, זה צמד, הכול קשור לכול. זה כמו משחק </w:t>
      </w:r>
      <w:bookmarkStart w:id="803" w:name="_ETM_Q6_692729"/>
      <w:bookmarkEnd w:id="803"/>
      <w:r>
        <w:rPr>
          <w:rtl/>
        </w:rPr>
        <w:t>כדורגל</w:t>
      </w:r>
      <w:r>
        <w:rPr>
          <w:rFonts w:hint="cs"/>
          <w:rtl/>
        </w:rPr>
        <w:t xml:space="preserve"> </w:t>
      </w:r>
      <w:r>
        <w:rPr>
          <w:rFonts w:hint="eastAsia"/>
          <w:rtl/>
        </w:rPr>
        <w:t>–</w:t>
      </w:r>
      <w:r>
        <w:rPr>
          <w:rtl/>
        </w:rPr>
        <w:t xml:space="preserve"> </w:t>
      </w:r>
      <w:bookmarkStart w:id="804" w:name="_ETM_Q6_697250"/>
      <w:bookmarkEnd w:id="804"/>
      <w:r>
        <w:rPr>
          <w:rtl/>
        </w:rPr>
        <w:t>יש אח</w:t>
      </w:r>
      <w:r>
        <w:rPr>
          <w:rFonts w:hint="cs"/>
          <w:rtl/>
        </w:rPr>
        <w:t>ת</w:t>
      </w:r>
      <w:r>
        <w:rPr>
          <w:rtl/>
        </w:rPr>
        <w:t xml:space="preserve"> יועמ</w:t>
      </w:r>
      <w:r>
        <w:rPr>
          <w:rFonts w:hint="cs"/>
          <w:rtl/>
        </w:rPr>
        <w:t>"</w:t>
      </w:r>
      <w:r>
        <w:rPr>
          <w:rtl/>
        </w:rPr>
        <w:t xml:space="preserve">שית, יש אחד ג'ינג'י, </w:t>
      </w:r>
      <w:bookmarkStart w:id="805" w:name="_ETM_Q6_701479"/>
      <w:bookmarkEnd w:id="805"/>
      <w:r>
        <w:rPr>
          <w:rtl/>
        </w:rPr>
        <w:t>יש אחד שופט עמית.</w:t>
      </w:r>
    </w:p>
    <w:p w:rsidR="00476CF6" w:rsidRDefault="00476CF6" w:rsidP="000603CC">
      <w:pPr>
        <w:rPr>
          <w:rtl/>
        </w:rPr>
      </w:pPr>
      <w:r>
        <w:rPr>
          <w:rtl/>
        </w:rPr>
        <w:t xml:space="preserve"> </w:t>
      </w:r>
    </w:p>
    <w:p w:rsidR="00476CF6" w:rsidRDefault="00476CF6" w:rsidP="000603CC">
      <w:pPr>
        <w:pStyle w:val="KeepWithNext"/>
        <w:rPr>
          <w:rStyle w:val="TagStyle"/>
          <w:b/>
          <w:bCs/>
          <w:u w:val="single"/>
          <w:rtl/>
          <w:lang w:eastAsia="he-IL"/>
        </w:rPr>
      </w:pPr>
      <w:bookmarkStart w:id="806" w:name="_ETM_Q6_703000"/>
      <w:bookmarkEnd w:id="806"/>
    </w:p>
    <w:p w:rsidR="00476CF6" w:rsidRDefault="00476CF6" w:rsidP="000603CC">
      <w:pPr>
        <w:pStyle w:val="af6"/>
        <w:keepNext/>
        <w:rPr>
          <w:rtl/>
        </w:rPr>
      </w:pPr>
      <w:bookmarkStart w:id="807" w:name="ET_yor_6666_11"/>
      <w:r w:rsidRPr="00407191">
        <w:rPr>
          <w:rStyle w:val="TagStyle"/>
          <w:rtl/>
        </w:rPr>
        <w:t xml:space="preserve"> &lt;&lt; יור &gt;&gt; </w:t>
      </w:r>
      <w:r>
        <w:rPr>
          <w:rtl/>
        </w:rPr>
        <w:t>היו"ר סימון דוידסון:</w:t>
      </w:r>
      <w:r w:rsidRPr="00407191">
        <w:rPr>
          <w:rStyle w:val="TagStyle"/>
          <w:rtl/>
        </w:rPr>
        <w:t xml:space="preserve"> &lt;&lt; יור &gt;&gt;</w:t>
      </w:r>
      <w:r>
        <w:rPr>
          <w:rtl/>
        </w:rPr>
        <w:t xml:space="preserve">   </w:t>
      </w:r>
      <w:bookmarkEnd w:id="807"/>
    </w:p>
    <w:p w:rsidR="00476CF6" w:rsidRDefault="00476CF6" w:rsidP="00C8571E">
      <w:pPr>
        <w:rPr>
          <w:rtl/>
          <w:lang w:eastAsia="he-IL"/>
        </w:rPr>
      </w:pPr>
    </w:p>
    <w:p w:rsidR="00476CF6" w:rsidRDefault="00476CF6" w:rsidP="009E5039">
      <w:pPr>
        <w:rPr>
          <w:rtl/>
        </w:rPr>
      </w:pPr>
      <w:bookmarkStart w:id="808" w:name="_ETM_Q6_700000"/>
      <w:bookmarkStart w:id="809" w:name="_ETM_Q6_704000"/>
      <w:bookmarkEnd w:id="808"/>
      <w:bookmarkEnd w:id="809"/>
      <w:r>
        <w:rPr>
          <w:rtl/>
        </w:rPr>
        <w:t>לא</w:t>
      </w:r>
      <w:r>
        <w:rPr>
          <w:rFonts w:hint="cs"/>
          <w:rtl/>
        </w:rPr>
        <w:t>.</w:t>
      </w:r>
      <w:r>
        <w:rPr>
          <w:rtl/>
        </w:rPr>
        <w:t xml:space="preserve"> לא הבנתי את הקשר לכדורגל, </w:t>
      </w:r>
      <w:bookmarkStart w:id="810" w:name="_ETM_Q6_704959"/>
      <w:bookmarkEnd w:id="810"/>
      <w:r>
        <w:rPr>
          <w:rtl/>
        </w:rPr>
        <w:t>תסביר</w:t>
      </w:r>
      <w:r>
        <w:rPr>
          <w:rFonts w:hint="cs"/>
          <w:rtl/>
        </w:rPr>
        <w:t xml:space="preserve"> לי</w:t>
      </w:r>
      <w:r>
        <w:rPr>
          <w:rtl/>
        </w:rPr>
        <w:t>. מי הקשר</w:t>
      </w:r>
      <w:r>
        <w:rPr>
          <w:rFonts w:hint="cs"/>
          <w:rtl/>
        </w:rPr>
        <w:t>?</w:t>
      </w:r>
      <w:r>
        <w:rPr>
          <w:rtl/>
        </w:rPr>
        <w:t xml:space="preserve"> מי החלוץ</w:t>
      </w:r>
      <w:r>
        <w:rPr>
          <w:rFonts w:hint="cs"/>
          <w:rtl/>
        </w:rPr>
        <w:t>?</w:t>
      </w:r>
    </w:p>
    <w:p w:rsidR="00476CF6" w:rsidRDefault="00476CF6" w:rsidP="000603CC">
      <w:pPr>
        <w:rPr>
          <w:rtl/>
        </w:rPr>
      </w:pPr>
    </w:p>
    <w:p w:rsidR="00476CF6" w:rsidRDefault="001B3B10" w:rsidP="000603CC">
      <w:pPr>
        <w:pStyle w:val="-"/>
        <w:keepNext/>
        <w:rPr>
          <w:rtl/>
        </w:rPr>
      </w:pPr>
      <w:r w:rsidRPr="00216EFF">
        <w:rPr>
          <w:rStyle w:val="TagStyle"/>
          <w:rtl/>
        </w:rPr>
        <w:t xml:space="preserve">&lt;&lt; דובר_המשך &gt;&gt; </w:t>
      </w:r>
      <w:r>
        <w:rPr>
          <w:rtl/>
        </w:rPr>
        <w:t>השר המקשר בין הממשלה לכנסת דוד אמסלם:</w:t>
      </w:r>
      <w:r w:rsidRPr="00216EFF">
        <w:rPr>
          <w:rStyle w:val="TagStyle"/>
          <w:rtl/>
        </w:rPr>
        <w:t xml:space="preserve"> &lt;&lt; דובר_המשך &gt;&gt;</w:t>
      </w:r>
    </w:p>
    <w:p w:rsidR="00476CF6" w:rsidRDefault="00476CF6" w:rsidP="00C8571E">
      <w:pPr>
        <w:rPr>
          <w:rtl/>
        </w:rPr>
      </w:pPr>
    </w:p>
    <w:p w:rsidR="00476CF6" w:rsidRDefault="00476CF6" w:rsidP="000603CC">
      <w:pPr>
        <w:rPr>
          <w:rtl/>
        </w:rPr>
      </w:pPr>
      <w:bookmarkStart w:id="811" w:name="_ETM_Q6_705000"/>
      <w:bookmarkStart w:id="812" w:name="_ETM_Q6_709000"/>
      <w:bookmarkEnd w:id="811"/>
      <w:bookmarkEnd w:id="812"/>
      <w:r>
        <w:rPr>
          <w:rFonts w:hint="cs"/>
          <w:rtl/>
        </w:rPr>
        <w:t xml:space="preserve">אני אסביר. </w:t>
      </w:r>
      <w:r>
        <w:rPr>
          <w:rtl/>
        </w:rPr>
        <w:t xml:space="preserve">יפה. </w:t>
      </w:r>
      <w:bookmarkStart w:id="813" w:name="_ETM_Q6_709349"/>
      <w:bookmarkEnd w:id="813"/>
      <w:r>
        <w:rPr>
          <w:rtl/>
        </w:rPr>
        <w:t>הג'ינג'י, הוא מרים את הקרנות, כפי שהסברתי לכם</w:t>
      </w:r>
      <w:r>
        <w:rPr>
          <w:rFonts w:hint="cs"/>
          <w:rtl/>
        </w:rPr>
        <w:t>;</w:t>
      </w:r>
      <w:r>
        <w:rPr>
          <w:rtl/>
        </w:rPr>
        <w:t xml:space="preserve"> </w:t>
      </w:r>
      <w:bookmarkStart w:id="814" w:name="_ETM_Q6_714239"/>
      <w:bookmarkEnd w:id="814"/>
      <w:r>
        <w:rPr>
          <w:rtl/>
        </w:rPr>
        <w:t>היועמ</w:t>
      </w:r>
      <w:r>
        <w:rPr>
          <w:rFonts w:hint="cs"/>
          <w:rtl/>
        </w:rPr>
        <w:t xml:space="preserve">"שית היא </w:t>
      </w:r>
      <w:r>
        <w:rPr>
          <w:rtl/>
        </w:rPr>
        <w:t>נוגחת</w:t>
      </w:r>
      <w:r>
        <w:rPr>
          <w:rFonts w:hint="cs"/>
          <w:rtl/>
        </w:rPr>
        <w:t>,</w:t>
      </w:r>
      <w:r>
        <w:rPr>
          <w:rtl/>
        </w:rPr>
        <w:t xml:space="preserve"> והשופט </w:t>
      </w:r>
      <w:r>
        <w:rPr>
          <w:rFonts w:hint="cs"/>
          <w:rtl/>
        </w:rPr>
        <w:t>ע</w:t>
      </w:r>
      <w:r>
        <w:rPr>
          <w:rtl/>
        </w:rPr>
        <w:t>מי</w:t>
      </w:r>
      <w:r>
        <w:rPr>
          <w:rFonts w:hint="cs"/>
          <w:rtl/>
        </w:rPr>
        <w:t>ת</w:t>
      </w:r>
      <w:r>
        <w:rPr>
          <w:rtl/>
        </w:rPr>
        <w:t xml:space="preserve"> דוחף את השוער ומכניס את </w:t>
      </w:r>
      <w:bookmarkStart w:id="815" w:name="_ETM_Q6_717394"/>
      <w:bookmarkEnd w:id="815"/>
      <w:r>
        <w:rPr>
          <w:rtl/>
        </w:rPr>
        <w:t>הגול</w:t>
      </w:r>
      <w:r>
        <w:rPr>
          <w:rFonts w:hint="cs"/>
          <w:rtl/>
        </w:rPr>
        <w:t>.</w:t>
      </w:r>
      <w:r>
        <w:rPr>
          <w:rtl/>
        </w:rPr>
        <w:t xml:space="preserve"> ככה זה עובד </w:t>
      </w:r>
      <w:bookmarkStart w:id="816" w:name="_ETM_Q6_721780"/>
      <w:bookmarkEnd w:id="816"/>
      <w:r>
        <w:rPr>
          <w:rtl/>
        </w:rPr>
        <w:t xml:space="preserve">ולכן זו האנלוגיה האמיתית. </w:t>
      </w:r>
      <w:bookmarkStart w:id="817" w:name="_ETM_Q6_725880"/>
      <w:bookmarkEnd w:id="817"/>
    </w:p>
    <w:p w:rsidR="00476CF6" w:rsidRDefault="00476CF6" w:rsidP="000603CC">
      <w:pPr>
        <w:rPr>
          <w:rtl/>
        </w:rPr>
      </w:pPr>
    </w:p>
    <w:p w:rsidR="00476CF6" w:rsidRDefault="00476CF6" w:rsidP="000603CC">
      <w:pPr>
        <w:pStyle w:val="af5"/>
        <w:keepNext/>
        <w:rPr>
          <w:rtl/>
        </w:rPr>
      </w:pPr>
      <w:bookmarkStart w:id="818" w:name="ET_interruption_6361_14"/>
      <w:r w:rsidRPr="00407191">
        <w:rPr>
          <w:rStyle w:val="TagStyle"/>
          <w:rtl/>
        </w:rPr>
        <w:t xml:space="preserve"> &lt;&lt; קריאה &gt;&gt; </w:t>
      </w:r>
      <w:r>
        <w:rPr>
          <w:rtl/>
        </w:rPr>
        <w:t>נאור שירי (יש עתיד):</w:t>
      </w:r>
      <w:r w:rsidRPr="00407191">
        <w:rPr>
          <w:rStyle w:val="TagStyle"/>
          <w:rtl/>
        </w:rPr>
        <w:t xml:space="preserve"> &lt;&lt; קריאה &gt;&gt;</w:t>
      </w:r>
      <w:r>
        <w:rPr>
          <w:rtl/>
        </w:rPr>
        <w:t xml:space="preserve">   </w:t>
      </w:r>
      <w:bookmarkEnd w:id="818"/>
    </w:p>
    <w:p w:rsidR="00476CF6" w:rsidRDefault="00476CF6" w:rsidP="00C8571E">
      <w:pPr>
        <w:rPr>
          <w:rtl/>
        </w:rPr>
      </w:pPr>
    </w:p>
    <w:p w:rsidR="00476CF6" w:rsidRDefault="00476CF6" w:rsidP="000603CC">
      <w:pPr>
        <w:rPr>
          <w:rtl/>
        </w:rPr>
      </w:pPr>
      <w:r>
        <w:rPr>
          <w:rFonts w:hint="cs"/>
          <w:rtl/>
        </w:rPr>
        <w:t>אם הוא דוחף את השוער זה פנדל.</w:t>
      </w:r>
    </w:p>
    <w:p w:rsidR="00476CF6" w:rsidRDefault="00476CF6" w:rsidP="000603CC">
      <w:pPr>
        <w:rPr>
          <w:rtl/>
        </w:rPr>
      </w:pPr>
      <w:bookmarkStart w:id="819" w:name="_ETM_Q6_716000"/>
      <w:bookmarkEnd w:id="819"/>
    </w:p>
    <w:p w:rsidR="00476CF6" w:rsidRDefault="001B3B10" w:rsidP="000603CC">
      <w:pPr>
        <w:pStyle w:val="-"/>
        <w:keepNext/>
        <w:rPr>
          <w:rtl/>
        </w:rPr>
      </w:pPr>
      <w:r w:rsidRPr="00216EFF">
        <w:rPr>
          <w:rStyle w:val="TagStyle"/>
          <w:rtl/>
        </w:rPr>
        <w:t xml:space="preserve">&lt;&lt; דובר_המשך &gt;&gt; </w:t>
      </w:r>
      <w:r>
        <w:rPr>
          <w:rtl/>
        </w:rPr>
        <w:t>השר המקשר בין הממשלה לכנסת דוד אמסלם:</w:t>
      </w:r>
      <w:r w:rsidRPr="00216EFF">
        <w:rPr>
          <w:rStyle w:val="TagStyle"/>
          <w:rtl/>
        </w:rPr>
        <w:t xml:space="preserve"> &lt;&lt; דובר_המשך &gt;&gt;</w:t>
      </w:r>
    </w:p>
    <w:p w:rsidR="00476CF6" w:rsidRDefault="00476CF6" w:rsidP="00C8571E">
      <w:pPr>
        <w:rPr>
          <w:rtl/>
        </w:rPr>
      </w:pPr>
    </w:p>
    <w:p w:rsidR="00476CF6" w:rsidRDefault="00476CF6" w:rsidP="000603CC">
      <w:pPr>
        <w:rPr>
          <w:rtl/>
        </w:rPr>
      </w:pPr>
      <w:bookmarkStart w:id="820" w:name="_ETM_Q6_717000"/>
      <w:bookmarkEnd w:id="820"/>
      <w:r>
        <w:rPr>
          <w:rFonts w:hint="cs"/>
          <w:rtl/>
        </w:rPr>
        <w:t xml:space="preserve">הוא שורק עוד </w:t>
      </w:r>
      <w:bookmarkStart w:id="821" w:name="_ETM_Q6_723000"/>
      <w:bookmarkEnd w:id="821"/>
      <w:r>
        <w:rPr>
          <w:rFonts w:hint="cs"/>
          <w:rtl/>
        </w:rPr>
        <w:t xml:space="preserve">פנדל לטובתו בצד השני. </w:t>
      </w:r>
      <w:r>
        <w:rPr>
          <w:rtl/>
        </w:rPr>
        <w:t>עכשיו, מה אומרת</w:t>
      </w:r>
      <w:r>
        <w:rPr>
          <w:rFonts w:hint="cs"/>
          <w:rtl/>
        </w:rPr>
        <w:t xml:space="preserve"> - - -</w:t>
      </w:r>
    </w:p>
    <w:p w:rsidR="00476CF6" w:rsidRDefault="00476CF6" w:rsidP="000603CC">
      <w:pPr>
        <w:rPr>
          <w:rtl/>
        </w:rPr>
      </w:pPr>
    </w:p>
    <w:p w:rsidR="00476CF6" w:rsidRDefault="00476CF6" w:rsidP="000603CC">
      <w:pPr>
        <w:pStyle w:val="af6"/>
        <w:keepNext/>
        <w:rPr>
          <w:rtl/>
        </w:rPr>
      </w:pPr>
      <w:bookmarkStart w:id="822" w:name="ET_yor_6666_16"/>
      <w:r w:rsidRPr="00407191">
        <w:rPr>
          <w:rStyle w:val="TagStyle"/>
          <w:rtl/>
        </w:rPr>
        <w:t xml:space="preserve"> &lt;&lt; יור &gt;&gt; </w:t>
      </w:r>
      <w:r>
        <w:rPr>
          <w:rtl/>
        </w:rPr>
        <w:t>היו"ר סימון דוידסון:</w:t>
      </w:r>
      <w:r w:rsidRPr="00407191">
        <w:rPr>
          <w:rStyle w:val="TagStyle"/>
          <w:rtl/>
        </w:rPr>
        <w:t xml:space="preserve"> &lt;&lt; יור &gt;&gt;</w:t>
      </w:r>
      <w:r>
        <w:rPr>
          <w:rtl/>
        </w:rPr>
        <w:t xml:space="preserve">   </w:t>
      </w:r>
      <w:bookmarkEnd w:id="822"/>
    </w:p>
    <w:p w:rsidR="00476CF6" w:rsidRDefault="00476CF6" w:rsidP="00C8571E">
      <w:pPr>
        <w:rPr>
          <w:rtl/>
        </w:rPr>
      </w:pPr>
    </w:p>
    <w:p w:rsidR="00476CF6" w:rsidRDefault="00476CF6" w:rsidP="000603CC">
      <w:pPr>
        <w:rPr>
          <w:rtl/>
        </w:rPr>
      </w:pPr>
      <w:bookmarkStart w:id="823" w:name="_ETM_Q6_730000"/>
      <w:bookmarkStart w:id="824" w:name="_ETM_Q6_728000"/>
      <w:bookmarkStart w:id="825" w:name="_ETM_Q6_728489"/>
      <w:bookmarkEnd w:id="823"/>
      <w:bookmarkEnd w:id="824"/>
      <w:bookmarkEnd w:id="825"/>
      <w:r>
        <w:rPr>
          <w:rtl/>
        </w:rPr>
        <w:t xml:space="preserve">אז זה גול עצמי. </w:t>
      </w:r>
      <w:bookmarkStart w:id="826" w:name="_ETM_Q6_731640"/>
      <w:bookmarkEnd w:id="826"/>
    </w:p>
    <w:p w:rsidR="00476CF6" w:rsidRDefault="00476CF6" w:rsidP="000603CC">
      <w:pPr>
        <w:rPr>
          <w:rtl/>
        </w:rPr>
      </w:pPr>
    </w:p>
    <w:p w:rsidR="00476CF6" w:rsidRDefault="001B3B10" w:rsidP="000603CC">
      <w:pPr>
        <w:pStyle w:val="-"/>
        <w:keepNext/>
        <w:rPr>
          <w:rtl/>
        </w:rPr>
      </w:pPr>
      <w:r w:rsidRPr="00216EFF">
        <w:rPr>
          <w:rStyle w:val="TagStyle"/>
          <w:rtl/>
        </w:rPr>
        <w:t xml:space="preserve">&lt;&lt; דובר_המשך &gt;&gt; </w:t>
      </w:r>
      <w:r>
        <w:rPr>
          <w:rtl/>
        </w:rPr>
        <w:t>השר המקשר בין הממשלה לכנסת דוד אמסלם:</w:t>
      </w:r>
      <w:r w:rsidRPr="00216EFF">
        <w:rPr>
          <w:rStyle w:val="TagStyle"/>
          <w:rtl/>
        </w:rPr>
        <w:t xml:space="preserve"> &lt;&lt; דובר_המשך &gt;&gt;</w:t>
      </w:r>
    </w:p>
    <w:p w:rsidR="00476CF6" w:rsidRDefault="00476CF6" w:rsidP="00C8571E">
      <w:pPr>
        <w:rPr>
          <w:rtl/>
        </w:rPr>
      </w:pPr>
    </w:p>
    <w:p w:rsidR="00476CF6" w:rsidRDefault="00476CF6" w:rsidP="000603CC">
      <w:pPr>
        <w:rPr>
          <w:rtl/>
        </w:rPr>
      </w:pPr>
      <w:bookmarkStart w:id="827" w:name="_ETM_Q6_729000"/>
      <w:bookmarkStart w:id="828" w:name="_ETM_Q6_733000"/>
      <w:bookmarkEnd w:id="827"/>
      <w:bookmarkEnd w:id="828"/>
      <w:r>
        <w:rPr>
          <w:rtl/>
        </w:rPr>
        <w:t xml:space="preserve">עכשיו, מה אומרת </w:t>
      </w:r>
      <w:bookmarkStart w:id="829" w:name="_ETM_Q6_733640"/>
      <w:bookmarkEnd w:id="829"/>
      <w:r>
        <w:rPr>
          <w:rtl/>
        </w:rPr>
        <w:t>הגברת מיארה</w:t>
      </w:r>
      <w:r>
        <w:rPr>
          <w:rFonts w:hint="cs"/>
          <w:rtl/>
        </w:rPr>
        <w:t xml:space="preserve">, </w:t>
      </w:r>
      <w:r>
        <w:rPr>
          <w:rtl/>
        </w:rPr>
        <w:t>המפוטרת</w:t>
      </w:r>
      <w:r>
        <w:rPr>
          <w:rFonts w:hint="cs"/>
          <w:rtl/>
        </w:rPr>
        <w:t>?</w:t>
      </w:r>
      <w:r>
        <w:rPr>
          <w:rtl/>
        </w:rPr>
        <w:t xml:space="preserve"> היוע</w:t>
      </w:r>
      <w:r>
        <w:rPr>
          <w:rFonts w:hint="cs"/>
          <w:rtl/>
        </w:rPr>
        <w:t xml:space="preserve">מ"שית </w:t>
      </w:r>
      <w:r>
        <w:rPr>
          <w:rtl/>
        </w:rPr>
        <w:t>המפוטרת, ש</w:t>
      </w:r>
      <w:r>
        <w:rPr>
          <w:rFonts w:hint="cs"/>
          <w:rtl/>
        </w:rPr>
        <w:t xml:space="preserve">דרך אגב, </w:t>
      </w:r>
      <w:r>
        <w:rPr>
          <w:rtl/>
        </w:rPr>
        <w:t xml:space="preserve">מעולם לא תמכה בעמדת </w:t>
      </w:r>
      <w:bookmarkStart w:id="830" w:name="_ETM_Q6_738390"/>
      <w:bookmarkEnd w:id="830"/>
      <w:r>
        <w:rPr>
          <w:rtl/>
        </w:rPr>
        <w:t xml:space="preserve">הממשלה, בכל </w:t>
      </w:r>
      <w:proofErr w:type="spellStart"/>
      <w:r>
        <w:rPr>
          <w:rtl/>
        </w:rPr>
        <w:t>הבג</w:t>
      </w:r>
      <w:r>
        <w:rPr>
          <w:rFonts w:hint="cs"/>
          <w:rtl/>
        </w:rPr>
        <w:t>"</w:t>
      </w:r>
      <w:r>
        <w:rPr>
          <w:rtl/>
        </w:rPr>
        <w:t>צים</w:t>
      </w:r>
      <w:proofErr w:type="spellEnd"/>
      <w:r>
        <w:rPr>
          <w:rtl/>
        </w:rPr>
        <w:t>, כולל גופמן</w:t>
      </w:r>
      <w:r>
        <w:rPr>
          <w:rFonts w:hint="cs"/>
          <w:rtl/>
        </w:rPr>
        <w:t>,</w:t>
      </w:r>
      <w:r>
        <w:rPr>
          <w:rtl/>
        </w:rPr>
        <w:t xml:space="preserve"> </w:t>
      </w:r>
      <w:bookmarkStart w:id="831" w:name="_ETM_Q6_743830"/>
      <w:bookmarkEnd w:id="831"/>
      <w:r>
        <w:rPr>
          <w:rtl/>
        </w:rPr>
        <w:t>כולל זיני. אני לא זוכר אי</w:t>
      </w:r>
      <w:r>
        <w:rPr>
          <w:rFonts w:hint="cs"/>
          <w:rtl/>
        </w:rPr>
        <w:t>-</w:t>
      </w:r>
      <w:r>
        <w:rPr>
          <w:rtl/>
        </w:rPr>
        <w:t xml:space="preserve">פעם שהם </w:t>
      </w:r>
      <w:bookmarkStart w:id="832" w:name="_ETM_Q6_747219"/>
      <w:bookmarkEnd w:id="832"/>
      <w:r>
        <w:rPr>
          <w:rtl/>
        </w:rPr>
        <w:t>תמכו במינוי אחד</w:t>
      </w:r>
      <w:r>
        <w:rPr>
          <w:rFonts w:hint="cs"/>
          <w:rtl/>
        </w:rPr>
        <w:t>,</w:t>
      </w:r>
      <w:r>
        <w:rPr>
          <w:rtl/>
        </w:rPr>
        <w:t xml:space="preserve"> אחד. </w:t>
      </w:r>
      <w:bookmarkStart w:id="833" w:name="_ETM_Q6_752789"/>
      <w:bookmarkStart w:id="834" w:name="_ETM_Q6_755000"/>
      <w:bookmarkEnd w:id="833"/>
      <w:bookmarkEnd w:id="834"/>
      <w:r>
        <w:rPr>
          <w:rtl/>
        </w:rPr>
        <w:t xml:space="preserve">דרך אגב, אני יותר עסוק כל היום בממשלה רק במה </w:t>
      </w:r>
      <w:bookmarkStart w:id="835" w:name="_ETM_Q6_756366"/>
      <w:bookmarkEnd w:id="835"/>
      <w:r>
        <w:rPr>
          <w:rtl/>
        </w:rPr>
        <w:t>הם מתנגדים. מעולם לא קרה דבר כזה בתולדות מדינת ישראל</w:t>
      </w:r>
      <w:r>
        <w:rPr>
          <w:rFonts w:hint="cs"/>
          <w:rtl/>
        </w:rPr>
        <w:t>.</w:t>
      </w:r>
      <w:r>
        <w:rPr>
          <w:rtl/>
        </w:rPr>
        <w:t xml:space="preserve"> </w:t>
      </w:r>
      <w:bookmarkStart w:id="836" w:name="_ETM_Q6_759944"/>
      <w:bookmarkEnd w:id="836"/>
      <w:r>
        <w:rPr>
          <w:rtl/>
        </w:rPr>
        <w:t>אני רוצה לסבר את האוזן של הצופים בנו בטלוויזיה ו</w:t>
      </w:r>
      <w:r>
        <w:rPr>
          <w:rFonts w:hint="cs"/>
          <w:rtl/>
        </w:rPr>
        <w:t xml:space="preserve">של </w:t>
      </w:r>
      <w:bookmarkStart w:id="837" w:name="_ETM_Q6_764000"/>
      <w:bookmarkEnd w:id="837"/>
      <w:r>
        <w:rPr>
          <w:rFonts w:hint="cs"/>
          <w:rtl/>
        </w:rPr>
        <w:t>ה</w:t>
      </w:r>
      <w:r>
        <w:rPr>
          <w:rtl/>
        </w:rPr>
        <w:t xml:space="preserve">ציבור. </w:t>
      </w:r>
      <w:bookmarkStart w:id="838" w:name="_ETM_Q6_763521"/>
      <w:bookmarkEnd w:id="838"/>
      <w:r>
        <w:rPr>
          <w:rtl/>
        </w:rPr>
        <w:t xml:space="preserve">אם קורה פעם בקדנציה </w:t>
      </w:r>
      <w:bookmarkStart w:id="839" w:name="_ETM_Q6_767770"/>
      <w:bookmarkEnd w:id="839"/>
      <w:r>
        <w:rPr>
          <w:rtl/>
        </w:rPr>
        <w:t>שיועץ משפטי אומר</w:t>
      </w:r>
      <w:r>
        <w:rPr>
          <w:rFonts w:hint="cs"/>
          <w:rtl/>
        </w:rPr>
        <w:t>:</w:t>
      </w:r>
      <w:r>
        <w:rPr>
          <w:rtl/>
        </w:rPr>
        <w:t xml:space="preserve"> תשמעו, חבר'ה, הממשלה, אני </w:t>
      </w:r>
      <w:bookmarkStart w:id="840" w:name="_ETM_Q6_771619"/>
      <w:bookmarkEnd w:id="840"/>
      <w:r>
        <w:rPr>
          <w:rtl/>
        </w:rPr>
        <w:t>נמצא אתכם בקונפליקט בסוגיה הזאת, לא יכול לייצג אתכם</w:t>
      </w:r>
      <w:r>
        <w:rPr>
          <w:rFonts w:hint="cs"/>
          <w:rtl/>
        </w:rPr>
        <w:t xml:space="preserve"> –</w:t>
      </w:r>
      <w:r>
        <w:rPr>
          <w:rtl/>
        </w:rPr>
        <w:t xml:space="preserve"> זה </w:t>
      </w:r>
      <w:bookmarkStart w:id="841" w:name="_ETM_Q6_775614"/>
      <w:bookmarkEnd w:id="841"/>
      <w:r>
        <w:rPr>
          <w:rtl/>
        </w:rPr>
        <w:t>רעש, פעם בקדנציה</w:t>
      </w:r>
      <w:r>
        <w:rPr>
          <w:rFonts w:hint="cs"/>
          <w:rtl/>
        </w:rPr>
        <w:t>.</w:t>
      </w:r>
      <w:r>
        <w:rPr>
          <w:rtl/>
        </w:rPr>
        <w:t xml:space="preserve"> פ</w:t>
      </w:r>
      <w:r>
        <w:rPr>
          <w:rFonts w:hint="cs"/>
          <w:rtl/>
        </w:rPr>
        <w:t xml:space="preserve">ה זה </w:t>
      </w:r>
      <w:r>
        <w:rPr>
          <w:rtl/>
        </w:rPr>
        <w:t>פעם בשבוע.</w:t>
      </w:r>
    </w:p>
    <w:p w:rsidR="00476CF6" w:rsidRDefault="00476CF6" w:rsidP="000603CC">
      <w:pPr>
        <w:rPr>
          <w:rtl/>
        </w:rPr>
      </w:pPr>
    </w:p>
    <w:p w:rsidR="00476CF6" w:rsidRDefault="00476CF6" w:rsidP="000603CC">
      <w:pPr>
        <w:rPr>
          <w:rtl/>
        </w:rPr>
      </w:pPr>
      <w:bookmarkStart w:id="842" w:name="TOR_Q7"/>
      <w:bookmarkEnd w:id="842"/>
      <w:r>
        <w:rPr>
          <w:rFonts w:hint="cs"/>
          <w:rtl/>
        </w:rPr>
        <w:t>ועדיין, מי שומר עליה? מר עמית וחבר מרעיו</w:t>
      </w:r>
      <w:bookmarkStart w:id="843" w:name="_ETM_Q7_182250"/>
      <w:bookmarkEnd w:id="843"/>
      <w:r>
        <w:rPr>
          <w:rtl/>
        </w:rPr>
        <w:t>, וכמובן</w:t>
      </w:r>
      <w:r>
        <w:rPr>
          <w:rFonts w:hint="cs"/>
          <w:rtl/>
        </w:rPr>
        <w:t xml:space="preserve">, </w:t>
      </w:r>
      <w:r>
        <w:rPr>
          <w:rtl/>
        </w:rPr>
        <w:t>גב</w:t>
      </w:r>
      <w:r>
        <w:rPr>
          <w:rFonts w:hint="cs"/>
          <w:rtl/>
        </w:rPr>
        <w:t>'</w:t>
      </w:r>
      <w:r>
        <w:rPr>
          <w:rtl/>
        </w:rPr>
        <w:t xml:space="preserve"> ארז ברק</w:t>
      </w:r>
      <w:r>
        <w:rPr>
          <w:rFonts w:hint="cs"/>
          <w:rtl/>
        </w:rPr>
        <w:t>:</w:t>
      </w:r>
      <w:r>
        <w:rPr>
          <w:rtl/>
        </w:rPr>
        <w:t xml:space="preserve"> תמשיכי שם,</w:t>
      </w:r>
      <w:bookmarkStart w:id="844" w:name="_ETM_Q7_192890"/>
      <w:bookmarkEnd w:id="844"/>
      <w:r>
        <w:rPr>
          <w:rFonts w:hint="cs"/>
          <w:rtl/>
        </w:rPr>
        <w:t xml:space="preserve"> </w:t>
      </w:r>
      <w:r>
        <w:rPr>
          <w:rtl/>
        </w:rPr>
        <w:t>את משלנו, תמשיכי עד הסוף להפריע.</w:t>
      </w:r>
      <w:bookmarkStart w:id="845" w:name="_ETM_Q7_198290"/>
      <w:bookmarkEnd w:id="845"/>
      <w:r>
        <w:rPr>
          <w:rFonts w:hint="cs"/>
          <w:rtl/>
        </w:rPr>
        <w:t xml:space="preserve"> </w:t>
      </w:r>
      <w:r>
        <w:rPr>
          <w:rtl/>
        </w:rPr>
        <w:t>איך אומרת לה דנה</w:t>
      </w:r>
      <w:r>
        <w:rPr>
          <w:rFonts w:hint="cs"/>
          <w:rtl/>
        </w:rPr>
        <w:t xml:space="preserve"> וייס,</w:t>
      </w:r>
      <w:r>
        <w:rPr>
          <w:rtl/>
        </w:rPr>
        <w:t xml:space="preserve"> מערוץ 12</w:t>
      </w:r>
      <w:bookmarkStart w:id="846" w:name="_ETM_Q7_204459"/>
      <w:bookmarkEnd w:id="846"/>
      <w:r>
        <w:rPr>
          <w:rFonts w:hint="cs"/>
          <w:rtl/>
        </w:rPr>
        <w:t xml:space="preserve">, </w:t>
      </w:r>
      <w:r>
        <w:rPr>
          <w:rtl/>
        </w:rPr>
        <w:t>היו</w:t>
      </w:r>
      <w:r>
        <w:rPr>
          <w:rFonts w:hint="cs"/>
          <w:rtl/>
        </w:rPr>
        <w:t xml:space="preserve">ם? </w:t>
      </w:r>
      <w:r>
        <w:rPr>
          <w:rtl/>
        </w:rPr>
        <w:t xml:space="preserve">לא משנה, היא </w:t>
      </w:r>
      <w:r>
        <w:rPr>
          <w:rFonts w:hint="cs"/>
          <w:rtl/>
        </w:rPr>
        <w:t xml:space="preserve">מנחה </w:t>
      </w:r>
      <w:r>
        <w:rPr>
          <w:rtl/>
        </w:rPr>
        <w:t>שם</w:t>
      </w:r>
      <w:r>
        <w:rPr>
          <w:rFonts w:hint="cs"/>
          <w:rtl/>
        </w:rPr>
        <w:t xml:space="preserve">, </w:t>
      </w:r>
      <w:r>
        <w:rPr>
          <w:rtl/>
        </w:rPr>
        <w:t>הרי כולם שם מסודרים</w:t>
      </w:r>
      <w:bookmarkStart w:id="847" w:name="_ETM_Q7_206919"/>
      <w:bookmarkEnd w:id="847"/>
      <w:r>
        <w:rPr>
          <w:rFonts w:hint="cs"/>
          <w:rtl/>
        </w:rPr>
        <w:t xml:space="preserve">. </w:t>
      </w:r>
      <w:r>
        <w:rPr>
          <w:rtl/>
        </w:rPr>
        <w:t>אתם יודעים איך זה</w:t>
      </w:r>
      <w:r>
        <w:rPr>
          <w:rFonts w:hint="cs"/>
          <w:rtl/>
        </w:rPr>
        <w:t xml:space="preserve"> </w:t>
      </w:r>
      <w:proofErr w:type="spellStart"/>
      <w:r>
        <w:rPr>
          <w:rtl/>
        </w:rPr>
        <w:t>מקומבן</w:t>
      </w:r>
      <w:proofErr w:type="spellEnd"/>
      <w:r>
        <w:rPr>
          <w:rFonts w:hint="cs"/>
          <w:rtl/>
        </w:rPr>
        <w:t xml:space="preserve"> </w:t>
      </w:r>
      <w:r>
        <w:rPr>
          <w:rtl/>
        </w:rPr>
        <w:t>שם</w:t>
      </w:r>
      <w:bookmarkStart w:id="848" w:name="_ETM_Q7_210219"/>
      <w:bookmarkEnd w:id="848"/>
      <w:r>
        <w:rPr>
          <w:rFonts w:hint="cs"/>
          <w:rtl/>
        </w:rPr>
        <w:t xml:space="preserve">, </w:t>
      </w:r>
      <w:r>
        <w:rPr>
          <w:rtl/>
        </w:rPr>
        <w:t xml:space="preserve">גם המנחים מקבלים כסף מהלשכה, וכמובן הם יבואו </w:t>
      </w:r>
      <w:r>
        <w:rPr>
          <w:rFonts w:hint="cs"/>
          <w:rtl/>
        </w:rPr>
        <w:t>ל</w:t>
      </w:r>
      <w:r>
        <w:rPr>
          <w:rtl/>
        </w:rPr>
        <w:t>ערוץ 12</w:t>
      </w:r>
      <w:bookmarkStart w:id="849" w:name="_ETM_Q7_212184"/>
      <w:bookmarkEnd w:id="849"/>
      <w:r>
        <w:rPr>
          <w:rFonts w:hint="cs"/>
          <w:rtl/>
        </w:rPr>
        <w:t xml:space="preserve">, </w:t>
      </w:r>
      <w:r>
        <w:rPr>
          <w:rtl/>
        </w:rPr>
        <w:t xml:space="preserve">למה הכול אותה </w:t>
      </w:r>
      <w:r>
        <w:rPr>
          <w:rFonts w:hint="cs"/>
          <w:rtl/>
        </w:rPr>
        <w:t>ה</w:t>
      </w:r>
      <w:r>
        <w:rPr>
          <w:rtl/>
        </w:rPr>
        <w:t>חונטה</w:t>
      </w:r>
      <w:bookmarkStart w:id="850" w:name="_ETM_Q7_214459"/>
      <w:bookmarkEnd w:id="850"/>
      <w:r>
        <w:rPr>
          <w:rFonts w:hint="cs"/>
          <w:rtl/>
        </w:rPr>
        <w:t xml:space="preserve">. </w:t>
      </w:r>
      <w:r>
        <w:rPr>
          <w:rtl/>
        </w:rPr>
        <w:t>את אישה מברזל, תמ</w:t>
      </w:r>
      <w:r>
        <w:rPr>
          <w:rFonts w:hint="cs"/>
          <w:rtl/>
        </w:rPr>
        <w:t xml:space="preserve">שיכי </w:t>
      </w:r>
      <w:bookmarkStart w:id="851" w:name="_ETM_Q7_215918"/>
      <w:bookmarkEnd w:id="851"/>
      <w:r>
        <w:rPr>
          <w:rFonts w:hint="cs"/>
          <w:rtl/>
        </w:rPr>
        <w:t>ככה</w:t>
      </w:r>
      <w:r>
        <w:rPr>
          <w:rtl/>
        </w:rPr>
        <w:t xml:space="preserve">. </w:t>
      </w:r>
      <w:bookmarkStart w:id="852" w:name="_ETM_Q7_220979"/>
      <w:bookmarkEnd w:id="852"/>
      <w:r>
        <w:rPr>
          <w:rFonts w:hint="cs"/>
          <w:rtl/>
        </w:rPr>
        <w:t>ו</w:t>
      </w:r>
      <w:r>
        <w:rPr>
          <w:rtl/>
        </w:rPr>
        <w:t xml:space="preserve">מה </w:t>
      </w:r>
      <w:r>
        <w:rPr>
          <w:rFonts w:hint="cs"/>
          <w:rtl/>
        </w:rPr>
        <w:t xml:space="preserve">היא </w:t>
      </w:r>
      <w:r>
        <w:rPr>
          <w:rtl/>
        </w:rPr>
        <w:t xml:space="preserve">אומרת </w:t>
      </w:r>
      <w:r>
        <w:rPr>
          <w:rFonts w:hint="cs"/>
          <w:rtl/>
        </w:rPr>
        <w:t>שם, ה</w:t>
      </w:r>
      <w:r>
        <w:rPr>
          <w:rtl/>
        </w:rPr>
        <w:t>יועמ</w:t>
      </w:r>
      <w:r>
        <w:rPr>
          <w:rFonts w:hint="cs"/>
          <w:rtl/>
        </w:rPr>
        <w:t>"</w:t>
      </w:r>
      <w:r>
        <w:rPr>
          <w:rtl/>
        </w:rPr>
        <w:t>שית</w:t>
      </w:r>
      <w:r>
        <w:rPr>
          <w:rFonts w:hint="cs"/>
          <w:rtl/>
        </w:rPr>
        <w:t>?</w:t>
      </w:r>
      <w:r>
        <w:rPr>
          <w:rtl/>
        </w:rPr>
        <w:t xml:space="preserve"> יש ניסיון</w:t>
      </w:r>
      <w:r>
        <w:rPr>
          <w:rFonts w:hint="cs"/>
          <w:rtl/>
        </w:rPr>
        <w:t>,</w:t>
      </w:r>
      <w:r>
        <w:rPr>
          <w:rtl/>
        </w:rPr>
        <w:t xml:space="preserve"> </w:t>
      </w:r>
      <w:bookmarkStart w:id="853" w:name="_ETM_Q7_225529"/>
      <w:bookmarkEnd w:id="853"/>
      <w:r>
        <w:rPr>
          <w:rtl/>
        </w:rPr>
        <w:t>מרוץ</w:t>
      </w:r>
      <w:bookmarkStart w:id="854" w:name="_ETM_Q7_226330"/>
      <w:bookmarkEnd w:id="854"/>
      <w:r>
        <w:rPr>
          <w:rFonts w:hint="cs"/>
          <w:rtl/>
        </w:rPr>
        <w:t xml:space="preserve"> </w:t>
      </w:r>
      <w:r>
        <w:rPr>
          <w:rtl/>
        </w:rPr>
        <w:t xml:space="preserve">לחיסול המוסדות הדמוקרטיים. </w:t>
      </w:r>
    </w:p>
    <w:p w:rsidR="00476CF6" w:rsidRDefault="00476CF6" w:rsidP="000603CC">
      <w:pPr>
        <w:ind w:firstLine="0"/>
        <w:rPr>
          <w:rtl/>
        </w:rPr>
      </w:pPr>
    </w:p>
    <w:p w:rsidR="00476CF6" w:rsidRDefault="00476CF6" w:rsidP="000603CC">
      <w:pPr>
        <w:rPr>
          <w:rtl/>
        </w:rPr>
      </w:pPr>
      <w:r>
        <w:rPr>
          <w:rtl/>
        </w:rPr>
        <w:t xml:space="preserve">אני שואל את עצמי </w:t>
      </w:r>
      <w:bookmarkStart w:id="855" w:name="_ETM_Q7_230799"/>
      <w:bookmarkEnd w:id="855"/>
      <w:r>
        <w:rPr>
          <w:rFonts w:hint="cs"/>
          <w:rtl/>
        </w:rPr>
        <w:t xml:space="preserve">– </w:t>
      </w:r>
      <w:r>
        <w:rPr>
          <w:rtl/>
        </w:rPr>
        <w:t>קודם כול, בכלל בדמוקרטיה, מה המוסד הראשון הדמוקרטי</w:t>
      </w:r>
      <w:r>
        <w:rPr>
          <w:rFonts w:hint="cs"/>
          <w:rtl/>
        </w:rPr>
        <w:t xml:space="preserve">? </w:t>
      </w:r>
      <w:r>
        <w:rPr>
          <w:rtl/>
        </w:rPr>
        <w:t>בוא</w:t>
      </w:r>
      <w:r>
        <w:rPr>
          <w:rFonts w:hint="cs"/>
          <w:rtl/>
        </w:rPr>
        <w:t>ו</w:t>
      </w:r>
      <w:r>
        <w:rPr>
          <w:rtl/>
        </w:rPr>
        <w:t xml:space="preserve"> נשמע </w:t>
      </w:r>
      <w:bookmarkStart w:id="856" w:name="_ETM_Q7_233709"/>
      <w:bookmarkEnd w:id="856"/>
      <w:r>
        <w:rPr>
          <w:rtl/>
        </w:rPr>
        <w:t>מה</w:t>
      </w:r>
      <w:r>
        <w:rPr>
          <w:rFonts w:hint="cs"/>
          <w:rtl/>
        </w:rPr>
        <w:t>ו</w:t>
      </w:r>
      <w:r>
        <w:rPr>
          <w:rtl/>
        </w:rPr>
        <w:t>.</w:t>
      </w:r>
      <w:bookmarkStart w:id="857" w:name="_ETM_Q7_238130"/>
      <w:bookmarkEnd w:id="857"/>
      <w:r>
        <w:rPr>
          <w:rFonts w:hint="cs"/>
          <w:rtl/>
        </w:rPr>
        <w:t xml:space="preserve"> </w:t>
      </w:r>
      <w:r>
        <w:rPr>
          <w:rtl/>
        </w:rPr>
        <w:t>קודם כול, ז</w:t>
      </w:r>
      <w:r>
        <w:rPr>
          <w:rFonts w:hint="cs"/>
          <w:rtl/>
        </w:rPr>
        <w:t xml:space="preserve">את </w:t>
      </w:r>
      <w:r>
        <w:rPr>
          <w:rtl/>
        </w:rPr>
        <w:t xml:space="preserve">הכנסת. </w:t>
      </w:r>
      <w:bookmarkStart w:id="858" w:name="_ETM_Q7_240840"/>
      <w:bookmarkEnd w:id="858"/>
      <w:r>
        <w:rPr>
          <w:rtl/>
        </w:rPr>
        <w:t>זה המוסד הדמוקרטי</w:t>
      </w:r>
      <w:bookmarkStart w:id="859" w:name="_ETM_Q7_243419"/>
      <w:bookmarkEnd w:id="859"/>
      <w:r>
        <w:rPr>
          <w:rFonts w:hint="cs"/>
          <w:rtl/>
        </w:rPr>
        <w:t xml:space="preserve"> </w:t>
      </w:r>
      <w:r>
        <w:rPr>
          <w:rtl/>
        </w:rPr>
        <w:t>שנבחר על</w:t>
      </w:r>
      <w:r>
        <w:rPr>
          <w:rFonts w:hint="cs"/>
          <w:rtl/>
        </w:rPr>
        <w:t xml:space="preserve"> </w:t>
      </w:r>
      <w:r>
        <w:rPr>
          <w:rtl/>
        </w:rPr>
        <w:t>ידי</w:t>
      </w:r>
      <w:r>
        <w:rPr>
          <w:rFonts w:hint="cs"/>
          <w:rtl/>
        </w:rPr>
        <w:t xml:space="preserve"> העם</w:t>
      </w:r>
      <w:bookmarkStart w:id="860" w:name="_ETM_Q7_243507"/>
      <w:bookmarkStart w:id="861" w:name="_ETM_Q7_243549"/>
      <w:bookmarkEnd w:id="860"/>
      <w:bookmarkEnd w:id="861"/>
      <w:r>
        <w:rPr>
          <w:rFonts w:hint="cs"/>
          <w:rtl/>
        </w:rPr>
        <w:t xml:space="preserve">. </w:t>
      </w:r>
      <w:r>
        <w:rPr>
          <w:rtl/>
        </w:rPr>
        <w:t>זה הריבון</w:t>
      </w:r>
      <w:bookmarkStart w:id="862" w:name="_ETM_Q7_248449"/>
      <w:bookmarkEnd w:id="862"/>
      <w:r>
        <w:rPr>
          <w:rFonts w:hint="cs"/>
          <w:rtl/>
        </w:rPr>
        <w:t xml:space="preserve">, כן. </w:t>
      </w:r>
      <w:r>
        <w:rPr>
          <w:rtl/>
        </w:rPr>
        <w:t>הרי המילה</w:t>
      </w:r>
      <w:bookmarkStart w:id="863" w:name="_ETM_Q7_250250"/>
      <w:bookmarkEnd w:id="863"/>
      <w:r>
        <w:rPr>
          <w:rFonts w:hint="cs"/>
          <w:rtl/>
        </w:rPr>
        <w:t xml:space="preserve"> "</w:t>
      </w:r>
      <w:r>
        <w:rPr>
          <w:rtl/>
        </w:rPr>
        <w:t>דמוקרטיה</w:t>
      </w:r>
      <w:r>
        <w:rPr>
          <w:rFonts w:hint="cs"/>
          <w:rtl/>
        </w:rPr>
        <w:t>"</w:t>
      </w:r>
      <w:r>
        <w:rPr>
          <w:rtl/>
        </w:rPr>
        <w:t xml:space="preserve"> מחולקת לשתי מילים יווניות</w:t>
      </w:r>
      <w:r>
        <w:rPr>
          <w:rFonts w:hint="cs"/>
          <w:rtl/>
        </w:rPr>
        <w:t>: "</w:t>
      </w:r>
      <w:proofErr w:type="spellStart"/>
      <w:r>
        <w:rPr>
          <w:rtl/>
        </w:rPr>
        <w:t>דמו</w:t>
      </w:r>
      <w:r>
        <w:rPr>
          <w:rFonts w:hint="cs"/>
          <w:rtl/>
        </w:rPr>
        <w:t>ס</w:t>
      </w:r>
      <w:bookmarkStart w:id="864" w:name="_ETM_Q7_255260"/>
      <w:bookmarkEnd w:id="864"/>
      <w:proofErr w:type="spellEnd"/>
      <w:r>
        <w:rPr>
          <w:rFonts w:hint="cs"/>
          <w:rtl/>
        </w:rPr>
        <w:t>", "</w:t>
      </w:r>
      <w:proofErr w:type="spellStart"/>
      <w:r>
        <w:rPr>
          <w:rFonts w:hint="cs"/>
          <w:rtl/>
        </w:rPr>
        <w:t>קרטוס</w:t>
      </w:r>
      <w:proofErr w:type="spellEnd"/>
      <w:r>
        <w:rPr>
          <w:rFonts w:hint="cs"/>
          <w:rtl/>
        </w:rPr>
        <w:t xml:space="preserve">", </w:t>
      </w:r>
      <w:r>
        <w:rPr>
          <w:rtl/>
        </w:rPr>
        <w:t>שלטון</w:t>
      </w:r>
      <w:bookmarkStart w:id="865" w:name="_ETM_Q7_257620"/>
      <w:bookmarkEnd w:id="865"/>
      <w:r>
        <w:rPr>
          <w:rFonts w:hint="cs"/>
          <w:rtl/>
        </w:rPr>
        <w:t xml:space="preserve"> ה</w:t>
      </w:r>
      <w:r>
        <w:rPr>
          <w:rtl/>
        </w:rPr>
        <w:t>עם</w:t>
      </w:r>
      <w:r>
        <w:rPr>
          <w:rFonts w:hint="cs"/>
          <w:rtl/>
        </w:rPr>
        <w:t>.</w:t>
      </w:r>
      <w:r>
        <w:rPr>
          <w:rtl/>
        </w:rPr>
        <w:t xml:space="preserve"> </w:t>
      </w:r>
      <w:bookmarkStart w:id="866" w:name="_ETM_Q7_260419"/>
      <w:bookmarkEnd w:id="866"/>
      <w:r>
        <w:rPr>
          <w:rtl/>
        </w:rPr>
        <w:t xml:space="preserve">היות </w:t>
      </w:r>
      <w:r>
        <w:rPr>
          <w:rFonts w:hint="cs"/>
          <w:rtl/>
        </w:rPr>
        <w:t>ש</w:t>
      </w:r>
      <w:r>
        <w:rPr>
          <w:rtl/>
        </w:rPr>
        <w:t>בעצם אין</w:t>
      </w:r>
      <w:bookmarkStart w:id="867" w:name="_ETM_Q7_262540"/>
      <w:bookmarkEnd w:id="867"/>
      <w:r>
        <w:rPr>
          <w:rFonts w:hint="cs"/>
          <w:rtl/>
        </w:rPr>
        <w:t xml:space="preserve"> </w:t>
      </w:r>
      <w:r>
        <w:rPr>
          <w:rtl/>
        </w:rPr>
        <w:t>לנו כרגע שלטון, מה שנקרא</w:t>
      </w:r>
      <w:bookmarkStart w:id="868" w:name="_ETM_Q7_264940"/>
      <w:bookmarkStart w:id="869" w:name="_ETM_Q7_267002"/>
      <w:bookmarkStart w:id="870" w:name="_ETM_Q7_267058"/>
      <w:bookmarkEnd w:id="868"/>
      <w:bookmarkEnd w:id="869"/>
      <w:bookmarkEnd w:id="870"/>
      <w:r>
        <w:rPr>
          <w:rFonts w:hint="cs"/>
          <w:rtl/>
        </w:rPr>
        <w:t>, ש</w:t>
      </w:r>
      <w:r>
        <w:rPr>
          <w:rtl/>
        </w:rPr>
        <w:t>בכל דבר אנחנו עושים משאל</w:t>
      </w:r>
      <w:r>
        <w:rPr>
          <w:rFonts w:hint="cs"/>
          <w:rtl/>
        </w:rPr>
        <w:t xml:space="preserve"> עם, ז</w:t>
      </w:r>
      <w:r>
        <w:rPr>
          <w:rtl/>
        </w:rPr>
        <w:t xml:space="preserve">ה לא הסיפור של יוון </w:t>
      </w:r>
      <w:bookmarkStart w:id="871" w:name="_ETM_Q7_266955"/>
      <w:bookmarkEnd w:id="871"/>
      <w:r>
        <w:rPr>
          <w:rtl/>
        </w:rPr>
        <w:t>העתיקה</w:t>
      </w:r>
      <w:bookmarkStart w:id="872" w:name="_ETM_Q7_269599"/>
      <w:bookmarkEnd w:id="872"/>
      <w:r>
        <w:rPr>
          <w:rFonts w:hint="cs"/>
          <w:rtl/>
        </w:rPr>
        <w:t xml:space="preserve"> </w:t>
      </w:r>
      <w:r>
        <w:rPr>
          <w:rtl/>
        </w:rPr>
        <w:t>–</w:t>
      </w:r>
      <w:r>
        <w:rPr>
          <w:rFonts w:hint="cs"/>
          <w:rtl/>
        </w:rPr>
        <w:t xml:space="preserve"> אז </w:t>
      </w:r>
      <w:r>
        <w:rPr>
          <w:rtl/>
        </w:rPr>
        <w:t xml:space="preserve">העם בוחר את נציגיו פה ומחליף אותם בכל בחירות, </w:t>
      </w:r>
      <w:bookmarkStart w:id="873" w:name="_ETM_Q7_273188"/>
      <w:bookmarkEnd w:id="873"/>
      <w:r>
        <w:rPr>
          <w:rtl/>
        </w:rPr>
        <w:t xml:space="preserve">על פי רצונו. </w:t>
      </w:r>
      <w:bookmarkStart w:id="874" w:name="_ETM_Q7_277949"/>
      <w:bookmarkEnd w:id="874"/>
      <w:r>
        <w:rPr>
          <w:rtl/>
        </w:rPr>
        <w:t>לכן העם</w:t>
      </w:r>
      <w:r>
        <w:rPr>
          <w:rFonts w:hint="cs"/>
          <w:rtl/>
        </w:rPr>
        <w:t xml:space="preserve"> </w:t>
      </w:r>
      <w:r>
        <w:rPr>
          <w:rtl/>
        </w:rPr>
        <w:t>–</w:t>
      </w:r>
      <w:bookmarkStart w:id="875" w:name="_ETM_Q7_280888"/>
      <w:bookmarkStart w:id="876" w:name="_ETM_Q7_280920"/>
      <w:bookmarkEnd w:id="875"/>
      <w:bookmarkEnd w:id="876"/>
      <w:r>
        <w:rPr>
          <w:rFonts w:hint="cs"/>
          <w:rtl/>
        </w:rPr>
        <w:t xml:space="preserve"> </w:t>
      </w:r>
      <w:r>
        <w:rPr>
          <w:rtl/>
        </w:rPr>
        <w:t>כשאני רואה פה 120 חברי כנסת, אני רואה</w:t>
      </w:r>
      <w:r>
        <w:rPr>
          <w:rFonts w:hint="cs"/>
          <w:rtl/>
        </w:rPr>
        <w:t>,</w:t>
      </w:r>
      <w:r>
        <w:rPr>
          <w:rtl/>
        </w:rPr>
        <w:t xml:space="preserve"> </w:t>
      </w:r>
      <w:bookmarkStart w:id="877" w:name="_ETM_Q7_281449"/>
      <w:bookmarkEnd w:id="877"/>
      <w:r>
        <w:rPr>
          <w:rtl/>
        </w:rPr>
        <w:t>בגדול,</w:t>
      </w:r>
      <w:r>
        <w:rPr>
          <w:rFonts w:hint="cs"/>
          <w:rtl/>
        </w:rPr>
        <w:t xml:space="preserve"> שמונה </w:t>
      </w:r>
      <w:r>
        <w:rPr>
          <w:rtl/>
        </w:rPr>
        <w:t>מיליון אזרחי מדינת</w:t>
      </w:r>
      <w:bookmarkStart w:id="878" w:name="_ETM_Q7_284949"/>
      <w:bookmarkEnd w:id="878"/>
      <w:r>
        <w:rPr>
          <w:rFonts w:hint="cs"/>
          <w:rtl/>
        </w:rPr>
        <w:t xml:space="preserve"> </w:t>
      </w:r>
      <w:r>
        <w:rPr>
          <w:rtl/>
        </w:rPr>
        <w:t xml:space="preserve">ישראל יושבים פה. </w:t>
      </w:r>
      <w:bookmarkStart w:id="879" w:name="_ETM_Q7_289000"/>
      <w:bookmarkEnd w:id="879"/>
      <w:r>
        <w:rPr>
          <w:rtl/>
        </w:rPr>
        <w:t>ולכן</w:t>
      </w:r>
      <w:r>
        <w:rPr>
          <w:rFonts w:hint="cs"/>
          <w:rtl/>
        </w:rPr>
        <w:t xml:space="preserve"> </w:t>
      </w:r>
      <w:bookmarkStart w:id="880" w:name="_ETM_Q7_289928"/>
      <w:bookmarkEnd w:id="880"/>
      <w:r>
        <w:rPr>
          <w:rtl/>
        </w:rPr>
        <w:t>בוודאי זה המוסד הדמוקרטי הבסיסי שעליו נשע</w:t>
      </w:r>
      <w:r>
        <w:rPr>
          <w:rFonts w:hint="cs"/>
          <w:rtl/>
        </w:rPr>
        <w:t>ן</w:t>
      </w:r>
      <w:r>
        <w:rPr>
          <w:rtl/>
        </w:rPr>
        <w:t xml:space="preserve"> </w:t>
      </w:r>
      <w:bookmarkStart w:id="881" w:name="_ETM_Q7_292115"/>
      <w:bookmarkEnd w:id="881"/>
      <w:r>
        <w:rPr>
          <w:rtl/>
        </w:rPr>
        <w:t xml:space="preserve">כל השאר. </w:t>
      </w:r>
      <w:bookmarkStart w:id="882" w:name="_ETM_Q7_295790"/>
      <w:bookmarkEnd w:id="882"/>
      <w:r>
        <w:rPr>
          <w:rtl/>
        </w:rPr>
        <w:t>וכמובן, המוסד הזה בוחר</w:t>
      </w:r>
      <w:bookmarkStart w:id="883" w:name="_ETM_Q7_299029"/>
      <w:bookmarkEnd w:id="883"/>
      <w:r>
        <w:rPr>
          <w:rFonts w:hint="cs"/>
          <w:rtl/>
        </w:rPr>
        <w:t xml:space="preserve"> </w:t>
      </w:r>
      <w:r>
        <w:rPr>
          <w:rtl/>
        </w:rPr>
        <w:t xml:space="preserve">את הממשלה </w:t>
      </w:r>
      <w:r>
        <w:rPr>
          <w:rFonts w:hint="cs"/>
          <w:rtl/>
        </w:rPr>
        <w:t xml:space="preserve">– </w:t>
      </w:r>
      <w:r>
        <w:rPr>
          <w:rtl/>
        </w:rPr>
        <w:t xml:space="preserve">בגלל שאנחנו משטר פרלמנטרי, ככה זה עובד. </w:t>
      </w:r>
      <w:bookmarkStart w:id="884" w:name="_ETM_Q7_304510"/>
      <w:bookmarkEnd w:id="884"/>
      <w:r>
        <w:rPr>
          <w:rtl/>
        </w:rPr>
        <w:t>בכל המשטרים הפרלמנטריים בעולם ככה זה עובד</w:t>
      </w:r>
      <w:r>
        <w:rPr>
          <w:rFonts w:hint="cs"/>
          <w:rtl/>
        </w:rPr>
        <w:t>.</w:t>
      </w:r>
      <w:r>
        <w:rPr>
          <w:rtl/>
        </w:rPr>
        <w:t xml:space="preserve"> </w:t>
      </w:r>
      <w:bookmarkStart w:id="885" w:name="_ETM_Q7_309169"/>
      <w:bookmarkEnd w:id="885"/>
      <w:r>
        <w:rPr>
          <w:rtl/>
        </w:rPr>
        <w:t>אלה הבסיסים שנבחרו על</w:t>
      </w:r>
      <w:r>
        <w:rPr>
          <w:rFonts w:hint="cs"/>
          <w:rtl/>
        </w:rPr>
        <w:t xml:space="preserve"> </w:t>
      </w:r>
      <w:r>
        <w:rPr>
          <w:rtl/>
        </w:rPr>
        <w:t xml:space="preserve">ידי העם. העם, דרך אגב, </w:t>
      </w:r>
      <w:bookmarkStart w:id="886" w:name="_ETM_Q7_312249"/>
      <w:bookmarkEnd w:id="886"/>
      <w:r>
        <w:rPr>
          <w:rtl/>
        </w:rPr>
        <w:t xml:space="preserve">מעולם לא בחר שופט. </w:t>
      </w:r>
      <w:bookmarkStart w:id="887" w:name="_ETM_Q7_319000"/>
      <w:bookmarkEnd w:id="887"/>
      <w:r>
        <w:rPr>
          <w:rtl/>
        </w:rPr>
        <w:t>בתי המשפט נבחרים על ידי ועדה,</w:t>
      </w:r>
      <w:bookmarkStart w:id="888" w:name="_ETM_Q7_322160"/>
      <w:bookmarkEnd w:id="888"/>
      <w:r>
        <w:rPr>
          <w:rFonts w:hint="cs"/>
          <w:rtl/>
        </w:rPr>
        <w:t xml:space="preserve"> </w:t>
      </w:r>
      <w:r>
        <w:rPr>
          <w:rtl/>
        </w:rPr>
        <w:t xml:space="preserve">לא על ידי הציבור. </w:t>
      </w:r>
      <w:bookmarkStart w:id="889" w:name="_ETM_Q7_324449"/>
      <w:bookmarkEnd w:id="889"/>
      <w:r>
        <w:rPr>
          <w:rtl/>
        </w:rPr>
        <w:t>אז בוודאי</w:t>
      </w:r>
      <w:bookmarkStart w:id="890" w:name="_ETM_Q7_325288"/>
      <w:bookmarkEnd w:id="890"/>
      <w:r>
        <w:rPr>
          <w:rFonts w:hint="cs"/>
          <w:rtl/>
        </w:rPr>
        <w:t xml:space="preserve"> </w:t>
      </w:r>
      <w:r>
        <w:rPr>
          <w:rtl/>
        </w:rPr>
        <w:t>בהיררכיה ה</w:t>
      </w:r>
      <w:r>
        <w:rPr>
          <w:rFonts w:hint="cs"/>
          <w:rtl/>
        </w:rPr>
        <w:t>ם נ</w:t>
      </w:r>
      <w:r>
        <w:rPr>
          <w:rtl/>
        </w:rPr>
        <w:t>מצאים במקום השלישי</w:t>
      </w:r>
      <w:r>
        <w:rPr>
          <w:rFonts w:hint="cs"/>
          <w:rtl/>
        </w:rPr>
        <w:t>;</w:t>
      </w:r>
      <w:r>
        <w:rPr>
          <w:rtl/>
        </w:rPr>
        <w:t xml:space="preserve"> חשובים</w:t>
      </w:r>
      <w:r>
        <w:rPr>
          <w:rFonts w:hint="cs"/>
          <w:rtl/>
        </w:rPr>
        <w:t xml:space="preserve"> </w:t>
      </w:r>
      <w:r>
        <w:rPr>
          <w:rtl/>
        </w:rPr>
        <w:t>–</w:t>
      </w:r>
      <w:bookmarkStart w:id="891" w:name="_ETM_Q7_329145"/>
      <w:bookmarkStart w:id="892" w:name="_ETM_Q7_329197"/>
      <w:bookmarkEnd w:id="891"/>
      <w:bookmarkEnd w:id="892"/>
      <w:r>
        <w:rPr>
          <w:rFonts w:hint="cs"/>
          <w:rtl/>
        </w:rPr>
        <w:t xml:space="preserve"> </w:t>
      </w:r>
      <w:r>
        <w:rPr>
          <w:rtl/>
        </w:rPr>
        <w:t>במקום השלישי</w:t>
      </w:r>
      <w:bookmarkStart w:id="893" w:name="_ETM_Q7_330089"/>
      <w:bookmarkEnd w:id="893"/>
      <w:r>
        <w:rPr>
          <w:rFonts w:hint="cs"/>
          <w:rtl/>
        </w:rPr>
        <w:t xml:space="preserve"> </w:t>
      </w:r>
      <w:r>
        <w:rPr>
          <w:rtl/>
        </w:rPr>
        <w:t xml:space="preserve">במוסדות הדמוקרטיים. </w:t>
      </w:r>
    </w:p>
    <w:p w:rsidR="00476CF6" w:rsidRDefault="00476CF6" w:rsidP="000603CC">
      <w:pPr>
        <w:rPr>
          <w:rtl/>
        </w:rPr>
      </w:pPr>
      <w:bookmarkStart w:id="894" w:name="_ETM_Q7_334507"/>
      <w:bookmarkStart w:id="895" w:name="_ETM_Q7_334541"/>
      <w:bookmarkStart w:id="896" w:name="_ETM_Q7_335076"/>
      <w:bookmarkEnd w:id="894"/>
      <w:bookmarkEnd w:id="895"/>
      <w:bookmarkEnd w:id="896"/>
    </w:p>
    <w:p w:rsidR="00476CF6" w:rsidRDefault="00476CF6" w:rsidP="000603CC">
      <w:pPr>
        <w:rPr>
          <w:rtl/>
        </w:rPr>
      </w:pPr>
      <w:bookmarkStart w:id="897" w:name="_ETM_Q7_335100"/>
      <w:bookmarkEnd w:id="897"/>
      <w:r>
        <w:rPr>
          <w:rtl/>
        </w:rPr>
        <w:t>אבל מה היא אומרת?</w:t>
      </w:r>
      <w:bookmarkStart w:id="898" w:name="_ETM_Q7_334500"/>
      <w:bookmarkEnd w:id="898"/>
      <w:r>
        <w:rPr>
          <w:rFonts w:hint="cs"/>
          <w:rtl/>
        </w:rPr>
        <w:t xml:space="preserve"> </w:t>
      </w:r>
      <w:r>
        <w:rPr>
          <w:rtl/>
        </w:rPr>
        <w:t xml:space="preserve">היא מחסלת את הדמוקרטיה, היא פוגעת בכנסת, היא פוגעת בממשלה </w:t>
      </w:r>
      <w:bookmarkStart w:id="899" w:name="_ETM_Q7_337879"/>
      <w:bookmarkEnd w:id="899"/>
      <w:r>
        <w:rPr>
          <w:rtl/>
        </w:rPr>
        <w:t xml:space="preserve">על בסיס </w:t>
      </w:r>
      <w:r>
        <w:rPr>
          <w:rFonts w:hint="cs"/>
          <w:rtl/>
        </w:rPr>
        <w:t>יום-</w:t>
      </w:r>
      <w:r>
        <w:rPr>
          <w:rtl/>
        </w:rPr>
        <w:t>יומי</w:t>
      </w:r>
      <w:bookmarkStart w:id="900" w:name="_ETM_Q7_342288"/>
      <w:bookmarkEnd w:id="900"/>
      <w:r>
        <w:rPr>
          <w:rFonts w:hint="cs"/>
          <w:rtl/>
        </w:rPr>
        <w:t xml:space="preserve">, </w:t>
      </w:r>
      <w:r>
        <w:rPr>
          <w:rtl/>
        </w:rPr>
        <w:t xml:space="preserve">והיא </w:t>
      </w:r>
      <w:r>
        <w:rPr>
          <w:rFonts w:hint="cs"/>
          <w:rtl/>
        </w:rPr>
        <w:t>אומרת</w:t>
      </w:r>
      <w:r>
        <w:rPr>
          <w:rtl/>
        </w:rPr>
        <w:t xml:space="preserve"> שאנחנו</w:t>
      </w:r>
      <w:bookmarkStart w:id="901" w:name="_ETM_Q7_344610"/>
      <w:bookmarkEnd w:id="901"/>
      <w:r>
        <w:rPr>
          <w:rFonts w:hint="cs"/>
          <w:rtl/>
        </w:rPr>
        <w:t xml:space="preserve"> </w:t>
      </w:r>
      <w:r>
        <w:rPr>
          <w:rtl/>
        </w:rPr>
        <w:t>–</w:t>
      </w:r>
      <w:bookmarkStart w:id="902" w:name="_ETM_Q7_343917"/>
      <w:bookmarkStart w:id="903" w:name="_ETM_Q7_343948"/>
      <w:bookmarkEnd w:id="902"/>
      <w:bookmarkEnd w:id="903"/>
      <w:r>
        <w:rPr>
          <w:rFonts w:hint="cs"/>
          <w:rtl/>
        </w:rPr>
        <w:t xml:space="preserve"> </w:t>
      </w:r>
      <w:r>
        <w:rPr>
          <w:rtl/>
        </w:rPr>
        <w:t>מי זה אנחנו? חברי הכנסת</w:t>
      </w:r>
      <w:bookmarkStart w:id="904" w:name="_ETM_Q7_346250"/>
      <w:bookmarkEnd w:id="904"/>
      <w:r>
        <w:rPr>
          <w:rFonts w:hint="cs"/>
          <w:rtl/>
        </w:rPr>
        <w:t xml:space="preserve"> ו</w:t>
      </w:r>
      <w:r>
        <w:rPr>
          <w:rtl/>
        </w:rPr>
        <w:t>הממשלה,</w:t>
      </w:r>
      <w:bookmarkStart w:id="905" w:name="_ETM_Q7_347008"/>
      <w:bookmarkEnd w:id="905"/>
      <w:r>
        <w:rPr>
          <w:rFonts w:hint="cs"/>
          <w:rtl/>
        </w:rPr>
        <w:t xml:space="preserve"> </w:t>
      </w:r>
      <w:r>
        <w:rPr>
          <w:rtl/>
        </w:rPr>
        <w:t>שנבח</w:t>
      </w:r>
      <w:r>
        <w:rPr>
          <w:rFonts w:hint="cs"/>
          <w:rtl/>
        </w:rPr>
        <w:t>ר</w:t>
      </w:r>
      <w:r>
        <w:rPr>
          <w:rtl/>
        </w:rPr>
        <w:t xml:space="preserve">נו </w:t>
      </w:r>
      <w:r>
        <w:rPr>
          <w:rFonts w:hint="cs"/>
          <w:rtl/>
        </w:rPr>
        <w:t xml:space="preserve">– </w:t>
      </w:r>
      <w:r>
        <w:rPr>
          <w:rtl/>
        </w:rPr>
        <w:t xml:space="preserve">אנחנו </w:t>
      </w:r>
      <w:r>
        <w:rPr>
          <w:rFonts w:hint="cs"/>
          <w:rtl/>
        </w:rPr>
        <w:t>ב</w:t>
      </w:r>
      <w:r>
        <w:rPr>
          <w:rtl/>
        </w:rPr>
        <w:t>וגדים</w:t>
      </w:r>
      <w:bookmarkStart w:id="906" w:name="_ETM_Q7_349050"/>
      <w:bookmarkEnd w:id="906"/>
      <w:r>
        <w:rPr>
          <w:rFonts w:hint="cs"/>
          <w:rtl/>
        </w:rPr>
        <w:t xml:space="preserve"> </w:t>
      </w:r>
      <w:r>
        <w:rPr>
          <w:rtl/>
        </w:rPr>
        <w:t>במוסדות</w:t>
      </w:r>
      <w:r>
        <w:rPr>
          <w:rFonts w:hint="cs"/>
          <w:rtl/>
        </w:rPr>
        <w:t>,</w:t>
      </w:r>
      <w:r>
        <w:rPr>
          <w:rtl/>
        </w:rPr>
        <w:t xml:space="preserve"> </w:t>
      </w:r>
      <w:bookmarkStart w:id="907" w:name="_ETM_Q7_351070"/>
      <w:bookmarkEnd w:id="907"/>
      <w:r>
        <w:rPr>
          <w:rtl/>
        </w:rPr>
        <w:t>בגלל שהיא בעצם החליטה שהיא</w:t>
      </w:r>
      <w:bookmarkStart w:id="908" w:name="_ETM_Q7_353149"/>
      <w:bookmarkEnd w:id="908"/>
      <w:r>
        <w:rPr>
          <w:rFonts w:hint="cs"/>
          <w:rtl/>
        </w:rPr>
        <w:t xml:space="preserve"> </w:t>
      </w:r>
      <w:r>
        <w:rPr>
          <w:rtl/>
        </w:rPr>
        <w:t xml:space="preserve">המוסד. </w:t>
      </w:r>
      <w:bookmarkStart w:id="909" w:name="_ETM_Q7_355940"/>
      <w:bookmarkEnd w:id="909"/>
      <w:r>
        <w:rPr>
          <w:rtl/>
        </w:rPr>
        <w:t>היא ממשיכה ואומרת</w:t>
      </w:r>
      <w:r>
        <w:rPr>
          <w:rFonts w:hint="cs"/>
          <w:rtl/>
        </w:rPr>
        <w:t>:</w:t>
      </w:r>
      <w:r>
        <w:rPr>
          <w:rtl/>
        </w:rPr>
        <w:t xml:space="preserve"> לא ירחק </w:t>
      </w:r>
      <w:r>
        <w:rPr>
          <w:rFonts w:hint="cs"/>
          <w:rtl/>
        </w:rPr>
        <w:t>ה</w:t>
      </w:r>
      <w:r>
        <w:rPr>
          <w:rtl/>
        </w:rPr>
        <w:t>יום שבו פסק</w:t>
      </w:r>
      <w:r>
        <w:rPr>
          <w:rFonts w:hint="cs"/>
          <w:rtl/>
        </w:rPr>
        <w:t xml:space="preserve"> </w:t>
      </w:r>
      <w:r>
        <w:rPr>
          <w:rtl/>
        </w:rPr>
        <w:t>די</w:t>
      </w:r>
      <w:bookmarkStart w:id="910" w:name="_ETM_Q7_360139"/>
      <w:bookmarkEnd w:id="910"/>
      <w:r>
        <w:rPr>
          <w:rFonts w:hint="cs"/>
          <w:rtl/>
        </w:rPr>
        <w:t xml:space="preserve">ן </w:t>
      </w:r>
      <w:r>
        <w:rPr>
          <w:rtl/>
        </w:rPr>
        <w:t xml:space="preserve">של בית המשפט ייתפס בעיני הציבור כבלתי מחייב. </w:t>
      </w:r>
      <w:bookmarkStart w:id="911" w:name="_ETM_Q7_366389"/>
      <w:bookmarkEnd w:id="911"/>
      <w:r>
        <w:rPr>
          <w:rtl/>
        </w:rPr>
        <w:t xml:space="preserve">אני רוצה לשאול גם אותך, עמית, אני מניח שאתה מסכים, </w:t>
      </w:r>
      <w:bookmarkStart w:id="912" w:name="_ETM_Q7_369189"/>
      <w:bookmarkEnd w:id="912"/>
      <w:r>
        <w:rPr>
          <w:rtl/>
        </w:rPr>
        <w:t xml:space="preserve">גם אתה אמרת דברים מהסוג הזה. </w:t>
      </w:r>
      <w:bookmarkStart w:id="913" w:name="_ETM_Q7_373130"/>
      <w:bookmarkEnd w:id="913"/>
      <w:r>
        <w:rPr>
          <w:rtl/>
        </w:rPr>
        <w:t>גם אתה</w:t>
      </w:r>
      <w:bookmarkStart w:id="914" w:name="_ETM_Q7_373971"/>
      <w:bookmarkEnd w:id="914"/>
      <w:r>
        <w:rPr>
          <w:rFonts w:hint="cs"/>
          <w:rtl/>
        </w:rPr>
        <w:t xml:space="preserve"> </w:t>
      </w:r>
      <w:r>
        <w:rPr>
          <w:rtl/>
        </w:rPr>
        <w:t>–</w:t>
      </w:r>
      <w:bookmarkStart w:id="915" w:name="_ETM_Q7_375019"/>
      <w:bookmarkStart w:id="916" w:name="_ETM_Q7_375051"/>
      <w:bookmarkEnd w:id="915"/>
      <w:bookmarkEnd w:id="916"/>
      <w:r>
        <w:rPr>
          <w:rFonts w:hint="cs"/>
          <w:rtl/>
        </w:rPr>
        <w:t xml:space="preserve"> </w:t>
      </w:r>
      <w:r>
        <w:rPr>
          <w:rtl/>
        </w:rPr>
        <w:t>הרי ז</w:t>
      </w:r>
      <w:r>
        <w:rPr>
          <w:rFonts w:hint="cs"/>
          <w:rtl/>
        </w:rPr>
        <w:t xml:space="preserve">את </w:t>
      </w:r>
      <w:r>
        <w:rPr>
          <w:rtl/>
        </w:rPr>
        <w:t xml:space="preserve">טענת הקוזק הנגזל. אתם מכירים את </w:t>
      </w:r>
      <w:bookmarkStart w:id="917" w:name="_ETM_Q7_376823"/>
      <w:bookmarkEnd w:id="917"/>
      <w:r>
        <w:rPr>
          <w:rtl/>
        </w:rPr>
        <w:t>זה</w:t>
      </w:r>
      <w:r>
        <w:rPr>
          <w:rFonts w:hint="cs"/>
          <w:rtl/>
        </w:rPr>
        <w:t xml:space="preserve">, </w:t>
      </w:r>
      <w:r>
        <w:rPr>
          <w:rtl/>
        </w:rPr>
        <w:t xml:space="preserve">אתם מכירים את אותו סיפור, את אותו אחד שרצח </w:t>
      </w:r>
      <w:bookmarkStart w:id="918" w:name="_ETM_Q7_380516"/>
      <w:bookmarkEnd w:id="918"/>
      <w:r>
        <w:rPr>
          <w:rtl/>
        </w:rPr>
        <w:t>את ההורים שלו ובא לבית המשפט וטען שהוא יתום</w:t>
      </w:r>
      <w:bookmarkStart w:id="919" w:name="_ETM_Q7_384449"/>
      <w:bookmarkEnd w:id="919"/>
      <w:r>
        <w:rPr>
          <w:rFonts w:hint="cs"/>
          <w:rtl/>
        </w:rPr>
        <w:t xml:space="preserve">. אלו </w:t>
      </w:r>
      <w:r>
        <w:rPr>
          <w:rtl/>
        </w:rPr>
        <w:t xml:space="preserve">הסיפורים שלהם. הם הורגים את הדמוקרטיה, הם הורגים את </w:t>
      </w:r>
      <w:bookmarkStart w:id="920" w:name="_ETM_Q7_387669"/>
      <w:bookmarkEnd w:id="920"/>
      <w:r>
        <w:rPr>
          <w:rtl/>
        </w:rPr>
        <w:t xml:space="preserve">הכול, ועוד הם באים בתלונות. למה? כדי שעוד מעט </w:t>
      </w:r>
      <w:r>
        <w:rPr>
          <w:rFonts w:hint="cs"/>
          <w:rtl/>
        </w:rPr>
        <w:t xml:space="preserve">– </w:t>
      </w:r>
      <w:r>
        <w:rPr>
          <w:rtl/>
        </w:rPr>
        <w:t xml:space="preserve">הציבור </w:t>
      </w:r>
      <w:bookmarkStart w:id="921" w:name="_ETM_Q7_390889"/>
      <w:bookmarkEnd w:id="921"/>
      <w:r>
        <w:rPr>
          <w:rtl/>
        </w:rPr>
        <w:t xml:space="preserve">בעצם לא ישמע להם. </w:t>
      </w:r>
      <w:bookmarkStart w:id="922" w:name="_ETM_Q7_395220"/>
      <w:bookmarkEnd w:id="922"/>
    </w:p>
    <w:p w:rsidR="00476CF6" w:rsidRDefault="00476CF6" w:rsidP="000603CC">
      <w:pPr>
        <w:ind w:firstLine="0"/>
        <w:rPr>
          <w:rtl/>
        </w:rPr>
      </w:pPr>
    </w:p>
    <w:p w:rsidR="00476CF6" w:rsidRDefault="00476CF6" w:rsidP="000603CC">
      <w:pPr>
        <w:rPr>
          <w:rtl/>
        </w:rPr>
      </w:pPr>
      <w:r>
        <w:rPr>
          <w:rtl/>
        </w:rPr>
        <w:t>אני רוצה לשאול</w:t>
      </w:r>
      <w:bookmarkStart w:id="923" w:name="_ETM_Q7_396300"/>
      <w:bookmarkEnd w:id="923"/>
      <w:r>
        <w:rPr>
          <w:rFonts w:hint="cs"/>
          <w:rtl/>
        </w:rPr>
        <w:t xml:space="preserve"> </w:t>
      </w:r>
      <w:r>
        <w:rPr>
          <w:rtl/>
        </w:rPr>
        <w:t>את</w:t>
      </w:r>
      <w:r>
        <w:rPr>
          <w:rFonts w:hint="cs"/>
          <w:rtl/>
        </w:rPr>
        <w:t>כם</w:t>
      </w:r>
      <w:r>
        <w:rPr>
          <w:rtl/>
        </w:rPr>
        <w:t xml:space="preserve">, </w:t>
      </w:r>
      <w:bookmarkStart w:id="924" w:name="_ETM_Q7_397559"/>
      <w:bookmarkEnd w:id="924"/>
      <w:r>
        <w:rPr>
          <w:rtl/>
        </w:rPr>
        <w:t>מר</w:t>
      </w:r>
      <w:r>
        <w:rPr>
          <w:rFonts w:hint="cs"/>
          <w:rtl/>
        </w:rPr>
        <w:t xml:space="preserve"> ע</w:t>
      </w:r>
      <w:r>
        <w:rPr>
          <w:rtl/>
        </w:rPr>
        <w:t>מית וגב</w:t>
      </w:r>
      <w:r>
        <w:rPr>
          <w:rFonts w:hint="cs"/>
          <w:rtl/>
        </w:rPr>
        <w:t>'</w:t>
      </w:r>
      <w:r>
        <w:rPr>
          <w:rtl/>
        </w:rPr>
        <w:t xml:space="preserve"> מיארה</w:t>
      </w:r>
      <w:r>
        <w:rPr>
          <w:rFonts w:hint="cs"/>
          <w:rtl/>
        </w:rPr>
        <w:t>:</w:t>
      </w:r>
      <w:r>
        <w:rPr>
          <w:rtl/>
        </w:rPr>
        <w:t xml:space="preserve"> </w:t>
      </w:r>
      <w:bookmarkStart w:id="925" w:name="_ETM_Q7_400619"/>
      <w:bookmarkEnd w:id="925"/>
      <w:r>
        <w:rPr>
          <w:rtl/>
        </w:rPr>
        <w:t>איך הגענו לזה</w:t>
      </w:r>
      <w:r>
        <w:rPr>
          <w:rFonts w:hint="cs"/>
          <w:rtl/>
        </w:rPr>
        <w:t>,</w:t>
      </w:r>
      <w:r>
        <w:rPr>
          <w:rtl/>
        </w:rPr>
        <w:t xml:space="preserve"> לשיטתכם</w:t>
      </w:r>
      <w:r>
        <w:rPr>
          <w:rFonts w:hint="cs"/>
          <w:rtl/>
        </w:rPr>
        <w:t>?</w:t>
      </w:r>
      <w:r>
        <w:rPr>
          <w:rtl/>
        </w:rPr>
        <w:t xml:space="preserve"> אתם צודקים. </w:t>
      </w:r>
      <w:bookmarkStart w:id="926" w:name="_ETM_Q7_404789"/>
      <w:bookmarkEnd w:id="926"/>
      <w:r>
        <w:rPr>
          <w:rtl/>
        </w:rPr>
        <w:t>אני אסביר לכם מה קרה</w:t>
      </w:r>
      <w:bookmarkStart w:id="927" w:name="_ETM_Q7_407240"/>
      <w:bookmarkEnd w:id="927"/>
      <w:r>
        <w:rPr>
          <w:rFonts w:hint="cs"/>
          <w:rtl/>
        </w:rPr>
        <w:t xml:space="preserve">: </w:t>
      </w:r>
      <w:r>
        <w:rPr>
          <w:rtl/>
        </w:rPr>
        <w:t xml:space="preserve">עד לפני </w:t>
      </w:r>
      <w:r>
        <w:rPr>
          <w:rFonts w:hint="cs"/>
          <w:rtl/>
        </w:rPr>
        <w:t>כמה</w:t>
      </w:r>
      <w:r>
        <w:rPr>
          <w:rtl/>
        </w:rPr>
        <w:t xml:space="preserve"> שנים, </w:t>
      </w:r>
      <w:bookmarkStart w:id="928" w:name="_ETM_Q7_410029"/>
      <w:bookmarkEnd w:id="928"/>
      <w:r>
        <w:rPr>
          <w:rtl/>
        </w:rPr>
        <w:t>בית המשפט העליון</w:t>
      </w:r>
      <w:r>
        <w:rPr>
          <w:rFonts w:hint="cs"/>
          <w:rtl/>
        </w:rPr>
        <w:t xml:space="preserve"> </w:t>
      </w:r>
      <w:r>
        <w:rPr>
          <w:rtl/>
        </w:rPr>
        <w:t xml:space="preserve">היה מוסד שאף אחד לא ידע </w:t>
      </w:r>
      <w:bookmarkStart w:id="929" w:name="_ETM_Q7_412309"/>
      <w:bookmarkEnd w:id="929"/>
      <w:r>
        <w:rPr>
          <w:rtl/>
        </w:rPr>
        <w:t>מי</w:t>
      </w:r>
      <w:r>
        <w:rPr>
          <w:rFonts w:hint="cs"/>
          <w:rtl/>
        </w:rPr>
        <w:t>הו</w:t>
      </w:r>
      <w:r>
        <w:rPr>
          <w:rtl/>
        </w:rPr>
        <w:t xml:space="preserve">. </w:t>
      </w:r>
      <w:bookmarkStart w:id="930" w:name="_ETM_Q7_415130"/>
      <w:bookmarkEnd w:id="930"/>
      <w:r>
        <w:rPr>
          <w:rtl/>
        </w:rPr>
        <w:t xml:space="preserve">אנשים </w:t>
      </w:r>
      <w:r>
        <w:rPr>
          <w:rFonts w:hint="cs"/>
          <w:rtl/>
        </w:rPr>
        <w:t>חשבו</w:t>
      </w:r>
      <w:r>
        <w:rPr>
          <w:rtl/>
        </w:rPr>
        <w:t xml:space="preserve"> שזה משהו בשמיים</w:t>
      </w:r>
      <w:r>
        <w:rPr>
          <w:rFonts w:hint="cs"/>
          <w:rtl/>
        </w:rPr>
        <w:t>,</w:t>
      </w:r>
      <w:r>
        <w:rPr>
          <w:rtl/>
        </w:rPr>
        <w:t xml:space="preserve"> </w:t>
      </w:r>
      <w:bookmarkStart w:id="931" w:name="_ETM_Q7_418330"/>
      <w:bookmarkEnd w:id="931"/>
      <w:r>
        <w:rPr>
          <w:rtl/>
        </w:rPr>
        <w:t xml:space="preserve">יש מלאכים עם </w:t>
      </w:r>
      <w:r>
        <w:rPr>
          <w:rFonts w:hint="cs"/>
          <w:rtl/>
        </w:rPr>
        <w:t xml:space="preserve">בייגלה </w:t>
      </w:r>
      <w:r>
        <w:rPr>
          <w:rtl/>
        </w:rPr>
        <w:t xml:space="preserve">וכנפיים, </w:t>
      </w:r>
      <w:r>
        <w:rPr>
          <w:rFonts w:hint="cs"/>
          <w:rtl/>
        </w:rPr>
        <w:t>ו</w:t>
      </w:r>
      <w:r>
        <w:rPr>
          <w:rtl/>
        </w:rPr>
        <w:t>לא הי</w:t>
      </w:r>
      <w:bookmarkStart w:id="932" w:name="_ETM_Q7_422369"/>
      <w:bookmarkEnd w:id="932"/>
      <w:r>
        <w:rPr>
          <w:rFonts w:hint="cs"/>
          <w:rtl/>
        </w:rPr>
        <w:t xml:space="preserve">ו </w:t>
      </w:r>
      <w:r>
        <w:rPr>
          <w:rtl/>
        </w:rPr>
        <w:t>להם שמות.</w:t>
      </w:r>
      <w:bookmarkStart w:id="933" w:name="_ETM_Q7_425000"/>
      <w:bookmarkEnd w:id="933"/>
      <w:r>
        <w:rPr>
          <w:rFonts w:hint="cs"/>
          <w:rtl/>
        </w:rPr>
        <w:t xml:space="preserve"> </w:t>
      </w:r>
      <w:r>
        <w:rPr>
          <w:rtl/>
        </w:rPr>
        <w:t xml:space="preserve">בשנים האחרונות </w:t>
      </w:r>
      <w:bookmarkStart w:id="934" w:name="_ETM_Q7_427339"/>
      <w:bookmarkEnd w:id="934"/>
      <w:r>
        <w:rPr>
          <w:rtl/>
        </w:rPr>
        <w:t xml:space="preserve">הציבור עוקב אחרי זה, אחרי השופטים, עוקב אחרי פסקי הדין </w:t>
      </w:r>
      <w:bookmarkStart w:id="935" w:name="_ETM_Q7_430879"/>
      <w:bookmarkEnd w:id="935"/>
      <w:r>
        <w:rPr>
          <w:rtl/>
        </w:rPr>
        <w:t>והמקרים.</w:t>
      </w:r>
      <w:bookmarkStart w:id="936" w:name="_ETM_Q7_435419"/>
      <w:bookmarkEnd w:id="936"/>
      <w:r>
        <w:rPr>
          <w:rFonts w:hint="cs"/>
          <w:rtl/>
        </w:rPr>
        <w:t xml:space="preserve"> </w:t>
      </w:r>
      <w:r>
        <w:rPr>
          <w:rtl/>
        </w:rPr>
        <w:t xml:space="preserve">עכשיו הציבור פה מעורב, הוא על הטריבונה, הוא מסתכל ומבין. </w:t>
      </w:r>
      <w:bookmarkStart w:id="937" w:name="_ETM_Q7_438045"/>
      <w:bookmarkEnd w:id="937"/>
      <w:r>
        <w:rPr>
          <w:rtl/>
        </w:rPr>
        <w:t xml:space="preserve">עד לפני </w:t>
      </w:r>
      <w:r>
        <w:rPr>
          <w:rFonts w:hint="cs"/>
          <w:rtl/>
        </w:rPr>
        <w:t xml:space="preserve">שבע, שמונה, </w:t>
      </w:r>
      <w:bookmarkStart w:id="938" w:name="_ETM_Q7_439623"/>
      <w:bookmarkEnd w:id="938"/>
      <w:r>
        <w:rPr>
          <w:rFonts w:hint="cs"/>
          <w:rtl/>
        </w:rPr>
        <w:t>עשר</w:t>
      </w:r>
      <w:r>
        <w:rPr>
          <w:rtl/>
        </w:rPr>
        <w:t xml:space="preserve"> שנים, אף אחד לא ידע על </w:t>
      </w:r>
      <w:bookmarkStart w:id="939" w:name="_ETM_Q7_440672"/>
      <w:bookmarkEnd w:id="939"/>
      <w:r>
        <w:rPr>
          <w:rtl/>
        </w:rPr>
        <w:t xml:space="preserve">מה מדובר. </w:t>
      </w:r>
      <w:bookmarkStart w:id="940" w:name="_ETM_Q7_444488"/>
      <w:bookmarkEnd w:id="940"/>
      <w:r>
        <w:rPr>
          <w:rtl/>
        </w:rPr>
        <w:t>פתאום</w:t>
      </w:r>
      <w:bookmarkStart w:id="941" w:name="_ETM_Q7_446049"/>
      <w:bookmarkEnd w:id="941"/>
      <w:r>
        <w:rPr>
          <w:rFonts w:hint="cs"/>
          <w:rtl/>
        </w:rPr>
        <w:t xml:space="preserve"> </w:t>
      </w:r>
      <w:r>
        <w:rPr>
          <w:rtl/>
        </w:rPr>
        <w:t>ער</w:t>
      </w:r>
      <w:r>
        <w:rPr>
          <w:rFonts w:hint="cs"/>
          <w:rtl/>
        </w:rPr>
        <w:t>וו</w:t>
      </w:r>
      <w:r>
        <w:rPr>
          <w:rtl/>
        </w:rPr>
        <w:t>תם נחשפת בפני הציבור הכללי</w:t>
      </w:r>
      <w:r>
        <w:rPr>
          <w:rFonts w:hint="cs"/>
          <w:rtl/>
        </w:rPr>
        <w:t>;</w:t>
      </w:r>
      <w:r>
        <w:rPr>
          <w:rtl/>
        </w:rPr>
        <w:t xml:space="preserve"> זה לא בפני 120 חברי </w:t>
      </w:r>
      <w:bookmarkStart w:id="942" w:name="_ETM_Q7_450609"/>
      <w:bookmarkEnd w:id="942"/>
      <w:r>
        <w:rPr>
          <w:rtl/>
        </w:rPr>
        <w:t xml:space="preserve">כנסת, זה בפני </w:t>
      </w:r>
      <w:r>
        <w:rPr>
          <w:rFonts w:hint="cs"/>
          <w:rtl/>
        </w:rPr>
        <w:t>שמונה</w:t>
      </w:r>
      <w:r>
        <w:rPr>
          <w:rtl/>
        </w:rPr>
        <w:t xml:space="preserve"> מיליון אזרחי מדינת ישראל. כבר מכירים </w:t>
      </w:r>
      <w:bookmarkStart w:id="943" w:name="_ETM_Q7_455169"/>
      <w:bookmarkEnd w:id="943"/>
      <w:r>
        <w:rPr>
          <w:rFonts w:hint="cs"/>
          <w:rtl/>
        </w:rPr>
        <w:t xml:space="preserve">את </w:t>
      </w:r>
      <w:proofErr w:type="spellStart"/>
      <w:r>
        <w:rPr>
          <w:rFonts w:hint="cs"/>
          <w:rtl/>
        </w:rPr>
        <w:t>ה</w:t>
      </w:r>
      <w:r>
        <w:rPr>
          <w:rtl/>
        </w:rPr>
        <w:t>ש</w:t>
      </w:r>
      <w:r>
        <w:rPr>
          <w:rFonts w:hint="cs"/>
          <w:rtl/>
        </w:rPr>
        <w:t>ט</w:t>
      </w:r>
      <w:r>
        <w:rPr>
          <w:rtl/>
        </w:rPr>
        <w:t>יקים</w:t>
      </w:r>
      <w:proofErr w:type="spellEnd"/>
      <w:r>
        <w:rPr>
          <w:rtl/>
        </w:rPr>
        <w:t>, את השקרים</w:t>
      </w:r>
      <w:r>
        <w:rPr>
          <w:rFonts w:hint="cs"/>
          <w:rtl/>
        </w:rPr>
        <w:t xml:space="preserve"> </w:t>
      </w:r>
      <w:r>
        <w:rPr>
          <w:rtl/>
        </w:rPr>
        <w:t>–</w:t>
      </w:r>
      <w:bookmarkStart w:id="944" w:name="_ETM_Q7_456354"/>
      <w:bookmarkStart w:id="945" w:name="_ETM_Q7_456415"/>
      <w:bookmarkEnd w:id="944"/>
      <w:bookmarkEnd w:id="945"/>
      <w:r>
        <w:rPr>
          <w:rFonts w:hint="cs"/>
          <w:rtl/>
        </w:rPr>
        <w:t xml:space="preserve"> </w:t>
      </w:r>
      <w:r>
        <w:rPr>
          <w:rtl/>
        </w:rPr>
        <w:t>לא אני</w:t>
      </w:r>
      <w:r>
        <w:rPr>
          <w:rFonts w:hint="cs"/>
          <w:rtl/>
        </w:rPr>
        <w:t>,</w:t>
      </w:r>
      <w:r>
        <w:rPr>
          <w:rtl/>
        </w:rPr>
        <w:t xml:space="preserve"> אמסלם דוד</w:t>
      </w:r>
      <w:bookmarkStart w:id="946" w:name="_ETM_Q7_460920"/>
      <w:bookmarkEnd w:id="946"/>
      <w:r>
        <w:rPr>
          <w:rFonts w:hint="cs"/>
          <w:rtl/>
        </w:rPr>
        <w:t xml:space="preserve"> </w:t>
      </w:r>
      <w:r>
        <w:rPr>
          <w:rtl/>
        </w:rPr>
        <w:t>–</w:t>
      </w:r>
      <w:r>
        <w:rPr>
          <w:rFonts w:hint="cs"/>
          <w:rtl/>
        </w:rPr>
        <w:t xml:space="preserve"> </w:t>
      </w:r>
      <w:r>
        <w:rPr>
          <w:rtl/>
        </w:rPr>
        <w:t xml:space="preserve">אחד שיושב בדימונה, אחד שיושב בצפת. </w:t>
      </w:r>
      <w:bookmarkStart w:id="947" w:name="_ETM_Q7_464769"/>
      <w:bookmarkEnd w:id="947"/>
    </w:p>
    <w:p w:rsidR="00476CF6" w:rsidRDefault="00476CF6" w:rsidP="000603CC">
      <w:pPr>
        <w:rPr>
          <w:rtl/>
        </w:rPr>
      </w:pPr>
    </w:p>
    <w:p w:rsidR="00476CF6" w:rsidRDefault="00476CF6" w:rsidP="000603CC">
      <w:pPr>
        <w:rPr>
          <w:rtl/>
        </w:rPr>
      </w:pPr>
      <w:bookmarkStart w:id="948" w:name="_ETM_Q7_469168"/>
      <w:bookmarkStart w:id="949" w:name="_ETM_Q7_469226"/>
      <w:bookmarkEnd w:id="948"/>
      <w:bookmarkEnd w:id="949"/>
      <w:r>
        <w:rPr>
          <w:rtl/>
        </w:rPr>
        <w:t>אני מסביר להם</w:t>
      </w:r>
      <w:bookmarkStart w:id="950" w:name="_ETM_Q7_465850"/>
      <w:bookmarkEnd w:id="950"/>
      <w:r>
        <w:rPr>
          <w:rFonts w:hint="cs"/>
          <w:rtl/>
        </w:rPr>
        <w:t xml:space="preserve"> אלף </w:t>
      </w:r>
      <w:r>
        <w:rPr>
          <w:rtl/>
        </w:rPr>
        <w:t>פע</w:t>
      </w:r>
      <w:r>
        <w:rPr>
          <w:rFonts w:hint="cs"/>
          <w:rtl/>
        </w:rPr>
        <w:t>מים, ו</w:t>
      </w:r>
      <w:r>
        <w:rPr>
          <w:rtl/>
        </w:rPr>
        <w:t>הם לא מבינים</w:t>
      </w:r>
      <w:r>
        <w:rPr>
          <w:rFonts w:hint="cs"/>
          <w:rtl/>
        </w:rPr>
        <w:t>.</w:t>
      </w:r>
      <w:r>
        <w:rPr>
          <w:rtl/>
        </w:rPr>
        <w:t xml:space="preserve"> כשהם</w:t>
      </w:r>
      <w:bookmarkStart w:id="951" w:name="_ETM_Q7_467850"/>
      <w:bookmarkEnd w:id="951"/>
      <w:r>
        <w:rPr>
          <w:rFonts w:hint="cs"/>
          <w:rtl/>
        </w:rPr>
        <w:t xml:space="preserve"> </w:t>
      </w:r>
      <w:r>
        <w:rPr>
          <w:rtl/>
        </w:rPr>
        <w:t xml:space="preserve">עושים </w:t>
      </w:r>
      <w:proofErr w:type="spellStart"/>
      <w:r>
        <w:rPr>
          <w:rtl/>
        </w:rPr>
        <w:t>לגופמן</w:t>
      </w:r>
      <w:proofErr w:type="spellEnd"/>
      <w:r>
        <w:rPr>
          <w:rtl/>
        </w:rPr>
        <w:t xml:space="preserve"> את מה שהם עושים, יש להם תפיסת עולם </w:t>
      </w:r>
      <w:bookmarkStart w:id="952" w:name="_ETM_Q7_471070"/>
      <w:bookmarkEnd w:id="952"/>
      <w:r>
        <w:rPr>
          <w:rtl/>
        </w:rPr>
        <w:t xml:space="preserve">מעוותת, הם אפילו לא מבינים את הסיפור, איך זה נקשר </w:t>
      </w:r>
      <w:bookmarkStart w:id="953" w:name="_ETM_Q7_474290"/>
      <w:bookmarkEnd w:id="953"/>
      <w:r>
        <w:rPr>
          <w:rtl/>
        </w:rPr>
        <w:t>לסיפור הזה שהציבור לא מאמין בהם</w:t>
      </w:r>
      <w:bookmarkStart w:id="954" w:name="_ETM_Q7_478609"/>
      <w:bookmarkEnd w:id="954"/>
      <w:r>
        <w:rPr>
          <w:rFonts w:hint="cs"/>
          <w:rtl/>
        </w:rPr>
        <w:t xml:space="preserve"> </w:t>
      </w:r>
      <w:r>
        <w:rPr>
          <w:rFonts w:hint="eastAsia"/>
          <w:rtl/>
        </w:rPr>
        <w:t>–</w:t>
      </w:r>
      <w:r>
        <w:rPr>
          <w:rFonts w:hint="cs"/>
          <w:rtl/>
        </w:rPr>
        <w:t xml:space="preserve"> זה </w:t>
      </w:r>
      <w:r>
        <w:rPr>
          <w:rtl/>
        </w:rPr>
        <w:t xml:space="preserve">בגלל שיש </w:t>
      </w:r>
      <w:r>
        <w:rPr>
          <w:rFonts w:hint="cs"/>
          <w:rtl/>
        </w:rPr>
        <w:t>חמישה</w:t>
      </w:r>
      <w:r>
        <w:rPr>
          <w:rtl/>
        </w:rPr>
        <w:t xml:space="preserve"> מיליון </w:t>
      </w:r>
      <w:proofErr w:type="spellStart"/>
      <w:r>
        <w:rPr>
          <w:rtl/>
        </w:rPr>
        <w:t>גופמנים</w:t>
      </w:r>
      <w:proofErr w:type="spellEnd"/>
      <w:r>
        <w:rPr>
          <w:rtl/>
        </w:rPr>
        <w:t xml:space="preserve"> במדינת ישראל. </w:t>
      </w:r>
      <w:bookmarkStart w:id="955" w:name="_ETM_Q7_484290"/>
      <w:bookmarkEnd w:id="955"/>
      <w:r>
        <w:rPr>
          <w:rtl/>
        </w:rPr>
        <w:t xml:space="preserve">הם לא יודעים מי זה גופמן, אבל ברגע שמשפילים אותו </w:t>
      </w:r>
      <w:bookmarkStart w:id="956" w:name="_ETM_Q7_487764"/>
      <w:bookmarkEnd w:id="956"/>
      <w:r>
        <w:rPr>
          <w:rtl/>
        </w:rPr>
        <w:t xml:space="preserve">ככה, הם עצמם מבינים שמשפילים אותם. </w:t>
      </w:r>
      <w:bookmarkStart w:id="957" w:name="_ETM_Q7_493529"/>
      <w:bookmarkEnd w:id="957"/>
      <w:r>
        <w:rPr>
          <w:rtl/>
        </w:rPr>
        <w:t>וכשמשפילים את זיני, זה לא זיני האדם</w:t>
      </w:r>
      <w:r>
        <w:rPr>
          <w:rFonts w:hint="cs"/>
          <w:rtl/>
        </w:rPr>
        <w:t>,</w:t>
      </w:r>
      <w:r>
        <w:rPr>
          <w:rtl/>
        </w:rPr>
        <w:t xml:space="preserve"> </w:t>
      </w:r>
      <w:bookmarkStart w:id="958" w:name="_ETM_Q7_497190"/>
      <w:bookmarkEnd w:id="958"/>
      <w:r>
        <w:rPr>
          <w:rtl/>
        </w:rPr>
        <w:t xml:space="preserve">יש </w:t>
      </w:r>
      <w:r>
        <w:rPr>
          <w:rFonts w:hint="cs"/>
          <w:rtl/>
        </w:rPr>
        <w:t>חמישה</w:t>
      </w:r>
      <w:r>
        <w:rPr>
          <w:rtl/>
        </w:rPr>
        <w:t xml:space="preserve"> מיליון </w:t>
      </w:r>
      <w:proofErr w:type="spellStart"/>
      <w:r>
        <w:rPr>
          <w:rtl/>
        </w:rPr>
        <w:t>זינים</w:t>
      </w:r>
      <w:proofErr w:type="spellEnd"/>
      <w:r>
        <w:rPr>
          <w:rFonts w:hint="cs"/>
          <w:rtl/>
        </w:rPr>
        <w:t>;</w:t>
      </w:r>
      <w:r>
        <w:rPr>
          <w:rtl/>
        </w:rPr>
        <w:t xml:space="preserve"> </w:t>
      </w:r>
      <w:bookmarkStart w:id="959" w:name="_ETM_Q7_500750"/>
      <w:bookmarkEnd w:id="959"/>
      <w:r>
        <w:rPr>
          <w:rtl/>
        </w:rPr>
        <w:t>ו</w:t>
      </w:r>
      <w:r>
        <w:rPr>
          <w:rFonts w:hint="cs"/>
          <w:rtl/>
        </w:rPr>
        <w:t>כ</w:t>
      </w:r>
      <w:r>
        <w:rPr>
          <w:rtl/>
        </w:rPr>
        <w:t xml:space="preserve">שתופרים תיקים לראש הממשלה, הציבור יודע את זה, והציבור שלו </w:t>
      </w:r>
      <w:bookmarkStart w:id="960" w:name="_ETM_Q7_503770"/>
      <w:bookmarkEnd w:id="960"/>
      <w:r>
        <w:rPr>
          <w:rtl/>
        </w:rPr>
        <w:t xml:space="preserve">נעלב. </w:t>
      </w:r>
      <w:bookmarkStart w:id="961" w:name="_ETM_Q7_507369"/>
      <w:bookmarkStart w:id="962" w:name="_ETM_Q7_506885"/>
      <w:bookmarkStart w:id="963" w:name="_ETM_Q7_506932"/>
      <w:bookmarkEnd w:id="961"/>
      <w:bookmarkEnd w:id="962"/>
      <w:bookmarkEnd w:id="963"/>
      <w:r>
        <w:rPr>
          <w:rtl/>
        </w:rPr>
        <w:t xml:space="preserve">הציבור שלנו </w:t>
      </w:r>
      <w:r>
        <w:rPr>
          <w:rFonts w:hint="cs"/>
          <w:rtl/>
        </w:rPr>
        <w:t xml:space="preserve">זה </w:t>
      </w:r>
      <w:r>
        <w:rPr>
          <w:rtl/>
        </w:rPr>
        <w:t>ציבור</w:t>
      </w:r>
      <w:bookmarkStart w:id="964" w:name="_ETM_Q7_509529"/>
      <w:bookmarkEnd w:id="964"/>
      <w:r>
        <w:rPr>
          <w:rFonts w:hint="cs"/>
          <w:rtl/>
        </w:rPr>
        <w:t xml:space="preserve"> </w:t>
      </w:r>
      <w:r>
        <w:rPr>
          <w:rtl/>
        </w:rPr>
        <w:t xml:space="preserve">ישר. </w:t>
      </w:r>
      <w:bookmarkStart w:id="965" w:name="_ETM_Q7_511529"/>
      <w:bookmarkEnd w:id="965"/>
      <w:r>
        <w:rPr>
          <w:rtl/>
        </w:rPr>
        <w:t>בוודאי</w:t>
      </w:r>
      <w:r>
        <w:rPr>
          <w:rFonts w:hint="cs"/>
          <w:rtl/>
        </w:rPr>
        <w:t xml:space="preserve">, הוא </w:t>
      </w:r>
      <w:r>
        <w:rPr>
          <w:rtl/>
        </w:rPr>
        <w:t>לא היה בוחר באף גנ</w:t>
      </w:r>
      <w:r>
        <w:rPr>
          <w:rFonts w:hint="cs"/>
          <w:rtl/>
        </w:rPr>
        <w:t>ב, ב</w:t>
      </w:r>
      <w:r>
        <w:rPr>
          <w:rtl/>
        </w:rPr>
        <w:t>אף שודד ו</w:t>
      </w:r>
      <w:r>
        <w:rPr>
          <w:rFonts w:hint="cs"/>
          <w:rtl/>
        </w:rPr>
        <w:t>באף</w:t>
      </w:r>
      <w:bookmarkStart w:id="966" w:name="_ETM_Q7_513592"/>
      <w:bookmarkEnd w:id="966"/>
      <w:r>
        <w:rPr>
          <w:rFonts w:hint="cs"/>
          <w:rtl/>
        </w:rPr>
        <w:t xml:space="preserve"> </w:t>
      </w:r>
      <w:r>
        <w:rPr>
          <w:rtl/>
        </w:rPr>
        <w:t xml:space="preserve">אנס. </w:t>
      </w:r>
      <w:bookmarkStart w:id="967" w:name="_ETM_Q7_516220"/>
      <w:bookmarkEnd w:id="967"/>
      <w:r>
        <w:rPr>
          <w:rtl/>
        </w:rPr>
        <w:t>אבל כשהוא מבין שעושים פה דבר איום ונורא</w:t>
      </w:r>
      <w:r>
        <w:rPr>
          <w:rFonts w:hint="cs"/>
          <w:rtl/>
        </w:rPr>
        <w:t xml:space="preserve"> </w:t>
      </w:r>
      <w:r>
        <w:rPr>
          <w:rFonts w:hint="eastAsia"/>
          <w:rtl/>
        </w:rPr>
        <w:t>–</w:t>
      </w:r>
      <w:r>
        <w:rPr>
          <w:rFonts w:hint="cs"/>
          <w:rtl/>
        </w:rPr>
        <w:t xml:space="preserve"> </w:t>
      </w:r>
      <w:bookmarkStart w:id="968" w:name="_ETM_Q7_475429"/>
      <w:bookmarkEnd w:id="968"/>
      <w:r>
        <w:rPr>
          <w:rtl/>
        </w:rPr>
        <w:t xml:space="preserve">לוקחים ראש </w:t>
      </w:r>
      <w:bookmarkStart w:id="969" w:name="_ETM_Q7_519740"/>
      <w:bookmarkEnd w:id="969"/>
      <w:r>
        <w:rPr>
          <w:rtl/>
        </w:rPr>
        <w:t>ממשלה</w:t>
      </w:r>
      <w:r>
        <w:rPr>
          <w:rFonts w:hint="cs"/>
          <w:rtl/>
        </w:rPr>
        <w:t xml:space="preserve"> ו</w:t>
      </w:r>
      <w:r>
        <w:rPr>
          <w:rtl/>
        </w:rPr>
        <w:t>אשכרה</w:t>
      </w:r>
      <w:r>
        <w:rPr>
          <w:rFonts w:hint="cs"/>
          <w:rtl/>
        </w:rPr>
        <w:t xml:space="preserve"> </w:t>
      </w:r>
      <w:r>
        <w:rPr>
          <w:rtl/>
        </w:rPr>
        <w:t>תופרים לו</w:t>
      </w:r>
      <w:bookmarkStart w:id="970" w:name="_ETM_Q7_523260"/>
      <w:bookmarkEnd w:id="970"/>
      <w:r>
        <w:rPr>
          <w:rFonts w:hint="cs"/>
          <w:rtl/>
        </w:rPr>
        <w:t xml:space="preserve"> </w:t>
      </w:r>
      <w:r>
        <w:rPr>
          <w:rtl/>
        </w:rPr>
        <w:t xml:space="preserve">תיקים מטורפים, הזויים </w:t>
      </w:r>
      <w:r>
        <w:rPr>
          <w:rFonts w:hint="cs"/>
          <w:rtl/>
        </w:rPr>
        <w:t xml:space="preserve">– </w:t>
      </w:r>
      <w:r>
        <w:rPr>
          <w:rtl/>
        </w:rPr>
        <w:t>אז הוא אומר</w:t>
      </w:r>
      <w:r>
        <w:rPr>
          <w:rFonts w:hint="cs"/>
          <w:rtl/>
        </w:rPr>
        <w:t>:</w:t>
      </w:r>
      <w:r>
        <w:rPr>
          <w:rtl/>
        </w:rPr>
        <w:t xml:space="preserve"> תראו מה עושים לראש </w:t>
      </w:r>
      <w:bookmarkStart w:id="971" w:name="_ETM_Q7_526779"/>
      <w:bookmarkEnd w:id="971"/>
      <w:r>
        <w:rPr>
          <w:rtl/>
        </w:rPr>
        <w:t>הממשלה, תראו מחר מה יעשו לי. אם לרא</w:t>
      </w:r>
      <w:r>
        <w:rPr>
          <w:rFonts w:hint="cs"/>
          <w:rtl/>
        </w:rPr>
        <w:t>ש</w:t>
      </w:r>
      <w:bookmarkStart w:id="972" w:name="_ETM_Q7_530299"/>
      <w:bookmarkEnd w:id="972"/>
      <w:r>
        <w:rPr>
          <w:rFonts w:hint="cs"/>
          <w:rtl/>
        </w:rPr>
        <w:t xml:space="preserve"> </w:t>
      </w:r>
      <w:r>
        <w:rPr>
          <w:rtl/>
        </w:rPr>
        <w:t>הממשלה עושים</w:t>
      </w:r>
      <w:bookmarkStart w:id="973" w:name="_ETM_Q7_531260"/>
      <w:bookmarkEnd w:id="973"/>
      <w:r>
        <w:rPr>
          <w:rFonts w:hint="cs"/>
          <w:rtl/>
        </w:rPr>
        <w:t xml:space="preserve"> </w:t>
      </w:r>
      <w:r>
        <w:rPr>
          <w:rtl/>
        </w:rPr>
        <w:t>דבר כזה</w:t>
      </w:r>
      <w:r>
        <w:rPr>
          <w:rFonts w:hint="cs"/>
          <w:rtl/>
        </w:rPr>
        <w:t xml:space="preserve"> </w:t>
      </w:r>
      <w:r>
        <w:rPr>
          <w:rtl/>
        </w:rPr>
        <w:t>–</w:t>
      </w:r>
      <w:bookmarkStart w:id="974" w:name="_ETM_Q7_532329"/>
      <w:bookmarkStart w:id="975" w:name="_ETM_Q7_532383"/>
      <w:bookmarkEnd w:id="974"/>
      <w:bookmarkEnd w:id="975"/>
      <w:r>
        <w:rPr>
          <w:rFonts w:hint="cs"/>
          <w:rtl/>
        </w:rPr>
        <w:t xml:space="preserve"> </w:t>
      </w:r>
      <w:r>
        <w:rPr>
          <w:rtl/>
        </w:rPr>
        <w:t>תראו</w:t>
      </w:r>
      <w:bookmarkStart w:id="976" w:name="_ETM_Q7_532980"/>
      <w:bookmarkEnd w:id="976"/>
      <w:r>
        <w:rPr>
          <w:rFonts w:hint="cs"/>
          <w:rtl/>
        </w:rPr>
        <w:t xml:space="preserve">. </w:t>
      </w:r>
    </w:p>
    <w:p w:rsidR="00476CF6" w:rsidRDefault="00476CF6" w:rsidP="000603CC">
      <w:pPr>
        <w:rPr>
          <w:rtl/>
        </w:rPr>
      </w:pPr>
      <w:bookmarkStart w:id="977" w:name="_ETM_Q7_533965"/>
      <w:bookmarkStart w:id="978" w:name="_ETM_Q7_534007"/>
      <w:bookmarkStart w:id="979" w:name="_ETM_Q7_534428"/>
      <w:bookmarkEnd w:id="977"/>
      <w:bookmarkEnd w:id="978"/>
      <w:bookmarkEnd w:id="979"/>
    </w:p>
    <w:p w:rsidR="00476CF6" w:rsidRDefault="00476CF6" w:rsidP="000603CC">
      <w:pPr>
        <w:rPr>
          <w:rtl/>
        </w:rPr>
      </w:pPr>
      <w:bookmarkStart w:id="980" w:name="_ETM_Q7_534457"/>
      <w:bookmarkEnd w:id="980"/>
      <w:r>
        <w:rPr>
          <w:rtl/>
        </w:rPr>
        <w:t xml:space="preserve">דרך אגב, </w:t>
      </w:r>
      <w:r>
        <w:rPr>
          <w:rFonts w:hint="cs"/>
          <w:rtl/>
        </w:rPr>
        <w:t>ב</w:t>
      </w:r>
      <w:r>
        <w:rPr>
          <w:rtl/>
        </w:rPr>
        <w:t>עולם</w:t>
      </w:r>
      <w:bookmarkStart w:id="981" w:name="_ETM_Q7_534168"/>
      <w:bookmarkStart w:id="982" w:name="_ETM_Q7_534209"/>
      <w:bookmarkEnd w:id="981"/>
      <w:bookmarkEnd w:id="982"/>
      <w:r>
        <w:rPr>
          <w:rFonts w:hint="cs"/>
          <w:rtl/>
        </w:rPr>
        <w:t xml:space="preserve">, </w:t>
      </w:r>
      <w:r>
        <w:rPr>
          <w:rtl/>
        </w:rPr>
        <w:t xml:space="preserve">אין דבר כזה בעולם. </w:t>
      </w:r>
      <w:bookmarkStart w:id="983" w:name="_ETM_Q7_537250"/>
      <w:bookmarkEnd w:id="983"/>
      <w:r>
        <w:rPr>
          <w:rtl/>
        </w:rPr>
        <w:t xml:space="preserve">תראו מה הם עושים למסורת ישראל, איך הם רומסים אותה </w:t>
      </w:r>
      <w:bookmarkStart w:id="984" w:name="_ETM_Q7_539664"/>
      <w:bookmarkEnd w:id="984"/>
      <w:r>
        <w:rPr>
          <w:rtl/>
        </w:rPr>
        <w:t xml:space="preserve">בכל מה שהם יכולים. </w:t>
      </w:r>
      <w:bookmarkStart w:id="985" w:name="_ETM_Q7_543540"/>
      <w:bookmarkEnd w:id="985"/>
      <w:r>
        <w:rPr>
          <w:rtl/>
        </w:rPr>
        <w:t>מ</w:t>
      </w:r>
      <w:r>
        <w:rPr>
          <w:rFonts w:hint="cs"/>
          <w:rtl/>
        </w:rPr>
        <w:t>ר</w:t>
      </w:r>
      <w:bookmarkStart w:id="986" w:name="_ETM_Q7_541889"/>
      <w:bookmarkEnd w:id="986"/>
      <w:r>
        <w:rPr>
          <w:rFonts w:hint="cs"/>
          <w:rtl/>
        </w:rPr>
        <w:t xml:space="preserve"> ע</w:t>
      </w:r>
      <w:r>
        <w:rPr>
          <w:rtl/>
        </w:rPr>
        <w:t>מית,</w:t>
      </w:r>
      <w:bookmarkStart w:id="987" w:name="_ETM_Q7_544540"/>
      <w:bookmarkEnd w:id="987"/>
      <w:r>
        <w:rPr>
          <w:rFonts w:hint="cs"/>
          <w:rtl/>
        </w:rPr>
        <w:t xml:space="preserve"> עלק למד</w:t>
      </w:r>
      <w:r>
        <w:rPr>
          <w:rtl/>
        </w:rPr>
        <w:t xml:space="preserve"> </w:t>
      </w:r>
      <w:proofErr w:type="spellStart"/>
      <w:r>
        <w:rPr>
          <w:rtl/>
        </w:rPr>
        <w:t>ב</w:t>
      </w:r>
      <w:r>
        <w:rPr>
          <w:rFonts w:hint="cs"/>
          <w:rtl/>
        </w:rPr>
        <w:t>צייטלין</w:t>
      </w:r>
      <w:proofErr w:type="spellEnd"/>
      <w:r>
        <w:rPr>
          <w:rFonts w:hint="cs"/>
          <w:rtl/>
        </w:rPr>
        <w:t>,</w:t>
      </w:r>
      <w:r>
        <w:rPr>
          <w:rtl/>
        </w:rPr>
        <w:t xml:space="preserve"> בית ספר דתי. </w:t>
      </w:r>
      <w:bookmarkStart w:id="988" w:name="_ETM_Q7_548940"/>
      <w:bookmarkEnd w:id="988"/>
      <w:r>
        <w:rPr>
          <w:rtl/>
        </w:rPr>
        <w:t>איך אמרתי,</w:t>
      </w:r>
      <w:bookmarkStart w:id="989" w:name="_ETM_Q7_549820"/>
      <w:bookmarkEnd w:id="989"/>
      <w:r>
        <w:rPr>
          <w:rFonts w:hint="cs"/>
          <w:rtl/>
        </w:rPr>
        <w:t xml:space="preserve"> </w:t>
      </w:r>
      <w:r>
        <w:rPr>
          <w:rtl/>
        </w:rPr>
        <w:t>המומרים היו הכי</w:t>
      </w:r>
      <w:bookmarkStart w:id="990" w:name="_ETM_Q7_550820"/>
      <w:bookmarkEnd w:id="990"/>
      <w:r>
        <w:rPr>
          <w:rFonts w:hint="cs"/>
          <w:rtl/>
        </w:rPr>
        <w:t xml:space="preserve"> </w:t>
      </w:r>
      <w:r>
        <w:rPr>
          <w:rtl/>
        </w:rPr>
        <w:t xml:space="preserve">מסוכנים למדינת ישראל. </w:t>
      </w:r>
      <w:bookmarkStart w:id="991" w:name="_ETM_Q7_554209"/>
      <w:bookmarkEnd w:id="991"/>
      <w:r>
        <w:rPr>
          <w:rtl/>
        </w:rPr>
        <w:t>קיבלו פסק דין</w:t>
      </w:r>
      <w:bookmarkStart w:id="992" w:name="_ETM_Q7_556899"/>
      <w:bookmarkEnd w:id="992"/>
      <w:r>
        <w:rPr>
          <w:rFonts w:hint="cs"/>
          <w:rtl/>
        </w:rPr>
        <w:t xml:space="preserve"> </w:t>
      </w:r>
      <w:r>
        <w:rPr>
          <w:rtl/>
        </w:rPr>
        <w:t>להכניס חמץ</w:t>
      </w:r>
      <w:bookmarkStart w:id="993" w:name="_ETM_Q7_558779"/>
      <w:bookmarkEnd w:id="993"/>
      <w:r>
        <w:rPr>
          <w:rFonts w:hint="cs"/>
          <w:rtl/>
        </w:rPr>
        <w:t xml:space="preserve"> </w:t>
      </w:r>
      <w:r>
        <w:rPr>
          <w:rtl/>
        </w:rPr>
        <w:t>בפסח</w:t>
      </w:r>
      <w:r>
        <w:rPr>
          <w:rFonts w:hint="cs"/>
          <w:rtl/>
        </w:rPr>
        <w:t xml:space="preserve">, </w:t>
      </w:r>
      <w:r>
        <w:rPr>
          <w:rtl/>
        </w:rPr>
        <w:t>למ</w:t>
      </w:r>
      <w:r>
        <w:rPr>
          <w:rFonts w:hint="cs"/>
          <w:rtl/>
        </w:rPr>
        <w:t xml:space="preserve">ה? </w:t>
      </w:r>
      <w:r>
        <w:rPr>
          <w:rtl/>
        </w:rPr>
        <w:t>לבתי החולים</w:t>
      </w:r>
      <w:r>
        <w:rPr>
          <w:rFonts w:hint="cs"/>
          <w:rtl/>
        </w:rPr>
        <w:t>,</w:t>
      </w:r>
      <w:r>
        <w:rPr>
          <w:rtl/>
        </w:rPr>
        <w:t xml:space="preserve"> </w:t>
      </w:r>
      <w:bookmarkStart w:id="994" w:name="_ETM_Q7_562619"/>
      <w:bookmarkEnd w:id="994"/>
      <w:r>
        <w:rPr>
          <w:rtl/>
        </w:rPr>
        <w:t xml:space="preserve">שבוע בשנה. </w:t>
      </w:r>
      <w:bookmarkStart w:id="995" w:name="_ETM_Q7_565309"/>
      <w:bookmarkEnd w:id="995"/>
      <w:r>
        <w:rPr>
          <w:rtl/>
        </w:rPr>
        <w:t>איך הוא אמר? שתהיה דיאטת המצות.</w:t>
      </w:r>
      <w:bookmarkStart w:id="996" w:name="_ETM_Q7_570420"/>
      <w:bookmarkEnd w:id="996"/>
      <w:r>
        <w:rPr>
          <w:rFonts w:hint="cs"/>
          <w:rtl/>
        </w:rPr>
        <w:t xml:space="preserve"> </w:t>
      </w:r>
      <w:r>
        <w:rPr>
          <w:rtl/>
        </w:rPr>
        <w:t xml:space="preserve">אני </w:t>
      </w:r>
      <w:r>
        <w:rPr>
          <w:rFonts w:hint="cs"/>
          <w:rtl/>
        </w:rPr>
        <w:t>ה</w:t>
      </w:r>
      <w:r>
        <w:rPr>
          <w:rtl/>
        </w:rPr>
        <w:t>זדעזעתי</w:t>
      </w:r>
      <w:r>
        <w:rPr>
          <w:rFonts w:hint="cs"/>
          <w:rtl/>
        </w:rPr>
        <w:t>.</w:t>
      </w:r>
      <w:r>
        <w:rPr>
          <w:rtl/>
        </w:rPr>
        <w:t xml:space="preserve"> אנחנו יהודים פה בארץ ישראל. </w:t>
      </w:r>
      <w:bookmarkStart w:id="997" w:name="_ETM_Q7_575470"/>
      <w:bookmarkEnd w:id="997"/>
      <w:r>
        <w:rPr>
          <w:rtl/>
        </w:rPr>
        <w:t xml:space="preserve">לא הבנתי, מי שרוצה לאכול חמץ בבית החולים, שיצא ויאכל </w:t>
      </w:r>
      <w:bookmarkStart w:id="998" w:name="_ETM_Q7_577789"/>
      <w:bookmarkEnd w:id="998"/>
      <w:r>
        <w:rPr>
          <w:rtl/>
        </w:rPr>
        <w:t xml:space="preserve">חמץ, אין בעיה. </w:t>
      </w:r>
      <w:bookmarkStart w:id="999" w:name="_ETM_Q7_582010"/>
      <w:bookmarkEnd w:id="999"/>
      <w:r>
        <w:rPr>
          <w:rtl/>
        </w:rPr>
        <w:t>אבל האם היה עולה על הדעת שאני עכשיו</w:t>
      </w:r>
      <w:r>
        <w:rPr>
          <w:rFonts w:hint="cs"/>
          <w:rtl/>
        </w:rPr>
        <w:t xml:space="preserve"> </w:t>
      </w:r>
      <w:r>
        <w:rPr>
          <w:rtl/>
        </w:rPr>
        <w:t>–</w:t>
      </w:r>
      <w:bookmarkStart w:id="1000" w:name="_ETM_Q7_582246"/>
      <w:bookmarkStart w:id="1001" w:name="_ETM_Q7_582308"/>
      <w:bookmarkEnd w:id="1000"/>
      <w:bookmarkEnd w:id="1001"/>
      <w:r>
        <w:rPr>
          <w:rFonts w:hint="cs"/>
          <w:rtl/>
        </w:rPr>
        <w:t xml:space="preserve"> </w:t>
      </w:r>
      <w:r>
        <w:rPr>
          <w:rtl/>
        </w:rPr>
        <w:t>אני</w:t>
      </w:r>
      <w:bookmarkStart w:id="1002" w:name="_ETM_Q7_586195"/>
      <w:bookmarkEnd w:id="1002"/>
      <w:r>
        <w:rPr>
          <w:rFonts w:hint="cs"/>
          <w:rtl/>
        </w:rPr>
        <w:t xml:space="preserve">, </w:t>
      </w:r>
      <w:r>
        <w:rPr>
          <w:rtl/>
        </w:rPr>
        <w:t>בא לי</w:t>
      </w:r>
      <w:r>
        <w:rPr>
          <w:rFonts w:hint="cs"/>
          <w:rtl/>
        </w:rPr>
        <w:t xml:space="preserve"> </w:t>
      </w:r>
      <w:r>
        <w:rPr>
          <w:rtl/>
        </w:rPr>
        <w:t>–</w:t>
      </w:r>
      <w:bookmarkStart w:id="1003" w:name="_ETM_Q7_583638"/>
      <w:bookmarkStart w:id="1004" w:name="_ETM_Q7_583678"/>
      <w:bookmarkEnd w:id="1003"/>
      <w:bookmarkEnd w:id="1004"/>
      <w:r>
        <w:rPr>
          <w:rFonts w:hint="cs"/>
          <w:rtl/>
        </w:rPr>
        <w:t xml:space="preserve"> </w:t>
      </w:r>
      <w:r>
        <w:rPr>
          <w:rtl/>
        </w:rPr>
        <w:t>לוקח לאפה, עולה ברמדאן להר הבית ואוכל אותה</w:t>
      </w:r>
      <w:r>
        <w:rPr>
          <w:rFonts w:hint="cs"/>
          <w:rtl/>
        </w:rPr>
        <w:t>?</w:t>
      </w:r>
      <w:r>
        <w:rPr>
          <w:rtl/>
        </w:rPr>
        <w:t xml:space="preserve"> </w:t>
      </w:r>
      <w:bookmarkStart w:id="1005" w:name="_ETM_Q7_591470"/>
      <w:bookmarkEnd w:id="1005"/>
      <w:r>
        <w:rPr>
          <w:rtl/>
        </w:rPr>
        <w:t>הוא היה עוצר אותי, אומר לי</w:t>
      </w:r>
      <w:r>
        <w:rPr>
          <w:rFonts w:hint="cs"/>
          <w:rtl/>
        </w:rPr>
        <w:t>:</w:t>
      </w:r>
      <w:r>
        <w:rPr>
          <w:rtl/>
        </w:rPr>
        <w:t xml:space="preserve"> אתה פוגע ברגשות</w:t>
      </w:r>
      <w:bookmarkStart w:id="1006" w:name="_ETM_Q7_594670"/>
      <w:bookmarkEnd w:id="1006"/>
      <w:r>
        <w:rPr>
          <w:rFonts w:hint="cs"/>
          <w:rtl/>
        </w:rPr>
        <w:t xml:space="preserve"> </w:t>
      </w:r>
      <w:r>
        <w:rPr>
          <w:rtl/>
        </w:rPr>
        <w:t>המוסלמים, ובצדק, דרך אגב.</w:t>
      </w:r>
      <w:bookmarkStart w:id="1007" w:name="_ETM_Q7_598350"/>
      <w:bookmarkEnd w:id="1007"/>
    </w:p>
    <w:p w:rsidR="00476CF6" w:rsidRDefault="00476CF6" w:rsidP="000603CC">
      <w:pPr>
        <w:rPr>
          <w:rtl/>
        </w:rPr>
      </w:pPr>
      <w:bookmarkStart w:id="1008" w:name="_ETM_Q7_611315"/>
      <w:bookmarkStart w:id="1009" w:name="_ETM_Q7_611367"/>
      <w:bookmarkEnd w:id="1008"/>
      <w:bookmarkEnd w:id="1009"/>
    </w:p>
    <w:p w:rsidR="00476CF6" w:rsidRDefault="00476CF6" w:rsidP="000603CC">
      <w:pPr>
        <w:rPr>
          <w:rtl/>
        </w:rPr>
      </w:pPr>
      <w:bookmarkStart w:id="1010" w:name="_ETM_Q7_611723"/>
      <w:bookmarkStart w:id="1011" w:name="_ETM_Q7_611763"/>
      <w:bookmarkEnd w:id="1010"/>
      <w:bookmarkEnd w:id="1011"/>
      <w:r>
        <w:rPr>
          <w:rFonts w:hint="cs"/>
          <w:rtl/>
        </w:rPr>
        <w:t xml:space="preserve"> </w:t>
      </w:r>
      <w:r>
        <w:rPr>
          <w:rtl/>
        </w:rPr>
        <w:t>הדת היחידה שמבזים אותה במדינת ישראל</w:t>
      </w:r>
      <w:bookmarkStart w:id="1012" w:name="_ETM_Q7_602237"/>
      <w:bookmarkStart w:id="1013" w:name="_ETM_Q7_602275"/>
      <w:bookmarkStart w:id="1014" w:name="_ETM_Q7_603388"/>
      <w:bookmarkStart w:id="1015" w:name="_ETM_Q7_604085"/>
      <w:bookmarkStart w:id="1016" w:name="_ETM_Q7_604123"/>
      <w:bookmarkEnd w:id="1012"/>
      <w:bookmarkEnd w:id="1013"/>
      <w:bookmarkEnd w:id="1014"/>
      <w:bookmarkEnd w:id="1015"/>
      <w:bookmarkEnd w:id="1016"/>
      <w:r>
        <w:rPr>
          <w:rFonts w:hint="cs"/>
          <w:rtl/>
        </w:rPr>
        <w:t xml:space="preserve">, </w:t>
      </w:r>
      <w:r>
        <w:rPr>
          <w:rtl/>
        </w:rPr>
        <w:t>ובעולם</w:t>
      </w:r>
      <w:r>
        <w:rPr>
          <w:rFonts w:hint="cs"/>
          <w:rtl/>
        </w:rPr>
        <w:t xml:space="preserve"> </w:t>
      </w:r>
      <w:r>
        <w:rPr>
          <w:rtl/>
        </w:rPr>
        <w:t xml:space="preserve">לא </w:t>
      </w:r>
      <w:bookmarkStart w:id="1017" w:name="_ETM_Q7_601249"/>
      <w:bookmarkEnd w:id="1017"/>
      <w:r>
        <w:rPr>
          <w:rtl/>
        </w:rPr>
        <w:t>עושים את זה, רק פה</w:t>
      </w:r>
      <w:bookmarkStart w:id="1018" w:name="_ETM_Q7_602023"/>
      <w:bookmarkStart w:id="1019" w:name="_ETM_Q7_602083"/>
      <w:bookmarkStart w:id="1020" w:name="_ETM_Q7_603454"/>
      <w:bookmarkStart w:id="1021" w:name="_ETM_Q7_603507"/>
      <w:bookmarkEnd w:id="1018"/>
      <w:bookmarkEnd w:id="1019"/>
      <w:bookmarkEnd w:id="1020"/>
      <w:bookmarkEnd w:id="1021"/>
      <w:r>
        <w:rPr>
          <w:rFonts w:hint="cs"/>
          <w:rtl/>
        </w:rPr>
        <w:t>,</w:t>
      </w:r>
      <w:r>
        <w:rPr>
          <w:rtl/>
        </w:rPr>
        <w:t xml:space="preserve"> </w:t>
      </w:r>
      <w:bookmarkStart w:id="1022" w:name="_ETM_Q7_605040"/>
      <w:bookmarkEnd w:id="1022"/>
      <w:r>
        <w:rPr>
          <w:rFonts w:hint="cs"/>
          <w:rtl/>
        </w:rPr>
        <w:t>היא</w:t>
      </w:r>
      <w:r>
        <w:rPr>
          <w:rtl/>
        </w:rPr>
        <w:t xml:space="preserve"> הדת היהודית. רק </w:t>
      </w:r>
      <w:r>
        <w:rPr>
          <w:rFonts w:hint="cs"/>
          <w:rtl/>
        </w:rPr>
        <w:t>את</w:t>
      </w:r>
      <w:r>
        <w:rPr>
          <w:rtl/>
        </w:rPr>
        <w:t xml:space="preserve"> הדת היהודית הם יכולים לבזות. </w:t>
      </w:r>
      <w:bookmarkStart w:id="1023" w:name="_ETM_Q7_609750"/>
      <w:bookmarkEnd w:id="1023"/>
      <w:r>
        <w:rPr>
          <w:rtl/>
        </w:rPr>
        <w:t>לכן ביום כיפור</w:t>
      </w:r>
      <w:bookmarkStart w:id="1024" w:name="_ETM_Q7_619785"/>
      <w:bookmarkStart w:id="1025" w:name="_ETM_Q7_619820"/>
      <w:bookmarkEnd w:id="1024"/>
      <w:bookmarkEnd w:id="1025"/>
      <w:r>
        <w:rPr>
          <w:rFonts w:hint="cs"/>
          <w:rtl/>
        </w:rPr>
        <w:t xml:space="preserve"> </w:t>
      </w:r>
      <w:r>
        <w:rPr>
          <w:rFonts w:hint="eastAsia"/>
          <w:rtl/>
        </w:rPr>
        <w:t>–</w:t>
      </w:r>
      <w:r>
        <w:rPr>
          <w:rFonts w:hint="cs"/>
          <w:rtl/>
        </w:rPr>
        <w:t xml:space="preserve"> </w:t>
      </w:r>
      <w:r>
        <w:rPr>
          <w:rtl/>
        </w:rPr>
        <w:t>בתל אביב יש כיכר</w:t>
      </w:r>
      <w:r>
        <w:rPr>
          <w:rFonts w:hint="cs"/>
          <w:rtl/>
        </w:rPr>
        <w:t>?</w:t>
      </w:r>
      <w:r>
        <w:rPr>
          <w:rtl/>
        </w:rPr>
        <w:t xml:space="preserve"> אתם לא </w:t>
      </w:r>
      <w:bookmarkStart w:id="1026" w:name="_ETM_Q7_614460"/>
      <w:bookmarkEnd w:id="1026"/>
      <w:r>
        <w:rPr>
          <w:rtl/>
        </w:rPr>
        <w:t>תתפללו בכיכר. למה</w:t>
      </w:r>
      <w:r>
        <w:rPr>
          <w:rFonts w:hint="cs"/>
          <w:rtl/>
        </w:rPr>
        <w:t>,</w:t>
      </w:r>
      <w:r>
        <w:rPr>
          <w:rtl/>
        </w:rPr>
        <w:t xml:space="preserve"> אבל מה? יש אלפי כיכרות, באנו</w:t>
      </w:r>
      <w:bookmarkStart w:id="1027" w:name="_ETM_Q7_617520"/>
      <w:bookmarkStart w:id="1028" w:name="_ETM_Q7_617553"/>
      <w:bookmarkEnd w:id="1027"/>
      <w:bookmarkEnd w:id="1028"/>
      <w:r>
        <w:rPr>
          <w:rFonts w:hint="cs"/>
          <w:rtl/>
        </w:rPr>
        <w:t xml:space="preserve">, </w:t>
      </w:r>
      <w:r>
        <w:rPr>
          <w:rtl/>
        </w:rPr>
        <w:t>יהודים</w:t>
      </w:r>
      <w:r>
        <w:rPr>
          <w:rFonts w:hint="cs"/>
          <w:rtl/>
        </w:rPr>
        <w:t>.</w:t>
      </w:r>
      <w:r>
        <w:rPr>
          <w:rtl/>
        </w:rPr>
        <w:t xml:space="preserve"> </w:t>
      </w:r>
      <w:bookmarkStart w:id="1029" w:name="_ETM_Q7_619829"/>
      <w:bookmarkEnd w:id="1029"/>
      <w:r>
        <w:rPr>
          <w:rtl/>
        </w:rPr>
        <w:t>לא, לא, לא</w:t>
      </w:r>
      <w:r>
        <w:rPr>
          <w:rFonts w:hint="cs"/>
          <w:rtl/>
        </w:rPr>
        <w:t xml:space="preserve"> </w:t>
      </w:r>
      <w:r>
        <w:rPr>
          <w:rtl/>
        </w:rPr>
        <w:t>–</w:t>
      </w:r>
      <w:bookmarkStart w:id="1030" w:name="_ETM_Q7_622788"/>
      <w:bookmarkStart w:id="1031" w:name="_ETM_Q7_622843"/>
      <w:bookmarkEnd w:id="1030"/>
      <w:bookmarkEnd w:id="1031"/>
      <w:r>
        <w:rPr>
          <w:rFonts w:hint="cs"/>
          <w:rtl/>
        </w:rPr>
        <w:t xml:space="preserve"> אתם</w:t>
      </w:r>
      <w:r>
        <w:rPr>
          <w:rtl/>
        </w:rPr>
        <w:t xml:space="preserve"> </w:t>
      </w:r>
      <w:bookmarkStart w:id="1032" w:name="_ETM_Q7_621320"/>
      <w:bookmarkEnd w:id="1032"/>
      <w:r>
        <w:rPr>
          <w:rtl/>
        </w:rPr>
        <w:t>לא תתפללו בכיכר</w:t>
      </w:r>
      <w:bookmarkStart w:id="1033" w:name="_ETM_Q7_623790"/>
      <w:bookmarkEnd w:id="1033"/>
      <w:r>
        <w:rPr>
          <w:rFonts w:hint="cs"/>
          <w:rtl/>
        </w:rPr>
        <w:t>, כן. א</w:t>
      </w:r>
      <w:r>
        <w:rPr>
          <w:rtl/>
        </w:rPr>
        <w:t>בל</w:t>
      </w:r>
      <w:bookmarkStart w:id="1034" w:name="_ETM_Q7_626209"/>
      <w:bookmarkEnd w:id="1034"/>
      <w:r>
        <w:rPr>
          <w:rFonts w:hint="cs"/>
          <w:rtl/>
        </w:rPr>
        <w:t xml:space="preserve"> </w:t>
      </w:r>
      <w:r>
        <w:rPr>
          <w:rtl/>
        </w:rPr>
        <w:t>מצ</w:t>
      </w:r>
      <w:r>
        <w:rPr>
          <w:rFonts w:hint="cs"/>
          <w:rtl/>
        </w:rPr>
        <w:t>ע</w:t>
      </w:r>
      <w:r>
        <w:rPr>
          <w:rtl/>
        </w:rPr>
        <w:t xml:space="preserve">ד הגאווה של </w:t>
      </w:r>
      <w:r>
        <w:rPr>
          <w:rFonts w:hint="cs"/>
          <w:rtl/>
        </w:rPr>
        <w:t>חצי</w:t>
      </w:r>
      <w:r>
        <w:rPr>
          <w:rtl/>
        </w:rPr>
        <w:t xml:space="preserve"> מיליון איש, שלושת</w:t>
      </w:r>
      <w:r>
        <w:rPr>
          <w:rFonts w:hint="cs"/>
          <w:rtl/>
        </w:rPr>
        <w:t>-</w:t>
      </w:r>
      <w:r>
        <w:rPr>
          <w:rtl/>
        </w:rPr>
        <w:t>רבע</w:t>
      </w:r>
      <w:r>
        <w:rPr>
          <w:rFonts w:hint="cs"/>
          <w:rtl/>
        </w:rPr>
        <w:t>י מה</w:t>
      </w:r>
      <w:bookmarkStart w:id="1035" w:name="_ETM_Q7_629316"/>
      <w:bookmarkEnd w:id="1035"/>
      <w:r>
        <w:rPr>
          <w:rFonts w:hint="cs"/>
          <w:rtl/>
        </w:rPr>
        <w:t xml:space="preserve">ם </w:t>
      </w:r>
      <w:r>
        <w:rPr>
          <w:rtl/>
        </w:rPr>
        <w:t xml:space="preserve">באים מחוץ לארץ, </w:t>
      </w:r>
      <w:r>
        <w:rPr>
          <w:rFonts w:hint="cs"/>
          <w:rtl/>
        </w:rPr>
        <w:t>ו</w:t>
      </w:r>
      <w:r>
        <w:rPr>
          <w:rtl/>
        </w:rPr>
        <w:t>כמעט כולם ע</w:t>
      </w:r>
      <w:r>
        <w:rPr>
          <w:rFonts w:hint="cs"/>
          <w:rtl/>
        </w:rPr>
        <w:t>י</w:t>
      </w:r>
      <w:r>
        <w:rPr>
          <w:rtl/>
        </w:rPr>
        <w:t>רומים שעוברים ברחוב</w:t>
      </w:r>
      <w:r>
        <w:rPr>
          <w:rFonts w:hint="cs"/>
          <w:rtl/>
        </w:rPr>
        <w:t xml:space="preserve"> </w:t>
      </w:r>
      <w:r>
        <w:rPr>
          <w:rtl/>
        </w:rPr>
        <w:t>–</w:t>
      </w:r>
      <w:bookmarkStart w:id="1036" w:name="_ETM_Q7_631879"/>
      <w:bookmarkStart w:id="1037" w:name="_ETM_Q7_631950"/>
      <w:bookmarkEnd w:id="1036"/>
      <w:bookmarkEnd w:id="1037"/>
      <w:r>
        <w:rPr>
          <w:rFonts w:hint="cs"/>
          <w:rtl/>
        </w:rPr>
        <w:t xml:space="preserve"> </w:t>
      </w:r>
      <w:r>
        <w:rPr>
          <w:rtl/>
        </w:rPr>
        <w:t xml:space="preserve">זה כן, </w:t>
      </w:r>
      <w:bookmarkStart w:id="1038" w:name="_ETM_Q7_632424"/>
      <w:bookmarkEnd w:id="1038"/>
      <w:r>
        <w:rPr>
          <w:rtl/>
        </w:rPr>
        <w:t>גאווה גדולה,</w:t>
      </w:r>
      <w:r>
        <w:rPr>
          <w:rFonts w:hint="cs"/>
          <w:rtl/>
        </w:rPr>
        <w:t xml:space="preserve"> </w:t>
      </w:r>
      <w:r>
        <w:rPr>
          <w:rtl/>
        </w:rPr>
        <w:t>תראו איזו מדינה פלורליסטית אנחנו</w:t>
      </w:r>
      <w:r>
        <w:rPr>
          <w:rFonts w:hint="cs"/>
          <w:rtl/>
        </w:rPr>
        <w:t xml:space="preserve">, </w:t>
      </w:r>
      <w:r>
        <w:rPr>
          <w:rtl/>
        </w:rPr>
        <w:t xml:space="preserve">פתוחים, </w:t>
      </w:r>
      <w:bookmarkStart w:id="1039" w:name="_ETM_Q7_635532"/>
      <w:bookmarkEnd w:id="1039"/>
      <w:r>
        <w:rPr>
          <w:rtl/>
        </w:rPr>
        <w:t xml:space="preserve">נאורים. </w:t>
      </w:r>
      <w:bookmarkStart w:id="1040" w:name="_ETM_Q7_640299"/>
      <w:bookmarkEnd w:id="1040"/>
      <w:r>
        <w:rPr>
          <w:rtl/>
        </w:rPr>
        <w:t>כשבעפולה אנשים דתיים</w:t>
      </w:r>
      <w:r>
        <w:rPr>
          <w:rFonts w:hint="cs"/>
          <w:rtl/>
        </w:rPr>
        <w:t xml:space="preserve"> רוצים</w:t>
      </w:r>
      <w:r>
        <w:rPr>
          <w:rtl/>
        </w:rPr>
        <w:t xml:space="preserve"> לראות בהפרדה מופע</w:t>
      </w:r>
      <w:bookmarkStart w:id="1041" w:name="_ETM_Q7_643634"/>
      <w:bookmarkEnd w:id="1041"/>
      <w:r>
        <w:rPr>
          <w:rFonts w:hint="cs"/>
          <w:rtl/>
        </w:rPr>
        <w:t xml:space="preserve"> </w:t>
      </w:r>
      <w:r>
        <w:rPr>
          <w:rtl/>
        </w:rPr>
        <w:t>שלהם פרטי</w:t>
      </w:r>
      <w:bookmarkStart w:id="1042" w:name="_ETM_Q7_647899"/>
      <w:bookmarkEnd w:id="1042"/>
      <w:r>
        <w:rPr>
          <w:rFonts w:hint="cs"/>
          <w:rtl/>
        </w:rPr>
        <w:t xml:space="preserve"> </w:t>
      </w:r>
      <w:r>
        <w:rPr>
          <w:rtl/>
        </w:rPr>
        <w:t>–</w:t>
      </w:r>
      <w:bookmarkStart w:id="1043" w:name="_ETM_Q7_646274"/>
      <w:bookmarkStart w:id="1044" w:name="_ETM_Q7_646318"/>
      <w:bookmarkEnd w:id="1043"/>
      <w:bookmarkEnd w:id="1044"/>
      <w:r>
        <w:rPr>
          <w:rFonts w:hint="cs"/>
          <w:rtl/>
        </w:rPr>
        <w:t xml:space="preserve"> </w:t>
      </w:r>
      <w:r>
        <w:rPr>
          <w:rtl/>
        </w:rPr>
        <w:t>זה לא</w:t>
      </w:r>
      <w:r>
        <w:rPr>
          <w:rFonts w:hint="cs"/>
          <w:rtl/>
        </w:rPr>
        <w:t>,</w:t>
      </w:r>
      <w:r>
        <w:rPr>
          <w:rtl/>
        </w:rPr>
        <w:t xml:space="preserve"> </w:t>
      </w:r>
      <w:proofErr w:type="spellStart"/>
      <w:r>
        <w:rPr>
          <w:rFonts w:hint="cs"/>
          <w:rtl/>
        </w:rPr>
        <w:t>תתערבבו</w:t>
      </w:r>
      <w:proofErr w:type="spellEnd"/>
      <w:r>
        <w:rPr>
          <w:rtl/>
        </w:rPr>
        <w:t>.</w:t>
      </w:r>
      <w:bookmarkStart w:id="1045" w:name="_ETM_Q7_650450"/>
      <w:bookmarkEnd w:id="1045"/>
      <w:r>
        <w:rPr>
          <w:rFonts w:hint="cs"/>
          <w:rtl/>
        </w:rPr>
        <w:t xml:space="preserve"> </w:t>
      </w:r>
      <w:r>
        <w:rPr>
          <w:rtl/>
        </w:rPr>
        <w:t>אין דבר כזה</w:t>
      </w:r>
      <w:r>
        <w:rPr>
          <w:rFonts w:hint="cs"/>
          <w:rtl/>
        </w:rPr>
        <w:t xml:space="preserve">, </w:t>
      </w:r>
      <w:proofErr w:type="spellStart"/>
      <w:r>
        <w:rPr>
          <w:rtl/>
        </w:rPr>
        <w:t>תתערבבו</w:t>
      </w:r>
      <w:proofErr w:type="spellEnd"/>
      <w:r>
        <w:rPr>
          <w:rFonts w:hint="cs"/>
          <w:rtl/>
        </w:rPr>
        <w:t>,</w:t>
      </w:r>
      <w:r>
        <w:rPr>
          <w:rtl/>
        </w:rPr>
        <w:t xml:space="preserve"> </w:t>
      </w:r>
      <w:bookmarkStart w:id="1046" w:name="_ETM_Q7_653989"/>
      <w:bookmarkEnd w:id="1046"/>
      <w:r>
        <w:rPr>
          <w:rtl/>
        </w:rPr>
        <w:t>שאחד עם זקן וכובע ישב ליד אישה אחרת</w:t>
      </w:r>
      <w:bookmarkStart w:id="1047" w:name="_ETM_Q7_657079"/>
      <w:bookmarkEnd w:id="1047"/>
      <w:r>
        <w:rPr>
          <w:rFonts w:hint="cs"/>
          <w:rtl/>
        </w:rPr>
        <w:t xml:space="preserve">. </w:t>
      </w:r>
      <w:bookmarkStart w:id="1048" w:name="_ETM_Q7_656566"/>
      <w:bookmarkEnd w:id="1048"/>
      <w:r>
        <w:rPr>
          <w:rtl/>
        </w:rPr>
        <w:t xml:space="preserve">למה? ככה אנחנו רוצים. </w:t>
      </w:r>
      <w:bookmarkStart w:id="1049" w:name="_ETM_Q7_661579"/>
      <w:bookmarkEnd w:id="1049"/>
      <w:r>
        <w:rPr>
          <w:rtl/>
        </w:rPr>
        <w:t>אבל ככה אנחנו רוצים</w:t>
      </w:r>
      <w:bookmarkStart w:id="1050" w:name="_ETM_Q7_661384"/>
      <w:bookmarkStart w:id="1051" w:name="_ETM_Q7_661436"/>
      <w:bookmarkEnd w:id="1050"/>
      <w:bookmarkEnd w:id="1051"/>
      <w:r>
        <w:rPr>
          <w:rFonts w:hint="cs"/>
          <w:rtl/>
        </w:rPr>
        <w:t xml:space="preserve">; </w:t>
      </w:r>
      <w:r>
        <w:rPr>
          <w:rtl/>
        </w:rPr>
        <w:t>חבר'ה, אתם רוצים להתערבב</w:t>
      </w:r>
      <w:bookmarkStart w:id="1052" w:name="_ETM_Q7_663820"/>
      <w:bookmarkStart w:id="1053" w:name="_ETM_Q7_664323"/>
      <w:bookmarkStart w:id="1054" w:name="_ETM_Q7_664354"/>
      <w:bookmarkEnd w:id="1052"/>
      <w:bookmarkEnd w:id="1053"/>
      <w:bookmarkEnd w:id="1054"/>
      <w:r>
        <w:rPr>
          <w:rFonts w:hint="cs"/>
          <w:rtl/>
        </w:rPr>
        <w:t xml:space="preserve">, </w:t>
      </w:r>
      <w:proofErr w:type="spellStart"/>
      <w:r>
        <w:rPr>
          <w:rtl/>
        </w:rPr>
        <w:t>תתערבבו</w:t>
      </w:r>
      <w:proofErr w:type="spellEnd"/>
      <w:r>
        <w:rPr>
          <w:rtl/>
        </w:rPr>
        <w:t>, א</w:t>
      </w:r>
      <w:bookmarkStart w:id="1055" w:name="_ETM_Q7_664579"/>
      <w:bookmarkEnd w:id="1055"/>
      <w:r>
        <w:rPr>
          <w:rFonts w:hint="cs"/>
          <w:rtl/>
        </w:rPr>
        <w:t xml:space="preserve">נחנו </w:t>
      </w:r>
      <w:r>
        <w:rPr>
          <w:rtl/>
        </w:rPr>
        <w:t>לא רוצים</w:t>
      </w:r>
      <w:r>
        <w:rPr>
          <w:rFonts w:hint="cs"/>
          <w:rtl/>
        </w:rPr>
        <w:t xml:space="preserve"> </w:t>
      </w:r>
      <w:r>
        <w:rPr>
          <w:rtl/>
        </w:rPr>
        <w:t>–</w:t>
      </w:r>
      <w:bookmarkStart w:id="1056" w:name="_ETM_Q7_663101"/>
      <w:bookmarkStart w:id="1057" w:name="_ETM_Q7_663129"/>
      <w:bookmarkEnd w:id="1056"/>
      <w:bookmarkEnd w:id="1057"/>
      <w:r>
        <w:rPr>
          <w:rFonts w:hint="cs"/>
          <w:rtl/>
        </w:rPr>
        <w:t xml:space="preserve"> </w:t>
      </w:r>
      <w:r>
        <w:rPr>
          <w:rtl/>
        </w:rPr>
        <w:t>לא</w:t>
      </w:r>
      <w:r>
        <w:rPr>
          <w:rFonts w:hint="cs"/>
          <w:rtl/>
        </w:rPr>
        <w:t>.</w:t>
      </w:r>
      <w:r>
        <w:rPr>
          <w:rtl/>
        </w:rPr>
        <w:t xml:space="preserve"> לא, אתם תעשו מה שאנחנו אומרים לכם. </w:t>
      </w:r>
      <w:bookmarkStart w:id="1058" w:name="_ETM_Q7_668940"/>
      <w:bookmarkEnd w:id="1058"/>
      <w:r>
        <w:rPr>
          <w:rtl/>
        </w:rPr>
        <w:t>תבינו את</w:t>
      </w:r>
      <w:bookmarkStart w:id="1059" w:name="_ETM_Q7_669899"/>
      <w:bookmarkEnd w:id="1059"/>
      <w:r>
        <w:rPr>
          <w:rFonts w:hint="cs"/>
          <w:rtl/>
        </w:rPr>
        <w:t xml:space="preserve"> </w:t>
      </w:r>
      <w:r>
        <w:rPr>
          <w:rtl/>
        </w:rPr>
        <w:t xml:space="preserve">האנשים ההזויים </w:t>
      </w:r>
      <w:r>
        <w:rPr>
          <w:rFonts w:hint="cs"/>
          <w:rtl/>
        </w:rPr>
        <w:t>ו</w:t>
      </w:r>
      <w:r>
        <w:rPr>
          <w:rtl/>
        </w:rPr>
        <w:t>המטורפים האלה</w:t>
      </w:r>
      <w:r>
        <w:rPr>
          <w:rFonts w:hint="cs"/>
          <w:rtl/>
        </w:rPr>
        <w:t>,</w:t>
      </w:r>
      <w:r>
        <w:rPr>
          <w:rtl/>
        </w:rPr>
        <w:t xml:space="preserve"> לאן הם מגיעים. </w:t>
      </w:r>
      <w:bookmarkStart w:id="1060" w:name="_ETM_Q7_674070"/>
      <w:bookmarkEnd w:id="1060"/>
      <w:r>
        <w:rPr>
          <w:rtl/>
        </w:rPr>
        <w:t xml:space="preserve">כל זה כדי לפגוע בדת ישראל. </w:t>
      </w:r>
      <w:bookmarkStart w:id="1061" w:name="_ETM_Q7_678279"/>
      <w:bookmarkEnd w:id="1061"/>
      <w:r>
        <w:rPr>
          <w:rtl/>
        </w:rPr>
        <w:t>אפילו בכותל הם רוצים לתת לרפורמים</w:t>
      </w:r>
      <w:r>
        <w:rPr>
          <w:rFonts w:hint="cs"/>
          <w:rtl/>
        </w:rPr>
        <w:t>,</w:t>
      </w:r>
      <w:r>
        <w:rPr>
          <w:rtl/>
        </w:rPr>
        <w:t xml:space="preserve"> ברחבה.</w:t>
      </w:r>
      <w:r>
        <w:rPr>
          <w:rFonts w:hint="cs"/>
          <w:rtl/>
        </w:rPr>
        <w:t xml:space="preserve"> </w:t>
      </w:r>
      <w:r>
        <w:rPr>
          <w:rtl/>
        </w:rPr>
        <w:t xml:space="preserve">זה </w:t>
      </w:r>
      <w:r>
        <w:rPr>
          <w:rFonts w:hint="cs"/>
          <w:rtl/>
        </w:rPr>
        <w:t>מ</w:t>
      </w:r>
      <w:r>
        <w:rPr>
          <w:rtl/>
        </w:rPr>
        <w:t>שהו</w:t>
      </w:r>
      <w:bookmarkStart w:id="1062" w:name="_ETM_Q7_682239"/>
      <w:bookmarkEnd w:id="1062"/>
      <w:r>
        <w:rPr>
          <w:rFonts w:hint="cs"/>
          <w:rtl/>
        </w:rPr>
        <w:t xml:space="preserve"> ש</w:t>
      </w:r>
      <w:r>
        <w:rPr>
          <w:rtl/>
        </w:rPr>
        <w:t>מדהים אותי</w:t>
      </w:r>
      <w:r>
        <w:rPr>
          <w:rFonts w:hint="cs"/>
          <w:rtl/>
        </w:rPr>
        <w:t>.</w:t>
      </w:r>
      <w:r>
        <w:rPr>
          <w:rtl/>
        </w:rPr>
        <w:t xml:space="preserve"> </w:t>
      </w:r>
      <w:bookmarkStart w:id="1063" w:name="_ETM_Q7_684730"/>
      <w:bookmarkEnd w:id="1063"/>
    </w:p>
    <w:p w:rsidR="00476CF6" w:rsidRDefault="00476CF6" w:rsidP="000603CC">
      <w:pPr>
        <w:ind w:firstLine="0"/>
        <w:rPr>
          <w:rtl/>
        </w:rPr>
      </w:pPr>
    </w:p>
    <w:p w:rsidR="00476CF6" w:rsidRDefault="00476CF6" w:rsidP="000603CC">
      <w:pPr>
        <w:rPr>
          <w:rtl/>
        </w:rPr>
      </w:pPr>
      <w:r>
        <w:rPr>
          <w:rtl/>
        </w:rPr>
        <w:t>אדוני היושב</w:t>
      </w:r>
      <w:r>
        <w:rPr>
          <w:rFonts w:hint="cs"/>
          <w:rtl/>
        </w:rPr>
        <w:t>-</w:t>
      </w:r>
      <w:r>
        <w:rPr>
          <w:rtl/>
        </w:rPr>
        <w:t>ראש,</w:t>
      </w:r>
      <w:bookmarkStart w:id="1064" w:name="_ETM_Q7_685609"/>
      <w:bookmarkEnd w:id="1064"/>
      <w:r>
        <w:rPr>
          <w:rFonts w:hint="cs"/>
          <w:rtl/>
        </w:rPr>
        <w:t xml:space="preserve"> </w:t>
      </w:r>
      <w:r>
        <w:rPr>
          <w:rtl/>
        </w:rPr>
        <w:t>אתמול בישיב</w:t>
      </w:r>
      <w:r>
        <w:rPr>
          <w:rFonts w:hint="cs"/>
          <w:rtl/>
        </w:rPr>
        <w:t xml:space="preserve">ת </w:t>
      </w:r>
      <w:r>
        <w:rPr>
          <w:rtl/>
        </w:rPr>
        <w:t>הממשלה</w:t>
      </w:r>
      <w:r>
        <w:rPr>
          <w:rFonts w:hint="cs"/>
          <w:rtl/>
        </w:rPr>
        <w:t xml:space="preserve"> </w:t>
      </w:r>
      <w:bookmarkStart w:id="1065" w:name="_ETM_Q7_685121"/>
      <w:bookmarkStart w:id="1066" w:name="_ETM_Q7_685881"/>
      <w:bookmarkStart w:id="1067" w:name="_ETM_Q7_685927"/>
      <w:bookmarkEnd w:id="1065"/>
      <w:bookmarkEnd w:id="1066"/>
      <w:bookmarkEnd w:id="1067"/>
      <w:r>
        <w:rPr>
          <w:rFonts w:hint="cs"/>
          <w:rtl/>
        </w:rPr>
        <w:t>ישבנו ו</w:t>
      </w:r>
      <w:r>
        <w:rPr>
          <w:rtl/>
        </w:rPr>
        <w:t xml:space="preserve">דיברנו בצער רב </w:t>
      </w:r>
      <w:bookmarkStart w:id="1068" w:name="_ETM_Q7_689284"/>
      <w:bookmarkEnd w:id="1068"/>
      <w:r>
        <w:rPr>
          <w:rtl/>
        </w:rPr>
        <w:t xml:space="preserve">על כל מה שקורה ביהדות צפון אמריקה. </w:t>
      </w:r>
      <w:bookmarkStart w:id="1069" w:name="_ETM_Q7_693789"/>
      <w:bookmarkEnd w:id="1069"/>
      <w:r>
        <w:rPr>
          <w:rtl/>
        </w:rPr>
        <w:t>הנתונים</w:t>
      </w:r>
      <w:r>
        <w:rPr>
          <w:rFonts w:hint="cs"/>
          <w:rtl/>
        </w:rPr>
        <w:t>:</w:t>
      </w:r>
      <w:r>
        <w:rPr>
          <w:rtl/>
        </w:rPr>
        <w:t xml:space="preserve"> 75% מהילדים שלהם מתבוללים</w:t>
      </w:r>
      <w:r>
        <w:rPr>
          <w:rFonts w:hint="cs"/>
          <w:rtl/>
        </w:rPr>
        <w:t>;</w:t>
      </w:r>
      <w:r>
        <w:rPr>
          <w:rtl/>
        </w:rPr>
        <w:t xml:space="preserve"> </w:t>
      </w:r>
      <w:bookmarkStart w:id="1070" w:name="_ETM_Q7_698140"/>
      <w:bookmarkEnd w:id="1070"/>
      <w:r>
        <w:rPr>
          <w:rtl/>
        </w:rPr>
        <w:t xml:space="preserve">25% מהם לא יודעים מה הקשר לארץ ישראל. </w:t>
      </w:r>
      <w:bookmarkStart w:id="1071" w:name="_ETM_Q7_702309"/>
      <w:bookmarkEnd w:id="1071"/>
      <w:r>
        <w:rPr>
          <w:rFonts w:hint="cs"/>
          <w:rtl/>
        </w:rPr>
        <w:t xml:space="preserve">אלה </w:t>
      </w:r>
      <w:r>
        <w:rPr>
          <w:rtl/>
        </w:rPr>
        <w:t>הנתונים</w:t>
      </w:r>
      <w:bookmarkStart w:id="1072" w:name="_ETM_Q7_703270"/>
      <w:bookmarkEnd w:id="1072"/>
      <w:r>
        <w:rPr>
          <w:rFonts w:hint="cs"/>
          <w:rtl/>
        </w:rPr>
        <w:t xml:space="preserve"> </w:t>
      </w:r>
      <w:r>
        <w:rPr>
          <w:rtl/>
        </w:rPr>
        <w:t>שלהם</w:t>
      </w:r>
      <w:r>
        <w:rPr>
          <w:rFonts w:hint="cs"/>
          <w:rtl/>
        </w:rPr>
        <w:t>. כ</w:t>
      </w:r>
      <w:r>
        <w:rPr>
          <w:rtl/>
        </w:rPr>
        <w:t>שאני פגשתי אותם, זה מה שהם אמרו לי</w:t>
      </w:r>
      <w:r>
        <w:rPr>
          <w:rFonts w:hint="cs"/>
          <w:rtl/>
        </w:rPr>
        <w:t>,</w:t>
      </w:r>
      <w:r>
        <w:rPr>
          <w:rtl/>
        </w:rPr>
        <w:t xml:space="preserve"> גם </w:t>
      </w:r>
      <w:bookmarkStart w:id="1073" w:name="_ETM_Q7_705219"/>
      <w:bookmarkEnd w:id="1073"/>
      <w:r>
        <w:rPr>
          <w:rtl/>
        </w:rPr>
        <w:t xml:space="preserve">לפני </w:t>
      </w:r>
      <w:bookmarkStart w:id="1074" w:name="_ETM_Q7_707169"/>
      <w:bookmarkEnd w:id="1074"/>
      <w:r>
        <w:rPr>
          <w:rFonts w:hint="cs"/>
          <w:rtl/>
        </w:rPr>
        <w:t xml:space="preserve">חמש-שש </w:t>
      </w:r>
      <w:r>
        <w:rPr>
          <w:rtl/>
        </w:rPr>
        <w:t xml:space="preserve">שנים. </w:t>
      </w:r>
      <w:bookmarkStart w:id="1075" w:name="_ETM_Q7_709289"/>
      <w:bookmarkEnd w:id="1075"/>
      <w:r>
        <w:rPr>
          <w:rtl/>
        </w:rPr>
        <w:t>אז אני אמרתי להם, ובכעס</w:t>
      </w:r>
      <w:bookmarkStart w:id="1076" w:name="_ETM_Q7_711890"/>
      <w:bookmarkEnd w:id="1076"/>
      <w:r>
        <w:rPr>
          <w:rFonts w:hint="cs"/>
          <w:rtl/>
        </w:rPr>
        <w:t xml:space="preserve"> </w:t>
      </w:r>
      <w:r>
        <w:rPr>
          <w:rFonts w:hint="eastAsia"/>
          <w:rtl/>
        </w:rPr>
        <w:t>–</w:t>
      </w:r>
      <w:r>
        <w:rPr>
          <w:rFonts w:hint="cs"/>
          <w:rtl/>
        </w:rPr>
        <w:t xml:space="preserve"> </w:t>
      </w:r>
      <w:r>
        <w:rPr>
          <w:rtl/>
        </w:rPr>
        <w:t>למה אז אני עצרתי את מתווה הכותל</w:t>
      </w:r>
      <w:r>
        <w:rPr>
          <w:rFonts w:hint="cs"/>
          <w:rtl/>
        </w:rPr>
        <w:t xml:space="preserve">; </w:t>
      </w:r>
      <w:r>
        <w:rPr>
          <w:rtl/>
        </w:rPr>
        <w:t>אמרתי</w:t>
      </w:r>
      <w:r>
        <w:rPr>
          <w:rFonts w:hint="cs"/>
          <w:rtl/>
        </w:rPr>
        <w:t xml:space="preserve">: </w:t>
      </w:r>
      <w:r>
        <w:rPr>
          <w:rtl/>
        </w:rPr>
        <w:t xml:space="preserve">חבר'ה, </w:t>
      </w:r>
      <w:r>
        <w:rPr>
          <w:rFonts w:hint="cs"/>
          <w:rtl/>
        </w:rPr>
        <w:t>ב</w:t>
      </w:r>
      <w:r>
        <w:rPr>
          <w:rtl/>
        </w:rPr>
        <w:t xml:space="preserve">כותל </w:t>
      </w:r>
      <w:bookmarkStart w:id="1077" w:name="_ETM_Q7_713649"/>
      <w:bookmarkEnd w:id="1077"/>
      <w:r>
        <w:rPr>
          <w:rtl/>
        </w:rPr>
        <w:t>אין</w:t>
      </w:r>
      <w:bookmarkStart w:id="1078" w:name="_ETM_Q7_715409"/>
      <w:bookmarkEnd w:id="1078"/>
      <w:r>
        <w:rPr>
          <w:rFonts w:hint="cs"/>
          <w:rtl/>
        </w:rPr>
        <w:t xml:space="preserve"> </w:t>
      </w:r>
      <w:r>
        <w:rPr>
          <w:rtl/>
        </w:rPr>
        <w:t>דבר כזה</w:t>
      </w:r>
      <w:r>
        <w:rPr>
          <w:rFonts w:hint="cs"/>
          <w:rtl/>
        </w:rPr>
        <w:t xml:space="preserve">. </w:t>
      </w:r>
      <w:r>
        <w:rPr>
          <w:rtl/>
        </w:rPr>
        <w:t>אין רפורמים ואין קונסרבטיביים ואין חרט</w:t>
      </w:r>
      <w:r>
        <w:rPr>
          <w:rFonts w:hint="cs"/>
          <w:rtl/>
        </w:rPr>
        <w:t>א</w:t>
      </w:r>
      <w:r>
        <w:rPr>
          <w:rtl/>
        </w:rPr>
        <w:t xml:space="preserve"> </w:t>
      </w:r>
      <w:proofErr w:type="spellStart"/>
      <w:r>
        <w:rPr>
          <w:rtl/>
        </w:rPr>
        <w:t>ובונ</w:t>
      </w:r>
      <w:r>
        <w:rPr>
          <w:rFonts w:hint="cs"/>
          <w:rtl/>
        </w:rPr>
        <w:t>א</w:t>
      </w:r>
      <w:proofErr w:type="spellEnd"/>
      <w:r>
        <w:rPr>
          <w:rtl/>
        </w:rPr>
        <w:t>.</w:t>
      </w:r>
      <w:bookmarkStart w:id="1079" w:name="_ETM_Q7_720289"/>
      <w:bookmarkEnd w:id="1079"/>
      <w:r>
        <w:rPr>
          <w:rFonts w:hint="cs"/>
          <w:rtl/>
        </w:rPr>
        <w:t xml:space="preserve"> </w:t>
      </w:r>
      <w:r>
        <w:rPr>
          <w:rtl/>
        </w:rPr>
        <w:t>יש כותל אחד. מי</w:t>
      </w:r>
      <w:bookmarkStart w:id="1080" w:name="_ETM_Q7_722130"/>
      <w:bookmarkEnd w:id="1080"/>
      <w:r>
        <w:rPr>
          <w:rFonts w:hint="cs"/>
          <w:rtl/>
        </w:rPr>
        <w:t xml:space="preserve"> </w:t>
      </w:r>
      <w:r>
        <w:rPr>
          <w:rtl/>
        </w:rPr>
        <w:t xml:space="preserve">שרוצה לבוא לכותל, שיכבד את המקום, </w:t>
      </w:r>
      <w:bookmarkStart w:id="1081" w:name="_ETM_Q7_726059"/>
      <w:bookmarkEnd w:id="1081"/>
      <w:r>
        <w:rPr>
          <w:rtl/>
        </w:rPr>
        <w:t xml:space="preserve">ויבוא, גם אם הוא מוסלמי, גם אם הוא נוצרי, גם </w:t>
      </w:r>
      <w:bookmarkStart w:id="1082" w:name="_ETM_Q7_729078"/>
      <w:bookmarkEnd w:id="1082"/>
      <w:r>
        <w:rPr>
          <w:rtl/>
        </w:rPr>
        <w:t>אם הוא דרוזי, גם אם הוא יהודי</w:t>
      </w:r>
      <w:r>
        <w:rPr>
          <w:rFonts w:hint="cs"/>
          <w:rtl/>
        </w:rPr>
        <w:t>.</w:t>
      </w:r>
      <w:r>
        <w:rPr>
          <w:rtl/>
        </w:rPr>
        <w:t xml:space="preserve"> כל מ</w:t>
      </w:r>
      <w:bookmarkStart w:id="1083" w:name="_ETM_Q7_732099"/>
      <w:bookmarkEnd w:id="1083"/>
      <w:r>
        <w:rPr>
          <w:rFonts w:hint="cs"/>
          <w:rtl/>
        </w:rPr>
        <w:t xml:space="preserve">י </w:t>
      </w:r>
      <w:r>
        <w:rPr>
          <w:rtl/>
        </w:rPr>
        <w:t xml:space="preserve">שרוצה </w:t>
      </w:r>
      <w:r>
        <w:rPr>
          <w:rFonts w:hint="cs"/>
          <w:rtl/>
        </w:rPr>
        <w:t xml:space="preserve">– </w:t>
      </w:r>
      <w:r>
        <w:rPr>
          <w:rtl/>
        </w:rPr>
        <w:t>בוא</w:t>
      </w:r>
      <w:bookmarkStart w:id="1084" w:name="_ETM_Q7_733059"/>
      <w:bookmarkEnd w:id="1084"/>
      <w:r>
        <w:rPr>
          <w:rFonts w:hint="cs"/>
          <w:rtl/>
        </w:rPr>
        <w:t xml:space="preserve">, </w:t>
      </w:r>
      <w:bookmarkStart w:id="1085" w:name="_ETM_Q7_733875"/>
      <w:bookmarkEnd w:id="1085"/>
      <w:r>
        <w:rPr>
          <w:rtl/>
        </w:rPr>
        <w:t>תתפלל</w:t>
      </w:r>
      <w:bookmarkStart w:id="1086" w:name="_ETM_Q7_734409"/>
      <w:bookmarkEnd w:id="1086"/>
      <w:r>
        <w:rPr>
          <w:rFonts w:hint="cs"/>
          <w:rtl/>
        </w:rPr>
        <w:t xml:space="preserve">, </w:t>
      </w:r>
      <w:r>
        <w:rPr>
          <w:rtl/>
        </w:rPr>
        <w:t>ותלך,</w:t>
      </w:r>
      <w:bookmarkStart w:id="1087" w:name="_ETM_Q7_735650"/>
      <w:bookmarkEnd w:id="1087"/>
      <w:r>
        <w:rPr>
          <w:rFonts w:hint="cs"/>
          <w:rtl/>
        </w:rPr>
        <w:t xml:space="preserve"> </w:t>
      </w:r>
      <w:r>
        <w:rPr>
          <w:rtl/>
        </w:rPr>
        <w:t xml:space="preserve">אנחנו לא בודקים מי אתה. </w:t>
      </w:r>
      <w:bookmarkStart w:id="1088" w:name="_ETM_Q7_738609"/>
      <w:bookmarkEnd w:id="1088"/>
      <w:r>
        <w:rPr>
          <w:rtl/>
        </w:rPr>
        <w:t>אמרתי להם</w:t>
      </w:r>
      <w:r>
        <w:rPr>
          <w:rFonts w:hint="cs"/>
          <w:rtl/>
        </w:rPr>
        <w:t>:</w:t>
      </w:r>
      <w:r>
        <w:rPr>
          <w:rtl/>
        </w:rPr>
        <w:t xml:space="preserve"> רבותיי, לא יקום</w:t>
      </w:r>
      <w:bookmarkStart w:id="1089" w:name="_ETM_Q7_740770"/>
      <w:bookmarkEnd w:id="1089"/>
      <w:r>
        <w:rPr>
          <w:rFonts w:hint="cs"/>
          <w:rtl/>
        </w:rPr>
        <w:t xml:space="preserve"> ו</w:t>
      </w:r>
      <w:r>
        <w:rPr>
          <w:rtl/>
        </w:rPr>
        <w:t xml:space="preserve">לא יהיה. </w:t>
      </w:r>
      <w:bookmarkStart w:id="1090" w:name="_ETM_Q7_742479"/>
      <w:bookmarkEnd w:id="1090"/>
      <w:r>
        <w:rPr>
          <w:rtl/>
        </w:rPr>
        <w:t>אז שם הם אמרו לי את זה</w:t>
      </w:r>
      <w:r>
        <w:rPr>
          <w:rFonts w:hint="cs"/>
          <w:rtl/>
        </w:rPr>
        <w:t xml:space="preserve">. </w:t>
      </w:r>
      <w:bookmarkStart w:id="1091" w:name="_ETM_Q7_744736"/>
      <w:bookmarkEnd w:id="1091"/>
    </w:p>
    <w:p w:rsidR="00476CF6" w:rsidRDefault="00476CF6" w:rsidP="000603CC">
      <w:pPr>
        <w:rPr>
          <w:rtl/>
        </w:rPr>
      </w:pPr>
      <w:bookmarkStart w:id="1092" w:name="_ETM_Q7_744772"/>
      <w:bookmarkEnd w:id="1092"/>
    </w:p>
    <w:p w:rsidR="00476CF6" w:rsidRDefault="00476CF6" w:rsidP="000603CC">
      <w:pPr>
        <w:rPr>
          <w:rtl/>
        </w:rPr>
      </w:pPr>
      <w:bookmarkStart w:id="1093" w:name="_ETM_Q7_745248"/>
      <w:bookmarkStart w:id="1094" w:name="_ETM_Q7_745295"/>
      <w:bookmarkEnd w:id="1093"/>
      <w:bookmarkEnd w:id="1094"/>
      <w:r>
        <w:rPr>
          <w:rtl/>
        </w:rPr>
        <w:t>אמרתי להם,</w:t>
      </w:r>
      <w:bookmarkStart w:id="1095" w:name="_ETM_Q7_744400"/>
      <w:bookmarkEnd w:id="1095"/>
      <w:r>
        <w:rPr>
          <w:rFonts w:hint="cs"/>
          <w:rtl/>
        </w:rPr>
        <w:t xml:space="preserve"> </w:t>
      </w:r>
      <w:r>
        <w:rPr>
          <w:rtl/>
        </w:rPr>
        <w:t xml:space="preserve">תראו, </w:t>
      </w:r>
      <w:bookmarkStart w:id="1096" w:name="_ETM_Q7_745729"/>
      <w:bookmarkEnd w:id="1096"/>
      <w:r>
        <w:rPr>
          <w:rtl/>
        </w:rPr>
        <w:t>ביום שבת</w:t>
      </w:r>
      <w:bookmarkStart w:id="1097" w:name="_ETM_Q7_746929"/>
      <w:bookmarkEnd w:id="1097"/>
      <w:r>
        <w:rPr>
          <w:rFonts w:hint="cs"/>
          <w:rtl/>
        </w:rPr>
        <w:t xml:space="preserve"> </w:t>
      </w:r>
      <w:r>
        <w:rPr>
          <w:rtl/>
        </w:rPr>
        <w:t>–</w:t>
      </w:r>
      <w:r>
        <w:rPr>
          <w:rFonts w:hint="cs"/>
          <w:rtl/>
        </w:rPr>
        <w:t xml:space="preserve"> </w:t>
      </w:r>
      <w:bookmarkStart w:id="1098" w:name="_ETM_Q7_754963"/>
      <w:bookmarkEnd w:id="1098"/>
      <w:r>
        <w:rPr>
          <w:rtl/>
        </w:rPr>
        <w:t xml:space="preserve">היינו שם </w:t>
      </w:r>
      <w:r>
        <w:rPr>
          <w:rFonts w:hint="cs"/>
          <w:rtl/>
        </w:rPr>
        <w:t>ב</w:t>
      </w:r>
      <w:r>
        <w:rPr>
          <w:rtl/>
        </w:rPr>
        <w:t>שבת,</w:t>
      </w:r>
      <w:bookmarkStart w:id="1099" w:name="_ETM_Q7_747770"/>
      <w:bookmarkEnd w:id="1099"/>
      <w:r>
        <w:rPr>
          <w:rFonts w:hint="cs"/>
          <w:rtl/>
        </w:rPr>
        <w:t xml:space="preserve"> </w:t>
      </w:r>
      <w:r>
        <w:rPr>
          <w:rtl/>
        </w:rPr>
        <w:t>אדוני היושב-ראש</w:t>
      </w:r>
      <w:r>
        <w:rPr>
          <w:rFonts w:hint="cs"/>
          <w:rtl/>
        </w:rPr>
        <w:t xml:space="preserve"> </w:t>
      </w:r>
      <w:r>
        <w:rPr>
          <w:rtl/>
        </w:rPr>
        <w:t>–</w:t>
      </w:r>
      <w:r>
        <w:rPr>
          <w:rFonts w:hint="cs"/>
          <w:rtl/>
        </w:rPr>
        <w:t xml:space="preserve"> </w:t>
      </w:r>
      <w:bookmarkStart w:id="1100" w:name="_ETM_Q7_750539"/>
      <w:bookmarkEnd w:id="1100"/>
      <w:r>
        <w:rPr>
          <w:rtl/>
        </w:rPr>
        <w:t xml:space="preserve">הלכתי להתפלל בבית הכנסת עם </w:t>
      </w:r>
      <w:proofErr w:type="spellStart"/>
      <w:r>
        <w:rPr>
          <w:rtl/>
        </w:rPr>
        <w:t>ז'קי</w:t>
      </w:r>
      <w:proofErr w:type="spellEnd"/>
      <w:r>
        <w:rPr>
          <w:rtl/>
        </w:rPr>
        <w:t xml:space="preserve"> לוי, הבן של דוד </w:t>
      </w:r>
      <w:bookmarkStart w:id="1101" w:name="_ETM_Q7_752479"/>
      <w:bookmarkEnd w:id="1101"/>
      <w:r>
        <w:rPr>
          <w:rtl/>
        </w:rPr>
        <w:t xml:space="preserve">לוי. </w:t>
      </w:r>
      <w:bookmarkStart w:id="1102" w:name="_ETM_Q7_755010"/>
      <w:bookmarkEnd w:id="1102"/>
      <w:r>
        <w:rPr>
          <w:rtl/>
        </w:rPr>
        <w:t xml:space="preserve">אמרתי להם </w:t>
      </w:r>
      <w:r>
        <w:rPr>
          <w:rFonts w:hint="cs"/>
          <w:rtl/>
        </w:rPr>
        <w:t xml:space="preserve">– </w:t>
      </w:r>
      <w:r>
        <w:rPr>
          <w:rtl/>
        </w:rPr>
        <w:t>היינו אצלם</w:t>
      </w:r>
      <w:r>
        <w:rPr>
          <w:rFonts w:hint="cs"/>
          <w:rtl/>
        </w:rPr>
        <w:t xml:space="preserve"> </w:t>
      </w:r>
      <w:r>
        <w:rPr>
          <w:rtl/>
        </w:rPr>
        <w:t xml:space="preserve">בבית הכנסת, </w:t>
      </w:r>
      <w:bookmarkStart w:id="1103" w:name="_ETM_Q7_758080"/>
      <w:bookmarkEnd w:id="1103"/>
      <w:r>
        <w:rPr>
          <w:rFonts w:hint="cs"/>
          <w:rtl/>
        </w:rPr>
        <w:t>ו</w:t>
      </w:r>
      <w:r>
        <w:rPr>
          <w:rtl/>
        </w:rPr>
        <w:t>אלה אורתודוקסים</w:t>
      </w:r>
      <w:r>
        <w:rPr>
          <w:rFonts w:hint="cs"/>
          <w:rtl/>
        </w:rPr>
        <w:t>,</w:t>
      </w:r>
      <w:r>
        <w:rPr>
          <w:rtl/>
        </w:rPr>
        <w:t xml:space="preserve"> כמונו</w:t>
      </w:r>
      <w:bookmarkStart w:id="1104" w:name="_ETM_Q7_760460"/>
      <w:bookmarkEnd w:id="1104"/>
      <w:r>
        <w:rPr>
          <w:rFonts w:hint="cs"/>
          <w:rtl/>
        </w:rPr>
        <w:t xml:space="preserve">. </w:t>
      </w:r>
      <w:r>
        <w:rPr>
          <w:rtl/>
        </w:rPr>
        <w:t>אלה ש</w:t>
      </w:r>
      <w:r>
        <w:rPr>
          <w:rFonts w:hint="cs"/>
          <w:rtl/>
        </w:rPr>
        <w:t>כ</w:t>
      </w:r>
      <w:r>
        <w:rPr>
          <w:rtl/>
        </w:rPr>
        <w:t>נים שלכם</w:t>
      </w:r>
      <w:r>
        <w:rPr>
          <w:rFonts w:hint="cs"/>
          <w:rtl/>
        </w:rPr>
        <w:t xml:space="preserve"> </w:t>
      </w:r>
      <w:r>
        <w:rPr>
          <w:rtl/>
        </w:rPr>
        <w:t>–</w:t>
      </w:r>
      <w:bookmarkStart w:id="1105" w:name="_ETM_Q7_762214"/>
      <w:bookmarkStart w:id="1106" w:name="_ETM_Q7_762265"/>
      <w:bookmarkEnd w:id="1105"/>
      <w:bookmarkEnd w:id="1106"/>
      <w:r>
        <w:rPr>
          <w:rFonts w:hint="cs"/>
          <w:rtl/>
        </w:rPr>
        <w:t xml:space="preserve"> </w:t>
      </w:r>
      <w:r>
        <w:rPr>
          <w:rtl/>
        </w:rPr>
        <w:t>לא הבאנו</w:t>
      </w:r>
      <w:r>
        <w:rPr>
          <w:rFonts w:hint="cs"/>
          <w:rtl/>
        </w:rPr>
        <w:t xml:space="preserve"> אותם </w:t>
      </w:r>
      <w:r>
        <w:rPr>
          <w:rtl/>
        </w:rPr>
        <w:t xml:space="preserve">במזוודות איתנו. </w:t>
      </w:r>
      <w:bookmarkStart w:id="1107" w:name="_ETM_Q7_764659"/>
      <w:bookmarkEnd w:id="1107"/>
      <w:r>
        <w:rPr>
          <w:rtl/>
        </w:rPr>
        <w:t>יכול להיות שהוא עובד איתכם במפעל</w:t>
      </w:r>
      <w:bookmarkStart w:id="1108" w:name="_ETM_Q7_766780"/>
      <w:bookmarkStart w:id="1109" w:name="_ETM_Q7_765545"/>
      <w:bookmarkStart w:id="1110" w:name="_ETM_Q7_765576"/>
      <w:bookmarkEnd w:id="1108"/>
      <w:bookmarkEnd w:id="1109"/>
      <w:bookmarkEnd w:id="1110"/>
      <w:r>
        <w:rPr>
          <w:rFonts w:hint="cs"/>
          <w:rtl/>
        </w:rPr>
        <w:t xml:space="preserve">, </w:t>
      </w:r>
      <w:bookmarkStart w:id="1111" w:name="_ETM_Q7_766328"/>
      <w:bookmarkEnd w:id="1111"/>
      <w:r>
        <w:rPr>
          <w:rtl/>
        </w:rPr>
        <w:t xml:space="preserve">שכן שלכם. </w:t>
      </w:r>
      <w:bookmarkStart w:id="1112" w:name="_ETM_Q7_768380"/>
      <w:bookmarkEnd w:id="1112"/>
      <w:r>
        <w:rPr>
          <w:rtl/>
        </w:rPr>
        <w:t xml:space="preserve">שם אף אחד לא מתבולל, ושם </w:t>
      </w:r>
      <w:r>
        <w:rPr>
          <w:rFonts w:hint="cs"/>
          <w:rtl/>
        </w:rPr>
        <w:t>ל</w:t>
      </w:r>
      <w:r>
        <w:rPr>
          <w:rtl/>
        </w:rPr>
        <w:t xml:space="preserve">אף ילד </w:t>
      </w:r>
      <w:bookmarkStart w:id="1113" w:name="_ETM_Q7_770839"/>
      <w:bookmarkEnd w:id="1113"/>
      <w:r>
        <w:rPr>
          <w:rtl/>
        </w:rPr>
        <w:t>לא צריך להסביר</w:t>
      </w:r>
      <w:r>
        <w:rPr>
          <w:rFonts w:hint="cs"/>
          <w:rtl/>
        </w:rPr>
        <w:t xml:space="preserve"> </w:t>
      </w:r>
      <w:r>
        <w:rPr>
          <w:rtl/>
        </w:rPr>
        <w:t>את הקשר</w:t>
      </w:r>
      <w:bookmarkStart w:id="1114" w:name="_ETM_Q7_773299"/>
      <w:bookmarkEnd w:id="1114"/>
      <w:r>
        <w:rPr>
          <w:rFonts w:hint="cs"/>
          <w:rtl/>
        </w:rPr>
        <w:t xml:space="preserve"> </w:t>
      </w:r>
      <w:r>
        <w:rPr>
          <w:rtl/>
        </w:rPr>
        <w:t>לארץ ישראל</w:t>
      </w:r>
      <w:bookmarkStart w:id="1115" w:name="_ETM_Q7_774909"/>
      <w:bookmarkEnd w:id="1115"/>
      <w:r>
        <w:rPr>
          <w:rFonts w:hint="cs"/>
          <w:rtl/>
        </w:rPr>
        <w:t xml:space="preserve">, </w:t>
      </w:r>
      <w:r>
        <w:rPr>
          <w:rtl/>
        </w:rPr>
        <w:t xml:space="preserve">בגלל שאנחנו יהודים. </w:t>
      </w:r>
      <w:bookmarkStart w:id="1116" w:name="_ETM_Q7_778809"/>
      <w:bookmarkEnd w:id="1116"/>
      <w:r>
        <w:rPr>
          <w:rFonts w:hint="cs"/>
          <w:rtl/>
        </w:rPr>
        <w:t xml:space="preserve"> </w:t>
      </w:r>
    </w:p>
    <w:p w:rsidR="00476CF6" w:rsidRDefault="00476CF6" w:rsidP="000603CC">
      <w:pPr>
        <w:rPr>
          <w:rFonts w:eastAsia="Calibri"/>
          <w:rtl/>
          <w:lang w:eastAsia="he-IL"/>
        </w:rPr>
      </w:pPr>
      <w:bookmarkStart w:id="1117" w:name="TOR_Q8"/>
      <w:bookmarkEnd w:id="1117"/>
    </w:p>
    <w:p w:rsidR="00476CF6" w:rsidRDefault="00476CF6" w:rsidP="000603CC">
      <w:pPr>
        <w:rPr>
          <w:rFonts w:eastAsia="Calibri"/>
          <w:rtl/>
        </w:rPr>
      </w:pPr>
      <w:r>
        <w:rPr>
          <w:rFonts w:eastAsia="Calibri" w:hint="cs"/>
          <w:rtl/>
          <w:lang w:eastAsia="he-IL"/>
        </w:rPr>
        <w:t xml:space="preserve">אז לכן יש לי כאב לב עצום </w:t>
      </w:r>
      <w:bookmarkStart w:id="1118" w:name="_ETM_Q8_176800"/>
      <w:r>
        <w:rPr>
          <w:rFonts w:eastAsia="Calibri" w:hint="cs"/>
          <w:rtl/>
          <w:lang w:eastAsia="he-IL"/>
        </w:rPr>
        <w:t>עליכם. תעלו</w:t>
      </w:r>
      <w:bookmarkStart w:id="1119" w:name="_ETM_Q8_183345"/>
      <w:bookmarkEnd w:id="1119"/>
      <w:r>
        <w:rPr>
          <w:rFonts w:eastAsia="Calibri" w:hint="cs"/>
          <w:rtl/>
          <w:lang w:eastAsia="he-IL"/>
        </w:rPr>
        <w:t xml:space="preserve"> </w:t>
      </w:r>
      <w:bookmarkStart w:id="1120" w:name="_ETM_Q8_178440"/>
      <w:bookmarkEnd w:id="1120"/>
      <w:r>
        <w:rPr>
          <w:rFonts w:eastAsia="Calibri" w:hint="cs"/>
          <w:rtl/>
          <w:lang w:eastAsia="he-IL"/>
        </w:rPr>
        <w:t xml:space="preserve">לארץ, לפחות את זה תעשו. תצילו את היתרה </w:t>
      </w:r>
      <w:bookmarkStart w:id="1121" w:name="_ETM_Q8_183179"/>
      <w:bookmarkEnd w:id="1121"/>
      <w:r>
        <w:rPr>
          <w:rFonts w:eastAsia="Calibri" w:hint="cs"/>
          <w:rtl/>
          <w:lang w:eastAsia="he-IL"/>
        </w:rPr>
        <w:t>של</w:t>
      </w:r>
      <w:bookmarkStart w:id="1122" w:name="_ETM_Q8_186482"/>
      <w:bookmarkEnd w:id="1122"/>
      <w:r>
        <w:rPr>
          <w:rFonts w:eastAsia="Calibri" w:hint="cs"/>
          <w:rtl/>
          <w:lang w:eastAsia="he-IL"/>
        </w:rPr>
        <w:t xml:space="preserve"> היהו</w:t>
      </w:r>
      <w:bookmarkStart w:id="1123" w:name="_ETM_Q8_182659"/>
      <w:bookmarkEnd w:id="1123"/>
      <w:r>
        <w:rPr>
          <w:rFonts w:eastAsia="Calibri" w:hint="cs"/>
          <w:rtl/>
          <w:lang w:eastAsia="he-IL"/>
        </w:rPr>
        <w:t>דים</w:t>
      </w:r>
      <w:bookmarkStart w:id="1124" w:name="_ETM_Q8_185389"/>
      <w:bookmarkEnd w:id="1118"/>
      <w:bookmarkEnd w:id="1124"/>
      <w:r w:rsidRPr="00407A63">
        <w:rPr>
          <w:rFonts w:eastAsia="Calibri" w:hint="cs"/>
          <w:rtl/>
        </w:rPr>
        <w:t xml:space="preserve"> שיש בעולם. </w:t>
      </w:r>
      <w:bookmarkStart w:id="1125" w:name="_ETM_Q8_187440"/>
      <w:bookmarkEnd w:id="1125"/>
      <w:r w:rsidRPr="00407A63">
        <w:rPr>
          <w:rFonts w:eastAsia="Calibri" w:hint="cs"/>
          <w:rtl/>
        </w:rPr>
        <w:t>בגלל שבסוף</w:t>
      </w:r>
      <w:r>
        <w:rPr>
          <w:rFonts w:eastAsia="Calibri" w:hint="cs"/>
          <w:rtl/>
        </w:rPr>
        <w:t>,</w:t>
      </w:r>
      <w:r w:rsidRPr="00407A63">
        <w:rPr>
          <w:rFonts w:eastAsia="Calibri" w:hint="cs"/>
          <w:rtl/>
        </w:rPr>
        <w:t xml:space="preserve"> עוד </w:t>
      </w:r>
      <w:r>
        <w:rPr>
          <w:rFonts w:eastAsia="Calibri" w:hint="cs"/>
          <w:rtl/>
        </w:rPr>
        <w:t>20</w:t>
      </w:r>
      <w:r>
        <w:rPr>
          <w:rFonts w:eastAsia="Calibri" w:hint="eastAsia"/>
          <w:rtl/>
        </w:rPr>
        <w:t>–</w:t>
      </w:r>
      <w:r>
        <w:rPr>
          <w:rFonts w:eastAsia="Calibri" w:hint="cs"/>
          <w:rtl/>
        </w:rPr>
        <w:t>30</w:t>
      </w:r>
      <w:bookmarkStart w:id="1126" w:name="_ETM_Q8_186409"/>
      <w:bookmarkEnd w:id="1126"/>
      <w:r w:rsidRPr="00407A63">
        <w:rPr>
          <w:rFonts w:eastAsia="Calibri" w:hint="cs"/>
          <w:rtl/>
        </w:rPr>
        <w:t xml:space="preserve"> שנה אתם תיעלמו, לא בגלל שיהרגו </w:t>
      </w:r>
      <w:bookmarkStart w:id="1127" w:name="_ETM_Q8_192039"/>
      <w:bookmarkEnd w:id="1127"/>
      <w:r w:rsidRPr="00407A63">
        <w:rPr>
          <w:rFonts w:eastAsia="Calibri" w:hint="cs"/>
          <w:rtl/>
        </w:rPr>
        <w:t xml:space="preserve">אתכם, אלא בגלל שאתם תתבוללו, ועם ישראל מאבד חצי מכוחו, </w:t>
      </w:r>
      <w:bookmarkStart w:id="1128" w:name="_ETM_Q8_196639"/>
      <w:bookmarkEnd w:id="1128"/>
      <w:r w:rsidRPr="00407A63">
        <w:rPr>
          <w:rFonts w:eastAsia="Calibri" w:hint="cs"/>
          <w:rtl/>
        </w:rPr>
        <w:t>חצי מגודלו. בכל העולם הזה יש 15 מיליון</w:t>
      </w:r>
      <w:bookmarkStart w:id="1129" w:name="_ETM_Q8_199239"/>
      <w:bookmarkEnd w:id="1129"/>
      <w:r w:rsidRPr="00407A63">
        <w:rPr>
          <w:rFonts w:eastAsia="Calibri" w:hint="cs"/>
          <w:rtl/>
        </w:rPr>
        <w:t xml:space="preserve"> יהודים</w:t>
      </w:r>
      <w:r>
        <w:rPr>
          <w:rFonts w:eastAsia="Calibri" w:hint="cs"/>
          <w:rtl/>
        </w:rPr>
        <w:t>.</w:t>
      </w:r>
      <w:bookmarkStart w:id="1130" w:name="_ETM_Q8_204360"/>
      <w:bookmarkEnd w:id="1130"/>
    </w:p>
    <w:p w:rsidR="00476CF6" w:rsidRDefault="00476CF6" w:rsidP="00C8571E">
      <w:pPr>
        <w:rPr>
          <w:rFonts w:eastAsia="Calibri"/>
          <w:rtl/>
        </w:rPr>
      </w:pPr>
      <w:bookmarkStart w:id="1131" w:name="_ETM_Q8_207187"/>
      <w:bookmarkStart w:id="1132" w:name="_ETM_Q8_207261"/>
      <w:bookmarkStart w:id="1133" w:name="_ETM_Q8_207345"/>
      <w:bookmarkEnd w:id="1131"/>
      <w:bookmarkEnd w:id="1132"/>
      <w:bookmarkEnd w:id="1133"/>
    </w:p>
    <w:p w:rsidR="00476CF6" w:rsidRDefault="00476CF6" w:rsidP="009E5039">
      <w:pPr>
        <w:rPr>
          <w:rFonts w:eastAsia="Calibri"/>
          <w:rtl/>
        </w:rPr>
      </w:pPr>
      <w:bookmarkStart w:id="1134" w:name="_ETM_Q8_207398"/>
      <w:bookmarkStart w:id="1135" w:name="_ETM_Q8_203519"/>
      <w:bookmarkStart w:id="1136" w:name="_ETM_Q8_200159"/>
      <w:bookmarkEnd w:id="1134"/>
      <w:bookmarkEnd w:id="1135"/>
      <w:bookmarkEnd w:id="1136"/>
      <w:r w:rsidRPr="00407A63">
        <w:rPr>
          <w:rFonts w:eastAsia="Calibri" w:hint="cs"/>
          <w:rtl/>
        </w:rPr>
        <w:t>גם</w:t>
      </w:r>
      <w:bookmarkStart w:id="1137" w:name="_ETM_Q8_203780"/>
      <w:bookmarkEnd w:id="1137"/>
      <w:r w:rsidRPr="00407A63">
        <w:rPr>
          <w:rFonts w:eastAsia="Calibri" w:hint="cs"/>
          <w:rtl/>
        </w:rPr>
        <w:t xml:space="preserve"> פה,</w:t>
      </w:r>
      <w:bookmarkStart w:id="1138" w:name="_ETM_Q8_206740"/>
      <w:bookmarkEnd w:id="1138"/>
      <w:r w:rsidRPr="00407A63">
        <w:rPr>
          <w:rFonts w:eastAsia="Calibri" w:hint="cs"/>
          <w:rtl/>
        </w:rPr>
        <w:t xml:space="preserve"> </w:t>
      </w:r>
      <w:bookmarkStart w:id="1139" w:name="_ETM_Q8_206550"/>
      <w:bookmarkStart w:id="1140" w:name="_ETM_Q8_207860"/>
      <w:bookmarkEnd w:id="1139"/>
      <w:bookmarkEnd w:id="1140"/>
      <w:r w:rsidRPr="00407A63">
        <w:rPr>
          <w:rFonts w:eastAsia="Calibri" w:hint="cs"/>
          <w:rtl/>
        </w:rPr>
        <w:t>כל ד</w:t>
      </w:r>
      <w:bookmarkStart w:id="1141" w:name="_ETM_Q8_216280"/>
      <w:bookmarkEnd w:id="1141"/>
      <w:r w:rsidRPr="00407A63">
        <w:rPr>
          <w:rFonts w:eastAsia="Calibri" w:hint="cs"/>
          <w:rtl/>
        </w:rPr>
        <w:t xml:space="preserve">בר שקשור ליהדות, </w:t>
      </w:r>
      <w:bookmarkStart w:id="1142" w:name="_ETM_Q8_210879"/>
      <w:bookmarkEnd w:id="1142"/>
      <w:r>
        <w:rPr>
          <w:rFonts w:eastAsia="Calibri" w:hint="cs"/>
          <w:rtl/>
        </w:rPr>
        <w:t xml:space="preserve">כפי שאמרתי, </w:t>
      </w:r>
      <w:bookmarkStart w:id="1143" w:name="_ETM_Q8_214781"/>
      <w:bookmarkEnd w:id="1143"/>
      <w:r w:rsidRPr="00407A63">
        <w:rPr>
          <w:rFonts w:eastAsia="Calibri" w:hint="cs"/>
          <w:rtl/>
        </w:rPr>
        <w:t>בית המשפט העליון</w:t>
      </w:r>
      <w:bookmarkStart w:id="1144" w:name="_ETM_Q8_210380"/>
      <w:bookmarkEnd w:id="1144"/>
      <w:r w:rsidRPr="00407A63">
        <w:rPr>
          <w:rFonts w:eastAsia="Calibri" w:hint="cs"/>
          <w:rtl/>
        </w:rPr>
        <w:t xml:space="preserve"> בראשות</w:t>
      </w:r>
      <w:bookmarkStart w:id="1145" w:name="_ETM_Q8_217200"/>
      <w:bookmarkStart w:id="1146" w:name="_ETM_Q8_217491"/>
      <w:bookmarkEnd w:id="1145"/>
      <w:bookmarkEnd w:id="1146"/>
      <w:r w:rsidRPr="00407A63">
        <w:rPr>
          <w:rFonts w:eastAsia="Calibri" w:hint="cs"/>
          <w:rtl/>
        </w:rPr>
        <w:t xml:space="preserve"> עמית והגברת </w:t>
      </w:r>
      <w:r>
        <w:rPr>
          <w:rFonts w:eastAsia="Calibri" w:hint="cs"/>
          <w:rtl/>
        </w:rPr>
        <w:t>ברק-</w:t>
      </w:r>
      <w:bookmarkStart w:id="1147" w:name="_ETM_Q8_214510"/>
      <w:bookmarkEnd w:id="1147"/>
      <w:r w:rsidRPr="00407A63">
        <w:rPr>
          <w:rFonts w:eastAsia="Calibri" w:hint="cs"/>
          <w:rtl/>
        </w:rPr>
        <w:t>ארז</w:t>
      </w:r>
      <w:bookmarkStart w:id="1148" w:name="_ETM_Q8_215399"/>
      <w:bookmarkStart w:id="1149" w:name="_ETM_Q8_212691"/>
      <w:bookmarkEnd w:id="1148"/>
      <w:bookmarkEnd w:id="1149"/>
      <w:r>
        <w:rPr>
          <w:rFonts w:eastAsia="Calibri" w:hint="cs"/>
          <w:rtl/>
        </w:rPr>
        <w:t xml:space="preserve"> רומסים כל דבר</w:t>
      </w:r>
      <w:bookmarkStart w:id="1150" w:name="_ETM_Q8_217910"/>
      <w:bookmarkEnd w:id="1150"/>
      <w:r>
        <w:rPr>
          <w:rFonts w:eastAsia="Calibri" w:hint="cs"/>
          <w:rtl/>
        </w:rPr>
        <w:t>, כל דבר, כל דבר</w:t>
      </w:r>
      <w:bookmarkStart w:id="1151" w:name="_ETM_Q8_223663"/>
      <w:bookmarkEnd w:id="1151"/>
      <w:r>
        <w:rPr>
          <w:rFonts w:eastAsia="Calibri" w:hint="cs"/>
          <w:rtl/>
        </w:rPr>
        <w:t xml:space="preserve"> שקשור.</w:t>
      </w:r>
      <w:bookmarkStart w:id="1152" w:name="_ETM_Q8_220060"/>
      <w:bookmarkStart w:id="1153" w:name="_ETM_Q8_213591"/>
      <w:bookmarkEnd w:id="1152"/>
      <w:bookmarkEnd w:id="1153"/>
      <w:r>
        <w:rPr>
          <w:rFonts w:eastAsia="Calibri" w:hint="cs"/>
          <w:rtl/>
        </w:rPr>
        <w:t xml:space="preserve"> </w:t>
      </w:r>
      <w:r w:rsidRPr="00407A63">
        <w:rPr>
          <w:rFonts w:eastAsia="Calibri" w:hint="cs"/>
          <w:rtl/>
        </w:rPr>
        <w:t xml:space="preserve">הם רק מריחים טיפה דת, </w:t>
      </w:r>
      <w:bookmarkStart w:id="1154" w:name="_ETM_Q8_222459"/>
      <w:bookmarkEnd w:id="1154"/>
      <w:r w:rsidRPr="00407A63">
        <w:rPr>
          <w:rFonts w:eastAsia="Calibri" w:hint="cs"/>
          <w:rtl/>
        </w:rPr>
        <w:t xml:space="preserve">הם מתחרפנים. </w:t>
      </w:r>
      <w:bookmarkStart w:id="1155" w:name="_ETM_Q8_225668"/>
      <w:bookmarkEnd w:id="1155"/>
      <w:r w:rsidRPr="00407A63">
        <w:rPr>
          <w:rFonts w:eastAsia="Calibri" w:hint="cs"/>
          <w:rtl/>
        </w:rPr>
        <w:t>ולכן</w:t>
      </w:r>
      <w:r>
        <w:rPr>
          <w:rFonts w:eastAsia="Calibri" w:hint="cs"/>
          <w:rtl/>
        </w:rPr>
        <w:t>,</w:t>
      </w:r>
      <w:bookmarkStart w:id="1156" w:name="_ETM_Q8_225180"/>
      <w:bookmarkEnd w:id="1156"/>
      <w:r w:rsidRPr="00407A63">
        <w:rPr>
          <w:rFonts w:eastAsia="Calibri" w:hint="cs"/>
          <w:rtl/>
        </w:rPr>
        <w:t xml:space="preserve"> מה הם עשו? הגדילו לעשות</w:t>
      </w:r>
      <w:r>
        <w:rPr>
          <w:rFonts w:eastAsia="Calibri" w:hint="cs"/>
          <w:rtl/>
        </w:rPr>
        <w:t>,</w:t>
      </w:r>
      <w:r w:rsidRPr="00407A63">
        <w:rPr>
          <w:rFonts w:eastAsia="Calibri" w:hint="cs"/>
          <w:rtl/>
        </w:rPr>
        <w:t xml:space="preserve"> </w:t>
      </w:r>
      <w:bookmarkStart w:id="1157" w:name="_ETM_Q8_229110"/>
      <w:bookmarkEnd w:id="1157"/>
      <w:r w:rsidRPr="00407A63">
        <w:rPr>
          <w:rFonts w:eastAsia="Calibri" w:hint="cs"/>
          <w:rtl/>
        </w:rPr>
        <w:t xml:space="preserve">הם רודפים את החרדים </w:t>
      </w:r>
      <w:bookmarkStart w:id="1158" w:name="_ETM_Q8_231560"/>
      <w:bookmarkEnd w:id="1158"/>
      <w:r w:rsidRPr="00407A63">
        <w:rPr>
          <w:rFonts w:eastAsia="Calibri" w:hint="cs"/>
          <w:rtl/>
        </w:rPr>
        <w:t>היום יותר מאשר</w:t>
      </w:r>
      <w:bookmarkStart w:id="1159" w:name="_ETM_Q8_231060"/>
      <w:bookmarkEnd w:id="1159"/>
      <w:r>
        <w:rPr>
          <w:rFonts w:eastAsia="Calibri" w:hint="cs"/>
          <w:rtl/>
        </w:rPr>
        <w:t xml:space="preserve"> </w:t>
      </w:r>
      <w:r>
        <w:rPr>
          <w:rFonts w:eastAsia="Calibri" w:hint="eastAsia"/>
          <w:rtl/>
        </w:rPr>
        <w:t>–</w:t>
      </w:r>
      <w:r w:rsidRPr="00407A63">
        <w:rPr>
          <w:rFonts w:eastAsia="Calibri" w:hint="cs"/>
          <w:rtl/>
        </w:rPr>
        <w:t xml:space="preserve"> אני </w:t>
      </w:r>
      <w:bookmarkStart w:id="1160" w:name="_ETM_Q8_232659"/>
      <w:bookmarkEnd w:id="1160"/>
      <w:r w:rsidRPr="00407A63">
        <w:rPr>
          <w:rFonts w:eastAsia="Calibri" w:hint="cs"/>
          <w:rtl/>
        </w:rPr>
        <w:t>אומר לכם, בוודאי לא את הערבים.</w:t>
      </w:r>
      <w:bookmarkStart w:id="1161" w:name="_ETM_Q8_237599"/>
      <w:bookmarkStart w:id="1162" w:name="_ETM_Q8_238946"/>
      <w:bookmarkEnd w:id="1161"/>
      <w:bookmarkEnd w:id="1162"/>
      <w:r>
        <w:rPr>
          <w:rFonts w:eastAsia="Calibri" w:hint="cs"/>
          <w:rtl/>
        </w:rPr>
        <w:t xml:space="preserve"> </w:t>
      </w:r>
      <w:bookmarkStart w:id="1163" w:name="_ETM_Q8_239006"/>
      <w:bookmarkStart w:id="1164" w:name="_ETM_Q8_239137"/>
      <w:bookmarkStart w:id="1165" w:name="_ETM_Q8_239186"/>
      <w:bookmarkEnd w:id="1163"/>
      <w:bookmarkEnd w:id="1164"/>
      <w:bookmarkEnd w:id="1165"/>
      <w:r w:rsidRPr="00407A63">
        <w:rPr>
          <w:rFonts w:eastAsia="Calibri" w:hint="cs"/>
          <w:rtl/>
        </w:rPr>
        <w:t>אני הגשתי</w:t>
      </w:r>
      <w:r>
        <w:rPr>
          <w:rFonts w:eastAsia="Calibri" w:hint="cs"/>
          <w:rtl/>
        </w:rPr>
        <w:t xml:space="preserve"> </w:t>
      </w:r>
      <w:bookmarkStart w:id="1166" w:name="_ETM_Q8_238360"/>
      <w:bookmarkStart w:id="1167" w:name="_ETM_Q8_237390"/>
      <w:bookmarkEnd w:id="1166"/>
      <w:bookmarkEnd w:id="1167"/>
      <w:r>
        <w:rPr>
          <w:rFonts w:eastAsia="Calibri" w:hint="cs"/>
          <w:rtl/>
        </w:rPr>
        <w:t xml:space="preserve">חוק </w:t>
      </w:r>
      <w:bookmarkStart w:id="1168" w:name="_ETM_Q8_238169"/>
      <w:bookmarkEnd w:id="1168"/>
      <w:r>
        <w:rPr>
          <w:rFonts w:eastAsia="Calibri" w:hint="cs"/>
          <w:rtl/>
        </w:rPr>
        <w:t>ב</w:t>
      </w:r>
      <w:r w:rsidRPr="00407A63">
        <w:rPr>
          <w:rFonts w:eastAsia="Calibri" w:hint="cs"/>
          <w:rtl/>
        </w:rPr>
        <w:t xml:space="preserve">זמנו </w:t>
      </w:r>
      <w:bookmarkStart w:id="1169" w:name="_ETM_Q8_240979"/>
      <w:bookmarkEnd w:id="1169"/>
      <w:r w:rsidRPr="00407A63">
        <w:rPr>
          <w:rFonts w:eastAsia="Calibri" w:hint="cs"/>
          <w:rtl/>
        </w:rPr>
        <w:t xml:space="preserve">לגיוס ערבים לשירות לאומי. </w:t>
      </w:r>
      <w:bookmarkStart w:id="1170" w:name="_ETM_Q8_246139"/>
      <w:bookmarkEnd w:id="1170"/>
      <w:r w:rsidRPr="00407A63">
        <w:rPr>
          <w:rFonts w:eastAsia="Calibri" w:hint="cs"/>
          <w:rtl/>
        </w:rPr>
        <w:t>הם דחו אות</w:t>
      </w:r>
      <w:r>
        <w:rPr>
          <w:rFonts w:eastAsia="Calibri" w:hint="cs"/>
          <w:rtl/>
        </w:rPr>
        <w:t>י בבג"ץ חמש</w:t>
      </w:r>
      <w:bookmarkStart w:id="1171" w:name="_ETM_Q8_247094"/>
      <w:bookmarkEnd w:id="1171"/>
      <w:r w:rsidRPr="00407A63">
        <w:rPr>
          <w:rFonts w:eastAsia="Calibri" w:hint="cs"/>
          <w:rtl/>
        </w:rPr>
        <w:t xml:space="preserve"> פעמים.</w:t>
      </w:r>
      <w:r>
        <w:rPr>
          <w:rFonts w:eastAsia="Calibri" w:hint="cs"/>
          <w:rtl/>
        </w:rPr>
        <w:t xml:space="preserve"> </w:t>
      </w:r>
      <w:bookmarkStart w:id="1172" w:name="_ETM_Q8_249919"/>
      <w:bookmarkEnd w:id="1172"/>
      <w:r>
        <w:rPr>
          <w:rFonts w:eastAsia="Calibri" w:hint="cs"/>
          <w:rtl/>
        </w:rPr>
        <w:t>אני כבר ש</w:t>
      </w:r>
      <w:bookmarkStart w:id="1173" w:name="_ETM_Q8_248835"/>
      <w:bookmarkEnd w:id="1173"/>
      <w:r>
        <w:rPr>
          <w:rFonts w:eastAsia="Calibri" w:hint="cs"/>
          <w:rtl/>
        </w:rPr>
        <w:t>בע שני</w:t>
      </w:r>
      <w:r w:rsidRPr="00407A63">
        <w:rPr>
          <w:rFonts w:eastAsia="Calibri" w:hint="cs"/>
          <w:rtl/>
        </w:rPr>
        <w:t>ם נלחם איתם, רק שידונו.</w:t>
      </w:r>
      <w:r>
        <w:rPr>
          <w:rFonts w:eastAsia="Calibri" w:hint="cs"/>
          <w:rtl/>
        </w:rPr>
        <w:t xml:space="preserve"> לפני כשנ</w:t>
      </w:r>
      <w:bookmarkStart w:id="1174" w:name="_ETM_Q8_253150"/>
      <w:bookmarkEnd w:id="1174"/>
      <w:r>
        <w:rPr>
          <w:rFonts w:eastAsia="Calibri" w:hint="cs"/>
          <w:rtl/>
        </w:rPr>
        <w:t>ה</w:t>
      </w:r>
      <w:bookmarkStart w:id="1175" w:name="_ETM_Q8_252560"/>
      <w:bookmarkStart w:id="1176" w:name="_ETM_Q8_254129"/>
      <w:bookmarkEnd w:id="1175"/>
      <w:bookmarkEnd w:id="1176"/>
      <w:r>
        <w:rPr>
          <w:rFonts w:eastAsia="Calibri" w:hint="cs"/>
          <w:rtl/>
        </w:rPr>
        <w:t xml:space="preserve"> </w:t>
      </w:r>
      <w:bookmarkStart w:id="1177" w:name="_ETM_Q8_254751"/>
      <w:bookmarkEnd w:id="1177"/>
      <w:r w:rsidRPr="00407A63">
        <w:rPr>
          <w:rFonts w:eastAsia="Calibri" w:hint="cs"/>
          <w:rtl/>
        </w:rPr>
        <w:t>עמית</w:t>
      </w:r>
      <w:bookmarkStart w:id="1178" w:name="_ETM_Q8_253619"/>
      <w:bookmarkEnd w:id="1178"/>
      <w:r w:rsidRPr="00407A63">
        <w:rPr>
          <w:rFonts w:eastAsia="Calibri" w:hint="cs"/>
          <w:rtl/>
        </w:rPr>
        <w:t xml:space="preserve"> </w:t>
      </w:r>
      <w:bookmarkStart w:id="1179" w:name="_ETM_Q8_256589"/>
      <w:bookmarkEnd w:id="1179"/>
      <w:r w:rsidRPr="00407A63">
        <w:rPr>
          <w:rFonts w:eastAsia="Calibri" w:hint="cs"/>
          <w:rtl/>
        </w:rPr>
        <w:t xml:space="preserve">הסכים </w:t>
      </w:r>
      <w:r>
        <w:rPr>
          <w:rFonts w:eastAsia="Calibri" w:hint="cs"/>
          <w:rtl/>
        </w:rPr>
        <w:t>ו</w:t>
      </w:r>
      <w:r w:rsidRPr="00407A63">
        <w:rPr>
          <w:rFonts w:eastAsia="Calibri" w:hint="cs"/>
          <w:rtl/>
        </w:rPr>
        <w:t xml:space="preserve">אמר למדינה, מה אתם אומרים? </w:t>
      </w:r>
      <w:bookmarkStart w:id="1180" w:name="_ETM_Q8_259389"/>
      <w:bookmarkEnd w:id="1180"/>
      <w:r>
        <w:rPr>
          <w:rFonts w:eastAsia="Calibri" w:hint="cs"/>
          <w:rtl/>
        </w:rPr>
        <w:t xml:space="preserve">עד היום </w:t>
      </w:r>
      <w:bookmarkStart w:id="1181" w:name="_ETM_Q8_257649"/>
      <w:bookmarkEnd w:id="1181"/>
      <w:r w:rsidRPr="00407A63">
        <w:rPr>
          <w:rFonts w:eastAsia="Calibri" w:hint="cs"/>
          <w:rtl/>
        </w:rPr>
        <w:t>הוא דוחה</w:t>
      </w:r>
      <w:r>
        <w:rPr>
          <w:rFonts w:eastAsia="Calibri" w:hint="cs"/>
          <w:rtl/>
        </w:rPr>
        <w:t xml:space="preserve">, </w:t>
      </w:r>
      <w:r w:rsidRPr="00407A63">
        <w:rPr>
          <w:rFonts w:eastAsia="Calibri" w:hint="cs"/>
          <w:rtl/>
        </w:rPr>
        <w:t>דוחה ודוחה.</w:t>
      </w:r>
      <w:bookmarkStart w:id="1182" w:name="_ETM_Q8_263629"/>
      <w:bookmarkStart w:id="1183" w:name="_ETM_Q8_266502"/>
      <w:bookmarkEnd w:id="1182"/>
      <w:bookmarkEnd w:id="1183"/>
    </w:p>
    <w:p w:rsidR="00476CF6" w:rsidRDefault="00476CF6" w:rsidP="00C8571E">
      <w:pPr>
        <w:rPr>
          <w:rFonts w:eastAsia="Calibri"/>
          <w:rtl/>
        </w:rPr>
      </w:pPr>
      <w:bookmarkStart w:id="1184" w:name="_ETM_Q8_266564"/>
      <w:bookmarkStart w:id="1185" w:name="_ETM_Q8_266662"/>
      <w:bookmarkEnd w:id="1184"/>
      <w:bookmarkEnd w:id="1185"/>
    </w:p>
    <w:p w:rsidR="00476CF6" w:rsidRDefault="00476CF6" w:rsidP="009E5039">
      <w:pPr>
        <w:rPr>
          <w:rFonts w:eastAsia="Calibri"/>
          <w:rtl/>
        </w:rPr>
      </w:pPr>
      <w:bookmarkStart w:id="1186" w:name="_ETM_Q8_266713"/>
      <w:bookmarkStart w:id="1187" w:name="_ETM_Q8_261950"/>
      <w:bookmarkEnd w:id="1186"/>
      <w:bookmarkEnd w:id="1187"/>
      <w:r>
        <w:rPr>
          <w:rFonts w:eastAsia="Calibri" w:hint="cs"/>
          <w:rtl/>
        </w:rPr>
        <w:t xml:space="preserve">עכשיו אני אומר כזה דבר, </w:t>
      </w:r>
      <w:bookmarkStart w:id="1188" w:name="_ETM_Q8_266199"/>
      <w:bookmarkEnd w:id="1188"/>
      <w:r w:rsidRPr="00407A63">
        <w:rPr>
          <w:rFonts w:eastAsia="Calibri" w:hint="cs"/>
          <w:rtl/>
        </w:rPr>
        <w:t>יכולה להיות</w:t>
      </w:r>
      <w:bookmarkStart w:id="1189" w:name="_ETM_Q8_266239"/>
      <w:bookmarkEnd w:id="1189"/>
      <w:r>
        <w:rPr>
          <w:rFonts w:eastAsia="Calibri" w:hint="cs"/>
          <w:rtl/>
        </w:rPr>
        <w:t xml:space="preserve"> מחלוקת אם יהודי חרדי שלומ</w:t>
      </w:r>
      <w:bookmarkStart w:id="1190" w:name="_ETM_Q8_269759"/>
      <w:bookmarkEnd w:id="1190"/>
      <w:r>
        <w:rPr>
          <w:rFonts w:eastAsia="Calibri" w:hint="cs"/>
          <w:rtl/>
        </w:rPr>
        <w:t>ד</w:t>
      </w:r>
      <w:bookmarkStart w:id="1191" w:name="_ETM_Q8_273014"/>
      <w:bookmarkEnd w:id="1191"/>
      <w:r>
        <w:rPr>
          <w:rFonts w:eastAsia="Calibri" w:hint="cs"/>
          <w:rtl/>
        </w:rPr>
        <w:t xml:space="preserve"> תורה</w:t>
      </w:r>
      <w:bookmarkStart w:id="1192" w:name="_ETM_Q8_269020"/>
      <w:bookmarkEnd w:id="1192"/>
      <w:r>
        <w:rPr>
          <w:rFonts w:eastAsia="Calibri" w:hint="cs"/>
          <w:rtl/>
        </w:rPr>
        <w:t xml:space="preserve">, אם חשוב </w:t>
      </w:r>
      <w:bookmarkStart w:id="1193" w:name="_ETM_Q8_266519"/>
      <w:bookmarkStart w:id="1194" w:name="_ETM_Q8_261819"/>
      <w:bookmarkStart w:id="1195" w:name="_ETM_Q8_257099"/>
      <w:bookmarkStart w:id="1196" w:name="_ETM_Q8_252279"/>
      <w:bookmarkStart w:id="1197" w:name="_ETM_Q8_247730"/>
      <w:bookmarkStart w:id="1198" w:name="_ETM_Q8_244660"/>
      <w:bookmarkStart w:id="1199" w:name="_ETM_Q8_242949"/>
      <w:bookmarkStart w:id="1200" w:name="_ETM_Q8_239100"/>
      <w:bookmarkStart w:id="1201" w:name="_ETM_Q8_235080"/>
      <w:bookmarkStart w:id="1202" w:name="_ETM_Q8_269289"/>
      <w:bookmarkEnd w:id="1193"/>
      <w:bookmarkEnd w:id="1194"/>
      <w:bookmarkEnd w:id="1195"/>
      <w:bookmarkEnd w:id="1196"/>
      <w:bookmarkEnd w:id="1197"/>
      <w:bookmarkEnd w:id="1198"/>
      <w:bookmarkEnd w:id="1199"/>
      <w:bookmarkEnd w:id="1200"/>
      <w:bookmarkEnd w:id="1201"/>
      <w:bookmarkEnd w:id="1202"/>
      <w:r w:rsidRPr="00407A63">
        <w:rPr>
          <w:rFonts w:eastAsia="Calibri" w:hint="cs"/>
          <w:rtl/>
        </w:rPr>
        <w:t xml:space="preserve">שהוא ילך גם לצבא וגם </w:t>
      </w:r>
      <w:bookmarkStart w:id="1203" w:name="_ETM_Q8_273449"/>
      <w:bookmarkEnd w:id="1203"/>
      <w:r w:rsidRPr="00407A63">
        <w:rPr>
          <w:rFonts w:eastAsia="Calibri" w:hint="cs"/>
          <w:rtl/>
        </w:rPr>
        <w:t xml:space="preserve">ילמד תורה או לא? שאלה. </w:t>
      </w:r>
      <w:bookmarkStart w:id="1204" w:name="_ETM_Q8_278629"/>
      <w:bookmarkEnd w:id="1204"/>
      <w:r w:rsidRPr="00407A63">
        <w:rPr>
          <w:rFonts w:eastAsia="Calibri" w:hint="cs"/>
          <w:rtl/>
        </w:rPr>
        <w:t xml:space="preserve">אבל בוודאי אותו יהודי לא עושה לעצמו. </w:t>
      </w:r>
      <w:bookmarkStart w:id="1205" w:name="_ETM_Q8_282309"/>
      <w:bookmarkEnd w:id="1205"/>
      <w:r w:rsidRPr="00407A63">
        <w:rPr>
          <w:rFonts w:eastAsia="Calibri" w:hint="cs"/>
          <w:rtl/>
        </w:rPr>
        <w:t>הוא חי את האידיאולוגיה שלו בעוני</w:t>
      </w:r>
      <w:bookmarkStart w:id="1206" w:name="_ETM_Q8_285269"/>
      <w:bookmarkEnd w:id="1206"/>
      <w:r>
        <w:rPr>
          <w:rFonts w:eastAsia="Calibri" w:hint="cs"/>
          <w:rtl/>
        </w:rPr>
        <w:t xml:space="preserve"> ו</w:t>
      </w:r>
      <w:bookmarkStart w:id="1207" w:name="_ETM_Q8_282218"/>
      <w:bookmarkEnd w:id="1207"/>
      <w:r w:rsidRPr="00407A63">
        <w:rPr>
          <w:rFonts w:eastAsia="Calibri" w:hint="cs"/>
          <w:rtl/>
        </w:rPr>
        <w:t xml:space="preserve">מרדות. </w:t>
      </w:r>
      <w:bookmarkStart w:id="1208" w:name="_ETM_Q8_288120"/>
      <w:bookmarkEnd w:id="1208"/>
      <w:r w:rsidRPr="00407A63">
        <w:rPr>
          <w:rFonts w:eastAsia="Calibri" w:hint="cs"/>
          <w:rtl/>
        </w:rPr>
        <w:t>ב-</w:t>
      </w:r>
      <w:r>
        <w:rPr>
          <w:rFonts w:eastAsia="Calibri" w:hint="cs"/>
          <w:rtl/>
        </w:rPr>
        <w:t>1,000</w:t>
      </w:r>
      <w:bookmarkStart w:id="1209" w:name="_ETM_Q8_286849"/>
      <w:bookmarkEnd w:id="1209"/>
      <w:r>
        <w:rPr>
          <w:rFonts w:eastAsia="Calibri" w:hint="cs"/>
          <w:rtl/>
        </w:rPr>
        <w:t xml:space="preserve"> שקל</w:t>
      </w:r>
      <w:r w:rsidRPr="00407A63">
        <w:rPr>
          <w:rFonts w:eastAsia="Calibri" w:hint="cs"/>
          <w:rtl/>
        </w:rPr>
        <w:t xml:space="preserve"> הוא מחזיק משפחה של </w:t>
      </w:r>
      <w:r>
        <w:rPr>
          <w:rFonts w:eastAsia="Calibri" w:hint="cs"/>
          <w:rtl/>
        </w:rPr>
        <w:t>חמישה</w:t>
      </w:r>
      <w:r w:rsidRPr="00407A63">
        <w:rPr>
          <w:rFonts w:eastAsia="Calibri" w:hint="cs"/>
          <w:rtl/>
        </w:rPr>
        <w:t xml:space="preserve"> ילדים שיש</w:t>
      </w:r>
      <w:r>
        <w:rPr>
          <w:rFonts w:eastAsia="Calibri" w:hint="cs"/>
          <w:rtl/>
        </w:rPr>
        <w:t xml:space="preserve"> להם רק </w:t>
      </w:r>
      <w:proofErr w:type="spellStart"/>
      <w:r>
        <w:rPr>
          <w:rFonts w:eastAsia="Calibri" w:hint="cs"/>
          <w:rtl/>
        </w:rPr>
        <w:t>קוטג</w:t>
      </w:r>
      <w:proofErr w:type="spellEnd"/>
      <w:r>
        <w:rPr>
          <w:rFonts w:eastAsia="Calibri" w:hint="cs"/>
          <w:rtl/>
        </w:rPr>
        <w:t>'</w:t>
      </w:r>
      <w:bookmarkStart w:id="1210" w:name="_ETM_Q8_289170"/>
      <w:bookmarkEnd w:id="1210"/>
      <w:r>
        <w:rPr>
          <w:rFonts w:eastAsia="Calibri" w:hint="cs"/>
          <w:rtl/>
        </w:rPr>
        <w:t xml:space="preserve">, יש להם </w:t>
      </w:r>
      <w:bookmarkStart w:id="1211" w:name="_ETM_Q8_289250"/>
      <w:bookmarkEnd w:id="1211"/>
      <w:r w:rsidRPr="00407A63">
        <w:rPr>
          <w:rFonts w:eastAsia="Calibri" w:hint="cs"/>
          <w:rtl/>
        </w:rPr>
        <w:t xml:space="preserve">אולי אשל </w:t>
      </w:r>
      <w:r>
        <w:rPr>
          <w:rFonts w:eastAsia="Calibri" w:hint="cs"/>
          <w:rtl/>
        </w:rPr>
        <w:t>ל</w:t>
      </w:r>
      <w:r w:rsidRPr="00407A63">
        <w:rPr>
          <w:rFonts w:eastAsia="Calibri" w:hint="cs"/>
          <w:rtl/>
        </w:rPr>
        <w:t>ארוחת ערב.</w:t>
      </w:r>
      <w:r>
        <w:rPr>
          <w:rFonts w:eastAsia="Calibri" w:hint="cs"/>
          <w:rtl/>
        </w:rPr>
        <w:t xml:space="preserve"> למה? </w:t>
      </w:r>
      <w:bookmarkStart w:id="1212" w:name="_ETM_Q8_294160"/>
      <w:bookmarkEnd w:id="1212"/>
      <w:r>
        <w:rPr>
          <w:rFonts w:eastAsia="Calibri" w:hint="cs"/>
          <w:rtl/>
        </w:rPr>
        <w:t xml:space="preserve">כי </w:t>
      </w:r>
      <w:bookmarkStart w:id="1213" w:name="_ETM_Q8_294519"/>
      <w:bookmarkStart w:id="1214" w:name="_ETM_Q8_293550"/>
      <w:bookmarkEnd w:id="1213"/>
      <w:bookmarkEnd w:id="1214"/>
      <w:r>
        <w:rPr>
          <w:rFonts w:eastAsia="Calibri" w:hint="cs"/>
          <w:rtl/>
        </w:rPr>
        <w:t xml:space="preserve">הוא מאמין באמונה שלמה </w:t>
      </w:r>
      <w:bookmarkStart w:id="1215" w:name="_ETM_Q8_297040"/>
      <w:bookmarkEnd w:id="1215"/>
      <w:r>
        <w:rPr>
          <w:rFonts w:eastAsia="Calibri" w:hint="cs"/>
          <w:rtl/>
        </w:rPr>
        <w:t xml:space="preserve">שזה </w:t>
      </w:r>
      <w:bookmarkStart w:id="1216" w:name="_ETM_Q8_295140"/>
      <w:bookmarkEnd w:id="1216"/>
      <w:r>
        <w:rPr>
          <w:rFonts w:eastAsia="Calibri" w:hint="cs"/>
          <w:rtl/>
        </w:rPr>
        <w:t>עוזר</w:t>
      </w:r>
      <w:bookmarkStart w:id="1217" w:name="_ETM_Q8_297351"/>
      <w:bookmarkEnd w:id="1217"/>
      <w:r>
        <w:rPr>
          <w:rFonts w:eastAsia="Calibri" w:hint="cs"/>
          <w:rtl/>
        </w:rPr>
        <w:t xml:space="preserve"> </w:t>
      </w:r>
      <w:r w:rsidRPr="00407A63">
        <w:rPr>
          <w:rFonts w:eastAsia="Calibri" w:hint="cs"/>
          <w:rtl/>
        </w:rPr>
        <w:t xml:space="preserve">לעם ישראל, זה עוזר לחיילים, זה עוזר לכל </w:t>
      </w:r>
      <w:bookmarkStart w:id="1218" w:name="_ETM_Q8_298970"/>
      <w:bookmarkEnd w:id="1218"/>
      <w:r w:rsidRPr="00407A63">
        <w:rPr>
          <w:rFonts w:eastAsia="Calibri" w:hint="cs"/>
          <w:rtl/>
        </w:rPr>
        <w:t>עם ישראל.</w:t>
      </w:r>
      <w:bookmarkStart w:id="1219" w:name="_ETM_Q8_301809"/>
      <w:bookmarkStart w:id="1220" w:name="_ETM_Q8_322709"/>
      <w:bookmarkEnd w:id="1219"/>
      <w:bookmarkEnd w:id="1220"/>
      <w:r>
        <w:rPr>
          <w:rFonts w:eastAsia="Calibri" w:hint="cs"/>
          <w:rtl/>
        </w:rPr>
        <w:t xml:space="preserve"> </w:t>
      </w:r>
      <w:r w:rsidRPr="00407A63">
        <w:rPr>
          <w:rFonts w:eastAsia="Calibri" w:hint="cs"/>
          <w:rtl/>
        </w:rPr>
        <w:t>אבל הערבי בגיל 18 הולך לאוניברסיטה</w:t>
      </w:r>
      <w:r>
        <w:rPr>
          <w:rFonts w:eastAsia="Calibri" w:hint="cs"/>
          <w:rtl/>
        </w:rPr>
        <w:t>,</w:t>
      </w:r>
      <w:r w:rsidRPr="00407A63">
        <w:rPr>
          <w:rFonts w:eastAsia="Calibri" w:hint="cs"/>
          <w:rtl/>
        </w:rPr>
        <w:t xml:space="preserve"> </w:t>
      </w:r>
      <w:bookmarkStart w:id="1221" w:name="_ETM_Q8_305330"/>
      <w:bookmarkEnd w:id="1221"/>
      <w:r w:rsidRPr="00407A63">
        <w:rPr>
          <w:rFonts w:eastAsia="Calibri" w:hint="cs"/>
          <w:rtl/>
        </w:rPr>
        <w:t xml:space="preserve">מקבל </w:t>
      </w:r>
      <w:bookmarkStart w:id="1222" w:name="_ETM_Q8_307050"/>
      <w:bookmarkEnd w:id="1222"/>
      <w:r w:rsidRPr="00407A63">
        <w:rPr>
          <w:rFonts w:eastAsia="Calibri" w:hint="cs"/>
          <w:rtl/>
        </w:rPr>
        <w:t>ת</w:t>
      </w:r>
      <w:r>
        <w:rPr>
          <w:rFonts w:eastAsia="Calibri" w:hint="cs"/>
          <w:rtl/>
        </w:rPr>
        <w:t>י</w:t>
      </w:r>
      <w:r w:rsidRPr="00407A63">
        <w:rPr>
          <w:rFonts w:eastAsia="Calibri" w:hint="cs"/>
          <w:rtl/>
        </w:rPr>
        <w:t>עדוף</w:t>
      </w:r>
      <w:bookmarkStart w:id="1223" w:name="_ETM_Q8_308449"/>
      <w:bookmarkEnd w:id="1223"/>
      <w:r>
        <w:rPr>
          <w:rFonts w:eastAsia="Calibri" w:hint="cs"/>
          <w:rtl/>
        </w:rPr>
        <w:t xml:space="preserve">  </w:t>
      </w:r>
      <w:bookmarkStart w:id="1224" w:name="_ETM_Q8_308670"/>
      <w:bookmarkEnd w:id="1224"/>
      <w:r>
        <w:rPr>
          <w:rFonts w:eastAsia="Calibri" w:hint="cs"/>
          <w:rtl/>
        </w:rPr>
        <w:t>ב</w:t>
      </w:r>
      <w:r w:rsidRPr="00407A63">
        <w:rPr>
          <w:rFonts w:eastAsia="Calibri" w:hint="cs"/>
          <w:rtl/>
        </w:rPr>
        <w:t>אוניברסיטה, גם במעונות, גם ב</w:t>
      </w:r>
      <w:bookmarkStart w:id="1225" w:name="_ETM_Q8_322459"/>
      <w:bookmarkEnd w:id="1225"/>
      <w:r>
        <w:rPr>
          <w:rFonts w:eastAsia="Calibri" w:hint="cs"/>
          <w:rtl/>
        </w:rPr>
        <w:t>פקולט</w:t>
      </w:r>
      <w:r w:rsidRPr="00407A63">
        <w:rPr>
          <w:rFonts w:eastAsia="Calibri" w:hint="cs"/>
          <w:rtl/>
        </w:rPr>
        <w:t xml:space="preserve">ות, </w:t>
      </w:r>
      <w:r>
        <w:rPr>
          <w:rFonts w:eastAsia="Calibri" w:hint="cs"/>
          <w:rtl/>
        </w:rPr>
        <w:t>מ</w:t>
      </w:r>
      <w:r w:rsidRPr="00407A63">
        <w:rPr>
          <w:rFonts w:eastAsia="Calibri" w:hint="cs"/>
          <w:rtl/>
        </w:rPr>
        <w:t>קבל מלגה,</w:t>
      </w:r>
      <w:r>
        <w:rPr>
          <w:rFonts w:eastAsia="Calibri" w:hint="cs"/>
          <w:rtl/>
        </w:rPr>
        <w:t xml:space="preserve"> </w:t>
      </w:r>
      <w:bookmarkStart w:id="1226" w:name="_ETM_Q8_312149"/>
      <w:bookmarkStart w:id="1227" w:name="_ETM_Q8_314038"/>
      <w:bookmarkEnd w:id="1226"/>
      <w:bookmarkEnd w:id="1227"/>
      <w:r w:rsidRPr="00407A63">
        <w:rPr>
          <w:rFonts w:eastAsia="Calibri" w:hint="cs"/>
          <w:rtl/>
        </w:rPr>
        <w:t>וחלקם כבר בגיל 18 ו</w:t>
      </w:r>
      <w:r>
        <w:rPr>
          <w:rFonts w:eastAsia="Calibri" w:hint="cs"/>
          <w:rtl/>
        </w:rPr>
        <w:t>שלושה</w:t>
      </w:r>
      <w:r w:rsidRPr="00407A63">
        <w:rPr>
          <w:rFonts w:eastAsia="Calibri" w:hint="cs"/>
          <w:rtl/>
        </w:rPr>
        <w:t xml:space="preserve"> חודשים מפגינים נגד מדינת ישראל </w:t>
      </w:r>
      <w:bookmarkStart w:id="1228" w:name="_ETM_Q8_316649"/>
      <w:bookmarkEnd w:id="1228"/>
      <w:r w:rsidRPr="00407A63">
        <w:rPr>
          <w:rFonts w:eastAsia="Calibri" w:hint="cs"/>
          <w:rtl/>
        </w:rPr>
        <w:t>עם דגל אש</w:t>
      </w:r>
      <w:r>
        <w:rPr>
          <w:rFonts w:eastAsia="Calibri" w:hint="cs"/>
          <w:rtl/>
        </w:rPr>
        <w:t>"</w:t>
      </w:r>
      <w:bookmarkStart w:id="1229" w:name="_ETM_Q8_316599"/>
      <w:bookmarkStart w:id="1230" w:name="_ETM_Q8_320468"/>
      <w:bookmarkEnd w:id="1229"/>
      <w:bookmarkEnd w:id="1230"/>
      <w:r w:rsidRPr="00407A63">
        <w:rPr>
          <w:rFonts w:eastAsia="Calibri" w:hint="cs"/>
          <w:rtl/>
        </w:rPr>
        <w:t>ף.</w:t>
      </w:r>
      <w:bookmarkStart w:id="1231" w:name="_ETM_Q8_319830"/>
      <w:bookmarkStart w:id="1232" w:name="_ETM_Q8_322071"/>
      <w:bookmarkEnd w:id="1231"/>
      <w:bookmarkEnd w:id="1232"/>
      <w:r>
        <w:rPr>
          <w:rFonts w:eastAsia="Calibri" w:hint="cs"/>
          <w:rtl/>
        </w:rPr>
        <w:t xml:space="preserve"> </w:t>
      </w:r>
      <w:bookmarkStart w:id="1233" w:name="_ETM_Q8_322132"/>
      <w:bookmarkStart w:id="1234" w:name="_ETM_Q8_322230"/>
      <w:bookmarkStart w:id="1235" w:name="_ETM_Q8_322281"/>
      <w:bookmarkStart w:id="1236" w:name="_ETM_Q8_322678"/>
      <w:bookmarkStart w:id="1237" w:name="_ETM_Q8_326609"/>
      <w:bookmarkEnd w:id="1233"/>
      <w:bookmarkEnd w:id="1234"/>
      <w:bookmarkEnd w:id="1235"/>
      <w:bookmarkEnd w:id="1236"/>
      <w:bookmarkEnd w:id="1237"/>
      <w:r w:rsidRPr="00407A63">
        <w:rPr>
          <w:rFonts w:eastAsia="Calibri" w:hint="cs"/>
          <w:rtl/>
        </w:rPr>
        <w:t>זה לא מפריע ל</w:t>
      </w:r>
      <w:r>
        <w:rPr>
          <w:rFonts w:eastAsia="Calibri" w:hint="cs"/>
          <w:rtl/>
        </w:rPr>
        <w:t>הם</w:t>
      </w:r>
      <w:r w:rsidRPr="00407A63">
        <w:rPr>
          <w:rFonts w:eastAsia="Calibri" w:hint="cs"/>
          <w:rtl/>
        </w:rPr>
        <w:t xml:space="preserve">. </w:t>
      </w:r>
      <w:bookmarkStart w:id="1238" w:name="_ETM_Q8_322589"/>
      <w:bookmarkEnd w:id="1238"/>
      <w:r>
        <w:rPr>
          <w:rFonts w:eastAsia="Calibri" w:hint="cs"/>
          <w:rtl/>
        </w:rPr>
        <w:t xml:space="preserve">אבל חרדי שלומד תורה </w:t>
      </w:r>
      <w:r>
        <w:rPr>
          <w:rFonts w:eastAsia="Calibri" w:hint="eastAsia"/>
          <w:rtl/>
        </w:rPr>
        <w:t>–</w:t>
      </w:r>
      <w:r w:rsidRPr="00407A63">
        <w:rPr>
          <w:rFonts w:eastAsia="Calibri" w:hint="cs"/>
          <w:rtl/>
        </w:rPr>
        <w:t xml:space="preserve"> </w:t>
      </w:r>
      <w:bookmarkStart w:id="1239" w:name="_ETM_Q8_325288"/>
      <w:bookmarkEnd w:id="1239"/>
      <w:r w:rsidRPr="00407A63">
        <w:rPr>
          <w:rFonts w:eastAsia="Calibri" w:hint="cs"/>
          <w:rtl/>
        </w:rPr>
        <w:t>ש</w:t>
      </w:r>
      <w:r>
        <w:rPr>
          <w:rFonts w:eastAsia="Calibri" w:hint="cs"/>
          <w:rtl/>
        </w:rPr>
        <w:t>ו</w:t>
      </w:r>
      <w:r w:rsidRPr="00407A63">
        <w:rPr>
          <w:rFonts w:eastAsia="Calibri" w:hint="cs"/>
          <w:rtl/>
        </w:rPr>
        <w:t>מו שמיים</w:t>
      </w:r>
      <w:r>
        <w:rPr>
          <w:rFonts w:eastAsia="Calibri" w:hint="cs"/>
          <w:rtl/>
        </w:rPr>
        <w:t>.</w:t>
      </w:r>
      <w:r w:rsidRPr="00407A63">
        <w:rPr>
          <w:rFonts w:eastAsia="Calibri" w:hint="cs"/>
          <w:rtl/>
        </w:rPr>
        <w:t xml:space="preserve"> ועכשיו היא הגדילה לעשות</w:t>
      </w:r>
      <w:bookmarkStart w:id="1240" w:name="_ETM_Q8_324689"/>
      <w:bookmarkEnd w:id="1240"/>
      <w:r>
        <w:rPr>
          <w:rFonts w:eastAsia="Calibri" w:hint="cs"/>
          <w:rtl/>
        </w:rPr>
        <w:t>,</w:t>
      </w:r>
      <w:bookmarkStart w:id="1241" w:name="_ETM_Q8_329519"/>
      <w:bookmarkStart w:id="1242" w:name="_ETM_Q8_329080"/>
      <w:bookmarkEnd w:id="1241"/>
      <w:bookmarkEnd w:id="1242"/>
      <w:r>
        <w:rPr>
          <w:rFonts w:eastAsia="Calibri" w:hint="cs"/>
          <w:rtl/>
        </w:rPr>
        <w:t xml:space="preserve"> </w:t>
      </w:r>
      <w:r w:rsidRPr="00407A63">
        <w:rPr>
          <w:rFonts w:eastAsia="Calibri" w:hint="cs"/>
          <w:rtl/>
        </w:rPr>
        <w:t>שלחה לכל</w:t>
      </w:r>
      <w:r>
        <w:rPr>
          <w:rFonts w:eastAsia="Calibri" w:hint="cs"/>
          <w:rtl/>
        </w:rPr>
        <w:t xml:space="preserve"> </w:t>
      </w:r>
      <w:bookmarkStart w:id="1243" w:name="_ETM_Q8_331289"/>
      <w:bookmarkStart w:id="1244" w:name="_ETM_Q8_331279"/>
      <w:bookmarkEnd w:id="1243"/>
      <w:bookmarkEnd w:id="1244"/>
      <w:r w:rsidRPr="00407A63">
        <w:rPr>
          <w:rFonts w:eastAsia="Calibri" w:hint="cs"/>
          <w:rtl/>
        </w:rPr>
        <w:t>השרים</w:t>
      </w:r>
      <w:r>
        <w:rPr>
          <w:rFonts w:eastAsia="Calibri" w:hint="cs"/>
          <w:rtl/>
        </w:rPr>
        <w:t xml:space="preserve"> </w:t>
      </w:r>
      <w:bookmarkStart w:id="1245" w:name="_ETM_Q8_331861"/>
      <w:bookmarkEnd w:id="1245"/>
      <w:r>
        <w:rPr>
          <w:rFonts w:eastAsia="Calibri" w:hint="eastAsia"/>
          <w:rtl/>
        </w:rPr>
        <w:t>–</w:t>
      </w:r>
      <w:r w:rsidRPr="00407A63">
        <w:rPr>
          <w:rFonts w:eastAsia="Calibri" w:hint="cs"/>
          <w:rtl/>
        </w:rPr>
        <w:t xml:space="preserve"> אם יש לכם עוד רעיונות, איך אנחנו מ</w:t>
      </w:r>
      <w:r>
        <w:rPr>
          <w:rFonts w:eastAsia="Calibri" w:hint="cs"/>
          <w:rtl/>
        </w:rPr>
        <w:t>כ</w:t>
      </w:r>
      <w:r w:rsidRPr="00407A63">
        <w:rPr>
          <w:rFonts w:eastAsia="Calibri" w:hint="cs"/>
          <w:rtl/>
        </w:rPr>
        <w:t xml:space="preserve">ים את </w:t>
      </w:r>
      <w:bookmarkStart w:id="1246" w:name="_ETM_Q8_334989"/>
      <w:bookmarkEnd w:id="1246"/>
      <w:r w:rsidRPr="00407A63">
        <w:rPr>
          <w:rFonts w:eastAsia="Calibri" w:hint="cs"/>
          <w:rtl/>
        </w:rPr>
        <w:t>החרדים</w:t>
      </w:r>
      <w:r>
        <w:rPr>
          <w:rFonts w:eastAsia="Calibri" w:hint="cs"/>
          <w:rtl/>
        </w:rPr>
        <w:t>,</w:t>
      </w:r>
      <w:r w:rsidRPr="00407A63">
        <w:rPr>
          <w:rFonts w:eastAsia="Calibri" w:hint="cs"/>
          <w:rtl/>
        </w:rPr>
        <w:t xml:space="preserve"> תביאו רעיונות.</w:t>
      </w:r>
      <w:bookmarkStart w:id="1247" w:name="_ETM_Q8_340440"/>
      <w:bookmarkEnd w:id="1247"/>
    </w:p>
    <w:p w:rsidR="00476CF6" w:rsidRDefault="00476CF6" w:rsidP="00C8571E">
      <w:pPr>
        <w:rPr>
          <w:rFonts w:eastAsia="Calibri"/>
          <w:rtl/>
        </w:rPr>
      </w:pPr>
      <w:bookmarkStart w:id="1248" w:name="_ETM_Q8_342186"/>
      <w:bookmarkStart w:id="1249" w:name="_ETM_Q8_342250"/>
      <w:bookmarkStart w:id="1250" w:name="_ETM_Q8_342361"/>
      <w:bookmarkEnd w:id="1248"/>
      <w:bookmarkEnd w:id="1249"/>
      <w:bookmarkEnd w:id="1250"/>
    </w:p>
    <w:p w:rsidR="00476CF6" w:rsidRDefault="00476CF6" w:rsidP="009E5039">
      <w:pPr>
        <w:rPr>
          <w:rFonts w:eastAsia="Calibri"/>
          <w:rtl/>
        </w:rPr>
      </w:pPr>
      <w:bookmarkStart w:id="1251" w:name="_ETM_Q8_342418"/>
      <w:bookmarkEnd w:id="1251"/>
      <w:r w:rsidRPr="00407A63">
        <w:rPr>
          <w:rFonts w:eastAsia="Calibri" w:hint="cs"/>
          <w:rtl/>
        </w:rPr>
        <w:t>אז היום היא הוציאה הנחיה לכל ראשי הערים</w:t>
      </w:r>
      <w:r>
        <w:rPr>
          <w:rFonts w:eastAsia="Calibri" w:hint="cs"/>
          <w:rtl/>
        </w:rPr>
        <w:t>:</w:t>
      </w:r>
      <w:r w:rsidRPr="00407A63">
        <w:rPr>
          <w:rFonts w:eastAsia="Calibri" w:hint="cs"/>
          <w:rtl/>
        </w:rPr>
        <w:t xml:space="preserve"> אנחנו נבדוק </w:t>
      </w:r>
      <w:bookmarkStart w:id="1252" w:name="_ETM_Q8_344255"/>
      <w:bookmarkEnd w:id="1252"/>
      <w:r w:rsidRPr="00407A63">
        <w:rPr>
          <w:rFonts w:eastAsia="Calibri" w:hint="cs"/>
          <w:rtl/>
        </w:rPr>
        <w:t xml:space="preserve">אתכם, תשללו מהם את הארנונה. </w:t>
      </w:r>
      <w:r>
        <w:rPr>
          <w:rFonts w:eastAsia="Calibri" w:hint="cs"/>
          <w:rtl/>
        </w:rPr>
        <w:t xml:space="preserve">על </w:t>
      </w:r>
      <w:r w:rsidRPr="00407A63">
        <w:rPr>
          <w:rFonts w:eastAsia="Calibri" w:hint="cs"/>
          <w:rtl/>
        </w:rPr>
        <w:t xml:space="preserve">מה מדובר? </w:t>
      </w:r>
      <w:bookmarkStart w:id="1253" w:name="_ETM_Q8_348740"/>
      <w:bookmarkEnd w:id="1253"/>
      <w:r w:rsidRPr="00407A63">
        <w:rPr>
          <w:rFonts w:eastAsia="Calibri" w:hint="cs"/>
          <w:rtl/>
        </w:rPr>
        <w:t xml:space="preserve">משפחה של </w:t>
      </w:r>
      <w:bookmarkStart w:id="1254" w:name="_ETM_Q8_346689"/>
      <w:bookmarkEnd w:id="1254"/>
      <w:r>
        <w:rPr>
          <w:rFonts w:eastAsia="Calibri" w:hint="cs"/>
          <w:rtl/>
        </w:rPr>
        <w:t>חמישה,</w:t>
      </w:r>
      <w:bookmarkStart w:id="1255" w:name="_ETM_Q8_348906"/>
      <w:bookmarkEnd w:id="1255"/>
      <w:r>
        <w:rPr>
          <w:rFonts w:eastAsia="Calibri" w:hint="cs"/>
          <w:rtl/>
        </w:rPr>
        <w:t xml:space="preserve"> שבעה, שמונה</w:t>
      </w:r>
      <w:r w:rsidRPr="00407A63">
        <w:rPr>
          <w:rFonts w:eastAsia="Calibri" w:hint="cs"/>
          <w:rtl/>
        </w:rPr>
        <w:t xml:space="preserve"> ילדים שחיים בעוני</w:t>
      </w:r>
      <w:bookmarkStart w:id="1256" w:name="_ETM_Q8_352469"/>
      <w:bookmarkEnd w:id="1256"/>
      <w:r>
        <w:rPr>
          <w:rFonts w:eastAsia="Calibri" w:hint="cs"/>
          <w:rtl/>
        </w:rPr>
        <w:t xml:space="preserve"> </w:t>
      </w:r>
      <w:r>
        <w:rPr>
          <w:rFonts w:eastAsia="Calibri"/>
          <w:rtl/>
        </w:rPr>
        <w:t>–</w:t>
      </w:r>
      <w:r>
        <w:rPr>
          <w:rFonts w:eastAsia="Calibri" w:hint="cs"/>
          <w:rtl/>
        </w:rPr>
        <w:t xml:space="preserve"> אל תיתנו להם הנחה בארנונה, תס</w:t>
      </w:r>
      <w:bookmarkStart w:id="1257" w:name="_ETM_Q8_355999"/>
      <w:bookmarkEnd w:id="1257"/>
      <w:r>
        <w:rPr>
          <w:rFonts w:eastAsia="Calibri" w:hint="cs"/>
          <w:rtl/>
        </w:rPr>
        <w:t>גרו</w:t>
      </w:r>
      <w:bookmarkStart w:id="1258" w:name="_ETM_Q8_356590"/>
      <w:bookmarkEnd w:id="1258"/>
      <w:r>
        <w:rPr>
          <w:rFonts w:eastAsia="Calibri" w:hint="cs"/>
          <w:rtl/>
        </w:rPr>
        <w:t xml:space="preserve"> להם את המים.</w:t>
      </w:r>
      <w:bookmarkStart w:id="1259" w:name="_ETM_Q8_361530"/>
      <w:bookmarkEnd w:id="1259"/>
      <w:r>
        <w:rPr>
          <w:rFonts w:eastAsia="Calibri" w:hint="cs"/>
          <w:rtl/>
        </w:rPr>
        <w:t xml:space="preserve"> הגזרה </w:t>
      </w:r>
      <w:bookmarkStart w:id="1260" w:name="_ETM_Q8_359030"/>
      <w:bookmarkEnd w:id="1260"/>
      <w:r>
        <w:rPr>
          <w:rFonts w:eastAsia="Calibri" w:hint="cs"/>
          <w:rtl/>
        </w:rPr>
        <w:t>הבאה, אמרתי להם, תעצרו להם, שלא</w:t>
      </w:r>
      <w:bookmarkStart w:id="1261" w:name="_ETM_Q8_367401"/>
      <w:bookmarkEnd w:id="1261"/>
      <w:r>
        <w:rPr>
          <w:rFonts w:eastAsia="Calibri" w:hint="cs"/>
          <w:rtl/>
        </w:rPr>
        <w:t xml:space="preserve"> יקבלו טיפול רפואי </w:t>
      </w:r>
      <w:bookmarkStart w:id="1262" w:name="_ETM_Q8_363650"/>
      <w:bookmarkEnd w:id="1262"/>
      <w:r>
        <w:rPr>
          <w:rFonts w:eastAsia="Calibri" w:hint="cs"/>
          <w:rtl/>
        </w:rPr>
        <w:t xml:space="preserve">מקופת חולים. זה לא משנה </w:t>
      </w:r>
      <w:bookmarkStart w:id="1263" w:name="_ETM_Q8_366031"/>
      <w:bookmarkEnd w:id="1263"/>
      <w:r>
        <w:rPr>
          <w:rFonts w:eastAsia="Calibri" w:hint="cs"/>
          <w:rtl/>
        </w:rPr>
        <w:t>שמחבלים, אף</w:t>
      </w:r>
      <w:bookmarkStart w:id="1264" w:name="_ETM_Q8_370170"/>
      <w:bookmarkEnd w:id="1264"/>
      <w:r>
        <w:rPr>
          <w:rFonts w:eastAsia="Calibri" w:hint="cs"/>
          <w:rtl/>
        </w:rPr>
        <w:t xml:space="preserve"> אחד </w:t>
      </w:r>
      <w:bookmarkStart w:id="1265" w:name="_ETM_Q8_368381"/>
      <w:bookmarkEnd w:id="1265"/>
      <w:r>
        <w:rPr>
          <w:rFonts w:eastAsia="Calibri" w:hint="cs"/>
          <w:rtl/>
        </w:rPr>
        <w:t>לא סוגר להם את המים ולא שולל להם ארנונה.</w:t>
      </w:r>
      <w:bookmarkStart w:id="1266" w:name="_ETM_Q8_367271"/>
      <w:bookmarkEnd w:id="1266"/>
      <w:r>
        <w:rPr>
          <w:rFonts w:eastAsia="Calibri" w:hint="cs"/>
          <w:rtl/>
        </w:rPr>
        <w:t xml:space="preserve"> מחבלים</w:t>
      </w:r>
      <w:bookmarkStart w:id="1267" w:name="_ETM_Q8_375331"/>
      <w:bookmarkEnd w:id="1267"/>
      <w:r>
        <w:rPr>
          <w:rFonts w:eastAsia="Calibri" w:hint="cs"/>
          <w:rtl/>
        </w:rPr>
        <w:t xml:space="preserve">, ועוד נותנים להם </w:t>
      </w:r>
      <w:r>
        <w:rPr>
          <w:rFonts w:eastAsia="Calibri"/>
          <w:rtl/>
        </w:rPr>
        <w:t>–</w:t>
      </w:r>
      <w:r>
        <w:rPr>
          <w:rFonts w:eastAsia="Calibri" w:hint="cs"/>
          <w:rtl/>
        </w:rPr>
        <w:t xml:space="preserve"> אב</w:t>
      </w:r>
      <w:bookmarkStart w:id="1268" w:name="_ETM_Q8_375170"/>
      <w:bookmarkEnd w:id="1268"/>
      <w:r>
        <w:rPr>
          <w:rFonts w:eastAsia="Calibri" w:hint="cs"/>
          <w:rtl/>
        </w:rPr>
        <w:t>ל ככה</w:t>
      </w:r>
      <w:bookmarkStart w:id="1269" w:name="_ETM_Q8_378701"/>
      <w:bookmarkEnd w:id="1269"/>
      <w:r>
        <w:rPr>
          <w:rFonts w:eastAsia="Calibri" w:hint="cs"/>
          <w:rtl/>
        </w:rPr>
        <w:t xml:space="preserve"> הם רואים את מי? יהודים </w:t>
      </w:r>
      <w:bookmarkStart w:id="1270" w:name="_ETM_Q8_379091"/>
      <w:bookmarkEnd w:id="1270"/>
      <w:r>
        <w:rPr>
          <w:rFonts w:eastAsia="Calibri" w:hint="cs"/>
          <w:rtl/>
        </w:rPr>
        <w:t xml:space="preserve">שלומדים תורה, שמסבא שלי אחורה </w:t>
      </w:r>
      <w:bookmarkStart w:id="1271" w:name="_ETM_Q8_382871"/>
      <w:bookmarkEnd w:id="1271"/>
      <w:r>
        <w:rPr>
          <w:rFonts w:eastAsia="Calibri" w:hint="cs"/>
          <w:rtl/>
        </w:rPr>
        <w:t>זה היה כל היהודים בעולם תמיד, תמיד</w:t>
      </w:r>
      <w:bookmarkStart w:id="1272" w:name="_ETM_Q8_386061"/>
      <w:bookmarkStart w:id="1273" w:name="_ETM_Q8_384460"/>
      <w:bookmarkStart w:id="1274" w:name="_ETM_Q8_384901"/>
      <w:bookmarkStart w:id="1275" w:name="_ETM_Q8_385028"/>
      <w:bookmarkStart w:id="1276" w:name="_ETM_Q8_386531"/>
      <w:bookmarkEnd w:id="1272"/>
      <w:bookmarkEnd w:id="1273"/>
      <w:bookmarkEnd w:id="1274"/>
      <w:bookmarkEnd w:id="1275"/>
      <w:bookmarkEnd w:id="1276"/>
      <w:r>
        <w:rPr>
          <w:rFonts w:eastAsia="Calibri" w:hint="cs"/>
          <w:rtl/>
        </w:rPr>
        <w:t xml:space="preserve">. </w:t>
      </w:r>
      <w:bookmarkStart w:id="1277" w:name="_ETM_Q8_390571"/>
      <w:bookmarkStart w:id="1278" w:name="_ETM_Q8_393481"/>
      <w:bookmarkEnd w:id="1277"/>
      <w:bookmarkEnd w:id="1278"/>
      <w:r>
        <w:rPr>
          <w:rFonts w:eastAsia="Calibri" w:hint="cs"/>
          <w:rtl/>
        </w:rPr>
        <w:t>זה</w:t>
      </w:r>
      <w:r w:rsidRPr="00407A63">
        <w:rPr>
          <w:rFonts w:eastAsia="Calibri" w:hint="cs"/>
          <w:rtl/>
        </w:rPr>
        <w:t xml:space="preserve"> מה ששמר על עם ישראל 3,500 שנה. </w:t>
      </w:r>
      <w:bookmarkStart w:id="1279" w:name="_ETM_Q8_390355"/>
      <w:bookmarkEnd w:id="1279"/>
      <w:r w:rsidRPr="00407A63">
        <w:rPr>
          <w:rFonts w:eastAsia="Calibri" w:hint="cs"/>
          <w:rtl/>
        </w:rPr>
        <w:t>במקום שנשים אותם הכתר אל ראש</w:t>
      </w:r>
      <w:bookmarkStart w:id="1280" w:name="_ETM_Q8_394850"/>
      <w:bookmarkEnd w:id="1280"/>
      <w:r w:rsidRPr="00407A63">
        <w:rPr>
          <w:rFonts w:eastAsia="Calibri" w:hint="cs"/>
          <w:rtl/>
        </w:rPr>
        <w:t xml:space="preserve">נו, תראו לאן הם הפכו </w:t>
      </w:r>
      <w:bookmarkStart w:id="1281" w:name="_ETM_Q8_394297"/>
      <w:bookmarkEnd w:id="1281"/>
      <w:r w:rsidRPr="00407A63">
        <w:rPr>
          <w:rFonts w:eastAsia="Calibri" w:hint="cs"/>
          <w:rtl/>
        </w:rPr>
        <w:t xml:space="preserve">אותם. </w:t>
      </w:r>
      <w:bookmarkStart w:id="1282" w:name="_ETM_Q8_401009"/>
      <w:bookmarkEnd w:id="1282"/>
      <w:r w:rsidRPr="00407A63">
        <w:rPr>
          <w:rFonts w:eastAsia="Calibri" w:hint="cs"/>
          <w:rtl/>
        </w:rPr>
        <w:t>הם מנהלים נגדם תעמולה אנטישמית ברמות הכי גבוהות</w:t>
      </w:r>
      <w:r>
        <w:rPr>
          <w:rFonts w:eastAsia="Calibri" w:hint="cs"/>
          <w:rtl/>
        </w:rPr>
        <w:t>.</w:t>
      </w:r>
      <w:bookmarkStart w:id="1283" w:name="_ETM_Q8_404271"/>
      <w:bookmarkEnd w:id="1283"/>
      <w:r w:rsidRPr="00407A63">
        <w:rPr>
          <w:rFonts w:eastAsia="Calibri" w:hint="cs"/>
          <w:rtl/>
        </w:rPr>
        <w:t xml:space="preserve"> בחיים </w:t>
      </w:r>
      <w:bookmarkStart w:id="1284" w:name="_ETM_Q8_404569"/>
      <w:bookmarkEnd w:id="1284"/>
      <w:r>
        <w:rPr>
          <w:rFonts w:eastAsia="Calibri" w:hint="cs"/>
          <w:rtl/>
        </w:rPr>
        <w:t xml:space="preserve">שלי לא שמעתי </w:t>
      </w:r>
      <w:r w:rsidRPr="00407A63">
        <w:rPr>
          <w:rFonts w:eastAsia="Calibri" w:hint="cs"/>
          <w:rtl/>
        </w:rPr>
        <w:t>שמדברים</w:t>
      </w:r>
      <w:bookmarkStart w:id="1285" w:name="_ETM_Q8_404221"/>
      <w:bookmarkEnd w:id="1285"/>
      <w:r>
        <w:rPr>
          <w:rFonts w:eastAsia="Calibri" w:hint="cs"/>
          <w:rtl/>
        </w:rPr>
        <w:t xml:space="preserve"> ככה</w:t>
      </w:r>
      <w:bookmarkStart w:id="1286" w:name="_ETM_Q8_404954"/>
      <w:bookmarkEnd w:id="1286"/>
      <w:r>
        <w:rPr>
          <w:rFonts w:eastAsia="Calibri" w:hint="cs"/>
          <w:rtl/>
        </w:rPr>
        <w:t xml:space="preserve"> על יהודים, אפילו הגויים. הם כבר מציירים </w:t>
      </w:r>
      <w:bookmarkStart w:id="1287" w:name="_ETM_Q8_412480"/>
      <w:bookmarkEnd w:id="1287"/>
      <w:r>
        <w:rPr>
          <w:rFonts w:eastAsia="Calibri" w:hint="cs"/>
          <w:rtl/>
        </w:rPr>
        <w:t>אותם כתת-אדם</w:t>
      </w:r>
      <w:bookmarkStart w:id="1288" w:name="_ETM_Q8_407810"/>
      <w:bookmarkEnd w:id="1288"/>
      <w:r>
        <w:rPr>
          <w:rFonts w:eastAsia="Calibri" w:hint="cs"/>
          <w:rtl/>
        </w:rPr>
        <w:t xml:space="preserve">. היום </w:t>
      </w:r>
      <w:bookmarkStart w:id="1289" w:name="_ETM_Q8_408764"/>
      <w:bookmarkEnd w:id="1289"/>
      <w:r>
        <w:rPr>
          <w:rFonts w:eastAsia="Calibri" w:hint="cs"/>
          <w:rtl/>
        </w:rPr>
        <w:t>חרדי הולך ברחוב</w:t>
      </w:r>
      <w:bookmarkStart w:id="1290" w:name="_ETM_Q8_412070"/>
      <w:bookmarkStart w:id="1291" w:name="_ETM_Q8_420620"/>
      <w:bookmarkStart w:id="1292" w:name="_ETM_Q8_418331"/>
      <w:bookmarkEnd w:id="1290"/>
      <w:bookmarkEnd w:id="1291"/>
      <w:bookmarkEnd w:id="1292"/>
      <w:r>
        <w:rPr>
          <w:rFonts w:eastAsia="Calibri" w:hint="cs"/>
          <w:rtl/>
        </w:rPr>
        <w:t xml:space="preserve">, סתם עוברים כמה חבר'ה, למה? בגלל </w:t>
      </w:r>
      <w:bookmarkStart w:id="1293" w:name="_ETM_Q8_427197"/>
      <w:bookmarkEnd w:id="1293"/>
      <w:r>
        <w:rPr>
          <w:rFonts w:eastAsia="Calibri" w:hint="cs"/>
          <w:rtl/>
        </w:rPr>
        <w:t xml:space="preserve">שברק, </w:t>
      </w:r>
      <w:bookmarkStart w:id="1294" w:name="_ETM_Q8_424152"/>
      <w:bookmarkEnd w:id="1294"/>
      <w:r>
        <w:rPr>
          <w:rFonts w:eastAsia="Calibri" w:hint="cs"/>
          <w:rtl/>
        </w:rPr>
        <w:t xml:space="preserve">בגלל עמית, אישרו את </w:t>
      </w:r>
      <w:proofErr w:type="spellStart"/>
      <w:r>
        <w:rPr>
          <w:rFonts w:eastAsia="Calibri" w:hint="cs"/>
          <w:rtl/>
        </w:rPr>
        <w:t>האוקיי</w:t>
      </w:r>
      <w:proofErr w:type="spellEnd"/>
      <w:r>
        <w:rPr>
          <w:rFonts w:eastAsia="Calibri" w:hint="cs"/>
          <w:rtl/>
        </w:rPr>
        <w:t>, זה לא בן אדם,</w:t>
      </w:r>
      <w:bookmarkStart w:id="1295" w:name="_ETM_Q8_433172"/>
      <w:bookmarkEnd w:id="1295"/>
      <w:r>
        <w:rPr>
          <w:rFonts w:eastAsia="Calibri" w:hint="cs"/>
          <w:rtl/>
        </w:rPr>
        <w:t xml:space="preserve"> זה תת-אדם.</w:t>
      </w:r>
      <w:bookmarkStart w:id="1296" w:name="_ETM_Q8_435604"/>
      <w:bookmarkEnd w:id="1296"/>
      <w:r>
        <w:rPr>
          <w:rFonts w:eastAsia="Calibri" w:hint="cs"/>
          <w:rtl/>
        </w:rPr>
        <w:t xml:space="preserve"> </w:t>
      </w:r>
      <w:bookmarkStart w:id="1297" w:name="_ETM_Q8_435708"/>
      <w:bookmarkStart w:id="1298" w:name="_ETM_Q8_435764"/>
      <w:bookmarkStart w:id="1299" w:name="_ETM_Q8_435892"/>
      <w:bookmarkEnd w:id="1297"/>
      <w:bookmarkEnd w:id="1298"/>
      <w:bookmarkEnd w:id="1299"/>
      <w:r>
        <w:rPr>
          <w:rFonts w:hint="cs"/>
          <w:rtl/>
        </w:rPr>
        <w:t>אבל אם</w:t>
      </w:r>
      <w:bookmarkStart w:id="1300" w:name="_ETM_Q8_432431"/>
      <w:bookmarkEnd w:id="1300"/>
      <w:r>
        <w:rPr>
          <w:rFonts w:hint="cs"/>
          <w:rtl/>
        </w:rPr>
        <w:t>, חלילה, אתה תבעט באיזה חתול, יעמידו</w:t>
      </w:r>
      <w:bookmarkStart w:id="1301" w:name="_ETM_Q8_442270"/>
      <w:bookmarkEnd w:id="1301"/>
      <w:r>
        <w:rPr>
          <w:rFonts w:hint="cs"/>
          <w:rtl/>
        </w:rPr>
        <w:t xml:space="preserve"> </w:t>
      </w:r>
      <w:bookmarkStart w:id="1302" w:name="_ETM_Q8_437481"/>
      <w:bookmarkEnd w:id="1302"/>
      <w:r>
        <w:rPr>
          <w:rFonts w:hint="cs"/>
          <w:rtl/>
        </w:rPr>
        <w:t xml:space="preserve">אותך לדין וגם יכניסו אותך </w:t>
      </w:r>
      <w:bookmarkStart w:id="1303" w:name="_ETM_Q8_438051"/>
      <w:bookmarkEnd w:id="1303"/>
      <w:r>
        <w:rPr>
          <w:rFonts w:hint="cs"/>
          <w:rtl/>
        </w:rPr>
        <w:t>לבית סוהר, ובצדק. אבל חרדי,</w:t>
      </w:r>
      <w:bookmarkStart w:id="1304" w:name="_ETM_Q8_445962"/>
      <w:bookmarkEnd w:id="1304"/>
      <w:r>
        <w:rPr>
          <w:rFonts w:hint="cs"/>
          <w:rtl/>
        </w:rPr>
        <w:t xml:space="preserve"> תעשה אית</w:t>
      </w:r>
      <w:bookmarkStart w:id="1305" w:name="_ETM_Q8_442431"/>
      <w:bookmarkEnd w:id="1305"/>
      <w:r>
        <w:rPr>
          <w:rFonts w:hint="cs"/>
          <w:rtl/>
        </w:rPr>
        <w:t>ו מה שאתה רוצה. ככה השנאה שלהם</w:t>
      </w:r>
      <w:bookmarkStart w:id="1306" w:name="_ETM_Q8_450865"/>
      <w:bookmarkEnd w:id="1306"/>
      <w:r>
        <w:rPr>
          <w:rFonts w:hint="cs"/>
          <w:rtl/>
        </w:rPr>
        <w:t xml:space="preserve"> </w:t>
      </w:r>
      <w:bookmarkStart w:id="1307" w:name="_ETM_Q8_446031"/>
      <w:bookmarkEnd w:id="1307"/>
      <w:r>
        <w:rPr>
          <w:rFonts w:hint="cs"/>
          <w:rtl/>
        </w:rPr>
        <w:t xml:space="preserve">היא פשוט </w:t>
      </w:r>
      <w:bookmarkStart w:id="1308" w:name="_ETM_Q8_444911"/>
      <w:bookmarkEnd w:id="1308"/>
      <w:r w:rsidRPr="00407A63">
        <w:rPr>
          <w:rFonts w:eastAsia="Calibri" w:hint="cs"/>
          <w:rtl/>
        </w:rPr>
        <w:t>מטריפה אותי.</w:t>
      </w:r>
      <w:bookmarkStart w:id="1309" w:name="_ETM_Q8_452390"/>
      <w:bookmarkStart w:id="1310" w:name="_ETM_Q8_449023"/>
      <w:bookmarkEnd w:id="1309"/>
      <w:bookmarkEnd w:id="1310"/>
    </w:p>
    <w:p w:rsidR="00476CF6" w:rsidRDefault="00476CF6" w:rsidP="000603CC">
      <w:pPr>
        <w:rPr>
          <w:rFonts w:eastAsia="Calibri"/>
          <w:rtl/>
        </w:rPr>
      </w:pPr>
      <w:bookmarkStart w:id="1311" w:name="_ETM_Q8_449081"/>
      <w:bookmarkStart w:id="1312" w:name="_ETM_Q8_449200"/>
      <w:bookmarkEnd w:id="1311"/>
      <w:bookmarkEnd w:id="1312"/>
    </w:p>
    <w:p w:rsidR="00476CF6" w:rsidRDefault="00476CF6" w:rsidP="000603CC">
      <w:pPr>
        <w:rPr>
          <w:rFonts w:eastAsia="Calibri"/>
          <w:rtl/>
        </w:rPr>
      </w:pPr>
      <w:bookmarkStart w:id="1313" w:name="_ETM_Q8_449250"/>
      <w:bookmarkEnd w:id="1313"/>
      <w:r w:rsidRPr="00407A63">
        <w:rPr>
          <w:rFonts w:eastAsia="Calibri" w:hint="cs"/>
          <w:rtl/>
        </w:rPr>
        <w:t>איך הגענו</w:t>
      </w:r>
      <w:r>
        <w:rPr>
          <w:rFonts w:eastAsia="Calibri" w:hint="cs"/>
          <w:rtl/>
        </w:rPr>
        <w:t xml:space="preserve"> </w:t>
      </w:r>
      <w:bookmarkStart w:id="1314" w:name="_ETM_Q8_453109"/>
      <w:bookmarkEnd w:id="1314"/>
      <w:r w:rsidRPr="00407A63">
        <w:rPr>
          <w:rFonts w:eastAsia="Calibri" w:hint="cs"/>
          <w:rtl/>
        </w:rPr>
        <w:t xml:space="preserve">למצב הזה? </w:t>
      </w:r>
      <w:bookmarkStart w:id="1315" w:name="_ETM_Q8_454988"/>
      <w:bookmarkEnd w:id="1315"/>
      <w:r w:rsidRPr="00407A63">
        <w:rPr>
          <w:rFonts w:eastAsia="Calibri" w:hint="cs"/>
          <w:rtl/>
        </w:rPr>
        <w:t xml:space="preserve">איך הבאתם את עם ישראל לשם? </w:t>
      </w:r>
      <w:bookmarkStart w:id="1316" w:name="_ETM_Q8_458369"/>
      <w:bookmarkStart w:id="1317" w:name="_ETM_Q8_455780"/>
      <w:bookmarkStart w:id="1318" w:name="_ETM_Q8_458071"/>
      <w:bookmarkEnd w:id="1316"/>
      <w:bookmarkEnd w:id="1317"/>
      <w:bookmarkEnd w:id="1318"/>
      <w:r w:rsidRPr="00407A63">
        <w:rPr>
          <w:rFonts w:eastAsia="Calibri" w:hint="cs"/>
          <w:rtl/>
        </w:rPr>
        <w:t>איך אמרתי ל</w:t>
      </w:r>
      <w:r>
        <w:rPr>
          <w:rFonts w:eastAsia="Calibri" w:hint="cs"/>
          <w:rtl/>
        </w:rPr>
        <w:t>ע</w:t>
      </w:r>
      <w:r w:rsidRPr="00407A63">
        <w:rPr>
          <w:rFonts w:eastAsia="Calibri" w:hint="cs"/>
          <w:rtl/>
        </w:rPr>
        <w:t>מית</w:t>
      </w:r>
      <w:r>
        <w:rPr>
          <w:rFonts w:eastAsia="Calibri" w:hint="cs"/>
          <w:rtl/>
        </w:rPr>
        <w:t>?</w:t>
      </w:r>
      <w:r w:rsidRPr="00407A63">
        <w:rPr>
          <w:rFonts w:eastAsia="Calibri" w:hint="cs"/>
          <w:rtl/>
        </w:rPr>
        <w:t xml:space="preserve"> כמה שנאה יכולה </w:t>
      </w:r>
      <w:bookmarkStart w:id="1319" w:name="_ETM_Q8_462299"/>
      <w:bookmarkEnd w:id="1319"/>
      <w:r w:rsidRPr="00407A63">
        <w:rPr>
          <w:rFonts w:eastAsia="Calibri" w:hint="cs"/>
          <w:rtl/>
        </w:rPr>
        <w:t xml:space="preserve">להיות </w:t>
      </w:r>
      <w:r>
        <w:rPr>
          <w:rFonts w:eastAsia="Calibri" w:hint="cs"/>
          <w:rtl/>
        </w:rPr>
        <w:t>ד</w:t>
      </w:r>
      <w:bookmarkStart w:id="1320" w:name="_ETM_Q8_459739"/>
      <w:bookmarkEnd w:id="1320"/>
      <w:r w:rsidRPr="00407A63">
        <w:rPr>
          <w:rFonts w:eastAsia="Calibri" w:hint="cs"/>
          <w:rtl/>
        </w:rPr>
        <w:t xml:space="preserve">חוסה בבן אדם אחד? כמה? </w:t>
      </w:r>
      <w:bookmarkStart w:id="1321" w:name="_ETM_Q8_467809"/>
      <w:bookmarkEnd w:id="1321"/>
      <w:r w:rsidRPr="00407A63">
        <w:rPr>
          <w:rFonts w:eastAsia="Calibri" w:hint="cs"/>
          <w:rtl/>
        </w:rPr>
        <w:t xml:space="preserve">אני חושב שאם אני אשקול אותך על בסיס השנאה, אתה </w:t>
      </w:r>
      <w:bookmarkStart w:id="1322" w:name="_ETM_Q8_471465"/>
      <w:bookmarkEnd w:id="1322"/>
      <w:r w:rsidRPr="00407A63">
        <w:rPr>
          <w:rFonts w:eastAsia="Calibri" w:hint="cs"/>
          <w:rtl/>
        </w:rPr>
        <w:t>שוקל איזה</w:t>
      </w:r>
      <w:r>
        <w:rPr>
          <w:rFonts w:eastAsia="Calibri" w:hint="cs"/>
          <w:rtl/>
        </w:rPr>
        <w:t xml:space="preserve"> ארבע</w:t>
      </w:r>
      <w:bookmarkStart w:id="1323" w:name="_ETM_Q8_470919"/>
      <w:bookmarkEnd w:id="1323"/>
      <w:r>
        <w:rPr>
          <w:rFonts w:eastAsia="Calibri" w:hint="cs"/>
          <w:rtl/>
        </w:rPr>
        <w:t xml:space="preserve"> טונות</w:t>
      </w:r>
      <w:r w:rsidRPr="00407A63">
        <w:rPr>
          <w:rFonts w:eastAsia="Calibri" w:hint="cs"/>
          <w:rtl/>
        </w:rPr>
        <w:t xml:space="preserve"> לפחות. הכול צפוף אצלך</w:t>
      </w:r>
      <w:r>
        <w:rPr>
          <w:rFonts w:eastAsia="Calibri" w:hint="cs"/>
          <w:rtl/>
        </w:rPr>
        <w:t>,</w:t>
      </w:r>
      <w:r w:rsidRPr="00407A63">
        <w:rPr>
          <w:rFonts w:eastAsia="Calibri" w:hint="cs"/>
          <w:rtl/>
        </w:rPr>
        <w:t xml:space="preserve"> שנאה</w:t>
      </w:r>
      <w:r>
        <w:rPr>
          <w:rFonts w:eastAsia="Calibri" w:hint="cs"/>
          <w:rtl/>
        </w:rPr>
        <w:t>.</w:t>
      </w:r>
      <w:r w:rsidRPr="00407A63">
        <w:rPr>
          <w:rFonts w:eastAsia="Calibri" w:hint="cs"/>
          <w:rtl/>
        </w:rPr>
        <w:t xml:space="preserve"> לא </w:t>
      </w:r>
      <w:bookmarkStart w:id="1324" w:name="_ETM_Q8_475122"/>
      <w:bookmarkEnd w:id="1324"/>
      <w:r w:rsidRPr="00407A63">
        <w:rPr>
          <w:rFonts w:eastAsia="Calibri" w:hint="cs"/>
          <w:rtl/>
        </w:rPr>
        <w:t>יכולה להיכנס שנאה כזאת בבן אדם, אין דבר כזה</w:t>
      </w:r>
      <w:r>
        <w:rPr>
          <w:rFonts w:eastAsia="Calibri" w:hint="cs"/>
          <w:rtl/>
        </w:rPr>
        <w:t>.</w:t>
      </w:r>
      <w:bookmarkStart w:id="1325" w:name="_ETM_Q8_481320"/>
      <w:bookmarkEnd w:id="1325"/>
    </w:p>
    <w:p w:rsidR="00476CF6" w:rsidRDefault="00476CF6" w:rsidP="000603CC">
      <w:pPr>
        <w:rPr>
          <w:rFonts w:eastAsia="Calibri"/>
          <w:rtl/>
        </w:rPr>
      </w:pPr>
      <w:bookmarkStart w:id="1326" w:name="_ETM_Q8_483135"/>
      <w:bookmarkStart w:id="1327" w:name="_ETM_Q8_483198"/>
      <w:bookmarkStart w:id="1328" w:name="_ETM_Q8_483311"/>
      <w:bookmarkEnd w:id="1326"/>
      <w:bookmarkEnd w:id="1327"/>
      <w:bookmarkEnd w:id="1328"/>
    </w:p>
    <w:p w:rsidR="00476CF6" w:rsidRDefault="00476CF6" w:rsidP="000603CC">
      <w:pPr>
        <w:rPr>
          <w:rFonts w:eastAsia="Calibri"/>
          <w:rtl/>
        </w:rPr>
      </w:pPr>
      <w:bookmarkStart w:id="1329" w:name="_ETM_Q8_483362"/>
      <w:bookmarkStart w:id="1330" w:name="_ETM_Q8_478570"/>
      <w:bookmarkEnd w:id="1329"/>
      <w:bookmarkEnd w:id="1330"/>
      <w:r w:rsidRPr="00407A63">
        <w:rPr>
          <w:rFonts w:eastAsia="Calibri" w:hint="cs"/>
          <w:rtl/>
        </w:rPr>
        <w:t>ואיך הוא אומר</w:t>
      </w:r>
      <w:r>
        <w:rPr>
          <w:rFonts w:eastAsia="Calibri" w:hint="cs"/>
          <w:rtl/>
        </w:rPr>
        <w:t>,</w:t>
      </w:r>
      <w:r w:rsidRPr="00407A63">
        <w:rPr>
          <w:rFonts w:eastAsia="Calibri" w:hint="cs"/>
          <w:rtl/>
        </w:rPr>
        <w:t xml:space="preserve"> אהרן</w:t>
      </w:r>
      <w:r>
        <w:rPr>
          <w:rFonts w:eastAsia="Calibri" w:hint="cs"/>
          <w:rtl/>
        </w:rPr>
        <w:t xml:space="preserve"> </w:t>
      </w:r>
      <w:bookmarkStart w:id="1331" w:name="_ETM_Q8_482480"/>
      <w:bookmarkStart w:id="1332" w:name="_ETM_Q8_475969"/>
      <w:bookmarkEnd w:id="1331"/>
      <w:bookmarkEnd w:id="1332"/>
      <w:r w:rsidRPr="00407A63">
        <w:rPr>
          <w:rFonts w:eastAsia="Calibri" w:hint="cs"/>
          <w:rtl/>
        </w:rPr>
        <w:t xml:space="preserve">ברק? אין לשופט לא חרב ולא ארנק. </w:t>
      </w:r>
      <w:bookmarkStart w:id="1333" w:name="_ETM_Q8_489339"/>
      <w:bookmarkEnd w:id="1333"/>
      <w:r w:rsidRPr="00407A63">
        <w:rPr>
          <w:rFonts w:eastAsia="Calibri" w:hint="cs"/>
          <w:rtl/>
        </w:rPr>
        <w:t xml:space="preserve">יש לו רק את העט ואת אמון הציבור. אז אני </w:t>
      </w:r>
      <w:bookmarkStart w:id="1334" w:name="_ETM_Q8_492189"/>
      <w:bookmarkEnd w:id="1334"/>
      <w:r w:rsidRPr="00407A63">
        <w:rPr>
          <w:rFonts w:eastAsia="Calibri" w:hint="cs"/>
          <w:rtl/>
        </w:rPr>
        <w:t xml:space="preserve">שואל אתכם עכשיו, חבר'ה, </w:t>
      </w:r>
      <w:bookmarkStart w:id="1335" w:name="_ETM_Q8_496399"/>
      <w:bookmarkEnd w:id="1335"/>
      <w:r w:rsidRPr="00407A63">
        <w:rPr>
          <w:rFonts w:eastAsia="Calibri" w:hint="cs"/>
          <w:rtl/>
        </w:rPr>
        <w:t xml:space="preserve">למה הציבור לא מאמין לכם? </w:t>
      </w:r>
      <w:bookmarkStart w:id="1336" w:name="_ETM_Q8_500130"/>
      <w:bookmarkEnd w:id="1336"/>
      <w:r w:rsidRPr="00407A63">
        <w:rPr>
          <w:rFonts w:eastAsia="Calibri" w:hint="cs"/>
          <w:rtl/>
        </w:rPr>
        <w:t>אתם צודקים</w:t>
      </w:r>
      <w:r>
        <w:rPr>
          <w:rFonts w:eastAsia="Calibri" w:hint="cs"/>
          <w:rtl/>
        </w:rPr>
        <w:t>,</w:t>
      </w:r>
      <w:r w:rsidRPr="00407A63">
        <w:rPr>
          <w:rFonts w:eastAsia="Calibri" w:hint="cs"/>
          <w:rtl/>
        </w:rPr>
        <w:t xml:space="preserve"> </w:t>
      </w:r>
      <w:bookmarkStart w:id="1337" w:name="_ETM_Q8_501820"/>
      <w:bookmarkEnd w:id="1337"/>
      <w:r w:rsidRPr="00407A63">
        <w:rPr>
          <w:rFonts w:eastAsia="Calibri" w:hint="cs"/>
          <w:rtl/>
        </w:rPr>
        <w:t>בגללנו</w:t>
      </w:r>
      <w:bookmarkStart w:id="1338" w:name="_ETM_Q8_505070"/>
      <w:bookmarkEnd w:id="1338"/>
      <w:r>
        <w:rPr>
          <w:rFonts w:eastAsia="Calibri" w:hint="cs"/>
          <w:rtl/>
        </w:rPr>
        <w:t xml:space="preserve">? </w:t>
      </w:r>
      <w:r w:rsidRPr="00407A63">
        <w:rPr>
          <w:rFonts w:eastAsia="Calibri" w:hint="cs"/>
          <w:rtl/>
        </w:rPr>
        <w:t>אתם חו</w:t>
      </w:r>
      <w:bookmarkStart w:id="1339" w:name="_ETM_Q8_503646"/>
      <w:bookmarkEnd w:id="1339"/>
      <w:r w:rsidRPr="00407A63">
        <w:rPr>
          <w:rFonts w:eastAsia="Calibri" w:hint="cs"/>
          <w:rtl/>
        </w:rPr>
        <w:t xml:space="preserve">שבים שבחוץ יושבים </w:t>
      </w:r>
      <w:r>
        <w:rPr>
          <w:rFonts w:eastAsia="Calibri" w:hint="cs"/>
          <w:rtl/>
        </w:rPr>
        <w:t>אה</w:t>
      </w:r>
      <w:bookmarkStart w:id="1340" w:name="_ETM_Q8_504940"/>
      <w:bookmarkEnd w:id="1340"/>
      <w:r w:rsidRPr="00407A63">
        <w:rPr>
          <w:rFonts w:eastAsia="Calibri" w:hint="cs"/>
          <w:rtl/>
        </w:rPr>
        <w:t xml:space="preserve">בלים? </w:t>
      </w:r>
      <w:bookmarkStart w:id="1341" w:name="_ETM_Q8_508209"/>
      <w:bookmarkEnd w:id="1341"/>
      <w:r>
        <w:rPr>
          <w:rFonts w:eastAsia="Calibri" w:hint="cs"/>
          <w:rtl/>
        </w:rPr>
        <w:t>שמונה</w:t>
      </w:r>
      <w:r w:rsidRPr="00407A63">
        <w:rPr>
          <w:rFonts w:eastAsia="Calibri" w:hint="cs"/>
          <w:rtl/>
        </w:rPr>
        <w:t xml:space="preserve"> מיליון אנשים מטורפי</w:t>
      </w:r>
      <w:bookmarkStart w:id="1342" w:name="_ETM_Q8_478559"/>
      <w:bookmarkEnd w:id="1342"/>
      <w:r w:rsidRPr="00407A63">
        <w:rPr>
          <w:rFonts w:eastAsia="Calibri" w:hint="cs"/>
          <w:rtl/>
        </w:rPr>
        <w:t>ם, משוגעים, לא מבינים</w:t>
      </w:r>
      <w:bookmarkStart w:id="1343" w:name="_ETM_Q8_509249"/>
      <w:bookmarkStart w:id="1344" w:name="_ETM_Q8_511250"/>
      <w:bookmarkEnd w:id="1343"/>
      <w:bookmarkEnd w:id="1344"/>
      <w:r>
        <w:rPr>
          <w:rFonts w:eastAsia="Calibri" w:hint="cs"/>
          <w:rtl/>
        </w:rPr>
        <w:t xml:space="preserve"> מ</w:t>
      </w:r>
      <w:bookmarkStart w:id="1345" w:name="_ETM_Q8_509439"/>
      <w:bookmarkEnd w:id="1345"/>
      <w:r w:rsidRPr="00407A63">
        <w:rPr>
          <w:rFonts w:eastAsia="Calibri" w:hint="cs"/>
          <w:rtl/>
        </w:rPr>
        <w:t>ה קורה?</w:t>
      </w:r>
      <w:bookmarkStart w:id="1346" w:name="_ETM_Q8_530446"/>
      <w:bookmarkStart w:id="1347" w:name="_ETM_Q8_525851"/>
      <w:bookmarkEnd w:id="1346"/>
      <w:bookmarkEnd w:id="1347"/>
      <w:r w:rsidRPr="00407A63">
        <w:rPr>
          <w:rFonts w:eastAsia="Calibri" w:hint="cs"/>
          <w:rtl/>
        </w:rPr>
        <w:t xml:space="preserve"> </w:t>
      </w:r>
      <w:bookmarkStart w:id="1348" w:name="_ETM_Q8_513250"/>
      <w:bookmarkEnd w:id="1348"/>
      <w:r w:rsidRPr="00407A63">
        <w:rPr>
          <w:rFonts w:eastAsia="Calibri" w:hint="cs"/>
          <w:rtl/>
        </w:rPr>
        <w:t>הם שונאים אתכם בגלל שאתם מבזים א</w:t>
      </w:r>
      <w:bookmarkStart w:id="1349" w:name="_ETM_Q8_522730"/>
      <w:bookmarkEnd w:id="1349"/>
      <w:r w:rsidRPr="00407A63">
        <w:rPr>
          <w:rFonts w:eastAsia="Calibri" w:hint="cs"/>
          <w:rtl/>
        </w:rPr>
        <w:t xml:space="preserve">ותם, הם שונאים אתכם </w:t>
      </w:r>
      <w:bookmarkStart w:id="1350" w:name="_ETM_Q8_516720"/>
      <w:bookmarkEnd w:id="1350"/>
      <w:r w:rsidRPr="00407A63">
        <w:rPr>
          <w:rFonts w:eastAsia="Calibri" w:hint="cs"/>
          <w:rtl/>
        </w:rPr>
        <w:t xml:space="preserve">בגלל שהם חושבים שאתם שקרנים. </w:t>
      </w:r>
      <w:bookmarkStart w:id="1351" w:name="_ETM_Q8_521440"/>
      <w:bookmarkEnd w:id="1351"/>
      <w:r w:rsidRPr="00407A63">
        <w:rPr>
          <w:rFonts w:eastAsia="Calibri" w:hint="cs"/>
          <w:rtl/>
        </w:rPr>
        <w:t>הם חושבים שאתם כל יום עוברים על החוק, שאתם מ</w:t>
      </w:r>
      <w:r>
        <w:rPr>
          <w:rFonts w:eastAsia="Calibri" w:hint="cs"/>
          <w:rtl/>
        </w:rPr>
        <w:t>עו</w:t>
      </w:r>
      <w:r w:rsidRPr="00407A63">
        <w:rPr>
          <w:rFonts w:eastAsia="Calibri" w:hint="cs"/>
          <w:rtl/>
        </w:rPr>
        <w:t>ו</w:t>
      </w:r>
      <w:r>
        <w:rPr>
          <w:rFonts w:eastAsia="Calibri" w:hint="cs"/>
          <w:rtl/>
        </w:rPr>
        <w:t>ת</w:t>
      </w:r>
      <w:bookmarkStart w:id="1352" w:name="_ETM_Q8_521960"/>
      <w:bookmarkStart w:id="1353" w:name="_ETM_Q8_526940"/>
      <w:bookmarkEnd w:id="1352"/>
      <w:bookmarkEnd w:id="1353"/>
      <w:r w:rsidRPr="00407A63">
        <w:rPr>
          <w:rFonts w:eastAsia="Calibri" w:hint="cs"/>
          <w:rtl/>
        </w:rPr>
        <w:t xml:space="preserve">ים </w:t>
      </w:r>
      <w:bookmarkStart w:id="1354" w:name="_ETM_Q8_526153"/>
      <w:bookmarkEnd w:id="1354"/>
      <w:r w:rsidRPr="00407A63">
        <w:rPr>
          <w:rFonts w:eastAsia="Calibri" w:hint="cs"/>
          <w:rtl/>
        </w:rPr>
        <w:t xml:space="preserve">את החוק, שאצלכם האמת היא שקר והשקר הוא האמת. הכול </w:t>
      </w:r>
      <w:bookmarkStart w:id="1355" w:name="_ETM_Q8_530866"/>
      <w:bookmarkEnd w:id="1355"/>
      <w:r w:rsidRPr="00407A63">
        <w:rPr>
          <w:rFonts w:eastAsia="Calibri" w:hint="cs"/>
          <w:rtl/>
        </w:rPr>
        <w:t>התהפך פה, הערכים התהפכו, האכזריות הפכה להיות הרחמנות</w:t>
      </w:r>
      <w:r>
        <w:rPr>
          <w:rFonts w:eastAsia="Calibri" w:hint="cs"/>
          <w:rtl/>
        </w:rPr>
        <w:t>.</w:t>
      </w:r>
      <w:bookmarkStart w:id="1356" w:name="_ETM_Q8_537212"/>
      <w:bookmarkStart w:id="1357" w:name="_ETM_Q8_536561"/>
      <w:bookmarkStart w:id="1358" w:name="_ETM_Q8_539330"/>
      <w:bookmarkStart w:id="1359" w:name="_ETM_Q8_537230"/>
      <w:bookmarkEnd w:id="1356"/>
      <w:bookmarkEnd w:id="1357"/>
      <w:bookmarkEnd w:id="1358"/>
      <w:bookmarkEnd w:id="1359"/>
    </w:p>
    <w:p w:rsidR="00476CF6" w:rsidRDefault="00476CF6" w:rsidP="000603CC">
      <w:pPr>
        <w:rPr>
          <w:rFonts w:eastAsia="Calibri"/>
          <w:rtl/>
        </w:rPr>
      </w:pPr>
    </w:p>
    <w:p w:rsidR="00476CF6" w:rsidRDefault="00476CF6" w:rsidP="009E20C2">
      <w:pPr>
        <w:rPr>
          <w:rFonts w:eastAsia="Calibri"/>
          <w:rtl/>
        </w:rPr>
      </w:pPr>
      <w:bookmarkStart w:id="1360" w:name="_ETM_Q8_544309"/>
      <w:bookmarkEnd w:id="1360"/>
      <w:r w:rsidRPr="00407A63">
        <w:rPr>
          <w:rFonts w:eastAsia="Calibri" w:hint="cs"/>
          <w:rtl/>
        </w:rPr>
        <w:t>הרי ילד חרדי בגי</w:t>
      </w:r>
      <w:bookmarkStart w:id="1361" w:name="_ETM_Q8_537670"/>
      <w:bookmarkEnd w:id="1361"/>
      <w:r w:rsidRPr="00407A63">
        <w:rPr>
          <w:rFonts w:eastAsia="Calibri" w:hint="cs"/>
          <w:rtl/>
        </w:rPr>
        <w:t xml:space="preserve">ל </w:t>
      </w:r>
      <w:r>
        <w:rPr>
          <w:rFonts w:eastAsia="Calibri" w:hint="cs"/>
          <w:rtl/>
        </w:rPr>
        <w:t>שש, שבע</w:t>
      </w:r>
      <w:r w:rsidRPr="00407A63">
        <w:rPr>
          <w:rFonts w:eastAsia="Calibri" w:hint="cs"/>
          <w:rtl/>
        </w:rPr>
        <w:t xml:space="preserve">, למה אתם לא נותנים לו </w:t>
      </w:r>
      <w:bookmarkStart w:id="1362" w:name="_ETM_Q8_540323"/>
      <w:bookmarkEnd w:id="1362"/>
      <w:r w:rsidRPr="00407A63">
        <w:rPr>
          <w:rFonts w:eastAsia="Calibri" w:hint="cs"/>
          <w:rtl/>
        </w:rPr>
        <w:t>בבית הספר</w:t>
      </w:r>
      <w:bookmarkStart w:id="1363" w:name="_ETM_Q8_539909"/>
      <w:bookmarkEnd w:id="1363"/>
      <w:r w:rsidRPr="00407A63">
        <w:rPr>
          <w:rFonts w:eastAsia="Calibri" w:hint="cs"/>
          <w:rtl/>
        </w:rPr>
        <w:t xml:space="preserve"> את מה שמגיע לילד? למה הוא </w:t>
      </w:r>
      <w:bookmarkStart w:id="1364" w:name="_ETM_Q8_543416"/>
      <w:bookmarkEnd w:id="1364"/>
      <w:r w:rsidRPr="00407A63">
        <w:rPr>
          <w:rFonts w:eastAsia="Calibri" w:hint="cs"/>
          <w:rtl/>
        </w:rPr>
        <w:t>צריך ללמוד בפחון,</w:t>
      </w:r>
      <w:r>
        <w:rPr>
          <w:rFonts w:eastAsia="Calibri" w:hint="cs"/>
          <w:rtl/>
        </w:rPr>
        <w:t xml:space="preserve"> נוזל, בקור</w:t>
      </w:r>
      <w:bookmarkStart w:id="1365" w:name="_ETM_Q8_546649"/>
      <w:bookmarkEnd w:id="1365"/>
      <w:r>
        <w:rPr>
          <w:rFonts w:eastAsia="Calibri" w:hint="cs"/>
          <w:rtl/>
        </w:rPr>
        <w:t xml:space="preserve">? </w:t>
      </w:r>
      <w:bookmarkStart w:id="1366" w:name="_ETM_Q8_547625"/>
      <w:bookmarkEnd w:id="1366"/>
      <w:r>
        <w:rPr>
          <w:rFonts w:eastAsia="Calibri" w:hint="cs"/>
          <w:rtl/>
        </w:rPr>
        <w:t>מה הוא אשם? הוא ילד</w:t>
      </w:r>
      <w:bookmarkStart w:id="1367" w:name="_ETM_Q8_547869"/>
      <w:bookmarkEnd w:id="1367"/>
      <w:r>
        <w:rPr>
          <w:rFonts w:eastAsia="Calibri" w:hint="cs"/>
          <w:rtl/>
        </w:rPr>
        <w:t xml:space="preserve">. מה הוא אשם שאבא שלו רוצה </w:t>
      </w:r>
      <w:bookmarkStart w:id="1368" w:name="_ETM_Q8_548339"/>
      <w:bookmarkEnd w:id="1368"/>
      <w:r>
        <w:rPr>
          <w:rFonts w:eastAsia="Calibri" w:hint="cs"/>
          <w:rtl/>
        </w:rPr>
        <w:t>שהוא ילמד בבית ספר חרד</w:t>
      </w:r>
      <w:bookmarkStart w:id="1369" w:name="_ETM_Q8_552749"/>
      <w:bookmarkEnd w:id="1369"/>
      <w:r>
        <w:rPr>
          <w:rFonts w:eastAsia="Calibri" w:hint="cs"/>
          <w:rtl/>
        </w:rPr>
        <w:t>י?</w:t>
      </w:r>
      <w:bookmarkStart w:id="1370" w:name="_ETM_Q8_551688"/>
      <w:bookmarkEnd w:id="1370"/>
      <w:r>
        <w:rPr>
          <w:rFonts w:eastAsia="Calibri" w:hint="cs"/>
          <w:rtl/>
        </w:rPr>
        <w:t xml:space="preserve"> </w:t>
      </w:r>
      <w:bookmarkStart w:id="1371" w:name="_ETM_Q8_550409"/>
      <w:bookmarkStart w:id="1372" w:name="_ETM_Q8_554009"/>
      <w:bookmarkStart w:id="1373" w:name="_ETM_Q8_549369"/>
      <w:bookmarkEnd w:id="1371"/>
      <w:bookmarkEnd w:id="1372"/>
      <w:bookmarkEnd w:id="1373"/>
      <w:r>
        <w:rPr>
          <w:rFonts w:eastAsia="Calibri" w:hint="cs"/>
          <w:rtl/>
        </w:rPr>
        <w:t>הרי</w:t>
      </w:r>
      <w:bookmarkStart w:id="1374" w:name="_ETM_Q8_555219"/>
      <w:bookmarkEnd w:id="1374"/>
      <w:r w:rsidRPr="00407A63">
        <w:rPr>
          <w:rFonts w:eastAsia="Calibri" w:hint="cs"/>
          <w:rtl/>
        </w:rPr>
        <w:t xml:space="preserve"> יש זכות </w:t>
      </w:r>
      <w:bookmarkStart w:id="1375" w:name="_ETM_Q8_555064"/>
      <w:bookmarkEnd w:id="1375"/>
      <w:r w:rsidRPr="00407A63">
        <w:rPr>
          <w:rFonts w:eastAsia="Calibri" w:hint="cs"/>
          <w:rtl/>
        </w:rPr>
        <w:t xml:space="preserve">אחת בעולם, הרי </w:t>
      </w:r>
      <w:r>
        <w:rPr>
          <w:rFonts w:eastAsia="Calibri" w:hint="cs"/>
          <w:rtl/>
        </w:rPr>
        <w:t xml:space="preserve">יש </w:t>
      </w:r>
      <w:r w:rsidRPr="00407A63">
        <w:rPr>
          <w:rFonts w:eastAsia="Calibri" w:hint="cs"/>
          <w:rtl/>
        </w:rPr>
        <w:t>ז</w:t>
      </w:r>
      <w:bookmarkStart w:id="1376" w:name="_ETM_Q8_554369"/>
      <w:bookmarkEnd w:id="1376"/>
      <w:r w:rsidRPr="00407A63">
        <w:rPr>
          <w:rFonts w:eastAsia="Calibri" w:hint="cs"/>
          <w:rtl/>
        </w:rPr>
        <w:t>כות מובנית</w:t>
      </w:r>
      <w:bookmarkStart w:id="1377" w:name="_ETM_Q8_559008"/>
      <w:bookmarkEnd w:id="1377"/>
      <w:r>
        <w:rPr>
          <w:rFonts w:eastAsia="Calibri" w:hint="cs"/>
          <w:rtl/>
        </w:rPr>
        <w:t xml:space="preserve"> </w:t>
      </w:r>
      <w:bookmarkStart w:id="1378" w:name="_ETM_Q8_556119"/>
      <w:bookmarkStart w:id="1379" w:name="_ETM_Q8_558390"/>
      <w:bookmarkEnd w:id="1378"/>
      <w:bookmarkEnd w:id="1379"/>
      <w:r w:rsidRPr="00407A63">
        <w:rPr>
          <w:rFonts w:eastAsia="Calibri" w:hint="cs"/>
          <w:rtl/>
        </w:rPr>
        <w:t xml:space="preserve">לכל אבא, </w:t>
      </w:r>
      <w:r>
        <w:rPr>
          <w:rFonts w:eastAsia="Calibri" w:hint="cs"/>
          <w:rtl/>
        </w:rPr>
        <w:t>ב</w:t>
      </w:r>
      <w:r w:rsidRPr="00407A63">
        <w:rPr>
          <w:rFonts w:eastAsia="Calibri" w:hint="cs"/>
          <w:rtl/>
        </w:rPr>
        <w:t>כל העולם, לקבוע</w:t>
      </w:r>
      <w:bookmarkStart w:id="1380" w:name="_ETM_Q8_558230"/>
      <w:bookmarkEnd w:id="1380"/>
      <w:r w:rsidRPr="00407A63">
        <w:rPr>
          <w:rFonts w:eastAsia="Calibri" w:hint="cs"/>
          <w:rtl/>
        </w:rPr>
        <w:t xml:space="preserve"> את החינוך של הבן שלו</w:t>
      </w:r>
      <w:r>
        <w:rPr>
          <w:rFonts w:eastAsia="Calibri" w:hint="cs"/>
          <w:rtl/>
        </w:rPr>
        <w:t>.</w:t>
      </w:r>
      <w:r w:rsidRPr="00407A63">
        <w:rPr>
          <w:rFonts w:eastAsia="Calibri" w:hint="cs"/>
          <w:rtl/>
        </w:rPr>
        <w:t xml:space="preserve"> </w:t>
      </w:r>
      <w:bookmarkStart w:id="1381" w:name="_ETM_Q8_564309"/>
      <w:bookmarkEnd w:id="1381"/>
      <w:r w:rsidRPr="00407A63">
        <w:rPr>
          <w:rFonts w:eastAsia="Calibri" w:hint="cs"/>
          <w:rtl/>
        </w:rPr>
        <w:t>זה הבן שלו.</w:t>
      </w:r>
      <w:r>
        <w:rPr>
          <w:rFonts w:eastAsia="Calibri" w:hint="cs"/>
          <w:rtl/>
        </w:rPr>
        <w:t xml:space="preserve"> </w:t>
      </w:r>
      <w:bookmarkStart w:id="1382" w:name="_ETM_Q8_563949"/>
      <w:bookmarkEnd w:id="1382"/>
      <w:r>
        <w:rPr>
          <w:rFonts w:eastAsia="Calibri" w:hint="cs"/>
          <w:rtl/>
        </w:rPr>
        <w:t xml:space="preserve">עוד </w:t>
      </w:r>
      <w:bookmarkStart w:id="1383" w:name="_ETM_Q8_566859"/>
      <w:bookmarkStart w:id="1384" w:name="_ETM_Q8_564300"/>
      <w:bookmarkEnd w:id="1383"/>
      <w:bookmarkEnd w:id="1384"/>
      <w:r>
        <w:rPr>
          <w:rFonts w:eastAsia="Calibri" w:hint="cs"/>
          <w:rtl/>
        </w:rPr>
        <w:t>פע</w:t>
      </w:r>
      <w:r w:rsidRPr="00407A63">
        <w:rPr>
          <w:rFonts w:eastAsia="Calibri" w:hint="cs"/>
          <w:rtl/>
        </w:rPr>
        <w:t>ם, כמו שהם עשו בשנות ה</w:t>
      </w:r>
      <w:bookmarkStart w:id="1385" w:name="_ETM_Q8_567270"/>
      <w:bookmarkEnd w:id="1385"/>
      <w:r>
        <w:rPr>
          <w:rFonts w:eastAsia="Calibri" w:hint="cs"/>
          <w:rtl/>
        </w:rPr>
        <w:t>שישים</w:t>
      </w:r>
      <w:r w:rsidRPr="00407A63">
        <w:rPr>
          <w:rFonts w:eastAsia="Calibri" w:hint="cs"/>
          <w:rtl/>
        </w:rPr>
        <w:t>, שלק</w:t>
      </w:r>
      <w:bookmarkStart w:id="1386" w:name="_ETM_Q8_567710"/>
      <w:bookmarkEnd w:id="1386"/>
      <w:r w:rsidRPr="00407A63">
        <w:rPr>
          <w:rFonts w:eastAsia="Calibri" w:hint="cs"/>
          <w:rtl/>
        </w:rPr>
        <w:t xml:space="preserve">חו </w:t>
      </w:r>
      <w:bookmarkStart w:id="1387" w:name="_ETM_Q8_570669"/>
      <w:bookmarkEnd w:id="1387"/>
      <w:r w:rsidRPr="00407A63">
        <w:rPr>
          <w:rFonts w:eastAsia="Calibri" w:hint="cs"/>
          <w:rtl/>
        </w:rPr>
        <w:t>את הילדים, הפרידו אותם בעלייה</w:t>
      </w:r>
      <w:bookmarkStart w:id="1388" w:name="_ETM_Q8_570490"/>
      <w:bookmarkEnd w:id="1388"/>
      <w:r>
        <w:rPr>
          <w:rFonts w:eastAsia="Calibri" w:hint="cs"/>
          <w:rtl/>
        </w:rPr>
        <w:t>,</w:t>
      </w:r>
      <w:r w:rsidRPr="00407A63">
        <w:rPr>
          <w:rFonts w:eastAsia="Calibri" w:hint="cs"/>
          <w:rtl/>
        </w:rPr>
        <w:t xml:space="preserve"> </w:t>
      </w:r>
      <w:bookmarkStart w:id="1389" w:name="_ETM_Q8_571982"/>
      <w:bookmarkEnd w:id="1389"/>
      <w:r w:rsidRPr="00407A63">
        <w:rPr>
          <w:rFonts w:eastAsia="Calibri" w:hint="cs"/>
          <w:rtl/>
        </w:rPr>
        <w:t>ושלחו אותם לקיבוצים</w:t>
      </w:r>
      <w:r>
        <w:rPr>
          <w:rFonts w:eastAsia="Calibri" w:hint="cs"/>
          <w:rtl/>
        </w:rPr>
        <w:t>.</w:t>
      </w:r>
      <w:r w:rsidRPr="00407A63">
        <w:rPr>
          <w:rFonts w:eastAsia="Calibri" w:hint="cs"/>
          <w:rtl/>
        </w:rPr>
        <w:t xml:space="preserve"> אמרו</w:t>
      </w:r>
      <w:r>
        <w:rPr>
          <w:rFonts w:eastAsia="Calibri" w:hint="cs"/>
          <w:rtl/>
        </w:rPr>
        <w:t>,</w:t>
      </w:r>
      <w:r w:rsidRPr="00407A63">
        <w:rPr>
          <w:rFonts w:eastAsia="Calibri" w:hint="cs"/>
          <w:rtl/>
        </w:rPr>
        <w:t xml:space="preserve"> שם </w:t>
      </w:r>
      <w:bookmarkStart w:id="1390" w:name="_ETM_Q8_574479"/>
      <w:bookmarkEnd w:id="1390"/>
      <w:r w:rsidRPr="00407A63">
        <w:rPr>
          <w:rFonts w:eastAsia="Calibri" w:hint="cs"/>
          <w:rtl/>
        </w:rPr>
        <w:t>אנחנו נחנך אותם</w:t>
      </w:r>
      <w:bookmarkStart w:id="1391" w:name="_ETM_Q8_574041"/>
      <w:bookmarkEnd w:id="1391"/>
      <w:r>
        <w:rPr>
          <w:rFonts w:eastAsia="Calibri" w:hint="cs"/>
          <w:rtl/>
        </w:rPr>
        <w:t>.</w:t>
      </w:r>
      <w:r w:rsidRPr="00407A63">
        <w:rPr>
          <w:rFonts w:eastAsia="Calibri" w:hint="cs"/>
          <w:rtl/>
        </w:rPr>
        <w:t xml:space="preserve"> גזרו להם את הפאות</w:t>
      </w:r>
      <w:r>
        <w:rPr>
          <w:rFonts w:eastAsia="Calibri" w:hint="cs"/>
          <w:rtl/>
        </w:rPr>
        <w:t xml:space="preserve"> </w:t>
      </w:r>
      <w:r>
        <w:rPr>
          <w:rFonts w:eastAsia="Calibri" w:hint="eastAsia"/>
          <w:rtl/>
        </w:rPr>
        <w:t xml:space="preserve">– </w:t>
      </w:r>
      <w:r w:rsidRPr="00407A63">
        <w:rPr>
          <w:rFonts w:eastAsia="Calibri" w:hint="cs"/>
          <w:rtl/>
        </w:rPr>
        <w:t>ו</w:t>
      </w:r>
      <w:r>
        <w:rPr>
          <w:rFonts w:eastAsia="Calibri" w:hint="cs"/>
          <w:rtl/>
        </w:rPr>
        <w:t>ל</w:t>
      </w:r>
      <w:r w:rsidRPr="00407A63">
        <w:rPr>
          <w:rFonts w:eastAsia="Calibri" w:hint="cs"/>
          <w:rtl/>
        </w:rPr>
        <w:t>קיבוצים</w:t>
      </w:r>
      <w:r>
        <w:rPr>
          <w:rFonts w:eastAsia="Calibri" w:hint="cs"/>
          <w:rtl/>
        </w:rPr>
        <w:t>.</w:t>
      </w:r>
      <w:r w:rsidRPr="00407A63">
        <w:rPr>
          <w:rFonts w:eastAsia="Calibri" w:hint="cs"/>
          <w:rtl/>
        </w:rPr>
        <w:t xml:space="preserve"> </w:t>
      </w:r>
      <w:bookmarkStart w:id="1392" w:name="_ETM_Q8_579760"/>
      <w:bookmarkEnd w:id="1392"/>
      <w:r>
        <w:rPr>
          <w:rFonts w:eastAsia="Calibri" w:hint="cs"/>
          <w:rtl/>
        </w:rPr>
        <w:t xml:space="preserve">אין דבר יותר אנושי, </w:t>
      </w:r>
      <w:r w:rsidRPr="00407A63">
        <w:rPr>
          <w:rFonts w:eastAsia="Calibri" w:hint="cs"/>
          <w:rtl/>
        </w:rPr>
        <w:t>בסיסי, אלמנטרי</w:t>
      </w:r>
      <w:r>
        <w:rPr>
          <w:rFonts w:eastAsia="Calibri" w:hint="cs"/>
          <w:rtl/>
        </w:rPr>
        <w:t>,</w:t>
      </w:r>
      <w:bookmarkStart w:id="1393" w:name="_ETM_Q8_582790"/>
      <w:bookmarkEnd w:id="1393"/>
      <w:r w:rsidRPr="00407A63">
        <w:rPr>
          <w:rFonts w:eastAsia="Calibri" w:hint="cs"/>
          <w:rtl/>
        </w:rPr>
        <w:t xml:space="preserve"> </w:t>
      </w:r>
      <w:bookmarkStart w:id="1394" w:name="_ETM_Q8_584390"/>
      <w:bookmarkEnd w:id="1394"/>
      <w:r>
        <w:rPr>
          <w:rFonts w:eastAsia="Calibri" w:hint="cs"/>
          <w:rtl/>
        </w:rPr>
        <w:t>שהורה יחליט על חינוך ילדו.</w:t>
      </w:r>
      <w:bookmarkStart w:id="1395" w:name="_ETM_Q8_589180"/>
      <w:bookmarkEnd w:id="1395"/>
    </w:p>
    <w:p w:rsidR="00476CF6" w:rsidRDefault="00476CF6" w:rsidP="000603CC">
      <w:pPr>
        <w:rPr>
          <w:rFonts w:eastAsia="Calibri"/>
          <w:rtl/>
        </w:rPr>
      </w:pPr>
      <w:bookmarkStart w:id="1396" w:name="_ETM_Q8_589265"/>
      <w:bookmarkStart w:id="1397" w:name="_ETM_Q8_589339"/>
      <w:bookmarkEnd w:id="1396"/>
      <w:bookmarkEnd w:id="1397"/>
    </w:p>
    <w:p w:rsidR="00476CF6" w:rsidRDefault="00476CF6" w:rsidP="000603CC">
      <w:pPr>
        <w:rPr>
          <w:rFonts w:eastAsia="Calibri"/>
          <w:rtl/>
        </w:rPr>
      </w:pPr>
      <w:bookmarkStart w:id="1398" w:name="_ETM_Q8_589405"/>
      <w:bookmarkStart w:id="1399" w:name="_ETM_Q8_586337"/>
      <w:bookmarkStart w:id="1400" w:name="_ETM_Q8_589182"/>
      <w:bookmarkEnd w:id="1398"/>
      <w:bookmarkEnd w:id="1399"/>
      <w:bookmarkEnd w:id="1400"/>
      <w:r>
        <w:rPr>
          <w:rFonts w:eastAsia="Calibri" w:hint="cs"/>
          <w:rtl/>
        </w:rPr>
        <w:t xml:space="preserve">אדוני היושב-ראש, </w:t>
      </w:r>
      <w:bookmarkStart w:id="1401" w:name="_ETM_Q8_587203"/>
      <w:bookmarkStart w:id="1402" w:name="_ETM_Q8_587959"/>
      <w:bookmarkEnd w:id="1401"/>
      <w:bookmarkEnd w:id="1402"/>
      <w:r>
        <w:rPr>
          <w:rFonts w:eastAsia="Calibri" w:hint="cs"/>
          <w:rtl/>
        </w:rPr>
        <w:t>י</w:t>
      </w:r>
      <w:r w:rsidRPr="00407A63">
        <w:rPr>
          <w:rFonts w:eastAsia="Calibri" w:hint="cs"/>
          <w:rtl/>
        </w:rPr>
        <w:t>ום אחד</w:t>
      </w:r>
      <w:bookmarkStart w:id="1403" w:name="_ETM_Q8_590761"/>
      <w:bookmarkEnd w:id="1403"/>
      <w:r w:rsidRPr="00407A63">
        <w:rPr>
          <w:rFonts w:eastAsia="Calibri" w:hint="cs"/>
          <w:rtl/>
        </w:rPr>
        <w:t xml:space="preserve"> ראיתי סרט </w:t>
      </w:r>
      <w:bookmarkStart w:id="1404" w:name="_ETM_Q8_591829"/>
      <w:bookmarkEnd w:id="1404"/>
      <w:r w:rsidRPr="00407A63">
        <w:rPr>
          <w:rFonts w:eastAsia="Calibri" w:hint="cs"/>
          <w:rtl/>
        </w:rPr>
        <w:t>על הטיבטים</w:t>
      </w:r>
      <w:r>
        <w:rPr>
          <w:rFonts w:eastAsia="Calibri" w:hint="cs"/>
          <w:rtl/>
        </w:rPr>
        <w:t>,</w:t>
      </w:r>
      <w:r w:rsidRPr="00407A63">
        <w:rPr>
          <w:rFonts w:eastAsia="Calibri" w:hint="cs"/>
          <w:rtl/>
        </w:rPr>
        <w:t xml:space="preserve"> </w:t>
      </w:r>
      <w:bookmarkStart w:id="1405" w:name="_ETM_Q8_594619"/>
      <w:bookmarkEnd w:id="1405"/>
      <w:r w:rsidRPr="00407A63">
        <w:rPr>
          <w:rFonts w:eastAsia="Calibri" w:hint="cs"/>
          <w:rtl/>
        </w:rPr>
        <w:t>ויש שם הרבה נזירים</w:t>
      </w:r>
      <w:r>
        <w:rPr>
          <w:rFonts w:eastAsia="Calibri" w:hint="cs"/>
          <w:rtl/>
        </w:rPr>
        <w:t>.</w:t>
      </w:r>
      <w:r w:rsidRPr="00407A63">
        <w:rPr>
          <w:rFonts w:eastAsia="Calibri" w:hint="cs"/>
          <w:rtl/>
        </w:rPr>
        <w:t xml:space="preserve"> </w:t>
      </w:r>
      <w:bookmarkStart w:id="1406" w:name="_ETM_Q8_597690"/>
      <w:bookmarkStart w:id="1407" w:name="_ETM_Q8_600059"/>
      <w:bookmarkStart w:id="1408" w:name="_ETM_Q8_598861"/>
      <w:bookmarkEnd w:id="1406"/>
      <w:bookmarkEnd w:id="1407"/>
      <w:bookmarkEnd w:id="1408"/>
      <w:r w:rsidRPr="00407A63">
        <w:rPr>
          <w:rFonts w:eastAsia="Calibri" w:hint="cs"/>
          <w:rtl/>
        </w:rPr>
        <w:t xml:space="preserve">ואני מסתכל על הסרט ואני רואה </w:t>
      </w:r>
      <w:bookmarkStart w:id="1409" w:name="_ETM_Q8_602928"/>
      <w:bookmarkEnd w:id="1409"/>
      <w:r w:rsidRPr="00407A63">
        <w:rPr>
          <w:rFonts w:eastAsia="Calibri" w:hint="cs"/>
          <w:rtl/>
        </w:rPr>
        <w:t>איך הציבור הטיבטי מכבד אותם</w:t>
      </w:r>
      <w:bookmarkStart w:id="1410" w:name="_ETM_Q8_606738"/>
      <w:bookmarkEnd w:id="1410"/>
      <w:r w:rsidRPr="00407A63">
        <w:rPr>
          <w:rFonts w:eastAsia="Calibri" w:hint="cs"/>
          <w:rtl/>
        </w:rPr>
        <w:t>. הרי הם לא עובדים, הם כא</w:t>
      </w:r>
      <w:bookmarkStart w:id="1411" w:name="_ETM_Q8_607781"/>
      <w:bookmarkEnd w:id="1411"/>
      <w:r w:rsidRPr="00407A63">
        <w:rPr>
          <w:rFonts w:eastAsia="Calibri" w:hint="cs"/>
          <w:rtl/>
        </w:rPr>
        <w:t xml:space="preserve">ילו לכאורה עסוקים </w:t>
      </w:r>
      <w:bookmarkStart w:id="1412" w:name="_ETM_Q8_609789"/>
      <w:bookmarkEnd w:id="1412"/>
      <w:r w:rsidRPr="00407A63">
        <w:rPr>
          <w:rFonts w:eastAsia="Calibri" w:hint="cs"/>
          <w:rtl/>
        </w:rPr>
        <w:t>בדת, ו</w:t>
      </w:r>
      <w:r>
        <w:rPr>
          <w:rFonts w:eastAsia="Calibri" w:hint="cs"/>
          <w:rtl/>
        </w:rPr>
        <w:t xml:space="preserve">הם </w:t>
      </w:r>
      <w:r w:rsidRPr="00407A63">
        <w:rPr>
          <w:rFonts w:eastAsia="Calibri" w:hint="cs"/>
          <w:rtl/>
        </w:rPr>
        <w:t xml:space="preserve">אלפים. </w:t>
      </w:r>
      <w:bookmarkStart w:id="1413" w:name="_ETM_Q8_613600"/>
      <w:bookmarkEnd w:id="1413"/>
      <w:r w:rsidRPr="00407A63">
        <w:rPr>
          <w:rFonts w:eastAsia="Calibri" w:hint="cs"/>
          <w:rtl/>
        </w:rPr>
        <w:t xml:space="preserve">הם מגישים להם את האוכל, את המנחות, הם </w:t>
      </w:r>
      <w:bookmarkStart w:id="1414" w:name="_ETM_Q8_616240"/>
      <w:bookmarkEnd w:id="1414"/>
      <w:r w:rsidRPr="00407A63">
        <w:rPr>
          <w:rFonts w:eastAsia="Calibri" w:hint="cs"/>
          <w:rtl/>
        </w:rPr>
        <w:t xml:space="preserve">ממש קדים להם. </w:t>
      </w:r>
      <w:bookmarkStart w:id="1415" w:name="_ETM_Q8_620049"/>
      <w:bookmarkEnd w:id="1415"/>
      <w:r w:rsidRPr="00407A63">
        <w:rPr>
          <w:rFonts w:eastAsia="Calibri" w:hint="cs"/>
          <w:rtl/>
        </w:rPr>
        <w:t xml:space="preserve">אמרתי לעצמי, </w:t>
      </w:r>
      <w:bookmarkStart w:id="1416" w:name="_ETM_Q8_622190"/>
      <w:bookmarkEnd w:id="1416"/>
      <w:r w:rsidRPr="00407A63">
        <w:rPr>
          <w:rFonts w:eastAsia="Calibri" w:hint="cs"/>
          <w:rtl/>
        </w:rPr>
        <w:t>תראה איפה הטיבטים</w:t>
      </w:r>
      <w:r>
        <w:rPr>
          <w:rFonts w:eastAsia="Calibri" w:hint="cs"/>
          <w:rtl/>
        </w:rPr>
        <w:t xml:space="preserve"> ואיפה אנחנו</w:t>
      </w:r>
      <w:bookmarkStart w:id="1417" w:name="_ETM_Q8_622111"/>
      <w:bookmarkEnd w:id="1417"/>
      <w:r>
        <w:rPr>
          <w:rFonts w:eastAsia="Calibri" w:hint="cs"/>
          <w:rtl/>
        </w:rPr>
        <w:t>. אנחנו עם הספר, אנחנו שהמצאנו את כל</w:t>
      </w:r>
      <w:bookmarkStart w:id="1418" w:name="_ETM_Q8_630535"/>
      <w:bookmarkEnd w:id="1418"/>
      <w:r>
        <w:rPr>
          <w:rFonts w:eastAsia="Calibri" w:hint="cs"/>
          <w:rtl/>
        </w:rPr>
        <w:t xml:space="preserve"> ה</w:t>
      </w:r>
      <w:bookmarkStart w:id="1419" w:name="_ETM_Q8_626542"/>
      <w:bookmarkEnd w:id="1419"/>
      <w:r>
        <w:rPr>
          <w:rFonts w:eastAsia="Calibri" w:hint="cs"/>
          <w:rtl/>
        </w:rPr>
        <w:t>ספרות הענפה, לנו יש את רבי עקיבא</w:t>
      </w:r>
      <w:bookmarkStart w:id="1420" w:name="_ETM_Q8_631631"/>
      <w:bookmarkEnd w:id="1420"/>
      <w:r>
        <w:rPr>
          <w:rFonts w:eastAsia="Calibri" w:hint="cs"/>
          <w:rtl/>
        </w:rPr>
        <w:t>, לנו יש</w:t>
      </w:r>
      <w:bookmarkStart w:id="1421" w:name="_ETM_Q8_633019"/>
      <w:bookmarkEnd w:id="1421"/>
      <w:r>
        <w:rPr>
          <w:rFonts w:eastAsia="Calibri" w:hint="cs"/>
          <w:rtl/>
        </w:rPr>
        <w:t xml:space="preserve"> </w:t>
      </w:r>
      <w:bookmarkStart w:id="1422" w:name="_ETM_Q8_629201"/>
      <w:bookmarkEnd w:id="1422"/>
      <w:r>
        <w:rPr>
          <w:rFonts w:eastAsia="Calibri" w:hint="cs"/>
          <w:rtl/>
        </w:rPr>
        <w:t>את האר"י ז"ל</w:t>
      </w:r>
      <w:bookmarkStart w:id="1423" w:name="_ETM_Q8_635271"/>
      <w:bookmarkEnd w:id="1423"/>
      <w:r>
        <w:rPr>
          <w:rFonts w:eastAsia="Calibri" w:hint="cs"/>
          <w:rtl/>
        </w:rPr>
        <w:t>, ל</w:t>
      </w:r>
      <w:bookmarkStart w:id="1424" w:name="_ETM_Q8_634102"/>
      <w:bookmarkEnd w:id="1424"/>
      <w:r>
        <w:rPr>
          <w:rFonts w:eastAsia="Calibri" w:hint="cs"/>
          <w:rtl/>
        </w:rPr>
        <w:t xml:space="preserve">נו </w:t>
      </w:r>
      <w:bookmarkStart w:id="1425" w:name="_ETM_Q8_630202"/>
      <w:bookmarkEnd w:id="1425"/>
      <w:r w:rsidRPr="00407A63">
        <w:rPr>
          <w:rFonts w:eastAsia="Calibri" w:hint="cs"/>
          <w:rtl/>
        </w:rPr>
        <w:t>יש את הרמב</w:t>
      </w:r>
      <w:r>
        <w:rPr>
          <w:rFonts w:eastAsia="Calibri" w:hint="cs"/>
          <w:rtl/>
        </w:rPr>
        <w:t>"</w:t>
      </w:r>
      <w:bookmarkStart w:id="1426" w:name="_ETM_Q8_635562"/>
      <w:bookmarkEnd w:id="1426"/>
      <w:r w:rsidRPr="00407A63">
        <w:rPr>
          <w:rFonts w:eastAsia="Calibri" w:hint="cs"/>
          <w:rtl/>
        </w:rPr>
        <w:t>ם,</w:t>
      </w:r>
      <w:r>
        <w:rPr>
          <w:rFonts w:eastAsia="Calibri" w:hint="cs"/>
          <w:rtl/>
        </w:rPr>
        <w:t xml:space="preserve"> יש</w:t>
      </w:r>
      <w:r w:rsidRPr="00407A63">
        <w:rPr>
          <w:rFonts w:eastAsia="Calibri" w:hint="cs"/>
          <w:rtl/>
        </w:rPr>
        <w:t xml:space="preserve"> </w:t>
      </w:r>
      <w:bookmarkStart w:id="1427" w:name="_ETM_Q8_635141"/>
      <w:bookmarkEnd w:id="1427"/>
      <w:r w:rsidRPr="00407A63">
        <w:rPr>
          <w:rFonts w:eastAsia="Calibri" w:hint="cs"/>
          <w:rtl/>
        </w:rPr>
        <w:t xml:space="preserve">לנו גדולי עולם עצומים שהשפיעו </w:t>
      </w:r>
      <w:bookmarkStart w:id="1428" w:name="_ETM_Q8_639540"/>
      <w:bookmarkEnd w:id="1428"/>
      <w:r w:rsidRPr="00407A63">
        <w:rPr>
          <w:rFonts w:eastAsia="Calibri" w:hint="cs"/>
          <w:rtl/>
        </w:rPr>
        <w:t xml:space="preserve">על כל העולם. </w:t>
      </w:r>
      <w:bookmarkStart w:id="1429" w:name="_ETM_Q8_645429"/>
      <w:bookmarkEnd w:id="1429"/>
      <w:r w:rsidRPr="00407A63">
        <w:rPr>
          <w:rFonts w:eastAsia="Calibri" w:hint="cs"/>
          <w:rtl/>
        </w:rPr>
        <w:t>ותראה איך הם מת</w:t>
      </w:r>
      <w:bookmarkStart w:id="1430" w:name="_ETM_Q8_648881"/>
      <w:bookmarkEnd w:id="1430"/>
      <w:r w:rsidRPr="00407A63">
        <w:rPr>
          <w:rFonts w:eastAsia="Calibri" w:hint="cs"/>
          <w:rtl/>
        </w:rPr>
        <w:t>ייחסים למי שלומד את הכתבים שלהם.</w:t>
      </w:r>
      <w:bookmarkStart w:id="1431" w:name="_ETM_Q8_655509"/>
      <w:bookmarkEnd w:id="1431"/>
    </w:p>
    <w:p w:rsidR="00476CF6" w:rsidRDefault="00476CF6" w:rsidP="000603CC">
      <w:pPr>
        <w:rPr>
          <w:rFonts w:eastAsia="Calibri"/>
          <w:rtl/>
        </w:rPr>
      </w:pPr>
      <w:bookmarkStart w:id="1432" w:name="_ETM_Q8_655601"/>
      <w:bookmarkEnd w:id="1432"/>
    </w:p>
    <w:p w:rsidR="00476CF6" w:rsidRDefault="00476CF6" w:rsidP="009E5039">
      <w:pPr>
        <w:rPr>
          <w:rFonts w:eastAsia="Calibri"/>
          <w:rtl/>
        </w:rPr>
      </w:pPr>
      <w:bookmarkStart w:id="1433" w:name="_ETM_Q8_655701"/>
      <w:bookmarkStart w:id="1434" w:name="_ETM_Q8_655785"/>
      <w:bookmarkEnd w:id="1433"/>
      <w:bookmarkEnd w:id="1434"/>
      <w:r>
        <w:rPr>
          <w:rFonts w:eastAsia="Calibri" w:hint="cs"/>
          <w:rtl/>
        </w:rPr>
        <w:t xml:space="preserve">לכן אני אומר, היועמ"שית, בגדול, </w:t>
      </w:r>
      <w:bookmarkStart w:id="1435" w:name="_ETM_Q8_657120"/>
      <w:bookmarkStart w:id="1436" w:name="_ETM_Q8_651809"/>
      <w:bookmarkStart w:id="1437" w:name="_ETM_Q8_654809"/>
      <w:bookmarkStart w:id="1438" w:name="_ETM_Q8_658799"/>
      <w:bookmarkEnd w:id="1435"/>
      <w:bookmarkEnd w:id="1436"/>
      <w:bookmarkEnd w:id="1437"/>
      <w:bookmarkEnd w:id="1438"/>
      <w:r>
        <w:rPr>
          <w:rFonts w:eastAsia="Calibri" w:hint="cs"/>
          <w:rtl/>
        </w:rPr>
        <w:t>היא לא הבן</w:t>
      </w:r>
      <w:bookmarkStart w:id="1439" w:name="_ETM_Q8_662821"/>
      <w:bookmarkEnd w:id="1439"/>
      <w:r>
        <w:rPr>
          <w:rFonts w:eastAsia="Calibri" w:hint="cs"/>
          <w:rtl/>
        </w:rPr>
        <w:t xml:space="preserve"> </w:t>
      </w:r>
      <w:r w:rsidRPr="00407A63">
        <w:rPr>
          <w:rFonts w:eastAsia="Calibri" w:hint="cs"/>
          <w:rtl/>
        </w:rPr>
        <w:t xml:space="preserve">אדם הפיקח </w:t>
      </w:r>
      <w:bookmarkStart w:id="1440" w:name="_ETM_Q8_663459"/>
      <w:bookmarkEnd w:id="1440"/>
      <w:r w:rsidRPr="00407A63">
        <w:rPr>
          <w:rFonts w:eastAsia="Calibri" w:hint="cs"/>
          <w:rtl/>
        </w:rPr>
        <w:t xml:space="preserve">באירוע. </w:t>
      </w:r>
      <w:bookmarkStart w:id="1441" w:name="_ETM_Q8_666100"/>
      <w:bookmarkEnd w:id="1441"/>
      <w:r w:rsidRPr="00407A63">
        <w:rPr>
          <w:rFonts w:eastAsia="Calibri" w:hint="cs"/>
          <w:rtl/>
        </w:rPr>
        <w:t>אמרתי לכם, נחש מתחת לקש זה מר</w:t>
      </w:r>
      <w:r>
        <w:rPr>
          <w:rFonts w:eastAsia="Calibri" w:hint="cs"/>
          <w:rtl/>
        </w:rPr>
        <w:t xml:space="preserve"> </w:t>
      </w:r>
      <w:r w:rsidRPr="00407A63">
        <w:rPr>
          <w:rFonts w:eastAsia="Calibri" w:hint="cs"/>
          <w:rtl/>
        </w:rPr>
        <w:t>גיל לימון</w:t>
      </w:r>
      <w:r>
        <w:rPr>
          <w:rFonts w:eastAsia="Calibri" w:hint="cs"/>
          <w:rtl/>
        </w:rPr>
        <w:t>,</w:t>
      </w:r>
      <w:bookmarkStart w:id="1442" w:name="_ETM_Q8_668651"/>
      <w:bookmarkEnd w:id="1442"/>
      <w:r w:rsidRPr="00407A63">
        <w:rPr>
          <w:rFonts w:eastAsia="Calibri" w:hint="cs"/>
          <w:rtl/>
        </w:rPr>
        <w:t xml:space="preserve"> </w:t>
      </w:r>
      <w:bookmarkStart w:id="1443" w:name="_ETM_Q8_670950"/>
      <w:bookmarkEnd w:id="1443"/>
      <w:r w:rsidRPr="00407A63">
        <w:rPr>
          <w:rFonts w:eastAsia="Calibri" w:hint="cs"/>
          <w:rtl/>
        </w:rPr>
        <w:t xml:space="preserve">והוא מנהל את כל הרוע. דרך אגב, מי זה גיל </w:t>
      </w:r>
      <w:bookmarkStart w:id="1444" w:name="_ETM_Q8_673260"/>
      <w:bookmarkEnd w:id="1444"/>
      <w:r w:rsidRPr="00407A63">
        <w:rPr>
          <w:rFonts w:eastAsia="Calibri" w:hint="cs"/>
          <w:rtl/>
        </w:rPr>
        <w:t xml:space="preserve">לימון אני אספר לכם. </w:t>
      </w:r>
      <w:bookmarkStart w:id="1445" w:name="_ETM_Q8_676100"/>
      <w:bookmarkEnd w:id="1445"/>
      <w:r w:rsidRPr="00407A63">
        <w:rPr>
          <w:rFonts w:eastAsia="Calibri" w:hint="cs"/>
          <w:rtl/>
        </w:rPr>
        <w:t>אנחנו</w:t>
      </w:r>
      <w:bookmarkStart w:id="1446" w:name="_ETM_Q8_676071"/>
      <w:bookmarkEnd w:id="1446"/>
      <w:r>
        <w:rPr>
          <w:rFonts w:eastAsia="Calibri" w:hint="cs"/>
          <w:rtl/>
        </w:rPr>
        <w:t>,</w:t>
      </w:r>
      <w:r w:rsidRPr="00407A63">
        <w:rPr>
          <w:rFonts w:eastAsia="Calibri" w:hint="cs"/>
          <w:rtl/>
        </w:rPr>
        <w:t xml:space="preserve"> ברוב טיפשותנו, </w:t>
      </w:r>
      <w:bookmarkStart w:id="1447" w:name="_ETM_Q8_679109"/>
      <w:bookmarkEnd w:id="1447"/>
      <w:r w:rsidRPr="00407A63">
        <w:rPr>
          <w:rFonts w:eastAsia="Calibri" w:hint="cs"/>
          <w:rtl/>
        </w:rPr>
        <w:t>מינינו את מנדלבליט למזכיר הממשלה. למה?</w:t>
      </w:r>
      <w:bookmarkStart w:id="1448" w:name="_ETM_Q8_680211"/>
      <w:bookmarkEnd w:id="1448"/>
      <w:r>
        <w:rPr>
          <w:rFonts w:eastAsia="Calibri" w:hint="cs"/>
          <w:rtl/>
        </w:rPr>
        <w:t xml:space="preserve"> אני מספר לכם את האמת, </w:t>
      </w:r>
      <w:bookmarkStart w:id="1449" w:name="_ETM_Q8_682521"/>
      <w:bookmarkEnd w:id="1449"/>
      <w:r>
        <w:rPr>
          <w:rFonts w:eastAsia="Calibri" w:hint="cs"/>
          <w:rtl/>
        </w:rPr>
        <w:t>שתדעו, אב</w:t>
      </w:r>
      <w:bookmarkStart w:id="1450" w:name="_ETM_Q8_682631"/>
      <w:bookmarkEnd w:id="1450"/>
      <w:r>
        <w:rPr>
          <w:rFonts w:eastAsia="Calibri" w:hint="cs"/>
          <w:rtl/>
        </w:rPr>
        <w:t>א</w:t>
      </w:r>
      <w:bookmarkStart w:id="1451" w:name="_ETM_Q8_682862"/>
      <w:bookmarkEnd w:id="1451"/>
      <w:r>
        <w:rPr>
          <w:rFonts w:eastAsia="Calibri" w:hint="cs"/>
          <w:rtl/>
        </w:rPr>
        <w:t xml:space="preserve"> שלו </w:t>
      </w:r>
      <w:bookmarkStart w:id="1452" w:name="_ETM_Q8_684701"/>
      <w:bookmarkEnd w:id="1452"/>
      <w:r w:rsidRPr="00407A63">
        <w:rPr>
          <w:rFonts w:eastAsia="Calibri" w:hint="cs"/>
          <w:rtl/>
        </w:rPr>
        <w:t xml:space="preserve">היה </w:t>
      </w:r>
      <w:proofErr w:type="spellStart"/>
      <w:r w:rsidRPr="00407A63">
        <w:rPr>
          <w:rFonts w:eastAsia="Calibri" w:hint="cs"/>
          <w:rtl/>
        </w:rPr>
        <w:t>חרותניק</w:t>
      </w:r>
      <w:proofErr w:type="spellEnd"/>
      <w:r>
        <w:rPr>
          <w:rFonts w:eastAsia="Calibri" w:hint="cs"/>
          <w:rtl/>
        </w:rPr>
        <w:t>.</w:t>
      </w:r>
      <w:r w:rsidRPr="00407A63">
        <w:rPr>
          <w:rFonts w:eastAsia="Calibri" w:hint="cs"/>
          <w:rtl/>
        </w:rPr>
        <w:t xml:space="preserve"> אני</w:t>
      </w:r>
      <w:bookmarkStart w:id="1453" w:name="_ETM_Q8_683570"/>
      <w:bookmarkEnd w:id="1453"/>
      <w:r>
        <w:rPr>
          <w:rFonts w:eastAsia="Calibri" w:hint="cs"/>
          <w:rtl/>
        </w:rPr>
        <w:t xml:space="preserve"> </w:t>
      </w:r>
      <w:bookmarkStart w:id="1454" w:name="_ETM_Q8_687190"/>
      <w:bookmarkEnd w:id="1454"/>
      <w:r w:rsidRPr="00407A63">
        <w:rPr>
          <w:rFonts w:eastAsia="Calibri" w:hint="cs"/>
          <w:rtl/>
        </w:rPr>
        <w:t>זוכר שהייתי ב</w:t>
      </w:r>
      <w:r>
        <w:rPr>
          <w:rFonts w:eastAsia="Calibri" w:hint="cs"/>
          <w:rtl/>
        </w:rPr>
        <w:t xml:space="preserve">א </w:t>
      </w:r>
      <w:r w:rsidRPr="00407A63">
        <w:rPr>
          <w:rFonts w:eastAsia="Calibri" w:hint="cs"/>
          <w:rtl/>
        </w:rPr>
        <w:t>ל</w:t>
      </w:r>
      <w:r>
        <w:rPr>
          <w:rFonts w:eastAsia="Calibri" w:hint="cs"/>
          <w:rtl/>
        </w:rPr>
        <w:t>מ</w:t>
      </w:r>
      <w:bookmarkStart w:id="1455" w:name="_ETM_Q8_685661"/>
      <w:bookmarkEnd w:id="1455"/>
      <w:r w:rsidRPr="00407A63">
        <w:rPr>
          <w:rFonts w:eastAsia="Calibri" w:hint="cs"/>
          <w:rtl/>
        </w:rPr>
        <w:t>צודה</w:t>
      </w:r>
      <w:r>
        <w:rPr>
          <w:rFonts w:eastAsia="Calibri" w:hint="cs"/>
          <w:rtl/>
        </w:rPr>
        <w:t>,</w:t>
      </w:r>
      <w:r w:rsidRPr="00407A63">
        <w:rPr>
          <w:rFonts w:eastAsia="Calibri" w:hint="cs"/>
          <w:rtl/>
        </w:rPr>
        <w:t xml:space="preserve"> </w:t>
      </w:r>
      <w:r>
        <w:rPr>
          <w:rFonts w:eastAsia="Calibri" w:hint="cs"/>
          <w:rtl/>
        </w:rPr>
        <w:t>ו</w:t>
      </w:r>
      <w:r w:rsidRPr="00407A63">
        <w:rPr>
          <w:rFonts w:eastAsia="Calibri" w:hint="cs"/>
          <w:rtl/>
        </w:rPr>
        <w:t>לאבא שלו הי</w:t>
      </w:r>
      <w:r>
        <w:rPr>
          <w:rFonts w:eastAsia="Calibri" w:hint="cs"/>
          <w:rtl/>
        </w:rPr>
        <w:t>ית</w:t>
      </w:r>
      <w:r w:rsidRPr="00407A63">
        <w:rPr>
          <w:rFonts w:eastAsia="Calibri" w:hint="cs"/>
          <w:rtl/>
        </w:rPr>
        <w:t>ה חנות מתחת למצודה.</w:t>
      </w:r>
      <w:bookmarkStart w:id="1456" w:name="_ETM_Q8_689220"/>
      <w:bookmarkStart w:id="1457" w:name="_ETM_Q8_687800"/>
      <w:bookmarkEnd w:id="1456"/>
      <w:bookmarkEnd w:id="1457"/>
      <w:r w:rsidRPr="00407A63">
        <w:rPr>
          <w:rFonts w:eastAsia="Calibri" w:hint="cs"/>
          <w:rtl/>
        </w:rPr>
        <w:t xml:space="preserve"> </w:t>
      </w:r>
      <w:bookmarkStart w:id="1458" w:name="_ETM_Q8_691540"/>
      <w:bookmarkEnd w:id="1458"/>
      <w:r w:rsidRPr="00407A63">
        <w:rPr>
          <w:rFonts w:eastAsia="Calibri" w:hint="cs"/>
          <w:rtl/>
        </w:rPr>
        <w:t xml:space="preserve">אז באנו </w:t>
      </w:r>
      <w:r>
        <w:rPr>
          <w:rFonts w:eastAsia="Calibri" w:hint="cs"/>
          <w:rtl/>
        </w:rPr>
        <w:t>ו</w:t>
      </w:r>
      <w:r w:rsidRPr="00407A63">
        <w:rPr>
          <w:rFonts w:eastAsia="Calibri" w:hint="cs"/>
          <w:rtl/>
        </w:rPr>
        <w:t>המלצנו</w:t>
      </w:r>
      <w:r>
        <w:rPr>
          <w:rFonts w:eastAsia="Calibri" w:hint="cs"/>
          <w:rtl/>
        </w:rPr>
        <w:t xml:space="preserve"> </w:t>
      </w:r>
      <w:bookmarkStart w:id="1459" w:name="_ETM_Q8_692539"/>
      <w:bookmarkStart w:id="1460" w:name="_ETM_Q8_689910"/>
      <w:bookmarkEnd w:id="1459"/>
      <w:bookmarkEnd w:id="1460"/>
      <w:r>
        <w:rPr>
          <w:rFonts w:eastAsia="Calibri" w:hint="cs"/>
          <w:rtl/>
        </w:rPr>
        <w:t>לר</w:t>
      </w:r>
      <w:r w:rsidRPr="00407A63">
        <w:rPr>
          <w:rFonts w:eastAsia="Calibri" w:hint="cs"/>
          <w:rtl/>
        </w:rPr>
        <w:t>אש הממשלה</w:t>
      </w:r>
      <w:r>
        <w:rPr>
          <w:rFonts w:eastAsia="Calibri" w:hint="cs"/>
          <w:rtl/>
        </w:rPr>
        <w:t>. תשמע, סוף-</w:t>
      </w:r>
      <w:r w:rsidRPr="00407A63">
        <w:rPr>
          <w:rFonts w:eastAsia="Calibri" w:hint="cs"/>
          <w:rtl/>
        </w:rPr>
        <w:t xml:space="preserve">סוף יש מישהו, </w:t>
      </w:r>
      <w:proofErr w:type="spellStart"/>
      <w:r w:rsidRPr="00407A63">
        <w:rPr>
          <w:rFonts w:eastAsia="Calibri" w:hint="cs"/>
          <w:rtl/>
        </w:rPr>
        <w:t>חרו</w:t>
      </w:r>
      <w:r>
        <w:rPr>
          <w:rFonts w:eastAsia="Calibri" w:hint="cs"/>
          <w:rtl/>
        </w:rPr>
        <w:t>ת</w:t>
      </w:r>
      <w:r w:rsidRPr="00407A63">
        <w:rPr>
          <w:rFonts w:eastAsia="Calibri" w:hint="cs"/>
          <w:rtl/>
        </w:rPr>
        <w:t>ני</w:t>
      </w:r>
      <w:bookmarkStart w:id="1461" w:name="_ETM_Q8_693879"/>
      <w:bookmarkEnd w:id="1461"/>
      <w:r>
        <w:rPr>
          <w:rFonts w:eastAsia="Calibri" w:hint="cs"/>
          <w:rtl/>
        </w:rPr>
        <w:t>ק</w:t>
      </w:r>
      <w:proofErr w:type="spellEnd"/>
      <w:r>
        <w:rPr>
          <w:rFonts w:eastAsia="Calibri" w:hint="cs"/>
          <w:rtl/>
        </w:rPr>
        <w:t xml:space="preserve"> </w:t>
      </w:r>
      <w:r>
        <w:rPr>
          <w:rFonts w:eastAsia="Calibri" w:hint="eastAsia"/>
          <w:rtl/>
        </w:rPr>
        <w:t>–</w:t>
      </w:r>
      <w:r w:rsidRPr="00407A63">
        <w:rPr>
          <w:rFonts w:eastAsia="Calibri" w:hint="cs"/>
          <w:rtl/>
        </w:rPr>
        <w:t xml:space="preserve"> </w:t>
      </w:r>
      <w:bookmarkStart w:id="1462" w:name="_ETM_Q8_697090"/>
      <w:bookmarkEnd w:id="1462"/>
      <w:r>
        <w:rPr>
          <w:rFonts w:eastAsia="Calibri" w:hint="cs"/>
          <w:rtl/>
        </w:rPr>
        <w:t>י</w:t>
      </w:r>
      <w:r w:rsidRPr="00407A63">
        <w:rPr>
          <w:rFonts w:eastAsia="Calibri" w:hint="cs"/>
          <w:rtl/>
        </w:rPr>
        <w:t>סי</w:t>
      </w:r>
      <w:bookmarkStart w:id="1463" w:name="_ETM_Q8_694759"/>
      <w:bookmarkEnd w:id="1463"/>
      <w:r w:rsidRPr="00407A63">
        <w:rPr>
          <w:rFonts w:eastAsia="Calibri" w:hint="cs"/>
          <w:rtl/>
        </w:rPr>
        <w:t xml:space="preserve">ים </w:t>
      </w:r>
      <w:bookmarkStart w:id="1464" w:name="_ETM_Q8_695409"/>
      <w:bookmarkEnd w:id="1464"/>
      <w:r w:rsidRPr="00407A63">
        <w:rPr>
          <w:rFonts w:eastAsia="Calibri" w:hint="cs"/>
          <w:rtl/>
        </w:rPr>
        <w:t>את</w:t>
      </w:r>
      <w:bookmarkStart w:id="1465" w:name="_ETM_Q8_694769"/>
      <w:bookmarkEnd w:id="1465"/>
      <w:r w:rsidRPr="00407A63">
        <w:rPr>
          <w:rFonts w:eastAsia="Calibri" w:hint="cs"/>
          <w:rtl/>
        </w:rPr>
        <w:t xml:space="preserve"> הצבא, נמ</w:t>
      </w:r>
      <w:r>
        <w:rPr>
          <w:rFonts w:eastAsia="Calibri" w:hint="cs"/>
          <w:rtl/>
        </w:rPr>
        <w:t>נה</w:t>
      </w:r>
      <w:bookmarkStart w:id="1466" w:name="_ETM_Q8_697759"/>
      <w:bookmarkEnd w:id="1466"/>
      <w:r w:rsidRPr="00407A63">
        <w:rPr>
          <w:rFonts w:eastAsia="Calibri" w:hint="cs"/>
          <w:rtl/>
        </w:rPr>
        <w:t xml:space="preserve"> אותו מזכיר ממשלה.</w:t>
      </w:r>
      <w:bookmarkStart w:id="1467" w:name="_ETM_Q8_700113"/>
      <w:bookmarkEnd w:id="1467"/>
      <w:r>
        <w:rPr>
          <w:rFonts w:eastAsia="Calibri" w:hint="cs"/>
          <w:rtl/>
        </w:rPr>
        <w:t xml:space="preserve"> </w:t>
      </w:r>
      <w:bookmarkStart w:id="1468" w:name="_ETM_Q8_700201"/>
      <w:bookmarkStart w:id="1469" w:name="_ETM_Q8_701600"/>
      <w:bookmarkStart w:id="1470" w:name="_ETM_Q8_701674"/>
      <w:bookmarkEnd w:id="1468"/>
      <w:bookmarkEnd w:id="1469"/>
      <w:bookmarkEnd w:id="1470"/>
      <w:r>
        <w:rPr>
          <w:rFonts w:eastAsia="Calibri" w:hint="cs"/>
          <w:rtl/>
        </w:rPr>
        <w:t xml:space="preserve">מינינו </w:t>
      </w:r>
      <w:bookmarkStart w:id="1471" w:name="_ETM_Q8_699279"/>
      <w:bookmarkStart w:id="1472" w:name="_ETM_Q8_696170"/>
      <w:bookmarkStart w:id="1473" w:name="_ETM_Q8_701460"/>
      <w:bookmarkEnd w:id="1471"/>
      <w:bookmarkEnd w:id="1472"/>
      <w:bookmarkEnd w:id="1473"/>
      <w:r w:rsidRPr="00407A63">
        <w:rPr>
          <w:rFonts w:eastAsia="Calibri" w:hint="cs"/>
          <w:rtl/>
        </w:rPr>
        <w:t xml:space="preserve">אותו </w:t>
      </w:r>
      <w:r>
        <w:rPr>
          <w:rFonts w:eastAsia="Calibri" w:hint="cs"/>
          <w:rtl/>
        </w:rPr>
        <w:t>ל</w:t>
      </w:r>
      <w:r w:rsidRPr="00407A63">
        <w:rPr>
          <w:rFonts w:eastAsia="Calibri" w:hint="cs"/>
          <w:rtl/>
        </w:rPr>
        <w:t xml:space="preserve">מזכיר ממשלה. </w:t>
      </w:r>
      <w:bookmarkStart w:id="1474" w:name="_ETM_Q8_703690"/>
      <w:bookmarkEnd w:id="1474"/>
      <w:r w:rsidRPr="00407A63">
        <w:rPr>
          <w:rFonts w:eastAsia="Calibri" w:hint="cs"/>
          <w:rtl/>
        </w:rPr>
        <w:t xml:space="preserve">את מי הוא מביא איתו? </w:t>
      </w:r>
      <w:bookmarkStart w:id="1475" w:name="_ETM_Q8_706320"/>
      <w:bookmarkEnd w:id="1475"/>
      <w:r w:rsidRPr="00407A63">
        <w:rPr>
          <w:rFonts w:eastAsia="Calibri" w:hint="cs"/>
          <w:rtl/>
        </w:rPr>
        <w:t>את גיל לימון</w:t>
      </w:r>
      <w:r>
        <w:rPr>
          <w:rFonts w:eastAsia="Calibri" w:hint="cs"/>
          <w:rtl/>
        </w:rPr>
        <w:t>.</w:t>
      </w:r>
      <w:r w:rsidRPr="00407A63">
        <w:rPr>
          <w:rFonts w:eastAsia="Calibri" w:hint="cs"/>
          <w:rtl/>
        </w:rPr>
        <w:t xml:space="preserve"> מי זה גיל לימון</w:t>
      </w:r>
      <w:bookmarkStart w:id="1476" w:name="_ETM_Q8_705780"/>
      <w:bookmarkEnd w:id="1476"/>
      <w:r>
        <w:rPr>
          <w:rFonts w:eastAsia="Calibri" w:hint="cs"/>
          <w:rtl/>
        </w:rPr>
        <w:t>?</w:t>
      </w:r>
      <w:r w:rsidRPr="00407A63">
        <w:rPr>
          <w:rFonts w:eastAsia="Calibri" w:hint="cs"/>
          <w:rtl/>
        </w:rPr>
        <w:t xml:space="preserve"> העוזר שלו מהצבא</w:t>
      </w:r>
      <w:r>
        <w:rPr>
          <w:rFonts w:eastAsia="Calibri" w:hint="cs"/>
          <w:rtl/>
        </w:rPr>
        <w:t>.</w:t>
      </w:r>
      <w:r w:rsidRPr="00407A63">
        <w:rPr>
          <w:rFonts w:eastAsia="Calibri" w:hint="cs"/>
          <w:rtl/>
        </w:rPr>
        <w:t xml:space="preserve"> </w:t>
      </w:r>
      <w:bookmarkStart w:id="1477" w:name="_ETM_Q8_708300"/>
      <w:bookmarkEnd w:id="1477"/>
      <w:r w:rsidRPr="00407A63">
        <w:rPr>
          <w:rFonts w:eastAsia="Calibri" w:hint="cs"/>
          <w:rtl/>
        </w:rPr>
        <w:t>איפה</w:t>
      </w:r>
      <w:r>
        <w:rPr>
          <w:rFonts w:eastAsia="Calibri" w:hint="cs"/>
          <w:rtl/>
        </w:rPr>
        <w:t xml:space="preserve"> </w:t>
      </w:r>
      <w:bookmarkStart w:id="1478" w:name="_ETM_Q8_708600"/>
      <w:bookmarkStart w:id="1479" w:name="_ETM_Q8_710280"/>
      <w:bookmarkEnd w:id="1478"/>
      <w:bookmarkEnd w:id="1479"/>
      <w:r w:rsidRPr="00407A63">
        <w:rPr>
          <w:rFonts w:eastAsia="Calibri" w:hint="cs"/>
          <w:rtl/>
        </w:rPr>
        <w:t xml:space="preserve">הם מסתובבים? </w:t>
      </w:r>
      <w:bookmarkStart w:id="1480" w:name="_ETM_Q8_711940"/>
      <w:bookmarkEnd w:id="1480"/>
      <w:r w:rsidRPr="00407A63">
        <w:rPr>
          <w:rFonts w:eastAsia="Calibri" w:hint="cs"/>
          <w:rtl/>
        </w:rPr>
        <w:t xml:space="preserve">כל היום </w:t>
      </w:r>
      <w:bookmarkStart w:id="1481" w:name="_ETM_Q8_709720"/>
      <w:bookmarkEnd w:id="1481"/>
      <w:r>
        <w:rPr>
          <w:rFonts w:eastAsia="Calibri" w:hint="cs"/>
          <w:rtl/>
        </w:rPr>
        <w:t>ה</w:t>
      </w:r>
      <w:r w:rsidRPr="00407A63">
        <w:rPr>
          <w:rFonts w:eastAsia="Calibri" w:hint="cs"/>
          <w:rtl/>
        </w:rPr>
        <w:t xml:space="preserve">ם </w:t>
      </w:r>
      <w:r>
        <w:rPr>
          <w:rFonts w:eastAsia="Calibri" w:hint="cs"/>
          <w:rtl/>
        </w:rPr>
        <w:t>ב</w:t>
      </w:r>
      <w:r w:rsidRPr="00407A63">
        <w:rPr>
          <w:rFonts w:eastAsia="Calibri" w:hint="cs"/>
          <w:rtl/>
        </w:rPr>
        <w:t xml:space="preserve">לשכת ראש הממשלה עם נתניהו. מי שלא </w:t>
      </w:r>
      <w:bookmarkStart w:id="1482" w:name="_ETM_Q8_715114"/>
      <w:bookmarkEnd w:id="1482"/>
      <w:r w:rsidRPr="00407A63">
        <w:rPr>
          <w:rFonts w:eastAsia="Calibri" w:hint="cs"/>
          <w:rtl/>
        </w:rPr>
        <w:t>מבין, מזכיר הממשלה רוב היום נמצא עם ראש הממשלה</w:t>
      </w:r>
      <w:r>
        <w:rPr>
          <w:rFonts w:eastAsia="Calibri" w:hint="cs"/>
          <w:rtl/>
        </w:rPr>
        <w:t xml:space="preserve">, הוא והעוזר </w:t>
      </w:r>
      <w:bookmarkStart w:id="1483" w:name="_ETM_Q8_723197"/>
      <w:bookmarkStart w:id="1484" w:name="_ETM_Q8_718540"/>
      <w:bookmarkEnd w:id="1483"/>
      <w:bookmarkEnd w:id="1484"/>
      <w:r>
        <w:rPr>
          <w:rFonts w:eastAsia="Calibri" w:hint="cs"/>
          <w:rtl/>
        </w:rPr>
        <w:t>שלו.</w:t>
      </w:r>
      <w:bookmarkStart w:id="1485" w:name="_ETM_Q8_723160"/>
      <w:bookmarkEnd w:id="1485"/>
    </w:p>
    <w:p w:rsidR="00476CF6" w:rsidRDefault="00476CF6" w:rsidP="000603CC">
      <w:pPr>
        <w:rPr>
          <w:rFonts w:eastAsia="Calibri"/>
          <w:rtl/>
        </w:rPr>
      </w:pPr>
    </w:p>
    <w:p w:rsidR="00476CF6" w:rsidRDefault="00476CF6" w:rsidP="009E5039">
      <w:pPr>
        <w:rPr>
          <w:rtl/>
        </w:rPr>
      </w:pPr>
      <w:bookmarkStart w:id="1486" w:name="_ETM_Q8_720280"/>
      <w:bookmarkStart w:id="1487" w:name="_ETM_Q8_722553"/>
      <w:bookmarkEnd w:id="1486"/>
      <w:bookmarkEnd w:id="1487"/>
      <w:r>
        <w:rPr>
          <w:rFonts w:eastAsia="Calibri" w:hint="cs"/>
          <w:rtl/>
        </w:rPr>
        <w:t xml:space="preserve">לאחר מכן, </w:t>
      </w:r>
      <w:bookmarkStart w:id="1488" w:name="_ETM_Q8_723999"/>
      <w:bookmarkEnd w:id="1488"/>
      <w:r w:rsidRPr="00407A63">
        <w:rPr>
          <w:rFonts w:eastAsia="Calibri" w:hint="cs"/>
          <w:rtl/>
        </w:rPr>
        <w:t>אנחנו ממנים את מנדלבלי</w:t>
      </w:r>
      <w:r>
        <w:rPr>
          <w:rFonts w:eastAsia="Calibri" w:hint="cs"/>
          <w:rtl/>
        </w:rPr>
        <w:t>ט</w:t>
      </w:r>
      <w:r w:rsidRPr="00407A63">
        <w:rPr>
          <w:rFonts w:eastAsia="Calibri" w:hint="cs"/>
          <w:rtl/>
        </w:rPr>
        <w:t xml:space="preserve"> </w:t>
      </w:r>
      <w:bookmarkStart w:id="1489" w:name="_ETM_Q8_727210"/>
      <w:bookmarkEnd w:id="1489"/>
      <w:r w:rsidRPr="00407A63">
        <w:rPr>
          <w:rFonts w:eastAsia="Calibri" w:hint="cs"/>
          <w:rtl/>
        </w:rPr>
        <w:t>ליועץ המשפטי לממשלה</w:t>
      </w:r>
      <w:r>
        <w:rPr>
          <w:rFonts w:eastAsia="Calibri" w:hint="cs"/>
          <w:rtl/>
        </w:rPr>
        <w:t>.</w:t>
      </w:r>
      <w:bookmarkStart w:id="1490" w:name="_ETM_Q8_732154"/>
      <w:bookmarkEnd w:id="1490"/>
      <w:r w:rsidRPr="00407A63">
        <w:rPr>
          <w:rFonts w:eastAsia="Calibri" w:hint="cs"/>
          <w:rtl/>
        </w:rPr>
        <w:t xml:space="preserve"> לא משנה </w:t>
      </w:r>
      <w:proofErr w:type="spellStart"/>
      <w:r w:rsidRPr="00407A63">
        <w:rPr>
          <w:rFonts w:eastAsia="Calibri" w:hint="cs"/>
          <w:rtl/>
        </w:rPr>
        <w:t>ש</w:t>
      </w:r>
      <w:bookmarkStart w:id="1491" w:name="_ETM_Q8_728280"/>
      <w:bookmarkEnd w:id="1491"/>
      <w:r w:rsidRPr="00407A63">
        <w:rPr>
          <w:rFonts w:eastAsia="Calibri" w:hint="cs"/>
          <w:rtl/>
        </w:rPr>
        <w:t>וינשטיין</w:t>
      </w:r>
      <w:proofErr w:type="spellEnd"/>
      <w:r w:rsidRPr="00407A63">
        <w:rPr>
          <w:rFonts w:eastAsia="Calibri" w:hint="cs"/>
          <w:rtl/>
        </w:rPr>
        <w:t xml:space="preserve"> כתב דוח </w:t>
      </w:r>
      <w:bookmarkStart w:id="1492" w:name="_ETM_Q8_733559"/>
      <w:bookmarkStart w:id="1493" w:name="_ETM_Q8_735120"/>
      <w:bookmarkStart w:id="1494" w:name="_ETM_Q8_731180"/>
      <w:bookmarkEnd w:id="1492"/>
      <w:bookmarkEnd w:id="1493"/>
      <w:bookmarkEnd w:id="1494"/>
      <w:r>
        <w:rPr>
          <w:rFonts w:eastAsia="Calibri" w:hint="cs"/>
          <w:rtl/>
        </w:rPr>
        <w:t>כזה,</w:t>
      </w:r>
      <w:bookmarkStart w:id="1495" w:name="_ETM_Q8_727810"/>
      <w:bookmarkEnd w:id="1495"/>
      <w:r w:rsidRPr="00407A63">
        <w:rPr>
          <w:rFonts w:eastAsia="Calibri" w:hint="cs"/>
          <w:rtl/>
        </w:rPr>
        <w:t xml:space="preserve"> </w:t>
      </w:r>
      <w:bookmarkStart w:id="1496" w:name="_ETM_Q8_738055"/>
      <w:bookmarkStart w:id="1497" w:name="_ETM_Q8_733629"/>
      <w:bookmarkEnd w:id="1496"/>
      <w:bookmarkEnd w:id="1497"/>
      <w:r w:rsidRPr="00407A63">
        <w:rPr>
          <w:rFonts w:eastAsia="Calibri" w:hint="cs"/>
          <w:rtl/>
        </w:rPr>
        <w:t>התנגד למינוי של מנדל</w:t>
      </w:r>
      <w:bookmarkStart w:id="1498" w:name="_ETM_Q8_732530"/>
      <w:bookmarkStart w:id="1499" w:name="_ETM_Q8_734070"/>
      <w:bookmarkEnd w:id="1498"/>
      <w:bookmarkEnd w:id="1499"/>
      <w:r w:rsidRPr="00407A63">
        <w:rPr>
          <w:rFonts w:eastAsia="Calibri" w:hint="cs"/>
          <w:rtl/>
        </w:rPr>
        <w:t>בליט</w:t>
      </w:r>
      <w:r>
        <w:rPr>
          <w:rFonts w:eastAsia="Calibri" w:hint="cs"/>
          <w:rtl/>
        </w:rPr>
        <w:t>,</w:t>
      </w:r>
      <w:r w:rsidRPr="00407A63">
        <w:rPr>
          <w:rFonts w:eastAsia="Calibri" w:hint="cs"/>
          <w:rtl/>
        </w:rPr>
        <w:t xml:space="preserve"> וכתב מ</w:t>
      </w:r>
      <w:bookmarkStart w:id="1500" w:name="_ETM_Q8_732220"/>
      <w:bookmarkEnd w:id="1500"/>
      <w:r w:rsidRPr="00407A63">
        <w:rPr>
          <w:rFonts w:eastAsia="Calibri" w:hint="cs"/>
          <w:rtl/>
        </w:rPr>
        <w:t>דוע</w:t>
      </w:r>
      <w:bookmarkStart w:id="1501" w:name="_ETM_Q8_736410"/>
      <w:bookmarkEnd w:id="1501"/>
      <w:r>
        <w:rPr>
          <w:rFonts w:eastAsia="Calibri" w:hint="cs"/>
          <w:rtl/>
        </w:rPr>
        <w:t xml:space="preserve"> </w:t>
      </w:r>
      <w:r>
        <w:rPr>
          <w:rFonts w:eastAsia="Calibri" w:hint="eastAsia"/>
          <w:rtl/>
        </w:rPr>
        <w:t>–</w:t>
      </w:r>
      <w:r w:rsidRPr="00407A63">
        <w:rPr>
          <w:rFonts w:eastAsia="Calibri" w:hint="cs"/>
          <w:rtl/>
        </w:rPr>
        <w:t xml:space="preserve"> בגלל </w:t>
      </w:r>
      <w:bookmarkStart w:id="1502" w:name="_ETM_Q8_737522"/>
      <w:bookmarkEnd w:id="1502"/>
      <w:r w:rsidRPr="00407A63">
        <w:rPr>
          <w:rFonts w:eastAsia="Calibri" w:hint="cs"/>
          <w:rtl/>
        </w:rPr>
        <w:t>שהוא שיקר</w:t>
      </w:r>
      <w:bookmarkStart w:id="1503" w:name="_ETM_Q8_738928"/>
      <w:bookmarkEnd w:id="1503"/>
      <w:r>
        <w:rPr>
          <w:rFonts w:eastAsia="Calibri" w:hint="cs"/>
          <w:rtl/>
        </w:rPr>
        <w:t xml:space="preserve"> ב</w:t>
      </w:r>
      <w:r w:rsidRPr="00407A63">
        <w:rPr>
          <w:rFonts w:eastAsia="Calibri" w:hint="cs"/>
          <w:rtl/>
        </w:rPr>
        <w:t>כל הסיפור של פרשת גל</w:t>
      </w:r>
      <w:r>
        <w:rPr>
          <w:rFonts w:eastAsia="Calibri" w:hint="cs"/>
          <w:rtl/>
        </w:rPr>
        <w:t>נט</w:t>
      </w:r>
      <w:bookmarkStart w:id="1504" w:name="_ETM_Q8_739020"/>
      <w:bookmarkEnd w:id="1504"/>
      <w:r>
        <w:rPr>
          <w:rFonts w:eastAsia="Calibri" w:hint="cs"/>
          <w:rtl/>
        </w:rPr>
        <w:t>;</w:t>
      </w:r>
      <w:r w:rsidRPr="00407A63">
        <w:rPr>
          <w:rFonts w:eastAsia="Calibri" w:hint="cs"/>
          <w:rtl/>
        </w:rPr>
        <w:t xml:space="preserve"> שיבש חקירה, שיקר</w:t>
      </w:r>
      <w:r>
        <w:rPr>
          <w:rFonts w:eastAsia="Calibri" w:hint="cs"/>
          <w:rtl/>
        </w:rPr>
        <w:t>,</w:t>
      </w:r>
      <w:r w:rsidRPr="00407A63">
        <w:rPr>
          <w:rFonts w:eastAsia="Calibri" w:hint="cs"/>
          <w:rtl/>
        </w:rPr>
        <w:t xml:space="preserve"> </w:t>
      </w:r>
      <w:bookmarkStart w:id="1505" w:name="_ETM_Q8_741486"/>
      <w:bookmarkEnd w:id="1505"/>
      <w:r w:rsidRPr="00407A63">
        <w:rPr>
          <w:rFonts w:eastAsia="Calibri" w:hint="cs"/>
          <w:rtl/>
        </w:rPr>
        <w:t>הכול, עשה את</w:t>
      </w:r>
      <w:bookmarkStart w:id="1506" w:name="_ETM_Q8_740120"/>
      <w:bookmarkEnd w:id="1506"/>
      <w:r w:rsidRPr="00407A63">
        <w:rPr>
          <w:rFonts w:eastAsia="Calibri" w:hint="cs"/>
          <w:rtl/>
        </w:rPr>
        <w:t xml:space="preserve"> כל העבירות שכתובות בתור</w:t>
      </w:r>
      <w:r>
        <w:rPr>
          <w:rFonts w:eastAsia="Calibri" w:hint="cs"/>
          <w:rtl/>
        </w:rPr>
        <w:t>ה</w:t>
      </w:r>
      <w:r w:rsidRPr="00407A63">
        <w:rPr>
          <w:rFonts w:eastAsia="Calibri" w:hint="cs"/>
          <w:rtl/>
        </w:rPr>
        <w:t xml:space="preserve">. </w:t>
      </w:r>
      <w:bookmarkStart w:id="1507" w:name="_ETM_Q8_746299"/>
      <w:bookmarkEnd w:id="1507"/>
      <w:r w:rsidRPr="00407A63">
        <w:rPr>
          <w:rFonts w:eastAsia="Calibri" w:hint="cs"/>
          <w:rtl/>
        </w:rPr>
        <w:t>עדיין הם העבירו אותו, אתם יודעים איך זה אצל</w:t>
      </w:r>
      <w:r>
        <w:rPr>
          <w:rFonts w:eastAsia="Calibri" w:hint="cs"/>
          <w:rtl/>
        </w:rPr>
        <w:t>ם</w:t>
      </w:r>
      <w:r w:rsidRPr="00407A63">
        <w:rPr>
          <w:rFonts w:eastAsia="Calibri" w:hint="cs"/>
          <w:rtl/>
        </w:rPr>
        <w:t>.</w:t>
      </w:r>
      <w:bookmarkStart w:id="1508" w:name="_ETM_Q8_749580"/>
      <w:bookmarkStart w:id="1509" w:name="_ETM_Q8_752396"/>
      <w:bookmarkEnd w:id="1508"/>
      <w:bookmarkEnd w:id="1509"/>
      <w:r>
        <w:rPr>
          <w:rFonts w:eastAsia="Calibri" w:hint="cs"/>
          <w:rtl/>
        </w:rPr>
        <w:t xml:space="preserve"> </w:t>
      </w:r>
      <w:bookmarkStart w:id="1510" w:name="_ETM_Q8_752491"/>
      <w:bookmarkStart w:id="1511" w:name="_ETM_Q8_752556"/>
      <w:bookmarkStart w:id="1512" w:name="_ETM_Q8_752600"/>
      <w:bookmarkStart w:id="1513" w:name="_ETM_Q8_747680"/>
      <w:bookmarkStart w:id="1514" w:name="_ETM_Q8_769021"/>
      <w:bookmarkEnd w:id="1510"/>
      <w:bookmarkEnd w:id="1511"/>
      <w:bookmarkEnd w:id="1512"/>
      <w:bookmarkEnd w:id="1513"/>
      <w:bookmarkEnd w:id="1514"/>
      <w:r w:rsidRPr="00407A63">
        <w:rPr>
          <w:rFonts w:eastAsia="Calibri" w:hint="cs"/>
          <w:rtl/>
        </w:rPr>
        <w:t>מה עושה מנדלבליט</w:t>
      </w:r>
      <w:r>
        <w:rPr>
          <w:rFonts w:eastAsia="Calibri" w:hint="cs"/>
          <w:rtl/>
        </w:rPr>
        <w:t>?</w:t>
      </w:r>
      <w:r w:rsidRPr="00407A63">
        <w:rPr>
          <w:rFonts w:eastAsia="Calibri" w:hint="cs"/>
          <w:rtl/>
        </w:rPr>
        <w:t xml:space="preserve"> את מי הוא לוקח איתו למשרד המשפטים? </w:t>
      </w:r>
      <w:bookmarkStart w:id="1515" w:name="_ETM_Q8_754909"/>
      <w:bookmarkEnd w:id="1515"/>
      <w:r w:rsidRPr="00407A63">
        <w:rPr>
          <w:rFonts w:eastAsia="Calibri" w:hint="cs"/>
          <w:rtl/>
        </w:rPr>
        <w:t>את אותו גיל</w:t>
      </w:r>
      <w:r>
        <w:rPr>
          <w:rFonts w:eastAsia="Calibri" w:hint="cs"/>
          <w:rtl/>
        </w:rPr>
        <w:t xml:space="preserve"> לימון.</w:t>
      </w:r>
      <w:r w:rsidRPr="00407A63">
        <w:rPr>
          <w:rFonts w:eastAsia="Calibri" w:hint="cs"/>
          <w:rtl/>
        </w:rPr>
        <w:t xml:space="preserve"> </w:t>
      </w:r>
      <w:bookmarkStart w:id="1516" w:name="_ETM_Q8_757190"/>
      <w:bookmarkEnd w:id="1516"/>
      <w:r w:rsidRPr="00407A63">
        <w:rPr>
          <w:rFonts w:eastAsia="Calibri" w:hint="cs"/>
          <w:rtl/>
        </w:rPr>
        <w:t>ומה ממנה אותו שם, שהוא יושב במכרז שלו?</w:t>
      </w:r>
      <w:r>
        <w:rPr>
          <w:rFonts w:eastAsia="Calibri" w:hint="cs"/>
          <w:rtl/>
        </w:rPr>
        <w:t xml:space="preserve"> למשנה שלו. ועד היום ההוא שם. אלה </w:t>
      </w:r>
      <w:bookmarkStart w:id="1517" w:name="_ETM_Q8_763381"/>
      <w:bookmarkEnd w:id="1517"/>
      <w:r>
        <w:rPr>
          <w:rFonts w:eastAsia="Calibri" w:hint="cs"/>
          <w:rtl/>
        </w:rPr>
        <w:t>כפויי</w:t>
      </w:r>
      <w:bookmarkStart w:id="1518" w:name="_ETM_Q8_764612"/>
      <w:bookmarkEnd w:id="1518"/>
      <w:r>
        <w:rPr>
          <w:rFonts w:eastAsia="Calibri" w:hint="cs"/>
          <w:rtl/>
        </w:rPr>
        <w:t xml:space="preserve"> טובה </w:t>
      </w:r>
      <w:r>
        <w:rPr>
          <w:rFonts w:eastAsia="Calibri"/>
          <w:rtl/>
        </w:rPr>
        <w:t>–</w:t>
      </w:r>
      <w:r>
        <w:rPr>
          <w:rFonts w:eastAsia="Calibri" w:hint="cs"/>
          <w:rtl/>
        </w:rPr>
        <w:t xml:space="preserve"> מי מינה אתכם? מי עשה אתכם? כפוי </w:t>
      </w:r>
      <w:bookmarkStart w:id="1519" w:name="_ETM_Q8_771341"/>
      <w:bookmarkEnd w:id="1519"/>
      <w:r>
        <w:rPr>
          <w:rFonts w:eastAsia="Calibri" w:hint="cs"/>
          <w:rtl/>
        </w:rPr>
        <w:t xml:space="preserve">טובה זה </w:t>
      </w:r>
      <w:bookmarkStart w:id="1520" w:name="_ETM_Q8_776372"/>
      <w:bookmarkEnd w:id="1520"/>
      <w:r>
        <w:rPr>
          <w:rFonts w:eastAsia="Calibri" w:hint="cs"/>
          <w:rtl/>
        </w:rPr>
        <w:t xml:space="preserve">שתי </w:t>
      </w:r>
      <w:bookmarkStart w:id="1521" w:name="_ETM_Q8_772561"/>
      <w:bookmarkEnd w:id="1521"/>
      <w:r>
        <w:rPr>
          <w:rFonts w:eastAsia="Calibri" w:hint="cs"/>
          <w:rtl/>
        </w:rPr>
        <w:t>מילים שמגולם בהן, לדעתי, עולם שלם.</w:t>
      </w:r>
      <w:bookmarkStart w:id="1522" w:name="_ETM_Q8_787109"/>
      <w:bookmarkEnd w:id="1522"/>
      <w:r>
        <w:rPr>
          <w:rFonts w:eastAsia="Calibri" w:hint="cs"/>
          <w:rtl/>
        </w:rPr>
        <w:t xml:space="preserve"> </w:t>
      </w:r>
      <w:bookmarkStart w:id="1523" w:name="_ETM_Q8_787180"/>
      <w:bookmarkStart w:id="1524" w:name="TOR_Q9"/>
      <w:bookmarkEnd w:id="1523"/>
      <w:bookmarkEnd w:id="1524"/>
      <w:r>
        <w:rPr>
          <w:rFonts w:hint="cs"/>
          <w:rtl/>
          <w:lang w:eastAsia="he-IL"/>
        </w:rPr>
        <w:t>כל הרוע שבעולם גלום במילים האלה.</w:t>
      </w:r>
      <w:bookmarkStart w:id="1525" w:name="_ETM_Q9_180000"/>
      <w:bookmarkEnd w:id="1525"/>
      <w:r w:rsidRPr="00AF6281">
        <w:rPr>
          <w:rtl/>
        </w:rPr>
        <w:t xml:space="preserve"> אתה בדרך כלל גם איש</w:t>
      </w:r>
      <w:r>
        <w:rPr>
          <w:rFonts w:hint="cs"/>
          <w:rtl/>
        </w:rPr>
        <w:t xml:space="preserve"> </w:t>
      </w:r>
      <w:r w:rsidRPr="00AF6281">
        <w:rPr>
          <w:rtl/>
        </w:rPr>
        <w:t>ר</w:t>
      </w:r>
      <w:r>
        <w:rPr>
          <w:rFonts w:hint="cs"/>
          <w:rtl/>
        </w:rPr>
        <w:t>ע, נ</w:t>
      </w:r>
      <w:r w:rsidRPr="00AF6281">
        <w:rPr>
          <w:rtl/>
        </w:rPr>
        <w:t xml:space="preserve">וכל, רמאי, שקרן, </w:t>
      </w:r>
      <w:bookmarkStart w:id="1526" w:name="_ETM_Q9_187314"/>
      <w:bookmarkEnd w:id="1526"/>
      <w:r w:rsidRPr="00AF6281">
        <w:rPr>
          <w:rtl/>
        </w:rPr>
        <w:t xml:space="preserve">הכול. זה מגולם בשתי מילים. </w:t>
      </w:r>
      <w:bookmarkStart w:id="1527" w:name="_ETM_Q9_191380"/>
      <w:bookmarkEnd w:id="1527"/>
    </w:p>
    <w:p w:rsidR="00476CF6" w:rsidRDefault="00476CF6" w:rsidP="000603CC">
      <w:pPr>
        <w:rPr>
          <w:rtl/>
        </w:rPr>
      </w:pPr>
    </w:p>
    <w:p w:rsidR="00476CF6" w:rsidRDefault="00476CF6" w:rsidP="000603CC">
      <w:pPr>
        <w:rPr>
          <w:rtl/>
        </w:rPr>
      </w:pPr>
      <w:r>
        <w:rPr>
          <w:rFonts w:hint="cs"/>
          <w:rtl/>
        </w:rPr>
        <w:t xml:space="preserve">אני </w:t>
      </w:r>
      <w:r w:rsidRPr="00AF6281">
        <w:rPr>
          <w:rtl/>
        </w:rPr>
        <w:t xml:space="preserve">רוצה להגיד דבר תורה בהקשר הזה. </w:t>
      </w:r>
      <w:bookmarkStart w:id="1528" w:name="_ETM_Q9_194859"/>
      <w:bookmarkEnd w:id="1528"/>
    </w:p>
    <w:p w:rsidR="00476CF6" w:rsidRDefault="00476CF6" w:rsidP="000603CC">
      <w:pPr>
        <w:jc w:val="left"/>
        <w:rPr>
          <w:rtl/>
        </w:rPr>
      </w:pPr>
      <w:bookmarkStart w:id="1529" w:name="_ETM_Q9_192047"/>
      <w:bookmarkStart w:id="1530" w:name="_ETM_Q9_192091"/>
      <w:bookmarkEnd w:id="1529"/>
      <w:bookmarkEnd w:id="1530"/>
    </w:p>
    <w:p w:rsidR="00476CF6" w:rsidRDefault="00476CF6" w:rsidP="000603CC">
      <w:pPr>
        <w:pStyle w:val="af6"/>
        <w:keepNext/>
        <w:rPr>
          <w:rtl/>
        </w:rPr>
      </w:pPr>
      <w:bookmarkStart w:id="1531" w:name="ET_yor_6666_2"/>
      <w:r w:rsidRPr="00F36B63">
        <w:rPr>
          <w:rStyle w:val="TagStyle"/>
          <w:rtl/>
        </w:rPr>
        <w:t xml:space="preserve"> &lt;&lt; יור &gt;&gt;</w:t>
      </w:r>
      <w:r w:rsidRPr="00AF6281">
        <w:rPr>
          <w:rStyle w:val="TagStyle"/>
          <w:rtl/>
        </w:rPr>
        <w:t xml:space="preserve"> </w:t>
      </w:r>
      <w:r>
        <w:rPr>
          <w:rtl/>
        </w:rPr>
        <w:t>היו"ר סימון דוידסון:</w:t>
      </w:r>
      <w:r w:rsidRPr="00AF6281">
        <w:rPr>
          <w:rStyle w:val="TagStyle"/>
          <w:rtl/>
        </w:rPr>
        <w:t xml:space="preserve"> </w:t>
      </w:r>
      <w:r w:rsidRPr="00F36B63">
        <w:rPr>
          <w:rStyle w:val="TagStyle"/>
          <w:rtl/>
        </w:rPr>
        <w:t>&lt;&lt; יור &gt;&gt;</w:t>
      </w:r>
      <w:r>
        <w:rPr>
          <w:rtl/>
        </w:rPr>
        <w:t xml:space="preserve">   </w:t>
      </w:r>
      <w:bookmarkEnd w:id="1531"/>
    </w:p>
    <w:p w:rsidR="00476CF6" w:rsidRDefault="00476CF6" w:rsidP="00C8571E">
      <w:pPr>
        <w:rPr>
          <w:rtl/>
        </w:rPr>
      </w:pPr>
    </w:p>
    <w:p w:rsidR="00476CF6" w:rsidRDefault="00476CF6" w:rsidP="000603CC">
      <w:pPr>
        <w:rPr>
          <w:rtl/>
        </w:rPr>
      </w:pPr>
      <w:bookmarkStart w:id="1532" w:name="_ETM_Q9_196392"/>
      <w:bookmarkEnd w:id="1532"/>
      <w:r w:rsidRPr="00AF6281">
        <w:rPr>
          <w:rtl/>
        </w:rPr>
        <w:t>אפשר להגיד שלום</w:t>
      </w:r>
      <w:bookmarkStart w:id="1533" w:name="_ETM_Q9_196129"/>
      <w:bookmarkEnd w:id="1533"/>
      <w:r>
        <w:rPr>
          <w:rFonts w:hint="cs"/>
          <w:rtl/>
        </w:rPr>
        <w:t xml:space="preserve"> </w:t>
      </w:r>
      <w:r w:rsidRPr="00AF6281">
        <w:rPr>
          <w:rtl/>
        </w:rPr>
        <w:t>לגמלאים מצפת שהגיעו לפה?</w:t>
      </w:r>
      <w:bookmarkStart w:id="1534" w:name="_ETM_Q9_197203"/>
      <w:bookmarkEnd w:id="1534"/>
    </w:p>
    <w:p w:rsidR="00476CF6" w:rsidRDefault="00476CF6" w:rsidP="000603CC">
      <w:pPr>
        <w:rPr>
          <w:rtl/>
        </w:rPr>
      </w:pPr>
      <w:bookmarkStart w:id="1535" w:name="_ETM_Q9_197243"/>
      <w:bookmarkEnd w:id="1535"/>
    </w:p>
    <w:p w:rsidR="00476CF6" w:rsidRDefault="00476CF6" w:rsidP="000603CC">
      <w:pPr>
        <w:pStyle w:val="-"/>
        <w:keepNext/>
        <w:rPr>
          <w:rtl/>
        </w:rPr>
      </w:pPr>
      <w:r w:rsidRPr="00F36B63">
        <w:rPr>
          <w:rStyle w:val="TagStyle"/>
          <w:rtl/>
        </w:rPr>
        <w:t xml:space="preserve"> &lt;&lt; דובר_המשך &gt;&gt;</w:t>
      </w:r>
      <w:r w:rsidRPr="00AF6281">
        <w:rPr>
          <w:rStyle w:val="TagStyle"/>
          <w:rtl/>
        </w:rPr>
        <w:t xml:space="preserve"> </w:t>
      </w:r>
      <w:r>
        <w:rPr>
          <w:rtl/>
        </w:rPr>
        <w:t>השר המקשר בין הממשלה לכנסת דוד אמסלם:</w:t>
      </w:r>
      <w:r w:rsidRPr="00AF6281">
        <w:rPr>
          <w:rStyle w:val="TagStyle"/>
          <w:rtl/>
        </w:rPr>
        <w:t xml:space="preserve"> </w:t>
      </w:r>
      <w:r w:rsidRPr="00F36B63">
        <w:rPr>
          <w:rStyle w:val="TagStyle"/>
          <w:rtl/>
        </w:rPr>
        <w:t>&lt;&lt; דובר_המשך &gt;&gt;</w:t>
      </w:r>
      <w:r>
        <w:rPr>
          <w:rtl/>
        </w:rPr>
        <w:t xml:space="preserve">   </w:t>
      </w:r>
    </w:p>
    <w:p w:rsidR="00476CF6" w:rsidRDefault="00476CF6" w:rsidP="00C8571E">
      <w:pPr>
        <w:rPr>
          <w:rtl/>
        </w:rPr>
      </w:pPr>
    </w:p>
    <w:p w:rsidR="00476CF6" w:rsidRDefault="00476CF6" w:rsidP="000603CC">
      <w:pPr>
        <w:rPr>
          <w:rtl/>
        </w:rPr>
      </w:pPr>
      <w:r w:rsidRPr="00AF6281">
        <w:rPr>
          <w:rtl/>
        </w:rPr>
        <w:t xml:space="preserve">ודאי. </w:t>
      </w:r>
      <w:bookmarkStart w:id="1536" w:name="_ETM_Q9_201420"/>
      <w:bookmarkEnd w:id="1536"/>
    </w:p>
    <w:p w:rsidR="00476CF6" w:rsidRDefault="00476CF6" w:rsidP="000603CC">
      <w:pPr>
        <w:rPr>
          <w:rtl/>
        </w:rPr>
      </w:pPr>
      <w:bookmarkStart w:id="1537" w:name="_ETM_Q9_201457"/>
      <w:bookmarkEnd w:id="1537"/>
    </w:p>
    <w:p w:rsidR="00476CF6" w:rsidRDefault="00476CF6" w:rsidP="000603CC">
      <w:pPr>
        <w:pStyle w:val="af6"/>
        <w:keepNext/>
        <w:rPr>
          <w:rtl/>
        </w:rPr>
      </w:pPr>
      <w:bookmarkStart w:id="1538" w:name="ET_yor_6666_4"/>
      <w:r w:rsidRPr="00F36B63">
        <w:rPr>
          <w:rStyle w:val="TagStyle"/>
          <w:rtl/>
        </w:rPr>
        <w:t xml:space="preserve"> &lt;&lt; יור &gt;&gt;</w:t>
      </w:r>
      <w:r w:rsidRPr="00AF6281">
        <w:rPr>
          <w:rStyle w:val="TagStyle"/>
          <w:rtl/>
        </w:rPr>
        <w:t xml:space="preserve"> </w:t>
      </w:r>
      <w:r>
        <w:rPr>
          <w:rtl/>
        </w:rPr>
        <w:t>היו"ר סימון דוידסון:</w:t>
      </w:r>
      <w:r w:rsidRPr="00AF6281">
        <w:rPr>
          <w:rStyle w:val="TagStyle"/>
          <w:rtl/>
        </w:rPr>
        <w:t xml:space="preserve"> </w:t>
      </w:r>
      <w:r w:rsidRPr="00F36B63">
        <w:rPr>
          <w:rStyle w:val="TagStyle"/>
          <w:rtl/>
        </w:rPr>
        <w:t>&lt;&lt; יור &gt;&gt;</w:t>
      </w:r>
      <w:r>
        <w:rPr>
          <w:rtl/>
        </w:rPr>
        <w:t xml:space="preserve">   </w:t>
      </w:r>
      <w:bookmarkEnd w:id="1538"/>
    </w:p>
    <w:p w:rsidR="00476CF6" w:rsidRDefault="00476CF6" w:rsidP="00C8571E">
      <w:pPr>
        <w:rPr>
          <w:rtl/>
        </w:rPr>
      </w:pPr>
    </w:p>
    <w:p w:rsidR="00476CF6" w:rsidRPr="00AF6281" w:rsidRDefault="00476CF6" w:rsidP="000603CC">
      <w:pPr>
        <w:rPr>
          <w:rtl/>
        </w:rPr>
      </w:pPr>
      <w:bookmarkStart w:id="1539" w:name="_ETM_Q9_201964"/>
      <w:bookmarkEnd w:id="1539"/>
      <w:r w:rsidRPr="00AF6281">
        <w:rPr>
          <w:rtl/>
        </w:rPr>
        <w:t>שלום לגמלאים מצפת, ברוכים הבאים.</w:t>
      </w:r>
    </w:p>
    <w:p w:rsidR="00476CF6" w:rsidRDefault="00476CF6" w:rsidP="000603CC">
      <w:pPr>
        <w:rPr>
          <w:rtl/>
        </w:rPr>
      </w:pPr>
    </w:p>
    <w:p w:rsidR="00476CF6" w:rsidRDefault="00476CF6" w:rsidP="000603CC">
      <w:pPr>
        <w:pStyle w:val="-"/>
        <w:keepNext/>
        <w:rPr>
          <w:rtl/>
        </w:rPr>
      </w:pPr>
      <w:r w:rsidRPr="00F36B63">
        <w:rPr>
          <w:rStyle w:val="TagStyle"/>
          <w:rtl/>
        </w:rPr>
        <w:t xml:space="preserve"> &lt;&lt; דובר_המשך &gt;&gt;</w:t>
      </w:r>
      <w:r w:rsidRPr="00AF6281">
        <w:rPr>
          <w:rStyle w:val="TagStyle"/>
          <w:rtl/>
        </w:rPr>
        <w:t xml:space="preserve"> </w:t>
      </w:r>
      <w:r>
        <w:rPr>
          <w:rtl/>
        </w:rPr>
        <w:t>השר המקשר בין הממשלה לכנסת דוד אמסלם:</w:t>
      </w:r>
      <w:r w:rsidRPr="00AF6281">
        <w:rPr>
          <w:rStyle w:val="TagStyle"/>
          <w:rtl/>
        </w:rPr>
        <w:t xml:space="preserve"> </w:t>
      </w:r>
      <w:r w:rsidRPr="00F36B63">
        <w:rPr>
          <w:rStyle w:val="TagStyle"/>
          <w:rtl/>
        </w:rPr>
        <w:t>&lt;&lt; דובר_המשך &gt;&gt;</w:t>
      </w:r>
      <w:r>
        <w:rPr>
          <w:rtl/>
        </w:rPr>
        <w:t xml:space="preserve">   </w:t>
      </w:r>
    </w:p>
    <w:p w:rsidR="00476CF6" w:rsidRDefault="00476CF6" w:rsidP="00C8571E">
      <w:pPr>
        <w:rPr>
          <w:rtl/>
        </w:rPr>
      </w:pPr>
    </w:p>
    <w:p w:rsidR="00476CF6" w:rsidRDefault="00476CF6" w:rsidP="000603CC">
      <w:pPr>
        <w:rPr>
          <w:rtl/>
        </w:rPr>
      </w:pPr>
      <w:bookmarkStart w:id="1540" w:name="_ETM_Q9_204042"/>
      <w:bookmarkStart w:id="1541" w:name="_ETM_Q9_201219"/>
      <w:bookmarkEnd w:id="1540"/>
      <w:bookmarkEnd w:id="1541"/>
      <w:r w:rsidRPr="00AF6281">
        <w:rPr>
          <w:rtl/>
        </w:rPr>
        <w:t xml:space="preserve">ברוכים הבאים כולם, לא רק מצפת, כולם. </w:t>
      </w:r>
      <w:bookmarkStart w:id="1542" w:name="_ETM_Q9_205170"/>
      <w:bookmarkEnd w:id="1542"/>
      <w:r w:rsidRPr="00AF6281">
        <w:rPr>
          <w:rtl/>
        </w:rPr>
        <w:t xml:space="preserve">כתוב </w:t>
      </w:r>
      <w:r>
        <w:rPr>
          <w:rFonts w:hint="cs"/>
          <w:rtl/>
        </w:rPr>
        <w:t>"</w:t>
      </w:r>
      <w:r>
        <w:rPr>
          <w:rtl/>
        </w:rPr>
        <w:t>לא יבא עמוני ומואבי בקהל ה</w:t>
      </w:r>
      <w:r>
        <w:rPr>
          <w:rFonts w:hint="cs"/>
          <w:rtl/>
        </w:rPr>
        <w:t>'</w:t>
      </w:r>
      <w:r w:rsidRPr="00AF6281">
        <w:rPr>
          <w:rtl/>
        </w:rPr>
        <w:t xml:space="preserve">, </w:t>
      </w:r>
      <w:r>
        <w:rPr>
          <w:rFonts w:hint="cs"/>
          <w:rtl/>
        </w:rPr>
        <w:t>גם</w:t>
      </w:r>
      <w:r w:rsidRPr="00AF6281">
        <w:rPr>
          <w:rtl/>
        </w:rPr>
        <w:t xml:space="preserve"> דור עשירי </w:t>
      </w:r>
      <w:bookmarkStart w:id="1543" w:name="_ETM_Q9_207814"/>
      <w:bookmarkEnd w:id="1543"/>
      <w:r w:rsidRPr="00AF6281">
        <w:rPr>
          <w:rtl/>
        </w:rPr>
        <w:t>לא יבא</w:t>
      </w:r>
      <w:r>
        <w:rPr>
          <w:rFonts w:hint="cs"/>
          <w:rtl/>
        </w:rPr>
        <w:t>"</w:t>
      </w:r>
      <w:r w:rsidRPr="00AF6281">
        <w:rPr>
          <w:rtl/>
        </w:rPr>
        <w:t xml:space="preserve">. </w:t>
      </w:r>
      <w:bookmarkStart w:id="1544" w:name="_ETM_Q9_211959"/>
      <w:bookmarkEnd w:id="1544"/>
      <w:r w:rsidRPr="00AF6281">
        <w:rPr>
          <w:rtl/>
        </w:rPr>
        <w:t xml:space="preserve">זאת אומרת, </w:t>
      </w:r>
      <w:r>
        <w:rPr>
          <w:rFonts w:hint="cs"/>
          <w:rtl/>
        </w:rPr>
        <w:t>ע</w:t>
      </w:r>
      <w:r w:rsidRPr="00AF6281">
        <w:rPr>
          <w:rtl/>
        </w:rPr>
        <w:t xml:space="preserve">מון ומואב אף פעם לא יכולים להתגייר. למה? </w:t>
      </w:r>
      <w:bookmarkStart w:id="1545" w:name="_ETM_Q9_214274"/>
      <w:bookmarkEnd w:id="1545"/>
      <w:r>
        <w:rPr>
          <w:rtl/>
        </w:rPr>
        <w:t>כתוב בפסוק</w:t>
      </w:r>
      <w:r>
        <w:rPr>
          <w:rFonts w:hint="cs"/>
          <w:rtl/>
        </w:rPr>
        <w:t>:</w:t>
      </w:r>
      <w:r w:rsidRPr="00AF6281">
        <w:rPr>
          <w:rtl/>
        </w:rPr>
        <w:t xml:space="preserve"> בגלל שלא </w:t>
      </w:r>
      <w:r>
        <w:rPr>
          <w:rFonts w:hint="cs"/>
          <w:rtl/>
        </w:rPr>
        <w:t>קיבלו</w:t>
      </w:r>
      <w:r w:rsidRPr="00AF6281">
        <w:rPr>
          <w:rtl/>
        </w:rPr>
        <w:t xml:space="preserve"> אתכם</w:t>
      </w:r>
      <w:r>
        <w:rPr>
          <w:rFonts w:hint="cs"/>
          <w:rtl/>
        </w:rPr>
        <w:t xml:space="preserve"> </w:t>
      </w:r>
      <w:r w:rsidRPr="00AF6281">
        <w:rPr>
          <w:rtl/>
        </w:rPr>
        <w:t xml:space="preserve">בלחם ובמים. </w:t>
      </w:r>
      <w:bookmarkStart w:id="1546" w:name="_ETM_Q9_222034"/>
      <w:bookmarkEnd w:id="1546"/>
      <w:r>
        <w:rPr>
          <w:rtl/>
        </w:rPr>
        <w:t>בני ישראל יצאו ממצרים</w:t>
      </w:r>
      <w:r>
        <w:rPr>
          <w:rFonts w:hint="cs"/>
          <w:rtl/>
        </w:rPr>
        <w:t>,</w:t>
      </w:r>
      <w:r w:rsidRPr="00AF6281">
        <w:rPr>
          <w:rtl/>
        </w:rPr>
        <w:t xml:space="preserve"> </w:t>
      </w:r>
      <w:bookmarkStart w:id="1547" w:name="_ETM_Q9_227060"/>
      <w:bookmarkEnd w:id="1547"/>
      <w:r w:rsidRPr="00AF6281">
        <w:rPr>
          <w:rtl/>
        </w:rPr>
        <w:t>הגיעו ל</w:t>
      </w:r>
      <w:r>
        <w:rPr>
          <w:rFonts w:hint="cs"/>
          <w:rtl/>
        </w:rPr>
        <w:t>ע</w:t>
      </w:r>
      <w:r w:rsidRPr="00AF6281">
        <w:rPr>
          <w:rtl/>
        </w:rPr>
        <w:t>מון ומואב, רצו לעבור, משה רבנו אמר להם</w:t>
      </w:r>
      <w:r>
        <w:rPr>
          <w:rFonts w:hint="cs"/>
          <w:rtl/>
        </w:rPr>
        <w:t>:</w:t>
      </w:r>
      <w:r w:rsidRPr="00AF6281">
        <w:rPr>
          <w:rtl/>
        </w:rPr>
        <w:t xml:space="preserve"> חבר'ה, </w:t>
      </w:r>
      <w:bookmarkStart w:id="1548" w:name="_ETM_Q9_229409"/>
      <w:bookmarkEnd w:id="1548"/>
      <w:r w:rsidRPr="00AF6281">
        <w:rPr>
          <w:rtl/>
        </w:rPr>
        <w:t>תנו לנו לעבור דרככם</w:t>
      </w:r>
      <w:r>
        <w:rPr>
          <w:rFonts w:hint="cs"/>
          <w:rtl/>
        </w:rPr>
        <w:t>,</w:t>
      </w:r>
      <w:r w:rsidRPr="00AF6281">
        <w:rPr>
          <w:rtl/>
        </w:rPr>
        <w:t xml:space="preserve"> </w:t>
      </w:r>
      <w:bookmarkStart w:id="1549" w:name="_ETM_Q9_232299"/>
      <w:bookmarkEnd w:id="1549"/>
      <w:r w:rsidRPr="00AF6281">
        <w:rPr>
          <w:rtl/>
        </w:rPr>
        <w:t xml:space="preserve">אנחנו בדרך לארץ ישראל. </w:t>
      </w:r>
      <w:bookmarkStart w:id="1550" w:name="_ETM_Q9_234479"/>
      <w:bookmarkEnd w:id="1550"/>
      <w:r w:rsidRPr="00AF6281">
        <w:rPr>
          <w:rtl/>
        </w:rPr>
        <w:t>אנחנו</w:t>
      </w:r>
      <w:r>
        <w:rPr>
          <w:rFonts w:hint="cs"/>
          <w:rtl/>
        </w:rPr>
        <w:t>,</w:t>
      </w:r>
      <w:r w:rsidRPr="00AF6281">
        <w:rPr>
          <w:rtl/>
        </w:rPr>
        <w:t xml:space="preserve"> את הלחם נקנה מכם בכסף, וגם את המים. אמרו</w:t>
      </w:r>
      <w:r>
        <w:rPr>
          <w:rFonts w:hint="cs"/>
          <w:rtl/>
        </w:rPr>
        <w:t>:</w:t>
      </w:r>
      <w:r w:rsidRPr="00AF6281">
        <w:rPr>
          <w:rtl/>
        </w:rPr>
        <w:t xml:space="preserve"> </w:t>
      </w:r>
      <w:bookmarkStart w:id="1551" w:name="_ETM_Q9_237444"/>
      <w:bookmarkEnd w:id="1551"/>
      <w:r w:rsidRPr="00AF6281">
        <w:rPr>
          <w:rtl/>
        </w:rPr>
        <w:t xml:space="preserve">לא. </w:t>
      </w:r>
      <w:bookmarkStart w:id="1552" w:name="_ETM_Q9_241810"/>
      <w:bookmarkStart w:id="1553" w:name="_ETM_Q9_243643"/>
      <w:bookmarkStart w:id="1554" w:name="_ETM_Q9_243680"/>
      <w:bookmarkStart w:id="1555" w:name="_ETM_Q9_243772"/>
      <w:bookmarkStart w:id="1556" w:name="_ETM_Q9_243806"/>
      <w:bookmarkEnd w:id="1552"/>
      <w:bookmarkEnd w:id="1553"/>
      <w:bookmarkEnd w:id="1554"/>
      <w:bookmarkEnd w:id="1555"/>
      <w:bookmarkEnd w:id="1556"/>
      <w:r w:rsidRPr="00AF6281">
        <w:rPr>
          <w:rtl/>
        </w:rPr>
        <w:t xml:space="preserve">על זה, דרך אגב, עד היום </w:t>
      </w:r>
      <w:r>
        <w:rPr>
          <w:rFonts w:hint="cs"/>
          <w:rtl/>
        </w:rPr>
        <w:t>ע</w:t>
      </w:r>
      <w:r w:rsidRPr="00AF6281">
        <w:rPr>
          <w:rtl/>
        </w:rPr>
        <w:t>מון ומואב לא יכול</w:t>
      </w:r>
      <w:r>
        <w:rPr>
          <w:rFonts w:hint="cs"/>
          <w:rtl/>
        </w:rPr>
        <w:t>ים</w:t>
      </w:r>
      <w:r w:rsidRPr="00AF6281">
        <w:rPr>
          <w:rtl/>
        </w:rPr>
        <w:t xml:space="preserve"> להיכלל בתוך כלל עם ישראל. </w:t>
      </w:r>
      <w:bookmarkStart w:id="1557" w:name="_ETM_Q9_249249"/>
      <w:bookmarkStart w:id="1558" w:name="_ETM_Q9_249204"/>
      <w:bookmarkStart w:id="1559" w:name="_ETM_Q9_249228"/>
      <w:bookmarkStart w:id="1560" w:name="_ETM_Q9_249332"/>
      <w:bookmarkStart w:id="1561" w:name="_ETM_Q9_249359"/>
      <w:bookmarkEnd w:id="1557"/>
      <w:bookmarkEnd w:id="1558"/>
      <w:bookmarkEnd w:id="1559"/>
      <w:bookmarkEnd w:id="1560"/>
      <w:bookmarkEnd w:id="1561"/>
      <w:r w:rsidRPr="00AF6281">
        <w:rPr>
          <w:rtl/>
        </w:rPr>
        <w:t xml:space="preserve">לכאורה </w:t>
      </w:r>
      <w:r>
        <w:rPr>
          <w:rFonts w:hint="cs"/>
          <w:rtl/>
        </w:rPr>
        <w:t>נ</w:t>
      </w:r>
      <w:r>
        <w:rPr>
          <w:rtl/>
        </w:rPr>
        <w:t>שאלה שאלה מאוד רצינית</w:t>
      </w:r>
      <w:r>
        <w:rPr>
          <w:rFonts w:hint="cs"/>
          <w:rtl/>
        </w:rPr>
        <w:t>:</w:t>
      </w:r>
      <w:r w:rsidRPr="00AF6281">
        <w:rPr>
          <w:rtl/>
        </w:rPr>
        <w:t xml:space="preserve"> לא הבנו, בגלל שהם לא </w:t>
      </w:r>
      <w:bookmarkStart w:id="1562" w:name="_ETM_Q9_252649"/>
      <w:bookmarkEnd w:id="1562"/>
      <w:r w:rsidRPr="00AF6281">
        <w:rPr>
          <w:rtl/>
        </w:rPr>
        <w:t>נתנו לכם מים ולחם</w:t>
      </w:r>
      <w:r>
        <w:rPr>
          <w:rFonts w:hint="cs"/>
          <w:rtl/>
        </w:rPr>
        <w:t>?</w:t>
      </w:r>
      <w:r w:rsidRPr="00AF6281">
        <w:rPr>
          <w:rtl/>
        </w:rPr>
        <w:t xml:space="preserve"> </w:t>
      </w:r>
      <w:bookmarkStart w:id="1563" w:name="_ETM_Q9_257099"/>
      <w:bookmarkEnd w:id="1563"/>
      <w:r w:rsidRPr="00AF6281">
        <w:rPr>
          <w:rtl/>
        </w:rPr>
        <w:t>הגרמנים</w:t>
      </w:r>
      <w:r>
        <w:rPr>
          <w:rFonts w:hint="cs"/>
          <w:rtl/>
        </w:rPr>
        <w:t xml:space="preserve">, יימח </w:t>
      </w:r>
      <w:bookmarkStart w:id="1564" w:name="_ETM_Q9_259377"/>
      <w:bookmarkEnd w:id="1564"/>
      <w:r>
        <w:rPr>
          <w:rFonts w:hint="cs"/>
          <w:rtl/>
        </w:rPr>
        <w:t>שמם,</w:t>
      </w:r>
      <w:r w:rsidRPr="00AF6281">
        <w:rPr>
          <w:rtl/>
        </w:rPr>
        <w:t xml:space="preserve"> הרגו </w:t>
      </w:r>
      <w:r>
        <w:rPr>
          <w:rFonts w:hint="cs"/>
          <w:rtl/>
        </w:rPr>
        <w:t>שישה</w:t>
      </w:r>
      <w:r w:rsidRPr="00AF6281">
        <w:rPr>
          <w:rtl/>
        </w:rPr>
        <w:t xml:space="preserve"> מיליון יהודים</w:t>
      </w:r>
      <w:r>
        <w:rPr>
          <w:rFonts w:hint="cs"/>
          <w:rtl/>
        </w:rPr>
        <w:t>;</w:t>
      </w:r>
      <w:r w:rsidRPr="00AF6281">
        <w:rPr>
          <w:rtl/>
        </w:rPr>
        <w:t xml:space="preserve"> הספרדים באינקוויזיציה </w:t>
      </w:r>
      <w:bookmarkStart w:id="1565" w:name="_ETM_Q9_260599"/>
      <w:bookmarkEnd w:id="1565"/>
      <w:r>
        <w:rPr>
          <w:rtl/>
        </w:rPr>
        <w:t>הרגו מאות</w:t>
      </w:r>
      <w:r>
        <w:rPr>
          <w:rFonts w:hint="cs"/>
          <w:rtl/>
        </w:rPr>
        <w:t xml:space="preserve"> </w:t>
      </w:r>
      <w:r w:rsidRPr="00AF6281">
        <w:rPr>
          <w:rtl/>
        </w:rPr>
        <w:t xml:space="preserve">אלפי יהודים בעינויים. אם מחר הם רוצים להתגייר </w:t>
      </w:r>
      <w:bookmarkStart w:id="1566" w:name="_ETM_Q9_264099"/>
      <w:bookmarkEnd w:id="1566"/>
      <w:r>
        <w:rPr>
          <w:rFonts w:hint="cs"/>
          <w:rtl/>
        </w:rPr>
        <w:t xml:space="preserve">– הוא </w:t>
      </w:r>
      <w:r w:rsidRPr="00AF6281">
        <w:rPr>
          <w:rtl/>
        </w:rPr>
        <w:t>יכול להיות יהודי</w:t>
      </w:r>
      <w:r>
        <w:rPr>
          <w:rFonts w:hint="cs"/>
          <w:rtl/>
        </w:rPr>
        <w:t>,</w:t>
      </w:r>
      <w:r w:rsidRPr="00AF6281">
        <w:rPr>
          <w:rtl/>
        </w:rPr>
        <w:t xml:space="preserve"> </w:t>
      </w:r>
      <w:bookmarkStart w:id="1567" w:name="_ETM_Q9_268699"/>
      <w:bookmarkEnd w:id="1567"/>
      <w:r w:rsidRPr="00AF6281">
        <w:rPr>
          <w:rtl/>
        </w:rPr>
        <w:t>אם הוא בא כגר</w:t>
      </w:r>
      <w:r>
        <w:rPr>
          <w:rFonts w:hint="cs"/>
          <w:rtl/>
        </w:rPr>
        <w:t xml:space="preserve"> א</w:t>
      </w:r>
      <w:r w:rsidRPr="00AF6281">
        <w:rPr>
          <w:rtl/>
        </w:rPr>
        <w:t xml:space="preserve">מת. </w:t>
      </w:r>
      <w:bookmarkStart w:id="1568" w:name="_ETM_Q9_271250"/>
      <w:bookmarkEnd w:id="1568"/>
      <w:r>
        <w:rPr>
          <w:rFonts w:hint="cs"/>
          <w:rtl/>
        </w:rPr>
        <w:t>ע</w:t>
      </w:r>
      <w:r>
        <w:rPr>
          <w:rtl/>
        </w:rPr>
        <w:t>מון ומואב ל</w:t>
      </w:r>
      <w:r>
        <w:rPr>
          <w:rFonts w:hint="cs"/>
          <w:rtl/>
        </w:rPr>
        <w:t>א</w:t>
      </w:r>
      <w:r w:rsidRPr="00AF6281">
        <w:rPr>
          <w:rtl/>
        </w:rPr>
        <w:t>. למה? רש</w:t>
      </w:r>
      <w:r>
        <w:rPr>
          <w:rFonts w:hint="cs"/>
          <w:rtl/>
        </w:rPr>
        <w:t>"</w:t>
      </w:r>
      <w:r w:rsidRPr="00AF6281">
        <w:rPr>
          <w:rtl/>
        </w:rPr>
        <w:t>י אומר</w:t>
      </w:r>
      <w:r>
        <w:rPr>
          <w:rFonts w:hint="cs"/>
          <w:rtl/>
        </w:rPr>
        <w:t>:</w:t>
      </w:r>
      <w:r w:rsidRPr="00AF6281">
        <w:rPr>
          <w:rtl/>
        </w:rPr>
        <w:t xml:space="preserve"> בגלל שהם היו כפויי </w:t>
      </w:r>
      <w:bookmarkStart w:id="1569" w:name="_ETM_Q9_275212"/>
      <w:bookmarkEnd w:id="1569"/>
      <w:r w:rsidRPr="00AF6281">
        <w:rPr>
          <w:rtl/>
        </w:rPr>
        <w:t>טובה</w:t>
      </w:r>
      <w:r>
        <w:rPr>
          <w:rFonts w:hint="cs"/>
          <w:rtl/>
        </w:rPr>
        <w:t>.</w:t>
      </w:r>
      <w:r w:rsidRPr="00AF6281">
        <w:rPr>
          <w:rtl/>
        </w:rPr>
        <w:t xml:space="preserve"> מי זה </w:t>
      </w:r>
      <w:r>
        <w:rPr>
          <w:rFonts w:hint="cs"/>
          <w:rtl/>
        </w:rPr>
        <w:t>ע</w:t>
      </w:r>
      <w:r w:rsidRPr="00AF6281">
        <w:rPr>
          <w:rtl/>
        </w:rPr>
        <w:t xml:space="preserve">מון ומואב? הם באו מלוט. אברהם אבינו </w:t>
      </w:r>
      <w:bookmarkStart w:id="1570" w:name="_ETM_Q9_279176"/>
      <w:bookmarkEnd w:id="1570"/>
      <w:r w:rsidRPr="00AF6281">
        <w:rPr>
          <w:rtl/>
        </w:rPr>
        <w:t xml:space="preserve">יצא והגן </w:t>
      </w:r>
      <w:r>
        <w:rPr>
          <w:rFonts w:hint="cs"/>
          <w:rtl/>
        </w:rPr>
        <w:t>על לוט</w:t>
      </w:r>
      <w:r w:rsidRPr="00AF6281">
        <w:rPr>
          <w:rtl/>
        </w:rPr>
        <w:t xml:space="preserve"> ונלחם עליו. </w:t>
      </w:r>
      <w:bookmarkStart w:id="1571" w:name="_ETM_Q9_283870"/>
      <w:bookmarkEnd w:id="1571"/>
      <w:r w:rsidRPr="00AF6281">
        <w:rPr>
          <w:rtl/>
        </w:rPr>
        <w:t xml:space="preserve">אז לכן כפויי טובה בעצם לא יכולים להיכלל בתוך כלל </w:t>
      </w:r>
      <w:bookmarkStart w:id="1572" w:name="_ETM_Q9_287347"/>
      <w:bookmarkEnd w:id="1572"/>
      <w:r w:rsidRPr="00AF6281">
        <w:rPr>
          <w:rtl/>
        </w:rPr>
        <w:t xml:space="preserve">עם ישראל. </w:t>
      </w:r>
      <w:bookmarkStart w:id="1573" w:name="_ETM_Q9_288834"/>
      <w:bookmarkStart w:id="1574" w:name="_ETM_Q9_288881"/>
      <w:bookmarkStart w:id="1575" w:name="_ETM_Q9_289011"/>
      <w:bookmarkStart w:id="1576" w:name="_ETM_Q9_289041"/>
      <w:bookmarkEnd w:id="1573"/>
      <w:bookmarkEnd w:id="1574"/>
      <w:bookmarkEnd w:id="1575"/>
      <w:bookmarkEnd w:id="1576"/>
      <w:r w:rsidRPr="00AF6281">
        <w:rPr>
          <w:rtl/>
        </w:rPr>
        <w:t xml:space="preserve">זה, דרך אגב, במקורות. </w:t>
      </w:r>
      <w:bookmarkStart w:id="1577" w:name="_ETM_Q9_292722"/>
      <w:bookmarkEnd w:id="1577"/>
      <w:r>
        <w:rPr>
          <w:rFonts w:hint="cs"/>
          <w:rtl/>
        </w:rPr>
        <w:t xml:space="preserve"> </w:t>
      </w:r>
    </w:p>
    <w:p w:rsidR="00476CF6" w:rsidRDefault="00476CF6" w:rsidP="000603CC">
      <w:pPr>
        <w:rPr>
          <w:rtl/>
        </w:rPr>
      </w:pPr>
      <w:bookmarkStart w:id="1578" w:name="_ETM_Q9_292762"/>
      <w:bookmarkEnd w:id="1578"/>
    </w:p>
    <w:p w:rsidR="00476CF6" w:rsidRDefault="00476CF6" w:rsidP="000603CC">
      <w:pPr>
        <w:rPr>
          <w:rtl/>
        </w:rPr>
      </w:pPr>
      <w:bookmarkStart w:id="1579" w:name="_ETM_Q9_292882"/>
      <w:bookmarkStart w:id="1580" w:name="_ETM_Q9_292918"/>
      <w:bookmarkEnd w:id="1579"/>
      <w:bookmarkEnd w:id="1580"/>
      <w:r w:rsidRPr="00AF6281">
        <w:rPr>
          <w:rtl/>
        </w:rPr>
        <w:t xml:space="preserve">ולכן אני חושב </w:t>
      </w:r>
      <w:bookmarkStart w:id="1581" w:name="_ETM_Q9_290824"/>
      <w:bookmarkEnd w:id="1581"/>
      <w:r w:rsidRPr="00AF6281">
        <w:rPr>
          <w:rtl/>
        </w:rPr>
        <w:t>ואני אומר</w:t>
      </w:r>
      <w:r>
        <w:rPr>
          <w:rFonts w:hint="cs"/>
          <w:rtl/>
        </w:rPr>
        <w:t>:</w:t>
      </w:r>
      <w:r w:rsidRPr="00AF6281">
        <w:rPr>
          <w:rtl/>
        </w:rPr>
        <w:t xml:space="preserve"> זה הדבר הכי גרוע שיש בעולם, שמישהו כפוי </w:t>
      </w:r>
      <w:bookmarkStart w:id="1582" w:name="_ETM_Q9_294301"/>
      <w:bookmarkEnd w:id="1582"/>
      <w:r w:rsidRPr="00AF6281">
        <w:rPr>
          <w:rtl/>
        </w:rPr>
        <w:t xml:space="preserve">טובה. </w:t>
      </w:r>
      <w:bookmarkStart w:id="1583" w:name="_ETM_Q9_298720"/>
      <w:bookmarkEnd w:id="1583"/>
      <w:r w:rsidRPr="00AF6281">
        <w:rPr>
          <w:rtl/>
        </w:rPr>
        <w:t xml:space="preserve">וזה, דרך אגב, מר לימון, </w:t>
      </w:r>
      <w:bookmarkStart w:id="1584" w:name="_ETM_Q9_301110"/>
      <w:bookmarkEnd w:id="1584"/>
      <w:r>
        <w:rPr>
          <w:rtl/>
        </w:rPr>
        <w:t>שהוא מ</w:t>
      </w:r>
      <w:r>
        <w:rPr>
          <w:rFonts w:hint="cs"/>
          <w:rtl/>
        </w:rPr>
        <w:t>חבל</w:t>
      </w:r>
      <w:r w:rsidRPr="00AF6281">
        <w:rPr>
          <w:rtl/>
        </w:rPr>
        <w:t xml:space="preserve"> לנו כל היום</w:t>
      </w:r>
      <w:r>
        <w:rPr>
          <w:rFonts w:hint="cs"/>
          <w:rtl/>
        </w:rPr>
        <w:t xml:space="preserve">. </w:t>
      </w:r>
      <w:r w:rsidRPr="00AF6281">
        <w:rPr>
          <w:rtl/>
        </w:rPr>
        <w:t xml:space="preserve">הוא קם בבוקר ורק עושה </w:t>
      </w:r>
      <w:bookmarkStart w:id="1585" w:name="_ETM_Q9_303930"/>
      <w:bookmarkEnd w:id="1585"/>
      <w:r w:rsidRPr="00AF6281">
        <w:rPr>
          <w:rtl/>
        </w:rPr>
        <w:t xml:space="preserve">כל מאמץ כדי </w:t>
      </w:r>
      <w:bookmarkStart w:id="1586" w:name="_ETM_Q9_309000"/>
      <w:bookmarkEnd w:id="1586"/>
      <w:r w:rsidRPr="00AF6281">
        <w:rPr>
          <w:rtl/>
        </w:rPr>
        <w:t xml:space="preserve">לחבל בעבודת הממשלה. </w:t>
      </w:r>
      <w:bookmarkStart w:id="1587" w:name="_ETM_Q9_312788"/>
      <w:bookmarkEnd w:id="1587"/>
      <w:r w:rsidRPr="00AF6281">
        <w:rPr>
          <w:rtl/>
        </w:rPr>
        <w:t xml:space="preserve">ולכן אני רוצה </w:t>
      </w:r>
      <w:bookmarkStart w:id="1588" w:name="_ETM_Q9_314820"/>
      <w:bookmarkEnd w:id="1588"/>
      <w:r>
        <w:rPr>
          <w:rFonts w:hint="cs"/>
          <w:rtl/>
        </w:rPr>
        <w:t>ל</w:t>
      </w:r>
      <w:r w:rsidRPr="00AF6281">
        <w:rPr>
          <w:rtl/>
        </w:rPr>
        <w:t xml:space="preserve">סיים. </w:t>
      </w:r>
      <w:bookmarkStart w:id="1589" w:name="_ETM_Q9_316809"/>
      <w:bookmarkEnd w:id="1589"/>
      <w:r w:rsidRPr="00AF6281">
        <w:rPr>
          <w:rtl/>
        </w:rPr>
        <w:t>דרך אגב, מי</w:t>
      </w:r>
      <w:r>
        <w:rPr>
          <w:rFonts w:hint="cs"/>
          <w:rtl/>
        </w:rPr>
        <w:t>ארה היום,</w:t>
      </w:r>
      <w:r w:rsidRPr="00AF6281">
        <w:rPr>
          <w:rtl/>
        </w:rPr>
        <w:t xml:space="preserve"> </w:t>
      </w:r>
      <w:bookmarkStart w:id="1590" w:name="_ETM_Q9_319240"/>
      <w:bookmarkEnd w:id="1590"/>
      <w:r w:rsidRPr="00AF6281">
        <w:rPr>
          <w:rtl/>
        </w:rPr>
        <w:t>כפי שאמרתי, היא עושה</w:t>
      </w:r>
      <w:r>
        <w:rPr>
          <w:rFonts w:hint="cs"/>
          <w:rtl/>
        </w:rPr>
        <w:t xml:space="preserve"> </w:t>
      </w:r>
      <w:r>
        <w:rPr>
          <w:rFonts w:hint="eastAsia"/>
          <w:rtl/>
        </w:rPr>
        <w:t>–</w:t>
      </w:r>
      <w:r>
        <w:rPr>
          <w:rFonts w:hint="cs"/>
          <w:rtl/>
        </w:rPr>
        <w:t xml:space="preserve"> </w:t>
      </w:r>
      <w:r w:rsidRPr="00AF6281">
        <w:rPr>
          <w:rtl/>
        </w:rPr>
        <w:t xml:space="preserve">היא קמה בבוקר, </w:t>
      </w:r>
      <w:r>
        <w:rPr>
          <w:rFonts w:hint="cs"/>
          <w:rtl/>
        </w:rPr>
        <w:t xml:space="preserve">את </w:t>
      </w:r>
      <w:r w:rsidRPr="00AF6281">
        <w:rPr>
          <w:rtl/>
        </w:rPr>
        <w:t xml:space="preserve">זה </w:t>
      </w:r>
      <w:bookmarkStart w:id="1591" w:name="_ETM_Q9_322319"/>
      <w:bookmarkEnd w:id="1591"/>
      <w:r w:rsidRPr="00AF6281">
        <w:rPr>
          <w:rtl/>
        </w:rPr>
        <w:t>היא עושה</w:t>
      </w:r>
      <w:r>
        <w:rPr>
          <w:rFonts w:hint="cs"/>
          <w:rtl/>
        </w:rPr>
        <w:t>,</w:t>
      </w:r>
      <w:r w:rsidRPr="00AF6281">
        <w:rPr>
          <w:rtl/>
        </w:rPr>
        <w:t xml:space="preserve"> יש לה איזו תגובה ראשונית בבוקר</w:t>
      </w:r>
      <w:r>
        <w:rPr>
          <w:rFonts w:hint="cs"/>
          <w:rtl/>
        </w:rPr>
        <w:t>:</w:t>
      </w:r>
      <w:r w:rsidRPr="00AF6281">
        <w:rPr>
          <w:rtl/>
        </w:rPr>
        <w:t xml:space="preserve"> אנחנו שותים </w:t>
      </w:r>
      <w:bookmarkStart w:id="1592" w:name="_ETM_Q9_325399"/>
      <w:bookmarkEnd w:id="1592"/>
      <w:r w:rsidRPr="00AF6281">
        <w:rPr>
          <w:rtl/>
        </w:rPr>
        <w:t>קפה, בדרך כלל אחרי התפילה</w:t>
      </w:r>
      <w:r>
        <w:rPr>
          <w:rFonts w:hint="cs"/>
          <w:rtl/>
        </w:rPr>
        <w:t>;</w:t>
      </w:r>
      <w:r w:rsidRPr="00AF6281">
        <w:rPr>
          <w:rtl/>
        </w:rPr>
        <w:t xml:space="preserve"> </w:t>
      </w:r>
      <w:bookmarkStart w:id="1593" w:name="_ETM_Q9_329059"/>
      <w:bookmarkEnd w:id="1593"/>
      <w:r w:rsidRPr="00AF6281">
        <w:rPr>
          <w:rtl/>
        </w:rPr>
        <w:t xml:space="preserve">היא קמה בבוקר, נכנסת למחשב, בודקת </w:t>
      </w:r>
      <w:bookmarkStart w:id="1594" w:name="_ETM_Q9_332820"/>
      <w:bookmarkEnd w:id="1594"/>
      <w:r w:rsidRPr="00AF6281">
        <w:rPr>
          <w:rtl/>
        </w:rPr>
        <w:t xml:space="preserve">כמה חרדים נעצרו היום וכמה שללו מהם עכשיו הנחת ארנונה. </w:t>
      </w:r>
      <w:bookmarkStart w:id="1595" w:name="_ETM_Q9_337359"/>
      <w:bookmarkEnd w:id="1595"/>
      <w:r w:rsidRPr="00AF6281">
        <w:rPr>
          <w:rtl/>
        </w:rPr>
        <w:t xml:space="preserve">היא מבקשת לשלול ל-90,000 משפחות. </w:t>
      </w:r>
      <w:bookmarkStart w:id="1596" w:name="_ETM_Q9_342570"/>
      <w:bookmarkEnd w:id="1596"/>
      <w:r>
        <w:rPr>
          <w:rtl/>
        </w:rPr>
        <w:t>90,000 משפחות, חבר'ה</w:t>
      </w:r>
      <w:r>
        <w:rPr>
          <w:rFonts w:hint="cs"/>
          <w:rtl/>
        </w:rPr>
        <w:t>,</w:t>
      </w:r>
      <w:r>
        <w:rPr>
          <w:rtl/>
        </w:rPr>
        <w:t xml:space="preserve"> לא </w:t>
      </w:r>
      <w:r w:rsidRPr="00AF6281">
        <w:rPr>
          <w:rtl/>
        </w:rPr>
        <w:t>אלה שמשתמטים, לומדי תורה</w:t>
      </w:r>
      <w:r>
        <w:rPr>
          <w:rFonts w:hint="cs"/>
          <w:rtl/>
        </w:rPr>
        <w:t>.</w:t>
      </w:r>
      <w:r w:rsidRPr="00AF6281">
        <w:rPr>
          <w:rtl/>
        </w:rPr>
        <w:t xml:space="preserve"> </w:t>
      </w:r>
      <w:r>
        <w:rPr>
          <w:rFonts w:hint="cs"/>
          <w:rtl/>
        </w:rPr>
        <w:t>ל</w:t>
      </w:r>
      <w:r w:rsidRPr="00AF6281">
        <w:rPr>
          <w:rtl/>
        </w:rPr>
        <w:t xml:space="preserve">חלקם יש אישור, כולם. </w:t>
      </w:r>
      <w:bookmarkStart w:id="1597" w:name="_ETM_Q9_356288"/>
      <w:bookmarkEnd w:id="1597"/>
    </w:p>
    <w:p w:rsidR="00476CF6" w:rsidRDefault="00476CF6" w:rsidP="000603CC">
      <w:pPr>
        <w:rPr>
          <w:rtl/>
        </w:rPr>
      </w:pPr>
      <w:bookmarkStart w:id="1598" w:name="_ETM_Q9_357934"/>
      <w:bookmarkStart w:id="1599" w:name="_ETM_Q9_357982"/>
      <w:bookmarkStart w:id="1600" w:name="_ETM_Q9_358109"/>
      <w:bookmarkEnd w:id="1598"/>
      <w:bookmarkEnd w:id="1599"/>
      <w:bookmarkEnd w:id="1600"/>
    </w:p>
    <w:p w:rsidR="00476CF6" w:rsidRDefault="00476CF6" w:rsidP="000603CC">
      <w:pPr>
        <w:rPr>
          <w:rtl/>
        </w:rPr>
      </w:pPr>
      <w:bookmarkStart w:id="1601" w:name="_ETM_Q9_358153"/>
      <w:bookmarkEnd w:id="1601"/>
      <w:r w:rsidRPr="00AF6281">
        <w:rPr>
          <w:rtl/>
        </w:rPr>
        <w:t>דרך אגב, גב</w:t>
      </w:r>
      <w:r>
        <w:rPr>
          <w:rFonts w:hint="cs"/>
          <w:rtl/>
        </w:rPr>
        <w:t>'</w:t>
      </w:r>
      <w:r w:rsidRPr="00AF6281">
        <w:rPr>
          <w:rtl/>
        </w:rPr>
        <w:t xml:space="preserve"> מיארה, אם את מחפשת רעיונות, חזרנו לתקופה </w:t>
      </w:r>
      <w:bookmarkStart w:id="1602" w:name="_ETM_Q9_361209"/>
      <w:bookmarkEnd w:id="1602"/>
      <w:r w:rsidRPr="00AF6281">
        <w:rPr>
          <w:rtl/>
        </w:rPr>
        <w:t>הסובייטית</w:t>
      </w:r>
      <w:r>
        <w:rPr>
          <w:rFonts w:hint="cs"/>
          <w:rtl/>
        </w:rPr>
        <w:t>.</w:t>
      </w:r>
      <w:r w:rsidRPr="00AF6281">
        <w:rPr>
          <w:rtl/>
        </w:rPr>
        <w:t xml:space="preserve"> אני מציע לך </w:t>
      </w:r>
      <w:r>
        <w:rPr>
          <w:rFonts w:hint="cs"/>
          <w:rtl/>
        </w:rPr>
        <w:t xml:space="preserve">– </w:t>
      </w:r>
      <w:r w:rsidRPr="00AF6281">
        <w:rPr>
          <w:rtl/>
        </w:rPr>
        <w:t>הרי אתם סובייטים, אתם הרי בולשביקים</w:t>
      </w:r>
      <w:r>
        <w:rPr>
          <w:rFonts w:hint="cs"/>
          <w:rtl/>
        </w:rPr>
        <w:t>.</w:t>
      </w:r>
      <w:r w:rsidRPr="00AF6281">
        <w:rPr>
          <w:rtl/>
        </w:rPr>
        <w:t xml:space="preserve"> </w:t>
      </w:r>
      <w:bookmarkStart w:id="1603" w:name="_ETM_Q9_367660"/>
      <w:bookmarkEnd w:id="1603"/>
      <w:r w:rsidRPr="00AF6281">
        <w:rPr>
          <w:rtl/>
        </w:rPr>
        <w:t xml:space="preserve">תיכנסי קצת, תיכנסי לתקופה של סטלין, היו </w:t>
      </w:r>
      <w:proofErr w:type="spellStart"/>
      <w:r w:rsidRPr="00AF6281">
        <w:rPr>
          <w:rtl/>
        </w:rPr>
        <w:t>גול</w:t>
      </w:r>
      <w:r>
        <w:rPr>
          <w:rFonts w:hint="cs"/>
          <w:rtl/>
        </w:rPr>
        <w:t>א</w:t>
      </w:r>
      <w:r w:rsidRPr="00AF6281">
        <w:rPr>
          <w:rtl/>
        </w:rPr>
        <w:t>גים</w:t>
      </w:r>
      <w:proofErr w:type="spellEnd"/>
      <w:r w:rsidRPr="00AF6281">
        <w:rPr>
          <w:rtl/>
        </w:rPr>
        <w:t xml:space="preserve"> רציניים, שלחו </w:t>
      </w:r>
      <w:bookmarkStart w:id="1604" w:name="_ETM_Q9_372535"/>
      <w:bookmarkEnd w:id="1604"/>
      <w:r w:rsidRPr="00AF6281">
        <w:rPr>
          <w:rtl/>
        </w:rPr>
        <w:t>אנשים למחנות עבודה. אני מניח שבסוף זה מה שתעשו לנו</w:t>
      </w:r>
      <w:r>
        <w:rPr>
          <w:rFonts w:hint="cs"/>
          <w:rtl/>
        </w:rPr>
        <w:t>.</w:t>
      </w:r>
      <w:r w:rsidRPr="00AF6281">
        <w:rPr>
          <w:rtl/>
        </w:rPr>
        <w:t xml:space="preserve"> </w:t>
      </w:r>
      <w:bookmarkStart w:id="1605" w:name="_ETM_Q9_378639"/>
      <w:bookmarkEnd w:id="1605"/>
      <w:r w:rsidRPr="00AF6281">
        <w:rPr>
          <w:rtl/>
        </w:rPr>
        <w:t xml:space="preserve">אתם האנשים הכי מסוכנים במדינה. </w:t>
      </w:r>
      <w:bookmarkStart w:id="1606" w:name="_ETM_Q9_381679"/>
      <w:bookmarkEnd w:id="1606"/>
      <w:r w:rsidRPr="00AF6281">
        <w:rPr>
          <w:rtl/>
        </w:rPr>
        <w:t>אין לכם אלוהים, אין לכם לא דין</w:t>
      </w:r>
      <w:r>
        <w:rPr>
          <w:rFonts w:hint="cs"/>
          <w:rtl/>
        </w:rPr>
        <w:t xml:space="preserve">, </w:t>
      </w:r>
      <w:r w:rsidRPr="00AF6281">
        <w:rPr>
          <w:rtl/>
        </w:rPr>
        <w:t xml:space="preserve">לא דיין, לא </w:t>
      </w:r>
      <w:bookmarkStart w:id="1607" w:name="_ETM_Q9_383894"/>
      <w:bookmarkEnd w:id="1607"/>
      <w:r w:rsidRPr="00AF6281">
        <w:rPr>
          <w:rtl/>
        </w:rPr>
        <w:t>כלום, חוץ משנ</w:t>
      </w:r>
      <w:r>
        <w:rPr>
          <w:rFonts w:hint="cs"/>
          <w:rtl/>
        </w:rPr>
        <w:t>א</w:t>
      </w:r>
      <w:r w:rsidRPr="00AF6281">
        <w:rPr>
          <w:rtl/>
        </w:rPr>
        <w:t xml:space="preserve">ה. </w:t>
      </w:r>
      <w:bookmarkStart w:id="1608" w:name="_ETM_Q9_388210"/>
      <w:bookmarkStart w:id="1609" w:name="_ETM_Q9_391330"/>
      <w:bookmarkEnd w:id="1608"/>
      <w:bookmarkEnd w:id="1609"/>
    </w:p>
    <w:p w:rsidR="00476CF6" w:rsidRDefault="00476CF6" w:rsidP="000603CC">
      <w:pPr>
        <w:rPr>
          <w:rtl/>
        </w:rPr>
      </w:pPr>
      <w:bookmarkStart w:id="1610" w:name="_ETM_Q9_391360"/>
      <w:bookmarkStart w:id="1611" w:name="_ETM_Q9_391490"/>
      <w:bookmarkEnd w:id="1610"/>
      <w:bookmarkEnd w:id="1611"/>
    </w:p>
    <w:p w:rsidR="00476CF6" w:rsidRDefault="00476CF6" w:rsidP="000603CC">
      <w:pPr>
        <w:rPr>
          <w:rtl/>
        </w:rPr>
      </w:pPr>
      <w:bookmarkStart w:id="1612" w:name="_ETM_Q9_391519"/>
      <w:bookmarkEnd w:id="1612"/>
      <w:r w:rsidRPr="00AF6281">
        <w:rPr>
          <w:rtl/>
        </w:rPr>
        <w:t>לכן</w:t>
      </w:r>
      <w:r>
        <w:rPr>
          <w:rFonts w:hint="cs"/>
          <w:rtl/>
        </w:rPr>
        <w:t>,</w:t>
      </w:r>
      <w:r w:rsidRPr="00AF6281">
        <w:rPr>
          <w:rtl/>
        </w:rPr>
        <w:t xml:space="preserve"> </w:t>
      </w:r>
      <w:bookmarkStart w:id="1613" w:name="_ETM_Q9_390110"/>
      <w:bookmarkEnd w:id="1613"/>
      <w:r w:rsidRPr="00AF6281">
        <w:rPr>
          <w:rtl/>
        </w:rPr>
        <w:t>אני גם מציע למפכ</w:t>
      </w:r>
      <w:r>
        <w:rPr>
          <w:rFonts w:hint="cs"/>
          <w:rtl/>
        </w:rPr>
        <w:t>"</w:t>
      </w:r>
      <w:r>
        <w:rPr>
          <w:rtl/>
        </w:rPr>
        <w:t>ל המשטרה</w:t>
      </w:r>
      <w:bookmarkStart w:id="1614" w:name="_ETM_Q9_394004"/>
      <w:bookmarkEnd w:id="1614"/>
      <w:r>
        <w:rPr>
          <w:rFonts w:hint="cs"/>
          <w:rtl/>
        </w:rPr>
        <w:t xml:space="preserve"> </w:t>
      </w:r>
      <w:r>
        <w:rPr>
          <w:rFonts w:hint="eastAsia"/>
          <w:rtl/>
        </w:rPr>
        <w:t>–</w:t>
      </w:r>
      <w:r w:rsidRPr="00AF6281">
        <w:rPr>
          <w:rtl/>
        </w:rPr>
        <w:t xml:space="preserve"> אני מאוד אוהב אותו</w:t>
      </w:r>
      <w:r>
        <w:rPr>
          <w:rFonts w:hint="cs"/>
          <w:rtl/>
        </w:rPr>
        <w:t>, את</w:t>
      </w:r>
      <w:bookmarkStart w:id="1615" w:name="_ETM_Q9_393929"/>
      <w:bookmarkEnd w:id="1615"/>
      <w:r>
        <w:rPr>
          <w:rFonts w:hint="cs"/>
          <w:rtl/>
        </w:rPr>
        <w:t xml:space="preserve"> </w:t>
      </w:r>
      <w:r w:rsidRPr="00AF6281">
        <w:rPr>
          <w:rtl/>
        </w:rPr>
        <w:t>דני לוי</w:t>
      </w:r>
      <w:r>
        <w:rPr>
          <w:rFonts w:hint="cs"/>
          <w:rtl/>
        </w:rPr>
        <w:t>:</w:t>
      </w:r>
      <w:r w:rsidRPr="00AF6281">
        <w:rPr>
          <w:rtl/>
        </w:rPr>
        <w:t xml:space="preserve"> </w:t>
      </w:r>
      <w:bookmarkStart w:id="1616" w:name="_ETM_Q9_397149"/>
      <w:bookmarkEnd w:id="1616"/>
      <w:r w:rsidRPr="00AF6281">
        <w:rPr>
          <w:rtl/>
        </w:rPr>
        <w:t xml:space="preserve">זה לא עסק של משטרת ישראל לעצור </w:t>
      </w:r>
      <w:bookmarkStart w:id="1617" w:name="_ETM_Q9_400949"/>
      <w:bookmarkEnd w:id="1617"/>
      <w:r w:rsidRPr="00AF6281">
        <w:rPr>
          <w:rtl/>
        </w:rPr>
        <w:t>חיילים שנ</w:t>
      </w:r>
      <w:r>
        <w:rPr>
          <w:rFonts w:hint="cs"/>
          <w:rtl/>
        </w:rPr>
        <w:t>ע</w:t>
      </w:r>
      <w:r w:rsidRPr="00AF6281">
        <w:rPr>
          <w:rtl/>
        </w:rPr>
        <w:t>דרים, נפקדים</w:t>
      </w:r>
      <w:r>
        <w:rPr>
          <w:rFonts w:hint="cs"/>
          <w:rtl/>
        </w:rPr>
        <w:t>.</w:t>
      </w:r>
      <w:r w:rsidRPr="00AF6281">
        <w:rPr>
          <w:rtl/>
        </w:rPr>
        <w:t xml:space="preserve"> זה לא הביזנס שלכם. משטרת </w:t>
      </w:r>
      <w:bookmarkStart w:id="1618" w:name="_ETM_Q9_404572"/>
      <w:bookmarkEnd w:id="1618"/>
      <w:r w:rsidRPr="00AF6281">
        <w:rPr>
          <w:rtl/>
        </w:rPr>
        <w:t xml:space="preserve">ישראל, בשוטרים שיש לה, לא מסוגלת לעשות תפקידים שלה על </w:t>
      </w:r>
      <w:bookmarkStart w:id="1619" w:name="_ETM_Q9_408196"/>
      <w:bookmarkEnd w:id="1619"/>
      <w:r w:rsidRPr="00AF6281">
        <w:rPr>
          <w:rtl/>
        </w:rPr>
        <w:t xml:space="preserve">פי חוק. </w:t>
      </w:r>
      <w:bookmarkStart w:id="1620" w:name="_ETM_Q9_412389"/>
      <w:bookmarkEnd w:id="1620"/>
      <w:r w:rsidRPr="00AF6281">
        <w:rPr>
          <w:rtl/>
        </w:rPr>
        <w:t xml:space="preserve">אבל היות </w:t>
      </w:r>
      <w:r>
        <w:rPr>
          <w:rFonts w:hint="cs"/>
          <w:rtl/>
        </w:rPr>
        <w:t>ש</w:t>
      </w:r>
      <w:r w:rsidRPr="00AF6281">
        <w:rPr>
          <w:rtl/>
        </w:rPr>
        <w:t>היא מאיימת גם עליו</w:t>
      </w:r>
      <w:r>
        <w:rPr>
          <w:rFonts w:hint="cs"/>
          <w:rtl/>
        </w:rPr>
        <w:t>,</w:t>
      </w:r>
      <w:r w:rsidRPr="00AF6281">
        <w:rPr>
          <w:rtl/>
        </w:rPr>
        <w:t xml:space="preserve"> </w:t>
      </w:r>
      <w:bookmarkStart w:id="1621" w:name="_ETM_Q9_416429"/>
      <w:bookmarkEnd w:id="1621"/>
      <w:r w:rsidRPr="00AF6281">
        <w:rPr>
          <w:rtl/>
        </w:rPr>
        <w:t xml:space="preserve">אז הוא גם עכשיו </w:t>
      </w:r>
      <w:r>
        <w:rPr>
          <w:rFonts w:hint="cs"/>
          <w:rtl/>
        </w:rPr>
        <w:t xml:space="preserve">– </w:t>
      </w:r>
      <w:r w:rsidRPr="00AF6281">
        <w:rPr>
          <w:rtl/>
        </w:rPr>
        <w:t xml:space="preserve">השוטרים גם עכשיו עוזבים את הפושעים, </w:t>
      </w:r>
      <w:bookmarkStart w:id="1622" w:name="_ETM_Q9_419219"/>
      <w:bookmarkEnd w:id="1622"/>
      <w:r w:rsidRPr="00AF6281">
        <w:rPr>
          <w:rtl/>
        </w:rPr>
        <w:t xml:space="preserve">עוזבים הכול, עוצרים עכשיו חרדים. </w:t>
      </w:r>
      <w:r>
        <w:rPr>
          <w:rtl/>
        </w:rPr>
        <w:t>עכשיו</w:t>
      </w:r>
      <w:r w:rsidRPr="00AF6281">
        <w:rPr>
          <w:rtl/>
        </w:rPr>
        <w:t xml:space="preserve"> </w:t>
      </w:r>
      <w:r w:rsidRPr="00B4321C">
        <w:rPr>
          <w:rtl/>
        </w:rPr>
        <w:t xml:space="preserve">זה </w:t>
      </w:r>
      <w:bookmarkStart w:id="1623" w:name="_ETM_Q9_422009"/>
      <w:bookmarkEnd w:id="1623"/>
      <w:r w:rsidRPr="00B4321C">
        <w:rPr>
          <w:rtl/>
        </w:rPr>
        <w:t>ה</w:t>
      </w:r>
      <w:r>
        <w:rPr>
          <w:rFonts w:hint="cs"/>
          <w:rtl/>
        </w:rPr>
        <w:t>אסון</w:t>
      </w:r>
      <w:r w:rsidRPr="00AF6281">
        <w:rPr>
          <w:rtl/>
        </w:rPr>
        <w:t xml:space="preserve"> של המדינה</w:t>
      </w:r>
      <w:r>
        <w:rPr>
          <w:rFonts w:hint="cs"/>
          <w:rtl/>
        </w:rPr>
        <w:t>,</w:t>
      </w:r>
      <w:r w:rsidRPr="00AF6281">
        <w:rPr>
          <w:rtl/>
        </w:rPr>
        <w:t xml:space="preserve"> </w:t>
      </w:r>
      <w:bookmarkStart w:id="1624" w:name="_ETM_Q9_425360"/>
      <w:bookmarkEnd w:id="1624"/>
      <w:r>
        <w:rPr>
          <w:rtl/>
        </w:rPr>
        <w:t>ז</w:t>
      </w:r>
      <w:r>
        <w:rPr>
          <w:rFonts w:hint="cs"/>
          <w:rtl/>
        </w:rPr>
        <w:t>את</w:t>
      </w:r>
      <w:r w:rsidRPr="00AF6281">
        <w:rPr>
          <w:rtl/>
        </w:rPr>
        <w:t xml:space="preserve"> הבעיה </w:t>
      </w:r>
      <w:r>
        <w:rPr>
          <w:rtl/>
        </w:rPr>
        <w:t>של המדינה</w:t>
      </w:r>
      <w:r>
        <w:rPr>
          <w:rFonts w:hint="cs"/>
          <w:rtl/>
        </w:rPr>
        <w:t>.</w:t>
      </w:r>
      <w:r>
        <w:rPr>
          <w:rtl/>
        </w:rPr>
        <w:t xml:space="preserve"> עכשיו אנחנו נלחמים</w:t>
      </w:r>
      <w:r>
        <w:rPr>
          <w:rFonts w:hint="cs"/>
          <w:rtl/>
        </w:rPr>
        <w:t xml:space="preserve"> ב</w:t>
      </w:r>
      <w:r w:rsidRPr="00AF6281">
        <w:rPr>
          <w:rtl/>
        </w:rPr>
        <w:t>חרדים</w:t>
      </w:r>
      <w:r>
        <w:rPr>
          <w:rFonts w:hint="cs"/>
          <w:rtl/>
        </w:rPr>
        <w:t>.</w:t>
      </w:r>
      <w:r w:rsidRPr="00AF6281">
        <w:rPr>
          <w:rtl/>
        </w:rPr>
        <w:t xml:space="preserve"> עזבו ערבים, </w:t>
      </w:r>
      <w:bookmarkStart w:id="1625" w:name="_ETM_Q9_429067"/>
      <w:bookmarkEnd w:id="1625"/>
      <w:r w:rsidRPr="00AF6281">
        <w:rPr>
          <w:rtl/>
        </w:rPr>
        <w:t>עזבו פשע</w:t>
      </w:r>
      <w:r>
        <w:rPr>
          <w:rFonts w:hint="cs"/>
          <w:rtl/>
        </w:rPr>
        <w:t>.</w:t>
      </w:r>
      <w:r w:rsidRPr="00AF6281">
        <w:rPr>
          <w:rtl/>
        </w:rPr>
        <w:t xml:space="preserve"> יכול להיות שעוד יוציאו את צה"ל מלבנון ויגידו </w:t>
      </w:r>
      <w:bookmarkStart w:id="1626" w:name="_ETM_Q9_432775"/>
      <w:bookmarkEnd w:id="1626"/>
      <w:r w:rsidRPr="00AF6281">
        <w:rPr>
          <w:rtl/>
        </w:rPr>
        <w:t>לו</w:t>
      </w:r>
      <w:r>
        <w:rPr>
          <w:rFonts w:hint="cs"/>
          <w:rtl/>
        </w:rPr>
        <w:t>:</w:t>
      </w:r>
      <w:r w:rsidRPr="00AF6281">
        <w:rPr>
          <w:rtl/>
        </w:rPr>
        <w:t xml:space="preserve"> עזוב את החיזבאללה, בוא עכשיו נרדוף אחרי החרדים, נעצור </w:t>
      </w:r>
      <w:bookmarkStart w:id="1627" w:name="_ETM_Q9_436482"/>
      <w:bookmarkEnd w:id="1627"/>
      <w:r w:rsidRPr="00AF6281">
        <w:rPr>
          <w:rtl/>
        </w:rPr>
        <w:t>את כולם</w:t>
      </w:r>
      <w:r>
        <w:rPr>
          <w:rFonts w:hint="cs"/>
          <w:rtl/>
        </w:rPr>
        <w:t>.</w:t>
      </w:r>
      <w:r w:rsidRPr="00AF6281">
        <w:rPr>
          <w:rtl/>
        </w:rPr>
        <w:t xml:space="preserve"> מה קרה לכם? </w:t>
      </w:r>
      <w:bookmarkStart w:id="1628" w:name="_ETM_Q9_441750"/>
      <w:bookmarkEnd w:id="1628"/>
    </w:p>
    <w:p w:rsidR="00476CF6" w:rsidRDefault="00476CF6" w:rsidP="000603CC">
      <w:pPr>
        <w:rPr>
          <w:rtl/>
        </w:rPr>
      </w:pPr>
      <w:bookmarkStart w:id="1629" w:name="_ETM_Q9_440035"/>
      <w:bookmarkStart w:id="1630" w:name="_ETM_Q9_440071"/>
      <w:bookmarkStart w:id="1631" w:name="_ETM_Q9_440210"/>
      <w:bookmarkEnd w:id="1629"/>
      <w:bookmarkEnd w:id="1630"/>
      <w:bookmarkEnd w:id="1631"/>
    </w:p>
    <w:p w:rsidR="00476CF6" w:rsidRDefault="00476CF6" w:rsidP="000603CC">
      <w:pPr>
        <w:rPr>
          <w:rtl/>
        </w:rPr>
      </w:pPr>
      <w:bookmarkStart w:id="1632" w:name="_ETM_Q9_440238"/>
      <w:bookmarkEnd w:id="1632"/>
      <w:r w:rsidRPr="00AF6281">
        <w:rPr>
          <w:rtl/>
        </w:rPr>
        <w:t>לכן</w:t>
      </w:r>
      <w:r>
        <w:rPr>
          <w:rtl/>
        </w:rPr>
        <w:t xml:space="preserve"> אני רוצה להגיד ל</w:t>
      </w:r>
      <w:r>
        <w:rPr>
          <w:rFonts w:hint="cs"/>
          <w:rtl/>
        </w:rPr>
        <w:t>כם</w:t>
      </w:r>
      <w:r w:rsidRPr="00AF6281">
        <w:rPr>
          <w:rtl/>
        </w:rPr>
        <w:t>, גב</w:t>
      </w:r>
      <w:r>
        <w:rPr>
          <w:rFonts w:hint="cs"/>
          <w:rtl/>
        </w:rPr>
        <w:t>'</w:t>
      </w:r>
      <w:r w:rsidRPr="00AF6281">
        <w:rPr>
          <w:rtl/>
        </w:rPr>
        <w:t xml:space="preserve"> מי</w:t>
      </w:r>
      <w:r>
        <w:rPr>
          <w:rFonts w:hint="cs"/>
          <w:rtl/>
        </w:rPr>
        <w:t>א</w:t>
      </w:r>
      <w:r w:rsidRPr="00AF6281">
        <w:rPr>
          <w:rtl/>
        </w:rPr>
        <w:t>רה וג</w:t>
      </w:r>
      <w:r>
        <w:rPr>
          <w:rFonts w:hint="cs"/>
          <w:rtl/>
        </w:rPr>
        <w:t>יל</w:t>
      </w:r>
      <w:r w:rsidRPr="00AF6281">
        <w:rPr>
          <w:rtl/>
        </w:rPr>
        <w:t xml:space="preserve"> לימון</w:t>
      </w:r>
      <w:r>
        <w:rPr>
          <w:rFonts w:hint="cs"/>
          <w:rtl/>
        </w:rPr>
        <w:t>:</w:t>
      </w:r>
      <w:r w:rsidRPr="00AF6281">
        <w:rPr>
          <w:rtl/>
        </w:rPr>
        <w:t xml:space="preserve"> </w:t>
      </w:r>
      <w:bookmarkStart w:id="1633" w:name="_ETM_Q9_447160"/>
      <w:bookmarkEnd w:id="1633"/>
      <w:r w:rsidRPr="00AF6281">
        <w:rPr>
          <w:rtl/>
        </w:rPr>
        <w:t>אני יהודי מאמין</w:t>
      </w:r>
      <w:r>
        <w:rPr>
          <w:rFonts w:hint="cs"/>
          <w:rtl/>
        </w:rPr>
        <w:t>,</w:t>
      </w:r>
      <w:r w:rsidRPr="00AF6281">
        <w:rPr>
          <w:rtl/>
        </w:rPr>
        <w:t xml:space="preserve"> </w:t>
      </w:r>
      <w:bookmarkStart w:id="1634" w:name="_ETM_Q9_449279"/>
      <w:bookmarkEnd w:id="1634"/>
      <w:r w:rsidRPr="00AF6281">
        <w:rPr>
          <w:rtl/>
        </w:rPr>
        <w:t xml:space="preserve">יש בורא לעולם. </w:t>
      </w:r>
      <w:bookmarkStart w:id="1635" w:name="_ETM_Q9_451920"/>
      <w:bookmarkEnd w:id="1635"/>
      <w:r>
        <w:rPr>
          <w:rtl/>
        </w:rPr>
        <w:t>אנחנו את חיינו כאן נסיים או</w:t>
      </w:r>
      <w:r>
        <w:rPr>
          <w:rFonts w:hint="cs"/>
          <w:rtl/>
        </w:rPr>
        <w:t>-</w:t>
      </w:r>
      <w:r>
        <w:rPr>
          <w:rtl/>
        </w:rPr>
        <w:t>טו</w:t>
      </w:r>
      <w:r>
        <w:rPr>
          <w:rFonts w:hint="cs"/>
          <w:rtl/>
        </w:rPr>
        <w:t>-</w:t>
      </w:r>
      <w:r>
        <w:rPr>
          <w:rtl/>
        </w:rPr>
        <w:t>טו</w:t>
      </w:r>
      <w:r>
        <w:rPr>
          <w:rFonts w:hint="cs"/>
          <w:rtl/>
        </w:rPr>
        <w:t>,</w:t>
      </w:r>
      <w:r w:rsidRPr="00AF6281">
        <w:rPr>
          <w:rtl/>
        </w:rPr>
        <w:t xml:space="preserve"> כל אחד </w:t>
      </w:r>
      <w:bookmarkStart w:id="1636" w:name="_ETM_Q9_456320"/>
      <w:bookmarkEnd w:id="1636"/>
      <w:r w:rsidRPr="00AF6281">
        <w:rPr>
          <w:rtl/>
        </w:rPr>
        <w:t xml:space="preserve">מה שנגזר עליו ובעצם השליחות שהוא נשלח </w:t>
      </w:r>
      <w:r>
        <w:rPr>
          <w:rFonts w:hint="cs"/>
          <w:rtl/>
        </w:rPr>
        <w:t xml:space="preserve">איתה </w:t>
      </w:r>
      <w:r w:rsidRPr="00AF6281">
        <w:rPr>
          <w:rtl/>
        </w:rPr>
        <w:t xml:space="preserve">לעולם. </w:t>
      </w:r>
      <w:bookmarkStart w:id="1637" w:name="_ETM_Q9_461380"/>
      <w:bookmarkEnd w:id="1637"/>
      <w:r w:rsidRPr="00AF6281">
        <w:rPr>
          <w:rtl/>
        </w:rPr>
        <w:t xml:space="preserve">אבל בוודאי לא מדובר במאות שנים ולא בעשרות רבות של </w:t>
      </w:r>
      <w:bookmarkStart w:id="1638" w:name="_ETM_Q9_463969"/>
      <w:bookmarkEnd w:id="1638"/>
      <w:r w:rsidRPr="00AF6281">
        <w:rPr>
          <w:rtl/>
        </w:rPr>
        <w:t xml:space="preserve">שנים. </w:t>
      </w:r>
      <w:bookmarkStart w:id="1639" w:name="_ETM_Q9_468279"/>
      <w:bookmarkEnd w:id="1639"/>
      <w:r w:rsidRPr="00AF6281">
        <w:rPr>
          <w:rtl/>
        </w:rPr>
        <w:t>תדעי לך, גב</w:t>
      </w:r>
      <w:r>
        <w:rPr>
          <w:rFonts w:hint="cs"/>
          <w:rtl/>
        </w:rPr>
        <w:t>'</w:t>
      </w:r>
      <w:r w:rsidRPr="00AF6281">
        <w:rPr>
          <w:rtl/>
        </w:rPr>
        <w:t xml:space="preserve"> מ</w:t>
      </w:r>
      <w:r>
        <w:rPr>
          <w:rFonts w:hint="cs"/>
          <w:rtl/>
        </w:rPr>
        <w:t>י</w:t>
      </w:r>
      <w:r w:rsidRPr="00AF6281">
        <w:rPr>
          <w:rtl/>
        </w:rPr>
        <w:t xml:space="preserve">ארה, לפי פעולתך, </w:t>
      </w:r>
      <w:r>
        <w:rPr>
          <w:rFonts w:hint="cs"/>
          <w:rtl/>
        </w:rPr>
        <w:t>את</w:t>
      </w:r>
      <w:r w:rsidRPr="00AF6281">
        <w:rPr>
          <w:rtl/>
        </w:rPr>
        <w:t xml:space="preserve"> </w:t>
      </w:r>
      <w:r>
        <w:rPr>
          <w:rFonts w:hint="cs"/>
          <w:rtl/>
        </w:rPr>
        <w:t>ו</w:t>
      </w:r>
      <w:r w:rsidRPr="00AF6281">
        <w:rPr>
          <w:rtl/>
        </w:rPr>
        <w:t>גיל לימון</w:t>
      </w:r>
      <w:r>
        <w:rPr>
          <w:rFonts w:hint="cs"/>
          <w:rtl/>
        </w:rPr>
        <w:t>,</w:t>
      </w:r>
      <w:r w:rsidRPr="00AF6281">
        <w:rPr>
          <w:rtl/>
        </w:rPr>
        <w:t xml:space="preserve"> </w:t>
      </w:r>
      <w:bookmarkStart w:id="1640" w:name="_ETM_Q9_473040"/>
      <w:bookmarkEnd w:id="1640"/>
      <w:r w:rsidRPr="00AF6281">
        <w:rPr>
          <w:rtl/>
        </w:rPr>
        <w:t>אני אומר לך, אני כ</w:t>
      </w:r>
      <w:r>
        <w:rPr>
          <w:rFonts w:hint="cs"/>
          <w:rtl/>
        </w:rPr>
        <w:t>ך</w:t>
      </w:r>
      <w:r w:rsidRPr="00AF6281">
        <w:rPr>
          <w:rtl/>
        </w:rPr>
        <w:t xml:space="preserve"> מרגיש, </w:t>
      </w:r>
      <w:bookmarkStart w:id="1641" w:name="_ETM_Q9_477829"/>
      <w:bookmarkEnd w:id="1641"/>
      <w:r w:rsidRPr="00AF6281">
        <w:rPr>
          <w:rtl/>
        </w:rPr>
        <w:t xml:space="preserve">יש מקום מיוחד </w:t>
      </w:r>
      <w:r w:rsidRPr="00AF6281">
        <w:rPr>
          <w:rFonts w:hint="cs"/>
          <w:rtl/>
        </w:rPr>
        <w:t>בגיהינו</w:t>
      </w:r>
      <w:r w:rsidRPr="00AF6281">
        <w:rPr>
          <w:rFonts w:hint="eastAsia"/>
          <w:rtl/>
        </w:rPr>
        <w:t>ם</w:t>
      </w:r>
      <w:r w:rsidRPr="00AF6281">
        <w:rPr>
          <w:rtl/>
        </w:rPr>
        <w:t xml:space="preserve"> שש</w:t>
      </w:r>
      <w:r>
        <w:rPr>
          <w:rFonts w:hint="cs"/>
          <w:rtl/>
        </w:rPr>
        <w:t>מור</w:t>
      </w:r>
      <w:r w:rsidRPr="00AF6281">
        <w:rPr>
          <w:rtl/>
        </w:rPr>
        <w:t xml:space="preserve"> רק לך ול</w:t>
      </w:r>
      <w:r>
        <w:rPr>
          <w:rFonts w:hint="cs"/>
          <w:rtl/>
        </w:rPr>
        <w:t>ו</w:t>
      </w:r>
      <w:r w:rsidRPr="00AF6281">
        <w:rPr>
          <w:rtl/>
        </w:rPr>
        <w:t xml:space="preserve">. </w:t>
      </w:r>
      <w:bookmarkStart w:id="1642" w:name="_ETM_Q9_482640"/>
      <w:bookmarkEnd w:id="1642"/>
      <w:r w:rsidRPr="00AF6281">
        <w:rPr>
          <w:rtl/>
        </w:rPr>
        <w:t>תאמיני לי</w:t>
      </w:r>
      <w:r>
        <w:rPr>
          <w:rFonts w:hint="cs"/>
          <w:rtl/>
        </w:rPr>
        <w:t xml:space="preserve"> - - -</w:t>
      </w:r>
    </w:p>
    <w:p w:rsidR="00476CF6" w:rsidRDefault="00476CF6" w:rsidP="000603CC">
      <w:pPr>
        <w:rPr>
          <w:rtl/>
        </w:rPr>
      </w:pPr>
    </w:p>
    <w:p w:rsidR="00476CF6" w:rsidRDefault="00476CF6" w:rsidP="000603CC">
      <w:pPr>
        <w:pStyle w:val="af6"/>
        <w:keepNext/>
        <w:rPr>
          <w:rtl/>
        </w:rPr>
      </w:pPr>
      <w:bookmarkStart w:id="1643" w:name="ET_yor_6666_6"/>
      <w:r w:rsidRPr="00F36B63">
        <w:rPr>
          <w:rStyle w:val="TagStyle"/>
          <w:rtl/>
        </w:rPr>
        <w:t xml:space="preserve"> &lt;&lt; יור &gt;&gt;</w:t>
      </w:r>
      <w:r w:rsidRPr="00C72D49">
        <w:rPr>
          <w:rStyle w:val="TagStyle"/>
          <w:rtl/>
        </w:rPr>
        <w:t xml:space="preserve"> </w:t>
      </w:r>
      <w:r>
        <w:rPr>
          <w:rtl/>
        </w:rPr>
        <w:t>היו"ר סימון דוידסון:</w:t>
      </w:r>
      <w:r w:rsidRPr="00C72D49">
        <w:rPr>
          <w:rStyle w:val="TagStyle"/>
          <w:rtl/>
        </w:rPr>
        <w:t xml:space="preserve"> </w:t>
      </w:r>
      <w:r w:rsidRPr="00F36B63">
        <w:rPr>
          <w:rStyle w:val="TagStyle"/>
          <w:rtl/>
        </w:rPr>
        <w:t>&lt;&lt; יור &gt;&gt;</w:t>
      </w:r>
      <w:r>
        <w:rPr>
          <w:rtl/>
        </w:rPr>
        <w:t xml:space="preserve">   </w:t>
      </w:r>
      <w:bookmarkEnd w:id="1643"/>
    </w:p>
    <w:p w:rsidR="00476CF6" w:rsidRDefault="00476CF6" w:rsidP="00C8571E">
      <w:pPr>
        <w:rPr>
          <w:rtl/>
        </w:rPr>
      </w:pPr>
    </w:p>
    <w:p w:rsidR="00476CF6" w:rsidRDefault="00476CF6" w:rsidP="000603CC">
      <w:pPr>
        <w:rPr>
          <w:rtl/>
        </w:rPr>
      </w:pPr>
      <w:r w:rsidRPr="00AF6281">
        <w:rPr>
          <w:rtl/>
        </w:rPr>
        <w:t>אתה יודע</w:t>
      </w:r>
      <w:r>
        <w:rPr>
          <w:rFonts w:hint="cs"/>
          <w:rtl/>
        </w:rPr>
        <w:t xml:space="preserve"> - - -</w:t>
      </w:r>
    </w:p>
    <w:p w:rsidR="00476CF6" w:rsidRDefault="00476CF6" w:rsidP="000603CC">
      <w:pPr>
        <w:rPr>
          <w:rtl/>
        </w:rPr>
      </w:pPr>
    </w:p>
    <w:p w:rsidR="00476CF6" w:rsidRDefault="00476CF6" w:rsidP="000603CC">
      <w:pPr>
        <w:pStyle w:val="-"/>
        <w:keepNext/>
        <w:rPr>
          <w:rtl/>
        </w:rPr>
      </w:pPr>
      <w:bookmarkStart w:id="1644" w:name="ET_speakercontinue_5971_7"/>
      <w:r w:rsidRPr="00F36B63">
        <w:rPr>
          <w:rStyle w:val="TagStyle"/>
          <w:rtl/>
        </w:rPr>
        <w:t xml:space="preserve"> &lt;&lt; דובר_המשך &gt;&gt;</w:t>
      </w:r>
      <w:r w:rsidRPr="00C72D49">
        <w:rPr>
          <w:rStyle w:val="TagStyle"/>
          <w:rtl/>
        </w:rPr>
        <w:t xml:space="preserve"> </w:t>
      </w:r>
      <w:r>
        <w:rPr>
          <w:rtl/>
        </w:rPr>
        <w:t>השר המקשר בין הממשלה לכנסת דוד אמסלם:</w:t>
      </w:r>
      <w:r w:rsidRPr="00C72D49">
        <w:rPr>
          <w:rStyle w:val="TagStyle"/>
          <w:rtl/>
        </w:rPr>
        <w:t xml:space="preserve"> </w:t>
      </w:r>
      <w:r w:rsidRPr="00F36B63">
        <w:rPr>
          <w:rStyle w:val="TagStyle"/>
          <w:rtl/>
        </w:rPr>
        <w:t>&lt;&lt; דובר_המשך &gt;&gt;</w:t>
      </w:r>
      <w:r>
        <w:rPr>
          <w:rtl/>
        </w:rPr>
        <w:t xml:space="preserve">   </w:t>
      </w:r>
      <w:bookmarkEnd w:id="1644"/>
    </w:p>
    <w:p w:rsidR="00476CF6" w:rsidRDefault="00476CF6" w:rsidP="000603CC">
      <w:pPr>
        <w:rPr>
          <w:rtl/>
        </w:rPr>
      </w:pPr>
    </w:p>
    <w:p w:rsidR="00476CF6" w:rsidRDefault="00476CF6" w:rsidP="000603CC">
      <w:pPr>
        <w:rPr>
          <w:rtl/>
        </w:rPr>
      </w:pPr>
      <w:bookmarkStart w:id="1645" w:name="_ETM_Q9_484799"/>
      <w:bookmarkEnd w:id="1645"/>
      <w:r w:rsidRPr="00AF6281">
        <w:rPr>
          <w:rtl/>
        </w:rPr>
        <w:t>תן לי</w:t>
      </w:r>
      <w:r>
        <w:rPr>
          <w:rFonts w:hint="cs"/>
          <w:rtl/>
        </w:rPr>
        <w:t xml:space="preserve"> רק שנייה.</w:t>
      </w:r>
      <w:bookmarkStart w:id="1646" w:name="_ETM_Q9_486755"/>
      <w:bookmarkEnd w:id="1646"/>
    </w:p>
    <w:p w:rsidR="00476CF6" w:rsidRDefault="00476CF6" w:rsidP="000603CC">
      <w:pPr>
        <w:rPr>
          <w:rtl/>
        </w:rPr>
      </w:pPr>
      <w:bookmarkStart w:id="1647" w:name="_ETM_Q9_486785"/>
      <w:bookmarkEnd w:id="1647"/>
    </w:p>
    <w:p w:rsidR="00476CF6" w:rsidRDefault="00476CF6" w:rsidP="000603CC">
      <w:pPr>
        <w:pStyle w:val="af6"/>
        <w:keepNext/>
        <w:rPr>
          <w:rtl/>
        </w:rPr>
      </w:pPr>
      <w:bookmarkStart w:id="1648" w:name="ET_yor_6666_8"/>
      <w:r w:rsidRPr="00F36B63">
        <w:rPr>
          <w:rStyle w:val="TagStyle"/>
          <w:rtl/>
        </w:rPr>
        <w:t xml:space="preserve"> &lt;&lt; יור &gt;&gt;</w:t>
      </w:r>
      <w:r w:rsidRPr="00C72D49">
        <w:rPr>
          <w:rStyle w:val="TagStyle"/>
          <w:rtl/>
        </w:rPr>
        <w:t xml:space="preserve"> </w:t>
      </w:r>
      <w:r>
        <w:rPr>
          <w:rtl/>
        </w:rPr>
        <w:t>היו"ר סימון דוידסון:</w:t>
      </w:r>
      <w:r w:rsidRPr="00C72D49">
        <w:rPr>
          <w:rStyle w:val="TagStyle"/>
          <w:rtl/>
        </w:rPr>
        <w:t xml:space="preserve"> </w:t>
      </w:r>
      <w:r w:rsidRPr="00F36B63">
        <w:rPr>
          <w:rStyle w:val="TagStyle"/>
          <w:rtl/>
        </w:rPr>
        <w:t>&lt;&lt; יור &gt;&gt;</w:t>
      </w:r>
      <w:r>
        <w:rPr>
          <w:rtl/>
        </w:rPr>
        <w:t xml:space="preserve">   </w:t>
      </w:r>
      <w:bookmarkEnd w:id="1648"/>
    </w:p>
    <w:p w:rsidR="00476CF6" w:rsidRDefault="00476CF6" w:rsidP="000603CC">
      <w:pPr>
        <w:rPr>
          <w:rtl/>
        </w:rPr>
      </w:pPr>
    </w:p>
    <w:p w:rsidR="00476CF6" w:rsidRDefault="00476CF6" w:rsidP="000603CC">
      <w:pPr>
        <w:rPr>
          <w:rtl/>
        </w:rPr>
      </w:pPr>
      <w:bookmarkStart w:id="1649" w:name="_ETM_Q9_487227"/>
      <w:bookmarkEnd w:id="1649"/>
      <w:r w:rsidRPr="00AF6281">
        <w:rPr>
          <w:rtl/>
        </w:rPr>
        <w:t xml:space="preserve">לא, אבל אדוני השר, אני ישבתי פה </w:t>
      </w:r>
      <w:r>
        <w:rPr>
          <w:rFonts w:hint="cs"/>
          <w:rtl/>
        </w:rPr>
        <w:t xml:space="preserve">– </w:t>
      </w:r>
      <w:r w:rsidRPr="00AF6281">
        <w:rPr>
          <w:rtl/>
        </w:rPr>
        <w:t xml:space="preserve">כל </w:t>
      </w:r>
      <w:bookmarkStart w:id="1650" w:name="_ETM_Q9_488769"/>
      <w:bookmarkEnd w:id="1650"/>
      <w:r w:rsidRPr="00AF6281">
        <w:rPr>
          <w:rtl/>
        </w:rPr>
        <w:t>מילה</w:t>
      </w:r>
      <w:bookmarkStart w:id="1651" w:name="_ETM_Q9_490454"/>
      <w:bookmarkEnd w:id="1651"/>
      <w:r>
        <w:rPr>
          <w:rFonts w:hint="cs"/>
          <w:rtl/>
        </w:rPr>
        <w:t xml:space="preserve"> - -</w:t>
      </w:r>
    </w:p>
    <w:p w:rsidR="00476CF6" w:rsidRDefault="00476CF6" w:rsidP="000603CC">
      <w:pPr>
        <w:rPr>
          <w:rtl/>
        </w:rPr>
      </w:pPr>
      <w:bookmarkStart w:id="1652" w:name="_ETM_Q9_490492"/>
      <w:bookmarkEnd w:id="1652"/>
    </w:p>
    <w:p w:rsidR="00476CF6" w:rsidRDefault="00476CF6" w:rsidP="000603CC">
      <w:pPr>
        <w:pStyle w:val="-"/>
        <w:keepNext/>
        <w:rPr>
          <w:rtl/>
        </w:rPr>
      </w:pPr>
      <w:bookmarkStart w:id="1653" w:name="ET_speakercontinue_5971_9"/>
      <w:r w:rsidRPr="00F36B63">
        <w:rPr>
          <w:rStyle w:val="TagStyle"/>
          <w:rtl/>
        </w:rPr>
        <w:t xml:space="preserve"> &lt;&lt; דובר_המשך &gt;&gt;</w:t>
      </w:r>
      <w:r w:rsidRPr="00C72D49">
        <w:rPr>
          <w:rStyle w:val="TagStyle"/>
          <w:rtl/>
        </w:rPr>
        <w:t xml:space="preserve"> </w:t>
      </w:r>
      <w:r>
        <w:rPr>
          <w:rtl/>
        </w:rPr>
        <w:t>השר המקשר בין הממשלה לכנסת דוד אמסלם:</w:t>
      </w:r>
      <w:r w:rsidRPr="00C72D49">
        <w:rPr>
          <w:rStyle w:val="TagStyle"/>
          <w:rtl/>
        </w:rPr>
        <w:t xml:space="preserve"> </w:t>
      </w:r>
      <w:r w:rsidRPr="00F36B63">
        <w:rPr>
          <w:rStyle w:val="TagStyle"/>
          <w:rtl/>
        </w:rPr>
        <w:t>&lt;&lt; דובר_המשך &gt;&gt;</w:t>
      </w:r>
      <w:r>
        <w:rPr>
          <w:rtl/>
        </w:rPr>
        <w:t xml:space="preserve">   </w:t>
      </w:r>
      <w:bookmarkEnd w:id="1653"/>
    </w:p>
    <w:p w:rsidR="00476CF6" w:rsidRDefault="00476CF6" w:rsidP="00C8571E">
      <w:pPr>
        <w:rPr>
          <w:rtl/>
        </w:rPr>
      </w:pPr>
    </w:p>
    <w:p w:rsidR="00476CF6" w:rsidRDefault="00476CF6" w:rsidP="000603CC">
      <w:pPr>
        <w:rPr>
          <w:rtl/>
        </w:rPr>
      </w:pPr>
      <w:r>
        <w:rPr>
          <w:rFonts w:hint="cs"/>
          <w:rtl/>
        </w:rPr>
        <w:t xml:space="preserve">תן לי, </w:t>
      </w:r>
      <w:r w:rsidRPr="00AF6281">
        <w:rPr>
          <w:rtl/>
        </w:rPr>
        <w:t xml:space="preserve">לא להפריע. </w:t>
      </w:r>
    </w:p>
    <w:p w:rsidR="00476CF6" w:rsidRDefault="00476CF6" w:rsidP="000603CC">
      <w:pPr>
        <w:rPr>
          <w:rtl/>
        </w:rPr>
      </w:pPr>
    </w:p>
    <w:p w:rsidR="00476CF6" w:rsidRDefault="00476CF6" w:rsidP="000603CC">
      <w:pPr>
        <w:pStyle w:val="af6"/>
        <w:keepNext/>
        <w:rPr>
          <w:rtl/>
        </w:rPr>
      </w:pPr>
      <w:r w:rsidRPr="00F36B63">
        <w:rPr>
          <w:rStyle w:val="TagStyle"/>
          <w:rtl/>
        </w:rPr>
        <w:t xml:space="preserve"> &lt;&lt; יור &gt;&gt;</w:t>
      </w:r>
      <w:r w:rsidRPr="00C72D49">
        <w:rPr>
          <w:rStyle w:val="TagStyle"/>
          <w:rtl/>
        </w:rPr>
        <w:t xml:space="preserve"> </w:t>
      </w:r>
      <w:r>
        <w:rPr>
          <w:rtl/>
        </w:rPr>
        <w:t>היו"ר סימון דוידסון:</w:t>
      </w:r>
      <w:r w:rsidRPr="00C72D49">
        <w:rPr>
          <w:rStyle w:val="TagStyle"/>
          <w:rtl/>
        </w:rPr>
        <w:t xml:space="preserve"> </w:t>
      </w:r>
      <w:r w:rsidRPr="00F36B63">
        <w:rPr>
          <w:rStyle w:val="TagStyle"/>
          <w:rtl/>
        </w:rPr>
        <w:t>&lt;&lt; יור &gt;&gt;</w:t>
      </w:r>
      <w:r>
        <w:rPr>
          <w:rtl/>
        </w:rPr>
        <w:t xml:space="preserve">   </w:t>
      </w:r>
    </w:p>
    <w:p w:rsidR="00476CF6" w:rsidRDefault="00476CF6" w:rsidP="00C8571E">
      <w:pPr>
        <w:rPr>
          <w:rtl/>
        </w:rPr>
      </w:pPr>
    </w:p>
    <w:p w:rsidR="00476CF6" w:rsidRDefault="00476CF6" w:rsidP="000603CC">
      <w:pPr>
        <w:rPr>
          <w:rtl/>
        </w:rPr>
      </w:pPr>
      <w:r w:rsidRPr="00AF6281">
        <w:rPr>
          <w:rtl/>
        </w:rPr>
        <w:t xml:space="preserve">אתה קורא להיכנס </w:t>
      </w:r>
      <w:r w:rsidRPr="00AF6281">
        <w:rPr>
          <w:rFonts w:hint="cs"/>
          <w:rtl/>
        </w:rPr>
        <w:t>לגיהינו</w:t>
      </w:r>
      <w:r w:rsidRPr="00AF6281">
        <w:rPr>
          <w:rFonts w:hint="eastAsia"/>
          <w:rtl/>
        </w:rPr>
        <w:t>ם</w:t>
      </w:r>
      <w:r w:rsidRPr="00AF6281">
        <w:rPr>
          <w:rtl/>
        </w:rPr>
        <w:t xml:space="preserve"> ליועצת המשפטית לממשלה. </w:t>
      </w:r>
      <w:bookmarkStart w:id="1654" w:name="_ETM_Q9_492738"/>
      <w:bookmarkStart w:id="1655" w:name="_ETM_Q9_494293"/>
      <w:bookmarkEnd w:id="1654"/>
      <w:bookmarkEnd w:id="1655"/>
    </w:p>
    <w:p w:rsidR="00476CF6" w:rsidRDefault="00476CF6" w:rsidP="000603CC">
      <w:pPr>
        <w:rPr>
          <w:rtl/>
        </w:rPr>
      </w:pPr>
      <w:bookmarkStart w:id="1656" w:name="_ETM_Q9_494328"/>
      <w:bookmarkEnd w:id="1656"/>
    </w:p>
    <w:p w:rsidR="00476CF6" w:rsidRDefault="00476CF6" w:rsidP="000603CC">
      <w:pPr>
        <w:pStyle w:val="-"/>
        <w:keepNext/>
        <w:rPr>
          <w:rtl/>
        </w:rPr>
      </w:pPr>
      <w:r w:rsidRPr="00F36B63">
        <w:rPr>
          <w:rStyle w:val="TagStyle"/>
          <w:rtl/>
        </w:rPr>
        <w:t xml:space="preserve"> &lt;&lt; דובר_המשך &gt;&gt;</w:t>
      </w:r>
      <w:r w:rsidRPr="00C72D49">
        <w:rPr>
          <w:rStyle w:val="TagStyle"/>
          <w:rtl/>
        </w:rPr>
        <w:t xml:space="preserve"> </w:t>
      </w:r>
      <w:r>
        <w:rPr>
          <w:rtl/>
        </w:rPr>
        <w:t>השר המקשר בין הממשלה לכנסת דוד אמסלם:</w:t>
      </w:r>
      <w:r w:rsidRPr="00C72D49">
        <w:rPr>
          <w:rStyle w:val="TagStyle"/>
          <w:rtl/>
        </w:rPr>
        <w:t xml:space="preserve"> </w:t>
      </w:r>
      <w:r w:rsidRPr="00F36B63">
        <w:rPr>
          <w:rStyle w:val="TagStyle"/>
          <w:rtl/>
        </w:rPr>
        <w:t>&lt;&lt; דובר_המשך &gt;&gt;</w:t>
      </w:r>
      <w:r>
        <w:rPr>
          <w:rtl/>
        </w:rPr>
        <w:t xml:space="preserve">   </w:t>
      </w:r>
    </w:p>
    <w:p w:rsidR="00476CF6" w:rsidRDefault="00476CF6" w:rsidP="00C8571E">
      <w:pPr>
        <w:rPr>
          <w:rtl/>
        </w:rPr>
      </w:pPr>
    </w:p>
    <w:p w:rsidR="00476CF6" w:rsidRDefault="00476CF6" w:rsidP="000603CC">
      <w:pPr>
        <w:rPr>
          <w:rtl/>
        </w:rPr>
      </w:pPr>
      <w:r w:rsidRPr="00AF6281">
        <w:rPr>
          <w:rtl/>
        </w:rPr>
        <w:t xml:space="preserve">לא </w:t>
      </w:r>
      <w:r w:rsidRPr="00AF6281">
        <w:rPr>
          <w:rFonts w:hint="cs"/>
          <w:rtl/>
        </w:rPr>
        <w:t>לגיהינו</w:t>
      </w:r>
      <w:r w:rsidRPr="00AF6281">
        <w:rPr>
          <w:rFonts w:hint="eastAsia"/>
          <w:rtl/>
        </w:rPr>
        <w:t>ם</w:t>
      </w:r>
      <w:r>
        <w:rPr>
          <w:rFonts w:hint="cs"/>
          <w:rtl/>
        </w:rPr>
        <w:t xml:space="preserve"> - - -</w:t>
      </w:r>
    </w:p>
    <w:p w:rsidR="00476CF6" w:rsidRDefault="00476CF6" w:rsidP="000603CC">
      <w:pPr>
        <w:rPr>
          <w:rtl/>
        </w:rPr>
      </w:pPr>
    </w:p>
    <w:p w:rsidR="00476CF6" w:rsidRDefault="00476CF6" w:rsidP="000603CC">
      <w:pPr>
        <w:pStyle w:val="af6"/>
        <w:keepNext/>
        <w:rPr>
          <w:rtl/>
        </w:rPr>
      </w:pPr>
      <w:bookmarkStart w:id="1657" w:name="ET_yor_6666_13"/>
      <w:r w:rsidRPr="00F36B63">
        <w:rPr>
          <w:rStyle w:val="TagStyle"/>
          <w:rtl/>
        </w:rPr>
        <w:t xml:space="preserve"> &lt;&lt; יור &gt;&gt;</w:t>
      </w:r>
      <w:r w:rsidRPr="00C72D49">
        <w:rPr>
          <w:rStyle w:val="TagStyle"/>
          <w:rtl/>
        </w:rPr>
        <w:t xml:space="preserve"> </w:t>
      </w:r>
      <w:r>
        <w:rPr>
          <w:rtl/>
        </w:rPr>
        <w:t>היו"ר סימון דוידסון:</w:t>
      </w:r>
      <w:r w:rsidRPr="00C72D49">
        <w:rPr>
          <w:rStyle w:val="TagStyle"/>
          <w:rtl/>
        </w:rPr>
        <w:t xml:space="preserve"> </w:t>
      </w:r>
      <w:r w:rsidRPr="00F36B63">
        <w:rPr>
          <w:rStyle w:val="TagStyle"/>
          <w:rtl/>
        </w:rPr>
        <w:t>&lt;&lt; יור &gt;&gt;</w:t>
      </w:r>
      <w:r>
        <w:rPr>
          <w:rtl/>
        </w:rPr>
        <w:t xml:space="preserve">   </w:t>
      </w:r>
      <w:bookmarkEnd w:id="1657"/>
    </w:p>
    <w:p w:rsidR="00476CF6" w:rsidRDefault="00476CF6" w:rsidP="00C8571E">
      <w:pPr>
        <w:rPr>
          <w:rtl/>
        </w:rPr>
      </w:pPr>
    </w:p>
    <w:p w:rsidR="00476CF6" w:rsidRDefault="00476CF6" w:rsidP="000603CC">
      <w:pPr>
        <w:rPr>
          <w:rtl/>
        </w:rPr>
      </w:pPr>
      <w:r w:rsidRPr="00AF6281">
        <w:rPr>
          <w:rtl/>
        </w:rPr>
        <w:t>אתה אומר, זה מה שאתה אומר, דודי</w:t>
      </w:r>
      <w:r>
        <w:rPr>
          <w:rFonts w:hint="cs"/>
          <w:rtl/>
        </w:rPr>
        <w:t>.</w:t>
      </w:r>
    </w:p>
    <w:p w:rsidR="00476CF6" w:rsidRDefault="00476CF6" w:rsidP="000603CC">
      <w:pPr>
        <w:rPr>
          <w:rtl/>
        </w:rPr>
      </w:pPr>
    </w:p>
    <w:p w:rsidR="00476CF6" w:rsidRDefault="00476CF6" w:rsidP="000603CC">
      <w:pPr>
        <w:pStyle w:val="-"/>
        <w:keepNext/>
        <w:rPr>
          <w:rtl/>
        </w:rPr>
      </w:pPr>
      <w:bookmarkStart w:id="1658" w:name="ET_speakercontinue_5971_14"/>
      <w:r w:rsidRPr="00F36B63">
        <w:rPr>
          <w:rStyle w:val="TagStyle"/>
          <w:rtl/>
        </w:rPr>
        <w:t xml:space="preserve"> &lt;&lt; דובר_המשך &gt;&gt;</w:t>
      </w:r>
      <w:r w:rsidRPr="00C72D49">
        <w:rPr>
          <w:rStyle w:val="TagStyle"/>
          <w:rtl/>
        </w:rPr>
        <w:t xml:space="preserve"> </w:t>
      </w:r>
      <w:r>
        <w:rPr>
          <w:rtl/>
        </w:rPr>
        <w:t>השר המקשר בין הממשלה לכנסת דוד אמסלם:</w:t>
      </w:r>
      <w:r w:rsidRPr="00C72D49">
        <w:rPr>
          <w:rStyle w:val="TagStyle"/>
          <w:rtl/>
        </w:rPr>
        <w:t xml:space="preserve"> </w:t>
      </w:r>
      <w:r w:rsidRPr="00F36B63">
        <w:rPr>
          <w:rStyle w:val="TagStyle"/>
          <w:rtl/>
        </w:rPr>
        <w:t>&lt;&lt; דובר_המשך &gt;&gt;</w:t>
      </w:r>
      <w:r>
        <w:rPr>
          <w:rtl/>
        </w:rPr>
        <w:t xml:space="preserve">   </w:t>
      </w:r>
      <w:bookmarkEnd w:id="1658"/>
    </w:p>
    <w:p w:rsidR="00476CF6" w:rsidRDefault="00476CF6" w:rsidP="00C8571E">
      <w:pPr>
        <w:rPr>
          <w:rtl/>
        </w:rPr>
      </w:pPr>
    </w:p>
    <w:p w:rsidR="00476CF6" w:rsidRDefault="00476CF6" w:rsidP="000603CC">
      <w:pPr>
        <w:rPr>
          <w:rtl/>
        </w:rPr>
      </w:pPr>
      <w:bookmarkStart w:id="1659" w:name="_ETM_Q9_496839"/>
      <w:bookmarkEnd w:id="1659"/>
      <w:r w:rsidRPr="00AF6281">
        <w:rPr>
          <w:rtl/>
        </w:rPr>
        <w:t xml:space="preserve">אל תפריע לי. </w:t>
      </w:r>
      <w:bookmarkStart w:id="1660" w:name="_ETM_Q9_499000"/>
      <w:bookmarkEnd w:id="1660"/>
      <w:r w:rsidRPr="00AF6281">
        <w:rPr>
          <w:rtl/>
        </w:rPr>
        <w:t xml:space="preserve">זה במישור המטאפיזי, זה לא זה. ודאי. היא לא תיכנס </w:t>
      </w:r>
      <w:bookmarkStart w:id="1661" w:name="_ETM_Q9_502649"/>
      <w:bookmarkEnd w:id="1661"/>
      <w:r w:rsidRPr="00AF6281">
        <w:rPr>
          <w:rtl/>
        </w:rPr>
        <w:t xml:space="preserve">רק </w:t>
      </w:r>
      <w:r w:rsidRPr="00AF6281">
        <w:rPr>
          <w:rFonts w:hint="cs"/>
          <w:rtl/>
        </w:rPr>
        <w:t>לגיהינו</w:t>
      </w:r>
      <w:r w:rsidRPr="00AF6281">
        <w:rPr>
          <w:rFonts w:hint="eastAsia"/>
          <w:rtl/>
        </w:rPr>
        <w:t>ם</w:t>
      </w:r>
      <w:r>
        <w:rPr>
          <w:rtl/>
        </w:rPr>
        <w:t>, גיה</w:t>
      </w:r>
      <w:r>
        <w:rPr>
          <w:rFonts w:hint="cs"/>
          <w:rtl/>
        </w:rPr>
        <w:t>י</w:t>
      </w:r>
      <w:r>
        <w:rPr>
          <w:rtl/>
        </w:rPr>
        <w:t>נום מיוחד ש</w:t>
      </w:r>
      <w:r w:rsidRPr="00AF6281">
        <w:rPr>
          <w:rtl/>
        </w:rPr>
        <w:t xml:space="preserve">מור לה. </w:t>
      </w:r>
      <w:bookmarkStart w:id="1662" w:name="_ETM_Q9_507230"/>
      <w:bookmarkEnd w:id="1662"/>
      <w:r>
        <w:rPr>
          <w:rFonts w:hint="cs"/>
          <w:rtl/>
        </w:rPr>
        <w:t>ה</w:t>
      </w:r>
      <w:r>
        <w:rPr>
          <w:rtl/>
        </w:rPr>
        <w:t>קדוש ברוך</w:t>
      </w:r>
      <w:r>
        <w:rPr>
          <w:rFonts w:hint="cs"/>
          <w:rtl/>
        </w:rPr>
        <w:t xml:space="preserve"> </w:t>
      </w:r>
      <w:r w:rsidRPr="00AF6281">
        <w:rPr>
          <w:rtl/>
        </w:rPr>
        <w:t>הוא שומר לה מקום מיוחד</w:t>
      </w:r>
      <w:r>
        <w:rPr>
          <w:rFonts w:hint="cs"/>
          <w:rtl/>
        </w:rPr>
        <w:t>,</w:t>
      </w:r>
      <w:r w:rsidRPr="00AF6281">
        <w:rPr>
          <w:rtl/>
        </w:rPr>
        <w:t xml:space="preserve"> בגלל של</w:t>
      </w:r>
      <w:r>
        <w:rPr>
          <w:rFonts w:hint="cs"/>
          <w:rtl/>
        </w:rPr>
        <w:t>רוע</w:t>
      </w:r>
      <w:r w:rsidRPr="00AF6281">
        <w:rPr>
          <w:rtl/>
        </w:rPr>
        <w:t xml:space="preserve"> כזה </w:t>
      </w:r>
      <w:bookmarkStart w:id="1663" w:name="_ETM_Q9_513670"/>
      <w:bookmarkEnd w:id="1663"/>
      <w:r w:rsidRPr="00AF6281">
        <w:rPr>
          <w:rtl/>
        </w:rPr>
        <w:t>ולרדיפה כזאת של יהודים שלומדים תורה, שכל ח</w:t>
      </w:r>
      <w:r>
        <w:rPr>
          <w:rFonts w:hint="cs"/>
          <w:rtl/>
        </w:rPr>
        <w:t>טאם</w:t>
      </w:r>
      <w:r w:rsidRPr="00AF6281">
        <w:rPr>
          <w:rtl/>
        </w:rPr>
        <w:t xml:space="preserve"> בזה שהם </w:t>
      </w:r>
      <w:bookmarkStart w:id="1664" w:name="_ETM_Q9_517560"/>
      <w:bookmarkEnd w:id="1664"/>
      <w:r w:rsidRPr="00AF6281">
        <w:rPr>
          <w:rtl/>
        </w:rPr>
        <w:t>לו</w:t>
      </w:r>
      <w:r>
        <w:rPr>
          <w:rtl/>
        </w:rPr>
        <w:t>מדים תורה ועובדים את הקדוש ברוך</w:t>
      </w:r>
      <w:r>
        <w:rPr>
          <w:rFonts w:hint="cs"/>
          <w:rtl/>
        </w:rPr>
        <w:t xml:space="preserve"> </w:t>
      </w:r>
      <w:r w:rsidRPr="00AF6281">
        <w:rPr>
          <w:rtl/>
        </w:rPr>
        <w:t xml:space="preserve">הוא </w:t>
      </w:r>
      <w:bookmarkStart w:id="1665" w:name="_ETM_Q9_522950"/>
      <w:bookmarkEnd w:id="1665"/>
      <w:r>
        <w:rPr>
          <w:rFonts w:hint="cs"/>
          <w:rtl/>
        </w:rPr>
        <w:t xml:space="preserve">– </w:t>
      </w:r>
      <w:r w:rsidRPr="00AF6281">
        <w:rPr>
          <w:rtl/>
        </w:rPr>
        <w:t>היא כל הזמן פועלת איך בעצם למרר להם את החיים</w:t>
      </w:r>
      <w:r>
        <w:rPr>
          <w:rFonts w:hint="cs"/>
          <w:rtl/>
        </w:rPr>
        <w:t>,</w:t>
      </w:r>
      <w:r w:rsidRPr="00AF6281">
        <w:rPr>
          <w:rtl/>
        </w:rPr>
        <w:t xml:space="preserve"> </w:t>
      </w:r>
      <w:bookmarkStart w:id="1666" w:name="_ETM_Q9_527183"/>
      <w:bookmarkEnd w:id="1666"/>
      <w:r w:rsidRPr="00AF6281">
        <w:rPr>
          <w:rtl/>
        </w:rPr>
        <w:t xml:space="preserve">להם, לילדיהם </w:t>
      </w:r>
      <w:proofErr w:type="spellStart"/>
      <w:r w:rsidRPr="00AF6281">
        <w:rPr>
          <w:rtl/>
        </w:rPr>
        <w:t>וכו</w:t>
      </w:r>
      <w:proofErr w:type="spellEnd"/>
      <w:r>
        <w:rPr>
          <w:rFonts w:hint="cs"/>
          <w:rtl/>
        </w:rPr>
        <w:t>'.</w:t>
      </w:r>
      <w:r w:rsidRPr="00AF6281">
        <w:rPr>
          <w:rtl/>
        </w:rPr>
        <w:t xml:space="preserve"> יש בורא לעולם, יש חשבון בעולם</w:t>
      </w:r>
      <w:r>
        <w:rPr>
          <w:rFonts w:hint="cs"/>
          <w:rtl/>
        </w:rPr>
        <w:t>.</w:t>
      </w:r>
      <w:r w:rsidRPr="00AF6281">
        <w:rPr>
          <w:rtl/>
        </w:rPr>
        <w:t xml:space="preserve"> </w:t>
      </w:r>
      <w:bookmarkStart w:id="1667" w:name="_ETM_Q9_531416"/>
      <w:bookmarkEnd w:id="1667"/>
      <w:r w:rsidRPr="00AF6281">
        <w:rPr>
          <w:rtl/>
        </w:rPr>
        <w:t xml:space="preserve">שום דבר לא נסתר פה. </w:t>
      </w:r>
      <w:bookmarkStart w:id="1668" w:name="_ETM_Q9_536980"/>
      <w:bookmarkEnd w:id="1668"/>
      <w:r w:rsidRPr="00AF6281">
        <w:rPr>
          <w:rtl/>
        </w:rPr>
        <w:t>למרות שה</w:t>
      </w:r>
      <w:r>
        <w:rPr>
          <w:rtl/>
        </w:rPr>
        <w:t>ם אתאיסטים, שום דבר לא נסתר</w:t>
      </w:r>
      <w:r>
        <w:rPr>
          <w:rFonts w:hint="cs"/>
          <w:rtl/>
        </w:rPr>
        <w:t>,</w:t>
      </w:r>
      <w:r w:rsidRPr="00AF6281">
        <w:rPr>
          <w:rtl/>
        </w:rPr>
        <w:t xml:space="preserve"> ויש תשלום </w:t>
      </w:r>
      <w:bookmarkStart w:id="1669" w:name="_ETM_Q9_540733"/>
      <w:bookmarkEnd w:id="1669"/>
      <w:r w:rsidRPr="00AF6281">
        <w:rPr>
          <w:rtl/>
        </w:rPr>
        <w:t>על כל דבר</w:t>
      </w:r>
      <w:r>
        <w:rPr>
          <w:rFonts w:hint="cs"/>
          <w:rtl/>
        </w:rPr>
        <w:t>.</w:t>
      </w:r>
      <w:r w:rsidRPr="00AF6281">
        <w:rPr>
          <w:rtl/>
        </w:rPr>
        <w:t xml:space="preserve"> גב</w:t>
      </w:r>
      <w:r>
        <w:rPr>
          <w:rFonts w:hint="cs"/>
          <w:rtl/>
        </w:rPr>
        <w:t>'</w:t>
      </w:r>
      <w:r w:rsidRPr="00AF6281">
        <w:rPr>
          <w:rtl/>
        </w:rPr>
        <w:t xml:space="preserve"> מיאר</w:t>
      </w:r>
      <w:r>
        <w:rPr>
          <w:rFonts w:hint="cs"/>
          <w:rtl/>
        </w:rPr>
        <w:t>ה</w:t>
      </w:r>
      <w:r w:rsidRPr="00AF6281">
        <w:rPr>
          <w:rtl/>
        </w:rPr>
        <w:t xml:space="preserve">, אני אומר לך, בעולם המושגים </w:t>
      </w:r>
      <w:bookmarkStart w:id="1670" w:name="_ETM_Q9_544486"/>
      <w:bookmarkEnd w:id="1670"/>
      <w:r w:rsidRPr="00AF6281">
        <w:rPr>
          <w:rtl/>
        </w:rPr>
        <w:t xml:space="preserve">שלי, כמו שאני רואה אותך </w:t>
      </w:r>
      <w:r>
        <w:rPr>
          <w:rFonts w:hint="cs"/>
          <w:rtl/>
        </w:rPr>
        <w:t xml:space="preserve">ואת </w:t>
      </w:r>
      <w:r w:rsidRPr="00AF6281">
        <w:rPr>
          <w:rtl/>
        </w:rPr>
        <w:t>גיל לימון, כפי שאמרתי</w:t>
      </w:r>
      <w:r>
        <w:rPr>
          <w:rFonts w:hint="cs"/>
          <w:rtl/>
        </w:rPr>
        <w:t>,</w:t>
      </w:r>
      <w:r w:rsidRPr="00AF6281">
        <w:rPr>
          <w:rtl/>
        </w:rPr>
        <w:t xml:space="preserve"> </w:t>
      </w:r>
      <w:bookmarkStart w:id="1671" w:name="_ETM_Q9_549269"/>
      <w:bookmarkEnd w:id="1671"/>
      <w:r w:rsidRPr="00AF6281">
        <w:rPr>
          <w:rtl/>
        </w:rPr>
        <w:t>יש לך מקום מיוחד</w:t>
      </w:r>
      <w:r>
        <w:rPr>
          <w:rFonts w:hint="cs"/>
          <w:rtl/>
        </w:rPr>
        <w:t>;</w:t>
      </w:r>
      <w:r w:rsidRPr="00AF6281">
        <w:rPr>
          <w:rtl/>
        </w:rPr>
        <w:t xml:space="preserve"> זה לא סתם גיה</w:t>
      </w:r>
      <w:r>
        <w:rPr>
          <w:rFonts w:hint="cs"/>
          <w:rtl/>
        </w:rPr>
        <w:t>י</w:t>
      </w:r>
      <w:r w:rsidRPr="00AF6281">
        <w:rPr>
          <w:rtl/>
        </w:rPr>
        <w:t>נום, גיה</w:t>
      </w:r>
      <w:r>
        <w:rPr>
          <w:rFonts w:hint="cs"/>
          <w:rtl/>
        </w:rPr>
        <w:t>י</w:t>
      </w:r>
      <w:r w:rsidRPr="00AF6281">
        <w:rPr>
          <w:rtl/>
        </w:rPr>
        <w:t xml:space="preserve">נום מיוחד, </w:t>
      </w:r>
      <w:bookmarkStart w:id="1672" w:name="_ETM_Q9_551669"/>
      <w:bookmarkEnd w:id="1672"/>
      <w:r w:rsidRPr="00AF6281">
        <w:rPr>
          <w:rtl/>
        </w:rPr>
        <w:t>בגלל שמה שאת עושה</w:t>
      </w:r>
      <w:r>
        <w:rPr>
          <w:rFonts w:hint="cs"/>
          <w:rtl/>
        </w:rPr>
        <w:t xml:space="preserve"> לחרדים פה זה גיהינום מיוחד.</w:t>
      </w:r>
    </w:p>
    <w:p w:rsidR="00476CF6" w:rsidRDefault="00476CF6" w:rsidP="000603CC">
      <w:pPr>
        <w:rPr>
          <w:rtl/>
        </w:rPr>
      </w:pPr>
    </w:p>
    <w:p w:rsidR="00476CF6" w:rsidRDefault="00476CF6" w:rsidP="000603CC">
      <w:pPr>
        <w:pStyle w:val="af6"/>
        <w:keepNext/>
        <w:rPr>
          <w:rtl/>
        </w:rPr>
      </w:pPr>
      <w:bookmarkStart w:id="1673" w:name="ET_yor_6666_15"/>
      <w:r w:rsidRPr="00F36B63">
        <w:rPr>
          <w:rStyle w:val="TagStyle"/>
          <w:rtl/>
        </w:rPr>
        <w:t xml:space="preserve"> &lt;&lt; יור &gt;&gt;</w:t>
      </w:r>
      <w:r w:rsidRPr="008D1620">
        <w:rPr>
          <w:rStyle w:val="TagStyle"/>
          <w:rtl/>
        </w:rPr>
        <w:t xml:space="preserve"> </w:t>
      </w:r>
      <w:r>
        <w:rPr>
          <w:rtl/>
        </w:rPr>
        <w:t>היו"ר סימון דוידסון:</w:t>
      </w:r>
      <w:r w:rsidRPr="008D1620">
        <w:rPr>
          <w:rStyle w:val="TagStyle"/>
          <w:rtl/>
        </w:rPr>
        <w:t xml:space="preserve"> </w:t>
      </w:r>
      <w:r w:rsidRPr="00F36B63">
        <w:rPr>
          <w:rStyle w:val="TagStyle"/>
          <w:rtl/>
        </w:rPr>
        <w:t>&lt;&lt; יור &gt;&gt;</w:t>
      </w:r>
      <w:r>
        <w:rPr>
          <w:rtl/>
        </w:rPr>
        <w:t xml:space="preserve">   </w:t>
      </w:r>
      <w:bookmarkEnd w:id="1673"/>
    </w:p>
    <w:p w:rsidR="00476CF6" w:rsidRDefault="00476CF6" w:rsidP="00C8571E">
      <w:pPr>
        <w:rPr>
          <w:rtl/>
        </w:rPr>
      </w:pPr>
    </w:p>
    <w:p w:rsidR="00476CF6" w:rsidRDefault="00476CF6" w:rsidP="000603CC">
      <w:pPr>
        <w:rPr>
          <w:rtl/>
        </w:rPr>
      </w:pPr>
      <w:bookmarkStart w:id="1674" w:name="_ETM_Q9_554070"/>
      <w:bookmarkEnd w:id="1674"/>
      <w:r w:rsidRPr="00AF6281">
        <w:rPr>
          <w:rtl/>
        </w:rPr>
        <w:t xml:space="preserve">אני לא מוכן לשמוע את זה. </w:t>
      </w:r>
      <w:bookmarkStart w:id="1675" w:name="_ETM_Q9_557123"/>
      <w:bookmarkEnd w:id="1675"/>
      <w:r w:rsidRPr="00AF6281">
        <w:rPr>
          <w:rtl/>
        </w:rPr>
        <w:t xml:space="preserve">באמת, דודי, אדוני השר, איך אתה יכול לקרוא </w:t>
      </w:r>
      <w:r>
        <w:rPr>
          <w:rFonts w:hint="cs"/>
          <w:rtl/>
        </w:rPr>
        <w:t>- - -</w:t>
      </w:r>
    </w:p>
    <w:p w:rsidR="00476CF6" w:rsidRDefault="00476CF6" w:rsidP="000603CC">
      <w:pPr>
        <w:rPr>
          <w:rtl/>
        </w:rPr>
      </w:pPr>
    </w:p>
    <w:p w:rsidR="00476CF6" w:rsidRDefault="00476CF6" w:rsidP="000603CC">
      <w:pPr>
        <w:pStyle w:val="-"/>
        <w:keepNext/>
        <w:rPr>
          <w:rtl/>
        </w:rPr>
      </w:pPr>
      <w:bookmarkStart w:id="1676" w:name="ET_speakercontinue_5971_16"/>
      <w:r w:rsidRPr="00F36B63">
        <w:rPr>
          <w:rStyle w:val="TagStyle"/>
          <w:rtl/>
        </w:rPr>
        <w:t xml:space="preserve"> &lt;&lt; דובר_המשך &gt;&gt;</w:t>
      </w:r>
      <w:r w:rsidRPr="008D1620">
        <w:rPr>
          <w:rStyle w:val="TagStyle"/>
          <w:rtl/>
        </w:rPr>
        <w:t xml:space="preserve"> </w:t>
      </w:r>
      <w:r>
        <w:rPr>
          <w:rtl/>
        </w:rPr>
        <w:t>השר המקשר בין הממשלה לכנסת דוד אמסלם:</w:t>
      </w:r>
      <w:r w:rsidRPr="008D1620">
        <w:rPr>
          <w:rStyle w:val="TagStyle"/>
          <w:rtl/>
        </w:rPr>
        <w:t xml:space="preserve"> </w:t>
      </w:r>
      <w:r w:rsidRPr="00F36B63">
        <w:rPr>
          <w:rStyle w:val="TagStyle"/>
          <w:rtl/>
        </w:rPr>
        <w:t>&lt;&lt; דובר_המשך &gt;&gt;</w:t>
      </w:r>
      <w:r>
        <w:rPr>
          <w:rtl/>
        </w:rPr>
        <w:t xml:space="preserve">   </w:t>
      </w:r>
      <w:bookmarkEnd w:id="1676"/>
    </w:p>
    <w:p w:rsidR="00476CF6" w:rsidRDefault="00476CF6" w:rsidP="000603CC">
      <w:pPr>
        <w:rPr>
          <w:rtl/>
        </w:rPr>
      </w:pPr>
    </w:p>
    <w:p w:rsidR="00476CF6" w:rsidRDefault="00476CF6" w:rsidP="000603CC">
      <w:pPr>
        <w:rPr>
          <w:rtl/>
        </w:rPr>
      </w:pPr>
      <w:r>
        <w:rPr>
          <w:rFonts w:hint="cs"/>
          <w:rtl/>
        </w:rPr>
        <w:t>אדוני</w:t>
      </w:r>
      <w:bookmarkStart w:id="1677" w:name="_ETM_Q9_560176"/>
      <w:bookmarkEnd w:id="1677"/>
      <w:r>
        <w:rPr>
          <w:rFonts w:hint="cs"/>
          <w:rtl/>
        </w:rPr>
        <w:t xml:space="preserve"> </w:t>
      </w:r>
      <w:r w:rsidRPr="00AF6281">
        <w:rPr>
          <w:rtl/>
        </w:rPr>
        <w:t>היושב-ראש,</w:t>
      </w:r>
      <w:r>
        <w:rPr>
          <w:rFonts w:hint="cs"/>
          <w:rtl/>
        </w:rPr>
        <w:t xml:space="preserve"> אתה מפריע לי.</w:t>
      </w:r>
    </w:p>
    <w:p w:rsidR="00476CF6" w:rsidRDefault="00476CF6" w:rsidP="000603CC">
      <w:pPr>
        <w:rPr>
          <w:rtl/>
        </w:rPr>
      </w:pPr>
    </w:p>
    <w:p w:rsidR="00476CF6" w:rsidRDefault="00476CF6" w:rsidP="000603CC">
      <w:pPr>
        <w:pStyle w:val="af6"/>
        <w:keepNext/>
        <w:rPr>
          <w:rtl/>
        </w:rPr>
      </w:pPr>
      <w:bookmarkStart w:id="1678" w:name="ET_yor_6666_19"/>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678"/>
    </w:p>
    <w:p w:rsidR="00476CF6" w:rsidRDefault="00476CF6" w:rsidP="00C8571E">
      <w:pPr>
        <w:rPr>
          <w:rtl/>
          <w:lang w:eastAsia="he-IL"/>
        </w:rPr>
      </w:pPr>
    </w:p>
    <w:p w:rsidR="00476CF6" w:rsidRDefault="00476CF6" w:rsidP="000603CC">
      <w:pPr>
        <w:rPr>
          <w:rtl/>
        </w:rPr>
      </w:pPr>
      <w:r w:rsidRPr="00AF6281">
        <w:rPr>
          <w:rtl/>
        </w:rPr>
        <w:t xml:space="preserve">אבל אתה קורא </w:t>
      </w:r>
      <w:r>
        <w:rPr>
          <w:rFonts w:hint="cs"/>
          <w:rtl/>
        </w:rPr>
        <w:t>- - -</w:t>
      </w:r>
    </w:p>
    <w:p w:rsidR="00476CF6" w:rsidRDefault="00476CF6" w:rsidP="000603CC">
      <w:pPr>
        <w:rPr>
          <w:rtl/>
        </w:rPr>
      </w:pPr>
    </w:p>
    <w:p w:rsidR="00476CF6" w:rsidRDefault="00476CF6" w:rsidP="000603CC">
      <w:pPr>
        <w:pStyle w:val="-"/>
        <w:keepNext/>
        <w:rPr>
          <w:rtl/>
        </w:rPr>
      </w:pPr>
      <w:bookmarkStart w:id="1679" w:name="ET_speakercontinue_5971_18"/>
      <w:r w:rsidRPr="00F36B63">
        <w:rPr>
          <w:rStyle w:val="TagStyle"/>
          <w:rtl/>
        </w:rPr>
        <w:t xml:space="preserve"> &lt;&lt; דובר_המשך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דובר_המשך &gt;&gt;</w:t>
      </w:r>
      <w:r>
        <w:rPr>
          <w:rtl/>
        </w:rPr>
        <w:t xml:space="preserve">   </w:t>
      </w:r>
      <w:bookmarkEnd w:id="1679"/>
    </w:p>
    <w:p w:rsidR="00476CF6" w:rsidRDefault="00476CF6" w:rsidP="00C8571E">
      <w:pPr>
        <w:rPr>
          <w:rtl/>
        </w:rPr>
      </w:pPr>
    </w:p>
    <w:p w:rsidR="00476CF6" w:rsidRDefault="00476CF6" w:rsidP="000603CC">
      <w:pPr>
        <w:rPr>
          <w:rtl/>
        </w:rPr>
      </w:pPr>
      <w:r w:rsidRPr="00AF6281">
        <w:rPr>
          <w:rtl/>
        </w:rPr>
        <w:t>תעלה אחר</w:t>
      </w:r>
      <w:bookmarkStart w:id="1680" w:name="_ETM_Q9_563230"/>
      <w:bookmarkEnd w:id="1680"/>
      <w:r>
        <w:rPr>
          <w:rFonts w:hint="cs"/>
          <w:rtl/>
        </w:rPr>
        <w:t xml:space="preserve">י </w:t>
      </w:r>
      <w:r>
        <w:rPr>
          <w:rtl/>
        </w:rPr>
        <w:t xml:space="preserve">זה לפה, תגיד </w:t>
      </w:r>
      <w:bookmarkStart w:id="1681" w:name="_ETM_Q9_564269"/>
      <w:bookmarkEnd w:id="1681"/>
      <w:r>
        <w:rPr>
          <w:rFonts w:hint="cs"/>
          <w:rtl/>
        </w:rPr>
        <w:t xml:space="preserve">מה </w:t>
      </w:r>
      <w:r w:rsidRPr="00AF6281">
        <w:rPr>
          <w:rtl/>
        </w:rPr>
        <w:t xml:space="preserve">שאתה רוצה. </w:t>
      </w:r>
      <w:bookmarkStart w:id="1682" w:name="_ETM_Q9_565536"/>
      <w:bookmarkEnd w:id="1682"/>
    </w:p>
    <w:p w:rsidR="00476CF6" w:rsidRDefault="00476CF6" w:rsidP="000603CC">
      <w:pPr>
        <w:rPr>
          <w:rtl/>
        </w:rPr>
      </w:pPr>
      <w:bookmarkStart w:id="1683" w:name="_ETM_Q9_565582"/>
      <w:bookmarkEnd w:id="1683"/>
    </w:p>
    <w:p w:rsidR="00476CF6" w:rsidRDefault="00476CF6" w:rsidP="000603CC">
      <w:pPr>
        <w:pStyle w:val="af6"/>
        <w:keepNext/>
        <w:rPr>
          <w:rtl/>
        </w:rPr>
      </w:pPr>
      <w:bookmarkStart w:id="1684" w:name="ET_yor_6666_47"/>
      <w:r w:rsidRPr="00F36B63">
        <w:rPr>
          <w:rStyle w:val="TagStyle"/>
          <w:rtl/>
        </w:rPr>
        <w:t>&lt;&lt;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bookmarkEnd w:id="1684"/>
      <w:r>
        <w:rPr>
          <w:rtl/>
        </w:rPr>
        <w:t xml:space="preserve">   </w:t>
      </w:r>
    </w:p>
    <w:p w:rsidR="00476CF6" w:rsidRDefault="00476CF6" w:rsidP="00C8571E">
      <w:pPr>
        <w:rPr>
          <w:rtl/>
        </w:rPr>
      </w:pPr>
    </w:p>
    <w:p w:rsidR="00476CF6" w:rsidRDefault="00476CF6" w:rsidP="000603CC">
      <w:pPr>
        <w:rPr>
          <w:rtl/>
        </w:rPr>
      </w:pPr>
      <w:bookmarkStart w:id="1685" w:name="_ETM_Q9_566019"/>
      <w:bookmarkEnd w:id="1685"/>
      <w:r w:rsidRPr="00AF6281">
        <w:rPr>
          <w:rtl/>
        </w:rPr>
        <w:t xml:space="preserve">אבל איך אתה יכול לקרוא לאדם, לא משנה </w:t>
      </w:r>
      <w:bookmarkStart w:id="1686" w:name="_ETM_Q9_566602"/>
      <w:bookmarkEnd w:id="1686"/>
      <w:r w:rsidRPr="00AF6281">
        <w:rPr>
          <w:rtl/>
        </w:rPr>
        <w:t>למי, גם לחבר כנסת</w:t>
      </w:r>
      <w:r>
        <w:rPr>
          <w:rFonts w:hint="cs"/>
          <w:rtl/>
        </w:rPr>
        <w:t>,</w:t>
      </w:r>
      <w:r w:rsidRPr="00AF6281">
        <w:rPr>
          <w:rtl/>
        </w:rPr>
        <w:t xml:space="preserve"> </w:t>
      </w:r>
      <w:r>
        <w:rPr>
          <w:rFonts w:hint="cs"/>
          <w:rtl/>
        </w:rPr>
        <w:t>"</w:t>
      </w:r>
      <w:r w:rsidRPr="00AF6281">
        <w:rPr>
          <w:rtl/>
        </w:rPr>
        <w:t>שמור לך מקום בגיה</w:t>
      </w:r>
      <w:r>
        <w:rPr>
          <w:rFonts w:hint="cs"/>
          <w:rtl/>
        </w:rPr>
        <w:t>י</w:t>
      </w:r>
      <w:r w:rsidRPr="00AF6281">
        <w:rPr>
          <w:rtl/>
        </w:rPr>
        <w:t>נום</w:t>
      </w:r>
      <w:r>
        <w:rPr>
          <w:rFonts w:hint="cs"/>
          <w:rtl/>
        </w:rPr>
        <w:t>"</w:t>
      </w:r>
      <w:r w:rsidRPr="00AF6281">
        <w:rPr>
          <w:rtl/>
        </w:rPr>
        <w:t>?</w:t>
      </w:r>
    </w:p>
    <w:p w:rsidR="00476CF6" w:rsidRDefault="00476CF6" w:rsidP="000603CC">
      <w:pPr>
        <w:rPr>
          <w:rtl/>
        </w:rPr>
      </w:pPr>
    </w:p>
    <w:p w:rsidR="00476CF6" w:rsidRDefault="00476CF6" w:rsidP="000603CC">
      <w:pPr>
        <w:pStyle w:val="-"/>
        <w:keepNext/>
        <w:rPr>
          <w:rtl/>
        </w:rPr>
      </w:pPr>
      <w:bookmarkStart w:id="1687" w:name="ET_speakercontinue_5971_21"/>
      <w:r w:rsidRPr="00F36B63">
        <w:rPr>
          <w:rStyle w:val="TagStyle"/>
          <w:rtl/>
        </w:rPr>
        <w:t xml:space="preserve"> &lt;&lt; דובר_המשך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דובר_המשך &gt;&gt;</w:t>
      </w:r>
      <w:r>
        <w:rPr>
          <w:rtl/>
        </w:rPr>
        <w:t xml:space="preserve">   </w:t>
      </w:r>
      <w:bookmarkEnd w:id="1687"/>
    </w:p>
    <w:p w:rsidR="00476CF6" w:rsidRDefault="00476CF6" w:rsidP="00C8571E">
      <w:pPr>
        <w:rPr>
          <w:rtl/>
        </w:rPr>
      </w:pPr>
    </w:p>
    <w:p w:rsidR="00476CF6" w:rsidRDefault="00476CF6" w:rsidP="000603CC">
      <w:pPr>
        <w:rPr>
          <w:rtl/>
        </w:rPr>
      </w:pPr>
      <w:r w:rsidRPr="00AF6281">
        <w:rPr>
          <w:rtl/>
        </w:rPr>
        <w:t>כן</w:t>
      </w:r>
      <w:r>
        <w:rPr>
          <w:rFonts w:hint="cs"/>
          <w:rtl/>
        </w:rPr>
        <w:t>,</w:t>
      </w:r>
      <w:r w:rsidRPr="00AF6281">
        <w:rPr>
          <w:rtl/>
        </w:rPr>
        <w:t xml:space="preserve"> </w:t>
      </w:r>
      <w:bookmarkStart w:id="1688" w:name="_ETM_Q9_568935"/>
      <w:bookmarkEnd w:id="1688"/>
      <w:r w:rsidRPr="00AF6281">
        <w:rPr>
          <w:rtl/>
        </w:rPr>
        <w:t xml:space="preserve">אני רוצה. </w:t>
      </w:r>
      <w:bookmarkStart w:id="1689" w:name="_ETM_Q9_570121"/>
      <w:bookmarkEnd w:id="1689"/>
    </w:p>
    <w:p w:rsidR="00476CF6" w:rsidRDefault="00476CF6" w:rsidP="000603CC">
      <w:pPr>
        <w:rPr>
          <w:rtl/>
        </w:rPr>
      </w:pPr>
      <w:bookmarkStart w:id="1690" w:name="_ETM_Q9_570155"/>
      <w:bookmarkEnd w:id="1690"/>
    </w:p>
    <w:p w:rsidR="00476CF6" w:rsidRDefault="00476CF6" w:rsidP="000603CC">
      <w:pPr>
        <w:pStyle w:val="af6"/>
        <w:keepNext/>
        <w:rPr>
          <w:rtl/>
        </w:rPr>
      </w:pPr>
      <w:bookmarkStart w:id="1691" w:name="ET_yor_6666_22"/>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691"/>
    </w:p>
    <w:p w:rsidR="00476CF6" w:rsidRDefault="00476CF6" w:rsidP="00C8571E">
      <w:pPr>
        <w:rPr>
          <w:rtl/>
        </w:rPr>
      </w:pPr>
    </w:p>
    <w:p w:rsidR="00476CF6" w:rsidRPr="00AF6281" w:rsidRDefault="00476CF6" w:rsidP="000603CC">
      <w:pPr>
        <w:rPr>
          <w:rtl/>
        </w:rPr>
      </w:pPr>
      <w:bookmarkStart w:id="1692" w:name="_ETM_Q9_570573"/>
      <w:bookmarkEnd w:id="1692"/>
      <w:r w:rsidRPr="00AF6281">
        <w:rPr>
          <w:rtl/>
        </w:rPr>
        <w:t>אתה עומד מאחורי זה?</w:t>
      </w:r>
    </w:p>
    <w:p w:rsidR="00476CF6" w:rsidRDefault="00476CF6" w:rsidP="000603CC">
      <w:pPr>
        <w:rPr>
          <w:rtl/>
        </w:rPr>
      </w:pPr>
    </w:p>
    <w:p w:rsidR="00476CF6" w:rsidRDefault="00476CF6" w:rsidP="000603CC">
      <w:pPr>
        <w:pStyle w:val="-"/>
        <w:keepNext/>
        <w:rPr>
          <w:rtl/>
        </w:rPr>
      </w:pPr>
      <w:bookmarkStart w:id="1693" w:name="ET_speakercontinue_5971_23"/>
      <w:r w:rsidRPr="00F36B63">
        <w:rPr>
          <w:rStyle w:val="TagStyle"/>
          <w:rtl/>
        </w:rPr>
        <w:t xml:space="preserve"> &lt;&lt; דובר_המשך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דובר_המשך &gt;&gt;</w:t>
      </w:r>
      <w:r>
        <w:rPr>
          <w:rtl/>
        </w:rPr>
        <w:t xml:space="preserve">   </w:t>
      </w:r>
      <w:bookmarkEnd w:id="1693"/>
    </w:p>
    <w:p w:rsidR="00476CF6" w:rsidRDefault="00476CF6" w:rsidP="00C8571E">
      <w:pPr>
        <w:rPr>
          <w:rtl/>
        </w:rPr>
      </w:pPr>
    </w:p>
    <w:p w:rsidR="00476CF6" w:rsidRDefault="00476CF6" w:rsidP="000603CC">
      <w:pPr>
        <w:rPr>
          <w:rtl/>
        </w:rPr>
      </w:pPr>
      <w:bookmarkStart w:id="1694" w:name="_ETM_Q9_572071"/>
      <w:bookmarkStart w:id="1695" w:name="_ETM_Q9_571390"/>
      <w:bookmarkEnd w:id="1694"/>
      <w:bookmarkEnd w:id="1695"/>
      <w:r w:rsidRPr="00AF6281">
        <w:rPr>
          <w:rtl/>
        </w:rPr>
        <w:t>כן, בוודאי. לא רק גיה</w:t>
      </w:r>
      <w:r>
        <w:rPr>
          <w:rFonts w:hint="cs"/>
          <w:rtl/>
        </w:rPr>
        <w:t>י</w:t>
      </w:r>
      <w:r w:rsidRPr="00AF6281">
        <w:rPr>
          <w:rtl/>
        </w:rPr>
        <w:t>נום</w:t>
      </w:r>
      <w:r>
        <w:rPr>
          <w:rFonts w:hint="cs"/>
          <w:rtl/>
        </w:rPr>
        <w:t>.</w:t>
      </w:r>
      <w:r w:rsidRPr="00AF6281">
        <w:rPr>
          <w:rtl/>
        </w:rPr>
        <w:t xml:space="preserve"> אמרתי, גיה</w:t>
      </w:r>
      <w:r>
        <w:rPr>
          <w:rFonts w:hint="cs"/>
          <w:rtl/>
        </w:rPr>
        <w:t>י</w:t>
      </w:r>
      <w:r>
        <w:rPr>
          <w:rtl/>
        </w:rPr>
        <w:t>נום מיוחד</w:t>
      </w:r>
      <w:r>
        <w:rPr>
          <w:rFonts w:hint="cs"/>
          <w:rtl/>
        </w:rPr>
        <w:t>,</w:t>
      </w:r>
      <w:r w:rsidRPr="00AF6281">
        <w:rPr>
          <w:rtl/>
        </w:rPr>
        <w:t xml:space="preserve"> </w:t>
      </w:r>
      <w:bookmarkStart w:id="1696" w:name="_ETM_Q9_575619"/>
      <w:bookmarkEnd w:id="1696"/>
      <w:r w:rsidRPr="00AF6281">
        <w:rPr>
          <w:rtl/>
        </w:rPr>
        <w:t>בגלל שהיא רוד</w:t>
      </w:r>
      <w:r>
        <w:rPr>
          <w:rtl/>
        </w:rPr>
        <w:t>פת את היהדות ו</w:t>
      </w:r>
      <w:r w:rsidRPr="00AF6281">
        <w:rPr>
          <w:rtl/>
        </w:rPr>
        <w:t xml:space="preserve">עושה לחרדים וליהודים שלומדים </w:t>
      </w:r>
      <w:bookmarkStart w:id="1697" w:name="_ETM_Q9_579814"/>
      <w:bookmarkEnd w:id="1697"/>
      <w:r w:rsidRPr="00AF6281">
        <w:rPr>
          <w:rtl/>
        </w:rPr>
        <w:t>תורה גיה</w:t>
      </w:r>
      <w:r>
        <w:rPr>
          <w:rFonts w:hint="cs"/>
          <w:rtl/>
        </w:rPr>
        <w:t>י</w:t>
      </w:r>
      <w:r w:rsidRPr="00AF6281">
        <w:rPr>
          <w:rtl/>
        </w:rPr>
        <w:t xml:space="preserve">נום על פני הארץ פה. </w:t>
      </w:r>
      <w:bookmarkStart w:id="1698" w:name="_ETM_Q9_586826"/>
      <w:bookmarkEnd w:id="1698"/>
    </w:p>
    <w:p w:rsidR="00476CF6" w:rsidRDefault="00476CF6" w:rsidP="000603CC">
      <w:pPr>
        <w:rPr>
          <w:rtl/>
        </w:rPr>
      </w:pPr>
      <w:bookmarkStart w:id="1699" w:name="_ETM_Q9_586856"/>
      <w:bookmarkStart w:id="1700" w:name="_ETM_Q9_587016"/>
      <w:bookmarkEnd w:id="1699"/>
      <w:bookmarkEnd w:id="1700"/>
    </w:p>
    <w:p w:rsidR="00476CF6" w:rsidRDefault="00476CF6" w:rsidP="000603CC">
      <w:pPr>
        <w:pStyle w:val="af5"/>
        <w:keepNext/>
        <w:rPr>
          <w:rtl/>
        </w:rPr>
      </w:pPr>
      <w:bookmarkStart w:id="1701" w:name="ET_interruption_6574_24"/>
      <w:r w:rsidRPr="00F36B63">
        <w:rPr>
          <w:rStyle w:val="TagStyle"/>
          <w:rtl/>
        </w:rPr>
        <w:t xml:space="preserve"> &lt;&lt; קריאה &gt;&gt;</w:t>
      </w:r>
      <w:r w:rsidRPr="00EB59B1">
        <w:rPr>
          <w:rStyle w:val="TagStyle"/>
          <w:rtl/>
        </w:rPr>
        <w:t xml:space="preserve"> </w:t>
      </w:r>
      <w:r>
        <w:rPr>
          <w:rtl/>
        </w:rPr>
        <w:t>ירון לוי (יש עתיד):</w:t>
      </w:r>
      <w:r w:rsidRPr="00EB59B1">
        <w:rPr>
          <w:rStyle w:val="TagStyle"/>
          <w:rtl/>
        </w:rPr>
        <w:t xml:space="preserve"> </w:t>
      </w:r>
      <w:r w:rsidRPr="00F36B63">
        <w:rPr>
          <w:rStyle w:val="TagStyle"/>
          <w:rtl/>
        </w:rPr>
        <w:t>&lt;&lt; קריאה &gt;&gt;</w:t>
      </w:r>
      <w:r>
        <w:rPr>
          <w:rtl/>
        </w:rPr>
        <w:t xml:space="preserve">   </w:t>
      </w:r>
      <w:bookmarkEnd w:id="1701"/>
    </w:p>
    <w:p w:rsidR="00476CF6" w:rsidRDefault="00476CF6" w:rsidP="00C8571E">
      <w:pPr>
        <w:rPr>
          <w:rtl/>
        </w:rPr>
      </w:pPr>
    </w:p>
    <w:p w:rsidR="00476CF6" w:rsidRDefault="00476CF6" w:rsidP="000603CC">
      <w:pPr>
        <w:rPr>
          <w:rtl/>
        </w:rPr>
      </w:pPr>
      <w:bookmarkStart w:id="1702" w:name="_ETM_Q9_587042"/>
      <w:bookmarkEnd w:id="1702"/>
      <w:r w:rsidRPr="00AF6281">
        <w:rPr>
          <w:rtl/>
        </w:rPr>
        <w:t xml:space="preserve">דודי, </w:t>
      </w:r>
      <w:r>
        <w:rPr>
          <w:rFonts w:hint="cs"/>
          <w:rtl/>
        </w:rPr>
        <w:t>ומה אתם עושים ל</w:t>
      </w:r>
      <w:bookmarkStart w:id="1703" w:name="_ETM_Q9_585428"/>
      <w:bookmarkEnd w:id="1703"/>
      <w:r>
        <w:rPr>
          <w:rFonts w:hint="cs"/>
          <w:rtl/>
        </w:rPr>
        <w:t>מילואימניקים?</w:t>
      </w:r>
      <w:r w:rsidRPr="00EB59B1">
        <w:rPr>
          <w:rFonts w:hint="cs"/>
          <w:rtl/>
          <w:lang w:eastAsia="he-IL"/>
        </w:rPr>
        <w:t xml:space="preserve"> </w:t>
      </w:r>
      <w:r>
        <w:rPr>
          <w:rFonts w:hint="cs"/>
          <w:rtl/>
        </w:rPr>
        <w:t>איזה מקום שמור לכם?</w:t>
      </w:r>
      <w:r>
        <w:rPr>
          <w:rFonts w:hint="cs"/>
        </w:rPr>
        <w:t xml:space="preserve"> </w:t>
      </w:r>
    </w:p>
    <w:p w:rsidR="00476CF6" w:rsidRDefault="00476CF6" w:rsidP="000603CC">
      <w:pPr>
        <w:rPr>
          <w:rtl/>
        </w:rPr>
      </w:pPr>
      <w:bookmarkStart w:id="1704" w:name="_ETM_Q9_585467"/>
      <w:bookmarkEnd w:id="1704"/>
    </w:p>
    <w:p w:rsidR="00476CF6" w:rsidRDefault="00476CF6" w:rsidP="000603CC">
      <w:pPr>
        <w:pStyle w:val="-"/>
        <w:keepNext/>
        <w:rPr>
          <w:rtl/>
        </w:rPr>
      </w:pPr>
      <w:bookmarkStart w:id="1705" w:name="ET_speakercontinue_5971_25"/>
      <w:r w:rsidRPr="00F36B63">
        <w:rPr>
          <w:rStyle w:val="TagStyle"/>
          <w:rtl/>
        </w:rPr>
        <w:t xml:space="preserve"> &lt;&lt; דובר_המשך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דובר_המשך &gt;&gt;</w:t>
      </w:r>
      <w:r>
        <w:rPr>
          <w:rtl/>
        </w:rPr>
        <w:t xml:space="preserve">   </w:t>
      </w:r>
      <w:bookmarkEnd w:id="1705"/>
    </w:p>
    <w:p w:rsidR="00476CF6" w:rsidRDefault="00476CF6" w:rsidP="00C8571E">
      <w:pPr>
        <w:rPr>
          <w:rtl/>
        </w:rPr>
      </w:pPr>
    </w:p>
    <w:p w:rsidR="00476CF6" w:rsidRDefault="00476CF6" w:rsidP="000603CC">
      <w:pPr>
        <w:rPr>
          <w:rtl/>
        </w:rPr>
      </w:pPr>
      <w:bookmarkStart w:id="1706" w:name="_ETM_Q9_586022"/>
      <w:bookmarkEnd w:id="1706"/>
      <w:r w:rsidRPr="00AF6281">
        <w:rPr>
          <w:rtl/>
        </w:rPr>
        <w:t xml:space="preserve">ולכן עוד הקדוש </w:t>
      </w:r>
      <w:bookmarkStart w:id="1707" w:name="_ETM_Q9_584009"/>
      <w:bookmarkEnd w:id="1707"/>
      <w:r>
        <w:rPr>
          <w:rtl/>
        </w:rPr>
        <w:t>ברוך</w:t>
      </w:r>
      <w:r>
        <w:rPr>
          <w:rFonts w:hint="cs"/>
          <w:rtl/>
        </w:rPr>
        <w:t xml:space="preserve"> </w:t>
      </w:r>
      <w:r w:rsidRPr="00AF6281">
        <w:rPr>
          <w:rtl/>
        </w:rPr>
        <w:t xml:space="preserve">הוא ייפרע ממך ושכמותך. </w:t>
      </w:r>
    </w:p>
    <w:p w:rsidR="00476CF6" w:rsidRDefault="00476CF6" w:rsidP="000603CC">
      <w:pPr>
        <w:rPr>
          <w:rtl/>
        </w:rPr>
      </w:pPr>
      <w:bookmarkStart w:id="1708" w:name="_ETM_Q9_592948"/>
      <w:bookmarkStart w:id="1709" w:name="_ETM_Q9_592984"/>
      <w:bookmarkEnd w:id="1708"/>
      <w:bookmarkEnd w:id="1709"/>
    </w:p>
    <w:p w:rsidR="00476CF6" w:rsidRPr="00AF6281" w:rsidRDefault="00476CF6" w:rsidP="000603CC">
      <w:pPr>
        <w:rPr>
          <w:rtl/>
        </w:rPr>
      </w:pPr>
      <w:r w:rsidRPr="00AF6281">
        <w:rPr>
          <w:rtl/>
        </w:rPr>
        <w:t xml:space="preserve">אל תפריע לי כשאני </w:t>
      </w:r>
      <w:bookmarkStart w:id="1710" w:name="_ETM_Q9_588204"/>
      <w:bookmarkEnd w:id="1710"/>
      <w:r w:rsidRPr="00AF6281">
        <w:rPr>
          <w:rtl/>
        </w:rPr>
        <w:t>מדבר.</w:t>
      </w:r>
    </w:p>
    <w:p w:rsidR="00476CF6" w:rsidRDefault="00476CF6" w:rsidP="000603CC">
      <w:pPr>
        <w:rPr>
          <w:rtl/>
        </w:rPr>
      </w:pPr>
    </w:p>
    <w:p w:rsidR="00476CF6" w:rsidRDefault="00476CF6" w:rsidP="000603CC">
      <w:pPr>
        <w:pStyle w:val="af6"/>
        <w:keepNext/>
        <w:rPr>
          <w:rtl/>
        </w:rPr>
      </w:pPr>
      <w:bookmarkStart w:id="1711" w:name="ET_yor_6666_28"/>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11"/>
    </w:p>
    <w:p w:rsidR="00476CF6" w:rsidRDefault="00476CF6" w:rsidP="00C8571E">
      <w:pPr>
        <w:rPr>
          <w:rtl/>
        </w:rPr>
      </w:pPr>
    </w:p>
    <w:p w:rsidR="00476CF6" w:rsidRDefault="00476CF6" w:rsidP="000603CC">
      <w:pPr>
        <w:rPr>
          <w:rtl/>
        </w:rPr>
      </w:pPr>
      <w:bookmarkStart w:id="1712" w:name="_ETM_Q9_589755"/>
      <w:bookmarkStart w:id="1713" w:name="_ETM_Q9_592619"/>
      <w:bookmarkEnd w:id="1712"/>
      <w:bookmarkEnd w:id="1713"/>
      <w:r w:rsidRPr="00AF6281">
        <w:rPr>
          <w:rtl/>
        </w:rPr>
        <w:t xml:space="preserve">לא, אבל דודי, אתה לא יכול להגיד דבר כזה. </w:t>
      </w:r>
      <w:bookmarkStart w:id="1714" w:name="_ETM_Q9_596200"/>
      <w:bookmarkStart w:id="1715" w:name="_ETM_Q9_597994"/>
      <w:bookmarkEnd w:id="1714"/>
      <w:bookmarkEnd w:id="1715"/>
    </w:p>
    <w:p w:rsidR="00476CF6" w:rsidRDefault="00476CF6" w:rsidP="000603CC">
      <w:pPr>
        <w:rPr>
          <w:rtl/>
        </w:rPr>
      </w:pPr>
      <w:bookmarkStart w:id="1716" w:name="_ETM_Q9_598030"/>
      <w:bookmarkEnd w:id="1716"/>
    </w:p>
    <w:p w:rsidR="00476CF6" w:rsidRDefault="00476CF6" w:rsidP="000603CC">
      <w:pPr>
        <w:pStyle w:val="af5"/>
        <w:keepNext/>
        <w:rPr>
          <w:rtl/>
        </w:rPr>
      </w:pPr>
      <w:bookmarkStart w:id="1717" w:name="ET_interruption_5971_48"/>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17"/>
      <w:r>
        <w:rPr>
          <w:rtl/>
        </w:rPr>
        <w:t xml:space="preserve">   </w:t>
      </w:r>
    </w:p>
    <w:p w:rsidR="00476CF6" w:rsidRDefault="00476CF6" w:rsidP="00C8571E">
      <w:pPr>
        <w:rPr>
          <w:rtl/>
        </w:rPr>
      </w:pPr>
    </w:p>
    <w:p w:rsidR="00476CF6" w:rsidRDefault="00476CF6" w:rsidP="000603CC">
      <w:pPr>
        <w:rPr>
          <w:rtl/>
        </w:rPr>
      </w:pPr>
      <w:bookmarkStart w:id="1718" w:name="_ETM_Q9_598525"/>
      <w:bookmarkEnd w:id="1718"/>
      <w:r w:rsidRPr="00AF6281">
        <w:rPr>
          <w:rtl/>
        </w:rPr>
        <w:t>למה</w:t>
      </w:r>
      <w:r>
        <w:rPr>
          <w:rFonts w:hint="cs"/>
          <w:rtl/>
        </w:rPr>
        <w:t xml:space="preserve"> לא</w:t>
      </w:r>
      <w:r w:rsidRPr="00AF6281">
        <w:rPr>
          <w:rtl/>
        </w:rPr>
        <w:t>?</w:t>
      </w:r>
    </w:p>
    <w:p w:rsidR="00476CF6" w:rsidRDefault="00476CF6" w:rsidP="000603CC">
      <w:pPr>
        <w:rPr>
          <w:rtl/>
        </w:rPr>
      </w:pPr>
    </w:p>
    <w:p w:rsidR="00476CF6" w:rsidRDefault="00476CF6" w:rsidP="000603CC">
      <w:pPr>
        <w:pStyle w:val="af6"/>
        <w:keepNext/>
        <w:rPr>
          <w:rtl/>
        </w:rPr>
      </w:pPr>
      <w:bookmarkStart w:id="1719" w:name="ET_yor_6666_30"/>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19"/>
    </w:p>
    <w:p w:rsidR="00476CF6" w:rsidRDefault="00476CF6" w:rsidP="00C8571E">
      <w:pPr>
        <w:rPr>
          <w:rtl/>
        </w:rPr>
      </w:pPr>
    </w:p>
    <w:p w:rsidR="00476CF6" w:rsidRDefault="00476CF6" w:rsidP="000603CC">
      <w:pPr>
        <w:rPr>
          <w:rtl/>
        </w:rPr>
      </w:pPr>
      <w:r>
        <w:rPr>
          <w:rtl/>
        </w:rPr>
        <w:t>כי אתה קורא</w:t>
      </w:r>
      <w:r>
        <w:rPr>
          <w:rFonts w:hint="cs"/>
          <w:rtl/>
        </w:rPr>
        <w:t>,</w:t>
      </w:r>
      <w:r w:rsidRPr="00AF6281">
        <w:rPr>
          <w:rtl/>
        </w:rPr>
        <w:t xml:space="preserve"> לא משנה לאיזה אדם</w:t>
      </w:r>
      <w:r>
        <w:rPr>
          <w:rFonts w:hint="cs"/>
          <w:rtl/>
        </w:rPr>
        <w:t>, "</w:t>
      </w:r>
      <w:r w:rsidRPr="00AF6281">
        <w:rPr>
          <w:rtl/>
        </w:rPr>
        <w:t>שמ</w:t>
      </w:r>
      <w:r>
        <w:rPr>
          <w:rFonts w:hint="cs"/>
          <w:rtl/>
        </w:rPr>
        <w:t>ו</w:t>
      </w:r>
      <w:r>
        <w:rPr>
          <w:rtl/>
        </w:rPr>
        <w:t>ר</w:t>
      </w:r>
      <w:r w:rsidRPr="00AF6281">
        <w:rPr>
          <w:rtl/>
        </w:rPr>
        <w:t xml:space="preserve"> לך </w:t>
      </w:r>
      <w:bookmarkStart w:id="1720" w:name="_ETM_Q9_598520"/>
      <w:bookmarkEnd w:id="1720"/>
      <w:r w:rsidRPr="00AF6281">
        <w:rPr>
          <w:rtl/>
        </w:rPr>
        <w:t>מקום בגיה</w:t>
      </w:r>
      <w:r>
        <w:rPr>
          <w:rFonts w:hint="cs"/>
          <w:rtl/>
        </w:rPr>
        <w:t>י</w:t>
      </w:r>
      <w:r w:rsidRPr="00AF6281">
        <w:rPr>
          <w:rtl/>
        </w:rPr>
        <w:t>נום</w:t>
      </w:r>
      <w:r>
        <w:rPr>
          <w:rFonts w:hint="cs"/>
          <w:rtl/>
        </w:rPr>
        <w:t>".</w:t>
      </w:r>
      <w:r w:rsidRPr="00AF6281">
        <w:rPr>
          <w:rtl/>
        </w:rPr>
        <w:t xml:space="preserve"> זה מה שאתה אומר. איך אתה יכול </w:t>
      </w:r>
      <w:bookmarkStart w:id="1721" w:name="_ETM_Q9_600839"/>
      <w:bookmarkEnd w:id="1721"/>
      <w:r w:rsidRPr="00AF6281">
        <w:rPr>
          <w:rtl/>
        </w:rPr>
        <w:t>להגיד</w:t>
      </w:r>
      <w:r>
        <w:rPr>
          <w:rFonts w:hint="cs"/>
          <w:rtl/>
        </w:rPr>
        <w:t xml:space="preserve"> דבר כזה?</w:t>
      </w:r>
    </w:p>
    <w:p w:rsidR="00476CF6" w:rsidRDefault="00476CF6" w:rsidP="000603CC">
      <w:pPr>
        <w:rPr>
          <w:rtl/>
        </w:rPr>
      </w:pPr>
    </w:p>
    <w:p w:rsidR="00476CF6" w:rsidRDefault="00476CF6" w:rsidP="000603CC">
      <w:pPr>
        <w:pStyle w:val="af5"/>
        <w:keepNext/>
        <w:rPr>
          <w:rtl/>
        </w:rPr>
      </w:pPr>
      <w:bookmarkStart w:id="1722" w:name="ET_interruption_5971_31"/>
      <w:r w:rsidRPr="00F36B63">
        <w:rPr>
          <w:rStyle w:val="TagStyle"/>
          <w:rtl/>
        </w:rPr>
        <w:t xml:space="preserve"> &lt;&lt;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r>
        <w:rPr>
          <w:rtl/>
        </w:rPr>
        <w:t xml:space="preserve">   </w:t>
      </w:r>
      <w:bookmarkEnd w:id="1722"/>
    </w:p>
    <w:p w:rsidR="00476CF6" w:rsidRDefault="00476CF6" w:rsidP="00C8571E">
      <w:pPr>
        <w:rPr>
          <w:rtl/>
        </w:rPr>
      </w:pPr>
    </w:p>
    <w:p w:rsidR="00476CF6" w:rsidRDefault="00476CF6" w:rsidP="000603CC">
      <w:pPr>
        <w:rPr>
          <w:rtl/>
        </w:rPr>
      </w:pPr>
      <w:bookmarkStart w:id="1723" w:name="_ETM_Q9_603160"/>
      <w:bookmarkEnd w:id="1723"/>
      <w:r>
        <w:rPr>
          <w:rFonts w:hint="cs"/>
          <w:rtl/>
        </w:rPr>
        <w:t xml:space="preserve">למה </w:t>
      </w:r>
      <w:r w:rsidRPr="00AF6281">
        <w:rPr>
          <w:rtl/>
        </w:rPr>
        <w:t>לא</w:t>
      </w:r>
      <w:r>
        <w:rPr>
          <w:rFonts w:hint="cs"/>
          <w:rtl/>
        </w:rPr>
        <w:t>?</w:t>
      </w:r>
      <w:r w:rsidRPr="00AF6281">
        <w:rPr>
          <w:rtl/>
        </w:rPr>
        <w:t xml:space="preserve"> לא הבנתי</w:t>
      </w:r>
      <w:r>
        <w:rPr>
          <w:rFonts w:hint="cs"/>
          <w:rtl/>
        </w:rPr>
        <w:t xml:space="preserve"> - - - </w:t>
      </w:r>
      <w:r w:rsidRPr="00AF6281">
        <w:rPr>
          <w:rtl/>
        </w:rPr>
        <w:t xml:space="preserve"> </w:t>
      </w:r>
    </w:p>
    <w:p w:rsidR="00476CF6" w:rsidRDefault="00476CF6" w:rsidP="000603CC">
      <w:pPr>
        <w:rPr>
          <w:rtl/>
        </w:rPr>
      </w:pPr>
    </w:p>
    <w:p w:rsidR="00476CF6" w:rsidRDefault="00476CF6" w:rsidP="000603CC">
      <w:pPr>
        <w:pStyle w:val="af6"/>
        <w:keepNext/>
        <w:rPr>
          <w:rtl/>
        </w:rPr>
      </w:pPr>
      <w:bookmarkStart w:id="1724" w:name="ET_yor_6666_32"/>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24"/>
    </w:p>
    <w:p w:rsidR="00476CF6" w:rsidRDefault="00476CF6" w:rsidP="00C8571E">
      <w:pPr>
        <w:rPr>
          <w:rtl/>
        </w:rPr>
      </w:pPr>
    </w:p>
    <w:p w:rsidR="00476CF6" w:rsidRDefault="00476CF6" w:rsidP="000603CC">
      <w:pPr>
        <w:rPr>
          <w:rtl/>
        </w:rPr>
      </w:pPr>
      <w:r>
        <w:rPr>
          <w:rFonts w:hint="cs"/>
          <w:rtl/>
        </w:rPr>
        <w:t xml:space="preserve">אם מישהו היה </w:t>
      </w:r>
      <w:bookmarkStart w:id="1725" w:name="_ETM_Q9_605854"/>
      <w:bookmarkEnd w:id="1725"/>
      <w:r>
        <w:rPr>
          <w:rFonts w:hint="cs"/>
          <w:rtl/>
        </w:rPr>
        <w:t>אומר לך דבר כזה</w:t>
      </w:r>
      <w:bookmarkStart w:id="1726" w:name="_ETM_Q9_606740"/>
      <w:bookmarkEnd w:id="1726"/>
      <w:r>
        <w:rPr>
          <w:rFonts w:hint="cs"/>
          <w:rtl/>
        </w:rPr>
        <w:t xml:space="preserve">, "שמור לך מקום בגיהינום"? </w:t>
      </w:r>
    </w:p>
    <w:p w:rsidR="00476CF6" w:rsidRDefault="00476CF6" w:rsidP="000603CC">
      <w:pPr>
        <w:rPr>
          <w:rtl/>
        </w:rPr>
      </w:pPr>
      <w:bookmarkStart w:id="1727" w:name="_ETM_Q9_606767"/>
      <w:bookmarkEnd w:id="1727"/>
    </w:p>
    <w:p w:rsidR="00476CF6" w:rsidRDefault="00476CF6" w:rsidP="000603CC">
      <w:pPr>
        <w:pStyle w:val="af5"/>
        <w:keepNext/>
        <w:rPr>
          <w:rtl/>
        </w:rPr>
      </w:pPr>
      <w:bookmarkStart w:id="1728" w:name="ET_interruption_5971_49"/>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28"/>
      <w:r>
        <w:rPr>
          <w:rtl/>
        </w:rPr>
        <w:t xml:space="preserve">   </w:t>
      </w:r>
    </w:p>
    <w:p w:rsidR="00476CF6" w:rsidRDefault="00476CF6" w:rsidP="00C8571E">
      <w:pPr>
        <w:rPr>
          <w:rtl/>
        </w:rPr>
      </w:pPr>
    </w:p>
    <w:p w:rsidR="00476CF6" w:rsidRDefault="00476CF6" w:rsidP="000603CC">
      <w:pPr>
        <w:rPr>
          <w:rtl/>
        </w:rPr>
      </w:pPr>
      <w:bookmarkStart w:id="1729" w:name="_ETM_Q9_607219"/>
      <w:bookmarkEnd w:id="1729"/>
      <w:r>
        <w:rPr>
          <w:rFonts w:hint="cs"/>
          <w:rtl/>
        </w:rPr>
        <w:t>שיגיד.</w:t>
      </w:r>
      <w:bookmarkStart w:id="1730" w:name="_ETM_Q9_609429"/>
      <w:bookmarkEnd w:id="1730"/>
      <w:r>
        <w:rPr>
          <w:rFonts w:hint="cs"/>
          <w:rtl/>
        </w:rPr>
        <w:t xml:space="preserve"> </w:t>
      </w:r>
      <w:bookmarkStart w:id="1731" w:name="_ETM_Q9_609454"/>
      <w:bookmarkStart w:id="1732" w:name="_ETM_Q9_605160"/>
      <w:bookmarkStart w:id="1733" w:name="_ETM_Q9_609200"/>
      <w:bookmarkEnd w:id="1731"/>
      <w:bookmarkEnd w:id="1732"/>
      <w:bookmarkEnd w:id="1733"/>
      <w:r>
        <w:rPr>
          <w:rtl/>
        </w:rPr>
        <w:t>לא הבנתי</w:t>
      </w:r>
      <w:r w:rsidRPr="00AF6281">
        <w:rPr>
          <w:rtl/>
        </w:rPr>
        <w:t xml:space="preserve"> אבל איפה</w:t>
      </w:r>
      <w:r>
        <w:rPr>
          <w:rFonts w:hint="cs"/>
          <w:rtl/>
        </w:rPr>
        <w:t xml:space="preserve"> </w:t>
      </w:r>
      <w:bookmarkStart w:id="1734" w:name="_ETM_Q9_610200"/>
      <w:bookmarkStart w:id="1735" w:name="_ETM_Q9_614542"/>
      <w:bookmarkEnd w:id="1734"/>
      <w:bookmarkEnd w:id="1735"/>
      <w:r w:rsidRPr="00AF6281">
        <w:rPr>
          <w:rtl/>
        </w:rPr>
        <w:t xml:space="preserve">הבעיה שלך? </w:t>
      </w:r>
      <w:bookmarkStart w:id="1736" w:name="_ETM_Q9_612299"/>
      <w:bookmarkEnd w:id="1736"/>
    </w:p>
    <w:p w:rsidR="00476CF6" w:rsidRDefault="00476CF6" w:rsidP="000603CC">
      <w:pPr>
        <w:rPr>
          <w:rtl/>
        </w:rPr>
      </w:pPr>
    </w:p>
    <w:p w:rsidR="00476CF6" w:rsidRDefault="00476CF6" w:rsidP="000603CC">
      <w:pPr>
        <w:pStyle w:val="af6"/>
        <w:keepNext/>
        <w:rPr>
          <w:rtl/>
        </w:rPr>
      </w:pPr>
      <w:bookmarkStart w:id="1737" w:name="ET_yor_6666_36"/>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37"/>
    </w:p>
    <w:p w:rsidR="00476CF6" w:rsidRDefault="00476CF6" w:rsidP="00C8571E">
      <w:pPr>
        <w:rPr>
          <w:rtl/>
        </w:rPr>
      </w:pPr>
    </w:p>
    <w:p w:rsidR="00476CF6" w:rsidRDefault="00476CF6" w:rsidP="000603CC">
      <w:pPr>
        <w:rPr>
          <w:rtl/>
        </w:rPr>
      </w:pPr>
      <w:r>
        <w:rPr>
          <w:rtl/>
        </w:rPr>
        <w:t>שאתה מאחל לו מוות, קודם כול</w:t>
      </w:r>
      <w:r>
        <w:rPr>
          <w:rFonts w:hint="cs"/>
          <w:rtl/>
        </w:rPr>
        <w:t>.</w:t>
      </w:r>
      <w:r w:rsidRPr="00AF6281">
        <w:rPr>
          <w:rtl/>
        </w:rPr>
        <w:t xml:space="preserve"> מה זה</w:t>
      </w:r>
      <w:r>
        <w:rPr>
          <w:rFonts w:hint="cs"/>
          <w:rtl/>
        </w:rPr>
        <w:t>,</w:t>
      </w:r>
      <w:r w:rsidRPr="00AF6281">
        <w:rPr>
          <w:rtl/>
        </w:rPr>
        <w:t xml:space="preserve"> איפה הבעיה? </w:t>
      </w:r>
      <w:bookmarkStart w:id="1738" w:name="_ETM_Q9_614379"/>
      <w:bookmarkStart w:id="1739" w:name="_ETM_Q9_614666"/>
      <w:bookmarkEnd w:id="1738"/>
      <w:bookmarkEnd w:id="1739"/>
    </w:p>
    <w:p w:rsidR="00476CF6" w:rsidRDefault="00476CF6" w:rsidP="000603CC">
      <w:pPr>
        <w:rPr>
          <w:rtl/>
        </w:rPr>
      </w:pPr>
      <w:bookmarkStart w:id="1740" w:name="_ETM_Q9_614698"/>
      <w:bookmarkStart w:id="1741" w:name="_ETM_Q9_614826"/>
      <w:bookmarkEnd w:id="1740"/>
      <w:bookmarkEnd w:id="1741"/>
    </w:p>
    <w:p w:rsidR="00476CF6" w:rsidRDefault="00476CF6" w:rsidP="000603CC">
      <w:pPr>
        <w:pStyle w:val="af5"/>
        <w:keepNext/>
        <w:rPr>
          <w:rtl/>
        </w:rPr>
      </w:pPr>
      <w:bookmarkStart w:id="1742" w:name="_ETM_Q9_614859"/>
      <w:bookmarkStart w:id="1743" w:name="ET_interruption_5971_51"/>
      <w:bookmarkEnd w:id="1742"/>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43"/>
      <w:r>
        <w:rPr>
          <w:rtl/>
        </w:rPr>
        <w:t xml:space="preserve">   </w:t>
      </w:r>
    </w:p>
    <w:p w:rsidR="00476CF6" w:rsidRDefault="00476CF6" w:rsidP="00C8571E">
      <w:pPr>
        <w:rPr>
          <w:rtl/>
        </w:rPr>
      </w:pPr>
    </w:p>
    <w:p w:rsidR="00476CF6" w:rsidRDefault="00476CF6" w:rsidP="000603CC">
      <w:pPr>
        <w:rPr>
          <w:rtl/>
        </w:rPr>
      </w:pPr>
      <w:bookmarkStart w:id="1744" w:name="_ETM_Q9_615386"/>
      <w:bookmarkStart w:id="1745" w:name="_ETM_Q9_615420"/>
      <w:bookmarkEnd w:id="1744"/>
      <w:bookmarkEnd w:id="1745"/>
      <w:r w:rsidRPr="00AF6281">
        <w:rPr>
          <w:rtl/>
        </w:rPr>
        <w:t>דרך אגב, כשאתה מגיע</w:t>
      </w:r>
      <w:r>
        <w:rPr>
          <w:rFonts w:hint="cs"/>
          <w:rtl/>
        </w:rPr>
        <w:t xml:space="preserve"> לגיהינום זה אחרי 120.</w:t>
      </w:r>
      <w:bookmarkStart w:id="1746" w:name="_ETM_Q9_617397"/>
      <w:bookmarkEnd w:id="1746"/>
    </w:p>
    <w:p w:rsidR="00476CF6" w:rsidRDefault="00476CF6" w:rsidP="000603CC">
      <w:pPr>
        <w:rPr>
          <w:rtl/>
        </w:rPr>
      </w:pPr>
      <w:bookmarkStart w:id="1747" w:name="_ETM_Q9_617446"/>
      <w:bookmarkEnd w:id="1747"/>
    </w:p>
    <w:p w:rsidR="00476CF6" w:rsidRDefault="00476CF6" w:rsidP="000603CC">
      <w:pPr>
        <w:pStyle w:val="af5"/>
        <w:keepNext/>
        <w:rPr>
          <w:rtl/>
        </w:rPr>
      </w:pPr>
      <w:bookmarkStart w:id="1748" w:name="ET_interruption_6345_37"/>
      <w:r w:rsidRPr="00F36B63">
        <w:rPr>
          <w:rStyle w:val="TagStyle"/>
          <w:rtl/>
        </w:rPr>
        <w:t xml:space="preserve"> &lt;&lt; קריאה &gt;&gt;</w:t>
      </w:r>
      <w:r w:rsidRPr="00EB59B1">
        <w:rPr>
          <w:rStyle w:val="TagStyle"/>
          <w:rtl/>
        </w:rPr>
        <w:t xml:space="preserve"> </w:t>
      </w:r>
      <w:r>
        <w:rPr>
          <w:rtl/>
        </w:rPr>
        <w:t>טלי גוטליב (הליכוד):</w:t>
      </w:r>
      <w:r w:rsidRPr="00EB59B1">
        <w:rPr>
          <w:rStyle w:val="TagStyle"/>
          <w:rtl/>
        </w:rPr>
        <w:t xml:space="preserve"> </w:t>
      </w:r>
      <w:r w:rsidRPr="00F36B63">
        <w:rPr>
          <w:rStyle w:val="TagStyle"/>
          <w:rtl/>
        </w:rPr>
        <w:t>&lt;&lt; קריאה &gt;&gt;</w:t>
      </w:r>
      <w:r>
        <w:rPr>
          <w:rtl/>
        </w:rPr>
        <w:t xml:space="preserve">   </w:t>
      </w:r>
      <w:bookmarkEnd w:id="1748"/>
    </w:p>
    <w:p w:rsidR="00476CF6" w:rsidRDefault="00476CF6" w:rsidP="00C8571E">
      <w:pPr>
        <w:rPr>
          <w:rtl/>
        </w:rPr>
      </w:pPr>
    </w:p>
    <w:p w:rsidR="00476CF6" w:rsidRDefault="00476CF6" w:rsidP="000603CC">
      <w:pPr>
        <w:rPr>
          <w:rtl/>
        </w:rPr>
      </w:pPr>
      <w:bookmarkStart w:id="1749" w:name="_ETM_Q9_619944"/>
      <w:bookmarkEnd w:id="1749"/>
      <w:r>
        <w:rPr>
          <w:rFonts w:hint="cs"/>
          <w:rtl/>
        </w:rPr>
        <w:t>כן, עד 120.</w:t>
      </w:r>
    </w:p>
    <w:p w:rsidR="00476CF6" w:rsidRDefault="00476CF6" w:rsidP="000603CC">
      <w:pPr>
        <w:rPr>
          <w:rtl/>
        </w:rPr>
      </w:pPr>
    </w:p>
    <w:p w:rsidR="00476CF6" w:rsidRDefault="00476CF6" w:rsidP="000603CC">
      <w:pPr>
        <w:pStyle w:val="af6"/>
        <w:keepNext/>
        <w:rPr>
          <w:rtl/>
        </w:rPr>
      </w:pPr>
      <w:bookmarkStart w:id="1750" w:name="ET_yor_6666_38"/>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50"/>
    </w:p>
    <w:p w:rsidR="00476CF6" w:rsidRDefault="00476CF6" w:rsidP="00C8571E">
      <w:pPr>
        <w:rPr>
          <w:rtl/>
        </w:rPr>
      </w:pPr>
    </w:p>
    <w:p w:rsidR="00476CF6" w:rsidRDefault="00476CF6" w:rsidP="000603CC">
      <w:pPr>
        <w:rPr>
          <w:rtl/>
        </w:rPr>
      </w:pPr>
      <w:bookmarkStart w:id="1751" w:name="_ETM_Q9_616459"/>
      <w:bookmarkStart w:id="1752" w:name="_ETM_Q9_618670"/>
      <w:bookmarkEnd w:id="1751"/>
      <w:bookmarkEnd w:id="1752"/>
      <w:r>
        <w:rPr>
          <w:rFonts w:hint="cs"/>
          <w:rtl/>
        </w:rPr>
        <w:t>את ב</w:t>
      </w:r>
      <w:r w:rsidRPr="00AF6281">
        <w:rPr>
          <w:rtl/>
        </w:rPr>
        <w:t>סדר</w:t>
      </w:r>
      <w:r>
        <w:rPr>
          <w:rFonts w:hint="cs"/>
          <w:rtl/>
        </w:rPr>
        <w:t xml:space="preserve"> עם זה</w:t>
      </w:r>
      <w:r w:rsidRPr="00AF6281">
        <w:rPr>
          <w:rtl/>
        </w:rPr>
        <w:t>?</w:t>
      </w:r>
    </w:p>
    <w:p w:rsidR="00476CF6" w:rsidRDefault="00476CF6" w:rsidP="000603CC">
      <w:pPr>
        <w:rPr>
          <w:rtl/>
        </w:rPr>
      </w:pPr>
    </w:p>
    <w:p w:rsidR="00476CF6" w:rsidRDefault="00476CF6" w:rsidP="000603CC">
      <w:pPr>
        <w:pStyle w:val="af5"/>
        <w:keepNext/>
        <w:rPr>
          <w:rtl/>
        </w:rPr>
      </w:pPr>
      <w:bookmarkStart w:id="1753" w:name="ET_interruption_6345_39"/>
      <w:r w:rsidRPr="00F36B63">
        <w:rPr>
          <w:rStyle w:val="TagStyle"/>
          <w:rtl/>
        </w:rPr>
        <w:t xml:space="preserve"> &lt;&lt; קריאה &gt;&gt;</w:t>
      </w:r>
      <w:r w:rsidRPr="00EB59B1">
        <w:rPr>
          <w:rStyle w:val="TagStyle"/>
          <w:rtl/>
        </w:rPr>
        <w:t xml:space="preserve"> </w:t>
      </w:r>
      <w:r>
        <w:rPr>
          <w:rtl/>
        </w:rPr>
        <w:t>טלי גוטליב (הליכוד):</w:t>
      </w:r>
      <w:r w:rsidRPr="00EB59B1">
        <w:rPr>
          <w:rStyle w:val="TagStyle"/>
          <w:rtl/>
        </w:rPr>
        <w:t xml:space="preserve"> </w:t>
      </w:r>
      <w:r w:rsidRPr="00F36B63">
        <w:rPr>
          <w:rStyle w:val="TagStyle"/>
          <w:rtl/>
        </w:rPr>
        <w:t>&lt;&lt; קריאה &gt;&gt;</w:t>
      </w:r>
      <w:r>
        <w:rPr>
          <w:rtl/>
        </w:rPr>
        <w:t xml:space="preserve">   </w:t>
      </w:r>
      <w:bookmarkEnd w:id="1753"/>
    </w:p>
    <w:p w:rsidR="00476CF6" w:rsidRDefault="00476CF6" w:rsidP="00C8571E">
      <w:pPr>
        <w:rPr>
          <w:rtl/>
        </w:rPr>
      </w:pPr>
    </w:p>
    <w:p w:rsidR="00476CF6" w:rsidRDefault="00476CF6" w:rsidP="000603CC">
      <w:pPr>
        <w:rPr>
          <w:rtl/>
        </w:rPr>
      </w:pPr>
      <w:r>
        <w:rPr>
          <w:rFonts w:hint="cs"/>
          <w:rtl/>
        </w:rPr>
        <w:t xml:space="preserve">ברור. </w:t>
      </w:r>
      <w:bookmarkStart w:id="1754" w:name="_ETM_Q9_618246"/>
      <w:bookmarkEnd w:id="1754"/>
    </w:p>
    <w:p w:rsidR="00476CF6" w:rsidRDefault="00476CF6" w:rsidP="000603CC">
      <w:pPr>
        <w:rPr>
          <w:rtl/>
        </w:rPr>
      </w:pPr>
      <w:bookmarkStart w:id="1755" w:name="_ETM_Q9_618285"/>
      <w:bookmarkStart w:id="1756" w:name="_ETM_Q9_618439"/>
      <w:bookmarkEnd w:id="1755"/>
      <w:bookmarkEnd w:id="1756"/>
    </w:p>
    <w:p w:rsidR="00476CF6" w:rsidRDefault="00476CF6" w:rsidP="000603CC">
      <w:pPr>
        <w:pStyle w:val="af5"/>
        <w:keepNext/>
        <w:rPr>
          <w:rtl/>
        </w:rPr>
      </w:pPr>
      <w:bookmarkStart w:id="1757" w:name="_ETM_Q9_618494"/>
      <w:bookmarkStart w:id="1758" w:name="ET_interruption_5971_52"/>
      <w:bookmarkEnd w:id="1757"/>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58"/>
      <w:r>
        <w:rPr>
          <w:rtl/>
        </w:rPr>
        <w:t xml:space="preserve">   </w:t>
      </w:r>
    </w:p>
    <w:p w:rsidR="00476CF6" w:rsidRDefault="00476CF6" w:rsidP="00C8571E">
      <w:pPr>
        <w:rPr>
          <w:rtl/>
        </w:rPr>
      </w:pPr>
      <w:bookmarkStart w:id="1759" w:name="_ETM_Q9_618984"/>
      <w:bookmarkEnd w:id="1759"/>
    </w:p>
    <w:p w:rsidR="00476CF6" w:rsidRDefault="00476CF6" w:rsidP="000603CC">
      <w:pPr>
        <w:rPr>
          <w:rtl/>
        </w:rPr>
      </w:pPr>
      <w:bookmarkStart w:id="1760" w:name="_ETM_Q9_619048"/>
      <w:bookmarkStart w:id="1761" w:name="_ETM_Q9_620070"/>
      <w:bookmarkEnd w:id="1760"/>
      <w:bookmarkEnd w:id="1761"/>
      <w:r w:rsidRPr="00AF6281">
        <w:rPr>
          <w:rtl/>
        </w:rPr>
        <w:t>בוודאי</w:t>
      </w:r>
      <w:r>
        <w:rPr>
          <w:rFonts w:hint="cs"/>
          <w:rtl/>
        </w:rPr>
        <w:t>.</w:t>
      </w:r>
      <w:bookmarkStart w:id="1762" w:name="_ETM_Q9_623131"/>
      <w:bookmarkEnd w:id="1762"/>
    </w:p>
    <w:p w:rsidR="00476CF6" w:rsidRDefault="00476CF6" w:rsidP="000603CC">
      <w:pPr>
        <w:rPr>
          <w:rtl/>
        </w:rPr>
      </w:pPr>
      <w:bookmarkStart w:id="1763" w:name="_ETM_Q9_623168"/>
      <w:bookmarkEnd w:id="1763"/>
    </w:p>
    <w:p w:rsidR="00476CF6" w:rsidRDefault="00476CF6" w:rsidP="000603CC">
      <w:pPr>
        <w:pStyle w:val="af6"/>
        <w:keepNext/>
        <w:rPr>
          <w:rtl/>
        </w:rPr>
      </w:pPr>
      <w:bookmarkStart w:id="1764" w:name="ET_yor_6666_40"/>
      <w:r w:rsidRPr="00F36B63">
        <w:rPr>
          <w:rStyle w:val="TagStyle"/>
          <w:rtl/>
        </w:rPr>
        <w:t xml:space="preserve"> &lt;&lt; יור &gt;&gt;</w:t>
      </w:r>
      <w:r w:rsidRPr="00EB59B1">
        <w:rPr>
          <w:rStyle w:val="TagStyle"/>
          <w:rtl/>
        </w:rPr>
        <w:t xml:space="preserve"> </w:t>
      </w:r>
      <w:r>
        <w:rPr>
          <w:rtl/>
        </w:rPr>
        <w:t>היו"ר סימון דוידסון:</w:t>
      </w:r>
      <w:r w:rsidRPr="00EB59B1">
        <w:rPr>
          <w:rStyle w:val="TagStyle"/>
          <w:rtl/>
        </w:rPr>
        <w:t xml:space="preserve"> </w:t>
      </w:r>
      <w:r w:rsidRPr="00F36B63">
        <w:rPr>
          <w:rStyle w:val="TagStyle"/>
          <w:rtl/>
        </w:rPr>
        <w:t>&lt;&lt; יור &gt;&gt;</w:t>
      </w:r>
      <w:r>
        <w:rPr>
          <w:rtl/>
        </w:rPr>
        <w:t xml:space="preserve">   </w:t>
      </w:r>
      <w:bookmarkEnd w:id="1764"/>
    </w:p>
    <w:p w:rsidR="00476CF6" w:rsidRDefault="00476CF6" w:rsidP="00C8571E">
      <w:pPr>
        <w:rPr>
          <w:rtl/>
        </w:rPr>
      </w:pPr>
    </w:p>
    <w:p w:rsidR="00476CF6" w:rsidRPr="00AF6281" w:rsidRDefault="00476CF6" w:rsidP="000603CC">
      <w:pPr>
        <w:rPr>
          <w:rtl/>
        </w:rPr>
      </w:pPr>
      <w:bookmarkStart w:id="1765" w:name="_ETM_Q9_623587"/>
      <w:bookmarkEnd w:id="1765"/>
      <w:r>
        <w:rPr>
          <w:rFonts w:hint="cs"/>
          <w:rtl/>
        </w:rPr>
        <w:t>אם אני</w:t>
      </w:r>
      <w:r w:rsidRPr="00AF6281">
        <w:rPr>
          <w:rtl/>
        </w:rPr>
        <w:t xml:space="preserve"> </w:t>
      </w:r>
      <w:bookmarkStart w:id="1766" w:name="_ETM_Q9_621540"/>
      <w:bookmarkEnd w:id="1766"/>
      <w:r>
        <w:rPr>
          <w:rtl/>
        </w:rPr>
        <w:t>הייתי אומר לך</w:t>
      </w:r>
      <w:r>
        <w:rPr>
          <w:rFonts w:hint="cs"/>
          <w:rtl/>
        </w:rPr>
        <w:t>, "שמור לך</w:t>
      </w:r>
      <w:r w:rsidRPr="00AF6281">
        <w:rPr>
          <w:rtl/>
        </w:rPr>
        <w:t xml:space="preserve"> מקום </w:t>
      </w:r>
      <w:r>
        <w:rPr>
          <w:rFonts w:hint="cs"/>
          <w:rtl/>
        </w:rPr>
        <w:t>ב</w:t>
      </w:r>
      <w:r w:rsidRPr="00AF6281">
        <w:rPr>
          <w:rtl/>
        </w:rPr>
        <w:t>גיה</w:t>
      </w:r>
      <w:r>
        <w:rPr>
          <w:rFonts w:hint="cs"/>
          <w:rtl/>
        </w:rPr>
        <w:t>י</w:t>
      </w:r>
      <w:r w:rsidRPr="00AF6281">
        <w:rPr>
          <w:rtl/>
        </w:rPr>
        <w:t>נום</w:t>
      </w:r>
      <w:r>
        <w:rPr>
          <w:rFonts w:hint="cs"/>
          <w:rtl/>
        </w:rPr>
        <w:t>",</w:t>
      </w:r>
      <w:r w:rsidRPr="00AF6281">
        <w:rPr>
          <w:rtl/>
        </w:rPr>
        <w:t xml:space="preserve"> זה </w:t>
      </w:r>
      <w:r>
        <w:rPr>
          <w:rFonts w:hint="cs"/>
          <w:rtl/>
        </w:rPr>
        <w:t xml:space="preserve">היה </w:t>
      </w:r>
      <w:r w:rsidRPr="00AF6281">
        <w:rPr>
          <w:rtl/>
        </w:rPr>
        <w:t>בסדר?</w:t>
      </w:r>
    </w:p>
    <w:p w:rsidR="00476CF6" w:rsidRDefault="00476CF6" w:rsidP="000603CC">
      <w:pPr>
        <w:rPr>
          <w:rtl/>
        </w:rPr>
      </w:pPr>
    </w:p>
    <w:p w:rsidR="00476CF6" w:rsidRDefault="00476CF6" w:rsidP="000603CC">
      <w:pPr>
        <w:pStyle w:val="af5"/>
        <w:keepNext/>
        <w:rPr>
          <w:rtl/>
        </w:rPr>
      </w:pPr>
      <w:bookmarkStart w:id="1767" w:name="ET_interruption_6345_41"/>
      <w:r w:rsidRPr="00F36B63">
        <w:rPr>
          <w:rStyle w:val="TagStyle"/>
          <w:rtl/>
        </w:rPr>
        <w:t xml:space="preserve"> &lt;&lt; קריאה &gt;&gt;</w:t>
      </w:r>
      <w:r w:rsidRPr="00EB59B1">
        <w:rPr>
          <w:rStyle w:val="TagStyle"/>
          <w:rtl/>
        </w:rPr>
        <w:t xml:space="preserve"> </w:t>
      </w:r>
      <w:r>
        <w:rPr>
          <w:rtl/>
        </w:rPr>
        <w:t>טלי גוטליב (הליכוד):</w:t>
      </w:r>
      <w:r w:rsidRPr="00EB59B1">
        <w:rPr>
          <w:rStyle w:val="TagStyle"/>
          <w:rtl/>
        </w:rPr>
        <w:t xml:space="preserve"> </w:t>
      </w:r>
      <w:r w:rsidRPr="00F36B63">
        <w:rPr>
          <w:rStyle w:val="TagStyle"/>
          <w:rtl/>
        </w:rPr>
        <w:t>&lt;&lt; קריאה &gt;&gt;</w:t>
      </w:r>
      <w:r>
        <w:rPr>
          <w:rtl/>
        </w:rPr>
        <w:t xml:space="preserve">   </w:t>
      </w:r>
      <w:bookmarkEnd w:id="1767"/>
    </w:p>
    <w:p w:rsidR="00476CF6" w:rsidRDefault="00476CF6" w:rsidP="00C8571E">
      <w:pPr>
        <w:rPr>
          <w:rtl/>
        </w:rPr>
      </w:pPr>
    </w:p>
    <w:p w:rsidR="00476CF6" w:rsidRDefault="00476CF6" w:rsidP="000603CC">
      <w:pPr>
        <w:rPr>
          <w:rtl/>
        </w:rPr>
      </w:pPr>
      <w:bookmarkStart w:id="1768" w:name="_ETM_Q9_623910"/>
      <w:bookmarkEnd w:id="1768"/>
      <w:r w:rsidRPr="00AF6281">
        <w:rPr>
          <w:rtl/>
        </w:rPr>
        <w:t>קודם כול, אמרו לי דברים הרבה יותר גרועים</w:t>
      </w:r>
      <w:r>
        <w:rPr>
          <w:rFonts w:hint="cs"/>
          <w:rtl/>
        </w:rPr>
        <w:t>.</w:t>
      </w:r>
      <w:r w:rsidRPr="00AF6281">
        <w:rPr>
          <w:rtl/>
        </w:rPr>
        <w:t xml:space="preserve"> אני </w:t>
      </w:r>
      <w:bookmarkStart w:id="1769" w:name="_ETM_Q9_626720"/>
      <w:bookmarkEnd w:id="1769"/>
      <w:r>
        <w:rPr>
          <w:rFonts w:hint="cs"/>
          <w:rtl/>
        </w:rPr>
        <w:t xml:space="preserve">לא יודעת, אני לא עושה את החשבונות </w:t>
      </w:r>
      <w:bookmarkStart w:id="1770" w:name="_ETM_Q9_627298"/>
      <w:bookmarkEnd w:id="1770"/>
      <w:r w:rsidRPr="00AF6281">
        <w:rPr>
          <w:rtl/>
        </w:rPr>
        <w:t xml:space="preserve">של </w:t>
      </w:r>
      <w:r>
        <w:rPr>
          <w:rFonts w:hint="cs"/>
          <w:rtl/>
        </w:rPr>
        <w:t xml:space="preserve">ריבונו של </w:t>
      </w:r>
      <w:r w:rsidRPr="00AF6281">
        <w:rPr>
          <w:rtl/>
        </w:rPr>
        <w:t>עולם</w:t>
      </w:r>
      <w:r>
        <w:rPr>
          <w:rFonts w:hint="cs"/>
          <w:rtl/>
        </w:rPr>
        <w:t>.</w:t>
      </w:r>
      <w:r w:rsidRPr="00AF6281">
        <w:rPr>
          <w:rtl/>
        </w:rPr>
        <w:t xml:space="preserve"> הוא לא </w:t>
      </w:r>
      <w:r>
        <w:rPr>
          <w:rFonts w:hint="cs"/>
          <w:rtl/>
        </w:rPr>
        <w:t>א</w:t>
      </w:r>
      <w:r w:rsidRPr="00AF6281">
        <w:rPr>
          <w:rtl/>
        </w:rPr>
        <w:t xml:space="preserve">יחל </w:t>
      </w:r>
      <w:bookmarkStart w:id="1771" w:name="_ETM_Q9_629739"/>
      <w:bookmarkEnd w:id="1771"/>
      <w:r>
        <w:rPr>
          <w:rFonts w:hint="cs"/>
          <w:rtl/>
        </w:rPr>
        <w:t>לה מוות. עד 120. זה הכול.</w:t>
      </w:r>
    </w:p>
    <w:p w:rsidR="00476CF6" w:rsidRDefault="00476CF6" w:rsidP="000603CC">
      <w:pPr>
        <w:rPr>
          <w:rtl/>
        </w:rPr>
      </w:pPr>
    </w:p>
    <w:p w:rsidR="00476CF6" w:rsidRDefault="00476CF6" w:rsidP="000603CC">
      <w:pPr>
        <w:pStyle w:val="af5"/>
        <w:keepNext/>
        <w:rPr>
          <w:rtl/>
        </w:rPr>
      </w:pPr>
      <w:bookmarkStart w:id="1772" w:name="ET_interruption_5971_53"/>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72"/>
      <w:r>
        <w:rPr>
          <w:rtl/>
        </w:rPr>
        <w:t xml:space="preserve">   </w:t>
      </w:r>
    </w:p>
    <w:p w:rsidR="00476CF6" w:rsidRDefault="00476CF6" w:rsidP="00C8571E">
      <w:pPr>
        <w:rPr>
          <w:rtl/>
        </w:rPr>
      </w:pPr>
    </w:p>
    <w:p w:rsidR="00476CF6" w:rsidRDefault="00476CF6" w:rsidP="000603CC">
      <w:pPr>
        <w:rPr>
          <w:rtl/>
        </w:rPr>
      </w:pPr>
      <w:r w:rsidRPr="00AF6281">
        <w:rPr>
          <w:rtl/>
        </w:rPr>
        <w:t xml:space="preserve">בוודאי. </w:t>
      </w:r>
      <w:bookmarkStart w:id="1773" w:name="_ETM_Q9_632850"/>
      <w:bookmarkEnd w:id="1773"/>
    </w:p>
    <w:p w:rsidR="00476CF6" w:rsidRDefault="00476CF6" w:rsidP="000603CC">
      <w:pPr>
        <w:rPr>
          <w:rtl/>
        </w:rPr>
      </w:pPr>
      <w:bookmarkStart w:id="1774" w:name="_ETM_Q9_632897"/>
      <w:bookmarkStart w:id="1775" w:name="_ETM_Q9_632936"/>
      <w:bookmarkEnd w:id="1774"/>
      <w:bookmarkEnd w:id="1775"/>
    </w:p>
    <w:p w:rsidR="00476CF6" w:rsidRDefault="00476CF6" w:rsidP="000603CC">
      <w:pPr>
        <w:pStyle w:val="af5"/>
        <w:keepNext/>
        <w:rPr>
          <w:rtl/>
        </w:rPr>
      </w:pPr>
      <w:bookmarkStart w:id="1776" w:name="ET_interruption_6574_42"/>
      <w:r w:rsidRPr="00F36B63">
        <w:rPr>
          <w:rStyle w:val="TagStyle"/>
          <w:rtl/>
        </w:rPr>
        <w:t xml:space="preserve"> &lt;&lt; קריאה &gt;&gt;</w:t>
      </w:r>
      <w:r w:rsidRPr="00590EDB">
        <w:rPr>
          <w:rStyle w:val="TagStyle"/>
          <w:rtl/>
        </w:rPr>
        <w:t xml:space="preserve"> </w:t>
      </w:r>
      <w:r>
        <w:rPr>
          <w:rtl/>
        </w:rPr>
        <w:t>ירון לוי (יש עתיד):</w:t>
      </w:r>
      <w:r w:rsidRPr="00590EDB">
        <w:rPr>
          <w:rStyle w:val="TagStyle"/>
          <w:rtl/>
        </w:rPr>
        <w:t xml:space="preserve"> </w:t>
      </w:r>
      <w:r w:rsidRPr="00F36B63">
        <w:rPr>
          <w:rStyle w:val="TagStyle"/>
          <w:rtl/>
        </w:rPr>
        <w:t>&lt;&lt; קריאה &gt;&gt;</w:t>
      </w:r>
      <w:r>
        <w:rPr>
          <w:rtl/>
        </w:rPr>
        <w:t xml:space="preserve">   </w:t>
      </w:r>
      <w:bookmarkEnd w:id="1776"/>
    </w:p>
    <w:p w:rsidR="00476CF6" w:rsidRDefault="00476CF6" w:rsidP="00C8571E">
      <w:pPr>
        <w:rPr>
          <w:rtl/>
        </w:rPr>
      </w:pPr>
    </w:p>
    <w:p w:rsidR="00476CF6" w:rsidRDefault="00476CF6" w:rsidP="000603CC">
      <w:pPr>
        <w:rPr>
          <w:rtl/>
        </w:rPr>
      </w:pPr>
      <w:r>
        <w:rPr>
          <w:rFonts w:hint="cs"/>
          <w:rtl/>
        </w:rPr>
        <w:t>אבל שת</w:t>
      </w:r>
      <w:r w:rsidRPr="00AF6281">
        <w:rPr>
          <w:rtl/>
        </w:rPr>
        <w:t>סיים בג</w:t>
      </w:r>
      <w:r>
        <w:rPr>
          <w:rFonts w:hint="cs"/>
          <w:rtl/>
        </w:rPr>
        <w:t xml:space="preserve">יהינום. </w:t>
      </w:r>
      <w:bookmarkStart w:id="1777" w:name="_ETM_Q9_632141"/>
      <w:bookmarkEnd w:id="1777"/>
    </w:p>
    <w:p w:rsidR="00476CF6" w:rsidRDefault="00476CF6" w:rsidP="000603CC">
      <w:pPr>
        <w:rPr>
          <w:rtl/>
        </w:rPr>
      </w:pPr>
      <w:bookmarkStart w:id="1778" w:name="_ETM_Q9_634194"/>
      <w:bookmarkStart w:id="1779" w:name="_ETM_Q9_634238"/>
      <w:bookmarkStart w:id="1780" w:name="_ETM_Q9_636354"/>
      <w:bookmarkEnd w:id="1778"/>
      <w:bookmarkEnd w:id="1779"/>
      <w:bookmarkEnd w:id="1780"/>
    </w:p>
    <w:p w:rsidR="00476CF6" w:rsidRDefault="00476CF6" w:rsidP="000603CC">
      <w:pPr>
        <w:pStyle w:val="af5"/>
        <w:keepNext/>
        <w:rPr>
          <w:rtl/>
        </w:rPr>
      </w:pPr>
      <w:bookmarkStart w:id="1781" w:name="_ETM_Q9_636397"/>
      <w:bookmarkStart w:id="1782" w:name="ET_interruption_5971_54"/>
      <w:bookmarkEnd w:id="1781"/>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82"/>
      <w:r>
        <w:rPr>
          <w:rtl/>
        </w:rPr>
        <w:t xml:space="preserve">   </w:t>
      </w:r>
    </w:p>
    <w:p w:rsidR="00476CF6" w:rsidRDefault="00476CF6" w:rsidP="00C8571E">
      <w:pPr>
        <w:rPr>
          <w:rtl/>
        </w:rPr>
      </w:pPr>
    </w:p>
    <w:p w:rsidR="00476CF6" w:rsidRDefault="00476CF6" w:rsidP="000603CC">
      <w:pPr>
        <w:rPr>
          <w:rtl/>
        </w:rPr>
      </w:pPr>
      <w:bookmarkStart w:id="1783" w:name="_ETM_Q9_632170"/>
      <w:bookmarkEnd w:id="1783"/>
      <w:r>
        <w:rPr>
          <w:rFonts w:hint="cs"/>
          <w:rtl/>
        </w:rPr>
        <w:t>היא</w:t>
      </w:r>
      <w:bookmarkStart w:id="1784" w:name="_ETM_Q9_633689"/>
      <w:bookmarkEnd w:id="1784"/>
      <w:r>
        <w:rPr>
          <w:rFonts w:hint="cs"/>
          <w:rtl/>
        </w:rPr>
        <w:t xml:space="preserve"> תגיע, לא שתסיים. אני חושב שהיא תגיע לגיהינום.</w:t>
      </w:r>
    </w:p>
    <w:p w:rsidR="00476CF6" w:rsidRDefault="00476CF6" w:rsidP="000603CC">
      <w:pPr>
        <w:rPr>
          <w:rtl/>
        </w:rPr>
      </w:pPr>
    </w:p>
    <w:p w:rsidR="00476CF6" w:rsidRDefault="00476CF6" w:rsidP="000603CC">
      <w:pPr>
        <w:pStyle w:val="af5"/>
        <w:keepNext/>
        <w:rPr>
          <w:rtl/>
        </w:rPr>
      </w:pPr>
      <w:bookmarkStart w:id="1785" w:name="ET_interruption_6345_43"/>
      <w:r w:rsidRPr="00F36B63">
        <w:rPr>
          <w:rStyle w:val="TagStyle"/>
          <w:rtl/>
        </w:rPr>
        <w:t xml:space="preserve"> &lt;&lt; קריאה &gt;&gt;</w:t>
      </w:r>
      <w:r w:rsidRPr="00D44633">
        <w:rPr>
          <w:rStyle w:val="TagStyle"/>
          <w:rtl/>
        </w:rPr>
        <w:t xml:space="preserve"> </w:t>
      </w:r>
      <w:r>
        <w:rPr>
          <w:rtl/>
        </w:rPr>
        <w:t>טלי גוטליב (הליכוד):</w:t>
      </w:r>
      <w:r w:rsidRPr="00D44633">
        <w:rPr>
          <w:rStyle w:val="TagStyle"/>
          <w:rtl/>
        </w:rPr>
        <w:t xml:space="preserve"> </w:t>
      </w:r>
      <w:r w:rsidRPr="00F36B63">
        <w:rPr>
          <w:rStyle w:val="TagStyle"/>
          <w:rtl/>
        </w:rPr>
        <w:t>&lt;&lt; קריאה &gt;&gt;</w:t>
      </w:r>
      <w:r>
        <w:rPr>
          <w:rtl/>
        </w:rPr>
        <w:t xml:space="preserve">   </w:t>
      </w:r>
      <w:bookmarkEnd w:id="1785"/>
    </w:p>
    <w:p w:rsidR="00476CF6" w:rsidRDefault="00476CF6" w:rsidP="00C8571E">
      <w:pPr>
        <w:rPr>
          <w:rtl/>
        </w:rPr>
      </w:pPr>
    </w:p>
    <w:p w:rsidR="00476CF6" w:rsidRDefault="00476CF6" w:rsidP="000603CC">
      <w:pPr>
        <w:rPr>
          <w:rtl/>
        </w:rPr>
      </w:pPr>
      <w:bookmarkStart w:id="1786" w:name="_ETM_Q9_636634"/>
      <w:bookmarkEnd w:id="1786"/>
      <w:r w:rsidRPr="00AF6281">
        <w:rPr>
          <w:rtl/>
        </w:rPr>
        <w:t xml:space="preserve">אני רוצה </w:t>
      </w:r>
      <w:bookmarkStart w:id="1787" w:name="_ETM_Q9_637600"/>
      <w:bookmarkEnd w:id="1787"/>
      <w:r>
        <w:rPr>
          <w:rFonts w:hint="cs"/>
          <w:rtl/>
        </w:rPr>
        <w:t xml:space="preserve">להגיד לכם </w:t>
      </w:r>
      <w:bookmarkStart w:id="1788" w:name="_ETM_Q9_635466"/>
      <w:bookmarkEnd w:id="1788"/>
      <w:r>
        <w:rPr>
          <w:rFonts w:hint="cs"/>
          <w:rtl/>
        </w:rPr>
        <w:t xml:space="preserve">משהו, מה שהיא עושה לנו בעולם הזה, לילדי החרדים ולחרדים </w:t>
      </w:r>
      <w:bookmarkStart w:id="1789" w:name="_ETM_Q9_641505"/>
      <w:bookmarkEnd w:id="1789"/>
      <w:r>
        <w:rPr>
          <w:rFonts w:hint="cs"/>
          <w:rtl/>
        </w:rPr>
        <w:t>- - -</w:t>
      </w:r>
    </w:p>
    <w:p w:rsidR="00476CF6" w:rsidRDefault="00476CF6" w:rsidP="000603CC">
      <w:pPr>
        <w:rPr>
          <w:rtl/>
        </w:rPr>
      </w:pPr>
    </w:p>
    <w:p w:rsidR="00476CF6" w:rsidRDefault="00476CF6" w:rsidP="000603CC">
      <w:pPr>
        <w:pStyle w:val="af6"/>
        <w:keepNext/>
        <w:rPr>
          <w:rtl/>
        </w:rPr>
      </w:pPr>
      <w:bookmarkStart w:id="1790" w:name="ET_yor_6666_44"/>
      <w:r w:rsidRPr="00F36B63">
        <w:rPr>
          <w:rStyle w:val="TagStyle"/>
          <w:rtl/>
        </w:rPr>
        <w:t xml:space="preserve"> &lt;&lt; יור &gt;&gt;</w:t>
      </w:r>
      <w:r w:rsidRPr="00D44633">
        <w:rPr>
          <w:rStyle w:val="TagStyle"/>
          <w:rtl/>
        </w:rPr>
        <w:t xml:space="preserve"> </w:t>
      </w:r>
      <w:r>
        <w:rPr>
          <w:rtl/>
        </w:rPr>
        <w:t>היו"ר סימון דוידסון:</w:t>
      </w:r>
      <w:r w:rsidRPr="00D44633">
        <w:rPr>
          <w:rStyle w:val="TagStyle"/>
          <w:rtl/>
        </w:rPr>
        <w:t xml:space="preserve"> </w:t>
      </w:r>
      <w:r w:rsidRPr="00F36B63">
        <w:rPr>
          <w:rStyle w:val="TagStyle"/>
          <w:rtl/>
        </w:rPr>
        <w:t>&lt;&lt; יור &gt;&gt;</w:t>
      </w:r>
      <w:r>
        <w:rPr>
          <w:rtl/>
        </w:rPr>
        <w:t xml:space="preserve">   </w:t>
      </w:r>
      <w:bookmarkEnd w:id="1790"/>
    </w:p>
    <w:p w:rsidR="00476CF6" w:rsidRDefault="00476CF6" w:rsidP="00C8571E">
      <w:pPr>
        <w:rPr>
          <w:rtl/>
        </w:rPr>
      </w:pPr>
    </w:p>
    <w:p w:rsidR="00476CF6" w:rsidRDefault="00476CF6" w:rsidP="000603CC">
      <w:pPr>
        <w:rPr>
          <w:rtl/>
        </w:rPr>
      </w:pPr>
      <w:bookmarkStart w:id="1791" w:name="_ETM_Q9_638720"/>
      <w:bookmarkEnd w:id="1791"/>
      <w:r>
        <w:rPr>
          <w:rFonts w:hint="cs"/>
          <w:rtl/>
        </w:rPr>
        <w:t>טוב</w:t>
      </w:r>
      <w:r w:rsidRPr="00AF6281">
        <w:rPr>
          <w:rtl/>
        </w:rPr>
        <w:t xml:space="preserve">, תודה רבה </w:t>
      </w:r>
      <w:r>
        <w:rPr>
          <w:rFonts w:hint="cs"/>
          <w:rtl/>
        </w:rPr>
        <w:t>לשר</w:t>
      </w:r>
      <w:r w:rsidRPr="00AF6281">
        <w:rPr>
          <w:rtl/>
        </w:rPr>
        <w:t xml:space="preserve"> דודי אמסלם.</w:t>
      </w:r>
    </w:p>
    <w:p w:rsidR="00476CF6" w:rsidRDefault="00476CF6" w:rsidP="000603CC">
      <w:pPr>
        <w:rPr>
          <w:rtl/>
        </w:rPr>
      </w:pPr>
    </w:p>
    <w:p w:rsidR="00476CF6" w:rsidRDefault="00476CF6" w:rsidP="000603CC">
      <w:pPr>
        <w:pStyle w:val="af5"/>
        <w:keepNext/>
        <w:rPr>
          <w:rtl/>
        </w:rPr>
      </w:pPr>
      <w:bookmarkStart w:id="1792" w:name="ET_interruption_5971_55"/>
      <w:r w:rsidRPr="00F36B63">
        <w:rPr>
          <w:rStyle w:val="TagStyle"/>
          <w:rtl/>
        </w:rPr>
        <w:t>&lt;&lt; קריאה &gt;&gt;</w:t>
      </w:r>
      <w:r w:rsidRPr="00EB59B1">
        <w:rPr>
          <w:rStyle w:val="TagStyle"/>
          <w:rtl/>
        </w:rPr>
        <w:t xml:space="preserve"> </w:t>
      </w:r>
      <w:r>
        <w:rPr>
          <w:rtl/>
        </w:rPr>
        <w:t>השר המקשר בין הממשלה לכנסת דוד אמסלם:</w:t>
      </w:r>
      <w:r w:rsidRPr="00EB59B1">
        <w:rPr>
          <w:rStyle w:val="TagStyle"/>
          <w:rtl/>
        </w:rPr>
        <w:t xml:space="preserve"> </w:t>
      </w:r>
      <w:r w:rsidRPr="00F36B63">
        <w:rPr>
          <w:rStyle w:val="TagStyle"/>
          <w:rtl/>
        </w:rPr>
        <w:t>&lt;&lt; קריאה &gt;&gt;</w:t>
      </w:r>
      <w:bookmarkEnd w:id="1792"/>
      <w:r>
        <w:rPr>
          <w:rtl/>
        </w:rPr>
        <w:t xml:space="preserve">   </w:t>
      </w:r>
    </w:p>
    <w:p w:rsidR="00476CF6" w:rsidRDefault="00476CF6" w:rsidP="00C8571E">
      <w:pPr>
        <w:rPr>
          <w:rtl/>
        </w:rPr>
      </w:pPr>
      <w:bookmarkStart w:id="1793" w:name="_ETM_Q9_638721"/>
      <w:bookmarkEnd w:id="1793"/>
    </w:p>
    <w:p w:rsidR="00476CF6" w:rsidRDefault="00476CF6" w:rsidP="000603CC">
      <w:pPr>
        <w:rPr>
          <w:rtl/>
        </w:rPr>
      </w:pPr>
      <w:bookmarkStart w:id="1794" w:name="_ETM_Q9_638767"/>
      <w:bookmarkEnd w:id="1794"/>
      <w:r w:rsidRPr="00AF6281">
        <w:rPr>
          <w:rtl/>
        </w:rPr>
        <w:t xml:space="preserve">אל </w:t>
      </w:r>
      <w:bookmarkStart w:id="1795" w:name="_ETM_Q9_640639"/>
      <w:bookmarkEnd w:id="1795"/>
      <w:r w:rsidRPr="00AF6281">
        <w:rPr>
          <w:rtl/>
        </w:rPr>
        <w:t>תהיה</w:t>
      </w:r>
      <w:bookmarkStart w:id="1796" w:name="_ETM_Q9_642559"/>
      <w:bookmarkEnd w:id="1796"/>
      <w:r>
        <w:rPr>
          <w:rFonts w:hint="cs"/>
          <w:rtl/>
        </w:rPr>
        <w:t xml:space="preserve"> משגיח הכשרות של מה שאומרים.</w:t>
      </w:r>
      <w:bookmarkStart w:id="1797" w:name="_ETM_Q9_641863"/>
      <w:bookmarkEnd w:id="1797"/>
    </w:p>
    <w:p w:rsidR="00476CF6" w:rsidRDefault="00476CF6" w:rsidP="000603CC">
      <w:pPr>
        <w:rPr>
          <w:rtl/>
        </w:rPr>
      </w:pPr>
      <w:bookmarkStart w:id="1798" w:name="_ETM_Q9_641893"/>
      <w:bookmarkEnd w:id="1798"/>
    </w:p>
    <w:p w:rsidR="00476CF6" w:rsidRDefault="00476CF6" w:rsidP="000603CC">
      <w:pPr>
        <w:pStyle w:val="af6"/>
        <w:keepNext/>
        <w:rPr>
          <w:rtl/>
        </w:rPr>
      </w:pPr>
      <w:bookmarkStart w:id="1799" w:name="ET_yor_6666_45"/>
      <w:r w:rsidRPr="00F36B63">
        <w:rPr>
          <w:rStyle w:val="TagStyle"/>
          <w:rtl/>
        </w:rPr>
        <w:t xml:space="preserve"> &lt;&lt; יור &gt;&gt;</w:t>
      </w:r>
      <w:r w:rsidRPr="00D44633">
        <w:rPr>
          <w:rStyle w:val="TagStyle"/>
          <w:rtl/>
        </w:rPr>
        <w:t xml:space="preserve"> </w:t>
      </w:r>
      <w:r>
        <w:rPr>
          <w:rtl/>
        </w:rPr>
        <w:t>היו"ר סימון דוידסון:</w:t>
      </w:r>
      <w:r w:rsidRPr="00D44633">
        <w:rPr>
          <w:rStyle w:val="TagStyle"/>
          <w:rtl/>
        </w:rPr>
        <w:t xml:space="preserve"> </w:t>
      </w:r>
      <w:r w:rsidRPr="00F36B63">
        <w:rPr>
          <w:rStyle w:val="TagStyle"/>
          <w:rtl/>
        </w:rPr>
        <w:t>&lt;&lt; יור &gt;&gt;</w:t>
      </w:r>
      <w:r>
        <w:rPr>
          <w:rtl/>
        </w:rPr>
        <w:t xml:space="preserve">   </w:t>
      </w:r>
      <w:bookmarkEnd w:id="1799"/>
    </w:p>
    <w:p w:rsidR="00476CF6" w:rsidRDefault="00476CF6" w:rsidP="00C8571E">
      <w:pPr>
        <w:rPr>
          <w:rtl/>
        </w:rPr>
      </w:pPr>
    </w:p>
    <w:p w:rsidR="00476CF6" w:rsidRDefault="00476CF6" w:rsidP="000603CC">
      <w:pPr>
        <w:rPr>
          <w:rtl/>
        </w:rPr>
      </w:pPr>
      <w:bookmarkStart w:id="1800" w:name="_ETM_Q9_642441"/>
      <w:bookmarkStart w:id="1801" w:name="_ETM_Q9_643709"/>
      <w:bookmarkEnd w:id="1800"/>
      <w:bookmarkEnd w:id="1801"/>
      <w:r w:rsidRPr="00AF6281">
        <w:rPr>
          <w:rtl/>
        </w:rPr>
        <w:t xml:space="preserve">יעלה ויבוא חבר הכנסת נאור שירי. </w:t>
      </w:r>
      <w:bookmarkStart w:id="1802" w:name="_ETM_Q9_647989"/>
      <w:bookmarkEnd w:id="1802"/>
      <w:r w:rsidRPr="00AF6281">
        <w:rPr>
          <w:rtl/>
        </w:rPr>
        <w:t xml:space="preserve">אנחנו עוברים לדיון </w:t>
      </w:r>
      <w:r>
        <w:rPr>
          <w:rFonts w:hint="cs"/>
          <w:rtl/>
        </w:rPr>
        <w:t>הסיעתי.</w:t>
      </w:r>
      <w:bookmarkStart w:id="1803" w:name="_ETM_Q9_653032"/>
      <w:bookmarkEnd w:id="1803"/>
    </w:p>
    <w:p w:rsidR="00476CF6" w:rsidRDefault="00476CF6" w:rsidP="000603CC">
      <w:pPr>
        <w:rPr>
          <w:rtl/>
        </w:rPr>
      </w:pPr>
      <w:bookmarkStart w:id="1804" w:name="_ETM_Q9_653076"/>
      <w:bookmarkEnd w:id="1804"/>
    </w:p>
    <w:p w:rsidR="00476CF6" w:rsidRDefault="00476CF6" w:rsidP="000603CC">
      <w:pPr>
        <w:pStyle w:val="a4"/>
        <w:keepNext/>
        <w:rPr>
          <w:rtl/>
        </w:rPr>
      </w:pPr>
      <w:bookmarkStart w:id="1805" w:name="ET_speaker_6361_46"/>
      <w:r w:rsidRPr="00F36B63">
        <w:rPr>
          <w:rStyle w:val="TagStyle"/>
          <w:rtl/>
        </w:rPr>
        <w:t xml:space="preserve"> &lt;&lt; דובר &gt;&gt;</w:t>
      </w:r>
      <w:r w:rsidRPr="00D44633">
        <w:rPr>
          <w:rStyle w:val="TagStyle"/>
          <w:rtl/>
        </w:rPr>
        <w:t xml:space="preserve"> </w:t>
      </w:r>
      <w:bookmarkStart w:id="1806" w:name="_Toc231235456"/>
      <w:bookmarkStart w:id="1807" w:name="_Toc231307412"/>
      <w:r>
        <w:rPr>
          <w:rtl/>
        </w:rPr>
        <w:t>נאור שירי (יש עתיד):</w:t>
      </w:r>
      <w:bookmarkEnd w:id="1806"/>
      <w:bookmarkEnd w:id="1807"/>
      <w:r w:rsidRPr="00D44633">
        <w:rPr>
          <w:rStyle w:val="TagStyle"/>
          <w:rtl/>
        </w:rPr>
        <w:t xml:space="preserve"> </w:t>
      </w:r>
      <w:r w:rsidRPr="00F36B63">
        <w:rPr>
          <w:rStyle w:val="TagStyle"/>
          <w:rtl/>
        </w:rPr>
        <w:t>&lt;&lt; דובר &gt;&gt;</w:t>
      </w:r>
      <w:r>
        <w:rPr>
          <w:rtl/>
        </w:rPr>
        <w:t xml:space="preserve">   </w:t>
      </w:r>
      <w:bookmarkEnd w:id="1805"/>
    </w:p>
    <w:p w:rsidR="00476CF6" w:rsidRDefault="00476CF6" w:rsidP="00C8571E">
      <w:pPr>
        <w:rPr>
          <w:rtl/>
        </w:rPr>
      </w:pPr>
    </w:p>
    <w:p w:rsidR="00476CF6" w:rsidRDefault="00476CF6" w:rsidP="000603CC">
      <w:pPr>
        <w:rPr>
          <w:rtl/>
        </w:rPr>
      </w:pPr>
      <w:bookmarkStart w:id="1808" w:name="_ETM_Q9_657302"/>
      <w:bookmarkStart w:id="1809" w:name="_ETM_Q9_657337"/>
      <w:bookmarkStart w:id="1810" w:name="_ETM_Q9_654059"/>
      <w:bookmarkEnd w:id="1808"/>
      <w:bookmarkEnd w:id="1809"/>
      <w:bookmarkEnd w:id="1810"/>
      <w:r w:rsidRPr="00AF6281">
        <w:rPr>
          <w:rtl/>
        </w:rPr>
        <w:t>תודה רבה</w:t>
      </w:r>
      <w:r>
        <w:rPr>
          <w:rFonts w:hint="cs"/>
          <w:rtl/>
        </w:rPr>
        <w:t>.</w:t>
      </w:r>
      <w:r>
        <w:rPr>
          <w:rtl/>
        </w:rPr>
        <w:t xml:space="preserve"> אדוני היושב</w:t>
      </w:r>
      <w:r>
        <w:rPr>
          <w:rFonts w:hint="cs"/>
          <w:rtl/>
        </w:rPr>
        <w:t>-</w:t>
      </w:r>
      <w:r w:rsidRPr="00AF6281">
        <w:rPr>
          <w:rtl/>
        </w:rPr>
        <w:t>ראש</w:t>
      </w:r>
      <w:r>
        <w:rPr>
          <w:rFonts w:hint="cs"/>
          <w:rtl/>
        </w:rPr>
        <w:t>,</w:t>
      </w:r>
      <w:r w:rsidRPr="00AF6281">
        <w:rPr>
          <w:rtl/>
        </w:rPr>
        <w:t xml:space="preserve"> </w:t>
      </w:r>
      <w:bookmarkStart w:id="1811" w:name="_ETM_Q9_657420"/>
      <w:bookmarkEnd w:id="1811"/>
      <w:r w:rsidRPr="00AF6281">
        <w:rPr>
          <w:rtl/>
        </w:rPr>
        <w:t xml:space="preserve">מה שאני אוהב אצל דודי אמסלם זה הבשורה המתוקה. </w:t>
      </w:r>
      <w:bookmarkStart w:id="1812" w:name="_ETM_Q9_661570"/>
      <w:bookmarkEnd w:id="1812"/>
      <w:r w:rsidRPr="00AF6281">
        <w:rPr>
          <w:rtl/>
        </w:rPr>
        <w:t>מה זה</w:t>
      </w:r>
      <w:r>
        <w:rPr>
          <w:rFonts w:hint="cs"/>
          <w:rtl/>
        </w:rPr>
        <w:t>,</w:t>
      </w:r>
      <w:r w:rsidRPr="00AF6281">
        <w:rPr>
          <w:rtl/>
        </w:rPr>
        <w:t xml:space="preserve"> מה? כולה אמר שבת שלום</w:t>
      </w:r>
      <w:r>
        <w:rPr>
          <w:rFonts w:hint="cs"/>
          <w:rtl/>
        </w:rPr>
        <w:t>,</w:t>
      </w:r>
      <w:r w:rsidRPr="00AF6281">
        <w:rPr>
          <w:rtl/>
        </w:rPr>
        <w:t xml:space="preserve"> שיהיה לך יום </w:t>
      </w:r>
      <w:bookmarkStart w:id="1813" w:name="_ETM_Q9_665184"/>
      <w:bookmarkEnd w:id="1813"/>
      <w:r w:rsidRPr="00AF6281">
        <w:rPr>
          <w:rtl/>
        </w:rPr>
        <w:t>טוב</w:t>
      </w:r>
      <w:r>
        <w:rPr>
          <w:rFonts w:hint="cs"/>
          <w:rtl/>
        </w:rPr>
        <w:t>,</w:t>
      </w:r>
      <w:r w:rsidRPr="00AF6281">
        <w:rPr>
          <w:rtl/>
        </w:rPr>
        <w:t xml:space="preserve"> </w:t>
      </w:r>
      <w:r>
        <w:rPr>
          <w:rFonts w:hint="cs"/>
          <w:rtl/>
        </w:rPr>
        <w:t>"</w:t>
      </w:r>
      <w:r w:rsidRPr="00AF6281">
        <w:rPr>
          <w:rtl/>
        </w:rPr>
        <w:t>שמור לך מקום בגיה</w:t>
      </w:r>
      <w:r>
        <w:rPr>
          <w:rFonts w:hint="cs"/>
          <w:rtl/>
        </w:rPr>
        <w:t>י</w:t>
      </w:r>
      <w:r w:rsidRPr="00AF6281">
        <w:rPr>
          <w:rtl/>
        </w:rPr>
        <w:t>נום</w:t>
      </w:r>
      <w:r>
        <w:rPr>
          <w:rFonts w:hint="cs"/>
          <w:rtl/>
        </w:rPr>
        <w:t>".</w:t>
      </w:r>
      <w:r w:rsidRPr="00AF6281">
        <w:rPr>
          <w:rtl/>
        </w:rPr>
        <w:t xml:space="preserve"> אני גם לא מבין למה </w:t>
      </w:r>
      <w:bookmarkStart w:id="1814" w:name="_ETM_Q9_668799"/>
      <w:bookmarkEnd w:id="1814"/>
      <w:r w:rsidRPr="00AF6281">
        <w:rPr>
          <w:rtl/>
        </w:rPr>
        <w:t>אתה מנסה בכלל</w:t>
      </w:r>
      <w:r>
        <w:rPr>
          <w:rFonts w:hint="cs"/>
          <w:rtl/>
        </w:rPr>
        <w:t xml:space="preserve"> </w:t>
      </w:r>
      <w:r>
        <w:rPr>
          <w:rFonts w:hint="eastAsia"/>
          <w:rtl/>
        </w:rPr>
        <w:t>–</w:t>
      </w:r>
      <w:r w:rsidRPr="00AF6281">
        <w:rPr>
          <w:rtl/>
        </w:rPr>
        <w:t xml:space="preserve"> מה הבעיה בזה? מה</w:t>
      </w:r>
      <w:r>
        <w:rPr>
          <w:rFonts w:hint="cs"/>
          <w:rtl/>
        </w:rPr>
        <w:t>,</w:t>
      </w:r>
      <w:r w:rsidRPr="00AF6281">
        <w:rPr>
          <w:rtl/>
        </w:rPr>
        <w:t xml:space="preserve"> מה</w:t>
      </w:r>
      <w:r>
        <w:rPr>
          <w:rFonts w:hint="cs"/>
          <w:rtl/>
        </w:rPr>
        <w:t>?</w:t>
      </w:r>
      <w:r w:rsidRPr="00AF6281">
        <w:rPr>
          <w:rtl/>
        </w:rPr>
        <w:t xml:space="preserve"> זה משהו, </w:t>
      </w:r>
      <w:bookmarkStart w:id="1815" w:name="_ETM_Q9_672414"/>
      <w:bookmarkEnd w:id="1815"/>
      <w:r w:rsidRPr="00AF6281">
        <w:rPr>
          <w:rtl/>
        </w:rPr>
        <w:t>אגב, שאומרים פה כל שני וחמישי. אתה רואה יו</w:t>
      </w:r>
      <w:r>
        <w:rPr>
          <w:rFonts w:hint="cs"/>
          <w:rtl/>
        </w:rPr>
        <w:t>"</w:t>
      </w:r>
      <w:r w:rsidRPr="00AF6281">
        <w:rPr>
          <w:rtl/>
        </w:rPr>
        <w:t xml:space="preserve">ר ועדה, </w:t>
      </w:r>
      <w:bookmarkStart w:id="1816" w:name="_ETM_Q9_676029"/>
      <w:bookmarkEnd w:id="1816"/>
      <w:r w:rsidRPr="00AF6281">
        <w:rPr>
          <w:rtl/>
        </w:rPr>
        <w:t>אתה אומר לו</w:t>
      </w:r>
      <w:r>
        <w:rPr>
          <w:rFonts w:hint="cs"/>
          <w:rtl/>
        </w:rPr>
        <w:t>:</w:t>
      </w:r>
      <w:r w:rsidRPr="00AF6281">
        <w:rPr>
          <w:rtl/>
        </w:rPr>
        <w:t xml:space="preserve"> שלום, אדוני ה</w:t>
      </w:r>
      <w:r>
        <w:rPr>
          <w:rtl/>
        </w:rPr>
        <w:t>יושב</w:t>
      </w:r>
      <w:r>
        <w:rPr>
          <w:rFonts w:hint="cs"/>
          <w:rtl/>
        </w:rPr>
        <w:t>-</w:t>
      </w:r>
      <w:r w:rsidRPr="00AF6281">
        <w:rPr>
          <w:rtl/>
        </w:rPr>
        <w:t xml:space="preserve">ראש, שיהיה לך מקום </w:t>
      </w:r>
      <w:bookmarkStart w:id="1817" w:name="_ETM_Q9_679644"/>
      <w:bookmarkEnd w:id="1817"/>
      <w:r w:rsidRPr="00AF6281">
        <w:rPr>
          <w:rtl/>
        </w:rPr>
        <w:t>בגיה</w:t>
      </w:r>
      <w:r>
        <w:rPr>
          <w:rFonts w:hint="cs"/>
          <w:rtl/>
        </w:rPr>
        <w:t>י</w:t>
      </w:r>
      <w:r w:rsidRPr="00AF6281">
        <w:rPr>
          <w:rtl/>
        </w:rPr>
        <w:t>נום שמח. זה ממש ה</w:t>
      </w:r>
      <w:r>
        <w:rPr>
          <w:rFonts w:hint="cs"/>
          <w:rtl/>
        </w:rPr>
        <w:t>"</w:t>
      </w:r>
      <w:r w:rsidRPr="00AF6281">
        <w:rPr>
          <w:rtl/>
        </w:rPr>
        <w:t>חג שמח</w:t>
      </w:r>
      <w:r>
        <w:rPr>
          <w:rFonts w:hint="cs"/>
          <w:rtl/>
        </w:rPr>
        <w:t>"</w:t>
      </w:r>
      <w:r w:rsidRPr="00AF6281">
        <w:rPr>
          <w:rtl/>
        </w:rPr>
        <w:t xml:space="preserve"> החדש. אין</w:t>
      </w:r>
      <w:r>
        <w:rPr>
          <w:rFonts w:hint="cs"/>
          <w:rtl/>
        </w:rPr>
        <w:t>,</w:t>
      </w:r>
      <w:r w:rsidRPr="00AF6281">
        <w:rPr>
          <w:rtl/>
        </w:rPr>
        <w:t xml:space="preserve"> אין </w:t>
      </w:r>
      <w:bookmarkStart w:id="1818" w:name="_ETM_Q9_683259"/>
      <w:bookmarkEnd w:id="1818"/>
      <w:r>
        <w:rPr>
          <w:rFonts w:hint="cs"/>
          <w:rtl/>
        </w:rPr>
        <w:t>ל</w:t>
      </w:r>
      <w:r w:rsidRPr="00AF6281">
        <w:rPr>
          <w:rtl/>
        </w:rPr>
        <w:t>תאר את זה</w:t>
      </w:r>
      <w:r>
        <w:rPr>
          <w:rFonts w:hint="cs"/>
          <w:rtl/>
        </w:rPr>
        <w:t>.</w:t>
      </w:r>
      <w:r>
        <w:rPr>
          <w:rtl/>
        </w:rPr>
        <w:t xml:space="preserve"> ואתה גם אומר את זה </w:t>
      </w:r>
      <w:proofErr w:type="spellStart"/>
      <w:r>
        <w:rPr>
          <w:rFonts w:hint="cs"/>
          <w:rtl/>
        </w:rPr>
        <w:t>בנונשלנט</w:t>
      </w:r>
      <w:proofErr w:type="spellEnd"/>
      <w:r>
        <w:rPr>
          <w:rFonts w:hint="cs"/>
          <w:rtl/>
        </w:rPr>
        <w:t>,</w:t>
      </w:r>
      <w:r w:rsidRPr="00AF6281">
        <w:rPr>
          <w:rtl/>
        </w:rPr>
        <w:t xml:space="preserve"> והסכמה </w:t>
      </w:r>
      <w:bookmarkStart w:id="1819" w:name="_ETM_Q9_686874"/>
      <w:bookmarkEnd w:id="1819"/>
      <w:r w:rsidRPr="00AF6281">
        <w:rPr>
          <w:rtl/>
        </w:rPr>
        <w:t xml:space="preserve">מקיר לקיר יש לך פה. </w:t>
      </w:r>
      <w:bookmarkStart w:id="1820" w:name="_ETM_Q9_691140"/>
      <w:bookmarkEnd w:id="1820"/>
    </w:p>
    <w:p w:rsidR="00476CF6" w:rsidRDefault="00476CF6" w:rsidP="000603CC">
      <w:pPr>
        <w:rPr>
          <w:rtl/>
        </w:rPr>
      </w:pPr>
      <w:bookmarkStart w:id="1821" w:name="_ETM_Q9_692275"/>
      <w:bookmarkStart w:id="1822" w:name="_ETM_Q9_692318"/>
      <w:bookmarkStart w:id="1823" w:name="_ETM_Q9_692419"/>
      <w:bookmarkEnd w:id="1821"/>
      <w:bookmarkEnd w:id="1822"/>
      <w:bookmarkEnd w:id="1823"/>
    </w:p>
    <w:p w:rsidR="00476CF6" w:rsidRDefault="00476CF6" w:rsidP="000603CC">
      <w:pPr>
        <w:rPr>
          <w:rtl/>
        </w:rPr>
      </w:pPr>
      <w:bookmarkStart w:id="1824" w:name="_ETM_Q9_692454"/>
      <w:bookmarkEnd w:id="1824"/>
      <w:r w:rsidRPr="00AF6281">
        <w:rPr>
          <w:rtl/>
        </w:rPr>
        <w:t>שמע, אני אומר לך, נ</w:t>
      </w:r>
      <w:r>
        <w:rPr>
          <w:rFonts w:hint="cs"/>
          <w:rtl/>
        </w:rPr>
        <w:t>א</w:t>
      </w:r>
      <w:r w:rsidRPr="00AF6281">
        <w:rPr>
          <w:rtl/>
        </w:rPr>
        <w:t xml:space="preserve">מת הרבה פה. אתה השר המקשר, </w:t>
      </w:r>
      <w:bookmarkStart w:id="1825" w:name="_ETM_Q9_695187"/>
      <w:bookmarkEnd w:id="1825"/>
      <w:r w:rsidRPr="00AF6281">
        <w:rPr>
          <w:rtl/>
        </w:rPr>
        <w:t xml:space="preserve">בנוסף להיותך השר לשיתוף פעולה אזורי </w:t>
      </w:r>
      <w:r>
        <w:rPr>
          <w:rFonts w:hint="cs"/>
          <w:rtl/>
        </w:rPr>
        <w:t xml:space="preserve">– </w:t>
      </w:r>
      <w:r w:rsidRPr="00AF6281">
        <w:rPr>
          <w:rtl/>
        </w:rPr>
        <w:t xml:space="preserve">שעושה עבודה מדהימה, אגב, </w:t>
      </w:r>
      <w:bookmarkStart w:id="1826" w:name="_ETM_Q9_699235"/>
      <w:bookmarkEnd w:id="1826"/>
      <w:r w:rsidRPr="00AF6281">
        <w:rPr>
          <w:rtl/>
        </w:rPr>
        <w:t>בהיותך השר לשיתוף פעולה אזורי ברחבי המזרח התיכון</w:t>
      </w:r>
      <w:r>
        <w:rPr>
          <w:rFonts w:hint="cs"/>
          <w:rtl/>
        </w:rPr>
        <w:t>.</w:t>
      </w:r>
      <w:r w:rsidRPr="00AF6281">
        <w:rPr>
          <w:rtl/>
        </w:rPr>
        <w:t xml:space="preserve"> אבל כזה </w:t>
      </w:r>
      <w:bookmarkStart w:id="1827" w:name="_ETM_Q9_703282"/>
      <w:bookmarkEnd w:id="1827"/>
      <w:r w:rsidRPr="00AF6281">
        <w:rPr>
          <w:rtl/>
        </w:rPr>
        <w:t xml:space="preserve">נאום </w:t>
      </w:r>
      <w:r>
        <w:rPr>
          <w:rFonts w:hint="cs"/>
          <w:rtl/>
        </w:rPr>
        <w:t xml:space="preserve">– </w:t>
      </w:r>
      <w:bookmarkStart w:id="1828" w:name="_ETM_Q9_710827"/>
      <w:bookmarkEnd w:id="1828"/>
      <w:r w:rsidRPr="00AF6281">
        <w:rPr>
          <w:rtl/>
        </w:rPr>
        <w:t xml:space="preserve">באמת, אני אומר לך, </w:t>
      </w:r>
      <w:bookmarkStart w:id="1829" w:name="_ETM_Q9_707679"/>
      <w:bookmarkEnd w:id="1829"/>
      <w:r w:rsidRPr="00AF6281">
        <w:rPr>
          <w:rtl/>
        </w:rPr>
        <w:t>אחד הנאומים הכי מאחדים</w:t>
      </w:r>
      <w:r>
        <w:rPr>
          <w:rFonts w:hint="cs"/>
          <w:rtl/>
        </w:rPr>
        <w:t>.</w:t>
      </w:r>
      <w:r w:rsidRPr="00AF6281">
        <w:rPr>
          <w:rtl/>
        </w:rPr>
        <w:t xml:space="preserve"> זה</w:t>
      </w:r>
      <w:r>
        <w:rPr>
          <w:rFonts w:hint="cs"/>
          <w:rtl/>
        </w:rPr>
        <w:t>,</w:t>
      </w:r>
      <w:r w:rsidRPr="00AF6281">
        <w:rPr>
          <w:rtl/>
        </w:rPr>
        <w:t xml:space="preserve"> באמת</w:t>
      </w:r>
      <w:r>
        <w:rPr>
          <w:rFonts w:hint="cs"/>
          <w:rtl/>
        </w:rPr>
        <w:t>,</w:t>
      </w:r>
      <w:r w:rsidRPr="00AF6281">
        <w:rPr>
          <w:rtl/>
        </w:rPr>
        <w:t xml:space="preserve"> </w:t>
      </w:r>
      <w:r>
        <w:rPr>
          <w:rFonts w:hint="cs"/>
          <w:rtl/>
        </w:rPr>
        <w:t>"</w:t>
      </w:r>
      <w:r w:rsidRPr="00AF6281">
        <w:rPr>
          <w:rtl/>
        </w:rPr>
        <w:t>הבשורה המתוקה</w:t>
      </w:r>
      <w:r>
        <w:rPr>
          <w:rFonts w:hint="cs"/>
          <w:rtl/>
        </w:rPr>
        <w:t>"</w:t>
      </w:r>
      <w:r w:rsidRPr="00AF6281">
        <w:rPr>
          <w:rtl/>
        </w:rPr>
        <w:t xml:space="preserve">, זה האנדרסטייטמנט </w:t>
      </w:r>
      <w:bookmarkStart w:id="1830" w:name="_ETM_Q9_711613"/>
      <w:bookmarkEnd w:id="1830"/>
      <w:r>
        <w:rPr>
          <w:rtl/>
        </w:rPr>
        <w:t>של האנדרסטייטמנט</w:t>
      </w:r>
      <w:r>
        <w:rPr>
          <w:rFonts w:hint="cs"/>
          <w:rtl/>
        </w:rPr>
        <w:t>.</w:t>
      </w:r>
      <w:r w:rsidRPr="00AF6281">
        <w:rPr>
          <w:rtl/>
        </w:rPr>
        <w:t xml:space="preserve"> אני רוצה לומר לך המון </w:t>
      </w:r>
      <w:proofErr w:type="spellStart"/>
      <w:r w:rsidRPr="00AF6281">
        <w:rPr>
          <w:rtl/>
        </w:rPr>
        <w:t>המון</w:t>
      </w:r>
      <w:proofErr w:type="spellEnd"/>
      <w:r w:rsidRPr="00AF6281">
        <w:rPr>
          <w:rtl/>
        </w:rPr>
        <w:t xml:space="preserve"> תודה. למדתי </w:t>
      </w:r>
      <w:bookmarkStart w:id="1831" w:name="_ETM_Q9_715547"/>
      <w:bookmarkEnd w:id="1831"/>
      <w:r w:rsidRPr="00AF6281">
        <w:rPr>
          <w:rtl/>
        </w:rPr>
        <w:t>מזה הרבה</w:t>
      </w:r>
      <w:r>
        <w:rPr>
          <w:rFonts w:hint="cs"/>
          <w:rtl/>
        </w:rPr>
        <w:t>.</w:t>
      </w:r>
      <w:r w:rsidRPr="00AF6281">
        <w:rPr>
          <w:rtl/>
        </w:rPr>
        <w:t xml:space="preserve"> המשפט שהכי אהבתי שאמרת, מעבר ל</w:t>
      </w:r>
      <w:r>
        <w:rPr>
          <w:rFonts w:hint="cs"/>
          <w:rtl/>
        </w:rPr>
        <w:t>"</w:t>
      </w:r>
      <w:r w:rsidRPr="00AF6281">
        <w:rPr>
          <w:rtl/>
        </w:rPr>
        <w:t xml:space="preserve">שמור מקום </w:t>
      </w:r>
      <w:bookmarkStart w:id="1832" w:name="_ETM_Q9_719481"/>
      <w:bookmarkEnd w:id="1832"/>
      <w:r w:rsidRPr="00AF6281">
        <w:rPr>
          <w:rtl/>
        </w:rPr>
        <w:t>בגיה</w:t>
      </w:r>
      <w:r>
        <w:rPr>
          <w:rFonts w:hint="cs"/>
          <w:rtl/>
        </w:rPr>
        <w:t>י</w:t>
      </w:r>
      <w:r w:rsidRPr="00AF6281">
        <w:rPr>
          <w:rtl/>
        </w:rPr>
        <w:t>נום</w:t>
      </w:r>
      <w:r>
        <w:rPr>
          <w:rFonts w:hint="cs"/>
          <w:rtl/>
        </w:rPr>
        <w:t>"</w:t>
      </w:r>
      <w:r w:rsidRPr="00AF6281">
        <w:rPr>
          <w:rtl/>
        </w:rPr>
        <w:t>, שזו ה</w:t>
      </w:r>
      <w:r>
        <w:rPr>
          <w:rFonts w:hint="cs"/>
          <w:rtl/>
        </w:rPr>
        <w:t>ב</w:t>
      </w:r>
      <w:r>
        <w:rPr>
          <w:rtl/>
        </w:rPr>
        <w:t>ר</w:t>
      </w:r>
      <w:r>
        <w:rPr>
          <w:rFonts w:hint="cs"/>
          <w:rtl/>
        </w:rPr>
        <w:t>כ</w:t>
      </w:r>
      <w:r w:rsidRPr="00AF6281">
        <w:rPr>
          <w:rtl/>
        </w:rPr>
        <w:t>ה, זה ה</w:t>
      </w:r>
      <w:r>
        <w:rPr>
          <w:rFonts w:hint="cs"/>
          <w:rtl/>
        </w:rPr>
        <w:t>"</w:t>
      </w:r>
      <w:r w:rsidRPr="00AF6281">
        <w:rPr>
          <w:rtl/>
        </w:rPr>
        <w:t>חג שמח</w:t>
      </w:r>
      <w:r>
        <w:rPr>
          <w:rFonts w:hint="cs"/>
          <w:rtl/>
        </w:rPr>
        <w:t>"</w:t>
      </w:r>
      <w:r w:rsidRPr="00AF6281">
        <w:rPr>
          <w:rtl/>
        </w:rPr>
        <w:t xml:space="preserve"> החדש, זה </w:t>
      </w:r>
      <w:r>
        <w:rPr>
          <w:rFonts w:hint="cs"/>
          <w:rtl/>
        </w:rPr>
        <w:t>"</w:t>
      </w:r>
      <w:r>
        <w:rPr>
          <w:rtl/>
        </w:rPr>
        <w:t>אצלנו</w:t>
      </w:r>
      <w:r w:rsidRPr="00AF6281">
        <w:rPr>
          <w:rtl/>
        </w:rPr>
        <w:t xml:space="preserve"> חיילי </w:t>
      </w:r>
      <w:bookmarkStart w:id="1833" w:name="_ETM_Q9_723415"/>
      <w:bookmarkEnd w:id="1833"/>
      <w:r w:rsidRPr="00AF6281">
        <w:rPr>
          <w:rtl/>
        </w:rPr>
        <w:t>צה"ל הם קדושים</w:t>
      </w:r>
      <w:r>
        <w:rPr>
          <w:rFonts w:hint="cs"/>
          <w:rtl/>
        </w:rPr>
        <w:t>"</w:t>
      </w:r>
      <w:r w:rsidRPr="00AF6281">
        <w:rPr>
          <w:rtl/>
        </w:rPr>
        <w:t xml:space="preserve">. </w:t>
      </w:r>
      <w:bookmarkStart w:id="1834" w:name="_ETM_Q9_728419"/>
      <w:bookmarkEnd w:id="1834"/>
      <w:r w:rsidRPr="00AF6281">
        <w:rPr>
          <w:rtl/>
        </w:rPr>
        <w:t>אני תמיד אוהב</w:t>
      </w:r>
      <w:r>
        <w:rPr>
          <w:rFonts w:hint="cs"/>
          <w:rtl/>
        </w:rPr>
        <w:t>,</w:t>
      </w:r>
      <w:r w:rsidRPr="00AF6281">
        <w:rPr>
          <w:rtl/>
        </w:rPr>
        <w:t xml:space="preserve"> באמת</w:t>
      </w:r>
      <w:r>
        <w:rPr>
          <w:rFonts w:hint="cs"/>
          <w:rtl/>
        </w:rPr>
        <w:t>,</w:t>
      </w:r>
      <w:r w:rsidRPr="00AF6281">
        <w:rPr>
          <w:rtl/>
        </w:rPr>
        <w:t xml:space="preserve"> את ההרגשה הזו שחיילי צה"ל </w:t>
      </w:r>
      <w:bookmarkStart w:id="1835" w:name="_ETM_Q9_732458"/>
      <w:bookmarkEnd w:id="1835"/>
      <w:r w:rsidRPr="00AF6281">
        <w:rPr>
          <w:rtl/>
        </w:rPr>
        <w:t>הם קדושים</w:t>
      </w:r>
      <w:r>
        <w:rPr>
          <w:rFonts w:hint="cs"/>
          <w:rtl/>
        </w:rPr>
        <w:t>,</w:t>
      </w:r>
      <w:r w:rsidRPr="00AF6281">
        <w:rPr>
          <w:rtl/>
        </w:rPr>
        <w:t xml:space="preserve"> כי אני מחפש לראות</w:t>
      </w:r>
      <w:r>
        <w:rPr>
          <w:rFonts w:hint="cs"/>
          <w:rtl/>
        </w:rPr>
        <w:t xml:space="preserve"> </w:t>
      </w:r>
      <w:bookmarkStart w:id="1836" w:name="_ETM_Q9_740072"/>
      <w:bookmarkEnd w:id="1836"/>
      <w:r>
        <w:rPr>
          <w:rFonts w:hint="eastAsia"/>
          <w:rtl/>
        </w:rPr>
        <w:t>–</w:t>
      </w:r>
      <w:r w:rsidRPr="00AF6281">
        <w:rPr>
          <w:rtl/>
        </w:rPr>
        <w:t xml:space="preserve"> אני לא יודע אם </w:t>
      </w:r>
      <w:bookmarkStart w:id="1837" w:name="_ETM_Q9_736499"/>
      <w:bookmarkEnd w:id="1837"/>
      <w:r w:rsidRPr="00AF6281">
        <w:rPr>
          <w:rtl/>
        </w:rPr>
        <w:t>אתה יודע</w:t>
      </w:r>
      <w:r>
        <w:rPr>
          <w:rFonts w:hint="cs"/>
          <w:rtl/>
        </w:rPr>
        <w:t>,</w:t>
      </w:r>
      <w:r w:rsidRPr="00AF6281">
        <w:rPr>
          <w:rtl/>
        </w:rPr>
        <w:t xml:space="preserve"> </w:t>
      </w:r>
      <w:r>
        <w:rPr>
          <w:rFonts w:hint="cs"/>
          <w:rtl/>
        </w:rPr>
        <w:t xml:space="preserve">אם </w:t>
      </w:r>
      <w:r w:rsidRPr="00AF6281">
        <w:rPr>
          <w:rtl/>
        </w:rPr>
        <w:t xml:space="preserve">שמעת שהתחילו חרדים, שזה ברית המשרתים החזקה שלכם </w:t>
      </w:r>
      <w:bookmarkStart w:id="1838" w:name="_ETM_Q9_740539"/>
      <w:bookmarkEnd w:id="1838"/>
      <w:r>
        <w:rPr>
          <w:rFonts w:hint="cs"/>
          <w:rtl/>
        </w:rPr>
        <w:t xml:space="preserve">– </w:t>
      </w:r>
      <w:r w:rsidRPr="00AF6281">
        <w:rPr>
          <w:rtl/>
        </w:rPr>
        <w:t>אתם</w:t>
      </w:r>
      <w:r>
        <w:rPr>
          <w:rFonts w:hint="cs"/>
          <w:rtl/>
        </w:rPr>
        <w:t>,</w:t>
      </w:r>
      <w:r w:rsidRPr="00AF6281">
        <w:rPr>
          <w:rtl/>
        </w:rPr>
        <w:t xml:space="preserve"> </w:t>
      </w:r>
      <w:proofErr w:type="spellStart"/>
      <w:r w:rsidRPr="00AF6281">
        <w:rPr>
          <w:rtl/>
        </w:rPr>
        <w:t>אייכלר</w:t>
      </w:r>
      <w:proofErr w:type="spellEnd"/>
      <w:r w:rsidRPr="00AF6281">
        <w:rPr>
          <w:rtl/>
        </w:rPr>
        <w:t xml:space="preserve"> </w:t>
      </w:r>
      <w:proofErr w:type="spellStart"/>
      <w:r w:rsidRPr="00AF6281">
        <w:rPr>
          <w:rtl/>
        </w:rPr>
        <w:t>וגו</w:t>
      </w:r>
      <w:r>
        <w:rPr>
          <w:rFonts w:hint="cs"/>
          <w:rtl/>
        </w:rPr>
        <w:t>לדקנופ</w:t>
      </w:r>
      <w:proofErr w:type="spellEnd"/>
      <w:r w:rsidRPr="00AF6281">
        <w:rPr>
          <w:rtl/>
        </w:rPr>
        <w:t xml:space="preserve"> </w:t>
      </w:r>
      <w:r>
        <w:rPr>
          <w:rFonts w:hint="cs"/>
          <w:rtl/>
        </w:rPr>
        <w:t xml:space="preserve">– </w:t>
      </w:r>
      <w:r w:rsidRPr="00AF6281">
        <w:rPr>
          <w:rtl/>
        </w:rPr>
        <w:t>התחילו לפרוץ לקציני צה"ל הביתה</w:t>
      </w:r>
      <w:r>
        <w:rPr>
          <w:rFonts w:hint="cs"/>
          <w:rtl/>
        </w:rPr>
        <w:t>.</w:t>
      </w:r>
      <w:r w:rsidRPr="00AF6281">
        <w:rPr>
          <w:rtl/>
        </w:rPr>
        <w:t xml:space="preserve"> שמעת </w:t>
      </w:r>
      <w:bookmarkStart w:id="1839" w:name="_ETM_Q9_744578"/>
      <w:bookmarkEnd w:id="1839"/>
      <w:r w:rsidRPr="00AF6281">
        <w:rPr>
          <w:rtl/>
        </w:rPr>
        <w:t xml:space="preserve">על התופעה הזו? </w:t>
      </w:r>
      <w:bookmarkStart w:id="1840" w:name="_ETM_Q9_748840"/>
      <w:bookmarkEnd w:id="1840"/>
      <w:r w:rsidRPr="00AF6281">
        <w:rPr>
          <w:rtl/>
        </w:rPr>
        <w:t>תאר</w:t>
      </w:r>
      <w:r>
        <w:rPr>
          <w:rtl/>
        </w:rPr>
        <w:t xml:space="preserve"> לך</w:t>
      </w:r>
      <w:r>
        <w:rPr>
          <w:rFonts w:hint="cs"/>
          <w:rtl/>
        </w:rPr>
        <w:t xml:space="preserve">, </w:t>
      </w:r>
      <w:r>
        <w:rPr>
          <w:rtl/>
        </w:rPr>
        <w:t>אני רוצה לתאר, אדוני היושב</w:t>
      </w:r>
      <w:r>
        <w:rPr>
          <w:rFonts w:hint="cs"/>
          <w:rtl/>
        </w:rPr>
        <w:t>-</w:t>
      </w:r>
      <w:r w:rsidRPr="00AF6281">
        <w:rPr>
          <w:rtl/>
        </w:rPr>
        <w:t xml:space="preserve">ראש, איזה </w:t>
      </w:r>
      <w:bookmarkStart w:id="1841" w:name="_ETM_Q9_752509"/>
      <w:bookmarkEnd w:id="1841"/>
      <w:r w:rsidRPr="00AF6281">
        <w:rPr>
          <w:rtl/>
        </w:rPr>
        <w:t>ח</w:t>
      </w:r>
      <w:r>
        <w:rPr>
          <w:rFonts w:hint="cs"/>
          <w:rtl/>
        </w:rPr>
        <w:t>"כ</w:t>
      </w:r>
      <w:r w:rsidRPr="00AF6281">
        <w:rPr>
          <w:rtl/>
        </w:rPr>
        <w:t xml:space="preserve"> שאתם פחות מזדהים איתו פה, </w:t>
      </w:r>
      <w:r>
        <w:rPr>
          <w:rFonts w:hint="cs"/>
          <w:rtl/>
        </w:rPr>
        <w:t xml:space="preserve">מה שנקרא, </w:t>
      </w:r>
      <w:r w:rsidRPr="00AF6281">
        <w:rPr>
          <w:rtl/>
        </w:rPr>
        <w:t xml:space="preserve">נגיד אחמד </w:t>
      </w:r>
      <w:bookmarkStart w:id="1842" w:name="_ETM_Q9_756179"/>
      <w:bookmarkEnd w:id="1842"/>
      <w:r w:rsidRPr="00AF6281">
        <w:rPr>
          <w:rtl/>
        </w:rPr>
        <w:t xml:space="preserve">טיבי </w:t>
      </w:r>
      <w:r>
        <w:rPr>
          <w:rFonts w:hint="cs"/>
          <w:rtl/>
        </w:rPr>
        <w:t xml:space="preserve">– </w:t>
      </w:r>
      <w:r w:rsidRPr="00AF6281">
        <w:rPr>
          <w:rtl/>
        </w:rPr>
        <w:t>היו פורצים</w:t>
      </w:r>
      <w:r>
        <w:rPr>
          <w:rFonts w:hint="cs"/>
          <w:rtl/>
        </w:rPr>
        <w:t>,</w:t>
      </w:r>
      <w:r w:rsidRPr="00AF6281">
        <w:rPr>
          <w:rtl/>
        </w:rPr>
        <w:t xml:space="preserve"> </w:t>
      </w:r>
      <w:bookmarkStart w:id="1843" w:name="_ETM_Q9_760299"/>
      <w:bookmarkEnd w:id="1843"/>
      <w:r w:rsidRPr="00AF6281">
        <w:rPr>
          <w:rtl/>
        </w:rPr>
        <w:t>ודופקים</w:t>
      </w:r>
      <w:r>
        <w:rPr>
          <w:rtl/>
        </w:rPr>
        <w:t xml:space="preserve"> ב</w:t>
      </w:r>
      <w:r>
        <w:rPr>
          <w:rFonts w:hint="cs"/>
          <w:rtl/>
        </w:rPr>
        <w:t>-03:00</w:t>
      </w:r>
      <w:r w:rsidRPr="00AF6281">
        <w:rPr>
          <w:rtl/>
        </w:rPr>
        <w:t xml:space="preserve"> לחייל</w:t>
      </w:r>
      <w:r>
        <w:rPr>
          <w:rFonts w:hint="cs"/>
          <w:rtl/>
        </w:rPr>
        <w:t>י</w:t>
      </w:r>
      <w:r w:rsidRPr="00AF6281">
        <w:rPr>
          <w:rtl/>
        </w:rPr>
        <w:t xml:space="preserve"> צה"ל על הבית, לקציני</w:t>
      </w:r>
      <w:r>
        <w:rPr>
          <w:rFonts w:hint="cs"/>
          <w:rtl/>
        </w:rPr>
        <w:t>ם</w:t>
      </w:r>
      <w:r w:rsidRPr="00AF6281">
        <w:rPr>
          <w:rtl/>
        </w:rPr>
        <w:t xml:space="preserve"> </w:t>
      </w:r>
      <w:bookmarkStart w:id="1844" w:name="_ETM_Q9_765279"/>
      <w:bookmarkEnd w:id="1844"/>
      <w:r w:rsidRPr="00AF6281">
        <w:rPr>
          <w:rtl/>
        </w:rPr>
        <w:t>בכירי</w:t>
      </w:r>
      <w:r>
        <w:rPr>
          <w:rtl/>
        </w:rPr>
        <w:t>ם, פורצים לבתים. עכשיו בירושלים</w:t>
      </w:r>
      <w:r w:rsidRPr="00AF6281">
        <w:rPr>
          <w:rtl/>
        </w:rPr>
        <w:t xml:space="preserve"> </w:t>
      </w:r>
      <w:r>
        <w:rPr>
          <w:rFonts w:hint="cs"/>
          <w:rtl/>
        </w:rPr>
        <w:t xml:space="preserve">– </w:t>
      </w:r>
      <w:r w:rsidRPr="00AF6281">
        <w:rPr>
          <w:rtl/>
        </w:rPr>
        <w:t>כניסה</w:t>
      </w:r>
      <w:r>
        <w:rPr>
          <w:rFonts w:hint="cs"/>
          <w:rtl/>
        </w:rPr>
        <w:t>,</w:t>
      </w:r>
      <w:r w:rsidRPr="00AF6281">
        <w:rPr>
          <w:rtl/>
        </w:rPr>
        <w:t xml:space="preserve"> פורצים לביתו של ניצב </w:t>
      </w:r>
      <w:bookmarkStart w:id="1845" w:name="_ETM_Q9_770259"/>
      <w:bookmarkEnd w:id="1845"/>
      <w:r w:rsidRPr="00AF6281">
        <w:rPr>
          <w:rtl/>
        </w:rPr>
        <w:t>חיים שמואלי, ראש מתנ</w:t>
      </w:r>
      <w:r>
        <w:rPr>
          <w:rFonts w:hint="cs"/>
          <w:rtl/>
        </w:rPr>
        <w:t>"א</w:t>
      </w:r>
      <w:r w:rsidRPr="00AF6281">
        <w:rPr>
          <w:rtl/>
        </w:rPr>
        <w:t xml:space="preserve">, פה בירושלים. </w:t>
      </w:r>
    </w:p>
    <w:p w:rsidR="00476CF6" w:rsidRDefault="00476CF6" w:rsidP="000603CC">
      <w:pPr>
        <w:rPr>
          <w:rtl/>
        </w:rPr>
      </w:pPr>
      <w:bookmarkStart w:id="1846" w:name="_ETM_Q9_776078"/>
      <w:bookmarkStart w:id="1847" w:name="_ETM_Q9_776114"/>
      <w:bookmarkStart w:id="1848" w:name="_ETM_Q9_776221"/>
      <w:bookmarkEnd w:id="1846"/>
      <w:bookmarkEnd w:id="1847"/>
      <w:bookmarkEnd w:id="1848"/>
    </w:p>
    <w:p w:rsidR="00476CF6" w:rsidRDefault="00476CF6" w:rsidP="000603CC">
      <w:pPr>
        <w:rPr>
          <w:rtl/>
        </w:rPr>
      </w:pPr>
      <w:bookmarkStart w:id="1849" w:name="_ETM_Q9_776247"/>
      <w:bookmarkEnd w:id="1849"/>
      <w:r w:rsidRPr="00AF6281">
        <w:rPr>
          <w:rtl/>
        </w:rPr>
        <w:t xml:space="preserve">אתמול אני מזדעזע ושומע, </w:t>
      </w:r>
      <w:bookmarkStart w:id="1850" w:name="_ETM_Q9_775239"/>
      <w:bookmarkEnd w:id="1850"/>
      <w:r>
        <w:rPr>
          <w:rtl/>
        </w:rPr>
        <w:t>חבר הכנסת ליברמן, על משא ומתן</w:t>
      </w:r>
      <w:r>
        <w:rPr>
          <w:rFonts w:hint="cs"/>
          <w:rtl/>
        </w:rPr>
        <w:t xml:space="preserve">, משא ומתן שמתרחש בין צה"ל לבין המשתמטים הסרבנים, </w:t>
      </w:r>
      <w:bookmarkStart w:id="1851" w:name="_ETM_Q9_787398"/>
      <w:bookmarkEnd w:id="1851"/>
      <w:r>
        <w:rPr>
          <w:rFonts w:hint="cs"/>
          <w:rtl/>
        </w:rPr>
        <w:t xml:space="preserve">על מה? על האם יחסמו את התנועה או לא. </w:t>
      </w:r>
      <w:bookmarkStart w:id="1852" w:name="TOR_Q10"/>
      <w:bookmarkEnd w:id="1852"/>
      <w:r>
        <w:rPr>
          <w:rFonts w:hint="cs"/>
          <w:rtl/>
        </w:rPr>
        <w:t xml:space="preserve">כולנו, כל עם ישראל עוצר לראות אם עוצרים </w:t>
      </w:r>
      <w:bookmarkStart w:id="1853" w:name="_ETM_Q10_192000"/>
      <w:bookmarkEnd w:id="1853"/>
      <w:r>
        <w:rPr>
          <w:rFonts w:hint="cs"/>
          <w:rtl/>
        </w:rPr>
        <w:t>את התנועה, לראות איפה אתם, שמגנים. מילה אחת לא</w:t>
      </w:r>
      <w:bookmarkStart w:id="1854" w:name="_ETM_Q10_196000"/>
      <w:bookmarkEnd w:id="1854"/>
      <w:r>
        <w:rPr>
          <w:rFonts w:hint="cs"/>
          <w:rtl/>
        </w:rPr>
        <w:t xml:space="preserve"> אמרת אחרי </w:t>
      </w:r>
      <w:r w:rsidRPr="008D503F">
        <w:rPr>
          <w:rFonts w:hint="cs"/>
          <w:rtl/>
        </w:rPr>
        <w:t>האיחול לגיהינום</w:t>
      </w:r>
      <w:r>
        <w:rPr>
          <w:rFonts w:hint="cs"/>
          <w:rtl/>
        </w:rPr>
        <w:t xml:space="preserve"> לגלי, מילה אחת לא אמרת על מי שתקף ושרף אתמול תחנת משטרה, מילה. </w:t>
      </w:r>
      <w:bookmarkStart w:id="1855" w:name="_ETM_Q10_198000"/>
      <w:bookmarkEnd w:id="1855"/>
      <w:r>
        <w:rPr>
          <w:rFonts w:hint="cs"/>
          <w:rtl/>
        </w:rPr>
        <w:t xml:space="preserve">אגב, אתה רוצה לשמוע את </w:t>
      </w:r>
      <w:r>
        <w:rPr>
          <w:rtl/>
        </w:rPr>
        <w:t>–</w:t>
      </w:r>
      <w:r>
        <w:rPr>
          <w:rFonts w:hint="cs"/>
          <w:rtl/>
        </w:rPr>
        <w:t xml:space="preserve"> באמת אני רוצה </w:t>
      </w:r>
      <w:bookmarkStart w:id="1856" w:name="_ETM_Q10_203000"/>
      <w:bookmarkEnd w:id="1856"/>
      <w:r>
        <w:rPr>
          <w:rFonts w:hint="cs"/>
          <w:rtl/>
        </w:rPr>
        <w:t xml:space="preserve">לומר לך </w:t>
      </w:r>
      <w:r>
        <w:rPr>
          <w:rtl/>
        </w:rPr>
        <w:t>–</w:t>
      </w:r>
      <w:r>
        <w:rPr>
          <w:rFonts w:hint="cs"/>
          <w:rtl/>
        </w:rPr>
        <w:t xml:space="preserve"> הזעזוע המוחלט של ראש הממשלה כשתוקפים </w:t>
      </w:r>
      <w:bookmarkStart w:id="1857" w:name="_ETM_Q10_207000"/>
      <w:bookmarkEnd w:id="1857"/>
      <w:r>
        <w:rPr>
          <w:rFonts w:hint="cs"/>
          <w:rtl/>
        </w:rPr>
        <w:t xml:space="preserve">את חיילי צה"ל הקדושים? רוצה לשמוע את תגובתו? </w:t>
      </w:r>
      <w:r>
        <w:rPr>
          <w:rtl/>
        </w:rPr>
        <w:t xml:space="preserve">בוא אני אקריא </w:t>
      </w:r>
      <w:bookmarkStart w:id="1858" w:name="_ETM_Q10_212462"/>
      <w:bookmarkEnd w:id="1858"/>
      <w:r>
        <w:rPr>
          <w:rtl/>
        </w:rPr>
        <w:t xml:space="preserve">לך אותה. </w:t>
      </w:r>
      <w:bookmarkStart w:id="1859" w:name="_ETM_Q10_218110"/>
      <w:bookmarkEnd w:id="1859"/>
      <w:r>
        <w:rPr>
          <w:rtl/>
        </w:rPr>
        <w:t>תגובה רועשת</w:t>
      </w:r>
      <w:r>
        <w:rPr>
          <w:rFonts w:hint="cs"/>
          <w:rtl/>
        </w:rPr>
        <w:t>.</w:t>
      </w:r>
      <w:r>
        <w:rPr>
          <w:rtl/>
        </w:rPr>
        <w:t xml:space="preserve"> אתה רוצה לשמוע את התגובה של שר הביטחון </w:t>
      </w:r>
      <w:bookmarkStart w:id="1860" w:name="_ETM_Q10_220579"/>
      <w:bookmarkEnd w:id="1860"/>
      <w:r>
        <w:rPr>
          <w:rtl/>
        </w:rPr>
        <w:t xml:space="preserve">הזה? </w:t>
      </w:r>
      <w:bookmarkStart w:id="1861" w:name="_ETM_Q10_223580"/>
      <w:bookmarkEnd w:id="1861"/>
      <w:r>
        <w:rPr>
          <w:rtl/>
        </w:rPr>
        <w:t xml:space="preserve">רגע, אני אחפש אותה, כי היא הייתה כל כך ארוכה. </w:t>
      </w:r>
      <w:bookmarkStart w:id="1862" w:name="_ETM_Q10_228150"/>
      <w:bookmarkEnd w:id="1862"/>
      <w:r>
        <w:rPr>
          <w:rtl/>
        </w:rPr>
        <w:t>לא א</w:t>
      </w:r>
      <w:r>
        <w:rPr>
          <w:rFonts w:hint="cs"/>
          <w:rtl/>
        </w:rPr>
        <w:t>ו</w:t>
      </w:r>
      <w:r>
        <w:rPr>
          <w:rtl/>
        </w:rPr>
        <w:t>מר כלום</w:t>
      </w:r>
      <w:r>
        <w:rPr>
          <w:rFonts w:hint="cs"/>
          <w:rtl/>
        </w:rPr>
        <w:t>.</w:t>
      </w:r>
      <w:r>
        <w:rPr>
          <w:rtl/>
        </w:rPr>
        <w:t xml:space="preserve"> </w:t>
      </w:r>
      <w:r w:rsidRPr="00F263D0">
        <w:rPr>
          <w:rtl/>
        </w:rPr>
        <w:t>ופתאום מר</w:t>
      </w:r>
      <w:r>
        <w:rPr>
          <w:rtl/>
        </w:rPr>
        <w:t xml:space="preserve"> בן גביר</w:t>
      </w:r>
      <w:bookmarkStart w:id="1863" w:name="_ETM_Q10_232110"/>
      <w:bookmarkEnd w:id="1863"/>
      <w:r>
        <w:rPr>
          <w:rFonts w:hint="cs"/>
          <w:rtl/>
        </w:rPr>
        <w:t xml:space="preserve">, </w:t>
      </w:r>
      <w:r>
        <w:rPr>
          <w:rtl/>
        </w:rPr>
        <w:t>השר לביטחון לאומי</w:t>
      </w:r>
      <w:r>
        <w:rPr>
          <w:rFonts w:hint="cs"/>
          <w:rtl/>
        </w:rPr>
        <w:t>,</w:t>
      </w:r>
      <w:r>
        <w:rPr>
          <w:rtl/>
        </w:rPr>
        <w:t xml:space="preserve"> שקדושת החיילים במשטרה כל כך חשובה לו</w:t>
      </w:r>
      <w:r>
        <w:rPr>
          <w:rFonts w:hint="cs"/>
          <w:rtl/>
        </w:rPr>
        <w:t xml:space="preserve"> –</w:t>
      </w:r>
      <w:r>
        <w:rPr>
          <w:rtl/>
        </w:rPr>
        <w:t xml:space="preserve"> </w:t>
      </w:r>
      <w:bookmarkStart w:id="1864" w:name="_ETM_Q10_235534"/>
      <w:bookmarkEnd w:id="1864"/>
      <w:r>
        <w:rPr>
          <w:rtl/>
        </w:rPr>
        <w:t xml:space="preserve">רוצה לשמוע מה הוא אמר בנושא? </w:t>
      </w:r>
      <w:bookmarkStart w:id="1865" w:name="_ETM_Q10_240500"/>
      <w:bookmarkEnd w:id="1865"/>
      <w:r>
        <w:rPr>
          <w:rtl/>
        </w:rPr>
        <w:t>כלום</w:t>
      </w:r>
      <w:r>
        <w:rPr>
          <w:rFonts w:hint="cs"/>
          <w:rtl/>
        </w:rPr>
        <w:t>.</w:t>
      </w:r>
      <w:r>
        <w:rPr>
          <w:rtl/>
        </w:rPr>
        <w:t xml:space="preserve"> </w:t>
      </w:r>
      <w:bookmarkStart w:id="1866" w:name="_ETM_Q10_242090"/>
      <w:bookmarkEnd w:id="1866"/>
      <w:r>
        <w:rPr>
          <w:rtl/>
        </w:rPr>
        <w:t>כלום</w:t>
      </w:r>
      <w:r>
        <w:rPr>
          <w:rFonts w:hint="cs"/>
          <w:rtl/>
        </w:rPr>
        <w:t>.</w:t>
      </w:r>
      <w:r>
        <w:rPr>
          <w:rtl/>
        </w:rPr>
        <w:t xml:space="preserve"> </w:t>
      </w:r>
      <w:bookmarkStart w:id="1867" w:name="_ETM_Q10_244000"/>
      <w:bookmarkEnd w:id="1867"/>
      <w:r>
        <w:rPr>
          <w:rtl/>
        </w:rPr>
        <w:t>ככה פורצים</w:t>
      </w:r>
      <w:r>
        <w:rPr>
          <w:rFonts w:hint="cs"/>
          <w:rtl/>
        </w:rPr>
        <w:t>.</w:t>
      </w:r>
      <w:r>
        <w:rPr>
          <w:rtl/>
        </w:rPr>
        <w:t xml:space="preserve"> ככה</w:t>
      </w:r>
      <w:r>
        <w:rPr>
          <w:rFonts w:hint="cs"/>
          <w:rtl/>
        </w:rPr>
        <w:t>.</w:t>
      </w:r>
      <w:r>
        <w:rPr>
          <w:rtl/>
        </w:rPr>
        <w:t xml:space="preserve"> זה מה שעושים, תוקפים חיילים, זורקים </w:t>
      </w:r>
      <w:bookmarkStart w:id="1868" w:name="_ETM_Q10_245998"/>
      <w:bookmarkEnd w:id="1868"/>
      <w:r>
        <w:rPr>
          <w:rtl/>
        </w:rPr>
        <w:t>אבנים, שורפים תחנות משטרה, תוקפים ניצבים במשטרה</w:t>
      </w:r>
      <w:r>
        <w:rPr>
          <w:rFonts w:hint="cs"/>
          <w:rtl/>
        </w:rPr>
        <w:t>.</w:t>
      </w:r>
      <w:r>
        <w:rPr>
          <w:rtl/>
        </w:rPr>
        <w:t xml:space="preserve"> כלום, אתם לא </w:t>
      </w:r>
      <w:bookmarkStart w:id="1869" w:name="_ETM_Q10_249906"/>
      <w:bookmarkEnd w:id="1869"/>
      <w:r>
        <w:rPr>
          <w:rtl/>
        </w:rPr>
        <w:t xml:space="preserve">מדברים על חיילי צה"ל הקדושים. </w:t>
      </w:r>
    </w:p>
    <w:p w:rsidR="00476CF6" w:rsidRDefault="00476CF6" w:rsidP="000603CC">
      <w:pPr>
        <w:rPr>
          <w:rtl/>
        </w:rPr>
      </w:pPr>
      <w:bookmarkStart w:id="1870" w:name="_ETM_Q10_255000"/>
      <w:bookmarkEnd w:id="1870"/>
    </w:p>
    <w:p w:rsidR="00476CF6" w:rsidRDefault="00476CF6" w:rsidP="000603CC">
      <w:pPr>
        <w:rPr>
          <w:rtl/>
        </w:rPr>
      </w:pPr>
      <w:r>
        <w:rPr>
          <w:rtl/>
        </w:rPr>
        <w:t>אבל מה כן עושים</w:t>
      </w:r>
      <w:r>
        <w:rPr>
          <w:rFonts w:hint="cs"/>
          <w:rtl/>
        </w:rPr>
        <w:t>?</w:t>
      </w:r>
      <w:r>
        <w:rPr>
          <w:rtl/>
        </w:rPr>
        <w:t xml:space="preserve"> שני </w:t>
      </w:r>
      <w:bookmarkStart w:id="1871" w:name="_ETM_Q10_253815"/>
      <w:bookmarkEnd w:id="1871"/>
      <w:r>
        <w:rPr>
          <w:rtl/>
        </w:rPr>
        <w:t>משפטים אחרונים, אדוני היושב</w:t>
      </w:r>
      <w:r>
        <w:rPr>
          <w:rFonts w:hint="cs"/>
          <w:rtl/>
        </w:rPr>
        <w:t>-</w:t>
      </w:r>
      <w:r>
        <w:rPr>
          <w:rtl/>
        </w:rPr>
        <w:t>ראש</w:t>
      </w:r>
      <w:r>
        <w:rPr>
          <w:rFonts w:hint="cs"/>
          <w:rtl/>
        </w:rPr>
        <w:t>.</w:t>
      </w:r>
      <w:r>
        <w:rPr>
          <w:rtl/>
        </w:rPr>
        <w:t xml:space="preserve"> מה כן עושים בערוץ 14</w:t>
      </w:r>
      <w:r>
        <w:rPr>
          <w:rFonts w:hint="cs"/>
          <w:rtl/>
        </w:rPr>
        <w:t>.</w:t>
      </w:r>
      <w:r>
        <w:rPr>
          <w:rtl/>
        </w:rPr>
        <w:t xml:space="preserve"> </w:t>
      </w:r>
      <w:bookmarkStart w:id="1872" w:name="_ETM_Q10_257723"/>
      <w:bookmarkEnd w:id="1872"/>
      <w:r>
        <w:rPr>
          <w:rtl/>
        </w:rPr>
        <w:t xml:space="preserve">בערוץ </w:t>
      </w:r>
      <w:r>
        <w:rPr>
          <w:rFonts w:hint="cs"/>
          <w:rtl/>
        </w:rPr>
        <w:t xml:space="preserve">14 </w:t>
      </w:r>
      <w:r>
        <w:rPr>
          <w:rtl/>
        </w:rPr>
        <w:t xml:space="preserve">דואגים להתקשר אתמול </w:t>
      </w:r>
      <w:r>
        <w:rPr>
          <w:rFonts w:hint="cs"/>
          <w:rtl/>
        </w:rPr>
        <w:t xml:space="preserve">בתוכנית </w:t>
      </w:r>
      <w:r>
        <w:rPr>
          <w:rtl/>
        </w:rPr>
        <w:t>של ברדוגו</w:t>
      </w:r>
      <w:r>
        <w:rPr>
          <w:rFonts w:hint="cs"/>
          <w:rtl/>
        </w:rPr>
        <w:t>,</w:t>
      </w:r>
      <w:r>
        <w:rPr>
          <w:rtl/>
        </w:rPr>
        <w:t xml:space="preserve"> </w:t>
      </w:r>
      <w:proofErr w:type="spellStart"/>
      <w:r>
        <w:rPr>
          <w:rtl/>
        </w:rPr>
        <w:t>הבאמת</w:t>
      </w:r>
      <w:proofErr w:type="spellEnd"/>
      <w:r>
        <w:rPr>
          <w:rtl/>
        </w:rPr>
        <w:t xml:space="preserve"> </w:t>
      </w:r>
      <w:bookmarkStart w:id="1873" w:name="_ETM_Q10_261632"/>
      <w:bookmarkEnd w:id="1873"/>
      <w:r>
        <w:rPr>
          <w:rFonts w:hint="cs"/>
          <w:rtl/>
        </w:rPr>
        <w:t xml:space="preserve">– </w:t>
      </w:r>
      <w:r>
        <w:rPr>
          <w:rtl/>
        </w:rPr>
        <w:t>שאם יש מישהו שצריך</w:t>
      </w:r>
      <w:r>
        <w:rPr>
          <w:rFonts w:hint="cs"/>
          <w:rtl/>
        </w:rPr>
        <w:t xml:space="preserve"> </w:t>
      </w:r>
      <w:r>
        <w:rPr>
          <w:rtl/>
        </w:rPr>
        <w:t>– לא אחזור על זה</w:t>
      </w:r>
      <w:r>
        <w:rPr>
          <w:rFonts w:hint="cs"/>
          <w:rtl/>
        </w:rPr>
        <w:t>.</w:t>
      </w:r>
      <w:r>
        <w:rPr>
          <w:rtl/>
        </w:rPr>
        <w:t xml:space="preserve"> ברדוגו בתוכנית </w:t>
      </w:r>
      <w:bookmarkStart w:id="1874" w:name="_ETM_Q10_265540"/>
      <w:bookmarkEnd w:id="1874"/>
      <w:r>
        <w:rPr>
          <w:rtl/>
        </w:rPr>
        <w:t>שלו מתקשר לא</w:t>
      </w:r>
      <w:r>
        <w:rPr>
          <w:rFonts w:hint="cs"/>
          <w:rtl/>
        </w:rPr>
        <w:t>ם</w:t>
      </w:r>
      <w:r>
        <w:rPr>
          <w:rtl/>
        </w:rPr>
        <w:t xml:space="preserve"> שכולה</w:t>
      </w:r>
      <w:bookmarkStart w:id="1875" w:name="_ETM_Q10_269870"/>
      <w:bookmarkEnd w:id="1875"/>
      <w:r>
        <w:rPr>
          <w:rFonts w:hint="cs"/>
          <w:rtl/>
        </w:rPr>
        <w:t xml:space="preserve"> </w:t>
      </w:r>
      <w:r>
        <w:rPr>
          <w:rtl/>
        </w:rPr>
        <w:t>שש</w:t>
      </w:r>
      <w:r>
        <w:rPr>
          <w:rFonts w:hint="cs"/>
          <w:rtl/>
        </w:rPr>
        <w:t>כ</w:t>
      </w:r>
      <w:r>
        <w:rPr>
          <w:rtl/>
        </w:rPr>
        <w:t>לה את בנה ב-1998 ואומר לה</w:t>
      </w:r>
      <w:r>
        <w:rPr>
          <w:rFonts w:hint="cs"/>
          <w:rtl/>
        </w:rPr>
        <w:t>:</w:t>
      </w:r>
      <w:r>
        <w:rPr>
          <w:rtl/>
        </w:rPr>
        <w:t xml:space="preserve"> בגללך </w:t>
      </w:r>
      <w:bookmarkStart w:id="1876" w:name="_ETM_Q10_273934"/>
      <w:bookmarkEnd w:id="1876"/>
      <w:r>
        <w:rPr>
          <w:rtl/>
        </w:rPr>
        <w:t xml:space="preserve">עזבנו את </w:t>
      </w:r>
      <w:proofErr w:type="spellStart"/>
      <w:r>
        <w:rPr>
          <w:rFonts w:hint="cs"/>
          <w:rtl/>
        </w:rPr>
        <w:t>ה</w:t>
      </w:r>
      <w:r>
        <w:rPr>
          <w:rtl/>
        </w:rPr>
        <w:t>בופור</w:t>
      </w:r>
      <w:proofErr w:type="spellEnd"/>
      <w:r>
        <w:rPr>
          <w:rtl/>
        </w:rPr>
        <w:t>. טוב שהוא לא התקשר לגלי ב</w:t>
      </w:r>
      <w:r>
        <w:rPr>
          <w:rFonts w:hint="cs"/>
          <w:rtl/>
        </w:rPr>
        <w:t>הרב-</w:t>
      </w:r>
      <w:r>
        <w:rPr>
          <w:rtl/>
        </w:rPr>
        <w:t>מ</w:t>
      </w:r>
      <w:r>
        <w:rPr>
          <w:rFonts w:hint="cs"/>
          <w:rtl/>
        </w:rPr>
        <w:t>יא</w:t>
      </w:r>
      <w:r>
        <w:rPr>
          <w:rtl/>
        </w:rPr>
        <w:t>רה</w:t>
      </w:r>
      <w:r>
        <w:rPr>
          <w:rFonts w:hint="cs"/>
          <w:rtl/>
        </w:rPr>
        <w:t>.</w:t>
      </w:r>
      <w:r>
        <w:rPr>
          <w:rtl/>
        </w:rPr>
        <w:t xml:space="preserve"> </w:t>
      </w:r>
      <w:bookmarkStart w:id="1877" w:name="_ETM_Q10_277998"/>
      <w:bookmarkEnd w:id="1877"/>
      <w:r>
        <w:rPr>
          <w:rtl/>
        </w:rPr>
        <w:t xml:space="preserve">בגללך עזבנו את </w:t>
      </w:r>
      <w:proofErr w:type="spellStart"/>
      <w:r>
        <w:rPr>
          <w:rFonts w:hint="cs"/>
          <w:rtl/>
        </w:rPr>
        <w:t>ה</w:t>
      </w:r>
      <w:r>
        <w:rPr>
          <w:rtl/>
        </w:rPr>
        <w:t>בופור</w:t>
      </w:r>
      <w:proofErr w:type="spellEnd"/>
      <w:r>
        <w:rPr>
          <w:rFonts w:hint="cs"/>
          <w:rtl/>
        </w:rPr>
        <w:t>;</w:t>
      </w:r>
      <w:r>
        <w:rPr>
          <w:rtl/>
        </w:rPr>
        <w:t xml:space="preserve"> מה דעתך על זה שכבשנו את </w:t>
      </w:r>
      <w:bookmarkStart w:id="1878" w:name="_ETM_Q10_282062"/>
      <w:bookmarkEnd w:id="1878"/>
      <w:proofErr w:type="spellStart"/>
      <w:r>
        <w:rPr>
          <w:rFonts w:hint="cs"/>
          <w:rtl/>
        </w:rPr>
        <w:t>ה</w:t>
      </w:r>
      <w:r>
        <w:rPr>
          <w:rtl/>
        </w:rPr>
        <w:t>בופור</w:t>
      </w:r>
      <w:proofErr w:type="spellEnd"/>
      <w:r>
        <w:rPr>
          <w:rtl/>
        </w:rPr>
        <w:t xml:space="preserve"> היום? מתקשר לא</w:t>
      </w:r>
      <w:r>
        <w:rPr>
          <w:rFonts w:hint="cs"/>
          <w:rtl/>
        </w:rPr>
        <w:t>ם</w:t>
      </w:r>
      <w:r>
        <w:rPr>
          <w:rtl/>
        </w:rPr>
        <w:t xml:space="preserve"> </w:t>
      </w:r>
      <w:r>
        <w:rPr>
          <w:rFonts w:hint="cs"/>
          <w:rtl/>
        </w:rPr>
        <w:t>ש</w:t>
      </w:r>
      <w:r>
        <w:rPr>
          <w:rtl/>
        </w:rPr>
        <w:t>כולה</w:t>
      </w:r>
      <w:r>
        <w:rPr>
          <w:rFonts w:hint="cs"/>
          <w:rtl/>
        </w:rPr>
        <w:t>.</w:t>
      </w:r>
      <w:r>
        <w:rPr>
          <w:rtl/>
        </w:rPr>
        <w:t xml:space="preserve"> ועוד מפרסמים את זה בערוץ </w:t>
      </w:r>
      <w:bookmarkStart w:id="1879" w:name="_ETM_Q10_286126"/>
      <w:bookmarkEnd w:id="1879"/>
      <w:r>
        <w:rPr>
          <w:rtl/>
        </w:rPr>
        <w:t>הפי</w:t>
      </w:r>
      <w:r>
        <w:rPr>
          <w:rFonts w:hint="cs"/>
          <w:rtl/>
        </w:rPr>
        <w:t>נוק</w:t>
      </w:r>
      <w:r>
        <w:rPr>
          <w:rtl/>
        </w:rPr>
        <w:t xml:space="preserve">. </w:t>
      </w:r>
      <w:bookmarkStart w:id="1880" w:name="_ETM_Q10_290589"/>
      <w:bookmarkEnd w:id="1880"/>
      <w:r>
        <w:rPr>
          <w:rtl/>
        </w:rPr>
        <w:t xml:space="preserve">כל הצפון מופגז, </w:t>
      </w:r>
      <w:proofErr w:type="spellStart"/>
      <w:r>
        <w:rPr>
          <w:rtl/>
        </w:rPr>
        <w:t>כטב</w:t>
      </w:r>
      <w:r>
        <w:rPr>
          <w:rFonts w:hint="cs"/>
          <w:rtl/>
        </w:rPr>
        <w:t>"</w:t>
      </w:r>
      <w:r>
        <w:rPr>
          <w:rtl/>
        </w:rPr>
        <w:t>מים</w:t>
      </w:r>
      <w:proofErr w:type="spellEnd"/>
      <w:r>
        <w:rPr>
          <w:rtl/>
        </w:rPr>
        <w:t xml:space="preserve"> בלי סוף</w:t>
      </w:r>
      <w:r>
        <w:rPr>
          <w:rFonts w:hint="cs"/>
          <w:rtl/>
        </w:rPr>
        <w:t>.</w:t>
      </w:r>
      <w:r>
        <w:rPr>
          <w:rtl/>
        </w:rPr>
        <w:t xml:space="preserve"> ואז </w:t>
      </w:r>
      <w:r>
        <w:rPr>
          <w:rFonts w:hint="cs"/>
          <w:rtl/>
        </w:rPr>
        <w:t>י</w:t>
      </w:r>
      <w:r>
        <w:rPr>
          <w:rtl/>
        </w:rPr>
        <w:t>נון מגל עושה</w:t>
      </w:r>
      <w:r>
        <w:rPr>
          <w:rFonts w:hint="cs"/>
          <w:rtl/>
        </w:rPr>
        <w:t xml:space="preserve"> –</w:t>
      </w:r>
      <w:r>
        <w:rPr>
          <w:rtl/>
        </w:rPr>
        <w:t xml:space="preserve"> </w:t>
      </w:r>
      <w:bookmarkStart w:id="1881" w:name="_ETM_Q10_293872"/>
      <w:bookmarkEnd w:id="1881"/>
      <w:r>
        <w:rPr>
          <w:rtl/>
        </w:rPr>
        <w:t>אדוני היושב</w:t>
      </w:r>
      <w:r>
        <w:rPr>
          <w:rFonts w:hint="cs"/>
          <w:rtl/>
        </w:rPr>
        <w:t>-</w:t>
      </w:r>
      <w:r>
        <w:rPr>
          <w:rtl/>
        </w:rPr>
        <w:t>ראש, אתה חייב לראות את זה</w:t>
      </w:r>
      <w:r>
        <w:rPr>
          <w:rFonts w:hint="cs"/>
          <w:rtl/>
        </w:rPr>
        <w:t>:</w:t>
      </w:r>
      <w:r>
        <w:rPr>
          <w:rtl/>
        </w:rPr>
        <w:t xml:space="preserve"> גמר הניצחון </w:t>
      </w:r>
      <w:bookmarkStart w:id="1882" w:name="_ETM_Q10_297156"/>
      <w:bookmarkEnd w:id="1882"/>
      <w:r>
        <w:rPr>
          <w:rtl/>
        </w:rPr>
        <w:t>המוחלט</w:t>
      </w:r>
      <w:r>
        <w:rPr>
          <w:rFonts w:hint="cs"/>
          <w:rtl/>
        </w:rPr>
        <w:t>.</w:t>
      </w:r>
      <w:r>
        <w:rPr>
          <w:rtl/>
        </w:rPr>
        <w:t xml:space="preserve"> תסתכל. </w:t>
      </w:r>
      <w:bookmarkStart w:id="1883" w:name="_ETM_Q10_301019"/>
      <w:bookmarkEnd w:id="1883"/>
      <w:r>
        <w:rPr>
          <w:rtl/>
        </w:rPr>
        <w:t xml:space="preserve">התחמקו </w:t>
      </w:r>
      <w:proofErr w:type="spellStart"/>
      <w:r>
        <w:rPr>
          <w:rtl/>
        </w:rPr>
        <w:t>מה</w:t>
      </w:r>
      <w:r>
        <w:rPr>
          <w:rFonts w:hint="cs"/>
          <w:rtl/>
        </w:rPr>
        <w:t>כט</w:t>
      </w:r>
      <w:r>
        <w:rPr>
          <w:rtl/>
        </w:rPr>
        <w:t>ב</w:t>
      </w:r>
      <w:r>
        <w:rPr>
          <w:rFonts w:hint="cs"/>
          <w:rtl/>
        </w:rPr>
        <w:t>"</w:t>
      </w:r>
      <w:r>
        <w:rPr>
          <w:rtl/>
        </w:rPr>
        <w:t>מים</w:t>
      </w:r>
      <w:proofErr w:type="spellEnd"/>
      <w:r>
        <w:rPr>
          <w:rFonts w:hint="cs"/>
          <w:rtl/>
        </w:rPr>
        <w:t>.</w:t>
      </w:r>
      <w:r>
        <w:rPr>
          <w:rtl/>
        </w:rPr>
        <w:t xml:space="preserve"> הוא עושה </w:t>
      </w:r>
      <w:r>
        <w:rPr>
          <w:rFonts w:hint="cs"/>
          <w:rtl/>
        </w:rPr>
        <w:t>משחק.</w:t>
      </w:r>
    </w:p>
    <w:p w:rsidR="00476CF6" w:rsidRDefault="00476CF6" w:rsidP="000603CC">
      <w:pPr>
        <w:rPr>
          <w:rtl/>
        </w:rPr>
      </w:pPr>
      <w:bookmarkStart w:id="1884" w:name="_ETM_Q10_299000"/>
      <w:bookmarkEnd w:id="1884"/>
    </w:p>
    <w:p w:rsidR="00476CF6" w:rsidRDefault="00476CF6" w:rsidP="000603CC">
      <w:pPr>
        <w:pStyle w:val="af6"/>
        <w:keepNext/>
        <w:rPr>
          <w:rtl/>
        </w:rPr>
      </w:pPr>
      <w:bookmarkStart w:id="1885" w:name="ET_yor_6666_1"/>
      <w:r w:rsidRPr="007B6EA1">
        <w:rPr>
          <w:rStyle w:val="TagStyle"/>
          <w:rtl/>
        </w:rPr>
        <w:t xml:space="preserve"> &lt;&lt; יור &gt;&gt; </w:t>
      </w:r>
      <w:r>
        <w:rPr>
          <w:rtl/>
        </w:rPr>
        <w:t>היו"ר סימון דוידסון:</w:t>
      </w:r>
      <w:r w:rsidRPr="007B6EA1">
        <w:rPr>
          <w:rStyle w:val="TagStyle"/>
          <w:rtl/>
        </w:rPr>
        <w:t xml:space="preserve"> &lt;&lt; יור &gt;&gt;</w:t>
      </w:r>
      <w:r>
        <w:rPr>
          <w:rtl/>
        </w:rPr>
        <w:t xml:space="preserve">  </w:t>
      </w:r>
      <w:bookmarkEnd w:id="1885"/>
    </w:p>
    <w:p w:rsidR="00476CF6" w:rsidRDefault="00476CF6" w:rsidP="00C8571E">
      <w:pPr>
        <w:rPr>
          <w:rtl/>
        </w:rPr>
      </w:pPr>
    </w:p>
    <w:p w:rsidR="00476CF6" w:rsidRDefault="00476CF6" w:rsidP="000603CC">
      <w:pPr>
        <w:rPr>
          <w:rtl/>
        </w:rPr>
      </w:pPr>
      <w:bookmarkStart w:id="1886" w:name="_ETM_Q10_305000"/>
      <w:bookmarkEnd w:id="1886"/>
      <w:r>
        <w:rPr>
          <w:rtl/>
        </w:rPr>
        <w:t>אל תר</w:t>
      </w:r>
      <w:r>
        <w:rPr>
          <w:rFonts w:hint="cs"/>
          <w:rtl/>
        </w:rPr>
        <w:t xml:space="preserve">אה. לא </w:t>
      </w:r>
      <w:bookmarkStart w:id="1887" w:name="_ETM_Q10_303000"/>
      <w:bookmarkEnd w:id="1887"/>
      <w:r>
        <w:rPr>
          <w:rFonts w:hint="cs"/>
          <w:rtl/>
        </w:rPr>
        <w:t xml:space="preserve">להראות. לא להראות. </w:t>
      </w:r>
    </w:p>
    <w:p w:rsidR="00476CF6" w:rsidRDefault="00476CF6" w:rsidP="000603CC">
      <w:pPr>
        <w:rPr>
          <w:rtl/>
        </w:rPr>
      </w:pPr>
    </w:p>
    <w:p w:rsidR="00476CF6" w:rsidRDefault="00476CF6" w:rsidP="000603CC">
      <w:pPr>
        <w:pStyle w:val="-"/>
        <w:keepNext/>
        <w:rPr>
          <w:rtl/>
        </w:rPr>
      </w:pPr>
      <w:bookmarkStart w:id="1888" w:name="ET_speakercontinue_6361_2"/>
      <w:r w:rsidRPr="007B6EA1">
        <w:rPr>
          <w:rStyle w:val="TagStyle"/>
          <w:rtl/>
        </w:rPr>
        <w:t xml:space="preserve"> &lt;&lt; דובר_המשך &gt;&gt; </w:t>
      </w:r>
      <w:r>
        <w:rPr>
          <w:rtl/>
        </w:rPr>
        <w:t>נאור שירי (יש עתיד):</w:t>
      </w:r>
      <w:r w:rsidRPr="007B6EA1">
        <w:rPr>
          <w:rStyle w:val="TagStyle"/>
          <w:rtl/>
        </w:rPr>
        <w:t xml:space="preserve"> &lt;&lt; דובר_המשך &gt;&gt;</w:t>
      </w:r>
      <w:r>
        <w:rPr>
          <w:rtl/>
        </w:rPr>
        <w:t xml:space="preserve">  </w:t>
      </w:r>
      <w:bookmarkEnd w:id="1888"/>
    </w:p>
    <w:p w:rsidR="00476CF6" w:rsidRDefault="00476CF6" w:rsidP="00C8571E">
      <w:pPr>
        <w:rPr>
          <w:rtl/>
        </w:rPr>
      </w:pPr>
    </w:p>
    <w:p w:rsidR="00476CF6" w:rsidRDefault="00476CF6" w:rsidP="009635F5">
      <w:pPr>
        <w:rPr>
          <w:rtl/>
        </w:rPr>
      </w:pPr>
      <w:bookmarkStart w:id="1889" w:name="_ETM_Q10_304739"/>
      <w:bookmarkEnd w:id="1889"/>
      <w:r>
        <w:rPr>
          <w:rtl/>
        </w:rPr>
        <w:t>לא</w:t>
      </w:r>
      <w:r>
        <w:rPr>
          <w:rFonts w:hint="cs"/>
          <w:rtl/>
        </w:rPr>
        <w:t>. הראיתי לך.</w:t>
      </w:r>
    </w:p>
    <w:p w:rsidR="00476CF6" w:rsidRDefault="00476CF6" w:rsidP="009635F5">
      <w:pPr>
        <w:rPr>
          <w:rtl/>
        </w:rPr>
      </w:pPr>
      <w:bookmarkStart w:id="1890" w:name="_ETM_Q10_306000"/>
      <w:bookmarkEnd w:id="1890"/>
    </w:p>
    <w:p w:rsidR="00476CF6" w:rsidRDefault="00476CF6" w:rsidP="000603CC">
      <w:pPr>
        <w:pStyle w:val="af6"/>
        <w:keepNext/>
        <w:rPr>
          <w:rtl/>
        </w:rPr>
      </w:pPr>
      <w:bookmarkStart w:id="1891" w:name="ET_yor_6666_3"/>
      <w:r w:rsidRPr="007B6EA1">
        <w:rPr>
          <w:rStyle w:val="TagStyle"/>
          <w:rtl/>
        </w:rPr>
        <w:t xml:space="preserve"> &lt;&lt; יור &gt;&gt; </w:t>
      </w:r>
      <w:r>
        <w:rPr>
          <w:rtl/>
        </w:rPr>
        <w:t>היו"ר סימון דוידסון:</w:t>
      </w:r>
      <w:r w:rsidRPr="007B6EA1">
        <w:rPr>
          <w:rStyle w:val="TagStyle"/>
          <w:rtl/>
        </w:rPr>
        <w:t xml:space="preserve"> &lt;&lt; יור &gt;&gt;</w:t>
      </w:r>
      <w:r>
        <w:rPr>
          <w:rtl/>
        </w:rPr>
        <w:t xml:space="preserve">  </w:t>
      </w:r>
      <w:bookmarkEnd w:id="1891"/>
    </w:p>
    <w:p w:rsidR="00476CF6" w:rsidRDefault="00476CF6" w:rsidP="00C8571E">
      <w:pPr>
        <w:rPr>
          <w:rtl/>
        </w:rPr>
      </w:pPr>
    </w:p>
    <w:p w:rsidR="00476CF6" w:rsidRDefault="00476CF6" w:rsidP="000603CC">
      <w:pPr>
        <w:rPr>
          <w:rtl/>
        </w:rPr>
      </w:pPr>
      <w:bookmarkStart w:id="1892" w:name="_ETM_Q10_302000"/>
      <w:bookmarkEnd w:id="1892"/>
      <w:r>
        <w:rPr>
          <w:rFonts w:hint="cs"/>
          <w:rtl/>
        </w:rPr>
        <w:t>תודה.</w:t>
      </w:r>
    </w:p>
    <w:p w:rsidR="00476CF6" w:rsidRDefault="00476CF6" w:rsidP="000603CC">
      <w:pPr>
        <w:rPr>
          <w:rtl/>
        </w:rPr>
      </w:pPr>
    </w:p>
    <w:p w:rsidR="00476CF6" w:rsidRDefault="00476CF6" w:rsidP="000603CC">
      <w:pPr>
        <w:pStyle w:val="-"/>
        <w:keepNext/>
        <w:rPr>
          <w:rtl/>
        </w:rPr>
      </w:pPr>
      <w:bookmarkStart w:id="1893" w:name="ET_speakercontinue_6361_4"/>
      <w:r w:rsidRPr="007B6EA1">
        <w:rPr>
          <w:rStyle w:val="TagStyle"/>
          <w:rtl/>
        </w:rPr>
        <w:t xml:space="preserve"> &lt;&lt; דובר_המשך &gt;&gt; </w:t>
      </w:r>
      <w:r>
        <w:rPr>
          <w:rtl/>
        </w:rPr>
        <w:t>נאור שירי (יש עתיד):</w:t>
      </w:r>
      <w:r w:rsidRPr="007B6EA1">
        <w:rPr>
          <w:rStyle w:val="TagStyle"/>
          <w:rtl/>
        </w:rPr>
        <w:t xml:space="preserve"> &lt;&lt; דובר_המשך &gt;&gt;</w:t>
      </w:r>
      <w:r>
        <w:rPr>
          <w:rtl/>
        </w:rPr>
        <w:t xml:space="preserve">  </w:t>
      </w:r>
      <w:bookmarkEnd w:id="1893"/>
    </w:p>
    <w:p w:rsidR="00476CF6" w:rsidRDefault="00476CF6" w:rsidP="00C8571E">
      <w:pPr>
        <w:rPr>
          <w:rtl/>
        </w:rPr>
      </w:pPr>
    </w:p>
    <w:p w:rsidR="00476CF6" w:rsidRDefault="00476CF6" w:rsidP="000603CC">
      <w:pPr>
        <w:rPr>
          <w:rtl/>
        </w:rPr>
      </w:pPr>
      <w:bookmarkStart w:id="1894" w:name="_ETM_Q10_304000"/>
      <w:bookmarkEnd w:id="1894"/>
      <w:r>
        <w:rPr>
          <w:rtl/>
        </w:rPr>
        <w:t xml:space="preserve">עושה משחק על </w:t>
      </w:r>
      <w:proofErr w:type="spellStart"/>
      <w:r>
        <w:rPr>
          <w:rFonts w:hint="cs"/>
          <w:rtl/>
        </w:rPr>
        <w:t>כט</w:t>
      </w:r>
      <w:r>
        <w:rPr>
          <w:rtl/>
        </w:rPr>
        <w:t>ב</w:t>
      </w:r>
      <w:r>
        <w:rPr>
          <w:rFonts w:hint="cs"/>
          <w:rtl/>
        </w:rPr>
        <w:t>"</w:t>
      </w:r>
      <w:r>
        <w:rPr>
          <w:rtl/>
        </w:rPr>
        <w:t>מים</w:t>
      </w:r>
      <w:proofErr w:type="spellEnd"/>
      <w:r>
        <w:rPr>
          <w:rtl/>
        </w:rPr>
        <w:t xml:space="preserve">, על המציאות </w:t>
      </w:r>
      <w:bookmarkStart w:id="1895" w:name="_ETM_Q10_309792"/>
      <w:bookmarkEnd w:id="1895"/>
      <w:r>
        <w:rPr>
          <w:rtl/>
        </w:rPr>
        <w:t>של היום-יום</w:t>
      </w:r>
      <w:r>
        <w:rPr>
          <w:rFonts w:hint="cs"/>
          <w:rtl/>
        </w:rPr>
        <w:t>.</w:t>
      </w:r>
      <w:r>
        <w:rPr>
          <w:rtl/>
        </w:rPr>
        <w:t xml:space="preserve"> זה ערוץ הפינוק</w:t>
      </w:r>
      <w:r>
        <w:rPr>
          <w:rFonts w:hint="cs"/>
          <w:rtl/>
        </w:rPr>
        <w:t>.</w:t>
      </w:r>
      <w:r>
        <w:rPr>
          <w:rtl/>
        </w:rPr>
        <w:t xml:space="preserve"> ז</w:t>
      </w:r>
      <w:r>
        <w:rPr>
          <w:rFonts w:hint="cs"/>
          <w:rtl/>
        </w:rPr>
        <w:t>ו</w:t>
      </w:r>
      <w:r>
        <w:rPr>
          <w:rtl/>
        </w:rPr>
        <w:t xml:space="preserve"> הקדושה של חיילי צה"ל.</w:t>
      </w:r>
    </w:p>
    <w:p w:rsidR="00476CF6" w:rsidRDefault="00476CF6" w:rsidP="000603CC">
      <w:pPr>
        <w:rPr>
          <w:rtl/>
        </w:rPr>
      </w:pPr>
    </w:p>
    <w:p w:rsidR="00476CF6" w:rsidRDefault="00476CF6" w:rsidP="000603CC">
      <w:pPr>
        <w:pStyle w:val="af6"/>
        <w:keepNext/>
        <w:rPr>
          <w:rtl/>
        </w:rPr>
      </w:pPr>
      <w:bookmarkStart w:id="1896" w:name="ET_yor_6666_5"/>
      <w:r w:rsidRPr="007B6EA1">
        <w:rPr>
          <w:rStyle w:val="TagStyle"/>
          <w:rtl/>
        </w:rPr>
        <w:t xml:space="preserve"> &lt;&lt; יור &gt;&gt; </w:t>
      </w:r>
      <w:r>
        <w:rPr>
          <w:rtl/>
        </w:rPr>
        <w:t>היו"ר סימון דוידסון:</w:t>
      </w:r>
      <w:r w:rsidRPr="007B6EA1">
        <w:rPr>
          <w:rStyle w:val="TagStyle"/>
          <w:rtl/>
        </w:rPr>
        <w:t xml:space="preserve"> &lt;&lt; יור &gt;&gt;</w:t>
      </w:r>
      <w:r>
        <w:rPr>
          <w:rtl/>
        </w:rPr>
        <w:t xml:space="preserve">  </w:t>
      </w:r>
      <w:bookmarkEnd w:id="1896"/>
    </w:p>
    <w:p w:rsidR="00476CF6" w:rsidRDefault="00476CF6" w:rsidP="00C8571E">
      <w:pPr>
        <w:rPr>
          <w:rtl/>
        </w:rPr>
      </w:pPr>
    </w:p>
    <w:p w:rsidR="00476CF6" w:rsidRDefault="00476CF6" w:rsidP="000603CC">
      <w:pPr>
        <w:rPr>
          <w:rtl/>
        </w:rPr>
      </w:pPr>
      <w:bookmarkStart w:id="1897" w:name="_ETM_Q10_309000"/>
      <w:bookmarkStart w:id="1898" w:name="_ETM_Q10_314714"/>
      <w:bookmarkEnd w:id="1897"/>
      <w:bookmarkEnd w:id="1898"/>
      <w:r>
        <w:rPr>
          <w:rtl/>
        </w:rPr>
        <w:t>תודה</w:t>
      </w:r>
      <w:r>
        <w:rPr>
          <w:rFonts w:hint="cs"/>
          <w:rtl/>
        </w:rPr>
        <w:t>, נאור.</w:t>
      </w:r>
    </w:p>
    <w:p w:rsidR="00476CF6" w:rsidRDefault="00476CF6" w:rsidP="000603CC">
      <w:pPr>
        <w:rPr>
          <w:rtl/>
        </w:rPr>
      </w:pPr>
      <w:bookmarkStart w:id="1899" w:name="_ETM_Q10_315000"/>
      <w:bookmarkEnd w:id="1899"/>
    </w:p>
    <w:p w:rsidR="00476CF6" w:rsidRDefault="00476CF6" w:rsidP="000603CC">
      <w:pPr>
        <w:pStyle w:val="-"/>
        <w:keepNext/>
        <w:rPr>
          <w:rtl/>
        </w:rPr>
      </w:pPr>
      <w:bookmarkStart w:id="1900" w:name="ET_speakercontinue_6361_6"/>
      <w:r w:rsidRPr="007B6EA1">
        <w:rPr>
          <w:rStyle w:val="TagStyle"/>
          <w:rtl/>
        </w:rPr>
        <w:t xml:space="preserve"> &lt;&lt; דובר_המשך &gt;&gt; </w:t>
      </w:r>
      <w:r>
        <w:rPr>
          <w:rtl/>
        </w:rPr>
        <w:t>נאור שירי (יש עתיד):</w:t>
      </w:r>
      <w:r w:rsidRPr="007B6EA1">
        <w:rPr>
          <w:rStyle w:val="TagStyle"/>
          <w:rtl/>
        </w:rPr>
        <w:t xml:space="preserve"> &lt;&lt; דובר_המשך &gt;&gt;</w:t>
      </w:r>
      <w:r>
        <w:rPr>
          <w:rtl/>
        </w:rPr>
        <w:t xml:space="preserve">  </w:t>
      </w:r>
      <w:bookmarkEnd w:id="1900"/>
    </w:p>
    <w:p w:rsidR="00476CF6" w:rsidRDefault="00476CF6" w:rsidP="00C8571E">
      <w:pPr>
        <w:rPr>
          <w:rtl/>
        </w:rPr>
      </w:pPr>
    </w:p>
    <w:p w:rsidR="00476CF6" w:rsidRDefault="00476CF6" w:rsidP="000603CC">
      <w:pPr>
        <w:rPr>
          <w:rtl/>
        </w:rPr>
      </w:pPr>
      <w:bookmarkStart w:id="1901" w:name="_ETM_Q10_311000"/>
      <w:bookmarkEnd w:id="1901"/>
      <w:r>
        <w:rPr>
          <w:rtl/>
        </w:rPr>
        <w:t>ככה אתם מתנהלים, משפילים אימהות ש</w:t>
      </w:r>
      <w:r>
        <w:rPr>
          <w:rFonts w:hint="cs"/>
          <w:rtl/>
        </w:rPr>
        <w:t>כ</w:t>
      </w:r>
      <w:r>
        <w:rPr>
          <w:rtl/>
        </w:rPr>
        <w:t xml:space="preserve">ולות, ועושים משחק על </w:t>
      </w:r>
      <w:bookmarkStart w:id="1902" w:name="_ETM_Q10_319636"/>
      <w:bookmarkEnd w:id="1902"/>
      <w:proofErr w:type="spellStart"/>
      <w:r>
        <w:rPr>
          <w:rFonts w:hint="cs"/>
          <w:rtl/>
        </w:rPr>
        <w:t>כט</w:t>
      </w:r>
      <w:r>
        <w:rPr>
          <w:rtl/>
        </w:rPr>
        <w:t>ב</w:t>
      </w:r>
      <w:r>
        <w:rPr>
          <w:rFonts w:hint="cs"/>
          <w:rtl/>
        </w:rPr>
        <w:t>"</w:t>
      </w:r>
      <w:r>
        <w:rPr>
          <w:rtl/>
        </w:rPr>
        <w:t>מים</w:t>
      </w:r>
      <w:proofErr w:type="spellEnd"/>
      <w:r>
        <w:rPr>
          <w:rtl/>
        </w:rPr>
        <w:t xml:space="preserve"> </w:t>
      </w:r>
      <w:r>
        <w:rPr>
          <w:rFonts w:hint="cs"/>
          <w:rtl/>
        </w:rPr>
        <w:t>כ</w:t>
      </w:r>
      <w:r>
        <w:rPr>
          <w:rtl/>
        </w:rPr>
        <w:t>שאנשים מתפוצצים</w:t>
      </w:r>
      <w:r>
        <w:rPr>
          <w:rFonts w:hint="cs"/>
          <w:rtl/>
        </w:rPr>
        <w:t>.</w:t>
      </w:r>
      <w:r>
        <w:rPr>
          <w:rtl/>
        </w:rPr>
        <w:t xml:space="preserve"> היום נפל חייל</w:t>
      </w:r>
      <w:r>
        <w:rPr>
          <w:rFonts w:hint="cs"/>
          <w:rtl/>
        </w:rPr>
        <w:t>,</w:t>
      </w:r>
      <w:r>
        <w:rPr>
          <w:rtl/>
        </w:rPr>
        <w:t xml:space="preserve"> מילה לא אמרתם</w:t>
      </w:r>
      <w:r>
        <w:rPr>
          <w:rFonts w:hint="cs"/>
          <w:rtl/>
        </w:rPr>
        <w:t>.</w:t>
      </w:r>
    </w:p>
    <w:p w:rsidR="00476CF6" w:rsidRDefault="00476CF6" w:rsidP="000603CC">
      <w:pPr>
        <w:rPr>
          <w:rtl/>
        </w:rPr>
      </w:pPr>
      <w:bookmarkStart w:id="1903" w:name="_ETM_Q10_324000"/>
      <w:bookmarkEnd w:id="1903"/>
    </w:p>
    <w:p w:rsidR="00476CF6" w:rsidRDefault="00476CF6" w:rsidP="000603CC">
      <w:pPr>
        <w:pStyle w:val="af6"/>
        <w:keepNext/>
        <w:rPr>
          <w:rtl/>
        </w:rPr>
      </w:pPr>
      <w:bookmarkStart w:id="1904" w:name="ET_yor_6666_7"/>
      <w:r w:rsidRPr="007B6EA1">
        <w:rPr>
          <w:rStyle w:val="TagStyle"/>
          <w:rtl/>
        </w:rPr>
        <w:t xml:space="preserve"> &lt;&lt; יור &gt;&gt; </w:t>
      </w:r>
      <w:r>
        <w:rPr>
          <w:rtl/>
        </w:rPr>
        <w:t>היו"ר סימון דוידסון:</w:t>
      </w:r>
      <w:r w:rsidRPr="007B6EA1">
        <w:rPr>
          <w:rStyle w:val="TagStyle"/>
          <w:rtl/>
        </w:rPr>
        <w:t xml:space="preserve"> &lt;&lt; יור &gt;&gt;</w:t>
      </w:r>
      <w:r>
        <w:rPr>
          <w:rtl/>
        </w:rPr>
        <w:t xml:space="preserve">  </w:t>
      </w:r>
      <w:bookmarkEnd w:id="1904"/>
    </w:p>
    <w:p w:rsidR="00476CF6" w:rsidRDefault="00476CF6" w:rsidP="00C8571E">
      <w:pPr>
        <w:rPr>
          <w:rtl/>
        </w:rPr>
      </w:pPr>
    </w:p>
    <w:p w:rsidR="00476CF6" w:rsidRDefault="00476CF6" w:rsidP="000603CC">
      <w:pPr>
        <w:rPr>
          <w:rtl/>
        </w:rPr>
      </w:pPr>
      <w:bookmarkStart w:id="1905" w:name="_ETM_Q10_325000"/>
      <w:bookmarkStart w:id="1906" w:name="_ETM_Q10_325339"/>
      <w:bookmarkEnd w:id="1905"/>
      <w:bookmarkEnd w:id="1906"/>
      <w:r>
        <w:rPr>
          <w:rtl/>
        </w:rPr>
        <w:t xml:space="preserve">תודה רבה. </w:t>
      </w:r>
      <w:bookmarkStart w:id="1907" w:name="_ETM_Q10_329000"/>
      <w:bookmarkEnd w:id="1907"/>
    </w:p>
    <w:p w:rsidR="00476CF6" w:rsidRDefault="00476CF6" w:rsidP="000603CC">
      <w:pPr>
        <w:rPr>
          <w:rtl/>
        </w:rPr>
      </w:pPr>
    </w:p>
    <w:p w:rsidR="00476CF6" w:rsidRDefault="00476CF6" w:rsidP="000603CC">
      <w:pPr>
        <w:rPr>
          <w:rtl/>
        </w:rPr>
      </w:pPr>
    </w:p>
    <w:p w:rsidR="00476CF6" w:rsidRDefault="00476CF6" w:rsidP="000603CC">
      <w:pPr>
        <w:pStyle w:val="a6"/>
        <w:rPr>
          <w:rtl/>
        </w:rPr>
      </w:pPr>
      <w:bookmarkStart w:id="1908" w:name="ET_subject_מסמכים_שהונחו_על_שולחן__8"/>
      <w:r w:rsidRPr="007B6EA1">
        <w:rPr>
          <w:rStyle w:val="TagStyle"/>
          <w:rtl/>
        </w:rPr>
        <w:t xml:space="preserve"> &lt;&lt; נושא &gt;&gt; </w:t>
      </w:r>
      <w:bookmarkStart w:id="1909" w:name="_Toc231307413"/>
      <w:r>
        <w:rPr>
          <w:rtl/>
        </w:rPr>
        <w:t>מסמכים שהונחו על שולחן הכנסת</w:t>
      </w:r>
      <w:bookmarkEnd w:id="1909"/>
      <w:r w:rsidRPr="007B6EA1">
        <w:rPr>
          <w:rStyle w:val="TagStyle"/>
          <w:rtl/>
        </w:rPr>
        <w:t xml:space="preserve"> &lt;&lt; נושא &gt;&gt;</w:t>
      </w:r>
      <w:r>
        <w:rPr>
          <w:rtl/>
        </w:rPr>
        <w:t xml:space="preserve">  </w:t>
      </w:r>
      <w:bookmarkEnd w:id="1908"/>
    </w:p>
    <w:p w:rsidR="00476CF6" w:rsidRDefault="00476CF6" w:rsidP="00C8571E">
      <w:pPr>
        <w:rPr>
          <w:rtl/>
        </w:rPr>
      </w:pPr>
    </w:p>
    <w:p w:rsidR="00476CF6" w:rsidRDefault="00476CF6" w:rsidP="000603CC">
      <w:pPr>
        <w:pStyle w:val="af6"/>
        <w:keepNext/>
        <w:rPr>
          <w:rtl/>
        </w:rPr>
      </w:pPr>
      <w:r w:rsidRPr="007B6EA1">
        <w:rPr>
          <w:rStyle w:val="TagStyle"/>
          <w:rtl/>
        </w:rPr>
        <w:t xml:space="preserve">&lt;&lt; יור &gt;&gt; </w:t>
      </w:r>
      <w:r>
        <w:rPr>
          <w:rtl/>
        </w:rPr>
        <w:t>היו"ר סימון דוידסון:</w:t>
      </w:r>
      <w:r w:rsidRPr="007B6EA1">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tl/>
        </w:rPr>
        <w:t>הודעה למזכיר הכנסת, בבקשה.</w:t>
      </w:r>
    </w:p>
    <w:p w:rsidR="00476CF6" w:rsidRPr="000603CC" w:rsidRDefault="00476CF6" w:rsidP="000603CC">
      <w:pPr>
        <w:rPr>
          <w:rtl/>
        </w:rPr>
      </w:pPr>
    </w:p>
    <w:p w:rsidR="00476CF6" w:rsidRDefault="00476CF6" w:rsidP="000603CC">
      <w:pPr>
        <w:pStyle w:val="a4"/>
        <w:keepNext/>
        <w:rPr>
          <w:rtl/>
        </w:rPr>
      </w:pPr>
      <w:bookmarkStart w:id="1910" w:name="ET_speaker_6327_9"/>
      <w:r w:rsidRPr="007B6EA1">
        <w:rPr>
          <w:rStyle w:val="TagStyle"/>
          <w:rtl/>
        </w:rPr>
        <w:t xml:space="preserve"> &lt;&lt; דובר &gt;&gt; </w:t>
      </w:r>
      <w:bookmarkStart w:id="1911" w:name="_Toc231307414"/>
      <w:r>
        <w:rPr>
          <w:rtl/>
        </w:rPr>
        <w:t>מזכיר הכנסת דן מרזוק:</w:t>
      </w:r>
      <w:bookmarkEnd w:id="1911"/>
      <w:r w:rsidRPr="007B6EA1">
        <w:rPr>
          <w:rStyle w:val="TagStyle"/>
          <w:rtl/>
        </w:rPr>
        <w:t xml:space="preserve"> &lt;&lt; דובר &gt;&gt;</w:t>
      </w:r>
      <w:r>
        <w:rPr>
          <w:rtl/>
        </w:rPr>
        <w:t xml:space="preserve">  </w:t>
      </w:r>
      <w:bookmarkEnd w:id="1910"/>
    </w:p>
    <w:p w:rsidR="00476CF6" w:rsidRDefault="00476CF6" w:rsidP="00C8571E">
      <w:pPr>
        <w:rPr>
          <w:rtl/>
        </w:rPr>
      </w:pPr>
    </w:p>
    <w:p w:rsidR="00476CF6" w:rsidRDefault="00476CF6" w:rsidP="009E20C2">
      <w:pPr>
        <w:rPr>
          <w:rtl/>
        </w:rPr>
      </w:pPr>
      <w:bookmarkStart w:id="1912" w:name="_ETM_Q10_329919"/>
      <w:bookmarkEnd w:id="1912"/>
      <w:r>
        <w:rPr>
          <w:rtl/>
        </w:rPr>
        <w:t>ברשות יושב</w:t>
      </w:r>
      <w:r>
        <w:rPr>
          <w:rFonts w:hint="cs"/>
          <w:rtl/>
        </w:rPr>
        <w:t>-</w:t>
      </w:r>
      <w:r>
        <w:rPr>
          <w:rtl/>
        </w:rPr>
        <w:t>ראש הישיבה, אני מתכבד להודיעכם</w:t>
      </w:r>
      <w:r>
        <w:rPr>
          <w:rFonts w:hint="cs"/>
          <w:rtl/>
        </w:rPr>
        <w:t>,</w:t>
      </w:r>
      <w:r>
        <w:rPr>
          <w:rtl/>
        </w:rPr>
        <w:t xml:space="preserve"> כי הונח</w:t>
      </w:r>
      <w:r>
        <w:rPr>
          <w:rFonts w:hint="cs"/>
          <w:rtl/>
        </w:rPr>
        <w:t>ה</w:t>
      </w:r>
      <w:r>
        <w:rPr>
          <w:rtl/>
        </w:rPr>
        <w:t xml:space="preserve"> </w:t>
      </w:r>
      <w:bookmarkStart w:id="1913" w:name="_ETM_Q10_333519"/>
      <w:bookmarkEnd w:id="1913"/>
      <w:r>
        <w:rPr>
          <w:rtl/>
        </w:rPr>
        <w:t>על שולחן הכנסת</w:t>
      </w:r>
      <w:r>
        <w:rPr>
          <w:rFonts w:hint="cs"/>
          <w:rtl/>
        </w:rPr>
        <w:t xml:space="preserve">, </w:t>
      </w:r>
      <w:r>
        <w:rPr>
          <w:rtl/>
        </w:rPr>
        <w:t>לקריאה שנייה ולקריאה שלישית</w:t>
      </w:r>
      <w:r>
        <w:rPr>
          <w:rFonts w:hint="cs"/>
          <w:rtl/>
        </w:rPr>
        <w:t xml:space="preserve">, </w:t>
      </w:r>
      <w:r>
        <w:rPr>
          <w:rtl/>
        </w:rPr>
        <w:t xml:space="preserve">הצעת חוק הבנקאות </w:t>
      </w:r>
      <w:bookmarkStart w:id="1914" w:name="_ETM_Q10_337119"/>
      <w:bookmarkEnd w:id="1914"/>
      <w:r>
        <w:rPr>
          <w:rFonts w:hint="cs"/>
          <w:rtl/>
        </w:rPr>
        <w:t xml:space="preserve">(שירות ללקוח) (תיקון מס' 41), </w:t>
      </w:r>
      <w:r>
        <w:rPr>
          <w:rtl/>
        </w:rPr>
        <w:t>התשפ"</w:t>
      </w:r>
      <w:r>
        <w:rPr>
          <w:rFonts w:hint="cs"/>
          <w:rtl/>
        </w:rPr>
        <w:t>ו</w:t>
      </w:r>
      <w:r>
        <w:rPr>
          <w:rFonts w:hint="eastAsia"/>
          <w:rtl/>
        </w:rPr>
        <w:t>–</w:t>
      </w:r>
      <w:r>
        <w:rPr>
          <w:rtl/>
        </w:rPr>
        <w:t>2026</w:t>
      </w:r>
      <w:r>
        <w:rPr>
          <w:rFonts w:hint="cs"/>
          <w:rtl/>
        </w:rPr>
        <w:t>,</w:t>
      </w:r>
      <w:r>
        <w:rPr>
          <w:rtl/>
        </w:rPr>
        <w:t xml:space="preserve"> שהחזירה ועדת הכלכלה.</w:t>
      </w:r>
      <w:r>
        <w:rPr>
          <w:rFonts w:hint="cs"/>
          <w:rtl/>
        </w:rPr>
        <w:t xml:space="preserve"> תודה. </w:t>
      </w:r>
    </w:p>
    <w:p w:rsidR="00476CF6" w:rsidRDefault="00476CF6" w:rsidP="000603CC">
      <w:pPr>
        <w:rPr>
          <w:rtl/>
        </w:rPr>
      </w:pPr>
    </w:p>
    <w:p w:rsidR="00476CF6" w:rsidRDefault="00476CF6" w:rsidP="000603CC">
      <w:pPr>
        <w:pStyle w:val="af6"/>
        <w:keepNext/>
        <w:rPr>
          <w:rtl/>
        </w:rPr>
      </w:pPr>
      <w:r w:rsidRPr="007B6EA1">
        <w:rPr>
          <w:rStyle w:val="TagStyle"/>
          <w:rtl/>
        </w:rPr>
        <w:t xml:space="preserve"> &lt;&lt; יור &gt;&gt; </w:t>
      </w:r>
      <w:r>
        <w:rPr>
          <w:rtl/>
        </w:rPr>
        <w:t>היו"ר סימון דוידסון:</w:t>
      </w:r>
      <w:r w:rsidRPr="007B6EA1">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תודה רבה.</w:t>
      </w:r>
      <w:bookmarkStart w:id="1915" w:name="_ETM_Q10_338000"/>
      <w:bookmarkEnd w:id="1915"/>
    </w:p>
    <w:p w:rsidR="00476CF6" w:rsidRDefault="00476CF6" w:rsidP="000603CC"/>
    <w:p w:rsidR="00476CF6" w:rsidRDefault="00476CF6" w:rsidP="000603CC">
      <w:pPr>
        <w:rPr>
          <w:rtl/>
        </w:rPr>
      </w:pPr>
    </w:p>
    <w:p w:rsidR="00476CF6" w:rsidRDefault="00476CF6" w:rsidP="000603CC">
      <w:pPr>
        <w:pStyle w:val="a6"/>
        <w:rPr>
          <w:rtl/>
        </w:rPr>
      </w:pPr>
      <w:bookmarkStart w:id="1916" w:name="ET_subject_649148_45"/>
      <w:r w:rsidRPr="00B9750C">
        <w:rPr>
          <w:rStyle w:val="TagStyle"/>
          <w:rtl/>
        </w:rPr>
        <w:t xml:space="preserve"> &lt;&lt; נושא &gt;&gt; </w:t>
      </w:r>
      <w:bookmarkStart w:id="1917" w:name="_Toc231307415"/>
      <w:r>
        <w:rPr>
          <w:rtl/>
        </w:rPr>
        <w:t>הצעות להביע אי-אמון בממשלה מטעם סיעות יש עתיד, העבודה, ישראל ביתנו וכחול לבן – המחנה הממלכתי בשל:</w:t>
      </w:r>
      <w:bookmarkEnd w:id="1917"/>
      <w:r w:rsidRPr="00B9750C">
        <w:rPr>
          <w:rStyle w:val="TagStyle"/>
          <w:rtl/>
        </w:rPr>
        <w:t xml:space="preserve"> &lt;&lt; נושא &gt;&gt;</w:t>
      </w:r>
      <w:r>
        <w:rPr>
          <w:rtl/>
        </w:rPr>
        <w:t xml:space="preserve">   </w:t>
      </w:r>
    </w:p>
    <w:p w:rsidR="00476CF6" w:rsidRDefault="00476CF6" w:rsidP="000603CC">
      <w:pPr>
        <w:pStyle w:val="a6"/>
        <w:rPr>
          <w:rtl/>
        </w:rPr>
      </w:pPr>
      <w:bookmarkStart w:id="1918" w:name="ET_subject_649147_46"/>
      <w:bookmarkEnd w:id="1916"/>
      <w:r w:rsidRPr="00B9750C">
        <w:rPr>
          <w:rStyle w:val="TagStyle"/>
          <w:rtl/>
        </w:rPr>
        <w:t xml:space="preserve"> &lt;&lt; נושא &gt;&gt; </w:t>
      </w:r>
      <w:bookmarkStart w:id="1919" w:name="_Toc231307416"/>
      <w:r>
        <w:rPr>
          <w:rtl/>
        </w:rPr>
        <w:t>ממשלה כושלת המעודדת השתמטות, פוגעת במעמד הביניים ומפקירה את נושא יוקר המחיה;</w:t>
      </w:r>
      <w:bookmarkEnd w:id="1919"/>
      <w:r w:rsidRPr="00B9750C">
        <w:rPr>
          <w:rStyle w:val="TagStyle"/>
          <w:rtl/>
        </w:rPr>
        <w:t xml:space="preserve"> &lt;&lt; נושא &gt;&gt;</w:t>
      </w:r>
      <w:r>
        <w:rPr>
          <w:rtl/>
        </w:rPr>
        <w:t xml:space="preserve">    </w:t>
      </w:r>
    </w:p>
    <w:p w:rsidR="00476CF6" w:rsidRDefault="00476CF6" w:rsidP="000603CC">
      <w:pPr>
        <w:pStyle w:val="a6"/>
        <w:rPr>
          <w:rtl/>
        </w:rPr>
      </w:pPr>
      <w:bookmarkStart w:id="1920" w:name="ET_subject_הצעה_להביע_אי_אמון_בממש_47"/>
      <w:bookmarkEnd w:id="1918"/>
      <w:r w:rsidRPr="00B9750C">
        <w:rPr>
          <w:rStyle w:val="TagStyle"/>
          <w:rtl/>
        </w:rPr>
        <w:t xml:space="preserve"> &lt;&lt; נושא &gt;&gt; </w:t>
      </w:r>
      <w:bookmarkStart w:id="1921" w:name="_Toc231307417"/>
      <w:r>
        <w:rPr>
          <w:rtl/>
        </w:rPr>
        <w:t>כישלון ביטחוני רב-זירתי והמשך הפקרת השוויון בנטל</w:t>
      </w:r>
      <w:bookmarkEnd w:id="1921"/>
      <w:r w:rsidRPr="00B9750C">
        <w:rPr>
          <w:rStyle w:val="TagStyle"/>
          <w:rtl/>
        </w:rPr>
        <w:t xml:space="preserve"> &lt;&lt; נושא &gt;&gt;</w:t>
      </w:r>
      <w:r>
        <w:rPr>
          <w:rtl/>
        </w:rPr>
        <w:t xml:space="preserve">     </w:t>
      </w:r>
    </w:p>
    <w:bookmarkEnd w:id="1920"/>
    <w:p w:rsidR="00476CF6" w:rsidRPr="00F263D0" w:rsidRDefault="00476CF6" w:rsidP="000603CC">
      <w:pPr>
        <w:rPr>
          <w:rtl/>
        </w:rPr>
      </w:pPr>
      <w:r>
        <w:rPr>
          <w:b/>
          <w:bCs/>
          <w:sz w:val="24"/>
          <w:szCs w:val="24"/>
          <w:u w:val="single"/>
          <w:rtl/>
        </w:rPr>
        <w:t xml:space="preserve"> </w:t>
      </w:r>
    </w:p>
    <w:p w:rsidR="00476CF6" w:rsidRDefault="00476CF6" w:rsidP="000603CC">
      <w:pPr>
        <w:pStyle w:val="af6"/>
        <w:keepNext/>
        <w:rPr>
          <w:rtl/>
        </w:rPr>
      </w:pPr>
      <w:r w:rsidRPr="00FC5FFD">
        <w:rPr>
          <w:rStyle w:val="TagStyle"/>
          <w:rtl/>
        </w:rPr>
        <w:t xml:space="preserve"> &lt;&lt; יור &gt;&gt; </w:t>
      </w:r>
      <w:r>
        <w:rPr>
          <w:rtl/>
        </w:rPr>
        <w:t>היו"ר סימון דוידסון:</w:t>
      </w:r>
      <w:r w:rsidRPr="00FC5FFD">
        <w:rPr>
          <w:rStyle w:val="TagStyle"/>
          <w:rtl/>
        </w:rPr>
        <w:t xml:space="preserve"> &lt;&lt; יור &gt;&gt;</w:t>
      </w:r>
      <w:r>
        <w:rPr>
          <w:rtl/>
        </w:rPr>
        <w:t xml:space="preserve">  </w:t>
      </w:r>
    </w:p>
    <w:p w:rsidR="00476CF6" w:rsidRDefault="00476CF6" w:rsidP="00C8571E">
      <w:pPr>
        <w:rPr>
          <w:rtl/>
        </w:rPr>
      </w:pPr>
    </w:p>
    <w:p w:rsidR="00476CF6" w:rsidRDefault="00476CF6" w:rsidP="009635F5">
      <w:pPr>
        <w:rPr>
          <w:rtl/>
        </w:rPr>
      </w:pPr>
      <w:r>
        <w:rPr>
          <w:rtl/>
        </w:rPr>
        <w:t>יעלה ויבוא חבר הכנסת אביגדור ליברמן, בבקשה.</w:t>
      </w:r>
    </w:p>
    <w:p w:rsidR="00476CF6" w:rsidRDefault="00476CF6" w:rsidP="009635F5">
      <w:pPr>
        <w:rPr>
          <w:rtl/>
        </w:rPr>
      </w:pPr>
      <w:bookmarkStart w:id="1922" w:name="_ETM_Q10_341000"/>
      <w:bookmarkEnd w:id="1922"/>
    </w:p>
    <w:p w:rsidR="00476CF6" w:rsidRDefault="00476CF6" w:rsidP="000603CC">
      <w:pPr>
        <w:pStyle w:val="a4"/>
        <w:keepNext/>
        <w:rPr>
          <w:rtl/>
        </w:rPr>
      </w:pPr>
      <w:bookmarkStart w:id="1923" w:name="ET_speaker_4739_14"/>
      <w:r w:rsidRPr="00FC5FFD">
        <w:rPr>
          <w:rStyle w:val="TagStyle"/>
          <w:rtl/>
        </w:rPr>
        <w:t xml:space="preserve"> &lt;&lt; דובר &gt;&gt; </w:t>
      </w:r>
      <w:bookmarkStart w:id="1924" w:name="_Toc231307418"/>
      <w:r>
        <w:rPr>
          <w:rtl/>
        </w:rPr>
        <w:t>אביגדור ליברמן (ישראל ביתנו):</w:t>
      </w:r>
      <w:bookmarkEnd w:id="1924"/>
      <w:r w:rsidRPr="00FC5FFD">
        <w:rPr>
          <w:rStyle w:val="TagStyle"/>
          <w:rtl/>
        </w:rPr>
        <w:t xml:space="preserve"> &lt;&lt; דובר &gt;&gt;</w:t>
      </w:r>
      <w:r>
        <w:rPr>
          <w:rtl/>
        </w:rPr>
        <w:t xml:space="preserve">  </w:t>
      </w:r>
      <w:bookmarkEnd w:id="1923"/>
    </w:p>
    <w:p w:rsidR="00476CF6" w:rsidRDefault="00476CF6" w:rsidP="00C8571E">
      <w:pPr>
        <w:rPr>
          <w:rtl/>
        </w:rPr>
      </w:pPr>
    </w:p>
    <w:p w:rsidR="00476CF6" w:rsidRDefault="00476CF6" w:rsidP="000603CC">
      <w:pPr>
        <w:rPr>
          <w:rtl/>
        </w:rPr>
      </w:pPr>
      <w:bookmarkStart w:id="1925" w:name="_ETM_Q10_345000"/>
      <w:bookmarkStart w:id="1926" w:name="_ETM_Q10_357820"/>
      <w:bookmarkEnd w:id="1925"/>
      <w:bookmarkEnd w:id="1926"/>
      <w:r>
        <w:rPr>
          <w:rtl/>
        </w:rPr>
        <w:t>אדוני היושב</w:t>
      </w:r>
      <w:r>
        <w:rPr>
          <w:rFonts w:hint="cs"/>
          <w:rtl/>
        </w:rPr>
        <w:t>-</w:t>
      </w:r>
      <w:r>
        <w:rPr>
          <w:rtl/>
        </w:rPr>
        <w:t xml:space="preserve">ראש, </w:t>
      </w:r>
      <w:bookmarkStart w:id="1927" w:name="_ETM_Q10_360080"/>
      <w:bookmarkEnd w:id="1927"/>
      <w:r>
        <w:rPr>
          <w:rtl/>
        </w:rPr>
        <w:t>אדוני השר</w:t>
      </w:r>
      <w:r>
        <w:rPr>
          <w:rFonts w:hint="cs"/>
          <w:rtl/>
        </w:rPr>
        <w:t xml:space="preserve">, </w:t>
      </w:r>
      <w:r>
        <w:rPr>
          <w:rtl/>
        </w:rPr>
        <w:t xml:space="preserve">כנסת נכבדה, </w:t>
      </w:r>
      <w:bookmarkStart w:id="1928" w:name="_ETM_Q10_364020"/>
      <w:bookmarkEnd w:id="1928"/>
      <w:r>
        <w:rPr>
          <w:rtl/>
        </w:rPr>
        <w:t xml:space="preserve">מה שקורה היום בצפון זאת הפקרות. </w:t>
      </w:r>
      <w:bookmarkStart w:id="1929" w:name="_ETM_Q10_367639"/>
      <w:bookmarkEnd w:id="1929"/>
      <w:r>
        <w:rPr>
          <w:rtl/>
        </w:rPr>
        <w:t xml:space="preserve">ראש ממשלת טבח </w:t>
      </w:r>
      <w:r>
        <w:rPr>
          <w:rFonts w:hint="cs"/>
          <w:rtl/>
        </w:rPr>
        <w:t xml:space="preserve">7 </w:t>
      </w:r>
      <w:r>
        <w:rPr>
          <w:rtl/>
        </w:rPr>
        <w:t xml:space="preserve">באוקטובר מפקיר </w:t>
      </w:r>
      <w:r>
        <w:rPr>
          <w:rFonts w:hint="cs"/>
          <w:rtl/>
        </w:rPr>
        <w:t xml:space="preserve">את </w:t>
      </w:r>
      <w:r>
        <w:rPr>
          <w:rtl/>
        </w:rPr>
        <w:t>תושבי הצפון</w:t>
      </w:r>
      <w:bookmarkStart w:id="1930" w:name="_ETM_Q10_374309"/>
      <w:bookmarkEnd w:id="1930"/>
      <w:r>
        <w:rPr>
          <w:rFonts w:hint="cs"/>
          <w:rtl/>
        </w:rPr>
        <w:t xml:space="preserve">, </w:t>
      </w:r>
      <w:r>
        <w:rPr>
          <w:rtl/>
        </w:rPr>
        <w:t>בדיוק כמו שה</w:t>
      </w:r>
      <w:r>
        <w:rPr>
          <w:rFonts w:hint="cs"/>
          <w:rtl/>
        </w:rPr>
        <w:t xml:space="preserve">וא הפקיר את </w:t>
      </w:r>
      <w:r>
        <w:rPr>
          <w:rtl/>
        </w:rPr>
        <w:t>תושבי הדרום ו</w:t>
      </w:r>
      <w:r>
        <w:rPr>
          <w:rFonts w:hint="cs"/>
          <w:rtl/>
        </w:rPr>
        <w:t xml:space="preserve">את </w:t>
      </w:r>
      <w:r>
        <w:rPr>
          <w:rtl/>
        </w:rPr>
        <w:t xml:space="preserve">תושבי עוטף עזה. </w:t>
      </w:r>
      <w:bookmarkStart w:id="1931" w:name="_ETM_Q10_381000"/>
      <w:bookmarkStart w:id="1932" w:name="_ETM_Q10_383000"/>
      <w:bookmarkEnd w:id="1931"/>
      <w:bookmarkEnd w:id="1932"/>
      <w:r>
        <w:rPr>
          <w:rtl/>
        </w:rPr>
        <w:t>והשאלה</w:t>
      </w:r>
      <w:r>
        <w:rPr>
          <w:rFonts w:hint="cs"/>
          <w:rtl/>
        </w:rPr>
        <w:t xml:space="preserve"> </w:t>
      </w:r>
      <w:bookmarkStart w:id="1933" w:name="_ETM_Q10_380000"/>
      <w:bookmarkEnd w:id="1933"/>
      <w:r>
        <w:rPr>
          <w:rFonts w:hint="cs"/>
          <w:rtl/>
        </w:rPr>
        <w:t>היא</w:t>
      </w:r>
      <w:r>
        <w:rPr>
          <w:rtl/>
        </w:rPr>
        <w:t xml:space="preserve"> רק</w:t>
      </w:r>
      <w:r>
        <w:rPr>
          <w:rFonts w:hint="cs"/>
          <w:rtl/>
        </w:rPr>
        <w:t xml:space="preserve"> </w:t>
      </w:r>
      <w:r>
        <w:rPr>
          <w:rtl/>
        </w:rPr>
        <w:t>מי הבא בתור</w:t>
      </w:r>
      <w:r>
        <w:rPr>
          <w:rFonts w:hint="cs"/>
          <w:rtl/>
        </w:rPr>
        <w:t>.</w:t>
      </w:r>
      <w:r>
        <w:rPr>
          <w:rtl/>
        </w:rPr>
        <w:t xml:space="preserve"> </w:t>
      </w:r>
      <w:bookmarkStart w:id="1934" w:name="_ETM_Q10_384630"/>
      <w:bookmarkEnd w:id="1934"/>
      <w:r>
        <w:rPr>
          <w:rtl/>
        </w:rPr>
        <w:t>ואתה יודע, אדוני השר, כתוב במקורות שלנו</w:t>
      </w:r>
      <w:r>
        <w:rPr>
          <w:rFonts w:hint="cs"/>
          <w:rtl/>
        </w:rPr>
        <w:t>:</w:t>
      </w:r>
      <w:r>
        <w:rPr>
          <w:rtl/>
        </w:rPr>
        <w:t xml:space="preserve"> אין חכם כבעל </w:t>
      </w:r>
      <w:bookmarkStart w:id="1935" w:name="_ETM_Q10_387630"/>
      <w:bookmarkEnd w:id="1935"/>
      <w:r>
        <w:rPr>
          <w:rtl/>
        </w:rPr>
        <w:t xml:space="preserve">ניסיון. </w:t>
      </w:r>
      <w:bookmarkStart w:id="1936" w:name="_ETM_Q10_391190"/>
      <w:bookmarkEnd w:id="1936"/>
      <w:r>
        <w:rPr>
          <w:rtl/>
        </w:rPr>
        <w:t xml:space="preserve">אז אני אומר לך, הבא בתור זה אתה, אתה וחבריך </w:t>
      </w:r>
      <w:bookmarkStart w:id="1937" w:name="_ETM_Q10_395362"/>
      <w:bookmarkEnd w:id="1937"/>
      <w:r>
        <w:rPr>
          <w:rtl/>
        </w:rPr>
        <w:t xml:space="preserve">בליכוד. אני לא יודע אם אתה מודע. ראש ממשלת טבח </w:t>
      </w:r>
      <w:bookmarkStart w:id="1938" w:name="_ETM_Q10_399534"/>
      <w:bookmarkEnd w:id="1938"/>
      <w:r>
        <w:rPr>
          <w:rFonts w:hint="cs"/>
          <w:rtl/>
        </w:rPr>
        <w:t xml:space="preserve">7 </w:t>
      </w:r>
      <w:r>
        <w:rPr>
          <w:rtl/>
        </w:rPr>
        <w:t xml:space="preserve">באוקטובר, כל מה שמעניין אותו </w:t>
      </w:r>
      <w:r>
        <w:rPr>
          <w:rFonts w:hint="cs"/>
          <w:rtl/>
        </w:rPr>
        <w:t>היא</w:t>
      </w:r>
      <w:r>
        <w:rPr>
          <w:rtl/>
        </w:rPr>
        <w:t xml:space="preserve"> חנינה. הוא כרגע </w:t>
      </w:r>
      <w:bookmarkStart w:id="1939" w:name="_ETM_Q10_403706"/>
      <w:bookmarkEnd w:id="1939"/>
      <w:r>
        <w:rPr>
          <w:rtl/>
        </w:rPr>
        <w:t>עובד על עסקת החנינה</w:t>
      </w:r>
      <w:r>
        <w:rPr>
          <w:rFonts w:hint="cs"/>
          <w:rtl/>
        </w:rPr>
        <w:t>.</w:t>
      </w:r>
      <w:r>
        <w:rPr>
          <w:rtl/>
        </w:rPr>
        <w:t xml:space="preserve"> </w:t>
      </w:r>
    </w:p>
    <w:p w:rsidR="00476CF6" w:rsidRDefault="00476CF6" w:rsidP="000603CC">
      <w:pPr>
        <w:rPr>
          <w:rtl/>
        </w:rPr>
      </w:pPr>
      <w:bookmarkStart w:id="1940" w:name="_ETM_Q10_411000"/>
      <w:bookmarkEnd w:id="1940"/>
    </w:p>
    <w:p w:rsidR="00476CF6" w:rsidRDefault="00476CF6" w:rsidP="000603CC">
      <w:pPr>
        <w:pStyle w:val="af5"/>
        <w:keepNext/>
        <w:rPr>
          <w:rtl/>
        </w:rPr>
      </w:pPr>
      <w:bookmarkStart w:id="1941" w:name="ET_interruption_6345_15"/>
      <w:r w:rsidRPr="00FC5FFD">
        <w:rPr>
          <w:rStyle w:val="TagStyle"/>
          <w:rtl/>
        </w:rPr>
        <w:t xml:space="preserve"> &lt;&lt; קריאה &gt;&gt; </w:t>
      </w:r>
      <w:r>
        <w:rPr>
          <w:rtl/>
        </w:rPr>
        <w:t>טלי גוטליב (הליכוד):</w:t>
      </w:r>
      <w:r w:rsidRPr="00FC5FFD">
        <w:rPr>
          <w:rStyle w:val="TagStyle"/>
          <w:rtl/>
        </w:rPr>
        <w:t xml:space="preserve"> &lt;&lt; קריאה &gt;&gt;</w:t>
      </w:r>
      <w:r>
        <w:rPr>
          <w:rtl/>
        </w:rPr>
        <w:t xml:space="preserve">  </w:t>
      </w:r>
      <w:bookmarkEnd w:id="1941"/>
    </w:p>
    <w:p w:rsidR="00476CF6" w:rsidRDefault="00476CF6" w:rsidP="00C8571E">
      <w:pPr>
        <w:rPr>
          <w:rtl/>
        </w:rPr>
      </w:pPr>
    </w:p>
    <w:p w:rsidR="00476CF6" w:rsidRDefault="00476CF6" w:rsidP="000603CC">
      <w:pPr>
        <w:rPr>
          <w:rtl/>
        </w:rPr>
      </w:pPr>
      <w:r>
        <w:rPr>
          <w:rFonts w:hint="cs"/>
          <w:rtl/>
        </w:rPr>
        <w:t>- - -</w:t>
      </w:r>
    </w:p>
    <w:p w:rsidR="00476CF6" w:rsidRDefault="00476CF6" w:rsidP="000603CC">
      <w:pPr>
        <w:rPr>
          <w:rtl/>
        </w:rPr>
      </w:pPr>
      <w:bookmarkStart w:id="1942" w:name="_ETM_Q10_406000"/>
      <w:bookmarkEnd w:id="1942"/>
    </w:p>
    <w:p w:rsidR="00476CF6" w:rsidRDefault="00476CF6" w:rsidP="000603CC">
      <w:pPr>
        <w:pStyle w:val="-"/>
        <w:keepNext/>
        <w:rPr>
          <w:rtl/>
        </w:rPr>
      </w:pPr>
      <w:bookmarkStart w:id="1943" w:name="ET_speakercontinue_4739_16"/>
      <w:r w:rsidRPr="00FC5FFD">
        <w:rPr>
          <w:rStyle w:val="TagStyle"/>
          <w:rtl/>
        </w:rPr>
        <w:t xml:space="preserve"> &lt;&lt; דובר_המשך &gt;&gt; </w:t>
      </w:r>
      <w:r>
        <w:rPr>
          <w:rtl/>
        </w:rPr>
        <w:t>אביגדור ליברמן (ישראל ביתנו):</w:t>
      </w:r>
      <w:r w:rsidRPr="00FC5FFD">
        <w:rPr>
          <w:rStyle w:val="TagStyle"/>
          <w:rtl/>
        </w:rPr>
        <w:t xml:space="preserve"> &lt;&lt; דובר_המשך &gt;&gt;</w:t>
      </w:r>
      <w:r>
        <w:rPr>
          <w:rtl/>
        </w:rPr>
        <w:t xml:space="preserve">  </w:t>
      </w:r>
      <w:bookmarkEnd w:id="1943"/>
    </w:p>
    <w:p w:rsidR="00476CF6" w:rsidRDefault="00476CF6" w:rsidP="00C8571E">
      <w:pPr>
        <w:rPr>
          <w:rtl/>
        </w:rPr>
      </w:pPr>
    </w:p>
    <w:p w:rsidR="00476CF6" w:rsidRDefault="00476CF6" w:rsidP="000603CC">
      <w:pPr>
        <w:rPr>
          <w:rtl/>
        </w:rPr>
      </w:pPr>
      <w:bookmarkStart w:id="1944" w:name="_ETM_Q10_407000"/>
      <w:bookmarkEnd w:id="1944"/>
      <w:r>
        <w:rPr>
          <w:rtl/>
        </w:rPr>
        <w:t xml:space="preserve">ואתה יודע מה מפריד בין חנינה </w:t>
      </w:r>
      <w:bookmarkStart w:id="1945" w:name="_ETM_Q10_407878"/>
      <w:bookmarkEnd w:id="1945"/>
      <w:r>
        <w:rPr>
          <w:rtl/>
        </w:rPr>
        <w:t>לבין עסקה</w:t>
      </w:r>
      <w:r>
        <w:rPr>
          <w:rFonts w:hint="cs"/>
          <w:rtl/>
        </w:rPr>
        <w:t>?</w:t>
      </w:r>
      <w:r>
        <w:rPr>
          <w:rtl/>
        </w:rPr>
        <w:t xml:space="preserve"> </w:t>
      </w:r>
      <w:bookmarkStart w:id="1946" w:name="_ETM_Q10_412250"/>
      <w:bookmarkEnd w:id="1946"/>
      <w:r>
        <w:rPr>
          <w:rtl/>
        </w:rPr>
        <w:t xml:space="preserve">הוא דורש חסינות עתידית. פעם ראשונה בהיסטוריה הוא דורש חסינות </w:t>
      </w:r>
      <w:bookmarkStart w:id="1947" w:name="_ETM_Q10_416906"/>
      <w:bookmarkEnd w:id="1947"/>
      <w:r>
        <w:rPr>
          <w:rtl/>
        </w:rPr>
        <w:t xml:space="preserve">עתידית. כלומר, אם בוועדת </w:t>
      </w:r>
      <w:r>
        <w:rPr>
          <w:rFonts w:hint="cs"/>
          <w:rtl/>
        </w:rPr>
        <w:t>ה</w:t>
      </w:r>
      <w:r>
        <w:rPr>
          <w:rtl/>
        </w:rPr>
        <w:t xml:space="preserve">חקירה על </w:t>
      </w:r>
      <w:r>
        <w:rPr>
          <w:rFonts w:hint="cs"/>
          <w:rtl/>
        </w:rPr>
        <w:t>ה</w:t>
      </w:r>
      <w:r>
        <w:rPr>
          <w:rtl/>
        </w:rPr>
        <w:t xml:space="preserve">צוללות הוא יימצא אשם, </w:t>
      </w:r>
      <w:bookmarkStart w:id="1948" w:name="_ETM_Q10_421563"/>
      <w:bookmarkEnd w:id="1948"/>
      <w:r>
        <w:rPr>
          <w:rtl/>
        </w:rPr>
        <w:t>אז אי</w:t>
      </w:r>
      <w:r>
        <w:rPr>
          <w:rFonts w:hint="cs"/>
          <w:rtl/>
        </w:rPr>
        <w:t>-</w:t>
      </w:r>
      <w:r>
        <w:rPr>
          <w:rtl/>
        </w:rPr>
        <w:t xml:space="preserve">אפשר להעמיד אותו לדין. </w:t>
      </w:r>
      <w:bookmarkStart w:id="1949" w:name="_ETM_Q10_426529"/>
      <w:bookmarkEnd w:id="1949"/>
      <w:r>
        <w:rPr>
          <w:rtl/>
        </w:rPr>
        <w:t>אם ועדת חקירה ממלכתית שתקום בנושא טב</w:t>
      </w:r>
      <w:r>
        <w:rPr>
          <w:rFonts w:hint="cs"/>
          <w:rtl/>
        </w:rPr>
        <w:t xml:space="preserve">ח 7 </w:t>
      </w:r>
      <w:r>
        <w:rPr>
          <w:rtl/>
        </w:rPr>
        <w:t xml:space="preserve">באוקטובר תדרוש </w:t>
      </w:r>
      <w:bookmarkStart w:id="1950" w:name="_ETM_Q10_431466"/>
      <w:bookmarkEnd w:id="1950"/>
      <w:r>
        <w:rPr>
          <w:rtl/>
        </w:rPr>
        <w:t xml:space="preserve">להעמיד אותו לדין, אז זה בלתי אפשרי, כי הוא רוצה </w:t>
      </w:r>
      <w:bookmarkStart w:id="1951" w:name="_ETM_Q10_436404"/>
      <w:bookmarkEnd w:id="1951"/>
      <w:r>
        <w:rPr>
          <w:rtl/>
        </w:rPr>
        <w:t>לסגור חסינות עתידית</w:t>
      </w:r>
      <w:r>
        <w:rPr>
          <w:rFonts w:hint="cs"/>
          <w:rtl/>
        </w:rPr>
        <w:t xml:space="preserve">. </w:t>
      </w:r>
      <w:r>
        <w:rPr>
          <w:rtl/>
        </w:rPr>
        <w:t>גם על כל הפרשיות שנחקרות כרגע</w:t>
      </w:r>
      <w:r>
        <w:rPr>
          <w:rFonts w:hint="cs"/>
          <w:rtl/>
        </w:rPr>
        <w:t xml:space="preserve"> </w:t>
      </w:r>
      <w:r>
        <w:rPr>
          <w:rFonts w:hint="eastAsia"/>
          <w:rtl/>
        </w:rPr>
        <w:t>–</w:t>
      </w:r>
      <w:r>
        <w:rPr>
          <w:rFonts w:hint="cs"/>
          <w:rtl/>
        </w:rPr>
        <w:t xml:space="preserve"> אם </w:t>
      </w:r>
      <w:bookmarkStart w:id="1952" w:name="_ETM_Q10_436000"/>
      <w:bookmarkEnd w:id="1952"/>
      <w:r>
        <w:rPr>
          <w:rFonts w:hint="cs"/>
          <w:rtl/>
        </w:rPr>
        <w:t xml:space="preserve">יצוץ </w:t>
      </w:r>
      <w:bookmarkStart w:id="1953" w:name="_ETM_Q10_441341"/>
      <w:bookmarkEnd w:id="1953"/>
      <w:r>
        <w:rPr>
          <w:rFonts w:hint="cs"/>
          <w:rtl/>
        </w:rPr>
        <w:t>ה</w:t>
      </w:r>
      <w:r>
        <w:rPr>
          <w:rtl/>
        </w:rPr>
        <w:t>שם שלו, הוא רוצה שתהיה לו חסינות עתידית</w:t>
      </w:r>
      <w:r>
        <w:rPr>
          <w:rFonts w:hint="cs"/>
          <w:rtl/>
        </w:rPr>
        <w:t>.</w:t>
      </w:r>
      <w:r>
        <w:rPr>
          <w:rtl/>
        </w:rPr>
        <w:t xml:space="preserve"> </w:t>
      </w:r>
      <w:bookmarkStart w:id="1954" w:name="_ETM_Q10_446700"/>
      <w:bookmarkEnd w:id="1954"/>
      <w:r>
        <w:rPr>
          <w:rtl/>
        </w:rPr>
        <w:t xml:space="preserve">אז על כל זה כרגע מתנהל הוויכוח. </w:t>
      </w:r>
      <w:bookmarkStart w:id="1955" w:name="_ETM_Q10_453000"/>
      <w:bookmarkEnd w:id="1955"/>
      <w:r>
        <w:rPr>
          <w:rtl/>
        </w:rPr>
        <w:t xml:space="preserve">ואם הוא יקבל </w:t>
      </w:r>
      <w:bookmarkStart w:id="1956" w:name="_ETM_Q10_451554"/>
      <w:bookmarkEnd w:id="1956"/>
      <w:r>
        <w:rPr>
          <w:rtl/>
        </w:rPr>
        <w:t>מה שהוא מבקש, אז לפני הבחירות</w:t>
      </w:r>
      <w:r>
        <w:rPr>
          <w:rFonts w:hint="cs"/>
          <w:rtl/>
        </w:rPr>
        <w:t xml:space="preserve"> הוא</w:t>
      </w:r>
      <w:r>
        <w:rPr>
          <w:rtl/>
        </w:rPr>
        <w:t xml:space="preserve"> יפקיר את הליכוד, </w:t>
      </w:r>
      <w:bookmarkStart w:id="1957" w:name="_ETM_Q10_456409"/>
      <w:bookmarkEnd w:id="1957"/>
      <w:r>
        <w:rPr>
          <w:rtl/>
        </w:rPr>
        <w:t xml:space="preserve">יפקיר אותך, יפקיר את החברים שלך בליכוד, והוא הולך לסגור </w:t>
      </w:r>
      <w:bookmarkStart w:id="1958" w:name="_ETM_Q10_461264"/>
      <w:bookmarkEnd w:id="1958"/>
      <w:r>
        <w:rPr>
          <w:rtl/>
        </w:rPr>
        <w:t>עסקת ט</w:t>
      </w:r>
      <w:r>
        <w:rPr>
          <w:rFonts w:hint="cs"/>
          <w:rtl/>
        </w:rPr>
        <w:t>יעון.</w:t>
      </w:r>
      <w:r>
        <w:rPr>
          <w:rtl/>
        </w:rPr>
        <w:t xml:space="preserve"> כמובן, אני לא יודע כלום</w:t>
      </w:r>
      <w:r>
        <w:rPr>
          <w:rFonts w:hint="cs"/>
          <w:rtl/>
        </w:rPr>
        <w:t>.</w:t>
      </w:r>
      <w:r>
        <w:rPr>
          <w:rtl/>
        </w:rPr>
        <w:t xml:space="preserve"> ז</w:t>
      </w:r>
      <w:r>
        <w:rPr>
          <w:rFonts w:hint="cs"/>
          <w:rtl/>
        </w:rPr>
        <w:t>ו</w:t>
      </w:r>
      <w:r>
        <w:rPr>
          <w:rtl/>
        </w:rPr>
        <w:t xml:space="preserve"> רק הערכה</w:t>
      </w:r>
      <w:r>
        <w:rPr>
          <w:rFonts w:hint="cs"/>
          <w:rtl/>
        </w:rPr>
        <w:t>.</w:t>
      </w:r>
      <w:r>
        <w:rPr>
          <w:rtl/>
        </w:rPr>
        <w:t xml:space="preserve"> </w:t>
      </w:r>
      <w:bookmarkStart w:id="1959" w:name="_ETM_Q10_466119"/>
      <w:bookmarkEnd w:id="1959"/>
      <w:r>
        <w:rPr>
          <w:rtl/>
        </w:rPr>
        <w:t>אתה יודע, פה מדוכן הכנסת מותר לי לה</w:t>
      </w:r>
      <w:r>
        <w:rPr>
          <w:rFonts w:hint="cs"/>
          <w:rtl/>
        </w:rPr>
        <w:t>ע</w:t>
      </w:r>
      <w:r>
        <w:rPr>
          <w:rtl/>
        </w:rPr>
        <w:t xml:space="preserve">ריך, כמו לכל </w:t>
      </w:r>
      <w:bookmarkStart w:id="1960" w:name="_ETM_Q10_470974"/>
      <w:bookmarkEnd w:id="1960"/>
      <w:r>
        <w:rPr>
          <w:rtl/>
        </w:rPr>
        <w:t xml:space="preserve">חבר כנסת. אז אני אומר לך, כהערכה של איש מנוסה </w:t>
      </w:r>
      <w:bookmarkStart w:id="1961" w:name="_ETM_Q10_476100"/>
      <w:bookmarkEnd w:id="1961"/>
      <w:r>
        <w:rPr>
          <w:rtl/>
        </w:rPr>
        <w:t>שיש לו קצת ניסיון</w:t>
      </w:r>
      <w:r>
        <w:rPr>
          <w:rFonts w:hint="cs"/>
          <w:rtl/>
        </w:rPr>
        <w:t>,</w:t>
      </w:r>
      <w:r>
        <w:rPr>
          <w:rtl/>
        </w:rPr>
        <w:t xml:space="preserve"> מכל מה שאני מזהה</w:t>
      </w:r>
      <w:r>
        <w:rPr>
          <w:rFonts w:hint="cs"/>
          <w:rtl/>
        </w:rPr>
        <w:t xml:space="preserve"> –</w:t>
      </w:r>
      <w:r>
        <w:rPr>
          <w:rtl/>
        </w:rPr>
        <w:t xml:space="preserve"> על זה </w:t>
      </w:r>
      <w:bookmarkStart w:id="1962" w:name="_ETM_Q10_481071"/>
      <w:bookmarkEnd w:id="1962"/>
      <w:r>
        <w:rPr>
          <w:rtl/>
        </w:rPr>
        <w:t xml:space="preserve">כרגע הוא מנהל מקח וממכר עם </w:t>
      </w:r>
      <w:r>
        <w:rPr>
          <w:rFonts w:hint="cs"/>
          <w:rtl/>
        </w:rPr>
        <w:t>ה</w:t>
      </w:r>
      <w:r>
        <w:rPr>
          <w:rtl/>
        </w:rPr>
        <w:t xml:space="preserve">פרקליטות. הוא רוצה לחזק </w:t>
      </w:r>
      <w:bookmarkStart w:id="1963" w:name="_ETM_Q10_486043"/>
      <w:bookmarkEnd w:id="1963"/>
      <w:r>
        <w:rPr>
          <w:rtl/>
        </w:rPr>
        <w:t xml:space="preserve">את המעמד הציבורי שלו כדי לשפר את עמדת המיקוח </w:t>
      </w:r>
      <w:bookmarkStart w:id="1964" w:name="_ETM_Q10_491014"/>
      <w:bookmarkEnd w:id="1964"/>
      <w:r>
        <w:rPr>
          <w:rtl/>
        </w:rPr>
        <w:t xml:space="preserve">שלו מול הפרקליטות. אבל כל מה שהוא עושה כרגע, הכול </w:t>
      </w:r>
      <w:bookmarkStart w:id="1965" w:name="_ETM_Q10_495986"/>
      <w:bookmarkEnd w:id="1965"/>
      <w:r>
        <w:rPr>
          <w:rtl/>
        </w:rPr>
        <w:t xml:space="preserve">משועבד לאותה עסקת חסינות עתידית. </w:t>
      </w:r>
      <w:r>
        <w:rPr>
          <w:rFonts w:hint="cs"/>
          <w:rtl/>
        </w:rPr>
        <w:t xml:space="preserve">את </w:t>
      </w:r>
      <w:r>
        <w:rPr>
          <w:rtl/>
        </w:rPr>
        <w:t>כל השאר הוא כבר השיג</w:t>
      </w:r>
      <w:r>
        <w:rPr>
          <w:rFonts w:hint="cs"/>
          <w:rtl/>
        </w:rPr>
        <w:t>.</w:t>
      </w:r>
      <w:r>
        <w:rPr>
          <w:rtl/>
        </w:rPr>
        <w:t xml:space="preserve"> </w:t>
      </w:r>
      <w:bookmarkStart w:id="1966" w:name="_ETM_Q10_500957"/>
      <w:bookmarkEnd w:id="1966"/>
      <w:r>
        <w:rPr>
          <w:rtl/>
        </w:rPr>
        <w:t xml:space="preserve">כך אני מעריך. </w:t>
      </w:r>
    </w:p>
    <w:p w:rsidR="00476CF6" w:rsidRDefault="00476CF6" w:rsidP="000603CC">
      <w:pPr>
        <w:rPr>
          <w:rtl/>
        </w:rPr>
      </w:pPr>
      <w:bookmarkStart w:id="1967" w:name="_ETM_Q10_504000"/>
      <w:bookmarkEnd w:id="1967"/>
    </w:p>
    <w:p w:rsidR="00476CF6" w:rsidRDefault="00476CF6" w:rsidP="000603CC">
      <w:pPr>
        <w:rPr>
          <w:rtl/>
        </w:rPr>
      </w:pPr>
      <w:r>
        <w:rPr>
          <w:rtl/>
        </w:rPr>
        <w:t>ואדוני השר, אני מאוד הופתעתי</w:t>
      </w:r>
      <w:r>
        <w:rPr>
          <w:rFonts w:hint="cs"/>
          <w:rtl/>
        </w:rPr>
        <w:t>,</w:t>
      </w:r>
      <w:r>
        <w:rPr>
          <w:rtl/>
        </w:rPr>
        <w:t xml:space="preserve"> </w:t>
      </w:r>
      <w:bookmarkStart w:id="1968" w:name="_ETM_Q10_506130"/>
      <w:bookmarkEnd w:id="1968"/>
      <w:r>
        <w:rPr>
          <w:rtl/>
        </w:rPr>
        <w:t xml:space="preserve">הייתי בטוח שתברך היום את בית </w:t>
      </w:r>
      <w:r>
        <w:rPr>
          <w:rFonts w:hint="cs"/>
          <w:rtl/>
        </w:rPr>
        <w:t>ה</w:t>
      </w:r>
      <w:r>
        <w:rPr>
          <w:rtl/>
        </w:rPr>
        <w:t xml:space="preserve">משפט </w:t>
      </w:r>
      <w:r>
        <w:rPr>
          <w:rFonts w:hint="cs"/>
          <w:rtl/>
        </w:rPr>
        <w:t>ה</w:t>
      </w:r>
      <w:r>
        <w:rPr>
          <w:rtl/>
        </w:rPr>
        <w:t xml:space="preserve">עליון. היום ההזדמנות </w:t>
      </w:r>
      <w:bookmarkStart w:id="1969" w:name="_ETM_Q10_510089"/>
      <w:bookmarkEnd w:id="1969"/>
      <w:r>
        <w:rPr>
          <w:rtl/>
        </w:rPr>
        <w:t>שלך לברך את בג</w:t>
      </w:r>
      <w:r>
        <w:rPr>
          <w:rFonts w:hint="cs"/>
          <w:rtl/>
        </w:rPr>
        <w:t>"</w:t>
      </w:r>
      <w:r>
        <w:rPr>
          <w:rtl/>
        </w:rPr>
        <w:t>ץ.</w:t>
      </w:r>
    </w:p>
    <w:p w:rsidR="00476CF6" w:rsidRDefault="00476CF6" w:rsidP="000603CC">
      <w:pPr>
        <w:rPr>
          <w:rtl/>
        </w:rPr>
      </w:pPr>
    </w:p>
    <w:p w:rsidR="00476CF6" w:rsidRDefault="00476CF6" w:rsidP="000603CC">
      <w:pPr>
        <w:pStyle w:val="af5"/>
        <w:keepNext/>
        <w:rPr>
          <w:rtl/>
        </w:rPr>
      </w:pPr>
      <w:bookmarkStart w:id="1970" w:name="ET_interruption_6345_17"/>
      <w:r w:rsidRPr="00FC5FFD">
        <w:rPr>
          <w:rStyle w:val="TagStyle"/>
          <w:rtl/>
        </w:rPr>
        <w:t xml:space="preserve"> &lt;&lt; קריאה &gt;&gt; </w:t>
      </w:r>
      <w:r>
        <w:rPr>
          <w:rtl/>
        </w:rPr>
        <w:t>טלי גוטליב (הליכוד):</w:t>
      </w:r>
      <w:r w:rsidRPr="00FC5FFD">
        <w:rPr>
          <w:rStyle w:val="TagStyle"/>
          <w:rtl/>
        </w:rPr>
        <w:t xml:space="preserve"> &lt;&lt; קריאה &gt;&gt;</w:t>
      </w:r>
      <w:r>
        <w:rPr>
          <w:rtl/>
        </w:rPr>
        <w:t xml:space="preserve">  </w:t>
      </w:r>
      <w:bookmarkEnd w:id="1970"/>
    </w:p>
    <w:p w:rsidR="00476CF6" w:rsidRDefault="00476CF6" w:rsidP="00C8571E">
      <w:pPr>
        <w:rPr>
          <w:rtl/>
        </w:rPr>
      </w:pPr>
    </w:p>
    <w:p w:rsidR="00476CF6" w:rsidRDefault="00476CF6" w:rsidP="000603CC">
      <w:pPr>
        <w:rPr>
          <w:rtl/>
        </w:rPr>
      </w:pPr>
      <w:bookmarkStart w:id="1971" w:name="_ETM_Q10_507000"/>
      <w:bookmarkEnd w:id="1971"/>
      <w:r>
        <w:rPr>
          <w:rFonts w:hint="cs"/>
          <w:rtl/>
        </w:rPr>
        <w:t>למה?</w:t>
      </w:r>
    </w:p>
    <w:p w:rsidR="00476CF6" w:rsidRDefault="00476CF6" w:rsidP="000603CC">
      <w:pPr>
        <w:rPr>
          <w:rtl/>
        </w:rPr>
      </w:pPr>
      <w:bookmarkStart w:id="1972" w:name="_ETM_Q10_509000"/>
      <w:bookmarkEnd w:id="1972"/>
    </w:p>
    <w:p w:rsidR="00476CF6" w:rsidRDefault="00476CF6" w:rsidP="000603CC">
      <w:pPr>
        <w:pStyle w:val="-"/>
        <w:keepNext/>
        <w:rPr>
          <w:rtl/>
        </w:rPr>
      </w:pPr>
      <w:bookmarkStart w:id="1973" w:name="ET_speakercontinue_4739_18"/>
      <w:r w:rsidRPr="00FC5FFD">
        <w:rPr>
          <w:rStyle w:val="TagStyle"/>
          <w:rtl/>
        </w:rPr>
        <w:t xml:space="preserve"> &lt;&lt; דובר_המשך &gt;&gt; </w:t>
      </w:r>
      <w:r>
        <w:rPr>
          <w:rtl/>
        </w:rPr>
        <w:t>אביגדור ליברמן (ישראל ביתנו):</w:t>
      </w:r>
      <w:r w:rsidRPr="00FC5FFD">
        <w:rPr>
          <w:rStyle w:val="TagStyle"/>
          <w:rtl/>
        </w:rPr>
        <w:t xml:space="preserve"> &lt;&lt; דובר_המשך &gt;&gt;</w:t>
      </w:r>
      <w:r>
        <w:rPr>
          <w:rtl/>
        </w:rPr>
        <w:t xml:space="preserve">  </w:t>
      </w:r>
      <w:bookmarkEnd w:id="1973"/>
    </w:p>
    <w:p w:rsidR="00476CF6" w:rsidRDefault="00476CF6" w:rsidP="00C8571E">
      <w:pPr>
        <w:rPr>
          <w:rtl/>
        </w:rPr>
      </w:pPr>
    </w:p>
    <w:p w:rsidR="00476CF6" w:rsidRDefault="00476CF6" w:rsidP="009E20C2">
      <w:pPr>
        <w:rPr>
          <w:rtl/>
        </w:rPr>
      </w:pPr>
      <w:bookmarkStart w:id="1974" w:name="_ETM_Q10_510000"/>
      <w:bookmarkEnd w:id="1974"/>
      <w:r>
        <w:rPr>
          <w:rtl/>
        </w:rPr>
        <w:t xml:space="preserve">דחו </w:t>
      </w:r>
      <w:r>
        <w:rPr>
          <w:rFonts w:hint="cs"/>
          <w:rtl/>
        </w:rPr>
        <w:t xml:space="preserve">את </w:t>
      </w:r>
      <w:r>
        <w:rPr>
          <w:rtl/>
        </w:rPr>
        <w:t>כל העתירות נגד רומן גופמן</w:t>
      </w:r>
      <w:r>
        <w:rPr>
          <w:rFonts w:hint="cs"/>
          <w:rtl/>
        </w:rPr>
        <w:t>,</w:t>
      </w:r>
      <w:r>
        <w:rPr>
          <w:rtl/>
        </w:rPr>
        <w:t xml:space="preserve"> </w:t>
      </w:r>
      <w:bookmarkStart w:id="1975" w:name="_ETM_Q10_514050"/>
      <w:bookmarkEnd w:id="1975"/>
      <w:r>
        <w:rPr>
          <w:rtl/>
        </w:rPr>
        <w:t xml:space="preserve">אז רומן גופמן יהיה ראש </w:t>
      </w:r>
      <w:r>
        <w:rPr>
          <w:rFonts w:hint="cs"/>
          <w:rtl/>
        </w:rPr>
        <w:t>ה</w:t>
      </w:r>
      <w:r>
        <w:rPr>
          <w:rtl/>
        </w:rPr>
        <w:t>מוסד</w:t>
      </w:r>
      <w:r>
        <w:rPr>
          <w:rFonts w:hint="cs"/>
          <w:rtl/>
        </w:rPr>
        <w:t>.</w:t>
      </w:r>
    </w:p>
    <w:p w:rsidR="00476CF6" w:rsidRDefault="00476CF6" w:rsidP="000603CC">
      <w:pPr>
        <w:rPr>
          <w:rtl/>
        </w:rPr>
      </w:pPr>
      <w:bookmarkStart w:id="1976" w:name="_ETM_Q10_516000"/>
      <w:bookmarkEnd w:id="1976"/>
    </w:p>
    <w:p w:rsidR="00476CF6" w:rsidRDefault="00476CF6" w:rsidP="000603CC">
      <w:pPr>
        <w:pStyle w:val="af5"/>
        <w:keepNext/>
        <w:rPr>
          <w:rtl/>
        </w:rPr>
      </w:pPr>
      <w:bookmarkStart w:id="1977" w:name="ET_interruption_6345_19"/>
      <w:r w:rsidRPr="00FC5FFD">
        <w:rPr>
          <w:rStyle w:val="TagStyle"/>
          <w:rtl/>
        </w:rPr>
        <w:t xml:space="preserve"> &lt;&lt; קריאה &gt;&gt; </w:t>
      </w:r>
      <w:r>
        <w:rPr>
          <w:rtl/>
        </w:rPr>
        <w:t>טלי גוטליב (הליכוד):</w:t>
      </w:r>
      <w:r w:rsidRPr="00FC5FFD">
        <w:rPr>
          <w:rStyle w:val="TagStyle"/>
          <w:rtl/>
        </w:rPr>
        <w:t xml:space="preserve"> &lt;&lt; קריאה &gt;&gt;</w:t>
      </w:r>
      <w:r>
        <w:rPr>
          <w:rtl/>
        </w:rPr>
        <w:t xml:space="preserve">  </w:t>
      </w:r>
      <w:bookmarkEnd w:id="1977"/>
    </w:p>
    <w:p w:rsidR="00476CF6" w:rsidRDefault="00476CF6" w:rsidP="00C8571E">
      <w:pPr>
        <w:rPr>
          <w:rtl/>
        </w:rPr>
      </w:pPr>
    </w:p>
    <w:p w:rsidR="00476CF6" w:rsidRDefault="00476CF6" w:rsidP="000603CC">
      <w:pPr>
        <w:rPr>
          <w:rtl/>
        </w:rPr>
      </w:pPr>
      <w:bookmarkStart w:id="1978" w:name="_ETM_Q10_513000"/>
      <w:bookmarkEnd w:id="1978"/>
      <w:r>
        <w:rPr>
          <w:rFonts w:hint="cs"/>
          <w:rtl/>
        </w:rPr>
        <w:t>- - -</w:t>
      </w:r>
      <w:r w:rsidRPr="00B9079E">
        <w:rPr>
          <w:rFonts w:hint="cs"/>
          <w:rtl/>
        </w:rPr>
        <w:t xml:space="preserve"> תודה רבה, שהם </w:t>
      </w:r>
      <w:r>
        <w:rPr>
          <w:rFonts w:hint="cs"/>
          <w:rtl/>
        </w:rPr>
        <w:t xml:space="preserve">אמרו </w:t>
      </w:r>
      <w:r w:rsidRPr="00B9079E">
        <w:rPr>
          <w:rFonts w:hint="cs"/>
          <w:rtl/>
        </w:rPr>
        <w:t xml:space="preserve">כן </w:t>
      </w:r>
      <w:bookmarkStart w:id="1979" w:name="_ETM_Q10_519000"/>
      <w:bookmarkEnd w:id="1979"/>
      <w:proofErr w:type="spellStart"/>
      <w:r w:rsidRPr="00B9079E">
        <w:rPr>
          <w:rFonts w:hint="cs"/>
          <w:rtl/>
        </w:rPr>
        <w:t>לגופמן</w:t>
      </w:r>
      <w:proofErr w:type="spellEnd"/>
      <w:r w:rsidRPr="00B9079E">
        <w:rPr>
          <w:rFonts w:hint="cs"/>
          <w:rtl/>
        </w:rPr>
        <w:t>.</w:t>
      </w:r>
    </w:p>
    <w:p w:rsidR="00476CF6" w:rsidRDefault="00476CF6" w:rsidP="000603CC">
      <w:pPr>
        <w:rPr>
          <w:rtl/>
        </w:rPr>
      </w:pPr>
    </w:p>
    <w:p w:rsidR="00476CF6" w:rsidRDefault="00476CF6" w:rsidP="000603CC">
      <w:pPr>
        <w:pStyle w:val="af5"/>
        <w:keepNext/>
        <w:rPr>
          <w:rtl/>
        </w:rPr>
      </w:pPr>
      <w:bookmarkStart w:id="1980" w:name="ET_interruption_5971_20"/>
      <w:r w:rsidRPr="00FC5FFD">
        <w:rPr>
          <w:rStyle w:val="TagStyle"/>
          <w:rtl/>
        </w:rPr>
        <w:t xml:space="preserve"> &lt;&lt; קריאה &gt;&gt; </w:t>
      </w:r>
      <w:r>
        <w:rPr>
          <w:rtl/>
        </w:rPr>
        <w:t>השר המקשר בין הממשלה לכנסת דוד אמסלם:</w:t>
      </w:r>
      <w:r w:rsidRPr="00FC5FFD">
        <w:rPr>
          <w:rStyle w:val="TagStyle"/>
          <w:rtl/>
        </w:rPr>
        <w:t xml:space="preserve"> &lt;&lt; קריאה &gt;&gt;</w:t>
      </w:r>
      <w:r>
        <w:rPr>
          <w:rtl/>
        </w:rPr>
        <w:t xml:space="preserve">  </w:t>
      </w:r>
      <w:bookmarkEnd w:id="1980"/>
    </w:p>
    <w:p w:rsidR="00476CF6" w:rsidRDefault="00476CF6" w:rsidP="00C8571E">
      <w:pPr>
        <w:rPr>
          <w:rtl/>
        </w:rPr>
      </w:pPr>
    </w:p>
    <w:p w:rsidR="00476CF6" w:rsidRDefault="00476CF6" w:rsidP="000603CC">
      <w:pPr>
        <w:rPr>
          <w:rtl/>
        </w:rPr>
      </w:pPr>
      <w:r>
        <w:rPr>
          <w:rFonts w:hint="cs"/>
          <w:rtl/>
        </w:rPr>
        <w:t xml:space="preserve">אני דיברתי עליו </w:t>
      </w:r>
      <w:bookmarkStart w:id="1981" w:name="_ETM_Q10_518000"/>
      <w:bookmarkEnd w:id="1981"/>
      <w:r>
        <w:rPr>
          <w:rFonts w:hint="cs"/>
          <w:rtl/>
        </w:rPr>
        <w:t>ארוכות. שופטת אחת לא.</w:t>
      </w:r>
    </w:p>
    <w:p w:rsidR="00476CF6" w:rsidRDefault="00476CF6" w:rsidP="000603CC">
      <w:pPr>
        <w:rPr>
          <w:rtl/>
        </w:rPr>
      </w:pPr>
    </w:p>
    <w:p w:rsidR="00476CF6" w:rsidRDefault="00476CF6" w:rsidP="000603CC">
      <w:pPr>
        <w:pStyle w:val="-"/>
        <w:keepNext/>
        <w:rPr>
          <w:rtl/>
        </w:rPr>
      </w:pPr>
      <w:bookmarkStart w:id="1982" w:name="ET_speakercontinue_4739_21"/>
      <w:r w:rsidRPr="00FC5FFD">
        <w:rPr>
          <w:rStyle w:val="TagStyle"/>
          <w:rtl/>
        </w:rPr>
        <w:t xml:space="preserve"> &lt;&lt; דובר_המשך &gt;&gt; </w:t>
      </w:r>
      <w:r>
        <w:rPr>
          <w:rtl/>
        </w:rPr>
        <w:t>אביגדור ליברמן (ישראל ביתנו):</w:t>
      </w:r>
      <w:r w:rsidRPr="00FC5FFD">
        <w:rPr>
          <w:rStyle w:val="TagStyle"/>
          <w:rtl/>
        </w:rPr>
        <w:t xml:space="preserve"> &lt;&lt; דובר_המשך &gt;&gt;</w:t>
      </w:r>
      <w:r>
        <w:rPr>
          <w:rtl/>
        </w:rPr>
        <w:t xml:space="preserve">  </w:t>
      </w:r>
      <w:bookmarkEnd w:id="1982"/>
    </w:p>
    <w:p w:rsidR="00476CF6" w:rsidRDefault="00476CF6" w:rsidP="00C8571E">
      <w:pPr>
        <w:rPr>
          <w:rtl/>
        </w:rPr>
      </w:pPr>
    </w:p>
    <w:p w:rsidR="00476CF6" w:rsidRDefault="00476CF6" w:rsidP="000603CC">
      <w:pPr>
        <w:rPr>
          <w:rtl/>
        </w:rPr>
      </w:pPr>
      <w:bookmarkStart w:id="1983" w:name="_ETM_Q10_514000"/>
      <w:bookmarkStart w:id="1984" w:name="_ETM_Q10_515000"/>
      <w:bookmarkStart w:id="1985" w:name="_ETM_Q10_520529"/>
      <w:bookmarkStart w:id="1986" w:name="_ETM_Q10_522510"/>
      <w:bookmarkEnd w:id="1983"/>
      <w:bookmarkEnd w:id="1984"/>
      <w:bookmarkEnd w:id="1985"/>
      <w:bookmarkEnd w:id="1986"/>
      <w:r>
        <w:rPr>
          <w:rtl/>
        </w:rPr>
        <w:t>כן</w:t>
      </w:r>
      <w:r>
        <w:rPr>
          <w:rFonts w:hint="cs"/>
          <w:rtl/>
        </w:rPr>
        <w:t>.</w:t>
      </w:r>
      <w:r>
        <w:rPr>
          <w:rtl/>
        </w:rPr>
        <w:t xml:space="preserve"> אז הוא יהיה ראש </w:t>
      </w:r>
      <w:r>
        <w:rPr>
          <w:rFonts w:hint="cs"/>
          <w:rtl/>
        </w:rPr>
        <w:t>ה</w:t>
      </w:r>
      <w:r>
        <w:rPr>
          <w:rtl/>
        </w:rPr>
        <w:t>מוסד</w:t>
      </w:r>
      <w:r>
        <w:rPr>
          <w:rFonts w:hint="cs"/>
          <w:rtl/>
        </w:rPr>
        <w:t>.</w:t>
      </w:r>
    </w:p>
    <w:p w:rsidR="00476CF6" w:rsidRDefault="00476CF6" w:rsidP="000603CC">
      <w:pPr>
        <w:rPr>
          <w:rtl/>
        </w:rPr>
      </w:pPr>
      <w:bookmarkStart w:id="1987" w:name="_ETM_Q10_521000"/>
      <w:bookmarkEnd w:id="1987"/>
    </w:p>
    <w:p w:rsidR="00476CF6" w:rsidRDefault="00476CF6" w:rsidP="000603CC">
      <w:pPr>
        <w:pStyle w:val="af5"/>
        <w:keepNext/>
        <w:rPr>
          <w:rtl/>
        </w:rPr>
      </w:pPr>
      <w:bookmarkStart w:id="1988" w:name="ET_interruption_5971_22"/>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bookmarkEnd w:id="1988"/>
    </w:p>
    <w:p w:rsidR="00476CF6" w:rsidRDefault="00476CF6" w:rsidP="00C8571E">
      <w:pPr>
        <w:rPr>
          <w:rtl/>
        </w:rPr>
      </w:pPr>
    </w:p>
    <w:p w:rsidR="00476CF6" w:rsidRDefault="00476CF6" w:rsidP="000603CC">
      <w:pPr>
        <w:rPr>
          <w:rtl/>
        </w:rPr>
      </w:pPr>
      <w:bookmarkStart w:id="1989" w:name="_ETM_Q10_520000"/>
      <w:bookmarkEnd w:id="1989"/>
      <w:r>
        <w:rPr>
          <w:rFonts w:hint="cs"/>
          <w:rtl/>
        </w:rPr>
        <w:t>ברור.</w:t>
      </w:r>
    </w:p>
    <w:p w:rsidR="00476CF6" w:rsidRDefault="00476CF6" w:rsidP="000603CC">
      <w:pPr>
        <w:rPr>
          <w:rtl/>
        </w:rPr>
      </w:pPr>
      <w:bookmarkStart w:id="1990" w:name="_ETM_Q10_522000"/>
      <w:bookmarkEnd w:id="1990"/>
    </w:p>
    <w:p w:rsidR="00476CF6" w:rsidRDefault="00476CF6" w:rsidP="000603CC">
      <w:pPr>
        <w:pStyle w:val="-"/>
        <w:keepNext/>
        <w:rPr>
          <w:rtl/>
        </w:rPr>
      </w:pPr>
      <w:bookmarkStart w:id="1991" w:name="ET_speakercontinue_4739_23"/>
      <w:r w:rsidRPr="00724A74">
        <w:rPr>
          <w:rStyle w:val="TagStyle"/>
          <w:rtl/>
        </w:rPr>
        <w:t xml:space="preserve"> &lt;&lt; דובר_המשך &gt;&gt; </w:t>
      </w:r>
      <w:r>
        <w:rPr>
          <w:rtl/>
        </w:rPr>
        <w:t>אביגדור ליברמן (ישראל ביתנו):</w:t>
      </w:r>
      <w:r w:rsidRPr="00724A74">
        <w:rPr>
          <w:rStyle w:val="TagStyle"/>
          <w:rtl/>
        </w:rPr>
        <w:t xml:space="preserve"> &lt;&lt; דובר_המשך &gt;&gt;</w:t>
      </w:r>
      <w:r>
        <w:rPr>
          <w:rtl/>
        </w:rPr>
        <w:t xml:space="preserve">  </w:t>
      </w:r>
      <w:bookmarkEnd w:id="1991"/>
    </w:p>
    <w:p w:rsidR="00476CF6" w:rsidRDefault="00476CF6" w:rsidP="00C8571E">
      <w:pPr>
        <w:rPr>
          <w:rtl/>
        </w:rPr>
      </w:pPr>
    </w:p>
    <w:p w:rsidR="00476CF6" w:rsidRDefault="00476CF6" w:rsidP="000603CC">
      <w:pPr>
        <w:rPr>
          <w:rtl/>
        </w:rPr>
      </w:pPr>
      <w:bookmarkStart w:id="1992" w:name="_ETM_Q10_524000"/>
      <w:bookmarkEnd w:id="1992"/>
      <w:r>
        <w:rPr>
          <w:rtl/>
        </w:rPr>
        <w:t>סוף</w:t>
      </w:r>
      <w:r>
        <w:rPr>
          <w:rFonts w:hint="cs"/>
          <w:rtl/>
        </w:rPr>
        <w:t>-</w:t>
      </w:r>
      <w:r>
        <w:rPr>
          <w:rtl/>
        </w:rPr>
        <w:t>סוף</w:t>
      </w:r>
      <w:r>
        <w:rPr>
          <w:rFonts w:hint="cs"/>
          <w:rtl/>
        </w:rPr>
        <w:t xml:space="preserve"> </w:t>
      </w:r>
      <w:r>
        <w:rPr>
          <w:rtl/>
        </w:rPr>
        <w:t xml:space="preserve">בא לציון </w:t>
      </w:r>
      <w:bookmarkStart w:id="1993" w:name="_ETM_Q10_525219"/>
      <w:bookmarkEnd w:id="1993"/>
      <w:r>
        <w:rPr>
          <w:rtl/>
        </w:rPr>
        <w:t xml:space="preserve">גואל. </w:t>
      </w:r>
    </w:p>
    <w:p w:rsidR="00476CF6" w:rsidRDefault="00476CF6" w:rsidP="000603CC">
      <w:pPr>
        <w:rPr>
          <w:rtl/>
        </w:rPr>
      </w:pPr>
      <w:bookmarkStart w:id="1994" w:name="_ETM_Q10_529000"/>
      <w:bookmarkEnd w:id="1994"/>
    </w:p>
    <w:p w:rsidR="00476CF6" w:rsidRDefault="00476CF6" w:rsidP="000603CC">
      <w:pPr>
        <w:pStyle w:val="af5"/>
        <w:keepNext/>
        <w:rPr>
          <w:rtl/>
        </w:rPr>
      </w:pPr>
      <w:bookmarkStart w:id="1995" w:name="ET_interruption_5971_24"/>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bookmarkEnd w:id="1995"/>
    </w:p>
    <w:p w:rsidR="00476CF6" w:rsidRDefault="00476CF6" w:rsidP="00C8571E">
      <w:pPr>
        <w:rPr>
          <w:rtl/>
        </w:rPr>
      </w:pPr>
    </w:p>
    <w:p w:rsidR="00476CF6" w:rsidRDefault="00476CF6" w:rsidP="000603CC">
      <w:pPr>
        <w:rPr>
          <w:rtl/>
        </w:rPr>
      </w:pPr>
      <w:r>
        <w:rPr>
          <w:rFonts w:hint="cs"/>
          <w:rtl/>
        </w:rPr>
        <w:t>כן. אבל ברק-ארז לא.</w:t>
      </w:r>
    </w:p>
    <w:p w:rsidR="00476CF6" w:rsidRDefault="00476CF6" w:rsidP="000603CC">
      <w:pPr>
        <w:rPr>
          <w:rtl/>
        </w:rPr>
      </w:pPr>
      <w:bookmarkStart w:id="1996" w:name="_ETM_Q10_527000"/>
      <w:bookmarkEnd w:id="1996"/>
    </w:p>
    <w:p w:rsidR="00476CF6" w:rsidRDefault="00476CF6" w:rsidP="000603CC">
      <w:pPr>
        <w:pStyle w:val="af5"/>
        <w:keepNext/>
        <w:rPr>
          <w:rtl/>
        </w:rPr>
      </w:pPr>
      <w:bookmarkStart w:id="1997" w:name="ET_interruption_6345_25"/>
      <w:r w:rsidRPr="00724A74">
        <w:rPr>
          <w:rStyle w:val="TagStyle"/>
          <w:rtl/>
        </w:rPr>
        <w:t xml:space="preserve"> &lt;&lt; קריאה &gt;&gt; </w:t>
      </w:r>
      <w:r>
        <w:rPr>
          <w:rtl/>
        </w:rPr>
        <w:t>טלי גוטליב (הליכוד):</w:t>
      </w:r>
      <w:r w:rsidRPr="00724A74">
        <w:rPr>
          <w:rStyle w:val="TagStyle"/>
          <w:rtl/>
        </w:rPr>
        <w:t xml:space="preserve"> &lt;&lt; קריאה &gt;&gt;</w:t>
      </w:r>
      <w:r>
        <w:rPr>
          <w:rtl/>
        </w:rPr>
        <w:t xml:space="preserve">  </w:t>
      </w:r>
      <w:bookmarkEnd w:id="1997"/>
    </w:p>
    <w:p w:rsidR="00476CF6" w:rsidRDefault="00476CF6" w:rsidP="00C8571E">
      <w:pPr>
        <w:rPr>
          <w:rtl/>
        </w:rPr>
      </w:pPr>
    </w:p>
    <w:p w:rsidR="00476CF6" w:rsidRDefault="00476CF6" w:rsidP="000603CC">
      <w:pPr>
        <w:rPr>
          <w:rtl/>
        </w:rPr>
      </w:pPr>
      <w:bookmarkStart w:id="1998" w:name="_ETM_Q10_525000"/>
      <w:bookmarkEnd w:id="1998"/>
      <w:r>
        <w:rPr>
          <w:rFonts w:hint="cs"/>
          <w:rtl/>
        </w:rPr>
        <w:t xml:space="preserve">בטח שלא. </w:t>
      </w:r>
    </w:p>
    <w:p w:rsidR="00476CF6" w:rsidRDefault="00476CF6" w:rsidP="000603CC">
      <w:pPr>
        <w:rPr>
          <w:rtl/>
        </w:rPr>
      </w:pPr>
      <w:bookmarkStart w:id="1999" w:name="_ETM_Q10_526000"/>
      <w:bookmarkEnd w:id="1999"/>
    </w:p>
    <w:p w:rsidR="00476CF6" w:rsidRDefault="00476CF6" w:rsidP="000603CC">
      <w:pPr>
        <w:pStyle w:val="-"/>
        <w:keepNext/>
        <w:rPr>
          <w:rtl/>
        </w:rPr>
      </w:pPr>
      <w:bookmarkStart w:id="2000" w:name="ET_speakercontinue_4739_26"/>
      <w:r w:rsidRPr="00724A74">
        <w:rPr>
          <w:rStyle w:val="TagStyle"/>
          <w:rtl/>
        </w:rPr>
        <w:t xml:space="preserve"> &lt;&lt; דובר_המשך &gt;&gt; </w:t>
      </w:r>
      <w:r>
        <w:rPr>
          <w:rtl/>
        </w:rPr>
        <w:t>אביגדור ליברמן (ישראל ביתנו):</w:t>
      </w:r>
      <w:r w:rsidRPr="00724A74">
        <w:rPr>
          <w:rStyle w:val="TagStyle"/>
          <w:rtl/>
        </w:rPr>
        <w:t xml:space="preserve"> &lt;&lt; דובר_המשך &gt;&gt;</w:t>
      </w:r>
      <w:r>
        <w:rPr>
          <w:rtl/>
        </w:rPr>
        <w:t xml:space="preserve">  </w:t>
      </w:r>
      <w:bookmarkEnd w:id="2000"/>
    </w:p>
    <w:p w:rsidR="00476CF6" w:rsidRDefault="00476CF6" w:rsidP="00C8571E">
      <w:pPr>
        <w:rPr>
          <w:rtl/>
        </w:rPr>
      </w:pPr>
    </w:p>
    <w:p w:rsidR="00476CF6" w:rsidRDefault="00476CF6" w:rsidP="000603CC">
      <w:pPr>
        <w:rPr>
          <w:rtl/>
        </w:rPr>
      </w:pPr>
      <w:bookmarkStart w:id="2001" w:name="_ETM_Q10_528000"/>
      <w:bookmarkEnd w:id="2001"/>
      <w:r>
        <w:rPr>
          <w:rtl/>
        </w:rPr>
        <w:t>אדוני</w:t>
      </w:r>
      <w:r>
        <w:rPr>
          <w:rFonts w:hint="cs"/>
          <w:rtl/>
        </w:rPr>
        <w:t xml:space="preserve"> </w:t>
      </w:r>
      <w:bookmarkStart w:id="2002" w:name="_ETM_Q10_531000"/>
      <w:bookmarkEnd w:id="2002"/>
      <w:r>
        <w:rPr>
          <w:rFonts w:hint="cs"/>
          <w:rtl/>
        </w:rPr>
        <w:t>השר</w:t>
      </w:r>
      <w:r>
        <w:rPr>
          <w:rtl/>
        </w:rPr>
        <w:t xml:space="preserve">, </w:t>
      </w:r>
      <w:bookmarkStart w:id="2003" w:name="_ETM_Q10_529510"/>
      <w:bookmarkStart w:id="2004" w:name="_ETM_Q10_531839"/>
      <w:bookmarkEnd w:id="2003"/>
      <w:bookmarkEnd w:id="2004"/>
      <w:r>
        <w:rPr>
          <w:rtl/>
        </w:rPr>
        <w:t>איך אמר מנחם בגין</w:t>
      </w:r>
      <w:r>
        <w:rPr>
          <w:rFonts w:hint="cs"/>
          <w:rtl/>
        </w:rPr>
        <w:t>,</w:t>
      </w:r>
      <w:r>
        <w:rPr>
          <w:rtl/>
        </w:rPr>
        <w:t xml:space="preserve"> </w:t>
      </w:r>
      <w:r>
        <w:rPr>
          <w:rFonts w:hint="cs"/>
          <w:rtl/>
        </w:rPr>
        <w:t>כ</w:t>
      </w:r>
      <w:r>
        <w:rPr>
          <w:rtl/>
        </w:rPr>
        <w:t>ששנינו בזמנו רצנו שם להפגנות שלו</w:t>
      </w:r>
      <w:r>
        <w:rPr>
          <w:rFonts w:hint="cs"/>
          <w:rtl/>
        </w:rPr>
        <w:t>?</w:t>
      </w:r>
      <w:r>
        <w:rPr>
          <w:rtl/>
        </w:rPr>
        <w:t xml:space="preserve"> </w:t>
      </w:r>
      <w:bookmarkStart w:id="2005" w:name="_ETM_Q10_537369"/>
      <w:bookmarkEnd w:id="2005"/>
      <w:r>
        <w:rPr>
          <w:rtl/>
        </w:rPr>
        <w:t>יש שופטים בירושלים. תודה רבה.</w:t>
      </w:r>
    </w:p>
    <w:p w:rsidR="00476CF6" w:rsidRDefault="00476CF6" w:rsidP="000603CC">
      <w:pPr>
        <w:rPr>
          <w:rtl/>
        </w:rPr>
      </w:pPr>
    </w:p>
    <w:p w:rsidR="00476CF6" w:rsidRDefault="00476CF6" w:rsidP="000603CC">
      <w:pPr>
        <w:pStyle w:val="af6"/>
        <w:keepNext/>
        <w:rPr>
          <w:rtl/>
        </w:rPr>
      </w:pPr>
      <w:bookmarkStart w:id="2006" w:name="ET_yor_6666_27"/>
      <w:r w:rsidRPr="00724A74">
        <w:rPr>
          <w:rStyle w:val="TagStyle"/>
          <w:rtl/>
        </w:rPr>
        <w:t xml:space="preserve"> &lt;&lt; יור &gt;&gt; </w:t>
      </w:r>
      <w:r>
        <w:rPr>
          <w:rtl/>
        </w:rPr>
        <w:t>היו"ר סימון דוידסון:</w:t>
      </w:r>
      <w:r w:rsidRPr="00724A74">
        <w:rPr>
          <w:rStyle w:val="TagStyle"/>
          <w:rtl/>
        </w:rPr>
        <w:t xml:space="preserve"> &lt;&lt; יור &gt;&gt;</w:t>
      </w:r>
      <w:r>
        <w:rPr>
          <w:rtl/>
        </w:rPr>
        <w:t xml:space="preserve">  </w:t>
      </w:r>
      <w:bookmarkEnd w:id="2006"/>
    </w:p>
    <w:p w:rsidR="00476CF6" w:rsidRDefault="00476CF6" w:rsidP="00C8571E">
      <w:pPr>
        <w:rPr>
          <w:rtl/>
        </w:rPr>
      </w:pPr>
    </w:p>
    <w:p w:rsidR="00476CF6" w:rsidRDefault="00476CF6" w:rsidP="000603CC">
      <w:pPr>
        <w:rPr>
          <w:rtl/>
        </w:rPr>
      </w:pPr>
      <w:bookmarkStart w:id="2007" w:name="_ETM_Q10_538000"/>
      <w:bookmarkStart w:id="2008" w:name="_ETM_Q10_543238"/>
      <w:bookmarkEnd w:id="2007"/>
      <w:bookmarkEnd w:id="2008"/>
      <w:r>
        <w:rPr>
          <w:rtl/>
        </w:rPr>
        <w:t>תודה רבה לאביגדור ליברמן</w:t>
      </w:r>
      <w:r>
        <w:rPr>
          <w:rFonts w:hint="cs"/>
          <w:rtl/>
        </w:rPr>
        <w:t>.</w:t>
      </w:r>
      <w:r>
        <w:rPr>
          <w:rtl/>
        </w:rPr>
        <w:t xml:space="preserve"> תעלה ותבוא חברת הכנסת </w:t>
      </w:r>
      <w:r w:rsidRPr="00724A74">
        <w:rPr>
          <w:rtl/>
        </w:rPr>
        <w:t>אימאן ח'טיב יאסין</w:t>
      </w:r>
      <w:bookmarkStart w:id="2009" w:name="_ETM_Q10_545803"/>
      <w:bookmarkEnd w:id="2009"/>
      <w:r>
        <w:rPr>
          <w:rtl/>
        </w:rPr>
        <w:t xml:space="preserve">, בבקשה. </w:t>
      </w:r>
      <w:bookmarkStart w:id="2010" w:name="_ETM_Q10_551940"/>
      <w:bookmarkEnd w:id="2010"/>
    </w:p>
    <w:p w:rsidR="00476CF6" w:rsidRDefault="00476CF6" w:rsidP="000603CC">
      <w:pPr>
        <w:rPr>
          <w:rtl/>
        </w:rPr>
      </w:pPr>
      <w:bookmarkStart w:id="2011" w:name="_ETM_Q10_550000"/>
      <w:bookmarkEnd w:id="2011"/>
    </w:p>
    <w:p w:rsidR="00476CF6" w:rsidRDefault="00476CF6" w:rsidP="000603CC">
      <w:pPr>
        <w:rPr>
          <w:rtl/>
        </w:rPr>
      </w:pPr>
      <w:bookmarkStart w:id="2012" w:name="_ETM_Q10_551000"/>
      <w:bookmarkEnd w:id="2012"/>
      <w:r>
        <w:rPr>
          <w:rFonts w:hint="cs"/>
          <w:rtl/>
        </w:rPr>
        <w:t xml:space="preserve">אבל </w:t>
      </w:r>
      <w:r>
        <w:rPr>
          <w:rtl/>
        </w:rPr>
        <w:t>השופטת לא דחתה</w:t>
      </w:r>
      <w:r>
        <w:rPr>
          <w:rFonts w:hint="cs"/>
          <w:rtl/>
        </w:rPr>
        <w:t>.</w:t>
      </w:r>
      <w:r>
        <w:rPr>
          <w:rtl/>
        </w:rPr>
        <w:t xml:space="preserve"> דודי, השופטת לא דחתה</w:t>
      </w:r>
      <w:r>
        <w:rPr>
          <w:rFonts w:hint="cs"/>
          <w:rtl/>
        </w:rPr>
        <w:t>.</w:t>
      </w:r>
      <w:r>
        <w:rPr>
          <w:rtl/>
        </w:rPr>
        <w:t xml:space="preserve"> היא </w:t>
      </w:r>
      <w:bookmarkStart w:id="2013" w:name="_ETM_Q10_555040"/>
      <w:bookmarkEnd w:id="2013"/>
      <w:r>
        <w:rPr>
          <w:rtl/>
        </w:rPr>
        <w:t>אמרה שצריכים להמשיך לדון בזה,</w:t>
      </w:r>
      <w:bookmarkStart w:id="2014" w:name="_ETM_Q10_559019"/>
      <w:bookmarkEnd w:id="2014"/>
      <w:r>
        <w:rPr>
          <w:rFonts w:hint="cs"/>
          <w:rtl/>
        </w:rPr>
        <w:t xml:space="preserve"> </w:t>
      </w:r>
      <w:r>
        <w:rPr>
          <w:rtl/>
        </w:rPr>
        <w:t xml:space="preserve">נכון? </w:t>
      </w:r>
    </w:p>
    <w:p w:rsidR="00476CF6" w:rsidRDefault="00476CF6" w:rsidP="000603CC">
      <w:pPr>
        <w:rPr>
          <w:rtl/>
        </w:rPr>
      </w:pPr>
      <w:bookmarkStart w:id="2015" w:name="_ETM_Q10_557000"/>
      <w:bookmarkEnd w:id="2015"/>
    </w:p>
    <w:p w:rsidR="00476CF6" w:rsidRDefault="00476CF6" w:rsidP="000603CC">
      <w:pPr>
        <w:pStyle w:val="af5"/>
        <w:keepNext/>
        <w:rPr>
          <w:rtl/>
        </w:rPr>
      </w:pPr>
      <w:bookmarkStart w:id="2016" w:name="ET_interruption_6345_28"/>
      <w:r w:rsidRPr="00724A74">
        <w:rPr>
          <w:rStyle w:val="TagStyle"/>
          <w:rtl/>
        </w:rPr>
        <w:t xml:space="preserve"> &lt;&lt; קריאה &gt;&gt; </w:t>
      </w:r>
      <w:r>
        <w:rPr>
          <w:rtl/>
        </w:rPr>
        <w:t>טלי גוטליב (הליכוד):</w:t>
      </w:r>
      <w:r w:rsidRPr="00724A74">
        <w:rPr>
          <w:rStyle w:val="TagStyle"/>
          <w:rtl/>
        </w:rPr>
        <w:t xml:space="preserve"> &lt;&lt; קריאה &gt;&gt;</w:t>
      </w:r>
      <w:r>
        <w:rPr>
          <w:rtl/>
        </w:rPr>
        <w:t xml:space="preserve">  </w:t>
      </w:r>
      <w:bookmarkEnd w:id="2016"/>
    </w:p>
    <w:p w:rsidR="00476CF6" w:rsidRDefault="00476CF6" w:rsidP="00C8571E">
      <w:pPr>
        <w:rPr>
          <w:rtl/>
        </w:rPr>
      </w:pPr>
    </w:p>
    <w:p w:rsidR="00476CF6" w:rsidRDefault="00476CF6" w:rsidP="000603CC">
      <w:pPr>
        <w:rPr>
          <w:rtl/>
        </w:rPr>
      </w:pPr>
      <w:bookmarkStart w:id="2017" w:name="_ETM_Q10_554000"/>
      <w:bookmarkEnd w:id="2017"/>
      <w:r>
        <w:rPr>
          <w:rFonts w:hint="cs"/>
          <w:rtl/>
        </w:rPr>
        <w:t xml:space="preserve">וואי, תודה רבה. </w:t>
      </w:r>
      <w:r>
        <w:rPr>
          <w:rtl/>
        </w:rPr>
        <w:t xml:space="preserve">מזל שהייתי שם. </w:t>
      </w:r>
    </w:p>
    <w:p w:rsidR="00476CF6" w:rsidRDefault="00476CF6" w:rsidP="000603CC">
      <w:pPr>
        <w:rPr>
          <w:rtl/>
        </w:rPr>
      </w:pPr>
    </w:p>
    <w:p w:rsidR="00476CF6" w:rsidRDefault="00476CF6" w:rsidP="000603CC">
      <w:pPr>
        <w:pStyle w:val="af6"/>
        <w:keepNext/>
        <w:rPr>
          <w:rtl/>
        </w:rPr>
      </w:pPr>
      <w:bookmarkStart w:id="2018" w:name="ET_yor_6666_29"/>
      <w:r w:rsidRPr="00724A74">
        <w:rPr>
          <w:rStyle w:val="TagStyle"/>
          <w:rtl/>
        </w:rPr>
        <w:t xml:space="preserve"> &lt;&lt; יור &gt;&gt; </w:t>
      </w:r>
      <w:r>
        <w:rPr>
          <w:rtl/>
        </w:rPr>
        <w:t>היו"ר סימון דוידסון:</w:t>
      </w:r>
      <w:r w:rsidRPr="00724A74">
        <w:rPr>
          <w:rStyle w:val="TagStyle"/>
          <w:rtl/>
        </w:rPr>
        <w:t xml:space="preserve"> &lt;&lt; יור &gt;&gt;</w:t>
      </w:r>
      <w:r>
        <w:rPr>
          <w:rtl/>
        </w:rPr>
        <w:t xml:space="preserve">  </w:t>
      </w:r>
      <w:bookmarkEnd w:id="2018"/>
    </w:p>
    <w:p w:rsidR="00476CF6" w:rsidRDefault="00476CF6" w:rsidP="00C8571E">
      <w:pPr>
        <w:rPr>
          <w:rtl/>
        </w:rPr>
      </w:pPr>
    </w:p>
    <w:p w:rsidR="00476CF6" w:rsidRDefault="00476CF6" w:rsidP="000603CC">
      <w:pPr>
        <w:rPr>
          <w:rtl/>
        </w:rPr>
      </w:pPr>
      <w:bookmarkStart w:id="2019" w:name="_ETM_Q10_556000"/>
      <w:bookmarkEnd w:id="2019"/>
      <w:r>
        <w:rPr>
          <w:rtl/>
        </w:rPr>
        <w:t>נכון?</w:t>
      </w:r>
    </w:p>
    <w:p w:rsidR="00476CF6" w:rsidRDefault="00476CF6" w:rsidP="000603CC">
      <w:pPr>
        <w:rPr>
          <w:rtl/>
        </w:rPr>
      </w:pPr>
      <w:bookmarkStart w:id="2020" w:name="_ETM_Q10_558000"/>
      <w:bookmarkEnd w:id="2020"/>
    </w:p>
    <w:p w:rsidR="00476CF6" w:rsidRDefault="00476CF6" w:rsidP="000603CC">
      <w:pPr>
        <w:pStyle w:val="af5"/>
        <w:keepNext/>
        <w:rPr>
          <w:rtl/>
        </w:rPr>
      </w:pPr>
      <w:bookmarkStart w:id="2021" w:name="ET_interruption_6345_30"/>
      <w:r w:rsidRPr="00724A74">
        <w:rPr>
          <w:rStyle w:val="TagStyle"/>
          <w:rtl/>
        </w:rPr>
        <w:t xml:space="preserve"> &lt;&lt; קריאה &gt;&gt; </w:t>
      </w:r>
      <w:r>
        <w:rPr>
          <w:rtl/>
        </w:rPr>
        <w:t>טלי גוטליב (הליכוד):</w:t>
      </w:r>
      <w:r w:rsidRPr="00724A74">
        <w:rPr>
          <w:rStyle w:val="TagStyle"/>
          <w:rtl/>
        </w:rPr>
        <w:t xml:space="preserve"> &lt;&lt; קריאה &gt;&gt;</w:t>
      </w:r>
      <w:r>
        <w:rPr>
          <w:rtl/>
        </w:rPr>
        <w:t xml:space="preserve">  </w:t>
      </w:r>
      <w:bookmarkEnd w:id="2021"/>
    </w:p>
    <w:p w:rsidR="00476CF6" w:rsidRDefault="00476CF6" w:rsidP="00C8571E">
      <w:pPr>
        <w:rPr>
          <w:rtl/>
        </w:rPr>
      </w:pPr>
    </w:p>
    <w:p w:rsidR="00476CF6" w:rsidRDefault="00476CF6" w:rsidP="000603CC">
      <w:pPr>
        <w:rPr>
          <w:rtl/>
        </w:rPr>
      </w:pPr>
      <w:r>
        <w:rPr>
          <w:rFonts w:hint="cs"/>
          <w:rtl/>
        </w:rPr>
        <w:t xml:space="preserve">כן, </w:t>
      </w:r>
      <w:bookmarkStart w:id="2022" w:name="_ETM_Q10_563420"/>
      <w:bookmarkEnd w:id="2022"/>
      <w:r>
        <w:rPr>
          <w:rFonts w:hint="cs"/>
          <w:rtl/>
        </w:rPr>
        <w:t>לא מספיק</w:t>
      </w:r>
      <w:bookmarkStart w:id="2023" w:name="_ETM_Q10_559000"/>
      <w:bookmarkEnd w:id="2023"/>
      <w:r>
        <w:rPr>
          <w:rFonts w:hint="cs"/>
          <w:rtl/>
        </w:rPr>
        <w:t xml:space="preserve">ה </w:t>
      </w:r>
      <w:r>
        <w:rPr>
          <w:rtl/>
        </w:rPr>
        <w:t xml:space="preserve">הבדיקה. </w:t>
      </w:r>
    </w:p>
    <w:p w:rsidR="00476CF6" w:rsidRDefault="00476CF6" w:rsidP="000603CC">
      <w:pPr>
        <w:rPr>
          <w:rtl/>
        </w:rPr>
      </w:pPr>
    </w:p>
    <w:p w:rsidR="00476CF6" w:rsidRDefault="00476CF6" w:rsidP="000603CC">
      <w:pPr>
        <w:pStyle w:val="af5"/>
        <w:keepNext/>
        <w:rPr>
          <w:rtl/>
        </w:rPr>
      </w:pPr>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 - - </w:t>
      </w:r>
      <w:r>
        <w:rPr>
          <w:rtl/>
        </w:rPr>
        <w:t xml:space="preserve">שעד עכשיו </w:t>
      </w:r>
      <w:bookmarkStart w:id="2024" w:name="_ETM_Q10_565440"/>
      <w:bookmarkEnd w:id="2024"/>
      <w:r>
        <w:rPr>
          <w:rFonts w:hint="cs"/>
          <w:rtl/>
        </w:rPr>
        <w:t>אין שום דבר.</w:t>
      </w:r>
    </w:p>
    <w:p w:rsidR="00476CF6" w:rsidRDefault="00476CF6" w:rsidP="000603CC">
      <w:pPr>
        <w:rPr>
          <w:rtl/>
        </w:rPr>
      </w:pPr>
    </w:p>
    <w:p w:rsidR="00476CF6" w:rsidRDefault="00476CF6" w:rsidP="000603CC">
      <w:pPr>
        <w:pStyle w:val="af6"/>
        <w:keepNext/>
        <w:rPr>
          <w:rtl/>
        </w:rPr>
      </w:pPr>
      <w:r w:rsidRPr="00724A74">
        <w:rPr>
          <w:rStyle w:val="TagStyle"/>
          <w:rtl/>
        </w:rPr>
        <w:t xml:space="preserve"> &lt;&lt; יור &gt;&gt; </w:t>
      </w:r>
      <w:r>
        <w:rPr>
          <w:rtl/>
        </w:rPr>
        <w:t>היו"ר סימון דוידסון:</w:t>
      </w:r>
      <w:r w:rsidRPr="00724A74">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2025" w:name="_ETM_Q10_561000"/>
      <w:bookmarkEnd w:id="2025"/>
      <w:r>
        <w:rPr>
          <w:rtl/>
        </w:rPr>
        <w:t xml:space="preserve">להמשיך את הבדיקה. </w:t>
      </w:r>
    </w:p>
    <w:p w:rsidR="00476CF6" w:rsidRDefault="00476CF6" w:rsidP="000603CC">
      <w:pPr>
        <w:rPr>
          <w:rtl/>
        </w:rPr>
      </w:pPr>
      <w:bookmarkStart w:id="2026" w:name="_ETM_Q10_563000"/>
      <w:bookmarkEnd w:id="2026"/>
    </w:p>
    <w:p w:rsidR="00476CF6" w:rsidRDefault="00476CF6" w:rsidP="000603CC">
      <w:pPr>
        <w:pStyle w:val="af5"/>
        <w:keepNext/>
        <w:rPr>
          <w:rtl/>
        </w:rPr>
      </w:pPr>
      <w:bookmarkStart w:id="2027" w:name="ET_interruption_5971_33"/>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bookmarkEnd w:id="2027"/>
    </w:p>
    <w:p w:rsidR="00476CF6" w:rsidRDefault="00476CF6" w:rsidP="00C8571E">
      <w:pPr>
        <w:rPr>
          <w:rtl/>
        </w:rPr>
      </w:pPr>
    </w:p>
    <w:p w:rsidR="00476CF6" w:rsidRDefault="00476CF6" w:rsidP="000603CC">
      <w:pPr>
        <w:rPr>
          <w:rtl/>
        </w:rPr>
      </w:pPr>
      <w:bookmarkStart w:id="2028" w:name="_ETM_Q10_566000"/>
      <w:bookmarkEnd w:id="2028"/>
      <w:r>
        <w:rPr>
          <w:rtl/>
        </w:rPr>
        <w:t xml:space="preserve">להמשיך ולהמשיך </w:t>
      </w:r>
      <w:proofErr w:type="spellStart"/>
      <w:r>
        <w:rPr>
          <w:rtl/>
        </w:rPr>
        <w:t>ולהמשיך</w:t>
      </w:r>
      <w:bookmarkStart w:id="2029" w:name="_ETM_Q10_569570"/>
      <w:bookmarkEnd w:id="2029"/>
      <w:proofErr w:type="spellEnd"/>
      <w:r>
        <w:rPr>
          <w:rFonts w:hint="cs"/>
          <w:rtl/>
        </w:rPr>
        <w:t xml:space="preserve">, </w:t>
      </w:r>
      <w:r>
        <w:rPr>
          <w:rtl/>
        </w:rPr>
        <w:t xml:space="preserve">עד </w:t>
      </w:r>
      <w:r w:rsidRPr="004D5DBD">
        <w:rPr>
          <w:rtl/>
        </w:rPr>
        <w:t>שהפריץ ימות, או שהכלב ימות</w:t>
      </w:r>
      <w:r>
        <w:rPr>
          <w:rFonts w:hint="cs"/>
          <w:rtl/>
        </w:rPr>
        <w:t>.</w:t>
      </w:r>
      <w:bookmarkStart w:id="2030" w:name="_ETM_Q10_572549"/>
      <w:bookmarkEnd w:id="2030"/>
    </w:p>
    <w:p w:rsidR="00476CF6" w:rsidRDefault="00476CF6" w:rsidP="000603CC">
      <w:pPr>
        <w:rPr>
          <w:rtl/>
        </w:rPr>
      </w:pPr>
    </w:p>
    <w:p w:rsidR="00476CF6" w:rsidRDefault="00476CF6" w:rsidP="000603CC">
      <w:pPr>
        <w:pStyle w:val="af5"/>
        <w:keepNext/>
        <w:rPr>
          <w:rtl/>
        </w:rPr>
      </w:pPr>
      <w:bookmarkStart w:id="2031" w:name="ET_interruption_6345_34"/>
      <w:r w:rsidRPr="00724A74">
        <w:rPr>
          <w:rStyle w:val="TagStyle"/>
          <w:rtl/>
        </w:rPr>
        <w:t xml:space="preserve"> &lt;&lt; קריאה &gt;&gt; </w:t>
      </w:r>
      <w:r>
        <w:rPr>
          <w:rtl/>
        </w:rPr>
        <w:t>טלי גוטליב (הליכוד):</w:t>
      </w:r>
      <w:r w:rsidRPr="00724A74">
        <w:rPr>
          <w:rStyle w:val="TagStyle"/>
          <w:rtl/>
        </w:rPr>
        <w:t xml:space="preserve"> &lt;&lt; קריאה &gt;&gt;</w:t>
      </w:r>
      <w:r>
        <w:rPr>
          <w:rtl/>
        </w:rPr>
        <w:t xml:space="preserve">  </w:t>
      </w:r>
      <w:bookmarkEnd w:id="2031"/>
    </w:p>
    <w:p w:rsidR="00476CF6" w:rsidRDefault="00476CF6" w:rsidP="00C8571E">
      <w:pPr>
        <w:rPr>
          <w:rtl/>
        </w:rPr>
      </w:pPr>
    </w:p>
    <w:p w:rsidR="00476CF6" w:rsidRDefault="00476CF6" w:rsidP="000603CC">
      <w:pPr>
        <w:rPr>
          <w:rtl/>
        </w:rPr>
      </w:pPr>
      <w:r>
        <w:rPr>
          <w:rFonts w:hint="cs"/>
          <w:rtl/>
        </w:rPr>
        <w:t>בדיוק.</w:t>
      </w:r>
    </w:p>
    <w:p w:rsidR="00476CF6" w:rsidRDefault="00476CF6" w:rsidP="000603CC">
      <w:pPr>
        <w:rPr>
          <w:rtl/>
        </w:rPr>
      </w:pPr>
    </w:p>
    <w:p w:rsidR="00476CF6" w:rsidRDefault="00476CF6" w:rsidP="000603CC">
      <w:pPr>
        <w:pStyle w:val="af5"/>
        <w:keepNext/>
        <w:rPr>
          <w:rtl/>
        </w:rPr>
      </w:pPr>
      <w:bookmarkStart w:id="2032" w:name="ET_interruption_5971_35"/>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bookmarkEnd w:id="2032"/>
    </w:p>
    <w:p w:rsidR="00476CF6" w:rsidRDefault="00476CF6" w:rsidP="00C8571E">
      <w:pPr>
        <w:rPr>
          <w:rtl/>
        </w:rPr>
      </w:pPr>
    </w:p>
    <w:p w:rsidR="00476CF6" w:rsidRDefault="00476CF6" w:rsidP="000603CC">
      <w:pPr>
        <w:rPr>
          <w:rtl/>
        </w:rPr>
      </w:pPr>
      <w:r>
        <w:rPr>
          <w:rtl/>
        </w:rPr>
        <w:t>עד עכשיו</w:t>
      </w:r>
      <w:r>
        <w:rPr>
          <w:rFonts w:hint="cs"/>
          <w:rtl/>
        </w:rPr>
        <w:t xml:space="preserve"> - - -</w:t>
      </w:r>
    </w:p>
    <w:p w:rsidR="00476CF6" w:rsidRDefault="00476CF6" w:rsidP="000603CC">
      <w:pPr>
        <w:rPr>
          <w:rtl/>
        </w:rPr>
      </w:pPr>
      <w:bookmarkStart w:id="2033" w:name="_ETM_Q10_572000"/>
      <w:bookmarkEnd w:id="2033"/>
    </w:p>
    <w:p w:rsidR="00476CF6" w:rsidRDefault="00476CF6" w:rsidP="000603CC">
      <w:pPr>
        <w:pStyle w:val="af6"/>
        <w:keepNext/>
        <w:rPr>
          <w:rtl/>
        </w:rPr>
      </w:pPr>
      <w:r w:rsidRPr="00724A74">
        <w:rPr>
          <w:rStyle w:val="TagStyle"/>
          <w:rtl/>
        </w:rPr>
        <w:t xml:space="preserve"> &lt;&lt; יור &gt;&gt; </w:t>
      </w:r>
      <w:r>
        <w:rPr>
          <w:rtl/>
        </w:rPr>
        <w:t>היו"ר סימון דוידסון:</w:t>
      </w:r>
      <w:r w:rsidRPr="00724A74">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2034" w:name="_ETM_Q10_573549"/>
      <w:bookmarkEnd w:id="2034"/>
      <w:r>
        <w:rPr>
          <w:rtl/>
        </w:rPr>
        <w:t>איך אתה אוהב להגיד</w:t>
      </w:r>
      <w:r>
        <w:rPr>
          <w:rFonts w:hint="cs"/>
          <w:rtl/>
        </w:rPr>
        <w:t>?</w:t>
      </w:r>
      <w:r>
        <w:rPr>
          <w:rtl/>
        </w:rPr>
        <w:t xml:space="preserve"> הרוב קובע.</w:t>
      </w:r>
      <w:r>
        <w:rPr>
          <w:rFonts w:hint="cs"/>
          <w:rtl/>
        </w:rPr>
        <w:t xml:space="preserve"> </w:t>
      </w:r>
      <w:bookmarkStart w:id="2035" w:name="_ETM_Q10_571000"/>
      <w:bookmarkStart w:id="2036" w:name="_ETM_Q10_570000"/>
      <w:bookmarkStart w:id="2037" w:name="_ETM_Q10_576238"/>
      <w:bookmarkEnd w:id="2035"/>
      <w:bookmarkEnd w:id="2036"/>
      <w:bookmarkEnd w:id="2037"/>
      <w:r>
        <w:rPr>
          <w:rtl/>
        </w:rPr>
        <w:t>הרוב קובע.</w:t>
      </w:r>
    </w:p>
    <w:p w:rsidR="00476CF6" w:rsidRDefault="00476CF6" w:rsidP="009635F5">
      <w:pPr>
        <w:rPr>
          <w:rtl/>
        </w:rPr>
      </w:pPr>
    </w:p>
    <w:p w:rsidR="00476CF6" w:rsidRDefault="00476CF6" w:rsidP="000603CC">
      <w:pPr>
        <w:pStyle w:val="af5"/>
        <w:keepNext/>
        <w:rPr>
          <w:rtl/>
        </w:rPr>
      </w:pPr>
      <w:bookmarkStart w:id="2038" w:name="ET_interruption_5971_39"/>
      <w:r w:rsidRPr="00724A74">
        <w:rPr>
          <w:rStyle w:val="TagStyle"/>
          <w:rtl/>
        </w:rPr>
        <w:t xml:space="preserve"> &lt;&lt; קריאה &gt;&gt; </w:t>
      </w:r>
      <w:r>
        <w:rPr>
          <w:rtl/>
        </w:rPr>
        <w:t>השר המקשר בין הממשלה לכנסת דוד אמסלם:</w:t>
      </w:r>
      <w:r w:rsidRPr="00724A74">
        <w:rPr>
          <w:rStyle w:val="TagStyle"/>
          <w:rtl/>
        </w:rPr>
        <w:t xml:space="preserve"> &lt;&lt; קריאה &gt;&gt;</w:t>
      </w:r>
      <w:r>
        <w:rPr>
          <w:rtl/>
        </w:rPr>
        <w:t xml:space="preserve">  </w:t>
      </w:r>
      <w:bookmarkEnd w:id="2038"/>
    </w:p>
    <w:p w:rsidR="00476CF6" w:rsidRDefault="00476CF6" w:rsidP="00C8571E">
      <w:pPr>
        <w:rPr>
          <w:rtl/>
        </w:rPr>
      </w:pPr>
    </w:p>
    <w:p w:rsidR="00476CF6" w:rsidRDefault="00476CF6" w:rsidP="000603CC">
      <w:pPr>
        <w:rPr>
          <w:rtl/>
        </w:rPr>
      </w:pPr>
      <w:bookmarkStart w:id="2039" w:name="_ETM_Q10_578420"/>
      <w:bookmarkEnd w:id="2039"/>
      <w:r w:rsidRPr="004D5DBD">
        <w:rPr>
          <w:rtl/>
        </w:rPr>
        <w:t xml:space="preserve">אתה </w:t>
      </w:r>
      <w:r w:rsidRPr="004D5DBD">
        <w:rPr>
          <w:rFonts w:hint="cs"/>
          <w:rtl/>
        </w:rPr>
        <w:t xml:space="preserve">מזכיר </w:t>
      </w:r>
      <w:bookmarkStart w:id="2040" w:name="_ETM_Q10_576000"/>
      <w:bookmarkEnd w:id="2040"/>
      <w:r w:rsidRPr="004D5DBD">
        <w:rPr>
          <w:rFonts w:hint="cs"/>
          <w:rtl/>
        </w:rPr>
        <w:t>לי את אבי, שאמר</w:t>
      </w:r>
      <w:r>
        <w:rPr>
          <w:rFonts w:hint="cs"/>
          <w:rtl/>
        </w:rPr>
        <w:t xml:space="preserve"> </w:t>
      </w:r>
      <w:r>
        <w:rPr>
          <w:rFonts w:hint="eastAsia"/>
          <w:rtl/>
        </w:rPr>
        <w:t>–</w:t>
      </w:r>
      <w:r w:rsidRPr="004D5DBD">
        <w:rPr>
          <w:rFonts w:hint="cs"/>
          <w:rtl/>
        </w:rPr>
        <w:t xml:space="preserve"> השופט קובע</w:t>
      </w:r>
      <w:bookmarkStart w:id="2041" w:name="_ETM_Q10_577000"/>
      <w:bookmarkEnd w:id="2041"/>
      <w:r w:rsidRPr="004D5DBD">
        <w:rPr>
          <w:rFonts w:hint="cs"/>
          <w:rtl/>
        </w:rPr>
        <w:t xml:space="preserve"> לילדים.</w:t>
      </w:r>
      <w:r>
        <w:rPr>
          <w:rFonts w:hint="cs"/>
          <w:rtl/>
        </w:rPr>
        <w:t xml:space="preserve"> </w:t>
      </w:r>
    </w:p>
    <w:p w:rsidR="00476CF6" w:rsidRDefault="00476CF6" w:rsidP="009635F5">
      <w:pPr>
        <w:rPr>
          <w:rtl/>
        </w:rPr>
      </w:pPr>
    </w:p>
    <w:p w:rsidR="00476CF6" w:rsidRDefault="00476CF6" w:rsidP="000603CC">
      <w:pPr>
        <w:pStyle w:val="af6"/>
        <w:keepNext/>
        <w:rPr>
          <w:rtl/>
        </w:rPr>
      </w:pPr>
      <w:r w:rsidRPr="00724A74">
        <w:rPr>
          <w:rStyle w:val="TagStyle"/>
          <w:rtl/>
        </w:rPr>
        <w:t xml:space="preserve"> &lt;&lt; יור &gt;&gt; </w:t>
      </w:r>
      <w:r>
        <w:rPr>
          <w:rtl/>
        </w:rPr>
        <w:t>היו"ר סימון דוידסון:</w:t>
      </w:r>
      <w:r w:rsidRPr="00724A74">
        <w:rPr>
          <w:rStyle w:val="TagStyle"/>
          <w:rtl/>
        </w:rPr>
        <w:t xml:space="preserve"> &lt;&lt; יור &gt;&gt;</w:t>
      </w:r>
      <w:r>
        <w:rPr>
          <w:rtl/>
        </w:rPr>
        <w:t xml:space="preserve">  </w:t>
      </w:r>
    </w:p>
    <w:p w:rsidR="00476CF6" w:rsidRDefault="00476CF6" w:rsidP="00C8571E">
      <w:pPr>
        <w:rPr>
          <w:rtl/>
        </w:rPr>
      </w:pPr>
    </w:p>
    <w:p w:rsidR="00476CF6" w:rsidRDefault="00476CF6" w:rsidP="009635F5">
      <w:pPr>
        <w:rPr>
          <w:rtl/>
        </w:rPr>
      </w:pPr>
      <w:bookmarkStart w:id="2042" w:name="_ETM_Q10_583000"/>
      <w:bookmarkStart w:id="2043" w:name="_ETM_Q10_583779"/>
      <w:bookmarkEnd w:id="2042"/>
      <w:bookmarkEnd w:id="2043"/>
      <w:r>
        <w:rPr>
          <w:rtl/>
        </w:rPr>
        <w:t xml:space="preserve">בבקשה. </w:t>
      </w:r>
      <w:bookmarkStart w:id="2044" w:name="_ETM_Q10_585619"/>
      <w:bookmarkEnd w:id="2044"/>
    </w:p>
    <w:p w:rsidR="00476CF6" w:rsidRDefault="00476CF6" w:rsidP="009635F5">
      <w:pPr>
        <w:rPr>
          <w:rtl/>
        </w:rPr>
      </w:pPr>
    </w:p>
    <w:p w:rsidR="00476CF6" w:rsidRDefault="00476CF6" w:rsidP="000603CC">
      <w:pPr>
        <w:pStyle w:val="a4"/>
        <w:keepNext/>
        <w:rPr>
          <w:rtl/>
        </w:rPr>
      </w:pPr>
      <w:bookmarkStart w:id="2045" w:name="ET_speaker_5918_41"/>
      <w:r w:rsidRPr="00724A74">
        <w:rPr>
          <w:rStyle w:val="TagStyle"/>
          <w:rtl/>
        </w:rPr>
        <w:t xml:space="preserve"> &lt;&lt; דובר &gt;&gt; </w:t>
      </w:r>
      <w:bookmarkStart w:id="2046" w:name="_Toc231307419"/>
      <w:r>
        <w:rPr>
          <w:rtl/>
        </w:rPr>
        <w:t>אימאן ח'טיב יאסין (רע"מ – הרשימה הערבית המאוחדת):</w:t>
      </w:r>
      <w:bookmarkEnd w:id="2046"/>
      <w:r w:rsidRPr="00724A74">
        <w:rPr>
          <w:rStyle w:val="TagStyle"/>
          <w:rtl/>
        </w:rPr>
        <w:t xml:space="preserve"> &lt;&lt; דובר &gt;&gt;</w:t>
      </w:r>
      <w:r>
        <w:rPr>
          <w:rtl/>
        </w:rPr>
        <w:t xml:space="preserve">  </w:t>
      </w:r>
      <w:bookmarkEnd w:id="2045"/>
    </w:p>
    <w:p w:rsidR="00476CF6" w:rsidRDefault="00476CF6" w:rsidP="000603CC">
      <w:pPr>
        <w:rPr>
          <w:rtl/>
        </w:rPr>
      </w:pPr>
    </w:p>
    <w:p w:rsidR="00476CF6" w:rsidRDefault="00476CF6" w:rsidP="000603CC">
      <w:pPr>
        <w:rPr>
          <w:rtl/>
        </w:rPr>
      </w:pPr>
      <w:bookmarkStart w:id="2047" w:name="_ETM_Q10_580000"/>
      <w:bookmarkEnd w:id="2047"/>
      <w:r>
        <w:rPr>
          <w:rtl/>
        </w:rPr>
        <w:t>כבוד היושב בראש</w:t>
      </w:r>
      <w:r>
        <w:rPr>
          <w:rFonts w:hint="cs"/>
          <w:rtl/>
        </w:rPr>
        <w:t>,</w:t>
      </w:r>
      <w:r>
        <w:rPr>
          <w:rtl/>
        </w:rPr>
        <w:t xml:space="preserve"> כנסת נכבדה</w:t>
      </w:r>
      <w:bookmarkStart w:id="2048" w:name="_ETM_Q10_591829"/>
      <w:bookmarkEnd w:id="2048"/>
      <w:r>
        <w:rPr>
          <w:rFonts w:hint="cs"/>
          <w:rtl/>
        </w:rPr>
        <w:t xml:space="preserve">, </w:t>
      </w:r>
      <w:r>
        <w:rPr>
          <w:rtl/>
        </w:rPr>
        <w:t xml:space="preserve">לא הפצצות הנזרקות לרחבי הבתים, </w:t>
      </w:r>
      <w:bookmarkStart w:id="2049" w:name="_ETM_Q10_597359"/>
      <w:bookmarkEnd w:id="2049"/>
      <w:r>
        <w:rPr>
          <w:rtl/>
        </w:rPr>
        <w:t>ולא</w:t>
      </w:r>
      <w:bookmarkStart w:id="2050" w:name="_ETM_Q10_599130"/>
      <w:bookmarkEnd w:id="2050"/>
      <w:r>
        <w:rPr>
          <w:rFonts w:hint="cs"/>
          <w:rtl/>
        </w:rPr>
        <w:t xml:space="preserve"> </w:t>
      </w:r>
      <w:r>
        <w:rPr>
          <w:rtl/>
        </w:rPr>
        <w:t xml:space="preserve">הפצצות שנזרקות בפתח הבתים או ברחובות, </w:t>
      </w:r>
      <w:bookmarkStart w:id="2051" w:name="_ETM_Q10_604769"/>
      <w:bookmarkEnd w:id="2051"/>
      <w:r>
        <w:rPr>
          <w:rtl/>
        </w:rPr>
        <w:t>ולא ה</w:t>
      </w:r>
      <w:bookmarkStart w:id="2052" w:name="_ETM_Q10_607470"/>
      <w:bookmarkEnd w:id="2052"/>
      <w:r>
        <w:rPr>
          <w:rtl/>
        </w:rPr>
        <w:t xml:space="preserve">פצצות וירי הכדורים ברחובות, </w:t>
      </w:r>
      <w:bookmarkStart w:id="2053" w:name="_ETM_Q10_612839"/>
      <w:bookmarkEnd w:id="2053"/>
      <w:r>
        <w:rPr>
          <w:rtl/>
        </w:rPr>
        <w:t xml:space="preserve">שהורג את האנשים ולא מבחין בין גבר לאישה, ילד, </w:t>
      </w:r>
      <w:r>
        <w:rPr>
          <w:rFonts w:hint="cs"/>
          <w:rtl/>
        </w:rPr>
        <w:t>ט</w:t>
      </w:r>
      <w:r>
        <w:rPr>
          <w:rtl/>
        </w:rPr>
        <w:t xml:space="preserve">ף, </w:t>
      </w:r>
      <w:bookmarkStart w:id="2054" w:name="_ETM_Q10_617584"/>
      <w:bookmarkEnd w:id="2054"/>
      <w:r>
        <w:rPr>
          <w:rtl/>
        </w:rPr>
        <w:t>זקן, לא משנה</w:t>
      </w:r>
      <w:r>
        <w:rPr>
          <w:rFonts w:hint="cs"/>
          <w:rtl/>
        </w:rPr>
        <w:t xml:space="preserve"> </w:t>
      </w:r>
      <w:r>
        <w:rPr>
          <w:rtl/>
        </w:rPr>
        <w:t>–</w:t>
      </w:r>
      <w:r>
        <w:rPr>
          <w:rFonts w:hint="cs"/>
          <w:rtl/>
        </w:rPr>
        <w:t xml:space="preserve"> </w:t>
      </w:r>
      <w:r>
        <w:rPr>
          <w:rtl/>
        </w:rPr>
        <w:t xml:space="preserve">כבר </w:t>
      </w:r>
      <w:bookmarkStart w:id="2055" w:name="_ETM_Q10_622850"/>
      <w:bookmarkEnd w:id="2055"/>
      <w:r>
        <w:rPr>
          <w:rtl/>
        </w:rPr>
        <w:t>קרוב ל-120 נרצחים ונרצחות בשנה הזאת</w:t>
      </w:r>
      <w:r>
        <w:rPr>
          <w:rFonts w:hint="cs"/>
          <w:rtl/>
        </w:rPr>
        <w:t xml:space="preserve"> –</w:t>
      </w:r>
      <w:r>
        <w:rPr>
          <w:rtl/>
        </w:rPr>
        <w:t xml:space="preserve"> </w:t>
      </w:r>
      <w:bookmarkStart w:id="2056" w:name="_ETM_Q10_631410"/>
      <w:bookmarkEnd w:id="2056"/>
      <w:r>
        <w:rPr>
          <w:rtl/>
        </w:rPr>
        <w:t>הקול של הפצצות לא נשמע</w:t>
      </w:r>
      <w:bookmarkStart w:id="2057" w:name="_ETM_Q10_635579"/>
      <w:bookmarkEnd w:id="2057"/>
      <w:r>
        <w:rPr>
          <w:rFonts w:hint="cs"/>
          <w:rtl/>
        </w:rPr>
        <w:t xml:space="preserve"> </w:t>
      </w:r>
      <w:r>
        <w:rPr>
          <w:rtl/>
        </w:rPr>
        <w:t>ולא מפריע</w:t>
      </w:r>
      <w:r>
        <w:rPr>
          <w:rFonts w:hint="cs"/>
          <w:rtl/>
        </w:rPr>
        <w:t>.</w:t>
      </w:r>
      <w:r>
        <w:rPr>
          <w:rtl/>
        </w:rPr>
        <w:t xml:space="preserve"> </w:t>
      </w:r>
      <w:bookmarkStart w:id="2058" w:name="_ETM_Q10_637790"/>
      <w:bookmarkEnd w:id="2058"/>
      <w:r>
        <w:rPr>
          <w:rtl/>
        </w:rPr>
        <w:t xml:space="preserve">לא לשר של הכישלון, </w:t>
      </w:r>
      <w:bookmarkStart w:id="2059" w:name="_ETM_Q10_641950"/>
      <w:bookmarkEnd w:id="2059"/>
      <w:r>
        <w:rPr>
          <w:rtl/>
        </w:rPr>
        <w:t>ממש של הכישלון</w:t>
      </w:r>
      <w:r>
        <w:rPr>
          <w:rFonts w:hint="cs"/>
          <w:rtl/>
        </w:rPr>
        <w:t xml:space="preserve"> –</w:t>
      </w:r>
      <w:r>
        <w:rPr>
          <w:rtl/>
        </w:rPr>
        <w:t xml:space="preserve"> זה בבעלותו ובחזקתו ועל שמו ואף אחד </w:t>
      </w:r>
      <w:bookmarkStart w:id="2060" w:name="_ETM_Q10_645105"/>
      <w:bookmarkEnd w:id="2060"/>
      <w:r>
        <w:rPr>
          <w:rtl/>
        </w:rPr>
        <w:t>לא יכול לקחת לו</w:t>
      </w:r>
      <w:r>
        <w:rPr>
          <w:rFonts w:hint="cs"/>
          <w:rtl/>
        </w:rPr>
        <w:t xml:space="preserve"> –</w:t>
      </w:r>
      <w:r>
        <w:rPr>
          <w:rtl/>
        </w:rPr>
        <w:t xml:space="preserve"> </w:t>
      </w:r>
      <w:bookmarkStart w:id="2061" w:name="_ETM_Q10_650309"/>
      <w:bookmarkEnd w:id="2061"/>
      <w:r>
        <w:rPr>
          <w:rtl/>
        </w:rPr>
        <w:t>ולא לראש הממשלה</w:t>
      </w:r>
      <w:r>
        <w:rPr>
          <w:rFonts w:hint="cs"/>
          <w:rtl/>
        </w:rPr>
        <w:t>,</w:t>
      </w:r>
      <w:r>
        <w:rPr>
          <w:rtl/>
        </w:rPr>
        <w:t xml:space="preserve"> </w:t>
      </w:r>
      <w:bookmarkStart w:id="2062" w:name="_ETM_Q10_653790"/>
      <w:bookmarkEnd w:id="2062"/>
      <w:r>
        <w:rPr>
          <w:rtl/>
        </w:rPr>
        <w:t>ולא לאף שר שיושב בממשלה הזאת</w:t>
      </w:r>
      <w:r>
        <w:rPr>
          <w:rFonts w:hint="cs"/>
          <w:rtl/>
        </w:rPr>
        <w:t>.</w:t>
      </w:r>
      <w:r>
        <w:rPr>
          <w:rtl/>
        </w:rPr>
        <w:t xml:space="preserve"> ואל תגידו</w:t>
      </w:r>
      <w:r>
        <w:rPr>
          <w:rFonts w:hint="cs"/>
          <w:rtl/>
        </w:rPr>
        <w:t>:</w:t>
      </w:r>
      <w:r>
        <w:rPr>
          <w:rtl/>
        </w:rPr>
        <w:t xml:space="preserve"> כן אכפת </w:t>
      </w:r>
      <w:bookmarkStart w:id="2063" w:name="_ETM_Q10_658766"/>
      <w:bookmarkEnd w:id="2063"/>
      <w:r>
        <w:rPr>
          <w:rFonts w:hint="cs"/>
          <w:rtl/>
        </w:rPr>
        <w:t>לנו,</w:t>
      </w:r>
      <w:r>
        <w:rPr>
          <w:rtl/>
        </w:rPr>
        <w:t xml:space="preserve"> כי העובדה קיימת</w:t>
      </w:r>
      <w:r>
        <w:rPr>
          <w:rFonts w:hint="cs"/>
          <w:rtl/>
        </w:rPr>
        <w:t>.</w:t>
      </w:r>
      <w:r>
        <w:rPr>
          <w:rtl/>
        </w:rPr>
        <w:t xml:space="preserve"> התוצאות בשטח מדברות וצועקות את מה </w:t>
      </w:r>
      <w:bookmarkStart w:id="2064" w:name="_ETM_Q10_663743"/>
      <w:bookmarkEnd w:id="2064"/>
      <w:r>
        <w:rPr>
          <w:rtl/>
        </w:rPr>
        <w:t xml:space="preserve">שאנחנו כל הזמן צועקים. </w:t>
      </w:r>
      <w:bookmarkStart w:id="2065" w:name="_ETM_Q10_670820"/>
      <w:bookmarkStart w:id="2066" w:name="_ETM_Q10_669000"/>
      <w:bookmarkStart w:id="2067" w:name="_ETM_Q10_670000"/>
      <w:bookmarkEnd w:id="2065"/>
      <w:bookmarkEnd w:id="2066"/>
      <w:bookmarkEnd w:id="2067"/>
      <w:r>
        <w:rPr>
          <w:rtl/>
        </w:rPr>
        <w:t xml:space="preserve">אז אל תהיו מופתעים ממה </w:t>
      </w:r>
      <w:r>
        <w:rPr>
          <w:rFonts w:hint="cs"/>
          <w:rtl/>
        </w:rPr>
        <w:t>ש</w:t>
      </w:r>
      <w:r>
        <w:rPr>
          <w:rtl/>
        </w:rPr>
        <w:t xml:space="preserve">מפריע לשר הזה. </w:t>
      </w:r>
      <w:bookmarkStart w:id="2068" w:name="_ETM_Q10_676779"/>
      <w:bookmarkEnd w:id="2068"/>
      <w:r>
        <w:rPr>
          <w:rtl/>
        </w:rPr>
        <w:t xml:space="preserve">מפריע לו </w:t>
      </w:r>
      <w:bookmarkStart w:id="2069" w:name="_ETM_Q10_675000"/>
      <w:bookmarkStart w:id="2070" w:name="_ETM_Q10_680149"/>
      <w:bookmarkEnd w:id="2069"/>
      <w:bookmarkEnd w:id="2070"/>
      <w:r>
        <w:rPr>
          <w:rtl/>
        </w:rPr>
        <w:t xml:space="preserve">הקול של המואזין. </w:t>
      </w:r>
      <w:bookmarkStart w:id="2071" w:name="_ETM_Q10_682380"/>
      <w:bookmarkEnd w:id="2071"/>
      <w:r>
        <w:rPr>
          <w:rtl/>
        </w:rPr>
        <w:t xml:space="preserve">זה מה שמפריע לו. </w:t>
      </w:r>
      <w:bookmarkStart w:id="2072" w:name="_ETM_Q10_686119"/>
      <w:bookmarkStart w:id="2073" w:name="_ETM_Q10_692000"/>
      <w:bookmarkEnd w:id="2072"/>
      <w:bookmarkEnd w:id="2073"/>
      <w:r>
        <w:rPr>
          <w:rtl/>
        </w:rPr>
        <w:t xml:space="preserve">אתמול בוועדת השרים לענייני חקיקה אישרו להעלות שוב </w:t>
      </w:r>
      <w:bookmarkStart w:id="2074" w:name="_ETM_Q10_693919"/>
      <w:bookmarkEnd w:id="2074"/>
      <w:r>
        <w:rPr>
          <w:rtl/>
        </w:rPr>
        <w:t xml:space="preserve">את הצעת החוק </w:t>
      </w:r>
      <w:bookmarkStart w:id="2075" w:name="_ETM_Q10_696580"/>
      <w:bookmarkEnd w:id="2075"/>
      <w:r>
        <w:rPr>
          <w:rtl/>
        </w:rPr>
        <w:t>להפסיק או למנוע</w:t>
      </w:r>
      <w:r>
        <w:rPr>
          <w:rFonts w:hint="cs"/>
          <w:rtl/>
        </w:rPr>
        <w:t>,</w:t>
      </w:r>
      <w:r>
        <w:rPr>
          <w:rtl/>
        </w:rPr>
        <w:t xml:space="preserve"> </w:t>
      </w:r>
      <w:bookmarkStart w:id="2076" w:name="_ETM_Q10_700190"/>
      <w:bookmarkEnd w:id="2076"/>
      <w:r>
        <w:rPr>
          <w:rtl/>
        </w:rPr>
        <w:t>תחת הכותרת</w:t>
      </w:r>
      <w:r>
        <w:rPr>
          <w:rFonts w:hint="cs"/>
          <w:rtl/>
        </w:rPr>
        <w:t>:</w:t>
      </w:r>
      <w:r>
        <w:rPr>
          <w:rtl/>
        </w:rPr>
        <w:t xml:space="preserve"> רעש סביר</w:t>
      </w:r>
      <w:r>
        <w:rPr>
          <w:rFonts w:hint="cs"/>
          <w:rtl/>
        </w:rPr>
        <w:t>.</w:t>
      </w:r>
      <w:r>
        <w:rPr>
          <w:rtl/>
        </w:rPr>
        <w:t xml:space="preserve"> לכו תדעו מה זה רעש סביר. </w:t>
      </w:r>
      <w:bookmarkStart w:id="2077" w:name="_ETM_Q10_706020"/>
      <w:bookmarkEnd w:id="2077"/>
      <w:r>
        <w:rPr>
          <w:rtl/>
        </w:rPr>
        <w:t xml:space="preserve">רעש סביר מפצצה שנזרקת על בית או </w:t>
      </w:r>
      <w:r>
        <w:rPr>
          <w:rFonts w:hint="cs"/>
          <w:rtl/>
        </w:rPr>
        <w:t>מ</w:t>
      </w:r>
      <w:r>
        <w:rPr>
          <w:rtl/>
        </w:rPr>
        <w:t xml:space="preserve">כדור שיורים באישה </w:t>
      </w:r>
      <w:bookmarkStart w:id="2078" w:name="_ETM_Q10_710684"/>
      <w:bookmarkEnd w:id="2078"/>
      <w:r>
        <w:rPr>
          <w:rtl/>
        </w:rPr>
        <w:t xml:space="preserve">בתוך ביתה, </w:t>
      </w:r>
      <w:bookmarkStart w:id="2079" w:name="_ETM_Q10_716099"/>
      <w:bookmarkEnd w:id="2079"/>
      <w:r>
        <w:rPr>
          <w:rtl/>
        </w:rPr>
        <w:t>או על ראש מועצה</w:t>
      </w:r>
      <w:r>
        <w:rPr>
          <w:rFonts w:hint="cs"/>
          <w:rtl/>
        </w:rPr>
        <w:t>,</w:t>
      </w:r>
      <w:r>
        <w:rPr>
          <w:rtl/>
        </w:rPr>
        <w:t xml:space="preserve"> </w:t>
      </w:r>
      <w:bookmarkStart w:id="2080" w:name="_ETM_Q10_718539"/>
      <w:bookmarkEnd w:id="2080"/>
      <w:r>
        <w:rPr>
          <w:rtl/>
        </w:rPr>
        <w:t>זה לא מספיק חזק ומפריע כדי ל</w:t>
      </w:r>
      <w:r>
        <w:rPr>
          <w:rFonts w:hint="cs"/>
          <w:rtl/>
        </w:rPr>
        <w:t>עצור</w:t>
      </w:r>
      <w:r>
        <w:rPr>
          <w:rtl/>
        </w:rPr>
        <w:t xml:space="preserve"> אותו ולתת עליו </w:t>
      </w:r>
      <w:bookmarkStart w:id="2081" w:name="_ETM_Q10_723806"/>
      <w:bookmarkEnd w:id="2081"/>
      <w:r>
        <w:rPr>
          <w:rFonts w:hint="cs"/>
          <w:rtl/>
        </w:rPr>
        <w:t xml:space="preserve">עבירה </w:t>
      </w:r>
      <w:r>
        <w:rPr>
          <w:rtl/>
        </w:rPr>
        <w:t>גדולה, מרתיעה, שצריך באמת לשלם עליה מחיר כבד</w:t>
      </w:r>
      <w:r>
        <w:rPr>
          <w:rFonts w:hint="cs"/>
          <w:rtl/>
        </w:rPr>
        <w:t>.</w:t>
      </w:r>
      <w:r>
        <w:rPr>
          <w:rtl/>
        </w:rPr>
        <w:t xml:space="preserve"> אבל </w:t>
      </w:r>
      <w:bookmarkStart w:id="2082" w:name="_ETM_Q10_729073"/>
      <w:bookmarkEnd w:id="2082"/>
      <w:r>
        <w:rPr>
          <w:rtl/>
        </w:rPr>
        <w:t xml:space="preserve">לקרוא לתפילה זה כן מפריע. </w:t>
      </w:r>
      <w:bookmarkStart w:id="2083" w:name="_ETM_Q10_736580"/>
      <w:bookmarkEnd w:id="2083"/>
    </w:p>
    <w:p w:rsidR="00476CF6" w:rsidRDefault="00476CF6" w:rsidP="000603CC">
      <w:pPr>
        <w:rPr>
          <w:rtl/>
        </w:rPr>
      </w:pPr>
    </w:p>
    <w:p w:rsidR="00476CF6" w:rsidRDefault="00476CF6" w:rsidP="000603CC">
      <w:pPr>
        <w:rPr>
          <w:rtl/>
        </w:rPr>
      </w:pPr>
      <w:bookmarkStart w:id="2084" w:name="_ETM_Q10_744000"/>
      <w:bookmarkEnd w:id="2084"/>
      <w:r>
        <w:rPr>
          <w:rtl/>
        </w:rPr>
        <w:t>אז אני רוצה להגיד לשר הזה ולכל תומכיו</w:t>
      </w:r>
      <w:r>
        <w:rPr>
          <w:rFonts w:hint="cs"/>
          <w:rtl/>
        </w:rPr>
        <w:t xml:space="preserve">: </w:t>
      </w:r>
      <w:bookmarkStart w:id="2085" w:name="_ETM_Q10_736000"/>
      <w:bookmarkEnd w:id="2085"/>
      <w:r w:rsidRPr="00F263D0">
        <w:rPr>
          <w:rFonts w:hint="cs"/>
          <w:rtl/>
        </w:rPr>
        <w:t>(אומרת דברים בשפה הערבית</w:t>
      </w:r>
      <w:r>
        <w:rPr>
          <w:rFonts w:hint="cs"/>
          <w:rtl/>
        </w:rPr>
        <w:t>, להלן תרגומם:</w:t>
      </w:r>
      <w:r w:rsidRPr="00F263D0">
        <w:rPr>
          <w:rFonts w:hint="cs"/>
          <w:rtl/>
        </w:rPr>
        <w:t>)</w:t>
      </w:r>
      <w:bookmarkStart w:id="2086" w:name="_ETM_Q10_740729"/>
      <w:bookmarkStart w:id="2087" w:name="_ETM_Q10_768669"/>
      <w:bookmarkEnd w:id="2086"/>
      <w:bookmarkEnd w:id="2087"/>
      <w:r w:rsidRPr="00F263D0">
        <w:rPr>
          <w:rFonts w:hint="cs"/>
          <w:rtl/>
        </w:rPr>
        <w:t>.</w:t>
      </w:r>
    </w:p>
    <w:p w:rsidR="00476CF6" w:rsidRDefault="00476CF6" w:rsidP="000603CC">
      <w:pPr>
        <w:rPr>
          <w:rtl/>
        </w:rPr>
      </w:pPr>
    </w:p>
    <w:p w:rsidR="00476CF6" w:rsidRDefault="00476CF6" w:rsidP="000603CC">
      <w:pPr>
        <w:rPr>
          <w:rtl/>
        </w:rPr>
      </w:pPr>
      <w:bookmarkStart w:id="2088" w:name="_ETM_Q10_763000"/>
      <w:bookmarkEnd w:id="2088"/>
      <w:r>
        <w:rPr>
          <w:rtl/>
        </w:rPr>
        <w:t xml:space="preserve">האם אתם יודעים מה בדיוק הפרשנות של </w:t>
      </w:r>
      <w:proofErr w:type="spellStart"/>
      <w:r w:rsidRPr="00243D7B">
        <w:rPr>
          <w:rFonts w:hint="cs"/>
          <w:rtl/>
        </w:rPr>
        <w:t>ה</w:t>
      </w:r>
      <w:r w:rsidRPr="00243D7B">
        <w:rPr>
          <w:rtl/>
        </w:rPr>
        <w:t>א</w:t>
      </w:r>
      <w:r>
        <w:rPr>
          <w:rFonts w:hint="cs"/>
          <w:rtl/>
        </w:rPr>
        <w:t>ָ</w:t>
      </w:r>
      <w:r w:rsidRPr="00243D7B">
        <w:rPr>
          <w:rtl/>
        </w:rPr>
        <w:t>י</w:t>
      </w:r>
      <w:r>
        <w:rPr>
          <w:rFonts w:hint="cs"/>
          <w:rtl/>
        </w:rPr>
        <w:t>ָ</w:t>
      </w:r>
      <w:r w:rsidRPr="00243D7B">
        <w:rPr>
          <w:rtl/>
        </w:rPr>
        <w:t>ה</w:t>
      </w:r>
      <w:proofErr w:type="spellEnd"/>
      <w:r>
        <w:rPr>
          <w:rtl/>
        </w:rPr>
        <w:t xml:space="preserve"> הזאת? </w:t>
      </w:r>
      <w:bookmarkStart w:id="2089" w:name="_ETM_Q10_772729"/>
      <w:bookmarkEnd w:id="2089"/>
    </w:p>
    <w:p w:rsidR="00476CF6" w:rsidRDefault="00476CF6" w:rsidP="000603CC">
      <w:pPr>
        <w:rPr>
          <w:rtl/>
        </w:rPr>
      </w:pPr>
    </w:p>
    <w:p w:rsidR="00476CF6" w:rsidRDefault="00476CF6" w:rsidP="000603CC">
      <w:pPr>
        <w:pStyle w:val="af5"/>
        <w:keepNext/>
        <w:rPr>
          <w:rtl/>
        </w:rPr>
      </w:pPr>
      <w:bookmarkStart w:id="2090" w:name="ET_interruption_6345_42"/>
      <w:r w:rsidRPr="002121DF">
        <w:rPr>
          <w:rStyle w:val="TagStyle"/>
          <w:rtl/>
        </w:rPr>
        <w:t xml:space="preserve"> &lt;&lt; קריאה &gt;&gt; </w:t>
      </w:r>
      <w:r>
        <w:rPr>
          <w:rtl/>
        </w:rPr>
        <w:t>טלי גוטליב (הליכוד):</w:t>
      </w:r>
      <w:r w:rsidRPr="002121DF">
        <w:rPr>
          <w:rStyle w:val="TagStyle"/>
          <w:rtl/>
        </w:rPr>
        <w:t xml:space="preserve"> &lt;&lt; קריאה &gt;&gt;</w:t>
      </w:r>
      <w:r>
        <w:rPr>
          <w:rtl/>
        </w:rPr>
        <w:t xml:space="preserve">  </w:t>
      </w:r>
      <w:bookmarkEnd w:id="2090"/>
    </w:p>
    <w:p w:rsidR="00476CF6" w:rsidRDefault="00476CF6" w:rsidP="000603CC">
      <w:pPr>
        <w:rPr>
          <w:rtl/>
        </w:rPr>
      </w:pPr>
    </w:p>
    <w:p w:rsidR="00476CF6" w:rsidRDefault="00476CF6" w:rsidP="000603CC">
      <w:pPr>
        <w:rPr>
          <w:rtl/>
        </w:rPr>
      </w:pPr>
      <w:bookmarkStart w:id="2091" w:name="_ETM_Q10_766000"/>
      <w:bookmarkEnd w:id="2091"/>
      <w:r>
        <w:rPr>
          <w:rFonts w:hint="cs"/>
          <w:rtl/>
        </w:rPr>
        <w:t xml:space="preserve">לא, אנחנו </w:t>
      </w:r>
      <w:r>
        <w:rPr>
          <w:rtl/>
        </w:rPr>
        <w:t>רוצים שתגידי</w:t>
      </w:r>
      <w:r>
        <w:rPr>
          <w:rFonts w:hint="cs"/>
          <w:rtl/>
        </w:rPr>
        <w:t xml:space="preserve"> בעברית. תגידי </w:t>
      </w:r>
      <w:bookmarkStart w:id="2092" w:name="_ETM_Q10_770000"/>
      <w:bookmarkEnd w:id="2092"/>
      <w:r>
        <w:rPr>
          <w:rFonts w:hint="cs"/>
          <w:rtl/>
        </w:rPr>
        <w:t>בעברית מה שאת אומרת, תומכת טרור.</w:t>
      </w:r>
    </w:p>
    <w:p w:rsidR="00476CF6" w:rsidRDefault="00476CF6" w:rsidP="000603CC">
      <w:pPr>
        <w:rPr>
          <w:rtl/>
        </w:rPr>
      </w:pPr>
    </w:p>
    <w:p w:rsidR="00476CF6" w:rsidRDefault="00476CF6" w:rsidP="000603CC">
      <w:pPr>
        <w:pStyle w:val="af6"/>
        <w:keepNext/>
        <w:rPr>
          <w:rtl/>
        </w:rPr>
      </w:pPr>
      <w:bookmarkStart w:id="2093" w:name="ET_yor_6666_43"/>
      <w:r w:rsidRPr="002121DF">
        <w:rPr>
          <w:rStyle w:val="TagStyle"/>
          <w:rtl/>
        </w:rPr>
        <w:t xml:space="preserve"> &lt;&lt; יור &gt;&gt; </w:t>
      </w:r>
      <w:r>
        <w:rPr>
          <w:rtl/>
        </w:rPr>
        <w:t>היו"ר סימון דוידסון:</w:t>
      </w:r>
      <w:r w:rsidRPr="002121DF">
        <w:rPr>
          <w:rStyle w:val="TagStyle"/>
          <w:rtl/>
        </w:rPr>
        <w:t xml:space="preserve"> &lt;&lt; יור &gt;&gt;</w:t>
      </w:r>
      <w:r>
        <w:rPr>
          <w:rtl/>
        </w:rPr>
        <w:t xml:space="preserve">  </w:t>
      </w:r>
      <w:bookmarkEnd w:id="2093"/>
    </w:p>
    <w:p w:rsidR="00476CF6" w:rsidRDefault="00476CF6" w:rsidP="00C8571E">
      <w:pPr>
        <w:rPr>
          <w:rtl/>
        </w:rPr>
      </w:pPr>
    </w:p>
    <w:p w:rsidR="00476CF6" w:rsidRDefault="00476CF6" w:rsidP="000603CC">
      <w:pPr>
        <w:rPr>
          <w:rtl/>
        </w:rPr>
      </w:pPr>
      <w:bookmarkStart w:id="2094" w:name="_ETM_Q10_776000"/>
      <w:bookmarkEnd w:id="2094"/>
      <w:r>
        <w:rPr>
          <w:rFonts w:hint="cs"/>
          <w:rtl/>
        </w:rPr>
        <w:t xml:space="preserve">הינה, היא אומרת, היא </w:t>
      </w:r>
      <w:bookmarkStart w:id="2095" w:name="_ETM_Q10_774000"/>
      <w:bookmarkEnd w:id="2095"/>
      <w:r>
        <w:rPr>
          <w:rFonts w:hint="cs"/>
          <w:rtl/>
        </w:rPr>
        <w:t xml:space="preserve">אומרת. </w:t>
      </w:r>
    </w:p>
    <w:p w:rsidR="00476CF6" w:rsidRDefault="00476CF6" w:rsidP="000603CC">
      <w:pPr>
        <w:rPr>
          <w:rtl/>
        </w:rPr>
      </w:pPr>
      <w:bookmarkStart w:id="2096" w:name="_ETM_Q10_777000"/>
      <w:bookmarkEnd w:id="2096"/>
    </w:p>
    <w:p w:rsidR="00476CF6" w:rsidRDefault="00476CF6" w:rsidP="000603CC">
      <w:pPr>
        <w:pStyle w:val="af5"/>
        <w:keepNext/>
        <w:rPr>
          <w:rtl/>
        </w:rPr>
      </w:pPr>
      <w:bookmarkStart w:id="2097" w:name="ET_interruption_6345_44"/>
      <w:r w:rsidRPr="002121DF">
        <w:rPr>
          <w:rStyle w:val="TagStyle"/>
          <w:rtl/>
        </w:rPr>
        <w:t xml:space="preserve"> &lt;&lt; קריאה &gt;&gt; </w:t>
      </w:r>
      <w:r>
        <w:rPr>
          <w:rtl/>
        </w:rPr>
        <w:t>טלי גוטליב (הליכוד):</w:t>
      </w:r>
      <w:r w:rsidRPr="002121DF">
        <w:rPr>
          <w:rStyle w:val="TagStyle"/>
          <w:rtl/>
        </w:rPr>
        <w:t xml:space="preserve"> &lt;&lt; קריאה &gt;&gt;</w:t>
      </w:r>
      <w:r>
        <w:rPr>
          <w:rtl/>
        </w:rPr>
        <w:t xml:space="preserve">  </w:t>
      </w:r>
      <w:bookmarkEnd w:id="2097"/>
    </w:p>
    <w:p w:rsidR="00476CF6" w:rsidRDefault="00476CF6" w:rsidP="00C8571E">
      <w:pPr>
        <w:rPr>
          <w:rtl/>
        </w:rPr>
      </w:pPr>
    </w:p>
    <w:p w:rsidR="00476CF6" w:rsidRDefault="00476CF6" w:rsidP="000603CC">
      <w:pPr>
        <w:rPr>
          <w:rtl/>
        </w:rPr>
      </w:pPr>
      <w:r>
        <w:rPr>
          <w:rFonts w:hint="cs"/>
          <w:rtl/>
        </w:rPr>
        <w:t xml:space="preserve">בבקשה, תומכת טרור, תגידי מה אמרת. </w:t>
      </w:r>
      <w:bookmarkStart w:id="2098" w:name="_ETM_Q10_778000"/>
      <w:bookmarkEnd w:id="2098"/>
    </w:p>
    <w:p w:rsidR="00476CF6" w:rsidRDefault="00476CF6" w:rsidP="000603CC">
      <w:pPr>
        <w:rPr>
          <w:rtl/>
        </w:rPr>
      </w:pPr>
    </w:p>
    <w:p w:rsidR="00476CF6" w:rsidRDefault="00476CF6" w:rsidP="000603CC">
      <w:pPr>
        <w:pStyle w:val="-"/>
        <w:keepNext/>
        <w:rPr>
          <w:rtl/>
        </w:rPr>
      </w:pPr>
      <w:bookmarkStart w:id="2099" w:name="ET_speakercontinue_5918_45"/>
      <w:r w:rsidRPr="002121DF">
        <w:rPr>
          <w:rStyle w:val="TagStyle"/>
          <w:rtl/>
        </w:rPr>
        <w:t xml:space="preserve"> &lt;&lt; דובר_המשך &gt;&gt; </w:t>
      </w:r>
      <w:r>
        <w:rPr>
          <w:rtl/>
        </w:rPr>
        <w:t>אימאן ח'טיב יאסין (רע"מ – הרשימה הערבית המאוחדת):</w:t>
      </w:r>
      <w:r w:rsidRPr="002121DF">
        <w:rPr>
          <w:rStyle w:val="TagStyle"/>
          <w:rtl/>
        </w:rPr>
        <w:t xml:space="preserve"> &lt;&lt; דובר_המשך &gt;&gt;</w:t>
      </w:r>
      <w:r>
        <w:rPr>
          <w:rtl/>
        </w:rPr>
        <w:t xml:space="preserve">  </w:t>
      </w:r>
      <w:bookmarkEnd w:id="2099"/>
    </w:p>
    <w:p w:rsidR="00476CF6" w:rsidRDefault="00476CF6" w:rsidP="009635F5">
      <w:pPr>
        <w:rPr>
          <w:rtl/>
        </w:rPr>
      </w:pPr>
      <w:bookmarkStart w:id="2100" w:name="_ETM_Q10_779000"/>
      <w:bookmarkEnd w:id="2100"/>
    </w:p>
    <w:p w:rsidR="00476CF6" w:rsidRDefault="00476CF6" w:rsidP="000603CC">
      <w:pPr>
        <w:rPr>
          <w:rtl/>
          <w:lang w:eastAsia="he-IL"/>
        </w:rPr>
      </w:pPr>
      <w:r>
        <w:rPr>
          <w:rFonts w:hint="cs"/>
          <w:rtl/>
          <w:lang w:eastAsia="he-IL"/>
        </w:rPr>
        <w:t xml:space="preserve">זו באמת האמירה שבסופו של יום מה שנקבע </w:t>
      </w:r>
      <w:bookmarkStart w:id="2101" w:name="_ETM_Q11_182740"/>
      <w:bookmarkStart w:id="2102" w:name="_ETM_Q11_180779"/>
      <w:bookmarkEnd w:id="2101"/>
      <w:bookmarkEnd w:id="2102"/>
      <w:r>
        <w:rPr>
          <w:rtl/>
          <w:lang w:eastAsia="he-IL"/>
        </w:rPr>
        <w:t xml:space="preserve">בעולם הזה, זה הכול </w:t>
      </w:r>
      <w:r>
        <w:rPr>
          <w:rFonts w:hint="cs"/>
          <w:rtl/>
          <w:lang w:eastAsia="he-IL"/>
        </w:rPr>
        <w:t>- -</w:t>
      </w:r>
      <w:bookmarkStart w:id="2103" w:name="_ETM_Q11_187129"/>
      <w:bookmarkEnd w:id="2103"/>
    </w:p>
    <w:p w:rsidR="00476CF6" w:rsidRDefault="00476CF6" w:rsidP="000603CC">
      <w:pPr>
        <w:rPr>
          <w:rtl/>
          <w:lang w:eastAsia="he-IL"/>
        </w:rPr>
      </w:pPr>
    </w:p>
    <w:p w:rsidR="00476CF6" w:rsidRDefault="00476CF6" w:rsidP="000603CC">
      <w:pPr>
        <w:pStyle w:val="af5"/>
        <w:keepNext/>
        <w:rPr>
          <w:rtl/>
        </w:rPr>
      </w:pPr>
      <w:bookmarkStart w:id="2104" w:name="ET_interruption_6345_11"/>
      <w:r w:rsidRPr="00F32C44">
        <w:rPr>
          <w:rStyle w:val="TagStyle"/>
          <w:rtl/>
        </w:rPr>
        <w:t xml:space="preserve"> &lt;&lt; קריאה &gt;&gt; </w:t>
      </w:r>
      <w:r>
        <w:rPr>
          <w:rtl/>
        </w:rPr>
        <w:t>טלי גוטליב (הליכוד):</w:t>
      </w:r>
      <w:r w:rsidRPr="00F32C44">
        <w:rPr>
          <w:rStyle w:val="TagStyle"/>
          <w:rtl/>
        </w:rPr>
        <w:t xml:space="preserve"> &lt;&lt; קריאה &gt;&gt;</w:t>
      </w:r>
      <w:r>
        <w:rPr>
          <w:rtl/>
        </w:rPr>
        <w:t xml:space="preserve">   </w:t>
      </w:r>
      <w:bookmarkEnd w:id="2104"/>
    </w:p>
    <w:p w:rsidR="00476CF6" w:rsidRDefault="00476CF6" w:rsidP="00C8571E">
      <w:pPr>
        <w:rPr>
          <w:rtl/>
          <w:lang w:eastAsia="he-IL"/>
        </w:rPr>
      </w:pPr>
    </w:p>
    <w:p w:rsidR="00476CF6" w:rsidRDefault="00476CF6" w:rsidP="000603CC">
      <w:pPr>
        <w:rPr>
          <w:rtl/>
          <w:lang w:eastAsia="he-IL"/>
        </w:rPr>
      </w:pPr>
      <w:bookmarkStart w:id="2105" w:name="_ETM_Q11_185359"/>
      <w:bookmarkEnd w:id="2105"/>
      <w:r>
        <w:rPr>
          <w:rtl/>
          <w:lang w:eastAsia="he-IL"/>
        </w:rPr>
        <w:t xml:space="preserve">מהקדוש </w:t>
      </w:r>
      <w:bookmarkStart w:id="2106" w:name="_ETM_Q11_188159"/>
      <w:bookmarkEnd w:id="2106"/>
      <w:r>
        <w:rPr>
          <w:rtl/>
          <w:lang w:eastAsia="he-IL"/>
        </w:rPr>
        <w:t>ברוך הוא</w:t>
      </w:r>
      <w:r>
        <w:rPr>
          <w:rFonts w:hint="cs"/>
          <w:rtl/>
          <w:lang w:eastAsia="he-IL"/>
        </w:rPr>
        <w:t>.</w:t>
      </w:r>
      <w:r>
        <w:rPr>
          <w:rtl/>
          <w:lang w:eastAsia="he-IL"/>
        </w:rPr>
        <w:t xml:space="preserve"> כמו שהוא אמר</w:t>
      </w:r>
      <w:r>
        <w:rPr>
          <w:rFonts w:hint="cs"/>
          <w:rtl/>
          <w:lang w:eastAsia="he-IL"/>
        </w:rPr>
        <w:t xml:space="preserve"> שארץ ישראל תהיה לעם ישראל.</w:t>
      </w:r>
      <w:bookmarkStart w:id="2107" w:name="_ETM_Q11_188839"/>
      <w:bookmarkEnd w:id="2107"/>
    </w:p>
    <w:p w:rsidR="00476CF6" w:rsidRDefault="00476CF6" w:rsidP="000603CC">
      <w:pPr>
        <w:rPr>
          <w:rtl/>
          <w:lang w:eastAsia="he-IL"/>
        </w:rPr>
      </w:pPr>
    </w:p>
    <w:p w:rsidR="00476CF6" w:rsidRDefault="00476CF6" w:rsidP="000603CC">
      <w:pPr>
        <w:pStyle w:val="-"/>
        <w:keepNext/>
        <w:rPr>
          <w:rtl/>
        </w:rPr>
      </w:pPr>
      <w:bookmarkStart w:id="2108" w:name="ET_speakercontinue_5918_12"/>
      <w:r w:rsidRPr="00F32C44">
        <w:rPr>
          <w:rStyle w:val="TagStyle"/>
          <w:rtl/>
        </w:rPr>
        <w:t xml:space="preserve"> &lt;&lt; דובר_המשך &gt;&gt; </w:t>
      </w:r>
      <w:r>
        <w:rPr>
          <w:rtl/>
        </w:rPr>
        <w:t>אימאן ח'טיב יאסין (רע"מ – הרשימה הערבית המאוחדת):</w:t>
      </w:r>
      <w:r w:rsidRPr="00F32C44">
        <w:rPr>
          <w:rStyle w:val="TagStyle"/>
          <w:rtl/>
        </w:rPr>
        <w:t xml:space="preserve"> &lt;&lt; דובר_המשך &gt;&gt;</w:t>
      </w:r>
      <w:r>
        <w:rPr>
          <w:rtl/>
        </w:rPr>
        <w:t xml:space="preserve">   </w:t>
      </w:r>
      <w:bookmarkEnd w:id="2108"/>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 - </w:t>
      </w:r>
      <w:r>
        <w:rPr>
          <w:rtl/>
          <w:lang w:eastAsia="he-IL"/>
        </w:rPr>
        <w:t>מהאל</w:t>
      </w:r>
      <w:r>
        <w:rPr>
          <w:rFonts w:hint="cs"/>
          <w:rtl/>
          <w:lang w:eastAsia="he-IL"/>
        </w:rPr>
        <w:t>.</w:t>
      </w:r>
      <w:r>
        <w:rPr>
          <w:rtl/>
          <w:lang w:eastAsia="he-IL"/>
        </w:rPr>
        <w:t xml:space="preserve"> והוא </w:t>
      </w:r>
      <w:bookmarkStart w:id="2109" w:name="_ETM_Q11_196729"/>
      <w:bookmarkEnd w:id="2109"/>
      <w:r>
        <w:rPr>
          <w:rFonts w:hint="cs"/>
          <w:rtl/>
          <w:lang w:eastAsia="he-IL"/>
        </w:rPr>
        <w:t xml:space="preserve">שישמור </w:t>
      </w:r>
      <w:r>
        <w:rPr>
          <w:rtl/>
          <w:lang w:eastAsia="he-IL"/>
        </w:rPr>
        <w:t>על המסגדים</w:t>
      </w:r>
      <w:bookmarkStart w:id="2110" w:name="_ETM_Q11_198309"/>
      <w:bookmarkEnd w:id="2110"/>
      <w:r>
        <w:rPr>
          <w:rFonts w:hint="cs"/>
          <w:rtl/>
          <w:lang w:eastAsia="he-IL"/>
        </w:rPr>
        <w:t xml:space="preserve"> </w:t>
      </w:r>
      <w:r>
        <w:rPr>
          <w:rtl/>
          <w:lang w:eastAsia="he-IL"/>
        </w:rPr>
        <w:t xml:space="preserve">ועל </w:t>
      </w:r>
      <w:bookmarkStart w:id="2111" w:name="_ETM_Q11_200340"/>
      <w:bookmarkEnd w:id="2111"/>
      <w:r>
        <w:rPr>
          <w:rtl/>
          <w:lang w:eastAsia="he-IL"/>
        </w:rPr>
        <w:t>הדת</w:t>
      </w:r>
      <w:r>
        <w:rPr>
          <w:rFonts w:hint="cs"/>
          <w:rtl/>
          <w:lang w:eastAsia="he-IL"/>
        </w:rPr>
        <w:t>.</w:t>
      </w:r>
      <w:r>
        <w:rPr>
          <w:rtl/>
          <w:lang w:eastAsia="he-IL"/>
        </w:rPr>
        <w:t xml:space="preserve"> </w:t>
      </w:r>
      <w:bookmarkStart w:id="2112" w:name="_ETM_Q11_201870"/>
      <w:bookmarkEnd w:id="2112"/>
      <w:r>
        <w:rPr>
          <w:rtl/>
          <w:lang w:eastAsia="he-IL"/>
        </w:rPr>
        <w:t xml:space="preserve">אגב, אנחנו מכבדים את כל הדתות. </w:t>
      </w:r>
      <w:bookmarkStart w:id="2113" w:name="_ETM_Q11_206030"/>
      <w:bookmarkEnd w:id="2113"/>
    </w:p>
    <w:p w:rsidR="00476CF6" w:rsidRDefault="00476CF6" w:rsidP="000603CC">
      <w:pPr>
        <w:rPr>
          <w:rtl/>
          <w:lang w:eastAsia="he-IL"/>
        </w:rPr>
      </w:pPr>
    </w:p>
    <w:p w:rsidR="00476CF6" w:rsidRDefault="00476CF6" w:rsidP="000603CC">
      <w:pPr>
        <w:pStyle w:val="af5"/>
        <w:keepNext/>
        <w:rPr>
          <w:rtl/>
        </w:rPr>
      </w:pPr>
      <w:bookmarkStart w:id="2114" w:name="ET_interruption_6345_13"/>
      <w:r w:rsidRPr="00F32C44">
        <w:rPr>
          <w:rStyle w:val="TagStyle"/>
          <w:rtl/>
        </w:rPr>
        <w:t xml:space="preserve"> &lt;&lt; קריאה &gt;&gt; </w:t>
      </w:r>
      <w:r>
        <w:rPr>
          <w:rtl/>
        </w:rPr>
        <w:t>טלי גוטליב (הליכוד):</w:t>
      </w:r>
      <w:r w:rsidRPr="00F32C44">
        <w:rPr>
          <w:rStyle w:val="TagStyle"/>
          <w:rtl/>
        </w:rPr>
        <w:t xml:space="preserve"> &lt;&lt; קריאה &gt;&gt;</w:t>
      </w:r>
      <w:r>
        <w:rPr>
          <w:rtl/>
        </w:rPr>
        <w:t xml:space="preserve">   </w:t>
      </w:r>
      <w:bookmarkEnd w:id="2114"/>
    </w:p>
    <w:p w:rsidR="00476CF6" w:rsidRDefault="00476CF6" w:rsidP="00C8571E">
      <w:pPr>
        <w:rPr>
          <w:rtl/>
          <w:lang w:eastAsia="he-IL"/>
        </w:rPr>
      </w:pPr>
    </w:p>
    <w:p w:rsidR="00476CF6" w:rsidRDefault="00476CF6" w:rsidP="000603CC">
      <w:pPr>
        <w:rPr>
          <w:rtl/>
          <w:lang w:eastAsia="he-IL"/>
        </w:rPr>
      </w:pPr>
      <w:r>
        <w:rPr>
          <w:rFonts w:hint="cs"/>
          <w:rtl/>
          <w:lang w:eastAsia="he-IL"/>
        </w:rPr>
        <w:t>בטח - - -</w:t>
      </w:r>
      <w:bookmarkStart w:id="2115" w:name="_ETM_Q11_209599"/>
      <w:bookmarkEnd w:id="2115"/>
    </w:p>
    <w:p w:rsidR="00476CF6" w:rsidRDefault="00476CF6" w:rsidP="000603CC">
      <w:pPr>
        <w:rPr>
          <w:rtl/>
          <w:lang w:eastAsia="he-IL"/>
        </w:rPr>
      </w:pPr>
    </w:p>
    <w:p w:rsidR="00476CF6" w:rsidRDefault="00476CF6" w:rsidP="000603CC">
      <w:pPr>
        <w:pStyle w:val="-"/>
        <w:keepNext/>
        <w:rPr>
          <w:rtl/>
        </w:rPr>
      </w:pPr>
      <w:bookmarkStart w:id="2116" w:name="ET_speakercontinue_5918_14"/>
      <w:r w:rsidRPr="00F32C44">
        <w:rPr>
          <w:rStyle w:val="TagStyle"/>
          <w:rtl/>
        </w:rPr>
        <w:t xml:space="preserve"> &lt;&lt; דובר_המשך &gt;&gt; </w:t>
      </w:r>
      <w:r>
        <w:rPr>
          <w:rtl/>
        </w:rPr>
        <w:t>אימאן ח'טיב יאסין (רע"מ – הרשימה הערבית המאוחדת):</w:t>
      </w:r>
      <w:r w:rsidRPr="00F32C44">
        <w:rPr>
          <w:rStyle w:val="TagStyle"/>
          <w:rtl/>
        </w:rPr>
        <w:t xml:space="preserve"> &lt;&lt; דובר_המשך &gt;&gt;</w:t>
      </w:r>
      <w:r>
        <w:rPr>
          <w:rtl/>
        </w:rPr>
        <w:t xml:space="preserve">   </w:t>
      </w:r>
      <w:bookmarkEnd w:id="2116"/>
    </w:p>
    <w:p w:rsidR="00476CF6" w:rsidRDefault="00476CF6" w:rsidP="00C8571E">
      <w:pPr>
        <w:rPr>
          <w:rtl/>
          <w:lang w:eastAsia="he-IL"/>
        </w:rPr>
      </w:pPr>
    </w:p>
    <w:p w:rsidR="00476CF6" w:rsidRDefault="00476CF6" w:rsidP="000603CC">
      <w:pPr>
        <w:rPr>
          <w:rtl/>
          <w:lang w:eastAsia="he-IL"/>
        </w:rPr>
      </w:pPr>
      <w:bookmarkStart w:id="2117" w:name="_ETM_Q11_200969"/>
      <w:bookmarkEnd w:id="2117"/>
      <w:r>
        <w:rPr>
          <w:rtl/>
          <w:lang w:eastAsia="he-IL"/>
        </w:rPr>
        <w:t>ואנחנו נמשיך לכבד</w:t>
      </w:r>
      <w:r>
        <w:rPr>
          <w:rFonts w:hint="cs"/>
          <w:rtl/>
          <w:lang w:eastAsia="he-IL"/>
        </w:rPr>
        <w:t xml:space="preserve"> </w:t>
      </w:r>
      <w:bookmarkStart w:id="2118" w:name="_ETM_Q11_208149"/>
      <w:bookmarkEnd w:id="2118"/>
      <w:r>
        <w:rPr>
          <w:rtl/>
          <w:lang w:eastAsia="he-IL"/>
        </w:rPr>
        <w:t xml:space="preserve">את כל </w:t>
      </w:r>
      <w:bookmarkStart w:id="2119" w:name="_ETM_Q11_210100"/>
      <w:bookmarkEnd w:id="2119"/>
      <w:r>
        <w:rPr>
          <w:rFonts w:hint="cs"/>
          <w:rtl/>
          <w:lang w:eastAsia="he-IL"/>
        </w:rPr>
        <w:t>הדתות.</w:t>
      </w:r>
    </w:p>
    <w:p w:rsidR="00476CF6" w:rsidRDefault="00476CF6" w:rsidP="000603CC">
      <w:pPr>
        <w:rPr>
          <w:rtl/>
          <w:lang w:eastAsia="he-IL"/>
        </w:rPr>
      </w:pPr>
    </w:p>
    <w:p w:rsidR="00476CF6" w:rsidRDefault="00476CF6" w:rsidP="000603CC">
      <w:pPr>
        <w:pStyle w:val="af5"/>
        <w:keepNext/>
        <w:rPr>
          <w:rtl/>
        </w:rPr>
      </w:pPr>
      <w:r w:rsidRPr="00F32C44">
        <w:rPr>
          <w:rStyle w:val="TagStyle"/>
          <w:rtl/>
        </w:rPr>
        <w:t xml:space="preserve"> &lt;&lt; קריאה &gt;&gt; </w:t>
      </w:r>
      <w:r>
        <w:rPr>
          <w:rtl/>
        </w:rPr>
        <w:t>טלי גוטליב (הליכוד):</w:t>
      </w:r>
      <w:r w:rsidRPr="00F32C44">
        <w:rPr>
          <w:rStyle w:val="TagStyle"/>
          <w:rtl/>
        </w:rPr>
        <w:t xml:space="preserve"> &lt;&lt; קריאה &gt;&gt;</w:t>
      </w:r>
      <w:r>
        <w:rPr>
          <w:rtl/>
        </w:rPr>
        <w:t xml:space="preserve">   </w:t>
      </w:r>
    </w:p>
    <w:p w:rsidR="00476CF6" w:rsidRDefault="00476CF6" w:rsidP="00C8571E">
      <w:pPr>
        <w:rPr>
          <w:rtl/>
          <w:lang w:eastAsia="he-IL"/>
        </w:rPr>
      </w:pPr>
    </w:p>
    <w:p w:rsidR="00476CF6" w:rsidRPr="00F32C44" w:rsidRDefault="00476CF6" w:rsidP="000603CC">
      <w:pPr>
        <w:rPr>
          <w:rtl/>
          <w:lang w:eastAsia="he-IL"/>
        </w:rPr>
      </w:pPr>
      <w:r>
        <w:rPr>
          <w:rFonts w:hint="cs"/>
          <w:rtl/>
          <w:lang w:eastAsia="he-IL"/>
        </w:rPr>
        <w:t>את כל הדתות.</w:t>
      </w:r>
      <w:bookmarkStart w:id="2120" w:name="_ETM_Q11_205249"/>
      <w:bookmarkEnd w:id="2120"/>
    </w:p>
    <w:p w:rsidR="00476CF6" w:rsidRDefault="00476CF6" w:rsidP="000603CC">
      <w:pPr>
        <w:rPr>
          <w:rtl/>
          <w:lang w:eastAsia="he-IL"/>
        </w:rPr>
      </w:pPr>
      <w:bookmarkStart w:id="2121" w:name="_ETM_Q11_129316"/>
      <w:bookmarkStart w:id="2122" w:name="_ETM_Q11_129367"/>
      <w:bookmarkEnd w:id="2121"/>
      <w:bookmarkEnd w:id="2122"/>
    </w:p>
    <w:p w:rsidR="00476CF6" w:rsidRDefault="00476CF6" w:rsidP="000603CC">
      <w:pPr>
        <w:pStyle w:val="af6"/>
        <w:keepNext/>
        <w:rPr>
          <w:rtl/>
        </w:rPr>
      </w:pPr>
      <w:bookmarkStart w:id="2123" w:name="_ETM_Q11_129492"/>
      <w:bookmarkStart w:id="2124" w:name="_ETM_Q11_129546"/>
      <w:bookmarkStart w:id="2125" w:name="ET_yor_6666_10"/>
      <w:bookmarkEnd w:id="2123"/>
      <w:bookmarkEnd w:id="2124"/>
      <w:r w:rsidRPr="00F32C44">
        <w:rPr>
          <w:rStyle w:val="TagStyle"/>
          <w:rtl/>
        </w:rPr>
        <w:t xml:space="preserve"> &lt;&lt; יור &gt;&gt; </w:t>
      </w:r>
      <w:r>
        <w:rPr>
          <w:rtl/>
        </w:rPr>
        <w:t>היו"ר סימון דוידסון:</w:t>
      </w:r>
      <w:r w:rsidRPr="00F32C44">
        <w:rPr>
          <w:rStyle w:val="TagStyle"/>
          <w:rtl/>
        </w:rPr>
        <w:t xml:space="preserve"> &lt;&lt; יור &gt;&gt;</w:t>
      </w:r>
      <w:r>
        <w:rPr>
          <w:rtl/>
        </w:rPr>
        <w:t xml:space="preserve">   </w:t>
      </w:r>
      <w:bookmarkEnd w:id="2125"/>
    </w:p>
    <w:p w:rsidR="00476CF6" w:rsidRDefault="00476CF6" w:rsidP="00C8571E">
      <w:pPr>
        <w:rPr>
          <w:rtl/>
          <w:lang w:eastAsia="he-IL"/>
        </w:rPr>
      </w:pPr>
    </w:p>
    <w:p w:rsidR="00476CF6" w:rsidRDefault="00476CF6" w:rsidP="000603CC">
      <w:pPr>
        <w:rPr>
          <w:rtl/>
          <w:lang w:eastAsia="he-IL"/>
        </w:rPr>
      </w:pPr>
      <w:bookmarkStart w:id="2126" w:name="_ETM_Q11_130802"/>
      <w:bookmarkEnd w:id="2126"/>
      <w:r>
        <w:rPr>
          <w:rFonts w:hint="cs"/>
          <w:rtl/>
          <w:lang w:eastAsia="he-IL"/>
        </w:rPr>
        <w:t xml:space="preserve">חברת הכנסת </w:t>
      </w:r>
      <w:bookmarkStart w:id="2127" w:name="_ETM_Q11_206749"/>
      <w:bookmarkEnd w:id="2127"/>
      <w:r>
        <w:rPr>
          <w:rtl/>
          <w:lang w:eastAsia="he-IL"/>
        </w:rPr>
        <w:t>טלי גוטליב, בבקשה.</w:t>
      </w:r>
    </w:p>
    <w:p w:rsidR="00476CF6" w:rsidRDefault="00476CF6" w:rsidP="000603CC">
      <w:pPr>
        <w:rPr>
          <w:rtl/>
          <w:lang w:eastAsia="he-IL"/>
        </w:rPr>
      </w:pPr>
    </w:p>
    <w:p w:rsidR="00476CF6" w:rsidRDefault="00476CF6" w:rsidP="000603CC">
      <w:pPr>
        <w:pStyle w:val="-"/>
        <w:keepNext/>
        <w:rPr>
          <w:rtl/>
        </w:rPr>
      </w:pPr>
      <w:bookmarkStart w:id="2128" w:name="ET_speakercontinue_5918_16"/>
      <w:r w:rsidRPr="00F32C44">
        <w:rPr>
          <w:rStyle w:val="TagStyle"/>
          <w:rtl/>
        </w:rPr>
        <w:t xml:space="preserve"> &lt;&lt; דובר_המשך &gt;&gt; </w:t>
      </w:r>
      <w:r>
        <w:rPr>
          <w:rtl/>
        </w:rPr>
        <w:t>אימאן ח'טיב יאסין (רע"מ – הרשימה הערבית המאוחדת):</w:t>
      </w:r>
      <w:r w:rsidRPr="00F32C44">
        <w:rPr>
          <w:rStyle w:val="TagStyle"/>
          <w:rtl/>
        </w:rPr>
        <w:t xml:space="preserve"> &lt;&lt; דובר_המשך &gt;&gt;</w:t>
      </w:r>
      <w:r>
        <w:rPr>
          <w:rtl/>
        </w:rPr>
        <w:t xml:space="preserve">   </w:t>
      </w:r>
      <w:bookmarkEnd w:id="2128"/>
    </w:p>
    <w:p w:rsidR="00476CF6" w:rsidRDefault="00476CF6" w:rsidP="00C8571E">
      <w:pPr>
        <w:rPr>
          <w:rtl/>
          <w:lang w:eastAsia="he-IL"/>
        </w:rPr>
      </w:pPr>
    </w:p>
    <w:p w:rsidR="00476CF6" w:rsidRDefault="00476CF6" w:rsidP="000603CC">
      <w:pPr>
        <w:rPr>
          <w:rtl/>
          <w:lang w:eastAsia="he-IL"/>
        </w:rPr>
      </w:pPr>
      <w:bookmarkStart w:id="2129" w:name="_ETM_Q11_212636"/>
      <w:bookmarkStart w:id="2130" w:name="_ETM_Q11_212330"/>
      <w:bookmarkEnd w:id="2129"/>
      <w:bookmarkEnd w:id="2130"/>
      <w:r>
        <w:rPr>
          <w:rFonts w:hint="cs"/>
          <w:rtl/>
          <w:lang w:eastAsia="he-IL"/>
        </w:rPr>
        <w:t xml:space="preserve">נמשיך </w:t>
      </w:r>
      <w:bookmarkStart w:id="2131" w:name="_ETM_Q11_208389"/>
      <w:bookmarkEnd w:id="2131"/>
      <w:r>
        <w:rPr>
          <w:rtl/>
          <w:lang w:eastAsia="he-IL"/>
        </w:rPr>
        <w:t xml:space="preserve">לגנות את כל הגזענים </w:t>
      </w:r>
      <w:r>
        <w:rPr>
          <w:rFonts w:hint="cs"/>
          <w:rtl/>
          <w:lang w:eastAsia="he-IL"/>
        </w:rPr>
        <w:t>והפשיזם.</w:t>
      </w:r>
    </w:p>
    <w:p w:rsidR="00476CF6" w:rsidRDefault="00476CF6" w:rsidP="000603CC">
      <w:pPr>
        <w:rPr>
          <w:rtl/>
          <w:lang w:eastAsia="he-IL"/>
        </w:rPr>
      </w:pPr>
    </w:p>
    <w:p w:rsidR="00476CF6" w:rsidRDefault="00476CF6" w:rsidP="000603CC">
      <w:pPr>
        <w:pStyle w:val="af6"/>
        <w:keepNext/>
        <w:rPr>
          <w:rtl/>
        </w:rPr>
      </w:pPr>
      <w:bookmarkStart w:id="2132" w:name="ET_yor_6666_17"/>
      <w:r w:rsidRPr="00F32C44">
        <w:rPr>
          <w:rStyle w:val="TagStyle"/>
          <w:rtl/>
        </w:rPr>
        <w:t xml:space="preserve"> &lt;&lt; יור &gt;&gt; </w:t>
      </w:r>
      <w:r>
        <w:rPr>
          <w:rtl/>
        </w:rPr>
        <w:t>היו"ר סימון דוידסון:</w:t>
      </w:r>
      <w:r w:rsidRPr="00F32C44">
        <w:rPr>
          <w:rStyle w:val="TagStyle"/>
          <w:rtl/>
        </w:rPr>
        <w:t xml:space="preserve"> &lt;&lt; יור &gt;&gt;</w:t>
      </w:r>
      <w:r>
        <w:rPr>
          <w:rtl/>
        </w:rPr>
        <w:t xml:space="preserve">   </w:t>
      </w:r>
      <w:bookmarkEnd w:id="2132"/>
    </w:p>
    <w:p w:rsidR="00476CF6" w:rsidRDefault="00476CF6" w:rsidP="000603CC">
      <w:pPr>
        <w:rPr>
          <w:rtl/>
          <w:lang w:eastAsia="he-IL"/>
        </w:rPr>
      </w:pPr>
      <w:bookmarkStart w:id="2133" w:name="_ETM_Q11_215299"/>
      <w:bookmarkEnd w:id="2133"/>
    </w:p>
    <w:p w:rsidR="00476CF6" w:rsidRDefault="00476CF6" w:rsidP="000603CC">
      <w:pPr>
        <w:rPr>
          <w:rtl/>
          <w:lang w:eastAsia="he-IL"/>
        </w:rPr>
      </w:pPr>
      <w:r>
        <w:rPr>
          <w:rtl/>
          <w:lang w:eastAsia="he-IL"/>
        </w:rPr>
        <w:t>תודה רבה.</w:t>
      </w:r>
    </w:p>
    <w:p w:rsidR="00476CF6" w:rsidRDefault="00476CF6" w:rsidP="000603CC">
      <w:pPr>
        <w:rPr>
          <w:rtl/>
          <w:lang w:eastAsia="he-IL"/>
        </w:rPr>
      </w:pPr>
    </w:p>
    <w:p w:rsidR="00476CF6" w:rsidRDefault="00476CF6" w:rsidP="000603CC">
      <w:pPr>
        <w:pStyle w:val="-"/>
        <w:keepNext/>
        <w:rPr>
          <w:rtl/>
        </w:rPr>
      </w:pPr>
      <w:bookmarkStart w:id="2134" w:name="ET_speakercontinue_5918_18"/>
      <w:r w:rsidRPr="00F32C44">
        <w:rPr>
          <w:rStyle w:val="TagStyle"/>
          <w:rtl/>
        </w:rPr>
        <w:t xml:space="preserve"> &lt;&lt; דובר_המשך &gt;&gt; </w:t>
      </w:r>
      <w:r>
        <w:rPr>
          <w:rtl/>
        </w:rPr>
        <w:t>אימאן ח'טיב יאסין (רע"מ – הרשימה הערבית המאוחדת):</w:t>
      </w:r>
      <w:r w:rsidRPr="00F32C44">
        <w:rPr>
          <w:rStyle w:val="TagStyle"/>
          <w:rtl/>
        </w:rPr>
        <w:t xml:space="preserve"> &lt;&lt; דובר_המשך &gt;&gt;</w:t>
      </w:r>
      <w:r>
        <w:rPr>
          <w:rtl/>
        </w:rPr>
        <w:t xml:space="preserve">   </w:t>
      </w:r>
      <w:bookmarkEnd w:id="2134"/>
    </w:p>
    <w:p w:rsidR="00476CF6" w:rsidRDefault="00476CF6" w:rsidP="00C8571E">
      <w:pPr>
        <w:rPr>
          <w:rtl/>
          <w:lang w:eastAsia="he-IL"/>
        </w:rPr>
      </w:pPr>
    </w:p>
    <w:p w:rsidR="00476CF6" w:rsidRDefault="00476CF6" w:rsidP="000603CC">
      <w:pPr>
        <w:rPr>
          <w:rtl/>
          <w:lang w:eastAsia="he-IL"/>
        </w:rPr>
      </w:pPr>
      <w:bookmarkStart w:id="2135" w:name="_ETM_Q11_216098"/>
      <w:bookmarkEnd w:id="2135"/>
      <w:r>
        <w:rPr>
          <w:rFonts w:hint="cs"/>
          <w:rtl/>
          <w:lang w:eastAsia="he-IL"/>
        </w:rPr>
        <w:t xml:space="preserve">וכל </w:t>
      </w:r>
      <w:bookmarkStart w:id="2136" w:name="_ETM_Q11_212509"/>
      <w:bookmarkEnd w:id="2136"/>
      <w:r>
        <w:rPr>
          <w:rtl/>
          <w:lang w:eastAsia="he-IL"/>
        </w:rPr>
        <w:t>מי שחושב ש</w:t>
      </w:r>
      <w:r>
        <w:rPr>
          <w:rFonts w:hint="cs"/>
          <w:rtl/>
          <w:lang w:eastAsia="he-IL"/>
        </w:rPr>
        <w:t xml:space="preserve">הוא </w:t>
      </w:r>
      <w:r>
        <w:rPr>
          <w:rtl/>
          <w:lang w:eastAsia="he-IL"/>
        </w:rPr>
        <w:t xml:space="preserve">יכול </w:t>
      </w:r>
      <w:r>
        <w:rPr>
          <w:rFonts w:hint="cs"/>
          <w:rtl/>
          <w:lang w:eastAsia="he-IL"/>
        </w:rPr>
        <w:t xml:space="preserve">לגרש </w:t>
      </w:r>
      <w:bookmarkStart w:id="2137" w:name="_ETM_Q11_217821"/>
      <w:bookmarkEnd w:id="2137"/>
      <w:r>
        <w:rPr>
          <w:rFonts w:hint="cs"/>
          <w:rtl/>
          <w:lang w:eastAsia="he-IL"/>
        </w:rPr>
        <w:t>או לסגור מסגד</w:t>
      </w:r>
      <w:bookmarkStart w:id="2138" w:name="_ETM_Q11_217570"/>
      <w:bookmarkEnd w:id="2138"/>
      <w:r>
        <w:rPr>
          <w:rFonts w:hint="cs"/>
          <w:rtl/>
          <w:lang w:eastAsia="he-IL"/>
        </w:rPr>
        <w:t>.</w:t>
      </w:r>
    </w:p>
    <w:p w:rsidR="00476CF6" w:rsidRDefault="00476CF6" w:rsidP="000603CC">
      <w:pPr>
        <w:rPr>
          <w:rtl/>
          <w:lang w:eastAsia="he-IL"/>
        </w:rPr>
      </w:pPr>
    </w:p>
    <w:p w:rsidR="00476CF6" w:rsidRDefault="00476CF6" w:rsidP="000603CC">
      <w:pPr>
        <w:pStyle w:val="af5"/>
        <w:keepNext/>
        <w:rPr>
          <w:rtl/>
        </w:rPr>
      </w:pPr>
      <w:r w:rsidRPr="00F32C44">
        <w:rPr>
          <w:rStyle w:val="TagStyle"/>
          <w:rtl/>
        </w:rPr>
        <w:t xml:space="preserve"> &lt;&lt; קריאה &gt;&gt; </w:t>
      </w:r>
      <w:r>
        <w:rPr>
          <w:rtl/>
        </w:rPr>
        <w:t>טלי גוטליב (הליכוד):</w:t>
      </w:r>
      <w:r w:rsidRPr="00F32C44">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0603CC">
      <w:pPr>
        <w:rPr>
          <w:rtl/>
          <w:lang w:eastAsia="he-IL"/>
        </w:rPr>
      </w:pPr>
      <w:r>
        <w:rPr>
          <w:rFonts w:hint="cs"/>
          <w:rtl/>
          <w:lang w:eastAsia="he-IL"/>
        </w:rPr>
        <w:t>אצלכם זה או שריעה או שאתה בים, או שאנחנו מחסלים אותך.</w:t>
      </w:r>
      <w:bookmarkStart w:id="2139" w:name="_ETM_Q11_215620"/>
      <w:bookmarkEnd w:id="2139"/>
    </w:p>
    <w:p w:rsidR="00476CF6" w:rsidRDefault="00476CF6" w:rsidP="000603CC">
      <w:pPr>
        <w:rPr>
          <w:rtl/>
          <w:lang w:eastAsia="he-IL"/>
        </w:rPr>
      </w:pPr>
    </w:p>
    <w:p w:rsidR="00476CF6" w:rsidRDefault="00476CF6" w:rsidP="000603CC">
      <w:pPr>
        <w:pStyle w:val="af6"/>
        <w:keepNext/>
        <w:rPr>
          <w:rtl/>
        </w:rPr>
      </w:pPr>
      <w:bookmarkStart w:id="2140" w:name="ET_yor_6666_20"/>
      <w:r w:rsidRPr="00F32C44">
        <w:rPr>
          <w:rStyle w:val="TagStyle"/>
          <w:rtl/>
        </w:rPr>
        <w:t xml:space="preserve"> &lt;&lt; יור &gt;&gt; </w:t>
      </w:r>
      <w:r>
        <w:rPr>
          <w:rtl/>
        </w:rPr>
        <w:t>היו"ר סימון דוידסון:</w:t>
      </w:r>
      <w:r w:rsidRPr="00F32C44">
        <w:rPr>
          <w:rStyle w:val="TagStyle"/>
          <w:rtl/>
        </w:rPr>
        <w:t xml:space="preserve"> &lt;&lt; יור &gt;&gt;</w:t>
      </w:r>
      <w:r>
        <w:rPr>
          <w:rtl/>
        </w:rPr>
        <w:t xml:space="preserve">   </w:t>
      </w:r>
      <w:bookmarkEnd w:id="2140"/>
    </w:p>
    <w:p w:rsidR="00476CF6" w:rsidRDefault="00476CF6" w:rsidP="00C8571E">
      <w:pPr>
        <w:rPr>
          <w:rtl/>
          <w:lang w:eastAsia="he-IL"/>
        </w:rPr>
      </w:pPr>
    </w:p>
    <w:p w:rsidR="00476CF6" w:rsidRDefault="00476CF6" w:rsidP="000603CC">
      <w:pPr>
        <w:rPr>
          <w:rtl/>
          <w:lang w:eastAsia="he-IL"/>
        </w:rPr>
      </w:pPr>
      <w:bookmarkStart w:id="2141" w:name="_ETM_Q11_215050"/>
      <w:bookmarkStart w:id="2142" w:name="_ETM_Q11_217390"/>
      <w:bookmarkEnd w:id="2141"/>
      <w:bookmarkEnd w:id="2142"/>
      <w:r>
        <w:rPr>
          <w:rtl/>
          <w:lang w:eastAsia="he-IL"/>
        </w:rPr>
        <w:t xml:space="preserve">תודה רבה. </w:t>
      </w:r>
    </w:p>
    <w:p w:rsidR="00476CF6" w:rsidRDefault="00476CF6" w:rsidP="000603CC">
      <w:pPr>
        <w:rPr>
          <w:rtl/>
          <w:lang w:eastAsia="he-IL"/>
        </w:rPr>
      </w:pPr>
    </w:p>
    <w:p w:rsidR="00476CF6" w:rsidRDefault="00476CF6" w:rsidP="000603CC">
      <w:pPr>
        <w:pStyle w:val="-"/>
        <w:keepNext/>
        <w:rPr>
          <w:rtl/>
        </w:rPr>
      </w:pPr>
      <w:bookmarkStart w:id="2143" w:name="ET_speakercontinue_5918_21"/>
      <w:r w:rsidRPr="00F32C44">
        <w:rPr>
          <w:rStyle w:val="TagStyle"/>
          <w:rtl/>
        </w:rPr>
        <w:t xml:space="preserve"> &lt;&lt; דובר_המשך &gt;&gt; </w:t>
      </w:r>
      <w:r>
        <w:rPr>
          <w:rtl/>
        </w:rPr>
        <w:t>אימאן ח'טיב יאסין (רע"מ – הרשימה הערבית המאוחדת):</w:t>
      </w:r>
      <w:r w:rsidRPr="00F32C44">
        <w:rPr>
          <w:rStyle w:val="TagStyle"/>
          <w:rtl/>
        </w:rPr>
        <w:t xml:space="preserve"> &lt;&lt; דובר_המשך &gt;&gt;</w:t>
      </w:r>
      <w:r>
        <w:rPr>
          <w:rtl/>
        </w:rPr>
        <w:t xml:space="preserve">   </w:t>
      </w:r>
      <w:bookmarkEnd w:id="2143"/>
    </w:p>
    <w:p w:rsidR="00476CF6" w:rsidRDefault="00476CF6" w:rsidP="00C8571E">
      <w:pPr>
        <w:rPr>
          <w:rtl/>
          <w:lang w:eastAsia="he-IL"/>
        </w:rPr>
      </w:pPr>
    </w:p>
    <w:p w:rsidR="00476CF6" w:rsidRDefault="00476CF6" w:rsidP="000603CC">
      <w:pPr>
        <w:rPr>
          <w:rtl/>
          <w:lang w:eastAsia="he-IL"/>
        </w:rPr>
      </w:pPr>
      <w:bookmarkStart w:id="2144" w:name="_ETM_Q11_219660"/>
      <w:bookmarkEnd w:id="2144"/>
      <w:r>
        <w:rPr>
          <w:rFonts w:hint="cs"/>
          <w:rtl/>
          <w:lang w:eastAsia="he-IL"/>
        </w:rPr>
        <w:t>ו</w:t>
      </w:r>
      <w:r>
        <w:rPr>
          <w:rtl/>
          <w:lang w:eastAsia="he-IL"/>
        </w:rPr>
        <w:t>תמיד יישאר</w:t>
      </w:r>
      <w:r>
        <w:rPr>
          <w:rFonts w:hint="cs"/>
          <w:rtl/>
          <w:lang w:eastAsia="he-IL"/>
        </w:rPr>
        <w:t xml:space="preserve"> גבוה </w:t>
      </w:r>
      <w:proofErr w:type="spellStart"/>
      <w:r>
        <w:rPr>
          <w:rFonts w:hint="cs"/>
          <w:rtl/>
          <w:lang w:eastAsia="he-IL"/>
        </w:rPr>
        <w:t>גבוה</w:t>
      </w:r>
      <w:proofErr w:type="spellEnd"/>
      <w:r>
        <w:rPr>
          <w:rFonts w:hint="cs"/>
          <w:rtl/>
          <w:lang w:eastAsia="he-IL"/>
        </w:rPr>
        <w:t xml:space="preserve"> בלב, בנשמה ובאוזן.</w:t>
      </w:r>
      <w:bookmarkStart w:id="2145" w:name="_ETM_Q11_221740"/>
      <w:bookmarkEnd w:id="2145"/>
    </w:p>
    <w:p w:rsidR="00476CF6" w:rsidRDefault="00476CF6" w:rsidP="000603CC">
      <w:pPr>
        <w:rPr>
          <w:rtl/>
          <w:lang w:eastAsia="he-IL"/>
        </w:rPr>
      </w:pPr>
    </w:p>
    <w:p w:rsidR="00476CF6" w:rsidRDefault="00476CF6" w:rsidP="000603CC">
      <w:pPr>
        <w:pStyle w:val="af6"/>
        <w:keepNext/>
        <w:rPr>
          <w:rtl/>
        </w:rPr>
      </w:pPr>
      <w:r w:rsidRPr="00F32C44">
        <w:rPr>
          <w:rStyle w:val="TagStyle"/>
          <w:rtl/>
        </w:rPr>
        <w:t xml:space="preserve"> &lt;&lt; יור &gt;&gt; </w:t>
      </w:r>
      <w:r>
        <w:rPr>
          <w:rtl/>
        </w:rPr>
        <w:t>היו"ר סימון דוידסון:</w:t>
      </w:r>
      <w:r w:rsidRPr="00F32C44">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2146" w:name="_ETM_Q11_228531"/>
      <w:bookmarkStart w:id="2147" w:name="_ETM_Q11_227799"/>
      <w:bookmarkEnd w:id="2146"/>
      <w:bookmarkEnd w:id="2147"/>
      <w:r>
        <w:rPr>
          <w:rtl/>
          <w:lang w:eastAsia="he-IL"/>
        </w:rPr>
        <w:t xml:space="preserve">תודה רבה. תעלה ותבוא </w:t>
      </w:r>
      <w:bookmarkStart w:id="2148" w:name="_ETM_Q11_230704"/>
      <w:bookmarkEnd w:id="2148"/>
      <w:r>
        <w:rPr>
          <w:rtl/>
          <w:lang w:eastAsia="he-IL"/>
        </w:rPr>
        <w:t>חברת הכנסת עאידה תומא סלימאן, בבקשה.</w:t>
      </w:r>
    </w:p>
    <w:p w:rsidR="00476CF6" w:rsidRDefault="00476CF6" w:rsidP="000603CC">
      <w:pPr>
        <w:ind w:firstLine="0"/>
        <w:rPr>
          <w:rtl/>
          <w:lang w:eastAsia="he-IL"/>
        </w:rPr>
      </w:pPr>
      <w:bookmarkStart w:id="2149" w:name="_ETM_Q11_238014"/>
      <w:bookmarkEnd w:id="2149"/>
    </w:p>
    <w:p w:rsidR="00476CF6" w:rsidRDefault="00476CF6" w:rsidP="000603CC">
      <w:pPr>
        <w:pStyle w:val="a4"/>
        <w:keepNext/>
        <w:rPr>
          <w:rtl/>
        </w:rPr>
      </w:pPr>
      <w:bookmarkStart w:id="2150" w:name="ET_speaker_5761_23"/>
      <w:r w:rsidRPr="00F32C44">
        <w:rPr>
          <w:rStyle w:val="TagStyle"/>
          <w:rtl/>
        </w:rPr>
        <w:t xml:space="preserve"> &lt;&lt; דובר &gt;&gt; </w:t>
      </w:r>
      <w:bookmarkStart w:id="2151" w:name="_Toc231307420"/>
      <w:r>
        <w:rPr>
          <w:rtl/>
        </w:rPr>
        <w:t>עאידה תומא סלימאן (חד"ש-תע"ל):</w:t>
      </w:r>
      <w:bookmarkEnd w:id="2151"/>
      <w:r w:rsidRPr="00F32C44">
        <w:rPr>
          <w:rStyle w:val="TagStyle"/>
          <w:rtl/>
        </w:rPr>
        <w:t xml:space="preserve"> &lt;&lt; דובר &gt;&gt;</w:t>
      </w:r>
      <w:r>
        <w:rPr>
          <w:rtl/>
        </w:rPr>
        <w:t xml:space="preserve">   </w:t>
      </w:r>
      <w:bookmarkEnd w:id="2150"/>
    </w:p>
    <w:p w:rsidR="00476CF6" w:rsidRDefault="00476CF6" w:rsidP="00C8571E">
      <w:pPr>
        <w:rPr>
          <w:rtl/>
          <w:lang w:eastAsia="he-IL"/>
        </w:rPr>
      </w:pPr>
    </w:p>
    <w:p w:rsidR="00476CF6" w:rsidRDefault="00476CF6" w:rsidP="000603CC">
      <w:pPr>
        <w:rPr>
          <w:rtl/>
          <w:lang w:eastAsia="he-IL"/>
        </w:rPr>
      </w:pPr>
      <w:bookmarkStart w:id="2152" w:name="_ETM_Q11_248302"/>
      <w:bookmarkStart w:id="2153" w:name="_ETM_Q11_239494"/>
      <w:bookmarkStart w:id="2154" w:name="_ETM_Q11_239549"/>
      <w:bookmarkStart w:id="2155" w:name="_ETM_Q11_238088"/>
      <w:bookmarkStart w:id="2156" w:name="_ETM_Q11_255980"/>
      <w:bookmarkEnd w:id="2152"/>
      <w:bookmarkEnd w:id="2153"/>
      <w:bookmarkEnd w:id="2154"/>
      <w:bookmarkEnd w:id="2155"/>
      <w:bookmarkEnd w:id="2156"/>
      <w:r>
        <w:rPr>
          <w:rtl/>
          <w:lang w:eastAsia="he-IL"/>
        </w:rPr>
        <w:t>כבוד היושב</w:t>
      </w:r>
      <w:r>
        <w:rPr>
          <w:rFonts w:hint="cs"/>
          <w:rtl/>
          <w:lang w:eastAsia="he-IL"/>
        </w:rPr>
        <w:t>-</w:t>
      </w:r>
      <w:r>
        <w:rPr>
          <w:rtl/>
          <w:lang w:eastAsia="he-IL"/>
        </w:rPr>
        <w:t xml:space="preserve">ראש, בזמן שהשר הפשיסט תומך הטרור </w:t>
      </w:r>
      <w:bookmarkStart w:id="2157" w:name="_ETM_Q11_263803"/>
      <w:bookmarkEnd w:id="2157"/>
      <w:r>
        <w:rPr>
          <w:rtl/>
          <w:lang w:eastAsia="he-IL"/>
        </w:rPr>
        <w:t>המורשע היה עסוק בלנסות להעביר</w:t>
      </w:r>
      <w:r>
        <w:rPr>
          <w:rFonts w:hint="cs"/>
          <w:rtl/>
          <w:lang w:eastAsia="he-IL"/>
        </w:rPr>
        <w:t xml:space="preserve"> בוועדת שרים</w:t>
      </w:r>
      <w:r>
        <w:rPr>
          <w:rtl/>
          <w:lang w:eastAsia="he-IL"/>
        </w:rPr>
        <w:t xml:space="preserve"> הצעת חוק </w:t>
      </w:r>
      <w:bookmarkStart w:id="2158" w:name="_ETM_Q11_270740"/>
      <w:bookmarkEnd w:id="2158"/>
      <w:r>
        <w:rPr>
          <w:rtl/>
          <w:lang w:eastAsia="he-IL"/>
        </w:rPr>
        <w:t xml:space="preserve">שמנסה </w:t>
      </w:r>
      <w:bookmarkStart w:id="2159" w:name="_ETM_Q11_271626"/>
      <w:bookmarkEnd w:id="2159"/>
      <w:r>
        <w:rPr>
          <w:rtl/>
          <w:lang w:eastAsia="he-IL"/>
        </w:rPr>
        <w:t>להשתיק את כל המואז</w:t>
      </w:r>
      <w:r>
        <w:rPr>
          <w:rFonts w:hint="cs"/>
          <w:rtl/>
          <w:lang w:eastAsia="he-IL"/>
        </w:rPr>
        <w:t>י</w:t>
      </w:r>
      <w:r>
        <w:rPr>
          <w:rtl/>
          <w:lang w:eastAsia="he-IL"/>
        </w:rPr>
        <w:t xml:space="preserve">ן, </w:t>
      </w:r>
      <w:r>
        <w:rPr>
          <w:rFonts w:hint="cs"/>
          <w:rtl/>
          <w:lang w:eastAsia="he-IL"/>
        </w:rPr>
        <w:t>קו</w:t>
      </w:r>
      <w:r>
        <w:rPr>
          <w:rtl/>
          <w:lang w:eastAsia="he-IL"/>
        </w:rPr>
        <w:t>ל תפילה של אנשים</w:t>
      </w:r>
      <w:r>
        <w:rPr>
          <w:rFonts w:hint="cs"/>
          <w:rtl/>
          <w:lang w:eastAsia="he-IL"/>
        </w:rPr>
        <w:t>,</w:t>
      </w:r>
      <w:r>
        <w:rPr>
          <w:rtl/>
          <w:lang w:eastAsia="he-IL"/>
        </w:rPr>
        <w:t xml:space="preserve"> בזמן שהו</w:t>
      </w:r>
      <w:r>
        <w:rPr>
          <w:rFonts w:hint="cs"/>
          <w:rtl/>
          <w:lang w:eastAsia="he-IL"/>
        </w:rPr>
        <w:t>א</w:t>
      </w:r>
      <w:r>
        <w:rPr>
          <w:rtl/>
          <w:lang w:eastAsia="he-IL"/>
        </w:rPr>
        <w:t xml:space="preserve"> </w:t>
      </w:r>
      <w:bookmarkStart w:id="2160" w:name="_ETM_Q11_279730"/>
      <w:bookmarkEnd w:id="2160"/>
      <w:r>
        <w:rPr>
          <w:rtl/>
          <w:lang w:eastAsia="he-IL"/>
        </w:rPr>
        <w:t xml:space="preserve">הקדיש לזה את תשומת ליבו, נרצחו עוד </w:t>
      </w:r>
      <w:r>
        <w:rPr>
          <w:rFonts w:hint="cs"/>
          <w:rtl/>
          <w:lang w:eastAsia="he-IL"/>
        </w:rPr>
        <w:t>שני</w:t>
      </w:r>
      <w:r>
        <w:rPr>
          <w:rtl/>
          <w:lang w:eastAsia="he-IL"/>
        </w:rPr>
        <w:t xml:space="preserve"> אנשים בחברה </w:t>
      </w:r>
      <w:bookmarkStart w:id="2161" w:name="_ETM_Q11_286644"/>
      <w:bookmarkEnd w:id="2161"/>
      <w:r>
        <w:rPr>
          <w:rtl/>
          <w:lang w:eastAsia="he-IL"/>
        </w:rPr>
        <w:t>הערבית</w:t>
      </w:r>
      <w:r>
        <w:rPr>
          <w:rFonts w:hint="cs"/>
          <w:rtl/>
          <w:lang w:eastAsia="he-IL"/>
        </w:rPr>
        <w:t>,</w:t>
      </w:r>
      <w:r>
        <w:rPr>
          <w:rtl/>
          <w:lang w:eastAsia="he-IL"/>
        </w:rPr>
        <w:t xml:space="preserve"> ו</w:t>
      </w:r>
      <w:r>
        <w:rPr>
          <w:rFonts w:hint="cs"/>
          <w:rtl/>
          <w:lang w:eastAsia="he-IL"/>
        </w:rPr>
        <w:t xml:space="preserve">מספר הנרצחים </w:t>
      </w:r>
      <w:r>
        <w:rPr>
          <w:rtl/>
          <w:lang w:eastAsia="he-IL"/>
        </w:rPr>
        <w:t>מתחילת השנה</w:t>
      </w:r>
      <w:r>
        <w:rPr>
          <w:rFonts w:hint="cs"/>
          <w:rtl/>
          <w:lang w:eastAsia="he-IL"/>
        </w:rPr>
        <w:t xml:space="preserve"> הגיע ל-111</w:t>
      </w:r>
      <w:bookmarkStart w:id="2162" w:name="_ETM_Q11_285800"/>
      <w:bookmarkEnd w:id="2162"/>
      <w:r>
        <w:rPr>
          <w:rtl/>
          <w:lang w:eastAsia="he-IL"/>
        </w:rPr>
        <w:t xml:space="preserve"> כולל </w:t>
      </w:r>
      <w:r>
        <w:rPr>
          <w:rFonts w:hint="cs"/>
          <w:rtl/>
          <w:lang w:eastAsia="he-IL"/>
        </w:rPr>
        <w:t>עשר</w:t>
      </w:r>
      <w:r>
        <w:rPr>
          <w:rtl/>
          <w:lang w:eastAsia="he-IL"/>
        </w:rPr>
        <w:t xml:space="preserve"> נשים</w:t>
      </w:r>
      <w:r>
        <w:rPr>
          <w:rFonts w:hint="cs"/>
          <w:rtl/>
          <w:lang w:eastAsia="he-IL"/>
        </w:rPr>
        <w:t>.</w:t>
      </w:r>
      <w:r>
        <w:rPr>
          <w:rtl/>
          <w:lang w:eastAsia="he-IL"/>
        </w:rPr>
        <w:t xml:space="preserve"> </w:t>
      </w:r>
      <w:bookmarkStart w:id="2163" w:name="_ETM_Q11_294029"/>
      <w:bookmarkStart w:id="2164" w:name="_ETM_Q11_340970"/>
      <w:bookmarkEnd w:id="2163"/>
      <w:bookmarkEnd w:id="2164"/>
      <w:r>
        <w:rPr>
          <w:rtl/>
          <w:lang w:eastAsia="he-IL"/>
        </w:rPr>
        <w:t xml:space="preserve">באותו </w:t>
      </w:r>
      <w:bookmarkStart w:id="2165" w:name="_ETM_Q11_299420"/>
      <w:bookmarkEnd w:id="2165"/>
      <w:r>
        <w:rPr>
          <w:rtl/>
          <w:lang w:eastAsia="he-IL"/>
        </w:rPr>
        <w:t>זמן</w:t>
      </w:r>
      <w:r>
        <w:rPr>
          <w:rFonts w:hint="cs"/>
          <w:rtl/>
          <w:lang w:eastAsia="he-IL"/>
        </w:rPr>
        <w:t>,</w:t>
      </w:r>
      <w:r>
        <w:rPr>
          <w:rtl/>
          <w:lang w:eastAsia="he-IL"/>
        </w:rPr>
        <w:t xml:space="preserve"> </w:t>
      </w:r>
      <w:r>
        <w:rPr>
          <w:rFonts w:hint="cs"/>
          <w:rtl/>
          <w:lang w:eastAsia="he-IL"/>
        </w:rPr>
        <w:t>כ</w:t>
      </w:r>
      <w:r>
        <w:rPr>
          <w:rtl/>
          <w:lang w:eastAsia="he-IL"/>
        </w:rPr>
        <w:t xml:space="preserve">שהוא היה עסוק בלחוקק את החוק הגזעני שלו </w:t>
      </w:r>
      <w:bookmarkStart w:id="2166" w:name="_ETM_Q11_300989"/>
      <w:bookmarkEnd w:id="2166"/>
      <w:r>
        <w:rPr>
          <w:rtl/>
          <w:lang w:eastAsia="he-IL"/>
        </w:rPr>
        <w:t>או לנסות לקבל את האישור עליו</w:t>
      </w:r>
      <w:r>
        <w:rPr>
          <w:rFonts w:hint="cs"/>
          <w:rtl/>
          <w:lang w:eastAsia="he-IL"/>
        </w:rPr>
        <w:t xml:space="preserve"> </w:t>
      </w:r>
      <w:r>
        <w:rPr>
          <w:rtl/>
          <w:lang w:eastAsia="he-IL"/>
        </w:rPr>
        <w:t xml:space="preserve">– והוא אכן קיבל, כי </w:t>
      </w:r>
      <w:bookmarkStart w:id="2167" w:name="_ETM_Q11_307949"/>
      <w:bookmarkEnd w:id="2167"/>
      <w:r>
        <w:rPr>
          <w:rtl/>
          <w:lang w:eastAsia="he-IL"/>
        </w:rPr>
        <w:t>הוא מכהן בקואליציה כזאת גזענית</w:t>
      </w:r>
      <w:r>
        <w:rPr>
          <w:rFonts w:hint="cs"/>
          <w:rtl/>
          <w:lang w:eastAsia="he-IL"/>
        </w:rPr>
        <w:t xml:space="preserve"> </w:t>
      </w:r>
      <w:r>
        <w:rPr>
          <w:rtl/>
          <w:lang w:eastAsia="he-IL"/>
        </w:rPr>
        <w:t>– עז</w:t>
      </w:r>
      <w:r>
        <w:rPr>
          <w:rFonts w:hint="cs"/>
          <w:rtl/>
          <w:lang w:eastAsia="he-IL"/>
        </w:rPr>
        <w:t xml:space="preserve"> א-</w:t>
      </w:r>
      <w:bookmarkStart w:id="2168" w:name="_ETM_Q11_307020"/>
      <w:bookmarkEnd w:id="2168"/>
      <w:r>
        <w:rPr>
          <w:rtl/>
          <w:lang w:eastAsia="he-IL"/>
        </w:rPr>
        <w:t xml:space="preserve">דין מרעי, בחור בן </w:t>
      </w:r>
      <w:r>
        <w:rPr>
          <w:rFonts w:hint="cs"/>
          <w:rtl/>
          <w:lang w:eastAsia="he-IL"/>
        </w:rPr>
        <w:t>15</w:t>
      </w:r>
      <w:r>
        <w:rPr>
          <w:rtl/>
          <w:lang w:eastAsia="he-IL"/>
        </w:rPr>
        <w:t xml:space="preserve"> מחיפה, צעיר בדיוק כמו הצעירים שנכנסו עכשיו אלינו </w:t>
      </w:r>
      <w:bookmarkStart w:id="2169" w:name="_ETM_Q11_322050"/>
      <w:bookmarkEnd w:id="2169"/>
      <w:r>
        <w:rPr>
          <w:rFonts w:hint="cs"/>
          <w:rtl/>
          <w:lang w:eastAsia="he-IL"/>
        </w:rPr>
        <w:t>ל</w:t>
      </w:r>
      <w:r>
        <w:rPr>
          <w:rtl/>
          <w:lang w:eastAsia="he-IL"/>
        </w:rPr>
        <w:t xml:space="preserve">יציע, היה עם החברים שלו בים </w:t>
      </w:r>
      <w:r>
        <w:rPr>
          <w:rFonts w:hint="cs"/>
          <w:rtl/>
          <w:lang w:eastAsia="he-IL"/>
        </w:rPr>
        <w:t>ו</w:t>
      </w:r>
      <w:r>
        <w:rPr>
          <w:rtl/>
          <w:lang w:eastAsia="he-IL"/>
        </w:rPr>
        <w:t>ישן על כיסא</w:t>
      </w:r>
      <w:r>
        <w:rPr>
          <w:rFonts w:hint="cs"/>
          <w:rtl/>
          <w:lang w:eastAsia="he-IL"/>
        </w:rPr>
        <w:t>,</w:t>
      </w:r>
      <w:r>
        <w:rPr>
          <w:rtl/>
          <w:lang w:eastAsia="he-IL"/>
        </w:rPr>
        <w:t xml:space="preserve"> </w:t>
      </w:r>
      <w:bookmarkStart w:id="2170" w:name="_ETM_Q11_330229"/>
      <w:bookmarkEnd w:id="2170"/>
      <w:r>
        <w:rPr>
          <w:rtl/>
          <w:lang w:eastAsia="he-IL"/>
        </w:rPr>
        <w:t>בדיוק על החוף</w:t>
      </w:r>
      <w:r>
        <w:rPr>
          <w:rFonts w:hint="cs"/>
          <w:rtl/>
          <w:lang w:eastAsia="he-IL"/>
        </w:rPr>
        <w:t>.</w:t>
      </w:r>
      <w:r>
        <w:rPr>
          <w:rtl/>
          <w:lang w:eastAsia="he-IL"/>
        </w:rPr>
        <w:t xml:space="preserve"> באה אליו פקחית מהעירייה</w:t>
      </w:r>
      <w:r>
        <w:rPr>
          <w:rFonts w:hint="cs"/>
          <w:rtl/>
          <w:lang w:eastAsia="he-IL"/>
        </w:rPr>
        <w:t xml:space="preserve"> –</w:t>
      </w:r>
      <w:r>
        <w:rPr>
          <w:rtl/>
          <w:lang w:eastAsia="he-IL"/>
        </w:rPr>
        <w:t xml:space="preserve"> בעצם שוטרת מחיפה</w:t>
      </w:r>
      <w:r>
        <w:rPr>
          <w:rFonts w:hint="cs"/>
          <w:rtl/>
          <w:lang w:eastAsia="he-IL"/>
        </w:rPr>
        <w:t xml:space="preserve"> –</w:t>
      </w:r>
      <w:r>
        <w:rPr>
          <w:rtl/>
          <w:lang w:eastAsia="he-IL"/>
        </w:rPr>
        <w:t xml:space="preserve"> </w:t>
      </w:r>
      <w:bookmarkStart w:id="2171" w:name="_ETM_Q11_335879"/>
      <w:bookmarkEnd w:id="2171"/>
      <w:r>
        <w:rPr>
          <w:rtl/>
          <w:lang w:eastAsia="he-IL"/>
        </w:rPr>
        <w:t>והעירה אותו</w:t>
      </w:r>
      <w:r>
        <w:rPr>
          <w:rFonts w:hint="cs"/>
          <w:rtl/>
          <w:lang w:eastAsia="he-IL"/>
        </w:rPr>
        <w:t>.</w:t>
      </w:r>
      <w:r>
        <w:rPr>
          <w:rtl/>
          <w:lang w:eastAsia="he-IL"/>
        </w:rPr>
        <w:t xml:space="preserve"> </w:t>
      </w:r>
      <w:bookmarkStart w:id="2172" w:name="_ETM_Q11_394602"/>
      <w:bookmarkStart w:id="2173" w:name="_ETM_Q11_394637"/>
      <w:bookmarkStart w:id="2174" w:name="_ETM_Q11_394762"/>
      <w:bookmarkStart w:id="2175" w:name="_ETM_Q11_394801"/>
      <w:bookmarkEnd w:id="2172"/>
      <w:bookmarkEnd w:id="2173"/>
      <w:bookmarkEnd w:id="2174"/>
      <w:bookmarkEnd w:id="2175"/>
      <w:r>
        <w:rPr>
          <w:rFonts w:hint="cs"/>
          <w:rtl/>
          <w:lang w:eastAsia="he-IL"/>
        </w:rPr>
        <w:t>ר</w:t>
      </w:r>
      <w:r>
        <w:rPr>
          <w:rtl/>
          <w:lang w:eastAsia="he-IL"/>
        </w:rPr>
        <w:t xml:space="preserve">ואים את זה בסרטון, </w:t>
      </w:r>
      <w:r>
        <w:rPr>
          <w:rFonts w:hint="cs"/>
          <w:rtl/>
          <w:lang w:eastAsia="he-IL"/>
        </w:rPr>
        <w:t xml:space="preserve">היא </w:t>
      </w:r>
      <w:r>
        <w:rPr>
          <w:rtl/>
          <w:lang w:eastAsia="he-IL"/>
        </w:rPr>
        <w:t>מעירה אותו ואומרת לו</w:t>
      </w:r>
      <w:r>
        <w:rPr>
          <w:rFonts w:hint="cs"/>
          <w:rtl/>
          <w:lang w:eastAsia="he-IL"/>
        </w:rPr>
        <w:t>,</w:t>
      </w:r>
      <w:r>
        <w:rPr>
          <w:rtl/>
          <w:lang w:eastAsia="he-IL"/>
        </w:rPr>
        <w:t xml:space="preserve"> </w:t>
      </w:r>
      <w:bookmarkStart w:id="2176" w:name="_ETM_Q11_341529"/>
      <w:bookmarkEnd w:id="2176"/>
      <w:r>
        <w:rPr>
          <w:rtl/>
          <w:lang w:eastAsia="he-IL"/>
        </w:rPr>
        <w:t>קום מהכיסא</w:t>
      </w:r>
      <w:r>
        <w:rPr>
          <w:rFonts w:hint="cs"/>
          <w:rtl/>
          <w:lang w:eastAsia="he-IL"/>
        </w:rPr>
        <w:t>.</w:t>
      </w:r>
      <w:r>
        <w:rPr>
          <w:rtl/>
          <w:lang w:eastAsia="he-IL"/>
        </w:rPr>
        <w:t xml:space="preserve"> הוא </w:t>
      </w:r>
      <w:bookmarkStart w:id="2177" w:name="_ETM_Q11_344999"/>
      <w:bookmarkEnd w:id="2177"/>
      <w:r>
        <w:rPr>
          <w:rtl/>
          <w:lang w:eastAsia="he-IL"/>
        </w:rPr>
        <w:t>תוך כדי ב</w:t>
      </w:r>
      <w:r>
        <w:rPr>
          <w:rFonts w:hint="cs"/>
          <w:rtl/>
          <w:lang w:eastAsia="he-IL"/>
        </w:rPr>
        <w:t>ה</w:t>
      </w:r>
      <w:r>
        <w:rPr>
          <w:rtl/>
          <w:lang w:eastAsia="he-IL"/>
        </w:rPr>
        <w:t>לה אומר לה</w:t>
      </w:r>
      <w:r>
        <w:rPr>
          <w:rFonts w:hint="cs"/>
          <w:rtl/>
          <w:lang w:eastAsia="he-IL"/>
        </w:rPr>
        <w:t>,</w:t>
      </w:r>
      <w:r>
        <w:rPr>
          <w:rtl/>
          <w:lang w:eastAsia="he-IL"/>
        </w:rPr>
        <w:t xml:space="preserve"> למה? </w:t>
      </w:r>
      <w:bookmarkStart w:id="2178" w:name="_ETM_Q11_347179"/>
      <w:bookmarkEnd w:id="2178"/>
      <w:r>
        <w:rPr>
          <w:rtl/>
          <w:lang w:eastAsia="he-IL"/>
        </w:rPr>
        <w:t>מה? אני יושב במקום הלא</w:t>
      </w:r>
      <w:r>
        <w:rPr>
          <w:rFonts w:hint="cs"/>
          <w:rtl/>
          <w:lang w:eastAsia="he-IL"/>
        </w:rPr>
        <w:t>-</w:t>
      </w:r>
      <w:r>
        <w:rPr>
          <w:rtl/>
          <w:lang w:eastAsia="he-IL"/>
        </w:rPr>
        <w:t>נכון</w:t>
      </w:r>
      <w:r>
        <w:rPr>
          <w:rFonts w:hint="cs"/>
          <w:rtl/>
          <w:lang w:eastAsia="he-IL"/>
        </w:rPr>
        <w:t>?</w:t>
      </w:r>
      <w:r>
        <w:rPr>
          <w:rtl/>
          <w:lang w:eastAsia="he-IL"/>
        </w:rPr>
        <w:t xml:space="preserve"> מה עשיתי? והיא אומרת </w:t>
      </w:r>
      <w:bookmarkStart w:id="2179" w:name="_ETM_Q11_352829"/>
      <w:bookmarkEnd w:id="2179"/>
      <w:r>
        <w:rPr>
          <w:rtl/>
          <w:lang w:eastAsia="he-IL"/>
        </w:rPr>
        <w:t>לו</w:t>
      </w:r>
      <w:r>
        <w:rPr>
          <w:rFonts w:hint="cs"/>
          <w:rtl/>
          <w:lang w:eastAsia="he-IL"/>
        </w:rPr>
        <w:t>,</w:t>
      </w:r>
      <w:r>
        <w:rPr>
          <w:rtl/>
          <w:lang w:eastAsia="he-IL"/>
        </w:rPr>
        <w:t xml:space="preserve"> קום</w:t>
      </w:r>
      <w:r>
        <w:rPr>
          <w:rFonts w:hint="cs"/>
          <w:rtl/>
          <w:lang w:eastAsia="he-IL"/>
        </w:rPr>
        <w:t>.</w:t>
      </w:r>
      <w:r>
        <w:rPr>
          <w:rtl/>
          <w:lang w:eastAsia="he-IL"/>
        </w:rPr>
        <w:t xml:space="preserve"> ואז מתנפל עליו פקח עירוני, </w:t>
      </w:r>
      <w:bookmarkStart w:id="2180" w:name="_ETM_Q11_359130"/>
      <w:bookmarkEnd w:id="2180"/>
      <w:r>
        <w:rPr>
          <w:rtl/>
          <w:lang w:eastAsia="he-IL"/>
        </w:rPr>
        <w:t>סו</w:t>
      </w:r>
      <w:r>
        <w:rPr>
          <w:rFonts w:hint="cs"/>
          <w:rtl/>
          <w:lang w:eastAsia="he-IL"/>
        </w:rPr>
        <w:t>ט</w:t>
      </w:r>
      <w:r>
        <w:rPr>
          <w:rtl/>
          <w:lang w:eastAsia="he-IL"/>
        </w:rPr>
        <w:t>ר לו, מקלל אותו, מאיים עליו שיעשה בו מעשים</w:t>
      </w:r>
      <w:r>
        <w:rPr>
          <w:rFonts w:hint="cs"/>
          <w:rtl/>
          <w:lang w:eastAsia="he-IL"/>
        </w:rPr>
        <w:t xml:space="preserve"> שאני</w:t>
      </w:r>
      <w:r>
        <w:rPr>
          <w:rtl/>
          <w:lang w:eastAsia="he-IL"/>
        </w:rPr>
        <w:t xml:space="preserve"> </w:t>
      </w:r>
      <w:bookmarkStart w:id="2181" w:name="_ETM_Q11_367199"/>
      <w:bookmarkEnd w:id="2181"/>
      <w:r>
        <w:rPr>
          <w:rtl/>
          <w:lang w:eastAsia="he-IL"/>
        </w:rPr>
        <w:t>לא רוצה להזכיר אותם מעל הבמה הזו</w:t>
      </w:r>
      <w:r>
        <w:rPr>
          <w:rFonts w:hint="cs"/>
          <w:rtl/>
          <w:lang w:eastAsia="he-IL"/>
        </w:rPr>
        <w:t>.</w:t>
      </w:r>
      <w:r>
        <w:rPr>
          <w:rtl/>
          <w:lang w:eastAsia="he-IL"/>
        </w:rPr>
        <w:t xml:space="preserve"> מרביצים לילד ולוקחים </w:t>
      </w:r>
      <w:bookmarkStart w:id="2182" w:name="_ETM_Q11_372946"/>
      <w:bookmarkEnd w:id="2182"/>
      <w:r>
        <w:rPr>
          <w:rtl/>
          <w:lang w:eastAsia="he-IL"/>
        </w:rPr>
        <w:t>אותו</w:t>
      </w:r>
      <w:r>
        <w:rPr>
          <w:rFonts w:hint="cs"/>
          <w:rtl/>
          <w:lang w:eastAsia="he-IL"/>
        </w:rPr>
        <w:t>.</w:t>
      </w:r>
      <w:r>
        <w:rPr>
          <w:rtl/>
          <w:lang w:eastAsia="he-IL"/>
        </w:rPr>
        <w:t xml:space="preserve"> עוצרים אותו ולוקחים אותו, גוררים אותו מול כל האנשים. </w:t>
      </w:r>
      <w:bookmarkStart w:id="2183" w:name="_ETM_Q11_378694"/>
      <w:bookmarkEnd w:id="2183"/>
    </w:p>
    <w:p w:rsidR="00476CF6" w:rsidRDefault="00476CF6" w:rsidP="000603CC">
      <w:pPr>
        <w:rPr>
          <w:rtl/>
          <w:lang w:eastAsia="he-IL"/>
        </w:rPr>
      </w:pPr>
    </w:p>
    <w:p w:rsidR="00476CF6" w:rsidRDefault="00476CF6" w:rsidP="000603CC">
      <w:pPr>
        <w:rPr>
          <w:rtl/>
          <w:lang w:eastAsia="he-IL"/>
        </w:rPr>
      </w:pPr>
      <w:bookmarkStart w:id="2184" w:name="_ETM_Q11_388279"/>
      <w:bookmarkEnd w:id="2184"/>
      <w:r>
        <w:rPr>
          <w:rtl/>
          <w:lang w:eastAsia="he-IL"/>
        </w:rPr>
        <w:t>ככה מתנהלת משטרת ישראל ברגע שיש ערבי, כאשר השר שלה</w:t>
      </w:r>
      <w:r>
        <w:rPr>
          <w:rFonts w:hint="cs"/>
          <w:rtl/>
          <w:lang w:eastAsia="he-IL"/>
        </w:rPr>
        <w:t>,</w:t>
      </w:r>
      <w:r>
        <w:rPr>
          <w:rtl/>
          <w:lang w:eastAsia="he-IL"/>
        </w:rPr>
        <w:t xml:space="preserve"> </w:t>
      </w:r>
      <w:bookmarkStart w:id="2185" w:name="_ETM_Q11_384442"/>
      <w:bookmarkEnd w:id="2185"/>
      <w:r>
        <w:rPr>
          <w:rtl/>
          <w:lang w:eastAsia="he-IL"/>
        </w:rPr>
        <w:t xml:space="preserve">בשבילו לשמוע קול של תפילה </w:t>
      </w:r>
      <w:bookmarkStart w:id="2186" w:name="_ETM_Q11_390479"/>
      <w:bookmarkEnd w:id="2186"/>
      <w:r>
        <w:rPr>
          <w:rtl/>
          <w:lang w:eastAsia="he-IL"/>
        </w:rPr>
        <w:t>של המו</w:t>
      </w:r>
      <w:r>
        <w:rPr>
          <w:rFonts w:hint="cs"/>
          <w:rtl/>
          <w:lang w:eastAsia="he-IL"/>
        </w:rPr>
        <w:t>אזי</w:t>
      </w:r>
      <w:r>
        <w:rPr>
          <w:rtl/>
          <w:lang w:eastAsia="he-IL"/>
        </w:rPr>
        <w:t>ן הופך לאיום</w:t>
      </w:r>
      <w:r>
        <w:rPr>
          <w:rFonts w:hint="cs"/>
          <w:rtl/>
          <w:lang w:eastAsia="he-IL"/>
        </w:rPr>
        <w:t>.</w:t>
      </w:r>
      <w:r>
        <w:rPr>
          <w:rtl/>
          <w:lang w:eastAsia="he-IL"/>
        </w:rPr>
        <w:t xml:space="preserve"> הוא מרגיש כנראה מאוים</w:t>
      </w:r>
      <w:r>
        <w:rPr>
          <w:rFonts w:hint="cs"/>
          <w:rtl/>
          <w:lang w:eastAsia="he-IL"/>
        </w:rPr>
        <w:t>.</w:t>
      </w:r>
      <w:r>
        <w:rPr>
          <w:rtl/>
          <w:lang w:eastAsia="he-IL"/>
        </w:rPr>
        <w:t xml:space="preserve"> הוא מדבר </w:t>
      </w:r>
      <w:bookmarkStart w:id="2187" w:name="_ETM_Q11_396839"/>
      <w:bookmarkEnd w:id="2187"/>
      <w:r>
        <w:rPr>
          <w:rtl/>
          <w:lang w:eastAsia="he-IL"/>
        </w:rPr>
        <w:t>על מפגע סביבתי</w:t>
      </w:r>
      <w:r>
        <w:rPr>
          <w:rFonts w:hint="cs"/>
          <w:rtl/>
          <w:lang w:eastAsia="he-IL"/>
        </w:rPr>
        <w:t>,</w:t>
      </w:r>
      <w:r>
        <w:rPr>
          <w:rtl/>
          <w:lang w:eastAsia="he-IL"/>
        </w:rPr>
        <w:t xml:space="preserve"> כאשר בעצם מכתיבים </w:t>
      </w:r>
      <w:bookmarkStart w:id="2188" w:name="_ETM_Q11_404500"/>
      <w:bookmarkEnd w:id="2188"/>
      <w:r>
        <w:rPr>
          <w:rtl/>
          <w:lang w:eastAsia="he-IL"/>
        </w:rPr>
        <w:t>מניעה של חופש התפילה</w:t>
      </w:r>
      <w:r>
        <w:rPr>
          <w:rFonts w:hint="cs"/>
          <w:rtl/>
          <w:lang w:eastAsia="he-IL"/>
        </w:rPr>
        <w:t>.</w:t>
      </w:r>
      <w:r>
        <w:rPr>
          <w:rtl/>
          <w:lang w:eastAsia="he-IL"/>
        </w:rPr>
        <w:t xml:space="preserve"> במקום אחר הוא שולח את הקבוצות </w:t>
      </w:r>
      <w:bookmarkStart w:id="2189" w:name="_ETM_Q11_410796"/>
      <w:bookmarkEnd w:id="2189"/>
      <w:r>
        <w:rPr>
          <w:rtl/>
          <w:lang w:eastAsia="he-IL"/>
        </w:rPr>
        <w:t>שלו לתוך מסגד אל</w:t>
      </w:r>
      <w:r>
        <w:rPr>
          <w:rFonts w:hint="cs"/>
          <w:rtl/>
          <w:lang w:eastAsia="he-IL"/>
        </w:rPr>
        <w:t>-</w:t>
      </w:r>
      <w:r>
        <w:rPr>
          <w:rtl/>
          <w:lang w:eastAsia="he-IL"/>
        </w:rPr>
        <w:t xml:space="preserve"> א</w:t>
      </w:r>
      <w:r>
        <w:rPr>
          <w:rFonts w:hint="cs"/>
          <w:rtl/>
          <w:lang w:eastAsia="he-IL"/>
        </w:rPr>
        <w:t>קצא</w:t>
      </w:r>
      <w:bookmarkStart w:id="2190" w:name="_ETM_Q11_411119"/>
      <w:bookmarkEnd w:id="2190"/>
      <w:r>
        <w:rPr>
          <w:rtl/>
          <w:lang w:eastAsia="he-IL"/>
        </w:rPr>
        <w:t>, כמו שקרה היום בבוקר</w:t>
      </w:r>
      <w:r>
        <w:rPr>
          <w:rFonts w:hint="cs"/>
          <w:rtl/>
          <w:lang w:eastAsia="he-IL"/>
        </w:rPr>
        <w:t>.</w:t>
      </w:r>
      <w:r>
        <w:rPr>
          <w:rtl/>
          <w:lang w:eastAsia="he-IL"/>
        </w:rPr>
        <w:t xml:space="preserve"> מניפים </w:t>
      </w:r>
      <w:bookmarkStart w:id="2191" w:name="_ETM_Q11_417092"/>
      <w:bookmarkEnd w:id="2191"/>
      <w:r>
        <w:rPr>
          <w:rtl/>
          <w:lang w:eastAsia="he-IL"/>
        </w:rPr>
        <w:t>דגל ישראל, שרים התקווה בתוך מסגד אל</w:t>
      </w:r>
      <w:r>
        <w:rPr>
          <w:rFonts w:hint="cs"/>
          <w:rtl/>
          <w:lang w:eastAsia="he-IL"/>
        </w:rPr>
        <w:t>-</w:t>
      </w:r>
      <w:r>
        <w:rPr>
          <w:rtl/>
          <w:lang w:eastAsia="he-IL"/>
        </w:rPr>
        <w:t>א</w:t>
      </w:r>
      <w:r>
        <w:rPr>
          <w:rFonts w:hint="cs"/>
          <w:rtl/>
          <w:lang w:eastAsia="he-IL"/>
        </w:rPr>
        <w:t>קצא</w:t>
      </w:r>
      <w:bookmarkStart w:id="2192" w:name="_ETM_Q11_420699"/>
      <w:bookmarkEnd w:id="2192"/>
      <w:r>
        <w:rPr>
          <w:rtl/>
          <w:lang w:eastAsia="he-IL"/>
        </w:rPr>
        <w:t xml:space="preserve">, מנסים בכל </w:t>
      </w:r>
      <w:bookmarkStart w:id="2193" w:name="_ETM_Q11_423388"/>
      <w:bookmarkEnd w:id="2193"/>
      <w:r>
        <w:rPr>
          <w:rtl/>
          <w:lang w:eastAsia="he-IL"/>
        </w:rPr>
        <w:t xml:space="preserve">כוחם להשליט את ההגמוניה של </w:t>
      </w:r>
      <w:bookmarkStart w:id="2194" w:name="_ETM_Q11_429695"/>
      <w:bookmarkEnd w:id="2194"/>
      <w:r>
        <w:rPr>
          <w:rtl/>
          <w:lang w:eastAsia="he-IL"/>
        </w:rPr>
        <w:t xml:space="preserve">הכיבוש בתוך המסגד. </w:t>
      </w:r>
      <w:bookmarkStart w:id="2195" w:name="_ETM_Q11_443410"/>
      <w:bookmarkEnd w:id="2195"/>
    </w:p>
    <w:p w:rsidR="00476CF6" w:rsidRDefault="00476CF6" w:rsidP="000603CC">
      <w:pPr>
        <w:rPr>
          <w:rtl/>
          <w:lang w:eastAsia="he-IL"/>
        </w:rPr>
      </w:pPr>
      <w:bookmarkStart w:id="2196" w:name="_ETM_Q11_443440"/>
      <w:bookmarkEnd w:id="2196"/>
    </w:p>
    <w:p w:rsidR="00476CF6" w:rsidRDefault="00476CF6" w:rsidP="000603CC">
      <w:pPr>
        <w:rPr>
          <w:rtl/>
          <w:lang w:eastAsia="he-IL"/>
        </w:rPr>
      </w:pPr>
      <w:bookmarkStart w:id="2197" w:name="_ETM_Q11_443585"/>
      <w:bookmarkStart w:id="2198" w:name="_ETM_Q11_443639"/>
      <w:bookmarkEnd w:id="2197"/>
      <w:bookmarkEnd w:id="2198"/>
      <w:r>
        <w:rPr>
          <w:rtl/>
          <w:lang w:eastAsia="he-IL"/>
        </w:rPr>
        <w:t>לצערי הרב, ממשלה כזו, שר כזה</w:t>
      </w:r>
      <w:r>
        <w:rPr>
          <w:rFonts w:hint="cs"/>
          <w:rtl/>
          <w:lang w:eastAsia="he-IL"/>
        </w:rPr>
        <w:t>,</w:t>
      </w:r>
      <w:r>
        <w:rPr>
          <w:rtl/>
          <w:lang w:eastAsia="he-IL"/>
        </w:rPr>
        <w:t xml:space="preserve"> שראש </w:t>
      </w:r>
      <w:bookmarkStart w:id="2199" w:name="_ETM_Q11_434615"/>
      <w:bookmarkEnd w:id="2199"/>
      <w:r>
        <w:rPr>
          <w:rtl/>
          <w:lang w:eastAsia="he-IL"/>
        </w:rPr>
        <w:t>ממשלה מינה אותו להיות השר הזה</w:t>
      </w:r>
      <w:r>
        <w:rPr>
          <w:rFonts w:hint="cs"/>
          <w:rtl/>
          <w:lang w:eastAsia="he-IL"/>
        </w:rPr>
        <w:t xml:space="preserve"> –</w:t>
      </w:r>
      <w:r>
        <w:rPr>
          <w:rtl/>
          <w:lang w:eastAsia="he-IL"/>
        </w:rPr>
        <w:t xml:space="preserve"> צריכים לעוף</w:t>
      </w:r>
      <w:r>
        <w:rPr>
          <w:rFonts w:hint="cs"/>
          <w:rtl/>
          <w:lang w:eastAsia="he-IL"/>
        </w:rPr>
        <w:t>.</w:t>
      </w:r>
      <w:r>
        <w:rPr>
          <w:rtl/>
          <w:lang w:eastAsia="he-IL"/>
        </w:rPr>
        <w:t xml:space="preserve"> לא מהיום, </w:t>
      </w:r>
      <w:bookmarkStart w:id="2200" w:name="_ETM_Q11_439535"/>
      <w:bookmarkEnd w:id="2200"/>
      <w:r>
        <w:rPr>
          <w:rtl/>
          <w:lang w:eastAsia="he-IL"/>
        </w:rPr>
        <w:t xml:space="preserve">לא ממחר, לא באוקטובר, אלא היו צריכים לעוף שלוש שנים </w:t>
      </w:r>
      <w:bookmarkStart w:id="2201" w:name="_ETM_Q11_444455"/>
      <w:bookmarkEnd w:id="2201"/>
      <w:r>
        <w:rPr>
          <w:rtl/>
          <w:lang w:eastAsia="he-IL"/>
        </w:rPr>
        <w:t>אחורה.</w:t>
      </w:r>
    </w:p>
    <w:p w:rsidR="00476CF6" w:rsidRDefault="00476CF6" w:rsidP="000603CC">
      <w:pPr>
        <w:rPr>
          <w:rtl/>
          <w:lang w:eastAsia="he-IL"/>
        </w:rPr>
      </w:pPr>
    </w:p>
    <w:p w:rsidR="00476CF6" w:rsidRDefault="00476CF6" w:rsidP="000603CC">
      <w:pPr>
        <w:pStyle w:val="af6"/>
        <w:keepNext/>
        <w:rPr>
          <w:rtl/>
        </w:rPr>
      </w:pPr>
      <w:bookmarkStart w:id="2202" w:name="ET_yor_6666_24"/>
      <w:r w:rsidRPr="00663DFC">
        <w:rPr>
          <w:rStyle w:val="TagStyle"/>
          <w:rtl/>
        </w:rPr>
        <w:t xml:space="preserve"> &lt;&lt; יור &gt;&gt; </w:t>
      </w:r>
      <w:r>
        <w:rPr>
          <w:rtl/>
        </w:rPr>
        <w:t>היו"ר סימון דוידסון:</w:t>
      </w:r>
      <w:r w:rsidRPr="00663DFC">
        <w:rPr>
          <w:rStyle w:val="TagStyle"/>
          <w:rtl/>
        </w:rPr>
        <w:t xml:space="preserve"> &lt;&lt; יור &gt;&gt;</w:t>
      </w:r>
      <w:r>
        <w:rPr>
          <w:rtl/>
        </w:rPr>
        <w:t xml:space="preserve">   </w:t>
      </w:r>
      <w:bookmarkEnd w:id="2202"/>
    </w:p>
    <w:p w:rsidR="00476CF6" w:rsidRDefault="00476CF6" w:rsidP="00C8571E">
      <w:pPr>
        <w:rPr>
          <w:rtl/>
          <w:lang w:eastAsia="he-IL"/>
        </w:rPr>
      </w:pPr>
    </w:p>
    <w:p w:rsidR="00476CF6" w:rsidRDefault="00476CF6" w:rsidP="000603CC">
      <w:pPr>
        <w:rPr>
          <w:rtl/>
          <w:lang w:eastAsia="he-IL"/>
        </w:rPr>
      </w:pPr>
      <w:bookmarkStart w:id="2203" w:name="_ETM_Q11_440650"/>
      <w:bookmarkStart w:id="2204" w:name="_ETM_Q11_449774"/>
      <w:bookmarkEnd w:id="2203"/>
      <w:bookmarkEnd w:id="2204"/>
      <w:r>
        <w:rPr>
          <w:rtl/>
          <w:lang w:eastAsia="he-IL"/>
        </w:rPr>
        <w:t>תודה רבה. תעלה ותבוא חברת הכנסת אפרת רייטן מרום, בבקשה</w:t>
      </w:r>
      <w:r>
        <w:rPr>
          <w:rFonts w:hint="cs"/>
          <w:rtl/>
          <w:lang w:eastAsia="he-IL"/>
        </w:rPr>
        <w:t>.</w:t>
      </w:r>
      <w:r>
        <w:rPr>
          <w:rtl/>
          <w:lang w:eastAsia="he-IL"/>
        </w:rPr>
        <w:t xml:space="preserve"> </w:t>
      </w:r>
      <w:bookmarkStart w:id="2205" w:name="_ETM_Q11_453256"/>
      <w:bookmarkEnd w:id="2205"/>
      <w:r>
        <w:rPr>
          <w:rtl/>
          <w:lang w:eastAsia="he-IL"/>
        </w:rPr>
        <w:t xml:space="preserve">נגיד שלום </w:t>
      </w:r>
      <w:bookmarkStart w:id="2206" w:name="_ETM_Q11_457738"/>
      <w:bookmarkEnd w:id="2206"/>
      <w:r>
        <w:rPr>
          <w:rtl/>
          <w:lang w:eastAsia="he-IL"/>
        </w:rPr>
        <w:t xml:space="preserve">לבני ובנות מצווה </w:t>
      </w:r>
      <w:r>
        <w:rPr>
          <w:rFonts w:hint="cs"/>
          <w:rtl/>
          <w:lang w:eastAsia="he-IL"/>
        </w:rPr>
        <w:t xml:space="preserve">– </w:t>
      </w:r>
      <w:r>
        <w:rPr>
          <w:rtl/>
          <w:lang w:eastAsia="he-IL"/>
        </w:rPr>
        <w:t xml:space="preserve">אתם ממושב כוכב מיכאל? </w:t>
      </w:r>
      <w:bookmarkStart w:id="2207" w:name="_ETM_Q11_462178"/>
      <w:bookmarkEnd w:id="2207"/>
      <w:r>
        <w:rPr>
          <w:rtl/>
          <w:lang w:eastAsia="he-IL"/>
        </w:rPr>
        <w:t xml:space="preserve">אהלן, שלום. </w:t>
      </w:r>
      <w:bookmarkStart w:id="2208" w:name="_ETM_Q11_465399"/>
      <w:bookmarkEnd w:id="2208"/>
      <w:r>
        <w:rPr>
          <w:rtl/>
          <w:lang w:eastAsia="he-IL"/>
        </w:rPr>
        <w:t>מזל טוב לכם</w:t>
      </w:r>
      <w:r>
        <w:rPr>
          <w:rFonts w:hint="cs"/>
          <w:rtl/>
          <w:lang w:eastAsia="he-IL"/>
        </w:rPr>
        <w:t>.</w:t>
      </w:r>
    </w:p>
    <w:p w:rsidR="00476CF6" w:rsidRDefault="00476CF6" w:rsidP="000603CC">
      <w:pPr>
        <w:rPr>
          <w:rtl/>
          <w:lang w:eastAsia="he-IL"/>
        </w:rPr>
      </w:pPr>
    </w:p>
    <w:p w:rsidR="00476CF6" w:rsidRDefault="00476CF6" w:rsidP="000603CC">
      <w:pPr>
        <w:pStyle w:val="a4"/>
        <w:keepNext/>
        <w:rPr>
          <w:rtl/>
        </w:rPr>
      </w:pPr>
      <w:bookmarkStart w:id="2209" w:name="ET_speaker_6158_25"/>
      <w:r w:rsidRPr="00663DFC">
        <w:rPr>
          <w:rStyle w:val="TagStyle"/>
          <w:rtl/>
        </w:rPr>
        <w:t xml:space="preserve"> &lt;&lt; דובר &gt;&gt; </w:t>
      </w:r>
      <w:bookmarkStart w:id="2210" w:name="_Toc231307421"/>
      <w:r>
        <w:rPr>
          <w:rtl/>
        </w:rPr>
        <w:t>אפרת רייטן מרום (העבודה):</w:t>
      </w:r>
      <w:bookmarkEnd w:id="2210"/>
      <w:r w:rsidRPr="00663DFC">
        <w:rPr>
          <w:rStyle w:val="TagStyle"/>
          <w:rtl/>
        </w:rPr>
        <w:t xml:space="preserve"> &lt;&lt; דובר &gt;&gt;</w:t>
      </w:r>
      <w:r>
        <w:rPr>
          <w:rtl/>
        </w:rPr>
        <w:t xml:space="preserve">   </w:t>
      </w:r>
      <w:bookmarkEnd w:id="2209"/>
    </w:p>
    <w:p w:rsidR="00476CF6" w:rsidRDefault="00476CF6" w:rsidP="00C8571E">
      <w:pPr>
        <w:rPr>
          <w:rtl/>
          <w:lang w:eastAsia="he-IL"/>
        </w:rPr>
      </w:pPr>
    </w:p>
    <w:p w:rsidR="00476CF6" w:rsidRDefault="00476CF6" w:rsidP="000603CC">
      <w:pPr>
        <w:rPr>
          <w:rtl/>
          <w:lang w:eastAsia="he-IL"/>
        </w:rPr>
      </w:pPr>
      <w:bookmarkStart w:id="2211" w:name="_ETM_Q11_467279"/>
      <w:bookmarkEnd w:id="2211"/>
      <w:r>
        <w:rPr>
          <w:rFonts w:hint="cs"/>
          <w:rtl/>
          <w:lang w:eastAsia="he-IL"/>
        </w:rPr>
        <w:t xml:space="preserve">מזל </w:t>
      </w:r>
      <w:bookmarkStart w:id="2212" w:name="_ETM_Q11_462569"/>
      <w:bookmarkEnd w:id="2212"/>
      <w:r>
        <w:rPr>
          <w:rtl/>
          <w:lang w:eastAsia="he-IL"/>
        </w:rPr>
        <w:t>טוב לכולכם</w:t>
      </w:r>
      <w:r>
        <w:rPr>
          <w:rFonts w:hint="cs"/>
          <w:rtl/>
          <w:lang w:eastAsia="he-IL"/>
        </w:rPr>
        <w:t>.</w:t>
      </w:r>
      <w:r>
        <w:rPr>
          <w:rtl/>
          <w:lang w:eastAsia="he-IL"/>
        </w:rPr>
        <w:t xml:space="preserve"> איזה חמודים. </w:t>
      </w:r>
      <w:bookmarkStart w:id="2213" w:name="_ETM_Q11_474290"/>
      <w:bookmarkStart w:id="2214" w:name="_ETM_Q11_473896"/>
      <w:bookmarkEnd w:id="2213"/>
      <w:bookmarkEnd w:id="2214"/>
    </w:p>
    <w:p w:rsidR="00476CF6" w:rsidRDefault="00476CF6" w:rsidP="000603CC">
      <w:pPr>
        <w:rPr>
          <w:rtl/>
          <w:lang w:eastAsia="he-IL"/>
        </w:rPr>
      </w:pPr>
      <w:bookmarkStart w:id="2215" w:name="_ETM_Q11_473938"/>
      <w:bookmarkEnd w:id="2215"/>
    </w:p>
    <w:p w:rsidR="00476CF6" w:rsidRDefault="00476CF6" w:rsidP="009E20C2">
      <w:pPr>
        <w:rPr>
          <w:rtl/>
          <w:lang w:eastAsia="he-IL"/>
        </w:rPr>
      </w:pPr>
      <w:bookmarkStart w:id="2216" w:name="_ETM_Q11_477045"/>
      <w:bookmarkStart w:id="2217" w:name="_ETM_Q11_469271"/>
      <w:bookmarkStart w:id="2218" w:name="_ETM_Q11_469323"/>
      <w:bookmarkStart w:id="2219" w:name="_ETM_Q11_469432"/>
      <w:bookmarkStart w:id="2220" w:name="_ETM_Q11_469465"/>
      <w:bookmarkStart w:id="2221" w:name="_ETM_Q11_476709"/>
      <w:bookmarkEnd w:id="2216"/>
      <w:bookmarkEnd w:id="2217"/>
      <w:bookmarkEnd w:id="2218"/>
      <w:bookmarkEnd w:id="2219"/>
      <w:bookmarkEnd w:id="2220"/>
      <w:bookmarkEnd w:id="2221"/>
      <w:r>
        <w:rPr>
          <w:rtl/>
          <w:lang w:eastAsia="he-IL"/>
        </w:rPr>
        <w:t>יו</w:t>
      </w:r>
      <w:r>
        <w:rPr>
          <w:rFonts w:hint="cs"/>
          <w:rtl/>
          <w:lang w:eastAsia="he-IL"/>
        </w:rPr>
        <w:t>"</w:t>
      </w:r>
      <w:r>
        <w:rPr>
          <w:rtl/>
          <w:lang w:eastAsia="he-IL"/>
        </w:rPr>
        <w:t>ר הכנסת, כנסת נכבדה</w:t>
      </w:r>
      <w:r>
        <w:rPr>
          <w:rFonts w:hint="cs"/>
          <w:rtl/>
          <w:lang w:eastAsia="he-IL"/>
        </w:rPr>
        <w:t xml:space="preserve"> – נכבדה</w:t>
      </w:r>
      <w:bookmarkStart w:id="2222" w:name="_ETM_Q11_482659"/>
      <w:bookmarkEnd w:id="2222"/>
      <w:r>
        <w:rPr>
          <w:rFonts w:hint="cs"/>
          <w:rtl/>
          <w:lang w:eastAsia="he-IL"/>
        </w:rPr>
        <w:t xml:space="preserve"> –</w:t>
      </w:r>
      <w:r>
        <w:rPr>
          <w:rtl/>
          <w:lang w:eastAsia="he-IL"/>
        </w:rPr>
        <w:t xml:space="preserve"> כנסת קוקו</w:t>
      </w:r>
      <w:r>
        <w:rPr>
          <w:rFonts w:hint="cs"/>
          <w:rtl/>
          <w:lang w:eastAsia="he-IL"/>
        </w:rPr>
        <w:t>,</w:t>
      </w:r>
      <w:r>
        <w:rPr>
          <w:rtl/>
          <w:lang w:eastAsia="he-IL"/>
        </w:rPr>
        <w:t xml:space="preserve"> </w:t>
      </w:r>
      <w:bookmarkStart w:id="2223" w:name="_ETM_Q11_482100"/>
      <w:bookmarkEnd w:id="2223"/>
      <w:r>
        <w:rPr>
          <w:rtl/>
          <w:lang w:eastAsia="he-IL"/>
        </w:rPr>
        <w:t>קוקו לפני פיזור, ככה זה נראה עכשיו.</w:t>
      </w:r>
    </w:p>
    <w:p w:rsidR="00476CF6" w:rsidRDefault="00476CF6" w:rsidP="000603CC">
      <w:pPr>
        <w:rPr>
          <w:rtl/>
          <w:lang w:eastAsia="he-IL"/>
        </w:rPr>
      </w:pPr>
    </w:p>
    <w:p w:rsidR="00476CF6" w:rsidRDefault="00476CF6" w:rsidP="000603CC">
      <w:pPr>
        <w:pStyle w:val="af5"/>
        <w:keepNext/>
        <w:rPr>
          <w:rtl/>
        </w:rPr>
      </w:pPr>
      <w:bookmarkStart w:id="2224" w:name="ET_interruption_5761_28"/>
      <w:r w:rsidRPr="00663DFC">
        <w:rPr>
          <w:rStyle w:val="TagStyle"/>
          <w:rtl/>
        </w:rPr>
        <w:t xml:space="preserve"> &lt;&lt; קריאה &gt;&gt; </w:t>
      </w:r>
      <w:r>
        <w:rPr>
          <w:rtl/>
        </w:rPr>
        <w:t>עאידה תומא סלימאן (חד"ש-תע"ל):</w:t>
      </w:r>
      <w:r w:rsidRPr="00663DFC">
        <w:rPr>
          <w:rStyle w:val="TagStyle"/>
          <w:rtl/>
        </w:rPr>
        <w:t xml:space="preserve"> &lt;&lt; קריאה &gt;&gt;</w:t>
      </w:r>
      <w:r>
        <w:rPr>
          <w:rtl/>
        </w:rPr>
        <w:t xml:space="preserve">   </w:t>
      </w:r>
      <w:bookmarkEnd w:id="2224"/>
    </w:p>
    <w:p w:rsidR="00476CF6" w:rsidRDefault="00476CF6" w:rsidP="00C8571E">
      <w:pPr>
        <w:rPr>
          <w:rtl/>
          <w:lang w:eastAsia="he-IL"/>
        </w:rPr>
      </w:pPr>
    </w:p>
    <w:p w:rsidR="00476CF6" w:rsidRDefault="00476CF6" w:rsidP="000603CC">
      <w:pPr>
        <w:rPr>
          <w:rtl/>
          <w:lang w:eastAsia="he-IL"/>
        </w:rPr>
      </w:pPr>
      <w:r>
        <w:rPr>
          <w:rFonts w:hint="cs"/>
          <w:rtl/>
          <w:lang w:eastAsia="he-IL"/>
        </w:rPr>
        <w:t>יותר יפה פזור</w:t>
      </w:r>
      <w:bookmarkStart w:id="2225" w:name="_ETM_Q11_486540"/>
      <w:bookmarkStart w:id="2226" w:name="_ETM_Q11_482108"/>
      <w:bookmarkEnd w:id="2225"/>
      <w:bookmarkEnd w:id="2226"/>
      <w:r>
        <w:rPr>
          <w:rFonts w:hint="cs"/>
          <w:rtl/>
          <w:lang w:eastAsia="he-IL"/>
        </w:rPr>
        <w:t xml:space="preserve">. </w:t>
      </w:r>
    </w:p>
    <w:p w:rsidR="00476CF6" w:rsidRDefault="00476CF6" w:rsidP="000603CC">
      <w:pPr>
        <w:rPr>
          <w:rtl/>
          <w:lang w:eastAsia="he-IL"/>
        </w:rPr>
      </w:pPr>
    </w:p>
    <w:p w:rsidR="00476CF6" w:rsidRDefault="00476CF6" w:rsidP="000603CC">
      <w:pPr>
        <w:pStyle w:val="-"/>
        <w:keepNext/>
        <w:rPr>
          <w:rtl/>
        </w:rPr>
      </w:pPr>
      <w:bookmarkStart w:id="2227" w:name="ET_speakercontinue_6158_36"/>
      <w:r w:rsidRPr="00DB287E">
        <w:rPr>
          <w:rStyle w:val="TagStyle"/>
          <w:rtl/>
        </w:rPr>
        <w:t xml:space="preserve"> &lt;&lt; דובר_המשך &gt;&gt; </w:t>
      </w:r>
      <w:r>
        <w:rPr>
          <w:rtl/>
        </w:rPr>
        <w:t>אפרת רייטן מרום (העבודה):</w:t>
      </w:r>
      <w:r w:rsidRPr="00DB287E">
        <w:rPr>
          <w:rStyle w:val="TagStyle"/>
          <w:rtl/>
        </w:rPr>
        <w:t xml:space="preserve"> &lt;&lt; דובר_המשך &gt;&gt;</w:t>
      </w:r>
      <w:r>
        <w:rPr>
          <w:rtl/>
        </w:rPr>
        <w:t xml:space="preserve">   </w:t>
      </w:r>
      <w:bookmarkEnd w:id="2227"/>
    </w:p>
    <w:p w:rsidR="00476CF6" w:rsidRDefault="00476CF6" w:rsidP="00C8571E">
      <w:pPr>
        <w:rPr>
          <w:rtl/>
          <w:lang w:eastAsia="he-IL"/>
        </w:rPr>
      </w:pPr>
    </w:p>
    <w:p w:rsidR="00476CF6" w:rsidRDefault="00476CF6" w:rsidP="000603CC">
      <w:pPr>
        <w:rPr>
          <w:rtl/>
          <w:lang w:eastAsia="he-IL"/>
        </w:rPr>
      </w:pPr>
      <w:r>
        <w:rPr>
          <w:rtl/>
          <w:lang w:eastAsia="he-IL"/>
        </w:rPr>
        <w:t>הרבה יותר יפה ל</w:t>
      </w:r>
      <w:r>
        <w:rPr>
          <w:rFonts w:hint="cs"/>
          <w:rtl/>
          <w:lang w:eastAsia="he-IL"/>
        </w:rPr>
        <w:t xml:space="preserve">ה </w:t>
      </w:r>
      <w:r>
        <w:rPr>
          <w:rtl/>
          <w:lang w:eastAsia="he-IL"/>
        </w:rPr>
        <w:t xml:space="preserve">פזור. יאללה, שתעשה את זה. </w:t>
      </w:r>
      <w:bookmarkStart w:id="2228" w:name="_ETM_Q11_489963"/>
      <w:bookmarkEnd w:id="2228"/>
    </w:p>
    <w:p w:rsidR="00476CF6" w:rsidRDefault="00476CF6" w:rsidP="000603CC">
      <w:pPr>
        <w:rPr>
          <w:rtl/>
          <w:lang w:eastAsia="he-IL"/>
        </w:rPr>
      </w:pPr>
      <w:bookmarkStart w:id="2229" w:name="_ETM_Q11_490011"/>
      <w:bookmarkEnd w:id="2229"/>
    </w:p>
    <w:p w:rsidR="00476CF6" w:rsidRDefault="00476CF6" w:rsidP="000603CC">
      <w:pPr>
        <w:rPr>
          <w:rtl/>
          <w:lang w:eastAsia="he-IL"/>
        </w:rPr>
      </w:pPr>
      <w:bookmarkStart w:id="2230" w:name="_ETM_Q11_490163"/>
      <w:bookmarkStart w:id="2231" w:name="_ETM_Q11_490214"/>
      <w:bookmarkEnd w:id="2230"/>
      <w:bookmarkEnd w:id="2231"/>
      <w:r>
        <w:rPr>
          <w:rtl/>
          <w:lang w:eastAsia="he-IL"/>
        </w:rPr>
        <w:t xml:space="preserve">אנחנו נמצאים </w:t>
      </w:r>
      <w:bookmarkStart w:id="2232" w:name="_ETM_Q11_489964"/>
      <w:bookmarkEnd w:id="2232"/>
      <w:r>
        <w:rPr>
          <w:rtl/>
          <w:lang w:eastAsia="he-IL"/>
        </w:rPr>
        <w:t>כאן</w:t>
      </w:r>
      <w:r>
        <w:rPr>
          <w:rFonts w:hint="cs"/>
          <w:rtl/>
          <w:lang w:eastAsia="he-IL"/>
        </w:rPr>
        <w:t>:</w:t>
      </w:r>
      <w:r>
        <w:rPr>
          <w:rtl/>
          <w:lang w:eastAsia="he-IL"/>
        </w:rPr>
        <w:t xml:space="preserve"> חיסול </w:t>
      </w:r>
      <w:bookmarkStart w:id="2233" w:name="_ETM_Q11_493899"/>
      <w:bookmarkEnd w:id="2233"/>
      <w:r>
        <w:rPr>
          <w:rtl/>
          <w:lang w:eastAsia="he-IL"/>
        </w:rPr>
        <w:t>תפקיד היועמ</w:t>
      </w:r>
      <w:r>
        <w:rPr>
          <w:rFonts w:hint="cs"/>
          <w:rtl/>
          <w:lang w:eastAsia="he-IL"/>
        </w:rPr>
        <w:t>"</w:t>
      </w:r>
      <w:bookmarkStart w:id="2234" w:name="_ETM_Q11_487338"/>
      <w:bookmarkEnd w:id="2234"/>
      <w:r>
        <w:rPr>
          <w:rtl/>
          <w:lang w:eastAsia="he-IL"/>
        </w:rPr>
        <w:t>ש</w:t>
      </w:r>
      <w:r>
        <w:rPr>
          <w:rFonts w:hint="cs"/>
          <w:rtl/>
          <w:lang w:eastAsia="he-IL"/>
        </w:rPr>
        <w:t>;</w:t>
      </w:r>
      <w:r>
        <w:rPr>
          <w:rtl/>
          <w:lang w:eastAsia="he-IL"/>
        </w:rPr>
        <w:t xml:space="preserve"> חיסול התקשורת</w:t>
      </w:r>
      <w:r>
        <w:rPr>
          <w:rFonts w:hint="cs"/>
          <w:rtl/>
          <w:lang w:eastAsia="he-IL"/>
        </w:rPr>
        <w:t>;</w:t>
      </w:r>
      <w:r>
        <w:rPr>
          <w:rtl/>
          <w:lang w:eastAsia="he-IL"/>
        </w:rPr>
        <w:t xml:space="preserve"> הפיכת מח</w:t>
      </w:r>
      <w:r>
        <w:rPr>
          <w:rFonts w:hint="cs"/>
          <w:rtl/>
          <w:lang w:eastAsia="he-IL"/>
        </w:rPr>
        <w:t>"</w:t>
      </w:r>
      <w:r>
        <w:rPr>
          <w:rtl/>
          <w:lang w:eastAsia="he-IL"/>
        </w:rPr>
        <w:t>ש לפוליטית</w:t>
      </w:r>
      <w:r>
        <w:rPr>
          <w:rFonts w:hint="cs"/>
          <w:rtl/>
          <w:lang w:eastAsia="he-IL"/>
        </w:rPr>
        <w:t>;</w:t>
      </w:r>
      <w:r>
        <w:rPr>
          <w:rtl/>
          <w:lang w:eastAsia="he-IL"/>
        </w:rPr>
        <w:t xml:space="preserve"> הטבות למשתמ</w:t>
      </w:r>
      <w:r>
        <w:rPr>
          <w:rFonts w:hint="cs"/>
          <w:rtl/>
          <w:lang w:eastAsia="he-IL"/>
        </w:rPr>
        <w:t>ט</w:t>
      </w:r>
      <w:r>
        <w:rPr>
          <w:rtl/>
          <w:lang w:eastAsia="he-IL"/>
        </w:rPr>
        <w:t>ים</w:t>
      </w:r>
      <w:r>
        <w:rPr>
          <w:rFonts w:hint="cs"/>
          <w:rtl/>
          <w:lang w:eastAsia="he-IL"/>
        </w:rPr>
        <w:t>;</w:t>
      </w:r>
      <w:bookmarkStart w:id="2235" w:name="_ETM_Q11_508108"/>
      <w:bookmarkEnd w:id="2235"/>
      <w:r>
        <w:rPr>
          <w:rtl/>
          <w:lang w:eastAsia="he-IL"/>
        </w:rPr>
        <w:t xml:space="preserve"> אפליית </w:t>
      </w:r>
      <w:bookmarkStart w:id="2236" w:name="_ETM_Q11_500232"/>
      <w:bookmarkEnd w:id="2236"/>
      <w:r>
        <w:rPr>
          <w:rtl/>
          <w:lang w:eastAsia="he-IL"/>
        </w:rPr>
        <w:t>הצפון ומענקים למקורבים</w:t>
      </w:r>
      <w:r>
        <w:rPr>
          <w:rFonts w:hint="cs"/>
          <w:rtl/>
          <w:lang w:eastAsia="he-IL"/>
        </w:rPr>
        <w:t>;</w:t>
      </w:r>
      <w:r>
        <w:rPr>
          <w:rtl/>
          <w:lang w:eastAsia="he-IL"/>
        </w:rPr>
        <w:t xml:space="preserve"> ברגע זה הלוויה של עוד לוחם שנפל</w:t>
      </w:r>
      <w:r>
        <w:rPr>
          <w:rFonts w:hint="cs"/>
          <w:rtl/>
          <w:lang w:eastAsia="he-IL"/>
        </w:rPr>
        <w:t xml:space="preserve"> – 14</w:t>
      </w:r>
      <w:bookmarkStart w:id="2237" w:name="_ETM_Q11_506565"/>
      <w:bookmarkEnd w:id="2237"/>
      <w:r>
        <w:rPr>
          <w:rtl/>
          <w:lang w:eastAsia="he-IL"/>
        </w:rPr>
        <w:t xml:space="preserve"> מאז </w:t>
      </w:r>
      <w:r>
        <w:rPr>
          <w:rFonts w:hint="cs"/>
          <w:rtl/>
          <w:lang w:eastAsia="he-IL"/>
        </w:rPr>
        <w:t>ש</w:t>
      </w:r>
      <w:r>
        <w:rPr>
          <w:rtl/>
          <w:lang w:eastAsia="he-IL"/>
        </w:rPr>
        <w:t>התחילה מלחמת הפסקת האש</w:t>
      </w:r>
      <w:r>
        <w:rPr>
          <w:rFonts w:hint="cs"/>
          <w:rtl/>
          <w:lang w:eastAsia="he-IL"/>
        </w:rPr>
        <w:t>;</w:t>
      </w:r>
      <w:r>
        <w:rPr>
          <w:rtl/>
          <w:lang w:eastAsia="he-IL"/>
        </w:rPr>
        <w:t xml:space="preserve"> </w:t>
      </w:r>
      <w:proofErr w:type="spellStart"/>
      <w:r>
        <w:rPr>
          <w:rtl/>
          <w:lang w:eastAsia="he-IL"/>
        </w:rPr>
        <w:t>כטב</w:t>
      </w:r>
      <w:r>
        <w:rPr>
          <w:rFonts w:hint="cs"/>
          <w:rtl/>
          <w:lang w:eastAsia="he-IL"/>
        </w:rPr>
        <w:t>"</w:t>
      </w:r>
      <w:r>
        <w:rPr>
          <w:rtl/>
          <w:lang w:eastAsia="he-IL"/>
        </w:rPr>
        <w:t>מים</w:t>
      </w:r>
      <w:proofErr w:type="spellEnd"/>
      <w:r>
        <w:rPr>
          <w:rFonts w:hint="cs"/>
          <w:rtl/>
          <w:lang w:eastAsia="he-IL"/>
        </w:rPr>
        <w:t>;</w:t>
      </w:r>
      <w:r>
        <w:rPr>
          <w:rtl/>
          <w:lang w:eastAsia="he-IL"/>
        </w:rPr>
        <w:t xml:space="preserve"> </w:t>
      </w:r>
      <w:bookmarkStart w:id="2238" w:name="_ETM_Q11_513320"/>
      <w:bookmarkEnd w:id="2238"/>
      <w:r>
        <w:rPr>
          <w:rFonts w:hint="cs"/>
          <w:rtl/>
          <w:lang w:eastAsia="he-IL"/>
        </w:rPr>
        <w:t xml:space="preserve">עכשיו </w:t>
      </w:r>
      <w:r>
        <w:rPr>
          <w:rtl/>
          <w:lang w:eastAsia="he-IL"/>
        </w:rPr>
        <w:t>כבישים חסומים</w:t>
      </w:r>
      <w:r>
        <w:rPr>
          <w:rFonts w:hint="cs"/>
          <w:rtl/>
          <w:lang w:eastAsia="he-IL"/>
        </w:rPr>
        <w:t xml:space="preserve"> –</w:t>
      </w:r>
      <w:r>
        <w:rPr>
          <w:rtl/>
          <w:lang w:eastAsia="he-IL"/>
        </w:rPr>
        <w:t xml:space="preserve"> </w:t>
      </w:r>
      <w:bookmarkStart w:id="2239" w:name="_ETM_Q11_511248"/>
      <w:bookmarkEnd w:id="2239"/>
      <w:r>
        <w:rPr>
          <w:rtl/>
          <w:lang w:eastAsia="he-IL"/>
        </w:rPr>
        <w:t>עכשיו בדרך לכאן</w:t>
      </w:r>
      <w:r>
        <w:rPr>
          <w:rFonts w:hint="cs"/>
          <w:rtl/>
          <w:lang w:eastAsia="he-IL"/>
        </w:rPr>
        <w:t>,</w:t>
      </w:r>
      <w:r>
        <w:rPr>
          <w:rtl/>
          <w:lang w:eastAsia="he-IL"/>
        </w:rPr>
        <w:t xml:space="preserve"> כביש בגין חסום</w:t>
      </w:r>
      <w:r>
        <w:rPr>
          <w:rFonts w:hint="cs"/>
          <w:rtl/>
          <w:lang w:eastAsia="he-IL"/>
        </w:rPr>
        <w:t>.</w:t>
      </w:r>
      <w:r>
        <w:rPr>
          <w:rtl/>
          <w:lang w:eastAsia="he-IL"/>
        </w:rPr>
        <w:t xml:space="preserve"> </w:t>
      </w:r>
      <w:bookmarkStart w:id="2240" w:name="_ETM_Q11_518309"/>
      <w:bookmarkEnd w:id="2240"/>
      <w:r>
        <w:rPr>
          <w:rtl/>
          <w:lang w:eastAsia="he-IL"/>
        </w:rPr>
        <w:t>ויושבי</w:t>
      </w:r>
      <w:r>
        <w:rPr>
          <w:rFonts w:hint="cs"/>
          <w:rtl/>
          <w:lang w:eastAsia="he-IL"/>
        </w:rPr>
        <w:t>-</w:t>
      </w:r>
      <w:r>
        <w:rPr>
          <w:rtl/>
          <w:lang w:eastAsia="he-IL"/>
        </w:rPr>
        <w:t xml:space="preserve">ראש מפלגות של חרדים קוראים אתמול ממש לאנרכיה, למרד </w:t>
      </w:r>
      <w:bookmarkStart w:id="2241" w:name="_ETM_Q11_523299"/>
      <w:bookmarkEnd w:id="2241"/>
      <w:r>
        <w:rPr>
          <w:rtl/>
          <w:lang w:eastAsia="he-IL"/>
        </w:rPr>
        <w:t xml:space="preserve">מיסים, לא להשתתף יחד עם המשטרה, לא להיות חלק ממדינת </w:t>
      </w:r>
      <w:bookmarkStart w:id="2242" w:name="_ETM_Q11_528289"/>
      <w:bookmarkEnd w:id="2242"/>
      <w:r>
        <w:rPr>
          <w:rtl/>
          <w:lang w:eastAsia="he-IL"/>
        </w:rPr>
        <w:t>ישראל</w:t>
      </w:r>
      <w:r>
        <w:rPr>
          <w:rFonts w:hint="cs"/>
          <w:rtl/>
          <w:lang w:eastAsia="he-IL"/>
        </w:rPr>
        <w:t>.</w:t>
      </w:r>
      <w:r>
        <w:rPr>
          <w:rtl/>
          <w:lang w:eastAsia="he-IL"/>
        </w:rPr>
        <w:t xml:space="preserve"> בלילה גם הגדילו לעשות ופרצו לתחנת משטרה</w:t>
      </w:r>
      <w:r>
        <w:rPr>
          <w:rFonts w:hint="cs"/>
          <w:rtl/>
          <w:lang w:eastAsia="he-IL"/>
        </w:rPr>
        <w:t>.</w:t>
      </w:r>
      <w:bookmarkStart w:id="2243" w:name="_ETM_Q11_534648"/>
      <w:bookmarkStart w:id="2244" w:name="_ETM_Q11_536742"/>
      <w:bookmarkStart w:id="2245" w:name="_ETM_Q11_536800"/>
      <w:bookmarkStart w:id="2246" w:name="_ETM_Q11_538390"/>
      <w:bookmarkStart w:id="2247" w:name="_ETM_Q11_538436"/>
      <w:bookmarkStart w:id="2248" w:name="_ETM_Q11_533678"/>
      <w:bookmarkEnd w:id="2243"/>
      <w:bookmarkEnd w:id="2244"/>
      <w:bookmarkEnd w:id="2245"/>
      <w:bookmarkEnd w:id="2246"/>
      <w:bookmarkEnd w:id="2247"/>
      <w:bookmarkEnd w:id="2248"/>
      <w:r>
        <w:rPr>
          <w:rFonts w:hint="cs"/>
          <w:rtl/>
          <w:lang w:eastAsia="he-IL"/>
        </w:rPr>
        <w:t xml:space="preserve"> </w:t>
      </w:r>
    </w:p>
    <w:p w:rsidR="00476CF6" w:rsidRDefault="00476CF6" w:rsidP="000603CC">
      <w:pPr>
        <w:rPr>
          <w:rtl/>
          <w:lang w:eastAsia="he-IL"/>
        </w:rPr>
      </w:pPr>
    </w:p>
    <w:p w:rsidR="00476CF6" w:rsidRDefault="00476CF6" w:rsidP="000603CC">
      <w:pPr>
        <w:rPr>
          <w:rtl/>
          <w:lang w:eastAsia="he-IL"/>
        </w:rPr>
      </w:pPr>
      <w:bookmarkStart w:id="2249" w:name="_ETM_Q11_594277"/>
      <w:bookmarkEnd w:id="2249"/>
      <w:r>
        <w:rPr>
          <w:rtl/>
          <w:lang w:eastAsia="he-IL"/>
        </w:rPr>
        <w:t>אנרכיה מוחלטת, מדינת ישראל. ארבע שנים אתם בשלטון</w:t>
      </w:r>
      <w:r>
        <w:rPr>
          <w:rFonts w:hint="cs"/>
          <w:rtl/>
          <w:lang w:eastAsia="he-IL"/>
        </w:rPr>
        <w:t>,</w:t>
      </w:r>
      <w:r>
        <w:rPr>
          <w:rtl/>
          <w:lang w:eastAsia="he-IL"/>
        </w:rPr>
        <w:t xml:space="preserve"> </w:t>
      </w:r>
      <w:r>
        <w:rPr>
          <w:rFonts w:hint="cs"/>
          <w:rtl/>
          <w:lang w:eastAsia="he-IL"/>
        </w:rPr>
        <w:t xml:space="preserve">ארבע </w:t>
      </w:r>
      <w:r>
        <w:rPr>
          <w:rtl/>
          <w:lang w:eastAsia="he-IL"/>
        </w:rPr>
        <w:t xml:space="preserve">שנים </w:t>
      </w:r>
      <w:bookmarkStart w:id="2250" w:name="_ETM_Q11_539344"/>
      <w:bookmarkEnd w:id="2250"/>
      <w:r>
        <w:rPr>
          <w:rtl/>
          <w:lang w:eastAsia="he-IL"/>
        </w:rPr>
        <w:t>כמעט</w:t>
      </w:r>
      <w:r>
        <w:rPr>
          <w:rFonts w:hint="cs"/>
          <w:rtl/>
          <w:lang w:eastAsia="he-IL"/>
        </w:rPr>
        <w:t xml:space="preserve"> –</w:t>
      </w:r>
      <w:r>
        <w:rPr>
          <w:rtl/>
          <w:lang w:eastAsia="he-IL"/>
        </w:rPr>
        <w:t xml:space="preserve"> תראו לאיזה שפל הגיעה מדינת ישראל. אין לימודים בצפון, </w:t>
      </w:r>
      <w:bookmarkStart w:id="2251" w:name="_ETM_Q11_545009"/>
      <w:bookmarkEnd w:id="2251"/>
      <w:r>
        <w:rPr>
          <w:rtl/>
          <w:lang w:eastAsia="he-IL"/>
        </w:rPr>
        <w:t>אין שיקום, עסקים נפגעים, אין תיירים</w:t>
      </w:r>
      <w:r>
        <w:rPr>
          <w:rFonts w:hint="cs"/>
          <w:rtl/>
          <w:lang w:eastAsia="he-IL"/>
        </w:rPr>
        <w:t xml:space="preserve"> –</w:t>
      </w:r>
      <w:r>
        <w:rPr>
          <w:rtl/>
          <w:lang w:eastAsia="he-IL"/>
        </w:rPr>
        <w:t xml:space="preserve"> מי בכלל זוכר איך </w:t>
      </w:r>
      <w:bookmarkStart w:id="2252" w:name="_ETM_Q11_550674"/>
      <w:bookmarkEnd w:id="2252"/>
      <w:r>
        <w:rPr>
          <w:rtl/>
          <w:lang w:eastAsia="he-IL"/>
        </w:rPr>
        <w:t>נראים תיירים מחו</w:t>
      </w:r>
      <w:r>
        <w:rPr>
          <w:rFonts w:hint="cs"/>
          <w:rtl/>
          <w:lang w:eastAsia="he-IL"/>
        </w:rPr>
        <w:t>"</w:t>
      </w:r>
      <w:r>
        <w:rPr>
          <w:rtl/>
          <w:lang w:eastAsia="he-IL"/>
        </w:rPr>
        <w:t>ל? בלי עתיד, בלי תקווה, בלי חלום</w:t>
      </w:r>
      <w:r>
        <w:rPr>
          <w:rFonts w:hint="cs"/>
          <w:rtl/>
          <w:lang w:eastAsia="he-IL"/>
        </w:rPr>
        <w:t>.</w:t>
      </w:r>
      <w:r>
        <w:rPr>
          <w:rtl/>
          <w:lang w:eastAsia="he-IL"/>
        </w:rPr>
        <w:t xml:space="preserve"> </w:t>
      </w:r>
      <w:bookmarkStart w:id="2253" w:name="_ETM_Q11_556678"/>
      <w:bookmarkEnd w:id="2253"/>
    </w:p>
    <w:p w:rsidR="00476CF6" w:rsidRDefault="00476CF6" w:rsidP="000603CC">
      <w:pPr>
        <w:rPr>
          <w:rtl/>
          <w:lang w:eastAsia="he-IL"/>
        </w:rPr>
      </w:pPr>
    </w:p>
    <w:p w:rsidR="00476CF6" w:rsidRDefault="00476CF6" w:rsidP="000603CC">
      <w:pPr>
        <w:rPr>
          <w:rtl/>
          <w:lang w:eastAsia="he-IL"/>
        </w:rPr>
      </w:pPr>
      <w:r>
        <w:rPr>
          <w:rtl/>
          <w:lang w:eastAsia="he-IL"/>
        </w:rPr>
        <w:t>ונתניהו, המואשם בפלילים</w:t>
      </w:r>
      <w:r>
        <w:rPr>
          <w:rFonts w:hint="cs"/>
          <w:rtl/>
          <w:lang w:eastAsia="he-IL"/>
        </w:rPr>
        <w:t>,</w:t>
      </w:r>
      <w:r>
        <w:rPr>
          <w:rtl/>
          <w:lang w:eastAsia="he-IL"/>
        </w:rPr>
        <w:t xml:space="preserve"> שאחראי למ</w:t>
      </w:r>
      <w:r>
        <w:rPr>
          <w:rFonts w:hint="cs"/>
          <w:rtl/>
          <w:lang w:eastAsia="he-IL"/>
        </w:rPr>
        <w:t>חד</w:t>
      </w:r>
      <w:bookmarkStart w:id="2254" w:name="_ETM_Q11_558297"/>
      <w:bookmarkEnd w:id="2254"/>
      <w:r>
        <w:rPr>
          <w:rtl/>
          <w:lang w:eastAsia="he-IL"/>
        </w:rPr>
        <w:t>לים ו</w:t>
      </w:r>
      <w:r>
        <w:rPr>
          <w:rFonts w:hint="cs"/>
          <w:rtl/>
          <w:lang w:eastAsia="he-IL"/>
        </w:rPr>
        <w:t>ה</w:t>
      </w:r>
      <w:r>
        <w:rPr>
          <w:rtl/>
          <w:lang w:eastAsia="he-IL"/>
        </w:rPr>
        <w:t>אסונות</w:t>
      </w:r>
      <w:r>
        <w:rPr>
          <w:rFonts w:hint="cs"/>
          <w:rtl/>
          <w:lang w:eastAsia="he-IL"/>
        </w:rPr>
        <w:t xml:space="preserve">, </w:t>
      </w:r>
      <w:r>
        <w:rPr>
          <w:rtl/>
          <w:lang w:eastAsia="he-IL"/>
        </w:rPr>
        <w:t xml:space="preserve">שתחת המשמרת שלו קרו </w:t>
      </w:r>
      <w:bookmarkStart w:id="2255" w:name="_ETM_Q11_561902"/>
      <w:bookmarkEnd w:id="2255"/>
      <w:r>
        <w:rPr>
          <w:rtl/>
          <w:lang w:eastAsia="he-IL"/>
        </w:rPr>
        <w:t xml:space="preserve">כל הזוועות והאסונות הגדולים ביותר מאז קום המדינה ומעשי ההמרדה </w:t>
      </w:r>
      <w:bookmarkStart w:id="2256" w:name="_ETM_Q11_567126"/>
      <w:bookmarkEnd w:id="2256"/>
      <w:r>
        <w:rPr>
          <w:rtl/>
          <w:lang w:eastAsia="he-IL"/>
        </w:rPr>
        <w:t xml:space="preserve">וההסתה והשיסוי הגדולים ביותר </w:t>
      </w:r>
      <w:bookmarkStart w:id="2257" w:name="_ETM_Q11_572549"/>
      <w:bookmarkEnd w:id="2257"/>
      <w:r>
        <w:rPr>
          <w:rtl/>
          <w:lang w:eastAsia="he-IL"/>
        </w:rPr>
        <w:t>והשחיתות הגדולים ביותר</w:t>
      </w:r>
      <w:r>
        <w:rPr>
          <w:rFonts w:hint="cs"/>
          <w:rtl/>
          <w:lang w:eastAsia="he-IL"/>
        </w:rPr>
        <w:t xml:space="preserve"> –</w:t>
      </w:r>
      <w:r>
        <w:rPr>
          <w:rtl/>
          <w:lang w:eastAsia="he-IL"/>
        </w:rPr>
        <w:t xml:space="preserve"> מוכר את ביטחון מדינת ישראל בעבור חנינה.</w:t>
      </w:r>
      <w:bookmarkStart w:id="2258" w:name="_ETM_Q11_578911"/>
      <w:bookmarkEnd w:id="2258"/>
      <w:r>
        <w:rPr>
          <w:rFonts w:hint="cs"/>
          <w:rtl/>
          <w:lang w:eastAsia="he-IL"/>
        </w:rPr>
        <w:t xml:space="preserve"> </w:t>
      </w:r>
      <w:r>
        <w:rPr>
          <w:rtl/>
          <w:lang w:eastAsia="he-IL"/>
        </w:rPr>
        <w:t>מי שיגיד אחרת</w:t>
      </w:r>
      <w:r>
        <w:rPr>
          <w:rFonts w:hint="cs"/>
          <w:rtl/>
          <w:lang w:eastAsia="he-IL"/>
        </w:rPr>
        <w:t xml:space="preserve"> </w:t>
      </w:r>
      <w:bookmarkStart w:id="2259" w:name="_ETM_Q11_586219"/>
      <w:bookmarkEnd w:id="2259"/>
      <w:r>
        <w:rPr>
          <w:rtl/>
          <w:lang w:eastAsia="he-IL"/>
        </w:rPr>
        <w:t>– שיוכיח</w:t>
      </w:r>
      <w:r>
        <w:rPr>
          <w:rFonts w:hint="cs"/>
          <w:rtl/>
          <w:lang w:eastAsia="he-IL"/>
        </w:rPr>
        <w:t>.</w:t>
      </w:r>
      <w:r>
        <w:rPr>
          <w:rtl/>
          <w:lang w:eastAsia="he-IL"/>
        </w:rPr>
        <w:t xml:space="preserve"> </w:t>
      </w:r>
      <w:bookmarkStart w:id="2260" w:name="_ETM_Q11_600318"/>
      <w:bookmarkStart w:id="2261" w:name="_ETM_Q11_600349"/>
      <w:bookmarkStart w:id="2262" w:name="_ETM_Q11_600488"/>
      <w:bookmarkStart w:id="2263" w:name="_ETM_Q11_600515"/>
      <w:bookmarkStart w:id="2264" w:name="_ETM_Q11_645306"/>
      <w:bookmarkEnd w:id="2260"/>
      <w:bookmarkEnd w:id="2261"/>
      <w:bookmarkEnd w:id="2262"/>
      <w:bookmarkEnd w:id="2263"/>
      <w:bookmarkEnd w:id="2264"/>
      <w:r>
        <w:rPr>
          <w:rtl/>
          <w:lang w:eastAsia="he-IL"/>
        </w:rPr>
        <w:t xml:space="preserve">עד לרגע זה אנחנו לא יודעים </w:t>
      </w:r>
      <w:bookmarkStart w:id="2265" w:name="_ETM_Q11_585274"/>
      <w:bookmarkEnd w:id="2265"/>
      <w:r>
        <w:rPr>
          <w:rtl/>
          <w:lang w:eastAsia="he-IL"/>
        </w:rPr>
        <w:t xml:space="preserve">איזה שיקולים פוליטיים ואישיים מניעים את נתניהו. כל הסימנים מלמדים </w:t>
      </w:r>
      <w:bookmarkStart w:id="2266" w:name="_ETM_Q11_591637"/>
      <w:bookmarkEnd w:id="2266"/>
      <w:r>
        <w:rPr>
          <w:rtl/>
          <w:lang w:eastAsia="he-IL"/>
        </w:rPr>
        <w:t xml:space="preserve">ומעידים ששיקולים פוליטיים ומושחתים מניעים אותו. </w:t>
      </w:r>
      <w:bookmarkStart w:id="2267" w:name="_ETM_Q11_598480"/>
      <w:bookmarkEnd w:id="2267"/>
      <w:r>
        <w:rPr>
          <w:rtl/>
          <w:lang w:eastAsia="he-IL"/>
        </w:rPr>
        <w:t xml:space="preserve">מה זה המינויים </w:t>
      </w:r>
      <w:proofErr w:type="spellStart"/>
      <w:r>
        <w:rPr>
          <w:rtl/>
          <w:lang w:eastAsia="he-IL"/>
        </w:rPr>
        <w:t>המ</w:t>
      </w:r>
      <w:r>
        <w:rPr>
          <w:rFonts w:hint="cs"/>
          <w:rtl/>
          <w:lang w:eastAsia="he-IL"/>
        </w:rPr>
        <w:t>א</w:t>
      </w:r>
      <w:r>
        <w:rPr>
          <w:rtl/>
          <w:lang w:eastAsia="he-IL"/>
        </w:rPr>
        <w:t>פיוז</w:t>
      </w:r>
      <w:r>
        <w:rPr>
          <w:rFonts w:hint="cs"/>
          <w:rtl/>
          <w:lang w:eastAsia="he-IL"/>
        </w:rPr>
        <w:t>י</w:t>
      </w:r>
      <w:r>
        <w:rPr>
          <w:rtl/>
          <w:lang w:eastAsia="he-IL"/>
        </w:rPr>
        <w:t>ים</w:t>
      </w:r>
      <w:proofErr w:type="spellEnd"/>
      <w:r>
        <w:rPr>
          <w:rtl/>
          <w:lang w:eastAsia="he-IL"/>
        </w:rPr>
        <w:t xml:space="preserve"> האלה שלו? מה זה המעשים שלו </w:t>
      </w:r>
      <w:bookmarkStart w:id="2268" w:name="_ETM_Q11_604139"/>
      <w:bookmarkEnd w:id="2268"/>
      <w:r>
        <w:rPr>
          <w:rtl/>
          <w:lang w:eastAsia="he-IL"/>
        </w:rPr>
        <w:t>לבנות תיקים על אנשים אחרים ועל היריבים שלו</w:t>
      </w:r>
      <w:r>
        <w:rPr>
          <w:rFonts w:hint="cs"/>
          <w:rtl/>
          <w:lang w:eastAsia="he-IL"/>
        </w:rPr>
        <w:t>?</w:t>
      </w:r>
      <w:r>
        <w:rPr>
          <w:rtl/>
          <w:lang w:eastAsia="he-IL"/>
        </w:rPr>
        <w:t xml:space="preserve"> </w:t>
      </w:r>
    </w:p>
    <w:p w:rsidR="00476CF6" w:rsidRDefault="00476CF6" w:rsidP="000603CC">
      <w:pPr>
        <w:rPr>
          <w:rtl/>
          <w:lang w:eastAsia="he-IL"/>
        </w:rPr>
      </w:pPr>
    </w:p>
    <w:p w:rsidR="00476CF6" w:rsidRDefault="00476CF6" w:rsidP="000603CC">
      <w:pPr>
        <w:rPr>
          <w:rtl/>
          <w:lang w:eastAsia="he-IL"/>
        </w:rPr>
      </w:pPr>
      <w:r>
        <w:rPr>
          <w:rtl/>
          <w:lang w:eastAsia="he-IL"/>
        </w:rPr>
        <w:t>אתמול נ</w:t>
      </w:r>
      <w:r>
        <w:rPr>
          <w:rFonts w:hint="cs"/>
          <w:rtl/>
          <w:lang w:eastAsia="he-IL"/>
        </w:rPr>
        <w:t>א</w:t>
      </w:r>
      <w:r>
        <w:rPr>
          <w:rtl/>
          <w:lang w:eastAsia="he-IL"/>
        </w:rPr>
        <w:t xml:space="preserve">ם </w:t>
      </w:r>
      <w:bookmarkStart w:id="2269" w:name="_ETM_Q11_609799"/>
      <w:bookmarkEnd w:id="2269"/>
      <w:r>
        <w:rPr>
          <w:rtl/>
          <w:lang w:eastAsia="he-IL"/>
        </w:rPr>
        <w:t>בפ</w:t>
      </w:r>
      <w:r>
        <w:rPr>
          <w:rFonts w:hint="cs"/>
          <w:rtl/>
          <w:lang w:eastAsia="he-IL"/>
        </w:rPr>
        <w:t>תו</w:t>
      </w:r>
      <w:bookmarkStart w:id="2270" w:name="_ETM_Q11_609016"/>
      <w:bookmarkEnd w:id="2270"/>
      <w:r>
        <w:rPr>
          <w:rtl/>
          <w:lang w:eastAsia="he-IL"/>
        </w:rPr>
        <w:t xml:space="preserve">ס איך נכבש </w:t>
      </w:r>
      <w:proofErr w:type="spellStart"/>
      <w:r>
        <w:rPr>
          <w:rtl/>
          <w:lang w:eastAsia="he-IL"/>
        </w:rPr>
        <w:t>הבופור</w:t>
      </w:r>
      <w:proofErr w:type="spellEnd"/>
      <w:r>
        <w:rPr>
          <w:rFonts w:hint="cs"/>
          <w:rtl/>
          <w:lang w:eastAsia="he-IL"/>
        </w:rPr>
        <w:t>,</w:t>
      </w:r>
      <w:r>
        <w:rPr>
          <w:rtl/>
          <w:lang w:eastAsia="he-IL"/>
        </w:rPr>
        <w:t xml:space="preserve"> כאילו לא היינו בסרט הזה ב-1982</w:t>
      </w:r>
      <w:r>
        <w:rPr>
          <w:rFonts w:hint="cs"/>
          <w:rtl/>
          <w:lang w:eastAsia="he-IL"/>
        </w:rPr>
        <w:t>;</w:t>
      </w:r>
      <w:r>
        <w:rPr>
          <w:rtl/>
          <w:lang w:eastAsia="he-IL"/>
        </w:rPr>
        <w:t xml:space="preserve"> </w:t>
      </w:r>
      <w:bookmarkStart w:id="2271" w:name="_ETM_Q11_615459"/>
      <w:bookmarkEnd w:id="2271"/>
      <w:r>
        <w:rPr>
          <w:rtl/>
          <w:lang w:eastAsia="he-IL"/>
        </w:rPr>
        <w:t xml:space="preserve">מבצעים </w:t>
      </w:r>
      <w:proofErr w:type="spellStart"/>
      <w:r>
        <w:rPr>
          <w:rFonts w:hint="cs"/>
          <w:rtl/>
          <w:lang w:eastAsia="he-IL"/>
        </w:rPr>
        <w:t>הירואים</w:t>
      </w:r>
      <w:proofErr w:type="spellEnd"/>
      <w:r>
        <w:rPr>
          <w:rtl/>
          <w:lang w:eastAsia="he-IL"/>
        </w:rPr>
        <w:t xml:space="preserve"> </w:t>
      </w:r>
      <w:r>
        <w:rPr>
          <w:rFonts w:hint="cs"/>
          <w:rtl/>
          <w:lang w:eastAsia="he-IL"/>
        </w:rPr>
        <w:t>טקטיי</w:t>
      </w:r>
      <w:r>
        <w:rPr>
          <w:rFonts w:hint="eastAsia"/>
          <w:rtl/>
          <w:lang w:eastAsia="he-IL"/>
        </w:rPr>
        <w:t>ם</w:t>
      </w:r>
      <w:r>
        <w:rPr>
          <w:rtl/>
          <w:lang w:eastAsia="he-IL"/>
        </w:rPr>
        <w:t xml:space="preserve"> צבאיים</w:t>
      </w:r>
      <w:r>
        <w:rPr>
          <w:rFonts w:hint="cs"/>
          <w:rtl/>
          <w:lang w:eastAsia="he-IL"/>
        </w:rPr>
        <w:t>,</w:t>
      </w:r>
      <w:bookmarkStart w:id="2272" w:name="_ETM_Q11_619856"/>
      <w:bookmarkEnd w:id="2272"/>
      <w:r>
        <w:rPr>
          <w:rtl/>
          <w:lang w:eastAsia="he-IL"/>
        </w:rPr>
        <w:t xml:space="preserve"> שנכתבו בדם ילדינו והסתיימו בכישלונות מדיניים </w:t>
      </w:r>
      <w:bookmarkStart w:id="2273" w:name="_ETM_Q11_621119"/>
      <w:bookmarkEnd w:id="2273"/>
      <w:r>
        <w:rPr>
          <w:rtl/>
          <w:lang w:eastAsia="he-IL"/>
        </w:rPr>
        <w:t xml:space="preserve">אסטרטגיים. </w:t>
      </w:r>
      <w:bookmarkStart w:id="2274" w:name="_ETM_Q11_627089"/>
      <w:bookmarkEnd w:id="2274"/>
      <w:r>
        <w:rPr>
          <w:rtl/>
          <w:lang w:eastAsia="he-IL"/>
        </w:rPr>
        <w:t>מנחם בגין שאל אז, ב-1982</w:t>
      </w:r>
      <w:r>
        <w:rPr>
          <w:rFonts w:hint="cs"/>
          <w:rtl/>
          <w:lang w:eastAsia="he-IL"/>
        </w:rPr>
        <w:t xml:space="preserve">: </w:t>
      </w:r>
      <w:r>
        <w:rPr>
          <w:rtl/>
          <w:lang w:eastAsia="he-IL"/>
        </w:rPr>
        <w:t xml:space="preserve">כבר השארנו את </w:t>
      </w:r>
      <w:proofErr w:type="spellStart"/>
      <w:r>
        <w:rPr>
          <w:rtl/>
          <w:lang w:eastAsia="he-IL"/>
        </w:rPr>
        <w:t>הבופור</w:t>
      </w:r>
      <w:proofErr w:type="spellEnd"/>
      <w:r>
        <w:rPr>
          <w:rtl/>
          <w:lang w:eastAsia="he-IL"/>
        </w:rPr>
        <w:t xml:space="preserve"> מאחור</w:t>
      </w:r>
      <w:r>
        <w:rPr>
          <w:rFonts w:hint="cs"/>
          <w:rtl/>
          <w:lang w:eastAsia="he-IL"/>
        </w:rPr>
        <w:t>?</w:t>
      </w:r>
      <w:r>
        <w:rPr>
          <w:rtl/>
          <w:lang w:eastAsia="he-IL"/>
        </w:rPr>
        <w:t xml:space="preserve"> </w:t>
      </w:r>
      <w:bookmarkStart w:id="2275" w:name="_ETM_Q11_633836"/>
      <w:bookmarkEnd w:id="2275"/>
      <w:r>
        <w:rPr>
          <w:rtl/>
          <w:lang w:eastAsia="he-IL"/>
        </w:rPr>
        <w:t>או בניסוח הזה שכולנו מכירים</w:t>
      </w:r>
      <w:r>
        <w:rPr>
          <w:rFonts w:hint="cs"/>
          <w:rtl/>
          <w:lang w:eastAsia="he-IL"/>
        </w:rPr>
        <w:t>:</w:t>
      </w:r>
      <w:r>
        <w:rPr>
          <w:rtl/>
          <w:lang w:eastAsia="he-IL"/>
        </w:rPr>
        <w:t xml:space="preserve"> האם </w:t>
      </w:r>
      <w:proofErr w:type="spellStart"/>
      <w:r>
        <w:rPr>
          <w:rFonts w:hint="cs"/>
          <w:rtl/>
          <w:lang w:eastAsia="he-IL"/>
        </w:rPr>
        <w:t>ה</w:t>
      </w:r>
      <w:r>
        <w:rPr>
          <w:rtl/>
          <w:lang w:eastAsia="he-IL"/>
        </w:rPr>
        <w:t>בופור</w:t>
      </w:r>
      <w:proofErr w:type="spellEnd"/>
      <w:r>
        <w:rPr>
          <w:rtl/>
          <w:lang w:eastAsia="he-IL"/>
        </w:rPr>
        <w:t xml:space="preserve"> מאחורינו? כי הוא </w:t>
      </w:r>
      <w:bookmarkStart w:id="2276" w:name="_ETM_Q11_640584"/>
      <w:bookmarkEnd w:id="2276"/>
      <w:r>
        <w:rPr>
          <w:rtl/>
          <w:lang w:eastAsia="he-IL"/>
        </w:rPr>
        <w:t>היה מנותק ממה שקרה</w:t>
      </w:r>
      <w:r>
        <w:rPr>
          <w:rFonts w:hint="cs"/>
          <w:rtl/>
          <w:lang w:eastAsia="he-IL"/>
        </w:rPr>
        <w:t>,</w:t>
      </w:r>
      <w:r>
        <w:rPr>
          <w:rtl/>
          <w:lang w:eastAsia="he-IL"/>
        </w:rPr>
        <w:t xml:space="preserve"> ולא ידע שבאותו זמן חיילינו עדיין נלחמים </w:t>
      </w:r>
      <w:bookmarkStart w:id="2277" w:name="_ETM_Q11_647331"/>
      <w:bookmarkEnd w:id="2277"/>
      <w:r>
        <w:rPr>
          <w:rtl/>
          <w:lang w:eastAsia="he-IL"/>
        </w:rPr>
        <w:t xml:space="preserve">במחבלים. </w:t>
      </w:r>
    </w:p>
    <w:p w:rsidR="00476CF6" w:rsidRDefault="00476CF6" w:rsidP="000603CC">
      <w:pPr>
        <w:rPr>
          <w:rtl/>
          <w:lang w:eastAsia="he-IL"/>
        </w:rPr>
      </w:pPr>
    </w:p>
    <w:p w:rsidR="00476CF6" w:rsidRDefault="00476CF6" w:rsidP="000603CC">
      <w:pPr>
        <w:rPr>
          <w:rtl/>
          <w:lang w:eastAsia="he-IL"/>
        </w:rPr>
      </w:pPr>
      <w:bookmarkStart w:id="2278" w:name="_ETM_Q11_685746"/>
      <w:bookmarkEnd w:id="2278"/>
      <w:r>
        <w:rPr>
          <w:rtl/>
          <w:lang w:eastAsia="he-IL"/>
        </w:rPr>
        <w:t>ה</w:t>
      </w:r>
      <w:r>
        <w:rPr>
          <w:rFonts w:hint="cs"/>
          <w:rtl/>
          <w:lang w:eastAsia="he-IL"/>
        </w:rPr>
        <w:t>י</w:t>
      </w:r>
      <w:r>
        <w:rPr>
          <w:rtl/>
          <w:lang w:eastAsia="he-IL"/>
        </w:rPr>
        <w:t>נה הביקורת עכשיו כלפי נתניהו</w:t>
      </w:r>
      <w:r>
        <w:rPr>
          <w:rFonts w:hint="cs"/>
          <w:rtl/>
          <w:lang w:eastAsia="he-IL"/>
        </w:rPr>
        <w:t>:</w:t>
      </w:r>
      <w:r>
        <w:rPr>
          <w:rtl/>
          <w:lang w:eastAsia="he-IL"/>
        </w:rPr>
        <w:t xml:space="preserve"> מנותק, מנותק, מנותק</w:t>
      </w:r>
      <w:r>
        <w:rPr>
          <w:rFonts w:hint="cs"/>
          <w:rtl/>
          <w:lang w:eastAsia="he-IL"/>
        </w:rPr>
        <w:t>.</w:t>
      </w:r>
      <w:r>
        <w:rPr>
          <w:rtl/>
          <w:lang w:eastAsia="he-IL"/>
        </w:rPr>
        <w:t xml:space="preserve"> </w:t>
      </w:r>
      <w:bookmarkStart w:id="2279" w:name="_ETM_Q11_654950"/>
      <w:bookmarkEnd w:id="2279"/>
      <w:r>
        <w:rPr>
          <w:rtl/>
          <w:lang w:eastAsia="he-IL"/>
        </w:rPr>
        <w:t xml:space="preserve">מתגאה בכיבושים נוספים בלי שיש כאן תוחלת ותכלית למלחמה הזו, </w:t>
      </w:r>
      <w:bookmarkStart w:id="2280" w:name="_ETM_Q11_660030"/>
      <w:bookmarkEnd w:id="2280"/>
      <w:r>
        <w:rPr>
          <w:rtl/>
          <w:lang w:eastAsia="he-IL"/>
        </w:rPr>
        <w:t xml:space="preserve">לאופן הניהול שלה ולמחיר הכבד שאנחנו משלמים בדם של הילדים </w:t>
      </w:r>
      <w:bookmarkStart w:id="2281" w:name="_ETM_Q11_665110"/>
      <w:bookmarkEnd w:id="2281"/>
      <w:r>
        <w:rPr>
          <w:rtl/>
          <w:lang w:eastAsia="he-IL"/>
        </w:rPr>
        <w:t>שלנו</w:t>
      </w:r>
      <w:r>
        <w:rPr>
          <w:rFonts w:hint="cs"/>
          <w:rtl/>
          <w:lang w:eastAsia="he-IL"/>
        </w:rPr>
        <w:t>,</w:t>
      </w:r>
      <w:r>
        <w:rPr>
          <w:rtl/>
          <w:lang w:eastAsia="he-IL"/>
        </w:rPr>
        <w:t xml:space="preserve"> כאילו לא עברו </w:t>
      </w:r>
      <w:r>
        <w:rPr>
          <w:rFonts w:hint="cs"/>
          <w:rtl/>
          <w:lang w:eastAsia="he-IL"/>
        </w:rPr>
        <w:t>40</w:t>
      </w:r>
      <w:r>
        <w:rPr>
          <w:rtl/>
          <w:lang w:eastAsia="he-IL"/>
        </w:rPr>
        <w:t xml:space="preserve"> שנה. 14 חללים כבר נפלו. רציתם מלחמת נצח</w:t>
      </w:r>
      <w:r>
        <w:rPr>
          <w:rFonts w:hint="cs"/>
          <w:rtl/>
          <w:lang w:eastAsia="he-IL"/>
        </w:rPr>
        <w:t>?</w:t>
      </w:r>
      <w:r>
        <w:rPr>
          <w:rtl/>
          <w:lang w:eastAsia="he-IL"/>
        </w:rPr>
        <w:t xml:space="preserve"> קיבלתם מלחמת </w:t>
      </w:r>
      <w:bookmarkStart w:id="2282" w:name="_ETM_Q11_676477"/>
      <w:bookmarkEnd w:id="2282"/>
      <w:r>
        <w:rPr>
          <w:rtl/>
          <w:lang w:eastAsia="he-IL"/>
        </w:rPr>
        <w:t xml:space="preserve">נצח. כל יום יש עוד הותר לפרסום. מלחמה בלי תוחלת, </w:t>
      </w:r>
      <w:bookmarkStart w:id="2283" w:name="_ETM_Q11_681514"/>
      <w:bookmarkEnd w:id="2283"/>
      <w:r>
        <w:rPr>
          <w:rtl/>
          <w:lang w:eastAsia="he-IL"/>
        </w:rPr>
        <w:t xml:space="preserve">בלי תכלית, עוד קונספציה של הכישלון של נתניהו על חשבון </w:t>
      </w:r>
      <w:bookmarkStart w:id="2284" w:name="_ETM_Q11_686551"/>
      <w:bookmarkEnd w:id="2284"/>
      <w:r>
        <w:rPr>
          <w:rtl/>
          <w:lang w:eastAsia="he-IL"/>
        </w:rPr>
        <w:t>החיים של כולנו.</w:t>
      </w:r>
    </w:p>
    <w:p w:rsidR="00476CF6" w:rsidRDefault="00476CF6" w:rsidP="000603CC">
      <w:pPr>
        <w:rPr>
          <w:rtl/>
          <w:lang w:eastAsia="he-IL"/>
        </w:rPr>
      </w:pPr>
    </w:p>
    <w:p w:rsidR="00476CF6" w:rsidRDefault="00476CF6" w:rsidP="000603CC">
      <w:pPr>
        <w:pStyle w:val="af6"/>
        <w:keepNext/>
        <w:rPr>
          <w:rtl/>
        </w:rPr>
      </w:pPr>
      <w:bookmarkStart w:id="2285" w:name="ET_yor_6666_31"/>
      <w:r w:rsidRPr="00F431BB">
        <w:rPr>
          <w:rStyle w:val="TagStyle"/>
          <w:rtl/>
        </w:rPr>
        <w:t xml:space="preserve"> &lt;&lt; יור &gt;&gt; </w:t>
      </w:r>
      <w:r>
        <w:rPr>
          <w:rtl/>
        </w:rPr>
        <w:t>היו"ר סימון דוידסון:</w:t>
      </w:r>
      <w:r w:rsidRPr="00F431BB">
        <w:rPr>
          <w:rStyle w:val="TagStyle"/>
          <w:rtl/>
        </w:rPr>
        <w:t xml:space="preserve"> &lt;&lt; יור &gt;&gt;</w:t>
      </w:r>
      <w:r>
        <w:rPr>
          <w:rtl/>
        </w:rPr>
        <w:t xml:space="preserve">   </w:t>
      </w:r>
      <w:bookmarkEnd w:id="2285"/>
    </w:p>
    <w:p w:rsidR="00476CF6" w:rsidRDefault="00476CF6" w:rsidP="00C8571E">
      <w:pPr>
        <w:rPr>
          <w:rtl/>
          <w:lang w:eastAsia="he-IL"/>
        </w:rPr>
      </w:pPr>
    </w:p>
    <w:p w:rsidR="00476CF6" w:rsidRDefault="00476CF6" w:rsidP="000603CC">
      <w:pPr>
        <w:rPr>
          <w:rtl/>
          <w:lang w:eastAsia="he-IL"/>
        </w:rPr>
      </w:pPr>
      <w:bookmarkStart w:id="2286" w:name="_ETM_Q11_692200"/>
      <w:bookmarkEnd w:id="2286"/>
      <w:r>
        <w:rPr>
          <w:rtl/>
          <w:lang w:eastAsia="he-IL"/>
        </w:rPr>
        <w:t xml:space="preserve">תודה רבה. </w:t>
      </w:r>
      <w:bookmarkStart w:id="2287" w:name="_ETM_Q11_694010"/>
      <w:bookmarkEnd w:id="2287"/>
      <w:r>
        <w:rPr>
          <w:rtl/>
          <w:lang w:eastAsia="he-IL"/>
        </w:rPr>
        <w:t>חבר הכנסת אבי מ</w:t>
      </w:r>
      <w:r>
        <w:rPr>
          <w:rFonts w:hint="cs"/>
          <w:rtl/>
          <w:lang w:eastAsia="he-IL"/>
        </w:rPr>
        <w:t>ע</w:t>
      </w:r>
      <w:r>
        <w:rPr>
          <w:rtl/>
          <w:lang w:eastAsia="he-IL"/>
        </w:rPr>
        <w:t xml:space="preserve">וז, בבקשה. </w:t>
      </w:r>
      <w:bookmarkStart w:id="2288" w:name="_ETM_Q11_699760"/>
      <w:bookmarkEnd w:id="2288"/>
      <w:r>
        <w:rPr>
          <w:rtl/>
          <w:lang w:eastAsia="he-IL"/>
        </w:rPr>
        <w:t>לאחר מכן</w:t>
      </w:r>
      <w:r>
        <w:rPr>
          <w:rFonts w:hint="cs"/>
          <w:rtl/>
          <w:lang w:eastAsia="he-IL"/>
        </w:rPr>
        <w:t xml:space="preserve"> </w:t>
      </w:r>
      <w:r>
        <w:rPr>
          <w:rtl/>
          <w:lang w:eastAsia="he-IL"/>
        </w:rPr>
        <w:t xml:space="preserve">סיכום של השר, אם הוא ירצה. </w:t>
      </w:r>
      <w:bookmarkStart w:id="2289" w:name="_ETM_Q11_703880"/>
      <w:bookmarkEnd w:id="2289"/>
      <w:r>
        <w:rPr>
          <w:rtl/>
          <w:lang w:eastAsia="he-IL"/>
        </w:rPr>
        <w:t xml:space="preserve">אתה תרצה לעלות בסוף, דודי? </w:t>
      </w:r>
      <w:bookmarkStart w:id="2290" w:name="_ETM_Q11_707299"/>
      <w:bookmarkEnd w:id="2290"/>
      <w:r>
        <w:rPr>
          <w:rtl/>
          <w:lang w:eastAsia="he-IL"/>
        </w:rPr>
        <w:t xml:space="preserve">יש לך </w:t>
      </w:r>
      <w:r>
        <w:rPr>
          <w:rFonts w:hint="cs"/>
          <w:rtl/>
          <w:lang w:eastAsia="he-IL"/>
        </w:rPr>
        <w:t>שלוש</w:t>
      </w:r>
      <w:r>
        <w:rPr>
          <w:rtl/>
          <w:lang w:eastAsia="he-IL"/>
        </w:rPr>
        <w:t xml:space="preserve"> דקות לחשוב.</w:t>
      </w:r>
    </w:p>
    <w:p w:rsidR="00476CF6" w:rsidRDefault="00476CF6" w:rsidP="000603CC">
      <w:pPr>
        <w:rPr>
          <w:rtl/>
          <w:lang w:eastAsia="he-IL"/>
        </w:rPr>
      </w:pPr>
    </w:p>
    <w:p w:rsidR="00476CF6" w:rsidRDefault="00476CF6" w:rsidP="000603CC">
      <w:pPr>
        <w:pStyle w:val="a4"/>
        <w:keepNext/>
        <w:rPr>
          <w:rtl/>
        </w:rPr>
      </w:pPr>
      <w:bookmarkStart w:id="2291" w:name="ET_speaker_6153_32"/>
      <w:r w:rsidRPr="00F431BB">
        <w:rPr>
          <w:rStyle w:val="TagStyle"/>
          <w:rtl/>
        </w:rPr>
        <w:t xml:space="preserve"> &lt;&lt; דובר &gt;&gt; </w:t>
      </w:r>
      <w:bookmarkStart w:id="2292" w:name="_Toc231307422"/>
      <w:r>
        <w:rPr>
          <w:rtl/>
        </w:rPr>
        <w:t>אבי מעוז (נעם):</w:t>
      </w:r>
      <w:bookmarkEnd w:id="2292"/>
      <w:r w:rsidRPr="00F431BB">
        <w:rPr>
          <w:rStyle w:val="TagStyle"/>
          <w:rtl/>
        </w:rPr>
        <w:t xml:space="preserve"> &lt;&lt; דובר &gt;&gt;</w:t>
      </w:r>
      <w:r>
        <w:rPr>
          <w:rtl/>
        </w:rPr>
        <w:t xml:space="preserve">   </w:t>
      </w:r>
      <w:bookmarkEnd w:id="2291"/>
    </w:p>
    <w:p w:rsidR="00476CF6" w:rsidRDefault="00476CF6" w:rsidP="00C8571E">
      <w:pPr>
        <w:rPr>
          <w:rtl/>
          <w:lang w:eastAsia="he-IL"/>
        </w:rPr>
      </w:pPr>
    </w:p>
    <w:p w:rsidR="00476CF6" w:rsidRDefault="00476CF6" w:rsidP="000603CC">
      <w:pPr>
        <w:rPr>
          <w:rtl/>
        </w:rPr>
      </w:pPr>
      <w:bookmarkStart w:id="2293" w:name="_ETM_Q11_706048"/>
      <w:bookmarkStart w:id="2294" w:name="_ETM_Q11_706092"/>
      <w:bookmarkStart w:id="2295" w:name="_ETM_Q11_721840"/>
      <w:bookmarkEnd w:id="2293"/>
      <w:bookmarkEnd w:id="2294"/>
      <w:bookmarkEnd w:id="2295"/>
      <w:r>
        <w:rPr>
          <w:rtl/>
          <w:lang w:eastAsia="he-IL"/>
        </w:rPr>
        <w:t>אדוני היושב</w:t>
      </w:r>
      <w:r>
        <w:rPr>
          <w:rFonts w:hint="cs"/>
          <w:rtl/>
          <w:lang w:eastAsia="he-IL"/>
        </w:rPr>
        <w:t>-</w:t>
      </w:r>
      <w:r>
        <w:rPr>
          <w:rtl/>
          <w:lang w:eastAsia="he-IL"/>
        </w:rPr>
        <w:t xml:space="preserve">ראש, כנסת נכבדה, </w:t>
      </w:r>
      <w:bookmarkStart w:id="2296" w:name="_ETM_Q11_725849"/>
      <w:bookmarkEnd w:id="2296"/>
      <w:r>
        <w:rPr>
          <w:rtl/>
          <w:lang w:eastAsia="he-IL"/>
        </w:rPr>
        <w:t xml:space="preserve">כבוד השר, </w:t>
      </w:r>
      <w:bookmarkStart w:id="2297" w:name="_ETM_Q11_729659"/>
      <w:bookmarkEnd w:id="2297"/>
      <w:r>
        <w:rPr>
          <w:rtl/>
          <w:lang w:eastAsia="he-IL"/>
        </w:rPr>
        <w:t>כולם מדברים על שוויון בנטל, אז אני רוצה לדבר</w:t>
      </w:r>
      <w:r>
        <w:rPr>
          <w:rFonts w:hint="cs"/>
          <w:rtl/>
          <w:lang w:eastAsia="he-IL"/>
        </w:rPr>
        <w:t xml:space="preserve"> על</w:t>
      </w:r>
      <w:r>
        <w:rPr>
          <w:rtl/>
          <w:lang w:eastAsia="he-IL"/>
        </w:rPr>
        <w:t xml:space="preserve"> מהו </w:t>
      </w:r>
      <w:bookmarkStart w:id="2298" w:name="_ETM_Q11_732854"/>
      <w:bookmarkEnd w:id="2298"/>
      <w:r>
        <w:rPr>
          <w:rtl/>
          <w:lang w:eastAsia="he-IL"/>
        </w:rPr>
        <w:t>שוויון אמיתי בנטל</w:t>
      </w:r>
      <w:bookmarkStart w:id="2299" w:name="_ETM_Q11_735805"/>
      <w:bookmarkEnd w:id="2299"/>
      <w:r>
        <w:rPr>
          <w:rFonts w:hint="cs"/>
          <w:rtl/>
          <w:lang w:eastAsia="he-IL"/>
        </w:rPr>
        <w:t>.</w:t>
      </w:r>
      <w:r>
        <w:rPr>
          <w:rtl/>
          <w:lang w:eastAsia="he-IL"/>
        </w:rPr>
        <w:t xml:space="preserve"> </w:t>
      </w:r>
      <w:bookmarkStart w:id="2300" w:name="_ETM_Q11_737239"/>
      <w:bookmarkEnd w:id="2300"/>
      <w:r>
        <w:rPr>
          <w:rtl/>
          <w:lang w:eastAsia="he-IL"/>
        </w:rPr>
        <w:t xml:space="preserve">אני מדבר על קבוצת הורים שמשרתת מאות ימי מילואים מאז </w:t>
      </w:r>
      <w:bookmarkStart w:id="2301" w:name="_ETM_Q11_740799"/>
      <w:bookmarkEnd w:id="2301"/>
      <w:r>
        <w:rPr>
          <w:rtl/>
          <w:lang w:eastAsia="he-IL"/>
        </w:rPr>
        <w:t>שמחת תורה תשפ</w:t>
      </w:r>
      <w:r>
        <w:rPr>
          <w:rFonts w:hint="cs"/>
          <w:rtl/>
          <w:lang w:eastAsia="he-IL"/>
        </w:rPr>
        <w:t>"</w:t>
      </w:r>
      <w:r>
        <w:rPr>
          <w:rtl/>
          <w:lang w:eastAsia="he-IL"/>
        </w:rPr>
        <w:t xml:space="preserve">ד. </w:t>
      </w:r>
      <w:bookmarkStart w:id="2302" w:name="_ETM_Q11_744989"/>
      <w:bookmarkEnd w:id="2302"/>
      <w:r>
        <w:rPr>
          <w:rtl/>
          <w:lang w:eastAsia="he-IL"/>
        </w:rPr>
        <w:t>הם שולחים את ילדיהם ללמוד בבתי ספר</w:t>
      </w:r>
      <w:r>
        <w:rPr>
          <w:rFonts w:hint="cs"/>
          <w:rtl/>
          <w:lang w:eastAsia="he-IL"/>
        </w:rPr>
        <w:t>,</w:t>
      </w:r>
      <w:r>
        <w:rPr>
          <w:rtl/>
          <w:lang w:eastAsia="he-IL"/>
        </w:rPr>
        <w:t xml:space="preserve"> </w:t>
      </w:r>
      <w:bookmarkStart w:id="2303" w:name="_ETM_Q11_749679"/>
      <w:bookmarkEnd w:id="2303"/>
      <w:r>
        <w:rPr>
          <w:rtl/>
          <w:lang w:eastAsia="he-IL"/>
        </w:rPr>
        <w:t>בתי הספר האלה הם לא בתי ספר רגילים</w:t>
      </w:r>
      <w:r>
        <w:rPr>
          <w:rFonts w:hint="cs"/>
          <w:rtl/>
          <w:lang w:eastAsia="he-IL"/>
        </w:rPr>
        <w:t>,</w:t>
      </w:r>
      <w:r>
        <w:rPr>
          <w:rtl/>
          <w:lang w:eastAsia="he-IL"/>
        </w:rPr>
        <w:t xml:space="preserve"> שם לא </w:t>
      </w:r>
      <w:bookmarkStart w:id="2304" w:name="_ETM_Q11_753489"/>
      <w:bookmarkEnd w:id="2304"/>
      <w:r>
        <w:rPr>
          <w:rtl/>
          <w:lang w:eastAsia="he-IL"/>
        </w:rPr>
        <w:t xml:space="preserve">מקבלים תקציבים רגילים כמו כל ילד. </w:t>
      </w:r>
      <w:bookmarkStart w:id="2305" w:name="_ETM_Q11_757919"/>
      <w:bookmarkEnd w:id="2305"/>
      <w:r>
        <w:rPr>
          <w:rtl/>
          <w:lang w:eastAsia="he-IL"/>
        </w:rPr>
        <w:t>הם לא חרדים, הם משרתים במילואים. רוב</w:t>
      </w:r>
      <w:r>
        <w:rPr>
          <w:rFonts w:hint="cs"/>
          <w:rtl/>
          <w:lang w:eastAsia="he-IL"/>
        </w:rPr>
        <w:t>-</w:t>
      </w:r>
      <w:r>
        <w:rPr>
          <w:rtl/>
          <w:lang w:eastAsia="he-IL"/>
        </w:rPr>
        <w:t xml:space="preserve"> רובם של ההורים </w:t>
      </w:r>
      <w:bookmarkStart w:id="2306" w:name="_ETM_Q11_763415"/>
      <w:bookmarkEnd w:id="2306"/>
      <w:r>
        <w:rPr>
          <w:rtl/>
          <w:lang w:eastAsia="he-IL"/>
        </w:rPr>
        <w:t>של אותם תלמידים שלומדים בבתי הספר האלו</w:t>
      </w:r>
      <w:r>
        <w:rPr>
          <w:rFonts w:hint="cs"/>
          <w:rtl/>
          <w:lang w:eastAsia="he-IL"/>
        </w:rPr>
        <w:t>,</w:t>
      </w:r>
      <w:r>
        <w:rPr>
          <w:rtl/>
          <w:lang w:eastAsia="he-IL"/>
        </w:rPr>
        <w:t xml:space="preserve"> משרתים במילואים ושירתו </w:t>
      </w:r>
      <w:bookmarkStart w:id="2307" w:name="_ETM_Q11_768912"/>
      <w:bookmarkEnd w:id="2307"/>
      <w:r>
        <w:rPr>
          <w:rtl/>
          <w:lang w:eastAsia="he-IL"/>
        </w:rPr>
        <w:t>ומשרתים עדיין מאות ימים</w:t>
      </w:r>
      <w:r>
        <w:rPr>
          <w:rFonts w:hint="cs"/>
          <w:rtl/>
          <w:lang w:eastAsia="he-IL"/>
        </w:rPr>
        <w:t>.</w:t>
      </w:r>
      <w:r>
        <w:rPr>
          <w:rtl/>
          <w:lang w:eastAsia="he-IL"/>
        </w:rPr>
        <w:t xml:space="preserve"> ואני מכיר אותם, חלק מהם אישית</w:t>
      </w:r>
      <w:r>
        <w:rPr>
          <w:rFonts w:hint="cs"/>
          <w:rtl/>
          <w:lang w:eastAsia="he-IL"/>
        </w:rPr>
        <w:t xml:space="preserve">. </w:t>
      </w:r>
      <w:bookmarkStart w:id="2308" w:name="_ETM_Q11_775293"/>
      <w:bookmarkStart w:id="2309" w:name="_ETM_Q11_775339"/>
      <w:bookmarkStart w:id="2310" w:name="_ETM_Q11_775477"/>
      <w:bookmarkStart w:id="2311" w:name="_ETM_Q11_775527"/>
      <w:bookmarkStart w:id="2312" w:name="_ETM_Q11_775840"/>
      <w:bookmarkStart w:id="2313" w:name="TOR_Q12"/>
      <w:bookmarkEnd w:id="2308"/>
      <w:bookmarkEnd w:id="2309"/>
      <w:bookmarkEnd w:id="2310"/>
      <w:bookmarkEnd w:id="2311"/>
      <w:bookmarkEnd w:id="2312"/>
      <w:bookmarkEnd w:id="2313"/>
      <w:r>
        <w:rPr>
          <w:rFonts w:hint="cs"/>
          <w:rtl/>
        </w:rPr>
        <w:t xml:space="preserve">ואז תלמוד התורה הזה, של אותם משרתי מילואים שנושאים בשוויון בנטל, מקבל מכתב עכשיו </w:t>
      </w:r>
      <w:r>
        <w:rPr>
          <w:rtl/>
        </w:rPr>
        <w:t>–</w:t>
      </w:r>
      <w:r>
        <w:rPr>
          <w:rFonts w:hint="cs"/>
          <w:rtl/>
        </w:rPr>
        <w:t xml:space="preserve"> כמה תלמודי תורה כאלה קיבלו מכתב ממשרד החינוך. אני אקריא רק את תחילתו, שתבינו את </w:t>
      </w:r>
      <w:bookmarkStart w:id="2314" w:name="_ETM_Q12_194885"/>
      <w:bookmarkEnd w:id="2314"/>
      <w:r>
        <w:rPr>
          <w:rFonts w:hint="cs"/>
          <w:rtl/>
        </w:rPr>
        <w:t xml:space="preserve">השוויון בנטל: שלום רב, מתוקף סמכותו של המנהל הכללי </w:t>
      </w:r>
      <w:bookmarkStart w:id="2315" w:name="_ETM_Q12_197859"/>
      <w:bookmarkEnd w:id="2315"/>
      <w:r>
        <w:rPr>
          <w:rFonts w:hint="cs"/>
          <w:rtl/>
        </w:rPr>
        <w:t xml:space="preserve">מכוח סעיף 9 לחוק פיקוח על בתי ספר, </w:t>
      </w:r>
      <w:proofErr w:type="spellStart"/>
      <w:r>
        <w:rPr>
          <w:rFonts w:hint="cs"/>
          <w:rtl/>
        </w:rPr>
        <w:t>התשכ"ט</w:t>
      </w:r>
      <w:proofErr w:type="spellEnd"/>
      <w:r>
        <w:rPr>
          <w:rFonts w:hint="cs"/>
          <w:rtl/>
        </w:rPr>
        <w:t>–1969, הרינו להביא לידיעתכם שמשרד החינוך שוקל שלא לחדש</w:t>
      </w:r>
      <w:bookmarkStart w:id="2316" w:name="_ETM_Q12_212662"/>
      <w:bookmarkEnd w:id="2316"/>
      <w:r>
        <w:rPr>
          <w:rFonts w:hint="cs"/>
          <w:rtl/>
        </w:rPr>
        <w:t xml:space="preserve"> את רישיונכם לבית ספר כך וכך לשנת הלימודים תשפ"ז. </w:t>
      </w:r>
      <w:bookmarkStart w:id="2317" w:name="_ETM_Q12_219614"/>
      <w:bookmarkEnd w:id="2317"/>
    </w:p>
    <w:p w:rsidR="00476CF6" w:rsidRDefault="00476CF6" w:rsidP="000603CC">
      <w:pPr>
        <w:rPr>
          <w:rtl/>
        </w:rPr>
      </w:pPr>
      <w:bookmarkStart w:id="2318" w:name="_ETM_Q12_219663"/>
      <w:bookmarkEnd w:id="2318"/>
    </w:p>
    <w:p w:rsidR="00476CF6" w:rsidRDefault="00476CF6" w:rsidP="000603CC">
      <w:pPr>
        <w:rPr>
          <w:rtl/>
        </w:rPr>
      </w:pPr>
      <w:bookmarkStart w:id="2319" w:name="_ETM_Q12_219783"/>
      <w:bookmarkStart w:id="2320" w:name="_ETM_Q12_219815"/>
      <w:bookmarkEnd w:id="2319"/>
      <w:bookmarkEnd w:id="2320"/>
      <w:r>
        <w:rPr>
          <w:rFonts w:hint="cs"/>
          <w:rtl/>
        </w:rPr>
        <w:t xml:space="preserve">מה החטא שלהם? מה החטא של בתי הספר האלו, שהתלמידים למדו שם במשך כל השנתיים </w:t>
      </w:r>
      <w:bookmarkStart w:id="2321" w:name="_ETM_Q12_227665"/>
      <w:bookmarkEnd w:id="2321"/>
      <w:r>
        <w:rPr>
          <w:rFonts w:hint="cs"/>
          <w:rtl/>
        </w:rPr>
        <w:t>וחצי האחרונות כשההורים שלהם שירתו במילואים ומשרתים עד היום במילואים? מה החטא? הם רוצים ללמוד לפי השקפת העולם של ההורים שלהם. ההורים שלהם – בשבי</w:t>
      </w:r>
      <w:bookmarkStart w:id="2322" w:name="_ETM_Q12_241442"/>
      <w:bookmarkEnd w:id="2322"/>
      <w:r>
        <w:rPr>
          <w:rFonts w:hint="cs"/>
          <w:rtl/>
        </w:rPr>
        <w:t xml:space="preserve">ל שיוכלו ללמוד לפי השקפת עולמם, ההורים שלהם מוכנים לשלם 900 שקל לחודש על כל ילד שלומד בבית הספר. </w:t>
      </w:r>
    </w:p>
    <w:p w:rsidR="00476CF6" w:rsidRDefault="00476CF6" w:rsidP="000603CC">
      <w:pPr>
        <w:rPr>
          <w:rtl/>
        </w:rPr>
      </w:pPr>
    </w:p>
    <w:p w:rsidR="00476CF6" w:rsidRDefault="00476CF6" w:rsidP="000603CC">
      <w:pPr>
        <w:rPr>
          <w:rtl/>
        </w:rPr>
      </w:pPr>
      <w:r>
        <w:rPr>
          <w:rFonts w:hint="cs"/>
          <w:rtl/>
        </w:rPr>
        <w:t xml:space="preserve">עכשיו, השוויון בנטל לאותם מילואימניקים </w:t>
      </w:r>
      <w:bookmarkStart w:id="2323" w:name="_ETM_Q12_260927"/>
      <w:bookmarkEnd w:id="2323"/>
      <w:r>
        <w:rPr>
          <w:rFonts w:hint="cs"/>
          <w:rtl/>
        </w:rPr>
        <w:t>הוא שהם יבואו ויסגרו את בתי הספר ויכריחו את התלמידים</w:t>
      </w:r>
      <w:bookmarkStart w:id="2324" w:name="_ETM_Q12_266048"/>
      <w:bookmarkEnd w:id="2324"/>
      <w:r>
        <w:rPr>
          <w:rFonts w:hint="cs"/>
          <w:rtl/>
        </w:rPr>
        <w:t xml:space="preserve"> ללכת לבתי ספר שההורים לא רוצים לשלוח אליהם. הם רוצים לשלוח לבית הספר הזה. הם לא לומדים אנגלית, זאת הסיבה. אבל אתה רוצה שוויון בנטל, וכשהם לומדים והם נושאים בנטל מתוך שוויון מוחלט, אבל בגלל שהם לא רוצים </w:t>
      </w:r>
      <w:bookmarkStart w:id="2325" w:name="_ETM_Q12_291894"/>
      <w:bookmarkEnd w:id="2325"/>
      <w:r>
        <w:rPr>
          <w:rFonts w:hint="cs"/>
          <w:rtl/>
        </w:rPr>
        <w:t xml:space="preserve">ללמד אנגלית בבתי הספר אז עכשיו באים ונטפלים אליהם – אנחנו נסגור את בית הספר הזה, ולכו תלמדו מתוך שוויון בבתי הספר שהורים לא רוצים לשלוח את ילדיהם לשם. כך נראה שוויון בנטל אמיתי של ממשלת ימין על מלא. תודה רבה. </w:t>
      </w:r>
    </w:p>
    <w:p w:rsidR="00476CF6" w:rsidRDefault="00476CF6" w:rsidP="009635F5">
      <w:pPr>
        <w:rPr>
          <w:rtl/>
        </w:rPr>
      </w:pPr>
    </w:p>
    <w:p w:rsidR="00476CF6" w:rsidRDefault="00476CF6" w:rsidP="000603CC">
      <w:pPr>
        <w:pStyle w:val="af6"/>
        <w:keepNext/>
        <w:rPr>
          <w:rtl/>
        </w:rPr>
      </w:pPr>
      <w:r w:rsidRPr="00C86AAB">
        <w:rPr>
          <w:rStyle w:val="TagStyle"/>
          <w:rtl/>
        </w:rPr>
        <w:t xml:space="preserve"> &lt;&lt; יור &gt;&gt; </w:t>
      </w:r>
      <w:r>
        <w:rPr>
          <w:rtl/>
        </w:rPr>
        <w:t>היו"ר סימון דוידסון:</w:t>
      </w:r>
      <w:r w:rsidRPr="00C86AAB">
        <w:rPr>
          <w:rStyle w:val="TagStyle"/>
          <w:rtl/>
        </w:rPr>
        <w:t xml:space="preserve"> &lt;&lt; יור &gt;&gt;</w:t>
      </w:r>
      <w:r>
        <w:rPr>
          <w:rtl/>
        </w:rPr>
        <w:t xml:space="preserve"> </w:t>
      </w:r>
    </w:p>
    <w:p w:rsidR="00476CF6" w:rsidRPr="00C10F7F" w:rsidRDefault="00476CF6" w:rsidP="000603CC">
      <w:pPr>
        <w:rPr>
          <w:rtl/>
        </w:rPr>
      </w:pPr>
    </w:p>
    <w:p w:rsidR="00476CF6" w:rsidRDefault="00476CF6" w:rsidP="000603CC">
      <w:pPr>
        <w:rPr>
          <w:rtl/>
        </w:rPr>
      </w:pPr>
      <w:r>
        <w:rPr>
          <w:rFonts w:hint="cs"/>
          <w:rtl/>
        </w:rPr>
        <w:t xml:space="preserve">תודה רבה לאיש האופוזיציה אבי מעוז. דודי אמסלם, השר, </w:t>
      </w:r>
      <w:bookmarkStart w:id="2326" w:name="_ETM_Q12_316105"/>
      <w:bookmarkEnd w:id="2326"/>
      <w:r>
        <w:rPr>
          <w:rFonts w:hint="cs"/>
          <w:rtl/>
        </w:rPr>
        <w:t xml:space="preserve">אתה רוצה להשיב? לא. </w:t>
      </w:r>
    </w:p>
    <w:p w:rsidR="00476CF6" w:rsidRDefault="00476CF6" w:rsidP="000603CC">
      <w:pPr>
        <w:rPr>
          <w:rtl/>
        </w:rPr>
      </w:pPr>
      <w:bookmarkStart w:id="2327" w:name="_ETM_Q12_326335"/>
      <w:bookmarkStart w:id="2328" w:name="_ETM_Q12_326381"/>
      <w:bookmarkEnd w:id="2327"/>
      <w:bookmarkEnd w:id="2328"/>
    </w:p>
    <w:p w:rsidR="00476CF6" w:rsidRDefault="00476CF6" w:rsidP="009E20C2">
      <w:pPr>
        <w:rPr>
          <w:rtl/>
        </w:rPr>
      </w:pPr>
      <w:bookmarkStart w:id="2329" w:name="_ETM_Q12_326477"/>
      <w:bookmarkStart w:id="2330" w:name="_ETM_Q12_326537"/>
      <w:bookmarkEnd w:id="2329"/>
      <w:bookmarkEnd w:id="2330"/>
      <w:r>
        <w:rPr>
          <w:rFonts w:hint="cs"/>
          <w:rtl/>
        </w:rPr>
        <w:t xml:space="preserve">אז אנחנו נעבור להצבעה. אנא </w:t>
      </w:r>
      <w:bookmarkStart w:id="2331" w:name="_ETM_Q12_327129"/>
      <w:bookmarkEnd w:id="2331"/>
      <w:r>
        <w:rPr>
          <w:rFonts w:hint="cs"/>
          <w:rtl/>
        </w:rPr>
        <w:t xml:space="preserve">תפסו מקומותיכם. </w:t>
      </w:r>
    </w:p>
    <w:p w:rsidR="00476CF6" w:rsidRDefault="00476CF6" w:rsidP="000603CC">
      <w:pPr>
        <w:rPr>
          <w:rtl/>
        </w:rPr>
      </w:pPr>
    </w:p>
    <w:p w:rsidR="00476CF6" w:rsidRDefault="00476CF6" w:rsidP="000603CC">
      <w:pPr>
        <w:pStyle w:val="af5"/>
        <w:keepNext/>
        <w:rPr>
          <w:rtl/>
        </w:rPr>
      </w:pPr>
      <w:bookmarkStart w:id="2332" w:name="ET_interruption_6151_54"/>
      <w:r w:rsidRPr="0052226A">
        <w:rPr>
          <w:rStyle w:val="TagStyle"/>
          <w:rtl/>
        </w:rPr>
        <w:t xml:space="preserve"> &lt;&lt; קריאה &gt;&gt; </w:t>
      </w:r>
      <w:r>
        <w:rPr>
          <w:rtl/>
        </w:rPr>
        <w:t>רון כץ (יש עתיד):</w:t>
      </w:r>
      <w:r w:rsidRPr="0052226A">
        <w:rPr>
          <w:rStyle w:val="TagStyle"/>
          <w:rtl/>
        </w:rPr>
        <w:t xml:space="preserve"> &lt;&lt; קריאה &gt;&gt;</w:t>
      </w:r>
      <w:r>
        <w:rPr>
          <w:rtl/>
        </w:rPr>
        <w:t xml:space="preserve"> </w:t>
      </w:r>
      <w:bookmarkEnd w:id="2332"/>
    </w:p>
    <w:p w:rsidR="00476CF6" w:rsidRPr="00C10F7F" w:rsidRDefault="00476CF6" w:rsidP="000603CC">
      <w:pPr>
        <w:rPr>
          <w:rtl/>
        </w:rPr>
      </w:pPr>
    </w:p>
    <w:p w:rsidR="00476CF6" w:rsidRDefault="00476CF6" w:rsidP="000603CC">
      <w:pPr>
        <w:rPr>
          <w:rtl/>
        </w:rPr>
      </w:pPr>
      <w:r>
        <w:rPr>
          <w:rFonts w:hint="cs"/>
          <w:rtl/>
        </w:rPr>
        <w:t xml:space="preserve">אנחנו רוצים שמית. </w:t>
      </w:r>
    </w:p>
    <w:p w:rsidR="00476CF6" w:rsidRDefault="00476CF6" w:rsidP="000603CC">
      <w:pPr>
        <w:rPr>
          <w:rtl/>
        </w:rPr>
      </w:pPr>
    </w:p>
    <w:p w:rsidR="00476CF6" w:rsidRDefault="00476CF6" w:rsidP="000603CC">
      <w:pPr>
        <w:pStyle w:val="af5"/>
        <w:keepNext/>
        <w:rPr>
          <w:rtl/>
        </w:rPr>
      </w:pPr>
      <w:bookmarkStart w:id="2333" w:name="ET_interruption_קריאה_19"/>
      <w:r w:rsidRPr="003B4DEA">
        <w:rPr>
          <w:rStyle w:val="TagStyle"/>
          <w:rtl/>
        </w:rPr>
        <w:t xml:space="preserve">&lt;&lt; קריאה &gt;&gt; </w:t>
      </w:r>
      <w:r>
        <w:rPr>
          <w:rtl/>
        </w:rPr>
        <w:t>קריאה:</w:t>
      </w:r>
      <w:r w:rsidRPr="003B4DEA">
        <w:rPr>
          <w:rStyle w:val="TagStyle"/>
          <w:rtl/>
        </w:rPr>
        <w:t xml:space="preserve"> &lt;&lt; קריאה &gt;&gt;</w:t>
      </w:r>
      <w:r>
        <w:rPr>
          <w:rtl/>
        </w:rPr>
        <w:t xml:space="preserve"> </w:t>
      </w:r>
      <w:bookmarkEnd w:id="2333"/>
    </w:p>
    <w:p w:rsidR="00476CF6" w:rsidRPr="00C10F7F" w:rsidRDefault="00476CF6" w:rsidP="000603CC">
      <w:pPr>
        <w:rPr>
          <w:rtl/>
        </w:rPr>
      </w:pPr>
    </w:p>
    <w:p w:rsidR="00476CF6" w:rsidRDefault="00476CF6" w:rsidP="000603CC">
      <w:pPr>
        <w:rPr>
          <w:rtl/>
        </w:rPr>
      </w:pPr>
      <w:r>
        <w:rPr>
          <w:rFonts w:hint="cs"/>
          <w:rtl/>
        </w:rPr>
        <w:t>ביקשו שמית?</w:t>
      </w:r>
      <w:bookmarkStart w:id="2334" w:name="_ETM_Q12_333095"/>
      <w:bookmarkEnd w:id="2334"/>
    </w:p>
    <w:p w:rsidR="00476CF6" w:rsidRDefault="00476CF6" w:rsidP="000603CC">
      <w:pPr>
        <w:rPr>
          <w:rtl/>
        </w:rPr>
      </w:pPr>
      <w:bookmarkStart w:id="2335" w:name="_ETM_Q12_333189"/>
      <w:bookmarkEnd w:id="2335"/>
    </w:p>
    <w:p w:rsidR="00476CF6" w:rsidRDefault="00476CF6" w:rsidP="000603CC">
      <w:pPr>
        <w:pStyle w:val="af6"/>
        <w:keepNext/>
        <w:rPr>
          <w:rtl/>
        </w:rPr>
      </w:pPr>
      <w:bookmarkStart w:id="2336" w:name="ET_yor_6666_21"/>
      <w:r w:rsidRPr="003B4DEA">
        <w:rPr>
          <w:rStyle w:val="TagStyle"/>
          <w:rtl/>
        </w:rPr>
        <w:t xml:space="preserve"> &lt;&lt; יור &gt;&gt; </w:t>
      </w:r>
      <w:r>
        <w:rPr>
          <w:rtl/>
        </w:rPr>
        <w:t>היו"ר סימון דוידסון:</w:t>
      </w:r>
      <w:r w:rsidRPr="003B4DEA">
        <w:rPr>
          <w:rStyle w:val="TagStyle"/>
          <w:rtl/>
        </w:rPr>
        <w:t xml:space="preserve"> &lt;&lt; יור &gt;&gt;</w:t>
      </w:r>
      <w:r>
        <w:rPr>
          <w:rtl/>
        </w:rPr>
        <w:t xml:space="preserve"> </w:t>
      </w:r>
      <w:bookmarkEnd w:id="2336"/>
    </w:p>
    <w:p w:rsidR="00476CF6" w:rsidRPr="00C10F7F" w:rsidRDefault="00476CF6" w:rsidP="000603CC">
      <w:pPr>
        <w:rPr>
          <w:rtl/>
        </w:rPr>
      </w:pPr>
    </w:p>
    <w:p w:rsidR="00476CF6" w:rsidRDefault="00476CF6" w:rsidP="000603CC">
      <w:pPr>
        <w:rPr>
          <w:rtl/>
        </w:rPr>
      </w:pPr>
      <w:r>
        <w:rPr>
          <w:rFonts w:hint="cs"/>
          <w:rtl/>
        </w:rPr>
        <w:t xml:space="preserve">לא. </w:t>
      </w:r>
    </w:p>
    <w:p w:rsidR="00476CF6" w:rsidRDefault="00476CF6" w:rsidP="000603CC">
      <w:pPr>
        <w:rPr>
          <w:rtl/>
        </w:rPr>
      </w:pPr>
    </w:p>
    <w:p w:rsidR="00476CF6" w:rsidRDefault="00476CF6" w:rsidP="000603CC">
      <w:pPr>
        <w:pStyle w:val="af5"/>
        <w:keepNext/>
        <w:rPr>
          <w:rtl/>
        </w:rPr>
      </w:pPr>
      <w:bookmarkStart w:id="2337" w:name="ET_interruption_6151_20"/>
      <w:r w:rsidRPr="003B4DEA">
        <w:rPr>
          <w:rStyle w:val="TagStyle"/>
          <w:rtl/>
        </w:rPr>
        <w:t xml:space="preserve">&lt;&lt; קריאה &gt;&gt; </w:t>
      </w:r>
      <w:r>
        <w:rPr>
          <w:rtl/>
        </w:rPr>
        <w:t>רון כץ (יש עתיד):</w:t>
      </w:r>
      <w:r w:rsidRPr="003B4DEA">
        <w:rPr>
          <w:rStyle w:val="TagStyle"/>
          <w:rtl/>
        </w:rPr>
        <w:t xml:space="preserve"> &lt;&lt; קריאה &gt;&gt;</w:t>
      </w:r>
      <w:r>
        <w:rPr>
          <w:rtl/>
        </w:rPr>
        <w:t xml:space="preserve"> </w:t>
      </w:r>
      <w:bookmarkEnd w:id="2337"/>
    </w:p>
    <w:p w:rsidR="00476CF6" w:rsidRPr="00C10F7F" w:rsidRDefault="00476CF6" w:rsidP="000603CC">
      <w:pPr>
        <w:rPr>
          <w:rtl/>
        </w:rPr>
      </w:pPr>
    </w:p>
    <w:p w:rsidR="00476CF6" w:rsidRPr="003B4DEA" w:rsidRDefault="00476CF6" w:rsidP="000603CC">
      <w:pPr>
        <w:rPr>
          <w:rtl/>
        </w:rPr>
      </w:pPr>
      <w:bookmarkStart w:id="2338" w:name="_ETM_Q12_333249"/>
      <w:bookmarkEnd w:id="2338"/>
      <w:r>
        <w:rPr>
          <w:rFonts w:hint="cs"/>
          <w:rtl/>
        </w:rPr>
        <w:t>לא, לא. למה אתה צריך שמית?</w:t>
      </w:r>
    </w:p>
    <w:p w:rsidR="00476CF6" w:rsidRDefault="00476CF6" w:rsidP="000603CC">
      <w:pPr>
        <w:rPr>
          <w:rtl/>
        </w:rPr>
      </w:pPr>
    </w:p>
    <w:p w:rsidR="00476CF6" w:rsidRDefault="00476CF6" w:rsidP="000603CC">
      <w:pPr>
        <w:pStyle w:val="af5"/>
        <w:keepNext/>
        <w:rPr>
          <w:rtl/>
        </w:rPr>
      </w:pPr>
      <w:bookmarkStart w:id="2339" w:name="ET_interruption_קריאה_22"/>
      <w:r w:rsidRPr="003B4DEA">
        <w:rPr>
          <w:rStyle w:val="TagStyle"/>
          <w:rtl/>
        </w:rPr>
        <w:t xml:space="preserve"> &lt;&lt; קריאה &gt;&gt; </w:t>
      </w:r>
      <w:r>
        <w:rPr>
          <w:rtl/>
        </w:rPr>
        <w:t>קריאה:</w:t>
      </w:r>
      <w:r w:rsidRPr="003B4DEA">
        <w:rPr>
          <w:rStyle w:val="TagStyle"/>
          <w:rtl/>
        </w:rPr>
        <w:t xml:space="preserve"> &lt;&lt; קריאה &gt;&gt;</w:t>
      </w:r>
      <w:r>
        <w:rPr>
          <w:rtl/>
        </w:rPr>
        <w:t xml:space="preserve"> </w:t>
      </w:r>
      <w:bookmarkEnd w:id="2339"/>
    </w:p>
    <w:p w:rsidR="00476CF6" w:rsidRPr="00C10F7F" w:rsidRDefault="00476CF6" w:rsidP="000603CC">
      <w:pPr>
        <w:rPr>
          <w:rtl/>
        </w:rPr>
      </w:pPr>
    </w:p>
    <w:p w:rsidR="00476CF6" w:rsidRDefault="00476CF6" w:rsidP="000603CC">
      <w:pPr>
        <w:rPr>
          <w:rtl/>
        </w:rPr>
      </w:pPr>
      <w:r>
        <w:rPr>
          <w:rFonts w:hint="cs"/>
          <w:rtl/>
        </w:rPr>
        <w:t xml:space="preserve">- - - </w:t>
      </w:r>
    </w:p>
    <w:p w:rsidR="00476CF6" w:rsidRPr="003B4DEA" w:rsidRDefault="00476CF6" w:rsidP="000603CC">
      <w:pPr>
        <w:rPr>
          <w:rtl/>
        </w:rPr>
      </w:pPr>
    </w:p>
    <w:p w:rsidR="00476CF6" w:rsidRDefault="00476CF6" w:rsidP="000603CC">
      <w:pPr>
        <w:pStyle w:val="af6"/>
        <w:keepNext/>
        <w:rPr>
          <w:rtl/>
        </w:rPr>
      </w:pPr>
      <w:r w:rsidRPr="00C86AAB">
        <w:rPr>
          <w:rStyle w:val="TagStyle"/>
          <w:rtl/>
        </w:rPr>
        <w:t xml:space="preserve"> &lt;&lt; יור &gt;&gt; </w:t>
      </w:r>
      <w:r>
        <w:rPr>
          <w:rtl/>
        </w:rPr>
        <w:t>היו"ר סימון דוידסון:</w:t>
      </w:r>
      <w:r w:rsidRPr="00C86AAB">
        <w:rPr>
          <w:rStyle w:val="TagStyle"/>
          <w:rtl/>
        </w:rPr>
        <w:t xml:space="preserve"> &lt;&lt; יור &gt;&gt;</w:t>
      </w:r>
      <w:r>
        <w:rPr>
          <w:rtl/>
        </w:rPr>
        <w:t xml:space="preserve"> </w:t>
      </w:r>
    </w:p>
    <w:p w:rsidR="00476CF6" w:rsidRPr="00C10F7F" w:rsidRDefault="00476CF6" w:rsidP="000603CC">
      <w:pPr>
        <w:rPr>
          <w:rtl/>
        </w:rPr>
      </w:pPr>
    </w:p>
    <w:p w:rsidR="00476CF6" w:rsidRDefault="00476CF6" w:rsidP="000603CC">
      <w:pPr>
        <w:rPr>
          <w:rtl/>
        </w:rPr>
      </w:pPr>
      <w:r>
        <w:rPr>
          <w:rFonts w:hint="cs"/>
          <w:rtl/>
        </w:rPr>
        <w:t>ואת מאמינה לרון?</w:t>
      </w:r>
    </w:p>
    <w:p w:rsidR="00476CF6" w:rsidRDefault="00476CF6" w:rsidP="000603CC">
      <w:pPr>
        <w:rPr>
          <w:rtl/>
        </w:rPr>
      </w:pPr>
    </w:p>
    <w:p w:rsidR="00476CF6" w:rsidRDefault="00476CF6" w:rsidP="000603CC">
      <w:pPr>
        <w:pStyle w:val="af5"/>
        <w:keepNext/>
        <w:rPr>
          <w:rtl/>
        </w:rPr>
      </w:pPr>
      <w:bookmarkStart w:id="2340" w:name="ET_interruption_6151_6"/>
      <w:r w:rsidRPr="00C86AAB">
        <w:rPr>
          <w:rStyle w:val="TagStyle"/>
          <w:rtl/>
        </w:rPr>
        <w:t xml:space="preserve"> &lt;&lt; קריאה &gt;&gt; </w:t>
      </w:r>
      <w:r>
        <w:rPr>
          <w:rtl/>
        </w:rPr>
        <w:t>רון כץ (יש עתיד):</w:t>
      </w:r>
      <w:r w:rsidRPr="00C86AAB">
        <w:rPr>
          <w:rStyle w:val="TagStyle"/>
          <w:rtl/>
        </w:rPr>
        <w:t xml:space="preserve"> &lt;&lt; קריאה &gt;&gt;</w:t>
      </w:r>
      <w:r>
        <w:rPr>
          <w:rtl/>
        </w:rPr>
        <w:t xml:space="preserve"> </w:t>
      </w:r>
      <w:bookmarkEnd w:id="2340"/>
    </w:p>
    <w:p w:rsidR="00476CF6" w:rsidRDefault="00476CF6" w:rsidP="000603CC">
      <w:pPr>
        <w:rPr>
          <w:rtl/>
        </w:rPr>
      </w:pPr>
    </w:p>
    <w:p w:rsidR="00476CF6" w:rsidRDefault="00476CF6" w:rsidP="000603CC">
      <w:pPr>
        <w:rPr>
          <w:rtl/>
        </w:rPr>
      </w:pPr>
      <w:r>
        <w:rPr>
          <w:rFonts w:hint="cs"/>
          <w:rtl/>
        </w:rPr>
        <w:t xml:space="preserve">יאללה, תתקדמו כבר. אדוני היו"ר – להתפזר. </w:t>
      </w:r>
    </w:p>
    <w:p w:rsidR="00476CF6" w:rsidRDefault="00476CF6" w:rsidP="000603CC">
      <w:pPr>
        <w:rPr>
          <w:rtl/>
        </w:rPr>
      </w:pPr>
    </w:p>
    <w:p w:rsidR="00476CF6" w:rsidRDefault="00476CF6" w:rsidP="000603CC">
      <w:pPr>
        <w:pStyle w:val="af6"/>
        <w:keepNext/>
        <w:rPr>
          <w:rtl/>
        </w:rPr>
      </w:pPr>
      <w:bookmarkStart w:id="2341" w:name="ET_yor_6666_23"/>
      <w:r w:rsidRPr="003B4DEA">
        <w:rPr>
          <w:rStyle w:val="TagStyle"/>
          <w:rtl/>
        </w:rPr>
        <w:t xml:space="preserve"> &lt;&lt; יור &gt;&gt; </w:t>
      </w:r>
      <w:r>
        <w:rPr>
          <w:rtl/>
        </w:rPr>
        <w:t>היו"ר סימון דוידסון:</w:t>
      </w:r>
      <w:r w:rsidRPr="003B4DEA">
        <w:rPr>
          <w:rStyle w:val="TagStyle"/>
          <w:rtl/>
        </w:rPr>
        <w:t xml:space="preserve"> &lt;&lt; יור &gt;&gt;</w:t>
      </w:r>
      <w:r>
        <w:rPr>
          <w:rtl/>
        </w:rPr>
        <w:t xml:space="preserve"> </w:t>
      </w:r>
      <w:bookmarkEnd w:id="2341"/>
    </w:p>
    <w:p w:rsidR="00476CF6" w:rsidRDefault="00476CF6" w:rsidP="000603CC">
      <w:pPr>
        <w:rPr>
          <w:rtl/>
        </w:rPr>
      </w:pPr>
    </w:p>
    <w:p w:rsidR="00476CF6" w:rsidRDefault="00476CF6" w:rsidP="000603CC">
      <w:pPr>
        <w:rPr>
          <w:rtl/>
        </w:rPr>
      </w:pPr>
      <w:r>
        <w:rPr>
          <w:rFonts w:hint="cs"/>
          <w:rtl/>
        </w:rPr>
        <w:t xml:space="preserve">חברי הכנסת, אנו עוברים </w:t>
      </w:r>
      <w:bookmarkStart w:id="2342" w:name="_ETM_Q12_347795"/>
      <w:bookmarkEnd w:id="2342"/>
      <w:r>
        <w:rPr>
          <w:rFonts w:hint="cs"/>
          <w:rtl/>
        </w:rPr>
        <w:t>להצבעה. תחילה נצביע על ההצעה להביע אי-אמון בממשלה של</w:t>
      </w:r>
      <w:bookmarkStart w:id="2343" w:name="_ETM_Q12_351659"/>
      <w:bookmarkEnd w:id="2343"/>
      <w:r>
        <w:rPr>
          <w:rFonts w:hint="cs"/>
          <w:rtl/>
        </w:rPr>
        <w:t xml:space="preserve"> סיעת יש עתיד. הצבעה. </w:t>
      </w:r>
      <w:bookmarkStart w:id="2344" w:name="_ETM_Q12_367668"/>
      <w:bookmarkEnd w:id="2344"/>
    </w:p>
    <w:p w:rsidR="00476CF6" w:rsidRDefault="00476CF6" w:rsidP="000603CC">
      <w:pPr>
        <w:rPr>
          <w:rtl/>
        </w:rPr>
      </w:pPr>
      <w:bookmarkStart w:id="2345" w:name="_ETM_Q12_367736"/>
      <w:bookmarkEnd w:id="2345"/>
    </w:p>
    <w:p w:rsidR="00476CF6" w:rsidRDefault="00476CF6" w:rsidP="000603CC">
      <w:pPr>
        <w:pStyle w:val="af1"/>
        <w:keepNext/>
        <w:rPr>
          <w:rtl/>
        </w:rPr>
      </w:pPr>
      <w:r>
        <w:rPr>
          <w:rtl/>
        </w:rPr>
        <w:t>הצבעה מס'</w:t>
      </w:r>
      <w:r>
        <w:rPr>
          <w:rFonts w:hint="cs"/>
          <w:rtl/>
        </w:rPr>
        <w:t xml:space="preserve"> 1</w:t>
      </w:r>
    </w:p>
    <w:p w:rsidR="00476CF6" w:rsidRDefault="00476CF6" w:rsidP="000603CC">
      <w:pPr>
        <w:pStyle w:val="--"/>
        <w:keepNext/>
        <w:rPr>
          <w:rtl/>
        </w:rPr>
      </w:pPr>
    </w:p>
    <w:p w:rsidR="00476CF6" w:rsidRDefault="00476CF6" w:rsidP="000603CC">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26</w:t>
      </w:r>
    </w:p>
    <w:p w:rsidR="00476CF6" w:rsidRDefault="00476CF6" w:rsidP="000603CC">
      <w:pPr>
        <w:pStyle w:val="--"/>
        <w:keepNext/>
        <w:rPr>
          <w:rtl/>
        </w:rPr>
      </w:pPr>
      <w:r>
        <w:rPr>
          <w:rtl/>
        </w:rPr>
        <w:t xml:space="preserve">נגד – </w:t>
      </w:r>
      <w:r>
        <w:rPr>
          <w:rFonts w:hint="cs"/>
          <w:rtl/>
        </w:rPr>
        <w:t>אין</w:t>
      </w:r>
    </w:p>
    <w:p w:rsidR="00476CF6" w:rsidRDefault="00476CF6" w:rsidP="000603CC">
      <w:pPr>
        <w:pStyle w:val="--"/>
        <w:keepNext/>
        <w:rPr>
          <w:rtl/>
        </w:rPr>
      </w:pPr>
      <w:r>
        <w:rPr>
          <w:rtl/>
        </w:rPr>
        <w:t xml:space="preserve">נמנעים – </w:t>
      </w:r>
      <w:r>
        <w:rPr>
          <w:rFonts w:hint="cs"/>
          <w:rtl/>
        </w:rPr>
        <w:t>אין</w:t>
      </w:r>
    </w:p>
    <w:p w:rsidR="00476CF6" w:rsidRDefault="00476CF6" w:rsidP="000603CC">
      <w:pPr>
        <w:pStyle w:val="af2"/>
        <w:rPr>
          <w:rtl/>
        </w:rPr>
      </w:pPr>
      <w:r>
        <w:rPr>
          <w:rFonts w:hint="cs"/>
          <w:rtl/>
        </w:rPr>
        <w:t xml:space="preserve">הצעת סיעת יש עתיד להביע אי-אמון בממשלה לא נתקבלה. </w:t>
      </w:r>
    </w:p>
    <w:p w:rsidR="00476CF6" w:rsidRDefault="00476CF6" w:rsidP="000603CC">
      <w:pPr>
        <w:rPr>
          <w:rtl/>
        </w:rPr>
      </w:pPr>
    </w:p>
    <w:p w:rsidR="00476CF6" w:rsidRDefault="00476CF6" w:rsidP="000603CC">
      <w:pPr>
        <w:pStyle w:val="af6"/>
        <w:keepNext/>
        <w:rPr>
          <w:rtl/>
        </w:rPr>
      </w:pPr>
      <w:r w:rsidRPr="00C86AAB">
        <w:rPr>
          <w:rStyle w:val="TagStyle"/>
          <w:rtl/>
        </w:rPr>
        <w:t xml:space="preserve"> &lt;&lt; יור &gt;&gt; </w:t>
      </w:r>
      <w:r>
        <w:rPr>
          <w:rtl/>
        </w:rPr>
        <w:t>היו"ר סימון דוידסון:</w:t>
      </w:r>
      <w:r w:rsidRPr="00C86AAB">
        <w:rPr>
          <w:rStyle w:val="TagStyle"/>
          <w:rtl/>
        </w:rPr>
        <w:t xml:space="preserve"> &lt;&lt; יור &gt;&gt;</w:t>
      </w:r>
      <w:r>
        <w:rPr>
          <w:rtl/>
        </w:rPr>
        <w:t xml:space="preserve"> </w:t>
      </w:r>
    </w:p>
    <w:p w:rsidR="00476CF6" w:rsidRPr="00B41F6B" w:rsidRDefault="00476CF6" w:rsidP="000603CC">
      <w:pPr>
        <w:rPr>
          <w:rtl/>
        </w:rPr>
      </w:pPr>
    </w:p>
    <w:p w:rsidR="00476CF6" w:rsidRDefault="00476CF6" w:rsidP="000603CC">
      <w:pPr>
        <w:rPr>
          <w:rtl/>
        </w:rPr>
      </w:pPr>
      <w:bookmarkStart w:id="2346" w:name="_ETM_Q12_374681"/>
      <w:bookmarkStart w:id="2347" w:name="_ETM_Q12_374734"/>
      <w:bookmarkEnd w:id="2346"/>
      <w:bookmarkEnd w:id="2347"/>
      <w:r>
        <w:rPr>
          <w:rFonts w:hint="cs"/>
          <w:rtl/>
        </w:rPr>
        <w:t xml:space="preserve">עזרה לקארין, בבקשה. זה לא עבד </w:t>
      </w:r>
      <w:bookmarkStart w:id="2348" w:name="_ETM_Q12_384364"/>
      <w:bookmarkEnd w:id="2348"/>
      <w:r>
        <w:rPr>
          <w:rFonts w:hint="cs"/>
          <w:rtl/>
        </w:rPr>
        <w:t>לך. אנחנו נוסיף את הקול של חברת הכנסת אלהרר. אז</w:t>
      </w:r>
      <w:bookmarkStart w:id="2349" w:name="_ETM_Q12_389721"/>
      <w:bookmarkEnd w:id="2349"/>
      <w:r>
        <w:rPr>
          <w:rFonts w:hint="cs"/>
          <w:rtl/>
        </w:rPr>
        <w:t xml:space="preserve"> יש לנו בעד – 27, אין מתנגדים, אין נמנעים. אני קובע שההצעה לא התקבלה מאחר </w:t>
      </w:r>
      <w:bookmarkStart w:id="2350" w:name="_ETM_Q12_395156"/>
      <w:bookmarkEnd w:id="2350"/>
      <w:r>
        <w:rPr>
          <w:rFonts w:hint="cs"/>
          <w:rtl/>
        </w:rPr>
        <w:t xml:space="preserve">שלא קיבלה את הרוב הדרוש. </w:t>
      </w:r>
    </w:p>
    <w:p w:rsidR="00476CF6" w:rsidRDefault="00476CF6" w:rsidP="000603CC">
      <w:pPr>
        <w:rPr>
          <w:rtl/>
        </w:rPr>
      </w:pPr>
    </w:p>
    <w:p w:rsidR="00476CF6" w:rsidRDefault="00476CF6" w:rsidP="000603CC">
      <w:pPr>
        <w:rPr>
          <w:rtl/>
        </w:rPr>
      </w:pPr>
      <w:r>
        <w:rPr>
          <w:rFonts w:hint="cs"/>
          <w:rtl/>
        </w:rPr>
        <w:t xml:space="preserve">חברי הכנסת, אנו עוברים להצעה על ההצעה להביע </w:t>
      </w:r>
      <w:bookmarkStart w:id="2351" w:name="_ETM_Q12_400054"/>
      <w:bookmarkEnd w:id="2351"/>
      <w:r>
        <w:rPr>
          <w:rFonts w:hint="cs"/>
          <w:rtl/>
        </w:rPr>
        <w:t xml:space="preserve">אי-אמון בממשלה של סיעות העבודה, כחול לבן – המחנה הממלכתי וישראל ביתנו. הצבעה. </w:t>
      </w:r>
    </w:p>
    <w:p w:rsidR="00476CF6" w:rsidRDefault="00476CF6" w:rsidP="000603CC">
      <w:pPr>
        <w:rPr>
          <w:rtl/>
        </w:rPr>
      </w:pPr>
    </w:p>
    <w:p w:rsidR="00476CF6" w:rsidRDefault="00476CF6" w:rsidP="000603CC">
      <w:pPr>
        <w:pStyle w:val="af1"/>
        <w:keepNext/>
        <w:rPr>
          <w:rtl/>
        </w:rPr>
      </w:pPr>
      <w:r>
        <w:rPr>
          <w:rtl/>
        </w:rPr>
        <w:t>הצבעה מס'</w:t>
      </w:r>
      <w:r>
        <w:rPr>
          <w:rFonts w:hint="cs"/>
          <w:rtl/>
        </w:rPr>
        <w:t xml:space="preserve"> 2</w:t>
      </w:r>
    </w:p>
    <w:p w:rsidR="00476CF6" w:rsidRDefault="00476CF6" w:rsidP="000603CC">
      <w:pPr>
        <w:pStyle w:val="--"/>
        <w:keepNext/>
        <w:rPr>
          <w:rtl/>
        </w:rPr>
      </w:pPr>
    </w:p>
    <w:p w:rsidR="00476CF6" w:rsidRDefault="00476CF6" w:rsidP="000603CC">
      <w:pPr>
        <w:pStyle w:val="--"/>
        <w:keepNext/>
        <w:rPr>
          <w:rtl/>
        </w:rPr>
      </w:pPr>
      <w:r>
        <w:rPr>
          <w:rtl/>
        </w:rPr>
        <w:t>בעד</w:t>
      </w:r>
      <w:r>
        <w:rPr>
          <w:rFonts w:hint="cs"/>
          <w:rtl/>
        </w:rPr>
        <w:t xml:space="preserve"> הצעת סיעות העבודה, כחול לבן </w:t>
      </w:r>
      <w:bookmarkStart w:id="2352" w:name="_ETM_Q12_411629"/>
      <w:bookmarkEnd w:id="2352"/>
      <w:r>
        <w:rPr>
          <w:rFonts w:hint="cs"/>
          <w:rtl/>
        </w:rPr>
        <w:t>– המחנה הממלכתי וישראל ביתנו להביע אי-אמון בממשלה</w:t>
      </w:r>
      <w:r>
        <w:rPr>
          <w:rtl/>
        </w:rPr>
        <w:t xml:space="preserve"> – </w:t>
      </w:r>
      <w:r>
        <w:rPr>
          <w:rFonts w:hint="cs"/>
          <w:rtl/>
        </w:rPr>
        <w:t>27</w:t>
      </w:r>
    </w:p>
    <w:p w:rsidR="00476CF6" w:rsidRDefault="00476CF6" w:rsidP="000603CC">
      <w:pPr>
        <w:pStyle w:val="--"/>
        <w:keepNext/>
        <w:rPr>
          <w:rtl/>
        </w:rPr>
      </w:pPr>
      <w:r>
        <w:rPr>
          <w:rtl/>
        </w:rPr>
        <w:t xml:space="preserve">נגד – </w:t>
      </w:r>
      <w:r>
        <w:rPr>
          <w:rFonts w:hint="cs"/>
          <w:rtl/>
        </w:rPr>
        <w:t>אין</w:t>
      </w:r>
    </w:p>
    <w:p w:rsidR="00476CF6" w:rsidRDefault="00476CF6" w:rsidP="000603CC">
      <w:pPr>
        <w:pStyle w:val="--"/>
        <w:keepNext/>
        <w:rPr>
          <w:rtl/>
        </w:rPr>
      </w:pPr>
      <w:r>
        <w:rPr>
          <w:rtl/>
        </w:rPr>
        <w:t xml:space="preserve">נמנעים – </w:t>
      </w:r>
      <w:r>
        <w:rPr>
          <w:rFonts w:hint="cs"/>
          <w:rtl/>
        </w:rPr>
        <w:t>אין</w:t>
      </w:r>
    </w:p>
    <w:p w:rsidR="00476CF6" w:rsidRDefault="00476CF6" w:rsidP="000603CC">
      <w:pPr>
        <w:pStyle w:val="af2"/>
        <w:rPr>
          <w:rtl/>
        </w:rPr>
      </w:pPr>
      <w:r>
        <w:rPr>
          <w:rFonts w:hint="cs"/>
          <w:rtl/>
        </w:rPr>
        <w:t xml:space="preserve">הצעות </w:t>
      </w:r>
      <w:bookmarkStart w:id="2353" w:name="_ETM_Q12_421384"/>
      <w:bookmarkEnd w:id="2353"/>
      <w:r>
        <w:rPr>
          <w:rFonts w:hint="cs"/>
          <w:rtl/>
        </w:rPr>
        <w:t>סיעות העבודה, כחול לבן – המחנה הממלכתי וישראל ביתנו להביע אי-אמון</w:t>
      </w:r>
      <w:bookmarkStart w:id="2354" w:name="_ETM_Q12_422548"/>
      <w:bookmarkEnd w:id="2354"/>
      <w:r>
        <w:rPr>
          <w:rFonts w:hint="cs"/>
          <w:rtl/>
        </w:rPr>
        <w:t xml:space="preserve"> בממשלה לא נתקבלה. </w:t>
      </w:r>
    </w:p>
    <w:p w:rsidR="00476CF6" w:rsidRDefault="00476CF6" w:rsidP="000603CC">
      <w:pPr>
        <w:rPr>
          <w:rtl/>
        </w:rPr>
      </w:pPr>
      <w:bookmarkStart w:id="2355" w:name="_ETM_Q12_426099"/>
      <w:bookmarkStart w:id="2356" w:name="_ETM_Q12_426162"/>
      <w:bookmarkEnd w:id="2355"/>
      <w:bookmarkEnd w:id="2356"/>
    </w:p>
    <w:p w:rsidR="00476CF6" w:rsidRDefault="00476CF6" w:rsidP="000603CC">
      <w:pPr>
        <w:pStyle w:val="af6"/>
        <w:keepNext/>
        <w:rPr>
          <w:rtl/>
        </w:rPr>
      </w:pPr>
      <w:r w:rsidRPr="00C86AAB">
        <w:rPr>
          <w:rStyle w:val="TagStyle"/>
          <w:rtl/>
        </w:rPr>
        <w:t xml:space="preserve"> &lt;&lt; יור &gt;&gt; </w:t>
      </w:r>
      <w:r>
        <w:rPr>
          <w:rtl/>
        </w:rPr>
        <w:t>היו"ר סימון דוידסון:</w:t>
      </w:r>
      <w:r w:rsidRPr="00C86AAB">
        <w:rPr>
          <w:rStyle w:val="TagStyle"/>
          <w:rtl/>
        </w:rPr>
        <w:t xml:space="preserve"> &lt;&lt; יור &gt;&gt;</w:t>
      </w:r>
      <w:r>
        <w:rPr>
          <w:rtl/>
        </w:rPr>
        <w:t xml:space="preserve"> </w:t>
      </w:r>
    </w:p>
    <w:p w:rsidR="00476CF6" w:rsidRPr="00B41F6B" w:rsidRDefault="00476CF6" w:rsidP="000603CC">
      <w:pPr>
        <w:rPr>
          <w:rtl/>
        </w:rPr>
      </w:pPr>
    </w:p>
    <w:p w:rsidR="00476CF6" w:rsidRDefault="00476CF6" w:rsidP="000603CC">
      <w:pPr>
        <w:rPr>
          <w:rtl/>
        </w:rPr>
      </w:pPr>
      <w:r>
        <w:rPr>
          <w:rFonts w:hint="cs"/>
          <w:rtl/>
        </w:rPr>
        <w:t xml:space="preserve">בעד – 27, אין מתנגדים, אין נמנעים. </w:t>
      </w:r>
      <w:bookmarkStart w:id="2357" w:name="_ETM_Q12_428792"/>
      <w:bookmarkEnd w:id="2357"/>
      <w:r>
        <w:rPr>
          <w:rFonts w:hint="cs"/>
          <w:rtl/>
        </w:rPr>
        <w:t xml:space="preserve">אני קובע שההצעה לא התקבלה מאחר שלא קיבלה את הרוב הדרוש. </w:t>
      </w:r>
    </w:p>
    <w:p w:rsidR="00476CF6" w:rsidRDefault="00476CF6" w:rsidP="000603CC">
      <w:pPr>
        <w:rPr>
          <w:rtl/>
        </w:rPr>
      </w:pPr>
    </w:p>
    <w:p w:rsidR="00476CF6" w:rsidRDefault="00476CF6" w:rsidP="000603CC"/>
    <w:p w:rsidR="00476CF6" w:rsidRDefault="00476CF6" w:rsidP="000603CC">
      <w:pPr>
        <w:pStyle w:val="a6"/>
        <w:rPr>
          <w:rtl/>
        </w:rPr>
      </w:pPr>
      <w:bookmarkStart w:id="2358" w:name="ET_subject_648938_9"/>
      <w:r w:rsidRPr="00C86AAB">
        <w:rPr>
          <w:rStyle w:val="TagStyle"/>
          <w:rtl/>
        </w:rPr>
        <w:t xml:space="preserve"> &lt;&lt; נושא &gt;&gt; </w:t>
      </w:r>
      <w:bookmarkStart w:id="2359" w:name="_Toc231307423"/>
      <w:r>
        <w:rPr>
          <w:rtl/>
        </w:rPr>
        <w:t>צו תעריף המכס והפטורים ומס קנייה על טובין (תיקון מס' 4), התשפ"ו</w:t>
      </w:r>
      <w:r>
        <w:rPr>
          <w:rFonts w:hint="cs"/>
          <w:rtl/>
        </w:rPr>
        <w:t>–</w:t>
      </w:r>
      <w:r>
        <w:rPr>
          <w:rtl/>
        </w:rPr>
        <w:t xml:space="preserve">2026 </w:t>
      </w:r>
      <w:r>
        <w:rPr>
          <w:rFonts w:hint="cs"/>
          <w:rtl/>
        </w:rPr>
        <w:t>–</w:t>
      </w:r>
      <w:r>
        <w:rPr>
          <w:rtl/>
        </w:rPr>
        <w:t xml:space="preserve"> פטור ממס על ייבוא טובין בסכום של עד 130 דולר</w:t>
      </w:r>
      <w:bookmarkEnd w:id="2359"/>
      <w:r w:rsidRPr="00C86AAB">
        <w:rPr>
          <w:rStyle w:val="TagStyle"/>
          <w:rtl/>
        </w:rPr>
        <w:t xml:space="preserve"> &lt;&lt; נושא &gt;&gt;</w:t>
      </w:r>
      <w:r>
        <w:rPr>
          <w:rtl/>
        </w:rPr>
        <w:t xml:space="preserve"> </w:t>
      </w:r>
      <w:bookmarkEnd w:id="2358"/>
    </w:p>
    <w:p w:rsidR="00476CF6" w:rsidRDefault="00476CF6" w:rsidP="000603CC">
      <w:pPr>
        <w:rPr>
          <w:rtl/>
        </w:rPr>
      </w:pPr>
      <w:r>
        <w:rPr>
          <w:rFonts w:hint="cs"/>
          <w:rtl/>
        </w:rPr>
        <w:t>[נספחות.]</w:t>
      </w:r>
    </w:p>
    <w:p w:rsidR="00476CF6" w:rsidRDefault="00476CF6" w:rsidP="000603CC">
      <w:pPr>
        <w:rPr>
          <w:rtl/>
        </w:rPr>
      </w:pPr>
    </w:p>
    <w:p w:rsidR="00476CF6" w:rsidRDefault="00476CF6" w:rsidP="000603CC">
      <w:pPr>
        <w:pStyle w:val="af6"/>
        <w:keepNext/>
        <w:rPr>
          <w:rtl/>
        </w:rPr>
      </w:pPr>
      <w:r w:rsidRPr="00C86AAB">
        <w:rPr>
          <w:rStyle w:val="TagStyle"/>
          <w:rtl/>
        </w:rPr>
        <w:t xml:space="preserve"> &lt;&lt; יור &gt;&gt; </w:t>
      </w:r>
      <w:r>
        <w:rPr>
          <w:rtl/>
        </w:rPr>
        <w:t>היו"ר סימון דוידסון:</w:t>
      </w:r>
      <w:r w:rsidRPr="00C86AAB">
        <w:rPr>
          <w:rStyle w:val="TagStyle"/>
          <w:rtl/>
        </w:rPr>
        <w:t xml:space="preserve"> &lt;&lt; יור &gt;&gt;</w:t>
      </w:r>
      <w:r>
        <w:rPr>
          <w:rtl/>
        </w:rPr>
        <w:t xml:space="preserve"> </w:t>
      </w:r>
    </w:p>
    <w:p w:rsidR="00476CF6" w:rsidRDefault="00476CF6" w:rsidP="000603CC">
      <w:pPr>
        <w:rPr>
          <w:rtl/>
        </w:rPr>
      </w:pPr>
      <w:bookmarkStart w:id="2360" w:name="_ETM_Q12_435630"/>
      <w:bookmarkEnd w:id="2360"/>
    </w:p>
    <w:p w:rsidR="00476CF6" w:rsidRDefault="00476CF6" w:rsidP="000603CC">
      <w:pPr>
        <w:rPr>
          <w:rtl/>
        </w:rPr>
      </w:pPr>
      <w:bookmarkStart w:id="2361" w:name="_ETM_Q12_435738"/>
      <w:bookmarkEnd w:id="2361"/>
      <w:r>
        <w:rPr>
          <w:rFonts w:hint="cs"/>
          <w:rtl/>
        </w:rPr>
        <w:t xml:space="preserve">נעבור לנושא הבא על סדר-היום: </w:t>
      </w:r>
      <w:r>
        <w:rPr>
          <w:rtl/>
        </w:rPr>
        <w:t>צו תעריף המכס והפטורים ומס קנייה על טובין (תיקון מס' 4), התשפ"ו</w:t>
      </w:r>
      <w:r>
        <w:rPr>
          <w:rFonts w:hint="cs"/>
          <w:rtl/>
        </w:rPr>
        <w:t>–</w:t>
      </w:r>
      <w:r>
        <w:rPr>
          <w:rtl/>
        </w:rPr>
        <w:t>2026</w:t>
      </w:r>
      <w:r>
        <w:rPr>
          <w:rFonts w:hint="cs"/>
          <w:rtl/>
        </w:rPr>
        <w:t>. אני מזמין את השר – מי השר?</w:t>
      </w:r>
      <w:bookmarkStart w:id="2362" w:name="_ETM_Q12_448125"/>
      <w:bookmarkEnd w:id="2362"/>
      <w:r>
        <w:rPr>
          <w:rFonts w:hint="cs"/>
          <w:rtl/>
        </w:rPr>
        <w:t xml:space="preserve"> מי מציג? אני מזמין את השר דודי אמסלם להציג את</w:t>
      </w:r>
      <w:bookmarkStart w:id="2363" w:name="_ETM_Q12_456889"/>
      <w:bookmarkEnd w:id="2363"/>
      <w:r>
        <w:rPr>
          <w:rFonts w:hint="cs"/>
          <w:rtl/>
        </w:rPr>
        <w:t xml:space="preserve"> הצו. לרשותך עד עשר דקות. עד עשר דקות, דודי, לא דיברת מספיק היום. </w:t>
      </w:r>
      <w:bookmarkStart w:id="2364" w:name="_ETM_Q12_463455"/>
      <w:bookmarkEnd w:id="2364"/>
      <w:r>
        <w:rPr>
          <w:rFonts w:hint="cs"/>
          <w:rtl/>
        </w:rPr>
        <w:t xml:space="preserve">בבקשה. </w:t>
      </w:r>
    </w:p>
    <w:p w:rsidR="00476CF6" w:rsidRDefault="00476CF6" w:rsidP="000603CC">
      <w:pPr>
        <w:rPr>
          <w:rtl/>
        </w:rPr>
      </w:pPr>
    </w:p>
    <w:p w:rsidR="00476CF6" w:rsidRDefault="00476CF6" w:rsidP="000603CC">
      <w:pPr>
        <w:pStyle w:val="a4"/>
        <w:keepNext/>
        <w:rPr>
          <w:rtl/>
        </w:rPr>
      </w:pPr>
      <w:bookmarkStart w:id="2365" w:name="ET_speaker_5971_11"/>
      <w:r w:rsidRPr="00C86AAB">
        <w:rPr>
          <w:rStyle w:val="TagStyle"/>
          <w:rtl/>
        </w:rPr>
        <w:t xml:space="preserve"> &lt;&lt; דובר &gt;&gt; </w:t>
      </w:r>
      <w:bookmarkStart w:id="2366" w:name="_Toc231307424"/>
      <w:r>
        <w:rPr>
          <w:rtl/>
        </w:rPr>
        <w:t>השר המקשר בין הממשלה לכנסת דוד אמסלם:</w:t>
      </w:r>
      <w:bookmarkEnd w:id="2366"/>
      <w:r w:rsidRPr="00C86AAB">
        <w:rPr>
          <w:rStyle w:val="TagStyle"/>
          <w:rtl/>
        </w:rPr>
        <w:t xml:space="preserve"> &lt;&lt; דובר &gt;&gt;</w:t>
      </w:r>
      <w:r>
        <w:rPr>
          <w:rtl/>
        </w:rPr>
        <w:t xml:space="preserve"> </w:t>
      </w:r>
      <w:bookmarkEnd w:id="2365"/>
    </w:p>
    <w:p w:rsidR="00476CF6" w:rsidRPr="00B41F6B" w:rsidRDefault="00476CF6" w:rsidP="000603CC">
      <w:pPr>
        <w:rPr>
          <w:rtl/>
        </w:rPr>
      </w:pPr>
    </w:p>
    <w:p w:rsidR="00476CF6" w:rsidRDefault="00476CF6" w:rsidP="000603CC">
      <w:pPr>
        <w:rPr>
          <w:rtl/>
        </w:rPr>
      </w:pPr>
      <w:r>
        <w:rPr>
          <w:rFonts w:hint="cs"/>
          <w:rtl/>
        </w:rPr>
        <w:t xml:space="preserve">אדוני היושב-ראש, חברי הכנסת, קודם כול, אדוני היושב-ראש, </w:t>
      </w:r>
      <w:bookmarkStart w:id="2367" w:name="_ETM_Q12_515989"/>
      <w:bookmarkEnd w:id="2367"/>
      <w:r>
        <w:rPr>
          <w:rFonts w:hint="cs"/>
          <w:rtl/>
        </w:rPr>
        <w:t xml:space="preserve">אני מציע לך, סתם, היות שקודם ראיתי שהתרגשת מאוד מזה שאמרתי על היועמ"שית </w:t>
      </w:r>
      <w:r>
        <w:rPr>
          <w:rtl/>
        </w:rPr>
        <w:t>–</w:t>
      </w:r>
      <w:r>
        <w:rPr>
          <w:rFonts w:hint="cs"/>
          <w:rtl/>
        </w:rPr>
        <w:t xml:space="preserve"> לא משנה, שהזכרתי את המילה גיהינום – תיכנס לוויקיפדיה, תשלים קצת את היהדות שאתה אולי לא </w:t>
      </w:r>
      <w:bookmarkStart w:id="2368" w:name="_ETM_Q12_532791"/>
      <w:bookmarkEnd w:id="2368"/>
      <w:r>
        <w:rPr>
          <w:rFonts w:hint="cs"/>
          <w:rtl/>
        </w:rPr>
        <w:t xml:space="preserve">יודע. גיהינום זה מושג דתי, שבעצם אומר שבעולם הבא הרשעים יגיעו לגיהינום. </w:t>
      </w:r>
    </w:p>
    <w:p w:rsidR="00476CF6" w:rsidRDefault="00476CF6" w:rsidP="000603CC">
      <w:pPr>
        <w:rPr>
          <w:rtl/>
        </w:rPr>
      </w:pPr>
    </w:p>
    <w:p w:rsidR="00476CF6" w:rsidRDefault="00476CF6" w:rsidP="000603CC">
      <w:pPr>
        <w:pStyle w:val="af5"/>
        <w:keepNext/>
        <w:rPr>
          <w:rtl/>
        </w:rPr>
      </w:pPr>
      <w:bookmarkStart w:id="2369" w:name="ET_interruption_5068_12"/>
      <w:r w:rsidRPr="00991793">
        <w:rPr>
          <w:rStyle w:val="TagStyle"/>
          <w:rtl/>
        </w:rPr>
        <w:t xml:space="preserve"> &lt;&lt; קריאה &gt;&gt; </w:t>
      </w:r>
      <w:r>
        <w:rPr>
          <w:rtl/>
        </w:rPr>
        <w:t>קארין אלהרר (יש עתיד):</w:t>
      </w:r>
      <w:r w:rsidRPr="00991793">
        <w:rPr>
          <w:rStyle w:val="TagStyle"/>
          <w:rtl/>
        </w:rPr>
        <w:t xml:space="preserve"> &lt;&lt; קריאה &gt;&gt;</w:t>
      </w:r>
      <w:r>
        <w:rPr>
          <w:rtl/>
        </w:rPr>
        <w:t xml:space="preserve"> </w:t>
      </w:r>
      <w:bookmarkEnd w:id="2369"/>
    </w:p>
    <w:p w:rsidR="00476CF6" w:rsidRPr="00B41F6B" w:rsidRDefault="00476CF6" w:rsidP="000603CC">
      <w:pPr>
        <w:rPr>
          <w:rtl/>
        </w:rPr>
      </w:pPr>
    </w:p>
    <w:p w:rsidR="00476CF6" w:rsidRDefault="00476CF6" w:rsidP="000603CC">
      <w:pPr>
        <w:rPr>
          <w:rtl/>
        </w:rPr>
      </w:pPr>
      <w:r>
        <w:rPr>
          <w:rFonts w:hint="cs"/>
          <w:rtl/>
        </w:rPr>
        <w:t>אבל למה אתה קורא לה "רשעים"?</w:t>
      </w:r>
    </w:p>
    <w:p w:rsidR="00476CF6" w:rsidRDefault="00476CF6" w:rsidP="000603CC">
      <w:pPr>
        <w:rPr>
          <w:rtl/>
        </w:rPr>
      </w:pPr>
    </w:p>
    <w:p w:rsidR="00476CF6" w:rsidRDefault="00476CF6" w:rsidP="000603CC">
      <w:pPr>
        <w:pStyle w:val="-"/>
        <w:keepNext/>
        <w:rPr>
          <w:rtl/>
        </w:rPr>
      </w:pPr>
      <w:bookmarkStart w:id="2370" w:name="ET_speakercontinue_5971_13"/>
      <w:r w:rsidRPr="00991793">
        <w:rPr>
          <w:rStyle w:val="TagStyle"/>
          <w:rtl/>
        </w:rPr>
        <w:t xml:space="preserve"> &lt;&lt; דובר_המשך &gt;&gt; </w:t>
      </w:r>
      <w:r>
        <w:rPr>
          <w:rtl/>
        </w:rPr>
        <w:t>השר המקשר בין הממשלה לכנסת דוד אמסלם:</w:t>
      </w:r>
      <w:r w:rsidRPr="00991793">
        <w:rPr>
          <w:rStyle w:val="TagStyle"/>
          <w:rtl/>
        </w:rPr>
        <w:t xml:space="preserve"> &lt;&lt; דובר_המשך &gt;&gt;</w:t>
      </w:r>
      <w:r>
        <w:rPr>
          <w:rtl/>
        </w:rPr>
        <w:t xml:space="preserve"> </w:t>
      </w:r>
      <w:bookmarkEnd w:id="2370"/>
    </w:p>
    <w:p w:rsidR="00476CF6" w:rsidRPr="00B41F6B" w:rsidRDefault="00476CF6" w:rsidP="000603CC">
      <w:pPr>
        <w:rPr>
          <w:rtl/>
        </w:rPr>
      </w:pPr>
    </w:p>
    <w:p w:rsidR="00476CF6" w:rsidRDefault="00476CF6" w:rsidP="000603CC">
      <w:pPr>
        <w:rPr>
          <w:rtl/>
        </w:rPr>
      </w:pPr>
      <w:r>
        <w:rPr>
          <w:rFonts w:hint="cs"/>
          <w:rtl/>
        </w:rPr>
        <w:t>לכן, רק שתבין,</w:t>
      </w:r>
      <w:bookmarkStart w:id="2371" w:name="_ETM_Q12_547267"/>
      <w:bookmarkEnd w:id="2371"/>
      <w:r>
        <w:rPr>
          <w:rFonts w:hint="cs"/>
          <w:rtl/>
        </w:rPr>
        <w:t xml:space="preserve"> זה לא מושחת, זה לא שקרן, זה שהם - - - </w:t>
      </w:r>
      <w:bookmarkStart w:id="2372" w:name="_ETM_Q12_555745"/>
      <w:bookmarkEnd w:id="2372"/>
      <w:r>
        <w:rPr>
          <w:rFonts w:hint="cs"/>
          <w:rtl/>
        </w:rPr>
        <w:t xml:space="preserve">כל </w:t>
      </w:r>
      <w:bookmarkStart w:id="2373" w:name="_ETM_Q12_551151"/>
      <w:bookmarkEnd w:id="2373"/>
      <w:r>
        <w:rPr>
          <w:rFonts w:hint="cs"/>
          <w:rtl/>
        </w:rPr>
        <w:t xml:space="preserve">היום. זה מושג שמצוין במשנה, במסכת אבות. בסוף הרשעים </w:t>
      </w:r>
      <w:bookmarkStart w:id="2374" w:name="_ETM_Q12_558313"/>
      <w:bookmarkEnd w:id="2374"/>
      <w:r>
        <w:rPr>
          <w:rFonts w:hint="cs"/>
          <w:rtl/>
        </w:rPr>
        <w:t xml:space="preserve">מגיעים לגיהינום. ולכן אני אמרתי, היות שאני - - </w:t>
      </w:r>
      <w:bookmarkStart w:id="2375" w:name="_ETM_Q12_563204"/>
      <w:bookmarkEnd w:id="2375"/>
      <w:r>
        <w:rPr>
          <w:rFonts w:hint="cs"/>
          <w:rtl/>
        </w:rPr>
        <w:t xml:space="preserve">- </w:t>
      </w:r>
    </w:p>
    <w:p w:rsidR="00476CF6" w:rsidRDefault="00476CF6" w:rsidP="000603CC">
      <w:pPr>
        <w:rPr>
          <w:rtl/>
        </w:rPr>
      </w:pPr>
    </w:p>
    <w:p w:rsidR="00476CF6" w:rsidRDefault="00476CF6" w:rsidP="000603CC">
      <w:pPr>
        <w:pStyle w:val="af6"/>
        <w:keepNext/>
        <w:rPr>
          <w:rtl/>
        </w:rPr>
      </w:pPr>
      <w:bookmarkStart w:id="2376" w:name="ET_yor_6666_14"/>
      <w:r w:rsidRPr="00991793">
        <w:rPr>
          <w:rStyle w:val="TagStyle"/>
          <w:rtl/>
        </w:rPr>
        <w:t xml:space="preserve"> &lt;&lt; יור &gt;&gt; </w:t>
      </w:r>
      <w:r>
        <w:rPr>
          <w:rtl/>
        </w:rPr>
        <w:t>היו"ר סימון דוידסון:</w:t>
      </w:r>
      <w:r w:rsidRPr="00991793">
        <w:rPr>
          <w:rStyle w:val="TagStyle"/>
          <w:rtl/>
        </w:rPr>
        <w:t xml:space="preserve"> &lt;&lt; יור &gt;&gt;</w:t>
      </w:r>
      <w:r>
        <w:rPr>
          <w:rtl/>
        </w:rPr>
        <w:t xml:space="preserve"> </w:t>
      </w:r>
      <w:bookmarkEnd w:id="2376"/>
    </w:p>
    <w:p w:rsidR="00476CF6" w:rsidRPr="00B41F6B" w:rsidRDefault="00476CF6" w:rsidP="000603CC">
      <w:pPr>
        <w:rPr>
          <w:rtl/>
        </w:rPr>
      </w:pPr>
    </w:p>
    <w:p w:rsidR="00476CF6" w:rsidRDefault="00476CF6" w:rsidP="000603CC">
      <w:pPr>
        <w:rPr>
          <w:rtl/>
        </w:rPr>
      </w:pPr>
      <w:r>
        <w:rPr>
          <w:rFonts w:hint="cs"/>
          <w:rtl/>
        </w:rPr>
        <w:t xml:space="preserve">אם אתה תאשר לי להשיב לך, אני אשיב. אבל זה לא מתפקידי. </w:t>
      </w:r>
    </w:p>
    <w:p w:rsidR="00476CF6" w:rsidRDefault="00476CF6" w:rsidP="000603CC">
      <w:pPr>
        <w:rPr>
          <w:rtl/>
        </w:rPr>
      </w:pPr>
    </w:p>
    <w:p w:rsidR="00476CF6" w:rsidRDefault="00476CF6" w:rsidP="000603CC">
      <w:pPr>
        <w:pStyle w:val="-"/>
        <w:keepNext/>
        <w:rPr>
          <w:rtl/>
        </w:rPr>
      </w:pPr>
      <w:bookmarkStart w:id="2377" w:name="ET_speakercontinue_5971_15"/>
      <w:r w:rsidRPr="00991793">
        <w:rPr>
          <w:rStyle w:val="TagStyle"/>
          <w:rtl/>
        </w:rPr>
        <w:t xml:space="preserve"> &lt;&lt; דובר_המשך &gt;&gt; </w:t>
      </w:r>
      <w:r>
        <w:rPr>
          <w:rtl/>
        </w:rPr>
        <w:t>השר המקשר בין הממשלה לכנסת דוד אמסלם:</w:t>
      </w:r>
      <w:r w:rsidRPr="00991793">
        <w:rPr>
          <w:rStyle w:val="TagStyle"/>
          <w:rtl/>
        </w:rPr>
        <w:t xml:space="preserve"> &lt;&lt; דובר_המשך &gt;&gt;</w:t>
      </w:r>
      <w:r>
        <w:rPr>
          <w:rtl/>
        </w:rPr>
        <w:t xml:space="preserve"> </w:t>
      </w:r>
      <w:bookmarkEnd w:id="2377"/>
    </w:p>
    <w:p w:rsidR="00476CF6" w:rsidRDefault="00476CF6" w:rsidP="000603CC">
      <w:pPr>
        <w:rPr>
          <w:rtl/>
        </w:rPr>
      </w:pPr>
    </w:p>
    <w:p w:rsidR="00476CF6" w:rsidRDefault="00476CF6" w:rsidP="000603CC">
      <w:pPr>
        <w:rPr>
          <w:rtl/>
        </w:rPr>
      </w:pPr>
      <w:r>
        <w:rPr>
          <w:rFonts w:hint="cs"/>
          <w:rtl/>
        </w:rPr>
        <w:t xml:space="preserve">לא, אני רק רוצה לומר, עכשיו </w:t>
      </w:r>
      <w:bookmarkStart w:id="2378" w:name="_ETM_Q12_569314"/>
      <w:bookmarkEnd w:id="2378"/>
      <w:r>
        <w:rPr>
          <w:rFonts w:hint="cs"/>
          <w:rtl/>
        </w:rPr>
        <w:t>אתה יושב-ראש, אתה בוודאי לא צריך להגיד לי מה לומר. אני לא פגעתי. לא קיללתי מישהו. עשיתי איזשהו</w:t>
      </w:r>
      <w:bookmarkStart w:id="2379" w:name="_ETM_Q12_576018"/>
      <w:bookmarkEnd w:id="2379"/>
      <w:r>
        <w:rPr>
          <w:rFonts w:hint="cs"/>
          <w:rtl/>
        </w:rPr>
        <w:t xml:space="preserve"> משהו חריג? אני ציינתי את זה בגלל שאני רואה את </w:t>
      </w:r>
      <w:bookmarkStart w:id="2380" w:name="_ETM_Q12_579392"/>
      <w:bookmarkEnd w:id="2380"/>
      <w:r>
        <w:rPr>
          <w:rFonts w:hint="cs"/>
          <w:rtl/>
        </w:rPr>
        <w:t xml:space="preserve">המעשה של הקיצון - - - </w:t>
      </w:r>
    </w:p>
    <w:p w:rsidR="00476CF6" w:rsidRDefault="00476CF6" w:rsidP="000603CC">
      <w:pPr>
        <w:rPr>
          <w:rtl/>
        </w:rPr>
      </w:pPr>
    </w:p>
    <w:p w:rsidR="00476CF6" w:rsidRDefault="00476CF6" w:rsidP="000603CC">
      <w:pPr>
        <w:pStyle w:val="af5"/>
        <w:keepNext/>
        <w:rPr>
          <w:rtl/>
        </w:rPr>
      </w:pPr>
      <w:bookmarkStart w:id="2381" w:name="ET_interruption_6231_24"/>
      <w:r w:rsidRPr="00D96EF2">
        <w:rPr>
          <w:rStyle w:val="TagStyle"/>
          <w:rtl/>
        </w:rPr>
        <w:t xml:space="preserve"> &lt;&lt; קריאה &gt;&gt; </w:t>
      </w:r>
      <w:r>
        <w:rPr>
          <w:rtl/>
        </w:rPr>
        <w:t>יסמין פרידמן (יש עתיד):</w:t>
      </w:r>
      <w:r w:rsidRPr="00D96EF2">
        <w:rPr>
          <w:rStyle w:val="TagStyle"/>
          <w:rtl/>
        </w:rPr>
        <w:t xml:space="preserve"> &lt;&lt; קריאה &gt;&gt;</w:t>
      </w:r>
      <w:r>
        <w:rPr>
          <w:rtl/>
        </w:rPr>
        <w:t xml:space="preserve"> </w:t>
      </w:r>
      <w:bookmarkEnd w:id="2381"/>
    </w:p>
    <w:p w:rsidR="00476CF6" w:rsidRPr="00185472" w:rsidRDefault="00476CF6" w:rsidP="000603CC">
      <w:pPr>
        <w:rPr>
          <w:rtl/>
        </w:rPr>
      </w:pPr>
    </w:p>
    <w:p w:rsidR="00476CF6" w:rsidRDefault="00476CF6" w:rsidP="000603CC">
      <w:pPr>
        <w:rPr>
          <w:rtl/>
        </w:rPr>
      </w:pPr>
      <w:r>
        <w:rPr>
          <w:rFonts w:hint="cs"/>
          <w:rtl/>
        </w:rPr>
        <w:t xml:space="preserve">"רשעית" זה מאוד עדין. מאוד עדין לקרוא לה "רשעית". </w:t>
      </w:r>
    </w:p>
    <w:p w:rsidR="00476CF6" w:rsidRDefault="00476CF6" w:rsidP="000603CC">
      <w:pPr>
        <w:rPr>
          <w:rtl/>
        </w:rPr>
      </w:pPr>
    </w:p>
    <w:p w:rsidR="00476CF6" w:rsidRDefault="00476CF6" w:rsidP="000603CC">
      <w:pPr>
        <w:pStyle w:val="-"/>
        <w:keepNext/>
        <w:rPr>
          <w:rtl/>
        </w:rPr>
      </w:pPr>
      <w:r w:rsidRPr="005957ED">
        <w:rPr>
          <w:rStyle w:val="TagStyle"/>
          <w:rtl/>
        </w:rPr>
        <w:t xml:space="preserve"> &lt;&lt; דובר_המשך &gt;&gt; </w:t>
      </w:r>
      <w:r>
        <w:rPr>
          <w:rtl/>
        </w:rPr>
        <w:t>השר המקשר בין הממשלה לכנסת דוד אמסלם:</w:t>
      </w:r>
      <w:r w:rsidRPr="005957ED">
        <w:rPr>
          <w:rStyle w:val="TagStyle"/>
          <w:rtl/>
        </w:rPr>
        <w:t xml:space="preserve"> &lt;&lt; דובר_המשך &gt;&gt;</w:t>
      </w:r>
      <w:r>
        <w:rPr>
          <w:rtl/>
        </w:rPr>
        <w:t xml:space="preserve"> </w:t>
      </w:r>
    </w:p>
    <w:p w:rsidR="00476CF6" w:rsidRPr="00185472" w:rsidRDefault="00476CF6" w:rsidP="000603CC">
      <w:pPr>
        <w:rPr>
          <w:rtl/>
        </w:rPr>
      </w:pPr>
    </w:p>
    <w:p w:rsidR="00476CF6" w:rsidRDefault="00476CF6" w:rsidP="000603CC">
      <w:pPr>
        <w:rPr>
          <w:rtl/>
        </w:rPr>
      </w:pPr>
      <w:r>
        <w:rPr>
          <w:rFonts w:hint="cs"/>
          <w:rtl/>
        </w:rPr>
        <w:t xml:space="preserve">ככל </w:t>
      </w:r>
      <w:bookmarkStart w:id="2382" w:name="_ETM_Q12_583954"/>
      <w:bookmarkEnd w:id="2382"/>
      <w:r>
        <w:rPr>
          <w:rFonts w:hint="cs"/>
          <w:rtl/>
        </w:rPr>
        <w:t xml:space="preserve">שהבן אדם עושה מעשה קיצון, ככה ההתבטאות היא יותר קיצונית. את זה </w:t>
      </w:r>
      <w:bookmarkStart w:id="2383" w:name="_ETM_Q12_589795"/>
      <w:bookmarkEnd w:id="2383"/>
      <w:r>
        <w:rPr>
          <w:rFonts w:hint="cs"/>
          <w:rtl/>
        </w:rPr>
        <w:t xml:space="preserve">היה צריך להבין. המעשים שהגברת הזאת עושה – מבחינתי הם לא יהודיים, הם לא אנושיים. היא רודפת ילדים קטנים, שאין </w:t>
      </w:r>
      <w:bookmarkStart w:id="2384" w:name="_ETM_Q12_601604"/>
      <w:bookmarkEnd w:id="2384"/>
      <w:r>
        <w:rPr>
          <w:rFonts w:hint="cs"/>
          <w:rtl/>
        </w:rPr>
        <w:t xml:space="preserve">להם - - - </w:t>
      </w:r>
    </w:p>
    <w:p w:rsidR="00476CF6" w:rsidRDefault="00476CF6" w:rsidP="000603CC">
      <w:pPr>
        <w:rPr>
          <w:rtl/>
        </w:rPr>
      </w:pPr>
    </w:p>
    <w:p w:rsidR="00476CF6" w:rsidRDefault="00476CF6" w:rsidP="000603CC">
      <w:pPr>
        <w:pStyle w:val="af6"/>
        <w:keepNext/>
        <w:rPr>
          <w:rtl/>
        </w:rPr>
      </w:pPr>
      <w:r w:rsidRPr="005957ED">
        <w:rPr>
          <w:rStyle w:val="TagStyle"/>
          <w:rtl/>
        </w:rPr>
        <w:t xml:space="preserve"> &lt;&lt; יור &gt;&gt; </w:t>
      </w:r>
      <w:r>
        <w:rPr>
          <w:rtl/>
        </w:rPr>
        <w:t>היו"ר סימון דוידסון:</w:t>
      </w:r>
      <w:r w:rsidRPr="005957ED">
        <w:rPr>
          <w:rStyle w:val="TagStyle"/>
          <w:rtl/>
        </w:rPr>
        <w:t xml:space="preserve"> &lt;&lt; יור &gt;&gt;</w:t>
      </w:r>
      <w:r>
        <w:rPr>
          <w:rtl/>
        </w:rPr>
        <w:t xml:space="preserve"> </w:t>
      </w:r>
    </w:p>
    <w:p w:rsidR="00476CF6" w:rsidRPr="00185472" w:rsidRDefault="00476CF6" w:rsidP="000603CC">
      <w:pPr>
        <w:rPr>
          <w:rtl/>
        </w:rPr>
      </w:pPr>
    </w:p>
    <w:p w:rsidR="00476CF6" w:rsidRDefault="00476CF6" w:rsidP="000603CC">
      <w:pPr>
        <w:rPr>
          <w:rtl/>
        </w:rPr>
      </w:pPr>
      <w:r>
        <w:rPr>
          <w:rFonts w:hint="cs"/>
          <w:rtl/>
        </w:rPr>
        <w:t xml:space="preserve">לא הבנתי. אתה אמרת – במילים שלך, לא שלי – "שמור לה מקום בגיהינום". </w:t>
      </w:r>
    </w:p>
    <w:p w:rsidR="00476CF6" w:rsidRDefault="00476CF6" w:rsidP="000603CC">
      <w:pPr>
        <w:rPr>
          <w:rtl/>
        </w:rPr>
      </w:pPr>
    </w:p>
    <w:p w:rsidR="00476CF6" w:rsidRDefault="00476CF6" w:rsidP="000603CC">
      <w:pPr>
        <w:pStyle w:val="-"/>
        <w:keepNext/>
        <w:rPr>
          <w:rtl/>
        </w:rPr>
      </w:pPr>
      <w:r w:rsidRPr="00BB74B7">
        <w:rPr>
          <w:rStyle w:val="TagStyle"/>
          <w:rtl/>
        </w:rPr>
        <w:t xml:space="preserve"> &lt;&lt; דובר_המשך &gt;&gt; </w:t>
      </w:r>
      <w:r>
        <w:rPr>
          <w:rtl/>
        </w:rPr>
        <w:t>השר המקשר בין הממשלה לכנסת דוד אמסלם:</w:t>
      </w:r>
      <w:r w:rsidRPr="00BB74B7">
        <w:rPr>
          <w:rStyle w:val="TagStyle"/>
          <w:rtl/>
        </w:rPr>
        <w:t xml:space="preserve"> &lt;&lt; דובר_המשך &gt;&gt;</w:t>
      </w:r>
      <w:r>
        <w:rPr>
          <w:rtl/>
        </w:rPr>
        <w:t xml:space="preserve"> </w:t>
      </w:r>
    </w:p>
    <w:p w:rsidR="00476CF6" w:rsidRPr="00185472" w:rsidRDefault="00476CF6" w:rsidP="000603CC">
      <w:pPr>
        <w:rPr>
          <w:rtl/>
        </w:rPr>
      </w:pPr>
    </w:p>
    <w:p w:rsidR="00476CF6" w:rsidRDefault="00476CF6" w:rsidP="000603CC">
      <w:pPr>
        <w:rPr>
          <w:rtl/>
        </w:rPr>
      </w:pPr>
      <w:r>
        <w:rPr>
          <w:rFonts w:hint="cs"/>
          <w:rtl/>
        </w:rPr>
        <w:t xml:space="preserve">כן, אז אני אמרתי – יפה, אז - - - </w:t>
      </w:r>
    </w:p>
    <w:p w:rsidR="00476CF6" w:rsidRDefault="00476CF6" w:rsidP="000603CC">
      <w:pPr>
        <w:rPr>
          <w:rtl/>
        </w:rPr>
      </w:pPr>
      <w:bookmarkStart w:id="2385" w:name="_ETM_Q12_603284"/>
      <w:bookmarkStart w:id="2386" w:name="_ETM_Q12_603355"/>
      <w:bookmarkEnd w:id="2385"/>
      <w:bookmarkEnd w:id="2386"/>
    </w:p>
    <w:p w:rsidR="00476CF6" w:rsidRDefault="00476CF6" w:rsidP="000603CC">
      <w:pPr>
        <w:pStyle w:val="af6"/>
        <w:keepNext/>
        <w:rPr>
          <w:rtl/>
        </w:rPr>
      </w:pPr>
      <w:r w:rsidRPr="00BB74B7">
        <w:rPr>
          <w:rStyle w:val="TagStyle"/>
          <w:rtl/>
        </w:rPr>
        <w:t xml:space="preserve"> &lt;&lt; יור &gt;&gt; </w:t>
      </w:r>
      <w:r>
        <w:rPr>
          <w:rtl/>
        </w:rPr>
        <w:t>היו"ר סימון דוידסון:</w:t>
      </w:r>
      <w:r w:rsidRPr="00BB74B7">
        <w:rPr>
          <w:rStyle w:val="TagStyle"/>
          <w:rtl/>
        </w:rPr>
        <w:t xml:space="preserve"> &lt;&lt; יור &gt;&gt;</w:t>
      </w:r>
      <w:r>
        <w:rPr>
          <w:rtl/>
        </w:rPr>
        <w:t xml:space="preserve"> </w:t>
      </w:r>
    </w:p>
    <w:p w:rsidR="00476CF6" w:rsidRPr="00185472" w:rsidRDefault="00476CF6" w:rsidP="000603CC">
      <w:pPr>
        <w:rPr>
          <w:rtl/>
        </w:rPr>
      </w:pPr>
    </w:p>
    <w:p w:rsidR="00476CF6" w:rsidRDefault="00476CF6" w:rsidP="000603CC">
      <w:pPr>
        <w:rPr>
          <w:rtl/>
        </w:rPr>
      </w:pPr>
      <w:bookmarkStart w:id="2387" w:name="_ETM_Q12_604583"/>
      <w:bookmarkEnd w:id="2387"/>
      <w:r>
        <w:rPr>
          <w:rFonts w:hint="cs"/>
          <w:rtl/>
        </w:rPr>
        <w:t xml:space="preserve">מה זה, ברכה? זה חיבוק? זה, אני </w:t>
      </w:r>
      <w:bookmarkStart w:id="2388" w:name="_ETM_Q12_605657"/>
      <w:bookmarkStart w:id="2389" w:name="_ETM_Q12_607692"/>
      <w:bookmarkEnd w:id="2388"/>
      <w:bookmarkEnd w:id="2389"/>
      <w:r>
        <w:rPr>
          <w:rFonts w:hint="cs"/>
          <w:rtl/>
        </w:rPr>
        <w:t>לא יודע. נגיד אתה הולך ליום הולדת, אתה רושם למישהו</w:t>
      </w:r>
      <w:bookmarkStart w:id="2390" w:name="_ETM_Q12_607341"/>
      <w:bookmarkEnd w:id="2390"/>
      <w:r>
        <w:rPr>
          <w:rFonts w:hint="cs"/>
          <w:rtl/>
        </w:rPr>
        <w:t xml:space="preserve"> ברכה: שמור לך מקום בגיהינום?</w:t>
      </w:r>
      <w:bookmarkStart w:id="2391" w:name="_ETM_Q12_610469"/>
      <w:bookmarkEnd w:id="2391"/>
    </w:p>
    <w:p w:rsidR="00476CF6" w:rsidRDefault="00476CF6" w:rsidP="000603CC">
      <w:pPr>
        <w:rPr>
          <w:rtl/>
        </w:rPr>
      </w:pPr>
      <w:bookmarkStart w:id="2392" w:name="_ETM_Q12_610540"/>
      <w:bookmarkEnd w:id="2392"/>
    </w:p>
    <w:p w:rsidR="00476CF6" w:rsidRDefault="00476CF6" w:rsidP="000603CC">
      <w:pPr>
        <w:pStyle w:val="af5"/>
        <w:keepNext/>
        <w:rPr>
          <w:rtl/>
        </w:rPr>
      </w:pPr>
      <w:bookmarkStart w:id="2393" w:name="ET_interruption_5109_27"/>
      <w:r w:rsidRPr="00BB74B7">
        <w:rPr>
          <w:rStyle w:val="TagStyle"/>
          <w:rtl/>
        </w:rPr>
        <w:t xml:space="preserve"> &lt;&lt; קריאה &gt;&gt; </w:t>
      </w:r>
      <w:r>
        <w:rPr>
          <w:rtl/>
        </w:rPr>
        <w:t>אלעזר שטרן (יש עתיד):</w:t>
      </w:r>
      <w:r w:rsidRPr="00BB74B7">
        <w:rPr>
          <w:rStyle w:val="TagStyle"/>
          <w:rtl/>
        </w:rPr>
        <w:t xml:space="preserve"> &lt;&lt; קריאה &gt;&gt;</w:t>
      </w:r>
      <w:r>
        <w:rPr>
          <w:rtl/>
        </w:rPr>
        <w:t xml:space="preserve"> </w:t>
      </w:r>
      <w:bookmarkEnd w:id="2393"/>
    </w:p>
    <w:p w:rsidR="00476CF6" w:rsidRPr="00185472" w:rsidRDefault="00476CF6" w:rsidP="000603CC">
      <w:pPr>
        <w:rPr>
          <w:rtl/>
        </w:rPr>
      </w:pPr>
    </w:p>
    <w:p w:rsidR="00476CF6" w:rsidRDefault="00476CF6" w:rsidP="000603CC">
      <w:pPr>
        <w:rPr>
          <w:rtl/>
        </w:rPr>
      </w:pPr>
      <w:r>
        <w:rPr>
          <w:rFonts w:hint="cs"/>
          <w:rtl/>
        </w:rPr>
        <w:t xml:space="preserve">הוא מחליף את אלוהים. </w:t>
      </w:r>
    </w:p>
    <w:p w:rsidR="00476CF6" w:rsidRDefault="00476CF6" w:rsidP="000603CC">
      <w:pPr>
        <w:rPr>
          <w:rtl/>
        </w:rPr>
      </w:pPr>
    </w:p>
    <w:p w:rsidR="00476CF6" w:rsidRDefault="00476CF6" w:rsidP="000603CC">
      <w:pPr>
        <w:pStyle w:val="af5"/>
        <w:keepNext/>
        <w:rPr>
          <w:rtl/>
        </w:rPr>
      </w:pPr>
      <w:bookmarkStart w:id="2394" w:name="ET_interruption_6231_28"/>
      <w:r w:rsidRPr="00BB74B7">
        <w:rPr>
          <w:rStyle w:val="TagStyle"/>
          <w:rtl/>
        </w:rPr>
        <w:t xml:space="preserve"> &lt;&lt; קריאה &gt;&gt; </w:t>
      </w:r>
      <w:r>
        <w:rPr>
          <w:rtl/>
        </w:rPr>
        <w:t>יסמין פרידמן (יש עתיד):</w:t>
      </w:r>
      <w:r w:rsidRPr="00BB74B7">
        <w:rPr>
          <w:rStyle w:val="TagStyle"/>
          <w:rtl/>
        </w:rPr>
        <w:t xml:space="preserve"> &lt;&lt; קריאה &gt;&gt;</w:t>
      </w:r>
      <w:r>
        <w:rPr>
          <w:rtl/>
        </w:rPr>
        <w:t xml:space="preserve"> </w:t>
      </w:r>
      <w:bookmarkEnd w:id="2394"/>
    </w:p>
    <w:p w:rsidR="00476CF6" w:rsidRPr="00185472" w:rsidRDefault="00476CF6" w:rsidP="000603CC">
      <w:pPr>
        <w:rPr>
          <w:rtl/>
        </w:rPr>
      </w:pPr>
    </w:p>
    <w:p w:rsidR="00476CF6" w:rsidRDefault="00476CF6" w:rsidP="000603CC">
      <w:pPr>
        <w:rPr>
          <w:rtl/>
        </w:rPr>
      </w:pPr>
      <w:r>
        <w:rPr>
          <w:rFonts w:hint="cs"/>
          <w:rtl/>
        </w:rPr>
        <w:t xml:space="preserve">לקרוא לה "רשעית" זה ברכה? נבחרת - - </w:t>
      </w:r>
      <w:bookmarkStart w:id="2395" w:name="_ETM_Q12_614697"/>
      <w:bookmarkEnd w:id="2395"/>
      <w:r>
        <w:rPr>
          <w:rFonts w:hint="cs"/>
          <w:rtl/>
        </w:rPr>
        <w:t xml:space="preserve">- </w:t>
      </w:r>
    </w:p>
    <w:p w:rsidR="00476CF6" w:rsidRDefault="00476CF6" w:rsidP="000603CC">
      <w:pPr>
        <w:rPr>
          <w:rtl/>
        </w:rPr>
      </w:pPr>
    </w:p>
    <w:p w:rsidR="00476CF6" w:rsidRDefault="00476CF6" w:rsidP="000603CC">
      <w:pPr>
        <w:pStyle w:val="-"/>
        <w:keepNext/>
        <w:rPr>
          <w:rtl/>
        </w:rPr>
      </w:pPr>
      <w:bookmarkStart w:id="2396" w:name="ET_speakercontinue_5971_29"/>
      <w:r w:rsidRPr="00BB74B7">
        <w:rPr>
          <w:rStyle w:val="TagStyle"/>
          <w:rtl/>
        </w:rPr>
        <w:t xml:space="preserve"> &lt;&lt; דובר_המשך &gt;&gt; </w:t>
      </w:r>
      <w:r>
        <w:rPr>
          <w:rtl/>
        </w:rPr>
        <w:t>השר המקשר בין הממשלה לכנסת דוד אמסלם:</w:t>
      </w:r>
      <w:r w:rsidRPr="00BB74B7">
        <w:rPr>
          <w:rStyle w:val="TagStyle"/>
          <w:rtl/>
        </w:rPr>
        <w:t xml:space="preserve"> &lt;&lt; דובר_המשך &gt;&gt;</w:t>
      </w:r>
      <w:r>
        <w:rPr>
          <w:rtl/>
        </w:rPr>
        <w:t xml:space="preserve"> </w:t>
      </w:r>
      <w:bookmarkEnd w:id="2396"/>
    </w:p>
    <w:p w:rsidR="00476CF6" w:rsidRPr="00185472" w:rsidRDefault="00476CF6" w:rsidP="000603CC">
      <w:pPr>
        <w:rPr>
          <w:rtl/>
        </w:rPr>
      </w:pPr>
    </w:p>
    <w:p w:rsidR="00476CF6" w:rsidRDefault="00476CF6" w:rsidP="000603CC">
      <w:pPr>
        <w:rPr>
          <w:rtl/>
        </w:rPr>
      </w:pPr>
      <w:bookmarkStart w:id="2397" w:name="_ETM_Q12_617931"/>
      <w:bookmarkEnd w:id="2397"/>
      <w:r>
        <w:rPr>
          <w:rFonts w:hint="cs"/>
          <w:rtl/>
        </w:rPr>
        <w:t xml:space="preserve">דקה. אני רק מסביר שבוודאי ובוודאי זו מילה </w:t>
      </w:r>
      <w:bookmarkStart w:id="2398" w:name="_ETM_Q12_618746"/>
      <w:bookmarkEnd w:id="2398"/>
      <w:r>
        <w:rPr>
          <w:rFonts w:hint="cs"/>
          <w:rtl/>
        </w:rPr>
        <w:t xml:space="preserve">שגורה והכול בסדר. </w:t>
      </w:r>
    </w:p>
    <w:p w:rsidR="00476CF6" w:rsidRPr="00BB74B7" w:rsidRDefault="00476CF6" w:rsidP="000603CC">
      <w:pPr>
        <w:rPr>
          <w:rtl/>
        </w:rPr>
      </w:pPr>
    </w:p>
    <w:p w:rsidR="00476CF6" w:rsidRDefault="00476CF6" w:rsidP="000603CC">
      <w:pPr>
        <w:pStyle w:val="af6"/>
        <w:keepNext/>
        <w:rPr>
          <w:rtl/>
        </w:rPr>
      </w:pPr>
      <w:bookmarkStart w:id="2399" w:name="ET_yor_6666_18"/>
      <w:r w:rsidRPr="005957ED">
        <w:rPr>
          <w:rStyle w:val="TagStyle"/>
          <w:rtl/>
        </w:rPr>
        <w:t xml:space="preserve"> &lt;&lt; יור &gt;&gt; </w:t>
      </w:r>
      <w:r>
        <w:rPr>
          <w:rtl/>
        </w:rPr>
        <w:t>היו"ר סימון דוידסון:</w:t>
      </w:r>
      <w:r w:rsidRPr="005957ED">
        <w:rPr>
          <w:rStyle w:val="TagStyle"/>
          <w:rtl/>
        </w:rPr>
        <w:t xml:space="preserve"> &lt;&lt; יור &gt;&gt;</w:t>
      </w:r>
      <w:r>
        <w:rPr>
          <w:rtl/>
        </w:rPr>
        <w:t xml:space="preserve"> </w:t>
      </w:r>
      <w:bookmarkEnd w:id="2399"/>
    </w:p>
    <w:p w:rsidR="00476CF6" w:rsidRPr="00185472" w:rsidRDefault="00476CF6" w:rsidP="000603CC">
      <w:pPr>
        <w:rPr>
          <w:rtl/>
        </w:rPr>
      </w:pPr>
    </w:p>
    <w:p w:rsidR="00476CF6" w:rsidRDefault="00476CF6" w:rsidP="000603CC">
      <w:pPr>
        <w:rPr>
          <w:rtl/>
        </w:rPr>
      </w:pPr>
      <w:r>
        <w:rPr>
          <w:rFonts w:hint="cs"/>
          <w:rtl/>
        </w:rPr>
        <w:t xml:space="preserve">אני במחוזותיי לא שמעתי בחיים שמישהו אמר למישהו: שמור לך מקום </w:t>
      </w:r>
      <w:bookmarkStart w:id="2400" w:name="_ETM_Q12_625392"/>
      <w:bookmarkEnd w:id="2400"/>
      <w:r>
        <w:rPr>
          <w:rFonts w:hint="cs"/>
          <w:rtl/>
        </w:rPr>
        <w:t xml:space="preserve">בגיהינום. אפילו בנתניה לא שמעתי. </w:t>
      </w:r>
    </w:p>
    <w:p w:rsidR="00476CF6" w:rsidRDefault="00476CF6" w:rsidP="000603CC">
      <w:pPr>
        <w:rPr>
          <w:rtl/>
        </w:rPr>
      </w:pPr>
    </w:p>
    <w:p w:rsidR="00476CF6" w:rsidRDefault="00476CF6" w:rsidP="000603CC">
      <w:pPr>
        <w:pStyle w:val="-"/>
        <w:keepNext/>
        <w:rPr>
          <w:rtl/>
        </w:rPr>
      </w:pPr>
      <w:bookmarkStart w:id="2401" w:name="ET_speakercontinue_5971_30"/>
      <w:r w:rsidRPr="00BB74B7">
        <w:rPr>
          <w:rStyle w:val="TagStyle"/>
          <w:rtl/>
        </w:rPr>
        <w:t xml:space="preserve"> &lt;&lt; דובר_המשך &gt;&gt; </w:t>
      </w:r>
      <w:r>
        <w:rPr>
          <w:rtl/>
        </w:rPr>
        <w:t>השר המקשר בין הממשלה לכנסת דוד אמסלם:</w:t>
      </w:r>
      <w:r w:rsidRPr="00BB74B7">
        <w:rPr>
          <w:rStyle w:val="TagStyle"/>
          <w:rtl/>
        </w:rPr>
        <w:t xml:space="preserve"> &lt;&lt; דובר_המשך &gt;&gt;</w:t>
      </w:r>
      <w:r>
        <w:rPr>
          <w:rtl/>
        </w:rPr>
        <w:t xml:space="preserve"> </w:t>
      </w:r>
      <w:bookmarkEnd w:id="2401"/>
    </w:p>
    <w:p w:rsidR="00476CF6" w:rsidRPr="00185472" w:rsidRDefault="00476CF6" w:rsidP="000603CC">
      <w:pPr>
        <w:rPr>
          <w:rtl/>
        </w:rPr>
      </w:pPr>
    </w:p>
    <w:p w:rsidR="00476CF6" w:rsidRDefault="00476CF6" w:rsidP="000603CC">
      <w:pPr>
        <w:rPr>
          <w:rtl/>
        </w:rPr>
      </w:pPr>
      <w:r>
        <w:rPr>
          <w:rFonts w:hint="cs"/>
          <w:rtl/>
        </w:rPr>
        <w:t xml:space="preserve">אין בעיה. בגלל שאתה לא - - - </w:t>
      </w:r>
    </w:p>
    <w:p w:rsidR="00476CF6" w:rsidRDefault="00476CF6" w:rsidP="000603CC">
      <w:pPr>
        <w:rPr>
          <w:rtl/>
        </w:rPr>
      </w:pPr>
    </w:p>
    <w:p w:rsidR="00476CF6" w:rsidRDefault="00476CF6" w:rsidP="000603CC">
      <w:pPr>
        <w:pStyle w:val="af5"/>
        <w:keepNext/>
        <w:rPr>
          <w:rtl/>
        </w:rPr>
      </w:pPr>
      <w:bookmarkStart w:id="2402" w:name="ET_interruption_5109_31"/>
      <w:r w:rsidRPr="00BB74B7">
        <w:rPr>
          <w:rStyle w:val="TagStyle"/>
          <w:rtl/>
        </w:rPr>
        <w:t xml:space="preserve"> &lt;&lt; קריאה &gt;&gt; </w:t>
      </w:r>
      <w:r>
        <w:rPr>
          <w:rtl/>
        </w:rPr>
        <w:t>אלעזר שטרן (יש עתיד):</w:t>
      </w:r>
      <w:r w:rsidRPr="00BB74B7">
        <w:rPr>
          <w:rStyle w:val="TagStyle"/>
          <w:rtl/>
        </w:rPr>
        <w:t xml:space="preserve"> &lt;&lt; קריאה &gt;&gt;</w:t>
      </w:r>
      <w:r>
        <w:rPr>
          <w:rtl/>
        </w:rPr>
        <w:t xml:space="preserve"> </w:t>
      </w:r>
      <w:bookmarkEnd w:id="2402"/>
    </w:p>
    <w:p w:rsidR="00476CF6" w:rsidRPr="00185472" w:rsidRDefault="00476CF6" w:rsidP="000603CC">
      <w:pPr>
        <w:rPr>
          <w:rtl/>
        </w:rPr>
      </w:pPr>
    </w:p>
    <w:p w:rsidR="00476CF6" w:rsidRDefault="00476CF6" w:rsidP="000603CC">
      <w:pPr>
        <w:rPr>
          <w:rtl/>
        </w:rPr>
      </w:pPr>
      <w:r>
        <w:rPr>
          <w:rFonts w:hint="cs"/>
          <w:rtl/>
        </w:rPr>
        <w:t xml:space="preserve">מה הוא לא? מה הוא </w:t>
      </w:r>
      <w:bookmarkStart w:id="2403" w:name="_ETM_Q12_633158"/>
      <w:bookmarkEnd w:id="2403"/>
      <w:r>
        <w:rPr>
          <w:rFonts w:hint="cs"/>
          <w:rtl/>
        </w:rPr>
        <w:t>לא?</w:t>
      </w:r>
    </w:p>
    <w:p w:rsidR="00476CF6" w:rsidRDefault="00476CF6" w:rsidP="000603CC">
      <w:pPr>
        <w:rPr>
          <w:rtl/>
        </w:rPr>
      </w:pPr>
      <w:bookmarkStart w:id="2404" w:name="_ETM_Q12_625494"/>
      <w:bookmarkStart w:id="2405" w:name="_ETM_Q12_625560"/>
      <w:bookmarkStart w:id="2406" w:name="_ETM_Q12_625646"/>
      <w:bookmarkEnd w:id="2404"/>
      <w:bookmarkEnd w:id="2405"/>
      <w:bookmarkEnd w:id="2406"/>
    </w:p>
    <w:p w:rsidR="00476CF6" w:rsidRDefault="00476CF6" w:rsidP="000603CC">
      <w:pPr>
        <w:pStyle w:val="af6"/>
        <w:keepNext/>
        <w:rPr>
          <w:rtl/>
        </w:rPr>
      </w:pPr>
      <w:bookmarkStart w:id="2407" w:name="_ETM_Q12_625714"/>
      <w:bookmarkEnd w:id="2407"/>
      <w:r w:rsidRPr="005957ED">
        <w:rPr>
          <w:rStyle w:val="TagStyle"/>
          <w:rtl/>
        </w:rPr>
        <w:t xml:space="preserve">&lt;&lt; יור &gt;&gt; </w:t>
      </w:r>
      <w:r>
        <w:rPr>
          <w:rtl/>
        </w:rPr>
        <w:t>היו"ר סימון דוידסון:</w:t>
      </w:r>
      <w:r w:rsidRPr="005957ED">
        <w:rPr>
          <w:rStyle w:val="TagStyle"/>
          <w:rtl/>
        </w:rPr>
        <w:t xml:space="preserve"> &lt;&lt; יור &gt;&gt;</w:t>
      </w:r>
      <w:r>
        <w:rPr>
          <w:rtl/>
        </w:rPr>
        <w:t xml:space="preserve"> </w:t>
      </w:r>
    </w:p>
    <w:p w:rsidR="00476CF6" w:rsidRDefault="00476CF6" w:rsidP="000603CC">
      <w:pPr>
        <w:rPr>
          <w:rtl/>
        </w:rPr>
      </w:pPr>
    </w:p>
    <w:p w:rsidR="00476CF6" w:rsidRDefault="00476CF6" w:rsidP="000603CC">
      <w:pPr>
        <w:rPr>
          <w:rtl/>
        </w:rPr>
      </w:pPr>
      <w:r>
        <w:rPr>
          <w:rFonts w:hint="cs"/>
          <w:rtl/>
        </w:rPr>
        <w:t>שאני לא מה?</w:t>
      </w:r>
    </w:p>
    <w:p w:rsidR="00476CF6" w:rsidRDefault="00476CF6" w:rsidP="000603CC">
      <w:pPr>
        <w:rPr>
          <w:rtl/>
        </w:rPr>
      </w:pPr>
    </w:p>
    <w:p w:rsidR="00476CF6" w:rsidRDefault="00476CF6" w:rsidP="000603CC">
      <w:pPr>
        <w:pStyle w:val="-"/>
        <w:keepNext/>
        <w:rPr>
          <w:rtl/>
        </w:rPr>
      </w:pPr>
      <w:bookmarkStart w:id="2408" w:name="ET_speakercontinue_5971_19"/>
      <w:r w:rsidRPr="005957ED">
        <w:rPr>
          <w:rStyle w:val="TagStyle"/>
          <w:rtl/>
        </w:rPr>
        <w:t xml:space="preserve"> &lt;&lt; דובר_המשך &gt;&gt; </w:t>
      </w:r>
      <w:r>
        <w:rPr>
          <w:rtl/>
        </w:rPr>
        <w:t>השר המקשר בין הממשלה לכנסת דוד אמסלם:</w:t>
      </w:r>
      <w:r w:rsidRPr="005957ED">
        <w:rPr>
          <w:rStyle w:val="TagStyle"/>
          <w:rtl/>
        </w:rPr>
        <w:t xml:space="preserve"> &lt;&lt; דובר_המשך &gt;&gt;</w:t>
      </w:r>
      <w:r>
        <w:rPr>
          <w:rtl/>
        </w:rPr>
        <w:t xml:space="preserve"> </w:t>
      </w:r>
      <w:bookmarkEnd w:id="2408"/>
    </w:p>
    <w:p w:rsidR="00476CF6" w:rsidRPr="00185472" w:rsidRDefault="00476CF6" w:rsidP="000603CC">
      <w:pPr>
        <w:rPr>
          <w:rtl/>
        </w:rPr>
      </w:pPr>
      <w:bookmarkStart w:id="2409" w:name="_ETM_Q12_633508"/>
      <w:bookmarkEnd w:id="2409"/>
    </w:p>
    <w:p w:rsidR="00476CF6" w:rsidRDefault="00476CF6" w:rsidP="000603CC">
      <w:pPr>
        <w:rPr>
          <w:rtl/>
        </w:rPr>
      </w:pPr>
      <w:bookmarkStart w:id="2410" w:name="_ETM_Q12_633574"/>
      <w:bookmarkEnd w:id="2410"/>
      <w:r>
        <w:rPr>
          <w:rFonts w:hint="cs"/>
          <w:rtl/>
        </w:rPr>
        <w:t xml:space="preserve">אז אני אקריא לך את התלמוד. כתוב בתלמוד, רשעים – אני מסביר </w:t>
      </w:r>
      <w:bookmarkStart w:id="2411" w:name="_ETM_Q12_643043"/>
      <w:bookmarkEnd w:id="2411"/>
      <w:r>
        <w:rPr>
          <w:rFonts w:hint="cs"/>
          <w:rtl/>
        </w:rPr>
        <w:t>לך. ת</w:t>
      </w:r>
      <w:bookmarkStart w:id="2412" w:name="_ETM_Q12_639667"/>
      <w:bookmarkEnd w:id="2412"/>
      <w:r>
        <w:rPr>
          <w:rFonts w:hint="cs"/>
          <w:rtl/>
        </w:rPr>
        <w:t xml:space="preserve">ראה במשנה, מסכת אבות, פרק א', כתוב. בוודאי שהקדוש ברוך </w:t>
      </w:r>
      <w:bookmarkStart w:id="2413" w:name="_ETM_Q12_646347"/>
      <w:bookmarkEnd w:id="2413"/>
      <w:r>
        <w:rPr>
          <w:rFonts w:hint="cs"/>
          <w:rtl/>
        </w:rPr>
        <w:t xml:space="preserve">הוא </w:t>
      </w:r>
      <w:r>
        <w:rPr>
          <w:rtl/>
        </w:rPr>
        <w:t>–</w:t>
      </w:r>
      <w:r>
        <w:rPr>
          <w:rFonts w:hint="cs"/>
          <w:rtl/>
        </w:rPr>
        <w:t xml:space="preserve"> בסוף הרשעים יגיעו לגיהינום</w:t>
      </w:r>
      <w:bookmarkStart w:id="2414" w:name="_ETM_Q12_649611"/>
      <w:bookmarkEnd w:id="2414"/>
      <w:r>
        <w:rPr>
          <w:rFonts w:hint="cs"/>
          <w:rtl/>
        </w:rPr>
        <w:t xml:space="preserve">. והוא גם מתאר לך מה זה הגיהינום. זהו. </w:t>
      </w:r>
    </w:p>
    <w:p w:rsidR="00476CF6" w:rsidRDefault="00476CF6" w:rsidP="000603CC">
      <w:pPr>
        <w:rPr>
          <w:rtl/>
        </w:rPr>
      </w:pPr>
    </w:p>
    <w:p w:rsidR="00476CF6" w:rsidRDefault="00476CF6" w:rsidP="000603CC">
      <w:pPr>
        <w:pStyle w:val="af5"/>
        <w:keepNext/>
        <w:rPr>
          <w:rtl/>
        </w:rPr>
      </w:pPr>
      <w:bookmarkStart w:id="2415" w:name="ET_interruption_5109_32"/>
      <w:r w:rsidRPr="00BB74B7">
        <w:rPr>
          <w:rStyle w:val="TagStyle"/>
          <w:rtl/>
        </w:rPr>
        <w:t xml:space="preserve"> &lt;&lt; קריאה &gt;&gt; </w:t>
      </w:r>
      <w:r>
        <w:rPr>
          <w:rtl/>
        </w:rPr>
        <w:t>אלעזר שטרן (יש עתיד):</w:t>
      </w:r>
      <w:r w:rsidRPr="00BB74B7">
        <w:rPr>
          <w:rStyle w:val="TagStyle"/>
          <w:rtl/>
        </w:rPr>
        <w:t xml:space="preserve"> &lt;&lt; קריאה &gt;&gt;</w:t>
      </w:r>
      <w:r>
        <w:rPr>
          <w:rtl/>
        </w:rPr>
        <w:t xml:space="preserve"> </w:t>
      </w:r>
      <w:bookmarkEnd w:id="2415"/>
    </w:p>
    <w:p w:rsidR="00476CF6" w:rsidRPr="009B2AE0" w:rsidRDefault="00476CF6" w:rsidP="000603CC">
      <w:pPr>
        <w:rPr>
          <w:rtl/>
        </w:rPr>
      </w:pPr>
    </w:p>
    <w:p w:rsidR="00476CF6" w:rsidRDefault="00476CF6" w:rsidP="000603CC">
      <w:pPr>
        <w:rPr>
          <w:rtl/>
        </w:rPr>
      </w:pPr>
      <w:r>
        <w:rPr>
          <w:rFonts w:hint="cs"/>
          <w:rtl/>
        </w:rPr>
        <w:t xml:space="preserve">זה אתה, דודי, זה אתה. תשמור לנו מקום, דודי, תשמור לנו מקום. </w:t>
      </w:r>
    </w:p>
    <w:p w:rsidR="00476CF6" w:rsidRDefault="00476CF6" w:rsidP="000603CC">
      <w:pPr>
        <w:rPr>
          <w:rtl/>
        </w:rPr>
      </w:pPr>
    </w:p>
    <w:p w:rsidR="00476CF6" w:rsidRDefault="00476CF6" w:rsidP="000603CC">
      <w:pPr>
        <w:pStyle w:val="-"/>
        <w:keepNext/>
        <w:rPr>
          <w:rtl/>
        </w:rPr>
      </w:pPr>
      <w:bookmarkStart w:id="2416" w:name="ET_speakercontinue_5971_20"/>
      <w:r w:rsidRPr="005957ED">
        <w:rPr>
          <w:rStyle w:val="TagStyle"/>
          <w:rtl/>
        </w:rPr>
        <w:t xml:space="preserve"> &lt;&lt; דובר_המשך &gt;&gt; </w:t>
      </w:r>
      <w:r>
        <w:rPr>
          <w:rtl/>
        </w:rPr>
        <w:t>השר המקשר בין הממשלה לכנסת דוד אמסלם:</w:t>
      </w:r>
      <w:r w:rsidRPr="005957ED">
        <w:rPr>
          <w:rStyle w:val="TagStyle"/>
          <w:rtl/>
        </w:rPr>
        <w:t xml:space="preserve"> &lt;&lt; דובר_המשך &gt;&gt;</w:t>
      </w:r>
      <w:r>
        <w:rPr>
          <w:rtl/>
        </w:rPr>
        <w:t xml:space="preserve"> </w:t>
      </w:r>
      <w:bookmarkEnd w:id="2416"/>
    </w:p>
    <w:p w:rsidR="00476CF6" w:rsidRPr="009B2AE0" w:rsidRDefault="00476CF6" w:rsidP="000603CC">
      <w:pPr>
        <w:rPr>
          <w:rtl/>
        </w:rPr>
      </w:pPr>
    </w:p>
    <w:p w:rsidR="00476CF6" w:rsidRDefault="00476CF6" w:rsidP="000603CC">
      <w:pPr>
        <w:rPr>
          <w:rtl/>
        </w:rPr>
      </w:pPr>
      <w:bookmarkStart w:id="2417" w:name="_ETM_Q12_652233"/>
      <w:bookmarkStart w:id="2418" w:name="_ETM_Q12_652312"/>
      <w:bookmarkEnd w:id="2417"/>
      <w:bookmarkEnd w:id="2418"/>
      <w:r>
        <w:rPr>
          <w:rFonts w:hint="cs"/>
          <w:rtl/>
        </w:rPr>
        <w:t xml:space="preserve">עכשיו, יש אנשים </w:t>
      </w:r>
      <w:bookmarkStart w:id="2419" w:name="_ETM_Q12_653816"/>
      <w:bookmarkEnd w:id="2419"/>
      <w:r>
        <w:rPr>
          <w:rFonts w:hint="cs"/>
          <w:rtl/>
        </w:rPr>
        <w:t xml:space="preserve">ששמור להם מקום אקסטרה. למה? בגלל שהם רשעים-אקסטרה. אז לכן אתה לא צריך להזדעזע מהעניין. להפך, הביטויים שהם מדברים בז'רגון שלהם הרבה </w:t>
      </w:r>
      <w:bookmarkStart w:id="2420" w:name="_ETM_Q12_664119"/>
      <w:bookmarkEnd w:id="2420"/>
      <w:r>
        <w:rPr>
          <w:rFonts w:hint="cs"/>
          <w:rtl/>
        </w:rPr>
        <w:t>יותר לא מקובלים. בוודאי שאתה אומר לבן אדם שהוא רשע מרושע, בגלל שאני חושב שהיא מרשעת עצומה. כן? שבוודאי – אני אומר לך, האנטישמים הגדולים שהיו נהגו בערך</w:t>
      </w:r>
      <w:bookmarkStart w:id="2421" w:name="_ETM_Q12_685735"/>
      <w:bookmarkEnd w:id="2421"/>
      <w:r>
        <w:rPr>
          <w:rFonts w:hint="cs"/>
          <w:rtl/>
        </w:rPr>
        <w:t xml:space="preserve">, פחות </w:t>
      </w:r>
      <w:bookmarkStart w:id="2422" w:name="_ETM_Q12_680874"/>
      <w:bookmarkEnd w:id="2422"/>
      <w:r>
        <w:rPr>
          <w:rFonts w:hint="cs"/>
          <w:rtl/>
        </w:rPr>
        <w:t xml:space="preserve">או יותר, באמות המידה שלה, ובוודאי </w:t>
      </w:r>
      <w:proofErr w:type="spellStart"/>
      <w:r>
        <w:rPr>
          <w:rFonts w:hint="cs"/>
          <w:rtl/>
        </w:rPr>
        <w:t>ובוודאי</w:t>
      </w:r>
      <w:proofErr w:type="spellEnd"/>
      <w:r>
        <w:rPr>
          <w:rFonts w:hint="cs"/>
          <w:rtl/>
        </w:rPr>
        <w:t xml:space="preserve">, כפי שאני אומר ואני חוזר על זה, שמור לה מקום מיוחד– לא סתם גיהינום, מקום מיוחד. </w:t>
      </w:r>
    </w:p>
    <w:p w:rsidR="00476CF6" w:rsidRDefault="00476CF6" w:rsidP="000603CC">
      <w:pPr>
        <w:rPr>
          <w:rtl/>
        </w:rPr>
      </w:pPr>
      <w:bookmarkStart w:id="2423" w:name="_ETM_Q12_689631"/>
      <w:bookmarkStart w:id="2424" w:name="_ETM_Q12_689690"/>
      <w:bookmarkEnd w:id="2423"/>
      <w:bookmarkEnd w:id="2424"/>
    </w:p>
    <w:p w:rsidR="00476CF6" w:rsidRDefault="00476CF6" w:rsidP="000603CC">
      <w:pPr>
        <w:pStyle w:val="af5"/>
        <w:keepNext/>
        <w:rPr>
          <w:rtl/>
        </w:rPr>
      </w:pPr>
      <w:bookmarkStart w:id="2425" w:name="ET_interruption_6231_33"/>
      <w:r w:rsidRPr="00AE64E8">
        <w:rPr>
          <w:rStyle w:val="TagStyle"/>
          <w:rtl/>
        </w:rPr>
        <w:t xml:space="preserve"> &lt;&lt; קריאה &gt;&gt; </w:t>
      </w:r>
      <w:r>
        <w:rPr>
          <w:rtl/>
        </w:rPr>
        <w:t>יסמין פרידמן (יש עתיד):</w:t>
      </w:r>
      <w:r w:rsidRPr="00AE64E8">
        <w:rPr>
          <w:rStyle w:val="TagStyle"/>
          <w:rtl/>
        </w:rPr>
        <w:t xml:space="preserve"> &lt;&lt; קריאה &gt;&gt;</w:t>
      </w:r>
      <w:r>
        <w:rPr>
          <w:rtl/>
        </w:rPr>
        <w:t xml:space="preserve"> </w:t>
      </w:r>
      <w:bookmarkEnd w:id="2425"/>
    </w:p>
    <w:p w:rsidR="00476CF6" w:rsidRPr="009B2AE0" w:rsidRDefault="00476CF6" w:rsidP="000603CC">
      <w:pPr>
        <w:rPr>
          <w:rtl/>
        </w:rPr>
      </w:pPr>
    </w:p>
    <w:p w:rsidR="00476CF6" w:rsidRDefault="00476CF6" w:rsidP="000603CC">
      <w:pPr>
        <w:rPr>
          <w:rtl/>
        </w:rPr>
      </w:pPr>
      <w:r>
        <w:rPr>
          <w:rFonts w:hint="cs"/>
          <w:rtl/>
        </w:rPr>
        <w:t xml:space="preserve">אתה ממשיך להסית, אתה ממשיך להסית. </w:t>
      </w:r>
    </w:p>
    <w:p w:rsidR="00476CF6" w:rsidRDefault="00476CF6" w:rsidP="000603CC">
      <w:pPr>
        <w:rPr>
          <w:rtl/>
        </w:rPr>
      </w:pPr>
    </w:p>
    <w:p w:rsidR="00476CF6" w:rsidRDefault="00476CF6" w:rsidP="000603CC">
      <w:pPr>
        <w:pStyle w:val="af6"/>
        <w:keepNext/>
        <w:rPr>
          <w:rtl/>
        </w:rPr>
      </w:pPr>
      <w:bookmarkStart w:id="2426" w:name="ET_yor_6666_34"/>
      <w:r w:rsidRPr="00AE64E8">
        <w:rPr>
          <w:rStyle w:val="TagStyle"/>
          <w:rtl/>
        </w:rPr>
        <w:t xml:space="preserve"> &lt;&lt; יור &gt;&gt; </w:t>
      </w:r>
      <w:r>
        <w:rPr>
          <w:rtl/>
        </w:rPr>
        <w:t>היו"ר סימון דוידסון:</w:t>
      </w:r>
      <w:r w:rsidRPr="00AE64E8">
        <w:rPr>
          <w:rStyle w:val="TagStyle"/>
          <w:rtl/>
        </w:rPr>
        <w:t xml:space="preserve"> &lt;&lt; יור &gt;&gt;</w:t>
      </w:r>
      <w:r>
        <w:rPr>
          <w:rtl/>
        </w:rPr>
        <w:t xml:space="preserve"> </w:t>
      </w:r>
      <w:bookmarkEnd w:id="2426"/>
    </w:p>
    <w:p w:rsidR="00476CF6" w:rsidRPr="009B2AE0" w:rsidRDefault="00476CF6" w:rsidP="000603CC">
      <w:pPr>
        <w:rPr>
          <w:rtl/>
        </w:rPr>
      </w:pPr>
    </w:p>
    <w:p w:rsidR="00476CF6" w:rsidRDefault="00476CF6" w:rsidP="000603CC">
      <w:pPr>
        <w:rPr>
          <w:rtl/>
        </w:rPr>
      </w:pPr>
      <w:r>
        <w:rPr>
          <w:rFonts w:hint="cs"/>
          <w:rtl/>
        </w:rPr>
        <w:t xml:space="preserve">לא הבנתי, אתה ממשיך </w:t>
      </w:r>
      <w:bookmarkStart w:id="2427" w:name="_ETM_Q12_693770"/>
      <w:bookmarkEnd w:id="2427"/>
      <w:r>
        <w:rPr>
          <w:rFonts w:hint="cs"/>
          <w:rtl/>
        </w:rPr>
        <w:t>להגיד את זה?</w:t>
      </w:r>
    </w:p>
    <w:p w:rsidR="00476CF6" w:rsidRDefault="00476CF6" w:rsidP="000603CC">
      <w:pPr>
        <w:rPr>
          <w:rtl/>
        </w:rPr>
      </w:pPr>
    </w:p>
    <w:p w:rsidR="00476CF6" w:rsidRDefault="00476CF6" w:rsidP="000603CC">
      <w:pPr>
        <w:pStyle w:val="-"/>
        <w:keepNext/>
        <w:rPr>
          <w:rtl/>
        </w:rPr>
      </w:pPr>
      <w:bookmarkStart w:id="2428" w:name="ET_speakercontinue_5971_35"/>
      <w:r w:rsidRPr="00AE64E8">
        <w:rPr>
          <w:rStyle w:val="TagStyle"/>
          <w:rtl/>
        </w:rPr>
        <w:t xml:space="preserve"> &lt;&lt; דובר_המשך &gt;&gt; </w:t>
      </w:r>
      <w:r>
        <w:rPr>
          <w:rtl/>
        </w:rPr>
        <w:t>השר המקשר בין הממשלה לכנסת דוד אמסלם:</w:t>
      </w:r>
      <w:r w:rsidRPr="00AE64E8">
        <w:rPr>
          <w:rStyle w:val="TagStyle"/>
          <w:rtl/>
        </w:rPr>
        <w:t xml:space="preserve"> &lt;&lt; דובר_המשך &gt;&gt;</w:t>
      </w:r>
      <w:r>
        <w:rPr>
          <w:rtl/>
        </w:rPr>
        <w:t xml:space="preserve"> </w:t>
      </w:r>
      <w:bookmarkEnd w:id="2428"/>
    </w:p>
    <w:p w:rsidR="00476CF6" w:rsidRPr="009B2AE0" w:rsidRDefault="00476CF6" w:rsidP="000603CC">
      <w:pPr>
        <w:rPr>
          <w:rtl/>
        </w:rPr>
      </w:pPr>
    </w:p>
    <w:p w:rsidR="00476CF6" w:rsidRPr="00AE64E8" w:rsidRDefault="00476CF6" w:rsidP="000603CC">
      <w:pPr>
        <w:rPr>
          <w:rtl/>
        </w:rPr>
      </w:pPr>
      <w:bookmarkStart w:id="2429" w:name="_ETM_Q12_691586"/>
      <w:bookmarkEnd w:id="2429"/>
      <w:r>
        <w:rPr>
          <w:rFonts w:hint="cs"/>
          <w:rtl/>
        </w:rPr>
        <w:t xml:space="preserve">בוודאי, בוודאי. </w:t>
      </w:r>
    </w:p>
    <w:p w:rsidR="00476CF6" w:rsidRDefault="00476CF6" w:rsidP="000603CC">
      <w:pPr>
        <w:rPr>
          <w:rtl/>
        </w:rPr>
      </w:pPr>
      <w:bookmarkStart w:id="2430" w:name="_ETM_Q12_690958"/>
      <w:bookmarkStart w:id="2431" w:name="_ETM_Q12_690994"/>
      <w:bookmarkStart w:id="2432" w:name="_ETM_Q12_691126"/>
      <w:bookmarkEnd w:id="2430"/>
      <w:bookmarkEnd w:id="2431"/>
      <w:bookmarkEnd w:id="2432"/>
    </w:p>
    <w:p w:rsidR="00476CF6" w:rsidRDefault="00476CF6" w:rsidP="000603CC">
      <w:pPr>
        <w:pStyle w:val="af5"/>
        <w:keepNext/>
        <w:rPr>
          <w:rtl/>
        </w:rPr>
      </w:pPr>
      <w:bookmarkStart w:id="2433" w:name="ET_interruption_6231_36"/>
      <w:r w:rsidRPr="00AE64E8">
        <w:rPr>
          <w:rStyle w:val="TagStyle"/>
          <w:rtl/>
        </w:rPr>
        <w:t xml:space="preserve"> &lt;&lt; קריאה &gt;&gt; </w:t>
      </w:r>
      <w:r>
        <w:rPr>
          <w:rtl/>
        </w:rPr>
        <w:t>יסמין פרידמן (יש עתיד):</w:t>
      </w:r>
      <w:r w:rsidRPr="00AE64E8">
        <w:rPr>
          <w:rStyle w:val="TagStyle"/>
          <w:rtl/>
        </w:rPr>
        <w:t xml:space="preserve"> &lt;&lt; קריאה &gt;&gt;</w:t>
      </w:r>
      <w:r>
        <w:rPr>
          <w:rtl/>
        </w:rPr>
        <w:t xml:space="preserve"> </w:t>
      </w:r>
      <w:bookmarkEnd w:id="2433"/>
    </w:p>
    <w:p w:rsidR="00476CF6" w:rsidRPr="009B2AE0" w:rsidRDefault="00476CF6" w:rsidP="000603CC">
      <w:pPr>
        <w:rPr>
          <w:rtl/>
        </w:rPr>
      </w:pPr>
    </w:p>
    <w:p w:rsidR="00476CF6" w:rsidRDefault="00476CF6" w:rsidP="000603CC">
      <w:pPr>
        <w:rPr>
          <w:rtl/>
        </w:rPr>
      </w:pPr>
      <w:bookmarkStart w:id="2434" w:name="_ETM_Q12_694694"/>
      <w:bookmarkStart w:id="2435" w:name="_ETM_Q12_691160"/>
      <w:bookmarkStart w:id="2436" w:name="_ETM_Q12_691271"/>
      <w:bookmarkStart w:id="2437" w:name="_ETM_Q12_691348"/>
      <w:bookmarkStart w:id="2438" w:name="_ETM_Q12_691414"/>
      <w:bookmarkStart w:id="2439" w:name="_ETM_Q12_691454"/>
      <w:bookmarkEnd w:id="2434"/>
      <w:bookmarkEnd w:id="2435"/>
      <w:bookmarkEnd w:id="2436"/>
      <w:bookmarkEnd w:id="2437"/>
      <w:bookmarkEnd w:id="2438"/>
      <w:bookmarkEnd w:id="2439"/>
      <w:r>
        <w:rPr>
          <w:rFonts w:hint="cs"/>
          <w:rtl/>
        </w:rPr>
        <w:t xml:space="preserve">אין לי מושג איך אתה ישן עם עצמך בלילה. תמשיך להסית. </w:t>
      </w:r>
    </w:p>
    <w:p w:rsidR="00476CF6" w:rsidRDefault="00476CF6" w:rsidP="000603CC">
      <w:pPr>
        <w:rPr>
          <w:rtl/>
        </w:rPr>
      </w:pPr>
    </w:p>
    <w:p w:rsidR="00476CF6" w:rsidRDefault="00476CF6" w:rsidP="000603CC">
      <w:pPr>
        <w:pStyle w:val="-"/>
        <w:keepNext/>
        <w:rPr>
          <w:rtl/>
        </w:rPr>
      </w:pPr>
      <w:bookmarkStart w:id="2440" w:name="ET_speakercontinue_5971_37"/>
      <w:r w:rsidRPr="002947D0">
        <w:rPr>
          <w:rStyle w:val="TagStyle"/>
          <w:rtl/>
        </w:rPr>
        <w:t xml:space="preserve"> &lt;&lt;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bookmarkEnd w:id="2440"/>
    </w:p>
    <w:p w:rsidR="00476CF6" w:rsidRPr="009B2AE0" w:rsidRDefault="00476CF6" w:rsidP="000603CC">
      <w:pPr>
        <w:rPr>
          <w:rtl/>
        </w:rPr>
      </w:pPr>
    </w:p>
    <w:p w:rsidR="00476CF6" w:rsidRDefault="00476CF6" w:rsidP="000603CC">
      <w:pPr>
        <w:rPr>
          <w:rtl/>
        </w:rPr>
      </w:pPr>
      <w:r>
        <w:rPr>
          <w:rFonts w:hint="cs"/>
          <w:rtl/>
        </w:rPr>
        <w:t xml:space="preserve">יאללה, חבר'ה, בואו נתקדם. </w:t>
      </w:r>
    </w:p>
    <w:p w:rsidR="00476CF6" w:rsidRDefault="00476CF6" w:rsidP="000603CC">
      <w:pPr>
        <w:rPr>
          <w:rtl/>
        </w:rPr>
      </w:pPr>
      <w:bookmarkStart w:id="2441" w:name="_ETM_Q12_696803"/>
      <w:bookmarkEnd w:id="2441"/>
    </w:p>
    <w:p w:rsidR="00476CF6" w:rsidRDefault="00476CF6" w:rsidP="000603CC">
      <w:pPr>
        <w:pStyle w:val="af5"/>
        <w:keepNext/>
        <w:rPr>
          <w:rtl/>
        </w:rPr>
      </w:pPr>
      <w:bookmarkStart w:id="2442" w:name="ET_interruption_6231_38"/>
      <w:r w:rsidRPr="002947D0">
        <w:rPr>
          <w:rStyle w:val="TagStyle"/>
          <w:rtl/>
        </w:rPr>
        <w:t xml:space="preserve"> &lt;&lt; קריאה &gt;&gt; </w:t>
      </w:r>
      <w:r>
        <w:rPr>
          <w:rtl/>
        </w:rPr>
        <w:t>יסמין פרידמן (יש עתיד):</w:t>
      </w:r>
      <w:r w:rsidRPr="002947D0">
        <w:rPr>
          <w:rStyle w:val="TagStyle"/>
          <w:rtl/>
        </w:rPr>
        <w:t xml:space="preserve"> &lt;&lt; קריאה &gt;&gt;</w:t>
      </w:r>
      <w:r>
        <w:rPr>
          <w:rtl/>
        </w:rPr>
        <w:t xml:space="preserve"> </w:t>
      </w:r>
      <w:bookmarkEnd w:id="2442"/>
    </w:p>
    <w:p w:rsidR="00476CF6" w:rsidRPr="009B2AE0" w:rsidRDefault="00476CF6" w:rsidP="000603CC">
      <w:pPr>
        <w:rPr>
          <w:rtl/>
        </w:rPr>
      </w:pPr>
    </w:p>
    <w:p w:rsidR="00476CF6" w:rsidRDefault="00476CF6" w:rsidP="000603CC">
      <w:pPr>
        <w:rPr>
          <w:rtl/>
        </w:rPr>
      </w:pPr>
      <w:bookmarkStart w:id="2443" w:name="_ETM_Q12_701047"/>
      <w:bookmarkEnd w:id="2443"/>
      <w:r>
        <w:rPr>
          <w:rFonts w:hint="cs"/>
          <w:rtl/>
        </w:rPr>
        <w:t xml:space="preserve">החלום שלי, שפעם אחת תדבר על מה שאתה עושה במשרד שלך. חלום שלי שתציג את העבודה שלך. ארבע שנים, אתה לא הצגת פעם אחת. זו לא ביקורת, אני באמת רוצה לדעת. </w:t>
      </w:r>
    </w:p>
    <w:p w:rsidR="00476CF6" w:rsidRDefault="00476CF6" w:rsidP="000603CC">
      <w:pPr>
        <w:rPr>
          <w:rtl/>
        </w:rPr>
      </w:pPr>
    </w:p>
    <w:p w:rsidR="00476CF6" w:rsidRDefault="00476CF6" w:rsidP="000603CC">
      <w:pPr>
        <w:pStyle w:val="-"/>
        <w:keepNext/>
        <w:rPr>
          <w:rtl/>
        </w:rPr>
      </w:pPr>
      <w:bookmarkStart w:id="2444" w:name="ET_speakercontinue_5971_39"/>
      <w:r w:rsidRPr="002947D0">
        <w:rPr>
          <w:rStyle w:val="TagStyle"/>
          <w:rtl/>
        </w:rPr>
        <w:t xml:space="preserve"> &lt;&lt;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bookmarkEnd w:id="2444"/>
    </w:p>
    <w:p w:rsidR="00476CF6" w:rsidRPr="00585816" w:rsidRDefault="00476CF6" w:rsidP="000603CC">
      <w:pPr>
        <w:rPr>
          <w:rtl/>
        </w:rPr>
      </w:pPr>
    </w:p>
    <w:p w:rsidR="00476CF6" w:rsidRDefault="00476CF6" w:rsidP="000603CC">
      <w:pPr>
        <w:rPr>
          <w:rtl/>
        </w:rPr>
      </w:pPr>
      <w:r>
        <w:rPr>
          <w:rFonts w:hint="cs"/>
          <w:rtl/>
        </w:rPr>
        <w:t xml:space="preserve">גב' </w:t>
      </w:r>
      <w:bookmarkStart w:id="2445" w:name="_ETM_Q12_710714"/>
      <w:bookmarkEnd w:id="2445"/>
      <w:r>
        <w:rPr>
          <w:rFonts w:hint="cs"/>
          <w:rtl/>
        </w:rPr>
        <w:t xml:space="preserve">פרידמן, אני אספר לך. </w:t>
      </w:r>
      <w:bookmarkStart w:id="2446" w:name="_ETM_Q12_714386"/>
      <w:bookmarkEnd w:id="2446"/>
    </w:p>
    <w:p w:rsidR="00476CF6" w:rsidRPr="00585816" w:rsidRDefault="00476CF6" w:rsidP="000603CC">
      <w:pPr>
        <w:rPr>
          <w:rtl/>
        </w:rPr>
      </w:pPr>
      <w:bookmarkStart w:id="2447" w:name="_ETM_Q12_714450"/>
      <w:bookmarkEnd w:id="2447"/>
    </w:p>
    <w:p w:rsidR="00476CF6" w:rsidRDefault="00476CF6" w:rsidP="000603CC">
      <w:pPr>
        <w:pStyle w:val="af5"/>
        <w:keepNext/>
        <w:rPr>
          <w:rtl/>
        </w:rPr>
      </w:pPr>
      <w:bookmarkStart w:id="2448" w:name="ET_interruption_6231_41"/>
      <w:r w:rsidRPr="002947D0">
        <w:rPr>
          <w:rStyle w:val="TagStyle"/>
          <w:rtl/>
        </w:rPr>
        <w:t xml:space="preserve"> &lt;&lt; קריאה &gt;&gt; </w:t>
      </w:r>
      <w:r>
        <w:rPr>
          <w:rtl/>
        </w:rPr>
        <w:t>יסמין פרידמן (יש עתיד):</w:t>
      </w:r>
      <w:r w:rsidRPr="002947D0">
        <w:rPr>
          <w:rStyle w:val="TagStyle"/>
          <w:rtl/>
        </w:rPr>
        <w:t xml:space="preserve"> &lt;&lt; קריאה &gt;&gt;</w:t>
      </w:r>
      <w:r>
        <w:rPr>
          <w:rtl/>
        </w:rPr>
        <w:t xml:space="preserve"> </w:t>
      </w:r>
      <w:bookmarkEnd w:id="2448"/>
    </w:p>
    <w:p w:rsidR="00476CF6" w:rsidRPr="00585816" w:rsidRDefault="00476CF6" w:rsidP="000603CC">
      <w:pPr>
        <w:rPr>
          <w:rtl/>
        </w:rPr>
      </w:pPr>
    </w:p>
    <w:p w:rsidR="00476CF6" w:rsidRPr="002947D0" w:rsidRDefault="00476CF6" w:rsidP="000603CC">
      <w:pPr>
        <w:rPr>
          <w:rtl/>
        </w:rPr>
      </w:pPr>
      <w:r>
        <w:rPr>
          <w:rFonts w:hint="cs"/>
          <w:rtl/>
        </w:rPr>
        <w:t xml:space="preserve">תספר לי מה אתה עושה במשרד. </w:t>
      </w:r>
      <w:bookmarkStart w:id="2449" w:name="_ETM_Q12_715096"/>
      <w:bookmarkEnd w:id="2449"/>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r>
        <w:rPr>
          <w:rFonts w:hint="cs"/>
          <w:rtl/>
        </w:rPr>
        <w:t xml:space="preserve">אני בדרך כלל לא מספר מה אני עושה, אבל אני - - - </w:t>
      </w:r>
    </w:p>
    <w:p w:rsidR="00476CF6" w:rsidRDefault="00476CF6" w:rsidP="000603CC">
      <w:pPr>
        <w:rPr>
          <w:rtl/>
        </w:rPr>
      </w:pPr>
    </w:p>
    <w:p w:rsidR="00476CF6" w:rsidRDefault="00476CF6" w:rsidP="000603CC">
      <w:pPr>
        <w:pStyle w:val="af5"/>
        <w:keepNext/>
        <w:rPr>
          <w:rtl/>
        </w:rPr>
      </w:pPr>
      <w:bookmarkStart w:id="2450" w:name="ET_interruption_6231_42"/>
      <w:r w:rsidRPr="002947D0">
        <w:rPr>
          <w:rStyle w:val="TagStyle"/>
          <w:rtl/>
        </w:rPr>
        <w:t xml:space="preserve"> &lt;&lt; קריאה &gt;&gt; </w:t>
      </w:r>
      <w:r>
        <w:rPr>
          <w:rtl/>
        </w:rPr>
        <w:t>יסמין פרידמן (יש עתיד):</w:t>
      </w:r>
      <w:r w:rsidRPr="002947D0">
        <w:rPr>
          <w:rStyle w:val="TagStyle"/>
          <w:rtl/>
        </w:rPr>
        <w:t xml:space="preserve"> &lt;&lt; קריאה &gt;&gt;</w:t>
      </w:r>
      <w:r>
        <w:rPr>
          <w:rtl/>
        </w:rPr>
        <w:t xml:space="preserve"> </w:t>
      </w:r>
      <w:bookmarkEnd w:id="2450"/>
    </w:p>
    <w:p w:rsidR="00476CF6" w:rsidRDefault="00476CF6" w:rsidP="000603CC">
      <w:pPr>
        <w:rPr>
          <w:rtl/>
        </w:rPr>
      </w:pPr>
    </w:p>
    <w:p w:rsidR="00476CF6" w:rsidRDefault="00476CF6" w:rsidP="000603CC">
      <w:pPr>
        <w:rPr>
          <w:rtl/>
        </w:rPr>
      </w:pPr>
      <w:r>
        <w:rPr>
          <w:rFonts w:hint="cs"/>
          <w:rtl/>
        </w:rPr>
        <w:t>למה? למה?</w:t>
      </w:r>
      <w:bookmarkStart w:id="2451" w:name="_ETM_Q12_717079"/>
      <w:bookmarkEnd w:id="2451"/>
      <w:r>
        <w:rPr>
          <w:rFonts w:hint="cs"/>
          <w:rtl/>
        </w:rPr>
        <w:t xml:space="preserve"> אתה שר. </w:t>
      </w:r>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r>
        <w:rPr>
          <w:rFonts w:hint="cs"/>
          <w:rtl/>
        </w:rPr>
        <w:t xml:space="preserve">שנייה. אני מזמין אותך להתלוות אליי יום אחד, ותראי </w:t>
      </w:r>
      <w:bookmarkStart w:id="2452" w:name="_ETM_Q12_723271"/>
      <w:bookmarkEnd w:id="2452"/>
      <w:r>
        <w:rPr>
          <w:rFonts w:hint="cs"/>
          <w:rtl/>
        </w:rPr>
        <w:t xml:space="preserve">לבד מה אני עושה. </w:t>
      </w:r>
    </w:p>
    <w:p w:rsidR="00476CF6" w:rsidRDefault="00476CF6" w:rsidP="000603CC">
      <w:pPr>
        <w:rPr>
          <w:rtl/>
        </w:rPr>
      </w:pPr>
      <w:bookmarkStart w:id="2453" w:name="_ETM_Q12_721959"/>
      <w:bookmarkStart w:id="2454" w:name="_ETM_Q12_722006"/>
      <w:bookmarkEnd w:id="2453"/>
      <w:bookmarkEnd w:id="2454"/>
    </w:p>
    <w:p w:rsidR="00476CF6" w:rsidRDefault="00476CF6" w:rsidP="000603CC">
      <w:pPr>
        <w:pStyle w:val="af5"/>
        <w:keepNext/>
        <w:rPr>
          <w:rtl/>
        </w:rPr>
      </w:pPr>
      <w:bookmarkStart w:id="2455" w:name="ET_interruption_6231_43"/>
      <w:r w:rsidRPr="002947D0">
        <w:rPr>
          <w:rStyle w:val="TagStyle"/>
          <w:rtl/>
        </w:rPr>
        <w:t xml:space="preserve"> &lt;&lt; קריאה &gt;&gt; </w:t>
      </w:r>
      <w:r>
        <w:rPr>
          <w:rtl/>
        </w:rPr>
        <w:t>יסמין פרידמן (יש עתיד):</w:t>
      </w:r>
      <w:r w:rsidRPr="002947D0">
        <w:rPr>
          <w:rStyle w:val="TagStyle"/>
          <w:rtl/>
        </w:rPr>
        <w:t xml:space="preserve"> &lt;&lt; קריאה &gt;&gt;</w:t>
      </w:r>
      <w:r>
        <w:rPr>
          <w:rtl/>
        </w:rPr>
        <w:t xml:space="preserve"> </w:t>
      </w:r>
      <w:bookmarkEnd w:id="2455"/>
    </w:p>
    <w:p w:rsidR="00476CF6" w:rsidRDefault="00476CF6" w:rsidP="000603CC">
      <w:pPr>
        <w:rPr>
          <w:rtl/>
        </w:rPr>
      </w:pPr>
    </w:p>
    <w:p w:rsidR="00476CF6" w:rsidRDefault="00476CF6" w:rsidP="000603CC">
      <w:pPr>
        <w:rPr>
          <w:rtl/>
        </w:rPr>
      </w:pPr>
      <w:r>
        <w:rPr>
          <w:rFonts w:hint="cs"/>
          <w:rtl/>
        </w:rPr>
        <w:t>אני אתלווה, אין לי בעיה. אבל במקום לעלות כל פעם, כל שבוע, לדבר רק על היועמ"שית, יועמ"שית</w:t>
      </w:r>
      <w:bookmarkStart w:id="2456" w:name="_ETM_Q12_735919"/>
      <w:bookmarkEnd w:id="2456"/>
      <w:r>
        <w:rPr>
          <w:rFonts w:hint="cs"/>
          <w:rtl/>
        </w:rPr>
        <w:t xml:space="preserve"> – דבר על העבודה שלך. </w:t>
      </w:r>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Pr="00585816" w:rsidRDefault="00476CF6" w:rsidP="000603CC">
      <w:pPr>
        <w:rPr>
          <w:rtl/>
        </w:rPr>
      </w:pPr>
    </w:p>
    <w:p w:rsidR="00476CF6" w:rsidRDefault="00476CF6" w:rsidP="000603CC">
      <w:pPr>
        <w:rPr>
          <w:rtl/>
        </w:rPr>
      </w:pPr>
      <w:r>
        <w:rPr>
          <w:rFonts w:hint="cs"/>
          <w:rtl/>
        </w:rPr>
        <w:t xml:space="preserve">אני </w:t>
      </w:r>
      <w:bookmarkStart w:id="2457" w:name="_ETM_Q12_727636"/>
      <w:bookmarkEnd w:id="2457"/>
      <w:r>
        <w:rPr>
          <w:rFonts w:hint="cs"/>
          <w:rtl/>
        </w:rPr>
        <w:t xml:space="preserve">השר המקשר, אני עונה - - - </w:t>
      </w:r>
    </w:p>
    <w:p w:rsidR="00476CF6" w:rsidRDefault="00476CF6" w:rsidP="000603CC">
      <w:pPr>
        <w:rPr>
          <w:rtl/>
        </w:rPr>
      </w:pPr>
    </w:p>
    <w:p w:rsidR="00476CF6" w:rsidRDefault="00476CF6" w:rsidP="000603CC">
      <w:pPr>
        <w:pStyle w:val="af5"/>
        <w:keepNext/>
        <w:rPr>
          <w:rtl/>
        </w:rPr>
      </w:pPr>
      <w:bookmarkStart w:id="2458" w:name="ET_interruption_5109_45"/>
      <w:r w:rsidRPr="00A23980">
        <w:rPr>
          <w:rStyle w:val="TagStyle"/>
          <w:rtl/>
        </w:rPr>
        <w:t xml:space="preserve"> &lt;&lt; קריאה &gt;&gt; </w:t>
      </w:r>
      <w:r>
        <w:rPr>
          <w:rtl/>
        </w:rPr>
        <w:t>אלעזר שטרן (יש עתיד):</w:t>
      </w:r>
      <w:r w:rsidRPr="00A23980">
        <w:rPr>
          <w:rStyle w:val="TagStyle"/>
          <w:rtl/>
        </w:rPr>
        <w:t xml:space="preserve"> &lt;&lt; קריאה &gt;&gt;</w:t>
      </w:r>
      <w:r>
        <w:rPr>
          <w:rtl/>
        </w:rPr>
        <w:t xml:space="preserve"> </w:t>
      </w:r>
      <w:bookmarkEnd w:id="2458"/>
    </w:p>
    <w:p w:rsidR="00476CF6" w:rsidRPr="00585816" w:rsidRDefault="00476CF6" w:rsidP="000603CC">
      <w:pPr>
        <w:rPr>
          <w:rtl/>
        </w:rPr>
      </w:pPr>
    </w:p>
    <w:p w:rsidR="00476CF6" w:rsidRDefault="00476CF6" w:rsidP="000603CC">
      <w:pPr>
        <w:rPr>
          <w:rtl/>
        </w:rPr>
      </w:pPr>
      <w:r>
        <w:rPr>
          <w:rFonts w:hint="cs"/>
          <w:rtl/>
        </w:rPr>
        <w:t xml:space="preserve">למה - - - למה אתה צריך את </w:t>
      </w:r>
      <w:bookmarkStart w:id="2459" w:name="_ETM_Q12_733376"/>
      <w:bookmarkEnd w:id="2459"/>
      <w:r>
        <w:rPr>
          <w:rFonts w:hint="cs"/>
          <w:rtl/>
        </w:rPr>
        <w:t>זה?</w:t>
      </w:r>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bookmarkStart w:id="2460" w:name="_ETM_Q12_731346"/>
      <w:bookmarkEnd w:id="2460"/>
    </w:p>
    <w:p w:rsidR="00476CF6" w:rsidRDefault="00476CF6" w:rsidP="000603CC">
      <w:pPr>
        <w:rPr>
          <w:rtl/>
        </w:rPr>
      </w:pPr>
      <w:bookmarkStart w:id="2461" w:name="_ETM_Q12_731405"/>
      <w:bookmarkEnd w:id="2461"/>
      <w:r>
        <w:rPr>
          <w:rFonts w:hint="cs"/>
          <w:rtl/>
        </w:rPr>
        <w:t>אני לא צריך את זה. אני אגיד לך.</w:t>
      </w:r>
    </w:p>
    <w:p w:rsidR="00476CF6" w:rsidRDefault="00476CF6" w:rsidP="000603CC">
      <w:pPr>
        <w:rPr>
          <w:rtl/>
        </w:rPr>
      </w:pPr>
    </w:p>
    <w:p w:rsidR="00476CF6" w:rsidRDefault="00476CF6" w:rsidP="000603CC">
      <w:pPr>
        <w:pStyle w:val="af5"/>
        <w:keepNext/>
        <w:rPr>
          <w:rtl/>
        </w:rPr>
      </w:pPr>
      <w:bookmarkStart w:id="2462" w:name="ET_interruption_5109_46"/>
      <w:r w:rsidRPr="00A23980">
        <w:rPr>
          <w:rStyle w:val="TagStyle"/>
          <w:rtl/>
        </w:rPr>
        <w:t xml:space="preserve"> &lt;&lt; קריאה &gt;&gt; </w:t>
      </w:r>
      <w:r>
        <w:rPr>
          <w:rtl/>
        </w:rPr>
        <w:t>אלעזר שטרן (יש עתיד):</w:t>
      </w:r>
      <w:r w:rsidRPr="00A23980">
        <w:rPr>
          <w:rStyle w:val="TagStyle"/>
          <w:rtl/>
        </w:rPr>
        <w:t xml:space="preserve"> &lt;&lt; קריאה &gt;&gt;</w:t>
      </w:r>
      <w:r>
        <w:rPr>
          <w:rtl/>
        </w:rPr>
        <w:t xml:space="preserve"> </w:t>
      </w:r>
      <w:bookmarkEnd w:id="2462"/>
    </w:p>
    <w:p w:rsidR="00476CF6" w:rsidRPr="00585816" w:rsidRDefault="00476CF6" w:rsidP="000603CC">
      <w:pPr>
        <w:rPr>
          <w:rtl/>
        </w:rPr>
      </w:pPr>
    </w:p>
    <w:p w:rsidR="00476CF6" w:rsidRDefault="00476CF6" w:rsidP="000603CC">
      <w:pPr>
        <w:rPr>
          <w:rtl/>
        </w:rPr>
      </w:pPr>
      <w:r>
        <w:rPr>
          <w:rFonts w:hint="cs"/>
          <w:rtl/>
        </w:rPr>
        <w:t xml:space="preserve">למי זה מוסיף? למצביעים שלך, אתה חושב? אתה שר, באמת. </w:t>
      </w:r>
      <w:bookmarkStart w:id="2463" w:name="_ETM_Q12_736494"/>
      <w:bookmarkEnd w:id="2463"/>
    </w:p>
    <w:p w:rsidR="00476CF6" w:rsidRDefault="00476CF6" w:rsidP="000603CC">
      <w:pPr>
        <w:rPr>
          <w:rtl/>
        </w:rPr>
      </w:pPr>
      <w:bookmarkStart w:id="2464" w:name="_ETM_Q12_737397"/>
      <w:bookmarkStart w:id="2465" w:name="_ETM_Q12_737483"/>
      <w:bookmarkEnd w:id="2464"/>
      <w:bookmarkEnd w:id="2465"/>
    </w:p>
    <w:p w:rsidR="00476CF6" w:rsidRDefault="00476CF6" w:rsidP="000603CC">
      <w:pPr>
        <w:pStyle w:val="af5"/>
        <w:keepNext/>
        <w:rPr>
          <w:rtl/>
        </w:rPr>
      </w:pPr>
      <w:bookmarkStart w:id="2466" w:name="_ETM_Q12_737540"/>
      <w:bookmarkStart w:id="2467" w:name="_ETM_Q12_737611"/>
      <w:bookmarkEnd w:id="2466"/>
      <w:bookmarkEnd w:id="2467"/>
      <w:r w:rsidRPr="002947D0">
        <w:rPr>
          <w:rStyle w:val="TagStyle"/>
          <w:rtl/>
        </w:rPr>
        <w:t xml:space="preserve">&lt;&lt; קריאה &gt;&gt; </w:t>
      </w:r>
      <w:r>
        <w:rPr>
          <w:rtl/>
        </w:rPr>
        <w:t>יסמין פרידמן (יש עתיד):</w:t>
      </w:r>
      <w:r w:rsidRPr="002947D0">
        <w:rPr>
          <w:rStyle w:val="TagStyle"/>
          <w:rtl/>
        </w:rPr>
        <w:t xml:space="preserve"> &lt;&lt; קריאה &gt;&gt;</w:t>
      </w:r>
      <w:r>
        <w:rPr>
          <w:rtl/>
        </w:rPr>
        <w:t xml:space="preserve"> </w:t>
      </w:r>
    </w:p>
    <w:p w:rsidR="00476CF6" w:rsidRDefault="00476CF6" w:rsidP="000603CC">
      <w:pPr>
        <w:rPr>
          <w:rtl/>
        </w:rPr>
      </w:pPr>
      <w:bookmarkStart w:id="2468" w:name="_ETM_Q12_740323"/>
      <w:bookmarkEnd w:id="2468"/>
    </w:p>
    <w:p w:rsidR="00476CF6" w:rsidRDefault="00476CF6" w:rsidP="000603CC">
      <w:pPr>
        <w:rPr>
          <w:rtl/>
        </w:rPr>
      </w:pPr>
      <w:bookmarkStart w:id="2469" w:name="_ETM_Q12_740399"/>
      <w:bookmarkEnd w:id="2469"/>
      <w:r>
        <w:rPr>
          <w:rFonts w:hint="cs"/>
          <w:rtl/>
        </w:rPr>
        <w:t xml:space="preserve">זה פשוט </w:t>
      </w:r>
      <w:bookmarkStart w:id="2470" w:name="_ETM_Q12_741996"/>
      <w:bookmarkEnd w:id="2470"/>
      <w:r>
        <w:rPr>
          <w:rFonts w:hint="cs"/>
          <w:rtl/>
        </w:rPr>
        <w:t>נורא. נורא.</w:t>
      </w:r>
    </w:p>
    <w:p w:rsidR="00476CF6" w:rsidRDefault="00476CF6" w:rsidP="000603CC">
      <w:pPr>
        <w:rPr>
          <w:rtl/>
        </w:rPr>
      </w:pPr>
      <w:bookmarkStart w:id="2471" w:name="_ETM_Q12_736575"/>
      <w:bookmarkEnd w:id="2471"/>
    </w:p>
    <w:p w:rsidR="00476CF6" w:rsidRDefault="00476CF6" w:rsidP="000603CC">
      <w:pPr>
        <w:pStyle w:val="-"/>
        <w:keepNext/>
        <w:rPr>
          <w:rtl/>
        </w:rPr>
      </w:pPr>
      <w:bookmarkStart w:id="2472" w:name="_ETM_Q12_737022"/>
      <w:bookmarkStart w:id="2473" w:name="_ETM_Q12_737095"/>
      <w:bookmarkEnd w:id="2472"/>
      <w:bookmarkEnd w:id="2473"/>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r>
        <w:rPr>
          <w:rFonts w:hint="cs"/>
          <w:rtl/>
        </w:rPr>
        <w:t xml:space="preserve">לא, </w:t>
      </w:r>
      <w:bookmarkStart w:id="2474" w:name="_ETM_Q12_734669"/>
      <w:bookmarkEnd w:id="2474"/>
      <w:r>
        <w:rPr>
          <w:rFonts w:hint="cs"/>
          <w:rtl/>
        </w:rPr>
        <w:t xml:space="preserve">לא. אני אסביר. אני מרגיש </w:t>
      </w:r>
      <w:bookmarkStart w:id="2475" w:name="_ETM_Q12_743888"/>
      <w:bookmarkEnd w:id="2475"/>
      <w:r>
        <w:rPr>
          <w:rFonts w:hint="cs"/>
          <w:rtl/>
        </w:rPr>
        <w:t xml:space="preserve">שיש דברים שהם באמת מוציאים כל יהודי סביר מדעתו. </w:t>
      </w:r>
    </w:p>
    <w:p w:rsidR="00476CF6" w:rsidRDefault="00476CF6" w:rsidP="000603CC">
      <w:pPr>
        <w:rPr>
          <w:rtl/>
        </w:rPr>
      </w:pPr>
    </w:p>
    <w:p w:rsidR="00476CF6" w:rsidRDefault="00476CF6" w:rsidP="000603CC">
      <w:pPr>
        <w:pStyle w:val="af5"/>
        <w:keepNext/>
        <w:rPr>
          <w:rtl/>
        </w:rPr>
      </w:pPr>
      <w:bookmarkStart w:id="2476" w:name="ET_interruption_5109_47"/>
      <w:r w:rsidRPr="00A23980">
        <w:rPr>
          <w:rStyle w:val="TagStyle"/>
          <w:rtl/>
        </w:rPr>
        <w:t xml:space="preserve"> &lt;&lt; קריאה &gt;&gt; </w:t>
      </w:r>
      <w:r>
        <w:rPr>
          <w:rtl/>
        </w:rPr>
        <w:t>אלעזר שטרן (יש עתיד):</w:t>
      </w:r>
      <w:r w:rsidRPr="00A23980">
        <w:rPr>
          <w:rStyle w:val="TagStyle"/>
          <w:rtl/>
        </w:rPr>
        <w:t xml:space="preserve"> &lt;&lt; קריאה &gt;&gt;</w:t>
      </w:r>
      <w:r>
        <w:rPr>
          <w:rtl/>
        </w:rPr>
        <w:t xml:space="preserve"> </w:t>
      </w:r>
      <w:bookmarkEnd w:id="2476"/>
    </w:p>
    <w:p w:rsidR="00476CF6" w:rsidRPr="00585816" w:rsidRDefault="00476CF6" w:rsidP="000603CC">
      <w:pPr>
        <w:rPr>
          <w:rtl/>
        </w:rPr>
      </w:pPr>
    </w:p>
    <w:p w:rsidR="00476CF6" w:rsidRDefault="00476CF6" w:rsidP="000603CC">
      <w:pPr>
        <w:rPr>
          <w:rtl/>
        </w:rPr>
      </w:pPr>
      <w:r>
        <w:rPr>
          <w:rFonts w:hint="cs"/>
          <w:rtl/>
        </w:rPr>
        <w:t>מה, זה לא מוציא</w:t>
      </w:r>
      <w:bookmarkStart w:id="2477" w:name="_ETM_Q12_748296"/>
      <w:bookmarkEnd w:id="2477"/>
      <w:r>
        <w:rPr>
          <w:rFonts w:hint="cs"/>
          <w:rtl/>
        </w:rPr>
        <w:t xml:space="preserve">, שאתה אומר על מישהו - - - </w:t>
      </w:r>
    </w:p>
    <w:p w:rsidR="00476CF6" w:rsidRDefault="00476CF6" w:rsidP="000603CC">
      <w:pPr>
        <w:rPr>
          <w:rtl/>
        </w:rPr>
      </w:pPr>
    </w:p>
    <w:p w:rsidR="00476CF6" w:rsidRDefault="00476CF6" w:rsidP="000603CC">
      <w:pPr>
        <w:pStyle w:val="af5"/>
        <w:keepNext/>
        <w:rPr>
          <w:rtl/>
        </w:rPr>
      </w:pPr>
      <w:bookmarkStart w:id="2478" w:name="ET_interruption_6231_48"/>
      <w:r w:rsidRPr="00A23980">
        <w:rPr>
          <w:rStyle w:val="TagStyle"/>
          <w:rtl/>
        </w:rPr>
        <w:t xml:space="preserve"> &lt;&lt; קריאה &gt;&gt; </w:t>
      </w:r>
      <w:r>
        <w:rPr>
          <w:rtl/>
        </w:rPr>
        <w:t>יסמין פרידמן (יש עתיד):</w:t>
      </w:r>
      <w:r w:rsidRPr="00A23980">
        <w:rPr>
          <w:rStyle w:val="TagStyle"/>
          <w:rtl/>
        </w:rPr>
        <w:t xml:space="preserve"> &lt;&lt; קריאה &gt;&gt;</w:t>
      </w:r>
      <w:r>
        <w:rPr>
          <w:rtl/>
        </w:rPr>
        <w:t xml:space="preserve"> </w:t>
      </w:r>
      <w:bookmarkEnd w:id="2478"/>
    </w:p>
    <w:p w:rsidR="00476CF6" w:rsidRPr="00585816" w:rsidRDefault="00476CF6" w:rsidP="000603CC">
      <w:pPr>
        <w:rPr>
          <w:rtl/>
        </w:rPr>
      </w:pPr>
    </w:p>
    <w:p w:rsidR="00476CF6" w:rsidRDefault="00476CF6" w:rsidP="000603CC">
      <w:pPr>
        <w:rPr>
          <w:rtl/>
        </w:rPr>
      </w:pPr>
      <w:r>
        <w:rPr>
          <w:rFonts w:hint="cs"/>
          <w:rtl/>
        </w:rPr>
        <w:t xml:space="preserve">להתפרץ לתחנת משטרה, </w:t>
      </w:r>
      <w:bookmarkStart w:id="2479" w:name="_ETM_Q12_750886"/>
      <w:bookmarkEnd w:id="2479"/>
      <w:r>
        <w:rPr>
          <w:rFonts w:hint="cs"/>
          <w:rtl/>
        </w:rPr>
        <w:t xml:space="preserve">זה לא מוציא יהודי מדעתו? </w:t>
      </w:r>
    </w:p>
    <w:p w:rsidR="00476CF6" w:rsidRDefault="00476CF6" w:rsidP="000603CC">
      <w:pPr>
        <w:rPr>
          <w:rtl/>
        </w:rPr>
      </w:pPr>
    </w:p>
    <w:p w:rsidR="00476CF6" w:rsidRDefault="00476CF6" w:rsidP="000603CC">
      <w:pPr>
        <w:pStyle w:val="-"/>
        <w:keepNext/>
        <w:rPr>
          <w:rtl/>
        </w:rPr>
      </w:pPr>
      <w:bookmarkStart w:id="2480" w:name="_ETM_Q12_751300"/>
      <w:bookmarkStart w:id="2481" w:name="_ETM_Q12_751363"/>
      <w:bookmarkEnd w:id="2480"/>
      <w:bookmarkEnd w:id="2481"/>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bookmarkStart w:id="2482" w:name="_ETM_Q12_752908"/>
      <w:bookmarkEnd w:id="2482"/>
    </w:p>
    <w:p w:rsidR="00476CF6" w:rsidRDefault="00476CF6" w:rsidP="000603CC">
      <w:pPr>
        <w:rPr>
          <w:rtl/>
        </w:rPr>
      </w:pPr>
      <w:bookmarkStart w:id="2483" w:name="_ETM_Q12_752958"/>
      <w:bookmarkEnd w:id="2483"/>
      <w:r>
        <w:rPr>
          <w:rFonts w:hint="cs"/>
          <w:rtl/>
        </w:rPr>
        <w:t xml:space="preserve">מבחינתי, כשרודפים את היהדות - - - </w:t>
      </w:r>
    </w:p>
    <w:p w:rsidR="00476CF6" w:rsidRDefault="00476CF6" w:rsidP="000603CC">
      <w:pPr>
        <w:rPr>
          <w:rtl/>
        </w:rPr>
      </w:pPr>
    </w:p>
    <w:p w:rsidR="00476CF6" w:rsidRDefault="00476CF6" w:rsidP="000603CC">
      <w:pPr>
        <w:pStyle w:val="af5"/>
        <w:keepNext/>
        <w:rPr>
          <w:rtl/>
        </w:rPr>
      </w:pPr>
      <w:bookmarkStart w:id="2484" w:name="ET_interruption_5109_49"/>
      <w:r w:rsidRPr="00A23980">
        <w:rPr>
          <w:rStyle w:val="TagStyle"/>
          <w:rtl/>
        </w:rPr>
        <w:t xml:space="preserve"> &lt;&lt; קריאה &gt;&gt; </w:t>
      </w:r>
      <w:r>
        <w:rPr>
          <w:rtl/>
        </w:rPr>
        <w:t>אלעזר שטרן (יש עתיד):</w:t>
      </w:r>
      <w:r w:rsidRPr="00A23980">
        <w:rPr>
          <w:rStyle w:val="TagStyle"/>
          <w:rtl/>
        </w:rPr>
        <w:t xml:space="preserve"> &lt;&lt; קריאה &gt;&gt;</w:t>
      </w:r>
      <w:r>
        <w:rPr>
          <w:rtl/>
        </w:rPr>
        <w:t xml:space="preserve"> </w:t>
      </w:r>
      <w:bookmarkEnd w:id="2484"/>
    </w:p>
    <w:p w:rsidR="00476CF6" w:rsidRPr="00585816" w:rsidRDefault="00476CF6" w:rsidP="000603CC">
      <w:pPr>
        <w:rPr>
          <w:rtl/>
        </w:rPr>
      </w:pPr>
    </w:p>
    <w:p w:rsidR="00476CF6" w:rsidRDefault="00476CF6" w:rsidP="000603CC">
      <w:pPr>
        <w:rPr>
          <w:rtl/>
        </w:rPr>
      </w:pPr>
      <w:r>
        <w:rPr>
          <w:rFonts w:hint="cs"/>
          <w:rtl/>
        </w:rPr>
        <w:t xml:space="preserve">מי רודף את היהדות? </w:t>
      </w:r>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bookmarkStart w:id="2485" w:name="_ETM_Q12_754709"/>
      <w:bookmarkStart w:id="2486" w:name="_ETM_Q12_754781"/>
      <w:bookmarkEnd w:id="2485"/>
      <w:bookmarkEnd w:id="2486"/>
      <w:r>
        <w:rPr>
          <w:rFonts w:hint="cs"/>
          <w:rtl/>
        </w:rPr>
        <w:t xml:space="preserve">אתה ושכמותך - - </w:t>
      </w:r>
    </w:p>
    <w:p w:rsidR="00476CF6" w:rsidRDefault="00476CF6" w:rsidP="000603CC">
      <w:pPr>
        <w:rPr>
          <w:rtl/>
        </w:rPr>
      </w:pPr>
    </w:p>
    <w:p w:rsidR="00476CF6" w:rsidRDefault="00476CF6" w:rsidP="000603CC">
      <w:pPr>
        <w:pStyle w:val="af5"/>
        <w:keepNext/>
        <w:rPr>
          <w:rtl/>
        </w:rPr>
      </w:pPr>
      <w:bookmarkStart w:id="2487" w:name="ET_interruption_5766_50"/>
      <w:r w:rsidRPr="00A23980">
        <w:rPr>
          <w:rStyle w:val="TagStyle"/>
          <w:rtl/>
        </w:rPr>
        <w:t xml:space="preserve"> &lt;&lt; קריאה &gt;&gt; </w:t>
      </w:r>
      <w:r>
        <w:rPr>
          <w:rtl/>
        </w:rPr>
        <w:t>רם בן ברק (יש עתיד):</w:t>
      </w:r>
      <w:r w:rsidRPr="00A23980">
        <w:rPr>
          <w:rStyle w:val="TagStyle"/>
          <w:rtl/>
        </w:rPr>
        <w:t xml:space="preserve"> &lt;&lt; קריאה &gt;&gt;</w:t>
      </w:r>
      <w:r>
        <w:rPr>
          <w:rtl/>
        </w:rPr>
        <w:t xml:space="preserve"> </w:t>
      </w:r>
      <w:bookmarkEnd w:id="2487"/>
    </w:p>
    <w:p w:rsidR="00476CF6" w:rsidRPr="00585816" w:rsidRDefault="00476CF6" w:rsidP="000603CC">
      <w:pPr>
        <w:rPr>
          <w:rtl/>
        </w:rPr>
      </w:pPr>
    </w:p>
    <w:p w:rsidR="00476CF6" w:rsidRDefault="00476CF6" w:rsidP="000603CC">
      <w:pPr>
        <w:rPr>
          <w:rtl/>
        </w:rPr>
      </w:pPr>
      <w:r>
        <w:rPr>
          <w:rFonts w:hint="cs"/>
          <w:rtl/>
        </w:rPr>
        <w:t>אני</w:t>
      </w:r>
      <w:bookmarkStart w:id="2488" w:name="_ETM_Q12_757360"/>
      <w:bookmarkEnd w:id="2488"/>
      <w:r>
        <w:rPr>
          <w:rFonts w:hint="cs"/>
          <w:rtl/>
        </w:rPr>
        <w:t xml:space="preserve"> גם. </w:t>
      </w:r>
    </w:p>
    <w:p w:rsidR="00476CF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bookmarkStart w:id="2489" w:name="_ETM_Q12_760040"/>
      <w:bookmarkEnd w:id="2489"/>
      <w:r>
        <w:rPr>
          <w:rFonts w:hint="cs"/>
          <w:rtl/>
        </w:rPr>
        <w:t xml:space="preserve">- - שעוצרים בחורי ישיבה שכל </w:t>
      </w:r>
      <w:bookmarkStart w:id="2490" w:name="_ETM_Q12_764826"/>
      <w:bookmarkEnd w:id="2490"/>
      <w:r>
        <w:rPr>
          <w:rFonts w:hint="cs"/>
          <w:rtl/>
        </w:rPr>
        <w:t>חטאם שהם לומדים תורה -</w:t>
      </w:r>
      <w:bookmarkStart w:id="2491" w:name="_ETM_Q12_772316"/>
      <w:bookmarkEnd w:id="2491"/>
      <w:r>
        <w:rPr>
          <w:rFonts w:hint="cs"/>
          <w:rtl/>
        </w:rPr>
        <w:t xml:space="preserve"> - </w:t>
      </w:r>
    </w:p>
    <w:p w:rsidR="00476CF6" w:rsidRDefault="00476CF6" w:rsidP="000603CC">
      <w:pPr>
        <w:rPr>
          <w:rtl/>
        </w:rPr>
      </w:pPr>
    </w:p>
    <w:p w:rsidR="00476CF6" w:rsidRDefault="00476CF6" w:rsidP="000603CC">
      <w:pPr>
        <w:pStyle w:val="af5"/>
        <w:keepNext/>
        <w:rPr>
          <w:rtl/>
        </w:rPr>
      </w:pPr>
      <w:bookmarkStart w:id="2492" w:name="ET_interruption_5766_51"/>
      <w:r w:rsidRPr="00A23980">
        <w:rPr>
          <w:rStyle w:val="TagStyle"/>
          <w:rtl/>
        </w:rPr>
        <w:t xml:space="preserve"> &lt;&lt; קריאה &gt;&gt; </w:t>
      </w:r>
      <w:r>
        <w:rPr>
          <w:rtl/>
        </w:rPr>
        <w:t>רם בן ברק (יש עתיד):</w:t>
      </w:r>
      <w:r w:rsidRPr="00A23980">
        <w:rPr>
          <w:rStyle w:val="TagStyle"/>
          <w:rtl/>
        </w:rPr>
        <w:t xml:space="preserve"> &lt;&lt; קריאה &gt;&gt;</w:t>
      </w:r>
      <w:r>
        <w:rPr>
          <w:rtl/>
        </w:rPr>
        <w:t xml:space="preserve"> </w:t>
      </w:r>
      <w:bookmarkEnd w:id="2492"/>
    </w:p>
    <w:p w:rsidR="00476CF6" w:rsidRPr="00585816" w:rsidRDefault="00476CF6" w:rsidP="000603CC">
      <w:pPr>
        <w:rPr>
          <w:rtl/>
        </w:rPr>
      </w:pPr>
    </w:p>
    <w:p w:rsidR="00476CF6" w:rsidRPr="00585816" w:rsidRDefault="00476CF6" w:rsidP="000603CC">
      <w:pPr>
        <w:rPr>
          <w:rtl/>
        </w:rPr>
      </w:pPr>
      <w:r w:rsidRPr="00585816">
        <w:rPr>
          <w:rFonts w:hint="cs"/>
          <w:rtl/>
        </w:rPr>
        <w:t xml:space="preserve">אתה יודע שברגע שאתה מדבר - - - </w:t>
      </w:r>
    </w:p>
    <w:p w:rsidR="00476CF6" w:rsidRPr="00585816" w:rsidRDefault="00476CF6" w:rsidP="000603CC">
      <w:pPr>
        <w:rPr>
          <w:rtl/>
        </w:rPr>
      </w:pPr>
    </w:p>
    <w:p w:rsidR="00476CF6" w:rsidRDefault="00476CF6" w:rsidP="000603CC">
      <w:pPr>
        <w:pStyle w:val="-"/>
        <w:keepNext/>
        <w:rPr>
          <w:rtl/>
        </w:rPr>
      </w:pPr>
      <w:r w:rsidRPr="002947D0">
        <w:rPr>
          <w:rStyle w:val="TagStyle"/>
          <w:rtl/>
        </w:rPr>
        <w:t xml:space="preserve">&lt;&lt; דובר_המשך &gt;&gt; </w:t>
      </w:r>
      <w:r>
        <w:rPr>
          <w:rtl/>
        </w:rPr>
        <w:t>השר המקשר בין הממשלה לכנסת דוד אמסלם:</w:t>
      </w:r>
      <w:r w:rsidRPr="002947D0">
        <w:rPr>
          <w:rStyle w:val="TagStyle"/>
          <w:rtl/>
        </w:rPr>
        <w:t xml:space="preserve"> &lt;&lt; דובר_המשך &gt;&gt;</w:t>
      </w:r>
      <w:r>
        <w:rPr>
          <w:rtl/>
        </w:rPr>
        <w:t xml:space="preserve"> </w:t>
      </w:r>
    </w:p>
    <w:p w:rsidR="00476CF6" w:rsidRDefault="00476CF6" w:rsidP="000603CC">
      <w:pPr>
        <w:rPr>
          <w:rtl/>
        </w:rPr>
      </w:pPr>
    </w:p>
    <w:p w:rsidR="00476CF6" w:rsidRDefault="00476CF6" w:rsidP="000603CC">
      <w:pPr>
        <w:rPr>
          <w:rtl/>
        </w:rPr>
      </w:pPr>
      <w:r>
        <w:rPr>
          <w:rFonts w:hint="cs"/>
          <w:rtl/>
        </w:rPr>
        <w:t>- - וגוזרים עליהם גזרות שמד,</w:t>
      </w:r>
      <w:bookmarkStart w:id="2493" w:name="_ETM_Q12_777641"/>
      <w:bookmarkEnd w:id="2493"/>
      <w:r>
        <w:rPr>
          <w:rFonts w:hint="cs"/>
          <w:rtl/>
        </w:rPr>
        <w:t xml:space="preserve"> בשבילי זה אנשים רשעים מרושעים. </w:t>
      </w:r>
      <w:bookmarkStart w:id="2494" w:name="_ETM_Q12_777274"/>
      <w:bookmarkEnd w:id="2494"/>
    </w:p>
    <w:p w:rsidR="00476CF6" w:rsidRDefault="00476CF6" w:rsidP="000603CC">
      <w:pPr>
        <w:rPr>
          <w:rtl/>
        </w:rPr>
      </w:pPr>
      <w:bookmarkStart w:id="2495" w:name="_ETM_Q12_777352"/>
      <w:bookmarkEnd w:id="2495"/>
    </w:p>
    <w:p w:rsidR="00476CF6" w:rsidRDefault="00476CF6" w:rsidP="000603CC">
      <w:pPr>
        <w:pStyle w:val="af5"/>
        <w:keepNext/>
        <w:rPr>
          <w:rtl/>
        </w:rPr>
      </w:pPr>
      <w:bookmarkStart w:id="2496" w:name="ET_interruption_5109_52"/>
      <w:r w:rsidRPr="00A23980">
        <w:rPr>
          <w:rStyle w:val="TagStyle"/>
          <w:rtl/>
        </w:rPr>
        <w:t xml:space="preserve"> &lt;&lt; קריאה &gt;&gt; </w:t>
      </w:r>
      <w:r>
        <w:rPr>
          <w:rtl/>
        </w:rPr>
        <w:t>אלעזר שטרן (יש עתיד):</w:t>
      </w:r>
      <w:r w:rsidRPr="00A23980">
        <w:rPr>
          <w:rStyle w:val="TagStyle"/>
          <w:rtl/>
        </w:rPr>
        <w:t xml:space="preserve"> &lt;&lt; קריאה &gt;&gt;</w:t>
      </w:r>
      <w:r>
        <w:rPr>
          <w:rtl/>
        </w:rPr>
        <w:t xml:space="preserve"> </w:t>
      </w:r>
      <w:bookmarkEnd w:id="2496"/>
    </w:p>
    <w:p w:rsidR="00476CF6" w:rsidRDefault="00476CF6" w:rsidP="00C8571E">
      <w:pPr>
        <w:rPr>
          <w:rtl/>
        </w:rPr>
      </w:pPr>
    </w:p>
    <w:p w:rsidR="00476CF6" w:rsidRDefault="00476CF6" w:rsidP="000603CC">
      <w:pPr>
        <w:rPr>
          <w:rtl/>
        </w:rPr>
      </w:pPr>
      <w:r>
        <w:rPr>
          <w:rFonts w:hint="cs"/>
          <w:rtl/>
        </w:rPr>
        <w:t xml:space="preserve">איך אני מתאפק. מי גוזר? אתה גוזר עליהם גזירות שמד. אתה גוזר עליהם גזירות </w:t>
      </w:r>
      <w:bookmarkStart w:id="2497" w:name="_ETM_Q12_781510"/>
      <w:bookmarkEnd w:id="2497"/>
      <w:r>
        <w:rPr>
          <w:rFonts w:hint="cs"/>
          <w:rtl/>
        </w:rPr>
        <w:t xml:space="preserve">שמד. </w:t>
      </w:r>
    </w:p>
    <w:p w:rsidR="00476CF6" w:rsidRDefault="00476CF6" w:rsidP="000603CC">
      <w:pPr>
        <w:rPr>
          <w:rtl/>
        </w:rPr>
      </w:pPr>
    </w:p>
    <w:p w:rsidR="00476CF6" w:rsidRDefault="00476CF6" w:rsidP="000603CC">
      <w:pPr>
        <w:pStyle w:val="-"/>
        <w:keepNext/>
        <w:rPr>
          <w:rtl/>
        </w:rPr>
      </w:pPr>
      <w:bookmarkStart w:id="2498" w:name="TOR_Q13"/>
      <w:bookmarkStart w:id="2499" w:name="_ETM_Q13_181679"/>
      <w:bookmarkEnd w:id="2498"/>
      <w:bookmarkEnd w:id="2499"/>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לכן, אתה בעצם – </w:t>
      </w:r>
      <w:r>
        <w:rPr>
          <w:rtl/>
          <w:lang w:eastAsia="he-IL"/>
        </w:rPr>
        <w:t>אמרתי לך פעם, יכולה להיות מחלוקת</w:t>
      </w:r>
      <w:bookmarkStart w:id="2500" w:name="_ETM_Q13_185444"/>
      <w:bookmarkEnd w:id="2500"/>
      <w:r>
        <w:rPr>
          <w:rFonts w:hint="cs"/>
          <w:rtl/>
          <w:lang w:eastAsia="he-IL"/>
        </w:rPr>
        <w:t xml:space="preserve">, בין – </w:t>
      </w:r>
      <w:r>
        <w:rPr>
          <w:rtl/>
          <w:lang w:eastAsia="he-IL"/>
        </w:rPr>
        <w:t>דרך אגב, תמיד הייתה מחלוקת</w:t>
      </w:r>
      <w:r>
        <w:rPr>
          <w:rFonts w:hint="cs"/>
          <w:rtl/>
          <w:lang w:eastAsia="he-IL"/>
        </w:rPr>
        <w:t xml:space="preserve"> בין - - -</w:t>
      </w:r>
    </w:p>
    <w:p w:rsidR="00476CF6" w:rsidRDefault="00476CF6" w:rsidP="000603CC">
      <w:pPr>
        <w:rPr>
          <w:rtl/>
          <w:lang w:eastAsia="he-IL"/>
        </w:rPr>
      </w:pPr>
    </w:p>
    <w:p w:rsidR="00476CF6" w:rsidRDefault="00476CF6" w:rsidP="000603CC">
      <w:pPr>
        <w:pStyle w:val="af6"/>
        <w:keepNext/>
        <w:rPr>
          <w:rtl/>
        </w:rPr>
      </w:pPr>
      <w:r w:rsidRPr="00FC3B54">
        <w:rPr>
          <w:rStyle w:val="TagStyle"/>
          <w:rtl/>
        </w:rPr>
        <w:t xml:space="preserve"> &lt;&lt; יור &gt;&gt; </w:t>
      </w:r>
      <w:r>
        <w:rPr>
          <w:rtl/>
        </w:rPr>
        <w:t>היו"ר סימון דוידסון:</w:t>
      </w:r>
      <w:r w:rsidRPr="00FC3B54">
        <w:rPr>
          <w:rStyle w:val="TagStyle"/>
          <w:rtl/>
        </w:rPr>
        <w:t xml:space="preserve"> &lt;&lt; יור &gt;&gt;</w:t>
      </w:r>
      <w:r>
        <w:rPr>
          <w:rtl/>
        </w:rPr>
        <w:t xml:space="preserve"> </w:t>
      </w:r>
    </w:p>
    <w:p w:rsidR="00476CF6" w:rsidRPr="004D0CCD" w:rsidRDefault="00476CF6" w:rsidP="000603CC">
      <w:pPr>
        <w:rPr>
          <w:rtl/>
        </w:rPr>
      </w:pPr>
    </w:p>
    <w:p w:rsidR="00476CF6" w:rsidRDefault="00476CF6" w:rsidP="000603CC">
      <w:pPr>
        <w:rPr>
          <w:rtl/>
          <w:lang w:eastAsia="he-IL"/>
        </w:rPr>
      </w:pPr>
      <w:bookmarkStart w:id="2501" w:name="_ETM_Q13_189760"/>
      <w:bookmarkEnd w:id="2501"/>
      <w:r>
        <w:rPr>
          <w:rtl/>
          <w:lang w:eastAsia="he-IL"/>
        </w:rPr>
        <w:t>רק אל תשכח</w:t>
      </w:r>
      <w:r>
        <w:rPr>
          <w:rFonts w:hint="cs"/>
          <w:rtl/>
          <w:lang w:eastAsia="he-IL"/>
        </w:rPr>
        <w:t>,</w:t>
      </w:r>
      <w:r>
        <w:rPr>
          <w:rtl/>
          <w:lang w:eastAsia="he-IL"/>
        </w:rPr>
        <w:t xml:space="preserve"> אתה צריך להציג את העמדה.</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02" w:name="_ETM_Q13_193340"/>
      <w:bookmarkEnd w:id="2502"/>
      <w:r>
        <w:rPr>
          <w:rtl/>
          <w:lang w:eastAsia="he-IL"/>
        </w:rPr>
        <w:t xml:space="preserve">יש לי </w:t>
      </w:r>
      <w:bookmarkStart w:id="2503" w:name="_ETM_Q13_193222"/>
      <w:bookmarkEnd w:id="2503"/>
      <w:r>
        <w:rPr>
          <w:rFonts w:hint="cs"/>
          <w:rtl/>
          <w:lang w:eastAsia="he-IL"/>
        </w:rPr>
        <w:t>זמן.</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04" w:name="_ETM_Q13_193364"/>
      <w:bookmarkEnd w:id="2504"/>
      <w:r>
        <w:rPr>
          <w:rFonts w:hint="cs"/>
          <w:rtl/>
          <w:lang w:eastAsia="he-IL"/>
        </w:rPr>
        <w:t xml:space="preserve">אני אעשה לך </w:t>
      </w:r>
      <w:r>
        <w:rPr>
          <w:rtl/>
          <w:lang w:eastAsia="he-IL"/>
        </w:rPr>
        <w:t>חיים יותר</w:t>
      </w:r>
      <w:r>
        <w:rPr>
          <w:rFonts w:hint="cs"/>
          <w:rtl/>
          <w:lang w:eastAsia="he-IL"/>
        </w:rPr>
        <w:t xml:space="preserve"> קלים</w:t>
      </w:r>
      <w:r>
        <w:rPr>
          <w:rtl/>
          <w:lang w:eastAsia="he-IL"/>
        </w:rPr>
        <w:t xml:space="preserve">. </w:t>
      </w:r>
      <w:bookmarkStart w:id="2505" w:name="_ETM_Q13_195119"/>
      <w:bookmarkEnd w:id="2505"/>
    </w:p>
    <w:p w:rsidR="00476CF6" w:rsidRDefault="00476CF6" w:rsidP="000603CC">
      <w:pPr>
        <w:rPr>
          <w:rtl/>
          <w:lang w:eastAsia="he-IL"/>
        </w:rPr>
      </w:pPr>
      <w:bookmarkStart w:id="2506" w:name="_ETM_Q13_192739"/>
      <w:bookmarkEnd w:id="2506"/>
    </w:p>
    <w:p w:rsidR="00476CF6" w:rsidRDefault="00476CF6" w:rsidP="000603CC">
      <w:pPr>
        <w:pStyle w:val="-"/>
        <w:keepNext/>
        <w:rPr>
          <w:rtl/>
        </w:rPr>
      </w:pPr>
      <w:bookmarkStart w:id="2507" w:name="_ETM_Q13_192900"/>
      <w:bookmarkEnd w:id="2507"/>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08" w:name="_ETM_Q13_193153"/>
      <w:bookmarkStart w:id="2509" w:name="_ETM_Q13_193288"/>
      <w:bookmarkEnd w:id="2508"/>
      <w:bookmarkEnd w:id="2509"/>
      <w:r>
        <w:rPr>
          <w:rFonts w:hint="cs"/>
          <w:rtl/>
          <w:lang w:eastAsia="he-IL"/>
        </w:rPr>
        <w:t>דקה.</w:t>
      </w:r>
    </w:p>
    <w:p w:rsidR="00476CF6" w:rsidRDefault="00476CF6" w:rsidP="000603CC">
      <w:pPr>
        <w:rPr>
          <w:rtl/>
          <w:lang w:eastAsia="he-IL"/>
        </w:rPr>
      </w:pPr>
      <w:bookmarkStart w:id="2510" w:name="_ETM_Q13_192339"/>
      <w:bookmarkEnd w:id="2510"/>
    </w:p>
    <w:p w:rsidR="00476CF6" w:rsidRDefault="00476CF6" w:rsidP="000603CC">
      <w:pPr>
        <w:pStyle w:val="af5"/>
        <w:keepNext/>
        <w:rPr>
          <w:rtl/>
        </w:rPr>
      </w:pPr>
      <w:bookmarkStart w:id="2511" w:name="_ETM_Q13_192441"/>
      <w:bookmarkEnd w:id="2511"/>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bookmarkStart w:id="2512" w:name="_ETM_Q13_192787"/>
      <w:bookmarkEnd w:id="2512"/>
    </w:p>
    <w:p w:rsidR="00476CF6" w:rsidRDefault="00476CF6" w:rsidP="000603CC">
      <w:pPr>
        <w:rPr>
          <w:rtl/>
          <w:lang w:eastAsia="he-IL"/>
        </w:rPr>
      </w:pPr>
      <w:bookmarkStart w:id="2513" w:name="_ETM_Q13_192923"/>
      <w:bookmarkEnd w:id="2513"/>
      <w:r>
        <w:rPr>
          <w:rFonts w:hint="cs"/>
          <w:rtl/>
          <w:lang w:eastAsia="he-IL"/>
        </w:rPr>
        <w:t>לא, לא. תן</w:t>
      </w:r>
      <w:bookmarkStart w:id="2514" w:name="_ETM_Q13_194850"/>
      <w:bookmarkEnd w:id="2514"/>
      <w:r>
        <w:rPr>
          <w:rFonts w:hint="cs"/>
          <w:rtl/>
          <w:lang w:eastAsia="he-IL"/>
        </w:rPr>
        <w:t xml:space="preserve"> לי,</w:t>
      </w:r>
      <w:r w:rsidRPr="00FC3B54">
        <w:rPr>
          <w:rFonts w:hint="cs"/>
          <w:rtl/>
          <w:lang w:eastAsia="he-IL"/>
        </w:rPr>
        <w:t xml:space="preserve"> </w:t>
      </w:r>
      <w:r>
        <w:rPr>
          <w:rFonts w:hint="cs"/>
          <w:rtl/>
          <w:lang w:eastAsia="he-IL"/>
        </w:rPr>
        <w:t>תן לי</w:t>
      </w:r>
      <w:bookmarkStart w:id="2515" w:name="_ETM_Q13_195441"/>
      <w:bookmarkEnd w:id="2515"/>
      <w:r>
        <w:rPr>
          <w:rFonts w:hint="cs"/>
          <w:rtl/>
          <w:lang w:eastAsia="he-IL"/>
        </w:rPr>
        <w:t>,</w:t>
      </w:r>
      <w:r w:rsidRPr="004D0CCD">
        <w:rPr>
          <w:rFonts w:hint="cs"/>
          <w:rtl/>
          <w:lang w:eastAsia="he-IL"/>
        </w:rPr>
        <w:t xml:space="preserve"> </w:t>
      </w:r>
      <w:r>
        <w:rPr>
          <w:rFonts w:hint="cs"/>
          <w:rtl/>
          <w:lang w:eastAsia="he-IL"/>
        </w:rPr>
        <w:t>תן לי,</w:t>
      </w:r>
      <w:r w:rsidRPr="00FC3B54">
        <w:rPr>
          <w:rFonts w:hint="cs"/>
          <w:rtl/>
          <w:lang w:eastAsia="he-IL"/>
        </w:rPr>
        <w:t xml:space="preserve"> </w:t>
      </w:r>
      <w:r>
        <w:rPr>
          <w:rFonts w:hint="cs"/>
          <w:rtl/>
          <w:lang w:eastAsia="he-IL"/>
        </w:rPr>
        <w:t>אני אגיד לך משהו.</w:t>
      </w:r>
    </w:p>
    <w:p w:rsidR="00476CF6" w:rsidRDefault="00476CF6" w:rsidP="000603CC">
      <w:pPr>
        <w:rPr>
          <w:rtl/>
          <w:lang w:eastAsia="he-IL"/>
        </w:rPr>
      </w:pPr>
    </w:p>
    <w:p w:rsidR="00476CF6" w:rsidRDefault="00476CF6" w:rsidP="000603CC">
      <w:pPr>
        <w:rPr>
          <w:rtl/>
          <w:lang w:eastAsia="he-IL"/>
        </w:rPr>
      </w:pPr>
      <w:bookmarkStart w:id="2516" w:name="_ETM_Q13_195566"/>
      <w:bookmarkStart w:id="2517" w:name="_ETM_Q13_195649"/>
      <w:bookmarkEnd w:id="2516"/>
      <w:bookmarkEnd w:id="2517"/>
    </w:p>
    <w:p w:rsidR="00476CF6" w:rsidRDefault="00476CF6" w:rsidP="000603CC">
      <w:pPr>
        <w:pStyle w:val="-"/>
        <w:keepNext/>
        <w:rPr>
          <w:rtl/>
        </w:rPr>
      </w:pPr>
      <w:bookmarkStart w:id="2518" w:name="_ETM_Q13_195785"/>
      <w:bookmarkEnd w:id="2518"/>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בין </w:t>
      </w:r>
      <w:r>
        <w:rPr>
          <w:rtl/>
          <w:lang w:eastAsia="he-IL"/>
        </w:rPr>
        <w:t xml:space="preserve">הציונות הדתית </w:t>
      </w:r>
      <w:r>
        <w:rPr>
          <w:rFonts w:hint="cs"/>
          <w:rtl/>
          <w:lang w:eastAsia="he-IL"/>
        </w:rPr>
        <w:t>ל</w:t>
      </w:r>
      <w:r>
        <w:rPr>
          <w:rtl/>
          <w:lang w:eastAsia="he-IL"/>
        </w:rPr>
        <w:t xml:space="preserve">עולם החרדי. </w:t>
      </w:r>
      <w:bookmarkStart w:id="2519" w:name="_ETM_Q13_193996"/>
      <w:bookmarkStart w:id="2520" w:name="_ETM_Q13_194523"/>
      <w:bookmarkEnd w:id="2519"/>
      <w:bookmarkEnd w:id="2520"/>
      <w:r>
        <w:rPr>
          <w:rtl/>
          <w:lang w:eastAsia="he-IL"/>
        </w:rPr>
        <w:t>דקה</w:t>
      </w:r>
      <w:r>
        <w:rPr>
          <w:rFonts w:hint="cs"/>
          <w:rtl/>
          <w:lang w:eastAsia="he-IL"/>
        </w:rPr>
        <w:t>,</w:t>
      </w:r>
      <w:r>
        <w:rPr>
          <w:rtl/>
          <w:lang w:eastAsia="he-IL"/>
        </w:rPr>
        <w:t xml:space="preserve"> רק שנייה. </w:t>
      </w:r>
    </w:p>
    <w:p w:rsidR="00476CF6" w:rsidRDefault="00476CF6" w:rsidP="000603CC">
      <w:pPr>
        <w:rPr>
          <w:rtl/>
          <w:lang w:eastAsia="he-IL"/>
        </w:rPr>
      </w:pPr>
      <w:bookmarkStart w:id="2521" w:name="_ETM_Q13_196511"/>
      <w:bookmarkEnd w:id="2521"/>
    </w:p>
    <w:p w:rsidR="00476CF6" w:rsidRDefault="00476CF6" w:rsidP="000603CC">
      <w:pPr>
        <w:pStyle w:val="af5"/>
        <w:keepNext/>
        <w:rPr>
          <w:rtl/>
        </w:rPr>
      </w:pPr>
      <w:bookmarkStart w:id="2522" w:name="_ETM_Q13_196645"/>
      <w:bookmarkEnd w:id="2522"/>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bookmarkStart w:id="2523" w:name="_ETM_Q13_199975"/>
      <w:bookmarkEnd w:id="2523"/>
    </w:p>
    <w:p w:rsidR="00476CF6" w:rsidRDefault="00476CF6" w:rsidP="000603CC">
      <w:pPr>
        <w:rPr>
          <w:rtl/>
          <w:lang w:eastAsia="he-IL"/>
        </w:rPr>
      </w:pPr>
      <w:bookmarkStart w:id="2524" w:name="_ETM_Q13_200124"/>
      <w:bookmarkEnd w:id="2524"/>
      <w:r>
        <w:rPr>
          <w:rFonts w:hint="cs"/>
          <w:rtl/>
          <w:lang w:eastAsia="he-IL"/>
        </w:rPr>
        <w:t>כדאי לך, אני אעזור לך. אני אעזור לך.</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אני מניח שהרב </w:t>
      </w:r>
      <w:bookmarkStart w:id="2525" w:name="_ETM_Q13_198889"/>
      <w:bookmarkEnd w:id="2525"/>
      <w:r>
        <w:rPr>
          <w:rtl/>
          <w:lang w:eastAsia="he-IL"/>
        </w:rPr>
        <w:t>קוק בוודאי לא היה מצדד בעמדה שלך</w:t>
      </w:r>
      <w:r>
        <w:rPr>
          <w:rFonts w:hint="cs"/>
          <w:rtl/>
          <w:lang w:eastAsia="he-IL"/>
        </w:rPr>
        <w:t>.</w:t>
      </w:r>
      <w:r>
        <w:rPr>
          <w:rtl/>
          <w:lang w:eastAsia="he-IL"/>
        </w:rPr>
        <w:t xml:space="preserve"> אבל ישנה מחלוקת </w:t>
      </w:r>
      <w:bookmarkStart w:id="2526" w:name="_ETM_Q13_202659"/>
      <w:bookmarkEnd w:id="2526"/>
      <w:r>
        <w:rPr>
          <w:rtl/>
          <w:lang w:eastAsia="he-IL"/>
        </w:rPr>
        <w:t xml:space="preserve">לשם שמיים.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תן לי, אז אני אגיד לך משהו. אז אני אגיד לך משהו.</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דקה</w:t>
      </w:r>
      <w:r>
        <w:rPr>
          <w:rFonts w:hint="cs"/>
          <w:rtl/>
          <w:lang w:eastAsia="he-IL"/>
        </w:rPr>
        <w:t>.</w:t>
      </w:r>
      <w:r>
        <w:rPr>
          <w:rtl/>
          <w:lang w:eastAsia="he-IL"/>
        </w:rPr>
        <w:t xml:space="preserve"> לא, לא, אל תפריע לי.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27" w:name="_ETM_Q13_207629"/>
      <w:bookmarkStart w:id="2528" w:name="_ETM_Q13_207764"/>
      <w:bookmarkStart w:id="2529" w:name="_ETM_Q13_208661"/>
      <w:bookmarkEnd w:id="2527"/>
      <w:bookmarkEnd w:id="2528"/>
      <w:bookmarkEnd w:id="2529"/>
      <w:r>
        <w:rPr>
          <w:rFonts w:hint="cs"/>
          <w:rtl/>
          <w:lang w:eastAsia="he-IL"/>
        </w:rPr>
        <w:t>לא, אני לא מפריע לך, אתה פונה אליי. אני אגיד לך משהו.</w:t>
      </w:r>
      <w:r w:rsidRPr="00FC3B54">
        <w:rPr>
          <w:rFonts w:hint="cs"/>
          <w:rtl/>
          <w:lang w:eastAsia="he-IL"/>
        </w:rPr>
        <w:t xml:space="preserve"> </w:t>
      </w:r>
      <w:r>
        <w:rPr>
          <w:rFonts w:hint="cs"/>
          <w:rtl/>
          <w:lang w:eastAsia="he-IL"/>
        </w:rPr>
        <w:t>אני אגיד לך משהו.</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אבל – תן לי. רק שנייה. </w:t>
      </w:r>
      <w:r>
        <w:rPr>
          <w:rtl/>
          <w:lang w:eastAsia="he-IL"/>
        </w:rPr>
        <w:t xml:space="preserve">אבל </w:t>
      </w:r>
      <w:bookmarkStart w:id="2530" w:name="_ETM_Q13_211079"/>
      <w:bookmarkEnd w:id="2530"/>
      <w:r>
        <w:rPr>
          <w:rtl/>
          <w:lang w:eastAsia="he-IL"/>
        </w:rPr>
        <w:t xml:space="preserve">אתה </w:t>
      </w:r>
      <w:r>
        <w:rPr>
          <w:rFonts w:hint="cs"/>
          <w:rtl/>
          <w:lang w:eastAsia="he-IL"/>
        </w:rPr>
        <w:t>ו</w:t>
      </w:r>
      <w:r>
        <w:rPr>
          <w:rtl/>
          <w:lang w:eastAsia="he-IL"/>
        </w:rPr>
        <w:t>אנשים שכמותך הם הכי מסוכנים</w:t>
      </w:r>
      <w:r>
        <w:rPr>
          <w:rFonts w:hint="cs"/>
          <w:rtl/>
          <w:lang w:eastAsia="he-IL"/>
        </w:rPr>
        <w:t xml:space="preserve"> - -</w:t>
      </w:r>
      <w:r>
        <w:rPr>
          <w:rtl/>
          <w:lang w:eastAsia="he-IL"/>
        </w:rPr>
        <w:t xml:space="preserve"> </w:t>
      </w:r>
    </w:p>
    <w:p w:rsidR="00476CF6" w:rsidRDefault="00476CF6" w:rsidP="000603CC">
      <w:pPr>
        <w:rPr>
          <w:rtl/>
          <w:lang w:eastAsia="he-IL"/>
        </w:rPr>
      </w:pPr>
      <w:bookmarkStart w:id="2531" w:name="_ETM_Q13_217780"/>
      <w:bookmarkStart w:id="2532" w:name="_ETM_Q13_217933"/>
      <w:bookmarkEnd w:id="2531"/>
      <w:bookmarkEnd w:id="2532"/>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אני אגיד לך משהו.</w:t>
      </w:r>
    </w:p>
    <w:p w:rsidR="00476CF6" w:rsidRDefault="00476CF6" w:rsidP="000603CC">
      <w:pPr>
        <w:rPr>
          <w:rtl/>
          <w:lang w:eastAsia="he-IL"/>
        </w:rPr>
      </w:pPr>
      <w:bookmarkStart w:id="2533" w:name="_ETM_Q13_14166"/>
      <w:bookmarkStart w:id="2534" w:name="_ETM_Q13_14261"/>
      <w:bookmarkEnd w:id="2533"/>
      <w:bookmarkEnd w:id="2534"/>
    </w:p>
    <w:p w:rsidR="00476CF6" w:rsidRDefault="00476CF6" w:rsidP="000603CC">
      <w:pPr>
        <w:pStyle w:val="af6"/>
        <w:keepNext/>
        <w:rPr>
          <w:rtl/>
        </w:rPr>
      </w:pPr>
      <w:bookmarkStart w:id="2535" w:name="ET_yor_6666_9"/>
      <w:r w:rsidRPr="00FC3B54">
        <w:rPr>
          <w:rStyle w:val="TagStyle"/>
          <w:rtl/>
        </w:rPr>
        <w:t xml:space="preserve"> &lt;&lt; יור &gt;&gt; </w:t>
      </w:r>
      <w:r>
        <w:rPr>
          <w:rtl/>
        </w:rPr>
        <w:t>היו"ר סימון דוידסון:</w:t>
      </w:r>
      <w:r w:rsidRPr="00FC3B54">
        <w:rPr>
          <w:rStyle w:val="TagStyle"/>
          <w:rtl/>
        </w:rPr>
        <w:t xml:space="preserve"> &lt;&lt; יור &gt;&gt;</w:t>
      </w:r>
      <w:r>
        <w:rPr>
          <w:rtl/>
        </w:rPr>
        <w:t xml:space="preserve"> </w:t>
      </w:r>
      <w:bookmarkEnd w:id="2535"/>
    </w:p>
    <w:p w:rsidR="00476CF6" w:rsidRPr="004D0CCD" w:rsidRDefault="00476CF6" w:rsidP="000603CC">
      <w:pPr>
        <w:rPr>
          <w:rtl/>
        </w:rPr>
      </w:pPr>
    </w:p>
    <w:p w:rsidR="00476CF6" w:rsidRPr="00FC3B54" w:rsidRDefault="00476CF6" w:rsidP="000603CC">
      <w:pPr>
        <w:rPr>
          <w:rtl/>
          <w:lang w:eastAsia="he-IL"/>
        </w:rPr>
      </w:pPr>
      <w:r>
        <w:rPr>
          <w:rFonts w:hint="cs"/>
          <w:rtl/>
          <w:lang w:eastAsia="he-IL"/>
        </w:rPr>
        <w:t>חבר הכנסת שטרן.</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 - </w:t>
      </w:r>
      <w:r>
        <w:rPr>
          <w:rtl/>
          <w:lang w:eastAsia="he-IL"/>
        </w:rPr>
        <w:t xml:space="preserve">בגלל שאתה גם </w:t>
      </w:r>
      <w:bookmarkStart w:id="2536" w:name="_ETM_Q13_215114"/>
      <w:bookmarkEnd w:id="2536"/>
      <w:r>
        <w:rPr>
          <w:rtl/>
          <w:lang w:eastAsia="he-IL"/>
        </w:rPr>
        <w:t xml:space="preserve">הולך עם </w:t>
      </w:r>
      <w:r>
        <w:rPr>
          <w:rFonts w:hint="cs"/>
          <w:rtl/>
          <w:lang w:eastAsia="he-IL"/>
        </w:rPr>
        <w:t>כ</w:t>
      </w:r>
      <w:r>
        <w:rPr>
          <w:rtl/>
          <w:lang w:eastAsia="he-IL"/>
        </w:rPr>
        <w:t xml:space="preserve">יפה, גם </w:t>
      </w:r>
      <w:r>
        <w:rPr>
          <w:rFonts w:hint="cs"/>
          <w:rtl/>
          <w:lang w:eastAsia="he-IL"/>
        </w:rPr>
        <w:t xml:space="preserve">משחק אותה דתי </w:t>
      </w:r>
      <w:r w:rsidRPr="00A12AA0">
        <w:rPr>
          <w:rFonts w:hint="cs"/>
          <w:rtl/>
          <w:lang w:eastAsia="he-IL"/>
        </w:rPr>
        <w:t>-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אני אגיד לך משהו, שאתה לא שווה את זה.</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 - וגם תוקף את מי שלומד תורה. עם זה </w:t>
      </w:r>
      <w:bookmarkStart w:id="2537" w:name="_ETM_Q13_219966"/>
      <w:bookmarkEnd w:id="2537"/>
      <w:r>
        <w:rPr>
          <w:rFonts w:hint="cs"/>
          <w:rtl/>
          <w:lang w:eastAsia="he-IL"/>
        </w:rPr>
        <w:t>אני לא יודע מה לעשות.</w:t>
      </w:r>
    </w:p>
    <w:p w:rsidR="00476CF6" w:rsidRDefault="00476CF6" w:rsidP="000603CC">
      <w:pPr>
        <w:rPr>
          <w:rtl/>
          <w:lang w:eastAsia="he-IL"/>
        </w:rPr>
      </w:pPr>
      <w:bookmarkStart w:id="2538" w:name="_ETM_Q13_218264"/>
      <w:bookmarkStart w:id="2539" w:name="_ETM_Q13_218395"/>
      <w:bookmarkStart w:id="2540" w:name="_ETM_Q13_218464"/>
      <w:bookmarkEnd w:id="2538"/>
      <w:bookmarkEnd w:id="2539"/>
      <w:bookmarkEnd w:id="2540"/>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41" w:name="_ETM_Q13_218617"/>
      <w:bookmarkEnd w:id="2541"/>
      <w:r>
        <w:rPr>
          <w:rtl/>
          <w:lang w:eastAsia="he-IL"/>
        </w:rPr>
        <w:t>עכשיו אני אגיד לך משהו</w:t>
      </w:r>
      <w:r>
        <w:rPr>
          <w:rFonts w:hint="cs"/>
          <w:rtl/>
          <w:lang w:eastAsia="he-IL"/>
        </w:rPr>
        <w:t>.</w:t>
      </w:r>
      <w:r>
        <w:rPr>
          <w:rtl/>
          <w:lang w:eastAsia="he-IL"/>
        </w:rPr>
        <w:t xml:space="preserve"> </w:t>
      </w:r>
      <w:bookmarkStart w:id="2542" w:name="_ETM_Q13_225970"/>
      <w:bookmarkEnd w:id="2542"/>
      <w:r>
        <w:rPr>
          <w:rtl/>
          <w:lang w:eastAsia="he-IL"/>
        </w:rPr>
        <w:t xml:space="preserve">כיוון שאתה החלפת את ריבונו של עולם, ואתה מחליט </w:t>
      </w:r>
      <w:r>
        <w:rPr>
          <w:rFonts w:hint="cs"/>
          <w:rtl/>
          <w:lang w:eastAsia="he-IL"/>
        </w:rPr>
        <w:t>ל</w:t>
      </w:r>
      <w:r>
        <w:rPr>
          <w:rtl/>
          <w:lang w:eastAsia="he-IL"/>
        </w:rPr>
        <w:t xml:space="preserve">מי </w:t>
      </w:r>
      <w:bookmarkStart w:id="2543" w:name="_ETM_Q13_229463"/>
      <w:bookmarkEnd w:id="2543"/>
      <w:r>
        <w:rPr>
          <w:rtl/>
          <w:lang w:eastAsia="he-IL"/>
        </w:rPr>
        <w:t xml:space="preserve">יש </w:t>
      </w:r>
      <w:r>
        <w:rPr>
          <w:rFonts w:hint="cs"/>
          <w:rtl/>
          <w:lang w:eastAsia="he-IL"/>
        </w:rPr>
        <w:t>גיהינו</w:t>
      </w:r>
      <w:r>
        <w:rPr>
          <w:rFonts w:hint="eastAsia"/>
          <w:rtl/>
          <w:lang w:eastAsia="he-IL"/>
        </w:rPr>
        <w:t>ם</w:t>
      </w:r>
      <w:r>
        <w:rPr>
          <w:rtl/>
          <w:lang w:eastAsia="he-IL"/>
        </w:rPr>
        <w:t xml:space="preserve"> ואיפה </w:t>
      </w:r>
      <w:r>
        <w:rPr>
          <w:rFonts w:hint="cs"/>
          <w:rtl/>
          <w:lang w:eastAsia="he-IL"/>
        </w:rPr>
        <w:t>כל אחד ישב - - -</w:t>
      </w:r>
    </w:p>
    <w:p w:rsidR="00476CF6" w:rsidRDefault="00476CF6" w:rsidP="000603CC">
      <w:pPr>
        <w:rPr>
          <w:rtl/>
          <w:lang w:eastAsia="he-IL"/>
        </w:rPr>
      </w:pPr>
    </w:p>
    <w:p w:rsidR="00476CF6" w:rsidRDefault="00476CF6" w:rsidP="000603CC">
      <w:pPr>
        <w:pStyle w:val="-"/>
        <w:keepNext/>
        <w:rPr>
          <w:rtl/>
        </w:rPr>
      </w:pPr>
      <w:bookmarkStart w:id="2544" w:name="_ETM_Q13_231321"/>
      <w:bookmarkStart w:id="2545" w:name="_ETM_Q13_231476"/>
      <w:bookmarkEnd w:id="2544"/>
      <w:bookmarkEnd w:id="2545"/>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אני חושב ככה. </w:t>
      </w:r>
      <w:bookmarkStart w:id="2546" w:name="_ETM_Q13_235729"/>
      <w:bookmarkEnd w:id="2546"/>
    </w:p>
    <w:p w:rsidR="00476CF6" w:rsidRDefault="00476CF6" w:rsidP="000603CC">
      <w:pPr>
        <w:rPr>
          <w:rtl/>
          <w:lang w:eastAsia="he-IL"/>
        </w:rPr>
      </w:pPr>
      <w:bookmarkStart w:id="2547" w:name="_ETM_Q13_235839"/>
      <w:bookmarkStart w:id="2548" w:name="_ETM_Q13_235945"/>
      <w:bookmarkEnd w:id="2547"/>
      <w:bookmarkEnd w:id="2548"/>
    </w:p>
    <w:p w:rsidR="00476CF6" w:rsidRDefault="00476CF6" w:rsidP="000603CC">
      <w:pPr>
        <w:pStyle w:val="af5"/>
        <w:keepNext/>
        <w:rPr>
          <w:rtl/>
        </w:rPr>
      </w:pPr>
      <w:bookmarkStart w:id="2549" w:name="_ETM_Q13_236079"/>
      <w:bookmarkEnd w:id="2549"/>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50" w:name="_ETM_Q13_236130"/>
      <w:bookmarkStart w:id="2551" w:name="_ETM_Q13_236240"/>
      <w:bookmarkEnd w:id="2550"/>
      <w:bookmarkEnd w:id="2551"/>
      <w:r>
        <w:rPr>
          <w:rtl/>
          <w:lang w:eastAsia="he-IL"/>
        </w:rPr>
        <w:t>תקשיב</w:t>
      </w:r>
      <w:r>
        <w:rPr>
          <w:rFonts w:hint="cs"/>
          <w:rtl/>
          <w:lang w:eastAsia="he-IL"/>
        </w:rPr>
        <w:t>.</w:t>
      </w:r>
      <w:r>
        <w:rPr>
          <w:rtl/>
          <w:lang w:eastAsia="he-IL"/>
        </w:rPr>
        <w:t xml:space="preserve"> הרב </w:t>
      </w:r>
      <w:bookmarkStart w:id="2552" w:name="_ETM_Q13_232956"/>
      <w:bookmarkEnd w:id="2552"/>
      <w:r>
        <w:rPr>
          <w:rtl/>
          <w:lang w:eastAsia="he-IL"/>
        </w:rPr>
        <w:t>דרוקמן אמר לי</w:t>
      </w:r>
      <w:r>
        <w:rPr>
          <w:rFonts w:hint="cs"/>
          <w:rtl/>
          <w:lang w:eastAsia="he-IL"/>
        </w:rPr>
        <w:t xml:space="preserve"> –</w:t>
      </w:r>
      <w:r>
        <w:rPr>
          <w:rtl/>
          <w:lang w:eastAsia="he-IL"/>
        </w:rPr>
        <w:t xml:space="preserve"> אתה מכבד אותו? </w:t>
      </w:r>
      <w:bookmarkStart w:id="2553" w:name="_ETM_Q13_233831"/>
      <w:bookmarkEnd w:id="2553"/>
    </w:p>
    <w:p w:rsidR="00476CF6" w:rsidRDefault="00476CF6" w:rsidP="000603CC">
      <w:pPr>
        <w:rPr>
          <w:rtl/>
          <w:lang w:eastAsia="he-IL"/>
        </w:rPr>
      </w:pPr>
      <w:bookmarkStart w:id="2554" w:name="_ETM_Q13_233918"/>
      <w:bookmarkEnd w:id="2554"/>
    </w:p>
    <w:p w:rsidR="00476CF6" w:rsidRDefault="00476CF6" w:rsidP="000603CC">
      <w:pPr>
        <w:pStyle w:val="-"/>
        <w:keepNext/>
        <w:rPr>
          <w:rtl/>
        </w:rPr>
      </w:pPr>
      <w:bookmarkStart w:id="2555" w:name="_ETM_Q13_234054"/>
      <w:bookmarkStart w:id="2556" w:name="_ETM_Q13_234186"/>
      <w:bookmarkStart w:id="2557" w:name="_ETM_Q13_234238"/>
      <w:bookmarkEnd w:id="2555"/>
      <w:bookmarkEnd w:id="2556"/>
      <w:bookmarkEnd w:id="2557"/>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58" w:name="_ETM_Q13_234354"/>
      <w:bookmarkEnd w:id="2558"/>
      <w:r>
        <w:rPr>
          <w:rtl/>
          <w:lang w:eastAsia="he-IL"/>
        </w:rPr>
        <w:t xml:space="preserve">מאוד.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אוקיי. אז </w:t>
      </w:r>
      <w:bookmarkStart w:id="2559" w:name="_ETM_Q13_236450"/>
      <w:bookmarkEnd w:id="2559"/>
      <w:r>
        <w:rPr>
          <w:rFonts w:hint="cs"/>
          <w:rtl/>
          <w:lang w:eastAsia="he-IL"/>
        </w:rPr>
        <w:t xml:space="preserve">הוא </w:t>
      </w:r>
      <w:r>
        <w:rPr>
          <w:rtl/>
          <w:lang w:eastAsia="he-IL"/>
        </w:rPr>
        <w:t>אמר לי</w:t>
      </w:r>
      <w:r>
        <w:rPr>
          <w:rFonts w:hint="cs"/>
          <w:rtl/>
          <w:lang w:eastAsia="he-IL"/>
        </w:rPr>
        <w:t xml:space="preserve">: </w:t>
      </w:r>
      <w:r>
        <w:rPr>
          <w:rtl/>
          <w:lang w:eastAsia="he-IL"/>
        </w:rPr>
        <w:t>אלעזר שטרן, אתה</w:t>
      </w:r>
      <w:r>
        <w:rPr>
          <w:rFonts w:hint="cs"/>
          <w:rtl/>
          <w:lang w:eastAsia="he-IL"/>
        </w:rPr>
        <w:t>,</w:t>
      </w:r>
      <w:r>
        <w:rPr>
          <w:rtl/>
          <w:lang w:eastAsia="he-IL"/>
        </w:rPr>
        <w:t xml:space="preserve"> יש לך עולם הבא מובטח. </w:t>
      </w:r>
      <w:bookmarkStart w:id="2560" w:name="_ETM_Q13_239943"/>
      <w:bookmarkEnd w:id="2560"/>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טוב.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תגיד, מישהו אמר לך את זה</w:t>
      </w:r>
      <w:r>
        <w:rPr>
          <w:rFonts w:hint="cs"/>
          <w:rtl/>
          <w:lang w:eastAsia="he-IL"/>
        </w:rPr>
        <w:t>?</w:t>
      </w:r>
      <w:r>
        <w:rPr>
          <w:rtl/>
          <w:lang w:eastAsia="he-IL"/>
        </w:rPr>
        <w:t xml:space="preserve"> אתה מדבר על </w:t>
      </w:r>
      <w:bookmarkStart w:id="2561" w:name="_ETM_Q13_243436"/>
      <w:bookmarkEnd w:id="2561"/>
      <w:r>
        <w:rPr>
          <w:rtl/>
          <w:lang w:eastAsia="he-IL"/>
        </w:rPr>
        <w:t xml:space="preserve">היהדות שלי </w:t>
      </w:r>
      <w:r>
        <w:rPr>
          <w:rFonts w:hint="cs"/>
          <w:rtl/>
          <w:lang w:eastAsia="he-IL"/>
        </w:rPr>
        <w:t xml:space="preserve">– </w:t>
      </w:r>
      <w:r>
        <w:rPr>
          <w:rtl/>
          <w:lang w:eastAsia="he-IL"/>
        </w:rPr>
        <w:t>מי אתה בכלל שתדבר על היהדות</w:t>
      </w:r>
      <w:bookmarkStart w:id="2562" w:name="_ETM_Q13_248019"/>
      <w:bookmarkEnd w:id="2562"/>
      <w:r>
        <w:rPr>
          <w:rFonts w:hint="cs"/>
          <w:rtl/>
          <w:lang w:eastAsia="he-IL"/>
        </w:rPr>
        <w:t xml:space="preserve"> שלי? מי אתה?</w:t>
      </w:r>
    </w:p>
    <w:p w:rsidR="00476CF6" w:rsidRDefault="00476CF6" w:rsidP="000603CC">
      <w:pPr>
        <w:rPr>
          <w:rtl/>
          <w:lang w:eastAsia="he-IL"/>
        </w:rPr>
      </w:pPr>
      <w:bookmarkStart w:id="2563" w:name="_ETM_Q13_246264"/>
      <w:bookmarkEnd w:id="2563"/>
    </w:p>
    <w:p w:rsidR="00476CF6" w:rsidRDefault="00476CF6" w:rsidP="000603CC">
      <w:pPr>
        <w:pStyle w:val="-"/>
        <w:keepNext/>
        <w:rPr>
          <w:rtl/>
        </w:rPr>
      </w:pPr>
      <w:bookmarkStart w:id="2564" w:name="_ETM_Q13_246373"/>
      <w:bookmarkEnd w:id="2564"/>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אני מדבר על </w:t>
      </w:r>
      <w:r>
        <w:rPr>
          <w:rtl/>
          <w:lang w:eastAsia="he-IL"/>
        </w:rPr>
        <w:t>המעשים</w:t>
      </w:r>
      <w:r>
        <w:rPr>
          <w:rFonts w:hint="cs"/>
          <w:rtl/>
          <w:lang w:eastAsia="he-IL"/>
        </w:rPr>
        <w:t xml:space="preserve"> שלך. אני מדבר - -</w:t>
      </w:r>
      <w:bookmarkStart w:id="2565" w:name="_ETM_Q13_260160"/>
      <w:bookmarkEnd w:id="2565"/>
      <w:r>
        <w:rPr>
          <w:rFonts w:hint="cs"/>
          <w:rtl/>
          <w:lang w:eastAsia="he-IL"/>
        </w:rPr>
        <w:t xml:space="preserve"> -</w:t>
      </w:r>
    </w:p>
    <w:p w:rsidR="00476CF6" w:rsidRDefault="00476CF6" w:rsidP="000603CC">
      <w:pPr>
        <w:rPr>
          <w:rtl/>
          <w:lang w:eastAsia="he-IL"/>
        </w:rPr>
      </w:pPr>
      <w:bookmarkStart w:id="2566" w:name="_ETM_Q13_248357"/>
      <w:bookmarkEnd w:id="2566"/>
    </w:p>
    <w:p w:rsidR="00476CF6" w:rsidRDefault="00476CF6" w:rsidP="000603CC">
      <w:pPr>
        <w:pStyle w:val="af5"/>
        <w:keepNext/>
        <w:rPr>
          <w:rtl/>
        </w:rPr>
      </w:pPr>
      <w:bookmarkStart w:id="2567" w:name="_ETM_Q13_248485"/>
      <w:bookmarkEnd w:id="2567"/>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תראה </w:t>
      </w:r>
      <w:r>
        <w:rPr>
          <w:rtl/>
          <w:lang w:eastAsia="he-IL"/>
        </w:rPr>
        <w:t xml:space="preserve">את ניבולי </w:t>
      </w:r>
      <w:r>
        <w:rPr>
          <w:rFonts w:hint="cs"/>
          <w:rtl/>
          <w:lang w:eastAsia="he-IL"/>
        </w:rPr>
        <w:t>ה</w:t>
      </w:r>
      <w:r>
        <w:rPr>
          <w:rtl/>
          <w:lang w:eastAsia="he-IL"/>
        </w:rPr>
        <w:t>פ</w:t>
      </w:r>
      <w:r>
        <w:rPr>
          <w:rFonts w:hint="cs"/>
          <w:rtl/>
          <w:lang w:eastAsia="he-IL"/>
        </w:rPr>
        <w:t xml:space="preserve">ה שלך. תראה את השנאה שאתה יוצר ליהדות. </w:t>
      </w:r>
      <w:r>
        <w:rPr>
          <w:rtl/>
          <w:lang w:eastAsia="he-IL"/>
        </w:rPr>
        <w:t xml:space="preserve">אתה מייצג </w:t>
      </w:r>
      <w:bookmarkStart w:id="2568" w:name="_ETM_Q13_255580"/>
      <w:bookmarkEnd w:id="2568"/>
      <w:r>
        <w:rPr>
          <w:rFonts w:hint="cs"/>
          <w:rtl/>
          <w:lang w:eastAsia="he-IL"/>
        </w:rPr>
        <w:t xml:space="preserve">איזושהי </w:t>
      </w:r>
      <w:r>
        <w:rPr>
          <w:rtl/>
          <w:lang w:eastAsia="he-IL"/>
        </w:rPr>
        <w:t>יהדות</w:t>
      </w:r>
      <w:r>
        <w:rPr>
          <w:rFonts w:hint="cs"/>
          <w:rtl/>
          <w:lang w:eastAsia="he-IL"/>
        </w:rPr>
        <w:t>?</w:t>
      </w:r>
      <w:r>
        <w:rPr>
          <w:rtl/>
          <w:lang w:eastAsia="he-IL"/>
        </w:rPr>
        <w:t xml:space="preserve"> </w:t>
      </w:r>
    </w:p>
    <w:p w:rsidR="00476CF6" w:rsidRDefault="00476CF6" w:rsidP="000603CC">
      <w:pPr>
        <w:rPr>
          <w:rtl/>
          <w:lang w:eastAsia="he-IL"/>
        </w:rPr>
      </w:pPr>
    </w:p>
    <w:p w:rsidR="00476CF6" w:rsidRPr="00133456" w:rsidRDefault="00476CF6" w:rsidP="000603CC">
      <w:pPr>
        <w:pStyle w:val="af6"/>
        <w:keepNext/>
        <w:rPr>
          <w:rtl/>
        </w:rPr>
      </w:pPr>
      <w:r w:rsidRPr="00133456">
        <w:rPr>
          <w:rStyle w:val="TagStyle"/>
          <w:rtl/>
        </w:rPr>
        <w:t xml:space="preserve"> &lt;&lt; יור &gt;&gt; </w:t>
      </w:r>
      <w:r>
        <w:rPr>
          <w:rtl/>
        </w:rPr>
        <w:t>היו"ר סימון דוידסון:</w:t>
      </w:r>
      <w:r w:rsidRPr="00133456">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טוב, </w:t>
      </w:r>
      <w:r>
        <w:rPr>
          <w:rtl/>
          <w:lang w:eastAsia="he-IL"/>
        </w:rPr>
        <w:t>תודה</w:t>
      </w:r>
      <w:r>
        <w:rPr>
          <w:rFonts w:hint="cs"/>
          <w:rtl/>
          <w:lang w:eastAsia="he-IL"/>
        </w:rPr>
        <w:t>.</w:t>
      </w:r>
      <w:r>
        <w:rPr>
          <w:rtl/>
          <w:lang w:eastAsia="he-IL"/>
        </w:rPr>
        <w:t xml:space="preserve"> אלעזר שטרן</w:t>
      </w:r>
      <w:r>
        <w:rPr>
          <w:rFonts w:hint="cs"/>
          <w:rtl/>
          <w:lang w:eastAsia="he-IL"/>
        </w:rPr>
        <w:t>,</w:t>
      </w:r>
      <w:r>
        <w:rPr>
          <w:rtl/>
          <w:lang w:eastAsia="he-IL"/>
        </w:rPr>
        <w:t xml:space="preserve"> אמרת את דבריך. </w:t>
      </w:r>
      <w:bookmarkStart w:id="2569" w:name="_ETM_Q13_257380"/>
      <w:bookmarkStart w:id="2570" w:name="_ETM_Q13_257480"/>
      <w:bookmarkStart w:id="2571" w:name="_ETM_Q13_257571"/>
      <w:bookmarkStart w:id="2572" w:name="_ETM_Q13_259470"/>
      <w:bookmarkEnd w:id="2569"/>
      <w:bookmarkEnd w:id="2570"/>
      <w:bookmarkEnd w:id="2571"/>
      <w:bookmarkEnd w:id="2572"/>
      <w:r>
        <w:rPr>
          <w:rtl/>
          <w:lang w:eastAsia="he-IL"/>
        </w:rPr>
        <w:t xml:space="preserve">אני רק מזכיר שיש לך </w:t>
      </w:r>
      <w:r>
        <w:rPr>
          <w:rFonts w:hint="cs"/>
          <w:rtl/>
          <w:lang w:eastAsia="he-IL"/>
        </w:rPr>
        <w:t>שלוש וחצי</w:t>
      </w:r>
      <w:r>
        <w:rPr>
          <w:rtl/>
          <w:lang w:eastAsia="he-IL"/>
        </w:rPr>
        <w:t xml:space="preserve"> דקות להציג</w:t>
      </w:r>
      <w:r>
        <w:rPr>
          <w:rFonts w:hint="cs"/>
          <w:rtl/>
          <w:lang w:eastAsia="he-IL"/>
        </w:rPr>
        <w:t xml:space="preserve"> את - - -</w:t>
      </w:r>
      <w:r>
        <w:rPr>
          <w:rtl/>
          <w:lang w:eastAsia="he-IL"/>
        </w:rPr>
        <w:t xml:space="preserve"> </w:t>
      </w:r>
      <w:bookmarkStart w:id="2573" w:name="_ETM_Q13_265069"/>
      <w:bookmarkEnd w:id="2573"/>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bookmarkStart w:id="2574" w:name="_ETM_Q13_263026"/>
      <w:bookmarkEnd w:id="2574"/>
    </w:p>
    <w:p w:rsidR="00476CF6" w:rsidRDefault="00476CF6" w:rsidP="000603CC">
      <w:pPr>
        <w:rPr>
          <w:rtl/>
          <w:lang w:eastAsia="he-IL"/>
        </w:rPr>
      </w:pPr>
      <w:bookmarkStart w:id="2575" w:name="_ETM_Q13_263173"/>
      <w:bookmarkEnd w:id="2575"/>
      <w:r>
        <w:rPr>
          <w:rFonts w:hint="cs"/>
          <w:rtl/>
          <w:lang w:eastAsia="he-IL"/>
        </w:rPr>
        <w:t>אמרתי לך, המומרים היו - -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bookmarkStart w:id="2576" w:name="_ETM_Q13_265247"/>
      <w:bookmarkEnd w:id="2576"/>
    </w:p>
    <w:p w:rsidR="00476CF6" w:rsidRDefault="00476CF6" w:rsidP="000603CC">
      <w:pPr>
        <w:rPr>
          <w:rtl/>
          <w:lang w:eastAsia="he-IL"/>
        </w:rPr>
      </w:pPr>
      <w:bookmarkStart w:id="2577" w:name="_ETM_Q13_265423"/>
      <w:bookmarkEnd w:id="2577"/>
      <w:r>
        <w:rPr>
          <w:rFonts w:hint="cs"/>
          <w:rtl/>
          <w:lang w:eastAsia="he-IL"/>
        </w:rPr>
        <w:t>אני מתבייש שאתה אומר שאתה יהודי.</w:t>
      </w:r>
    </w:p>
    <w:p w:rsidR="00476CF6" w:rsidRDefault="00476CF6" w:rsidP="000603CC">
      <w:pPr>
        <w:rPr>
          <w:rtl/>
          <w:lang w:eastAsia="he-IL"/>
        </w:rPr>
      </w:pPr>
    </w:p>
    <w:p w:rsidR="00476CF6" w:rsidRPr="00133456" w:rsidRDefault="00476CF6" w:rsidP="000603CC">
      <w:pPr>
        <w:pStyle w:val="af6"/>
        <w:keepNext/>
        <w:rPr>
          <w:rtl/>
        </w:rPr>
      </w:pPr>
      <w:r w:rsidRPr="00133456">
        <w:rPr>
          <w:rStyle w:val="TagStyle"/>
          <w:rtl/>
        </w:rPr>
        <w:t xml:space="preserve">&lt;&lt; יור &gt;&gt; </w:t>
      </w:r>
      <w:r>
        <w:rPr>
          <w:rtl/>
        </w:rPr>
        <w:t>היו"ר סימון דוידסון:</w:t>
      </w:r>
      <w:r w:rsidRPr="00133456">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78" w:name="_ETM_Q13_263309"/>
      <w:bookmarkStart w:id="2579" w:name="_ETM_Q13_263443"/>
      <w:bookmarkEnd w:id="2578"/>
      <w:bookmarkEnd w:id="2579"/>
      <w:r>
        <w:rPr>
          <w:rFonts w:hint="cs"/>
          <w:rtl/>
          <w:lang w:eastAsia="he-IL"/>
        </w:rPr>
        <w:t xml:space="preserve">חבר הכנסת </w:t>
      </w:r>
      <w:r>
        <w:rPr>
          <w:rtl/>
          <w:lang w:eastAsia="he-IL"/>
        </w:rPr>
        <w:t>אלעזר שטרן</w:t>
      </w:r>
      <w:r>
        <w:rPr>
          <w:rFonts w:hint="cs"/>
          <w:rtl/>
          <w:lang w:eastAsia="he-IL"/>
        </w:rPr>
        <w:t xml:space="preserve">, </w:t>
      </w:r>
      <w:r>
        <w:rPr>
          <w:rtl/>
          <w:lang w:eastAsia="he-IL"/>
        </w:rPr>
        <w:t xml:space="preserve">זהו, די, מספיק, תודה. </w:t>
      </w:r>
      <w:bookmarkStart w:id="2580" w:name="_ETM_Q13_263966"/>
      <w:bookmarkEnd w:id="2580"/>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bookmarkStart w:id="2581" w:name="_ETM_Q13_264314"/>
      <w:bookmarkEnd w:id="2581"/>
    </w:p>
    <w:p w:rsidR="00476CF6" w:rsidRDefault="00476CF6" w:rsidP="000603CC">
      <w:pPr>
        <w:rPr>
          <w:rtl/>
          <w:lang w:eastAsia="he-IL"/>
        </w:rPr>
      </w:pPr>
      <w:bookmarkStart w:id="2582" w:name="_ETM_Q13_264411"/>
      <w:bookmarkStart w:id="2583" w:name="_ETM_Q13_264508"/>
      <w:bookmarkEnd w:id="2582"/>
      <w:bookmarkEnd w:id="2583"/>
      <w:r>
        <w:rPr>
          <w:rtl/>
          <w:lang w:eastAsia="he-IL"/>
        </w:rPr>
        <w:t xml:space="preserve">אתה יודע, המומרים תמיד היו </w:t>
      </w:r>
      <w:bookmarkStart w:id="2584" w:name="_ETM_Q13_269046"/>
      <w:bookmarkEnd w:id="2584"/>
      <w:r>
        <w:rPr>
          <w:rtl/>
          <w:lang w:eastAsia="he-IL"/>
        </w:rPr>
        <w:t>הכי גרועים לעם ישראל. אתה יודע, מודה במקצת חיי</w:t>
      </w:r>
      <w:r>
        <w:rPr>
          <w:rFonts w:hint="cs"/>
          <w:rtl/>
          <w:lang w:eastAsia="he-IL"/>
        </w:rPr>
        <w:t>ב</w:t>
      </w:r>
      <w:r>
        <w:rPr>
          <w:rtl/>
          <w:lang w:eastAsia="he-IL"/>
        </w:rPr>
        <w:t xml:space="preserve"> שבועה. </w:t>
      </w:r>
      <w:bookmarkStart w:id="2585" w:name="_ETM_Q13_273023"/>
      <w:bookmarkEnd w:id="2585"/>
      <w:r>
        <w:rPr>
          <w:rtl/>
          <w:lang w:eastAsia="he-IL"/>
        </w:rPr>
        <w:t xml:space="preserve">למה? זה בדיוק כמוך.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אתה לא יודע כלום. אתה סתם - - </w:t>
      </w:r>
      <w:bookmarkStart w:id="2586" w:name="_ETM_Q13_272303"/>
      <w:bookmarkEnd w:id="2586"/>
      <w:r>
        <w:rPr>
          <w:rFonts w:hint="cs"/>
          <w:rtl/>
          <w:lang w:eastAsia="he-IL"/>
        </w:rPr>
        <w:t>- גיבובי מילים.</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אתה גם לוקח כיפה כזא</w:t>
      </w:r>
      <w:bookmarkStart w:id="2587" w:name="_ETM_Q13_277739"/>
      <w:bookmarkEnd w:id="2587"/>
      <w:r>
        <w:rPr>
          <w:rFonts w:hint="cs"/>
          <w:rtl/>
          <w:lang w:eastAsia="he-IL"/>
        </w:rPr>
        <w:t>ת קטנה וגם ת</w:t>
      </w:r>
      <w:r>
        <w:rPr>
          <w:rtl/>
          <w:lang w:eastAsia="he-IL"/>
        </w:rPr>
        <w:t>וקף את התורה</w:t>
      </w:r>
      <w:bookmarkStart w:id="2588" w:name="_ETM_Q13_273310"/>
      <w:bookmarkStart w:id="2589" w:name="_ETM_Q13_273405"/>
      <w:bookmarkStart w:id="2590" w:name="_ETM_Q13_273536"/>
      <w:bookmarkStart w:id="2591" w:name="_ETM_Q13_273614"/>
      <w:bookmarkStart w:id="2592" w:name="_ETM_Q13_273733"/>
      <w:bookmarkStart w:id="2593" w:name="_ETM_Q13_273861"/>
      <w:bookmarkEnd w:id="2588"/>
      <w:bookmarkEnd w:id="2589"/>
      <w:bookmarkEnd w:id="2590"/>
      <w:bookmarkEnd w:id="2591"/>
      <w:bookmarkEnd w:id="2592"/>
      <w:bookmarkEnd w:id="2593"/>
      <w:r>
        <w:rPr>
          <w:rFonts w:hint="cs"/>
          <w:rtl/>
          <w:lang w:eastAsia="he-IL"/>
        </w:rPr>
        <w:t xml:space="preserve">, </w:t>
      </w:r>
      <w:r>
        <w:rPr>
          <w:rtl/>
          <w:lang w:eastAsia="he-IL"/>
        </w:rPr>
        <w:t xml:space="preserve">לומדי התורה. </w:t>
      </w:r>
    </w:p>
    <w:p w:rsidR="00476CF6" w:rsidRDefault="00476CF6" w:rsidP="000603CC">
      <w:pPr>
        <w:rPr>
          <w:rtl/>
          <w:lang w:eastAsia="he-IL"/>
        </w:rPr>
      </w:pPr>
      <w:bookmarkStart w:id="2594" w:name="_ETM_Q13_280609"/>
      <w:bookmarkStart w:id="2595" w:name="_ETM_Q13_280719"/>
      <w:bookmarkStart w:id="2596" w:name="_ETM_Q13_280826"/>
      <w:bookmarkEnd w:id="2594"/>
      <w:bookmarkEnd w:id="2595"/>
      <w:bookmarkEnd w:id="2596"/>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40550">
      <w:pPr>
        <w:rPr>
          <w:rtl/>
          <w:lang w:eastAsia="he-IL"/>
        </w:rPr>
      </w:pPr>
      <w:r>
        <w:rPr>
          <w:rFonts w:hint="cs"/>
          <w:rtl/>
          <w:lang w:eastAsia="he-IL"/>
        </w:rPr>
        <w:t>גיבובי מילים. אתה עם כיפה - - - אותי על הכיפה?</w:t>
      </w:r>
      <w:r>
        <w:rPr>
          <w:rFonts w:hint="cs"/>
          <w:lang w:eastAsia="he-IL"/>
        </w:rPr>
        <w:t xml:space="preserve"> </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597" w:name="_ETM_Q13_280915"/>
      <w:bookmarkEnd w:id="2597"/>
      <w:r>
        <w:rPr>
          <w:rtl/>
          <w:lang w:eastAsia="he-IL"/>
        </w:rPr>
        <w:t xml:space="preserve">לכן </w:t>
      </w:r>
      <w:bookmarkStart w:id="2598" w:name="_ETM_Q13_281430"/>
      <w:bookmarkEnd w:id="2598"/>
      <w:r>
        <w:rPr>
          <w:rFonts w:hint="cs"/>
          <w:rtl/>
          <w:lang w:eastAsia="he-IL"/>
        </w:rPr>
        <w:t xml:space="preserve">אתה יותר גרוע </w:t>
      </w:r>
      <w:r>
        <w:rPr>
          <w:rtl/>
          <w:lang w:eastAsia="he-IL"/>
        </w:rPr>
        <w:t>מהם</w:t>
      </w:r>
      <w:r>
        <w:rPr>
          <w:rFonts w:hint="cs"/>
          <w:rtl/>
          <w:lang w:eastAsia="he-IL"/>
        </w:rPr>
        <w:t>.</w:t>
      </w:r>
      <w:r>
        <w:rPr>
          <w:rtl/>
          <w:lang w:eastAsia="he-IL"/>
        </w:rPr>
        <w:t xml:space="preserve"> אלה</w:t>
      </w:r>
      <w:r>
        <w:rPr>
          <w:rFonts w:hint="cs"/>
          <w:rtl/>
          <w:lang w:eastAsia="he-IL"/>
        </w:rPr>
        <w:t xml:space="preserve"> </w:t>
      </w:r>
      <w:bookmarkStart w:id="2599" w:name="_ETM_Q13_286578"/>
      <w:bookmarkEnd w:id="2599"/>
      <w:r>
        <w:rPr>
          <w:rFonts w:hint="cs"/>
          <w:rtl/>
          <w:lang w:eastAsia="he-IL"/>
        </w:rPr>
        <w:t>–</w:t>
      </w:r>
      <w:r>
        <w:rPr>
          <w:rtl/>
          <w:lang w:eastAsia="he-IL"/>
        </w:rPr>
        <w:t xml:space="preserve"> לא יודעים</w:t>
      </w:r>
      <w:r>
        <w:rPr>
          <w:rFonts w:hint="cs"/>
          <w:rtl/>
          <w:lang w:eastAsia="he-IL"/>
        </w:rPr>
        <w:t>.</w:t>
      </w:r>
      <w:r>
        <w:rPr>
          <w:rtl/>
          <w:lang w:eastAsia="he-IL"/>
        </w:rPr>
        <w:t xml:space="preserve"> אתה גם </w:t>
      </w:r>
      <w:bookmarkStart w:id="2600" w:name="_ETM_Q13_285589"/>
      <w:bookmarkEnd w:id="2600"/>
      <w:r>
        <w:rPr>
          <w:rFonts w:hint="cs"/>
          <w:rtl/>
          <w:lang w:eastAsia="he-IL"/>
        </w:rPr>
        <w:t xml:space="preserve">יודע וגם </w:t>
      </w:r>
      <w:r>
        <w:rPr>
          <w:rtl/>
          <w:lang w:eastAsia="he-IL"/>
        </w:rPr>
        <w:t xml:space="preserve">תוקף את התורה. </w:t>
      </w:r>
      <w:bookmarkStart w:id="2601" w:name="_ETM_Q13_288099"/>
      <w:bookmarkEnd w:id="2601"/>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bookmarkStart w:id="2602" w:name="_ETM_Q13_286663"/>
      <w:bookmarkEnd w:id="2602"/>
    </w:p>
    <w:p w:rsidR="00476CF6" w:rsidRDefault="00476CF6" w:rsidP="000603CC">
      <w:pPr>
        <w:rPr>
          <w:rtl/>
          <w:lang w:eastAsia="he-IL"/>
        </w:rPr>
      </w:pPr>
      <w:bookmarkStart w:id="2603" w:name="_ETM_Q13_286800"/>
      <w:bookmarkEnd w:id="2603"/>
      <w:r>
        <w:rPr>
          <w:rFonts w:hint="cs"/>
          <w:rtl/>
          <w:lang w:eastAsia="he-IL"/>
        </w:rPr>
        <w:t>נכון, בגלל שאתה ממציא לנו יהדות.</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אני </w:t>
      </w:r>
      <w:r>
        <w:rPr>
          <w:rtl/>
          <w:lang w:eastAsia="he-IL"/>
        </w:rPr>
        <w:t>לא ממציא כלום</w:t>
      </w:r>
      <w:r>
        <w:rPr>
          <w:rFonts w:hint="cs"/>
          <w:rtl/>
          <w:lang w:eastAsia="he-IL"/>
        </w:rPr>
        <w:t>. דרך אגב, היהדות – אני רוצה לספר לך, אני יכול - - -</w:t>
      </w:r>
      <w:r>
        <w:rPr>
          <w:rtl/>
          <w:lang w:eastAsia="he-IL"/>
        </w:rPr>
        <w:t xml:space="preserve">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Pr="004D0CCD" w:rsidRDefault="00476CF6" w:rsidP="000603CC">
      <w:pPr>
        <w:rPr>
          <w:rtl/>
        </w:rPr>
      </w:pPr>
    </w:p>
    <w:p w:rsidR="00476CF6" w:rsidRPr="005512BE" w:rsidRDefault="00476CF6" w:rsidP="000603CC">
      <w:pPr>
        <w:rPr>
          <w:rtl/>
          <w:lang w:eastAsia="he-IL"/>
        </w:rPr>
      </w:pPr>
      <w:r>
        <w:rPr>
          <w:rFonts w:hint="cs"/>
          <w:rtl/>
          <w:lang w:eastAsia="he-IL"/>
        </w:rPr>
        <w:t xml:space="preserve">אתה מתרפס. אתה מתרפס לפני המשתמטים, רק שיצביעו לך. זה מה שאתה עושה </w:t>
      </w:r>
      <w:bookmarkStart w:id="2604" w:name="_ETM_Q13_304024"/>
      <w:bookmarkEnd w:id="2604"/>
      <w:r>
        <w:rPr>
          <w:rFonts w:hint="cs"/>
          <w:rtl/>
          <w:lang w:eastAsia="he-IL"/>
        </w:rPr>
        <w:t xml:space="preserve">- - - שהוא - </w:t>
      </w:r>
      <w:bookmarkStart w:id="2605" w:name="_ETM_Q13_304773"/>
      <w:bookmarkEnd w:id="2605"/>
      <w:r>
        <w:rPr>
          <w:rFonts w:hint="cs"/>
          <w:rtl/>
          <w:lang w:eastAsia="he-IL"/>
        </w:rPr>
        <w:t xml:space="preserve">- - ידבר, אני אענה לו. </w:t>
      </w:r>
    </w:p>
    <w:p w:rsidR="00476CF6" w:rsidRDefault="00476CF6" w:rsidP="000603CC">
      <w:pPr>
        <w:rPr>
          <w:rtl/>
          <w:lang w:eastAsia="he-IL"/>
        </w:rPr>
      </w:pPr>
    </w:p>
    <w:p w:rsidR="00476CF6" w:rsidRDefault="00476CF6" w:rsidP="000603CC">
      <w:pPr>
        <w:pStyle w:val="af6"/>
        <w:keepNext/>
        <w:rPr>
          <w:rtl/>
        </w:rPr>
      </w:pPr>
      <w:r w:rsidRPr="00A753DA">
        <w:rPr>
          <w:rStyle w:val="TagStyle"/>
          <w:rtl/>
        </w:rPr>
        <w:t xml:space="preserve"> &lt;&lt; יור &gt;&gt; </w:t>
      </w:r>
      <w:r>
        <w:rPr>
          <w:rtl/>
        </w:rPr>
        <w:t>היו"ר סימון דוידסון:</w:t>
      </w:r>
      <w:r w:rsidRPr="00A753DA">
        <w:rPr>
          <w:rStyle w:val="TagStyle"/>
          <w:rtl/>
        </w:rPr>
        <w:t xml:space="preserve"> &lt;&lt; יור &gt;&gt;</w:t>
      </w:r>
      <w:r>
        <w:rPr>
          <w:rtl/>
        </w:rPr>
        <w:t xml:space="preserve"> </w:t>
      </w:r>
    </w:p>
    <w:p w:rsidR="00476CF6" w:rsidRPr="004D0CCD" w:rsidRDefault="00476CF6" w:rsidP="000603CC">
      <w:pPr>
        <w:rPr>
          <w:rtl/>
        </w:rPr>
      </w:pPr>
    </w:p>
    <w:p w:rsidR="00476CF6" w:rsidRDefault="00476CF6" w:rsidP="000603CC">
      <w:pPr>
        <w:rPr>
          <w:rtl/>
          <w:lang w:eastAsia="he-IL"/>
        </w:rPr>
      </w:pPr>
      <w:r>
        <w:rPr>
          <w:rtl/>
        </w:rPr>
        <w:t>אלעזר</w:t>
      </w:r>
      <w:r>
        <w:rPr>
          <w:rFonts w:hint="cs"/>
          <w:rtl/>
          <w:lang w:eastAsia="he-IL"/>
        </w:rPr>
        <w:t>,</w:t>
      </w:r>
      <w:bookmarkStart w:id="2606" w:name="_ETM_Q13_302136"/>
      <w:bookmarkEnd w:id="2606"/>
      <w:r>
        <w:rPr>
          <w:rFonts w:hint="cs"/>
          <w:rtl/>
          <w:lang w:eastAsia="he-IL"/>
        </w:rPr>
        <w:t xml:space="preserve"> </w:t>
      </w:r>
      <w:r>
        <w:rPr>
          <w:rtl/>
          <w:lang w:eastAsia="he-IL"/>
        </w:rPr>
        <w:t xml:space="preserve">אתה אחרי זה תעלה ותענה.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לא. הוא מתרפס לפני המשתמטים - - -</w:t>
      </w:r>
    </w:p>
    <w:p w:rsidR="00476CF6" w:rsidRDefault="00476CF6" w:rsidP="000603CC">
      <w:pPr>
        <w:rPr>
          <w:rtl/>
          <w:lang w:eastAsia="he-IL"/>
        </w:rPr>
      </w:pPr>
    </w:p>
    <w:p w:rsidR="00476CF6" w:rsidRPr="00A753DA" w:rsidRDefault="00476CF6" w:rsidP="000603CC">
      <w:pPr>
        <w:pStyle w:val="af6"/>
        <w:keepNext/>
        <w:rPr>
          <w:rtl/>
        </w:rPr>
      </w:pPr>
      <w:bookmarkStart w:id="2607" w:name="ET_yor_6666_12"/>
      <w:r w:rsidRPr="00A753DA">
        <w:rPr>
          <w:rStyle w:val="TagStyle"/>
          <w:rtl/>
        </w:rPr>
        <w:t xml:space="preserve"> &lt;&lt; יור &gt;&gt; </w:t>
      </w:r>
      <w:r>
        <w:rPr>
          <w:rtl/>
        </w:rPr>
        <w:t>היו"ר סימון דוידסון:</w:t>
      </w:r>
      <w:r w:rsidRPr="00A753DA">
        <w:rPr>
          <w:rStyle w:val="TagStyle"/>
          <w:rtl/>
        </w:rPr>
        <w:t xml:space="preserve"> &lt;&lt; יור &gt;&gt;</w:t>
      </w:r>
      <w:r>
        <w:rPr>
          <w:rtl/>
        </w:rPr>
        <w:t xml:space="preserve"> </w:t>
      </w:r>
      <w:bookmarkEnd w:id="2607"/>
    </w:p>
    <w:p w:rsidR="00476CF6" w:rsidRDefault="00476CF6" w:rsidP="000603CC">
      <w:pPr>
        <w:rPr>
          <w:rtl/>
          <w:lang w:eastAsia="he-IL"/>
        </w:rPr>
      </w:pPr>
    </w:p>
    <w:p w:rsidR="00476CF6" w:rsidRDefault="00476CF6" w:rsidP="000603CC">
      <w:pPr>
        <w:rPr>
          <w:rtl/>
          <w:lang w:eastAsia="he-IL"/>
        </w:rPr>
      </w:pPr>
      <w:r>
        <w:rPr>
          <w:rtl/>
          <w:lang w:eastAsia="he-IL"/>
        </w:rPr>
        <w:t xml:space="preserve">אני רוצה </w:t>
      </w:r>
      <w:bookmarkStart w:id="2608" w:name="_ETM_Q13_306434"/>
      <w:bookmarkEnd w:id="2608"/>
      <w:r>
        <w:rPr>
          <w:rtl/>
          <w:lang w:eastAsia="he-IL"/>
        </w:rPr>
        <w:t xml:space="preserve">רגע להפסיק אתכם. יש עוד </w:t>
      </w:r>
      <w:r>
        <w:rPr>
          <w:rFonts w:hint="cs"/>
          <w:rtl/>
          <w:lang w:eastAsia="he-IL"/>
        </w:rPr>
        <w:t>שלוש</w:t>
      </w:r>
      <w:r>
        <w:rPr>
          <w:rtl/>
          <w:lang w:eastAsia="he-IL"/>
        </w:rPr>
        <w:t xml:space="preserve"> דקות</w:t>
      </w:r>
      <w:r>
        <w:rPr>
          <w:rFonts w:hint="cs"/>
          <w:rtl/>
          <w:lang w:eastAsia="he-IL"/>
        </w:rPr>
        <w:t>,</w:t>
      </w:r>
      <w:r>
        <w:rPr>
          <w:rtl/>
          <w:lang w:eastAsia="he-IL"/>
        </w:rPr>
        <w:t xml:space="preserve"> והשר צריך להציג </w:t>
      </w:r>
      <w:bookmarkStart w:id="2609" w:name="_ETM_Q13_310049"/>
      <w:bookmarkEnd w:id="2609"/>
      <w:r>
        <w:rPr>
          <w:rtl/>
          <w:lang w:eastAsia="he-IL"/>
        </w:rPr>
        <w:t xml:space="preserve">את </w:t>
      </w:r>
      <w:r>
        <w:rPr>
          <w:rFonts w:hint="cs"/>
          <w:rtl/>
          <w:lang w:eastAsia="he-IL"/>
        </w:rPr>
        <w:t>הצו.</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אני יכול ל</w:t>
      </w:r>
      <w:r>
        <w:rPr>
          <w:rtl/>
          <w:lang w:eastAsia="he-IL"/>
        </w:rPr>
        <w:t xml:space="preserve">הניח שסבא רבא שלך למד תורה, בוודאי, והקפיד על </w:t>
      </w:r>
      <w:bookmarkStart w:id="2610" w:name="_ETM_Q13_313663"/>
      <w:bookmarkEnd w:id="2610"/>
      <w:r>
        <w:rPr>
          <w:rtl/>
          <w:lang w:eastAsia="he-IL"/>
        </w:rPr>
        <w:t>התורה</w:t>
      </w:r>
      <w:r>
        <w:rPr>
          <w:rFonts w:hint="cs"/>
          <w:rtl/>
          <w:lang w:eastAsia="he-IL"/>
        </w:rPr>
        <w:t>. וגם היום, בוודאי ובוודאי - - -</w:t>
      </w:r>
      <w:r>
        <w:rPr>
          <w:rtl/>
          <w:lang w:eastAsia="he-IL"/>
        </w:rPr>
        <w:t xml:space="preserve">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Pr="004D0CCD" w:rsidRDefault="00476CF6" w:rsidP="000603CC">
      <w:pPr>
        <w:rPr>
          <w:rtl/>
        </w:rPr>
      </w:pPr>
    </w:p>
    <w:p w:rsidR="00476CF6" w:rsidRDefault="00476CF6" w:rsidP="000603CC">
      <w:pPr>
        <w:rPr>
          <w:rtl/>
          <w:lang w:eastAsia="he-IL"/>
        </w:rPr>
      </w:pPr>
      <w:r>
        <w:rPr>
          <w:rFonts w:hint="cs"/>
          <w:rtl/>
          <w:lang w:eastAsia="he-IL"/>
        </w:rPr>
        <w:t xml:space="preserve">לא פחות, הרבה </w:t>
      </w:r>
      <w:proofErr w:type="spellStart"/>
      <w:r>
        <w:rPr>
          <w:rFonts w:hint="cs"/>
          <w:rtl/>
          <w:lang w:eastAsia="he-IL"/>
        </w:rPr>
        <w:t>הרבה</w:t>
      </w:r>
      <w:proofErr w:type="spellEnd"/>
      <w:r>
        <w:rPr>
          <w:rFonts w:hint="cs"/>
          <w:rtl/>
          <w:lang w:eastAsia="he-IL"/>
        </w:rPr>
        <w:t xml:space="preserve"> יותר ממך.</w:t>
      </w:r>
      <w:r w:rsidRPr="00036D3C">
        <w:rPr>
          <w:rFonts w:hint="cs"/>
          <w:rtl/>
          <w:lang w:eastAsia="he-IL"/>
        </w:rPr>
        <w:t xml:space="preserve"> </w:t>
      </w:r>
      <w:r>
        <w:rPr>
          <w:rFonts w:hint="cs"/>
          <w:rtl/>
          <w:lang w:eastAsia="he-IL"/>
        </w:rPr>
        <w:t>אני אגלה לך, גם אני למדתי גמרא יותר ממך.</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40550">
      <w:pPr>
        <w:rPr>
          <w:rtl/>
          <w:lang w:eastAsia="he-IL"/>
        </w:rPr>
      </w:pPr>
      <w:r>
        <w:rPr>
          <w:rtl/>
          <w:lang w:eastAsia="he-IL"/>
        </w:rPr>
        <w:t>בוודאי</w:t>
      </w:r>
      <w:r>
        <w:rPr>
          <w:rFonts w:hint="cs"/>
          <w:rtl/>
          <w:lang w:eastAsia="he-IL"/>
        </w:rPr>
        <w:t xml:space="preserve"> - - - </w:t>
      </w:r>
    </w:p>
    <w:p w:rsidR="00476CF6" w:rsidRDefault="00476CF6" w:rsidP="000603CC">
      <w:pPr>
        <w:rPr>
          <w:rtl/>
          <w:lang w:eastAsia="he-IL"/>
        </w:rPr>
      </w:pPr>
    </w:p>
    <w:p w:rsidR="00476CF6" w:rsidRDefault="00476CF6" w:rsidP="000603CC">
      <w:pPr>
        <w:pStyle w:val="af6"/>
        <w:keepNext/>
        <w:rPr>
          <w:rtl/>
        </w:rPr>
      </w:pPr>
      <w:r w:rsidRPr="00036D3C">
        <w:rPr>
          <w:rStyle w:val="TagStyle"/>
          <w:rtl/>
        </w:rPr>
        <w:t xml:space="preserve"> &lt;&lt; יור &gt;&gt; </w:t>
      </w:r>
      <w:r>
        <w:rPr>
          <w:rtl/>
        </w:rPr>
        <w:t>היו"ר סימון דוידסון:</w:t>
      </w:r>
      <w:r w:rsidRPr="00036D3C">
        <w:rPr>
          <w:rStyle w:val="TagStyle"/>
          <w:rtl/>
        </w:rPr>
        <w:t xml:space="preserve"> &lt;&lt; יור &gt;&gt;</w:t>
      </w:r>
      <w:r>
        <w:rPr>
          <w:rtl/>
        </w:rPr>
        <w:t xml:space="preserve"> </w:t>
      </w:r>
    </w:p>
    <w:p w:rsidR="00476CF6" w:rsidRDefault="00476CF6" w:rsidP="000603CC">
      <w:pPr>
        <w:rPr>
          <w:rtl/>
          <w:lang w:eastAsia="he-IL"/>
        </w:rPr>
      </w:pPr>
      <w:bookmarkStart w:id="2611" w:name="_ETM_Q13_319618"/>
      <w:bookmarkStart w:id="2612" w:name="_ETM_Q13_319745"/>
      <w:bookmarkEnd w:id="2611"/>
      <w:bookmarkEnd w:id="2612"/>
    </w:p>
    <w:p w:rsidR="00476CF6" w:rsidRDefault="00476CF6" w:rsidP="000603CC">
      <w:pPr>
        <w:rPr>
          <w:rtl/>
          <w:lang w:eastAsia="he-IL"/>
        </w:rPr>
      </w:pPr>
      <w:bookmarkStart w:id="2613" w:name="_ETM_Q13_320600"/>
      <w:bookmarkEnd w:id="2613"/>
      <w:r>
        <w:rPr>
          <w:rFonts w:hint="cs"/>
          <w:rtl/>
          <w:lang w:eastAsia="he-IL"/>
        </w:rPr>
        <w:t xml:space="preserve">השר </w:t>
      </w:r>
      <w:r>
        <w:rPr>
          <w:rtl/>
        </w:rPr>
        <w:t>אמסלם</w:t>
      </w:r>
      <w:r>
        <w:rPr>
          <w:rFonts w:hint="cs"/>
          <w:rtl/>
        </w:rPr>
        <w:t>,</w:t>
      </w:r>
      <w:r>
        <w:rPr>
          <w:rFonts w:hint="cs"/>
          <w:rtl/>
          <w:lang w:eastAsia="he-IL"/>
        </w:rPr>
        <w:t xml:space="preserve"> </w:t>
      </w:r>
      <w:r>
        <w:rPr>
          <w:rtl/>
          <w:lang w:eastAsia="he-IL"/>
        </w:rPr>
        <w:t>אתה מושך</w:t>
      </w:r>
      <w:r>
        <w:rPr>
          <w:rFonts w:hint="cs"/>
          <w:rtl/>
          <w:lang w:eastAsia="he-IL"/>
        </w:rPr>
        <w:t xml:space="preserve"> אותו</w:t>
      </w:r>
      <w:r>
        <w:rPr>
          <w:rtl/>
          <w:lang w:eastAsia="he-IL"/>
        </w:rPr>
        <w:t>. אני משחרר אותו ואתה מושך אותו</w:t>
      </w:r>
      <w:r>
        <w:rPr>
          <w:rFonts w:hint="cs"/>
          <w:rtl/>
          <w:lang w:eastAsia="he-IL"/>
        </w:rPr>
        <w:t xml:space="preserve">, </w:t>
      </w:r>
      <w:bookmarkStart w:id="2614" w:name="_ETM_Q13_331324"/>
      <w:bookmarkEnd w:id="2614"/>
      <w:r>
        <w:rPr>
          <w:rtl/>
          <w:lang w:eastAsia="he-IL"/>
        </w:rPr>
        <w:t xml:space="preserve">אני משחרר אותו ואתה מושך אותו. </w:t>
      </w:r>
      <w:bookmarkStart w:id="2615" w:name="_ETM_Q13_323867"/>
      <w:bookmarkEnd w:id="2615"/>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Pr="004D0CCD" w:rsidRDefault="00476CF6" w:rsidP="000603CC">
      <w:pPr>
        <w:rPr>
          <w:rtl/>
        </w:rPr>
      </w:pPr>
    </w:p>
    <w:p w:rsidR="00476CF6" w:rsidRDefault="00476CF6" w:rsidP="000603CC">
      <w:pPr>
        <w:rPr>
          <w:rtl/>
          <w:lang w:eastAsia="he-IL"/>
        </w:rPr>
      </w:pPr>
      <w:bookmarkStart w:id="2616" w:name="_ETM_Q13_324168"/>
      <w:bookmarkEnd w:id="2616"/>
      <w:r>
        <w:rPr>
          <w:rFonts w:hint="cs"/>
          <w:rtl/>
          <w:lang w:eastAsia="he-IL"/>
        </w:rPr>
        <w:t>גם אני למדתי יותר ממך.</w:t>
      </w:r>
    </w:p>
    <w:p w:rsidR="00476CF6" w:rsidRDefault="00476CF6" w:rsidP="000603CC">
      <w:pPr>
        <w:rPr>
          <w:rtl/>
          <w:lang w:eastAsia="he-IL"/>
        </w:rPr>
      </w:pPr>
      <w:bookmarkStart w:id="2617" w:name="_ETM_Q13_325367"/>
      <w:bookmarkEnd w:id="2617"/>
    </w:p>
    <w:p w:rsidR="00476CF6" w:rsidRDefault="00476CF6" w:rsidP="000603CC">
      <w:pPr>
        <w:pStyle w:val="-"/>
        <w:keepNext/>
        <w:rPr>
          <w:rtl/>
        </w:rPr>
      </w:pPr>
      <w:bookmarkStart w:id="2618" w:name="_ETM_Q13_325523"/>
      <w:bookmarkEnd w:id="2618"/>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אני לא בטוח בזה. אבל בוודאי, ההתנהלות </w:t>
      </w:r>
      <w:bookmarkStart w:id="2619" w:name="_ETM_Q13_327134"/>
      <w:bookmarkEnd w:id="2619"/>
      <w:r>
        <w:rPr>
          <w:rtl/>
          <w:lang w:eastAsia="he-IL"/>
        </w:rPr>
        <w:t>שלך</w:t>
      </w:r>
      <w:r>
        <w:rPr>
          <w:rFonts w:hint="cs"/>
          <w:rtl/>
          <w:lang w:eastAsia="he-IL"/>
        </w:rPr>
        <w:t>,</w:t>
      </w:r>
      <w:r>
        <w:rPr>
          <w:rtl/>
          <w:lang w:eastAsia="he-IL"/>
        </w:rPr>
        <w:t xml:space="preserve"> בוודאי, אני מניח, לא בדיוק מסתדרת </w:t>
      </w:r>
      <w:r>
        <w:rPr>
          <w:rFonts w:hint="cs"/>
          <w:rtl/>
          <w:lang w:eastAsia="he-IL"/>
        </w:rPr>
        <w:t xml:space="preserve">עם </w:t>
      </w:r>
      <w:r>
        <w:rPr>
          <w:rtl/>
          <w:lang w:eastAsia="he-IL"/>
        </w:rPr>
        <w:t xml:space="preserve">תפיסת עולמו. </w:t>
      </w:r>
      <w:bookmarkStart w:id="2620" w:name="_ETM_Q13_330401"/>
      <w:bookmarkEnd w:id="2620"/>
      <w:r>
        <w:rPr>
          <w:rFonts w:hint="cs"/>
          <w:rtl/>
          <w:lang w:eastAsia="he-IL"/>
        </w:rPr>
        <w:t>אבל לא חשוב, לא חשוב.</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אתה יכול לשאול.</w:t>
      </w:r>
      <w:bookmarkStart w:id="2621" w:name="_ETM_Q13_337660"/>
      <w:bookmarkEnd w:id="2621"/>
      <w:r>
        <w:rPr>
          <w:rFonts w:hint="cs"/>
          <w:rtl/>
          <w:lang w:eastAsia="he-IL"/>
        </w:rPr>
        <w:t xml:space="preserve"> אמרתי לך מה אמר לי </w:t>
      </w:r>
      <w:r>
        <w:rPr>
          <w:rtl/>
          <w:lang w:eastAsia="he-IL"/>
        </w:rPr>
        <w:t xml:space="preserve">הרב </w:t>
      </w:r>
      <w:r>
        <w:rPr>
          <w:rFonts w:hint="cs"/>
          <w:rtl/>
          <w:lang w:eastAsia="he-IL"/>
        </w:rPr>
        <w:t>דרוקמן, עולם הבא מובטח. שמעת?</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22" w:name="_ETM_Q13_333825"/>
      <w:bookmarkStart w:id="2623" w:name="_ETM_Q13_333926"/>
      <w:bookmarkEnd w:id="2622"/>
      <w:bookmarkEnd w:id="2623"/>
      <w:r>
        <w:rPr>
          <w:rFonts w:hint="cs"/>
          <w:rtl/>
          <w:lang w:eastAsia="he-IL"/>
        </w:rPr>
        <w:t xml:space="preserve">שמענו. </w:t>
      </w:r>
    </w:p>
    <w:p w:rsidR="00476CF6" w:rsidRDefault="00476CF6" w:rsidP="000603CC">
      <w:pPr>
        <w:rPr>
          <w:rtl/>
          <w:lang w:eastAsia="he-IL"/>
        </w:rPr>
      </w:pPr>
    </w:p>
    <w:p w:rsidR="00476CF6" w:rsidRDefault="00476CF6" w:rsidP="000603CC">
      <w:pPr>
        <w:pStyle w:val="af6"/>
        <w:keepNext/>
        <w:rPr>
          <w:rtl/>
        </w:rPr>
      </w:pPr>
      <w:r w:rsidRPr="00036D3C">
        <w:rPr>
          <w:rStyle w:val="TagStyle"/>
          <w:rtl/>
        </w:rPr>
        <w:t xml:space="preserve">&lt;&lt; יור &gt;&gt; </w:t>
      </w:r>
      <w:r>
        <w:rPr>
          <w:rtl/>
        </w:rPr>
        <w:t>היו"ר סימון דוידסון:</w:t>
      </w:r>
      <w:r w:rsidRPr="00036D3C">
        <w:rPr>
          <w:rStyle w:val="TagStyle"/>
          <w:rtl/>
        </w:rPr>
        <w:t xml:space="preserve"> &lt;&lt; יור &gt;&gt;</w:t>
      </w:r>
      <w:r>
        <w:rPr>
          <w:rtl/>
        </w:rPr>
        <w:t xml:space="preserve"> </w:t>
      </w:r>
    </w:p>
    <w:p w:rsidR="00476CF6" w:rsidRPr="004D0CCD" w:rsidRDefault="00476CF6" w:rsidP="000603CC">
      <w:pPr>
        <w:rPr>
          <w:rtl/>
        </w:rPr>
      </w:pPr>
    </w:p>
    <w:p w:rsidR="00476CF6" w:rsidRDefault="00476CF6" w:rsidP="000603CC">
      <w:pPr>
        <w:rPr>
          <w:rtl/>
          <w:lang w:eastAsia="he-IL"/>
        </w:rPr>
      </w:pPr>
      <w:bookmarkStart w:id="2624" w:name="_ETM_Q13_339349"/>
      <w:bookmarkEnd w:id="2624"/>
      <w:r>
        <w:rPr>
          <w:rFonts w:hint="cs"/>
          <w:rtl/>
          <w:lang w:eastAsia="he-IL"/>
        </w:rPr>
        <w:t>זהו, סיימנו.</w:t>
      </w:r>
    </w:p>
    <w:p w:rsidR="00476CF6" w:rsidRDefault="00476CF6" w:rsidP="000603CC">
      <w:pPr>
        <w:rPr>
          <w:rtl/>
          <w:lang w:eastAsia="he-IL"/>
        </w:rPr>
      </w:pPr>
      <w:bookmarkStart w:id="2625" w:name="_ETM_Q13_338404"/>
      <w:bookmarkStart w:id="2626" w:name="_ETM_Q13_338539"/>
      <w:bookmarkEnd w:id="2625"/>
      <w:bookmarkEnd w:id="2626"/>
    </w:p>
    <w:p w:rsidR="00476CF6" w:rsidRDefault="00476CF6" w:rsidP="000603CC">
      <w:pPr>
        <w:pStyle w:val="-"/>
        <w:keepNext/>
        <w:rPr>
          <w:rtl/>
        </w:rPr>
      </w:pPr>
      <w:bookmarkStart w:id="2627" w:name="_ETM_Q13_338602"/>
      <w:bookmarkStart w:id="2628" w:name="_ETM_Q13_338684"/>
      <w:bookmarkEnd w:id="2627"/>
      <w:bookmarkEnd w:id="2628"/>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הרב </w:t>
      </w:r>
      <w:r>
        <w:rPr>
          <w:rFonts w:hint="cs"/>
          <w:rtl/>
          <w:lang w:eastAsia="he-IL"/>
        </w:rPr>
        <w:t xml:space="preserve">דרוקמן היה רב של </w:t>
      </w:r>
      <w:r w:rsidRPr="00A12AA0">
        <w:rPr>
          <w:rFonts w:hint="cs"/>
          <w:rtl/>
          <w:lang w:eastAsia="he-IL"/>
        </w:rPr>
        <w:t>- - -</w:t>
      </w:r>
      <w:r>
        <w:rPr>
          <w:rFonts w:hint="cs"/>
          <w:rtl/>
          <w:lang w:eastAsia="he-IL"/>
        </w:rPr>
        <w:t xml:space="preserve"> יהודי יקר.</w:t>
      </w:r>
    </w:p>
    <w:p w:rsidR="00476CF6" w:rsidRDefault="00476CF6" w:rsidP="000603CC">
      <w:pPr>
        <w:rPr>
          <w:rtl/>
          <w:lang w:eastAsia="he-IL"/>
        </w:rPr>
      </w:pPr>
    </w:p>
    <w:p w:rsidR="00476CF6" w:rsidRPr="00036D3C" w:rsidRDefault="00476CF6" w:rsidP="000603CC">
      <w:pPr>
        <w:pStyle w:val="af6"/>
        <w:keepNext/>
        <w:rPr>
          <w:rtl/>
        </w:rPr>
      </w:pPr>
      <w:r w:rsidRPr="00036D3C">
        <w:rPr>
          <w:rStyle w:val="TagStyle"/>
          <w:rtl/>
        </w:rPr>
        <w:t xml:space="preserve"> &lt;&lt; יור &gt;&gt; </w:t>
      </w:r>
      <w:r>
        <w:rPr>
          <w:rtl/>
        </w:rPr>
        <w:t>היו"ר סימון דוידסון:</w:t>
      </w:r>
      <w:r w:rsidRPr="00036D3C">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29" w:name="_ETM_Q13_340699"/>
      <w:bookmarkEnd w:id="2629"/>
      <w:r>
        <w:rPr>
          <w:rFonts w:hint="cs"/>
          <w:rtl/>
          <w:lang w:eastAsia="he-IL"/>
        </w:rPr>
        <w:t xml:space="preserve">חברים, אחרי זה תרדו </w:t>
      </w:r>
      <w:r>
        <w:rPr>
          <w:rtl/>
          <w:lang w:eastAsia="he-IL"/>
        </w:rPr>
        <w:t xml:space="preserve">לפרסה, תתווכחו.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 xml:space="preserve">יש עדים. יש עדים. </w:t>
      </w:r>
      <w:bookmarkStart w:id="2630" w:name="_ETM_Q13_345899"/>
      <w:bookmarkStart w:id="2631" w:name="_ETM_Q13_347429"/>
      <w:bookmarkEnd w:id="2630"/>
      <w:bookmarkEnd w:id="2631"/>
    </w:p>
    <w:p w:rsidR="00476CF6" w:rsidRDefault="00476CF6" w:rsidP="000603CC">
      <w:pPr>
        <w:rPr>
          <w:rtl/>
          <w:lang w:eastAsia="he-IL"/>
        </w:rPr>
      </w:pPr>
    </w:p>
    <w:p w:rsidR="00476CF6" w:rsidRDefault="00476CF6" w:rsidP="000603CC">
      <w:pPr>
        <w:pStyle w:val="af6"/>
        <w:keepNext/>
        <w:rPr>
          <w:rtl/>
        </w:rPr>
      </w:pPr>
      <w:r w:rsidRPr="00036D3C">
        <w:rPr>
          <w:rStyle w:val="TagStyle"/>
          <w:rtl/>
        </w:rPr>
        <w:t xml:space="preserve"> &lt;&lt; יור &gt;&gt; </w:t>
      </w:r>
      <w:r>
        <w:rPr>
          <w:rtl/>
        </w:rPr>
        <w:t>היו"ר סימון דוידסון:</w:t>
      </w:r>
      <w:r w:rsidRPr="00036D3C">
        <w:rPr>
          <w:rStyle w:val="TagStyle"/>
          <w:rtl/>
        </w:rPr>
        <w:t xml:space="preserve"> &lt;&lt; יור &gt;&gt;</w:t>
      </w:r>
      <w:r>
        <w:rPr>
          <w:rtl/>
        </w:rPr>
        <w:t xml:space="preserve"> </w:t>
      </w:r>
    </w:p>
    <w:p w:rsidR="00476CF6" w:rsidRPr="004D0CCD" w:rsidRDefault="00476CF6" w:rsidP="000603CC">
      <w:pPr>
        <w:rPr>
          <w:rtl/>
        </w:rPr>
      </w:pPr>
    </w:p>
    <w:p w:rsidR="00476CF6" w:rsidRDefault="00476CF6" w:rsidP="000603CC">
      <w:pPr>
        <w:rPr>
          <w:rtl/>
          <w:lang w:eastAsia="he-IL"/>
        </w:rPr>
      </w:pPr>
      <w:bookmarkStart w:id="2632" w:name="_ETM_Q13_343500"/>
      <w:bookmarkEnd w:id="2632"/>
      <w:r>
        <w:rPr>
          <w:rFonts w:hint="cs"/>
          <w:rtl/>
          <w:lang w:eastAsia="he-IL"/>
        </w:rPr>
        <w:t xml:space="preserve">הצו, </w:t>
      </w:r>
      <w:r>
        <w:rPr>
          <w:rtl/>
          <w:lang w:eastAsia="he-IL"/>
        </w:rPr>
        <w:t xml:space="preserve">בבקשה. </w:t>
      </w:r>
    </w:p>
    <w:p w:rsidR="00476CF6" w:rsidRDefault="00476CF6" w:rsidP="000603CC">
      <w:pPr>
        <w:rPr>
          <w:rtl/>
          <w:lang w:eastAsia="he-IL"/>
        </w:rPr>
      </w:pPr>
    </w:p>
    <w:p w:rsidR="00476CF6" w:rsidRDefault="00476CF6" w:rsidP="000603CC">
      <w:pPr>
        <w:pStyle w:val="-"/>
        <w:keepNext/>
        <w:rPr>
          <w:rtl/>
        </w:rPr>
      </w:pPr>
      <w:r w:rsidRPr="005512BE">
        <w:rPr>
          <w:rStyle w:val="TagStyle"/>
          <w:rtl/>
        </w:rPr>
        <w:t xml:space="preserve">&lt;&lt; דובר_המשך &gt;&gt; </w:t>
      </w:r>
      <w:r>
        <w:rPr>
          <w:rtl/>
        </w:rPr>
        <w:t>השר המקשר בין הממשלה לכנסת דוד אמסלם:</w:t>
      </w:r>
      <w:r w:rsidRPr="005512BE">
        <w:rPr>
          <w:rStyle w:val="TagStyle"/>
          <w:rtl/>
        </w:rPr>
        <w:t xml:space="preserve"> &lt;&lt; דובר_המשך &gt;&gt;</w:t>
      </w:r>
      <w:r>
        <w:rPr>
          <w:rtl/>
        </w:rPr>
        <w:t xml:space="preserve"> </w:t>
      </w:r>
      <w:bookmarkStart w:id="2633" w:name="_ETM_Q13_347557"/>
      <w:bookmarkEnd w:id="2633"/>
    </w:p>
    <w:p w:rsidR="00476CF6" w:rsidRDefault="00476CF6" w:rsidP="000603CC">
      <w:pPr>
        <w:rPr>
          <w:rtl/>
          <w:lang w:eastAsia="he-IL"/>
        </w:rPr>
      </w:pPr>
      <w:bookmarkStart w:id="2634" w:name="_ETM_Q13_347638"/>
      <w:bookmarkStart w:id="2635" w:name="_ETM_Q13_347790"/>
      <w:bookmarkEnd w:id="2634"/>
      <w:bookmarkEnd w:id="2635"/>
    </w:p>
    <w:p w:rsidR="00476CF6" w:rsidRDefault="00476CF6" w:rsidP="000603CC">
      <w:pPr>
        <w:rPr>
          <w:rtl/>
          <w:lang w:eastAsia="he-IL"/>
        </w:rPr>
      </w:pPr>
      <w:bookmarkStart w:id="2636" w:name="_ETM_Q13_347880"/>
      <w:bookmarkStart w:id="2637" w:name="_ETM_Q13_347980"/>
      <w:bookmarkEnd w:id="2636"/>
      <w:bookmarkEnd w:id="2637"/>
      <w:r>
        <w:rPr>
          <w:rFonts w:hint="cs"/>
          <w:rtl/>
          <w:lang w:eastAsia="he-IL"/>
        </w:rPr>
        <w:t xml:space="preserve">אתה יודע – </w:t>
      </w:r>
      <w:r>
        <w:rPr>
          <w:rtl/>
          <w:lang w:eastAsia="he-IL"/>
        </w:rPr>
        <w:t>בוודאי לא דיברת איתו על זה</w:t>
      </w:r>
      <w:r>
        <w:rPr>
          <w:rFonts w:hint="cs"/>
          <w:rtl/>
          <w:lang w:eastAsia="he-IL"/>
        </w:rPr>
        <w:t>,</w:t>
      </w:r>
      <w:bookmarkStart w:id="2638" w:name="_ETM_Q13_347875"/>
      <w:bookmarkEnd w:id="2638"/>
      <w:r>
        <w:rPr>
          <w:rFonts w:hint="cs"/>
          <w:rtl/>
          <w:lang w:eastAsia="he-IL"/>
        </w:rPr>
        <w:t xml:space="preserve"> אלא</w:t>
      </w:r>
      <w:r>
        <w:rPr>
          <w:rtl/>
          <w:lang w:eastAsia="he-IL"/>
        </w:rPr>
        <w:t xml:space="preserve"> </w:t>
      </w:r>
      <w:bookmarkStart w:id="2639" w:name="_ETM_Q13_348360"/>
      <w:bookmarkEnd w:id="2639"/>
      <w:r>
        <w:rPr>
          <w:rFonts w:hint="cs"/>
          <w:rtl/>
          <w:lang w:eastAsia="he-IL"/>
        </w:rPr>
        <w:t xml:space="preserve">באת </w:t>
      </w:r>
      <w:r>
        <w:rPr>
          <w:rtl/>
          <w:lang w:eastAsia="he-IL"/>
        </w:rPr>
        <w:t>עם הדרגות</w:t>
      </w:r>
      <w:r>
        <w:rPr>
          <w:rFonts w:hint="cs"/>
          <w:rtl/>
          <w:lang w:eastAsia="he-IL"/>
        </w:rPr>
        <w:t xml:space="preserve">, </w:t>
      </w:r>
      <w:r>
        <w:rPr>
          <w:rtl/>
          <w:lang w:eastAsia="he-IL"/>
        </w:rPr>
        <w:t>והוא ראה אותך כחייל בצה"ל</w:t>
      </w:r>
      <w:r>
        <w:rPr>
          <w:rFonts w:hint="cs"/>
          <w:rtl/>
          <w:lang w:eastAsia="he-IL"/>
        </w:rPr>
        <w:t xml:space="preserve">. </w:t>
      </w:r>
      <w:r>
        <w:rPr>
          <w:rtl/>
          <w:lang w:eastAsia="he-IL"/>
        </w:rPr>
        <w:t xml:space="preserve">לא משנה. </w:t>
      </w:r>
      <w:bookmarkStart w:id="2640" w:name="_ETM_Q13_353754"/>
      <w:bookmarkStart w:id="2641" w:name="_ETM_Q13_352357"/>
      <w:bookmarkEnd w:id="2640"/>
      <w:bookmarkEnd w:id="2641"/>
    </w:p>
    <w:p w:rsidR="00476CF6" w:rsidRDefault="00476CF6" w:rsidP="000603CC">
      <w:pPr>
        <w:rPr>
          <w:rtl/>
          <w:lang w:eastAsia="he-IL"/>
        </w:rPr>
      </w:pPr>
      <w:bookmarkStart w:id="2642" w:name="_ETM_Q13_352502"/>
      <w:bookmarkEnd w:id="2642"/>
    </w:p>
    <w:p w:rsidR="00476CF6" w:rsidRDefault="00476CF6" w:rsidP="00040550">
      <w:pPr>
        <w:rPr>
          <w:rtl/>
          <w:lang w:eastAsia="he-IL"/>
        </w:rPr>
      </w:pPr>
      <w:bookmarkStart w:id="2643" w:name="_ETM_Q13_352583"/>
      <w:bookmarkStart w:id="2644" w:name="_ETM_Q13_352763"/>
      <w:bookmarkStart w:id="2645" w:name="_ETM_Q13_352843"/>
      <w:bookmarkStart w:id="2646" w:name="_ETM_Q13_352924"/>
      <w:bookmarkEnd w:id="2643"/>
      <w:bookmarkEnd w:id="2644"/>
      <w:bookmarkEnd w:id="2645"/>
      <w:bookmarkEnd w:id="2646"/>
      <w:r>
        <w:rPr>
          <w:rtl/>
          <w:lang w:eastAsia="he-IL"/>
        </w:rPr>
        <w:t>בתוקף סמכותי לפי סעיפים 3 ו-5 לפקודת תעריף המכ</w:t>
      </w:r>
      <w:r>
        <w:rPr>
          <w:rFonts w:hint="cs"/>
          <w:rtl/>
          <w:lang w:eastAsia="he-IL"/>
        </w:rPr>
        <w:t>ס</w:t>
      </w:r>
      <w:r>
        <w:rPr>
          <w:rtl/>
          <w:lang w:eastAsia="he-IL"/>
        </w:rPr>
        <w:t xml:space="preserve"> </w:t>
      </w:r>
      <w:bookmarkStart w:id="2647" w:name="_ETM_Q13_359538"/>
      <w:bookmarkEnd w:id="2647"/>
      <w:r>
        <w:rPr>
          <w:rtl/>
          <w:lang w:eastAsia="he-IL"/>
        </w:rPr>
        <w:t>והפטורים</w:t>
      </w:r>
      <w:r>
        <w:rPr>
          <w:rFonts w:hint="cs"/>
          <w:rtl/>
          <w:lang w:eastAsia="he-IL"/>
        </w:rPr>
        <w:t>,</w:t>
      </w:r>
      <w:r>
        <w:rPr>
          <w:rtl/>
          <w:lang w:eastAsia="he-IL"/>
        </w:rPr>
        <w:t xml:space="preserve"> 1937</w:t>
      </w:r>
      <w:r>
        <w:rPr>
          <w:rFonts w:hint="cs"/>
          <w:rtl/>
          <w:lang w:eastAsia="he-IL"/>
        </w:rPr>
        <w:t>,</w:t>
      </w:r>
      <w:r>
        <w:rPr>
          <w:rtl/>
          <w:lang w:eastAsia="he-IL"/>
        </w:rPr>
        <w:t xml:space="preserve"> לפי סעיף 1 לחוק מ</w:t>
      </w:r>
      <w:r>
        <w:rPr>
          <w:rFonts w:hint="cs"/>
          <w:rtl/>
          <w:lang w:eastAsia="he-IL"/>
        </w:rPr>
        <w:t>י</w:t>
      </w:r>
      <w:r>
        <w:rPr>
          <w:rtl/>
          <w:lang w:eastAsia="he-IL"/>
        </w:rPr>
        <w:t xml:space="preserve">סי מכס ובלו, </w:t>
      </w:r>
      <w:proofErr w:type="spellStart"/>
      <w:r>
        <w:rPr>
          <w:rtl/>
          <w:lang w:eastAsia="he-IL"/>
        </w:rPr>
        <w:t>התש</w:t>
      </w:r>
      <w:r>
        <w:rPr>
          <w:rFonts w:hint="cs"/>
          <w:rtl/>
          <w:lang w:eastAsia="he-IL"/>
        </w:rPr>
        <w:t>"ט</w:t>
      </w:r>
      <w:bookmarkStart w:id="2648" w:name="_ETM_Q13_365351"/>
      <w:bookmarkEnd w:id="2648"/>
      <w:proofErr w:type="spellEnd"/>
      <w:r>
        <w:rPr>
          <w:rFonts w:hint="cs"/>
          <w:rtl/>
          <w:lang w:eastAsia="he-IL"/>
        </w:rPr>
        <w:t>–</w:t>
      </w:r>
      <w:r>
        <w:rPr>
          <w:rtl/>
          <w:lang w:eastAsia="he-IL"/>
        </w:rPr>
        <w:t>1949</w:t>
      </w:r>
      <w:r>
        <w:rPr>
          <w:rFonts w:hint="cs"/>
          <w:rtl/>
          <w:lang w:eastAsia="he-IL"/>
        </w:rPr>
        <w:t>,</w:t>
      </w:r>
      <w:r>
        <w:rPr>
          <w:rtl/>
          <w:lang w:eastAsia="he-IL"/>
        </w:rPr>
        <w:t xml:space="preserve"> ולפי סעיף 3 לחוק מס קנייה, אני מצווה לאמור</w:t>
      </w:r>
      <w:r>
        <w:rPr>
          <w:rFonts w:hint="cs"/>
          <w:rtl/>
          <w:lang w:eastAsia="he-IL"/>
        </w:rPr>
        <w:t>:</w:t>
      </w:r>
      <w:r>
        <w:rPr>
          <w:rtl/>
          <w:lang w:eastAsia="he-IL"/>
        </w:rPr>
        <w:t xml:space="preserve"> </w:t>
      </w:r>
      <w:bookmarkStart w:id="2649" w:name="_ETM_Q13_371163"/>
      <w:bookmarkEnd w:id="2649"/>
      <w:r>
        <w:rPr>
          <w:rFonts w:hint="cs"/>
          <w:rtl/>
          <w:lang w:eastAsia="he-IL"/>
        </w:rPr>
        <w:t xml:space="preserve">1. </w:t>
      </w:r>
      <w:r>
        <w:rPr>
          <w:rtl/>
          <w:lang w:eastAsia="he-IL"/>
        </w:rPr>
        <w:t xml:space="preserve">בצו תעריף המכס והפטורים </w:t>
      </w:r>
      <w:r>
        <w:rPr>
          <w:rFonts w:hint="cs"/>
          <w:rtl/>
          <w:lang w:eastAsia="he-IL"/>
        </w:rPr>
        <w:t>ו</w:t>
      </w:r>
      <w:r>
        <w:rPr>
          <w:rtl/>
          <w:lang w:eastAsia="he-IL"/>
        </w:rPr>
        <w:t xml:space="preserve">מס קנייה על טובין, </w:t>
      </w:r>
      <w:proofErr w:type="spellStart"/>
      <w:r>
        <w:rPr>
          <w:rtl/>
          <w:lang w:eastAsia="he-IL"/>
        </w:rPr>
        <w:t>התש</w:t>
      </w:r>
      <w:r>
        <w:rPr>
          <w:rFonts w:hint="cs"/>
          <w:rtl/>
          <w:lang w:eastAsia="he-IL"/>
        </w:rPr>
        <w:t>ע"</w:t>
      </w:r>
      <w:r>
        <w:rPr>
          <w:rtl/>
          <w:lang w:eastAsia="he-IL"/>
        </w:rPr>
        <w:t>ז</w:t>
      </w:r>
      <w:bookmarkStart w:id="2650" w:name="_ETM_Q13_376975"/>
      <w:bookmarkEnd w:id="2650"/>
      <w:proofErr w:type="spellEnd"/>
      <w:r>
        <w:rPr>
          <w:rFonts w:hint="cs"/>
          <w:rtl/>
          <w:lang w:eastAsia="he-IL"/>
        </w:rPr>
        <w:t>–</w:t>
      </w:r>
      <w:r>
        <w:rPr>
          <w:rtl/>
          <w:lang w:eastAsia="he-IL"/>
        </w:rPr>
        <w:t>2017</w:t>
      </w:r>
      <w:r>
        <w:rPr>
          <w:rFonts w:hint="cs"/>
          <w:rtl/>
          <w:lang w:eastAsia="he-IL"/>
        </w:rPr>
        <w:t>,</w:t>
      </w:r>
      <w:r>
        <w:rPr>
          <w:rtl/>
          <w:lang w:eastAsia="he-IL"/>
        </w:rPr>
        <w:t xml:space="preserve"> בתוספת הראשונה</w:t>
      </w:r>
      <w:r>
        <w:rPr>
          <w:rFonts w:hint="cs"/>
          <w:rtl/>
          <w:lang w:eastAsia="he-IL"/>
        </w:rPr>
        <w:t xml:space="preserve"> - - - 2.</w:t>
      </w:r>
      <w:r>
        <w:rPr>
          <w:rtl/>
          <w:lang w:eastAsia="he-IL"/>
        </w:rPr>
        <w:t xml:space="preserve"> תחילתו של צו זה ביום </w:t>
      </w:r>
      <w:r>
        <w:rPr>
          <w:rFonts w:hint="cs"/>
          <w:rtl/>
          <w:lang w:eastAsia="he-IL"/>
        </w:rPr>
        <w:t>ש</w:t>
      </w:r>
      <w:r>
        <w:rPr>
          <w:rtl/>
          <w:lang w:eastAsia="he-IL"/>
        </w:rPr>
        <w:t xml:space="preserve">לאחר </w:t>
      </w:r>
      <w:bookmarkStart w:id="2651" w:name="_ETM_Q13_382787"/>
      <w:bookmarkEnd w:id="2651"/>
      <w:r>
        <w:rPr>
          <w:rtl/>
          <w:lang w:eastAsia="he-IL"/>
        </w:rPr>
        <w:t>פרסומ</w:t>
      </w:r>
      <w:r>
        <w:rPr>
          <w:rFonts w:hint="cs"/>
          <w:rtl/>
          <w:lang w:eastAsia="he-IL"/>
        </w:rPr>
        <w:t>ו</w:t>
      </w:r>
      <w:r>
        <w:rPr>
          <w:rtl/>
          <w:lang w:eastAsia="he-IL"/>
        </w:rPr>
        <w:t xml:space="preserve">. </w:t>
      </w:r>
      <w:bookmarkStart w:id="2652" w:name="_ETM_Q13_388809"/>
      <w:bookmarkEnd w:id="2652"/>
    </w:p>
    <w:p w:rsidR="00476CF6" w:rsidRDefault="00476CF6" w:rsidP="000603CC">
      <w:pPr>
        <w:rPr>
          <w:rtl/>
          <w:lang w:eastAsia="he-IL"/>
        </w:rPr>
      </w:pPr>
    </w:p>
    <w:p w:rsidR="00476CF6" w:rsidRDefault="00476CF6" w:rsidP="000603CC">
      <w:pPr>
        <w:rPr>
          <w:rtl/>
          <w:lang w:eastAsia="he-IL"/>
        </w:rPr>
      </w:pPr>
      <w:r>
        <w:rPr>
          <w:rtl/>
          <w:lang w:eastAsia="he-IL"/>
        </w:rPr>
        <w:t>אני מקריא את הצ</w:t>
      </w:r>
      <w:r>
        <w:rPr>
          <w:rFonts w:hint="cs"/>
          <w:rtl/>
          <w:lang w:eastAsia="he-IL"/>
        </w:rPr>
        <w:t>ו</w:t>
      </w:r>
      <w:r>
        <w:rPr>
          <w:rtl/>
          <w:lang w:eastAsia="he-IL"/>
        </w:rPr>
        <w:t xml:space="preserve"> בשם שר האוצר.</w:t>
      </w:r>
    </w:p>
    <w:p w:rsidR="00476CF6" w:rsidRDefault="00476CF6" w:rsidP="000603CC">
      <w:pPr>
        <w:rPr>
          <w:rtl/>
          <w:lang w:eastAsia="he-IL"/>
        </w:rPr>
      </w:pPr>
    </w:p>
    <w:p w:rsidR="00476CF6" w:rsidRPr="00F20FB3" w:rsidRDefault="00476CF6" w:rsidP="000603CC">
      <w:pPr>
        <w:pStyle w:val="af6"/>
        <w:keepNext/>
        <w:rPr>
          <w:rtl/>
        </w:rPr>
      </w:pPr>
      <w:r w:rsidRPr="00F20FB3">
        <w:rPr>
          <w:rStyle w:val="TagStyle"/>
          <w:rtl/>
        </w:rPr>
        <w:t xml:space="preserve"> &lt;&lt; יור &gt;&gt; </w:t>
      </w:r>
      <w:r>
        <w:rPr>
          <w:rtl/>
        </w:rPr>
        <w:t>היו"ר סימון דוידסון:</w:t>
      </w:r>
      <w:r w:rsidRPr="00F20FB3">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53" w:name="_ETM_Q13_392330"/>
      <w:bookmarkEnd w:id="2653"/>
      <w:r>
        <w:rPr>
          <w:rtl/>
          <w:lang w:eastAsia="he-IL"/>
        </w:rPr>
        <w:t xml:space="preserve">תודה רבה לשר. </w:t>
      </w:r>
      <w:bookmarkStart w:id="2654" w:name="_ETM_Q13_395559"/>
      <w:bookmarkEnd w:id="2654"/>
    </w:p>
    <w:p w:rsidR="00476CF6" w:rsidRDefault="00476CF6" w:rsidP="000603CC">
      <w:pPr>
        <w:rPr>
          <w:rtl/>
          <w:lang w:eastAsia="he-IL"/>
        </w:rPr>
      </w:pPr>
    </w:p>
    <w:p w:rsidR="00476CF6" w:rsidRDefault="00476CF6" w:rsidP="000603CC">
      <w:pPr>
        <w:pStyle w:val="af5"/>
        <w:keepNext/>
        <w:rPr>
          <w:rtl/>
        </w:rPr>
      </w:pPr>
      <w:bookmarkStart w:id="2655" w:name="ET_interruption_5109_18"/>
      <w:r w:rsidRPr="002A5261">
        <w:rPr>
          <w:rStyle w:val="TagStyle"/>
          <w:rtl/>
        </w:rPr>
        <w:t xml:space="preserve"> &lt;&lt; קריאה &gt;&gt; </w:t>
      </w:r>
      <w:r>
        <w:rPr>
          <w:rtl/>
        </w:rPr>
        <w:t>אלעזר שטרן (יש עתיד):</w:t>
      </w:r>
      <w:r w:rsidRPr="002A5261">
        <w:rPr>
          <w:rStyle w:val="TagStyle"/>
          <w:rtl/>
        </w:rPr>
        <w:t xml:space="preserve"> &lt;&lt; קריאה &gt;&gt;</w:t>
      </w:r>
      <w:r>
        <w:rPr>
          <w:rtl/>
        </w:rPr>
        <w:t xml:space="preserve"> </w:t>
      </w:r>
      <w:bookmarkEnd w:id="2655"/>
    </w:p>
    <w:p w:rsidR="00476CF6" w:rsidRPr="004D0CCD" w:rsidRDefault="00476CF6" w:rsidP="000603CC">
      <w:pPr>
        <w:rPr>
          <w:rtl/>
        </w:rPr>
      </w:pPr>
    </w:p>
    <w:p w:rsidR="00476CF6" w:rsidRDefault="00476CF6" w:rsidP="000603CC">
      <w:pPr>
        <w:rPr>
          <w:rtl/>
          <w:lang w:eastAsia="he-IL"/>
        </w:rPr>
      </w:pPr>
      <w:r>
        <w:rPr>
          <w:rFonts w:hint="cs"/>
          <w:rtl/>
          <w:lang w:eastAsia="he-IL"/>
        </w:rPr>
        <w:t xml:space="preserve">אני יכול, נכון? אני לא צריך הודעה אישית. </w:t>
      </w:r>
    </w:p>
    <w:p w:rsidR="00476CF6" w:rsidRDefault="00476CF6" w:rsidP="000603CC">
      <w:pPr>
        <w:rPr>
          <w:rtl/>
          <w:lang w:eastAsia="he-IL"/>
        </w:rPr>
      </w:pPr>
    </w:p>
    <w:p w:rsidR="00476CF6" w:rsidRDefault="00476CF6" w:rsidP="000603CC">
      <w:pPr>
        <w:pStyle w:val="af6"/>
        <w:keepNext/>
        <w:rPr>
          <w:rtl/>
        </w:rPr>
      </w:pPr>
      <w:r w:rsidRPr="002A5261">
        <w:rPr>
          <w:rStyle w:val="TagStyle"/>
          <w:rtl/>
        </w:rPr>
        <w:t xml:space="preserve"> &lt;&lt; יור &gt;&gt; </w:t>
      </w:r>
      <w:r>
        <w:rPr>
          <w:rtl/>
        </w:rPr>
        <w:t>היו"ר סימון דוידסון:</w:t>
      </w:r>
      <w:r w:rsidRPr="002A5261">
        <w:rPr>
          <w:rStyle w:val="TagStyle"/>
          <w:rtl/>
        </w:rPr>
        <w:t xml:space="preserve"> &lt;&lt; יור &gt;&gt;</w:t>
      </w:r>
      <w:r>
        <w:rPr>
          <w:rtl/>
        </w:rPr>
        <w:t xml:space="preserve"> </w:t>
      </w:r>
    </w:p>
    <w:p w:rsidR="00476CF6" w:rsidRPr="002A5261" w:rsidRDefault="00476CF6" w:rsidP="000603CC">
      <w:pPr>
        <w:rPr>
          <w:rtl/>
          <w:lang w:eastAsia="he-IL"/>
        </w:rPr>
      </w:pPr>
    </w:p>
    <w:p w:rsidR="00476CF6" w:rsidRDefault="00476CF6" w:rsidP="000603CC">
      <w:pPr>
        <w:rPr>
          <w:rtl/>
          <w:lang w:eastAsia="he-IL"/>
        </w:rPr>
      </w:pPr>
      <w:r>
        <w:rPr>
          <w:rtl/>
          <w:lang w:eastAsia="he-IL"/>
        </w:rPr>
        <w:t xml:space="preserve">עוד מעט יש לך זמן, </w:t>
      </w:r>
      <w:r>
        <w:rPr>
          <w:rFonts w:hint="cs"/>
          <w:rtl/>
          <w:lang w:eastAsia="he-IL"/>
        </w:rPr>
        <w:t>א</w:t>
      </w:r>
      <w:r>
        <w:rPr>
          <w:rtl/>
          <w:lang w:eastAsia="he-IL"/>
        </w:rPr>
        <w:t xml:space="preserve">לעזר. </w:t>
      </w:r>
      <w:bookmarkStart w:id="2656" w:name="_ETM_Q13_403490"/>
      <w:bookmarkEnd w:id="2656"/>
    </w:p>
    <w:p w:rsidR="00476CF6" w:rsidRDefault="00476CF6" w:rsidP="000603CC">
      <w:pPr>
        <w:rPr>
          <w:rtl/>
          <w:lang w:eastAsia="he-IL"/>
        </w:rPr>
      </w:pPr>
    </w:p>
    <w:p w:rsidR="00476CF6" w:rsidRDefault="00476CF6" w:rsidP="000603CC">
      <w:pPr>
        <w:rPr>
          <w:rtl/>
          <w:lang w:eastAsia="he-IL"/>
        </w:rPr>
      </w:pPr>
      <w:r>
        <w:rPr>
          <w:rtl/>
          <w:lang w:eastAsia="he-IL"/>
        </w:rPr>
        <w:t>תודה רבה לשר אמסלם</w:t>
      </w:r>
      <w:r>
        <w:rPr>
          <w:rFonts w:hint="cs"/>
          <w:rtl/>
          <w:lang w:eastAsia="he-IL"/>
        </w:rPr>
        <w:t>.</w:t>
      </w:r>
      <w:r>
        <w:rPr>
          <w:rtl/>
          <w:lang w:eastAsia="he-IL"/>
        </w:rPr>
        <w:t xml:space="preserve"> יעלה ויבוא יושב-ראש ועדת הכספים חבר </w:t>
      </w:r>
      <w:bookmarkStart w:id="2657" w:name="_ETM_Q13_407106"/>
      <w:bookmarkEnd w:id="2657"/>
      <w:r>
        <w:rPr>
          <w:rtl/>
          <w:lang w:eastAsia="he-IL"/>
        </w:rPr>
        <w:t xml:space="preserve">הכנסת </w:t>
      </w:r>
      <w:r>
        <w:rPr>
          <w:rtl/>
        </w:rPr>
        <w:t>דב מלביצקי</w:t>
      </w:r>
      <w:r>
        <w:rPr>
          <w:rFonts w:hint="cs"/>
          <w:rtl/>
          <w:lang w:eastAsia="he-IL"/>
        </w:rPr>
        <w:t>.</w:t>
      </w:r>
      <w:r>
        <w:rPr>
          <w:rtl/>
          <w:lang w:eastAsia="he-IL"/>
        </w:rPr>
        <w:t xml:space="preserve"> בבקשה. </w:t>
      </w:r>
    </w:p>
    <w:p w:rsidR="00476CF6" w:rsidRDefault="00476CF6" w:rsidP="000603CC">
      <w:pPr>
        <w:rPr>
          <w:rtl/>
          <w:lang w:eastAsia="he-IL"/>
        </w:rPr>
      </w:pPr>
    </w:p>
    <w:p w:rsidR="00476CF6" w:rsidRDefault="00476CF6" w:rsidP="000603CC">
      <w:pPr>
        <w:pStyle w:val="af5"/>
        <w:keepNext/>
        <w:rPr>
          <w:rtl/>
        </w:rPr>
      </w:pPr>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tl/>
          <w:lang w:eastAsia="he-IL"/>
        </w:rPr>
        <w:t>אמסלם</w:t>
      </w:r>
      <w:r>
        <w:rPr>
          <w:rFonts w:hint="cs"/>
          <w:rtl/>
          <w:lang w:eastAsia="he-IL"/>
        </w:rPr>
        <w:t xml:space="preserve">, </w:t>
      </w:r>
      <w:r>
        <w:rPr>
          <w:rtl/>
          <w:lang w:eastAsia="he-IL"/>
        </w:rPr>
        <w:t xml:space="preserve">חכה. </w:t>
      </w:r>
      <w:r>
        <w:rPr>
          <w:rFonts w:hint="cs"/>
          <w:rtl/>
          <w:lang w:eastAsia="he-IL"/>
        </w:rPr>
        <w:t xml:space="preserve">שב, </w:t>
      </w:r>
      <w:r>
        <w:rPr>
          <w:rtl/>
          <w:lang w:eastAsia="he-IL"/>
        </w:rPr>
        <w:t>חכה</w:t>
      </w:r>
      <w:r>
        <w:rPr>
          <w:rFonts w:hint="cs"/>
          <w:rtl/>
          <w:lang w:eastAsia="he-IL"/>
        </w:rPr>
        <w:t>.</w:t>
      </w:r>
      <w:bookmarkStart w:id="2658" w:name="_ETM_Q13_410468"/>
      <w:bookmarkEnd w:id="2658"/>
    </w:p>
    <w:p w:rsidR="00476CF6" w:rsidRDefault="00476CF6" w:rsidP="000603CC">
      <w:pPr>
        <w:rPr>
          <w:rtl/>
          <w:lang w:eastAsia="he-IL"/>
        </w:rPr>
      </w:pPr>
    </w:p>
    <w:p w:rsidR="00476CF6" w:rsidRDefault="00476CF6" w:rsidP="000603CC">
      <w:pPr>
        <w:pStyle w:val="af6"/>
        <w:keepNext/>
        <w:rPr>
          <w:rtl/>
        </w:rPr>
      </w:pPr>
      <w:r w:rsidRPr="002A5261">
        <w:rPr>
          <w:rStyle w:val="TagStyle"/>
          <w:rtl/>
        </w:rPr>
        <w:t xml:space="preserve">&lt;&lt; יור &gt;&gt; </w:t>
      </w:r>
      <w:r>
        <w:rPr>
          <w:rtl/>
        </w:rPr>
        <w:t>היו"ר סימון דוידסון:</w:t>
      </w:r>
      <w:r w:rsidRPr="002A5261">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אתה עוד מעט, אלעזר.</w:t>
      </w:r>
    </w:p>
    <w:p w:rsidR="00476CF6" w:rsidRDefault="00476CF6" w:rsidP="000603CC">
      <w:pPr>
        <w:rPr>
          <w:rtl/>
          <w:lang w:eastAsia="he-IL"/>
        </w:rPr>
      </w:pPr>
    </w:p>
    <w:p w:rsidR="00476CF6" w:rsidRDefault="00476CF6" w:rsidP="000603CC">
      <w:pPr>
        <w:pStyle w:val="af5"/>
        <w:keepNext/>
        <w:rPr>
          <w:rtl/>
        </w:rPr>
      </w:pPr>
      <w:bookmarkStart w:id="2659" w:name="ET_interruption_5971_21"/>
      <w:r w:rsidRPr="002A5261">
        <w:rPr>
          <w:rStyle w:val="TagStyle"/>
          <w:rtl/>
        </w:rPr>
        <w:t xml:space="preserve"> &lt;&lt; קריאה &gt;&gt; </w:t>
      </w:r>
      <w:r>
        <w:rPr>
          <w:rtl/>
        </w:rPr>
        <w:t>השר המקשר בין הממשלה לכנסת דוד אמסלם:</w:t>
      </w:r>
      <w:r w:rsidRPr="002A5261">
        <w:rPr>
          <w:rStyle w:val="TagStyle"/>
          <w:rtl/>
        </w:rPr>
        <w:t xml:space="preserve"> &lt;&lt; קריאה &gt;&gt;</w:t>
      </w:r>
      <w:r>
        <w:rPr>
          <w:rtl/>
        </w:rPr>
        <w:t xml:space="preserve"> </w:t>
      </w:r>
      <w:bookmarkEnd w:id="2659"/>
    </w:p>
    <w:p w:rsidR="00476CF6" w:rsidRPr="004D0CCD" w:rsidRDefault="00476CF6" w:rsidP="000603CC">
      <w:pPr>
        <w:rPr>
          <w:rtl/>
        </w:rPr>
      </w:pPr>
    </w:p>
    <w:p w:rsidR="00476CF6" w:rsidRDefault="00476CF6" w:rsidP="000603CC">
      <w:pPr>
        <w:rPr>
          <w:rtl/>
          <w:lang w:eastAsia="he-IL"/>
        </w:rPr>
      </w:pPr>
      <w:bookmarkStart w:id="2660" w:name="_ETM_Q13_413143"/>
      <w:bookmarkEnd w:id="2660"/>
      <w:r>
        <w:rPr>
          <w:rFonts w:hint="cs"/>
          <w:rtl/>
          <w:lang w:eastAsia="he-IL"/>
        </w:rPr>
        <w:t xml:space="preserve">אתה צורח יותר מדי, גם כשלא צריך. אמרתי לך, </w:t>
      </w:r>
      <w:bookmarkStart w:id="2661" w:name="_ETM_Q13_420948"/>
      <w:bookmarkEnd w:id="2661"/>
      <w:r>
        <w:rPr>
          <w:rFonts w:hint="cs"/>
          <w:rtl/>
          <w:lang w:eastAsia="he-IL"/>
        </w:rPr>
        <w:t>אתה צריך - - -</w:t>
      </w:r>
    </w:p>
    <w:p w:rsidR="00476CF6" w:rsidRDefault="00476CF6" w:rsidP="000603CC">
      <w:pPr>
        <w:rPr>
          <w:rtl/>
          <w:lang w:eastAsia="he-IL"/>
        </w:rPr>
      </w:pPr>
      <w:bookmarkStart w:id="2662" w:name="_ETM_Q13_415219"/>
      <w:bookmarkEnd w:id="2662"/>
    </w:p>
    <w:p w:rsidR="00476CF6" w:rsidRDefault="00476CF6" w:rsidP="000603CC">
      <w:pPr>
        <w:pStyle w:val="af5"/>
        <w:keepNext/>
        <w:rPr>
          <w:rtl/>
        </w:rPr>
      </w:pPr>
      <w:bookmarkStart w:id="2663" w:name="_ETM_Q13_415360"/>
      <w:bookmarkEnd w:id="2663"/>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ת</w:t>
      </w:r>
      <w:r>
        <w:rPr>
          <w:rtl/>
          <w:lang w:eastAsia="he-IL"/>
        </w:rPr>
        <w:t>חכה</w:t>
      </w:r>
      <w:r>
        <w:rPr>
          <w:rFonts w:hint="cs"/>
          <w:rtl/>
          <w:lang w:eastAsia="he-IL"/>
        </w:rPr>
        <w:t>, ת</w:t>
      </w:r>
      <w:r>
        <w:rPr>
          <w:rtl/>
          <w:lang w:eastAsia="he-IL"/>
        </w:rPr>
        <w:t>חכה</w:t>
      </w:r>
      <w:r>
        <w:rPr>
          <w:rFonts w:hint="cs"/>
          <w:rtl/>
          <w:lang w:eastAsia="he-IL"/>
        </w:rPr>
        <w:t>. אל תהיה שפן, ת</w:t>
      </w:r>
      <w:r>
        <w:rPr>
          <w:rtl/>
          <w:lang w:eastAsia="he-IL"/>
        </w:rPr>
        <w:t>חכה</w:t>
      </w:r>
      <w:r>
        <w:rPr>
          <w:rFonts w:hint="cs"/>
          <w:rtl/>
          <w:lang w:eastAsia="he-IL"/>
        </w:rPr>
        <w:t>.</w:t>
      </w:r>
    </w:p>
    <w:p w:rsidR="00476CF6" w:rsidRPr="002A5261" w:rsidRDefault="00476CF6" w:rsidP="000603CC">
      <w:pPr>
        <w:rPr>
          <w:rtl/>
          <w:lang w:eastAsia="he-IL"/>
        </w:rPr>
      </w:pPr>
    </w:p>
    <w:p w:rsidR="00476CF6" w:rsidRDefault="00476CF6" w:rsidP="000603CC">
      <w:pPr>
        <w:pStyle w:val="af5"/>
        <w:keepNext/>
        <w:rPr>
          <w:rtl/>
        </w:rPr>
      </w:pPr>
      <w:bookmarkStart w:id="2664" w:name="_ETM_Q13_410663"/>
      <w:bookmarkEnd w:id="2664"/>
      <w:r w:rsidRPr="002A5261">
        <w:rPr>
          <w:rStyle w:val="TagStyle"/>
          <w:rtl/>
        </w:rPr>
        <w:t xml:space="preserve">&lt;&lt; קריאה &gt;&gt; </w:t>
      </w:r>
      <w:r>
        <w:rPr>
          <w:rtl/>
        </w:rPr>
        <w:t>השר המקשר בין הממשלה לכנסת דוד אמסלם:</w:t>
      </w:r>
      <w:r w:rsidRPr="002A5261">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איזה שפן? </w:t>
      </w:r>
    </w:p>
    <w:p w:rsidR="00476CF6" w:rsidRDefault="00476CF6" w:rsidP="000603CC">
      <w:pPr>
        <w:rPr>
          <w:rtl/>
          <w:lang w:eastAsia="he-IL"/>
        </w:rPr>
      </w:pPr>
      <w:bookmarkStart w:id="2665" w:name="_ETM_Q13_421319"/>
      <w:bookmarkStart w:id="2666" w:name="_ETM_Q13_421394"/>
      <w:bookmarkStart w:id="2667" w:name="_ETM_Q13_421503"/>
      <w:bookmarkStart w:id="2668" w:name="_ETM_Q13_418994"/>
      <w:bookmarkEnd w:id="2665"/>
      <w:bookmarkEnd w:id="2666"/>
      <w:bookmarkEnd w:id="2667"/>
      <w:bookmarkEnd w:id="2668"/>
    </w:p>
    <w:p w:rsidR="00476CF6" w:rsidRDefault="00476CF6" w:rsidP="000603CC">
      <w:pPr>
        <w:pStyle w:val="af5"/>
        <w:keepNext/>
        <w:rPr>
          <w:rtl/>
        </w:rPr>
      </w:pPr>
      <w:bookmarkStart w:id="2669" w:name="_ETM_Q13_419151"/>
      <w:bookmarkEnd w:id="2669"/>
      <w:r w:rsidRPr="005512BE">
        <w:rPr>
          <w:rStyle w:val="TagStyle"/>
          <w:rtl/>
        </w:rPr>
        <w:t xml:space="preserve">&lt;&lt; קריאה &gt;&gt; </w:t>
      </w:r>
      <w:r>
        <w:rPr>
          <w:rtl/>
        </w:rPr>
        <w:t>אלעזר שטרן (יש עתיד):</w:t>
      </w:r>
      <w:r w:rsidRPr="005512BE">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70" w:name="_ETM_Q13_421575"/>
      <w:bookmarkEnd w:id="2670"/>
      <w:r w:rsidRPr="002A5261">
        <w:rPr>
          <w:rtl/>
          <w:lang w:eastAsia="he-IL"/>
        </w:rPr>
        <w:t>מסית ומדיח</w:t>
      </w:r>
      <w:r>
        <w:rPr>
          <w:rFonts w:hint="cs"/>
          <w:rtl/>
          <w:lang w:eastAsia="he-IL"/>
        </w:rPr>
        <w:t>.</w:t>
      </w:r>
      <w:r w:rsidRPr="002A5261">
        <w:rPr>
          <w:rFonts w:hint="cs"/>
          <w:rtl/>
          <w:lang w:eastAsia="he-IL"/>
        </w:rPr>
        <w:t xml:space="preserve"> </w:t>
      </w:r>
      <w:r>
        <w:rPr>
          <w:rFonts w:hint="cs"/>
          <w:rtl/>
          <w:lang w:eastAsia="he-IL"/>
        </w:rPr>
        <w:t>ת</w:t>
      </w:r>
      <w:r>
        <w:rPr>
          <w:rtl/>
          <w:lang w:eastAsia="he-IL"/>
        </w:rPr>
        <w:t>חכה</w:t>
      </w:r>
      <w:r>
        <w:rPr>
          <w:rFonts w:hint="cs"/>
          <w:rtl/>
          <w:lang w:eastAsia="he-IL"/>
        </w:rPr>
        <w:t>, ת</w:t>
      </w:r>
      <w:r>
        <w:rPr>
          <w:rtl/>
          <w:lang w:eastAsia="he-IL"/>
        </w:rPr>
        <w:t>חכה</w:t>
      </w:r>
      <w:r>
        <w:rPr>
          <w:rFonts w:hint="cs"/>
          <w:rtl/>
          <w:lang w:eastAsia="he-IL"/>
        </w:rPr>
        <w:t>.</w:t>
      </w:r>
      <w:bookmarkStart w:id="2671" w:name="_ETM_Q13_426880"/>
      <w:bookmarkEnd w:id="2671"/>
    </w:p>
    <w:p w:rsidR="00476CF6" w:rsidRDefault="00476CF6" w:rsidP="000603CC">
      <w:pPr>
        <w:rPr>
          <w:rtl/>
          <w:lang w:eastAsia="he-IL"/>
        </w:rPr>
      </w:pPr>
    </w:p>
    <w:p w:rsidR="00476CF6" w:rsidRDefault="00476CF6" w:rsidP="000603CC">
      <w:pPr>
        <w:pStyle w:val="af5"/>
        <w:keepNext/>
        <w:rPr>
          <w:rtl/>
        </w:rPr>
      </w:pPr>
      <w:r w:rsidRPr="002A5261">
        <w:rPr>
          <w:rStyle w:val="TagStyle"/>
          <w:rtl/>
        </w:rPr>
        <w:t xml:space="preserve">&lt;&lt; קריאה &gt;&gt; </w:t>
      </w:r>
      <w:r>
        <w:rPr>
          <w:rtl/>
        </w:rPr>
        <w:t>השר המקשר בין הממשלה לכנסת דוד אמסלם:</w:t>
      </w:r>
      <w:r w:rsidRPr="002A5261">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דרך אגב, כשאני מדבר אתה יוצא. אבל </w:t>
      </w:r>
      <w:bookmarkStart w:id="2672" w:name="_ETM_Q13_428149"/>
      <w:bookmarkEnd w:id="2672"/>
      <w:r>
        <w:rPr>
          <w:rFonts w:hint="cs"/>
          <w:rtl/>
          <w:lang w:eastAsia="he-IL"/>
        </w:rPr>
        <w:t xml:space="preserve">בסוף – </w:t>
      </w:r>
      <w:bookmarkStart w:id="2673" w:name="_ETM_Q13_419186"/>
      <w:bookmarkEnd w:id="2673"/>
      <w:r>
        <w:rPr>
          <w:rFonts w:hint="cs"/>
          <w:rtl/>
          <w:lang w:eastAsia="he-IL"/>
        </w:rPr>
        <w:t>הרי אתה</w:t>
      </w:r>
      <w:r>
        <w:rPr>
          <w:rtl/>
          <w:lang w:eastAsia="he-IL"/>
        </w:rPr>
        <w:t xml:space="preserve"> </w:t>
      </w:r>
      <w:r>
        <w:rPr>
          <w:rFonts w:hint="cs"/>
          <w:rtl/>
          <w:lang w:eastAsia="he-IL"/>
        </w:rPr>
        <w:t xml:space="preserve">בסוף </w:t>
      </w:r>
      <w:r>
        <w:rPr>
          <w:rtl/>
          <w:lang w:eastAsia="he-IL"/>
        </w:rPr>
        <w:t>צריך להתבייש בה</w:t>
      </w:r>
      <w:bookmarkStart w:id="2674" w:name="_ETM_Q13_433070"/>
      <w:bookmarkEnd w:id="2674"/>
      <w:r>
        <w:rPr>
          <w:rFonts w:hint="cs"/>
          <w:rtl/>
          <w:lang w:eastAsia="he-IL"/>
        </w:rPr>
        <w:t>תנהגות שלך - - - בגלל שאתה ביש עתיד ואתה חייב לתת נדוניה שם - - -</w:t>
      </w:r>
    </w:p>
    <w:p w:rsidR="00476CF6" w:rsidRDefault="00476CF6" w:rsidP="000603CC">
      <w:pPr>
        <w:rPr>
          <w:rtl/>
          <w:lang w:eastAsia="he-IL"/>
        </w:rPr>
      </w:pPr>
    </w:p>
    <w:p w:rsidR="00476CF6" w:rsidRDefault="00476CF6" w:rsidP="000603CC">
      <w:pPr>
        <w:pStyle w:val="af5"/>
        <w:keepNext/>
        <w:rPr>
          <w:rtl/>
        </w:rPr>
      </w:pPr>
      <w:bookmarkStart w:id="2675" w:name="ET_interruption_6689_7"/>
      <w:r w:rsidRPr="000375A8">
        <w:rPr>
          <w:rStyle w:val="TagStyle"/>
          <w:rtl/>
        </w:rPr>
        <w:t xml:space="preserve">&lt;&lt; קריאה &gt;&gt; </w:t>
      </w:r>
      <w:r>
        <w:rPr>
          <w:rtl/>
        </w:rPr>
        <w:t>עדי עזוז (יש עתיד):</w:t>
      </w:r>
      <w:r w:rsidRPr="000375A8">
        <w:rPr>
          <w:rStyle w:val="TagStyle"/>
          <w:rtl/>
        </w:rPr>
        <w:t xml:space="preserve"> &lt;&lt; קריאה &gt;&gt;</w:t>
      </w:r>
      <w:r>
        <w:rPr>
          <w:rtl/>
        </w:rPr>
        <w:t xml:space="preserve"> </w:t>
      </w:r>
      <w:bookmarkEnd w:id="2675"/>
    </w:p>
    <w:p w:rsidR="00476CF6" w:rsidRPr="004D0CCD" w:rsidRDefault="00476CF6" w:rsidP="000603CC">
      <w:pPr>
        <w:rPr>
          <w:rtl/>
        </w:rPr>
      </w:pPr>
    </w:p>
    <w:p w:rsidR="00476CF6" w:rsidRPr="004D0CCD" w:rsidRDefault="00476CF6" w:rsidP="000603CC">
      <w:pPr>
        <w:rPr>
          <w:rtl/>
        </w:rPr>
      </w:pPr>
      <w:r w:rsidRPr="004D0CCD">
        <w:rPr>
          <w:rFonts w:hint="cs"/>
          <w:rtl/>
        </w:rPr>
        <w:t>לא, א</w:t>
      </w:r>
      <w:r>
        <w:rPr>
          <w:rFonts w:hint="cs"/>
          <w:rtl/>
        </w:rPr>
        <w:t xml:space="preserve">ז אל </w:t>
      </w:r>
      <w:bookmarkStart w:id="2676" w:name="_ETM_Q13_437721"/>
      <w:bookmarkEnd w:id="2676"/>
      <w:r w:rsidRPr="004D0CCD">
        <w:rPr>
          <w:rFonts w:hint="cs"/>
          <w:rtl/>
        </w:rPr>
        <w:t>תחלק ציונים על התנהגות טובה</w:t>
      </w:r>
      <w:r>
        <w:rPr>
          <w:rFonts w:hint="cs"/>
          <w:rtl/>
        </w:rPr>
        <w:t>. לא</w:t>
      </w:r>
      <w:r w:rsidRPr="004D0CCD">
        <w:rPr>
          <w:rFonts w:hint="cs"/>
          <w:rtl/>
        </w:rPr>
        <w:t>, באמת.</w:t>
      </w:r>
    </w:p>
    <w:p w:rsidR="00476CF6" w:rsidRDefault="00476CF6" w:rsidP="000603CC">
      <w:pPr>
        <w:rPr>
          <w:rtl/>
          <w:lang w:eastAsia="he-IL"/>
        </w:rPr>
      </w:pPr>
      <w:bookmarkStart w:id="2677" w:name="_ETM_Q13_436611"/>
      <w:bookmarkEnd w:id="2677"/>
    </w:p>
    <w:p w:rsidR="00476CF6" w:rsidRDefault="00476CF6" w:rsidP="000603CC">
      <w:pPr>
        <w:pStyle w:val="af5"/>
        <w:keepNext/>
        <w:rPr>
          <w:rtl/>
        </w:rPr>
      </w:pPr>
      <w:bookmarkStart w:id="2678" w:name="_ETM_Q13_436771"/>
      <w:bookmarkStart w:id="2679" w:name="_ETM_Q13_436885"/>
      <w:bookmarkEnd w:id="2678"/>
      <w:bookmarkEnd w:id="2679"/>
      <w:r w:rsidRPr="002A5261">
        <w:rPr>
          <w:rStyle w:val="TagStyle"/>
          <w:rtl/>
        </w:rPr>
        <w:t xml:space="preserve">&lt;&lt; קריאה &gt;&gt; </w:t>
      </w:r>
      <w:r>
        <w:rPr>
          <w:rtl/>
        </w:rPr>
        <w:t>השר המקשר בין הממשלה לכנסת דוד אמסלם:</w:t>
      </w:r>
      <w:r w:rsidRPr="002A5261">
        <w:rPr>
          <w:rStyle w:val="TagStyle"/>
          <w:rtl/>
        </w:rPr>
        <w:t xml:space="preserve"> &lt;&lt; קריאה &gt;&gt;</w:t>
      </w:r>
      <w:r>
        <w:rPr>
          <w:rtl/>
        </w:rPr>
        <w:t xml:space="preserve"> </w:t>
      </w:r>
    </w:p>
    <w:p w:rsidR="00476CF6" w:rsidRDefault="00476CF6" w:rsidP="000603CC">
      <w:pPr>
        <w:rPr>
          <w:rtl/>
          <w:lang w:eastAsia="he-IL"/>
        </w:rPr>
      </w:pPr>
      <w:bookmarkStart w:id="2680" w:name="_ETM_Q13_436977"/>
      <w:bookmarkEnd w:id="2680"/>
    </w:p>
    <w:p w:rsidR="00476CF6" w:rsidRPr="000375A8" w:rsidRDefault="00476CF6" w:rsidP="000603CC">
      <w:pPr>
        <w:rPr>
          <w:rtl/>
          <w:lang w:eastAsia="he-IL"/>
        </w:rPr>
      </w:pPr>
      <w:bookmarkStart w:id="2681" w:name="_ETM_Q13_437669"/>
      <w:bookmarkStart w:id="2682" w:name="_ETM_Q13_437792"/>
      <w:bookmarkEnd w:id="2681"/>
      <w:bookmarkEnd w:id="2682"/>
      <w:r>
        <w:rPr>
          <w:rFonts w:hint="cs"/>
          <w:rtl/>
          <w:lang w:eastAsia="he-IL"/>
        </w:rPr>
        <w:t>זאת התפיסה שלכם, כבר שנים. מזה אתם בנויים. אז - - -</w:t>
      </w:r>
    </w:p>
    <w:p w:rsidR="00476CF6" w:rsidRDefault="00476CF6" w:rsidP="000603CC">
      <w:pPr>
        <w:rPr>
          <w:rtl/>
          <w:lang w:eastAsia="he-IL"/>
        </w:rPr>
      </w:pPr>
    </w:p>
    <w:p w:rsidR="00476CF6" w:rsidRDefault="00476CF6" w:rsidP="000603CC">
      <w:pPr>
        <w:pStyle w:val="af6"/>
        <w:keepNext/>
        <w:rPr>
          <w:rtl/>
        </w:rPr>
      </w:pPr>
      <w:r w:rsidRPr="00A27342">
        <w:rPr>
          <w:rStyle w:val="TagStyle"/>
          <w:rtl/>
        </w:rPr>
        <w:t xml:space="preserve"> &lt;&lt; יור &gt;&gt; </w:t>
      </w:r>
      <w:r>
        <w:rPr>
          <w:rtl/>
        </w:rPr>
        <w:t>היו"ר סימון דוידסון:</w:t>
      </w:r>
      <w:r w:rsidRPr="00A27342">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83" w:name="_ETM_Q13_444019"/>
      <w:bookmarkEnd w:id="2683"/>
      <w:r>
        <w:rPr>
          <w:rFonts w:hint="cs"/>
          <w:rtl/>
          <w:lang w:eastAsia="he-IL"/>
        </w:rPr>
        <w:t xml:space="preserve">תודה רבה </w:t>
      </w:r>
      <w:r>
        <w:rPr>
          <w:rtl/>
          <w:lang w:eastAsia="he-IL"/>
        </w:rPr>
        <w:t xml:space="preserve">לשר אמסלם. </w:t>
      </w:r>
      <w:bookmarkStart w:id="2684" w:name="_ETM_Q13_448059"/>
      <w:bookmarkEnd w:id="2684"/>
      <w:r>
        <w:rPr>
          <w:rFonts w:hint="cs"/>
          <w:rtl/>
          <w:lang w:eastAsia="he-IL"/>
        </w:rPr>
        <w:t>ה</w:t>
      </w:r>
      <w:r>
        <w:rPr>
          <w:rtl/>
          <w:lang w:eastAsia="he-IL"/>
        </w:rPr>
        <w:t xml:space="preserve">שר אמסלם, אתה דיברת שעה ו-20 דקות היום. </w:t>
      </w:r>
    </w:p>
    <w:p w:rsidR="00476CF6" w:rsidRDefault="00476CF6" w:rsidP="000603CC">
      <w:pPr>
        <w:rPr>
          <w:rtl/>
          <w:lang w:eastAsia="he-IL"/>
        </w:rPr>
      </w:pPr>
      <w:bookmarkStart w:id="2685" w:name="_ETM_Q13_446225"/>
      <w:bookmarkStart w:id="2686" w:name="_ETM_Q13_446350"/>
      <w:bookmarkStart w:id="2687" w:name="_ETM_Q13_446433"/>
      <w:bookmarkEnd w:id="2685"/>
      <w:bookmarkEnd w:id="2686"/>
      <w:bookmarkEnd w:id="2687"/>
    </w:p>
    <w:p w:rsidR="00476CF6" w:rsidRDefault="00476CF6" w:rsidP="000603CC">
      <w:pPr>
        <w:pStyle w:val="af5"/>
        <w:keepNext/>
        <w:rPr>
          <w:rtl/>
        </w:rPr>
      </w:pPr>
      <w:bookmarkStart w:id="2688" w:name="_ETM_Q13_446547"/>
      <w:bookmarkStart w:id="2689" w:name="_ETM_Q13_446626"/>
      <w:bookmarkStart w:id="2690" w:name="ET_interruption_5109_24"/>
      <w:bookmarkEnd w:id="2688"/>
      <w:bookmarkEnd w:id="2689"/>
      <w:r w:rsidRPr="00AE0F19">
        <w:rPr>
          <w:rStyle w:val="TagStyle"/>
          <w:rtl/>
        </w:rPr>
        <w:t xml:space="preserve"> &lt;&lt; קריאה &gt;&gt; </w:t>
      </w:r>
      <w:r>
        <w:rPr>
          <w:rtl/>
        </w:rPr>
        <w:t>אלעזר שטרן (יש עתיד):</w:t>
      </w:r>
      <w:r w:rsidRPr="00AE0F19">
        <w:rPr>
          <w:rStyle w:val="TagStyle"/>
          <w:rtl/>
        </w:rPr>
        <w:t xml:space="preserve"> &lt;&lt; קריאה &gt;&gt;</w:t>
      </w:r>
      <w:r>
        <w:rPr>
          <w:rtl/>
        </w:rPr>
        <w:t xml:space="preserve"> </w:t>
      </w:r>
      <w:bookmarkEnd w:id="2690"/>
    </w:p>
    <w:p w:rsidR="00476CF6" w:rsidRPr="004D0CCD" w:rsidRDefault="00476CF6" w:rsidP="000603CC">
      <w:pPr>
        <w:rPr>
          <w:rtl/>
        </w:rPr>
      </w:pPr>
    </w:p>
    <w:p w:rsidR="00476CF6" w:rsidRPr="00AE0F19" w:rsidRDefault="00476CF6" w:rsidP="000603CC">
      <w:pPr>
        <w:rPr>
          <w:rtl/>
          <w:lang w:eastAsia="he-IL"/>
        </w:rPr>
      </w:pPr>
      <w:r>
        <w:rPr>
          <w:rFonts w:hint="cs"/>
          <w:rtl/>
          <w:lang w:eastAsia="he-IL"/>
        </w:rPr>
        <w:t>- - - אל תהיה שפן - - -</w:t>
      </w:r>
    </w:p>
    <w:p w:rsidR="00476CF6" w:rsidRDefault="00476CF6" w:rsidP="000603CC">
      <w:pPr>
        <w:rPr>
          <w:rtl/>
          <w:lang w:eastAsia="he-IL"/>
        </w:rPr>
      </w:pPr>
    </w:p>
    <w:p w:rsidR="00476CF6" w:rsidRDefault="00476CF6" w:rsidP="000603CC">
      <w:pPr>
        <w:pStyle w:val="af6"/>
        <w:keepNext/>
        <w:rPr>
          <w:rtl/>
        </w:rPr>
      </w:pPr>
      <w:r w:rsidRPr="00AE0F19">
        <w:rPr>
          <w:rStyle w:val="TagStyle"/>
          <w:rtl/>
        </w:rPr>
        <w:t xml:space="preserve">&lt;&lt; יור &gt;&gt; </w:t>
      </w:r>
      <w:r>
        <w:rPr>
          <w:rtl/>
        </w:rPr>
        <w:t>היו"ר סימון דוידסון:</w:t>
      </w:r>
      <w:r w:rsidRPr="00AE0F19">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2691" w:name="_ETM_Q13_450502"/>
      <w:bookmarkEnd w:id="2691"/>
      <w:r>
        <w:rPr>
          <w:rtl/>
          <w:lang w:eastAsia="he-IL"/>
        </w:rPr>
        <w:t>חבר הכנסת שטרן, די</w:t>
      </w:r>
      <w:r>
        <w:rPr>
          <w:rFonts w:hint="cs"/>
          <w:rtl/>
          <w:lang w:eastAsia="he-IL"/>
        </w:rPr>
        <w:t>.</w:t>
      </w:r>
      <w:r>
        <w:rPr>
          <w:rtl/>
          <w:lang w:eastAsia="he-IL"/>
        </w:rPr>
        <w:t xml:space="preserve"> תודה רבה. </w:t>
      </w:r>
      <w:bookmarkStart w:id="2692" w:name="_ETM_Q13_461049"/>
      <w:bookmarkEnd w:id="2692"/>
    </w:p>
    <w:p w:rsidR="00476CF6" w:rsidRDefault="00476CF6" w:rsidP="000603CC">
      <w:pPr>
        <w:rPr>
          <w:rtl/>
          <w:lang w:eastAsia="he-IL"/>
        </w:rPr>
      </w:pPr>
    </w:p>
    <w:p w:rsidR="00476CF6" w:rsidRDefault="00476CF6" w:rsidP="000603CC">
      <w:pPr>
        <w:pStyle w:val="af5"/>
        <w:keepNext/>
        <w:rPr>
          <w:rtl/>
        </w:rPr>
      </w:pPr>
      <w:r w:rsidRPr="00AE0F19">
        <w:rPr>
          <w:rStyle w:val="TagStyle"/>
          <w:rtl/>
        </w:rPr>
        <w:t xml:space="preserve">&lt;&lt; קריאה &gt;&gt; </w:t>
      </w:r>
      <w:r>
        <w:rPr>
          <w:rtl/>
        </w:rPr>
        <w:t>אלעזר שטרן (יש עתיד):</w:t>
      </w:r>
      <w:r w:rsidRPr="00AE0F19">
        <w:rPr>
          <w:rStyle w:val="TagStyle"/>
          <w:rtl/>
        </w:rPr>
        <w:t xml:space="preserve"> &lt;&lt; קריאה &gt;&gt;</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 - - מספיק שראש הממשלה שלך </w:t>
      </w:r>
      <w:bookmarkStart w:id="2693" w:name="_ETM_Q13_462602"/>
      <w:bookmarkEnd w:id="2693"/>
      <w:r>
        <w:rPr>
          <w:rFonts w:hint="cs"/>
          <w:rtl/>
          <w:lang w:eastAsia="he-IL"/>
        </w:rPr>
        <w:t xml:space="preserve">עובד - - - </w:t>
      </w:r>
      <w:bookmarkStart w:id="2694" w:name="_ETM_Q13_461946"/>
      <w:bookmarkEnd w:id="2694"/>
      <w:r>
        <w:rPr>
          <w:rFonts w:hint="cs"/>
          <w:rtl/>
          <w:lang w:eastAsia="he-IL"/>
        </w:rPr>
        <w:t>בוא תשב פה ונראה אותך. מלמד אותנו על יהדות.</w:t>
      </w:r>
    </w:p>
    <w:p w:rsidR="00476CF6" w:rsidRDefault="00476CF6" w:rsidP="000603CC">
      <w:pPr>
        <w:rPr>
          <w:rtl/>
          <w:lang w:eastAsia="he-IL"/>
        </w:rPr>
      </w:pPr>
    </w:p>
    <w:p w:rsidR="00476CF6" w:rsidRDefault="00476CF6" w:rsidP="000603CC">
      <w:pPr>
        <w:pStyle w:val="af6"/>
        <w:keepNext/>
        <w:rPr>
          <w:rtl/>
        </w:rPr>
      </w:pPr>
      <w:bookmarkStart w:id="2695" w:name="ET_yor_6666_25"/>
      <w:r w:rsidRPr="00CE39CF">
        <w:rPr>
          <w:rStyle w:val="TagStyle"/>
          <w:rtl/>
        </w:rPr>
        <w:t xml:space="preserve"> &lt;&lt; יור &gt;&gt; </w:t>
      </w:r>
      <w:r>
        <w:rPr>
          <w:rtl/>
        </w:rPr>
        <w:t>היו"ר סימון דוידסון:</w:t>
      </w:r>
      <w:r w:rsidRPr="00CE39CF">
        <w:rPr>
          <w:rStyle w:val="TagStyle"/>
          <w:rtl/>
        </w:rPr>
        <w:t xml:space="preserve"> &lt;&lt; יור &gt;&gt;</w:t>
      </w:r>
      <w:r>
        <w:rPr>
          <w:rtl/>
        </w:rPr>
        <w:t xml:space="preserve"> </w:t>
      </w:r>
      <w:bookmarkEnd w:id="2695"/>
    </w:p>
    <w:p w:rsidR="00476CF6" w:rsidRPr="00CE39CF" w:rsidRDefault="00476CF6" w:rsidP="000603CC">
      <w:pPr>
        <w:rPr>
          <w:rtl/>
          <w:lang w:eastAsia="he-IL"/>
        </w:rPr>
      </w:pPr>
    </w:p>
    <w:p w:rsidR="00476CF6" w:rsidRDefault="00476CF6" w:rsidP="000603CC">
      <w:pPr>
        <w:rPr>
          <w:rtl/>
          <w:lang w:eastAsia="he-IL"/>
        </w:rPr>
      </w:pPr>
      <w:r>
        <w:rPr>
          <w:rFonts w:hint="cs"/>
          <w:rtl/>
          <w:lang w:eastAsia="he-IL"/>
        </w:rPr>
        <w:t xml:space="preserve">אז לפני שאתה מדבר, </w:t>
      </w:r>
      <w:r>
        <w:rPr>
          <w:rtl/>
          <w:lang w:eastAsia="he-IL"/>
        </w:rPr>
        <w:t>אני מזמין את יושב</w:t>
      </w:r>
      <w:r>
        <w:rPr>
          <w:rFonts w:hint="cs"/>
          <w:rtl/>
          <w:lang w:eastAsia="he-IL"/>
        </w:rPr>
        <w:t>-</w:t>
      </w:r>
      <w:r>
        <w:rPr>
          <w:rtl/>
          <w:lang w:eastAsia="he-IL"/>
        </w:rPr>
        <w:t xml:space="preserve">ראש ועדת הכספים </w:t>
      </w:r>
      <w:bookmarkStart w:id="2696" w:name="_ETM_Q13_474049"/>
      <w:bookmarkEnd w:id="2696"/>
      <w:r>
        <w:rPr>
          <w:rtl/>
          <w:lang w:eastAsia="he-IL"/>
        </w:rPr>
        <w:t xml:space="preserve">חבר הכנסת </w:t>
      </w:r>
      <w:r>
        <w:rPr>
          <w:rtl/>
        </w:rPr>
        <w:t>דב מלביצקי</w:t>
      </w:r>
      <w:r>
        <w:rPr>
          <w:rFonts w:hint="cs"/>
          <w:rtl/>
          <w:lang w:eastAsia="he-IL"/>
        </w:rPr>
        <w:t>,</w:t>
      </w:r>
      <w:r>
        <w:rPr>
          <w:rtl/>
          <w:lang w:eastAsia="he-IL"/>
        </w:rPr>
        <w:t xml:space="preserve"> שהגיש את הבקשה לביטול הצו. </w:t>
      </w:r>
      <w:r>
        <w:rPr>
          <w:rFonts w:hint="cs"/>
          <w:rtl/>
          <w:lang w:eastAsia="he-IL"/>
        </w:rPr>
        <w:t>ל</w:t>
      </w:r>
      <w:r>
        <w:rPr>
          <w:rtl/>
          <w:lang w:eastAsia="he-IL"/>
        </w:rPr>
        <w:t xml:space="preserve">רשותך </w:t>
      </w:r>
      <w:bookmarkStart w:id="2697" w:name="_ETM_Q13_477269"/>
      <w:bookmarkEnd w:id="2697"/>
      <w:r>
        <w:rPr>
          <w:rtl/>
          <w:lang w:eastAsia="he-IL"/>
        </w:rPr>
        <w:t>שלוש דקות, בבקשה.</w:t>
      </w:r>
    </w:p>
    <w:p w:rsidR="00476CF6" w:rsidRDefault="00476CF6" w:rsidP="000603CC">
      <w:pPr>
        <w:rPr>
          <w:rtl/>
          <w:lang w:eastAsia="he-IL"/>
        </w:rPr>
      </w:pPr>
    </w:p>
    <w:p w:rsidR="00476CF6" w:rsidRDefault="00476CF6" w:rsidP="000603CC">
      <w:pPr>
        <w:pStyle w:val="a4"/>
        <w:keepNext/>
        <w:rPr>
          <w:rtl/>
        </w:rPr>
      </w:pPr>
      <w:bookmarkStart w:id="2698" w:name="ET_speaker_6353_6"/>
      <w:r w:rsidRPr="000375A8">
        <w:rPr>
          <w:rStyle w:val="TagStyle"/>
          <w:rtl/>
        </w:rPr>
        <w:t xml:space="preserve">&lt;&lt; דובר &gt;&gt; </w:t>
      </w:r>
      <w:bookmarkStart w:id="2699" w:name="_Toc231307425"/>
      <w:r>
        <w:rPr>
          <w:rtl/>
        </w:rPr>
        <w:t>חנוך דב מלביצקי (הליכוד):</w:t>
      </w:r>
      <w:bookmarkEnd w:id="2699"/>
      <w:r w:rsidRPr="000375A8">
        <w:rPr>
          <w:rStyle w:val="TagStyle"/>
          <w:rtl/>
        </w:rPr>
        <w:t xml:space="preserve"> &lt;&lt; דובר &gt;&gt;</w:t>
      </w:r>
      <w:r>
        <w:rPr>
          <w:rtl/>
        </w:rPr>
        <w:t xml:space="preserve"> </w:t>
      </w:r>
      <w:bookmarkEnd w:id="2698"/>
    </w:p>
    <w:p w:rsidR="00476CF6" w:rsidRDefault="00476CF6" w:rsidP="000603CC">
      <w:pPr>
        <w:rPr>
          <w:rtl/>
          <w:lang w:eastAsia="he-IL"/>
        </w:rPr>
      </w:pPr>
    </w:p>
    <w:p w:rsidR="00476CF6" w:rsidRDefault="00476CF6" w:rsidP="000603CC">
      <w:pPr>
        <w:rPr>
          <w:rtl/>
          <w:lang w:eastAsia="he-IL"/>
        </w:rPr>
      </w:pPr>
      <w:bookmarkStart w:id="2700" w:name="_ETM_Q13_481390"/>
      <w:bookmarkEnd w:id="2700"/>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w:t>
      </w:r>
      <w:r>
        <w:rPr>
          <w:rFonts w:hint="cs"/>
          <w:rtl/>
          <w:lang w:eastAsia="he-IL"/>
        </w:rPr>
        <w:t>י</w:t>
      </w:r>
      <w:r>
        <w:rPr>
          <w:rtl/>
          <w:lang w:eastAsia="he-IL"/>
        </w:rPr>
        <w:t xml:space="preserve"> חברי הכנסת, אדוני השר, </w:t>
      </w:r>
      <w:bookmarkStart w:id="2701" w:name="_ETM_Q13_485457"/>
      <w:bookmarkEnd w:id="2701"/>
      <w:r>
        <w:rPr>
          <w:rtl/>
          <w:lang w:eastAsia="he-IL"/>
        </w:rPr>
        <w:t xml:space="preserve">למעלה ממיליארד </w:t>
      </w:r>
      <w:r>
        <w:rPr>
          <w:rFonts w:hint="cs"/>
          <w:rtl/>
          <w:lang w:eastAsia="he-IL"/>
        </w:rPr>
        <w:t>שקלים,</w:t>
      </w:r>
      <w:r>
        <w:rPr>
          <w:rtl/>
          <w:lang w:eastAsia="he-IL"/>
        </w:rPr>
        <w:t xml:space="preserve"> העלות של הצו המופרך הזה למשק הישראלי</w:t>
      </w:r>
      <w:r>
        <w:rPr>
          <w:rFonts w:hint="cs"/>
          <w:rtl/>
          <w:lang w:eastAsia="he-IL"/>
        </w:rPr>
        <w:t>.</w:t>
      </w:r>
      <w:r>
        <w:rPr>
          <w:rtl/>
          <w:lang w:eastAsia="he-IL"/>
        </w:rPr>
        <w:t xml:space="preserve"> </w:t>
      </w:r>
      <w:bookmarkStart w:id="2702" w:name="_ETM_Q13_489525"/>
      <w:bookmarkEnd w:id="2702"/>
      <w:r>
        <w:rPr>
          <w:rtl/>
          <w:lang w:eastAsia="he-IL"/>
        </w:rPr>
        <w:t xml:space="preserve">צו שמסבסד קניות בפלטפורמות </w:t>
      </w:r>
      <w:r>
        <w:rPr>
          <w:rFonts w:hint="cs"/>
          <w:rtl/>
          <w:lang w:eastAsia="he-IL"/>
        </w:rPr>
        <w:t>ס</w:t>
      </w:r>
      <w:r>
        <w:rPr>
          <w:rtl/>
          <w:lang w:eastAsia="he-IL"/>
        </w:rPr>
        <w:t xml:space="preserve">יניות על פני העסקים הקטנים במדינת </w:t>
      </w:r>
      <w:bookmarkStart w:id="2703" w:name="_ETM_Q13_493592"/>
      <w:bookmarkEnd w:id="2703"/>
      <w:r>
        <w:rPr>
          <w:rtl/>
          <w:lang w:eastAsia="he-IL"/>
        </w:rPr>
        <w:t xml:space="preserve">ישראל. </w:t>
      </w:r>
      <w:bookmarkStart w:id="2704" w:name="_ETM_Q13_498178"/>
      <w:bookmarkStart w:id="2705" w:name="_ETM_Q13_519967"/>
      <w:bookmarkEnd w:id="2704"/>
      <w:bookmarkEnd w:id="2705"/>
    </w:p>
    <w:p w:rsidR="00476CF6" w:rsidRDefault="00476CF6" w:rsidP="000603CC">
      <w:pPr>
        <w:rPr>
          <w:rtl/>
          <w:lang w:eastAsia="he-IL"/>
        </w:rPr>
      </w:pPr>
      <w:bookmarkStart w:id="2706" w:name="_ETM_Q13_520007"/>
      <w:bookmarkStart w:id="2707" w:name="_ETM_Q13_520111"/>
      <w:bookmarkEnd w:id="2706"/>
      <w:bookmarkEnd w:id="2707"/>
    </w:p>
    <w:p w:rsidR="00476CF6" w:rsidRDefault="00476CF6" w:rsidP="00040550">
      <w:pPr>
        <w:rPr>
          <w:rtl/>
          <w:lang w:eastAsia="he-IL"/>
        </w:rPr>
      </w:pPr>
      <w:bookmarkStart w:id="2708" w:name="_ETM_Q13_520167"/>
      <w:bookmarkEnd w:id="2708"/>
      <w:r>
        <w:rPr>
          <w:rtl/>
          <w:lang w:eastAsia="he-IL"/>
        </w:rPr>
        <w:t>היום אנחנו נאלצנו לדחות סיוע</w:t>
      </w:r>
      <w:r>
        <w:rPr>
          <w:rFonts w:hint="cs"/>
          <w:rtl/>
          <w:lang w:eastAsia="he-IL"/>
        </w:rPr>
        <w:t>,</w:t>
      </w:r>
      <w:r>
        <w:rPr>
          <w:rtl/>
          <w:lang w:eastAsia="he-IL"/>
        </w:rPr>
        <w:t xml:space="preserve"> הטבות מס</w:t>
      </w:r>
      <w:r>
        <w:rPr>
          <w:rFonts w:hint="cs"/>
          <w:rtl/>
          <w:lang w:eastAsia="he-IL"/>
        </w:rPr>
        <w:t>,</w:t>
      </w:r>
      <w:r>
        <w:rPr>
          <w:rtl/>
          <w:lang w:eastAsia="he-IL"/>
        </w:rPr>
        <w:t xml:space="preserve"> ליישובי הצפון</w:t>
      </w:r>
      <w:r>
        <w:rPr>
          <w:rFonts w:hint="cs"/>
          <w:rtl/>
          <w:lang w:eastAsia="he-IL"/>
        </w:rPr>
        <w:t xml:space="preserve"> 0–9</w:t>
      </w:r>
      <w:r w:rsidRPr="00A12AA0">
        <w:rPr>
          <w:rFonts w:hint="cs"/>
          <w:rtl/>
          <w:lang w:eastAsia="he-IL"/>
        </w:rPr>
        <w:t>,</w:t>
      </w:r>
      <w:r>
        <w:rPr>
          <w:rtl/>
          <w:lang w:eastAsia="he-IL"/>
        </w:rPr>
        <w:t xml:space="preserve"> </w:t>
      </w:r>
      <w:bookmarkStart w:id="2709" w:name="_ETM_Q13_503347"/>
      <w:bookmarkEnd w:id="2709"/>
      <w:r>
        <w:rPr>
          <w:rtl/>
          <w:lang w:eastAsia="he-IL"/>
        </w:rPr>
        <w:t>עד שיהיה מקור תקציבי</w:t>
      </w:r>
      <w:r>
        <w:rPr>
          <w:rFonts w:hint="cs"/>
          <w:rtl/>
          <w:lang w:eastAsia="he-IL"/>
        </w:rPr>
        <w:t>,</w:t>
      </w:r>
      <w:r>
        <w:rPr>
          <w:rtl/>
          <w:lang w:eastAsia="he-IL"/>
        </w:rPr>
        <w:t xml:space="preserve"> שיעוגן מחר בישיבת הממשלה</w:t>
      </w:r>
      <w:r>
        <w:rPr>
          <w:rFonts w:hint="cs"/>
          <w:rtl/>
          <w:lang w:eastAsia="he-IL"/>
        </w:rPr>
        <w:t>,</w:t>
      </w:r>
      <w:r>
        <w:rPr>
          <w:rtl/>
          <w:lang w:eastAsia="he-IL"/>
        </w:rPr>
        <w:t xml:space="preserve"> בגלל סכום </w:t>
      </w:r>
      <w:bookmarkStart w:id="2710" w:name="_ETM_Q13_508515"/>
      <w:bookmarkEnd w:id="2710"/>
      <w:r>
        <w:rPr>
          <w:rtl/>
          <w:lang w:eastAsia="he-IL"/>
        </w:rPr>
        <w:t xml:space="preserve">של </w:t>
      </w:r>
      <w:r>
        <w:rPr>
          <w:rFonts w:hint="cs"/>
          <w:rtl/>
          <w:lang w:eastAsia="he-IL"/>
        </w:rPr>
        <w:t>155</w:t>
      </w:r>
      <w:r>
        <w:rPr>
          <w:rtl/>
          <w:lang w:eastAsia="he-IL"/>
        </w:rPr>
        <w:t xml:space="preserve"> מיליון </w:t>
      </w:r>
      <w:r>
        <w:rPr>
          <w:rFonts w:hint="cs"/>
          <w:rtl/>
          <w:lang w:eastAsia="he-IL"/>
        </w:rPr>
        <w:t>שקלים.</w:t>
      </w:r>
      <w:r>
        <w:rPr>
          <w:rtl/>
          <w:lang w:eastAsia="he-IL"/>
        </w:rPr>
        <w:t xml:space="preserve"> זה הפער בין מה ששר האוצר </w:t>
      </w:r>
      <w:bookmarkStart w:id="2711" w:name="_ETM_Q13_513683"/>
      <w:bookmarkEnd w:id="2711"/>
      <w:r>
        <w:rPr>
          <w:rtl/>
          <w:lang w:eastAsia="he-IL"/>
        </w:rPr>
        <w:t xml:space="preserve">תקצב את ההטבות </w:t>
      </w:r>
      <w:r>
        <w:rPr>
          <w:rFonts w:hint="cs"/>
          <w:rtl/>
          <w:lang w:eastAsia="he-IL"/>
        </w:rPr>
        <w:t>ל-0–2, ל-0–9, 155</w:t>
      </w:r>
      <w:r>
        <w:rPr>
          <w:rtl/>
          <w:lang w:eastAsia="he-IL"/>
        </w:rPr>
        <w:t xml:space="preserve"> מיליון </w:t>
      </w:r>
      <w:r>
        <w:rPr>
          <w:rFonts w:hint="cs"/>
          <w:rtl/>
          <w:lang w:eastAsia="he-IL"/>
        </w:rPr>
        <w:t xml:space="preserve">שקלים. </w:t>
      </w:r>
      <w:r>
        <w:rPr>
          <w:rtl/>
          <w:lang w:eastAsia="he-IL"/>
        </w:rPr>
        <w:t xml:space="preserve">כך נמסר לנו </w:t>
      </w:r>
      <w:bookmarkStart w:id="2712" w:name="_ETM_Q13_518851"/>
      <w:bookmarkEnd w:id="2712"/>
      <w:r>
        <w:rPr>
          <w:rtl/>
          <w:lang w:eastAsia="he-IL"/>
        </w:rPr>
        <w:t>על ידי משרד האוצר.</w:t>
      </w:r>
      <w:bookmarkStart w:id="2713" w:name="_ETM_Q13_524329"/>
      <w:bookmarkEnd w:id="2713"/>
      <w:r>
        <w:rPr>
          <w:rFonts w:hint="cs"/>
          <w:rtl/>
          <w:lang w:eastAsia="he-IL"/>
        </w:rPr>
        <w:t xml:space="preserve"> </w:t>
      </w:r>
      <w:bookmarkStart w:id="2714" w:name="_ETM_Q13_516567"/>
      <w:bookmarkStart w:id="2715" w:name="_ETM_Q13_516641"/>
      <w:bookmarkStart w:id="2716" w:name="_ETM_Q13_516943"/>
      <w:bookmarkStart w:id="2717" w:name="_ETM_Q13_516995"/>
      <w:bookmarkEnd w:id="2714"/>
      <w:bookmarkEnd w:id="2715"/>
      <w:bookmarkEnd w:id="2716"/>
      <w:bookmarkEnd w:id="2717"/>
      <w:r>
        <w:rPr>
          <w:rtl/>
          <w:lang w:eastAsia="he-IL"/>
        </w:rPr>
        <w:t xml:space="preserve">הטבות </w:t>
      </w:r>
      <w:r>
        <w:rPr>
          <w:rFonts w:hint="cs"/>
          <w:rtl/>
          <w:lang w:eastAsia="he-IL"/>
        </w:rPr>
        <w:t>ה</w:t>
      </w:r>
      <w:r>
        <w:rPr>
          <w:rtl/>
          <w:lang w:eastAsia="he-IL"/>
        </w:rPr>
        <w:t xml:space="preserve">מס לכלל יישובי יהודה ושומרון, שאישרנו היום רק חלק </w:t>
      </w:r>
      <w:bookmarkStart w:id="2718" w:name="_ETM_Q13_528454"/>
      <w:bookmarkEnd w:id="2718"/>
      <w:r>
        <w:rPr>
          <w:rtl/>
          <w:lang w:eastAsia="he-IL"/>
        </w:rPr>
        <w:t>קטן מה</w:t>
      </w:r>
      <w:r>
        <w:rPr>
          <w:rFonts w:hint="cs"/>
          <w:rtl/>
          <w:lang w:eastAsia="he-IL"/>
        </w:rPr>
        <w:t>ן</w:t>
      </w:r>
      <w:r>
        <w:rPr>
          <w:rtl/>
          <w:lang w:eastAsia="he-IL"/>
        </w:rPr>
        <w:t xml:space="preserve"> בוועדה, </w:t>
      </w:r>
      <w:r>
        <w:rPr>
          <w:rFonts w:hint="cs"/>
          <w:rtl/>
          <w:lang w:eastAsia="he-IL"/>
        </w:rPr>
        <w:t>הן 430</w:t>
      </w:r>
      <w:r>
        <w:rPr>
          <w:rtl/>
          <w:lang w:eastAsia="he-IL"/>
        </w:rPr>
        <w:t xml:space="preserve"> מיליון </w:t>
      </w:r>
      <w:r>
        <w:rPr>
          <w:rFonts w:hint="cs"/>
          <w:rtl/>
          <w:lang w:eastAsia="he-IL"/>
        </w:rPr>
        <w:t>שקל</w:t>
      </w:r>
      <w:r>
        <w:rPr>
          <w:rtl/>
          <w:lang w:eastAsia="he-IL"/>
        </w:rPr>
        <w:t xml:space="preserve">. גם לזה לא </w:t>
      </w:r>
      <w:bookmarkStart w:id="2719" w:name="_ETM_Q13_532580"/>
      <w:bookmarkEnd w:id="2719"/>
      <w:r>
        <w:rPr>
          <w:rtl/>
          <w:lang w:eastAsia="he-IL"/>
        </w:rPr>
        <w:t>היה מקור תקציבי</w:t>
      </w:r>
      <w:r>
        <w:rPr>
          <w:rFonts w:hint="cs"/>
          <w:rtl/>
          <w:lang w:eastAsia="he-IL"/>
        </w:rPr>
        <w:t>.</w:t>
      </w:r>
      <w:r>
        <w:rPr>
          <w:rtl/>
          <w:lang w:eastAsia="he-IL"/>
        </w:rPr>
        <w:t xml:space="preserve"> </w:t>
      </w:r>
      <w:bookmarkStart w:id="2720" w:name="_ETM_Q13_534970"/>
      <w:bookmarkStart w:id="2721" w:name="_ETM_Q13_535141"/>
      <w:bookmarkStart w:id="2722" w:name="_ETM_Q13_535199"/>
      <w:bookmarkStart w:id="2723" w:name="_ETM_Q13_535398"/>
      <w:bookmarkEnd w:id="2720"/>
      <w:bookmarkEnd w:id="2721"/>
      <w:bookmarkEnd w:id="2722"/>
      <w:bookmarkEnd w:id="2723"/>
      <w:r>
        <w:rPr>
          <w:rtl/>
          <w:lang w:eastAsia="he-IL"/>
        </w:rPr>
        <w:t>אבל למה כן יש מקור תקציבי</w:t>
      </w:r>
      <w:r>
        <w:rPr>
          <w:rFonts w:hint="cs"/>
          <w:rtl/>
          <w:lang w:eastAsia="he-IL"/>
        </w:rPr>
        <w:t>?</w:t>
      </w:r>
      <w:r>
        <w:rPr>
          <w:rtl/>
          <w:lang w:eastAsia="he-IL"/>
        </w:rPr>
        <w:t xml:space="preserve"> למה </w:t>
      </w:r>
      <w:bookmarkStart w:id="2724" w:name="_ETM_Q13_536706"/>
      <w:bookmarkEnd w:id="2724"/>
      <w:r>
        <w:rPr>
          <w:rtl/>
          <w:lang w:eastAsia="he-IL"/>
        </w:rPr>
        <w:t xml:space="preserve">כן יש למעלה ממיליארד </w:t>
      </w:r>
      <w:r>
        <w:rPr>
          <w:rFonts w:hint="cs"/>
          <w:rtl/>
          <w:lang w:eastAsia="he-IL"/>
        </w:rPr>
        <w:t>שקלים</w:t>
      </w:r>
      <w:r>
        <w:rPr>
          <w:rtl/>
          <w:lang w:eastAsia="he-IL"/>
        </w:rPr>
        <w:t xml:space="preserve"> מכספי המ</w:t>
      </w:r>
      <w:r>
        <w:rPr>
          <w:rFonts w:hint="cs"/>
          <w:rtl/>
          <w:lang w:eastAsia="he-IL"/>
        </w:rPr>
        <w:t>י</w:t>
      </w:r>
      <w:r>
        <w:rPr>
          <w:rtl/>
          <w:lang w:eastAsia="he-IL"/>
        </w:rPr>
        <w:t xml:space="preserve">סים של הציבור </w:t>
      </w:r>
      <w:bookmarkStart w:id="2725" w:name="_ETM_Q13_540831"/>
      <w:bookmarkEnd w:id="2725"/>
      <w:r>
        <w:rPr>
          <w:rtl/>
          <w:lang w:eastAsia="he-IL"/>
        </w:rPr>
        <w:t>הישראלי</w:t>
      </w:r>
      <w:r>
        <w:rPr>
          <w:rFonts w:hint="cs"/>
          <w:rtl/>
          <w:lang w:eastAsia="he-IL"/>
        </w:rPr>
        <w:t>?</w:t>
      </w:r>
      <w:r>
        <w:rPr>
          <w:rtl/>
          <w:lang w:eastAsia="he-IL"/>
        </w:rPr>
        <w:t xml:space="preserve"> כדי לממן פלטפורמות סיניות, מסחר בפלטפורמות סיניות</w:t>
      </w:r>
      <w:r>
        <w:rPr>
          <w:rFonts w:hint="cs"/>
          <w:rtl/>
          <w:lang w:eastAsia="he-IL"/>
        </w:rPr>
        <w:t>.</w:t>
      </w:r>
      <w:r>
        <w:rPr>
          <w:rtl/>
          <w:lang w:eastAsia="he-IL"/>
        </w:rPr>
        <w:t xml:space="preserve"> לא משלמים </w:t>
      </w:r>
      <w:bookmarkStart w:id="2726" w:name="_ETM_Q13_544957"/>
      <w:bookmarkEnd w:id="2726"/>
      <w:r>
        <w:rPr>
          <w:rtl/>
          <w:lang w:eastAsia="he-IL"/>
        </w:rPr>
        <w:t>על זה מס בארץ</w:t>
      </w:r>
      <w:r>
        <w:rPr>
          <w:rFonts w:hint="cs"/>
          <w:rtl/>
          <w:lang w:eastAsia="he-IL"/>
        </w:rPr>
        <w:t>,</w:t>
      </w:r>
      <w:r>
        <w:rPr>
          <w:rtl/>
          <w:lang w:eastAsia="he-IL"/>
        </w:rPr>
        <w:t xml:space="preserve"> זה לא מעודד כלום חוץ מצריכה </w:t>
      </w:r>
      <w:bookmarkStart w:id="2727" w:name="_ETM_Q13_549083"/>
      <w:bookmarkEnd w:id="2727"/>
      <w:r>
        <w:rPr>
          <w:rtl/>
          <w:lang w:eastAsia="he-IL"/>
        </w:rPr>
        <w:t xml:space="preserve">עודפת ומיותרת. </w:t>
      </w:r>
      <w:bookmarkStart w:id="2728" w:name="_ETM_Q13_553678"/>
      <w:bookmarkStart w:id="2729" w:name="_ETM_Q13_552361"/>
      <w:bookmarkStart w:id="2730" w:name="_ETM_Q13_552522"/>
      <w:bookmarkStart w:id="2731" w:name="_ETM_Q13_552636"/>
      <w:bookmarkStart w:id="2732" w:name="_ETM_Q13_552763"/>
      <w:bookmarkStart w:id="2733" w:name="_ETM_Q13_560334"/>
      <w:bookmarkEnd w:id="2728"/>
      <w:bookmarkEnd w:id="2729"/>
      <w:bookmarkEnd w:id="2730"/>
      <w:bookmarkEnd w:id="2731"/>
      <w:bookmarkEnd w:id="2732"/>
      <w:bookmarkEnd w:id="2733"/>
    </w:p>
    <w:p w:rsidR="00476CF6" w:rsidRDefault="00476CF6" w:rsidP="000603CC">
      <w:pPr>
        <w:rPr>
          <w:rtl/>
          <w:lang w:eastAsia="he-IL"/>
        </w:rPr>
      </w:pPr>
      <w:bookmarkStart w:id="2734" w:name="_ETM_Q13_560374"/>
      <w:bookmarkStart w:id="2735" w:name="_ETM_Q13_560654"/>
      <w:bookmarkEnd w:id="2734"/>
      <w:bookmarkEnd w:id="2735"/>
    </w:p>
    <w:p w:rsidR="00476CF6" w:rsidRDefault="00476CF6" w:rsidP="000603CC">
      <w:pPr>
        <w:rPr>
          <w:rtl/>
          <w:lang w:eastAsia="he-IL"/>
        </w:rPr>
      </w:pPr>
      <w:bookmarkStart w:id="2736" w:name="_ETM_Q13_560693"/>
      <w:bookmarkEnd w:id="2736"/>
      <w:r>
        <w:rPr>
          <w:rtl/>
          <w:lang w:eastAsia="he-IL"/>
        </w:rPr>
        <w:t>ועל מה אנחנו מדברים</w:t>
      </w:r>
      <w:r>
        <w:rPr>
          <w:rFonts w:hint="cs"/>
          <w:rtl/>
          <w:lang w:eastAsia="he-IL"/>
        </w:rPr>
        <w:t>,</w:t>
      </w:r>
      <w:r>
        <w:rPr>
          <w:rtl/>
          <w:lang w:eastAsia="he-IL"/>
        </w:rPr>
        <w:t xml:space="preserve"> בסופו של דבר? הפער בין 75</w:t>
      </w:r>
      <w:r>
        <w:rPr>
          <w:rFonts w:hint="cs"/>
          <w:rtl/>
          <w:lang w:eastAsia="he-IL"/>
        </w:rPr>
        <w:t xml:space="preserve"> דולר</w:t>
      </w:r>
      <w:r>
        <w:rPr>
          <w:rtl/>
          <w:lang w:eastAsia="he-IL"/>
        </w:rPr>
        <w:t xml:space="preserve"> </w:t>
      </w:r>
      <w:bookmarkStart w:id="2737" w:name="_ETM_Q13_557811"/>
      <w:bookmarkEnd w:id="2737"/>
      <w:r>
        <w:rPr>
          <w:rtl/>
          <w:lang w:eastAsia="he-IL"/>
        </w:rPr>
        <w:t>ל-130 של</w:t>
      </w:r>
      <w:r>
        <w:rPr>
          <w:rFonts w:hint="cs"/>
          <w:rtl/>
          <w:lang w:eastAsia="he-IL"/>
        </w:rPr>
        <w:t xml:space="preserve"> הצו של</w:t>
      </w:r>
      <w:r>
        <w:rPr>
          <w:rtl/>
          <w:lang w:eastAsia="he-IL"/>
        </w:rPr>
        <w:t xml:space="preserve"> השר סמוטריץ' זה </w:t>
      </w:r>
      <w:r>
        <w:rPr>
          <w:rFonts w:hint="cs"/>
          <w:rtl/>
          <w:lang w:eastAsia="he-IL"/>
        </w:rPr>
        <w:t xml:space="preserve">55 דולר; </w:t>
      </w:r>
      <w:r>
        <w:rPr>
          <w:rtl/>
          <w:lang w:eastAsia="he-IL"/>
        </w:rPr>
        <w:t xml:space="preserve">כפול </w:t>
      </w:r>
      <w:r>
        <w:rPr>
          <w:rFonts w:hint="cs"/>
          <w:rtl/>
          <w:lang w:eastAsia="he-IL"/>
        </w:rPr>
        <w:t xml:space="preserve">שלוש, </w:t>
      </w:r>
      <w:r>
        <w:rPr>
          <w:rtl/>
          <w:lang w:eastAsia="he-IL"/>
        </w:rPr>
        <w:t xml:space="preserve">זה 160 </w:t>
      </w:r>
      <w:bookmarkStart w:id="2738" w:name="_ETM_Q13_561944"/>
      <w:bookmarkEnd w:id="2738"/>
      <w:r>
        <w:rPr>
          <w:rtl/>
          <w:lang w:eastAsia="he-IL"/>
        </w:rPr>
        <w:t>ומשהו שקל</w:t>
      </w:r>
      <w:r>
        <w:rPr>
          <w:rFonts w:hint="cs"/>
          <w:rtl/>
          <w:lang w:eastAsia="he-IL"/>
        </w:rPr>
        <w:t>ים;</w:t>
      </w:r>
      <w:r>
        <w:rPr>
          <w:rtl/>
          <w:lang w:eastAsia="he-IL"/>
        </w:rPr>
        <w:t xml:space="preserve"> כמה זה 18% מזה</w:t>
      </w:r>
      <w:r>
        <w:rPr>
          <w:rFonts w:hint="cs"/>
          <w:rtl/>
          <w:lang w:eastAsia="he-IL"/>
        </w:rPr>
        <w:t>,</w:t>
      </w:r>
      <w:r>
        <w:rPr>
          <w:rtl/>
          <w:lang w:eastAsia="he-IL"/>
        </w:rPr>
        <w:t xml:space="preserve"> בערך </w:t>
      </w:r>
      <w:r>
        <w:rPr>
          <w:rFonts w:hint="cs"/>
          <w:rtl/>
          <w:lang w:eastAsia="he-IL"/>
        </w:rPr>
        <w:t>30 שקלים?</w:t>
      </w:r>
      <w:r>
        <w:rPr>
          <w:rtl/>
          <w:lang w:eastAsia="he-IL"/>
        </w:rPr>
        <w:t xml:space="preserve"> </w:t>
      </w:r>
      <w:r>
        <w:rPr>
          <w:rFonts w:hint="cs"/>
          <w:rtl/>
          <w:lang w:eastAsia="he-IL"/>
        </w:rPr>
        <w:t>30 שקלים</w:t>
      </w:r>
      <w:r>
        <w:rPr>
          <w:rtl/>
          <w:lang w:eastAsia="he-IL"/>
        </w:rPr>
        <w:t xml:space="preserve"> זה </w:t>
      </w:r>
      <w:bookmarkStart w:id="2739" w:name="_ETM_Q13_566077"/>
      <w:bookmarkEnd w:id="2739"/>
      <w:r>
        <w:rPr>
          <w:rtl/>
          <w:lang w:eastAsia="he-IL"/>
        </w:rPr>
        <w:t xml:space="preserve">לא סכום שבשבילו אנשים יחשבו אם הם </w:t>
      </w:r>
      <w:r>
        <w:rPr>
          <w:rFonts w:hint="cs"/>
          <w:rtl/>
          <w:lang w:eastAsia="he-IL"/>
        </w:rPr>
        <w:t xml:space="preserve">כן </w:t>
      </w:r>
      <w:r>
        <w:rPr>
          <w:rtl/>
          <w:lang w:eastAsia="he-IL"/>
        </w:rPr>
        <w:t xml:space="preserve">מזמינים מחו"ל </w:t>
      </w:r>
      <w:bookmarkStart w:id="2740" w:name="_ETM_Q13_570210"/>
      <w:bookmarkEnd w:id="2740"/>
      <w:r>
        <w:rPr>
          <w:rtl/>
          <w:lang w:eastAsia="he-IL"/>
        </w:rPr>
        <w:t>או לא מחו</w:t>
      </w:r>
      <w:r>
        <w:rPr>
          <w:rFonts w:hint="cs"/>
          <w:rtl/>
          <w:lang w:eastAsia="he-IL"/>
        </w:rPr>
        <w:t>"</w:t>
      </w:r>
      <w:r>
        <w:rPr>
          <w:rtl/>
          <w:lang w:eastAsia="he-IL"/>
        </w:rPr>
        <w:t>ל וכל הדברים האלה. זה אופיום להמונים</w:t>
      </w:r>
      <w:r>
        <w:rPr>
          <w:rFonts w:hint="cs"/>
          <w:rtl/>
          <w:lang w:eastAsia="he-IL"/>
        </w:rPr>
        <w:t>.</w:t>
      </w:r>
      <w:r>
        <w:rPr>
          <w:rtl/>
          <w:lang w:eastAsia="he-IL"/>
        </w:rPr>
        <w:t xml:space="preserve"> זה </w:t>
      </w:r>
      <w:bookmarkStart w:id="2741" w:name="_ETM_Q13_574343"/>
      <w:bookmarkEnd w:id="2741"/>
      <w:r>
        <w:rPr>
          <w:rtl/>
          <w:lang w:eastAsia="he-IL"/>
        </w:rPr>
        <w:t xml:space="preserve">כלכלת בחירות </w:t>
      </w:r>
      <w:r w:rsidRPr="007B566D">
        <w:rPr>
          <w:rtl/>
          <w:lang w:eastAsia="he-IL"/>
        </w:rPr>
        <w:t>פר אקסלנס</w:t>
      </w:r>
      <w:r>
        <w:rPr>
          <w:rFonts w:hint="cs"/>
          <w:rtl/>
          <w:lang w:eastAsia="he-IL"/>
        </w:rPr>
        <w:t>.</w:t>
      </w:r>
      <w:r>
        <w:rPr>
          <w:rtl/>
          <w:lang w:eastAsia="he-IL"/>
        </w:rPr>
        <w:t xml:space="preserve"> זה נועד להשכיח את הכישלון המוחלט </w:t>
      </w:r>
      <w:bookmarkStart w:id="2742" w:name="_ETM_Q13_578476"/>
      <w:bookmarkEnd w:id="2742"/>
      <w:r>
        <w:rPr>
          <w:rtl/>
          <w:lang w:eastAsia="he-IL"/>
        </w:rPr>
        <w:t xml:space="preserve">של שר האוצר </w:t>
      </w:r>
      <w:bookmarkStart w:id="2743" w:name="_ETM_Q13_582619"/>
      <w:bookmarkEnd w:id="2743"/>
      <w:r>
        <w:rPr>
          <w:rtl/>
          <w:lang w:eastAsia="he-IL"/>
        </w:rPr>
        <w:t xml:space="preserve">הזה בטיפול בכל מה שקשור </w:t>
      </w:r>
      <w:r>
        <w:rPr>
          <w:rFonts w:hint="cs"/>
          <w:rtl/>
          <w:lang w:eastAsia="he-IL"/>
        </w:rPr>
        <w:t>ב</w:t>
      </w:r>
      <w:r>
        <w:rPr>
          <w:rtl/>
          <w:lang w:eastAsia="he-IL"/>
        </w:rPr>
        <w:t xml:space="preserve">יוקר המחיה. </w:t>
      </w:r>
    </w:p>
    <w:p w:rsidR="00476CF6" w:rsidRDefault="00476CF6" w:rsidP="000603CC">
      <w:pPr>
        <w:rPr>
          <w:rtl/>
          <w:lang w:eastAsia="he-IL"/>
        </w:rPr>
      </w:pPr>
    </w:p>
    <w:p w:rsidR="00476CF6" w:rsidRDefault="00476CF6" w:rsidP="00040550">
      <w:pPr>
        <w:rPr>
          <w:rtl/>
          <w:lang w:eastAsia="he-IL"/>
        </w:rPr>
      </w:pPr>
      <w:r>
        <w:rPr>
          <w:rtl/>
          <w:lang w:eastAsia="he-IL"/>
        </w:rPr>
        <w:t xml:space="preserve">פעם אחת </w:t>
      </w:r>
      <w:bookmarkStart w:id="2744" w:name="_ETM_Q13_586751"/>
      <w:bookmarkEnd w:id="2744"/>
      <w:r>
        <w:rPr>
          <w:rtl/>
          <w:lang w:eastAsia="he-IL"/>
        </w:rPr>
        <w:t xml:space="preserve">הכנסת </w:t>
      </w:r>
      <w:r>
        <w:rPr>
          <w:rFonts w:hint="cs"/>
          <w:rtl/>
          <w:lang w:eastAsia="he-IL"/>
        </w:rPr>
        <w:t xml:space="preserve">כבר </w:t>
      </w:r>
      <w:r>
        <w:rPr>
          <w:rtl/>
          <w:lang w:eastAsia="he-IL"/>
        </w:rPr>
        <w:t>אמרה את דברה באופן חד נגד הצו הקודם</w:t>
      </w:r>
      <w:r>
        <w:rPr>
          <w:rFonts w:hint="cs"/>
          <w:rtl/>
          <w:lang w:eastAsia="he-IL"/>
        </w:rPr>
        <w:t>,</w:t>
      </w:r>
      <w:r>
        <w:rPr>
          <w:rtl/>
          <w:lang w:eastAsia="he-IL"/>
        </w:rPr>
        <w:t xml:space="preserve"> וגלגלה </w:t>
      </w:r>
      <w:bookmarkStart w:id="2745" w:name="_ETM_Q13_590884"/>
      <w:bookmarkEnd w:id="2745"/>
      <w:r>
        <w:rPr>
          <w:rtl/>
          <w:lang w:eastAsia="he-IL"/>
        </w:rPr>
        <w:t xml:space="preserve">את השר עם הצו שלו מכל המדרגות. מה עשה השר? </w:t>
      </w:r>
      <w:bookmarkStart w:id="2746" w:name="_ETM_Q13_595017"/>
      <w:bookmarkEnd w:id="2746"/>
      <w:r>
        <w:rPr>
          <w:rtl/>
          <w:lang w:eastAsia="he-IL"/>
        </w:rPr>
        <w:t>16 שעות לקח לו</w:t>
      </w:r>
      <w:r>
        <w:rPr>
          <w:rFonts w:hint="cs"/>
          <w:rtl/>
          <w:lang w:eastAsia="he-IL"/>
        </w:rPr>
        <w:t xml:space="preserve"> </w:t>
      </w:r>
      <w:r>
        <w:rPr>
          <w:rFonts w:hint="eastAsia"/>
          <w:rtl/>
          <w:lang w:eastAsia="he-IL"/>
        </w:rPr>
        <w:t>–</w:t>
      </w:r>
      <w:r>
        <w:rPr>
          <w:rtl/>
          <w:lang w:eastAsia="he-IL"/>
        </w:rPr>
        <w:t xml:space="preserve"> וחתם על צו חדש</w:t>
      </w:r>
      <w:r>
        <w:rPr>
          <w:rFonts w:hint="cs"/>
          <w:rtl/>
          <w:lang w:eastAsia="he-IL"/>
        </w:rPr>
        <w:t>,</w:t>
      </w:r>
      <w:r>
        <w:rPr>
          <w:rtl/>
          <w:lang w:eastAsia="he-IL"/>
        </w:rPr>
        <w:t xml:space="preserve"> עוד פעם</w:t>
      </w:r>
      <w:r>
        <w:rPr>
          <w:rFonts w:hint="cs"/>
          <w:rtl/>
          <w:lang w:eastAsia="he-IL"/>
        </w:rPr>
        <w:t>,</w:t>
      </w:r>
      <w:r>
        <w:rPr>
          <w:rtl/>
          <w:lang w:eastAsia="he-IL"/>
        </w:rPr>
        <w:t xml:space="preserve"> </w:t>
      </w:r>
      <w:bookmarkStart w:id="2747" w:name="_ETM_Q13_599150"/>
      <w:bookmarkEnd w:id="2747"/>
      <w:r>
        <w:rPr>
          <w:rtl/>
          <w:lang w:eastAsia="he-IL"/>
        </w:rPr>
        <w:t xml:space="preserve">על הראש של הכנסת. הזמנו אותו כמה וכמה פעמים לוועדת </w:t>
      </w:r>
      <w:bookmarkStart w:id="2748" w:name="_ETM_Q13_603283"/>
      <w:bookmarkEnd w:id="2748"/>
      <w:r>
        <w:rPr>
          <w:rtl/>
          <w:lang w:eastAsia="he-IL"/>
        </w:rPr>
        <w:t>הכספים לדון</w:t>
      </w:r>
      <w:r>
        <w:rPr>
          <w:rFonts w:hint="cs"/>
          <w:rtl/>
          <w:lang w:eastAsia="he-IL"/>
        </w:rPr>
        <w:t>,</w:t>
      </w:r>
      <w:r>
        <w:rPr>
          <w:rtl/>
          <w:lang w:eastAsia="he-IL"/>
        </w:rPr>
        <w:t xml:space="preserve"> קיי</w:t>
      </w:r>
      <w:r>
        <w:rPr>
          <w:rFonts w:hint="cs"/>
          <w:rtl/>
          <w:lang w:eastAsia="he-IL"/>
        </w:rPr>
        <w:t>מ</w:t>
      </w:r>
      <w:r>
        <w:rPr>
          <w:rtl/>
          <w:lang w:eastAsia="he-IL"/>
        </w:rPr>
        <w:t>נו שלושה דיונים בנושא</w:t>
      </w:r>
      <w:r>
        <w:rPr>
          <w:rFonts w:hint="cs"/>
          <w:rtl/>
          <w:lang w:eastAsia="he-IL"/>
        </w:rPr>
        <w:t>,</w:t>
      </w:r>
      <w:r>
        <w:rPr>
          <w:rtl/>
          <w:lang w:eastAsia="he-IL"/>
        </w:rPr>
        <w:t xml:space="preserve"> הוא לא טרח להגיע </w:t>
      </w:r>
      <w:bookmarkStart w:id="2749" w:name="_ETM_Q13_607416"/>
      <w:bookmarkEnd w:id="2749"/>
      <w:r>
        <w:rPr>
          <w:rtl/>
          <w:lang w:eastAsia="he-IL"/>
        </w:rPr>
        <w:t>לאף אחד</w:t>
      </w:r>
      <w:r>
        <w:rPr>
          <w:rFonts w:hint="cs"/>
          <w:rtl/>
          <w:lang w:eastAsia="he-IL"/>
        </w:rPr>
        <w:t>,</w:t>
      </w:r>
      <w:r>
        <w:rPr>
          <w:rtl/>
          <w:lang w:eastAsia="he-IL"/>
        </w:rPr>
        <w:t xml:space="preserve"> לא טרח לשבת איתנו</w:t>
      </w:r>
      <w:r>
        <w:rPr>
          <w:rFonts w:hint="cs"/>
          <w:rtl/>
          <w:lang w:eastAsia="he-IL"/>
        </w:rPr>
        <w:t>;</w:t>
      </w:r>
      <w:r>
        <w:rPr>
          <w:rtl/>
          <w:lang w:eastAsia="he-IL"/>
        </w:rPr>
        <w:t xml:space="preserve"> הסוחרים הגישו עתירה לבג"ץ</w:t>
      </w:r>
      <w:r>
        <w:rPr>
          <w:rFonts w:hint="cs"/>
          <w:rtl/>
          <w:lang w:eastAsia="he-IL"/>
        </w:rPr>
        <w:t>,</w:t>
      </w:r>
      <w:r>
        <w:rPr>
          <w:rtl/>
          <w:lang w:eastAsia="he-IL"/>
        </w:rPr>
        <w:t xml:space="preserve"> </w:t>
      </w:r>
      <w:bookmarkStart w:id="2750" w:name="_ETM_Q13_611559"/>
      <w:bookmarkEnd w:id="2750"/>
      <w:r>
        <w:rPr>
          <w:rtl/>
          <w:lang w:eastAsia="he-IL"/>
        </w:rPr>
        <w:t>הורו לו בבג"ץ לבוא ולשבת איתנו</w:t>
      </w:r>
      <w:r>
        <w:rPr>
          <w:rFonts w:hint="cs"/>
          <w:rtl/>
          <w:lang w:eastAsia="he-IL"/>
        </w:rPr>
        <w:t xml:space="preserve"> גם כן,</w:t>
      </w:r>
      <w:r>
        <w:rPr>
          <w:rtl/>
          <w:lang w:eastAsia="he-IL"/>
        </w:rPr>
        <w:t xml:space="preserve"> הוא נמנע, </w:t>
      </w:r>
      <w:bookmarkStart w:id="2751" w:name="_ETM_Q13_615693"/>
      <w:bookmarkEnd w:id="2751"/>
      <w:r>
        <w:rPr>
          <w:rtl/>
          <w:lang w:eastAsia="he-IL"/>
        </w:rPr>
        <w:t>לא בא לשבת איתנו</w:t>
      </w:r>
      <w:r>
        <w:rPr>
          <w:rFonts w:hint="cs"/>
          <w:rtl/>
          <w:lang w:eastAsia="he-IL"/>
        </w:rPr>
        <w:t>;</w:t>
      </w:r>
      <w:r>
        <w:rPr>
          <w:rtl/>
          <w:lang w:eastAsia="he-IL"/>
        </w:rPr>
        <w:t xml:space="preserve"> ניס</w:t>
      </w:r>
      <w:r>
        <w:rPr>
          <w:rFonts w:hint="cs"/>
          <w:rtl/>
          <w:lang w:eastAsia="he-IL"/>
        </w:rPr>
        <w:t>ה</w:t>
      </w:r>
      <w:r>
        <w:rPr>
          <w:rtl/>
          <w:lang w:eastAsia="he-IL"/>
        </w:rPr>
        <w:t xml:space="preserve"> דרך </w:t>
      </w:r>
      <w:r>
        <w:rPr>
          <w:rFonts w:hint="cs"/>
          <w:rtl/>
          <w:lang w:eastAsia="he-IL"/>
        </w:rPr>
        <w:t>א</w:t>
      </w:r>
      <w:r>
        <w:rPr>
          <w:rtl/>
          <w:lang w:eastAsia="he-IL"/>
        </w:rPr>
        <w:t>מיר אוחנה, ניס</w:t>
      </w:r>
      <w:r>
        <w:rPr>
          <w:rFonts w:hint="cs"/>
          <w:rtl/>
          <w:lang w:eastAsia="he-IL"/>
        </w:rPr>
        <w:t>ה</w:t>
      </w:r>
      <w:r>
        <w:rPr>
          <w:rtl/>
          <w:lang w:eastAsia="he-IL"/>
        </w:rPr>
        <w:t xml:space="preserve"> דרך </w:t>
      </w:r>
      <w:bookmarkStart w:id="2752" w:name="_ETM_Q13_619827"/>
      <w:bookmarkEnd w:id="2752"/>
      <w:r>
        <w:rPr>
          <w:rtl/>
          <w:lang w:eastAsia="he-IL"/>
        </w:rPr>
        <w:t>כל מיני חברי כנסת אחרים</w:t>
      </w:r>
      <w:r>
        <w:rPr>
          <w:rFonts w:hint="cs"/>
          <w:rtl/>
          <w:lang w:eastAsia="he-IL"/>
        </w:rPr>
        <w:t>,</w:t>
      </w:r>
      <w:r>
        <w:rPr>
          <w:rtl/>
          <w:lang w:eastAsia="he-IL"/>
        </w:rPr>
        <w:t xml:space="preserve"> הכול כדי לעקוף את ועדת </w:t>
      </w:r>
      <w:bookmarkStart w:id="2753" w:name="_ETM_Q13_623962"/>
      <w:bookmarkEnd w:id="2753"/>
      <w:r>
        <w:rPr>
          <w:rtl/>
          <w:lang w:eastAsia="he-IL"/>
        </w:rPr>
        <w:t>הכספים. הכנסת הזו צריכה להגיד לשר האוצר ב</w:t>
      </w:r>
      <w:r>
        <w:rPr>
          <w:rFonts w:hint="cs"/>
          <w:rtl/>
          <w:lang w:eastAsia="he-IL"/>
        </w:rPr>
        <w:t>קול</w:t>
      </w:r>
      <w:r>
        <w:rPr>
          <w:rtl/>
          <w:lang w:eastAsia="he-IL"/>
        </w:rPr>
        <w:t xml:space="preserve"> רם וברור</w:t>
      </w:r>
      <w:r>
        <w:rPr>
          <w:rFonts w:hint="cs"/>
          <w:rtl/>
          <w:lang w:eastAsia="he-IL"/>
        </w:rPr>
        <w:t>:</w:t>
      </w:r>
      <w:r>
        <w:rPr>
          <w:rtl/>
          <w:lang w:eastAsia="he-IL"/>
        </w:rPr>
        <w:t xml:space="preserve"> </w:t>
      </w:r>
      <w:bookmarkStart w:id="2754" w:name="_ETM_Q13_628096"/>
      <w:bookmarkEnd w:id="2754"/>
      <w:r>
        <w:rPr>
          <w:rtl/>
          <w:lang w:eastAsia="he-IL"/>
        </w:rPr>
        <w:t>אדוני, לא הזמן כרגע לכלכלת בחירות מהסוג הזה</w:t>
      </w:r>
      <w:r>
        <w:rPr>
          <w:rFonts w:hint="cs"/>
          <w:rtl/>
          <w:lang w:eastAsia="he-IL"/>
        </w:rPr>
        <w:t>.</w:t>
      </w:r>
      <w:r>
        <w:rPr>
          <w:rtl/>
          <w:lang w:eastAsia="he-IL"/>
        </w:rPr>
        <w:t xml:space="preserve"> לא הזמן </w:t>
      </w:r>
      <w:bookmarkStart w:id="2755" w:name="_ETM_Q13_632231"/>
      <w:bookmarkEnd w:id="2755"/>
      <w:r>
        <w:rPr>
          <w:rtl/>
          <w:lang w:eastAsia="he-IL"/>
        </w:rPr>
        <w:t xml:space="preserve">לממן מסחר של פלטפורמות </w:t>
      </w:r>
      <w:r>
        <w:rPr>
          <w:rFonts w:hint="cs"/>
          <w:rtl/>
          <w:lang w:eastAsia="he-IL"/>
        </w:rPr>
        <w:t>ס</w:t>
      </w:r>
      <w:r>
        <w:rPr>
          <w:rtl/>
          <w:lang w:eastAsia="he-IL"/>
        </w:rPr>
        <w:t>יניות</w:t>
      </w:r>
      <w:r>
        <w:rPr>
          <w:rFonts w:hint="cs"/>
          <w:rtl/>
          <w:lang w:eastAsia="he-IL"/>
        </w:rPr>
        <w:t>.</w:t>
      </w:r>
      <w:r>
        <w:rPr>
          <w:rtl/>
          <w:lang w:eastAsia="he-IL"/>
        </w:rPr>
        <w:t xml:space="preserve"> ואת הכלכלה הזו של </w:t>
      </w:r>
      <w:bookmarkStart w:id="2756" w:name="_ETM_Q13_636365"/>
      <w:bookmarkEnd w:id="2756"/>
      <w:r>
        <w:rPr>
          <w:rFonts w:hint="cs"/>
          <w:rtl/>
          <w:lang w:eastAsia="he-IL"/>
        </w:rPr>
        <w:t xml:space="preserve">שקל ועשרים, </w:t>
      </w:r>
      <w:r>
        <w:rPr>
          <w:rtl/>
          <w:lang w:eastAsia="he-IL"/>
        </w:rPr>
        <w:t>שכנראה ראית ב</w:t>
      </w:r>
      <w:r>
        <w:rPr>
          <w:rFonts w:hint="cs"/>
          <w:rtl/>
          <w:lang w:eastAsia="he-IL"/>
        </w:rPr>
        <w:t>על</w:t>
      </w:r>
      <w:r>
        <w:rPr>
          <w:rtl/>
          <w:lang w:eastAsia="he-IL"/>
        </w:rPr>
        <w:t>י אקספרס ביחד עם כל המוצרים</w:t>
      </w:r>
      <w:r>
        <w:rPr>
          <w:rFonts w:hint="cs"/>
          <w:rtl/>
          <w:lang w:eastAsia="he-IL"/>
        </w:rPr>
        <w:t>,</w:t>
      </w:r>
      <w:r>
        <w:rPr>
          <w:rtl/>
          <w:lang w:eastAsia="he-IL"/>
        </w:rPr>
        <w:t xml:space="preserve"> </w:t>
      </w:r>
      <w:bookmarkStart w:id="2757" w:name="_ETM_Q13_640630"/>
      <w:bookmarkEnd w:id="2757"/>
      <w:r>
        <w:rPr>
          <w:rtl/>
          <w:lang w:eastAsia="he-IL"/>
        </w:rPr>
        <w:t xml:space="preserve">צריך לשלוח </w:t>
      </w:r>
      <w:r>
        <w:rPr>
          <w:rFonts w:hint="cs"/>
          <w:rtl/>
          <w:lang w:eastAsia="he-IL"/>
        </w:rPr>
        <w:t xml:space="preserve">– </w:t>
      </w:r>
      <w:r>
        <w:rPr>
          <w:rtl/>
          <w:lang w:eastAsia="he-IL"/>
        </w:rPr>
        <w:t>אני לא יודע לאן</w:t>
      </w:r>
      <w:r>
        <w:rPr>
          <w:rFonts w:hint="cs"/>
          <w:rtl/>
          <w:lang w:eastAsia="he-IL"/>
        </w:rPr>
        <w:t>.</w:t>
      </w:r>
      <w:r>
        <w:rPr>
          <w:rtl/>
          <w:lang w:eastAsia="he-IL"/>
        </w:rPr>
        <w:t xml:space="preserve"> </w:t>
      </w:r>
      <w:bookmarkStart w:id="2758" w:name="_ETM_Q13_647073"/>
      <w:bookmarkEnd w:id="2758"/>
    </w:p>
    <w:p w:rsidR="00476CF6" w:rsidRDefault="00476CF6" w:rsidP="000603CC">
      <w:pPr>
        <w:rPr>
          <w:rtl/>
          <w:lang w:eastAsia="he-IL"/>
        </w:rPr>
      </w:pPr>
      <w:bookmarkStart w:id="2759" w:name="_ETM_Q13_647123"/>
      <w:bookmarkStart w:id="2760" w:name="_ETM_Q13_647209"/>
      <w:bookmarkEnd w:id="2759"/>
      <w:bookmarkEnd w:id="2760"/>
    </w:p>
    <w:p w:rsidR="00476CF6" w:rsidRDefault="00476CF6" w:rsidP="000603CC">
      <w:pPr>
        <w:rPr>
          <w:rtl/>
          <w:lang w:eastAsia="he-IL"/>
        </w:rPr>
      </w:pPr>
      <w:bookmarkStart w:id="2761" w:name="_ETM_Q13_647259"/>
      <w:bookmarkEnd w:id="2761"/>
      <w:r>
        <w:rPr>
          <w:rtl/>
          <w:lang w:eastAsia="he-IL"/>
        </w:rPr>
        <w:t xml:space="preserve">צריך לדחות את הצו </w:t>
      </w:r>
      <w:bookmarkStart w:id="2762" w:name="_ETM_Q13_643936"/>
      <w:bookmarkEnd w:id="2762"/>
      <w:r>
        <w:rPr>
          <w:rtl/>
          <w:lang w:eastAsia="he-IL"/>
        </w:rPr>
        <w:t>הזה</w:t>
      </w:r>
      <w:r>
        <w:rPr>
          <w:rFonts w:hint="cs"/>
          <w:rtl/>
          <w:lang w:eastAsia="he-IL"/>
        </w:rPr>
        <w:t>,</w:t>
      </w:r>
      <w:r>
        <w:rPr>
          <w:rtl/>
          <w:lang w:eastAsia="he-IL"/>
        </w:rPr>
        <w:t xml:space="preserve"> להצביע נגד הצו הזה</w:t>
      </w:r>
      <w:r>
        <w:rPr>
          <w:rFonts w:hint="cs"/>
          <w:rtl/>
          <w:lang w:eastAsia="he-IL"/>
        </w:rPr>
        <w:t>.</w:t>
      </w:r>
      <w:r>
        <w:rPr>
          <w:rtl/>
          <w:lang w:eastAsia="he-IL"/>
        </w:rPr>
        <w:t xml:space="preserve"> ואני קורא לכל החברים שלי </w:t>
      </w:r>
      <w:bookmarkStart w:id="2763" w:name="_ETM_Q13_647242"/>
      <w:bookmarkEnd w:id="2763"/>
      <w:r>
        <w:rPr>
          <w:rtl/>
          <w:lang w:eastAsia="he-IL"/>
        </w:rPr>
        <w:t>מהקואליציה להצביע נגד הצו. תודה רבה.</w:t>
      </w:r>
    </w:p>
    <w:p w:rsidR="00476CF6" w:rsidRDefault="00476CF6" w:rsidP="000603CC">
      <w:pPr>
        <w:rPr>
          <w:rtl/>
          <w:lang w:eastAsia="he-IL"/>
        </w:rPr>
      </w:pPr>
    </w:p>
    <w:p w:rsidR="00476CF6" w:rsidRDefault="00476CF6" w:rsidP="000603CC">
      <w:pPr>
        <w:pStyle w:val="af5"/>
        <w:keepNext/>
        <w:rPr>
          <w:rtl/>
        </w:rPr>
      </w:pPr>
      <w:bookmarkStart w:id="2764" w:name="ET_interruption_5766_9"/>
      <w:r w:rsidRPr="0052246E">
        <w:rPr>
          <w:rStyle w:val="TagStyle"/>
          <w:rtl/>
        </w:rPr>
        <w:t xml:space="preserve">&lt;&lt; קריאה &gt;&gt; </w:t>
      </w:r>
      <w:r>
        <w:rPr>
          <w:rtl/>
        </w:rPr>
        <w:t>רם בן ברק (יש עתיד):</w:t>
      </w:r>
      <w:r w:rsidRPr="0052246E">
        <w:rPr>
          <w:rStyle w:val="TagStyle"/>
          <w:rtl/>
        </w:rPr>
        <w:t xml:space="preserve"> &lt;&lt; קריאה &gt;&gt;</w:t>
      </w:r>
      <w:r>
        <w:rPr>
          <w:rtl/>
        </w:rPr>
        <w:t xml:space="preserve"> </w:t>
      </w:r>
      <w:bookmarkEnd w:id="2764"/>
    </w:p>
    <w:p w:rsidR="00476CF6" w:rsidRDefault="00476CF6" w:rsidP="000603CC">
      <w:pPr>
        <w:rPr>
          <w:rtl/>
          <w:lang w:eastAsia="he-IL"/>
        </w:rPr>
      </w:pPr>
    </w:p>
    <w:p w:rsidR="00476CF6" w:rsidRDefault="00476CF6" w:rsidP="000603CC">
      <w:pPr>
        <w:rPr>
          <w:rtl/>
          <w:lang w:eastAsia="he-IL"/>
        </w:rPr>
      </w:pPr>
      <w:r>
        <w:rPr>
          <w:rFonts w:hint="cs"/>
          <w:rtl/>
          <w:lang w:eastAsia="he-IL"/>
        </w:rPr>
        <w:t>אני מסכים איתך, כמעט עם כל מילה שאמרת. אבל למה הסכמת לכלכלת בחירות ביהודה ושומרון?</w:t>
      </w:r>
    </w:p>
    <w:p w:rsidR="00476CF6" w:rsidRDefault="00476CF6" w:rsidP="000603CC">
      <w:pPr>
        <w:rPr>
          <w:rtl/>
          <w:lang w:eastAsia="he-IL"/>
        </w:rPr>
      </w:pPr>
    </w:p>
    <w:p w:rsidR="00476CF6" w:rsidRDefault="00476CF6" w:rsidP="000603CC">
      <w:pPr>
        <w:pStyle w:val="af6"/>
        <w:keepNext/>
        <w:rPr>
          <w:rtl/>
        </w:rPr>
      </w:pPr>
      <w:r w:rsidRPr="00F420DB">
        <w:rPr>
          <w:rStyle w:val="TagStyle"/>
          <w:rtl/>
        </w:rPr>
        <w:t xml:space="preserve"> &lt;&lt; יור &gt;&gt; </w:t>
      </w:r>
      <w:r>
        <w:rPr>
          <w:rtl/>
        </w:rPr>
        <w:t>היו"ר סימון דוידסון:</w:t>
      </w:r>
      <w:r w:rsidRPr="00F420DB">
        <w:rPr>
          <w:rStyle w:val="TagStyle"/>
          <w:rtl/>
        </w:rPr>
        <w:t xml:space="preserve"> &lt;&lt; יור &gt;&gt;</w:t>
      </w:r>
      <w:r>
        <w:rPr>
          <w:rtl/>
        </w:rPr>
        <w:t xml:space="preserve"> </w:t>
      </w:r>
    </w:p>
    <w:p w:rsidR="00476CF6" w:rsidRPr="00F420DB" w:rsidRDefault="00476CF6" w:rsidP="000603CC">
      <w:pPr>
        <w:rPr>
          <w:rtl/>
          <w:lang w:eastAsia="he-IL"/>
        </w:rPr>
      </w:pPr>
    </w:p>
    <w:p w:rsidR="00476CF6" w:rsidRDefault="00476CF6" w:rsidP="000603CC">
      <w:pPr>
        <w:rPr>
          <w:rtl/>
          <w:lang w:eastAsia="he-IL"/>
        </w:rPr>
      </w:pPr>
      <w:bookmarkStart w:id="2765" w:name="_ETM_Q13_655720"/>
      <w:bookmarkEnd w:id="2765"/>
      <w:r>
        <w:rPr>
          <w:rtl/>
          <w:lang w:eastAsia="he-IL"/>
        </w:rPr>
        <w:t xml:space="preserve">תודה רבה לחבר הכנסת </w:t>
      </w:r>
      <w:r>
        <w:rPr>
          <w:rtl/>
        </w:rPr>
        <w:t>מלביצקי</w:t>
      </w:r>
      <w:r>
        <w:rPr>
          <w:rtl/>
          <w:lang w:eastAsia="he-IL"/>
        </w:rPr>
        <w:t xml:space="preserve">. </w:t>
      </w:r>
      <w:bookmarkStart w:id="2766" w:name="_ETM_Q13_660000"/>
      <w:bookmarkStart w:id="2767" w:name="_ETM_Q13_664600"/>
      <w:bookmarkEnd w:id="2766"/>
      <w:bookmarkEnd w:id="2767"/>
      <w:r>
        <w:rPr>
          <w:rtl/>
          <w:lang w:eastAsia="he-IL"/>
        </w:rPr>
        <w:t>אנחנו עוברים לדיון האישי</w:t>
      </w:r>
      <w:r>
        <w:rPr>
          <w:rFonts w:hint="cs"/>
          <w:rtl/>
          <w:lang w:eastAsia="he-IL"/>
        </w:rPr>
        <w:t>,</w:t>
      </w:r>
      <w:r>
        <w:rPr>
          <w:rtl/>
          <w:lang w:eastAsia="he-IL"/>
        </w:rPr>
        <w:t xml:space="preserve"> רם. </w:t>
      </w:r>
      <w:bookmarkStart w:id="2768" w:name="_ETM_Q13_667170"/>
      <w:bookmarkEnd w:id="2768"/>
      <w:r>
        <w:rPr>
          <w:rtl/>
          <w:lang w:eastAsia="he-IL"/>
        </w:rPr>
        <w:t>יעלה ויבוא חבר הכנסת רם בן ברק</w:t>
      </w:r>
      <w:r>
        <w:rPr>
          <w:rFonts w:hint="cs"/>
          <w:rtl/>
          <w:lang w:eastAsia="he-IL"/>
        </w:rPr>
        <w:t>.</w:t>
      </w:r>
      <w:r>
        <w:rPr>
          <w:rtl/>
          <w:lang w:eastAsia="he-IL"/>
        </w:rPr>
        <w:t xml:space="preserve"> בבקשה</w:t>
      </w:r>
      <w:r>
        <w:rPr>
          <w:rFonts w:hint="cs"/>
          <w:rtl/>
          <w:lang w:eastAsia="he-IL"/>
        </w:rPr>
        <w:t>.</w:t>
      </w:r>
      <w:r>
        <w:rPr>
          <w:rtl/>
          <w:lang w:eastAsia="he-IL"/>
        </w:rPr>
        <w:t xml:space="preserve"> ולאחר מכן </w:t>
      </w:r>
      <w:r>
        <w:rPr>
          <w:rFonts w:hint="cs"/>
          <w:rtl/>
          <w:lang w:eastAsia="he-IL"/>
        </w:rPr>
        <w:t xml:space="preserve">– </w:t>
      </w:r>
      <w:r>
        <w:rPr>
          <w:rtl/>
          <w:lang w:eastAsia="he-IL"/>
        </w:rPr>
        <w:t xml:space="preserve">עדי </w:t>
      </w:r>
      <w:r>
        <w:rPr>
          <w:rFonts w:hint="cs"/>
          <w:rtl/>
          <w:lang w:eastAsia="he-IL"/>
        </w:rPr>
        <w:t>ע</w:t>
      </w:r>
      <w:r>
        <w:rPr>
          <w:rtl/>
          <w:lang w:eastAsia="he-IL"/>
        </w:rPr>
        <w:t>זוז.</w:t>
      </w:r>
    </w:p>
    <w:p w:rsidR="00476CF6" w:rsidRDefault="00476CF6" w:rsidP="000603CC">
      <w:pPr>
        <w:rPr>
          <w:rtl/>
          <w:lang w:eastAsia="he-IL"/>
        </w:rPr>
      </w:pPr>
    </w:p>
    <w:p w:rsidR="00476CF6" w:rsidRDefault="00476CF6" w:rsidP="000603CC">
      <w:pPr>
        <w:pStyle w:val="a4"/>
        <w:keepNext/>
        <w:rPr>
          <w:rtl/>
        </w:rPr>
      </w:pPr>
      <w:bookmarkStart w:id="2769" w:name="ET_speaker_5766_10"/>
      <w:r w:rsidRPr="00F351F1">
        <w:rPr>
          <w:rStyle w:val="TagStyle"/>
          <w:rtl/>
        </w:rPr>
        <w:t xml:space="preserve">&lt;&lt; דובר &gt;&gt; </w:t>
      </w:r>
      <w:bookmarkStart w:id="2770" w:name="_Toc231307426"/>
      <w:r>
        <w:rPr>
          <w:rtl/>
        </w:rPr>
        <w:t>רם בן ברק (יש עתיד):</w:t>
      </w:r>
      <w:bookmarkEnd w:id="2770"/>
      <w:r w:rsidRPr="00F351F1">
        <w:rPr>
          <w:rStyle w:val="TagStyle"/>
          <w:rtl/>
        </w:rPr>
        <w:t xml:space="preserve"> &lt;&lt; דובר &gt;&gt;</w:t>
      </w:r>
      <w:r>
        <w:rPr>
          <w:rtl/>
        </w:rPr>
        <w:t xml:space="preserve"> </w:t>
      </w:r>
      <w:bookmarkEnd w:id="2769"/>
    </w:p>
    <w:p w:rsidR="00476CF6" w:rsidRDefault="00476CF6" w:rsidP="000603CC">
      <w:pPr>
        <w:rPr>
          <w:rtl/>
          <w:lang w:eastAsia="he-IL"/>
        </w:rPr>
      </w:pPr>
    </w:p>
    <w:p w:rsidR="00476CF6" w:rsidRDefault="00476CF6" w:rsidP="00040550">
      <w:pPr>
        <w:rPr>
          <w:rtl/>
          <w:lang w:eastAsia="he-IL"/>
        </w:rPr>
      </w:pPr>
      <w:bookmarkStart w:id="2771" w:name="_ETM_Q13_683089"/>
      <w:bookmarkStart w:id="2772" w:name="_ETM_Q13_684640"/>
      <w:bookmarkEnd w:id="2771"/>
      <w:bookmarkEnd w:id="2772"/>
      <w:r>
        <w:rPr>
          <w:rtl/>
          <w:lang w:eastAsia="he-IL"/>
        </w:rPr>
        <w:t xml:space="preserve">יש כל מיני אנשים שטוענים </w:t>
      </w:r>
      <w:r>
        <w:rPr>
          <w:rFonts w:hint="cs"/>
          <w:rtl/>
          <w:lang w:eastAsia="he-IL"/>
        </w:rPr>
        <w:t xml:space="preserve">בצדק </w:t>
      </w:r>
      <w:r>
        <w:rPr>
          <w:rtl/>
          <w:lang w:eastAsia="he-IL"/>
        </w:rPr>
        <w:t xml:space="preserve">שהכלכלה צריכה להיות חופשית </w:t>
      </w:r>
      <w:bookmarkStart w:id="2773" w:name="_ETM_Q13_691970"/>
      <w:bookmarkEnd w:id="2773"/>
      <w:r>
        <w:rPr>
          <w:rtl/>
          <w:lang w:eastAsia="he-IL"/>
        </w:rPr>
        <w:t xml:space="preserve">וצריכים לעודד תחרות, ואם אנחנו נוריד מכסים לחלוטין אז תהיה </w:t>
      </w:r>
      <w:bookmarkStart w:id="2774" w:name="_ETM_Q13_699300"/>
      <w:bookmarkEnd w:id="2774"/>
      <w:r>
        <w:rPr>
          <w:rtl/>
          <w:lang w:eastAsia="he-IL"/>
        </w:rPr>
        <w:t>כאן איזושהי תחרות חופשית, ואז גם בארץ יורידו מחירים.</w:t>
      </w:r>
      <w:r>
        <w:rPr>
          <w:rFonts w:hint="cs"/>
          <w:rtl/>
          <w:lang w:eastAsia="he-IL"/>
        </w:rPr>
        <w:t xml:space="preserve"> רק </w:t>
      </w:r>
      <w:r>
        <w:rPr>
          <w:rtl/>
          <w:lang w:eastAsia="he-IL"/>
        </w:rPr>
        <w:t xml:space="preserve">הם </w:t>
      </w:r>
      <w:bookmarkStart w:id="2775" w:name="_ETM_Q13_706630"/>
      <w:bookmarkEnd w:id="2775"/>
      <w:r>
        <w:rPr>
          <w:rtl/>
          <w:lang w:eastAsia="he-IL"/>
        </w:rPr>
        <w:t>לא מבינים דבר אחד, אדוני</w:t>
      </w:r>
      <w:r>
        <w:rPr>
          <w:rFonts w:hint="cs"/>
          <w:rtl/>
          <w:lang w:eastAsia="he-IL"/>
        </w:rPr>
        <w:t>.</w:t>
      </w:r>
      <w:r>
        <w:rPr>
          <w:rtl/>
          <w:lang w:eastAsia="he-IL"/>
        </w:rPr>
        <w:t xml:space="preserve"> כשאתה מוריד מכסים ליבוא מסין</w:t>
      </w:r>
      <w:r>
        <w:rPr>
          <w:rFonts w:hint="cs"/>
          <w:rtl/>
          <w:lang w:eastAsia="he-IL"/>
        </w:rPr>
        <w:t>,</w:t>
      </w:r>
      <w:r>
        <w:rPr>
          <w:rtl/>
          <w:lang w:eastAsia="he-IL"/>
        </w:rPr>
        <w:t xml:space="preserve"> </w:t>
      </w:r>
      <w:bookmarkStart w:id="2776" w:name="_ETM_Q13_714289"/>
      <w:bookmarkEnd w:id="2776"/>
      <w:r>
        <w:rPr>
          <w:rtl/>
          <w:lang w:eastAsia="he-IL"/>
        </w:rPr>
        <w:t>נותן להם פטור ממכס, פטור ממע"מ</w:t>
      </w:r>
      <w:r>
        <w:rPr>
          <w:rFonts w:hint="cs"/>
          <w:rtl/>
          <w:lang w:eastAsia="he-IL"/>
        </w:rPr>
        <w:t>,</w:t>
      </w:r>
      <w:r>
        <w:rPr>
          <w:rtl/>
          <w:lang w:eastAsia="he-IL"/>
        </w:rPr>
        <w:t xml:space="preserve"> ליבוא מסין</w:t>
      </w:r>
      <w:r>
        <w:rPr>
          <w:rFonts w:hint="cs"/>
          <w:rtl/>
          <w:lang w:eastAsia="he-IL"/>
        </w:rPr>
        <w:t xml:space="preserve"> – 100 דולר, 150 דולר, 130 דולר</w:t>
      </w:r>
      <w:bookmarkStart w:id="2777" w:name="_ETM_Q13_724231"/>
      <w:bookmarkStart w:id="2778" w:name="_ETM_Q13_724358"/>
      <w:bookmarkEnd w:id="2777"/>
      <w:bookmarkEnd w:id="2778"/>
      <w:r>
        <w:rPr>
          <w:rFonts w:hint="cs"/>
          <w:rtl/>
          <w:lang w:eastAsia="he-IL"/>
        </w:rPr>
        <w:t xml:space="preserve">, </w:t>
      </w:r>
      <w:r>
        <w:rPr>
          <w:rtl/>
          <w:lang w:eastAsia="he-IL"/>
        </w:rPr>
        <w:t>כל פעם הוא משנה את זה, כ</w:t>
      </w:r>
      <w:r>
        <w:rPr>
          <w:rFonts w:hint="cs"/>
          <w:rtl/>
          <w:lang w:eastAsia="he-IL"/>
        </w:rPr>
        <w:t>שלא</w:t>
      </w:r>
      <w:r>
        <w:rPr>
          <w:rtl/>
          <w:lang w:eastAsia="he-IL"/>
        </w:rPr>
        <w:t xml:space="preserve"> הולך </w:t>
      </w:r>
      <w:bookmarkStart w:id="2779" w:name="_ETM_Q13_721589"/>
      <w:bookmarkEnd w:id="2779"/>
      <w:r>
        <w:rPr>
          <w:rtl/>
          <w:lang w:eastAsia="he-IL"/>
        </w:rPr>
        <w:t xml:space="preserve">לו </w:t>
      </w:r>
      <w:r>
        <w:rPr>
          <w:rFonts w:hint="cs"/>
          <w:rtl/>
          <w:lang w:eastAsia="he-IL"/>
        </w:rPr>
        <w:t>להעביר –</w:t>
      </w:r>
      <w:r>
        <w:rPr>
          <w:rtl/>
          <w:lang w:eastAsia="he-IL"/>
        </w:rPr>
        <w:t xml:space="preserve"> אז מה אתה עושה בעצם? אתה נותן פטור </w:t>
      </w:r>
      <w:bookmarkStart w:id="2780" w:name="_ETM_Q13_725239"/>
      <w:bookmarkEnd w:id="2780"/>
      <w:r>
        <w:rPr>
          <w:rtl/>
          <w:lang w:eastAsia="he-IL"/>
        </w:rPr>
        <w:t>ממ</w:t>
      </w:r>
      <w:r>
        <w:rPr>
          <w:rFonts w:hint="cs"/>
          <w:rtl/>
          <w:lang w:eastAsia="he-IL"/>
        </w:rPr>
        <w:t>י</w:t>
      </w:r>
      <w:r>
        <w:rPr>
          <w:rtl/>
          <w:lang w:eastAsia="he-IL"/>
        </w:rPr>
        <w:t xml:space="preserve">סים </w:t>
      </w:r>
      <w:bookmarkStart w:id="2781" w:name="_ETM_Q13_729400"/>
      <w:bookmarkEnd w:id="2781"/>
      <w:r>
        <w:rPr>
          <w:rtl/>
          <w:lang w:eastAsia="he-IL"/>
        </w:rPr>
        <w:t xml:space="preserve">לאיזושהי חנות בסין, אבל אתה לא נותן את אותו פטור </w:t>
      </w:r>
      <w:bookmarkStart w:id="2782" w:name="_ETM_Q13_733174"/>
      <w:bookmarkEnd w:id="2782"/>
      <w:r>
        <w:rPr>
          <w:rtl/>
          <w:lang w:eastAsia="he-IL"/>
        </w:rPr>
        <w:t>לחנות קטנה בנתניה</w:t>
      </w:r>
      <w:r>
        <w:rPr>
          <w:rFonts w:hint="cs"/>
          <w:rtl/>
          <w:lang w:eastAsia="he-IL"/>
        </w:rPr>
        <w:t>, לזה אתה לא נותן את הפטור.</w:t>
      </w:r>
      <w:r>
        <w:rPr>
          <w:rtl/>
          <w:lang w:eastAsia="he-IL"/>
        </w:rPr>
        <w:t xml:space="preserve"> זאת </w:t>
      </w:r>
      <w:bookmarkStart w:id="2783" w:name="_ETM_Q13_736948"/>
      <w:bookmarkEnd w:id="2783"/>
      <w:r>
        <w:rPr>
          <w:rtl/>
          <w:lang w:eastAsia="he-IL"/>
        </w:rPr>
        <w:t>אומרת</w:t>
      </w:r>
      <w:r>
        <w:rPr>
          <w:rFonts w:hint="cs"/>
          <w:rtl/>
          <w:lang w:eastAsia="he-IL"/>
        </w:rPr>
        <w:t>,</w:t>
      </w:r>
      <w:r>
        <w:rPr>
          <w:rtl/>
          <w:lang w:eastAsia="he-IL"/>
        </w:rPr>
        <w:t xml:space="preserve"> הכלכלה היא באמת לא חופשית, כי אתה מטיל מכסים</w:t>
      </w:r>
      <w:r>
        <w:rPr>
          <w:rFonts w:hint="cs"/>
          <w:rtl/>
          <w:lang w:eastAsia="he-IL"/>
        </w:rPr>
        <w:t>,</w:t>
      </w:r>
      <w:r>
        <w:rPr>
          <w:rtl/>
          <w:lang w:eastAsia="he-IL"/>
        </w:rPr>
        <w:t xml:space="preserve"> </w:t>
      </w:r>
      <w:bookmarkStart w:id="2784" w:name="_ETM_Q13_740722"/>
      <w:bookmarkEnd w:id="2784"/>
      <w:r>
        <w:rPr>
          <w:rtl/>
          <w:lang w:eastAsia="he-IL"/>
        </w:rPr>
        <w:t>אבל אם אתה רוצה להיות הגון</w:t>
      </w:r>
      <w:r>
        <w:rPr>
          <w:rFonts w:hint="cs"/>
          <w:rtl/>
          <w:lang w:eastAsia="he-IL"/>
        </w:rPr>
        <w:t xml:space="preserve"> –</w:t>
      </w:r>
      <w:r>
        <w:rPr>
          <w:rtl/>
          <w:lang w:eastAsia="he-IL"/>
        </w:rPr>
        <w:t xml:space="preserve"> תוריד את </w:t>
      </w:r>
      <w:r>
        <w:rPr>
          <w:rFonts w:hint="cs"/>
          <w:rtl/>
          <w:lang w:eastAsia="he-IL"/>
        </w:rPr>
        <w:t xml:space="preserve">המע"מ, </w:t>
      </w:r>
      <w:r>
        <w:rPr>
          <w:rtl/>
          <w:lang w:eastAsia="he-IL"/>
        </w:rPr>
        <w:t xml:space="preserve">תוריד את </w:t>
      </w:r>
      <w:r>
        <w:rPr>
          <w:rFonts w:hint="cs"/>
          <w:rtl/>
          <w:lang w:eastAsia="he-IL"/>
        </w:rPr>
        <w:t xml:space="preserve">המע"מ על 150 דולר </w:t>
      </w:r>
      <w:r>
        <w:rPr>
          <w:rtl/>
          <w:lang w:eastAsia="he-IL"/>
        </w:rPr>
        <w:t xml:space="preserve">גם לכל אחד שנכנס לקיוסק. למה </w:t>
      </w:r>
      <w:bookmarkStart w:id="2785" w:name="_ETM_Q13_748271"/>
      <w:bookmarkEnd w:id="2785"/>
      <w:r>
        <w:rPr>
          <w:rtl/>
          <w:lang w:eastAsia="he-IL"/>
        </w:rPr>
        <w:t>אתה לא עושה תחרות שווה? זה לא שוק חופשי</w:t>
      </w:r>
      <w:r>
        <w:rPr>
          <w:rFonts w:hint="cs"/>
          <w:rtl/>
          <w:lang w:eastAsia="he-IL"/>
        </w:rPr>
        <w:t>,</w:t>
      </w:r>
      <w:r>
        <w:rPr>
          <w:rtl/>
          <w:lang w:eastAsia="he-IL"/>
        </w:rPr>
        <w:t xml:space="preserve"> זה </w:t>
      </w:r>
      <w:bookmarkStart w:id="2786" w:name="_ETM_Q13_752045"/>
      <w:bookmarkEnd w:id="2786"/>
      <w:r>
        <w:rPr>
          <w:rtl/>
          <w:lang w:eastAsia="he-IL"/>
        </w:rPr>
        <w:t xml:space="preserve">לתת עדיפות </w:t>
      </w:r>
      <w:bookmarkStart w:id="2787" w:name="_ETM_Q13_756380"/>
      <w:bookmarkEnd w:id="2787"/>
      <w:r>
        <w:rPr>
          <w:rtl/>
          <w:lang w:eastAsia="he-IL"/>
        </w:rPr>
        <w:t>משמעותית לעסקים שנמצאים מחוץ למדינה</w:t>
      </w:r>
      <w:r>
        <w:rPr>
          <w:rFonts w:hint="cs"/>
          <w:rtl/>
          <w:lang w:eastAsia="he-IL"/>
        </w:rPr>
        <w:t xml:space="preserve">. </w:t>
      </w:r>
      <w:r>
        <w:rPr>
          <w:rtl/>
          <w:lang w:eastAsia="he-IL"/>
        </w:rPr>
        <w:t xml:space="preserve">ולכן אני לא מצליח להבין </w:t>
      </w:r>
      <w:bookmarkStart w:id="2788" w:name="_ETM_Q13_759755"/>
      <w:bookmarkEnd w:id="2788"/>
      <w:r>
        <w:rPr>
          <w:rtl/>
          <w:lang w:eastAsia="he-IL"/>
        </w:rPr>
        <w:t>את זה</w:t>
      </w:r>
      <w:r>
        <w:rPr>
          <w:rFonts w:hint="cs"/>
          <w:rtl/>
          <w:lang w:eastAsia="he-IL"/>
        </w:rPr>
        <w:t xml:space="preserve">. </w:t>
      </w:r>
    </w:p>
    <w:p w:rsidR="00476CF6" w:rsidRDefault="00476CF6" w:rsidP="000603CC">
      <w:pPr>
        <w:rPr>
          <w:rtl/>
          <w:lang w:eastAsia="he-IL"/>
        </w:rPr>
      </w:pPr>
    </w:p>
    <w:p w:rsidR="00476CF6" w:rsidRDefault="00476CF6" w:rsidP="00040550">
      <w:pPr>
        <w:rPr>
          <w:rtl/>
        </w:rPr>
      </w:pPr>
      <w:r>
        <w:rPr>
          <w:rtl/>
          <w:lang w:eastAsia="he-IL"/>
        </w:rPr>
        <w:t>אבל לא על זה רציתי לדבר</w:t>
      </w:r>
      <w:r>
        <w:rPr>
          <w:rFonts w:hint="cs"/>
          <w:rtl/>
          <w:lang w:eastAsia="he-IL"/>
        </w:rPr>
        <w:t>.</w:t>
      </w:r>
      <w:r>
        <w:rPr>
          <w:rtl/>
          <w:lang w:eastAsia="he-IL"/>
        </w:rPr>
        <w:t xml:space="preserve"> </w:t>
      </w:r>
      <w:bookmarkStart w:id="2789" w:name="_ETM_Q13_765289"/>
      <w:bookmarkEnd w:id="2789"/>
      <w:r>
        <w:rPr>
          <w:rtl/>
          <w:lang w:eastAsia="he-IL"/>
        </w:rPr>
        <w:t>רציתי לשאול מה קרה לש</w:t>
      </w:r>
      <w:r>
        <w:rPr>
          <w:rFonts w:hint="cs"/>
          <w:rtl/>
          <w:lang w:eastAsia="he-IL"/>
        </w:rPr>
        <w:t>"</w:t>
      </w:r>
      <w:r>
        <w:rPr>
          <w:rtl/>
          <w:lang w:eastAsia="he-IL"/>
        </w:rPr>
        <w:t>ס</w:t>
      </w:r>
      <w:bookmarkStart w:id="2790" w:name="_ETM_Q13_38258"/>
      <w:bookmarkStart w:id="2791" w:name="_ETM_Q13_38389"/>
      <w:bookmarkEnd w:id="2790"/>
      <w:bookmarkEnd w:id="2791"/>
      <w:r>
        <w:rPr>
          <w:rFonts w:hint="cs"/>
          <w:rtl/>
          <w:lang w:eastAsia="he-IL"/>
        </w:rPr>
        <w:t xml:space="preserve">. </w:t>
      </w:r>
      <w:bookmarkStart w:id="2792" w:name="TOR_Q14"/>
      <w:bookmarkEnd w:id="2792"/>
      <w:r>
        <w:rPr>
          <w:rFonts w:hint="cs"/>
          <w:rtl/>
        </w:rPr>
        <w:t xml:space="preserve">איך קרה שהם פתאום מנסים לחקות ולהתקנא בחרדים </w:t>
      </w:r>
      <w:bookmarkStart w:id="2793" w:name="_ETM_Q14_180829"/>
      <w:bookmarkEnd w:id="2793"/>
      <w:r>
        <w:rPr>
          <w:rtl/>
        </w:rPr>
        <w:t xml:space="preserve">האשכנזים </w:t>
      </w:r>
      <w:bookmarkStart w:id="2794" w:name="_ETM_Q14_190270"/>
      <w:bookmarkEnd w:id="2794"/>
      <w:r>
        <w:rPr>
          <w:rtl/>
        </w:rPr>
        <w:t>ו</w:t>
      </w:r>
      <w:r>
        <w:rPr>
          <w:rFonts w:hint="cs"/>
          <w:rtl/>
        </w:rPr>
        <w:t>לה</w:t>
      </w:r>
      <w:r>
        <w:rPr>
          <w:rtl/>
        </w:rPr>
        <w:t>גיד</w:t>
      </w:r>
      <w:r>
        <w:rPr>
          <w:rFonts w:hint="cs"/>
          <w:rtl/>
        </w:rPr>
        <w:t>,</w:t>
      </w:r>
      <w:r>
        <w:rPr>
          <w:rtl/>
        </w:rPr>
        <w:t xml:space="preserve"> טוב, אז גם אנחנו לא מתגייסים, גם אנחנו בישיבות, </w:t>
      </w:r>
      <w:bookmarkStart w:id="2795" w:name="_ETM_Q14_194611"/>
      <w:bookmarkEnd w:id="2795"/>
      <w:r>
        <w:rPr>
          <w:rtl/>
        </w:rPr>
        <w:t>גם אנחנו לומדים</w:t>
      </w:r>
      <w:r>
        <w:rPr>
          <w:rFonts w:hint="cs"/>
          <w:rtl/>
        </w:rPr>
        <w:t>?</w:t>
      </w:r>
      <w:r>
        <w:rPr>
          <w:rtl/>
        </w:rPr>
        <w:t xml:space="preserve"> איך הגענו למצב הזה? איך הגענו למצב, באמת, </w:t>
      </w:r>
      <w:r>
        <w:rPr>
          <w:rFonts w:hint="cs"/>
          <w:rtl/>
        </w:rPr>
        <w:t>ש</w:t>
      </w:r>
      <w:r>
        <w:rPr>
          <w:rtl/>
        </w:rPr>
        <w:t>אנשים שמצביעים לש</w:t>
      </w:r>
      <w:r>
        <w:rPr>
          <w:rFonts w:hint="cs"/>
          <w:rtl/>
        </w:rPr>
        <w:t>"</w:t>
      </w:r>
      <w:r>
        <w:rPr>
          <w:rtl/>
        </w:rPr>
        <w:t>ס</w:t>
      </w:r>
      <w:r>
        <w:rPr>
          <w:rFonts w:hint="cs"/>
          <w:rtl/>
        </w:rPr>
        <w:t xml:space="preserve"> </w:t>
      </w:r>
      <w:r>
        <w:rPr>
          <w:rFonts w:hint="eastAsia"/>
          <w:rtl/>
        </w:rPr>
        <w:t>–</w:t>
      </w:r>
      <w:r>
        <w:rPr>
          <w:rtl/>
        </w:rPr>
        <w:t xml:space="preserve"> חלקם הגדול הציל אותנו </w:t>
      </w:r>
      <w:bookmarkStart w:id="2796" w:name="_ETM_Q14_203295"/>
      <w:bookmarkEnd w:id="2796"/>
      <w:r>
        <w:rPr>
          <w:rtl/>
        </w:rPr>
        <w:t>ביום כיפור, חלקם הגדול נמצא היום גם בלבנון ובעזה</w:t>
      </w:r>
      <w:r>
        <w:rPr>
          <w:rFonts w:hint="cs"/>
          <w:rtl/>
        </w:rPr>
        <w:t xml:space="preserve"> </w:t>
      </w:r>
      <w:r>
        <w:rPr>
          <w:rFonts w:hint="eastAsia"/>
          <w:rtl/>
        </w:rPr>
        <w:t>–</w:t>
      </w:r>
      <w:r>
        <w:rPr>
          <w:rtl/>
        </w:rPr>
        <w:t xml:space="preserve"> איך </w:t>
      </w:r>
      <w:bookmarkStart w:id="2797" w:name="_ETM_Q14_207637"/>
      <w:bookmarkEnd w:id="2797"/>
      <w:r>
        <w:rPr>
          <w:rtl/>
        </w:rPr>
        <w:t xml:space="preserve">קרה שאתם נותנים למנהיגים שלכם </w:t>
      </w:r>
      <w:bookmarkStart w:id="2798" w:name="_ETM_Q14_213580"/>
      <w:bookmarkEnd w:id="2798"/>
      <w:r>
        <w:rPr>
          <w:rtl/>
        </w:rPr>
        <w:t>לח</w:t>
      </w:r>
      <w:r>
        <w:rPr>
          <w:rFonts w:hint="cs"/>
          <w:rtl/>
        </w:rPr>
        <w:t>ק</w:t>
      </w:r>
      <w:r>
        <w:rPr>
          <w:rtl/>
        </w:rPr>
        <w:t xml:space="preserve">ות את </w:t>
      </w:r>
      <w:r>
        <w:rPr>
          <w:rFonts w:hint="cs"/>
          <w:rtl/>
        </w:rPr>
        <w:t>א</w:t>
      </w:r>
      <w:r>
        <w:rPr>
          <w:rtl/>
        </w:rPr>
        <w:t>חיהם האשכנזים</w:t>
      </w:r>
      <w:r>
        <w:rPr>
          <w:rFonts w:hint="cs"/>
          <w:rtl/>
        </w:rPr>
        <w:t>,</w:t>
      </w:r>
      <w:r>
        <w:rPr>
          <w:rtl/>
        </w:rPr>
        <w:t xml:space="preserve"> </w:t>
      </w:r>
      <w:bookmarkStart w:id="2799" w:name="_ETM_Q14_216909"/>
      <w:bookmarkEnd w:id="2799"/>
      <w:r>
        <w:rPr>
          <w:rtl/>
        </w:rPr>
        <w:t xml:space="preserve">שהם הגזענים הכי גדולים שיש היום במדינה, שלא מקבלים את </w:t>
      </w:r>
      <w:bookmarkStart w:id="2800" w:name="_ETM_Q14_220992"/>
      <w:bookmarkEnd w:id="2800"/>
      <w:r>
        <w:rPr>
          <w:rtl/>
        </w:rPr>
        <w:t>הבנות שלכם למוסדות החינוך של</w:t>
      </w:r>
      <w:r>
        <w:rPr>
          <w:rFonts w:hint="cs"/>
          <w:rtl/>
        </w:rPr>
        <w:t>ה</w:t>
      </w:r>
      <w:r>
        <w:rPr>
          <w:rtl/>
        </w:rPr>
        <w:t>ם, ואתם רוצים להיות כמוהם</w:t>
      </w:r>
      <w:r>
        <w:rPr>
          <w:rFonts w:hint="cs"/>
          <w:rtl/>
        </w:rPr>
        <w:t xml:space="preserve"> </w:t>
      </w:r>
      <w:r>
        <w:rPr>
          <w:rFonts w:hint="eastAsia"/>
          <w:rtl/>
        </w:rPr>
        <w:t>–</w:t>
      </w:r>
      <w:r>
        <w:rPr>
          <w:rtl/>
        </w:rPr>
        <w:t xml:space="preserve"> לא </w:t>
      </w:r>
      <w:bookmarkStart w:id="2801" w:name="_ETM_Q14_225075"/>
      <w:bookmarkEnd w:id="2801"/>
      <w:r>
        <w:rPr>
          <w:rtl/>
        </w:rPr>
        <w:t xml:space="preserve">להתגייס, להיות בישיבות, </w:t>
      </w:r>
      <w:bookmarkStart w:id="2802" w:name="_ETM_Q14_231009"/>
      <w:bookmarkEnd w:id="2802"/>
      <w:r>
        <w:rPr>
          <w:rtl/>
        </w:rPr>
        <w:t>לא מגנים את מה שקורה עכשיו כשפורצים לתחנות משטרה</w:t>
      </w:r>
      <w:r>
        <w:rPr>
          <w:rFonts w:hint="cs"/>
          <w:rtl/>
        </w:rPr>
        <w:t>?</w:t>
      </w:r>
      <w:r>
        <w:rPr>
          <w:rtl/>
        </w:rPr>
        <w:t xml:space="preserve"> </w:t>
      </w:r>
    </w:p>
    <w:p w:rsidR="00476CF6" w:rsidRDefault="00476CF6" w:rsidP="000603CC">
      <w:pPr>
        <w:rPr>
          <w:rtl/>
        </w:rPr>
      </w:pPr>
      <w:bookmarkStart w:id="2803" w:name="_ETM_Q14_237683"/>
      <w:bookmarkStart w:id="2804" w:name="_ETM_Q14_237736"/>
      <w:bookmarkEnd w:id="2803"/>
      <w:bookmarkEnd w:id="2804"/>
    </w:p>
    <w:p w:rsidR="00476CF6" w:rsidRDefault="00476CF6" w:rsidP="000603CC">
      <w:pPr>
        <w:rPr>
          <w:rtl/>
        </w:rPr>
      </w:pPr>
      <w:bookmarkStart w:id="2805" w:name="_ETM_Q14_237851"/>
      <w:bookmarkStart w:id="2806" w:name="_ETM_Q14_237878"/>
      <w:bookmarkEnd w:id="2805"/>
      <w:bookmarkEnd w:id="2806"/>
      <w:r>
        <w:rPr>
          <w:rtl/>
        </w:rPr>
        <w:t xml:space="preserve">מה </w:t>
      </w:r>
      <w:bookmarkStart w:id="2807" w:name="_ETM_Q14_233354"/>
      <w:bookmarkEnd w:id="2807"/>
      <w:r>
        <w:rPr>
          <w:rtl/>
        </w:rPr>
        <w:t xml:space="preserve">קרה לכם? </w:t>
      </w:r>
      <w:bookmarkStart w:id="2808" w:name="_ETM_Q14_236419"/>
      <w:bookmarkEnd w:id="2808"/>
      <w:r>
        <w:rPr>
          <w:rtl/>
        </w:rPr>
        <w:t>מה קרה למפלגה המפוארת הזאת</w:t>
      </w:r>
      <w:r>
        <w:rPr>
          <w:rFonts w:hint="cs"/>
          <w:rtl/>
        </w:rPr>
        <w:t>,</w:t>
      </w:r>
      <w:r>
        <w:rPr>
          <w:rtl/>
        </w:rPr>
        <w:t xml:space="preserve"> שמתחילה להיות </w:t>
      </w:r>
      <w:bookmarkStart w:id="2809" w:name="_ETM_Q14_240854"/>
      <w:bookmarkEnd w:id="2809"/>
      <w:r>
        <w:rPr>
          <w:rtl/>
        </w:rPr>
        <w:t>מפלגה לא ציונית כמו דגל התורה ואחרים</w:t>
      </w:r>
      <w:r>
        <w:rPr>
          <w:rFonts w:hint="cs"/>
          <w:rtl/>
        </w:rPr>
        <w:t>?</w:t>
      </w:r>
      <w:r>
        <w:rPr>
          <w:rtl/>
        </w:rPr>
        <w:t xml:space="preserve"> לא מבין את </w:t>
      </w:r>
      <w:bookmarkStart w:id="2810" w:name="_ETM_Q14_245289"/>
      <w:bookmarkEnd w:id="2810"/>
      <w:r>
        <w:rPr>
          <w:rtl/>
        </w:rPr>
        <w:t>זה</w:t>
      </w:r>
      <w:r>
        <w:rPr>
          <w:rFonts w:hint="cs"/>
          <w:rtl/>
        </w:rPr>
        <w:t>,</w:t>
      </w:r>
      <w:r>
        <w:rPr>
          <w:rtl/>
        </w:rPr>
        <w:t xml:space="preserve"> אני חושב שאתם צריכים להתעשת ולחזור להיות מפלגה ציונית </w:t>
      </w:r>
      <w:bookmarkStart w:id="2811" w:name="_ETM_Q14_249724"/>
      <w:bookmarkEnd w:id="2811"/>
      <w:r>
        <w:rPr>
          <w:rtl/>
        </w:rPr>
        <w:t xml:space="preserve">שהולכת לצבא </w:t>
      </w:r>
      <w:bookmarkStart w:id="2812" w:name="_ETM_Q14_254580"/>
      <w:bookmarkEnd w:id="2812"/>
      <w:r>
        <w:rPr>
          <w:rtl/>
        </w:rPr>
        <w:t>ועושה את כל השירות כמו שצריך</w:t>
      </w:r>
      <w:r>
        <w:rPr>
          <w:rFonts w:hint="cs"/>
          <w:rtl/>
        </w:rPr>
        <w:t>,</w:t>
      </w:r>
      <w:r>
        <w:rPr>
          <w:rtl/>
        </w:rPr>
        <w:t xml:space="preserve"> ולא לנסות ולחקות את </w:t>
      </w:r>
      <w:bookmarkStart w:id="2813" w:name="_ETM_Q14_259040"/>
      <w:bookmarkEnd w:id="2813"/>
      <w:r>
        <w:rPr>
          <w:rtl/>
        </w:rPr>
        <w:t>יצחק פינדרוס וישראל אייכלר</w:t>
      </w:r>
      <w:r>
        <w:rPr>
          <w:rFonts w:hint="cs"/>
          <w:rtl/>
        </w:rPr>
        <w:t>,</w:t>
      </w:r>
      <w:r>
        <w:rPr>
          <w:rtl/>
        </w:rPr>
        <w:t xml:space="preserve"> זה לא מתאים לכם</w:t>
      </w:r>
      <w:r>
        <w:rPr>
          <w:rFonts w:hint="cs"/>
          <w:rtl/>
        </w:rPr>
        <w:t>.</w:t>
      </w:r>
      <w:r>
        <w:rPr>
          <w:rtl/>
        </w:rPr>
        <w:t xml:space="preserve"> תודה</w:t>
      </w:r>
      <w:r>
        <w:rPr>
          <w:rFonts w:hint="cs"/>
          <w:rtl/>
        </w:rPr>
        <w:t>.</w:t>
      </w:r>
    </w:p>
    <w:p w:rsidR="00476CF6" w:rsidRDefault="00476CF6" w:rsidP="000603CC">
      <w:pPr>
        <w:rPr>
          <w:rtl/>
        </w:rPr>
      </w:pPr>
      <w:bookmarkStart w:id="2814" w:name="_ETM_Q14_264321"/>
      <w:bookmarkStart w:id="2815" w:name="_ETM_Q14_264380"/>
      <w:bookmarkEnd w:id="2814"/>
      <w:bookmarkEnd w:id="2815"/>
    </w:p>
    <w:p w:rsidR="00476CF6" w:rsidRDefault="00476CF6" w:rsidP="000603CC">
      <w:pPr>
        <w:pStyle w:val="af6"/>
        <w:keepNext/>
        <w:rPr>
          <w:rtl/>
        </w:rPr>
      </w:pPr>
      <w:r w:rsidRPr="00B9048E">
        <w:rPr>
          <w:rStyle w:val="TagStyle"/>
          <w:rtl/>
        </w:rPr>
        <w:t xml:space="preserve"> &lt;&lt; יור &gt;&gt; </w:t>
      </w:r>
      <w:r>
        <w:rPr>
          <w:rtl/>
        </w:rPr>
        <w:t>היו"ר סימון דוידסון:</w:t>
      </w:r>
      <w:r w:rsidRPr="00B9048E">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2816" w:name="_ETM_Q14_265028"/>
      <w:bookmarkStart w:id="2817" w:name="_ETM_Q14_263980"/>
      <w:bookmarkEnd w:id="2816"/>
      <w:bookmarkEnd w:id="2817"/>
      <w:r>
        <w:rPr>
          <w:rtl/>
        </w:rPr>
        <w:t>תודה רבה לחבר הכנסת בן ברק</w:t>
      </w:r>
      <w:r>
        <w:rPr>
          <w:rFonts w:hint="cs"/>
          <w:rtl/>
        </w:rPr>
        <w:t>.</w:t>
      </w:r>
      <w:r>
        <w:rPr>
          <w:rtl/>
        </w:rPr>
        <w:t xml:space="preserve"> תעלה ותבוא חברת הכנסת </w:t>
      </w:r>
      <w:bookmarkStart w:id="2818" w:name="_ETM_Q14_267115"/>
      <w:bookmarkEnd w:id="2818"/>
      <w:r>
        <w:rPr>
          <w:rtl/>
        </w:rPr>
        <w:t>עדי ע</w:t>
      </w:r>
      <w:r>
        <w:rPr>
          <w:rFonts w:hint="cs"/>
          <w:rtl/>
        </w:rPr>
        <w:t>ז</w:t>
      </w:r>
      <w:r>
        <w:rPr>
          <w:rtl/>
        </w:rPr>
        <w:t>וז</w:t>
      </w:r>
      <w:r>
        <w:rPr>
          <w:rFonts w:hint="cs"/>
          <w:rtl/>
        </w:rPr>
        <w:t>.</w:t>
      </w:r>
      <w:r>
        <w:rPr>
          <w:rtl/>
        </w:rPr>
        <w:t xml:space="preserve"> </w:t>
      </w:r>
      <w:bookmarkStart w:id="2819" w:name="_ETM_Q14_274330"/>
      <w:bookmarkEnd w:id="2819"/>
      <w:r>
        <w:rPr>
          <w:rtl/>
        </w:rPr>
        <w:t xml:space="preserve">מיקי לוי יהיה הבא בתור. </w:t>
      </w:r>
      <w:bookmarkStart w:id="2820" w:name="_ETM_Q14_277830"/>
      <w:bookmarkEnd w:id="2820"/>
    </w:p>
    <w:p w:rsidR="00476CF6" w:rsidRDefault="00476CF6" w:rsidP="000603CC">
      <w:pPr>
        <w:rPr>
          <w:rtl/>
        </w:rPr>
      </w:pPr>
      <w:bookmarkStart w:id="2821" w:name="_ETM_Q14_279314"/>
      <w:bookmarkStart w:id="2822" w:name="_ETM_Q14_279356"/>
      <w:bookmarkEnd w:id="2821"/>
      <w:bookmarkEnd w:id="2822"/>
    </w:p>
    <w:p w:rsidR="00476CF6" w:rsidRDefault="00476CF6" w:rsidP="000603CC">
      <w:pPr>
        <w:pStyle w:val="a4"/>
        <w:keepNext/>
        <w:rPr>
          <w:rtl/>
        </w:rPr>
      </w:pPr>
      <w:bookmarkStart w:id="2823" w:name="ET_speaker_6689_7"/>
      <w:r w:rsidRPr="00B9048E">
        <w:rPr>
          <w:rStyle w:val="TagStyle"/>
          <w:rtl/>
        </w:rPr>
        <w:t xml:space="preserve"> &lt;&lt; דובר &gt;&gt; </w:t>
      </w:r>
      <w:bookmarkStart w:id="2824" w:name="_Toc231307427"/>
      <w:r>
        <w:rPr>
          <w:rtl/>
        </w:rPr>
        <w:t>עדי עזוז (יש עתיד):</w:t>
      </w:r>
      <w:bookmarkEnd w:id="2824"/>
      <w:r w:rsidRPr="00B9048E">
        <w:rPr>
          <w:rStyle w:val="TagStyle"/>
          <w:rtl/>
        </w:rPr>
        <w:t xml:space="preserve"> &lt;&lt; דובר &gt;&gt;</w:t>
      </w:r>
      <w:r>
        <w:rPr>
          <w:rtl/>
        </w:rPr>
        <w:t xml:space="preserve"> </w:t>
      </w:r>
      <w:bookmarkEnd w:id="2823"/>
    </w:p>
    <w:p w:rsidR="00476CF6" w:rsidRDefault="00476CF6" w:rsidP="00C8571E">
      <w:pPr>
        <w:rPr>
          <w:rtl/>
        </w:rPr>
      </w:pPr>
    </w:p>
    <w:p w:rsidR="00476CF6" w:rsidRDefault="00476CF6" w:rsidP="000603CC">
      <w:pPr>
        <w:rPr>
          <w:rtl/>
        </w:rPr>
      </w:pPr>
      <w:bookmarkStart w:id="2825" w:name="_ETM_Q14_280936"/>
      <w:bookmarkStart w:id="2826" w:name="_ETM_Q14_280977"/>
      <w:bookmarkStart w:id="2827" w:name="_ETM_Q14_280400"/>
      <w:bookmarkStart w:id="2828" w:name="_ETM_Q14_285419"/>
      <w:bookmarkStart w:id="2829" w:name="_ETM_Q14_289889"/>
      <w:bookmarkStart w:id="2830" w:name="_ETM_Q14_294120"/>
      <w:bookmarkStart w:id="2831" w:name="_ETM_Q14_292842"/>
      <w:bookmarkStart w:id="2832" w:name="_ETM_Q14_292874"/>
      <w:bookmarkEnd w:id="2825"/>
      <w:bookmarkEnd w:id="2826"/>
      <w:bookmarkEnd w:id="2827"/>
      <w:bookmarkEnd w:id="2828"/>
      <w:bookmarkEnd w:id="2829"/>
      <w:bookmarkEnd w:id="2830"/>
      <w:bookmarkEnd w:id="2831"/>
      <w:bookmarkEnd w:id="2832"/>
      <w:r>
        <w:rPr>
          <w:rtl/>
        </w:rPr>
        <w:t xml:space="preserve">שלום גם למי שלמעלה. </w:t>
      </w:r>
      <w:bookmarkStart w:id="2833" w:name="_ETM_Q14_297279"/>
      <w:bookmarkEnd w:id="2833"/>
      <w:r>
        <w:rPr>
          <w:rtl/>
        </w:rPr>
        <w:t>אדוני היושב</w:t>
      </w:r>
      <w:r>
        <w:rPr>
          <w:rFonts w:hint="cs"/>
          <w:rtl/>
        </w:rPr>
        <w:t>-</w:t>
      </w:r>
      <w:r>
        <w:rPr>
          <w:rtl/>
        </w:rPr>
        <w:t>ראש, כנסת נכבדה</w:t>
      </w:r>
      <w:r>
        <w:rPr>
          <w:rFonts w:hint="cs"/>
          <w:rtl/>
        </w:rPr>
        <w:t>,</w:t>
      </w:r>
      <w:r>
        <w:rPr>
          <w:rtl/>
        </w:rPr>
        <w:t xml:space="preserve"> </w:t>
      </w:r>
      <w:bookmarkStart w:id="2834" w:name="_ETM_Q14_301019"/>
      <w:bookmarkEnd w:id="2834"/>
      <w:r>
        <w:rPr>
          <w:rtl/>
        </w:rPr>
        <w:t xml:space="preserve">אני רוצה להתחיל את הדברים עם תנחומים למשפחתו של אדם </w:t>
      </w:r>
      <w:bookmarkStart w:id="2835" w:name="_ETM_Q14_306699"/>
      <w:bookmarkEnd w:id="2835"/>
      <w:r>
        <w:rPr>
          <w:rtl/>
        </w:rPr>
        <w:t xml:space="preserve">צרפתי מראש העין, בן 20 בנופלו אתמול, לוחם במגלן </w:t>
      </w:r>
      <w:bookmarkStart w:id="2836" w:name="_ETM_Q14_313419"/>
      <w:bookmarkEnd w:id="2836"/>
      <w:r>
        <w:rPr>
          <w:rFonts w:hint="cs"/>
          <w:rtl/>
        </w:rPr>
        <w:t>ש</w:t>
      </w:r>
      <w:r>
        <w:rPr>
          <w:rtl/>
        </w:rPr>
        <w:t xml:space="preserve">נפל </w:t>
      </w:r>
      <w:proofErr w:type="spellStart"/>
      <w:r>
        <w:rPr>
          <w:rtl/>
        </w:rPr>
        <w:t>מרחפן</w:t>
      </w:r>
      <w:proofErr w:type="spellEnd"/>
      <w:r>
        <w:rPr>
          <w:rtl/>
        </w:rPr>
        <w:t xml:space="preserve"> נפץ</w:t>
      </w:r>
      <w:r>
        <w:rPr>
          <w:rFonts w:hint="cs"/>
          <w:rtl/>
        </w:rPr>
        <w:t>.</w:t>
      </w:r>
      <w:r>
        <w:rPr>
          <w:rtl/>
        </w:rPr>
        <w:t xml:space="preserve"> אני מבקשת לשלוח </w:t>
      </w:r>
      <w:r>
        <w:rPr>
          <w:rFonts w:hint="cs"/>
          <w:rtl/>
        </w:rPr>
        <w:t xml:space="preserve">מפה </w:t>
      </w:r>
      <w:r>
        <w:rPr>
          <w:rtl/>
        </w:rPr>
        <w:t xml:space="preserve">תנחומים וחיבוק חם </w:t>
      </w:r>
      <w:bookmarkStart w:id="2837" w:name="_ETM_Q14_316934"/>
      <w:bookmarkEnd w:id="2837"/>
      <w:r>
        <w:rPr>
          <w:rtl/>
        </w:rPr>
        <w:t xml:space="preserve">למשפחתו בשעה הקשה הזו. </w:t>
      </w:r>
      <w:bookmarkStart w:id="2838" w:name="_ETM_Q14_321600"/>
      <w:bookmarkEnd w:id="2838"/>
    </w:p>
    <w:p w:rsidR="00476CF6" w:rsidRDefault="00476CF6" w:rsidP="000603CC">
      <w:pPr>
        <w:rPr>
          <w:rtl/>
        </w:rPr>
      </w:pPr>
    </w:p>
    <w:p w:rsidR="00476CF6" w:rsidRDefault="00476CF6" w:rsidP="00040550">
      <w:pPr>
        <w:rPr>
          <w:rtl/>
        </w:rPr>
      </w:pPr>
      <w:r>
        <w:rPr>
          <w:rtl/>
        </w:rPr>
        <w:t>חברת הכנסת טלי גוט</w:t>
      </w:r>
      <w:r>
        <w:rPr>
          <w:rFonts w:hint="cs"/>
          <w:rtl/>
        </w:rPr>
        <w:t>לי</w:t>
      </w:r>
      <w:r>
        <w:rPr>
          <w:rtl/>
        </w:rPr>
        <w:t xml:space="preserve">ב, לא ידעתי שתהיי במליאה, אבל </w:t>
      </w:r>
      <w:bookmarkStart w:id="2839" w:name="_ETM_Q14_325268"/>
      <w:bookmarkEnd w:id="2839"/>
      <w:r>
        <w:rPr>
          <w:rtl/>
        </w:rPr>
        <w:t>הבוקר אני שמעתי ר</w:t>
      </w:r>
      <w:r>
        <w:rPr>
          <w:rFonts w:hint="cs"/>
          <w:rtl/>
        </w:rPr>
        <w:t>יא</w:t>
      </w:r>
      <w:r>
        <w:rPr>
          <w:rtl/>
        </w:rPr>
        <w:t xml:space="preserve">יון שלך כחברת ועדת חוץ וביטחון </w:t>
      </w:r>
      <w:bookmarkStart w:id="2840" w:name="_ETM_Q14_328936"/>
      <w:bookmarkEnd w:id="2840"/>
      <w:r>
        <w:rPr>
          <w:rtl/>
        </w:rPr>
        <w:t>עם גדי נס ברדיו צפון, שהתקשה להגיד לך בוקר טוב</w:t>
      </w:r>
      <w:r>
        <w:rPr>
          <w:rFonts w:hint="cs"/>
          <w:rtl/>
        </w:rPr>
        <w:t>.</w:t>
      </w:r>
      <w:r>
        <w:rPr>
          <w:rtl/>
        </w:rPr>
        <w:t xml:space="preserve"> </w:t>
      </w:r>
      <w:bookmarkStart w:id="2841" w:name="_ETM_Q14_332604"/>
      <w:bookmarkEnd w:id="2841"/>
      <w:r>
        <w:rPr>
          <w:rtl/>
        </w:rPr>
        <w:t>הוא אמר</w:t>
      </w:r>
      <w:r>
        <w:rPr>
          <w:rFonts w:hint="cs"/>
          <w:rtl/>
        </w:rPr>
        <w:t>:</w:t>
      </w:r>
      <w:r>
        <w:rPr>
          <w:rtl/>
        </w:rPr>
        <w:t xml:space="preserve"> קשה להגיד בוקר טוב בבוקר כזה, ואת ענית </w:t>
      </w:r>
      <w:bookmarkStart w:id="2842" w:name="_ETM_Q14_336272"/>
      <w:bookmarkEnd w:id="2842"/>
      <w:r>
        <w:rPr>
          <w:rtl/>
        </w:rPr>
        <w:t>לו</w:t>
      </w:r>
      <w:r>
        <w:rPr>
          <w:rFonts w:hint="cs"/>
          <w:rtl/>
        </w:rPr>
        <w:t>:</w:t>
      </w:r>
      <w:r>
        <w:rPr>
          <w:rtl/>
        </w:rPr>
        <w:t xml:space="preserve"> </w:t>
      </w:r>
      <w:bookmarkStart w:id="2843" w:name="_ETM_Q14_340690"/>
      <w:bookmarkEnd w:id="2843"/>
      <w:r>
        <w:rPr>
          <w:rtl/>
        </w:rPr>
        <w:t>אני לא שותפה ל</w:t>
      </w:r>
      <w:r>
        <w:rPr>
          <w:rFonts w:hint="cs"/>
          <w:rtl/>
        </w:rPr>
        <w:t>ת</w:t>
      </w:r>
      <w:r>
        <w:rPr>
          <w:rtl/>
        </w:rPr>
        <w:t xml:space="preserve">בוסתנות הזאת. </w:t>
      </w:r>
      <w:bookmarkStart w:id="2844" w:name="_ETM_Q14_345860"/>
      <w:bookmarkStart w:id="2845" w:name="_ETM_Q14_346329"/>
      <w:bookmarkStart w:id="2846" w:name="_ETM_Q14_346376"/>
      <w:bookmarkStart w:id="2847" w:name="_ETM_Q14_347025"/>
      <w:bookmarkStart w:id="2848" w:name="_ETM_Q14_347054"/>
      <w:bookmarkEnd w:id="2844"/>
      <w:bookmarkEnd w:id="2845"/>
      <w:bookmarkEnd w:id="2846"/>
      <w:bookmarkEnd w:id="2847"/>
      <w:bookmarkEnd w:id="2848"/>
      <w:r>
        <w:rPr>
          <w:rtl/>
        </w:rPr>
        <w:t>באמת כששמעתי אותך אומרת את זה נמל</w:t>
      </w:r>
      <w:r>
        <w:rPr>
          <w:rFonts w:hint="cs"/>
          <w:rtl/>
        </w:rPr>
        <w:t>א</w:t>
      </w:r>
      <w:r>
        <w:rPr>
          <w:rtl/>
        </w:rPr>
        <w:t xml:space="preserve">תי בכעס עלייך, כי </w:t>
      </w:r>
      <w:bookmarkStart w:id="2849" w:name="_ETM_Q14_350039"/>
      <w:bookmarkEnd w:id="2849"/>
      <w:r>
        <w:rPr>
          <w:rtl/>
        </w:rPr>
        <w:t xml:space="preserve">כל מי שרואה את הפוש על זה שחייל נופל והדבר </w:t>
      </w:r>
      <w:bookmarkStart w:id="2850" w:name="_ETM_Q14_354219"/>
      <w:bookmarkEnd w:id="2850"/>
      <w:r>
        <w:rPr>
          <w:rtl/>
        </w:rPr>
        <w:t>הראשון שאין לו בגוף זה כאב, זה עצב, זה זעם</w:t>
      </w:r>
      <w:r>
        <w:rPr>
          <w:rFonts w:hint="cs"/>
          <w:rtl/>
        </w:rPr>
        <w:t>,</w:t>
      </w:r>
      <w:r>
        <w:rPr>
          <w:rtl/>
        </w:rPr>
        <w:t xml:space="preserve"> </w:t>
      </w:r>
      <w:bookmarkStart w:id="2851" w:name="_ETM_Q14_358399"/>
      <w:bookmarkEnd w:id="2851"/>
      <w:r>
        <w:rPr>
          <w:rtl/>
        </w:rPr>
        <w:t>למה</w:t>
      </w:r>
      <w:r>
        <w:rPr>
          <w:rFonts w:hint="cs"/>
          <w:rtl/>
        </w:rPr>
        <w:t>,</w:t>
      </w:r>
      <w:r>
        <w:rPr>
          <w:rtl/>
        </w:rPr>
        <w:t xml:space="preserve"> די</w:t>
      </w:r>
      <w:r>
        <w:rPr>
          <w:rFonts w:hint="cs"/>
          <w:rtl/>
        </w:rPr>
        <w:t xml:space="preserve"> </w:t>
      </w:r>
      <w:r>
        <w:rPr>
          <w:rFonts w:hint="eastAsia"/>
          <w:rtl/>
        </w:rPr>
        <w:t>–</w:t>
      </w:r>
      <w:r>
        <w:rPr>
          <w:rtl/>
        </w:rPr>
        <w:t xml:space="preserve"> מילים כאלה עוברות בראש </w:t>
      </w:r>
      <w:r>
        <w:rPr>
          <w:rFonts w:hint="cs"/>
          <w:rtl/>
        </w:rPr>
        <w:t>כש</w:t>
      </w:r>
      <w:r>
        <w:rPr>
          <w:rtl/>
        </w:rPr>
        <w:t xml:space="preserve">רואים את הפושים הקשים </w:t>
      </w:r>
      <w:bookmarkStart w:id="2852" w:name="_ETM_Q14_362579"/>
      <w:bookmarkEnd w:id="2852"/>
      <w:r>
        <w:rPr>
          <w:rtl/>
        </w:rPr>
        <w:t xml:space="preserve">על טובי בנינו, בנותינו, אחיותינו ובני ובנות זוגנו. אומרת חברת </w:t>
      </w:r>
      <w:bookmarkStart w:id="2853" w:name="_ETM_Q14_366759"/>
      <w:bookmarkEnd w:id="2853"/>
      <w:r>
        <w:rPr>
          <w:rtl/>
        </w:rPr>
        <w:t>כנסת, חברת ועדת חוץ וביטחון בישראל</w:t>
      </w:r>
      <w:r>
        <w:rPr>
          <w:rFonts w:hint="cs"/>
          <w:rtl/>
        </w:rPr>
        <w:t>:</w:t>
      </w:r>
      <w:r>
        <w:rPr>
          <w:rtl/>
        </w:rPr>
        <w:t xml:space="preserve"> אני לא שותפה ל</w:t>
      </w:r>
      <w:r>
        <w:rPr>
          <w:rFonts w:hint="cs"/>
          <w:rtl/>
        </w:rPr>
        <w:t>ת</w:t>
      </w:r>
      <w:r>
        <w:rPr>
          <w:rtl/>
        </w:rPr>
        <w:t xml:space="preserve">בוסתנות </w:t>
      </w:r>
      <w:bookmarkStart w:id="2854" w:name="_ETM_Q14_370939"/>
      <w:bookmarkEnd w:id="2854"/>
      <w:r>
        <w:rPr>
          <w:rtl/>
        </w:rPr>
        <w:t xml:space="preserve">הזאת. </w:t>
      </w:r>
      <w:bookmarkStart w:id="2855" w:name="_ETM_Q14_376320"/>
      <w:bookmarkEnd w:id="2855"/>
    </w:p>
    <w:p w:rsidR="00476CF6" w:rsidRDefault="00476CF6" w:rsidP="000603CC">
      <w:pPr>
        <w:rPr>
          <w:rtl/>
        </w:rPr>
      </w:pPr>
      <w:bookmarkStart w:id="2856" w:name="_ETM_Q14_376696"/>
      <w:bookmarkStart w:id="2857" w:name="_ETM_Q14_376729"/>
      <w:bookmarkEnd w:id="2856"/>
      <w:bookmarkEnd w:id="2857"/>
    </w:p>
    <w:p w:rsidR="00476CF6" w:rsidRDefault="00476CF6" w:rsidP="000603CC">
      <w:pPr>
        <w:rPr>
          <w:rtl/>
        </w:rPr>
      </w:pPr>
      <w:bookmarkStart w:id="2858" w:name="_ETM_Q14_376866"/>
      <w:bookmarkStart w:id="2859" w:name="_ETM_Q14_376891"/>
      <w:bookmarkEnd w:id="2858"/>
      <w:bookmarkEnd w:id="2859"/>
      <w:r>
        <w:rPr>
          <w:rtl/>
        </w:rPr>
        <w:t>אז אני אומרת לחברת הכנסת טלי גוטלי</w:t>
      </w:r>
      <w:r>
        <w:rPr>
          <w:rFonts w:hint="cs"/>
          <w:rtl/>
        </w:rPr>
        <w:t>ב:</w:t>
      </w:r>
      <w:r>
        <w:rPr>
          <w:rtl/>
        </w:rPr>
        <w:t xml:space="preserve"> זה פוסטר ל</w:t>
      </w:r>
      <w:r>
        <w:rPr>
          <w:rFonts w:hint="cs"/>
          <w:rtl/>
        </w:rPr>
        <w:t>ת</w:t>
      </w:r>
      <w:r>
        <w:rPr>
          <w:rtl/>
        </w:rPr>
        <w:t>בוסתנות</w:t>
      </w:r>
      <w:r>
        <w:rPr>
          <w:rFonts w:hint="cs"/>
          <w:rtl/>
        </w:rPr>
        <w:t>.</w:t>
      </w:r>
      <w:r>
        <w:rPr>
          <w:rtl/>
        </w:rPr>
        <w:t xml:space="preserve"> </w:t>
      </w:r>
      <w:bookmarkStart w:id="2860" w:name="_ETM_Q14_380663"/>
      <w:bookmarkEnd w:id="2860"/>
      <w:r>
        <w:rPr>
          <w:rtl/>
        </w:rPr>
        <w:t xml:space="preserve">כי להכיר בכאב, בעצב, בקושי של משפחות שמאבדות את הדבר </w:t>
      </w:r>
      <w:bookmarkStart w:id="2861" w:name="_ETM_Q14_385006"/>
      <w:bookmarkEnd w:id="2861"/>
      <w:r>
        <w:rPr>
          <w:rtl/>
        </w:rPr>
        <w:t>הכי יקר להן בעולם</w:t>
      </w:r>
      <w:r>
        <w:rPr>
          <w:rFonts w:hint="cs"/>
          <w:rtl/>
        </w:rPr>
        <w:t>,</w:t>
      </w:r>
      <w:r>
        <w:rPr>
          <w:rtl/>
        </w:rPr>
        <w:t xml:space="preserve"> </w:t>
      </w:r>
      <w:bookmarkStart w:id="2862" w:name="_ETM_Q14_390020"/>
      <w:bookmarkEnd w:id="2862"/>
      <w:r>
        <w:rPr>
          <w:rtl/>
        </w:rPr>
        <w:t>ועולה חברת כנסת ואומרת</w:t>
      </w:r>
      <w:r>
        <w:rPr>
          <w:rFonts w:hint="cs"/>
          <w:rtl/>
        </w:rPr>
        <w:t>:</w:t>
      </w:r>
      <w:r>
        <w:rPr>
          <w:rtl/>
        </w:rPr>
        <w:t xml:space="preserve"> אני לא שותפה ל</w:t>
      </w:r>
      <w:r>
        <w:rPr>
          <w:rFonts w:hint="cs"/>
          <w:rtl/>
        </w:rPr>
        <w:t>ת</w:t>
      </w:r>
      <w:r>
        <w:rPr>
          <w:rtl/>
        </w:rPr>
        <w:t>בוסתנות הזאת</w:t>
      </w:r>
      <w:r>
        <w:rPr>
          <w:rFonts w:hint="cs"/>
          <w:rtl/>
        </w:rPr>
        <w:t xml:space="preserve"> </w:t>
      </w:r>
      <w:r>
        <w:rPr>
          <w:rFonts w:hint="eastAsia"/>
          <w:rtl/>
        </w:rPr>
        <w:t>–</w:t>
      </w:r>
      <w:r>
        <w:rPr>
          <w:rtl/>
        </w:rPr>
        <w:t xml:space="preserve"> אבל </w:t>
      </w:r>
      <w:bookmarkStart w:id="2863" w:name="_ETM_Q14_392800"/>
      <w:bookmarkEnd w:id="2863"/>
      <w:r>
        <w:rPr>
          <w:rtl/>
        </w:rPr>
        <w:t xml:space="preserve">זו האמת. </w:t>
      </w:r>
      <w:bookmarkStart w:id="2864" w:name="_ETM_Q14_396190"/>
      <w:bookmarkEnd w:id="2864"/>
      <w:r>
        <w:rPr>
          <w:rtl/>
        </w:rPr>
        <w:t>נופלים חיילים</w:t>
      </w:r>
      <w:r>
        <w:rPr>
          <w:rFonts w:hint="cs"/>
          <w:rtl/>
        </w:rPr>
        <w:t>;</w:t>
      </w:r>
      <w:r>
        <w:rPr>
          <w:rtl/>
        </w:rPr>
        <w:t xml:space="preserve"> הצפון כבר לא בידי ישראל כמעט במשמרת שלכם. </w:t>
      </w:r>
      <w:bookmarkStart w:id="2865" w:name="_ETM_Q14_402179"/>
      <w:bookmarkEnd w:id="2865"/>
      <w:r>
        <w:rPr>
          <w:rtl/>
        </w:rPr>
        <w:t>יש התר</w:t>
      </w:r>
      <w:r>
        <w:rPr>
          <w:rFonts w:hint="cs"/>
          <w:rtl/>
        </w:rPr>
        <w:t>ע</w:t>
      </w:r>
      <w:r>
        <w:rPr>
          <w:rtl/>
        </w:rPr>
        <w:t xml:space="preserve">ות </w:t>
      </w:r>
      <w:proofErr w:type="spellStart"/>
      <w:r>
        <w:rPr>
          <w:rtl/>
        </w:rPr>
        <w:t>ו</w:t>
      </w:r>
      <w:r>
        <w:rPr>
          <w:rFonts w:hint="cs"/>
          <w:rtl/>
        </w:rPr>
        <w:t>כטב"</w:t>
      </w:r>
      <w:r>
        <w:rPr>
          <w:rtl/>
        </w:rPr>
        <w:t>מים</w:t>
      </w:r>
      <w:proofErr w:type="spellEnd"/>
      <w:r>
        <w:rPr>
          <w:rtl/>
        </w:rPr>
        <w:t xml:space="preserve"> </w:t>
      </w:r>
      <w:proofErr w:type="spellStart"/>
      <w:r>
        <w:rPr>
          <w:rtl/>
        </w:rPr>
        <w:t>ורחפנים</w:t>
      </w:r>
      <w:proofErr w:type="spellEnd"/>
      <w:r>
        <w:rPr>
          <w:rFonts w:hint="cs"/>
          <w:rtl/>
        </w:rPr>
        <w:t>.</w:t>
      </w:r>
      <w:r>
        <w:rPr>
          <w:rtl/>
        </w:rPr>
        <w:t xml:space="preserve"> כל יום יש התר</w:t>
      </w:r>
      <w:r>
        <w:rPr>
          <w:rFonts w:hint="cs"/>
          <w:rtl/>
        </w:rPr>
        <w:t>ע</w:t>
      </w:r>
      <w:r>
        <w:rPr>
          <w:rtl/>
        </w:rPr>
        <w:t xml:space="preserve">ות, אין להם </w:t>
      </w:r>
      <w:bookmarkStart w:id="2866" w:name="_ETM_Q14_404829"/>
      <w:bookmarkEnd w:id="2866"/>
      <w:r>
        <w:rPr>
          <w:rtl/>
        </w:rPr>
        <w:t xml:space="preserve">שקט. </w:t>
      </w:r>
      <w:bookmarkStart w:id="2867" w:name="_ETM_Q14_408080"/>
      <w:bookmarkEnd w:id="2867"/>
    </w:p>
    <w:p w:rsidR="00476CF6" w:rsidRDefault="00476CF6" w:rsidP="000603CC">
      <w:pPr>
        <w:rPr>
          <w:rtl/>
        </w:rPr>
      </w:pPr>
    </w:p>
    <w:p w:rsidR="00476CF6" w:rsidRDefault="00476CF6" w:rsidP="000603CC">
      <w:pPr>
        <w:rPr>
          <w:rtl/>
        </w:rPr>
      </w:pPr>
      <w:r>
        <w:rPr>
          <w:rtl/>
        </w:rPr>
        <w:t>ילדים לומדים בבית שלהם, שוב סגרו את החינוך בצפון</w:t>
      </w:r>
      <w:r>
        <w:rPr>
          <w:rFonts w:hint="cs"/>
          <w:rtl/>
        </w:rPr>
        <w:t>,</w:t>
      </w:r>
      <w:r>
        <w:rPr>
          <w:rtl/>
        </w:rPr>
        <w:t xml:space="preserve"> וועדת </w:t>
      </w:r>
      <w:bookmarkStart w:id="2868" w:name="_ETM_Q14_411665"/>
      <w:bookmarkEnd w:id="2868"/>
      <w:r>
        <w:rPr>
          <w:rtl/>
        </w:rPr>
        <w:t>החינוך של הכנסת למה התכנסה היום לדיון</w:t>
      </w:r>
      <w:r>
        <w:rPr>
          <w:rFonts w:hint="cs"/>
          <w:rtl/>
        </w:rPr>
        <w:t>,</w:t>
      </w:r>
      <w:r>
        <w:rPr>
          <w:rtl/>
        </w:rPr>
        <w:t xml:space="preserve"> חבר הכנסת מיקי </w:t>
      </w:r>
      <w:bookmarkStart w:id="2869" w:name="_ETM_Q14_415250"/>
      <w:bookmarkEnd w:id="2869"/>
      <w:r>
        <w:rPr>
          <w:rtl/>
        </w:rPr>
        <w:t xml:space="preserve">לוי, אתה יודע? על ילדים עם צרכים מיוחדים בצפון, על </w:t>
      </w:r>
      <w:bookmarkStart w:id="2870" w:name="_ETM_Q14_418835"/>
      <w:bookmarkEnd w:id="2870"/>
      <w:r>
        <w:rPr>
          <w:rtl/>
        </w:rPr>
        <w:t xml:space="preserve">המתווה אם הוא עובד או לא, על אימהות, על אבות, </w:t>
      </w:r>
      <w:bookmarkStart w:id="2871" w:name="_ETM_Q14_422420"/>
      <w:bookmarkEnd w:id="2871"/>
      <w:r>
        <w:rPr>
          <w:rtl/>
        </w:rPr>
        <w:t xml:space="preserve">על הורים עובדים, על מה קורה להם רגשית שעוד פעם </w:t>
      </w:r>
      <w:bookmarkStart w:id="2872" w:name="_ETM_Q14_426005"/>
      <w:bookmarkEnd w:id="2872"/>
      <w:r>
        <w:rPr>
          <w:rtl/>
        </w:rPr>
        <w:t>הם נכנסו הביתה</w:t>
      </w:r>
      <w:r>
        <w:rPr>
          <w:rFonts w:hint="cs"/>
          <w:rtl/>
        </w:rPr>
        <w:t xml:space="preserve"> </w:t>
      </w:r>
      <w:r>
        <w:rPr>
          <w:rFonts w:hint="eastAsia"/>
          <w:rtl/>
        </w:rPr>
        <w:t>–</w:t>
      </w:r>
      <w:r>
        <w:rPr>
          <w:rtl/>
        </w:rPr>
        <w:t xml:space="preserve"> לא, </w:t>
      </w:r>
      <w:bookmarkStart w:id="2873" w:name="_ETM_Q14_429590"/>
      <w:bookmarkEnd w:id="2873"/>
      <w:r>
        <w:rPr>
          <w:rtl/>
        </w:rPr>
        <w:t xml:space="preserve">היית איתי היום בוועדת החינוך, חבר הכנסת </w:t>
      </w:r>
      <w:r>
        <w:rPr>
          <w:rFonts w:hint="cs"/>
          <w:rtl/>
        </w:rPr>
        <w:t xml:space="preserve">סימון </w:t>
      </w:r>
      <w:bookmarkStart w:id="2874" w:name="_ETM_Q14_430882"/>
      <w:bookmarkEnd w:id="2874"/>
      <w:r>
        <w:rPr>
          <w:rtl/>
        </w:rPr>
        <w:t xml:space="preserve">דוידסון, על מה הם דיברו? איך </w:t>
      </w:r>
      <w:bookmarkStart w:id="2875" w:name="_ETM_Q14_433175"/>
      <w:bookmarkEnd w:id="2875"/>
      <w:r>
        <w:rPr>
          <w:rtl/>
        </w:rPr>
        <w:t xml:space="preserve">להעביר עוד כסף ליהודה ושומרון. </w:t>
      </w:r>
      <w:bookmarkStart w:id="2876" w:name="_ETM_Q14_437160"/>
      <w:bookmarkStart w:id="2877" w:name="_ETM_Q14_436162"/>
      <w:bookmarkEnd w:id="2876"/>
      <w:bookmarkEnd w:id="2877"/>
    </w:p>
    <w:p w:rsidR="00476CF6" w:rsidRDefault="00476CF6" w:rsidP="000603CC">
      <w:pPr>
        <w:rPr>
          <w:rtl/>
        </w:rPr>
      </w:pPr>
      <w:bookmarkStart w:id="2878" w:name="_ETM_Q14_436194"/>
      <w:bookmarkEnd w:id="2878"/>
    </w:p>
    <w:p w:rsidR="00476CF6" w:rsidRDefault="00476CF6" w:rsidP="000603CC">
      <w:pPr>
        <w:rPr>
          <w:rtl/>
        </w:rPr>
      </w:pPr>
      <w:bookmarkStart w:id="2879" w:name="_ETM_Q14_436330"/>
      <w:bookmarkStart w:id="2880" w:name="_ETM_Q14_436367"/>
      <w:bookmarkEnd w:id="2879"/>
      <w:bookmarkEnd w:id="2880"/>
      <w:r>
        <w:rPr>
          <w:rtl/>
        </w:rPr>
        <w:t>אני רוצה להגיד, זה לא רק שאני לא שותפה ל</w:t>
      </w:r>
      <w:r>
        <w:rPr>
          <w:rFonts w:hint="cs"/>
          <w:rtl/>
        </w:rPr>
        <w:t>ת</w:t>
      </w:r>
      <w:r>
        <w:rPr>
          <w:rtl/>
        </w:rPr>
        <w:t xml:space="preserve">בוסתנות </w:t>
      </w:r>
      <w:bookmarkStart w:id="2881" w:name="_ETM_Q14_441774"/>
      <w:bookmarkEnd w:id="2881"/>
      <w:r>
        <w:rPr>
          <w:rtl/>
        </w:rPr>
        <w:t>הזאת, אַת ה</w:t>
      </w:r>
      <w:r>
        <w:rPr>
          <w:rFonts w:hint="cs"/>
          <w:rtl/>
        </w:rPr>
        <w:t>ת</w:t>
      </w:r>
      <w:r>
        <w:rPr>
          <w:rtl/>
        </w:rPr>
        <w:t xml:space="preserve">בוסתנות של המדינה ושל הממשלה הזאת וככה אתם </w:t>
      </w:r>
      <w:bookmarkStart w:id="2882" w:name="_ETM_Q14_446388"/>
      <w:bookmarkEnd w:id="2882"/>
      <w:r>
        <w:rPr>
          <w:rtl/>
        </w:rPr>
        <w:t xml:space="preserve">נראים ולכן כל הסקרים מראים שאתם לא תהיו פה בממשלה </w:t>
      </w:r>
      <w:bookmarkStart w:id="2883" w:name="_ETM_Q14_451002"/>
      <w:bookmarkEnd w:id="2883"/>
      <w:r>
        <w:rPr>
          <w:rtl/>
        </w:rPr>
        <w:t xml:space="preserve">הבאה ואתם לא תקבלו את הכוח להמשיך ולהשחית ולהרוס </w:t>
      </w:r>
      <w:proofErr w:type="spellStart"/>
      <w:r>
        <w:rPr>
          <w:rtl/>
        </w:rPr>
        <w:t>ולמדר</w:t>
      </w:r>
      <w:proofErr w:type="spellEnd"/>
      <w:r>
        <w:rPr>
          <w:rFonts w:hint="cs"/>
          <w:rtl/>
        </w:rPr>
        <w:t>.</w:t>
      </w:r>
      <w:r>
        <w:rPr>
          <w:rtl/>
        </w:rPr>
        <w:t xml:space="preserve"> </w:t>
      </w:r>
      <w:bookmarkStart w:id="2884" w:name="_ETM_Q14_455616"/>
      <w:bookmarkEnd w:id="2884"/>
      <w:r>
        <w:rPr>
          <w:rtl/>
        </w:rPr>
        <w:t>הנהגה שלא מסוגלת לחמול ולאהוב ולהגיד</w:t>
      </w:r>
      <w:r>
        <w:rPr>
          <w:rFonts w:hint="cs"/>
          <w:rtl/>
        </w:rPr>
        <w:t>:</w:t>
      </w:r>
      <w:r>
        <w:rPr>
          <w:rtl/>
        </w:rPr>
        <w:t xml:space="preserve"> כן, כואב</w:t>
      </w:r>
      <w:r>
        <w:rPr>
          <w:rFonts w:hint="cs"/>
          <w:rtl/>
        </w:rPr>
        <w:t>,</w:t>
      </w:r>
      <w:r>
        <w:rPr>
          <w:rtl/>
        </w:rPr>
        <w:t xml:space="preserve"> </w:t>
      </w:r>
      <w:bookmarkStart w:id="2885" w:name="_ETM_Q14_461029"/>
      <w:bookmarkEnd w:id="2885"/>
      <w:r>
        <w:rPr>
          <w:rtl/>
        </w:rPr>
        <w:t xml:space="preserve">נפלו חיילים היום, אתמול, לפני </w:t>
      </w:r>
      <w:r>
        <w:rPr>
          <w:rFonts w:hint="cs"/>
          <w:rtl/>
        </w:rPr>
        <w:t>ארבעה</w:t>
      </w:r>
      <w:r>
        <w:rPr>
          <w:rtl/>
        </w:rPr>
        <w:t xml:space="preserve"> ימים</w:t>
      </w:r>
      <w:r>
        <w:rPr>
          <w:rFonts w:hint="cs"/>
          <w:rtl/>
        </w:rPr>
        <w:t>.</w:t>
      </w:r>
      <w:r>
        <w:rPr>
          <w:rtl/>
        </w:rPr>
        <w:t xml:space="preserve"> למעשה</w:t>
      </w:r>
      <w:r>
        <w:rPr>
          <w:rFonts w:hint="cs"/>
          <w:rtl/>
        </w:rPr>
        <w:t>,</w:t>
      </w:r>
      <w:r>
        <w:rPr>
          <w:rtl/>
        </w:rPr>
        <w:t xml:space="preserve"> 14 נפלו </w:t>
      </w:r>
      <w:bookmarkStart w:id="2886" w:name="_ETM_Q14_466249"/>
      <w:bookmarkEnd w:id="2886"/>
      <w:r>
        <w:rPr>
          <w:rtl/>
        </w:rPr>
        <w:t>מאז הפסקת האש וזה כואב, ואנחנו משתתפים בצערם של המשפחות</w:t>
      </w:r>
      <w:r>
        <w:rPr>
          <w:rFonts w:hint="cs"/>
          <w:rtl/>
        </w:rPr>
        <w:t>.</w:t>
      </w:r>
      <w:r>
        <w:rPr>
          <w:rtl/>
        </w:rPr>
        <w:t xml:space="preserve"> </w:t>
      </w:r>
      <w:bookmarkStart w:id="2887" w:name="_ETM_Q14_473109"/>
      <w:bookmarkEnd w:id="2887"/>
    </w:p>
    <w:p w:rsidR="00476CF6" w:rsidRDefault="00476CF6" w:rsidP="000603CC">
      <w:pPr>
        <w:rPr>
          <w:rtl/>
        </w:rPr>
      </w:pPr>
    </w:p>
    <w:p w:rsidR="00476CF6" w:rsidRDefault="00476CF6" w:rsidP="000603CC">
      <w:pPr>
        <w:pStyle w:val="af5"/>
        <w:keepNext/>
        <w:rPr>
          <w:rtl/>
        </w:rPr>
      </w:pPr>
      <w:bookmarkStart w:id="2888" w:name="ET_interruption_6345_8"/>
      <w:r w:rsidRPr="00F5446A">
        <w:rPr>
          <w:rStyle w:val="TagStyle"/>
          <w:rtl/>
        </w:rPr>
        <w:t xml:space="preserve"> &lt;&lt; קריאה &gt;&gt; </w:t>
      </w:r>
      <w:r>
        <w:rPr>
          <w:rtl/>
        </w:rPr>
        <w:t>טלי גוטליב (הליכוד):</w:t>
      </w:r>
      <w:r w:rsidRPr="00F5446A">
        <w:rPr>
          <w:rStyle w:val="TagStyle"/>
          <w:rtl/>
        </w:rPr>
        <w:t xml:space="preserve"> &lt;&lt; קריאה &gt;&gt;</w:t>
      </w:r>
      <w:r>
        <w:rPr>
          <w:rtl/>
        </w:rPr>
        <w:t xml:space="preserve"> </w:t>
      </w:r>
      <w:bookmarkEnd w:id="2888"/>
    </w:p>
    <w:p w:rsidR="00476CF6" w:rsidRDefault="00476CF6" w:rsidP="00C8571E">
      <w:pPr>
        <w:rPr>
          <w:rtl/>
        </w:rPr>
      </w:pPr>
    </w:p>
    <w:p w:rsidR="00476CF6" w:rsidRDefault="00476CF6" w:rsidP="000603CC">
      <w:pPr>
        <w:rPr>
          <w:rtl/>
        </w:rPr>
      </w:pPr>
      <w:r>
        <w:rPr>
          <w:rFonts w:hint="cs"/>
          <w:rtl/>
        </w:rPr>
        <w:t>14</w:t>
      </w:r>
      <w:bookmarkStart w:id="2889" w:name="_ETM_Q14_472025"/>
      <w:bookmarkEnd w:id="2889"/>
      <w:r>
        <w:rPr>
          <w:rFonts w:hint="cs"/>
          <w:rtl/>
        </w:rPr>
        <w:t>, לא ארבעה.</w:t>
      </w:r>
    </w:p>
    <w:p w:rsidR="00476CF6" w:rsidRDefault="00476CF6" w:rsidP="000603CC">
      <w:pPr>
        <w:rPr>
          <w:rtl/>
        </w:rPr>
      </w:pPr>
      <w:bookmarkStart w:id="2890" w:name="_ETM_Q14_472080"/>
      <w:bookmarkEnd w:id="2890"/>
    </w:p>
    <w:p w:rsidR="00476CF6" w:rsidRDefault="00476CF6" w:rsidP="000603CC">
      <w:pPr>
        <w:pStyle w:val="-"/>
        <w:keepNext/>
        <w:rPr>
          <w:rtl/>
        </w:rPr>
      </w:pPr>
      <w:bookmarkStart w:id="2891" w:name="ET_speakercontinue_6689_9"/>
      <w:r w:rsidRPr="00F5446A">
        <w:rPr>
          <w:rStyle w:val="TagStyle"/>
          <w:rtl/>
        </w:rPr>
        <w:t xml:space="preserve"> &lt;&lt; דובר_המשך &gt;&gt; </w:t>
      </w:r>
      <w:r>
        <w:rPr>
          <w:rtl/>
        </w:rPr>
        <w:t>עדי עזוז (יש עתיד):</w:t>
      </w:r>
      <w:r w:rsidRPr="00F5446A">
        <w:rPr>
          <w:rStyle w:val="TagStyle"/>
          <w:rtl/>
        </w:rPr>
        <w:t xml:space="preserve"> &lt;&lt; דובר_המשך &gt;&gt;</w:t>
      </w:r>
      <w:r>
        <w:rPr>
          <w:rtl/>
        </w:rPr>
        <w:t xml:space="preserve"> </w:t>
      </w:r>
      <w:bookmarkEnd w:id="2891"/>
    </w:p>
    <w:p w:rsidR="00476CF6" w:rsidRDefault="00476CF6" w:rsidP="00C8571E">
      <w:pPr>
        <w:rPr>
          <w:rtl/>
        </w:rPr>
      </w:pPr>
    </w:p>
    <w:p w:rsidR="00476CF6" w:rsidRDefault="00476CF6" w:rsidP="000603CC">
      <w:pPr>
        <w:rPr>
          <w:rtl/>
        </w:rPr>
      </w:pPr>
      <w:bookmarkStart w:id="2892" w:name="_ETM_Q14_472731"/>
      <w:bookmarkEnd w:id="2892"/>
      <w:r>
        <w:rPr>
          <w:rFonts w:hint="cs"/>
          <w:rtl/>
        </w:rPr>
        <w:t>14,</w:t>
      </w:r>
      <w:r>
        <w:rPr>
          <w:rtl/>
        </w:rPr>
        <w:t xml:space="preserve"> זה מה שאמרתי, חברת הכנסת </w:t>
      </w:r>
      <w:r>
        <w:rPr>
          <w:rFonts w:hint="cs"/>
          <w:rtl/>
        </w:rPr>
        <w:t>ג</w:t>
      </w:r>
      <w:r>
        <w:rPr>
          <w:rtl/>
        </w:rPr>
        <w:t xml:space="preserve">וטליב. </w:t>
      </w:r>
      <w:bookmarkStart w:id="2893" w:name="_ETM_Q14_465325"/>
      <w:bookmarkEnd w:id="2893"/>
    </w:p>
    <w:p w:rsidR="00476CF6" w:rsidRDefault="00476CF6" w:rsidP="000603CC">
      <w:pPr>
        <w:rPr>
          <w:rtl/>
        </w:rPr>
      </w:pPr>
      <w:bookmarkStart w:id="2894" w:name="_ETM_Q14_465359"/>
      <w:bookmarkEnd w:id="2894"/>
    </w:p>
    <w:p w:rsidR="00476CF6" w:rsidRDefault="00476CF6" w:rsidP="000603CC">
      <w:pPr>
        <w:pStyle w:val="af5"/>
        <w:keepNext/>
        <w:rPr>
          <w:rtl/>
        </w:rPr>
      </w:pPr>
      <w:r w:rsidRPr="00F36B03">
        <w:rPr>
          <w:rStyle w:val="TagStyle"/>
          <w:rtl/>
        </w:rPr>
        <w:t xml:space="preserve"> &lt;&lt; קריאה &gt;&gt; </w:t>
      </w:r>
      <w:r>
        <w:rPr>
          <w:rtl/>
        </w:rPr>
        <w:t>טלי גוטליב (הליכוד):</w:t>
      </w:r>
      <w:r w:rsidRPr="00F36B03">
        <w:rPr>
          <w:rStyle w:val="TagStyle"/>
          <w:rtl/>
        </w:rPr>
        <w:t xml:space="preserve"> &lt;&lt; קריאה &gt;&gt;</w:t>
      </w:r>
      <w:r>
        <w:rPr>
          <w:rtl/>
        </w:rPr>
        <w:t xml:space="preserve"> </w:t>
      </w:r>
    </w:p>
    <w:p w:rsidR="00476CF6" w:rsidRDefault="00476CF6" w:rsidP="00C8571E">
      <w:pPr>
        <w:rPr>
          <w:rtl/>
        </w:rPr>
      </w:pPr>
      <w:bookmarkStart w:id="2895" w:name="_ETM_Q14_474301"/>
      <w:bookmarkEnd w:id="2895"/>
    </w:p>
    <w:p w:rsidR="00476CF6" w:rsidRPr="00F36B03" w:rsidRDefault="00476CF6" w:rsidP="000603CC">
      <w:pPr>
        <w:rPr>
          <w:rtl/>
        </w:rPr>
      </w:pPr>
      <w:bookmarkStart w:id="2896" w:name="_ETM_Q14_474378"/>
      <w:bookmarkEnd w:id="2896"/>
      <w:r>
        <w:rPr>
          <w:rFonts w:hint="cs"/>
          <w:rtl/>
        </w:rPr>
        <w:t>אמרת ארבעה,</w:t>
      </w:r>
      <w:bookmarkStart w:id="2897" w:name="_ETM_Q14_468965"/>
      <w:bookmarkEnd w:id="2897"/>
      <w:r>
        <w:rPr>
          <w:rFonts w:hint="cs"/>
          <w:rtl/>
        </w:rPr>
        <w:t xml:space="preserve"> רק אומרת.</w:t>
      </w:r>
    </w:p>
    <w:p w:rsidR="00476CF6" w:rsidRDefault="00476CF6" w:rsidP="000603CC">
      <w:pPr>
        <w:rPr>
          <w:rtl/>
        </w:rPr>
      </w:pPr>
      <w:bookmarkStart w:id="2898" w:name="_ETM_Q14_469940"/>
      <w:bookmarkEnd w:id="2898"/>
    </w:p>
    <w:p w:rsidR="00476CF6" w:rsidRDefault="00476CF6" w:rsidP="000603CC">
      <w:pPr>
        <w:pStyle w:val="-"/>
        <w:keepNext/>
        <w:rPr>
          <w:rtl/>
        </w:rPr>
      </w:pPr>
      <w:bookmarkStart w:id="2899" w:name="ET_speakercontinue_6689_12"/>
      <w:r w:rsidRPr="00F36B03">
        <w:rPr>
          <w:rStyle w:val="TagStyle"/>
          <w:rtl/>
        </w:rPr>
        <w:t xml:space="preserve"> &lt;&lt; דובר_המשך &gt;&gt; </w:t>
      </w:r>
      <w:r>
        <w:rPr>
          <w:rtl/>
        </w:rPr>
        <w:t>עדי עזוז (יש עתיד):</w:t>
      </w:r>
      <w:r w:rsidRPr="00F36B03">
        <w:rPr>
          <w:rStyle w:val="TagStyle"/>
          <w:rtl/>
        </w:rPr>
        <w:t xml:space="preserve"> &lt;&lt; דובר_המשך &gt;&gt;</w:t>
      </w:r>
      <w:r>
        <w:rPr>
          <w:rtl/>
        </w:rPr>
        <w:t xml:space="preserve"> </w:t>
      </w:r>
      <w:bookmarkEnd w:id="2899"/>
    </w:p>
    <w:p w:rsidR="00476CF6" w:rsidRDefault="00476CF6" w:rsidP="00C8571E">
      <w:pPr>
        <w:rPr>
          <w:rtl/>
        </w:rPr>
      </w:pPr>
    </w:p>
    <w:p w:rsidR="00476CF6" w:rsidRDefault="00476CF6" w:rsidP="000603CC">
      <w:pPr>
        <w:rPr>
          <w:rtl/>
        </w:rPr>
      </w:pPr>
      <w:bookmarkStart w:id="2900" w:name="_ETM_Q14_472511"/>
      <w:bookmarkStart w:id="2901" w:name="_ETM_Q14_465686"/>
      <w:bookmarkStart w:id="2902" w:name="_ETM_Q14_465714"/>
      <w:bookmarkEnd w:id="2900"/>
      <w:bookmarkEnd w:id="2901"/>
      <w:bookmarkEnd w:id="2902"/>
      <w:r>
        <w:rPr>
          <w:rtl/>
        </w:rPr>
        <w:t xml:space="preserve">14. </w:t>
      </w:r>
      <w:bookmarkStart w:id="2903" w:name="_ETM_Q14_478089"/>
      <w:bookmarkEnd w:id="2903"/>
      <w:r>
        <w:rPr>
          <w:rtl/>
        </w:rPr>
        <w:t xml:space="preserve">אם </w:t>
      </w:r>
      <w:r>
        <w:rPr>
          <w:rFonts w:hint="cs"/>
          <w:rtl/>
        </w:rPr>
        <w:t>כבר את</w:t>
      </w:r>
      <w:r>
        <w:rPr>
          <w:rtl/>
        </w:rPr>
        <w:t xml:space="preserve"> אומרת, אז אני אשמח שתעלי אחריי לפודיום ותתנצלי </w:t>
      </w:r>
      <w:bookmarkStart w:id="2904" w:name="_ETM_Q14_481449"/>
      <w:bookmarkEnd w:id="2904"/>
      <w:r>
        <w:rPr>
          <w:rtl/>
        </w:rPr>
        <w:t>על האמרה הזאת</w:t>
      </w:r>
      <w:r>
        <w:rPr>
          <w:rFonts w:hint="cs"/>
          <w:rtl/>
        </w:rPr>
        <w:t>,</w:t>
      </w:r>
      <w:r>
        <w:rPr>
          <w:rtl/>
        </w:rPr>
        <w:t xml:space="preserve"> שאת לא שותפה ל</w:t>
      </w:r>
      <w:r>
        <w:rPr>
          <w:rFonts w:hint="cs"/>
          <w:rtl/>
        </w:rPr>
        <w:t>ת</w:t>
      </w:r>
      <w:r>
        <w:rPr>
          <w:rtl/>
        </w:rPr>
        <w:t>בוסתנות הזו. תודה</w:t>
      </w:r>
      <w:r>
        <w:rPr>
          <w:rFonts w:hint="cs"/>
          <w:rtl/>
        </w:rPr>
        <w:t>.</w:t>
      </w:r>
      <w:bookmarkStart w:id="2905" w:name="_ETM_Q14_484421"/>
      <w:bookmarkEnd w:id="2905"/>
    </w:p>
    <w:p w:rsidR="00476CF6" w:rsidRDefault="00476CF6" w:rsidP="000603CC">
      <w:pPr>
        <w:rPr>
          <w:rtl/>
        </w:rPr>
      </w:pPr>
      <w:bookmarkStart w:id="2906" w:name="_ETM_Q14_484471"/>
      <w:bookmarkEnd w:id="2906"/>
    </w:p>
    <w:p w:rsidR="00476CF6" w:rsidRDefault="00476CF6" w:rsidP="000603CC">
      <w:pPr>
        <w:pStyle w:val="af5"/>
        <w:keepNext/>
        <w:rPr>
          <w:rtl/>
        </w:rPr>
      </w:pPr>
      <w:bookmarkStart w:id="2907" w:name="ET_interruption_6345_10"/>
      <w:r w:rsidRPr="00F5446A">
        <w:rPr>
          <w:rStyle w:val="TagStyle"/>
          <w:rtl/>
        </w:rPr>
        <w:t xml:space="preserve"> &lt;&lt; קריאה &gt;&gt; </w:t>
      </w:r>
      <w:r>
        <w:rPr>
          <w:rtl/>
        </w:rPr>
        <w:t>טלי גוטליב (הליכוד):</w:t>
      </w:r>
      <w:r w:rsidRPr="00F5446A">
        <w:rPr>
          <w:rStyle w:val="TagStyle"/>
          <w:rtl/>
        </w:rPr>
        <w:t xml:space="preserve"> &lt;&lt; קריאה &gt;&gt;</w:t>
      </w:r>
      <w:r>
        <w:rPr>
          <w:rtl/>
        </w:rPr>
        <w:t xml:space="preserve"> </w:t>
      </w:r>
      <w:bookmarkEnd w:id="2907"/>
    </w:p>
    <w:p w:rsidR="00476CF6" w:rsidRDefault="00476CF6" w:rsidP="00C8571E">
      <w:pPr>
        <w:rPr>
          <w:rtl/>
        </w:rPr>
      </w:pPr>
    </w:p>
    <w:p w:rsidR="00476CF6" w:rsidRDefault="00476CF6" w:rsidP="000603CC">
      <w:pPr>
        <w:rPr>
          <w:rtl/>
        </w:rPr>
      </w:pPr>
      <w:bookmarkStart w:id="2908" w:name="_ETM_Q14_479277"/>
      <w:bookmarkEnd w:id="2908"/>
      <w:r>
        <w:rPr>
          <w:rFonts w:hint="cs"/>
          <w:rtl/>
        </w:rPr>
        <w:t xml:space="preserve">תתנצלי את על השקרים שלך, כל מה שאמרת על מה </w:t>
      </w:r>
      <w:bookmarkStart w:id="2909" w:name="_ETM_Q14_478068"/>
      <w:bookmarkEnd w:id="2909"/>
      <w:r>
        <w:rPr>
          <w:rFonts w:hint="cs"/>
          <w:rtl/>
        </w:rPr>
        <w:t>שאמרתי זה שקר מראשון עד אחרון.</w:t>
      </w:r>
    </w:p>
    <w:p w:rsidR="00476CF6" w:rsidRDefault="00476CF6" w:rsidP="000603CC">
      <w:pPr>
        <w:rPr>
          <w:rtl/>
        </w:rPr>
      </w:pPr>
    </w:p>
    <w:p w:rsidR="00476CF6" w:rsidRDefault="00476CF6" w:rsidP="000603CC">
      <w:pPr>
        <w:pStyle w:val="af6"/>
        <w:keepNext/>
        <w:rPr>
          <w:rtl/>
        </w:rPr>
      </w:pPr>
      <w:r w:rsidRPr="004934B4">
        <w:rPr>
          <w:rStyle w:val="TagStyle"/>
          <w:rtl/>
        </w:rPr>
        <w:t xml:space="preserve"> &lt;&lt; יור &gt;&gt; </w:t>
      </w:r>
      <w:r>
        <w:rPr>
          <w:rtl/>
        </w:rPr>
        <w:t>היו"ר סימון דוידסון:</w:t>
      </w:r>
      <w:r w:rsidRPr="004934B4">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 xml:space="preserve">תודה רבה. </w:t>
      </w:r>
      <w:r>
        <w:rPr>
          <w:rtl/>
        </w:rPr>
        <w:t xml:space="preserve">האורחים שלנו למעלה </w:t>
      </w:r>
      <w:r>
        <w:rPr>
          <w:rFonts w:hint="cs"/>
          <w:rtl/>
        </w:rPr>
        <w:t>הם</w:t>
      </w:r>
      <w:r>
        <w:rPr>
          <w:rtl/>
        </w:rPr>
        <w:t xml:space="preserve"> קבוצת תצפיות.</w:t>
      </w:r>
    </w:p>
    <w:p w:rsidR="00476CF6" w:rsidRDefault="00476CF6" w:rsidP="000603CC">
      <w:pPr>
        <w:rPr>
          <w:rtl/>
        </w:rPr>
      </w:pPr>
    </w:p>
    <w:p w:rsidR="00476CF6" w:rsidRDefault="00476CF6" w:rsidP="000603CC">
      <w:pPr>
        <w:pStyle w:val="af5"/>
        <w:keepNext/>
        <w:rPr>
          <w:rtl/>
        </w:rPr>
      </w:pPr>
      <w:bookmarkStart w:id="2910" w:name="ET_interruption_6689_14"/>
      <w:r w:rsidRPr="004934B4">
        <w:rPr>
          <w:rStyle w:val="TagStyle"/>
          <w:rtl/>
        </w:rPr>
        <w:t xml:space="preserve"> &lt;&lt; קריאה &gt;&gt; </w:t>
      </w:r>
      <w:r>
        <w:rPr>
          <w:rtl/>
        </w:rPr>
        <w:t>עדי עזוז (יש עתיד):</w:t>
      </w:r>
      <w:r w:rsidRPr="004934B4">
        <w:rPr>
          <w:rStyle w:val="TagStyle"/>
          <w:rtl/>
        </w:rPr>
        <w:t xml:space="preserve"> &lt;&lt; קריאה &gt;&gt;</w:t>
      </w:r>
      <w:r>
        <w:rPr>
          <w:rtl/>
        </w:rPr>
        <w:t xml:space="preserve"> </w:t>
      </w:r>
      <w:bookmarkEnd w:id="2910"/>
    </w:p>
    <w:p w:rsidR="00476CF6" w:rsidRDefault="00476CF6" w:rsidP="00C8571E">
      <w:pPr>
        <w:rPr>
          <w:rtl/>
        </w:rPr>
      </w:pPr>
    </w:p>
    <w:p w:rsidR="00476CF6" w:rsidRDefault="00476CF6" w:rsidP="00040550">
      <w:pPr>
        <w:rPr>
          <w:rtl/>
        </w:rPr>
      </w:pPr>
      <w:bookmarkStart w:id="2911" w:name="_ETM_Q14_483598"/>
      <w:bookmarkEnd w:id="2911"/>
      <w:r>
        <w:rPr>
          <w:rFonts w:hint="cs"/>
          <w:rtl/>
        </w:rPr>
        <w:t xml:space="preserve">זה מה שאת </w:t>
      </w:r>
      <w:bookmarkStart w:id="2912" w:name="_ETM_Q14_490103"/>
      <w:bookmarkEnd w:id="2912"/>
      <w:r>
        <w:rPr>
          <w:rFonts w:hint="cs"/>
          <w:rtl/>
        </w:rPr>
        <w:t>אמרת. אמרת: אני לא שותפה לתבוסתנות הזאת.</w:t>
      </w:r>
    </w:p>
    <w:p w:rsidR="00476CF6" w:rsidRDefault="00476CF6" w:rsidP="000603CC">
      <w:pPr>
        <w:rPr>
          <w:rtl/>
        </w:rPr>
      </w:pPr>
      <w:bookmarkStart w:id="2913" w:name="_ETM_Q14_479411"/>
      <w:bookmarkStart w:id="2914" w:name="_ETM_Q14_479464"/>
      <w:bookmarkEnd w:id="2913"/>
      <w:bookmarkEnd w:id="2914"/>
    </w:p>
    <w:p w:rsidR="00476CF6" w:rsidRDefault="00476CF6" w:rsidP="000603CC">
      <w:pPr>
        <w:pStyle w:val="af5"/>
        <w:keepNext/>
        <w:rPr>
          <w:rtl/>
        </w:rPr>
      </w:pPr>
      <w:r w:rsidRPr="000621A1">
        <w:rPr>
          <w:rStyle w:val="TagStyle"/>
          <w:rtl/>
        </w:rPr>
        <w:t xml:space="preserve"> &lt;&lt; קריאה &gt;&gt; </w:t>
      </w:r>
      <w:r>
        <w:rPr>
          <w:rtl/>
        </w:rPr>
        <w:t>טלי גוטליב (הליכוד):</w:t>
      </w:r>
      <w:r w:rsidRPr="000621A1">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את תבוסתנית ושקרנית.</w:t>
      </w:r>
      <w:bookmarkStart w:id="2915" w:name="_ETM_Q14_489083"/>
      <w:bookmarkEnd w:id="2915"/>
      <w:r>
        <w:rPr>
          <w:rFonts w:hint="cs"/>
          <w:rtl/>
        </w:rPr>
        <w:t xml:space="preserve"> תבוסתנית ושקרנית, מה יהיה איתך, עדי? מי מכיר אותך בלי </w:t>
      </w:r>
      <w:bookmarkStart w:id="2916" w:name="_ETM_Q14_502602"/>
      <w:bookmarkEnd w:id="2916"/>
      <w:r>
        <w:rPr>
          <w:rFonts w:hint="cs"/>
          <w:rtl/>
        </w:rPr>
        <w:t>שאת מזכירה את השם שלי? שקרנית ותבוסתנית.</w:t>
      </w:r>
      <w:bookmarkStart w:id="2917" w:name="_ETM_Q14_505995"/>
      <w:bookmarkEnd w:id="2917"/>
    </w:p>
    <w:p w:rsidR="00476CF6" w:rsidRDefault="00476CF6" w:rsidP="000603CC">
      <w:pPr>
        <w:rPr>
          <w:rtl/>
        </w:rPr>
      </w:pPr>
      <w:bookmarkStart w:id="2918" w:name="_ETM_Q14_506037"/>
      <w:bookmarkEnd w:id="2918"/>
    </w:p>
    <w:p w:rsidR="00476CF6" w:rsidRDefault="00476CF6" w:rsidP="000603CC">
      <w:pPr>
        <w:pStyle w:val="af6"/>
        <w:keepNext/>
        <w:rPr>
          <w:rtl/>
        </w:rPr>
      </w:pPr>
      <w:r w:rsidRPr="00AB31E9">
        <w:rPr>
          <w:rStyle w:val="TagStyle"/>
          <w:rtl/>
        </w:rPr>
        <w:t xml:space="preserve"> &lt;&lt; יור &gt;&gt; </w:t>
      </w:r>
      <w:r>
        <w:rPr>
          <w:rtl/>
        </w:rPr>
        <w:t>היו"ר סימון דוידסון:</w:t>
      </w:r>
      <w:r w:rsidRPr="00AB31E9">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2919" w:name="_ETM_Q14_503132"/>
      <w:bookmarkStart w:id="2920" w:name="_ETM_Q14_503183"/>
      <w:bookmarkEnd w:id="2919"/>
      <w:bookmarkEnd w:id="2920"/>
      <w:r>
        <w:rPr>
          <w:rFonts w:hint="cs"/>
          <w:rtl/>
        </w:rPr>
        <w:t>תודה רבה, טלי.</w:t>
      </w:r>
      <w:bookmarkStart w:id="2921" w:name="_ETM_Q14_506467"/>
      <w:bookmarkStart w:id="2922" w:name="_ETM_Q14_506522"/>
      <w:bookmarkEnd w:id="2921"/>
      <w:bookmarkEnd w:id="2922"/>
      <w:r>
        <w:rPr>
          <w:rFonts w:hint="cs"/>
          <w:rtl/>
        </w:rPr>
        <w:t xml:space="preserve"> תודה.</w:t>
      </w:r>
      <w:r>
        <w:rPr>
          <w:rtl/>
        </w:rPr>
        <w:t xml:space="preserve"> </w:t>
      </w:r>
    </w:p>
    <w:p w:rsidR="00476CF6" w:rsidRDefault="00476CF6" w:rsidP="000603CC">
      <w:pPr>
        <w:rPr>
          <w:rtl/>
        </w:rPr>
      </w:pPr>
    </w:p>
    <w:p w:rsidR="00476CF6" w:rsidRDefault="00476CF6" w:rsidP="009E20C2">
      <w:pPr>
        <w:rPr>
          <w:rtl/>
        </w:rPr>
      </w:pPr>
      <w:r>
        <w:rPr>
          <w:rtl/>
        </w:rPr>
        <w:t xml:space="preserve">קודם כול, נברך את </w:t>
      </w:r>
      <w:bookmarkStart w:id="2923" w:name="_ETM_Q14_508319"/>
      <w:bookmarkEnd w:id="2923"/>
      <w:r>
        <w:rPr>
          <w:rtl/>
        </w:rPr>
        <w:t>החבר'ה המדהימים שנמצאים ביצי</w:t>
      </w:r>
      <w:r>
        <w:rPr>
          <w:rFonts w:hint="cs"/>
          <w:rtl/>
        </w:rPr>
        <w:t>ע</w:t>
      </w:r>
      <w:r>
        <w:rPr>
          <w:rtl/>
        </w:rPr>
        <w:t xml:space="preserve">, קבוצת תצפיות, לוחמים ולוחמות, אנשים ייחודיים </w:t>
      </w:r>
      <w:bookmarkStart w:id="2924" w:name="_ETM_Q14_512649"/>
      <w:bookmarkEnd w:id="2924"/>
      <w:r>
        <w:rPr>
          <w:rtl/>
        </w:rPr>
        <w:t>ומיוחדים. תודה שהגעתם לכנסת, תודה על מה שאתם עושים</w:t>
      </w:r>
      <w:r>
        <w:rPr>
          <w:rFonts w:hint="cs"/>
          <w:rtl/>
        </w:rPr>
        <w:t>,</w:t>
      </w:r>
      <w:r>
        <w:rPr>
          <w:rtl/>
        </w:rPr>
        <w:t xml:space="preserve"> </w:t>
      </w:r>
      <w:r>
        <w:rPr>
          <w:rFonts w:hint="cs"/>
          <w:rtl/>
        </w:rPr>
        <w:t>ו</w:t>
      </w:r>
      <w:r>
        <w:rPr>
          <w:rtl/>
        </w:rPr>
        <w:t xml:space="preserve">בהצלחה </w:t>
      </w:r>
      <w:bookmarkStart w:id="2925" w:name="_ETM_Q14_516979"/>
      <w:bookmarkEnd w:id="2925"/>
      <w:r>
        <w:rPr>
          <w:rtl/>
        </w:rPr>
        <w:t xml:space="preserve">גדולה </w:t>
      </w:r>
      <w:proofErr w:type="spellStart"/>
      <w:r>
        <w:rPr>
          <w:rtl/>
        </w:rPr>
        <w:t>גדולה</w:t>
      </w:r>
      <w:proofErr w:type="spellEnd"/>
      <w:r>
        <w:rPr>
          <w:rtl/>
        </w:rPr>
        <w:t xml:space="preserve"> </w:t>
      </w:r>
      <w:proofErr w:type="spellStart"/>
      <w:r>
        <w:rPr>
          <w:rtl/>
        </w:rPr>
        <w:t>גדולה</w:t>
      </w:r>
      <w:proofErr w:type="spellEnd"/>
      <w:r>
        <w:rPr>
          <w:rtl/>
        </w:rPr>
        <w:t>.</w:t>
      </w:r>
      <w:r>
        <w:rPr>
          <w:rFonts w:hint="cs"/>
          <w:rtl/>
        </w:rPr>
        <w:t xml:space="preserve"> </w:t>
      </w:r>
    </w:p>
    <w:p w:rsidR="00476CF6" w:rsidRDefault="00476CF6" w:rsidP="000603CC">
      <w:pPr>
        <w:rPr>
          <w:rtl/>
        </w:rPr>
      </w:pPr>
    </w:p>
    <w:p w:rsidR="00476CF6" w:rsidRDefault="00476CF6" w:rsidP="009E20C2">
      <w:pPr>
        <w:rPr>
          <w:rtl/>
        </w:rPr>
      </w:pPr>
      <w:r>
        <w:rPr>
          <w:rFonts w:hint="cs"/>
          <w:rtl/>
        </w:rPr>
        <w:t>אני</w:t>
      </w:r>
      <w:r>
        <w:rPr>
          <w:rtl/>
        </w:rPr>
        <w:t xml:space="preserve"> עובר במעבר חד לחבר </w:t>
      </w:r>
      <w:bookmarkStart w:id="2926" w:name="_ETM_Q14_521309"/>
      <w:bookmarkEnd w:id="2926"/>
      <w:r>
        <w:rPr>
          <w:rtl/>
        </w:rPr>
        <w:t>הכנסת מיקי לוי</w:t>
      </w:r>
      <w:r>
        <w:rPr>
          <w:rFonts w:hint="cs"/>
          <w:rtl/>
        </w:rPr>
        <w:t>.</w:t>
      </w:r>
      <w:r>
        <w:rPr>
          <w:rtl/>
        </w:rPr>
        <w:t xml:space="preserve"> בבקשה.</w:t>
      </w:r>
    </w:p>
    <w:p w:rsidR="00476CF6" w:rsidRDefault="00476CF6" w:rsidP="000603CC">
      <w:pPr>
        <w:rPr>
          <w:rtl/>
        </w:rPr>
      </w:pPr>
    </w:p>
    <w:p w:rsidR="00476CF6" w:rsidRDefault="00476CF6" w:rsidP="000603CC">
      <w:pPr>
        <w:pStyle w:val="a4"/>
        <w:keepNext/>
        <w:rPr>
          <w:rtl/>
        </w:rPr>
      </w:pPr>
      <w:bookmarkStart w:id="2927" w:name="ET_speaker_5084_17"/>
      <w:r w:rsidRPr="00AB31E9">
        <w:rPr>
          <w:rStyle w:val="TagStyle"/>
          <w:rtl/>
        </w:rPr>
        <w:t xml:space="preserve"> &lt;&lt; דובר &gt;&gt; </w:t>
      </w:r>
      <w:bookmarkStart w:id="2928" w:name="_Toc231307428"/>
      <w:r>
        <w:rPr>
          <w:rtl/>
        </w:rPr>
        <w:t>מיקי לוי (יש עתיד):</w:t>
      </w:r>
      <w:bookmarkEnd w:id="2928"/>
      <w:r w:rsidRPr="00AB31E9">
        <w:rPr>
          <w:rStyle w:val="TagStyle"/>
          <w:rtl/>
        </w:rPr>
        <w:t xml:space="preserve"> &lt;&lt; דובר &gt;&gt;</w:t>
      </w:r>
      <w:r>
        <w:rPr>
          <w:rtl/>
        </w:rPr>
        <w:t xml:space="preserve"> </w:t>
      </w:r>
      <w:bookmarkEnd w:id="2927"/>
    </w:p>
    <w:p w:rsidR="00476CF6" w:rsidRDefault="00476CF6" w:rsidP="00C8571E">
      <w:pPr>
        <w:rPr>
          <w:rtl/>
        </w:rPr>
      </w:pPr>
    </w:p>
    <w:p w:rsidR="00476CF6" w:rsidRDefault="00476CF6" w:rsidP="000603CC">
      <w:pPr>
        <w:rPr>
          <w:rtl/>
        </w:rPr>
      </w:pPr>
      <w:bookmarkStart w:id="2929" w:name="_ETM_Q14_526934"/>
      <w:bookmarkStart w:id="2930" w:name="_ETM_Q14_526980"/>
      <w:bookmarkStart w:id="2931" w:name="_ETM_Q14_526339"/>
      <w:bookmarkEnd w:id="2929"/>
      <w:bookmarkEnd w:id="2930"/>
      <w:bookmarkEnd w:id="2931"/>
      <w:r>
        <w:rPr>
          <w:rtl/>
        </w:rPr>
        <w:t>תודה רבה לכם</w:t>
      </w:r>
      <w:r>
        <w:rPr>
          <w:rFonts w:hint="cs"/>
          <w:rtl/>
        </w:rPr>
        <w:t>.</w:t>
      </w:r>
      <w:r>
        <w:rPr>
          <w:rtl/>
        </w:rPr>
        <w:t xml:space="preserve"> ברוכים הבאים לכנסת ישראל. </w:t>
      </w:r>
      <w:bookmarkStart w:id="2932" w:name="_ETM_Q14_530029"/>
      <w:bookmarkEnd w:id="2932"/>
      <w:r>
        <w:rPr>
          <w:rFonts w:hint="cs"/>
          <w:rtl/>
        </w:rPr>
        <w:t>ב</w:t>
      </w:r>
      <w:r>
        <w:rPr>
          <w:rtl/>
        </w:rPr>
        <w:t>ראשית דבריי אני מבקש להביע את צערי ואת</w:t>
      </w:r>
      <w:r>
        <w:rPr>
          <w:rFonts w:hint="cs"/>
          <w:rtl/>
        </w:rPr>
        <w:t xml:space="preserve"> </w:t>
      </w:r>
      <w:r>
        <w:rPr>
          <w:rtl/>
        </w:rPr>
        <w:t xml:space="preserve">צערה של הכנסת </w:t>
      </w:r>
      <w:bookmarkStart w:id="2933" w:name="_ETM_Q14_534025"/>
      <w:bookmarkEnd w:id="2933"/>
      <w:r>
        <w:rPr>
          <w:rtl/>
        </w:rPr>
        <w:t>עם משפחת צרפתי על נפילת בנה</w:t>
      </w:r>
      <w:r>
        <w:rPr>
          <w:rFonts w:hint="cs"/>
          <w:rtl/>
        </w:rPr>
        <w:t>,</w:t>
      </w:r>
      <w:r>
        <w:rPr>
          <w:rtl/>
        </w:rPr>
        <w:t xml:space="preserve"> לוחם מגלן, יהי זכרו </w:t>
      </w:r>
      <w:bookmarkStart w:id="2934" w:name="_ETM_Q14_538022"/>
      <w:bookmarkEnd w:id="2934"/>
      <w:r>
        <w:rPr>
          <w:rtl/>
        </w:rPr>
        <w:t xml:space="preserve">ברוך. </w:t>
      </w:r>
      <w:bookmarkStart w:id="2935" w:name="_ETM_Q14_543049"/>
      <w:bookmarkStart w:id="2936" w:name="_ETM_Q14_541939"/>
      <w:bookmarkEnd w:id="2935"/>
      <w:bookmarkEnd w:id="2936"/>
    </w:p>
    <w:p w:rsidR="00476CF6" w:rsidRDefault="00476CF6" w:rsidP="000603CC">
      <w:pPr>
        <w:rPr>
          <w:rtl/>
        </w:rPr>
      </w:pPr>
      <w:bookmarkStart w:id="2937" w:name="_ETM_Q14_541978"/>
      <w:bookmarkEnd w:id="2937"/>
    </w:p>
    <w:p w:rsidR="00476CF6" w:rsidRDefault="00476CF6" w:rsidP="000603CC">
      <w:pPr>
        <w:rPr>
          <w:rtl/>
        </w:rPr>
      </w:pPr>
      <w:bookmarkStart w:id="2938" w:name="_ETM_Q14_542084"/>
      <w:bookmarkStart w:id="2939" w:name="_ETM_Q14_542110"/>
      <w:bookmarkEnd w:id="2938"/>
      <w:bookmarkEnd w:id="2939"/>
      <w:r>
        <w:rPr>
          <w:rtl/>
        </w:rPr>
        <w:t>תראו, רבותיי, עמד כאן שר לפני כמה זמן ואמר</w:t>
      </w:r>
      <w:r>
        <w:rPr>
          <w:rFonts w:hint="cs"/>
          <w:rtl/>
        </w:rPr>
        <w:t>:</w:t>
      </w:r>
      <w:r>
        <w:rPr>
          <w:rtl/>
        </w:rPr>
        <w:t xml:space="preserve"> מה </w:t>
      </w:r>
      <w:bookmarkStart w:id="2940" w:name="_ETM_Q14_545049"/>
      <w:bookmarkEnd w:id="2940"/>
      <w:r>
        <w:rPr>
          <w:rtl/>
        </w:rPr>
        <w:t xml:space="preserve">אתם רוצים? </w:t>
      </w:r>
      <w:bookmarkStart w:id="2941" w:name="_ETM_Q14_547690"/>
      <w:bookmarkEnd w:id="2941"/>
      <w:r>
        <w:rPr>
          <w:rtl/>
        </w:rPr>
        <w:t>תנו להם ללמוד תורה</w:t>
      </w:r>
      <w:r>
        <w:rPr>
          <w:rFonts w:hint="cs"/>
          <w:rtl/>
        </w:rPr>
        <w:t>.</w:t>
      </w:r>
      <w:r>
        <w:rPr>
          <w:rtl/>
        </w:rPr>
        <w:t xml:space="preserve"> אין לי בעיה שילמדו תורה. עומד </w:t>
      </w:r>
      <w:bookmarkStart w:id="2942" w:name="_ETM_Q14_552423"/>
      <w:bookmarkEnd w:id="2942"/>
      <w:r>
        <w:rPr>
          <w:rtl/>
        </w:rPr>
        <w:t>הרמטכ"ל בכנסת ישראל ואומר</w:t>
      </w:r>
      <w:r>
        <w:rPr>
          <w:rFonts w:hint="cs"/>
          <w:rtl/>
        </w:rPr>
        <w:t>:</w:t>
      </w:r>
      <w:r>
        <w:rPr>
          <w:rtl/>
        </w:rPr>
        <w:t xml:space="preserve"> אין לי חיילים, 12,000 חיילים חסרים </w:t>
      </w:r>
      <w:bookmarkStart w:id="2943" w:name="_ETM_Q14_557156"/>
      <w:bookmarkEnd w:id="2943"/>
      <w:r>
        <w:rPr>
          <w:rtl/>
        </w:rPr>
        <w:t>לי כרגע</w:t>
      </w:r>
      <w:r>
        <w:rPr>
          <w:rFonts w:hint="cs"/>
          <w:rtl/>
        </w:rPr>
        <w:t>,</w:t>
      </w:r>
      <w:r>
        <w:rPr>
          <w:rtl/>
        </w:rPr>
        <w:t xml:space="preserve"> </w:t>
      </w:r>
      <w:bookmarkStart w:id="2944" w:name="_ETM_Q14_562880"/>
      <w:bookmarkEnd w:id="2944"/>
      <w:r>
        <w:rPr>
          <w:rFonts w:hint="cs"/>
          <w:rtl/>
        </w:rPr>
        <w:t>ו</w:t>
      </w:r>
      <w:r>
        <w:rPr>
          <w:rtl/>
        </w:rPr>
        <w:t xml:space="preserve">יש כוונה של הממשלה להאריך את השירות הסדיר ל-36 חודש. </w:t>
      </w:r>
      <w:bookmarkStart w:id="2945" w:name="_ETM_Q14_571880"/>
      <w:bookmarkEnd w:id="2945"/>
      <w:r>
        <w:rPr>
          <w:rtl/>
        </w:rPr>
        <w:t>למה? כי חלק גדול מהעם הזה לא מתגייס</w:t>
      </w:r>
      <w:r>
        <w:rPr>
          <w:rFonts w:hint="cs"/>
          <w:rtl/>
        </w:rPr>
        <w:t>,</w:t>
      </w:r>
      <w:r>
        <w:rPr>
          <w:rtl/>
        </w:rPr>
        <w:t xml:space="preserve"> וכל הנטל </w:t>
      </w:r>
      <w:bookmarkStart w:id="2946" w:name="_ETM_Q14_577460"/>
      <w:bookmarkEnd w:id="2946"/>
      <w:r>
        <w:rPr>
          <w:rtl/>
        </w:rPr>
        <w:t xml:space="preserve">על משרתי הסדיר ומשרתי המילואים. </w:t>
      </w:r>
      <w:bookmarkStart w:id="2947" w:name="_ETM_Q14_583589"/>
      <w:bookmarkEnd w:id="2947"/>
    </w:p>
    <w:p w:rsidR="00476CF6" w:rsidRDefault="00476CF6" w:rsidP="000603CC">
      <w:pPr>
        <w:rPr>
          <w:rtl/>
        </w:rPr>
      </w:pPr>
      <w:bookmarkStart w:id="2948" w:name="_ETM_Q14_580971"/>
      <w:bookmarkStart w:id="2949" w:name="_ETM_Q14_581005"/>
      <w:bookmarkStart w:id="2950" w:name="_ETM_Q14_581378"/>
      <w:bookmarkEnd w:id="2948"/>
      <w:bookmarkEnd w:id="2949"/>
      <w:bookmarkEnd w:id="2950"/>
    </w:p>
    <w:p w:rsidR="00476CF6" w:rsidRDefault="00476CF6" w:rsidP="000603CC">
      <w:pPr>
        <w:rPr>
          <w:rtl/>
        </w:rPr>
      </w:pPr>
      <w:bookmarkStart w:id="2951" w:name="_ETM_Q14_581408"/>
      <w:bookmarkEnd w:id="2951"/>
      <w:r>
        <w:rPr>
          <w:rtl/>
        </w:rPr>
        <w:t xml:space="preserve">הכלכלה קורסת. </w:t>
      </w:r>
      <w:bookmarkStart w:id="2952" w:name="_ETM_Q14_586738"/>
      <w:bookmarkEnd w:id="2952"/>
      <w:r>
        <w:rPr>
          <w:rtl/>
        </w:rPr>
        <w:t>אותם משרתי מילואים שמשרתים 350</w:t>
      </w:r>
      <w:r w:rsidRPr="00ED5584">
        <w:rPr>
          <w:rtl/>
        </w:rPr>
        <w:t xml:space="preserve"> </w:t>
      </w:r>
      <w:r>
        <w:rPr>
          <w:rtl/>
        </w:rPr>
        <w:t>ימים</w:t>
      </w:r>
      <w:r>
        <w:rPr>
          <w:rFonts w:hint="cs"/>
          <w:rtl/>
        </w:rPr>
        <w:t>,</w:t>
      </w:r>
      <w:r>
        <w:rPr>
          <w:rtl/>
        </w:rPr>
        <w:t xml:space="preserve"> חלקם</w:t>
      </w:r>
      <w:r>
        <w:rPr>
          <w:rFonts w:hint="cs"/>
          <w:rtl/>
        </w:rPr>
        <w:t xml:space="preserve"> </w:t>
      </w:r>
      <w:r>
        <w:rPr>
          <w:rtl/>
        </w:rPr>
        <w:t xml:space="preserve">500 בשנה </w:t>
      </w:r>
      <w:bookmarkStart w:id="2953" w:name="_ETM_Q14_591074"/>
      <w:bookmarkEnd w:id="2953"/>
      <w:r>
        <w:rPr>
          <w:rtl/>
        </w:rPr>
        <w:t>וחצי</w:t>
      </w:r>
      <w:r>
        <w:rPr>
          <w:rFonts w:hint="cs"/>
          <w:rtl/>
        </w:rPr>
        <w:t>,</w:t>
      </w:r>
      <w:r>
        <w:rPr>
          <w:rtl/>
        </w:rPr>
        <w:t xml:space="preserve"> </w:t>
      </w:r>
      <w:bookmarkStart w:id="2954" w:name="_ETM_Q14_596809"/>
      <w:bookmarkEnd w:id="2954"/>
      <w:r>
        <w:rPr>
          <w:rtl/>
        </w:rPr>
        <w:t>כי חלק ניכר מה</w:t>
      </w:r>
      <w:r>
        <w:rPr>
          <w:rFonts w:hint="cs"/>
          <w:rtl/>
        </w:rPr>
        <w:t>ע</w:t>
      </w:r>
      <w:r>
        <w:rPr>
          <w:rtl/>
        </w:rPr>
        <w:t>ם פשוט לא מתגייס</w:t>
      </w:r>
      <w:r>
        <w:rPr>
          <w:rFonts w:hint="cs"/>
          <w:rtl/>
        </w:rPr>
        <w:t>,</w:t>
      </w:r>
      <w:r>
        <w:rPr>
          <w:rtl/>
        </w:rPr>
        <w:t xml:space="preserve"> </w:t>
      </w:r>
      <w:bookmarkStart w:id="2955" w:name="_ETM_Q14_601040"/>
      <w:bookmarkEnd w:id="2955"/>
      <w:r>
        <w:rPr>
          <w:rtl/>
        </w:rPr>
        <w:t xml:space="preserve">והנזקים הכלכליים הם אדירים. </w:t>
      </w:r>
      <w:bookmarkStart w:id="2956" w:name="_ETM_Q14_604690"/>
      <w:bookmarkEnd w:id="2956"/>
      <w:r>
        <w:rPr>
          <w:rtl/>
        </w:rPr>
        <w:t>לאן נגיע אם לא יהיה שוויון בנטל</w:t>
      </w:r>
      <w:r>
        <w:rPr>
          <w:rFonts w:hint="cs"/>
          <w:rtl/>
        </w:rPr>
        <w:t>,</w:t>
      </w:r>
      <w:r>
        <w:rPr>
          <w:rtl/>
        </w:rPr>
        <w:t xml:space="preserve"> תשמעו אתם</w:t>
      </w:r>
      <w:r>
        <w:rPr>
          <w:rFonts w:hint="cs"/>
          <w:rtl/>
        </w:rPr>
        <w:t>:</w:t>
      </w:r>
      <w:r>
        <w:rPr>
          <w:rtl/>
        </w:rPr>
        <w:t xml:space="preserve"> </w:t>
      </w:r>
      <w:bookmarkStart w:id="2957" w:name="_ETM_Q14_609989"/>
      <w:bookmarkEnd w:id="2957"/>
      <w:r>
        <w:rPr>
          <w:rtl/>
        </w:rPr>
        <w:t>הס</w:t>
      </w:r>
      <w:r>
        <w:rPr>
          <w:rFonts w:hint="cs"/>
          <w:rtl/>
        </w:rPr>
        <w:t>ב</w:t>
      </w:r>
      <w:r>
        <w:rPr>
          <w:rtl/>
        </w:rPr>
        <w:t xml:space="preserve">סוד שהחברה החרדית מקבלת </w:t>
      </w:r>
      <w:bookmarkStart w:id="2958" w:name="_ETM_Q14_614600"/>
      <w:bookmarkEnd w:id="2958"/>
      <w:r>
        <w:rPr>
          <w:rtl/>
        </w:rPr>
        <w:t xml:space="preserve">שווה לעשרות מיליארדי </w:t>
      </w:r>
      <w:r>
        <w:rPr>
          <w:rFonts w:hint="cs"/>
          <w:rtl/>
        </w:rPr>
        <w:t xml:space="preserve">שקלים </w:t>
      </w:r>
      <w:r>
        <w:rPr>
          <w:rtl/>
        </w:rPr>
        <w:t xml:space="preserve">בשנה. </w:t>
      </w:r>
      <w:bookmarkStart w:id="2959" w:name="_ETM_Q14_618450"/>
      <w:bookmarkEnd w:id="2959"/>
      <w:r>
        <w:rPr>
          <w:rtl/>
        </w:rPr>
        <w:t>אם הממשלה הנוכחית תמשיך במדיניות שלה של הרחבת הפטורים, אי</w:t>
      </w:r>
      <w:bookmarkStart w:id="2960" w:name="_ETM_Q14_625605"/>
      <w:bookmarkEnd w:id="2960"/>
      <w:r>
        <w:rPr>
          <w:rFonts w:hint="cs"/>
          <w:rtl/>
        </w:rPr>
        <w:t>-</w:t>
      </w:r>
      <w:r>
        <w:rPr>
          <w:rtl/>
        </w:rPr>
        <w:t>השתלבות בשוק העבודה, העמקת הקצבאות ושחרור משירות בצה</w:t>
      </w:r>
      <w:r>
        <w:rPr>
          <w:rFonts w:hint="cs"/>
          <w:rtl/>
        </w:rPr>
        <w:t>"</w:t>
      </w:r>
      <w:r>
        <w:rPr>
          <w:rtl/>
        </w:rPr>
        <w:t>ל</w:t>
      </w:r>
      <w:r>
        <w:rPr>
          <w:rFonts w:hint="cs"/>
          <w:rtl/>
        </w:rPr>
        <w:t>,</w:t>
      </w:r>
      <w:r>
        <w:rPr>
          <w:rtl/>
        </w:rPr>
        <w:t xml:space="preserve"> </w:t>
      </w:r>
      <w:bookmarkStart w:id="2961" w:name="_ETM_Q14_633149"/>
      <w:bookmarkEnd w:id="2961"/>
      <w:r>
        <w:rPr>
          <w:rtl/>
        </w:rPr>
        <w:t xml:space="preserve">העלות למשק בשנת 2050 </w:t>
      </w:r>
      <w:r>
        <w:rPr>
          <w:rFonts w:hint="cs"/>
          <w:rtl/>
        </w:rPr>
        <w:t>ל</w:t>
      </w:r>
      <w:r>
        <w:rPr>
          <w:rtl/>
        </w:rPr>
        <w:t>סבסוד החברה החרדית</w:t>
      </w:r>
      <w:r>
        <w:rPr>
          <w:rFonts w:hint="cs"/>
          <w:rtl/>
        </w:rPr>
        <w:t xml:space="preserve"> יהיה</w:t>
      </w:r>
      <w:r>
        <w:rPr>
          <w:rtl/>
        </w:rPr>
        <w:t xml:space="preserve"> 65 מיליארד </w:t>
      </w:r>
      <w:bookmarkStart w:id="2962" w:name="_ETM_Q14_641119"/>
      <w:bookmarkEnd w:id="2962"/>
      <w:r>
        <w:rPr>
          <w:rFonts w:hint="cs"/>
          <w:rtl/>
        </w:rPr>
        <w:t xml:space="preserve">שקלים </w:t>
      </w:r>
      <w:r>
        <w:rPr>
          <w:rtl/>
        </w:rPr>
        <w:t>על חשבון כולם</w:t>
      </w:r>
      <w:r>
        <w:rPr>
          <w:rFonts w:hint="cs"/>
          <w:rtl/>
        </w:rPr>
        <w:t xml:space="preserve"> –</w:t>
      </w:r>
      <w:r>
        <w:rPr>
          <w:rtl/>
        </w:rPr>
        <w:t xml:space="preserve"> על חשבון המשרתים, העובדים</w:t>
      </w:r>
      <w:r>
        <w:rPr>
          <w:rFonts w:hint="cs"/>
          <w:rtl/>
        </w:rPr>
        <w:t>.</w:t>
      </w:r>
      <w:r>
        <w:rPr>
          <w:rtl/>
        </w:rPr>
        <w:t xml:space="preserve"> </w:t>
      </w:r>
      <w:bookmarkStart w:id="2963" w:name="_ETM_Q14_650290"/>
      <w:bookmarkStart w:id="2964" w:name="_ETM_Q14_650299"/>
      <w:bookmarkStart w:id="2965" w:name="_ETM_Q14_650333"/>
      <w:bookmarkStart w:id="2966" w:name="_ETM_Q14_650444"/>
      <w:bookmarkStart w:id="2967" w:name="_ETM_Q14_650478"/>
      <w:bookmarkEnd w:id="2963"/>
      <w:bookmarkEnd w:id="2964"/>
      <w:bookmarkEnd w:id="2965"/>
      <w:bookmarkEnd w:id="2966"/>
      <w:bookmarkEnd w:id="2967"/>
      <w:r>
        <w:rPr>
          <w:rtl/>
        </w:rPr>
        <w:t xml:space="preserve">זו הממשלה הרעה הזו שעושה את זה. </w:t>
      </w:r>
      <w:bookmarkStart w:id="2968" w:name="_ETM_Q14_655000"/>
      <w:bookmarkEnd w:id="2968"/>
      <w:r>
        <w:rPr>
          <w:rtl/>
        </w:rPr>
        <w:t>פחות כסף לבריאות, פחות כסף לתשתיות, פחות כסף לחינוך</w:t>
      </w:r>
      <w:r>
        <w:rPr>
          <w:rFonts w:hint="cs"/>
          <w:rtl/>
        </w:rPr>
        <w:t xml:space="preserve"> –</w:t>
      </w:r>
      <w:r>
        <w:rPr>
          <w:rtl/>
        </w:rPr>
        <w:t xml:space="preserve"> לכל </w:t>
      </w:r>
      <w:bookmarkStart w:id="2969" w:name="_ETM_Q14_660680"/>
      <w:bookmarkEnd w:id="2969"/>
      <w:r>
        <w:rPr>
          <w:rtl/>
        </w:rPr>
        <w:t>דבר</w:t>
      </w:r>
      <w:r>
        <w:rPr>
          <w:rFonts w:hint="cs"/>
          <w:rtl/>
        </w:rPr>
        <w:t>.</w:t>
      </w:r>
      <w:r>
        <w:rPr>
          <w:rtl/>
        </w:rPr>
        <w:t xml:space="preserve"> </w:t>
      </w:r>
    </w:p>
    <w:p w:rsidR="00476CF6" w:rsidRDefault="00476CF6" w:rsidP="000603CC">
      <w:pPr>
        <w:rPr>
          <w:rtl/>
        </w:rPr>
      </w:pPr>
    </w:p>
    <w:p w:rsidR="00476CF6" w:rsidRDefault="00476CF6" w:rsidP="000603CC">
      <w:pPr>
        <w:rPr>
          <w:rtl/>
        </w:rPr>
      </w:pPr>
      <w:r>
        <w:rPr>
          <w:rtl/>
        </w:rPr>
        <w:t xml:space="preserve">ראו </w:t>
      </w:r>
      <w:r>
        <w:rPr>
          <w:rFonts w:hint="cs"/>
          <w:rtl/>
        </w:rPr>
        <w:t xml:space="preserve">את </w:t>
      </w:r>
      <w:r>
        <w:rPr>
          <w:rtl/>
        </w:rPr>
        <w:t xml:space="preserve">תוצאות החינוך העגומות של תלמידי ישראל במדעים, מתמטיקה, </w:t>
      </w:r>
      <w:bookmarkStart w:id="2970" w:name="_ETM_Q14_666360"/>
      <w:bookmarkEnd w:id="2970"/>
      <w:r>
        <w:rPr>
          <w:rtl/>
        </w:rPr>
        <w:t>אנגלית</w:t>
      </w:r>
      <w:r>
        <w:rPr>
          <w:rFonts w:hint="cs"/>
          <w:rtl/>
        </w:rPr>
        <w:t xml:space="preserve"> –</w:t>
      </w:r>
      <w:r>
        <w:rPr>
          <w:rtl/>
        </w:rPr>
        <w:t xml:space="preserve"> מתחת לממוצע</w:t>
      </w:r>
      <w:r>
        <w:rPr>
          <w:rFonts w:hint="cs"/>
          <w:rtl/>
        </w:rPr>
        <w:t>.</w:t>
      </w:r>
      <w:r>
        <w:rPr>
          <w:rtl/>
        </w:rPr>
        <w:t xml:space="preserve"> אם נמשיך כך</w:t>
      </w:r>
      <w:r>
        <w:rPr>
          <w:rFonts w:hint="cs"/>
          <w:rtl/>
        </w:rPr>
        <w:t>,</w:t>
      </w:r>
      <w:r>
        <w:rPr>
          <w:rtl/>
        </w:rPr>
        <w:t xml:space="preserve"> נלך לעולם שלישי, </w:t>
      </w:r>
      <w:bookmarkStart w:id="2971" w:name="_ETM_Q14_672040"/>
      <w:bookmarkEnd w:id="2971"/>
      <w:r>
        <w:rPr>
          <w:rtl/>
        </w:rPr>
        <w:t xml:space="preserve">לא 8200 ולא מהנדסים ברפאל. </w:t>
      </w:r>
      <w:bookmarkStart w:id="2972" w:name="_ETM_Q14_679519"/>
      <w:bookmarkEnd w:id="2972"/>
      <w:r>
        <w:rPr>
          <w:rtl/>
        </w:rPr>
        <w:t>זהו</w:t>
      </w:r>
      <w:r>
        <w:rPr>
          <w:rFonts w:hint="cs"/>
          <w:rtl/>
        </w:rPr>
        <w:t>,</w:t>
      </w:r>
      <w:r>
        <w:rPr>
          <w:rtl/>
        </w:rPr>
        <w:t xml:space="preserve"> זה הפטור שאתם נותנים להם</w:t>
      </w:r>
      <w:r>
        <w:rPr>
          <w:rFonts w:hint="cs"/>
          <w:rtl/>
        </w:rPr>
        <w:t>,</w:t>
      </w:r>
      <w:r>
        <w:rPr>
          <w:rtl/>
        </w:rPr>
        <w:t xml:space="preserve"> לימוד מתמטיקה, אנגלית ומדעים. </w:t>
      </w:r>
      <w:bookmarkStart w:id="2973" w:name="_ETM_Q14_687640"/>
      <w:bookmarkEnd w:id="2973"/>
    </w:p>
    <w:p w:rsidR="00476CF6" w:rsidRDefault="00476CF6" w:rsidP="000603CC">
      <w:pPr>
        <w:rPr>
          <w:rtl/>
        </w:rPr>
      </w:pPr>
      <w:bookmarkStart w:id="2974" w:name="_ETM_Q14_687882"/>
      <w:bookmarkStart w:id="2975" w:name="_ETM_Q14_687925"/>
      <w:bookmarkStart w:id="2976" w:name="_ETM_Q14_688049"/>
      <w:bookmarkEnd w:id="2974"/>
      <w:bookmarkEnd w:id="2975"/>
      <w:bookmarkEnd w:id="2976"/>
    </w:p>
    <w:p w:rsidR="00476CF6" w:rsidRDefault="00476CF6" w:rsidP="000603CC">
      <w:pPr>
        <w:rPr>
          <w:rtl/>
        </w:rPr>
      </w:pPr>
      <w:bookmarkStart w:id="2977" w:name="_ETM_Q14_688082"/>
      <w:bookmarkEnd w:id="2977"/>
      <w:r>
        <w:rPr>
          <w:rtl/>
        </w:rPr>
        <w:t xml:space="preserve">הממשלה הזו קונה שקט פוליטי בזה שהיא משמנת את החרדים </w:t>
      </w:r>
      <w:bookmarkStart w:id="2978" w:name="_ETM_Q14_692649"/>
      <w:bookmarkEnd w:id="2978"/>
      <w:r>
        <w:rPr>
          <w:rtl/>
        </w:rPr>
        <w:t xml:space="preserve">בכסף רק על מנת לשרוד. </w:t>
      </w:r>
      <w:bookmarkStart w:id="2979" w:name="_ETM_Q14_699780"/>
      <w:bookmarkEnd w:id="2979"/>
      <w:r>
        <w:rPr>
          <w:rtl/>
        </w:rPr>
        <w:t>מי שלא ייתן</w:t>
      </w:r>
      <w:r>
        <w:rPr>
          <w:rFonts w:hint="cs"/>
          <w:rtl/>
        </w:rPr>
        <w:t>,</w:t>
      </w:r>
      <w:r>
        <w:rPr>
          <w:rtl/>
        </w:rPr>
        <w:t xml:space="preserve"> </w:t>
      </w:r>
      <w:bookmarkStart w:id="2980" w:name="_ETM_Q14_702210"/>
      <w:bookmarkEnd w:id="2980"/>
      <w:r>
        <w:rPr>
          <w:rtl/>
        </w:rPr>
        <w:t>מי שלא יעבוד, מי שלא ישרת בצה</w:t>
      </w:r>
      <w:r>
        <w:rPr>
          <w:rFonts w:hint="cs"/>
          <w:rtl/>
        </w:rPr>
        <w:t>"</w:t>
      </w:r>
      <w:r>
        <w:rPr>
          <w:rtl/>
        </w:rPr>
        <w:t>ל</w:t>
      </w:r>
      <w:r>
        <w:rPr>
          <w:rFonts w:hint="cs"/>
          <w:rtl/>
        </w:rPr>
        <w:t xml:space="preserve"> –</w:t>
      </w:r>
      <w:r>
        <w:rPr>
          <w:rtl/>
        </w:rPr>
        <w:t xml:space="preserve"> לא יקבל. </w:t>
      </w:r>
      <w:bookmarkStart w:id="2981" w:name="_ETM_Q14_709710"/>
      <w:bookmarkEnd w:id="2981"/>
      <w:r>
        <w:rPr>
          <w:rtl/>
        </w:rPr>
        <w:t>זו מערכה אחרונה של הממשלה הרעה הזו</w:t>
      </w:r>
      <w:r>
        <w:rPr>
          <w:rFonts w:hint="cs"/>
          <w:rtl/>
        </w:rPr>
        <w:t>,</w:t>
      </w:r>
      <w:r>
        <w:rPr>
          <w:rtl/>
        </w:rPr>
        <w:t xml:space="preserve"> שלא קיבלה אחריות </w:t>
      </w:r>
      <w:bookmarkStart w:id="2982" w:name="_ETM_Q14_714253"/>
      <w:bookmarkEnd w:id="2982"/>
      <w:r>
        <w:rPr>
          <w:rtl/>
        </w:rPr>
        <w:t>על טב</w:t>
      </w:r>
      <w:r>
        <w:rPr>
          <w:rFonts w:hint="cs"/>
          <w:rtl/>
        </w:rPr>
        <w:t>ח 7</w:t>
      </w:r>
      <w:r>
        <w:rPr>
          <w:rtl/>
        </w:rPr>
        <w:t xml:space="preserve"> באוקטובר. תם הטקס, אתם הולכים הביתה, אנחנו </w:t>
      </w:r>
      <w:bookmarkStart w:id="2983" w:name="_ETM_Q14_718796"/>
      <w:bookmarkEnd w:id="2983"/>
      <w:r>
        <w:rPr>
          <w:rtl/>
        </w:rPr>
        <w:t>נתקן.</w:t>
      </w:r>
    </w:p>
    <w:p w:rsidR="00476CF6" w:rsidRDefault="00476CF6" w:rsidP="000603CC">
      <w:pPr>
        <w:rPr>
          <w:rtl/>
        </w:rPr>
      </w:pPr>
      <w:bookmarkStart w:id="2984" w:name="_ETM_Q14_724073"/>
      <w:bookmarkStart w:id="2985" w:name="_ETM_Q14_724124"/>
      <w:bookmarkEnd w:id="2984"/>
      <w:bookmarkEnd w:id="2985"/>
    </w:p>
    <w:p w:rsidR="00476CF6" w:rsidRDefault="00476CF6" w:rsidP="000603CC">
      <w:pPr>
        <w:pStyle w:val="af6"/>
        <w:keepNext/>
        <w:rPr>
          <w:rtl/>
        </w:rPr>
      </w:pPr>
      <w:r w:rsidRPr="00AB4A7F">
        <w:rPr>
          <w:rStyle w:val="TagStyle"/>
          <w:rtl/>
        </w:rPr>
        <w:t xml:space="preserve"> &lt;&lt; יור &gt;&gt; </w:t>
      </w:r>
      <w:r>
        <w:rPr>
          <w:rtl/>
        </w:rPr>
        <w:t>היו"ר סימון דוידסון:</w:t>
      </w:r>
      <w:r w:rsidRPr="00AB4A7F">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2986" w:name="_ETM_Q14_724838"/>
      <w:bookmarkStart w:id="2987" w:name="_ETM_Q14_723590"/>
      <w:bookmarkEnd w:id="2986"/>
      <w:bookmarkEnd w:id="2987"/>
      <w:r>
        <w:rPr>
          <w:rtl/>
        </w:rPr>
        <w:t>תודה רבה. יעלה ויבוא חבר הכנסת נאור שירי, בבקשה</w:t>
      </w:r>
      <w:r>
        <w:rPr>
          <w:rFonts w:hint="cs"/>
          <w:rtl/>
        </w:rPr>
        <w:t>,</w:t>
      </w:r>
      <w:r>
        <w:rPr>
          <w:rtl/>
        </w:rPr>
        <w:t xml:space="preserve"> </w:t>
      </w:r>
      <w:bookmarkStart w:id="2988" w:name="_ETM_Q14_730890"/>
      <w:bookmarkEnd w:id="2988"/>
      <w:r>
        <w:rPr>
          <w:rtl/>
        </w:rPr>
        <w:t xml:space="preserve">ולאחר מכן </w:t>
      </w:r>
      <w:r>
        <w:rPr>
          <w:rFonts w:hint="cs"/>
          <w:rtl/>
        </w:rPr>
        <w:t xml:space="preserve">– </w:t>
      </w:r>
      <w:r>
        <w:rPr>
          <w:rtl/>
        </w:rPr>
        <w:t>אלעזר שטרן.</w:t>
      </w:r>
    </w:p>
    <w:p w:rsidR="00476CF6" w:rsidRDefault="00476CF6" w:rsidP="000603CC">
      <w:pPr>
        <w:rPr>
          <w:rtl/>
        </w:rPr>
      </w:pPr>
      <w:bookmarkStart w:id="2989" w:name="_ETM_Q14_733314"/>
      <w:bookmarkStart w:id="2990" w:name="_ETM_Q14_733368"/>
      <w:bookmarkEnd w:id="2989"/>
      <w:bookmarkEnd w:id="2990"/>
    </w:p>
    <w:p w:rsidR="00476CF6" w:rsidRDefault="00476CF6" w:rsidP="000603CC">
      <w:pPr>
        <w:pStyle w:val="a4"/>
        <w:keepNext/>
        <w:rPr>
          <w:rtl/>
        </w:rPr>
      </w:pPr>
      <w:bookmarkStart w:id="2991" w:name="ET_speaker_6361_19"/>
      <w:r w:rsidRPr="00AB4A7F">
        <w:rPr>
          <w:rStyle w:val="TagStyle"/>
          <w:rtl/>
        </w:rPr>
        <w:t xml:space="preserve"> &lt;&lt; דובר &gt;&gt; </w:t>
      </w:r>
      <w:bookmarkStart w:id="2992" w:name="_Toc231307429"/>
      <w:r>
        <w:rPr>
          <w:rtl/>
        </w:rPr>
        <w:t>נאור שירי (יש עתיד):</w:t>
      </w:r>
      <w:bookmarkEnd w:id="2992"/>
      <w:r w:rsidRPr="00AB4A7F">
        <w:rPr>
          <w:rStyle w:val="TagStyle"/>
          <w:rtl/>
        </w:rPr>
        <w:t xml:space="preserve"> &lt;&lt; דובר &gt;&gt;</w:t>
      </w:r>
      <w:r>
        <w:rPr>
          <w:rtl/>
        </w:rPr>
        <w:t xml:space="preserve"> </w:t>
      </w:r>
      <w:bookmarkEnd w:id="2991"/>
    </w:p>
    <w:p w:rsidR="00476CF6" w:rsidRDefault="00476CF6" w:rsidP="00C8571E">
      <w:pPr>
        <w:rPr>
          <w:rtl/>
        </w:rPr>
      </w:pPr>
    </w:p>
    <w:p w:rsidR="00476CF6" w:rsidRDefault="00476CF6" w:rsidP="000603CC">
      <w:pPr>
        <w:rPr>
          <w:rtl/>
        </w:rPr>
      </w:pPr>
      <w:bookmarkStart w:id="2993" w:name="_ETM_Q14_735408"/>
      <w:bookmarkStart w:id="2994" w:name="_ETM_Q14_735458"/>
      <w:bookmarkStart w:id="2995" w:name="_ETM_Q14_746119"/>
      <w:bookmarkEnd w:id="2993"/>
      <w:bookmarkEnd w:id="2994"/>
      <w:bookmarkEnd w:id="2995"/>
      <w:r>
        <w:rPr>
          <w:rtl/>
        </w:rPr>
        <w:t>תודה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היושבים בקהל</w:t>
      </w:r>
      <w:bookmarkStart w:id="2996" w:name="_ETM_Q14_750129"/>
      <w:bookmarkStart w:id="2997" w:name="_ETM_Q14_756546"/>
      <w:bookmarkEnd w:id="2996"/>
      <w:bookmarkEnd w:id="2997"/>
      <w:r>
        <w:rPr>
          <w:rFonts w:hint="cs"/>
          <w:rtl/>
        </w:rPr>
        <w:t xml:space="preserve"> – </w:t>
      </w:r>
      <w:r>
        <w:rPr>
          <w:rtl/>
        </w:rPr>
        <w:t xml:space="preserve">מה שלומכם? </w:t>
      </w:r>
    </w:p>
    <w:p w:rsidR="00476CF6" w:rsidRDefault="00476CF6" w:rsidP="000603CC">
      <w:pPr>
        <w:rPr>
          <w:rtl/>
        </w:rPr>
      </w:pPr>
      <w:bookmarkStart w:id="2998" w:name="_ETM_Q14_756197"/>
      <w:bookmarkStart w:id="2999" w:name="_ETM_Q14_756226"/>
      <w:bookmarkStart w:id="3000" w:name="_ETM_Q14_756365"/>
      <w:bookmarkEnd w:id="2998"/>
      <w:bookmarkEnd w:id="2999"/>
      <w:bookmarkEnd w:id="3000"/>
    </w:p>
    <w:p w:rsidR="00476CF6" w:rsidRDefault="00476CF6" w:rsidP="000603CC">
      <w:pPr>
        <w:pStyle w:val="af6"/>
        <w:keepNext/>
        <w:rPr>
          <w:rtl/>
        </w:rPr>
      </w:pPr>
      <w:r w:rsidRPr="00AB4A7F">
        <w:rPr>
          <w:rStyle w:val="TagStyle"/>
          <w:rtl/>
        </w:rPr>
        <w:t xml:space="preserve"> &lt;&lt; יור &gt;&gt; </w:t>
      </w:r>
      <w:r>
        <w:rPr>
          <w:rtl/>
        </w:rPr>
        <w:t>היו"ר סימון דוידסון:</w:t>
      </w:r>
      <w:r w:rsidRPr="00AB4A7F">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001" w:name="_ETM_Q14_753943"/>
      <w:bookmarkStart w:id="3002" w:name="_ETM_Q14_756411"/>
      <w:bookmarkEnd w:id="3001"/>
      <w:bookmarkEnd w:id="3002"/>
      <w:r>
        <w:rPr>
          <w:rtl/>
        </w:rPr>
        <w:t>חבר'ה</w:t>
      </w:r>
      <w:bookmarkStart w:id="3003" w:name="_ETM_Q14_754140"/>
      <w:bookmarkEnd w:id="3003"/>
      <w:r>
        <w:rPr>
          <w:rFonts w:hint="cs"/>
          <w:rtl/>
        </w:rPr>
        <w:t xml:space="preserve"> </w:t>
      </w:r>
      <w:r>
        <w:rPr>
          <w:rtl/>
        </w:rPr>
        <w:t>מדהימים.</w:t>
      </w:r>
    </w:p>
    <w:p w:rsidR="00476CF6" w:rsidRDefault="00476CF6" w:rsidP="000603CC">
      <w:pPr>
        <w:rPr>
          <w:rtl/>
        </w:rPr>
      </w:pPr>
    </w:p>
    <w:p w:rsidR="00476CF6" w:rsidRDefault="00476CF6" w:rsidP="000603CC">
      <w:pPr>
        <w:pStyle w:val="-"/>
        <w:keepNext/>
        <w:rPr>
          <w:rtl/>
        </w:rPr>
      </w:pPr>
      <w:bookmarkStart w:id="3004" w:name="ET_speakercontinue_6361_21"/>
      <w:r w:rsidRPr="00AB4A7F">
        <w:rPr>
          <w:rStyle w:val="TagStyle"/>
          <w:rtl/>
        </w:rPr>
        <w:t xml:space="preserve"> &lt;&lt; דובר_המשך &gt;&gt; </w:t>
      </w:r>
      <w:r>
        <w:rPr>
          <w:rtl/>
        </w:rPr>
        <w:t>נאור שירי (יש עתיד):</w:t>
      </w:r>
      <w:r w:rsidRPr="00AB4A7F">
        <w:rPr>
          <w:rStyle w:val="TagStyle"/>
          <w:rtl/>
        </w:rPr>
        <w:t xml:space="preserve"> &lt;&lt; דובר_המשך &gt;&gt;</w:t>
      </w:r>
      <w:r>
        <w:rPr>
          <w:rtl/>
        </w:rPr>
        <w:t xml:space="preserve"> </w:t>
      </w:r>
      <w:bookmarkEnd w:id="3004"/>
    </w:p>
    <w:p w:rsidR="00476CF6" w:rsidRDefault="00476CF6" w:rsidP="00C8571E">
      <w:pPr>
        <w:rPr>
          <w:rtl/>
        </w:rPr>
      </w:pPr>
    </w:p>
    <w:p w:rsidR="00476CF6" w:rsidRDefault="00476CF6" w:rsidP="00040550">
      <w:pPr>
        <w:rPr>
          <w:rtl/>
        </w:rPr>
      </w:pPr>
      <w:bookmarkStart w:id="3005" w:name="_ETM_Q14_757157"/>
      <w:bookmarkStart w:id="3006" w:name="_ETM_Q14_755859"/>
      <w:bookmarkEnd w:id="3005"/>
      <w:bookmarkEnd w:id="3006"/>
      <w:r>
        <w:rPr>
          <w:rtl/>
        </w:rPr>
        <w:t xml:space="preserve">אני עליתי בפעם הקודמת </w:t>
      </w:r>
      <w:r>
        <w:rPr>
          <w:rFonts w:hint="cs"/>
          <w:rtl/>
        </w:rPr>
        <w:t>ו</w:t>
      </w:r>
      <w:r>
        <w:rPr>
          <w:rtl/>
        </w:rPr>
        <w:t>תיארתי את המצב של המדינה</w:t>
      </w:r>
      <w:r>
        <w:rPr>
          <w:rFonts w:hint="cs"/>
          <w:rtl/>
        </w:rPr>
        <w:t>.</w:t>
      </w:r>
      <w:r>
        <w:rPr>
          <w:rtl/>
        </w:rPr>
        <w:t xml:space="preserve"> בעודנו </w:t>
      </w:r>
      <w:bookmarkStart w:id="3007" w:name="_ETM_Q14_758934"/>
      <w:bookmarkEnd w:id="3007"/>
      <w:r>
        <w:rPr>
          <w:rtl/>
        </w:rPr>
        <w:t>מדברים פה</w:t>
      </w:r>
      <w:r>
        <w:rPr>
          <w:rFonts w:hint="cs"/>
          <w:rtl/>
        </w:rPr>
        <w:t>:</w:t>
      </w:r>
      <w:r>
        <w:rPr>
          <w:rtl/>
        </w:rPr>
        <w:t xml:space="preserve"> </w:t>
      </w:r>
      <w:bookmarkStart w:id="3008" w:name="_ETM_Q14_762599"/>
      <w:bookmarkEnd w:id="3008"/>
      <w:r>
        <w:rPr>
          <w:rtl/>
        </w:rPr>
        <w:t>ניסיון פריצה לביתו של ניצב במשטרת ישראל</w:t>
      </w:r>
      <w:r>
        <w:rPr>
          <w:rFonts w:hint="cs"/>
          <w:rtl/>
        </w:rPr>
        <w:t>;</w:t>
      </w:r>
      <w:r>
        <w:rPr>
          <w:rtl/>
        </w:rPr>
        <w:t xml:space="preserve"> </w:t>
      </w:r>
      <w:bookmarkStart w:id="3009" w:name="_ETM_Q14_768280"/>
      <w:bookmarkEnd w:id="3009"/>
      <w:r>
        <w:rPr>
          <w:rtl/>
        </w:rPr>
        <w:t>חסימות של רכבות בין ירושלים לתל אביב וגנות</w:t>
      </w:r>
      <w:r>
        <w:rPr>
          <w:rFonts w:hint="cs"/>
          <w:rtl/>
        </w:rPr>
        <w:t>;</w:t>
      </w:r>
      <w:r>
        <w:rPr>
          <w:rtl/>
        </w:rPr>
        <w:t xml:space="preserve"> הרכבת מתל </w:t>
      </w:r>
      <w:bookmarkStart w:id="3010" w:name="_ETM_Q14_772300"/>
      <w:bookmarkEnd w:id="3010"/>
      <w:r>
        <w:rPr>
          <w:rtl/>
        </w:rPr>
        <w:t xml:space="preserve">אביב לירושלים חוזרת עכשיו לתל אביב בגלל שיש חסימות של </w:t>
      </w:r>
      <w:bookmarkStart w:id="3011" w:name="_ETM_Q14_776320"/>
      <w:bookmarkEnd w:id="3011"/>
      <w:r>
        <w:rPr>
          <w:rtl/>
        </w:rPr>
        <w:t>חרדים</w:t>
      </w:r>
      <w:r>
        <w:rPr>
          <w:rFonts w:hint="cs"/>
          <w:rtl/>
        </w:rPr>
        <w:t>;</w:t>
      </w:r>
      <w:r>
        <w:rPr>
          <w:rtl/>
        </w:rPr>
        <w:t xml:space="preserve"> עכשיו</w:t>
      </w:r>
      <w:r>
        <w:rPr>
          <w:rFonts w:hint="cs"/>
          <w:rtl/>
        </w:rPr>
        <w:t xml:space="preserve"> פה בגשר המיתרים מחלצת משטרת ישראל </w:t>
      </w:r>
      <w:r>
        <w:rPr>
          <w:rtl/>
        </w:rPr>
        <w:t>–</w:t>
      </w:r>
      <w:r>
        <w:rPr>
          <w:rFonts w:hint="cs"/>
          <w:rtl/>
        </w:rPr>
        <w:t xml:space="preserve"> תסתכלו כולם </w:t>
      </w:r>
      <w:proofErr w:type="spellStart"/>
      <w:r>
        <w:rPr>
          <w:rFonts w:hint="cs"/>
          <w:rtl/>
        </w:rPr>
        <w:t>בטלגרם</w:t>
      </w:r>
      <w:proofErr w:type="spellEnd"/>
      <w:r>
        <w:rPr>
          <w:rFonts w:hint="cs"/>
          <w:rtl/>
        </w:rPr>
        <w:t xml:space="preserve"> </w:t>
      </w:r>
      <w:r>
        <w:rPr>
          <w:rtl/>
        </w:rPr>
        <w:t>–</w:t>
      </w:r>
      <w:r>
        <w:rPr>
          <w:rFonts w:hint="cs"/>
          <w:rtl/>
        </w:rPr>
        <w:t xml:space="preserve"> מחלצת משטרת ישראל חייל צה"ל, </w:t>
      </w:r>
      <w:bookmarkStart w:id="3012" w:name="TOR_Q15"/>
      <w:bookmarkStart w:id="3013" w:name="_ETM_Q15_190640"/>
      <w:bookmarkStart w:id="3014" w:name="_ETM_Q15_13060"/>
      <w:bookmarkEnd w:id="3012"/>
      <w:bookmarkEnd w:id="3013"/>
      <w:bookmarkEnd w:id="3014"/>
      <w:r>
        <w:rPr>
          <w:rtl/>
        </w:rPr>
        <w:t>לא מה</w:t>
      </w:r>
      <w:r>
        <w:rPr>
          <w:rFonts w:hint="cs"/>
          <w:rtl/>
        </w:rPr>
        <w:t>ק</w:t>
      </w:r>
      <w:r>
        <w:rPr>
          <w:rtl/>
        </w:rPr>
        <w:t xml:space="preserve">סבה בג'נין, </w:t>
      </w:r>
      <w:bookmarkStart w:id="3015" w:name="_ETM_Q15_193449"/>
      <w:bookmarkEnd w:id="3015"/>
      <w:r>
        <w:rPr>
          <w:rtl/>
        </w:rPr>
        <w:t xml:space="preserve">לא </w:t>
      </w:r>
      <w:proofErr w:type="spellStart"/>
      <w:r>
        <w:rPr>
          <w:rtl/>
        </w:rPr>
        <w:t>מהבופור</w:t>
      </w:r>
      <w:proofErr w:type="spellEnd"/>
      <w:r>
        <w:rPr>
          <w:rFonts w:hint="cs"/>
          <w:rtl/>
        </w:rPr>
        <w:t>,</w:t>
      </w:r>
      <w:r>
        <w:rPr>
          <w:rtl/>
        </w:rPr>
        <w:t xml:space="preserve"> </w:t>
      </w:r>
      <w:bookmarkStart w:id="3016" w:name="_ETM_Q15_195770"/>
      <w:bookmarkEnd w:id="3016"/>
      <w:r>
        <w:rPr>
          <w:rtl/>
        </w:rPr>
        <w:t>לא משכם, לא מרמ</w:t>
      </w:r>
      <w:r>
        <w:rPr>
          <w:rFonts w:hint="cs"/>
          <w:rtl/>
        </w:rPr>
        <w:t>אל</w:t>
      </w:r>
      <w:r>
        <w:rPr>
          <w:rtl/>
        </w:rPr>
        <w:t>לה כי הוא טעה בדרך</w:t>
      </w:r>
      <w:r>
        <w:rPr>
          <w:rFonts w:hint="cs"/>
          <w:rtl/>
        </w:rPr>
        <w:t>;</w:t>
      </w:r>
      <w:r>
        <w:rPr>
          <w:rtl/>
        </w:rPr>
        <w:t xml:space="preserve"> פה</w:t>
      </w:r>
      <w:r>
        <w:rPr>
          <w:rFonts w:hint="cs"/>
          <w:rtl/>
        </w:rPr>
        <w:t>,</w:t>
      </w:r>
      <w:r>
        <w:rPr>
          <w:rtl/>
        </w:rPr>
        <w:t xml:space="preserve"> מירושלים </w:t>
      </w:r>
      <w:bookmarkStart w:id="3017" w:name="_ETM_Q15_200914"/>
      <w:bookmarkEnd w:id="3017"/>
      <w:proofErr w:type="spellStart"/>
      <w:r>
        <w:rPr>
          <w:rtl/>
        </w:rPr>
        <w:t>בירתנו</w:t>
      </w:r>
      <w:proofErr w:type="spellEnd"/>
      <w:r>
        <w:rPr>
          <w:rtl/>
        </w:rPr>
        <w:t>, משטרת ישראל מחלצת חייל</w:t>
      </w:r>
      <w:r>
        <w:rPr>
          <w:rFonts w:hint="cs"/>
          <w:rtl/>
        </w:rPr>
        <w:t>,</w:t>
      </w:r>
      <w:r>
        <w:rPr>
          <w:rtl/>
        </w:rPr>
        <w:t xml:space="preserve"> כי רחמ</w:t>
      </w:r>
      <w:r>
        <w:rPr>
          <w:rFonts w:hint="cs"/>
          <w:rtl/>
        </w:rPr>
        <w:t>נא</w:t>
      </w:r>
      <w:r>
        <w:rPr>
          <w:rtl/>
        </w:rPr>
        <w:t xml:space="preserve"> ל</w:t>
      </w:r>
      <w:r>
        <w:rPr>
          <w:rFonts w:hint="cs"/>
          <w:rtl/>
        </w:rPr>
        <w:t>י</w:t>
      </w:r>
      <w:r>
        <w:rPr>
          <w:rtl/>
        </w:rPr>
        <w:t>צלן</w:t>
      </w:r>
      <w:r>
        <w:rPr>
          <w:rFonts w:hint="cs"/>
          <w:rtl/>
        </w:rPr>
        <w:t>,</w:t>
      </w:r>
      <w:r>
        <w:rPr>
          <w:rtl/>
        </w:rPr>
        <w:t xml:space="preserve"> הוא לובש </w:t>
      </w:r>
      <w:bookmarkStart w:id="3018" w:name="_ETM_Q15_206059"/>
      <w:bookmarkEnd w:id="3018"/>
      <w:r>
        <w:rPr>
          <w:rtl/>
        </w:rPr>
        <w:t xml:space="preserve">מדי צה"ל ויש חרדים שזה לא מקובל עליהם, הם לא </w:t>
      </w:r>
      <w:bookmarkStart w:id="3019" w:name="_ETM_Q15_211204"/>
      <w:bookmarkEnd w:id="3019"/>
      <w:r>
        <w:rPr>
          <w:rtl/>
        </w:rPr>
        <w:t>חלק מהמדינה</w:t>
      </w:r>
      <w:r>
        <w:rPr>
          <w:rFonts w:hint="cs"/>
          <w:rtl/>
        </w:rPr>
        <w:t>.</w:t>
      </w:r>
      <w:r>
        <w:rPr>
          <w:rtl/>
        </w:rPr>
        <w:t xml:space="preserve"> כוחות מיוחדים מחלצים חייל. </w:t>
      </w:r>
      <w:bookmarkStart w:id="3020" w:name="_ETM_Q15_217209"/>
      <w:bookmarkStart w:id="3021" w:name="_ETM_Q15_219197"/>
      <w:bookmarkStart w:id="3022" w:name="_ETM_Q15_219245"/>
      <w:bookmarkStart w:id="3023" w:name="_ETM_Q15_219370"/>
      <w:bookmarkStart w:id="3024" w:name="_ETM_Q15_219432"/>
      <w:bookmarkEnd w:id="3020"/>
      <w:bookmarkEnd w:id="3021"/>
      <w:bookmarkEnd w:id="3022"/>
      <w:bookmarkEnd w:id="3023"/>
      <w:bookmarkEnd w:id="3024"/>
      <w:r>
        <w:rPr>
          <w:rtl/>
        </w:rPr>
        <w:t xml:space="preserve">בכנסת ישראל יושבים פה אנשים שהם יום באופוזיציה, יום בקואליציה, </w:t>
      </w:r>
      <w:bookmarkStart w:id="3025" w:name="_ETM_Q15_221529"/>
      <w:bookmarkEnd w:id="3025"/>
      <w:r>
        <w:rPr>
          <w:rtl/>
        </w:rPr>
        <w:t>אבל מפלגת הליכוד</w:t>
      </w:r>
      <w:r>
        <w:rPr>
          <w:rFonts w:hint="cs"/>
          <w:rtl/>
        </w:rPr>
        <w:t>,</w:t>
      </w:r>
      <w:r>
        <w:rPr>
          <w:rtl/>
        </w:rPr>
        <w:t xml:space="preserve"> </w:t>
      </w:r>
      <w:bookmarkStart w:id="3026" w:name="_ETM_Q15_226889"/>
      <w:bookmarkEnd w:id="3026"/>
      <w:r>
        <w:rPr>
          <w:rtl/>
        </w:rPr>
        <w:t xml:space="preserve">שמה לעשות, ראש ממשלת ישראל כבר 20 שנים </w:t>
      </w:r>
      <w:bookmarkStart w:id="3027" w:name="_ETM_Q15_231580"/>
      <w:bookmarkEnd w:id="3027"/>
      <w:r>
        <w:rPr>
          <w:rtl/>
        </w:rPr>
        <w:t>מפלגת הליכוד, הברית שהם עשו ז</w:t>
      </w:r>
      <w:r>
        <w:rPr>
          <w:rFonts w:hint="cs"/>
          <w:rtl/>
        </w:rPr>
        <w:t>ו</w:t>
      </w:r>
      <w:r>
        <w:rPr>
          <w:rtl/>
        </w:rPr>
        <w:t xml:space="preserve"> </w:t>
      </w:r>
      <w:r>
        <w:rPr>
          <w:rFonts w:hint="cs"/>
          <w:rtl/>
        </w:rPr>
        <w:t>ברית</w:t>
      </w:r>
      <w:r>
        <w:rPr>
          <w:rtl/>
        </w:rPr>
        <w:t xml:space="preserve"> </w:t>
      </w:r>
      <w:r>
        <w:rPr>
          <w:rFonts w:hint="cs"/>
          <w:rtl/>
        </w:rPr>
        <w:t xml:space="preserve">עם </w:t>
      </w:r>
      <w:r w:rsidRPr="000C1ADB">
        <w:rPr>
          <w:rtl/>
        </w:rPr>
        <w:t>אייכלר</w:t>
      </w:r>
      <w:r>
        <w:rPr>
          <w:rFonts w:hint="cs"/>
          <w:rtl/>
        </w:rPr>
        <w:t>;</w:t>
      </w:r>
      <w:r>
        <w:rPr>
          <w:rtl/>
        </w:rPr>
        <w:t xml:space="preserve"> </w:t>
      </w:r>
      <w:bookmarkStart w:id="3028" w:name="_ETM_Q15_238159"/>
      <w:bookmarkEnd w:id="3028"/>
      <w:r>
        <w:rPr>
          <w:rtl/>
        </w:rPr>
        <w:t>ז</w:t>
      </w:r>
      <w:r>
        <w:rPr>
          <w:rFonts w:hint="cs"/>
          <w:rtl/>
        </w:rPr>
        <w:t>את</w:t>
      </w:r>
      <w:r>
        <w:rPr>
          <w:rtl/>
        </w:rPr>
        <w:t xml:space="preserve"> ברית שרואה באותם אנשים שתוקפים חיילי צה"ל גיבורים. </w:t>
      </w:r>
      <w:bookmarkStart w:id="3029" w:name="_ETM_Q15_243540"/>
      <w:bookmarkEnd w:id="3029"/>
      <w:r>
        <w:rPr>
          <w:rtl/>
        </w:rPr>
        <w:t xml:space="preserve">זו מדינת ישראל, זה פשוט לא נורמלי. </w:t>
      </w:r>
    </w:p>
    <w:p w:rsidR="00476CF6" w:rsidRDefault="00476CF6" w:rsidP="000603CC">
      <w:pPr>
        <w:rPr>
          <w:rtl/>
        </w:rPr>
      </w:pPr>
    </w:p>
    <w:p w:rsidR="00476CF6" w:rsidRDefault="00476CF6" w:rsidP="000603CC">
      <w:pPr>
        <w:rPr>
          <w:rtl/>
        </w:rPr>
      </w:pPr>
      <w:r>
        <w:rPr>
          <w:rtl/>
        </w:rPr>
        <w:t xml:space="preserve">באותו זמן שזה </w:t>
      </w:r>
      <w:bookmarkStart w:id="3030" w:name="_ETM_Q15_246873"/>
      <w:bookmarkEnd w:id="3030"/>
      <w:r>
        <w:rPr>
          <w:rtl/>
        </w:rPr>
        <w:t>קורה</w:t>
      </w:r>
      <w:r>
        <w:rPr>
          <w:rFonts w:hint="cs"/>
          <w:rtl/>
        </w:rPr>
        <w:t>,</w:t>
      </w:r>
      <w:r>
        <w:rPr>
          <w:rtl/>
        </w:rPr>
        <w:t xml:space="preserve"> שתוקפים חיילי צה"ל, תוקפים קציני משטרה, יש הלוויה של </w:t>
      </w:r>
      <w:bookmarkStart w:id="3031" w:name="_ETM_Q15_250206"/>
      <w:bookmarkEnd w:id="3031"/>
      <w:r>
        <w:rPr>
          <w:rtl/>
        </w:rPr>
        <w:t>עוד חייל שנפל</w:t>
      </w:r>
      <w:r>
        <w:rPr>
          <w:rFonts w:hint="cs"/>
          <w:rtl/>
        </w:rPr>
        <w:t>,</w:t>
      </w:r>
      <w:r>
        <w:rPr>
          <w:rtl/>
        </w:rPr>
        <w:t xml:space="preserve"> </w:t>
      </w:r>
      <w:bookmarkStart w:id="3032" w:name="_ETM_Q15_254919"/>
      <w:bookmarkEnd w:id="3032"/>
      <w:r>
        <w:rPr>
          <w:rtl/>
        </w:rPr>
        <w:t xml:space="preserve">ויותר מאוחר עוד </w:t>
      </w:r>
      <w:r>
        <w:rPr>
          <w:rFonts w:hint="cs"/>
          <w:rtl/>
        </w:rPr>
        <w:t>ה</w:t>
      </w:r>
      <w:r>
        <w:rPr>
          <w:rtl/>
        </w:rPr>
        <w:t>לוויה של חייל שנפל</w:t>
      </w:r>
      <w:r>
        <w:rPr>
          <w:rFonts w:hint="cs"/>
          <w:rtl/>
        </w:rPr>
        <w:t>.</w:t>
      </w:r>
      <w:r>
        <w:rPr>
          <w:rtl/>
        </w:rPr>
        <w:t xml:space="preserve"> יהיה עוד </w:t>
      </w:r>
      <w:r>
        <w:rPr>
          <w:rFonts w:hint="cs"/>
          <w:rtl/>
        </w:rPr>
        <w:t>ה</w:t>
      </w:r>
      <w:r>
        <w:rPr>
          <w:rtl/>
        </w:rPr>
        <w:t xml:space="preserve">ותר </w:t>
      </w:r>
      <w:bookmarkStart w:id="3033" w:name="_ETM_Q15_259829"/>
      <w:bookmarkEnd w:id="3033"/>
      <w:r>
        <w:rPr>
          <w:rtl/>
        </w:rPr>
        <w:t>לפרסום, ככה זה מדינת ישראל</w:t>
      </w:r>
      <w:r>
        <w:rPr>
          <w:rFonts w:hint="cs"/>
          <w:rtl/>
        </w:rPr>
        <w:t>,</w:t>
      </w:r>
      <w:r>
        <w:rPr>
          <w:rtl/>
        </w:rPr>
        <w:t xml:space="preserve"> וכולנו מקבלים את זה בשלווה </w:t>
      </w:r>
      <w:bookmarkStart w:id="3034" w:name="_ETM_Q15_264739"/>
      <w:bookmarkEnd w:id="3034"/>
      <w:r>
        <w:rPr>
          <w:rtl/>
        </w:rPr>
        <w:t>לגמרי</w:t>
      </w:r>
      <w:r>
        <w:rPr>
          <w:rFonts w:hint="cs"/>
          <w:rtl/>
        </w:rPr>
        <w:t>.</w:t>
      </w:r>
      <w:r>
        <w:rPr>
          <w:rtl/>
        </w:rPr>
        <w:t xml:space="preserve"> נרמלנו את האירוע המטורלל הזה. </w:t>
      </w:r>
      <w:bookmarkStart w:id="3035" w:name="_ETM_Q15_270169"/>
      <w:bookmarkEnd w:id="3035"/>
      <w:r>
        <w:rPr>
          <w:rtl/>
        </w:rPr>
        <w:t>נרמלנו את זה</w:t>
      </w:r>
      <w:r>
        <w:rPr>
          <w:rFonts w:hint="cs"/>
          <w:rtl/>
        </w:rPr>
        <w:t>.</w:t>
      </w:r>
      <w:r>
        <w:rPr>
          <w:rtl/>
        </w:rPr>
        <w:t xml:space="preserve"> זה בסדר גמור שיש חרדים קיצוני</w:t>
      </w:r>
      <w:r>
        <w:rPr>
          <w:rFonts w:hint="cs"/>
          <w:rtl/>
        </w:rPr>
        <w:t>ים</w:t>
      </w:r>
      <w:r>
        <w:rPr>
          <w:rtl/>
        </w:rPr>
        <w:t xml:space="preserve">, לא </w:t>
      </w:r>
      <w:bookmarkStart w:id="3036" w:name="_ETM_Q15_275449"/>
      <w:bookmarkEnd w:id="3036"/>
      <w:r>
        <w:rPr>
          <w:rtl/>
        </w:rPr>
        <w:t>קיצונ</w:t>
      </w:r>
      <w:r>
        <w:rPr>
          <w:rFonts w:hint="cs"/>
          <w:rtl/>
        </w:rPr>
        <w:t>י</w:t>
      </w:r>
      <w:r>
        <w:rPr>
          <w:rtl/>
        </w:rPr>
        <w:t>י</w:t>
      </w:r>
      <w:r>
        <w:rPr>
          <w:rFonts w:hint="cs"/>
          <w:rtl/>
        </w:rPr>
        <w:t>ם</w:t>
      </w:r>
      <w:r>
        <w:rPr>
          <w:rtl/>
        </w:rPr>
        <w:t>, קומץ, לא קומץ, שהם תוקפים, משתקים את המדינה</w:t>
      </w:r>
      <w:r>
        <w:rPr>
          <w:rFonts w:hint="cs"/>
          <w:rtl/>
        </w:rPr>
        <w:t>,</w:t>
      </w:r>
      <w:r>
        <w:rPr>
          <w:rtl/>
        </w:rPr>
        <w:t xml:space="preserve"> </w:t>
      </w:r>
      <w:bookmarkStart w:id="3037" w:name="_ETM_Q15_281319"/>
      <w:bookmarkEnd w:id="3037"/>
      <w:r>
        <w:rPr>
          <w:rtl/>
        </w:rPr>
        <w:t xml:space="preserve">ואנחנו בסדר </w:t>
      </w:r>
      <w:r>
        <w:rPr>
          <w:rFonts w:hint="cs"/>
          <w:rtl/>
        </w:rPr>
        <w:t>ג</w:t>
      </w:r>
      <w:r>
        <w:rPr>
          <w:rtl/>
        </w:rPr>
        <w:t>מור</w:t>
      </w:r>
      <w:r>
        <w:rPr>
          <w:rFonts w:hint="cs"/>
          <w:rtl/>
        </w:rPr>
        <w:t>.</w:t>
      </w:r>
      <w:r>
        <w:rPr>
          <w:rtl/>
        </w:rPr>
        <w:t xml:space="preserve"> אפשר איתם לעשות ברית, אין שום בעיה </w:t>
      </w:r>
      <w:bookmarkStart w:id="3038" w:name="_ETM_Q15_286499"/>
      <w:bookmarkEnd w:id="3038"/>
      <w:r>
        <w:rPr>
          <w:rtl/>
        </w:rPr>
        <w:t>למפלגת השלטון הליברלית, הצאצאים של חרות</w:t>
      </w:r>
      <w:r>
        <w:rPr>
          <w:rFonts w:hint="cs"/>
          <w:rtl/>
        </w:rPr>
        <w:t>,</w:t>
      </w:r>
      <w:r>
        <w:rPr>
          <w:rtl/>
        </w:rPr>
        <w:t xml:space="preserve"> ש</w:t>
      </w:r>
      <w:r>
        <w:rPr>
          <w:rFonts w:hint="cs"/>
          <w:rtl/>
        </w:rPr>
        <w:t>כ</w:t>
      </w:r>
      <w:r>
        <w:rPr>
          <w:rtl/>
        </w:rPr>
        <w:t>רתו ברית ב-77</w:t>
      </w:r>
      <w:r>
        <w:rPr>
          <w:rFonts w:hint="cs"/>
          <w:rtl/>
        </w:rPr>
        <w:t>'</w:t>
      </w:r>
      <w:r>
        <w:rPr>
          <w:rtl/>
        </w:rPr>
        <w:t xml:space="preserve"> ושברו, </w:t>
      </w:r>
      <w:bookmarkStart w:id="3039" w:name="_ETM_Q15_291679"/>
      <w:bookmarkEnd w:id="3039"/>
      <w:r>
        <w:rPr>
          <w:rtl/>
        </w:rPr>
        <w:t xml:space="preserve">שברו את צה"ל. </w:t>
      </w:r>
      <w:bookmarkStart w:id="3040" w:name="_ETM_Q15_297370"/>
      <w:bookmarkEnd w:id="3040"/>
      <w:r>
        <w:rPr>
          <w:rtl/>
        </w:rPr>
        <w:t>עד 77</w:t>
      </w:r>
      <w:r>
        <w:rPr>
          <w:rFonts w:hint="cs"/>
          <w:rtl/>
        </w:rPr>
        <w:t>'</w:t>
      </w:r>
      <w:r>
        <w:rPr>
          <w:rtl/>
        </w:rPr>
        <w:t xml:space="preserve"> היו אחוזי גיוס כמעט זהים בין החילונים לחרדים, </w:t>
      </w:r>
      <w:bookmarkStart w:id="3041" w:name="_ETM_Q15_302879"/>
      <w:bookmarkEnd w:id="3041"/>
      <w:r>
        <w:rPr>
          <w:rtl/>
        </w:rPr>
        <w:t>ליהדות הציונית</w:t>
      </w:r>
      <w:r>
        <w:rPr>
          <w:rFonts w:hint="cs"/>
          <w:rtl/>
        </w:rPr>
        <w:t xml:space="preserve">. </w:t>
      </w:r>
      <w:r>
        <w:rPr>
          <w:rtl/>
        </w:rPr>
        <w:t>3,000 שנה שהעם היהודי קיים</w:t>
      </w:r>
      <w:r>
        <w:rPr>
          <w:rFonts w:hint="cs"/>
          <w:rtl/>
        </w:rPr>
        <w:t>, ו</w:t>
      </w:r>
      <w:r>
        <w:rPr>
          <w:rtl/>
        </w:rPr>
        <w:t xml:space="preserve">למדו תורה ושירתו </w:t>
      </w:r>
      <w:bookmarkStart w:id="3042" w:name="_ETM_Q15_308389"/>
      <w:bookmarkEnd w:id="3042"/>
      <w:r>
        <w:rPr>
          <w:rtl/>
        </w:rPr>
        <w:t>בצבא והיו לוחמים ויצאו ללמוד והיו גאונים</w:t>
      </w:r>
      <w:r>
        <w:rPr>
          <w:rFonts w:hint="cs"/>
          <w:rtl/>
        </w:rPr>
        <w:t>.</w:t>
      </w:r>
      <w:r>
        <w:rPr>
          <w:rtl/>
        </w:rPr>
        <w:t xml:space="preserve"> פה המציאו שטנץ </w:t>
      </w:r>
      <w:bookmarkStart w:id="3043" w:name="_ETM_Q15_313899"/>
      <w:bookmarkEnd w:id="3043"/>
      <w:r>
        <w:rPr>
          <w:rtl/>
        </w:rPr>
        <w:t>של פרזיטים</w:t>
      </w:r>
      <w:r>
        <w:rPr>
          <w:rFonts w:hint="cs"/>
          <w:rtl/>
        </w:rPr>
        <w:t>,</w:t>
      </w:r>
      <w:r>
        <w:rPr>
          <w:rtl/>
        </w:rPr>
        <w:t xml:space="preserve"> והפרזיטים האלה מרשים לעצמם לתקוף חיילי צה"ל, הכ</w:t>
      </w:r>
      <w:r>
        <w:rPr>
          <w:rFonts w:hint="cs"/>
          <w:rtl/>
        </w:rPr>
        <w:t>ו</w:t>
      </w:r>
      <w:r>
        <w:rPr>
          <w:rtl/>
        </w:rPr>
        <w:t xml:space="preserve">ל </w:t>
      </w:r>
      <w:bookmarkStart w:id="3044" w:name="_ETM_Q15_319409"/>
      <w:bookmarkEnd w:id="3044"/>
      <w:r>
        <w:rPr>
          <w:rtl/>
        </w:rPr>
        <w:t xml:space="preserve">באישור </w:t>
      </w:r>
      <w:bookmarkStart w:id="3045" w:name="_ETM_Q15_326580"/>
      <w:bookmarkEnd w:id="3045"/>
      <w:r>
        <w:rPr>
          <w:rtl/>
        </w:rPr>
        <w:t>של מפלגת הליכוד</w:t>
      </w:r>
      <w:r>
        <w:rPr>
          <w:rFonts w:hint="cs"/>
          <w:rtl/>
        </w:rPr>
        <w:t>.</w:t>
      </w:r>
      <w:r>
        <w:rPr>
          <w:rtl/>
        </w:rPr>
        <w:t xml:space="preserve"> אם אתם שואלים אי פעם על מה </w:t>
      </w:r>
      <w:bookmarkStart w:id="3046" w:name="_ETM_Q15_332864"/>
      <w:bookmarkEnd w:id="3046"/>
      <w:r>
        <w:rPr>
          <w:rtl/>
        </w:rPr>
        <w:t>הבחירות</w:t>
      </w:r>
      <w:r>
        <w:rPr>
          <w:rFonts w:hint="cs"/>
          <w:rtl/>
        </w:rPr>
        <w:t>?</w:t>
      </w:r>
      <w:r>
        <w:rPr>
          <w:rtl/>
        </w:rPr>
        <w:t xml:space="preserve"> זה הבחירות על ברית הסרבנים והפרזיטים ועל לוחמי צה"ל</w:t>
      </w:r>
      <w:r>
        <w:rPr>
          <w:rFonts w:hint="cs"/>
          <w:rtl/>
        </w:rPr>
        <w:t>.</w:t>
      </w:r>
    </w:p>
    <w:p w:rsidR="00476CF6" w:rsidRDefault="00476CF6" w:rsidP="000603CC">
      <w:pPr>
        <w:rPr>
          <w:rtl/>
        </w:rPr>
      </w:pPr>
      <w:bookmarkStart w:id="3047" w:name="_ETM_Q15_341749"/>
      <w:bookmarkStart w:id="3048" w:name="_ETM_Q15_341815"/>
      <w:bookmarkEnd w:id="3047"/>
      <w:bookmarkEnd w:id="3048"/>
    </w:p>
    <w:p w:rsidR="00476CF6" w:rsidRDefault="00476CF6" w:rsidP="000603CC">
      <w:pPr>
        <w:pStyle w:val="af6"/>
        <w:keepNext/>
        <w:rPr>
          <w:rtl/>
        </w:rPr>
      </w:pPr>
      <w:r w:rsidRPr="008D1787">
        <w:rPr>
          <w:rStyle w:val="TagStyle"/>
          <w:rtl/>
        </w:rPr>
        <w:t xml:space="preserve"> &lt;&lt; יור &gt;&gt; </w:t>
      </w:r>
      <w:r>
        <w:rPr>
          <w:rtl/>
        </w:rPr>
        <w:t>היו"ר סימון דוידסון:</w:t>
      </w:r>
      <w:r w:rsidRPr="008D1787">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049" w:name="_ETM_Q15_346549"/>
      <w:bookmarkStart w:id="3050" w:name="_ETM_Q15_345660"/>
      <w:bookmarkEnd w:id="3049"/>
      <w:bookmarkEnd w:id="3050"/>
      <w:r>
        <w:rPr>
          <w:rtl/>
        </w:rPr>
        <w:t xml:space="preserve">אני לא אגיד מי, אבל בצד השני אנשים עשו ככה, </w:t>
      </w:r>
      <w:bookmarkStart w:id="3051" w:name="_ETM_Q15_348889"/>
      <w:bookmarkEnd w:id="3051"/>
      <w:r>
        <w:rPr>
          <w:rtl/>
        </w:rPr>
        <w:t>צודק</w:t>
      </w:r>
      <w:r>
        <w:rPr>
          <w:rFonts w:hint="cs"/>
          <w:rtl/>
        </w:rPr>
        <w:t>;</w:t>
      </w:r>
      <w:r>
        <w:rPr>
          <w:rtl/>
        </w:rPr>
        <w:t xml:space="preserve"> פה, בצד השמאלי, לא אגיד מי</w:t>
      </w:r>
      <w:r>
        <w:rPr>
          <w:rFonts w:hint="cs"/>
          <w:rtl/>
        </w:rPr>
        <w:t>.</w:t>
      </w:r>
      <w:r>
        <w:rPr>
          <w:rtl/>
        </w:rPr>
        <w:t xml:space="preserve"> </w:t>
      </w:r>
      <w:bookmarkStart w:id="3052" w:name="_ETM_Q15_354210"/>
      <w:bookmarkEnd w:id="3052"/>
      <w:r>
        <w:rPr>
          <w:rtl/>
        </w:rPr>
        <w:t>יעלה ויבוא חבר הכנסת אלעזר שטרן, בבקשה.</w:t>
      </w:r>
    </w:p>
    <w:p w:rsidR="00476CF6" w:rsidRDefault="00476CF6" w:rsidP="000603CC">
      <w:pPr>
        <w:rPr>
          <w:rtl/>
        </w:rPr>
      </w:pPr>
    </w:p>
    <w:p w:rsidR="00476CF6" w:rsidRDefault="00476CF6" w:rsidP="000603CC">
      <w:pPr>
        <w:pStyle w:val="a4"/>
        <w:keepNext/>
        <w:rPr>
          <w:rtl/>
        </w:rPr>
      </w:pPr>
      <w:bookmarkStart w:id="3053" w:name="ET_speaker_5109_2"/>
      <w:r w:rsidRPr="008D1787">
        <w:rPr>
          <w:rStyle w:val="TagStyle"/>
          <w:rtl/>
        </w:rPr>
        <w:t xml:space="preserve"> &lt;&lt; דובר &gt;&gt; </w:t>
      </w:r>
      <w:bookmarkStart w:id="3054" w:name="_Toc231307430"/>
      <w:r>
        <w:rPr>
          <w:rtl/>
        </w:rPr>
        <w:t>אלעזר שטרן (יש עתיד):</w:t>
      </w:r>
      <w:bookmarkEnd w:id="3054"/>
      <w:r w:rsidRPr="008D1787">
        <w:rPr>
          <w:rStyle w:val="TagStyle"/>
          <w:rtl/>
        </w:rPr>
        <w:t xml:space="preserve"> &lt;&lt; דובר &gt;&gt;</w:t>
      </w:r>
      <w:r>
        <w:rPr>
          <w:rtl/>
        </w:rPr>
        <w:t xml:space="preserve">   </w:t>
      </w:r>
      <w:bookmarkEnd w:id="3053"/>
    </w:p>
    <w:p w:rsidR="00476CF6" w:rsidRDefault="00476CF6" w:rsidP="00C8571E">
      <w:pPr>
        <w:rPr>
          <w:rtl/>
        </w:rPr>
      </w:pPr>
    </w:p>
    <w:p w:rsidR="00476CF6" w:rsidRDefault="00476CF6" w:rsidP="000603CC">
      <w:pPr>
        <w:rPr>
          <w:rtl/>
        </w:rPr>
      </w:pPr>
      <w:bookmarkStart w:id="3055" w:name="_ETM_Q15_361610"/>
      <w:bookmarkEnd w:id="3055"/>
      <w:r>
        <w:rPr>
          <w:rtl/>
        </w:rPr>
        <w:t>תראה, אדוני היושב בראש</w:t>
      </w:r>
      <w:r>
        <w:rPr>
          <w:rFonts w:hint="cs"/>
          <w:rtl/>
        </w:rPr>
        <w:t>,</w:t>
      </w:r>
      <w:r>
        <w:rPr>
          <w:rtl/>
        </w:rPr>
        <w:t xml:space="preserve"> </w:t>
      </w:r>
      <w:bookmarkStart w:id="3056" w:name="_ETM_Q15_364779"/>
      <w:bookmarkEnd w:id="3056"/>
      <w:r>
        <w:rPr>
          <w:rtl/>
        </w:rPr>
        <w:t xml:space="preserve">כיוון שהשר אמסלם, שברח מהמליאה, </w:t>
      </w:r>
      <w:bookmarkStart w:id="3057" w:name="_ETM_Q15_370410"/>
      <w:bookmarkEnd w:id="3057"/>
      <w:r>
        <w:rPr>
          <w:rtl/>
        </w:rPr>
        <w:t>יצא החוצה, הוא מנסה ללמד אותנו מה ז</w:t>
      </w:r>
      <w:r>
        <w:rPr>
          <w:rFonts w:hint="cs"/>
          <w:rtl/>
        </w:rPr>
        <w:t>ו</w:t>
      </w:r>
      <w:r>
        <w:rPr>
          <w:rtl/>
        </w:rPr>
        <w:t xml:space="preserve"> יהדות</w:t>
      </w:r>
      <w:r>
        <w:rPr>
          <w:rFonts w:hint="cs"/>
          <w:rtl/>
        </w:rPr>
        <w:t>,</w:t>
      </w:r>
      <w:r>
        <w:rPr>
          <w:rtl/>
        </w:rPr>
        <w:t xml:space="preserve"> </w:t>
      </w:r>
      <w:bookmarkStart w:id="3058" w:name="_ETM_Q15_376919"/>
      <w:bookmarkEnd w:id="3058"/>
      <w:r>
        <w:rPr>
          <w:rtl/>
        </w:rPr>
        <w:t xml:space="preserve">ואמר לי שאני משומד </w:t>
      </w:r>
      <w:bookmarkStart w:id="3059" w:name="_ETM_Q15_382300"/>
      <w:bookmarkEnd w:id="3059"/>
      <w:r>
        <w:rPr>
          <w:rFonts w:hint="cs"/>
          <w:rtl/>
        </w:rPr>
        <w:t xml:space="preserve">– </w:t>
      </w:r>
      <w:r>
        <w:rPr>
          <w:rtl/>
        </w:rPr>
        <w:t xml:space="preserve">אני כמובן למדתי יהדות פי </w:t>
      </w:r>
      <w:r>
        <w:rPr>
          <w:rFonts w:hint="cs"/>
          <w:rtl/>
        </w:rPr>
        <w:t>אלף</w:t>
      </w:r>
      <w:r>
        <w:rPr>
          <w:rtl/>
        </w:rPr>
        <w:t xml:space="preserve"> ממנו, אבל </w:t>
      </w:r>
      <w:r>
        <w:rPr>
          <w:rFonts w:hint="cs"/>
          <w:rtl/>
        </w:rPr>
        <w:t xml:space="preserve">אני </w:t>
      </w:r>
      <w:r>
        <w:rPr>
          <w:rtl/>
        </w:rPr>
        <w:t xml:space="preserve">אף פעם </w:t>
      </w:r>
      <w:bookmarkStart w:id="3060" w:name="_ETM_Q15_384094"/>
      <w:bookmarkEnd w:id="3060"/>
      <w:r>
        <w:rPr>
          <w:rtl/>
        </w:rPr>
        <w:t>לא משוו</w:t>
      </w:r>
      <w:r>
        <w:rPr>
          <w:rFonts w:hint="cs"/>
          <w:rtl/>
        </w:rPr>
        <w:t>י</w:t>
      </w:r>
      <w:r>
        <w:rPr>
          <w:rtl/>
        </w:rPr>
        <w:t xml:space="preserve">ץ בזה </w:t>
      </w:r>
      <w:bookmarkStart w:id="3061" w:name="_ETM_Q15_387490"/>
      <w:bookmarkEnd w:id="3061"/>
      <w:r>
        <w:rPr>
          <w:rFonts w:hint="cs"/>
          <w:rtl/>
        </w:rPr>
        <w:t xml:space="preserve">– </w:t>
      </w:r>
      <w:r>
        <w:rPr>
          <w:rtl/>
        </w:rPr>
        <w:t>אני אגיד שני דברים</w:t>
      </w:r>
      <w:r>
        <w:rPr>
          <w:rFonts w:hint="cs"/>
          <w:rtl/>
        </w:rPr>
        <w:t>.</w:t>
      </w:r>
      <w:r>
        <w:rPr>
          <w:rtl/>
        </w:rPr>
        <w:t xml:space="preserve"> מה שנכון להגיד עליו</w:t>
      </w:r>
      <w:r>
        <w:rPr>
          <w:rFonts w:hint="cs"/>
          <w:rtl/>
        </w:rPr>
        <w:t>,</w:t>
      </w:r>
      <w:r>
        <w:rPr>
          <w:rtl/>
        </w:rPr>
        <w:t xml:space="preserve"> אמרתי לו </w:t>
      </w:r>
      <w:bookmarkStart w:id="3062" w:name="_ETM_Q15_390925"/>
      <w:bookmarkEnd w:id="3062"/>
      <w:r>
        <w:rPr>
          <w:rtl/>
        </w:rPr>
        <w:t xml:space="preserve">והוא ברח </w:t>
      </w:r>
      <w:r>
        <w:rPr>
          <w:rFonts w:hint="cs"/>
          <w:rtl/>
        </w:rPr>
        <w:t xml:space="preserve">– </w:t>
      </w:r>
      <w:r>
        <w:rPr>
          <w:rtl/>
        </w:rPr>
        <w:t xml:space="preserve">הוא מחלק פה </w:t>
      </w:r>
      <w:r>
        <w:rPr>
          <w:rFonts w:hint="cs"/>
          <w:rtl/>
        </w:rPr>
        <w:t>ל</w:t>
      </w:r>
      <w:r>
        <w:rPr>
          <w:rtl/>
        </w:rPr>
        <w:t>אנשים מקומות בגיה</w:t>
      </w:r>
      <w:r>
        <w:rPr>
          <w:rFonts w:hint="cs"/>
          <w:rtl/>
        </w:rPr>
        <w:t>י</w:t>
      </w:r>
      <w:r>
        <w:rPr>
          <w:rtl/>
        </w:rPr>
        <w:t>נום</w:t>
      </w:r>
      <w:r>
        <w:rPr>
          <w:rFonts w:hint="cs"/>
          <w:rtl/>
        </w:rPr>
        <w:t>.</w:t>
      </w:r>
      <w:r>
        <w:rPr>
          <w:rtl/>
        </w:rPr>
        <w:t xml:space="preserve"> </w:t>
      </w:r>
      <w:bookmarkStart w:id="3063" w:name="_ETM_Q15_395240"/>
      <w:bookmarkEnd w:id="3063"/>
      <w:r>
        <w:rPr>
          <w:rtl/>
        </w:rPr>
        <w:t xml:space="preserve">הוא שופט, הוא החליף את הקדוש ברוך הוא, הוא יודע. </w:t>
      </w:r>
      <w:bookmarkStart w:id="3064" w:name="_ETM_Q15_398840"/>
      <w:bookmarkStart w:id="3065" w:name="_ETM_Q15_405994"/>
      <w:bookmarkStart w:id="3066" w:name="_ETM_Q15_406037"/>
      <w:bookmarkStart w:id="3067" w:name="_ETM_Q15_406162"/>
      <w:bookmarkStart w:id="3068" w:name="_ETM_Q15_406201"/>
      <w:bookmarkEnd w:id="3064"/>
      <w:bookmarkEnd w:id="3065"/>
      <w:bookmarkEnd w:id="3066"/>
      <w:bookmarkEnd w:id="3067"/>
      <w:bookmarkEnd w:id="3068"/>
      <w:r>
        <w:rPr>
          <w:rtl/>
        </w:rPr>
        <w:t>אני אגיד לך משהו</w:t>
      </w:r>
      <w:r>
        <w:rPr>
          <w:rFonts w:hint="cs"/>
          <w:rtl/>
        </w:rPr>
        <w:t>.</w:t>
      </w:r>
      <w:r>
        <w:rPr>
          <w:rtl/>
        </w:rPr>
        <w:t xml:space="preserve"> </w:t>
      </w:r>
      <w:bookmarkStart w:id="3069" w:name="_ETM_Q15_405960"/>
      <w:bookmarkEnd w:id="3069"/>
      <w:r>
        <w:rPr>
          <w:rtl/>
        </w:rPr>
        <w:t xml:space="preserve">אמרתי לו </w:t>
      </w:r>
      <w:bookmarkStart w:id="3070" w:name="_ETM_Q15_407990"/>
      <w:bookmarkEnd w:id="3070"/>
      <w:r>
        <w:rPr>
          <w:rtl/>
        </w:rPr>
        <w:t xml:space="preserve">שהרב דרוקמן </w:t>
      </w:r>
      <w:r>
        <w:rPr>
          <w:rFonts w:hint="cs"/>
          <w:rtl/>
        </w:rPr>
        <w:t xml:space="preserve">– </w:t>
      </w:r>
      <w:r>
        <w:rPr>
          <w:rtl/>
        </w:rPr>
        <w:t>ה</w:t>
      </w:r>
      <w:r>
        <w:rPr>
          <w:rFonts w:hint="cs"/>
          <w:rtl/>
        </w:rPr>
        <w:t>י</w:t>
      </w:r>
      <w:r>
        <w:rPr>
          <w:rtl/>
        </w:rPr>
        <w:t>נה</w:t>
      </w:r>
      <w:r>
        <w:rPr>
          <w:rFonts w:hint="cs"/>
          <w:rtl/>
        </w:rPr>
        <w:t>,</w:t>
      </w:r>
      <w:r>
        <w:rPr>
          <w:rtl/>
        </w:rPr>
        <w:t xml:space="preserve"> אני אומר את זה פה מעל דוכן </w:t>
      </w:r>
      <w:bookmarkStart w:id="3071" w:name="_ETM_Q15_409655"/>
      <w:bookmarkEnd w:id="3071"/>
      <w:r>
        <w:rPr>
          <w:rtl/>
        </w:rPr>
        <w:t>הכנסת</w:t>
      </w:r>
      <w:r>
        <w:rPr>
          <w:rFonts w:hint="cs"/>
          <w:rtl/>
        </w:rPr>
        <w:t>. הוא</w:t>
      </w:r>
      <w:r>
        <w:rPr>
          <w:rtl/>
        </w:rPr>
        <w:t xml:space="preserve"> </w:t>
      </w:r>
      <w:bookmarkStart w:id="3072" w:name="_ETM_Q15_411960"/>
      <w:bookmarkEnd w:id="3072"/>
      <w:r>
        <w:rPr>
          <w:rtl/>
        </w:rPr>
        <w:t>אמר לי</w:t>
      </w:r>
      <w:r>
        <w:rPr>
          <w:rFonts w:hint="cs"/>
          <w:rtl/>
        </w:rPr>
        <w:t>:</w:t>
      </w:r>
      <w:r>
        <w:rPr>
          <w:rtl/>
        </w:rPr>
        <w:t xml:space="preserve"> אלעזר שטרן, אתה יש לך עולם הבא מובטח, </w:t>
      </w:r>
      <w:bookmarkStart w:id="3073" w:name="_ETM_Q15_414274"/>
      <w:bookmarkEnd w:id="3073"/>
      <w:r>
        <w:rPr>
          <w:rtl/>
        </w:rPr>
        <w:t xml:space="preserve">בגלל הגיור. </w:t>
      </w:r>
      <w:bookmarkStart w:id="3074" w:name="_ETM_Q15_417860"/>
      <w:bookmarkEnd w:id="3074"/>
      <w:r>
        <w:rPr>
          <w:rtl/>
        </w:rPr>
        <w:t xml:space="preserve">אבל אני אגיד לך יותר מזה, אני אגיד לך יותר </w:t>
      </w:r>
      <w:bookmarkStart w:id="3075" w:name="_ETM_Q15_419580"/>
      <w:bookmarkEnd w:id="3075"/>
      <w:r>
        <w:rPr>
          <w:rtl/>
        </w:rPr>
        <w:t>מזה</w:t>
      </w:r>
      <w:r>
        <w:rPr>
          <w:rFonts w:hint="cs"/>
          <w:rtl/>
        </w:rPr>
        <w:t>.</w:t>
      </w:r>
      <w:r>
        <w:rPr>
          <w:rtl/>
        </w:rPr>
        <w:t xml:space="preserve"> </w:t>
      </w:r>
      <w:bookmarkStart w:id="3076" w:name="_ETM_Q15_422960"/>
      <w:bookmarkEnd w:id="3076"/>
      <w:r>
        <w:rPr>
          <w:rtl/>
        </w:rPr>
        <w:t xml:space="preserve">הרב אבינר </w:t>
      </w:r>
      <w:r>
        <w:rPr>
          <w:rFonts w:hint="cs"/>
          <w:rtl/>
        </w:rPr>
        <w:t xml:space="preserve">– </w:t>
      </w:r>
      <w:r>
        <w:rPr>
          <w:rtl/>
        </w:rPr>
        <w:t xml:space="preserve">אני מדבר בשמות, אני מדבר בשמות </w:t>
      </w:r>
      <w:bookmarkStart w:id="3077" w:name="_ETM_Q15_427690"/>
      <w:bookmarkEnd w:id="3077"/>
      <w:r>
        <w:rPr>
          <w:rFonts w:hint="cs"/>
          <w:rtl/>
        </w:rPr>
        <w:t xml:space="preserve">– </w:t>
      </w:r>
      <w:r>
        <w:rPr>
          <w:rtl/>
        </w:rPr>
        <w:t>הרב אבינר אמר לי פעם</w:t>
      </w:r>
      <w:r>
        <w:rPr>
          <w:rFonts w:hint="cs"/>
          <w:rtl/>
        </w:rPr>
        <w:t>,</w:t>
      </w:r>
      <w:r>
        <w:rPr>
          <w:rtl/>
        </w:rPr>
        <w:t xml:space="preserve"> </w:t>
      </w:r>
      <w:bookmarkStart w:id="3078" w:name="_ETM_Q15_431690"/>
      <w:bookmarkEnd w:id="3078"/>
      <w:r>
        <w:rPr>
          <w:rtl/>
        </w:rPr>
        <w:t>ואני אגיד למה אני אומר את זה</w:t>
      </w:r>
      <w:r>
        <w:rPr>
          <w:rFonts w:hint="cs"/>
          <w:rtl/>
        </w:rPr>
        <w:t>:</w:t>
      </w:r>
      <w:r>
        <w:rPr>
          <w:rtl/>
        </w:rPr>
        <w:t xml:space="preserve"> אלעזר שטרן, אני </w:t>
      </w:r>
      <w:bookmarkStart w:id="3079" w:name="_ETM_Q15_435316"/>
      <w:bookmarkEnd w:id="3079"/>
      <w:r>
        <w:rPr>
          <w:rtl/>
        </w:rPr>
        <w:t>אומר לכולם שאתה רב, רק הזקן שלך כלפי פנים</w:t>
      </w:r>
      <w:r>
        <w:rPr>
          <w:rFonts w:hint="cs"/>
          <w:rtl/>
        </w:rPr>
        <w:t>,</w:t>
      </w:r>
      <w:r>
        <w:rPr>
          <w:rtl/>
        </w:rPr>
        <w:t xml:space="preserve"> לא </w:t>
      </w:r>
      <w:bookmarkStart w:id="3080" w:name="_ETM_Q15_438943"/>
      <w:bookmarkEnd w:id="3080"/>
      <w:r>
        <w:rPr>
          <w:rtl/>
        </w:rPr>
        <w:t>רואים אותו. הוא סיפר לי, כדאי שתקשיבו שם</w:t>
      </w:r>
      <w:r>
        <w:rPr>
          <w:rFonts w:hint="cs"/>
          <w:rtl/>
        </w:rPr>
        <w:t>,</w:t>
      </w:r>
      <w:r>
        <w:rPr>
          <w:rtl/>
        </w:rPr>
        <w:t xml:space="preserve"> </w:t>
      </w:r>
      <w:bookmarkStart w:id="3081" w:name="_ETM_Q15_443609"/>
      <w:bookmarkEnd w:id="3081"/>
      <w:r>
        <w:rPr>
          <w:rtl/>
        </w:rPr>
        <w:t>שפעם לאדמו</w:t>
      </w:r>
      <w:r>
        <w:rPr>
          <w:rFonts w:hint="cs"/>
          <w:rtl/>
        </w:rPr>
        <w:t>"</w:t>
      </w:r>
      <w:r>
        <w:rPr>
          <w:rtl/>
        </w:rPr>
        <w:t xml:space="preserve">ר </w:t>
      </w:r>
      <w:proofErr w:type="spellStart"/>
      <w:r>
        <w:rPr>
          <w:rtl/>
        </w:rPr>
        <w:t>מס</w:t>
      </w:r>
      <w:r>
        <w:rPr>
          <w:rFonts w:hint="cs"/>
          <w:rtl/>
        </w:rPr>
        <w:t>א</w:t>
      </w:r>
      <w:r>
        <w:rPr>
          <w:rtl/>
        </w:rPr>
        <w:t>טמר</w:t>
      </w:r>
      <w:proofErr w:type="spellEnd"/>
      <w:r>
        <w:rPr>
          <w:rtl/>
        </w:rPr>
        <w:t xml:space="preserve"> </w:t>
      </w:r>
      <w:bookmarkStart w:id="3082" w:name="_ETM_Q15_446380"/>
      <w:bookmarkEnd w:id="3082"/>
      <w:r>
        <w:rPr>
          <w:rtl/>
        </w:rPr>
        <w:t>באו שני אנשים שהיו איתו בשואה</w:t>
      </w:r>
      <w:r>
        <w:rPr>
          <w:rFonts w:hint="cs"/>
          <w:rtl/>
        </w:rPr>
        <w:t>. הוא</w:t>
      </w:r>
      <w:r>
        <w:rPr>
          <w:rtl/>
        </w:rPr>
        <w:t xml:space="preserve"> </w:t>
      </w:r>
      <w:bookmarkStart w:id="3083" w:name="_ETM_Q15_450790"/>
      <w:bookmarkEnd w:id="3083"/>
      <w:r>
        <w:rPr>
          <w:rtl/>
        </w:rPr>
        <w:t>יושב איתם שעתיים</w:t>
      </w:r>
      <w:r>
        <w:rPr>
          <w:rFonts w:hint="cs"/>
          <w:rtl/>
        </w:rPr>
        <w:t>,</w:t>
      </w:r>
      <w:r>
        <w:rPr>
          <w:rtl/>
        </w:rPr>
        <w:t xml:space="preserve"> </w:t>
      </w:r>
      <w:bookmarkStart w:id="3084" w:name="_ETM_Q15_453140"/>
      <w:bookmarkEnd w:id="3084"/>
      <w:r>
        <w:rPr>
          <w:rtl/>
        </w:rPr>
        <w:t xml:space="preserve">יוצא, נכנסים התלמידים </w:t>
      </w:r>
      <w:r>
        <w:rPr>
          <w:rFonts w:hint="cs"/>
          <w:rtl/>
        </w:rPr>
        <w:t>ו</w:t>
      </w:r>
      <w:r>
        <w:rPr>
          <w:rtl/>
        </w:rPr>
        <w:t>אומרים לו</w:t>
      </w:r>
      <w:r>
        <w:rPr>
          <w:rFonts w:hint="cs"/>
          <w:rtl/>
        </w:rPr>
        <w:t>:</w:t>
      </w:r>
      <w:r>
        <w:rPr>
          <w:rtl/>
        </w:rPr>
        <w:t xml:space="preserve"> רבנו, </w:t>
      </w:r>
      <w:bookmarkStart w:id="3085" w:name="_ETM_Q15_457238"/>
      <w:bookmarkEnd w:id="3085"/>
      <w:r>
        <w:rPr>
          <w:rtl/>
        </w:rPr>
        <w:t xml:space="preserve">איך רבנו יושב </w:t>
      </w:r>
      <w:bookmarkStart w:id="3086" w:name="_ETM_Q15_459920"/>
      <w:bookmarkEnd w:id="3086"/>
      <w:r>
        <w:rPr>
          <w:rtl/>
        </w:rPr>
        <w:t>עם יהודי בלי זקן</w:t>
      </w:r>
      <w:r>
        <w:rPr>
          <w:rFonts w:hint="cs"/>
          <w:rtl/>
        </w:rPr>
        <w:t>?</w:t>
      </w:r>
      <w:r>
        <w:rPr>
          <w:rtl/>
        </w:rPr>
        <w:t xml:space="preserve"> </w:t>
      </w:r>
      <w:bookmarkStart w:id="3087" w:name="_ETM_Q15_463609"/>
      <w:bookmarkEnd w:id="3087"/>
      <w:r>
        <w:rPr>
          <w:rtl/>
        </w:rPr>
        <w:t>אמר להם האדמו</w:t>
      </w:r>
      <w:r>
        <w:rPr>
          <w:rFonts w:hint="cs"/>
          <w:rtl/>
        </w:rPr>
        <w:t>"</w:t>
      </w:r>
      <w:r>
        <w:rPr>
          <w:rtl/>
        </w:rPr>
        <w:t xml:space="preserve">ר </w:t>
      </w:r>
      <w:proofErr w:type="spellStart"/>
      <w:r>
        <w:rPr>
          <w:rtl/>
        </w:rPr>
        <w:t>מס</w:t>
      </w:r>
      <w:r>
        <w:rPr>
          <w:rFonts w:hint="cs"/>
          <w:rtl/>
        </w:rPr>
        <w:t>א</w:t>
      </w:r>
      <w:r>
        <w:rPr>
          <w:rtl/>
        </w:rPr>
        <w:t>טמר</w:t>
      </w:r>
      <w:proofErr w:type="spellEnd"/>
      <w:r>
        <w:rPr>
          <w:rtl/>
        </w:rPr>
        <w:t xml:space="preserve"> </w:t>
      </w:r>
      <w:r>
        <w:rPr>
          <w:rFonts w:hint="cs"/>
          <w:rtl/>
        </w:rPr>
        <w:t xml:space="preserve">– </w:t>
      </w:r>
      <w:r>
        <w:rPr>
          <w:rtl/>
        </w:rPr>
        <w:t>כך אומר לי הרב אבינר</w:t>
      </w:r>
      <w:r>
        <w:rPr>
          <w:rFonts w:hint="cs"/>
          <w:rtl/>
        </w:rPr>
        <w:t>:</w:t>
      </w:r>
      <w:r>
        <w:rPr>
          <w:rtl/>
        </w:rPr>
        <w:t xml:space="preserve"> </w:t>
      </w:r>
      <w:bookmarkStart w:id="3088" w:name="_ETM_Q15_468890"/>
      <w:bookmarkEnd w:id="3088"/>
      <w:r>
        <w:rPr>
          <w:rtl/>
        </w:rPr>
        <w:t xml:space="preserve">כשהיהודי הזה בלי הזקן יבוא לפני </w:t>
      </w:r>
      <w:proofErr w:type="spellStart"/>
      <w:r>
        <w:rPr>
          <w:rtl/>
        </w:rPr>
        <w:t>הריבונו</w:t>
      </w:r>
      <w:proofErr w:type="spellEnd"/>
      <w:r>
        <w:rPr>
          <w:rtl/>
        </w:rPr>
        <w:t xml:space="preserve"> של עולם אחרי </w:t>
      </w:r>
      <w:bookmarkStart w:id="3089" w:name="_ETM_Q15_472123"/>
      <w:bookmarkEnd w:id="3089"/>
      <w:r>
        <w:rPr>
          <w:rFonts w:hint="cs"/>
          <w:rtl/>
        </w:rPr>
        <w:t>120</w:t>
      </w:r>
      <w:r>
        <w:rPr>
          <w:rtl/>
        </w:rPr>
        <w:t xml:space="preserve">, ישאל אותו </w:t>
      </w:r>
      <w:proofErr w:type="spellStart"/>
      <w:r>
        <w:rPr>
          <w:rtl/>
        </w:rPr>
        <w:t>הריבונו</w:t>
      </w:r>
      <w:proofErr w:type="spellEnd"/>
      <w:r>
        <w:rPr>
          <w:rtl/>
        </w:rPr>
        <w:t xml:space="preserve"> של עולם</w:t>
      </w:r>
      <w:r>
        <w:rPr>
          <w:rFonts w:hint="cs"/>
          <w:rtl/>
        </w:rPr>
        <w:t>:</w:t>
      </w:r>
      <w:r>
        <w:rPr>
          <w:rtl/>
        </w:rPr>
        <w:t xml:space="preserve"> יהודי, איפה הזקן </w:t>
      </w:r>
      <w:bookmarkStart w:id="3090" w:name="_ETM_Q15_475356"/>
      <w:bookmarkEnd w:id="3090"/>
      <w:r>
        <w:rPr>
          <w:rtl/>
        </w:rPr>
        <w:t xml:space="preserve">שלך? </w:t>
      </w:r>
      <w:bookmarkStart w:id="3091" w:name="_ETM_Q15_480320"/>
      <w:bookmarkEnd w:id="3091"/>
      <w:r>
        <w:rPr>
          <w:rtl/>
        </w:rPr>
        <w:t xml:space="preserve">אבל כשאתה תבוא לפני </w:t>
      </w:r>
      <w:proofErr w:type="spellStart"/>
      <w:r>
        <w:rPr>
          <w:rtl/>
        </w:rPr>
        <w:t>הריבונו</w:t>
      </w:r>
      <w:proofErr w:type="spellEnd"/>
      <w:r>
        <w:rPr>
          <w:rtl/>
        </w:rPr>
        <w:t xml:space="preserve"> של עולם, ישאל </w:t>
      </w:r>
      <w:proofErr w:type="spellStart"/>
      <w:r>
        <w:rPr>
          <w:rtl/>
        </w:rPr>
        <w:t>הריבונו</w:t>
      </w:r>
      <w:proofErr w:type="spellEnd"/>
      <w:r>
        <w:rPr>
          <w:rtl/>
        </w:rPr>
        <w:t xml:space="preserve"> </w:t>
      </w:r>
      <w:bookmarkStart w:id="3092" w:name="_ETM_Q15_484809"/>
      <w:bookmarkEnd w:id="3092"/>
      <w:r>
        <w:rPr>
          <w:rtl/>
        </w:rPr>
        <w:t xml:space="preserve">של עולם </w:t>
      </w:r>
      <w:r>
        <w:rPr>
          <w:rFonts w:hint="cs"/>
          <w:rtl/>
        </w:rPr>
        <w:t xml:space="preserve">את </w:t>
      </w:r>
      <w:r>
        <w:rPr>
          <w:rtl/>
        </w:rPr>
        <w:t>בעל הזקן</w:t>
      </w:r>
      <w:r>
        <w:rPr>
          <w:rFonts w:hint="cs"/>
          <w:rtl/>
        </w:rPr>
        <w:t>:</w:t>
      </w:r>
      <w:r>
        <w:rPr>
          <w:rtl/>
        </w:rPr>
        <w:t xml:space="preserve"> איפה היהודי שבך? </w:t>
      </w:r>
      <w:bookmarkStart w:id="3093" w:name="_ETM_Q15_491149"/>
      <w:bookmarkEnd w:id="3093"/>
      <w:r>
        <w:rPr>
          <w:rtl/>
        </w:rPr>
        <w:t xml:space="preserve">זה האירוע </w:t>
      </w:r>
      <w:bookmarkStart w:id="3094" w:name="_ETM_Q15_493470"/>
      <w:bookmarkEnd w:id="3094"/>
      <w:r>
        <w:rPr>
          <w:rtl/>
        </w:rPr>
        <w:t xml:space="preserve">של אמסלם, זה האירוע של </w:t>
      </w:r>
      <w:proofErr w:type="spellStart"/>
      <w:r w:rsidRPr="000C1ADB">
        <w:rPr>
          <w:rtl/>
        </w:rPr>
        <w:t>ה</w:t>
      </w:r>
      <w:r w:rsidRPr="000C1ADB">
        <w:rPr>
          <w:rFonts w:hint="cs"/>
          <w:rtl/>
        </w:rPr>
        <w:t>גועליציה</w:t>
      </w:r>
      <w:proofErr w:type="spellEnd"/>
      <w:r>
        <w:rPr>
          <w:rtl/>
        </w:rPr>
        <w:t xml:space="preserve"> הזאת. </w:t>
      </w:r>
      <w:bookmarkStart w:id="3095" w:name="_ETM_Q15_499519"/>
      <w:bookmarkEnd w:id="3095"/>
      <w:r>
        <w:rPr>
          <w:rtl/>
        </w:rPr>
        <w:t xml:space="preserve">הם חושבים שמי שיש לו זקן, גם אם הוא חוסם </w:t>
      </w:r>
      <w:bookmarkStart w:id="3096" w:name="_ETM_Q15_501669"/>
      <w:bookmarkEnd w:id="3096"/>
      <w:r>
        <w:rPr>
          <w:rtl/>
        </w:rPr>
        <w:t xml:space="preserve">עכשיו כבישים </w:t>
      </w:r>
      <w:bookmarkStart w:id="3097" w:name="_ETM_Q15_504799"/>
      <w:bookmarkEnd w:id="3097"/>
      <w:r>
        <w:rPr>
          <w:rtl/>
        </w:rPr>
        <w:t xml:space="preserve">בדרך לבתי חולים, </w:t>
      </w:r>
      <w:bookmarkStart w:id="3098" w:name="_ETM_Q15_508678"/>
      <w:bookmarkEnd w:id="3098"/>
      <w:r>
        <w:rPr>
          <w:rtl/>
        </w:rPr>
        <w:t xml:space="preserve">הוא מייצג את היהדות. </w:t>
      </w:r>
      <w:bookmarkStart w:id="3099" w:name="_ETM_Q15_511350"/>
      <w:bookmarkEnd w:id="3099"/>
    </w:p>
    <w:p w:rsidR="00476CF6" w:rsidRDefault="00476CF6" w:rsidP="000603CC">
      <w:pPr>
        <w:rPr>
          <w:rtl/>
        </w:rPr>
      </w:pPr>
      <w:bookmarkStart w:id="3100" w:name="_ETM_Q15_511127"/>
      <w:bookmarkStart w:id="3101" w:name="_ETM_Q15_511175"/>
      <w:bookmarkStart w:id="3102" w:name="_ETM_Q15_511371"/>
      <w:bookmarkEnd w:id="3100"/>
      <w:bookmarkEnd w:id="3101"/>
      <w:bookmarkEnd w:id="3102"/>
    </w:p>
    <w:p w:rsidR="00476CF6" w:rsidRDefault="00476CF6" w:rsidP="000603CC">
      <w:pPr>
        <w:rPr>
          <w:rtl/>
        </w:rPr>
      </w:pPr>
      <w:bookmarkStart w:id="3103" w:name="_ETM_Q15_511407"/>
      <w:bookmarkEnd w:id="3103"/>
      <w:r>
        <w:rPr>
          <w:rtl/>
        </w:rPr>
        <w:t xml:space="preserve">ההתבטלות הזאת </w:t>
      </w:r>
      <w:bookmarkStart w:id="3104" w:name="_ETM_Q15_514959"/>
      <w:bookmarkEnd w:id="3104"/>
      <w:r>
        <w:rPr>
          <w:rtl/>
        </w:rPr>
        <w:t>של אמסלם בפני סוג של יהדות מומצאת</w:t>
      </w:r>
      <w:r>
        <w:rPr>
          <w:rFonts w:hint="cs"/>
          <w:rtl/>
        </w:rPr>
        <w:t>,</w:t>
      </w:r>
      <w:r>
        <w:rPr>
          <w:rtl/>
        </w:rPr>
        <w:t xml:space="preserve"> </w:t>
      </w:r>
      <w:bookmarkStart w:id="3105" w:name="_ETM_Q15_520119"/>
      <w:bookmarkEnd w:id="3105"/>
      <w:r>
        <w:rPr>
          <w:rtl/>
        </w:rPr>
        <w:t>של חיים על חשבון אחרים</w:t>
      </w:r>
      <w:r>
        <w:rPr>
          <w:rFonts w:hint="cs"/>
          <w:rtl/>
        </w:rPr>
        <w:t>,</w:t>
      </w:r>
      <w:r>
        <w:rPr>
          <w:rtl/>
        </w:rPr>
        <w:t xml:space="preserve"> </w:t>
      </w:r>
      <w:bookmarkStart w:id="3106" w:name="_ETM_Q15_522880"/>
      <w:bookmarkEnd w:id="3106"/>
      <w:r>
        <w:rPr>
          <w:rtl/>
        </w:rPr>
        <w:t>של אחרים שימותו בשבילם</w:t>
      </w:r>
      <w:r>
        <w:rPr>
          <w:rFonts w:hint="cs"/>
          <w:rtl/>
        </w:rPr>
        <w:t>;</w:t>
      </w:r>
      <w:r>
        <w:rPr>
          <w:rtl/>
        </w:rPr>
        <w:t xml:space="preserve"> </w:t>
      </w:r>
      <w:bookmarkStart w:id="3107" w:name="_ETM_Q15_526829"/>
      <w:bookmarkEnd w:id="3107"/>
      <w:r>
        <w:rPr>
          <w:rtl/>
        </w:rPr>
        <w:t>הוא</w:t>
      </w:r>
      <w:r>
        <w:rPr>
          <w:rFonts w:hint="cs"/>
          <w:rtl/>
        </w:rPr>
        <w:t>,</w:t>
      </w:r>
      <w:r>
        <w:rPr>
          <w:rtl/>
        </w:rPr>
        <w:t xml:space="preserve"> </w:t>
      </w:r>
      <w:bookmarkStart w:id="3108" w:name="_ETM_Q15_529988"/>
      <w:bookmarkEnd w:id="3108"/>
      <w:r>
        <w:rPr>
          <w:rtl/>
        </w:rPr>
        <w:t xml:space="preserve">שהוא באמת בור ועם הארץ </w:t>
      </w:r>
      <w:bookmarkStart w:id="3109" w:name="_ETM_Q15_533519"/>
      <w:bookmarkEnd w:id="3109"/>
      <w:r>
        <w:rPr>
          <w:rtl/>
        </w:rPr>
        <w:t xml:space="preserve">אבל הוא חושב שאם הוא מתכסה </w:t>
      </w:r>
      <w:bookmarkStart w:id="3110" w:name="_ETM_Q15_536428"/>
      <w:bookmarkEnd w:id="3110"/>
      <w:r>
        <w:rPr>
          <w:rtl/>
        </w:rPr>
        <w:t xml:space="preserve">בפרגון </w:t>
      </w:r>
      <w:bookmarkStart w:id="3111" w:name="_ETM_Q15_538899"/>
      <w:bookmarkEnd w:id="3111"/>
      <w:r>
        <w:rPr>
          <w:rtl/>
        </w:rPr>
        <w:t>למש</w:t>
      </w:r>
      <w:r>
        <w:rPr>
          <w:rFonts w:hint="cs"/>
          <w:rtl/>
        </w:rPr>
        <w:t xml:space="preserve">תמטים </w:t>
      </w:r>
      <w:r>
        <w:rPr>
          <w:rtl/>
        </w:rPr>
        <w:t xml:space="preserve">עם זקן, זה נותן לו אצל </w:t>
      </w:r>
      <w:proofErr w:type="spellStart"/>
      <w:r>
        <w:rPr>
          <w:rtl/>
        </w:rPr>
        <w:t>הריבונו</w:t>
      </w:r>
      <w:proofErr w:type="spellEnd"/>
      <w:r>
        <w:rPr>
          <w:rtl/>
        </w:rPr>
        <w:t xml:space="preserve"> של עולם </w:t>
      </w:r>
      <w:bookmarkStart w:id="3112" w:name="_ETM_Q15_542119"/>
      <w:bookmarkEnd w:id="3112"/>
      <w:r>
        <w:rPr>
          <w:rtl/>
        </w:rPr>
        <w:t xml:space="preserve">ציונים על יהודי טוב. </w:t>
      </w:r>
      <w:bookmarkStart w:id="3113" w:name="_ETM_Q15_546238"/>
      <w:bookmarkEnd w:id="3113"/>
      <w:r>
        <w:rPr>
          <w:rtl/>
        </w:rPr>
        <w:t>שיבוא לוועדת חוץ וביטחון פעם אחת וישמע את הרבנים</w:t>
      </w:r>
      <w:r>
        <w:rPr>
          <w:rFonts w:hint="cs"/>
          <w:rtl/>
        </w:rPr>
        <w:t>,</w:t>
      </w:r>
      <w:r>
        <w:rPr>
          <w:rtl/>
        </w:rPr>
        <w:t xml:space="preserve"> </w:t>
      </w:r>
      <w:bookmarkStart w:id="3114" w:name="_ETM_Q15_552100"/>
      <w:bookmarkEnd w:id="3114"/>
      <w:r>
        <w:rPr>
          <w:rtl/>
        </w:rPr>
        <w:t xml:space="preserve">את ראשי הישיבות </w:t>
      </w:r>
      <w:bookmarkStart w:id="3115" w:name="_ETM_Q15_554260"/>
      <w:bookmarkEnd w:id="3115"/>
      <w:r>
        <w:rPr>
          <w:rtl/>
        </w:rPr>
        <w:t>–</w:t>
      </w:r>
      <w:r>
        <w:rPr>
          <w:rFonts w:hint="cs"/>
          <w:rtl/>
        </w:rPr>
        <w:t xml:space="preserve"> </w:t>
      </w:r>
      <w:r>
        <w:rPr>
          <w:rtl/>
        </w:rPr>
        <w:t>ישיבות ההסדר, הישיבות הציוניות –</w:t>
      </w:r>
      <w:r>
        <w:rPr>
          <w:rFonts w:hint="cs"/>
          <w:rtl/>
        </w:rPr>
        <w:t xml:space="preserve"> </w:t>
      </w:r>
      <w:r>
        <w:rPr>
          <w:rtl/>
        </w:rPr>
        <w:t xml:space="preserve">את ההורים השכולים, מה הם אומרים </w:t>
      </w:r>
      <w:bookmarkStart w:id="3116" w:name="_ETM_Q15_557814"/>
      <w:bookmarkEnd w:id="3116"/>
      <w:r>
        <w:rPr>
          <w:rtl/>
        </w:rPr>
        <w:t>על יהדות</w:t>
      </w:r>
      <w:bookmarkStart w:id="3117" w:name="_ETM_Q15_562269"/>
      <w:bookmarkEnd w:id="3117"/>
      <w:r>
        <w:rPr>
          <w:rFonts w:hint="cs"/>
          <w:rtl/>
        </w:rPr>
        <w:t>.</w:t>
      </w:r>
    </w:p>
    <w:p w:rsidR="00476CF6" w:rsidRDefault="00476CF6" w:rsidP="000603CC">
      <w:pPr>
        <w:rPr>
          <w:rtl/>
        </w:rPr>
      </w:pPr>
      <w:bookmarkStart w:id="3118" w:name="_ETM_Q15_563385"/>
      <w:bookmarkStart w:id="3119" w:name="_ETM_Q15_563430"/>
      <w:bookmarkEnd w:id="3118"/>
      <w:bookmarkEnd w:id="3119"/>
    </w:p>
    <w:p w:rsidR="00476CF6" w:rsidRDefault="00476CF6" w:rsidP="000603CC">
      <w:pPr>
        <w:rPr>
          <w:rtl/>
        </w:rPr>
      </w:pPr>
      <w:bookmarkStart w:id="3120" w:name="_ETM_Q15_563553"/>
      <w:bookmarkStart w:id="3121" w:name="_ETM_Q15_563587"/>
      <w:bookmarkEnd w:id="3120"/>
      <w:bookmarkEnd w:id="3121"/>
      <w:r>
        <w:rPr>
          <w:rtl/>
        </w:rPr>
        <w:t xml:space="preserve">אבל הבעיה שלי, ובזה אני מסיים, זה לא השר אמסלם. </w:t>
      </w:r>
      <w:bookmarkStart w:id="3122" w:name="_ETM_Q15_566336"/>
      <w:bookmarkEnd w:id="3122"/>
      <w:r>
        <w:rPr>
          <w:rtl/>
        </w:rPr>
        <w:t xml:space="preserve">הבעיה שלי זה הציונות הדתית, מפלגת הציונות הדתית, שנותנת גיבוי </w:t>
      </w:r>
      <w:bookmarkStart w:id="3123" w:name="_ETM_Q15_570403"/>
      <w:bookmarkEnd w:id="3123"/>
      <w:r>
        <w:rPr>
          <w:rtl/>
        </w:rPr>
        <w:t xml:space="preserve">ליהדות המומצאת הזאת. </w:t>
      </w:r>
      <w:bookmarkStart w:id="3124" w:name="_ETM_Q15_575178"/>
      <w:bookmarkEnd w:id="3124"/>
      <w:r>
        <w:rPr>
          <w:rtl/>
        </w:rPr>
        <w:t>אנחנו גם את זה נתקן.</w:t>
      </w:r>
    </w:p>
    <w:p w:rsidR="00476CF6" w:rsidRDefault="00476CF6" w:rsidP="009635F5">
      <w:pPr>
        <w:rPr>
          <w:rtl/>
        </w:rPr>
      </w:pPr>
    </w:p>
    <w:p w:rsidR="00476CF6" w:rsidRDefault="00476CF6" w:rsidP="000603CC">
      <w:pPr>
        <w:pStyle w:val="af6"/>
        <w:keepNext/>
        <w:rPr>
          <w:rtl/>
        </w:rPr>
      </w:pPr>
      <w:r w:rsidRPr="004605B4">
        <w:rPr>
          <w:rStyle w:val="TagStyle"/>
          <w:rtl/>
        </w:rPr>
        <w:t xml:space="preserve"> &lt;&lt; יור &gt;&gt; </w:t>
      </w:r>
      <w:r>
        <w:rPr>
          <w:rtl/>
        </w:rPr>
        <w:t>היו"ר סימון דוידסון:</w:t>
      </w:r>
      <w:r w:rsidRPr="004605B4">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125" w:name="_ETM_Q15_579801"/>
      <w:bookmarkStart w:id="3126" w:name="_ETM_Q15_577059"/>
      <w:bookmarkEnd w:id="3125"/>
      <w:bookmarkEnd w:id="3126"/>
      <w:r>
        <w:rPr>
          <w:rtl/>
        </w:rPr>
        <w:t>תודה רבה. חבר הכנסת עופר כסיף, בבקשה</w:t>
      </w:r>
      <w:r>
        <w:rPr>
          <w:rFonts w:hint="cs"/>
          <w:rtl/>
        </w:rPr>
        <w:t>.</w:t>
      </w:r>
      <w:r>
        <w:rPr>
          <w:rtl/>
        </w:rPr>
        <w:t xml:space="preserve"> אחריו </w:t>
      </w:r>
      <w:r>
        <w:rPr>
          <w:rFonts w:hint="cs"/>
          <w:rtl/>
        </w:rPr>
        <w:t xml:space="preserve">– </w:t>
      </w:r>
      <w:r>
        <w:rPr>
          <w:rtl/>
        </w:rPr>
        <w:t xml:space="preserve">חברת הכנסת </w:t>
      </w:r>
      <w:bookmarkStart w:id="3127" w:name="_ETM_Q15_580553"/>
      <w:bookmarkEnd w:id="3127"/>
      <w:r>
        <w:rPr>
          <w:rtl/>
        </w:rPr>
        <w:t>יסמין פריד</w:t>
      </w:r>
      <w:r>
        <w:rPr>
          <w:rFonts w:hint="cs"/>
          <w:rtl/>
        </w:rPr>
        <w:t>מן,</w:t>
      </w:r>
      <w:r>
        <w:rPr>
          <w:rtl/>
        </w:rPr>
        <w:t xml:space="preserve"> </w:t>
      </w:r>
      <w:bookmarkStart w:id="3128" w:name="_ETM_Q15_584678"/>
      <w:bookmarkEnd w:id="3128"/>
      <w:r>
        <w:rPr>
          <w:rtl/>
        </w:rPr>
        <w:t xml:space="preserve">ואחרי זה </w:t>
      </w:r>
      <w:r>
        <w:rPr>
          <w:rFonts w:hint="cs"/>
          <w:rtl/>
        </w:rPr>
        <w:t xml:space="preserve">– </w:t>
      </w:r>
      <w:r>
        <w:rPr>
          <w:rtl/>
        </w:rPr>
        <w:t>אכרם חסון.</w:t>
      </w:r>
    </w:p>
    <w:p w:rsidR="00476CF6" w:rsidRDefault="00476CF6" w:rsidP="000603CC">
      <w:pPr>
        <w:rPr>
          <w:rtl/>
        </w:rPr>
      </w:pPr>
      <w:bookmarkStart w:id="3129" w:name="_ETM_Q15_592515"/>
      <w:bookmarkStart w:id="3130" w:name="_ETM_Q15_592568"/>
      <w:bookmarkEnd w:id="3129"/>
      <w:bookmarkEnd w:id="3130"/>
    </w:p>
    <w:p w:rsidR="00476CF6" w:rsidRDefault="00476CF6" w:rsidP="000603CC">
      <w:pPr>
        <w:pStyle w:val="a4"/>
        <w:keepNext/>
        <w:rPr>
          <w:rtl/>
        </w:rPr>
      </w:pPr>
      <w:bookmarkStart w:id="3131" w:name="ET_speaker_5785_4"/>
      <w:r w:rsidRPr="004605B4">
        <w:rPr>
          <w:rStyle w:val="TagStyle"/>
          <w:rtl/>
        </w:rPr>
        <w:t xml:space="preserve"> &lt;&lt; דובר &gt;&gt; </w:t>
      </w:r>
      <w:bookmarkStart w:id="3132" w:name="_Toc231307431"/>
      <w:r>
        <w:rPr>
          <w:rtl/>
        </w:rPr>
        <w:t>עופר כסיף (חד"ש-תע"ל):</w:t>
      </w:r>
      <w:bookmarkEnd w:id="3132"/>
      <w:r w:rsidRPr="004605B4">
        <w:rPr>
          <w:rStyle w:val="TagStyle"/>
          <w:rtl/>
        </w:rPr>
        <w:t xml:space="preserve"> &lt;&lt; דובר &gt;&gt;</w:t>
      </w:r>
      <w:r>
        <w:rPr>
          <w:rtl/>
        </w:rPr>
        <w:t xml:space="preserve">   </w:t>
      </w:r>
      <w:bookmarkEnd w:id="3131"/>
    </w:p>
    <w:p w:rsidR="00476CF6" w:rsidRDefault="00476CF6" w:rsidP="00C8571E">
      <w:pPr>
        <w:rPr>
          <w:rtl/>
        </w:rPr>
      </w:pPr>
    </w:p>
    <w:p w:rsidR="00476CF6" w:rsidRDefault="00476CF6" w:rsidP="000603CC">
      <w:pPr>
        <w:rPr>
          <w:rtl/>
        </w:rPr>
      </w:pPr>
      <w:bookmarkStart w:id="3133" w:name="_ETM_Q15_596136"/>
      <w:bookmarkStart w:id="3134" w:name="_ETM_Q15_598480"/>
      <w:bookmarkStart w:id="3135" w:name="_ETM_Q15_610480"/>
      <w:bookmarkEnd w:id="3133"/>
      <w:bookmarkEnd w:id="3134"/>
      <w:bookmarkEnd w:id="3135"/>
      <w:r>
        <w:rPr>
          <w:rtl/>
        </w:rPr>
        <w:t>כבוד היושב</w:t>
      </w:r>
      <w:r>
        <w:rPr>
          <w:rFonts w:hint="cs"/>
          <w:rtl/>
        </w:rPr>
        <w:t>-</w:t>
      </w:r>
      <w:r>
        <w:rPr>
          <w:rtl/>
        </w:rPr>
        <w:t>ראש, חברי הכנסת, אני רוצה להתחיל בכמה ציטוטים</w:t>
      </w:r>
      <w:r>
        <w:rPr>
          <w:rFonts w:hint="cs"/>
          <w:rtl/>
        </w:rPr>
        <w:t>.</w:t>
      </w:r>
      <w:r>
        <w:rPr>
          <w:rtl/>
        </w:rPr>
        <w:t xml:space="preserve"> </w:t>
      </w:r>
      <w:bookmarkStart w:id="3136" w:name="_ETM_Q15_615089"/>
      <w:bookmarkEnd w:id="3136"/>
      <w:r>
        <w:rPr>
          <w:rtl/>
        </w:rPr>
        <w:t>ציטוט ראשון</w:t>
      </w:r>
      <w:r>
        <w:rPr>
          <w:rFonts w:hint="cs"/>
          <w:rtl/>
        </w:rPr>
        <w:t>:</w:t>
      </w:r>
      <w:r>
        <w:rPr>
          <w:rtl/>
        </w:rPr>
        <w:t xml:space="preserve"> </w:t>
      </w:r>
      <w:bookmarkStart w:id="3137" w:name="_ETM_Q15_617059"/>
      <w:bookmarkEnd w:id="3137"/>
      <w:r>
        <w:rPr>
          <w:rFonts w:hint="cs"/>
          <w:rtl/>
        </w:rPr>
        <w:t>"</w:t>
      </w:r>
      <w:r>
        <w:rPr>
          <w:rtl/>
        </w:rPr>
        <w:t xml:space="preserve">פתאום הם הביאו שני מקלות ופשוט קשרו אותי כשאני אזוקה </w:t>
      </w:r>
      <w:bookmarkStart w:id="3138" w:name="_ETM_Q15_621471"/>
      <w:bookmarkEnd w:id="3138"/>
      <w:r>
        <w:rPr>
          <w:rtl/>
        </w:rPr>
        <w:t xml:space="preserve">בידיים וברגליים, כמו עוף בגריל, תלויה הפוך עם </w:t>
      </w:r>
      <w:proofErr w:type="spellStart"/>
      <w:r>
        <w:rPr>
          <w:rtl/>
        </w:rPr>
        <w:t>מסקינגטייפ</w:t>
      </w:r>
      <w:proofErr w:type="spellEnd"/>
      <w:r>
        <w:rPr>
          <w:rtl/>
        </w:rPr>
        <w:t xml:space="preserve"> </w:t>
      </w:r>
      <w:bookmarkStart w:id="3139" w:name="_ETM_Q15_625884"/>
      <w:bookmarkEnd w:id="3139"/>
      <w:r>
        <w:rPr>
          <w:rtl/>
        </w:rPr>
        <w:t>על הפנים</w:t>
      </w:r>
      <w:r>
        <w:rPr>
          <w:rFonts w:hint="cs"/>
          <w:rtl/>
        </w:rPr>
        <w:t>"</w:t>
      </w:r>
      <w:r>
        <w:rPr>
          <w:rtl/>
        </w:rPr>
        <w:t>. הוא הושיב אותי ואמר לי</w:t>
      </w:r>
      <w:r>
        <w:rPr>
          <w:rFonts w:hint="cs"/>
          <w:rtl/>
        </w:rPr>
        <w:t>,</w:t>
      </w:r>
      <w:r>
        <w:rPr>
          <w:rtl/>
        </w:rPr>
        <w:t xml:space="preserve"> </w:t>
      </w:r>
      <w:r>
        <w:rPr>
          <w:rFonts w:hint="cs"/>
          <w:rtl/>
        </w:rPr>
        <w:t>"</w:t>
      </w:r>
      <w:r>
        <w:rPr>
          <w:rtl/>
        </w:rPr>
        <w:t xml:space="preserve">יש לך 40 </w:t>
      </w:r>
      <w:bookmarkStart w:id="3140" w:name="_ETM_Q15_630296"/>
      <w:bookmarkEnd w:id="3140"/>
      <w:r>
        <w:rPr>
          <w:rtl/>
        </w:rPr>
        <w:t>דקות להגיד את האמת, אם לא, אני הורג אותך</w:t>
      </w:r>
      <w:r>
        <w:rPr>
          <w:rFonts w:hint="cs"/>
          <w:rtl/>
        </w:rPr>
        <w:t>".</w:t>
      </w:r>
      <w:r>
        <w:rPr>
          <w:rtl/>
        </w:rPr>
        <w:t xml:space="preserve"> </w:t>
      </w:r>
      <w:bookmarkStart w:id="3141" w:name="_ETM_Q15_635230"/>
      <w:bookmarkEnd w:id="3141"/>
      <w:r>
        <w:rPr>
          <w:rtl/>
        </w:rPr>
        <w:t xml:space="preserve">ציטוט </w:t>
      </w:r>
      <w:r>
        <w:rPr>
          <w:rFonts w:hint="cs"/>
          <w:rtl/>
        </w:rPr>
        <w:t>2:</w:t>
      </w:r>
      <w:r>
        <w:rPr>
          <w:rtl/>
        </w:rPr>
        <w:t xml:space="preserve"> </w:t>
      </w:r>
      <w:bookmarkStart w:id="3142" w:name="_ETM_Q15_636880"/>
      <w:bookmarkEnd w:id="3142"/>
      <w:r>
        <w:rPr>
          <w:rtl/>
        </w:rPr>
        <w:t xml:space="preserve">כשעניתי על שאלות ואני לא יודע, הוא לחץ חזק על </w:t>
      </w:r>
      <w:bookmarkStart w:id="3143" w:name="_ETM_Q15_641230"/>
      <w:bookmarkEnd w:id="3143"/>
      <w:r>
        <w:rPr>
          <w:rtl/>
        </w:rPr>
        <w:t xml:space="preserve">האשכים שלי וניסה להחדיר לתוכי חפץ. חוויתי כאב </w:t>
      </w:r>
      <w:r>
        <w:rPr>
          <w:rFonts w:hint="cs"/>
          <w:rtl/>
        </w:rPr>
        <w:t>ע</w:t>
      </w:r>
      <w:r>
        <w:rPr>
          <w:rtl/>
        </w:rPr>
        <w:t xml:space="preserve">ז. במקרה </w:t>
      </w:r>
      <w:bookmarkStart w:id="3144" w:name="_ETM_Q15_645580"/>
      <w:bookmarkEnd w:id="3144"/>
      <w:r>
        <w:rPr>
          <w:rtl/>
        </w:rPr>
        <w:t xml:space="preserve">אחד, כשהוא לחץ על </w:t>
      </w:r>
      <w:r>
        <w:rPr>
          <w:rFonts w:hint="cs"/>
          <w:rtl/>
        </w:rPr>
        <w:t>אשכיי</w:t>
      </w:r>
      <w:r>
        <w:rPr>
          <w:rtl/>
        </w:rPr>
        <w:t>, איבדתי את ההכרה</w:t>
      </w:r>
      <w:r>
        <w:rPr>
          <w:rFonts w:hint="cs"/>
          <w:rtl/>
        </w:rPr>
        <w:t>,</w:t>
      </w:r>
      <w:r>
        <w:rPr>
          <w:rtl/>
        </w:rPr>
        <w:t xml:space="preserve"> כשחזרתי להכרה, </w:t>
      </w:r>
      <w:bookmarkStart w:id="3145" w:name="_ETM_Q15_649930"/>
      <w:bookmarkEnd w:id="3145"/>
      <w:r>
        <w:rPr>
          <w:rtl/>
        </w:rPr>
        <w:t xml:space="preserve">מצאתי את עצמי בבית חולים </w:t>
      </w:r>
      <w:r>
        <w:rPr>
          <w:rFonts w:hint="cs"/>
          <w:rtl/>
        </w:rPr>
        <w:t>אזוק.</w:t>
      </w:r>
      <w:r>
        <w:rPr>
          <w:rtl/>
        </w:rPr>
        <w:t xml:space="preserve"> מאוחר יותר נודע לי </w:t>
      </w:r>
      <w:bookmarkStart w:id="3146" w:name="_ETM_Q15_654280"/>
      <w:bookmarkEnd w:id="3146"/>
      <w:r>
        <w:rPr>
          <w:rtl/>
        </w:rPr>
        <w:t>שה</w:t>
      </w:r>
      <w:r>
        <w:rPr>
          <w:rFonts w:hint="cs"/>
          <w:rtl/>
        </w:rPr>
        <w:t>א</w:t>
      </w:r>
      <w:r>
        <w:rPr>
          <w:rtl/>
        </w:rPr>
        <w:t xml:space="preserve">שכים שלי </w:t>
      </w:r>
      <w:r>
        <w:rPr>
          <w:rFonts w:hint="cs"/>
          <w:rtl/>
        </w:rPr>
        <w:t>ה</w:t>
      </w:r>
      <w:r>
        <w:rPr>
          <w:rtl/>
        </w:rPr>
        <w:t xml:space="preserve">וסרו. </w:t>
      </w:r>
      <w:bookmarkStart w:id="3147" w:name="_ETM_Q15_659420"/>
      <w:bookmarkEnd w:id="3147"/>
      <w:r>
        <w:rPr>
          <w:rtl/>
        </w:rPr>
        <w:t xml:space="preserve">ציטוט </w:t>
      </w:r>
      <w:r>
        <w:rPr>
          <w:rFonts w:hint="cs"/>
          <w:rtl/>
        </w:rPr>
        <w:t>3:</w:t>
      </w:r>
      <w:r>
        <w:rPr>
          <w:rtl/>
        </w:rPr>
        <w:t xml:space="preserve"> </w:t>
      </w:r>
      <w:r>
        <w:rPr>
          <w:rFonts w:hint="cs"/>
          <w:rtl/>
        </w:rPr>
        <w:t xml:space="preserve">יש </w:t>
      </w:r>
      <w:r>
        <w:rPr>
          <w:rtl/>
        </w:rPr>
        <w:t xml:space="preserve">לפחות 15 מקרים של תקיפות מיניות, כולל </w:t>
      </w:r>
      <w:bookmarkStart w:id="3148" w:name="_ETM_Q15_664453"/>
      <w:bookmarkEnd w:id="3148"/>
      <w:r>
        <w:rPr>
          <w:rtl/>
        </w:rPr>
        <w:t>אונס</w:t>
      </w:r>
      <w:r>
        <w:rPr>
          <w:rFonts w:hint="cs"/>
          <w:rtl/>
        </w:rPr>
        <w:t>,</w:t>
      </w:r>
      <w:r>
        <w:rPr>
          <w:rtl/>
        </w:rPr>
        <w:t xml:space="preserve"> ירי בכדורי גומי מטווח קצר ועשרות אנשים עם עצמות </w:t>
      </w:r>
      <w:bookmarkStart w:id="3149" w:name="_ETM_Q15_669487"/>
      <w:bookmarkEnd w:id="3149"/>
      <w:r>
        <w:rPr>
          <w:rtl/>
        </w:rPr>
        <w:t>שבורות וצלעות שבורות</w:t>
      </w:r>
      <w:r>
        <w:rPr>
          <w:rFonts w:hint="cs"/>
          <w:rtl/>
        </w:rPr>
        <w:t xml:space="preserve">. </w:t>
      </w:r>
    </w:p>
    <w:p w:rsidR="00476CF6" w:rsidRDefault="00476CF6" w:rsidP="000603CC">
      <w:pPr>
        <w:rPr>
          <w:rtl/>
        </w:rPr>
      </w:pPr>
    </w:p>
    <w:p w:rsidR="00476CF6" w:rsidRDefault="00476CF6" w:rsidP="000603CC">
      <w:pPr>
        <w:pStyle w:val="af5"/>
        <w:keepNext/>
        <w:rPr>
          <w:rtl/>
        </w:rPr>
      </w:pPr>
      <w:bookmarkStart w:id="3150" w:name="ET_interruption_6345_23"/>
      <w:r w:rsidRPr="00DB4A6A">
        <w:rPr>
          <w:rStyle w:val="TagStyle"/>
          <w:rtl/>
        </w:rPr>
        <w:t xml:space="preserve"> &lt;&lt; קריאה &gt;&gt;</w:t>
      </w:r>
      <w:r w:rsidRPr="00C10B4E">
        <w:rPr>
          <w:rStyle w:val="TagStyle"/>
          <w:rtl/>
        </w:rPr>
        <w:t xml:space="preserve"> </w:t>
      </w:r>
      <w:r>
        <w:rPr>
          <w:rtl/>
        </w:rPr>
        <w:t>טלי גוטליב (הליכוד):</w:t>
      </w:r>
      <w:r w:rsidRPr="00C10B4E">
        <w:rPr>
          <w:rStyle w:val="TagStyle"/>
          <w:rtl/>
        </w:rPr>
        <w:t xml:space="preserve"> </w:t>
      </w:r>
      <w:r w:rsidRPr="00DB4A6A">
        <w:rPr>
          <w:rStyle w:val="TagStyle"/>
          <w:rtl/>
        </w:rPr>
        <w:t>&lt;&lt; קריאה &gt;&gt;</w:t>
      </w:r>
      <w:bookmarkEnd w:id="3150"/>
      <w:r w:rsidRPr="00DB4A6A">
        <w:rPr>
          <w:rStyle w:val="TagStyle"/>
          <w:rtl/>
        </w:rPr>
        <w:t xml:space="preserve"> </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 - - </w:t>
      </w:r>
    </w:p>
    <w:p w:rsidR="00476CF6" w:rsidRDefault="00476CF6" w:rsidP="000603CC">
      <w:pPr>
        <w:rPr>
          <w:rtl/>
          <w:lang w:eastAsia="he-IL"/>
        </w:rPr>
      </w:pPr>
    </w:p>
    <w:p w:rsidR="00476CF6" w:rsidRDefault="00476CF6" w:rsidP="000603CC">
      <w:pPr>
        <w:pStyle w:val="-"/>
        <w:keepNext/>
        <w:rPr>
          <w:rtl/>
        </w:rPr>
      </w:pPr>
      <w:bookmarkStart w:id="3151" w:name="ET_speakercontinue_5785_24"/>
      <w:r w:rsidRPr="00DB4A6A">
        <w:rPr>
          <w:rStyle w:val="TagStyle"/>
          <w:rtl/>
        </w:rPr>
        <w:t xml:space="preserve"> &lt;&lt; דובר_המשך &gt;&gt;</w:t>
      </w:r>
      <w:r w:rsidRPr="004605B4">
        <w:rPr>
          <w:rStyle w:val="TagStyle"/>
          <w:rtl/>
        </w:rPr>
        <w:t xml:space="preserve"> </w:t>
      </w:r>
      <w:r>
        <w:rPr>
          <w:rtl/>
        </w:rPr>
        <w:t>עופר כסיף (חד"ש-תע"ל):</w:t>
      </w:r>
      <w:r w:rsidRPr="004605B4">
        <w:rPr>
          <w:rStyle w:val="TagStyle"/>
          <w:rtl/>
        </w:rPr>
        <w:t xml:space="preserve"> </w:t>
      </w:r>
      <w:r w:rsidRPr="00DB4A6A">
        <w:rPr>
          <w:rStyle w:val="TagStyle"/>
          <w:rtl/>
        </w:rPr>
        <w:t>&lt;&lt; דובר_המשך &gt;&gt;</w:t>
      </w:r>
      <w:bookmarkEnd w:id="3151"/>
      <w:r w:rsidRPr="00DB4A6A">
        <w:rPr>
          <w:rStyle w:val="TagStyle"/>
          <w:rtl/>
        </w:rPr>
        <w:t xml:space="preserve"> </w:t>
      </w:r>
      <w:r>
        <w:rPr>
          <w:rtl/>
        </w:rPr>
        <w:t xml:space="preserve">   </w:t>
      </w:r>
    </w:p>
    <w:p w:rsidR="00476CF6" w:rsidRPr="00DB4A6A" w:rsidRDefault="00476CF6" w:rsidP="000603CC">
      <w:pPr>
        <w:rPr>
          <w:rtl/>
          <w:lang w:eastAsia="he-IL"/>
        </w:rPr>
      </w:pPr>
    </w:p>
    <w:p w:rsidR="00476CF6" w:rsidRDefault="00476CF6" w:rsidP="00C8571E">
      <w:pPr>
        <w:rPr>
          <w:rtl/>
        </w:rPr>
      </w:pPr>
      <w:r>
        <w:rPr>
          <w:rtl/>
        </w:rPr>
        <w:t xml:space="preserve">ציטוט </w:t>
      </w:r>
      <w:r>
        <w:rPr>
          <w:rFonts w:hint="cs"/>
          <w:rtl/>
        </w:rPr>
        <w:t>4:</w:t>
      </w:r>
      <w:r>
        <w:rPr>
          <w:rtl/>
        </w:rPr>
        <w:t xml:space="preserve"> הורו לכל אחד מאיתנו לשכב </w:t>
      </w:r>
      <w:bookmarkStart w:id="3152" w:name="_ETM_Q15_674521"/>
      <w:bookmarkEnd w:id="3152"/>
      <w:r>
        <w:rPr>
          <w:rtl/>
        </w:rPr>
        <w:t xml:space="preserve">עם הפנים כלפי מטה. פתאום הרגשתי משהו כבד על גבי </w:t>
      </w:r>
      <w:bookmarkStart w:id="3153" w:name="_ETM_Q15_679555"/>
      <w:bookmarkEnd w:id="3153"/>
      <w:r>
        <w:rPr>
          <w:rtl/>
        </w:rPr>
        <w:t xml:space="preserve">ושמעתי כלב מתנשף. </w:t>
      </w:r>
      <w:bookmarkStart w:id="3154" w:name="_ETM_Q15_684959"/>
      <w:bookmarkEnd w:id="3154"/>
      <w:r>
        <w:rPr>
          <w:rtl/>
        </w:rPr>
        <w:t>לא הבנתי מה זה עד שהאדם לידי לחש</w:t>
      </w:r>
      <w:r>
        <w:rPr>
          <w:rFonts w:hint="cs"/>
          <w:rtl/>
        </w:rPr>
        <w:t>:</w:t>
      </w:r>
      <w:r>
        <w:rPr>
          <w:rtl/>
        </w:rPr>
        <w:t xml:space="preserve"> אל תזוז, </w:t>
      </w:r>
      <w:bookmarkStart w:id="3155" w:name="_ETM_Q15_688985"/>
      <w:bookmarkEnd w:id="3155"/>
      <w:r>
        <w:rPr>
          <w:rtl/>
        </w:rPr>
        <w:t xml:space="preserve">יש כלב על הגב שלך, אם תזוז, הוא ינשוך לך </w:t>
      </w:r>
      <w:bookmarkStart w:id="3156" w:name="_ETM_Q15_693012"/>
      <w:bookmarkEnd w:id="3156"/>
      <w:r>
        <w:rPr>
          <w:rtl/>
        </w:rPr>
        <w:t>את הראש</w:t>
      </w:r>
      <w:r>
        <w:rPr>
          <w:rFonts w:hint="cs"/>
          <w:rtl/>
        </w:rPr>
        <w:t>.</w:t>
      </w:r>
      <w:r>
        <w:rPr>
          <w:rtl/>
        </w:rPr>
        <w:t xml:space="preserve"> </w:t>
      </w:r>
    </w:p>
    <w:p w:rsidR="00476CF6" w:rsidRDefault="00476CF6" w:rsidP="000603CC">
      <w:pPr>
        <w:rPr>
          <w:rtl/>
        </w:rPr>
      </w:pPr>
      <w:bookmarkStart w:id="3157" w:name="_ETM_Q15_698268"/>
      <w:bookmarkStart w:id="3158" w:name="_ETM_Q15_698315"/>
      <w:bookmarkStart w:id="3159" w:name="_ETM_Q15_698459"/>
      <w:bookmarkStart w:id="3160" w:name="_ETM_Q15_698501"/>
      <w:bookmarkEnd w:id="3157"/>
      <w:bookmarkEnd w:id="3158"/>
      <w:bookmarkEnd w:id="3159"/>
      <w:bookmarkEnd w:id="3160"/>
    </w:p>
    <w:p w:rsidR="00476CF6" w:rsidRDefault="00476CF6" w:rsidP="000603CC">
      <w:pPr>
        <w:pStyle w:val="af5"/>
        <w:keepNext/>
        <w:rPr>
          <w:rtl/>
        </w:rPr>
      </w:pPr>
      <w:bookmarkStart w:id="3161" w:name="ET_interruption_6345_5"/>
      <w:r w:rsidRPr="00C10B4E">
        <w:rPr>
          <w:rStyle w:val="TagStyle"/>
          <w:rtl/>
        </w:rPr>
        <w:t xml:space="preserve"> &lt;&lt; קריאה &gt;&gt; </w:t>
      </w:r>
      <w:r>
        <w:rPr>
          <w:rtl/>
        </w:rPr>
        <w:t>טלי גוטליב (הליכוד):</w:t>
      </w:r>
      <w:r w:rsidRPr="00C10B4E">
        <w:rPr>
          <w:rStyle w:val="TagStyle"/>
          <w:rtl/>
        </w:rPr>
        <w:t xml:space="preserve"> &lt;&lt; קריאה &gt;&gt;</w:t>
      </w:r>
      <w:r>
        <w:rPr>
          <w:rtl/>
        </w:rPr>
        <w:t xml:space="preserve">   </w:t>
      </w:r>
      <w:bookmarkEnd w:id="3161"/>
    </w:p>
    <w:p w:rsidR="00476CF6" w:rsidRDefault="00476CF6" w:rsidP="00C8571E">
      <w:pPr>
        <w:rPr>
          <w:rtl/>
        </w:rPr>
      </w:pPr>
    </w:p>
    <w:p w:rsidR="00476CF6" w:rsidRDefault="00476CF6" w:rsidP="000603CC">
      <w:pPr>
        <w:rPr>
          <w:rtl/>
        </w:rPr>
      </w:pPr>
      <w:r>
        <w:rPr>
          <w:rFonts w:hint="cs"/>
          <w:rtl/>
        </w:rPr>
        <w:t xml:space="preserve">- - - </w:t>
      </w:r>
      <w:bookmarkStart w:id="3162" w:name="_ETM_Q15_693302"/>
      <w:bookmarkEnd w:id="3162"/>
      <w:r>
        <w:rPr>
          <w:rFonts w:hint="cs"/>
          <w:rtl/>
        </w:rPr>
        <w:t xml:space="preserve">הוא מוציא את דיבת חיילינו רעה. פה בכנסת. לא נורמלי. אתם לא נורמליים, לא נורמלי מה </w:t>
      </w:r>
      <w:bookmarkStart w:id="3163" w:name="_ETM_Q15_706143"/>
      <w:bookmarkEnd w:id="3163"/>
      <w:r>
        <w:rPr>
          <w:rFonts w:hint="cs"/>
          <w:rtl/>
        </w:rPr>
        <w:t xml:space="preserve">שקורה פה. </w:t>
      </w:r>
    </w:p>
    <w:p w:rsidR="00476CF6" w:rsidRDefault="00476CF6" w:rsidP="000603CC">
      <w:pPr>
        <w:rPr>
          <w:rtl/>
        </w:rPr>
      </w:pPr>
    </w:p>
    <w:p w:rsidR="00476CF6" w:rsidRDefault="00476CF6" w:rsidP="000603CC">
      <w:pPr>
        <w:pStyle w:val="af6"/>
        <w:keepNext/>
        <w:rPr>
          <w:rtl/>
        </w:rPr>
      </w:pPr>
      <w:r w:rsidRPr="0000576F">
        <w:rPr>
          <w:rStyle w:val="TagStyle"/>
          <w:rtl/>
        </w:rPr>
        <w:t xml:space="preserve"> &lt;&lt; יור &gt;&gt;</w:t>
      </w:r>
      <w:r w:rsidRPr="00C10B4E">
        <w:rPr>
          <w:rStyle w:val="TagStyle"/>
          <w:rtl/>
        </w:rPr>
        <w:t xml:space="preserve"> </w:t>
      </w:r>
      <w:r>
        <w:rPr>
          <w:rtl/>
        </w:rPr>
        <w:t>היו"ר סימון דוידסון:</w:t>
      </w:r>
      <w:r w:rsidRPr="00C10B4E">
        <w:rPr>
          <w:rStyle w:val="TagStyle"/>
          <w:rtl/>
        </w:rPr>
        <w:t xml:space="preserve"> </w:t>
      </w:r>
      <w:r w:rsidRPr="0000576F">
        <w:rPr>
          <w:rStyle w:val="TagStyle"/>
          <w:rtl/>
        </w:rPr>
        <w:t xml:space="preserve">&lt;&lt; יור &gt;&gt; </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טלי, חברת הכנסת גוטליב. הוא חבר כנסת, הוא יכול לדבר. מה לעשות?</w:t>
      </w:r>
      <w:r>
        <w:rPr>
          <w:rFonts w:hint="cs"/>
          <w:lang w:eastAsia="he-IL"/>
        </w:rPr>
        <w:t xml:space="preserve"> </w:t>
      </w:r>
    </w:p>
    <w:p w:rsidR="00476CF6" w:rsidRPr="0000576F" w:rsidRDefault="00476CF6" w:rsidP="000603CC">
      <w:pPr>
        <w:rPr>
          <w:rtl/>
          <w:lang w:eastAsia="he-IL"/>
        </w:rPr>
      </w:pPr>
    </w:p>
    <w:p w:rsidR="00476CF6" w:rsidRDefault="00476CF6" w:rsidP="000603CC">
      <w:pPr>
        <w:pStyle w:val="-"/>
        <w:keepNext/>
        <w:rPr>
          <w:rtl/>
        </w:rPr>
      </w:pPr>
      <w:bookmarkStart w:id="3164" w:name="ET_speakercontinue_5785_26"/>
      <w:r w:rsidRPr="0000576F">
        <w:rPr>
          <w:rStyle w:val="TagStyle"/>
          <w:rtl/>
        </w:rPr>
        <w:t xml:space="preserve"> &lt;&lt; דובר_המשך &gt;&gt;</w:t>
      </w:r>
      <w:r w:rsidRPr="00C10B4E">
        <w:rPr>
          <w:rStyle w:val="TagStyle"/>
          <w:rtl/>
        </w:rPr>
        <w:t xml:space="preserve"> </w:t>
      </w:r>
      <w:r>
        <w:rPr>
          <w:rtl/>
        </w:rPr>
        <w:t>עופר כסיף (חד"ש-תע"ל):</w:t>
      </w:r>
      <w:r w:rsidRPr="00C10B4E">
        <w:rPr>
          <w:rStyle w:val="TagStyle"/>
          <w:rtl/>
        </w:rPr>
        <w:t xml:space="preserve"> </w:t>
      </w:r>
      <w:r w:rsidRPr="0000576F">
        <w:rPr>
          <w:rStyle w:val="TagStyle"/>
          <w:rtl/>
        </w:rPr>
        <w:t>&lt;&lt; דובר_המשך &gt;&gt;</w:t>
      </w:r>
      <w:bookmarkEnd w:id="3164"/>
      <w:r w:rsidRPr="0000576F">
        <w:rPr>
          <w:rStyle w:val="TagStyle"/>
          <w:rtl/>
        </w:rPr>
        <w:t xml:space="preserve"> </w:t>
      </w:r>
      <w:r>
        <w:rPr>
          <w:rtl/>
        </w:rPr>
        <w:t xml:space="preserve">   </w:t>
      </w:r>
    </w:p>
    <w:p w:rsidR="00476CF6" w:rsidRDefault="00476CF6" w:rsidP="00C8571E">
      <w:pPr>
        <w:rPr>
          <w:rtl/>
        </w:rPr>
      </w:pPr>
    </w:p>
    <w:p w:rsidR="00476CF6" w:rsidRDefault="00476CF6" w:rsidP="000603CC">
      <w:pPr>
        <w:rPr>
          <w:rtl/>
        </w:rPr>
      </w:pPr>
      <w:r>
        <w:rPr>
          <w:rFonts w:hint="cs"/>
          <w:rtl/>
        </w:rPr>
        <w:t xml:space="preserve">ציטוט 5: המוות שם שורר כל הזמן, </w:t>
      </w:r>
      <w:r>
        <w:rPr>
          <w:rtl/>
        </w:rPr>
        <w:t>הגוף באינסטינקט של מוות. כל הזמן במוות.</w:t>
      </w:r>
    </w:p>
    <w:p w:rsidR="00476CF6" w:rsidRDefault="00476CF6" w:rsidP="000603CC">
      <w:pPr>
        <w:rPr>
          <w:rtl/>
        </w:rPr>
      </w:pPr>
    </w:p>
    <w:p w:rsidR="00476CF6" w:rsidRDefault="00476CF6" w:rsidP="000603CC">
      <w:pPr>
        <w:pStyle w:val="af5"/>
        <w:keepNext/>
        <w:rPr>
          <w:rtl/>
        </w:rPr>
      </w:pPr>
      <w:bookmarkStart w:id="3165" w:name="ET_interruption_6345_27"/>
      <w:r w:rsidRPr="0000576F">
        <w:rPr>
          <w:rStyle w:val="TagStyle"/>
          <w:rtl/>
        </w:rPr>
        <w:t xml:space="preserve"> &lt;&lt; קריאה &gt;&gt;</w:t>
      </w:r>
      <w:r w:rsidRPr="00C10B4E">
        <w:rPr>
          <w:rStyle w:val="TagStyle"/>
          <w:rtl/>
        </w:rPr>
        <w:t xml:space="preserve"> </w:t>
      </w:r>
      <w:r>
        <w:rPr>
          <w:rtl/>
        </w:rPr>
        <w:t>טלי גוטליב (הליכוד):</w:t>
      </w:r>
      <w:r w:rsidRPr="00C10B4E">
        <w:rPr>
          <w:rStyle w:val="TagStyle"/>
          <w:rtl/>
        </w:rPr>
        <w:t xml:space="preserve"> </w:t>
      </w:r>
      <w:r w:rsidRPr="0000576F">
        <w:rPr>
          <w:rStyle w:val="TagStyle"/>
          <w:rtl/>
        </w:rPr>
        <w:t>&lt;&lt; קריאה &gt;&gt;</w:t>
      </w:r>
      <w:bookmarkEnd w:id="3165"/>
      <w:r w:rsidRPr="0000576F">
        <w:rPr>
          <w:rStyle w:val="TagStyle"/>
          <w:rtl/>
        </w:rPr>
        <w:t xml:space="preserve"> </w:t>
      </w:r>
      <w:r>
        <w:rPr>
          <w:rtl/>
        </w:rPr>
        <w:t xml:space="preserve">   </w:t>
      </w:r>
    </w:p>
    <w:p w:rsidR="00476CF6" w:rsidRDefault="00476CF6" w:rsidP="00C8571E">
      <w:pPr>
        <w:rPr>
          <w:rtl/>
        </w:rPr>
      </w:pPr>
    </w:p>
    <w:p w:rsidR="00476CF6" w:rsidRDefault="00476CF6" w:rsidP="000603CC">
      <w:pPr>
        <w:rPr>
          <w:rtl/>
        </w:rPr>
      </w:pPr>
      <w:r>
        <w:rPr>
          <w:rFonts w:hint="cs"/>
          <w:rtl/>
        </w:rPr>
        <w:t xml:space="preserve">- - - משקר, מוציא את דיבת חיילינו, כל הזמן. </w:t>
      </w:r>
    </w:p>
    <w:p w:rsidR="00476CF6" w:rsidRDefault="00476CF6" w:rsidP="000603CC">
      <w:pPr>
        <w:rPr>
          <w:rtl/>
        </w:rPr>
      </w:pPr>
    </w:p>
    <w:p w:rsidR="00476CF6" w:rsidRDefault="00476CF6" w:rsidP="000603CC">
      <w:pPr>
        <w:pStyle w:val="-"/>
        <w:keepNext/>
        <w:rPr>
          <w:rtl/>
        </w:rPr>
      </w:pPr>
      <w:bookmarkStart w:id="3166" w:name="ET_speakercontinue_5785_8"/>
      <w:r w:rsidRPr="0000576F">
        <w:rPr>
          <w:rStyle w:val="TagStyle"/>
          <w:rtl/>
        </w:rPr>
        <w:t xml:space="preserve"> &lt;&lt; דובר_המשך &gt;&gt;</w:t>
      </w:r>
      <w:r w:rsidRPr="00C10B4E">
        <w:rPr>
          <w:rStyle w:val="TagStyle"/>
          <w:rtl/>
        </w:rPr>
        <w:t xml:space="preserve"> </w:t>
      </w:r>
      <w:r>
        <w:rPr>
          <w:rtl/>
        </w:rPr>
        <w:t>עופר כסיף (חד"ש-תע"ל):</w:t>
      </w:r>
      <w:r w:rsidRPr="00C10B4E">
        <w:rPr>
          <w:rStyle w:val="TagStyle"/>
          <w:rtl/>
        </w:rPr>
        <w:t xml:space="preserve"> </w:t>
      </w:r>
      <w:r w:rsidRPr="0000576F">
        <w:rPr>
          <w:rStyle w:val="TagStyle"/>
          <w:rtl/>
        </w:rPr>
        <w:t xml:space="preserve">&lt;&lt; דובר_המשך &gt;&gt; </w:t>
      </w:r>
      <w:r>
        <w:rPr>
          <w:rtl/>
        </w:rPr>
        <w:t xml:space="preserve">   </w:t>
      </w:r>
      <w:bookmarkEnd w:id="3166"/>
    </w:p>
    <w:p w:rsidR="00476CF6" w:rsidRDefault="00476CF6" w:rsidP="00C8571E">
      <w:pPr>
        <w:rPr>
          <w:rtl/>
        </w:rPr>
      </w:pPr>
    </w:p>
    <w:p w:rsidR="00476CF6" w:rsidRDefault="00476CF6" w:rsidP="000603CC">
      <w:pPr>
        <w:rPr>
          <w:rtl/>
        </w:rPr>
      </w:pPr>
      <w:bookmarkStart w:id="3167" w:name="_ETM_Q15_707880"/>
      <w:bookmarkEnd w:id="3167"/>
      <w:r>
        <w:rPr>
          <w:rtl/>
        </w:rPr>
        <w:t>אי</w:t>
      </w:r>
      <w:r>
        <w:rPr>
          <w:rFonts w:hint="cs"/>
          <w:rtl/>
        </w:rPr>
        <w:t>-</w:t>
      </w:r>
      <w:r>
        <w:rPr>
          <w:rtl/>
        </w:rPr>
        <w:t xml:space="preserve">אפשר להתרגל לזה. אתה מת באיזשהו מקום, אבל פיזית </w:t>
      </w:r>
      <w:bookmarkStart w:id="3168" w:name="_ETM_Q15_711200"/>
      <w:bookmarkEnd w:id="3168"/>
      <w:r>
        <w:rPr>
          <w:rtl/>
        </w:rPr>
        <w:t xml:space="preserve">אתה חי. </w:t>
      </w:r>
      <w:bookmarkStart w:id="3169" w:name="_ETM_Q15_715659"/>
      <w:bookmarkEnd w:id="3169"/>
      <w:r>
        <w:rPr>
          <w:rtl/>
        </w:rPr>
        <w:t xml:space="preserve">נגזרו חייך באותו רגע. כל דבר שעשית לפני כן הוא </w:t>
      </w:r>
      <w:bookmarkStart w:id="3170" w:name="_ETM_Q15_718439"/>
      <w:bookmarkEnd w:id="3170"/>
      <w:r>
        <w:rPr>
          <w:rtl/>
        </w:rPr>
        <w:t xml:space="preserve">לא קיים יותר. </w:t>
      </w:r>
      <w:bookmarkStart w:id="3171" w:name="_ETM_Q15_722030"/>
      <w:bookmarkEnd w:id="3171"/>
    </w:p>
    <w:p w:rsidR="00476CF6" w:rsidRDefault="00476CF6" w:rsidP="000603CC">
      <w:pPr>
        <w:rPr>
          <w:rtl/>
        </w:rPr>
      </w:pPr>
    </w:p>
    <w:p w:rsidR="00476CF6" w:rsidRDefault="00476CF6" w:rsidP="000603CC">
      <w:pPr>
        <w:rPr>
          <w:rtl/>
        </w:rPr>
      </w:pPr>
      <w:r>
        <w:rPr>
          <w:rtl/>
        </w:rPr>
        <w:t xml:space="preserve">העדויות המטלטלות הללו הן של חטופים ישראלים, פלסטינים ואזרחים זרים, </w:t>
      </w:r>
      <w:bookmarkStart w:id="3172" w:name="_ETM_Q15_727190"/>
      <w:bookmarkEnd w:id="3172"/>
      <w:r>
        <w:rPr>
          <w:rtl/>
        </w:rPr>
        <w:t>פעילי זכויות אדם</w:t>
      </w:r>
      <w:r>
        <w:rPr>
          <w:rFonts w:hint="cs"/>
          <w:rtl/>
        </w:rPr>
        <w:t>,</w:t>
      </w:r>
      <w:r>
        <w:rPr>
          <w:rtl/>
        </w:rPr>
        <w:t xml:space="preserve"> ש</w:t>
      </w:r>
      <w:r>
        <w:rPr>
          <w:rFonts w:hint="cs"/>
          <w:rtl/>
        </w:rPr>
        <w:t>ע</w:t>
      </w:r>
      <w:r>
        <w:rPr>
          <w:rtl/>
        </w:rPr>
        <w:t>ונו והושפלו</w:t>
      </w:r>
      <w:r>
        <w:rPr>
          <w:rFonts w:hint="cs"/>
          <w:rtl/>
        </w:rPr>
        <w:t>;</w:t>
      </w:r>
      <w:r>
        <w:rPr>
          <w:rtl/>
        </w:rPr>
        <w:t xml:space="preserve"> של בני אדם</w:t>
      </w:r>
      <w:r>
        <w:rPr>
          <w:rFonts w:hint="cs"/>
          <w:rtl/>
        </w:rPr>
        <w:t>,</w:t>
      </w:r>
      <w:r>
        <w:rPr>
          <w:rtl/>
        </w:rPr>
        <w:t xml:space="preserve"> יהיו אשר </w:t>
      </w:r>
      <w:bookmarkStart w:id="3173" w:name="_ETM_Q15_732350"/>
      <w:bookmarkEnd w:id="3173"/>
      <w:r>
        <w:rPr>
          <w:rtl/>
        </w:rPr>
        <w:t xml:space="preserve">יהיו </w:t>
      </w:r>
      <w:r>
        <w:rPr>
          <w:rFonts w:hint="cs"/>
          <w:rtl/>
        </w:rPr>
        <w:t xml:space="preserve">– </w:t>
      </w:r>
      <w:r>
        <w:rPr>
          <w:rtl/>
        </w:rPr>
        <w:t>בני אדם, ישראלים, פלסטינים וזרים</w:t>
      </w:r>
      <w:r>
        <w:rPr>
          <w:rFonts w:hint="cs"/>
          <w:rtl/>
        </w:rPr>
        <w:t xml:space="preserve">. אני מאמין להם - - </w:t>
      </w:r>
    </w:p>
    <w:p w:rsidR="00476CF6" w:rsidRDefault="00476CF6" w:rsidP="000603CC">
      <w:pPr>
        <w:rPr>
          <w:rtl/>
        </w:rPr>
      </w:pPr>
    </w:p>
    <w:p w:rsidR="00476CF6" w:rsidRDefault="00476CF6" w:rsidP="000603CC">
      <w:pPr>
        <w:pStyle w:val="af5"/>
        <w:keepNext/>
        <w:rPr>
          <w:rtl/>
        </w:rPr>
      </w:pPr>
      <w:r w:rsidRPr="00000AAC">
        <w:rPr>
          <w:rStyle w:val="TagStyle"/>
          <w:rtl/>
        </w:rPr>
        <w:t xml:space="preserve"> &lt;&lt; קריאה &gt;&gt; </w:t>
      </w:r>
      <w:r>
        <w:rPr>
          <w:rtl/>
        </w:rPr>
        <w:t>טלי גוטליב (הליכוד):</w:t>
      </w:r>
      <w:r w:rsidRPr="00000AAC">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איך אתה מעז לשקר</w:t>
      </w:r>
      <w:bookmarkStart w:id="3174" w:name="_ETM_Q15_742866"/>
      <w:bookmarkEnd w:id="3174"/>
      <w:r>
        <w:rPr>
          <w:rFonts w:hint="cs"/>
          <w:rtl/>
        </w:rPr>
        <w:t xml:space="preserve"> - - -  מחר הוא - - - מביא לפה פלסטינים - - -  </w:t>
      </w:r>
    </w:p>
    <w:p w:rsidR="00476CF6" w:rsidRDefault="00476CF6" w:rsidP="000603CC">
      <w:pPr>
        <w:rPr>
          <w:rtl/>
        </w:rPr>
      </w:pPr>
    </w:p>
    <w:p w:rsidR="00476CF6" w:rsidRDefault="00476CF6" w:rsidP="000603CC">
      <w:pPr>
        <w:pStyle w:val="-"/>
        <w:keepNext/>
        <w:rPr>
          <w:rtl/>
        </w:rPr>
      </w:pPr>
      <w:bookmarkStart w:id="3175" w:name="ET_speakercontinue_5785_12"/>
      <w:r w:rsidRPr="00000AAC">
        <w:rPr>
          <w:rStyle w:val="TagStyle"/>
          <w:rtl/>
        </w:rPr>
        <w:t xml:space="preserve">&lt;&lt; דובר_המשך &gt;&gt; </w:t>
      </w:r>
      <w:r>
        <w:rPr>
          <w:rtl/>
        </w:rPr>
        <w:t>עופר כסיף (חד"ש-תע"ל):</w:t>
      </w:r>
      <w:r w:rsidRPr="00000AAC">
        <w:rPr>
          <w:rStyle w:val="TagStyle"/>
          <w:rtl/>
        </w:rPr>
        <w:t xml:space="preserve"> &lt;&lt; דובר_המשך &gt;&gt;</w:t>
      </w:r>
      <w:r>
        <w:rPr>
          <w:rtl/>
        </w:rPr>
        <w:t xml:space="preserve">   </w:t>
      </w:r>
      <w:bookmarkEnd w:id="3175"/>
    </w:p>
    <w:p w:rsidR="00476CF6" w:rsidRDefault="00476CF6" w:rsidP="00C8571E">
      <w:pPr>
        <w:rPr>
          <w:rtl/>
        </w:rPr>
      </w:pPr>
    </w:p>
    <w:p w:rsidR="00476CF6" w:rsidRDefault="00476CF6" w:rsidP="000603CC">
      <w:pPr>
        <w:rPr>
          <w:rtl/>
        </w:rPr>
      </w:pPr>
      <w:r>
        <w:rPr>
          <w:rFonts w:hint="cs"/>
          <w:rtl/>
        </w:rPr>
        <w:t xml:space="preserve"> - - </w:t>
      </w:r>
      <w:bookmarkStart w:id="3176" w:name="_ETM_Q15_738190"/>
      <w:bookmarkStart w:id="3177" w:name="_ETM_Q15_739840"/>
      <w:bookmarkEnd w:id="3176"/>
      <w:bookmarkEnd w:id="3177"/>
      <w:r>
        <w:rPr>
          <w:rtl/>
        </w:rPr>
        <w:t xml:space="preserve">ללא קשר למוצאם או לזהותם. בשלוש </w:t>
      </w:r>
      <w:bookmarkStart w:id="3178" w:name="_ETM_Q15_746036"/>
      <w:bookmarkEnd w:id="3178"/>
      <w:r>
        <w:rPr>
          <w:rtl/>
        </w:rPr>
        <w:t xml:space="preserve">השנים האחרונות התרעתי נגד התהום המוסרית </w:t>
      </w:r>
      <w:r>
        <w:rPr>
          <w:rFonts w:hint="cs"/>
          <w:rtl/>
        </w:rPr>
        <w:t>ש</w:t>
      </w:r>
      <w:r>
        <w:rPr>
          <w:rtl/>
        </w:rPr>
        <w:t xml:space="preserve">אליה מדרדרים נתניהו </w:t>
      </w:r>
      <w:bookmarkStart w:id="3179" w:name="_ETM_Q15_752232"/>
      <w:bookmarkEnd w:id="3179"/>
      <w:r>
        <w:rPr>
          <w:rFonts w:hint="cs"/>
          <w:rtl/>
        </w:rPr>
        <w:t>ו</w:t>
      </w:r>
      <w:r>
        <w:rPr>
          <w:rtl/>
        </w:rPr>
        <w:t>כנופייתו את ישראל</w:t>
      </w:r>
      <w:r>
        <w:rPr>
          <w:rFonts w:hint="cs"/>
          <w:rtl/>
        </w:rPr>
        <w:t xml:space="preserve">. </w:t>
      </w:r>
    </w:p>
    <w:p w:rsidR="00476CF6" w:rsidRDefault="00476CF6" w:rsidP="000603CC">
      <w:pPr>
        <w:rPr>
          <w:rtl/>
        </w:rPr>
      </w:pPr>
    </w:p>
    <w:p w:rsidR="00476CF6" w:rsidRDefault="00476CF6" w:rsidP="000603CC">
      <w:pPr>
        <w:pStyle w:val="af5"/>
        <w:keepNext/>
        <w:rPr>
          <w:rtl/>
        </w:rPr>
      </w:pPr>
      <w:r w:rsidRPr="00FF6801">
        <w:rPr>
          <w:rStyle w:val="TagStyle"/>
          <w:rtl/>
        </w:rPr>
        <w:t xml:space="preserve"> &lt;&lt; קריאה &gt;&gt; </w:t>
      </w:r>
      <w:r>
        <w:rPr>
          <w:rtl/>
        </w:rPr>
        <w:t>טלי גוטליב (הליכוד):</w:t>
      </w:r>
      <w:r w:rsidRPr="00FF6801">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tl/>
        </w:rPr>
        <w:t>מדהים.</w:t>
      </w:r>
      <w:r>
        <w:rPr>
          <w:rFonts w:hint="cs"/>
          <w:rtl/>
        </w:rPr>
        <w:t xml:space="preserve"> מדהים. אויב </w:t>
      </w:r>
      <w:bookmarkStart w:id="3180" w:name="_ETM_Q15_761029"/>
      <w:bookmarkEnd w:id="3180"/>
      <w:r>
        <w:rPr>
          <w:rFonts w:hint="cs"/>
          <w:rtl/>
        </w:rPr>
        <w:t xml:space="preserve">במחנה, יש כאן אויב - - - מוציא את דיבתנו רעה - - - </w:t>
      </w:r>
    </w:p>
    <w:p w:rsidR="00476CF6" w:rsidRDefault="00476CF6" w:rsidP="000603CC">
      <w:pPr>
        <w:rPr>
          <w:rtl/>
        </w:rPr>
      </w:pPr>
    </w:p>
    <w:p w:rsidR="00476CF6" w:rsidRDefault="00476CF6" w:rsidP="000603CC">
      <w:pPr>
        <w:pStyle w:val="-"/>
        <w:keepNext/>
        <w:rPr>
          <w:rtl/>
        </w:rPr>
      </w:pPr>
      <w:bookmarkStart w:id="3181" w:name="ET_speakercontinue_5785_14"/>
      <w:r w:rsidRPr="00FF6801">
        <w:rPr>
          <w:rStyle w:val="TagStyle"/>
          <w:rtl/>
        </w:rPr>
        <w:t xml:space="preserve"> &lt;&lt; דובר_המשך &gt;&gt; </w:t>
      </w:r>
      <w:r>
        <w:rPr>
          <w:rtl/>
        </w:rPr>
        <w:t>עופר כסיף (חד"ש-תע"ל):</w:t>
      </w:r>
      <w:r w:rsidRPr="00FF6801">
        <w:rPr>
          <w:rStyle w:val="TagStyle"/>
          <w:rtl/>
        </w:rPr>
        <w:t xml:space="preserve"> &lt;&lt; דובר_המשך &gt;&gt;</w:t>
      </w:r>
      <w:r>
        <w:rPr>
          <w:rtl/>
        </w:rPr>
        <w:t xml:space="preserve">   </w:t>
      </w:r>
      <w:bookmarkEnd w:id="3181"/>
    </w:p>
    <w:p w:rsidR="00476CF6" w:rsidRDefault="00476CF6" w:rsidP="00C8571E">
      <w:pPr>
        <w:rPr>
          <w:rtl/>
        </w:rPr>
      </w:pPr>
    </w:p>
    <w:p w:rsidR="00476CF6" w:rsidRDefault="00476CF6" w:rsidP="000603CC">
      <w:pPr>
        <w:rPr>
          <w:rtl/>
        </w:rPr>
      </w:pPr>
      <w:r>
        <w:rPr>
          <w:rtl/>
        </w:rPr>
        <w:t xml:space="preserve">חשפתי את המתחולל בשדה תימן </w:t>
      </w:r>
      <w:bookmarkStart w:id="3182" w:name="_ETM_Q15_759320"/>
      <w:bookmarkEnd w:id="3182"/>
      <w:r>
        <w:rPr>
          <w:rFonts w:hint="cs"/>
          <w:rtl/>
        </w:rPr>
        <w:t>כאן ב</w:t>
      </w:r>
      <w:r>
        <w:rPr>
          <w:rtl/>
        </w:rPr>
        <w:t>מליאה</w:t>
      </w:r>
      <w:r>
        <w:rPr>
          <w:rFonts w:hint="cs"/>
          <w:rtl/>
        </w:rPr>
        <w:t>,</w:t>
      </w:r>
      <w:r>
        <w:rPr>
          <w:rtl/>
        </w:rPr>
        <w:t xml:space="preserve"> ובעקבות כך הושת</w:t>
      </w:r>
      <w:r>
        <w:rPr>
          <w:rFonts w:hint="cs"/>
          <w:rtl/>
        </w:rPr>
        <w:t>קתי</w:t>
      </w:r>
      <w:r>
        <w:rPr>
          <w:rtl/>
        </w:rPr>
        <w:t xml:space="preserve"> </w:t>
      </w:r>
      <w:bookmarkStart w:id="3183" w:name="_ETM_Q15_763119"/>
      <w:bookmarkEnd w:id="3183"/>
      <w:r>
        <w:rPr>
          <w:rtl/>
        </w:rPr>
        <w:t>אף הושע</w:t>
      </w:r>
      <w:r>
        <w:rPr>
          <w:rFonts w:hint="cs"/>
          <w:rtl/>
        </w:rPr>
        <w:t>י</w:t>
      </w:r>
      <w:r>
        <w:rPr>
          <w:rtl/>
        </w:rPr>
        <w:t>תי. מי שעצמו עיניים מול ה</w:t>
      </w:r>
      <w:r>
        <w:rPr>
          <w:rFonts w:hint="cs"/>
          <w:rtl/>
        </w:rPr>
        <w:t>זוו</w:t>
      </w:r>
      <w:r>
        <w:rPr>
          <w:rtl/>
        </w:rPr>
        <w:t>עות וגרוע מכך</w:t>
      </w:r>
      <w:r>
        <w:rPr>
          <w:rFonts w:hint="cs"/>
          <w:rtl/>
        </w:rPr>
        <w:t xml:space="preserve"> - - </w:t>
      </w:r>
    </w:p>
    <w:p w:rsidR="00476CF6" w:rsidRDefault="00476CF6" w:rsidP="000603CC">
      <w:pPr>
        <w:rPr>
          <w:rtl/>
        </w:rPr>
      </w:pPr>
    </w:p>
    <w:p w:rsidR="00476CF6" w:rsidRDefault="00476CF6" w:rsidP="000603CC">
      <w:pPr>
        <w:pStyle w:val="af5"/>
        <w:keepNext/>
        <w:rPr>
          <w:rtl/>
        </w:rPr>
      </w:pPr>
      <w:bookmarkStart w:id="3184" w:name="ET_interruption_6345_7"/>
      <w:r w:rsidRPr="0000576F">
        <w:rPr>
          <w:rStyle w:val="TagStyle"/>
          <w:rtl/>
        </w:rPr>
        <w:t xml:space="preserve"> &lt;&lt; קריאה &gt;&gt;</w:t>
      </w:r>
      <w:r w:rsidRPr="00C10B4E">
        <w:rPr>
          <w:rStyle w:val="TagStyle"/>
          <w:rtl/>
        </w:rPr>
        <w:t xml:space="preserve"> </w:t>
      </w:r>
      <w:r>
        <w:rPr>
          <w:rtl/>
        </w:rPr>
        <w:t>טלי גוטליב (הליכוד):</w:t>
      </w:r>
      <w:r w:rsidRPr="00C10B4E">
        <w:rPr>
          <w:rStyle w:val="TagStyle"/>
          <w:rtl/>
        </w:rPr>
        <w:t xml:space="preserve"> </w:t>
      </w:r>
      <w:bookmarkEnd w:id="3184"/>
      <w:r w:rsidRPr="0000576F">
        <w:rPr>
          <w:rStyle w:val="TagStyle"/>
          <w:rtl/>
        </w:rPr>
        <w:t xml:space="preserve">&lt;&lt; קריאה &gt;&gt; </w:t>
      </w:r>
      <w:r>
        <w:rPr>
          <w:rt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לא נורמלי, אתם לא נורמליים - - - איזה חברי כנסת אתם? </w:t>
      </w:r>
      <w:r>
        <w:rPr>
          <w:rFonts w:hint="cs"/>
          <w:lang w:eastAsia="he-IL"/>
        </w:rPr>
        <w:t xml:space="preserve"> </w:t>
      </w:r>
    </w:p>
    <w:p w:rsidR="00476CF6" w:rsidRDefault="00476CF6" w:rsidP="000603CC">
      <w:pPr>
        <w:rPr>
          <w:rtl/>
          <w:lang w:eastAsia="he-IL"/>
        </w:rPr>
      </w:pPr>
    </w:p>
    <w:p w:rsidR="00476CF6" w:rsidRDefault="00476CF6" w:rsidP="000603CC">
      <w:pPr>
        <w:pStyle w:val="-"/>
        <w:keepNext/>
        <w:rPr>
          <w:rtl/>
        </w:rPr>
      </w:pPr>
      <w:bookmarkStart w:id="3185" w:name="ET_speakercontinue_5785_28"/>
      <w:r w:rsidRPr="0000576F">
        <w:rPr>
          <w:rStyle w:val="TagStyle"/>
          <w:rtl/>
        </w:rPr>
        <w:t xml:space="preserve"> &lt;&lt; דובר_המשך &gt;&gt;</w:t>
      </w:r>
      <w:r w:rsidRPr="00FF6801">
        <w:rPr>
          <w:rStyle w:val="TagStyle"/>
          <w:rtl/>
        </w:rPr>
        <w:t xml:space="preserve"> </w:t>
      </w:r>
      <w:r>
        <w:rPr>
          <w:rtl/>
        </w:rPr>
        <w:t>עופר כסיף (חד"ש-תע"ל):</w:t>
      </w:r>
      <w:r w:rsidRPr="00FF6801">
        <w:rPr>
          <w:rStyle w:val="TagStyle"/>
          <w:rtl/>
        </w:rPr>
        <w:t xml:space="preserve"> </w:t>
      </w:r>
      <w:r w:rsidRPr="0000576F">
        <w:rPr>
          <w:rStyle w:val="TagStyle"/>
          <w:rtl/>
        </w:rPr>
        <w:t>&lt;&lt; דובר_המשך &gt;&gt;</w:t>
      </w:r>
      <w:bookmarkEnd w:id="3185"/>
      <w:r w:rsidRPr="0000576F">
        <w:rPr>
          <w:rStyle w:val="TagStyle"/>
          <w:rtl/>
        </w:rPr>
        <w:t xml:space="preserve"> </w:t>
      </w:r>
      <w:r>
        <w:rPr>
          <w:rtl/>
        </w:rPr>
        <w:t xml:space="preserve">   </w:t>
      </w:r>
    </w:p>
    <w:p w:rsidR="00476CF6" w:rsidRPr="0000576F" w:rsidRDefault="00476CF6" w:rsidP="000603CC">
      <w:pPr>
        <w:rPr>
          <w:rtl/>
          <w:lang w:eastAsia="he-IL"/>
        </w:rPr>
      </w:pPr>
    </w:p>
    <w:p w:rsidR="00476CF6" w:rsidRDefault="00476CF6" w:rsidP="00C8571E">
      <w:pPr>
        <w:rPr>
          <w:rtl/>
        </w:rPr>
      </w:pPr>
      <w:r>
        <w:rPr>
          <w:rFonts w:hint="cs"/>
          <w:rtl/>
        </w:rPr>
        <w:t xml:space="preserve">- - </w:t>
      </w:r>
      <w:r>
        <w:rPr>
          <w:rtl/>
        </w:rPr>
        <w:t xml:space="preserve">מי </w:t>
      </w:r>
      <w:bookmarkStart w:id="3186" w:name="_ETM_Q15_768859"/>
      <w:bookmarkEnd w:id="3186"/>
      <w:r>
        <w:rPr>
          <w:rtl/>
        </w:rPr>
        <w:t>שחגגו וב</w:t>
      </w:r>
      <w:r>
        <w:rPr>
          <w:rFonts w:hint="cs"/>
          <w:rtl/>
        </w:rPr>
        <w:t>י</w:t>
      </w:r>
      <w:r>
        <w:rPr>
          <w:rtl/>
        </w:rPr>
        <w:t>ר</w:t>
      </w:r>
      <w:r>
        <w:rPr>
          <w:rFonts w:hint="cs"/>
          <w:rtl/>
        </w:rPr>
        <w:t>כו</w:t>
      </w:r>
      <w:r>
        <w:rPr>
          <w:rtl/>
        </w:rPr>
        <w:t xml:space="preserve"> עליהן, לא יכולים לזעוק עכשיו </w:t>
      </w:r>
      <w:r>
        <w:rPr>
          <w:rFonts w:hint="cs"/>
          <w:rtl/>
        </w:rPr>
        <w:t>"</w:t>
      </w:r>
      <w:r>
        <w:rPr>
          <w:rtl/>
        </w:rPr>
        <w:t>אנטישמיות</w:t>
      </w:r>
      <w:r>
        <w:rPr>
          <w:rFonts w:hint="cs"/>
          <w:rtl/>
        </w:rPr>
        <w:t>"</w:t>
      </w:r>
      <w:r>
        <w:rPr>
          <w:rtl/>
        </w:rPr>
        <w:t xml:space="preserve"> כלפי אלו </w:t>
      </w:r>
      <w:bookmarkStart w:id="3187" w:name="_ETM_Q15_774599"/>
      <w:bookmarkEnd w:id="3187"/>
      <w:r>
        <w:rPr>
          <w:rtl/>
        </w:rPr>
        <w:t>שחושפים</w:t>
      </w:r>
      <w:r>
        <w:rPr>
          <w:rFonts w:hint="cs"/>
          <w:rtl/>
        </w:rPr>
        <w:t xml:space="preserve"> את פניהם המכוערים.</w:t>
      </w:r>
    </w:p>
    <w:p w:rsidR="00476CF6" w:rsidRDefault="00476CF6" w:rsidP="00C8571E">
      <w:pPr>
        <w:rPr>
          <w:rtl/>
        </w:rPr>
      </w:pPr>
    </w:p>
    <w:p w:rsidR="00476CF6" w:rsidRDefault="00476CF6" w:rsidP="000603CC">
      <w:pPr>
        <w:pStyle w:val="af5"/>
        <w:keepNext/>
        <w:rPr>
          <w:rtl/>
        </w:rPr>
      </w:pPr>
      <w:bookmarkStart w:id="3188" w:name="ET_interruption_6345_29"/>
      <w:r w:rsidRPr="0000576F">
        <w:rPr>
          <w:rStyle w:val="TagStyle"/>
          <w:rtl/>
        </w:rPr>
        <w:t xml:space="preserve"> &lt;&lt; קריאה &gt;&gt;</w:t>
      </w:r>
      <w:r w:rsidRPr="00FF6801">
        <w:rPr>
          <w:rStyle w:val="TagStyle"/>
          <w:rtl/>
        </w:rPr>
        <w:t xml:space="preserve"> </w:t>
      </w:r>
      <w:r>
        <w:rPr>
          <w:rFonts w:hint="cs"/>
          <w:rtl/>
        </w:rPr>
        <w:t>קריאה</w:t>
      </w:r>
      <w:r>
        <w:rPr>
          <w:rtl/>
        </w:rPr>
        <w:t>:</w:t>
      </w:r>
      <w:r w:rsidRPr="00FF6801">
        <w:rPr>
          <w:rStyle w:val="TagStyle"/>
          <w:rtl/>
        </w:rPr>
        <w:t xml:space="preserve"> </w:t>
      </w:r>
      <w:r w:rsidRPr="0000576F">
        <w:rPr>
          <w:rStyle w:val="TagStyle"/>
          <w:rtl/>
        </w:rPr>
        <w:t>&lt;&lt; קריאה &gt;&gt;</w:t>
      </w:r>
      <w:bookmarkEnd w:id="3188"/>
      <w:r w:rsidRPr="0000576F">
        <w:rPr>
          <w:rStyle w:val="TagStyle"/>
          <w:rtl/>
        </w:rPr>
        <w:t xml:space="preserve"> </w:t>
      </w:r>
      <w:r>
        <w:rPr>
          <w:rtl/>
        </w:rPr>
        <w:t xml:space="preserve">   </w:t>
      </w:r>
      <w:r>
        <w:rPr>
          <w:rFonts w:hint="cs"/>
          <w:rtl/>
        </w:rPr>
        <w:t xml:space="preserve"> </w:t>
      </w:r>
    </w:p>
    <w:p w:rsidR="00476CF6" w:rsidRDefault="00476CF6" w:rsidP="000603CC">
      <w:pPr>
        <w:rPr>
          <w:rtl/>
          <w:lang w:eastAsia="he-IL"/>
        </w:rPr>
      </w:pPr>
    </w:p>
    <w:p w:rsidR="00476CF6" w:rsidRPr="0000576F" w:rsidRDefault="00476CF6" w:rsidP="000603CC">
      <w:pPr>
        <w:rPr>
          <w:rtl/>
          <w:lang w:eastAsia="he-IL"/>
        </w:rPr>
      </w:pPr>
      <w:r>
        <w:rPr>
          <w:rFonts w:hint="cs"/>
          <w:rtl/>
          <w:lang w:eastAsia="he-IL"/>
        </w:rPr>
        <w:t xml:space="preserve">- - - </w:t>
      </w:r>
    </w:p>
    <w:p w:rsidR="00476CF6" w:rsidRDefault="00476CF6" w:rsidP="00C8571E">
      <w:pPr>
        <w:rPr>
          <w:rtl/>
        </w:rPr>
      </w:pPr>
    </w:p>
    <w:p w:rsidR="00476CF6" w:rsidRDefault="00476CF6" w:rsidP="000603CC">
      <w:pPr>
        <w:pStyle w:val="af5"/>
        <w:keepNext/>
        <w:rPr>
          <w:rtl/>
        </w:rPr>
      </w:pPr>
      <w:r w:rsidRPr="00FF6801">
        <w:rPr>
          <w:rStyle w:val="TagStyle"/>
          <w:rtl/>
        </w:rPr>
        <w:t xml:space="preserve"> &lt;&lt; קריאה &gt;&gt; </w:t>
      </w:r>
      <w:r>
        <w:rPr>
          <w:rtl/>
        </w:rPr>
        <w:t>טלי גוטליב (הליכוד):</w:t>
      </w:r>
      <w:r w:rsidRPr="00FF6801">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איך אתם </w:t>
      </w:r>
      <w:bookmarkStart w:id="3189" w:name="_ETM_Q15_778752"/>
      <w:bookmarkEnd w:id="3189"/>
      <w:r>
        <w:rPr>
          <w:rFonts w:hint="cs"/>
          <w:rtl/>
        </w:rPr>
        <w:t xml:space="preserve">יושבים בשקט - - - תומכת טרור שכמוך. תומכת טרור, זה מה שאת. </w:t>
      </w:r>
    </w:p>
    <w:p w:rsidR="00476CF6" w:rsidRDefault="00476CF6" w:rsidP="000603CC">
      <w:pPr>
        <w:rPr>
          <w:rtl/>
        </w:rPr>
      </w:pPr>
    </w:p>
    <w:p w:rsidR="00476CF6" w:rsidRDefault="00476CF6" w:rsidP="000603CC">
      <w:pPr>
        <w:pStyle w:val="-"/>
        <w:keepNext/>
        <w:rPr>
          <w:rtl/>
        </w:rPr>
      </w:pPr>
      <w:r w:rsidRPr="0000576F">
        <w:rPr>
          <w:rStyle w:val="TagStyle"/>
          <w:rtl/>
        </w:rPr>
        <w:t>&lt;&lt; דובר_המשך &gt;&gt;</w:t>
      </w:r>
      <w:r w:rsidRPr="00FF6801">
        <w:rPr>
          <w:rStyle w:val="TagStyle"/>
          <w:rtl/>
        </w:rPr>
        <w:t xml:space="preserve"> </w:t>
      </w:r>
      <w:r>
        <w:rPr>
          <w:rtl/>
        </w:rPr>
        <w:t>עופר כסיף (חד"ש-תע"ל):</w:t>
      </w:r>
      <w:r w:rsidRPr="00FF6801">
        <w:rPr>
          <w:rStyle w:val="TagStyle"/>
          <w:rtl/>
        </w:rPr>
        <w:t xml:space="preserve"> </w:t>
      </w:r>
      <w:r w:rsidRPr="0000576F">
        <w:rPr>
          <w:rStyle w:val="TagStyle"/>
          <w:rtl/>
        </w:rPr>
        <w:t xml:space="preserve">&lt;&lt; דובר_המשך &gt;&gt; </w:t>
      </w:r>
      <w:r>
        <w:rPr>
          <w:rtl/>
        </w:rPr>
        <w:t xml:space="preserve">   </w:t>
      </w:r>
    </w:p>
    <w:p w:rsidR="00476CF6" w:rsidRDefault="00476CF6" w:rsidP="000603CC">
      <w:pPr>
        <w:rPr>
          <w:rtl/>
        </w:rPr>
      </w:pPr>
    </w:p>
    <w:p w:rsidR="00476CF6" w:rsidRDefault="00476CF6" w:rsidP="000603CC">
      <w:pPr>
        <w:rPr>
          <w:rtl/>
        </w:rPr>
      </w:pPr>
      <w:r>
        <w:rPr>
          <w:rFonts w:hint="cs"/>
          <w:rtl/>
        </w:rPr>
        <w:t xml:space="preserve">אלו אותם צבועים שמחד - - </w:t>
      </w:r>
    </w:p>
    <w:p w:rsidR="00476CF6" w:rsidRDefault="00476CF6" w:rsidP="000603CC">
      <w:pPr>
        <w:rPr>
          <w:rtl/>
        </w:rPr>
      </w:pPr>
    </w:p>
    <w:p w:rsidR="00476CF6" w:rsidRDefault="00476CF6" w:rsidP="000603CC">
      <w:pPr>
        <w:pStyle w:val="af5"/>
        <w:keepNext/>
        <w:rPr>
          <w:rtl/>
        </w:rPr>
      </w:pPr>
      <w:r w:rsidRPr="0000576F">
        <w:rPr>
          <w:rStyle w:val="TagStyle"/>
          <w:rtl/>
        </w:rPr>
        <w:t xml:space="preserve"> &lt;&lt; קריאה &gt;&gt;</w:t>
      </w:r>
      <w:r w:rsidRPr="00FF6801">
        <w:rPr>
          <w:rStyle w:val="TagStyle"/>
          <w:rtl/>
        </w:rPr>
        <w:t xml:space="preserve"> </w:t>
      </w:r>
      <w:r>
        <w:rPr>
          <w:rtl/>
        </w:rPr>
        <w:t>טלי גוטליב (הליכוד):</w:t>
      </w:r>
      <w:r w:rsidRPr="00FF6801">
        <w:rPr>
          <w:rStyle w:val="TagStyle"/>
          <w:rtl/>
        </w:rPr>
        <w:t xml:space="preserve"> </w:t>
      </w:r>
      <w:r w:rsidRPr="0000576F">
        <w:rPr>
          <w:rStyle w:val="TagStyle"/>
          <w:rtl/>
        </w:rPr>
        <w:t xml:space="preserve">&lt;&lt; קריאה &gt;&gt; </w:t>
      </w:r>
      <w:r>
        <w:rPr>
          <w:rtl/>
        </w:rPr>
        <w:t xml:space="preserve">   </w:t>
      </w:r>
    </w:p>
    <w:p w:rsidR="00476CF6" w:rsidRDefault="00476CF6" w:rsidP="00C8571E">
      <w:pPr>
        <w:rPr>
          <w:rtl/>
        </w:rPr>
      </w:pPr>
    </w:p>
    <w:p w:rsidR="00476CF6" w:rsidRDefault="00476CF6" w:rsidP="00C8571E">
      <w:pPr>
        <w:rPr>
          <w:rtl/>
        </w:rPr>
      </w:pPr>
      <w:r>
        <w:rPr>
          <w:rFonts w:hint="cs"/>
          <w:rtl/>
        </w:rPr>
        <w:t>צא מפה כבר.</w:t>
      </w:r>
    </w:p>
    <w:p w:rsidR="00476CF6" w:rsidRDefault="00476CF6" w:rsidP="000603CC">
      <w:pPr>
        <w:rPr>
          <w:rtl/>
        </w:rPr>
      </w:pPr>
    </w:p>
    <w:p w:rsidR="00476CF6" w:rsidRDefault="00476CF6" w:rsidP="000603CC">
      <w:pPr>
        <w:pStyle w:val="af6"/>
        <w:keepNext/>
        <w:rPr>
          <w:rtl/>
        </w:rPr>
      </w:pPr>
      <w:r w:rsidRPr="00FF6801">
        <w:rPr>
          <w:rStyle w:val="TagStyle"/>
          <w:rtl/>
        </w:rPr>
        <w:t xml:space="preserve"> &lt;&lt; יור &gt;&gt; </w:t>
      </w:r>
      <w:r>
        <w:rPr>
          <w:rtl/>
        </w:rPr>
        <w:t>היו"ר סימון דוידסון:</w:t>
      </w:r>
      <w:r w:rsidRPr="00FF6801">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תודה רבה.</w:t>
      </w:r>
    </w:p>
    <w:p w:rsidR="00476CF6" w:rsidRDefault="00476CF6" w:rsidP="000603CC">
      <w:pPr>
        <w:rPr>
          <w:rtl/>
        </w:rPr>
      </w:pPr>
    </w:p>
    <w:p w:rsidR="00476CF6" w:rsidRDefault="00476CF6" w:rsidP="000603CC">
      <w:pPr>
        <w:pStyle w:val="af5"/>
        <w:keepNext/>
        <w:rPr>
          <w:rtl/>
        </w:rPr>
      </w:pPr>
      <w:r w:rsidRPr="00A7349C">
        <w:rPr>
          <w:rStyle w:val="TagStyle"/>
          <w:rtl/>
        </w:rPr>
        <w:t xml:space="preserve"> &lt;&lt; קריאה &gt;&gt; </w:t>
      </w:r>
      <w:r>
        <w:rPr>
          <w:rtl/>
        </w:rPr>
        <w:t>טלי גוטליב (הליכוד):</w:t>
      </w:r>
      <w:r w:rsidRPr="00A7349C">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צא מפה כבר. </w:t>
      </w:r>
    </w:p>
    <w:p w:rsidR="00476CF6" w:rsidRPr="00A7349C" w:rsidRDefault="00476CF6" w:rsidP="000603CC">
      <w:pPr>
        <w:rPr>
          <w:rtl/>
        </w:rPr>
      </w:pPr>
    </w:p>
    <w:p w:rsidR="00476CF6" w:rsidRDefault="00476CF6" w:rsidP="000603CC">
      <w:pPr>
        <w:pStyle w:val="-"/>
        <w:keepNext/>
        <w:rPr>
          <w:rtl/>
        </w:rPr>
      </w:pPr>
      <w:bookmarkStart w:id="3190" w:name="ET_speakercontinue_5785_16"/>
      <w:r w:rsidRPr="00FF6801">
        <w:rPr>
          <w:rStyle w:val="TagStyle"/>
          <w:rtl/>
        </w:rPr>
        <w:t xml:space="preserve"> &lt;&lt; דובר_המשך &gt;&gt; </w:t>
      </w:r>
      <w:r>
        <w:rPr>
          <w:rtl/>
        </w:rPr>
        <w:t>עופר כסיף (חד"ש-תע"ל):</w:t>
      </w:r>
      <w:r w:rsidRPr="00FF6801">
        <w:rPr>
          <w:rStyle w:val="TagStyle"/>
          <w:rtl/>
        </w:rPr>
        <w:t xml:space="preserve"> &lt;&lt; דובר_המשך &gt;&gt;</w:t>
      </w:r>
      <w:r>
        <w:rPr>
          <w:rtl/>
        </w:rPr>
        <w:t xml:space="preserve">   </w:t>
      </w:r>
      <w:bookmarkEnd w:id="3190"/>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 - - מתגאים בגירוש ומהללים אלימות נגד פלסטינים </w:t>
      </w:r>
      <w:bookmarkStart w:id="3191" w:name="_ETM_Q15_796837"/>
      <w:bookmarkEnd w:id="3191"/>
      <w:r>
        <w:rPr>
          <w:rFonts w:hint="cs"/>
          <w:rtl/>
          <w:lang w:eastAsia="he-IL"/>
        </w:rPr>
        <w:t>ופעילי שלום, ומאידך מנסים למנוע קיום כנס המתריע על כך.</w:t>
      </w:r>
      <w:bookmarkStart w:id="3192" w:name="_ETM_Q15_804262"/>
      <w:bookmarkEnd w:id="3192"/>
      <w:r>
        <w:rPr>
          <w:rFonts w:hint="cs"/>
          <w:rtl/>
          <w:lang w:eastAsia="he-IL"/>
        </w:rPr>
        <w:t xml:space="preserve"> </w:t>
      </w:r>
      <w:bookmarkStart w:id="3193" w:name="_ETM_Q15_807015"/>
      <w:bookmarkEnd w:id="3193"/>
      <w:r>
        <w:rPr>
          <w:rFonts w:hint="cs"/>
          <w:rtl/>
          <w:lang w:eastAsia="he-IL"/>
        </w:rPr>
        <w:t xml:space="preserve">המאבק נגד ממשלת הדמים - - - </w:t>
      </w:r>
    </w:p>
    <w:p w:rsidR="00476CF6" w:rsidRPr="009E20C2" w:rsidRDefault="00476CF6" w:rsidP="000603CC">
      <w:pPr>
        <w:keepNext/>
      </w:pPr>
      <w:bookmarkStart w:id="3194" w:name="_ETM_Q15_778992"/>
      <w:bookmarkStart w:id="3195" w:name="_ETM_Q15_779054"/>
      <w:bookmarkEnd w:id="3194"/>
      <w:bookmarkEnd w:id="3195"/>
    </w:p>
    <w:p w:rsidR="00476CF6" w:rsidRDefault="00476CF6" w:rsidP="009E20C2">
      <w:pPr>
        <w:pStyle w:val="af5"/>
        <w:keepNext/>
        <w:rPr>
          <w:rtl/>
        </w:rPr>
      </w:pPr>
      <w:r w:rsidRPr="00A7349C">
        <w:rPr>
          <w:rStyle w:val="TagStyle"/>
          <w:rtl/>
        </w:rPr>
        <w:t xml:space="preserve">&lt;&lt; קריאה &gt;&gt; </w:t>
      </w:r>
      <w:r>
        <w:rPr>
          <w:rtl/>
        </w:rPr>
        <w:t>טלי גוטליב (הליכוד):</w:t>
      </w:r>
      <w:r w:rsidRPr="00A7349C">
        <w:rPr>
          <w:rStyle w:val="TagStyle"/>
          <w:rtl/>
        </w:rPr>
        <w:t xml:space="preserve"> &lt;&lt; קריאה &gt;&gt;</w:t>
      </w:r>
      <w:r>
        <w:rPr>
          <w:rtl/>
        </w:rPr>
        <w:t xml:space="preserve">   </w:t>
      </w:r>
    </w:p>
    <w:p w:rsidR="00476CF6" w:rsidRDefault="00476CF6" w:rsidP="000603CC">
      <w:pPr>
        <w:rPr>
          <w:rtl/>
        </w:rPr>
      </w:pPr>
    </w:p>
    <w:p w:rsidR="00476CF6" w:rsidRDefault="00476CF6" w:rsidP="000603CC">
      <w:pPr>
        <w:rPr>
          <w:rtl/>
        </w:rPr>
      </w:pPr>
      <w:r>
        <w:rPr>
          <w:rFonts w:hint="cs"/>
          <w:rtl/>
        </w:rPr>
        <w:t xml:space="preserve">די, די, תרד כבר - - - </w:t>
      </w:r>
    </w:p>
    <w:p w:rsidR="00476CF6" w:rsidRDefault="00476CF6" w:rsidP="000603CC">
      <w:pPr>
        <w:rPr>
          <w:rtl/>
        </w:rPr>
      </w:pPr>
      <w:r>
        <w:rPr>
          <w:rFonts w:hint="cs"/>
          <w:rtl/>
        </w:rPr>
        <w:t xml:space="preserve"> </w:t>
      </w:r>
    </w:p>
    <w:p w:rsidR="00476CF6" w:rsidRDefault="00476CF6" w:rsidP="000603CC">
      <w:pPr>
        <w:pStyle w:val="af6"/>
        <w:keepNext/>
        <w:rPr>
          <w:rtl/>
        </w:rPr>
      </w:pPr>
      <w:r w:rsidRPr="00A7349C">
        <w:rPr>
          <w:rStyle w:val="TagStyle"/>
          <w:rtl/>
        </w:rPr>
        <w:t xml:space="preserve">&lt;&lt; יור &gt;&gt; </w:t>
      </w:r>
      <w:r>
        <w:rPr>
          <w:rtl/>
        </w:rPr>
        <w:t>היו"ר סימון דוידסון:</w:t>
      </w:r>
      <w:r w:rsidRPr="00A7349C">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תודה רבה, עופר.</w:t>
      </w:r>
    </w:p>
    <w:p w:rsidR="00476CF6" w:rsidRDefault="00476CF6" w:rsidP="000603CC">
      <w:pPr>
        <w:rPr>
          <w:rtl/>
        </w:rPr>
      </w:pPr>
    </w:p>
    <w:p w:rsidR="00476CF6" w:rsidRDefault="00476CF6" w:rsidP="000603CC">
      <w:pPr>
        <w:pStyle w:val="-"/>
        <w:keepNext/>
        <w:rPr>
          <w:rtl/>
        </w:rPr>
      </w:pPr>
      <w:bookmarkStart w:id="3196" w:name="_ETM_Q15_807064"/>
      <w:bookmarkStart w:id="3197" w:name="ET_speakercontinue_5785_20"/>
      <w:bookmarkEnd w:id="3196"/>
      <w:r w:rsidRPr="0000576F">
        <w:rPr>
          <w:rStyle w:val="TagStyle"/>
          <w:rtl/>
        </w:rPr>
        <w:t xml:space="preserve"> &lt;&lt; דובר_המשך &gt;&gt;</w:t>
      </w:r>
      <w:r w:rsidRPr="00ED1DE6">
        <w:rPr>
          <w:rStyle w:val="TagStyle"/>
          <w:rtl/>
        </w:rPr>
        <w:t xml:space="preserve"> </w:t>
      </w:r>
      <w:r>
        <w:rPr>
          <w:rtl/>
        </w:rPr>
        <w:t>עופר כסיף (חד"ש-תע"ל):</w:t>
      </w:r>
      <w:r w:rsidRPr="00ED1DE6">
        <w:rPr>
          <w:rStyle w:val="TagStyle"/>
          <w:rtl/>
        </w:rPr>
        <w:t xml:space="preserve"> </w:t>
      </w:r>
      <w:r w:rsidRPr="0000576F">
        <w:rPr>
          <w:rStyle w:val="TagStyle"/>
          <w:rtl/>
        </w:rPr>
        <w:t xml:space="preserve">&lt;&lt; דובר_המשך &gt;&gt; </w:t>
      </w:r>
      <w:r>
        <w:rPr>
          <w:rtl/>
        </w:rPr>
        <w:t xml:space="preserve">   </w:t>
      </w:r>
      <w:bookmarkEnd w:id="3197"/>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היא מפריעה לי, עוד שנייה. </w:t>
      </w:r>
    </w:p>
    <w:p w:rsidR="00476CF6" w:rsidRDefault="00476CF6" w:rsidP="000603CC">
      <w:pPr>
        <w:rPr>
          <w:rtl/>
          <w:lang w:eastAsia="he-IL"/>
        </w:rPr>
      </w:pPr>
    </w:p>
    <w:p w:rsidR="00476CF6" w:rsidRDefault="00476CF6" w:rsidP="000603CC">
      <w:pPr>
        <w:pStyle w:val="af5"/>
        <w:keepNext/>
        <w:rPr>
          <w:rtl/>
        </w:rPr>
      </w:pPr>
      <w:bookmarkStart w:id="3198" w:name="ET_interruption_6345_31"/>
      <w:r w:rsidRPr="0000576F">
        <w:rPr>
          <w:rStyle w:val="TagStyle"/>
          <w:rtl/>
        </w:rPr>
        <w:t xml:space="preserve"> &lt;&lt; קריאה &gt;&gt;</w:t>
      </w:r>
      <w:r w:rsidRPr="00FF6801">
        <w:rPr>
          <w:rStyle w:val="TagStyle"/>
          <w:rtl/>
        </w:rPr>
        <w:t xml:space="preserve"> </w:t>
      </w:r>
      <w:r>
        <w:rPr>
          <w:rtl/>
        </w:rPr>
        <w:t>טלי גוטליב (הליכוד):</w:t>
      </w:r>
      <w:r w:rsidRPr="00FF6801">
        <w:rPr>
          <w:rStyle w:val="TagStyle"/>
          <w:rtl/>
        </w:rPr>
        <w:t xml:space="preserve"> </w:t>
      </w:r>
      <w:r w:rsidRPr="0000576F">
        <w:rPr>
          <w:rStyle w:val="TagStyle"/>
          <w:rtl/>
        </w:rPr>
        <w:t>&lt;&lt; קריאה &gt;&gt;</w:t>
      </w:r>
      <w:bookmarkEnd w:id="3198"/>
      <w:r w:rsidRPr="0000576F">
        <w:rPr>
          <w:rStyle w:val="TagStyle"/>
          <w:rtl/>
        </w:rPr>
        <w:t xml:space="preserve"> </w:t>
      </w:r>
      <w:r>
        <w:rPr>
          <w:rtl/>
        </w:rPr>
        <w:t xml:space="preserve">   </w:t>
      </w:r>
    </w:p>
    <w:p w:rsidR="00476CF6" w:rsidRDefault="00476CF6" w:rsidP="000603CC">
      <w:pPr>
        <w:rPr>
          <w:rtl/>
          <w:lang w:eastAsia="he-IL"/>
        </w:rPr>
      </w:pPr>
    </w:p>
    <w:p w:rsidR="00476CF6" w:rsidRPr="0000576F" w:rsidRDefault="00476CF6" w:rsidP="000603CC">
      <w:pPr>
        <w:rPr>
          <w:rtl/>
          <w:lang w:eastAsia="he-IL"/>
        </w:rPr>
      </w:pPr>
      <w:r>
        <w:rPr>
          <w:rFonts w:hint="cs"/>
          <w:rtl/>
          <w:lang w:eastAsia="he-IL"/>
        </w:rPr>
        <w:t xml:space="preserve">עבר הזמן. </w:t>
      </w:r>
    </w:p>
    <w:p w:rsidR="00476CF6" w:rsidRDefault="00476CF6" w:rsidP="00C8571E">
      <w:pPr>
        <w:rPr>
          <w:rtl/>
          <w:lang w:eastAsia="he-IL"/>
        </w:rPr>
      </w:pPr>
      <w:bookmarkStart w:id="3199" w:name="_ETM_Q15_812032"/>
      <w:bookmarkStart w:id="3200" w:name="_ETM_Q15_812100"/>
      <w:bookmarkEnd w:id="3199"/>
      <w:bookmarkEnd w:id="3200"/>
    </w:p>
    <w:p w:rsidR="00476CF6" w:rsidRDefault="00476CF6" w:rsidP="000603CC">
      <w:pPr>
        <w:pStyle w:val="af6"/>
        <w:keepNext/>
        <w:rPr>
          <w:rtl/>
        </w:rPr>
      </w:pPr>
      <w:r w:rsidRPr="00ED1DE6">
        <w:rPr>
          <w:rStyle w:val="TagStyle"/>
          <w:rtl/>
        </w:rPr>
        <w:t xml:space="preserve"> &lt;&lt; יור &gt;&gt; </w:t>
      </w:r>
      <w:r>
        <w:rPr>
          <w:rtl/>
        </w:rPr>
        <w:t>היו"ר סימון דוידסון:</w:t>
      </w:r>
      <w:r w:rsidRPr="00ED1DE6">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201" w:name="_ETM_Q15_813019"/>
      <w:bookmarkEnd w:id="3201"/>
      <w:r>
        <w:rPr>
          <w:rFonts w:hint="cs"/>
          <w:rtl/>
          <w:lang w:eastAsia="he-IL"/>
        </w:rPr>
        <w:t>טלי, תני לו לסיים.</w:t>
      </w:r>
      <w:bookmarkStart w:id="3202" w:name="_ETM_Q15_817145"/>
      <w:bookmarkEnd w:id="3202"/>
    </w:p>
    <w:p w:rsidR="00476CF6" w:rsidRDefault="00476CF6" w:rsidP="000603CC">
      <w:pPr>
        <w:rPr>
          <w:rtl/>
          <w:lang w:eastAsia="he-IL"/>
        </w:rPr>
      </w:pPr>
      <w:bookmarkStart w:id="3203" w:name="_ETM_Q15_817213"/>
      <w:bookmarkEnd w:id="3203"/>
    </w:p>
    <w:p w:rsidR="00476CF6" w:rsidRDefault="00476CF6" w:rsidP="000603CC">
      <w:pPr>
        <w:pStyle w:val="-"/>
        <w:keepNext/>
        <w:rPr>
          <w:rtl/>
        </w:rPr>
      </w:pPr>
      <w:bookmarkStart w:id="3204" w:name="TOR_Q16"/>
      <w:bookmarkStart w:id="3205" w:name="_ETM_Q16_211283"/>
      <w:bookmarkStart w:id="3206" w:name="ET_speakercontinue_5785_15"/>
      <w:bookmarkEnd w:id="3204"/>
      <w:bookmarkEnd w:id="3205"/>
      <w:r w:rsidRPr="009A72FA">
        <w:rPr>
          <w:rStyle w:val="TagStyle"/>
          <w:rtl/>
        </w:rPr>
        <w:t xml:space="preserve"> &lt;&lt; דובר_המשך &gt;&gt; </w:t>
      </w:r>
      <w:r>
        <w:rPr>
          <w:rtl/>
        </w:rPr>
        <w:t>עופר כסיף (חד"ש-תע"ל):</w:t>
      </w:r>
      <w:r w:rsidRPr="009A72FA">
        <w:rPr>
          <w:rStyle w:val="TagStyle"/>
          <w:rtl/>
        </w:rPr>
        <w:t xml:space="preserve"> &lt;&lt; דובר_המשך &gt;&gt;</w:t>
      </w:r>
      <w:r>
        <w:rPr>
          <w:rtl/>
        </w:rPr>
        <w:t xml:space="preserve">   </w:t>
      </w:r>
      <w:bookmarkEnd w:id="3206"/>
    </w:p>
    <w:p w:rsidR="00476CF6" w:rsidRDefault="00476CF6" w:rsidP="00C8571E">
      <w:pPr>
        <w:rPr>
          <w:rtl/>
        </w:rPr>
      </w:pPr>
    </w:p>
    <w:p w:rsidR="00476CF6" w:rsidRDefault="00476CF6" w:rsidP="000603CC">
      <w:pPr>
        <w:rPr>
          <w:rtl/>
        </w:rPr>
      </w:pPr>
      <w:r>
        <w:rPr>
          <w:rFonts w:hint="cs"/>
          <w:rtl/>
        </w:rPr>
        <w:t>המאבק נגד ממשלת הדמים ומשתפי הפעולה איתה איננ</w:t>
      </w:r>
      <w:bookmarkStart w:id="3207" w:name="_ETM_Q16_212611"/>
      <w:bookmarkEnd w:id="3207"/>
      <w:r>
        <w:rPr>
          <w:rFonts w:hint="cs"/>
          <w:rtl/>
        </w:rPr>
        <w:t>ו רק - -</w:t>
      </w:r>
    </w:p>
    <w:p w:rsidR="00476CF6" w:rsidRDefault="00476CF6" w:rsidP="000603CC">
      <w:pPr>
        <w:rPr>
          <w:rtl/>
        </w:rPr>
      </w:pPr>
    </w:p>
    <w:p w:rsidR="00476CF6" w:rsidRDefault="00476CF6" w:rsidP="000603CC">
      <w:pPr>
        <w:pStyle w:val="af5"/>
        <w:keepNext/>
        <w:rPr>
          <w:rtl/>
        </w:rPr>
      </w:pPr>
      <w:bookmarkStart w:id="3208" w:name="ET_interruption_6345_16"/>
      <w:r w:rsidRPr="009A72FA">
        <w:rPr>
          <w:rStyle w:val="TagStyle"/>
          <w:rtl/>
        </w:rPr>
        <w:t xml:space="preserve"> &lt;&lt; קריאה &gt;&gt; </w:t>
      </w:r>
      <w:r>
        <w:rPr>
          <w:rtl/>
        </w:rPr>
        <w:t>טלי גוטליב (הליכוד):</w:t>
      </w:r>
      <w:r w:rsidRPr="009A72FA">
        <w:rPr>
          <w:rStyle w:val="TagStyle"/>
          <w:rtl/>
        </w:rPr>
        <w:t xml:space="preserve"> &lt;&lt; קריאה &gt;&gt;</w:t>
      </w:r>
      <w:r>
        <w:rPr>
          <w:rtl/>
        </w:rPr>
        <w:t xml:space="preserve">   </w:t>
      </w:r>
      <w:bookmarkEnd w:id="3208"/>
    </w:p>
    <w:p w:rsidR="00476CF6" w:rsidRDefault="00476CF6" w:rsidP="00C8571E">
      <w:pPr>
        <w:rPr>
          <w:rtl/>
        </w:rPr>
      </w:pPr>
    </w:p>
    <w:p w:rsidR="00476CF6" w:rsidRDefault="00476CF6" w:rsidP="000603CC">
      <w:pPr>
        <w:rPr>
          <w:rtl/>
        </w:rPr>
      </w:pPr>
      <w:r>
        <w:rPr>
          <w:rFonts w:hint="cs"/>
          <w:rtl/>
        </w:rPr>
        <w:t xml:space="preserve">שקרן. שקרן. </w:t>
      </w:r>
    </w:p>
    <w:p w:rsidR="00476CF6" w:rsidRDefault="00476CF6" w:rsidP="000603CC">
      <w:pPr>
        <w:rPr>
          <w:rtl/>
        </w:rPr>
      </w:pPr>
    </w:p>
    <w:p w:rsidR="00476CF6" w:rsidRDefault="00476CF6" w:rsidP="000603CC">
      <w:pPr>
        <w:pStyle w:val="-"/>
        <w:keepNext/>
        <w:rPr>
          <w:rtl/>
        </w:rPr>
      </w:pPr>
      <w:bookmarkStart w:id="3209" w:name="ET_speakercontinue_5785_17"/>
      <w:r w:rsidRPr="009A72FA">
        <w:rPr>
          <w:rStyle w:val="TagStyle"/>
          <w:rtl/>
        </w:rPr>
        <w:t xml:space="preserve"> &lt;&lt; דובר_המשך &gt;&gt; </w:t>
      </w:r>
      <w:r>
        <w:rPr>
          <w:rtl/>
        </w:rPr>
        <w:t>עופר כסיף (חד"ש-תע"ל):</w:t>
      </w:r>
      <w:r w:rsidRPr="009A72FA">
        <w:rPr>
          <w:rStyle w:val="TagStyle"/>
          <w:rtl/>
        </w:rPr>
        <w:t xml:space="preserve"> &lt;&lt; דובר_המשך &gt;&gt;</w:t>
      </w:r>
      <w:r>
        <w:rPr>
          <w:rtl/>
        </w:rPr>
        <w:t xml:space="preserve">   </w:t>
      </w:r>
      <w:bookmarkEnd w:id="3209"/>
    </w:p>
    <w:p w:rsidR="00476CF6" w:rsidRDefault="00476CF6" w:rsidP="00C8571E">
      <w:pPr>
        <w:rPr>
          <w:rtl/>
        </w:rPr>
      </w:pPr>
    </w:p>
    <w:p w:rsidR="00476CF6" w:rsidRDefault="00476CF6" w:rsidP="00040550">
      <w:pPr>
        <w:rPr>
          <w:rtl/>
        </w:rPr>
      </w:pPr>
      <w:r>
        <w:rPr>
          <w:rFonts w:hint="cs"/>
          <w:rtl/>
        </w:rPr>
        <w:t xml:space="preserve"> - - נגד הרשע בהתגלמותו, אלא גם על עתידה של ישראל ועל דמותה המוסרית.</w:t>
      </w:r>
    </w:p>
    <w:p w:rsidR="00476CF6" w:rsidRPr="009A72FA" w:rsidRDefault="00476CF6" w:rsidP="000603CC">
      <w:pPr>
        <w:rPr>
          <w:rtl/>
        </w:rPr>
      </w:pPr>
    </w:p>
    <w:p w:rsidR="00476CF6" w:rsidRDefault="00476CF6" w:rsidP="000603CC">
      <w:pPr>
        <w:pStyle w:val="af5"/>
        <w:keepNext/>
        <w:rPr>
          <w:rtl/>
        </w:rPr>
      </w:pPr>
      <w:r w:rsidRPr="00CA5AD5">
        <w:rPr>
          <w:rStyle w:val="TagStyle"/>
          <w:rtl/>
        </w:rPr>
        <w:t xml:space="preserve"> &lt;&lt; קריאה &gt;&gt; </w:t>
      </w:r>
      <w:r>
        <w:rPr>
          <w:rtl/>
        </w:rPr>
        <w:t>טלי גוטליב (הליכוד):</w:t>
      </w:r>
      <w:r w:rsidRPr="00CA5AD5">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עבר הזמן.</w:t>
      </w:r>
    </w:p>
    <w:p w:rsidR="00476CF6" w:rsidRDefault="00476CF6" w:rsidP="000603CC">
      <w:pPr>
        <w:rPr>
          <w:rtl/>
        </w:rPr>
      </w:pPr>
    </w:p>
    <w:p w:rsidR="00476CF6" w:rsidRDefault="00476CF6" w:rsidP="000603CC">
      <w:pPr>
        <w:pStyle w:val="-"/>
        <w:keepNext/>
        <w:rPr>
          <w:rtl/>
        </w:rPr>
      </w:pPr>
      <w:bookmarkStart w:id="3210" w:name="ET_speakercontinue_5785_3"/>
      <w:r w:rsidRPr="00CA5AD5">
        <w:rPr>
          <w:rStyle w:val="TagStyle"/>
          <w:rtl/>
        </w:rPr>
        <w:t xml:space="preserve"> &lt;&lt; דובר_המשך &gt;&gt; </w:t>
      </w:r>
      <w:r>
        <w:rPr>
          <w:rtl/>
        </w:rPr>
        <w:t>עופר כסיף (חד"ש-תע"ל):</w:t>
      </w:r>
      <w:r w:rsidRPr="00CA5AD5">
        <w:rPr>
          <w:rStyle w:val="TagStyle"/>
          <w:rtl/>
        </w:rPr>
        <w:t xml:space="preserve"> &lt;&lt; דובר_המשך &gt;&gt;</w:t>
      </w:r>
      <w:r>
        <w:rPr>
          <w:rtl/>
        </w:rPr>
        <w:t xml:space="preserve">   </w:t>
      </w:r>
      <w:bookmarkEnd w:id="3210"/>
    </w:p>
    <w:p w:rsidR="00476CF6" w:rsidRDefault="00476CF6" w:rsidP="00C8571E">
      <w:pPr>
        <w:rPr>
          <w:rtl/>
        </w:rPr>
      </w:pPr>
    </w:p>
    <w:p w:rsidR="00476CF6" w:rsidRDefault="00476CF6" w:rsidP="000603CC">
      <w:pPr>
        <w:rPr>
          <w:rtl/>
        </w:rPr>
      </w:pPr>
      <w:r>
        <w:rPr>
          <w:rFonts w:hint="cs"/>
          <w:rtl/>
        </w:rPr>
        <w:t>כנאמר בספר דברים, ואני מסיים - -</w:t>
      </w:r>
    </w:p>
    <w:p w:rsidR="00476CF6" w:rsidRDefault="00476CF6" w:rsidP="000603CC">
      <w:pPr>
        <w:rPr>
          <w:rtl/>
        </w:rPr>
      </w:pPr>
    </w:p>
    <w:p w:rsidR="00476CF6" w:rsidRDefault="00476CF6" w:rsidP="000603CC">
      <w:pPr>
        <w:pStyle w:val="af5"/>
        <w:keepNext/>
        <w:rPr>
          <w:rtl/>
        </w:rPr>
      </w:pPr>
      <w:r w:rsidRPr="009A72FA">
        <w:rPr>
          <w:rStyle w:val="TagStyle"/>
          <w:rtl/>
        </w:rPr>
        <w:t xml:space="preserve"> &lt;&lt; קריאה &gt;&gt; </w:t>
      </w:r>
      <w:r>
        <w:rPr>
          <w:rtl/>
        </w:rPr>
        <w:t>טלי גוטליב (הליכוד):</w:t>
      </w:r>
      <w:r w:rsidRPr="009A72FA">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הוא צריך לסיים. </w:t>
      </w:r>
      <w:bookmarkStart w:id="3211" w:name="_ETM_Q16_227095"/>
      <w:bookmarkEnd w:id="3211"/>
    </w:p>
    <w:p w:rsidR="00476CF6" w:rsidRPr="009A72FA" w:rsidRDefault="00476CF6" w:rsidP="000603CC">
      <w:pPr>
        <w:rPr>
          <w:rtl/>
        </w:rPr>
      </w:pPr>
      <w:bookmarkStart w:id="3212" w:name="_ETM_Q16_227207"/>
      <w:bookmarkEnd w:id="3212"/>
    </w:p>
    <w:p w:rsidR="00476CF6" w:rsidRDefault="00476CF6" w:rsidP="000603CC">
      <w:pPr>
        <w:pStyle w:val="af6"/>
        <w:keepNext/>
        <w:rPr>
          <w:rtl/>
        </w:rPr>
      </w:pPr>
      <w:r w:rsidRPr="00CA5AD5">
        <w:rPr>
          <w:rStyle w:val="TagStyle"/>
          <w:rtl/>
        </w:rPr>
        <w:t xml:space="preserve"> &lt;&lt; יור &gt;&gt; </w:t>
      </w:r>
      <w:r>
        <w:rPr>
          <w:rtl/>
        </w:rPr>
        <w:t>היו"ר סימון דוידסון:</w:t>
      </w:r>
      <w:r w:rsidRPr="00CA5AD5">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טלי גוטליב, תודה רבה. תני לו לסיים.</w:t>
      </w:r>
    </w:p>
    <w:p w:rsidR="00476CF6" w:rsidRDefault="00476CF6" w:rsidP="000603CC">
      <w:pPr>
        <w:rPr>
          <w:rtl/>
        </w:rPr>
      </w:pPr>
    </w:p>
    <w:p w:rsidR="00476CF6" w:rsidRDefault="00476CF6" w:rsidP="000603CC">
      <w:pPr>
        <w:pStyle w:val="-"/>
        <w:keepNext/>
        <w:rPr>
          <w:rtl/>
        </w:rPr>
      </w:pPr>
      <w:bookmarkStart w:id="3213" w:name="ET_speakercontinue_5785_5"/>
      <w:r w:rsidRPr="00CA5AD5">
        <w:rPr>
          <w:rStyle w:val="TagStyle"/>
          <w:rtl/>
        </w:rPr>
        <w:t xml:space="preserve"> &lt;&lt; דובר_המשך &gt;&gt; </w:t>
      </w:r>
      <w:r>
        <w:rPr>
          <w:rtl/>
        </w:rPr>
        <w:t>עופר כסיף (חד"ש-תע"ל):</w:t>
      </w:r>
      <w:r w:rsidRPr="00CA5AD5">
        <w:rPr>
          <w:rStyle w:val="TagStyle"/>
          <w:rtl/>
        </w:rPr>
        <w:t xml:space="preserve"> &lt;&lt; דובר_המשך &gt;&gt;</w:t>
      </w:r>
      <w:r>
        <w:rPr>
          <w:rtl/>
        </w:rPr>
        <w:t xml:space="preserve">   </w:t>
      </w:r>
      <w:bookmarkEnd w:id="3213"/>
    </w:p>
    <w:p w:rsidR="00476CF6" w:rsidRDefault="00476CF6" w:rsidP="000603CC">
      <w:pPr>
        <w:rPr>
          <w:rtl/>
        </w:rPr>
      </w:pPr>
    </w:p>
    <w:p w:rsidR="00476CF6" w:rsidRDefault="00476CF6" w:rsidP="000603CC">
      <w:pPr>
        <w:rPr>
          <w:rtl/>
        </w:rPr>
      </w:pPr>
      <w:r>
        <w:rPr>
          <w:rFonts w:hint="cs"/>
          <w:rtl/>
        </w:rPr>
        <w:t xml:space="preserve">- - "ארבעים יכנו לא </w:t>
      </w:r>
      <w:proofErr w:type="spellStart"/>
      <w:r w:rsidRPr="000316F8">
        <w:rPr>
          <w:rFonts w:hint="cs"/>
          <w:rtl/>
        </w:rPr>
        <w:t>יֹ</w:t>
      </w:r>
      <w:r>
        <w:rPr>
          <w:rFonts w:hint="cs"/>
          <w:rtl/>
        </w:rPr>
        <w:t>סיף</w:t>
      </w:r>
      <w:proofErr w:type="spellEnd"/>
      <w:r>
        <w:rPr>
          <w:rFonts w:hint="cs"/>
          <w:rtl/>
        </w:rPr>
        <w:t xml:space="preserve"> פן </w:t>
      </w:r>
      <w:proofErr w:type="spellStart"/>
      <w:r w:rsidRPr="000316F8">
        <w:rPr>
          <w:rFonts w:hint="cs"/>
          <w:rtl/>
        </w:rPr>
        <w:t>יֹ</w:t>
      </w:r>
      <w:r>
        <w:rPr>
          <w:rFonts w:hint="cs"/>
          <w:rtl/>
        </w:rPr>
        <w:t>סיף</w:t>
      </w:r>
      <w:proofErr w:type="spellEnd"/>
      <w:r>
        <w:rPr>
          <w:rFonts w:hint="cs"/>
          <w:rtl/>
        </w:rPr>
        <w:t xml:space="preserve"> </w:t>
      </w:r>
      <w:proofErr w:type="spellStart"/>
      <w:r>
        <w:rPr>
          <w:rFonts w:hint="cs"/>
          <w:rtl/>
        </w:rPr>
        <w:t>לה</w:t>
      </w:r>
      <w:r w:rsidRPr="000316F8">
        <w:rPr>
          <w:rFonts w:hint="cs"/>
          <w:rtl/>
        </w:rPr>
        <w:t>כֹ</w:t>
      </w:r>
      <w:r>
        <w:rPr>
          <w:rFonts w:hint="cs"/>
          <w:rtl/>
        </w:rPr>
        <w:t>תו</w:t>
      </w:r>
      <w:proofErr w:type="spellEnd"/>
      <w:r>
        <w:rPr>
          <w:rFonts w:hint="cs"/>
          <w:rtl/>
        </w:rPr>
        <w:t xml:space="preserve"> על אלה מכה רבה ונקלה אחיך לעיניך".</w:t>
      </w:r>
    </w:p>
    <w:p w:rsidR="00476CF6" w:rsidRDefault="00476CF6" w:rsidP="000603CC">
      <w:pPr>
        <w:rPr>
          <w:rtl/>
        </w:rPr>
      </w:pPr>
    </w:p>
    <w:p w:rsidR="00476CF6" w:rsidRDefault="00476CF6" w:rsidP="000603CC">
      <w:pPr>
        <w:pStyle w:val="af6"/>
        <w:keepNext/>
        <w:rPr>
          <w:rtl/>
        </w:rPr>
      </w:pPr>
      <w:r w:rsidRPr="00CA5AD5">
        <w:rPr>
          <w:rStyle w:val="TagStyle"/>
          <w:rtl/>
        </w:rPr>
        <w:t xml:space="preserve"> &lt;&lt; יור &gt;&gt; </w:t>
      </w:r>
      <w:r>
        <w:rPr>
          <w:rtl/>
        </w:rPr>
        <w:t>היו"ר סימון דוידסון:</w:t>
      </w:r>
      <w:r w:rsidRPr="00CA5AD5">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תודה רבה. יעלה ויבוא חבר הכנסת מאיר כהן, בבקשה.</w:t>
      </w:r>
    </w:p>
    <w:p w:rsidR="00476CF6" w:rsidRDefault="00476CF6" w:rsidP="000603CC">
      <w:pPr>
        <w:rPr>
          <w:rtl/>
        </w:rPr>
      </w:pPr>
    </w:p>
    <w:p w:rsidR="00476CF6" w:rsidRDefault="00476CF6" w:rsidP="000603CC">
      <w:pPr>
        <w:pStyle w:val="af5"/>
        <w:keepNext/>
        <w:rPr>
          <w:rtl/>
        </w:rPr>
      </w:pPr>
      <w:r w:rsidRPr="00CA5AD5">
        <w:rPr>
          <w:rStyle w:val="TagStyle"/>
          <w:rtl/>
        </w:rPr>
        <w:t xml:space="preserve"> &lt;&lt; קריאה &gt;&gt; </w:t>
      </w:r>
      <w:r>
        <w:rPr>
          <w:rtl/>
        </w:rPr>
        <w:t>טלי גוטליב (הליכוד):</w:t>
      </w:r>
      <w:r w:rsidRPr="00CA5AD5">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 -</w:t>
      </w:r>
    </w:p>
    <w:p w:rsidR="00476CF6" w:rsidRDefault="00476CF6" w:rsidP="000603CC">
      <w:pPr>
        <w:rPr>
          <w:rtl/>
        </w:rPr>
      </w:pPr>
    </w:p>
    <w:p w:rsidR="00476CF6" w:rsidRDefault="00476CF6" w:rsidP="000603CC">
      <w:pPr>
        <w:pStyle w:val="af6"/>
        <w:keepNext/>
        <w:rPr>
          <w:rtl/>
        </w:rPr>
      </w:pPr>
      <w:r w:rsidRPr="00CA5AD5">
        <w:rPr>
          <w:rStyle w:val="TagStyle"/>
          <w:rtl/>
        </w:rPr>
        <w:t xml:space="preserve"> &lt;&lt; יור &gt;&gt; </w:t>
      </w:r>
      <w:r>
        <w:rPr>
          <w:rtl/>
        </w:rPr>
        <w:t>היו"ר סימון דוידסון:</w:t>
      </w:r>
      <w:r w:rsidRPr="00CA5AD5">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 xml:space="preserve">טלי. </w:t>
      </w:r>
      <w:bookmarkStart w:id="3214" w:name="_ETM_Q16_255364"/>
      <w:bookmarkEnd w:id="3214"/>
      <w:r>
        <w:rPr>
          <w:rFonts w:hint="cs"/>
          <w:rtl/>
        </w:rPr>
        <w:t>טלי גוטליב, באמת, הייתי מאוד מאוד סבלני. אני גם ממש לא מתחבר למה שנאמר פה.</w:t>
      </w:r>
    </w:p>
    <w:p w:rsidR="00476CF6" w:rsidRDefault="00476CF6" w:rsidP="000603CC">
      <w:pPr>
        <w:rPr>
          <w:rtl/>
        </w:rPr>
      </w:pPr>
    </w:p>
    <w:p w:rsidR="00476CF6" w:rsidRDefault="00476CF6" w:rsidP="000603CC">
      <w:pPr>
        <w:pStyle w:val="af5"/>
        <w:keepNext/>
        <w:rPr>
          <w:rtl/>
        </w:rPr>
      </w:pPr>
      <w:r w:rsidRPr="00CA5AD5">
        <w:rPr>
          <w:rStyle w:val="TagStyle"/>
          <w:rtl/>
        </w:rPr>
        <w:t xml:space="preserve"> &lt;&lt; קריאה &gt;&gt; </w:t>
      </w:r>
      <w:r>
        <w:rPr>
          <w:rtl/>
        </w:rPr>
        <w:t>טלי גוטליב (הליכוד):</w:t>
      </w:r>
      <w:r w:rsidRPr="00CA5AD5">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אבל הוא משקר.</w:t>
      </w:r>
    </w:p>
    <w:p w:rsidR="00476CF6" w:rsidRDefault="00476CF6" w:rsidP="000603CC">
      <w:pPr>
        <w:rPr>
          <w:rtl/>
        </w:rPr>
      </w:pPr>
    </w:p>
    <w:p w:rsidR="00476CF6" w:rsidRDefault="00476CF6" w:rsidP="000603CC">
      <w:pPr>
        <w:pStyle w:val="af6"/>
        <w:keepNext/>
        <w:rPr>
          <w:rtl/>
        </w:rPr>
      </w:pPr>
      <w:r w:rsidRPr="00CA5AD5">
        <w:rPr>
          <w:rStyle w:val="TagStyle"/>
          <w:rtl/>
        </w:rPr>
        <w:t xml:space="preserve"> &lt;&lt; יור &gt;&gt; </w:t>
      </w:r>
      <w:r>
        <w:rPr>
          <w:rtl/>
        </w:rPr>
        <w:t>היו"ר סימון דוידסון:</w:t>
      </w:r>
      <w:r w:rsidRPr="00CA5AD5">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אבל זה הפרלמנט הישראלי, וזו זכותו.</w:t>
      </w:r>
    </w:p>
    <w:p w:rsidR="00476CF6" w:rsidRDefault="00476CF6" w:rsidP="000603CC">
      <w:pPr>
        <w:rPr>
          <w:rtl/>
        </w:rPr>
      </w:pPr>
    </w:p>
    <w:p w:rsidR="00476CF6" w:rsidRDefault="00476CF6" w:rsidP="000603CC">
      <w:pPr>
        <w:pStyle w:val="af5"/>
        <w:keepNext/>
        <w:rPr>
          <w:rtl/>
        </w:rPr>
      </w:pPr>
      <w:r w:rsidRPr="009A72FA">
        <w:rPr>
          <w:rStyle w:val="TagStyle"/>
          <w:rtl/>
        </w:rPr>
        <w:t xml:space="preserve"> &lt;&lt; קריאה &gt;&gt; </w:t>
      </w:r>
      <w:r>
        <w:rPr>
          <w:rtl/>
        </w:rPr>
        <w:t>טלי גוטליב (הליכוד):</w:t>
      </w:r>
      <w:r w:rsidRPr="009A72FA">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פרלמנט, משתמש בזה - - -</w:t>
      </w:r>
    </w:p>
    <w:p w:rsidR="00476CF6" w:rsidRDefault="00476CF6" w:rsidP="000603CC">
      <w:pPr>
        <w:rPr>
          <w:rtl/>
        </w:rPr>
      </w:pPr>
      <w:bookmarkStart w:id="3215" w:name="_ETM_Q16_271076"/>
      <w:bookmarkStart w:id="3216" w:name="_ETM_Q16_271188"/>
      <w:bookmarkEnd w:id="3215"/>
      <w:bookmarkEnd w:id="3216"/>
    </w:p>
    <w:p w:rsidR="00476CF6" w:rsidRDefault="00476CF6" w:rsidP="000603CC">
      <w:pPr>
        <w:pStyle w:val="af6"/>
        <w:keepNext/>
        <w:rPr>
          <w:rtl/>
        </w:rPr>
      </w:pPr>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תגידי לי מתי את מסיימת כדי שנוכל להמשיך.</w:t>
      </w:r>
      <w:bookmarkStart w:id="3217" w:name="_ETM_Q16_272150"/>
      <w:bookmarkEnd w:id="3217"/>
    </w:p>
    <w:p w:rsidR="00476CF6" w:rsidRDefault="00476CF6" w:rsidP="000603CC">
      <w:pPr>
        <w:rPr>
          <w:rtl/>
        </w:rPr>
      </w:pPr>
      <w:bookmarkStart w:id="3218" w:name="_ETM_Q16_272242"/>
      <w:bookmarkEnd w:id="3218"/>
    </w:p>
    <w:p w:rsidR="00476CF6" w:rsidRDefault="00476CF6" w:rsidP="000603CC">
      <w:pPr>
        <w:pStyle w:val="af5"/>
        <w:keepNext/>
        <w:rPr>
          <w:rtl/>
        </w:rPr>
      </w:pPr>
      <w:bookmarkStart w:id="3219" w:name="ET_interruption_6345_21"/>
      <w:r w:rsidRPr="009A72FA">
        <w:rPr>
          <w:rStyle w:val="TagStyle"/>
          <w:rtl/>
        </w:rPr>
        <w:t xml:space="preserve"> &lt;&lt; קריאה &gt;&gt; </w:t>
      </w:r>
      <w:r>
        <w:rPr>
          <w:rtl/>
        </w:rPr>
        <w:t>טלי גוטליב (הליכוד):</w:t>
      </w:r>
      <w:r w:rsidRPr="009A72FA">
        <w:rPr>
          <w:rStyle w:val="TagStyle"/>
          <w:rtl/>
        </w:rPr>
        <w:t xml:space="preserve"> &lt;&lt; קריאה &gt;&gt;</w:t>
      </w:r>
      <w:r>
        <w:rPr>
          <w:rtl/>
        </w:rPr>
        <w:t xml:space="preserve">   </w:t>
      </w:r>
      <w:bookmarkEnd w:id="3219"/>
    </w:p>
    <w:p w:rsidR="00476CF6" w:rsidRDefault="00476CF6" w:rsidP="00C8571E">
      <w:pPr>
        <w:rPr>
          <w:rtl/>
        </w:rPr>
      </w:pPr>
    </w:p>
    <w:p w:rsidR="00476CF6" w:rsidRDefault="00476CF6" w:rsidP="000603CC">
      <w:pPr>
        <w:rPr>
          <w:rtl/>
        </w:rPr>
      </w:pPr>
      <w:r>
        <w:rPr>
          <w:rFonts w:hint="cs"/>
          <w:rtl/>
        </w:rPr>
        <w:t>סליחה.</w:t>
      </w:r>
    </w:p>
    <w:p w:rsidR="00476CF6" w:rsidRDefault="00476CF6" w:rsidP="000603CC">
      <w:pPr>
        <w:rPr>
          <w:rtl/>
        </w:rPr>
      </w:pPr>
    </w:p>
    <w:p w:rsidR="00476CF6" w:rsidRDefault="00476CF6" w:rsidP="000603CC">
      <w:pPr>
        <w:pStyle w:val="af6"/>
        <w:keepNext/>
        <w:rPr>
          <w:rtl/>
        </w:rPr>
      </w:pPr>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220" w:name="_ETM_Q16_274036"/>
      <w:bookmarkEnd w:id="3220"/>
      <w:r>
        <w:rPr>
          <w:rFonts w:hint="cs"/>
          <w:rtl/>
        </w:rPr>
        <w:t>חבר הכנסת מאיר כהן, בבקשה.</w:t>
      </w:r>
    </w:p>
    <w:p w:rsidR="00476CF6" w:rsidRDefault="00476CF6" w:rsidP="000603CC">
      <w:pPr>
        <w:rPr>
          <w:rtl/>
        </w:rPr>
      </w:pPr>
    </w:p>
    <w:p w:rsidR="00476CF6" w:rsidRDefault="00476CF6" w:rsidP="000603CC">
      <w:pPr>
        <w:pStyle w:val="a4"/>
        <w:keepNext/>
        <w:rPr>
          <w:rtl/>
        </w:rPr>
      </w:pPr>
      <w:bookmarkStart w:id="3221" w:name="ET_speaker_5082_23"/>
      <w:r w:rsidRPr="009A72FA">
        <w:rPr>
          <w:rStyle w:val="TagStyle"/>
          <w:rtl/>
        </w:rPr>
        <w:t xml:space="preserve"> &lt;&lt; דובר &gt;&gt; </w:t>
      </w:r>
      <w:bookmarkStart w:id="3222" w:name="_Toc231307432"/>
      <w:r>
        <w:rPr>
          <w:rtl/>
        </w:rPr>
        <w:t>מאיר כהן (יש עתיד):</w:t>
      </w:r>
      <w:bookmarkEnd w:id="3222"/>
      <w:r w:rsidRPr="009A72FA">
        <w:rPr>
          <w:rStyle w:val="TagStyle"/>
          <w:rtl/>
        </w:rPr>
        <w:t xml:space="preserve"> &lt;&lt; דובר &gt;&gt;</w:t>
      </w:r>
      <w:r>
        <w:rPr>
          <w:rtl/>
        </w:rPr>
        <w:t xml:space="preserve">   </w:t>
      </w:r>
      <w:bookmarkEnd w:id="3221"/>
    </w:p>
    <w:p w:rsidR="00476CF6" w:rsidRDefault="00476CF6" w:rsidP="00C8571E">
      <w:pPr>
        <w:rPr>
          <w:rtl/>
        </w:rPr>
      </w:pPr>
    </w:p>
    <w:p w:rsidR="00476CF6" w:rsidRDefault="00476CF6" w:rsidP="000603CC">
      <w:pPr>
        <w:rPr>
          <w:rtl/>
        </w:rPr>
      </w:pPr>
      <w:r>
        <w:rPr>
          <w:rtl/>
        </w:rPr>
        <w:t>אדוני היושב</w:t>
      </w:r>
      <w:r>
        <w:rPr>
          <w:rFonts w:hint="cs"/>
          <w:rtl/>
        </w:rPr>
        <w:t>-</w:t>
      </w:r>
      <w:r>
        <w:rPr>
          <w:rtl/>
        </w:rPr>
        <w:t xml:space="preserve">ראש, חברות וחברי כנסת נכבדים, </w:t>
      </w:r>
      <w:bookmarkStart w:id="3223" w:name="_ETM_Q16_277720"/>
      <w:bookmarkEnd w:id="3223"/>
      <w:r>
        <w:rPr>
          <w:rtl/>
        </w:rPr>
        <w:t>חבר הכנסת עופר כסיף</w:t>
      </w:r>
      <w:r>
        <w:rPr>
          <w:rFonts w:hint="cs"/>
          <w:rtl/>
        </w:rPr>
        <w:t>,</w:t>
      </w:r>
      <w:r>
        <w:rPr>
          <w:rtl/>
        </w:rPr>
        <w:t xml:space="preserve"> </w:t>
      </w:r>
      <w:bookmarkStart w:id="3224" w:name="_ETM_Q16_281050"/>
      <w:bookmarkEnd w:id="3224"/>
      <w:r>
        <w:rPr>
          <w:rtl/>
        </w:rPr>
        <w:t xml:space="preserve">מה שאתה עשית זה </w:t>
      </w:r>
      <w:r>
        <w:rPr>
          <w:rFonts w:hint="cs"/>
          <w:rtl/>
        </w:rPr>
        <w:t>ש</w:t>
      </w:r>
      <w:r>
        <w:rPr>
          <w:rtl/>
        </w:rPr>
        <w:t xml:space="preserve">אתה העמקת את העלילה הנוראה הזאת </w:t>
      </w:r>
      <w:bookmarkStart w:id="3225" w:name="_ETM_Q16_286390"/>
      <w:bookmarkEnd w:id="3225"/>
      <w:r>
        <w:rPr>
          <w:rtl/>
        </w:rPr>
        <w:t>שמשמשת את גדולי שונאי ישראל</w:t>
      </w:r>
      <w:r>
        <w:rPr>
          <w:rFonts w:hint="cs"/>
          <w:rtl/>
        </w:rPr>
        <w:t>.</w:t>
      </w:r>
      <w:r>
        <w:rPr>
          <w:rtl/>
        </w:rPr>
        <w:t xml:space="preserve"> </w:t>
      </w:r>
    </w:p>
    <w:p w:rsidR="00476CF6" w:rsidRDefault="00476CF6" w:rsidP="000603CC">
      <w:pPr>
        <w:rPr>
          <w:rtl/>
        </w:rPr>
      </w:pPr>
    </w:p>
    <w:p w:rsidR="00476CF6" w:rsidRDefault="00476CF6" w:rsidP="000603CC">
      <w:pPr>
        <w:pStyle w:val="af5"/>
        <w:keepNext/>
        <w:rPr>
          <w:rtl/>
        </w:rPr>
      </w:pPr>
      <w:bookmarkStart w:id="3226" w:name="ET_interruption_5785_24"/>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26"/>
    </w:p>
    <w:p w:rsidR="00476CF6" w:rsidRDefault="00476CF6" w:rsidP="00C8571E">
      <w:pPr>
        <w:rPr>
          <w:rtl/>
        </w:rPr>
      </w:pPr>
    </w:p>
    <w:p w:rsidR="00476CF6" w:rsidRDefault="00476CF6" w:rsidP="000603CC">
      <w:pPr>
        <w:rPr>
          <w:rtl/>
        </w:rPr>
      </w:pPr>
      <w:r>
        <w:rPr>
          <w:rFonts w:hint="cs"/>
          <w:rtl/>
        </w:rPr>
        <w:t>נו, באמת.</w:t>
      </w:r>
      <w:bookmarkStart w:id="3227" w:name="_ETM_Q16_293957"/>
      <w:bookmarkEnd w:id="3227"/>
    </w:p>
    <w:p w:rsidR="00476CF6" w:rsidRDefault="00476CF6" w:rsidP="000603CC">
      <w:pPr>
        <w:rPr>
          <w:rtl/>
        </w:rPr>
      </w:pPr>
      <w:bookmarkStart w:id="3228" w:name="_ETM_Q16_294048"/>
      <w:bookmarkEnd w:id="3228"/>
    </w:p>
    <w:p w:rsidR="00476CF6" w:rsidRDefault="00476CF6" w:rsidP="000603CC">
      <w:pPr>
        <w:pStyle w:val="af5"/>
        <w:keepNext/>
        <w:rPr>
          <w:rtl/>
        </w:rPr>
      </w:pPr>
      <w:bookmarkStart w:id="3229" w:name="ET_interruption_6345_26"/>
      <w:r w:rsidRPr="009A72FA">
        <w:rPr>
          <w:rStyle w:val="TagStyle"/>
          <w:rtl/>
        </w:rPr>
        <w:t xml:space="preserve"> &lt;&lt; קריאה &gt;&gt; </w:t>
      </w:r>
      <w:r>
        <w:rPr>
          <w:rtl/>
        </w:rPr>
        <w:t>טלי גוטליב (הליכוד):</w:t>
      </w:r>
      <w:r w:rsidRPr="009A72FA">
        <w:rPr>
          <w:rStyle w:val="TagStyle"/>
          <w:rtl/>
        </w:rPr>
        <w:t xml:space="preserve"> &lt;&lt; קריאה &gt;&gt;</w:t>
      </w:r>
      <w:r>
        <w:rPr>
          <w:rtl/>
        </w:rPr>
        <w:t xml:space="preserve">   </w:t>
      </w:r>
      <w:bookmarkEnd w:id="3229"/>
    </w:p>
    <w:p w:rsidR="00476CF6" w:rsidRDefault="00476CF6" w:rsidP="00C8571E">
      <w:pPr>
        <w:rPr>
          <w:rtl/>
        </w:rPr>
      </w:pPr>
    </w:p>
    <w:p w:rsidR="00476CF6" w:rsidRDefault="00476CF6" w:rsidP="000603CC">
      <w:pPr>
        <w:rPr>
          <w:rtl/>
        </w:rPr>
      </w:pPr>
      <w:r>
        <w:rPr>
          <w:rFonts w:hint="cs"/>
          <w:rtl/>
        </w:rPr>
        <w:t>- - -</w:t>
      </w:r>
    </w:p>
    <w:p w:rsidR="00476CF6" w:rsidRDefault="00476CF6" w:rsidP="000603CC">
      <w:pPr>
        <w:keepNext/>
        <w:rPr>
          <w:rtl/>
        </w:rPr>
      </w:pPr>
    </w:p>
    <w:p w:rsidR="00476CF6" w:rsidRDefault="00476CF6" w:rsidP="000603CC">
      <w:pPr>
        <w:pStyle w:val="af6"/>
        <w:keepNext/>
        <w:rPr>
          <w:rtl/>
        </w:rPr>
      </w:pPr>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230" w:name="_ETM_Q16_294811"/>
      <w:bookmarkEnd w:id="3230"/>
      <w:r>
        <w:rPr>
          <w:rFonts w:hint="cs"/>
          <w:rtl/>
        </w:rPr>
        <w:t>חבר הכנסת כסיף, חבר הכנסת מאיר כהן ישב פה ושמע אותך.</w:t>
      </w:r>
    </w:p>
    <w:p w:rsidR="00476CF6" w:rsidRDefault="00476CF6" w:rsidP="000603CC">
      <w:pPr>
        <w:rPr>
          <w:rtl/>
        </w:rPr>
      </w:pPr>
    </w:p>
    <w:p w:rsidR="00476CF6" w:rsidRDefault="00476CF6" w:rsidP="000603CC">
      <w:pPr>
        <w:pStyle w:val="af5"/>
        <w:keepNext/>
        <w:rPr>
          <w:rtl/>
        </w:rPr>
      </w:pPr>
      <w:bookmarkStart w:id="3231" w:name="ET_interruption_5785_27"/>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31"/>
    </w:p>
    <w:p w:rsidR="00476CF6" w:rsidRDefault="00476CF6" w:rsidP="00C8571E">
      <w:pPr>
        <w:rPr>
          <w:rtl/>
        </w:rPr>
      </w:pPr>
    </w:p>
    <w:p w:rsidR="00476CF6" w:rsidRDefault="00476CF6" w:rsidP="000603CC">
      <w:pPr>
        <w:rPr>
          <w:rtl/>
        </w:rPr>
      </w:pPr>
      <w:r>
        <w:rPr>
          <w:rFonts w:hint="cs"/>
          <w:rtl/>
        </w:rPr>
        <w:t>לא השתקת אותה.</w:t>
      </w:r>
    </w:p>
    <w:p w:rsidR="00476CF6" w:rsidRDefault="00476CF6" w:rsidP="000603CC">
      <w:pPr>
        <w:rPr>
          <w:rtl/>
        </w:rPr>
      </w:pPr>
    </w:p>
    <w:p w:rsidR="00476CF6" w:rsidRDefault="00476CF6" w:rsidP="000603CC">
      <w:pPr>
        <w:pStyle w:val="af6"/>
        <w:keepNext/>
        <w:rPr>
          <w:rtl/>
        </w:rPr>
      </w:pPr>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232" w:name="_ETM_Q16_300783"/>
      <w:bookmarkEnd w:id="3232"/>
      <w:r>
        <w:rPr>
          <w:rFonts w:hint="cs"/>
          <w:rtl/>
        </w:rPr>
        <w:t>אנ</w:t>
      </w:r>
      <w:bookmarkStart w:id="3233" w:name="_ETM_Q16_301242"/>
      <w:bookmarkEnd w:id="3233"/>
      <w:r>
        <w:rPr>
          <w:rFonts w:hint="cs"/>
          <w:rtl/>
        </w:rPr>
        <w:t xml:space="preserve">י לא יכול להשתיק אותה. היא כמו צפצפה, מה אני </w:t>
      </w:r>
      <w:bookmarkStart w:id="3234" w:name="_ETM_Q16_304882"/>
      <w:bookmarkEnd w:id="3234"/>
      <w:r>
        <w:rPr>
          <w:rFonts w:hint="cs"/>
          <w:rtl/>
        </w:rPr>
        <w:t>יכול לעשות?</w:t>
      </w:r>
      <w:bookmarkStart w:id="3235" w:name="_ETM_Q16_303438"/>
      <w:bookmarkEnd w:id="3235"/>
    </w:p>
    <w:p w:rsidR="00476CF6" w:rsidRDefault="00476CF6" w:rsidP="000603CC">
      <w:pPr>
        <w:rPr>
          <w:rtl/>
        </w:rPr>
      </w:pPr>
      <w:bookmarkStart w:id="3236" w:name="_ETM_Q16_303503"/>
      <w:bookmarkEnd w:id="3236"/>
    </w:p>
    <w:p w:rsidR="00476CF6" w:rsidRDefault="00476CF6" w:rsidP="000603CC">
      <w:pPr>
        <w:pStyle w:val="-"/>
        <w:keepNext/>
        <w:rPr>
          <w:rtl/>
        </w:rPr>
      </w:pPr>
      <w:bookmarkStart w:id="3237" w:name="ET_speakercontinue_5082_29"/>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37"/>
    </w:p>
    <w:p w:rsidR="00476CF6" w:rsidRDefault="00476CF6" w:rsidP="00C8571E">
      <w:pPr>
        <w:rPr>
          <w:rtl/>
        </w:rPr>
      </w:pPr>
    </w:p>
    <w:p w:rsidR="00476CF6" w:rsidRDefault="00476CF6" w:rsidP="000603CC">
      <w:pPr>
        <w:rPr>
          <w:rtl/>
        </w:rPr>
      </w:pPr>
      <w:bookmarkStart w:id="3238" w:name="_ETM_Q16_304358"/>
      <w:bookmarkStart w:id="3239" w:name="_ETM_Q16_291849"/>
      <w:bookmarkStart w:id="3240" w:name="_ETM_Q16_293260"/>
      <w:bookmarkStart w:id="3241" w:name="_ETM_Q16_294089"/>
      <w:bookmarkStart w:id="3242" w:name="_ETM_Q16_296250"/>
      <w:bookmarkStart w:id="3243" w:name="_ETM_Q16_297470"/>
      <w:bookmarkEnd w:id="3238"/>
      <w:bookmarkEnd w:id="3239"/>
      <w:bookmarkEnd w:id="3240"/>
      <w:bookmarkEnd w:id="3241"/>
      <w:bookmarkEnd w:id="3242"/>
      <w:bookmarkEnd w:id="3243"/>
      <w:r>
        <w:rPr>
          <w:rFonts w:hint="cs"/>
          <w:rtl/>
        </w:rPr>
        <w:t xml:space="preserve">לא הפרעתי לך. שמעתי </w:t>
      </w:r>
      <w:r>
        <w:rPr>
          <w:rtl/>
        </w:rPr>
        <w:t>את ההבלים</w:t>
      </w:r>
      <w:r>
        <w:rPr>
          <w:rFonts w:hint="cs"/>
          <w:rtl/>
        </w:rPr>
        <w:t xml:space="preserve"> שלך </w:t>
      </w:r>
      <w:bookmarkStart w:id="3244" w:name="_ETM_Q16_302045"/>
      <w:bookmarkEnd w:id="3244"/>
      <w:r>
        <w:rPr>
          <w:rtl/>
        </w:rPr>
        <w:t>ושתקתי ולא התפרצתי.</w:t>
      </w:r>
      <w:bookmarkStart w:id="3245" w:name="_ETM_Q16_309399"/>
      <w:bookmarkEnd w:id="3245"/>
      <w:r>
        <w:rPr>
          <w:rFonts w:hint="cs"/>
          <w:rtl/>
        </w:rPr>
        <w:t xml:space="preserve"> </w:t>
      </w:r>
    </w:p>
    <w:p w:rsidR="00476CF6" w:rsidRDefault="00476CF6" w:rsidP="000603CC">
      <w:pPr>
        <w:rPr>
          <w:rtl/>
        </w:rPr>
      </w:pPr>
      <w:bookmarkStart w:id="3246" w:name="_ETM_Q16_315216"/>
      <w:bookmarkEnd w:id="3246"/>
    </w:p>
    <w:p w:rsidR="00476CF6" w:rsidRDefault="00476CF6" w:rsidP="000603CC">
      <w:pPr>
        <w:rPr>
          <w:rtl/>
        </w:rPr>
      </w:pPr>
      <w:bookmarkStart w:id="3247" w:name="_ETM_Q16_315388"/>
      <w:bookmarkStart w:id="3248" w:name="_ETM_Q16_315515"/>
      <w:bookmarkStart w:id="3249" w:name="_ETM_Q16_315561"/>
      <w:bookmarkEnd w:id="3247"/>
      <w:bookmarkEnd w:id="3248"/>
      <w:bookmarkEnd w:id="3249"/>
      <w:r>
        <w:rPr>
          <w:rtl/>
        </w:rPr>
        <w:t xml:space="preserve">אני חוזר עם המשלחת שכל מיני אנשים </w:t>
      </w:r>
      <w:r>
        <w:rPr>
          <w:rFonts w:hint="cs"/>
          <w:rtl/>
        </w:rPr>
        <w:t xml:space="preserve">כל כך </w:t>
      </w:r>
      <w:r>
        <w:rPr>
          <w:rtl/>
        </w:rPr>
        <w:t xml:space="preserve">דיברו </w:t>
      </w:r>
      <w:bookmarkStart w:id="3250" w:name="_ETM_Q16_312785"/>
      <w:bookmarkEnd w:id="3250"/>
      <w:r>
        <w:rPr>
          <w:rtl/>
        </w:rPr>
        <w:t xml:space="preserve">בגנותה של המשלחת הזאת, אבל היה שווה לנסוע כדי לפגוש </w:t>
      </w:r>
      <w:bookmarkStart w:id="3251" w:name="_ETM_Q16_316172"/>
      <w:bookmarkEnd w:id="3251"/>
      <w:r>
        <w:rPr>
          <w:rtl/>
        </w:rPr>
        <w:t xml:space="preserve">את היהודים. </w:t>
      </w:r>
      <w:bookmarkStart w:id="3252" w:name="_ETM_Q16_320089"/>
      <w:bookmarkEnd w:id="3252"/>
      <w:r>
        <w:rPr>
          <w:rtl/>
        </w:rPr>
        <w:t xml:space="preserve">וכן, אני רוצה להגיד לכם, לכל אלה שמעלים את החוקים </w:t>
      </w:r>
      <w:bookmarkStart w:id="3253" w:name="_ETM_Q16_323739"/>
      <w:bookmarkEnd w:id="3253"/>
      <w:r>
        <w:rPr>
          <w:rtl/>
        </w:rPr>
        <w:t>המטורללים האלה</w:t>
      </w:r>
      <w:bookmarkStart w:id="3254" w:name="_ETM_Q16_327586"/>
      <w:bookmarkEnd w:id="3254"/>
      <w:r>
        <w:rPr>
          <w:rFonts w:hint="cs"/>
          <w:rtl/>
        </w:rPr>
        <w:t xml:space="preserve"> </w:t>
      </w:r>
      <w:r>
        <w:rPr>
          <w:rFonts w:hint="eastAsia"/>
          <w:rtl/>
        </w:rPr>
        <w:t>–</w:t>
      </w:r>
      <w:r>
        <w:rPr>
          <w:rtl/>
        </w:rPr>
        <w:t xml:space="preserve"> חוק הכותל, </w:t>
      </w:r>
      <w:bookmarkStart w:id="3255" w:name="_ETM_Q16_327990"/>
      <w:bookmarkEnd w:id="3255"/>
      <w:r>
        <w:rPr>
          <w:rtl/>
        </w:rPr>
        <w:t>ומיהו יהודי</w:t>
      </w:r>
      <w:r>
        <w:rPr>
          <w:rFonts w:hint="cs"/>
          <w:rtl/>
        </w:rPr>
        <w:t xml:space="preserve"> </w:t>
      </w:r>
      <w:r>
        <w:rPr>
          <w:rFonts w:hint="eastAsia"/>
          <w:rtl/>
        </w:rPr>
        <w:t>–</w:t>
      </w:r>
      <w:r>
        <w:rPr>
          <w:rtl/>
        </w:rPr>
        <w:t xml:space="preserve"> </w:t>
      </w:r>
      <w:bookmarkStart w:id="3256" w:name="_ETM_Q16_330050"/>
      <w:bookmarkEnd w:id="3256"/>
      <w:r>
        <w:rPr>
          <w:rtl/>
        </w:rPr>
        <w:t xml:space="preserve">צאו לכם לארצות הברית לראות את אלה שעומדים בחזה חשוף </w:t>
      </w:r>
      <w:bookmarkStart w:id="3257" w:name="_ETM_Q16_333810"/>
      <w:bookmarkEnd w:id="3257"/>
      <w:proofErr w:type="spellStart"/>
      <w:r>
        <w:rPr>
          <w:rtl/>
        </w:rPr>
        <w:t>ומגינים</w:t>
      </w:r>
      <w:proofErr w:type="spellEnd"/>
      <w:r>
        <w:rPr>
          <w:rtl/>
        </w:rPr>
        <w:t xml:space="preserve"> על מדינת ישראל, </w:t>
      </w:r>
      <w:proofErr w:type="spellStart"/>
      <w:r>
        <w:rPr>
          <w:rtl/>
        </w:rPr>
        <w:t>ומגינים</w:t>
      </w:r>
      <w:proofErr w:type="spellEnd"/>
      <w:r>
        <w:rPr>
          <w:rFonts w:hint="cs"/>
          <w:rtl/>
        </w:rPr>
        <w:t xml:space="preserve"> על המדינה מהאשמות שווא, </w:t>
      </w:r>
      <w:r>
        <w:rPr>
          <w:rtl/>
        </w:rPr>
        <w:t xml:space="preserve">מעלילות השקר האלה. </w:t>
      </w:r>
      <w:bookmarkStart w:id="3258" w:name="_ETM_Q16_344788"/>
      <w:bookmarkEnd w:id="3258"/>
    </w:p>
    <w:p w:rsidR="00476CF6" w:rsidRDefault="00476CF6" w:rsidP="000603CC">
      <w:pPr>
        <w:rPr>
          <w:rtl/>
        </w:rPr>
      </w:pPr>
      <w:bookmarkStart w:id="3259" w:name="_ETM_Q16_344802"/>
      <w:bookmarkStart w:id="3260" w:name="_ETM_Q16_344895"/>
      <w:bookmarkStart w:id="3261" w:name="_ETM_Q16_344990"/>
      <w:bookmarkEnd w:id="3259"/>
      <w:bookmarkEnd w:id="3260"/>
      <w:bookmarkEnd w:id="3261"/>
    </w:p>
    <w:p w:rsidR="00476CF6" w:rsidRDefault="00476CF6" w:rsidP="000603CC">
      <w:pPr>
        <w:pStyle w:val="af5"/>
        <w:keepNext/>
        <w:rPr>
          <w:rtl/>
        </w:rPr>
      </w:pPr>
      <w:bookmarkStart w:id="3262" w:name="ET_interruption_5785_30"/>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62"/>
    </w:p>
    <w:p w:rsidR="00476CF6" w:rsidRDefault="00476CF6" w:rsidP="00C8571E">
      <w:pPr>
        <w:rPr>
          <w:rtl/>
        </w:rPr>
      </w:pPr>
    </w:p>
    <w:p w:rsidR="00476CF6" w:rsidRDefault="00476CF6" w:rsidP="000603CC">
      <w:pPr>
        <w:rPr>
          <w:rtl/>
        </w:rPr>
      </w:pPr>
      <w:r>
        <w:rPr>
          <w:rFonts w:hint="cs"/>
          <w:rtl/>
        </w:rPr>
        <w:t>אתה לא מוכן - - -</w:t>
      </w:r>
    </w:p>
    <w:p w:rsidR="00476CF6" w:rsidRDefault="00476CF6" w:rsidP="000603CC">
      <w:pPr>
        <w:rPr>
          <w:rtl/>
        </w:rPr>
      </w:pPr>
    </w:p>
    <w:p w:rsidR="00476CF6" w:rsidRDefault="00476CF6" w:rsidP="000603CC">
      <w:pPr>
        <w:pStyle w:val="-"/>
        <w:keepNext/>
        <w:rPr>
          <w:rtl/>
        </w:rPr>
      </w:pPr>
      <w:bookmarkStart w:id="3263" w:name="ET_speakercontinue_5082_31"/>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63"/>
    </w:p>
    <w:p w:rsidR="00476CF6" w:rsidRDefault="00476CF6" w:rsidP="00C8571E">
      <w:pPr>
        <w:rPr>
          <w:rtl/>
        </w:rPr>
      </w:pPr>
    </w:p>
    <w:p w:rsidR="00476CF6" w:rsidRDefault="00476CF6" w:rsidP="000603CC">
      <w:pPr>
        <w:rPr>
          <w:rtl/>
        </w:rPr>
      </w:pPr>
      <w:bookmarkStart w:id="3264" w:name="_ETM_Q16_345044"/>
      <w:bookmarkEnd w:id="3264"/>
      <w:r>
        <w:rPr>
          <w:rtl/>
        </w:rPr>
        <w:t>כתבו בניו יורק טיימס את מה שכתבו, ישבו ובדקו</w:t>
      </w:r>
      <w:r>
        <w:rPr>
          <w:rFonts w:hint="cs"/>
          <w:rtl/>
        </w:rPr>
        <w:t>.</w:t>
      </w:r>
      <w:r>
        <w:rPr>
          <w:rtl/>
        </w:rPr>
        <w:t xml:space="preserve"> הבל </w:t>
      </w:r>
      <w:bookmarkStart w:id="3265" w:name="_ETM_Q16_348969"/>
      <w:bookmarkEnd w:id="3265"/>
      <w:r>
        <w:rPr>
          <w:rFonts w:hint="cs"/>
          <w:rtl/>
        </w:rPr>
        <w:t>ה</w:t>
      </w:r>
      <w:r>
        <w:rPr>
          <w:rtl/>
        </w:rPr>
        <w:t>בלים</w:t>
      </w:r>
      <w:r>
        <w:rPr>
          <w:rFonts w:hint="cs"/>
          <w:rtl/>
        </w:rPr>
        <w:t>,</w:t>
      </w:r>
      <w:r>
        <w:rPr>
          <w:rtl/>
        </w:rPr>
        <w:t xml:space="preserve"> חוץ מעדויות שמגובות על ידי</w:t>
      </w:r>
      <w:r>
        <w:rPr>
          <w:rFonts w:hint="cs"/>
          <w:rtl/>
        </w:rPr>
        <w:t xml:space="preserve"> - -</w:t>
      </w:r>
    </w:p>
    <w:p w:rsidR="00476CF6" w:rsidRDefault="00476CF6" w:rsidP="000603CC">
      <w:pPr>
        <w:rPr>
          <w:rtl/>
        </w:rPr>
      </w:pPr>
    </w:p>
    <w:p w:rsidR="00476CF6" w:rsidRDefault="00476CF6" w:rsidP="000603CC">
      <w:pPr>
        <w:pStyle w:val="af6"/>
        <w:keepNext/>
        <w:rPr>
          <w:rtl/>
        </w:rPr>
      </w:pPr>
      <w:bookmarkStart w:id="3266" w:name="ET_yor_6666_33"/>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bookmarkEnd w:id="3266"/>
    </w:p>
    <w:p w:rsidR="00476CF6" w:rsidRDefault="00476CF6" w:rsidP="00C8571E">
      <w:pPr>
        <w:rPr>
          <w:rtl/>
        </w:rPr>
      </w:pPr>
    </w:p>
    <w:p w:rsidR="00476CF6" w:rsidRDefault="00476CF6" w:rsidP="000603CC">
      <w:pPr>
        <w:rPr>
          <w:rtl/>
        </w:rPr>
      </w:pPr>
      <w:bookmarkStart w:id="3267" w:name="_ETM_Q16_353710"/>
      <w:bookmarkStart w:id="3268" w:name="_ETM_Q16_355179"/>
      <w:bookmarkEnd w:id="3267"/>
      <w:bookmarkEnd w:id="3268"/>
      <w:r>
        <w:rPr>
          <w:rFonts w:hint="cs"/>
          <w:rtl/>
        </w:rPr>
        <w:t xml:space="preserve">עופר כסיף, </w:t>
      </w:r>
      <w:r>
        <w:rPr>
          <w:rtl/>
        </w:rPr>
        <w:t>קריאה ראשונה.</w:t>
      </w:r>
    </w:p>
    <w:p w:rsidR="00476CF6" w:rsidRDefault="00476CF6" w:rsidP="000603CC">
      <w:pPr>
        <w:rPr>
          <w:rtl/>
        </w:rPr>
      </w:pPr>
    </w:p>
    <w:p w:rsidR="00476CF6" w:rsidRDefault="00476CF6" w:rsidP="000603CC">
      <w:pPr>
        <w:pStyle w:val="-"/>
        <w:keepNext/>
        <w:rPr>
          <w:rtl/>
        </w:rPr>
      </w:pPr>
      <w:bookmarkStart w:id="3269" w:name="ET_speakercontinue_5082_34"/>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69"/>
    </w:p>
    <w:p w:rsidR="00476CF6" w:rsidRDefault="00476CF6" w:rsidP="00C8571E">
      <w:pPr>
        <w:rPr>
          <w:rtl/>
        </w:rPr>
      </w:pPr>
    </w:p>
    <w:p w:rsidR="00476CF6" w:rsidRDefault="00476CF6" w:rsidP="00040550">
      <w:pPr>
        <w:rPr>
          <w:rtl/>
        </w:rPr>
      </w:pPr>
      <w:bookmarkStart w:id="3270" w:name="_ETM_Q16_357279"/>
      <w:bookmarkStart w:id="3271" w:name="_ETM_Q16_356139"/>
      <w:bookmarkEnd w:id="3270"/>
      <w:bookmarkEnd w:id="3271"/>
      <w:r>
        <w:rPr>
          <w:rFonts w:hint="cs"/>
          <w:rtl/>
        </w:rPr>
        <w:t xml:space="preserve">- - </w:t>
      </w:r>
      <w:r>
        <w:rPr>
          <w:rtl/>
        </w:rPr>
        <w:t>ארגוני שמאל קיצוניים, אנטישמים, שונאי ישראל. וכשאמרו</w:t>
      </w:r>
      <w:r>
        <w:rPr>
          <w:rFonts w:hint="cs"/>
          <w:rtl/>
        </w:rPr>
        <w:t>:</w:t>
      </w:r>
      <w:r>
        <w:rPr>
          <w:rtl/>
        </w:rPr>
        <w:t xml:space="preserve"> תביאו מקרה </w:t>
      </w:r>
      <w:bookmarkStart w:id="3272" w:name="_ETM_Q16_363199"/>
      <w:bookmarkEnd w:id="3272"/>
      <w:r>
        <w:rPr>
          <w:rtl/>
        </w:rPr>
        <w:t>אחד שאנחנו נבדוק אותו לעומק</w:t>
      </w:r>
      <w:r>
        <w:rPr>
          <w:rFonts w:hint="cs"/>
          <w:rtl/>
        </w:rPr>
        <w:t xml:space="preserve"> - - </w:t>
      </w:r>
      <w:bookmarkStart w:id="3273" w:name="_ETM_Q16_371276"/>
      <w:bookmarkEnd w:id="3273"/>
    </w:p>
    <w:p w:rsidR="00476CF6" w:rsidRDefault="00476CF6" w:rsidP="000603CC">
      <w:pPr>
        <w:rPr>
          <w:rtl/>
        </w:rPr>
      </w:pPr>
    </w:p>
    <w:p w:rsidR="00476CF6" w:rsidRDefault="00476CF6" w:rsidP="000603CC">
      <w:pPr>
        <w:pStyle w:val="af5"/>
        <w:keepNext/>
        <w:rPr>
          <w:rtl/>
        </w:rPr>
      </w:pPr>
      <w:bookmarkStart w:id="3274" w:name="ET_interruption_5785_35"/>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74"/>
    </w:p>
    <w:p w:rsidR="00476CF6" w:rsidRDefault="00476CF6" w:rsidP="00C8571E">
      <w:pPr>
        <w:rPr>
          <w:rtl/>
        </w:rPr>
      </w:pPr>
    </w:p>
    <w:p w:rsidR="00476CF6" w:rsidRDefault="00476CF6" w:rsidP="000603CC">
      <w:pPr>
        <w:rPr>
          <w:rtl/>
        </w:rPr>
      </w:pPr>
      <w:r>
        <w:rPr>
          <w:rFonts w:hint="cs"/>
          <w:rtl/>
        </w:rPr>
        <w:t xml:space="preserve">30 - - </w:t>
      </w:r>
    </w:p>
    <w:p w:rsidR="00476CF6" w:rsidRDefault="00476CF6" w:rsidP="000603CC">
      <w:pPr>
        <w:rPr>
          <w:rtl/>
        </w:rPr>
      </w:pPr>
    </w:p>
    <w:p w:rsidR="00476CF6" w:rsidRDefault="00476CF6" w:rsidP="000603CC">
      <w:pPr>
        <w:pStyle w:val="af6"/>
        <w:keepNext/>
        <w:rPr>
          <w:rtl/>
        </w:rPr>
      </w:pPr>
      <w:r w:rsidRPr="009A72FA">
        <w:rPr>
          <w:rStyle w:val="TagStyle"/>
          <w:rtl/>
        </w:rPr>
        <w:t xml:space="preserve"> &lt;&lt; יור &gt;&gt; </w:t>
      </w:r>
      <w:r>
        <w:rPr>
          <w:rtl/>
        </w:rPr>
        <w:t>היו"ר סימון דוידסון:</w:t>
      </w:r>
      <w:r w:rsidRPr="009A72FA">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עופר כסיף, שקט, בבקשה.</w:t>
      </w:r>
    </w:p>
    <w:p w:rsidR="00476CF6" w:rsidRDefault="00476CF6" w:rsidP="000603CC">
      <w:pPr>
        <w:rPr>
          <w:rtl/>
        </w:rPr>
      </w:pPr>
    </w:p>
    <w:p w:rsidR="00476CF6" w:rsidRDefault="00476CF6" w:rsidP="000603CC">
      <w:pPr>
        <w:pStyle w:val="-"/>
        <w:keepNext/>
        <w:rPr>
          <w:rtl/>
        </w:rPr>
      </w:pPr>
      <w:bookmarkStart w:id="3275" w:name="ET_speakercontinue_5082_37"/>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75"/>
    </w:p>
    <w:p w:rsidR="00476CF6" w:rsidRDefault="00476CF6" w:rsidP="00C8571E">
      <w:pPr>
        <w:rPr>
          <w:rtl/>
        </w:rPr>
      </w:pPr>
    </w:p>
    <w:p w:rsidR="00476CF6" w:rsidRDefault="00476CF6" w:rsidP="000603CC">
      <w:pPr>
        <w:rPr>
          <w:rtl/>
        </w:rPr>
      </w:pPr>
      <w:bookmarkStart w:id="3276" w:name="_ETM_Q16_373103"/>
      <w:bookmarkStart w:id="3277" w:name="_ETM_Q16_370369"/>
      <w:bookmarkEnd w:id="3276"/>
      <w:bookmarkEnd w:id="3277"/>
      <w:r>
        <w:rPr>
          <w:rFonts w:hint="cs"/>
          <w:rtl/>
        </w:rPr>
        <w:t xml:space="preserve">- - </w:t>
      </w:r>
      <w:r>
        <w:rPr>
          <w:rtl/>
        </w:rPr>
        <w:t>אז אספו</w:t>
      </w:r>
      <w:r>
        <w:rPr>
          <w:rFonts w:hint="cs"/>
          <w:rtl/>
        </w:rPr>
        <w:t xml:space="preserve"> </w:t>
      </w:r>
      <w:r>
        <w:rPr>
          <w:rtl/>
        </w:rPr>
        <w:t>בלי</w:t>
      </w:r>
      <w:r>
        <w:rPr>
          <w:rFonts w:hint="cs"/>
          <w:rtl/>
        </w:rPr>
        <w:t>ל</w:t>
      </w:r>
      <w:r>
        <w:rPr>
          <w:rtl/>
        </w:rPr>
        <w:t xml:space="preserve"> של</w:t>
      </w:r>
      <w:r>
        <w:rPr>
          <w:rFonts w:hint="cs"/>
          <w:rtl/>
        </w:rPr>
        <w:t xml:space="preserve"> עדויות</w:t>
      </w:r>
      <w:r>
        <w:rPr>
          <w:rtl/>
        </w:rPr>
        <w:t xml:space="preserve"> </w:t>
      </w:r>
      <w:bookmarkStart w:id="3278" w:name="_ETM_Q16_373169"/>
      <w:bookmarkEnd w:id="3278"/>
      <w:r>
        <w:rPr>
          <w:rtl/>
        </w:rPr>
        <w:t>חסר</w:t>
      </w:r>
      <w:r w:rsidRPr="00DE6F14">
        <w:rPr>
          <w:rtl/>
        </w:rPr>
        <w:t>ות</w:t>
      </w:r>
      <w:r>
        <w:rPr>
          <w:rtl/>
        </w:rPr>
        <w:t xml:space="preserve"> בסיס</w:t>
      </w:r>
      <w:r>
        <w:rPr>
          <w:rFonts w:hint="cs"/>
          <w:rtl/>
        </w:rPr>
        <w:t xml:space="preserve">. </w:t>
      </w:r>
      <w:bookmarkStart w:id="3279" w:name="_ETM_Q16_377130"/>
      <w:bookmarkEnd w:id="3279"/>
      <w:r>
        <w:rPr>
          <w:rtl/>
        </w:rPr>
        <w:t xml:space="preserve">וצר לי מאוד שבכנסת ישראל עולה חבר כנסת ונותן לזה </w:t>
      </w:r>
      <w:bookmarkStart w:id="3280" w:name="_ETM_Q16_380259"/>
      <w:bookmarkEnd w:id="3280"/>
      <w:r>
        <w:rPr>
          <w:rtl/>
        </w:rPr>
        <w:t>גושפנק</w:t>
      </w:r>
      <w:r>
        <w:rPr>
          <w:rFonts w:hint="cs"/>
          <w:rtl/>
        </w:rPr>
        <w:t>ה</w:t>
      </w:r>
      <w:r>
        <w:rPr>
          <w:rtl/>
        </w:rPr>
        <w:t xml:space="preserve">. </w:t>
      </w:r>
      <w:bookmarkStart w:id="3281" w:name="_ETM_Q16_384130"/>
      <w:bookmarkEnd w:id="3281"/>
      <w:r>
        <w:rPr>
          <w:rtl/>
        </w:rPr>
        <w:t>אני אומר לך, עופר כסיף</w:t>
      </w:r>
      <w:r>
        <w:rPr>
          <w:rFonts w:hint="cs"/>
          <w:rtl/>
        </w:rPr>
        <w:t>,</w:t>
      </w:r>
      <w:r>
        <w:rPr>
          <w:rtl/>
        </w:rPr>
        <w:t xml:space="preserve"> לא היה ולא נברא. לקחו</w:t>
      </w:r>
      <w:r>
        <w:rPr>
          <w:rFonts w:hint="cs"/>
          <w:rtl/>
        </w:rPr>
        <w:t xml:space="preserve"> - - -</w:t>
      </w:r>
    </w:p>
    <w:p w:rsidR="00476CF6" w:rsidRDefault="00476CF6" w:rsidP="000603CC">
      <w:pPr>
        <w:rPr>
          <w:rtl/>
        </w:rPr>
      </w:pPr>
    </w:p>
    <w:p w:rsidR="00476CF6" w:rsidRDefault="00476CF6" w:rsidP="000603CC">
      <w:pPr>
        <w:pStyle w:val="af5"/>
        <w:keepNext/>
        <w:rPr>
          <w:rtl/>
        </w:rPr>
      </w:pPr>
      <w:bookmarkStart w:id="3282" w:name="ET_interruption_5785_38"/>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82"/>
    </w:p>
    <w:p w:rsidR="00476CF6" w:rsidRDefault="00476CF6" w:rsidP="00C8571E">
      <w:pPr>
        <w:rPr>
          <w:rtl/>
        </w:rPr>
      </w:pPr>
    </w:p>
    <w:p w:rsidR="00476CF6" w:rsidRDefault="00476CF6" w:rsidP="000603CC">
      <w:pPr>
        <w:rPr>
          <w:rtl/>
        </w:rPr>
      </w:pPr>
      <w:r>
        <w:rPr>
          <w:rFonts w:hint="cs"/>
          <w:rtl/>
        </w:rPr>
        <w:t>על בסיס מה אתה אומר את זה?</w:t>
      </w:r>
    </w:p>
    <w:p w:rsidR="00476CF6" w:rsidRDefault="00476CF6" w:rsidP="000603CC">
      <w:pPr>
        <w:rPr>
          <w:rtl/>
        </w:rPr>
      </w:pPr>
    </w:p>
    <w:p w:rsidR="00476CF6" w:rsidRDefault="00476CF6" w:rsidP="000603CC">
      <w:pPr>
        <w:pStyle w:val="-"/>
        <w:keepNext/>
        <w:rPr>
          <w:rtl/>
        </w:rPr>
      </w:pPr>
      <w:bookmarkStart w:id="3283" w:name="ET_speakercontinue_5082_39"/>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83"/>
    </w:p>
    <w:p w:rsidR="00476CF6" w:rsidRDefault="00476CF6" w:rsidP="00C8571E">
      <w:pPr>
        <w:rPr>
          <w:rtl/>
        </w:rPr>
      </w:pPr>
    </w:p>
    <w:p w:rsidR="00476CF6" w:rsidRDefault="00476CF6" w:rsidP="000603CC">
      <w:pPr>
        <w:rPr>
          <w:rtl/>
        </w:rPr>
      </w:pPr>
      <w:bookmarkStart w:id="3284" w:name="_ETM_Q16_394287"/>
      <w:bookmarkStart w:id="3285" w:name="_ETM_Q16_387094"/>
      <w:bookmarkStart w:id="3286" w:name="_ETM_Q16_390690"/>
      <w:bookmarkStart w:id="3287" w:name="_ETM_Q16_392570"/>
      <w:bookmarkEnd w:id="3284"/>
      <w:bookmarkEnd w:id="3285"/>
      <w:bookmarkEnd w:id="3286"/>
      <w:bookmarkEnd w:id="3287"/>
      <w:r>
        <w:rPr>
          <w:rtl/>
        </w:rPr>
        <w:t>על בסיס מה אתה</w:t>
      </w:r>
      <w:r>
        <w:rPr>
          <w:rFonts w:hint="cs"/>
          <w:rtl/>
        </w:rPr>
        <w:t xml:space="preserve">, על בסיס מה אתה </w:t>
      </w:r>
      <w:bookmarkStart w:id="3288" w:name="_ETM_Q16_398286"/>
      <w:bookmarkEnd w:id="3288"/>
      <w:r>
        <w:rPr>
          <w:rFonts w:hint="cs"/>
          <w:rtl/>
        </w:rPr>
        <w:t>אומר את זה? יש לך עדויות של שונאי ישראל, של</w:t>
      </w:r>
      <w:bookmarkStart w:id="3289" w:name="_ETM_Q16_402248"/>
      <w:bookmarkEnd w:id="3289"/>
      <w:r>
        <w:rPr>
          <w:rFonts w:hint="cs"/>
          <w:rtl/>
        </w:rPr>
        <w:t xml:space="preserve"> אנטישמים. </w:t>
      </w:r>
    </w:p>
    <w:p w:rsidR="00476CF6" w:rsidRDefault="00476CF6" w:rsidP="000603CC">
      <w:pPr>
        <w:rPr>
          <w:rtl/>
        </w:rPr>
      </w:pPr>
      <w:bookmarkStart w:id="3290" w:name="_ETM_Q16_406377"/>
      <w:bookmarkStart w:id="3291" w:name="_ETM_Q16_406518"/>
      <w:bookmarkEnd w:id="3290"/>
      <w:bookmarkEnd w:id="3291"/>
    </w:p>
    <w:p w:rsidR="00476CF6" w:rsidRDefault="00476CF6" w:rsidP="000603CC">
      <w:pPr>
        <w:pStyle w:val="af5"/>
        <w:keepNext/>
        <w:rPr>
          <w:rtl/>
        </w:rPr>
      </w:pPr>
      <w:bookmarkStart w:id="3292" w:name="ET_interruption_5785_40"/>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92"/>
    </w:p>
    <w:p w:rsidR="00476CF6" w:rsidRDefault="00476CF6" w:rsidP="00C8571E">
      <w:pPr>
        <w:rPr>
          <w:rtl/>
        </w:rPr>
      </w:pPr>
    </w:p>
    <w:p w:rsidR="00476CF6" w:rsidRDefault="00476CF6" w:rsidP="000603CC">
      <w:pPr>
        <w:rPr>
          <w:rtl/>
        </w:rPr>
      </w:pPr>
      <w:r>
        <w:rPr>
          <w:rFonts w:hint="cs"/>
          <w:rtl/>
        </w:rPr>
        <w:t>- - -</w:t>
      </w:r>
    </w:p>
    <w:p w:rsidR="00476CF6" w:rsidRDefault="00476CF6" w:rsidP="000603CC">
      <w:pPr>
        <w:rPr>
          <w:rtl/>
        </w:rPr>
      </w:pPr>
    </w:p>
    <w:p w:rsidR="00476CF6" w:rsidRDefault="00476CF6" w:rsidP="000603CC">
      <w:pPr>
        <w:pStyle w:val="-"/>
        <w:keepNext/>
        <w:rPr>
          <w:rtl/>
        </w:rPr>
      </w:pPr>
      <w:bookmarkStart w:id="3293" w:name="ET_speakercontinue_5082_41"/>
      <w:r w:rsidRPr="009A72FA">
        <w:rPr>
          <w:rStyle w:val="TagStyle"/>
          <w:rtl/>
        </w:rPr>
        <w:t xml:space="preserve"> &lt;&lt; דובר_המשך &gt;&gt; </w:t>
      </w:r>
      <w:r>
        <w:rPr>
          <w:rtl/>
        </w:rPr>
        <w:t>מאיר כהן (יש עתיד):</w:t>
      </w:r>
      <w:r w:rsidRPr="009A72FA">
        <w:rPr>
          <w:rStyle w:val="TagStyle"/>
          <w:rtl/>
        </w:rPr>
        <w:t xml:space="preserve"> &lt;&lt; דובר_המשך &gt;&gt;</w:t>
      </w:r>
      <w:r>
        <w:rPr>
          <w:rtl/>
        </w:rPr>
        <w:t xml:space="preserve">   </w:t>
      </w:r>
      <w:bookmarkEnd w:id="3293"/>
    </w:p>
    <w:p w:rsidR="00476CF6" w:rsidRDefault="00476CF6" w:rsidP="00C8571E">
      <w:pPr>
        <w:rPr>
          <w:rtl/>
        </w:rPr>
      </w:pPr>
    </w:p>
    <w:p w:rsidR="00476CF6" w:rsidRDefault="00476CF6" w:rsidP="00040550">
      <w:pPr>
        <w:rPr>
          <w:rtl/>
        </w:rPr>
      </w:pPr>
      <w:r>
        <w:rPr>
          <w:rFonts w:hint="cs"/>
          <w:rtl/>
        </w:rPr>
        <w:t>נורא הדבר הזה. נורא הדבר הזה.</w:t>
      </w:r>
      <w:bookmarkStart w:id="3294" w:name="_ETM_Q16_406593"/>
      <w:bookmarkStart w:id="3295" w:name="_ETM_Q16_406657"/>
      <w:bookmarkEnd w:id="3294"/>
      <w:bookmarkEnd w:id="3295"/>
      <w:r>
        <w:rPr>
          <w:rtl/>
        </w:rPr>
        <w:t xml:space="preserve"> לוקחים בלי</w:t>
      </w:r>
      <w:r>
        <w:rPr>
          <w:rFonts w:hint="cs"/>
          <w:rtl/>
        </w:rPr>
        <w:t>ל</w:t>
      </w:r>
      <w:r>
        <w:rPr>
          <w:rtl/>
        </w:rPr>
        <w:t xml:space="preserve"> של עדויות של אנטישמי</w:t>
      </w:r>
      <w:r>
        <w:rPr>
          <w:rFonts w:hint="cs"/>
          <w:rtl/>
        </w:rPr>
        <w:t>ם</w:t>
      </w:r>
      <w:r>
        <w:rPr>
          <w:rtl/>
        </w:rPr>
        <w:t xml:space="preserve">, של שונאי ישראל, </w:t>
      </w:r>
      <w:bookmarkStart w:id="3296" w:name="_ETM_Q16_412382"/>
      <w:bookmarkEnd w:id="3296"/>
      <w:r>
        <w:rPr>
          <w:rtl/>
        </w:rPr>
        <w:t>של שונאי צה"ל, של שונאי המדינה הזאת</w:t>
      </w:r>
      <w:r>
        <w:rPr>
          <w:rFonts w:hint="cs"/>
          <w:rtl/>
        </w:rPr>
        <w:t>.</w:t>
      </w:r>
      <w:r>
        <w:rPr>
          <w:rtl/>
        </w:rPr>
        <w:t xml:space="preserve"> ואתה עולה עם </w:t>
      </w:r>
      <w:bookmarkStart w:id="3297" w:name="_ETM_Q16_417536"/>
      <w:bookmarkEnd w:id="3297"/>
      <w:r>
        <w:rPr>
          <w:rtl/>
        </w:rPr>
        <w:t>בלי</w:t>
      </w:r>
      <w:r>
        <w:rPr>
          <w:rFonts w:hint="cs"/>
          <w:rtl/>
        </w:rPr>
        <w:t>ל</w:t>
      </w:r>
      <w:r>
        <w:rPr>
          <w:rtl/>
        </w:rPr>
        <w:t xml:space="preserve"> של עובדות לא מבוססות</w:t>
      </w:r>
      <w:r>
        <w:rPr>
          <w:rFonts w:hint="cs"/>
          <w:rtl/>
        </w:rPr>
        <w:t>.</w:t>
      </w:r>
      <w:r>
        <w:rPr>
          <w:rtl/>
        </w:rPr>
        <w:t xml:space="preserve"> או</w:t>
      </w:r>
      <w:r>
        <w:rPr>
          <w:rFonts w:hint="cs"/>
          <w:rtl/>
        </w:rPr>
        <w:t>מר</w:t>
      </w:r>
      <w:r>
        <w:rPr>
          <w:rtl/>
        </w:rPr>
        <w:t xml:space="preserve"> </w:t>
      </w:r>
      <w:bookmarkStart w:id="3298" w:name="_ETM_Q16_423440"/>
      <w:bookmarkEnd w:id="3298"/>
      <w:r>
        <w:rPr>
          <w:rFonts w:hint="cs"/>
          <w:rtl/>
        </w:rPr>
        <w:t xml:space="preserve">דני </w:t>
      </w:r>
      <w:r>
        <w:rPr>
          <w:rtl/>
        </w:rPr>
        <w:t>דנון</w:t>
      </w:r>
      <w:r>
        <w:rPr>
          <w:rFonts w:hint="cs"/>
          <w:rtl/>
        </w:rPr>
        <w:t xml:space="preserve"> - - </w:t>
      </w:r>
    </w:p>
    <w:p w:rsidR="00476CF6" w:rsidRDefault="00476CF6" w:rsidP="000603CC">
      <w:pPr>
        <w:rPr>
          <w:rtl/>
        </w:rPr>
      </w:pPr>
    </w:p>
    <w:p w:rsidR="00476CF6" w:rsidRDefault="00476CF6" w:rsidP="000603CC">
      <w:pPr>
        <w:pStyle w:val="af5"/>
        <w:keepNext/>
        <w:rPr>
          <w:rtl/>
        </w:rPr>
      </w:pPr>
      <w:bookmarkStart w:id="3299" w:name="ET_interruption_5785_42"/>
      <w:r w:rsidRPr="009A72FA">
        <w:rPr>
          <w:rStyle w:val="TagStyle"/>
          <w:rtl/>
        </w:rPr>
        <w:t xml:space="preserve"> &lt;&lt; קריאה &gt;&gt; </w:t>
      </w:r>
      <w:r>
        <w:rPr>
          <w:rtl/>
        </w:rPr>
        <w:t>עופר כסיף (חד"ש-תע"ל):</w:t>
      </w:r>
      <w:r w:rsidRPr="009A72FA">
        <w:rPr>
          <w:rStyle w:val="TagStyle"/>
          <w:rtl/>
        </w:rPr>
        <w:t xml:space="preserve"> &lt;&lt; קריאה &gt;&gt;</w:t>
      </w:r>
      <w:r>
        <w:rPr>
          <w:rtl/>
        </w:rPr>
        <w:t xml:space="preserve">   </w:t>
      </w:r>
      <w:bookmarkEnd w:id="3299"/>
    </w:p>
    <w:p w:rsidR="00476CF6" w:rsidRDefault="00476CF6" w:rsidP="00C8571E">
      <w:pPr>
        <w:rPr>
          <w:rtl/>
        </w:rPr>
      </w:pPr>
    </w:p>
    <w:p w:rsidR="00476CF6" w:rsidRDefault="00476CF6" w:rsidP="009E20C2">
      <w:pPr>
        <w:rPr>
          <w:rtl/>
        </w:rPr>
      </w:pPr>
      <w:r>
        <w:rPr>
          <w:rFonts w:hint="cs"/>
          <w:rtl/>
        </w:rPr>
        <w:t xml:space="preserve">הוא אומר את האמת. הוא אומר </w:t>
      </w:r>
      <w:bookmarkStart w:id="3300" w:name="_ETM_Q16_430588"/>
      <w:bookmarkEnd w:id="3300"/>
      <w:r>
        <w:rPr>
          <w:rFonts w:hint="cs"/>
          <w:rtl/>
        </w:rPr>
        <w:t>את האמת.</w:t>
      </w:r>
    </w:p>
    <w:p w:rsidR="00476CF6" w:rsidRDefault="00476CF6" w:rsidP="000603CC">
      <w:pPr>
        <w:rPr>
          <w:rtl/>
        </w:rPr>
      </w:pPr>
    </w:p>
    <w:p w:rsidR="00476CF6" w:rsidRDefault="00476CF6" w:rsidP="000603CC">
      <w:pPr>
        <w:pStyle w:val="-"/>
        <w:keepNext/>
        <w:rPr>
          <w:rtl/>
        </w:rPr>
      </w:pPr>
      <w:bookmarkStart w:id="3301" w:name="ET_speakercontinue_5082_43"/>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01"/>
    </w:p>
    <w:p w:rsidR="00476CF6" w:rsidRDefault="00476CF6" w:rsidP="00C8571E">
      <w:pPr>
        <w:rPr>
          <w:rtl/>
        </w:rPr>
      </w:pPr>
    </w:p>
    <w:p w:rsidR="00476CF6" w:rsidRDefault="00476CF6" w:rsidP="000603CC">
      <w:pPr>
        <w:rPr>
          <w:rtl/>
        </w:rPr>
      </w:pPr>
      <w:r>
        <w:rPr>
          <w:rFonts w:hint="cs"/>
          <w:rtl/>
        </w:rPr>
        <w:t>הוא הנציג שלי ושלך באו"ם.</w:t>
      </w:r>
    </w:p>
    <w:p w:rsidR="00476CF6" w:rsidRDefault="00476CF6" w:rsidP="000603CC">
      <w:pPr>
        <w:rPr>
          <w:rtl/>
        </w:rPr>
      </w:pPr>
    </w:p>
    <w:p w:rsidR="00476CF6" w:rsidRDefault="00476CF6" w:rsidP="000603CC">
      <w:pPr>
        <w:pStyle w:val="af5"/>
        <w:keepNext/>
        <w:rPr>
          <w:rtl/>
        </w:rPr>
      </w:pPr>
      <w:r w:rsidRPr="00093642">
        <w:rPr>
          <w:rStyle w:val="TagStyle"/>
          <w:rtl/>
        </w:rPr>
        <w:t xml:space="preserve"> &lt;&lt; קריאה &gt;&gt; </w:t>
      </w:r>
      <w:r>
        <w:rPr>
          <w:rtl/>
        </w:rPr>
        <w:t>טלי גוטליב (הליכוד):</w:t>
      </w:r>
      <w:r w:rsidRPr="00093642">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 -</w:t>
      </w:r>
    </w:p>
    <w:p w:rsidR="00476CF6" w:rsidRDefault="00476CF6" w:rsidP="000603CC">
      <w:pPr>
        <w:rPr>
          <w:rtl/>
        </w:rPr>
      </w:pPr>
    </w:p>
    <w:p w:rsidR="00476CF6" w:rsidRDefault="00476CF6" w:rsidP="000603CC">
      <w:pPr>
        <w:pStyle w:val="-"/>
        <w:keepNext/>
        <w:rPr>
          <w:rtl/>
        </w:rPr>
      </w:pPr>
      <w:bookmarkStart w:id="3302" w:name="ET_speakercontinue_5082_45"/>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02"/>
    </w:p>
    <w:p w:rsidR="00476CF6" w:rsidRDefault="00476CF6" w:rsidP="00C8571E">
      <w:pPr>
        <w:rPr>
          <w:rtl/>
        </w:rPr>
      </w:pPr>
    </w:p>
    <w:p w:rsidR="00476CF6" w:rsidRDefault="00476CF6" w:rsidP="009E20C2">
      <w:pPr>
        <w:rPr>
          <w:rtl/>
        </w:rPr>
      </w:pPr>
      <w:bookmarkStart w:id="3303" w:name="_ETM_Q16_431975"/>
      <w:bookmarkStart w:id="3304" w:name="_ETM_Q16_428869"/>
      <w:bookmarkStart w:id="3305" w:name="_ETM_Q16_432419"/>
      <w:bookmarkEnd w:id="3303"/>
      <w:bookmarkEnd w:id="3304"/>
      <w:bookmarkEnd w:id="3305"/>
      <w:r>
        <w:rPr>
          <w:rFonts w:hint="cs"/>
          <w:rtl/>
        </w:rPr>
        <w:t xml:space="preserve">- - רק שלשום </w:t>
      </w:r>
      <w:r>
        <w:rPr>
          <w:rtl/>
        </w:rPr>
        <w:t>שוחח</w:t>
      </w:r>
      <w:r>
        <w:rPr>
          <w:rFonts w:hint="cs"/>
          <w:rtl/>
        </w:rPr>
        <w:t>תי</w:t>
      </w:r>
      <w:r>
        <w:rPr>
          <w:rtl/>
        </w:rPr>
        <w:t xml:space="preserve"> איתו והוא אמר</w:t>
      </w:r>
      <w:r>
        <w:rPr>
          <w:rFonts w:hint="cs"/>
          <w:rtl/>
        </w:rPr>
        <w:t>:</w:t>
      </w:r>
      <w:r>
        <w:rPr>
          <w:rtl/>
        </w:rPr>
        <w:t xml:space="preserve"> </w:t>
      </w:r>
      <w:bookmarkStart w:id="3306" w:name="_ETM_Q16_435960"/>
      <w:bookmarkEnd w:id="3306"/>
      <w:r>
        <w:rPr>
          <w:rtl/>
        </w:rPr>
        <w:t>לקחו את הדוח הזה</w:t>
      </w:r>
      <w:r>
        <w:rPr>
          <w:rFonts w:hint="cs"/>
          <w:rtl/>
        </w:rPr>
        <w:t xml:space="preserve"> - -</w:t>
      </w:r>
    </w:p>
    <w:p w:rsidR="00476CF6" w:rsidRDefault="00476CF6" w:rsidP="000603CC">
      <w:pPr>
        <w:rPr>
          <w:rtl/>
        </w:rPr>
      </w:pPr>
    </w:p>
    <w:p w:rsidR="00476CF6" w:rsidRDefault="00476CF6" w:rsidP="000603CC">
      <w:pPr>
        <w:pStyle w:val="-"/>
        <w:keepNext/>
        <w:rPr>
          <w:rtl/>
        </w:rPr>
      </w:pPr>
      <w:bookmarkStart w:id="3307" w:name="ET_speakercontinue_5082_47"/>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07"/>
    </w:p>
    <w:p w:rsidR="00476CF6" w:rsidRDefault="00476CF6" w:rsidP="00C8571E">
      <w:pPr>
        <w:rPr>
          <w:rtl/>
        </w:rPr>
      </w:pPr>
    </w:p>
    <w:p w:rsidR="00476CF6" w:rsidRDefault="00476CF6" w:rsidP="000603CC">
      <w:pPr>
        <w:rPr>
          <w:rtl/>
        </w:rPr>
      </w:pPr>
      <w:r>
        <w:rPr>
          <w:rFonts w:hint="cs"/>
          <w:rtl/>
        </w:rPr>
        <w:t>טלי</w:t>
      </w:r>
      <w:r>
        <w:rPr>
          <w:rtl/>
        </w:rPr>
        <w:t xml:space="preserve">, אל תפריעי לי. </w:t>
      </w:r>
    </w:p>
    <w:p w:rsidR="00476CF6" w:rsidRDefault="00476CF6" w:rsidP="000603CC">
      <w:pPr>
        <w:rPr>
          <w:rtl/>
        </w:rPr>
      </w:pPr>
    </w:p>
    <w:p w:rsidR="00476CF6" w:rsidRDefault="00476CF6" w:rsidP="000603CC">
      <w:pPr>
        <w:pStyle w:val="af5"/>
        <w:keepNext/>
        <w:rPr>
          <w:rtl/>
        </w:rPr>
      </w:pPr>
      <w:bookmarkStart w:id="3308" w:name="ET_interruption_6345_48"/>
      <w:r w:rsidRPr="00093642">
        <w:rPr>
          <w:rStyle w:val="TagStyle"/>
          <w:rtl/>
        </w:rPr>
        <w:t xml:space="preserve"> &lt;&lt; קריאה &gt;&gt; </w:t>
      </w:r>
      <w:r>
        <w:rPr>
          <w:rtl/>
        </w:rPr>
        <w:t>טלי גוטליב (הליכוד):</w:t>
      </w:r>
      <w:r w:rsidRPr="00093642">
        <w:rPr>
          <w:rStyle w:val="TagStyle"/>
          <w:rtl/>
        </w:rPr>
        <w:t xml:space="preserve"> &lt;&lt; קריאה &gt;&gt;</w:t>
      </w:r>
      <w:r>
        <w:rPr>
          <w:rtl/>
        </w:rPr>
        <w:t xml:space="preserve">   </w:t>
      </w:r>
      <w:bookmarkEnd w:id="3308"/>
    </w:p>
    <w:p w:rsidR="00476CF6" w:rsidRDefault="00476CF6" w:rsidP="00C8571E">
      <w:pPr>
        <w:rPr>
          <w:rtl/>
        </w:rPr>
      </w:pPr>
    </w:p>
    <w:p w:rsidR="00476CF6" w:rsidRDefault="00476CF6" w:rsidP="000603CC">
      <w:pPr>
        <w:rPr>
          <w:rtl/>
        </w:rPr>
      </w:pPr>
      <w:r>
        <w:rPr>
          <w:rtl/>
        </w:rPr>
        <w:t xml:space="preserve">סליחה. </w:t>
      </w:r>
    </w:p>
    <w:p w:rsidR="00476CF6" w:rsidRDefault="00476CF6" w:rsidP="000603CC">
      <w:pPr>
        <w:rPr>
          <w:rtl/>
        </w:rPr>
      </w:pPr>
    </w:p>
    <w:p w:rsidR="00476CF6" w:rsidRDefault="00476CF6" w:rsidP="000603CC">
      <w:pPr>
        <w:pStyle w:val="-"/>
        <w:keepNext/>
        <w:rPr>
          <w:rtl/>
        </w:rPr>
      </w:pPr>
      <w:bookmarkStart w:id="3309" w:name="ET_speakercontinue_5082_49"/>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09"/>
    </w:p>
    <w:p w:rsidR="00476CF6" w:rsidRDefault="00476CF6" w:rsidP="00C8571E">
      <w:pPr>
        <w:rPr>
          <w:rtl/>
        </w:rPr>
      </w:pPr>
    </w:p>
    <w:p w:rsidR="00476CF6" w:rsidRDefault="00476CF6" w:rsidP="000603CC">
      <w:pPr>
        <w:rPr>
          <w:rtl/>
        </w:rPr>
      </w:pPr>
      <w:r>
        <w:rPr>
          <w:rFonts w:hint="cs"/>
          <w:rtl/>
        </w:rPr>
        <w:t xml:space="preserve">- - </w:t>
      </w:r>
      <w:r>
        <w:rPr>
          <w:rtl/>
        </w:rPr>
        <w:t xml:space="preserve">לקחו </w:t>
      </w:r>
      <w:bookmarkStart w:id="3310" w:name="_ETM_Q16_439295"/>
      <w:bookmarkEnd w:id="3310"/>
      <w:r>
        <w:rPr>
          <w:rtl/>
        </w:rPr>
        <w:t>את הדוח הזה</w:t>
      </w:r>
      <w:r>
        <w:rPr>
          <w:rFonts w:hint="cs"/>
          <w:rtl/>
        </w:rPr>
        <w:t>, ובדקו אחת</w:t>
      </w:r>
      <w:bookmarkStart w:id="3311" w:name="_ETM_Q16_443480"/>
      <w:bookmarkStart w:id="3312" w:name="_ETM_Q16_444390"/>
      <w:bookmarkEnd w:id="3311"/>
      <w:bookmarkEnd w:id="3312"/>
      <w:r>
        <w:rPr>
          <w:rFonts w:hint="cs"/>
          <w:rtl/>
        </w:rPr>
        <w:t xml:space="preserve"> </w:t>
      </w:r>
      <w:r>
        <w:rPr>
          <w:rtl/>
        </w:rPr>
        <w:t>לאח</w:t>
      </w:r>
      <w:r>
        <w:rPr>
          <w:rFonts w:hint="cs"/>
          <w:rtl/>
        </w:rPr>
        <w:t>ת</w:t>
      </w:r>
      <w:r>
        <w:rPr>
          <w:rtl/>
        </w:rPr>
        <w:t xml:space="preserve"> את העדויות</w:t>
      </w:r>
      <w:r>
        <w:rPr>
          <w:rFonts w:hint="cs"/>
          <w:rtl/>
        </w:rPr>
        <w:t xml:space="preserve"> –</w:t>
      </w:r>
      <w:r>
        <w:rPr>
          <w:rtl/>
        </w:rPr>
        <w:t xml:space="preserve"> לא מ</w:t>
      </w:r>
      <w:r>
        <w:rPr>
          <w:rFonts w:hint="cs"/>
          <w:rtl/>
        </w:rPr>
        <w:t>י</w:t>
      </w:r>
      <w:r>
        <w:rPr>
          <w:rtl/>
        </w:rPr>
        <w:t>נ</w:t>
      </w:r>
      <w:r>
        <w:rPr>
          <w:rFonts w:hint="cs"/>
          <w:rtl/>
        </w:rPr>
        <w:t>י</w:t>
      </w:r>
      <w:r>
        <w:rPr>
          <w:rtl/>
        </w:rPr>
        <w:t>ה ולא מקצ</w:t>
      </w:r>
      <w:r>
        <w:rPr>
          <w:rFonts w:hint="cs"/>
          <w:rtl/>
        </w:rPr>
        <w:t>תי</w:t>
      </w:r>
      <w:r>
        <w:rPr>
          <w:rtl/>
        </w:rPr>
        <w:t>ה.</w:t>
      </w:r>
    </w:p>
    <w:p w:rsidR="00476CF6" w:rsidRDefault="00476CF6" w:rsidP="000603CC">
      <w:pPr>
        <w:rPr>
          <w:rtl/>
        </w:rPr>
      </w:pPr>
    </w:p>
    <w:p w:rsidR="00476CF6" w:rsidRDefault="00476CF6" w:rsidP="000603CC">
      <w:pPr>
        <w:pStyle w:val="af5"/>
        <w:keepNext/>
        <w:rPr>
          <w:rtl/>
        </w:rPr>
      </w:pPr>
      <w:bookmarkStart w:id="3313" w:name="ET_interruption_5785_51"/>
      <w:r w:rsidRPr="00093642">
        <w:rPr>
          <w:rStyle w:val="TagStyle"/>
          <w:rtl/>
        </w:rPr>
        <w:t xml:space="preserve"> &lt;&lt; קריאה &gt;&gt; </w:t>
      </w:r>
      <w:r>
        <w:rPr>
          <w:rtl/>
        </w:rPr>
        <w:t>עופר כסיף (חד"ש-תע"ל):</w:t>
      </w:r>
      <w:r w:rsidRPr="00093642">
        <w:rPr>
          <w:rStyle w:val="TagStyle"/>
          <w:rtl/>
        </w:rPr>
        <w:t xml:space="preserve"> &lt;&lt; קריאה &gt;&gt;</w:t>
      </w:r>
      <w:r>
        <w:rPr>
          <w:rtl/>
        </w:rPr>
        <w:t xml:space="preserve">   </w:t>
      </w:r>
      <w:bookmarkEnd w:id="3313"/>
    </w:p>
    <w:p w:rsidR="00476CF6" w:rsidRDefault="00476CF6" w:rsidP="00C8571E">
      <w:pPr>
        <w:rPr>
          <w:rtl/>
        </w:rPr>
      </w:pPr>
    </w:p>
    <w:p w:rsidR="00476CF6" w:rsidRPr="00093642" w:rsidRDefault="00476CF6" w:rsidP="000603CC">
      <w:pPr>
        <w:rPr>
          <w:rtl/>
        </w:rPr>
      </w:pPr>
      <w:r>
        <w:rPr>
          <w:rFonts w:hint="cs"/>
          <w:rtl/>
        </w:rPr>
        <w:t xml:space="preserve">אותו דבר בדיוק - </w:t>
      </w:r>
      <w:bookmarkStart w:id="3314" w:name="_ETM_Q16_452381"/>
      <w:bookmarkEnd w:id="3314"/>
      <w:r>
        <w:rPr>
          <w:rFonts w:hint="cs"/>
          <w:rtl/>
        </w:rPr>
        <w:t>- -</w:t>
      </w:r>
    </w:p>
    <w:p w:rsidR="00476CF6" w:rsidRDefault="00476CF6" w:rsidP="00C8571E">
      <w:pPr>
        <w:rPr>
          <w:rtl/>
        </w:rPr>
      </w:pPr>
    </w:p>
    <w:p w:rsidR="00476CF6" w:rsidRDefault="00476CF6" w:rsidP="000603CC">
      <w:pPr>
        <w:pStyle w:val="-"/>
        <w:keepNext/>
        <w:rPr>
          <w:rtl/>
        </w:rPr>
      </w:pPr>
      <w:bookmarkStart w:id="3315" w:name="ET_speakercontinue_5082_52"/>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15"/>
    </w:p>
    <w:p w:rsidR="00476CF6" w:rsidRDefault="00476CF6" w:rsidP="00C8571E">
      <w:pPr>
        <w:rPr>
          <w:rtl/>
        </w:rPr>
      </w:pPr>
    </w:p>
    <w:p w:rsidR="00476CF6" w:rsidRDefault="00476CF6" w:rsidP="000603CC">
      <w:pPr>
        <w:rPr>
          <w:rtl/>
        </w:rPr>
      </w:pPr>
      <w:bookmarkStart w:id="3316" w:name="_ETM_Q16_456266"/>
      <w:bookmarkStart w:id="3317" w:name="_ETM_Q16_452773"/>
      <w:bookmarkStart w:id="3318" w:name="_ETM_Q16_451359"/>
      <w:bookmarkEnd w:id="3316"/>
      <w:bookmarkEnd w:id="3317"/>
      <w:bookmarkEnd w:id="3318"/>
      <w:r>
        <w:rPr>
          <w:rFonts w:hint="cs"/>
          <w:rtl/>
        </w:rPr>
        <w:t xml:space="preserve">זה ארגונים </w:t>
      </w:r>
      <w:r>
        <w:rPr>
          <w:rtl/>
        </w:rPr>
        <w:t>של שונאי ישראל</w:t>
      </w:r>
      <w:r>
        <w:rPr>
          <w:rFonts w:hint="cs"/>
          <w:rtl/>
        </w:rPr>
        <w:t>,</w:t>
      </w:r>
      <w:r>
        <w:rPr>
          <w:rtl/>
        </w:rPr>
        <w:t xml:space="preserve"> ואסור, אדוני היושב</w:t>
      </w:r>
      <w:r>
        <w:rPr>
          <w:rFonts w:hint="cs"/>
          <w:rtl/>
        </w:rPr>
        <w:t>-</w:t>
      </w:r>
      <w:r>
        <w:rPr>
          <w:rtl/>
        </w:rPr>
        <w:t>ראש,</w:t>
      </w:r>
      <w:r>
        <w:rPr>
          <w:rFonts w:hint="cs"/>
          <w:rtl/>
        </w:rPr>
        <w:t xml:space="preserve"> </w:t>
      </w:r>
      <w:bookmarkStart w:id="3319" w:name="_ETM_Q16_455720"/>
      <w:bookmarkEnd w:id="3319"/>
      <w:r>
        <w:rPr>
          <w:rtl/>
        </w:rPr>
        <w:t xml:space="preserve">שהדברים האלה </w:t>
      </w:r>
      <w:bookmarkStart w:id="3320" w:name="_ETM_Q16_458000"/>
      <w:bookmarkEnd w:id="3320"/>
      <w:r>
        <w:rPr>
          <w:rtl/>
        </w:rPr>
        <w:t xml:space="preserve">יישמעו כאן. </w:t>
      </w:r>
      <w:bookmarkStart w:id="3321" w:name="_ETM_Q16_459980"/>
      <w:bookmarkEnd w:id="3321"/>
      <w:r>
        <w:rPr>
          <w:rtl/>
        </w:rPr>
        <w:t>המעגל ה</w:t>
      </w:r>
      <w:r>
        <w:rPr>
          <w:rFonts w:hint="cs"/>
          <w:rtl/>
        </w:rPr>
        <w:t>עכור</w:t>
      </w:r>
      <w:r>
        <w:rPr>
          <w:rtl/>
        </w:rPr>
        <w:t xml:space="preserve"> של האנטישמיות, גם במדינות הכי</w:t>
      </w:r>
      <w:r>
        <w:rPr>
          <w:rFonts w:hint="cs"/>
          <w:rtl/>
        </w:rPr>
        <w:t xml:space="preserve"> - - -</w:t>
      </w:r>
    </w:p>
    <w:p w:rsidR="00476CF6" w:rsidRDefault="00476CF6" w:rsidP="000603CC">
      <w:pPr>
        <w:rPr>
          <w:rtl/>
        </w:rPr>
      </w:pPr>
    </w:p>
    <w:p w:rsidR="00476CF6" w:rsidRDefault="00476CF6" w:rsidP="000603CC">
      <w:pPr>
        <w:pStyle w:val="af5"/>
        <w:keepNext/>
        <w:rPr>
          <w:rtl/>
        </w:rPr>
      </w:pPr>
      <w:bookmarkStart w:id="3322" w:name="ET_interruption_5785_53"/>
      <w:r w:rsidRPr="00093642">
        <w:rPr>
          <w:rStyle w:val="TagStyle"/>
          <w:rtl/>
        </w:rPr>
        <w:t xml:space="preserve"> &lt;&lt; קריאה &gt;&gt; </w:t>
      </w:r>
      <w:r>
        <w:rPr>
          <w:rtl/>
        </w:rPr>
        <w:t>עופר כסיף (חד"ש-תע"ל):</w:t>
      </w:r>
      <w:r w:rsidRPr="00093642">
        <w:rPr>
          <w:rStyle w:val="TagStyle"/>
          <w:rtl/>
        </w:rPr>
        <w:t xml:space="preserve"> &lt;&lt; קריאה &gt;&gt;</w:t>
      </w:r>
      <w:r>
        <w:rPr>
          <w:rtl/>
        </w:rPr>
        <w:t xml:space="preserve">   </w:t>
      </w:r>
      <w:bookmarkEnd w:id="3322"/>
    </w:p>
    <w:p w:rsidR="00476CF6" w:rsidRDefault="00476CF6" w:rsidP="00C8571E">
      <w:pPr>
        <w:rPr>
          <w:rtl/>
        </w:rPr>
      </w:pPr>
    </w:p>
    <w:p w:rsidR="00476CF6" w:rsidRDefault="00476CF6" w:rsidP="000603CC">
      <w:pPr>
        <w:rPr>
          <w:rtl/>
        </w:rPr>
      </w:pPr>
      <w:bookmarkStart w:id="3323" w:name="_ETM_Q16_467059"/>
      <w:bookmarkEnd w:id="3323"/>
      <w:r>
        <w:rPr>
          <w:rFonts w:hint="cs"/>
          <w:rtl/>
        </w:rPr>
        <w:t xml:space="preserve">כל </w:t>
      </w:r>
      <w:r>
        <w:rPr>
          <w:rtl/>
        </w:rPr>
        <w:t>המדיניות של הממשלה</w:t>
      </w:r>
      <w:r>
        <w:rPr>
          <w:rFonts w:hint="cs"/>
          <w:rtl/>
        </w:rPr>
        <w:t xml:space="preserve"> זה אנטישמיות.</w:t>
      </w:r>
      <w:bookmarkStart w:id="3324" w:name="_ETM_Q16_473824"/>
      <w:bookmarkEnd w:id="3324"/>
    </w:p>
    <w:p w:rsidR="00476CF6" w:rsidRDefault="00476CF6" w:rsidP="000603CC">
      <w:pPr>
        <w:rPr>
          <w:rtl/>
        </w:rPr>
      </w:pPr>
      <w:bookmarkStart w:id="3325" w:name="_ETM_Q16_473926"/>
      <w:bookmarkEnd w:id="3325"/>
    </w:p>
    <w:p w:rsidR="00476CF6" w:rsidRDefault="00476CF6" w:rsidP="000603CC">
      <w:pPr>
        <w:pStyle w:val="-"/>
        <w:keepNext/>
        <w:rPr>
          <w:rtl/>
        </w:rPr>
      </w:pPr>
      <w:bookmarkStart w:id="3326" w:name="ET_speakercontinue_5082_54"/>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26"/>
    </w:p>
    <w:p w:rsidR="00476CF6" w:rsidRDefault="00476CF6" w:rsidP="00C8571E">
      <w:pPr>
        <w:rPr>
          <w:rtl/>
        </w:rPr>
      </w:pPr>
    </w:p>
    <w:p w:rsidR="00476CF6" w:rsidRDefault="00476CF6" w:rsidP="000603CC">
      <w:pPr>
        <w:rPr>
          <w:rtl/>
        </w:rPr>
      </w:pPr>
      <w:bookmarkStart w:id="3327" w:name="_ETM_Q16_468049"/>
      <w:bookmarkStart w:id="3328" w:name="_ETM_Q16_468899"/>
      <w:bookmarkEnd w:id="3327"/>
      <w:bookmarkEnd w:id="3328"/>
      <w:r>
        <w:rPr>
          <w:rFonts w:hint="cs"/>
          <w:rtl/>
        </w:rPr>
        <w:t>תשמע, מעכשיו והלאה כל פעם שתעלה לפה אני אפריע לך,</w:t>
      </w:r>
      <w:r>
        <w:rPr>
          <w:rtl/>
        </w:rPr>
        <w:t xml:space="preserve"> אני לא אתן לך לדבר. אני פה 14 </w:t>
      </w:r>
      <w:bookmarkStart w:id="3329" w:name="_ETM_Q16_475636"/>
      <w:bookmarkEnd w:id="3329"/>
      <w:r>
        <w:rPr>
          <w:rtl/>
        </w:rPr>
        <w:t xml:space="preserve">שנה, אני לא הפרעתי לך. </w:t>
      </w:r>
      <w:bookmarkStart w:id="3330" w:name="_ETM_Q16_480000"/>
      <w:bookmarkEnd w:id="3330"/>
      <w:r>
        <w:rPr>
          <w:rtl/>
        </w:rPr>
        <w:t>לא הסכמתי עם רוב הדברים שלך</w:t>
      </w:r>
      <w:r>
        <w:rPr>
          <w:rFonts w:hint="cs"/>
          <w:rtl/>
        </w:rPr>
        <w:t>,</w:t>
      </w:r>
      <w:r>
        <w:rPr>
          <w:rtl/>
        </w:rPr>
        <w:t xml:space="preserve"> ולא הפרעתי. </w:t>
      </w:r>
      <w:bookmarkStart w:id="3331" w:name="_ETM_Q16_485902"/>
      <w:bookmarkEnd w:id="3331"/>
    </w:p>
    <w:p w:rsidR="00476CF6" w:rsidRDefault="00476CF6" w:rsidP="000603CC">
      <w:pPr>
        <w:rPr>
          <w:rtl/>
        </w:rPr>
      </w:pPr>
      <w:bookmarkStart w:id="3332" w:name="_ETM_Q16_485963"/>
      <w:bookmarkStart w:id="3333" w:name="_ETM_Q16_486072"/>
      <w:bookmarkEnd w:id="3332"/>
      <w:bookmarkEnd w:id="3333"/>
    </w:p>
    <w:p w:rsidR="00476CF6" w:rsidRDefault="00476CF6" w:rsidP="000603CC">
      <w:pPr>
        <w:pStyle w:val="af5"/>
        <w:keepNext/>
        <w:rPr>
          <w:rtl/>
        </w:rPr>
      </w:pPr>
      <w:bookmarkStart w:id="3334" w:name="ET_interruption_5785_56"/>
      <w:r w:rsidRPr="00093642">
        <w:rPr>
          <w:rStyle w:val="TagStyle"/>
          <w:rtl/>
        </w:rPr>
        <w:t xml:space="preserve"> &lt;&lt; קריאה &gt;&gt; </w:t>
      </w:r>
      <w:r>
        <w:rPr>
          <w:rtl/>
        </w:rPr>
        <w:t>עופר כסיף (חד"ש-תע"ל):</w:t>
      </w:r>
      <w:r w:rsidRPr="00093642">
        <w:rPr>
          <w:rStyle w:val="TagStyle"/>
          <w:rtl/>
        </w:rPr>
        <w:t xml:space="preserve"> &lt;&lt; קריאה &gt;&gt;</w:t>
      </w:r>
      <w:r>
        <w:rPr>
          <w:rtl/>
        </w:rPr>
        <w:t xml:space="preserve">   </w:t>
      </w:r>
      <w:bookmarkEnd w:id="3334"/>
    </w:p>
    <w:p w:rsidR="00476CF6" w:rsidRDefault="00476CF6" w:rsidP="00C8571E">
      <w:pPr>
        <w:rPr>
          <w:rtl/>
        </w:rPr>
      </w:pPr>
    </w:p>
    <w:p w:rsidR="00476CF6" w:rsidRDefault="00476CF6" w:rsidP="000603CC">
      <w:pPr>
        <w:rPr>
          <w:rtl/>
        </w:rPr>
      </w:pPr>
      <w:bookmarkStart w:id="3335" w:name="_ETM_Q16_487510"/>
      <w:bookmarkStart w:id="3336" w:name="_ETM_Q16_486128"/>
      <w:bookmarkEnd w:id="3335"/>
      <w:bookmarkEnd w:id="3336"/>
      <w:r>
        <w:rPr>
          <w:rtl/>
        </w:rPr>
        <w:t xml:space="preserve">כל הכבוד. </w:t>
      </w:r>
      <w:bookmarkStart w:id="3337" w:name="_ETM_Q16_482755"/>
      <w:bookmarkStart w:id="3338" w:name="_ETM_Q16_490587"/>
      <w:bookmarkEnd w:id="3337"/>
      <w:bookmarkEnd w:id="3338"/>
    </w:p>
    <w:p w:rsidR="00476CF6" w:rsidRDefault="00476CF6" w:rsidP="000603CC">
      <w:pPr>
        <w:rPr>
          <w:rtl/>
        </w:rPr>
      </w:pPr>
      <w:bookmarkStart w:id="3339" w:name="_ETM_Q16_490639"/>
      <w:bookmarkStart w:id="3340" w:name="_ETM_Q16_490730"/>
      <w:bookmarkEnd w:id="3339"/>
      <w:bookmarkEnd w:id="3340"/>
    </w:p>
    <w:p w:rsidR="00476CF6" w:rsidRDefault="00476CF6" w:rsidP="000603CC">
      <w:pPr>
        <w:pStyle w:val="-"/>
        <w:keepNext/>
        <w:rPr>
          <w:rtl/>
        </w:rPr>
      </w:pPr>
      <w:bookmarkStart w:id="3341" w:name="ET_speakercontinue_5082_57"/>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41"/>
    </w:p>
    <w:p w:rsidR="00476CF6" w:rsidRDefault="00476CF6" w:rsidP="00C8571E">
      <w:pPr>
        <w:rPr>
          <w:rtl/>
        </w:rPr>
      </w:pPr>
    </w:p>
    <w:p w:rsidR="00476CF6" w:rsidRDefault="00476CF6" w:rsidP="000603CC">
      <w:pPr>
        <w:rPr>
          <w:rtl/>
        </w:rPr>
      </w:pPr>
      <w:bookmarkStart w:id="3342" w:name="_ETM_Q16_492007"/>
      <w:bookmarkStart w:id="3343" w:name="_ETM_Q16_490781"/>
      <w:bookmarkEnd w:id="3342"/>
      <w:bookmarkEnd w:id="3343"/>
      <w:r>
        <w:rPr>
          <w:rtl/>
        </w:rPr>
        <w:t xml:space="preserve">זה </w:t>
      </w:r>
      <w:bookmarkStart w:id="3344" w:name="_ETM_Q16_486459"/>
      <w:bookmarkEnd w:id="3344"/>
      <w:r>
        <w:rPr>
          <w:rtl/>
        </w:rPr>
        <w:t xml:space="preserve">התנהגות </w:t>
      </w:r>
      <w:bookmarkStart w:id="3345" w:name="_ETM_Q16_488339"/>
      <w:bookmarkEnd w:id="3345"/>
      <w:r>
        <w:rPr>
          <w:rtl/>
        </w:rPr>
        <w:t>שגורמת לפרץ של אנטישמיות חסר תקדים</w:t>
      </w:r>
      <w:r>
        <w:rPr>
          <w:rFonts w:hint="cs"/>
          <w:rtl/>
        </w:rPr>
        <w:t>.</w:t>
      </w:r>
      <w:r>
        <w:rPr>
          <w:rtl/>
        </w:rPr>
        <w:t xml:space="preserve"> כשמגיע אליי </w:t>
      </w:r>
      <w:bookmarkStart w:id="3346" w:name="_ETM_Q16_497390"/>
      <w:bookmarkEnd w:id="3346"/>
      <w:r>
        <w:rPr>
          <w:rtl/>
        </w:rPr>
        <w:t>ילד שאני מכיר, שמגדל את ילדיו בארצות הברית</w:t>
      </w:r>
      <w:r>
        <w:rPr>
          <w:rFonts w:hint="cs"/>
          <w:rtl/>
        </w:rPr>
        <w:t>,</w:t>
      </w:r>
      <w:r>
        <w:rPr>
          <w:rtl/>
        </w:rPr>
        <w:t xml:space="preserve"> ומספר לי </w:t>
      </w:r>
      <w:bookmarkStart w:id="3347" w:name="_ETM_Q16_507500"/>
      <w:bookmarkEnd w:id="3347"/>
      <w:r>
        <w:rPr>
          <w:rtl/>
        </w:rPr>
        <w:t>שה</w:t>
      </w:r>
      <w:r>
        <w:rPr>
          <w:rFonts w:hint="cs"/>
          <w:rtl/>
        </w:rPr>
        <w:t>א</w:t>
      </w:r>
      <w:r>
        <w:rPr>
          <w:rtl/>
        </w:rPr>
        <w:t>בטחה היא פי</w:t>
      </w:r>
      <w:bookmarkStart w:id="3348" w:name="_ETM_Q16_511480"/>
      <w:bookmarkEnd w:id="3348"/>
      <w:r>
        <w:rPr>
          <w:rFonts w:hint="cs"/>
          <w:rtl/>
        </w:rPr>
        <w:t xml:space="preserve"> </w:t>
      </w:r>
      <w:bookmarkStart w:id="3349" w:name="_ETM_Q16_513889"/>
      <w:bookmarkEnd w:id="3349"/>
      <w:r>
        <w:rPr>
          <w:rFonts w:hint="cs"/>
          <w:rtl/>
        </w:rPr>
        <w:t xml:space="preserve">עשרה; </w:t>
      </w:r>
      <w:r>
        <w:rPr>
          <w:rtl/>
        </w:rPr>
        <w:t>שעומדים אנשים ברחוב וטוענים שצה</w:t>
      </w:r>
      <w:r>
        <w:rPr>
          <w:rFonts w:hint="cs"/>
          <w:rtl/>
        </w:rPr>
        <w:t>"</w:t>
      </w:r>
      <w:r>
        <w:rPr>
          <w:rtl/>
        </w:rPr>
        <w:t xml:space="preserve">ל אונס מחבלים. </w:t>
      </w:r>
      <w:bookmarkStart w:id="3350" w:name="_ETM_Q16_519480"/>
      <w:bookmarkEnd w:id="3350"/>
      <w:r>
        <w:rPr>
          <w:rtl/>
        </w:rPr>
        <w:t xml:space="preserve">אני הייתי בצבא הזה, ילדיי בצבא, הילדים והבנות שלכם בצבא </w:t>
      </w:r>
      <w:bookmarkStart w:id="3351" w:name="_ETM_Q16_522310"/>
      <w:bookmarkEnd w:id="3351"/>
      <w:r>
        <w:rPr>
          <w:rtl/>
        </w:rPr>
        <w:t xml:space="preserve">הזה. </w:t>
      </w:r>
      <w:bookmarkStart w:id="3352" w:name="_ETM_Q16_526790"/>
      <w:bookmarkEnd w:id="3352"/>
      <w:r>
        <w:rPr>
          <w:rtl/>
        </w:rPr>
        <w:t>יש דברים שבודקים, יש דברים שצריך לבדוק, אבל מה ש</w:t>
      </w:r>
      <w:bookmarkStart w:id="3353" w:name="_ETM_Q16_533420"/>
      <w:bookmarkEnd w:id="3353"/>
      <w:r>
        <w:rPr>
          <w:rtl/>
        </w:rPr>
        <w:t>חבר כנסת שעומד כאן יכול ל</w:t>
      </w:r>
      <w:r>
        <w:rPr>
          <w:rFonts w:hint="cs"/>
          <w:rtl/>
        </w:rPr>
        <w:t>ע</w:t>
      </w:r>
      <w:r>
        <w:rPr>
          <w:rtl/>
        </w:rPr>
        <w:t xml:space="preserve">ולל </w:t>
      </w:r>
      <w:bookmarkStart w:id="3354" w:name="_ETM_Q16_537880"/>
      <w:bookmarkEnd w:id="3354"/>
      <w:r>
        <w:rPr>
          <w:rtl/>
        </w:rPr>
        <w:t>ולה</w:t>
      </w:r>
      <w:r>
        <w:rPr>
          <w:rFonts w:hint="cs"/>
          <w:rtl/>
        </w:rPr>
        <w:t>כ</w:t>
      </w:r>
      <w:r>
        <w:rPr>
          <w:rtl/>
        </w:rPr>
        <w:t>תים צבא שלם</w:t>
      </w:r>
      <w:r>
        <w:rPr>
          <w:rFonts w:hint="cs"/>
          <w:rtl/>
        </w:rPr>
        <w:t xml:space="preserve"> - -</w:t>
      </w:r>
      <w:bookmarkStart w:id="3355" w:name="_ETM_Q16_545499"/>
      <w:bookmarkEnd w:id="3355"/>
    </w:p>
    <w:p w:rsidR="00476CF6" w:rsidRDefault="00476CF6" w:rsidP="000603CC">
      <w:pPr>
        <w:rPr>
          <w:rtl/>
        </w:rPr>
      </w:pPr>
      <w:bookmarkStart w:id="3356" w:name="_ETM_Q16_545586"/>
      <w:bookmarkStart w:id="3357" w:name="_ETM_Q16_545688"/>
      <w:bookmarkEnd w:id="3356"/>
      <w:bookmarkEnd w:id="3357"/>
    </w:p>
    <w:p w:rsidR="00476CF6" w:rsidRDefault="00476CF6" w:rsidP="000603CC">
      <w:pPr>
        <w:pStyle w:val="af5"/>
        <w:keepNext/>
        <w:rPr>
          <w:rtl/>
        </w:rPr>
      </w:pPr>
      <w:bookmarkStart w:id="3358" w:name="ET_interruption_5785_58"/>
      <w:r w:rsidRPr="00093642">
        <w:rPr>
          <w:rStyle w:val="TagStyle"/>
          <w:rtl/>
        </w:rPr>
        <w:t xml:space="preserve"> &lt;&lt; קריאה &gt;&gt; </w:t>
      </w:r>
      <w:r>
        <w:rPr>
          <w:rtl/>
        </w:rPr>
        <w:t>עופר כסיף (חד"ש-תע"ל):</w:t>
      </w:r>
      <w:r w:rsidRPr="00093642">
        <w:rPr>
          <w:rStyle w:val="TagStyle"/>
          <w:rtl/>
        </w:rPr>
        <w:t xml:space="preserve"> &lt;&lt; קריאה &gt;&gt;</w:t>
      </w:r>
      <w:r>
        <w:rPr>
          <w:rtl/>
        </w:rPr>
        <w:t xml:space="preserve">   </w:t>
      </w:r>
      <w:bookmarkEnd w:id="3358"/>
    </w:p>
    <w:p w:rsidR="00476CF6" w:rsidRDefault="00476CF6" w:rsidP="00C8571E">
      <w:pPr>
        <w:rPr>
          <w:rtl/>
        </w:rPr>
      </w:pPr>
    </w:p>
    <w:p w:rsidR="00476CF6" w:rsidRDefault="00476CF6" w:rsidP="000603CC">
      <w:pPr>
        <w:rPr>
          <w:rtl/>
        </w:rPr>
      </w:pPr>
      <w:r>
        <w:rPr>
          <w:rFonts w:hint="cs"/>
          <w:rtl/>
        </w:rPr>
        <w:t>מה?</w:t>
      </w:r>
    </w:p>
    <w:p w:rsidR="00476CF6" w:rsidRDefault="00476CF6" w:rsidP="000603CC">
      <w:pPr>
        <w:rPr>
          <w:rtl/>
        </w:rPr>
      </w:pPr>
    </w:p>
    <w:p w:rsidR="00476CF6" w:rsidRDefault="00476CF6" w:rsidP="000603CC">
      <w:pPr>
        <w:pStyle w:val="af6"/>
        <w:keepNext/>
        <w:rPr>
          <w:rtl/>
        </w:rPr>
      </w:pPr>
      <w:bookmarkStart w:id="3359" w:name="ET_yor_6666_59"/>
      <w:r w:rsidRPr="00093642">
        <w:rPr>
          <w:rStyle w:val="TagStyle"/>
          <w:rtl/>
        </w:rPr>
        <w:t xml:space="preserve"> &lt;&lt; יור &gt;&gt; </w:t>
      </w:r>
      <w:r>
        <w:rPr>
          <w:rtl/>
        </w:rPr>
        <w:t>היו"ר סימון דוידסון:</w:t>
      </w:r>
      <w:r w:rsidRPr="00093642">
        <w:rPr>
          <w:rStyle w:val="TagStyle"/>
          <w:rtl/>
        </w:rPr>
        <w:t xml:space="preserve"> &lt;&lt; יור &gt;&gt;</w:t>
      </w:r>
      <w:r>
        <w:rPr>
          <w:rtl/>
        </w:rPr>
        <w:t xml:space="preserve">   </w:t>
      </w:r>
      <w:bookmarkEnd w:id="3359"/>
    </w:p>
    <w:p w:rsidR="00476CF6" w:rsidRDefault="00476CF6" w:rsidP="00C8571E">
      <w:pPr>
        <w:rPr>
          <w:rtl/>
        </w:rPr>
      </w:pPr>
    </w:p>
    <w:p w:rsidR="00476CF6" w:rsidRDefault="00476CF6" w:rsidP="000603CC">
      <w:pPr>
        <w:rPr>
          <w:rtl/>
        </w:rPr>
      </w:pPr>
      <w:r>
        <w:rPr>
          <w:rFonts w:hint="cs"/>
          <w:rtl/>
        </w:rPr>
        <w:t>עופר, די. אני אוציא אותך החוצה.</w:t>
      </w:r>
    </w:p>
    <w:p w:rsidR="00476CF6" w:rsidRDefault="00476CF6" w:rsidP="000603CC">
      <w:pPr>
        <w:rPr>
          <w:rtl/>
        </w:rPr>
      </w:pPr>
      <w:bookmarkStart w:id="3360" w:name="_ETM_Q16_545387"/>
      <w:bookmarkEnd w:id="3360"/>
    </w:p>
    <w:p w:rsidR="00476CF6" w:rsidRDefault="00476CF6" w:rsidP="000603CC">
      <w:pPr>
        <w:pStyle w:val="-"/>
        <w:keepNext/>
        <w:rPr>
          <w:rtl/>
        </w:rPr>
      </w:pPr>
      <w:bookmarkStart w:id="3361" w:name="ET_speakercontinue_5082_60"/>
      <w:r w:rsidRPr="00093642">
        <w:rPr>
          <w:rStyle w:val="TagStyle"/>
          <w:rtl/>
        </w:rPr>
        <w:t xml:space="preserve"> &lt;&lt; דובר_המשך &gt;&gt; </w:t>
      </w:r>
      <w:r>
        <w:rPr>
          <w:rtl/>
        </w:rPr>
        <w:t>מאיר כהן (יש עתיד):</w:t>
      </w:r>
      <w:r w:rsidRPr="00093642">
        <w:rPr>
          <w:rStyle w:val="TagStyle"/>
          <w:rtl/>
        </w:rPr>
        <w:t xml:space="preserve"> &lt;&lt; דובר_המשך &gt;&gt;</w:t>
      </w:r>
      <w:r>
        <w:rPr>
          <w:rtl/>
        </w:rPr>
        <w:t xml:space="preserve">   </w:t>
      </w:r>
      <w:bookmarkEnd w:id="3361"/>
    </w:p>
    <w:p w:rsidR="00476CF6" w:rsidRDefault="00476CF6" w:rsidP="00C8571E">
      <w:pPr>
        <w:rPr>
          <w:rtl/>
        </w:rPr>
      </w:pPr>
    </w:p>
    <w:p w:rsidR="00476CF6" w:rsidRDefault="00476CF6" w:rsidP="000603CC">
      <w:pPr>
        <w:rPr>
          <w:rtl/>
        </w:rPr>
      </w:pPr>
      <w:bookmarkStart w:id="3362" w:name="_ETM_Q16_545630"/>
      <w:bookmarkStart w:id="3363" w:name="_ETM_Q16_545764"/>
      <w:bookmarkStart w:id="3364" w:name="_ETM_Q16_544290"/>
      <w:bookmarkEnd w:id="3362"/>
      <w:bookmarkEnd w:id="3363"/>
      <w:bookmarkEnd w:id="3364"/>
      <w:r>
        <w:rPr>
          <w:rFonts w:hint="cs"/>
          <w:rtl/>
        </w:rPr>
        <w:t xml:space="preserve">- - </w:t>
      </w:r>
      <w:r>
        <w:rPr>
          <w:rtl/>
        </w:rPr>
        <w:t xml:space="preserve">ולכן לא משנה מאיזו מפלגה אתם, אתם צריכים לעלות לכאן </w:t>
      </w:r>
      <w:bookmarkStart w:id="3365" w:name="_ETM_Q16_549294"/>
      <w:bookmarkEnd w:id="3365"/>
      <w:r>
        <w:rPr>
          <w:rtl/>
        </w:rPr>
        <w:t xml:space="preserve">ולהוקיע את הדבר הזה, כי הקללה </w:t>
      </w:r>
      <w:bookmarkStart w:id="3366" w:name="_ETM_Q16_555049"/>
      <w:bookmarkEnd w:id="3366"/>
      <w:r>
        <w:rPr>
          <w:rtl/>
        </w:rPr>
        <w:t>וההשמצה יוצא</w:t>
      </w:r>
      <w:r>
        <w:rPr>
          <w:rFonts w:hint="cs"/>
          <w:rtl/>
        </w:rPr>
        <w:t>ו</w:t>
      </w:r>
      <w:r>
        <w:rPr>
          <w:rtl/>
        </w:rPr>
        <w:t>ת מכאן</w:t>
      </w:r>
      <w:r>
        <w:rPr>
          <w:rFonts w:hint="cs"/>
          <w:rtl/>
        </w:rPr>
        <w:t>.</w:t>
      </w:r>
      <w:r>
        <w:rPr>
          <w:rtl/>
        </w:rPr>
        <w:t xml:space="preserve"> ואני אומר לכם </w:t>
      </w:r>
      <w:bookmarkStart w:id="3367" w:name="_ETM_Q16_561779"/>
      <w:bookmarkEnd w:id="3367"/>
      <w:r>
        <w:rPr>
          <w:rtl/>
        </w:rPr>
        <w:t xml:space="preserve">שהניו יורק טיימס לא </w:t>
      </w:r>
      <w:r>
        <w:rPr>
          <w:rFonts w:hint="cs"/>
          <w:rtl/>
        </w:rPr>
        <w:t xml:space="preserve">היה </w:t>
      </w:r>
      <w:r>
        <w:rPr>
          <w:rtl/>
        </w:rPr>
        <w:t>יכ</w:t>
      </w:r>
      <w:r>
        <w:rPr>
          <w:rFonts w:hint="cs"/>
          <w:rtl/>
        </w:rPr>
        <w:t>ו</w:t>
      </w:r>
      <w:r>
        <w:rPr>
          <w:rtl/>
        </w:rPr>
        <w:t xml:space="preserve">ל </w:t>
      </w:r>
      <w:r>
        <w:rPr>
          <w:rFonts w:hint="cs"/>
          <w:rtl/>
        </w:rPr>
        <w:t xml:space="preserve">היה </w:t>
      </w:r>
      <w:r>
        <w:rPr>
          <w:rtl/>
        </w:rPr>
        <w:t>להוכיח</w:t>
      </w:r>
      <w:r>
        <w:rPr>
          <w:rFonts w:hint="cs"/>
          <w:rtl/>
        </w:rPr>
        <w:t>.</w:t>
      </w:r>
      <w:r>
        <w:rPr>
          <w:rtl/>
        </w:rPr>
        <w:t xml:space="preserve"> חוץ מעדויות שנאספו על </w:t>
      </w:r>
      <w:bookmarkStart w:id="3368" w:name="_ETM_Q16_566894"/>
      <w:bookmarkEnd w:id="3368"/>
      <w:r>
        <w:rPr>
          <w:rtl/>
        </w:rPr>
        <w:t>ידי תומכי</w:t>
      </w:r>
      <w:r>
        <w:rPr>
          <w:rFonts w:hint="cs"/>
          <w:rtl/>
        </w:rPr>
        <w:t xml:space="preserve"> </w:t>
      </w:r>
      <w:r>
        <w:rPr>
          <w:rFonts w:hint="cs"/>
        </w:rPr>
        <w:t>B</w:t>
      </w:r>
      <w:r>
        <w:t>DS</w:t>
      </w:r>
      <w:r>
        <w:rPr>
          <w:rtl/>
        </w:rPr>
        <w:t xml:space="preserve"> </w:t>
      </w:r>
      <w:bookmarkStart w:id="3369" w:name="_ETM_Q16_572640"/>
      <w:bookmarkEnd w:id="3369"/>
      <w:r>
        <w:rPr>
          <w:rtl/>
        </w:rPr>
        <w:t>לא הייתה שם עדות אחת</w:t>
      </w:r>
      <w:r>
        <w:rPr>
          <w:rFonts w:hint="cs"/>
          <w:rtl/>
        </w:rPr>
        <w:t>.</w:t>
      </w:r>
      <w:r>
        <w:rPr>
          <w:rtl/>
        </w:rPr>
        <w:t xml:space="preserve"> </w:t>
      </w:r>
      <w:bookmarkStart w:id="3370" w:name="_ETM_Q16_576010"/>
      <w:bookmarkEnd w:id="3370"/>
      <w:r>
        <w:rPr>
          <w:rtl/>
        </w:rPr>
        <w:t>צה</w:t>
      </w:r>
      <w:r>
        <w:rPr>
          <w:rFonts w:hint="cs"/>
          <w:rtl/>
        </w:rPr>
        <w:t>"</w:t>
      </w:r>
      <w:r>
        <w:rPr>
          <w:rtl/>
        </w:rPr>
        <w:t>ל אמר</w:t>
      </w:r>
      <w:r>
        <w:rPr>
          <w:rFonts w:hint="cs"/>
          <w:rtl/>
        </w:rPr>
        <w:t>:</w:t>
      </w:r>
      <w:r>
        <w:rPr>
          <w:rtl/>
        </w:rPr>
        <w:t xml:space="preserve"> תנו לנו את העדויות, אנחנו נבדוק אותן</w:t>
      </w:r>
      <w:r>
        <w:rPr>
          <w:rFonts w:hint="cs"/>
          <w:rtl/>
        </w:rPr>
        <w:t>.</w:t>
      </w:r>
      <w:r>
        <w:rPr>
          <w:rtl/>
        </w:rPr>
        <w:t xml:space="preserve"> סירבו </w:t>
      </w:r>
      <w:bookmarkStart w:id="3371" w:name="_ETM_Q16_580490"/>
      <w:bookmarkEnd w:id="3371"/>
      <w:r>
        <w:rPr>
          <w:rtl/>
        </w:rPr>
        <w:t>לתת את העדויות. העיקר</w:t>
      </w:r>
      <w:bookmarkStart w:id="3372" w:name="_ETM_Q16_587842"/>
      <w:bookmarkEnd w:id="3372"/>
      <w:r>
        <w:rPr>
          <w:rFonts w:hint="cs"/>
          <w:rtl/>
        </w:rPr>
        <w:t xml:space="preserve"> </w:t>
      </w:r>
      <w:bookmarkStart w:id="3373" w:name="_ETM_Q16_584970"/>
      <w:bookmarkEnd w:id="3373"/>
      <w:r>
        <w:rPr>
          <w:rtl/>
        </w:rPr>
        <w:t>שזה ישמש כקלף</w:t>
      </w:r>
      <w:r>
        <w:rPr>
          <w:rFonts w:hint="cs"/>
          <w:rtl/>
        </w:rPr>
        <w:t xml:space="preserve"> </w:t>
      </w:r>
      <w:bookmarkStart w:id="3374" w:name="_ETM_Q16_587769"/>
      <w:bookmarkEnd w:id="3374"/>
      <w:r>
        <w:rPr>
          <w:rtl/>
        </w:rPr>
        <w:t>בגל האנטישמי ה</w:t>
      </w:r>
      <w:r>
        <w:rPr>
          <w:rFonts w:hint="cs"/>
          <w:rtl/>
        </w:rPr>
        <w:t>עכ</w:t>
      </w:r>
      <w:r>
        <w:rPr>
          <w:rtl/>
        </w:rPr>
        <w:t>ור שעוטף ו</w:t>
      </w:r>
      <w:r>
        <w:rPr>
          <w:rFonts w:hint="cs"/>
          <w:rtl/>
        </w:rPr>
        <w:t>א</w:t>
      </w:r>
      <w:r>
        <w:rPr>
          <w:rtl/>
        </w:rPr>
        <w:t xml:space="preserve">ופף אותנו. </w:t>
      </w:r>
      <w:bookmarkStart w:id="3375" w:name="_ETM_Q16_593750"/>
      <w:bookmarkEnd w:id="3375"/>
      <w:r>
        <w:rPr>
          <w:rtl/>
        </w:rPr>
        <w:t xml:space="preserve">ואתה בא לכאן, </w:t>
      </w:r>
      <w:bookmarkStart w:id="3376" w:name="_ETM_Q16_595790"/>
      <w:bookmarkEnd w:id="3376"/>
      <w:r>
        <w:rPr>
          <w:rtl/>
        </w:rPr>
        <w:t>ועולה חבר</w:t>
      </w:r>
      <w:r>
        <w:rPr>
          <w:rFonts w:hint="cs"/>
          <w:rtl/>
        </w:rPr>
        <w:t xml:space="preserve"> כנסת,</w:t>
      </w:r>
      <w:bookmarkStart w:id="3377" w:name="_ETM_Q16_598399"/>
      <w:bookmarkEnd w:id="3377"/>
      <w:r>
        <w:rPr>
          <w:rFonts w:hint="cs"/>
          <w:rtl/>
        </w:rPr>
        <w:t xml:space="preserve"> </w:t>
      </w:r>
      <w:r>
        <w:rPr>
          <w:rtl/>
        </w:rPr>
        <w:t>ופשוט מ</w:t>
      </w:r>
      <w:r>
        <w:rPr>
          <w:rFonts w:hint="cs"/>
          <w:rtl/>
        </w:rPr>
        <w:t>ט</w:t>
      </w:r>
      <w:r>
        <w:rPr>
          <w:rtl/>
        </w:rPr>
        <w:t>יח את זה כאילו</w:t>
      </w:r>
      <w:r>
        <w:rPr>
          <w:rFonts w:hint="cs"/>
          <w:rtl/>
        </w:rPr>
        <w:t xml:space="preserve"> </w:t>
      </w:r>
      <w:r>
        <w:rPr>
          <w:rtl/>
        </w:rPr>
        <w:t>זאת המציאות.</w:t>
      </w:r>
      <w:r>
        <w:rPr>
          <w:rFonts w:hint="cs"/>
          <w:rtl/>
        </w:rPr>
        <w:t xml:space="preserve"> סליחה שהארכתי, תודה </w:t>
      </w:r>
      <w:bookmarkStart w:id="3378" w:name="_ETM_Q16_602825"/>
      <w:bookmarkEnd w:id="3378"/>
      <w:r>
        <w:rPr>
          <w:rFonts w:hint="cs"/>
          <w:rtl/>
        </w:rPr>
        <w:t>רבה, אדוני.</w:t>
      </w:r>
      <w:bookmarkStart w:id="3379" w:name="_ETM_Q16_606311"/>
      <w:bookmarkEnd w:id="3379"/>
    </w:p>
    <w:p w:rsidR="00476CF6" w:rsidRDefault="00476CF6" w:rsidP="000603CC">
      <w:pPr>
        <w:rPr>
          <w:rtl/>
        </w:rPr>
      </w:pPr>
      <w:bookmarkStart w:id="3380" w:name="_ETM_Q16_606422"/>
      <w:bookmarkEnd w:id="3380"/>
    </w:p>
    <w:p w:rsidR="00476CF6" w:rsidRDefault="00476CF6" w:rsidP="000603CC">
      <w:pPr>
        <w:pStyle w:val="af6"/>
        <w:keepNext/>
        <w:rPr>
          <w:rtl/>
        </w:rPr>
      </w:pPr>
      <w:bookmarkStart w:id="3381" w:name="ET_yor_6666_61"/>
      <w:r w:rsidRPr="00917A30">
        <w:rPr>
          <w:rStyle w:val="TagStyle"/>
          <w:rtl/>
        </w:rPr>
        <w:t xml:space="preserve"> &lt;&lt; יור &gt;&gt; </w:t>
      </w:r>
      <w:r>
        <w:rPr>
          <w:rtl/>
        </w:rPr>
        <w:t>היו"ר סימון דוידסון:</w:t>
      </w:r>
      <w:r w:rsidRPr="00917A30">
        <w:rPr>
          <w:rStyle w:val="TagStyle"/>
          <w:rtl/>
        </w:rPr>
        <w:t xml:space="preserve"> &lt;&lt; יור &gt;&gt;</w:t>
      </w:r>
      <w:r>
        <w:rPr>
          <w:rtl/>
        </w:rPr>
        <w:t xml:space="preserve">   </w:t>
      </w:r>
      <w:bookmarkEnd w:id="3381"/>
    </w:p>
    <w:p w:rsidR="00476CF6" w:rsidRDefault="00476CF6" w:rsidP="00C8571E">
      <w:pPr>
        <w:rPr>
          <w:rtl/>
        </w:rPr>
      </w:pPr>
    </w:p>
    <w:p w:rsidR="00476CF6" w:rsidRDefault="00476CF6" w:rsidP="000603CC">
      <w:pPr>
        <w:rPr>
          <w:rtl/>
        </w:rPr>
      </w:pPr>
      <w:bookmarkStart w:id="3382" w:name="_ETM_Q16_607192"/>
      <w:bookmarkStart w:id="3383" w:name="_ETM_Q16_603988"/>
      <w:bookmarkEnd w:id="3382"/>
      <w:bookmarkEnd w:id="3383"/>
      <w:r>
        <w:rPr>
          <w:rFonts w:hint="cs"/>
          <w:rtl/>
        </w:rPr>
        <w:t xml:space="preserve">תודה </w:t>
      </w:r>
      <w:r>
        <w:rPr>
          <w:rtl/>
        </w:rPr>
        <w:t xml:space="preserve">רבה, מילים מאוד מאוד חשובות, </w:t>
      </w:r>
      <w:r>
        <w:rPr>
          <w:rFonts w:hint="cs"/>
          <w:rtl/>
        </w:rPr>
        <w:t>ו</w:t>
      </w:r>
      <w:r>
        <w:rPr>
          <w:rtl/>
        </w:rPr>
        <w:t xml:space="preserve">תודה על השליחות </w:t>
      </w:r>
      <w:bookmarkStart w:id="3384" w:name="_ETM_Q16_608049"/>
      <w:bookmarkEnd w:id="3384"/>
      <w:r>
        <w:rPr>
          <w:rtl/>
        </w:rPr>
        <w:t>בארצות הברית</w:t>
      </w:r>
      <w:r>
        <w:rPr>
          <w:rFonts w:hint="cs"/>
          <w:rtl/>
        </w:rPr>
        <w:t>.</w:t>
      </w:r>
      <w:r>
        <w:rPr>
          <w:rtl/>
        </w:rPr>
        <w:t xml:space="preserve"> יעלה ויבוא חבר הכנסת אכרם חסון, בבקשה.</w:t>
      </w:r>
    </w:p>
    <w:p w:rsidR="00476CF6" w:rsidRDefault="00476CF6" w:rsidP="000603CC">
      <w:pPr>
        <w:rPr>
          <w:rtl/>
        </w:rPr>
      </w:pPr>
    </w:p>
    <w:p w:rsidR="00476CF6" w:rsidRDefault="00476CF6" w:rsidP="000603CC">
      <w:pPr>
        <w:pStyle w:val="a4"/>
        <w:keepNext/>
        <w:rPr>
          <w:rtl/>
        </w:rPr>
      </w:pPr>
      <w:bookmarkStart w:id="3385" w:name="ET_speaker_5041_62"/>
      <w:r w:rsidRPr="00917A30">
        <w:rPr>
          <w:rStyle w:val="TagStyle"/>
          <w:rtl/>
        </w:rPr>
        <w:t xml:space="preserve"> &lt;&lt; דובר &gt;&gt; </w:t>
      </w:r>
      <w:bookmarkStart w:id="3386" w:name="_Toc231307433"/>
      <w:r>
        <w:rPr>
          <w:rtl/>
        </w:rPr>
        <w:t>אכרם חסון (הימין הממלכתי):</w:t>
      </w:r>
      <w:bookmarkEnd w:id="3386"/>
      <w:r w:rsidRPr="00917A30">
        <w:rPr>
          <w:rStyle w:val="TagStyle"/>
          <w:rtl/>
        </w:rPr>
        <w:t xml:space="preserve"> &lt;&lt; דובר &gt;&gt;</w:t>
      </w:r>
      <w:r>
        <w:rPr>
          <w:rtl/>
        </w:rPr>
        <w:t xml:space="preserve">   </w:t>
      </w:r>
      <w:bookmarkEnd w:id="3385"/>
    </w:p>
    <w:p w:rsidR="00476CF6" w:rsidRDefault="00476CF6" w:rsidP="00C8571E">
      <w:pPr>
        <w:rPr>
          <w:rtl/>
        </w:rPr>
      </w:pPr>
    </w:p>
    <w:p w:rsidR="00476CF6" w:rsidRDefault="00476CF6" w:rsidP="009E20C2">
      <w:pPr>
        <w:rPr>
          <w:rtl/>
        </w:rPr>
      </w:pPr>
      <w:bookmarkStart w:id="3387" w:name="_ETM_Q16_615032"/>
      <w:bookmarkStart w:id="3388" w:name="_ETM_Q16_615098"/>
      <w:bookmarkStart w:id="3389" w:name="_ETM_Q16_615779"/>
      <w:bookmarkStart w:id="3390" w:name="_ETM_Q16_635980"/>
      <w:bookmarkEnd w:id="3387"/>
      <w:bookmarkEnd w:id="3388"/>
      <w:bookmarkEnd w:id="3389"/>
      <w:bookmarkEnd w:id="3390"/>
      <w:r>
        <w:rPr>
          <w:rtl/>
        </w:rPr>
        <w:t>אדוני היושב</w:t>
      </w:r>
      <w:r>
        <w:rPr>
          <w:rFonts w:hint="cs"/>
          <w:rtl/>
        </w:rPr>
        <w:t>-</w:t>
      </w:r>
      <w:r>
        <w:rPr>
          <w:rtl/>
        </w:rPr>
        <w:t xml:space="preserve">ראש, חבריי חברי הכנסת, </w:t>
      </w:r>
      <w:bookmarkStart w:id="3391" w:name="_ETM_Q16_639630"/>
      <w:bookmarkEnd w:id="3391"/>
      <w:r>
        <w:rPr>
          <w:rtl/>
        </w:rPr>
        <w:t xml:space="preserve">אני מבקש לעמוד כאן היום ולהביע הערכה והוקרה למשרד החוץ, </w:t>
      </w:r>
      <w:bookmarkStart w:id="3392" w:name="_ETM_Q16_644240"/>
      <w:bookmarkEnd w:id="3392"/>
      <w:r>
        <w:rPr>
          <w:rtl/>
        </w:rPr>
        <w:t>לשר החוץ גדעון סער ולמנכ</w:t>
      </w:r>
      <w:r>
        <w:rPr>
          <w:rFonts w:hint="cs"/>
          <w:rtl/>
        </w:rPr>
        <w:t>"</w:t>
      </w:r>
      <w:r>
        <w:rPr>
          <w:rtl/>
        </w:rPr>
        <w:t>ל המשרד בר</w:t>
      </w:r>
      <w:r>
        <w:rPr>
          <w:rFonts w:hint="cs"/>
          <w:rtl/>
        </w:rPr>
        <w:t xml:space="preserve"> </w:t>
      </w:r>
      <w:r>
        <w:rPr>
          <w:rtl/>
        </w:rPr>
        <w:t xml:space="preserve">טל על האמון שהם </w:t>
      </w:r>
      <w:bookmarkStart w:id="3393" w:name="_ETM_Q16_648850"/>
      <w:bookmarkEnd w:id="3393"/>
      <w:r>
        <w:rPr>
          <w:rtl/>
        </w:rPr>
        <w:t xml:space="preserve">נותנים בבני העדה הדרוזית ועל שילובם בתפקידים בכירים בשירותי החוץ </w:t>
      </w:r>
      <w:bookmarkStart w:id="3394" w:name="_ETM_Q16_653460"/>
      <w:bookmarkEnd w:id="3394"/>
      <w:r>
        <w:rPr>
          <w:rtl/>
        </w:rPr>
        <w:t xml:space="preserve">של מדינת ישראל. </w:t>
      </w:r>
      <w:bookmarkStart w:id="3395" w:name="_ETM_Q16_658779"/>
      <w:bookmarkEnd w:id="3395"/>
    </w:p>
    <w:p w:rsidR="00476CF6" w:rsidRDefault="00476CF6" w:rsidP="000603CC">
      <w:pPr>
        <w:rPr>
          <w:rtl/>
        </w:rPr>
      </w:pPr>
      <w:bookmarkStart w:id="3396" w:name="_ETM_Q16_660757"/>
      <w:bookmarkStart w:id="3397" w:name="_ETM_Q16_660826"/>
      <w:bookmarkStart w:id="3398" w:name="_ETM_Q16_660949"/>
      <w:bookmarkEnd w:id="3396"/>
      <w:bookmarkEnd w:id="3397"/>
      <w:bookmarkEnd w:id="3398"/>
    </w:p>
    <w:p w:rsidR="00476CF6" w:rsidRDefault="00476CF6" w:rsidP="000603CC">
      <w:pPr>
        <w:rPr>
          <w:rtl/>
        </w:rPr>
      </w:pPr>
      <w:bookmarkStart w:id="3399" w:name="_ETM_Q16_661012"/>
      <w:bookmarkEnd w:id="3399"/>
      <w:r>
        <w:rPr>
          <w:rtl/>
        </w:rPr>
        <w:t>בשנים האחרונות</w:t>
      </w:r>
      <w:r>
        <w:rPr>
          <w:rFonts w:hint="cs"/>
          <w:rtl/>
        </w:rPr>
        <w:t>,</w:t>
      </w:r>
      <w:r>
        <w:rPr>
          <w:rtl/>
        </w:rPr>
        <w:t xml:space="preserve"> </w:t>
      </w:r>
      <w:bookmarkStart w:id="3400" w:name="_ETM_Q16_660579"/>
      <w:bookmarkEnd w:id="3400"/>
      <w:r>
        <w:rPr>
          <w:rtl/>
        </w:rPr>
        <w:t xml:space="preserve">ובמיוחד בתקופה האחרונה, אנו עדים למינויים משמעותיים של בני ובנות </w:t>
      </w:r>
      <w:bookmarkStart w:id="3401" w:name="_ETM_Q16_665694"/>
      <w:bookmarkEnd w:id="3401"/>
      <w:r>
        <w:rPr>
          <w:rtl/>
        </w:rPr>
        <w:t xml:space="preserve">העדה הדרוזית לתפקידים דיפלומטיים בכירים ברחבי העולם. </w:t>
      </w:r>
      <w:bookmarkStart w:id="3402" w:name="_ETM_Q16_671359"/>
      <w:bookmarkEnd w:id="3402"/>
      <w:r>
        <w:rPr>
          <w:rtl/>
        </w:rPr>
        <w:t xml:space="preserve">רק לאחרונה מונה </w:t>
      </w:r>
      <w:proofErr w:type="spellStart"/>
      <w:r>
        <w:rPr>
          <w:rtl/>
        </w:rPr>
        <w:t>ר</w:t>
      </w:r>
      <w:r>
        <w:rPr>
          <w:rFonts w:hint="cs"/>
          <w:rtl/>
        </w:rPr>
        <w:t>א</w:t>
      </w:r>
      <w:r>
        <w:rPr>
          <w:rtl/>
        </w:rPr>
        <w:t>זי</w:t>
      </w:r>
      <w:proofErr w:type="spellEnd"/>
      <w:r>
        <w:rPr>
          <w:rtl/>
        </w:rPr>
        <w:t xml:space="preserve"> </w:t>
      </w:r>
      <w:proofErr w:type="spellStart"/>
      <w:r>
        <w:rPr>
          <w:rtl/>
        </w:rPr>
        <w:t>שופ</w:t>
      </w:r>
      <w:r>
        <w:rPr>
          <w:rFonts w:hint="cs"/>
          <w:rtl/>
        </w:rPr>
        <w:t>א</w:t>
      </w:r>
      <w:r>
        <w:rPr>
          <w:rtl/>
        </w:rPr>
        <w:t>ניה</w:t>
      </w:r>
      <w:proofErr w:type="spellEnd"/>
      <w:r>
        <w:rPr>
          <w:rtl/>
        </w:rPr>
        <w:t xml:space="preserve"> משפרעם לתפקיד הקונסול באוקראינה, </w:t>
      </w:r>
      <w:proofErr w:type="spellStart"/>
      <w:r>
        <w:rPr>
          <w:rtl/>
        </w:rPr>
        <w:t>ולצ</w:t>
      </w:r>
      <w:r>
        <w:rPr>
          <w:rFonts w:hint="cs"/>
          <w:rtl/>
        </w:rPr>
        <w:t>י</w:t>
      </w:r>
      <w:r>
        <w:rPr>
          <w:rtl/>
        </w:rPr>
        <w:t>דו</w:t>
      </w:r>
      <w:proofErr w:type="spellEnd"/>
      <w:r>
        <w:rPr>
          <w:rtl/>
        </w:rPr>
        <w:t xml:space="preserve"> </w:t>
      </w:r>
      <w:bookmarkStart w:id="3403" w:name="_ETM_Q16_676780"/>
      <w:bookmarkEnd w:id="3403"/>
      <w:r>
        <w:rPr>
          <w:rtl/>
        </w:rPr>
        <w:t>מונ</w:t>
      </w:r>
      <w:r>
        <w:rPr>
          <w:rFonts w:hint="cs"/>
          <w:rtl/>
        </w:rPr>
        <w:t>ו</w:t>
      </w:r>
      <w:r>
        <w:rPr>
          <w:rtl/>
        </w:rPr>
        <w:t xml:space="preserve"> שגרירים וקונסולים נוספים מקרב העדה הדרוזית במדינות שונות</w:t>
      </w:r>
      <w:r>
        <w:rPr>
          <w:rFonts w:hint="cs"/>
          <w:rtl/>
        </w:rPr>
        <w:t>.</w:t>
      </w:r>
      <w:r>
        <w:rPr>
          <w:rtl/>
        </w:rPr>
        <w:t xml:space="preserve"> מונה </w:t>
      </w:r>
      <w:bookmarkStart w:id="3404" w:name="_ETM_Q16_682202"/>
      <w:bookmarkEnd w:id="3404"/>
      <w:r>
        <w:rPr>
          <w:rtl/>
        </w:rPr>
        <w:t>לנו שגריר בגיאורגיה</w:t>
      </w:r>
      <w:r>
        <w:rPr>
          <w:rFonts w:hint="cs"/>
          <w:rtl/>
        </w:rPr>
        <w:t>,</w:t>
      </w:r>
      <w:r>
        <w:rPr>
          <w:rtl/>
        </w:rPr>
        <w:t xml:space="preserve"> ומונה קונסול גם באיחוד האמירויות, וגם </w:t>
      </w:r>
      <w:bookmarkStart w:id="3405" w:name="_ETM_Q16_687624"/>
      <w:bookmarkEnd w:id="3405"/>
      <w:r>
        <w:rPr>
          <w:rtl/>
        </w:rPr>
        <w:t xml:space="preserve">כאן באוקראינה, והיד נטויה. </w:t>
      </w:r>
      <w:bookmarkStart w:id="3406" w:name="_ETM_Q16_692249"/>
      <w:bookmarkEnd w:id="3406"/>
    </w:p>
    <w:p w:rsidR="00476CF6" w:rsidRDefault="00476CF6" w:rsidP="000603CC">
      <w:pPr>
        <w:rPr>
          <w:rtl/>
        </w:rPr>
      </w:pPr>
      <w:bookmarkStart w:id="3407" w:name="_ETM_Q16_692311"/>
      <w:bookmarkStart w:id="3408" w:name="_ETM_Q16_692565"/>
      <w:bookmarkEnd w:id="3407"/>
      <w:bookmarkEnd w:id="3408"/>
    </w:p>
    <w:p w:rsidR="00476CF6" w:rsidRDefault="00476CF6" w:rsidP="000603CC">
      <w:pPr>
        <w:rPr>
          <w:rtl/>
        </w:rPr>
      </w:pPr>
      <w:bookmarkStart w:id="3409" w:name="_ETM_Q16_692631"/>
      <w:bookmarkEnd w:id="3409"/>
      <w:r>
        <w:rPr>
          <w:rtl/>
        </w:rPr>
        <w:t>מ</w:t>
      </w:r>
      <w:r>
        <w:rPr>
          <w:rFonts w:hint="cs"/>
          <w:rtl/>
        </w:rPr>
        <w:t>י</w:t>
      </w:r>
      <w:r>
        <w:rPr>
          <w:rtl/>
        </w:rPr>
        <w:t xml:space="preserve">נויים אלה אינם רק הישג אישי </w:t>
      </w:r>
      <w:bookmarkStart w:id="3410" w:name="_ETM_Q16_693046"/>
      <w:bookmarkEnd w:id="3410"/>
      <w:r>
        <w:rPr>
          <w:rtl/>
        </w:rPr>
        <w:t>של אותם דיפלומטים מצטיינים</w:t>
      </w:r>
      <w:r>
        <w:rPr>
          <w:rFonts w:hint="cs"/>
          <w:rtl/>
        </w:rPr>
        <w:t>;</w:t>
      </w:r>
      <w:r>
        <w:rPr>
          <w:rtl/>
        </w:rPr>
        <w:t xml:space="preserve"> הם מבטאים הכרה בכישרו</w:t>
      </w:r>
      <w:r>
        <w:rPr>
          <w:rFonts w:hint="cs"/>
          <w:rtl/>
        </w:rPr>
        <w:t>ן,</w:t>
      </w:r>
      <w:r>
        <w:rPr>
          <w:rtl/>
        </w:rPr>
        <w:t xml:space="preserve"> </w:t>
      </w:r>
      <w:bookmarkStart w:id="3411" w:name="_ETM_Q16_698650"/>
      <w:bookmarkEnd w:id="3411"/>
      <w:r>
        <w:rPr>
          <w:rtl/>
        </w:rPr>
        <w:t xml:space="preserve">במקצועיות ובנאמנות רבת השנים של העדה הדרוזית למדינת ישראל. </w:t>
      </w:r>
      <w:bookmarkStart w:id="3412" w:name="_ETM_Q16_704020"/>
      <w:bookmarkEnd w:id="3412"/>
      <w:r>
        <w:rPr>
          <w:rtl/>
        </w:rPr>
        <w:t xml:space="preserve">העדה הדרוזית היא שותפה מלאה בביטחון המדינה, בחינוך, באקדמיה, ברפואה, </w:t>
      </w:r>
      <w:bookmarkStart w:id="3413" w:name="_ETM_Q16_708219"/>
      <w:bookmarkEnd w:id="3413"/>
      <w:r>
        <w:rPr>
          <w:rtl/>
        </w:rPr>
        <w:t xml:space="preserve">במערכת המשפט ובשירות הציבורי. </w:t>
      </w:r>
      <w:bookmarkStart w:id="3414" w:name="_ETM_Q16_713000"/>
      <w:bookmarkEnd w:id="3414"/>
      <w:r>
        <w:rPr>
          <w:rtl/>
        </w:rPr>
        <w:t xml:space="preserve">ראוי וטבעי שגם בזירה הדיפלומטית של מדינת ישראל יימצאו בני </w:t>
      </w:r>
      <w:bookmarkStart w:id="3415" w:name="_ETM_Q16_717816"/>
      <w:bookmarkEnd w:id="3415"/>
      <w:r>
        <w:rPr>
          <w:rtl/>
        </w:rPr>
        <w:t xml:space="preserve">העדה בחזית הייצוג של המדינה. </w:t>
      </w:r>
      <w:bookmarkStart w:id="3416" w:name="_ETM_Q16_722155"/>
      <w:bookmarkEnd w:id="3416"/>
    </w:p>
    <w:p w:rsidR="00476CF6" w:rsidRDefault="00476CF6" w:rsidP="000603CC">
      <w:pPr>
        <w:rPr>
          <w:rtl/>
        </w:rPr>
      </w:pPr>
      <w:bookmarkStart w:id="3417" w:name="_ETM_Q16_722229"/>
      <w:bookmarkStart w:id="3418" w:name="_ETM_Q16_722300"/>
      <w:bookmarkEnd w:id="3417"/>
      <w:bookmarkEnd w:id="3418"/>
    </w:p>
    <w:p w:rsidR="00476CF6" w:rsidRDefault="00476CF6" w:rsidP="000603CC">
      <w:pPr>
        <w:rPr>
          <w:rtl/>
        </w:rPr>
      </w:pPr>
      <w:bookmarkStart w:id="3419" w:name="_ETM_Q16_722361"/>
      <w:bookmarkEnd w:id="3419"/>
      <w:r>
        <w:rPr>
          <w:rtl/>
        </w:rPr>
        <w:t xml:space="preserve">אני מבקש להודות לשר החוץ </w:t>
      </w:r>
      <w:bookmarkStart w:id="3420" w:name="_ETM_Q16_722631"/>
      <w:bookmarkEnd w:id="3420"/>
      <w:r>
        <w:rPr>
          <w:rtl/>
        </w:rPr>
        <w:t>גדעון סער ולמנכ</w:t>
      </w:r>
      <w:r>
        <w:rPr>
          <w:rFonts w:hint="cs"/>
          <w:rtl/>
        </w:rPr>
        <w:t>"</w:t>
      </w:r>
      <w:r>
        <w:rPr>
          <w:rtl/>
        </w:rPr>
        <w:t>ל בר</w:t>
      </w:r>
      <w:r>
        <w:rPr>
          <w:rFonts w:hint="cs"/>
          <w:rtl/>
        </w:rPr>
        <w:t xml:space="preserve"> </w:t>
      </w:r>
      <w:r>
        <w:rPr>
          <w:rtl/>
        </w:rPr>
        <w:t xml:space="preserve">טל על המדיניות הערכית והראויה של קידום </w:t>
      </w:r>
      <w:bookmarkStart w:id="3421" w:name="_ETM_Q16_727448"/>
      <w:bookmarkEnd w:id="3421"/>
      <w:r>
        <w:rPr>
          <w:rtl/>
        </w:rPr>
        <w:t xml:space="preserve">שוויון הזדמנויות ומתן אמון באנשי מקצוע מצוינים מקרב העדה הדרוזית. </w:t>
      </w:r>
      <w:bookmarkStart w:id="3422" w:name="_ETM_Q16_732264"/>
      <w:bookmarkEnd w:id="3422"/>
      <w:r>
        <w:rPr>
          <w:rtl/>
        </w:rPr>
        <w:t xml:space="preserve">המינויים הללו הם מסר חשוב לדור הצעיר שלנו </w:t>
      </w:r>
      <w:bookmarkStart w:id="3423" w:name="_ETM_Q16_737409"/>
      <w:bookmarkEnd w:id="3423"/>
      <w:r>
        <w:rPr>
          <w:rtl/>
        </w:rPr>
        <w:t>במדינת ישראל</w:t>
      </w:r>
      <w:r>
        <w:rPr>
          <w:rFonts w:hint="cs"/>
          <w:rtl/>
        </w:rPr>
        <w:t>:</w:t>
      </w:r>
      <w:r>
        <w:rPr>
          <w:rtl/>
        </w:rPr>
        <w:t xml:space="preserve"> הדלת פתוחה בפני כל מי שמוכשר, ראוי ומצטיין. </w:t>
      </w:r>
      <w:bookmarkStart w:id="3424" w:name="_ETM_Q16_741934"/>
      <w:bookmarkEnd w:id="3424"/>
      <w:r>
        <w:rPr>
          <w:rFonts w:hint="cs"/>
          <w:rtl/>
        </w:rPr>
        <w:t>י</w:t>
      </w:r>
      <w:r>
        <w:rPr>
          <w:rtl/>
        </w:rPr>
        <w:t xml:space="preserve">ישר כוח לכל השגרירים והקונסולים החדשים, ובהצלחה רבה בשליחותם למען </w:t>
      </w:r>
      <w:bookmarkStart w:id="3425" w:name="_ETM_Q16_746461"/>
      <w:bookmarkEnd w:id="3425"/>
      <w:r>
        <w:rPr>
          <w:rtl/>
        </w:rPr>
        <w:t xml:space="preserve">מדינת ישראל. </w:t>
      </w:r>
      <w:bookmarkStart w:id="3426" w:name="_ETM_Q16_750762"/>
      <w:bookmarkEnd w:id="3426"/>
    </w:p>
    <w:p w:rsidR="00476CF6" w:rsidRDefault="00476CF6" w:rsidP="000603CC">
      <w:pPr>
        <w:rPr>
          <w:rtl/>
        </w:rPr>
      </w:pPr>
      <w:bookmarkStart w:id="3427" w:name="_ETM_Q16_750814"/>
      <w:bookmarkStart w:id="3428" w:name="_ETM_Q16_750952"/>
      <w:bookmarkEnd w:id="3427"/>
      <w:bookmarkEnd w:id="3428"/>
    </w:p>
    <w:p w:rsidR="00476CF6" w:rsidRDefault="00476CF6" w:rsidP="000603CC">
      <w:pPr>
        <w:rPr>
          <w:rtl/>
        </w:rPr>
      </w:pPr>
      <w:bookmarkStart w:id="3429" w:name="_ETM_Q16_751030"/>
      <w:bookmarkEnd w:id="3429"/>
      <w:r>
        <w:rPr>
          <w:rtl/>
        </w:rPr>
        <w:t>אדוני היושב</w:t>
      </w:r>
      <w:r>
        <w:rPr>
          <w:rFonts w:hint="cs"/>
          <w:rtl/>
        </w:rPr>
        <w:t>-</w:t>
      </w:r>
      <w:r>
        <w:rPr>
          <w:rtl/>
        </w:rPr>
        <w:t xml:space="preserve">ראש, אני באופן אישי גאה שיש </w:t>
      </w:r>
      <w:bookmarkStart w:id="3430" w:name="_ETM_Q16_750987"/>
      <w:bookmarkEnd w:id="3430"/>
      <w:r>
        <w:rPr>
          <w:rtl/>
        </w:rPr>
        <w:t>לי בת משפחה, עו</w:t>
      </w:r>
      <w:r>
        <w:rPr>
          <w:rFonts w:hint="cs"/>
          <w:rtl/>
        </w:rPr>
        <w:t>"</w:t>
      </w:r>
      <w:r>
        <w:rPr>
          <w:rtl/>
        </w:rPr>
        <w:t>ד</w:t>
      </w:r>
      <w:r>
        <w:rPr>
          <w:rFonts w:hint="cs"/>
          <w:rtl/>
        </w:rPr>
        <w:t xml:space="preserve"> </w:t>
      </w:r>
      <w:proofErr w:type="spellStart"/>
      <w:r>
        <w:rPr>
          <w:rtl/>
        </w:rPr>
        <w:t>סאוסאן</w:t>
      </w:r>
      <w:proofErr w:type="spellEnd"/>
      <w:r>
        <w:rPr>
          <w:rtl/>
        </w:rPr>
        <w:t xml:space="preserve"> חסון, שהיא ציר מרכזי </w:t>
      </w:r>
      <w:bookmarkStart w:id="3431" w:name="_ETM_Q16_755513"/>
      <w:bookmarkEnd w:id="3431"/>
      <w:r>
        <w:rPr>
          <w:rtl/>
        </w:rPr>
        <w:t>בשגרירות בוושינגטון</w:t>
      </w:r>
      <w:r>
        <w:rPr>
          <w:rFonts w:hint="cs"/>
          <w:rtl/>
        </w:rPr>
        <w:t>.</w:t>
      </w:r>
      <w:r>
        <w:rPr>
          <w:rtl/>
        </w:rPr>
        <w:t xml:space="preserve"> </w:t>
      </w:r>
      <w:bookmarkStart w:id="3432" w:name="_ETM_Q16_760179"/>
      <w:bookmarkEnd w:id="3432"/>
      <w:r>
        <w:rPr>
          <w:rtl/>
        </w:rPr>
        <w:t>היא עושה עבודת קודש למען מדינת ישראל</w:t>
      </w:r>
      <w:r>
        <w:rPr>
          <w:rFonts w:hint="cs"/>
          <w:rtl/>
        </w:rPr>
        <w:t>.</w:t>
      </w:r>
      <w:r>
        <w:rPr>
          <w:rtl/>
        </w:rPr>
        <w:t xml:space="preserve"> וחשוב לציין, כל </w:t>
      </w:r>
      <w:bookmarkStart w:id="3433" w:name="_ETM_Q16_763109"/>
      <w:bookmarkEnd w:id="3433"/>
      <w:r>
        <w:rPr>
          <w:rtl/>
        </w:rPr>
        <w:t xml:space="preserve">המינויים של בני העדה הדרוזית הם מקצועיים ולא פוליטיים. תודה </w:t>
      </w:r>
      <w:bookmarkStart w:id="3434" w:name="_ETM_Q16_766039"/>
      <w:bookmarkEnd w:id="3434"/>
      <w:r>
        <w:rPr>
          <w:rtl/>
        </w:rPr>
        <w:t>רבה.</w:t>
      </w:r>
    </w:p>
    <w:p w:rsidR="00476CF6" w:rsidRDefault="00476CF6" w:rsidP="000603CC">
      <w:pPr>
        <w:pStyle w:val="af6"/>
        <w:keepNext/>
        <w:rPr>
          <w:rStyle w:val="TagStyle"/>
          <w:vanish w:val="0"/>
          <w:rtl/>
        </w:rPr>
      </w:pPr>
    </w:p>
    <w:p w:rsidR="00476CF6" w:rsidRDefault="00476CF6" w:rsidP="000603CC">
      <w:pPr>
        <w:pStyle w:val="af6"/>
        <w:keepNext/>
        <w:rPr>
          <w:rtl/>
        </w:rPr>
      </w:pPr>
      <w:r w:rsidRPr="002973CE">
        <w:rPr>
          <w:rStyle w:val="TagStyle"/>
          <w:rtl/>
        </w:rPr>
        <w:t xml:space="preserve">&lt;&lt; יור &gt;&gt; </w:t>
      </w:r>
      <w:r>
        <w:rPr>
          <w:rtl/>
        </w:rPr>
        <w:t>היו"ר סימון דוידסון:</w:t>
      </w:r>
      <w:r w:rsidRPr="002973CE">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תודה רבה לחבר הכנסת אכרם חסון. תעלה ותבוא חברת הכנסת יסמין פרידמן, בבקשה, ולאחר מכן </w:t>
      </w:r>
      <w:r>
        <w:rPr>
          <w:rFonts w:hint="eastAsia"/>
          <w:rtl/>
          <w:lang w:eastAsia="he-IL"/>
        </w:rPr>
        <w:t>–</w:t>
      </w:r>
      <w:r>
        <w:rPr>
          <w:rFonts w:hint="cs"/>
          <w:rtl/>
          <w:lang w:eastAsia="he-IL"/>
        </w:rPr>
        <w:t xml:space="preserve"> חברת הכנסת מיכל מרים וולדיגר.</w:t>
      </w:r>
    </w:p>
    <w:p w:rsidR="00476CF6" w:rsidRDefault="00476CF6" w:rsidP="000603CC">
      <w:pPr>
        <w:rPr>
          <w:rtl/>
          <w:lang w:eastAsia="he-IL"/>
        </w:rPr>
      </w:pPr>
    </w:p>
    <w:p w:rsidR="00476CF6" w:rsidRDefault="00476CF6" w:rsidP="000603CC">
      <w:pPr>
        <w:pStyle w:val="af5"/>
        <w:keepNext/>
        <w:rPr>
          <w:rtl/>
        </w:rPr>
      </w:pPr>
      <w:bookmarkStart w:id="3435" w:name="ET_interruption_6150_13"/>
      <w:r w:rsidRPr="00C83196">
        <w:rPr>
          <w:rStyle w:val="TagStyle"/>
          <w:rtl/>
        </w:rPr>
        <w:t xml:space="preserve"> &lt;&lt; קריאה &gt;&gt; </w:t>
      </w:r>
      <w:r>
        <w:rPr>
          <w:rtl/>
        </w:rPr>
        <w:t>מיכל מרים וולדיגר (הציונות הדתית):</w:t>
      </w:r>
      <w:r w:rsidRPr="00C83196">
        <w:rPr>
          <w:rStyle w:val="TagStyle"/>
          <w:rtl/>
        </w:rPr>
        <w:t xml:space="preserve"> &lt;&lt; קריאה &gt;&gt;</w:t>
      </w:r>
      <w:r>
        <w:rPr>
          <w:rtl/>
        </w:rPr>
        <w:t xml:space="preserve">   </w:t>
      </w:r>
      <w:bookmarkEnd w:id="3435"/>
    </w:p>
    <w:p w:rsidR="00476CF6" w:rsidRDefault="00476CF6" w:rsidP="00C8571E">
      <w:pPr>
        <w:rPr>
          <w:rtl/>
          <w:lang w:eastAsia="he-IL"/>
        </w:rPr>
      </w:pPr>
    </w:p>
    <w:p w:rsidR="00476CF6" w:rsidRDefault="00476CF6" w:rsidP="000603CC">
      <w:pPr>
        <w:rPr>
          <w:rtl/>
          <w:lang w:eastAsia="he-IL"/>
        </w:rPr>
      </w:pPr>
      <w:bookmarkStart w:id="3436" w:name="_ETM_Q17_183000"/>
      <w:bookmarkEnd w:id="3436"/>
      <w:r>
        <w:rPr>
          <w:rFonts w:hint="cs"/>
          <w:rtl/>
          <w:lang w:eastAsia="he-IL"/>
        </w:rPr>
        <w:t>- - -</w:t>
      </w:r>
    </w:p>
    <w:p w:rsidR="00476CF6" w:rsidRDefault="00476CF6" w:rsidP="000603CC">
      <w:pPr>
        <w:rPr>
          <w:rtl/>
          <w:lang w:eastAsia="he-IL"/>
        </w:rPr>
      </w:pPr>
    </w:p>
    <w:p w:rsidR="00476CF6" w:rsidRDefault="00476CF6" w:rsidP="000603CC">
      <w:pPr>
        <w:pStyle w:val="af6"/>
        <w:keepNext/>
        <w:rPr>
          <w:rtl/>
        </w:rPr>
      </w:pPr>
      <w:r w:rsidRPr="00C83196">
        <w:rPr>
          <w:rStyle w:val="TagStyle"/>
          <w:rtl/>
        </w:rPr>
        <w:t xml:space="preserve"> &lt;&lt; יור &gt;&gt; </w:t>
      </w:r>
      <w:r>
        <w:rPr>
          <w:rtl/>
        </w:rPr>
        <w:t>היו"ר סימון דוידסון:</w:t>
      </w:r>
      <w:r w:rsidRPr="00C83196">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37" w:name="_ETM_Q17_182000"/>
      <w:bookmarkEnd w:id="3437"/>
      <w:r>
        <w:rPr>
          <w:rFonts w:hint="cs"/>
          <w:rtl/>
          <w:lang w:eastAsia="he-IL"/>
        </w:rPr>
        <w:t>חכי. "תעלה ותבוא" זה לפני שאת עולה. אני מכין אותך. זו הכנה, ואחרי זה אני ארים.</w:t>
      </w:r>
    </w:p>
    <w:p w:rsidR="00476CF6" w:rsidRPr="00C83196" w:rsidRDefault="00476CF6" w:rsidP="000603CC">
      <w:pPr>
        <w:rPr>
          <w:rtl/>
          <w:lang w:eastAsia="he-IL"/>
        </w:rPr>
      </w:pPr>
      <w:bookmarkStart w:id="3438" w:name="_ETM_Q17_185000"/>
      <w:bookmarkEnd w:id="3438"/>
    </w:p>
    <w:p w:rsidR="00476CF6" w:rsidRDefault="00476CF6" w:rsidP="000603CC">
      <w:pPr>
        <w:pStyle w:val="a4"/>
        <w:keepNext/>
        <w:rPr>
          <w:rtl/>
        </w:rPr>
      </w:pPr>
      <w:bookmarkStart w:id="3439" w:name="ET_speaker_6231_4"/>
      <w:r w:rsidRPr="002973CE">
        <w:rPr>
          <w:rStyle w:val="TagStyle"/>
          <w:rtl/>
        </w:rPr>
        <w:t xml:space="preserve"> &lt;&lt; דובר &gt;&gt; </w:t>
      </w:r>
      <w:bookmarkStart w:id="3440" w:name="_Toc231307434"/>
      <w:r>
        <w:rPr>
          <w:rtl/>
        </w:rPr>
        <w:t>יסמין פרידמן (יש עתיד):</w:t>
      </w:r>
      <w:bookmarkEnd w:id="3440"/>
      <w:r w:rsidRPr="002973CE">
        <w:rPr>
          <w:rStyle w:val="TagStyle"/>
          <w:rtl/>
        </w:rPr>
        <w:t xml:space="preserve"> &lt;&lt; דובר &gt;&gt;</w:t>
      </w:r>
      <w:r>
        <w:rPr>
          <w:rtl/>
        </w:rPr>
        <w:t xml:space="preserve">   </w:t>
      </w:r>
      <w:bookmarkEnd w:id="3439"/>
    </w:p>
    <w:p w:rsidR="00476CF6" w:rsidRDefault="00476CF6" w:rsidP="00C8571E">
      <w:pPr>
        <w:rPr>
          <w:rtl/>
          <w:lang w:eastAsia="he-IL"/>
        </w:rPr>
      </w:pPr>
    </w:p>
    <w:p w:rsidR="00476CF6" w:rsidRDefault="00476CF6" w:rsidP="00040550">
      <w:pPr>
        <w:rPr>
          <w:rtl/>
          <w:lang w:eastAsia="he-IL"/>
        </w:rPr>
      </w:pPr>
      <w:r>
        <w:rPr>
          <w:rFonts w:hint="cs"/>
          <w:rtl/>
          <w:lang w:eastAsia="he-IL"/>
        </w:rPr>
        <w:t xml:space="preserve">תודה, אדוני היושב בראש. העיר </w:t>
      </w:r>
      <w:r>
        <w:rPr>
          <w:rtl/>
          <w:lang w:eastAsia="he-IL"/>
        </w:rPr>
        <w:t>ערד</w:t>
      </w:r>
      <w:r>
        <w:rPr>
          <w:rFonts w:hint="cs"/>
          <w:rtl/>
          <w:lang w:eastAsia="he-IL"/>
        </w:rPr>
        <w:t xml:space="preserve"> </w:t>
      </w:r>
      <w:r>
        <w:rPr>
          <w:rFonts w:hint="eastAsia"/>
          <w:rtl/>
          <w:lang w:eastAsia="he-IL"/>
        </w:rPr>
        <w:t>–</w:t>
      </w:r>
      <w:r>
        <w:rPr>
          <w:rtl/>
          <w:lang w:eastAsia="he-IL"/>
        </w:rPr>
        <w:t xml:space="preserve"> חסידות גור עושה חלוקה מגדרית בקו </w:t>
      </w:r>
      <w:r>
        <w:rPr>
          <w:rFonts w:hint="cs"/>
          <w:rtl/>
          <w:lang w:eastAsia="he-IL"/>
        </w:rPr>
        <w:t>3,</w:t>
      </w:r>
      <w:r>
        <w:rPr>
          <w:rtl/>
          <w:lang w:eastAsia="he-IL"/>
        </w:rPr>
        <w:t xml:space="preserve"> שמוביל </w:t>
      </w:r>
      <w:r>
        <w:rPr>
          <w:rFonts w:hint="cs"/>
          <w:rtl/>
          <w:lang w:eastAsia="he-IL"/>
        </w:rPr>
        <w:t>ל</w:t>
      </w:r>
      <w:r>
        <w:rPr>
          <w:rtl/>
          <w:lang w:eastAsia="he-IL"/>
        </w:rPr>
        <w:t xml:space="preserve">בית </w:t>
      </w:r>
      <w:r>
        <w:rPr>
          <w:rFonts w:hint="cs"/>
          <w:rtl/>
          <w:lang w:eastAsia="he-IL"/>
        </w:rPr>
        <w:t>ה</w:t>
      </w:r>
      <w:r>
        <w:rPr>
          <w:rtl/>
          <w:lang w:eastAsia="he-IL"/>
        </w:rPr>
        <w:t>ספר</w:t>
      </w:r>
      <w:r>
        <w:rPr>
          <w:rFonts w:hint="cs"/>
          <w:rtl/>
          <w:lang w:eastAsia="he-IL"/>
        </w:rPr>
        <w:t>.</w:t>
      </w:r>
      <w:r>
        <w:rPr>
          <w:rtl/>
          <w:lang w:eastAsia="he-IL"/>
        </w:rPr>
        <w:t xml:space="preserve"> שעות נסיעה נפרדות</w:t>
      </w:r>
      <w:r>
        <w:rPr>
          <w:rFonts w:hint="cs"/>
          <w:rtl/>
          <w:lang w:eastAsia="he-IL"/>
        </w:rPr>
        <w:t>.</w:t>
      </w:r>
      <w:r>
        <w:rPr>
          <w:rtl/>
          <w:lang w:eastAsia="he-IL"/>
        </w:rPr>
        <w:t xml:space="preserve"> עלייה מדלתות אחוריות. אני רוצה להזכיר פה לאנשים שפעם ערד הייתה נחשבת לעיר האומנים, עיר שקטה, רגועה, שיש בה את האוויר הכי טוב בארץ. היום כנראה שהאוויר רעיל, גם מהמתיחות הבלתי</w:t>
      </w:r>
      <w:r>
        <w:rPr>
          <w:rFonts w:hint="cs"/>
          <w:rtl/>
          <w:lang w:eastAsia="he-IL"/>
        </w:rPr>
        <w:t>-</w:t>
      </w:r>
      <w:r>
        <w:rPr>
          <w:rtl/>
          <w:lang w:eastAsia="he-IL"/>
        </w:rPr>
        <w:t xml:space="preserve">נתפסת, אבל גם מהירידה במצב הסוציו-אקונומי שערד התרסקה אליו. </w:t>
      </w:r>
      <w:bookmarkStart w:id="3441" w:name="_ETM_Q17_231000"/>
      <w:bookmarkEnd w:id="3441"/>
      <w:r>
        <w:rPr>
          <w:rtl/>
          <w:lang w:eastAsia="he-IL"/>
        </w:rPr>
        <w:t>פתח תקווה</w:t>
      </w:r>
      <w:r>
        <w:rPr>
          <w:rFonts w:hint="cs"/>
          <w:rtl/>
          <w:lang w:eastAsia="he-IL"/>
        </w:rPr>
        <w:t xml:space="preserve"> </w:t>
      </w:r>
      <w:r>
        <w:rPr>
          <w:rFonts w:hint="eastAsia"/>
          <w:rtl/>
          <w:lang w:eastAsia="he-IL"/>
        </w:rPr>
        <w:t>–</w:t>
      </w:r>
      <w:r>
        <w:rPr>
          <w:rtl/>
          <w:lang w:eastAsia="he-IL"/>
        </w:rPr>
        <w:t xml:space="preserve"> שתי נשים הגיעו </w:t>
      </w:r>
      <w:proofErr w:type="spellStart"/>
      <w:r>
        <w:rPr>
          <w:rtl/>
          <w:lang w:eastAsia="he-IL"/>
        </w:rPr>
        <w:t>לג'ימבורי</w:t>
      </w:r>
      <w:proofErr w:type="spellEnd"/>
      <w:r>
        <w:rPr>
          <w:rtl/>
          <w:lang w:eastAsia="he-IL"/>
        </w:rPr>
        <w:t xml:space="preserve"> השבוע בפתח תקווה עם הילדים הקטנים שלה</w:t>
      </w:r>
      <w:r>
        <w:rPr>
          <w:rFonts w:hint="cs"/>
          <w:rtl/>
          <w:lang w:eastAsia="he-IL"/>
        </w:rPr>
        <w:t>ן.</w:t>
      </w:r>
      <w:r>
        <w:rPr>
          <w:rtl/>
          <w:lang w:eastAsia="he-IL"/>
        </w:rPr>
        <w:t xml:space="preserve"> לא נתנו לה</w:t>
      </w:r>
      <w:r>
        <w:rPr>
          <w:rFonts w:hint="cs"/>
          <w:rtl/>
          <w:lang w:eastAsia="he-IL"/>
        </w:rPr>
        <w:t>ן</w:t>
      </w:r>
      <w:r>
        <w:rPr>
          <w:rtl/>
          <w:lang w:eastAsia="he-IL"/>
        </w:rPr>
        <w:t xml:space="preserve"> להיכנס כי ה</w:t>
      </w:r>
      <w:r>
        <w:rPr>
          <w:rFonts w:hint="cs"/>
          <w:rtl/>
          <w:lang w:eastAsia="he-IL"/>
        </w:rPr>
        <w:t>ן</w:t>
      </w:r>
      <w:r>
        <w:rPr>
          <w:rtl/>
          <w:lang w:eastAsia="he-IL"/>
        </w:rPr>
        <w:t xml:space="preserve"> לבשו מכנסיים קצרים</w:t>
      </w:r>
      <w:r>
        <w:rPr>
          <w:rFonts w:hint="cs"/>
          <w:rtl/>
          <w:lang w:eastAsia="he-IL"/>
        </w:rPr>
        <w:t>.</w:t>
      </w:r>
      <w:r>
        <w:rPr>
          <w:rtl/>
          <w:lang w:eastAsia="he-IL"/>
        </w:rPr>
        <w:t xml:space="preserve"> באחת המדינות הכי חמות במזרח</w:t>
      </w:r>
      <w:r>
        <w:rPr>
          <w:rFonts w:hint="cs"/>
          <w:rtl/>
          <w:lang w:eastAsia="he-IL"/>
        </w:rPr>
        <w:t xml:space="preserve"> </w:t>
      </w:r>
      <w:r>
        <w:rPr>
          <w:rtl/>
          <w:lang w:eastAsia="he-IL"/>
        </w:rPr>
        <w:t xml:space="preserve">התיכון העזו שתי </w:t>
      </w:r>
      <w:r>
        <w:rPr>
          <w:rFonts w:hint="cs"/>
          <w:rtl/>
          <w:lang w:eastAsia="he-IL"/>
        </w:rPr>
        <w:t>ה</w:t>
      </w:r>
      <w:r>
        <w:rPr>
          <w:rtl/>
          <w:lang w:eastAsia="he-IL"/>
        </w:rPr>
        <w:t>נשים להגיע עם הילדים שלה</w:t>
      </w:r>
      <w:r>
        <w:rPr>
          <w:rFonts w:hint="cs"/>
          <w:rtl/>
          <w:lang w:eastAsia="he-IL"/>
        </w:rPr>
        <w:t>ן</w:t>
      </w:r>
      <w:r>
        <w:rPr>
          <w:rtl/>
          <w:lang w:eastAsia="he-IL"/>
        </w:rPr>
        <w:t xml:space="preserve"> </w:t>
      </w:r>
      <w:r>
        <w:rPr>
          <w:rFonts w:hint="cs"/>
          <w:rtl/>
          <w:lang w:eastAsia="he-IL"/>
        </w:rPr>
        <w:t>ב</w:t>
      </w:r>
      <w:r>
        <w:rPr>
          <w:rtl/>
          <w:lang w:eastAsia="he-IL"/>
        </w:rPr>
        <w:t>מכנסיים קצרים</w:t>
      </w:r>
      <w:r>
        <w:rPr>
          <w:rFonts w:hint="cs"/>
          <w:rtl/>
          <w:lang w:eastAsia="he-IL"/>
        </w:rPr>
        <w:t>.</w:t>
      </w:r>
      <w:r>
        <w:rPr>
          <w:rtl/>
          <w:lang w:eastAsia="he-IL"/>
        </w:rPr>
        <w:t xml:space="preserve"> ה</w:t>
      </w:r>
      <w:r>
        <w:rPr>
          <w:rFonts w:hint="cs"/>
          <w:rtl/>
          <w:lang w:eastAsia="he-IL"/>
        </w:rPr>
        <w:t>ן</w:t>
      </w:r>
      <w:r>
        <w:rPr>
          <w:rtl/>
          <w:lang w:eastAsia="he-IL"/>
        </w:rPr>
        <w:t xml:space="preserve"> נאלצו ללבוש אפוד זוהר, כדי להסתיר את הרגליים שלה</w:t>
      </w:r>
      <w:r>
        <w:rPr>
          <w:rFonts w:hint="cs"/>
          <w:rtl/>
          <w:lang w:eastAsia="he-IL"/>
        </w:rPr>
        <w:t>ן</w:t>
      </w:r>
      <w:r>
        <w:rPr>
          <w:rtl/>
          <w:lang w:eastAsia="he-IL"/>
        </w:rPr>
        <w:t xml:space="preserve">, כדי לא לאכזב את הילדים. </w:t>
      </w:r>
      <w:bookmarkStart w:id="3442" w:name="_ETM_Q17_261000"/>
      <w:bookmarkEnd w:id="3442"/>
      <w:r>
        <w:rPr>
          <w:rtl/>
          <w:lang w:eastAsia="he-IL"/>
        </w:rPr>
        <w:t>עוד עיר בארץ</w:t>
      </w:r>
      <w:r>
        <w:rPr>
          <w:rFonts w:hint="cs"/>
          <w:rtl/>
          <w:lang w:eastAsia="he-IL"/>
        </w:rPr>
        <w:t xml:space="preserve"> </w:t>
      </w:r>
      <w:r>
        <w:rPr>
          <w:rFonts w:hint="eastAsia"/>
          <w:rtl/>
          <w:lang w:eastAsia="he-IL"/>
        </w:rPr>
        <w:t>–</w:t>
      </w:r>
      <w:r>
        <w:rPr>
          <w:rtl/>
          <w:lang w:eastAsia="he-IL"/>
        </w:rPr>
        <w:t xml:space="preserve"> ילדה עומדת בתחנת אוטובוס</w:t>
      </w:r>
      <w:r>
        <w:rPr>
          <w:rFonts w:hint="cs"/>
          <w:rtl/>
          <w:lang w:eastAsia="he-IL"/>
        </w:rPr>
        <w:t xml:space="preserve">; </w:t>
      </w:r>
      <w:r>
        <w:rPr>
          <w:rtl/>
          <w:lang w:eastAsia="he-IL"/>
        </w:rPr>
        <w:t>החטא היחיד שלה –</w:t>
      </w:r>
      <w:r>
        <w:rPr>
          <w:rFonts w:hint="cs"/>
          <w:rtl/>
          <w:lang w:eastAsia="he-IL"/>
        </w:rPr>
        <w:t xml:space="preserve"> </w:t>
      </w:r>
      <w:r>
        <w:rPr>
          <w:rtl/>
          <w:lang w:eastAsia="he-IL"/>
        </w:rPr>
        <w:t>כתף חשופה</w:t>
      </w:r>
      <w:r>
        <w:rPr>
          <w:rFonts w:hint="cs"/>
          <w:rtl/>
          <w:lang w:eastAsia="he-IL"/>
        </w:rPr>
        <w:t>.</w:t>
      </w:r>
      <w:r>
        <w:rPr>
          <w:rtl/>
          <w:lang w:eastAsia="he-IL"/>
        </w:rPr>
        <w:t xml:space="preserve"> בטי</w:t>
      </w:r>
      <w:r>
        <w:rPr>
          <w:rFonts w:hint="cs"/>
          <w:rtl/>
          <w:lang w:eastAsia="he-IL"/>
        </w:rPr>
        <w:t xml:space="preserve"> </w:t>
      </w:r>
      <w:bookmarkStart w:id="3443" w:name="_ETM_Q17_268000"/>
      <w:bookmarkEnd w:id="3443"/>
      <w:proofErr w:type="spellStart"/>
      <w:r>
        <w:rPr>
          <w:rtl/>
          <w:lang w:eastAsia="he-IL"/>
        </w:rPr>
        <w:t>ש</w:t>
      </w:r>
      <w:r>
        <w:rPr>
          <w:rFonts w:hint="cs"/>
          <w:rtl/>
          <w:lang w:eastAsia="he-IL"/>
        </w:rPr>
        <w:t>ירט</w:t>
      </w:r>
      <w:proofErr w:type="spellEnd"/>
      <w:r>
        <w:rPr>
          <w:rFonts w:hint="cs"/>
          <w:rtl/>
          <w:lang w:eastAsia="he-IL"/>
        </w:rPr>
        <w:t xml:space="preserve"> </w:t>
      </w:r>
      <w:r>
        <w:rPr>
          <w:rtl/>
          <w:lang w:eastAsia="he-IL"/>
        </w:rPr>
        <w:t>שלה כתף אחת חשופה</w:t>
      </w:r>
      <w:r>
        <w:rPr>
          <w:rFonts w:hint="cs"/>
          <w:rtl/>
          <w:lang w:eastAsia="he-IL"/>
        </w:rPr>
        <w:t>.</w:t>
      </w:r>
      <w:r>
        <w:rPr>
          <w:rtl/>
          <w:lang w:eastAsia="he-IL"/>
        </w:rPr>
        <w:t xml:space="preserve"> עוברת שם חבורה של צעירים חרדים, יורקת עליה, מקללת אותה. באיזה עולם זה קורה? מה</w:t>
      </w:r>
      <w:r>
        <w:rPr>
          <w:rFonts w:hint="cs"/>
          <w:rtl/>
          <w:lang w:eastAsia="he-IL"/>
        </w:rPr>
        <w:t>,</w:t>
      </w:r>
      <w:r>
        <w:rPr>
          <w:rtl/>
          <w:lang w:eastAsia="he-IL"/>
        </w:rPr>
        <w:t xml:space="preserve"> אנחנו ב</w:t>
      </w:r>
      <w:r>
        <w:rPr>
          <w:rFonts w:hint="cs"/>
          <w:rtl/>
          <w:lang w:eastAsia="he-IL"/>
        </w:rPr>
        <w:t xml:space="preserve">גלעד? </w:t>
      </w:r>
      <w:r>
        <w:rPr>
          <w:rtl/>
          <w:lang w:eastAsia="he-IL"/>
        </w:rPr>
        <w:t>מי שרואה את הסדרה יודע על מה אני מדברת</w:t>
      </w:r>
      <w:r>
        <w:rPr>
          <w:rFonts w:hint="cs"/>
          <w:rtl/>
          <w:lang w:eastAsia="he-IL"/>
        </w:rPr>
        <w:t>.</w:t>
      </w:r>
      <w:r>
        <w:rPr>
          <w:rtl/>
          <w:lang w:eastAsia="he-IL"/>
        </w:rPr>
        <w:t xml:space="preserve"> אנחנו במדינת ישראל. מי קובע למישהו אחר מה ללבוש? מי </w:t>
      </w:r>
      <w:r>
        <w:rPr>
          <w:rFonts w:hint="cs"/>
          <w:rtl/>
          <w:lang w:eastAsia="he-IL"/>
        </w:rPr>
        <w:t>י</w:t>
      </w:r>
      <w:r>
        <w:rPr>
          <w:rtl/>
          <w:lang w:eastAsia="he-IL"/>
        </w:rPr>
        <w:t xml:space="preserve">קבע לנשים מה ללבוש? איפה נשמע דבר כזה? </w:t>
      </w:r>
    </w:p>
    <w:p w:rsidR="00476CF6" w:rsidRDefault="00476CF6" w:rsidP="000603CC">
      <w:pPr>
        <w:rPr>
          <w:rtl/>
          <w:lang w:eastAsia="he-IL"/>
        </w:rPr>
      </w:pPr>
      <w:bookmarkStart w:id="3444" w:name="_ETM_Q17_300000"/>
      <w:bookmarkEnd w:id="3444"/>
    </w:p>
    <w:p w:rsidR="00476CF6" w:rsidRDefault="00476CF6" w:rsidP="000603CC">
      <w:pPr>
        <w:rPr>
          <w:rtl/>
          <w:lang w:eastAsia="he-IL"/>
        </w:rPr>
      </w:pPr>
      <w:bookmarkStart w:id="3445" w:name="_ETM_Q17_301000"/>
      <w:bookmarkEnd w:id="3445"/>
      <w:r>
        <w:rPr>
          <w:rtl/>
          <w:lang w:eastAsia="he-IL"/>
        </w:rPr>
        <w:t>זה לא בא בחלל ריק</w:t>
      </w:r>
      <w:r>
        <w:rPr>
          <w:rFonts w:hint="cs"/>
          <w:rtl/>
          <w:lang w:eastAsia="he-IL"/>
        </w:rPr>
        <w:t>.</w:t>
      </w:r>
      <w:r>
        <w:rPr>
          <w:rtl/>
          <w:lang w:eastAsia="he-IL"/>
        </w:rPr>
        <w:t xml:space="preserve"> זה מגיע עם שלל חקיקות שפוגעות בנשים</w:t>
      </w:r>
      <w:r>
        <w:rPr>
          <w:rFonts w:hint="cs"/>
          <w:rtl/>
          <w:lang w:eastAsia="he-IL"/>
        </w:rPr>
        <w:t>,</w:t>
      </w:r>
      <w:r>
        <w:rPr>
          <w:rtl/>
          <w:lang w:eastAsia="he-IL"/>
        </w:rPr>
        <w:t xml:space="preserve"> הרחבת סמכויות בתי הדין הרבני</w:t>
      </w:r>
      <w:r>
        <w:rPr>
          <w:rFonts w:hint="cs"/>
          <w:rtl/>
          <w:lang w:eastAsia="he-IL"/>
        </w:rPr>
        <w:t>י</w:t>
      </w:r>
      <w:r>
        <w:rPr>
          <w:rtl/>
          <w:lang w:eastAsia="he-IL"/>
        </w:rPr>
        <w:t>ם</w:t>
      </w:r>
      <w:r>
        <w:rPr>
          <w:rFonts w:hint="cs"/>
          <w:rtl/>
          <w:lang w:eastAsia="he-IL"/>
        </w:rPr>
        <w:t>,</w:t>
      </w:r>
      <w:r>
        <w:rPr>
          <w:rtl/>
          <w:lang w:eastAsia="he-IL"/>
        </w:rPr>
        <w:t xml:space="preserve"> חוק הכותל, הפרדה מגדרית בתואר שני</w:t>
      </w:r>
      <w:r>
        <w:rPr>
          <w:rFonts w:hint="cs"/>
          <w:rtl/>
          <w:lang w:eastAsia="he-IL"/>
        </w:rPr>
        <w:t xml:space="preserve"> </w:t>
      </w:r>
      <w:r>
        <w:rPr>
          <w:rFonts w:hint="eastAsia"/>
          <w:rtl/>
          <w:lang w:eastAsia="he-IL"/>
        </w:rPr>
        <w:t>–</w:t>
      </w:r>
      <w:r>
        <w:rPr>
          <w:rtl/>
          <w:lang w:eastAsia="he-IL"/>
        </w:rPr>
        <w:t xml:space="preserve"> כל אלה יחד עם הסתה בערוץ הבית של הקואליציה נגד נשים בצבא, נגד נשים בכלל, ביקורת על תסרוקות</w:t>
      </w:r>
      <w:r>
        <w:rPr>
          <w:rFonts w:hint="cs"/>
          <w:rtl/>
          <w:lang w:eastAsia="he-IL"/>
        </w:rPr>
        <w:t xml:space="preserve"> של שופטות.</w:t>
      </w:r>
    </w:p>
    <w:p w:rsidR="00476CF6" w:rsidRDefault="00476CF6" w:rsidP="000603CC">
      <w:pPr>
        <w:rPr>
          <w:rtl/>
          <w:lang w:eastAsia="he-IL"/>
        </w:rPr>
      </w:pPr>
    </w:p>
    <w:p w:rsidR="00476CF6" w:rsidRDefault="00476CF6" w:rsidP="000603CC">
      <w:pPr>
        <w:rPr>
          <w:rtl/>
          <w:lang w:eastAsia="he-IL"/>
        </w:rPr>
      </w:pPr>
      <w:bookmarkStart w:id="3446" w:name="_ETM_Q17_325000"/>
      <w:bookmarkEnd w:id="3446"/>
      <w:r>
        <w:rPr>
          <w:rFonts w:hint="cs"/>
          <w:rtl/>
          <w:lang w:eastAsia="he-IL"/>
        </w:rPr>
        <w:t>א</w:t>
      </w:r>
      <w:r>
        <w:rPr>
          <w:rtl/>
          <w:lang w:eastAsia="he-IL"/>
        </w:rPr>
        <w:t>תם דורשים כבוד כל הזמן, שנכבד את זה שאתם לא רוצים להתגייס, שנכבד את זה שאתם לא רוצים לעבוד, שנכבד את זה שאתם רוצים ללמוד כל החיים, שנכבד את זה שלא תלמדו לימודי ליבה ברשתות החינוך הפרטיות שלכם, ושנממן את כל זה וגם תקבלו הטבות מרחיקות לכת</w:t>
      </w:r>
      <w:r>
        <w:rPr>
          <w:rFonts w:hint="cs"/>
          <w:rtl/>
          <w:lang w:eastAsia="he-IL"/>
        </w:rPr>
        <w:t>.</w:t>
      </w:r>
      <w:r>
        <w:rPr>
          <w:rtl/>
          <w:lang w:eastAsia="he-IL"/>
        </w:rPr>
        <w:t xml:space="preserve"> אבל ההנהגה שיושבת כאן רק גורמת לחילונים להתרחק, לכעוס ולהרגיש מנוצלים. </w:t>
      </w:r>
      <w:bookmarkStart w:id="3447" w:name="_ETM_Q17_354000"/>
      <w:bookmarkStart w:id="3448" w:name="_ETM_Q17_355000"/>
      <w:bookmarkEnd w:id="3447"/>
      <w:bookmarkEnd w:id="3448"/>
      <w:r>
        <w:rPr>
          <w:rtl/>
          <w:lang w:eastAsia="he-IL"/>
        </w:rPr>
        <w:t xml:space="preserve">מה השגתם בזה? </w:t>
      </w:r>
    </w:p>
    <w:p w:rsidR="00476CF6" w:rsidRDefault="00476CF6" w:rsidP="000603CC">
      <w:pPr>
        <w:rPr>
          <w:rtl/>
          <w:lang w:eastAsia="he-IL"/>
        </w:rPr>
      </w:pPr>
    </w:p>
    <w:p w:rsidR="00476CF6" w:rsidRDefault="00476CF6" w:rsidP="000603CC">
      <w:pPr>
        <w:rPr>
          <w:rtl/>
          <w:lang w:eastAsia="he-IL"/>
        </w:rPr>
      </w:pPr>
      <w:bookmarkStart w:id="3449" w:name="_ETM_Q17_255000"/>
      <w:bookmarkEnd w:id="3449"/>
      <w:r>
        <w:rPr>
          <w:rtl/>
          <w:lang w:eastAsia="he-IL"/>
        </w:rPr>
        <w:t>ולגבי הנשים, הלך הרוח בקואליציה גורם לנשים לפחד, אבל ה</w:t>
      </w:r>
      <w:r>
        <w:rPr>
          <w:rFonts w:hint="cs"/>
          <w:rtl/>
          <w:lang w:eastAsia="he-IL"/>
        </w:rPr>
        <w:t>י</w:t>
      </w:r>
      <w:r>
        <w:rPr>
          <w:rtl/>
          <w:lang w:eastAsia="he-IL"/>
        </w:rPr>
        <w:t>נה, אני אגלה לכם סוד על הנשים שאתם כל כך מפחדים מה</w:t>
      </w:r>
      <w:r>
        <w:rPr>
          <w:rFonts w:hint="cs"/>
          <w:rtl/>
          <w:lang w:eastAsia="he-IL"/>
        </w:rPr>
        <w:t xml:space="preserve">ן. </w:t>
      </w:r>
      <w:bookmarkStart w:id="3450" w:name="_ETM_Q17_367000"/>
      <w:bookmarkEnd w:id="3450"/>
      <w:r>
        <w:rPr>
          <w:rtl/>
          <w:lang w:eastAsia="he-IL"/>
        </w:rPr>
        <w:t>כשדוחקים אותנו לפינה יותר מדי, אנחנו קמות בזעם ונלחמות</w:t>
      </w:r>
      <w:r>
        <w:rPr>
          <w:rFonts w:hint="cs"/>
          <w:rtl/>
          <w:lang w:eastAsia="he-IL"/>
        </w:rPr>
        <w:t>.</w:t>
      </w:r>
      <w:r>
        <w:rPr>
          <w:rtl/>
          <w:lang w:eastAsia="he-IL"/>
        </w:rPr>
        <w:t xml:space="preserve"> וכשאנחנו נלחמות, אנחנו עושות את זה הרבה יותר טוב מגברים</w:t>
      </w:r>
      <w:r>
        <w:rPr>
          <w:rFonts w:hint="cs"/>
          <w:rtl/>
          <w:lang w:eastAsia="he-IL"/>
        </w:rPr>
        <w:t>,</w:t>
      </w:r>
      <w:r>
        <w:rPr>
          <w:rtl/>
          <w:lang w:eastAsia="he-IL"/>
        </w:rPr>
        <w:t xml:space="preserve"> אז תורידו את החקיקות שלכם מהמרחב הציבורי שלנו, כי אם אנחנו נמרוד, אתם לא תנצחו לעולם. תודה.</w:t>
      </w:r>
    </w:p>
    <w:p w:rsidR="00476CF6" w:rsidRDefault="00476CF6" w:rsidP="000603CC">
      <w:pPr>
        <w:rPr>
          <w:rtl/>
          <w:lang w:eastAsia="he-IL"/>
        </w:rPr>
      </w:pPr>
    </w:p>
    <w:p w:rsidR="00476CF6" w:rsidRDefault="00476CF6" w:rsidP="000603CC">
      <w:pPr>
        <w:pStyle w:val="af6"/>
        <w:keepNext/>
        <w:rPr>
          <w:rtl/>
        </w:rPr>
      </w:pPr>
      <w:r w:rsidRPr="00A94E21">
        <w:rPr>
          <w:rStyle w:val="TagStyle"/>
          <w:rtl/>
        </w:rPr>
        <w:t xml:space="preserve"> &lt;&lt; יור &gt;&gt; </w:t>
      </w:r>
      <w:r>
        <w:rPr>
          <w:rtl/>
        </w:rPr>
        <w:t>היו"ר סימון דוידסון:</w:t>
      </w:r>
      <w:r w:rsidRPr="00A94E21">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r>
        <w:rPr>
          <w:rFonts w:hint="cs"/>
          <w:rtl/>
          <w:lang w:eastAsia="he-IL"/>
        </w:rPr>
        <w:t>תודה רבה. תעלה ותבוא חברת הכנסת מיכל מרים וולדיגר, בב</w:t>
      </w:r>
      <w:bookmarkStart w:id="3451" w:name="_ETM_Q17_396000"/>
      <w:bookmarkEnd w:id="3451"/>
      <w:r>
        <w:rPr>
          <w:rFonts w:hint="cs"/>
          <w:rtl/>
          <w:lang w:eastAsia="he-IL"/>
        </w:rPr>
        <w:t xml:space="preserve">קשה; לאחר מכן </w:t>
      </w:r>
      <w:r>
        <w:rPr>
          <w:rFonts w:hint="eastAsia"/>
          <w:rtl/>
          <w:lang w:eastAsia="he-IL"/>
        </w:rPr>
        <w:t>–</w:t>
      </w:r>
      <w:r>
        <w:rPr>
          <w:rFonts w:hint="cs"/>
          <w:rtl/>
          <w:lang w:eastAsia="he-IL"/>
        </w:rPr>
        <w:t xml:space="preserve"> חבר הכנסת סמיר בן סעיד.</w:t>
      </w:r>
    </w:p>
    <w:p w:rsidR="00476CF6" w:rsidRDefault="00476CF6" w:rsidP="000603CC">
      <w:pPr>
        <w:rPr>
          <w:rtl/>
          <w:lang w:eastAsia="he-IL"/>
        </w:rPr>
      </w:pPr>
    </w:p>
    <w:p w:rsidR="00476CF6" w:rsidRDefault="00476CF6" w:rsidP="000603CC">
      <w:pPr>
        <w:pStyle w:val="a4"/>
        <w:keepNext/>
        <w:rPr>
          <w:rtl/>
        </w:rPr>
      </w:pPr>
      <w:bookmarkStart w:id="3452" w:name="ET_speaker_6150_7"/>
      <w:r w:rsidRPr="00A94E21">
        <w:rPr>
          <w:rStyle w:val="TagStyle"/>
          <w:rtl/>
        </w:rPr>
        <w:t xml:space="preserve"> &lt;&lt; דובר &gt;&gt; </w:t>
      </w:r>
      <w:bookmarkStart w:id="3453" w:name="_Toc231307435"/>
      <w:r>
        <w:rPr>
          <w:rtl/>
        </w:rPr>
        <w:t>מיכל מרים וולדיגר (הציונות הדתית):</w:t>
      </w:r>
      <w:bookmarkEnd w:id="3453"/>
      <w:r w:rsidRPr="00A94E21">
        <w:rPr>
          <w:rStyle w:val="TagStyle"/>
          <w:rtl/>
        </w:rPr>
        <w:t xml:space="preserve"> &lt;&lt; דובר &gt;&gt;</w:t>
      </w:r>
      <w:r>
        <w:rPr>
          <w:rtl/>
        </w:rPr>
        <w:t xml:space="preserve">   </w:t>
      </w:r>
      <w:bookmarkEnd w:id="3452"/>
    </w:p>
    <w:p w:rsidR="00476CF6" w:rsidRDefault="00476CF6" w:rsidP="00C8571E">
      <w:pPr>
        <w:rPr>
          <w:rtl/>
          <w:lang w:eastAsia="he-IL"/>
        </w:rPr>
      </w:pPr>
    </w:p>
    <w:p w:rsidR="00476CF6" w:rsidRDefault="00476CF6" w:rsidP="000603CC">
      <w:pPr>
        <w:rPr>
          <w:rtl/>
          <w:lang w:eastAsia="he-IL"/>
        </w:rPr>
      </w:pPr>
      <w:r>
        <w:rPr>
          <w:rFonts w:hint="cs"/>
          <w:rtl/>
          <w:lang w:eastAsia="he-IL"/>
        </w:rPr>
        <w:t>כבוד היושב-ראש, כבוד השר, חברי כנסת נכבדים, עם יקר - - -</w:t>
      </w:r>
    </w:p>
    <w:p w:rsidR="00476CF6" w:rsidRDefault="00476CF6" w:rsidP="000603CC">
      <w:pPr>
        <w:rPr>
          <w:rtl/>
          <w:lang w:eastAsia="he-IL"/>
        </w:rPr>
      </w:pPr>
    </w:p>
    <w:p w:rsidR="00476CF6" w:rsidRDefault="00476CF6" w:rsidP="000603CC">
      <w:pPr>
        <w:pStyle w:val="af6"/>
        <w:keepNext/>
        <w:rPr>
          <w:rtl/>
        </w:rPr>
      </w:pPr>
      <w:r w:rsidRPr="00F4221D">
        <w:rPr>
          <w:rStyle w:val="TagStyle"/>
          <w:rtl/>
        </w:rPr>
        <w:t xml:space="preserve"> &lt;&lt; יור &gt;&gt; </w:t>
      </w:r>
      <w:r>
        <w:rPr>
          <w:rtl/>
        </w:rPr>
        <w:t>היו"ר סימון דוידסון:</w:t>
      </w:r>
      <w:r w:rsidRPr="00F4221D">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r>
        <w:rPr>
          <w:rFonts w:hint="cs"/>
          <w:rtl/>
          <w:lang w:eastAsia="he-IL"/>
        </w:rPr>
        <w:t>רגע, אמרת "כבוד השר", אני מחפש, אין שר.</w:t>
      </w:r>
    </w:p>
    <w:p w:rsidR="00476CF6" w:rsidRDefault="00476CF6" w:rsidP="000603CC">
      <w:pPr>
        <w:rPr>
          <w:rtl/>
          <w:lang w:eastAsia="he-IL"/>
        </w:rPr>
      </w:pPr>
      <w:bookmarkStart w:id="3454" w:name="_ETM_Q17_420000"/>
      <w:bookmarkEnd w:id="3454"/>
    </w:p>
    <w:p w:rsidR="00476CF6" w:rsidRDefault="00476CF6" w:rsidP="000603CC">
      <w:pPr>
        <w:pStyle w:val="-"/>
        <w:keepNext/>
        <w:rPr>
          <w:rtl/>
        </w:rPr>
      </w:pPr>
      <w:bookmarkStart w:id="3455" w:name="ET_speakercontinue_6150_17"/>
      <w:r w:rsidRPr="00F4221D">
        <w:rPr>
          <w:rStyle w:val="TagStyle"/>
          <w:rtl/>
        </w:rPr>
        <w:t xml:space="preserve"> &lt;&lt; דובר_המשך &gt;&gt; </w:t>
      </w:r>
      <w:r>
        <w:rPr>
          <w:rtl/>
        </w:rPr>
        <w:t>מיכל מרים וולדיגר (הציונות הדתית):</w:t>
      </w:r>
      <w:r w:rsidRPr="00F4221D">
        <w:rPr>
          <w:rStyle w:val="TagStyle"/>
          <w:rtl/>
        </w:rPr>
        <w:t xml:space="preserve"> &lt;&lt; דובר_המשך &gt;&gt; </w:t>
      </w:r>
      <w:r>
        <w:rPr>
          <w:rtl/>
        </w:rPr>
        <w:t xml:space="preserve">   </w:t>
      </w:r>
      <w:bookmarkEnd w:id="3455"/>
    </w:p>
    <w:p w:rsidR="00476CF6" w:rsidRDefault="00476CF6" w:rsidP="00C8571E">
      <w:pPr>
        <w:rPr>
          <w:rtl/>
          <w:lang w:eastAsia="he-IL"/>
        </w:rPr>
      </w:pPr>
    </w:p>
    <w:p w:rsidR="00476CF6" w:rsidRDefault="00476CF6" w:rsidP="000603CC">
      <w:pPr>
        <w:rPr>
          <w:rtl/>
          <w:lang w:eastAsia="he-IL"/>
        </w:rPr>
      </w:pPr>
      <w:bookmarkStart w:id="3456" w:name="_ETM_Q17_418000"/>
      <w:bookmarkStart w:id="3457" w:name="_ETM_Q17_422000"/>
      <w:bookmarkEnd w:id="3456"/>
      <w:bookmarkEnd w:id="3457"/>
      <w:r>
        <w:rPr>
          <w:rFonts w:hint="cs"/>
          <w:rtl/>
          <w:lang w:eastAsia="he-IL"/>
        </w:rPr>
        <w:t>קיש היה פה.</w:t>
      </w:r>
    </w:p>
    <w:p w:rsidR="00476CF6" w:rsidRDefault="00476CF6" w:rsidP="000603CC">
      <w:pPr>
        <w:rPr>
          <w:rtl/>
          <w:lang w:eastAsia="he-IL"/>
        </w:rPr>
      </w:pPr>
      <w:bookmarkStart w:id="3458" w:name="_ETM_Q17_421000"/>
      <w:bookmarkEnd w:id="3458"/>
    </w:p>
    <w:p w:rsidR="00476CF6" w:rsidRDefault="00476CF6" w:rsidP="000603CC">
      <w:pPr>
        <w:pStyle w:val="af5"/>
        <w:keepNext/>
        <w:rPr>
          <w:rtl/>
        </w:rPr>
      </w:pPr>
      <w:bookmarkStart w:id="3459" w:name="ET_interruption_6231_19"/>
      <w:r w:rsidRPr="00F4221D">
        <w:rPr>
          <w:rStyle w:val="TagStyle"/>
          <w:rtl/>
        </w:rPr>
        <w:t xml:space="preserve"> &lt;&lt; קריאה &gt;&gt; </w:t>
      </w:r>
      <w:r>
        <w:rPr>
          <w:rtl/>
        </w:rPr>
        <w:t>יסמין פרידמן (יש עתיד):</w:t>
      </w:r>
      <w:r w:rsidRPr="00F4221D">
        <w:rPr>
          <w:rStyle w:val="TagStyle"/>
          <w:rtl/>
        </w:rPr>
        <w:t xml:space="preserve"> &lt;&lt; קריאה &gt;&gt;</w:t>
      </w:r>
      <w:r>
        <w:rPr>
          <w:rtl/>
        </w:rPr>
        <w:t xml:space="preserve">   </w:t>
      </w:r>
      <w:bookmarkEnd w:id="3459"/>
    </w:p>
    <w:p w:rsidR="00476CF6" w:rsidRDefault="00476CF6" w:rsidP="00C8571E">
      <w:pPr>
        <w:rPr>
          <w:rtl/>
          <w:lang w:eastAsia="he-IL"/>
        </w:rPr>
      </w:pPr>
    </w:p>
    <w:p w:rsidR="00476CF6" w:rsidRDefault="00476CF6" w:rsidP="000603CC">
      <w:pPr>
        <w:rPr>
          <w:rtl/>
          <w:lang w:eastAsia="he-IL"/>
        </w:rPr>
      </w:pPr>
      <w:bookmarkStart w:id="3460" w:name="_ETM_Q17_419000"/>
      <w:bookmarkEnd w:id="3460"/>
      <w:r>
        <w:rPr>
          <w:rFonts w:hint="cs"/>
          <w:rtl/>
          <w:lang w:eastAsia="he-IL"/>
        </w:rPr>
        <w:t>קרעי פה.</w:t>
      </w:r>
    </w:p>
    <w:p w:rsidR="00476CF6" w:rsidRDefault="00476CF6" w:rsidP="000603CC">
      <w:pPr>
        <w:rPr>
          <w:rtl/>
          <w:lang w:eastAsia="he-IL"/>
        </w:rPr>
      </w:pPr>
      <w:bookmarkStart w:id="3461" w:name="_ETM_Q17_427000"/>
      <w:bookmarkEnd w:id="3461"/>
    </w:p>
    <w:p w:rsidR="00476CF6" w:rsidRDefault="00476CF6" w:rsidP="000603CC">
      <w:pPr>
        <w:pStyle w:val="af6"/>
        <w:keepNext/>
        <w:rPr>
          <w:rtl/>
        </w:rPr>
      </w:pPr>
      <w:r w:rsidRPr="00F4221D">
        <w:rPr>
          <w:rStyle w:val="TagStyle"/>
          <w:rtl/>
        </w:rPr>
        <w:t xml:space="preserve"> &lt;&lt; יור &gt;&gt; </w:t>
      </w:r>
      <w:r>
        <w:rPr>
          <w:rtl/>
        </w:rPr>
        <w:t>היו"ר סימון דוידסון:</w:t>
      </w:r>
      <w:r w:rsidRPr="00F4221D">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62" w:name="_ETM_Q17_425000"/>
      <w:bookmarkEnd w:id="3462"/>
      <w:proofErr w:type="spellStart"/>
      <w:r>
        <w:rPr>
          <w:rFonts w:hint="cs"/>
          <w:rtl/>
          <w:lang w:eastAsia="he-IL"/>
        </w:rPr>
        <w:t>שלוימ'לה</w:t>
      </w:r>
      <w:proofErr w:type="spellEnd"/>
      <w:r>
        <w:rPr>
          <w:rFonts w:hint="cs"/>
          <w:rtl/>
          <w:lang w:eastAsia="he-IL"/>
        </w:rPr>
        <w:t xml:space="preserve"> קרעי פה.</w:t>
      </w:r>
    </w:p>
    <w:p w:rsidR="00476CF6" w:rsidRDefault="00476CF6" w:rsidP="000603CC">
      <w:pPr>
        <w:rPr>
          <w:rtl/>
          <w:lang w:eastAsia="he-IL"/>
        </w:rPr>
      </w:pPr>
    </w:p>
    <w:p w:rsidR="00476CF6" w:rsidRPr="000F09DE" w:rsidRDefault="00476CF6" w:rsidP="000603CC">
      <w:pPr>
        <w:pStyle w:val="-"/>
        <w:keepNext/>
        <w:rPr>
          <w:rtl/>
        </w:rPr>
      </w:pPr>
      <w:bookmarkStart w:id="3463" w:name="ET_speakercontinue_6150_21"/>
      <w:r w:rsidRPr="00F4221D">
        <w:rPr>
          <w:rStyle w:val="TagStyle"/>
          <w:rtl/>
        </w:rPr>
        <w:t xml:space="preserve"> </w:t>
      </w:r>
      <w:r w:rsidRPr="000F09DE">
        <w:rPr>
          <w:rStyle w:val="TagStyle"/>
          <w:rtl/>
        </w:rPr>
        <w:t xml:space="preserve">&lt;&lt; דובר_המשך &gt;&gt; </w:t>
      </w:r>
      <w:r w:rsidRPr="000F09DE">
        <w:rPr>
          <w:rtl/>
        </w:rPr>
        <w:t>מיכל מרים וולדיגר (הציונות הדתית):</w:t>
      </w:r>
      <w:r w:rsidRPr="000F09DE">
        <w:rPr>
          <w:rStyle w:val="TagStyle"/>
          <w:rtl/>
        </w:rPr>
        <w:t xml:space="preserve"> &lt;&lt; דובר_המשך &gt;&gt;</w:t>
      </w:r>
      <w:r w:rsidRPr="000F09DE">
        <w:rPr>
          <w:rtl/>
        </w:rPr>
        <w:t xml:space="preserve">   </w:t>
      </w:r>
      <w:bookmarkEnd w:id="3463"/>
    </w:p>
    <w:p w:rsidR="00476CF6" w:rsidRPr="000F09DE" w:rsidRDefault="00476CF6" w:rsidP="00C8571E">
      <w:pPr>
        <w:rPr>
          <w:rtl/>
          <w:lang w:eastAsia="he-IL"/>
        </w:rPr>
      </w:pPr>
    </w:p>
    <w:p w:rsidR="00476CF6" w:rsidRPr="000F09DE" w:rsidRDefault="00476CF6" w:rsidP="000603CC">
      <w:pPr>
        <w:rPr>
          <w:rtl/>
          <w:lang w:eastAsia="he-IL"/>
        </w:rPr>
      </w:pPr>
      <w:r w:rsidRPr="000F09DE">
        <w:rPr>
          <w:rFonts w:hint="cs"/>
          <w:rtl/>
          <w:lang w:eastAsia="he-IL"/>
        </w:rPr>
        <w:t>הוא אפילו לא שומע.</w:t>
      </w:r>
    </w:p>
    <w:p w:rsidR="00476CF6" w:rsidRPr="000F09DE" w:rsidRDefault="00476CF6" w:rsidP="000603CC">
      <w:pPr>
        <w:rPr>
          <w:rtl/>
          <w:lang w:eastAsia="he-IL"/>
        </w:rPr>
      </w:pPr>
    </w:p>
    <w:p w:rsidR="00476CF6" w:rsidRPr="000F09DE" w:rsidRDefault="00476CF6" w:rsidP="000603CC">
      <w:pPr>
        <w:pStyle w:val="af6"/>
        <w:keepNext/>
        <w:rPr>
          <w:rtl/>
        </w:rPr>
      </w:pPr>
      <w:r w:rsidRPr="000F09DE">
        <w:rPr>
          <w:rStyle w:val="TagStyle"/>
          <w:rtl/>
        </w:rPr>
        <w:t xml:space="preserve"> &lt;&lt; יור &gt;&gt; </w:t>
      </w:r>
      <w:r w:rsidRPr="000F09DE">
        <w:rPr>
          <w:rtl/>
        </w:rPr>
        <w:t>היו"ר סימון דוידסון:</w:t>
      </w:r>
      <w:r w:rsidRPr="000F09DE">
        <w:rPr>
          <w:rStyle w:val="TagStyle"/>
          <w:rtl/>
        </w:rPr>
        <w:t xml:space="preserve"> &lt;&lt; יור &gt;&gt;</w:t>
      </w:r>
      <w:r w:rsidRPr="000F09DE">
        <w:rPr>
          <w:rtl/>
        </w:rPr>
        <w:t xml:space="preserve">   </w:t>
      </w:r>
    </w:p>
    <w:p w:rsidR="00476CF6" w:rsidRPr="000F09DE" w:rsidRDefault="00476CF6" w:rsidP="00C8571E">
      <w:pPr>
        <w:rPr>
          <w:rtl/>
          <w:lang w:eastAsia="he-IL"/>
        </w:rPr>
      </w:pPr>
    </w:p>
    <w:p w:rsidR="00476CF6" w:rsidRPr="00F4221D" w:rsidRDefault="00476CF6" w:rsidP="000603CC">
      <w:pPr>
        <w:rPr>
          <w:rtl/>
          <w:lang w:eastAsia="he-IL"/>
        </w:rPr>
      </w:pPr>
      <w:bookmarkStart w:id="3464" w:name="_ETM_Q17_428000"/>
      <w:bookmarkEnd w:id="3464"/>
      <w:r w:rsidRPr="000F09DE">
        <w:rPr>
          <w:rFonts w:hint="cs"/>
          <w:rtl/>
          <w:lang w:eastAsia="he-IL"/>
        </w:rPr>
        <w:t>אני רגיל</w:t>
      </w:r>
      <w:bookmarkStart w:id="3465" w:name="_ETM_Q17_430000"/>
      <w:bookmarkEnd w:id="3465"/>
      <w:r w:rsidRPr="000F09DE">
        <w:rPr>
          <w:rFonts w:hint="cs"/>
          <w:rtl/>
          <w:lang w:eastAsia="he-IL"/>
        </w:rPr>
        <w:t xml:space="preserve"> שהוא בוועדה, לא במליאה. סליחה. מההתחלה.</w:t>
      </w:r>
    </w:p>
    <w:p w:rsidR="00476CF6" w:rsidRDefault="00476CF6" w:rsidP="000603CC">
      <w:pPr>
        <w:rPr>
          <w:rtl/>
          <w:lang w:eastAsia="he-IL"/>
        </w:rPr>
      </w:pPr>
    </w:p>
    <w:p w:rsidR="00476CF6" w:rsidRDefault="00476CF6" w:rsidP="000603CC">
      <w:pPr>
        <w:pStyle w:val="-"/>
        <w:keepNext/>
        <w:rPr>
          <w:rtl/>
        </w:rPr>
      </w:pPr>
      <w:bookmarkStart w:id="3466" w:name="ET_speakercontinue_6150_36"/>
      <w:r w:rsidRPr="00D61777">
        <w:rPr>
          <w:rStyle w:val="TagStyle"/>
          <w:rtl/>
        </w:rPr>
        <w:t xml:space="preserve"> &lt;&lt; דובר_המשך &gt;&gt; </w:t>
      </w:r>
      <w:r>
        <w:rPr>
          <w:rtl/>
        </w:rPr>
        <w:t>מיכל מרים וולדיגר (הציונות הדתית):</w:t>
      </w:r>
      <w:r w:rsidRPr="00D61777">
        <w:rPr>
          <w:rStyle w:val="TagStyle"/>
          <w:rtl/>
        </w:rPr>
        <w:t xml:space="preserve"> &lt;&lt; דובר_המשך &gt;&gt;</w:t>
      </w:r>
      <w:r>
        <w:rPr>
          <w:rtl/>
        </w:rPr>
        <w:t xml:space="preserve">   </w:t>
      </w:r>
      <w:bookmarkEnd w:id="3466"/>
    </w:p>
    <w:p w:rsidR="00476CF6" w:rsidRDefault="00476CF6" w:rsidP="00C8571E">
      <w:pPr>
        <w:rPr>
          <w:rtl/>
          <w:lang w:eastAsia="he-IL"/>
        </w:rPr>
      </w:pPr>
    </w:p>
    <w:p w:rsidR="00476CF6" w:rsidRDefault="00476CF6" w:rsidP="000603CC">
      <w:pPr>
        <w:rPr>
          <w:rtl/>
          <w:lang w:eastAsia="he-IL"/>
        </w:rPr>
      </w:pPr>
      <w:bookmarkStart w:id="3467" w:name="_ETM_Q17_413000"/>
      <w:bookmarkStart w:id="3468" w:name="_ETM_Q17_401000"/>
      <w:bookmarkEnd w:id="3467"/>
      <w:bookmarkEnd w:id="3468"/>
      <w:r>
        <w:rPr>
          <w:rtl/>
          <w:lang w:eastAsia="he-IL"/>
        </w:rPr>
        <w:t xml:space="preserve">כבוד היושב-ראש, השר, חברי כנסת נכבדים, עם יקר. עשיתי רבות, כמו שאתה יודע, </w:t>
      </w:r>
      <w:r>
        <w:rPr>
          <w:rFonts w:hint="cs"/>
          <w:rtl/>
          <w:lang w:eastAsia="he-IL"/>
        </w:rPr>
        <w:t>ה</w:t>
      </w:r>
      <w:r>
        <w:rPr>
          <w:rtl/>
          <w:lang w:eastAsia="he-IL"/>
        </w:rPr>
        <w:t>יושב</w:t>
      </w:r>
      <w:r>
        <w:rPr>
          <w:rFonts w:hint="cs"/>
          <w:rtl/>
          <w:lang w:eastAsia="he-IL"/>
        </w:rPr>
        <w:t>-</w:t>
      </w:r>
      <w:r>
        <w:rPr>
          <w:rtl/>
          <w:lang w:eastAsia="he-IL"/>
        </w:rPr>
        <w:t xml:space="preserve">ראש, בתחום בריאות הנפש. </w:t>
      </w:r>
    </w:p>
    <w:p w:rsidR="00476CF6" w:rsidRDefault="00476CF6" w:rsidP="000603CC">
      <w:pPr>
        <w:rPr>
          <w:rtl/>
          <w:lang w:eastAsia="he-IL"/>
        </w:rPr>
      </w:pPr>
    </w:p>
    <w:p w:rsidR="00476CF6" w:rsidRDefault="00476CF6" w:rsidP="000603CC">
      <w:pPr>
        <w:pStyle w:val="af6"/>
        <w:keepNext/>
        <w:rPr>
          <w:rtl/>
        </w:rPr>
      </w:pPr>
      <w:r w:rsidRPr="00F4221D">
        <w:rPr>
          <w:rStyle w:val="TagStyle"/>
          <w:rtl/>
        </w:rPr>
        <w:t xml:space="preserve"> &lt;&lt; יור &gt;&gt; </w:t>
      </w:r>
      <w:r>
        <w:rPr>
          <w:rtl/>
        </w:rPr>
        <w:t>היו"ר סימון דוידסון:</w:t>
      </w:r>
      <w:r w:rsidRPr="00F4221D">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69" w:name="_ETM_Q17_443000"/>
      <w:bookmarkEnd w:id="3469"/>
      <w:r>
        <w:rPr>
          <w:rFonts w:hint="cs"/>
          <w:rtl/>
          <w:lang w:eastAsia="he-IL"/>
        </w:rPr>
        <w:t>נכון.</w:t>
      </w:r>
    </w:p>
    <w:p w:rsidR="00476CF6" w:rsidRDefault="00476CF6" w:rsidP="000603CC">
      <w:pPr>
        <w:rPr>
          <w:rtl/>
          <w:lang w:eastAsia="he-IL"/>
        </w:rPr>
      </w:pPr>
      <w:bookmarkStart w:id="3470" w:name="_ETM_Q17_444000"/>
      <w:bookmarkEnd w:id="3470"/>
    </w:p>
    <w:p w:rsidR="00476CF6" w:rsidRDefault="00476CF6" w:rsidP="000603CC">
      <w:pPr>
        <w:pStyle w:val="-"/>
        <w:keepNext/>
        <w:rPr>
          <w:rtl/>
        </w:rPr>
      </w:pPr>
      <w:bookmarkStart w:id="3471" w:name="ET_speakercontinue_6150_24"/>
      <w:r w:rsidRPr="00F4221D">
        <w:rPr>
          <w:rStyle w:val="TagStyle"/>
          <w:rtl/>
        </w:rPr>
        <w:t xml:space="preserve"> &lt;&lt; דובר_המשך &gt;&gt; </w:t>
      </w:r>
      <w:r>
        <w:rPr>
          <w:rtl/>
        </w:rPr>
        <w:t>מיכל מרים וולדיגר (הציונות הדתית):</w:t>
      </w:r>
      <w:r w:rsidRPr="00F4221D">
        <w:rPr>
          <w:rStyle w:val="TagStyle"/>
          <w:rtl/>
        </w:rPr>
        <w:t xml:space="preserve"> &lt;&lt; דובר_המשך &gt;&gt;</w:t>
      </w:r>
      <w:r>
        <w:rPr>
          <w:rtl/>
        </w:rPr>
        <w:t xml:space="preserve">   </w:t>
      </w:r>
      <w:bookmarkEnd w:id="3471"/>
    </w:p>
    <w:p w:rsidR="00476CF6" w:rsidRDefault="00476CF6" w:rsidP="00C8571E">
      <w:pPr>
        <w:rPr>
          <w:rtl/>
          <w:lang w:eastAsia="he-IL"/>
        </w:rPr>
      </w:pPr>
    </w:p>
    <w:p w:rsidR="00476CF6" w:rsidRDefault="00476CF6" w:rsidP="00D4538C">
      <w:pPr>
        <w:rPr>
          <w:rtl/>
          <w:lang w:eastAsia="he-IL"/>
        </w:rPr>
      </w:pPr>
      <w:bookmarkStart w:id="3472" w:name="_ETM_Q17_445000"/>
      <w:bookmarkEnd w:id="3472"/>
      <w:r>
        <w:rPr>
          <w:rtl/>
          <w:lang w:eastAsia="he-IL"/>
        </w:rPr>
        <w:t xml:space="preserve">הבאנו תקציבים חסרי תקדים </w:t>
      </w:r>
      <w:r>
        <w:rPr>
          <w:rFonts w:hint="cs"/>
          <w:rtl/>
          <w:lang w:eastAsia="he-IL"/>
        </w:rPr>
        <w:t xml:space="preserve">– </w:t>
      </w:r>
      <w:r>
        <w:rPr>
          <w:rtl/>
          <w:lang w:eastAsia="he-IL"/>
        </w:rPr>
        <w:t xml:space="preserve">1.4 מיליארד </w:t>
      </w:r>
      <w:r>
        <w:rPr>
          <w:rFonts w:hint="cs"/>
          <w:rtl/>
          <w:lang w:eastAsia="he-IL"/>
        </w:rPr>
        <w:t xml:space="preserve">שקל </w:t>
      </w:r>
      <w:r>
        <w:rPr>
          <w:rtl/>
          <w:lang w:eastAsia="he-IL"/>
        </w:rPr>
        <w:t>תוספת התקציב בשנת 202</w:t>
      </w:r>
      <w:r>
        <w:rPr>
          <w:rFonts w:hint="cs"/>
          <w:rtl/>
          <w:lang w:eastAsia="he-IL"/>
        </w:rPr>
        <w:t>4/25</w:t>
      </w:r>
      <w:r>
        <w:rPr>
          <w:rtl/>
          <w:lang w:eastAsia="he-IL"/>
        </w:rPr>
        <w:t>. מי</w:t>
      </w:r>
      <w:r>
        <w:rPr>
          <w:rFonts w:hint="cs"/>
          <w:rtl/>
          <w:lang w:eastAsia="he-IL"/>
        </w:rPr>
        <w:t>ג</w:t>
      </w:r>
      <w:r>
        <w:rPr>
          <w:rtl/>
          <w:lang w:eastAsia="he-IL"/>
        </w:rPr>
        <w:t>רנו את האפליה בלא מעט חוקים שקבעו שמתמודדי נפש לא יוכלו לשמש בתפקידים מסוימים שדורשים רישיון אך ורק בגלל שהם מתמודדי נפש, למרות שאין לזה שום קשר לתפקוד הנפלא שלהם. שינינו חוזרים באגף השיקום ובביטוח לאומי ש</w:t>
      </w:r>
      <w:r>
        <w:rPr>
          <w:rFonts w:hint="cs"/>
          <w:rtl/>
          <w:lang w:eastAsia="he-IL"/>
        </w:rPr>
        <w:t>ה</w:t>
      </w:r>
      <w:r>
        <w:rPr>
          <w:rtl/>
          <w:lang w:eastAsia="he-IL"/>
        </w:rPr>
        <w:t>פלו נפגעי נפש ו</w:t>
      </w:r>
      <w:r>
        <w:rPr>
          <w:rFonts w:hint="cs"/>
          <w:rtl/>
          <w:lang w:eastAsia="he-IL"/>
        </w:rPr>
        <w:t xml:space="preserve">את </w:t>
      </w:r>
      <w:r>
        <w:rPr>
          <w:rtl/>
          <w:lang w:eastAsia="he-IL"/>
        </w:rPr>
        <w:t xml:space="preserve">בני המשפחות שלהם. העברנו את חוק </w:t>
      </w:r>
      <w:r>
        <w:rPr>
          <w:rFonts w:hint="cs"/>
          <w:rtl/>
          <w:lang w:eastAsia="he-IL"/>
        </w:rPr>
        <w:t>הכאב</w:t>
      </w:r>
      <w:r>
        <w:rPr>
          <w:rtl/>
          <w:lang w:eastAsia="he-IL"/>
        </w:rPr>
        <w:t xml:space="preserve"> הפסיכיאטרי</w:t>
      </w:r>
      <w:r>
        <w:rPr>
          <w:rFonts w:hint="cs"/>
          <w:rtl/>
          <w:lang w:eastAsia="he-IL"/>
        </w:rPr>
        <w:t>,</w:t>
      </w:r>
      <w:r>
        <w:rPr>
          <w:rtl/>
          <w:lang w:eastAsia="he-IL"/>
        </w:rPr>
        <w:t xml:space="preserve"> ועשיתי באמת רבות</w:t>
      </w:r>
      <w:r>
        <w:rPr>
          <w:rFonts w:hint="cs"/>
          <w:rtl/>
          <w:lang w:eastAsia="he-IL"/>
        </w:rPr>
        <w:t xml:space="preserve"> </w:t>
      </w:r>
      <w:proofErr w:type="spellStart"/>
      <w:r>
        <w:rPr>
          <w:rtl/>
          <w:lang w:eastAsia="he-IL"/>
        </w:rPr>
        <w:t>רבות</w:t>
      </w:r>
      <w:proofErr w:type="spellEnd"/>
      <w:r>
        <w:rPr>
          <w:rFonts w:hint="cs"/>
          <w:rtl/>
          <w:lang w:eastAsia="he-IL"/>
        </w:rPr>
        <w:t>.</w:t>
      </w:r>
      <w:r>
        <w:rPr>
          <w:rtl/>
          <w:lang w:eastAsia="he-IL"/>
        </w:rPr>
        <w:t xml:space="preserve"> אבל עדיין</w:t>
      </w:r>
      <w:r>
        <w:rPr>
          <w:rFonts w:hint="cs"/>
          <w:rtl/>
          <w:lang w:eastAsia="he-IL"/>
        </w:rPr>
        <w:t>,</w:t>
      </w:r>
      <w:r>
        <w:rPr>
          <w:rtl/>
          <w:lang w:eastAsia="he-IL"/>
        </w:rPr>
        <w:t xml:space="preserve"> בשל בורות עצומים שנפ</w:t>
      </w:r>
      <w:r>
        <w:rPr>
          <w:rFonts w:hint="cs"/>
          <w:rtl/>
          <w:lang w:eastAsia="he-IL"/>
        </w:rPr>
        <w:t>ע</w:t>
      </w:r>
      <w:r>
        <w:rPr>
          <w:rtl/>
          <w:lang w:eastAsia="he-IL"/>
        </w:rPr>
        <w:t>רו במדינת ישראל במשך 73 שנה, יש לנו עוד הרבה</w:t>
      </w:r>
      <w:r>
        <w:rPr>
          <w:rFonts w:hint="cs"/>
          <w:rtl/>
          <w:lang w:eastAsia="he-IL"/>
        </w:rPr>
        <w:t xml:space="preserve"> </w:t>
      </w:r>
      <w:proofErr w:type="spellStart"/>
      <w:r>
        <w:rPr>
          <w:rtl/>
          <w:lang w:eastAsia="he-IL"/>
        </w:rPr>
        <w:t>הרבה</w:t>
      </w:r>
      <w:proofErr w:type="spellEnd"/>
      <w:r>
        <w:rPr>
          <w:rtl/>
          <w:lang w:eastAsia="he-IL"/>
        </w:rPr>
        <w:t xml:space="preserve"> עבודה כדי למלא את אותם חורים ולהעמיד את בריאות הנפש</w:t>
      </w:r>
      <w:r>
        <w:rPr>
          <w:rFonts w:hint="cs"/>
          <w:rtl/>
          <w:lang w:eastAsia="he-IL"/>
        </w:rPr>
        <w:t>,</w:t>
      </w:r>
      <w:r>
        <w:rPr>
          <w:rtl/>
          <w:lang w:eastAsia="he-IL"/>
        </w:rPr>
        <w:t xml:space="preserve"> הבריאות הנפשית</w:t>
      </w:r>
      <w:r>
        <w:rPr>
          <w:rFonts w:hint="cs"/>
          <w:rtl/>
          <w:lang w:eastAsia="he-IL"/>
        </w:rPr>
        <w:t>,</w:t>
      </w:r>
      <w:r>
        <w:rPr>
          <w:rtl/>
          <w:lang w:eastAsia="he-IL"/>
        </w:rPr>
        <w:t xml:space="preserve"> במקום הראוי ל</w:t>
      </w:r>
      <w:r>
        <w:rPr>
          <w:rFonts w:hint="cs"/>
          <w:rtl/>
          <w:lang w:eastAsia="he-IL"/>
        </w:rPr>
        <w:t>ה</w:t>
      </w:r>
      <w:r>
        <w:rPr>
          <w:rtl/>
          <w:lang w:eastAsia="he-IL"/>
        </w:rPr>
        <w:t xml:space="preserve">. </w:t>
      </w:r>
    </w:p>
    <w:p w:rsidR="00476CF6" w:rsidRDefault="00476CF6" w:rsidP="000603CC">
      <w:pPr>
        <w:rPr>
          <w:rtl/>
          <w:lang w:eastAsia="he-IL"/>
        </w:rPr>
      </w:pPr>
    </w:p>
    <w:p w:rsidR="00476CF6" w:rsidRDefault="00476CF6" w:rsidP="000603CC">
      <w:pPr>
        <w:rPr>
          <w:rtl/>
          <w:lang w:eastAsia="he-IL"/>
        </w:rPr>
      </w:pPr>
      <w:bookmarkStart w:id="3473" w:name="_ETM_Q17_492000"/>
      <w:bookmarkEnd w:id="3473"/>
      <w:r>
        <w:rPr>
          <w:rtl/>
          <w:lang w:eastAsia="he-IL"/>
        </w:rPr>
        <w:t>ואני רוצה לספר לך רגע, כבוד היושב</w:t>
      </w:r>
      <w:r>
        <w:rPr>
          <w:rFonts w:hint="cs"/>
          <w:rtl/>
          <w:lang w:eastAsia="he-IL"/>
        </w:rPr>
        <w:t>-</w:t>
      </w:r>
      <w:r>
        <w:rPr>
          <w:rtl/>
          <w:lang w:eastAsia="he-IL"/>
        </w:rPr>
        <w:t>ראש, דב</w:t>
      </w:r>
      <w:r>
        <w:rPr>
          <w:rFonts w:hint="cs"/>
          <w:rtl/>
          <w:lang w:eastAsia="he-IL"/>
        </w:rPr>
        <w:t xml:space="preserve">ר שאתה </w:t>
      </w:r>
      <w:r>
        <w:rPr>
          <w:rtl/>
          <w:lang w:eastAsia="he-IL"/>
        </w:rPr>
        <w:t>תזדעזע, משהו שאנחנו חייבים לתקן</w:t>
      </w:r>
      <w:r>
        <w:rPr>
          <w:rFonts w:hint="cs"/>
          <w:rtl/>
          <w:lang w:eastAsia="he-IL"/>
        </w:rPr>
        <w:t>,</w:t>
      </w:r>
      <w:r>
        <w:rPr>
          <w:rtl/>
          <w:lang w:eastAsia="he-IL"/>
        </w:rPr>
        <w:t xml:space="preserve"> וכבר הגשתי הצעת חוק והיא תקועה משום מה</w:t>
      </w:r>
      <w:r>
        <w:rPr>
          <w:rFonts w:hint="cs"/>
          <w:rtl/>
          <w:lang w:eastAsia="he-IL"/>
        </w:rPr>
        <w:t>.</w:t>
      </w:r>
      <w:r>
        <w:rPr>
          <w:rtl/>
          <w:lang w:eastAsia="he-IL"/>
        </w:rPr>
        <w:t xml:space="preserve"> גם בקואליציה לא מקדמים מספיק את הדברים שאני רוצה לקדם.</w:t>
      </w:r>
      <w:bookmarkStart w:id="3474" w:name="_ETM_Q17_360000"/>
      <w:bookmarkEnd w:id="3474"/>
      <w:r>
        <w:rPr>
          <w:rFonts w:hint="cs"/>
          <w:rtl/>
          <w:lang w:eastAsia="he-IL"/>
        </w:rPr>
        <w:t xml:space="preserve"> ה</w:t>
      </w:r>
      <w:r>
        <w:rPr>
          <w:rtl/>
          <w:lang w:eastAsia="he-IL"/>
        </w:rPr>
        <w:t xml:space="preserve">לום קרב שנזקק לאשפוז, </w:t>
      </w:r>
      <w:r>
        <w:rPr>
          <w:rFonts w:hint="cs"/>
          <w:rtl/>
          <w:lang w:eastAsia="he-IL"/>
        </w:rPr>
        <w:t>ה</w:t>
      </w:r>
      <w:r>
        <w:rPr>
          <w:rtl/>
          <w:lang w:eastAsia="he-IL"/>
        </w:rPr>
        <w:t>לום קרב שתרם את נפשו וגופו למעננו ונפגע</w:t>
      </w:r>
      <w:r>
        <w:rPr>
          <w:rFonts w:hint="cs"/>
          <w:rtl/>
          <w:lang w:eastAsia="he-IL"/>
        </w:rPr>
        <w:t>,</w:t>
      </w:r>
      <w:r>
        <w:rPr>
          <w:rtl/>
          <w:lang w:eastAsia="he-IL"/>
        </w:rPr>
        <w:t xml:space="preserve"> הוא נאלץ להתאשפז שוב ושוב באותו בית חולים, בית חולים פסיכיאטרי</w:t>
      </w:r>
      <w:r>
        <w:rPr>
          <w:rFonts w:hint="cs"/>
          <w:rtl/>
          <w:lang w:eastAsia="he-IL"/>
        </w:rPr>
        <w:t>.</w:t>
      </w:r>
      <w:r>
        <w:rPr>
          <w:rtl/>
          <w:lang w:eastAsia="he-IL"/>
        </w:rPr>
        <w:t xml:space="preserve"> אני לא אגיד את שמו, כי אני לא רוצה לבזות</w:t>
      </w:r>
      <w:r>
        <w:rPr>
          <w:rFonts w:hint="cs"/>
          <w:rtl/>
          <w:lang w:eastAsia="he-IL"/>
        </w:rPr>
        <w:t>ו</w:t>
      </w:r>
      <w:r>
        <w:rPr>
          <w:rtl/>
          <w:lang w:eastAsia="he-IL"/>
        </w:rPr>
        <w:t>, למרות שמגיע לו שאני אבזה אותו, ועדיין</w:t>
      </w:r>
      <w:r>
        <w:rPr>
          <w:rFonts w:hint="cs"/>
          <w:rtl/>
          <w:lang w:eastAsia="he-IL"/>
        </w:rPr>
        <w:t>.</w:t>
      </w:r>
      <w:r>
        <w:rPr>
          <w:rtl/>
          <w:lang w:eastAsia="he-IL"/>
        </w:rPr>
        <w:t xml:space="preserve"> </w:t>
      </w:r>
      <w:r>
        <w:rPr>
          <w:rFonts w:hint="cs"/>
          <w:rtl/>
          <w:lang w:eastAsia="he-IL"/>
        </w:rPr>
        <w:t xml:space="preserve">הוא נאלץ </w:t>
      </w:r>
      <w:r>
        <w:rPr>
          <w:rtl/>
          <w:lang w:eastAsia="he-IL"/>
        </w:rPr>
        <w:t>להתאשפז באותו בית חולים, והוא לא יכול להיות שם. הוא עצבני על המנהל</w:t>
      </w:r>
      <w:r>
        <w:rPr>
          <w:rFonts w:hint="cs"/>
          <w:rtl/>
          <w:lang w:eastAsia="he-IL"/>
        </w:rPr>
        <w:t>,</w:t>
      </w:r>
      <w:r>
        <w:rPr>
          <w:rtl/>
          <w:lang w:eastAsia="he-IL"/>
        </w:rPr>
        <w:t xml:space="preserve"> והוא לא אוהב את האחות, ולא משנה מה הסיבה. אנחנו</w:t>
      </w:r>
      <w:r>
        <w:rPr>
          <w:rFonts w:hint="cs"/>
          <w:rtl/>
          <w:lang w:eastAsia="he-IL"/>
        </w:rPr>
        <w:t>,</w:t>
      </w:r>
      <w:r>
        <w:rPr>
          <w:rtl/>
          <w:lang w:eastAsia="he-IL"/>
        </w:rPr>
        <w:t xml:space="preserve"> כבני אדם בריאים, כשאנחנו צריכים אשפוז, אנחנו יכולים לבחור </w:t>
      </w:r>
      <w:r>
        <w:rPr>
          <w:rFonts w:hint="cs"/>
          <w:rtl/>
          <w:lang w:eastAsia="he-IL"/>
        </w:rPr>
        <w:t>ל</w:t>
      </w:r>
      <w:r>
        <w:rPr>
          <w:rtl/>
          <w:lang w:eastAsia="he-IL"/>
        </w:rPr>
        <w:t>איזה בית חולים ללכת, והוא לא יכול</w:t>
      </w:r>
      <w:r>
        <w:rPr>
          <w:rFonts w:hint="cs"/>
          <w:rtl/>
          <w:lang w:eastAsia="he-IL"/>
        </w:rPr>
        <w:t>.</w:t>
      </w:r>
      <w:r>
        <w:rPr>
          <w:rtl/>
          <w:lang w:eastAsia="he-IL"/>
        </w:rPr>
        <w:t xml:space="preserve"> זה פשוט לא י</w:t>
      </w:r>
      <w:r>
        <w:rPr>
          <w:rFonts w:hint="cs"/>
          <w:rtl/>
          <w:lang w:eastAsia="he-IL"/>
        </w:rPr>
        <w:t>י</w:t>
      </w:r>
      <w:r>
        <w:rPr>
          <w:rtl/>
          <w:lang w:eastAsia="he-IL"/>
        </w:rPr>
        <w:t xml:space="preserve">אמן. </w:t>
      </w:r>
    </w:p>
    <w:p w:rsidR="00476CF6" w:rsidRDefault="00476CF6" w:rsidP="000603CC">
      <w:pPr>
        <w:rPr>
          <w:rtl/>
          <w:lang w:eastAsia="he-IL"/>
        </w:rPr>
      </w:pPr>
    </w:p>
    <w:p w:rsidR="00476CF6" w:rsidRDefault="00476CF6" w:rsidP="000603CC">
      <w:pPr>
        <w:rPr>
          <w:rtl/>
          <w:lang w:eastAsia="he-IL"/>
        </w:rPr>
      </w:pPr>
      <w:bookmarkStart w:id="3475" w:name="_ETM_Q17_542000"/>
      <w:bookmarkEnd w:id="3475"/>
      <w:r>
        <w:rPr>
          <w:rtl/>
          <w:lang w:eastAsia="he-IL"/>
        </w:rPr>
        <w:t xml:space="preserve">מה קרה? כבר </w:t>
      </w:r>
      <w:r>
        <w:rPr>
          <w:rFonts w:hint="cs"/>
          <w:rtl/>
          <w:lang w:eastAsia="he-IL"/>
        </w:rPr>
        <w:t>א</w:t>
      </w:r>
      <w:r>
        <w:rPr>
          <w:rtl/>
          <w:lang w:eastAsia="he-IL"/>
        </w:rPr>
        <w:t>שפזו אותו בבית החולים</w:t>
      </w:r>
      <w:r>
        <w:rPr>
          <w:rFonts w:hint="cs"/>
          <w:rtl/>
          <w:lang w:eastAsia="he-IL"/>
        </w:rPr>
        <w:t>,</w:t>
      </w:r>
      <w:r>
        <w:rPr>
          <w:rtl/>
          <w:lang w:eastAsia="he-IL"/>
        </w:rPr>
        <w:t xml:space="preserve"> ובית החולים רצה לשחרר אותו. בא</w:t>
      </w:r>
      <w:r>
        <w:rPr>
          <w:rFonts w:hint="cs"/>
          <w:rtl/>
          <w:lang w:eastAsia="he-IL"/>
        </w:rPr>
        <w:t>ו</w:t>
      </w:r>
      <w:r>
        <w:rPr>
          <w:rtl/>
          <w:lang w:eastAsia="he-IL"/>
        </w:rPr>
        <w:t xml:space="preserve"> א</w:t>
      </w:r>
      <w:r>
        <w:rPr>
          <w:rFonts w:hint="cs"/>
          <w:rtl/>
          <w:lang w:eastAsia="he-IL"/>
        </w:rPr>
        <w:t>י</w:t>
      </w:r>
      <w:r>
        <w:rPr>
          <w:rtl/>
          <w:lang w:eastAsia="he-IL"/>
        </w:rPr>
        <w:t>מא שלו ואחותו ואמרו</w:t>
      </w:r>
      <w:r>
        <w:rPr>
          <w:rFonts w:hint="cs"/>
          <w:rtl/>
          <w:lang w:eastAsia="he-IL"/>
        </w:rPr>
        <w:t>:</w:t>
      </w:r>
      <w:r>
        <w:rPr>
          <w:rtl/>
          <w:lang w:eastAsia="he-IL"/>
        </w:rPr>
        <w:t xml:space="preserve"> לא, הוא לא יכול להשתחר</w:t>
      </w:r>
      <w:r>
        <w:rPr>
          <w:rFonts w:hint="cs"/>
          <w:rtl/>
          <w:lang w:eastAsia="he-IL"/>
        </w:rPr>
        <w:t>ר,</w:t>
      </w:r>
      <w:r>
        <w:rPr>
          <w:rtl/>
          <w:lang w:eastAsia="he-IL"/>
        </w:rPr>
        <w:t xml:space="preserve"> מצבו לא טוב</w:t>
      </w:r>
      <w:r>
        <w:rPr>
          <w:rFonts w:hint="cs"/>
          <w:rtl/>
          <w:lang w:eastAsia="he-IL"/>
        </w:rPr>
        <w:t>.</w:t>
      </w:r>
      <w:r>
        <w:rPr>
          <w:rtl/>
          <w:lang w:eastAsia="he-IL"/>
        </w:rPr>
        <w:t xml:space="preserve"> בית </w:t>
      </w:r>
      <w:r>
        <w:rPr>
          <w:rFonts w:hint="cs"/>
          <w:rtl/>
          <w:lang w:eastAsia="he-IL"/>
        </w:rPr>
        <w:t>ה</w:t>
      </w:r>
      <w:r>
        <w:rPr>
          <w:rtl/>
          <w:lang w:eastAsia="he-IL"/>
        </w:rPr>
        <w:t>חולים שחרר אותו, הבן אדם חזר הביתה ונתן בוקס לא</w:t>
      </w:r>
      <w:r>
        <w:rPr>
          <w:rFonts w:hint="cs"/>
          <w:rtl/>
          <w:lang w:eastAsia="he-IL"/>
        </w:rPr>
        <w:t>י</w:t>
      </w:r>
      <w:r>
        <w:rPr>
          <w:rtl/>
          <w:lang w:eastAsia="he-IL"/>
        </w:rPr>
        <w:t>מא שלו בעין</w:t>
      </w:r>
      <w:r>
        <w:rPr>
          <w:rFonts w:hint="cs"/>
          <w:rtl/>
          <w:lang w:eastAsia="he-IL"/>
        </w:rPr>
        <w:t>,</w:t>
      </w:r>
      <w:r>
        <w:rPr>
          <w:rtl/>
          <w:lang w:eastAsia="he-IL"/>
        </w:rPr>
        <w:t xml:space="preserve"> והבינו שהיה צריך לאשפז אותו</w:t>
      </w:r>
      <w:r>
        <w:rPr>
          <w:rFonts w:hint="cs"/>
          <w:rtl/>
          <w:lang w:eastAsia="he-IL"/>
        </w:rPr>
        <w:t>.</w:t>
      </w:r>
      <w:r>
        <w:rPr>
          <w:rtl/>
          <w:lang w:eastAsia="he-IL"/>
        </w:rPr>
        <w:t xml:space="preserve"> </w:t>
      </w:r>
      <w:bookmarkStart w:id="3476" w:name="_ETM_Q17_559000"/>
      <w:bookmarkStart w:id="3477" w:name="_ETM_Q17_560000"/>
      <w:bookmarkEnd w:id="3476"/>
      <w:bookmarkEnd w:id="3477"/>
      <w:r>
        <w:rPr>
          <w:rtl/>
          <w:lang w:eastAsia="he-IL"/>
        </w:rPr>
        <w:t>רצו ללכת לבית חולים אחר, אבל הם לא יכולים, כי אפשר רק בבית החולים הספציפי הזה</w:t>
      </w:r>
      <w:r>
        <w:rPr>
          <w:rFonts w:hint="cs"/>
          <w:rtl/>
          <w:lang w:eastAsia="he-IL"/>
        </w:rPr>
        <w:t>.</w:t>
      </w:r>
      <w:r>
        <w:rPr>
          <w:rtl/>
          <w:lang w:eastAsia="he-IL"/>
        </w:rPr>
        <w:t xml:space="preserve"> הלכו לבית החולים הזה שוב</w:t>
      </w:r>
      <w:r>
        <w:rPr>
          <w:rFonts w:hint="cs"/>
          <w:rtl/>
          <w:lang w:eastAsia="he-IL"/>
        </w:rPr>
        <w:t>.</w:t>
      </w:r>
      <w:r>
        <w:rPr>
          <w:rtl/>
          <w:lang w:eastAsia="he-IL"/>
        </w:rPr>
        <w:t xml:space="preserve"> אותו אדם, ששוב, היה אסור לשחרר אותו, נתן בוקס לשומר בית החולים. מה עשה בית החולים החכם? הרי הוא לא יכול ללכת להתאשפז בשום בית חולים אחר</w:t>
      </w:r>
      <w:r>
        <w:rPr>
          <w:rFonts w:hint="cs"/>
          <w:rtl/>
          <w:lang w:eastAsia="he-IL"/>
        </w:rPr>
        <w:t>,</w:t>
      </w:r>
      <w:r>
        <w:rPr>
          <w:rtl/>
          <w:lang w:eastAsia="he-IL"/>
        </w:rPr>
        <w:t xml:space="preserve"> זה בית</w:t>
      </w:r>
      <w:r>
        <w:rPr>
          <w:rFonts w:hint="cs"/>
          <w:rtl/>
          <w:lang w:eastAsia="he-IL"/>
        </w:rPr>
        <w:t xml:space="preserve"> הח</w:t>
      </w:r>
      <w:r>
        <w:rPr>
          <w:rtl/>
          <w:lang w:eastAsia="he-IL"/>
        </w:rPr>
        <w:t>ולים שאפשר להתאשפז בו, שום אחר לא</w:t>
      </w:r>
      <w:r>
        <w:rPr>
          <w:rFonts w:hint="cs"/>
          <w:rtl/>
          <w:lang w:eastAsia="he-IL"/>
        </w:rPr>
        <w:t xml:space="preserve"> </w:t>
      </w:r>
      <w:r>
        <w:rPr>
          <w:rFonts w:hint="eastAsia"/>
          <w:rtl/>
          <w:lang w:eastAsia="he-IL"/>
        </w:rPr>
        <w:t>–</w:t>
      </w:r>
      <w:r>
        <w:rPr>
          <w:rtl/>
          <w:lang w:eastAsia="he-IL"/>
        </w:rPr>
        <w:t xml:space="preserve"> הזמין משטרה</w:t>
      </w:r>
      <w:r>
        <w:rPr>
          <w:rFonts w:hint="cs"/>
          <w:rtl/>
          <w:lang w:eastAsia="he-IL"/>
        </w:rPr>
        <w:t>.</w:t>
      </w:r>
      <w:r>
        <w:rPr>
          <w:rtl/>
          <w:lang w:eastAsia="he-IL"/>
        </w:rPr>
        <w:t xml:space="preserve"> נגד </w:t>
      </w:r>
      <w:r>
        <w:rPr>
          <w:rFonts w:hint="cs"/>
          <w:rtl/>
          <w:lang w:eastAsia="he-IL"/>
        </w:rPr>
        <w:t>ה</w:t>
      </w:r>
      <w:r>
        <w:rPr>
          <w:rtl/>
          <w:lang w:eastAsia="he-IL"/>
        </w:rPr>
        <w:t>לום קרב הזמין משטרה, הגיש נגדו תלונה במשטרה, והוציא לו</w:t>
      </w:r>
      <w:r>
        <w:rPr>
          <w:rFonts w:hint="cs"/>
          <w:rtl/>
          <w:lang w:eastAsia="he-IL"/>
        </w:rPr>
        <w:t xml:space="preserve"> –</w:t>
      </w:r>
      <w:r>
        <w:rPr>
          <w:rtl/>
          <w:lang w:eastAsia="he-IL"/>
        </w:rPr>
        <w:t xml:space="preserve"> תקשיבו כולכם</w:t>
      </w:r>
      <w:r>
        <w:rPr>
          <w:rFonts w:hint="cs"/>
          <w:rtl/>
          <w:lang w:eastAsia="he-IL"/>
        </w:rPr>
        <w:t xml:space="preserve"> –</w:t>
      </w:r>
      <w:r>
        <w:rPr>
          <w:rtl/>
          <w:lang w:eastAsia="he-IL"/>
        </w:rPr>
        <w:t xml:space="preserve"> צו הרחקה. צו הרחקה ל</w:t>
      </w:r>
      <w:r>
        <w:rPr>
          <w:rFonts w:hint="cs"/>
          <w:rtl/>
          <w:lang w:eastAsia="he-IL"/>
        </w:rPr>
        <w:t>ה</w:t>
      </w:r>
      <w:r>
        <w:rPr>
          <w:rtl/>
          <w:lang w:eastAsia="he-IL"/>
        </w:rPr>
        <w:t xml:space="preserve">לום קרב שיכול להתאשפז אך ורק בבית </w:t>
      </w:r>
      <w:r>
        <w:rPr>
          <w:rFonts w:hint="cs"/>
          <w:rtl/>
          <w:lang w:eastAsia="he-IL"/>
        </w:rPr>
        <w:t>ה</w:t>
      </w:r>
      <w:r>
        <w:rPr>
          <w:rtl/>
          <w:lang w:eastAsia="he-IL"/>
        </w:rPr>
        <w:t>חולים הזה, זה אומר גזר דין מוות</w:t>
      </w:r>
      <w:r>
        <w:rPr>
          <w:rFonts w:hint="cs"/>
          <w:rtl/>
          <w:lang w:eastAsia="he-IL"/>
        </w:rPr>
        <w:t>.</w:t>
      </w:r>
      <w:r>
        <w:rPr>
          <w:rtl/>
          <w:lang w:eastAsia="he-IL"/>
        </w:rPr>
        <w:t xml:space="preserve"> אין מי שיטפל בו, כי שום בית חולים אחר לא יכול לטפל בו. פשוט שערורייה</w:t>
      </w:r>
      <w:r>
        <w:rPr>
          <w:rFonts w:hint="cs"/>
          <w:rtl/>
          <w:lang w:eastAsia="he-IL"/>
        </w:rPr>
        <w:t>.</w:t>
      </w:r>
      <w:r>
        <w:rPr>
          <w:rtl/>
          <w:lang w:eastAsia="he-IL"/>
        </w:rPr>
        <w:t xml:space="preserve"> </w:t>
      </w:r>
    </w:p>
    <w:p w:rsidR="00476CF6" w:rsidRDefault="00476CF6" w:rsidP="000603CC">
      <w:pPr>
        <w:rPr>
          <w:rtl/>
          <w:lang w:eastAsia="he-IL"/>
        </w:rPr>
      </w:pPr>
    </w:p>
    <w:p w:rsidR="00476CF6" w:rsidRDefault="00476CF6" w:rsidP="000603CC">
      <w:pPr>
        <w:rPr>
          <w:rtl/>
          <w:lang w:eastAsia="he-IL"/>
        </w:rPr>
      </w:pPr>
      <w:bookmarkStart w:id="3478" w:name="_ETM_Q17_601000"/>
      <w:bookmarkEnd w:id="3478"/>
      <w:r>
        <w:rPr>
          <w:rtl/>
          <w:lang w:eastAsia="he-IL"/>
        </w:rPr>
        <w:t xml:space="preserve">אני יכולה לספר את הסיפור הזה, כי הסיפור הזה </w:t>
      </w:r>
      <w:r>
        <w:rPr>
          <w:rFonts w:hint="cs"/>
          <w:rtl/>
          <w:lang w:eastAsia="he-IL"/>
        </w:rPr>
        <w:t xml:space="preserve">– </w:t>
      </w:r>
      <w:r>
        <w:rPr>
          <w:rtl/>
          <w:lang w:eastAsia="he-IL"/>
        </w:rPr>
        <w:t>הוא סיפור עצוב</w:t>
      </w:r>
      <w:r>
        <w:rPr>
          <w:rFonts w:hint="cs"/>
          <w:rtl/>
          <w:lang w:eastAsia="he-IL"/>
        </w:rPr>
        <w:t xml:space="preserve"> –</w:t>
      </w:r>
      <w:r>
        <w:rPr>
          <w:rtl/>
          <w:lang w:eastAsia="he-IL"/>
        </w:rPr>
        <w:t xml:space="preserve"> ברוך השם, בסופו של דבר הצלחתי ל</w:t>
      </w:r>
      <w:r>
        <w:rPr>
          <w:rFonts w:hint="cs"/>
          <w:rtl/>
          <w:lang w:eastAsia="he-IL"/>
        </w:rPr>
        <w:t>א</w:t>
      </w:r>
      <w:r>
        <w:rPr>
          <w:rtl/>
          <w:lang w:eastAsia="he-IL"/>
        </w:rPr>
        <w:t>שפז אותו</w:t>
      </w:r>
      <w:r>
        <w:rPr>
          <w:rFonts w:hint="cs"/>
          <w:rtl/>
          <w:lang w:eastAsia="he-IL"/>
        </w:rPr>
        <w:t>.</w:t>
      </w:r>
      <w:r>
        <w:rPr>
          <w:rtl/>
          <w:lang w:eastAsia="he-IL"/>
        </w:rPr>
        <w:t xml:space="preserve"> אני כן אגיד את בית </w:t>
      </w:r>
      <w:r>
        <w:rPr>
          <w:rFonts w:hint="cs"/>
          <w:rtl/>
          <w:lang w:eastAsia="he-IL"/>
        </w:rPr>
        <w:t>ה</w:t>
      </w:r>
      <w:r>
        <w:rPr>
          <w:rtl/>
          <w:lang w:eastAsia="he-IL"/>
        </w:rPr>
        <w:t>חולים</w:t>
      </w:r>
      <w:r>
        <w:rPr>
          <w:rFonts w:hint="cs"/>
          <w:rtl/>
          <w:lang w:eastAsia="he-IL"/>
        </w:rPr>
        <w:t xml:space="preserve"> – </w:t>
      </w:r>
      <w:r>
        <w:rPr>
          <w:rtl/>
          <w:lang w:eastAsia="he-IL"/>
        </w:rPr>
        <w:t>תל השומר, ותודה לד</w:t>
      </w:r>
      <w:r>
        <w:rPr>
          <w:rFonts w:hint="cs"/>
          <w:rtl/>
          <w:lang w:eastAsia="he-IL"/>
        </w:rPr>
        <w:t>"</w:t>
      </w:r>
      <w:r>
        <w:rPr>
          <w:rtl/>
          <w:lang w:eastAsia="he-IL"/>
        </w:rPr>
        <w:t>ר כספי היקר והאהוב, שלא חייב ל</w:t>
      </w:r>
      <w:r>
        <w:rPr>
          <w:rFonts w:hint="cs"/>
          <w:rtl/>
          <w:lang w:eastAsia="he-IL"/>
        </w:rPr>
        <w:t>א</w:t>
      </w:r>
      <w:r>
        <w:rPr>
          <w:rtl/>
          <w:lang w:eastAsia="he-IL"/>
        </w:rPr>
        <w:t xml:space="preserve">שפז, זה לא באזור שלו, ולמרות זאת אשפז. </w:t>
      </w:r>
      <w:r>
        <w:rPr>
          <w:rFonts w:hint="cs"/>
          <w:rtl/>
          <w:lang w:eastAsia="he-IL"/>
        </w:rPr>
        <w:t xml:space="preserve"> </w:t>
      </w:r>
    </w:p>
    <w:p w:rsidR="00476CF6" w:rsidRDefault="00476CF6" w:rsidP="000603CC">
      <w:pPr>
        <w:rPr>
          <w:rtl/>
          <w:lang w:eastAsia="he-IL"/>
        </w:rPr>
      </w:pPr>
    </w:p>
    <w:p w:rsidR="00476CF6" w:rsidRDefault="00476CF6" w:rsidP="00D4538C">
      <w:pPr>
        <w:rPr>
          <w:rtl/>
          <w:lang w:eastAsia="he-IL"/>
        </w:rPr>
      </w:pPr>
      <w:bookmarkStart w:id="3479" w:name="_ETM_Q17_617000"/>
      <w:bookmarkEnd w:id="3479"/>
      <w:r>
        <w:rPr>
          <w:rtl/>
          <w:lang w:eastAsia="he-IL"/>
        </w:rPr>
        <w:t>אני חייבת לומר פה לכולכם</w:t>
      </w:r>
      <w:r>
        <w:rPr>
          <w:rFonts w:hint="cs"/>
          <w:rtl/>
          <w:lang w:eastAsia="he-IL"/>
        </w:rPr>
        <w:t xml:space="preserve"> </w:t>
      </w:r>
      <w:r>
        <w:rPr>
          <w:rtl/>
          <w:lang w:eastAsia="he-IL"/>
        </w:rPr>
        <w:t>–</w:t>
      </w:r>
      <w:r>
        <w:rPr>
          <w:rFonts w:hint="cs"/>
          <w:rtl/>
          <w:lang w:eastAsia="he-IL"/>
        </w:rPr>
        <w:t xml:space="preserve"> </w:t>
      </w:r>
      <w:r>
        <w:rPr>
          <w:rtl/>
          <w:lang w:eastAsia="he-IL"/>
        </w:rPr>
        <w:t xml:space="preserve">אני רואה שעבר לי הזמן. </w:t>
      </w:r>
    </w:p>
    <w:p w:rsidR="00476CF6" w:rsidRDefault="00476CF6" w:rsidP="000603CC">
      <w:pPr>
        <w:rPr>
          <w:rtl/>
          <w:lang w:eastAsia="he-IL"/>
        </w:rPr>
      </w:pPr>
    </w:p>
    <w:p w:rsidR="00476CF6" w:rsidRDefault="00476CF6" w:rsidP="000603CC">
      <w:pPr>
        <w:pStyle w:val="af6"/>
        <w:keepNext/>
        <w:rPr>
          <w:rtl/>
        </w:rPr>
      </w:pPr>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הכול </w:t>
      </w:r>
      <w:bookmarkStart w:id="3480" w:name="_ETM_Q17_618000"/>
      <w:bookmarkEnd w:id="3480"/>
      <w:r>
        <w:rPr>
          <w:rFonts w:hint="cs"/>
          <w:rtl/>
          <w:lang w:eastAsia="he-IL"/>
        </w:rPr>
        <w:t>בסדר.</w:t>
      </w:r>
    </w:p>
    <w:p w:rsidR="00476CF6" w:rsidRDefault="00476CF6" w:rsidP="000603CC">
      <w:pPr>
        <w:rPr>
          <w:rtl/>
          <w:lang w:eastAsia="he-IL"/>
        </w:rPr>
      </w:pPr>
    </w:p>
    <w:p w:rsidR="00476CF6" w:rsidRDefault="00476CF6" w:rsidP="000603CC">
      <w:pPr>
        <w:pStyle w:val="-"/>
        <w:keepNext/>
        <w:rPr>
          <w:rtl/>
        </w:rPr>
      </w:pPr>
      <w:bookmarkStart w:id="3481" w:name="ET_speakercontinue_6150_26"/>
      <w:r w:rsidRPr="008324C0">
        <w:rPr>
          <w:rStyle w:val="TagStyle"/>
          <w:rtl/>
        </w:rPr>
        <w:t xml:space="preserve"> &lt;&lt; דובר_המשך &gt;&gt; </w:t>
      </w:r>
      <w:r>
        <w:rPr>
          <w:rtl/>
        </w:rPr>
        <w:t>מיכל מרים וולדיגר (הציונות הדתית):</w:t>
      </w:r>
      <w:r w:rsidRPr="008324C0">
        <w:rPr>
          <w:rStyle w:val="TagStyle"/>
          <w:rtl/>
        </w:rPr>
        <w:t xml:space="preserve"> &lt;&lt; דובר_המשך &gt;&gt;</w:t>
      </w:r>
      <w:r>
        <w:rPr>
          <w:rtl/>
        </w:rPr>
        <w:t xml:space="preserve">   </w:t>
      </w:r>
      <w:bookmarkEnd w:id="3481"/>
    </w:p>
    <w:p w:rsidR="00476CF6" w:rsidRDefault="00476CF6" w:rsidP="00C8571E">
      <w:pPr>
        <w:rPr>
          <w:rtl/>
          <w:lang w:eastAsia="he-IL"/>
        </w:rPr>
      </w:pPr>
    </w:p>
    <w:p w:rsidR="00476CF6" w:rsidRDefault="00476CF6" w:rsidP="00D4538C">
      <w:pPr>
        <w:rPr>
          <w:rtl/>
          <w:lang w:eastAsia="he-IL"/>
        </w:rPr>
      </w:pPr>
      <w:bookmarkStart w:id="3482" w:name="_ETM_Q17_619000"/>
      <w:bookmarkEnd w:id="3482"/>
      <w:r>
        <w:rPr>
          <w:rtl/>
          <w:lang w:eastAsia="he-IL"/>
        </w:rPr>
        <w:t xml:space="preserve">להגיד לך שאת הנושא הזה, בין </w:t>
      </w:r>
      <w:r>
        <w:rPr>
          <w:rFonts w:hint="cs"/>
          <w:rtl/>
          <w:lang w:eastAsia="he-IL"/>
        </w:rPr>
        <w:t>ש</w:t>
      </w:r>
      <w:r>
        <w:rPr>
          <w:rtl/>
          <w:lang w:eastAsia="he-IL"/>
        </w:rPr>
        <w:t>אני אהיה בכנסת הבאה</w:t>
      </w:r>
      <w:r>
        <w:rPr>
          <w:rFonts w:hint="cs"/>
          <w:rtl/>
          <w:lang w:eastAsia="he-IL"/>
        </w:rPr>
        <w:t xml:space="preserve"> –</w:t>
      </w:r>
      <w:r>
        <w:rPr>
          <w:rtl/>
          <w:lang w:eastAsia="he-IL"/>
        </w:rPr>
        <w:t xml:space="preserve"> אני מקווה שאני אהיה ואני אוכל לעשות שינויים דרמטיים נוספים בתחום</w:t>
      </w:r>
      <w:r>
        <w:rPr>
          <w:rFonts w:hint="cs"/>
          <w:rtl/>
          <w:lang w:eastAsia="he-IL"/>
        </w:rPr>
        <w:t xml:space="preserve"> –</w:t>
      </w:r>
      <w:r>
        <w:rPr>
          <w:rtl/>
          <w:lang w:eastAsia="he-IL"/>
        </w:rPr>
        <w:t xml:space="preserve"> ובין </w:t>
      </w:r>
      <w:r>
        <w:rPr>
          <w:rFonts w:hint="cs"/>
          <w:rtl/>
          <w:lang w:eastAsia="he-IL"/>
        </w:rPr>
        <w:t>ש</w:t>
      </w:r>
      <w:r>
        <w:rPr>
          <w:rtl/>
          <w:lang w:eastAsia="he-IL"/>
        </w:rPr>
        <w:t xml:space="preserve">לא, מי שיהיה פה, את הנושא הזה של בחירת מקום אשפוז בבית חולים פסיכיאטרי אנחנו חייבים </w:t>
      </w:r>
      <w:proofErr w:type="spellStart"/>
      <w:r>
        <w:rPr>
          <w:rtl/>
          <w:lang w:eastAsia="he-IL"/>
        </w:rPr>
        <w:t>חייבים</w:t>
      </w:r>
      <w:proofErr w:type="spellEnd"/>
      <w:r>
        <w:rPr>
          <w:rtl/>
          <w:lang w:eastAsia="he-IL"/>
        </w:rPr>
        <w:t xml:space="preserve"> </w:t>
      </w:r>
      <w:proofErr w:type="spellStart"/>
      <w:r>
        <w:rPr>
          <w:rtl/>
          <w:lang w:eastAsia="he-IL"/>
        </w:rPr>
        <w:t>חייבים</w:t>
      </w:r>
      <w:proofErr w:type="spellEnd"/>
      <w:r>
        <w:rPr>
          <w:rtl/>
          <w:lang w:eastAsia="he-IL"/>
        </w:rPr>
        <w:t xml:space="preserve"> לשנות. תודה.</w:t>
      </w:r>
    </w:p>
    <w:p w:rsidR="00476CF6" w:rsidRDefault="00476CF6" w:rsidP="000603CC">
      <w:pPr>
        <w:rPr>
          <w:rtl/>
          <w:lang w:eastAsia="he-IL"/>
        </w:rPr>
      </w:pPr>
    </w:p>
    <w:p w:rsidR="00476CF6" w:rsidRDefault="00476CF6" w:rsidP="000603CC">
      <w:pPr>
        <w:pStyle w:val="af6"/>
        <w:keepNext/>
        <w:rPr>
          <w:rtl/>
        </w:rPr>
      </w:pPr>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83" w:name="_ETM_Q17_639000"/>
      <w:bookmarkEnd w:id="3483"/>
      <w:r>
        <w:rPr>
          <w:rFonts w:hint="cs"/>
          <w:rtl/>
          <w:lang w:eastAsia="he-IL"/>
        </w:rPr>
        <w:t xml:space="preserve">תודה רבה. מיכל, </w:t>
      </w:r>
      <w:r>
        <w:rPr>
          <w:rtl/>
          <w:lang w:eastAsia="he-IL"/>
        </w:rPr>
        <w:t xml:space="preserve">את זוכרת את הכרטיס הצהוב שנתתי לך בכנסת הקודמת? </w:t>
      </w:r>
    </w:p>
    <w:p w:rsidR="00476CF6" w:rsidRDefault="00476CF6" w:rsidP="000603CC">
      <w:pPr>
        <w:rPr>
          <w:rtl/>
          <w:lang w:eastAsia="he-IL"/>
        </w:rPr>
      </w:pPr>
    </w:p>
    <w:p w:rsidR="00476CF6" w:rsidRDefault="00476CF6" w:rsidP="000603CC">
      <w:pPr>
        <w:pStyle w:val="af5"/>
        <w:keepNext/>
        <w:rPr>
          <w:rtl/>
        </w:rPr>
      </w:pPr>
      <w:bookmarkStart w:id="3484" w:name="ET_interruption_6150_28"/>
      <w:r w:rsidRPr="008324C0">
        <w:rPr>
          <w:rStyle w:val="TagStyle"/>
          <w:rtl/>
        </w:rPr>
        <w:t xml:space="preserve"> &lt;&lt; קריאה &gt;&gt; </w:t>
      </w:r>
      <w:r>
        <w:rPr>
          <w:rtl/>
        </w:rPr>
        <w:t>מיכל מרים וולדיגר (הציונות הדתית):</w:t>
      </w:r>
      <w:r w:rsidRPr="008324C0">
        <w:rPr>
          <w:rStyle w:val="TagStyle"/>
          <w:rtl/>
        </w:rPr>
        <w:t xml:space="preserve"> &lt;&lt; קריאה &gt;&gt;</w:t>
      </w:r>
      <w:r>
        <w:rPr>
          <w:rtl/>
        </w:rPr>
        <w:t xml:space="preserve">   </w:t>
      </w:r>
      <w:bookmarkEnd w:id="3484"/>
    </w:p>
    <w:p w:rsidR="00476CF6" w:rsidRDefault="00476CF6" w:rsidP="00C8571E">
      <w:pPr>
        <w:rPr>
          <w:rtl/>
          <w:lang w:eastAsia="he-IL"/>
        </w:rPr>
      </w:pPr>
    </w:p>
    <w:p w:rsidR="00476CF6" w:rsidRDefault="00476CF6" w:rsidP="000603CC">
      <w:pPr>
        <w:rPr>
          <w:rtl/>
          <w:lang w:eastAsia="he-IL"/>
        </w:rPr>
      </w:pPr>
      <w:bookmarkStart w:id="3485" w:name="_ETM_Q17_642000"/>
      <w:bookmarkEnd w:id="3485"/>
      <w:r>
        <w:rPr>
          <w:rFonts w:hint="cs"/>
          <w:rtl/>
          <w:lang w:eastAsia="he-IL"/>
        </w:rPr>
        <w:t>אדום. נתת לי אדום, לא צהוב.</w:t>
      </w:r>
    </w:p>
    <w:p w:rsidR="00476CF6" w:rsidRDefault="00476CF6" w:rsidP="000603CC">
      <w:pPr>
        <w:rPr>
          <w:rtl/>
          <w:lang w:eastAsia="he-IL"/>
        </w:rPr>
      </w:pPr>
    </w:p>
    <w:p w:rsidR="00476CF6" w:rsidRDefault="00476CF6" w:rsidP="000603CC">
      <w:pPr>
        <w:pStyle w:val="af6"/>
        <w:keepNext/>
        <w:rPr>
          <w:rtl/>
        </w:rPr>
      </w:pPr>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r>
        <w:rPr>
          <w:rFonts w:hint="cs"/>
          <w:rtl/>
          <w:lang w:eastAsia="he-IL"/>
        </w:rPr>
        <w:t>זה כבר היה אדום?</w:t>
      </w:r>
    </w:p>
    <w:p w:rsidR="00476CF6" w:rsidRDefault="00476CF6" w:rsidP="000603CC">
      <w:pPr>
        <w:rPr>
          <w:rtl/>
          <w:lang w:eastAsia="he-IL"/>
        </w:rPr>
      </w:pPr>
      <w:bookmarkStart w:id="3486" w:name="_ETM_Q17_647000"/>
      <w:bookmarkEnd w:id="3486"/>
    </w:p>
    <w:p w:rsidR="00476CF6" w:rsidRDefault="00476CF6" w:rsidP="000603CC">
      <w:pPr>
        <w:pStyle w:val="af5"/>
        <w:keepNext/>
        <w:rPr>
          <w:rtl/>
        </w:rPr>
      </w:pPr>
      <w:bookmarkStart w:id="3487" w:name="ET_interruption_6150_30"/>
      <w:r w:rsidRPr="008324C0">
        <w:rPr>
          <w:rStyle w:val="TagStyle"/>
          <w:rtl/>
        </w:rPr>
        <w:t xml:space="preserve"> &lt;&lt; קריאה &gt;&gt; </w:t>
      </w:r>
      <w:r>
        <w:rPr>
          <w:rtl/>
        </w:rPr>
        <w:t>מיכל מרים וולדיגר (הציונות הדתית):</w:t>
      </w:r>
      <w:r w:rsidRPr="008324C0">
        <w:rPr>
          <w:rStyle w:val="TagStyle"/>
          <w:rtl/>
        </w:rPr>
        <w:t xml:space="preserve"> &lt;&lt; קריאה &gt;&gt;</w:t>
      </w:r>
      <w:r>
        <w:rPr>
          <w:rtl/>
        </w:rPr>
        <w:t xml:space="preserve">   </w:t>
      </w:r>
      <w:bookmarkEnd w:id="3487"/>
    </w:p>
    <w:p w:rsidR="00476CF6" w:rsidRDefault="00476CF6" w:rsidP="00C8571E">
      <w:pPr>
        <w:rPr>
          <w:rtl/>
          <w:lang w:eastAsia="he-IL"/>
        </w:rPr>
      </w:pPr>
    </w:p>
    <w:p w:rsidR="00476CF6" w:rsidRDefault="00476CF6" w:rsidP="000603CC">
      <w:pPr>
        <w:rPr>
          <w:rtl/>
          <w:lang w:eastAsia="he-IL"/>
        </w:rPr>
      </w:pPr>
      <w:bookmarkStart w:id="3488" w:name="_ETM_Q17_645000"/>
      <w:bookmarkEnd w:id="3488"/>
      <w:r>
        <w:rPr>
          <w:rFonts w:hint="cs"/>
          <w:rtl/>
          <w:lang w:eastAsia="he-IL"/>
        </w:rPr>
        <w:t>העפת אותי החוצה.</w:t>
      </w:r>
    </w:p>
    <w:p w:rsidR="00476CF6" w:rsidRDefault="00476CF6" w:rsidP="000603CC">
      <w:pPr>
        <w:rPr>
          <w:rtl/>
          <w:lang w:eastAsia="he-IL"/>
        </w:rPr>
      </w:pPr>
    </w:p>
    <w:p w:rsidR="00476CF6" w:rsidRDefault="00476CF6" w:rsidP="000603CC">
      <w:pPr>
        <w:pStyle w:val="af6"/>
        <w:keepNext/>
        <w:rPr>
          <w:rtl/>
        </w:rPr>
      </w:pPr>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89" w:name="_ETM_Q17_646000"/>
      <w:bookmarkEnd w:id="3489"/>
      <w:r>
        <w:rPr>
          <w:rFonts w:hint="cs"/>
          <w:rtl/>
          <w:lang w:eastAsia="he-IL"/>
        </w:rPr>
        <w:t xml:space="preserve">אני מחליף את זה בזר פרחים. </w:t>
      </w:r>
    </w:p>
    <w:p w:rsidR="00476CF6" w:rsidRDefault="00476CF6" w:rsidP="000603CC">
      <w:pPr>
        <w:rPr>
          <w:rtl/>
          <w:lang w:eastAsia="he-IL"/>
        </w:rPr>
      </w:pPr>
      <w:bookmarkStart w:id="3490" w:name="_ETM_Q17_650000"/>
      <w:bookmarkEnd w:id="3490"/>
    </w:p>
    <w:p w:rsidR="00476CF6" w:rsidRDefault="00476CF6" w:rsidP="000603CC">
      <w:pPr>
        <w:pStyle w:val="af5"/>
        <w:keepNext/>
        <w:rPr>
          <w:rtl/>
        </w:rPr>
      </w:pPr>
      <w:bookmarkStart w:id="3491" w:name="ET_interruption_6150_32"/>
      <w:r w:rsidRPr="008324C0">
        <w:rPr>
          <w:rStyle w:val="TagStyle"/>
          <w:rtl/>
        </w:rPr>
        <w:t xml:space="preserve"> &lt;&lt; קריאה &gt;&gt; </w:t>
      </w:r>
      <w:r>
        <w:rPr>
          <w:rtl/>
        </w:rPr>
        <w:t>מיכל מרים וולדיגר (הציונות הדתית):</w:t>
      </w:r>
      <w:r w:rsidRPr="008324C0">
        <w:rPr>
          <w:rStyle w:val="TagStyle"/>
          <w:rtl/>
        </w:rPr>
        <w:t xml:space="preserve"> &lt;&lt; קריאה &gt;&gt;</w:t>
      </w:r>
      <w:r>
        <w:rPr>
          <w:rtl/>
        </w:rPr>
        <w:t xml:space="preserve">   </w:t>
      </w:r>
      <w:bookmarkEnd w:id="3491"/>
    </w:p>
    <w:p w:rsidR="00476CF6" w:rsidRDefault="00476CF6" w:rsidP="00C8571E">
      <w:pPr>
        <w:rPr>
          <w:rtl/>
          <w:lang w:eastAsia="he-IL"/>
        </w:rPr>
      </w:pPr>
    </w:p>
    <w:p w:rsidR="00476CF6" w:rsidRDefault="00476CF6" w:rsidP="000603CC">
      <w:pPr>
        <w:rPr>
          <w:rtl/>
          <w:lang w:eastAsia="he-IL"/>
        </w:rPr>
      </w:pPr>
      <w:bookmarkStart w:id="3492" w:name="_ETM_Q17_648000"/>
      <w:bookmarkEnd w:id="3492"/>
      <w:r>
        <w:rPr>
          <w:rFonts w:hint="cs"/>
          <w:rtl/>
          <w:lang w:eastAsia="he-IL"/>
        </w:rPr>
        <w:t>אני מחכה לזה.</w:t>
      </w:r>
    </w:p>
    <w:p w:rsidR="00476CF6" w:rsidRDefault="00476CF6" w:rsidP="000603CC">
      <w:pPr>
        <w:rPr>
          <w:rtl/>
          <w:lang w:eastAsia="he-IL"/>
        </w:rPr>
      </w:pPr>
    </w:p>
    <w:p w:rsidR="00476CF6" w:rsidRDefault="00476CF6" w:rsidP="000603CC">
      <w:pPr>
        <w:pStyle w:val="af6"/>
        <w:keepNext/>
        <w:rPr>
          <w:rtl/>
        </w:rPr>
      </w:pPr>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p>
    <w:p w:rsidR="00476CF6" w:rsidRDefault="00476CF6" w:rsidP="00C8571E">
      <w:pPr>
        <w:rPr>
          <w:rtl/>
          <w:lang w:eastAsia="he-IL"/>
        </w:rPr>
      </w:pPr>
    </w:p>
    <w:p w:rsidR="00476CF6" w:rsidRDefault="00476CF6" w:rsidP="000603CC">
      <w:pPr>
        <w:rPr>
          <w:rtl/>
          <w:lang w:eastAsia="he-IL"/>
        </w:rPr>
      </w:pPr>
      <w:bookmarkStart w:id="3493" w:name="_ETM_Q17_649000"/>
      <w:bookmarkEnd w:id="3493"/>
      <w:r>
        <w:rPr>
          <w:rFonts w:hint="cs"/>
          <w:rtl/>
          <w:lang w:eastAsia="he-IL"/>
        </w:rPr>
        <w:t xml:space="preserve">אין עלייך. את באמת ייחודית ומיוחדת. כל </w:t>
      </w:r>
      <w:bookmarkStart w:id="3494" w:name="_ETM_Q17_655000"/>
      <w:bookmarkEnd w:id="3494"/>
      <w:r>
        <w:rPr>
          <w:rFonts w:hint="cs"/>
          <w:rtl/>
          <w:lang w:eastAsia="he-IL"/>
        </w:rPr>
        <w:t xml:space="preserve">הכבוד לך. יעלה ויבוא חבר הכנסת סמיר בן סעיד, </w:t>
      </w:r>
      <w:bookmarkStart w:id="3495" w:name="_ETM_Q17_660000"/>
      <w:bookmarkEnd w:id="3495"/>
      <w:r>
        <w:rPr>
          <w:rFonts w:hint="cs"/>
          <w:rtl/>
          <w:lang w:eastAsia="he-IL"/>
        </w:rPr>
        <w:t>בבקשה.</w:t>
      </w:r>
    </w:p>
    <w:p w:rsidR="00476CF6" w:rsidRDefault="00476CF6" w:rsidP="000603CC">
      <w:pPr>
        <w:rPr>
          <w:rtl/>
          <w:lang w:eastAsia="he-IL"/>
        </w:rPr>
      </w:pPr>
    </w:p>
    <w:p w:rsidR="00476CF6" w:rsidRDefault="00476CF6" w:rsidP="000603CC">
      <w:pPr>
        <w:pStyle w:val="a4"/>
        <w:keepNext/>
        <w:rPr>
          <w:rtl/>
        </w:rPr>
      </w:pPr>
      <w:bookmarkStart w:id="3496" w:name="ET_speaker_6672_34"/>
      <w:r w:rsidRPr="008324C0">
        <w:rPr>
          <w:rStyle w:val="TagStyle"/>
          <w:rtl/>
        </w:rPr>
        <w:t xml:space="preserve"> &lt;&lt; דובר &gt;&gt; </w:t>
      </w:r>
      <w:bookmarkStart w:id="3497" w:name="_Toc231307436"/>
      <w:r>
        <w:rPr>
          <w:rtl/>
        </w:rPr>
        <w:t>סמיר בן סעיד (חד"ש-תע"ל):</w:t>
      </w:r>
      <w:bookmarkEnd w:id="3497"/>
      <w:r w:rsidRPr="008324C0">
        <w:rPr>
          <w:rStyle w:val="TagStyle"/>
          <w:rtl/>
        </w:rPr>
        <w:t xml:space="preserve"> &lt;&lt; דובר &gt;&gt;</w:t>
      </w:r>
      <w:r>
        <w:rPr>
          <w:rtl/>
        </w:rPr>
        <w:t xml:space="preserve">   </w:t>
      </w:r>
      <w:bookmarkEnd w:id="3496"/>
    </w:p>
    <w:p w:rsidR="00476CF6" w:rsidRDefault="00476CF6" w:rsidP="00C8571E">
      <w:pPr>
        <w:rPr>
          <w:rtl/>
          <w:lang w:eastAsia="he-IL"/>
        </w:rPr>
      </w:pPr>
    </w:p>
    <w:p w:rsidR="00476CF6" w:rsidRDefault="00476CF6" w:rsidP="000603CC">
      <w:pPr>
        <w:rPr>
          <w:rtl/>
          <w:lang w:eastAsia="he-IL"/>
        </w:rPr>
      </w:pPr>
      <w:r>
        <w:rPr>
          <w:rFonts w:hint="cs"/>
          <w:rtl/>
          <w:lang w:eastAsia="he-IL"/>
        </w:rPr>
        <w:t xml:space="preserve">- - - החזרת לה </w:t>
      </w:r>
      <w:r w:rsidRPr="008324C0">
        <w:rPr>
          <w:lang w:eastAsia="he-IL"/>
        </w:rPr>
        <w:t>VAR</w:t>
      </w:r>
      <w:r>
        <w:rPr>
          <w:rFonts w:hint="cs"/>
          <w:rtl/>
          <w:lang w:eastAsia="he-IL"/>
        </w:rPr>
        <w:t>?</w:t>
      </w:r>
    </w:p>
    <w:p w:rsidR="00476CF6" w:rsidRDefault="00476CF6" w:rsidP="000603CC">
      <w:pPr>
        <w:rPr>
          <w:rtl/>
          <w:lang w:eastAsia="he-IL"/>
        </w:rPr>
      </w:pPr>
    </w:p>
    <w:p w:rsidR="00476CF6" w:rsidRDefault="00476CF6" w:rsidP="000603CC">
      <w:pPr>
        <w:pStyle w:val="af6"/>
        <w:keepNext/>
        <w:rPr>
          <w:rtl/>
        </w:rPr>
      </w:pPr>
      <w:bookmarkStart w:id="3498" w:name="ET_yor_6666_35"/>
      <w:r w:rsidRPr="008324C0">
        <w:rPr>
          <w:rStyle w:val="TagStyle"/>
          <w:rtl/>
        </w:rPr>
        <w:t xml:space="preserve"> &lt;&lt; יור &gt;&gt; </w:t>
      </w:r>
      <w:r>
        <w:rPr>
          <w:rtl/>
        </w:rPr>
        <w:t>היו"ר סימון דוידסון:</w:t>
      </w:r>
      <w:r w:rsidRPr="008324C0">
        <w:rPr>
          <w:rStyle w:val="TagStyle"/>
          <w:rtl/>
        </w:rPr>
        <w:t xml:space="preserve"> &lt;&lt; יור &gt;&gt;</w:t>
      </w:r>
      <w:r>
        <w:rPr>
          <w:rtl/>
        </w:rPr>
        <w:t xml:space="preserve">   </w:t>
      </w:r>
      <w:bookmarkEnd w:id="3498"/>
    </w:p>
    <w:p w:rsidR="00476CF6" w:rsidRDefault="00476CF6" w:rsidP="00C8571E">
      <w:pPr>
        <w:rPr>
          <w:rtl/>
          <w:lang w:eastAsia="he-IL"/>
        </w:rPr>
      </w:pPr>
    </w:p>
    <w:p w:rsidR="00476CF6" w:rsidRDefault="00476CF6" w:rsidP="000603CC">
      <w:pPr>
        <w:rPr>
          <w:rtl/>
          <w:lang w:eastAsia="he-IL"/>
        </w:rPr>
      </w:pPr>
      <w:bookmarkStart w:id="3499" w:name="_ETM_Q17_664000"/>
      <w:bookmarkEnd w:id="3499"/>
      <w:r>
        <w:rPr>
          <w:rFonts w:hint="cs"/>
          <w:rtl/>
          <w:lang w:eastAsia="he-IL"/>
        </w:rPr>
        <w:t xml:space="preserve">מיכל, את יודעת מה זה </w:t>
      </w:r>
      <w:r w:rsidRPr="00036488">
        <w:rPr>
          <w:lang w:eastAsia="he-IL"/>
        </w:rPr>
        <w:t>VAR</w:t>
      </w:r>
      <w:r>
        <w:rPr>
          <w:rFonts w:hint="cs"/>
          <w:rtl/>
          <w:lang w:eastAsia="he-IL"/>
        </w:rPr>
        <w:t xml:space="preserve"> בכדורגל? אם יש בעיית שיפוט, ונותנים בטעות </w:t>
      </w:r>
      <w:bookmarkStart w:id="3500" w:name="_ETM_Q17_673000"/>
      <w:bookmarkEnd w:id="3500"/>
      <w:r>
        <w:rPr>
          <w:rFonts w:hint="cs"/>
          <w:rtl/>
          <w:lang w:eastAsia="he-IL"/>
        </w:rPr>
        <w:t>כרטיס, הולכים ל-</w:t>
      </w:r>
      <w:r w:rsidRPr="00036488">
        <w:rPr>
          <w:lang w:eastAsia="he-IL"/>
        </w:rPr>
        <w:t>VAR</w:t>
      </w:r>
      <w:r>
        <w:rPr>
          <w:rFonts w:hint="cs"/>
          <w:rtl/>
          <w:lang w:eastAsia="he-IL"/>
        </w:rPr>
        <w:t>.</w:t>
      </w:r>
    </w:p>
    <w:p w:rsidR="00476CF6" w:rsidRDefault="00476CF6" w:rsidP="000603CC">
      <w:pPr>
        <w:rPr>
          <w:rtl/>
          <w:lang w:eastAsia="he-IL"/>
        </w:rPr>
      </w:pPr>
    </w:p>
    <w:p w:rsidR="00476CF6" w:rsidRDefault="00476CF6" w:rsidP="000603CC">
      <w:pPr>
        <w:pStyle w:val="af5"/>
        <w:keepNext/>
        <w:rPr>
          <w:rtl/>
        </w:rPr>
      </w:pPr>
      <w:bookmarkStart w:id="3501" w:name="ET_interruption_6150_36"/>
      <w:r w:rsidRPr="00036488">
        <w:rPr>
          <w:rStyle w:val="TagStyle"/>
          <w:rtl/>
        </w:rPr>
        <w:t xml:space="preserve"> &lt;&lt; קריאה &gt;&gt; </w:t>
      </w:r>
      <w:r>
        <w:rPr>
          <w:rtl/>
        </w:rPr>
        <w:t>מיכל מרים וולדיגר (הציונות הדתית):</w:t>
      </w:r>
      <w:r w:rsidRPr="00036488">
        <w:rPr>
          <w:rStyle w:val="TagStyle"/>
          <w:rtl/>
        </w:rPr>
        <w:t xml:space="preserve"> &lt;&lt; קריאה &gt;&gt;</w:t>
      </w:r>
      <w:r>
        <w:rPr>
          <w:rtl/>
        </w:rPr>
        <w:t xml:space="preserve">   </w:t>
      </w:r>
      <w:bookmarkEnd w:id="3501"/>
    </w:p>
    <w:p w:rsidR="00476CF6" w:rsidRDefault="00476CF6" w:rsidP="00C8571E">
      <w:pPr>
        <w:rPr>
          <w:rtl/>
          <w:lang w:eastAsia="he-IL"/>
        </w:rPr>
      </w:pPr>
    </w:p>
    <w:p w:rsidR="00476CF6" w:rsidRDefault="00476CF6" w:rsidP="000603CC">
      <w:pPr>
        <w:rPr>
          <w:rtl/>
          <w:lang w:eastAsia="he-IL"/>
        </w:rPr>
      </w:pPr>
      <w:bookmarkStart w:id="3502" w:name="_ETM_Q17_674000"/>
      <w:bookmarkEnd w:id="3502"/>
      <w:r>
        <w:rPr>
          <w:rFonts w:hint="cs"/>
          <w:rtl/>
          <w:lang w:eastAsia="he-IL"/>
        </w:rPr>
        <w:t>מבקשים ערעור.</w:t>
      </w:r>
    </w:p>
    <w:p w:rsidR="00476CF6" w:rsidRDefault="00476CF6" w:rsidP="000603CC">
      <w:pPr>
        <w:rPr>
          <w:rtl/>
          <w:lang w:eastAsia="he-IL"/>
        </w:rPr>
      </w:pPr>
    </w:p>
    <w:p w:rsidR="00476CF6" w:rsidRDefault="00476CF6" w:rsidP="000603CC">
      <w:pPr>
        <w:pStyle w:val="af6"/>
        <w:keepNext/>
        <w:rPr>
          <w:rtl/>
        </w:rPr>
      </w:pPr>
      <w:bookmarkStart w:id="3503" w:name="ET_yor_6666_37"/>
      <w:r w:rsidRPr="00036488">
        <w:rPr>
          <w:rStyle w:val="TagStyle"/>
          <w:rtl/>
        </w:rPr>
        <w:t xml:space="preserve"> &lt;&lt; יור &gt;&gt; </w:t>
      </w:r>
      <w:r>
        <w:rPr>
          <w:rtl/>
        </w:rPr>
        <w:t>היו"ר סימון דוידסון:</w:t>
      </w:r>
      <w:r w:rsidRPr="00036488">
        <w:rPr>
          <w:rStyle w:val="TagStyle"/>
          <w:rtl/>
        </w:rPr>
        <w:t xml:space="preserve"> &lt;&lt; יור &gt;&gt;</w:t>
      </w:r>
      <w:r>
        <w:rPr>
          <w:rtl/>
        </w:rPr>
        <w:t xml:space="preserve">   </w:t>
      </w:r>
      <w:bookmarkEnd w:id="3503"/>
    </w:p>
    <w:p w:rsidR="00476CF6" w:rsidRDefault="00476CF6" w:rsidP="00C8571E">
      <w:pPr>
        <w:rPr>
          <w:rtl/>
          <w:lang w:eastAsia="he-IL"/>
        </w:rPr>
      </w:pPr>
    </w:p>
    <w:p w:rsidR="00476CF6" w:rsidRDefault="00476CF6" w:rsidP="000603CC">
      <w:pPr>
        <w:rPr>
          <w:rtl/>
          <w:lang w:eastAsia="he-IL"/>
        </w:rPr>
      </w:pPr>
      <w:bookmarkStart w:id="3504" w:name="_ETM_Q17_675000"/>
      <w:bookmarkEnd w:id="3504"/>
      <w:r>
        <w:rPr>
          <w:rFonts w:hint="cs"/>
          <w:rtl/>
          <w:lang w:eastAsia="he-IL"/>
        </w:rPr>
        <w:t>ה-</w:t>
      </w:r>
      <w:r w:rsidRPr="00036488">
        <w:t xml:space="preserve"> </w:t>
      </w:r>
      <w:r w:rsidRPr="00036488">
        <w:rPr>
          <w:lang w:eastAsia="he-IL"/>
        </w:rPr>
        <w:t>VAR</w:t>
      </w:r>
      <w:r>
        <w:rPr>
          <w:rFonts w:hint="cs"/>
          <w:rtl/>
          <w:lang w:eastAsia="he-IL"/>
        </w:rPr>
        <w:t xml:space="preserve">יכול לתקן את זה, זה וידיאו. </w:t>
      </w:r>
      <w:bookmarkStart w:id="3505" w:name="_ETM_Q17_678000"/>
      <w:bookmarkEnd w:id="3505"/>
      <w:r>
        <w:rPr>
          <w:rFonts w:hint="cs"/>
          <w:rtl/>
          <w:lang w:eastAsia="he-IL"/>
        </w:rPr>
        <w:t>אז הלכתי ל-</w:t>
      </w:r>
      <w:r w:rsidRPr="00036488">
        <w:t xml:space="preserve"> </w:t>
      </w:r>
      <w:r w:rsidRPr="00036488">
        <w:rPr>
          <w:lang w:eastAsia="he-IL"/>
        </w:rPr>
        <w:t>VAR</w:t>
      </w:r>
      <w:r>
        <w:rPr>
          <w:rFonts w:hint="cs"/>
          <w:rtl/>
          <w:lang w:eastAsia="he-IL"/>
        </w:rPr>
        <w:t>ותיקנתי את זה.</w:t>
      </w:r>
    </w:p>
    <w:p w:rsidR="00476CF6" w:rsidRDefault="00476CF6" w:rsidP="000603CC">
      <w:pPr>
        <w:rPr>
          <w:rtl/>
          <w:lang w:eastAsia="he-IL"/>
        </w:rPr>
      </w:pPr>
      <w:bookmarkStart w:id="3506" w:name="_ETM_Q17_680000"/>
      <w:bookmarkEnd w:id="3506"/>
    </w:p>
    <w:p w:rsidR="00476CF6" w:rsidRDefault="00476CF6" w:rsidP="000603CC">
      <w:pPr>
        <w:pStyle w:val="af5"/>
        <w:keepNext/>
        <w:rPr>
          <w:rtl/>
        </w:rPr>
      </w:pPr>
      <w:bookmarkStart w:id="3507" w:name="ET_interruption_6150_38"/>
      <w:r w:rsidRPr="00036488">
        <w:rPr>
          <w:rStyle w:val="TagStyle"/>
          <w:rtl/>
        </w:rPr>
        <w:t xml:space="preserve"> &lt;&lt; קריאה &gt;&gt; </w:t>
      </w:r>
      <w:r>
        <w:rPr>
          <w:rtl/>
        </w:rPr>
        <w:t>מיכל מרים וולדיגר (הציונות הדתית):</w:t>
      </w:r>
      <w:r w:rsidRPr="00036488">
        <w:rPr>
          <w:rStyle w:val="TagStyle"/>
          <w:rtl/>
        </w:rPr>
        <w:t xml:space="preserve"> &lt;&lt; קריאה &gt;&gt;</w:t>
      </w:r>
      <w:r>
        <w:rPr>
          <w:rtl/>
        </w:rPr>
        <w:t xml:space="preserve">   </w:t>
      </w:r>
      <w:bookmarkEnd w:id="3507"/>
    </w:p>
    <w:p w:rsidR="00476CF6" w:rsidRDefault="00476CF6" w:rsidP="00C8571E">
      <w:pPr>
        <w:rPr>
          <w:rtl/>
          <w:lang w:eastAsia="he-IL"/>
        </w:rPr>
      </w:pPr>
    </w:p>
    <w:p w:rsidR="00476CF6" w:rsidRDefault="00476CF6" w:rsidP="000603CC">
      <w:pPr>
        <w:rPr>
          <w:rtl/>
          <w:lang w:eastAsia="he-IL"/>
        </w:rPr>
      </w:pPr>
      <w:r>
        <w:rPr>
          <w:rFonts w:hint="cs"/>
          <w:rtl/>
          <w:lang w:eastAsia="he-IL"/>
        </w:rPr>
        <w:t>אין על זה התיישנות.</w:t>
      </w:r>
    </w:p>
    <w:p w:rsidR="00476CF6" w:rsidRDefault="00476CF6" w:rsidP="000603CC">
      <w:pPr>
        <w:rPr>
          <w:rtl/>
          <w:lang w:eastAsia="he-IL"/>
        </w:rPr>
      </w:pPr>
    </w:p>
    <w:p w:rsidR="00476CF6" w:rsidRDefault="00476CF6" w:rsidP="000603CC">
      <w:pPr>
        <w:pStyle w:val="-"/>
        <w:keepNext/>
        <w:rPr>
          <w:rtl/>
        </w:rPr>
      </w:pPr>
      <w:bookmarkStart w:id="3508" w:name="ET_speakercontinue_6672_39"/>
      <w:r w:rsidRPr="00036488">
        <w:rPr>
          <w:rStyle w:val="TagStyle"/>
          <w:rtl/>
        </w:rPr>
        <w:t xml:space="preserve"> &lt;&lt; דובר_המשך &gt;&gt; </w:t>
      </w:r>
      <w:r>
        <w:rPr>
          <w:rtl/>
        </w:rPr>
        <w:t>סמיר בן סעיד (חד"ש-תע"ל):</w:t>
      </w:r>
      <w:r w:rsidRPr="00036488">
        <w:rPr>
          <w:rStyle w:val="TagStyle"/>
          <w:rtl/>
        </w:rPr>
        <w:t xml:space="preserve"> &lt;&lt; דובר_המשך &gt;&gt;</w:t>
      </w:r>
      <w:r>
        <w:rPr>
          <w:rtl/>
        </w:rPr>
        <w:t xml:space="preserve">   </w:t>
      </w:r>
      <w:bookmarkEnd w:id="3508"/>
    </w:p>
    <w:p w:rsidR="00476CF6" w:rsidRDefault="00476CF6" w:rsidP="00C8571E">
      <w:pPr>
        <w:rPr>
          <w:rtl/>
          <w:lang w:eastAsia="he-IL"/>
        </w:rPr>
      </w:pPr>
    </w:p>
    <w:p w:rsidR="00476CF6" w:rsidRDefault="00476CF6" w:rsidP="000603CC">
      <w:pPr>
        <w:rPr>
          <w:rtl/>
          <w:lang w:eastAsia="he-IL"/>
        </w:rPr>
      </w:pPr>
      <w:bookmarkStart w:id="3509" w:name="_ETM_Q17_682000"/>
      <w:bookmarkEnd w:id="3509"/>
      <w:r>
        <w:rPr>
          <w:rFonts w:hint="cs"/>
          <w:rtl/>
          <w:lang w:eastAsia="he-IL"/>
        </w:rPr>
        <w:t xml:space="preserve">אין לך כרטיס </w:t>
      </w:r>
      <w:bookmarkStart w:id="3510" w:name="_ETM_Q17_685000"/>
      <w:bookmarkEnd w:id="3510"/>
      <w:r>
        <w:rPr>
          <w:rFonts w:hint="cs"/>
          <w:rtl/>
          <w:lang w:eastAsia="he-IL"/>
        </w:rPr>
        <w:t>צהוב.</w:t>
      </w:r>
    </w:p>
    <w:p w:rsidR="00476CF6" w:rsidRDefault="00476CF6" w:rsidP="000603CC">
      <w:pPr>
        <w:rPr>
          <w:rtl/>
          <w:lang w:eastAsia="he-IL"/>
        </w:rPr>
      </w:pPr>
    </w:p>
    <w:p w:rsidR="00476CF6" w:rsidRDefault="00476CF6" w:rsidP="00040550">
      <w:pPr>
        <w:keepNext/>
        <w:rPr>
          <w:rtl/>
          <w:lang w:eastAsia="he-IL"/>
        </w:rPr>
      </w:pPr>
      <w:bookmarkStart w:id="3511" w:name="_ETM_Q17_686000"/>
      <w:bookmarkEnd w:id="3511"/>
      <w:r>
        <w:rPr>
          <w:rFonts w:hint="cs"/>
          <w:rtl/>
          <w:lang w:eastAsia="he-IL"/>
        </w:rPr>
        <w:t>אדוני היושב בראש, חברות וחברי הכנסת, אני עומד כאן היום כדי</w:t>
      </w:r>
      <w:bookmarkStart w:id="3512" w:name="_ETM_Q17_693000"/>
      <w:bookmarkEnd w:id="3512"/>
      <w:r>
        <w:rPr>
          <w:rFonts w:hint="cs"/>
          <w:rtl/>
          <w:lang w:eastAsia="he-IL"/>
        </w:rPr>
        <w:t xml:space="preserve"> להשמיע קול זעקה נגד החלטת ממשלה שיצאה אתמול, החלטת ממשלה דורסנית, אללה אכבר, שהיא מוסבת</w:t>
      </w:r>
      <w:bookmarkStart w:id="3513" w:name="_ETM_Q17_705000"/>
      <w:bookmarkEnd w:id="3513"/>
      <w:r>
        <w:rPr>
          <w:rFonts w:hint="cs"/>
          <w:rtl/>
          <w:lang w:eastAsia="he-IL"/>
        </w:rPr>
        <w:t xml:space="preserve"> כמניעת רעש, אך מטרתה האמיתית היא השתקת קולו של האסלאם </w:t>
      </w:r>
      <w:bookmarkStart w:id="3514" w:name="_ETM_Q17_713000"/>
      <w:bookmarkEnd w:id="3514"/>
      <w:r>
        <w:rPr>
          <w:rFonts w:hint="cs"/>
          <w:rtl/>
          <w:lang w:eastAsia="he-IL"/>
        </w:rPr>
        <w:t>ופגיעה ישירה בחופש הפולחן של מיליוני אזרחים מוסלמים. אללה אכב</w:t>
      </w:r>
      <w:bookmarkStart w:id="3515" w:name="_ETM_Q17_720000"/>
      <w:bookmarkEnd w:id="3515"/>
      <w:r>
        <w:rPr>
          <w:rFonts w:hint="cs"/>
          <w:rtl/>
          <w:lang w:eastAsia="he-IL"/>
        </w:rPr>
        <w:t>ר עליכם.</w:t>
      </w:r>
      <w:bookmarkStart w:id="3516" w:name="_ETM_Q17_721000"/>
      <w:bookmarkStart w:id="3517" w:name="_ETM_Q17_722000"/>
      <w:bookmarkEnd w:id="3516"/>
      <w:bookmarkEnd w:id="3517"/>
      <w:r>
        <w:rPr>
          <w:rFonts w:hint="cs"/>
          <w:rtl/>
          <w:lang w:eastAsia="he-IL"/>
        </w:rPr>
        <w:t xml:space="preserve"> קריאת המואזין איננה רעש בלתי סביר, היא חלק בלתי </w:t>
      </w:r>
      <w:bookmarkStart w:id="3518" w:name="_ETM_Q17_728000"/>
      <w:bookmarkEnd w:id="3518"/>
      <w:r>
        <w:rPr>
          <w:rFonts w:hint="cs"/>
          <w:rtl/>
          <w:lang w:eastAsia="he-IL"/>
        </w:rPr>
        <w:t xml:space="preserve">נפרד מהתרבות, מהמרחב ומהדת שלנו זה אלפי שנים. </w:t>
      </w:r>
      <w:r w:rsidRPr="00D61777">
        <w:rPr>
          <w:rFonts w:hint="cs"/>
          <w:rtl/>
          <w:lang w:eastAsia="he-IL"/>
        </w:rPr>
        <w:t>(אומר ב</w:t>
      </w:r>
      <w:bookmarkStart w:id="3519" w:name="_ETM_Q17_732000"/>
      <w:bookmarkEnd w:id="3519"/>
      <w:r>
        <w:rPr>
          <w:rFonts w:hint="cs"/>
          <w:rtl/>
          <w:lang w:eastAsia="he-IL"/>
        </w:rPr>
        <w:t>ערבית:</w:t>
      </w:r>
      <w:r w:rsidRPr="00D61777">
        <w:rPr>
          <w:rFonts w:hint="cs"/>
          <w:rtl/>
          <w:lang w:eastAsia="he-IL"/>
        </w:rPr>
        <w:t>)</w:t>
      </w:r>
    </w:p>
    <w:p w:rsidR="00476CF6" w:rsidRDefault="00476CF6" w:rsidP="000603CC">
      <w:pPr>
        <w:rPr>
          <w:rtl/>
          <w:lang w:eastAsia="he-IL"/>
        </w:rPr>
      </w:pPr>
    </w:p>
    <w:p w:rsidR="00476CF6" w:rsidRDefault="00476CF6" w:rsidP="000603CC">
      <w:pPr>
        <w:rPr>
          <w:rtl/>
          <w:lang w:eastAsia="he-IL"/>
        </w:rPr>
      </w:pPr>
      <w:bookmarkStart w:id="3520" w:name="_ETM_Q17_739000"/>
      <w:bookmarkEnd w:id="3520"/>
      <w:r>
        <w:rPr>
          <w:rFonts w:hint="cs"/>
          <w:rtl/>
          <w:lang w:eastAsia="he-IL"/>
        </w:rPr>
        <w:t xml:space="preserve">הניסיון להכפיף את התפילה למנגנוני רישוי דרקוניים, להעניק לשוטרים סמכות </w:t>
      </w:r>
      <w:bookmarkStart w:id="3521" w:name="_ETM_Q17_749000"/>
      <w:bookmarkEnd w:id="3521"/>
      <w:r>
        <w:rPr>
          <w:rFonts w:hint="cs"/>
          <w:rtl/>
          <w:lang w:eastAsia="he-IL"/>
        </w:rPr>
        <w:t xml:space="preserve">להחרים ציוד דתי ולהטיל קנסות מטורפים של עשרות אלפי שקלים </w:t>
      </w:r>
      <w:bookmarkStart w:id="3522" w:name="_ETM_Q17_756000"/>
      <w:bookmarkEnd w:id="3522"/>
      <w:r>
        <w:rPr>
          <w:rFonts w:hint="cs"/>
          <w:rtl/>
          <w:lang w:eastAsia="he-IL"/>
        </w:rPr>
        <w:t>הוא הכרזת מלחמה על הזהות והדת שלנו. (</w:t>
      </w:r>
      <w:r w:rsidRPr="00D61777">
        <w:rPr>
          <w:rFonts w:hint="cs"/>
          <w:rtl/>
          <w:lang w:eastAsia="he-IL"/>
        </w:rPr>
        <w:t>אומר בערבית</w:t>
      </w:r>
      <w:r>
        <w:rPr>
          <w:rFonts w:hint="cs"/>
          <w:rtl/>
          <w:lang w:eastAsia="he-IL"/>
        </w:rPr>
        <w:t>:)</w:t>
      </w:r>
    </w:p>
    <w:p w:rsidR="00476CF6" w:rsidRDefault="00476CF6" w:rsidP="000603CC">
      <w:pPr>
        <w:rPr>
          <w:rtl/>
          <w:lang w:eastAsia="he-IL"/>
        </w:rPr>
      </w:pPr>
    </w:p>
    <w:p w:rsidR="00476CF6" w:rsidRDefault="00476CF6" w:rsidP="000603CC">
      <w:pPr>
        <w:pStyle w:val="af5"/>
        <w:keepNext/>
        <w:rPr>
          <w:rtl/>
        </w:rPr>
      </w:pPr>
      <w:r w:rsidRPr="00036488">
        <w:rPr>
          <w:rStyle w:val="TagStyle"/>
          <w:rtl/>
        </w:rPr>
        <w:t xml:space="preserve"> &lt;&lt; קריאה &gt;&gt; </w:t>
      </w:r>
      <w:r>
        <w:rPr>
          <w:rtl/>
        </w:rPr>
        <w:t>טלי גוטליב (הליכוד):</w:t>
      </w:r>
      <w:r w:rsidRPr="00036488">
        <w:rPr>
          <w:rStyle w:val="TagStyle"/>
          <w:rtl/>
        </w:rPr>
        <w:t xml:space="preserve"> &lt;&lt; קריאה &gt;&gt;</w:t>
      </w:r>
      <w:r>
        <w:rPr>
          <w:rtl/>
        </w:rPr>
        <w:t xml:space="preserve">   </w:t>
      </w:r>
    </w:p>
    <w:p w:rsidR="00476CF6" w:rsidRDefault="00476CF6" w:rsidP="00C8571E">
      <w:pPr>
        <w:rPr>
          <w:rtl/>
          <w:lang w:eastAsia="he-IL"/>
        </w:rPr>
      </w:pPr>
    </w:p>
    <w:p w:rsidR="00476CF6" w:rsidRPr="00036488" w:rsidRDefault="00476CF6" w:rsidP="000603CC">
      <w:pPr>
        <w:rPr>
          <w:rtl/>
          <w:lang w:eastAsia="he-IL"/>
        </w:rPr>
      </w:pPr>
      <w:bookmarkStart w:id="3523" w:name="_ETM_Q17_761000"/>
      <w:bookmarkEnd w:id="3523"/>
      <w:r>
        <w:rPr>
          <w:rFonts w:hint="cs"/>
          <w:rtl/>
          <w:lang w:eastAsia="he-IL"/>
        </w:rPr>
        <w:t>אתה לא</w:t>
      </w:r>
      <w:bookmarkStart w:id="3524" w:name="_ETM_Q17_762000"/>
      <w:bookmarkEnd w:id="3524"/>
      <w:r>
        <w:rPr>
          <w:rFonts w:hint="cs"/>
          <w:rtl/>
          <w:lang w:eastAsia="he-IL"/>
        </w:rPr>
        <w:t xml:space="preserve"> תגיד פה "אללה אכבר". </w:t>
      </w:r>
    </w:p>
    <w:p w:rsidR="00476CF6" w:rsidRDefault="00476CF6" w:rsidP="000603CC">
      <w:pPr>
        <w:rPr>
          <w:rtl/>
          <w:lang w:eastAsia="he-IL"/>
        </w:rPr>
      </w:pPr>
    </w:p>
    <w:p w:rsidR="00476CF6" w:rsidRDefault="00476CF6" w:rsidP="00040550">
      <w:pPr>
        <w:pStyle w:val="-"/>
        <w:keepNext/>
        <w:rPr>
          <w:rtl/>
        </w:rPr>
      </w:pPr>
      <w:bookmarkStart w:id="3525" w:name="ET_speakercontinue_6672_327"/>
      <w:r w:rsidRPr="00040550">
        <w:rPr>
          <w:rStyle w:val="TagStyle"/>
          <w:rtl/>
        </w:rPr>
        <w:t xml:space="preserve"> &lt;&lt; דובר_המשך &gt;&gt;</w:t>
      </w:r>
      <w:r w:rsidRPr="00036488">
        <w:rPr>
          <w:rStyle w:val="TagStyle"/>
          <w:rtl/>
        </w:rPr>
        <w:t xml:space="preserve"> </w:t>
      </w:r>
      <w:r>
        <w:rPr>
          <w:rtl/>
        </w:rPr>
        <w:t>סמיר בן סעיד (חד"ש-תע"ל):</w:t>
      </w:r>
      <w:r w:rsidRPr="00036488">
        <w:rPr>
          <w:rStyle w:val="TagStyle"/>
          <w:rtl/>
        </w:rPr>
        <w:t xml:space="preserve"> </w:t>
      </w:r>
      <w:r w:rsidRPr="00040550">
        <w:rPr>
          <w:rStyle w:val="TagStyle"/>
          <w:rtl/>
        </w:rPr>
        <w:t>&lt;&lt; דובר_המשך &gt;&gt;</w:t>
      </w:r>
      <w:bookmarkEnd w:id="3525"/>
      <w:r w:rsidRPr="00040550">
        <w:rPr>
          <w:rStyle w:val="TagStyle"/>
          <w:rtl/>
        </w:rPr>
        <w:t xml:space="preserve"> </w:t>
      </w:r>
      <w:r>
        <w:rPr>
          <w:rtl/>
        </w:rPr>
        <w:t xml:space="preserve">   </w:t>
      </w:r>
    </w:p>
    <w:p w:rsidR="00476CF6" w:rsidRDefault="00476CF6" w:rsidP="00C8571E">
      <w:pPr>
        <w:rPr>
          <w:rtl/>
        </w:rPr>
      </w:pPr>
      <w:bookmarkStart w:id="3526" w:name="TOR_Q18"/>
      <w:bookmarkEnd w:id="3526"/>
    </w:p>
    <w:p w:rsidR="00476CF6" w:rsidRDefault="00476CF6" w:rsidP="000603CC">
      <w:pPr>
        <w:rPr>
          <w:rtl/>
        </w:rPr>
      </w:pPr>
      <w:r>
        <w:rPr>
          <w:rFonts w:hint="cs"/>
          <w:rtl/>
        </w:rPr>
        <w:t xml:space="preserve">איכות חיים לא בונים דרך רדיפה דתית, אלא דרך הידברות - - </w:t>
      </w:r>
    </w:p>
    <w:p w:rsidR="00476CF6" w:rsidRDefault="00476CF6" w:rsidP="000603CC">
      <w:pPr>
        <w:rPr>
          <w:rtl/>
        </w:rPr>
      </w:pPr>
    </w:p>
    <w:p w:rsidR="00476CF6" w:rsidRDefault="00476CF6" w:rsidP="000603CC">
      <w:pPr>
        <w:pStyle w:val="af5"/>
        <w:keepNext/>
        <w:rPr>
          <w:rtl/>
        </w:rPr>
      </w:pPr>
      <w:bookmarkStart w:id="3527" w:name="ET_interruption_6345_2"/>
      <w:r w:rsidRPr="002364B9">
        <w:rPr>
          <w:rStyle w:val="TagStyle"/>
          <w:rtl/>
        </w:rPr>
        <w:t xml:space="preserve"> &lt;&lt; קריאה &gt;&gt; </w:t>
      </w:r>
      <w:r>
        <w:rPr>
          <w:rtl/>
        </w:rPr>
        <w:t>טלי גוטליב (הליכוד):</w:t>
      </w:r>
      <w:r w:rsidRPr="002364B9">
        <w:rPr>
          <w:rStyle w:val="TagStyle"/>
          <w:rtl/>
        </w:rPr>
        <w:t xml:space="preserve"> &lt;&lt; קריאה &gt;&gt;</w:t>
      </w:r>
      <w:r>
        <w:rPr>
          <w:rtl/>
        </w:rPr>
        <w:t xml:space="preserve">   </w:t>
      </w:r>
      <w:bookmarkEnd w:id="3527"/>
    </w:p>
    <w:p w:rsidR="00476CF6" w:rsidRDefault="00476CF6" w:rsidP="00C8571E">
      <w:pPr>
        <w:rPr>
          <w:rtl/>
        </w:rPr>
      </w:pPr>
    </w:p>
    <w:p w:rsidR="00476CF6" w:rsidRDefault="00476CF6" w:rsidP="000603CC">
      <w:pPr>
        <w:rPr>
          <w:rtl/>
        </w:rPr>
      </w:pPr>
      <w:r>
        <w:rPr>
          <w:rFonts w:hint="cs"/>
          <w:rtl/>
        </w:rPr>
        <w:t xml:space="preserve">די כבר, זאת השיטה שלכם. </w:t>
      </w:r>
      <w:bookmarkStart w:id="3528" w:name="_ETM_Q18_169002"/>
      <w:bookmarkEnd w:id="3528"/>
      <w:r>
        <w:rPr>
          <w:rFonts w:hint="cs"/>
          <w:rtl/>
        </w:rPr>
        <w:t xml:space="preserve">אין בעיה עם המואזין, אבל אתם עושים את </w:t>
      </w:r>
      <w:bookmarkStart w:id="3529" w:name="_ETM_Q18_171866"/>
      <w:bookmarkEnd w:id="3529"/>
      <w:r>
        <w:rPr>
          <w:rFonts w:hint="cs"/>
          <w:rtl/>
        </w:rPr>
        <w:t xml:space="preserve">זה בכוונה בקול, בכוונה - - </w:t>
      </w:r>
      <w:bookmarkStart w:id="3530" w:name="_ETM_Q18_173839"/>
      <w:bookmarkEnd w:id="3530"/>
      <w:r>
        <w:rPr>
          <w:rFonts w:hint="cs"/>
          <w:rtl/>
        </w:rPr>
        <w:t>-</w:t>
      </w:r>
      <w:bookmarkStart w:id="3531" w:name="_ETM_Q18_174139"/>
      <w:bookmarkEnd w:id="3531"/>
    </w:p>
    <w:p w:rsidR="00476CF6" w:rsidRDefault="00476CF6" w:rsidP="000603CC">
      <w:pPr>
        <w:rPr>
          <w:rtl/>
        </w:rPr>
      </w:pPr>
      <w:bookmarkStart w:id="3532" w:name="_ETM_Q18_174196"/>
      <w:bookmarkEnd w:id="3532"/>
    </w:p>
    <w:p w:rsidR="00476CF6" w:rsidRDefault="00476CF6" w:rsidP="000603CC">
      <w:pPr>
        <w:pStyle w:val="-"/>
        <w:keepNext/>
        <w:rPr>
          <w:rtl/>
        </w:rPr>
      </w:pPr>
      <w:bookmarkStart w:id="3533" w:name="ET_speakercontinue_6672_8"/>
      <w:r w:rsidRPr="002364B9">
        <w:rPr>
          <w:rStyle w:val="TagStyle"/>
          <w:rtl/>
        </w:rPr>
        <w:t xml:space="preserve"> &lt;&lt; דובר_המשך &gt;&gt; </w:t>
      </w:r>
      <w:r>
        <w:rPr>
          <w:rtl/>
        </w:rPr>
        <w:t>סמיר בן סעיד (חד"ש-תע"ל):</w:t>
      </w:r>
      <w:r w:rsidRPr="002364B9">
        <w:rPr>
          <w:rStyle w:val="TagStyle"/>
          <w:rtl/>
        </w:rPr>
        <w:t xml:space="preserve"> &lt;&lt; דובר_המשך &gt;&gt;</w:t>
      </w:r>
      <w:r>
        <w:rPr>
          <w:rtl/>
        </w:rPr>
        <w:t xml:space="preserve">   </w:t>
      </w:r>
      <w:bookmarkEnd w:id="3533"/>
    </w:p>
    <w:p w:rsidR="00476CF6" w:rsidRDefault="00476CF6" w:rsidP="00C8571E">
      <w:pPr>
        <w:rPr>
          <w:rtl/>
        </w:rPr>
      </w:pPr>
      <w:bookmarkStart w:id="3534" w:name="_ETM_Q18_173165"/>
      <w:bookmarkEnd w:id="3534"/>
    </w:p>
    <w:p w:rsidR="00476CF6" w:rsidRPr="005F3960" w:rsidRDefault="00476CF6" w:rsidP="000603CC">
      <w:pPr>
        <w:rPr>
          <w:rtl/>
        </w:rPr>
      </w:pPr>
      <w:bookmarkStart w:id="3535" w:name="_ETM_Q18_173256"/>
      <w:bookmarkEnd w:id="3535"/>
      <w:r>
        <w:rPr>
          <w:rFonts w:hint="cs"/>
          <w:rtl/>
        </w:rPr>
        <w:t>- - כבוד הדדי וסובלנות. חוקים כאלה רק מעמיקים - -</w:t>
      </w:r>
    </w:p>
    <w:p w:rsidR="00476CF6" w:rsidRDefault="00476CF6" w:rsidP="000603CC">
      <w:pPr>
        <w:rPr>
          <w:rtl/>
        </w:rPr>
      </w:pPr>
    </w:p>
    <w:p w:rsidR="00476CF6" w:rsidRDefault="00476CF6" w:rsidP="000603CC">
      <w:pPr>
        <w:pStyle w:val="af5"/>
        <w:keepNext/>
        <w:rPr>
          <w:rtl/>
        </w:rPr>
      </w:pPr>
      <w:bookmarkStart w:id="3536" w:name="ET_interruption_6345_3"/>
      <w:r w:rsidRPr="002364B9">
        <w:rPr>
          <w:rStyle w:val="TagStyle"/>
          <w:rtl/>
        </w:rPr>
        <w:t xml:space="preserve"> &lt;&lt; קריאה &gt;&gt; </w:t>
      </w:r>
      <w:r>
        <w:rPr>
          <w:rtl/>
        </w:rPr>
        <w:t>טלי גוטליב (הליכוד):</w:t>
      </w:r>
      <w:r w:rsidRPr="002364B9">
        <w:rPr>
          <w:rStyle w:val="TagStyle"/>
          <w:rtl/>
        </w:rPr>
        <w:t xml:space="preserve"> &lt;&lt; קריאה &gt;&gt;</w:t>
      </w:r>
      <w:r>
        <w:rPr>
          <w:rtl/>
        </w:rPr>
        <w:t xml:space="preserve">   </w:t>
      </w:r>
      <w:bookmarkEnd w:id="3536"/>
    </w:p>
    <w:p w:rsidR="00476CF6" w:rsidRDefault="00476CF6" w:rsidP="00C8571E">
      <w:pPr>
        <w:rPr>
          <w:rtl/>
        </w:rPr>
      </w:pPr>
    </w:p>
    <w:p w:rsidR="00476CF6" w:rsidRDefault="00476CF6" w:rsidP="00040550">
      <w:pPr>
        <w:rPr>
          <w:rtl/>
        </w:rPr>
      </w:pPr>
      <w:r>
        <w:rPr>
          <w:rFonts w:hint="cs"/>
          <w:rtl/>
        </w:rPr>
        <w:t>את מה? את זה שאתה רוצה אותי בים. את זה שאתה רוצה אותנו בים.</w:t>
      </w:r>
    </w:p>
    <w:p w:rsidR="00476CF6" w:rsidRDefault="00476CF6" w:rsidP="00040550">
      <w:pPr>
        <w:rPr>
          <w:rtl/>
        </w:rPr>
      </w:pPr>
    </w:p>
    <w:p w:rsidR="00476CF6" w:rsidRDefault="00476CF6" w:rsidP="000603CC">
      <w:pPr>
        <w:pStyle w:val="-"/>
        <w:keepNext/>
        <w:rPr>
          <w:rtl/>
        </w:rPr>
      </w:pPr>
      <w:bookmarkStart w:id="3537" w:name="ET_speakercontinue_6672_9"/>
      <w:r w:rsidRPr="005F3960">
        <w:rPr>
          <w:rStyle w:val="TagStyle"/>
          <w:rtl/>
        </w:rPr>
        <w:t xml:space="preserve"> &lt;&lt; דובר_המשך &gt;&gt; </w:t>
      </w:r>
      <w:r>
        <w:rPr>
          <w:rtl/>
        </w:rPr>
        <w:t>סמיר בן סעיד (חד"ש-תע"ל):</w:t>
      </w:r>
      <w:r w:rsidRPr="005F3960">
        <w:rPr>
          <w:rStyle w:val="TagStyle"/>
          <w:rtl/>
        </w:rPr>
        <w:t xml:space="preserve"> &lt;&lt; דובר_המשך &gt;&gt;</w:t>
      </w:r>
      <w:r>
        <w:rPr>
          <w:rtl/>
        </w:rPr>
        <w:t xml:space="preserve">   </w:t>
      </w:r>
      <w:bookmarkEnd w:id="3537"/>
    </w:p>
    <w:p w:rsidR="00476CF6" w:rsidRDefault="00476CF6" w:rsidP="00C8571E">
      <w:pPr>
        <w:rPr>
          <w:rtl/>
        </w:rPr>
      </w:pPr>
    </w:p>
    <w:p w:rsidR="00476CF6" w:rsidRDefault="00476CF6" w:rsidP="00040550">
      <w:pPr>
        <w:rPr>
          <w:rtl/>
        </w:rPr>
      </w:pPr>
      <w:r>
        <w:rPr>
          <w:rFonts w:hint="cs"/>
          <w:rtl/>
        </w:rPr>
        <w:t xml:space="preserve">- </w:t>
      </w:r>
      <w:bookmarkStart w:id="3538" w:name="_ETM_Q18_181241"/>
      <w:bookmarkEnd w:id="3538"/>
      <w:r>
        <w:rPr>
          <w:rFonts w:hint="cs"/>
          <w:rtl/>
        </w:rPr>
        <w:t>- את הקרע</w:t>
      </w:r>
      <w:bookmarkStart w:id="3539" w:name="_ETM_Q18_182388"/>
      <w:bookmarkEnd w:id="3539"/>
      <w:r>
        <w:rPr>
          <w:rFonts w:hint="cs"/>
          <w:rtl/>
        </w:rPr>
        <w:t xml:space="preserve">, </w:t>
      </w:r>
      <w:bookmarkStart w:id="3540" w:name="_ETM_Q18_183507"/>
      <w:bookmarkEnd w:id="3540"/>
      <w:r>
        <w:rPr>
          <w:rFonts w:hint="cs"/>
          <w:rtl/>
        </w:rPr>
        <w:t>השנאה והניכור</w:t>
      </w:r>
      <w:bookmarkStart w:id="3541" w:name="_ETM_Q18_184350"/>
      <w:bookmarkEnd w:id="3541"/>
      <w:r>
        <w:rPr>
          <w:rFonts w:hint="cs"/>
          <w:rtl/>
        </w:rPr>
        <w:t xml:space="preserve">. </w:t>
      </w:r>
      <w:bookmarkStart w:id="3542" w:name="_ETM_Q18_185318"/>
      <w:bookmarkEnd w:id="3542"/>
      <w:r>
        <w:rPr>
          <w:rFonts w:hint="cs"/>
          <w:rtl/>
        </w:rPr>
        <w:t>(אומר בערבית:)</w:t>
      </w:r>
    </w:p>
    <w:p w:rsidR="00476CF6" w:rsidRPr="005F3960" w:rsidRDefault="00476CF6" w:rsidP="000603CC">
      <w:pPr>
        <w:rPr>
          <w:rtl/>
        </w:rPr>
      </w:pPr>
      <w:bookmarkStart w:id="3543" w:name="_ETM_Q18_185393"/>
      <w:bookmarkEnd w:id="3543"/>
    </w:p>
    <w:p w:rsidR="00476CF6" w:rsidRDefault="00476CF6" w:rsidP="000603CC">
      <w:pPr>
        <w:pStyle w:val="af5"/>
        <w:keepNext/>
        <w:rPr>
          <w:rtl/>
        </w:rPr>
      </w:pPr>
      <w:r w:rsidRPr="002364B9">
        <w:rPr>
          <w:rStyle w:val="TagStyle"/>
          <w:rtl/>
        </w:rPr>
        <w:t xml:space="preserve"> &lt;&lt; קריאה &gt;&gt; </w:t>
      </w:r>
      <w:r>
        <w:rPr>
          <w:rtl/>
        </w:rPr>
        <w:t>טלי גוטליב (הליכוד):</w:t>
      </w:r>
      <w:r w:rsidRPr="002364B9">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אתה לא תגיד </w:t>
      </w:r>
      <w:bookmarkStart w:id="3544" w:name="_ETM_Q18_187653"/>
      <w:bookmarkEnd w:id="3544"/>
      <w:r>
        <w:rPr>
          <w:rFonts w:hint="cs"/>
          <w:rtl/>
        </w:rPr>
        <w:t>פה ואתה לא תקלל אותי פה.</w:t>
      </w:r>
    </w:p>
    <w:p w:rsidR="00476CF6" w:rsidRDefault="00476CF6" w:rsidP="000603CC">
      <w:pPr>
        <w:rPr>
          <w:rtl/>
        </w:rPr>
      </w:pPr>
    </w:p>
    <w:p w:rsidR="00476CF6" w:rsidRDefault="00476CF6" w:rsidP="000603CC">
      <w:pPr>
        <w:pStyle w:val="-"/>
        <w:keepNext/>
        <w:rPr>
          <w:rtl/>
        </w:rPr>
      </w:pPr>
      <w:bookmarkStart w:id="3545" w:name="ET_speakercontinue_6672_11"/>
      <w:r w:rsidRPr="005F3960">
        <w:rPr>
          <w:rStyle w:val="TagStyle"/>
          <w:rtl/>
        </w:rPr>
        <w:t xml:space="preserve"> &lt;&lt; דובר_המשך &gt;&gt; </w:t>
      </w:r>
      <w:r>
        <w:rPr>
          <w:rtl/>
        </w:rPr>
        <w:t>סמיר בן סעיד (חד"ש-תע"ל):</w:t>
      </w:r>
      <w:r w:rsidRPr="005F3960">
        <w:rPr>
          <w:rStyle w:val="TagStyle"/>
          <w:rtl/>
        </w:rPr>
        <w:t xml:space="preserve"> &lt;&lt; דובר_המשך &gt;&gt;</w:t>
      </w:r>
      <w:r>
        <w:rPr>
          <w:rtl/>
        </w:rPr>
        <w:t xml:space="preserve">   </w:t>
      </w:r>
      <w:bookmarkEnd w:id="3545"/>
    </w:p>
    <w:p w:rsidR="00476CF6" w:rsidRDefault="00476CF6" w:rsidP="00C8571E">
      <w:pPr>
        <w:rPr>
          <w:rtl/>
        </w:rPr>
      </w:pPr>
    </w:p>
    <w:p w:rsidR="00476CF6" w:rsidRDefault="00476CF6" w:rsidP="000603CC">
      <w:pPr>
        <w:rPr>
          <w:rtl/>
        </w:rPr>
      </w:pPr>
      <w:r>
        <w:rPr>
          <w:rFonts w:hint="cs"/>
          <w:rtl/>
        </w:rPr>
        <w:t>אני אומר</w:t>
      </w:r>
      <w:bookmarkStart w:id="3546" w:name="_ETM_Q18_189099"/>
      <w:bookmarkEnd w:id="3546"/>
      <w:r>
        <w:rPr>
          <w:rFonts w:hint="cs"/>
          <w:rtl/>
        </w:rPr>
        <w:t xml:space="preserve"> לכם מכאן, שום חוק - -</w:t>
      </w:r>
      <w:bookmarkStart w:id="3547" w:name="_ETM_Q18_191633"/>
      <w:bookmarkEnd w:id="3547"/>
    </w:p>
    <w:p w:rsidR="00476CF6" w:rsidRDefault="00476CF6" w:rsidP="000603CC">
      <w:pPr>
        <w:rPr>
          <w:rtl/>
        </w:rPr>
      </w:pPr>
      <w:bookmarkStart w:id="3548" w:name="_ETM_Q18_191676"/>
      <w:bookmarkEnd w:id="3548"/>
    </w:p>
    <w:p w:rsidR="00476CF6" w:rsidRDefault="00476CF6" w:rsidP="000603CC">
      <w:pPr>
        <w:pStyle w:val="af5"/>
        <w:keepNext/>
        <w:rPr>
          <w:rtl/>
        </w:rPr>
      </w:pPr>
      <w:bookmarkStart w:id="3549" w:name="ET_interruption_6345_12"/>
      <w:r w:rsidRPr="009D29A3">
        <w:rPr>
          <w:rStyle w:val="TagStyle"/>
          <w:rtl/>
        </w:rPr>
        <w:t xml:space="preserve"> &lt;&lt; קריאה &gt;&gt; </w:t>
      </w:r>
      <w:r>
        <w:rPr>
          <w:rtl/>
        </w:rPr>
        <w:t>טלי גוטליב (הליכוד):</w:t>
      </w:r>
      <w:r w:rsidRPr="009D29A3">
        <w:rPr>
          <w:rStyle w:val="TagStyle"/>
          <w:rtl/>
        </w:rPr>
        <w:t xml:space="preserve"> &lt;&lt; קריאה &gt;&gt;</w:t>
      </w:r>
      <w:r>
        <w:rPr>
          <w:rtl/>
        </w:rPr>
        <w:t xml:space="preserve">   </w:t>
      </w:r>
      <w:bookmarkEnd w:id="3549"/>
    </w:p>
    <w:p w:rsidR="00476CF6" w:rsidRDefault="00476CF6" w:rsidP="00C8571E">
      <w:pPr>
        <w:rPr>
          <w:rtl/>
        </w:rPr>
      </w:pPr>
    </w:p>
    <w:p w:rsidR="00476CF6" w:rsidRDefault="00476CF6" w:rsidP="000603CC">
      <w:pPr>
        <w:rPr>
          <w:rtl/>
        </w:rPr>
      </w:pPr>
      <w:r>
        <w:rPr>
          <w:rFonts w:hint="cs"/>
          <w:rtl/>
        </w:rPr>
        <w:t>אדוני היו"ר, הוא לא</w:t>
      </w:r>
      <w:bookmarkStart w:id="3550" w:name="_ETM_Q18_191565"/>
      <w:bookmarkEnd w:id="3550"/>
      <w:r>
        <w:rPr>
          <w:rFonts w:hint="cs"/>
          <w:rtl/>
        </w:rPr>
        <w:t xml:space="preserve"> יכול לקלל אותי שיבוא יומי.</w:t>
      </w:r>
    </w:p>
    <w:p w:rsidR="00476CF6" w:rsidRDefault="00476CF6" w:rsidP="000603CC">
      <w:pPr>
        <w:rPr>
          <w:rtl/>
        </w:rPr>
      </w:pPr>
    </w:p>
    <w:p w:rsidR="00476CF6" w:rsidRDefault="00476CF6" w:rsidP="000603CC">
      <w:pPr>
        <w:pStyle w:val="-"/>
        <w:keepNext/>
        <w:rPr>
          <w:rtl/>
        </w:rPr>
      </w:pPr>
      <w:bookmarkStart w:id="3551" w:name="ET_speakercontinue_6672_13"/>
      <w:r w:rsidRPr="009D29A3">
        <w:rPr>
          <w:rStyle w:val="TagStyle"/>
          <w:rtl/>
        </w:rPr>
        <w:t xml:space="preserve"> &lt;&lt; דובר_המשך &gt;&gt; </w:t>
      </w:r>
      <w:r>
        <w:rPr>
          <w:rtl/>
        </w:rPr>
        <w:t>סמיר בן סעיד (חד"ש-תע"ל):</w:t>
      </w:r>
      <w:r w:rsidRPr="009D29A3">
        <w:rPr>
          <w:rStyle w:val="TagStyle"/>
          <w:rtl/>
        </w:rPr>
        <w:t xml:space="preserve"> &lt;&lt; דובר_המשך &gt;&gt;</w:t>
      </w:r>
      <w:r>
        <w:rPr>
          <w:rtl/>
        </w:rPr>
        <w:t xml:space="preserve">   </w:t>
      </w:r>
      <w:bookmarkEnd w:id="3551"/>
    </w:p>
    <w:p w:rsidR="00476CF6" w:rsidRDefault="00476CF6" w:rsidP="00C8571E">
      <w:pPr>
        <w:rPr>
          <w:rtl/>
        </w:rPr>
      </w:pPr>
    </w:p>
    <w:p w:rsidR="00476CF6" w:rsidRDefault="00476CF6" w:rsidP="000603CC">
      <w:pPr>
        <w:rPr>
          <w:rtl/>
        </w:rPr>
      </w:pPr>
      <w:r>
        <w:rPr>
          <w:rFonts w:hint="cs"/>
          <w:rtl/>
        </w:rPr>
        <w:t>- - שום</w:t>
      </w:r>
      <w:bookmarkStart w:id="3552" w:name="_ETM_Q18_193480"/>
      <w:bookmarkEnd w:id="3552"/>
      <w:r>
        <w:rPr>
          <w:rFonts w:hint="cs"/>
          <w:rtl/>
        </w:rPr>
        <w:t xml:space="preserve"> שוטר ושום קנס לא ישתיקו את האמונה.</w:t>
      </w:r>
      <w:bookmarkStart w:id="3553" w:name="_ETM_Q18_197576"/>
      <w:bookmarkEnd w:id="3553"/>
    </w:p>
    <w:p w:rsidR="00476CF6" w:rsidRDefault="00476CF6" w:rsidP="000603CC">
      <w:pPr>
        <w:rPr>
          <w:rtl/>
        </w:rPr>
      </w:pPr>
      <w:bookmarkStart w:id="3554" w:name="_ETM_Q18_197626"/>
      <w:bookmarkEnd w:id="3554"/>
    </w:p>
    <w:p w:rsidR="00476CF6" w:rsidRDefault="00476CF6" w:rsidP="000603CC">
      <w:pPr>
        <w:pStyle w:val="af5"/>
        <w:keepNext/>
        <w:rPr>
          <w:rtl/>
        </w:rPr>
      </w:pPr>
      <w:bookmarkStart w:id="3555" w:name="ET_interruption_6345_6"/>
      <w:r w:rsidRPr="002364B9">
        <w:rPr>
          <w:rStyle w:val="TagStyle"/>
          <w:rtl/>
        </w:rPr>
        <w:t xml:space="preserve"> &lt;&lt; קריאה &gt;&gt; </w:t>
      </w:r>
      <w:r>
        <w:rPr>
          <w:rtl/>
        </w:rPr>
        <w:t>טלי גוטליב (הליכוד):</w:t>
      </w:r>
      <w:r w:rsidRPr="002364B9">
        <w:rPr>
          <w:rStyle w:val="TagStyle"/>
          <w:rtl/>
        </w:rPr>
        <w:t xml:space="preserve"> &lt;&lt; קריאה &gt;&gt;</w:t>
      </w:r>
      <w:r>
        <w:rPr>
          <w:rtl/>
        </w:rPr>
        <w:t xml:space="preserve">   </w:t>
      </w:r>
      <w:bookmarkEnd w:id="3555"/>
    </w:p>
    <w:p w:rsidR="00476CF6" w:rsidRDefault="00476CF6" w:rsidP="00C8571E">
      <w:pPr>
        <w:rPr>
          <w:rtl/>
        </w:rPr>
      </w:pPr>
      <w:bookmarkStart w:id="3556" w:name="_ETM_Q18_197684"/>
      <w:bookmarkEnd w:id="3556"/>
    </w:p>
    <w:p w:rsidR="00476CF6" w:rsidRDefault="00476CF6" w:rsidP="000603CC">
      <w:pPr>
        <w:rPr>
          <w:rtl/>
        </w:rPr>
      </w:pPr>
      <w:bookmarkStart w:id="3557" w:name="_ETM_Q18_197763"/>
      <w:bookmarkEnd w:id="3557"/>
      <w:r>
        <w:rPr>
          <w:rFonts w:hint="cs"/>
          <w:rtl/>
        </w:rPr>
        <w:t xml:space="preserve">אדוני, הוא קילל </w:t>
      </w:r>
      <w:bookmarkStart w:id="3558" w:name="_ETM_Q18_198830"/>
      <w:bookmarkEnd w:id="3558"/>
      <w:r>
        <w:rPr>
          <w:rFonts w:hint="cs"/>
          <w:rtl/>
        </w:rPr>
        <w:t>אותי שיבוא יומי.</w:t>
      </w:r>
    </w:p>
    <w:p w:rsidR="00476CF6" w:rsidRDefault="00476CF6" w:rsidP="000603CC">
      <w:pPr>
        <w:rPr>
          <w:rtl/>
        </w:rPr>
      </w:pPr>
    </w:p>
    <w:p w:rsidR="00476CF6" w:rsidRDefault="00476CF6" w:rsidP="000603CC">
      <w:pPr>
        <w:pStyle w:val="-"/>
        <w:keepNext/>
        <w:rPr>
          <w:rtl/>
        </w:rPr>
      </w:pPr>
      <w:bookmarkStart w:id="3559" w:name="ET_speakercontinue_6672_14"/>
      <w:r w:rsidRPr="009D29A3">
        <w:rPr>
          <w:rStyle w:val="TagStyle"/>
          <w:rtl/>
        </w:rPr>
        <w:t xml:space="preserve"> &lt;&lt; דובר_המשך &gt;&gt; </w:t>
      </w:r>
      <w:r>
        <w:rPr>
          <w:rtl/>
        </w:rPr>
        <w:t>סמיר בן סעיד (חד"ש-תע"ל):</w:t>
      </w:r>
      <w:r w:rsidRPr="009D29A3">
        <w:rPr>
          <w:rStyle w:val="TagStyle"/>
          <w:rtl/>
        </w:rPr>
        <w:t xml:space="preserve"> &lt;&lt; דובר_המשך &gt;&gt;</w:t>
      </w:r>
      <w:r>
        <w:rPr>
          <w:rtl/>
        </w:rPr>
        <w:t xml:space="preserve">   </w:t>
      </w:r>
      <w:bookmarkEnd w:id="3559"/>
    </w:p>
    <w:p w:rsidR="00476CF6" w:rsidRDefault="00476CF6" w:rsidP="00C8571E">
      <w:pPr>
        <w:rPr>
          <w:rtl/>
        </w:rPr>
      </w:pPr>
    </w:p>
    <w:p w:rsidR="00476CF6" w:rsidRDefault="00476CF6" w:rsidP="000603CC">
      <w:pPr>
        <w:rPr>
          <w:rtl/>
        </w:rPr>
      </w:pPr>
      <w:bookmarkStart w:id="3560" w:name="_ETM_Q18_198933"/>
      <w:bookmarkEnd w:id="3560"/>
      <w:r>
        <w:rPr>
          <w:rFonts w:hint="cs"/>
          <w:rtl/>
        </w:rPr>
        <w:t>קול המואזין נשמע כאן דורות לפנינו - -</w:t>
      </w:r>
    </w:p>
    <w:p w:rsidR="00476CF6" w:rsidRDefault="00476CF6" w:rsidP="000603CC">
      <w:pPr>
        <w:rPr>
          <w:rtl/>
        </w:rPr>
      </w:pPr>
    </w:p>
    <w:p w:rsidR="00476CF6" w:rsidRDefault="00476CF6" w:rsidP="000603CC">
      <w:pPr>
        <w:pStyle w:val="af5"/>
        <w:keepNext/>
        <w:rPr>
          <w:rtl/>
        </w:rPr>
      </w:pPr>
      <w:r w:rsidRPr="009D29A3">
        <w:rPr>
          <w:rStyle w:val="TagStyle"/>
          <w:rtl/>
        </w:rPr>
        <w:t xml:space="preserve"> &lt;&lt; קריאה &gt;&gt; </w:t>
      </w:r>
      <w:r>
        <w:rPr>
          <w:rtl/>
        </w:rPr>
        <w:t>טלי גוטליב (הליכוד):</w:t>
      </w:r>
      <w:r w:rsidRPr="009D29A3">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אדוני. יפה, </w:t>
      </w:r>
      <w:bookmarkStart w:id="3561" w:name="_ETM_Q18_201900"/>
      <w:bookmarkEnd w:id="3561"/>
      <w:r>
        <w:rPr>
          <w:rFonts w:hint="cs"/>
          <w:rtl/>
        </w:rPr>
        <w:t>טוב מאוד, שלא יישמע.</w:t>
      </w:r>
      <w:bookmarkStart w:id="3562" w:name="_ETM_Q18_203931"/>
      <w:bookmarkEnd w:id="3562"/>
    </w:p>
    <w:p w:rsidR="00476CF6" w:rsidRDefault="00476CF6" w:rsidP="000603CC">
      <w:pPr>
        <w:rPr>
          <w:rtl/>
        </w:rPr>
      </w:pPr>
      <w:bookmarkStart w:id="3563" w:name="_ETM_Q18_203989"/>
      <w:bookmarkEnd w:id="3563"/>
    </w:p>
    <w:p w:rsidR="00476CF6" w:rsidRDefault="00476CF6" w:rsidP="000603CC">
      <w:pPr>
        <w:pStyle w:val="-"/>
        <w:keepNext/>
        <w:rPr>
          <w:rtl/>
        </w:rPr>
      </w:pPr>
      <w:bookmarkStart w:id="3564" w:name="ET_speakercontinue_6672_16"/>
      <w:r w:rsidRPr="005203CD">
        <w:rPr>
          <w:rStyle w:val="TagStyle"/>
          <w:rtl/>
        </w:rPr>
        <w:t xml:space="preserve"> &lt;&lt; דובר_המשך &gt;&gt; </w:t>
      </w:r>
      <w:r>
        <w:rPr>
          <w:rtl/>
        </w:rPr>
        <w:t>סמיר בן סעיד (חד"ש-תע"ל):</w:t>
      </w:r>
      <w:r w:rsidRPr="005203CD">
        <w:rPr>
          <w:rStyle w:val="TagStyle"/>
          <w:rtl/>
        </w:rPr>
        <w:t xml:space="preserve"> &lt;&lt; דובר_המשך &gt;&gt;</w:t>
      </w:r>
      <w:r>
        <w:rPr>
          <w:rtl/>
        </w:rPr>
        <w:t xml:space="preserve">   </w:t>
      </w:r>
      <w:bookmarkEnd w:id="3564"/>
    </w:p>
    <w:p w:rsidR="00476CF6" w:rsidRDefault="00476CF6" w:rsidP="00C8571E">
      <w:pPr>
        <w:rPr>
          <w:rtl/>
        </w:rPr>
      </w:pPr>
    </w:p>
    <w:p w:rsidR="00476CF6" w:rsidRDefault="00476CF6" w:rsidP="000603CC">
      <w:pPr>
        <w:rPr>
          <w:rtl/>
        </w:rPr>
      </w:pPr>
      <w:bookmarkStart w:id="3565" w:name="_ETM_Q18_205395"/>
      <w:bookmarkEnd w:id="3565"/>
      <w:r>
        <w:rPr>
          <w:rFonts w:hint="cs"/>
          <w:rtl/>
        </w:rPr>
        <w:t>- - והוא יישאר כאן ולתמיד.</w:t>
      </w:r>
    </w:p>
    <w:p w:rsidR="00476CF6" w:rsidRDefault="00476CF6" w:rsidP="000603CC">
      <w:pPr>
        <w:rPr>
          <w:rtl/>
        </w:rPr>
      </w:pPr>
    </w:p>
    <w:p w:rsidR="00476CF6" w:rsidRDefault="00476CF6" w:rsidP="000603CC">
      <w:pPr>
        <w:pStyle w:val="af5"/>
        <w:keepNext/>
        <w:rPr>
          <w:rtl/>
        </w:rPr>
      </w:pPr>
      <w:r w:rsidRPr="005203CD">
        <w:rPr>
          <w:rStyle w:val="TagStyle"/>
          <w:rtl/>
        </w:rPr>
        <w:t xml:space="preserve"> &lt;&lt; קריאה &gt;&gt; </w:t>
      </w:r>
      <w:r>
        <w:rPr>
          <w:rtl/>
        </w:rPr>
        <w:t>טלי גוטליב (הליכוד):</w:t>
      </w:r>
      <w:r w:rsidRPr="005203CD">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בדציבלים נורמליי</w:t>
      </w:r>
      <w:r>
        <w:rPr>
          <w:rFonts w:hint="eastAsia"/>
          <w:rtl/>
        </w:rPr>
        <w:t>ם</w:t>
      </w:r>
      <w:r>
        <w:rPr>
          <w:rFonts w:hint="cs"/>
          <w:rtl/>
        </w:rPr>
        <w:t>.</w:t>
      </w:r>
      <w:bookmarkStart w:id="3566" w:name="_ETM_Q18_208043"/>
      <w:bookmarkEnd w:id="3566"/>
      <w:r>
        <w:rPr>
          <w:rFonts w:hint="cs"/>
          <w:rtl/>
        </w:rPr>
        <w:t xml:space="preserve"> בדציבלים נורמליים.</w:t>
      </w:r>
    </w:p>
    <w:p w:rsidR="00476CF6" w:rsidRDefault="00476CF6" w:rsidP="000603CC">
      <w:pPr>
        <w:rPr>
          <w:rtl/>
        </w:rPr>
      </w:pPr>
    </w:p>
    <w:p w:rsidR="00476CF6" w:rsidRDefault="00476CF6" w:rsidP="000603CC">
      <w:pPr>
        <w:pStyle w:val="-"/>
        <w:keepNext/>
        <w:rPr>
          <w:rtl/>
        </w:rPr>
      </w:pPr>
      <w:bookmarkStart w:id="3567" w:name="ET_speakercontinue_6672_18"/>
      <w:r w:rsidRPr="005203CD">
        <w:rPr>
          <w:rStyle w:val="TagStyle"/>
          <w:rtl/>
        </w:rPr>
        <w:t xml:space="preserve"> &lt;&lt; דובר_המשך &gt;&gt; </w:t>
      </w:r>
      <w:r>
        <w:rPr>
          <w:rtl/>
        </w:rPr>
        <w:t>סמיר בן סעיד (חד"ש-תע"ל):</w:t>
      </w:r>
      <w:r w:rsidRPr="005203CD">
        <w:rPr>
          <w:rStyle w:val="TagStyle"/>
          <w:rtl/>
        </w:rPr>
        <w:t xml:space="preserve"> &lt;&lt; דובר_המשך &gt;&gt;</w:t>
      </w:r>
      <w:r>
        <w:rPr>
          <w:rtl/>
        </w:rPr>
        <w:t xml:space="preserve">   </w:t>
      </w:r>
      <w:bookmarkEnd w:id="3567"/>
    </w:p>
    <w:p w:rsidR="00476CF6" w:rsidRDefault="00476CF6" w:rsidP="00C8571E">
      <w:pPr>
        <w:rPr>
          <w:rtl/>
        </w:rPr>
      </w:pPr>
    </w:p>
    <w:p w:rsidR="00476CF6" w:rsidRDefault="00476CF6" w:rsidP="000603CC">
      <w:pPr>
        <w:rPr>
          <w:rtl/>
        </w:rPr>
      </w:pPr>
      <w:r>
        <w:rPr>
          <w:rFonts w:hint="cs"/>
          <w:rtl/>
        </w:rPr>
        <w:t>(אומר דברים בשפה הערבית, להלן תרגומם:)</w:t>
      </w:r>
    </w:p>
    <w:p w:rsidR="00476CF6" w:rsidRDefault="00476CF6" w:rsidP="000603CC">
      <w:pPr>
        <w:rPr>
          <w:rtl/>
        </w:rPr>
      </w:pPr>
    </w:p>
    <w:p w:rsidR="00476CF6" w:rsidRDefault="00476CF6" w:rsidP="000603CC">
      <w:pPr>
        <w:pStyle w:val="af5"/>
        <w:keepNext/>
        <w:rPr>
          <w:rtl/>
        </w:rPr>
      </w:pPr>
      <w:r w:rsidRPr="005203CD">
        <w:rPr>
          <w:rStyle w:val="TagStyle"/>
          <w:rtl/>
        </w:rPr>
        <w:t xml:space="preserve"> &lt;&lt; קריאה &gt;&gt; </w:t>
      </w:r>
      <w:r>
        <w:rPr>
          <w:rtl/>
        </w:rPr>
        <w:t>טלי גוטליב (הליכוד):</w:t>
      </w:r>
      <w:r w:rsidRPr="005203CD">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אתה לא </w:t>
      </w:r>
      <w:bookmarkStart w:id="3568" w:name="_ETM_Q18_211170"/>
      <w:bookmarkEnd w:id="3568"/>
      <w:r>
        <w:rPr>
          <w:rFonts w:hint="cs"/>
          <w:rtl/>
        </w:rPr>
        <w:t>רוצה לקלל אותי, פה אתה תקלל אותי?</w:t>
      </w:r>
      <w:bookmarkStart w:id="3569" w:name="_ETM_Q18_212637"/>
      <w:bookmarkEnd w:id="3569"/>
    </w:p>
    <w:p w:rsidR="00476CF6" w:rsidRDefault="00476CF6" w:rsidP="000603CC">
      <w:pPr>
        <w:rPr>
          <w:rtl/>
        </w:rPr>
      </w:pPr>
      <w:bookmarkStart w:id="3570" w:name="_ETM_Q18_212686"/>
      <w:bookmarkEnd w:id="3570"/>
    </w:p>
    <w:p w:rsidR="00476CF6" w:rsidRDefault="00476CF6" w:rsidP="000603CC">
      <w:pPr>
        <w:pStyle w:val="-"/>
        <w:keepNext/>
        <w:rPr>
          <w:rtl/>
        </w:rPr>
      </w:pPr>
      <w:bookmarkStart w:id="3571" w:name="ET_speakercontinue_6672_20"/>
      <w:r w:rsidRPr="005203CD">
        <w:rPr>
          <w:rStyle w:val="TagStyle"/>
          <w:rtl/>
        </w:rPr>
        <w:t xml:space="preserve"> &lt;&lt; דובר_המשך &gt;&gt; </w:t>
      </w:r>
      <w:r>
        <w:rPr>
          <w:rtl/>
        </w:rPr>
        <w:t>סמיר בן סעיד (חד"ש-תע"ל):</w:t>
      </w:r>
      <w:r w:rsidRPr="005203CD">
        <w:rPr>
          <w:rStyle w:val="TagStyle"/>
          <w:rtl/>
        </w:rPr>
        <w:t xml:space="preserve"> &lt;&lt; דובר_המשך &gt;&gt;</w:t>
      </w:r>
      <w:r>
        <w:rPr>
          <w:rtl/>
        </w:rPr>
        <w:t xml:space="preserve">   </w:t>
      </w:r>
      <w:bookmarkEnd w:id="3571"/>
    </w:p>
    <w:p w:rsidR="00476CF6" w:rsidRDefault="00476CF6" w:rsidP="00C8571E">
      <w:pPr>
        <w:rPr>
          <w:rtl/>
        </w:rPr>
      </w:pPr>
    </w:p>
    <w:p w:rsidR="00476CF6" w:rsidRDefault="00476CF6" w:rsidP="000603CC">
      <w:pPr>
        <w:rPr>
          <w:rtl/>
        </w:rPr>
      </w:pPr>
      <w:r>
        <w:rPr>
          <w:rFonts w:hint="cs"/>
          <w:rtl/>
        </w:rPr>
        <w:t>(- - -)</w:t>
      </w:r>
    </w:p>
    <w:p w:rsidR="00476CF6" w:rsidRDefault="00476CF6" w:rsidP="000603CC">
      <w:pPr>
        <w:rPr>
          <w:rtl/>
        </w:rPr>
      </w:pPr>
    </w:p>
    <w:p w:rsidR="00476CF6" w:rsidRDefault="00476CF6" w:rsidP="000603CC">
      <w:pPr>
        <w:pStyle w:val="af5"/>
        <w:keepNext/>
        <w:rPr>
          <w:rtl/>
        </w:rPr>
      </w:pPr>
      <w:r w:rsidRPr="00890F4E">
        <w:rPr>
          <w:rStyle w:val="TagStyle"/>
          <w:rtl/>
        </w:rPr>
        <w:t xml:space="preserve"> &lt;&lt; קריאה &gt;&gt; </w:t>
      </w:r>
      <w:r>
        <w:rPr>
          <w:rtl/>
        </w:rPr>
        <w:t>טלי גוטליב (הליכוד):</w:t>
      </w:r>
      <w:r w:rsidRPr="00890F4E">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בוא לקלל אותי.</w:t>
      </w:r>
    </w:p>
    <w:p w:rsidR="00476CF6" w:rsidRDefault="00476CF6" w:rsidP="000603CC">
      <w:pPr>
        <w:rPr>
          <w:rtl/>
        </w:rPr>
      </w:pPr>
    </w:p>
    <w:p w:rsidR="00476CF6" w:rsidRDefault="00476CF6" w:rsidP="000603CC">
      <w:pPr>
        <w:pStyle w:val="-"/>
        <w:keepNext/>
        <w:rPr>
          <w:rtl/>
        </w:rPr>
      </w:pPr>
      <w:bookmarkStart w:id="3572" w:name="ET_speakercontinue_6672_22"/>
      <w:r w:rsidRPr="00890F4E">
        <w:rPr>
          <w:rStyle w:val="TagStyle"/>
          <w:rtl/>
        </w:rPr>
        <w:t xml:space="preserve"> &lt;&lt; דובר_המשך &gt;&gt; </w:t>
      </w:r>
      <w:r>
        <w:rPr>
          <w:rtl/>
        </w:rPr>
        <w:t>סמיר בן סעיד (חד"ש-תע"ל):</w:t>
      </w:r>
      <w:r w:rsidRPr="00890F4E">
        <w:rPr>
          <w:rStyle w:val="TagStyle"/>
          <w:rtl/>
        </w:rPr>
        <w:t xml:space="preserve"> &lt;&lt; דובר_המשך &gt;&gt;</w:t>
      </w:r>
      <w:r>
        <w:rPr>
          <w:rtl/>
        </w:rPr>
        <w:t xml:space="preserve">   </w:t>
      </w:r>
      <w:bookmarkEnd w:id="3572"/>
    </w:p>
    <w:p w:rsidR="00476CF6" w:rsidRDefault="00476CF6" w:rsidP="00C8571E">
      <w:pPr>
        <w:rPr>
          <w:rtl/>
        </w:rPr>
      </w:pPr>
    </w:p>
    <w:p w:rsidR="00476CF6" w:rsidRDefault="00476CF6" w:rsidP="000603CC">
      <w:pPr>
        <w:rPr>
          <w:rtl/>
        </w:rPr>
      </w:pPr>
      <w:r>
        <w:rPr>
          <w:rFonts w:hint="cs"/>
          <w:rtl/>
        </w:rPr>
        <w:t>(- - -)</w:t>
      </w:r>
      <w:bookmarkStart w:id="3573" w:name="_ETM_Q18_214719"/>
      <w:bookmarkEnd w:id="3573"/>
    </w:p>
    <w:p w:rsidR="00476CF6" w:rsidRDefault="00476CF6" w:rsidP="000603CC">
      <w:pPr>
        <w:rPr>
          <w:rtl/>
        </w:rPr>
      </w:pPr>
      <w:bookmarkStart w:id="3574" w:name="_ETM_Q18_214771"/>
      <w:bookmarkEnd w:id="3574"/>
    </w:p>
    <w:p w:rsidR="00476CF6" w:rsidRDefault="00476CF6" w:rsidP="000603CC">
      <w:pPr>
        <w:pStyle w:val="af5"/>
        <w:keepNext/>
        <w:rPr>
          <w:rtl/>
        </w:rPr>
      </w:pPr>
      <w:r w:rsidRPr="00890F4E">
        <w:rPr>
          <w:rStyle w:val="TagStyle"/>
          <w:rtl/>
        </w:rPr>
        <w:t xml:space="preserve"> &lt;&lt; קריאה &gt;&gt; </w:t>
      </w:r>
      <w:r>
        <w:rPr>
          <w:rtl/>
        </w:rPr>
        <w:t>טלי גוטליב (הליכוד):</w:t>
      </w:r>
      <w:r w:rsidRPr="00890F4E">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bookmarkStart w:id="3575" w:name="_ETM_Q18_216153"/>
      <w:bookmarkEnd w:id="3575"/>
      <w:r>
        <w:rPr>
          <w:rFonts w:hint="cs"/>
          <w:rtl/>
        </w:rPr>
        <w:t>בוא לקלל. קיללת. קיללת.</w:t>
      </w:r>
    </w:p>
    <w:p w:rsidR="00476CF6" w:rsidRDefault="00476CF6" w:rsidP="000603CC">
      <w:pPr>
        <w:rPr>
          <w:rtl/>
        </w:rPr>
      </w:pPr>
    </w:p>
    <w:p w:rsidR="00476CF6" w:rsidRDefault="00476CF6" w:rsidP="000603CC">
      <w:pPr>
        <w:pStyle w:val="af6"/>
        <w:keepNext/>
        <w:rPr>
          <w:rtl/>
        </w:rPr>
      </w:pPr>
      <w:r w:rsidRPr="00890F4E">
        <w:rPr>
          <w:rStyle w:val="TagStyle"/>
          <w:rtl/>
        </w:rPr>
        <w:t xml:space="preserve"> &lt;&lt; יור &gt;&gt; </w:t>
      </w:r>
      <w:r>
        <w:rPr>
          <w:rtl/>
        </w:rPr>
        <w:t>היו"ר סימון דוידסון:</w:t>
      </w:r>
      <w:r w:rsidRPr="00890F4E">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 xml:space="preserve">מה הוא קילל? טלי, זה לא </w:t>
      </w:r>
      <w:bookmarkStart w:id="3576" w:name="_ETM_Q18_220646"/>
      <w:bookmarkEnd w:id="3576"/>
      <w:r>
        <w:rPr>
          <w:rFonts w:hint="cs"/>
          <w:rtl/>
        </w:rPr>
        <w:t>- - -</w:t>
      </w:r>
    </w:p>
    <w:p w:rsidR="00476CF6" w:rsidRDefault="00476CF6" w:rsidP="000603CC">
      <w:pPr>
        <w:rPr>
          <w:rtl/>
        </w:rPr>
      </w:pPr>
    </w:p>
    <w:p w:rsidR="00476CF6" w:rsidRDefault="00476CF6" w:rsidP="000603CC">
      <w:pPr>
        <w:pStyle w:val="af5"/>
        <w:keepNext/>
        <w:rPr>
          <w:rtl/>
        </w:rPr>
      </w:pPr>
      <w:bookmarkStart w:id="3577" w:name="ET_interruption_6345_73"/>
      <w:r w:rsidRPr="00615D11">
        <w:rPr>
          <w:rStyle w:val="TagStyle"/>
          <w:rtl/>
        </w:rPr>
        <w:t xml:space="preserve"> &lt;&lt; קריאה &gt;&gt; </w:t>
      </w:r>
      <w:r>
        <w:rPr>
          <w:rtl/>
        </w:rPr>
        <w:t>טלי גוטליב (הליכוד):</w:t>
      </w:r>
      <w:r w:rsidRPr="00615D11">
        <w:rPr>
          <w:rStyle w:val="TagStyle"/>
          <w:rtl/>
        </w:rPr>
        <w:t xml:space="preserve"> &lt;&lt; קריאה &gt;&gt;</w:t>
      </w:r>
      <w:r>
        <w:rPr>
          <w:rtl/>
        </w:rPr>
        <w:t xml:space="preserve">   </w:t>
      </w:r>
      <w:bookmarkEnd w:id="3577"/>
    </w:p>
    <w:p w:rsidR="00476CF6" w:rsidRDefault="00476CF6" w:rsidP="00C8571E">
      <w:pPr>
        <w:rPr>
          <w:rtl/>
        </w:rPr>
      </w:pPr>
    </w:p>
    <w:p w:rsidR="00476CF6" w:rsidRDefault="00476CF6" w:rsidP="000603CC">
      <w:pPr>
        <w:rPr>
          <w:rtl/>
        </w:rPr>
      </w:pPr>
      <w:r>
        <w:rPr>
          <w:rFonts w:hint="cs"/>
          <w:rtl/>
        </w:rPr>
        <w:t>אללה אכבר, יבוא יומך. זה מה שהוא</w:t>
      </w:r>
      <w:bookmarkStart w:id="3578" w:name="_ETM_Q18_222561"/>
      <w:bookmarkEnd w:id="3578"/>
      <w:r>
        <w:rPr>
          <w:rFonts w:hint="cs"/>
          <w:rtl/>
        </w:rPr>
        <w:t xml:space="preserve"> אמר. זה מה שהוא אמר. </w:t>
      </w:r>
    </w:p>
    <w:p w:rsidR="00476CF6" w:rsidRDefault="00476CF6" w:rsidP="000603CC">
      <w:pPr>
        <w:rPr>
          <w:rtl/>
        </w:rPr>
      </w:pPr>
    </w:p>
    <w:p w:rsidR="00476CF6" w:rsidRDefault="00476CF6" w:rsidP="000603CC">
      <w:pPr>
        <w:pStyle w:val="-"/>
        <w:keepNext/>
        <w:rPr>
          <w:rtl/>
        </w:rPr>
      </w:pPr>
      <w:bookmarkStart w:id="3579" w:name="ET_speakercontinue_6672_27"/>
      <w:r w:rsidRPr="00501F13">
        <w:rPr>
          <w:rStyle w:val="TagStyle"/>
          <w:rtl/>
        </w:rPr>
        <w:t xml:space="preserve"> &lt;&lt; דובר_המשך &gt;&gt; </w:t>
      </w:r>
      <w:r>
        <w:rPr>
          <w:rtl/>
        </w:rPr>
        <w:t>סמיר בן סעיד (חד"ש-תע"ל):</w:t>
      </w:r>
      <w:r w:rsidRPr="00501F13">
        <w:rPr>
          <w:rStyle w:val="TagStyle"/>
          <w:rtl/>
        </w:rPr>
        <w:t xml:space="preserve"> &lt;&lt; דובר_המשך &gt;&gt;</w:t>
      </w:r>
      <w:r>
        <w:rPr>
          <w:rtl/>
        </w:rPr>
        <w:t xml:space="preserve">   </w:t>
      </w:r>
      <w:bookmarkEnd w:id="3579"/>
    </w:p>
    <w:p w:rsidR="00476CF6" w:rsidRDefault="00476CF6" w:rsidP="00C8571E">
      <w:pPr>
        <w:rPr>
          <w:rtl/>
        </w:rPr>
      </w:pPr>
    </w:p>
    <w:p w:rsidR="00476CF6" w:rsidRPr="00501F13" w:rsidRDefault="00476CF6" w:rsidP="000603CC">
      <w:pPr>
        <w:rPr>
          <w:rtl/>
        </w:rPr>
      </w:pPr>
      <w:r>
        <w:rPr>
          <w:rFonts w:hint="cs"/>
          <w:rtl/>
        </w:rPr>
        <w:t xml:space="preserve">תעצור את הזמן. אני לא רוצה לשמוע רעש. </w:t>
      </w:r>
      <w:bookmarkStart w:id="3580" w:name="_ETM_Q18_223392"/>
      <w:bookmarkEnd w:id="3580"/>
      <w:r>
        <w:rPr>
          <w:rFonts w:hint="cs"/>
          <w:rtl/>
        </w:rPr>
        <w:t>תעצור את הזמן.</w:t>
      </w:r>
    </w:p>
    <w:p w:rsidR="00476CF6" w:rsidRDefault="00476CF6" w:rsidP="000603CC">
      <w:pPr>
        <w:rPr>
          <w:rtl/>
        </w:rPr>
      </w:pPr>
    </w:p>
    <w:p w:rsidR="00476CF6" w:rsidRDefault="00476CF6" w:rsidP="000603CC">
      <w:pPr>
        <w:pStyle w:val="af5"/>
        <w:keepNext/>
        <w:rPr>
          <w:rtl/>
        </w:rPr>
      </w:pPr>
      <w:r w:rsidRPr="00501F13">
        <w:rPr>
          <w:rStyle w:val="TagStyle"/>
          <w:rtl/>
        </w:rPr>
        <w:t xml:space="preserve"> &lt;&lt; קריאה &gt;&gt; </w:t>
      </w:r>
      <w:r>
        <w:rPr>
          <w:rtl/>
        </w:rPr>
        <w:t>טלי גוטליב (הליכוד):</w:t>
      </w:r>
      <w:r w:rsidRPr="00501F13">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נותן לך הוראות גם.</w:t>
      </w:r>
    </w:p>
    <w:p w:rsidR="00476CF6" w:rsidRDefault="00476CF6" w:rsidP="000603CC">
      <w:pPr>
        <w:rPr>
          <w:rtl/>
        </w:rPr>
      </w:pPr>
    </w:p>
    <w:p w:rsidR="00476CF6" w:rsidRDefault="00476CF6" w:rsidP="000603CC">
      <w:pPr>
        <w:pStyle w:val="af6"/>
        <w:keepNext/>
        <w:rPr>
          <w:rtl/>
        </w:rPr>
      </w:pPr>
      <w:r w:rsidRPr="00501F13">
        <w:rPr>
          <w:rStyle w:val="TagStyle"/>
          <w:rtl/>
        </w:rPr>
        <w:t xml:space="preserve"> &lt;&lt; יור &gt;&gt; </w:t>
      </w:r>
      <w:r>
        <w:rPr>
          <w:rtl/>
        </w:rPr>
        <w:t>היו"ר סימון דוידסון:</w:t>
      </w:r>
      <w:r w:rsidRPr="00501F13">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זה מה שאמרת, יבוא יומך?</w:t>
      </w:r>
    </w:p>
    <w:p w:rsidR="00476CF6" w:rsidRDefault="00476CF6" w:rsidP="000603CC">
      <w:pPr>
        <w:rPr>
          <w:rtl/>
        </w:rPr>
      </w:pPr>
    </w:p>
    <w:p w:rsidR="00476CF6" w:rsidRDefault="00476CF6" w:rsidP="000603CC">
      <w:pPr>
        <w:pStyle w:val="-"/>
        <w:keepNext/>
        <w:rPr>
          <w:rtl/>
        </w:rPr>
      </w:pPr>
      <w:bookmarkStart w:id="3581" w:name="ET_speakercontinue_6672_30"/>
      <w:r w:rsidRPr="00501F13">
        <w:rPr>
          <w:rStyle w:val="TagStyle"/>
          <w:rtl/>
        </w:rPr>
        <w:t xml:space="preserve"> &lt;&lt; דובר_המשך &gt;&gt; </w:t>
      </w:r>
      <w:r>
        <w:rPr>
          <w:rtl/>
        </w:rPr>
        <w:t>סמיר בן סעיד (חד"ש-תע"ל):</w:t>
      </w:r>
      <w:r w:rsidRPr="00501F13">
        <w:rPr>
          <w:rStyle w:val="TagStyle"/>
          <w:rtl/>
        </w:rPr>
        <w:t xml:space="preserve"> &lt;&lt; דובר_המשך &gt;&gt;</w:t>
      </w:r>
      <w:r>
        <w:rPr>
          <w:rtl/>
        </w:rPr>
        <w:t xml:space="preserve">   </w:t>
      </w:r>
      <w:bookmarkEnd w:id="3581"/>
    </w:p>
    <w:p w:rsidR="00476CF6" w:rsidRDefault="00476CF6" w:rsidP="00C8571E">
      <w:pPr>
        <w:rPr>
          <w:rtl/>
        </w:rPr>
      </w:pPr>
    </w:p>
    <w:p w:rsidR="00476CF6" w:rsidRDefault="00476CF6" w:rsidP="000603CC">
      <w:pPr>
        <w:rPr>
          <w:rtl/>
        </w:rPr>
      </w:pPr>
      <w:r>
        <w:rPr>
          <w:rFonts w:hint="cs"/>
          <w:rtl/>
        </w:rPr>
        <w:t xml:space="preserve">(אומר בערבית:) </w:t>
      </w:r>
      <w:bookmarkStart w:id="3582" w:name="_ETM_Q18_227623"/>
      <w:bookmarkEnd w:id="3582"/>
    </w:p>
    <w:p w:rsidR="00476CF6" w:rsidRDefault="00476CF6" w:rsidP="000603CC">
      <w:pPr>
        <w:rPr>
          <w:rtl/>
        </w:rPr>
      </w:pPr>
      <w:bookmarkStart w:id="3583" w:name="_ETM_Q18_227691"/>
      <w:bookmarkEnd w:id="3583"/>
    </w:p>
    <w:p w:rsidR="00476CF6" w:rsidRDefault="00476CF6" w:rsidP="000603CC">
      <w:pPr>
        <w:pStyle w:val="af6"/>
        <w:keepNext/>
        <w:rPr>
          <w:rtl/>
        </w:rPr>
      </w:pPr>
      <w:r w:rsidRPr="00501F13">
        <w:rPr>
          <w:rStyle w:val="TagStyle"/>
          <w:rtl/>
        </w:rPr>
        <w:t xml:space="preserve"> &lt;&lt; יור &gt;&gt; </w:t>
      </w:r>
      <w:r>
        <w:rPr>
          <w:rtl/>
        </w:rPr>
        <w:t>היו"ר סימון דוידסון:</w:t>
      </w:r>
      <w:r w:rsidRPr="00501F13">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רגע, רגע, רגע.</w:t>
      </w:r>
    </w:p>
    <w:p w:rsidR="00476CF6" w:rsidRDefault="00476CF6" w:rsidP="000603CC">
      <w:pPr>
        <w:rPr>
          <w:rtl/>
        </w:rPr>
      </w:pPr>
    </w:p>
    <w:p w:rsidR="00476CF6" w:rsidRDefault="00476CF6" w:rsidP="000603CC">
      <w:pPr>
        <w:pStyle w:val="-"/>
        <w:keepNext/>
        <w:rPr>
          <w:rtl/>
        </w:rPr>
      </w:pPr>
      <w:bookmarkStart w:id="3584" w:name="ET_speakercontinue_6672_32"/>
      <w:r w:rsidRPr="00501F13">
        <w:rPr>
          <w:rStyle w:val="TagStyle"/>
          <w:rtl/>
        </w:rPr>
        <w:t xml:space="preserve"> &lt;&lt; דובר_המשך &gt;&gt; </w:t>
      </w:r>
      <w:r>
        <w:rPr>
          <w:rtl/>
        </w:rPr>
        <w:t>סמיר בן סעיד (חד"ש-תע"ל):</w:t>
      </w:r>
      <w:r w:rsidRPr="00501F13">
        <w:rPr>
          <w:rStyle w:val="TagStyle"/>
          <w:rtl/>
        </w:rPr>
        <w:t xml:space="preserve"> &lt;&lt; דובר_המשך &gt;&gt;</w:t>
      </w:r>
      <w:r>
        <w:rPr>
          <w:rtl/>
        </w:rPr>
        <w:t xml:space="preserve">   </w:t>
      </w:r>
      <w:bookmarkEnd w:id="3584"/>
    </w:p>
    <w:p w:rsidR="00476CF6" w:rsidRDefault="00476CF6" w:rsidP="00C8571E">
      <w:pPr>
        <w:rPr>
          <w:rtl/>
        </w:rPr>
      </w:pPr>
    </w:p>
    <w:p w:rsidR="00476CF6" w:rsidRDefault="00476CF6" w:rsidP="000603CC">
      <w:pPr>
        <w:rPr>
          <w:rtl/>
        </w:rPr>
      </w:pPr>
      <w:r>
        <w:rPr>
          <w:rFonts w:hint="cs"/>
          <w:rtl/>
        </w:rPr>
        <w:t xml:space="preserve">לא אמרתי. אני תרגמתי. </w:t>
      </w:r>
      <w:bookmarkStart w:id="3585" w:name="_ETM_Q18_230862"/>
      <w:bookmarkStart w:id="3586" w:name="_ETM_Q18_230939"/>
      <w:bookmarkEnd w:id="3585"/>
      <w:bookmarkEnd w:id="3586"/>
      <w:r>
        <w:rPr>
          <w:rFonts w:hint="cs"/>
          <w:rtl/>
        </w:rPr>
        <w:t>(אומר בערבית:)</w:t>
      </w:r>
    </w:p>
    <w:p w:rsidR="00476CF6" w:rsidRDefault="00476CF6" w:rsidP="000603CC">
      <w:pPr>
        <w:rPr>
          <w:rtl/>
        </w:rPr>
      </w:pPr>
      <w:bookmarkStart w:id="3587" w:name="_ETM_Q18_244793"/>
      <w:bookmarkStart w:id="3588" w:name="_ETM_Q18_244851"/>
      <w:bookmarkEnd w:id="3587"/>
      <w:bookmarkEnd w:id="3588"/>
    </w:p>
    <w:p w:rsidR="00476CF6" w:rsidRDefault="00476CF6" w:rsidP="000603CC">
      <w:pPr>
        <w:pStyle w:val="af5"/>
        <w:keepNext/>
        <w:rPr>
          <w:rtl/>
        </w:rPr>
      </w:pPr>
      <w:bookmarkStart w:id="3589" w:name="ET_interruption_6345_33"/>
      <w:r w:rsidRPr="00A81D86">
        <w:rPr>
          <w:rStyle w:val="TagStyle"/>
          <w:rtl/>
        </w:rPr>
        <w:t xml:space="preserve"> &lt;&lt; קריאה &gt;&gt; </w:t>
      </w:r>
      <w:r>
        <w:rPr>
          <w:rtl/>
        </w:rPr>
        <w:t>טלי גוטליב (הליכוד):</w:t>
      </w:r>
      <w:r w:rsidRPr="00A81D86">
        <w:rPr>
          <w:rStyle w:val="TagStyle"/>
          <w:rtl/>
        </w:rPr>
        <w:t xml:space="preserve"> &lt;&lt; קריאה &gt;&gt;</w:t>
      </w:r>
      <w:r>
        <w:rPr>
          <w:rtl/>
        </w:rPr>
        <w:t xml:space="preserve">   </w:t>
      </w:r>
      <w:bookmarkEnd w:id="3589"/>
    </w:p>
    <w:p w:rsidR="00476CF6" w:rsidRDefault="00476CF6" w:rsidP="00C8571E">
      <w:pPr>
        <w:rPr>
          <w:rtl/>
        </w:rPr>
      </w:pPr>
    </w:p>
    <w:p w:rsidR="00476CF6" w:rsidRDefault="00476CF6" w:rsidP="000603CC">
      <w:pPr>
        <w:rPr>
          <w:rtl/>
        </w:rPr>
      </w:pPr>
      <w:bookmarkStart w:id="3590" w:name="_ETM_Q18_245325"/>
      <w:bookmarkEnd w:id="3590"/>
      <w:r>
        <w:rPr>
          <w:rFonts w:hint="cs"/>
          <w:rtl/>
        </w:rPr>
        <w:t xml:space="preserve">כן, </w:t>
      </w:r>
      <w:bookmarkStart w:id="3591" w:name="_ETM_Q18_242455"/>
      <w:bookmarkEnd w:id="3591"/>
      <w:r>
        <w:rPr>
          <w:rFonts w:hint="cs"/>
          <w:rtl/>
        </w:rPr>
        <w:t xml:space="preserve">יבוא </w:t>
      </w:r>
      <w:bookmarkStart w:id="3592" w:name="_ETM_Q18_244024"/>
      <w:bookmarkEnd w:id="3592"/>
      <w:r>
        <w:rPr>
          <w:rFonts w:hint="cs"/>
          <w:rtl/>
        </w:rPr>
        <w:t>יומי, משהו כזה. ככה הוא אמר לי. כולם</w:t>
      </w:r>
      <w:bookmarkStart w:id="3593" w:name="_ETM_Q18_247401"/>
      <w:bookmarkEnd w:id="3593"/>
      <w:r>
        <w:rPr>
          <w:rFonts w:hint="cs"/>
          <w:rtl/>
        </w:rPr>
        <w:t xml:space="preserve"> שותקים.</w:t>
      </w:r>
      <w:bookmarkStart w:id="3594" w:name="_ETM_Q18_254369"/>
      <w:bookmarkEnd w:id="3594"/>
      <w:r>
        <w:rPr>
          <w:rFonts w:hint="cs"/>
          <w:rtl/>
        </w:rPr>
        <w:t xml:space="preserve"> הצרצרים. זה מה שהוא אמר.</w:t>
      </w:r>
    </w:p>
    <w:p w:rsidR="00476CF6" w:rsidRDefault="00476CF6" w:rsidP="000603CC">
      <w:pPr>
        <w:rPr>
          <w:rtl/>
        </w:rPr>
      </w:pPr>
    </w:p>
    <w:p w:rsidR="00476CF6" w:rsidRDefault="00476CF6" w:rsidP="000603CC">
      <w:pPr>
        <w:pStyle w:val="-"/>
        <w:keepNext/>
        <w:rPr>
          <w:rtl/>
        </w:rPr>
      </w:pPr>
      <w:bookmarkStart w:id="3595" w:name="ET_speakercontinue_6672_34"/>
      <w:r w:rsidRPr="00A81D86">
        <w:rPr>
          <w:rStyle w:val="TagStyle"/>
          <w:rtl/>
        </w:rPr>
        <w:t xml:space="preserve"> &lt;&lt; דובר_המשך &gt;&gt; </w:t>
      </w:r>
      <w:r>
        <w:rPr>
          <w:rtl/>
        </w:rPr>
        <w:t>סמיר בן סעיד (חד"ש-תע"ל):</w:t>
      </w:r>
      <w:r w:rsidRPr="00A81D86">
        <w:rPr>
          <w:rStyle w:val="TagStyle"/>
          <w:rtl/>
        </w:rPr>
        <w:t xml:space="preserve"> &lt;&lt; דובר_המשך &gt;&gt;</w:t>
      </w:r>
      <w:r>
        <w:rPr>
          <w:rtl/>
        </w:rPr>
        <w:t xml:space="preserve">   </w:t>
      </w:r>
      <w:bookmarkEnd w:id="3595"/>
    </w:p>
    <w:p w:rsidR="00476CF6" w:rsidRDefault="00476CF6" w:rsidP="00C8571E">
      <w:pPr>
        <w:rPr>
          <w:rtl/>
        </w:rPr>
      </w:pPr>
    </w:p>
    <w:p w:rsidR="00476CF6" w:rsidRDefault="00476CF6" w:rsidP="00D4538C">
      <w:pPr>
        <w:rPr>
          <w:rtl/>
        </w:rPr>
      </w:pPr>
      <w:r>
        <w:rPr>
          <w:rFonts w:hint="cs"/>
          <w:rtl/>
        </w:rPr>
        <w:t xml:space="preserve">(אומר בערבית:) פסוק מהקוראן. </w:t>
      </w:r>
    </w:p>
    <w:p w:rsidR="00476CF6" w:rsidRDefault="00476CF6" w:rsidP="000603CC">
      <w:pPr>
        <w:rPr>
          <w:rtl/>
        </w:rPr>
      </w:pPr>
    </w:p>
    <w:p w:rsidR="00476CF6" w:rsidRDefault="00476CF6" w:rsidP="000603CC">
      <w:pPr>
        <w:pStyle w:val="af5"/>
        <w:keepNext/>
        <w:rPr>
          <w:rtl/>
        </w:rPr>
      </w:pPr>
      <w:bookmarkStart w:id="3596" w:name="ET_interruption_6345_72"/>
      <w:r w:rsidRPr="00DD62CA">
        <w:rPr>
          <w:rStyle w:val="TagStyle"/>
          <w:rtl/>
        </w:rPr>
        <w:t xml:space="preserve"> &lt;&lt; קריאה &gt;&gt; </w:t>
      </w:r>
      <w:r>
        <w:rPr>
          <w:rtl/>
        </w:rPr>
        <w:t>טלי גוטליב (הליכוד):</w:t>
      </w:r>
      <w:r w:rsidRPr="00DD62CA">
        <w:rPr>
          <w:rStyle w:val="TagStyle"/>
          <w:rtl/>
        </w:rPr>
        <w:t xml:space="preserve"> &lt;&lt; קריאה &gt;&gt;</w:t>
      </w:r>
      <w:r>
        <w:rPr>
          <w:rtl/>
        </w:rPr>
        <w:t xml:space="preserve">   </w:t>
      </w:r>
      <w:bookmarkEnd w:id="3596"/>
    </w:p>
    <w:p w:rsidR="00476CF6" w:rsidRDefault="00476CF6" w:rsidP="00C8571E">
      <w:pPr>
        <w:rPr>
          <w:rtl/>
        </w:rPr>
      </w:pPr>
    </w:p>
    <w:p w:rsidR="00476CF6" w:rsidRPr="00DD62CA" w:rsidRDefault="00476CF6" w:rsidP="000603CC">
      <w:pPr>
        <w:rPr>
          <w:rtl/>
        </w:rPr>
      </w:pPr>
      <w:r>
        <w:rPr>
          <w:rFonts w:hint="cs"/>
          <w:rtl/>
        </w:rPr>
        <w:t>אמרת: יבוא יומי.</w:t>
      </w:r>
    </w:p>
    <w:p w:rsidR="00476CF6" w:rsidRDefault="00476CF6" w:rsidP="000603CC">
      <w:pPr>
        <w:rPr>
          <w:rtl/>
        </w:rPr>
      </w:pPr>
    </w:p>
    <w:p w:rsidR="00476CF6" w:rsidRDefault="00476CF6" w:rsidP="000603CC">
      <w:pPr>
        <w:pStyle w:val="af6"/>
        <w:keepNext/>
        <w:rPr>
          <w:rtl/>
        </w:rPr>
      </w:pPr>
      <w:r w:rsidRPr="00A81D86">
        <w:rPr>
          <w:rStyle w:val="TagStyle"/>
          <w:rtl/>
        </w:rPr>
        <w:t xml:space="preserve"> &lt;&lt; יור &gt;&gt; </w:t>
      </w:r>
      <w:r>
        <w:rPr>
          <w:rtl/>
        </w:rPr>
        <w:t>היו"ר סימון דוידסון:</w:t>
      </w:r>
      <w:r w:rsidRPr="00A81D86">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טלי,</w:t>
      </w:r>
      <w:bookmarkStart w:id="3597" w:name="_ETM_Q18_262805"/>
      <w:bookmarkEnd w:id="3597"/>
      <w:r>
        <w:rPr>
          <w:rFonts w:hint="cs"/>
          <w:rtl/>
        </w:rPr>
        <w:t xml:space="preserve"> זה פסוק מהקוראן אחרי החג. די.</w:t>
      </w:r>
      <w:bookmarkStart w:id="3598" w:name="_ETM_Q18_264235"/>
      <w:bookmarkEnd w:id="3598"/>
    </w:p>
    <w:p w:rsidR="00476CF6" w:rsidRDefault="00476CF6" w:rsidP="000603CC">
      <w:pPr>
        <w:rPr>
          <w:rtl/>
        </w:rPr>
      </w:pPr>
      <w:bookmarkStart w:id="3599" w:name="_ETM_Q18_264285"/>
      <w:bookmarkEnd w:id="3599"/>
    </w:p>
    <w:p w:rsidR="00476CF6" w:rsidRDefault="00476CF6" w:rsidP="000603CC">
      <w:pPr>
        <w:pStyle w:val="af5"/>
        <w:keepNext/>
        <w:rPr>
          <w:rtl/>
        </w:rPr>
      </w:pPr>
      <w:bookmarkStart w:id="3600" w:name="ET_interruption_6345_36"/>
      <w:r w:rsidRPr="00A81D86">
        <w:rPr>
          <w:rStyle w:val="TagStyle"/>
          <w:rtl/>
        </w:rPr>
        <w:t xml:space="preserve"> &lt;&lt; קריאה &gt;&gt; </w:t>
      </w:r>
      <w:r>
        <w:rPr>
          <w:rtl/>
        </w:rPr>
        <w:t>טלי גוטליב (הליכוד):</w:t>
      </w:r>
      <w:r w:rsidRPr="00A81D86">
        <w:rPr>
          <w:rStyle w:val="TagStyle"/>
          <w:rtl/>
        </w:rPr>
        <w:t xml:space="preserve"> &lt;&lt; קריאה &gt;&gt;</w:t>
      </w:r>
      <w:r>
        <w:rPr>
          <w:rtl/>
        </w:rPr>
        <w:t xml:space="preserve">   </w:t>
      </w:r>
      <w:bookmarkEnd w:id="3600"/>
    </w:p>
    <w:p w:rsidR="00476CF6" w:rsidRDefault="00476CF6" w:rsidP="00C8571E">
      <w:pPr>
        <w:rPr>
          <w:rtl/>
        </w:rPr>
      </w:pPr>
    </w:p>
    <w:p w:rsidR="00476CF6" w:rsidRDefault="00476CF6" w:rsidP="000603CC">
      <w:pPr>
        <w:rPr>
          <w:rtl/>
        </w:rPr>
      </w:pPr>
      <w:bookmarkStart w:id="3601" w:name="_ETM_Q18_266372"/>
      <w:bookmarkEnd w:id="3601"/>
      <w:r>
        <w:rPr>
          <w:rFonts w:hint="cs"/>
          <w:rtl/>
        </w:rPr>
        <w:t xml:space="preserve">לא עכשיו, מקודם הוא אמר: יבוא </w:t>
      </w:r>
      <w:bookmarkStart w:id="3602" w:name="_ETM_Q18_266812"/>
      <w:bookmarkEnd w:id="3602"/>
      <w:r>
        <w:rPr>
          <w:rFonts w:hint="cs"/>
          <w:rtl/>
        </w:rPr>
        <w:t>יומי.</w:t>
      </w:r>
      <w:bookmarkStart w:id="3603" w:name="_ETM_Q18_270595"/>
      <w:bookmarkEnd w:id="3603"/>
    </w:p>
    <w:p w:rsidR="00476CF6" w:rsidRDefault="00476CF6" w:rsidP="000603CC">
      <w:pPr>
        <w:rPr>
          <w:rtl/>
        </w:rPr>
      </w:pPr>
      <w:bookmarkStart w:id="3604" w:name="_ETM_Q18_270644"/>
      <w:bookmarkEnd w:id="3604"/>
    </w:p>
    <w:p w:rsidR="00476CF6" w:rsidRDefault="00476CF6" w:rsidP="000603CC">
      <w:pPr>
        <w:pStyle w:val="-"/>
        <w:keepNext/>
        <w:rPr>
          <w:rtl/>
        </w:rPr>
      </w:pPr>
      <w:bookmarkStart w:id="3605" w:name="ET_speakercontinue_6672_37"/>
      <w:r w:rsidRPr="00A81D86">
        <w:rPr>
          <w:rStyle w:val="TagStyle"/>
          <w:rtl/>
        </w:rPr>
        <w:t xml:space="preserve"> &lt;&lt; דובר_המשך &gt;&gt; </w:t>
      </w:r>
      <w:r>
        <w:rPr>
          <w:rtl/>
        </w:rPr>
        <w:t>סמיר בן סעיד (חד"ש-תע"ל):</w:t>
      </w:r>
      <w:r w:rsidRPr="00A81D86">
        <w:rPr>
          <w:rStyle w:val="TagStyle"/>
          <w:rtl/>
        </w:rPr>
        <w:t xml:space="preserve"> &lt;&lt; דובר_המשך &gt;&gt;</w:t>
      </w:r>
      <w:r>
        <w:rPr>
          <w:rtl/>
        </w:rPr>
        <w:t xml:space="preserve">   </w:t>
      </w:r>
      <w:bookmarkEnd w:id="3605"/>
    </w:p>
    <w:p w:rsidR="00476CF6" w:rsidRDefault="00476CF6" w:rsidP="00C8571E">
      <w:pPr>
        <w:rPr>
          <w:rtl/>
        </w:rPr>
      </w:pPr>
    </w:p>
    <w:p w:rsidR="00476CF6" w:rsidRDefault="00476CF6" w:rsidP="000603CC">
      <w:pPr>
        <w:rPr>
          <w:rtl/>
        </w:rPr>
      </w:pPr>
      <w:r>
        <w:rPr>
          <w:rFonts w:hint="cs"/>
          <w:rtl/>
        </w:rPr>
        <w:t>(אומר בערבית:).</w:t>
      </w:r>
    </w:p>
    <w:p w:rsidR="00476CF6" w:rsidRDefault="00476CF6" w:rsidP="000603CC">
      <w:pPr>
        <w:rPr>
          <w:rtl/>
        </w:rPr>
      </w:pPr>
      <w:bookmarkStart w:id="3606" w:name="_ETM_Q18_275927"/>
      <w:bookmarkStart w:id="3607" w:name="_ETM_Q18_275989"/>
      <w:bookmarkEnd w:id="3606"/>
      <w:bookmarkEnd w:id="3607"/>
    </w:p>
    <w:p w:rsidR="00476CF6" w:rsidRDefault="00476CF6" w:rsidP="000603CC">
      <w:pPr>
        <w:pStyle w:val="af5"/>
        <w:keepNext/>
        <w:rPr>
          <w:rtl/>
        </w:rPr>
      </w:pPr>
      <w:bookmarkStart w:id="3608" w:name="ET_interruption_6345_38"/>
      <w:r w:rsidRPr="00B24510">
        <w:rPr>
          <w:rStyle w:val="TagStyle"/>
          <w:rtl/>
        </w:rPr>
        <w:t xml:space="preserve"> &lt;&lt; קריאה &gt;&gt; </w:t>
      </w:r>
      <w:r>
        <w:rPr>
          <w:rtl/>
        </w:rPr>
        <w:t>טלי גוטליב (הליכוד):</w:t>
      </w:r>
      <w:r w:rsidRPr="00B24510">
        <w:rPr>
          <w:rStyle w:val="TagStyle"/>
          <w:rtl/>
        </w:rPr>
        <w:t xml:space="preserve"> &lt;&lt; קריאה &gt;&gt;</w:t>
      </w:r>
      <w:r>
        <w:rPr>
          <w:rtl/>
        </w:rPr>
        <w:t xml:space="preserve">   </w:t>
      </w:r>
      <w:bookmarkEnd w:id="3608"/>
    </w:p>
    <w:p w:rsidR="00476CF6" w:rsidRDefault="00476CF6" w:rsidP="00C8571E">
      <w:pPr>
        <w:rPr>
          <w:rtl/>
        </w:rPr>
      </w:pPr>
    </w:p>
    <w:p w:rsidR="00476CF6" w:rsidRDefault="00476CF6" w:rsidP="000603CC">
      <w:pPr>
        <w:rPr>
          <w:rtl/>
        </w:rPr>
      </w:pPr>
      <w:r>
        <w:rPr>
          <w:rFonts w:hint="cs"/>
          <w:rtl/>
        </w:rPr>
        <w:t>לא, לא, עבר הזמן, שלום לך.</w:t>
      </w:r>
      <w:bookmarkStart w:id="3609" w:name="_ETM_Q18_277890"/>
      <w:bookmarkEnd w:id="3609"/>
      <w:r>
        <w:rPr>
          <w:rFonts w:hint="cs"/>
          <w:rtl/>
        </w:rPr>
        <w:t xml:space="preserve"> להתראות. להתראות. ביי, ביי, שלום. </w:t>
      </w:r>
    </w:p>
    <w:p w:rsidR="00476CF6" w:rsidRDefault="00476CF6" w:rsidP="000603CC">
      <w:pPr>
        <w:rPr>
          <w:rtl/>
        </w:rPr>
      </w:pPr>
    </w:p>
    <w:p w:rsidR="00476CF6" w:rsidRDefault="00476CF6" w:rsidP="000603CC">
      <w:pPr>
        <w:pStyle w:val="-"/>
        <w:keepNext/>
        <w:rPr>
          <w:rtl/>
        </w:rPr>
      </w:pPr>
      <w:r w:rsidRPr="00B24510">
        <w:rPr>
          <w:rStyle w:val="TagStyle"/>
          <w:rtl/>
        </w:rPr>
        <w:t xml:space="preserve"> &lt;&lt; דובר_המשך &gt;&gt; </w:t>
      </w:r>
      <w:r>
        <w:rPr>
          <w:rtl/>
        </w:rPr>
        <w:t>סמיר בן סעיד (חד"ש-תע"ל):</w:t>
      </w:r>
      <w:r w:rsidRPr="00B24510">
        <w:rPr>
          <w:rStyle w:val="TagStyle"/>
          <w:rtl/>
        </w:rPr>
        <w:t xml:space="preserve"> &lt;&lt; דובר_המשך &gt;&gt;</w:t>
      </w:r>
      <w:r>
        <w:rPr>
          <w:rtl/>
        </w:rPr>
        <w:t xml:space="preserve">   </w:t>
      </w:r>
    </w:p>
    <w:p w:rsidR="00476CF6" w:rsidRDefault="00476CF6" w:rsidP="00C8571E">
      <w:pPr>
        <w:rPr>
          <w:rtl/>
        </w:rPr>
      </w:pPr>
    </w:p>
    <w:p w:rsidR="00476CF6" w:rsidRPr="00B24510" w:rsidRDefault="00476CF6" w:rsidP="000603CC">
      <w:pPr>
        <w:rPr>
          <w:rtl/>
        </w:rPr>
      </w:pPr>
      <w:r>
        <w:rPr>
          <w:rFonts w:hint="cs"/>
          <w:rtl/>
        </w:rPr>
        <w:t xml:space="preserve">הצעת החוק והממשלה </w:t>
      </w:r>
      <w:bookmarkStart w:id="3610" w:name="_ETM_Q18_281272"/>
      <w:bookmarkEnd w:id="3610"/>
      <w:r>
        <w:rPr>
          <w:rFonts w:hint="cs"/>
          <w:rtl/>
        </w:rPr>
        <w:t>שלכם - - -</w:t>
      </w:r>
    </w:p>
    <w:p w:rsidR="00476CF6" w:rsidRDefault="00476CF6" w:rsidP="000603CC">
      <w:pPr>
        <w:rPr>
          <w:rtl/>
        </w:rPr>
      </w:pPr>
      <w:bookmarkStart w:id="3611" w:name="_ETM_Q18_254428"/>
      <w:bookmarkEnd w:id="3611"/>
    </w:p>
    <w:p w:rsidR="00476CF6" w:rsidRDefault="00476CF6" w:rsidP="000603CC">
      <w:pPr>
        <w:pStyle w:val="af6"/>
        <w:keepNext/>
        <w:rPr>
          <w:rtl/>
        </w:rPr>
      </w:pPr>
      <w:r w:rsidRPr="00551D0D">
        <w:rPr>
          <w:rStyle w:val="TagStyle"/>
          <w:rtl/>
        </w:rPr>
        <w:t xml:space="preserve">&lt;&lt; יור &gt;&gt; </w:t>
      </w:r>
      <w:r>
        <w:rPr>
          <w:rtl/>
        </w:rPr>
        <w:t>היו"ר סימון דוידסון:</w:t>
      </w:r>
      <w:r w:rsidRPr="00551D0D">
        <w:rPr>
          <w:rStyle w:val="TagStyle"/>
          <w:rtl/>
        </w:rPr>
        <w:t xml:space="preserve"> &lt;&lt; יור &gt;&gt;</w:t>
      </w:r>
      <w:r>
        <w:rPr>
          <w:rtl/>
        </w:rPr>
        <w:t xml:space="preserve">   </w:t>
      </w:r>
    </w:p>
    <w:p w:rsidR="00476CF6" w:rsidRDefault="00476CF6" w:rsidP="00C8571E">
      <w:pPr>
        <w:rPr>
          <w:rtl/>
        </w:rPr>
      </w:pPr>
    </w:p>
    <w:p w:rsidR="00476CF6" w:rsidRPr="00551D0D" w:rsidRDefault="00476CF6" w:rsidP="000603CC">
      <w:pPr>
        <w:rPr>
          <w:rtl/>
        </w:rPr>
      </w:pPr>
      <w:r>
        <w:rPr>
          <w:rFonts w:hint="cs"/>
          <w:rtl/>
        </w:rPr>
        <w:t>תודה.</w:t>
      </w:r>
    </w:p>
    <w:p w:rsidR="00476CF6" w:rsidRDefault="00476CF6" w:rsidP="000603CC">
      <w:pPr>
        <w:rPr>
          <w:rtl/>
        </w:rPr>
      </w:pPr>
    </w:p>
    <w:p w:rsidR="00476CF6" w:rsidRDefault="00476CF6" w:rsidP="000603CC">
      <w:pPr>
        <w:pStyle w:val="af5"/>
        <w:keepNext/>
        <w:rPr>
          <w:rtl/>
        </w:rPr>
      </w:pPr>
      <w:bookmarkStart w:id="3612" w:name="ET_interruption_6672_41"/>
      <w:r w:rsidRPr="00551D0D">
        <w:rPr>
          <w:rStyle w:val="TagStyle"/>
          <w:rtl/>
        </w:rPr>
        <w:t xml:space="preserve"> &lt;&lt; קריאה &gt;&gt; </w:t>
      </w:r>
      <w:r>
        <w:rPr>
          <w:rtl/>
        </w:rPr>
        <w:t>סמיר בן סעיד (חד"ש-תע"ל):</w:t>
      </w:r>
      <w:r w:rsidRPr="00551D0D">
        <w:rPr>
          <w:rStyle w:val="TagStyle"/>
          <w:rtl/>
        </w:rPr>
        <w:t xml:space="preserve"> &lt;&lt; קריאה &gt;&gt;</w:t>
      </w:r>
      <w:r>
        <w:rPr>
          <w:rtl/>
        </w:rPr>
        <w:t xml:space="preserve">   </w:t>
      </w:r>
      <w:bookmarkEnd w:id="3612"/>
    </w:p>
    <w:p w:rsidR="00476CF6" w:rsidRDefault="00476CF6" w:rsidP="00C8571E">
      <w:pPr>
        <w:rPr>
          <w:rtl/>
        </w:rPr>
      </w:pPr>
    </w:p>
    <w:p w:rsidR="00476CF6" w:rsidRDefault="00476CF6" w:rsidP="00D4538C">
      <w:pPr>
        <w:rPr>
          <w:rtl/>
        </w:rPr>
      </w:pPr>
      <w:r>
        <w:rPr>
          <w:rFonts w:hint="cs"/>
          <w:rtl/>
        </w:rPr>
        <w:t xml:space="preserve">ברא. </w:t>
      </w:r>
    </w:p>
    <w:p w:rsidR="00476CF6" w:rsidRDefault="00476CF6" w:rsidP="000603CC">
      <w:pPr>
        <w:rPr>
          <w:rtl/>
        </w:rPr>
      </w:pPr>
    </w:p>
    <w:p w:rsidR="00476CF6" w:rsidRDefault="00476CF6" w:rsidP="000603CC">
      <w:pPr>
        <w:pStyle w:val="af5"/>
        <w:keepNext/>
        <w:rPr>
          <w:rtl/>
        </w:rPr>
      </w:pPr>
      <w:r w:rsidRPr="00551D0D">
        <w:rPr>
          <w:rStyle w:val="TagStyle"/>
          <w:rtl/>
        </w:rPr>
        <w:t xml:space="preserve"> &lt;&lt; קריאה &gt;&gt; </w:t>
      </w:r>
      <w:r>
        <w:rPr>
          <w:rtl/>
        </w:rPr>
        <w:t>טלי גוטליב (הליכוד):</w:t>
      </w:r>
      <w:r w:rsidRPr="00551D0D">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שלום לך, להתראות. </w:t>
      </w:r>
    </w:p>
    <w:p w:rsidR="00476CF6" w:rsidRDefault="00476CF6" w:rsidP="000603CC">
      <w:pPr>
        <w:rPr>
          <w:rtl/>
        </w:rPr>
      </w:pPr>
      <w:bookmarkStart w:id="3613" w:name="_ETM_Q18_287162"/>
      <w:bookmarkStart w:id="3614" w:name="_ETM_Q18_287212"/>
      <w:bookmarkEnd w:id="3613"/>
      <w:bookmarkEnd w:id="3614"/>
    </w:p>
    <w:p w:rsidR="00476CF6" w:rsidRDefault="00476CF6" w:rsidP="000603CC">
      <w:pPr>
        <w:pStyle w:val="af6"/>
        <w:keepNext/>
        <w:rPr>
          <w:rtl/>
        </w:rPr>
      </w:pPr>
      <w:r w:rsidRPr="00551D0D">
        <w:rPr>
          <w:rStyle w:val="TagStyle"/>
          <w:rtl/>
        </w:rPr>
        <w:t xml:space="preserve"> &lt;&lt; יור &gt;&gt; </w:t>
      </w:r>
      <w:r>
        <w:rPr>
          <w:rtl/>
        </w:rPr>
        <w:t>היו"ר סימון דוידסון:</w:t>
      </w:r>
      <w:r w:rsidRPr="00551D0D">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r>
        <w:rPr>
          <w:rFonts w:hint="cs"/>
          <w:rtl/>
        </w:rPr>
        <w:t>תודה</w:t>
      </w:r>
      <w:bookmarkStart w:id="3615" w:name="_ETM_Q18_286498"/>
      <w:bookmarkEnd w:id="3615"/>
      <w:r>
        <w:rPr>
          <w:rFonts w:hint="cs"/>
          <w:rtl/>
        </w:rPr>
        <w:t xml:space="preserve"> רבה. חבר הכנסת וליד טאהא.</w:t>
      </w:r>
    </w:p>
    <w:p w:rsidR="00476CF6" w:rsidRDefault="00476CF6" w:rsidP="000603CC">
      <w:pPr>
        <w:rPr>
          <w:rtl/>
        </w:rPr>
      </w:pPr>
    </w:p>
    <w:p w:rsidR="00476CF6" w:rsidRDefault="00476CF6" w:rsidP="000603CC">
      <w:pPr>
        <w:pStyle w:val="af5"/>
        <w:keepNext/>
        <w:rPr>
          <w:rtl/>
        </w:rPr>
      </w:pPr>
      <w:r w:rsidRPr="00935BA6">
        <w:rPr>
          <w:rStyle w:val="TagStyle"/>
          <w:rtl/>
        </w:rPr>
        <w:t xml:space="preserve"> &lt;&lt; קריאה &gt;&gt; </w:t>
      </w:r>
      <w:r>
        <w:rPr>
          <w:rtl/>
        </w:rPr>
        <w:t>טלי גוטליב (הליכוד):</w:t>
      </w:r>
      <w:r w:rsidRPr="00935BA6">
        <w:rPr>
          <w:rStyle w:val="TagStyle"/>
          <w:rtl/>
        </w:rPr>
        <w:t xml:space="preserve"> &lt;&lt; קריאה &gt;&gt;</w:t>
      </w:r>
      <w:r>
        <w:rPr>
          <w:rtl/>
        </w:rPr>
        <w:t xml:space="preserve">   </w:t>
      </w:r>
    </w:p>
    <w:p w:rsidR="00476CF6" w:rsidRDefault="00476CF6" w:rsidP="00C8571E">
      <w:pPr>
        <w:rPr>
          <w:rtl/>
        </w:rPr>
      </w:pPr>
    </w:p>
    <w:p w:rsidR="00476CF6" w:rsidRDefault="00476CF6" w:rsidP="000603CC">
      <w:pPr>
        <w:rPr>
          <w:rtl/>
        </w:rPr>
      </w:pPr>
      <w:r>
        <w:rPr>
          <w:rFonts w:hint="cs"/>
          <w:rtl/>
        </w:rPr>
        <w:t xml:space="preserve">אני יודעת בדיוק </w:t>
      </w:r>
      <w:bookmarkStart w:id="3616" w:name="_ETM_Q18_289906"/>
      <w:bookmarkEnd w:id="3616"/>
      <w:r>
        <w:rPr>
          <w:rFonts w:hint="cs"/>
          <w:rtl/>
        </w:rPr>
        <w:t>מה אתה רוצה לעשות. בדיוק.</w:t>
      </w:r>
      <w:bookmarkStart w:id="3617" w:name="_ETM_Q18_293149"/>
      <w:bookmarkEnd w:id="3617"/>
    </w:p>
    <w:p w:rsidR="00476CF6" w:rsidRDefault="00476CF6" w:rsidP="000603CC">
      <w:pPr>
        <w:rPr>
          <w:rtl/>
        </w:rPr>
      </w:pPr>
      <w:bookmarkStart w:id="3618" w:name="_ETM_Q18_293204"/>
      <w:bookmarkEnd w:id="3618"/>
    </w:p>
    <w:p w:rsidR="00476CF6" w:rsidRDefault="00476CF6" w:rsidP="000603CC">
      <w:pPr>
        <w:pStyle w:val="af6"/>
        <w:keepNext/>
        <w:rPr>
          <w:rtl/>
        </w:rPr>
      </w:pPr>
      <w:r w:rsidRPr="00935BA6">
        <w:rPr>
          <w:rStyle w:val="TagStyle"/>
          <w:rtl/>
        </w:rPr>
        <w:t xml:space="preserve"> &lt;&lt; יור &gt;&gt; </w:t>
      </w:r>
      <w:r>
        <w:rPr>
          <w:rtl/>
        </w:rPr>
        <w:t>היו"ר סימון דוידסון:</w:t>
      </w:r>
      <w:r w:rsidRPr="00935BA6">
        <w:rPr>
          <w:rStyle w:val="TagStyle"/>
          <w:rtl/>
        </w:rPr>
        <w:t xml:space="preserve"> &lt;&lt; יור &gt;&gt;</w:t>
      </w:r>
      <w:r>
        <w:rPr>
          <w:rtl/>
        </w:rPr>
        <w:t xml:space="preserve">   </w:t>
      </w:r>
    </w:p>
    <w:p w:rsidR="00476CF6" w:rsidRDefault="00476CF6" w:rsidP="00C8571E">
      <w:pPr>
        <w:rPr>
          <w:rtl/>
        </w:rPr>
      </w:pPr>
    </w:p>
    <w:p w:rsidR="00476CF6" w:rsidRDefault="00476CF6" w:rsidP="000603CC">
      <w:pPr>
        <w:rPr>
          <w:rtl/>
        </w:rPr>
      </w:pPr>
      <w:bookmarkStart w:id="3619" w:name="_ETM_Q18_294268"/>
      <w:bookmarkEnd w:id="3619"/>
      <w:r>
        <w:rPr>
          <w:rFonts w:hint="cs"/>
          <w:rtl/>
        </w:rPr>
        <w:t xml:space="preserve">החלפת איתו? יעלה ויבוא חבר הכנסת </w:t>
      </w:r>
      <w:bookmarkStart w:id="3620" w:name="_ETM_Q18_300806"/>
      <w:bookmarkEnd w:id="3620"/>
      <w:r>
        <w:rPr>
          <w:rFonts w:hint="cs"/>
          <w:rtl/>
        </w:rPr>
        <w:t>חמד עמאר.</w:t>
      </w:r>
      <w:bookmarkStart w:id="3621" w:name="_ETM_Q18_302822"/>
      <w:bookmarkEnd w:id="3621"/>
      <w:r>
        <w:rPr>
          <w:rFonts w:hint="cs"/>
          <w:rtl/>
        </w:rPr>
        <w:t xml:space="preserve"> אחרי זה יהיה ואליד אלהואשלה.</w:t>
      </w:r>
    </w:p>
    <w:p w:rsidR="00476CF6" w:rsidRDefault="00476CF6" w:rsidP="000603CC">
      <w:pPr>
        <w:rPr>
          <w:rtl/>
        </w:rPr>
      </w:pPr>
      <w:bookmarkStart w:id="3622" w:name="_ETM_Q18_302870"/>
      <w:bookmarkEnd w:id="3622"/>
    </w:p>
    <w:p w:rsidR="00476CF6" w:rsidRDefault="00476CF6" w:rsidP="000603CC">
      <w:pPr>
        <w:pStyle w:val="a4"/>
        <w:keepNext/>
        <w:rPr>
          <w:rtl/>
        </w:rPr>
      </w:pPr>
      <w:bookmarkStart w:id="3623" w:name="ET_speaker_4674_46"/>
      <w:r w:rsidRPr="00935BA6">
        <w:rPr>
          <w:rStyle w:val="TagStyle"/>
          <w:rtl/>
        </w:rPr>
        <w:t xml:space="preserve"> &lt;&lt; דובר &gt;&gt; </w:t>
      </w:r>
      <w:bookmarkStart w:id="3624" w:name="_Toc231307437"/>
      <w:r>
        <w:rPr>
          <w:rtl/>
        </w:rPr>
        <w:t>חמד עמאר (ישראל ביתנו):</w:t>
      </w:r>
      <w:bookmarkEnd w:id="3624"/>
      <w:r w:rsidRPr="00935BA6">
        <w:rPr>
          <w:rStyle w:val="TagStyle"/>
          <w:rtl/>
        </w:rPr>
        <w:t xml:space="preserve"> &lt;&lt; דובר &gt;&gt;</w:t>
      </w:r>
      <w:r>
        <w:rPr>
          <w:rtl/>
        </w:rPr>
        <w:t xml:space="preserve">   </w:t>
      </w:r>
      <w:bookmarkEnd w:id="3623"/>
    </w:p>
    <w:p w:rsidR="00476CF6" w:rsidRDefault="00476CF6" w:rsidP="00C8571E">
      <w:pPr>
        <w:rPr>
          <w:rtl/>
        </w:rPr>
      </w:pPr>
    </w:p>
    <w:p w:rsidR="00476CF6" w:rsidRDefault="00476CF6" w:rsidP="000603CC">
      <w:pPr>
        <w:rPr>
          <w:rtl/>
        </w:rPr>
      </w:pPr>
      <w:bookmarkStart w:id="3625" w:name="_ETM_Q18_319971"/>
      <w:bookmarkStart w:id="3626" w:name="_ETM_Q18_320045"/>
      <w:bookmarkEnd w:id="3625"/>
      <w:bookmarkEnd w:id="3626"/>
      <w:r>
        <w:rPr>
          <w:rFonts w:hint="cs"/>
          <w:rtl/>
        </w:rPr>
        <w:t xml:space="preserve">כבוד היושב-ראש, חבריי חברי </w:t>
      </w:r>
      <w:bookmarkStart w:id="3627" w:name="_ETM_Q18_323459"/>
      <w:bookmarkEnd w:id="3627"/>
      <w:r>
        <w:rPr>
          <w:rFonts w:hint="cs"/>
          <w:rtl/>
        </w:rPr>
        <w:t>הכנסת, ממשלת 7 באוקטובר הפקירה את הדרום. והיום, כבר קרוב לשנתיים וחצי שהיא מפקירה את הצפון. ואני שומע על הפסק</w:t>
      </w:r>
      <w:bookmarkStart w:id="3628" w:name="_ETM_Q18_344204"/>
      <w:bookmarkEnd w:id="3628"/>
      <w:r>
        <w:rPr>
          <w:rFonts w:hint="cs"/>
          <w:rtl/>
        </w:rPr>
        <w:t xml:space="preserve">ת אש, אני לא מצליח להבין איזה הפסקת אש. אני </w:t>
      </w:r>
      <w:bookmarkStart w:id="3629" w:name="_ETM_Q18_347540"/>
      <w:bookmarkEnd w:id="3629"/>
      <w:r>
        <w:rPr>
          <w:rFonts w:hint="cs"/>
          <w:rtl/>
        </w:rPr>
        <w:t>אספר לכם רק מה שקרה איתי בסוף השבוע. הייתי</w:t>
      </w:r>
      <w:bookmarkStart w:id="3630" w:name="_ETM_Q18_352750"/>
      <w:bookmarkEnd w:id="3630"/>
      <w:r>
        <w:rPr>
          <w:rFonts w:hint="cs"/>
          <w:rtl/>
        </w:rPr>
        <w:t xml:space="preserve"> בניחום אבלים </w:t>
      </w:r>
      <w:proofErr w:type="spellStart"/>
      <w:r>
        <w:rPr>
          <w:rFonts w:hint="cs"/>
          <w:rtl/>
        </w:rPr>
        <w:t>בכסרא-סמיע</w:t>
      </w:r>
      <w:proofErr w:type="spellEnd"/>
      <w:r>
        <w:rPr>
          <w:rFonts w:hint="cs"/>
          <w:rtl/>
        </w:rPr>
        <w:t xml:space="preserve">, הופעלה אזעקה שם, חשש לירי. </w:t>
      </w:r>
      <w:bookmarkStart w:id="3631" w:name="_ETM_Q18_362444"/>
      <w:bookmarkEnd w:id="3631"/>
      <w:r>
        <w:rPr>
          <w:rFonts w:hint="cs"/>
          <w:rtl/>
        </w:rPr>
        <w:t xml:space="preserve">אני מסיים שם, יוצא משם, יורד לכיוון הבית </w:t>
      </w:r>
      <w:r>
        <w:rPr>
          <w:rFonts w:hint="eastAsia"/>
          <w:rtl/>
        </w:rPr>
        <w:t>–</w:t>
      </w:r>
      <w:r>
        <w:rPr>
          <w:rFonts w:hint="cs"/>
          <w:rtl/>
        </w:rPr>
        <w:t xml:space="preserve"> עוד אזעקה </w:t>
      </w:r>
      <w:bookmarkStart w:id="3632" w:name="_ETM_Q18_370024"/>
      <w:bookmarkEnd w:id="3632"/>
      <w:r>
        <w:rPr>
          <w:rFonts w:hint="cs"/>
          <w:rtl/>
        </w:rPr>
        <w:t xml:space="preserve">בדרך, </w:t>
      </w:r>
      <w:proofErr w:type="spellStart"/>
      <w:r>
        <w:rPr>
          <w:rFonts w:hint="cs"/>
          <w:rtl/>
        </w:rPr>
        <w:t>בנחף</w:t>
      </w:r>
      <w:proofErr w:type="spellEnd"/>
      <w:r>
        <w:rPr>
          <w:rFonts w:hint="cs"/>
          <w:rtl/>
        </w:rPr>
        <w:t xml:space="preserve">, ואני שומע את הפיצוצים מעליי. מתקרב לכרמיאל, </w:t>
      </w:r>
      <w:bookmarkStart w:id="3633" w:name="_ETM_Q18_375786"/>
      <w:bookmarkEnd w:id="3633"/>
      <w:r>
        <w:rPr>
          <w:rFonts w:hint="cs"/>
          <w:rtl/>
        </w:rPr>
        <w:t>עוד נפילה בכרמיאל. על איזה הפסקת אש אתם מדברים?</w:t>
      </w:r>
      <w:r>
        <w:rPr>
          <w:rFonts w:hint="cs"/>
        </w:rPr>
        <w:t xml:space="preserve"> </w:t>
      </w:r>
      <w:r>
        <w:rPr>
          <w:rFonts w:hint="cs"/>
          <w:rtl/>
        </w:rPr>
        <w:t xml:space="preserve">על </w:t>
      </w:r>
      <w:bookmarkStart w:id="3634" w:name="_ETM_Q18_381475"/>
      <w:bookmarkEnd w:id="3634"/>
      <w:r>
        <w:rPr>
          <w:rFonts w:hint="cs"/>
          <w:rtl/>
        </w:rPr>
        <w:t>איזה ביטחון אתם מדברים?</w:t>
      </w:r>
      <w:r>
        <w:rPr>
          <w:rFonts w:hint="cs"/>
        </w:rPr>
        <w:t xml:space="preserve"> </w:t>
      </w:r>
      <w:r>
        <w:rPr>
          <w:rFonts w:hint="cs"/>
          <w:rtl/>
        </w:rPr>
        <w:t xml:space="preserve">אתם הפקרתם את הצפון לגמרי, כאילו </w:t>
      </w:r>
      <w:bookmarkStart w:id="3635" w:name="_ETM_Q18_386326"/>
      <w:bookmarkEnd w:id="3635"/>
      <w:r>
        <w:rPr>
          <w:rFonts w:hint="cs"/>
          <w:rtl/>
        </w:rPr>
        <w:t xml:space="preserve">הצפון לא קיים. להגיע, להצטלם, לדבר, להצהיר </w:t>
      </w:r>
      <w:r>
        <w:rPr>
          <w:rFonts w:hint="eastAsia"/>
          <w:rtl/>
        </w:rPr>
        <w:t>–</w:t>
      </w:r>
      <w:r>
        <w:rPr>
          <w:rFonts w:hint="cs"/>
          <w:rtl/>
        </w:rPr>
        <w:t xml:space="preserve"> אתם לא </w:t>
      </w:r>
      <w:bookmarkStart w:id="3636" w:name="_ETM_Q18_395356"/>
      <w:bookmarkEnd w:id="3636"/>
      <w:r>
        <w:rPr>
          <w:rFonts w:hint="cs"/>
          <w:rtl/>
        </w:rPr>
        <w:t xml:space="preserve">מבינים שהילדים בצפון לא לומדים היום? לא מגיעים לבתי הספר. </w:t>
      </w:r>
      <w:bookmarkStart w:id="3637" w:name="_ETM_Q18_402803"/>
      <w:bookmarkEnd w:id="3637"/>
      <w:r>
        <w:rPr>
          <w:rFonts w:hint="cs"/>
          <w:rtl/>
        </w:rPr>
        <w:t xml:space="preserve">וכשהילד לא מגיע לבית ספר, גם אימא שלו לא הולכת </w:t>
      </w:r>
      <w:bookmarkStart w:id="3638" w:name="_ETM_Q18_407827"/>
      <w:bookmarkEnd w:id="3638"/>
      <w:r>
        <w:rPr>
          <w:rFonts w:hint="cs"/>
          <w:rtl/>
        </w:rPr>
        <w:t xml:space="preserve">לעבודה, גם האבא לא הולך לעבודה, כי יש אזעקות </w:t>
      </w:r>
      <w:bookmarkStart w:id="3639" w:name="_ETM_Q18_412273"/>
      <w:bookmarkEnd w:id="3639"/>
      <w:r>
        <w:rPr>
          <w:rFonts w:hint="cs"/>
          <w:rtl/>
        </w:rPr>
        <w:t>גם בדרך.</w:t>
      </w:r>
      <w:bookmarkStart w:id="3640" w:name="_ETM_Q18_414521"/>
      <w:bookmarkEnd w:id="3640"/>
    </w:p>
    <w:p w:rsidR="00476CF6" w:rsidRDefault="00476CF6" w:rsidP="000603CC">
      <w:pPr>
        <w:rPr>
          <w:rtl/>
        </w:rPr>
      </w:pPr>
      <w:bookmarkStart w:id="3641" w:name="_ETM_Q18_414573"/>
      <w:bookmarkEnd w:id="3641"/>
    </w:p>
    <w:p w:rsidR="00476CF6" w:rsidRDefault="00476CF6" w:rsidP="000603CC">
      <w:pPr>
        <w:rPr>
          <w:rtl/>
        </w:rPr>
      </w:pPr>
      <w:bookmarkStart w:id="3642" w:name="_ETM_Q18_414889"/>
      <w:bookmarkStart w:id="3643" w:name="_ETM_Q18_414948"/>
      <w:bookmarkEnd w:id="3642"/>
      <w:bookmarkEnd w:id="3643"/>
      <w:r>
        <w:rPr>
          <w:rFonts w:hint="cs"/>
          <w:rtl/>
        </w:rPr>
        <w:t xml:space="preserve">תסתכלו בחדשות, תראו מה קורה בצפון. הם לא מעדכנים </w:t>
      </w:r>
      <w:bookmarkStart w:id="3644" w:name="_ETM_Q18_420518"/>
      <w:bookmarkEnd w:id="3644"/>
      <w:r>
        <w:rPr>
          <w:rFonts w:hint="cs"/>
          <w:rtl/>
        </w:rPr>
        <w:t xml:space="preserve">אתכם בכלל, גורמי הביטחון, שכל הזמן יש אזעקות. </w:t>
      </w:r>
      <w:bookmarkStart w:id="3645" w:name="_ETM_Q18_425930"/>
      <w:bookmarkEnd w:id="3645"/>
      <w:r>
        <w:rPr>
          <w:rFonts w:hint="cs"/>
          <w:rtl/>
        </w:rPr>
        <w:t>אבל מה אנחנו יכולים לצפות מממשלה שהפקירה את</w:t>
      </w:r>
      <w:bookmarkStart w:id="3646" w:name="_ETM_Q18_430725"/>
      <w:bookmarkEnd w:id="3646"/>
      <w:r>
        <w:rPr>
          <w:rFonts w:hint="cs"/>
          <w:rtl/>
        </w:rPr>
        <w:t xml:space="preserve"> הדרום והפקירה את אזרחי מדינת ישראל, והפקירה את הביטחון הפנימי </w:t>
      </w:r>
      <w:bookmarkStart w:id="3647" w:name="_ETM_Q18_437367"/>
      <w:bookmarkEnd w:id="3647"/>
      <w:r>
        <w:rPr>
          <w:rFonts w:hint="cs"/>
          <w:rtl/>
        </w:rPr>
        <w:t xml:space="preserve">של אזרחי ישראל. והפקירה את יוקר המחיה. אין נקודה </w:t>
      </w:r>
      <w:bookmarkStart w:id="3648" w:name="_ETM_Q18_447270"/>
      <w:bookmarkEnd w:id="3648"/>
      <w:r>
        <w:rPr>
          <w:rFonts w:hint="cs"/>
          <w:rtl/>
        </w:rPr>
        <w:t xml:space="preserve">ואין דבר ואין נושא שניגע בו שהממשלה </w:t>
      </w:r>
      <w:bookmarkStart w:id="3649" w:name="_ETM_Q18_452030"/>
      <w:bookmarkEnd w:id="3649"/>
      <w:r>
        <w:rPr>
          <w:rFonts w:hint="cs"/>
          <w:rtl/>
        </w:rPr>
        <w:t xml:space="preserve">הזאת טיפלה בו והביאה לפתרון. </w:t>
      </w:r>
    </w:p>
    <w:p w:rsidR="00476CF6" w:rsidRDefault="00476CF6" w:rsidP="000603CC">
      <w:pPr>
        <w:rPr>
          <w:rtl/>
        </w:rPr>
      </w:pPr>
      <w:bookmarkStart w:id="3650" w:name="_ETM_Q18_457470"/>
      <w:bookmarkStart w:id="3651" w:name="_ETM_Q18_457513"/>
      <w:bookmarkEnd w:id="3650"/>
      <w:bookmarkEnd w:id="3651"/>
    </w:p>
    <w:p w:rsidR="00476CF6" w:rsidRDefault="00476CF6" w:rsidP="000603CC">
      <w:pPr>
        <w:rPr>
          <w:rtl/>
        </w:rPr>
      </w:pPr>
      <w:bookmarkStart w:id="3652" w:name="_ETM_Q18_457798"/>
      <w:bookmarkStart w:id="3653" w:name="_ETM_Q18_457845"/>
      <w:bookmarkEnd w:id="3652"/>
      <w:bookmarkEnd w:id="3653"/>
      <w:r>
        <w:rPr>
          <w:rFonts w:hint="cs"/>
          <w:rtl/>
        </w:rPr>
        <w:t xml:space="preserve">אפילו אם נסתכל על </w:t>
      </w:r>
      <w:bookmarkStart w:id="3654" w:name="_ETM_Q18_457333"/>
      <w:bookmarkEnd w:id="3654"/>
      <w:r>
        <w:rPr>
          <w:rFonts w:hint="cs"/>
          <w:rtl/>
        </w:rPr>
        <w:t xml:space="preserve">ההכרעה, חמאס הולך ומתעצם ונהיה יותר חזק, ויש לו </w:t>
      </w:r>
      <w:bookmarkStart w:id="3655" w:name="_ETM_Q18_463613"/>
      <w:bookmarkEnd w:id="3655"/>
      <w:r>
        <w:rPr>
          <w:rFonts w:hint="cs"/>
          <w:rtl/>
        </w:rPr>
        <w:t xml:space="preserve">35,000 מחבלים עכשיו, בונים עוד מנהרות. איראן עדיין מאיימת והיא </w:t>
      </w:r>
      <w:bookmarkStart w:id="3656" w:name="_ETM_Q18_473664"/>
      <w:bookmarkEnd w:id="3656"/>
      <w:r>
        <w:rPr>
          <w:rFonts w:hint="cs"/>
          <w:rtl/>
        </w:rPr>
        <w:t xml:space="preserve">מסוגלת כל יום לשגר טילים למדינת ישראל. כל יום היא </w:t>
      </w:r>
      <w:bookmarkStart w:id="3657" w:name="_ETM_Q18_478816"/>
      <w:bookmarkEnd w:id="3657"/>
      <w:r>
        <w:rPr>
          <w:rFonts w:hint="cs"/>
          <w:rtl/>
        </w:rPr>
        <w:t xml:space="preserve">יכולה לשגר טילים למדינת ישראל. </w:t>
      </w:r>
      <w:proofErr w:type="spellStart"/>
      <w:r>
        <w:rPr>
          <w:rFonts w:hint="cs"/>
          <w:rtl/>
        </w:rPr>
        <w:t>החות'ים</w:t>
      </w:r>
      <w:proofErr w:type="spellEnd"/>
      <w:r>
        <w:rPr>
          <w:rFonts w:hint="cs"/>
          <w:rtl/>
        </w:rPr>
        <w:t xml:space="preserve">, שראש הממשלה </w:t>
      </w:r>
      <w:bookmarkStart w:id="3658" w:name="_ETM_Q18_485741"/>
      <w:bookmarkEnd w:id="3658"/>
      <w:r>
        <w:rPr>
          <w:rFonts w:hint="cs"/>
          <w:rtl/>
        </w:rPr>
        <w:t xml:space="preserve">שלהם עם סנדלים, גם הם מאיימים עלינו, וגם הם </w:t>
      </w:r>
      <w:bookmarkStart w:id="3659" w:name="_ETM_Q18_487952"/>
      <w:bookmarkEnd w:id="3659"/>
      <w:r>
        <w:rPr>
          <w:rFonts w:hint="cs"/>
          <w:rtl/>
        </w:rPr>
        <w:t xml:space="preserve">יכולים לירות מתי שהם רוצים. חיזבאללה, שראש הממשלה הכריז </w:t>
      </w:r>
      <w:bookmarkStart w:id="3660" w:name="_ETM_Q18_496457"/>
      <w:bookmarkEnd w:id="3660"/>
      <w:r>
        <w:rPr>
          <w:rFonts w:hint="cs"/>
          <w:rtl/>
        </w:rPr>
        <w:t xml:space="preserve">כבר מזמן שהכרענו אותם, לא יעזו. </w:t>
      </w:r>
      <w:bookmarkStart w:id="3661" w:name="_ETM_Q18_499583"/>
      <w:bookmarkEnd w:id="3661"/>
    </w:p>
    <w:p w:rsidR="00476CF6" w:rsidRDefault="00476CF6" w:rsidP="000603CC">
      <w:pPr>
        <w:rPr>
          <w:rtl/>
        </w:rPr>
      </w:pPr>
      <w:bookmarkStart w:id="3662" w:name="_ETM_Q18_499679"/>
      <w:bookmarkStart w:id="3663" w:name="_ETM_Q18_499776"/>
      <w:bookmarkEnd w:id="3662"/>
      <w:bookmarkEnd w:id="3663"/>
    </w:p>
    <w:p w:rsidR="00476CF6" w:rsidRDefault="00476CF6" w:rsidP="000603CC">
      <w:pPr>
        <w:rPr>
          <w:rtl/>
        </w:rPr>
      </w:pPr>
      <w:bookmarkStart w:id="3664" w:name="_ETM_Q18_499846"/>
      <w:bookmarkEnd w:id="3664"/>
      <w:r>
        <w:rPr>
          <w:rFonts w:hint="cs"/>
          <w:rtl/>
        </w:rPr>
        <w:t xml:space="preserve">אז אני אומר לכם, </w:t>
      </w:r>
      <w:bookmarkStart w:id="3665" w:name="_ETM_Q18_500601"/>
      <w:bookmarkEnd w:id="3665"/>
      <w:r>
        <w:rPr>
          <w:rFonts w:hint="cs"/>
          <w:rtl/>
        </w:rPr>
        <w:t>אני גר בצפון, אני יודע מה קורה בצפון. אני שומע</w:t>
      </w:r>
      <w:bookmarkStart w:id="3666" w:name="_ETM_Q18_505779"/>
      <w:bookmarkEnd w:id="3666"/>
      <w:r>
        <w:rPr>
          <w:rFonts w:hint="cs"/>
          <w:rtl/>
        </w:rPr>
        <w:t xml:space="preserve"> את האזעקות, אני שומע את הפיצוצים, ואני אומר לכם:</w:t>
      </w:r>
      <w:bookmarkStart w:id="3667" w:name="_ETM_Q18_509443"/>
      <w:bookmarkEnd w:id="3667"/>
      <w:r>
        <w:rPr>
          <w:rFonts w:hint="cs"/>
          <w:rtl/>
        </w:rPr>
        <w:t xml:space="preserve"> הפקרתם את הצפון. ממשלה שהפקירה את אזרחי מדינת ישראל וביטחון </w:t>
      </w:r>
      <w:bookmarkStart w:id="3668" w:name="_ETM_Q18_514618"/>
      <w:bookmarkEnd w:id="3668"/>
      <w:r>
        <w:rPr>
          <w:rFonts w:hint="cs"/>
          <w:rtl/>
        </w:rPr>
        <w:t>אזרחי מדינת ישראל.</w:t>
      </w:r>
    </w:p>
    <w:p w:rsidR="00476CF6" w:rsidRDefault="00476CF6" w:rsidP="000603CC">
      <w:pPr>
        <w:rPr>
          <w:rtl/>
        </w:rPr>
      </w:pPr>
    </w:p>
    <w:p w:rsidR="00476CF6" w:rsidRDefault="00476CF6" w:rsidP="000603CC">
      <w:pPr>
        <w:pStyle w:val="af6"/>
        <w:keepNext/>
        <w:rPr>
          <w:rtl/>
        </w:rPr>
      </w:pPr>
      <w:r w:rsidRPr="00B11F20">
        <w:rPr>
          <w:rStyle w:val="TagStyle"/>
          <w:rtl/>
        </w:rPr>
        <w:t xml:space="preserve"> &lt;&lt; יור &gt;&gt; </w:t>
      </w:r>
      <w:r>
        <w:rPr>
          <w:rtl/>
        </w:rPr>
        <w:t>היו"ר סימון דוידסון:</w:t>
      </w:r>
      <w:r w:rsidRPr="00B11F20">
        <w:rPr>
          <w:rStyle w:val="TagStyle"/>
          <w:rtl/>
        </w:rPr>
        <w:t xml:space="preserve"> &lt;&lt; יור &gt;&gt;</w:t>
      </w:r>
      <w:r>
        <w:rPr>
          <w:rtl/>
        </w:rPr>
        <w:t xml:space="preserve">   </w:t>
      </w:r>
    </w:p>
    <w:p w:rsidR="00476CF6" w:rsidRDefault="00476CF6" w:rsidP="00C8571E">
      <w:pPr>
        <w:rPr>
          <w:rtl/>
        </w:rPr>
      </w:pPr>
    </w:p>
    <w:p w:rsidR="00476CF6" w:rsidRDefault="00476CF6" w:rsidP="00D4538C">
      <w:pPr>
        <w:rPr>
          <w:rtl/>
        </w:rPr>
      </w:pPr>
      <w:r>
        <w:rPr>
          <w:rFonts w:hint="cs"/>
          <w:rtl/>
        </w:rPr>
        <w:t>תודה רבה לחבר הכנסת חמד עמאר. יעלה ויבוא</w:t>
      </w:r>
      <w:bookmarkStart w:id="3669" w:name="_ETM_Q18_520355"/>
      <w:bookmarkEnd w:id="3669"/>
      <w:r>
        <w:rPr>
          <w:rFonts w:hint="cs"/>
          <w:rtl/>
        </w:rPr>
        <w:t xml:space="preserve"> חבר הכנסת ואליד אלהואשלה, ולאחר מכן </w:t>
      </w:r>
      <w:r>
        <w:rPr>
          <w:rFonts w:hint="eastAsia"/>
          <w:rtl/>
        </w:rPr>
        <w:t xml:space="preserve">– </w:t>
      </w:r>
      <w:r>
        <w:rPr>
          <w:rFonts w:hint="cs"/>
          <w:rtl/>
        </w:rPr>
        <w:t xml:space="preserve">חברת הכנסת מטי </w:t>
      </w:r>
      <w:bookmarkStart w:id="3670" w:name="_ETM_Q18_526219"/>
      <w:bookmarkEnd w:id="3670"/>
      <w:r>
        <w:rPr>
          <w:rFonts w:hint="cs"/>
          <w:rtl/>
        </w:rPr>
        <w:t>צרפתי הרכבי. אחרי זה טלי גוטליב.</w:t>
      </w:r>
      <w:bookmarkStart w:id="3671" w:name="_ETM_Q18_534970"/>
      <w:bookmarkEnd w:id="3671"/>
    </w:p>
    <w:p w:rsidR="00476CF6" w:rsidRDefault="00476CF6" w:rsidP="000603CC">
      <w:pPr>
        <w:rPr>
          <w:rtl/>
        </w:rPr>
      </w:pPr>
      <w:bookmarkStart w:id="3672" w:name="_ETM_Q18_535021"/>
      <w:bookmarkEnd w:id="3672"/>
    </w:p>
    <w:p w:rsidR="00476CF6" w:rsidRDefault="00476CF6" w:rsidP="000603CC">
      <w:pPr>
        <w:pStyle w:val="a4"/>
        <w:keepNext/>
        <w:rPr>
          <w:rtl/>
        </w:rPr>
      </w:pPr>
      <w:bookmarkStart w:id="3673" w:name="ET_speaker_6340_48"/>
      <w:r w:rsidRPr="00A27C6D">
        <w:rPr>
          <w:rStyle w:val="TagStyle"/>
          <w:rtl/>
        </w:rPr>
        <w:t xml:space="preserve"> &lt;&lt; דובר &gt;&gt; </w:t>
      </w:r>
      <w:bookmarkStart w:id="3674" w:name="_Toc231307438"/>
      <w:r>
        <w:rPr>
          <w:rtl/>
        </w:rPr>
        <w:t>ואליד אלהואשלה (רע"מ – הרשימה הערבית המאוחדת):</w:t>
      </w:r>
      <w:bookmarkEnd w:id="3674"/>
      <w:r w:rsidRPr="00A27C6D">
        <w:rPr>
          <w:rStyle w:val="TagStyle"/>
          <w:rtl/>
        </w:rPr>
        <w:t xml:space="preserve"> &lt;&lt; דובר &gt;&gt;</w:t>
      </w:r>
      <w:r>
        <w:rPr>
          <w:rtl/>
        </w:rPr>
        <w:t xml:space="preserve">   </w:t>
      </w:r>
      <w:bookmarkEnd w:id="3673"/>
    </w:p>
    <w:p w:rsidR="00476CF6" w:rsidRDefault="00476CF6" w:rsidP="00C8571E">
      <w:pPr>
        <w:rPr>
          <w:rtl/>
        </w:rPr>
      </w:pPr>
    </w:p>
    <w:p w:rsidR="00476CF6" w:rsidRDefault="00476CF6" w:rsidP="000603CC">
      <w:pPr>
        <w:rPr>
          <w:rtl/>
        </w:rPr>
      </w:pPr>
      <w:r>
        <w:rPr>
          <w:rFonts w:hint="cs"/>
          <w:rtl/>
        </w:rPr>
        <w:t xml:space="preserve">מכובדי היושב-ראש, קודם דיברת עם </w:t>
      </w:r>
      <w:bookmarkStart w:id="3675" w:name="_ETM_Q18_545226"/>
      <w:bookmarkEnd w:id="3675"/>
      <w:r>
        <w:rPr>
          <w:rFonts w:hint="cs"/>
          <w:rtl/>
        </w:rPr>
        <w:t>חברת הכנסת מיכל וולדיגר על כך שנתת לה כרטיס צהו</w:t>
      </w:r>
      <w:bookmarkStart w:id="3676" w:name="_ETM_Q18_551979"/>
      <w:bookmarkEnd w:id="3676"/>
      <w:r>
        <w:rPr>
          <w:rFonts w:hint="cs"/>
          <w:rtl/>
        </w:rPr>
        <w:t xml:space="preserve">ב, אבל מי שבאמת צריך לקבל כרטיס אדום זו הממשלה </w:t>
      </w:r>
      <w:bookmarkStart w:id="3677" w:name="_ETM_Q18_557996"/>
      <w:bookmarkEnd w:id="3677"/>
      <w:r>
        <w:rPr>
          <w:rFonts w:hint="cs"/>
          <w:rtl/>
        </w:rPr>
        <w:t xml:space="preserve">הנוכחית. הממשלה של סמוטריץ' ובן גביר, היא צריכה לקבל </w:t>
      </w:r>
      <w:bookmarkStart w:id="3678" w:name="_ETM_Q18_562479"/>
      <w:bookmarkEnd w:id="3678"/>
      <w:r>
        <w:rPr>
          <w:rFonts w:hint="cs"/>
          <w:rtl/>
        </w:rPr>
        <w:t>כרטיס אדום ולעוף מהמגרש הפוליטי; הממשלה שגירשה את האזרחים שלה,</w:t>
      </w:r>
      <w:bookmarkStart w:id="3679" w:name="_ETM_Q18_570693"/>
      <w:bookmarkEnd w:id="3679"/>
      <w:r>
        <w:rPr>
          <w:rFonts w:hint="cs"/>
          <w:rtl/>
        </w:rPr>
        <w:t xml:space="preserve"> שמנשלת מקרקעות, שמעודדת פשיעה ולא מטפלת בה בחברה הערבית.</w:t>
      </w:r>
      <w:r w:rsidRPr="002C2FF3">
        <w:rPr>
          <w:rFonts w:hint="cs"/>
          <w:rtl/>
        </w:rPr>
        <w:t xml:space="preserve"> </w:t>
      </w:r>
      <w:r>
        <w:rPr>
          <w:rFonts w:hint="cs"/>
          <w:rtl/>
        </w:rPr>
        <w:t>אנחנו</w:t>
      </w:r>
      <w:bookmarkStart w:id="3680" w:name="_ETM_Q18_576513"/>
      <w:bookmarkEnd w:id="3680"/>
      <w:r>
        <w:rPr>
          <w:rFonts w:hint="cs"/>
          <w:rtl/>
        </w:rPr>
        <w:t xml:space="preserve"> רואים מרחץ דמים ביישובים הערביים, אדוני היושב-ראש.</w:t>
      </w:r>
    </w:p>
    <w:p w:rsidR="00476CF6" w:rsidRDefault="00476CF6" w:rsidP="000603CC">
      <w:pPr>
        <w:rPr>
          <w:rtl/>
        </w:rPr>
      </w:pPr>
    </w:p>
    <w:p w:rsidR="00476CF6" w:rsidRDefault="00476CF6" w:rsidP="000603CC">
      <w:pPr>
        <w:rPr>
          <w:rtl/>
        </w:rPr>
      </w:pPr>
      <w:r>
        <w:rPr>
          <w:rFonts w:hint="cs"/>
          <w:rtl/>
        </w:rPr>
        <w:t xml:space="preserve">והיום מגיע השר </w:t>
      </w:r>
      <w:bookmarkStart w:id="3681" w:name="_ETM_Q18_585296"/>
      <w:bookmarkEnd w:id="3681"/>
      <w:r>
        <w:rPr>
          <w:rFonts w:hint="cs"/>
          <w:rtl/>
        </w:rPr>
        <w:t xml:space="preserve">הגזען שיקלי לנגב, ורוצה לממש את התוכניות שלו, תוכניות הגירוש, </w:t>
      </w:r>
      <w:bookmarkStart w:id="3682" w:name="_ETM_Q18_592339"/>
      <w:bookmarkEnd w:id="3682"/>
      <w:r>
        <w:rPr>
          <w:rFonts w:hint="cs"/>
          <w:rtl/>
        </w:rPr>
        <w:t xml:space="preserve">לגרש את הבדואים מהאדמות שלהם. יישור קו </w:t>
      </w:r>
      <w:r>
        <w:rPr>
          <w:rFonts w:hint="eastAsia"/>
          <w:rtl/>
        </w:rPr>
        <w:t>–</w:t>
      </w:r>
      <w:r>
        <w:rPr>
          <w:rFonts w:hint="cs"/>
          <w:rtl/>
        </w:rPr>
        <w:t xml:space="preserve"> יישור קו </w:t>
      </w:r>
      <w:bookmarkStart w:id="3683" w:name="_ETM_Q18_595616"/>
      <w:bookmarkEnd w:id="3683"/>
      <w:r>
        <w:rPr>
          <w:rFonts w:hint="cs"/>
          <w:rtl/>
        </w:rPr>
        <w:t>של מה? לשטח את הכפרים הבדואיים בנגב? להרוס בתים בנגב?</w:t>
      </w:r>
      <w:bookmarkStart w:id="3684" w:name="_ETM_Q18_601251"/>
      <w:bookmarkEnd w:id="3684"/>
      <w:r>
        <w:rPr>
          <w:rFonts w:hint="cs"/>
          <w:rtl/>
        </w:rPr>
        <w:t xml:space="preserve"> </w:t>
      </w:r>
      <w:bookmarkStart w:id="3685" w:name="_ETM_Q18_601335"/>
      <w:bookmarkStart w:id="3686" w:name="_ETM_Q18_601467"/>
      <w:bookmarkStart w:id="3687" w:name="_ETM_Q18_601537"/>
      <w:bookmarkEnd w:id="3685"/>
      <w:bookmarkEnd w:id="3686"/>
      <w:bookmarkEnd w:id="3687"/>
      <w:r>
        <w:rPr>
          <w:rFonts w:hint="cs"/>
          <w:rtl/>
        </w:rPr>
        <w:t xml:space="preserve">אדוני היושב-ראש, 6,000 בתים הרסה הממשלה הזאת בנגב, מחקה יישובים שלמים. ומדברים על יישור קו. אנחנו צריכים, אדוני היושב-ראש, </w:t>
      </w:r>
      <w:bookmarkStart w:id="3688" w:name="_ETM_Q18_616205"/>
      <w:bookmarkEnd w:id="3688"/>
      <w:r>
        <w:rPr>
          <w:rFonts w:hint="cs"/>
          <w:rtl/>
        </w:rPr>
        <w:t>ליישר קו עם האזרחים שלנו, אני מדבר על כלל האזרחים.</w:t>
      </w:r>
      <w:bookmarkStart w:id="3689" w:name="_ETM_Q18_620706"/>
      <w:bookmarkEnd w:id="3689"/>
      <w:r>
        <w:rPr>
          <w:rFonts w:hint="cs"/>
          <w:rtl/>
        </w:rPr>
        <w:t xml:space="preserve"> הממשלה צריכה להתעשת, לשרת את כלל האזרחים, ולא לקבל הוראות</w:t>
      </w:r>
      <w:bookmarkStart w:id="3690" w:name="_ETM_Q18_627762"/>
      <w:bookmarkEnd w:id="3690"/>
      <w:r>
        <w:rPr>
          <w:rFonts w:hint="cs"/>
          <w:rtl/>
        </w:rPr>
        <w:t xml:space="preserve"> מגורמים קיצוניים מהממשלה. שיקלי היום הוא בשירות בן גביר </w:t>
      </w:r>
      <w:proofErr w:type="spellStart"/>
      <w:r>
        <w:rPr>
          <w:rFonts w:hint="cs"/>
          <w:rtl/>
        </w:rPr>
        <w:t>וסמוטריץ</w:t>
      </w:r>
      <w:proofErr w:type="spellEnd"/>
      <w:r>
        <w:rPr>
          <w:rFonts w:hint="cs"/>
          <w:rtl/>
        </w:rPr>
        <w:t>'.</w:t>
      </w:r>
    </w:p>
    <w:p w:rsidR="00476CF6" w:rsidRDefault="00476CF6" w:rsidP="000603CC">
      <w:pPr>
        <w:rPr>
          <w:rtl/>
        </w:rPr>
      </w:pPr>
    </w:p>
    <w:p w:rsidR="00476CF6" w:rsidRDefault="00476CF6" w:rsidP="000603CC">
      <w:pPr>
        <w:rPr>
          <w:rtl/>
        </w:rPr>
      </w:pPr>
      <w:r>
        <w:rPr>
          <w:rFonts w:hint="cs"/>
          <w:rtl/>
        </w:rPr>
        <w:t xml:space="preserve">אדוני </w:t>
      </w:r>
      <w:bookmarkStart w:id="3691" w:name="_ETM_Q18_638219"/>
      <w:bookmarkEnd w:id="3691"/>
      <w:r>
        <w:rPr>
          <w:rFonts w:hint="cs"/>
          <w:rtl/>
        </w:rPr>
        <w:t xml:space="preserve">היושב-ראש, הממשלה רק אתמול, דרך זרועותיה בנגב, מבקשת מהאזרחים </w:t>
      </w:r>
      <w:bookmarkStart w:id="3692" w:name="_ETM_Q18_643494"/>
      <w:bookmarkEnd w:id="3692"/>
      <w:r>
        <w:rPr>
          <w:rFonts w:hint="cs"/>
          <w:rtl/>
        </w:rPr>
        <w:t xml:space="preserve">בתל ערד להתפנות </w:t>
      </w:r>
      <w:r>
        <w:rPr>
          <w:rFonts w:hint="eastAsia"/>
          <w:rtl/>
        </w:rPr>
        <w:t>–</w:t>
      </w:r>
      <w:r>
        <w:rPr>
          <w:rFonts w:hint="cs"/>
          <w:rtl/>
        </w:rPr>
        <w:t xml:space="preserve"> לאן להתפנות? לא נותנים להם אלטרנטיבה. </w:t>
      </w:r>
      <w:bookmarkStart w:id="3693" w:name="_ETM_Q18_649471"/>
      <w:bookmarkEnd w:id="3693"/>
      <w:r>
        <w:rPr>
          <w:rFonts w:hint="cs"/>
          <w:rtl/>
        </w:rPr>
        <w:t xml:space="preserve">משאירים אזרחים ללא קורת גג. גברים, נשים, צעירים ללא קורת גג. וכולנו שמענו את הסיפור של </w:t>
      </w:r>
      <w:proofErr w:type="spellStart"/>
      <w:r>
        <w:rPr>
          <w:rFonts w:hint="cs"/>
          <w:rtl/>
        </w:rPr>
        <w:t>הידא</w:t>
      </w:r>
      <w:proofErr w:type="spellEnd"/>
      <w:r>
        <w:rPr>
          <w:rFonts w:hint="cs"/>
          <w:rtl/>
        </w:rPr>
        <w:t xml:space="preserve"> </w:t>
      </w:r>
      <w:proofErr w:type="spellStart"/>
      <w:r>
        <w:rPr>
          <w:rFonts w:hint="cs"/>
          <w:rtl/>
        </w:rPr>
        <w:t>מנעברי</w:t>
      </w:r>
      <w:proofErr w:type="spellEnd"/>
      <w:r>
        <w:rPr>
          <w:rFonts w:hint="cs"/>
          <w:rtl/>
        </w:rPr>
        <w:t xml:space="preserve">, צעיר בדואי </w:t>
      </w:r>
      <w:bookmarkStart w:id="3694" w:name="_ETM_Q18_664431"/>
      <w:bookmarkEnd w:id="3694"/>
      <w:r>
        <w:rPr>
          <w:rFonts w:hint="cs"/>
          <w:rtl/>
        </w:rPr>
        <w:t xml:space="preserve">משכיל שעובד בהוראה, לא משאירים לו קורת גג. </w:t>
      </w:r>
    </w:p>
    <w:p w:rsidR="00476CF6" w:rsidRDefault="00476CF6" w:rsidP="000603CC">
      <w:pPr>
        <w:rPr>
          <w:rtl/>
        </w:rPr>
      </w:pPr>
      <w:bookmarkStart w:id="3695" w:name="_ETM_Q18_670761"/>
      <w:bookmarkEnd w:id="3695"/>
    </w:p>
    <w:p w:rsidR="00476CF6" w:rsidRDefault="00476CF6" w:rsidP="00D4538C">
      <w:pPr>
        <w:rPr>
          <w:rtl/>
        </w:rPr>
      </w:pPr>
      <w:bookmarkStart w:id="3696" w:name="_ETM_Q18_670806"/>
      <w:bookmarkEnd w:id="3696"/>
      <w:r>
        <w:rPr>
          <w:rFonts w:hint="cs"/>
          <w:rtl/>
        </w:rPr>
        <w:t>וחקיקה גזענית,</w:t>
      </w:r>
      <w:bookmarkStart w:id="3697" w:name="_ETM_Q18_674484"/>
      <w:bookmarkStart w:id="3698" w:name="_ETM_Q18_674537"/>
      <w:bookmarkStart w:id="3699" w:name="_ETM_Q18_674659"/>
      <w:bookmarkEnd w:id="3697"/>
      <w:bookmarkEnd w:id="3698"/>
      <w:bookmarkEnd w:id="3699"/>
      <w:r>
        <w:rPr>
          <w:rFonts w:hint="cs"/>
          <w:rtl/>
        </w:rPr>
        <w:t xml:space="preserve"> החוק של בן גביר, חוק המואזין </w:t>
      </w:r>
      <w:r>
        <w:rPr>
          <w:rFonts w:hint="eastAsia"/>
          <w:rtl/>
        </w:rPr>
        <w:t>–</w:t>
      </w:r>
      <w:r>
        <w:rPr>
          <w:rFonts w:hint="cs"/>
          <w:rtl/>
        </w:rPr>
        <w:t xml:space="preserve"> רוצים להשתיק את</w:t>
      </w:r>
      <w:bookmarkStart w:id="3700" w:name="_ETM_Q18_679008"/>
      <w:bookmarkEnd w:id="3700"/>
      <w:r>
        <w:rPr>
          <w:rFonts w:hint="cs"/>
          <w:rtl/>
        </w:rPr>
        <w:t xml:space="preserve"> הקול של המואזין. (אומר דברים בשפה הערבית, להלן תרגומם:) </w:t>
      </w:r>
    </w:p>
    <w:p w:rsidR="00476CF6" w:rsidRDefault="00476CF6" w:rsidP="000603CC">
      <w:pPr>
        <w:rPr>
          <w:rtl/>
        </w:rPr>
      </w:pPr>
      <w:bookmarkStart w:id="3701" w:name="_ETM_Q18_690289"/>
      <w:bookmarkStart w:id="3702" w:name="_ETM_Q18_690361"/>
      <w:bookmarkStart w:id="3703" w:name="_ETM_Q18_690810"/>
      <w:bookmarkEnd w:id="3701"/>
      <w:bookmarkEnd w:id="3702"/>
      <w:bookmarkEnd w:id="3703"/>
    </w:p>
    <w:p w:rsidR="00476CF6" w:rsidRDefault="00476CF6" w:rsidP="000603CC">
      <w:pPr>
        <w:pStyle w:val="af5"/>
        <w:keepNext/>
        <w:rPr>
          <w:rtl/>
        </w:rPr>
      </w:pPr>
      <w:bookmarkStart w:id="3704" w:name="_ETM_Q18_690897"/>
      <w:bookmarkStart w:id="3705" w:name="ET_interruption_6345_49"/>
      <w:bookmarkEnd w:id="3704"/>
      <w:r w:rsidRPr="006522D4">
        <w:rPr>
          <w:rStyle w:val="TagStyle"/>
          <w:rtl/>
        </w:rPr>
        <w:t xml:space="preserve"> &lt;&lt; קריאה &gt;&gt; </w:t>
      </w:r>
      <w:r>
        <w:rPr>
          <w:rtl/>
        </w:rPr>
        <w:t>טלי גוטליב (הליכוד):</w:t>
      </w:r>
      <w:r w:rsidRPr="006522D4">
        <w:rPr>
          <w:rStyle w:val="TagStyle"/>
          <w:rtl/>
        </w:rPr>
        <w:t xml:space="preserve"> &lt;&lt; קריאה &gt;&gt;</w:t>
      </w:r>
      <w:r>
        <w:rPr>
          <w:rtl/>
        </w:rPr>
        <w:t xml:space="preserve">   </w:t>
      </w:r>
      <w:bookmarkEnd w:id="3705"/>
    </w:p>
    <w:p w:rsidR="00476CF6" w:rsidRDefault="00476CF6" w:rsidP="00C8571E">
      <w:pPr>
        <w:rPr>
          <w:rtl/>
        </w:rPr>
      </w:pPr>
      <w:bookmarkStart w:id="3706" w:name="_ETM_Q18_713766"/>
      <w:bookmarkEnd w:id="3706"/>
    </w:p>
    <w:p w:rsidR="00476CF6" w:rsidRDefault="00476CF6" w:rsidP="000603CC">
      <w:pPr>
        <w:rPr>
          <w:rtl/>
        </w:rPr>
      </w:pPr>
      <w:bookmarkStart w:id="3707" w:name="_ETM_Q18_713843"/>
      <w:bookmarkEnd w:id="3707"/>
      <w:r>
        <w:rPr>
          <w:rFonts w:hint="cs"/>
          <w:rtl/>
        </w:rPr>
        <w:t>אבל לא דיברת על המוסלמים בעברית. אבל</w:t>
      </w:r>
      <w:bookmarkStart w:id="3708" w:name="_ETM_Q18_713824"/>
      <w:bookmarkEnd w:id="3708"/>
      <w:r>
        <w:rPr>
          <w:rFonts w:hint="cs"/>
          <w:rtl/>
        </w:rPr>
        <w:t xml:space="preserve"> מה אמרת?</w:t>
      </w:r>
    </w:p>
    <w:p w:rsidR="00476CF6" w:rsidRDefault="00476CF6" w:rsidP="000603CC">
      <w:pPr>
        <w:rPr>
          <w:rtl/>
        </w:rPr>
      </w:pPr>
      <w:bookmarkStart w:id="3709" w:name="_ETM_Q18_712982"/>
      <w:bookmarkEnd w:id="3709"/>
    </w:p>
    <w:p w:rsidR="00476CF6" w:rsidRDefault="00476CF6" w:rsidP="000603CC">
      <w:pPr>
        <w:pStyle w:val="-"/>
        <w:keepNext/>
        <w:rPr>
          <w:rtl/>
        </w:rPr>
      </w:pPr>
      <w:bookmarkStart w:id="3710" w:name="ET_speakercontinue_6340_50"/>
      <w:r w:rsidRPr="006522D4">
        <w:rPr>
          <w:rStyle w:val="TagStyle"/>
          <w:rtl/>
        </w:rPr>
        <w:t xml:space="preserve"> &lt;&lt; דובר_המשך &gt;&gt; </w:t>
      </w:r>
      <w:r>
        <w:rPr>
          <w:rtl/>
        </w:rPr>
        <w:t>ואליד אלהואשלה (רע"מ – הרשימה הערבית המאוחדת):</w:t>
      </w:r>
      <w:r w:rsidRPr="006522D4">
        <w:rPr>
          <w:rStyle w:val="TagStyle"/>
          <w:rtl/>
        </w:rPr>
        <w:t xml:space="preserve"> &lt;&lt; דובר_המשך &gt;&gt;</w:t>
      </w:r>
      <w:r>
        <w:rPr>
          <w:rtl/>
        </w:rPr>
        <w:t xml:space="preserve">   </w:t>
      </w:r>
      <w:bookmarkEnd w:id="3710"/>
    </w:p>
    <w:p w:rsidR="00476CF6" w:rsidRDefault="00476CF6" w:rsidP="00C8571E">
      <w:pPr>
        <w:rPr>
          <w:rtl/>
        </w:rPr>
      </w:pPr>
    </w:p>
    <w:p w:rsidR="00476CF6" w:rsidRDefault="00476CF6" w:rsidP="000603CC">
      <w:pPr>
        <w:rPr>
          <w:rtl/>
        </w:rPr>
      </w:pPr>
      <w:bookmarkStart w:id="3711" w:name="_ETM_Q18_714210"/>
      <w:bookmarkEnd w:id="3711"/>
      <w:r>
        <w:rPr>
          <w:rFonts w:hint="cs"/>
          <w:rtl/>
        </w:rPr>
        <w:t>(- - -)</w:t>
      </w:r>
    </w:p>
    <w:p w:rsidR="00476CF6" w:rsidRDefault="00476CF6" w:rsidP="000603CC">
      <w:pPr>
        <w:rPr>
          <w:rtl/>
        </w:rPr>
      </w:pPr>
      <w:bookmarkStart w:id="3712" w:name="_ETM_Q18_713306"/>
      <w:bookmarkStart w:id="3713" w:name="_ETM_Q18_713371"/>
      <w:bookmarkEnd w:id="3712"/>
      <w:bookmarkEnd w:id="3713"/>
    </w:p>
    <w:p w:rsidR="00476CF6" w:rsidRDefault="00476CF6" w:rsidP="000603CC">
      <w:pPr>
        <w:pStyle w:val="af5"/>
        <w:keepNext/>
        <w:rPr>
          <w:rtl/>
        </w:rPr>
      </w:pPr>
      <w:bookmarkStart w:id="3714" w:name="ET_interruption_6345_51"/>
      <w:r w:rsidRPr="006522D4">
        <w:rPr>
          <w:rStyle w:val="TagStyle"/>
          <w:rtl/>
        </w:rPr>
        <w:t xml:space="preserve"> &lt;&lt; קריאה &gt;&gt; </w:t>
      </w:r>
      <w:r>
        <w:rPr>
          <w:rtl/>
        </w:rPr>
        <w:t>טלי גוטליב (הליכוד):</w:t>
      </w:r>
      <w:r w:rsidRPr="006522D4">
        <w:rPr>
          <w:rStyle w:val="TagStyle"/>
          <w:rtl/>
        </w:rPr>
        <w:t xml:space="preserve"> &lt;&lt; קריאה &gt;&gt;</w:t>
      </w:r>
      <w:r>
        <w:rPr>
          <w:rtl/>
        </w:rPr>
        <w:t xml:space="preserve">   </w:t>
      </w:r>
      <w:bookmarkEnd w:id="3714"/>
    </w:p>
    <w:p w:rsidR="00476CF6" w:rsidRDefault="00476CF6" w:rsidP="00C8571E">
      <w:pPr>
        <w:rPr>
          <w:rtl/>
        </w:rPr>
      </w:pPr>
    </w:p>
    <w:p w:rsidR="00476CF6" w:rsidRDefault="00476CF6" w:rsidP="000603CC">
      <w:pPr>
        <w:rPr>
          <w:rtl/>
        </w:rPr>
      </w:pPr>
      <w:bookmarkStart w:id="3715" w:name="_ETM_Q18_714676"/>
      <w:bookmarkEnd w:id="3715"/>
      <w:r>
        <w:rPr>
          <w:rFonts w:hint="cs"/>
          <w:rtl/>
        </w:rPr>
        <w:t xml:space="preserve">בעברית לא </w:t>
      </w:r>
      <w:bookmarkStart w:id="3716" w:name="_ETM_Q18_713118"/>
      <w:bookmarkEnd w:id="3716"/>
      <w:r>
        <w:rPr>
          <w:rFonts w:hint="cs"/>
          <w:rtl/>
        </w:rPr>
        <w:t xml:space="preserve">דיברת על </w:t>
      </w:r>
      <w:bookmarkStart w:id="3717" w:name="_ETM_Q18_716734"/>
      <w:bookmarkEnd w:id="3717"/>
      <w:r>
        <w:rPr>
          <w:rFonts w:hint="cs"/>
          <w:rtl/>
        </w:rPr>
        <w:t xml:space="preserve">המוסלמים. בעברית לא דיברת, לא אמרת את המילה מוסלמים, </w:t>
      </w:r>
      <w:bookmarkStart w:id="3718" w:name="_ETM_Q18_719581"/>
      <w:bookmarkEnd w:id="3718"/>
      <w:r>
        <w:rPr>
          <w:rFonts w:hint="cs"/>
          <w:rtl/>
        </w:rPr>
        <w:t>עכשיו את אומר מוסלמים.</w:t>
      </w:r>
    </w:p>
    <w:p w:rsidR="00476CF6" w:rsidRDefault="00476CF6" w:rsidP="000603CC">
      <w:pPr>
        <w:rPr>
          <w:rtl/>
        </w:rPr>
      </w:pPr>
      <w:bookmarkStart w:id="3719" w:name="_ETM_Q18_720361"/>
      <w:bookmarkStart w:id="3720" w:name="_ETM_Q18_720417"/>
      <w:bookmarkEnd w:id="3719"/>
      <w:bookmarkEnd w:id="3720"/>
    </w:p>
    <w:p w:rsidR="00476CF6" w:rsidRDefault="00476CF6" w:rsidP="000603CC">
      <w:pPr>
        <w:pStyle w:val="-"/>
        <w:keepNext/>
        <w:rPr>
          <w:rtl/>
        </w:rPr>
      </w:pPr>
      <w:bookmarkStart w:id="3721" w:name="ET_speakercontinue_6340_52"/>
      <w:r w:rsidRPr="006522D4">
        <w:rPr>
          <w:rStyle w:val="TagStyle"/>
          <w:rtl/>
        </w:rPr>
        <w:t xml:space="preserve"> &lt;&lt; דובר_המשך &gt;&gt; </w:t>
      </w:r>
      <w:r>
        <w:rPr>
          <w:rtl/>
        </w:rPr>
        <w:t>ואליד אלהואשלה (רע"מ – הרשימה הערבית המאוחדת):</w:t>
      </w:r>
      <w:r w:rsidRPr="006522D4">
        <w:rPr>
          <w:rStyle w:val="TagStyle"/>
          <w:rtl/>
        </w:rPr>
        <w:t xml:space="preserve"> &lt;&lt; דובר_המשך &gt;&gt;</w:t>
      </w:r>
      <w:r>
        <w:rPr>
          <w:rtl/>
        </w:rPr>
        <w:t xml:space="preserve">   </w:t>
      </w:r>
      <w:bookmarkEnd w:id="3721"/>
    </w:p>
    <w:p w:rsidR="00476CF6" w:rsidRDefault="00476CF6" w:rsidP="00C8571E">
      <w:pPr>
        <w:rPr>
          <w:rtl/>
        </w:rPr>
      </w:pPr>
    </w:p>
    <w:p w:rsidR="00476CF6" w:rsidRDefault="00476CF6" w:rsidP="000603CC">
      <w:pPr>
        <w:rPr>
          <w:rtl/>
        </w:rPr>
      </w:pPr>
      <w:bookmarkStart w:id="3722" w:name="_ETM_Q18_721158"/>
      <w:bookmarkEnd w:id="3722"/>
      <w:r>
        <w:rPr>
          <w:rFonts w:hint="cs"/>
          <w:rtl/>
        </w:rPr>
        <w:t>(- - -)</w:t>
      </w:r>
      <w:bookmarkStart w:id="3723" w:name="_ETM_Q18_719791"/>
      <w:bookmarkEnd w:id="3723"/>
    </w:p>
    <w:p w:rsidR="00476CF6" w:rsidRDefault="00476CF6" w:rsidP="000603CC">
      <w:pPr>
        <w:rPr>
          <w:rtl/>
        </w:rPr>
      </w:pPr>
      <w:bookmarkStart w:id="3724" w:name="_ETM_Q18_719837"/>
      <w:bookmarkEnd w:id="3724"/>
    </w:p>
    <w:p w:rsidR="00476CF6" w:rsidRDefault="00476CF6" w:rsidP="000603CC">
      <w:pPr>
        <w:pStyle w:val="af5"/>
        <w:keepNext/>
        <w:rPr>
          <w:rtl/>
        </w:rPr>
      </w:pPr>
      <w:bookmarkStart w:id="3725" w:name="ET_interruption_6345_53"/>
      <w:r w:rsidRPr="006522D4">
        <w:rPr>
          <w:rStyle w:val="TagStyle"/>
          <w:rtl/>
        </w:rPr>
        <w:t xml:space="preserve"> &lt;&lt; קריאה &gt;&gt; </w:t>
      </w:r>
      <w:r>
        <w:rPr>
          <w:rtl/>
        </w:rPr>
        <w:t>טלי גוטליב (הליכוד):</w:t>
      </w:r>
      <w:r w:rsidRPr="006522D4">
        <w:rPr>
          <w:rStyle w:val="TagStyle"/>
          <w:rtl/>
        </w:rPr>
        <w:t xml:space="preserve"> &lt;&lt; קריאה &gt;&gt;</w:t>
      </w:r>
      <w:r>
        <w:rPr>
          <w:rtl/>
        </w:rPr>
        <w:t xml:space="preserve">   </w:t>
      </w:r>
      <w:bookmarkEnd w:id="3725"/>
    </w:p>
    <w:p w:rsidR="00476CF6" w:rsidRDefault="00476CF6" w:rsidP="00C8571E">
      <w:pPr>
        <w:rPr>
          <w:rtl/>
        </w:rPr>
      </w:pPr>
    </w:p>
    <w:p w:rsidR="00476CF6" w:rsidRDefault="00476CF6" w:rsidP="000603CC">
      <w:pPr>
        <w:rPr>
          <w:rtl/>
        </w:rPr>
      </w:pPr>
      <w:bookmarkStart w:id="3726" w:name="_ETM_Q18_724026"/>
      <w:bookmarkEnd w:id="3726"/>
      <w:r>
        <w:rPr>
          <w:rFonts w:hint="cs"/>
          <w:rtl/>
        </w:rPr>
        <w:t xml:space="preserve">לא </w:t>
      </w:r>
      <w:bookmarkStart w:id="3727" w:name="_ETM_Q18_723696"/>
      <w:bookmarkEnd w:id="3727"/>
      <w:r>
        <w:rPr>
          <w:rFonts w:hint="cs"/>
          <w:rtl/>
        </w:rPr>
        <w:t>דיברת על המוסלמים בעברית. מה אמרת על המוסלמים?</w:t>
      </w:r>
      <w:bookmarkStart w:id="3728" w:name="_ETM_Q18_729269"/>
      <w:bookmarkEnd w:id="3728"/>
    </w:p>
    <w:p w:rsidR="00476CF6" w:rsidRDefault="00476CF6" w:rsidP="000603CC">
      <w:pPr>
        <w:rPr>
          <w:rtl/>
        </w:rPr>
      </w:pPr>
      <w:bookmarkStart w:id="3729" w:name="_ETM_Q18_729318"/>
      <w:bookmarkEnd w:id="3729"/>
    </w:p>
    <w:p w:rsidR="00476CF6" w:rsidRDefault="00476CF6" w:rsidP="000603CC">
      <w:pPr>
        <w:pStyle w:val="af6"/>
        <w:keepNext/>
        <w:rPr>
          <w:rtl/>
        </w:rPr>
      </w:pPr>
      <w:bookmarkStart w:id="3730" w:name="ET_yor_6666_54"/>
      <w:r w:rsidRPr="006522D4">
        <w:rPr>
          <w:rStyle w:val="TagStyle"/>
          <w:rtl/>
        </w:rPr>
        <w:t xml:space="preserve"> &lt;&lt; יור &gt;&gt; </w:t>
      </w:r>
      <w:r>
        <w:rPr>
          <w:rtl/>
        </w:rPr>
        <w:t>היו"ר סימון דוידסון:</w:t>
      </w:r>
      <w:r w:rsidRPr="006522D4">
        <w:rPr>
          <w:rStyle w:val="TagStyle"/>
          <w:rtl/>
        </w:rPr>
        <w:t xml:space="preserve"> &lt;&lt; יור &gt;&gt;</w:t>
      </w:r>
      <w:r>
        <w:rPr>
          <w:rtl/>
        </w:rPr>
        <w:t xml:space="preserve">   </w:t>
      </w:r>
      <w:bookmarkEnd w:id="3730"/>
    </w:p>
    <w:p w:rsidR="00476CF6" w:rsidRDefault="00476CF6" w:rsidP="00C8571E">
      <w:pPr>
        <w:rPr>
          <w:rtl/>
        </w:rPr>
      </w:pPr>
    </w:p>
    <w:p w:rsidR="00476CF6" w:rsidRDefault="00476CF6" w:rsidP="000603CC">
      <w:pPr>
        <w:rPr>
          <w:rtl/>
        </w:rPr>
      </w:pPr>
      <w:r>
        <w:rPr>
          <w:rFonts w:hint="cs"/>
          <w:rtl/>
        </w:rPr>
        <w:t xml:space="preserve">תודה רבה. תעלה </w:t>
      </w:r>
      <w:bookmarkStart w:id="3731" w:name="_ETM_Q18_728722"/>
      <w:bookmarkEnd w:id="3731"/>
      <w:r>
        <w:rPr>
          <w:rFonts w:hint="cs"/>
          <w:rtl/>
        </w:rPr>
        <w:t>ותבוא חברת הכנסת מטי צרפתי הרכבי.</w:t>
      </w:r>
    </w:p>
    <w:p w:rsidR="00476CF6" w:rsidRDefault="00476CF6" w:rsidP="000603CC">
      <w:pPr>
        <w:rPr>
          <w:rtl/>
        </w:rPr>
      </w:pPr>
    </w:p>
    <w:p w:rsidR="00476CF6" w:rsidRDefault="00476CF6" w:rsidP="000603CC">
      <w:pPr>
        <w:pStyle w:val="af5"/>
        <w:keepNext/>
        <w:rPr>
          <w:rtl/>
        </w:rPr>
      </w:pPr>
      <w:bookmarkStart w:id="3732" w:name="ET_interruption_6345_55"/>
      <w:r w:rsidRPr="006522D4">
        <w:rPr>
          <w:rStyle w:val="TagStyle"/>
          <w:rtl/>
        </w:rPr>
        <w:t xml:space="preserve"> &lt;&lt; קריאה &gt;&gt; </w:t>
      </w:r>
      <w:r>
        <w:rPr>
          <w:rtl/>
        </w:rPr>
        <w:t>טלי גוטליב (הליכוד):</w:t>
      </w:r>
      <w:r w:rsidRPr="006522D4">
        <w:rPr>
          <w:rStyle w:val="TagStyle"/>
          <w:rtl/>
        </w:rPr>
        <w:t xml:space="preserve"> &lt;&lt; קריאה &gt;&gt;</w:t>
      </w:r>
      <w:r>
        <w:rPr>
          <w:rtl/>
        </w:rPr>
        <w:t xml:space="preserve">   </w:t>
      </w:r>
      <w:bookmarkEnd w:id="3732"/>
    </w:p>
    <w:p w:rsidR="00476CF6" w:rsidRDefault="00476CF6" w:rsidP="00C8571E">
      <w:pPr>
        <w:rPr>
          <w:rtl/>
        </w:rPr>
      </w:pPr>
    </w:p>
    <w:p w:rsidR="00476CF6" w:rsidRDefault="00476CF6" w:rsidP="000603CC">
      <w:pPr>
        <w:rPr>
          <w:rtl/>
        </w:rPr>
      </w:pPr>
      <w:r>
        <w:rPr>
          <w:rFonts w:hint="cs"/>
          <w:rtl/>
        </w:rPr>
        <w:t>למה אתם מפחדים? למה אתם</w:t>
      </w:r>
      <w:bookmarkStart w:id="3733" w:name="_ETM_Q18_733637"/>
      <w:bookmarkEnd w:id="3733"/>
      <w:r>
        <w:rPr>
          <w:rFonts w:hint="cs"/>
          <w:rtl/>
        </w:rPr>
        <w:t xml:space="preserve"> מפחדים לדבר ולומר בעברית את מה שאתם אומרים? למה, </w:t>
      </w:r>
      <w:bookmarkStart w:id="3734" w:name="_ETM_Q18_736311"/>
      <w:bookmarkEnd w:id="3734"/>
      <w:r>
        <w:rPr>
          <w:rFonts w:hint="cs"/>
          <w:rtl/>
        </w:rPr>
        <w:t>מה מפחיד אתכם?</w:t>
      </w:r>
      <w:bookmarkStart w:id="3735" w:name="_ETM_Q18_738438"/>
      <w:bookmarkStart w:id="3736" w:name="_ETM_Q18_738516"/>
      <w:bookmarkEnd w:id="3735"/>
      <w:bookmarkEnd w:id="3736"/>
      <w:r>
        <w:rPr>
          <w:rFonts w:hint="cs"/>
          <w:rtl/>
        </w:rPr>
        <w:t xml:space="preserve"> למה אתם לא מסוגלים? היא דיבר על מוסלמים, בעברית הוא לא אמר מילה על מוסלמים. </w:t>
      </w:r>
      <w:bookmarkStart w:id="3737" w:name="_ETM_Q18_745696"/>
      <w:bookmarkEnd w:id="3737"/>
      <w:r>
        <w:rPr>
          <w:rFonts w:hint="cs"/>
          <w:rtl/>
        </w:rPr>
        <w:t xml:space="preserve">כמו שהם פחדנים ושקרנים ותומכי טרור. זה </w:t>
      </w:r>
      <w:bookmarkStart w:id="3738" w:name="_ETM_Q18_746854"/>
      <w:bookmarkEnd w:id="3738"/>
      <w:r>
        <w:rPr>
          <w:rFonts w:hint="cs"/>
          <w:rtl/>
        </w:rPr>
        <w:t>מה יש להם.</w:t>
      </w:r>
    </w:p>
    <w:p w:rsidR="00476CF6" w:rsidRDefault="00476CF6" w:rsidP="000603CC">
      <w:pPr>
        <w:rPr>
          <w:rtl/>
        </w:rPr>
      </w:pPr>
    </w:p>
    <w:p w:rsidR="00476CF6" w:rsidRDefault="00476CF6" w:rsidP="000603CC">
      <w:pPr>
        <w:pStyle w:val="af6"/>
        <w:keepNext/>
        <w:rPr>
          <w:rtl/>
        </w:rPr>
      </w:pPr>
      <w:bookmarkStart w:id="3739" w:name="ET_yor_6666_58"/>
      <w:r w:rsidRPr="00FE3F2E">
        <w:rPr>
          <w:rStyle w:val="TagStyle"/>
          <w:rtl/>
        </w:rPr>
        <w:t xml:space="preserve"> &lt;&lt; יור &gt;&gt; </w:t>
      </w:r>
      <w:r>
        <w:rPr>
          <w:rtl/>
        </w:rPr>
        <w:t>היו"ר סימון דוידסון:</w:t>
      </w:r>
      <w:r w:rsidRPr="00FE3F2E">
        <w:rPr>
          <w:rStyle w:val="TagStyle"/>
          <w:rtl/>
        </w:rPr>
        <w:t xml:space="preserve"> &lt;&lt; יור &gt;&gt;</w:t>
      </w:r>
      <w:r>
        <w:rPr>
          <w:rtl/>
        </w:rPr>
        <w:t xml:space="preserve">   </w:t>
      </w:r>
      <w:bookmarkEnd w:id="3739"/>
    </w:p>
    <w:p w:rsidR="00476CF6" w:rsidRDefault="00476CF6" w:rsidP="00C8571E">
      <w:pPr>
        <w:rPr>
          <w:rtl/>
        </w:rPr>
      </w:pPr>
      <w:bookmarkStart w:id="3740" w:name="_ETM_Q18_749868"/>
      <w:bookmarkEnd w:id="3740"/>
    </w:p>
    <w:p w:rsidR="00476CF6" w:rsidRDefault="00476CF6" w:rsidP="000603CC">
      <w:pPr>
        <w:rPr>
          <w:rtl/>
        </w:rPr>
      </w:pPr>
      <w:bookmarkStart w:id="3741" w:name="_ETM_Q18_749948"/>
      <w:bookmarkEnd w:id="3741"/>
      <w:r>
        <w:rPr>
          <w:rFonts w:hint="cs"/>
          <w:rtl/>
        </w:rPr>
        <w:t>זהו?</w:t>
      </w:r>
    </w:p>
    <w:p w:rsidR="00476CF6" w:rsidRDefault="00476CF6" w:rsidP="000603CC">
      <w:pPr>
        <w:rPr>
          <w:rtl/>
        </w:rPr>
      </w:pPr>
      <w:bookmarkStart w:id="3742" w:name="_ETM_Q18_751396"/>
      <w:bookmarkStart w:id="3743" w:name="_ETM_Q18_751467"/>
      <w:bookmarkEnd w:id="3742"/>
      <w:bookmarkEnd w:id="3743"/>
    </w:p>
    <w:p w:rsidR="00476CF6" w:rsidRDefault="00476CF6" w:rsidP="000603CC">
      <w:pPr>
        <w:pStyle w:val="af5"/>
        <w:keepNext/>
        <w:rPr>
          <w:rtl/>
        </w:rPr>
      </w:pPr>
      <w:bookmarkStart w:id="3744" w:name="ET_interruption_6345_59"/>
      <w:r w:rsidRPr="00FE3F2E">
        <w:rPr>
          <w:rStyle w:val="TagStyle"/>
          <w:rtl/>
        </w:rPr>
        <w:t xml:space="preserve"> &lt;&lt; קריאה &gt;&gt; </w:t>
      </w:r>
      <w:r>
        <w:rPr>
          <w:rtl/>
        </w:rPr>
        <w:t>טלי גוטליב (הליכוד):</w:t>
      </w:r>
      <w:r w:rsidRPr="00FE3F2E">
        <w:rPr>
          <w:rStyle w:val="TagStyle"/>
          <w:rtl/>
        </w:rPr>
        <w:t xml:space="preserve"> &lt;&lt; קריאה &gt;&gt;</w:t>
      </w:r>
      <w:r>
        <w:rPr>
          <w:rtl/>
        </w:rPr>
        <w:t xml:space="preserve">   </w:t>
      </w:r>
      <w:bookmarkEnd w:id="3744"/>
    </w:p>
    <w:p w:rsidR="00476CF6" w:rsidRDefault="00476CF6" w:rsidP="00C8571E">
      <w:pPr>
        <w:rPr>
          <w:rtl/>
        </w:rPr>
      </w:pPr>
    </w:p>
    <w:p w:rsidR="00476CF6" w:rsidRDefault="00476CF6" w:rsidP="000603CC">
      <w:pPr>
        <w:rPr>
          <w:rtl/>
        </w:rPr>
      </w:pPr>
      <w:r>
        <w:rPr>
          <w:rFonts w:hint="cs"/>
          <w:rtl/>
        </w:rPr>
        <w:t xml:space="preserve">לא. אתה צריך להגיד לו. אתה צריך, אדוני </w:t>
      </w:r>
      <w:bookmarkStart w:id="3745" w:name="_ETM_Q18_752689"/>
      <w:bookmarkEnd w:id="3745"/>
      <w:r>
        <w:rPr>
          <w:rFonts w:hint="cs"/>
          <w:rtl/>
        </w:rPr>
        <w:t>היו"ר.</w:t>
      </w:r>
    </w:p>
    <w:p w:rsidR="00476CF6" w:rsidRDefault="00476CF6" w:rsidP="000603CC">
      <w:pPr>
        <w:rPr>
          <w:rtl/>
        </w:rPr>
      </w:pPr>
    </w:p>
    <w:p w:rsidR="00476CF6" w:rsidRDefault="00476CF6" w:rsidP="000603CC">
      <w:pPr>
        <w:pStyle w:val="af6"/>
        <w:keepNext/>
        <w:rPr>
          <w:rtl/>
        </w:rPr>
      </w:pPr>
      <w:bookmarkStart w:id="3746" w:name="ET_yor_6666_60"/>
      <w:r w:rsidRPr="00FE3F2E">
        <w:rPr>
          <w:rStyle w:val="TagStyle"/>
          <w:rtl/>
        </w:rPr>
        <w:t xml:space="preserve"> &lt;&lt; יור &gt;&gt; </w:t>
      </w:r>
      <w:r>
        <w:rPr>
          <w:rtl/>
        </w:rPr>
        <w:t>היו"ר סימון דוידסון:</w:t>
      </w:r>
      <w:r w:rsidRPr="00FE3F2E">
        <w:rPr>
          <w:rStyle w:val="TagStyle"/>
          <w:rtl/>
        </w:rPr>
        <w:t xml:space="preserve"> &lt;&lt; יור &gt;&gt;</w:t>
      </w:r>
      <w:r>
        <w:rPr>
          <w:rtl/>
        </w:rPr>
        <w:t xml:space="preserve">   </w:t>
      </w:r>
      <w:bookmarkEnd w:id="3746"/>
    </w:p>
    <w:p w:rsidR="00476CF6" w:rsidRDefault="00476CF6" w:rsidP="00C8571E">
      <w:pPr>
        <w:rPr>
          <w:rtl/>
        </w:rPr>
      </w:pPr>
    </w:p>
    <w:p w:rsidR="00476CF6" w:rsidRDefault="00476CF6" w:rsidP="000603CC">
      <w:pPr>
        <w:rPr>
          <w:rtl/>
        </w:rPr>
      </w:pPr>
      <w:r>
        <w:rPr>
          <w:rFonts w:hint="cs"/>
          <w:rtl/>
        </w:rPr>
        <w:t>אני לא צריך להגיד לו.</w:t>
      </w:r>
      <w:bookmarkStart w:id="3747" w:name="_ETM_Q18_755405"/>
      <w:bookmarkEnd w:id="3747"/>
    </w:p>
    <w:p w:rsidR="00476CF6" w:rsidRDefault="00476CF6" w:rsidP="000603CC">
      <w:pPr>
        <w:rPr>
          <w:rtl/>
        </w:rPr>
      </w:pPr>
      <w:bookmarkStart w:id="3748" w:name="_ETM_Q18_755455"/>
      <w:bookmarkEnd w:id="3748"/>
    </w:p>
    <w:p w:rsidR="00476CF6" w:rsidRDefault="00476CF6" w:rsidP="000603CC">
      <w:pPr>
        <w:pStyle w:val="af5"/>
        <w:keepNext/>
        <w:rPr>
          <w:rtl/>
        </w:rPr>
      </w:pPr>
      <w:bookmarkStart w:id="3749" w:name="ET_interruption_6345_61"/>
      <w:r w:rsidRPr="00FE3F2E">
        <w:rPr>
          <w:rStyle w:val="TagStyle"/>
          <w:rtl/>
        </w:rPr>
        <w:t xml:space="preserve"> &lt;&lt; קריאה &gt;&gt; </w:t>
      </w:r>
      <w:r>
        <w:rPr>
          <w:rtl/>
        </w:rPr>
        <w:t>טלי גוטליב (הליכוד):</w:t>
      </w:r>
      <w:r w:rsidRPr="00FE3F2E">
        <w:rPr>
          <w:rStyle w:val="TagStyle"/>
          <w:rtl/>
        </w:rPr>
        <w:t xml:space="preserve"> &lt;&lt; קריאה &gt;&gt;</w:t>
      </w:r>
      <w:r>
        <w:rPr>
          <w:rtl/>
        </w:rPr>
        <w:t xml:space="preserve">   </w:t>
      </w:r>
      <w:bookmarkEnd w:id="3749"/>
    </w:p>
    <w:p w:rsidR="00476CF6" w:rsidRDefault="00476CF6" w:rsidP="00C8571E">
      <w:pPr>
        <w:rPr>
          <w:rtl/>
        </w:rPr>
      </w:pPr>
    </w:p>
    <w:p w:rsidR="00476CF6" w:rsidRDefault="00476CF6" w:rsidP="000603CC">
      <w:pPr>
        <w:rPr>
          <w:rtl/>
        </w:rPr>
      </w:pPr>
      <w:r>
        <w:rPr>
          <w:rFonts w:hint="cs"/>
          <w:rtl/>
        </w:rPr>
        <w:t>מה הוא אמר עם מוסלמים?</w:t>
      </w:r>
      <w:bookmarkStart w:id="3750" w:name="_ETM_Q18_755070"/>
      <w:bookmarkStart w:id="3751" w:name="_ETM_Q18_754549"/>
      <w:bookmarkEnd w:id="3750"/>
      <w:bookmarkEnd w:id="3751"/>
    </w:p>
    <w:p w:rsidR="00476CF6" w:rsidRDefault="00476CF6" w:rsidP="000603CC">
      <w:pPr>
        <w:rPr>
          <w:rtl/>
        </w:rPr>
      </w:pPr>
      <w:bookmarkStart w:id="3752" w:name="_ETM_Q18_754608"/>
      <w:bookmarkEnd w:id="3752"/>
    </w:p>
    <w:p w:rsidR="00476CF6" w:rsidRDefault="00476CF6" w:rsidP="000603CC">
      <w:pPr>
        <w:pStyle w:val="af6"/>
        <w:keepNext/>
        <w:rPr>
          <w:rtl/>
        </w:rPr>
      </w:pPr>
      <w:bookmarkStart w:id="3753" w:name="ET_yor_6666_62"/>
      <w:r w:rsidRPr="00FE3F2E">
        <w:rPr>
          <w:rStyle w:val="TagStyle"/>
          <w:rtl/>
        </w:rPr>
        <w:t xml:space="preserve"> &lt;&lt; יור &gt;&gt; </w:t>
      </w:r>
      <w:r>
        <w:rPr>
          <w:rtl/>
        </w:rPr>
        <w:t>היו"ר סימון דוידסון:</w:t>
      </w:r>
      <w:r w:rsidRPr="00FE3F2E">
        <w:rPr>
          <w:rStyle w:val="TagStyle"/>
          <w:rtl/>
        </w:rPr>
        <w:t xml:space="preserve"> &lt;&lt; יור &gt;&gt;</w:t>
      </w:r>
      <w:r>
        <w:rPr>
          <w:rtl/>
        </w:rPr>
        <w:t xml:space="preserve">   </w:t>
      </w:r>
      <w:bookmarkEnd w:id="3753"/>
    </w:p>
    <w:p w:rsidR="00476CF6" w:rsidRDefault="00476CF6" w:rsidP="00C8571E">
      <w:pPr>
        <w:rPr>
          <w:rtl/>
        </w:rPr>
      </w:pPr>
    </w:p>
    <w:p w:rsidR="00476CF6" w:rsidRDefault="00476CF6" w:rsidP="000603CC">
      <w:pPr>
        <w:rPr>
          <w:rtl/>
        </w:rPr>
      </w:pPr>
      <w:bookmarkStart w:id="3754" w:name="_ETM_Q18_755826"/>
      <w:bookmarkEnd w:id="3754"/>
      <w:r>
        <w:rPr>
          <w:rFonts w:hint="cs"/>
          <w:rtl/>
        </w:rPr>
        <w:t xml:space="preserve">תקשיבי, </w:t>
      </w:r>
      <w:bookmarkStart w:id="3755" w:name="_ETM_Q18_757581"/>
      <w:bookmarkEnd w:id="3755"/>
      <w:r>
        <w:rPr>
          <w:rFonts w:hint="cs"/>
          <w:rtl/>
        </w:rPr>
        <w:t>יש תקנון בכנסת, הוא יכול לדבר גם בערבית.</w:t>
      </w:r>
      <w:bookmarkStart w:id="3756" w:name="_ETM_Q18_759321"/>
      <w:bookmarkEnd w:id="3756"/>
    </w:p>
    <w:p w:rsidR="00476CF6" w:rsidRDefault="00476CF6" w:rsidP="000603CC">
      <w:pPr>
        <w:rPr>
          <w:rtl/>
        </w:rPr>
      </w:pPr>
      <w:bookmarkStart w:id="3757" w:name="_ETM_Q18_759387"/>
      <w:bookmarkEnd w:id="3757"/>
    </w:p>
    <w:p w:rsidR="00476CF6" w:rsidRDefault="00476CF6" w:rsidP="000603CC">
      <w:pPr>
        <w:pStyle w:val="af5"/>
        <w:keepNext/>
        <w:rPr>
          <w:rtl/>
        </w:rPr>
      </w:pPr>
      <w:bookmarkStart w:id="3758" w:name="ET_interruption_6345_63"/>
      <w:r w:rsidRPr="00FE3F2E">
        <w:rPr>
          <w:rStyle w:val="TagStyle"/>
          <w:rtl/>
        </w:rPr>
        <w:t xml:space="preserve"> &lt;&lt; קריאה &gt;&gt; </w:t>
      </w:r>
      <w:r>
        <w:rPr>
          <w:rtl/>
        </w:rPr>
        <w:t>טלי גוטליב (הליכוד):</w:t>
      </w:r>
      <w:r w:rsidRPr="00FE3F2E">
        <w:rPr>
          <w:rStyle w:val="TagStyle"/>
          <w:rtl/>
        </w:rPr>
        <w:t xml:space="preserve"> &lt;&lt; קריאה &gt;&gt;</w:t>
      </w:r>
      <w:r>
        <w:rPr>
          <w:rtl/>
        </w:rPr>
        <w:t xml:space="preserve">   </w:t>
      </w:r>
      <w:bookmarkEnd w:id="3758"/>
    </w:p>
    <w:p w:rsidR="00476CF6" w:rsidRDefault="00476CF6" w:rsidP="00C8571E">
      <w:pPr>
        <w:rPr>
          <w:rtl/>
        </w:rPr>
      </w:pPr>
    </w:p>
    <w:p w:rsidR="00476CF6" w:rsidRDefault="00476CF6" w:rsidP="000603CC">
      <w:pPr>
        <w:rPr>
          <w:rtl/>
        </w:rPr>
      </w:pPr>
      <w:r>
        <w:rPr>
          <w:rFonts w:hint="cs"/>
          <w:rtl/>
        </w:rPr>
        <w:t xml:space="preserve">הוא לא יכול, לפי התקנון. הוא לא יכול. </w:t>
      </w:r>
    </w:p>
    <w:p w:rsidR="00476CF6" w:rsidRDefault="00476CF6" w:rsidP="000603CC">
      <w:pPr>
        <w:rPr>
          <w:rtl/>
        </w:rPr>
      </w:pPr>
      <w:bookmarkStart w:id="3759" w:name="_ETM_Q18_757413"/>
      <w:bookmarkEnd w:id="3759"/>
    </w:p>
    <w:p w:rsidR="00476CF6" w:rsidRDefault="00476CF6" w:rsidP="000603CC">
      <w:pPr>
        <w:pStyle w:val="af6"/>
        <w:keepNext/>
        <w:rPr>
          <w:rtl/>
        </w:rPr>
      </w:pPr>
      <w:bookmarkStart w:id="3760" w:name="ET_yor_6666_64"/>
      <w:r w:rsidRPr="00FE3F2E">
        <w:rPr>
          <w:rStyle w:val="TagStyle"/>
          <w:rtl/>
        </w:rPr>
        <w:t xml:space="preserve"> &lt;&lt; יור &gt;&gt; </w:t>
      </w:r>
      <w:r>
        <w:rPr>
          <w:rtl/>
        </w:rPr>
        <w:t>היו"ר סימון דוידסון:</w:t>
      </w:r>
      <w:r w:rsidRPr="00FE3F2E">
        <w:rPr>
          <w:rStyle w:val="TagStyle"/>
          <w:rtl/>
        </w:rPr>
        <w:t xml:space="preserve"> &lt;&lt; יור &gt;&gt;</w:t>
      </w:r>
      <w:r>
        <w:rPr>
          <w:rtl/>
        </w:rPr>
        <w:t xml:space="preserve">   </w:t>
      </w:r>
      <w:bookmarkEnd w:id="3760"/>
    </w:p>
    <w:p w:rsidR="00476CF6" w:rsidRDefault="00476CF6" w:rsidP="00C8571E">
      <w:pPr>
        <w:rPr>
          <w:rtl/>
        </w:rPr>
      </w:pPr>
    </w:p>
    <w:p w:rsidR="00476CF6" w:rsidRDefault="00476CF6" w:rsidP="00886321">
      <w:pPr>
        <w:rPr>
          <w:rtl/>
        </w:rPr>
      </w:pPr>
      <w:bookmarkStart w:id="3761" w:name="_ETM_Q18_758041"/>
      <w:bookmarkEnd w:id="3761"/>
      <w:r>
        <w:rPr>
          <w:rFonts w:hint="cs"/>
          <w:rtl/>
        </w:rPr>
        <w:t>הוא לא יכול?</w:t>
      </w:r>
      <w:bookmarkStart w:id="3762" w:name="_ETM_Q18_759479"/>
      <w:bookmarkEnd w:id="3762"/>
      <w:r>
        <w:rPr>
          <w:rFonts w:hint="cs"/>
          <w:rtl/>
        </w:rPr>
        <w:t xml:space="preserve"> </w:t>
      </w:r>
      <w:bookmarkStart w:id="3763" w:name="_ETM_Q18_759551"/>
      <w:bookmarkStart w:id="3764" w:name="_ETM_Q18_762174"/>
      <w:bookmarkEnd w:id="3763"/>
      <w:bookmarkEnd w:id="3764"/>
      <w:r>
        <w:rPr>
          <w:rFonts w:hint="cs"/>
          <w:rtl/>
        </w:rPr>
        <w:t>תראי לי.</w:t>
      </w:r>
      <w:bookmarkStart w:id="3765" w:name="_ETM_Q18_760654"/>
      <w:bookmarkEnd w:id="3765"/>
    </w:p>
    <w:p w:rsidR="00476CF6" w:rsidRDefault="00476CF6" w:rsidP="000603CC">
      <w:pPr>
        <w:rPr>
          <w:rtl/>
        </w:rPr>
      </w:pPr>
      <w:bookmarkStart w:id="3766" w:name="_ETM_Q18_760712"/>
      <w:bookmarkEnd w:id="3766"/>
    </w:p>
    <w:p w:rsidR="00476CF6" w:rsidRDefault="00476CF6" w:rsidP="000603CC">
      <w:pPr>
        <w:pStyle w:val="af5"/>
        <w:keepNext/>
        <w:rPr>
          <w:rtl/>
        </w:rPr>
      </w:pPr>
      <w:bookmarkStart w:id="3767" w:name="ET_interruption_6345_67"/>
      <w:r w:rsidRPr="00FE3F2E">
        <w:rPr>
          <w:rStyle w:val="TagStyle"/>
          <w:rtl/>
        </w:rPr>
        <w:t xml:space="preserve"> &lt;&lt; קריאה &gt;&gt; </w:t>
      </w:r>
      <w:r>
        <w:rPr>
          <w:rtl/>
        </w:rPr>
        <w:t>טלי גוטליב (הליכוד):</w:t>
      </w:r>
      <w:r w:rsidRPr="00FE3F2E">
        <w:rPr>
          <w:rStyle w:val="TagStyle"/>
          <w:rtl/>
        </w:rPr>
        <w:t xml:space="preserve"> &lt;&lt; קריאה &gt;&gt;</w:t>
      </w:r>
      <w:r>
        <w:rPr>
          <w:rtl/>
        </w:rPr>
        <w:t xml:space="preserve">   </w:t>
      </w:r>
      <w:bookmarkEnd w:id="3767"/>
    </w:p>
    <w:p w:rsidR="00476CF6" w:rsidRDefault="00476CF6" w:rsidP="00C8571E">
      <w:pPr>
        <w:rPr>
          <w:rtl/>
        </w:rPr>
      </w:pPr>
    </w:p>
    <w:p w:rsidR="00476CF6" w:rsidRDefault="00476CF6" w:rsidP="00886321">
      <w:pPr>
        <w:rPr>
          <w:rtl/>
        </w:rPr>
      </w:pPr>
      <w:r>
        <w:rPr>
          <w:rFonts w:hint="cs"/>
          <w:rtl/>
        </w:rPr>
        <w:t xml:space="preserve">אמרתי לכם את זה מאה </w:t>
      </w:r>
      <w:bookmarkStart w:id="3768" w:name="_ETM_Q18_763501"/>
      <w:bookmarkEnd w:id="3768"/>
      <w:r>
        <w:rPr>
          <w:rFonts w:hint="cs"/>
          <w:rtl/>
        </w:rPr>
        <w:t>פעמים.</w:t>
      </w:r>
    </w:p>
    <w:p w:rsidR="00476CF6" w:rsidRDefault="00476CF6" w:rsidP="000603CC">
      <w:pPr>
        <w:rPr>
          <w:rtl/>
        </w:rPr>
      </w:pPr>
    </w:p>
    <w:p w:rsidR="00476CF6" w:rsidRDefault="00476CF6" w:rsidP="000603CC">
      <w:pPr>
        <w:pStyle w:val="af5"/>
        <w:keepNext/>
        <w:rPr>
          <w:rtl/>
        </w:rPr>
      </w:pPr>
      <w:bookmarkStart w:id="3769" w:name="ET_interruption_6361_68"/>
      <w:r w:rsidRPr="00FE3F2E">
        <w:rPr>
          <w:rStyle w:val="TagStyle"/>
          <w:rtl/>
        </w:rPr>
        <w:t xml:space="preserve"> &lt;&lt; קריאה &gt;&gt; </w:t>
      </w:r>
      <w:r>
        <w:rPr>
          <w:rtl/>
        </w:rPr>
        <w:t>נאור שירי (יש עתיד):</w:t>
      </w:r>
      <w:r w:rsidRPr="00FE3F2E">
        <w:rPr>
          <w:rStyle w:val="TagStyle"/>
          <w:rtl/>
        </w:rPr>
        <w:t xml:space="preserve"> &lt;&lt; קריאה &gt;&gt;</w:t>
      </w:r>
      <w:r>
        <w:rPr>
          <w:rtl/>
        </w:rPr>
        <w:t xml:space="preserve">   </w:t>
      </w:r>
      <w:bookmarkEnd w:id="3769"/>
    </w:p>
    <w:p w:rsidR="00476CF6" w:rsidRDefault="00476CF6" w:rsidP="00C8571E">
      <w:pPr>
        <w:rPr>
          <w:rtl/>
        </w:rPr>
      </w:pPr>
    </w:p>
    <w:p w:rsidR="00476CF6" w:rsidRDefault="00476CF6" w:rsidP="000603CC">
      <w:pPr>
        <w:rPr>
          <w:rtl/>
        </w:rPr>
      </w:pPr>
      <w:r>
        <w:rPr>
          <w:rFonts w:hint="cs"/>
          <w:rtl/>
        </w:rPr>
        <w:t xml:space="preserve">ואת לא יכולה להזכיר איש שב"כ, ובכל זאת עשית את </w:t>
      </w:r>
      <w:bookmarkStart w:id="3770" w:name="_ETM_Q18_764591"/>
      <w:bookmarkEnd w:id="3770"/>
      <w:r>
        <w:rPr>
          <w:rFonts w:hint="cs"/>
          <w:rtl/>
        </w:rPr>
        <w:t>זה.</w:t>
      </w:r>
    </w:p>
    <w:p w:rsidR="00476CF6" w:rsidRDefault="00476CF6" w:rsidP="000603CC">
      <w:pPr>
        <w:rPr>
          <w:rtl/>
        </w:rPr>
      </w:pPr>
    </w:p>
    <w:p w:rsidR="00476CF6" w:rsidRDefault="00476CF6" w:rsidP="000603CC">
      <w:pPr>
        <w:pStyle w:val="af5"/>
        <w:keepNext/>
        <w:rPr>
          <w:rtl/>
        </w:rPr>
      </w:pPr>
      <w:bookmarkStart w:id="3771" w:name="ET_interruption_6345_69"/>
      <w:r w:rsidRPr="00FE3F2E">
        <w:rPr>
          <w:rStyle w:val="TagStyle"/>
          <w:rtl/>
        </w:rPr>
        <w:t xml:space="preserve"> &lt;&lt; קריאה &gt;&gt; </w:t>
      </w:r>
      <w:r>
        <w:rPr>
          <w:rtl/>
        </w:rPr>
        <w:t>טלי גוטליב (הליכוד):</w:t>
      </w:r>
      <w:r w:rsidRPr="00FE3F2E">
        <w:rPr>
          <w:rStyle w:val="TagStyle"/>
          <w:rtl/>
        </w:rPr>
        <w:t xml:space="preserve"> &lt;&lt; קריאה &gt;&gt;</w:t>
      </w:r>
      <w:r>
        <w:rPr>
          <w:rtl/>
        </w:rPr>
        <w:t xml:space="preserve">   </w:t>
      </w:r>
      <w:bookmarkEnd w:id="3771"/>
    </w:p>
    <w:p w:rsidR="00476CF6" w:rsidRDefault="00476CF6" w:rsidP="00C8571E">
      <w:pPr>
        <w:rPr>
          <w:rtl/>
        </w:rPr>
      </w:pPr>
    </w:p>
    <w:p w:rsidR="00476CF6" w:rsidRDefault="00476CF6" w:rsidP="000603CC">
      <w:pPr>
        <w:rPr>
          <w:rtl/>
        </w:rPr>
      </w:pPr>
      <w:r>
        <w:rPr>
          <w:rFonts w:hint="cs"/>
          <w:rtl/>
        </w:rPr>
        <w:t>זה ההבדל. בוא, יש הבדל. אל תשחק אותה - - -</w:t>
      </w:r>
    </w:p>
    <w:p w:rsidR="00476CF6" w:rsidRDefault="00476CF6" w:rsidP="000603CC">
      <w:pPr>
        <w:rPr>
          <w:rtl/>
        </w:rPr>
      </w:pPr>
      <w:bookmarkStart w:id="3772" w:name="_ETM_Q18_769079"/>
      <w:bookmarkStart w:id="3773" w:name="_ETM_Q18_769125"/>
      <w:bookmarkEnd w:id="3772"/>
      <w:bookmarkEnd w:id="3773"/>
    </w:p>
    <w:p w:rsidR="00476CF6" w:rsidRDefault="00476CF6" w:rsidP="000603CC">
      <w:pPr>
        <w:pStyle w:val="af6"/>
        <w:keepNext/>
        <w:rPr>
          <w:rtl/>
        </w:rPr>
      </w:pPr>
      <w:bookmarkStart w:id="3774" w:name="ET_yor_6666_70"/>
      <w:r w:rsidRPr="00FE3F2E">
        <w:rPr>
          <w:rStyle w:val="TagStyle"/>
          <w:rtl/>
        </w:rPr>
        <w:t xml:space="preserve"> &lt;&lt; יור &gt;&gt; </w:t>
      </w:r>
      <w:r>
        <w:rPr>
          <w:rtl/>
        </w:rPr>
        <w:t>היו"ר סימון דוידסון:</w:t>
      </w:r>
      <w:r w:rsidRPr="00FE3F2E">
        <w:rPr>
          <w:rStyle w:val="TagStyle"/>
          <w:rtl/>
        </w:rPr>
        <w:t xml:space="preserve"> &lt;&lt; יור &gt;&gt;</w:t>
      </w:r>
      <w:r>
        <w:rPr>
          <w:rtl/>
        </w:rPr>
        <w:t xml:space="preserve">   </w:t>
      </w:r>
      <w:bookmarkEnd w:id="3774"/>
    </w:p>
    <w:p w:rsidR="00476CF6" w:rsidRDefault="00476CF6" w:rsidP="00C8571E">
      <w:pPr>
        <w:rPr>
          <w:rtl/>
        </w:rPr>
      </w:pPr>
    </w:p>
    <w:p w:rsidR="00476CF6" w:rsidRDefault="00476CF6" w:rsidP="000603CC">
      <w:pPr>
        <w:rPr>
          <w:rtl/>
        </w:rPr>
      </w:pPr>
      <w:bookmarkStart w:id="3775" w:name="_ETM_Q18_767839"/>
      <w:bookmarkEnd w:id="3775"/>
      <w:r>
        <w:rPr>
          <w:rFonts w:hint="cs"/>
          <w:rtl/>
        </w:rPr>
        <w:t>חברת הכנסת גוטליב, על פי החלטה של שגית אפיק, הוא יכול לדבר בערבית. תפני לשגית.</w:t>
      </w:r>
    </w:p>
    <w:p w:rsidR="00476CF6" w:rsidRPr="00FE3F2E" w:rsidRDefault="00476CF6" w:rsidP="000603CC">
      <w:pPr>
        <w:rPr>
          <w:rtl/>
        </w:rPr>
      </w:pPr>
      <w:bookmarkStart w:id="3776" w:name="_ETM_Q18_766081"/>
      <w:bookmarkStart w:id="3777" w:name="_ETM_Q18_766131"/>
      <w:bookmarkEnd w:id="3776"/>
      <w:bookmarkEnd w:id="3777"/>
    </w:p>
    <w:p w:rsidR="00476CF6" w:rsidRDefault="00476CF6" w:rsidP="000603CC">
      <w:pPr>
        <w:pStyle w:val="af5"/>
        <w:keepNext/>
        <w:rPr>
          <w:rtl/>
        </w:rPr>
      </w:pPr>
      <w:bookmarkStart w:id="3778" w:name="_ETM_Q18_755141"/>
      <w:bookmarkEnd w:id="3778"/>
      <w:r w:rsidRPr="003457BA">
        <w:rPr>
          <w:rStyle w:val="TagStyle"/>
          <w:rtl/>
        </w:rPr>
        <w:t xml:space="preserve">&lt;&lt; קריאה &gt;&gt; </w:t>
      </w:r>
      <w:r>
        <w:rPr>
          <w:rtl/>
        </w:rPr>
        <w:t>טלי גוטליב (הליכוד):</w:t>
      </w:r>
      <w:r w:rsidRPr="003457BA">
        <w:rPr>
          <w:rStyle w:val="TagStyle"/>
          <w:rtl/>
        </w:rPr>
        <w:t xml:space="preserve"> &lt;&lt; קריאה &gt;&gt;</w:t>
      </w:r>
      <w:r>
        <w:rPr>
          <w:rtl/>
        </w:rPr>
        <w:t xml:space="preserve"> </w:t>
      </w:r>
    </w:p>
    <w:p w:rsidR="00476CF6" w:rsidRDefault="00476CF6" w:rsidP="000603CC">
      <w:pPr>
        <w:rPr>
          <w:rtl/>
        </w:rPr>
      </w:pPr>
      <w:bookmarkStart w:id="3779" w:name="_ETM_Q19_105857"/>
      <w:bookmarkEnd w:id="3779"/>
    </w:p>
    <w:p w:rsidR="00476CF6" w:rsidRPr="00BD68E4" w:rsidRDefault="00476CF6" w:rsidP="000603CC">
      <w:pPr>
        <w:rPr>
          <w:rFonts w:ascii="Calibri" w:hAnsi="Calibri" w:cs="Calibri"/>
          <w:rtl/>
        </w:rPr>
      </w:pPr>
      <w:bookmarkStart w:id="3780" w:name="_ETM_Q19_109499"/>
      <w:bookmarkStart w:id="3781" w:name="_ETM_Q19_109587"/>
      <w:bookmarkEnd w:id="3780"/>
      <w:bookmarkEnd w:id="3781"/>
      <w:r>
        <w:rPr>
          <w:rFonts w:hint="cs"/>
          <w:rtl/>
        </w:rPr>
        <w:t xml:space="preserve">זה </w:t>
      </w:r>
      <w:r>
        <w:rPr>
          <w:rtl/>
        </w:rPr>
        <w:t xml:space="preserve">לא </w:t>
      </w:r>
      <w:r>
        <w:rPr>
          <w:rFonts w:hint="cs"/>
          <w:rtl/>
        </w:rPr>
        <w:t>ל</w:t>
      </w:r>
      <w:r>
        <w:rPr>
          <w:rtl/>
        </w:rPr>
        <w:t xml:space="preserve">פי התקנון. זה לא </w:t>
      </w:r>
      <w:r>
        <w:rPr>
          <w:rFonts w:hint="cs"/>
          <w:rtl/>
        </w:rPr>
        <w:t>ל</w:t>
      </w:r>
      <w:r>
        <w:rPr>
          <w:rtl/>
        </w:rPr>
        <w:t xml:space="preserve">פי התקנון. זאת ההחלטה. </w:t>
      </w:r>
      <w:r>
        <w:rPr>
          <w:rFonts w:hint="cs"/>
          <w:rtl/>
        </w:rPr>
        <w:t>חוק הלאום אומר שלדבר בערבית במקום ממלכתי מחייב תקנות. אין תקנות כאלה. אין תקנות כאלה.</w:t>
      </w:r>
    </w:p>
    <w:p w:rsidR="00476CF6" w:rsidRPr="00253773" w:rsidRDefault="00476CF6" w:rsidP="000603CC">
      <w:pPr>
        <w:rPr>
          <w:rtl/>
        </w:rPr>
      </w:pPr>
    </w:p>
    <w:p w:rsidR="00476CF6" w:rsidRDefault="00476CF6" w:rsidP="000603CC">
      <w:pPr>
        <w:pStyle w:val="af6"/>
        <w:keepNext/>
        <w:rPr>
          <w:rtl/>
        </w:rPr>
      </w:pPr>
      <w:r w:rsidRPr="00C40D1D">
        <w:rPr>
          <w:rStyle w:val="TagStyle"/>
          <w:rtl/>
        </w:rPr>
        <w:t xml:space="preserve"> &lt;&lt; יור &gt;&gt; </w:t>
      </w:r>
      <w:r>
        <w:rPr>
          <w:rtl/>
        </w:rPr>
        <w:t>היו"ר סימון דוידסון:</w:t>
      </w:r>
      <w:r w:rsidRPr="00C40D1D">
        <w:rPr>
          <w:rStyle w:val="TagStyle"/>
          <w:rtl/>
        </w:rPr>
        <w:t xml:space="preserve"> &lt;&lt; יור &gt;&gt;</w:t>
      </w:r>
      <w:r>
        <w:rPr>
          <w:rtl/>
        </w:rPr>
        <w:t xml:space="preserve"> </w:t>
      </w:r>
    </w:p>
    <w:p w:rsidR="00476CF6" w:rsidRDefault="00476CF6" w:rsidP="000603CC">
      <w:pPr>
        <w:rPr>
          <w:rtl/>
          <w:lang w:eastAsia="he-IL"/>
        </w:rPr>
      </w:pPr>
    </w:p>
    <w:p w:rsidR="00476CF6" w:rsidRDefault="00476CF6" w:rsidP="000603CC">
      <w:pPr>
        <w:rPr>
          <w:rtl/>
          <w:lang w:eastAsia="he-IL"/>
        </w:rPr>
      </w:pPr>
      <w:bookmarkStart w:id="3782" w:name="_ETM_Q19_190528"/>
      <w:bookmarkStart w:id="3783" w:name="_ETM_Q19_190585"/>
      <w:bookmarkEnd w:id="3782"/>
      <w:bookmarkEnd w:id="3783"/>
      <w:r>
        <w:rPr>
          <w:rFonts w:hint="cs"/>
          <w:rtl/>
          <w:lang w:eastAsia="he-IL"/>
        </w:rPr>
        <w:t>אוקיי.</w:t>
      </w:r>
      <w:bookmarkStart w:id="3784" w:name="_ETM_Q19_193583"/>
      <w:bookmarkEnd w:id="3784"/>
      <w:r>
        <w:rPr>
          <w:rFonts w:hint="cs"/>
          <w:rtl/>
          <w:lang w:eastAsia="he-IL"/>
        </w:rPr>
        <w:t xml:space="preserve"> זהו? עכשיו מטי יכולה לדבר?</w:t>
      </w:r>
    </w:p>
    <w:p w:rsidR="00476CF6" w:rsidRDefault="00476CF6" w:rsidP="000603CC">
      <w:pPr>
        <w:rPr>
          <w:rtl/>
          <w:lang w:eastAsia="he-IL"/>
        </w:rPr>
      </w:pPr>
    </w:p>
    <w:p w:rsidR="00476CF6" w:rsidRDefault="00476CF6" w:rsidP="000603CC">
      <w:pPr>
        <w:pStyle w:val="af5"/>
        <w:keepNext/>
        <w:rPr>
          <w:rtl/>
        </w:rPr>
      </w:pPr>
      <w:r w:rsidRPr="005D5F9A">
        <w:rPr>
          <w:rStyle w:val="TagStyle"/>
          <w:rtl/>
        </w:rPr>
        <w:t xml:space="preserve"> &lt;&lt; קריאה &gt;&gt; </w:t>
      </w:r>
      <w:r>
        <w:rPr>
          <w:rtl/>
        </w:rPr>
        <w:t>טלי גוטליב (הליכוד):</w:t>
      </w:r>
      <w:r w:rsidRPr="005D5F9A">
        <w:rPr>
          <w:rStyle w:val="TagStyle"/>
          <w:rtl/>
        </w:rPr>
        <w:t xml:space="preserve"> &lt;&lt; קריאה &gt;&gt;</w:t>
      </w:r>
      <w:r>
        <w:rPr>
          <w:rtl/>
        </w:rPr>
        <w:t xml:space="preserve"> </w:t>
      </w:r>
    </w:p>
    <w:p w:rsidR="00476CF6" w:rsidRPr="00253773" w:rsidRDefault="00476CF6" w:rsidP="000603CC">
      <w:pPr>
        <w:rPr>
          <w:rtl/>
        </w:rPr>
      </w:pPr>
    </w:p>
    <w:p w:rsidR="00476CF6" w:rsidRPr="00253773" w:rsidRDefault="00476CF6" w:rsidP="000603CC">
      <w:pPr>
        <w:rPr>
          <w:rtl/>
        </w:rPr>
      </w:pPr>
      <w:r w:rsidRPr="00253773">
        <w:rPr>
          <w:rFonts w:hint="cs"/>
          <w:rtl/>
        </w:rPr>
        <w:t>ד"ר מטי צרפתי תמיד יכולה לדבר.</w:t>
      </w:r>
    </w:p>
    <w:p w:rsidR="00476CF6" w:rsidRPr="00253773" w:rsidRDefault="00476CF6" w:rsidP="000603CC">
      <w:pPr>
        <w:rPr>
          <w:rtl/>
        </w:rPr>
      </w:pPr>
    </w:p>
    <w:p w:rsidR="00476CF6" w:rsidRDefault="00476CF6" w:rsidP="000603CC">
      <w:pPr>
        <w:pStyle w:val="af6"/>
        <w:keepNext/>
        <w:rPr>
          <w:rtl/>
        </w:rPr>
      </w:pPr>
      <w:r w:rsidRPr="005D5F9A">
        <w:rPr>
          <w:rStyle w:val="TagStyle"/>
          <w:rtl/>
        </w:rPr>
        <w:t xml:space="preserve"> &lt;&lt; יור &gt;&gt; </w:t>
      </w:r>
      <w:r>
        <w:rPr>
          <w:rtl/>
        </w:rPr>
        <w:t>היו"ר סימון דוידסון:</w:t>
      </w:r>
      <w:r w:rsidRPr="005D5F9A">
        <w:rPr>
          <w:rStyle w:val="TagStyle"/>
          <w:rtl/>
        </w:rPr>
        <w:t xml:space="preserve"> &lt;&lt; יור &gt;&gt;</w:t>
      </w:r>
      <w:r>
        <w:rPr>
          <w:rtl/>
        </w:rPr>
        <w:t xml:space="preserve"> </w:t>
      </w:r>
    </w:p>
    <w:p w:rsidR="00476CF6" w:rsidRPr="00253773" w:rsidRDefault="00476CF6" w:rsidP="000603CC">
      <w:pPr>
        <w:rPr>
          <w:rtl/>
        </w:rPr>
      </w:pPr>
    </w:p>
    <w:p w:rsidR="00476CF6" w:rsidRPr="005D5F9A" w:rsidRDefault="00476CF6" w:rsidP="000603CC">
      <w:pPr>
        <w:rPr>
          <w:rtl/>
          <w:lang w:eastAsia="he-IL"/>
        </w:rPr>
      </w:pPr>
      <w:r>
        <w:rPr>
          <w:rFonts w:hint="cs"/>
          <w:rtl/>
          <w:lang w:eastAsia="he-IL"/>
        </w:rPr>
        <w:t xml:space="preserve">יפה. בבקשה, </w:t>
      </w:r>
      <w:bookmarkStart w:id="3785" w:name="_ETM_Q19_195719"/>
      <w:bookmarkEnd w:id="3785"/>
      <w:r>
        <w:rPr>
          <w:rFonts w:hint="cs"/>
          <w:rtl/>
          <w:lang w:eastAsia="he-IL"/>
        </w:rPr>
        <w:t>מטי.</w:t>
      </w:r>
    </w:p>
    <w:p w:rsidR="00476CF6" w:rsidRDefault="00476CF6" w:rsidP="000603CC">
      <w:pPr>
        <w:rPr>
          <w:rtl/>
          <w:lang w:eastAsia="he-IL"/>
        </w:rPr>
      </w:pPr>
      <w:bookmarkStart w:id="3786" w:name="_ETM_Q19_193659"/>
      <w:bookmarkEnd w:id="3786"/>
    </w:p>
    <w:p w:rsidR="00476CF6" w:rsidRDefault="00476CF6" w:rsidP="000603CC">
      <w:pPr>
        <w:pStyle w:val="a4"/>
        <w:keepNext/>
        <w:rPr>
          <w:rtl/>
        </w:rPr>
      </w:pPr>
      <w:bookmarkStart w:id="3787" w:name="ET_speaker_6359_5"/>
      <w:r w:rsidRPr="00C40D1D">
        <w:rPr>
          <w:rStyle w:val="TagStyle"/>
          <w:rtl/>
        </w:rPr>
        <w:t xml:space="preserve"> &lt;&lt; דובר &gt;&gt; </w:t>
      </w:r>
      <w:bookmarkStart w:id="3788" w:name="_Toc231307439"/>
      <w:r>
        <w:rPr>
          <w:rtl/>
        </w:rPr>
        <w:t>מטי צרפתי הרכבי (יש עתיד):</w:t>
      </w:r>
      <w:bookmarkEnd w:id="3788"/>
      <w:r w:rsidRPr="00C40D1D">
        <w:rPr>
          <w:rStyle w:val="TagStyle"/>
          <w:rtl/>
        </w:rPr>
        <w:t xml:space="preserve"> &lt;&lt; דובר &gt;&gt;</w:t>
      </w:r>
      <w:r>
        <w:rPr>
          <w:rtl/>
        </w:rPr>
        <w:t xml:space="preserve"> </w:t>
      </w:r>
      <w:bookmarkEnd w:id="3787"/>
    </w:p>
    <w:p w:rsidR="00476CF6" w:rsidRDefault="00476CF6" w:rsidP="000603CC">
      <w:pPr>
        <w:ind w:firstLine="0"/>
        <w:rPr>
          <w:rtl/>
          <w:lang w:eastAsia="he-IL"/>
        </w:rPr>
      </w:pPr>
      <w:r>
        <w:rPr>
          <w:rtl/>
          <w:lang w:eastAsia="he-IL"/>
        </w:rPr>
        <w:tab/>
      </w:r>
    </w:p>
    <w:p w:rsidR="00476CF6" w:rsidRDefault="00476CF6" w:rsidP="000603CC">
      <w:pPr>
        <w:rPr>
          <w:rtl/>
          <w:lang w:eastAsia="he-IL"/>
        </w:rPr>
      </w:pPr>
      <w:bookmarkStart w:id="3789" w:name="_ETM_Q19_194859"/>
      <w:bookmarkEnd w:id="3789"/>
      <w:r>
        <w:rPr>
          <w:rtl/>
          <w:lang w:eastAsia="he-IL"/>
        </w:rPr>
        <w:t>תודה רבה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3790" w:name="_ETM_Q19_199226"/>
      <w:bookmarkEnd w:id="3790"/>
      <w:r>
        <w:rPr>
          <w:rtl/>
          <w:lang w:eastAsia="he-IL"/>
        </w:rPr>
        <w:t xml:space="preserve">האמת, בסוף השבוע ישנתי מלא, קראתי ספר, הייתי עם המשפחה, </w:t>
      </w:r>
      <w:bookmarkStart w:id="3791" w:name="_ETM_Q19_203594"/>
      <w:bookmarkEnd w:id="3791"/>
      <w:r>
        <w:rPr>
          <w:rtl/>
          <w:lang w:eastAsia="he-IL"/>
        </w:rPr>
        <w:t>עם הנכדים, וחשבתי</w:t>
      </w:r>
      <w:r>
        <w:rPr>
          <w:rFonts w:hint="cs"/>
          <w:rtl/>
          <w:lang w:eastAsia="he-IL"/>
        </w:rPr>
        <w:t>,</w:t>
      </w:r>
      <w:r>
        <w:rPr>
          <w:rtl/>
          <w:lang w:eastAsia="he-IL"/>
        </w:rPr>
        <w:t xml:space="preserve"> מה, איך חלף סוף השבוע </w:t>
      </w:r>
      <w:bookmarkStart w:id="3792" w:name="_ETM_Q19_207962"/>
      <w:bookmarkEnd w:id="3792"/>
      <w:r>
        <w:rPr>
          <w:rtl/>
          <w:lang w:eastAsia="he-IL"/>
        </w:rPr>
        <w:t xml:space="preserve">בצפון? </w:t>
      </w:r>
      <w:bookmarkStart w:id="3793" w:name="_ETM_Q19_213159"/>
      <w:bookmarkEnd w:id="3793"/>
      <w:r>
        <w:rPr>
          <w:rtl/>
          <w:lang w:eastAsia="he-IL"/>
        </w:rPr>
        <w:t xml:space="preserve">מה היה? אז אני רוצה לשתף אתכם איך נראתה הפסקת </w:t>
      </w:r>
      <w:bookmarkStart w:id="3794" w:name="_ETM_Q19_217785"/>
      <w:bookmarkEnd w:id="3794"/>
      <w:r>
        <w:rPr>
          <w:rtl/>
          <w:lang w:eastAsia="he-IL"/>
        </w:rPr>
        <w:t>האש בצפון</w:t>
      </w:r>
      <w:r>
        <w:rPr>
          <w:rFonts w:hint="cs"/>
          <w:rtl/>
          <w:lang w:eastAsia="he-IL"/>
        </w:rPr>
        <w:t>.</w:t>
      </w:r>
      <w:r>
        <w:rPr>
          <w:rtl/>
          <w:lang w:eastAsia="he-IL"/>
        </w:rPr>
        <w:t xml:space="preserve"> בשבת</w:t>
      </w:r>
      <w:r>
        <w:rPr>
          <w:rFonts w:hint="cs"/>
          <w:rtl/>
          <w:lang w:eastAsia="he-IL"/>
        </w:rPr>
        <w:t>,</w:t>
      </w:r>
      <w:r>
        <w:rPr>
          <w:rtl/>
          <w:lang w:eastAsia="he-IL"/>
        </w:rPr>
        <w:t xml:space="preserve"> ב-</w:t>
      </w:r>
      <w:r>
        <w:rPr>
          <w:rFonts w:hint="cs"/>
          <w:rtl/>
          <w:lang w:eastAsia="he-IL"/>
        </w:rPr>
        <w:t>0</w:t>
      </w:r>
      <w:r>
        <w:rPr>
          <w:rtl/>
          <w:lang w:eastAsia="he-IL"/>
        </w:rPr>
        <w:t>1:32</w:t>
      </w:r>
      <w:r>
        <w:rPr>
          <w:rFonts w:hint="cs"/>
          <w:rtl/>
          <w:lang w:eastAsia="he-IL"/>
        </w:rPr>
        <w:t xml:space="preserve"> – א</w:t>
      </w:r>
      <w:r>
        <w:rPr>
          <w:rtl/>
          <w:lang w:eastAsia="he-IL"/>
        </w:rPr>
        <w:t>זעקות בקריית שמונה</w:t>
      </w:r>
      <w:r>
        <w:rPr>
          <w:rFonts w:hint="cs"/>
          <w:rtl/>
          <w:lang w:eastAsia="he-IL"/>
        </w:rPr>
        <w:t>;</w:t>
      </w:r>
      <w:r>
        <w:rPr>
          <w:rtl/>
          <w:lang w:eastAsia="he-IL"/>
        </w:rPr>
        <w:t xml:space="preserve"> ב-</w:t>
      </w:r>
      <w:r>
        <w:rPr>
          <w:rFonts w:hint="cs"/>
          <w:rtl/>
          <w:lang w:eastAsia="he-IL"/>
        </w:rPr>
        <w:t>02:08</w:t>
      </w:r>
      <w:r>
        <w:rPr>
          <w:rtl/>
          <w:lang w:eastAsia="he-IL"/>
        </w:rPr>
        <w:t xml:space="preserve"> וב-</w:t>
      </w:r>
      <w:r>
        <w:rPr>
          <w:rFonts w:hint="cs"/>
          <w:rtl/>
          <w:lang w:eastAsia="he-IL"/>
        </w:rPr>
        <w:t>03:32</w:t>
      </w:r>
      <w:r>
        <w:rPr>
          <w:rtl/>
          <w:lang w:eastAsia="he-IL"/>
        </w:rPr>
        <w:t xml:space="preserve"> </w:t>
      </w:r>
      <w:bookmarkStart w:id="3795" w:name="_ETM_Q19_222412"/>
      <w:bookmarkEnd w:id="3795"/>
      <w:r>
        <w:rPr>
          <w:rFonts w:hint="cs"/>
          <w:rtl/>
          <w:lang w:eastAsia="he-IL"/>
        </w:rPr>
        <w:t xml:space="preserve">– </w:t>
      </w:r>
      <w:r>
        <w:rPr>
          <w:rtl/>
          <w:lang w:eastAsia="he-IL"/>
        </w:rPr>
        <w:t xml:space="preserve">שוב </w:t>
      </w:r>
      <w:r>
        <w:rPr>
          <w:rFonts w:hint="cs"/>
          <w:rtl/>
          <w:lang w:eastAsia="he-IL"/>
        </w:rPr>
        <w:t>א</w:t>
      </w:r>
      <w:r>
        <w:rPr>
          <w:rtl/>
          <w:lang w:eastAsia="he-IL"/>
        </w:rPr>
        <w:t>זעקות</w:t>
      </w:r>
      <w:r>
        <w:rPr>
          <w:rFonts w:hint="cs"/>
          <w:rtl/>
          <w:lang w:eastAsia="he-IL"/>
        </w:rPr>
        <w:t>.</w:t>
      </w:r>
      <w:r>
        <w:rPr>
          <w:rtl/>
          <w:lang w:eastAsia="he-IL"/>
        </w:rPr>
        <w:t xml:space="preserve"> מ</w:t>
      </w:r>
      <w:r>
        <w:rPr>
          <w:rFonts w:hint="cs"/>
          <w:rtl/>
          <w:lang w:eastAsia="he-IL"/>
        </w:rPr>
        <w:t>ט</w:t>
      </w:r>
      <w:r>
        <w:rPr>
          <w:rtl/>
          <w:lang w:eastAsia="he-IL"/>
        </w:rPr>
        <w:t>ח רקטות, אחת פגעה במרכז המסחרי</w:t>
      </w:r>
      <w:r>
        <w:rPr>
          <w:rFonts w:hint="cs"/>
          <w:rtl/>
          <w:lang w:eastAsia="he-IL"/>
        </w:rPr>
        <w:t>,</w:t>
      </w:r>
      <w:r>
        <w:rPr>
          <w:rtl/>
          <w:lang w:eastAsia="he-IL"/>
        </w:rPr>
        <w:t xml:space="preserve"> כולנו ראינו </w:t>
      </w:r>
      <w:bookmarkStart w:id="3796" w:name="_ETM_Q19_227039"/>
      <w:bookmarkEnd w:id="3796"/>
      <w:r>
        <w:rPr>
          <w:rtl/>
          <w:lang w:eastAsia="he-IL"/>
        </w:rPr>
        <w:t>את הנזקים</w:t>
      </w:r>
      <w:r>
        <w:rPr>
          <w:rFonts w:hint="cs"/>
          <w:rtl/>
          <w:lang w:eastAsia="he-IL"/>
        </w:rPr>
        <w:t>;</w:t>
      </w:r>
      <w:r>
        <w:rPr>
          <w:rtl/>
          <w:lang w:eastAsia="he-IL"/>
        </w:rPr>
        <w:t xml:space="preserve"> ושוב, ב-</w:t>
      </w:r>
      <w:r>
        <w:rPr>
          <w:rFonts w:hint="cs"/>
          <w:rtl/>
          <w:lang w:eastAsia="he-IL"/>
        </w:rPr>
        <w:t xml:space="preserve">06:03 – </w:t>
      </w:r>
      <w:r>
        <w:rPr>
          <w:rtl/>
          <w:lang w:eastAsia="he-IL"/>
        </w:rPr>
        <w:t xml:space="preserve">הפעם </w:t>
      </w:r>
      <w:r>
        <w:rPr>
          <w:rFonts w:hint="cs"/>
          <w:rtl/>
          <w:lang w:eastAsia="he-IL"/>
        </w:rPr>
        <w:t>א</w:t>
      </w:r>
      <w:r>
        <w:rPr>
          <w:rtl/>
          <w:lang w:eastAsia="he-IL"/>
        </w:rPr>
        <w:t>זעקה במירון</w:t>
      </w:r>
      <w:r>
        <w:rPr>
          <w:rFonts w:hint="cs"/>
          <w:rtl/>
          <w:lang w:eastAsia="he-IL"/>
        </w:rPr>
        <w:t>.</w:t>
      </w:r>
      <w:r>
        <w:rPr>
          <w:rtl/>
          <w:lang w:eastAsia="he-IL"/>
        </w:rPr>
        <w:t xml:space="preserve"> סך הכול כ-15 </w:t>
      </w:r>
      <w:bookmarkStart w:id="3797" w:name="_ETM_Q19_231665"/>
      <w:bookmarkEnd w:id="3797"/>
      <w:r>
        <w:rPr>
          <w:rtl/>
          <w:lang w:eastAsia="he-IL"/>
        </w:rPr>
        <w:t xml:space="preserve">רקטות שוגרו במהלך הלילה הזה, רק בלילה הזה, אל עבר </w:t>
      </w:r>
      <w:bookmarkStart w:id="3798" w:name="_ETM_Q19_236292"/>
      <w:bookmarkEnd w:id="3798"/>
      <w:r>
        <w:rPr>
          <w:rtl/>
          <w:lang w:eastAsia="he-IL"/>
        </w:rPr>
        <w:t xml:space="preserve">הגליל העליון. </w:t>
      </w:r>
      <w:bookmarkStart w:id="3799" w:name="_ETM_Q19_241610"/>
      <w:bookmarkEnd w:id="3799"/>
    </w:p>
    <w:p w:rsidR="00476CF6" w:rsidRDefault="00476CF6" w:rsidP="000603CC">
      <w:pPr>
        <w:rPr>
          <w:rtl/>
          <w:lang w:eastAsia="he-IL"/>
        </w:rPr>
      </w:pPr>
    </w:p>
    <w:p w:rsidR="00476CF6" w:rsidRDefault="00476CF6" w:rsidP="000603CC">
      <w:pPr>
        <w:rPr>
          <w:rtl/>
          <w:lang w:eastAsia="he-IL"/>
        </w:rPr>
      </w:pPr>
      <w:r>
        <w:rPr>
          <w:rtl/>
          <w:lang w:eastAsia="he-IL"/>
        </w:rPr>
        <w:t>גם ביום לא היה מי יודע מה</w:t>
      </w:r>
      <w:r>
        <w:rPr>
          <w:rFonts w:hint="cs"/>
          <w:rtl/>
          <w:lang w:eastAsia="he-IL"/>
        </w:rPr>
        <w:t>.</w:t>
      </w:r>
      <w:r>
        <w:rPr>
          <w:rtl/>
          <w:lang w:eastAsia="he-IL"/>
        </w:rPr>
        <w:t xml:space="preserve"> ב-10:52 </w:t>
      </w:r>
      <w:r>
        <w:rPr>
          <w:rFonts w:hint="cs"/>
          <w:rtl/>
          <w:lang w:eastAsia="he-IL"/>
        </w:rPr>
        <w:t xml:space="preserve">– </w:t>
      </w:r>
      <w:r>
        <w:rPr>
          <w:rtl/>
          <w:lang w:eastAsia="he-IL"/>
        </w:rPr>
        <w:t xml:space="preserve">מטרה אווירית </w:t>
      </w:r>
      <w:bookmarkStart w:id="3800" w:name="_ETM_Q19_246704"/>
      <w:bookmarkEnd w:id="3800"/>
      <w:r>
        <w:rPr>
          <w:rtl/>
          <w:lang w:eastAsia="he-IL"/>
        </w:rPr>
        <w:t>יור</w:t>
      </w:r>
      <w:r>
        <w:rPr>
          <w:rFonts w:hint="cs"/>
          <w:rtl/>
          <w:lang w:eastAsia="he-IL"/>
        </w:rPr>
        <w:t>ט</w:t>
      </w:r>
      <w:r>
        <w:rPr>
          <w:rtl/>
          <w:lang w:eastAsia="he-IL"/>
        </w:rPr>
        <w:t>ה</w:t>
      </w:r>
      <w:r>
        <w:rPr>
          <w:rFonts w:hint="cs"/>
          <w:rtl/>
          <w:lang w:eastAsia="he-IL"/>
        </w:rPr>
        <w:t>,</w:t>
      </w:r>
      <w:r>
        <w:rPr>
          <w:rtl/>
          <w:lang w:eastAsia="he-IL"/>
        </w:rPr>
        <w:t xml:space="preserve"> </w:t>
      </w:r>
      <w:r>
        <w:rPr>
          <w:rFonts w:hint="cs"/>
          <w:rtl/>
          <w:lang w:eastAsia="he-IL"/>
        </w:rPr>
        <w:t>ו</w:t>
      </w:r>
      <w:r>
        <w:rPr>
          <w:rtl/>
          <w:lang w:eastAsia="he-IL"/>
        </w:rPr>
        <w:t>שברי ה</w:t>
      </w:r>
      <w:r>
        <w:rPr>
          <w:rFonts w:hint="cs"/>
          <w:rtl/>
          <w:lang w:eastAsia="he-IL"/>
        </w:rPr>
        <w:t>י</w:t>
      </w:r>
      <w:r>
        <w:rPr>
          <w:rtl/>
          <w:lang w:eastAsia="he-IL"/>
        </w:rPr>
        <w:t>ירו</w:t>
      </w:r>
      <w:r>
        <w:rPr>
          <w:rFonts w:hint="cs"/>
          <w:rtl/>
          <w:lang w:eastAsia="he-IL"/>
        </w:rPr>
        <w:t>ט</w:t>
      </w:r>
      <w:r>
        <w:rPr>
          <w:rtl/>
          <w:lang w:eastAsia="he-IL"/>
        </w:rPr>
        <w:t xml:space="preserve"> נפלו בישראל</w:t>
      </w:r>
      <w:r>
        <w:rPr>
          <w:rFonts w:hint="cs"/>
          <w:rtl/>
          <w:lang w:eastAsia="he-IL"/>
        </w:rPr>
        <w:t>;</w:t>
      </w:r>
      <w:r>
        <w:rPr>
          <w:rtl/>
          <w:lang w:eastAsia="he-IL"/>
        </w:rPr>
        <w:t xml:space="preserve"> ב-12:30 </w:t>
      </w:r>
      <w:r>
        <w:rPr>
          <w:rFonts w:hint="cs"/>
          <w:rtl/>
          <w:lang w:eastAsia="he-IL"/>
        </w:rPr>
        <w:t xml:space="preserve">– </w:t>
      </w:r>
      <w:r>
        <w:rPr>
          <w:rtl/>
          <w:lang w:eastAsia="he-IL"/>
        </w:rPr>
        <w:t>אזעקות בגליל העליון</w:t>
      </w:r>
      <w:r>
        <w:rPr>
          <w:rFonts w:hint="cs"/>
          <w:rtl/>
          <w:lang w:eastAsia="he-IL"/>
        </w:rPr>
        <w:t>;</w:t>
      </w:r>
      <w:r>
        <w:rPr>
          <w:rtl/>
          <w:lang w:eastAsia="he-IL"/>
        </w:rPr>
        <w:t xml:space="preserve"> ב-</w:t>
      </w:r>
      <w:r>
        <w:rPr>
          <w:rFonts w:hint="cs"/>
          <w:rtl/>
          <w:lang w:eastAsia="he-IL"/>
        </w:rPr>
        <w:t xml:space="preserve">13:12 – </w:t>
      </w:r>
      <w:r>
        <w:rPr>
          <w:rtl/>
          <w:lang w:eastAsia="he-IL"/>
        </w:rPr>
        <w:t>נפילה, הפעם באזור שומרה</w:t>
      </w:r>
      <w:r>
        <w:rPr>
          <w:rFonts w:hint="cs"/>
          <w:rtl/>
          <w:lang w:eastAsia="he-IL"/>
        </w:rPr>
        <w:t>;</w:t>
      </w:r>
      <w:r>
        <w:rPr>
          <w:rtl/>
          <w:lang w:eastAsia="he-IL"/>
        </w:rPr>
        <w:t xml:space="preserve"> ב-13:44</w:t>
      </w:r>
      <w:r>
        <w:rPr>
          <w:rFonts w:hint="cs"/>
          <w:rtl/>
          <w:lang w:eastAsia="he-IL"/>
        </w:rPr>
        <w:t xml:space="preserve"> – </w:t>
      </w:r>
      <w:r>
        <w:rPr>
          <w:rtl/>
          <w:lang w:eastAsia="he-IL"/>
        </w:rPr>
        <w:t>אזעקות במטולה</w:t>
      </w:r>
      <w:r>
        <w:rPr>
          <w:rFonts w:hint="cs"/>
          <w:rtl/>
          <w:lang w:eastAsia="he-IL"/>
        </w:rPr>
        <w:t>,</w:t>
      </w:r>
      <w:r>
        <w:rPr>
          <w:rtl/>
          <w:lang w:eastAsia="he-IL"/>
        </w:rPr>
        <w:t xml:space="preserve"> בגליל </w:t>
      </w:r>
      <w:bookmarkStart w:id="3801" w:name="_ETM_Q19_256894"/>
      <w:bookmarkEnd w:id="3801"/>
      <w:r>
        <w:rPr>
          <w:rtl/>
          <w:lang w:eastAsia="he-IL"/>
        </w:rPr>
        <w:t>העליון</w:t>
      </w:r>
      <w:r>
        <w:rPr>
          <w:rFonts w:hint="cs"/>
          <w:rtl/>
          <w:lang w:eastAsia="he-IL"/>
        </w:rPr>
        <w:t>;</w:t>
      </w:r>
      <w:r>
        <w:rPr>
          <w:rtl/>
          <w:lang w:eastAsia="he-IL"/>
        </w:rPr>
        <w:t xml:space="preserve"> ב-</w:t>
      </w:r>
      <w:r>
        <w:rPr>
          <w:rFonts w:hint="cs"/>
          <w:rtl/>
          <w:lang w:eastAsia="he-IL"/>
        </w:rPr>
        <w:t>15:02</w:t>
      </w:r>
      <w:r>
        <w:rPr>
          <w:rtl/>
          <w:lang w:eastAsia="he-IL"/>
        </w:rPr>
        <w:t xml:space="preserve"> </w:t>
      </w:r>
      <w:r>
        <w:rPr>
          <w:rFonts w:hint="cs"/>
          <w:rtl/>
          <w:lang w:eastAsia="he-IL"/>
        </w:rPr>
        <w:t xml:space="preserve">– </w:t>
      </w:r>
      <w:r>
        <w:rPr>
          <w:rtl/>
          <w:lang w:eastAsia="he-IL"/>
        </w:rPr>
        <w:t>פגיעה בשטח פתוח</w:t>
      </w:r>
      <w:r>
        <w:rPr>
          <w:rFonts w:hint="cs"/>
          <w:rtl/>
          <w:lang w:eastAsia="he-IL"/>
        </w:rPr>
        <w:t>;</w:t>
      </w:r>
      <w:r>
        <w:rPr>
          <w:rtl/>
          <w:lang w:eastAsia="he-IL"/>
        </w:rPr>
        <w:t xml:space="preserve"> ב-15:46 </w:t>
      </w:r>
      <w:bookmarkStart w:id="3802" w:name="_ETM_Q19_262000"/>
      <w:bookmarkEnd w:id="3802"/>
      <w:r>
        <w:rPr>
          <w:rFonts w:hint="cs"/>
          <w:rtl/>
          <w:lang w:eastAsia="he-IL"/>
        </w:rPr>
        <w:t xml:space="preserve">– </w:t>
      </w:r>
      <w:bookmarkStart w:id="3803" w:name="_ETM_Q19_263002"/>
      <w:bookmarkEnd w:id="3803"/>
      <w:proofErr w:type="spellStart"/>
      <w:r>
        <w:rPr>
          <w:rtl/>
          <w:lang w:eastAsia="he-IL"/>
        </w:rPr>
        <w:t>כ</w:t>
      </w:r>
      <w:r>
        <w:rPr>
          <w:rFonts w:hint="cs"/>
          <w:rtl/>
          <w:lang w:eastAsia="he-IL"/>
        </w:rPr>
        <w:t>טב"מ</w:t>
      </w:r>
      <w:proofErr w:type="spellEnd"/>
      <w:r>
        <w:rPr>
          <w:rtl/>
          <w:lang w:eastAsia="he-IL"/>
        </w:rPr>
        <w:t xml:space="preserve"> שחודר לשמי הגליל המערבי, אזעקות בכל היישובים לאורך הגבול</w:t>
      </w:r>
      <w:r>
        <w:rPr>
          <w:rFonts w:hint="cs"/>
          <w:rtl/>
          <w:lang w:eastAsia="he-IL"/>
        </w:rPr>
        <w:t>,</w:t>
      </w:r>
      <w:r>
        <w:rPr>
          <w:rtl/>
          <w:lang w:eastAsia="he-IL"/>
        </w:rPr>
        <w:t xml:space="preserve"> </w:t>
      </w:r>
      <w:bookmarkStart w:id="3804" w:name="_ETM_Q19_267094"/>
      <w:bookmarkEnd w:id="3804"/>
      <w:r>
        <w:rPr>
          <w:rtl/>
          <w:lang w:eastAsia="he-IL"/>
        </w:rPr>
        <w:t>עד כברי</w:t>
      </w:r>
      <w:r>
        <w:rPr>
          <w:rFonts w:hint="cs"/>
          <w:rtl/>
          <w:lang w:eastAsia="he-IL"/>
        </w:rPr>
        <w:t>;</w:t>
      </w:r>
      <w:r>
        <w:rPr>
          <w:rtl/>
          <w:lang w:eastAsia="he-IL"/>
        </w:rPr>
        <w:t xml:space="preserve"> ב-</w:t>
      </w:r>
      <w:r>
        <w:rPr>
          <w:rFonts w:hint="cs"/>
          <w:rtl/>
          <w:lang w:eastAsia="he-IL"/>
        </w:rPr>
        <w:t>16:20</w:t>
      </w:r>
      <w:r>
        <w:rPr>
          <w:rtl/>
          <w:lang w:eastAsia="he-IL"/>
        </w:rPr>
        <w:t xml:space="preserve"> </w:t>
      </w:r>
      <w:r>
        <w:rPr>
          <w:rFonts w:hint="cs"/>
          <w:rtl/>
          <w:lang w:eastAsia="he-IL"/>
        </w:rPr>
        <w:t xml:space="preserve">– </w:t>
      </w:r>
      <w:r>
        <w:rPr>
          <w:rtl/>
          <w:lang w:eastAsia="he-IL"/>
        </w:rPr>
        <w:t>אזעקות בצפת והסביבה</w:t>
      </w:r>
      <w:r>
        <w:rPr>
          <w:rFonts w:hint="cs"/>
          <w:rtl/>
          <w:lang w:eastAsia="he-IL"/>
        </w:rPr>
        <w:t>;</w:t>
      </w:r>
      <w:r>
        <w:rPr>
          <w:rtl/>
          <w:lang w:eastAsia="he-IL"/>
        </w:rPr>
        <w:t xml:space="preserve"> ב-16:52 </w:t>
      </w:r>
      <w:r>
        <w:rPr>
          <w:rFonts w:hint="cs"/>
          <w:rtl/>
          <w:lang w:eastAsia="he-IL"/>
        </w:rPr>
        <w:t xml:space="preserve">– </w:t>
      </w:r>
      <w:r>
        <w:rPr>
          <w:rtl/>
          <w:lang w:eastAsia="he-IL"/>
        </w:rPr>
        <w:t xml:space="preserve">אזעקות בנהריה </w:t>
      </w:r>
      <w:bookmarkStart w:id="3805" w:name="_ETM_Q19_272189"/>
      <w:bookmarkEnd w:id="3805"/>
      <w:r>
        <w:rPr>
          <w:rtl/>
          <w:lang w:eastAsia="he-IL"/>
        </w:rPr>
        <w:t xml:space="preserve">והאזור, נפילות </w:t>
      </w:r>
      <w:r>
        <w:rPr>
          <w:rFonts w:hint="cs"/>
          <w:rtl/>
          <w:lang w:eastAsia="he-IL"/>
        </w:rPr>
        <w:t>ב</w:t>
      </w:r>
      <w:r>
        <w:rPr>
          <w:rtl/>
          <w:lang w:eastAsia="he-IL"/>
        </w:rPr>
        <w:t>שטחים פתוחים</w:t>
      </w:r>
      <w:r>
        <w:rPr>
          <w:rFonts w:hint="cs"/>
          <w:rtl/>
          <w:lang w:eastAsia="he-IL"/>
        </w:rPr>
        <w:t>;</w:t>
      </w:r>
      <w:r>
        <w:rPr>
          <w:rtl/>
          <w:lang w:eastAsia="he-IL"/>
        </w:rPr>
        <w:t xml:space="preserve"> ב-</w:t>
      </w:r>
      <w:r>
        <w:rPr>
          <w:rFonts w:hint="cs"/>
          <w:rtl/>
          <w:lang w:eastAsia="he-IL"/>
        </w:rPr>
        <w:t xml:space="preserve">18:40 – </w:t>
      </w:r>
      <w:r>
        <w:rPr>
          <w:rtl/>
          <w:lang w:eastAsia="he-IL"/>
        </w:rPr>
        <w:t xml:space="preserve">אזעקות באצבע הגליל, </w:t>
      </w:r>
      <w:r>
        <w:rPr>
          <w:rFonts w:hint="cs"/>
          <w:rtl/>
          <w:lang w:eastAsia="he-IL"/>
        </w:rPr>
        <w:t>יירוט</w:t>
      </w:r>
      <w:r>
        <w:rPr>
          <w:rtl/>
          <w:lang w:eastAsia="he-IL"/>
        </w:rPr>
        <w:t xml:space="preserve">ים </w:t>
      </w:r>
      <w:bookmarkStart w:id="3806" w:name="_ETM_Q19_277284"/>
      <w:bookmarkEnd w:id="3806"/>
      <w:r>
        <w:rPr>
          <w:rtl/>
          <w:lang w:eastAsia="he-IL"/>
        </w:rPr>
        <w:t>בשמי קריית שמונה</w:t>
      </w:r>
      <w:r>
        <w:rPr>
          <w:rFonts w:hint="cs"/>
          <w:rtl/>
          <w:lang w:eastAsia="he-IL"/>
        </w:rPr>
        <w:t>;</w:t>
      </w:r>
      <w:r>
        <w:rPr>
          <w:rtl/>
          <w:lang w:eastAsia="he-IL"/>
        </w:rPr>
        <w:t xml:space="preserve"> ב-19</w:t>
      </w:r>
      <w:r>
        <w:rPr>
          <w:rFonts w:hint="cs"/>
          <w:rtl/>
          <w:lang w:eastAsia="he-IL"/>
        </w:rPr>
        <w:t>:24</w:t>
      </w:r>
      <w:r>
        <w:rPr>
          <w:rtl/>
          <w:lang w:eastAsia="he-IL"/>
        </w:rPr>
        <w:t xml:space="preserve"> </w:t>
      </w:r>
      <w:bookmarkStart w:id="3807" w:name="_ETM_Q19_282389"/>
      <w:bookmarkEnd w:id="3807"/>
      <w:r>
        <w:rPr>
          <w:rFonts w:hint="cs"/>
          <w:rtl/>
          <w:lang w:eastAsia="he-IL"/>
        </w:rPr>
        <w:t xml:space="preserve">– </w:t>
      </w:r>
      <w:r>
        <w:rPr>
          <w:rtl/>
          <w:lang w:eastAsia="he-IL"/>
        </w:rPr>
        <w:t>גם כרמיאל זוכה ל</w:t>
      </w:r>
      <w:r>
        <w:rPr>
          <w:rFonts w:hint="cs"/>
          <w:rtl/>
          <w:lang w:eastAsia="he-IL"/>
        </w:rPr>
        <w:t>א</w:t>
      </w:r>
      <w:r>
        <w:rPr>
          <w:rtl/>
          <w:lang w:eastAsia="he-IL"/>
        </w:rPr>
        <w:t>זעקות משלה</w:t>
      </w:r>
      <w:r>
        <w:rPr>
          <w:rFonts w:hint="cs"/>
          <w:rtl/>
          <w:lang w:eastAsia="he-IL"/>
        </w:rPr>
        <w:t>;</w:t>
      </w:r>
      <w:r>
        <w:rPr>
          <w:rtl/>
          <w:lang w:eastAsia="he-IL"/>
        </w:rPr>
        <w:t xml:space="preserve"> ב-19:55 </w:t>
      </w:r>
      <w:r>
        <w:rPr>
          <w:rFonts w:hint="cs"/>
          <w:rtl/>
          <w:lang w:eastAsia="he-IL"/>
        </w:rPr>
        <w:t>– י</w:t>
      </w:r>
      <w:r>
        <w:rPr>
          <w:rtl/>
          <w:lang w:eastAsia="he-IL"/>
        </w:rPr>
        <w:t>ירו</w:t>
      </w:r>
      <w:r>
        <w:rPr>
          <w:rFonts w:hint="cs"/>
          <w:rtl/>
          <w:lang w:eastAsia="he-IL"/>
        </w:rPr>
        <w:t>ט</w:t>
      </w:r>
      <w:r>
        <w:rPr>
          <w:rtl/>
          <w:lang w:eastAsia="he-IL"/>
        </w:rPr>
        <w:t xml:space="preserve"> ללא אזעקה באזור </w:t>
      </w:r>
      <w:bookmarkStart w:id="3808" w:name="_ETM_Q19_288861"/>
      <w:bookmarkEnd w:id="3808"/>
      <w:r>
        <w:rPr>
          <w:rtl/>
          <w:lang w:eastAsia="he-IL"/>
        </w:rPr>
        <w:t>שומרה</w:t>
      </w:r>
      <w:r>
        <w:rPr>
          <w:rFonts w:hint="cs"/>
          <w:rtl/>
          <w:lang w:eastAsia="he-IL"/>
        </w:rPr>
        <w:t>;</w:t>
      </w:r>
      <w:r>
        <w:rPr>
          <w:rtl/>
          <w:lang w:eastAsia="he-IL"/>
        </w:rPr>
        <w:t xml:space="preserve"> ב-21:46 </w:t>
      </w:r>
      <w:r>
        <w:rPr>
          <w:rFonts w:hint="cs"/>
          <w:rtl/>
          <w:lang w:eastAsia="he-IL"/>
        </w:rPr>
        <w:t xml:space="preserve">– </w:t>
      </w:r>
      <w:r>
        <w:rPr>
          <w:rtl/>
          <w:lang w:eastAsia="he-IL"/>
        </w:rPr>
        <w:t>שוב אזעקות באצבע הגליל</w:t>
      </w:r>
      <w:r>
        <w:rPr>
          <w:rFonts w:hint="cs"/>
          <w:rtl/>
          <w:lang w:eastAsia="he-IL"/>
        </w:rPr>
        <w:t>;</w:t>
      </w:r>
      <w:r>
        <w:rPr>
          <w:rtl/>
          <w:lang w:eastAsia="he-IL"/>
        </w:rPr>
        <w:t xml:space="preserve"> ב-</w:t>
      </w:r>
      <w:r>
        <w:rPr>
          <w:rFonts w:hint="cs"/>
          <w:rtl/>
          <w:lang w:eastAsia="he-IL"/>
        </w:rPr>
        <w:t>22:13</w:t>
      </w:r>
      <w:r>
        <w:rPr>
          <w:rtl/>
          <w:lang w:eastAsia="he-IL"/>
        </w:rPr>
        <w:t xml:space="preserve"> </w:t>
      </w:r>
      <w:r>
        <w:rPr>
          <w:rFonts w:hint="cs"/>
          <w:rtl/>
          <w:lang w:eastAsia="he-IL"/>
        </w:rPr>
        <w:t xml:space="preserve">– </w:t>
      </w:r>
      <w:r>
        <w:rPr>
          <w:rtl/>
          <w:lang w:eastAsia="he-IL"/>
        </w:rPr>
        <w:t xml:space="preserve">אזעקות בראש </w:t>
      </w:r>
      <w:bookmarkStart w:id="3809" w:name="_ETM_Q19_295334"/>
      <w:bookmarkEnd w:id="3809"/>
      <w:r>
        <w:rPr>
          <w:rtl/>
          <w:lang w:eastAsia="he-IL"/>
        </w:rPr>
        <w:t>הנקר</w:t>
      </w:r>
      <w:r>
        <w:rPr>
          <w:rFonts w:hint="cs"/>
          <w:rtl/>
          <w:lang w:eastAsia="he-IL"/>
        </w:rPr>
        <w:t>ה,</w:t>
      </w:r>
      <w:r>
        <w:rPr>
          <w:rtl/>
          <w:lang w:eastAsia="he-IL"/>
        </w:rPr>
        <w:t xml:space="preserve"> שוב</w:t>
      </w:r>
      <w:r>
        <w:rPr>
          <w:rFonts w:hint="cs"/>
          <w:rtl/>
          <w:lang w:eastAsia="he-IL"/>
        </w:rPr>
        <w:t>,</w:t>
      </w:r>
      <w:r>
        <w:rPr>
          <w:rtl/>
          <w:lang w:eastAsia="he-IL"/>
        </w:rPr>
        <w:t xml:space="preserve"> אחרי שעה.</w:t>
      </w:r>
      <w:bookmarkStart w:id="3810" w:name="_ETM_Q19_304829"/>
      <w:bookmarkStart w:id="3811" w:name="_ETM_Q19_304899"/>
      <w:bookmarkStart w:id="3812" w:name="_ETM_Q19_304988"/>
      <w:bookmarkStart w:id="3813" w:name="_ETM_Q19_305041"/>
      <w:bookmarkEnd w:id="3810"/>
      <w:bookmarkEnd w:id="3811"/>
      <w:bookmarkEnd w:id="3812"/>
      <w:bookmarkEnd w:id="3813"/>
      <w:r>
        <w:rPr>
          <w:rFonts w:hint="cs"/>
          <w:rtl/>
          <w:lang w:eastAsia="he-IL"/>
        </w:rPr>
        <w:t xml:space="preserve"> </w:t>
      </w:r>
      <w:r>
        <w:rPr>
          <w:rtl/>
          <w:lang w:eastAsia="he-IL"/>
        </w:rPr>
        <w:t xml:space="preserve">כך נראה סוף השבוע בצפון מדינת </w:t>
      </w:r>
      <w:bookmarkStart w:id="3814" w:name="_ETM_Q19_301806"/>
      <w:bookmarkEnd w:id="3814"/>
      <w:r>
        <w:rPr>
          <w:rtl/>
          <w:lang w:eastAsia="he-IL"/>
        </w:rPr>
        <w:t xml:space="preserve">ישראל. </w:t>
      </w:r>
    </w:p>
    <w:p w:rsidR="00476CF6" w:rsidRDefault="00476CF6" w:rsidP="000603CC">
      <w:pPr>
        <w:rPr>
          <w:rtl/>
          <w:lang w:eastAsia="he-IL"/>
        </w:rPr>
      </w:pPr>
    </w:p>
    <w:p w:rsidR="00476CF6" w:rsidRDefault="00476CF6" w:rsidP="000603CC">
      <w:pPr>
        <w:rPr>
          <w:rtl/>
          <w:lang w:eastAsia="he-IL"/>
        </w:rPr>
      </w:pPr>
      <w:r>
        <w:rPr>
          <w:rtl/>
          <w:lang w:eastAsia="he-IL"/>
        </w:rPr>
        <w:t>אז בצפון יש מלחמה</w:t>
      </w:r>
      <w:r>
        <w:rPr>
          <w:rFonts w:hint="cs"/>
          <w:rtl/>
          <w:lang w:eastAsia="he-IL"/>
        </w:rPr>
        <w:t>,</w:t>
      </w:r>
      <w:r>
        <w:rPr>
          <w:rtl/>
          <w:lang w:eastAsia="he-IL"/>
        </w:rPr>
        <w:t xml:space="preserve"> ולממשלה אין באמת מענה</w:t>
      </w:r>
      <w:r>
        <w:rPr>
          <w:rFonts w:hint="cs"/>
          <w:rtl/>
          <w:lang w:eastAsia="he-IL"/>
        </w:rPr>
        <w:t>.</w:t>
      </w:r>
      <w:r>
        <w:rPr>
          <w:rtl/>
          <w:lang w:eastAsia="he-IL"/>
        </w:rPr>
        <w:t xml:space="preserve"> </w:t>
      </w:r>
      <w:bookmarkStart w:id="3815" w:name="_ETM_Q19_308720"/>
      <w:bookmarkEnd w:id="3815"/>
      <w:r>
        <w:rPr>
          <w:rtl/>
          <w:lang w:eastAsia="he-IL"/>
        </w:rPr>
        <w:t>זה פשוט גדול על ממשלת החולשה הזו</w:t>
      </w:r>
      <w:r>
        <w:rPr>
          <w:rFonts w:hint="cs"/>
          <w:rtl/>
          <w:lang w:eastAsia="he-IL"/>
        </w:rPr>
        <w:t xml:space="preserve">, </w:t>
      </w:r>
      <w:r>
        <w:rPr>
          <w:rtl/>
          <w:lang w:eastAsia="he-IL"/>
        </w:rPr>
        <w:t>ממשלת ה</w:t>
      </w:r>
      <w:r>
        <w:rPr>
          <w:rFonts w:hint="cs"/>
          <w:rtl/>
          <w:lang w:eastAsia="he-IL"/>
        </w:rPr>
        <w:t>פ</w:t>
      </w:r>
      <w:r>
        <w:rPr>
          <w:rtl/>
          <w:lang w:eastAsia="he-IL"/>
        </w:rPr>
        <w:t xml:space="preserve">קרה. </w:t>
      </w:r>
      <w:bookmarkStart w:id="3816" w:name="_ETM_Q19_315100"/>
      <w:bookmarkEnd w:id="3816"/>
      <w:r>
        <w:rPr>
          <w:rtl/>
          <w:lang w:eastAsia="he-IL"/>
        </w:rPr>
        <w:t xml:space="preserve">הסבירו לנו שמשמידים </w:t>
      </w:r>
      <w:r>
        <w:rPr>
          <w:rFonts w:hint="cs"/>
          <w:rtl/>
          <w:lang w:eastAsia="he-IL"/>
        </w:rPr>
        <w:t>ג</w:t>
      </w:r>
      <w:r>
        <w:rPr>
          <w:rtl/>
          <w:lang w:eastAsia="he-IL"/>
        </w:rPr>
        <w:t xml:space="preserve">שרים, </w:t>
      </w:r>
      <w:r>
        <w:rPr>
          <w:rFonts w:hint="cs"/>
          <w:rtl/>
          <w:lang w:eastAsia="he-IL"/>
        </w:rPr>
        <w:t xml:space="preserve">כבר </w:t>
      </w:r>
      <w:r>
        <w:rPr>
          <w:rtl/>
          <w:lang w:eastAsia="he-IL"/>
        </w:rPr>
        <w:t xml:space="preserve">כבשנו את </w:t>
      </w:r>
      <w:proofErr w:type="spellStart"/>
      <w:r>
        <w:rPr>
          <w:rtl/>
          <w:lang w:eastAsia="he-IL"/>
        </w:rPr>
        <w:t>הבופור</w:t>
      </w:r>
      <w:proofErr w:type="spellEnd"/>
      <w:r>
        <w:rPr>
          <w:rtl/>
          <w:lang w:eastAsia="he-IL"/>
        </w:rPr>
        <w:t xml:space="preserve">, הורסים תשתיות, מרחיקים </w:t>
      </w:r>
      <w:bookmarkStart w:id="3817" w:name="_ETM_Q19_320553"/>
      <w:bookmarkEnd w:id="3817"/>
      <w:r>
        <w:rPr>
          <w:rtl/>
          <w:lang w:eastAsia="he-IL"/>
        </w:rPr>
        <w:t>את האיום</w:t>
      </w:r>
      <w:r>
        <w:rPr>
          <w:rFonts w:hint="cs"/>
          <w:rtl/>
          <w:lang w:eastAsia="he-IL"/>
        </w:rPr>
        <w:t>.</w:t>
      </w:r>
      <w:r>
        <w:rPr>
          <w:rtl/>
          <w:lang w:eastAsia="he-IL"/>
        </w:rPr>
        <w:t xml:space="preserve"> אבל ההפגזות נמשכות</w:t>
      </w:r>
      <w:r>
        <w:rPr>
          <w:rFonts w:hint="cs"/>
          <w:rtl/>
          <w:lang w:eastAsia="he-IL"/>
        </w:rPr>
        <w:t>;</w:t>
      </w:r>
      <w:r>
        <w:rPr>
          <w:rtl/>
          <w:lang w:eastAsia="he-IL"/>
        </w:rPr>
        <w:t xml:space="preserve"> צה"ל פועל עם ידיים קשורות </w:t>
      </w:r>
      <w:bookmarkStart w:id="3818" w:name="_ETM_Q19_326006"/>
      <w:bookmarkEnd w:id="3818"/>
      <w:r>
        <w:rPr>
          <w:rtl/>
          <w:lang w:eastAsia="he-IL"/>
        </w:rPr>
        <w:t>מאחורי הגב. ולמה? כי ההוראות מגיעות ישירות מוושינגטון. בצפון</w:t>
      </w:r>
      <w:bookmarkStart w:id="3819" w:name="_ETM_Q19_331459"/>
      <w:bookmarkEnd w:id="3819"/>
      <w:r>
        <w:rPr>
          <w:rFonts w:hint="cs"/>
          <w:rtl/>
          <w:lang w:eastAsia="he-IL"/>
        </w:rPr>
        <w:t xml:space="preserve"> –</w:t>
      </w:r>
      <w:bookmarkStart w:id="3820" w:name="_ETM_Q19_333721"/>
      <w:bookmarkEnd w:id="3820"/>
      <w:r>
        <w:rPr>
          <w:rFonts w:hint="cs"/>
          <w:rtl/>
          <w:lang w:eastAsia="he-IL"/>
        </w:rPr>
        <w:t xml:space="preserve"> </w:t>
      </w:r>
      <w:r w:rsidRPr="00C7552C">
        <w:rPr>
          <w:rFonts w:hint="cs"/>
          <w:rtl/>
          <w:lang w:eastAsia="he-IL"/>
        </w:rPr>
        <w:t>מלחמה</w:t>
      </w:r>
      <w:r>
        <w:rPr>
          <w:rFonts w:hint="cs"/>
          <w:rtl/>
          <w:lang w:eastAsia="he-IL"/>
        </w:rPr>
        <w:t xml:space="preserve">. </w:t>
      </w:r>
      <w:r>
        <w:rPr>
          <w:rtl/>
          <w:lang w:eastAsia="he-IL"/>
        </w:rPr>
        <w:t xml:space="preserve">14 חיילים נהרגו מאז הפסקת האש, עשרות נפצעו, </w:t>
      </w:r>
      <w:bookmarkStart w:id="3821" w:name="_ETM_Q19_336912"/>
      <w:bookmarkEnd w:id="3821"/>
      <w:r>
        <w:rPr>
          <w:rtl/>
          <w:lang w:eastAsia="he-IL"/>
        </w:rPr>
        <w:t>ומדינת ישראל ויתרה על חבל הארץ הזה</w:t>
      </w:r>
      <w:r>
        <w:rPr>
          <w:rFonts w:hint="cs"/>
          <w:rtl/>
          <w:lang w:eastAsia="he-IL"/>
        </w:rPr>
        <w:t>;</w:t>
      </w:r>
      <w:r>
        <w:rPr>
          <w:rtl/>
          <w:lang w:eastAsia="he-IL"/>
        </w:rPr>
        <w:t xml:space="preserve"> ויתרה ע</w:t>
      </w:r>
      <w:r>
        <w:rPr>
          <w:rFonts w:hint="cs"/>
          <w:rtl/>
          <w:lang w:eastAsia="he-IL"/>
        </w:rPr>
        <w:t>ל</w:t>
      </w:r>
      <w:r>
        <w:rPr>
          <w:rtl/>
          <w:lang w:eastAsia="he-IL"/>
        </w:rPr>
        <w:t xml:space="preserve"> </w:t>
      </w:r>
      <w:bookmarkStart w:id="3822" w:name="_ETM_Q19_342375"/>
      <w:bookmarkEnd w:id="3822"/>
      <w:r>
        <w:rPr>
          <w:rtl/>
          <w:lang w:eastAsia="he-IL"/>
        </w:rPr>
        <w:t xml:space="preserve">היכולת שלה לקבל החלטות. </w:t>
      </w:r>
    </w:p>
    <w:p w:rsidR="00476CF6" w:rsidRDefault="00476CF6" w:rsidP="000603CC">
      <w:pPr>
        <w:rPr>
          <w:rtl/>
          <w:lang w:eastAsia="he-IL"/>
        </w:rPr>
      </w:pPr>
    </w:p>
    <w:p w:rsidR="00476CF6" w:rsidRDefault="00476CF6" w:rsidP="000603CC">
      <w:pPr>
        <w:rPr>
          <w:rtl/>
          <w:lang w:eastAsia="he-IL"/>
        </w:rPr>
      </w:pPr>
      <w:r>
        <w:rPr>
          <w:rtl/>
          <w:lang w:eastAsia="he-IL"/>
        </w:rPr>
        <w:t xml:space="preserve">הוא בחור טוב, הוא יעשה מה </w:t>
      </w:r>
      <w:bookmarkStart w:id="3823" w:name="_ETM_Q19_346271"/>
      <w:bookmarkEnd w:id="3823"/>
      <w:r>
        <w:rPr>
          <w:rtl/>
          <w:lang w:eastAsia="he-IL"/>
        </w:rPr>
        <w:t>שאומרים לו לעשות</w:t>
      </w:r>
      <w:r>
        <w:rPr>
          <w:rFonts w:hint="cs"/>
          <w:rtl/>
          <w:lang w:eastAsia="he-IL"/>
        </w:rPr>
        <w:t>,</w:t>
      </w:r>
      <w:r>
        <w:rPr>
          <w:rtl/>
          <w:lang w:eastAsia="he-IL"/>
        </w:rPr>
        <w:t xml:space="preserve"> אמר טראמפ על נתניהו</w:t>
      </w:r>
      <w:r>
        <w:rPr>
          <w:rFonts w:hint="cs"/>
          <w:rtl/>
          <w:lang w:eastAsia="he-IL"/>
        </w:rPr>
        <w:t>.</w:t>
      </w:r>
      <w:r>
        <w:rPr>
          <w:rtl/>
          <w:lang w:eastAsia="he-IL"/>
        </w:rPr>
        <w:t xml:space="preserve"> משפט אחד שאומר </w:t>
      </w:r>
      <w:bookmarkStart w:id="3824" w:name="_ETM_Q19_350167"/>
      <w:bookmarkEnd w:id="3824"/>
      <w:r>
        <w:rPr>
          <w:rtl/>
          <w:lang w:eastAsia="he-IL"/>
        </w:rPr>
        <w:t>הכול</w:t>
      </w:r>
      <w:r>
        <w:rPr>
          <w:rFonts w:hint="cs"/>
          <w:rtl/>
          <w:lang w:eastAsia="he-IL"/>
        </w:rPr>
        <w:t xml:space="preserve">. אולי, </w:t>
      </w:r>
      <w:r>
        <w:rPr>
          <w:rtl/>
          <w:lang w:eastAsia="he-IL"/>
        </w:rPr>
        <w:t xml:space="preserve">סליחה, </w:t>
      </w:r>
      <w:r>
        <w:rPr>
          <w:rFonts w:hint="cs"/>
          <w:rtl/>
          <w:lang w:eastAsia="he-IL"/>
        </w:rPr>
        <w:t xml:space="preserve">רק </w:t>
      </w:r>
      <w:r>
        <w:rPr>
          <w:rtl/>
          <w:lang w:eastAsia="he-IL"/>
        </w:rPr>
        <w:t>כמעט הכול</w:t>
      </w:r>
      <w:r>
        <w:rPr>
          <w:rFonts w:hint="cs"/>
          <w:rtl/>
          <w:lang w:eastAsia="he-IL"/>
        </w:rPr>
        <w:t>.</w:t>
      </w:r>
      <w:r>
        <w:rPr>
          <w:rtl/>
          <w:lang w:eastAsia="he-IL"/>
        </w:rPr>
        <w:t xml:space="preserve"> כי ביום ראשון, אחרי סוף </w:t>
      </w:r>
      <w:bookmarkStart w:id="3825" w:name="_ETM_Q19_354063"/>
      <w:bookmarkEnd w:id="3825"/>
      <w:r>
        <w:rPr>
          <w:rtl/>
          <w:lang w:eastAsia="he-IL"/>
        </w:rPr>
        <w:t>השבוע הקשה הזה, הממשלה</w:t>
      </w:r>
      <w:r>
        <w:rPr>
          <w:rFonts w:hint="cs"/>
          <w:rtl/>
          <w:lang w:eastAsia="he-IL"/>
        </w:rPr>
        <w:t>,</w:t>
      </w:r>
      <w:r>
        <w:rPr>
          <w:rtl/>
          <w:lang w:eastAsia="he-IL"/>
        </w:rPr>
        <w:t xml:space="preserve"> בתגובה</w:t>
      </w:r>
      <w:r>
        <w:rPr>
          <w:rFonts w:hint="cs"/>
          <w:rtl/>
          <w:lang w:eastAsia="he-IL"/>
        </w:rPr>
        <w:t>,</w:t>
      </w:r>
      <w:r>
        <w:rPr>
          <w:rtl/>
          <w:lang w:eastAsia="he-IL"/>
        </w:rPr>
        <w:t xml:space="preserve"> שוב הורידה מסדר</w:t>
      </w:r>
      <w:r>
        <w:rPr>
          <w:rFonts w:hint="cs"/>
          <w:rtl/>
          <w:lang w:eastAsia="he-IL"/>
        </w:rPr>
        <w:t>-</w:t>
      </w:r>
      <w:r>
        <w:rPr>
          <w:rtl/>
          <w:lang w:eastAsia="he-IL"/>
        </w:rPr>
        <w:t xml:space="preserve">יומה את </w:t>
      </w:r>
      <w:bookmarkStart w:id="3826" w:name="_ETM_Q19_357960"/>
      <w:bookmarkEnd w:id="3826"/>
      <w:r>
        <w:rPr>
          <w:rtl/>
          <w:lang w:eastAsia="he-IL"/>
        </w:rPr>
        <w:t xml:space="preserve">ההחלטה לאישור תוכנית שיקום, מיגון והטבות מס ליישובי קו העימות </w:t>
      </w:r>
      <w:bookmarkStart w:id="3827" w:name="_ETM_Q19_361856"/>
      <w:bookmarkEnd w:id="3827"/>
      <w:r>
        <w:rPr>
          <w:rtl/>
          <w:lang w:eastAsia="he-IL"/>
        </w:rPr>
        <w:t>בצפון. אז את ההזנחה וההפקרה</w:t>
      </w:r>
      <w:r>
        <w:rPr>
          <w:rFonts w:hint="cs"/>
          <w:rtl/>
          <w:lang w:eastAsia="he-IL"/>
        </w:rPr>
        <w:t xml:space="preserve"> </w:t>
      </w:r>
      <w:r>
        <w:rPr>
          <w:rtl/>
          <w:lang w:eastAsia="he-IL"/>
        </w:rPr>
        <w:t>הממשלה דווקא לא העבירה לאמריקאים</w:t>
      </w:r>
      <w:r>
        <w:rPr>
          <w:rFonts w:hint="cs"/>
          <w:rtl/>
          <w:lang w:eastAsia="he-IL"/>
        </w:rPr>
        <w:t>,</w:t>
      </w:r>
      <w:r>
        <w:rPr>
          <w:rtl/>
          <w:lang w:eastAsia="he-IL"/>
        </w:rPr>
        <w:t xml:space="preserve"> </w:t>
      </w:r>
      <w:bookmarkStart w:id="3828" w:name="_ETM_Q19_365752"/>
      <w:bookmarkEnd w:id="3828"/>
      <w:r>
        <w:rPr>
          <w:rtl/>
          <w:lang w:eastAsia="he-IL"/>
        </w:rPr>
        <w:t>היא עושה אות</w:t>
      </w:r>
      <w:r>
        <w:rPr>
          <w:rFonts w:hint="cs"/>
          <w:rtl/>
          <w:lang w:eastAsia="he-IL"/>
        </w:rPr>
        <w:t>ן</w:t>
      </w:r>
      <w:r>
        <w:rPr>
          <w:rtl/>
          <w:lang w:eastAsia="he-IL"/>
        </w:rPr>
        <w:t xml:space="preserve"> מצוין. </w:t>
      </w:r>
      <w:bookmarkStart w:id="3829" w:name="_ETM_Q19_369910"/>
      <w:bookmarkEnd w:id="3829"/>
      <w:r>
        <w:rPr>
          <w:rtl/>
          <w:lang w:eastAsia="he-IL"/>
        </w:rPr>
        <w:t>מזל שממשלת הה</w:t>
      </w:r>
      <w:r>
        <w:rPr>
          <w:rFonts w:hint="cs"/>
          <w:rtl/>
          <w:lang w:eastAsia="he-IL"/>
        </w:rPr>
        <w:t>פק</w:t>
      </w:r>
      <w:r>
        <w:rPr>
          <w:rtl/>
          <w:lang w:eastAsia="he-IL"/>
        </w:rPr>
        <w:t>רה הזו בדרך הביתה</w:t>
      </w:r>
      <w:r>
        <w:rPr>
          <w:rFonts w:hint="cs"/>
          <w:rtl/>
          <w:lang w:eastAsia="he-IL"/>
        </w:rPr>
        <w:t>.</w:t>
      </w:r>
      <w:r>
        <w:rPr>
          <w:rtl/>
          <w:lang w:eastAsia="he-IL"/>
        </w:rPr>
        <w:t xml:space="preserve"> בקרוב</w:t>
      </w:r>
      <w:r>
        <w:rPr>
          <w:rFonts w:hint="cs"/>
          <w:rtl/>
          <w:lang w:eastAsia="he-IL"/>
        </w:rPr>
        <w:t>,</w:t>
      </w:r>
      <w:r>
        <w:rPr>
          <w:rtl/>
          <w:lang w:eastAsia="he-IL"/>
        </w:rPr>
        <w:t xml:space="preserve"> ביחד נתקן.</w:t>
      </w:r>
    </w:p>
    <w:p w:rsidR="00476CF6" w:rsidRDefault="00476CF6" w:rsidP="000603CC">
      <w:pPr>
        <w:rPr>
          <w:rtl/>
          <w:lang w:eastAsia="he-IL"/>
        </w:rPr>
      </w:pPr>
    </w:p>
    <w:p w:rsidR="00476CF6" w:rsidRDefault="00476CF6" w:rsidP="000603CC">
      <w:pPr>
        <w:pStyle w:val="af6"/>
        <w:keepNext/>
        <w:rPr>
          <w:rtl/>
        </w:rPr>
      </w:pPr>
      <w:bookmarkStart w:id="3830" w:name="ET_yor_6671_18"/>
      <w:r w:rsidRPr="007F490E">
        <w:rPr>
          <w:rStyle w:val="TagStyle"/>
          <w:rtl/>
        </w:rPr>
        <w:t xml:space="preserve"> &lt;&lt; יור &gt;&gt; </w:t>
      </w:r>
      <w:r>
        <w:rPr>
          <w:rtl/>
        </w:rPr>
        <w:t>היו"ר לימור סון הר מלך:</w:t>
      </w:r>
      <w:r w:rsidRPr="007F490E">
        <w:rPr>
          <w:rStyle w:val="TagStyle"/>
          <w:rtl/>
        </w:rPr>
        <w:t xml:space="preserve"> &lt;&lt; יור &gt;&gt;</w:t>
      </w:r>
      <w:r>
        <w:rPr>
          <w:rtl/>
        </w:rPr>
        <w:t xml:space="preserve"> </w:t>
      </w:r>
      <w:bookmarkEnd w:id="3830"/>
    </w:p>
    <w:p w:rsidR="00476CF6" w:rsidRPr="00253773" w:rsidRDefault="00476CF6" w:rsidP="000603CC">
      <w:pPr>
        <w:rPr>
          <w:rtl/>
        </w:rPr>
      </w:pPr>
    </w:p>
    <w:p w:rsidR="00476CF6" w:rsidRDefault="00476CF6" w:rsidP="000603CC">
      <w:pPr>
        <w:rPr>
          <w:rtl/>
          <w:lang w:eastAsia="he-IL"/>
        </w:rPr>
      </w:pPr>
      <w:bookmarkStart w:id="3831" w:name="_ETM_Q19_376619"/>
      <w:bookmarkEnd w:id="3831"/>
      <w:r>
        <w:rPr>
          <w:rtl/>
          <w:lang w:eastAsia="he-IL"/>
        </w:rPr>
        <w:t>תודה רבה. חברת הכנסת טלי גוטלי</w:t>
      </w:r>
      <w:r>
        <w:rPr>
          <w:rFonts w:hint="cs"/>
          <w:rtl/>
          <w:lang w:eastAsia="he-IL"/>
        </w:rPr>
        <w:t>ב</w:t>
      </w:r>
      <w:r>
        <w:rPr>
          <w:rtl/>
          <w:lang w:eastAsia="he-IL"/>
        </w:rPr>
        <w:t>, בבקשה</w:t>
      </w:r>
      <w:r>
        <w:rPr>
          <w:rFonts w:hint="cs"/>
          <w:rtl/>
          <w:lang w:eastAsia="he-IL"/>
        </w:rPr>
        <w:t>, לרשותך שלוש דקות.</w:t>
      </w:r>
    </w:p>
    <w:p w:rsidR="00476CF6" w:rsidRDefault="00476CF6" w:rsidP="000603CC">
      <w:pPr>
        <w:rPr>
          <w:rtl/>
          <w:lang w:eastAsia="he-IL"/>
        </w:rPr>
      </w:pPr>
      <w:bookmarkStart w:id="3832" w:name="_ETM_Q19_382764"/>
      <w:bookmarkStart w:id="3833" w:name="_ETM_Q19_382843"/>
      <w:bookmarkEnd w:id="3832"/>
      <w:bookmarkEnd w:id="3833"/>
    </w:p>
    <w:p w:rsidR="00476CF6" w:rsidRDefault="00476CF6" w:rsidP="000603CC">
      <w:pPr>
        <w:pStyle w:val="a4"/>
        <w:keepNext/>
        <w:rPr>
          <w:rtl/>
        </w:rPr>
      </w:pPr>
      <w:bookmarkStart w:id="3834" w:name="ET_speaker_6345_19"/>
      <w:r w:rsidRPr="007F490E">
        <w:rPr>
          <w:rStyle w:val="TagStyle"/>
          <w:rtl/>
        </w:rPr>
        <w:t xml:space="preserve"> &lt;&lt; דובר &gt;&gt; </w:t>
      </w:r>
      <w:bookmarkStart w:id="3835" w:name="_Toc231307440"/>
      <w:r>
        <w:rPr>
          <w:rtl/>
        </w:rPr>
        <w:t>טלי גוטליב (הליכוד):</w:t>
      </w:r>
      <w:bookmarkEnd w:id="3835"/>
      <w:r w:rsidRPr="007F490E">
        <w:rPr>
          <w:rStyle w:val="TagStyle"/>
          <w:rtl/>
        </w:rPr>
        <w:t xml:space="preserve"> &lt;&lt; דובר &gt;&gt;</w:t>
      </w:r>
      <w:r>
        <w:rPr>
          <w:rtl/>
        </w:rPr>
        <w:t xml:space="preserve"> </w:t>
      </w:r>
      <w:bookmarkEnd w:id="3834"/>
    </w:p>
    <w:p w:rsidR="00476CF6" w:rsidRDefault="00476CF6" w:rsidP="000603CC">
      <w:pPr>
        <w:rPr>
          <w:rtl/>
          <w:lang w:eastAsia="he-IL"/>
        </w:rPr>
      </w:pPr>
      <w:bookmarkStart w:id="3836" w:name="_ETM_Q19_384522"/>
      <w:bookmarkStart w:id="3837" w:name="_ETM_Q19_384560"/>
      <w:bookmarkStart w:id="3838" w:name="_ETM_Q19_396789"/>
      <w:bookmarkEnd w:id="3836"/>
      <w:bookmarkEnd w:id="3837"/>
      <w:bookmarkEnd w:id="3838"/>
    </w:p>
    <w:p w:rsidR="00476CF6" w:rsidRDefault="00476CF6" w:rsidP="000603CC">
      <w:pPr>
        <w:rPr>
          <w:rtl/>
          <w:lang w:eastAsia="he-IL"/>
        </w:rPr>
      </w:pPr>
      <w:r>
        <w:rPr>
          <w:rtl/>
          <w:lang w:eastAsia="he-IL"/>
        </w:rPr>
        <w:t xml:space="preserve">מה שמדהים זה </w:t>
      </w:r>
      <w:r>
        <w:rPr>
          <w:rFonts w:hint="cs"/>
          <w:rtl/>
          <w:lang w:eastAsia="he-IL"/>
        </w:rPr>
        <w:t>ש</w:t>
      </w:r>
      <w:r>
        <w:rPr>
          <w:rtl/>
          <w:lang w:eastAsia="he-IL"/>
        </w:rPr>
        <w:t xml:space="preserve">כל פעם אני מבינה למה </w:t>
      </w:r>
      <w:bookmarkStart w:id="3839" w:name="_ETM_Q19_400019"/>
      <w:bookmarkEnd w:id="3839"/>
      <w:r>
        <w:rPr>
          <w:rtl/>
          <w:lang w:eastAsia="he-IL"/>
        </w:rPr>
        <w:t xml:space="preserve">מפלגת אין עתיד גמרה את תפקידה כאן בכנסת. יש פה </w:t>
      </w:r>
      <w:bookmarkStart w:id="3840" w:name="_ETM_Q19_403250"/>
      <w:bookmarkEnd w:id="3840"/>
      <w:r>
        <w:rPr>
          <w:rtl/>
          <w:lang w:eastAsia="he-IL"/>
        </w:rPr>
        <w:t>איז</w:t>
      </w:r>
      <w:r>
        <w:rPr>
          <w:rFonts w:hint="cs"/>
          <w:rtl/>
          <w:lang w:eastAsia="he-IL"/>
        </w:rPr>
        <w:t>ו</w:t>
      </w:r>
      <w:r>
        <w:rPr>
          <w:rtl/>
          <w:lang w:eastAsia="he-IL"/>
        </w:rPr>
        <w:t xml:space="preserve"> חברת כנסת אחת,</w:t>
      </w:r>
      <w:r>
        <w:rPr>
          <w:rFonts w:hint="cs"/>
          <w:rtl/>
          <w:lang w:eastAsia="he-IL"/>
        </w:rPr>
        <w:t xml:space="preserve"> </w:t>
      </w:r>
      <w:r>
        <w:rPr>
          <w:rtl/>
          <w:lang w:eastAsia="he-IL"/>
        </w:rPr>
        <w:t xml:space="preserve">קוראים לה חברת הכנסת עזוז, </w:t>
      </w:r>
      <w:bookmarkStart w:id="3841" w:name="_ETM_Q19_406481"/>
      <w:bookmarkEnd w:id="3841"/>
      <w:r>
        <w:rPr>
          <w:rtl/>
          <w:lang w:eastAsia="he-IL"/>
        </w:rPr>
        <w:t>משהו כזה, שקרנית מדופלמת</w:t>
      </w:r>
      <w:r>
        <w:rPr>
          <w:rFonts w:hint="cs"/>
          <w:rtl/>
          <w:lang w:eastAsia="he-IL"/>
        </w:rPr>
        <w:t>,</w:t>
      </w:r>
      <w:r>
        <w:rPr>
          <w:rtl/>
          <w:lang w:eastAsia="he-IL"/>
        </w:rPr>
        <w:t xml:space="preserve"> אין דברים כאלה. מה שהיא </w:t>
      </w:r>
      <w:bookmarkStart w:id="3842" w:name="_ETM_Q19_409711"/>
      <w:bookmarkEnd w:id="3842"/>
      <w:r>
        <w:rPr>
          <w:rtl/>
          <w:lang w:eastAsia="he-IL"/>
        </w:rPr>
        <w:t xml:space="preserve">בוחרת לשקר </w:t>
      </w:r>
      <w:r>
        <w:rPr>
          <w:rFonts w:hint="cs"/>
          <w:rtl/>
          <w:lang w:eastAsia="he-IL"/>
        </w:rPr>
        <w:t xml:space="preserve">– </w:t>
      </w:r>
      <w:r>
        <w:rPr>
          <w:rtl/>
          <w:lang w:eastAsia="he-IL"/>
        </w:rPr>
        <w:t xml:space="preserve">זה שלה, אבל מה שמדהים זה שהיא למדה </w:t>
      </w:r>
      <w:bookmarkStart w:id="3843" w:name="_ETM_Q19_412942"/>
      <w:bookmarkEnd w:id="3843"/>
      <w:r>
        <w:rPr>
          <w:rtl/>
          <w:lang w:eastAsia="he-IL"/>
        </w:rPr>
        <w:t>שהיא חייבת להזכיר את השם שלי</w:t>
      </w:r>
      <w:r>
        <w:rPr>
          <w:rFonts w:hint="cs"/>
          <w:rtl/>
          <w:lang w:eastAsia="he-IL"/>
        </w:rPr>
        <w:t>.</w:t>
      </w:r>
      <w:r>
        <w:rPr>
          <w:rtl/>
          <w:lang w:eastAsia="he-IL"/>
        </w:rPr>
        <w:t xml:space="preserve"> אם היא לא תזכיר </w:t>
      </w:r>
      <w:bookmarkStart w:id="3844" w:name="_ETM_Q19_416173"/>
      <w:bookmarkEnd w:id="3844"/>
      <w:r>
        <w:rPr>
          <w:rtl/>
          <w:lang w:eastAsia="he-IL"/>
        </w:rPr>
        <w:t xml:space="preserve">את </w:t>
      </w:r>
      <w:bookmarkStart w:id="3845" w:name="_ETM_Q19_419414"/>
      <w:bookmarkEnd w:id="3845"/>
      <w:r>
        <w:rPr>
          <w:rtl/>
          <w:lang w:eastAsia="he-IL"/>
        </w:rPr>
        <w:t xml:space="preserve">השם שלי אף אחד לא ידע מי היא, ולא </w:t>
      </w:r>
      <w:r w:rsidRPr="00741EDD">
        <w:rPr>
          <w:rtl/>
          <w:lang w:eastAsia="he-IL"/>
        </w:rPr>
        <w:t>יַ</w:t>
      </w:r>
      <w:r>
        <w:rPr>
          <w:rtl/>
          <w:lang w:eastAsia="he-IL"/>
        </w:rPr>
        <w:t xml:space="preserve">ראו </w:t>
      </w:r>
      <w:bookmarkStart w:id="3846" w:name="_ETM_Q19_422052"/>
      <w:bookmarkEnd w:id="3846"/>
      <w:r>
        <w:rPr>
          <w:rtl/>
          <w:lang w:eastAsia="he-IL"/>
        </w:rPr>
        <w:t xml:space="preserve">אותה ברשת חברתית כזאת או אחרת. הגדילה לעשות ואמרה פה </w:t>
      </w:r>
      <w:bookmarkStart w:id="3847" w:name="_ETM_Q19_424690"/>
      <w:bookmarkEnd w:id="3847"/>
      <w:r>
        <w:rPr>
          <w:rtl/>
          <w:lang w:eastAsia="he-IL"/>
        </w:rPr>
        <w:t>היום</w:t>
      </w:r>
      <w:r>
        <w:rPr>
          <w:rFonts w:hint="cs"/>
          <w:rtl/>
          <w:lang w:eastAsia="he-IL"/>
        </w:rPr>
        <w:t xml:space="preserve"> –</w:t>
      </w:r>
      <w:r>
        <w:rPr>
          <w:rtl/>
          <w:lang w:eastAsia="he-IL"/>
        </w:rPr>
        <w:t xml:space="preserve"> והיא ככה מדברת, יש לה פ</w:t>
      </w:r>
      <w:r>
        <w:rPr>
          <w:rFonts w:hint="cs"/>
          <w:rtl/>
          <w:lang w:eastAsia="he-IL"/>
        </w:rPr>
        <w:t>ת</w:t>
      </w:r>
      <w:r>
        <w:rPr>
          <w:rtl/>
          <w:lang w:eastAsia="he-IL"/>
        </w:rPr>
        <w:t xml:space="preserve">וס, והיא כל כך </w:t>
      </w:r>
      <w:bookmarkStart w:id="3848" w:name="_ETM_Q19_427328"/>
      <w:bookmarkEnd w:id="3848"/>
      <w:r>
        <w:rPr>
          <w:rtl/>
          <w:lang w:eastAsia="he-IL"/>
        </w:rPr>
        <w:t>נראית דוברת אמת, אני לא ראיתי איז</w:t>
      </w:r>
      <w:r>
        <w:rPr>
          <w:rFonts w:hint="cs"/>
          <w:rtl/>
          <w:lang w:eastAsia="he-IL"/>
        </w:rPr>
        <w:t>ו</w:t>
      </w:r>
      <w:r>
        <w:rPr>
          <w:rtl/>
          <w:lang w:eastAsia="he-IL"/>
        </w:rPr>
        <w:t xml:space="preserve"> שקרנות מדופלמת</w:t>
      </w:r>
      <w:r>
        <w:rPr>
          <w:rFonts w:hint="cs"/>
          <w:rtl/>
          <w:lang w:eastAsia="he-IL"/>
        </w:rPr>
        <w:t xml:space="preserve"> –</w:t>
      </w:r>
      <w:r>
        <w:rPr>
          <w:rtl/>
          <w:lang w:eastAsia="he-IL"/>
        </w:rPr>
        <w:t xml:space="preserve"> אמרה </w:t>
      </w:r>
      <w:bookmarkStart w:id="3849" w:name="_ETM_Q19_429966"/>
      <w:bookmarkEnd w:id="3849"/>
      <w:r>
        <w:rPr>
          <w:rtl/>
          <w:lang w:eastAsia="he-IL"/>
        </w:rPr>
        <w:t>את הדבר הבא</w:t>
      </w:r>
      <w:r>
        <w:rPr>
          <w:rFonts w:hint="cs"/>
          <w:rtl/>
          <w:lang w:eastAsia="he-IL"/>
        </w:rPr>
        <w:t>:</w:t>
      </w:r>
      <w:r>
        <w:rPr>
          <w:rtl/>
          <w:lang w:eastAsia="he-IL"/>
        </w:rPr>
        <w:t xml:space="preserve"> היום בישרו על נפילתו של אדם צרפתי</w:t>
      </w:r>
      <w:r>
        <w:rPr>
          <w:rFonts w:hint="cs"/>
          <w:rtl/>
          <w:lang w:eastAsia="he-IL"/>
        </w:rPr>
        <w:t>,</w:t>
      </w:r>
      <w:r>
        <w:rPr>
          <w:rtl/>
          <w:lang w:eastAsia="he-IL"/>
        </w:rPr>
        <w:t xml:space="preserve"> </w:t>
      </w:r>
      <w:bookmarkStart w:id="3850" w:name="_ETM_Q19_432604"/>
      <w:bookmarkEnd w:id="3850"/>
      <w:r>
        <w:rPr>
          <w:rtl/>
          <w:lang w:eastAsia="he-IL"/>
        </w:rPr>
        <w:t xml:space="preserve">השם </w:t>
      </w:r>
      <w:r>
        <w:rPr>
          <w:rFonts w:hint="cs"/>
          <w:rtl/>
          <w:lang w:eastAsia="he-IL"/>
        </w:rPr>
        <w:t>יי</w:t>
      </w:r>
      <w:r>
        <w:rPr>
          <w:rtl/>
          <w:lang w:eastAsia="he-IL"/>
        </w:rPr>
        <w:t>קום דמו. רציתי לשאול אות</w:t>
      </w:r>
      <w:r>
        <w:rPr>
          <w:rFonts w:hint="cs"/>
          <w:rtl/>
          <w:lang w:eastAsia="he-IL"/>
        </w:rPr>
        <w:t>ה</w:t>
      </w:r>
      <w:r>
        <w:rPr>
          <w:rtl/>
          <w:lang w:eastAsia="he-IL"/>
        </w:rPr>
        <w:t xml:space="preserve"> אם היא יודעת משהו </w:t>
      </w:r>
      <w:bookmarkStart w:id="3851" w:name="_ETM_Q19_435242"/>
      <w:bookmarkEnd w:id="3851"/>
      <w:r>
        <w:rPr>
          <w:rtl/>
          <w:lang w:eastAsia="he-IL"/>
        </w:rPr>
        <w:t>על אדם צרפתי</w:t>
      </w:r>
      <w:r>
        <w:rPr>
          <w:rFonts w:hint="cs"/>
          <w:rtl/>
          <w:lang w:eastAsia="he-IL"/>
        </w:rPr>
        <w:t>,</w:t>
      </w:r>
      <w:r>
        <w:rPr>
          <w:rtl/>
          <w:lang w:eastAsia="he-IL"/>
        </w:rPr>
        <w:t xml:space="preserve"> אבל היא בטח לא יודעת</w:t>
      </w:r>
      <w:r>
        <w:rPr>
          <w:rFonts w:hint="cs"/>
          <w:rtl/>
          <w:lang w:eastAsia="he-IL"/>
        </w:rPr>
        <w:t>.</w:t>
      </w:r>
      <w:r>
        <w:rPr>
          <w:rtl/>
          <w:lang w:eastAsia="he-IL"/>
        </w:rPr>
        <w:t xml:space="preserve"> אבל תכף </w:t>
      </w:r>
      <w:bookmarkStart w:id="3852" w:name="_ETM_Q19_437880"/>
      <w:bookmarkEnd w:id="3852"/>
      <w:r>
        <w:rPr>
          <w:rtl/>
          <w:lang w:eastAsia="he-IL"/>
        </w:rPr>
        <w:t xml:space="preserve">אני אספר לכם. </w:t>
      </w:r>
      <w:bookmarkStart w:id="3853" w:name="_ETM_Q19_440738"/>
      <w:bookmarkEnd w:id="3853"/>
    </w:p>
    <w:p w:rsidR="00476CF6" w:rsidRDefault="00476CF6" w:rsidP="000603CC">
      <w:pPr>
        <w:rPr>
          <w:rtl/>
          <w:lang w:eastAsia="he-IL"/>
        </w:rPr>
      </w:pPr>
    </w:p>
    <w:p w:rsidR="00476CF6" w:rsidRDefault="00476CF6" w:rsidP="000603CC">
      <w:pPr>
        <w:rPr>
          <w:rtl/>
          <w:lang w:eastAsia="he-IL"/>
        </w:rPr>
      </w:pPr>
      <w:r>
        <w:rPr>
          <w:rtl/>
          <w:lang w:eastAsia="he-IL"/>
        </w:rPr>
        <w:t>והתראיינתי אצל גדי נס, ו</w:t>
      </w:r>
      <w:r>
        <w:rPr>
          <w:rFonts w:hint="cs"/>
          <w:rtl/>
          <w:lang w:eastAsia="he-IL"/>
        </w:rPr>
        <w:t>ל</w:t>
      </w:r>
      <w:r>
        <w:rPr>
          <w:rtl/>
          <w:lang w:eastAsia="he-IL"/>
        </w:rPr>
        <w:t xml:space="preserve">גדי נס היו דברי פתיחה </w:t>
      </w:r>
      <w:bookmarkStart w:id="3854" w:name="_ETM_Q19_444607"/>
      <w:bookmarkEnd w:id="3854"/>
      <w:r>
        <w:rPr>
          <w:rtl/>
          <w:lang w:eastAsia="he-IL"/>
        </w:rPr>
        <w:t>מאוד קשים</w:t>
      </w:r>
      <w:r>
        <w:rPr>
          <w:rFonts w:hint="cs"/>
          <w:rtl/>
          <w:lang w:eastAsia="he-IL"/>
        </w:rPr>
        <w:t xml:space="preserve"> –</w:t>
      </w:r>
      <w:r>
        <w:rPr>
          <w:rtl/>
          <w:lang w:eastAsia="he-IL"/>
        </w:rPr>
        <w:t xml:space="preserve"> מה קורה בצפון, הצבא לא נלחם,</w:t>
      </w:r>
      <w:r>
        <w:rPr>
          <w:rFonts w:hint="cs"/>
          <w:rtl/>
          <w:lang w:eastAsia="he-IL"/>
        </w:rPr>
        <w:t xml:space="preserve"> </w:t>
      </w:r>
      <w:r>
        <w:rPr>
          <w:rtl/>
          <w:lang w:eastAsia="he-IL"/>
        </w:rPr>
        <w:t xml:space="preserve">איזה דבר </w:t>
      </w:r>
      <w:bookmarkStart w:id="3855" w:name="_ETM_Q19_448476"/>
      <w:bookmarkEnd w:id="3855"/>
      <w:r>
        <w:rPr>
          <w:rtl/>
          <w:lang w:eastAsia="he-IL"/>
        </w:rPr>
        <w:t>זה</w:t>
      </w:r>
      <w:r>
        <w:rPr>
          <w:rFonts w:hint="cs"/>
          <w:rtl/>
          <w:lang w:eastAsia="he-IL"/>
        </w:rPr>
        <w:t>,</w:t>
      </w:r>
      <w:r>
        <w:rPr>
          <w:rtl/>
          <w:lang w:eastAsia="he-IL"/>
        </w:rPr>
        <w:t xml:space="preserve"> ייאוש</w:t>
      </w:r>
      <w:r>
        <w:rPr>
          <w:rFonts w:hint="cs"/>
          <w:rtl/>
          <w:lang w:eastAsia="he-IL"/>
        </w:rPr>
        <w:t>.</w:t>
      </w:r>
      <w:r>
        <w:rPr>
          <w:rtl/>
          <w:lang w:eastAsia="he-IL"/>
        </w:rPr>
        <w:t xml:space="preserve"> ואז הוא אמר</w:t>
      </w:r>
      <w:r>
        <w:rPr>
          <w:rFonts w:hint="cs"/>
          <w:rtl/>
          <w:lang w:eastAsia="he-IL"/>
        </w:rPr>
        <w:t>:</w:t>
      </w:r>
      <w:r>
        <w:rPr>
          <w:rtl/>
          <w:lang w:eastAsia="he-IL"/>
        </w:rPr>
        <w:t xml:space="preserve"> אני לא יכול להגיד בוקר </w:t>
      </w:r>
      <w:bookmarkStart w:id="3856" w:name="_ETM_Q19_452345"/>
      <w:bookmarkEnd w:id="3856"/>
      <w:r>
        <w:rPr>
          <w:rtl/>
          <w:lang w:eastAsia="he-IL"/>
        </w:rPr>
        <w:t>טוב. אמרתי לו</w:t>
      </w:r>
      <w:r>
        <w:rPr>
          <w:rFonts w:hint="cs"/>
          <w:rtl/>
          <w:lang w:eastAsia="he-IL"/>
        </w:rPr>
        <w:t>:</w:t>
      </w:r>
      <w:r>
        <w:rPr>
          <w:rtl/>
          <w:lang w:eastAsia="he-IL"/>
        </w:rPr>
        <w:t xml:space="preserve"> אני לא שותפה לתבוסתנות הזו</w:t>
      </w:r>
      <w:r>
        <w:rPr>
          <w:rFonts w:hint="cs"/>
          <w:rtl/>
          <w:lang w:eastAsia="he-IL"/>
        </w:rPr>
        <w:t>.</w:t>
      </w:r>
      <w:r>
        <w:rPr>
          <w:rtl/>
          <w:lang w:eastAsia="he-IL"/>
        </w:rPr>
        <w:t xml:space="preserve"> לא, לא </w:t>
      </w:r>
      <w:bookmarkStart w:id="3857" w:name="_ETM_Q19_456213"/>
      <w:bookmarkEnd w:id="3857"/>
      <w:r>
        <w:rPr>
          <w:rtl/>
          <w:lang w:eastAsia="he-IL"/>
        </w:rPr>
        <w:t xml:space="preserve">שותפה לתחושת התבוסתנות הזאת. אני מדברת עם חיילים ועם לוחמים </w:t>
      </w:r>
      <w:bookmarkStart w:id="3858" w:name="_ETM_Q19_460082"/>
      <w:bookmarkEnd w:id="3858"/>
      <w:r>
        <w:rPr>
          <w:rtl/>
          <w:lang w:eastAsia="he-IL"/>
        </w:rPr>
        <w:t>בצפון</w:t>
      </w:r>
      <w:r>
        <w:rPr>
          <w:rFonts w:hint="cs"/>
          <w:rtl/>
          <w:lang w:eastAsia="he-IL"/>
        </w:rPr>
        <w:t>,</w:t>
      </w:r>
      <w:r>
        <w:rPr>
          <w:rtl/>
          <w:lang w:eastAsia="he-IL"/>
        </w:rPr>
        <w:t xml:space="preserve"> אנחנו נמצאים בעיצומו של מבצע מזהיר</w:t>
      </w:r>
      <w:r>
        <w:rPr>
          <w:rFonts w:hint="cs"/>
          <w:rtl/>
          <w:lang w:eastAsia="he-IL"/>
        </w:rPr>
        <w:t xml:space="preserve"> –</w:t>
      </w:r>
      <w:r>
        <w:rPr>
          <w:rtl/>
          <w:lang w:eastAsia="he-IL"/>
        </w:rPr>
        <w:t xml:space="preserve"> אמרתי לו</w:t>
      </w:r>
      <w:r>
        <w:rPr>
          <w:rFonts w:hint="cs"/>
          <w:rtl/>
          <w:lang w:eastAsia="he-IL"/>
        </w:rPr>
        <w:t xml:space="preserve"> </w:t>
      </w:r>
      <w:bookmarkStart w:id="3859" w:name="_ETM_Q19_461194"/>
      <w:bookmarkEnd w:id="3859"/>
      <w:r>
        <w:rPr>
          <w:rFonts w:hint="cs"/>
          <w:rtl/>
          <w:lang w:eastAsia="he-IL"/>
        </w:rPr>
        <w:t>–</w:t>
      </w:r>
      <w:r>
        <w:rPr>
          <w:rtl/>
          <w:lang w:eastAsia="he-IL"/>
        </w:rPr>
        <w:t xml:space="preserve"> מבצע </w:t>
      </w:r>
      <w:bookmarkStart w:id="3860" w:name="_ETM_Q19_463951"/>
      <w:bookmarkEnd w:id="3860"/>
      <w:r>
        <w:rPr>
          <w:rtl/>
          <w:lang w:eastAsia="he-IL"/>
        </w:rPr>
        <w:t xml:space="preserve">מזהיר. בשם כל השמות, ותודה </w:t>
      </w:r>
      <w:r w:rsidRPr="00C7552C">
        <w:rPr>
          <w:rtl/>
          <w:lang w:eastAsia="he-IL"/>
        </w:rPr>
        <w:t>ל</w:t>
      </w:r>
      <w:r w:rsidRPr="00C7552C">
        <w:rPr>
          <w:rFonts w:hint="cs"/>
          <w:rtl/>
          <w:lang w:eastAsia="he-IL"/>
        </w:rPr>
        <w:t>השם</w:t>
      </w:r>
      <w:r>
        <w:rPr>
          <w:rtl/>
          <w:lang w:eastAsia="he-IL"/>
        </w:rPr>
        <w:t xml:space="preserve"> הטוב, עברנו את הליטני</w:t>
      </w:r>
      <w:r>
        <w:rPr>
          <w:rFonts w:hint="cs"/>
          <w:rtl/>
          <w:lang w:eastAsia="he-IL"/>
        </w:rPr>
        <w:t>,</w:t>
      </w:r>
      <w:r>
        <w:rPr>
          <w:rtl/>
          <w:lang w:eastAsia="he-IL"/>
        </w:rPr>
        <w:t xml:space="preserve"> </w:t>
      </w:r>
      <w:bookmarkStart w:id="3861" w:name="_ETM_Q19_468329"/>
      <w:bookmarkEnd w:id="3861"/>
      <w:r>
        <w:rPr>
          <w:rtl/>
          <w:lang w:eastAsia="he-IL"/>
        </w:rPr>
        <w:t xml:space="preserve">כבשו את </w:t>
      </w:r>
      <w:proofErr w:type="spellStart"/>
      <w:r>
        <w:rPr>
          <w:rFonts w:hint="cs"/>
          <w:rtl/>
          <w:lang w:eastAsia="he-IL"/>
        </w:rPr>
        <w:t>ה</w:t>
      </w:r>
      <w:r>
        <w:rPr>
          <w:rtl/>
          <w:lang w:eastAsia="he-IL"/>
        </w:rPr>
        <w:t>בופור</w:t>
      </w:r>
      <w:proofErr w:type="spellEnd"/>
      <w:r>
        <w:rPr>
          <w:rFonts w:hint="cs"/>
          <w:rtl/>
          <w:lang w:eastAsia="he-IL"/>
        </w:rPr>
        <w:t>.</w:t>
      </w:r>
      <w:r>
        <w:rPr>
          <w:rtl/>
          <w:lang w:eastAsia="he-IL"/>
        </w:rPr>
        <w:t xml:space="preserve"> אז אני לא מוכנה לשמוע תבוסתנות</w:t>
      </w:r>
      <w:r>
        <w:rPr>
          <w:rFonts w:hint="cs"/>
          <w:rtl/>
          <w:lang w:eastAsia="he-IL"/>
        </w:rPr>
        <w:t>.</w:t>
      </w:r>
      <w:r>
        <w:rPr>
          <w:rtl/>
          <w:lang w:eastAsia="he-IL"/>
        </w:rPr>
        <w:t xml:space="preserve"> כי </w:t>
      </w:r>
      <w:bookmarkStart w:id="3862" w:name="_ETM_Q19_472069"/>
      <w:bookmarkEnd w:id="3862"/>
      <w:r>
        <w:rPr>
          <w:rtl/>
          <w:lang w:eastAsia="he-IL"/>
        </w:rPr>
        <w:t xml:space="preserve">יש פעילות </w:t>
      </w:r>
      <w:bookmarkStart w:id="3863" w:name="_ETM_Q19_476470"/>
      <w:bookmarkEnd w:id="3863"/>
      <w:r>
        <w:rPr>
          <w:rtl/>
          <w:lang w:eastAsia="he-IL"/>
        </w:rPr>
        <w:t>בלתי רגילה בצפון, בדרום לבנון</w:t>
      </w:r>
      <w:r>
        <w:rPr>
          <w:rFonts w:hint="cs"/>
          <w:rtl/>
          <w:lang w:eastAsia="he-IL"/>
        </w:rPr>
        <w:t xml:space="preserve">, </w:t>
      </w:r>
      <w:r>
        <w:rPr>
          <w:rtl/>
          <w:lang w:eastAsia="he-IL"/>
        </w:rPr>
        <w:t xml:space="preserve">באמת. </w:t>
      </w:r>
    </w:p>
    <w:p w:rsidR="00476CF6" w:rsidRDefault="00476CF6" w:rsidP="000603CC">
      <w:pPr>
        <w:rPr>
          <w:rtl/>
          <w:lang w:eastAsia="he-IL"/>
        </w:rPr>
      </w:pPr>
    </w:p>
    <w:p w:rsidR="00476CF6" w:rsidRDefault="00476CF6" w:rsidP="000603CC">
      <w:pPr>
        <w:rPr>
          <w:rtl/>
          <w:lang w:eastAsia="he-IL"/>
        </w:rPr>
      </w:pPr>
      <w:r>
        <w:rPr>
          <w:rtl/>
          <w:lang w:eastAsia="he-IL"/>
        </w:rPr>
        <w:t xml:space="preserve">אז מה אומרת לי הגברת הזאת? </w:t>
      </w:r>
      <w:bookmarkStart w:id="3864" w:name="_ETM_Q19_479741"/>
      <w:bookmarkEnd w:id="3864"/>
      <w:r>
        <w:rPr>
          <w:rtl/>
          <w:lang w:eastAsia="he-IL"/>
        </w:rPr>
        <w:t>את אמרת שאת לא שותפה</w:t>
      </w:r>
      <w:r>
        <w:rPr>
          <w:rFonts w:hint="cs"/>
          <w:rtl/>
          <w:lang w:eastAsia="he-IL"/>
        </w:rPr>
        <w:t>,</w:t>
      </w:r>
      <w:r>
        <w:rPr>
          <w:rtl/>
          <w:lang w:eastAsia="he-IL"/>
        </w:rPr>
        <w:t xml:space="preserve"> </w:t>
      </w:r>
      <w:bookmarkStart w:id="3865" w:name="_ETM_Q19_483800"/>
      <w:bookmarkEnd w:id="3865"/>
      <w:r>
        <w:rPr>
          <w:rtl/>
          <w:lang w:eastAsia="he-IL"/>
        </w:rPr>
        <w:t>ואת אומרת בוקר טוב</w:t>
      </w:r>
      <w:r>
        <w:rPr>
          <w:rFonts w:hint="cs"/>
          <w:rtl/>
          <w:lang w:eastAsia="he-IL"/>
        </w:rPr>
        <w:t xml:space="preserve"> –</w:t>
      </w:r>
      <w:r>
        <w:rPr>
          <w:rtl/>
          <w:lang w:eastAsia="he-IL"/>
        </w:rPr>
        <w:t xml:space="preserve"> אין </w:t>
      </w:r>
      <w:bookmarkStart w:id="3866" w:name="_ETM_Q19_483013"/>
      <w:bookmarkEnd w:id="3866"/>
      <w:r>
        <w:rPr>
          <w:rtl/>
          <w:lang w:eastAsia="he-IL"/>
        </w:rPr>
        <w:t>לה גבולות</w:t>
      </w:r>
      <w:r>
        <w:rPr>
          <w:rFonts w:hint="cs"/>
          <w:rtl/>
          <w:lang w:eastAsia="he-IL"/>
        </w:rPr>
        <w:t>.</w:t>
      </w:r>
      <w:r>
        <w:rPr>
          <w:rtl/>
          <w:lang w:eastAsia="he-IL"/>
        </w:rPr>
        <w:t xml:space="preserve"> תגידי לי</w:t>
      </w:r>
      <w:r>
        <w:rPr>
          <w:rFonts w:hint="cs"/>
          <w:rtl/>
          <w:lang w:eastAsia="he-IL"/>
        </w:rPr>
        <w:t>,</w:t>
      </w:r>
      <w:r>
        <w:rPr>
          <w:rtl/>
          <w:lang w:eastAsia="he-IL"/>
        </w:rPr>
        <w:t xml:space="preserve"> מה יהיה איתך</w:t>
      </w:r>
      <w:r>
        <w:rPr>
          <w:rFonts w:hint="cs"/>
          <w:rtl/>
          <w:lang w:eastAsia="he-IL"/>
        </w:rPr>
        <w:t>?</w:t>
      </w:r>
      <w:r>
        <w:rPr>
          <w:rtl/>
          <w:lang w:eastAsia="he-IL"/>
        </w:rPr>
        <w:t xml:space="preserve"> </w:t>
      </w:r>
      <w:r>
        <w:rPr>
          <w:rFonts w:hint="cs"/>
          <w:rtl/>
          <w:lang w:eastAsia="he-IL"/>
        </w:rPr>
        <w:t xml:space="preserve">תגידי, </w:t>
      </w:r>
      <w:r>
        <w:rPr>
          <w:rtl/>
          <w:lang w:eastAsia="he-IL"/>
        </w:rPr>
        <w:t>מה תע</w:t>
      </w:r>
      <w:r>
        <w:rPr>
          <w:rFonts w:hint="cs"/>
          <w:rtl/>
          <w:lang w:eastAsia="he-IL"/>
        </w:rPr>
        <w:t>שי</w:t>
      </w:r>
      <w:r>
        <w:rPr>
          <w:rtl/>
          <w:lang w:eastAsia="he-IL"/>
        </w:rPr>
        <w:t xml:space="preserve"> </w:t>
      </w:r>
      <w:bookmarkStart w:id="3867" w:name="_ETM_Q19_486285"/>
      <w:bookmarkEnd w:id="3867"/>
      <w:r>
        <w:rPr>
          <w:rFonts w:hint="cs"/>
          <w:rtl/>
          <w:lang w:eastAsia="he-IL"/>
        </w:rPr>
        <w:t>כ</w:t>
      </w:r>
      <w:r>
        <w:rPr>
          <w:rtl/>
          <w:lang w:eastAsia="he-IL"/>
        </w:rPr>
        <w:t>שלא תהיי פה בכנסת</w:t>
      </w:r>
      <w:r>
        <w:rPr>
          <w:rFonts w:hint="cs"/>
          <w:rtl/>
          <w:lang w:eastAsia="he-IL"/>
        </w:rPr>
        <w:t>?</w:t>
      </w:r>
      <w:r>
        <w:rPr>
          <w:rtl/>
          <w:lang w:eastAsia="he-IL"/>
        </w:rPr>
        <w:t xml:space="preserve"> אני תו</w:t>
      </w:r>
      <w:r>
        <w:rPr>
          <w:rFonts w:hint="cs"/>
          <w:rtl/>
          <w:lang w:eastAsia="he-IL"/>
        </w:rPr>
        <w:t>ה</w:t>
      </w:r>
      <w:r>
        <w:rPr>
          <w:rtl/>
          <w:lang w:eastAsia="he-IL"/>
        </w:rPr>
        <w:t>ה</w:t>
      </w:r>
      <w:r>
        <w:rPr>
          <w:rFonts w:hint="cs"/>
          <w:rtl/>
          <w:lang w:eastAsia="he-IL"/>
        </w:rPr>
        <w:t>.</w:t>
      </w:r>
      <w:r>
        <w:rPr>
          <w:rtl/>
          <w:lang w:eastAsia="he-IL"/>
        </w:rPr>
        <w:t xml:space="preserve"> כי הרי לא תהיי </w:t>
      </w:r>
      <w:bookmarkStart w:id="3868" w:name="_ETM_Q19_489556"/>
      <w:bookmarkEnd w:id="3868"/>
      <w:r>
        <w:rPr>
          <w:rtl/>
          <w:lang w:eastAsia="he-IL"/>
        </w:rPr>
        <w:t>פה בכנסת</w:t>
      </w:r>
      <w:r>
        <w:rPr>
          <w:rFonts w:hint="cs"/>
          <w:rtl/>
          <w:lang w:eastAsia="he-IL"/>
        </w:rPr>
        <w:t>,</w:t>
      </w:r>
      <w:r>
        <w:rPr>
          <w:rtl/>
          <w:lang w:eastAsia="he-IL"/>
        </w:rPr>
        <w:t xml:space="preserve"> ונבואה</w:t>
      </w:r>
      <w:r>
        <w:rPr>
          <w:rFonts w:hint="cs"/>
          <w:rtl/>
          <w:lang w:eastAsia="he-IL"/>
        </w:rPr>
        <w:t xml:space="preserve"> –</w:t>
      </w:r>
      <w:r>
        <w:rPr>
          <w:rtl/>
          <w:lang w:eastAsia="he-IL"/>
        </w:rPr>
        <w:t xml:space="preserve"> אני לא נביאה, אבל מה לעשות</w:t>
      </w:r>
      <w:r>
        <w:rPr>
          <w:rFonts w:hint="cs"/>
          <w:rtl/>
          <w:lang w:eastAsia="he-IL"/>
        </w:rPr>
        <w:t>,</w:t>
      </w:r>
      <w:r>
        <w:rPr>
          <w:rtl/>
          <w:lang w:eastAsia="he-IL"/>
        </w:rPr>
        <w:t xml:space="preserve"> ככה </w:t>
      </w:r>
      <w:bookmarkStart w:id="3869" w:name="_ETM_Q19_492828"/>
      <w:bookmarkEnd w:id="3869"/>
      <w:r>
        <w:rPr>
          <w:rtl/>
          <w:lang w:eastAsia="he-IL"/>
        </w:rPr>
        <w:t xml:space="preserve">זה עובד. אין לך בושה. </w:t>
      </w:r>
      <w:bookmarkStart w:id="3870" w:name="_ETM_Q19_496760"/>
      <w:bookmarkEnd w:id="3870"/>
      <w:r>
        <w:rPr>
          <w:rtl/>
          <w:lang w:eastAsia="he-IL"/>
        </w:rPr>
        <w:t>את יודעת מי היה אדם צרפתי, השם י</w:t>
      </w:r>
      <w:r>
        <w:rPr>
          <w:rFonts w:hint="cs"/>
          <w:rtl/>
          <w:lang w:eastAsia="he-IL"/>
        </w:rPr>
        <w:t>י</w:t>
      </w:r>
      <w:r>
        <w:rPr>
          <w:rtl/>
          <w:lang w:eastAsia="he-IL"/>
        </w:rPr>
        <w:t>קום דמו</w:t>
      </w:r>
      <w:r>
        <w:rPr>
          <w:rFonts w:hint="cs"/>
          <w:rtl/>
          <w:lang w:eastAsia="he-IL"/>
        </w:rPr>
        <w:t>,</w:t>
      </w:r>
      <w:r>
        <w:rPr>
          <w:rtl/>
          <w:lang w:eastAsia="he-IL"/>
        </w:rPr>
        <w:t xml:space="preserve"> הגיבור </w:t>
      </w:r>
      <w:bookmarkStart w:id="3871" w:name="_ETM_Q19_501726"/>
      <w:bookmarkEnd w:id="3871"/>
      <w:r>
        <w:rPr>
          <w:rtl/>
          <w:lang w:eastAsia="he-IL"/>
        </w:rPr>
        <w:t>הזה</w:t>
      </w:r>
      <w:r>
        <w:rPr>
          <w:rFonts w:hint="cs"/>
          <w:rtl/>
          <w:lang w:eastAsia="he-IL"/>
        </w:rPr>
        <w:t>?</w:t>
      </w:r>
      <w:r>
        <w:rPr>
          <w:rtl/>
          <w:lang w:eastAsia="he-IL"/>
        </w:rPr>
        <w:t xml:space="preserve"> לוחם מגלן </w:t>
      </w:r>
      <w:r>
        <w:rPr>
          <w:rFonts w:hint="cs"/>
          <w:rtl/>
          <w:lang w:eastAsia="he-IL"/>
        </w:rPr>
        <w:t>בע</w:t>
      </w:r>
      <w:r>
        <w:rPr>
          <w:rtl/>
          <w:lang w:eastAsia="he-IL"/>
        </w:rPr>
        <w:t>וצ</w:t>
      </w:r>
      <w:r>
        <w:rPr>
          <w:rFonts w:hint="cs"/>
          <w:rtl/>
          <w:lang w:eastAsia="he-IL"/>
        </w:rPr>
        <w:t>ב</w:t>
      </w:r>
      <w:r>
        <w:rPr>
          <w:rtl/>
          <w:lang w:eastAsia="he-IL"/>
        </w:rPr>
        <w:t>ת הקומנדו</w:t>
      </w:r>
      <w:r>
        <w:rPr>
          <w:rFonts w:hint="cs"/>
          <w:rtl/>
          <w:lang w:eastAsia="he-IL"/>
        </w:rPr>
        <w:t>.</w:t>
      </w:r>
      <w:r>
        <w:rPr>
          <w:rtl/>
          <w:lang w:eastAsia="he-IL"/>
        </w:rPr>
        <w:t xml:space="preserve"> אתם קולטים</w:t>
      </w:r>
      <w:r>
        <w:rPr>
          <w:rFonts w:hint="cs"/>
          <w:rtl/>
          <w:lang w:eastAsia="he-IL"/>
        </w:rPr>
        <w:t>?</w:t>
      </w:r>
      <w:r>
        <w:rPr>
          <w:rtl/>
          <w:lang w:eastAsia="he-IL"/>
        </w:rPr>
        <w:t xml:space="preserve"> באמצע פעילות. אבל </w:t>
      </w:r>
      <w:bookmarkStart w:id="3872" w:name="_ETM_Q19_506693"/>
      <w:bookmarkEnd w:id="3872"/>
      <w:r>
        <w:rPr>
          <w:rtl/>
          <w:lang w:eastAsia="he-IL"/>
        </w:rPr>
        <w:t>מה אתם בוחרים לצטט פה? נפל עליו</w:t>
      </w:r>
      <w:r>
        <w:rPr>
          <w:rFonts w:hint="cs"/>
          <w:rtl/>
          <w:lang w:eastAsia="he-IL"/>
        </w:rPr>
        <w:t xml:space="preserve"> - -</w:t>
      </w:r>
    </w:p>
    <w:p w:rsidR="00476CF6" w:rsidRDefault="00476CF6" w:rsidP="000603CC">
      <w:pPr>
        <w:rPr>
          <w:rtl/>
          <w:lang w:eastAsia="he-IL"/>
        </w:rPr>
      </w:pPr>
      <w:bookmarkStart w:id="3873" w:name="_ETM_Q19_510295"/>
      <w:bookmarkStart w:id="3874" w:name="_ETM_Q19_510384"/>
      <w:bookmarkEnd w:id="3873"/>
      <w:bookmarkEnd w:id="3874"/>
    </w:p>
    <w:p w:rsidR="00476CF6" w:rsidRDefault="00476CF6" w:rsidP="000603CC">
      <w:pPr>
        <w:pStyle w:val="af6"/>
        <w:keepNext/>
        <w:rPr>
          <w:rtl/>
        </w:rPr>
      </w:pPr>
      <w:bookmarkStart w:id="3875" w:name="ET_yor_6671_20"/>
      <w:r w:rsidRPr="00891752">
        <w:rPr>
          <w:rStyle w:val="TagStyle"/>
          <w:rtl/>
        </w:rPr>
        <w:t xml:space="preserve"> &lt;&lt; יור &gt;&gt; </w:t>
      </w:r>
      <w:r>
        <w:rPr>
          <w:rtl/>
        </w:rPr>
        <w:t>היו"ר לימור סון הר מלך:</w:t>
      </w:r>
      <w:r w:rsidRPr="00891752">
        <w:rPr>
          <w:rStyle w:val="TagStyle"/>
          <w:rtl/>
        </w:rPr>
        <w:t xml:space="preserve"> &lt;&lt; יור &gt;&gt;</w:t>
      </w:r>
      <w:r>
        <w:rPr>
          <w:rtl/>
        </w:rPr>
        <w:t xml:space="preserve"> </w:t>
      </w:r>
      <w:bookmarkEnd w:id="3875"/>
    </w:p>
    <w:p w:rsidR="00476CF6" w:rsidRPr="00253773" w:rsidRDefault="00476CF6" w:rsidP="000603CC">
      <w:pPr>
        <w:rPr>
          <w:rtl/>
        </w:rPr>
      </w:pPr>
    </w:p>
    <w:p w:rsidR="00476CF6" w:rsidRDefault="00476CF6" w:rsidP="000603CC">
      <w:pPr>
        <w:rPr>
          <w:rtl/>
          <w:lang w:eastAsia="he-IL"/>
        </w:rPr>
      </w:pPr>
      <w:bookmarkStart w:id="3876" w:name="_ETM_Q19_511500"/>
      <w:bookmarkEnd w:id="3876"/>
      <w:r>
        <w:rPr>
          <w:rFonts w:hint="cs"/>
          <w:rtl/>
          <w:lang w:eastAsia="he-IL"/>
        </w:rPr>
        <w:t>רחפן נפץ.</w:t>
      </w:r>
    </w:p>
    <w:p w:rsidR="00476CF6" w:rsidRDefault="00476CF6" w:rsidP="000603CC">
      <w:pPr>
        <w:rPr>
          <w:rtl/>
          <w:lang w:eastAsia="he-IL"/>
        </w:rPr>
      </w:pPr>
    </w:p>
    <w:p w:rsidR="00476CF6" w:rsidRDefault="00476CF6" w:rsidP="000603CC">
      <w:pPr>
        <w:pStyle w:val="-"/>
        <w:keepNext/>
        <w:rPr>
          <w:rtl/>
        </w:rPr>
      </w:pPr>
      <w:bookmarkStart w:id="3877" w:name="ET_speakercontinue_6345_21"/>
      <w:r w:rsidRPr="00891752">
        <w:rPr>
          <w:rStyle w:val="TagStyle"/>
          <w:rtl/>
        </w:rPr>
        <w:t xml:space="preserve"> &lt;&lt; דובר_המשך &gt;&gt; </w:t>
      </w:r>
      <w:r>
        <w:rPr>
          <w:rtl/>
        </w:rPr>
        <w:t>טלי גוטליב (הליכוד):</w:t>
      </w:r>
      <w:r w:rsidRPr="00891752">
        <w:rPr>
          <w:rStyle w:val="TagStyle"/>
          <w:rtl/>
        </w:rPr>
        <w:t xml:space="preserve"> &lt;&lt; דובר_המשך &gt;&gt;</w:t>
      </w:r>
      <w:r>
        <w:rPr>
          <w:rtl/>
        </w:rPr>
        <w:t xml:space="preserve"> </w:t>
      </w:r>
      <w:bookmarkEnd w:id="3877"/>
    </w:p>
    <w:p w:rsidR="00476CF6" w:rsidRPr="00253773" w:rsidRDefault="00476CF6" w:rsidP="000603CC">
      <w:pPr>
        <w:rPr>
          <w:rtl/>
        </w:rPr>
      </w:pPr>
    </w:p>
    <w:p w:rsidR="00476CF6" w:rsidRDefault="00476CF6" w:rsidP="000603CC">
      <w:pPr>
        <w:rPr>
          <w:rtl/>
          <w:lang w:eastAsia="he-IL"/>
        </w:rPr>
      </w:pPr>
      <w:bookmarkStart w:id="3878" w:name="_ETM_Q19_514625"/>
      <w:bookmarkStart w:id="3879" w:name="_ETM_Q19_514731"/>
      <w:bookmarkStart w:id="3880" w:name="_ETM_Q19_514777"/>
      <w:bookmarkStart w:id="3881" w:name="_ETM_Q19_514887"/>
      <w:bookmarkStart w:id="3882" w:name="_ETM_Q19_513880"/>
      <w:bookmarkEnd w:id="3878"/>
      <w:bookmarkEnd w:id="3879"/>
      <w:bookmarkEnd w:id="3880"/>
      <w:bookmarkEnd w:id="3881"/>
      <w:bookmarkEnd w:id="3882"/>
      <w:r>
        <w:rPr>
          <w:rFonts w:hint="cs"/>
          <w:rtl/>
          <w:lang w:eastAsia="he-IL"/>
        </w:rPr>
        <w:t xml:space="preserve">- - </w:t>
      </w:r>
      <w:r>
        <w:rPr>
          <w:rtl/>
          <w:lang w:eastAsia="he-IL"/>
        </w:rPr>
        <w:t>רחפ</w:t>
      </w:r>
      <w:r>
        <w:rPr>
          <w:rFonts w:hint="cs"/>
          <w:rtl/>
          <w:lang w:eastAsia="he-IL"/>
        </w:rPr>
        <w:t>ן</w:t>
      </w:r>
      <w:r>
        <w:rPr>
          <w:rtl/>
          <w:lang w:eastAsia="he-IL"/>
        </w:rPr>
        <w:t xml:space="preserve"> נ</w:t>
      </w:r>
      <w:r>
        <w:rPr>
          <w:rFonts w:hint="cs"/>
          <w:rtl/>
          <w:lang w:eastAsia="he-IL"/>
        </w:rPr>
        <w:t>פץ</w:t>
      </w:r>
      <w:r>
        <w:rPr>
          <w:rtl/>
          <w:lang w:eastAsia="he-IL"/>
        </w:rPr>
        <w:t xml:space="preserve">. ולמה הראש שלי נתקע? אתה יודע למה? כי </w:t>
      </w:r>
      <w:bookmarkStart w:id="3883" w:name="_ETM_Q19_518850"/>
      <w:bookmarkEnd w:id="3883"/>
      <w:r>
        <w:rPr>
          <w:rtl/>
          <w:lang w:eastAsia="he-IL"/>
        </w:rPr>
        <w:t>זה לא שונה מאש צלפים. הם בעיצומו של מבצע</w:t>
      </w:r>
      <w:r>
        <w:rPr>
          <w:rFonts w:hint="cs"/>
          <w:rtl/>
          <w:lang w:eastAsia="he-IL"/>
        </w:rPr>
        <w:t>,</w:t>
      </w:r>
      <w:r>
        <w:rPr>
          <w:rtl/>
          <w:lang w:eastAsia="he-IL"/>
        </w:rPr>
        <w:t xml:space="preserve"> </w:t>
      </w:r>
      <w:bookmarkStart w:id="3884" w:name="_ETM_Q19_524459"/>
      <w:bookmarkEnd w:id="3884"/>
      <w:r>
        <w:rPr>
          <w:rtl/>
          <w:lang w:eastAsia="he-IL"/>
        </w:rPr>
        <w:t xml:space="preserve">אחרי כיבוש </w:t>
      </w:r>
      <w:proofErr w:type="spellStart"/>
      <w:r>
        <w:rPr>
          <w:rFonts w:hint="cs"/>
          <w:rtl/>
          <w:lang w:eastAsia="he-IL"/>
        </w:rPr>
        <w:t>ה</w:t>
      </w:r>
      <w:r>
        <w:rPr>
          <w:rtl/>
          <w:lang w:eastAsia="he-IL"/>
        </w:rPr>
        <w:t>בופור</w:t>
      </w:r>
      <w:proofErr w:type="spellEnd"/>
      <w:r>
        <w:rPr>
          <w:rFonts w:hint="cs"/>
          <w:rtl/>
          <w:lang w:eastAsia="he-IL"/>
        </w:rPr>
        <w:t>,</w:t>
      </w:r>
      <w:r>
        <w:rPr>
          <w:rtl/>
          <w:lang w:eastAsia="he-IL"/>
        </w:rPr>
        <w:t xml:space="preserve"> בפעילות צה</w:t>
      </w:r>
      <w:r>
        <w:rPr>
          <w:rFonts w:hint="cs"/>
          <w:rtl/>
          <w:lang w:eastAsia="he-IL"/>
        </w:rPr>
        <w:t>"</w:t>
      </w:r>
      <w:r>
        <w:rPr>
          <w:rtl/>
          <w:lang w:eastAsia="he-IL"/>
        </w:rPr>
        <w:t>לית עצימה</w:t>
      </w:r>
      <w:r>
        <w:rPr>
          <w:rFonts w:hint="cs"/>
          <w:rtl/>
          <w:lang w:eastAsia="he-IL"/>
        </w:rPr>
        <w:t>.</w:t>
      </w:r>
      <w:r>
        <w:rPr>
          <w:rtl/>
          <w:lang w:eastAsia="he-IL"/>
        </w:rPr>
        <w:t xml:space="preserve"> זה לא שונה </w:t>
      </w:r>
      <w:bookmarkStart w:id="3885" w:name="_ETM_Q19_528993"/>
      <w:bookmarkEnd w:id="3885"/>
      <w:r>
        <w:rPr>
          <w:rtl/>
          <w:lang w:eastAsia="he-IL"/>
        </w:rPr>
        <w:t xml:space="preserve">מכל כלי נשק נחות אחר שפוגע בלוחמים. כשאתם מדברים על </w:t>
      </w:r>
      <w:bookmarkStart w:id="3886" w:name="_ETM_Q19_533527"/>
      <w:bookmarkEnd w:id="3886"/>
      <w:r>
        <w:rPr>
          <w:rtl/>
          <w:lang w:eastAsia="he-IL"/>
        </w:rPr>
        <w:t>פגיעת רחפן בלוחם, כאילו</w:t>
      </w:r>
      <w:r>
        <w:rPr>
          <w:rFonts w:hint="cs"/>
          <w:rtl/>
          <w:lang w:eastAsia="he-IL"/>
        </w:rPr>
        <w:t xml:space="preserve"> </w:t>
      </w:r>
      <w:r w:rsidRPr="00BE155B">
        <w:rPr>
          <w:lang w:eastAsia="he-IL"/>
        </w:rPr>
        <w:t>out of nowhere</w:t>
      </w:r>
      <w:r>
        <w:rPr>
          <w:rtl/>
          <w:lang w:eastAsia="he-IL"/>
        </w:rPr>
        <w:t>,</w:t>
      </w:r>
      <w:r>
        <w:rPr>
          <w:rFonts w:hint="cs"/>
          <w:rtl/>
          <w:lang w:eastAsia="he-IL"/>
        </w:rPr>
        <w:t xml:space="preserve"> </w:t>
      </w:r>
      <w:r>
        <w:rPr>
          <w:rtl/>
          <w:lang w:eastAsia="he-IL"/>
        </w:rPr>
        <w:t xml:space="preserve">אתם פוגעים </w:t>
      </w:r>
      <w:bookmarkStart w:id="3887" w:name="_ETM_Q19_538061"/>
      <w:bookmarkEnd w:id="3887"/>
      <w:r>
        <w:rPr>
          <w:rtl/>
          <w:lang w:eastAsia="he-IL"/>
        </w:rPr>
        <w:t>ביוקרת העשייה הבלתי</w:t>
      </w:r>
      <w:r>
        <w:rPr>
          <w:rFonts w:hint="cs"/>
          <w:rtl/>
          <w:lang w:eastAsia="he-IL"/>
        </w:rPr>
        <w:t>-</w:t>
      </w:r>
      <w:r>
        <w:rPr>
          <w:rtl/>
          <w:lang w:eastAsia="he-IL"/>
        </w:rPr>
        <w:t xml:space="preserve">רגילה שלהם. </w:t>
      </w:r>
      <w:bookmarkStart w:id="3888" w:name="_ETM_Q19_543407"/>
      <w:bookmarkEnd w:id="3888"/>
    </w:p>
    <w:p w:rsidR="00476CF6" w:rsidRDefault="00476CF6" w:rsidP="000603CC">
      <w:pPr>
        <w:rPr>
          <w:rtl/>
          <w:lang w:eastAsia="he-IL"/>
        </w:rPr>
      </w:pPr>
      <w:bookmarkStart w:id="3889" w:name="_ETM_Q19_543461"/>
      <w:bookmarkStart w:id="3890" w:name="_ETM_Q19_543544"/>
      <w:bookmarkEnd w:id="3889"/>
      <w:bookmarkEnd w:id="3890"/>
    </w:p>
    <w:p w:rsidR="00476CF6" w:rsidRDefault="00476CF6" w:rsidP="000603CC">
      <w:pPr>
        <w:rPr>
          <w:rtl/>
          <w:lang w:eastAsia="he-IL"/>
        </w:rPr>
      </w:pPr>
      <w:bookmarkStart w:id="3891" w:name="_ETM_Q19_543610"/>
      <w:bookmarkEnd w:id="3891"/>
      <w:r>
        <w:rPr>
          <w:rtl/>
          <w:lang w:eastAsia="he-IL"/>
        </w:rPr>
        <w:t xml:space="preserve">ולמה אני אומרת לכם את </w:t>
      </w:r>
      <w:bookmarkStart w:id="3892" w:name="_ETM_Q19_542595"/>
      <w:bookmarkEnd w:id="3892"/>
      <w:r>
        <w:rPr>
          <w:rtl/>
          <w:lang w:eastAsia="he-IL"/>
        </w:rPr>
        <w:t>זה? כי פונים אלינו חיילים</w:t>
      </w:r>
      <w:r>
        <w:rPr>
          <w:rFonts w:hint="cs"/>
          <w:rtl/>
          <w:lang w:eastAsia="he-IL"/>
        </w:rPr>
        <w:t>.</w:t>
      </w:r>
      <w:r>
        <w:rPr>
          <w:rtl/>
          <w:lang w:eastAsia="he-IL"/>
        </w:rPr>
        <w:t xml:space="preserve"> שומעים כל הזמן </w:t>
      </w:r>
      <w:bookmarkStart w:id="3893" w:name="_ETM_Q19_547510"/>
      <w:bookmarkEnd w:id="3893"/>
      <w:r>
        <w:rPr>
          <w:rtl/>
          <w:lang w:eastAsia="he-IL"/>
        </w:rPr>
        <w:t>די, די, לא עוד</w:t>
      </w:r>
      <w:r>
        <w:rPr>
          <w:rFonts w:hint="cs"/>
          <w:rtl/>
          <w:lang w:eastAsia="he-IL"/>
        </w:rPr>
        <w:t xml:space="preserve"> –</w:t>
      </w:r>
      <w:r>
        <w:rPr>
          <w:rtl/>
          <w:lang w:eastAsia="he-IL"/>
        </w:rPr>
        <w:t xml:space="preserve"> ברור שכל לוחם שנופל ז</w:t>
      </w:r>
      <w:r>
        <w:rPr>
          <w:rFonts w:hint="cs"/>
          <w:rtl/>
          <w:lang w:eastAsia="he-IL"/>
        </w:rPr>
        <w:t>ה</w:t>
      </w:r>
      <w:r>
        <w:rPr>
          <w:rtl/>
          <w:lang w:eastAsia="he-IL"/>
        </w:rPr>
        <w:t xml:space="preserve"> זוועת </w:t>
      </w:r>
      <w:bookmarkStart w:id="3894" w:name="_ETM_Q19_551995"/>
      <w:bookmarkEnd w:id="3894"/>
      <w:r>
        <w:rPr>
          <w:rtl/>
          <w:lang w:eastAsia="he-IL"/>
        </w:rPr>
        <w:t>הזוועות</w:t>
      </w:r>
      <w:r>
        <w:rPr>
          <w:rFonts w:hint="cs"/>
          <w:rtl/>
          <w:lang w:eastAsia="he-IL"/>
        </w:rPr>
        <w:t>.</w:t>
      </w:r>
      <w:r>
        <w:rPr>
          <w:rtl/>
          <w:lang w:eastAsia="he-IL"/>
        </w:rPr>
        <w:t xml:space="preserve"> אנחנו סופרים כל שערה</w:t>
      </w:r>
      <w:r>
        <w:rPr>
          <w:rFonts w:hint="cs"/>
          <w:rtl/>
          <w:lang w:eastAsia="he-IL"/>
        </w:rPr>
        <w:t>,</w:t>
      </w:r>
      <w:r>
        <w:rPr>
          <w:rtl/>
          <w:lang w:eastAsia="he-IL"/>
        </w:rPr>
        <w:t xml:space="preserve"> </w:t>
      </w:r>
      <w:bookmarkStart w:id="3895" w:name="_ETM_Q19_557070"/>
      <w:bookmarkEnd w:id="3895"/>
      <w:r>
        <w:rPr>
          <w:rtl/>
          <w:lang w:eastAsia="he-IL"/>
        </w:rPr>
        <w:t>כל דבר הכי קטן שקשור ללוחמינו, כל דבר. אין ל</w:t>
      </w:r>
      <w:r>
        <w:rPr>
          <w:rFonts w:hint="cs"/>
          <w:rtl/>
          <w:lang w:eastAsia="he-IL"/>
        </w:rPr>
        <w:t>י</w:t>
      </w:r>
      <w:r>
        <w:rPr>
          <w:rtl/>
          <w:lang w:eastAsia="he-IL"/>
        </w:rPr>
        <w:t xml:space="preserve">בנו </w:t>
      </w:r>
      <w:bookmarkStart w:id="3896" w:name="_ETM_Q19_561335"/>
      <w:bookmarkEnd w:id="3896"/>
      <w:r>
        <w:rPr>
          <w:rtl/>
          <w:lang w:eastAsia="he-IL"/>
        </w:rPr>
        <w:t>גס</w:t>
      </w:r>
      <w:r>
        <w:rPr>
          <w:rFonts w:hint="cs"/>
          <w:rtl/>
          <w:lang w:eastAsia="he-IL"/>
        </w:rPr>
        <w:t>,</w:t>
      </w:r>
      <w:r>
        <w:rPr>
          <w:rtl/>
          <w:lang w:eastAsia="he-IL"/>
        </w:rPr>
        <w:t xml:space="preserve"> אפילו לא לרגע</w:t>
      </w:r>
      <w:r>
        <w:rPr>
          <w:rFonts w:hint="cs"/>
          <w:rtl/>
          <w:lang w:eastAsia="he-IL"/>
        </w:rPr>
        <w:t>,</w:t>
      </w:r>
      <w:r>
        <w:rPr>
          <w:rtl/>
          <w:lang w:eastAsia="he-IL"/>
        </w:rPr>
        <w:t xml:space="preserve"> ואין לנו </w:t>
      </w:r>
      <w:r>
        <w:rPr>
          <w:rFonts w:hint="cs"/>
          <w:rtl/>
          <w:lang w:eastAsia="he-IL"/>
        </w:rPr>
        <w:t>ק</w:t>
      </w:r>
      <w:r>
        <w:rPr>
          <w:rtl/>
          <w:lang w:eastAsia="he-IL"/>
        </w:rPr>
        <w:t xml:space="preserve">הות חושים אפילו </w:t>
      </w:r>
      <w:bookmarkStart w:id="3897" w:name="_ETM_Q19_565601"/>
      <w:bookmarkEnd w:id="3897"/>
      <w:r>
        <w:rPr>
          <w:rtl/>
          <w:lang w:eastAsia="he-IL"/>
        </w:rPr>
        <w:t>קטנה ביותר</w:t>
      </w:r>
      <w:r>
        <w:rPr>
          <w:rFonts w:hint="cs"/>
          <w:rtl/>
          <w:lang w:eastAsia="he-IL"/>
        </w:rPr>
        <w:t xml:space="preserve"> –</w:t>
      </w:r>
      <w:r>
        <w:rPr>
          <w:rtl/>
          <w:lang w:eastAsia="he-IL"/>
        </w:rPr>
        <w:t xml:space="preserve"> אבל תסתכלו רגע, תסתכלו על התמונה הכוללת</w:t>
      </w:r>
      <w:r>
        <w:rPr>
          <w:rFonts w:hint="cs"/>
          <w:rtl/>
          <w:lang w:eastAsia="he-IL"/>
        </w:rPr>
        <w:t>.</w:t>
      </w:r>
      <w:r>
        <w:rPr>
          <w:rtl/>
          <w:lang w:eastAsia="he-IL"/>
        </w:rPr>
        <w:t xml:space="preserve"> אתם </w:t>
      </w:r>
      <w:bookmarkStart w:id="3898" w:name="_ETM_Q19_569867"/>
      <w:bookmarkEnd w:id="3898"/>
      <w:r>
        <w:rPr>
          <w:rtl/>
          <w:lang w:eastAsia="he-IL"/>
        </w:rPr>
        <w:t xml:space="preserve">לא יכולים לבטל את העובדה שאנחנו במלחמת קיום אדירה ורבת </w:t>
      </w:r>
      <w:bookmarkStart w:id="3899" w:name="_ETM_Q19_574133"/>
      <w:bookmarkEnd w:id="3899"/>
      <w:r>
        <w:rPr>
          <w:rtl/>
          <w:lang w:eastAsia="he-IL"/>
        </w:rPr>
        <w:t xml:space="preserve">הישגים. </w:t>
      </w:r>
      <w:bookmarkStart w:id="3900" w:name="_ETM_Q19_578829"/>
      <w:bookmarkEnd w:id="3900"/>
    </w:p>
    <w:p w:rsidR="00476CF6" w:rsidRDefault="00476CF6" w:rsidP="000603CC">
      <w:pPr>
        <w:rPr>
          <w:rtl/>
          <w:lang w:eastAsia="he-IL"/>
        </w:rPr>
      </w:pPr>
    </w:p>
    <w:p w:rsidR="00476CF6" w:rsidRDefault="00476CF6" w:rsidP="000603CC">
      <w:pPr>
        <w:rPr>
          <w:rtl/>
          <w:lang w:eastAsia="he-IL"/>
        </w:rPr>
      </w:pPr>
      <w:r>
        <w:rPr>
          <w:rtl/>
          <w:lang w:eastAsia="he-IL"/>
        </w:rPr>
        <w:t>הצבא</w:t>
      </w:r>
      <w:r>
        <w:rPr>
          <w:rFonts w:hint="cs"/>
          <w:rtl/>
          <w:lang w:eastAsia="he-IL"/>
        </w:rPr>
        <w:t xml:space="preserve"> –</w:t>
      </w:r>
      <w:r>
        <w:rPr>
          <w:rtl/>
          <w:lang w:eastAsia="he-IL"/>
        </w:rPr>
        <w:t xml:space="preserve"> אומנם בשבועיים האחרונים סיפרו שיש הפסקת אש</w:t>
      </w:r>
      <w:r>
        <w:rPr>
          <w:rFonts w:hint="cs"/>
          <w:rtl/>
          <w:lang w:eastAsia="he-IL"/>
        </w:rPr>
        <w:t>.</w:t>
      </w:r>
      <w:r>
        <w:rPr>
          <w:rtl/>
          <w:lang w:eastAsia="he-IL"/>
        </w:rPr>
        <w:t xml:space="preserve"> כל מי </w:t>
      </w:r>
      <w:bookmarkStart w:id="3901" w:name="_ETM_Q19_582481"/>
      <w:bookmarkEnd w:id="3901"/>
      <w:r>
        <w:rPr>
          <w:rtl/>
          <w:lang w:eastAsia="he-IL"/>
        </w:rPr>
        <w:t xml:space="preserve">שהיה שם וכל מי שמדבר עם חיילים יודע שהייתה פעילות </w:t>
      </w:r>
      <w:bookmarkStart w:id="3902" w:name="_ETM_Q19_586133"/>
      <w:bookmarkEnd w:id="3902"/>
      <w:r>
        <w:rPr>
          <w:rtl/>
          <w:lang w:eastAsia="he-IL"/>
        </w:rPr>
        <w:t>עצימה של הצבא</w:t>
      </w:r>
      <w:r>
        <w:rPr>
          <w:rFonts w:hint="cs"/>
          <w:rtl/>
          <w:lang w:eastAsia="he-IL"/>
        </w:rPr>
        <w:t>,</w:t>
      </w:r>
      <w:r>
        <w:rPr>
          <w:rtl/>
          <w:lang w:eastAsia="he-IL"/>
        </w:rPr>
        <w:t xml:space="preserve"> אבל ביומיים האחרונים </w:t>
      </w:r>
      <w:r>
        <w:rPr>
          <w:rFonts w:hint="cs"/>
          <w:rtl/>
          <w:lang w:eastAsia="he-IL"/>
        </w:rPr>
        <w:t xml:space="preserve">– </w:t>
      </w:r>
      <w:r>
        <w:rPr>
          <w:rtl/>
          <w:lang w:eastAsia="he-IL"/>
        </w:rPr>
        <w:t xml:space="preserve">הרס אדיר של תשתיות </w:t>
      </w:r>
      <w:bookmarkStart w:id="3903" w:name="_ETM_Q19_589785"/>
      <w:bookmarkEnd w:id="3903"/>
      <w:r>
        <w:rPr>
          <w:rtl/>
          <w:lang w:eastAsia="he-IL"/>
        </w:rPr>
        <w:t>והרס אדיר של בתים, עשרות של בתים</w:t>
      </w:r>
      <w:r>
        <w:rPr>
          <w:rFonts w:hint="cs"/>
          <w:rtl/>
          <w:lang w:eastAsia="he-IL"/>
        </w:rPr>
        <w:t>,</w:t>
      </w:r>
      <w:r>
        <w:rPr>
          <w:rtl/>
          <w:lang w:eastAsia="he-IL"/>
        </w:rPr>
        <w:t xml:space="preserve"> והצבא עובד </w:t>
      </w:r>
      <w:bookmarkStart w:id="3904" w:name="_ETM_Q19_593437"/>
      <w:bookmarkEnd w:id="3904"/>
      <w:r>
        <w:rPr>
          <w:rtl/>
          <w:lang w:eastAsia="he-IL"/>
        </w:rPr>
        <w:t xml:space="preserve">שם בצורה בלתי רגילה. </w:t>
      </w:r>
      <w:bookmarkStart w:id="3905" w:name="_ETM_Q19_597709"/>
      <w:bookmarkEnd w:id="3905"/>
      <w:r>
        <w:rPr>
          <w:rtl/>
          <w:lang w:eastAsia="he-IL"/>
        </w:rPr>
        <w:t>אז כן, אני אגיד</w:t>
      </w:r>
      <w:r>
        <w:rPr>
          <w:rFonts w:hint="cs"/>
          <w:rtl/>
          <w:lang w:eastAsia="he-IL"/>
        </w:rPr>
        <w:t xml:space="preserve"> - - -</w:t>
      </w:r>
    </w:p>
    <w:p w:rsidR="00476CF6" w:rsidRDefault="00476CF6" w:rsidP="000603CC">
      <w:pPr>
        <w:rPr>
          <w:rtl/>
          <w:lang w:eastAsia="he-IL"/>
        </w:rPr>
      </w:pPr>
    </w:p>
    <w:p w:rsidR="00476CF6" w:rsidRDefault="00476CF6" w:rsidP="000603CC">
      <w:pPr>
        <w:pStyle w:val="af6"/>
        <w:keepNext/>
        <w:rPr>
          <w:rtl/>
        </w:rPr>
      </w:pPr>
      <w:bookmarkStart w:id="3906" w:name="ET_yor_6671_22"/>
      <w:r w:rsidRPr="00EB0F3E">
        <w:rPr>
          <w:rStyle w:val="TagStyle"/>
          <w:rtl/>
        </w:rPr>
        <w:t xml:space="preserve"> &lt;&lt; יור &gt;&gt; </w:t>
      </w:r>
      <w:r>
        <w:rPr>
          <w:rtl/>
        </w:rPr>
        <w:t>היו"ר לימור סון הר מלך:</w:t>
      </w:r>
      <w:r w:rsidRPr="00EB0F3E">
        <w:rPr>
          <w:rStyle w:val="TagStyle"/>
          <w:rtl/>
        </w:rPr>
        <w:t xml:space="preserve"> &lt;&lt; יור &gt;&gt;</w:t>
      </w:r>
      <w:r>
        <w:rPr>
          <w:rtl/>
        </w:rPr>
        <w:t xml:space="preserve"> </w:t>
      </w:r>
      <w:bookmarkEnd w:id="3906"/>
    </w:p>
    <w:p w:rsidR="00476CF6" w:rsidRPr="00253773" w:rsidRDefault="00476CF6" w:rsidP="000603CC">
      <w:pPr>
        <w:rPr>
          <w:rtl/>
        </w:rPr>
      </w:pPr>
    </w:p>
    <w:p w:rsidR="00476CF6" w:rsidRPr="00253773" w:rsidRDefault="00476CF6" w:rsidP="000603CC">
      <w:pPr>
        <w:rPr>
          <w:rtl/>
        </w:rPr>
      </w:pPr>
      <w:r w:rsidRPr="00253773">
        <w:rPr>
          <w:rFonts w:hint="cs"/>
          <w:rtl/>
        </w:rPr>
        <w:t>רק שימשיכו כך.</w:t>
      </w:r>
    </w:p>
    <w:p w:rsidR="00476CF6" w:rsidRDefault="00476CF6" w:rsidP="000603CC">
      <w:pPr>
        <w:rPr>
          <w:rtl/>
          <w:lang w:eastAsia="he-IL"/>
        </w:rPr>
      </w:pPr>
    </w:p>
    <w:p w:rsidR="00476CF6" w:rsidRDefault="00476CF6" w:rsidP="000603CC">
      <w:pPr>
        <w:pStyle w:val="-"/>
        <w:keepNext/>
        <w:rPr>
          <w:rtl/>
        </w:rPr>
      </w:pPr>
      <w:bookmarkStart w:id="3907" w:name="ET_speakercontinue_6345_23"/>
      <w:r w:rsidRPr="00EB0F3E">
        <w:rPr>
          <w:rStyle w:val="TagStyle"/>
          <w:rtl/>
        </w:rPr>
        <w:t xml:space="preserve"> &lt;&lt; דובר_המשך &gt;&gt; </w:t>
      </w:r>
      <w:r>
        <w:rPr>
          <w:rtl/>
        </w:rPr>
        <w:t>טלי גוטליב (הליכוד):</w:t>
      </w:r>
      <w:r w:rsidRPr="00EB0F3E">
        <w:rPr>
          <w:rStyle w:val="TagStyle"/>
          <w:rtl/>
        </w:rPr>
        <w:t xml:space="preserve"> &lt;&lt; דובר_המשך &gt;&gt;</w:t>
      </w:r>
      <w:r>
        <w:rPr>
          <w:rtl/>
        </w:rPr>
        <w:t xml:space="preserve"> </w:t>
      </w:r>
      <w:bookmarkEnd w:id="3907"/>
    </w:p>
    <w:p w:rsidR="00476CF6" w:rsidRDefault="00476CF6" w:rsidP="000603CC">
      <w:pPr>
        <w:rPr>
          <w:rtl/>
          <w:lang w:eastAsia="he-IL"/>
        </w:rPr>
      </w:pPr>
    </w:p>
    <w:p w:rsidR="00476CF6" w:rsidRDefault="00476CF6" w:rsidP="000603CC">
      <w:pPr>
        <w:rPr>
          <w:rtl/>
          <w:lang w:eastAsia="he-IL"/>
        </w:rPr>
      </w:pPr>
      <w:r>
        <w:rPr>
          <w:rtl/>
          <w:lang w:eastAsia="he-IL"/>
        </w:rPr>
        <w:t xml:space="preserve">זה מה שאני אומרת. </w:t>
      </w:r>
      <w:bookmarkStart w:id="3908" w:name="_ETM_Q19_601522"/>
      <w:bookmarkEnd w:id="3908"/>
      <w:r>
        <w:rPr>
          <w:rtl/>
          <w:lang w:eastAsia="he-IL"/>
        </w:rPr>
        <w:t>אני לא אהיה שותפה לתבוסתנות</w:t>
      </w:r>
      <w:r>
        <w:rPr>
          <w:rFonts w:hint="cs"/>
          <w:rtl/>
          <w:lang w:eastAsia="he-IL"/>
        </w:rPr>
        <w:t>.</w:t>
      </w:r>
      <w:r>
        <w:rPr>
          <w:rtl/>
          <w:lang w:eastAsia="he-IL"/>
        </w:rPr>
        <w:t xml:space="preserve"> אני אהיה כאובה ומצוערת</w:t>
      </w:r>
      <w:r>
        <w:rPr>
          <w:rFonts w:hint="cs"/>
          <w:rtl/>
          <w:lang w:eastAsia="he-IL"/>
        </w:rPr>
        <w:t>,</w:t>
      </w:r>
      <w:r>
        <w:rPr>
          <w:rtl/>
          <w:lang w:eastAsia="he-IL"/>
        </w:rPr>
        <w:t xml:space="preserve"> בתוך </w:t>
      </w:r>
      <w:bookmarkStart w:id="3909" w:name="_ETM_Q19_605335"/>
      <w:bookmarkEnd w:id="3909"/>
      <w:r>
        <w:rPr>
          <w:rtl/>
          <w:lang w:eastAsia="he-IL"/>
        </w:rPr>
        <w:t>נשמתי</w:t>
      </w:r>
      <w:r>
        <w:rPr>
          <w:rFonts w:hint="cs"/>
          <w:rtl/>
          <w:lang w:eastAsia="he-IL"/>
        </w:rPr>
        <w:t xml:space="preserve">, </w:t>
      </w:r>
      <w:r>
        <w:rPr>
          <w:rtl/>
          <w:lang w:eastAsia="he-IL"/>
        </w:rPr>
        <w:t>ולעולם</w:t>
      </w:r>
      <w:r>
        <w:rPr>
          <w:rFonts w:hint="cs"/>
          <w:rtl/>
          <w:lang w:eastAsia="he-IL"/>
        </w:rPr>
        <w:t>,</w:t>
      </w:r>
      <w:r>
        <w:rPr>
          <w:rtl/>
          <w:lang w:eastAsia="he-IL"/>
        </w:rPr>
        <w:t xml:space="preserve"> </w:t>
      </w:r>
      <w:bookmarkStart w:id="3910" w:name="_ETM_Q19_609619"/>
      <w:bookmarkEnd w:id="3910"/>
      <w:r>
        <w:rPr>
          <w:rFonts w:hint="cs"/>
          <w:rtl/>
          <w:lang w:eastAsia="he-IL"/>
        </w:rPr>
        <w:t>ע</w:t>
      </w:r>
      <w:r>
        <w:rPr>
          <w:rtl/>
          <w:lang w:eastAsia="he-IL"/>
        </w:rPr>
        <w:t>ל כל חייל</w:t>
      </w:r>
      <w:r>
        <w:rPr>
          <w:rFonts w:hint="cs"/>
          <w:rtl/>
          <w:lang w:eastAsia="he-IL"/>
        </w:rPr>
        <w:t>.</w:t>
      </w:r>
      <w:r>
        <w:rPr>
          <w:rtl/>
          <w:lang w:eastAsia="he-IL"/>
        </w:rPr>
        <w:t xml:space="preserve"> אני משננת את שמות הנופלים</w:t>
      </w:r>
      <w:r>
        <w:rPr>
          <w:rFonts w:hint="cs"/>
          <w:rtl/>
          <w:lang w:eastAsia="he-IL"/>
        </w:rPr>
        <w:t>,</w:t>
      </w:r>
      <w:r>
        <w:rPr>
          <w:rtl/>
          <w:lang w:eastAsia="he-IL"/>
        </w:rPr>
        <w:t xml:space="preserve"> כדי שחס </w:t>
      </w:r>
      <w:bookmarkStart w:id="3911" w:name="_ETM_Q19_613744"/>
      <w:bookmarkEnd w:id="3911"/>
      <w:r>
        <w:rPr>
          <w:rtl/>
          <w:lang w:eastAsia="he-IL"/>
        </w:rPr>
        <w:t xml:space="preserve">וחלילה אני לא </w:t>
      </w:r>
      <w:proofErr w:type="spellStart"/>
      <w:r>
        <w:rPr>
          <w:rtl/>
          <w:lang w:eastAsia="he-IL"/>
        </w:rPr>
        <w:t>א</w:t>
      </w:r>
      <w:r>
        <w:rPr>
          <w:rFonts w:hint="cs"/>
          <w:rtl/>
          <w:lang w:eastAsia="he-IL"/>
        </w:rPr>
        <w:t>י</w:t>
      </w:r>
      <w:r>
        <w:rPr>
          <w:rtl/>
          <w:lang w:eastAsia="he-IL"/>
        </w:rPr>
        <w:t>תפס</w:t>
      </w:r>
      <w:proofErr w:type="spellEnd"/>
      <w:r>
        <w:rPr>
          <w:rtl/>
          <w:lang w:eastAsia="he-IL"/>
        </w:rPr>
        <w:t xml:space="preserve"> עם משפחה שתגיד לי ולא </w:t>
      </w:r>
      <w:bookmarkStart w:id="3912" w:name="_ETM_Q19_617869"/>
      <w:bookmarkEnd w:id="3912"/>
      <w:r>
        <w:rPr>
          <w:rFonts w:hint="cs"/>
          <w:rtl/>
          <w:lang w:eastAsia="he-IL"/>
        </w:rPr>
        <w:t>י</w:t>
      </w:r>
      <w:r>
        <w:rPr>
          <w:rtl/>
          <w:lang w:eastAsia="he-IL"/>
        </w:rPr>
        <w:t>צלצל לי ש</w:t>
      </w:r>
      <w:r>
        <w:rPr>
          <w:rFonts w:hint="cs"/>
          <w:rtl/>
          <w:lang w:eastAsia="he-IL"/>
        </w:rPr>
        <w:t xml:space="preserve">היא </w:t>
      </w:r>
      <w:r>
        <w:rPr>
          <w:rtl/>
          <w:lang w:eastAsia="he-IL"/>
        </w:rPr>
        <w:t>שילמה בבניה</w:t>
      </w:r>
      <w:r>
        <w:rPr>
          <w:rFonts w:hint="cs"/>
          <w:rtl/>
          <w:lang w:eastAsia="he-IL"/>
        </w:rPr>
        <w:t>,</w:t>
      </w:r>
      <w:r>
        <w:rPr>
          <w:rtl/>
          <w:lang w:eastAsia="he-IL"/>
        </w:rPr>
        <w:t xml:space="preserve"> ובטובים שבבניה</w:t>
      </w:r>
      <w:r>
        <w:rPr>
          <w:rFonts w:hint="cs"/>
          <w:rtl/>
          <w:lang w:eastAsia="he-IL"/>
        </w:rPr>
        <w:t>.</w:t>
      </w:r>
      <w:r>
        <w:rPr>
          <w:rtl/>
          <w:lang w:eastAsia="he-IL"/>
        </w:rPr>
        <w:t xml:space="preserve"> לא.</w:t>
      </w:r>
      <w:r>
        <w:rPr>
          <w:rFonts w:hint="cs"/>
          <w:rtl/>
          <w:lang w:eastAsia="he-IL"/>
        </w:rPr>
        <w:t xml:space="preserve"> </w:t>
      </w:r>
    </w:p>
    <w:p w:rsidR="00476CF6" w:rsidRDefault="00476CF6" w:rsidP="000603CC">
      <w:pPr>
        <w:rPr>
          <w:rtl/>
          <w:lang w:eastAsia="he-IL"/>
        </w:rPr>
      </w:pPr>
    </w:p>
    <w:p w:rsidR="00476CF6" w:rsidRDefault="00476CF6" w:rsidP="000603CC">
      <w:pPr>
        <w:rPr>
          <w:rtl/>
          <w:lang w:eastAsia="he-IL"/>
        </w:rPr>
      </w:pPr>
      <w:r>
        <w:rPr>
          <w:rFonts w:hint="cs"/>
          <w:rtl/>
          <w:lang w:eastAsia="he-IL"/>
        </w:rPr>
        <w:t xml:space="preserve">אז </w:t>
      </w:r>
      <w:r>
        <w:rPr>
          <w:rtl/>
          <w:lang w:eastAsia="he-IL"/>
        </w:rPr>
        <w:t xml:space="preserve">לכן אני </w:t>
      </w:r>
      <w:bookmarkStart w:id="3913" w:name="_ETM_Q19_621994"/>
      <w:bookmarkEnd w:id="3913"/>
      <w:r>
        <w:rPr>
          <w:rtl/>
          <w:lang w:eastAsia="he-IL"/>
        </w:rPr>
        <w:t>אומרת פה, אתם רוצים להצליח? מצליחים בחזון</w:t>
      </w:r>
      <w:r>
        <w:rPr>
          <w:rFonts w:hint="cs"/>
          <w:rtl/>
          <w:lang w:eastAsia="he-IL"/>
        </w:rPr>
        <w:t xml:space="preserve"> ו</w:t>
      </w:r>
      <w:r>
        <w:rPr>
          <w:rtl/>
          <w:lang w:eastAsia="he-IL"/>
        </w:rPr>
        <w:t xml:space="preserve">מצליחים עם אמת </w:t>
      </w:r>
      <w:bookmarkStart w:id="3914" w:name="_ETM_Q19_626119"/>
      <w:bookmarkEnd w:id="3914"/>
      <w:r>
        <w:rPr>
          <w:rtl/>
          <w:lang w:eastAsia="he-IL"/>
        </w:rPr>
        <w:t>ומצליחים עם דרך</w:t>
      </w:r>
      <w:r>
        <w:rPr>
          <w:rFonts w:hint="cs"/>
          <w:rtl/>
          <w:lang w:eastAsia="he-IL"/>
        </w:rPr>
        <w:t xml:space="preserve"> –</w:t>
      </w:r>
      <w:r>
        <w:rPr>
          <w:rtl/>
          <w:lang w:eastAsia="he-IL"/>
        </w:rPr>
        <w:t xml:space="preserve"> אפשר להתווכח עליה, אבל ש</w:t>
      </w:r>
      <w:r>
        <w:rPr>
          <w:rFonts w:hint="cs"/>
          <w:rtl/>
          <w:lang w:eastAsia="he-IL"/>
        </w:rPr>
        <w:t>י</w:t>
      </w:r>
      <w:r>
        <w:rPr>
          <w:rtl/>
          <w:lang w:eastAsia="he-IL"/>
        </w:rPr>
        <w:t xml:space="preserve">היה אמת </w:t>
      </w:r>
      <w:bookmarkStart w:id="3915" w:name="_ETM_Q19_630244"/>
      <w:bookmarkEnd w:id="3915"/>
      <w:r w:rsidRPr="00C7552C">
        <w:rPr>
          <w:rtl/>
          <w:lang w:eastAsia="he-IL"/>
        </w:rPr>
        <w:t>בג</w:t>
      </w:r>
      <w:r w:rsidRPr="00C7552C">
        <w:rPr>
          <w:rFonts w:hint="cs"/>
          <w:rtl/>
          <w:lang w:eastAsia="he-IL"/>
        </w:rPr>
        <w:t>רעין</w:t>
      </w:r>
      <w:bookmarkStart w:id="3916" w:name="_ETM_Q19_634380"/>
      <w:bookmarkEnd w:id="3916"/>
      <w:r>
        <w:rPr>
          <w:rtl/>
          <w:lang w:eastAsia="he-IL"/>
        </w:rPr>
        <w:t xml:space="preserve"> דברים שאומרים פה. אז הגברת הזו</w:t>
      </w:r>
      <w:r>
        <w:rPr>
          <w:rFonts w:hint="cs"/>
          <w:rtl/>
          <w:lang w:eastAsia="he-IL"/>
        </w:rPr>
        <w:t xml:space="preserve"> –</w:t>
      </w:r>
      <w:r>
        <w:rPr>
          <w:rtl/>
          <w:lang w:eastAsia="he-IL"/>
        </w:rPr>
        <w:t xml:space="preserve"> אף אחד </w:t>
      </w:r>
      <w:bookmarkStart w:id="3917" w:name="_ETM_Q19_637917"/>
      <w:bookmarkEnd w:id="3917"/>
      <w:r>
        <w:rPr>
          <w:rtl/>
          <w:lang w:eastAsia="he-IL"/>
        </w:rPr>
        <w:t>לא יודע מי את,</w:t>
      </w:r>
      <w:r>
        <w:rPr>
          <w:rFonts w:hint="cs"/>
          <w:rtl/>
          <w:lang w:eastAsia="he-IL"/>
        </w:rPr>
        <w:t xml:space="preserve"> </w:t>
      </w:r>
      <w:r>
        <w:rPr>
          <w:rtl/>
          <w:lang w:eastAsia="he-IL"/>
        </w:rPr>
        <w:t xml:space="preserve">אני לא אזכיר את השם </w:t>
      </w:r>
      <w:bookmarkStart w:id="3918" w:name="_ETM_Q19_641454"/>
      <w:bookmarkEnd w:id="3918"/>
      <w:r>
        <w:rPr>
          <w:rtl/>
          <w:lang w:eastAsia="he-IL"/>
        </w:rPr>
        <w:t>של</w:t>
      </w:r>
      <w:r>
        <w:rPr>
          <w:rFonts w:hint="cs"/>
          <w:rtl/>
          <w:lang w:eastAsia="he-IL"/>
        </w:rPr>
        <w:t>ך,</w:t>
      </w:r>
      <w:r>
        <w:rPr>
          <w:rtl/>
          <w:lang w:eastAsia="he-IL"/>
        </w:rPr>
        <w:t xml:space="preserve"> כי באמת חבל, </w:t>
      </w:r>
      <w:r>
        <w:rPr>
          <w:rFonts w:hint="cs"/>
          <w:rtl/>
          <w:lang w:eastAsia="he-IL"/>
        </w:rPr>
        <w:t xml:space="preserve">אני </w:t>
      </w:r>
      <w:bookmarkStart w:id="3919" w:name="_ETM_Q19_645108"/>
      <w:bookmarkEnd w:id="3919"/>
      <w:r>
        <w:rPr>
          <w:rtl/>
          <w:lang w:eastAsia="he-IL"/>
        </w:rPr>
        <w:t xml:space="preserve">לא אתן </w:t>
      </w:r>
      <w:r w:rsidRPr="003E0408">
        <w:rPr>
          <w:rtl/>
          <w:lang w:eastAsia="he-IL"/>
        </w:rPr>
        <w:t xml:space="preserve">לך </w:t>
      </w:r>
      <w:proofErr w:type="spellStart"/>
      <w:r w:rsidRPr="003E0408">
        <w:rPr>
          <w:rtl/>
          <w:lang w:eastAsia="he-IL"/>
        </w:rPr>
        <w:t>טרפיק</w:t>
      </w:r>
      <w:proofErr w:type="spellEnd"/>
      <w:r w:rsidRPr="003E0408">
        <w:rPr>
          <w:rtl/>
          <w:lang w:eastAsia="he-IL"/>
        </w:rPr>
        <w:t xml:space="preserve"> על</w:t>
      </w:r>
      <w:r>
        <w:rPr>
          <w:rtl/>
          <w:lang w:eastAsia="he-IL"/>
        </w:rPr>
        <w:t xml:space="preserve"> חשבוני</w:t>
      </w:r>
      <w:r>
        <w:rPr>
          <w:rFonts w:hint="cs"/>
          <w:rtl/>
          <w:lang w:eastAsia="he-IL"/>
        </w:rPr>
        <w:t>.</w:t>
      </w:r>
      <w:r>
        <w:rPr>
          <w:rtl/>
          <w:lang w:eastAsia="he-IL"/>
        </w:rPr>
        <w:t xml:space="preserve"> </w:t>
      </w:r>
      <w:bookmarkStart w:id="3920" w:name="_ETM_Q19_644991"/>
      <w:bookmarkEnd w:id="3920"/>
      <w:r>
        <w:rPr>
          <w:rtl/>
          <w:lang w:eastAsia="he-IL"/>
        </w:rPr>
        <w:t xml:space="preserve">אבל אני אומרת פה לחיילי צה"ל, אנחנו מצוערים, אבל </w:t>
      </w:r>
      <w:bookmarkStart w:id="3921" w:name="_ETM_Q19_648528"/>
      <w:bookmarkEnd w:id="3921"/>
      <w:r>
        <w:rPr>
          <w:rtl/>
          <w:lang w:eastAsia="he-IL"/>
        </w:rPr>
        <w:t>אנחנו גאים</w:t>
      </w:r>
      <w:r>
        <w:rPr>
          <w:rFonts w:hint="cs"/>
          <w:rtl/>
          <w:lang w:eastAsia="he-IL"/>
        </w:rPr>
        <w:t>.</w:t>
      </w:r>
      <w:r>
        <w:rPr>
          <w:rtl/>
          <w:lang w:eastAsia="he-IL"/>
        </w:rPr>
        <w:t xml:space="preserve"> אנחנו כואבים, אבל את</w:t>
      </w:r>
      <w:r>
        <w:rPr>
          <w:rFonts w:hint="cs"/>
          <w:rtl/>
          <w:lang w:eastAsia="he-IL"/>
        </w:rPr>
        <w:t>ם</w:t>
      </w:r>
      <w:r>
        <w:rPr>
          <w:rtl/>
          <w:lang w:eastAsia="he-IL"/>
        </w:rPr>
        <w:t xml:space="preserve"> תפארת</w:t>
      </w:r>
      <w:r>
        <w:rPr>
          <w:rFonts w:hint="cs"/>
          <w:rtl/>
          <w:lang w:eastAsia="he-IL"/>
        </w:rPr>
        <w:t>.</w:t>
      </w:r>
      <w:r>
        <w:rPr>
          <w:rtl/>
          <w:lang w:eastAsia="he-IL"/>
        </w:rPr>
        <w:t xml:space="preserve"> ואתם מקדשים, מקדשים</w:t>
      </w:r>
      <w:r>
        <w:rPr>
          <w:rFonts w:hint="cs"/>
          <w:rtl/>
          <w:lang w:eastAsia="he-IL"/>
        </w:rPr>
        <w:t>,</w:t>
      </w:r>
      <w:r>
        <w:rPr>
          <w:rtl/>
          <w:lang w:eastAsia="he-IL"/>
        </w:rPr>
        <w:t xml:space="preserve"> </w:t>
      </w:r>
      <w:bookmarkStart w:id="3922" w:name="_ETM_Q19_652065"/>
      <w:bookmarkEnd w:id="3922"/>
      <w:r>
        <w:rPr>
          <w:rtl/>
          <w:lang w:eastAsia="he-IL"/>
        </w:rPr>
        <w:t>ממש</w:t>
      </w:r>
      <w:r>
        <w:rPr>
          <w:rFonts w:hint="cs"/>
          <w:rtl/>
          <w:lang w:eastAsia="he-IL"/>
        </w:rPr>
        <w:t xml:space="preserve">, </w:t>
      </w:r>
      <w:r>
        <w:rPr>
          <w:rtl/>
          <w:lang w:eastAsia="he-IL"/>
        </w:rPr>
        <w:t>את זכותנו על הארץ הזו. תודה</w:t>
      </w:r>
      <w:r>
        <w:rPr>
          <w:rFonts w:hint="cs"/>
          <w:rtl/>
          <w:lang w:eastAsia="he-IL"/>
        </w:rPr>
        <w:t>.</w:t>
      </w:r>
      <w:r>
        <w:rPr>
          <w:rtl/>
          <w:lang w:eastAsia="he-IL"/>
        </w:rPr>
        <w:t xml:space="preserve"> יהי </w:t>
      </w:r>
      <w:r>
        <w:rPr>
          <w:rFonts w:hint="cs"/>
          <w:rtl/>
          <w:lang w:eastAsia="he-IL"/>
        </w:rPr>
        <w:t>ה</w:t>
      </w:r>
      <w:r>
        <w:rPr>
          <w:rtl/>
          <w:lang w:eastAsia="he-IL"/>
        </w:rPr>
        <w:t xml:space="preserve">שם </w:t>
      </w:r>
      <w:proofErr w:type="spellStart"/>
      <w:r>
        <w:rPr>
          <w:rtl/>
          <w:lang w:eastAsia="he-IL"/>
        </w:rPr>
        <w:t>ע</w:t>
      </w:r>
      <w:r>
        <w:rPr>
          <w:rFonts w:hint="cs"/>
          <w:rtl/>
          <w:lang w:eastAsia="he-IL"/>
        </w:rPr>
        <w:t>י</w:t>
      </w:r>
      <w:r>
        <w:rPr>
          <w:rtl/>
          <w:lang w:eastAsia="he-IL"/>
        </w:rPr>
        <w:t>מכם</w:t>
      </w:r>
      <w:proofErr w:type="spellEnd"/>
      <w:r>
        <w:rPr>
          <w:rFonts w:hint="cs"/>
          <w:rtl/>
          <w:lang w:eastAsia="he-IL"/>
        </w:rPr>
        <w:t>.</w:t>
      </w:r>
      <w:r>
        <w:rPr>
          <w:rtl/>
          <w:lang w:eastAsia="he-IL"/>
        </w:rPr>
        <w:t xml:space="preserve"> </w:t>
      </w:r>
      <w:bookmarkStart w:id="3923" w:name="_ETM_Q19_655602"/>
      <w:bookmarkEnd w:id="3923"/>
      <w:r>
        <w:rPr>
          <w:rtl/>
          <w:lang w:eastAsia="he-IL"/>
        </w:rPr>
        <w:t>שוב</w:t>
      </w:r>
      <w:r>
        <w:rPr>
          <w:rFonts w:hint="cs"/>
          <w:rtl/>
          <w:lang w:eastAsia="he-IL"/>
        </w:rPr>
        <w:t>ו</w:t>
      </w:r>
      <w:r>
        <w:rPr>
          <w:rtl/>
          <w:lang w:eastAsia="he-IL"/>
        </w:rPr>
        <w:t xml:space="preserve"> לשלום כולכם.</w:t>
      </w:r>
    </w:p>
    <w:p w:rsidR="00476CF6" w:rsidRDefault="00476CF6" w:rsidP="000603CC">
      <w:pPr>
        <w:rPr>
          <w:rtl/>
          <w:lang w:eastAsia="he-IL"/>
        </w:rPr>
      </w:pPr>
    </w:p>
    <w:p w:rsidR="00476CF6" w:rsidRDefault="00476CF6" w:rsidP="000603CC">
      <w:pPr>
        <w:pStyle w:val="af6"/>
        <w:keepNext/>
        <w:rPr>
          <w:rtl/>
        </w:rPr>
      </w:pPr>
      <w:bookmarkStart w:id="3924" w:name="ET_yor_6671_24"/>
      <w:r w:rsidRPr="00EB0F3E">
        <w:rPr>
          <w:rStyle w:val="TagStyle"/>
          <w:rtl/>
        </w:rPr>
        <w:t xml:space="preserve"> &lt;&lt; יור &gt;&gt; </w:t>
      </w:r>
      <w:r>
        <w:rPr>
          <w:rtl/>
        </w:rPr>
        <w:t>היו"ר לימור סון הר מלך:</w:t>
      </w:r>
      <w:r w:rsidRPr="00EB0F3E">
        <w:rPr>
          <w:rStyle w:val="TagStyle"/>
          <w:rtl/>
        </w:rPr>
        <w:t xml:space="preserve"> &lt;&lt; יור &gt;&gt;</w:t>
      </w:r>
      <w:r>
        <w:rPr>
          <w:rtl/>
        </w:rPr>
        <w:t xml:space="preserve"> </w:t>
      </w:r>
      <w:bookmarkEnd w:id="3924"/>
    </w:p>
    <w:p w:rsidR="00476CF6" w:rsidRPr="00253773" w:rsidRDefault="00476CF6" w:rsidP="000603CC">
      <w:pPr>
        <w:rPr>
          <w:rtl/>
        </w:rPr>
      </w:pPr>
    </w:p>
    <w:p w:rsidR="00476CF6" w:rsidRDefault="00476CF6" w:rsidP="000603CC">
      <w:pPr>
        <w:rPr>
          <w:rtl/>
          <w:lang w:eastAsia="he-IL"/>
        </w:rPr>
      </w:pPr>
      <w:r>
        <w:rPr>
          <w:rFonts w:hint="cs"/>
          <w:rtl/>
          <w:lang w:eastAsia="he-IL"/>
        </w:rPr>
        <w:t>אמן.</w:t>
      </w:r>
      <w:bookmarkStart w:id="3925" w:name="_ETM_Q19_659880"/>
      <w:bookmarkEnd w:id="3925"/>
      <w:r>
        <w:rPr>
          <w:rFonts w:hint="cs"/>
          <w:rtl/>
          <w:lang w:eastAsia="he-IL"/>
        </w:rPr>
        <w:t xml:space="preserve"> תודה. </w:t>
      </w:r>
      <w:r>
        <w:rPr>
          <w:rtl/>
          <w:lang w:eastAsia="he-IL"/>
        </w:rPr>
        <w:t>חבר הכנסת</w:t>
      </w:r>
      <w:r>
        <w:rPr>
          <w:rFonts w:hint="cs"/>
          <w:rtl/>
          <w:lang w:eastAsia="he-IL"/>
        </w:rPr>
        <w:t xml:space="preserve"> </w:t>
      </w:r>
      <w:r>
        <w:rPr>
          <w:rtl/>
          <w:lang w:eastAsia="he-IL"/>
        </w:rPr>
        <w:t>אבי מ</w:t>
      </w:r>
      <w:r>
        <w:rPr>
          <w:rFonts w:hint="cs"/>
          <w:rtl/>
          <w:lang w:eastAsia="he-IL"/>
        </w:rPr>
        <w:t>ע</w:t>
      </w:r>
      <w:r>
        <w:rPr>
          <w:rtl/>
          <w:lang w:eastAsia="he-IL"/>
        </w:rPr>
        <w:t>וז, בבקשה</w:t>
      </w:r>
      <w:r>
        <w:rPr>
          <w:rFonts w:hint="cs"/>
          <w:rtl/>
          <w:lang w:eastAsia="he-IL"/>
        </w:rPr>
        <w:t>, לרשותך שלוש דקות.</w:t>
      </w:r>
    </w:p>
    <w:p w:rsidR="00476CF6" w:rsidRDefault="00476CF6" w:rsidP="000603CC">
      <w:pPr>
        <w:rPr>
          <w:rtl/>
          <w:lang w:eastAsia="he-IL"/>
        </w:rPr>
      </w:pPr>
    </w:p>
    <w:p w:rsidR="00476CF6" w:rsidRDefault="00476CF6" w:rsidP="000603CC">
      <w:pPr>
        <w:pStyle w:val="a4"/>
        <w:keepNext/>
        <w:rPr>
          <w:rtl/>
        </w:rPr>
      </w:pPr>
      <w:bookmarkStart w:id="3926" w:name="ET_speaker_6153_25"/>
      <w:r w:rsidRPr="00280121">
        <w:rPr>
          <w:rStyle w:val="TagStyle"/>
          <w:rtl/>
        </w:rPr>
        <w:t xml:space="preserve"> &lt;&lt; דובר &gt;&gt; </w:t>
      </w:r>
      <w:bookmarkStart w:id="3927" w:name="_Toc231307441"/>
      <w:r>
        <w:rPr>
          <w:rtl/>
        </w:rPr>
        <w:t>אבי מעוז (נעם):</w:t>
      </w:r>
      <w:bookmarkEnd w:id="3927"/>
      <w:r w:rsidRPr="00280121">
        <w:rPr>
          <w:rStyle w:val="TagStyle"/>
          <w:rtl/>
        </w:rPr>
        <w:t xml:space="preserve"> &lt;&lt; דובר &gt;&gt;</w:t>
      </w:r>
      <w:r>
        <w:rPr>
          <w:rtl/>
        </w:rPr>
        <w:t xml:space="preserve"> </w:t>
      </w:r>
      <w:bookmarkEnd w:id="3926"/>
    </w:p>
    <w:p w:rsidR="00476CF6" w:rsidRPr="00253773" w:rsidRDefault="00476CF6" w:rsidP="000603CC"/>
    <w:p w:rsidR="00476CF6" w:rsidRDefault="00476CF6" w:rsidP="00D4538C">
      <w:pPr>
        <w:rPr>
          <w:rtl/>
          <w:lang w:eastAsia="he-IL"/>
        </w:rPr>
      </w:pPr>
      <w:r>
        <w:rPr>
          <w:rtl/>
          <w:lang w:eastAsia="he-IL"/>
        </w:rPr>
        <w:t>גברתי היושבת</w:t>
      </w:r>
      <w:r>
        <w:rPr>
          <w:rFonts w:hint="cs"/>
          <w:rtl/>
          <w:lang w:eastAsia="he-IL"/>
        </w:rPr>
        <w:t>-</w:t>
      </w:r>
      <w:r>
        <w:rPr>
          <w:rtl/>
          <w:lang w:eastAsia="he-IL"/>
        </w:rPr>
        <w:t xml:space="preserve">ראש, כנסת נכבדה, אני רוצה </w:t>
      </w:r>
      <w:bookmarkStart w:id="3928" w:name="_ETM_Q19_693449"/>
      <w:bookmarkEnd w:id="3928"/>
      <w:r>
        <w:rPr>
          <w:rtl/>
          <w:lang w:eastAsia="he-IL"/>
        </w:rPr>
        <w:t>להמשיך את נ</w:t>
      </w:r>
      <w:r>
        <w:rPr>
          <w:rFonts w:hint="cs"/>
          <w:rtl/>
          <w:lang w:eastAsia="he-IL"/>
        </w:rPr>
        <w:t>או</w:t>
      </w:r>
      <w:r>
        <w:rPr>
          <w:rtl/>
          <w:lang w:eastAsia="he-IL"/>
        </w:rPr>
        <w:t xml:space="preserve">מי מקודם </w:t>
      </w:r>
      <w:bookmarkStart w:id="3929" w:name="_ETM_Q19_697989"/>
      <w:bookmarkEnd w:id="3929"/>
      <w:r>
        <w:rPr>
          <w:rtl/>
          <w:lang w:eastAsia="he-IL"/>
        </w:rPr>
        <w:t>על אפליה קשה כלפי משרתי המילואים</w:t>
      </w:r>
      <w:r>
        <w:rPr>
          <w:rFonts w:hint="cs"/>
          <w:rtl/>
          <w:lang w:eastAsia="he-IL"/>
        </w:rPr>
        <w:t>.</w:t>
      </w:r>
      <w:r>
        <w:rPr>
          <w:rtl/>
          <w:lang w:eastAsia="he-IL"/>
        </w:rPr>
        <w:t xml:space="preserve"> </w:t>
      </w:r>
      <w:bookmarkStart w:id="3930" w:name="_ETM_Q19_702210"/>
      <w:bookmarkEnd w:id="3930"/>
      <w:r>
        <w:rPr>
          <w:rtl/>
          <w:lang w:eastAsia="he-IL"/>
        </w:rPr>
        <w:t xml:space="preserve">ואני מדבר על ההורים ששולחים את ילדיהם </w:t>
      </w:r>
      <w:bookmarkStart w:id="3931" w:name="_ETM_Q19_706299"/>
      <w:bookmarkEnd w:id="3931"/>
      <w:r>
        <w:rPr>
          <w:rtl/>
          <w:lang w:eastAsia="he-IL"/>
        </w:rPr>
        <w:t xml:space="preserve">לתלמודי תורה </w:t>
      </w:r>
      <w:bookmarkStart w:id="3932" w:name="_ETM_Q19_709030"/>
      <w:bookmarkEnd w:id="3932"/>
      <w:r>
        <w:rPr>
          <w:rtl/>
          <w:lang w:eastAsia="he-IL"/>
        </w:rPr>
        <w:t>לאומיים, לבתי ספר</w:t>
      </w:r>
      <w:r>
        <w:rPr>
          <w:rFonts w:hint="cs"/>
          <w:rtl/>
          <w:lang w:eastAsia="he-IL"/>
        </w:rPr>
        <w:t xml:space="preserve"> לאומיים</w:t>
      </w:r>
      <w:r>
        <w:rPr>
          <w:rtl/>
          <w:lang w:eastAsia="he-IL"/>
        </w:rPr>
        <w:t xml:space="preserve"> לבנות. ההורים האלה משרתים מאות ימי </w:t>
      </w:r>
      <w:bookmarkStart w:id="3933" w:name="_ETM_Q19_713794"/>
      <w:bookmarkEnd w:id="3933"/>
      <w:r>
        <w:rPr>
          <w:rtl/>
          <w:lang w:eastAsia="he-IL"/>
        </w:rPr>
        <w:t xml:space="preserve">מילואים </w:t>
      </w:r>
      <w:r>
        <w:rPr>
          <w:rFonts w:hint="cs"/>
          <w:rtl/>
          <w:lang w:eastAsia="he-IL"/>
        </w:rPr>
        <w:t>מאז</w:t>
      </w:r>
      <w:r>
        <w:rPr>
          <w:rtl/>
          <w:lang w:eastAsia="he-IL"/>
        </w:rPr>
        <w:t xml:space="preserve"> שמחת תורה תשפ</w:t>
      </w:r>
      <w:r>
        <w:rPr>
          <w:rFonts w:hint="cs"/>
          <w:rtl/>
          <w:lang w:eastAsia="he-IL"/>
        </w:rPr>
        <w:t>"</w:t>
      </w:r>
      <w:r>
        <w:rPr>
          <w:rtl/>
          <w:lang w:eastAsia="he-IL"/>
        </w:rPr>
        <w:t xml:space="preserve">ד, </w:t>
      </w:r>
      <w:bookmarkStart w:id="3934" w:name="_ETM_Q19_719219"/>
      <w:bookmarkEnd w:id="3934"/>
      <w:r>
        <w:rPr>
          <w:rtl/>
          <w:lang w:eastAsia="he-IL"/>
        </w:rPr>
        <w:t xml:space="preserve">ולצערי הרב, </w:t>
      </w:r>
      <w:bookmarkStart w:id="3935" w:name="_ETM_Q19_721340"/>
      <w:bookmarkEnd w:id="3935"/>
      <w:r>
        <w:rPr>
          <w:rtl/>
          <w:lang w:eastAsia="he-IL"/>
        </w:rPr>
        <w:t>הממשלה הזאת</w:t>
      </w:r>
      <w:bookmarkStart w:id="3936" w:name="_ETM_Q19_723640"/>
      <w:bookmarkEnd w:id="3936"/>
      <w:r>
        <w:rPr>
          <w:rFonts w:hint="cs"/>
          <w:rtl/>
          <w:lang w:eastAsia="he-IL"/>
        </w:rPr>
        <w:t xml:space="preserve"> </w:t>
      </w:r>
      <w:r>
        <w:rPr>
          <w:rtl/>
          <w:lang w:eastAsia="he-IL"/>
        </w:rPr>
        <w:t xml:space="preserve">ושר האוצר הזה לא רצו לפתור את הבעיה. מה הבעיה? </w:t>
      </w:r>
      <w:bookmarkStart w:id="3937" w:name="_ETM_Q19_728469"/>
      <w:bookmarkEnd w:id="3937"/>
      <w:r>
        <w:rPr>
          <w:rtl/>
          <w:lang w:eastAsia="he-IL"/>
        </w:rPr>
        <w:t>ההורים לאותם ילדים משלמים</w:t>
      </w:r>
      <w:r>
        <w:rPr>
          <w:rFonts w:hint="cs"/>
          <w:rtl/>
          <w:lang w:eastAsia="he-IL"/>
        </w:rPr>
        <w:t xml:space="preserve"> 800–900 שקל </w:t>
      </w:r>
      <w:r>
        <w:rPr>
          <w:rtl/>
          <w:lang w:eastAsia="he-IL"/>
        </w:rPr>
        <w:t>לכל תלמיד לחודש</w:t>
      </w:r>
      <w:r>
        <w:rPr>
          <w:rFonts w:hint="cs"/>
          <w:rtl/>
          <w:lang w:eastAsia="he-IL"/>
        </w:rPr>
        <w:t>.</w:t>
      </w:r>
      <w:r>
        <w:rPr>
          <w:rtl/>
          <w:lang w:eastAsia="he-IL"/>
        </w:rPr>
        <w:t xml:space="preserve"> </w:t>
      </w:r>
      <w:bookmarkStart w:id="3938" w:name="_ETM_Q19_736900"/>
      <w:bookmarkEnd w:id="3938"/>
      <w:r>
        <w:rPr>
          <w:rtl/>
          <w:lang w:eastAsia="he-IL"/>
        </w:rPr>
        <w:t>הם לא מקבלים תקציב שווה</w:t>
      </w:r>
      <w:r>
        <w:rPr>
          <w:rFonts w:hint="cs"/>
          <w:rtl/>
          <w:lang w:eastAsia="he-IL"/>
        </w:rPr>
        <w:t>,</w:t>
      </w:r>
      <w:r>
        <w:rPr>
          <w:rtl/>
          <w:lang w:eastAsia="he-IL"/>
        </w:rPr>
        <w:t xml:space="preserve"> </w:t>
      </w:r>
      <w:bookmarkStart w:id="3939" w:name="_ETM_Q19_739429"/>
      <w:bookmarkEnd w:id="3939"/>
      <w:r>
        <w:rPr>
          <w:rtl/>
          <w:lang w:eastAsia="he-IL"/>
        </w:rPr>
        <w:t>לעומת זה, הם נו</w:t>
      </w:r>
      <w:r>
        <w:rPr>
          <w:rFonts w:hint="cs"/>
          <w:rtl/>
          <w:lang w:eastAsia="he-IL"/>
        </w:rPr>
        <w:t>שא</w:t>
      </w:r>
      <w:r>
        <w:rPr>
          <w:rtl/>
          <w:lang w:eastAsia="he-IL"/>
        </w:rPr>
        <w:t>ים בנטל</w:t>
      </w:r>
      <w:r>
        <w:rPr>
          <w:rFonts w:hint="cs"/>
          <w:rtl/>
          <w:lang w:eastAsia="he-IL"/>
        </w:rPr>
        <w:t>,</w:t>
      </w:r>
      <w:r>
        <w:rPr>
          <w:rtl/>
          <w:lang w:eastAsia="he-IL"/>
        </w:rPr>
        <w:t xml:space="preserve"> </w:t>
      </w:r>
      <w:bookmarkStart w:id="3940" w:name="_ETM_Q19_743119"/>
      <w:bookmarkEnd w:id="3940"/>
      <w:r>
        <w:rPr>
          <w:rtl/>
          <w:lang w:eastAsia="he-IL"/>
        </w:rPr>
        <w:t>הם משרתים במילואים, הילדים לומדים בקשיים</w:t>
      </w:r>
      <w:r>
        <w:rPr>
          <w:rFonts w:hint="cs"/>
          <w:rtl/>
          <w:lang w:eastAsia="he-IL"/>
        </w:rPr>
        <w:t>.</w:t>
      </w:r>
      <w:r>
        <w:rPr>
          <w:rtl/>
          <w:lang w:eastAsia="he-IL"/>
        </w:rPr>
        <w:t xml:space="preserve"> </w:t>
      </w:r>
      <w:bookmarkStart w:id="3941" w:name="_ETM_Q19_747960"/>
      <w:bookmarkEnd w:id="3941"/>
      <w:r>
        <w:rPr>
          <w:rtl/>
          <w:lang w:eastAsia="he-IL"/>
        </w:rPr>
        <w:t xml:space="preserve">אבל </w:t>
      </w:r>
      <w:bookmarkStart w:id="3942" w:name="_ETM_Q19_749669"/>
      <w:bookmarkEnd w:id="3942"/>
      <w:r>
        <w:rPr>
          <w:rtl/>
          <w:lang w:eastAsia="he-IL"/>
        </w:rPr>
        <w:t xml:space="preserve">אין כסף כדי להשוות את התקציבים, כדי שהם יקבלו תקציב </w:t>
      </w:r>
      <w:bookmarkStart w:id="3943" w:name="_ETM_Q19_753619"/>
      <w:bookmarkEnd w:id="3943"/>
      <w:r>
        <w:rPr>
          <w:rtl/>
          <w:lang w:eastAsia="he-IL"/>
        </w:rPr>
        <w:t xml:space="preserve">שווה לכל ילד אחר שלומד באותם </w:t>
      </w:r>
      <w:bookmarkStart w:id="3944" w:name="_ETM_Q19_758260"/>
      <w:bookmarkEnd w:id="3944"/>
      <w:r>
        <w:rPr>
          <w:rtl/>
          <w:lang w:eastAsia="he-IL"/>
        </w:rPr>
        <w:t xml:space="preserve">בתי ספר </w:t>
      </w:r>
      <w:r>
        <w:rPr>
          <w:rFonts w:hint="cs"/>
          <w:rtl/>
          <w:lang w:eastAsia="he-IL"/>
        </w:rPr>
        <w:t xml:space="preserve">– </w:t>
      </w:r>
      <w:r>
        <w:rPr>
          <w:rtl/>
          <w:lang w:eastAsia="he-IL"/>
        </w:rPr>
        <w:t>ממלכתי, ממלכתי</w:t>
      </w:r>
      <w:r>
        <w:rPr>
          <w:rFonts w:hint="cs"/>
          <w:rtl/>
          <w:lang w:eastAsia="he-IL"/>
        </w:rPr>
        <w:t>-</w:t>
      </w:r>
      <w:r>
        <w:rPr>
          <w:rtl/>
          <w:lang w:eastAsia="he-IL"/>
        </w:rPr>
        <w:t>דתי</w:t>
      </w:r>
      <w:r>
        <w:rPr>
          <w:rFonts w:hint="cs"/>
          <w:rtl/>
          <w:lang w:eastAsia="he-IL"/>
        </w:rPr>
        <w:t>,</w:t>
      </w:r>
      <w:r>
        <w:rPr>
          <w:rtl/>
          <w:lang w:eastAsia="he-IL"/>
        </w:rPr>
        <w:t xml:space="preserve"> ברשתות החרדיות. </w:t>
      </w:r>
      <w:bookmarkStart w:id="3945" w:name="_ETM_Q19_764340"/>
      <w:bookmarkEnd w:id="3945"/>
      <w:r>
        <w:rPr>
          <w:rtl/>
          <w:lang w:eastAsia="he-IL"/>
        </w:rPr>
        <w:t>רק הם מקבלים 40% מהתקציב, 50% מהתקציב</w:t>
      </w:r>
      <w:r>
        <w:rPr>
          <w:rFonts w:hint="cs"/>
          <w:rtl/>
          <w:lang w:eastAsia="he-IL"/>
        </w:rPr>
        <w:t>.</w:t>
      </w:r>
    </w:p>
    <w:p w:rsidR="00476CF6" w:rsidRDefault="00476CF6" w:rsidP="000603CC">
      <w:pPr>
        <w:rPr>
          <w:rtl/>
          <w:lang w:eastAsia="he-IL"/>
        </w:rPr>
      </w:pPr>
    </w:p>
    <w:p w:rsidR="00476CF6" w:rsidRDefault="00476CF6" w:rsidP="00D4538C">
      <w:pPr>
        <w:rPr>
          <w:rtl/>
        </w:rPr>
      </w:pPr>
      <w:bookmarkStart w:id="3946" w:name="TOR_Q20"/>
      <w:bookmarkEnd w:id="3946"/>
      <w:r>
        <w:rPr>
          <w:rFonts w:hint="cs"/>
          <w:rtl/>
        </w:rPr>
        <w:t xml:space="preserve">עכשיו אנחנו פה בדיון על צו </w:t>
      </w:r>
      <w:r>
        <w:rPr>
          <w:rtl/>
        </w:rPr>
        <w:t>–</w:t>
      </w:r>
      <w:r>
        <w:rPr>
          <w:rFonts w:hint="cs"/>
          <w:rtl/>
        </w:rPr>
        <w:t xml:space="preserve"> פעם שנייה על אותו צו, אומנם 20 דולר פחות. </w:t>
      </w:r>
      <w:bookmarkStart w:id="3947" w:name="_ETM_Q20_176000"/>
      <w:bookmarkEnd w:id="3947"/>
      <w:r>
        <w:rPr>
          <w:rFonts w:hint="cs"/>
          <w:rtl/>
        </w:rPr>
        <w:t xml:space="preserve">הצו הקודם </w:t>
      </w:r>
      <w:r>
        <w:rPr>
          <w:rtl/>
        </w:rPr>
        <w:t>–</w:t>
      </w:r>
      <w:r>
        <w:rPr>
          <w:rFonts w:hint="cs"/>
          <w:rtl/>
        </w:rPr>
        <w:t xml:space="preserve"> העלות שלו הייתה </w:t>
      </w:r>
      <w:r w:rsidRPr="00314AEE">
        <w:rPr>
          <w:rtl/>
        </w:rPr>
        <w:t xml:space="preserve">בערך 1.5 מיליארד. הצו הנוכחי </w:t>
      </w:r>
      <w:r>
        <w:rPr>
          <w:rFonts w:hint="cs"/>
          <w:rtl/>
        </w:rPr>
        <w:t xml:space="preserve">– </w:t>
      </w:r>
      <w:r w:rsidRPr="00314AEE">
        <w:rPr>
          <w:rtl/>
        </w:rPr>
        <w:t>למעלה ממיליארד</w:t>
      </w:r>
      <w:r>
        <w:rPr>
          <w:rFonts w:hint="cs"/>
          <w:rtl/>
        </w:rPr>
        <w:t xml:space="preserve"> שקל</w:t>
      </w:r>
      <w:r w:rsidRPr="00314AEE">
        <w:rPr>
          <w:rtl/>
        </w:rPr>
        <w:t xml:space="preserve">, </w:t>
      </w:r>
      <w:r>
        <w:rPr>
          <w:rFonts w:hint="cs"/>
          <w:rtl/>
        </w:rPr>
        <w:t>ו</w:t>
      </w:r>
      <w:r w:rsidRPr="00314AEE">
        <w:rPr>
          <w:rtl/>
        </w:rPr>
        <w:t>אני מקווה מאוד שאנחנו נתנגד לצו הזה</w:t>
      </w:r>
      <w:r>
        <w:rPr>
          <w:rFonts w:hint="cs"/>
          <w:rtl/>
        </w:rPr>
        <w:t>,</w:t>
      </w:r>
      <w:r w:rsidRPr="00314AEE">
        <w:rPr>
          <w:rtl/>
        </w:rPr>
        <w:t xml:space="preserve"> והוא ילך ויוסר מחיינו</w:t>
      </w:r>
      <w:r>
        <w:rPr>
          <w:rFonts w:hint="cs"/>
          <w:rtl/>
        </w:rPr>
        <w:t>.</w:t>
      </w:r>
      <w:r w:rsidRPr="00314AEE">
        <w:rPr>
          <w:rtl/>
        </w:rPr>
        <w:t xml:space="preserve"> אני שואל את ראש הממשלה, אני שואל את שר האוצר, אני שואל את שר החינוך</w:t>
      </w:r>
      <w:r>
        <w:rPr>
          <w:rFonts w:hint="cs"/>
          <w:rtl/>
        </w:rPr>
        <w:t>:</w:t>
      </w:r>
      <w:r>
        <w:rPr>
          <w:rtl/>
        </w:rPr>
        <w:t xml:space="preserve"> אמרתם לי פעם אחר פעם</w:t>
      </w:r>
      <w:r>
        <w:rPr>
          <w:rFonts w:hint="cs"/>
          <w:rtl/>
        </w:rPr>
        <w:t>:</w:t>
      </w:r>
      <w:r>
        <w:rPr>
          <w:rtl/>
        </w:rPr>
        <w:t xml:space="preserve"> אי</w:t>
      </w:r>
      <w:r>
        <w:rPr>
          <w:rFonts w:hint="cs"/>
          <w:rtl/>
        </w:rPr>
        <w:t>-</w:t>
      </w:r>
      <w:r w:rsidRPr="00314AEE">
        <w:rPr>
          <w:rtl/>
        </w:rPr>
        <w:t xml:space="preserve">אפשר לתקן את האפליה הזאת. זה עולה 400 מיליון </w:t>
      </w:r>
      <w:r>
        <w:rPr>
          <w:rFonts w:hint="cs"/>
          <w:rtl/>
        </w:rPr>
        <w:t xml:space="preserve">שקל </w:t>
      </w:r>
      <w:r w:rsidRPr="00314AEE">
        <w:rPr>
          <w:rtl/>
        </w:rPr>
        <w:t>לשנה. וה</w:t>
      </w:r>
      <w:r>
        <w:rPr>
          <w:rFonts w:hint="cs"/>
          <w:rtl/>
        </w:rPr>
        <w:t>י</w:t>
      </w:r>
      <w:r w:rsidRPr="00314AEE">
        <w:rPr>
          <w:rtl/>
        </w:rPr>
        <w:t>נה, יש לנו שני צווים, אחד אחרי השני, שמוכנים לתת פעם אחת למעלה מ-1.5 מיליארד, פעם אחת למעלה ממיליארד</w:t>
      </w:r>
      <w:r>
        <w:rPr>
          <w:rFonts w:hint="cs"/>
          <w:rtl/>
        </w:rPr>
        <w:t>.</w:t>
      </w:r>
      <w:r w:rsidRPr="00314AEE">
        <w:rPr>
          <w:rtl/>
        </w:rPr>
        <w:t xml:space="preserve"> פתאום הכסף נמצא. </w:t>
      </w:r>
    </w:p>
    <w:p w:rsidR="00476CF6" w:rsidRDefault="00476CF6" w:rsidP="009E20C2">
      <w:pPr>
        <w:rPr>
          <w:rtl/>
        </w:rPr>
      </w:pPr>
    </w:p>
    <w:p w:rsidR="00476CF6" w:rsidRDefault="00476CF6" w:rsidP="009E20C2">
      <w:pPr>
        <w:rPr>
          <w:rtl/>
        </w:rPr>
      </w:pPr>
      <w:bookmarkStart w:id="3948" w:name="_ETM_Q20_225000"/>
      <w:bookmarkEnd w:id="3948"/>
      <w:r>
        <w:rPr>
          <w:rtl/>
        </w:rPr>
        <w:t>ועוד דבר</w:t>
      </w:r>
      <w:r>
        <w:rPr>
          <w:rFonts w:hint="cs"/>
          <w:rtl/>
        </w:rPr>
        <w:t>:</w:t>
      </w:r>
      <w:r w:rsidRPr="00314AEE">
        <w:rPr>
          <w:rtl/>
        </w:rPr>
        <w:t xml:space="preserve"> כשאתם באים בעיצומה של מלחמה נוקבת, קשה, בלבנון, התושבים שם בגבול הצפון הם גיבורים. הם השלוחים של כולנו. ואתם בחוסר רגישות </w:t>
      </w:r>
      <w:r>
        <w:rPr>
          <w:rFonts w:hint="cs"/>
          <w:rtl/>
        </w:rPr>
        <w:t xml:space="preserve">– </w:t>
      </w:r>
      <w:bookmarkStart w:id="3949" w:name="_ETM_Q20_247000"/>
      <w:bookmarkEnd w:id="3949"/>
      <w:r w:rsidRPr="00314AEE">
        <w:rPr>
          <w:rtl/>
        </w:rPr>
        <w:t>אתם יודעים כמה אני בעד הטבות המס ליישובי יהודה ושומרון. לא צריך ללמד אותי מה זה התיישבות ביהודה ושומרון. אני בעד הטבות המס, בעד ההשוואה הזאת, שגם הם יקבלו הטבות מס, אבל באותה נשימה, להביא הטבות מס ליישובי הצפון רק 0</w:t>
      </w:r>
      <w:r>
        <w:rPr>
          <w:rFonts w:hint="cs"/>
          <w:rtl/>
        </w:rPr>
        <w:t>–2 ק"מ</w:t>
      </w:r>
      <w:r w:rsidRPr="00314AEE">
        <w:rPr>
          <w:rtl/>
        </w:rPr>
        <w:t xml:space="preserve"> מהגבול זה חוסר רגישות, זה חוסר הבנה, וצריך להגדיל את זה ל-</w:t>
      </w:r>
      <w:r>
        <w:rPr>
          <w:rFonts w:hint="cs"/>
          <w:rtl/>
        </w:rPr>
        <w:t>0</w:t>
      </w:r>
      <w:r>
        <w:rPr>
          <w:rFonts w:hint="eastAsia"/>
          <w:rtl/>
        </w:rPr>
        <w:t>–</w:t>
      </w:r>
      <w:r>
        <w:rPr>
          <w:rFonts w:hint="cs"/>
          <w:rtl/>
        </w:rPr>
        <w:t>9</w:t>
      </w:r>
      <w:r w:rsidRPr="00314AEE">
        <w:rPr>
          <w:rtl/>
        </w:rPr>
        <w:t xml:space="preserve"> בגבול הצפון. זה המעט שאתם יכולים לע</w:t>
      </w:r>
      <w:r>
        <w:rPr>
          <w:rtl/>
        </w:rPr>
        <w:t>שות למען תושבי הצפון. תודה רבה.</w:t>
      </w:r>
    </w:p>
    <w:p w:rsidR="00476CF6" w:rsidRDefault="00476CF6" w:rsidP="009E20C2">
      <w:pPr>
        <w:rPr>
          <w:rtl/>
        </w:rPr>
      </w:pPr>
    </w:p>
    <w:p w:rsidR="00476CF6" w:rsidRDefault="00476CF6" w:rsidP="009E20C2">
      <w:pPr>
        <w:pStyle w:val="af6"/>
        <w:keepNext/>
        <w:rPr>
          <w:rtl/>
        </w:rPr>
      </w:pPr>
      <w:bookmarkStart w:id="3950" w:name="ET_yor_6671_2"/>
      <w:r w:rsidRPr="005C56D0">
        <w:rPr>
          <w:rStyle w:val="TagStyle"/>
          <w:rtl/>
        </w:rPr>
        <w:t xml:space="preserve"> &lt;&lt; יור &gt;&gt; </w:t>
      </w:r>
      <w:r>
        <w:rPr>
          <w:rtl/>
        </w:rPr>
        <w:t>היו"ר לימור סון הר מלך:</w:t>
      </w:r>
      <w:r w:rsidRPr="005C56D0">
        <w:rPr>
          <w:rStyle w:val="TagStyle"/>
          <w:rtl/>
        </w:rPr>
        <w:t xml:space="preserve"> &lt;&lt; יור &gt;&gt;</w:t>
      </w:r>
      <w:r>
        <w:rPr>
          <w:rtl/>
        </w:rPr>
        <w:t xml:space="preserve">   </w:t>
      </w:r>
      <w:bookmarkEnd w:id="3950"/>
    </w:p>
    <w:p w:rsidR="00476CF6" w:rsidRDefault="00476CF6" w:rsidP="00C8571E">
      <w:pPr>
        <w:rPr>
          <w:rtl/>
          <w:lang w:eastAsia="he-IL"/>
        </w:rPr>
      </w:pPr>
    </w:p>
    <w:p w:rsidR="00476CF6" w:rsidRDefault="00476CF6" w:rsidP="009E20C2">
      <w:pPr>
        <w:rPr>
          <w:rtl/>
          <w:lang w:eastAsia="he-IL"/>
        </w:rPr>
      </w:pPr>
      <w:r>
        <w:rPr>
          <w:rFonts w:hint="cs"/>
          <w:rtl/>
          <w:lang w:eastAsia="he-IL"/>
        </w:rPr>
        <w:t>חד-משמעית. תודה רבה. חברת הכנסת מיכל שיר סגמן, בבקשה.</w:t>
      </w:r>
    </w:p>
    <w:p w:rsidR="00476CF6" w:rsidRDefault="00476CF6" w:rsidP="009E20C2">
      <w:pPr>
        <w:rPr>
          <w:rtl/>
          <w:lang w:eastAsia="he-IL"/>
        </w:rPr>
      </w:pPr>
    </w:p>
    <w:p w:rsidR="00476CF6" w:rsidRDefault="00476CF6" w:rsidP="009E20C2">
      <w:pPr>
        <w:pStyle w:val="a4"/>
        <w:keepNext/>
        <w:rPr>
          <w:rtl/>
        </w:rPr>
      </w:pPr>
      <w:bookmarkStart w:id="3951" w:name="ET_speaker_5809_3"/>
      <w:r w:rsidRPr="005C56D0">
        <w:rPr>
          <w:rStyle w:val="TagStyle"/>
          <w:rtl/>
        </w:rPr>
        <w:t xml:space="preserve"> &lt;&lt; דובר &gt;&gt; </w:t>
      </w:r>
      <w:bookmarkStart w:id="3952" w:name="_Toc231307442"/>
      <w:r>
        <w:rPr>
          <w:rtl/>
        </w:rPr>
        <w:t>מיכל שיר סגמן (יש עתיד):</w:t>
      </w:r>
      <w:bookmarkEnd w:id="3952"/>
      <w:r w:rsidRPr="005C56D0">
        <w:rPr>
          <w:rStyle w:val="TagStyle"/>
          <w:rtl/>
        </w:rPr>
        <w:t xml:space="preserve"> &lt;&lt; דובר &gt;&gt;</w:t>
      </w:r>
      <w:r>
        <w:rPr>
          <w:rtl/>
        </w:rPr>
        <w:t xml:space="preserve">   </w:t>
      </w:r>
      <w:bookmarkEnd w:id="3951"/>
    </w:p>
    <w:p w:rsidR="00476CF6" w:rsidRDefault="00476CF6" w:rsidP="00C8571E">
      <w:pPr>
        <w:rPr>
          <w:rtl/>
          <w:lang w:eastAsia="he-IL"/>
        </w:rPr>
      </w:pPr>
    </w:p>
    <w:p w:rsidR="00476CF6" w:rsidRDefault="00476CF6" w:rsidP="009E20C2">
      <w:pPr>
        <w:rPr>
          <w:rtl/>
          <w:lang w:eastAsia="he-IL"/>
        </w:rPr>
      </w:pPr>
      <w:r>
        <w:rPr>
          <w:rFonts w:hint="cs"/>
          <w:rtl/>
          <w:lang w:eastAsia="he-IL"/>
        </w:rPr>
        <w:t>גברתי היושבת-ראש, חבריי חברי הכנסת, איזה מזל יש לתושבי הצפון.</w:t>
      </w:r>
      <w:r w:rsidRPr="00314AEE">
        <w:rPr>
          <w:rtl/>
          <w:lang w:eastAsia="he-IL"/>
        </w:rPr>
        <w:t xml:space="preserve"> באמת, מזל שלהם שהם חלק מהניצחון המוחלט. ראש הממשלה כבר הכריז כמה פעמים שניצחנו את חיזבאללה</w:t>
      </w:r>
      <w:r>
        <w:rPr>
          <w:rFonts w:hint="cs"/>
          <w:rtl/>
          <w:lang w:eastAsia="he-IL"/>
        </w:rPr>
        <w:t>,</w:t>
      </w:r>
      <w:r w:rsidRPr="00314AEE">
        <w:rPr>
          <w:rtl/>
          <w:lang w:eastAsia="he-IL"/>
        </w:rPr>
        <w:t xml:space="preserve"> הממשלה כבר הסבירה שהכ</w:t>
      </w:r>
      <w:r>
        <w:rPr>
          <w:rFonts w:hint="cs"/>
          <w:rtl/>
          <w:lang w:eastAsia="he-IL"/>
        </w:rPr>
        <w:t>ו</w:t>
      </w:r>
      <w:r w:rsidRPr="00314AEE">
        <w:rPr>
          <w:rtl/>
          <w:lang w:eastAsia="he-IL"/>
        </w:rPr>
        <w:t>ל בשליטה, השרים חילקו לעצמם מחמאות, ורק דבר אחד קטן מפריע לחגיגה</w:t>
      </w:r>
      <w:r>
        <w:rPr>
          <w:rFonts w:hint="cs"/>
          <w:rtl/>
          <w:lang w:eastAsia="he-IL"/>
        </w:rPr>
        <w:t>:</w:t>
      </w:r>
      <w:r w:rsidRPr="00314AEE">
        <w:rPr>
          <w:rtl/>
          <w:lang w:eastAsia="he-IL"/>
        </w:rPr>
        <w:t xml:space="preserve"> חיזבאללה לא קיבל את ההודעה. כי בצפון האמיתי, לא בצפון של </w:t>
      </w:r>
      <w:proofErr w:type="spellStart"/>
      <w:r w:rsidRPr="00314AEE">
        <w:rPr>
          <w:rtl/>
          <w:lang w:eastAsia="he-IL"/>
        </w:rPr>
        <w:t>הפוסטים</w:t>
      </w:r>
      <w:proofErr w:type="spellEnd"/>
      <w:r w:rsidRPr="00314AEE">
        <w:rPr>
          <w:rtl/>
          <w:lang w:eastAsia="he-IL"/>
        </w:rPr>
        <w:t xml:space="preserve"> </w:t>
      </w:r>
      <w:proofErr w:type="spellStart"/>
      <w:r w:rsidRPr="00314AEE">
        <w:rPr>
          <w:rtl/>
          <w:lang w:eastAsia="he-IL"/>
        </w:rPr>
        <w:t>בפייסבוק</w:t>
      </w:r>
      <w:proofErr w:type="spellEnd"/>
      <w:r w:rsidRPr="00314AEE">
        <w:rPr>
          <w:rtl/>
          <w:lang w:eastAsia="he-IL"/>
        </w:rPr>
        <w:t xml:space="preserve">, </w:t>
      </w:r>
      <w:r>
        <w:rPr>
          <w:rtl/>
          <w:lang w:eastAsia="he-IL"/>
        </w:rPr>
        <w:t>לא בצפון של סרטוני הליכוד</w:t>
      </w:r>
      <w:r>
        <w:rPr>
          <w:rFonts w:hint="cs"/>
          <w:rtl/>
          <w:lang w:eastAsia="he-IL"/>
        </w:rPr>
        <w:t xml:space="preserve"> –</w:t>
      </w:r>
      <w:r w:rsidRPr="00314AEE">
        <w:rPr>
          <w:rtl/>
          <w:lang w:eastAsia="he-IL"/>
        </w:rPr>
        <w:t xml:space="preserve"> בצפון האמיתי נופלים כמעט כל יום רחפנ</w:t>
      </w:r>
      <w:r>
        <w:rPr>
          <w:rtl/>
          <w:lang w:eastAsia="he-IL"/>
        </w:rPr>
        <w:t>י נפץ וטילים על יישובים ישראל</w:t>
      </w:r>
      <w:r>
        <w:rPr>
          <w:rFonts w:hint="cs"/>
          <w:rtl/>
          <w:lang w:eastAsia="he-IL"/>
        </w:rPr>
        <w:t>י</w:t>
      </w:r>
      <w:r>
        <w:rPr>
          <w:rtl/>
          <w:lang w:eastAsia="he-IL"/>
        </w:rPr>
        <w:t>ים</w:t>
      </w:r>
      <w:r>
        <w:rPr>
          <w:rFonts w:hint="cs"/>
          <w:rtl/>
          <w:lang w:eastAsia="he-IL"/>
        </w:rPr>
        <w:t>;</w:t>
      </w:r>
      <w:r w:rsidRPr="00314AEE">
        <w:rPr>
          <w:rtl/>
          <w:lang w:eastAsia="he-IL"/>
        </w:rPr>
        <w:t xml:space="preserve"> בצפון האמיתי מתים חיילים ואזרחים. </w:t>
      </w:r>
    </w:p>
    <w:p w:rsidR="00476CF6" w:rsidRDefault="00476CF6" w:rsidP="009E20C2">
      <w:pPr>
        <w:rPr>
          <w:rtl/>
          <w:lang w:eastAsia="he-IL"/>
        </w:rPr>
      </w:pPr>
    </w:p>
    <w:p w:rsidR="00476CF6" w:rsidRDefault="00476CF6" w:rsidP="009E20C2">
      <w:pPr>
        <w:rPr>
          <w:rtl/>
          <w:lang w:eastAsia="he-IL"/>
        </w:rPr>
      </w:pPr>
      <w:bookmarkStart w:id="3953" w:name="_ETM_Q20_357000"/>
      <w:bookmarkEnd w:id="3953"/>
      <w:r w:rsidRPr="00314AEE">
        <w:rPr>
          <w:rtl/>
          <w:lang w:eastAsia="he-IL"/>
        </w:rPr>
        <w:t xml:space="preserve">אבל אל תדאגו, אנחנו </w:t>
      </w:r>
      <w:proofErr w:type="spellStart"/>
      <w:r w:rsidRPr="00314AEE">
        <w:rPr>
          <w:rtl/>
          <w:lang w:eastAsia="he-IL"/>
        </w:rPr>
        <w:t>כפסע</w:t>
      </w:r>
      <w:proofErr w:type="spellEnd"/>
      <w:r w:rsidRPr="00314AEE">
        <w:rPr>
          <w:rtl/>
          <w:lang w:eastAsia="he-IL"/>
        </w:rPr>
        <w:t xml:space="preserve"> מהניצחון המוח</w:t>
      </w:r>
      <w:r>
        <w:rPr>
          <w:rtl/>
          <w:lang w:eastAsia="he-IL"/>
        </w:rPr>
        <w:t>לט, כמו שמקשקש לנו נתניהו בשלוש</w:t>
      </w:r>
      <w:r>
        <w:rPr>
          <w:rFonts w:hint="cs"/>
          <w:rtl/>
          <w:lang w:eastAsia="he-IL"/>
        </w:rPr>
        <w:t xml:space="preserve"> </w:t>
      </w:r>
      <w:r w:rsidRPr="00314AEE">
        <w:rPr>
          <w:rtl/>
          <w:lang w:eastAsia="he-IL"/>
        </w:rPr>
        <w:t xml:space="preserve">שנים האחרונות. נתניהו מכריז על ניצחון, וחיזבאללה משגר </w:t>
      </w:r>
      <w:r>
        <w:rPr>
          <w:rtl/>
          <w:lang w:eastAsia="he-IL"/>
        </w:rPr>
        <w:t>רחפני נפץ</w:t>
      </w:r>
      <w:r>
        <w:rPr>
          <w:rFonts w:hint="cs"/>
          <w:rtl/>
          <w:lang w:eastAsia="he-IL"/>
        </w:rPr>
        <w:t>;</w:t>
      </w:r>
      <w:r w:rsidRPr="00314AEE">
        <w:rPr>
          <w:rtl/>
          <w:lang w:eastAsia="he-IL"/>
        </w:rPr>
        <w:t xml:space="preserve"> נתניהו מפחד לפגוש את תושבי הצפון, תושבי הצפון מפחדים מטי</w:t>
      </w:r>
      <w:r>
        <w:rPr>
          <w:rFonts w:hint="cs"/>
          <w:rtl/>
          <w:lang w:eastAsia="he-IL"/>
        </w:rPr>
        <w:t>ל</w:t>
      </w:r>
      <w:r w:rsidRPr="00314AEE">
        <w:rPr>
          <w:rtl/>
          <w:lang w:eastAsia="he-IL"/>
        </w:rPr>
        <w:t>י חיזבאללה. ואחרי שלוש שנים של הפגזות, שלוש שנים שבהם מאות אלפי ישראלים חיו כפליטים בארצם, תושבי הצפון רק התחילו לחזור</w:t>
      </w:r>
      <w:r>
        <w:rPr>
          <w:rFonts w:hint="cs"/>
          <w:rtl/>
          <w:lang w:eastAsia="he-IL"/>
        </w:rPr>
        <w:t>,</w:t>
      </w:r>
      <w:r w:rsidRPr="00314AEE">
        <w:rPr>
          <w:rtl/>
          <w:lang w:eastAsia="he-IL"/>
        </w:rPr>
        <w:t xml:space="preserve"> וגילו שהממשלה חזרה להפקיר אותם בדיוק מאותו המקום שבו היא הפסיקה</w:t>
      </w:r>
      <w:r>
        <w:rPr>
          <w:rFonts w:hint="cs"/>
          <w:rtl/>
          <w:lang w:eastAsia="he-IL"/>
        </w:rPr>
        <w:t xml:space="preserve"> –</w:t>
      </w:r>
      <w:r w:rsidRPr="00314AEE">
        <w:rPr>
          <w:rtl/>
          <w:lang w:eastAsia="he-IL"/>
        </w:rPr>
        <w:t xml:space="preserve"> אותן הבטחות, אותן הצ</w:t>
      </w:r>
      <w:r>
        <w:rPr>
          <w:rFonts w:hint="cs"/>
          <w:rtl/>
          <w:lang w:eastAsia="he-IL"/>
        </w:rPr>
        <w:t>ה</w:t>
      </w:r>
      <w:r w:rsidRPr="00314AEE">
        <w:rPr>
          <w:rtl/>
          <w:lang w:eastAsia="he-IL"/>
        </w:rPr>
        <w:t>רות, אותו ניתוק, אותה הפקרה</w:t>
      </w:r>
      <w:r>
        <w:rPr>
          <w:rFonts w:hint="cs"/>
          <w:rtl/>
          <w:lang w:eastAsia="he-IL"/>
        </w:rPr>
        <w:t>.</w:t>
      </w:r>
    </w:p>
    <w:p w:rsidR="00476CF6" w:rsidRDefault="00476CF6" w:rsidP="009E20C2">
      <w:pPr>
        <w:rPr>
          <w:rtl/>
          <w:lang w:eastAsia="he-IL"/>
        </w:rPr>
      </w:pPr>
    </w:p>
    <w:p w:rsidR="00476CF6" w:rsidRDefault="00476CF6" w:rsidP="009E20C2">
      <w:pPr>
        <w:rPr>
          <w:rtl/>
          <w:lang w:eastAsia="he-IL"/>
        </w:rPr>
      </w:pPr>
      <w:bookmarkStart w:id="3954" w:name="_ETM_Q20_425000"/>
      <w:bookmarkEnd w:id="3954"/>
      <w:r w:rsidRPr="00314AEE">
        <w:rPr>
          <w:rtl/>
          <w:lang w:eastAsia="he-IL"/>
        </w:rPr>
        <w:t>ולא רק שאין פתרון אמיתי, לא רק שאין ביטחון אמיתי</w:t>
      </w:r>
      <w:r>
        <w:rPr>
          <w:rFonts w:hint="cs"/>
          <w:rtl/>
          <w:lang w:eastAsia="he-IL"/>
        </w:rPr>
        <w:t>,</w:t>
      </w:r>
      <w:r>
        <w:rPr>
          <w:rtl/>
          <w:lang w:eastAsia="he-IL"/>
        </w:rPr>
        <w:t xml:space="preserve"> הליכוד עושה </w:t>
      </w:r>
      <w:proofErr w:type="spellStart"/>
      <w:r>
        <w:rPr>
          <w:rtl/>
          <w:lang w:eastAsia="he-IL"/>
        </w:rPr>
        <w:t>גז</w:t>
      </w:r>
      <w:r w:rsidRPr="00314AEE">
        <w:rPr>
          <w:rtl/>
          <w:lang w:eastAsia="he-IL"/>
        </w:rPr>
        <w:t>לייטינג</w:t>
      </w:r>
      <w:proofErr w:type="spellEnd"/>
      <w:r w:rsidRPr="00314AEE">
        <w:rPr>
          <w:rtl/>
          <w:lang w:eastAsia="he-IL"/>
        </w:rPr>
        <w:t xml:space="preserve"> לקורבנות, ותוקף את מי שמעז לומר את האמת. ראש עיר </w:t>
      </w:r>
      <w:r>
        <w:rPr>
          <w:rtl/>
          <w:lang w:eastAsia="he-IL"/>
        </w:rPr>
        <w:t>בצפון אומר שהתושבים שלו מופקרים</w:t>
      </w:r>
      <w:r>
        <w:rPr>
          <w:rFonts w:hint="cs"/>
          <w:rtl/>
          <w:lang w:eastAsia="he-IL"/>
        </w:rPr>
        <w:t xml:space="preserve"> –</w:t>
      </w:r>
      <w:r w:rsidRPr="00314AEE">
        <w:rPr>
          <w:rtl/>
          <w:lang w:eastAsia="he-IL"/>
        </w:rPr>
        <w:t xml:space="preserve"> מ</w:t>
      </w:r>
      <w:r>
        <w:rPr>
          <w:rFonts w:hint="cs"/>
          <w:rtl/>
          <w:lang w:eastAsia="he-IL"/>
        </w:rPr>
        <w:t>י</w:t>
      </w:r>
      <w:r w:rsidRPr="00314AEE">
        <w:rPr>
          <w:rtl/>
          <w:lang w:eastAsia="he-IL"/>
        </w:rPr>
        <w:t xml:space="preserve">יד הוא </w:t>
      </w:r>
      <w:r>
        <w:rPr>
          <w:rFonts w:hint="cs"/>
          <w:rtl/>
          <w:lang w:eastAsia="he-IL"/>
        </w:rPr>
        <w:t>א</w:t>
      </w:r>
      <w:r w:rsidRPr="00314AEE">
        <w:rPr>
          <w:rtl/>
          <w:lang w:eastAsia="he-IL"/>
        </w:rPr>
        <w:t>שם</w:t>
      </w:r>
      <w:r>
        <w:rPr>
          <w:rFonts w:hint="cs"/>
          <w:rtl/>
          <w:lang w:eastAsia="he-IL"/>
        </w:rPr>
        <w:t>;</w:t>
      </w:r>
      <w:r w:rsidRPr="00314AEE">
        <w:rPr>
          <w:rtl/>
          <w:lang w:eastAsia="he-IL"/>
        </w:rPr>
        <w:t xml:space="preserve"> תושבים אומרים שממשלת הליכוד לא מג</w:t>
      </w:r>
      <w:r>
        <w:rPr>
          <w:rFonts w:hint="cs"/>
          <w:rtl/>
          <w:lang w:eastAsia="he-IL"/>
        </w:rPr>
        <w:t>י</w:t>
      </w:r>
      <w:r w:rsidRPr="00314AEE">
        <w:rPr>
          <w:rtl/>
          <w:lang w:eastAsia="he-IL"/>
        </w:rPr>
        <w:t>נה עליה</w:t>
      </w:r>
      <w:r>
        <w:rPr>
          <w:rtl/>
          <w:lang w:eastAsia="he-IL"/>
        </w:rPr>
        <w:t>ם</w:t>
      </w:r>
      <w:r>
        <w:rPr>
          <w:rFonts w:hint="cs"/>
          <w:rtl/>
          <w:lang w:eastAsia="he-IL"/>
        </w:rPr>
        <w:t xml:space="preserve"> –</w:t>
      </w:r>
      <w:r w:rsidRPr="00314AEE">
        <w:rPr>
          <w:rtl/>
          <w:lang w:eastAsia="he-IL"/>
        </w:rPr>
        <w:t xml:space="preserve"> מ</w:t>
      </w:r>
      <w:r>
        <w:rPr>
          <w:rFonts w:hint="cs"/>
          <w:rtl/>
          <w:lang w:eastAsia="he-IL"/>
        </w:rPr>
        <w:t>י</w:t>
      </w:r>
      <w:r w:rsidRPr="00314AEE">
        <w:rPr>
          <w:rtl/>
          <w:lang w:eastAsia="he-IL"/>
        </w:rPr>
        <w:t>יד הם מגזימים</w:t>
      </w:r>
      <w:r>
        <w:rPr>
          <w:rFonts w:hint="cs"/>
          <w:rtl/>
          <w:lang w:eastAsia="he-IL"/>
        </w:rPr>
        <w:t>.</w:t>
      </w:r>
      <w:r w:rsidRPr="00314AEE">
        <w:rPr>
          <w:rtl/>
          <w:lang w:eastAsia="he-IL"/>
        </w:rPr>
        <w:t xml:space="preserve"> מזל שאין יועצת משפטית בצפון</w:t>
      </w:r>
      <w:r>
        <w:rPr>
          <w:rtl/>
          <w:lang w:eastAsia="he-IL"/>
        </w:rPr>
        <w:t>, גם אות</w:t>
      </w:r>
      <w:r>
        <w:rPr>
          <w:rFonts w:hint="cs"/>
          <w:rtl/>
          <w:lang w:eastAsia="he-IL"/>
        </w:rPr>
        <w:t>ה</w:t>
      </w:r>
      <w:r>
        <w:rPr>
          <w:rtl/>
          <w:lang w:eastAsia="he-IL"/>
        </w:rPr>
        <w:t xml:space="preserve"> נתניהו היה מאשים</w:t>
      </w:r>
      <w:r>
        <w:rPr>
          <w:rFonts w:hint="cs"/>
          <w:rtl/>
          <w:lang w:eastAsia="he-IL"/>
        </w:rPr>
        <w:t>;</w:t>
      </w:r>
      <w:r w:rsidRPr="00314AEE">
        <w:rPr>
          <w:rtl/>
          <w:lang w:eastAsia="he-IL"/>
        </w:rPr>
        <w:t xml:space="preserve"> מזל שאין בג</w:t>
      </w:r>
      <w:r>
        <w:rPr>
          <w:rFonts w:hint="cs"/>
          <w:rtl/>
          <w:lang w:eastAsia="he-IL"/>
        </w:rPr>
        <w:t>"</w:t>
      </w:r>
      <w:r w:rsidRPr="00314AEE">
        <w:rPr>
          <w:rtl/>
          <w:lang w:eastAsia="he-IL"/>
        </w:rPr>
        <w:t xml:space="preserve">ץ בקריית שמונה, כי גם אותו היו מאשימים. </w:t>
      </w:r>
      <w:r>
        <w:rPr>
          <w:rtl/>
          <w:lang w:eastAsia="he-IL"/>
        </w:rPr>
        <w:t>חבל שחיזבאללה לא קורא לעצמו דיפ</w:t>
      </w:r>
      <w:r>
        <w:rPr>
          <w:rFonts w:hint="cs"/>
          <w:rtl/>
          <w:lang w:eastAsia="he-IL"/>
        </w:rPr>
        <w:t>-</w:t>
      </w:r>
      <w:r w:rsidRPr="00314AEE">
        <w:rPr>
          <w:rtl/>
          <w:lang w:eastAsia="he-IL"/>
        </w:rPr>
        <w:t>סטייט, כי אחרת אולי הממשלה הזו הייתה נלחמת בו. כי נתניהו הרי תמיד הראשון לזהות</w:t>
      </w:r>
      <w:r>
        <w:rPr>
          <w:rFonts w:hint="cs"/>
          <w:rtl/>
          <w:lang w:eastAsia="he-IL"/>
        </w:rPr>
        <w:t xml:space="preserve"> </w:t>
      </w:r>
      <w:r>
        <w:rPr>
          <w:rFonts w:hint="eastAsia"/>
          <w:rtl/>
          <w:lang w:eastAsia="he-IL"/>
        </w:rPr>
        <w:t>–</w:t>
      </w:r>
      <w:r w:rsidRPr="00314AEE">
        <w:rPr>
          <w:rtl/>
          <w:lang w:eastAsia="he-IL"/>
        </w:rPr>
        <w:t xml:space="preserve"> ראשון לזהות את הרחפנים, ראשון לזהות חיזבאללה, ראשון לזהות הכול</w:t>
      </w:r>
      <w:r>
        <w:rPr>
          <w:rFonts w:hint="cs"/>
          <w:rtl/>
          <w:lang w:eastAsia="he-IL"/>
        </w:rPr>
        <w:t>.</w:t>
      </w:r>
      <w:r w:rsidRPr="00314AEE">
        <w:rPr>
          <w:rtl/>
          <w:lang w:eastAsia="he-IL"/>
        </w:rPr>
        <w:t xml:space="preserve"> מדהים</w:t>
      </w:r>
      <w:r>
        <w:rPr>
          <w:rFonts w:hint="cs"/>
          <w:rtl/>
          <w:lang w:eastAsia="he-IL"/>
        </w:rPr>
        <w:t>.</w:t>
      </w:r>
      <w:r w:rsidRPr="00314AEE">
        <w:rPr>
          <w:rtl/>
          <w:lang w:eastAsia="he-IL"/>
        </w:rPr>
        <w:t xml:space="preserve"> הוא תמיד מזהה ראשון ופועל אחרון</w:t>
      </w:r>
      <w:r>
        <w:rPr>
          <w:rFonts w:hint="cs"/>
          <w:rtl/>
          <w:lang w:eastAsia="he-IL"/>
        </w:rPr>
        <w:t>,</w:t>
      </w:r>
      <w:r w:rsidRPr="00314AEE">
        <w:rPr>
          <w:rtl/>
          <w:lang w:eastAsia="he-IL"/>
        </w:rPr>
        <w:t xml:space="preserve"> אם בכלל. </w:t>
      </w:r>
    </w:p>
    <w:p w:rsidR="00476CF6" w:rsidRDefault="00476CF6" w:rsidP="009E20C2">
      <w:pPr>
        <w:rPr>
          <w:rtl/>
          <w:lang w:eastAsia="he-IL"/>
        </w:rPr>
      </w:pPr>
    </w:p>
    <w:p w:rsidR="00476CF6" w:rsidRDefault="00476CF6" w:rsidP="009E20C2">
      <w:pPr>
        <w:rPr>
          <w:rtl/>
          <w:lang w:eastAsia="he-IL"/>
        </w:rPr>
      </w:pPr>
      <w:bookmarkStart w:id="3955" w:name="_ETM_Q20_452000"/>
      <w:bookmarkEnd w:id="3955"/>
      <w:r w:rsidRPr="00314AEE">
        <w:rPr>
          <w:rtl/>
          <w:lang w:eastAsia="he-IL"/>
        </w:rPr>
        <w:t>הצפון יזכור מי הבטיח לו ביטחון, אבל הפקיר אותו לחסדיהם של החיזבאללה ושל טראמפ</w:t>
      </w:r>
      <w:r>
        <w:rPr>
          <w:rFonts w:hint="cs"/>
          <w:rtl/>
          <w:lang w:eastAsia="he-IL"/>
        </w:rPr>
        <w:t>;</w:t>
      </w:r>
      <w:r w:rsidRPr="00314AEE">
        <w:rPr>
          <w:rtl/>
          <w:lang w:eastAsia="he-IL"/>
        </w:rPr>
        <w:t xml:space="preserve"> הוא יזכו</w:t>
      </w:r>
      <w:r>
        <w:rPr>
          <w:rtl/>
          <w:lang w:eastAsia="he-IL"/>
        </w:rPr>
        <w:t>ר מי דיבר על ניצחון ובמקביל מנ</w:t>
      </w:r>
      <w:r>
        <w:rPr>
          <w:rFonts w:hint="cs"/>
          <w:rtl/>
          <w:lang w:eastAsia="he-IL"/>
        </w:rPr>
        <w:t>ע</w:t>
      </w:r>
      <w:r w:rsidRPr="00314AEE">
        <w:rPr>
          <w:rtl/>
          <w:lang w:eastAsia="he-IL"/>
        </w:rPr>
        <w:t xml:space="preserve"> סיוע ותקציבים. עוד כמה חודשים תהיה לתושבי הצפון ההזדמנות לגמול לנתניהו ולממשלה שלו על כל הטוב שהם גרמו להם. יהיה קשה לתקן את הנזק, אבל ממשלת התיקון שתחליף את ממשלת ההרס של נתניהו, תדע גם לשקם את הצפון וגם להחזיר את הביטחון ביחד עם התושבים</w:t>
      </w:r>
      <w:r>
        <w:rPr>
          <w:rFonts w:hint="cs"/>
          <w:rtl/>
          <w:lang w:eastAsia="he-IL"/>
        </w:rPr>
        <w:t>,</w:t>
      </w:r>
      <w:r w:rsidRPr="00314AEE">
        <w:rPr>
          <w:rtl/>
          <w:lang w:eastAsia="he-IL"/>
        </w:rPr>
        <w:t xml:space="preserve"> ולא נגדם. </w:t>
      </w:r>
      <w:bookmarkStart w:id="3956" w:name="_ETM_Q20_496000"/>
      <w:bookmarkEnd w:id="3956"/>
      <w:r w:rsidRPr="00314AEE">
        <w:rPr>
          <w:rtl/>
          <w:lang w:eastAsia="he-IL"/>
        </w:rPr>
        <w:t>אחיי ואחיותיי בצפון, תחזיקו מעמד</w:t>
      </w:r>
      <w:r>
        <w:rPr>
          <w:rFonts w:hint="cs"/>
          <w:rtl/>
          <w:lang w:eastAsia="he-IL"/>
        </w:rPr>
        <w:t>,</w:t>
      </w:r>
      <w:r>
        <w:rPr>
          <w:rtl/>
          <w:lang w:eastAsia="he-IL"/>
        </w:rPr>
        <w:t xml:space="preserve"> השינוי והתיקון בדרך. תודה רב</w:t>
      </w:r>
      <w:r>
        <w:rPr>
          <w:rFonts w:hint="cs"/>
          <w:rtl/>
          <w:lang w:eastAsia="he-IL"/>
        </w:rPr>
        <w:t>ה.</w:t>
      </w:r>
    </w:p>
    <w:p w:rsidR="00476CF6" w:rsidRDefault="00476CF6" w:rsidP="009E20C2">
      <w:pPr>
        <w:rPr>
          <w:rtl/>
          <w:lang w:eastAsia="he-IL"/>
        </w:rPr>
      </w:pPr>
      <w:bookmarkStart w:id="3957" w:name="_ETM_Q20_506000"/>
      <w:bookmarkEnd w:id="3957"/>
    </w:p>
    <w:p w:rsidR="00476CF6" w:rsidRDefault="00476CF6" w:rsidP="009E20C2">
      <w:pPr>
        <w:pStyle w:val="af6"/>
        <w:keepNext/>
        <w:rPr>
          <w:rtl/>
        </w:rPr>
      </w:pPr>
      <w:bookmarkStart w:id="3958" w:name="ET_yor_6671_4"/>
      <w:r w:rsidRPr="0061706F">
        <w:rPr>
          <w:rStyle w:val="TagStyle"/>
          <w:rtl/>
        </w:rPr>
        <w:t xml:space="preserve"> &lt;&lt; יור &gt;&gt; </w:t>
      </w:r>
      <w:r>
        <w:rPr>
          <w:rtl/>
        </w:rPr>
        <w:t>היו"ר לימור סון הר מלך:</w:t>
      </w:r>
      <w:r w:rsidRPr="0061706F">
        <w:rPr>
          <w:rStyle w:val="TagStyle"/>
          <w:rtl/>
        </w:rPr>
        <w:t xml:space="preserve"> &lt;&lt; יור &gt;&gt;</w:t>
      </w:r>
      <w:r>
        <w:rPr>
          <w:rtl/>
        </w:rPr>
        <w:t xml:space="preserve">   </w:t>
      </w:r>
      <w:bookmarkEnd w:id="3958"/>
    </w:p>
    <w:p w:rsidR="00476CF6" w:rsidRDefault="00476CF6" w:rsidP="00C8571E">
      <w:pPr>
        <w:rPr>
          <w:rtl/>
          <w:lang w:eastAsia="he-IL"/>
        </w:rPr>
      </w:pPr>
    </w:p>
    <w:p w:rsidR="00476CF6" w:rsidRDefault="00476CF6" w:rsidP="009E20C2">
      <w:pPr>
        <w:rPr>
          <w:rtl/>
          <w:lang w:eastAsia="he-IL"/>
        </w:rPr>
      </w:pPr>
      <w:r>
        <w:rPr>
          <w:rFonts w:hint="cs"/>
          <w:rtl/>
          <w:lang w:eastAsia="he-IL"/>
        </w:rPr>
        <w:t>תודה רבה. חברת הכנסת שלי טל מירון.</w:t>
      </w:r>
    </w:p>
    <w:p w:rsidR="00476CF6" w:rsidRDefault="00476CF6" w:rsidP="009E20C2">
      <w:pPr>
        <w:rPr>
          <w:rtl/>
          <w:lang w:eastAsia="he-IL"/>
        </w:rPr>
      </w:pPr>
    </w:p>
    <w:p w:rsidR="00476CF6" w:rsidRDefault="00476CF6" w:rsidP="009E20C2">
      <w:pPr>
        <w:pStyle w:val="a4"/>
        <w:keepNext/>
        <w:rPr>
          <w:rtl/>
        </w:rPr>
      </w:pPr>
      <w:bookmarkStart w:id="3959" w:name="ET_speaker_6507_5"/>
      <w:r w:rsidRPr="0061706F">
        <w:rPr>
          <w:rStyle w:val="TagStyle"/>
          <w:rtl/>
        </w:rPr>
        <w:t xml:space="preserve"> &lt;&lt; דובר &gt;&gt; </w:t>
      </w:r>
      <w:bookmarkStart w:id="3960" w:name="_Toc231307443"/>
      <w:r>
        <w:rPr>
          <w:rtl/>
        </w:rPr>
        <w:t>שלי טל מירון (יש עתיד):</w:t>
      </w:r>
      <w:bookmarkEnd w:id="3960"/>
      <w:r w:rsidRPr="0061706F">
        <w:rPr>
          <w:rStyle w:val="TagStyle"/>
          <w:rtl/>
        </w:rPr>
        <w:t xml:space="preserve"> &lt;&lt; דובר &gt;&gt;</w:t>
      </w:r>
      <w:r>
        <w:rPr>
          <w:rtl/>
        </w:rPr>
        <w:t xml:space="preserve">   </w:t>
      </w:r>
      <w:bookmarkEnd w:id="3959"/>
    </w:p>
    <w:p w:rsidR="00476CF6" w:rsidRDefault="00476CF6" w:rsidP="00C8571E">
      <w:pPr>
        <w:rPr>
          <w:rtl/>
          <w:lang w:eastAsia="he-IL"/>
        </w:rPr>
      </w:pPr>
    </w:p>
    <w:p w:rsidR="00476CF6" w:rsidRDefault="00476CF6" w:rsidP="009E20C2">
      <w:pPr>
        <w:rPr>
          <w:rtl/>
          <w:lang w:eastAsia="he-IL"/>
        </w:rPr>
      </w:pPr>
      <w:r>
        <w:rPr>
          <w:rFonts w:hint="cs"/>
          <w:rtl/>
          <w:lang w:eastAsia="he-IL"/>
        </w:rPr>
        <w:t>תודה רבה, גברתי היושבת בראש.</w:t>
      </w:r>
      <w:r w:rsidRPr="00DD270F">
        <w:rPr>
          <w:rtl/>
          <w:lang w:eastAsia="he-IL"/>
        </w:rPr>
        <w:t xml:space="preserve"> אדוני השר</w:t>
      </w:r>
      <w:r>
        <w:rPr>
          <w:rFonts w:hint="cs"/>
          <w:rtl/>
          <w:lang w:eastAsia="he-IL"/>
        </w:rPr>
        <w:t xml:space="preserve"> </w:t>
      </w:r>
      <w:r>
        <w:rPr>
          <w:rFonts w:hint="eastAsia"/>
          <w:rtl/>
          <w:lang w:eastAsia="he-IL"/>
        </w:rPr>
        <w:t>–</w:t>
      </w:r>
      <w:r w:rsidRPr="00DD270F">
        <w:rPr>
          <w:rtl/>
          <w:lang w:eastAsia="he-IL"/>
        </w:rPr>
        <w:t xml:space="preserve"> יש פה בטח מישהו</w:t>
      </w:r>
      <w:r>
        <w:rPr>
          <w:rFonts w:hint="cs"/>
          <w:rtl/>
          <w:lang w:eastAsia="he-IL"/>
        </w:rPr>
        <w:t xml:space="preserve"> - - -</w:t>
      </w:r>
    </w:p>
    <w:p w:rsidR="00476CF6" w:rsidRDefault="00476CF6" w:rsidP="009E20C2">
      <w:pPr>
        <w:rPr>
          <w:rtl/>
          <w:lang w:eastAsia="he-IL"/>
        </w:rPr>
      </w:pPr>
    </w:p>
    <w:p w:rsidR="00476CF6" w:rsidRDefault="00476CF6" w:rsidP="009E20C2">
      <w:pPr>
        <w:pStyle w:val="af6"/>
        <w:keepNext/>
        <w:rPr>
          <w:rtl/>
        </w:rPr>
      </w:pPr>
      <w:bookmarkStart w:id="3961" w:name="ET_yor_6671_9"/>
      <w:r w:rsidRPr="00DD270F">
        <w:rPr>
          <w:rStyle w:val="TagStyle"/>
          <w:rtl/>
        </w:rPr>
        <w:t xml:space="preserve"> &lt;&lt; יור &gt;&gt; </w:t>
      </w:r>
      <w:r>
        <w:rPr>
          <w:rtl/>
        </w:rPr>
        <w:t>היו"ר לימור סון הר מלך:</w:t>
      </w:r>
      <w:r w:rsidRPr="00DD270F">
        <w:rPr>
          <w:rStyle w:val="TagStyle"/>
          <w:rtl/>
        </w:rPr>
        <w:t xml:space="preserve"> &lt;&lt; יור &gt;&gt;</w:t>
      </w:r>
      <w:r>
        <w:rPr>
          <w:rtl/>
        </w:rPr>
        <w:t xml:space="preserve">   </w:t>
      </w:r>
      <w:bookmarkEnd w:id="3961"/>
    </w:p>
    <w:p w:rsidR="00476CF6" w:rsidRDefault="00476CF6" w:rsidP="00C8571E">
      <w:pPr>
        <w:rPr>
          <w:rtl/>
          <w:lang w:eastAsia="he-IL"/>
        </w:rPr>
      </w:pPr>
    </w:p>
    <w:p w:rsidR="00476CF6" w:rsidRDefault="00476CF6" w:rsidP="009E20C2">
      <w:pPr>
        <w:rPr>
          <w:rtl/>
          <w:lang w:eastAsia="he-IL"/>
        </w:rPr>
      </w:pPr>
      <w:r>
        <w:rPr>
          <w:rFonts w:hint="cs"/>
          <w:rtl/>
          <w:lang w:eastAsia="he-IL"/>
        </w:rPr>
        <w:t>שרה. השרה סטרוק שם.</w:t>
      </w:r>
    </w:p>
    <w:p w:rsidR="00476CF6" w:rsidRDefault="00476CF6" w:rsidP="009E20C2">
      <w:pPr>
        <w:rPr>
          <w:b/>
          <w:bCs/>
          <w:u w:val="single"/>
          <w:rtl/>
          <w:lang w:eastAsia="he-IL"/>
        </w:rPr>
      </w:pPr>
      <w:bookmarkStart w:id="3962" w:name="_ETM_Q20_528000"/>
      <w:bookmarkStart w:id="3963" w:name="_ETM_Q20_527000"/>
      <w:bookmarkEnd w:id="3962"/>
      <w:bookmarkEnd w:id="3963"/>
    </w:p>
    <w:p w:rsidR="00476CF6" w:rsidRDefault="00476CF6" w:rsidP="009E20C2">
      <w:pPr>
        <w:pStyle w:val="-"/>
        <w:keepNext/>
        <w:rPr>
          <w:rtl/>
        </w:rPr>
      </w:pPr>
      <w:bookmarkStart w:id="3964" w:name="ET_speakercontinue_6507_12"/>
      <w:r w:rsidRPr="00DD270F">
        <w:rPr>
          <w:rStyle w:val="TagStyle"/>
          <w:rtl/>
        </w:rPr>
        <w:t xml:space="preserve"> &lt;&lt; דובר_המשך &gt;&gt; </w:t>
      </w:r>
      <w:r>
        <w:rPr>
          <w:rtl/>
        </w:rPr>
        <w:t>שלי טל מירון (יש עתיד):</w:t>
      </w:r>
      <w:r w:rsidRPr="00DD270F">
        <w:rPr>
          <w:rStyle w:val="TagStyle"/>
          <w:rtl/>
        </w:rPr>
        <w:t xml:space="preserve"> &lt;&lt; דובר_המשך &gt;&gt;</w:t>
      </w:r>
      <w:r>
        <w:rPr>
          <w:rtl/>
        </w:rPr>
        <w:t xml:space="preserve">   </w:t>
      </w:r>
      <w:bookmarkEnd w:id="3964"/>
    </w:p>
    <w:p w:rsidR="00476CF6" w:rsidRDefault="00476CF6" w:rsidP="00C8571E">
      <w:pPr>
        <w:rPr>
          <w:rtl/>
          <w:lang w:eastAsia="he-IL"/>
        </w:rPr>
      </w:pPr>
    </w:p>
    <w:p w:rsidR="00476CF6" w:rsidRDefault="00476CF6" w:rsidP="009E20C2">
      <w:pPr>
        <w:rPr>
          <w:rtl/>
          <w:lang w:eastAsia="he-IL"/>
        </w:rPr>
      </w:pPr>
      <w:bookmarkStart w:id="3965" w:name="_ETM_Q20_530000"/>
      <w:bookmarkEnd w:id="3965"/>
      <w:r>
        <w:rPr>
          <w:rFonts w:hint="cs"/>
          <w:rtl/>
          <w:lang w:eastAsia="he-IL"/>
        </w:rPr>
        <w:t xml:space="preserve">אה, </w:t>
      </w:r>
      <w:bookmarkStart w:id="3966" w:name="_ETM_Q20_529000"/>
      <w:bookmarkEnd w:id="3966"/>
      <w:r>
        <w:rPr>
          <w:rFonts w:hint="cs"/>
          <w:rtl/>
          <w:lang w:eastAsia="he-IL"/>
        </w:rPr>
        <w:t>השרה, לא ראיתי.</w:t>
      </w:r>
    </w:p>
    <w:p w:rsidR="00476CF6" w:rsidRDefault="00476CF6" w:rsidP="009E20C2">
      <w:pPr>
        <w:rPr>
          <w:rtl/>
          <w:lang w:eastAsia="he-IL"/>
        </w:rPr>
      </w:pPr>
      <w:bookmarkStart w:id="3967" w:name="_ETM_Q20_531000"/>
      <w:bookmarkEnd w:id="3967"/>
    </w:p>
    <w:p w:rsidR="00476CF6" w:rsidRDefault="00476CF6" w:rsidP="00D4538C">
      <w:pPr>
        <w:rPr>
          <w:rtl/>
          <w:lang w:eastAsia="he-IL"/>
        </w:rPr>
      </w:pPr>
      <w:bookmarkStart w:id="3968" w:name="_ETM_Q20_532000"/>
      <w:bookmarkEnd w:id="3968"/>
      <w:r w:rsidRPr="00DD270F">
        <w:rPr>
          <w:rtl/>
          <w:lang w:eastAsia="he-IL"/>
        </w:rPr>
        <w:t xml:space="preserve">חבריי חברי הכנסת, האמת היא </w:t>
      </w:r>
      <w:r>
        <w:rPr>
          <w:rFonts w:hint="cs"/>
          <w:rtl/>
          <w:lang w:eastAsia="he-IL"/>
        </w:rPr>
        <w:t>ש</w:t>
      </w:r>
      <w:r w:rsidRPr="00DD270F">
        <w:rPr>
          <w:rtl/>
          <w:lang w:eastAsia="he-IL"/>
        </w:rPr>
        <w:t>אני מחזיקה בידיי מכתב</w:t>
      </w:r>
      <w:r>
        <w:rPr>
          <w:rFonts w:hint="cs"/>
          <w:rtl/>
          <w:lang w:eastAsia="he-IL"/>
        </w:rPr>
        <w:t>, אפילו</w:t>
      </w:r>
      <w:r w:rsidRPr="00DD270F">
        <w:rPr>
          <w:rtl/>
          <w:lang w:eastAsia="he-IL"/>
        </w:rPr>
        <w:t xml:space="preserve"> אין לי מילים לתאר אותו</w:t>
      </w:r>
      <w:r>
        <w:rPr>
          <w:rFonts w:hint="cs"/>
          <w:rtl/>
          <w:lang w:eastAsia="he-IL"/>
        </w:rPr>
        <w:t>,</w:t>
      </w:r>
      <w:r>
        <w:rPr>
          <w:rtl/>
          <w:lang w:eastAsia="he-IL"/>
        </w:rPr>
        <w:t xml:space="preserve"> מכתב מפורום רשויות חרדיות</w:t>
      </w:r>
      <w:r>
        <w:rPr>
          <w:rFonts w:hint="cs"/>
          <w:rtl/>
          <w:lang w:eastAsia="he-IL"/>
        </w:rPr>
        <w:t xml:space="preserve"> </w:t>
      </w:r>
      <w:r w:rsidRPr="00DD270F">
        <w:rPr>
          <w:rtl/>
          <w:lang w:eastAsia="he-IL"/>
        </w:rPr>
        <w:t>שחתום עליו מאיר רובינשטיין, ראש העיר ביתר עילית</w:t>
      </w:r>
      <w:r>
        <w:rPr>
          <w:rFonts w:hint="cs"/>
          <w:rtl/>
          <w:lang w:eastAsia="he-IL"/>
        </w:rPr>
        <w:t>.</w:t>
      </w:r>
      <w:r>
        <w:rPr>
          <w:rtl/>
          <w:lang w:eastAsia="he-IL"/>
        </w:rPr>
        <w:t xml:space="preserve"> </w:t>
      </w:r>
      <w:r w:rsidRPr="00DD270F">
        <w:rPr>
          <w:rtl/>
          <w:lang w:eastAsia="he-IL"/>
        </w:rPr>
        <w:t>הוא כותב למפכ"ל המשטרה שלנו במילים האלה</w:t>
      </w:r>
      <w:r>
        <w:rPr>
          <w:rFonts w:hint="cs"/>
          <w:rtl/>
          <w:lang w:eastAsia="he-IL"/>
        </w:rPr>
        <w:t>:</w:t>
      </w:r>
      <w:r w:rsidRPr="00DD270F">
        <w:rPr>
          <w:rtl/>
          <w:lang w:eastAsia="he-IL"/>
        </w:rPr>
        <w:t xml:space="preserve"> המצב הנוכחי</w:t>
      </w:r>
      <w:r>
        <w:rPr>
          <w:rFonts w:hint="cs"/>
          <w:rtl/>
          <w:lang w:eastAsia="he-IL"/>
        </w:rPr>
        <w:t>,</w:t>
      </w:r>
      <w:r w:rsidRPr="00DD270F">
        <w:rPr>
          <w:rtl/>
          <w:lang w:eastAsia="he-IL"/>
        </w:rPr>
        <w:t xml:space="preserve"> שהמשטרה הפכה לאויב המגזר החרדי</w:t>
      </w:r>
      <w:r>
        <w:rPr>
          <w:rFonts w:hint="cs"/>
          <w:rtl/>
          <w:lang w:eastAsia="he-IL"/>
        </w:rPr>
        <w:t>,</w:t>
      </w:r>
      <w:r w:rsidRPr="00DD270F">
        <w:rPr>
          <w:rtl/>
          <w:lang w:eastAsia="he-IL"/>
        </w:rPr>
        <w:t xml:space="preserve"> ומבצעת ציד של תלמידי ישיבות ברחובות הערים ובכבישים, לא מאפשר לנו, לצערי הרב, את המשך שיתוף הפעולה המוניציפלי עם המשטרה. הכותרת של המכתב</w:t>
      </w:r>
      <w:r>
        <w:rPr>
          <w:rFonts w:hint="cs"/>
          <w:rtl/>
          <w:lang w:eastAsia="he-IL"/>
        </w:rPr>
        <w:t>:</w:t>
      </w:r>
      <w:r w:rsidRPr="00DD270F">
        <w:rPr>
          <w:rtl/>
          <w:lang w:eastAsia="he-IL"/>
        </w:rPr>
        <w:t xml:space="preserve"> ביטול שיתוף הפעולה עם המשטרה</w:t>
      </w:r>
      <w:r>
        <w:rPr>
          <w:rFonts w:hint="cs"/>
          <w:rtl/>
          <w:lang w:eastAsia="he-IL"/>
        </w:rPr>
        <w:t>.</w:t>
      </w:r>
      <w:r w:rsidRPr="00DD270F">
        <w:rPr>
          <w:rtl/>
          <w:lang w:eastAsia="he-IL"/>
        </w:rPr>
        <w:t xml:space="preserve"> מיקי, אתה בטח ת</w:t>
      </w:r>
      <w:r>
        <w:rPr>
          <w:rFonts w:hint="cs"/>
          <w:rtl/>
          <w:lang w:eastAsia="he-IL"/>
        </w:rPr>
        <w:t>י</w:t>
      </w:r>
      <w:r w:rsidRPr="00DD270F">
        <w:rPr>
          <w:rtl/>
          <w:lang w:eastAsia="he-IL"/>
        </w:rPr>
        <w:t>דהם לשמוע מה כתוב כאן</w:t>
      </w:r>
      <w:r>
        <w:rPr>
          <w:rFonts w:hint="cs"/>
          <w:rtl/>
          <w:lang w:eastAsia="he-IL"/>
        </w:rPr>
        <w:t>:</w:t>
      </w:r>
      <w:r w:rsidRPr="00DD270F">
        <w:rPr>
          <w:rtl/>
          <w:lang w:eastAsia="he-IL"/>
        </w:rPr>
        <w:t xml:space="preserve"> בהתאם לכך, בכוונתנו להודיע על הפסקת שיתוף</w:t>
      </w:r>
      <w:r>
        <w:rPr>
          <w:rtl/>
          <w:lang w:eastAsia="he-IL"/>
        </w:rPr>
        <w:t xml:space="preserve"> פעולה בין הרשויות למשטרת ישראל</w:t>
      </w:r>
      <w:r>
        <w:rPr>
          <w:rFonts w:hint="cs"/>
          <w:rtl/>
          <w:lang w:eastAsia="he-IL"/>
        </w:rPr>
        <w:t xml:space="preserve"> </w:t>
      </w:r>
      <w:r>
        <w:rPr>
          <w:rFonts w:hint="eastAsia"/>
          <w:rtl/>
          <w:lang w:eastAsia="he-IL"/>
        </w:rPr>
        <w:t>–</w:t>
      </w:r>
      <w:r w:rsidRPr="00DD270F">
        <w:rPr>
          <w:rtl/>
          <w:lang w:eastAsia="he-IL"/>
        </w:rPr>
        <w:t xml:space="preserve"> הפסקה</w:t>
      </w:r>
      <w:r>
        <w:rPr>
          <w:rFonts w:hint="cs"/>
          <w:rtl/>
          <w:lang w:eastAsia="he-IL"/>
        </w:rPr>
        <w:t xml:space="preserve"> </w:t>
      </w:r>
      <w:r>
        <w:rPr>
          <w:rFonts w:hint="eastAsia"/>
          <w:rtl/>
          <w:lang w:eastAsia="he-IL"/>
        </w:rPr>
        <w:t>–</w:t>
      </w:r>
      <w:r w:rsidRPr="00DD270F">
        <w:rPr>
          <w:rtl/>
          <w:lang w:eastAsia="he-IL"/>
        </w:rPr>
        <w:t xml:space="preserve"> עד לכדי ביטול כל ההסכמים הקיימים, כולל הקצאת מבנים עירוניים לתחנות משטרה, ביטול השיטור הקהילתי, ביטול והק</w:t>
      </w:r>
      <w:r>
        <w:rPr>
          <w:rtl/>
          <w:lang w:eastAsia="he-IL"/>
        </w:rPr>
        <w:t>פאה של כל שיתופי הפעולה הקיימים</w:t>
      </w:r>
      <w:r w:rsidRPr="00DD270F">
        <w:rPr>
          <w:rtl/>
          <w:lang w:eastAsia="he-IL"/>
        </w:rPr>
        <w:t xml:space="preserve"> כולל עיר ללא אלימות, רווחה, פרויקטים חשובים נוספים</w:t>
      </w:r>
      <w:r>
        <w:rPr>
          <w:rFonts w:hint="cs"/>
          <w:rtl/>
          <w:lang w:eastAsia="he-IL"/>
        </w:rPr>
        <w:t xml:space="preserve"> –</w:t>
      </w:r>
      <w:r w:rsidRPr="00DD270F">
        <w:rPr>
          <w:rtl/>
          <w:lang w:eastAsia="he-IL"/>
        </w:rPr>
        <w:t xml:space="preserve"> בעיקר איסור על קשר עם המשטרה. חשוב לציין כי התוצאה של התנהלות המשטרה תביא גם לכך שלא יממשו את חובת הדיווח בשל חוסר האמון מול המשטרה, מה שיביא לסכנת נפשות כפשוטו</w:t>
      </w:r>
      <w:r>
        <w:rPr>
          <w:rFonts w:hint="cs"/>
          <w:rtl/>
          <w:lang w:eastAsia="he-IL"/>
        </w:rPr>
        <w:t>.</w:t>
      </w:r>
      <w:r w:rsidRPr="00DD270F">
        <w:rPr>
          <w:rtl/>
          <w:lang w:eastAsia="he-IL"/>
        </w:rPr>
        <w:t xml:space="preserve"> וככה המכתב ממשיך, אני רק תקצרתי אותו. </w:t>
      </w:r>
    </w:p>
    <w:p w:rsidR="00476CF6" w:rsidRDefault="00476CF6" w:rsidP="009E20C2">
      <w:pPr>
        <w:rPr>
          <w:rtl/>
          <w:lang w:eastAsia="he-IL"/>
        </w:rPr>
      </w:pPr>
    </w:p>
    <w:p w:rsidR="00476CF6" w:rsidRDefault="00476CF6" w:rsidP="009E20C2">
      <w:pPr>
        <w:rPr>
          <w:rtl/>
          <w:lang w:eastAsia="he-IL"/>
        </w:rPr>
      </w:pPr>
      <w:bookmarkStart w:id="3969" w:name="_ETM_Q20_617000"/>
      <w:bookmarkEnd w:id="3969"/>
      <w:r w:rsidRPr="00DD270F">
        <w:rPr>
          <w:rtl/>
          <w:lang w:eastAsia="he-IL"/>
        </w:rPr>
        <w:t>במדינת ישראל ראשי רשויות של ערים חרדיות מאיימ</w:t>
      </w:r>
      <w:r>
        <w:rPr>
          <w:rFonts w:hint="cs"/>
          <w:rtl/>
          <w:lang w:eastAsia="he-IL"/>
        </w:rPr>
        <w:t>ים</w:t>
      </w:r>
      <w:r w:rsidRPr="00DD270F">
        <w:rPr>
          <w:rtl/>
          <w:lang w:eastAsia="he-IL"/>
        </w:rPr>
        <w:t xml:space="preserve"> על מפכ</w:t>
      </w:r>
      <w:r>
        <w:rPr>
          <w:rFonts w:hint="cs"/>
          <w:rtl/>
          <w:lang w:eastAsia="he-IL"/>
        </w:rPr>
        <w:t>"</w:t>
      </w:r>
      <w:r w:rsidRPr="00DD270F">
        <w:rPr>
          <w:rtl/>
          <w:lang w:eastAsia="he-IL"/>
        </w:rPr>
        <w:t xml:space="preserve">ל משטרת ישראל, שבסך </w:t>
      </w:r>
      <w:r>
        <w:rPr>
          <w:rFonts w:hint="cs"/>
          <w:rtl/>
          <w:lang w:eastAsia="he-IL"/>
        </w:rPr>
        <w:t xml:space="preserve">הכול </w:t>
      </w:r>
      <w:r w:rsidRPr="00DD270F">
        <w:rPr>
          <w:rtl/>
          <w:lang w:eastAsia="he-IL"/>
        </w:rPr>
        <w:t>מקיים את החוק במדינת ישראל, שהם יפסיקו לשתף איתו פעולה</w:t>
      </w:r>
      <w:r>
        <w:rPr>
          <w:rFonts w:hint="cs"/>
          <w:rtl/>
          <w:lang w:eastAsia="he-IL"/>
        </w:rPr>
        <w:t>.</w:t>
      </w:r>
      <w:r w:rsidRPr="00DD270F">
        <w:rPr>
          <w:rtl/>
          <w:lang w:eastAsia="he-IL"/>
        </w:rPr>
        <w:t xml:space="preserve"> ושימו לב, הם מודעים לסכנה שבדבר</w:t>
      </w:r>
      <w:r>
        <w:rPr>
          <w:rFonts w:hint="cs"/>
          <w:rtl/>
          <w:lang w:eastAsia="he-IL"/>
        </w:rPr>
        <w:t>,</w:t>
      </w:r>
      <w:r w:rsidRPr="00DD270F">
        <w:rPr>
          <w:rtl/>
          <w:lang w:eastAsia="he-IL"/>
        </w:rPr>
        <w:t xml:space="preserve"> והם בעצם מענישים את עצמם ואת תושבי עריהם</w:t>
      </w:r>
      <w:r>
        <w:rPr>
          <w:rFonts w:hint="cs"/>
          <w:rtl/>
          <w:lang w:eastAsia="he-IL"/>
        </w:rPr>
        <w:t>.</w:t>
      </w:r>
      <w:r w:rsidRPr="00DD270F">
        <w:rPr>
          <w:rtl/>
          <w:lang w:eastAsia="he-IL"/>
        </w:rPr>
        <w:t xml:space="preserve"> הם אומרים</w:t>
      </w:r>
      <w:r>
        <w:rPr>
          <w:rFonts w:hint="cs"/>
          <w:rtl/>
          <w:lang w:eastAsia="he-IL"/>
        </w:rPr>
        <w:t>:</w:t>
      </w:r>
      <w:r w:rsidRPr="00DD270F">
        <w:rPr>
          <w:rtl/>
          <w:lang w:eastAsia="he-IL"/>
        </w:rPr>
        <w:t xml:space="preserve"> לא </w:t>
      </w:r>
      <w:r>
        <w:rPr>
          <w:rFonts w:hint="cs"/>
          <w:rtl/>
          <w:lang w:eastAsia="he-IL"/>
        </w:rPr>
        <w:t>ת</w:t>
      </w:r>
      <w:r w:rsidRPr="00DD270F">
        <w:rPr>
          <w:rtl/>
          <w:lang w:eastAsia="he-IL"/>
        </w:rPr>
        <w:t>היה פעילות רווחה, פרויקטים חשובים, עיר ללא אלימות</w:t>
      </w:r>
      <w:r>
        <w:rPr>
          <w:rFonts w:hint="cs"/>
          <w:rtl/>
          <w:lang w:eastAsia="he-IL"/>
        </w:rPr>
        <w:t>.</w:t>
      </w:r>
      <w:r>
        <w:rPr>
          <w:rtl/>
          <w:lang w:eastAsia="he-IL"/>
        </w:rPr>
        <w:t xml:space="preserve"> זאת אומרת</w:t>
      </w:r>
      <w:r w:rsidRPr="00DD270F">
        <w:rPr>
          <w:rtl/>
          <w:lang w:eastAsia="he-IL"/>
        </w:rPr>
        <w:t xml:space="preserve"> אין לנו בעיה שיהיה כאוס ברחובות שלנו, אבל אנחנו נאיים על מפכ</w:t>
      </w:r>
      <w:r>
        <w:rPr>
          <w:rFonts w:hint="cs"/>
          <w:rtl/>
          <w:lang w:eastAsia="he-IL"/>
        </w:rPr>
        <w:t>"</w:t>
      </w:r>
      <w:r w:rsidRPr="00DD270F">
        <w:rPr>
          <w:rtl/>
          <w:lang w:eastAsia="he-IL"/>
        </w:rPr>
        <w:t xml:space="preserve">ל המשטרה. </w:t>
      </w:r>
    </w:p>
    <w:p w:rsidR="00476CF6" w:rsidRDefault="00476CF6" w:rsidP="009E20C2">
      <w:pPr>
        <w:rPr>
          <w:rtl/>
          <w:lang w:eastAsia="he-IL"/>
        </w:rPr>
      </w:pPr>
    </w:p>
    <w:p w:rsidR="00476CF6" w:rsidRDefault="00476CF6" w:rsidP="009E20C2">
      <w:pPr>
        <w:rPr>
          <w:rtl/>
          <w:lang w:eastAsia="he-IL"/>
        </w:rPr>
      </w:pPr>
      <w:bookmarkStart w:id="3970" w:name="_ETM_Q20_651000"/>
      <w:bookmarkEnd w:id="3970"/>
      <w:r>
        <w:rPr>
          <w:rtl/>
          <w:lang w:eastAsia="he-IL"/>
        </w:rPr>
        <w:t>עכשיו, אני רק רוצה להזכיר</w:t>
      </w:r>
      <w:r>
        <w:rPr>
          <w:rFonts w:hint="cs"/>
          <w:rtl/>
          <w:lang w:eastAsia="he-IL"/>
        </w:rPr>
        <w:t>:</w:t>
      </w:r>
      <w:r w:rsidRPr="00DD270F">
        <w:rPr>
          <w:rtl/>
          <w:lang w:eastAsia="he-IL"/>
        </w:rPr>
        <w:t xml:space="preserve"> </w:t>
      </w:r>
      <w:r>
        <w:rPr>
          <w:rFonts w:hint="cs"/>
          <w:rtl/>
          <w:lang w:eastAsia="he-IL"/>
        </w:rPr>
        <w:t>ב</w:t>
      </w:r>
      <w:r>
        <w:rPr>
          <w:rtl/>
          <w:lang w:eastAsia="he-IL"/>
        </w:rPr>
        <w:t>מדינת ישראל אין שתי מערכות חוק</w:t>
      </w:r>
      <w:r>
        <w:rPr>
          <w:rFonts w:hint="cs"/>
          <w:rtl/>
          <w:lang w:eastAsia="he-IL"/>
        </w:rPr>
        <w:t>,</w:t>
      </w:r>
      <w:r w:rsidRPr="00DD270F">
        <w:rPr>
          <w:rtl/>
          <w:lang w:eastAsia="he-IL"/>
        </w:rPr>
        <w:t xml:space="preserve"> יש מערכת חוק אחת</w:t>
      </w:r>
      <w:r>
        <w:rPr>
          <w:rFonts w:hint="cs"/>
          <w:rtl/>
          <w:lang w:eastAsia="he-IL"/>
        </w:rPr>
        <w:t>.</w:t>
      </w:r>
      <w:r>
        <w:rPr>
          <w:rtl/>
          <w:lang w:eastAsia="he-IL"/>
        </w:rPr>
        <w:t xml:space="preserve"> אבל הממשלה הזאת יצרה דה</w:t>
      </w:r>
      <w:r>
        <w:rPr>
          <w:rFonts w:hint="cs"/>
          <w:rtl/>
          <w:lang w:eastAsia="he-IL"/>
        </w:rPr>
        <w:t>-</w:t>
      </w:r>
      <w:r w:rsidRPr="00DD270F">
        <w:rPr>
          <w:rtl/>
          <w:lang w:eastAsia="he-IL"/>
        </w:rPr>
        <w:t>פקטו שתי מדינו</w:t>
      </w:r>
      <w:r>
        <w:rPr>
          <w:rtl/>
          <w:lang w:eastAsia="he-IL"/>
        </w:rPr>
        <w:t>ת בתוך מדינת ישראל</w:t>
      </w:r>
      <w:r>
        <w:rPr>
          <w:rFonts w:hint="cs"/>
          <w:rtl/>
          <w:lang w:eastAsia="he-IL"/>
        </w:rPr>
        <w:t xml:space="preserve"> –</w:t>
      </w:r>
      <w:r w:rsidRPr="00DD270F">
        <w:rPr>
          <w:rtl/>
          <w:lang w:eastAsia="he-IL"/>
        </w:rPr>
        <w:t xml:space="preserve"> אחת של אזרחים שומרי חוק שנו</w:t>
      </w:r>
      <w:r>
        <w:rPr>
          <w:rFonts w:hint="cs"/>
          <w:rtl/>
          <w:lang w:eastAsia="he-IL"/>
        </w:rPr>
        <w:t>שא</w:t>
      </w:r>
      <w:r w:rsidRPr="00DD270F">
        <w:rPr>
          <w:rtl/>
          <w:lang w:eastAsia="he-IL"/>
        </w:rPr>
        <w:t>ים בנטל ומתגייסים וכמובן נשמעים להנחיות המשטרה, ואחת של החרדים, שמרגישים שהם מעל החוק</w:t>
      </w:r>
      <w:r>
        <w:rPr>
          <w:rFonts w:hint="cs"/>
          <w:rtl/>
          <w:lang w:eastAsia="he-IL"/>
        </w:rPr>
        <w:t>,</w:t>
      </w:r>
      <w:r w:rsidRPr="00DD270F">
        <w:rPr>
          <w:rtl/>
          <w:lang w:eastAsia="he-IL"/>
        </w:rPr>
        <w:t xml:space="preserve"> ויש להם איזושהי אוטונומיה לעשות מה שבא להם</w:t>
      </w:r>
      <w:r>
        <w:rPr>
          <w:rFonts w:hint="cs"/>
          <w:rtl/>
          <w:lang w:eastAsia="he-IL"/>
        </w:rPr>
        <w:t>.</w:t>
      </w:r>
      <w:r w:rsidRPr="00DD270F">
        <w:rPr>
          <w:rtl/>
          <w:lang w:eastAsia="he-IL"/>
        </w:rPr>
        <w:t xml:space="preserve"> </w:t>
      </w:r>
    </w:p>
    <w:p w:rsidR="00476CF6" w:rsidRDefault="00476CF6" w:rsidP="009E20C2">
      <w:pPr>
        <w:rPr>
          <w:rtl/>
          <w:lang w:eastAsia="he-IL"/>
        </w:rPr>
      </w:pPr>
    </w:p>
    <w:p w:rsidR="00476CF6" w:rsidRDefault="00476CF6" w:rsidP="009E20C2">
      <w:pPr>
        <w:rPr>
          <w:rtl/>
          <w:lang w:eastAsia="he-IL"/>
        </w:rPr>
      </w:pPr>
      <w:bookmarkStart w:id="3971" w:name="_ETM_Q20_691000"/>
      <w:bookmarkEnd w:id="3971"/>
      <w:r w:rsidRPr="00DD270F">
        <w:rPr>
          <w:rtl/>
          <w:lang w:eastAsia="he-IL"/>
        </w:rPr>
        <w:t>הפריצה לתחנת המשטרה אתמול בבית שמש היא הפקרות מוחלטת, היא טירוף הדעת, היא חציית כל גבול במדינת ישראל</w:t>
      </w:r>
      <w:r>
        <w:rPr>
          <w:rFonts w:hint="cs"/>
          <w:rtl/>
          <w:lang w:eastAsia="he-IL"/>
        </w:rPr>
        <w:t>.</w:t>
      </w:r>
      <w:r w:rsidRPr="00DD270F">
        <w:rPr>
          <w:rtl/>
          <w:lang w:eastAsia="he-IL"/>
        </w:rPr>
        <w:t xml:space="preserve"> איך יכול להיות</w:t>
      </w:r>
      <w:r>
        <w:rPr>
          <w:rtl/>
          <w:lang w:eastAsia="he-IL"/>
        </w:rPr>
        <w:t xml:space="preserve"> שדבר כזה קורה בתוך המדינה שלנו</w:t>
      </w:r>
      <w:r>
        <w:rPr>
          <w:rFonts w:hint="cs"/>
          <w:rtl/>
          <w:lang w:eastAsia="he-IL"/>
        </w:rPr>
        <w:t>?</w:t>
      </w:r>
      <w:r w:rsidRPr="00DD270F">
        <w:rPr>
          <w:rtl/>
          <w:lang w:eastAsia="he-IL"/>
        </w:rPr>
        <w:t xml:space="preserve"> ואיפה מחלקת הדגים הקפואים? איפה ראש הממשלה</w:t>
      </w:r>
      <w:r>
        <w:rPr>
          <w:rFonts w:hint="cs"/>
          <w:rtl/>
          <w:lang w:eastAsia="he-IL"/>
        </w:rPr>
        <w:t>,</w:t>
      </w:r>
      <w:r w:rsidRPr="00DD270F">
        <w:rPr>
          <w:rtl/>
          <w:lang w:eastAsia="he-IL"/>
        </w:rPr>
        <w:t xml:space="preserve"> ובעיקר איפה השר לביטחון לאומי</w:t>
      </w:r>
      <w:r>
        <w:rPr>
          <w:rFonts w:hint="cs"/>
          <w:rtl/>
          <w:lang w:eastAsia="he-IL"/>
        </w:rPr>
        <w:t>,</w:t>
      </w:r>
      <w:r w:rsidRPr="00DD270F">
        <w:rPr>
          <w:rtl/>
          <w:lang w:eastAsia="he-IL"/>
        </w:rPr>
        <w:t xml:space="preserve"> שרגיל לסרטונים</w:t>
      </w:r>
      <w:r>
        <w:rPr>
          <w:rFonts w:hint="cs"/>
          <w:rtl/>
          <w:lang w:eastAsia="he-IL"/>
        </w:rPr>
        <w:t xml:space="preserve"> –</w:t>
      </w:r>
      <w:r w:rsidRPr="00DD270F">
        <w:rPr>
          <w:rtl/>
          <w:lang w:eastAsia="he-IL"/>
        </w:rPr>
        <w:t xml:space="preserve"> כל פעם שקורה משהו </w:t>
      </w:r>
      <w:r>
        <w:rPr>
          <w:rFonts w:hint="cs"/>
          <w:rtl/>
          <w:lang w:eastAsia="he-IL"/>
        </w:rPr>
        <w:t xml:space="preserve">הוא </w:t>
      </w:r>
      <w:r w:rsidRPr="00DD270F">
        <w:rPr>
          <w:rtl/>
          <w:lang w:eastAsia="he-IL"/>
        </w:rPr>
        <w:t>רץ לייצר סרטונים, אבל פה</w:t>
      </w:r>
      <w:r>
        <w:rPr>
          <w:rFonts w:hint="cs"/>
          <w:rtl/>
          <w:lang w:eastAsia="he-IL"/>
        </w:rPr>
        <w:t>,</w:t>
      </w:r>
      <w:r w:rsidRPr="00DD270F">
        <w:rPr>
          <w:rtl/>
          <w:lang w:eastAsia="he-IL"/>
        </w:rPr>
        <w:t xml:space="preserve"> שזה שוטרים שלו</w:t>
      </w:r>
      <w:r>
        <w:rPr>
          <w:rFonts w:hint="cs"/>
          <w:rtl/>
          <w:lang w:eastAsia="he-IL"/>
        </w:rPr>
        <w:t>,</w:t>
      </w:r>
      <w:r w:rsidRPr="00DD270F">
        <w:rPr>
          <w:rtl/>
          <w:lang w:eastAsia="he-IL"/>
        </w:rPr>
        <w:t xml:space="preserve"> שאוימו על ידי חרדים אזרחי המ</w:t>
      </w:r>
      <w:r>
        <w:rPr>
          <w:rtl/>
          <w:lang w:eastAsia="he-IL"/>
        </w:rPr>
        <w:t>דינה</w:t>
      </w:r>
      <w:r>
        <w:rPr>
          <w:rFonts w:hint="cs"/>
          <w:rtl/>
          <w:lang w:eastAsia="he-IL"/>
        </w:rPr>
        <w:t xml:space="preserve"> –</w:t>
      </w:r>
      <w:r w:rsidRPr="00DD270F">
        <w:rPr>
          <w:rtl/>
          <w:lang w:eastAsia="he-IL"/>
        </w:rPr>
        <w:t xml:space="preserve"> </w:t>
      </w:r>
      <w:r>
        <w:rPr>
          <w:rFonts w:hint="cs"/>
          <w:rtl/>
          <w:lang w:eastAsia="he-IL"/>
        </w:rPr>
        <w:t xml:space="preserve">איפה </w:t>
      </w:r>
      <w:r w:rsidRPr="00DD270F">
        <w:rPr>
          <w:rtl/>
          <w:lang w:eastAsia="he-IL"/>
        </w:rPr>
        <w:t>אתה</w:t>
      </w:r>
      <w:r>
        <w:rPr>
          <w:rFonts w:hint="cs"/>
          <w:rtl/>
          <w:lang w:eastAsia="he-IL"/>
        </w:rPr>
        <w:t>?</w:t>
      </w:r>
      <w:r w:rsidRPr="00DD270F">
        <w:rPr>
          <w:rtl/>
          <w:lang w:eastAsia="he-IL"/>
        </w:rPr>
        <w:t xml:space="preserve"> איך אתה לא הגעת ולא גינית? </w:t>
      </w:r>
    </w:p>
    <w:p w:rsidR="00476CF6" w:rsidRDefault="00476CF6" w:rsidP="009E20C2">
      <w:pPr>
        <w:rPr>
          <w:rtl/>
          <w:lang w:eastAsia="he-IL"/>
        </w:rPr>
      </w:pPr>
    </w:p>
    <w:p w:rsidR="00476CF6" w:rsidRDefault="00476CF6" w:rsidP="009E20C2">
      <w:pPr>
        <w:pStyle w:val="af6"/>
        <w:keepNext/>
        <w:rPr>
          <w:rtl/>
        </w:rPr>
      </w:pPr>
      <w:bookmarkStart w:id="3972" w:name="ET_yor_6671_8"/>
      <w:r w:rsidRPr="00184680">
        <w:rPr>
          <w:rStyle w:val="TagStyle"/>
          <w:rtl/>
        </w:rPr>
        <w:t xml:space="preserve"> &lt;&lt; יור &gt;&gt; </w:t>
      </w:r>
      <w:r>
        <w:rPr>
          <w:rtl/>
        </w:rPr>
        <w:t>היו"ר לימור סון הר מלך:</w:t>
      </w:r>
      <w:r w:rsidRPr="00184680">
        <w:rPr>
          <w:rStyle w:val="TagStyle"/>
          <w:rtl/>
        </w:rPr>
        <w:t xml:space="preserve"> &lt;&lt; יור &gt;&gt;</w:t>
      </w:r>
      <w:r>
        <w:rPr>
          <w:rtl/>
        </w:rPr>
        <w:t xml:space="preserve">   </w:t>
      </w:r>
      <w:bookmarkEnd w:id="3972"/>
    </w:p>
    <w:p w:rsidR="00476CF6" w:rsidRDefault="00476CF6" w:rsidP="00C8571E">
      <w:pPr>
        <w:rPr>
          <w:rtl/>
          <w:lang w:eastAsia="he-IL"/>
        </w:rPr>
      </w:pPr>
    </w:p>
    <w:p w:rsidR="00476CF6" w:rsidRDefault="00476CF6" w:rsidP="009E20C2">
      <w:pPr>
        <w:rPr>
          <w:rtl/>
          <w:lang w:eastAsia="he-IL"/>
        </w:rPr>
      </w:pPr>
      <w:r>
        <w:rPr>
          <w:rFonts w:hint="cs"/>
          <w:rtl/>
          <w:lang w:eastAsia="he-IL"/>
        </w:rPr>
        <w:t>תודה רבה. חבר הכנסת יאסר חוג'יראת, בבקשה. לרשותך שלוש דקות.</w:t>
      </w:r>
    </w:p>
    <w:p w:rsidR="00476CF6" w:rsidRDefault="00476CF6" w:rsidP="009E20C2">
      <w:pPr>
        <w:rPr>
          <w:rtl/>
          <w:lang w:eastAsia="he-IL"/>
        </w:rPr>
      </w:pPr>
    </w:p>
    <w:p w:rsidR="00476CF6" w:rsidRDefault="00476CF6" w:rsidP="009E20C2">
      <w:pPr>
        <w:pStyle w:val="a4"/>
        <w:keepNext/>
        <w:rPr>
          <w:rtl/>
        </w:rPr>
      </w:pPr>
      <w:bookmarkStart w:id="3973" w:name="ET_speaker_6350_9"/>
      <w:r w:rsidRPr="00184680">
        <w:rPr>
          <w:rStyle w:val="TagStyle"/>
          <w:rtl/>
        </w:rPr>
        <w:t xml:space="preserve"> &lt;&lt; דובר &gt;&gt; </w:t>
      </w:r>
      <w:bookmarkStart w:id="3974" w:name="_Toc231307444"/>
      <w:r>
        <w:rPr>
          <w:rtl/>
        </w:rPr>
        <w:t>יאסר חוג'יראת (רע"מ – הרשימה הערבית המאוחדת):</w:t>
      </w:r>
      <w:bookmarkEnd w:id="3974"/>
      <w:r w:rsidRPr="00184680">
        <w:rPr>
          <w:rStyle w:val="TagStyle"/>
          <w:rtl/>
        </w:rPr>
        <w:t xml:space="preserve"> &lt;&lt; דובר &gt;&gt;</w:t>
      </w:r>
      <w:r>
        <w:rPr>
          <w:rtl/>
        </w:rPr>
        <w:t xml:space="preserve">   </w:t>
      </w:r>
      <w:bookmarkEnd w:id="3973"/>
    </w:p>
    <w:p w:rsidR="00476CF6" w:rsidRDefault="00476CF6" w:rsidP="00C8571E">
      <w:pPr>
        <w:rPr>
          <w:rtl/>
          <w:lang w:eastAsia="he-IL"/>
        </w:rPr>
      </w:pPr>
    </w:p>
    <w:p w:rsidR="00476CF6" w:rsidRDefault="00476CF6" w:rsidP="009E20C2">
      <w:pPr>
        <w:rPr>
          <w:rtl/>
          <w:lang w:eastAsia="he-IL"/>
        </w:rPr>
      </w:pPr>
      <w:r>
        <w:rPr>
          <w:rFonts w:hint="cs"/>
          <w:rtl/>
          <w:lang w:eastAsia="he-IL"/>
        </w:rPr>
        <w:t>כבוד יושב-ראש</w:t>
      </w:r>
      <w:bookmarkStart w:id="3975" w:name="_ETM_Q20_739000"/>
      <w:bookmarkEnd w:id="3975"/>
      <w:r>
        <w:rPr>
          <w:rFonts w:hint="cs"/>
          <w:rtl/>
          <w:lang w:eastAsia="he-IL"/>
        </w:rPr>
        <w:t xml:space="preserve"> הכנסת, חבריי חברי הכנסת, אני רוצה להתייחס עוד פעם לחוק </w:t>
      </w:r>
      <w:r>
        <w:rPr>
          <w:rtl/>
          <w:lang w:eastAsia="he-IL"/>
        </w:rPr>
        <w:t>–</w:t>
      </w:r>
      <w:r>
        <w:rPr>
          <w:rFonts w:hint="cs"/>
          <w:rtl/>
          <w:lang w:eastAsia="he-IL"/>
        </w:rPr>
        <w:t xml:space="preserve"> אני קורא לזה </w:t>
      </w:r>
      <w:bookmarkStart w:id="3976" w:name="_ETM_Q20_745000"/>
      <w:bookmarkEnd w:id="3976"/>
      <w:r>
        <w:rPr>
          <w:rFonts w:hint="cs"/>
          <w:rtl/>
          <w:lang w:eastAsia="he-IL"/>
        </w:rPr>
        <w:t xml:space="preserve">חוק פופוליסטי </w:t>
      </w:r>
      <w:r>
        <w:rPr>
          <w:rFonts w:hint="eastAsia"/>
          <w:rtl/>
          <w:lang w:eastAsia="he-IL"/>
        </w:rPr>
        <w:t>–</w:t>
      </w:r>
      <w:r w:rsidRPr="002711F9">
        <w:rPr>
          <w:rtl/>
          <w:lang w:eastAsia="he-IL"/>
        </w:rPr>
        <w:t xml:space="preserve"> חוק המואזין</w:t>
      </w:r>
      <w:r>
        <w:rPr>
          <w:rFonts w:hint="cs"/>
          <w:rtl/>
          <w:lang w:eastAsia="he-IL"/>
        </w:rPr>
        <w:t>.</w:t>
      </w:r>
      <w:r w:rsidRPr="002711F9">
        <w:rPr>
          <w:rtl/>
          <w:lang w:eastAsia="he-IL"/>
        </w:rPr>
        <w:t xml:space="preserve"> רק להזכיר לכם שהמסגדים קיימים מקום המדינה בשנת 48</w:t>
      </w:r>
      <w:r>
        <w:rPr>
          <w:rFonts w:hint="cs"/>
          <w:rtl/>
          <w:lang w:eastAsia="he-IL"/>
        </w:rPr>
        <w:t>'</w:t>
      </w:r>
      <w:r w:rsidRPr="002711F9">
        <w:rPr>
          <w:rtl/>
          <w:lang w:eastAsia="he-IL"/>
        </w:rPr>
        <w:t>, והכול היה טוב ויפה</w:t>
      </w:r>
      <w:r>
        <w:rPr>
          <w:rFonts w:hint="cs"/>
          <w:rtl/>
          <w:lang w:eastAsia="he-IL"/>
        </w:rPr>
        <w:t>.</w:t>
      </w:r>
      <w:r w:rsidRPr="002711F9">
        <w:rPr>
          <w:rtl/>
          <w:lang w:eastAsia="he-IL"/>
        </w:rPr>
        <w:t xml:space="preserve"> גם במגילת העצמאות הוזכר שבעצם המדינה מחויב</w:t>
      </w:r>
      <w:r>
        <w:rPr>
          <w:rtl/>
          <w:lang w:eastAsia="he-IL"/>
        </w:rPr>
        <w:t>ת לאפשר לכל אדם לקיים את אמונתו</w:t>
      </w:r>
      <w:r>
        <w:rPr>
          <w:rFonts w:hint="cs"/>
          <w:rtl/>
          <w:lang w:eastAsia="he-IL"/>
        </w:rPr>
        <w:t xml:space="preserve">, </w:t>
      </w:r>
      <w:r w:rsidRPr="002711F9">
        <w:rPr>
          <w:rtl/>
          <w:lang w:eastAsia="he-IL"/>
        </w:rPr>
        <w:t xml:space="preserve">מנהגיו ופולחנו הדתי בכבוד, בשוויון, </w:t>
      </w:r>
      <w:r>
        <w:rPr>
          <w:rFonts w:hint="cs"/>
          <w:rtl/>
          <w:lang w:eastAsia="he-IL"/>
        </w:rPr>
        <w:t>ל</w:t>
      </w:r>
      <w:r w:rsidRPr="002711F9">
        <w:rPr>
          <w:rtl/>
          <w:lang w:eastAsia="he-IL"/>
        </w:rPr>
        <w:t xml:space="preserve">לא אפליה. </w:t>
      </w:r>
    </w:p>
    <w:p w:rsidR="00476CF6" w:rsidRDefault="00476CF6" w:rsidP="009E20C2">
      <w:pPr>
        <w:rPr>
          <w:rtl/>
          <w:lang w:eastAsia="he-IL"/>
        </w:rPr>
      </w:pPr>
    </w:p>
    <w:p w:rsidR="00476CF6" w:rsidRDefault="00476CF6" w:rsidP="009E20C2">
      <w:pPr>
        <w:rPr>
          <w:rtl/>
        </w:rPr>
      </w:pPr>
      <w:bookmarkStart w:id="3977" w:name="TOR_Q21"/>
      <w:bookmarkEnd w:id="3977"/>
      <w:r>
        <w:rPr>
          <w:rFonts w:hint="cs"/>
          <w:rtl/>
        </w:rPr>
        <w:t xml:space="preserve">ואני יודע, מדי פעם מעלה חבר כנסת עוד חוק ועוד חוק שהוא נגד אוכלוסייה כזו או אחרת. והפעם, עוד </w:t>
      </w:r>
      <w:bookmarkStart w:id="3978" w:name="_ETM_Q21_180196"/>
      <w:bookmarkEnd w:id="3978"/>
      <w:r>
        <w:rPr>
          <w:rFonts w:hint="cs"/>
          <w:rtl/>
        </w:rPr>
        <w:t xml:space="preserve">פעם, חוק המואזין, כשמנסים כל הזמן למנוע את </w:t>
      </w:r>
      <w:r>
        <w:rPr>
          <w:rtl/>
        </w:rPr>
        <w:t>ההכרזה במסגדים לקריאה לתפילה. בסך הכול המסגדים קיימים</w:t>
      </w:r>
      <w:r>
        <w:rPr>
          <w:rFonts w:hint="cs"/>
          <w:rtl/>
        </w:rPr>
        <w:t xml:space="preserve"> –</w:t>
      </w:r>
      <w:r>
        <w:rPr>
          <w:rtl/>
        </w:rPr>
        <w:t xml:space="preserve"> אני הייתי גם ראש מועצה, מסביבי היו הרבה יישובים יהוד</w:t>
      </w:r>
      <w:r>
        <w:rPr>
          <w:rFonts w:hint="cs"/>
          <w:rtl/>
        </w:rPr>
        <w:t>י</w:t>
      </w:r>
      <w:r>
        <w:rPr>
          <w:rtl/>
        </w:rPr>
        <w:t>ים, ואם הייתה הפרעה, אז היינו לפעמים מדברים ומנסים למצוא פתרונות בלי לעשות חקיקה ולעשות רעש מזה</w:t>
      </w:r>
      <w:r>
        <w:rPr>
          <w:rFonts w:hint="cs"/>
          <w:rtl/>
        </w:rPr>
        <w:t>.</w:t>
      </w:r>
      <w:r>
        <w:rPr>
          <w:rtl/>
        </w:rPr>
        <w:t xml:space="preserve"> ואין צורך לעשות רעש, כי תמיד אפשר למצוא פתרונות בשקט, בהידברות עם כל אחד ואחד</w:t>
      </w:r>
      <w:r>
        <w:rPr>
          <w:rFonts w:hint="cs"/>
          <w:rtl/>
        </w:rPr>
        <w:t>,</w:t>
      </w:r>
      <w:r>
        <w:rPr>
          <w:rtl/>
        </w:rPr>
        <w:t xml:space="preserve"> עם השכנים</w:t>
      </w:r>
      <w:r>
        <w:rPr>
          <w:rFonts w:hint="cs"/>
          <w:rtl/>
        </w:rPr>
        <w:t>.</w:t>
      </w:r>
      <w:r>
        <w:rPr>
          <w:rtl/>
        </w:rPr>
        <w:t xml:space="preserve"> אפשר למצוא את הפתרונות</w:t>
      </w:r>
      <w:r>
        <w:rPr>
          <w:rFonts w:hint="cs"/>
          <w:rtl/>
        </w:rPr>
        <w:t xml:space="preserve">. </w:t>
      </w:r>
    </w:p>
    <w:p w:rsidR="00476CF6" w:rsidRDefault="00476CF6" w:rsidP="009E20C2">
      <w:pPr>
        <w:rPr>
          <w:rtl/>
        </w:rPr>
      </w:pPr>
      <w:bookmarkStart w:id="3979" w:name="_ETM_Q21_226604"/>
      <w:bookmarkStart w:id="3980" w:name="_ETM_Q21_226667"/>
      <w:bookmarkEnd w:id="3979"/>
      <w:bookmarkEnd w:id="3980"/>
    </w:p>
    <w:p w:rsidR="00476CF6" w:rsidRDefault="00476CF6" w:rsidP="009E20C2">
      <w:pPr>
        <w:rPr>
          <w:rtl/>
        </w:rPr>
      </w:pPr>
      <w:bookmarkStart w:id="3981" w:name="_ETM_Q21_226748"/>
      <w:bookmarkStart w:id="3982" w:name="_ETM_Q21_226791"/>
      <w:bookmarkEnd w:id="3981"/>
      <w:bookmarkEnd w:id="3982"/>
      <w:r>
        <w:rPr>
          <w:rFonts w:hint="cs"/>
          <w:rtl/>
        </w:rPr>
        <w:t xml:space="preserve">אבל להעלות עוד פעם חוק כזה – זה </w:t>
      </w:r>
      <w:bookmarkStart w:id="3983" w:name="_ETM_Q21_224323"/>
      <w:bookmarkEnd w:id="3983"/>
      <w:r>
        <w:rPr>
          <w:rFonts w:hint="cs"/>
          <w:rtl/>
        </w:rPr>
        <w:t xml:space="preserve">חוק פופוליסטי טהור, </w:t>
      </w:r>
      <w:r>
        <w:rPr>
          <w:rtl/>
        </w:rPr>
        <w:t>אול</w:t>
      </w:r>
      <w:r>
        <w:rPr>
          <w:rFonts w:hint="cs"/>
          <w:rtl/>
        </w:rPr>
        <w:t>י</w:t>
      </w:r>
      <w:r>
        <w:rPr>
          <w:rtl/>
        </w:rPr>
        <w:t xml:space="preserve"> בשביל להעלות את המניות של אותו חבר כנסת בקרב המצביעים, בקרב ה</w:t>
      </w:r>
      <w:r>
        <w:rPr>
          <w:rFonts w:hint="cs"/>
          <w:rtl/>
        </w:rPr>
        <w:t>ביי</w:t>
      </w:r>
      <w:r>
        <w:rPr>
          <w:rtl/>
        </w:rPr>
        <w:t>ס שלו</w:t>
      </w:r>
      <w:r>
        <w:rPr>
          <w:rFonts w:hint="cs"/>
          <w:rtl/>
        </w:rPr>
        <w:t>.</w:t>
      </w:r>
      <w:r>
        <w:rPr>
          <w:rtl/>
        </w:rPr>
        <w:t xml:space="preserve"> וזה שוב חוק פסול, בעיניי</w:t>
      </w:r>
      <w:r>
        <w:rPr>
          <w:rFonts w:hint="cs"/>
          <w:rtl/>
        </w:rPr>
        <w:t>.</w:t>
      </w:r>
      <w:r>
        <w:rPr>
          <w:rtl/>
        </w:rPr>
        <w:t xml:space="preserve"> צריך להיות יותר חכם, יותר חכמים, צריך לשמור על מרקם היח</w:t>
      </w:r>
      <w:r>
        <w:rPr>
          <w:rFonts w:hint="cs"/>
          <w:rtl/>
        </w:rPr>
        <w:t>סים</w:t>
      </w:r>
      <w:r>
        <w:rPr>
          <w:rtl/>
        </w:rPr>
        <w:t xml:space="preserve"> בין החברה הערבית לחברה היהודית, ולא צריך כל פעם </w:t>
      </w:r>
      <w:r>
        <w:rPr>
          <w:rFonts w:hint="cs"/>
          <w:rtl/>
        </w:rPr>
        <w:t>ש</w:t>
      </w:r>
      <w:r>
        <w:rPr>
          <w:rtl/>
        </w:rPr>
        <w:t>מגיע חבר כנסת כזה או אחר</w:t>
      </w:r>
      <w:r>
        <w:rPr>
          <w:rFonts w:hint="cs"/>
          <w:rtl/>
        </w:rPr>
        <w:t xml:space="preserve"> –</w:t>
      </w:r>
      <w:r>
        <w:rPr>
          <w:rtl/>
        </w:rPr>
        <w:t xml:space="preserve"> מעלה חוקים גזעניים בשביל להפלות את החברה הערבית </w:t>
      </w:r>
      <w:r>
        <w:rPr>
          <w:rFonts w:hint="cs"/>
          <w:rtl/>
        </w:rPr>
        <w:t>ב</w:t>
      </w:r>
      <w:r>
        <w:rPr>
          <w:rtl/>
        </w:rPr>
        <w:t>חוקים נגד החברה הערבית.</w:t>
      </w:r>
      <w:r>
        <w:rPr>
          <w:rFonts w:hint="cs"/>
          <w:rtl/>
        </w:rPr>
        <w:t xml:space="preserve"> (אומר דברים בשפה הערבית, להלן תרגומם</w:t>
      </w:r>
      <w:r>
        <w:rPr>
          <w:rFonts w:ascii="Segoe UI Emoji" w:eastAsia="Segoe UI Emoji" w:hAnsi="Segoe UI Emoji" w:cs="Segoe UI Emoji" w:hint="cs"/>
          <w:rtl/>
        </w:rPr>
        <w:t>:)</w:t>
      </w:r>
      <w:r>
        <w:rPr>
          <w:rFonts w:hint="cs"/>
          <w:rtl/>
        </w:rPr>
        <w:t>. תודה.</w:t>
      </w:r>
    </w:p>
    <w:p w:rsidR="00476CF6" w:rsidRDefault="00476CF6" w:rsidP="009E20C2">
      <w:pPr>
        <w:ind w:firstLine="0"/>
        <w:rPr>
          <w:rtl/>
        </w:rPr>
      </w:pPr>
      <w:bookmarkStart w:id="3984" w:name="_ETM_Q21_260289"/>
      <w:bookmarkStart w:id="3985" w:name="_ETM_Q21_260300"/>
      <w:bookmarkEnd w:id="3984"/>
      <w:bookmarkEnd w:id="3985"/>
    </w:p>
    <w:p w:rsidR="00476CF6" w:rsidRDefault="00476CF6" w:rsidP="009E20C2">
      <w:pPr>
        <w:pStyle w:val="af6"/>
        <w:keepNext/>
        <w:rPr>
          <w:rtl/>
        </w:rPr>
      </w:pPr>
      <w:bookmarkStart w:id="3986" w:name="ET_yor_6671_13"/>
      <w:r w:rsidRPr="00720F98">
        <w:rPr>
          <w:rStyle w:val="TagStyle"/>
          <w:rtl/>
        </w:rPr>
        <w:t xml:space="preserve"> &lt;&lt; יור &gt;&gt; </w:t>
      </w:r>
      <w:r>
        <w:rPr>
          <w:rtl/>
        </w:rPr>
        <w:t>היו"ר לימור סון הר מלך:</w:t>
      </w:r>
      <w:r w:rsidRPr="00720F98">
        <w:rPr>
          <w:rStyle w:val="TagStyle"/>
          <w:rtl/>
        </w:rPr>
        <w:t xml:space="preserve"> &lt;&lt; יור &gt;&gt;</w:t>
      </w:r>
      <w:r>
        <w:rPr>
          <w:rtl/>
        </w:rPr>
        <w:t xml:space="preserve"> </w:t>
      </w:r>
      <w:bookmarkEnd w:id="3986"/>
    </w:p>
    <w:p w:rsidR="00476CF6" w:rsidRPr="00720F98" w:rsidRDefault="00476CF6" w:rsidP="009E20C2">
      <w:pPr>
        <w:ind w:firstLine="0"/>
        <w:rPr>
          <w:rtl/>
        </w:rPr>
      </w:pPr>
      <w:bookmarkStart w:id="3987" w:name="_ETM_Q21_265934"/>
      <w:bookmarkEnd w:id="3987"/>
    </w:p>
    <w:p w:rsidR="00476CF6" w:rsidRDefault="00476CF6" w:rsidP="009635F5">
      <w:pPr>
        <w:rPr>
          <w:rtl/>
        </w:rPr>
      </w:pPr>
      <w:bookmarkStart w:id="3988" w:name="_ETM_Q21_286910"/>
      <w:bookmarkEnd w:id="3988"/>
      <w:r>
        <w:rPr>
          <w:rtl/>
        </w:rPr>
        <w:t xml:space="preserve">תודה רבה. חברת הכנסת מירב כהן. </w:t>
      </w:r>
      <w:bookmarkStart w:id="3989" w:name="_ETM_Q21_308008"/>
      <w:bookmarkEnd w:id="3989"/>
      <w:r>
        <w:rPr>
          <w:rFonts w:hint="cs"/>
          <w:rtl/>
        </w:rPr>
        <w:t>שלוש דקות.</w:t>
      </w:r>
    </w:p>
    <w:p w:rsidR="00476CF6" w:rsidRDefault="00476CF6" w:rsidP="009E20C2">
      <w:pPr>
        <w:ind w:firstLine="0"/>
        <w:rPr>
          <w:rtl/>
        </w:rPr>
      </w:pPr>
      <w:bookmarkStart w:id="3990" w:name="_ETM_Q21_278307"/>
      <w:bookmarkEnd w:id="3990"/>
    </w:p>
    <w:p w:rsidR="00476CF6" w:rsidRDefault="00476CF6" w:rsidP="009E20C2">
      <w:pPr>
        <w:pStyle w:val="a4"/>
        <w:keepNext/>
        <w:rPr>
          <w:rtl/>
        </w:rPr>
      </w:pPr>
      <w:bookmarkStart w:id="3991" w:name="ET_speaker_5783_14"/>
      <w:r w:rsidRPr="00720F98">
        <w:rPr>
          <w:rStyle w:val="TagStyle"/>
          <w:rtl/>
        </w:rPr>
        <w:t xml:space="preserve"> &lt;&lt; דובר &gt;&gt; </w:t>
      </w:r>
      <w:bookmarkStart w:id="3992" w:name="_Toc231307445"/>
      <w:r>
        <w:rPr>
          <w:rtl/>
        </w:rPr>
        <w:t>מירב כהן (יש עתיד):</w:t>
      </w:r>
      <w:bookmarkEnd w:id="3992"/>
      <w:r w:rsidRPr="00720F98">
        <w:rPr>
          <w:rStyle w:val="TagStyle"/>
          <w:rtl/>
        </w:rPr>
        <w:t xml:space="preserve"> &lt;&lt; דובר &gt;&gt;</w:t>
      </w:r>
      <w:r>
        <w:rPr>
          <w:rtl/>
        </w:rPr>
        <w:t xml:space="preserve"> </w:t>
      </w:r>
      <w:bookmarkEnd w:id="3991"/>
    </w:p>
    <w:p w:rsidR="00476CF6" w:rsidRDefault="00476CF6" w:rsidP="009E20C2">
      <w:pPr>
        <w:ind w:firstLine="0"/>
        <w:rPr>
          <w:rtl/>
        </w:rPr>
      </w:pPr>
      <w:bookmarkStart w:id="3993" w:name="_ETM_Q21_278576"/>
      <w:bookmarkStart w:id="3994" w:name="_ETM_Q21_278600"/>
      <w:bookmarkEnd w:id="3993"/>
      <w:bookmarkEnd w:id="3994"/>
    </w:p>
    <w:p w:rsidR="00476CF6" w:rsidRDefault="00476CF6" w:rsidP="009635F5">
      <w:pPr>
        <w:rPr>
          <w:rtl/>
        </w:rPr>
      </w:pPr>
      <w:bookmarkStart w:id="3995" w:name="_ETM_Q21_308889"/>
      <w:bookmarkEnd w:id="3995"/>
      <w:r>
        <w:rPr>
          <w:rtl/>
        </w:rPr>
        <w:t>כנסת נכבדה</w:t>
      </w:r>
      <w:bookmarkStart w:id="3996" w:name="_ETM_Q21_310949"/>
      <w:bookmarkEnd w:id="3996"/>
      <w:r>
        <w:rPr>
          <w:rFonts w:hint="cs"/>
          <w:rtl/>
        </w:rPr>
        <w:t xml:space="preserve">, </w:t>
      </w:r>
      <w:r>
        <w:rPr>
          <w:rtl/>
        </w:rPr>
        <w:t xml:space="preserve">יש רגעים שבהם טרגדיה הופכת לקומדיה. אמש נרשם רגע כזה, </w:t>
      </w:r>
      <w:bookmarkStart w:id="3997" w:name="_ETM_Q21_319330"/>
      <w:bookmarkEnd w:id="3997"/>
      <w:r>
        <w:rPr>
          <w:rFonts w:hint="cs"/>
          <w:rtl/>
        </w:rPr>
        <w:t>ש</w:t>
      </w:r>
      <w:r>
        <w:rPr>
          <w:rtl/>
        </w:rPr>
        <w:t>במהלכו יושב</w:t>
      </w:r>
      <w:r>
        <w:rPr>
          <w:rFonts w:hint="cs"/>
          <w:rtl/>
        </w:rPr>
        <w:t>-</w:t>
      </w:r>
      <w:r>
        <w:rPr>
          <w:rtl/>
        </w:rPr>
        <w:t xml:space="preserve">ראש </w:t>
      </w:r>
      <w:r>
        <w:rPr>
          <w:rFonts w:hint="cs"/>
          <w:rtl/>
        </w:rPr>
        <w:t>ש"ס אריה דרעי איים</w:t>
      </w:r>
      <w:r>
        <w:rPr>
          <w:rtl/>
        </w:rPr>
        <w:t xml:space="preserve"> שאם ההתנהלות של </w:t>
      </w:r>
      <w:bookmarkStart w:id="3998" w:name="_ETM_Q21_323790"/>
      <w:bookmarkEnd w:id="3998"/>
      <w:r>
        <w:rPr>
          <w:rtl/>
        </w:rPr>
        <w:t>היועמ</w:t>
      </w:r>
      <w:r>
        <w:rPr>
          <w:rFonts w:hint="cs"/>
          <w:rtl/>
        </w:rPr>
        <w:t>"שית</w:t>
      </w:r>
      <w:r>
        <w:rPr>
          <w:rtl/>
        </w:rPr>
        <w:t xml:space="preserve"> תימשך </w:t>
      </w:r>
      <w:bookmarkStart w:id="3999" w:name="_ETM_Q21_328710"/>
      <w:bookmarkEnd w:id="3999"/>
      <w:r>
        <w:rPr>
          <w:rtl/>
        </w:rPr>
        <w:t xml:space="preserve">זה יוביל למרד מיסים. </w:t>
      </w:r>
      <w:r>
        <w:rPr>
          <w:rFonts w:hint="cs"/>
          <w:rtl/>
        </w:rPr>
        <w:t xml:space="preserve">הוא </w:t>
      </w:r>
      <w:bookmarkStart w:id="4000" w:name="_ETM_Q21_333697"/>
      <w:bookmarkEnd w:id="4000"/>
      <w:r>
        <w:rPr>
          <w:rtl/>
        </w:rPr>
        <w:t>מאיים עלינו במרד מיסים</w:t>
      </w:r>
      <w:r>
        <w:rPr>
          <w:rFonts w:hint="cs"/>
          <w:rtl/>
        </w:rPr>
        <w:t>.</w:t>
      </w:r>
      <w:r>
        <w:rPr>
          <w:rtl/>
        </w:rPr>
        <w:t xml:space="preserve"> זה באמת</w:t>
      </w:r>
      <w:r>
        <w:rPr>
          <w:rFonts w:hint="cs"/>
          <w:rtl/>
        </w:rPr>
        <w:t xml:space="preserve"> –</w:t>
      </w:r>
      <w:r>
        <w:rPr>
          <w:rtl/>
        </w:rPr>
        <w:t xml:space="preserve"> </w:t>
      </w:r>
      <w:bookmarkStart w:id="4001" w:name="_ETM_Q21_334107"/>
      <w:bookmarkEnd w:id="4001"/>
      <w:r>
        <w:rPr>
          <w:rtl/>
        </w:rPr>
        <w:t>זה מאוד מפחיד, זה מאוד מפחיד</w:t>
      </w:r>
      <w:r>
        <w:rPr>
          <w:rFonts w:hint="cs"/>
          <w:rtl/>
        </w:rPr>
        <w:t>.</w:t>
      </w:r>
      <w:r>
        <w:rPr>
          <w:rtl/>
        </w:rPr>
        <w:t xml:space="preserve"> אבל אני מציעה לדרעי </w:t>
      </w:r>
      <w:bookmarkStart w:id="4002" w:name="_ETM_Q21_339505"/>
      <w:bookmarkEnd w:id="4002"/>
      <w:r>
        <w:rPr>
          <w:rtl/>
        </w:rPr>
        <w:t xml:space="preserve">להסתכל לרגע על הנתונים שילמדו אותו שכבר היום מרבית האוכלוסייה </w:t>
      </w:r>
      <w:bookmarkStart w:id="4003" w:name="_ETM_Q21_344903"/>
      <w:bookmarkEnd w:id="4003"/>
      <w:r>
        <w:rPr>
          <w:rtl/>
        </w:rPr>
        <w:t>החרדית לא משלמת מס הכנסה</w:t>
      </w:r>
      <w:r>
        <w:rPr>
          <w:rFonts w:hint="cs"/>
          <w:rtl/>
        </w:rPr>
        <w:t>.</w:t>
      </w:r>
      <w:r>
        <w:rPr>
          <w:rtl/>
        </w:rPr>
        <w:t xml:space="preserve"> </w:t>
      </w:r>
    </w:p>
    <w:p w:rsidR="00476CF6" w:rsidRDefault="00476CF6" w:rsidP="009635F5">
      <w:pPr>
        <w:rPr>
          <w:rtl/>
        </w:rPr>
      </w:pPr>
      <w:bookmarkStart w:id="4004" w:name="_ETM_Q21_350489"/>
      <w:bookmarkStart w:id="4005" w:name="_ETM_Q21_350543"/>
      <w:bookmarkEnd w:id="4004"/>
      <w:bookmarkEnd w:id="4005"/>
    </w:p>
    <w:p w:rsidR="00476CF6" w:rsidRDefault="00476CF6" w:rsidP="009E20C2">
      <w:pPr>
        <w:rPr>
          <w:rtl/>
        </w:rPr>
      </w:pPr>
      <w:bookmarkStart w:id="4006" w:name="_ETM_Q21_350608"/>
      <w:bookmarkStart w:id="4007" w:name="_ETM_Q21_350652"/>
      <w:bookmarkEnd w:id="4006"/>
      <w:bookmarkEnd w:id="4007"/>
      <w:r>
        <w:rPr>
          <w:rtl/>
        </w:rPr>
        <w:t>להל</w:t>
      </w:r>
      <w:r>
        <w:rPr>
          <w:rFonts w:hint="cs"/>
          <w:rtl/>
        </w:rPr>
        <w:t>ן</w:t>
      </w:r>
      <w:r>
        <w:rPr>
          <w:rtl/>
        </w:rPr>
        <w:t xml:space="preserve"> הנתונים</w:t>
      </w:r>
      <w:r>
        <w:rPr>
          <w:rFonts w:hint="cs"/>
          <w:rtl/>
        </w:rPr>
        <w:t>:</w:t>
      </w:r>
      <w:r>
        <w:rPr>
          <w:rtl/>
        </w:rPr>
        <w:t xml:space="preserve"> כמחצית מהגברים החרדים </w:t>
      </w:r>
      <w:bookmarkStart w:id="4008" w:name="_ETM_Q21_350301"/>
      <w:bookmarkEnd w:id="4008"/>
      <w:r>
        <w:rPr>
          <w:rtl/>
        </w:rPr>
        <w:t>לא עובדים, אז הם בוודאי לא משלמים מס הכנסה</w:t>
      </w:r>
      <w:r>
        <w:rPr>
          <w:rFonts w:hint="cs"/>
          <w:rtl/>
        </w:rPr>
        <w:t>.</w:t>
      </w:r>
      <w:r>
        <w:rPr>
          <w:rtl/>
        </w:rPr>
        <w:t xml:space="preserve"> </w:t>
      </w:r>
      <w:bookmarkStart w:id="4009" w:name="_ETM_Q21_355960"/>
      <w:bookmarkEnd w:id="4009"/>
      <w:r>
        <w:rPr>
          <w:rtl/>
        </w:rPr>
        <w:t>משק בית חרדי ממוצע יקבל כל חודש מהמדינה 4,137</w:t>
      </w:r>
      <w:r w:rsidRPr="00B66784">
        <w:rPr>
          <w:rtl/>
        </w:rPr>
        <w:t xml:space="preserve"> </w:t>
      </w:r>
      <w:r>
        <w:rPr>
          <w:rtl/>
        </w:rPr>
        <w:t>שקלים</w:t>
      </w:r>
      <w:r>
        <w:rPr>
          <w:rFonts w:hint="cs"/>
          <w:rtl/>
        </w:rPr>
        <w:t>,</w:t>
      </w:r>
      <w:r>
        <w:rPr>
          <w:rtl/>
        </w:rPr>
        <w:t xml:space="preserve"> בעוד </w:t>
      </w:r>
      <w:bookmarkStart w:id="4010" w:name="_ETM_Q21_361710"/>
      <w:bookmarkEnd w:id="4010"/>
      <w:r>
        <w:rPr>
          <w:rtl/>
        </w:rPr>
        <w:t xml:space="preserve">משק בית יהודי שאינו חרדי, לא רק שהוא לא יקבל </w:t>
      </w:r>
      <w:bookmarkStart w:id="4011" w:name="_ETM_Q21_367460"/>
      <w:bookmarkEnd w:id="4011"/>
      <w:r>
        <w:rPr>
          <w:rtl/>
        </w:rPr>
        <w:t xml:space="preserve">מהמדינה כספים, אלא הוא </w:t>
      </w:r>
      <w:r>
        <w:rPr>
          <w:rFonts w:hint="cs"/>
          <w:rtl/>
        </w:rPr>
        <w:t>ישלם</w:t>
      </w:r>
      <w:r>
        <w:rPr>
          <w:rtl/>
        </w:rPr>
        <w:t xml:space="preserve"> </w:t>
      </w:r>
      <w:bookmarkStart w:id="4012" w:name="_ETM_Q21_373220"/>
      <w:bookmarkEnd w:id="4012"/>
      <w:r>
        <w:rPr>
          <w:rtl/>
        </w:rPr>
        <w:t xml:space="preserve">למדינה </w:t>
      </w:r>
      <w:r>
        <w:rPr>
          <w:rFonts w:hint="cs"/>
          <w:rtl/>
        </w:rPr>
        <w:t>6,114</w:t>
      </w:r>
      <w:r>
        <w:rPr>
          <w:rtl/>
        </w:rPr>
        <w:t xml:space="preserve"> שקלים. אז אתם לא בדיוק </w:t>
      </w:r>
      <w:r>
        <w:rPr>
          <w:rFonts w:hint="cs"/>
          <w:rtl/>
        </w:rPr>
        <w:t xml:space="preserve">– </w:t>
      </w:r>
      <w:r>
        <w:rPr>
          <w:rtl/>
        </w:rPr>
        <w:t xml:space="preserve">במאזן אתם יותר מקבלים </w:t>
      </w:r>
      <w:bookmarkStart w:id="4013" w:name="_ETM_Q21_378973"/>
      <w:bookmarkEnd w:id="4013"/>
      <w:r>
        <w:rPr>
          <w:rtl/>
        </w:rPr>
        <w:t>מנותנים. הלאה</w:t>
      </w:r>
      <w:r>
        <w:rPr>
          <w:rFonts w:hint="cs"/>
          <w:rtl/>
        </w:rPr>
        <w:t>:</w:t>
      </w:r>
      <w:r>
        <w:rPr>
          <w:rtl/>
        </w:rPr>
        <w:t xml:space="preserve"> החרדים מהווים 14% מהאוכלוסייה, אבל משלמים רק 4% </w:t>
      </w:r>
      <w:bookmarkStart w:id="4014" w:name="_ETM_Q21_384726"/>
      <w:bookmarkEnd w:id="4014"/>
      <w:r>
        <w:rPr>
          <w:rtl/>
        </w:rPr>
        <w:t>מתקבולי המ</w:t>
      </w:r>
      <w:r>
        <w:rPr>
          <w:rFonts w:hint="cs"/>
          <w:rtl/>
        </w:rPr>
        <w:t>י</w:t>
      </w:r>
      <w:r>
        <w:rPr>
          <w:rtl/>
        </w:rPr>
        <w:t>סים</w:t>
      </w:r>
      <w:r>
        <w:rPr>
          <w:rFonts w:hint="cs"/>
          <w:rtl/>
        </w:rPr>
        <w:t>,</w:t>
      </w:r>
      <w:r>
        <w:rPr>
          <w:rtl/>
        </w:rPr>
        <w:t xml:space="preserve"> </w:t>
      </w:r>
      <w:bookmarkStart w:id="4015" w:name="_ETM_Q21_390800"/>
      <w:bookmarkEnd w:id="4015"/>
      <w:r>
        <w:rPr>
          <w:rtl/>
        </w:rPr>
        <w:t>כבר היום, דר</w:t>
      </w:r>
      <w:r>
        <w:rPr>
          <w:rFonts w:hint="cs"/>
          <w:rtl/>
        </w:rPr>
        <w:t>ע</w:t>
      </w:r>
      <w:r>
        <w:rPr>
          <w:rtl/>
        </w:rPr>
        <w:t xml:space="preserve">י. אגב, ראיתי חישוב מדהים שמראה שאישה חרדית </w:t>
      </w:r>
      <w:bookmarkStart w:id="4016" w:name="_ETM_Q21_395250"/>
      <w:bookmarkEnd w:id="4016"/>
      <w:r>
        <w:rPr>
          <w:rtl/>
        </w:rPr>
        <w:t>לא תשלם אגורה אחת של מס הכנסה עד להכנסה של</w:t>
      </w:r>
      <w:bookmarkStart w:id="4017" w:name="_ETM_Q21_399700"/>
      <w:bookmarkEnd w:id="4017"/>
      <w:r>
        <w:rPr>
          <w:rtl/>
        </w:rPr>
        <w:t xml:space="preserve"> 23,000 שקלים</w:t>
      </w:r>
      <w:r>
        <w:rPr>
          <w:rFonts w:hint="cs"/>
          <w:rtl/>
        </w:rPr>
        <w:t xml:space="preserve"> </w:t>
      </w:r>
      <w:r>
        <w:rPr>
          <w:rtl/>
        </w:rPr>
        <w:t xml:space="preserve">בחודש. כל אחת אחרת כנראה תיאלץ לשלם הרבה </w:t>
      </w:r>
      <w:bookmarkStart w:id="4018" w:name="_ETM_Q21_404150"/>
      <w:bookmarkEnd w:id="4018"/>
      <w:r>
        <w:rPr>
          <w:rtl/>
        </w:rPr>
        <w:t xml:space="preserve">קודם, </w:t>
      </w:r>
      <w:bookmarkStart w:id="4019" w:name="_ETM_Q21_408860"/>
      <w:bookmarkEnd w:id="4019"/>
      <w:r>
        <w:rPr>
          <w:rtl/>
        </w:rPr>
        <w:t>הרבה יותר מוקדם</w:t>
      </w:r>
      <w:r>
        <w:rPr>
          <w:rFonts w:hint="cs"/>
          <w:rtl/>
        </w:rPr>
        <w:t>,</w:t>
      </w:r>
      <w:r>
        <w:rPr>
          <w:rtl/>
        </w:rPr>
        <w:t xml:space="preserve"> מס הכנסה. </w:t>
      </w:r>
    </w:p>
    <w:p w:rsidR="00476CF6" w:rsidRDefault="00476CF6" w:rsidP="009635F5">
      <w:pPr>
        <w:rPr>
          <w:rtl/>
        </w:rPr>
      </w:pPr>
    </w:p>
    <w:p w:rsidR="00476CF6" w:rsidRDefault="00476CF6" w:rsidP="009E20C2">
      <w:pPr>
        <w:rPr>
          <w:rtl/>
        </w:rPr>
      </w:pPr>
      <w:r>
        <w:rPr>
          <w:rtl/>
        </w:rPr>
        <w:t>אז אולי</w:t>
      </w:r>
      <w:r>
        <w:rPr>
          <w:rFonts w:hint="cs"/>
          <w:rtl/>
        </w:rPr>
        <w:t>,</w:t>
      </w:r>
      <w:r>
        <w:rPr>
          <w:rtl/>
        </w:rPr>
        <w:t xml:space="preserve"> חבר הכנסת דרעי, </w:t>
      </w:r>
      <w:bookmarkStart w:id="4020" w:name="_ETM_Q21_412479"/>
      <w:bookmarkEnd w:id="4020"/>
      <w:r>
        <w:rPr>
          <w:rtl/>
        </w:rPr>
        <w:t>תמצא איזה איום אחר</w:t>
      </w:r>
      <w:r>
        <w:rPr>
          <w:rFonts w:hint="cs"/>
          <w:rtl/>
        </w:rPr>
        <w:t>.</w:t>
      </w:r>
      <w:r>
        <w:rPr>
          <w:rtl/>
        </w:rPr>
        <w:t xml:space="preserve"> חשבתי על כמה הצעות, אולי, אולי </w:t>
      </w:r>
      <w:bookmarkStart w:id="4021" w:name="_ETM_Q21_416099"/>
      <w:bookmarkEnd w:id="4021"/>
      <w:r>
        <w:rPr>
          <w:rtl/>
        </w:rPr>
        <w:t>תאיים שאם היועמ</w:t>
      </w:r>
      <w:r>
        <w:rPr>
          <w:rFonts w:hint="cs"/>
          <w:rtl/>
        </w:rPr>
        <w:t xml:space="preserve">"שית </w:t>
      </w:r>
      <w:r>
        <w:rPr>
          <w:rtl/>
        </w:rPr>
        <w:t xml:space="preserve">תמשיך, אתם תקראו לצעירים לא לשרת </w:t>
      </w:r>
      <w:bookmarkStart w:id="4022" w:name="_ETM_Q21_419719"/>
      <w:bookmarkEnd w:id="4022"/>
      <w:r>
        <w:rPr>
          <w:rtl/>
        </w:rPr>
        <w:t>בצבא</w:t>
      </w:r>
      <w:r>
        <w:rPr>
          <w:rFonts w:hint="cs"/>
          <w:rtl/>
        </w:rPr>
        <w:t>?</w:t>
      </w:r>
      <w:r>
        <w:rPr>
          <w:rtl/>
        </w:rPr>
        <w:t xml:space="preserve"> </w:t>
      </w:r>
      <w:bookmarkStart w:id="4023" w:name="_ETM_Q21_424270"/>
      <w:bookmarkEnd w:id="4023"/>
      <w:r>
        <w:rPr>
          <w:rtl/>
        </w:rPr>
        <w:t xml:space="preserve">כבר עשית את זה. רגע, בוא נחשוב, אולי, אולי, אולי </w:t>
      </w:r>
      <w:bookmarkStart w:id="4024" w:name="_ETM_Q21_428690"/>
      <w:bookmarkEnd w:id="4024"/>
      <w:r>
        <w:rPr>
          <w:rtl/>
        </w:rPr>
        <w:t>תיקחו הרבה קצבאות, למרות שאתם לא עובדים מבחירה</w:t>
      </w:r>
      <w:r>
        <w:rPr>
          <w:rFonts w:hint="cs"/>
          <w:rtl/>
        </w:rPr>
        <w:t>?</w:t>
      </w:r>
      <w:r>
        <w:rPr>
          <w:rtl/>
        </w:rPr>
        <w:t xml:space="preserve"> </w:t>
      </w:r>
      <w:bookmarkStart w:id="4025" w:name="_ETM_Q21_434009"/>
      <w:bookmarkEnd w:id="4025"/>
      <w:r>
        <w:rPr>
          <w:rtl/>
        </w:rPr>
        <w:t>גם את זה אתם עושים. אז אולי</w:t>
      </w:r>
      <w:r>
        <w:rPr>
          <w:rFonts w:hint="cs"/>
          <w:rtl/>
        </w:rPr>
        <w:t>,</w:t>
      </w:r>
      <w:r>
        <w:rPr>
          <w:rtl/>
        </w:rPr>
        <w:t xml:space="preserve"> מה עוד אפשר </w:t>
      </w:r>
      <w:bookmarkStart w:id="4026" w:name="_ETM_Q21_437359"/>
      <w:bookmarkEnd w:id="4026"/>
      <w:r>
        <w:rPr>
          <w:rtl/>
        </w:rPr>
        <w:t xml:space="preserve">לעשות? אולי לא תלמדו את הילדים ליבה כדי שהם לא </w:t>
      </w:r>
      <w:bookmarkStart w:id="4027" w:name="_ETM_Q21_440709"/>
      <w:bookmarkEnd w:id="4027"/>
      <w:r>
        <w:rPr>
          <w:rtl/>
        </w:rPr>
        <w:t>יסתדרו בעתיד ויישארו תלויים בכם</w:t>
      </w:r>
      <w:r>
        <w:rPr>
          <w:rFonts w:hint="cs"/>
          <w:rtl/>
        </w:rPr>
        <w:t>?</w:t>
      </w:r>
      <w:r>
        <w:rPr>
          <w:rtl/>
        </w:rPr>
        <w:t xml:space="preserve"> </w:t>
      </w:r>
      <w:bookmarkStart w:id="4028" w:name="_ETM_Q21_444859"/>
      <w:bookmarkEnd w:id="4028"/>
      <w:r>
        <w:rPr>
          <w:rtl/>
        </w:rPr>
        <w:t>גם את זה אתם עושים</w:t>
      </w:r>
      <w:r>
        <w:rPr>
          <w:rFonts w:hint="cs"/>
          <w:rtl/>
        </w:rPr>
        <w:t>.</w:t>
      </w:r>
      <w:r>
        <w:rPr>
          <w:rtl/>
        </w:rPr>
        <w:t xml:space="preserve"> ואל</w:t>
      </w:r>
      <w:r>
        <w:rPr>
          <w:rFonts w:hint="cs"/>
          <w:rtl/>
        </w:rPr>
        <w:t>ל</w:t>
      </w:r>
      <w:r>
        <w:rPr>
          <w:rtl/>
        </w:rPr>
        <w:t xml:space="preserve">ה, כבר לא </w:t>
      </w:r>
      <w:bookmarkStart w:id="4029" w:name="_ETM_Q21_448829"/>
      <w:bookmarkEnd w:id="4029"/>
      <w:r>
        <w:rPr>
          <w:rFonts w:hint="cs"/>
          <w:rtl/>
        </w:rPr>
        <w:t xml:space="preserve">נותר </w:t>
      </w:r>
      <w:bookmarkStart w:id="4030" w:name="_ETM_Q21_448046"/>
      <w:bookmarkEnd w:id="4030"/>
      <w:r>
        <w:rPr>
          <w:rFonts w:hint="cs"/>
          <w:rtl/>
        </w:rPr>
        <w:t>לכם</w:t>
      </w:r>
      <w:r>
        <w:rPr>
          <w:rtl/>
        </w:rPr>
        <w:t xml:space="preserve"> </w:t>
      </w:r>
      <w:r>
        <w:rPr>
          <w:rFonts w:hint="cs"/>
          <w:rtl/>
        </w:rPr>
        <w:t>במה</w:t>
      </w:r>
      <w:r>
        <w:rPr>
          <w:rtl/>
        </w:rPr>
        <w:t xml:space="preserve"> לאיים עלינו, כבר לקחתם את כל מה </w:t>
      </w:r>
      <w:bookmarkStart w:id="4031" w:name="_ETM_Q21_454541"/>
      <w:bookmarkEnd w:id="4031"/>
      <w:r>
        <w:rPr>
          <w:rtl/>
        </w:rPr>
        <w:t>שאתם יכולים. אתם פיתחתם סטרטאפ</w:t>
      </w:r>
      <w:r>
        <w:rPr>
          <w:rFonts w:hint="cs"/>
          <w:rtl/>
        </w:rPr>
        <w:t>:</w:t>
      </w:r>
      <w:r>
        <w:rPr>
          <w:rtl/>
        </w:rPr>
        <w:t xml:space="preserve"> גם לשלוח אחרים למלחמה, גם </w:t>
      </w:r>
      <w:bookmarkStart w:id="4032" w:name="_ETM_Q21_460254"/>
      <w:bookmarkEnd w:id="4032"/>
      <w:r>
        <w:rPr>
          <w:rtl/>
        </w:rPr>
        <w:t xml:space="preserve">לדרוש מימון וגם להתבכיין. אני חושבת שהגיע הרגע שחבר הכנסת </w:t>
      </w:r>
      <w:bookmarkStart w:id="4033" w:name="_ETM_Q21_465966"/>
      <w:bookmarkEnd w:id="4033"/>
      <w:r>
        <w:rPr>
          <w:rtl/>
        </w:rPr>
        <w:t>דרעי ישלוף את הבצל המוכר והידוע ויתחיל לבכות כדי שנתרגש</w:t>
      </w:r>
      <w:r>
        <w:rPr>
          <w:rFonts w:hint="cs"/>
          <w:rtl/>
        </w:rPr>
        <w:t xml:space="preserve">. </w:t>
      </w:r>
    </w:p>
    <w:p w:rsidR="00476CF6" w:rsidRDefault="00476CF6" w:rsidP="009E20C2">
      <w:pPr>
        <w:ind w:firstLine="0"/>
        <w:rPr>
          <w:rtl/>
        </w:rPr>
      </w:pPr>
    </w:p>
    <w:p w:rsidR="00476CF6" w:rsidRDefault="00476CF6" w:rsidP="009E20C2">
      <w:pPr>
        <w:pStyle w:val="af6"/>
        <w:keepNext/>
        <w:rPr>
          <w:rtl/>
        </w:rPr>
      </w:pPr>
      <w:bookmarkStart w:id="4034" w:name="ET_yor_6671_15"/>
      <w:r w:rsidRPr="003C0241">
        <w:rPr>
          <w:rStyle w:val="TagStyle"/>
          <w:rtl/>
        </w:rPr>
        <w:t xml:space="preserve"> &lt;&lt; יור &gt;&gt; </w:t>
      </w:r>
      <w:r>
        <w:rPr>
          <w:rtl/>
        </w:rPr>
        <w:t>היו"ר לימור סון הר מלך:</w:t>
      </w:r>
      <w:r w:rsidRPr="003C0241">
        <w:rPr>
          <w:rStyle w:val="TagStyle"/>
          <w:rtl/>
        </w:rPr>
        <w:t xml:space="preserve"> &lt;&lt; יור &gt;&gt;</w:t>
      </w:r>
      <w:r>
        <w:rPr>
          <w:rtl/>
        </w:rPr>
        <w:t xml:space="preserve"> </w:t>
      </w:r>
      <w:bookmarkEnd w:id="4034"/>
    </w:p>
    <w:p w:rsidR="00476CF6" w:rsidRPr="003C0241" w:rsidRDefault="00476CF6" w:rsidP="009E20C2">
      <w:pPr>
        <w:ind w:firstLine="0"/>
        <w:rPr>
          <w:rtl/>
        </w:rPr>
      </w:pPr>
      <w:bookmarkStart w:id="4035" w:name="_ETM_Q21_475552"/>
      <w:bookmarkEnd w:id="4035"/>
    </w:p>
    <w:p w:rsidR="00476CF6" w:rsidRDefault="00476CF6" w:rsidP="009E20C2">
      <w:pPr>
        <w:rPr>
          <w:rtl/>
        </w:rPr>
      </w:pPr>
      <w:bookmarkStart w:id="4036" w:name="_ETM_Q21_473519"/>
      <w:bookmarkEnd w:id="4036"/>
      <w:r>
        <w:rPr>
          <w:rtl/>
        </w:rPr>
        <w:t>תודה רבה. חברת הכנסת אימ</w:t>
      </w:r>
      <w:r>
        <w:rPr>
          <w:rFonts w:hint="cs"/>
          <w:rtl/>
        </w:rPr>
        <w:t>א</w:t>
      </w:r>
      <w:r>
        <w:rPr>
          <w:rtl/>
        </w:rPr>
        <w:t>ן ח</w:t>
      </w:r>
      <w:r>
        <w:rPr>
          <w:rFonts w:hint="cs"/>
          <w:rtl/>
        </w:rPr>
        <w:t>'</w:t>
      </w:r>
      <w:r>
        <w:rPr>
          <w:rtl/>
        </w:rPr>
        <w:t>טיב י</w:t>
      </w:r>
      <w:r>
        <w:rPr>
          <w:rFonts w:hint="cs"/>
          <w:rtl/>
        </w:rPr>
        <w:t>א</w:t>
      </w:r>
      <w:r>
        <w:rPr>
          <w:rtl/>
        </w:rPr>
        <w:t>סין</w:t>
      </w:r>
      <w:bookmarkStart w:id="4037" w:name="_ETM_Q21_477859"/>
      <w:bookmarkEnd w:id="4037"/>
      <w:r>
        <w:rPr>
          <w:rFonts w:hint="cs"/>
          <w:rtl/>
        </w:rPr>
        <w:t xml:space="preserve"> – א</w:t>
      </w:r>
      <w:r>
        <w:rPr>
          <w:rtl/>
        </w:rPr>
        <w:t>ינה נוכחת</w:t>
      </w:r>
      <w:r>
        <w:rPr>
          <w:rFonts w:hint="cs"/>
          <w:rtl/>
        </w:rPr>
        <w:t>;</w:t>
      </w:r>
      <w:r>
        <w:rPr>
          <w:rtl/>
        </w:rPr>
        <w:t xml:space="preserve"> חבר הכנסת משה סולומון</w:t>
      </w:r>
      <w:r>
        <w:rPr>
          <w:rFonts w:hint="cs"/>
          <w:rtl/>
        </w:rPr>
        <w:t xml:space="preserve"> –</w:t>
      </w:r>
      <w:r>
        <w:rPr>
          <w:rtl/>
        </w:rPr>
        <w:t xml:space="preserve"> </w:t>
      </w:r>
      <w:bookmarkStart w:id="4038" w:name="_ETM_Q21_481910"/>
      <w:bookmarkEnd w:id="4038"/>
      <w:r>
        <w:rPr>
          <w:rFonts w:hint="cs"/>
          <w:rtl/>
        </w:rPr>
        <w:t>אינו</w:t>
      </w:r>
      <w:r>
        <w:rPr>
          <w:rtl/>
        </w:rPr>
        <w:t xml:space="preserve"> נוכח</w:t>
      </w:r>
      <w:r>
        <w:rPr>
          <w:rFonts w:hint="cs"/>
          <w:rtl/>
        </w:rPr>
        <w:t>;</w:t>
      </w:r>
      <w:r>
        <w:rPr>
          <w:rtl/>
        </w:rPr>
        <w:t xml:space="preserve"> חבר הכנסת משה </w:t>
      </w:r>
      <w:r>
        <w:rPr>
          <w:rFonts w:hint="cs"/>
          <w:rtl/>
        </w:rPr>
        <w:t>אבוטבול –</w:t>
      </w:r>
      <w:r>
        <w:rPr>
          <w:rtl/>
        </w:rPr>
        <w:t xml:space="preserve"> </w:t>
      </w:r>
      <w:r>
        <w:rPr>
          <w:rFonts w:hint="cs"/>
          <w:rtl/>
        </w:rPr>
        <w:t>אי</w:t>
      </w:r>
      <w:r>
        <w:rPr>
          <w:rtl/>
        </w:rPr>
        <w:t>נו נוכח</w:t>
      </w:r>
      <w:r>
        <w:rPr>
          <w:rFonts w:hint="cs"/>
          <w:rtl/>
        </w:rPr>
        <w:t>.</w:t>
      </w:r>
      <w:r>
        <w:rPr>
          <w:rtl/>
        </w:rPr>
        <w:t xml:space="preserve"> חבר הכנסת </w:t>
      </w:r>
      <w:bookmarkStart w:id="4039" w:name="_ETM_Q21_484660"/>
      <w:bookmarkEnd w:id="4039"/>
      <w:r>
        <w:rPr>
          <w:rtl/>
        </w:rPr>
        <w:t xml:space="preserve">מאיר פרוש, בבקשה. </w:t>
      </w:r>
      <w:bookmarkStart w:id="4040" w:name="_ETM_Q21_488859"/>
      <w:bookmarkEnd w:id="4040"/>
    </w:p>
    <w:p w:rsidR="00476CF6" w:rsidRDefault="00476CF6" w:rsidP="009E20C2">
      <w:pPr>
        <w:rPr>
          <w:rtl/>
        </w:rPr>
      </w:pPr>
    </w:p>
    <w:p w:rsidR="00476CF6" w:rsidRDefault="00476CF6" w:rsidP="009E20C2">
      <w:pPr>
        <w:pStyle w:val="a4"/>
        <w:keepNext/>
        <w:rPr>
          <w:rStyle w:val="TagStyle"/>
          <w:rtl/>
        </w:rPr>
      </w:pPr>
      <w:bookmarkStart w:id="4041" w:name="_ETM_Q21_490421"/>
      <w:bookmarkStart w:id="4042" w:name="_ETM_Q21_490475"/>
      <w:bookmarkStart w:id="4043" w:name="ET_speaker_4679_18"/>
      <w:bookmarkEnd w:id="4041"/>
      <w:bookmarkEnd w:id="4042"/>
    </w:p>
    <w:p w:rsidR="00476CF6" w:rsidRDefault="00476CF6" w:rsidP="009E20C2">
      <w:pPr>
        <w:pStyle w:val="a4"/>
        <w:keepNext/>
        <w:rPr>
          <w:rtl/>
        </w:rPr>
      </w:pPr>
      <w:r w:rsidRPr="00F14A8B">
        <w:rPr>
          <w:rStyle w:val="TagStyle"/>
          <w:rtl/>
        </w:rPr>
        <w:t xml:space="preserve">&lt;&lt; דובר &gt;&gt; </w:t>
      </w:r>
      <w:bookmarkStart w:id="4044" w:name="_Toc231307446"/>
      <w:r>
        <w:rPr>
          <w:rtl/>
        </w:rPr>
        <w:t>מאיר פרוש (יהדות התורה):</w:t>
      </w:r>
      <w:bookmarkEnd w:id="4044"/>
      <w:r w:rsidRPr="00F14A8B">
        <w:rPr>
          <w:rStyle w:val="TagStyle"/>
          <w:rtl/>
        </w:rPr>
        <w:t xml:space="preserve"> &lt;&lt; דובר &gt;&gt;</w:t>
      </w:r>
      <w:r>
        <w:rPr>
          <w:rtl/>
        </w:rPr>
        <w:t xml:space="preserve"> </w:t>
      </w:r>
      <w:bookmarkEnd w:id="4043"/>
    </w:p>
    <w:p w:rsidR="00476CF6" w:rsidRDefault="00476CF6" w:rsidP="009E20C2">
      <w:pPr>
        <w:ind w:firstLine="0"/>
        <w:rPr>
          <w:rtl/>
        </w:rPr>
      </w:pPr>
      <w:bookmarkStart w:id="4045" w:name="_ETM_Q21_486592"/>
      <w:bookmarkStart w:id="4046" w:name="_ETM_Q21_486608"/>
      <w:bookmarkEnd w:id="4045"/>
      <w:bookmarkEnd w:id="4046"/>
    </w:p>
    <w:p w:rsidR="00476CF6" w:rsidRDefault="00476CF6" w:rsidP="00D4538C">
      <w:pPr>
        <w:rPr>
          <w:rtl/>
        </w:rPr>
      </w:pPr>
      <w:bookmarkStart w:id="4047" w:name="_ETM_Q21_521760"/>
      <w:bookmarkEnd w:id="4047"/>
      <w:r>
        <w:rPr>
          <w:rtl/>
        </w:rPr>
        <w:t>גברתי היושבת בראש, חבריי חברי הכנסת</w:t>
      </w:r>
      <w:r>
        <w:rPr>
          <w:rFonts w:hint="cs"/>
          <w:rtl/>
        </w:rPr>
        <w:t xml:space="preserve"> –</w:t>
      </w:r>
      <w:r>
        <w:rPr>
          <w:rtl/>
        </w:rPr>
        <w:t xml:space="preserve"> אין </w:t>
      </w:r>
      <w:r>
        <w:rPr>
          <w:rFonts w:hint="cs"/>
          <w:rtl/>
        </w:rPr>
        <w:t>שר?</w:t>
      </w:r>
      <w:r>
        <w:rPr>
          <w:rtl/>
        </w:rPr>
        <w:t xml:space="preserve"> </w:t>
      </w:r>
      <w:bookmarkStart w:id="4048" w:name="_ETM_Q21_527279"/>
      <w:bookmarkStart w:id="4049" w:name="_ETM_Q21_530244"/>
      <w:bookmarkStart w:id="4050" w:name="_ETM_Q21_523365"/>
      <w:bookmarkStart w:id="4051" w:name="_ETM_Q21_523416"/>
      <w:bookmarkStart w:id="4052" w:name="_ETM_Q21_526237"/>
      <w:bookmarkStart w:id="4053" w:name="_ETM_Q21_526841"/>
      <w:bookmarkStart w:id="4054" w:name="_ETM_Q21_536250"/>
      <w:bookmarkEnd w:id="4048"/>
      <w:bookmarkEnd w:id="4049"/>
      <w:bookmarkEnd w:id="4050"/>
      <w:bookmarkEnd w:id="4051"/>
      <w:bookmarkEnd w:id="4052"/>
      <w:bookmarkEnd w:id="4053"/>
      <w:bookmarkEnd w:id="4054"/>
      <w:r>
        <w:rPr>
          <w:rtl/>
        </w:rPr>
        <w:t xml:space="preserve">היום תשעה </w:t>
      </w:r>
      <w:r>
        <w:rPr>
          <w:rFonts w:hint="cs"/>
          <w:rtl/>
        </w:rPr>
        <w:t>ראשי</w:t>
      </w:r>
      <w:r>
        <w:rPr>
          <w:rtl/>
        </w:rPr>
        <w:t xml:space="preserve"> רשויות במדינת ישראל הציבו בפני המפקח הכללי </w:t>
      </w:r>
      <w:bookmarkStart w:id="4055" w:name="_ETM_Q21_540186"/>
      <w:bookmarkEnd w:id="4055"/>
      <w:r>
        <w:rPr>
          <w:rtl/>
        </w:rPr>
        <w:t>של משטרת ישראל תמרור אדום בו</w:t>
      </w:r>
      <w:r>
        <w:rPr>
          <w:rFonts w:hint="cs"/>
          <w:rtl/>
        </w:rPr>
        <w:t>ה</w:t>
      </w:r>
      <w:r>
        <w:rPr>
          <w:rtl/>
        </w:rPr>
        <w:t xml:space="preserve">ק, תמרור שיש בו אזהרה </w:t>
      </w:r>
      <w:bookmarkStart w:id="4056" w:name="_ETM_Q21_544122"/>
      <w:bookmarkEnd w:id="4056"/>
      <w:r>
        <w:rPr>
          <w:rtl/>
        </w:rPr>
        <w:t xml:space="preserve">ברורה, </w:t>
      </w:r>
      <w:bookmarkStart w:id="4057" w:name="_ETM_Q21_548859"/>
      <w:bookmarkEnd w:id="4057"/>
      <w:r>
        <w:rPr>
          <w:rtl/>
        </w:rPr>
        <w:t>ובעצם הפנ</w:t>
      </w:r>
      <w:r>
        <w:rPr>
          <w:rFonts w:hint="cs"/>
          <w:rtl/>
        </w:rPr>
        <w:t>י</w:t>
      </w:r>
      <w:r>
        <w:rPr>
          <w:rtl/>
        </w:rPr>
        <w:t>ה אליו</w:t>
      </w:r>
      <w:r>
        <w:rPr>
          <w:rFonts w:hint="cs"/>
          <w:rtl/>
        </w:rPr>
        <w:t>:</w:t>
      </w:r>
      <w:r>
        <w:rPr>
          <w:rtl/>
        </w:rPr>
        <w:t xml:space="preserve"> תדע לך, המפכ</w:t>
      </w:r>
      <w:r>
        <w:rPr>
          <w:rFonts w:hint="cs"/>
          <w:rtl/>
        </w:rPr>
        <w:t>"</w:t>
      </w:r>
      <w:r>
        <w:rPr>
          <w:rtl/>
        </w:rPr>
        <w:t xml:space="preserve">ל, אתה מוביל לאנרכיה. </w:t>
      </w:r>
      <w:bookmarkStart w:id="4058" w:name="_ETM_Q21_556500"/>
      <w:bookmarkStart w:id="4059" w:name="_ETM_Q21_558812"/>
      <w:bookmarkStart w:id="4060" w:name="_ETM_Q21_558883"/>
      <w:bookmarkStart w:id="4061" w:name="_ETM_Q21_558979"/>
      <w:bookmarkStart w:id="4062" w:name="_ETM_Q21_559022"/>
      <w:bookmarkEnd w:id="4058"/>
      <w:bookmarkEnd w:id="4059"/>
      <w:bookmarkEnd w:id="4060"/>
      <w:bookmarkEnd w:id="4061"/>
      <w:bookmarkEnd w:id="4062"/>
      <w:r>
        <w:rPr>
          <w:rtl/>
        </w:rPr>
        <w:t>פורום ראשי הרשויות החרדיות</w:t>
      </w:r>
      <w:r>
        <w:rPr>
          <w:rFonts w:hint="cs"/>
          <w:rtl/>
        </w:rPr>
        <w:t>,</w:t>
      </w:r>
      <w:r>
        <w:rPr>
          <w:rtl/>
        </w:rPr>
        <w:t xml:space="preserve"> בראשות ראש העיר בית</w:t>
      </w:r>
      <w:r>
        <w:rPr>
          <w:rFonts w:hint="cs"/>
          <w:rtl/>
        </w:rPr>
        <w:t>"</w:t>
      </w:r>
      <w:r>
        <w:rPr>
          <w:rtl/>
        </w:rPr>
        <w:t xml:space="preserve">ר עילית הרב </w:t>
      </w:r>
      <w:bookmarkStart w:id="4063" w:name="_ETM_Q21_560649"/>
      <w:bookmarkEnd w:id="4063"/>
      <w:r>
        <w:rPr>
          <w:rtl/>
        </w:rPr>
        <w:t>מאיר רובינשטיין, שיגרו את המכתב למפכ</w:t>
      </w:r>
      <w:r>
        <w:rPr>
          <w:rFonts w:hint="cs"/>
          <w:rtl/>
        </w:rPr>
        <w:t>"</w:t>
      </w:r>
      <w:r>
        <w:rPr>
          <w:rtl/>
        </w:rPr>
        <w:t>ל</w:t>
      </w:r>
      <w:r>
        <w:rPr>
          <w:rFonts w:hint="cs"/>
          <w:rtl/>
        </w:rPr>
        <w:t>,</w:t>
      </w:r>
      <w:r>
        <w:rPr>
          <w:rtl/>
        </w:rPr>
        <w:t xml:space="preserve"> ובו הם כותבי</w:t>
      </w:r>
      <w:r>
        <w:rPr>
          <w:rFonts w:hint="cs"/>
          <w:rtl/>
        </w:rPr>
        <w:t>ם</w:t>
      </w:r>
      <w:r>
        <w:rPr>
          <w:rtl/>
        </w:rPr>
        <w:t xml:space="preserve"> </w:t>
      </w:r>
      <w:bookmarkStart w:id="4064" w:name="_ETM_Q21_565799"/>
      <w:bookmarkEnd w:id="4064"/>
      <w:r>
        <w:rPr>
          <w:rtl/>
        </w:rPr>
        <w:t>כי יבטלו</w:t>
      </w:r>
      <w:r>
        <w:rPr>
          <w:rFonts w:hint="cs"/>
          <w:rtl/>
        </w:rPr>
        <w:t>,</w:t>
      </w:r>
      <w:r>
        <w:rPr>
          <w:rtl/>
        </w:rPr>
        <w:t xml:space="preserve"> בלית ברירה</w:t>
      </w:r>
      <w:r>
        <w:rPr>
          <w:rFonts w:hint="cs"/>
          <w:rtl/>
        </w:rPr>
        <w:t>,</w:t>
      </w:r>
      <w:r>
        <w:rPr>
          <w:rtl/>
        </w:rPr>
        <w:t xml:space="preserve"> את כל שיתופי הפעולה עם המשטרה. </w:t>
      </w:r>
      <w:bookmarkStart w:id="4065" w:name="_ETM_Q21_570220"/>
      <w:bookmarkEnd w:id="4065"/>
    </w:p>
    <w:p w:rsidR="00476CF6" w:rsidRDefault="00476CF6" w:rsidP="009635F5">
      <w:pPr>
        <w:rPr>
          <w:rtl/>
        </w:rPr>
      </w:pPr>
    </w:p>
    <w:p w:rsidR="00476CF6" w:rsidRDefault="00476CF6" w:rsidP="009635F5">
      <w:pPr>
        <w:rPr>
          <w:rtl/>
        </w:rPr>
      </w:pPr>
      <w:r>
        <w:rPr>
          <w:rtl/>
        </w:rPr>
        <w:t xml:space="preserve">נכון, זו אינה החלטה קלה, וראשי הרשויות מודעים היטב להשלכות </w:t>
      </w:r>
      <w:bookmarkStart w:id="4066" w:name="_ETM_Q21_576472"/>
      <w:bookmarkEnd w:id="4066"/>
      <w:r>
        <w:rPr>
          <w:rtl/>
        </w:rPr>
        <w:t xml:space="preserve">הכבדות, אך כאשר המשטרה הפכה בפועל להיות זרוע ביצועית של </w:t>
      </w:r>
      <w:bookmarkStart w:id="4067" w:name="_ETM_Q21_582725"/>
      <w:bookmarkEnd w:id="4067"/>
      <w:r>
        <w:rPr>
          <w:rtl/>
        </w:rPr>
        <w:t>היועמ</w:t>
      </w:r>
      <w:r>
        <w:rPr>
          <w:rFonts w:hint="cs"/>
          <w:rtl/>
        </w:rPr>
        <w:t>"</w:t>
      </w:r>
      <w:r>
        <w:rPr>
          <w:rtl/>
        </w:rPr>
        <w:t>שית הידועה לשמצה</w:t>
      </w:r>
      <w:r>
        <w:rPr>
          <w:rFonts w:hint="cs"/>
          <w:rtl/>
        </w:rPr>
        <w:t xml:space="preserve"> - -</w:t>
      </w:r>
    </w:p>
    <w:p w:rsidR="00476CF6" w:rsidRDefault="00476CF6" w:rsidP="009635F5">
      <w:pPr>
        <w:rPr>
          <w:rtl/>
        </w:rPr>
      </w:pPr>
    </w:p>
    <w:p w:rsidR="00476CF6" w:rsidRDefault="00476CF6" w:rsidP="009E20C2">
      <w:pPr>
        <w:pStyle w:val="af5"/>
        <w:keepNext/>
        <w:rPr>
          <w:rtl/>
        </w:rPr>
      </w:pPr>
      <w:r w:rsidRPr="005C48CA">
        <w:rPr>
          <w:rStyle w:val="TagStyle"/>
          <w:rtl/>
        </w:rPr>
        <w:t xml:space="preserve">&lt;&lt; קריאה &gt;&gt; </w:t>
      </w:r>
      <w:r>
        <w:rPr>
          <w:rtl/>
        </w:rPr>
        <w:t>מיקי לוי (יש עתיד):</w:t>
      </w:r>
      <w:r w:rsidRPr="005C48CA">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היועמ"שית. מדהים.</w:t>
      </w:r>
    </w:p>
    <w:p w:rsidR="00476CF6" w:rsidRDefault="00476CF6" w:rsidP="009E20C2">
      <w:pPr>
        <w:ind w:firstLine="0"/>
        <w:rPr>
          <w:rtl/>
        </w:rPr>
      </w:pPr>
    </w:p>
    <w:p w:rsidR="00476CF6" w:rsidRDefault="00476CF6" w:rsidP="009E20C2">
      <w:pPr>
        <w:pStyle w:val="-"/>
        <w:keepNext/>
        <w:rPr>
          <w:rtl/>
        </w:rPr>
      </w:pPr>
      <w:bookmarkStart w:id="4068" w:name="ET_speakercontinue_4679_21"/>
      <w:r w:rsidRPr="007A7E1E">
        <w:rPr>
          <w:rStyle w:val="TagStyle"/>
          <w:rtl/>
        </w:rPr>
        <w:t xml:space="preserve"> &lt;&lt; דובר_המשך &gt;&gt; </w:t>
      </w:r>
      <w:r>
        <w:rPr>
          <w:rtl/>
        </w:rPr>
        <w:t>מאיר פרוש (יהדות התורה):</w:t>
      </w:r>
      <w:r w:rsidRPr="007A7E1E">
        <w:rPr>
          <w:rStyle w:val="TagStyle"/>
          <w:rtl/>
        </w:rPr>
        <w:t xml:space="preserve"> &lt;&lt; דובר_המשך &gt;&gt;</w:t>
      </w:r>
      <w:r>
        <w:rPr>
          <w:rtl/>
        </w:rPr>
        <w:t xml:space="preserve"> </w:t>
      </w:r>
      <w:bookmarkEnd w:id="4068"/>
    </w:p>
    <w:p w:rsidR="00476CF6" w:rsidRPr="007A7E1E" w:rsidRDefault="00476CF6" w:rsidP="009E20C2">
      <w:pPr>
        <w:ind w:firstLine="0"/>
        <w:rPr>
          <w:rtl/>
        </w:rPr>
      </w:pPr>
    </w:p>
    <w:p w:rsidR="00476CF6" w:rsidRDefault="00476CF6" w:rsidP="009635F5">
      <w:pPr>
        <w:rPr>
          <w:rtl/>
        </w:rPr>
      </w:pPr>
      <w:r>
        <w:rPr>
          <w:rFonts w:hint="cs"/>
          <w:rtl/>
        </w:rPr>
        <w:t xml:space="preserve">- - </w:t>
      </w:r>
      <w:r>
        <w:rPr>
          <w:rtl/>
        </w:rPr>
        <w:t xml:space="preserve">פקידה שהחליטה ללבות אש ולרמוס כל הסכמה </w:t>
      </w:r>
      <w:bookmarkStart w:id="4069" w:name="_ETM_Q21_588977"/>
      <w:bookmarkEnd w:id="4069"/>
      <w:r>
        <w:rPr>
          <w:rtl/>
        </w:rPr>
        <w:t>מושכלת, אין בעצם לציבור החרדי מנוס</w:t>
      </w:r>
      <w:r>
        <w:rPr>
          <w:rFonts w:hint="cs"/>
          <w:rtl/>
        </w:rPr>
        <w:t>,</w:t>
      </w:r>
      <w:r>
        <w:rPr>
          <w:rtl/>
        </w:rPr>
        <w:t xml:space="preserve"> רק להשיב מלחמה שערה</w:t>
      </w:r>
      <w:r>
        <w:rPr>
          <w:rFonts w:hint="cs"/>
          <w:rtl/>
        </w:rPr>
        <w:t>.</w:t>
      </w:r>
      <w:r>
        <w:rPr>
          <w:rtl/>
        </w:rPr>
        <w:t xml:space="preserve"> </w:t>
      </w:r>
      <w:bookmarkStart w:id="4070" w:name="_ETM_Q21_596040"/>
      <w:bookmarkStart w:id="4071" w:name="_ETM_Q21_597779"/>
      <w:bookmarkEnd w:id="4070"/>
      <w:bookmarkEnd w:id="4071"/>
    </w:p>
    <w:p w:rsidR="00476CF6" w:rsidRDefault="00476CF6" w:rsidP="009635F5">
      <w:pPr>
        <w:rPr>
          <w:rtl/>
        </w:rPr>
      </w:pPr>
      <w:bookmarkStart w:id="4072" w:name="_ETM_Q21_597815"/>
      <w:bookmarkEnd w:id="4072"/>
    </w:p>
    <w:p w:rsidR="00476CF6" w:rsidRDefault="00476CF6" w:rsidP="009E20C2">
      <w:pPr>
        <w:rPr>
          <w:rtl/>
        </w:rPr>
      </w:pPr>
      <w:bookmarkStart w:id="4073" w:name="_ETM_Q21_597922"/>
      <w:bookmarkStart w:id="4074" w:name="_ETM_Q21_597969"/>
      <w:bookmarkEnd w:id="4073"/>
      <w:bookmarkEnd w:id="4074"/>
      <w:r>
        <w:rPr>
          <w:rtl/>
        </w:rPr>
        <w:t xml:space="preserve">המציאות שבה שוטרי ישראל, במקום להילחם בפשיעה הגואה ברחובות, עסוקים </w:t>
      </w:r>
      <w:bookmarkStart w:id="4075" w:name="_ETM_Q21_600946"/>
      <w:bookmarkEnd w:id="4075"/>
      <w:r>
        <w:rPr>
          <w:rtl/>
        </w:rPr>
        <w:t>במה? בציד של תלמידי ישיבות, אברכים ובחורים שכל חט</w:t>
      </w:r>
      <w:r>
        <w:rPr>
          <w:rFonts w:hint="cs"/>
          <w:rtl/>
        </w:rPr>
        <w:t>א</w:t>
      </w:r>
      <w:r>
        <w:rPr>
          <w:rtl/>
        </w:rPr>
        <w:t>תם</w:t>
      </w:r>
      <w:r>
        <w:rPr>
          <w:rFonts w:hint="cs"/>
          <w:rtl/>
        </w:rPr>
        <w:t xml:space="preserve"> –</w:t>
      </w:r>
      <w:r>
        <w:rPr>
          <w:rtl/>
        </w:rPr>
        <w:t xml:space="preserve"> מה </w:t>
      </w:r>
      <w:bookmarkStart w:id="4076" w:name="_ETM_Q21_605853"/>
      <w:bookmarkEnd w:id="4076"/>
      <w:r>
        <w:rPr>
          <w:rtl/>
        </w:rPr>
        <w:t xml:space="preserve">החטא שלהם? </w:t>
      </w:r>
      <w:bookmarkStart w:id="4077" w:name="_ETM_Q21_611380"/>
      <w:bookmarkEnd w:id="4077"/>
      <w:r>
        <w:rPr>
          <w:rtl/>
        </w:rPr>
        <w:t>היא מציאות מעוותת שאין לה מקום במדינה מתוקנת</w:t>
      </w:r>
      <w:r>
        <w:rPr>
          <w:rFonts w:hint="cs"/>
          <w:rtl/>
        </w:rPr>
        <w:t>.</w:t>
      </w:r>
      <w:r>
        <w:rPr>
          <w:rtl/>
        </w:rPr>
        <w:t xml:space="preserve"> כי כאן </w:t>
      </w:r>
      <w:bookmarkStart w:id="4078" w:name="_ETM_Q21_617365"/>
      <w:bookmarkEnd w:id="4078"/>
      <w:r>
        <w:rPr>
          <w:rtl/>
        </w:rPr>
        <w:t xml:space="preserve">במדינה שנשלטת על ידי יהודים, המשטרה הופכת את עצמה לאויב </w:t>
      </w:r>
      <w:bookmarkStart w:id="4079" w:name="_ETM_Q21_623350"/>
      <w:bookmarkEnd w:id="4079"/>
      <w:r>
        <w:rPr>
          <w:rtl/>
        </w:rPr>
        <w:t>של ציבור שלם</w:t>
      </w:r>
      <w:r>
        <w:rPr>
          <w:rFonts w:hint="cs"/>
          <w:rtl/>
        </w:rPr>
        <w:t>,</w:t>
      </w:r>
      <w:r>
        <w:rPr>
          <w:rtl/>
        </w:rPr>
        <w:t xml:space="preserve"> ולמה? בגלל שהוא לומד תורה</w:t>
      </w:r>
      <w:r>
        <w:rPr>
          <w:rFonts w:hint="cs"/>
          <w:rtl/>
        </w:rPr>
        <w:t>.</w:t>
      </w:r>
    </w:p>
    <w:p w:rsidR="00476CF6" w:rsidRDefault="00476CF6" w:rsidP="009635F5">
      <w:pPr>
        <w:rPr>
          <w:rtl/>
        </w:rPr>
      </w:pPr>
    </w:p>
    <w:p w:rsidR="00476CF6" w:rsidRDefault="00476CF6" w:rsidP="009E20C2">
      <w:pPr>
        <w:pStyle w:val="af5"/>
        <w:keepNext/>
        <w:rPr>
          <w:rtl/>
        </w:rPr>
      </w:pPr>
      <w:bookmarkStart w:id="4080" w:name="ET_interruption_5084_22"/>
      <w:r w:rsidRPr="00B2015D">
        <w:rPr>
          <w:rStyle w:val="TagStyle"/>
          <w:rtl/>
        </w:rPr>
        <w:t xml:space="preserve"> &lt;&lt; קריאה &gt;&gt; </w:t>
      </w:r>
      <w:r>
        <w:rPr>
          <w:rtl/>
        </w:rPr>
        <w:t>מיקי לוי (יש עתיד):</w:t>
      </w:r>
      <w:r w:rsidRPr="00B2015D">
        <w:rPr>
          <w:rStyle w:val="TagStyle"/>
          <w:rtl/>
        </w:rPr>
        <w:t xml:space="preserve"> &lt;&lt; קריאה &gt;&gt;</w:t>
      </w:r>
      <w:r>
        <w:rPr>
          <w:rtl/>
        </w:rPr>
        <w:t xml:space="preserve"> </w:t>
      </w:r>
      <w:bookmarkEnd w:id="4080"/>
    </w:p>
    <w:p w:rsidR="00476CF6" w:rsidRDefault="00476CF6" w:rsidP="00C8571E">
      <w:pPr>
        <w:rPr>
          <w:rtl/>
        </w:rPr>
      </w:pPr>
    </w:p>
    <w:p w:rsidR="00476CF6" w:rsidRDefault="00476CF6" w:rsidP="009E20C2">
      <w:pPr>
        <w:rPr>
          <w:rtl/>
        </w:rPr>
      </w:pPr>
      <w:r>
        <w:rPr>
          <w:rFonts w:hint="cs"/>
          <w:rtl/>
        </w:rPr>
        <w:t>לא.</w:t>
      </w:r>
    </w:p>
    <w:p w:rsidR="00476CF6" w:rsidRDefault="00476CF6" w:rsidP="009E20C2">
      <w:pPr>
        <w:rPr>
          <w:rtl/>
        </w:rPr>
      </w:pPr>
    </w:p>
    <w:p w:rsidR="00476CF6" w:rsidRDefault="00476CF6" w:rsidP="009E20C2">
      <w:pPr>
        <w:pStyle w:val="-"/>
        <w:keepNext/>
        <w:rPr>
          <w:rtl/>
        </w:rPr>
      </w:pPr>
      <w:bookmarkStart w:id="4081" w:name="ET_speakercontinue_4679_23"/>
      <w:r w:rsidRPr="00B2015D">
        <w:rPr>
          <w:rStyle w:val="TagStyle"/>
          <w:rtl/>
        </w:rPr>
        <w:t xml:space="preserve"> &lt;&lt; דובר_המשך &gt;&gt; </w:t>
      </w:r>
      <w:r>
        <w:rPr>
          <w:rtl/>
        </w:rPr>
        <w:t>מאיר פרוש (יהדות התורה):</w:t>
      </w:r>
      <w:r w:rsidRPr="00B2015D">
        <w:rPr>
          <w:rStyle w:val="TagStyle"/>
          <w:rtl/>
        </w:rPr>
        <w:t xml:space="preserve"> &lt;&lt; דובר_המשך &gt;&gt;</w:t>
      </w:r>
      <w:r>
        <w:rPr>
          <w:rtl/>
        </w:rPr>
        <w:t xml:space="preserve"> </w:t>
      </w:r>
      <w:bookmarkEnd w:id="4081"/>
    </w:p>
    <w:p w:rsidR="00476CF6" w:rsidRPr="00B2015D" w:rsidRDefault="00476CF6" w:rsidP="009E20C2">
      <w:pPr>
        <w:rPr>
          <w:rtl/>
        </w:rPr>
      </w:pPr>
    </w:p>
    <w:p w:rsidR="00476CF6" w:rsidRDefault="00476CF6" w:rsidP="009E20C2">
      <w:pPr>
        <w:rPr>
          <w:rtl/>
        </w:rPr>
      </w:pPr>
      <w:r>
        <w:rPr>
          <w:rtl/>
        </w:rPr>
        <w:t xml:space="preserve">וזה בעצם </w:t>
      </w:r>
      <w:bookmarkStart w:id="4082" w:name="_ETM_Q21_629335"/>
      <w:bookmarkEnd w:id="4082"/>
      <w:r>
        <w:rPr>
          <w:rtl/>
        </w:rPr>
        <w:t>ציבור שמונה למעלה ממיליון נפש מעל גיל 18</w:t>
      </w:r>
      <w:bookmarkStart w:id="4083" w:name="_ETM_Q21_635489"/>
      <w:bookmarkEnd w:id="4083"/>
      <w:r>
        <w:rPr>
          <w:rFonts w:hint="cs"/>
          <w:rtl/>
        </w:rPr>
        <w:t xml:space="preserve">, </w:t>
      </w:r>
      <w:r>
        <w:rPr>
          <w:rtl/>
        </w:rPr>
        <w:t xml:space="preserve">ובכך היא מוחקת, המשטרה מוחקת עשרות שנים של עבודה מתואמת </w:t>
      </w:r>
      <w:bookmarkStart w:id="4084" w:name="_ETM_Q21_640389"/>
      <w:bookmarkEnd w:id="4084"/>
      <w:r>
        <w:rPr>
          <w:rtl/>
        </w:rPr>
        <w:t xml:space="preserve">של שגרת חיים ושל אמון בסיסי </w:t>
      </w:r>
      <w:proofErr w:type="spellStart"/>
      <w:r>
        <w:rPr>
          <w:rtl/>
        </w:rPr>
        <w:t>שהיה</w:t>
      </w:r>
      <w:r>
        <w:rPr>
          <w:rFonts w:hint="cs"/>
          <w:rtl/>
        </w:rPr>
        <w:t>י</w:t>
      </w:r>
      <w:proofErr w:type="spellEnd"/>
      <w:r>
        <w:rPr>
          <w:rtl/>
        </w:rPr>
        <w:t xml:space="preserve"> נכס לכולנו</w:t>
      </w:r>
      <w:r>
        <w:rPr>
          <w:rFonts w:hint="cs"/>
          <w:rtl/>
        </w:rPr>
        <w:t>.</w:t>
      </w:r>
      <w:r>
        <w:rPr>
          <w:rtl/>
        </w:rPr>
        <w:t xml:space="preserve"> </w:t>
      </w:r>
      <w:bookmarkStart w:id="4085" w:name="_ETM_Q21_645920"/>
      <w:bookmarkStart w:id="4086" w:name="_ETM_Q21_646668"/>
      <w:bookmarkEnd w:id="4085"/>
      <w:bookmarkEnd w:id="4086"/>
    </w:p>
    <w:p w:rsidR="00476CF6" w:rsidRDefault="00476CF6" w:rsidP="009635F5">
      <w:pPr>
        <w:rPr>
          <w:rtl/>
        </w:rPr>
      </w:pPr>
      <w:bookmarkStart w:id="4087" w:name="_ETM_Q21_646716"/>
      <w:bookmarkStart w:id="4088" w:name="_ETM_Q21_646788"/>
      <w:bookmarkEnd w:id="4087"/>
      <w:bookmarkEnd w:id="4088"/>
    </w:p>
    <w:p w:rsidR="00476CF6" w:rsidRDefault="00476CF6" w:rsidP="009635F5">
      <w:pPr>
        <w:rPr>
          <w:rtl/>
        </w:rPr>
      </w:pPr>
      <w:bookmarkStart w:id="4089" w:name="_ETM_Q21_646830"/>
      <w:bookmarkEnd w:id="4089"/>
      <w:r>
        <w:rPr>
          <w:rtl/>
        </w:rPr>
        <w:t>המסר שלנו היום למפכ</w:t>
      </w:r>
      <w:r>
        <w:rPr>
          <w:rFonts w:hint="cs"/>
          <w:rtl/>
        </w:rPr>
        <w:t>"</w:t>
      </w:r>
      <w:r>
        <w:rPr>
          <w:rtl/>
        </w:rPr>
        <w:t>ל הוא חד וברור</w:t>
      </w:r>
      <w:r>
        <w:rPr>
          <w:rFonts w:hint="cs"/>
          <w:rtl/>
        </w:rPr>
        <w:t>:</w:t>
      </w:r>
      <w:r>
        <w:rPr>
          <w:rtl/>
        </w:rPr>
        <w:t xml:space="preserve"> </w:t>
      </w:r>
      <w:r>
        <w:rPr>
          <w:rFonts w:hint="cs"/>
          <w:rtl/>
        </w:rPr>
        <w:t>ה</w:t>
      </w:r>
      <w:r>
        <w:rPr>
          <w:rtl/>
        </w:rPr>
        <w:t xml:space="preserve">אחריות על פירוק </w:t>
      </w:r>
      <w:bookmarkStart w:id="4090" w:name="_ETM_Q21_650420"/>
      <w:bookmarkEnd w:id="4090"/>
      <w:r>
        <w:rPr>
          <w:rtl/>
        </w:rPr>
        <w:t xml:space="preserve">אופן ההתנהלות מונח אך ורק על </w:t>
      </w:r>
      <w:r>
        <w:rPr>
          <w:rFonts w:hint="cs"/>
          <w:rtl/>
        </w:rPr>
        <w:t>כ</w:t>
      </w:r>
      <w:r>
        <w:rPr>
          <w:rtl/>
        </w:rPr>
        <w:t xml:space="preserve">תפיך. ואני אומר כאן, </w:t>
      </w:r>
      <w:bookmarkStart w:id="4091" w:name="_ETM_Q21_654920"/>
      <w:bookmarkEnd w:id="4091"/>
      <w:r>
        <w:rPr>
          <w:rtl/>
        </w:rPr>
        <w:t>יש כאן אולטימטום ברור ואחרון, אם המ</w:t>
      </w:r>
      <w:r>
        <w:rPr>
          <w:rFonts w:hint="cs"/>
          <w:rtl/>
        </w:rPr>
        <w:t>ע</w:t>
      </w:r>
      <w:r>
        <w:rPr>
          <w:rtl/>
        </w:rPr>
        <w:t>צרים האלה לא י</w:t>
      </w:r>
      <w:r>
        <w:rPr>
          <w:rFonts w:hint="cs"/>
          <w:rtl/>
        </w:rPr>
        <w:t>ו</w:t>
      </w:r>
      <w:r>
        <w:rPr>
          <w:rtl/>
        </w:rPr>
        <w:t xml:space="preserve">פסקו </w:t>
      </w:r>
      <w:bookmarkStart w:id="4092" w:name="_ETM_Q21_659420"/>
      <w:bookmarkEnd w:id="4092"/>
      <w:r>
        <w:rPr>
          <w:rtl/>
        </w:rPr>
        <w:t>לאלתר</w:t>
      </w:r>
      <w:r>
        <w:rPr>
          <w:rFonts w:hint="cs"/>
          <w:rtl/>
        </w:rPr>
        <w:t xml:space="preserve"> - -</w:t>
      </w:r>
      <w:r>
        <w:rPr>
          <w:rtl/>
        </w:rPr>
        <w:t xml:space="preserve"> </w:t>
      </w:r>
      <w:bookmarkStart w:id="4093" w:name="_ETM_Q21_664170"/>
      <w:bookmarkStart w:id="4094" w:name="_ETM_Q21_662693"/>
      <w:bookmarkEnd w:id="4093"/>
      <w:bookmarkEnd w:id="4094"/>
    </w:p>
    <w:p w:rsidR="00476CF6" w:rsidRDefault="00476CF6" w:rsidP="009E20C2">
      <w:pPr>
        <w:ind w:firstLine="0"/>
        <w:rPr>
          <w:rtl/>
        </w:rPr>
      </w:pPr>
      <w:bookmarkStart w:id="4095" w:name="_ETM_Q21_662736"/>
      <w:bookmarkStart w:id="4096" w:name="_ETM_Q21_662837"/>
      <w:bookmarkStart w:id="4097" w:name="_ETM_Q21_662886"/>
      <w:bookmarkEnd w:id="4095"/>
      <w:bookmarkEnd w:id="4096"/>
      <w:bookmarkEnd w:id="4097"/>
    </w:p>
    <w:p w:rsidR="00476CF6" w:rsidRDefault="00476CF6" w:rsidP="009E20C2">
      <w:pPr>
        <w:pStyle w:val="af5"/>
        <w:keepNext/>
        <w:rPr>
          <w:rtl/>
        </w:rPr>
      </w:pPr>
      <w:bookmarkStart w:id="4098" w:name="ET_interruption_5084_24"/>
      <w:r w:rsidRPr="00B2015D">
        <w:rPr>
          <w:rStyle w:val="TagStyle"/>
          <w:rtl/>
        </w:rPr>
        <w:t xml:space="preserve"> &lt;&lt; קריאה &gt;&gt; </w:t>
      </w:r>
      <w:r>
        <w:rPr>
          <w:rtl/>
        </w:rPr>
        <w:t>מיקי לוי (יש עתיד):</w:t>
      </w:r>
      <w:r w:rsidRPr="00B2015D">
        <w:rPr>
          <w:rStyle w:val="TagStyle"/>
          <w:rtl/>
        </w:rPr>
        <w:t xml:space="preserve"> &lt;&lt; קריאה &gt;&gt;</w:t>
      </w:r>
      <w:r>
        <w:rPr>
          <w:rtl/>
        </w:rPr>
        <w:t xml:space="preserve"> </w:t>
      </w:r>
      <w:bookmarkEnd w:id="4098"/>
    </w:p>
    <w:p w:rsidR="00476CF6" w:rsidRDefault="00476CF6" w:rsidP="00C8571E">
      <w:pPr>
        <w:rPr>
          <w:rtl/>
        </w:rPr>
      </w:pPr>
    </w:p>
    <w:p w:rsidR="00476CF6" w:rsidRDefault="00476CF6" w:rsidP="009E20C2">
      <w:pPr>
        <w:rPr>
          <w:rtl/>
        </w:rPr>
      </w:pPr>
      <w:r>
        <w:rPr>
          <w:rFonts w:hint="cs"/>
          <w:rtl/>
        </w:rPr>
        <w:t>תקשיב מה הוא אומר.</w:t>
      </w:r>
    </w:p>
    <w:p w:rsidR="00476CF6" w:rsidRDefault="00476CF6" w:rsidP="009E20C2">
      <w:pPr>
        <w:rPr>
          <w:rtl/>
        </w:rPr>
      </w:pPr>
    </w:p>
    <w:p w:rsidR="00476CF6" w:rsidRDefault="00476CF6" w:rsidP="009E20C2">
      <w:pPr>
        <w:pStyle w:val="-"/>
        <w:keepNext/>
        <w:rPr>
          <w:rtl/>
        </w:rPr>
      </w:pPr>
      <w:bookmarkStart w:id="4099" w:name="ET_speakercontinue_4679_25"/>
      <w:r w:rsidRPr="00B2015D">
        <w:rPr>
          <w:rStyle w:val="TagStyle"/>
          <w:rtl/>
        </w:rPr>
        <w:t xml:space="preserve"> &lt;&lt; דובר_המשך &gt;&gt; </w:t>
      </w:r>
      <w:r>
        <w:rPr>
          <w:rtl/>
        </w:rPr>
        <w:t>מאיר פרוש (יהדות התורה):</w:t>
      </w:r>
      <w:r w:rsidRPr="00B2015D">
        <w:rPr>
          <w:rStyle w:val="TagStyle"/>
          <w:rtl/>
        </w:rPr>
        <w:t xml:space="preserve"> &lt;&lt; דובר_המשך &gt;&gt;</w:t>
      </w:r>
      <w:r>
        <w:rPr>
          <w:rtl/>
        </w:rPr>
        <w:t xml:space="preserve"> </w:t>
      </w:r>
      <w:bookmarkEnd w:id="4099"/>
    </w:p>
    <w:p w:rsidR="00476CF6" w:rsidRDefault="00476CF6" w:rsidP="00C8571E">
      <w:pPr>
        <w:rPr>
          <w:rtl/>
        </w:rPr>
      </w:pPr>
      <w:bookmarkStart w:id="4100" w:name="_ETM_Q21_660215"/>
      <w:bookmarkEnd w:id="4100"/>
    </w:p>
    <w:p w:rsidR="00476CF6" w:rsidRDefault="00476CF6" w:rsidP="009E20C2">
      <w:pPr>
        <w:rPr>
          <w:rtl/>
        </w:rPr>
      </w:pPr>
      <w:bookmarkStart w:id="4101" w:name="_ETM_Q21_660275"/>
      <w:bookmarkEnd w:id="4101"/>
      <w:r>
        <w:rPr>
          <w:rFonts w:hint="cs"/>
          <w:rtl/>
        </w:rPr>
        <w:t xml:space="preserve">- - </w:t>
      </w:r>
      <w:bookmarkStart w:id="4102" w:name="_ETM_Q21_662982"/>
      <w:bookmarkStart w:id="4103" w:name="_ETM_Q21_663027"/>
      <w:bookmarkEnd w:id="4102"/>
      <w:bookmarkEnd w:id="4103"/>
      <w:r>
        <w:rPr>
          <w:rtl/>
        </w:rPr>
        <w:t xml:space="preserve">אם המשטרה לא תחדל מהרדיפה הזו שמובילה את המדינה לאנרכיה </w:t>
      </w:r>
      <w:bookmarkStart w:id="4104" w:name="_ETM_Q21_669467"/>
      <w:bookmarkEnd w:id="4104"/>
      <w:r>
        <w:rPr>
          <w:rtl/>
        </w:rPr>
        <w:t>מוחלטת</w:t>
      </w:r>
      <w:r>
        <w:rPr>
          <w:rFonts w:hint="cs"/>
          <w:rtl/>
        </w:rPr>
        <w:t xml:space="preserve"> - -</w:t>
      </w:r>
    </w:p>
    <w:p w:rsidR="00476CF6" w:rsidRDefault="00476CF6" w:rsidP="009E20C2">
      <w:pPr>
        <w:ind w:firstLine="0"/>
        <w:rPr>
          <w:rtl/>
        </w:rPr>
      </w:pPr>
    </w:p>
    <w:p w:rsidR="00476CF6" w:rsidRDefault="00476CF6" w:rsidP="009E20C2">
      <w:pPr>
        <w:pStyle w:val="af5"/>
        <w:keepNext/>
        <w:rPr>
          <w:rtl/>
        </w:rPr>
      </w:pPr>
      <w:bookmarkStart w:id="4105" w:name="ET_interruption_5084_27"/>
      <w:r w:rsidRPr="00A5284A">
        <w:rPr>
          <w:rStyle w:val="TagStyle"/>
          <w:rtl/>
        </w:rPr>
        <w:t xml:space="preserve"> &lt;&lt; קריאה &gt;&gt; </w:t>
      </w:r>
      <w:r>
        <w:rPr>
          <w:rtl/>
        </w:rPr>
        <w:t>מיקי לוי (יש עתיד):</w:t>
      </w:r>
      <w:r w:rsidRPr="00A5284A">
        <w:rPr>
          <w:rStyle w:val="TagStyle"/>
          <w:rtl/>
        </w:rPr>
        <w:t xml:space="preserve"> &lt;&lt; קריאה &gt;&gt;</w:t>
      </w:r>
      <w:r>
        <w:rPr>
          <w:rtl/>
        </w:rPr>
        <w:t xml:space="preserve"> </w:t>
      </w:r>
      <w:bookmarkEnd w:id="4105"/>
    </w:p>
    <w:p w:rsidR="00476CF6" w:rsidRDefault="00476CF6" w:rsidP="00C8571E">
      <w:pPr>
        <w:rPr>
          <w:rtl/>
        </w:rPr>
      </w:pPr>
    </w:p>
    <w:p w:rsidR="00476CF6" w:rsidRDefault="00476CF6" w:rsidP="009E20C2">
      <w:pPr>
        <w:rPr>
          <w:rtl/>
        </w:rPr>
      </w:pPr>
      <w:r>
        <w:rPr>
          <w:rFonts w:hint="cs"/>
          <w:rtl/>
        </w:rPr>
        <w:t>עומד חבר כנסת ומאיים על המפכ"ל.</w:t>
      </w:r>
    </w:p>
    <w:p w:rsidR="00476CF6" w:rsidRDefault="00476CF6" w:rsidP="009E20C2">
      <w:pPr>
        <w:ind w:firstLine="0"/>
        <w:rPr>
          <w:rtl/>
        </w:rPr>
      </w:pPr>
    </w:p>
    <w:p w:rsidR="00476CF6" w:rsidRDefault="00476CF6" w:rsidP="009E20C2">
      <w:pPr>
        <w:pStyle w:val="af5"/>
        <w:keepNext/>
        <w:rPr>
          <w:rtl/>
        </w:rPr>
      </w:pPr>
      <w:bookmarkStart w:id="4106" w:name="ET_interruption_6255_28"/>
      <w:r w:rsidRPr="00A5284A">
        <w:rPr>
          <w:rStyle w:val="TagStyle"/>
          <w:rtl/>
        </w:rPr>
        <w:t xml:space="preserve"> &lt;&lt; קריאה &gt;&gt; </w:t>
      </w:r>
      <w:r>
        <w:rPr>
          <w:rtl/>
        </w:rPr>
        <w:t>סימון דוידסון (יש עתיד):</w:t>
      </w:r>
      <w:r w:rsidRPr="00A5284A">
        <w:rPr>
          <w:rStyle w:val="TagStyle"/>
          <w:rtl/>
        </w:rPr>
        <w:t xml:space="preserve"> &lt;&lt; קריאה &gt;&gt;</w:t>
      </w:r>
      <w:r>
        <w:rPr>
          <w:rtl/>
        </w:rPr>
        <w:t xml:space="preserve"> </w:t>
      </w:r>
      <w:bookmarkEnd w:id="4106"/>
    </w:p>
    <w:p w:rsidR="00476CF6" w:rsidRDefault="00476CF6" w:rsidP="00C8571E">
      <w:pPr>
        <w:rPr>
          <w:rtl/>
        </w:rPr>
      </w:pPr>
    </w:p>
    <w:p w:rsidR="00476CF6" w:rsidRPr="00A5284A" w:rsidRDefault="00476CF6" w:rsidP="009E20C2">
      <w:pPr>
        <w:rPr>
          <w:rtl/>
        </w:rPr>
      </w:pPr>
      <w:r>
        <w:rPr>
          <w:rFonts w:hint="cs"/>
          <w:rtl/>
        </w:rPr>
        <w:t>מה, זה מרד?</w:t>
      </w:r>
    </w:p>
    <w:p w:rsidR="00476CF6" w:rsidRDefault="00476CF6" w:rsidP="009E20C2">
      <w:pPr>
        <w:rPr>
          <w:rtl/>
        </w:rPr>
      </w:pPr>
    </w:p>
    <w:p w:rsidR="00476CF6" w:rsidRDefault="00476CF6" w:rsidP="009E20C2">
      <w:pPr>
        <w:pStyle w:val="-"/>
        <w:keepNext/>
        <w:rPr>
          <w:rtl/>
        </w:rPr>
      </w:pPr>
      <w:bookmarkStart w:id="4107" w:name="ET_speakercontinue_4679_26"/>
      <w:r w:rsidRPr="00A5284A">
        <w:rPr>
          <w:rStyle w:val="TagStyle"/>
          <w:rtl/>
        </w:rPr>
        <w:t xml:space="preserve"> &lt;&lt; דובר_המשך &gt;&gt; </w:t>
      </w:r>
      <w:r>
        <w:rPr>
          <w:rtl/>
        </w:rPr>
        <w:t>מאיר פרוש (יהדות התורה):</w:t>
      </w:r>
      <w:r w:rsidRPr="00A5284A">
        <w:rPr>
          <w:rStyle w:val="TagStyle"/>
          <w:rtl/>
        </w:rPr>
        <w:t xml:space="preserve"> &lt;&lt; דובר_המשך &gt;&gt;</w:t>
      </w:r>
      <w:r>
        <w:rPr>
          <w:rtl/>
        </w:rPr>
        <w:t xml:space="preserve"> </w:t>
      </w:r>
      <w:bookmarkEnd w:id="4107"/>
    </w:p>
    <w:p w:rsidR="00476CF6" w:rsidRPr="00A5284A" w:rsidRDefault="00476CF6" w:rsidP="009E20C2">
      <w:pPr>
        <w:ind w:firstLine="0"/>
        <w:rPr>
          <w:rtl/>
        </w:rPr>
      </w:pPr>
    </w:p>
    <w:p w:rsidR="00476CF6" w:rsidRDefault="00476CF6" w:rsidP="009E20C2">
      <w:pPr>
        <w:rPr>
          <w:rtl/>
        </w:rPr>
      </w:pPr>
      <w:r>
        <w:rPr>
          <w:rFonts w:hint="cs"/>
          <w:rtl/>
        </w:rPr>
        <w:t xml:space="preserve">- - </w:t>
      </w:r>
      <w:r>
        <w:rPr>
          <w:rtl/>
        </w:rPr>
        <w:t xml:space="preserve">לא </w:t>
      </w:r>
      <w:r>
        <w:rPr>
          <w:rFonts w:hint="cs"/>
          <w:rtl/>
        </w:rPr>
        <w:t>נותיר</w:t>
      </w:r>
      <w:r>
        <w:rPr>
          <w:rtl/>
        </w:rPr>
        <w:t xml:space="preserve"> לכם אחיזה בקהילות שלנו. הציבור החרדי לא </w:t>
      </w:r>
      <w:bookmarkStart w:id="4108" w:name="_ETM_Q21_674764"/>
      <w:bookmarkEnd w:id="4108"/>
      <w:r>
        <w:rPr>
          <w:rtl/>
        </w:rPr>
        <w:t xml:space="preserve">ישתוק בזמן </w:t>
      </w:r>
      <w:r>
        <w:rPr>
          <w:rFonts w:hint="cs"/>
          <w:rtl/>
        </w:rPr>
        <w:t>שעוצרים</w:t>
      </w:r>
      <w:r>
        <w:rPr>
          <w:rtl/>
        </w:rPr>
        <w:t xml:space="preserve"> את בניו</w:t>
      </w:r>
      <w:r>
        <w:rPr>
          <w:rFonts w:hint="cs"/>
          <w:rtl/>
        </w:rPr>
        <w:t xml:space="preserve"> - </w:t>
      </w:r>
      <w:bookmarkStart w:id="4109" w:name="_ETM_Q21_677790"/>
      <w:bookmarkEnd w:id="4109"/>
      <w:r>
        <w:rPr>
          <w:rFonts w:hint="cs"/>
          <w:rtl/>
        </w:rPr>
        <w:t>-</w:t>
      </w:r>
    </w:p>
    <w:p w:rsidR="00476CF6" w:rsidRDefault="00476CF6" w:rsidP="009E20C2">
      <w:pPr>
        <w:rPr>
          <w:rtl/>
        </w:rPr>
      </w:pPr>
    </w:p>
    <w:p w:rsidR="00476CF6" w:rsidRDefault="00476CF6" w:rsidP="009E20C2">
      <w:pPr>
        <w:pStyle w:val="af5"/>
        <w:keepNext/>
        <w:rPr>
          <w:rtl/>
        </w:rPr>
      </w:pPr>
      <w:bookmarkStart w:id="4110" w:name="ET_interruption_5084_29"/>
      <w:r w:rsidRPr="000450C7">
        <w:rPr>
          <w:rStyle w:val="TagStyle"/>
          <w:rtl/>
        </w:rPr>
        <w:t xml:space="preserve"> &lt;&lt; קריאה &gt;&gt; </w:t>
      </w:r>
      <w:r>
        <w:rPr>
          <w:rtl/>
        </w:rPr>
        <w:t>מיקי לוי (יש עתיד):</w:t>
      </w:r>
      <w:r w:rsidRPr="000450C7">
        <w:rPr>
          <w:rStyle w:val="TagStyle"/>
          <w:rtl/>
        </w:rPr>
        <w:t xml:space="preserve"> &lt;&lt; קריאה &gt;&gt;</w:t>
      </w:r>
      <w:r>
        <w:rPr>
          <w:rtl/>
        </w:rPr>
        <w:t xml:space="preserve"> </w:t>
      </w:r>
      <w:bookmarkEnd w:id="4110"/>
    </w:p>
    <w:p w:rsidR="00476CF6" w:rsidRDefault="00476CF6" w:rsidP="00C8571E">
      <w:pPr>
        <w:rPr>
          <w:rtl/>
        </w:rPr>
      </w:pPr>
    </w:p>
    <w:p w:rsidR="00476CF6" w:rsidRPr="000450C7" w:rsidRDefault="00476CF6" w:rsidP="009E20C2">
      <w:pPr>
        <w:rPr>
          <w:rtl/>
        </w:rPr>
      </w:pPr>
      <w:bookmarkStart w:id="4111" w:name="_ETM_Q21_675039"/>
      <w:bookmarkStart w:id="4112" w:name="_ETM_Q21_675288"/>
      <w:bookmarkStart w:id="4113" w:name="_ETM_Q21_675347"/>
      <w:bookmarkEnd w:id="4111"/>
      <w:bookmarkEnd w:id="4112"/>
      <w:bookmarkEnd w:id="4113"/>
      <w:r>
        <w:rPr>
          <w:rFonts w:hint="cs"/>
          <w:rtl/>
        </w:rPr>
        <w:t xml:space="preserve">- - </w:t>
      </w:r>
      <w:bookmarkStart w:id="4114" w:name="_ETM_Q21_677806"/>
      <w:bookmarkEnd w:id="4114"/>
      <w:r>
        <w:rPr>
          <w:rFonts w:hint="cs"/>
          <w:rtl/>
        </w:rPr>
        <w:t>- הרי הם יזחלו על האדמה - - -</w:t>
      </w:r>
    </w:p>
    <w:p w:rsidR="00476CF6" w:rsidRDefault="00476CF6" w:rsidP="009E20C2">
      <w:pPr>
        <w:ind w:firstLine="0"/>
        <w:rPr>
          <w:rtl/>
        </w:rPr>
      </w:pPr>
      <w:bookmarkStart w:id="4115" w:name="_ETM_Q21_679894"/>
      <w:bookmarkStart w:id="4116" w:name="_ETM_Q21_679966"/>
      <w:bookmarkEnd w:id="4115"/>
      <w:bookmarkEnd w:id="4116"/>
    </w:p>
    <w:p w:rsidR="00476CF6" w:rsidRDefault="00476CF6" w:rsidP="009E20C2">
      <w:pPr>
        <w:pStyle w:val="-"/>
        <w:keepNext/>
        <w:rPr>
          <w:rtl/>
        </w:rPr>
      </w:pPr>
      <w:bookmarkStart w:id="4117" w:name="ET_speakercontinue_4679_30"/>
      <w:r w:rsidRPr="000450C7">
        <w:rPr>
          <w:rStyle w:val="TagStyle"/>
          <w:rtl/>
        </w:rPr>
        <w:t xml:space="preserve"> &lt;&lt; דובר_המשך &gt;&gt; </w:t>
      </w:r>
      <w:r>
        <w:rPr>
          <w:rtl/>
        </w:rPr>
        <w:t>מאיר פרוש (יהדות התורה):</w:t>
      </w:r>
      <w:r w:rsidRPr="000450C7">
        <w:rPr>
          <w:rStyle w:val="TagStyle"/>
          <w:rtl/>
        </w:rPr>
        <w:t xml:space="preserve"> &lt;&lt; דובר_המשך &gt;&gt;</w:t>
      </w:r>
      <w:r>
        <w:rPr>
          <w:rtl/>
        </w:rPr>
        <w:t xml:space="preserve"> </w:t>
      </w:r>
      <w:bookmarkEnd w:id="4117"/>
    </w:p>
    <w:p w:rsidR="00476CF6" w:rsidRDefault="00476CF6" w:rsidP="00C8571E">
      <w:pPr>
        <w:rPr>
          <w:rtl/>
        </w:rPr>
      </w:pPr>
    </w:p>
    <w:p w:rsidR="00476CF6" w:rsidRDefault="00476CF6" w:rsidP="009E20C2">
      <w:pPr>
        <w:rPr>
          <w:rtl/>
        </w:rPr>
      </w:pPr>
      <w:bookmarkStart w:id="4118" w:name="_ETM_Q21_680497"/>
      <w:bookmarkEnd w:id="4118"/>
      <w:r>
        <w:rPr>
          <w:rFonts w:hint="cs"/>
          <w:rtl/>
        </w:rPr>
        <w:t xml:space="preserve">- - </w:t>
      </w:r>
      <w:r>
        <w:rPr>
          <w:rtl/>
        </w:rPr>
        <w:t xml:space="preserve">ולא יגיש דוחות למשטרה שאיבדה </w:t>
      </w:r>
      <w:bookmarkStart w:id="4119" w:name="_ETM_Q21_680061"/>
      <w:bookmarkEnd w:id="4119"/>
      <w:r>
        <w:rPr>
          <w:rtl/>
        </w:rPr>
        <w:t xml:space="preserve">את האמון ואת הלגיטימיות שלה בעיניו. </w:t>
      </w:r>
      <w:bookmarkStart w:id="4120" w:name="_ETM_Q21_685959"/>
      <w:bookmarkStart w:id="4121" w:name="_ETM_Q21_686142"/>
      <w:bookmarkEnd w:id="4120"/>
      <w:bookmarkEnd w:id="4121"/>
    </w:p>
    <w:p w:rsidR="00476CF6" w:rsidRDefault="00476CF6" w:rsidP="009E20C2">
      <w:pPr>
        <w:rPr>
          <w:rtl/>
        </w:rPr>
      </w:pPr>
      <w:bookmarkStart w:id="4122" w:name="_ETM_Q21_686187"/>
      <w:bookmarkEnd w:id="4122"/>
    </w:p>
    <w:p w:rsidR="00476CF6" w:rsidRDefault="00476CF6" w:rsidP="00D4538C">
      <w:pPr>
        <w:rPr>
          <w:rtl/>
        </w:rPr>
      </w:pPr>
      <w:bookmarkStart w:id="4123" w:name="_ETM_Q21_686479"/>
      <w:bookmarkStart w:id="4124" w:name="_ETM_Q21_686526"/>
      <w:bookmarkEnd w:id="4123"/>
      <w:bookmarkEnd w:id="4124"/>
      <w:r>
        <w:rPr>
          <w:rtl/>
        </w:rPr>
        <w:t>לכן אני פונה אליך, המפכ</w:t>
      </w:r>
      <w:r>
        <w:rPr>
          <w:rFonts w:hint="cs"/>
          <w:rtl/>
        </w:rPr>
        <w:t>"</w:t>
      </w:r>
      <w:r>
        <w:rPr>
          <w:rtl/>
        </w:rPr>
        <w:t>ל</w:t>
      </w:r>
      <w:r>
        <w:rPr>
          <w:rFonts w:hint="cs"/>
          <w:rtl/>
        </w:rPr>
        <w:t>:</w:t>
      </w:r>
      <w:r>
        <w:rPr>
          <w:rtl/>
        </w:rPr>
        <w:t xml:space="preserve"> ההתעשתות היא החובה </w:t>
      </w:r>
      <w:proofErr w:type="spellStart"/>
      <w:r>
        <w:rPr>
          <w:rtl/>
        </w:rPr>
        <w:t>המ</w:t>
      </w:r>
      <w:r>
        <w:rPr>
          <w:rFonts w:hint="cs"/>
          <w:rtl/>
        </w:rPr>
        <w:t>י</w:t>
      </w:r>
      <w:r>
        <w:rPr>
          <w:rtl/>
        </w:rPr>
        <w:t>ידית</w:t>
      </w:r>
      <w:proofErr w:type="spellEnd"/>
      <w:r>
        <w:rPr>
          <w:rtl/>
        </w:rPr>
        <w:t xml:space="preserve"> שלך, </w:t>
      </w:r>
      <w:bookmarkStart w:id="4125" w:name="_ETM_Q21_691384"/>
      <w:bookmarkEnd w:id="4125"/>
      <w:r>
        <w:rPr>
          <w:rtl/>
        </w:rPr>
        <w:t>לפני שיהיה מאוחר מדי להחזיר את הגלגל לאחור</w:t>
      </w:r>
      <w:r>
        <w:rPr>
          <w:rFonts w:hint="cs"/>
          <w:rtl/>
        </w:rPr>
        <w:t>.</w:t>
      </w:r>
    </w:p>
    <w:p w:rsidR="00476CF6" w:rsidRDefault="00476CF6" w:rsidP="009E20C2">
      <w:pPr>
        <w:ind w:firstLine="0"/>
        <w:rPr>
          <w:rtl/>
        </w:rPr>
      </w:pPr>
      <w:bookmarkStart w:id="4126" w:name="_ETM_Q21_693892"/>
      <w:bookmarkStart w:id="4127" w:name="_ETM_Q21_693976"/>
      <w:bookmarkEnd w:id="4126"/>
      <w:bookmarkEnd w:id="4127"/>
    </w:p>
    <w:p w:rsidR="00476CF6" w:rsidRDefault="00476CF6" w:rsidP="009E20C2">
      <w:pPr>
        <w:pStyle w:val="af5"/>
        <w:keepNext/>
        <w:rPr>
          <w:rtl/>
        </w:rPr>
      </w:pPr>
      <w:bookmarkStart w:id="4128" w:name="ET_interruption_6507_31"/>
      <w:r w:rsidRPr="00620D70">
        <w:rPr>
          <w:rStyle w:val="TagStyle"/>
          <w:rtl/>
        </w:rPr>
        <w:t xml:space="preserve"> &lt;&lt; קריאה &gt;&gt; </w:t>
      </w:r>
      <w:r>
        <w:rPr>
          <w:rtl/>
        </w:rPr>
        <w:t>שלי טל מירון (יש עתיד):</w:t>
      </w:r>
      <w:r w:rsidRPr="00620D70">
        <w:rPr>
          <w:rStyle w:val="TagStyle"/>
          <w:rtl/>
        </w:rPr>
        <w:t xml:space="preserve"> &lt;&lt; קריאה &gt;&gt;</w:t>
      </w:r>
      <w:r>
        <w:rPr>
          <w:rtl/>
        </w:rPr>
        <w:t xml:space="preserve"> </w:t>
      </w:r>
      <w:bookmarkEnd w:id="4128"/>
    </w:p>
    <w:p w:rsidR="00476CF6" w:rsidRDefault="00476CF6" w:rsidP="00C8571E">
      <w:pPr>
        <w:rPr>
          <w:rtl/>
        </w:rPr>
      </w:pPr>
    </w:p>
    <w:p w:rsidR="00476CF6" w:rsidRDefault="00476CF6" w:rsidP="009E20C2">
      <w:pPr>
        <w:rPr>
          <w:rtl/>
        </w:rPr>
      </w:pPr>
      <w:bookmarkStart w:id="4129" w:name="_ETM_Q21_696982"/>
      <w:bookmarkEnd w:id="4129"/>
      <w:r>
        <w:rPr>
          <w:rFonts w:hint="cs"/>
          <w:rtl/>
        </w:rPr>
        <w:t xml:space="preserve">כן, </w:t>
      </w:r>
      <w:bookmarkStart w:id="4130" w:name="_ETM_Q21_694568"/>
      <w:bookmarkEnd w:id="4130"/>
      <w:r>
        <w:rPr>
          <w:rFonts w:hint="cs"/>
          <w:rtl/>
        </w:rPr>
        <w:t>לא ראית את המכתב? אני הקראתי אותו.</w:t>
      </w:r>
    </w:p>
    <w:p w:rsidR="00476CF6" w:rsidRDefault="00476CF6" w:rsidP="009E20C2">
      <w:pPr>
        <w:ind w:firstLine="0"/>
        <w:rPr>
          <w:rtl/>
        </w:rPr>
      </w:pPr>
      <w:bookmarkStart w:id="4131" w:name="_ETM_Q21_698492"/>
      <w:bookmarkStart w:id="4132" w:name="_ETM_Q21_698564"/>
      <w:bookmarkStart w:id="4133" w:name="_ETM_Q21_698588"/>
      <w:bookmarkStart w:id="4134" w:name="_ETM_Q21_698661"/>
      <w:bookmarkEnd w:id="4131"/>
      <w:bookmarkEnd w:id="4132"/>
      <w:bookmarkEnd w:id="4133"/>
      <w:bookmarkEnd w:id="4134"/>
    </w:p>
    <w:p w:rsidR="00476CF6" w:rsidRDefault="00476CF6" w:rsidP="009E20C2">
      <w:pPr>
        <w:pStyle w:val="af5"/>
        <w:keepNext/>
        <w:rPr>
          <w:rtl/>
        </w:rPr>
      </w:pPr>
      <w:bookmarkStart w:id="4135" w:name="ET_interruption_5084_34"/>
      <w:r w:rsidRPr="00620D70">
        <w:rPr>
          <w:rStyle w:val="TagStyle"/>
          <w:rtl/>
        </w:rPr>
        <w:t xml:space="preserve"> &lt;&lt; קריאה &gt;&gt; </w:t>
      </w:r>
      <w:r>
        <w:rPr>
          <w:rtl/>
        </w:rPr>
        <w:t>מיקי לוי (יש עתיד):</w:t>
      </w:r>
      <w:r w:rsidRPr="00620D70">
        <w:rPr>
          <w:rStyle w:val="TagStyle"/>
          <w:rtl/>
        </w:rPr>
        <w:t xml:space="preserve"> &lt;&lt; קריאה &gt;&gt;</w:t>
      </w:r>
      <w:r>
        <w:rPr>
          <w:rtl/>
        </w:rPr>
        <w:t xml:space="preserve"> </w:t>
      </w:r>
      <w:bookmarkEnd w:id="4135"/>
    </w:p>
    <w:p w:rsidR="00476CF6" w:rsidRDefault="00476CF6" w:rsidP="00C8571E">
      <w:pPr>
        <w:rPr>
          <w:rtl/>
        </w:rPr>
      </w:pPr>
    </w:p>
    <w:p w:rsidR="00476CF6" w:rsidRDefault="00476CF6" w:rsidP="009E20C2">
      <w:pPr>
        <w:rPr>
          <w:rtl/>
        </w:rPr>
      </w:pPr>
      <w:bookmarkStart w:id="4136" w:name="_ETM_Q21_700714"/>
      <w:bookmarkEnd w:id="4136"/>
      <w:r>
        <w:rPr>
          <w:rFonts w:hint="cs"/>
          <w:rtl/>
        </w:rPr>
        <w:t>לא ייאמן.</w:t>
      </w:r>
      <w:bookmarkStart w:id="4137" w:name="_ETM_Q21_698383"/>
      <w:bookmarkEnd w:id="4137"/>
    </w:p>
    <w:p w:rsidR="00476CF6" w:rsidRPr="00620D70" w:rsidRDefault="00476CF6" w:rsidP="009E20C2">
      <w:pPr>
        <w:rPr>
          <w:rtl/>
        </w:rPr>
      </w:pPr>
      <w:bookmarkStart w:id="4138" w:name="_ETM_Q21_698466"/>
      <w:bookmarkEnd w:id="4138"/>
    </w:p>
    <w:p w:rsidR="00476CF6" w:rsidRDefault="00476CF6" w:rsidP="009E20C2">
      <w:pPr>
        <w:pStyle w:val="af6"/>
        <w:keepNext/>
        <w:rPr>
          <w:rtl/>
        </w:rPr>
      </w:pPr>
      <w:bookmarkStart w:id="4139" w:name="ET_yor_6671_32"/>
      <w:r w:rsidRPr="00620D70">
        <w:rPr>
          <w:rStyle w:val="TagStyle"/>
          <w:rtl/>
        </w:rPr>
        <w:t xml:space="preserve"> &lt;&lt; יור &gt;&gt; </w:t>
      </w:r>
      <w:r>
        <w:rPr>
          <w:rtl/>
        </w:rPr>
        <w:t>היו"ר לימור סון הר מלך:</w:t>
      </w:r>
      <w:r w:rsidRPr="00620D70">
        <w:rPr>
          <w:rStyle w:val="TagStyle"/>
          <w:rtl/>
        </w:rPr>
        <w:t xml:space="preserve"> &lt;&lt; יור &gt;&gt;</w:t>
      </w:r>
      <w:r>
        <w:rPr>
          <w:rtl/>
        </w:rPr>
        <w:t xml:space="preserve"> </w:t>
      </w:r>
      <w:bookmarkEnd w:id="4139"/>
    </w:p>
    <w:p w:rsidR="00476CF6" w:rsidRDefault="00476CF6" w:rsidP="00C8571E">
      <w:pPr>
        <w:rPr>
          <w:rtl/>
        </w:rPr>
      </w:pPr>
    </w:p>
    <w:p w:rsidR="00476CF6" w:rsidRDefault="00476CF6" w:rsidP="009E20C2">
      <w:pPr>
        <w:rPr>
          <w:rtl/>
        </w:rPr>
      </w:pPr>
      <w:bookmarkStart w:id="4140" w:name="_ETM_Q21_699276"/>
      <w:bookmarkEnd w:id="4140"/>
      <w:r>
        <w:rPr>
          <w:rFonts w:hint="cs"/>
          <w:rtl/>
        </w:rPr>
        <w:t>תודה רבה.</w:t>
      </w:r>
      <w:bookmarkStart w:id="4141" w:name="_ETM_Q21_697108"/>
      <w:bookmarkEnd w:id="4141"/>
      <w:r>
        <w:rPr>
          <w:rFonts w:hint="cs"/>
          <w:rtl/>
        </w:rPr>
        <w:t xml:space="preserve"> חבר הכנסת משה סולומון, בבקשה.</w:t>
      </w:r>
      <w:bookmarkStart w:id="4142" w:name="_ETM_Q21_699827"/>
      <w:bookmarkStart w:id="4143" w:name="_ETM_Q21_699888"/>
      <w:bookmarkEnd w:id="4142"/>
      <w:bookmarkEnd w:id="4143"/>
    </w:p>
    <w:p w:rsidR="00476CF6" w:rsidRDefault="00476CF6" w:rsidP="009E20C2">
      <w:pPr>
        <w:rPr>
          <w:rtl/>
        </w:rPr>
      </w:pPr>
      <w:bookmarkStart w:id="4144" w:name="_ETM_Q21_699972"/>
      <w:bookmarkStart w:id="4145" w:name="_ETM_Q21_700028"/>
      <w:bookmarkEnd w:id="4144"/>
      <w:bookmarkEnd w:id="4145"/>
    </w:p>
    <w:p w:rsidR="00476CF6" w:rsidRDefault="00476CF6" w:rsidP="009E20C2">
      <w:pPr>
        <w:pStyle w:val="af5"/>
        <w:keepNext/>
        <w:rPr>
          <w:rtl/>
        </w:rPr>
      </w:pPr>
      <w:bookmarkStart w:id="4146" w:name="ET_interruption_4679_33"/>
      <w:r w:rsidRPr="00620D70">
        <w:rPr>
          <w:rStyle w:val="TagStyle"/>
          <w:rtl/>
        </w:rPr>
        <w:t xml:space="preserve"> &lt;&lt; קריאה &gt;&gt; </w:t>
      </w:r>
      <w:r>
        <w:rPr>
          <w:rtl/>
        </w:rPr>
        <w:t>מאיר פרוש (יהדות התורה):</w:t>
      </w:r>
      <w:r w:rsidRPr="00620D70">
        <w:rPr>
          <w:rStyle w:val="TagStyle"/>
          <w:rtl/>
        </w:rPr>
        <w:t xml:space="preserve"> &lt;&lt; קריאה &gt;&gt;</w:t>
      </w:r>
      <w:r>
        <w:rPr>
          <w:rtl/>
        </w:rPr>
        <w:t xml:space="preserve"> </w:t>
      </w:r>
      <w:bookmarkEnd w:id="4146"/>
    </w:p>
    <w:p w:rsidR="00476CF6" w:rsidRDefault="00476CF6" w:rsidP="00C8571E">
      <w:pPr>
        <w:rPr>
          <w:rtl/>
        </w:rPr>
      </w:pPr>
    </w:p>
    <w:p w:rsidR="00476CF6" w:rsidRDefault="00476CF6" w:rsidP="009E20C2">
      <w:pPr>
        <w:rPr>
          <w:rtl/>
        </w:rPr>
      </w:pPr>
      <w:bookmarkStart w:id="4147" w:name="_ETM_Q21_696075"/>
      <w:bookmarkEnd w:id="4147"/>
      <w:r>
        <w:rPr>
          <w:rFonts w:hint="cs"/>
          <w:rtl/>
        </w:rPr>
        <w:t>לא ייאמן שיש אוכלוסייה של מיליון נפש שנהפכו</w:t>
      </w:r>
      <w:bookmarkStart w:id="4148" w:name="_ETM_Q21_698539"/>
      <w:bookmarkEnd w:id="4148"/>
      <w:r>
        <w:rPr>
          <w:rFonts w:hint="cs"/>
          <w:rtl/>
        </w:rPr>
        <w:t xml:space="preserve"> להיות כאלה שעוצרים אותם.</w:t>
      </w:r>
      <w:bookmarkStart w:id="4149" w:name="_ETM_Q21_701971"/>
      <w:bookmarkEnd w:id="4149"/>
      <w:r>
        <w:rPr>
          <w:rFonts w:hint="cs"/>
          <w:rtl/>
        </w:rPr>
        <w:t xml:space="preserve"> רק ברוסיה, ברוסיה. </w:t>
      </w:r>
    </w:p>
    <w:p w:rsidR="00476CF6" w:rsidRDefault="00476CF6" w:rsidP="009E20C2">
      <w:pPr>
        <w:ind w:firstLine="0"/>
        <w:rPr>
          <w:rtl/>
        </w:rPr>
      </w:pPr>
      <w:bookmarkStart w:id="4150" w:name="_ETM_Q21_707936"/>
      <w:bookmarkStart w:id="4151" w:name="_ETM_Q21_708000"/>
      <w:bookmarkStart w:id="4152" w:name="_ETM_Q21_708057"/>
      <w:bookmarkStart w:id="4153" w:name="_ETM_Q21_708119"/>
      <w:bookmarkEnd w:id="4150"/>
      <w:bookmarkEnd w:id="4151"/>
      <w:bookmarkEnd w:id="4152"/>
      <w:bookmarkEnd w:id="4153"/>
    </w:p>
    <w:p w:rsidR="00476CF6" w:rsidRDefault="00476CF6" w:rsidP="009E20C2">
      <w:pPr>
        <w:pStyle w:val="af5"/>
        <w:keepNext/>
        <w:rPr>
          <w:rtl/>
        </w:rPr>
      </w:pPr>
      <w:bookmarkStart w:id="4154" w:name="ET_interruption_5084_35"/>
      <w:r w:rsidRPr="00620D70">
        <w:rPr>
          <w:rStyle w:val="TagStyle"/>
          <w:rtl/>
        </w:rPr>
        <w:t xml:space="preserve"> &lt;&lt; קריאה &gt;&gt; </w:t>
      </w:r>
      <w:r>
        <w:rPr>
          <w:rtl/>
        </w:rPr>
        <w:t>מיקי לוי (יש עתיד):</w:t>
      </w:r>
      <w:r w:rsidRPr="00620D70">
        <w:rPr>
          <w:rStyle w:val="TagStyle"/>
          <w:rtl/>
        </w:rPr>
        <w:t xml:space="preserve"> &lt;&lt; קריאה &gt;&gt;</w:t>
      </w:r>
      <w:r>
        <w:rPr>
          <w:rtl/>
        </w:rPr>
        <w:t xml:space="preserve"> </w:t>
      </w:r>
      <w:bookmarkEnd w:id="4154"/>
    </w:p>
    <w:p w:rsidR="00476CF6" w:rsidRDefault="00476CF6" w:rsidP="00C8571E">
      <w:pPr>
        <w:rPr>
          <w:rtl/>
        </w:rPr>
      </w:pPr>
    </w:p>
    <w:p w:rsidR="00476CF6" w:rsidRDefault="00476CF6" w:rsidP="009E20C2">
      <w:pPr>
        <w:rPr>
          <w:rtl/>
        </w:rPr>
      </w:pPr>
      <w:bookmarkStart w:id="4155" w:name="_ETM_Q21_710118"/>
      <w:bookmarkEnd w:id="4155"/>
      <w:r>
        <w:rPr>
          <w:rFonts w:hint="cs"/>
          <w:rtl/>
        </w:rPr>
        <w:t xml:space="preserve">עוברים על החוק. </w:t>
      </w:r>
      <w:bookmarkStart w:id="4156" w:name="_ETM_Q21_707404"/>
      <w:bookmarkEnd w:id="4156"/>
      <w:r>
        <w:rPr>
          <w:rFonts w:hint="cs"/>
          <w:rtl/>
        </w:rPr>
        <w:t xml:space="preserve">אתם עוברים על החוק. </w:t>
      </w:r>
    </w:p>
    <w:p w:rsidR="00476CF6" w:rsidRDefault="00476CF6" w:rsidP="009E20C2">
      <w:pPr>
        <w:ind w:firstLine="0"/>
        <w:rPr>
          <w:rtl/>
        </w:rPr>
      </w:pPr>
      <w:bookmarkStart w:id="4157" w:name="_ETM_Q21_710044"/>
      <w:bookmarkStart w:id="4158" w:name="_ETM_Q21_710106"/>
      <w:bookmarkStart w:id="4159" w:name="_ETM_Q21_710164"/>
      <w:bookmarkStart w:id="4160" w:name="_ETM_Q21_710216"/>
      <w:bookmarkEnd w:id="4157"/>
      <w:bookmarkEnd w:id="4158"/>
      <w:bookmarkEnd w:id="4159"/>
      <w:bookmarkEnd w:id="4160"/>
    </w:p>
    <w:p w:rsidR="00476CF6" w:rsidRDefault="00476CF6" w:rsidP="009E20C2">
      <w:pPr>
        <w:pStyle w:val="af5"/>
        <w:keepNext/>
        <w:rPr>
          <w:rtl/>
        </w:rPr>
      </w:pPr>
      <w:bookmarkStart w:id="4161" w:name="ET_interruption_6507_36"/>
      <w:r w:rsidRPr="00620D70">
        <w:rPr>
          <w:rStyle w:val="TagStyle"/>
          <w:rtl/>
        </w:rPr>
        <w:t xml:space="preserve"> &lt;&lt; קריאה &gt;&gt; </w:t>
      </w:r>
      <w:r>
        <w:rPr>
          <w:rtl/>
        </w:rPr>
        <w:t>שלי טל מירון (יש עתיד):</w:t>
      </w:r>
      <w:r w:rsidRPr="00620D70">
        <w:rPr>
          <w:rStyle w:val="TagStyle"/>
          <w:rtl/>
        </w:rPr>
        <w:t xml:space="preserve"> &lt;&lt; קריאה &gt;&gt;</w:t>
      </w:r>
      <w:r>
        <w:rPr>
          <w:rtl/>
        </w:rPr>
        <w:t xml:space="preserve"> </w:t>
      </w:r>
      <w:bookmarkEnd w:id="4161"/>
    </w:p>
    <w:p w:rsidR="00476CF6" w:rsidRDefault="00476CF6" w:rsidP="00C8571E">
      <w:pPr>
        <w:rPr>
          <w:rtl/>
        </w:rPr>
      </w:pPr>
    </w:p>
    <w:p w:rsidR="00476CF6" w:rsidRDefault="00476CF6" w:rsidP="009E20C2">
      <w:pPr>
        <w:rPr>
          <w:rtl/>
        </w:rPr>
      </w:pPr>
      <w:bookmarkStart w:id="4162" w:name="_ETM_Q21_707873"/>
      <w:bookmarkEnd w:id="4162"/>
      <w:r>
        <w:rPr>
          <w:rFonts w:hint="cs"/>
          <w:rtl/>
        </w:rPr>
        <w:t>מה זאת אומרת? שיתגייסו</w:t>
      </w:r>
      <w:bookmarkStart w:id="4163" w:name="_ETM_Q21_710399"/>
      <w:bookmarkEnd w:id="4163"/>
      <w:r>
        <w:rPr>
          <w:rFonts w:hint="cs"/>
          <w:rtl/>
        </w:rPr>
        <w:t xml:space="preserve"> לצבא. שיתגייסו לצבא. </w:t>
      </w:r>
    </w:p>
    <w:p w:rsidR="00476CF6" w:rsidRDefault="00476CF6" w:rsidP="009E20C2">
      <w:pPr>
        <w:ind w:firstLine="0"/>
        <w:rPr>
          <w:rtl/>
        </w:rPr>
      </w:pPr>
      <w:bookmarkStart w:id="4164" w:name="_ETM_Q21_710014"/>
      <w:bookmarkStart w:id="4165" w:name="_ETM_Q21_710072"/>
      <w:bookmarkStart w:id="4166" w:name="_ETM_Q21_710134"/>
      <w:bookmarkStart w:id="4167" w:name="_ETM_Q21_710222"/>
      <w:bookmarkEnd w:id="4164"/>
      <w:bookmarkEnd w:id="4165"/>
      <w:bookmarkEnd w:id="4166"/>
      <w:bookmarkEnd w:id="4167"/>
    </w:p>
    <w:p w:rsidR="00476CF6" w:rsidRDefault="00476CF6" w:rsidP="009E20C2">
      <w:pPr>
        <w:pStyle w:val="af5"/>
        <w:keepNext/>
        <w:rPr>
          <w:rtl/>
        </w:rPr>
      </w:pPr>
      <w:bookmarkStart w:id="4168" w:name="ET_interruption_4679_37"/>
      <w:r w:rsidRPr="00620D70">
        <w:rPr>
          <w:rStyle w:val="TagStyle"/>
          <w:rtl/>
        </w:rPr>
        <w:t xml:space="preserve"> &lt;&lt; קריאה &gt;&gt; </w:t>
      </w:r>
      <w:r>
        <w:rPr>
          <w:rtl/>
        </w:rPr>
        <w:t>מאיר פרוש (יהדות התורה):</w:t>
      </w:r>
      <w:r w:rsidRPr="00620D70">
        <w:rPr>
          <w:rStyle w:val="TagStyle"/>
          <w:rtl/>
        </w:rPr>
        <w:t xml:space="preserve"> &lt;&lt; קריאה &gt;&gt;</w:t>
      </w:r>
      <w:r>
        <w:rPr>
          <w:rtl/>
        </w:rPr>
        <w:t xml:space="preserve"> </w:t>
      </w:r>
      <w:bookmarkEnd w:id="4168"/>
    </w:p>
    <w:p w:rsidR="00476CF6" w:rsidRDefault="00476CF6" w:rsidP="00C8571E">
      <w:pPr>
        <w:rPr>
          <w:rtl/>
        </w:rPr>
      </w:pPr>
    </w:p>
    <w:p w:rsidR="00476CF6" w:rsidRDefault="00476CF6" w:rsidP="00C8571E">
      <w:pPr>
        <w:rPr>
          <w:rtl/>
        </w:rPr>
      </w:pPr>
      <w:r>
        <w:rPr>
          <w:rFonts w:hint="cs"/>
          <w:rtl/>
        </w:rPr>
        <w:t>אתם דומים לרוסיה.</w:t>
      </w:r>
    </w:p>
    <w:p w:rsidR="00476CF6" w:rsidRDefault="00476CF6" w:rsidP="009E20C2">
      <w:pPr>
        <w:ind w:firstLine="0"/>
        <w:rPr>
          <w:rtl/>
        </w:rPr>
      </w:pPr>
      <w:bookmarkStart w:id="4169" w:name="_ETM_Q21_710419"/>
      <w:bookmarkStart w:id="4170" w:name="_ETM_Q21_710490"/>
      <w:bookmarkStart w:id="4171" w:name="_ETM_Q21_710539"/>
      <w:bookmarkStart w:id="4172" w:name="_ETM_Q21_710594"/>
      <w:bookmarkEnd w:id="4169"/>
      <w:bookmarkEnd w:id="4170"/>
      <w:bookmarkEnd w:id="4171"/>
      <w:bookmarkEnd w:id="4172"/>
    </w:p>
    <w:p w:rsidR="00476CF6" w:rsidRDefault="00476CF6" w:rsidP="009E20C2">
      <w:pPr>
        <w:pStyle w:val="af5"/>
        <w:keepNext/>
        <w:rPr>
          <w:rtl/>
        </w:rPr>
      </w:pPr>
      <w:bookmarkStart w:id="4173" w:name="ET_interruption_5084_38"/>
      <w:r w:rsidRPr="00620D70">
        <w:rPr>
          <w:rStyle w:val="TagStyle"/>
          <w:rtl/>
        </w:rPr>
        <w:t xml:space="preserve"> &lt;&lt; קריאה &gt;&gt; </w:t>
      </w:r>
      <w:r>
        <w:rPr>
          <w:rtl/>
        </w:rPr>
        <w:t>מיקי לוי (יש עתיד):</w:t>
      </w:r>
      <w:r w:rsidRPr="00620D70">
        <w:rPr>
          <w:rStyle w:val="TagStyle"/>
          <w:rtl/>
        </w:rPr>
        <w:t xml:space="preserve"> &lt;&lt; קריאה &gt;&gt;</w:t>
      </w:r>
      <w:r>
        <w:rPr>
          <w:rtl/>
        </w:rPr>
        <w:t xml:space="preserve"> </w:t>
      </w:r>
      <w:bookmarkEnd w:id="4173"/>
    </w:p>
    <w:p w:rsidR="00476CF6" w:rsidRDefault="00476CF6" w:rsidP="00C8571E">
      <w:pPr>
        <w:rPr>
          <w:rtl/>
        </w:rPr>
      </w:pPr>
    </w:p>
    <w:p w:rsidR="00476CF6" w:rsidRDefault="00476CF6" w:rsidP="009E20C2">
      <w:pPr>
        <w:rPr>
          <w:rtl/>
        </w:rPr>
      </w:pPr>
      <w:bookmarkStart w:id="4174" w:name="_ETM_Q21_712427"/>
      <w:bookmarkEnd w:id="4174"/>
      <w:r>
        <w:rPr>
          <w:rFonts w:hint="cs"/>
          <w:rtl/>
        </w:rPr>
        <w:t xml:space="preserve">אתה יודע מה? אתם </w:t>
      </w:r>
      <w:bookmarkStart w:id="4175" w:name="_ETM_Q21_715843"/>
      <w:bookmarkEnd w:id="4175"/>
      <w:r>
        <w:rPr>
          <w:rFonts w:hint="cs"/>
          <w:rtl/>
        </w:rPr>
        <w:t>עוברים על החוק.</w:t>
      </w:r>
    </w:p>
    <w:p w:rsidR="00476CF6" w:rsidRDefault="00476CF6" w:rsidP="009E20C2">
      <w:pPr>
        <w:ind w:firstLine="0"/>
        <w:rPr>
          <w:rtl/>
        </w:rPr>
      </w:pPr>
      <w:bookmarkStart w:id="4176" w:name="_ETM_Q21_714145"/>
      <w:bookmarkStart w:id="4177" w:name="_ETM_Q21_714216"/>
      <w:bookmarkStart w:id="4178" w:name="_ETM_Q21_710844"/>
      <w:bookmarkEnd w:id="4176"/>
      <w:bookmarkEnd w:id="4177"/>
      <w:bookmarkEnd w:id="4178"/>
    </w:p>
    <w:p w:rsidR="00476CF6" w:rsidRDefault="00476CF6" w:rsidP="009E20C2">
      <w:pPr>
        <w:pStyle w:val="af6"/>
        <w:keepNext/>
        <w:rPr>
          <w:rtl/>
        </w:rPr>
      </w:pPr>
      <w:bookmarkStart w:id="4179" w:name="ET_yor_6671_39"/>
      <w:r w:rsidRPr="00620D70">
        <w:rPr>
          <w:rStyle w:val="TagStyle"/>
          <w:rtl/>
        </w:rPr>
        <w:t xml:space="preserve"> &lt;&lt; יור &gt;&gt; </w:t>
      </w:r>
      <w:r>
        <w:rPr>
          <w:rtl/>
        </w:rPr>
        <w:t>היו"ר לימור סון הר מלך:</w:t>
      </w:r>
      <w:r w:rsidRPr="00620D70">
        <w:rPr>
          <w:rStyle w:val="TagStyle"/>
          <w:rtl/>
        </w:rPr>
        <w:t xml:space="preserve"> &lt;&lt; יור &gt;&gt;</w:t>
      </w:r>
      <w:r>
        <w:rPr>
          <w:rtl/>
        </w:rPr>
        <w:t xml:space="preserve"> </w:t>
      </w:r>
      <w:bookmarkEnd w:id="4179"/>
    </w:p>
    <w:p w:rsidR="00476CF6" w:rsidRDefault="00476CF6" w:rsidP="00C8571E">
      <w:pPr>
        <w:rPr>
          <w:rtl/>
        </w:rPr>
      </w:pPr>
    </w:p>
    <w:p w:rsidR="00476CF6" w:rsidRDefault="00476CF6" w:rsidP="009E20C2">
      <w:pPr>
        <w:rPr>
          <w:rtl/>
        </w:rPr>
      </w:pPr>
      <w:bookmarkStart w:id="4180" w:name="_ETM_Q21_713197"/>
      <w:bookmarkEnd w:id="4180"/>
      <w:r>
        <w:rPr>
          <w:rFonts w:hint="cs"/>
          <w:rtl/>
        </w:rPr>
        <w:t>תודה רבה.</w:t>
      </w:r>
      <w:bookmarkStart w:id="4181" w:name="_ETM_Q21_714815"/>
      <w:bookmarkEnd w:id="4181"/>
    </w:p>
    <w:p w:rsidR="00476CF6" w:rsidRDefault="00476CF6" w:rsidP="00C8571E">
      <w:pPr>
        <w:rPr>
          <w:rtl/>
        </w:rPr>
      </w:pPr>
      <w:bookmarkStart w:id="4182" w:name="_ETM_Q21_714875"/>
      <w:bookmarkStart w:id="4183" w:name="_ETM_Q21_714911"/>
      <w:bookmarkStart w:id="4184" w:name="_ETM_Q21_714983"/>
      <w:bookmarkEnd w:id="4182"/>
      <w:bookmarkEnd w:id="4183"/>
      <w:bookmarkEnd w:id="4184"/>
    </w:p>
    <w:p w:rsidR="00476CF6" w:rsidRDefault="00476CF6" w:rsidP="009E20C2">
      <w:pPr>
        <w:pStyle w:val="af5"/>
        <w:keepNext/>
        <w:rPr>
          <w:rtl/>
        </w:rPr>
      </w:pPr>
      <w:bookmarkStart w:id="4185" w:name="ET_interruption_קריאות_41"/>
      <w:r w:rsidRPr="00620D70">
        <w:rPr>
          <w:rStyle w:val="TagStyle"/>
          <w:rtl/>
        </w:rPr>
        <w:t xml:space="preserve"> &lt;&lt; קריאה &gt;&gt; </w:t>
      </w:r>
      <w:r>
        <w:rPr>
          <w:rtl/>
        </w:rPr>
        <w:t>קריאות:</w:t>
      </w:r>
      <w:r w:rsidRPr="00620D70">
        <w:rPr>
          <w:rStyle w:val="TagStyle"/>
          <w:rtl/>
        </w:rPr>
        <w:t xml:space="preserve"> &lt;&lt; קריאה &gt;&gt;</w:t>
      </w:r>
      <w:r>
        <w:rPr>
          <w:rtl/>
        </w:rPr>
        <w:t xml:space="preserve"> </w:t>
      </w:r>
      <w:bookmarkEnd w:id="4185"/>
    </w:p>
    <w:p w:rsidR="00476CF6" w:rsidRDefault="00476CF6" w:rsidP="00C8571E">
      <w:pPr>
        <w:rPr>
          <w:rtl/>
        </w:rPr>
      </w:pPr>
    </w:p>
    <w:p w:rsidR="00476CF6" w:rsidRDefault="00476CF6" w:rsidP="009E20C2">
      <w:pPr>
        <w:rPr>
          <w:rtl/>
        </w:rPr>
      </w:pPr>
      <w:bookmarkStart w:id="4186" w:name="_ETM_Q21_720931"/>
      <w:bookmarkEnd w:id="4186"/>
      <w:r>
        <w:rPr>
          <w:rFonts w:hint="cs"/>
          <w:rtl/>
        </w:rPr>
        <w:t xml:space="preserve">- - - </w:t>
      </w:r>
    </w:p>
    <w:p w:rsidR="00476CF6" w:rsidRDefault="00476CF6" w:rsidP="009E20C2">
      <w:pPr>
        <w:rPr>
          <w:rtl/>
        </w:rPr>
      </w:pPr>
      <w:bookmarkStart w:id="4187" w:name="_ETM_Q21_717317"/>
      <w:bookmarkStart w:id="4188" w:name="_ETM_Q21_717388"/>
      <w:bookmarkEnd w:id="4187"/>
      <w:bookmarkEnd w:id="4188"/>
    </w:p>
    <w:p w:rsidR="00476CF6" w:rsidRDefault="00476CF6" w:rsidP="009E20C2">
      <w:pPr>
        <w:pStyle w:val="af5"/>
        <w:keepNext/>
        <w:rPr>
          <w:rtl/>
        </w:rPr>
      </w:pPr>
      <w:bookmarkStart w:id="4189" w:name="ET_interruption_5084_42"/>
      <w:r w:rsidRPr="00620D70">
        <w:rPr>
          <w:rStyle w:val="TagStyle"/>
          <w:rtl/>
        </w:rPr>
        <w:t xml:space="preserve"> &lt;&lt; קריאה &gt;&gt; </w:t>
      </w:r>
      <w:r>
        <w:rPr>
          <w:rtl/>
        </w:rPr>
        <w:t>מיקי לוי (יש עתיד):</w:t>
      </w:r>
      <w:r w:rsidRPr="00620D70">
        <w:rPr>
          <w:rStyle w:val="TagStyle"/>
          <w:rtl/>
        </w:rPr>
        <w:t xml:space="preserve"> &lt;&lt; קריאה &gt;&gt;</w:t>
      </w:r>
      <w:r>
        <w:rPr>
          <w:rtl/>
        </w:rPr>
        <w:t xml:space="preserve"> </w:t>
      </w:r>
      <w:bookmarkEnd w:id="4189"/>
    </w:p>
    <w:p w:rsidR="00476CF6" w:rsidRDefault="00476CF6" w:rsidP="00C8571E">
      <w:pPr>
        <w:rPr>
          <w:rtl/>
        </w:rPr>
      </w:pPr>
    </w:p>
    <w:p w:rsidR="00476CF6" w:rsidRPr="00620D70" w:rsidRDefault="00476CF6" w:rsidP="009E20C2">
      <w:pPr>
        <w:rPr>
          <w:rtl/>
        </w:rPr>
      </w:pPr>
      <w:bookmarkStart w:id="4190" w:name="_ETM_Q21_719262"/>
      <w:bookmarkEnd w:id="4190"/>
      <w:r>
        <w:rPr>
          <w:rFonts w:hint="cs"/>
          <w:rtl/>
        </w:rPr>
        <w:t xml:space="preserve">אין בעיה, לא צריך, </w:t>
      </w:r>
      <w:bookmarkStart w:id="4191" w:name="_ETM_Q21_712141"/>
      <w:bookmarkEnd w:id="4191"/>
      <w:r>
        <w:rPr>
          <w:rFonts w:hint="cs"/>
          <w:rtl/>
        </w:rPr>
        <w:t xml:space="preserve">ברגע שיקרה משהו אל תצלצלו 100. </w:t>
      </w:r>
    </w:p>
    <w:p w:rsidR="00476CF6" w:rsidRDefault="00476CF6" w:rsidP="009E20C2">
      <w:pPr>
        <w:ind w:firstLine="0"/>
        <w:rPr>
          <w:rtl/>
        </w:rPr>
      </w:pPr>
      <w:bookmarkStart w:id="4192" w:name="_ETM_Q21_719917"/>
      <w:bookmarkStart w:id="4193" w:name="_ETM_Q21_711086"/>
      <w:bookmarkStart w:id="4194" w:name="_ETM_Q21_711156"/>
      <w:bookmarkStart w:id="4195" w:name="_ETM_Q21_702027"/>
      <w:bookmarkEnd w:id="4192"/>
      <w:bookmarkEnd w:id="4193"/>
      <w:bookmarkEnd w:id="4194"/>
      <w:bookmarkEnd w:id="4195"/>
    </w:p>
    <w:p w:rsidR="00476CF6" w:rsidRDefault="00476CF6" w:rsidP="009E20C2">
      <w:pPr>
        <w:pStyle w:val="af6"/>
        <w:keepNext/>
        <w:rPr>
          <w:rtl/>
        </w:rPr>
      </w:pPr>
      <w:bookmarkStart w:id="4196" w:name="ET_yor_6671_43"/>
      <w:r w:rsidRPr="00620D70">
        <w:rPr>
          <w:rStyle w:val="TagStyle"/>
          <w:rtl/>
        </w:rPr>
        <w:t xml:space="preserve"> &lt;&lt; יור &gt;&gt; </w:t>
      </w:r>
      <w:r>
        <w:rPr>
          <w:rtl/>
        </w:rPr>
        <w:t>היו"ר לימור סון הר מלך:</w:t>
      </w:r>
      <w:r w:rsidRPr="00620D70">
        <w:rPr>
          <w:rStyle w:val="TagStyle"/>
          <w:rtl/>
        </w:rPr>
        <w:t xml:space="preserve"> &lt;&lt; יור &gt;&gt;</w:t>
      </w:r>
      <w:r>
        <w:rPr>
          <w:rtl/>
        </w:rPr>
        <w:t xml:space="preserve"> </w:t>
      </w:r>
      <w:bookmarkEnd w:id="4196"/>
    </w:p>
    <w:p w:rsidR="00476CF6" w:rsidRDefault="00476CF6" w:rsidP="00C8571E">
      <w:pPr>
        <w:rPr>
          <w:rtl/>
        </w:rPr>
      </w:pPr>
    </w:p>
    <w:p w:rsidR="00476CF6" w:rsidRDefault="00476CF6" w:rsidP="009E20C2">
      <w:pPr>
        <w:rPr>
          <w:rtl/>
        </w:rPr>
      </w:pPr>
      <w:bookmarkStart w:id="4197" w:name="_ETM_Q21_720955"/>
      <w:bookmarkEnd w:id="4197"/>
      <w:r>
        <w:rPr>
          <w:rFonts w:hint="cs"/>
          <w:rtl/>
        </w:rPr>
        <w:t xml:space="preserve">תודה רבה. </w:t>
      </w:r>
      <w:bookmarkStart w:id="4198" w:name="_ETM_Q21_722539"/>
      <w:bookmarkEnd w:id="4198"/>
      <w:r>
        <w:rPr>
          <w:rFonts w:hint="cs"/>
          <w:rtl/>
        </w:rPr>
        <w:t xml:space="preserve">תודה </w:t>
      </w:r>
      <w:bookmarkStart w:id="4199" w:name="_ETM_Q21_722510"/>
      <w:bookmarkEnd w:id="4199"/>
      <w:r>
        <w:rPr>
          <w:rFonts w:hint="cs"/>
          <w:rtl/>
        </w:rPr>
        <w:t>רבה.</w:t>
      </w:r>
      <w:bookmarkStart w:id="4200" w:name="_ETM_Q21_723374"/>
      <w:bookmarkEnd w:id="4200"/>
    </w:p>
    <w:p w:rsidR="00476CF6" w:rsidRDefault="00476CF6" w:rsidP="009E20C2">
      <w:pPr>
        <w:rPr>
          <w:rtl/>
        </w:rPr>
      </w:pPr>
      <w:bookmarkStart w:id="4201" w:name="_ETM_Q21_723433"/>
      <w:bookmarkEnd w:id="4201"/>
    </w:p>
    <w:p w:rsidR="00476CF6" w:rsidRDefault="00476CF6" w:rsidP="009E20C2">
      <w:pPr>
        <w:pStyle w:val="af5"/>
        <w:keepNext/>
        <w:rPr>
          <w:rtl/>
        </w:rPr>
      </w:pPr>
      <w:bookmarkStart w:id="4202" w:name="ET_interruption_6507_44"/>
      <w:r w:rsidRPr="00620D70">
        <w:rPr>
          <w:rStyle w:val="TagStyle"/>
          <w:rtl/>
        </w:rPr>
        <w:t xml:space="preserve"> &lt;&lt; קריאה &gt;&gt; </w:t>
      </w:r>
      <w:r>
        <w:rPr>
          <w:rtl/>
        </w:rPr>
        <w:t>שלי טל מירון (יש עתיד):</w:t>
      </w:r>
      <w:r w:rsidRPr="00620D70">
        <w:rPr>
          <w:rStyle w:val="TagStyle"/>
          <w:rtl/>
        </w:rPr>
        <w:t xml:space="preserve"> &lt;&lt; קריאה &gt;&gt;</w:t>
      </w:r>
      <w:r>
        <w:rPr>
          <w:rtl/>
        </w:rPr>
        <w:t xml:space="preserve"> </w:t>
      </w:r>
      <w:bookmarkEnd w:id="4202"/>
    </w:p>
    <w:p w:rsidR="00476CF6" w:rsidRDefault="00476CF6" w:rsidP="00C8571E">
      <w:pPr>
        <w:rPr>
          <w:rtl/>
        </w:rPr>
      </w:pPr>
    </w:p>
    <w:p w:rsidR="00476CF6" w:rsidRDefault="00476CF6" w:rsidP="009E20C2">
      <w:pPr>
        <w:rPr>
          <w:rtl/>
        </w:rPr>
      </w:pPr>
      <w:bookmarkStart w:id="4203" w:name="_ETM_Q21_723932"/>
      <w:bookmarkEnd w:id="4203"/>
      <w:r>
        <w:rPr>
          <w:rFonts w:hint="cs"/>
          <w:rtl/>
        </w:rPr>
        <w:t xml:space="preserve">- - - תתבייש לך. </w:t>
      </w:r>
      <w:bookmarkStart w:id="4204" w:name="_ETM_Q21_728382"/>
      <w:bookmarkEnd w:id="4204"/>
    </w:p>
    <w:p w:rsidR="00476CF6" w:rsidRDefault="00476CF6" w:rsidP="009E20C2">
      <w:pPr>
        <w:ind w:firstLine="0"/>
        <w:rPr>
          <w:rtl/>
        </w:rPr>
      </w:pPr>
      <w:bookmarkStart w:id="4205" w:name="_ETM_Q21_728447"/>
      <w:bookmarkStart w:id="4206" w:name="_ETM_Q21_728503"/>
      <w:bookmarkStart w:id="4207" w:name="_ETM_Q21_728571"/>
      <w:bookmarkEnd w:id="4205"/>
      <w:bookmarkEnd w:id="4206"/>
      <w:bookmarkEnd w:id="4207"/>
    </w:p>
    <w:p w:rsidR="00476CF6" w:rsidRDefault="00476CF6" w:rsidP="009E20C2">
      <w:pPr>
        <w:pStyle w:val="af5"/>
        <w:keepNext/>
        <w:rPr>
          <w:rtl/>
        </w:rPr>
      </w:pPr>
      <w:bookmarkStart w:id="4208" w:name="ET_interruption_6341_48"/>
      <w:r w:rsidRPr="00EA06C6">
        <w:rPr>
          <w:rStyle w:val="TagStyle"/>
          <w:rtl/>
        </w:rPr>
        <w:t xml:space="preserve"> &lt;&lt; קריאה &gt;&gt; </w:t>
      </w:r>
      <w:r>
        <w:rPr>
          <w:rtl/>
        </w:rPr>
        <w:t>דבי ביטון (יש עתיד):</w:t>
      </w:r>
      <w:r w:rsidRPr="00EA06C6">
        <w:rPr>
          <w:rStyle w:val="TagStyle"/>
          <w:rtl/>
        </w:rPr>
        <w:t xml:space="preserve"> &lt;&lt; קריאה &gt;&gt;</w:t>
      </w:r>
      <w:r>
        <w:rPr>
          <w:rtl/>
        </w:rPr>
        <w:t xml:space="preserve"> </w:t>
      </w:r>
      <w:bookmarkEnd w:id="4208"/>
    </w:p>
    <w:p w:rsidR="00476CF6" w:rsidRDefault="00476CF6" w:rsidP="00C8571E">
      <w:pPr>
        <w:rPr>
          <w:rtl/>
        </w:rPr>
      </w:pPr>
    </w:p>
    <w:p w:rsidR="00476CF6" w:rsidRDefault="00476CF6" w:rsidP="009E20C2">
      <w:pPr>
        <w:rPr>
          <w:rtl/>
        </w:rPr>
      </w:pPr>
      <w:r>
        <w:rPr>
          <w:rFonts w:hint="cs"/>
          <w:rtl/>
          <w:lang w:eastAsia="he-IL"/>
        </w:rPr>
        <w:t xml:space="preserve">אתה לא מתבייש? הילדים שלנו - - - הם גם עובדים בשבילך וגם מתגייסים בשבילך - - - </w:t>
      </w:r>
    </w:p>
    <w:p w:rsidR="00476CF6" w:rsidRPr="00EA06C6" w:rsidRDefault="00476CF6" w:rsidP="009E20C2">
      <w:pPr>
        <w:rPr>
          <w:rtl/>
        </w:rPr>
      </w:pPr>
    </w:p>
    <w:p w:rsidR="00476CF6" w:rsidRDefault="00476CF6" w:rsidP="009E20C2">
      <w:pPr>
        <w:pStyle w:val="af5"/>
        <w:keepNext/>
        <w:rPr>
          <w:rtl/>
        </w:rPr>
      </w:pPr>
      <w:bookmarkStart w:id="4209" w:name="ET_interruption_5084_45"/>
      <w:r w:rsidRPr="00620D70">
        <w:rPr>
          <w:rStyle w:val="TagStyle"/>
          <w:rtl/>
        </w:rPr>
        <w:t xml:space="preserve"> &lt;&lt; קריאה &gt;&gt; </w:t>
      </w:r>
      <w:r>
        <w:rPr>
          <w:rtl/>
        </w:rPr>
        <w:t>מיקי לוי (יש עתיד):</w:t>
      </w:r>
      <w:r w:rsidRPr="00620D70">
        <w:rPr>
          <w:rStyle w:val="TagStyle"/>
          <w:rtl/>
        </w:rPr>
        <w:t xml:space="preserve"> &lt;&lt; קריאה &gt;&gt;</w:t>
      </w:r>
      <w:r>
        <w:rPr>
          <w:rtl/>
        </w:rPr>
        <w:t xml:space="preserve"> </w:t>
      </w:r>
      <w:bookmarkEnd w:id="4209"/>
    </w:p>
    <w:p w:rsidR="00476CF6" w:rsidRDefault="00476CF6" w:rsidP="00C8571E">
      <w:pPr>
        <w:rPr>
          <w:rtl/>
        </w:rPr>
      </w:pPr>
    </w:p>
    <w:p w:rsidR="00476CF6" w:rsidRDefault="00476CF6" w:rsidP="009E20C2">
      <w:pPr>
        <w:rPr>
          <w:rtl/>
        </w:rPr>
      </w:pPr>
      <w:bookmarkStart w:id="4210" w:name="_ETM_Q21_728011"/>
      <w:bookmarkEnd w:id="4210"/>
      <w:r>
        <w:rPr>
          <w:rFonts w:hint="cs"/>
          <w:rtl/>
        </w:rPr>
        <w:t>אתם עוברים על החוק</w:t>
      </w:r>
      <w:bookmarkStart w:id="4211" w:name="_ETM_Q21_730655"/>
      <w:bookmarkStart w:id="4212" w:name="_ETM_Q21_730713"/>
      <w:bookmarkStart w:id="4213" w:name="_ETM_Q21_730775"/>
      <w:bookmarkStart w:id="4214" w:name="_ETM_Q21_730845"/>
      <w:bookmarkStart w:id="4215" w:name="_ETM_Q21_732119"/>
      <w:bookmarkEnd w:id="4211"/>
      <w:bookmarkEnd w:id="4212"/>
      <w:bookmarkEnd w:id="4213"/>
      <w:bookmarkEnd w:id="4214"/>
      <w:bookmarkEnd w:id="4215"/>
      <w:r>
        <w:rPr>
          <w:rFonts w:hint="cs"/>
          <w:rtl/>
        </w:rPr>
        <w:t>, חתיכת משתמטים. אתם משתמטים.</w:t>
      </w:r>
      <w:bookmarkStart w:id="4216" w:name="_ETM_Q21_737858"/>
      <w:bookmarkEnd w:id="4216"/>
    </w:p>
    <w:p w:rsidR="00476CF6" w:rsidRDefault="00476CF6" w:rsidP="00C8571E">
      <w:pPr>
        <w:rPr>
          <w:rtl/>
        </w:rPr>
      </w:pPr>
      <w:bookmarkStart w:id="4217" w:name="_ETM_Q21_737912"/>
      <w:bookmarkStart w:id="4218" w:name="_ETM_Q21_737979"/>
      <w:bookmarkStart w:id="4219" w:name="_ETM_Q21_738040"/>
      <w:bookmarkEnd w:id="4217"/>
      <w:bookmarkEnd w:id="4218"/>
      <w:bookmarkEnd w:id="4219"/>
    </w:p>
    <w:p w:rsidR="00476CF6" w:rsidRDefault="00476CF6" w:rsidP="009E20C2">
      <w:pPr>
        <w:pStyle w:val="af5"/>
        <w:keepNext/>
        <w:rPr>
          <w:rtl/>
        </w:rPr>
      </w:pPr>
      <w:r w:rsidRPr="00620D70">
        <w:rPr>
          <w:rStyle w:val="TagStyle"/>
          <w:rtl/>
        </w:rPr>
        <w:t xml:space="preserve"> &lt;&lt; קריאה &gt;&gt; </w:t>
      </w:r>
      <w:r>
        <w:rPr>
          <w:rtl/>
        </w:rPr>
        <w:t>קריאות:</w:t>
      </w:r>
      <w:r w:rsidRPr="00620D70">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 xml:space="preserve">- - - </w:t>
      </w:r>
    </w:p>
    <w:p w:rsidR="00476CF6" w:rsidRDefault="00476CF6" w:rsidP="009E20C2">
      <w:pPr>
        <w:rPr>
          <w:rtl/>
        </w:rPr>
      </w:pPr>
    </w:p>
    <w:p w:rsidR="00476CF6" w:rsidRDefault="00476CF6" w:rsidP="009E20C2">
      <w:pPr>
        <w:pStyle w:val="af5"/>
        <w:keepNext/>
        <w:rPr>
          <w:rtl/>
        </w:rPr>
      </w:pPr>
      <w:bookmarkStart w:id="4220" w:name="ET_interruption_6341_49"/>
      <w:r w:rsidRPr="00EA06C6">
        <w:rPr>
          <w:rStyle w:val="TagStyle"/>
          <w:rtl/>
        </w:rPr>
        <w:t xml:space="preserve"> &lt;&lt; קריאה &gt;&gt; </w:t>
      </w:r>
      <w:r>
        <w:rPr>
          <w:rtl/>
        </w:rPr>
        <w:t>דבי ביטון (יש עתיד):</w:t>
      </w:r>
      <w:r w:rsidRPr="00EA06C6">
        <w:rPr>
          <w:rStyle w:val="TagStyle"/>
          <w:rtl/>
        </w:rPr>
        <w:t xml:space="preserve"> &lt;&lt; קריאה &gt;&gt;</w:t>
      </w:r>
      <w:r>
        <w:rPr>
          <w:rtl/>
        </w:rPr>
        <w:t xml:space="preserve"> </w:t>
      </w:r>
      <w:bookmarkEnd w:id="4220"/>
    </w:p>
    <w:p w:rsidR="00476CF6" w:rsidRDefault="00476CF6" w:rsidP="00C8571E">
      <w:pPr>
        <w:rPr>
          <w:rtl/>
        </w:rPr>
      </w:pPr>
    </w:p>
    <w:p w:rsidR="00476CF6" w:rsidRPr="00EA06C6" w:rsidRDefault="00476CF6" w:rsidP="009E20C2">
      <w:pPr>
        <w:rPr>
          <w:rtl/>
          <w:lang w:eastAsia="he-IL"/>
        </w:rPr>
      </w:pPr>
      <w:r>
        <w:rPr>
          <w:rFonts w:hint="cs"/>
          <w:rtl/>
          <w:lang w:eastAsia="he-IL"/>
        </w:rPr>
        <w:t>אתה מבלבל את השכל, אתם כמו גויים. אתם אפילו לא יהודים אמיתיים. זה מה שכתוב בתורה - - - השיקסע שלהם - - - תחזור לרוסיה, אולי - - -</w:t>
      </w:r>
    </w:p>
    <w:p w:rsidR="00476CF6" w:rsidRDefault="00476CF6" w:rsidP="009E20C2">
      <w:pPr>
        <w:rPr>
          <w:rtl/>
        </w:rPr>
      </w:pPr>
    </w:p>
    <w:p w:rsidR="00476CF6" w:rsidRDefault="00476CF6" w:rsidP="009E20C2">
      <w:pPr>
        <w:pStyle w:val="a4"/>
        <w:keepNext/>
        <w:rPr>
          <w:rtl/>
        </w:rPr>
      </w:pPr>
      <w:bookmarkStart w:id="4221" w:name="ET_speaker_6355_2"/>
      <w:r w:rsidRPr="002626AB">
        <w:rPr>
          <w:rStyle w:val="TagStyle"/>
          <w:rtl/>
        </w:rPr>
        <w:t xml:space="preserve">&lt;&lt; דובר &gt;&gt; </w:t>
      </w:r>
      <w:bookmarkStart w:id="4222" w:name="_Toc231307447"/>
      <w:r>
        <w:rPr>
          <w:rtl/>
        </w:rPr>
        <w:t>משה סולומון (הציונות הדתית):</w:t>
      </w:r>
      <w:bookmarkEnd w:id="4222"/>
      <w:r w:rsidRPr="002626AB">
        <w:rPr>
          <w:rStyle w:val="TagStyle"/>
          <w:rtl/>
        </w:rPr>
        <w:t xml:space="preserve"> &lt;&lt; דובר &gt;&gt;</w:t>
      </w:r>
      <w:r>
        <w:rPr>
          <w:rtl/>
        </w:rPr>
        <w:t xml:space="preserve">   </w:t>
      </w:r>
      <w:bookmarkEnd w:id="4221"/>
    </w:p>
    <w:p w:rsidR="00476CF6" w:rsidRDefault="00476CF6" w:rsidP="00C8571E">
      <w:pPr>
        <w:rPr>
          <w:rtl/>
          <w:lang w:eastAsia="he-IL"/>
        </w:rPr>
      </w:pPr>
    </w:p>
    <w:p w:rsidR="00476CF6" w:rsidRDefault="00476CF6" w:rsidP="009E20C2">
      <w:pPr>
        <w:rPr>
          <w:rtl/>
          <w:lang w:eastAsia="he-IL"/>
        </w:rPr>
      </w:pPr>
      <w:r>
        <w:rPr>
          <w:rFonts w:hint="cs"/>
          <w:rtl/>
          <w:lang w:eastAsia="he-IL"/>
        </w:rPr>
        <w:t>גברתי היושבת-ראש, חבריי חברי הכנסת.</w:t>
      </w:r>
    </w:p>
    <w:p w:rsidR="00476CF6" w:rsidRDefault="00476CF6" w:rsidP="009E20C2">
      <w:pPr>
        <w:rPr>
          <w:rtl/>
          <w:lang w:eastAsia="he-IL"/>
        </w:rPr>
      </w:pPr>
    </w:p>
    <w:p w:rsidR="00476CF6" w:rsidRDefault="00476CF6" w:rsidP="009E20C2">
      <w:pPr>
        <w:pStyle w:val="af5"/>
        <w:keepNext/>
        <w:rPr>
          <w:rtl/>
        </w:rPr>
      </w:pPr>
      <w:bookmarkStart w:id="4223" w:name="ET_interruption_6341_33"/>
      <w:r w:rsidRPr="00531801">
        <w:rPr>
          <w:rStyle w:val="TagStyle"/>
          <w:rtl/>
        </w:rPr>
        <w:t xml:space="preserve"> &lt;&lt; קריאה &gt;&gt; </w:t>
      </w:r>
      <w:r>
        <w:rPr>
          <w:rtl/>
        </w:rPr>
        <w:t>דבי ביטון (יש עתיד):</w:t>
      </w:r>
      <w:r w:rsidRPr="00531801">
        <w:rPr>
          <w:rStyle w:val="TagStyle"/>
          <w:rtl/>
        </w:rPr>
        <w:t xml:space="preserve"> &lt;&lt; קריאה &gt;&gt;</w:t>
      </w:r>
      <w:r>
        <w:rPr>
          <w:rtl/>
        </w:rPr>
        <w:t xml:space="preserve">   </w:t>
      </w:r>
      <w:bookmarkEnd w:id="4223"/>
    </w:p>
    <w:p w:rsidR="00476CF6" w:rsidRDefault="00476CF6" w:rsidP="00C8571E">
      <w:pPr>
        <w:rPr>
          <w:rtl/>
          <w:lang w:eastAsia="he-IL"/>
        </w:rPr>
      </w:pPr>
    </w:p>
    <w:p w:rsidR="00476CF6" w:rsidRDefault="00476CF6" w:rsidP="009E20C2">
      <w:pPr>
        <w:rPr>
          <w:rtl/>
          <w:lang w:eastAsia="he-IL"/>
        </w:rPr>
      </w:pPr>
      <w:bookmarkStart w:id="4224" w:name="_ETM_Q22_150719"/>
      <w:bookmarkEnd w:id="4224"/>
      <w:r>
        <w:rPr>
          <w:rFonts w:hint="cs"/>
          <w:rtl/>
          <w:lang w:eastAsia="he-IL"/>
        </w:rPr>
        <w:t>- - -</w:t>
      </w:r>
    </w:p>
    <w:p w:rsidR="00476CF6" w:rsidRPr="00531801" w:rsidRDefault="00476CF6" w:rsidP="009E20C2">
      <w:pPr>
        <w:rPr>
          <w:rtl/>
          <w:lang w:eastAsia="he-IL"/>
        </w:rPr>
      </w:pPr>
      <w:bookmarkStart w:id="4225" w:name="_ETM_Q22_152151"/>
      <w:bookmarkStart w:id="4226" w:name="_ETM_Q22_152237"/>
      <w:bookmarkEnd w:id="4225"/>
      <w:bookmarkEnd w:id="4226"/>
    </w:p>
    <w:p w:rsidR="00476CF6" w:rsidRDefault="00476CF6" w:rsidP="009E20C2">
      <w:pPr>
        <w:pStyle w:val="af5"/>
        <w:keepNext/>
        <w:rPr>
          <w:rtl/>
        </w:rPr>
      </w:pPr>
      <w:bookmarkStart w:id="4227" w:name="ET_interruption_4679_11"/>
      <w:r w:rsidRPr="00041F40">
        <w:rPr>
          <w:rStyle w:val="TagStyle"/>
          <w:rtl/>
        </w:rPr>
        <w:t xml:space="preserve"> &lt;&lt; קריאה &gt;&gt; </w:t>
      </w:r>
      <w:r>
        <w:rPr>
          <w:rtl/>
        </w:rPr>
        <w:t>מאיר פרוש (יהדות התורה):</w:t>
      </w:r>
      <w:r w:rsidRPr="00041F40">
        <w:rPr>
          <w:rStyle w:val="TagStyle"/>
          <w:rtl/>
        </w:rPr>
        <w:t xml:space="preserve"> &lt;&lt; קריאה &gt;&gt;</w:t>
      </w:r>
      <w:r>
        <w:rPr>
          <w:rtl/>
        </w:rPr>
        <w:t xml:space="preserve">   </w:t>
      </w:r>
      <w:bookmarkEnd w:id="4227"/>
    </w:p>
    <w:p w:rsidR="00476CF6" w:rsidRDefault="00476CF6" w:rsidP="00C8571E">
      <w:pPr>
        <w:rPr>
          <w:rtl/>
          <w:lang w:eastAsia="he-IL"/>
        </w:rPr>
      </w:pPr>
    </w:p>
    <w:p w:rsidR="00476CF6" w:rsidRDefault="00476CF6" w:rsidP="009E20C2">
      <w:pPr>
        <w:rPr>
          <w:rtl/>
          <w:lang w:eastAsia="he-IL"/>
        </w:rPr>
      </w:pPr>
      <w:r>
        <w:rPr>
          <w:rFonts w:hint="cs"/>
          <w:rtl/>
          <w:lang w:eastAsia="he-IL"/>
        </w:rPr>
        <w:t>בולשביקים.</w:t>
      </w:r>
    </w:p>
    <w:p w:rsidR="00476CF6" w:rsidRDefault="00476CF6" w:rsidP="009E20C2">
      <w:pPr>
        <w:rPr>
          <w:rtl/>
          <w:lang w:eastAsia="he-IL"/>
        </w:rPr>
      </w:pPr>
      <w:bookmarkStart w:id="4228" w:name="_ETM_Q22_147033"/>
      <w:bookmarkStart w:id="4229" w:name="_ETM_Q22_147079"/>
      <w:bookmarkEnd w:id="4228"/>
      <w:bookmarkEnd w:id="4229"/>
    </w:p>
    <w:p w:rsidR="00476CF6" w:rsidRDefault="00476CF6" w:rsidP="009E20C2">
      <w:pPr>
        <w:pStyle w:val="af6"/>
        <w:keepNext/>
        <w:rPr>
          <w:rtl/>
        </w:rPr>
      </w:pPr>
      <w:bookmarkStart w:id="4230" w:name="ET_yor_6671_12"/>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bookmarkEnd w:id="4230"/>
    </w:p>
    <w:p w:rsidR="00476CF6" w:rsidRDefault="00476CF6" w:rsidP="00C8571E">
      <w:pPr>
        <w:rPr>
          <w:rtl/>
          <w:lang w:eastAsia="he-IL"/>
        </w:rPr>
      </w:pPr>
    </w:p>
    <w:p w:rsidR="00476CF6" w:rsidRDefault="00476CF6" w:rsidP="009E20C2">
      <w:pPr>
        <w:rPr>
          <w:rtl/>
          <w:lang w:eastAsia="he-IL"/>
        </w:rPr>
      </w:pPr>
      <w:bookmarkStart w:id="4231" w:name="_ETM_Q22_147906"/>
      <w:bookmarkEnd w:id="4231"/>
      <w:r>
        <w:rPr>
          <w:rFonts w:hint="cs"/>
          <w:rtl/>
          <w:lang w:eastAsia="he-IL"/>
        </w:rPr>
        <w:t>סליחה, שקט, בבקשה.</w:t>
      </w:r>
      <w:bookmarkStart w:id="4232" w:name="_ETM_Q22_146709"/>
      <w:bookmarkEnd w:id="4232"/>
    </w:p>
    <w:p w:rsidR="00476CF6" w:rsidRDefault="00476CF6" w:rsidP="009E20C2">
      <w:pPr>
        <w:rPr>
          <w:rtl/>
          <w:lang w:eastAsia="he-IL"/>
        </w:rPr>
      </w:pPr>
      <w:bookmarkStart w:id="4233" w:name="_ETM_Q22_146760"/>
      <w:bookmarkEnd w:id="4233"/>
    </w:p>
    <w:p w:rsidR="00476CF6" w:rsidRDefault="00476CF6" w:rsidP="009E20C2">
      <w:pPr>
        <w:pStyle w:val="af5"/>
        <w:keepNext/>
        <w:rPr>
          <w:rtl/>
        </w:rPr>
      </w:pPr>
      <w:bookmarkStart w:id="4234" w:name="ET_interruption_6341_13"/>
      <w:r w:rsidRPr="00041F40">
        <w:rPr>
          <w:rStyle w:val="TagStyle"/>
          <w:rtl/>
        </w:rPr>
        <w:t xml:space="preserve"> &lt;&lt; קריאה &gt;&gt; </w:t>
      </w:r>
      <w:r>
        <w:rPr>
          <w:rtl/>
        </w:rPr>
        <w:t>דבי ביטון (יש עתיד):</w:t>
      </w:r>
      <w:r w:rsidRPr="00041F40">
        <w:rPr>
          <w:rStyle w:val="TagStyle"/>
          <w:rtl/>
        </w:rPr>
        <w:t xml:space="preserve"> &lt;&lt; קריאה &gt;&gt;</w:t>
      </w:r>
      <w:r>
        <w:rPr>
          <w:rtl/>
        </w:rPr>
        <w:t xml:space="preserve">   </w:t>
      </w:r>
      <w:bookmarkEnd w:id="4234"/>
    </w:p>
    <w:p w:rsidR="00476CF6" w:rsidRDefault="00476CF6" w:rsidP="00C8571E">
      <w:pPr>
        <w:rPr>
          <w:rtl/>
          <w:lang w:eastAsia="he-IL"/>
        </w:rPr>
      </w:pPr>
    </w:p>
    <w:p w:rsidR="00476CF6" w:rsidRDefault="00476CF6" w:rsidP="009E20C2">
      <w:pPr>
        <w:rPr>
          <w:rtl/>
          <w:lang w:eastAsia="he-IL"/>
        </w:rPr>
      </w:pPr>
      <w:bookmarkStart w:id="4235" w:name="_ETM_Q22_149321"/>
      <w:bookmarkEnd w:id="4235"/>
      <w:r>
        <w:rPr>
          <w:rFonts w:hint="cs"/>
          <w:rtl/>
          <w:lang w:eastAsia="he-IL"/>
        </w:rPr>
        <w:t>הם כמו גויים -</w:t>
      </w:r>
      <w:bookmarkStart w:id="4236" w:name="_ETM_Q22_150984"/>
      <w:bookmarkEnd w:id="4236"/>
      <w:r>
        <w:rPr>
          <w:rFonts w:hint="cs"/>
          <w:rtl/>
          <w:lang w:eastAsia="he-IL"/>
        </w:rPr>
        <w:t xml:space="preserve"> - - יהודים אמיתיים בכלל. זה כתוב בתורה?</w:t>
      </w:r>
      <w:bookmarkStart w:id="4237" w:name="_ETM_Q22_148622"/>
      <w:bookmarkEnd w:id="4237"/>
    </w:p>
    <w:p w:rsidR="00476CF6" w:rsidRDefault="00476CF6" w:rsidP="009E20C2">
      <w:pPr>
        <w:rPr>
          <w:rtl/>
          <w:lang w:eastAsia="he-IL"/>
        </w:rPr>
      </w:pPr>
      <w:bookmarkStart w:id="4238" w:name="_ETM_Q22_148676"/>
      <w:bookmarkEnd w:id="4238"/>
    </w:p>
    <w:p w:rsidR="00476CF6" w:rsidRDefault="00476CF6" w:rsidP="009E20C2">
      <w:pPr>
        <w:pStyle w:val="af6"/>
        <w:keepNext/>
        <w:rPr>
          <w:rtl/>
        </w:rPr>
      </w:pPr>
      <w:bookmarkStart w:id="4239" w:name="ET_yor_6671_14"/>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bookmarkEnd w:id="4239"/>
    </w:p>
    <w:p w:rsidR="00476CF6" w:rsidRDefault="00476CF6" w:rsidP="00C8571E">
      <w:pPr>
        <w:rPr>
          <w:rtl/>
          <w:lang w:eastAsia="he-IL"/>
        </w:rPr>
      </w:pPr>
    </w:p>
    <w:p w:rsidR="00476CF6" w:rsidRDefault="00476CF6" w:rsidP="009E20C2">
      <w:pPr>
        <w:rPr>
          <w:rtl/>
          <w:lang w:eastAsia="he-IL"/>
        </w:rPr>
      </w:pPr>
      <w:bookmarkStart w:id="4240" w:name="_ETM_Q22_149710"/>
      <w:bookmarkEnd w:id="4240"/>
      <w:r>
        <w:rPr>
          <w:rFonts w:hint="cs"/>
          <w:rtl/>
          <w:lang w:eastAsia="he-IL"/>
        </w:rPr>
        <w:t xml:space="preserve">שקט במליאה, </w:t>
      </w:r>
      <w:bookmarkStart w:id="4241" w:name="_ETM_Q22_149766"/>
      <w:bookmarkEnd w:id="4241"/>
      <w:r>
        <w:rPr>
          <w:rFonts w:hint="cs"/>
          <w:rtl/>
          <w:lang w:eastAsia="he-IL"/>
        </w:rPr>
        <w:t xml:space="preserve">חברת הכנסת ביטון, בבקשה. </w:t>
      </w:r>
      <w:bookmarkStart w:id="4242" w:name="_ETM_Q22_152150"/>
      <w:bookmarkEnd w:id="4242"/>
      <w:r>
        <w:rPr>
          <w:rFonts w:hint="cs"/>
          <w:rtl/>
          <w:lang w:eastAsia="he-IL"/>
        </w:rPr>
        <w:t xml:space="preserve">חברת הכנסת ביטון, בבקשה. </w:t>
      </w:r>
    </w:p>
    <w:p w:rsidR="00476CF6" w:rsidRDefault="00476CF6" w:rsidP="009E20C2">
      <w:pPr>
        <w:rPr>
          <w:rtl/>
          <w:lang w:eastAsia="he-IL"/>
        </w:rPr>
      </w:pPr>
      <w:bookmarkStart w:id="4243" w:name="_ETM_Q22_152202"/>
      <w:bookmarkEnd w:id="4243"/>
    </w:p>
    <w:p w:rsidR="00476CF6" w:rsidRDefault="00476CF6" w:rsidP="009E20C2">
      <w:pPr>
        <w:pStyle w:val="af5"/>
        <w:keepNext/>
        <w:rPr>
          <w:rtl/>
        </w:rPr>
      </w:pPr>
      <w:bookmarkStart w:id="4244" w:name="ET_interruption_4679_15"/>
      <w:r w:rsidRPr="00041F40">
        <w:rPr>
          <w:rStyle w:val="TagStyle"/>
          <w:rtl/>
        </w:rPr>
        <w:t xml:space="preserve"> &lt;&lt; קריאה &gt;&gt; </w:t>
      </w:r>
      <w:r>
        <w:rPr>
          <w:rtl/>
        </w:rPr>
        <w:t>מאיר פרוש (יהדות התורה):</w:t>
      </w:r>
      <w:r w:rsidRPr="00041F40">
        <w:rPr>
          <w:rStyle w:val="TagStyle"/>
          <w:rtl/>
        </w:rPr>
        <w:t xml:space="preserve"> &lt;&lt; קריאה &gt;&gt;</w:t>
      </w:r>
      <w:r>
        <w:rPr>
          <w:rtl/>
        </w:rPr>
        <w:t xml:space="preserve">   </w:t>
      </w:r>
      <w:bookmarkEnd w:id="4244"/>
    </w:p>
    <w:p w:rsidR="00476CF6" w:rsidRDefault="00476CF6" w:rsidP="00C8571E">
      <w:pPr>
        <w:rPr>
          <w:rtl/>
          <w:lang w:eastAsia="he-IL"/>
        </w:rPr>
      </w:pPr>
    </w:p>
    <w:p w:rsidR="00476CF6" w:rsidRDefault="00476CF6" w:rsidP="009E20C2">
      <w:pPr>
        <w:rPr>
          <w:rtl/>
          <w:lang w:eastAsia="he-IL"/>
        </w:rPr>
      </w:pPr>
      <w:proofErr w:type="spellStart"/>
      <w:r>
        <w:rPr>
          <w:rFonts w:hint="cs"/>
          <w:rtl/>
          <w:lang w:eastAsia="he-IL"/>
        </w:rPr>
        <w:t>הוסרים</w:t>
      </w:r>
      <w:proofErr w:type="spellEnd"/>
      <w:r>
        <w:rPr>
          <w:rFonts w:hint="cs"/>
          <w:rtl/>
          <w:lang w:eastAsia="he-IL"/>
        </w:rPr>
        <w:t xml:space="preserve"> בולשביקים.</w:t>
      </w:r>
      <w:bookmarkStart w:id="4245" w:name="_ETM_Q22_154924"/>
      <w:bookmarkEnd w:id="4245"/>
      <w:r>
        <w:rPr>
          <w:rFonts w:hint="cs"/>
          <w:rtl/>
          <w:lang w:eastAsia="he-IL"/>
        </w:rPr>
        <w:t xml:space="preserve"> ברוסיה - - -</w:t>
      </w:r>
    </w:p>
    <w:p w:rsidR="00476CF6" w:rsidRDefault="00476CF6" w:rsidP="009E20C2">
      <w:pPr>
        <w:rPr>
          <w:rtl/>
          <w:lang w:eastAsia="he-IL"/>
        </w:rPr>
      </w:pPr>
      <w:bookmarkStart w:id="4246" w:name="_ETM_Q22_154991"/>
      <w:bookmarkEnd w:id="4246"/>
    </w:p>
    <w:p w:rsidR="00476CF6" w:rsidRDefault="00476CF6" w:rsidP="009E20C2">
      <w:pPr>
        <w:pStyle w:val="af6"/>
        <w:keepNext/>
        <w:rPr>
          <w:rtl/>
        </w:rPr>
      </w:pPr>
      <w:bookmarkStart w:id="4247" w:name="ET_yor_6671_16"/>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bookmarkEnd w:id="4247"/>
    </w:p>
    <w:p w:rsidR="00476CF6" w:rsidRDefault="00476CF6" w:rsidP="00C8571E">
      <w:pPr>
        <w:rPr>
          <w:rtl/>
          <w:lang w:eastAsia="he-IL"/>
        </w:rPr>
      </w:pPr>
    </w:p>
    <w:p w:rsidR="00476CF6" w:rsidRDefault="00476CF6" w:rsidP="009E20C2">
      <w:pPr>
        <w:rPr>
          <w:rtl/>
          <w:lang w:eastAsia="he-IL"/>
        </w:rPr>
      </w:pPr>
      <w:bookmarkStart w:id="4248" w:name="_ETM_Q22_157546"/>
      <w:bookmarkEnd w:id="4248"/>
      <w:r>
        <w:rPr>
          <w:rFonts w:hint="cs"/>
          <w:rtl/>
          <w:lang w:eastAsia="he-IL"/>
        </w:rPr>
        <w:t>בבקשה, חבר הכנסת פרוש.</w:t>
      </w:r>
      <w:bookmarkStart w:id="4249" w:name="_ETM_Q22_155799"/>
      <w:bookmarkEnd w:id="4249"/>
    </w:p>
    <w:p w:rsidR="00476CF6" w:rsidRDefault="00476CF6" w:rsidP="009E20C2">
      <w:pPr>
        <w:rPr>
          <w:rtl/>
          <w:lang w:eastAsia="he-IL"/>
        </w:rPr>
      </w:pPr>
      <w:bookmarkStart w:id="4250" w:name="_ETM_Q22_155855"/>
      <w:bookmarkEnd w:id="4250"/>
    </w:p>
    <w:p w:rsidR="00476CF6" w:rsidRDefault="00476CF6" w:rsidP="009E20C2">
      <w:pPr>
        <w:pStyle w:val="af5"/>
        <w:keepNext/>
        <w:rPr>
          <w:rtl/>
        </w:rPr>
      </w:pPr>
      <w:bookmarkStart w:id="4251" w:name="ET_interruption_6341_17"/>
      <w:r w:rsidRPr="00041F40">
        <w:rPr>
          <w:rStyle w:val="TagStyle"/>
          <w:rtl/>
        </w:rPr>
        <w:t xml:space="preserve"> &lt;&lt; קריאה &gt;&gt; </w:t>
      </w:r>
      <w:r>
        <w:rPr>
          <w:rtl/>
        </w:rPr>
        <w:t>דבי ביטון (יש עתיד):</w:t>
      </w:r>
      <w:r w:rsidRPr="00041F40">
        <w:rPr>
          <w:rStyle w:val="TagStyle"/>
          <w:rtl/>
        </w:rPr>
        <w:t xml:space="preserve"> &lt;&lt; קריאה &gt;&gt;</w:t>
      </w:r>
      <w:r>
        <w:rPr>
          <w:rtl/>
        </w:rPr>
        <w:t xml:space="preserve">   </w:t>
      </w:r>
      <w:bookmarkEnd w:id="4251"/>
    </w:p>
    <w:p w:rsidR="00476CF6" w:rsidRDefault="00476CF6" w:rsidP="00C8571E">
      <w:pPr>
        <w:rPr>
          <w:rtl/>
          <w:lang w:eastAsia="he-IL"/>
        </w:rPr>
      </w:pPr>
    </w:p>
    <w:p w:rsidR="00476CF6" w:rsidRDefault="00476CF6" w:rsidP="009E20C2">
      <w:pPr>
        <w:rPr>
          <w:rtl/>
          <w:lang w:eastAsia="he-IL"/>
        </w:rPr>
      </w:pPr>
      <w:bookmarkStart w:id="4252" w:name="_ETM_Q22_158070"/>
      <w:bookmarkEnd w:id="4252"/>
      <w:r>
        <w:rPr>
          <w:rFonts w:hint="cs"/>
          <w:rtl/>
          <w:lang w:eastAsia="he-IL"/>
        </w:rPr>
        <w:t xml:space="preserve">- - </w:t>
      </w:r>
      <w:bookmarkStart w:id="4253" w:name="_ETM_Q22_155308"/>
      <w:bookmarkEnd w:id="4253"/>
      <w:r>
        <w:rPr>
          <w:rFonts w:hint="cs"/>
          <w:rtl/>
          <w:lang w:eastAsia="he-IL"/>
        </w:rPr>
        <w:t>- שלהם.</w:t>
      </w:r>
      <w:bookmarkStart w:id="4254" w:name="_ETM_Q22_158732"/>
      <w:bookmarkEnd w:id="4254"/>
    </w:p>
    <w:p w:rsidR="00476CF6" w:rsidRDefault="00476CF6" w:rsidP="009E20C2">
      <w:pPr>
        <w:rPr>
          <w:rtl/>
          <w:lang w:eastAsia="he-IL"/>
        </w:rPr>
      </w:pPr>
      <w:bookmarkStart w:id="4255" w:name="_ETM_Q22_158786"/>
      <w:bookmarkEnd w:id="4255"/>
    </w:p>
    <w:p w:rsidR="00476CF6" w:rsidRDefault="00476CF6" w:rsidP="009E20C2">
      <w:pPr>
        <w:pStyle w:val="af5"/>
        <w:keepNext/>
        <w:rPr>
          <w:rtl/>
        </w:rPr>
      </w:pPr>
      <w:bookmarkStart w:id="4256" w:name="ET_interruption_4679_18"/>
      <w:r w:rsidRPr="00041F40">
        <w:rPr>
          <w:rStyle w:val="TagStyle"/>
          <w:rtl/>
        </w:rPr>
        <w:t xml:space="preserve"> &lt;&lt; קריאה &gt;&gt; </w:t>
      </w:r>
      <w:r>
        <w:rPr>
          <w:rtl/>
        </w:rPr>
        <w:t>מאיר פרוש (יהדות התורה):</w:t>
      </w:r>
      <w:r w:rsidRPr="00041F40">
        <w:rPr>
          <w:rStyle w:val="TagStyle"/>
          <w:rtl/>
        </w:rPr>
        <w:t xml:space="preserve"> &lt;&lt; קריאה &gt;&gt;</w:t>
      </w:r>
      <w:r>
        <w:rPr>
          <w:rtl/>
        </w:rPr>
        <w:t xml:space="preserve">   </w:t>
      </w:r>
      <w:bookmarkEnd w:id="4256"/>
    </w:p>
    <w:p w:rsidR="00476CF6" w:rsidRDefault="00476CF6" w:rsidP="00C8571E">
      <w:pPr>
        <w:rPr>
          <w:rtl/>
          <w:lang w:eastAsia="he-IL"/>
        </w:rPr>
      </w:pPr>
    </w:p>
    <w:p w:rsidR="00476CF6" w:rsidRDefault="00476CF6" w:rsidP="009E20C2">
      <w:pPr>
        <w:rPr>
          <w:rtl/>
          <w:lang w:eastAsia="he-IL"/>
        </w:rPr>
      </w:pPr>
      <w:r>
        <w:rPr>
          <w:rFonts w:hint="cs"/>
          <w:rtl/>
          <w:lang w:eastAsia="he-IL"/>
        </w:rPr>
        <w:t>ברוסיה לא נתנו ללמוד.</w:t>
      </w:r>
      <w:bookmarkStart w:id="4257" w:name="_ETM_Q22_161299"/>
      <w:bookmarkEnd w:id="4257"/>
    </w:p>
    <w:p w:rsidR="00476CF6" w:rsidRDefault="00476CF6" w:rsidP="009E20C2">
      <w:pPr>
        <w:rPr>
          <w:rtl/>
          <w:lang w:eastAsia="he-IL"/>
        </w:rPr>
      </w:pPr>
      <w:bookmarkStart w:id="4258" w:name="_ETM_Q22_161371"/>
      <w:bookmarkEnd w:id="4258"/>
    </w:p>
    <w:p w:rsidR="00476CF6" w:rsidRDefault="00476CF6" w:rsidP="009E20C2">
      <w:pPr>
        <w:pStyle w:val="af5"/>
        <w:keepNext/>
        <w:rPr>
          <w:rtl/>
        </w:rPr>
      </w:pPr>
      <w:bookmarkStart w:id="4259" w:name="ET_interruption_קריאות_19"/>
      <w:r w:rsidRPr="00041F40">
        <w:rPr>
          <w:rStyle w:val="TagStyle"/>
          <w:rtl/>
        </w:rPr>
        <w:t xml:space="preserve"> &lt;&lt; קריאה &gt;&gt; </w:t>
      </w:r>
      <w:r>
        <w:rPr>
          <w:rtl/>
        </w:rPr>
        <w:t>קריאות:</w:t>
      </w:r>
      <w:r w:rsidRPr="00041F40">
        <w:rPr>
          <w:rStyle w:val="TagStyle"/>
          <w:rtl/>
        </w:rPr>
        <w:t xml:space="preserve"> &lt;&lt; קריאה &gt;&gt;</w:t>
      </w:r>
      <w:r>
        <w:rPr>
          <w:rtl/>
        </w:rPr>
        <w:t xml:space="preserve">   </w:t>
      </w:r>
      <w:bookmarkEnd w:id="4259"/>
    </w:p>
    <w:p w:rsidR="00476CF6" w:rsidRDefault="00476CF6" w:rsidP="00C8571E">
      <w:pPr>
        <w:rPr>
          <w:rtl/>
          <w:lang w:eastAsia="he-IL"/>
        </w:rPr>
      </w:pPr>
    </w:p>
    <w:p w:rsidR="00476CF6" w:rsidRDefault="00476CF6" w:rsidP="009E20C2">
      <w:pPr>
        <w:rPr>
          <w:rtl/>
          <w:lang w:eastAsia="he-IL"/>
        </w:rPr>
      </w:pPr>
      <w:bookmarkStart w:id="4260" w:name="_ETM_Q22_165429"/>
      <w:bookmarkEnd w:id="4260"/>
      <w:r>
        <w:rPr>
          <w:rFonts w:hint="cs"/>
          <w:rtl/>
          <w:lang w:eastAsia="he-IL"/>
        </w:rPr>
        <w:t>- - -</w:t>
      </w:r>
      <w:bookmarkStart w:id="4261" w:name="_ETM_Q22_162841"/>
      <w:bookmarkEnd w:id="4261"/>
    </w:p>
    <w:p w:rsidR="00476CF6" w:rsidRDefault="00476CF6" w:rsidP="009E20C2">
      <w:pPr>
        <w:rPr>
          <w:rtl/>
          <w:lang w:eastAsia="he-IL"/>
        </w:rPr>
      </w:pPr>
    </w:p>
    <w:p w:rsidR="00476CF6" w:rsidRDefault="00476CF6" w:rsidP="009E20C2">
      <w:pPr>
        <w:pStyle w:val="-"/>
        <w:keepNext/>
        <w:rPr>
          <w:rtl/>
        </w:rPr>
      </w:pPr>
      <w:bookmarkStart w:id="4262" w:name="ET_speakercontinue_6355_33"/>
      <w:r w:rsidRPr="00B20656">
        <w:rPr>
          <w:rStyle w:val="TagStyle"/>
          <w:rtl/>
        </w:rPr>
        <w:t xml:space="preserve"> &lt;&lt; דובר_המשך &gt;&gt;</w:t>
      </w:r>
      <w:r w:rsidRPr="002626AB">
        <w:rPr>
          <w:rStyle w:val="TagStyle"/>
          <w:rtl/>
        </w:rPr>
        <w:t xml:space="preserve"> </w:t>
      </w:r>
      <w:r>
        <w:rPr>
          <w:rtl/>
        </w:rPr>
        <w:t>משה סולומון (הציונות הדתית):</w:t>
      </w:r>
      <w:r w:rsidRPr="002626AB">
        <w:rPr>
          <w:rStyle w:val="TagStyle"/>
          <w:rtl/>
        </w:rPr>
        <w:t xml:space="preserve"> </w:t>
      </w:r>
      <w:r w:rsidRPr="00B20656">
        <w:rPr>
          <w:rStyle w:val="TagStyle"/>
          <w:rtl/>
        </w:rPr>
        <w:t>&lt;&lt; דובר_המשך &gt;&gt;</w:t>
      </w:r>
      <w:bookmarkEnd w:id="4262"/>
      <w:r w:rsidRPr="00B20656">
        <w:rPr>
          <w:rStyle w:val="TagStyle"/>
          <w:rtl/>
        </w:rPr>
        <w:t xml:space="preserve"> </w:t>
      </w:r>
      <w:r>
        <w:rPr>
          <w:rtl/>
        </w:rPr>
        <w:t xml:space="preserve">   </w:t>
      </w:r>
    </w:p>
    <w:p w:rsidR="00476CF6" w:rsidRDefault="00476CF6" w:rsidP="00C8571E">
      <w:pPr>
        <w:rPr>
          <w:rtl/>
          <w:lang w:eastAsia="he-IL"/>
        </w:rPr>
      </w:pPr>
    </w:p>
    <w:p w:rsidR="00476CF6" w:rsidRPr="00B20656" w:rsidRDefault="00476CF6" w:rsidP="009E20C2">
      <w:pPr>
        <w:rPr>
          <w:rtl/>
          <w:lang w:eastAsia="he-IL"/>
        </w:rPr>
      </w:pPr>
      <w:r>
        <w:rPr>
          <w:rFonts w:hint="cs"/>
          <w:rtl/>
          <w:lang w:eastAsia="he-IL"/>
        </w:rPr>
        <w:t xml:space="preserve">גברתי היושבת-ראש - -  </w:t>
      </w:r>
    </w:p>
    <w:p w:rsidR="00476CF6" w:rsidRDefault="00476CF6" w:rsidP="00C8571E">
      <w:pPr>
        <w:rPr>
          <w:rtl/>
          <w:lang w:eastAsia="he-IL"/>
        </w:rPr>
      </w:pPr>
      <w:bookmarkStart w:id="4263" w:name="_ETM_Q22_162911"/>
      <w:bookmarkEnd w:id="4263"/>
    </w:p>
    <w:p w:rsidR="00476CF6" w:rsidRDefault="00476CF6" w:rsidP="009E20C2">
      <w:pPr>
        <w:pStyle w:val="af6"/>
        <w:keepNext/>
        <w:rPr>
          <w:rtl/>
        </w:rPr>
      </w:pPr>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4264" w:name="_ETM_Q22_164028"/>
      <w:bookmarkEnd w:id="4264"/>
      <w:r>
        <w:rPr>
          <w:rFonts w:hint="cs"/>
          <w:rtl/>
          <w:lang w:eastAsia="he-IL"/>
        </w:rPr>
        <w:t>אני לא מתחילה את</w:t>
      </w:r>
      <w:bookmarkStart w:id="4265" w:name="_ETM_Q22_162115"/>
      <w:bookmarkEnd w:id="4265"/>
      <w:r>
        <w:rPr>
          <w:rFonts w:hint="cs"/>
          <w:rtl/>
          <w:lang w:eastAsia="he-IL"/>
        </w:rPr>
        <w:t xml:space="preserve"> זמן הדובר. בבקשה, שקט.</w:t>
      </w:r>
    </w:p>
    <w:p w:rsidR="00476CF6" w:rsidRDefault="00476CF6" w:rsidP="009E20C2">
      <w:pPr>
        <w:rPr>
          <w:rtl/>
          <w:lang w:eastAsia="he-IL"/>
        </w:rPr>
      </w:pPr>
      <w:bookmarkStart w:id="4266" w:name="_ETM_Q22_165940"/>
      <w:bookmarkStart w:id="4267" w:name="_ETM_Q22_165994"/>
      <w:bookmarkEnd w:id="4266"/>
      <w:bookmarkEnd w:id="4267"/>
    </w:p>
    <w:p w:rsidR="00476CF6" w:rsidRDefault="00476CF6" w:rsidP="009E20C2">
      <w:pPr>
        <w:pStyle w:val="af5"/>
        <w:keepNext/>
        <w:rPr>
          <w:rtl/>
        </w:rPr>
      </w:pPr>
      <w:bookmarkStart w:id="4268" w:name="ET_interruption_6255_21"/>
      <w:r w:rsidRPr="00041F40">
        <w:rPr>
          <w:rStyle w:val="TagStyle"/>
          <w:rtl/>
        </w:rPr>
        <w:t xml:space="preserve"> &lt;&lt; קריאה &gt;&gt; </w:t>
      </w:r>
      <w:r>
        <w:rPr>
          <w:rtl/>
        </w:rPr>
        <w:t>סימון דוידסון (יש עתיד):</w:t>
      </w:r>
      <w:r w:rsidRPr="00041F40">
        <w:rPr>
          <w:rStyle w:val="TagStyle"/>
          <w:rtl/>
        </w:rPr>
        <w:t xml:space="preserve"> &lt;&lt; קריאה &gt;&gt;</w:t>
      </w:r>
      <w:r>
        <w:rPr>
          <w:rtl/>
        </w:rPr>
        <w:t xml:space="preserve">   </w:t>
      </w:r>
      <w:bookmarkEnd w:id="4268"/>
    </w:p>
    <w:p w:rsidR="00476CF6" w:rsidRDefault="00476CF6" w:rsidP="00C8571E">
      <w:pPr>
        <w:rPr>
          <w:rtl/>
          <w:lang w:eastAsia="he-IL"/>
        </w:rPr>
      </w:pPr>
    </w:p>
    <w:p w:rsidR="00476CF6" w:rsidRDefault="00476CF6" w:rsidP="009E20C2">
      <w:pPr>
        <w:rPr>
          <w:rtl/>
          <w:lang w:eastAsia="he-IL"/>
        </w:rPr>
      </w:pPr>
      <w:r>
        <w:rPr>
          <w:rFonts w:hint="cs"/>
          <w:rtl/>
          <w:lang w:eastAsia="he-IL"/>
        </w:rPr>
        <w:t>חבל שאתה יוצא.</w:t>
      </w:r>
      <w:bookmarkStart w:id="4269" w:name="_ETM_Q22_166927"/>
      <w:bookmarkEnd w:id="4269"/>
    </w:p>
    <w:p w:rsidR="00476CF6" w:rsidRDefault="00476CF6" w:rsidP="009E20C2">
      <w:pPr>
        <w:rPr>
          <w:rtl/>
          <w:lang w:eastAsia="he-IL"/>
        </w:rPr>
      </w:pPr>
      <w:bookmarkStart w:id="4270" w:name="_ETM_Q22_166976"/>
      <w:bookmarkEnd w:id="4270"/>
    </w:p>
    <w:p w:rsidR="00476CF6" w:rsidRDefault="00476CF6" w:rsidP="009E20C2">
      <w:pPr>
        <w:pStyle w:val="af6"/>
        <w:keepNext/>
        <w:rPr>
          <w:rtl/>
        </w:rPr>
      </w:pPr>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4271" w:name="_ETM_Q22_167668"/>
      <w:bookmarkEnd w:id="4271"/>
      <w:r>
        <w:rPr>
          <w:rFonts w:hint="cs"/>
          <w:rtl/>
          <w:lang w:eastAsia="he-IL"/>
        </w:rPr>
        <w:t>תודה. חבר הכנסת סימון.</w:t>
      </w:r>
      <w:bookmarkStart w:id="4272" w:name="_ETM_Q22_170607"/>
      <w:bookmarkEnd w:id="4272"/>
    </w:p>
    <w:p w:rsidR="00476CF6" w:rsidRDefault="00476CF6" w:rsidP="009E20C2">
      <w:pPr>
        <w:rPr>
          <w:rtl/>
          <w:lang w:eastAsia="he-IL"/>
        </w:rPr>
      </w:pPr>
    </w:p>
    <w:p w:rsidR="00476CF6" w:rsidRDefault="00476CF6" w:rsidP="009E20C2">
      <w:pPr>
        <w:pStyle w:val="-"/>
        <w:keepNext/>
        <w:rPr>
          <w:rtl/>
        </w:rPr>
      </w:pPr>
      <w:bookmarkStart w:id="4273" w:name="ET_speakercontinue_6355_25"/>
      <w:r w:rsidRPr="00041F40">
        <w:rPr>
          <w:rStyle w:val="TagStyle"/>
          <w:rtl/>
        </w:rPr>
        <w:t xml:space="preserve"> &lt;&lt; דובר_המשך &gt;&gt; </w:t>
      </w:r>
      <w:r>
        <w:rPr>
          <w:rtl/>
        </w:rPr>
        <w:t>משה סולומון (הציונות הדתית):</w:t>
      </w:r>
      <w:r w:rsidRPr="00041F40">
        <w:rPr>
          <w:rStyle w:val="TagStyle"/>
          <w:rtl/>
        </w:rPr>
        <w:t xml:space="preserve"> &lt;&lt; דובר_המשך &gt;&gt;</w:t>
      </w:r>
      <w:r>
        <w:rPr>
          <w:rtl/>
        </w:rPr>
        <w:t xml:space="preserve">   </w:t>
      </w:r>
      <w:bookmarkEnd w:id="4273"/>
    </w:p>
    <w:p w:rsidR="00476CF6" w:rsidRDefault="00476CF6" w:rsidP="00C8571E">
      <w:pPr>
        <w:rPr>
          <w:rtl/>
          <w:lang w:eastAsia="he-IL"/>
        </w:rPr>
      </w:pPr>
    </w:p>
    <w:p w:rsidR="00476CF6" w:rsidRPr="00041F40" w:rsidRDefault="00476CF6" w:rsidP="009E20C2">
      <w:pPr>
        <w:rPr>
          <w:rtl/>
          <w:lang w:eastAsia="he-IL"/>
        </w:rPr>
      </w:pPr>
      <w:bookmarkStart w:id="4274" w:name="_ETM_Q22_168294"/>
      <w:bookmarkEnd w:id="4274"/>
      <w:r>
        <w:rPr>
          <w:rFonts w:hint="cs"/>
          <w:rtl/>
          <w:lang w:eastAsia="he-IL"/>
        </w:rPr>
        <w:t xml:space="preserve">- - גברתי השרה, </w:t>
      </w:r>
      <w:bookmarkStart w:id="4275" w:name="_ETM_Q22_169994"/>
      <w:bookmarkEnd w:id="4275"/>
      <w:r>
        <w:rPr>
          <w:rFonts w:hint="cs"/>
          <w:rtl/>
          <w:lang w:eastAsia="he-IL"/>
        </w:rPr>
        <w:t xml:space="preserve">חבריי חברי הכנסת, אנחנו נמצאים בימים לא פשוטים, כמו בשנתיים </w:t>
      </w:r>
      <w:bookmarkStart w:id="4276" w:name="_ETM_Q22_178238"/>
      <w:bookmarkEnd w:id="4276"/>
      <w:r>
        <w:rPr>
          <w:rFonts w:hint="cs"/>
          <w:rtl/>
          <w:lang w:eastAsia="he-IL"/>
        </w:rPr>
        <w:t xml:space="preserve">וחצי האחרונות, וביתר שאת. בימים האחרונים אנחנו רואים איך הצפון </w:t>
      </w:r>
      <w:bookmarkStart w:id="4277" w:name="_ETM_Q22_180870"/>
      <w:bookmarkEnd w:id="4277"/>
      <w:r>
        <w:rPr>
          <w:rFonts w:hint="cs"/>
          <w:rtl/>
          <w:lang w:eastAsia="he-IL"/>
        </w:rPr>
        <w:t xml:space="preserve">מותקף, איך המציאות שם היא מציאות קשה ביותר עבור </w:t>
      </w:r>
      <w:bookmarkStart w:id="4278" w:name="_ETM_Q22_189191"/>
      <w:bookmarkEnd w:id="4278"/>
      <w:r>
        <w:rPr>
          <w:rFonts w:hint="cs"/>
          <w:rtl/>
          <w:lang w:eastAsia="he-IL"/>
        </w:rPr>
        <w:t xml:space="preserve">התושבים. ואחד הדברים שאני שומע מהאנשים שאני מדבר איתם שם </w:t>
      </w:r>
      <w:bookmarkStart w:id="4279" w:name="_ETM_Q22_192681"/>
      <w:bookmarkEnd w:id="4279"/>
      <w:r>
        <w:rPr>
          <w:rtl/>
          <w:lang w:eastAsia="he-IL"/>
        </w:rPr>
        <w:t>–</w:t>
      </w:r>
      <w:r>
        <w:rPr>
          <w:rFonts w:hint="cs"/>
          <w:rtl/>
          <w:lang w:eastAsia="he-IL"/>
        </w:rPr>
        <w:t xml:space="preserve"> לא מספיק שהמציאות שלהם קשה ומאתגרת בכל שעה נתונה, </w:t>
      </w:r>
      <w:bookmarkStart w:id="4280" w:name="_ETM_Q22_197821"/>
      <w:bookmarkEnd w:id="4280"/>
      <w:r>
        <w:rPr>
          <w:rFonts w:hint="cs"/>
          <w:rtl/>
          <w:lang w:eastAsia="he-IL"/>
        </w:rPr>
        <w:t xml:space="preserve">הכאב הגדול שלהם הוא שהם מרגישים שאנחנו </w:t>
      </w:r>
      <w:r>
        <w:rPr>
          <w:rFonts w:hint="eastAsia"/>
          <w:rtl/>
          <w:lang w:eastAsia="he-IL"/>
        </w:rPr>
        <w:t>–</w:t>
      </w:r>
      <w:r>
        <w:rPr>
          <w:rFonts w:hint="cs"/>
          <w:rtl/>
          <w:lang w:eastAsia="he-IL"/>
        </w:rPr>
        <w:t xml:space="preserve"> שאזרחי מדינת </w:t>
      </w:r>
      <w:bookmarkStart w:id="4281" w:name="_ETM_Q22_203906"/>
      <w:bookmarkEnd w:id="4281"/>
      <w:r>
        <w:rPr>
          <w:rFonts w:hint="cs"/>
          <w:rtl/>
          <w:lang w:eastAsia="he-IL"/>
        </w:rPr>
        <w:t xml:space="preserve">ישראל חזרו לשגרת החיים ושכחו אותם. </w:t>
      </w:r>
      <w:bookmarkStart w:id="4282" w:name="_ETM_Q22_207585"/>
      <w:bookmarkStart w:id="4283" w:name="_ETM_Q22_207651"/>
      <w:bookmarkStart w:id="4284" w:name="_ETM_Q22_208017"/>
      <w:bookmarkStart w:id="4285" w:name="_ETM_Q22_208065"/>
      <w:bookmarkEnd w:id="4282"/>
      <w:bookmarkEnd w:id="4283"/>
      <w:bookmarkEnd w:id="4284"/>
      <w:bookmarkEnd w:id="4285"/>
      <w:r>
        <w:rPr>
          <w:rFonts w:hint="cs"/>
          <w:rtl/>
          <w:lang w:eastAsia="he-IL"/>
        </w:rPr>
        <w:t xml:space="preserve">הכאב הגדול שלהם הוא </w:t>
      </w:r>
      <w:bookmarkStart w:id="4286" w:name="_ETM_Q22_207114"/>
      <w:bookmarkEnd w:id="4286"/>
      <w:r>
        <w:rPr>
          <w:rFonts w:hint="cs"/>
          <w:rtl/>
          <w:lang w:eastAsia="he-IL"/>
        </w:rPr>
        <w:t xml:space="preserve">שאנחנו כמנהיגי ציבור, ככנסת, ממשלה </w:t>
      </w:r>
      <w:r>
        <w:rPr>
          <w:rFonts w:hint="eastAsia"/>
          <w:rtl/>
          <w:lang w:eastAsia="he-IL"/>
        </w:rPr>
        <w:t>–</w:t>
      </w:r>
      <w:r>
        <w:rPr>
          <w:rFonts w:hint="cs"/>
          <w:rtl/>
          <w:lang w:eastAsia="he-IL"/>
        </w:rPr>
        <w:t xml:space="preserve"> תחושה ששכחו אותם. </w:t>
      </w:r>
    </w:p>
    <w:p w:rsidR="00476CF6" w:rsidRDefault="00476CF6" w:rsidP="009E20C2">
      <w:pPr>
        <w:rPr>
          <w:rtl/>
          <w:lang w:eastAsia="he-IL"/>
        </w:rPr>
      </w:pPr>
      <w:bookmarkStart w:id="4287" w:name="_ETM_Q22_170656"/>
      <w:bookmarkStart w:id="4288" w:name="_ETM_Q22_218330"/>
      <w:bookmarkEnd w:id="4287"/>
      <w:bookmarkEnd w:id="4288"/>
    </w:p>
    <w:p w:rsidR="00476CF6" w:rsidRDefault="00476CF6" w:rsidP="009E20C2">
      <w:pPr>
        <w:rPr>
          <w:rtl/>
          <w:lang w:eastAsia="he-IL"/>
        </w:rPr>
      </w:pPr>
      <w:bookmarkStart w:id="4289" w:name="_ETM_Q22_218415"/>
      <w:bookmarkEnd w:id="4289"/>
      <w:r>
        <w:rPr>
          <w:rFonts w:hint="cs"/>
          <w:rtl/>
          <w:lang w:eastAsia="he-IL"/>
        </w:rPr>
        <w:t xml:space="preserve">המציאות שבה </w:t>
      </w:r>
      <w:bookmarkStart w:id="4290" w:name="_ETM_Q22_235414"/>
      <w:bookmarkEnd w:id="4290"/>
      <w:r>
        <w:rPr>
          <w:rFonts w:hint="cs"/>
          <w:rtl/>
          <w:lang w:eastAsia="he-IL"/>
        </w:rPr>
        <w:t>שעה-שעה, דקה-דקה, הצפון מטווח, הצפון נמצא באזעקות, התושבים מגיעים למקלטים</w:t>
      </w:r>
      <w:bookmarkStart w:id="4291" w:name="_ETM_Q22_224627"/>
      <w:bookmarkEnd w:id="4291"/>
      <w:r>
        <w:rPr>
          <w:rFonts w:hint="cs"/>
          <w:rtl/>
          <w:lang w:eastAsia="he-IL"/>
        </w:rPr>
        <w:t xml:space="preserve"> בכל רגע נתון, זה דבר שהם יודעים להתמודד איתו </w:t>
      </w:r>
      <w:r>
        <w:rPr>
          <w:rFonts w:hint="eastAsia"/>
          <w:rtl/>
          <w:lang w:eastAsia="he-IL"/>
        </w:rPr>
        <w:t>–</w:t>
      </w:r>
      <w:r>
        <w:rPr>
          <w:rFonts w:hint="cs"/>
          <w:rtl/>
          <w:lang w:eastAsia="he-IL"/>
        </w:rPr>
        <w:t xml:space="preserve"> אבל המציאות שבה הם מרגישים ששכחו אותם זו מציאות מאוד קשה. ולכן, גברתי היושבת-ראש, אני רוצה להציע הצעה</w:t>
      </w:r>
      <w:bookmarkStart w:id="4292" w:name="_ETM_Q22_238963"/>
      <w:bookmarkEnd w:id="4292"/>
      <w:r>
        <w:rPr>
          <w:rFonts w:hint="cs"/>
          <w:rtl/>
          <w:lang w:eastAsia="he-IL"/>
        </w:rPr>
        <w:t xml:space="preserve"> לכל חברי הכנסת והשרים: אנחנו נמצאים כאן בדיונים חשובים ביותר,</w:t>
      </w:r>
      <w:bookmarkStart w:id="4293" w:name="_ETM_Q22_242961"/>
      <w:bookmarkEnd w:id="4293"/>
      <w:r>
        <w:rPr>
          <w:rFonts w:hint="cs"/>
          <w:rtl/>
          <w:lang w:eastAsia="he-IL"/>
        </w:rPr>
        <w:t xml:space="preserve"> אנחנו עוסקים בדברים מאוד חשובים. אבל אני רוצה לבקש מכולם לקחת את הפלאפון </w:t>
      </w:r>
      <w:r>
        <w:rPr>
          <w:rFonts w:hint="eastAsia"/>
          <w:rtl/>
          <w:lang w:eastAsia="he-IL"/>
        </w:rPr>
        <w:t>–</w:t>
      </w:r>
      <w:r>
        <w:rPr>
          <w:rFonts w:hint="cs"/>
          <w:rtl/>
          <w:lang w:eastAsia="he-IL"/>
        </w:rPr>
        <w:t xml:space="preserve"> יש לכולנו כאן את האפליקציה של פיקוד העורף, ובאפליקציה הזאת יש אזורי עניין. ושם, כשאני שם אזור עניין, או איפה שאני נוכח </w:t>
      </w:r>
      <w:bookmarkStart w:id="4294" w:name="_ETM_Q22_260771"/>
      <w:bookmarkEnd w:id="4294"/>
      <w:r>
        <w:rPr>
          <w:rFonts w:hint="cs"/>
          <w:rtl/>
          <w:lang w:eastAsia="he-IL"/>
        </w:rPr>
        <w:t>או במקומות אחרים, הפלאפון מצפצף. הפלאפון מתריע על כל התרעה שקורית באותו אזור עניין.</w:t>
      </w:r>
      <w:bookmarkStart w:id="4295" w:name="_ETM_Q22_263498"/>
      <w:bookmarkStart w:id="4296" w:name="_ETM_Q22_263514"/>
      <w:bookmarkStart w:id="4297" w:name="_ETM_Q22_263586"/>
      <w:bookmarkStart w:id="4298" w:name="_ETM_Q22_263648"/>
      <w:bookmarkEnd w:id="4295"/>
      <w:bookmarkEnd w:id="4296"/>
      <w:bookmarkEnd w:id="4297"/>
      <w:bookmarkEnd w:id="4298"/>
      <w:r>
        <w:rPr>
          <w:rFonts w:hint="cs"/>
          <w:rtl/>
          <w:lang w:eastAsia="he-IL"/>
        </w:rPr>
        <w:t xml:space="preserve"> אני</w:t>
      </w:r>
      <w:bookmarkStart w:id="4299" w:name="_ETM_Q22_264243"/>
      <w:bookmarkEnd w:id="4299"/>
      <w:r>
        <w:rPr>
          <w:rFonts w:hint="cs"/>
          <w:rtl/>
          <w:lang w:eastAsia="he-IL"/>
        </w:rPr>
        <w:t xml:space="preserve"> לקחתי את האפליקציה הזאת וסימנתי את קריית שמונה. </w:t>
      </w:r>
      <w:bookmarkStart w:id="4300" w:name="_ETM_Q22_269878"/>
      <w:bookmarkStart w:id="4301" w:name="_ETM_Q22_270166"/>
      <w:bookmarkStart w:id="4302" w:name="_ETM_Q22_270228"/>
      <w:bookmarkEnd w:id="4300"/>
      <w:bookmarkEnd w:id="4301"/>
      <w:bookmarkEnd w:id="4302"/>
      <w:r>
        <w:rPr>
          <w:rFonts w:hint="cs"/>
          <w:rtl/>
          <w:lang w:eastAsia="he-IL"/>
        </w:rPr>
        <w:t>אני רוצה להציע לכל חברי הכנסת ולשרים שכל אחד יבחר מקום אחד.</w:t>
      </w:r>
    </w:p>
    <w:p w:rsidR="00476CF6" w:rsidRDefault="00476CF6" w:rsidP="009E20C2">
      <w:pPr>
        <w:rPr>
          <w:rtl/>
          <w:lang w:eastAsia="he-IL"/>
        </w:rPr>
      </w:pPr>
    </w:p>
    <w:p w:rsidR="00476CF6" w:rsidRDefault="00476CF6" w:rsidP="009E20C2">
      <w:pPr>
        <w:pStyle w:val="af6"/>
        <w:keepNext/>
        <w:rPr>
          <w:rtl/>
        </w:rPr>
      </w:pPr>
      <w:bookmarkStart w:id="4303" w:name="ET_yor_6671_26"/>
      <w:r w:rsidRPr="00041F40">
        <w:rPr>
          <w:rStyle w:val="TagStyle"/>
          <w:rtl/>
        </w:rPr>
        <w:t xml:space="preserve"> &lt;&lt; יור &gt;&gt; </w:t>
      </w:r>
      <w:r>
        <w:rPr>
          <w:rtl/>
        </w:rPr>
        <w:t>היו"ר לימור סון הר מלך:</w:t>
      </w:r>
      <w:r w:rsidRPr="00041F40">
        <w:rPr>
          <w:rStyle w:val="TagStyle"/>
          <w:rtl/>
        </w:rPr>
        <w:t xml:space="preserve"> &lt;&lt; יור &gt;&gt;</w:t>
      </w:r>
      <w:r>
        <w:rPr>
          <w:rtl/>
        </w:rPr>
        <w:t xml:space="preserve">   </w:t>
      </w:r>
      <w:bookmarkEnd w:id="4303"/>
    </w:p>
    <w:p w:rsidR="00476CF6" w:rsidRDefault="00476CF6" w:rsidP="00C8571E">
      <w:pPr>
        <w:rPr>
          <w:rtl/>
          <w:lang w:eastAsia="he-IL"/>
        </w:rPr>
      </w:pPr>
    </w:p>
    <w:p w:rsidR="00476CF6" w:rsidRDefault="00476CF6" w:rsidP="009E20C2">
      <w:pPr>
        <w:rPr>
          <w:rtl/>
          <w:lang w:eastAsia="he-IL"/>
        </w:rPr>
      </w:pPr>
      <w:r>
        <w:rPr>
          <w:rFonts w:hint="cs"/>
          <w:rtl/>
          <w:lang w:eastAsia="he-IL"/>
        </w:rPr>
        <w:t>כדי להבין.</w:t>
      </w:r>
      <w:bookmarkStart w:id="4304" w:name="_ETM_Q22_275024"/>
      <w:bookmarkEnd w:id="4304"/>
    </w:p>
    <w:p w:rsidR="00476CF6" w:rsidRDefault="00476CF6" w:rsidP="009E20C2">
      <w:pPr>
        <w:rPr>
          <w:rtl/>
          <w:lang w:eastAsia="he-IL"/>
        </w:rPr>
      </w:pPr>
      <w:bookmarkStart w:id="4305" w:name="_ETM_Q22_275074"/>
      <w:bookmarkEnd w:id="4305"/>
    </w:p>
    <w:p w:rsidR="00476CF6" w:rsidRDefault="00476CF6" w:rsidP="009E20C2">
      <w:pPr>
        <w:pStyle w:val="-"/>
        <w:keepNext/>
        <w:rPr>
          <w:rtl/>
        </w:rPr>
      </w:pPr>
      <w:bookmarkStart w:id="4306" w:name="ET_speakercontinue_6355_27"/>
      <w:r w:rsidRPr="00041F40">
        <w:rPr>
          <w:rStyle w:val="TagStyle"/>
          <w:rtl/>
        </w:rPr>
        <w:t xml:space="preserve"> &lt;&lt; דובר_המשך &gt;&gt; </w:t>
      </w:r>
      <w:r>
        <w:rPr>
          <w:rtl/>
        </w:rPr>
        <w:t>משה סולומון (הציונות הדתית):</w:t>
      </w:r>
      <w:r w:rsidRPr="00041F40">
        <w:rPr>
          <w:rStyle w:val="TagStyle"/>
          <w:rtl/>
        </w:rPr>
        <w:t xml:space="preserve"> &lt;&lt; דובר_המשך &gt;&gt;</w:t>
      </w:r>
      <w:r>
        <w:rPr>
          <w:rtl/>
        </w:rPr>
        <w:t xml:space="preserve">   </w:t>
      </w:r>
      <w:bookmarkEnd w:id="4306"/>
    </w:p>
    <w:p w:rsidR="00476CF6" w:rsidRDefault="00476CF6" w:rsidP="00C8571E">
      <w:pPr>
        <w:rPr>
          <w:rtl/>
          <w:lang w:eastAsia="he-IL"/>
        </w:rPr>
      </w:pPr>
    </w:p>
    <w:p w:rsidR="00476CF6" w:rsidRDefault="00476CF6" w:rsidP="009E20C2">
      <w:pPr>
        <w:rPr>
          <w:rtl/>
          <w:lang w:eastAsia="he-IL"/>
        </w:rPr>
      </w:pPr>
      <w:bookmarkStart w:id="4307" w:name="_ETM_Q22_276334"/>
      <w:bookmarkEnd w:id="4307"/>
      <w:r>
        <w:rPr>
          <w:rFonts w:hint="cs"/>
          <w:rtl/>
          <w:lang w:eastAsia="he-IL"/>
        </w:rPr>
        <w:t>כדי שנבין את העניין הזה. כדי שלא</w:t>
      </w:r>
      <w:bookmarkStart w:id="4308" w:name="_ETM_Q22_278275"/>
      <w:bookmarkEnd w:id="4308"/>
      <w:r>
        <w:rPr>
          <w:rFonts w:hint="cs"/>
          <w:rtl/>
          <w:lang w:eastAsia="he-IL"/>
        </w:rPr>
        <w:t xml:space="preserve"> ייווצר מצב שתושבי המדינה בצפון הארץ ירגישו </w:t>
      </w:r>
      <w:bookmarkStart w:id="4309" w:name="_ETM_Q22_282761"/>
      <w:bookmarkEnd w:id="4309"/>
      <w:r>
        <w:rPr>
          <w:rFonts w:hint="cs"/>
          <w:rtl/>
          <w:lang w:eastAsia="he-IL"/>
        </w:rPr>
        <w:t xml:space="preserve">שזנחנו אותם. בכל רגע שבקריית שמונה או בשלומי או בכל </w:t>
      </w:r>
      <w:bookmarkStart w:id="4310" w:name="_ETM_Q22_290889"/>
      <w:bookmarkEnd w:id="4310"/>
      <w:r>
        <w:rPr>
          <w:rFonts w:hint="cs"/>
          <w:rtl/>
          <w:lang w:eastAsia="he-IL"/>
        </w:rPr>
        <w:t>היישובים בצפון תהיה התראה, מישהו מאיתנו כאן ירגיש זאת. מישהו</w:t>
      </w:r>
      <w:bookmarkStart w:id="4311" w:name="_ETM_Q22_295767"/>
      <w:bookmarkEnd w:id="4311"/>
      <w:r>
        <w:rPr>
          <w:rFonts w:hint="cs"/>
          <w:rtl/>
          <w:lang w:eastAsia="he-IL"/>
        </w:rPr>
        <w:t xml:space="preserve"> מאיתנו כאן יחוש את העניין הזה, ואולי יהיו פעם אחת </w:t>
      </w:r>
      <w:bookmarkStart w:id="4312" w:name="_ETM_Q22_301224"/>
      <w:bookmarkEnd w:id="4312"/>
      <w:r>
        <w:rPr>
          <w:rFonts w:hint="cs"/>
          <w:rtl/>
          <w:lang w:eastAsia="he-IL"/>
        </w:rPr>
        <w:t xml:space="preserve">הבנה ואמפתיה לאירוע הקשה בצפון. ובפעם השנייה </w:t>
      </w:r>
      <w:r>
        <w:rPr>
          <w:rFonts w:hint="eastAsia"/>
          <w:rtl/>
          <w:lang w:eastAsia="he-IL"/>
        </w:rPr>
        <w:t>–</w:t>
      </w:r>
      <w:r>
        <w:rPr>
          <w:rFonts w:hint="cs"/>
          <w:rtl/>
          <w:lang w:eastAsia="he-IL"/>
        </w:rPr>
        <w:t xml:space="preserve"> זה יניע </w:t>
      </w:r>
      <w:bookmarkStart w:id="4313" w:name="_ETM_Q22_304132"/>
      <w:bookmarkEnd w:id="4313"/>
      <w:r>
        <w:rPr>
          <w:rFonts w:hint="cs"/>
          <w:rtl/>
          <w:lang w:eastAsia="he-IL"/>
        </w:rPr>
        <w:t>אותנו לפעול, אולי, ביתר שאת, כדי ליצור מצב אחר שם</w:t>
      </w:r>
      <w:bookmarkStart w:id="4314" w:name="_ETM_Q22_307845"/>
      <w:bookmarkEnd w:id="4314"/>
      <w:r>
        <w:rPr>
          <w:rFonts w:hint="cs"/>
          <w:rtl/>
          <w:lang w:eastAsia="he-IL"/>
        </w:rPr>
        <w:t xml:space="preserve">, גם בלחימה, גם בקבלת ההחלטות, גם במתן סעד לאותם </w:t>
      </w:r>
      <w:bookmarkStart w:id="4315" w:name="_ETM_Q22_315445"/>
      <w:bookmarkEnd w:id="4315"/>
      <w:r>
        <w:rPr>
          <w:rFonts w:hint="cs"/>
          <w:rtl/>
          <w:lang w:eastAsia="he-IL"/>
        </w:rPr>
        <w:t>תושבים שנמצאים שם.</w:t>
      </w:r>
      <w:bookmarkStart w:id="4316" w:name="_ETM_Q22_314059"/>
      <w:bookmarkEnd w:id="4316"/>
    </w:p>
    <w:p w:rsidR="00476CF6" w:rsidRDefault="00476CF6" w:rsidP="009E20C2">
      <w:pPr>
        <w:rPr>
          <w:rtl/>
          <w:lang w:eastAsia="he-IL"/>
        </w:rPr>
      </w:pPr>
      <w:bookmarkStart w:id="4317" w:name="_ETM_Q22_314133"/>
      <w:bookmarkStart w:id="4318" w:name="_ETM_Q22_314203"/>
      <w:bookmarkEnd w:id="4317"/>
      <w:bookmarkEnd w:id="4318"/>
    </w:p>
    <w:p w:rsidR="00476CF6" w:rsidRDefault="00476CF6" w:rsidP="009E20C2">
      <w:pPr>
        <w:rPr>
          <w:rtl/>
          <w:lang w:eastAsia="he-IL"/>
        </w:rPr>
      </w:pPr>
      <w:bookmarkStart w:id="4319" w:name="_ETM_Q22_314266"/>
      <w:bookmarkEnd w:id="4319"/>
      <w:r>
        <w:rPr>
          <w:rFonts w:hint="cs"/>
          <w:rtl/>
          <w:lang w:eastAsia="he-IL"/>
        </w:rPr>
        <w:t xml:space="preserve">אז אני חוזר שוב. אני מבקש ומציע לכל חבריי </w:t>
      </w:r>
      <w:bookmarkStart w:id="4320" w:name="_ETM_Q22_320091"/>
      <w:bookmarkEnd w:id="4320"/>
      <w:r>
        <w:rPr>
          <w:rFonts w:hint="cs"/>
          <w:rtl/>
          <w:lang w:eastAsia="he-IL"/>
        </w:rPr>
        <w:t xml:space="preserve">חברי הכנסת לפתוח רגע אחד את אפליקציית פיקוד העורף בטלפון, </w:t>
      </w:r>
      <w:bookmarkStart w:id="4321" w:name="_ETM_Q22_321184"/>
      <w:bookmarkEnd w:id="4321"/>
      <w:r>
        <w:rPr>
          <w:rFonts w:hint="cs"/>
          <w:rtl/>
          <w:lang w:eastAsia="he-IL"/>
        </w:rPr>
        <w:t xml:space="preserve">להוסיף עוד אזור עניין אחד, בצפון הארץ, וכך כולנו </w:t>
      </w:r>
      <w:bookmarkStart w:id="4322" w:name="_ETM_Q22_330800"/>
      <w:bookmarkEnd w:id="4322"/>
      <w:r>
        <w:rPr>
          <w:rFonts w:hint="cs"/>
          <w:rtl/>
          <w:lang w:eastAsia="he-IL"/>
        </w:rPr>
        <w:t>נחוש את המציאות שם. אולי כך תושבי צפון הארץ</w:t>
      </w:r>
      <w:bookmarkStart w:id="4323" w:name="_ETM_Q22_336186"/>
      <w:bookmarkEnd w:id="4323"/>
      <w:r>
        <w:rPr>
          <w:rFonts w:hint="cs"/>
          <w:rtl/>
          <w:lang w:eastAsia="he-IL"/>
        </w:rPr>
        <w:t xml:space="preserve"> ירגישו וידעו שאנחנו חושבים עליהם, שאנחנו פועלים לטובתם, שאנחנו </w:t>
      </w:r>
      <w:bookmarkStart w:id="4324" w:name="_ETM_Q22_341110"/>
      <w:bookmarkEnd w:id="4324"/>
      <w:r>
        <w:rPr>
          <w:rFonts w:hint="cs"/>
          <w:rtl/>
          <w:lang w:eastAsia="he-IL"/>
        </w:rPr>
        <w:t>עושים הכול, אבל הכול, כדי ליצור מציאות אחרת בצפון הארץ.</w:t>
      </w:r>
      <w:bookmarkStart w:id="4325" w:name="_ETM_Q22_344861"/>
      <w:bookmarkEnd w:id="4325"/>
      <w:r>
        <w:rPr>
          <w:rFonts w:hint="cs"/>
          <w:rtl/>
          <w:lang w:eastAsia="he-IL"/>
        </w:rPr>
        <w:t xml:space="preserve"> ובעזרת השם, בקיץ הקרוב כל תושבי מדינת ישראל יחזרו לצפון</w:t>
      </w:r>
      <w:bookmarkStart w:id="4326" w:name="_ETM_Q22_347738"/>
      <w:bookmarkEnd w:id="4326"/>
      <w:r>
        <w:rPr>
          <w:rFonts w:hint="cs"/>
          <w:rtl/>
          <w:lang w:eastAsia="he-IL"/>
        </w:rPr>
        <w:t xml:space="preserve"> לטייל עם בני משפחותיהם. בעזרת השם, הכול יוחזר על כנו בשלום. תודה רבה.</w:t>
      </w:r>
      <w:bookmarkStart w:id="4327" w:name="_ETM_Q22_352719"/>
      <w:bookmarkEnd w:id="4327"/>
    </w:p>
    <w:p w:rsidR="00476CF6" w:rsidRDefault="00476CF6" w:rsidP="009E20C2">
      <w:pPr>
        <w:rPr>
          <w:rtl/>
          <w:lang w:eastAsia="he-IL"/>
        </w:rPr>
      </w:pPr>
      <w:bookmarkStart w:id="4328" w:name="_ETM_Q22_352778"/>
      <w:bookmarkEnd w:id="4328"/>
    </w:p>
    <w:p w:rsidR="00476CF6" w:rsidRDefault="00476CF6" w:rsidP="009E20C2">
      <w:pPr>
        <w:pStyle w:val="af6"/>
        <w:keepNext/>
        <w:rPr>
          <w:rtl/>
        </w:rPr>
      </w:pPr>
      <w:bookmarkStart w:id="4329" w:name="ET_yor_6671_28"/>
      <w:r w:rsidRPr="007A5615">
        <w:rPr>
          <w:rStyle w:val="TagStyle"/>
          <w:rtl/>
        </w:rPr>
        <w:t xml:space="preserve"> &lt;&lt; יור &gt;&gt; </w:t>
      </w:r>
      <w:r>
        <w:rPr>
          <w:rtl/>
        </w:rPr>
        <w:t>היו"ר לימור סון הר מלך:</w:t>
      </w:r>
      <w:r w:rsidRPr="007A5615">
        <w:rPr>
          <w:rStyle w:val="TagStyle"/>
          <w:rtl/>
        </w:rPr>
        <w:t xml:space="preserve"> &lt;&lt; יור &gt;&gt;</w:t>
      </w:r>
      <w:r>
        <w:rPr>
          <w:rtl/>
        </w:rPr>
        <w:t xml:space="preserve">   </w:t>
      </w:r>
      <w:bookmarkEnd w:id="4329"/>
    </w:p>
    <w:p w:rsidR="00476CF6" w:rsidRDefault="00476CF6" w:rsidP="00C8571E">
      <w:pPr>
        <w:rPr>
          <w:rtl/>
          <w:lang w:eastAsia="he-IL"/>
        </w:rPr>
      </w:pPr>
    </w:p>
    <w:p w:rsidR="00476CF6" w:rsidRDefault="00476CF6" w:rsidP="009E20C2">
      <w:pPr>
        <w:rPr>
          <w:rtl/>
          <w:lang w:eastAsia="he-IL"/>
        </w:rPr>
      </w:pPr>
      <w:bookmarkStart w:id="4330" w:name="_ETM_Q22_353391"/>
      <w:bookmarkEnd w:id="4330"/>
      <w:r>
        <w:rPr>
          <w:rFonts w:hint="cs"/>
          <w:rtl/>
          <w:lang w:eastAsia="he-IL"/>
        </w:rPr>
        <w:t>תודה רבה. אני רק אציין</w:t>
      </w:r>
      <w:bookmarkStart w:id="4331" w:name="_ETM_Q22_356175"/>
      <w:bookmarkEnd w:id="4331"/>
      <w:r>
        <w:rPr>
          <w:rFonts w:hint="cs"/>
          <w:rtl/>
          <w:lang w:eastAsia="he-IL"/>
        </w:rPr>
        <w:t xml:space="preserve"> שהשבוע ביום חמישי שדולת ארץ ישראל הגיעה לצפון, להכיר</w:t>
      </w:r>
      <w:bookmarkStart w:id="4332" w:name="_ETM_Q22_362191"/>
      <w:bookmarkEnd w:id="4332"/>
      <w:r>
        <w:rPr>
          <w:rFonts w:hint="cs"/>
          <w:rtl/>
          <w:lang w:eastAsia="he-IL"/>
        </w:rPr>
        <w:t xml:space="preserve"> את האתגרים. לא שאנחנו לא מכירים, אבל גם לבוא להיות </w:t>
      </w:r>
      <w:bookmarkStart w:id="4333" w:name="_ETM_Q22_365976"/>
      <w:bookmarkEnd w:id="4333"/>
      <w:r>
        <w:rPr>
          <w:rFonts w:hint="cs"/>
          <w:rtl/>
          <w:lang w:eastAsia="he-IL"/>
        </w:rPr>
        <w:t>חלק ולחוש את מה שדיברת עליו.</w:t>
      </w:r>
      <w:bookmarkStart w:id="4334" w:name="_ETM_Q22_364470"/>
      <w:bookmarkEnd w:id="4334"/>
    </w:p>
    <w:p w:rsidR="00476CF6" w:rsidRDefault="00476CF6" w:rsidP="009E20C2">
      <w:pPr>
        <w:rPr>
          <w:rtl/>
          <w:lang w:eastAsia="he-IL"/>
        </w:rPr>
      </w:pPr>
      <w:bookmarkStart w:id="4335" w:name="_ETM_Q22_364523"/>
      <w:bookmarkEnd w:id="4335"/>
    </w:p>
    <w:p w:rsidR="00476CF6" w:rsidRDefault="00476CF6" w:rsidP="009E20C2">
      <w:pPr>
        <w:pStyle w:val="-"/>
        <w:keepNext/>
        <w:rPr>
          <w:rtl/>
        </w:rPr>
      </w:pPr>
      <w:bookmarkStart w:id="4336" w:name="ET_speakercontinue_6355_29"/>
      <w:r w:rsidRPr="007A5615">
        <w:rPr>
          <w:rStyle w:val="TagStyle"/>
          <w:rtl/>
        </w:rPr>
        <w:t xml:space="preserve"> &lt;&lt; דובר_המשך &gt;&gt; </w:t>
      </w:r>
      <w:r>
        <w:rPr>
          <w:rtl/>
        </w:rPr>
        <w:t>משה סולומון (הציונות הדתית):</w:t>
      </w:r>
      <w:r w:rsidRPr="007A5615">
        <w:rPr>
          <w:rStyle w:val="TagStyle"/>
          <w:rtl/>
        </w:rPr>
        <w:t xml:space="preserve"> &lt;&lt; דובר_המשך &gt;&gt;</w:t>
      </w:r>
      <w:r>
        <w:rPr>
          <w:rtl/>
        </w:rPr>
        <w:t xml:space="preserve">   </w:t>
      </w:r>
      <w:bookmarkEnd w:id="4336"/>
    </w:p>
    <w:p w:rsidR="00476CF6" w:rsidRDefault="00476CF6" w:rsidP="00C8571E">
      <w:pPr>
        <w:rPr>
          <w:rtl/>
          <w:lang w:eastAsia="he-IL"/>
        </w:rPr>
      </w:pPr>
    </w:p>
    <w:p w:rsidR="00476CF6" w:rsidRDefault="00476CF6" w:rsidP="009E20C2">
      <w:pPr>
        <w:rPr>
          <w:rtl/>
          <w:lang w:eastAsia="he-IL"/>
        </w:rPr>
      </w:pPr>
      <w:bookmarkStart w:id="4337" w:name="_ETM_Q22_365247"/>
      <w:bookmarkEnd w:id="4337"/>
      <w:r>
        <w:rPr>
          <w:rFonts w:hint="cs"/>
          <w:rtl/>
          <w:lang w:eastAsia="he-IL"/>
        </w:rPr>
        <w:t>מצוין, תודה רבה.</w:t>
      </w:r>
      <w:bookmarkStart w:id="4338" w:name="_ETM_Q22_366822"/>
      <w:bookmarkEnd w:id="4338"/>
    </w:p>
    <w:p w:rsidR="00476CF6" w:rsidRDefault="00476CF6" w:rsidP="009E20C2">
      <w:pPr>
        <w:rPr>
          <w:rtl/>
          <w:lang w:eastAsia="he-IL"/>
        </w:rPr>
      </w:pPr>
      <w:bookmarkStart w:id="4339" w:name="_ETM_Q22_366874"/>
      <w:bookmarkEnd w:id="4339"/>
    </w:p>
    <w:p w:rsidR="00476CF6" w:rsidRDefault="00476CF6" w:rsidP="009E20C2">
      <w:pPr>
        <w:pStyle w:val="af6"/>
        <w:keepNext/>
        <w:rPr>
          <w:rtl/>
        </w:rPr>
      </w:pPr>
      <w:bookmarkStart w:id="4340" w:name="ET_yor_6671_34"/>
      <w:r w:rsidRPr="00501535">
        <w:rPr>
          <w:rStyle w:val="TagStyle"/>
          <w:rtl/>
        </w:rPr>
        <w:t xml:space="preserve"> &lt;&lt; יור &gt;&gt; </w:t>
      </w:r>
      <w:r>
        <w:rPr>
          <w:rtl/>
        </w:rPr>
        <w:t>היו"ר לימור סון הר מלך:</w:t>
      </w:r>
      <w:r w:rsidRPr="00501535">
        <w:rPr>
          <w:rStyle w:val="TagStyle"/>
          <w:rtl/>
        </w:rPr>
        <w:t xml:space="preserve"> &lt;&lt; יור &gt;&gt;</w:t>
      </w:r>
      <w:r>
        <w:rPr>
          <w:rtl/>
        </w:rPr>
        <w:t xml:space="preserve">   </w:t>
      </w:r>
      <w:bookmarkEnd w:id="4340"/>
    </w:p>
    <w:p w:rsidR="00476CF6" w:rsidRDefault="00476CF6" w:rsidP="00C8571E">
      <w:pPr>
        <w:rPr>
          <w:rtl/>
          <w:lang w:eastAsia="he-IL"/>
        </w:rPr>
      </w:pPr>
    </w:p>
    <w:p w:rsidR="00476CF6" w:rsidRDefault="00476CF6" w:rsidP="009E20C2">
      <w:pPr>
        <w:rPr>
          <w:rtl/>
          <w:lang w:eastAsia="he-IL"/>
        </w:rPr>
      </w:pPr>
      <w:bookmarkStart w:id="4341" w:name="_ETM_Q22_367533"/>
      <w:bookmarkEnd w:id="4341"/>
      <w:r>
        <w:rPr>
          <w:rFonts w:hint="cs"/>
          <w:rtl/>
          <w:lang w:eastAsia="he-IL"/>
        </w:rPr>
        <w:t xml:space="preserve">חבר הכנסת משה אבוטבול, </w:t>
      </w:r>
      <w:bookmarkStart w:id="4342" w:name="_ETM_Q22_375413"/>
      <w:bookmarkEnd w:id="4342"/>
      <w:r>
        <w:rPr>
          <w:rFonts w:hint="cs"/>
          <w:rtl/>
          <w:lang w:eastAsia="he-IL"/>
        </w:rPr>
        <w:t>בבקשה. ממשה עד משה. לרשותך שלוש דקות.</w:t>
      </w:r>
    </w:p>
    <w:p w:rsidR="00476CF6" w:rsidRDefault="00476CF6" w:rsidP="009E20C2">
      <w:pPr>
        <w:rPr>
          <w:rtl/>
          <w:lang w:eastAsia="he-IL"/>
        </w:rPr>
      </w:pPr>
      <w:bookmarkStart w:id="4343" w:name="_ETM_Q22_386038"/>
      <w:bookmarkStart w:id="4344" w:name="_ETM_Q22_386092"/>
      <w:bookmarkEnd w:id="4343"/>
      <w:bookmarkEnd w:id="4344"/>
    </w:p>
    <w:p w:rsidR="00476CF6" w:rsidRDefault="00476CF6" w:rsidP="009E20C2">
      <w:pPr>
        <w:pStyle w:val="a4"/>
        <w:keepNext/>
        <w:rPr>
          <w:rtl/>
        </w:rPr>
      </w:pPr>
      <w:bookmarkStart w:id="4345" w:name="ET_speaker_5851_31"/>
      <w:r w:rsidRPr="007A5615">
        <w:rPr>
          <w:rStyle w:val="TagStyle"/>
          <w:rtl/>
        </w:rPr>
        <w:t xml:space="preserve"> &lt;&lt; דובר &gt;&gt; </w:t>
      </w:r>
      <w:bookmarkStart w:id="4346" w:name="_Toc231307448"/>
      <w:r>
        <w:rPr>
          <w:rtl/>
        </w:rPr>
        <w:t>משה אבוטבול (ש"ס):</w:t>
      </w:r>
      <w:bookmarkEnd w:id="4346"/>
      <w:r w:rsidRPr="007A5615">
        <w:rPr>
          <w:rStyle w:val="TagStyle"/>
          <w:rtl/>
        </w:rPr>
        <w:t xml:space="preserve"> &lt;&lt; דובר &gt;&gt;</w:t>
      </w:r>
      <w:r>
        <w:rPr>
          <w:rtl/>
        </w:rPr>
        <w:t xml:space="preserve">   </w:t>
      </w:r>
      <w:bookmarkEnd w:id="4345"/>
    </w:p>
    <w:p w:rsidR="00476CF6" w:rsidRDefault="00476CF6" w:rsidP="00C8571E">
      <w:pPr>
        <w:rPr>
          <w:rtl/>
          <w:lang w:eastAsia="he-IL"/>
        </w:rPr>
      </w:pPr>
    </w:p>
    <w:p w:rsidR="00476CF6" w:rsidRDefault="00476CF6" w:rsidP="009E20C2">
      <w:pPr>
        <w:rPr>
          <w:rtl/>
          <w:lang w:eastAsia="he-IL"/>
        </w:rPr>
      </w:pPr>
      <w:bookmarkStart w:id="4347" w:name="_ETM_Q22_387090"/>
      <w:bookmarkStart w:id="4348" w:name="_ETM_Q22_387112"/>
      <w:bookmarkEnd w:id="4347"/>
      <w:bookmarkEnd w:id="4348"/>
      <w:r>
        <w:rPr>
          <w:rFonts w:hint="cs"/>
          <w:rtl/>
          <w:lang w:eastAsia="he-IL"/>
        </w:rPr>
        <w:t>תודה. כבוד היושבת-ראש, כנסת נכבדה, היום הייתי בבית ליד, שערי בית הכלא הצבאי, שם פגשתי</w:t>
      </w:r>
      <w:bookmarkStart w:id="4349" w:name="_ETM_Q22_397741"/>
      <w:bookmarkEnd w:id="4349"/>
      <w:r>
        <w:rPr>
          <w:rFonts w:hint="cs"/>
          <w:rtl/>
          <w:lang w:eastAsia="he-IL"/>
        </w:rPr>
        <w:t xml:space="preserve"> אבא עצוב, שיושב</w:t>
      </w:r>
      <w:bookmarkStart w:id="4350" w:name="_ETM_Q22_385342"/>
      <w:bookmarkStart w:id="4351" w:name="_ETM_Q22_385412"/>
      <w:bookmarkStart w:id="4352" w:name="_ETM_Q22_385517"/>
      <w:bookmarkStart w:id="4353" w:name="_ETM_Q22_385604"/>
      <w:bookmarkEnd w:id="4350"/>
      <w:bookmarkEnd w:id="4351"/>
      <w:bookmarkEnd w:id="4352"/>
      <w:bookmarkEnd w:id="4353"/>
      <w:r>
        <w:rPr>
          <w:rFonts w:hint="cs"/>
          <w:rtl/>
          <w:lang w:eastAsia="he-IL"/>
        </w:rPr>
        <w:t xml:space="preserve"> ולומד עם סטנדר תורה, וממתין, ממתין לרגע שהבן שלו יצא מהכלא, כי הוא נתפס בעוון של לימוד</w:t>
      </w:r>
      <w:bookmarkStart w:id="4354" w:name="_ETM_Q22_408594"/>
      <w:bookmarkEnd w:id="4354"/>
      <w:r>
        <w:rPr>
          <w:rFonts w:hint="cs"/>
          <w:rtl/>
          <w:lang w:eastAsia="he-IL"/>
        </w:rPr>
        <w:t xml:space="preserve"> התורה. אני רוצה לקרוא מכתב נרגש שהאבא כותב לבן שלו. </w:t>
      </w:r>
      <w:bookmarkStart w:id="4355" w:name="_ETM_Q22_410195"/>
      <w:bookmarkEnd w:id="4355"/>
      <w:r>
        <w:rPr>
          <w:rFonts w:hint="cs"/>
          <w:rtl/>
          <w:lang w:eastAsia="he-IL"/>
        </w:rPr>
        <w:t xml:space="preserve">ביקשתי ממנו רשות לפרסם את מה שהוא כותב. </w:t>
      </w:r>
    </w:p>
    <w:p w:rsidR="00476CF6" w:rsidRDefault="00476CF6" w:rsidP="009E20C2">
      <w:pPr>
        <w:rPr>
          <w:rtl/>
          <w:lang w:eastAsia="he-IL"/>
        </w:rPr>
      </w:pPr>
      <w:bookmarkStart w:id="4356" w:name="_ETM_Q22_362166"/>
      <w:bookmarkStart w:id="4357" w:name="_ETM_Q22_362216"/>
      <w:bookmarkStart w:id="4358" w:name="_ETM_Q22_362302"/>
      <w:bookmarkEnd w:id="4356"/>
      <w:bookmarkEnd w:id="4357"/>
      <w:bookmarkEnd w:id="4358"/>
    </w:p>
    <w:p w:rsidR="00476CF6" w:rsidRDefault="00476CF6" w:rsidP="009E20C2">
      <w:pPr>
        <w:rPr>
          <w:rtl/>
          <w:lang w:eastAsia="he-IL"/>
        </w:rPr>
      </w:pPr>
      <w:bookmarkStart w:id="4359" w:name="_ETM_Q22_362337"/>
      <w:bookmarkEnd w:id="4359"/>
      <w:r>
        <w:rPr>
          <w:rFonts w:hint="cs"/>
          <w:rtl/>
          <w:lang w:eastAsia="he-IL"/>
        </w:rPr>
        <w:t xml:space="preserve">אז כך כתוב: </w:t>
      </w:r>
      <w:bookmarkStart w:id="4360" w:name="_ETM_Q22_413323"/>
      <w:bookmarkStart w:id="4361" w:name="_ETM_Q22_413383"/>
      <w:bookmarkEnd w:id="4360"/>
      <w:bookmarkEnd w:id="4361"/>
      <w:r>
        <w:rPr>
          <w:rFonts w:hint="cs"/>
          <w:rtl/>
          <w:lang w:eastAsia="he-IL"/>
        </w:rPr>
        <w:t xml:space="preserve">כפר יונה, בית הדין הצבאי, י"א בסיוון תשפ"ו. יוסף, בני היקר, אני פה החלטתי אתמול בבוקר, אחרי הדיון שהיה לך בהארכת המעצר בתשעה ימים שנתנו לך, שאני בא להיות מול בית הדין הצבאי עד שחרורך. מטורף, לא נורמלי, אבל הרגשתי שאי-אפשר לשבת בחיבוק ידיים. אתה בכלא בגלל לימוד תורתנו, בגלל אורחות חיינו. רציתי </w:t>
      </w:r>
      <w:bookmarkStart w:id="4362" w:name="_ETM_Q22_452132"/>
      <w:bookmarkEnd w:id="4362"/>
      <w:r>
        <w:rPr>
          <w:rFonts w:hint="cs"/>
          <w:rtl/>
          <w:lang w:eastAsia="he-IL"/>
        </w:rPr>
        <w:t xml:space="preserve">שתדע ושתבין שאין יותר חשוב ונכון עבורנו, </w:t>
      </w:r>
      <w:proofErr w:type="spellStart"/>
      <w:r>
        <w:rPr>
          <w:rFonts w:hint="cs"/>
          <w:rtl/>
          <w:lang w:eastAsia="he-IL"/>
        </w:rPr>
        <w:t>אימך</w:t>
      </w:r>
      <w:proofErr w:type="spellEnd"/>
      <w:r>
        <w:rPr>
          <w:rFonts w:hint="cs"/>
          <w:rtl/>
          <w:lang w:eastAsia="he-IL"/>
        </w:rPr>
        <w:t xml:space="preserve"> ואני, שתשב ותלמד ותתעלה במידות, בתורה, בדרך ארץ ובחוכמה.</w:t>
      </w:r>
      <w:bookmarkStart w:id="4363" w:name="_ETM_Q22_465895"/>
      <w:bookmarkEnd w:id="4363"/>
    </w:p>
    <w:p w:rsidR="00476CF6" w:rsidRDefault="00476CF6" w:rsidP="009E20C2">
      <w:pPr>
        <w:rPr>
          <w:rtl/>
          <w:lang w:eastAsia="he-IL"/>
        </w:rPr>
      </w:pPr>
      <w:bookmarkStart w:id="4364" w:name="_ETM_Q22_465939"/>
      <w:bookmarkStart w:id="4365" w:name="_ETM_Q22_466278"/>
      <w:bookmarkEnd w:id="4364"/>
      <w:bookmarkEnd w:id="4365"/>
    </w:p>
    <w:p w:rsidR="00476CF6" w:rsidRDefault="00476CF6" w:rsidP="009E20C2">
      <w:pPr>
        <w:rPr>
          <w:rtl/>
          <w:lang w:eastAsia="he-IL"/>
        </w:rPr>
      </w:pPr>
      <w:bookmarkStart w:id="4366" w:name="_ETM_Q22_466313"/>
      <w:bookmarkEnd w:id="4366"/>
      <w:r>
        <w:rPr>
          <w:rFonts w:hint="cs"/>
          <w:rtl/>
          <w:lang w:eastAsia="he-IL"/>
        </w:rPr>
        <w:t>הצבא כל השנים קרא לעצמו "כור ההיתוך הישראלי". ניסו ומנסים בכל דרך לטשטש את ההבדלים. הם אומנם רצו שנהיה עם אחד, אבל דחקו את המסורת היהודית</w:t>
      </w:r>
      <w:bookmarkStart w:id="4367" w:name="_ETM_Q22_479318"/>
      <w:bookmarkEnd w:id="4367"/>
      <w:r>
        <w:rPr>
          <w:rFonts w:hint="cs"/>
          <w:rtl/>
          <w:lang w:eastAsia="he-IL"/>
        </w:rPr>
        <w:t xml:space="preserve">, את דרכי התורה, לקרן זווית, בעוד הם ממשיכים </w:t>
      </w:r>
      <w:bookmarkStart w:id="4368" w:name="_ETM_Q22_484266"/>
      <w:bookmarkEnd w:id="4368"/>
      <w:r>
        <w:rPr>
          <w:rFonts w:hint="cs"/>
          <w:rtl/>
          <w:lang w:eastAsia="he-IL"/>
        </w:rPr>
        <w:t xml:space="preserve">להילחם בכל הקדוש והחשוב לנו </w:t>
      </w:r>
      <w:r>
        <w:rPr>
          <w:rtl/>
          <w:lang w:eastAsia="he-IL"/>
        </w:rPr>
        <w:t>–</w:t>
      </w:r>
      <w:r>
        <w:rPr>
          <w:rFonts w:hint="cs"/>
          <w:rtl/>
          <w:lang w:eastAsia="he-IL"/>
        </w:rPr>
        <w:t xml:space="preserve"> הזהות היהודית התורנית, לימוד התורה, הישיבות, הכוללים, אורחות חיינו, שרחוקים כמזרח ממערב </w:t>
      </w:r>
      <w:bookmarkStart w:id="4369" w:name="_ETM_Q22_494449"/>
      <w:bookmarkEnd w:id="4369"/>
      <w:r>
        <w:rPr>
          <w:rFonts w:hint="cs"/>
          <w:rtl/>
          <w:lang w:eastAsia="he-IL"/>
        </w:rPr>
        <w:t>מדעותיהם הנפסדות, שבכל יום רואים את ההידרדרות המוסרית והמחשבתית של העולם המערבי שהם כל כך רוצים להידמות לו, שלא מפסיק לשנוא את ישראל</w:t>
      </w:r>
      <w:bookmarkStart w:id="4370" w:name="_ETM_Q22_508155"/>
      <w:bookmarkEnd w:id="4370"/>
      <w:r>
        <w:rPr>
          <w:rFonts w:hint="cs"/>
          <w:rtl/>
          <w:lang w:eastAsia="he-IL"/>
        </w:rPr>
        <w:t xml:space="preserve">. גם כשרוצחים בנו ומנסים לאבדנו, הם ממשיכים להאשים את </w:t>
      </w:r>
      <w:bookmarkStart w:id="4371" w:name="_ETM_Q22_514309"/>
      <w:bookmarkEnd w:id="4371"/>
      <w:r>
        <w:rPr>
          <w:rFonts w:hint="cs"/>
          <w:rtl/>
          <w:lang w:eastAsia="he-IL"/>
        </w:rPr>
        <w:t>ישראל, וידוע שעשו שונא ליעקב.</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ישנתי בחניה מול בית הדין הצבאי </w:t>
      </w:r>
      <w:bookmarkStart w:id="4372" w:name="_ETM_Q22_521414"/>
      <w:bookmarkEnd w:id="4372"/>
      <w:r>
        <w:rPr>
          <w:rFonts w:hint="cs"/>
          <w:rtl/>
          <w:lang w:eastAsia="he-IL"/>
        </w:rPr>
        <w:t xml:space="preserve">ברכב. היה לי לא נוח במיוחד. קמתי מוקדם, </w:t>
      </w:r>
      <w:bookmarkStart w:id="4373" w:name="_ETM_Q22_526241"/>
      <w:bookmarkEnd w:id="4373"/>
      <w:r>
        <w:rPr>
          <w:rFonts w:hint="cs"/>
          <w:rtl/>
          <w:lang w:eastAsia="he-IL"/>
        </w:rPr>
        <w:t xml:space="preserve">התפללתי בבית הכנסת בגבעת אלונים, אנשים נפלאים ומיוחדים. ואני מנסה </w:t>
      </w:r>
      <w:bookmarkStart w:id="4374" w:name="_ETM_Q22_534642"/>
      <w:bookmarkEnd w:id="4374"/>
      <w:r>
        <w:rPr>
          <w:rFonts w:hint="cs"/>
          <w:rtl/>
          <w:lang w:eastAsia="he-IL"/>
        </w:rPr>
        <w:t xml:space="preserve">לראות איך להוציא אותך ועוד בחורים מישיבות שונות </w:t>
      </w:r>
      <w:r>
        <w:rPr>
          <w:rFonts w:hint="eastAsia"/>
          <w:rtl/>
          <w:lang w:eastAsia="he-IL"/>
        </w:rPr>
        <w:t>–</w:t>
      </w:r>
      <w:r>
        <w:rPr>
          <w:rFonts w:hint="cs"/>
          <w:rtl/>
          <w:lang w:eastAsia="he-IL"/>
        </w:rPr>
        <w:t xml:space="preserve"> שנעצרו </w:t>
      </w:r>
      <w:bookmarkStart w:id="4375" w:name="_ETM_Q22_537729"/>
      <w:bookmarkEnd w:id="4375"/>
      <w:r>
        <w:rPr>
          <w:rFonts w:hint="eastAsia"/>
          <w:rtl/>
          <w:lang w:eastAsia="he-IL"/>
        </w:rPr>
        <w:t>–</w:t>
      </w:r>
      <w:r>
        <w:rPr>
          <w:rFonts w:hint="cs"/>
          <w:rtl/>
          <w:lang w:eastAsia="he-IL"/>
        </w:rPr>
        <w:t xml:space="preserve"> מהכלא כמה שיותר מהר. מעניין הוא רק שהרוב המוחלט שם</w:t>
      </w:r>
      <w:bookmarkStart w:id="4376" w:name="_ETM_Q22_544217"/>
      <w:bookmarkEnd w:id="4376"/>
      <w:r>
        <w:rPr>
          <w:rFonts w:hint="cs"/>
          <w:rtl/>
          <w:lang w:eastAsia="he-IL"/>
        </w:rPr>
        <w:t xml:space="preserve"> הם בחורים מבני עדות המזרח. הניסיון של החונטה המשפטית ליצור </w:t>
      </w:r>
      <w:bookmarkStart w:id="4377" w:name="_ETM_Q22_551145"/>
      <w:bookmarkEnd w:id="4377"/>
      <w:r>
        <w:rPr>
          <w:rFonts w:hint="cs"/>
          <w:rtl/>
          <w:lang w:eastAsia="he-IL"/>
        </w:rPr>
        <w:t xml:space="preserve">לחץ כל כך כבד, כלכלי, ואיום תמידי על אלפים </w:t>
      </w:r>
      <w:bookmarkStart w:id="4378" w:name="_ETM_Q22_554211"/>
      <w:bookmarkEnd w:id="4378"/>
      <w:r>
        <w:rPr>
          <w:rFonts w:hint="cs"/>
          <w:rtl/>
          <w:lang w:eastAsia="he-IL"/>
        </w:rPr>
        <w:t>שנכנסו למעצר בכל רגע נתון, הוא ניסיון להעביר את הקהילה</w:t>
      </w:r>
      <w:bookmarkStart w:id="4379" w:name="_ETM_Q22_560819"/>
      <w:bookmarkEnd w:id="4379"/>
      <w:r>
        <w:rPr>
          <w:rFonts w:hint="cs"/>
          <w:rtl/>
          <w:lang w:eastAsia="he-IL"/>
        </w:rPr>
        <w:t xml:space="preserve"> החרדית צד פוליטי, שנלך עם השמאל, שמתפרק ללא ערכים </w:t>
      </w:r>
      <w:bookmarkStart w:id="4380" w:name="_ETM_Q22_565142"/>
      <w:bookmarkEnd w:id="4380"/>
      <w:r>
        <w:rPr>
          <w:rFonts w:hint="cs"/>
          <w:rtl/>
          <w:lang w:eastAsia="he-IL"/>
        </w:rPr>
        <w:t>ועקרונות ואופק מדיני.</w:t>
      </w:r>
      <w:bookmarkStart w:id="4381" w:name="_ETM_Q22_586161"/>
      <w:bookmarkStart w:id="4382" w:name="_ETM_Q22_586232"/>
      <w:bookmarkStart w:id="4383" w:name="_ETM_Q22_586321"/>
      <w:bookmarkStart w:id="4384" w:name="_ETM_Q22_586363"/>
      <w:bookmarkEnd w:id="4381"/>
      <w:bookmarkEnd w:id="4382"/>
      <w:bookmarkEnd w:id="4383"/>
      <w:bookmarkEnd w:id="4384"/>
      <w:r>
        <w:rPr>
          <w:rFonts w:hint="cs"/>
          <w:rtl/>
          <w:lang w:eastAsia="he-IL"/>
        </w:rPr>
        <w:t xml:space="preserve"> אנחנו לא נוותר על ערכינו התורניים, ובכללם </w:t>
      </w:r>
      <w:bookmarkStart w:id="4385" w:name="_ETM_Q22_573607"/>
      <w:bookmarkEnd w:id="4385"/>
      <w:r>
        <w:rPr>
          <w:rFonts w:hint="cs"/>
          <w:rtl/>
          <w:lang w:eastAsia="he-IL"/>
        </w:rPr>
        <w:t xml:space="preserve">ארץ ישראל, עם ישראל. לא נשב איתם גם אם הם </w:t>
      </w:r>
      <w:bookmarkStart w:id="4386" w:name="_ETM_Q22_575671"/>
      <w:bookmarkEnd w:id="4386"/>
      <w:r>
        <w:rPr>
          <w:rFonts w:hint="cs"/>
          <w:rtl/>
          <w:lang w:eastAsia="he-IL"/>
        </w:rPr>
        <w:t>ינסו עוד אלף פעם להסית אותנו נגד נציגינו, כאילו הם לא עושים דבר, חלילה, עבור הקהילה החרדית. הם מצליחים לה</w:t>
      </w:r>
      <w:bookmarkStart w:id="4387" w:name="_ETM_Q22_586767"/>
      <w:bookmarkEnd w:id="4387"/>
      <w:r>
        <w:rPr>
          <w:rFonts w:hint="cs"/>
          <w:rtl/>
          <w:lang w:eastAsia="he-IL"/>
        </w:rPr>
        <w:t>יכנס לתקשורת, גם החרדית, בדלת אחורית. הם כמובן מנסים לשמור</w:t>
      </w:r>
      <w:bookmarkStart w:id="4388" w:name="_ETM_Q22_592433"/>
      <w:bookmarkEnd w:id="4388"/>
      <w:r>
        <w:rPr>
          <w:rFonts w:hint="cs"/>
          <w:rtl/>
          <w:lang w:eastAsia="he-IL"/>
        </w:rPr>
        <w:t xml:space="preserve"> על אגודה ודגל, ולא עוצרים באף אחד מילדיהם, וחושבים שכך </w:t>
      </w:r>
      <w:bookmarkStart w:id="4389" w:name="_ETM_Q22_597898"/>
      <w:bookmarkEnd w:id="4389"/>
      <w:r>
        <w:rPr>
          <w:rFonts w:hint="cs"/>
          <w:rtl/>
          <w:lang w:eastAsia="he-IL"/>
        </w:rPr>
        <w:t xml:space="preserve">הם יסכימו </w:t>
      </w:r>
      <w:proofErr w:type="spellStart"/>
      <w:r>
        <w:rPr>
          <w:rFonts w:hint="cs"/>
          <w:rtl/>
          <w:lang w:eastAsia="he-IL"/>
        </w:rPr>
        <w:t>להחביר</w:t>
      </w:r>
      <w:proofErr w:type="spellEnd"/>
      <w:r>
        <w:rPr>
          <w:rFonts w:hint="cs"/>
          <w:rtl/>
          <w:lang w:eastAsia="he-IL"/>
        </w:rPr>
        <w:t xml:space="preserve"> אליהם אותם לקואליציה הבאה. שוטים גמורים, והציבור </w:t>
      </w:r>
      <w:bookmarkStart w:id="4390" w:name="_ETM_Q22_601969"/>
      <w:bookmarkEnd w:id="4390"/>
      <w:r>
        <w:rPr>
          <w:rFonts w:hint="cs"/>
          <w:rtl/>
          <w:lang w:eastAsia="he-IL"/>
        </w:rPr>
        <w:t xml:space="preserve">הליטאי והחסידי לא יאפשר דבר כזה לעולם - - </w:t>
      </w:r>
    </w:p>
    <w:p w:rsidR="00476CF6" w:rsidRDefault="00476CF6" w:rsidP="009E20C2">
      <w:pPr>
        <w:rPr>
          <w:rtl/>
          <w:lang w:eastAsia="he-IL"/>
        </w:rPr>
      </w:pPr>
    </w:p>
    <w:p w:rsidR="00476CF6" w:rsidRDefault="00476CF6" w:rsidP="009E20C2">
      <w:pPr>
        <w:pStyle w:val="af6"/>
        <w:keepNext/>
        <w:rPr>
          <w:rtl/>
        </w:rPr>
      </w:pPr>
      <w:r w:rsidRPr="007A5615">
        <w:rPr>
          <w:rStyle w:val="TagStyle"/>
          <w:rtl/>
        </w:rPr>
        <w:t xml:space="preserve"> &lt;&lt; יור &gt;&gt; </w:t>
      </w:r>
      <w:r>
        <w:rPr>
          <w:rtl/>
        </w:rPr>
        <w:t>היו"ר לימור סון הר מלך:</w:t>
      </w:r>
      <w:r w:rsidRPr="007A5615">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4391" w:name="_ETM_Q22_602779"/>
      <w:bookmarkEnd w:id="4391"/>
      <w:r>
        <w:rPr>
          <w:rFonts w:hint="cs"/>
          <w:rtl/>
          <w:lang w:eastAsia="he-IL"/>
        </w:rPr>
        <w:t>תודה</w:t>
      </w:r>
      <w:bookmarkStart w:id="4392" w:name="_ETM_Q22_603574"/>
      <w:bookmarkEnd w:id="4392"/>
      <w:r>
        <w:rPr>
          <w:rFonts w:hint="cs"/>
          <w:rtl/>
          <w:lang w:eastAsia="he-IL"/>
        </w:rPr>
        <w:t xml:space="preserve"> רבה. הזמן הסתיים.</w:t>
      </w:r>
      <w:bookmarkStart w:id="4393" w:name="_ETM_Q22_604419"/>
      <w:bookmarkEnd w:id="4393"/>
    </w:p>
    <w:p w:rsidR="00476CF6" w:rsidRDefault="00476CF6" w:rsidP="009E20C2">
      <w:pPr>
        <w:rPr>
          <w:rtl/>
          <w:lang w:eastAsia="he-IL"/>
        </w:rPr>
      </w:pPr>
      <w:bookmarkStart w:id="4394" w:name="_ETM_Q22_604470"/>
      <w:bookmarkEnd w:id="4394"/>
    </w:p>
    <w:p w:rsidR="00476CF6" w:rsidRDefault="00476CF6" w:rsidP="009E20C2">
      <w:pPr>
        <w:pStyle w:val="-"/>
        <w:keepNext/>
        <w:rPr>
          <w:rtl/>
        </w:rPr>
      </w:pPr>
      <w:bookmarkStart w:id="4395" w:name="ET_speakercontinue_5851_33"/>
      <w:r w:rsidRPr="007A5615">
        <w:rPr>
          <w:rStyle w:val="TagStyle"/>
          <w:rtl/>
        </w:rPr>
        <w:t xml:space="preserve"> &lt;&lt; דובר_המשך &gt;&gt; </w:t>
      </w:r>
      <w:r>
        <w:rPr>
          <w:rtl/>
        </w:rPr>
        <w:t>משה אבוטבול (ש"ס):</w:t>
      </w:r>
      <w:r w:rsidRPr="007A5615">
        <w:rPr>
          <w:rStyle w:val="TagStyle"/>
          <w:rtl/>
        </w:rPr>
        <w:t xml:space="preserve"> &lt;&lt; דובר_המשך &gt;&gt;</w:t>
      </w:r>
      <w:r>
        <w:rPr>
          <w:rtl/>
        </w:rPr>
        <w:t xml:space="preserve">   </w:t>
      </w:r>
      <w:bookmarkEnd w:id="4395"/>
    </w:p>
    <w:p w:rsidR="00476CF6" w:rsidRDefault="00476CF6" w:rsidP="00C8571E">
      <w:pPr>
        <w:rPr>
          <w:rtl/>
          <w:lang w:eastAsia="he-IL"/>
        </w:rPr>
      </w:pPr>
    </w:p>
    <w:p w:rsidR="00476CF6" w:rsidRDefault="00476CF6" w:rsidP="00D4538C">
      <w:pPr>
        <w:rPr>
          <w:rtl/>
          <w:lang w:eastAsia="he-IL"/>
        </w:rPr>
      </w:pPr>
      <w:bookmarkStart w:id="4396" w:name="_ETM_Q22_605221"/>
      <w:bookmarkEnd w:id="4396"/>
      <w:r>
        <w:rPr>
          <w:rFonts w:hint="cs"/>
          <w:rtl/>
          <w:lang w:eastAsia="he-IL"/>
        </w:rPr>
        <w:t xml:space="preserve">- - לחבור לאנשים כאלה. ומסיים האבא לבן </w:t>
      </w:r>
      <w:bookmarkStart w:id="4397" w:name="_ETM_Q22_611267"/>
      <w:bookmarkEnd w:id="4397"/>
      <w:r>
        <w:rPr>
          <w:rFonts w:hint="cs"/>
          <w:rtl/>
          <w:lang w:eastAsia="he-IL"/>
        </w:rPr>
        <w:t xml:space="preserve">ואומר, בשורות העוצמתיות: תהיה חזק, תלמד היטב ותתעורר, תעורר את האנשים </w:t>
      </w:r>
      <w:proofErr w:type="spellStart"/>
      <w:r>
        <w:rPr>
          <w:rFonts w:hint="cs"/>
          <w:rtl/>
          <w:lang w:eastAsia="he-IL"/>
        </w:rPr>
        <w:t>לצידך</w:t>
      </w:r>
      <w:proofErr w:type="spellEnd"/>
      <w:r>
        <w:rPr>
          <w:rFonts w:hint="cs"/>
          <w:rtl/>
          <w:lang w:eastAsia="he-IL"/>
        </w:rPr>
        <w:t xml:space="preserve"> לאמונה ויהדות, כי אין עמנו אלא עם אלא</w:t>
      </w:r>
      <w:bookmarkStart w:id="4398" w:name="_ETM_Q22_621387"/>
      <w:bookmarkEnd w:id="4398"/>
      <w:r>
        <w:rPr>
          <w:rFonts w:hint="cs"/>
          <w:rtl/>
          <w:lang w:eastAsia="he-IL"/>
        </w:rPr>
        <w:t xml:space="preserve"> בתורותיו. </w:t>
      </w:r>
      <w:bookmarkStart w:id="4399" w:name="_ETM_Q22_620913"/>
      <w:bookmarkEnd w:id="4399"/>
    </w:p>
    <w:p w:rsidR="00476CF6" w:rsidRDefault="00476CF6" w:rsidP="009E20C2">
      <w:pPr>
        <w:rPr>
          <w:rtl/>
          <w:lang w:eastAsia="he-IL"/>
        </w:rPr>
      </w:pPr>
      <w:bookmarkStart w:id="4400" w:name="_ETM_Q22_620968"/>
      <w:bookmarkStart w:id="4401" w:name="_ETM_Q22_621073"/>
      <w:bookmarkEnd w:id="4400"/>
      <w:bookmarkEnd w:id="4401"/>
    </w:p>
    <w:p w:rsidR="00476CF6" w:rsidRDefault="00476CF6" w:rsidP="009E20C2">
      <w:pPr>
        <w:rPr>
          <w:rtl/>
          <w:lang w:eastAsia="he-IL"/>
        </w:rPr>
      </w:pPr>
      <w:bookmarkStart w:id="4402" w:name="_ETM_Q22_621132"/>
      <w:bookmarkEnd w:id="4402"/>
      <w:r>
        <w:rPr>
          <w:rFonts w:hint="cs"/>
          <w:rtl/>
          <w:lang w:eastAsia="he-IL"/>
        </w:rPr>
        <w:t xml:space="preserve">אבא היקר, יוסף לוי, אני מחזק אותך. תמשיך ללמוד </w:t>
      </w:r>
      <w:bookmarkStart w:id="4403" w:name="_ETM_Q22_628145"/>
      <w:bookmarkEnd w:id="4403"/>
      <w:r>
        <w:rPr>
          <w:rFonts w:hint="cs"/>
          <w:rtl/>
          <w:lang w:eastAsia="he-IL"/>
        </w:rPr>
        <w:t>מול שערי הכלא. כולנו מאחוריך, ובקרוב בנך וכל שאר הבחורים,</w:t>
      </w:r>
      <w:bookmarkStart w:id="4404" w:name="_ETM_Q22_632230"/>
      <w:bookmarkEnd w:id="4404"/>
      <w:r>
        <w:rPr>
          <w:rFonts w:hint="cs"/>
          <w:rtl/>
          <w:lang w:eastAsia="he-IL"/>
        </w:rPr>
        <w:t xml:space="preserve"> בני תורה, יצאו מהכלא, אמן ואמן. ויוזמת היועמ"שית המודחת לא תעמוד לה. תודה.</w:t>
      </w:r>
      <w:bookmarkStart w:id="4405" w:name="_ETM_Q22_639613"/>
      <w:bookmarkEnd w:id="4405"/>
    </w:p>
    <w:p w:rsidR="00476CF6" w:rsidRDefault="00476CF6" w:rsidP="009E20C2">
      <w:pPr>
        <w:rPr>
          <w:rtl/>
          <w:lang w:eastAsia="he-IL"/>
        </w:rPr>
      </w:pPr>
      <w:bookmarkStart w:id="4406" w:name="_ETM_Q22_639678"/>
      <w:bookmarkEnd w:id="4406"/>
    </w:p>
    <w:p w:rsidR="00476CF6" w:rsidRDefault="00476CF6" w:rsidP="009E20C2">
      <w:pPr>
        <w:pStyle w:val="af6"/>
        <w:keepNext/>
        <w:rPr>
          <w:rtl/>
        </w:rPr>
      </w:pPr>
      <w:r w:rsidRPr="007A5615">
        <w:rPr>
          <w:rStyle w:val="TagStyle"/>
          <w:rtl/>
        </w:rPr>
        <w:t xml:space="preserve"> &lt;&lt; יור &gt;&gt; </w:t>
      </w:r>
      <w:r>
        <w:rPr>
          <w:rtl/>
        </w:rPr>
        <w:t>היו"ר לימור סון הר מלך:</w:t>
      </w:r>
      <w:r w:rsidRPr="007A5615">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4407" w:name="_ETM_Q22_640251"/>
      <w:bookmarkEnd w:id="4407"/>
      <w:r>
        <w:rPr>
          <w:rFonts w:hint="cs"/>
          <w:rtl/>
          <w:lang w:eastAsia="he-IL"/>
        </w:rPr>
        <w:t>תודה רבה. חברת הכנסת קטי קטרין שטרית, בבקשה.</w:t>
      </w:r>
      <w:bookmarkStart w:id="4408" w:name="_ETM_Q22_641064"/>
      <w:bookmarkEnd w:id="4408"/>
    </w:p>
    <w:p w:rsidR="00476CF6" w:rsidRDefault="00476CF6" w:rsidP="009E20C2">
      <w:pPr>
        <w:rPr>
          <w:rtl/>
          <w:lang w:eastAsia="he-IL"/>
        </w:rPr>
      </w:pPr>
      <w:bookmarkStart w:id="4409" w:name="_ETM_Q22_641129"/>
      <w:bookmarkEnd w:id="4409"/>
    </w:p>
    <w:p w:rsidR="00476CF6" w:rsidRDefault="00476CF6" w:rsidP="009E20C2">
      <w:pPr>
        <w:pStyle w:val="af5"/>
        <w:keepNext/>
        <w:rPr>
          <w:rtl/>
        </w:rPr>
      </w:pPr>
      <w:bookmarkStart w:id="4410" w:name="ET_interruption_6255_35"/>
      <w:r w:rsidRPr="007A5615">
        <w:rPr>
          <w:rStyle w:val="TagStyle"/>
          <w:rtl/>
        </w:rPr>
        <w:t xml:space="preserve"> &lt;&lt; קריאה &gt;&gt; </w:t>
      </w:r>
      <w:r>
        <w:rPr>
          <w:rtl/>
        </w:rPr>
        <w:t>סימון דוידסון (יש עתיד):</w:t>
      </w:r>
      <w:r w:rsidRPr="007A5615">
        <w:rPr>
          <w:rStyle w:val="TagStyle"/>
          <w:rtl/>
        </w:rPr>
        <w:t xml:space="preserve"> &lt;&lt; קריאה &gt;&gt;</w:t>
      </w:r>
      <w:r>
        <w:rPr>
          <w:rtl/>
        </w:rPr>
        <w:t xml:space="preserve">   </w:t>
      </w:r>
      <w:bookmarkEnd w:id="4410"/>
    </w:p>
    <w:p w:rsidR="00476CF6" w:rsidRDefault="00476CF6" w:rsidP="00C8571E">
      <w:pPr>
        <w:rPr>
          <w:rtl/>
          <w:lang w:eastAsia="he-IL"/>
        </w:rPr>
      </w:pPr>
    </w:p>
    <w:p w:rsidR="00476CF6" w:rsidRDefault="00476CF6" w:rsidP="009E20C2">
      <w:pPr>
        <w:rPr>
          <w:rtl/>
          <w:lang w:eastAsia="he-IL"/>
        </w:rPr>
      </w:pPr>
      <w:bookmarkStart w:id="4411" w:name="_ETM_Q22_644109"/>
      <w:bookmarkEnd w:id="4411"/>
      <w:r>
        <w:rPr>
          <w:rFonts w:hint="cs"/>
          <w:rtl/>
          <w:lang w:eastAsia="he-IL"/>
        </w:rPr>
        <w:t>מה, אני לא מבין, כל פעם את מזיזה אותי</w:t>
      </w:r>
      <w:bookmarkStart w:id="4412" w:name="_ETM_Q22_643411"/>
      <w:bookmarkEnd w:id="4412"/>
      <w:r>
        <w:rPr>
          <w:rFonts w:hint="cs"/>
          <w:rtl/>
          <w:lang w:eastAsia="he-IL"/>
        </w:rPr>
        <w:t xml:space="preserve"> אחד?</w:t>
      </w:r>
    </w:p>
    <w:p w:rsidR="00476CF6" w:rsidRDefault="00476CF6" w:rsidP="009E20C2">
      <w:pPr>
        <w:rPr>
          <w:rtl/>
          <w:lang w:eastAsia="he-IL"/>
        </w:rPr>
      </w:pPr>
      <w:bookmarkStart w:id="4413" w:name="_ETM_Q22_644067"/>
      <w:bookmarkStart w:id="4414" w:name="_ETM_Q22_644126"/>
      <w:bookmarkEnd w:id="4413"/>
      <w:bookmarkEnd w:id="4414"/>
    </w:p>
    <w:p w:rsidR="00476CF6" w:rsidRDefault="00476CF6" w:rsidP="009E20C2">
      <w:pPr>
        <w:pStyle w:val="af5"/>
        <w:keepNext/>
        <w:rPr>
          <w:rtl/>
        </w:rPr>
      </w:pPr>
      <w:bookmarkStart w:id="4415" w:name="ET_interruption_5807_36"/>
      <w:r w:rsidRPr="00D00759">
        <w:rPr>
          <w:rStyle w:val="TagStyle"/>
          <w:rtl/>
        </w:rPr>
        <w:t xml:space="preserve"> &lt;&lt; קריאה &gt;&gt; </w:t>
      </w:r>
      <w:r>
        <w:rPr>
          <w:rtl/>
        </w:rPr>
        <w:t>קטי קטרין שטרית (הליכוד):</w:t>
      </w:r>
      <w:r w:rsidRPr="00D00759">
        <w:rPr>
          <w:rStyle w:val="TagStyle"/>
          <w:rtl/>
        </w:rPr>
        <w:t xml:space="preserve"> &lt;&lt; קריאה &gt;&gt;</w:t>
      </w:r>
      <w:r>
        <w:rPr>
          <w:rtl/>
        </w:rPr>
        <w:t xml:space="preserve">   </w:t>
      </w:r>
      <w:bookmarkEnd w:id="4415"/>
    </w:p>
    <w:p w:rsidR="00476CF6" w:rsidRDefault="00476CF6" w:rsidP="00C8571E">
      <w:pPr>
        <w:rPr>
          <w:rtl/>
          <w:lang w:eastAsia="he-IL"/>
        </w:rPr>
      </w:pPr>
    </w:p>
    <w:p w:rsidR="00476CF6" w:rsidRDefault="00476CF6" w:rsidP="009E20C2">
      <w:pPr>
        <w:rPr>
          <w:rtl/>
          <w:lang w:eastAsia="he-IL"/>
        </w:rPr>
      </w:pPr>
      <w:bookmarkStart w:id="4416" w:name="_ETM_Q22_648736"/>
      <w:bookmarkEnd w:id="4416"/>
      <w:r>
        <w:rPr>
          <w:rFonts w:hint="cs"/>
          <w:rtl/>
          <w:lang w:eastAsia="he-IL"/>
        </w:rPr>
        <w:t>לא, התחלפתי עם מרגי. זה עדיין לא מזיז אותך. התחלפתי עם טייב.</w:t>
      </w:r>
    </w:p>
    <w:p w:rsidR="00476CF6" w:rsidRDefault="00476CF6" w:rsidP="009E20C2">
      <w:pPr>
        <w:rPr>
          <w:rtl/>
          <w:lang w:eastAsia="he-IL"/>
        </w:rPr>
      </w:pPr>
      <w:bookmarkStart w:id="4417" w:name="_ETM_Q22_646622"/>
      <w:bookmarkStart w:id="4418" w:name="_ETM_Q22_646674"/>
      <w:bookmarkEnd w:id="4417"/>
      <w:bookmarkEnd w:id="4418"/>
    </w:p>
    <w:p w:rsidR="00476CF6" w:rsidRDefault="00476CF6" w:rsidP="009E20C2">
      <w:pPr>
        <w:pStyle w:val="af6"/>
        <w:keepNext/>
        <w:rPr>
          <w:rtl/>
        </w:rPr>
      </w:pPr>
      <w:bookmarkStart w:id="4419" w:name="ET_yor_6671_37"/>
      <w:r w:rsidRPr="00D00759">
        <w:rPr>
          <w:rStyle w:val="TagStyle"/>
          <w:rtl/>
        </w:rPr>
        <w:t xml:space="preserve"> &lt;&lt; יור &gt;&gt; </w:t>
      </w:r>
      <w:r>
        <w:rPr>
          <w:rtl/>
        </w:rPr>
        <w:t>היו"ר לימור סון הר מלך:</w:t>
      </w:r>
      <w:r w:rsidRPr="00D00759">
        <w:rPr>
          <w:rStyle w:val="TagStyle"/>
          <w:rtl/>
        </w:rPr>
        <w:t xml:space="preserve"> &lt;&lt; יור &gt;&gt;</w:t>
      </w:r>
      <w:r>
        <w:rPr>
          <w:rtl/>
        </w:rPr>
        <w:t xml:space="preserve">   </w:t>
      </w:r>
      <w:bookmarkEnd w:id="4419"/>
    </w:p>
    <w:p w:rsidR="00476CF6" w:rsidRDefault="00476CF6" w:rsidP="00C8571E">
      <w:pPr>
        <w:rPr>
          <w:rtl/>
          <w:lang w:eastAsia="he-IL"/>
        </w:rPr>
      </w:pPr>
    </w:p>
    <w:p w:rsidR="00476CF6" w:rsidRDefault="00476CF6" w:rsidP="009E20C2">
      <w:pPr>
        <w:rPr>
          <w:rtl/>
          <w:lang w:eastAsia="he-IL"/>
        </w:rPr>
      </w:pPr>
      <w:bookmarkStart w:id="4420" w:name="_ETM_Q22_647234"/>
      <w:bookmarkEnd w:id="4420"/>
      <w:r>
        <w:rPr>
          <w:rFonts w:hint="cs"/>
          <w:rtl/>
          <w:lang w:eastAsia="he-IL"/>
        </w:rPr>
        <w:t xml:space="preserve">אני הולכת </w:t>
      </w:r>
      <w:bookmarkStart w:id="4421" w:name="_ETM_Q22_648718"/>
      <w:bookmarkEnd w:id="4421"/>
      <w:r>
        <w:rPr>
          <w:rFonts w:hint="cs"/>
          <w:rtl/>
          <w:lang w:eastAsia="he-IL"/>
        </w:rPr>
        <w:t>לפי הסדר.</w:t>
      </w:r>
      <w:bookmarkStart w:id="4422" w:name="_ETM_Q22_650862"/>
      <w:bookmarkStart w:id="4423" w:name="_ETM_Q22_657878"/>
      <w:bookmarkEnd w:id="4422"/>
      <w:bookmarkEnd w:id="4423"/>
    </w:p>
    <w:p w:rsidR="00476CF6" w:rsidRDefault="00476CF6" w:rsidP="009E20C2">
      <w:pPr>
        <w:rPr>
          <w:rtl/>
          <w:lang w:eastAsia="he-IL"/>
        </w:rPr>
      </w:pPr>
      <w:bookmarkStart w:id="4424" w:name="_ETM_Q22_657925"/>
      <w:bookmarkStart w:id="4425" w:name="_ETM_Q22_659061"/>
      <w:bookmarkEnd w:id="4424"/>
      <w:bookmarkEnd w:id="4425"/>
    </w:p>
    <w:p w:rsidR="00476CF6" w:rsidRDefault="00476CF6" w:rsidP="009E20C2">
      <w:pPr>
        <w:pStyle w:val="a4"/>
        <w:keepNext/>
        <w:rPr>
          <w:rtl/>
        </w:rPr>
      </w:pPr>
      <w:bookmarkStart w:id="4426" w:name="ET_speaker_5807_39"/>
      <w:r w:rsidRPr="00D00759">
        <w:rPr>
          <w:rStyle w:val="TagStyle"/>
          <w:rtl/>
        </w:rPr>
        <w:t xml:space="preserve"> &lt;&lt; דובר &gt;&gt; </w:t>
      </w:r>
      <w:bookmarkStart w:id="4427" w:name="_Toc231307449"/>
      <w:r>
        <w:rPr>
          <w:rtl/>
        </w:rPr>
        <w:t>קטי קטרין שטרית (הליכוד):</w:t>
      </w:r>
      <w:bookmarkEnd w:id="4427"/>
      <w:r w:rsidRPr="00D00759">
        <w:rPr>
          <w:rStyle w:val="TagStyle"/>
          <w:rtl/>
        </w:rPr>
        <w:t xml:space="preserve"> &lt;&lt; דובר &gt;&gt;</w:t>
      </w:r>
      <w:r>
        <w:rPr>
          <w:rtl/>
        </w:rPr>
        <w:t xml:space="preserve">   </w:t>
      </w:r>
      <w:bookmarkEnd w:id="4426"/>
    </w:p>
    <w:p w:rsidR="00476CF6" w:rsidRDefault="00476CF6" w:rsidP="00C8571E">
      <w:pPr>
        <w:rPr>
          <w:rtl/>
          <w:lang w:eastAsia="he-IL"/>
        </w:rPr>
      </w:pPr>
    </w:p>
    <w:p w:rsidR="00476CF6" w:rsidRDefault="00476CF6" w:rsidP="009E20C2">
      <w:pPr>
        <w:rPr>
          <w:rtl/>
          <w:lang w:eastAsia="he-IL"/>
        </w:rPr>
      </w:pPr>
      <w:bookmarkStart w:id="4428" w:name="_ETM_Q22_659430"/>
      <w:bookmarkStart w:id="4429" w:name="_ETM_Q22_659469"/>
      <w:bookmarkEnd w:id="4428"/>
      <w:bookmarkEnd w:id="4429"/>
      <w:r>
        <w:rPr>
          <w:rFonts w:hint="cs"/>
          <w:rtl/>
          <w:lang w:eastAsia="he-IL"/>
        </w:rPr>
        <w:t xml:space="preserve">גברתי היושבת-ראש, חבריי </w:t>
      </w:r>
      <w:bookmarkStart w:id="4430" w:name="_ETM_Q22_659147"/>
      <w:bookmarkEnd w:id="4430"/>
      <w:r>
        <w:rPr>
          <w:rFonts w:hint="cs"/>
          <w:rtl/>
          <w:lang w:eastAsia="he-IL"/>
        </w:rPr>
        <w:t>חברי הכנסת</w:t>
      </w:r>
      <w:bookmarkStart w:id="4431" w:name="_ETM_Q22_663128"/>
      <w:bookmarkEnd w:id="4431"/>
      <w:r>
        <w:rPr>
          <w:rFonts w:hint="cs"/>
          <w:rtl/>
          <w:lang w:eastAsia="he-IL"/>
        </w:rPr>
        <w:t xml:space="preserve">, </w:t>
      </w:r>
      <w:bookmarkStart w:id="4432" w:name="_ETM_Q22_644643"/>
      <w:bookmarkStart w:id="4433" w:name="_ETM_Q22_663183"/>
      <w:bookmarkStart w:id="4434" w:name="_ETM_Q22_663288"/>
      <w:bookmarkStart w:id="4435" w:name="_ETM_Q22_663333"/>
      <w:bookmarkEnd w:id="4432"/>
      <w:bookmarkEnd w:id="4433"/>
      <w:bookmarkEnd w:id="4434"/>
      <w:bookmarkEnd w:id="4435"/>
      <w:r>
        <w:rPr>
          <w:rFonts w:hint="cs"/>
          <w:rtl/>
          <w:lang w:eastAsia="he-IL"/>
        </w:rPr>
        <w:t>אני לא יודעת אם שמתם לב, אבל הבוקר באילת</w:t>
      </w:r>
      <w:bookmarkStart w:id="4436" w:name="_ETM_Q22_668536"/>
      <w:bookmarkEnd w:id="4436"/>
      <w:r>
        <w:rPr>
          <w:rFonts w:hint="cs"/>
          <w:rtl/>
          <w:lang w:eastAsia="he-IL"/>
        </w:rPr>
        <w:t xml:space="preserve"> נפתח כנס לשכת עורכי הדין. לכנס החגיגי הזה </w:t>
      </w:r>
      <w:bookmarkStart w:id="4437" w:name="_ETM_Q22_672042"/>
      <w:bookmarkEnd w:id="4437"/>
      <w:r>
        <w:rPr>
          <w:rFonts w:hint="cs"/>
          <w:rtl/>
          <w:lang w:eastAsia="he-IL"/>
        </w:rPr>
        <w:t xml:space="preserve">הוזמן, כמובן, נשיא בית המשפט העליון. איזה כנס, </w:t>
      </w:r>
      <w:bookmarkStart w:id="4438" w:name="_ETM_Q22_675235"/>
      <w:bookmarkEnd w:id="4438"/>
      <w:r>
        <w:rPr>
          <w:rFonts w:hint="cs"/>
          <w:rtl/>
          <w:lang w:eastAsia="he-IL"/>
        </w:rPr>
        <w:t xml:space="preserve">גברתי היושבת-ראש, רווי פינוקים וקוקטיילים. וכמובן שלהם מותר, כי </w:t>
      </w:r>
      <w:bookmarkStart w:id="4439" w:name="_ETM_Q22_686563"/>
      <w:bookmarkEnd w:id="4439"/>
      <w:r>
        <w:rPr>
          <w:rFonts w:hint="cs"/>
          <w:rtl/>
          <w:lang w:eastAsia="he-IL"/>
        </w:rPr>
        <w:t xml:space="preserve">זה אבירי השמאל. את זוכרת את הכנס שעשו </w:t>
      </w:r>
      <w:proofErr w:type="spellStart"/>
      <w:r>
        <w:rPr>
          <w:rFonts w:hint="cs"/>
          <w:rtl/>
          <w:lang w:eastAsia="he-IL"/>
        </w:rPr>
        <w:t>הליכודיאדה</w:t>
      </w:r>
      <w:proofErr w:type="spellEnd"/>
      <w:r>
        <w:rPr>
          <w:rFonts w:hint="cs"/>
          <w:rtl/>
          <w:lang w:eastAsia="he-IL"/>
        </w:rPr>
        <w:t>? זה</w:t>
      </w:r>
      <w:bookmarkStart w:id="4440" w:name="_ETM_Q22_689341"/>
      <w:bookmarkEnd w:id="4440"/>
      <w:r>
        <w:rPr>
          <w:rFonts w:hint="cs"/>
          <w:rtl/>
          <w:lang w:eastAsia="he-IL"/>
        </w:rPr>
        <w:t xml:space="preserve"> פתח מהדורות </w:t>
      </w:r>
      <w:r>
        <w:rPr>
          <w:rFonts w:hint="eastAsia"/>
          <w:rtl/>
          <w:lang w:eastAsia="he-IL"/>
        </w:rPr>
        <w:t>–</w:t>
      </w:r>
      <w:r>
        <w:rPr>
          <w:rFonts w:hint="cs"/>
          <w:rtl/>
          <w:lang w:eastAsia="he-IL"/>
        </w:rPr>
        <w:t xml:space="preserve"> איזה גועל נפש, איזה שחיתות.</w:t>
      </w:r>
    </w:p>
    <w:p w:rsidR="00476CF6" w:rsidRDefault="00476CF6" w:rsidP="009E20C2">
      <w:pPr>
        <w:rPr>
          <w:rtl/>
          <w:lang w:eastAsia="he-IL"/>
        </w:rPr>
      </w:pPr>
      <w:bookmarkStart w:id="4441" w:name="_ETM_Q22_691624"/>
      <w:bookmarkStart w:id="4442" w:name="_ETM_Q22_691714"/>
      <w:bookmarkEnd w:id="4441"/>
      <w:bookmarkEnd w:id="4442"/>
    </w:p>
    <w:p w:rsidR="00476CF6" w:rsidRDefault="00476CF6" w:rsidP="009E20C2">
      <w:pPr>
        <w:pStyle w:val="af6"/>
        <w:keepNext/>
        <w:rPr>
          <w:rtl/>
        </w:rPr>
      </w:pPr>
      <w:bookmarkStart w:id="4443" w:name="ET_yor_6671_40"/>
      <w:r w:rsidRPr="00D00759">
        <w:rPr>
          <w:rStyle w:val="TagStyle"/>
          <w:rtl/>
        </w:rPr>
        <w:t xml:space="preserve"> &lt;&lt; יור &gt;&gt; </w:t>
      </w:r>
      <w:r>
        <w:rPr>
          <w:rtl/>
        </w:rPr>
        <w:t>היו"ר לימור סון הר מלך:</w:t>
      </w:r>
      <w:r w:rsidRPr="00D00759">
        <w:rPr>
          <w:rStyle w:val="TagStyle"/>
          <w:rtl/>
        </w:rPr>
        <w:t xml:space="preserve"> &lt;&lt; יור &gt;&gt;</w:t>
      </w:r>
      <w:r>
        <w:rPr>
          <w:rtl/>
        </w:rPr>
        <w:t xml:space="preserve">   </w:t>
      </w:r>
      <w:bookmarkEnd w:id="4443"/>
    </w:p>
    <w:p w:rsidR="00476CF6" w:rsidRDefault="00476CF6" w:rsidP="00C8571E">
      <w:pPr>
        <w:rPr>
          <w:rtl/>
          <w:lang w:eastAsia="he-IL"/>
        </w:rPr>
      </w:pPr>
    </w:p>
    <w:p w:rsidR="00476CF6" w:rsidRDefault="00476CF6" w:rsidP="009E20C2">
      <w:pPr>
        <w:rPr>
          <w:rtl/>
          <w:lang w:eastAsia="he-IL"/>
        </w:rPr>
      </w:pPr>
      <w:bookmarkStart w:id="4444" w:name="_ETM_Q22_692409"/>
      <w:bookmarkEnd w:id="4444"/>
      <w:r>
        <w:rPr>
          <w:rFonts w:hint="cs"/>
          <w:rtl/>
          <w:lang w:eastAsia="he-IL"/>
        </w:rPr>
        <w:t>מלחמה.</w:t>
      </w:r>
      <w:bookmarkStart w:id="4445" w:name="_ETM_Q22_693560"/>
      <w:bookmarkEnd w:id="4445"/>
    </w:p>
    <w:p w:rsidR="00476CF6" w:rsidRDefault="00476CF6" w:rsidP="009E20C2">
      <w:pPr>
        <w:rPr>
          <w:rtl/>
          <w:lang w:eastAsia="he-IL"/>
        </w:rPr>
      </w:pPr>
      <w:bookmarkStart w:id="4446" w:name="_ETM_Q22_693608"/>
      <w:bookmarkEnd w:id="4446"/>
    </w:p>
    <w:p w:rsidR="00476CF6" w:rsidRDefault="00476CF6" w:rsidP="009E20C2">
      <w:pPr>
        <w:pStyle w:val="-"/>
        <w:keepNext/>
        <w:rPr>
          <w:rtl/>
        </w:rPr>
      </w:pPr>
      <w:bookmarkStart w:id="4447" w:name="ET_speakercontinue_5807_41"/>
      <w:r w:rsidRPr="00D00759">
        <w:rPr>
          <w:rStyle w:val="TagStyle"/>
          <w:rtl/>
        </w:rPr>
        <w:t xml:space="preserve"> &lt;&lt; דובר_המשך &gt;&gt; </w:t>
      </w:r>
      <w:r>
        <w:rPr>
          <w:rtl/>
        </w:rPr>
        <w:t>קטי קטרין שטרית (הליכוד):</w:t>
      </w:r>
      <w:r w:rsidRPr="00D00759">
        <w:rPr>
          <w:rStyle w:val="TagStyle"/>
          <w:rtl/>
        </w:rPr>
        <w:t xml:space="preserve"> &lt;&lt; דובר_המשך &gt;&gt;</w:t>
      </w:r>
      <w:r>
        <w:rPr>
          <w:rtl/>
        </w:rPr>
        <w:t xml:space="preserve">   </w:t>
      </w:r>
      <w:bookmarkEnd w:id="4447"/>
    </w:p>
    <w:p w:rsidR="00476CF6" w:rsidRDefault="00476CF6" w:rsidP="00C8571E">
      <w:pPr>
        <w:rPr>
          <w:rtl/>
          <w:lang w:eastAsia="he-IL"/>
        </w:rPr>
      </w:pPr>
    </w:p>
    <w:p w:rsidR="00476CF6" w:rsidRDefault="00476CF6" w:rsidP="009E20C2">
      <w:pPr>
        <w:rPr>
          <w:rtl/>
          <w:lang w:eastAsia="he-IL"/>
        </w:rPr>
      </w:pPr>
      <w:bookmarkStart w:id="4448" w:name="_ETM_Q22_694623"/>
      <w:bookmarkEnd w:id="4448"/>
      <w:r>
        <w:rPr>
          <w:rFonts w:hint="cs"/>
          <w:rtl/>
          <w:lang w:eastAsia="he-IL"/>
        </w:rPr>
        <w:t xml:space="preserve">מלחמה, והם לא מתביישים. </w:t>
      </w:r>
      <w:bookmarkStart w:id="4449" w:name="_ETM_Q22_698376"/>
      <w:bookmarkEnd w:id="4449"/>
      <w:r>
        <w:rPr>
          <w:rFonts w:hint="cs"/>
          <w:rtl/>
          <w:lang w:eastAsia="he-IL"/>
        </w:rPr>
        <w:t xml:space="preserve">את מבינה שלהם יש פריבילגיה, כי הם אנשי השמאל </w:t>
      </w:r>
      <w:bookmarkStart w:id="4450" w:name="_ETM_Q22_698262"/>
      <w:bookmarkEnd w:id="4450"/>
      <w:r>
        <w:rPr>
          <w:rFonts w:hint="cs"/>
          <w:rtl/>
          <w:lang w:eastAsia="he-IL"/>
        </w:rPr>
        <w:t xml:space="preserve">הנאורים. את הדפוס הזה הישראלי כבר מזמן למד להכיר. הציבור מכיר את זה. אבל מעל הכול, גברתי היושבת-ראש, הייתה </w:t>
      </w:r>
      <w:bookmarkStart w:id="4451" w:name="_ETM_Q22_712796"/>
      <w:bookmarkEnd w:id="4451"/>
      <w:r>
        <w:rPr>
          <w:rFonts w:hint="cs"/>
          <w:rtl/>
          <w:lang w:eastAsia="he-IL"/>
        </w:rPr>
        <w:t xml:space="preserve">דנה וייס. את מכירה, דנה וייס הפרשנית מערוץ 12. היא </w:t>
      </w:r>
      <w:bookmarkStart w:id="4452" w:name="_ETM_Q22_715924"/>
      <w:bookmarkEnd w:id="4452"/>
      <w:r>
        <w:rPr>
          <w:rFonts w:hint="cs"/>
          <w:rtl/>
          <w:lang w:eastAsia="he-IL"/>
        </w:rPr>
        <w:t>הנחתה את הטקס, את הכנס הזה, וחשפה מופע מבהיל של</w:t>
      </w:r>
      <w:bookmarkStart w:id="4453" w:name="_ETM_Q22_725300"/>
      <w:bookmarkEnd w:id="4453"/>
      <w:r>
        <w:rPr>
          <w:rFonts w:hint="cs"/>
          <w:rtl/>
          <w:lang w:eastAsia="he-IL"/>
        </w:rPr>
        <w:t xml:space="preserve"> צביעות ואבסורד כשהכריזה בגאון, ואני מצטטת: רבים שאלו, מי זו? </w:t>
      </w:r>
      <w:bookmarkStart w:id="4454" w:name="_ETM_Q22_733971"/>
      <w:bookmarkEnd w:id="4454"/>
      <w:r>
        <w:rPr>
          <w:rFonts w:hint="cs"/>
          <w:rtl/>
          <w:lang w:eastAsia="he-IL"/>
        </w:rPr>
        <w:t xml:space="preserve">רבים אמרו, מי האישה שניפצה את תקרת הזכוכית והייתה לאישה </w:t>
      </w:r>
      <w:bookmarkStart w:id="4455" w:name="_ETM_Q22_740771"/>
      <w:bookmarkEnd w:id="4455"/>
      <w:r>
        <w:rPr>
          <w:rFonts w:hint="cs"/>
          <w:rtl/>
          <w:lang w:eastAsia="he-IL"/>
        </w:rPr>
        <w:t>הראשונה בתפקיד? שאלו ולא יכלו לשער כמה עוד יכירו לה</w:t>
      </w:r>
      <w:bookmarkStart w:id="4456" w:name="_ETM_Q22_745689"/>
      <w:bookmarkEnd w:id="4456"/>
      <w:r>
        <w:rPr>
          <w:rFonts w:hint="cs"/>
          <w:rtl/>
          <w:lang w:eastAsia="he-IL"/>
        </w:rPr>
        <w:t xml:space="preserve"> תודה. יש לנו יועצת משפטית לממשלה שעשויה מפלדה. שימי </w:t>
      </w:r>
      <w:bookmarkStart w:id="4457" w:name="_ETM_Q22_752237"/>
      <w:bookmarkEnd w:id="4457"/>
      <w:r>
        <w:rPr>
          <w:rFonts w:hint="cs"/>
          <w:rtl/>
          <w:lang w:eastAsia="he-IL"/>
        </w:rPr>
        <w:t>לב.</w:t>
      </w:r>
    </w:p>
    <w:p w:rsidR="00476CF6" w:rsidRDefault="00476CF6" w:rsidP="009E20C2">
      <w:pPr>
        <w:rPr>
          <w:rtl/>
          <w:lang w:eastAsia="he-IL"/>
        </w:rPr>
      </w:pPr>
    </w:p>
    <w:p w:rsidR="00476CF6" w:rsidRDefault="00476CF6" w:rsidP="009E20C2">
      <w:pPr>
        <w:pStyle w:val="af6"/>
        <w:keepNext/>
        <w:rPr>
          <w:rtl/>
        </w:rPr>
      </w:pPr>
      <w:bookmarkStart w:id="4458" w:name="ET_yor_6671_42"/>
      <w:r w:rsidRPr="00D00759">
        <w:rPr>
          <w:rStyle w:val="TagStyle"/>
          <w:rtl/>
        </w:rPr>
        <w:t xml:space="preserve"> &lt;&lt; יור &gt;&gt; </w:t>
      </w:r>
      <w:r>
        <w:rPr>
          <w:rtl/>
        </w:rPr>
        <w:t>היו"ר לימור סון הר מלך:</w:t>
      </w:r>
      <w:r w:rsidRPr="00D00759">
        <w:rPr>
          <w:rStyle w:val="TagStyle"/>
          <w:rtl/>
        </w:rPr>
        <w:t xml:space="preserve"> &lt;&lt; יור &gt;&gt;</w:t>
      </w:r>
      <w:r>
        <w:rPr>
          <w:rtl/>
        </w:rPr>
        <w:t xml:space="preserve">   </w:t>
      </w:r>
      <w:bookmarkEnd w:id="4458"/>
    </w:p>
    <w:p w:rsidR="00476CF6" w:rsidRDefault="00476CF6" w:rsidP="00C8571E">
      <w:pPr>
        <w:rPr>
          <w:rtl/>
          <w:lang w:eastAsia="he-IL"/>
        </w:rPr>
      </w:pPr>
    </w:p>
    <w:p w:rsidR="00476CF6" w:rsidRDefault="00476CF6" w:rsidP="009E20C2">
      <w:pPr>
        <w:rPr>
          <w:rtl/>
          <w:lang w:eastAsia="he-IL"/>
        </w:rPr>
      </w:pPr>
      <w:r>
        <w:rPr>
          <w:rFonts w:hint="cs"/>
          <w:rtl/>
          <w:lang w:eastAsia="he-IL"/>
        </w:rPr>
        <w:t>את מבינה איזו אחריות יש פה?</w:t>
      </w:r>
      <w:bookmarkStart w:id="4459" w:name="_ETM_Q22_754244"/>
      <w:bookmarkEnd w:id="4459"/>
    </w:p>
    <w:p w:rsidR="00476CF6" w:rsidRDefault="00476CF6" w:rsidP="009E20C2">
      <w:pPr>
        <w:rPr>
          <w:rtl/>
          <w:lang w:eastAsia="he-IL"/>
        </w:rPr>
      </w:pPr>
      <w:bookmarkStart w:id="4460" w:name="_ETM_Q22_754292"/>
      <w:bookmarkEnd w:id="4460"/>
    </w:p>
    <w:p w:rsidR="00476CF6" w:rsidRDefault="00476CF6" w:rsidP="009E20C2">
      <w:pPr>
        <w:pStyle w:val="-"/>
        <w:keepNext/>
        <w:rPr>
          <w:rtl/>
        </w:rPr>
      </w:pPr>
      <w:bookmarkStart w:id="4461" w:name="ET_speakercontinue_5807_43"/>
      <w:r w:rsidRPr="00D00759">
        <w:rPr>
          <w:rStyle w:val="TagStyle"/>
          <w:rtl/>
        </w:rPr>
        <w:t xml:space="preserve"> &lt;&lt; דובר_המשך &gt;&gt; </w:t>
      </w:r>
      <w:r>
        <w:rPr>
          <w:rtl/>
        </w:rPr>
        <w:t>קטי קטרין שטרית (הליכוד):</w:t>
      </w:r>
      <w:r w:rsidRPr="00D00759">
        <w:rPr>
          <w:rStyle w:val="TagStyle"/>
          <w:rtl/>
        </w:rPr>
        <w:t xml:space="preserve"> &lt;&lt; דובר_המשך &gt;&gt;</w:t>
      </w:r>
      <w:r>
        <w:rPr>
          <w:rtl/>
        </w:rPr>
        <w:t xml:space="preserve">   </w:t>
      </w:r>
      <w:bookmarkEnd w:id="4461"/>
    </w:p>
    <w:p w:rsidR="00476CF6" w:rsidRDefault="00476CF6" w:rsidP="00C8571E">
      <w:pPr>
        <w:rPr>
          <w:rtl/>
          <w:lang w:eastAsia="he-IL"/>
        </w:rPr>
      </w:pPr>
    </w:p>
    <w:p w:rsidR="00476CF6" w:rsidRPr="000161D4" w:rsidRDefault="00476CF6" w:rsidP="00D4538C">
      <w:pPr>
        <w:rPr>
          <w:rtl/>
        </w:rPr>
      </w:pPr>
      <w:bookmarkStart w:id="4462" w:name="_ETM_Q22_755221"/>
      <w:bookmarkEnd w:id="4462"/>
      <w:r>
        <w:rPr>
          <w:rFonts w:hint="cs"/>
          <w:rtl/>
          <w:lang w:eastAsia="he-IL"/>
        </w:rPr>
        <w:t>כן, כן, שיר הלל לגלי בהרב</w:t>
      </w:r>
      <w:bookmarkStart w:id="4463" w:name="_ETM_Q22_758308"/>
      <w:bookmarkEnd w:id="4463"/>
      <w:r>
        <w:rPr>
          <w:rFonts w:hint="cs"/>
          <w:rtl/>
          <w:lang w:eastAsia="he-IL"/>
        </w:rPr>
        <w:t xml:space="preserve"> מיארה, היועצת המפוטרת.</w:t>
      </w:r>
      <w:bookmarkStart w:id="4464" w:name="TOR_Q23"/>
      <w:bookmarkStart w:id="4465" w:name="_ETM_Q23_116000"/>
      <w:bookmarkEnd w:id="4464"/>
      <w:bookmarkEnd w:id="4465"/>
      <w:r>
        <w:rPr>
          <w:rFonts w:hint="cs"/>
          <w:rtl/>
        </w:rPr>
        <w:t xml:space="preserve"> מפי מי?</w:t>
      </w:r>
      <w:r>
        <w:rPr>
          <w:rFonts w:hint="cs"/>
        </w:rPr>
        <w:t xml:space="preserve"> </w:t>
      </w:r>
      <w:r>
        <w:rPr>
          <w:rFonts w:hint="cs"/>
          <w:rtl/>
        </w:rPr>
        <w:t>מפי נציגת ערוץ שמטיף מבוקר עד לילה לתקשורת מאוזנת, חופשייה, ומתרעם כמובן - -</w:t>
      </w:r>
    </w:p>
    <w:p w:rsidR="00476CF6" w:rsidRDefault="00476CF6" w:rsidP="009635F5">
      <w:pPr>
        <w:rPr>
          <w:rtl/>
        </w:rPr>
      </w:pPr>
    </w:p>
    <w:p w:rsidR="00476CF6" w:rsidRDefault="00476CF6" w:rsidP="009E20C2">
      <w:pPr>
        <w:pStyle w:val="af6"/>
        <w:keepNext/>
        <w:rPr>
          <w:rtl/>
        </w:rPr>
      </w:pPr>
      <w:bookmarkStart w:id="4466" w:name="ET_yor_6671_3"/>
      <w:r w:rsidRPr="000161D4">
        <w:rPr>
          <w:rStyle w:val="TagStyle"/>
          <w:rtl/>
        </w:rPr>
        <w:t xml:space="preserve"> &lt;&lt; יור &gt;&gt; </w:t>
      </w:r>
      <w:r>
        <w:rPr>
          <w:rtl/>
        </w:rPr>
        <w:t>היו"ר לימור סון הר מלך:</w:t>
      </w:r>
      <w:r w:rsidRPr="000161D4">
        <w:rPr>
          <w:rStyle w:val="TagStyle"/>
          <w:rtl/>
        </w:rPr>
        <w:t xml:space="preserve"> &lt;&lt; יור &gt;&gt;</w:t>
      </w:r>
      <w:r>
        <w:rPr>
          <w:rtl/>
        </w:rPr>
        <w:t xml:space="preserve"> </w:t>
      </w:r>
      <w:bookmarkEnd w:id="4466"/>
    </w:p>
    <w:p w:rsidR="00476CF6" w:rsidRPr="00C73D67" w:rsidRDefault="00476CF6" w:rsidP="009E20C2">
      <w:pPr>
        <w:rPr>
          <w:rtl/>
        </w:rPr>
      </w:pPr>
    </w:p>
    <w:p w:rsidR="00476CF6" w:rsidRDefault="00476CF6" w:rsidP="009E20C2">
      <w:pPr>
        <w:rPr>
          <w:rtl/>
        </w:rPr>
      </w:pPr>
      <w:bookmarkStart w:id="4467" w:name="_ETM_Q23_157000"/>
      <w:bookmarkEnd w:id="4467"/>
      <w:r>
        <w:rPr>
          <w:rFonts w:hint="cs"/>
          <w:rtl/>
        </w:rPr>
        <w:t>לא</w:t>
      </w:r>
      <w:bookmarkStart w:id="4468" w:name="_ETM_Q23_158000"/>
      <w:bookmarkEnd w:id="4468"/>
      <w:r>
        <w:rPr>
          <w:rFonts w:hint="cs"/>
          <w:rtl/>
        </w:rPr>
        <w:t xml:space="preserve"> פוליטית. </w:t>
      </w:r>
    </w:p>
    <w:p w:rsidR="00476CF6" w:rsidRDefault="00476CF6" w:rsidP="009E20C2">
      <w:pPr>
        <w:rPr>
          <w:rtl/>
        </w:rPr>
      </w:pPr>
    </w:p>
    <w:p w:rsidR="00476CF6" w:rsidRDefault="00476CF6" w:rsidP="009E20C2">
      <w:pPr>
        <w:pStyle w:val="-"/>
        <w:keepNext/>
        <w:rPr>
          <w:rtl/>
        </w:rPr>
      </w:pPr>
      <w:bookmarkStart w:id="4469" w:name="ET_speakercontinue_5807_4"/>
      <w:r w:rsidRPr="000161D4">
        <w:rPr>
          <w:rStyle w:val="TagStyle"/>
          <w:rtl/>
        </w:rPr>
        <w:t xml:space="preserve"> &lt;&lt; דובר_המשך &gt;&gt; </w:t>
      </w:r>
      <w:r>
        <w:rPr>
          <w:rtl/>
        </w:rPr>
        <w:t>קטי קטרין שטרית (הליכוד):</w:t>
      </w:r>
      <w:r w:rsidRPr="000161D4">
        <w:rPr>
          <w:rStyle w:val="TagStyle"/>
          <w:rtl/>
        </w:rPr>
        <w:t xml:space="preserve"> &lt;&lt; דובר_המשך &gt;&gt;</w:t>
      </w:r>
      <w:r>
        <w:rPr>
          <w:rtl/>
        </w:rPr>
        <w:t xml:space="preserve"> </w:t>
      </w:r>
      <w:bookmarkEnd w:id="4469"/>
    </w:p>
    <w:p w:rsidR="00476CF6" w:rsidRPr="00C73D67" w:rsidRDefault="00476CF6" w:rsidP="009E20C2">
      <w:pPr>
        <w:rPr>
          <w:rtl/>
        </w:rPr>
      </w:pPr>
    </w:p>
    <w:p w:rsidR="00476CF6" w:rsidRDefault="00476CF6" w:rsidP="009E20C2">
      <w:pPr>
        <w:rPr>
          <w:rtl/>
        </w:rPr>
      </w:pPr>
      <w:bookmarkStart w:id="4470" w:name="_ETM_Q23_172000"/>
      <w:bookmarkEnd w:id="4470"/>
      <w:r>
        <w:rPr>
          <w:rFonts w:hint="cs"/>
          <w:rtl/>
        </w:rPr>
        <w:t xml:space="preserve">- - </w:t>
      </w:r>
      <w:bookmarkStart w:id="4471" w:name="_ETM_Q23_161000"/>
      <w:bookmarkStart w:id="4472" w:name="_ETM_Q23_181159"/>
      <w:bookmarkEnd w:id="4471"/>
      <w:bookmarkEnd w:id="4472"/>
      <w:r>
        <w:rPr>
          <w:rFonts w:hint="cs"/>
          <w:rtl/>
        </w:rPr>
        <w:t xml:space="preserve">נוכח ערוץ 14, שבעצם, לראשונה זה </w:t>
      </w:r>
      <w:bookmarkStart w:id="4473" w:name="_ETM_Q23_171000"/>
      <w:bookmarkEnd w:id="4473"/>
      <w:r>
        <w:rPr>
          <w:rFonts w:hint="cs"/>
          <w:rtl/>
        </w:rPr>
        <w:t>עשרות שנים של מונופול, הערוץ הזה הצליח להזיז את הגבי</w:t>
      </w:r>
      <w:bookmarkStart w:id="4474" w:name="_ETM_Q23_177000"/>
      <w:bookmarkEnd w:id="4474"/>
      <w:r>
        <w:rPr>
          <w:rFonts w:hint="cs"/>
          <w:rtl/>
        </w:rPr>
        <w:t xml:space="preserve">נה, </w:t>
      </w:r>
      <w:r>
        <w:rPr>
          <w:rtl/>
        </w:rPr>
        <w:t xml:space="preserve">והעז להשמיע את קולם של מי? של רבים מאיתנו, של </w:t>
      </w:r>
      <w:bookmarkStart w:id="4475" w:name="_ETM_Q23_184981"/>
      <w:bookmarkEnd w:id="4475"/>
      <w:r>
        <w:rPr>
          <w:rtl/>
        </w:rPr>
        <w:t>יותר ממחצית מהעם הזה, שמקשיב</w:t>
      </w:r>
      <w:r>
        <w:rPr>
          <w:rFonts w:hint="cs"/>
          <w:rtl/>
        </w:rPr>
        <w:t xml:space="preserve"> –</w:t>
      </w:r>
      <w:r>
        <w:rPr>
          <w:rtl/>
        </w:rPr>
        <w:t xml:space="preserve"> אני</w:t>
      </w:r>
      <w:r>
        <w:rPr>
          <w:rFonts w:hint="cs"/>
          <w:rtl/>
        </w:rPr>
        <w:t>,</w:t>
      </w:r>
      <w:r>
        <w:rPr>
          <w:rtl/>
        </w:rPr>
        <w:t xml:space="preserve"> לאן שאני הולכת, אני </w:t>
      </w:r>
      <w:bookmarkStart w:id="4476" w:name="_ETM_Q23_188803"/>
      <w:bookmarkEnd w:id="4476"/>
      <w:r>
        <w:rPr>
          <w:rtl/>
        </w:rPr>
        <w:t>מסתכלת</w:t>
      </w:r>
      <w:r>
        <w:rPr>
          <w:rFonts w:hint="cs"/>
          <w:rtl/>
        </w:rPr>
        <w:t>,</w:t>
      </w:r>
      <w:r>
        <w:rPr>
          <w:rtl/>
        </w:rPr>
        <w:t xml:space="preserve"> אם זה מספרה, לא משנה איפה</w:t>
      </w:r>
      <w:r>
        <w:rPr>
          <w:rFonts w:hint="cs"/>
          <w:rtl/>
        </w:rPr>
        <w:t>,</w:t>
      </w:r>
      <w:r>
        <w:rPr>
          <w:rtl/>
        </w:rPr>
        <w:t xml:space="preserve"> את </w:t>
      </w:r>
      <w:bookmarkStart w:id="4477" w:name="_ETM_Q23_192625"/>
      <w:bookmarkEnd w:id="4477"/>
      <w:r>
        <w:rPr>
          <w:rtl/>
        </w:rPr>
        <w:t xml:space="preserve">רואה ערוץ </w:t>
      </w:r>
      <w:r>
        <w:rPr>
          <w:rFonts w:hint="cs"/>
          <w:rtl/>
        </w:rPr>
        <w:t>14, ו</w:t>
      </w:r>
      <w:r>
        <w:rPr>
          <w:rtl/>
        </w:rPr>
        <w:t xml:space="preserve">הם אומרים לי, </w:t>
      </w:r>
      <w:bookmarkStart w:id="4478" w:name="_ETM_Q23_196447"/>
      <w:bookmarkEnd w:id="4478"/>
      <w:r>
        <w:rPr>
          <w:rtl/>
        </w:rPr>
        <w:t xml:space="preserve">סוף סוף שומעים את הקול שלנו. </w:t>
      </w:r>
    </w:p>
    <w:p w:rsidR="00476CF6" w:rsidRDefault="00476CF6" w:rsidP="009E20C2">
      <w:pPr>
        <w:rPr>
          <w:rtl/>
        </w:rPr>
      </w:pPr>
    </w:p>
    <w:p w:rsidR="00476CF6" w:rsidRDefault="00476CF6" w:rsidP="009E20C2">
      <w:pPr>
        <w:rPr>
          <w:rtl/>
        </w:rPr>
      </w:pPr>
      <w:bookmarkStart w:id="4479" w:name="_ETM_Q23_200000"/>
      <w:bookmarkEnd w:id="4479"/>
      <w:r>
        <w:rPr>
          <w:rtl/>
        </w:rPr>
        <w:t>וה</w:t>
      </w:r>
      <w:r>
        <w:rPr>
          <w:rFonts w:hint="cs"/>
          <w:rtl/>
        </w:rPr>
        <w:t>י</w:t>
      </w:r>
      <w:r>
        <w:rPr>
          <w:rtl/>
        </w:rPr>
        <w:t>נה</w:t>
      </w:r>
      <w:r>
        <w:rPr>
          <w:rFonts w:hint="cs"/>
          <w:rtl/>
        </w:rPr>
        <w:t>,</w:t>
      </w:r>
      <w:r>
        <w:rPr>
          <w:rtl/>
        </w:rPr>
        <w:t xml:space="preserve"> אנחנו </w:t>
      </w:r>
      <w:bookmarkStart w:id="4480" w:name="_ETM_Q23_201360"/>
      <w:bookmarkEnd w:id="4480"/>
      <w:r>
        <w:rPr>
          <w:rtl/>
        </w:rPr>
        <w:t>באים ואומרים</w:t>
      </w:r>
      <w:r>
        <w:rPr>
          <w:rFonts w:hint="cs"/>
          <w:rtl/>
        </w:rPr>
        <w:t>:</w:t>
      </w:r>
      <w:r>
        <w:rPr>
          <w:rtl/>
        </w:rPr>
        <w:t xml:space="preserve"> אתם</w:t>
      </w:r>
      <w:r>
        <w:rPr>
          <w:rFonts w:hint="cs"/>
          <w:rtl/>
        </w:rPr>
        <w:t>,</w:t>
      </w:r>
      <w:r>
        <w:rPr>
          <w:rtl/>
        </w:rPr>
        <w:t xml:space="preserve"> נטולי המסכה, ככה אתם נראים</w:t>
      </w:r>
      <w:r>
        <w:rPr>
          <w:rFonts w:hint="cs"/>
          <w:rtl/>
        </w:rPr>
        <w:t>.</w:t>
      </w:r>
      <w:r>
        <w:rPr>
          <w:rtl/>
        </w:rPr>
        <w:t xml:space="preserve"> מחבקים פקידות </w:t>
      </w:r>
      <w:bookmarkStart w:id="4481" w:name="_ETM_Q23_206557"/>
      <w:bookmarkEnd w:id="4481"/>
      <w:r>
        <w:rPr>
          <w:rtl/>
        </w:rPr>
        <w:t>ששמה לעצמה מטרה לחתור תחת מדיניות של הממשלה</w:t>
      </w:r>
      <w:r>
        <w:rPr>
          <w:rFonts w:hint="cs"/>
          <w:rtl/>
        </w:rPr>
        <w:t xml:space="preserve"> –</w:t>
      </w:r>
      <w:r>
        <w:rPr>
          <w:rtl/>
        </w:rPr>
        <w:t xml:space="preserve"> שנבחרה כמובן </w:t>
      </w:r>
      <w:bookmarkStart w:id="4482" w:name="_ETM_Q23_211755"/>
      <w:bookmarkEnd w:id="4482"/>
      <w:r>
        <w:rPr>
          <w:rtl/>
        </w:rPr>
        <w:t xml:space="preserve">ברוב, אבל מה אתם מבינים </w:t>
      </w:r>
      <w:r>
        <w:rPr>
          <w:rFonts w:hint="cs"/>
          <w:rtl/>
        </w:rPr>
        <w:t>ב</w:t>
      </w:r>
      <w:r>
        <w:rPr>
          <w:rtl/>
        </w:rPr>
        <w:t>דמוקרטיה? שהרי אתם לא מבינים</w:t>
      </w:r>
      <w:r>
        <w:rPr>
          <w:rFonts w:hint="cs"/>
          <w:rtl/>
        </w:rPr>
        <w:t xml:space="preserve"> –</w:t>
      </w:r>
      <w:r>
        <w:rPr>
          <w:rtl/>
        </w:rPr>
        <w:t xml:space="preserve"> </w:t>
      </w:r>
      <w:bookmarkStart w:id="4483" w:name="_ETM_Q23_216952"/>
      <w:bookmarkEnd w:id="4483"/>
      <w:r>
        <w:rPr>
          <w:rtl/>
        </w:rPr>
        <w:t xml:space="preserve">והיא אותו רוב שבאמת </w:t>
      </w:r>
      <w:bookmarkStart w:id="4484" w:name="_ETM_Q23_222290"/>
      <w:bookmarkEnd w:id="4484"/>
      <w:r>
        <w:rPr>
          <w:rtl/>
        </w:rPr>
        <w:t>הוא רצון העם, רצון הבוחר</w:t>
      </w:r>
      <w:r>
        <w:rPr>
          <w:rFonts w:hint="cs"/>
          <w:rtl/>
        </w:rPr>
        <w:t>.</w:t>
      </w:r>
    </w:p>
    <w:p w:rsidR="00476CF6" w:rsidRDefault="00476CF6" w:rsidP="009E20C2">
      <w:pPr>
        <w:rPr>
          <w:rtl/>
        </w:rPr>
      </w:pPr>
    </w:p>
    <w:p w:rsidR="00476CF6" w:rsidRDefault="00476CF6" w:rsidP="009E20C2">
      <w:pPr>
        <w:rPr>
          <w:rtl/>
        </w:rPr>
      </w:pPr>
      <w:bookmarkStart w:id="4485" w:name="_ETM_Q23_222000"/>
      <w:bookmarkEnd w:id="4485"/>
      <w:r>
        <w:rPr>
          <w:rtl/>
        </w:rPr>
        <w:t xml:space="preserve">כך נראית הדמוקרטיה שלכם, והיא </w:t>
      </w:r>
      <w:bookmarkStart w:id="4486" w:name="_ETM_Q23_229112"/>
      <w:bookmarkEnd w:id="4486"/>
      <w:r>
        <w:rPr>
          <w:rtl/>
        </w:rPr>
        <w:t>מכוערת ומסוכנת</w:t>
      </w:r>
      <w:r>
        <w:rPr>
          <w:rFonts w:hint="cs"/>
          <w:rtl/>
        </w:rPr>
        <w:t>.</w:t>
      </w:r>
      <w:r>
        <w:rPr>
          <w:rtl/>
        </w:rPr>
        <w:t xml:space="preserve"> דמוקרטיה שבה מחי</w:t>
      </w:r>
      <w:r>
        <w:rPr>
          <w:rFonts w:hint="cs"/>
          <w:rtl/>
        </w:rPr>
        <w:t>א</w:t>
      </w:r>
      <w:r>
        <w:rPr>
          <w:rtl/>
        </w:rPr>
        <w:t>ות כפיים בכנס באילת</w:t>
      </w:r>
      <w:r>
        <w:rPr>
          <w:rFonts w:hint="cs"/>
          <w:rtl/>
        </w:rPr>
        <w:t xml:space="preserve"> </w:t>
      </w:r>
      <w:r>
        <w:rPr>
          <w:rtl/>
        </w:rPr>
        <w:t xml:space="preserve">חשובות יותר </w:t>
      </w:r>
      <w:bookmarkStart w:id="4487" w:name="_ETM_Q23_235935"/>
      <w:bookmarkEnd w:id="4487"/>
      <w:r>
        <w:rPr>
          <w:rtl/>
        </w:rPr>
        <w:t>ממיליון פתקאות, ממיליון פתקים שהוטלו בקלפיות ברחבי המדינה</w:t>
      </w:r>
      <w:r>
        <w:rPr>
          <w:rFonts w:hint="cs"/>
          <w:rtl/>
        </w:rPr>
        <w:t>;</w:t>
      </w:r>
      <w:r>
        <w:rPr>
          <w:rtl/>
        </w:rPr>
        <w:t xml:space="preserve"> דמוקרטיה שלפי</w:t>
      </w:r>
      <w:r>
        <w:rPr>
          <w:rFonts w:hint="cs"/>
          <w:rtl/>
        </w:rPr>
        <w:t>ה</w:t>
      </w:r>
      <w:r>
        <w:rPr>
          <w:rtl/>
        </w:rPr>
        <w:t xml:space="preserve"> </w:t>
      </w:r>
      <w:bookmarkStart w:id="4488" w:name="_ETM_Q23_242757"/>
      <w:bookmarkEnd w:id="4488"/>
      <w:r>
        <w:rPr>
          <w:rtl/>
        </w:rPr>
        <w:t>תוצאות הב</w:t>
      </w:r>
      <w:r>
        <w:rPr>
          <w:rFonts w:hint="cs"/>
          <w:rtl/>
        </w:rPr>
        <w:t>חי</w:t>
      </w:r>
      <w:r>
        <w:rPr>
          <w:rtl/>
        </w:rPr>
        <w:t>רות מחייבות רק כאשר הצד הנכון מנצח</w:t>
      </w:r>
      <w:r>
        <w:rPr>
          <w:rFonts w:hint="cs"/>
          <w:rtl/>
        </w:rPr>
        <w:t>.</w:t>
      </w:r>
    </w:p>
    <w:p w:rsidR="00476CF6" w:rsidRDefault="00476CF6" w:rsidP="009E20C2">
      <w:pPr>
        <w:rPr>
          <w:rtl/>
        </w:rPr>
      </w:pPr>
    </w:p>
    <w:p w:rsidR="00476CF6" w:rsidRDefault="00476CF6" w:rsidP="009E20C2">
      <w:pPr>
        <w:pStyle w:val="af5"/>
        <w:keepNext/>
        <w:rPr>
          <w:rtl/>
        </w:rPr>
      </w:pPr>
      <w:bookmarkStart w:id="4489" w:name="ET_interruption_6341_5"/>
      <w:r w:rsidRPr="000161D4">
        <w:rPr>
          <w:rStyle w:val="TagStyle"/>
          <w:rtl/>
        </w:rPr>
        <w:t xml:space="preserve"> &lt;&lt; קריאה &gt;&gt; </w:t>
      </w:r>
      <w:r>
        <w:rPr>
          <w:rtl/>
        </w:rPr>
        <w:t>דבי ביטון (יש עתיד):</w:t>
      </w:r>
      <w:r w:rsidRPr="000161D4">
        <w:rPr>
          <w:rStyle w:val="TagStyle"/>
          <w:rtl/>
        </w:rPr>
        <w:t xml:space="preserve"> &lt;&lt; קריאה &gt;&gt;</w:t>
      </w:r>
      <w:r>
        <w:rPr>
          <w:rtl/>
        </w:rPr>
        <w:t xml:space="preserve"> </w:t>
      </w:r>
      <w:bookmarkEnd w:id="4489"/>
    </w:p>
    <w:p w:rsidR="00476CF6" w:rsidRPr="00C73D67" w:rsidRDefault="00476CF6" w:rsidP="009E20C2">
      <w:pPr>
        <w:rPr>
          <w:rtl/>
        </w:rPr>
      </w:pPr>
    </w:p>
    <w:p w:rsidR="00476CF6" w:rsidRDefault="00476CF6" w:rsidP="009E20C2">
      <w:pPr>
        <w:rPr>
          <w:rtl/>
        </w:rPr>
      </w:pPr>
      <w:r>
        <w:rPr>
          <w:rFonts w:hint="cs"/>
          <w:rtl/>
        </w:rPr>
        <w:t>- - -</w:t>
      </w:r>
    </w:p>
    <w:p w:rsidR="00476CF6" w:rsidRDefault="00476CF6" w:rsidP="009E20C2">
      <w:pPr>
        <w:rPr>
          <w:rtl/>
        </w:rPr>
      </w:pPr>
    </w:p>
    <w:p w:rsidR="00476CF6" w:rsidRDefault="00476CF6" w:rsidP="009E20C2">
      <w:pPr>
        <w:pStyle w:val="-"/>
        <w:keepNext/>
        <w:rPr>
          <w:rtl/>
        </w:rPr>
      </w:pPr>
      <w:bookmarkStart w:id="4490" w:name="ET_speakercontinue_5807_6"/>
      <w:r w:rsidRPr="000161D4">
        <w:rPr>
          <w:rStyle w:val="TagStyle"/>
          <w:rtl/>
        </w:rPr>
        <w:t xml:space="preserve"> &lt;&lt; דובר_המשך &gt;&gt; </w:t>
      </w:r>
      <w:r>
        <w:rPr>
          <w:rtl/>
        </w:rPr>
        <w:t>קטי קטרין שטרית (הליכוד):</w:t>
      </w:r>
      <w:r w:rsidRPr="000161D4">
        <w:rPr>
          <w:rStyle w:val="TagStyle"/>
          <w:rtl/>
        </w:rPr>
        <w:t xml:space="preserve"> &lt;&lt; דובר_המשך &gt;&gt;</w:t>
      </w:r>
      <w:r>
        <w:rPr>
          <w:rtl/>
        </w:rPr>
        <w:t xml:space="preserve"> </w:t>
      </w:r>
      <w:bookmarkEnd w:id="4490"/>
    </w:p>
    <w:p w:rsidR="00476CF6" w:rsidRPr="00C73D67" w:rsidRDefault="00476CF6" w:rsidP="009E20C2">
      <w:pPr>
        <w:rPr>
          <w:rtl/>
        </w:rPr>
      </w:pPr>
    </w:p>
    <w:p w:rsidR="00476CF6" w:rsidRDefault="00476CF6" w:rsidP="009E20C2">
      <w:pPr>
        <w:rPr>
          <w:rtl/>
        </w:rPr>
      </w:pPr>
      <w:bookmarkStart w:id="4491" w:name="_ETM_Q23_249930"/>
      <w:bookmarkEnd w:id="4491"/>
      <w:r>
        <w:rPr>
          <w:rtl/>
        </w:rPr>
        <w:t xml:space="preserve">רק </w:t>
      </w:r>
      <w:r>
        <w:rPr>
          <w:rFonts w:hint="cs"/>
          <w:rtl/>
        </w:rPr>
        <w:t>כ</w:t>
      </w:r>
      <w:r>
        <w:rPr>
          <w:rtl/>
        </w:rPr>
        <w:t>שהצד הנכון מנצח</w:t>
      </w:r>
      <w:r>
        <w:rPr>
          <w:rFonts w:hint="cs"/>
          <w:rtl/>
        </w:rPr>
        <w:t xml:space="preserve"> –</w:t>
      </w:r>
      <w:r>
        <w:rPr>
          <w:rtl/>
        </w:rPr>
        <w:t xml:space="preserve"> ה</w:t>
      </w:r>
      <w:r>
        <w:rPr>
          <w:rFonts w:hint="cs"/>
          <w:rtl/>
        </w:rPr>
        <w:t>י</w:t>
      </w:r>
      <w:r>
        <w:rPr>
          <w:rtl/>
        </w:rPr>
        <w:t xml:space="preserve">נה הדמוקרטיה בשיאה. אוקיי? הדמוקרטיה </w:t>
      </w:r>
      <w:r>
        <w:rPr>
          <w:rFonts w:hint="cs"/>
          <w:rtl/>
        </w:rPr>
        <w:t>ש</w:t>
      </w:r>
      <w:r>
        <w:rPr>
          <w:rtl/>
        </w:rPr>
        <w:t xml:space="preserve">לפיה </w:t>
      </w:r>
      <w:bookmarkStart w:id="4492" w:name="_ETM_Q23_255290"/>
      <w:bookmarkEnd w:id="4492"/>
      <w:r>
        <w:rPr>
          <w:rFonts w:hint="cs"/>
          <w:rtl/>
        </w:rPr>
        <w:t xml:space="preserve">את </w:t>
      </w:r>
      <w:r>
        <w:rPr>
          <w:rtl/>
        </w:rPr>
        <w:t xml:space="preserve">הכרעות הממשלה שנבחרה על ידי הרוב יש לכבד, כל עוד </w:t>
      </w:r>
      <w:bookmarkStart w:id="4493" w:name="_ETM_Q23_260650"/>
      <w:bookmarkEnd w:id="4493"/>
      <w:r>
        <w:rPr>
          <w:rtl/>
        </w:rPr>
        <w:t xml:space="preserve">הן לא מפריעות </w:t>
      </w:r>
      <w:proofErr w:type="spellStart"/>
      <w:r>
        <w:rPr>
          <w:rtl/>
        </w:rPr>
        <w:t>לאג'נדות</w:t>
      </w:r>
      <w:proofErr w:type="spellEnd"/>
      <w:r>
        <w:rPr>
          <w:rtl/>
        </w:rPr>
        <w:t xml:space="preserve"> של האליטות הישנות.</w:t>
      </w:r>
    </w:p>
    <w:p w:rsidR="00476CF6" w:rsidRDefault="00476CF6" w:rsidP="009E20C2">
      <w:pPr>
        <w:rPr>
          <w:rtl/>
        </w:rPr>
      </w:pPr>
    </w:p>
    <w:p w:rsidR="00476CF6" w:rsidRDefault="00476CF6" w:rsidP="009E20C2">
      <w:pPr>
        <w:pStyle w:val="af5"/>
        <w:keepNext/>
        <w:rPr>
          <w:rtl/>
        </w:rPr>
      </w:pPr>
      <w:bookmarkStart w:id="4494" w:name="ET_interruption_6341_7"/>
      <w:r w:rsidRPr="008816FE">
        <w:rPr>
          <w:rStyle w:val="TagStyle"/>
          <w:rtl/>
        </w:rPr>
        <w:t xml:space="preserve"> &lt;&lt; קריאה &gt;&gt; </w:t>
      </w:r>
      <w:r>
        <w:rPr>
          <w:rtl/>
        </w:rPr>
        <w:t>דבי ביטון (יש עתיד):</w:t>
      </w:r>
      <w:r w:rsidRPr="008816FE">
        <w:rPr>
          <w:rStyle w:val="TagStyle"/>
          <w:rtl/>
        </w:rPr>
        <w:t xml:space="preserve"> &lt;&lt; קריאה &gt;&gt;</w:t>
      </w:r>
      <w:r>
        <w:rPr>
          <w:rtl/>
        </w:rPr>
        <w:t xml:space="preserve"> </w:t>
      </w:r>
      <w:bookmarkEnd w:id="4494"/>
    </w:p>
    <w:p w:rsidR="00476CF6" w:rsidRPr="00C73D67" w:rsidRDefault="00476CF6" w:rsidP="009E20C2">
      <w:pPr>
        <w:rPr>
          <w:rtl/>
        </w:rPr>
      </w:pPr>
    </w:p>
    <w:p w:rsidR="00476CF6" w:rsidRDefault="00476CF6" w:rsidP="009E20C2">
      <w:pPr>
        <w:rPr>
          <w:rtl/>
        </w:rPr>
      </w:pPr>
      <w:r>
        <w:rPr>
          <w:rFonts w:hint="cs"/>
          <w:rtl/>
        </w:rPr>
        <w:t>- - -</w:t>
      </w:r>
    </w:p>
    <w:p w:rsidR="00476CF6" w:rsidRDefault="00476CF6" w:rsidP="009E20C2">
      <w:pPr>
        <w:rPr>
          <w:rtl/>
        </w:rPr>
      </w:pPr>
    </w:p>
    <w:p w:rsidR="00476CF6" w:rsidRDefault="00476CF6" w:rsidP="009E20C2">
      <w:pPr>
        <w:pStyle w:val="af6"/>
        <w:keepNext/>
        <w:rPr>
          <w:rtl/>
        </w:rPr>
      </w:pPr>
      <w:r w:rsidRPr="008816FE">
        <w:rPr>
          <w:rStyle w:val="TagStyle"/>
          <w:rtl/>
        </w:rPr>
        <w:t xml:space="preserve"> &lt;&lt; יור &gt;&gt; </w:t>
      </w:r>
      <w:r>
        <w:rPr>
          <w:rtl/>
        </w:rPr>
        <w:t>היו"ר לימור סון הר מלך:</w:t>
      </w:r>
      <w:r w:rsidRPr="008816FE">
        <w:rPr>
          <w:rStyle w:val="TagStyle"/>
          <w:rtl/>
        </w:rPr>
        <w:t xml:space="preserve"> &lt;&lt; יור &gt;&gt;</w:t>
      </w:r>
      <w:r>
        <w:rPr>
          <w:rtl/>
        </w:rPr>
        <w:t xml:space="preserve"> </w:t>
      </w:r>
    </w:p>
    <w:p w:rsidR="00476CF6" w:rsidRPr="00C73D67" w:rsidRDefault="00476CF6" w:rsidP="009E20C2">
      <w:pPr>
        <w:rPr>
          <w:rtl/>
        </w:rPr>
      </w:pPr>
    </w:p>
    <w:p w:rsidR="00476CF6" w:rsidRPr="008816FE" w:rsidRDefault="00476CF6" w:rsidP="009E20C2">
      <w:pPr>
        <w:rPr>
          <w:rtl/>
        </w:rPr>
      </w:pPr>
      <w:bookmarkStart w:id="4495" w:name="_ETM_Q23_263000"/>
      <w:bookmarkEnd w:id="4495"/>
      <w:r>
        <w:rPr>
          <w:rFonts w:hint="cs"/>
          <w:rtl/>
        </w:rPr>
        <w:t xml:space="preserve">חברת הכנסת. </w:t>
      </w:r>
    </w:p>
    <w:p w:rsidR="00476CF6" w:rsidRDefault="00476CF6" w:rsidP="009E20C2">
      <w:pPr>
        <w:rPr>
          <w:rtl/>
        </w:rPr>
      </w:pPr>
      <w:bookmarkStart w:id="4496" w:name="_ETM_Q23_261000"/>
      <w:bookmarkEnd w:id="4496"/>
    </w:p>
    <w:p w:rsidR="00476CF6" w:rsidRDefault="00476CF6" w:rsidP="009E20C2">
      <w:pPr>
        <w:pStyle w:val="-"/>
        <w:keepNext/>
        <w:rPr>
          <w:rtl/>
        </w:rPr>
      </w:pPr>
      <w:bookmarkStart w:id="4497" w:name="ET_speakercontinue_5807_8"/>
      <w:r w:rsidRPr="008816FE">
        <w:rPr>
          <w:rStyle w:val="TagStyle"/>
          <w:rtl/>
        </w:rPr>
        <w:t xml:space="preserve"> &lt;&lt; דובר_המשך &gt;&gt; </w:t>
      </w:r>
      <w:r>
        <w:rPr>
          <w:rtl/>
        </w:rPr>
        <w:t>קטי קטרין שטרית (הליכוד):</w:t>
      </w:r>
      <w:r w:rsidRPr="008816FE">
        <w:rPr>
          <w:rStyle w:val="TagStyle"/>
          <w:rtl/>
        </w:rPr>
        <w:t xml:space="preserve"> &lt;&lt; דובר_המשך &gt;&gt;</w:t>
      </w:r>
      <w:r>
        <w:rPr>
          <w:rtl/>
        </w:rPr>
        <w:t xml:space="preserve"> </w:t>
      </w:r>
      <w:bookmarkEnd w:id="4497"/>
    </w:p>
    <w:p w:rsidR="00476CF6" w:rsidRPr="00C73D67" w:rsidRDefault="00476CF6" w:rsidP="009E20C2">
      <w:pPr>
        <w:rPr>
          <w:rtl/>
        </w:rPr>
      </w:pPr>
    </w:p>
    <w:p w:rsidR="00476CF6" w:rsidRDefault="00476CF6" w:rsidP="009E20C2">
      <w:pPr>
        <w:rPr>
          <w:rtl/>
        </w:rPr>
      </w:pPr>
      <w:bookmarkStart w:id="4498" w:name="_ETM_Q23_262000"/>
      <w:bookmarkEnd w:id="4498"/>
      <w:r>
        <w:rPr>
          <w:rtl/>
        </w:rPr>
        <w:t xml:space="preserve">חבריי </w:t>
      </w:r>
      <w:bookmarkStart w:id="4499" w:name="_ETM_Q23_266010"/>
      <w:bookmarkEnd w:id="4499"/>
      <w:r>
        <w:rPr>
          <w:rtl/>
        </w:rPr>
        <w:t xml:space="preserve">חברי הכנסת, זה לא יעבור לכם, וזה גם לא יעבוד </w:t>
      </w:r>
      <w:bookmarkStart w:id="4500" w:name="_ETM_Q23_271370"/>
      <w:bookmarkEnd w:id="4500"/>
      <w:r>
        <w:rPr>
          <w:rtl/>
        </w:rPr>
        <w:t>לכם</w:t>
      </w:r>
      <w:r>
        <w:rPr>
          <w:rFonts w:hint="cs"/>
          <w:rtl/>
        </w:rPr>
        <w:t>.</w:t>
      </w:r>
      <w:r>
        <w:rPr>
          <w:rtl/>
        </w:rPr>
        <w:t xml:space="preserve"> נגמרו הימים </w:t>
      </w:r>
      <w:r>
        <w:rPr>
          <w:rFonts w:hint="cs"/>
          <w:rtl/>
        </w:rPr>
        <w:t>ש</w:t>
      </w:r>
      <w:r>
        <w:rPr>
          <w:rtl/>
        </w:rPr>
        <w:t>בהם הפקידות הבלתי</w:t>
      </w:r>
      <w:r>
        <w:rPr>
          <w:rFonts w:hint="cs"/>
          <w:rtl/>
        </w:rPr>
        <w:t>-</w:t>
      </w:r>
      <w:r>
        <w:rPr>
          <w:rtl/>
        </w:rPr>
        <w:t>נבחרת</w:t>
      </w:r>
      <w:r>
        <w:rPr>
          <w:rFonts w:hint="cs"/>
          <w:rtl/>
        </w:rPr>
        <w:t>,</w:t>
      </w:r>
      <w:r>
        <w:rPr>
          <w:rtl/>
        </w:rPr>
        <w:t xml:space="preserve"> </w:t>
      </w:r>
      <w:bookmarkStart w:id="4501" w:name="_ETM_Q23_276739"/>
      <w:bookmarkEnd w:id="4501"/>
      <w:r>
        <w:rPr>
          <w:rtl/>
        </w:rPr>
        <w:t xml:space="preserve">תקשורת מגויסת ומוקדי כוח היו רשאים להטיל וטו על רצון </w:t>
      </w:r>
      <w:bookmarkStart w:id="4502" w:name="_ETM_Q23_282101"/>
      <w:bookmarkEnd w:id="4502"/>
      <w:r>
        <w:rPr>
          <w:rtl/>
        </w:rPr>
        <w:t xml:space="preserve">העם. </w:t>
      </w:r>
      <w:bookmarkStart w:id="4503" w:name="_ETM_Q23_285583"/>
      <w:bookmarkStart w:id="4504" w:name="_ETM_Q23_285637"/>
      <w:bookmarkStart w:id="4505" w:name="_ETM_Q23_285699"/>
      <w:bookmarkStart w:id="4506" w:name="_ETM_Q23_285750"/>
      <w:bookmarkEnd w:id="4503"/>
      <w:bookmarkEnd w:id="4504"/>
      <w:bookmarkEnd w:id="4505"/>
      <w:bookmarkEnd w:id="4506"/>
      <w:r>
        <w:rPr>
          <w:rtl/>
        </w:rPr>
        <w:t>אנחנו נמשיך לעמוד כאן בשם הציבור שבחר בנו</w:t>
      </w:r>
      <w:r>
        <w:rPr>
          <w:rFonts w:hint="cs"/>
          <w:rtl/>
        </w:rPr>
        <w:t xml:space="preserve"> - -</w:t>
      </w:r>
    </w:p>
    <w:p w:rsidR="00476CF6" w:rsidRDefault="00476CF6" w:rsidP="009E20C2">
      <w:pPr>
        <w:rPr>
          <w:rtl/>
        </w:rPr>
      </w:pPr>
    </w:p>
    <w:p w:rsidR="00476CF6" w:rsidRDefault="00476CF6" w:rsidP="009E20C2">
      <w:pPr>
        <w:pStyle w:val="af5"/>
        <w:keepNext/>
        <w:rPr>
          <w:rtl/>
        </w:rPr>
      </w:pPr>
      <w:bookmarkStart w:id="4507" w:name="ET_interruption_6341_10"/>
      <w:r w:rsidRPr="008816FE">
        <w:rPr>
          <w:rStyle w:val="TagStyle"/>
          <w:rtl/>
        </w:rPr>
        <w:t xml:space="preserve"> &lt;&lt; קריאה &gt;&gt; </w:t>
      </w:r>
      <w:r>
        <w:rPr>
          <w:rtl/>
        </w:rPr>
        <w:t>דבי ביטון (יש עתיד):</w:t>
      </w:r>
      <w:r w:rsidRPr="008816FE">
        <w:rPr>
          <w:rStyle w:val="TagStyle"/>
          <w:rtl/>
        </w:rPr>
        <w:t xml:space="preserve"> &lt;&lt; קריאה &gt;&gt;</w:t>
      </w:r>
      <w:r>
        <w:rPr>
          <w:rtl/>
        </w:rPr>
        <w:t xml:space="preserve"> </w:t>
      </w:r>
      <w:bookmarkEnd w:id="4507"/>
    </w:p>
    <w:p w:rsidR="00476CF6" w:rsidRPr="00C73D67" w:rsidRDefault="00476CF6" w:rsidP="009E20C2">
      <w:pPr>
        <w:rPr>
          <w:rtl/>
        </w:rPr>
      </w:pPr>
    </w:p>
    <w:p w:rsidR="00476CF6" w:rsidRDefault="00476CF6" w:rsidP="009E20C2">
      <w:pPr>
        <w:rPr>
          <w:rtl/>
        </w:rPr>
      </w:pPr>
      <w:r>
        <w:rPr>
          <w:rFonts w:hint="cs"/>
          <w:rtl/>
        </w:rPr>
        <w:t>נחיה ונראה.</w:t>
      </w:r>
    </w:p>
    <w:p w:rsidR="00476CF6" w:rsidRDefault="00476CF6" w:rsidP="009E20C2">
      <w:pPr>
        <w:rPr>
          <w:rtl/>
        </w:rPr>
      </w:pPr>
    </w:p>
    <w:p w:rsidR="00476CF6" w:rsidRDefault="00476CF6" w:rsidP="009E20C2">
      <w:pPr>
        <w:pStyle w:val="-"/>
        <w:keepNext/>
        <w:rPr>
          <w:rtl/>
        </w:rPr>
      </w:pPr>
      <w:bookmarkStart w:id="4508" w:name="ET_speakercontinue_5807_11"/>
      <w:r w:rsidRPr="008816FE">
        <w:rPr>
          <w:rStyle w:val="TagStyle"/>
          <w:rtl/>
        </w:rPr>
        <w:t xml:space="preserve"> &lt;&lt; דובר_המשך &gt;&gt; </w:t>
      </w:r>
      <w:r>
        <w:rPr>
          <w:rtl/>
        </w:rPr>
        <w:t>קטי קטרין שטרית (הליכוד):</w:t>
      </w:r>
      <w:r w:rsidRPr="008816FE">
        <w:rPr>
          <w:rStyle w:val="TagStyle"/>
          <w:rtl/>
        </w:rPr>
        <w:t xml:space="preserve"> &lt;&lt; דובר_המשך &gt;&gt;</w:t>
      </w:r>
      <w:r>
        <w:rPr>
          <w:rtl/>
        </w:rPr>
        <w:t xml:space="preserve"> </w:t>
      </w:r>
      <w:bookmarkEnd w:id="4508"/>
    </w:p>
    <w:p w:rsidR="00476CF6" w:rsidRPr="00C73D67" w:rsidRDefault="00476CF6" w:rsidP="009E20C2">
      <w:pPr>
        <w:rPr>
          <w:rtl/>
        </w:rPr>
      </w:pPr>
    </w:p>
    <w:p w:rsidR="00476CF6" w:rsidRDefault="00476CF6" w:rsidP="009E20C2">
      <w:pPr>
        <w:rPr>
          <w:rtl/>
        </w:rPr>
      </w:pPr>
      <w:bookmarkStart w:id="4509" w:name="_ETM_Q23_281000"/>
      <w:bookmarkEnd w:id="4509"/>
      <w:r>
        <w:rPr>
          <w:rFonts w:hint="cs"/>
          <w:rtl/>
        </w:rPr>
        <w:t xml:space="preserve">- - </w:t>
      </w:r>
      <w:r>
        <w:rPr>
          <w:rtl/>
        </w:rPr>
        <w:t xml:space="preserve">בלי </w:t>
      </w:r>
      <w:bookmarkStart w:id="4510" w:name="_ETM_Q23_287463"/>
      <w:bookmarkEnd w:id="4510"/>
      <w:r>
        <w:rPr>
          <w:rtl/>
        </w:rPr>
        <w:t xml:space="preserve">להתנצל, באמת בשם הדמוקרטיה האמיתית, בשם העיקרון הפשוט </w:t>
      </w:r>
      <w:r>
        <w:rPr>
          <w:rFonts w:hint="cs"/>
          <w:rtl/>
        </w:rPr>
        <w:t>ש</w:t>
      </w:r>
      <w:r>
        <w:rPr>
          <w:rtl/>
        </w:rPr>
        <w:t>לפי</w:t>
      </w:r>
      <w:r>
        <w:rPr>
          <w:rFonts w:hint="cs"/>
          <w:rtl/>
        </w:rPr>
        <w:t>ו</w:t>
      </w:r>
      <w:r>
        <w:rPr>
          <w:rtl/>
        </w:rPr>
        <w:t xml:space="preserve"> </w:t>
      </w:r>
      <w:r>
        <w:rPr>
          <w:rFonts w:hint="cs"/>
          <w:rtl/>
        </w:rPr>
        <w:t>ב</w:t>
      </w:r>
      <w:r>
        <w:rPr>
          <w:rtl/>
        </w:rPr>
        <w:t xml:space="preserve">מדינת </w:t>
      </w:r>
      <w:bookmarkStart w:id="4511" w:name="_ETM_Q23_292825"/>
      <w:bookmarkEnd w:id="4511"/>
      <w:r>
        <w:rPr>
          <w:rtl/>
        </w:rPr>
        <w:t>ישראל מי שקובע הוא העם, לא יועצים משפטיים</w:t>
      </w:r>
      <w:r>
        <w:rPr>
          <w:rFonts w:hint="cs"/>
          <w:rtl/>
        </w:rPr>
        <w:t>, לא יועצת ממשלה - -</w:t>
      </w:r>
    </w:p>
    <w:p w:rsidR="00476CF6" w:rsidRDefault="00476CF6" w:rsidP="009E20C2">
      <w:pPr>
        <w:rPr>
          <w:rtl/>
        </w:rPr>
      </w:pPr>
    </w:p>
    <w:p w:rsidR="00476CF6" w:rsidRDefault="00476CF6" w:rsidP="009E20C2">
      <w:pPr>
        <w:pStyle w:val="af6"/>
        <w:keepNext/>
        <w:rPr>
          <w:rtl/>
        </w:rPr>
      </w:pPr>
      <w:r w:rsidRPr="008816FE">
        <w:rPr>
          <w:rStyle w:val="TagStyle"/>
          <w:rtl/>
        </w:rPr>
        <w:t xml:space="preserve"> &lt;&lt; יור &gt;&gt; </w:t>
      </w:r>
      <w:r>
        <w:rPr>
          <w:rtl/>
        </w:rPr>
        <w:t>היו"ר לימור סון הר מלך:</w:t>
      </w:r>
      <w:r w:rsidRPr="008816FE">
        <w:rPr>
          <w:rStyle w:val="TagStyle"/>
          <w:rtl/>
        </w:rPr>
        <w:t xml:space="preserve"> &lt;&lt; יור &gt;&gt;</w:t>
      </w:r>
      <w:r>
        <w:rPr>
          <w:rtl/>
        </w:rPr>
        <w:t xml:space="preserve"> </w:t>
      </w:r>
    </w:p>
    <w:p w:rsidR="00476CF6" w:rsidRPr="00C73D67" w:rsidRDefault="00476CF6" w:rsidP="009E20C2">
      <w:pPr>
        <w:rPr>
          <w:rtl/>
        </w:rPr>
      </w:pPr>
    </w:p>
    <w:p w:rsidR="00476CF6" w:rsidRDefault="00476CF6" w:rsidP="009E20C2">
      <w:pPr>
        <w:rPr>
          <w:rtl/>
        </w:rPr>
      </w:pPr>
      <w:bookmarkStart w:id="4512" w:name="_ETM_Q23_296000"/>
      <w:bookmarkEnd w:id="4512"/>
      <w:r>
        <w:rPr>
          <w:rtl/>
        </w:rPr>
        <w:t>תודה רבה</w:t>
      </w:r>
      <w:r>
        <w:rPr>
          <w:rFonts w:hint="cs"/>
          <w:rtl/>
        </w:rPr>
        <w:t xml:space="preserve">. משפט אחרון. </w:t>
      </w:r>
    </w:p>
    <w:p w:rsidR="00476CF6" w:rsidRDefault="00476CF6" w:rsidP="009E20C2">
      <w:pPr>
        <w:rPr>
          <w:rtl/>
        </w:rPr>
      </w:pPr>
    </w:p>
    <w:p w:rsidR="00476CF6" w:rsidRDefault="00476CF6" w:rsidP="009E20C2">
      <w:pPr>
        <w:pStyle w:val="-"/>
        <w:keepNext/>
        <w:rPr>
          <w:rtl/>
        </w:rPr>
      </w:pPr>
      <w:bookmarkStart w:id="4513" w:name="ET_speakercontinue_5807_13"/>
      <w:r w:rsidRPr="008816FE">
        <w:rPr>
          <w:rStyle w:val="TagStyle"/>
          <w:rtl/>
        </w:rPr>
        <w:t xml:space="preserve"> &lt;&lt; דובר_המשך &gt;&gt; </w:t>
      </w:r>
      <w:r>
        <w:rPr>
          <w:rtl/>
        </w:rPr>
        <w:t>קטי קטרין שטרית (הליכוד):</w:t>
      </w:r>
      <w:r w:rsidRPr="008816FE">
        <w:rPr>
          <w:rStyle w:val="TagStyle"/>
          <w:rtl/>
        </w:rPr>
        <w:t xml:space="preserve"> &lt;&lt; דובר_המשך &gt;&gt;</w:t>
      </w:r>
      <w:r>
        <w:rPr>
          <w:rtl/>
        </w:rPr>
        <w:t xml:space="preserve"> </w:t>
      </w:r>
      <w:bookmarkEnd w:id="4513"/>
    </w:p>
    <w:p w:rsidR="00476CF6" w:rsidRPr="00C73D67" w:rsidRDefault="00476CF6" w:rsidP="009E20C2">
      <w:pPr>
        <w:rPr>
          <w:rtl/>
        </w:rPr>
      </w:pPr>
    </w:p>
    <w:p w:rsidR="00476CF6" w:rsidRDefault="00476CF6" w:rsidP="009E20C2">
      <w:pPr>
        <w:rPr>
          <w:rtl/>
        </w:rPr>
      </w:pPr>
      <w:r>
        <w:rPr>
          <w:rFonts w:hint="cs"/>
          <w:rtl/>
        </w:rPr>
        <w:t xml:space="preserve">- - </w:t>
      </w:r>
      <w:bookmarkStart w:id="4514" w:name="_ETM_Q23_298187"/>
      <w:bookmarkEnd w:id="4514"/>
      <w:r>
        <w:rPr>
          <w:rtl/>
        </w:rPr>
        <w:t>לא אולפנים, לא שום מועדון סגור</w:t>
      </w:r>
      <w:r>
        <w:rPr>
          <w:rFonts w:hint="cs"/>
          <w:rtl/>
        </w:rPr>
        <w:t xml:space="preserve">. </w:t>
      </w:r>
    </w:p>
    <w:p w:rsidR="00476CF6" w:rsidRDefault="00476CF6" w:rsidP="009E20C2">
      <w:pPr>
        <w:rPr>
          <w:rtl/>
        </w:rPr>
      </w:pPr>
    </w:p>
    <w:p w:rsidR="00476CF6" w:rsidRDefault="00476CF6" w:rsidP="009E20C2">
      <w:pPr>
        <w:pStyle w:val="af5"/>
        <w:keepNext/>
        <w:rPr>
          <w:rtl/>
        </w:rPr>
      </w:pPr>
      <w:bookmarkStart w:id="4515" w:name="ET_interruption_6341_14"/>
      <w:r w:rsidRPr="008816FE">
        <w:rPr>
          <w:rStyle w:val="TagStyle"/>
          <w:rtl/>
        </w:rPr>
        <w:t xml:space="preserve"> &lt;&lt; קריאה &gt;&gt; </w:t>
      </w:r>
      <w:r>
        <w:rPr>
          <w:rtl/>
        </w:rPr>
        <w:t>דבי ביטון (יש עתיד):</w:t>
      </w:r>
      <w:r w:rsidRPr="008816FE">
        <w:rPr>
          <w:rStyle w:val="TagStyle"/>
          <w:rtl/>
        </w:rPr>
        <w:t xml:space="preserve"> &lt;&lt; קריאה &gt;&gt;</w:t>
      </w:r>
      <w:r>
        <w:rPr>
          <w:rtl/>
        </w:rPr>
        <w:t xml:space="preserve"> </w:t>
      </w:r>
      <w:bookmarkEnd w:id="4515"/>
    </w:p>
    <w:p w:rsidR="00476CF6" w:rsidRPr="00C73D67" w:rsidRDefault="00476CF6" w:rsidP="009E20C2">
      <w:pPr>
        <w:rPr>
          <w:rtl/>
        </w:rPr>
      </w:pPr>
    </w:p>
    <w:p w:rsidR="00476CF6" w:rsidRDefault="00476CF6" w:rsidP="009E20C2">
      <w:pPr>
        <w:rPr>
          <w:rtl/>
        </w:rPr>
      </w:pPr>
      <w:r>
        <w:rPr>
          <w:rFonts w:hint="cs"/>
          <w:rtl/>
        </w:rPr>
        <w:t>- - -</w:t>
      </w:r>
    </w:p>
    <w:p w:rsidR="00476CF6" w:rsidRDefault="00476CF6" w:rsidP="009E20C2">
      <w:pPr>
        <w:rPr>
          <w:rtl/>
        </w:rPr>
      </w:pPr>
    </w:p>
    <w:p w:rsidR="00476CF6" w:rsidRDefault="00476CF6" w:rsidP="009E20C2">
      <w:pPr>
        <w:pStyle w:val="-"/>
        <w:keepNext/>
        <w:rPr>
          <w:rtl/>
        </w:rPr>
      </w:pPr>
      <w:bookmarkStart w:id="4516" w:name="ET_speakercontinue_5807_15"/>
      <w:r w:rsidRPr="008816FE">
        <w:rPr>
          <w:rStyle w:val="TagStyle"/>
          <w:rtl/>
        </w:rPr>
        <w:t xml:space="preserve"> &lt;&lt; דובר_המשך &gt;&gt; </w:t>
      </w:r>
      <w:r>
        <w:rPr>
          <w:rtl/>
        </w:rPr>
        <w:t>קטי קטרין שטרית (הליכוד):</w:t>
      </w:r>
      <w:r w:rsidRPr="008816FE">
        <w:rPr>
          <w:rStyle w:val="TagStyle"/>
          <w:rtl/>
        </w:rPr>
        <w:t xml:space="preserve"> &lt;&lt; דובר_המשך &gt;&gt;</w:t>
      </w:r>
      <w:r>
        <w:rPr>
          <w:rtl/>
        </w:rPr>
        <w:t xml:space="preserve"> </w:t>
      </w:r>
      <w:bookmarkEnd w:id="4516"/>
    </w:p>
    <w:p w:rsidR="00476CF6" w:rsidRPr="00C73D67" w:rsidRDefault="00476CF6" w:rsidP="009E20C2">
      <w:pPr>
        <w:rPr>
          <w:rtl/>
        </w:rPr>
      </w:pPr>
    </w:p>
    <w:p w:rsidR="00476CF6" w:rsidRDefault="00476CF6" w:rsidP="009E20C2">
      <w:pPr>
        <w:rPr>
          <w:rtl/>
        </w:rPr>
      </w:pPr>
      <w:bookmarkStart w:id="4517" w:name="_ETM_Q23_297000"/>
      <w:bookmarkEnd w:id="4517"/>
      <w:r>
        <w:rPr>
          <w:rFonts w:hint="cs"/>
          <w:rtl/>
        </w:rPr>
        <w:t xml:space="preserve">העם </w:t>
      </w:r>
      <w:bookmarkStart w:id="4518" w:name="_ETM_Q23_304190"/>
      <w:bookmarkEnd w:id="4518"/>
      <w:r>
        <w:rPr>
          <w:rtl/>
        </w:rPr>
        <w:t xml:space="preserve">הוא שקובע, ואנחנו נעשה את מה שהעם ביקש מאיתנו לעשות. </w:t>
      </w:r>
      <w:bookmarkStart w:id="4519" w:name="_ETM_Q23_307550"/>
      <w:bookmarkEnd w:id="4519"/>
      <w:r>
        <w:rPr>
          <w:rtl/>
        </w:rPr>
        <w:t>אנחנו נעשה את רצון הבוחר.</w:t>
      </w:r>
      <w:r>
        <w:rPr>
          <w:rFonts w:hint="cs"/>
          <w:rtl/>
        </w:rPr>
        <w:t xml:space="preserve"> תודה </w:t>
      </w:r>
      <w:bookmarkStart w:id="4520" w:name="_ETM_Q23_312000"/>
      <w:bookmarkEnd w:id="4520"/>
      <w:r>
        <w:rPr>
          <w:rFonts w:hint="cs"/>
          <w:rtl/>
        </w:rPr>
        <w:t>רבה.</w:t>
      </w:r>
    </w:p>
    <w:p w:rsidR="00476CF6" w:rsidRDefault="00476CF6" w:rsidP="009E20C2">
      <w:pPr>
        <w:rPr>
          <w:rtl/>
        </w:rPr>
      </w:pPr>
      <w:bookmarkStart w:id="4521" w:name="_ETM_Q23_306000"/>
      <w:bookmarkEnd w:id="4521"/>
    </w:p>
    <w:p w:rsidR="00476CF6" w:rsidRDefault="00476CF6" w:rsidP="009E20C2">
      <w:pPr>
        <w:pStyle w:val="af6"/>
        <w:keepNext/>
        <w:rPr>
          <w:rtl/>
        </w:rPr>
      </w:pPr>
      <w:bookmarkStart w:id="4522" w:name="ET_yor_6671_17"/>
      <w:r w:rsidRPr="008816FE">
        <w:rPr>
          <w:rStyle w:val="TagStyle"/>
          <w:rtl/>
        </w:rPr>
        <w:t xml:space="preserve">&lt;&lt; יור &gt;&gt; </w:t>
      </w:r>
      <w:r>
        <w:rPr>
          <w:rtl/>
        </w:rPr>
        <w:t>היו"ר לימור סון הר מלך:</w:t>
      </w:r>
      <w:r w:rsidRPr="008816FE">
        <w:rPr>
          <w:rStyle w:val="TagStyle"/>
          <w:rtl/>
        </w:rPr>
        <w:t xml:space="preserve"> &lt;&lt; יור &gt;&gt;</w:t>
      </w:r>
      <w:r>
        <w:rPr>
          <w:rtl/>
        </w:rPr>
        <w:t xml:space="preserve"> </w:t>
      </w:r>
      <w:bookmarkEnd w:id="4522"/>
    </w:p>
    <w:p w:rsidR="00476CF6" w:rsidRPr="00C73D67" w:rsidRDefault="00476CF6" w:rsidP="009E20C2">
      <w:pPr>
        <w:rPr>
          <w:rtl/>
        </w:rPr>
      </w:pPr>
    </w:p>
    <w:p w:rsidR="00476CF6" w:rsidRDefault="00476CF6" w:rsidP="009635F5">
      <w:pPr>
        <w:rPr>
          <w:rtl/>
        </w:rPr>
      </w:pPr>
      <w:bookmarkStart w:id="4523" w:name="_ETM_Q23_310000"/>
      <w:bookmarkStart w:id="4524" w:name="_ETM_Q23_311350"/>
      <w:bookmarkEnd w:id="4523"/>
      <w:bookmarkEnd w:id="4524"/>
      <w:r>
        <w:rPr>
          <w:rtl/>
        </w:rPr>
        <w:t xml:space="preserve">תודה רבה. </w:t>
      </w:r>
      <w:bookmarkStart w:id="4525" w:name="_ETM_Q23_312899"/>
      <w:bookmarkEnd w:id="4525"/>
      <w:r>
        <w:rPr>
          <w:rtl/>
        </w:rPr>
        <w:t>חבר הכנסת סימון דוידסון, בבקשה.</w:t>
      </w:r>
    </w:p>
    <w:p w:rsidR="00476CF6" w:rsidRDefault="00476CF6" w:rsidP="009635F5">
      <w:pPr>
        <w:rPr>
          <w:rtl/>
        </w:rPr>
      </w:pPr>
    </w:p>
    <w:p w:rsidR="00476CF6" w:rsidRDefault="00476CF6" w:rsidP="009E20C2">
      <w:pPr>
        <w:pStyle w:val="af5"/>
        <w:keepNext/>
        <w:rPr>
          <w:rtl/>
        </w:rPr>
      </w:pPr>
      <w:bookmarkStart w:id="4526" w:name="ET_interruption_6341_18"/>
      <w:r w:rsidRPr="008816FE">
        <w:rPr>
          <w:rStyle w:val="TagStyle"/>
          <w:rtl/>
        </w:rPr>
        <w:t xml:space="preserve"> &lt;&lt; קריאה &gt;&gt; </w:t>
      </w:r>
      <w:r>
        <w:rPr>
          <w:rtl/>
        </w:rPr>
        <w:t>דבי ביטון (יש עתיד):</w:t>
      </w:r>
      <w:r w:rsidRPr="008816FE">
        <w:rPr>
          <w:rStyle w:val="TagStyle"/>
          <w:rtl/>
        </w:rPr>
        <w:t xml:space="preserve"> &lt;&lt; קריאה &gt;&gt;</w:t>
      </w:r>
      <w:r>
        <w:rPr>
          <w:rtl/>
        </w:rPr>
        <w:t xml:space="preserve"> </w:t>
      </w:r>
      <w:bookmarkEnd w:id="4526"/>
    </w:p>
    <w:p w:rsidR="00476CF6" w:rsidRPr="00C73D67" w:rsidRDefault="00476CF6" w:rsidP="009E20C2">
      <w:pPr>
        <w:rPr>
          <w:rtl/>
        </w:rPr>
      </w:pPr>
    </w:p>
    <w:p w:rsidR="00476CF6" w:rsidRDefault="00476CF6" w:rsidP="009E20C2">
      <w:pPr>
        <w:rPr>
          <w:rtl/>
        </w:rPr>
      </w:pPr>
      <w:r>
        <w:rPr>
          <w:rFonts w:hint="cs"/>
          <w:rtl/>
        </w:rPr>
        <w:t xml:space="preserve">אחלה, סימון. </w:t>
      </w:r>
    </w:p>
    <w:p w:rsidR="00476CF6" w:rsidRDefault="00476CF6" w:rsidP="009E20C2">
      <w:pPr>
        <w:rPr>
          <w:rtl/>
        </w:rPr>
      </w:pPr>
      <w:bookmarkStart w:id="4527" w:name="_ETM_Q23_317000"/>
      <w:bookmarkEnd w:id="4527"/>
    </w:p>
    <w:p w:rsidR="00476CF6" w:rsidRDefault="00476CF6" w:rsidP="009E20C2">
      <w:pPr>
        <w:pStyle w:val="af5"/>
        <w:keepNext/>
        <w:rPr>
          <w:rtl/>
        </w:rPr>
      </w:pPr>
      <w:r w:rsidRPr="008816FE">
        <w:rPr>
          <w:rStyle w:val="TagStyle"/>
          <w:rtl/>
        </w:rPr>
        <w:t xml:space="preserve"> &lt;&lt; קריאה &gt;&gt; </w:t>
      </w:r>
      <w:r>
        <w:rPr>
          <w:rtl/>
        </w:rPr>
        <w:t>קריאה:</w:t>
      </w:r>
      <w:r w:rsidRPr="008816FE">
        <w:rPr>
          <w:rStyle w:val="TagStyle"/>
          <w:rtl/>
        </w:rPr>
        <w:t xml:space="preserve"> &lt;&lt; קריאה &gt;&gt;</w:t>
      </w:r>
      <w:r>
        <w:rPr>
          <w:rtl/>
        </w:rPr>
        <w:t xml:space="preserve"> </w:t>
      </w:r>
    </w:p>
    <w:p w:rsidR="00476CF6" w:rsidRPr="00C73D67" w:rsidRDefault="00476CF6" w:rsidP="009E20C2">
      <w:pPr>
        <w:rPr>
          <w:rtl/>
        </w:rPr>
      </w:pPr>
    </w:p>
    <w:p w:rsidR="00476CF6" w:rsidRDefault="00476CF6" w:rsidP="009E20C2">
      <w:pPr>
        <w:rPr>
          <w:rtl/>
        </w:rPr>
      </w:pPr>
      <w:r>
        <w:rPr>
          <w:rFonts w:hint="cs"/>
          <w:rtl/>
        </w:rPr>
        <w:t>למה סימון?</w:t>
      </w:r>
    </w:p>
    <w:p w:rsidR="00476CF6" w:rsidRDefault="00476CF6" w:rsidP="009E20C2">
      <w:pPr>
        <w:rPr>
          <w:rtl/>
        </w:rPr>
      </w:pPr>
    </w:p>
    <w:p w:rsidR="00476CF6" w:rsidRDefault="00476CF6" w:rsidP="009E20C2">
      <w:pPr>
        <w:pStyle w:val="af5"/>
        <w:keepNext/>
        <w:rPr>
          <w:rtl/>
        </w:rPr>
      </w:pPr>
      <w:bookmarkStart w:id="4528" w:name="ET_interruption_6341_20"/>
      <w:r w:rsidRPr="008816FE">
        <w:rPr>
          <w:rStyle w:val="TagStyle"/>
          <w:rtl/>
        </w:rPr>
        <w:t xml:space="preserve"> &lt;&lt; קריאה &gt;&gt; </w:t>
      </w:r>
      <w:r>
        <w:rPr>
          <w:rtl/>
        </w:rPr>
        <w:t>דבי ביטון (יש עתיד):</w:t>
      </w:r>
      <w:r w:rsidRPr="008816FE">
        <w:rPr>
          <w:rStyle w:val="TagStyle"/>
          <w:rtl/>
        </w:rPr>
        <w:t xml:space="preserve"> &lt;&lt; קריאה &gt;&gt;</w:t>
      </w:r>
      <w:r>
        <w:rPr>
          <w:rtl/>
        </w:rPr>
        <w:t xml:space="preserve"> </w:t>
      </w:r>
      <w:bookmarkEnd w:id="4528"/>
    </w:p>
    <w:p w:rsidR="00476CF6" w:rsidRPr="00C73D67" w:rsidRDefault="00476CF6" w:rsidP="009E20C2">
      <w:pPr>
        <w:rPr>
          <w:rtl/>
        </w:rPr>
      </w:pPr>
    </w:p>
    <w:p w:rsidR="00476CF6" w:rsidRDefault="00476CF6" w:rsidP="009E20C2">
      <w:pPr>
        <w:rPr>
          <w:rtl/>
        </w:rPr>
      </w:pPr>
      <w:r>
        <w:rPr>
          <w:rFonts w:hint="cs"/>
          <w:rtl/>
        </w:rPr>
        <w:t>תכניס קצת שפיות - - -</w:t>
      </w:r>
    </w:p>
    <w:p w:rsidR="00476CF6" w:rsidRDefault="00476CF6" w:rsidP="009E20C2">
      <w:pPr>
        <w:rPr>
          <w:rtl/>
        </w:rPr>
      </w:pPr>
    </w:p>
    <w:p w:rsidR="00476CF6" w:rsidRDefault="00476CF6" w:rsidP="009E20C2">
      <w:pPr>
        <w:pStyle w:val="af5"/>
        <w:keepNext/>
        <w:rPr>
          <w:rtl/>
        </w:rPr>
      </w:pPr>
      <w:bookmarkStart w:id="4529" w:name="ET_interruption_5807_21"/>
      <w:r w:rsidRPr="008816FE">
        <w:rPr>
          <w:rStyle w:val="TagStyle"/>
          <w:rtl/>
        </w:rPr>
        <w:t xml:space="preserve"> &lt;&lt; קריאה &gt;&gt; </w:t>
      </w:r>
      <w:r>
        <w:rPr>
          <w:rtl/>
        </w:rPr>
        <w:t>קטי קטרין שטרית (הליכוד):</w:t>
      </w:r>
      <w:r w:rsidRPr="008816FE">
        <w:rPr>
          <w:rStyle w:val="TagStyle"/>
          <w:rtl/>
        </w:rPr>
        <w:t xml:space="preserve"> &lt;&lt; קריאה &gt;&gt;</w:t>
      </w:r>
      <w:r>
        <w:rPr>
          <w:rtl/>
        </w:rPr>
        <w:t xml:space="preserve"> </w:t>
      </w:r>
      <w:bookmarkEnd w:id="4529"/>
    </w:p>
    <w:p w:rsidR="00476CF6" w:rsidRPr="00C73D67" w:rsidRDefault="00476CF6" w:rsidP="009E20C2">
      <w:pPr>
        <w:rPr>
          <w:rtl/>
        </w:rPr>
      </w:pPr>
    </w:p>
    <w:p w:rsidR="00476CF6" w:rsidRDefault="00476CF6" w:rsidP="009E20C2">
      <w:pPr>
        <w:rPr>
          <w:rtl/>
        </w:rPr>
      </w:pPr>
      <w:r>
        <w:rPr>
          <w:rFonts w:hint="cs"/>
          <w:rtl/>
        </w:rPr>
        <w:t xml:space="preserve">איזה הגזמות, דבי – שפיות. </w:t>
      </w:r>
    </w:p>
    <w:p w:rsidR="00476CF6" w:rsidRDefault="00476CF6" w:rsidP="009E20C2">
      <w:pPr>
        <w:rPr>
          <w:rtl/>
        </w:rPr>
      </w:pPr>
      <w:bookmarkStart w:id="4530" w:name="_ETM_Q23_320000"/>
      <w:bookmarkEnd w:id="4530"/>
    </w:p>
    <w:p w:rsidR="00476CF6" w:rsidRDefault="00476CF6" w:rsidP="009E20C2">
      <w:pPr>
        <w:pStyle w:val="af5"/>
        <w:keepNext/>
        <w:rPr>
          <w:rtl/>
        </w:rPr>
      </w:pPr>
      <w:bookmarkStart w:id="4531" w:name="ET_interruption_6341_22"/>
      <w:r w:rsidRPr="001C2203">
        <w:rPr>
          <w:rStyle w:val="TagStyle"/>
          <w:rtl/>
        </w:rPr>
        <w:t xml:space="preserve"> &lt;&lt; קריאה &gt;&gt; </w:t>
      </w:r>
      <w:r>
        <w:rPr>
          <w:rtl/>
        </w:rPr>
        <w:t>דבי ביטון (יש עתיד):</w:t>
      </w:r>
      <w:r w:rsidRPr="001C2203">
        <w:rPr>
          <w:rStyle w:val="TagStyle"/>
          <w:rtl/>
        </w:rPr>
        <w:t xml:space="preserve"> &lt;&lt; קריאה &gt;&gt;</w:t>
      </w:r>
      <w:r>
        <w:rPr>
          <w:rtl/>
        </w:rPr>
        <w:t xml:space="preserve"> </w:t>
      </w:r>
      <w:bookmarkEnd w:id="4531"/>
    </w:p>
    <w:p w:rsidR="00476CF6" w:rsidRPr="00C73D67" w:rsidRDefault="00476CF6" w:rsidP="009E20C2">
      <w:pPr>
        <w:rPr>
          <w:rtl/>
        </w:rPr>
      </w:pPr>
    </w:p>
    <w:p w:rsidR="00476CF6" w:rsidRDefault="00476CF6" w:rsidP="009E20C2">
      <w:pPr>
        <w:rPr>
          <w:rtl/>
        </w:rPr>
      </w:pPr>
      <w:bookmarkStart w:id="4532" w:name="_ETM_Q23_322000"/>
      <w:bookmarkEnd w:id="4532"/>
      <w:r>
        <w:rPr>
          <w:rFonts w:hint="cs"/>
          <w:rtl/>
        </w:rPr>
        <w:t xml:space="preserve">- - - מספיק כבר, מספיק. את משווה </w:t>
      </w:r>
      <w:proofErr w:type="spellStart"/>
      <w:r>
        <w:rPr>
          <w:rFonts w:hint="cs"/>
          <w:rtl/>
        </w:rPr>
        <w:t>ליכודיאדה</w:t>
      </w:r>
      <w:proofErr w:type="spellEnd"/>
      <w:r>
        <w:rPr>
          <w:rFonts w:hint="cs"/>
          <w:rtl/>
        </w:rPr>
        <w:t xml:space="preserve"> לכנס של עורכי דין - - -</w:t>
      </w:r>
    </w:p>
    <w:p w:rsidR="00476CF6" w:rsidRDefault="00476CF6" w:rsidP="009E20C2">
      <w:pPr>
        <w:rPr>
          <w:rtl/>
        </w:rPr>
      </w:pPr>
      <w:bookmarkStart w:id="4533" w:name="_ETM_Q23_324000"/>
      <w:bookmarkEnd w:id="4533"/>
    </w:p>
    <w:p w:rsidR="00476CF6" w:rsidRDefault="00476CF6" w:rsidP="009E20C2">
      <w:pPr>
        <w:pStyle w:val="af5"/>
        <w:keepNext/>
        <w:rPr>
          <w:rtl/>
        </w:rPr>
      </w:pPr>
      <w:bookmarkStart w:id="4534" w:name="ET_interruption_5807_23"/>
      <w:r w:rsidRPr="001C2203">
        <w:rPr>
          <w:rStyle w:val="TagStyle"/>
          <w:rtl/>
        </w:rPr>
        <w:t xml:space="preserve"> &lt;&lt; קריאה &gt;&gt; </w:t>
      </w:r>
      <w:r>
        <w:rPr>
          <w:rtl/>
        </w:rPr>
        <w:t>קטי קטרין שטרית (הליכוד):</w:t>
      </w:r>
      <w:r w:rsidRPr="001C2203">
        <w:rPr>
          <w:rStyle w:val="TagStyle"/>
          <w:rtl/>
        </w:rPr>
        <w:t xml:space="preserve"> &lt;&lt; קריאה &gt;&gt;</w:t>
      </w:r>
      <w:r>
        <w:rPr>
          <w:rtl/>
        </w:rPr>
        <w:t xml:space="preserve"> </w:t>
      </w:r>
      <w:bookmarkEnd w:id="4534"/>
    </w:p>
    <w:p w:rsidR="00476CF6" w:rsidRPr="00C73D67" w:rsidRDefault="00476CF6" w:rsidP="009E20C2">
      <w:pPr>
        <w:rPr>
          <w:rtl/>
        </w:rPr>
      </w:pPr>
    </w:p>
    <w:p w:rsidR="00476CF6" w:rsidRDefault="00476CF6" w:rsidP="009E20C2">
      <w:pPr>
        <w:rPr>
          <w:rtl/>
        </w:rPr>
      </w:pPr>
      <w:r>
        <w:rPr>
          <w:rFonts w:hint="cs"/>
          <w:rtl/>
        </w:rPr>
        <w:t>דבי, תיזהרי, עוד עלולים לבלבל בינינו.</w:t>
      </w:r>
      <w:bookmarkStart w:id="4535" w:name="_ETM_Q23_327000"/>
      <w:bookmarkEnd w:id="4535"/>
      <w:r>
        <w:rPr>
          <w:rFonts w:hint="cs"/>
          <w:rtl/>
        </w:rPr>
        <w:t xml:space="preserve"> הרי מבלבלים בינינו, דבי, כי </w:t>
      </w:r>
      <w:bookmarkStart w:id="4536" w:name="_ETM_Q23_325000"/>
      <w:bookmarkEnd w:id="4536"/>
      <w:r>
        <w:rPr>
          <w:rFonts w:hint="cs"/>
          <w:rtl/>
        </w:rPr>
        <w:t>אנחנו מזרחיות, פריפריאליות.</w:t>
      </w:r>
      <w:bookmarkStart w:id="4537" w:name="_ETM_Q23_329966"/>
      <w:bookmarkEnd w:id="4537"/>
      <w:r>
        <w:rPr>
          <w:rFonts w:hint="cs"/>
          <w:rtl/>
        </w:rPr>
        <w:t xml:space="preserve"> את לא תצליחי להתקבל למועדון שלהם. לא תצליחי - - -</w:t>
      </w:r>
    </w:p>
    <w:p w:rsidR="00476CF6" w:rsidRDefault="00476CF6" w:rsidP="009E20C2">
      <w:pPr>
        <w:rPr>
          <w:rtl/>
        </w:rPr>
      </w:pPr>
      <w:bookmarkStart w:id="4538" w:name="_ETM_Q23_333000"/>
      <w:bookmarkEnd w:id="4538"/>
    </w:p>
    <w:p w:rsidR="00476CF6" w:rsidRDefault="00476CF6" w:rsidP="009E20C2">
      <w:pPr>
        <w:pStyle w:val="af6"/>
        <w:keepNext/>
        <w:rPr>
          <w:rtl/>
        </w:rPr>
      </w:pPr>
      <w:bookmarkStart w:id="4539" w:name="ET_yor_6671_27"/>
      <w:r w:rsidRPr="003C28A0">
        <w:rPr>
          <w:rStyle w:val="TagStyle"/>
          <w:rtl/>
        </w:rPr>
        <w:t xml:space="preserve"> &lt;&lt; יור &gt;&gt; </w:t>
      </w:r>
      <w:r>
        <w:rPr>
          <w:rtl/>
        </w:rPr>
        <w:t>היו"ר לימור סון הר מלך:</w:t>
      </w:r>
      <w:r w:rsidRPr="003C28A0">
        <w:rPr>
          <w:rStyle w:val="TagStyle"/>
          <w:rtl/>
        </w:rPr>
        <w:t xml:space="preserve"> &lt;&lt; יור &gt;&gt;</w:t>
      </w:r>
      <w:r>
        <w:rPr>
          <w:rtl/>
        </w:rPr>
        <w:t xml:space="preserve"> </w:t>
      </w:r>
      <w:bookmarkEnd w:id="4539"/>
    </w:p>
    <w:p w:rsidR="00476CF6" w:rsidRPr="00C73D67" w:rsidRDefault="00476CF6" w:rsidP="009E20C2">
      <w:pPr>
        <w:rPr>
          <w:rtl/>
        </w:rPr>
      </w:pPr>
    </w:p>
    <w:p w:rsidR="00476CF6" w:rsidRDefault="00476CF6" w:rsidP="009E20C2">
      <w:bookmarkStart w:id="4540" w:name="_ETM_Q23_334000"/>
      <w:bookmarkEnd w:id="4540"/>
      <w:r>
        <w:rPr>
          <w:rFonts w:hint="cs"/>
          <w:rtl/>
        </w:rPr>
        <w:t xml:space="preserve">תודה </w:t>
      </w:r>
      <w:bookmarkStart w:id="4541" w:name="_ETM_Q23_335000"/>
      <w:bookmarkEnd w:id="4541"/>
      <w:r>
        <w:rPr>
          <w:rFonts w:hint="cs"/>
          <w:rtl/>
        </w:rPr>
        <w:t xml:space="preserve">רבה. חברת הכנסת דבי ביטון, לא יכול להיות שכל </w:t>
      </w:r>
      <w:bookmarkStart w:id="4542" w:name="_ETM_Q23_338000"/>
      <w:bookmarkEnd w:id="4542"/>
      <w:r>
        <w:rPr>
          <w:rFonts w:hint="cs"/>
          <w:rtl/>
        </w:rPr>
        <w:t xml:space="preserve">פעם בין דובר לדובר את הופכת את המליאה. </w:t>
      </w:r>
    </w:p>
    <w:p w:rsidR="00476CF6" w:rsidRPr="0042268C" w:rsidRDefault="00476CF6" w:rsidP="009E20C2"/>
    <w:p w:rsidR="00476CF6" w:rsidRDefault="00476CF6" w:rsidP="009E20C2">
      <w:pPr>
        <w:pStyle w:val="af5"/>
        <w:keepNext/>
        <w:rPr>
          <w:rtl/>
        </w:rPr>
      </w:pPr>
      <w:bookmarkStart w:id="4543" w:name="ET_interruption_6341_29"/>
      <w:r w:rsidRPr="003C28A0">
        <w:rPr>
          <w:rStyle w:val="TagStyle"/>
          <w:rtl/>
        </w:rPr>
        <w:t xml:space="preserve"> &lt;&lt; קריאה &gt;&gt; </w:t>
      </w:r>
      <w:r>
        <w:rPr>
          <w:rtl/>
        </w:rPr>
        <w:t>דבי ביטון (יש עתיד):</w:t>
      </w:r>
      <w:r w:rsidRPr="003C28A0">
        <w:rPr>
          <w:rStyle w:val="TagStyle"/>
          <w:rtl/>
        </w:rPr>
        <w:t xml:space="preserve"> &lt;&lt; קריאה &gt;&gt;</w:t>
      </w:r>
      <w:r>
        <w:rPr>
          <w:rtl/>
        </w:rPr>
        <w:t xml:space="preserve"> </w:t>
      </w:r>
      <w:bookmarkEnd w:id="4543"/>
    </w:p>
    <w:p w:rsidR="00476CF6" w:rsidRPr="00C73D67" w:rsidRDefault="00476CF6" w:rsidP="009E20C2">
      <w:pPr>
        <w:rPr>
          <w:rtl/>
        </w:rPr>
      </w:pPr>
    </w:p>
    <w:p w:rsidR="00476CF6" w:rsidRPr="003C28A0" w:rsidRDefault="00476CF6" w:rsidP="009E20C2">
      <w:r>
        <w:t>- - -</w:t>
      </w:r>
    </w:p>
    <w:p w:rsidR="00476CF6" w:rsidRDefault="00476CF6" w:rsidP="009635F5">
      <w:pPr>
        <w:rPr>
          <w:rtl/>
        </w:rPr>
      </w:pPr>
    </w:p>
    <w:p w:rsidR="00476CF6" w:rsidRDefault="00476CF6" w:rsidP="009E20C2">
      <w:pPr>
        <w:pStyle w:val="af6"/>
        <w:keepNext/>
        <w:rPr>
          <w:rtl/>
        </w:rPr>
      </w:pPr>
      <w:bookmarkStart w:id="4544" w:name="ET_yor_6671_30"/>
      <w:r w:rsidRPr="00E657D0">
        <w:rPr>
          <w:rStyle w:val="TagStyle"/>
          <w:rtl/>
        </w:rPr>
        <w:t xml:space="preserve"> &lt;&lt; יור &gt;&gt; </w:t>
      </w:r>
      <w:r>
        <w:rPr>
          <w:rtl/>
        </w:rPr>
        <w:t>היו"ר לימור סון הר מלך:</w:t>
      </w:r>
      <w:r w:rsidRPr="00E657D0">
        <w:rPr>
          <w:rStyle w:val="TagStyle"/>
          <w:rtl/>
        </w:rPr>
        <w:t xml:space="preserve"> &lt;&lt; יור &gt;&gt;</w:t>
      </w:r>
      <w:r>
        <w:rPr>
          <w:rtl/>
        </w:rPr>
        <w:t xml:space="preserve"> </w:t>
      </w:r>
      <w:bookmarkEnd w:id="4544"/>
    </w:p>
    <w:p w:rsidR="00476CF6" w:rsidRPr="00C73D67" w:rsidRDefault="00476CF6" w:rsidP="009E20C2">
      <w:pPr>
        <w:rPr>
          <w:rtl/>
        </w:rPr>
      </w:pPr>
    </w:p>
    <w:p w:rsidR="00476CF6" w:rsidRDefault="00476CF6" w:rsidP="009E20C2">
      <w:pPr>
        <w:rPr>
          <w:rtl/>
        </w:rPr>
      </w:pPr>
      <w:bookmarkStart w:id="4545" w:name="_ETM_Q23_339000"/>
      <w:bookmarkStart w:id="4546" w:name="_ETM_Q23_342000"/>
      <w:bookmarkEnd w:id="4545"/>
      <w:bookmarkEnd w:id="4546"/>
      <w:r>
        <w:rPr>
          <w:rtl/>
        </w:rPr>
        <w:t>לא</w:t>
      </w:r>
      <w:r>
        <w:rPr>
          <w:rFonts w:hint="cs"/>
          <w:rtl/>
        </w:rPr>
        <w:t>.</w:t>
      </w:r>
      <w:r>
        <w:rPr>
          <w:rtl/>
        </w:rPr>
        <w:t xml:space="preserve"> סליחה</w:t>
      </w:r>
      <w:r>
        <w:rPr>
          <w:rFonts w:hint="cs"/>
          <w:rtl/>
        </w:rPr>
        <w:t>,</w:t>
      </w:r>
      <w:r>
        <w:rPr>
          <w:rtl/>
        </w:rPr>
        <w:t xml:space="preserve"> לא</w:t>
      </w:r>
      <w:r>
        <w:rPr>
          <w:rFonts w:hint="cs"/>
          <w:rtl/>
        </w:rPr>
        <w:t>,</w:t>
      </w:r>
      <w:r>
        <w:rPr>
          <w:rtl/>
        </w:rPr>
        <w:t xml:space="preserve"> את לא יכולה לדבר עכשיו</w:t>
      </w:r>
      <w:r>
        <w:rPr>
          <w:rFonts w:hint="cs"/>
          <w:rtl/>
        </w:rPr>
        <w:t>.</w:t>
      </w:r>
      <w:r>
        <w:rPr>
          <w:rtl/>
        </w:rPr>
        <w:t xml:space="preserve"> סליחה, </w:t>
      </w:r>
      <w:bookmarkStart w:id="4547" w:name="_ETM_Q23_346846"/>
      <w:bookmarkEnd w:id="4547"/>
      <w:r>
        <w:rPr>
          <w:rtl/>
        </w:rPr>
        <w:t xml:space="preserve">את לא יכולה להפריע עכשיו. חבר שלך גם עלה, </w:t>
      </w:r>
      <w:r>
        <w:rPr>
          <w:rFonts w:hint="cs"/>
          <w:rtl/>
        </w:rPr>
        <w:t xml:space="preserve">אז </w:t>
      </w:r>
      <w:bookmarkStart w:id="4548" w:name="_ETM_Q23_350512"/>
      <w:bookmarkEnd w:id="4548"/>
      <w:r>
        <w:rPr>
          <w:rtl/>
        </w:rPr>
        <w:t xml:space="preserve">בבקשה </w:t>
      </w:r>
      <w:bookmarkStart w:id="4549" w:name="_ETM_Q23_351872"/>
      <w:bookmarkEnd w:id="4549"/>
      <w:r>
        <w:rPr>
          <w:rtl/>
        </w:rPr>
        <w:t xml:space="preserve">לכבד. </w:t>
      </w:r>
    </w:p>
    <w:p w:rsidR="00476CF6" w:rsidRDefault="00476CF6" w:rsidP="009E20C2">
      <w:pPr>
        <w:rPr>
          <w:rtl/>
        </w:rPr>
      </w:pPr>
    </w:p>
    <w:p w:rsidR="00476CF6" w:rsidRDefault="00476CF6" w:rsidP="009E20C2">
      <w:pPr>
        <w:pStyle w:val="af5"/>
        <w:keepNext/>
        <w:rPr>
          <w:rtl/>
        </w:rPr>
      </w:pPr>
      <w:bookmarkStart w:id="4550" w:name="ET_interruption_5807_31"/>
      <w:r w:rsidRPr="00E657D0">
        <w:rPr>
          <w:rStyle w:val="TagStyle"/>
          <w:rtl/>
        </w:rPr>
        <w:t xml:space="preserve"> &lt;&lt; קריאה &gt;&gt; </w:t>
      </w:r>
      <w:r>
        <w:rPr>
          <w:rtl/>
        </w:rPr>
        <w:t>קטי קטרין שטרית (הליכוד):</w:t>
      </w:r>
      <w:r w:rsidRPr="00E657D0">
        <w:rPr>
          <w:rStyle w:val="TagStyle"/>
          <w:rtl/>
        </w:rPr>
        <w:t xml:space="preserve"> &lt;&lt; קריאה &gt;&gt;</w:t>
      </w:r>
      <w:r>
        <w:rPr>
          <w:rtl/>
        </w:rPr>
        <w:t xml:space="preserve"> </w:t>
      </w:r>
      <w:bookmarkEnd w:id="4550"/>
    </w:p>
    <w:p w:rsidR="00476CF6" w:rsidRPr="00C73D67" w:rsidRDefault="00476CF6" w:rsidP="009E20C2">
      <w:pPr>
        <w:rPr>
          <w:rtl/>
        </w:rPr>
      </w:pPr>
    </w:p>
    <w:p w:rsidR="00476CF6" w:rsidRPr="00E657D0" w:rsidRDefault="00476CF6" w:rsidP="009E20C2">
      <w:pPr>
        <w:rPr>
          <w:rtl/>
        </w:rPr>
      </w:pPr>
      <w:r>
        <w:rPr>
          <w:rFonts w:hint="cs"/>
          <w:rtl/>
        </w:rPr>
        <w:t>זה מועדון סגור, דבי. לא יעזור לך - - - זה מועדון סגור.</w:t>
      </w:r>
    </w:p>
    <w:p w:rsidR="00476CF6" w:rsidRDefault="00476CF6" w:rsidP="009E20C2">
      <w:pPr>
        <w:rPr>
          <w:rtl/>
        </w:rPr>
      </w:pPr>
      <w:bookmarkStart w:id="4551" w:name="_ETM_Q23_348000"/>
      <w:bookmarkEnd w:id="4551"/>
    </w:p>
    <w:p w:rsidR="00476CF6" w:rsidRDefault="00476CF6" w:rsidP="009E20C2">
      <w:pPr>
        <w:pStyle w:val="af6"/>
        <w:keepNext/>
        <w:rPr>
          <w:rtl/>
        </w:rPr>
      </w:pPr>
      <w:r w:rsidRPr="00E657D0">
        <w:rPr>
          <w:rStyle w:val="TagStyle"/>
          <w:rtl/>
        </w:rPr>
        <w:t xml:space="preserve"> &lt;&lt; יור &gt;&gt; </w:t>
      </w:r>
      <w:r>
        <w:rPr>
          <w:rtl/>
        </w:rPr>
        <w:t>היו"ר לימור סון הר מלך:</w:t>
      </w:r>
      <w:r w:rsidRPr="00E657D0">
        <w:rPr>
          <w:rStyle w:val="TagStyle"/>
          <w:rtl/>
        </w:rPr>
        <w:t xml:space="preserve"> &lt;&lt; יור &gt;&gt;</w:t>
      </w:r>
      <w:r>
        <w:rPr>
          <w:rtl/>
        </w:rPr>
        <w:t xml:space="preserve"> </w:t>
      </w:r>
    </w:p>
    <w:p w:rsidR="00476CF6" w:rsidRPr="00C73D67" w:rsidRDefault="00476CF6" w:rsidP="009E20C2">
      <w:pPr>
        <w:rPr>
          <w:rtl/>
        </w:rPr>
      </w:pPr>
    </w:p>
    <w:p w:rsidR="00476CF6" w:rsidRDefault="00476CF6" w:rsidP="009E20C2">
      <w:pPr>
        <w:rPr>
          <w:rtl/>
        </w:rPr>
      </w:pPr>
      <w:r>
        <w:rPr>
          <w:rtl/>
        </w:rPr>
        <w:t>בבקשה</w:t>
      </w:r>
      <w:r>
        <w:rPr>
          <w:rFonts w:hint="cs"/>
          <w:rtl/>
        </w:rPr>
        <w:t>.</w:t>
      </w:r>
      <w:r>
        <w:rPr>
          <w:rtl/>
        </w:rPr>
        <w:t xml:space="preserve"> לרשותך שלוש דקות</w:t>
      </w:r>
      <w:r>
        <w:rPr>
          <w:rFonts w:hint="cs"/>
          <w:rtl/>
        </w:rPr>
        <w:t>.</w:t>
      </w:r>
      <w:r>
        <w:rPr>
          <w:rtl/>
        </w:rPr>
        <w:t xml:space="preserve"> חבר הכנסת </w:t>
      </w:r>
      <w:r>
        <w:rPr>
          <w:rFonts w:hint="cs"/>
          <w:rtl/>
        </w:rPr>
        <w:t>סי</w:t>
      </w:r>
      <w:r>
        <w:rPr>
          <w:rtl/>
        </w:rPr>
        <w:t>מון דוידסון, בבקשה</w:t>
      </w:r>
      <w:r>
        <w:rPr>
          <w:rFonts w:hint="cs"/>
          <w:rtl/>
        </w:rPr>
        <w:t>.</w:t>
      </w:r>
    </w:p>
    <w:p w:rsidR="00476CF6" w:rsidRDefault="00476CF6" w:rsidP="009635F5">
      <w:pPr>
        <w:rPr>
          <w:rtl/>
        </w:rPr>
      </w:pPr>
      <w:bookmarkStart w:id="4552" w:name="_ETM_Q23_345000"/>
      <w:bookmarkEnd w:id="4552"/>
    </w:p>
    <w:p w:rsidR="00476CF6" w:rsidRDefault="00476CF6" w:rsidP="009E20C2">
      <w:pPr>
        <w:pStyle w:val="a4"/>
        <w:keepNext/>
        <w:rPr>
          <w:rtl/>
        </w:rPr>
      </w:pPr>
      <w:bookmarkStart w:id="4553" w:name="ET_speaker_6255_34"/>
      <w:r w:rsidRPr="00E657D0">
        <w:rPr>
          <w:rStyle w:val="TagStyle"/>
          <w:rtl/>
        </w:rPr>
        <w:t xml:space="preserve"> &lt;&lt; דובר &gt;&gt; </w:t>
      </w:r>
      <w:bookmarkStart w:id="4554" w:name="_Toc231307450"/>
      <w:r>
        <w:rPr>
          <w:rtl/>
        </w:rPr>
        <w:t>סימון דוידסון (יש עתיד):</w:t>
      </w:r>
      <w:bookmarkEnd w:id="4554"/>
      <w:r w:rsidRPr="00E657D0">
        <w:rPr>
          <w:rStyle w:val="TagStyle"/>
          <w:rtl/>
        </w:rPr>
        <w:t xml:space="preserve"> &lt;&lt; דובר &gt;&gt;</w:t>
      </w:r>
      <w:r>
        <w:rPr>
          <w:rtl/>
        </w:rPr>
        <w:t xml:space="preserve"> </w:t>
      </w:r>
      <w:bookmarkEnd w:id="4553"/>
    </w:p>
    <w:p w:rsidR="00476CF6" w:rsidRPr="00C73D67" w:rsidRDefault="00476CF6" w:rsidP="009E20C2">
      <w:pPr>
        <w:rPr>
          <w:rtl/>
        </w:rPr>
      </w:pPr>
    </w:p>
    <w:p w:rsidR="00476CF6" w:rsidRDefault="00476CF6" w:rsidP="00D4538C">
      <w:pPr>
        <w:rPr>
          <w:rtl/>
        </w:rPr>
      </w:pPr>
      <w:bookmarkStart w:id="4555" w:name="_ETM_Q23_357100"/>
      <w:bookmarkEnd w:id="4555"/>
      <w:r w:rsidRPr="00C73D67">
        <w:rPr>
          <w:rtl/>
        </w:rPr>
        <w:t>תודה רבה, גברתי היושבת בראש</w:t>
      </w:r>
      <w:r>
        <w:rPr>
          <w:rFonts w:hint="cs"/>
          <w:rtl/>
        </w:rPr>
        <w:t>.</w:t>
      </w:r>
      <w:r w:rsidRPr="00C73D67">
        <w:rPr>
          <w:rtl/>
        </w:rPr>
        <w:t xml:space="preserve"> חברי הכנסת, אני עומד פה </w:t>
      </w:r>
      <w:bookmarkStart w:id="4556" w:name="_ETM_Q23_360750"/>
      <w:bookmarkEnd w:id="4556"/>
      <w:r w:rsidRPr="00C73D67">
        <w:rPr>
          <w:rtl/>
        </w:rPr>
        <w:t xml:space="preserve">ומסתובב כמו אריה בתוך </w:t>
      </w:r>
      <w:r>
        <w:rPr>
          <w:rtl/>
        </w:rPr>
        <w:t xml:space="preserve">כלוב בחצי </w:t>
      </w:r>
      <w:r>
        <w:rPr>
          <w:rFonts w:hint="cs"/>
          <w:rtl/>
        </w:rPr>
        <w:t>ה</w:t>
      </w:r>
      <w:r>
        <w:rPr>
          <w:rtl/>
        </w:rPr>
        <w:t xml:space="preserve">שעה האחרונה. כמה אני </w:t>
      </w:r>
      <w:bookmarkStart w:id="4557" w:name="_ETM_Q23_364400"/>
      <w:bookmarkEnd w:id="4557"/>
      <w:r>
        <w:rPr>
          <w:rtl/>
        </w:rPr>
        <w:t>ב</w:t>
      </w:r>
      <w:r>
        <w:rPr>
          <w:rFonts w:hint="cs"/>
          <w:rtl/>
        </w:rPr>
        <w:t>ז</w:t>
      </w:r>
      <w:r>
        <w:rPr>
          <w:rtl/>
        </w:rPr>
        <w:t xml:space="preserve"> לכם</w:t>
      </w:r>
      <w:r>
        <w:rPr>
          <w:rFonts w:hint="cs"/>
          <w:rtl/>
        </w:rPr>
        <w:t>,</w:t>
      </w:r>
      <w:r>
        <w:rPr>
          <w:rtl/>
        </w:rPr>
        <w:t xml:space="preserve"> </w:t>
      </w:r>
      <w:bookmarkStart w:id="4558" w:name="_ETM_Q23_368979"/>
      <w:bookmarkEnd w:id="4558"/>
      <w:r>
        <w:rPr>
          <w:rtl/>
        </w:rPr>
        <w:t>כמה אתם מגעילים אותי</w:t>
      </w:r>
      <w:r>
        <w:rPr>
          <w:rFonts w:hint="cs"/>
          <w:rtl/>
        </w:rPr>
        <w:t>.</w:t>
      </w:r>
      <w:r>
        <w:rPr>
          <w:rtl/>
        </w:rPr>
        <w:t xml:space="preserve"> עומד פה מאיר פרוש</w:t>
      </w:r>
      <w:r>
        <w:rPr>
          <w:rFonts w:hint="cs"/>
          <w:rtl/>
        </w:rPr>
        <w:t>,</w:t>
      </w:r>
      <w:r>
        <w:rPr>
          <w:rtl/>
        </w:rPr>
        <w:t xml:space="preserve"> </w:t>
      </w:r>
      <w:bookmarkStart w:id="4559" w:name="_ETM_Q23_373929"/>
      <w:bookmarkEnd w:id="4559"/>
      <w:r>
        <w:rPr>
          <w:rtl/>
        </w:rPr>
        <w:t>שר לשעבר או שר עכשיו במדינת ישראל</w:t>
      </w:r>
      <w:r>
        <w:rPr>
          <w:rFonts w:hint="cs"/>
          <w:rtl/>
        </w:rPr>
        <w:t>,</w:t>
      </w:r>
      <w:r>
        <w:rPr>
          <w:rtl/>
        </w:rPr>
        <w:t xml:space="preserve"> שר במדינת ישראל</w:t>
      </w:r>
      <w:r>
        <w:rPr>
          <w:rFonts w:hint="cs"/>
          <w:rtl/>
        </w:rPr>
        <w:t>,</w:t>
      </w:r>
      <w:r>
        <w:rPr>
          <w:rtl/>
        </w:rPr>
        <w:t xml:space="preserve"> </w:t>
      </w:r>
      <w:bookmarkStart w:id="4560" w:name="_ETM_Q23_380309"/>
      <w:bookmarkEnd w:id="4560"/>
      <w:r>
        <w:rPr>
          <w:rtl/>
        </w:rPr>
        <w:t>לא במדינה אחרת, במדינת ישראל</w:t>
      </w:r>
      <w:r>
        <w:rPr>
          <w:rFonts w:hint="cs"/>
          <w:rtl/>
        </w:rPr>
        <w:t>,</w:t>
      </w:r>
      <w:r>
        <w:rPr>
          <w:rtl/>
        </w:rPr>
        <w:t xml:space="preserve"> מאיים על מפכ</w:t>
      </w:r>
      <w:r>
        <w:rPr>
          <w:rFonts w:hint="cs"/>
          <w:rtl/>
        </w:rPr>
        <w:t>"</w:t>
      </w:r>
      <w:r>
        <w:rPr>
          <w:rtl/>
        </w:rPr>
        <w:t xml:space="preserve">ל המשטרה, קורא </w:t>
      </w:r>
      <w:bookmarkStart w:id="4561" w:name="_ETM_Q23_384049"/>
      <w:bookmarkEnd w:id="4561"/>
      <w:r>
        <w:rPr>
          <w:rtl/>
        </w:rPr>
        <w:t>למרד</w:t>
      </w:r>
      <w:r>
        <w:rPr>
          <w:rFonts w:hint="cs"/>
          <w:rtl/>
        </w:rPr>
        <w:t>,</w:t>
      </w:r>
      <w:r>
        <w:rPr>
          <w:rtl/>
        </w:rPr>
        <w:t xml:space="preserve"> </w:t>
      </w:r>
      <w:bookmarkStart w:id="4562" w:name="_ETM_Q23_388380"/>
      <w:bookmarkEnd w:id="4562"/>
      <w:r>
        <w:rPr>
          <w:rtl/>
        </w:rPr>
        <w:t>קורא למרד</w:t>
      </w:r>
      <w:r>
        <w:rPr>
          <w:rFonts w:hint="cs"/>
          <w:rtl/>
        </w:rPr>
        <w:t xml:space="preserve"> - -</w:t>
      </w:r>
      <w:r>
        <w:rPr>
          <w:rtl/>
        </w:rPr>
        <w:t xml:space="preserve"> </w:t>
      </w:r>
    </w:p>
    <w:p w:rsidR="00476CF6" w:rsidRDefault="00476CF6" w:rsidP="009E20C2">
      <w:pPr>
        <w:rPr>
          <w:rtl/>
        </w:rPr>
      </w:pPr>
    </w:p>
    <w:p w:rsidR="00476CF6" w:rsidRDefault="00476CF6" w:rsidP="009E20C2">
      <w:pPr>
        <w:pStyle w:val="af6"/>
        <w:keepNext/>
        <w:rPr>
          <w:rtl/>
        </w:rPr>
      </w:pPr>
      <w:bookmarkStart w:id="4563" w:name="ET_yor_6671_35"/>
      <w:r w:rsidRPr="007132BF">
        <w:rPr>
          <w:rStyle w:val="TagStyle"/>
          <w:rtl/>
        </w:rPr>
        <w:t xml:space="preserve"> &lt;&lt; יור &gt;&gt; </w:t>
      </w:r>
      <w:r>
        <w:rPr>
          <w:rtl/>
        </w:rPr>
        <w:t>היו"ר לימור סון הר מלך:</w:t>
      </w:r>
      <w:r w:rsidRPr="007132BF">
        <w:rPr>
          <w:rStyle w:val="TagStyle"/>
          <w:rtl/>
        </w:rPr>
        <w:t xml:space="preserve"> &lt;&lt; יור &gt;&gt;</w:t>
      </w:r>
      <w:r>
        <w:rPr>
          <w:rtl/>
        </w:rPr>
        <w:t xml:space="preserve"> </w:t>
      </w:r>
      <w:bookmarkEnd w:id="4563"/>
    </w:p>
    <w:p w:rsidR="00476CF6" w:rsidRPr="00C73D67" w:rsidRDefault="00476CF6" w:rsidP="009E20C2">
      <w:pPr>
        <w:rPr>
          <w:rtl/>
        </w:rPr>
      </w:pPr>
    </w:p>
    <w:p w:rsidR="00476CF6" w:rsidRDefault="00476CF6" w:rsidP="009E20C2">
      <w:pPr>
        <w:rPr>
          <w:rtl/>
        </w:rPr>
      </w:pPr>
      <w:r>
        <w:rPr>
          <w:rFonts w:hint="cs"/>
          <w:rtl/>
        </w:rPr>
        <w:t>זה לא מה שהוא אמר.</w:t>
      </w:r>
    </w:p>
    <w:p w:rsidR="00476CF6" w:rsidRDefault="00476CF6" w:rsidP="009E20C2">
      <w:pPr>
        <w:rPr>
          <w:rtl/>
        </w:rPr>
      </w:pPr>
    </w:p>
    <w:p w:rsidR="00476CF6" w:rsidRDefault="00476CF6" w:rsidP="009E20C2">
      <w:pPr>
        <w:pStyle w:val="-"/>
        <w:keepNext/>
        <w:rPr>
          <w:rtl/>
        </w:rPr>
      </w:pPr>
      <w:bookmarkStart w:id="4564" w:name="ET_speakercontinue_6255_36"/>
      <w:r w:rsidRPr="007132BF">
        <w:rPr>
          <w:rStyle w:val="TagStyle"/>
          <w:rtl/>
        </w:rPr>
        <w:t xml:space="preserve"> &lt;&lt; דובר_המשך &gt;&gt; </w:t>
      </w:r>
      <w:r>
        <w:rPr>
          <w:rtl/>
        </w:rPr>
        <w:t>סימון דוידסון (יש עתיד):</w:t>
      </w:r>
      <w:r w:rsidRPr="007132BF">
        <w:rPr>
          <w:rStyle w:val="TagStyle"/>
          <w:rtl/>
        </w:rPr>
        <w:t xml:space="preserve"> &lt;&lt; דובר_המשך &gt;&gt;</w:t>
      </w:r>
      <w:r>
        <w:rPr>
          <w:rtl/>
        </w:rPr>
        <w:t xml:space="preserve"> </w:t>
      </w:r>
      <w:bookmarkEnd w:id="4564"/>
    </w:p>
    <w:p w:rsidR="00476CF6" w:rsidRPr="00C73D67" w:rsidRDefault="00476CF6" w:rsidP="009E20C2">
      <w:pPr>
        <w:rPr>
          <w:rtl/>
        </w:rPr>
      </w:pPr>
    </w:p>
    <w:p w:rsidR="00476CF6" w:rsidRDefault="00476CF6" w:rsidP="00D4538C">
      <w:pPr>
        <w:rPr>
          <w:rtl/>
        </w:rPr>
      </w:pPr>
      <w:bookmarkStart w:id="4565" w:name="_ETM_Q23_389000"/>
      <w:bookmarkStart w:id="4566" w:name="_ETM_Q23_385000"/>
      <w:bookmarkEnd w:id="4565"/>
      <w:bookmarkEnd w:id="4566"/>
      <w:r>
        <w:rPr>
          <w:rFonts w:hint="cs"/>
          <w:rtl/>
        </w:rPr>
        <w:t>- - ב</w:t>
      </w:r>
      <w:r>
        <w:rPr>
          <w:rtl/>
        </w:rPr>
        <w:t>משטרה</w:t>
      </w:r>
      <w:r>
        <w:rPr>
          <w:rFonts w:hint="cs"/>
          <w:rtl/>
        </w:rPr>
        <w:t>.</w:t>
      </w:r>
      <w:r>
        <w:rPr>
          <w:rtl/>
        </w:rPr>
        <w:t xml:space="preserve"> </w:t>
      </w:r>
      <w:r>
        <w:rPr>
          <w:rFonts w:hint="cs"/>
          <w:rtl/>
        </w:rPr>
        <w:t xml:space="preserve">שר </w:t>
      </w:r>
      <w:r>
        <w:rPr>
          <w:rtl/>
        </w:rPr>
        <w:t xml:space="preserve">במדינת ישראל לא מתבלבל בכלל במילים </w:t>
      </w:r>
      <w:bookmarkStart w:id="4567" w:name="_ETM_Q23_391914"/>
      <w:bookmarkEnd w:id="4567"/>
      <w:r>
        <w:rPr>
          <w:rtl/>
        </w:rPr>
        <w:t>שיוצאות לו מהפה</w:t>
      </w:r>
      <w:r>
        <w:rPr>
          <w:rFonts w:hint="cs"/>
          <w:rtl/>
        </w:rPr>
        <w:t>,</w:t>
      </w:r>
      <w:r>
        <w:rPr>
          <w:rtl/>
        </w:rPr>
        <w:t xml:space="preserve"> </w:t>
      </w:r>
      <w:bookmarkStart w:id="4568" w:name="_ETM_Q23_396000"/>
      <w:bookmarkEnd w:id="4568"/>
      <w:r>
        <w:rPr>
          <w:rtl/>
        </w:rPr>
        <w:t>קורא לאנשים לצאת לרחובות להילחם במשטרה</w:t>
      </w:r>
      <w:r>
        <w:rPr>
          <w:rFonts w:hint="cs"/>
          <w:rtl/>
        </w:rPr>
        <w:t>.</w:t>
      </w:r>
      <w:r>
        <w:rPr>
          <w:rtl/>
        </w:rPr>
        <w:t xml:space="preserve"> איזה בושה, איזה גועל </w:t>
      </w:r>
      <w:bookmarkStart w:id="4569" w:name="_ETM_Q23_402065"/>
      <w:bookmarkEnd w:id="4569"/>
      <w:r>
        <w:rPr>
          <w:rtl/>
        </w:rPr>
        <w:t xml:space="preserve">נפש. </w:t>
      </w:r>
    </w:p>
    <w:p w:rsidR="00476CF6" w:rsidRDefault="00476CF6" w:rsidP="009E20C2">
      <w:pPr>
        <w:rPr>
          <w:rtl/>
        </w:rPr>
      </w:pPr>
    </w:p>
    <w:p w:rsidR="00476CF6" w:rsidRDefault="00476CF6" w:rsidP="009E20C2">
      <w:pPr>
        <w:rPr>
          <w:rtl/>
        </w:rPr>
      </w:pPr>
      <w:bookmarkStart w:id="4570" w:name="_ETM_Q23_405000"/>
      <w:bookmarkEnd w:id="4570"/>
      <w:r>
        <w:rPr>
          <w:rtl/>
        </w:rPr>
        <w:t>מי שומר על האזרחים במדינה? מי נלחם</w:t>
      </w:r>
      <w:r>
        <w:rPr>
          <w:rFonts w:hint="cs"/>
          <w:rtl/>
        </w:rPr>
        <w:t>?</w:t>
      </w:r>
      <w:r>
        <w:rPr>
          <w:rtl/>
        </w:rPr>
        <w:t xml:space="preserve"> </w:t>
      </w:r>
      <w:bookmarkStart w:id="4571" w:name="_ETM_Q23_409110"/>
      <w:bookmarkEnd w:id="4571"/>
      <w:r>
        <w:rPr>
          <w:rtl/>
        </w:rPr>
        <w:t xml:space="preserve">מילה הוא לא אמר על אדם צרפתי, זיכרונו לברכה, שנפל </w:t>
      </w:r>
      <w:bookmarkStart w:id="4572" w:name="_ETM_Q23_411715"/>
      <w:bookmarkEnd w:id="4572"/>
      <w:r>
        <w:rPr>
          <w:rtl/>
        </w:rPr>
        <w:t xml:space="preserve">אתמול </w:t>
      </w:r>
      <w:bookmarkStart w:id="4573" w:name="_ETM_Q23_415070"/>
      <w:bookmarkEnd w:id="4573"/>
      <w:r>
        <w:rPr>
          <w:rtl/>
        </w:rPr>
        <w:t>בלבנון</w:t>
      </w:r>
      <w:r>
        <w:rPr>
          <w:rFonts w:hint="cs"/>
          <w:rtl/>
        </w:rPr>
        <w:t>.</w:t>
      </w:r>
      <w:r>
        <w:rPr>
          <w:rtl/>
        </w:rPr>
        <w:t xml:space="preserve"> מילה</w:t>
      </w:r>
      <w:r>
        <w:rPr>
          <w:rFonts w:hint="cs"/>
          <w:rtl/>
        </w:rPr>
        <w:t>.</w:t>
      </w:r>
      <w:r>
        <w:rPr>
          <w:rtl/>
        </w:rPr>
        <w:t xml:space="preserve"> היה חשוב לו לאיים על מפכ</w:t>
      </w:r>
      <w:r>
        <w:rPr>
          <w:rFonts w:hint="cs"/>
          <w:rtl/>
        </w:rPr>
        <w:t>"</w:t>
      </w:r>
      <w:r>
        <w:rPr>
          <w:rtl/>
        </w:rPr>
        <w:t xml:space="preserve">ל המשטרה ולחזק </w:t>
      </w:r>
      <w:bookmarkStart w:id="4574" w:name="_ETM_Q23_419550"/>
      <w:bookmarkEnd w:id="4574"/>
      <w:r>
        <w:rPr>
          <w:rtl/>
        </w:rPr>
        <w:t>את אותם פור</w:t>
      </w:r>
      <w:r>
        <w:rPr>
          <w:rFonts w:hint="cs"/>
          <w:rtl/>
        </w:rPr>
        <w:t>ע</w:t>
      </w:r>
      <w:r>
        <w:rPr>
          <w:rtl/>
        </w:rPr>
        <w:t>ים שאתמול שרפו ליד תחנת משטרה ורצו לפרו</w:t>
      </w:r>
      <w:r>
        <w:rPr>
          <w:rFonts w:hint="cs"/>
          <w:rtl/>
        </w:rPr>
        <w:t>ץ</w:t>
      </w:r>
      <w:r>
        <w:rPr>
          <w:rtl/>
        </w:rPr>
        <w:t xml:space="preserve"> </w:t>
      </w:r>
      <w:bookmarkStart w:id="4575" w:name="_ETM_Q23_424030"/>
      <w:bookmarkEnd w:id="4575"/>
      <w:r>
        <w:rPr>
          <w:rtl/>
        </w:rPr>
        <w:t xml:space="preserve">למשטרה ופגעו בשוטרים. </w:t>
      </w:r>
    </w:p>
    <w:p w:rsidR="00476CF6" w:rsidRDefault="00476CF6" w:rsidP="009E20C2">
      <w:pPr>
        <w:rPr>
          <w:rtl/>
        </w:rPr>
      </w:pPr>
    </w:p>
    <w:p w:rsidR="00476CF6" w:rsidRDefault="00476CF6" w:rsidP="009E20C2">
      <w:pPr>
        <w:rPr>
          <w:rtl/>
        </w:rPr>
      </w:pPr>
      <w:bookmarkStart w:id="4576" w:name="_ETM_Q23_433000"/>
      <w:bookmarkEnd w:id="4576"/>
      <w:r>
        <w:rPr>
          <w:rtl/>
        </w:rPr>
        <w:t>על זה אתם לא אומרים שום דבר</w:t>
      </w:r>
      <w:r>
        <w:rPr>
          <w:rFonts w:hint="cs"/>
          <w:rtl/>
        </w:rPr>
        <w:t>.</w:t>
      </w:r>
      <w:r>
        <w:rPr>
          <w:rtl/>
        </w:rPr>
        <w:t xml:space="preserve"> </w:t>
      </w:r>
      <w:bookmarkStart w:id="4577" w:name="_ETM_Q23_428510"/>
      <w:bookmarkEnd w:id="4577"/>
      <w:r>
        <w:rPr>
          <w:rtl/>
        </w:rPr>
        <w:t>מדינת חוק, מדינה ריבונית</w:t>
      </w:r>
      <w:r>
        <w:rPr>
          <w:rFonts w:hint="cs"/>
          <w:rtl/>
        </w:rPr>
        <w:t>.</w:t>
      </w:r>
      <w:r>
        <w:rPr>
          <w:rtl/>
        </w:rPr>
        <w:t xml:space="preserve"> על זה אני לא שמעתי</w:t>
      </w:r>
      <w:r>
        <w:rPr>
          <w:rFonts w:hint="cs"/>
          <w:rtl/>
        </w:rPr>
        <w:t xml:space="preserve"> –</w:t>
      </w:r>
      <w:r>
        <w:rPr>
          <w:rtl/>
        </w:rPr>
        <w:t xml:space="preserve"> לא </w:t>
      </w:r>
      <w:bookmarkStart w:id="4578" w:name="_ETM_Q23_432990"/>
      <w:bookmarkEnd w:id="4578"/>
      <w:r>
        <w:rPr>
          <w:rtl/>
        </w:rPr>
        <w:t xml:space="preserve">את השר בן גביר, לא את ראש הממשלה ולא אף </w:t>
      </w:r>
      <w:bookmarkStart w:id="4579" w:name="_ETM_Q23_437470"/>
      <w:bookmarkEnd w:id="4579"/>
      <w:r>
        <w:rPr>
          <w:rtl/>
        </w:rPr>
        <w:t xml:space="preserve">שר שיושב פה. </w:t>
      </w:r>
      <w:bookmarkStart w:id="4580" w:name="_ETM_Q23_442309"/>
      <w:bookmarkEnd w:id="4580"/>
      <w:r>
        <w:rPr>
          <w:rtl/>
        </w:rPr>
        <w:t>גם את אורי</w:t>
      </w:r>
      <w:r>
        <w:rPr>
          <w:rFonts w:hint="cs"/>
          <w:rtl/>
        </w:rPr>
        <w:t>ת</w:t>
      </w:r>
      <w:r>
        <w:rPr>
          <w:rtl/>
        </w:rPr>
        <w:t xml:space="preserve"> סט</w:t>
      </w:r>
      <w:r>
        <w:rPr>
          <w:rFonts w:hint="cs"/>
          <w:rtl/>
        </w:rPr>
        <w:t>ר</w:t>
      </w:r>
      <w:r>
        <w:rPr>
          <w:rtl/>
        </w:rPr>
        <w:t>וק לא שמעתי מגנה את הדבר הזה</w:t>
      </w:r>
      <w:r>
        <w:rPr>
          <w:rFonts w:hint="cs"/>
          <w:rtl/>
        </w:rPr>
        <w:t xml:space="preserve"> –</w:t>
      </w:r>
      <w:r>
        <w:rPr>
          <w:rtl/>
        </w:rPr>
        <w:t xml:space="preserve"> </w:t>
      </w:r>
      <w:bookmarkStart w:id="4581" w:name="_ETM_Q23_446409"/>
      <w:bookmarkEnd w:id="4581"/>
      <w:r>
        <w:rPr>
          <w:rtl/>
        </w:rPr>
        <w:t>יושבת פה השרה</w:t>
      </w:r>
      <w:r>
        <w:rPr>
          <w:rFonts w:hint="cs"/>
          <w:rtl/>
        </w:rPr>
        <w:t xml:space="preserve"> –</w:t>
      </w:r>
      <w:r>
        <w:rPr>
          <w:rtl/>
        </w:rPr>
        <w:t xml:space="preserve"> </w:t>
      </w:r>
      <w:bookmarkStart w:id="4582" w:name="_ETM_Q23_449000"/>
      <w:bookmarkEnd w:id="4582"/>
      <w:r>
        <w:rPr>
          <w:rtl/>
        </w:rPr>
        <w:t>איז</w:t>
      </w:r>
      <w:r>
        <w:rPr>
          <w:rFonts w:hint="cs"/>
          <w:rtl/>
        </w:rPr>
        <w:t>ו</w:t>
      </w:r>
      <w:r>
        <w:rPr>
          <w:rtl/>
        </w:rPr>
        <w:t xml:space="preserve"> בושה אתם, איך אתם מסתכלים אחרי </w:t>
      </w:r>
      <w:bookmarkStart w:id="4583" w:name="_ETM_Q23_450509"/>
      <w:bookmarkEnd w:id="4583"/>
      <w:r>
        <w:rPr>
          <w:rtl/>
        </w:rPr>
        <w:t>זה בעיניים של הלוחמים שלנו, של השוטרים שלנו</w:t>
      </w:r>
      <w:bookmarkStart w:id="4584" w:name="_ETM_Q23_455459"/>
      <w:bookmarkEnd w:id="4584"/>
      <w:r>
        <w:rPr>
          <w:rFonts w:hint="cs"/>
          <w:rtl/>
        </w:rPr>
        <w:t>?</w:t>
      </w:r>
    </w:p>
    <w:p w:rsidR="00476CF6" w:rsidRDefault="00476CF6" w:rsidP="009E20C2">
      <w:pPr>
        <w:rPr>
          <w:rtl/>
        </w:rPr>
      </w:pPr>
    </w:p>
    <w:p w:rsidR="00476CF6" w:rsidRDefault="00476CF6" w:rsidP="009E20C2">
      <w:pPr>
        <w:rPr>
          <w:rtl/>
        </w:rPr>
      </w:pPr>
      <w:bookmarkStart w:id="4585" w:name="_ETM_Q23_456000"/>
      <w:bookmarkEnd w:id="4585"/>
      <w:r>
        <w:rPr>
          <w:rtl/>
        </w:rPr>
        <w:t xml:space="preserve">ולאחר מכן עולה השר אבוטבול, ובדמעות של תנין מספר על </w:t>
      </w:r>
      <w:bookmarkStart w:id="4586" w:name="_ETM_Q23_460542"/>
      <w:bookmarkEnd w:id="4586"/>
      <w:r>
        <w:rPr>
          <w:rtl/>
        </w:rPr>
        <w:t>מכתב של ילד שעצרו אותו בבית לי</w:t>
      </w:r>
      <w:r>
        <w:rPr>
          <w:rFonts w:hint="cs"/>
          <w:rtl/>
        </w:rPr>
        <w:t>ד - -</w:t>
      </w:r>
    </w:p>
    <w:p w:rsidR="00476CF6" w:rsidRDefault="00476CF6" w:rsidP="009E20C2">
      <w:pPr>
        <w:rPr>
          <w:rtl/>
        </w:rPr>
      </w:pPr>
    </w:p>
    <w:p w:rsidR="00476CF6" w:rsidRDefault="00476CF6" w:rsidP="009E20C2">
      <w:pPr>
        <w:pStyle w:val="af6"/>
        <w:keepNext/>
        <w:rPr>
          <w:rtl/>
        </w:rPr>
      </w:pPr>
      <w:r w:rsidRPr="007132BF">
        <w:rPr>
          <w:rStyle w:val="TagStyle"/>
          <w:rtl/>
        </w:rPr>
        <w:t xml:space="preserve"> &lt;&lt; יור &gt;&gt; </w:t>
      </w:r>
      <w:r>
        <w:rPr>
          <w:rtl/>
        </w:rPr>
        <w:t>היו"ר לימור סון הר מלך:</w:t>
      </w:r>
      <w:r w:rsidRPr="007132BF">
        <w:rPr>
          <w:rStyle w:val="TagStyle"/>
          <w:rtl/>
        </w:rPr>
        <w:t xml:space="preserve"> &lt;&lt; יור &gt;&gt;</w:t>
      </w:r>
      <w:r>
        <w:rPr>
          <w:rtl/>
        </w:rPr>
        <w:t xml:space="preserve"> </w:t>
      </w:r>
    </w:p>
    <w:p w:rsidR="00476CF6" w:rsidRPr="00C73D67" w:rsidRDefault="00476CF6" w:rsidP="009E20C2">
      <w:pPr>
        <w:rPr>
          <w:rtl/>
        </w:rPr>
      </w:pPr>
    </w:p>
    <w:p w:rsidR="00476CF6" w:rsidRDefault="00476CF6" w:rsidP="009E20C2">
      <w:pPr>
        <w:rPr>
          <w:rtl/>
        </w:rPr>
      </w:pPr>
      <w:bookmarkStart w:id="4587" w:name="_ETM_Q23_465000"/>
      <w:bookmarkEnd w:id="4587"/>
      <w:r>
        <w:rPr>
          <w:rFonts w:hint="cs"/>
          <w:rtl/>
        </w:rPr>
        <w:t>של אבא.</w:t>
      </w:r>
    </w:p>
    <w:p w:rsidR="00476CF6" w:rsidRDefault="00476CF6" w:rsidP="009E20C2">
      <w:pPr>
        <w:rPr>
          <w:rtl/>
        </w:rPr>
      </w:pPr>
      <w:bookmarkStart w:id="4588" w:name="_ETM_Q23_462000"/>
      <w:bookmarkEnd w:id="4588"/>
    </w:p>
    <w:p w:rsidR="00476CF6" w:rsidRDefault="00476CF6" w:rsidP="009E20C2">
      <w:pPr>
        <w:pStyle w:val="-"/>
        <w:keepNext/>
        <w:rPr>
          <w:rtl/>
        </w:rPr>
      </w:pPr>
      <w:bookmarkStart w:id="4589" w:name="ET_speakercontinue_6255_38"/>
      <w:r w:rsidRPr="007132BF">
        <w:rPr>
          <w:rStyle w:val="TagStyle"/>
          <w:rtl/>
        </w:rPr>
        <w:t xml:space="preserve"> &lt;&lt; דובר_המשך &gt;&gt; </w:t>
      </w:r>
      <w:r>
        <w:rPr>
          <w:rtl/>
        </w:rPr>
        <w:t>סימון דוידסון (יש עתיד):</w:t>
      </w:r>
      <w:r w:rsidRPr="007132BF">
        <w:rPr>
          <w:rStyle w:val="TagStyle"/>
          <w:rtl/>
        </w:rPr>
        <w:t xml:space="preserve"> &lt;&lt; דובר_המשך &gt;&gt;</w:t>
      </w:r>
      <w:r>
        <w:rPr>
          <w:rtl/>
        </w:rPr>
        <w:t xml:space="preserve"> </w:t>
      </w:r>
      <w:bookmarkEnd w:id="4589"/>
    </w:p>
    <w:p w:rsidR="00476CF6" w:rsidRPr="00C73D67" w:rsidRDefault="00476CF6" w:rsidP="009E20C2">
      <w:pPr>
        <w:rPr>
          <w:rtl/>
        </w:rPr>
      </w:pPr>
    </w:p>
    <w:p w:rsidR="00476CF6" w:rsidRDefault="00476CF6" w:rsidP="009E20C2">
      <w:pPr>
        <w:rPr>
          <w:rtl/>
        </w:rPr>
      </w:pPr>
      <w:bookmarkStart w:id="4590" w:name="_ETM_Q23_463000"/>
      <w:bookmarkEnd w:id="4590"/>
      <w:r>
        <w:rPr>
          <w:rFonts w:hint="cs"/>
          <w:rtl/>
        </w:rPr>
        <w:t xml:space="preserve">- - </w:t>
      </w:r>
      <w:bookmarkStart w:id="4591" w:name="_ETM_Q23_464000"/>
      <w:bookmarkEnd w:id="4591"/>
      <w:r>
        <w:rPr>
          <w:rtl/>
        </w:rPr>
        <w:t xml:space="preserve">ואבא </w:t>
      </w:r>
      <w:bookmarkStart w:id="4592" w:name="_ETM_Q23_465625"/>
      <w:bookmarkEnd w:id="4592"/>
      <w:r>
        <w:rPr>
          <w:rtl/>
        </w:rPr>
        <w:t xml:space="preserve">שלו כתב מכתב כמה שכואב לו. </w:t>
      </w:r>
      <w:bookmarkStart w:id="4593" w:name="_ETM_Q23_472320"/>
      <w:bookmarkEnd w:id="4593"/>
      <w:r>
        <w:rPr>
          <w:rtl/>
        </w:rPr>
        <w:t xml:space="preserve">מילה הוא לא אמר, לא על מיכאל </w:t>
      </w:r>
      <w:proofErr w:type="spellStart"/>
      <w:r>
        <w:rPr>
          <w:rtl/>
        </w:rPr>
        <w:t>טיוקין</w:t>
      </w:r>
      <w:proofErr w:type="spellEnd"/>
      <w:r>
        <w:rPr>
          <w:rtl/>
        </w:rPr>
        <w:t xml:space="preserve">, חייל בודד </w:t>
      </w:r>
      <w:bookmarkStart w:id="4594" w:name="_ETM_Q23_476267"/>
      <w:bookmarkEnd w:id="4594"/>
      <w:r>
        <w:rPr>
          <w:rtl/>
        </w:rPr>
        <w:t>מאוקראינה</w:t>
      </w:r>
      <w:r>
        <w:rPr>
          <w:rFonts w:hint="cs"/>
          <w:rtl/>
        </w:rPr>
        <w:t>,</w:t>
      </w:r>
      <w:r>
        <w:rPr>
          <w:rtl/>
        </w:rPr>
        <w:t xml:space="preserve"> שהגיע לפני שש שנים ונפל בקרב. מילה הוא לא </w:t>
      </w:r>
      <w:bookmarkStart w:id="4595" w:name="_ETM_Q23_480214"/>
      <w:bookmarkEnd w:id="4595"/>
      <w:r>
        <w:rPr>
          <w:rtl/>
        </w:rPr>
        <w:t xml:space="preserve">אמר </w:t>
      </w:r>
      <w:r>
        <w:rPr>
          <w:rFonts w:hint="cs"/>
          <w:rtl/>
        </w:rPr>
        <w:t xml:space="preserve">על </w:t>
      </w:r>
      <w:r>
        <w:rPr>
          <w:rtl/>
        </w:rPr>
        <w:t>זה</w:t>
      </w:r>
      <w:r>
        <w:rPr>
          <w:rFonts w:hint="cs"/>
          <w:rtl/>
        </w:rPr>
        <w:t>.</w:t>
      </w:r>
    </w:p>
    <w:p w:rsidR="00476CF6" w:rsidRDefault="00476CF6" w:rsidP="009E20C2">
      <w:pPr>
        <w:rPr>
          <w:rtl/>
        </w:rPr>
      </w:pPr>
    </w:p>
    <w:p w:rsidR="00476CF6" w:rsidRDefault="00476CF6" w:rsidP="009E20C2">
      <w:pPr>
        <w:pStyle w:val="af5"/>
        <w:keepNext/>
        <w:rPr>
          <w:rtl/>
        </w:rPr>
      </w:pPr>
      <w:bookmarkStart w:id="4596" w:name="ET_interruption_5084_39"/>
      <w:r w:rsidRPr="007132BF">
        <w:rPr>
          <w:rStyle w:val="TagStyle"/>
          <w:rtl/>
        </w:rPr>
        <w:t xml:space="preserve"> &lt;&lt; קריאה &gt;&gt; </w:t>
      </w:r>
      <w:r>
        <w:rPr>
          <w:rtl/>
        </w:rPr>
        <w:t>מיקי לוי (יש עתיד):</w:t>
      </w:r>
      <w:r w:rsidRPr="007132BF">
        <w:rPr>
          <w:rStyle w:val="TagStyle"/>
          <w:rtl/>
        </w:rPr>
        <w:t xml:space="preserve"> &lt;&lt; קריאה &gt;&gt;</w:t>
      </w:r>
      <w:r>
        <w:rPr>
          <w:rtl/>
        </w:rPr>
        <w:t xml:space="preserve"> </w:t>
      </w:r>
      <w:bookmarkEnd w:id="4596"/>
    </w:p>
    <w:p w:rsidR="00476CF6" w:rsidRPr="00C73D67" w:rsidRDefault="00476CF6" w:rsidP="009E20C2">
      <w:pPr>
        <w:rPr>
          <w:rtl/>
        </w:rPr>
      </w:pPr>
    </w:p>
    <w:p w:rsidR="00476CF6" w:rsidRDefault="00476CF6" w:rsidP="009E20C2">
      <w:pPr>
        <w:rPr>
          <w:rtl/>
        </w:rPr>
      </w:pPr>
      <w:r>
        <w:rPr>
          <w:rFonts w:hint="cs"/>
          <w:rtl/>
        </w:rPr>
        <w:t>בן יחיד.</w:t>
      </w:r>
    </w:p>
    <w:p w:rsidR="00476CF6" w:rsidRDefault="00476CF6" w:rsidP="009E20C2">
      <w:pPr>
        <w:rPr>
          <w:rtl/>
        </w:rPr>
      </w:pPr>
    </w:p>
    <w:p w:rsidR="00476CF6" w:rsidRDefault="00476CF6" w:rsidP="009E20C2">
      <w:pPr>
        <w:pStyle w:val="-"/>
        <w:keepNext/>
        <w:rPr>
          <w:rtl/>
        </w:rPr>
      </w:pPr>
      <w:bookmarkStart w:id="4597" w:name="ET_speakercontinue_6255_40"/>
      <w:r w:rsidRPr="007132BF">
        <w:rPr>
          <w:rStyle w:val="TagStyle"/>
          <w:rtl/>
        </w:rPr>
        <w:t xml:space="preserve"> &lt;&lt; דובר_המשך &gt;&gt; </w:t>
      </w:r>
      <w:r>
        <w:rPr>
          <w:rtl/>
        </w:rPr>
        <w:t>סימון דוידסון (יש עתיד):</w:t>
      </w:r>
      <w:r w:rsidRPr="007132BF">
        <w:rPr>
          <w:rStyle w:val="TagStyle"/>
          <w:rtl/>
        </w:rPr>
        <w:t xml:space="preserve"> &lt;&lt; דובר_המשך &gt;&gt;</w:t>
      </w:r>
      <w:r>
        <w:rPr>
          <w:rtl/>
        </w:rPr>
        <w:t xml:space="preserve"> </w:t>
      </w:r>
      <w:bookmarkEnd w:id="4597"/>
    </w:p>
    <w:p w:rsidR="00476CF6" w:rsidRPr="00C73D67" w:rsidRDefault="00476CF6" w:rsidP="009E20C2">
      <w:pPr>
        <w:rPr>
          <w:rtl/>
        </w:rPr>
      </w:pPr>
    </w:p>
    <w:p w:rsidR="00476CF6" w:rsidRDefault="00476CF6" w:rsidP="009E20C2">
      <w:pPr>
        <w:rPr>
          <w:rtl/>
        </w:rPr>
      </w:pPr>
      <w:bookmarkStart w:id="4598" w:name="_ETM_Q23_478000"/>
      <w:bookmarkStart w:id="4599" w:name="_ETM_Q23_479000"/>
      <w:bookmarkStart w:id="4600" w:name="_ETM_Q23_481000"/>
      <w:bookmarkEnd w:id="4598"/>
      <w:bookmarkEnd w:id="4599"/>
      <w:bookmarkEnd w:id="4600"/>
      <w:r>
        <w:rPr>
          <w:rtl/>
        </w:rPr>
        <w:t xml:space="preserve">מילה הוא לא אמר על סמל רותם </w:t>
      </w:r>
      <w:bookmarkStart w:id="4601" w:name="_ETM_Q23_484161"/>
      <w:bookmarkEnd w:id="4601"/>
      <w:r>
        <w:rPr>
          <w:rtl/>
        </w:rPr>
        <w:t>ינאי, מילה לא אמר עלי</w:t>
      </w:r>
      <w:r>
        <w:rPr>
          <w:rFonts w:hint="cs"/>
          <w:rtl/>
        </w:rPr>
        <w:t xml:space="preserve">ה </w:t>
      </w:r>
      <w:bookmarkStart w:id="4602" w:name="_ETM_Q23_489230"/>
      <w:bookmarkStart w:id="4603" w:name="_ETM_Q23_491190"/>
      <w:bookmarkEnd w:id="4602"/>
      <w:bookmarkEnd w:id="4603"/>
      <w:r>
        <w:rPr>
          <w:rtl/>
        </w:rPr>
        <w:t xml:space="preserve">ועל </w:t>
      </w:r>
      <w:proofErr w:type="spellStart"/>
      <w:r>
        <w:rPr>
          <w:rtl/>
        </w:rPr>
        <w:t>נ</w:t>
      </w:r>
      <w:r>
        <w:rPr>
          <w:rFonts w:hint="cs"/>
          <w:rtl/>
        </w:rPr>
        <w:t>ה</w:t>
      </w:r>
      <w:r>
        <w:rPr>
          <w:rtl/>
        </w:rPr>
        <w:t>ור</w:t>
      </w:r>
      <w:r>
        <w:rPr>
          <w:rFonts w:hint="cs"/>
          <w:rtl/>
        </w:rPr>
        <w:t>א</w:t>
      </w:r>
      <w:r>
        <w:rPr>
          <w:rtl/>
        </w:rPr>
        <w:t>י</w:t>
      </w:r>
      <w:proofErr w:type="spellEnd"/>
      <w:r>
        <w:rPr>
          <w:rtl/>
        </w:rPr>
        <w:t xml:space="preserve"> לייזר</w:t>
      </w:r>
      <w:r>
        <w:rPr>
          <w:rFonts w:hint="cs"/>
          <w:rtl/>
        </w:rPr>
        <w:t>,</w:t>
      </w:r>
      <w:r>
        <w:rPr>
          <w:rtl/>
        </w:rPr>
        <w:t xml:space="preserve"> </w:t>
      </w:r>
      <w:bookmarkStart w:id="4604" w:name="_ETM_Q23_493690"/>
      <w:bookmarkEnd w:id="4604"/>
      <w:r>
        <w:rPr>
          <w:rtl/>
        </w:rPr>
        <w:t>ועל נועם המבורגר</w:t>
      </w:r>
      <w:r>
        <w:rPr>
          <w:rFonts w:hint="cs"/>
          <w:rtl/>
        </w:rPr>
        <w:t xml:space="preserve"> </w:t>
      </w:r>
      <w:r>
        <w:rPr>
          <w:rtl/>
        </w:rPr>
        <w:t>–</w:t>
      </w:r>
      <w:r>
        <w:rPr>
          <w:rFonts w:hint="cs"/>
          <w:rtl/>
        </w:rPr>
        <w:t xml:space="preserve"> </w:t>
      </w:r>
      <w:r>
        <w:rPr>
          <w:rtl/>
        </w:rPr>
        <w:t xml:space="preserve">14 חיילים וחיילות שנפלו מאז הפסקת האש. </w:t>
      </w:r>
      <w:bookmarkStart w:id="4605" w:name="_ETM_Q23_498790"/>
      <w:bookmarkEnd w:id="4605"/>
      <w:r>
        <w:rPr>
          <w:rtl/>
        </w:rPr>
        <w:t xml:space="preserve">אבל לעמוד פה ולקרוא למרד </w:t>
      </w:r>
      <w:bookmarkStart w:id="4606" w:name="_ETM_Q23_504488"/>
      <w:bookmarkEnd w:id="4606"/>
      <w:r>
        <w:rPr>
          <w:rtl/>
        </w:rPr>
        <w:t>ולתקוף את המפכ</w:t>
      </w:r>
      <w:r>
        <w:rPr>
          <w:rFonts w:hint="cs"/>
          <w:rtl/>
        </w:rPr>
        <w:t>"</w:t>
      </w:r>
      <w:r>
        <w:rPr>
          <w:rtl/>
        </w:rPr>
        <w:t>ל</w:t>
      </w:r>
      <w:r>
        <w:rPr>
          <w:rFonts w:hint="cs"/>
          <w:rtl/>
        </w:rPr>
        <w:t xml:space="preserve"> – את</w:t>
      </w:r>
      <w:r>
        <w:rPr>
          <w:rtl/>
        </w:rPr>
        <w:t xml:space="preserve"> זה אפשר לעשות. </w:t>
      </w:r>
      <w:bookmarkStart w:id="4607" w:name="_ETM_Q23_508899"/>
      <w:bookmarkEnd w:id="4607"/>
    </w:p>
    <w:p w:rsidR="00476CF6" w:rsidRDefault="00476CF6" w:rsidP="009E20C2">
      <w:pPr>
        <w:rPr>
          <w:rtl/>
        </w:rPr>
      </w:pPr>
      <w:bookmarkStart w:id="4608" w:name="_ETM_Q23_506000"/>
      <w:bookmarkEnd w:id="4608"/>
    </w:p>
    <w:p w:rsidR="00476CF6" w:rsidRDefault="00476CF6" w:rsidP="009E20C2">
      <w:pPr>
        <w:rPr>
          <w:rtl/>
        </w:rPr>
      </w:pPr>
      <w:bookmarkStart w:id="4609" w:name="_ETM_Q23_507000"/>
      <w:bookmarkEnd w:id="4609"/>
      <w:r>
        <w:rPr>
          <w:rtl/>
        </w:rPr>
        <w:t xml:space="preserve">תגידו לי, אתם התחרפנתם? </w:t>
      </w:r>
      <w:bookmarkStart w:id="4610" w:name="_ETM_Q23_511450"/>
      <w:bookmarkEnd w:id="4610"/>
      <w:r>
        <w:rPr>
          <w:rtl/>
        </w:rPr>
        <w:t xml:space="preserve">מה עובר לכם בראש? </w:t>
      </w:r>
      <w:bookmarkStart w:id="4611" w:name="_ETM_Q23_514290"/>
      <w:bookmarkEnd w:id="4611"/>
      <w:r>
        <w:rPr>
          <w:rtl/>
        </w:rPr>
        <w:t>על מי אתם מגינים, על פור</w:t>
      </w:r>
      <w:r>
        <w:rPr>
          <w:rFonts w:hint="cs"/>
          <w:rtl/>
        </w:rPr>
        <w:t>ע</w:t>
      </w:r>
      <w:r>
        <w:rPr>
          <w:rtl/>
        </w:rPr>
        <w:t xml:space="preserve">ים? </w:t>
      </w:r>
      <w:bookmarkStart w:id="4612" w:name="_ETM_Q23_517660"/>
      <w:bookmarkEnd w:id="4612"/>
      <w:r>
        <w:rPr>
          <w:rtl/>
        </w:rPr>
        <w:t>על עבריינים</w:t>
      </w:r>
      <w:r>
        <w:rPr>
          <w:rFonts w:hint="cs"/>
          <w:rtl/>
        </w:rPr>
        <w:t>?</w:t>
      </w:r>
      <w:r>
        <w:rPr>
          <w:rtl/>
        </w:rPr>
        <w:t xml:space="preserve"> </w:t>
      </w:r>
      <w:bookmarkStart w:id="4613" w:name="_ETM_Q23_520290"/>
      <w:bookmarkEnd w:id="4613"/>
      <w:r>
        <w:rPr>
          <w:rtl/>
        </w:rPr>
        <w:t>על פור</w:t>
      </w:r>
      <w:r>
        <w:rPr>
          <w:rFonts w:hint="cs"/>
          <w:rtl/>
        </w:rPr>
        <w:t>ע</w:t>
      </w:r>
      <w:r>
        <w:rPr>
          <w:rtl/>
        </w:rPr>
        <w:t>י חוק</w:t>
      </w:r>
      <w:r>
        <w:rPr>
          <w:rFonts w:hint="cs"/>
          <w:rtl/>
        </w:rPr>
        <w:t>?</w:t>
      </w:r>
      <w:r>
        <w:rPr>
          <w:rtl/>
        </w:rPr>
        <w:t xml:space="preserve"> </w:t>
      </w:r>
      <w:bookmarkStart w:id="4614" w:name="_ETM_Q23_522230"/>
      <w:bookmarkEnd w:id="4614"/>
      <w:r>
        <w:rPr>
          <w:rtl/>
        </w:rPr>
        <w:t>על משתמטים</w:t>
      </w:r>
      <w:r>
        <w:rPr>
          <w:rFonts w:hint="cs"/>
          <w:rtl/>
        </w:rPr>
        <w:t>?</w:t>
      </w:r>
      <w:r>
        <w:rPr>
          <w:rtl/>
        </w:rPr>
        <w:t xml:space="preserve"> </w:t>
      </w:r>
      <w:bookmarkStart w:id="4615" w:name="_ETM_Q23_524160"/>
      <w:bookmarkEnd w:id="4615"/>
      <w:r>
        <w:rPr>
          <w:rtl/>
        </w:rPr>
        <w:t>עליהם אתם מגינים</w:t>
      </w:r>
      <w:r>
        <w:rPr>
          <w:rFonts w:hint="cs"/>
          <w:rtl/>
        </w:rPr>
        <w:t>?</w:t>
      </w:r>
      <w:r>
        <w:rPr>
          <w:rtl/>
        </w:rPr>
        <w:t xml:space="preserve"> ומילה להגיד על החיילים שלנו שנפלו בקרב</w:t>
      </w:r>
      <w:r>
        <w:rPr>
          <w:rFonts w:hint="cs"/>
          <w:rtl/>
        </w:rPr>
        <w:t xml:space="preserve"> –</w:t>
      </w:r>
      <w:r>
        <w:rPr>
          <w:rtl/>
        </w:rPr>
        <w:t xml:space="preserve"> </w:t>
      </w:r>
      <w:bookmarkStart w:id="4616" w:name="_ETM_Q23_528169"/>
      <w:bookmarkEnd w:id="4616"/>
      <w:r>
        <w:rPr>
          <w:rtl/>
        </w:rPr>
        <w:t>זה לא</w:t>
      </w:r>
      <w:r>
        <w:rPr>
          <w:rFonts w:hint="cs"/>
          <w:rtl/>
        </w:rPr>
        <w:t>?</w:t>
      </w:r>
      <w:r>
        <w:rPr>
          <w:rtl/>
        </w:rPr>
        <w:t xml:space="preserve"> הכול הפוך אצלכם. </w:t>
      </w:r>
      <w:bookmarkStart w:id="4617" w:name="_ETM_Q23_532820"/>
      <w:bookmarkEnd w:id="4617"/>
      <w:r>
        <w:rPr>
          <w:rtl/>
        </w:rPr>
        <w:t xml:space="preserve">כמה אני מתפלל שתלכו מפה, כמה אני מתפלל שאתם לא </w:t>
      </w:r>
      <w:bookmarkStart w:id="4618" w:name="_ETM_Q23_535445"/>
      <w:bookmarkEnd w:id="4618"/>
      <w:r>
        <w:rPr>
          <w:rtl/>
        </w:rPr>
        <w:t xml:space="preserve">תהיו פה. </w:t>
      </w:r>
      <w:bookmarkStart w:id="4619" w:name="_ETM_Q23_539380"/>
      <w:bookmarkEnd w:id="4619"/>
      <w:r>
        <w:rPr>
          <w:rtl/>
        </w:rPr>
        <w:t>אתם מגעילים</w:t>
      </w:r>
      <w:r>
        <w:rPr>
          <w:rFonts w:hint="cs"/>
          <w:rtl/>
        </w:rPr>
        <w:t xml:space="preserve"> </w:t>
      </w:r>
      <w:bookmarkStart w:id="4620" w:name="_ETM_Q23_540459"/>
      <w:bookmarkEnd w:id="4620"/>
      <w:r>
        <w:rPr>
          <w:rtl/>
        </w:rPr>
        <w:t xml:space="preserve">אותי. </w:t>
      </w:r>
    </w:p>
    <w:p w:rsidR="00476CF6" w:rsidRDefault="00476CF6" w:rsidP="009E20C2">
      <w:pPr>
        <w:rPr>
          <w:rtl/>
        </w:rPr>
      </w:pPr>
    </w:p>
    <w:p w:rsidR="00476CF6" w:rsidRDefault="00476CF6" w:rsidP="009E20C2">
      <w:pPr>
        <w:pStyle w:val="af6"/>
        <w:keepNext/>
        <w:rPr>
          <w:rtl/>
        </w:rPr>
      </w:pPr>
      <w:bookmarkStart w:id="4621" w:name="ET_yor_6671_41"/>
      <w:r w:rsidRPr="00001A65">
        <w:rPr>
          <w:rStyle w:val="TagStyle"/>
          <w:rtl/>
        </w:rPr>
        <w:t xml:space="preserve"> &lt;&lt; יור &gt;&gt; </w:t>
      </w:r>
      <w:r>
        <w:rPr>
          <w:rtl/>
        </w:rPr>
        <w:t>היו"ר לימור סון הר מלך:</w:t>
      </w:r>
      <w:r w:rsidRPr="00001A65">
        <w:rPr>
          <w:rStyle w:val="TagStyle"/>
          <w:rtl/>
        </w:rPr>
        <w:t xml:space="preserve"> &lt;&lt; יור &gt;&gt;</w:t>
      </w:r>
      <w:r>
        <w:rPr>
          <w:rtl/>
        </w:rPr>
        <w:t xml:space="preserve"> </w:t>
      </w:r>
      <w:bookmarkEnd w:id="4621"/>
    </w:p>
    <w:p w:rsidR="00476CF6" w:rsidRPr="00C73D67" w:rsidRDefault="00476CF6" w:rsidP="009E20C2">
      <w:pPr>
        <w:rPr>
          <w:rtl/>
        </w:rPr>
      </w:pPr>
    </w:p>
    <w:p w:rsidR="00476CF6" w:rsidRDefault="00476CF6" w:rsidP="009E20C2">
      <w:pPr>
        <w:rPr>
          <w:rtl/>
        </w:rPr>
      </w:pPr>
      <w:r>
        <w:rPr>
          <w:rtl/>
        </w:rPr>
        <w:t>תודה רבה. חבר הכנסת יוסף טייב, בבקשה</w:t>
      </w:r>
      <w:r>
        <w:rPr>
          <w:rFonts w:hint="cs"/>
          <w:rtl/>
        </w:rPr>
        <w:t xml:space="preserve">, לרשותך שלוש דקות. </w:t>
      </w:r>
    </w:p>
    <w:p w:rsidR="00476CF6" w:rsidRDefault="00476CF6" w:rsidP="009635F5">
      <w:pPr>
        <w:rPr>
          <w:rtl/>
        </w:rPr>
      </w:pPr>
    </w:p>
    <w:p w:rsidR="00476CF6" w:rsidRDefault="00476CF6" w:rsidP="009E20C2">
      <w:pPr>
        <w:pStyle w:val="a4"/>
        <w:keepNext/>
        <w:rPr>
          <w:rtl/>
        </w:rPr>
      </w:pPr>
      <w:bookmarkStart w:id="4622" w:name="ET_speaker_6053_42"/>
      <w:r w:rsidRPr="00001A65">
        <w:rPr>
          <w:rStyle w:val="TagStyle"/>
          <w:rtl/>
        </w:rPr>
        <w:t xml:space="preserve"> &lt;&lt; דובר &gt;&gt; </w:t>
      </w:r>
      <w:bookmarkStart w:id="4623" w:name="_Toc231307451"/>
      <w:r>
        <w:rPr>
          <w:rtl/>
        </w:rPr>
        <w:t>יוסף טייב (ש"ס):</w:t>
      </w:r>
      <w:bookmarkEnd w:id="4623"/>
      <w:r w:rsidRPr="00001A65">
        <w:rPr>
          <w:rStyle w:val="TagStyle"/>
          <w:rtl/>
        </w:rPr>
        <w:t xml:space="preserve"> &lt;&lt; דובר &gt;&gt;</w:t>
      </w:r>
      <w:r>
        <w:rPr>
          <w:rtl/>
        </w:rPr>
        <w:t xml:space="preserve"> </w:t>
      </w:r>
      <w:bookmarkEnd w:id="4622"/>
    </w:p>
    <w:p w:rsidR="00476CF6" w:rsidRDefault="00476CF6" w:rsidP="009635F5">
      <w:pPr>
        <w:rPr>
          <w:rtl/>
        </w:rPr>
      </w:pPr>
    </w:p>
    <w:p w:rsidR="00476CF6" w:rsidRDefault="00476CF6" w:rsidP="009E20C2">
      <w:pPr>
        <w:rPr>
          <w:rtl/>
        </w:rPr>
      </w:pPr>
      <w:bookmarkStart w:id="4624" w:name="_ETM_Q23_568420"/>
      <w:bookmarkStart w:id="4625" w:name="_ETM_Q23_573589"/>
      <w:bookmarkEnd w:id="4624"/>
      <w:bookmarkEnd w:id="4625"/>
      <w:r>
        <w:rPr>
          <w:rtl/>
        </w:rPr>
        <w:t xml:space="preserve">גברתי היושבת בראש, גברתי השרה, חבריי חברי הכנסת, </w:t>
      </w:r>
      <w:bookmarkStart w:id="4626" w:name="_ETM_Q23_579309"/>
      <w:bookmarkEnd w:id="4626"/>
      <w:r>
        <w:rPr>
          <w:rtl/>
        </w:rPr>
        <w:t xml:space="preserve">אני עולה היום </w:t>
      </w:r>
      <w:r>
        <w:rPr>
          <w:rFonts w:hint="cs"/>
          <w:rtl/>
        </w:rPr>
        <w:t>ל</w:t>
      </w:r>
      <w:r>
        <w:rPr>
          <w:rtl/>
        </w:rPr>
        <w:t xml:space="preserve">דוכן </w:t>
      </w:r>
      <w:bookmarkStart w:id="4627" w:name="_ETM_Q23_583029"/>
      <w:bookmarkEnd w:id="4627"/>
      <w:r>
        <w:rPr>
          <w:rtl/>
        </w:rPr>
        <w:t>מתוך כאב עמוק וזעקה</w:t>
      </w:r>
      <w:r>
        <w:rPr>
          <w:rFonts w:hint="cs"/>
          <w:rtl/>
        </w:rPr>
        <w:t>.</w:t>
      </w:r>
      <w:r>
        <w:rPr>
          <w:rtl/>
        </w:rPr>
        <w:t xml:space="preserve"> אני שמעתי את הדברים שלך, סימון, </w:t>
      </w:r>
      <w:bookmarkStart w:id="4628" w:name="_ETM_Q23_586959"/>
      <w:bookmarkEnd w:id="4628"/>
      <w:r>
        <w:rPr>
          <w:rtl/>
        </w:rPr>
        <w:t xml:space="preserve">ואני יודע שהדברים יוצאים מן הלב ונכנסים אל הלב. </w:t>
      </w:r>
    </w:p>
    <w:p w:rsidR="00476CF6" w:rsidRDefault="00476CF6" w:rsidP="009E20C2">
      <w:pPr>
        <w:rPr>
          <w:rtl/>
        </w:rPr>
      </w:pPr>
    </w:p>
    <w:p w:rsidR="00476CF6" w:rsidRDefault="00476CF6" w:rsidP="009E20C2">
      <w:pPr>
        <w:pStyle w:val="af5"/>
        <w:keepNext/>
        <w:rPr>
          <w:rtl/>
        </w:rPr>
      </w:pPr>
      <w:bookmarkStart w:id="4629" w:name="ET_interruption_6255_43"/>
      <w:r w:rsidRPr="008F55CF">
        <w:rPr>
          <w:rStyle w:val="TagStyle"/>
          <w:rtl/>
        </w:rPr>
        <w:t xml:space="preserve"> &lt;&lt; קריאה &gt;&gt; </w:t>
      </w:r>
      <w:r>
        <w:rPr>
          <w:rtl/>
        </w:rPr>
        <w:t>סימון דוידסון (יש עתיד):</w:t>
      </w:r>
      <w:r w:rsidRPr="008F55CF">
        <w:rPr>
          <w:rStyle w:val="TagStyle"/>
          <w:rtl/>
        </w:rPr>
        <w:t xml:space="preserve"> &lt;&lt; קריאה &gt;&gt;</w:t>
      </w:r>
      <w:r>
        <w:rPr>
          <w:rtl/>
        </w:rPr>
        <w:t xml:space="preserve"> </w:t>
      </w:r>
      <w:bookmarkEnd w:id="4629"/>
    </w:p>
    <w:p w:rsidR="00476CF6" w:rsidRPr="00C73D67" w:rsidRDefault="00476CF6" w:rsidP="009E20C2">
      <w:pPr>
        <w:rPr>
          <w:rtl/>
        </w:rPr>
      </w:pPr>
    </w:p>
    <w:p w:rsidR="00476CF6" w:rsidRDefault="00476CF6" w:rsidP="009E20C2">
      <w:pPr>
        <w:rPr>
          <w:rtl/>
        </w:rPr>
      </w:pPr>
      <w:r>
        <w:rPr>
          <w:rFonts w:hint="cs"/>
          <w:rtl/>
        </w:rPr>
        <w:t>חד-משמעית.</w:t>
      </w:r>
    </w:p>
    <w:p w:rsidR="00476CF6" w:rsidRDefault="00476CF6" w:rsidP="009E20C2">
      <w:pPr>
        <w:rPr>
          <w:rtl/>
        </w:rPr>
      </w:pPr>
    </w:p>
    <w:p w:rsidR="00476CF6" w:rsidRDefault="00476CF6" w:rsidP="009E20C2">
      <w:pPr>
        <w:pStyle w:val="-"/>
        <w:keepNext/>
        <w:rPr>
          <w:rtl/>
        </w:rPr>
      </w:pPr>
      <w:bookmarkStart w:id="4630" w:name="ET_speakercontinue_6053_44"/>
      <w:r w:rsidRPr="008F55CF">
        <w:rPr>
          <w:rStyle w:val="TagStyle"/>
          <w:rtl/>
        </w:rPr>
        <w:t xml:space="preserve"> &lt;&lt; דובר_המשך &gt;&gt; </w:t>
      </w:r>
      <w:r>
        <w:rPr>
          <w:rtl/>
        </w:rPr>
        <w:t>יוסף טייב (ש"ס):</w:t>
      </w:r>
      <w:r w:rsidRPr="008F55CF">
        <w:rPr>
          <w:rStyle w:val="TagStyle"/>
          <w:rtl/>
        </w:rPr>
        <w:t xml:space="preserve"> &lt;&lt; דובר_המשך &gt;&gt;</w:t>
      </w:r>
      <w:r>
        <w:rPr>
          <w:rtl/>
        </w:rPr>
        <w:t xml:space="preserve"> </w:t>
      </w:r>
      <w:bookmarkEnd w:id="4630"/>
    </w:p>
    <w:p w:rsidR="00476CF6" w:rsidRPr="00C73D67" w:rsidRDefault="00476CF6" w:rsidP="009E20C2">
      <w:pPr>
        <w:rPr>
          <w:rtl/>
        </w:rPr>
      </w:pPr>
    </w:p>
    <w:p w:rsidR="00476CF6" w:rsidRDefault="00476CF6" w:rsidP="009E20C2">
      <w:pPr>
        <w:rPr>
          <w:rtl/>
        </w:rPr>
      </w:pPr>
      <w:r>
        <w:rPr>
          <w:rtl/>
        </w:rPr>
        <w:t xml:space="preserve">ואני </w:t>
      </w:r>
      <w:bookmarkStart w:id="4631" w:name="_ETM_Q23_590889"/>
      <w:bookmarkEnd w:id="4631"/>
      <w:r>
        <w:rPr>
          <w:rtl/>
        </w:rPr>
        <w:t>רוצה קודם כול לשלוח תנחומים למשפחות הנופלים ולמשפחות הפצועים</w:t>
      </w:r>
      <w:r>
        <w:rPr>
          <w:rFonts w:hint="cs"/>
          <w:rtl/>
        </w:rPr>
        <w:t>,</w:t>
      </w:r>
      <w:r>
        <w:rPr>
          <w:rtl/>
        </w:rPr>
        <w:t xml:space="preserve"> </w:t>
      </w:r>
      <w:bookmarkStart w:id="4632" w:name="_ETM_Q23_596369"/>
      <w:bookmarkEnd w:id="4632"/>
      <w:r>
        <w:rPr>
          <w:rtl/>
        </w:rPr>
        <w:t>טובי בנינו שמקריבים מזמנם, מ</w:t>
      </w:r>
      <w:r>
        <w:rPr>
          <w:rFonts w:hint="cs"/>
          <w:rtl/>
        </w:rPr>
        <w:t>א</w:t>
      </w:r>
      <w:r>
        <w:rPr>
          <w:rtl/>
        </w:rPr>
        <w:t>ונם, מנפשם</w:t>
      </w:r>
      <w:r>
        <w:rPr>
          <w:rFonts w:hint="cs"/>
          <w:rtl/>
        </w:rPr>
        <w:t>,</w:t>
      </w:r>
      <w:r>
        <w:rPr>
          <w:rtl/>
        </w:rPr>
        <w:t xml:space="preserve"> למען שמירה על המדינה. </w:t>
      </w:r>
      <w:bookmarkStart w:id="4633" w:name="_ETM_Q23_604730"/>
      <w:bookmarkEnd w:id="4633"/>
    </w:p>
    <w:p w:rsidR="00476CF6" w:rsidRDefault="00476CF6" w:rsidP="009E20C2">
      <w:pPr>
        <w:rPr>
          <w:rtl/>
        </w:rPr>
      </w:pPr>
      <w:bookmarkStart w:id="4634" w:name="_ETM_Q23_601000"/>
      <w:bookmarkEnd w:id="4634"/>
    </w:p>
    <w:p w:rsidR="00476CF6" w:rsidRDefault="00476CF6" w:rsidP="009E20C2">
      <w:pPr>
        <w:rPr>
          <w:rtl/>
        </w:rPr>
      </w:pPr>
      <w:bookmarkStart w:id="4635" w:name="_ETM_Q23_602000"/>
      <w:bookmarkEnd w:id="4635"/>
      <w:r>
        <w:rPr>
          <w:rtl/>
        </w:rPr>
        <w:t>אבל יחד עם זאת, אני רוצה לומר לך, סימון</w:t>
      </w:r>
      <w:r>
        <w:rPr>
          <w:rFonts w:hint="cs"/>
          <w:rtl/>
        </w:rPr>
        <w:t>,</w:t>
      </w:r>
      <w:r>
        <w:rPr>
          <w:rtl/>
        </w:rPr>
        <w:t xml:space="preserve"> ולכלל </w:t>
      </w:r>
      <w:bookmarkStart w:id="4636" w:name="_ETM_Q23_606874"/>
      <w:bookmarkEnd w:id="4636"/>
      <w:r>
        <w:rPr>
          <w:rtl/>
        </w:rPr>
        <w:t>חברי הכנסת</w:t>
      </w:r>
      <w:r>
        <w:rPr>
          <w:rFonts w:hint="cs"/>
          <w:rtl/>
        </w:rPr>
        <w:t>:</w:t>
      </w:r>
      <w:r>
        <w:rPr>
          <w:rtl/>
        </w:rPr>
        <w:t xml:space="preserve"> </w:t>
      </w:r>
      <w:bookmarkStart w:id="4637" w:name="_ETM_Q23_610010"/>
      <w:bookmarkEnd w:id="4637"/>
      <w:r>
        <w:rPr>
          <w:rtl/>
        </w:rPr>
        <w:t>לצערנו</w:t>
      </w:r>
      <w:r>
        <w:rPr>
          <w:rFonts w:hint="cs"/>
          <w:rtl/>
        </w:rPr>
        <w:t>,</w:t>
      </w:r>
      <w:r>
        <w:rPr>
          <w:rtl/>
        </w:rPr>
        <w:t xml:space="preserve"> אנחנו עדים פעם אחר פעם, </w:t>
      </w:r>
      <w:bookmarkStart w:id="4638" w:name="_ETM_Q23_615540"/>
      <w:bookmarkEnd w:id="4638"/>
      <w:r>
        <w:rPr>
          <w:rtl/>
        </w:rPr>
        <w:t xml:space="preserve">לצערי, לשורת החלטות והנחיות </w:t>
      </w:r>
      <w:r>
        <w:rPr>
          <w:rFonts w:hint="cs"/>
          <w:rtl/>
        </w:rPr>
        <w:t>ו</w:t>
      </w:r>
      <w:r>
        <w:rPr>
          <w:rtl/>
        </w:rPr>
        <w:t xml:space="preserve">מהלכים </w:t>
      </w:r>
      <w:bookmarkStart w:id="4639" w:name="_ETM_Q23_621130"/>
      <w:bookmarkEnd w:id="4639"/>
      <w:r>
        <w:rPr>
          <w:rtl/>
        </w:rPr>
        <w:t xml:space="preserve">שפוגעים באופן ישיר בעולם התורה. </w:t>
      </w:r>
      <w:bookmarkStart w:id="4640" w:name="_ETM_Q23_624040"/>
      <w:bookmarkEnd w:id="4640"/>
      <w:r>
        <w:rPr>
          <w:rtl/>
        </w:rPr>
        <w:t xml:space="preserve">ואין לי ספק שזו ודאי לא כוונתך, אני מכיר אותך </w:t>
      </w:r>
      <w:bookmarkStart w:id="4641" w:name="_ETM_Q23_625809"/>
      <w:bookmarkEnd w:id="4641"/>
      <w:r>
        <w:rPr>
          <w:rtl/>
        </w:rPr>
        <w:t>היטב</w:t>
      </w:r>
      <w:r>
        <w:rPr>
          <w:rFonts w:hint="cs"/>
          <w:rtl/>
        </w:rPr>
        <w:t>,</w:t>
      </w:r>
      <w:r>
        <w:rPr>
          <w:rtl/>
        </w:rPr>
        <w:t xml:space="preserve"> </w:t>
      </w:r>
      <w:bookmarkStart w:id="4642" w:name="_ETM_Q23_628239"/>
      <w:bookmarkEnd w:id="4642"/>
      <w:r>
        <w:rPr>
          <w:rtl/>
        </w:rPr>
        <w:t>אבל הפגיעה הזאת בלומדי התורה, בציבור שלם במדינת ישראל</w:t>
      </w:r>
      <w:r>
        <w:rPr>
          <w:rFonts w:hint="cs"/>
          <w:rtl/>
        </w:rPr>
        <w:t>,</w:t>
      </w:r>
      <w:bookmarkStart w:id="4643" w:name="_ETM_Q23_634506"/>
      <w:bookmarkEnd w:id="4643"/>
      <w:r>
        <w:rPr>
          <w:rtl/>
        </w:rPr>
        <w:t xml:space="preserve"> להפוך </w:t>
      </w:r>
      <w:bookmarkStart w:id="4644" w:name="_ETM_Q23_632594"/>
      <w:bookmarkEnd w:id="4644"/>
      <w:r>
        <w:rPr>
          <w:rtl/>
        </w:rPr>
        <w:t>אותו לציבור מצור</w:t>
      </w:r>
      <w:r>
        <w:rPr>
          <w:rFonts w:hint="cs"/>
          <w:rtl/>
        </w:rPr>
        <w:t>ע –</w:t>
      </w:r>
      <w:r>
        <w:rPr>
          <w:rtl/>
        </w:rPr>
        <w:t xml:space="preserve"> </w:t>
      </w:r>
      <w:bookmarkStart w:id="4645" w:name="_ETM_Q23_638239"/>
      <w:bookmarkEnd w:id="4645"/>
      <w:r>
        <w:rPr>
          <w:rtl/>
        </w:rPr>
        <w:t xml:space="preserve">ציבור שמבקש לחיות על פי אמונתו, לגדל את ילדיו על </w:t>
      </w:r>
      <w:bookmarkStart w:id="4646" w:name="_ETM_Q23_641109"/>
      <w:bookmarkEnd w:id="4646"/>
      <w:r>
        <w:rPr>
          <w:rtl/>
        </w:rPr>
        <w:t xml:space="preserve">פי דרכו, </w:t>
      </w:r>
      <w:bookmarkStart w:id="4647" w:name="_ETM_Q23_644630"/>
      <w:bookmarkEnd w:id="4647"/>
      <w:r>
        <w:rPr>
          <w:rtl/>
        </w:rPr>
        <w:t>להמשיך את מסורת ישראל מדור לדור</w:t>
      </w:r>
      <w:r>
        <w:rPr>
          <w:rFonts w:hint="cs"/>
          <w:rtl/>
        </w:rPr>
        <w:t>.</w:t>
      </w:r>
      <w:r>
        <w:rPr>
          <w:rtl/>
        </w:rPr>
        <w:t xml:space="preserve"> </w:t>
      </w:r>
      <w:bookmarkStart w:id="4648" w:name="_ETM_Q23_648140"/>
      <w:bookmarkEnd w:id="4648"/>
      <w:r>
        <w:rPr>
          <w:rtl/>
        </w:rPr>
        <w:t xml:space="preserve">אני לא חושב, סימון, שמדובר כאן בוויכוח משפטי או </w:t>
      </w:r>
      <w:r>
        <w:rPr>
          <w:rFonts w:hint="cs"/>
          <w:rtl/>
        </w:rPr>
        <w:t>ב</w:t>
      </w:r>
      <w:r>
        <w:rPr>
          <w:rtl/>
        </w:rPr>
        <w:t xml:space="preserve">מחלוקת </w:t>
      </w:r>
      <w:bookmarkStart w:id="4649" w:name="_ETM_Q23_651594"/>
      <w:bookmarkEnd w:id="4649"/>
      <w:r>
        <w:rPr>
          <w:rtl/>
        </w:rPr>
        <w:t xml:space="preserve">פוליטית או אידיאולוגית. </w:t>
      </w:r>
      <w:bookmarkStart w:id="4650" w:name="_ETM_Q23_656399"/>
      <w:bookmarkEnd w:id="4650"/>
    </w:p>
    <w:p w:rsidR="00476CF6" w:rsidRDefault="00476CF6" w:rsidP="009E20C2">
      <w:pPr>
        <w:rPr>
          <w:rtl/>
        </w:rPr>
      </w:pPr>
    </w:p>
    <w:p w:rsidR="00476CF6" w:rsidRDefault="00476CF6" w:rsidP="009E20C2">
      <w:pPr>
        <w:rPr>
          <w:rtl/>
        </w:rPr>
      </w:pPr>
      <w:bookmarkStart w:id="4651" w:name="_ETM_Q23_657000"/>
      <w:bookmarkEnd w:id="4651"/>
      <w:r>
        <w:rPr>
          <w:rtl/>
        </w:rPr>
        <w:t xml:space="preserve">לדעתי, מדובר פה בתחושות קשות של ציבור שלם </w:t>
      </w:r>
      <w:bookmarkStart w:id="4652" w:name="_ETM_Q23_661970"/>
      <w:bookmarkEnd w:id="4652"/>
      <w:r>
        <w:rPr>
          <w:rtl/>
        </w:rPr>
        <w:t>שמרגיש כ</w:t>
      </w:r>
      <w:r>
        <w:rPr>
          <w:rFonts w:hint="cs"/>
          <w:rtl/>
        </w:rPr>
        <w:t>י</w:t>
      </w:r>
      <w:r>
        <w:rPr>
          <w:rtl/>
        </w:rPr>
        <w:t xml:space="preserve"> מוסדות המדינה בכללות</w:t>
      </w:r>
      <w:r>
        <w:rPr>
          <w:rFonts w:hint="cs"/>
          <w:rtl/>
        </w:rPr>
        <w:t>ם</w:t>
      </w:r>
      <w:r>
        <w:rPr>
          <w:rtl/>
        </w:rPr>
        <w:t xml:space="preserve"> מופעל</w:t>
      </w:r>
      <w:r>
        <w:rPr>
          <w:rFonts w:hint="cs"/>
          <w:rtl/>
        </w:rPr>
        <w:t>ים</w:t>
      </w:r>
      <w:r>
        <w:rPr>
          <w:rtl/>
        </w:rPr>
        <w:t xml:space="preserve"> נגדו</w:t>
      </w:r>
      <w:r>
        <w:rPr>
          <w:rFonts w:hint="cs"/>
          <w:rtl/>
        </w:rPr>
        <w:t>.</w:t>
      </w:r>
      <w:r>
        <w:rPr>
          <w:rtl/>
        </w:rPr>
        <w:t xml:space="preserve"> </w:t>
      </w:r>
      <w:bookmarkStart w:id="4653" w:name="_ETM_Q23_667500"/>
      <w:bookmarkEnd w:id="4653"/>
      <w:r>
        <w:rPr>
          <w:rtl/>
        </w:rPr>
        <w:t>ציבור שמרגיש כ</w:t>
      </w:r>
      <w:r>
        <w:rPr>
          <w:rFonts w:hint="cs"/>
          <w:rtl/>
        </w:rPr>
        <w:t>י ב</w:t>
      </w:r>
      <w:r>
        <w:rPr>
          <w:rtl/>
        </w:rPr>
        <w:t>כל שבוע נמצאת דרך חדשה להתנגח בו, ל</w:t>
      </w:r>
      <w:r>
        <w:rPr>
          <w:rFonts w:hint="cs"/>
          <w:rtl/>
        </w:rPr>
        <w:t>ה</w:t>
      </w:r>
      <w:r>
        <w:rPr>
          <w:rtl/>
        </w:rPr>
        <w:t xml:space="preserve">צר </w:t>
      </w:r>
      <w:bookmarkStart w:id="4654" w:name="_ETM_Q23_673259"/>
      <w:bookmarkEnd w:id="4654"/>
      <w:r>
        <w:rPr>
          <w:rtl/>
        </w:rPr>
        <w:t>את צעדיו, לפגוע בזכויותיו, לערער את אורח חייו</w:t>
      </w:r>
      <w:r>
        <w:rPr>
          <w:rFonts w:hint="cs"/>
          <w:rtl/>
        </w:rPr>
        <w:t xml:space="preserve"> – </w:t>
      </w:r>
      <w:bookmarkStart w:id="4655" w:name="_ETM_Q23_681000"/>
      <w:bookmarkStart w:id="4656" w:name="_ETM_Q23_679859"/>
      <w:bookmarkEnd w:id="4655"/>
      <w:bookmarkEnd w:id="4656"/>
      <w:r>
        <w:rPr>
          <w:rtl/>
        </w:rPr>
        <w:t xml:space="preserve">בחורי ישיבות מעוכבים, </w:t>
      </w:r>
      <w:bookmarkStart w:id="4657" w:name="_ETM_Q23_683899"/>
      <w:bookmarkEnd w:id="4657"/>
      <w:r>
        <w:rPr>
          <w:rtl/>
        </w:rPr>
        <w:t>תקציבים נעצרים, מוסדות נדרשים להתמודד עם גזירות חדשות</w:t>
      </w:r>
      <w:r>
        <w:rPr>
          <w:rFonts w:hint="cs"/>
          <w:rtl/>
        </w:rPr>
        <w:t>,</w:t>
      </w:r>
      <w:r>
        <w:rPr>
          <w:rtl/>
        </w:rPr>
        <w:t xml:space="preserve"> </w:t>
      </w:r>
      <w:bookmarkStart w:id="4658" w:name="_ETM_Q23_691359"/>
      <w:bookmarkEnd w:id="4658"/>
      <w:r>
        <w:rPr>
          <w:rtl/>
        </w:rPr>
        <w:t>ועמותות הפועלות למען עולם התורה מוצאות את עצמ</w:t>
      </w:r>
      <w:r>
        <w:rPr>
          <w:rFonts w:hint="cs"/>
          <w:rtl/>
        </w:rPr>
        <w:t>ן</w:t>
      </w:r>
      <w:r>
        <w:rPr>
          <w:rtl/>
        </w:rPr>
        <w:t xml:space="preserve"> תחת זכוכית </w:t>
      </w:r>
      <w:bookmarkStart w:id="4659" w:name="_ETM_Q23_694224"/>
      <w:bookmarkEnd w:id="4659"/>
      <w:r>
        <w:rPr>
          <w:rtl/>
        </w:rPr>
        <w:t>מגדלת</w:t>
      </w:r>
      <w:r>
        <w:rPr>
          <w:rFonts w:hint="cs"/>
          <w:rtl/>
        </w:rPr>
        <w:t>,</w:t>
      </w:r>
      <w:r>
        <w:rPr>
          <w:rtl/>
        </w:rPr>
        <w:t xml:space="preserve"> </w:t>
      </w:r>
      <w:bookmarkStart w:id="4660" w:name="_ETM_Q23_697729"/>
      <w:bookmarkEnd w:id="4660"/>
      <w:r>
        <w:rPr>
          <w:rtl/>
        </w:rPr>
        <w:t>עצירה של סעיף 46 ועוד</w:t>
      </w:r>
      <w:r>
        <w:rPr>
          <w:rFonts w:hint="cs"/>
          <w:rtl/>
        </w:rPr>
        <w:t>,</w:t>
      </w:r>
      <w:r>
        <w:rPr>
          <w:rtl/>
        </w:rPr>
        <w:t xml:space="preserve"> </w:t>
      </w:r>
      <w:bookmarkStart w:id="4661" w:name="_ETM_Q23_701650"/>
      <w:bookmarkEnd w:id="4661"/>
      <w:r>
        <w:rPr>
          <w:rFonts w:hint="cs"/>
          <w:rtl/>
        </w:rPr>
        <w:t>ו</w:t>
      </w:r>
      <w:r>
        <w:rPr>
          <w:rtl/>
        </w:rPr>
        <w:t xml:space="preserve">כל זאת, כפי שהזכרת, בזמן שמדינת ישראל </w:t>
      </w:r>
      <w:bookmarkStart w:id="4662" w:name="_ETM_Q23_706150"/>
      <w:bookmarkEnd w:id="4662"/>
      <w:r>
        <w:rPr>
          <w:rtl/>
        </w:rPr>
        <w:t xml:space="preserve">נמצאת בתקופה ביטחונית מורכבת מאוד. </w:t>
      </w:r>
      <w:bookmarkStart w:id="4663" w:name="_ETM_Q23_710640"/>
      <w:bookmarkEnd w:id="4663"/>
    </w:p>
    <w:p w:rsidR="00476CF6" w:rsidRDefault="00476CF6" w:rsidP="009E20C2">
      <w:pPr>
        <w:rPr>
          <w:rtl/>
        </w:rPr>
      </w:pPr>
    </w:p>
    <w:p w:rsidR="00476CF6" w:rsidRDefault="00476CF6" w:rsidP="009E20C2">
      <w:pPr>
        <w:rPr>
          <w:rtl/>
        </w:rPr>
      </w:pPr>
      <w:bookmarkStart w:id="4664" w:name="_ETM_Q23_709000"/>
      <w:bookmarkEnd w:id="4664"/>
      <w:r>
        <w:rPr>
          <w:rtl/>
        </w:rPr>
        <w:t>אבל יחד עם זאת</w:t>
      </w:r>
      <w:r>
        <w:rPr>
          <w:rFonts w:hint="cs"/>
          <w:rtl/>
        </w:rPr>
        <w:t xml:space="preserve"> –</w:t>
      </w:r>
      <w:r>
        <w:rPr>
          <w:rtl/>
        </w:rPr>
        <w:t xml:space="preserve"> וזו אמונתנו</w:t>
      </w:r>
      <w:r>
        <w:rPr>
          <w:rFonts w:hint="cs"/>
          <w:rtl/>
        </w:rPr>
        <w:t>,</w:t>
      </w:r>
      <w:r>
        <w:rPr>
          <w:rtl/>
        </w:rPr>
        <w:t xml:space="preserve"> אפשר לחלוק, אבל אתם </w:t>
      </w:r>
      <w:bookmarkStart w:id="4665" w:name="_ETM_Q23_713849"/>
      <w:bookmarkEnd w:id="4665"/>
      <w:r>
        <w:rPr>
          <w:rtl/>
        </w:rPr>
        <w:t>חייבים לשמוע גם את זה</w:t>
      </w:r>
      <w:r>
        <w:rPr>
          <w:rFonts w:hint="cs"/>
          <w:rtl/>
        </w:rPr>
        <w:t xml:space="preserve"> –</w:t>
      </w:r>
      <w:r>
        <w:rPr>
          <w:rtl/>
        </w:rPr>
        <w:t xml:space="preserve"> </w:t>
      </w:r>
      <w:bookmarkStart w:id="4666" w:name="_ETM_Q23_717599"/>
      <w:bookmarkEnd w:id="4666"/>
      <w:r>
        <w:rPr>
          <w:rtl/>
        </w:rPr>
        <w:t xml:space="preserve">אלפי תלמידי ישיבות מוסיפים תורה, מוסיפים תפילה, חיזוק רוחני אמיתי </w:t>
      </w:r>
      <w:bookmarkStart w:id="4667" w:name="_ETM_Q23_721975"/>
      <w:bookmarkEnd w:id="4667"/>
      <w:r>
        <w:rPr>
          <w:rtl/>
        </w:rPr>
        <w:t xml:space="preserve">לעם ישראל. </w:t>
      </w:r>
    </w:p>
    <w:p w:rsidR="00476CF6" w:rsidRDefault="00476CF6" w:rsidP="009E20C2">
      <w:pPr>
        <w:rPr>
          <w:rtl/>
        </w:rPr>
      </w:pPr>
    </w:p>
    <w:p w:rsidR="00476CF6" w:rsidRDefault="00476CF6" w:rsidP="009E20C2">
      <w:pPr>
        <w:pStyle w:val="af5"/>
        <w:keepNext/>
        <w:rPr>
          <w:rtl/>
        </w:rPr>
      </w:pPr>
      <w:bookmarkStart w:id="4668" w:name="ET_interruption_6341_45"/>
      <w:r w:rsidRPr="008F55CF">
        <w:rPr>
          <w:rStyle w:val="TagStyle"/>
          <w:rtl/>
        </w:rPr>
        <w:t xml:space="preserve"> &lt;&lt; קריאה &gt;&gt; </w:t>
      </w:r>
      <w:r>
        <w:rPr>
          <w:rtl/>
        </w:rPr>
        <w:t>דבי ביטון (יש עתיד):</w:t>
      </w:r>
      <w:r w:rsidRPr="008F55CF">
        <w:rPr>
          <w:rStyle w:val="TagStyle"/>
          <w:rtl/>
        </w:rPr>
        <w:t xml:space="preserve"> &lt;&lt; קריאה &gt;&gt;</w:t>
      </w:r>
      <w:r>
        <w:rPr>
          <w:rtl/>
        </w:rPr>
        <w:t xml:space="preserve"> </w:t>
      </w:r>
      <w:bookmarkEnd w:id="4668"/>
    </w:p>
    <w:p w:rsidR="00476CF6" w:rsidRPr="00C73D67" w:rsidRDefault="00476CF6" w:rsidP="009E20C2">
      <w:pPr>
        <w:rPr>
          <w:rtl/>
        </w:rPr>
      </w:pPr>
    </w:p>
    <w:p w:rsidR="00476CF6" w:rsidRDefault="00476CF6" w:rsidP="009E20C2">
      <w:pPr>
        <w:rPr>
          <w:rtl/>
        </w:rPr>
      </w:pPr>
      <w:r>
        <w:rPr>
          <w:rFonts w:hint="cs"/>
          <w:rtl/>
        </w:rPr>
        <w:t xml:space="preserve">- </w:t>
      </w:r>
      <w:bookmarkStart w:id="4669" w:name="_ETM_Q23_721000"/>
      <w:bookmarkEnd w:id="4669"/>
      <w:r>
        <w:rPr>
          <w:rFonts w:hint="cs"/>
          <w:rtl/>
        </w:rPr>
        <w:t>- -</w:t>
      </w:r>
    </w:p>
    <w:p w:rsidR="00476CF6" w:rsidRDefault="00476CF6" w:rsidP="009E20C2">
      <w:pPr>
        <w:rPr>
          <w:rtl/>
        </w:rPr>
      </w:pPr>
    </w:p>
    <w:p w:rsidR="00476CF6" w:rsidRDefault="00476CF6" w:rsidP="009E20C2">
      <w:pPr>
        <w:pStyle w:val="af6"/>
        <w:keepNext/>
        <w:rPr>
          <w:rtl/>
        </w:rPr>
      </w:pPr>
      <w:bookmarkStart w:id="4670" w:name="ET_yor_6671_46"/>
      <w:r w:rsidRPr="008F55CF">
        <w:rPr>
          <w:rStyle w:val="TagStyle"/>
          <w:rtl/>
        </w:rPr>
        <w:t xml:space="preserve"> &lt;&lt; יור &gt;&gt; </w:t>
      </w:r>
      <w:r>
        <w:rPr>
          <w:rtl/>
        </w:rPr>
        <w:t>היו"ר לימור סון הר מלך:</w:t>
      </w:r>
      <w:r w:rsidRPr="008F55CF">
        <w:rPr>
          <w:rStyle w:val="TagStyle"/>
          <w:rtl/>
        </w:rPr>
        <w:t xml:space="preserve"> &lt;&lt; יור &gt;&gt;</w:t>
      </w:r>
      <w:r>
        <w:rPr>
          <w:rtl/>
        </w:rPr>
        <w:t xml:space="preserve"> </w:t>
      </w:r>
      <w:bookmarkEnd w:id="4670"/>
    </w:p>
    <w:p w:rsidR="00476CF6" w:rsidRPr="00C73D67" w:rsidRDefault="00476CF6" w:rsidP="009E20C2">
      <w:pPr>
        <w:rPr>
          <w:rtl/>
        </w:rPr>
      </w:pPr>
    </w:p>
    <w:p w:rsidR="00476CF6" w:rsidRDefault="00476CF6" w:rsidP="009E20C2">
      <w:pPr>
        <w:rPr>
          <w:rtl/>
        </w:rPr>
      </w:pPr>
      <w:bookmarkStart w:id="4671" w:name="_ETM_Q23_722000"/>
      <w:bookmarkEnd w:id="4671"/>
      <w:r>
        <w:rPr>
          <w:rFonts w:hint="cs"/>
          <w:rtl/>
        </w:rPr>
        <w:t xml:space="preserve">חברת הכנסת ביטון, אני מעירה לך </w:t>
      </w:r>
      <w:bookmarkStart w:id="4672" w:name="_ETM_Q23_723000"/>
      <w:bookmarkEnd w:id="4672"/>
      <w:r>
        <w:rPr>
          <w:rFonts w:hint="cs"/>
          <w:rtl/>
        </w:rPr>
        <w:t>שלוש פעמים. את</w:t>
      </w:r>
      <w:bookmarkStart w:id="4673" w:name="_ETM_Q23_730363"/>
      <w:bookmarkEnd w:id="4673"/>
      <w:r>
        <w:rPr>
          <w:rFonts w:hint="cs"/>
          <w:rtl/>
        </w:rPr>
        <w:t xml:space="preserve"> מפריעה לו. </w:t>
      </w:r>
    </w:p>
    <w:p w:rsidR="00476CF6" w:rsidRDefault="00476CF6" w:rsidP="009E20C2">
      <w:pPr>
        <w:rPr>
          <w:rtl/>
        </w:rPr>
      </w:pPr>
      <w:bookmarkStart w:id="4674" w:name="_ETM_Q23_725000"/>
      <w:bookmarkEnd w:id="4674"/>
    </w:p>
    <w:p w:rsidR="00476CF6" w:rsidRDefault="00476CF6" w:rsidP="009E20C2">
      <w:pPr>
        <w:pStyle w:val="-"/>
        <w:keepNext/>
        <w:rPr>
          <w:rtl/>
        </w:rPr>
      </w:pPr>
      <w:r w:rsidRPr="008F55CF">
        <w:rPr>
          <w:rStyle w:val="TagStyle"/>
          <w:rtl/>
        </w:rPr>
        <w:t xml:space="preserve"> &lt;&lt; דובר_המשך &gt;&gt; </w:t>
      </w:r>
      <w:r>
        <w:rPr>
          <w:rtl/>
        </w:rPr>
        <w:t>יוסף טייב (ש"ס):</w:t>
      </w:r>
      <w:r w:rsidRPr="008F55CF">
        <w:rPr>
          <w:rStyle w:val="TagStyle"/>
          <w:rtl/>
        </w:rPr>
        <w:t xml:space="preserve"> &lt;&lt; דובר_המשך &gt;&gt;</w:t>
      </w:r>
      <w:r>
        <w:rPr>
          <w:rtl/>
        </w:rPr>
        <w:t xml:space="preserve"> </w:t>
      </w:r>
    </w:p>
    <w:p w:rsidR="00476CF6" w:rsidRPr="00C73D67" w:rsidRDefault="00476CF6" w:rsidP="009E20C2">
      <w:pPr>
        <w:rPr>
          <w:rtl/>
        </w:rPr>
      </w:pPr>
    </w:p>
    <w:p w:rsidR="00476CF6" w:rsidRDefault="00476CF6" w:rsidP="009E20C2">
      <w:pPr>
        <w:rPr>
          <w:rtl/>
        </w:rPr>
      </w:pPr>
      <w:bookmarkStart w:id="4675" w:name="_ETM_Q23_726000"/>
      <w:bookmarkEnd w:id="4675"/>
      <w:r>
        <w:rPr>
          <w:rtl/>
        </w:rPr>
        <w:t xml:space="preserve">ואני רוצה לומר לך, </w:t>
      </w:r>
      <w:bookmarkStart w:id="4676" w:name="_ETM_Q23_726352"/>
      <w:bookmarkEnd w:id="4676"/>
      <w:r>
        <w:rPr>
          <w:rtl/>
        </w:rPr>
        <w:t xml:space="preserve">סימון, בצורה </w:t>
      </w:r>
      <w:r>
        <w:rPr>
          <w:rFonts w:hint="cs"/>
          <w:rtl/>
        </w:rPr>
        <w:t>ה</w:t>
      </w:r>
      <w:r>
        <w:rPr>
          <w:rtl/>
        </w:rPr>
        <w:t>ברורה ביותר</w:t>
      </w:r>
      <w:r>
        <w:rPr>
          <w:rFonts w:hint="cs"/>
          <w:rtl/>
        </w:rPr>
        <w:t>:</w:t>
      </w:r>
      <w:r>
        <w:rPr>
          <w:rtl/>
        </w:rPr>
        <w:t xml:space="preserve"> </w:t>
      </w:r>
      <w:bookmarkStart w:id="4677" w:name="_ETM_Q23_731239"/>
      <w:bookmarkEnd w:id="4677"/>
      <w:r>
        <w:rPr>
          <w:rtl/>
        </w:rPr>
        <w:t xml:space="preserve">לימוד תורה הוא לא בעיה שיש לפתור. </w:t>
      </w:r>
      <w:bookmarkStart w:id="4678" w:name="_ETM_Q23_734539"/>
      <w:bookmarkEnd w:id="4678"/>
      <w:r>
        <w:rPr>
          <w:rtl/>
        </w:rPr>
        <w:t xml:space="preserve">לימוד תורה </w:t>
      </w:r>
      <w:bookmarkStart w:id="4679" w:name="_ETM_Q23_736369"/>
      <w:bookmarkEnd w:id="4679"/>
      <w:r>
        <w:rPr>
          <w:rtl/>
        </w:rPr>
        <w:t xml:space="preserve">ולומדי התורה הם לא אויב של מדינת ישראל, של אזרחי </w:t>
      </w:r>
      <w:bookmarkStart w:id="4680" w:name="_ETM_Q23_738989"/>
      <w:bookmarkEnd w:id="4680"/>
      <w:r>
        <w:rPr>
          <w:rtl/>
        </w:rPr>
        <w:t xml:space="preserve">מדינת ישראל, </w:t>
      </w:r>
      <w:bookmarkStart w:id="4681" w:name="_ETM_Q23_742500"/>
      <w:bookmarkEnd w:id="4681"/>
      <w:r>
        <w:rPr>
          <w:rtl/>
        </w:rPr>
        <w:t>אלא בדיוק ההפך</w:t>
      </w:r>
      <w:r>
        <w:rPr>
          <w:rFonts w:hint="cs"/>
          <w:rtl/>
        </w:rPr>
        <w:t>.</w:t>
      </w:r>
      <w:r>
        <w:rPr>
          <w:rtl/>
        </w:rPr>
        <w:t xml:space="preserve"> הם לא סוג ב', לא אזרחים </w:t>
      </w:r>
      <w:bookmarkStart w:id="4682" w:name="_ETM_Q23_744954"/>
      <w:bookmarkEnd w:id="4682"/>
      <w:r>
        <w:rPr>
          <w:rtl/>
        </w:rPr>
        <w:t>סוג ב' ולא סוג ג'</w:t>
      </w:r>
      <w:r>
        <w:rPr>
          <w:rFonts w:hint="cs"/>
          <w:rtl/>
        </w:rPr>
        <w:t>,</w:t>
      </w:r>
      <w:r>
        <w:rPr>
          <w:rtl/>
        </w:rPr>
        <w:t xml:space="preserve"> </w:t>
      </w:r>
      <w:bookmarkStart w:id="4683" w:name="_ETM_Q23_748130"/>
      <w:bookmarkEnd w:id="4683"/>
      <w:r>
        <w:rPr>
          <w:rtl/>
        </w:rPr>
        <w:t>הם חלק בלתי נפרד מהעם הזה</w:t>
      </w:r>
      <w:r>
        <w:rPr>
          <w:rFonts w:hint="cs"/>
          <w:rtl/>
        </w:rPr>
        <w:t>.</w:t>
      </w:r>
      <w:r>
        <w:rPr>
          <w:rtl/>
        </w:rPr>
        <w:t xml:space="preserve"> כי אנחנו עם אחד, </w:t>
      </w:r>
      <w:bookmarkStart w:id="4684" w:name="_ETM_Q23_751529"/>
      <w:bookmarkEnd w:id="4684"/>
      <w:r>
        <w:rPr>
          <w:rtl/>
        </w:rPr>
        <w:t>יש לנו תורה אחת, יש לנו מדינה אחת וארץ אחת</w:t>
      </w:r>
      <w:r>
        <w:rPr>
          <w:rFonts w:hint="cs"/>
          <w:rtl/>
        </w:rPr>
        <w:t>.</w:t>
      </w:r>
      <w:r>
        <w:rPr>
          <w:rtl/>
        </w:rPr>
        <w:t xml:space="preserve"> </w:t>
      </w:r>
      <w:bookmarkStart w:id="4685" w:name="_ETM_Q23_756190"/>
      <w:bookmarkEnd w:id="4685"/>
      <w:r>
        <w:rPr>
          <w:rFonts w:hint="cs"/>
          <w:rtl/>
        </w:rPr>
        <w:t>וה</w:t>
      </w:r>
      <w:r>
        <w:rPr>
          <w:rtl/>
        </w:rPr>
        <w:t>היסטוריה של לומדי התורה</w:t>
      </w:r>
      <w:r>
        <w:rPr>
          <w:rFonts w:hint="cs"/>
          <w:rtl/>
        </w:rPr>
        <w:t>, היא גם - - -</w:t>
      </w:r>
    </w:p>
    <w:p w:rsidR="00476CF6" w:rsidRDefault="00476CF6" w:rsidP="009635F5">
      <w:pPr>
        <w:rPr>
          <w:rtl/>
        </w:rPr>
      </w:pPr>
    </w:p>
    <w:p w:rsidR="00476CF6" w:rsidRDefault="00476CF6" w:rsidP="009E20C2">
      <w:pPr>
        <w:pStyle w:val="af5"/>
        <w:keepNext/>
        <w:rPr>
          <w:rtl/>
        </w:rPr>
      </w:pPr>
      <w:bookmarkStart w:id="4686" w:name="ET_interruption_6255_48"/>
      <w:r w:rsidRPr="008F55CF">
        <w:rPr>
          <w:rStyle w:val="TagStyle"/>
          <w:rtl/>
        </w:rPr>
        <w:t xml:space="preserve"> &lt;&lt; קריאה &gt;&gt; </w:t>
      </w:r>
      <w:r>
        <w:rPr>
          <w:rtl/>
        </w:rPr>
        <w:t>סימון דוידסון (יש עתיד):</w:t>
      </w:r>
      <w:r w:rsidRPr="008F55CF">
        <w:rPr>
          <w:rStyle w:val="TagStyle"/>
          <w:rtl/>
        </w:rPr>
        <w:t xml:space="preserve"> &lt;&lt; קריאה &gt;&gt;</w:t>
      </w:r>
      <w:r>
        <w:rPr>
          <w:rtl/>
        </w:rPr>
        <w:t xml:space="preserve"> </w:t>
      </w:r>
      <w:bookmarkEnd w:id="4686"/>
    </w:p>
    <w:p w:rsidR="00476CF6" w:rsidRPr="00C73D67" w:rsidRDefault="00476CF6" w:rsidP="009E20C2">
      <w:pPr>
        <w:rPr>
          <w:rtl/>
        </w:rPr>
      </w:pPr>
    </w:p>
    <w:p w:rsidR="00476CF6" w:rsidRDefault="00476CF6" w:rsidP="009E20C2">
      <w:pPr>
        <w:rPr>
          <w:rtl/>
        </w:rPr>
      </w:pPr>
      <w:r>
        <w:rPr>
          <w:rFonts w:hint="cs"/>
          <w:rtl/>
        </w:rPr>
        <w:t xml:space="preserve">גם הפלג </w:t>
      </w:r>
      <w:bookmarkStart w:id="4687" w:name="_ETM_Q23_760190"/>
      <w:bookmarkEnd w:id="4687"/>
      <w:r>
        <w:rPr>
          <w:rtl/>
        </w:rPr>
        <w:t>הירושלמי.</w:t>
      </w:r>
    </w:p>
    <w:p w:rsidR="00476CF6" w:rsidRDefault="00476CF6" w:rsidP="009635F5">
      <w:pPr>
        <w:rPr>
          <w:rtl/>
        </w:rPr>
      </w:pPr>
    </w:p>
    <w:p w:rsidR="00476CF6" w:rsidRDefault="00476CF6" w:rsidP="009E20C2">
      <w:pPr>
        <w:pStyle w:val="-"/>
        <w:keepNext/>
        <w:rPr>
          <w:rtl/>
        </w:rPr>
      </w:pPr>
      <w:bookmarkStart w:id="4688" w:name="ET_speakercontinue_6053_49"/>
      <w:r w:rsidRPr="008F55CF">
        <w:rPr>
          <w:rStyle w:val="TagStyle"/>
          <w:rtl/>
        </w:rPr>
        <w:t xml:space="preserve"> &lt;&lt; דובר_המשך &gt;&gt; </w:t>
      </w:r>
      <w:r>
        <w:rPr>
          <w:rtl/>
        </w:rPr>
        <w:t>יוסף טייב (ש"ס):</w:t>
      </w:r>
      <w:r w:rsidRPr="008F55CF">
        <w:rPr>
          <w:rStyle w:val="TagStyle"/>
          <w:rtl/>
        </w:rPr>
        <w:t xml:space="preserve"> &lt;&lt; דובר_המשך &gt;&gt;</w:t>
      </w:r>
      <w:r>
        <w:rPr>
          <w:rtl/>
        </w:rPr>
        <w:t xml:space="preserve"> </w:t>
      </w:r>
      <w:bookmarkEnd w:id="4688"/>
    </w:p>
    <w:p w:rsidR="00476CF6" w:rsidRPr="00C73D67" w:rsidRDefault="00476CF6" w:rsidP="009E20C2">
      <w:pPr>
        <w:rPr>
          <w:rtl/>
        </w:rPr>
      </w:pPr>
    </w:p>
    <w:p w:rsidR="00476CF6" w:rsidRDefault="00476CF6" w:rsidP="009E20C2">
      <w:pPr>
        <w:rPr>
          <w:rtl/>
        </w:rPr>
      </w:pPr>
      <w:bookmarkStart w:id="4689" w:name="_ETM_Q23_759000"/>
      <w:bookmarkStart w:id="4690" w:name="_ETM_Q23_762400"/>
      <w:bookmarkEnd w:id="4689"/>
      <w:bookmarkEnd w:id="4690"/>
      <w:r>
        <w:rPr>
          <w:rtl/>
        </w:rPr>
        <w:t xml:space="preserve">לצערי, אתם מובילים פעם אחר פעם </w:t>
      </w:r>
      <w:r>
        <w:rPr>
          <w:rFonts w:hint="cs"/>
          <w:rtl/>
        </w:rPr>
        <w:t xml:space="preserve">לזה </w:t>
      </w:r>
      <w:r>
        <w:rPr>
          <w:rtl/>
        </w:rPr>
        <w:t xml:space="preserve">שכלל הציבור החרדי, גם </w:t>
      </w:r>
      <w:bookmarkStart w:id="4691" w:name="_ETM_Q23_768110"/>
      <w:bookmarkEnd w:id="4691"/>
      <w:r>
        <w:rPr>
          <w:rtl/>
        </w:rPr>
        <w:t>ה</w:t>
      </w:r>
      <w:r>
        <w:rPr>
          <w:rFonts w:hint="cs"/>
          <w:rtl/>
        </w:rPr>
        <w:t>מ</w:t>
      </w:r>
      <w:r>
        <w:rPr>
          <w:rtl/>
        </w:rPr>
        <w:t>תונים ביותר</w:t>
      </w:r>
      <w:r>
        <w:rPr>
          <w:rFonts w:hint="cs"/>
          <w:rtl/>
        </w:rPr>
        <w:t xml:space="preserve"> - -</w:t>
      </w:r>
    </w:p>
    <w:p w:rsidR="00476CF6" w:rsidRDefault="00476CF6" w:rsidP="009E20C2">
      <w:pPr>
        <w:rPr>
          <w:rtl/>
        </w:rPr>
      </w:pPr>
    </w:p>
    <w:p w:rsidR="00476CF6" w:rsidRDefault="00476CF6" w:rsidP="009E20C2">
      <w:pPr>
        <w:pStyle w:val="af5"/>
        <w:keepNext/>
        <w:rPr>
          <w:rtl/>
        </w:rPr>
      </w:pPr>
      <w:bookmarkStart w:id="4692" w:name="ET_interruption_6255_50"/>
      <w:r w:rsidRPr="009D2D8C">
        <w:rPr>
          <w:rStyle w:val="TagStyle"/>
          <w:rtl/>
        </w:rPr>
        <w:t xml:space="preserve"> &lt;&lt; קריאה &gt;&gt; </w:t>
      </w:r>
      <w:r>
        <w:rPr>
          <w:rtl/>
        </w:rPr>
        <w:t>סימון דוידסון (יש עתיד):</w:t>
      </w:r>
      <w:r w:rsidRPr="009D2D8C">
        <w:rPr>
          <w:rStyle w:val="TagStyle"/>
          <w:rtl/>
        </w:rPr>
        <w:t xml:space="preserve"> &lt;&lt; קריאה &gt;&gt;</w:t>
      </w:r>
      <w:r>
        <w:rPr>
          <w:rtl/>
        </w:rPr>
        <w:t xml:space="preserve"> </w:t>
      </w:r>
      <w:bookmarkEnd w:id="4692"/>
    </w:p>
    <w:p w:rsidR="00476CF6" w:rsidRPr="00C73D67" w:rsidRDefault="00476CF6" w:rsidP="009E20C2">
      <w:pPr>
        <w:rPr>
          <w:rtl/>
        </w:rPr>
      </w:pPr>
    </w:p>
    <w:p w:rsidR="00476CF6" w:rsidRDefault="00476CF6" w:rsidP="009E20C2">
      <w:pPr>
        <w:rPr>
          <w:rtl/>
        </w:rPr>
      </w:pPr>
      <w:r>
        <w:rPr>
          <w:rFonts w:hint="cs"/>
          <w:rtl/>
        </w:rPr>
        <w:t>יוסי, זה לא הכלל.</w:t>
      </w:r>
    </w:p>
    <w:p w:rsidR="00476CF6" w:rsidRDefault="00476CF6" w:rsidP="009E20C2">
      <w:pPr>
        <w:rPr>
          <w:rtl/>
        </w:rPr>
      </w:pPr>
    </w:p>
    <w:p w:rsidR="00476CF6" w:rsidRDefault="00476CF6" w:rsidP="009E20C2">
      <w:pPr>
        <w:pStyle w:val="-"/>
        <w:keepNext/>
        <w:rPr>
          <w:rtl/>
        </w:rPr>
      </w:pPr>
      <w:bookmarkStart w:id="4693" w:name="ET_speakercontinue_6053_51"/>
      <w:r w:rsidRPr="009D2D8C">
        <w:rPr>
          <w:rStyle w:val="TagStyle"/>
          <w:rtl/>
        </w:rPr>
        <w:t xml:space="preserve"> &lt;&lt; דובר_המשך &gt;&gt; </w:t>
      </w:r>
      <w:r>
        <w:rPr>
          <w:rtl/>
        </w:rPr>
        <w:t>יוסף טייב (ש"ס):</w:t>
      </w:r>
      <w:r w:rsidRPr="009D2D8C">
        <w:rPr>
          <w:rStyle w:val="TagStyle"/>
          <w:rtl/>
        </w:rPr>
        <w:t xml:space="preserve"> &lt;&lt; דובר_המשך &gt;&gt;</w:t>
      </w:r>
      <w:r>
        <w:rPr>
          <w:rtl/>
        </w:rPr>
        <w:t xml:space="preserve"> </w:t>
      </w:r>
      <w:bookmarkEnd w:id="4693"/>
    </w:p>
    <w:p w:rsidR="00476CF6" w:rsidRPr="00C73D67" w:rsidRDefault="00476CF6" w:rsidP="009E20C2">
      <w:pPr>
        <w:rPr>
          <w:rtl/>
        </w:rPr>
      </w:pPr>
    </w:p>
    <w:p w:rsidR="00476CF6" w:rsidRDefault="00476CF6" w:rsidP="00D4538C">
      <w:pPr>
        <w:rPr>
          <w:rtl/>
          <w:lang w:eastAsia="he-IL"/>
        </w:rPr>
      </w:pPr>
      <w:bookmarkStart w:id="4694" w:name="_ETM_Q23_763000"/>
      <w:bookmarkEnd w:id="4694"/>
      <w:r>
        <w:rPr>
          <w:rFonts w:hint="cs"/>
          <w:rtl/>
        </w:rPr>
        <w:t xml:space="preserve">- - </w:t>
      </w:r>
      <w:r>
        <w:rPr>
          <w:rtl/>
        </w:rPr>
        <w:t>הולכים בצעדי ענק להיות חלק מהפלג הזה</w:t>
      </w:r>
      <w:r>
        <w:rPr>
          <w:rFonts w:hint="cs"/>
          <w:rtl/>
        </w:rPr>
        <w:t>.</w:t>
      </w:r>
      <w:r>
        <w:rPr>
          <w:rtl/>
        </w:rPr>
        <w:t xml:space="preserve"> </w:t>
      </w:r>
      <w:bookmarkStart w:id="4695" w:name="_ETM_Q23_774640"/>
      <w:bookmarkEnd w:id="4695"/>
      <w:r>
        <w:rPr>
          <w:rtl/>
        </w:rPr>
        <w:t xml:space="preserve">ואת זה אתם גרמתם, לא אנחנו. </w:t>
      </w:r>
      <w:bookmarkStart w:id="4696" w:name="TOR_Q24"/>
      <w:bookmarkStart w:id="4697" w:name="_ETM_Q24_178368"/>
      <w:bookmarkStart w:id="4698" w:name="_ETM_Q24_178425"/>
      <w:bookmarkEnd w:id="4696"/>
      <w:bookmarkEnd w:id="4697"/>
      <w:bookmarkEnd w:id="4698"/>
      <w:r>
        <w:rPr>
          <w:rFonts w:hint="cs"/>
          <w:rtl/>
          <w:lang w:eastAsia="he-IL"/>
        </w:rPr>
        <w:t xml:space="preserve">אנחנו היינו המבוגר האחראי </w:t>
      </w:r>
      <w:r>
        <w:rPr>
          <w:rFonts w:hint="eastAsia"/>
          <w:rtl/>
          <w:lang w:eastAsia="he-IL"/>
        </w:rPr>
        <w:t xml:space="preserve">– </w:t>
      </w:r>
      <w:r>
        <w:rPr>
          <w:rFonts w:hint="cs"/>
          <w:rtl/>
          <w:lang w:eastAsia="he-IL"/>
        </w:rPr>
        <w:t>ניסינו להעביר חוק שיסדיר את מעמדם</w:t>
      </w:r>
      <w:bookmarkStart w:id="4699" w:name="_ETM_Q24_179665"/>
      <w:bookmarkEnd w:id="4699"/>
      <w:r>
        <w:rPr>
          <w:rFonts w:hint="cs"/>
          <w:rtl/>
          <w:lang w:eastAsia="he-IL"/>
        </w:rPr>
        <w:t xml:space="preserve"> של בחורי הישיבות, וביחד לנסות להבין </w:t>
      </w:r>
      <w:bookmarkStart w:id="4700" w:name="_ETM_Q24_185624"/>
      <w:bookmarkEnd w:id="4700"/>
      <w:r>
        <w:rPr>
          <w:rFonts w:hint="cs"/>
          <w:rtl/>
          <w:lang w:eastAsia="he-IL"/>
        </w:rPr>
        <w:t>בסוף, להרגיע את הרוחות ולהביא איזשהו הסדר.</w:t>
      </w:r>
      <w:bookmarkStart w:id="4701" w:name="_ETM_Q24_187040"/>
      <w:bookmarkStart w:id="4702" w:name="_ETM_Q24_187088"/>
      <w:bookmarkStart w:id="4703" w:name="_ETM_Q24_187564"/>
      <w:bookmarkEnd w:id="4701"/>
      <w:bookmarkEnd w:id="4702"/>
      <w:bookmarkEnd w:id="4703"/>
    </w:p>
    <w:p w:rsidR="00476CF6" w:rsidRDefault="00476CF6" w:rsidP="009E20C2">
      <w:pPr>
        <w:ind w:firstLine="0"/>
        <w:rPr>
          <w:rtl/>
          <w:lang w:eastAsia="he-IL"/>
        </w:rPr>
      </w:pPr>
      <w:bookmarkStart w:id="4704" w:name="_ETM_Q24_187604"/>
      <w:bookmarkEnd w:id="4704"/>
    </w:p>
    <w:p w:rsidR="00476CF6" w:rsidRDefault="00476CF6" w:rsidP="009E20C2">
      <w:pPr>
        <w:pStyle w:val="af6"/>
        <w:keepNext/>
        <w:rPr>
          <w:rtl/>
        </w:rPr>
      </w:pPr>
      <w:bookmarkStart w:id="4705" w:name="ET_yor_6671_21"/>
      <w:r w:rsidRPr="003F2F97">
        <w:rPr>
          <w:rStyle w:val="TagStyle"/>
          <w:rtl/>
        </w:rPr>
        <w:t xml:space="preserve"> &lt;&lt; יור &gt;&gt; </w:t>
      </w:r>
      <w:r>
        <w:rPr>
          <w:rtl/>
        </w:rPr>
        <w:t>היו"ר לימור סון הר מלך:</w:t>
      </w:r>
      <w:r w:rsidRPr="003F2F97">
        <w:rPr>
          <w:rStyle w:val="TagStyle"/>
          <w:rtl/>
        </w:rPr>
        <w:t xml:space="preserve"> &lt;&lt; יור &gt;&gt;</w:t>
      </w:r>
      <w:r>
        <w:rPr>
          <w:rtl/>
        </w:rPr>
        <w:t xml:space="preserve">   </w:t>
      </w:r>
      <w:bookmarkEnd w:id="4705"/>
    </w:p>
    <w:p w:rsidR="00476CF6" w:rsidRDefault="00476CF6" w:rsidP="00C8571E">
      <w:pPr>
        <w:rPr>
          <w:rtl/>
          <w:lang w:eastAsia="he-IL"/>
        </w:rPr>
      </w:pPr>
    </w:p>
    <w:p w:rsidR="00476CF6" w:rsidRDefault="00476CF6" w:rsidP="009E20C2">
      <w:pPr>
        <w:rPr>
          <w:rtl/>
          <w:lang w:eastAsia="he-IL"/>
        </w:rPr>
      </w:pPr>
      <w:r>
        <w:rPr>
          <w:rFonts w:hint="cs"/>
          <w:rtl/>
          <w:lang w:eastAsia="he-IL"/>
        </w:rPr>
        <w:t>ממש.</w:t>
      </w:r>
      <w:bookmarkStart w:id="4706" w:name="_ETM_Q24_185880"/>
      <w:bookmarkStart w:id="4707" w:name="_ETM_Q24_185915"/>
      <w:bookmarkEnd w:id="4706"/>
      <w:bookmarkEnd w:id="4707"/>
    </w:p>
    <w:p w:rsidR="00476CF6" w:rsidRDefault="00476CF6" w:rsidP="009E20C2">
      <w:pPr>
        <w:rPr>
          <w:rtl/>
          <w:lang w:eastAsia="he-IL"/>
        </w:rPr>
      </w:pPr>
      <w:bookmarkStart w:id="4708" w:name="_ETM_Q24_189676"/>
      <w:bookmarkStart w:id="4709" w:name="_ETM_Q24_189726"/>
      <w:bookmarkEnd w:id="4708"/>
      <w:bookmarkEnd w:id="4709"/>
    </w:p>
    <w:p w:rsidR="00476CF6" w:rsidRDefault="00476CF6" w:rsidP="009E20C2">
      <w:pPr>
        <w:pStyle w:val="-"/>
        <w:keepNext/>
        <w:rPr>
          <w:rtl/>
        </w:rPr>
      </w:pPr>
      <w:bookmarkStart w:id="4710" w:name="_ETM_Q24_186918"/>
      <w:bookmarkStart w:id="4711" w:name="ET_speakercontinue_6053_22"/>
      <w:bookmarkEnd w:id="4710"/>
      <w:r w:rsidRPr="003F2F97">
        <w:rPr>
          <w:rStyle w:val="TagStyle"/>
          <w:rtl/>
        </w:rPr>
        <w:t xml:space="preserve"> &lt;&lt; דובר_המשך &gt;&gt; </w:t>
      </w:r>
      <w:r>
        <w:rPr>
          <w:rtl/>
        </w:rPr>
        <w:t>יוסף טייב (ש"ס):</w:t>
      </w:r>
      <w:r w:rsidRPr="003F2F97">
        <w:rPr>
          <w:rStyle w:val="TagStyle"/>
          <w:rtl/>
        </w:rPr>
        <w:t xml:space="preserve"> &lt;&lt; דובר_המשך &gt;&gt; </w:t>
      </w:r>
      <w:r>
        <w:rPr>
          <w:rtl/>
        </w:rPr>
        <w:t xml:space="preserve">   </w:t>
      </w:r>
      <w:bookmarkEnd w:id="4711"/>
    </w:p>
    <w:p w:rsidR="00476CF6" w:rsidRDefault="00476CF6" w:rsidP="00C8571E">
      <w:pPr>
        <w:rPr>
          <w:rtl/>
          <w:lang w:eastAsia="he-IL"/>
        </w:rPr>
      </w:pPr>
    </w:p>
    <w:p w:rsidR="00476CF6" w:rsidRDefault="00476CF6" w:rsidP="009E20C2">
      <w:pPr>
        <w:rPr>
          <w:rtl/>
          <w:lang w:eastAsia="he-IL"/>
        </w:rPr>
      </w:pPr>
      <w:bookmarkStart w:id="4712" w:name="_ETM_Q24_187834"/>
      <w:bookmarkStart w:id="4713" w:name="_ETM_Q24_187890"/>
      <w:bookmarkEnd w:id="4712"/>
      <w:bookmarkEnd w:id="4713"/>
      <w:r>
        <w:rPr>
          <w:rFonts w:hint="cs"/>
          <w:rtl/>
          <w:lang w:eastAsia="he-IL"/>
        </w:rPr>
        <w:t xml:space="preserve">האחים שלי </w:t>
      </w:r>
      <w:bookmarkStart w:id="4714" w:name="_ETM_Q24_185922"/>
      <w:bookmarkEnd w:id="4714"/>
      <w:r>
        <w:rPr>
          <w:rFonts w:hint="cs"/>
          <w:rtl/>
          <w:lang w:eastAsia="he-IL"/>
        </w:rPr>
        <w:t>נמצאים בצבא, ארבעה אחים.</w:t>
      </w:r>
      <w:bookmarkStart w:id="4715" w:name="_ETM_Q24_190826"/>
      <w:bookmarkEnd w:id="4715"/>
    </w:p>
    <w:p w:rsidR="00476CF6" w:rsidRDefault="00476CF6" w:rsidP="009E20C2">
      <w:pPr>
        <w:rPr>
          <w:rtl/>
          <w:lang w:eastAsia="he-IL"/>
        </w:rPr>
      </w:pPr>
      <w:bookmarkStart w:id="4716" w:name="_ETM_Q24_190869"/>
      <w:bookmarkEnd w:id="4716"/>
    </w:p>
    <w:p w:rsidR="00476CF6" w:rsidRDefault="00476CF6" w:rsidP="009E20C2">
      <w:pPr>
        <w:pStyle w:val="af5"/>
        <w:keepNext/>
        <w:rPr>
          <w:rtl/>
        </w:rPr>
      </w:pPr>
      <w:bookmarkStart w:id="4717" w:name="ET_interruption_6255_23"/>
      <w:r w:rsidRPr="003F2F97">
        <w:rPr>
          <w:rStyle w:val="TagStyle"/>
          <w:rtl/>
        </w:rPr>
        <w:t xml:space="preserve"> &lt;&lt; קריאה &gt;&gt; </w:t>
      </w:r>
      <w:r>
        <w:rPr>
          <w:rtl/>
        </w:rPr>
        <w:t>סימון דוידסון (יש עתיד):</w:t>
      </w:r>
      <w:r w:rsidRPr="003F2F97">
        <w:rPr>
          <w:rStyle w:val="TagStyle"/>
          <w:rtl/>
        </w:rPr>
        <w:t xml:space="preserve"> &lt;&lt; קריאה &gt;&gt; </w:t>
      </w:r>
      <w:r>
        <w:rPr>
          <w:rtl/>
        </w:rPr>
        <w:t xml:space="preserve">   </w:t>
      </w:r>
      <w:bookmarkEnd w:id="4717"/>
    </w:p>
    <w:p w:rsidR="00476CF6" w:rsidRDefault="00476CF6" w:rsidP="00C8571E">
      <w:pPr>
        <w:rPr>
          <w:rtl/>
          <w:lang w:eastAsia="he-IL"/>
        </w:rPr>
      </w:pPr>
    </w:p>
    <w:p w:rsidR="00476CF6" w:rsidRDefault="00476CF6" w:rsidP="009E20C2">
      <w:pPr>
        <w:rPr>
          <w:rtl/>
          <w:lang w:eastAsia="he-IL"/>
        </w:rPr>
      </w:pPr>
      <w:r>
        <w:rPr>
          <w:rFonts w:hint="cs"/>
          <w:rtl/>
          <w:lang w:eastAsia="he-IL"/>
        </w:rPr>
        <w:t>אני יודע.</w:t>
      </w:r>
    </w:p>
    <w:p w:rsidR="00476CF6" w:rsidRDefault="00476CF6" w:rsidP="009E20C2">
      <w:pPr>
        <w:rPr>
          <w:rtl/>
          <w:lang w:eastAsia="he-IL"/>
        </w:rPr>
      </w:pPr>
    </w:p>
    <w:p w:rsidR="00476CF6" w:rsidRDefault="00476CF6" w:rsidP="009E20C2">
      <w:pPr>
        <w:pStyle w:val="-"/>
        <w:keepNext/>
        <w:rPr>
          <w:rtl/>
        </w:rPr>
      </w:pPr>
      <w:bookmarkStart w:id="4718" w:name="ET_speakercontinue_6053_77"/>
      <w:r w:rsidRPr="00D327A5">
        <w:rPr>
          <w:rStyle w:val="TagStyle"/>
          <w:rtl/>
        </w:rPr>
        <w:t xml:space="preserve"> &lt;&lt; דובר_המשך &gt;&gt; </w:t>
      </w:r>
      <w:r>
        <w:rPr>
          <w:rtl/>
        </w:rPr>
        <w:t>יוסף טייב (ש"ס):</w:t>
      </w:r>
      <w:r w:rsidRPr="00D327A5">
        <w:rPr>
          <w:rStyle w:val="TagStyle"/>
          <w:rtl/>
        </w:rPr>
        <w:t xml:space="preserve"> &lt;&lt; דובר_המשך &gt;&gt;  </w:t>
      </w:r>
      <w:r>
        <w:rPr>
          <w:rtl/>
        </w:rPr>
        <w:t xml:space="preserve">   </w:t>
      </w:r>
      <w:bookmarkEnd w:id="4718"/>
    </w:p>
    <w:p w:rsidR="00476CF6" w:rsidRPr="00D327A5" w:rsidRDefault="00476CF6" w:rsidP="009E20C2">
      <w:pPr>
        <w:rPr>
          <w:rtl/>
          <w:lang w:eastAsia="he-IL"/>
        </w:rPr>
      </w:pPr>
    </w:p>
    <w:p w:rsidR="00476CF6" w:rsidRPr="00875AE4" w:rsidRDefault="00476CF6" w:rsidP="009E20C2">
      <w:pPr>
        <w:rPr>
          <w:rtl/>
          <w:lang w:eastAsia="he-IL"/>
        </w:rPr>
      </w:pPr>
      <w:bookmarkStart w:id="4719" w:name="_ETM_Q24_192160"/>
      <w:bookmarkStart w:id="4720" w:name="_ETM_Q24_192215"/>
      <w:bookmarkEnd w:id="4719"/>
      <w:bookmarkEnd w:id="4720"/>
      <w:r>
        <w:rPr>
          <w:rFonts w:hint="cs"/>
          <w:rtl/>
          <w:lang w:eastAsia="he-IL"/>
        </w:rPr>
        <w:t xml:space="preserve">אתה יודע מה האחים שלי </w:t>
      </w:r>
      <w:bookmarkStart w:id="4721" w:name="_ETM_Q24_190251"/>
      <w:bookmarkEnd w:id="4721"/>
      <w:r>
        <w:rPr>
          <w:rFonts w:hint="cs"/>
          <w:rtl/>
          <w:lang w:eastAsia="he-IL"/>
        </w:rPr>
        <w:t xml:space="preserve">אומרים לי? למה לפגוע בלומדי התורה? הוא אומר לי: נכון. </w:t>
      </w:r>
      <w:bookmarkStart w:id="4722" w:name="_ETM_Q24_195494"/>
      <w:bookmarkEnd w:id="4722"/>
      <w:r>
        <w:rPr>
          <w:rFonts w:hint="cs"/>
          <w:rtl/>
          <w:lang w:eastAsia="he-IL"/>
        </w:rPr>
        <w:t>אני החלטתי שאני אלך לשרת. אבל מי שבאמת יושב ולומד</w:t>
      </w:r>
      <w:bookmarkStart w:id="4723" w:name="_ETM_Q24_200826"/>
      <w:bookmarkEnd w:id="4723"/>
      <w:r>
        <w:rPr>
          <w:rFonts w:hint="cs"/>
          <w:rtl/>
          <w:lang w:eastAsia="he-IL"/>
        </w:rPr>
        <w:t xml:space="preserve"> </w:t>
      </w:r>
      <w:r>
        <w:rPr>
          <w:rtl/>
          <w:lang w:eastAsia="he-IL"/>
        </w:rPr>
        <w:t>–</w:t>
      </w:r>
      <w:bookmarkStart w:id="4724" w:name="_ETM_Q24_198981"/>
      <w:bookmarkStart w:id="4725" w:name="_ETM_Q24_199039"/>
      <w:bookmarkEnd w:id="4724"/>
      <w:bookmarkEnd w:id="4725"/>
      <w:r>
        <w:rPr>
          <w:rFonts w:hint="cs"/>
          <w:rtl/>
          <w:lang w:eastAsia="he-IL"/>
        </w:rPr>
        <w:t xml:space="preserve"> למה לפגוע בו? והם משרתים.</w:t>
      </w:r>
    </w:p>
    <w:p w:rsidR="00476CF6" w:rsidRDefault="00476CF6" w:rsidP="009E20C2">
      <w:pPr>
        <w:rPr>
          <w:rtl/>
          <w:lang w:eastAsia="he-IL"/>
        </w:rPr>
      </w:pPr>
      <w:bookmarkStart w:id="4726" w:name="_ETM_Q24_185737"/>
      <w:bookmarkStart w:id="4727" w:name="_ETM_Q24_185756"/>
      <w:bookmarkEnd w:id="4726"/>
      <w:bookmarkEnd w:id="4727"/>
    </w:p>
    <w:p w:rsidR="00476CF6" w:rsidRDefault="00476CF6" w:rsidP="009E20C2">
      <w:pPr>
        <w:pStyle w:val="af5"/>
        <w:keepNext/>
        <w:rPr>
          <w:rtl/>
        </w:rPr>
      </w:pPr>
      <w:bookmarkStart w:id="4728" w:name="ET_interruption_6255_26"/>
      <w:r w:rsidRPr="00875AE4">
        <w:rPr>
          <w:rStyle w:val="TagStyle"/>
          <w:rtl/>
        </w:rPr>
        <w:t xml:space="preserve"> &lt;&lt; קריאה &gt;&gt; </w:t>
      </w:r>
      <w:r>
        <w:rPr>
          <w:rtl/>
        </w:rPr>
        <w:t>סימון דוידסון (יש עתיד):</w:t>
      </w:r>
      <w:r w:rsidRPr="00875AE4">
        <w:rPr>
          <w:rStyle w:val="TagStyle"/>
          <w:rtl/>
        </w:rPr>
        <w:t xml:space="preserve"> &lt;&lt; קריאה &gt;&gt;</w:t>
      </w:r>
      <w:r>
        <w:rPr>
          <w:rtl/>
        </w:rPr>
        <w:t xml:space="preserve">   </w:t>
      </w:r>
      <w:bookmarkEnd w:id="4728"/>
    </w:p>
    <w:p w:rsidR="00476CF6" w:rsidRDefault="00476CF6" w:rsidP="00C8571E">
      <w:pPr>
        <w:rPr>
          <w:rtl/>
          <w:lang w:eastAsia="he-IL"/>
        </w:rPr>
      </w:pPr>
    </w:p>
    <w:p w:rsidR="00476CF6" w:rsidRDefault="00476CF6" w:rsidP="009E20C2">
      <w:pPr>
        <w:rPr>
          <w:rtl/>
          <w:lang w:eastAsia="he-IL"/>
        </w:rPr>
      </w:pPr>
      <w:bookmarkStart w:id="4729" w:name="_ETM_Q24_202581"/>
      <w:bookmarkEnd w:id="4729"/>
      <w:r>
        <w:rPr>
          <w:rFonts w:hint="cs"/>
          <w:rtl/>
          <w:lang w:eastAsia="he-IL"/>
        </w:rPr>
        <w:t>ואלו שלא</w:t>
      </w:r>
      <w:bookmarkStart w:id="4730" w:name="_ETM_Q24_200977"/>
      <w:bookmarkEnd w:id="4730"/>
      <w:r>
        <w:rPr>
          <w:rFonts w:hint="cs"/>
          <w:rtl/>
          <w:lang w:eastAsia="he-IL"/>
        </w:rPr>
        <w:t xml:space="preserve"> לומדים? </w:t>
      </w:r>
    </w:p>
    <w:p w:rsidR="00476CF6" w:rsidRDefault="00476CF6" w:rsidP="009E20C2">
      <w:pPr>
        <w:rPr>
          <w:rtl/>
          <w:lang w:eastAsia="he-IL"/>
        </w:rPr>
      </w:pPr>
      <w:bookmarkStart w:id="4731" w:name="_ETM_Q24_204033"/>
      <w:bookmarkStart w:id="4732" w:name="_ETM_Q24_204087"/>
      <w:bookmarkEnd w:id="4731"/>
      <w:bookmarkEnd w:id="4732"/>
    </w:p>
    <w:p w:rsidR="00476CF6" w:rsidRDefault="00476CF6" w:rsidP="009E20C2">
      <w:pPr>
        <w:pStyle w:val="-"/>
        <w:keepNext/>
        <w:rPr>
          <w:rtl/>
        </w:rPr>
      </w:pPr>
      <w:bookmarkStart w:id="4733" w:name="ET_speakercontinue_6053_27"/>
      <w:r w:rsidRPr="00875AE4">
        <w:rPr>
          <w:rStyle w:val="TagStyle"/>
          <w:rtl/>
        </w:rPr>
        <w:t xml:space="preserve"> &lt;&lt; דובר_המשך &gt;&gt; </w:t>
      </w:r>
      <w:r>
        <w:rPr>
          <w:rtl/>
        </w:rPr>
        <w:t>יוסף טייב (ש"ס):</w:t>
      </w:r>
      <w:r w:rsidRPr="00875AE4">
        <w:rPr>
          <w:rStyle w:val="TagStyle"/>
          <w:rtl/>
        </w:rPr>
        <w:t xml:space="preserve"> &lt;&lt; דובר_המשך &gt;&gt;</w:t>
      </w:r>
      <w:r>
        <w:rPr>
          <w:rtl/>
        </w:rPr>
        <w:t xml:space="preserve">   </w:t>
      </w:r>
      <w:bookmarkEnd w:id="4733"/>
    </w:p>
    <w:p w:rsidR="00476CF6" w:rsidRDefault="00476CF6" w:rsidP="00C8571E">
      <w:pPr>
        <w:rPr>
          <w:rtl/>
          <w:lang w:eastAsia="he-IL"/>
        </w:rPr>
      </w:pPr>
    </w:p>
    <w:p w:rsidR="00476CF6" w:rsidRDefault="00476CF6" w:rsidP="009E20C2">
      <w:pPr>
        <w:rPr>
          <w:rtl/>
          <w:lang w:eastAsia="he-IL"/>
        </w:rPr>
      </w:pPr>
      <w:bookmarkStart w:id="4734" w:name="_ETM_Q24_207076"/>
      <w:bookmarkEnd w:id="4734"/>
      <w:r>
        <w:rPr>
          <w:rFonts w:hint="cs"/>
          <w:rtl/>
          <w:lang w:eastAsia="he-IL"/>
        </w:rPr>
        <w:t xml:space="preserve">ורוב העם המסורתי, אזרחי ישראל המסורתיים חושבים בדיוק את </w:t>
      </w:r>
      <w:bookmarkStart w:id="4735" w:name="_ETM_Q24_210880"/>
      <w:bookmarkEnd w:id="4735"/>
      <w:r>
        <w:rPr>
          <w:rFonts w:hint="cs"/>
          <w:rtl/>
          <w:lang w:eastAsia="he-IL"/>
        </w:rPr>
        <w:t xml:space="preserve">זה. </w:t>
      </w:r>
    </w:p>
    <w:p w:rsidR="00476CF6" w:rsidRPr="00875AE4" w:rsidRDefault="00476CF6" w:rsidP="009E20C2">
      <w:pPr>
        <w:rPr>
          <w:rtl/>
          <w:lang w:eastAsia="he-IL"/>
        </w:rPr>
      </w:pPr>
      <w:bookmarkStart w:id="4736" w:name="_ETM_Q24_213201"/>
      <w:bookmarkStart w:id="4737" w:name="_ETM_Q24_213258"/>
      <w:bookmarkEnd w:id="4736"/>
      <w:bookmarkEnd w:id="4737"/>
    </w:p>
    <w:p w:rsidR="00476CF6" w:rsidRDefault="00476CF6" w:rsidP="009E20C2">
      <w:pPr>
        <w:pStyle w:val="af5"/>
        <w:keepNext/>
        <w:rPr>
          <w:rtl/>
        </w:rPr>
      </w:pPr>
      <w:bookmarkStart w:id="4738" w:name="ET_interruption_6255_3"/>
      <w:r w:rsidRPr="0031449A">
        <w:rPr>
          <w:rStyle w:val="TagStyle"/>
          <w:rtl/>
        </w:rPr>
        <w:t xml:space="preserve"> &lt;&lt; קריאה &gt;&gt; </w:t>
      </w:r>
      <w:r>
        <w:rPr>
          <w:rtl/>
        </w:rPr>
        <w:t>סימון דוידסון (יש עתיד):</w:t>
      </w:r>
      <w:r w:rsidRPr="0031449A">
        <w:rPr>
          <w:rStyle w:val="TagStyle"/>
          <w:rtl/>
        </w:rPr>
        <w:t xml:space="preserve"> &lt;&lt; קריאה &gt;&gt;</w:t>
      </w:r>
      <w:r>
        <w:rPr>
          <w:rtl/>
        </w:rPr>
        <w:t xml:space="preserve">   </w:t>
      </w:r>
      <w:bookmarkEnd w:id="4738"/>
    </w:p>
    <w:p w:rsidR="00476CF6" w:rsidRDefault="00476CF6" w:rsidP="00C8571E">
      <w:pPr>
        <w:rPr>
          <w:rtl/>
          <w:lang w:eastAsia="he-IL"/>
        </w:rPr>
      </w:pPr>
    </w:p>
    <w:p w:rsidR="00476CF6" w:rsidRDefault="00476CF6" w:rsidP="009E20C2">
      <w:pPr>
        <w:rPr>
          <w:rtl/>
          <w:lang w:eastAsia="he-IL"/>
        </w:rPr>
      </w:pPr>
      <w:r>
        <w:rPr>
          <w:rFonts w:hint="cs"/>
          <w:rtl/>
          <w:lang w:eastAsia="he-IL"/>
        </w:rPr>
        <w:t>20% לומדים - - -</w:t>
      </w:r>
    </w:p>
    <w:p w:rsidR="00476CF6" w:rsidRDefault="00476CF6" w:rsidP="009E20C2">
      <w:pPr>
        <w:rPr>
          <w:rtl/>
          <w:lang w:eastAsia="he-IL"/>
        </w:rPr>
      </w:pPr>
      <w:bookmarkStart w:id="4739" w:name="_ETM_Q24_215028"/>
      <w:bookmarkStart w:id="4740" w:name="_ETM_Q24_215077"/>
      <w:bookmarkEnd w:id="4739"/>
      <w:bookmarkEnd w:id="4740"/>
    </w:p>
    <w:p w:rsidR="00476CF6" w:rsidRDefault="00476CF6" w:rsidP="009E20C2">
      <w:pPr>
        <w:pStyle w:val="-"/>
        <w:keepNext/>
        <w:rPr>
          <w:rtl/>
        </w:rPr>
      </w:pPr>
      <w:bookmarkStart w:id="4741" w:name="ET_speakercontinue_6053_28"/>
      <w:r w:rsidRPr="00875AE4">
        <w:rPr>
          <w:rStyle w:val="TagStyle"/>
          <w:rtl/>
        </w:rPr>
        <w:t xml:space="preserve"> &lt;&lt; דובר_המשך &gt;&gt; </w:t>
      </w:r>
      <w:r>
        <w:rPr>
          <w:rtl/>
        </w:rPr>
        <w:t>יוסף טייב (ש"ס):</w:t>
      </w:r>
      <w:r w:rsidRPr="00875AE4">
        <w:rPr>
          <w:rStyle w:val="TagStyle"/>
          <w:rtl/>
        </w:rPr>
        <w:t xml:space="preserve"> &lt;&lt; דובר_המשך &gt;&gt;</w:t>
      </w:r>
      <w:r>
        <w:rPr>
          <w:rtl/>
        </w:rPr>
        <w:t xml:space="preserve">   </w:t>
      </w:r>
      <w:bookmarkEnd w:id="4741"/>
    </w:p>
    <w:p w:rsidR="00476CF6" w:rsidRDefault="00476CF6" w:rsidP="00C8571E">
      <w:pPr>
        <w:rPr>
          <w:rtl/>
          <w:lang w:eastAsia="he-IL"/>
        </w:rPr>
      </w:pPr>
    </w:p>
    <w:p w:rsidR="00476CF6" w:rsidRDefault="00476CF6" w:rsidP="009E20C2">
      <w:pPr>
        <w:rPr>
          <w:rtl/>
          <w:lang w:eastAsia="he-IL"/>
        </w:rPr>
      </w:pPr>
      <w:bookmarkStart w:id="4742" w:name="_ETM_Q24_213118"/>
      <w:bookmarkEnd w:id="4742"/>
      <w:r>
        <w:rPr>
          <w:rFonts w:hint="cs"/>
          <w:rtl/>
          <w:lang w:eastAsia="he-IL"/>
        </w:rPr>
        <w:t xml:space="preserve">אני אמרתי פעם אחר פעם, </w:t>
      </w:r>
      <w:bookmarkStart w:id="4743" w:name="_ETM_Q24_214857"/>
      <w:bookmarkEnd w:id="4743"/>
      <w:r>
        <w:rPr>
          <w:rFonts w:hint="cs"/>
          <w:rtl/>
          <w:lang w:eastAsia="he-IL"/>
        </w:rPr>
        <w:t xml:space="preserve">סימון. אמרתי לך בחדרי חדרים, ואמרתי את זה ברדיו, אמר </w:t>
      </w:r>
      <w:bookmarkStart w:id="4744" w:name="_ETM_Q24_217121"/>
      <w:bookmarkEnd w:id="4744"/>
      <w:r>
        <w:rPr>
          <w:rFonts w:hint="cs"/>
          <w:rtl/>
          <w:lang w:eastAsia="he-IL"/>
        </w:rPr>
        <w:t xml:space="preserve">את זה הרב מאיה, ואני אומר את זה כאן: מי </w:t>
      </w:r>
      <w:bookmarkStart w:id="4745" w:name="_ETM_Q24_217178"/>
      <w:bookmarkEnd w:id="4745"/>
      <w:r>
        <w:rPr>
          <w:rFonts w:hint="cs"/>
          <w:rtl/>
          <w:lang w:eastAsia="he-IL"/>
        </w:rPr>
        <w:t xml:space="preserve">שלא לומד ילך לצבא. אבל אתם לא יכולים </w:t>
      </w:r>
      <w:bookmarkStart w:id="4746" w:name="_ETM_Q24_219666"/>
      <w:bookmarkEnd w:id="4746"/>
      <w:r>
        <w:rPr>
          <w:rFonts w:hint="cs"/>
          <w:rtl/>
          <w:lang w:eastAsia="he-IL"/>
        </w:rPr>
        <w:t xml:space="preserve">לבוא ולפגוע פעם אחר פעם במי שיושב </w:t>
      </w:r>
      <w:bookmarkStart w:id="4747" w:name="_ETM_Q24_222345"/>
      <w:bookmarkEnd w:id="4747"/>
      <w:r>
        <w:rPr>
          <w:rFonts w:hint="cs"/>
          <w:rtl/>
          <w:lang w:eastAsia="he-IL"/>
        </w:rPr>
        <w:t>ולומד.</w:t>
      </w:r>
    </w:p>
    <w:p w:rsidR="00476CF6" w:rsidRDefault="00476CF6" w:rsidP="009E20C2">
      <w:pPr>
        <w:rPr>
          <w:rtl/>
          <w:lang w:eastAsia="he-IL"/>
        </w:rPr>
      </w:pPr>
    </w:p>
    <w:p w:rsidR="00476CF6" w:rsidRDefault="00476CF6" w:rsidP="009E20C2">
      <w:pPr>
        <w:pStyle w:val="af5"/>
        <w:keepNext/>
        <w:rPr>
          <w:rtl/>
        </w:rPr>
      </w:pPr>
      <w:r w:rsidRPr="004C4EFF">
        <w:rPr>
          <w:rStyle w:val="TagStyle"/>
          <w:rtl/>
        </w:rPr>
        <w:t xml:space="preserve"> &lt;&lt; קריאה &gt;&gt; </w:t>
      </w:r>
      <w:r>
        <w:rPr>
          <w:rtl/>
        </w:rPr>
        <w:t>דבי ביטון (יש עתיד):</w:t>
      </w:r>
      <w:r w:rsidRPr="004C4EFF">
        <w:rPr>
          <w:rStyle w:val="TagStyle"/>
          <w:rtl/>
        </w:rPr>
        <w:t xml:space="preserve"> &lt;&lt; קריאה &gt;&gt;</w:t>
      </w:r>
      <w:r>
        <w:rPr>
          <w:rtl/>
        </w:rPr>
        <w:t xml:space="preserve">   </w:t>
      </w:r>
    </w:p>
    <w:p w:rsidR="00476CF6" w:rsidRDefault="00476CF6" w:rsidP="009E20C2">
      <w:pPr>
        <w:ind w:firstLine="0"/>
        <w:rPr>
          <w:rtl/>
          <w:lang w:eastAsia="he-IL"/>
        </w:rPr>
      </w:pPr>
    </w:p>
    <w:p w:rsidR="00476CF6" w:rsidRDefault="00476CF6" w:rsidP="009E20C2">
      <w:pPr>
        <w:rPr>
          <w:rtl/>
          <w:lang w:eastAsia="he-IL"/>
        </w:rPr>
      </w:pPr>
      <w:r>
        <w:rPr>
          <w:rFonts w:hint="cs"/>
          <w:rtl/>
          <w:lang w:eastAsia="he-IL"/>
        </w:rPr>
        <w:t xml:space="preserve">למה לא שומעים את זה </w:t>
      </w:r>
      <w:r w:rsidRPr="0075024D">
        <w:rPr>
          <w:rFonts w:hint="cs"/>
          <w:rtl/>
          <w:lang w:eastAsia="he-IL"/>
        </w:rPr>
        <w:t>מהרב</w:t>
      </w:r>
      <w:r>
        <w:rPr>
          <w:rFonts w:hint="cs"/>
          <w:rtl/>
          <w:lang w:eastAsia="he-IL"/>
        </w:rPr>
        <w:t>נ</w:t>
      </w:r>
      <w:r w:rsidRPr="0075024D">
        <w:rPr>
          <w:rFonts w:hint="cs"/>
          <w:rtl/>
          <w:lang w:eastAsia="he-IL"/>
        </w:rPr>
        <w:t>ים</w:t>
      </w:r>
      <w:r>
        <w:rPr>
          <w:rFonts w:hint="cs"/>
          <w:rtl/>
          <w:lang w:eastAsia="he-IL"/>
        </w:rPr>
        <w:t xml:space="preserve"> שלכם?</w:t>
      </w:r>
    </w:p>
    <w:p w:rsidR="00476CF6" w:rsidRDefault="00476CF6" w:rsidP="009E20C2">
      <w:pPr>
        <w:pStyle w:val="-"/>
        <w:keepNext/>
        <w:rPr>
          <w:b w:val="0"/>
          <w:bCs w:val="0"/>
          <w:u w:val="none"/>
          <w:rtl/>
        </w:rPr>
      </w:pPr>
    </w:p>
    <w:p w:rsidR="00476CF6" w:rsidRDefault="00476CF6" w:rsidP="009E20C2">
      <w:pPr>
        <w:pStyle w:val="af6"/>
        <w:keepNext/>
        <w:rPr>
          <w:rtl/>
        </w:rPr>
      </w:pPr>
      <w:r w:rsidRPr="00156E6B">
        <w:rPr>
          <w:rStyle w:val="TagStyle"/>
          <w:rtl/>
        </w:rPr>
        <w:t xml:space="preserve"> &lt;&lt; יור &gt;&gt; </w:t>
      </w:r>
      <w:r>
        <w:rPr>
          <w:rtl/>
        </w:rPr>
        <w:t>היו"ר לימור סון הר מלך:</w:t>
      </w:r>
      <w:r w:rsidRPr="00156E6B">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4748" w:name="_ETM_Q24_228196"/>
      <w:bookmarkStart w:id="4749" w:name="_ETM_Q24_227312"/>
      <w:bookmarkStart w:id="4750" w:name="_ETM_Q24_227359"/>
      <w:bookmarkEnd w:id="4748"/>
      <w:bookmarkEnd w:id="4749"/>
      <w:bookmarkEnd w:id="4750"/>
      <w:r>
        <w:rPr>
          <w:rFonts w:hint="cs"/>
          <w:rtl/>
          <w:lang w:eastAsia="he-IL"/>
        </w:rPr>
        <w:t xml:space="preserve">תודה רבה, יוסי. </w:t>
      </w:r>
    </w:p>
    <w:p w:rsidR="00476CF6" w:rsidRDefault="00476CF6" w:rsidP="009E20C2">
      <w:pPr>
        <w:rPr>
          <w:rtl/>
          <w:lang w:eastAsia="he-IL"/>
        </w:rPr>
      </w:pPr>
      <w:bookmarkStart w:id="4751" w:name="_ETM_Q24_229597"/>
      <w:bookmarkStart w:id="4752" w:name="_ETM_Q24_229640"/>
      <w:bookmarkEnd w:id="4751"/>
      <w:bookmarkEnd w:id="4752"/>
    </w:p>
    <w:p w:rsidR="00476CF6" w:rsidRDefault="00476CF6" w:rsidP="009E20C2">
      <w:pPr>
        <w:pStyle w:val="-"/>
        <w:keepNext/>
        <w:rPr>
          <w:rtl/>
        </w:rPr>
      </w:pPr>
      <w:bookmarkStart w:id="4753" w:name="ET_speakercontinue_6053_31"/>
      <w:r w:rsidRPr="00156E6B">
        <w:rPr>
          <w:rStyle w:val="TagStyle"/>
          <w:rtl/>
        </w:rPr>
        <w:t xml:space="preserve"> &lt;&lt; דובר_המשך &gt;&gt; </w:t>
      </w:r>
      <w:r>
        <w:rPr>
          <w:rtl/>
        </w:rPr>
        <w:t>יוסף טייב (ש"ס):</w:t>
      </w:r>
      <w:r w:rsidRPr="00156E6B">
        <w:rPr>
          <w:rStyle w:val="TagStyle"/>
          <w:rtl/>
        </w:rPr>
        <w:t xml:space="preserve"> &lt;&lt; דובר_המשך &gt;&gt;</w:t>
      </w:r>
      <w:r>
        <w:rPr>
          <w:rtl/>
        </w:rPr>
        <w:t xml:space="preserve">   </w:t>
      </w:r>
      <w:bookmarkEnd w:id="4753"/>
    </w:p>
    <w:p w:rsidR="00476CF6" w:rsidRDefault="00476CF6" w:rsidP="00C8571E">
      <w:pPr>
        <w:rPr>
          <w:rtl/>
          <w:lang w:eastAsia="he-IL"/>
        </w:rPr>
      </w:pPr>
    </w:p>
    <w:p w:rsidR="00476CF6" w:rsidRDefault="00476CF6" w:rsidP="009E20C2">
      <w:pPr>
        <w:rPr>
          <w:rtl/>
          <w:lang w:eastAsia="he-IL"/>
        </w:rPr>
      </w:pPr>
      <w:bookmarkStart w:id="4754" w:name="_ETM_Q24_229911"/>
      <w:bookmarkEnd w:id="4754"/>
      <w:r>
        <w:rPr>
          <w:rFonts w:hint="cs"/>
          <w:rtl/>
          <w:lang w:eastAsia="he-IL"/>
        </w:rPr>
        <w:t xml:space="preserve">אני </w:t>
      </w:r>
      <w:bookmarkStart w:id="4755" w:name="_ETM_Q24_227375"/>
      <w:bookmarkEnd w:id="4755"/>
      <w:r>
        <w:rPr>
          <w:rFonts w:hint="cs"/>
          <w:rtl/>
          <w:lang w:eastAsia="he-IL"/>
        </w:rPr>
        <w:t>רוצה לסיים, גברתי היושבת-ראש</w:t>
      </w:r>
      <w:bookmarkStart w:id="4756" w:name="_ETM_Q24_231791"/>
      <w:bookmarkEnd w:id="4756"/>
      <w:r>
        <w:rPr>
          <w:rFonts w:hint="cs"/>
          <w:rtl/>
          <w:lang w:eastAsia="he-IL"/>
        </w:rPr>
        <w:t xml:space="preserve">. אני קורא גם לממשלה, גם </w:t>
      </w:r>
      <w:bookmarkStart w:id="4757" w:name="_ETM_Q24_230165"/>
      <w:bookmarkEnd w:id="4757"/>
      <w:r>
        <w:rPr>
          <w:rFonts w:hint="cs"/>
          <w:rtl/>
          <w:lang w:eastAsia="he-IL"/>
        </w:rPr>
        <w:t xml:space="preserve">לחברי הכנסת מכל סיעות הבית ולכל מי שמאמין באחדות העם </w:t>
      </w:r>
      <w:bookmarkStart w:id="4758" w:name="_ETM_Q24_237127"/>
      <w:bookmarkEnd w:id="4758"/>
      <w:r>
        <w:rPr>
          <w:rFonts w:hint="cs"/>
          <w:rtl/>
          <w:lang w:eastAsia="he-IL"/>
        </w:rPr>
        <w:t>לעצור את ההידרדרות הזאת של היועמ"שית המודחת ולהגן יחד על</w:t>
      </w:r>
      <w:bookmarkStart w:id="4759" w:name="_ETM_Q24_242173"/>
      <w:bookmarkEnd w:id="4759"/>
      <w:r>
        <w:rPr>
          <w:rFonts w:hint="cs"/>
          <w:rtl/>
          <w:lang w:eastAsia="he-IL"/>
        </w:rPr>
        <w:t xml:space="preserve"> עולם התורה. </w:t>
      </w:r>
    </w:p>
    <w:p w:rsidR="00476CF6" w:rsidRDefault="00476CF6" w:rsidP="009E20C2">
      <w:pPr>
        <w:rPr>
          <w:rtl/>
          <w:lang w:eastAsia="he-IL"/>
        </w:rPr>
      </w:pPr>
      <w:bookmarkStart w:id="4760" w:name="_ETM_Q24_245046"/>
      <w:bookmarkStart w:id="4761" w:name="_ETM_Q24_245092"/>
      <w:bookmarkEnd w:id="4760"/>
      <w:bookmarkEnd w:id="4761"/>
    </w:p>
    <w:p w:rsidR="00476CF6" w:rsidRDefault="00476CF6" w:rsidP="009E20C2">
      <w:pPr>
        <w:pStyle w:val="af5"/>
        <w:keepNext/>
        <w:rPr>
          <w:rtl/>
        </w:rPr>
      </w:pPr>
      <w:bookmarkStart w:id="4762" w:name="ET_interruption_6128_32"/>
      <w:r w:rsidRPr="00F43626">
        <w:rPr>
          <w:rStyle w:val="TagStyle"/>
          <w:rtl/>
        </w:rPr>
        <w:t xml:space="preserve"> &lt;&lt; קריאה &gt;&gt; </w:t>
      </w:r>
      <w:r>
        <w:rPr>
          <w:rtl/>
        </w:rPr>
        <w:t>משה טור פז (יש עתיד):</w:t>
      </w:r>
      <w:r w:rsidRPr="00F43626">
        <w:rPr>
          <w:rStyle w:val="TagStyle"/>
          <w:rtl/>
        </w:rPr>
        <w:t xml:space="preserve"> &lt;&lt; קריאה &gt;&gt;</w:t>
      </w:r>
      <w:r>
        <w:rPr>
          <w:rtl/>
        </w:rPr>
        <w:t xml:space="preserve">   </w:t>
      </w:r>
      <w:bookmarkEnd w:id="4762"/>
    </w:p>
    <w:p w:rsidR="00476CF6" w:rsidRDefault="00476CF6" w:rsidP="009E20C2">
      <w:pPr>
        <w:ind w:firstLine="0"/>
        <w:rPr>
          <w:rtl/>
          <w:lang w:eastAsia="he-IL"/>
        </w:rPr>
      </w:pPr>
    </w:p>
    <w:p w:rsidR="00476CF6" w:rsidRDefault="00476CF6" w:rsidP="009E20C2">
      <w:pPr>
        <w:rPr>
          <w:rtl/>
          <w:lang w:eastAsia="he-IL"/>
        </w:rPr>
      </w:pPr>
      <w:bookmarkStart w:id="4763" w:name="_ETM_Q24_242045"/>
      <w:bookmarkEnd w:id="4763"/>
      <w:r>
        <w:rPr>
          <w:rFonts w:hint="cs"/>
          <w:rtl/>
          <w:lang w:eastAsia="he-IL"/>
        </w:rPr>
        <w:t xml:space="preserve">זאת לא היועמ"שית, זה - - -  </w:t>
      </w:r>
    </w:p>
    <w:p w:rsidR="00476CF6" w:rsidRDefault="00476CF6" w:rsidP="009E20C2">
      <w:pPr>
        <w:rPr>
          <w:rtl/>
          <w:lang w:eastAsia="he-IL"/>
        </w:rPr>
      </w:pPr>
    </w:p>
    <w:p w:rsidR="00476CF6" w:rsidRDefault="00476CF6" w:rsidP="009E20C2">
      <w:pPr>
        <w:pStyle w:val="-"/>
        <w:keepNext/>
        <w:rPr>
          <w:rtl/>
        </w:rPr>
      </w:pPr>
      <w:bookmarkStart w:id="4764" w:name="ET_speakercontinue_6053_6"/>
      <w:r w:rsidRPr="0031449A">
        <w:rPr>
          <w:rStyle w:val="TagStyle"/>
          <w:rtl/>
        </w:rPr>
        <w:t xml:space="preserve"> &lt;&lt; דובר_המשך &gt;&gt; </w:t>
      </w:r>
      <w:r>
        <w:rPr>
          <w:rtl/>
        </w:rPr>
        <w:t>יוסף טייב (ש"ס):</w:t>
      </w:r>
      <w:r w:rsidRPr="0031449A">
        <w:rPr>
          <w:rStyle w:val="TagStyle"/>
          <w:rtl/>
        </w:rPr>
        <w:t xml:space="preserve"> &lt;&lt; דובר_המשך &gt;&gt; </w:t>
      </w:r>
      <w:r>
        <w:rPr>
          <w:rtl/>
        </w:rPr>
        <w:t xml:space="preserve">   </w:t>
      </w:r>
      <w:bookmarkEnd w:id="4764"/>
    </w:p>
    <w:p w:rsidR="00476CF6" w:rsidRDefault="00476CF6" w:rsidP="009E20C2">
      <w:pPr>
        <w:rPr>
          <w:rtl/>
          <w:lang w:eastAsia="he-IL"/>
        </w:rPr>
      </w:pPr>
    </w:p>
    <w:p w:rsidR="00476CF6" w:rsidRDefault="00476CF6" w:rsidP="009E20C2">
      <w:pPr>
        <w:rPr>
          <w:rtl/>
          <w:lang w:eastAsia="he-IL"/>
        </w:rPr>
      </w:pPr>
      <w:bookmarkStart w:id="4765" w:name="_ETM_Q24_241534"/>
      <w:bookmarkStart w:id="4766" w:name="_ETM_Q24_241580"/>
      <w:bookmarkEnd w:id="4765"/>
      <w:bookmarkEnd w:id="4766"/>
      <w:r>
        <w:rPr>
          <w:rFonts w:hint="cs"/>
          <w:rtl/>
          <w:lang w:eastAsia="he-IL"/>
        </w:rPr>
        <w:t>לעגן את מעמד</w:t>
      </w:r>
      <w:bookmarkStart w:id="4767" w:name="_ETM_Q24_243934"/>
      <w:bookmarkEnd w:id="4767"/>
      <w:r>
        <w:rPr>
          <w:rFonts w:hint="cs"/>
          <w:rtl/>
          <w:lang w:eastAsia="he-IL"/>
        </w:rPr>
        <w:t xml:space="preserve">ם של בחורי הישיבות ולהבהיר בצורה חדה שלא משתמעת לשתי </w:t>
      </w:r>
      <w:bookmarkStart w:id="4768" w:name="_ETM_Q24_248501"/>
      <w:bookmarkEnd w:id="4768"/>
      <w:r>
        <w:rPr>
          <w:rFonts w:hint="cs"/>
          <w:rtl/>
          <w:lang w:eastAsia="he-IL"/>
        </w:rPr>
        <w:t xml:space="preserve">פנים: במדינת היהודים יש מקום של כבוד ללומדי התורה </w:t>
      </w:r>
      <w:bookmarkStart w:id="4769" w:name="_ETM_Q24_255501"/>
      <w:bookmarkEnd w:id="4769"/>
      <w:r>
        <w:rPr>
          <w:rFonts w:hint="cs"/>
          <w:rtl/>
          <w:lang w:eastAsia="he-IL"/>
        </w:rPr>
        <w:t>ולמורשת ישראל. עם ישראל זקוק לתורה, מדינת ישראל זקוקה</w:t>
      </w:r>
      <w:bookmarkStart w:id="4770" w:name="_ETM_Q24_262085"/>
      <w:bookmarkEnd w:id="4770"/>
      <w:r>
        <w:rPr>
          <w:rFonts w:hint="cs"/>
          <w:rtl/>
          <w:lang w:eastAsia="he-IL"/>
        </w:rPr>
        <w:t xml:space="preserve"> לתורה, הכנסת הזאת חייבת לעמוד כחומה בצורה מול כל </w:t>
      </w:r>
      <w:bookmarkStart w:id="4771" w:name="_ETM_Q24_267028"/>
      <w:bookmarkEnd w:id="4771"/>
      <w:r>
        <w:rPr>
          <w:rFonts w:hint="cs"/>
          <w:rtl/>
          <w:lang w:eastAsia="he-IL"/>
        </w:rPr>
        <w:t xml:space="preserve">ניסיון לפגוע במעמדם ולדאוג שלומדי התורה יהיו </w:t>
      </w:r>
      <w:bookmarkStart w:id="4772" w:name="_ETM_Q24_271018"/>
      <w:bookmarkEnd w:id="4772"/>
      <w:r>
        <w:rPr>
          <w:rFonts w:hint="cs"/>
          <w:rtl/>
          <w:lang w:eastAsia="he-IL"/>
        </w:rPr>
        <w:t>חלק רצוי ובמעמד של כבוד במדינה הזאת, תודה רבה.</w:t>
      </w:r>
      <w:bookmarkStart w:id="4773" w:name="_ETM_Q24_274757"/>
      <w:bookmarkEnd w:id="4773"/>
    </w:p>
    <w:p w:rsidR="00476CF6" w:rsidRDefault="00476CF6" w:rsidP="009E20C2">
      <w:pPr>
        <w:rPr>
          <w:rtl/>
          <w:lang w:eastAsia="he-IL"/>
        </w:rPr>
      </w:pPr>
      <w:bookmarkStart w:id="4774" w:name="_ETM_Q24_277434"/>
      <w:bookmarkStart w:id="4775" w:name="_ETM_Q24_277497"/>
      <w:bookmarkEnd w:id="4774"/>
      <w:bookmarkEnd w:id="4775"/>
    </w:p>
    <w:p w:rsidR="00476CF6" w:rsidRDefault="00476CF6" w:rsidP="009E20C2">
      <w:pPr>
        <w:pStyle w:val="af5"/>
        <w:keepNext/>
        <w:rPr>
          <w:rtl/>
        </w:rPr>
      </w:pPr>
      <w:bookmarkStart w:id="4776" w:name="ET_interruption_5084_74"/>
      <w:r w:rsidRPr="004C3E12">
        <w:rPr>
          <w:rStyle w:val="TagStyle"/>
          <w:rtl/>
        </w:rPr>
        <w:t xml:space="preserve"> &lt;&lt; קריאה &gt;&gt; </w:t>
      </w:r>
      <w:r>
        <w:rPr>
          <w:rtl/>
        </w:rPr>
        <w:t>מיקי לוי (יש עתיד):</w:t>
      </w:r>
      <w:r w:rsidRPr="004C3E12">
        <w:rPr>
          <w:rStyle w:val="TagStyle"/>
          <w:rtl/>
        </w:rPr>
        <w:t xml:space="preserve"> &lt;&lt; קריאה &gt;&gt;</w:t>
      </w:r>
      <w:r>
        <w:rPr>
          <w:rtl/>
        </w:rPr>
        <w:t xml:space="preserve">   </w:t>
      </w:r>
      <w:bookmarkEnd w:id="4776"/>
    </w:p>
    <w:p w:rsidR="00476CF6" w:rsidRDefault="00476CF6" w:rsidP="00C8571E">
      <w:pPr>
        <w:rPr>
          <w:rtl/>
          <w:lang w:eastAsia="he-IL"/>
        </w:rPr>
      </w:pPr>
    </w:p>
    <w:p w:rsidR="00476CF6" w:rsidRPr="004C3E12" w:rsidRDefault="00476CF6" w:rsidP="009E20C2">
      <w:pPr>
        <w:rPr>
          <w:rtl/>
          <w:lang w:eastAsia="he-IL"/>
        </w:rPr>
      </w:pPr>
      <w:r>
        <w:rPr>
          <w:rFonts w:hint="cs"/>
          <w:rtl/>
          <w:lang w:eastAsia="he-IL"/>
        </w:rPr>
        <w:t>זו עת צרה לישראל.</w:t>
      </w:r>
    </w:p>
    <w:p w:rsidR="00476CF6" w:rsidRDefault="00476CF6" w:rsidP="009E20C2">
      <w:pPr>
        <w:rPr>
          <w:rtl/>
          <w:lang w:eastAsia="he-IL"/>
        </w:rPr>
      </w:pPr>
      <w:bookmarkStart w:id="4777" w:name="_ETM_Q24_274798"/>
      <w:bookmarkEnd w:id="4777"/>
    </w:p>
    <w:p w:rsidR="00476CF6" w:rsidRDefault="00476CF6" w:rsidP="009E20C2">
      <w:pPr>
        <w:pStyle w:val="af6"/>
        <w:keepNext/>
        <w:rPr>
          <w:rtl/>
        </w:rPr>
      </w:pPr>
      <w:bookmarkStart w:id="4778" w:name="ET_yor_6671_33"/>
      <w:r w:rsidRPr="00272A58">
        <w:rPr>
          <w:rStyle w:val="TagStyle"/>
          <w:rtl/>
        </w:rPr>
        <w:t xml:space="preserve"> &lt;&lt; יור &gt;&gt; </w:t>
      </w:r>
      <w:r>
        <w:rPr>
          <w:rtl/>
        </w:rPr>
        <w:t>היו"ר לימור סון הר מלך:</w:t>
      </w:r>
      <w:r w:rsidRPr="00272A58">
        <w:rPr>
          <w:rStyle w:val="TagStyle"/>
          <w:rtl/>
        </w:rPr>
        <w:t xml:space="preserve"> &lt;&lt; יור &gt;&gt;</w:t>
      </w:r>
      <w:r>
        <w:rPr>
          <w:rtl/>
        </w:rPr>
        <w:t xml:space="preserve">   </w:t>
      </w:r>
      <w:bookmarkEnd w:id="4778"/>
    </w:p>
    <w:p w:rsidR="00476CF6" w:rsidRDefault="00476CF6" w:rsidP="00C8571E">
      <w:pPr>
        <w:rPr>
          <w:rtl/>
          <w:lang w:eastAsia="he-IL"/>
        </w:rPr>
      </w:pPr>
    </w:p>
    <w:p w:rsidR="00476CF6" w:rsidRDefault="00476CF6" w:rsidP="009E20C2">
      <w:pPr>
        <w:rPr>
          <w:rtl/>
          <w:lang w:eastAsia="he-IL"/>
        </w:rPr>
      </w:pPr>
      <w:bookmarkStart w:id="4779" w:name="_ETM_Q24_276237"/>
      <w:bookmarkEnd w:id="4779"/>
      <w:r>
        <w:rPr>
          <w:rFonts w:hint="cs"/>
          <w:rtl/>
          <w:lang w:eastAsia="he-IL"/>
        </w:rPr>
        <w:t xml:space="preserve">בהחלט, תודה רבה. חבר הכנסת יעקב מרגי </w:t>
      </w:r>
      <w:r>
        <w:rPr>
          <w:rtl/>
          <w:lang w:eastAsia="he-IL"/>
        </w:rPr>
        <w:t>–</w:t>
      </w:r>
      <w:bookmarkStart w:id="4780" w:name="_ETM_Q24_275468"/>
      <w:bookmarkStart w:id="4781" w:name="_ETM_Q24_275536"/>
      <w:bookmarkEnd w:id="4780"/>
      <w:bookmarkEnd w:id="4781"/>
      <w:r>
        <w:rPr>
          <w:rFonts w:hint="cs"/>
          <w:rtl/>
          <w:lang w:eastAsia="he-IL"/>
        </w:rPr>
        <w:t xml:space="preserve"> אינו </w:t>
      </w:r>
      <w:bookmarkStart w:id="4782" w:name="_ETM_Q24_277300"/>
      <w:bookmarkEnd w:id="4782"/>
      <w:r>
        <w:rPr>
          <w:rFonts w:hint="cs"/>
          <w:rtl/>
          <w:lang w:eastAsia="he-IL"/>
        </w:rPr>
        <w:t xml:space="preserve">נוכח; חבר הכנסת יואב בן צור </w:t>
      </w:r>
      <w:r>
        <w:rPr>
          <w:rtl/>
          <w:lang w:eastAsia="he-IL"/>
        </w:rPr>
        <w:t>–</w:t>
      </w:r>
      <w:bookmarkStart w:id="4783" w:name="_ETM_Q24_285451"/>
      <w:bookmarkStart w:id="4784" w:name="_ETM_Q24_285531"/>
      <w:bookmarkEnd w:id="4783"/>
      <w:bookmarkEnd w:id="4784"/>
      <w:r>
        <w:rPr>
          <w:rFonts w:hint="cs"/>
          <w:rtl/>
          <w:lang w:eastAsia="he-IL"/>
        </w:rPr>
        <w:t xml:space="preserve"> אינו נוכח. חברת הכנסת נעמה לזימי, בבקשה.</w:t>
      </w:r>
    </w:p>
    <w:p w:rsidR="00476CF6" w:rsidRDefault="00476CF6" w:rsidP="009E20C2">
      <w:pPr>
        <w:ind w:firstLine="0"/>
        <w:rPr>
          <w:rtl/>
          <w:lang w:eastAsia="he-IL"/>
        </w:rPr>
      </w:pPr>
      <w:bookmarkStart w:id="4785" w:name="_ETM_Q24_274151"/>
      <w:bookmarkStart w:id="4786" w:name="_ETM_Q24_274199"/>
      <w:bookmarkStart w:id="4787" w:name="_ETM_Q24_300966"/>
      <w:bookmarkEnd w:id="4785"/>
      <w:bookmarkEnd w:id="4786"/>
      <w:bookmarkEnd w:id="4787"/>
    </w:p>
    <w:p w:rsidR="00476CF6" w:rsidRDefault="00476CF6" w:rsidP="009E20C2">
      <w:pPr>
        <w:pStyle w:val="af5"/>
        <w:keepNext/>
        <w:rPr>
          <w:rtl/>
        </w:rPr>
      </w:pPr>
      <w:bookmarkStart w:id="4788" w:name="_ETM_Q24_300473"/>
      <w:bookmarkEnd w:id="4788"/>
      <w:r w:rsidRPr="00E51FBC">
        <w:rPr>
          <w:rStyle w:val="TagStyle"/>
          <w:rtl/>
        </w:rPr>
        <w:t xml:space="preserve"> &lt;&lt; קריאה &gt;&gt; </w:t>
      </w:r>
      <w:r>
        <w:rPr>
          <w:rtl/>
        </w:rPr>
        <w:t>מיקי לוי (יש עתיד):</w:t>
      </w:r>
      <w:r w:rsidRPr="00E51FBC">
        <w:rPr>
          <w:rStyle w:val="TagStyle"/>
          <w:rtl/>
        </w:rPr>
        <w:t xml:space="preserve"> &lt;&lt; קריאה &gt;&gt; </w:t>
      </w:r>
      <w:r>
        <w:rPr>
          <w:rtl/>
        </w:rPr>
        <w:t xml:space="preserve">   </w:t>
      </w:r>
    </w:p>
    <w:p w:rsidR="00476CF6" w:rsidRDefault="00476CF6" w:rsidP="00C8571E">
      <w:pPr>
        <w:rPr>
          <w:rtl/>
          <w:lang w:eastAsia="he-IL"/>
        </w:rPr>
      </w:pPr>
      <w:bookmarkStart w:id="4789" w:name="_ETM_Q24_301292"/>
      <w:bookmarkStart w:id="4790" w:name="_ETM_Q24_301330"/>
      <w:bookmarkStart w:id="4791" w:name="_ETM_Q24_299865"/>
      <w:bookmarkEnd w:id="4789"/>
      <w:bookmarkEnd w:id="4790"/>
      <w:bookmarkEnd w:id="4791"/>
    </w:p>
    <w:p w:rsidR="00476CF6" w:rsidRDefault="00476CF6" w:rsidP="009E20C2">
      <w:pPr>
        <w:rPr>
          <w:rtl/>
          <w:lang w:eastAsia="he-IL"/>
        </w:rPr>
      </w:pPr>
      <w:bookmarkStart w:id="4792" w:name="_ETM_Q24_299921"/>
      <w:bookmarkEnd w:id="4792"/>
      <w:r>
        <w:rPr>
          <w:rFonts w:hint="cs"/>
          <w:rtl/>
          <w:lang w:eastAsia="he-IL"/>
        </w:rPr>
        <w:t xml:space="preserve"> יוסי, אתה - - -</w:t>
      </w:r>
    </w:p>
    <w:p w:rsidR="00476CF6" w:rsidRDefault="00476CF6" w:rsidP="009E20C2">
      <w:pPr>
        <w:rPr>
          <w:rtl/>
          <w:lang w:eastAsia="he-IL"/>
        </w:rPr>
      </w:pPr>
      <w:bookmarkStart w:id="4793" w:name="_ETM_Q24_305461"/>
      <w:bookmarkStart w:id="4794" w:name="_ETM_Q24_305521"/>
      <w:bookmarkEnd w:id="4793"/>
      <w:bookmarkEnd w:id="4794"/>
    </w:p>
    <w:p w:rsidR="00476CF6" w:rsidRDefault="00476CF6" w:rsidP="009E20C2">
      <w:pPr>
        <w:pStyle w:val="af5"/>
        <w:keepNext/>
        <w:rPr>
          <w:rtl/>
        </w:rPr>
      </w:pPr>
      <w:r w:rsidRPr="0031449A">
        <w:rPr>
          <w:rStyle w:val="TagStyle"/>
          <w:rtl/>
        </w:rPr>
        <w:t xml:space="preserve">&lt;&lt; קריאה &gt;&gt; </w:t>
      </w:r>
      <w:r>
        <w:rPr>
          <w:rtl/>
        </w:rPr>
        <w:t>נעמה לזימי (העבודה):</w:t>
      </w:r>
      <w:r w:rsidRPr="0031449A">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מי השר התורן?</w:t>
      </w:r>
    </w:p>
    <w:p w:rsidR="00476CF6" w:rsidRDefault="00476CF6" w:rsidP="009E20C2">
      <w:pPr>
        <w:rPr>
          <w:rtl/>
          <w:lang w:eastAsia="he-IL"/>
        </w:rPr>
      </w:pPr>
    </w:p>
    <w:p w:rsidR="00476CF6" w:rsidRDefault="00476CF6" w:rsidP="009E20C2">
      <w:pPr>
        <w:pStyle w:val="af6"/>
        <w:keepNext/>
        <w:rPr>
          <w:rtl/>
        </w:rPr>
      </w:pPr>
      <w:r w:rsidRPr="0031449A">
        <w:rPr>
          <w:rStyle w:val="TagStyle"/>
          <w:rtl/>
        </w:rPr>
        <w:t xml:space="preserve"> &lt;&lt; יור &gt;&gt; </w:t>
      </w:r>
      <w:r>
        <w:rPr>
          <w:rtl/>
        </w:rPr>
        <w:t>היו"ר לימור סון הר מלך:</w:t>
      </w:r>
      <w:r w:rsidRPr="0031449A">
        <w:rPr>
          <w:rStyle w:val="TagStyle"/>
          <w:rtl/>
        </w:rPr>
        <w:t xml:space="preserve"> &lt;&lt; יור &gt;&gt;</w:t>
      </w:r>
      <w:r>
        <w:rPr>
          <w:rtl/>
        </w:rPr>
        <w:t xml:space="preserve">   </w:t>
      </w:r>
    </w:p>
    <w:p w:rsidR="00476CF6" w:rsidRDefault="00476CF6" w:rsidP="00C8571E">
      <w:pPr>
        <w:rPr>
          <w:rtl/>
          <w:lang w:eastAsia="he-IL"/>
        </w:rPr>
      </w:pPr>
      <w:bookmarkStart w:id="4795" w:name="_ETM_Q24_303312"/>
      <w:bookmarkEnd w:id="4795"/>
    </w:p>
    <w:p w:rsidR="00476CF6" w:rsidRDefault="00476CF6" w:rsidP="009E20C2">
      <w:pPr>
        <w:rPr>
          <w:rtl/>
          <w:lang w:eastAsia="he-IL"/>
        </w:rPr>
      </w:pPr>
      <w:bookmarkStart w:id="4796" w:name="_ETM_Q24_303379"/>
      <w:bookmarkEnd w:id="4796"/>
      <w:r>
        <w:rPr>
          <w:rFonts w:hint="cs"/>
          <w:rtl/>
          <w:lang w:eastAsia="he-IL"/>
        </w:rPr>
        <w:t>השר קרעי.</w:t>
      </w:r>
    </w:p>
    <w:p w:rsidR="00476CF6" w:rsidRDefault="00476CF6" w:rsidP="009E20C2">
      <w:pPr>
        <w:rPr>
          <w:rtl/>
          <w:lang w:eastAsia="he-IL"/>
        </w:rPr>
      </w:pPr>
      <w:bookmarkStart w:id="4797" w:name="_ETM_Q24_294595"/>
      <w:bookmarkStart w:id="4798" w:name="_ETM_Q24_294646"/>
      <w:bookmarkEnd w:id="4797"/>
      <w:bookmarkEnd w:id="4798"/>
    </w:p>
    <w:p w:rsidR="00476CF6" w:rsidRDefault="00476CF6" w:rsidP="009E20C2">
      <w:pPr>
        <w:pStyle w:val="af5"/>
        <w:keepNext/>
        <w:rPr>
          <w:rtl/>
        </w:rPr>
      </w:pPr>
      <w:bookmarkStart w:id="4799" w:name="_ETM_Q24_293630"/>
      <w:bookmarkStart w:id="4800" w:name="ET_interruption_6236_35"/>
      <w:bookmarkEnd w:id="4799"/>
      <w:r w:rsidRPr="000A0D83">
        <w:rPr>
          <w:rStyle w:val="TagStyle"/>
          <w:rtl/>
        </w:rPr>
        <w:t xml:space="preserve"> &lt;&lt; קריאה &gt;&gt; </w:t>
      </w:r>
      <w:r>
        <w:rPr>
          <w:rtl/>
        </w:rPr>
        <w:t>נעמה לזימי (העבודה):</w:t>
      </w:r>
      <w:r w:rsidRPr="000A0D83">
        <w:rPr>
          <w:rStyle w:val="TagStyle"/>
          <w:rtl/>
        </w:rPr>
        <w:t xml:space="preserve"> &lt;&lt; קריאה &gt;&gt; </w:t>
      </w:r>
      <w:r>
        <w:rPr>
          <w:rtl/>
        </w:rPr>
        <w:t xml:space="preserve">   </w:t>
      </w:r>
      <w:bookmarkEnd w:id="4800"/>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מי? </w:t>
      </w:r>
      <w:bookmarkStart w:id="4801" w:name="_ETM_Q24_295888"/>
      <w:bookmarkEnd w:id="4801"/>
    </w:p>
    <w:p w:rsidR="00476CF6" w:rsidRDefault="00476CF6" w:rsidP="009E20C2">
      <w:pPr>
        <w:rPr>
          <w:rtl/>
          <w:lang w:eastAsia="he-IL"/>
        </w:rPr>
      </w:pPr>
      <w:bookmarkStart w:id="4802" w:name="_ETM_Q24_296041"/>
      <w:bookmarkStart w:id="4803" w:name="_ETM_Q24_296083"/>
      <w:bookmarkEnd w:id="4802"/>
      <w:bookmarkEnd w:id="4803"/>
    </w:p>
    <w:p w:rsidR="00476CF6" w:rsidRDefault="00476CF6" w:rsidP="009E20C2">
      <w:pPr>
        <w:pStyle w:val="af6"/>
        <w:keepNext/>
        <w:rPr>
          <w:rtl/>
        </w:rPr>
      </w:pPr>
      <w:bookmarkStart w:id="4804" w:name="ET_yor_6671_36"/>
      <w:r w:rsidRPr="000A0D83">
        <w:rPr>
          <w:rStyle w:val="TagStyle"/>
          <w:rtl/>
        </w:rPr>
        <w:t xml:space="preserve"> &lt;&lt; יור &gt;&gt; </w:t>
      </w:r>
      <w:r>
        <w:rPr>
          <w:rtl/>
        </w:rPr>
        <w:t>היו"ר לימור סון הר מלך:</w:t>
      </w:r>
      <w:r w:rsidRPr="000A0D83">
        <w:rPr>
          <w:rStyle w:val="TagStyle"/>
          <w:rtl/>
        </w:rPr>
        <w:t xml:space="preserve"> &lt;&lt; יור &gt;&gt;</w:t>
      </w:r>
      <w:r>
        <w:rPr>
          <w:rtl/>
        </w:rPr>
        <w:t xml:space="preserve">   </w:t>
      </w:r>
      <w:bookmarkEnd w:id="4804"/>
    </w:p>
    <w:p w:rsidR="00476CF6" w:rsidRDefault="00476CF6" w:rsidP="00C8571E">
      <w:pPr>
        <w:rPr>
          <w:rtl/>
          <w:lang w:eastAsia="he-IL"/>
        </w:rPr>
      </w:pPr>
    </w:p>
    <w:p w:rsidR="00476CF6" w:rsidRDefault="00476CF6" w:rsidP="009E20C2">
      <w:pPr>
        <w:rPr>
          <w:rtl/>
          <w:lang w:eastAsia="he-IL"/>
        </w:rPr>
      </w:pPr>
      <w:bookmarkStart w:id="4805" w:name="_ETM_Q24_296874"/>
      <w:bookmarkEnd w:id="4805"/>
      <w:r>
        <w:rPr>
          <w:rFonts w:hint="cs"/>
          <w:rtl/>
          <w:lang w:eastAsia="he-IL"/>
        </w:rPr>
        <w:t xml:space="preserve">השר קרעי. </w:t>
      </w:r>
    </w:p>
    <w:p w:rsidR="00476CF6" w:rsidRPr="000A0D83" w:rsidRDefault="00476CF6" w:rsidP="009E20C2">
      <w:pPr>
        <w:rPr>
          <w:rtl/>
          <w:lang w:eastAsia="he-IL"/>
        </w:rPr>
      </w:pPr>
    </w:p>
    <w:p w:rsidR="00476CF6" w:rsidRDefault="00476CF6" w:rsidP="009E20C2">
      <w:pPr>
        <w:pStyle w:val="a4"/>
        <w:keepNext/>
        <w:rPr>
          <w:rtl/>
        </w:rPr>
      </w:pPr>
      <w:bookmarkStart w:id="4806" w:name="ET_speaker_6236_10"/>
      <w:r w:rsidRPr="0031449A">
        <w:rPr>
          <w:rStyle w:val="TagStyle"/>
          <w:rtl/>
        </w:rPr>
        <w:t xml:space="preserve"> &lt;&lt; דובר &gt;&gt; </w:t>
      </w:r>
      <w:bookmarkStart w:id="4807" w:name="_Toc231307452"/>
      <w:r>
        <w:rPr>
          <w:rtl/>
        </w:rPr>
        <w:t>נעמה לזימי (העבודה):</w:t>
      </w:r>
      <w:bookmarkEnd w:id="4807"/>
      <w:r w:rsidRPr="0031449A">
        <w:rPr>
          <w:rStyle w:val="TagStyle"/>
          <w:rtl/>
        </w:rPr>
        <w:t xml:space="preserve"> &lt;&lt; דובר &gt;&gt;</w:t>
      </w:r>
      <w:r>
        <w:rPr>
          <w:rtl/>
        </w:rPr>
        <w:t xml:space="preserve">   </w:t>
      </w:r>
      <w:bookmarkEnd w:id="4806"/>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יוסי טייב, אני פונה אליך, ואני פונה אליך בטוב: אתה שירת בצבא, אתה מייצג את הזרם הספרדי </w:t>
      </w:r>
      <w:proofErr w:type="spellStart"/>
      <w:r>
        <w:rPr>
          <w:rFonts w:hint="cs"/>
          <w:rtl/>
          <w:lang w:eastAsia="he-IL"/>
        </w:rPr>
        <w:t>האמוני</w:t>
      </w:r>
      <w:proofErr w:type="spellEnd"/>
      <w:r>
        <w:rPr>
          <w:rFonts w:hint="cs"/>
          <w:rtl/>
          <w:lang w:eastAsia="he-IL"/>
        </w:rPr>
        <w:t xml:space="preserve"> החרדי שלא בז לצבא, שלא בז להגנת המדינה, שמבין את החובה הזאת, שמכבד את התורה ואת </w:t>
      </w:r>
      <w:bookmarkStart w:id="4808" w:name="_ETM_Q24_329546"/>
      <w:bookmarkEnd w:id="4808"/>
      <w:r>
        <w:rPr>
          <w:rFonts w:hint="cs"/>
          <w:rtl/>
          <w:lang w:eastAsia="he-IL"/>
        </w:rPr>
        <w:t xml:space="preserve">אהבת הארץ ביחד. כשאתה עולה לנאום שנתת עכשיו, </w:t>
      </w:r>
      <w:bookmarkStart w:id="4809" w:name="_ETM_Q24_333507"/>
      <w:bookmarkEnd w:id="4809"/>
      <w:r>
        <w:rPr>
          <w:rFonts w:hint="cs"/>
          <w:rtl/>
          <w:lang w:eastAsia="he-IL"/>
        </w:rPr>
        <w:t>על מה אתה מדבר? איזו אחדות? אני באמת פונה</w:t>
      </w:r>
      <w:bookmarkStart w:id="4810" w:name="_ETM_Q24_337110"/>
      <w:bookmarkEnd w:id="4810"/>
      <w:r>
        <w:rPr>
          <w:rFonts w:hint="cs"/>
          <w:rtl/>
          <w:lang w:eastAsia="he-IL"/>
        </w:rPr>
        <w:t xml:space="preserve"> אליך </w:t>
      </w:r>
      <w:r>
        <w:rPr>
          <w:rFonts w:hint="eastAsia"/>
          <w:rtl/>
          <w:lang w:eastAsia="he-IL"/>
        </w:rPr>
        <w:t>–</w:t>
      </w:r>
      <w:r>
        <w:rPr>
          <w:rFonts w:hint="cs"/>
          <w:rtl/>
          <w:lang w:eastAsia="he-IL"/>
        </w:rPr>
        <w:t xml:space="preserve"> האחדות בהשתמטות ממוסדת? האחדות בתמותו </w:t>
      </w:r>
      <w:bookmarkStart w:id="4811" w:name="_ETM_Q24_342310"/>
      <w:bookmarkEnd w:id="4811"/>
      <w:r>
        <w:rPr>
          <w:rFonts w:hint="cs"/>
          <w:rtl/>
          <w:lang w:eastAsia="he-IL"/>
        </w:rPr>
        <w:t>ולא נתגייס? זאת אחדות?</w:t>
      </w:r>
    </w:p>
    <w:p w:rsidR="00476CF6" w:rsidRDefault="00476CF6" w:rsidP="009E20C2">
      <w:pPr>
        <w:rPr>
          <w:rtl/>
          <w:lang w:eastAsia="he-IL"/>
        </w:rPr>
      </w:pPr>
    </w:p>
    <w:p w:rsidR="00476CF6" w:rsidRDefault="00476CF6" w:rsidP="009E20C2">
      <w:pPr>
        <w:pStyle w:val="af5"/>
        <w:keepNext/>
        <w:rPr>
          <w:rtl/>
        </w:rPr>
      </w:pPr>
      <w:bookmarkStart w:id="4812" w:name="_ETM_Q24_346044"/>
      <w:bookmarkStart w:id="4813" w:name="ET_interruption_6053_11"/>
      <w:bookmarkEnd w:id="4812"/>
      <w:r w:rsidRPr="008E3B9B">
        <w:rPr>
          <w:rStyle w:val="TagStyle"/>
          <w:rtl/>
        </w:rPr>
        <w:t xml:space="preserve"> &lt;&lt; קריאה &gt;&gt;</w:t>
      </w:r>
      <w:r w:rsidRPr="00C97310">
        <w:rPr>
          <w:rStyle w:val="TagStyle"/>
          <w:rtl/>
        </w:rPr>
        <w:t xml:space="preserve"> </w:t>
      </w:r>
      <w:r>
        <w:rPr>
          <w:rtl/>
        </w:rPr>
        <w:t>יוסף טייב (ש"ס):</w:t>
      </w:r>
      <w:r w:rsidRPr="00C97310">
        <w:rPr>
          <w:rStyle w:val="TagStyle"/>
          <w:rtl/>
        </w:rPr>
        <w:t xml:space="preserve"> </w:t>
      </w:r>
      <w:r w:rsidRPr="008E3B9B">
        <w:rPr>
          <w:rStyle w:val="TagStyle"/>
          <w:rtl/>
        </w:rPr>
        <w:t xml:space="preserve">&lt;&lt; קריאה &gt;&gt; </w:t>
      </w:r>
      <w:r>
        <w:rPr>
          <w:rtl/>
        </w:rPr>
        <w:t xml:space="preserve">   </w:t>
      </w:r>
      <w:bookmarkEnd w:id="4813"/>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בהכרת ערך לימוד התורה. </w:t>
      </w:r>
    </w:p>
    <w:p w:rsidR="00476CF6" w:rsidRDefault="00476CF6" w:rsidP="009E20C2">
      <w:pPr>
        <w:rPr>
          <w:rtl/>
          <w:lang w:eastAsia="he-IL"/>
        </w:rPr>
      </w:pPr>
    </w:p>
    <w:p w:rsidR="00476CF6" w:rsidRDefault="00476CF6" w:rsidP="009E20C2">
      <w:pPr>
        <w:pStyle w:val="-"/>
        <w:keepNext/>
        <w:rPr>
          <w:rtl/>
        </w:rPr>
      </w:pPr>
      <w:bookmarkStart w:id="4814" w:name="ET_speakercontinue_6236_37"/>
      <w:r w:rsidRPr="008E3B9B">
        <w:rPr>
          <w:rStyle w:val="TagStyle"/>
          <w:rtl/>
        </w:rPr>
        <w:t xml:space="preserve">&lt;&lt; דובר_המשך &gt;&gt; </w:t>
      </w:r>
      <w:r>
        <w:rPr>
          <w:rtl/>
        </w:rPr>
        <w:t>נעמה לזימי (העבודה):</w:t>
      </w:r>
      <w:r w:rsidRPr="008E3B9B">
        <w:rPr>
          <w:rStyle w:val="TagStyle"/>
          <w:rtl/>
        </w:rPr>
        <w:t xml:space="preserve"> &lt;&lt; דובר_המשך &gt;&gt;</w:t>
      </w:r>
      <w:r>
        <w:rPr>
          <w:rtl/>
        </w:rPr>
        <w:t xml:space="preserve">   </w:t>
      </w:r>
      <w:bookmarkEnd w:id="4814"/>
    </w:p>
    <w:p w:rsidR="00476CF6" w:rsidRDefault="00476CF6" w:rsidP="00C8571E">
      <w:pPr>
        <w:rPr>
          <w:rtl/>
          <w:lang w:eastAsia="he-IL"/>
        </w:rPr>
      </w:pPr>
    </w:p>
    <w:p w:rsidR="00476CF6" w:rsidRDefault="00476CF6" w:rsidP="009E20C2">
      <w:pPr>
        <w:rPr>
          <w:rtl/>
          <w:lang w:eastAsia="he-IL"/>
        </w:rPr>
      </w:pPr>
      <w:bookmarkStart w:id="4815" w:name="_ETM_Q24_315749"/>
      <w:bookmarkEnd w:id="4815"/>
      <w:r>
        <w:rPr>
          <w:rFonts w:hint="cs"/>
          <w:rtl/>
          <w:lang w:eastAsia="he-IL"/>
        </w:rPr>
        <w:t xml:space="preserve">אז מה אתה? מה אתה? </w:t>
      </w:r>
      <w:bookmarkStart w:id="4816" w:name="_ETM_Q24_347646"/>
      <w:bookmarkEnd w:id="4816"/>
    </w:p>
    <w:p w:rsidR="00476CF6" w:rsidRDefault="00476CF6" w:rsidP="009E20C2">
      <w:pPr>
        <w:rPr>
          <w:rtl/>
          <w:lang w:eastAsia="he-IL"/>
        </w:rPr>
      </w:pPr>
    </w:p>
    <w:p w:rsidR="00476CF6" w:rsidRDefault="00476CF6" w:rsidP="009E20C2">
      <w:pPr>
        <w:pStyle w:val="af5"/>
        <w:keepNext/>
        <w:rPr>
          <w:rtl/>
        </w:rPr>
      </w:pPr>
      <w:bookmarkStart w:id="4817" w:name="_ETM_Q24_347684"/>
      <w:bookmarkStart w:id="4818" w:name="_ETM_Q24_347752"/>
      <w:bookmarkStart w:id="4819" w:name="ET_interruption_6053_38"/>
      <w:bookmarkEnd w:id="4817"/>
      <w:bookmarkEnd w:id="4818"/>
      <w:r w:rsidRPr="00892450">
        <w:rPr>
          <w:rStyle w:val="TagStyle"/>
          <w:rtl/>
        </w:rPr>
        <w:t xml:space="preserve">&lt;&lt; קריאה &gt;&gt; </w:t>
      </w:r>
      <w:r>
        <w:rPr>
          <w:rtl/>
        </w:rPr>
        <w:t>יוסף טייב (ש"ס):</w:t>
      </w:r>
      <w:r w:rsidRPr="00892450">
        <w:rPr>
          <w:rStyle w:val="TagStyle"/>
          <w:rtl/>
        </w:rPr>
        <w:t xml:space="preserve"> &lt;&lt; קריאה &gt;&gt;</w:t>
      </w:r>
      <w:r>
        <w:rPr>
          <w:rtl/>
        </w:rPr>
        <w:t xml:space="preserve">   </w:t>
      </w:r>
      <w:bookmarkEnd w:id="4819"/>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בהכרת ערך לימוד התורה. </w:t>
      </w:r>
    </w:p>
    <w:p w:rsidR="00476CF6" w:rsidRDefault="00476CF6" w:rsidP="009E20C2">
      <w:pPr>
        <w:rPr>
          <w:rtl/>
          <w:lang w:eastAsia="he-IL"/>
        </w:rPr>
      </w:pPr>
      <w:bookmarkStart w:id="4820" w:name="_ETM_Q24_349153"/>
      <w:bookmarkStart w:id="4821" w:name="_ETM_Q24_349202"/>
      <w:bookmarkEnd w:id="4820"/>
      <w:bookmarkEnd w:id="4821"/>
    </w:p>
    <w:p w:rsidR="00476CF6" w:rsidRDefault="00476CF6" w:rsidP="009E20C2">
      <w:pPr>
        <w:pStyle w:val="-"/>
        <w:keepNext/>
        <w:rPr>
          <w:rtl/>
        </w:rPr>
      </w:pPr>
      <w:bookmarkStart w:id="4822" w:name="ET_speakercontinue_6236_39"/>
      <w:r w:rsidRPr="00892450">
        <w:rPr>
          <w:rStyle w:val="TagStyle"/>
          <w:rtl/>
        </w:rPr>
        <w:t xml:space="preserve"> &lt;&lt; דובר_המשך &gt;&gt; </w:t>
      </w:r>
      <w:r>
        <w:rPr>
          <w:rtl/>
        </w:rPr>
        <w:t>נעמה לזימי (העבודה):</w:t>
      </w:r>
      <w:r w:rsidRPr="00892450">
        <w:rPr>
          <w:rStyle w:val="TagStyle"/>
          <w:rtl/>
        </w:rPr>
        <w:t xml:space="preserve"> &lt;&lt; דובר_המשך &gt;&gt;</w:t>
      </w:r>
      <w:r>
        <w:rPr>
          <w:rtl/>
        </w:rPr>
        <w:t xml:space="preserve">   </w:t>
      </w:r>
      <w:bookmarkEnd w:id="4822"/>
    </w:p>
    <w:p w:rsidR="00476CF6" w:rsidRDefault="00476CF6" w:rsidP="00C8571E">
      <w:pPr>
        <w:rPr>
          <w:rtl/>
          <w:lang w:eastAsia="he-IL"/>
        </w:rPr>
      </w:pPr>
    </w:p>
    <w:p w:rsidR="00476CF6" w:rsidRDefault="00476CF6" w:rsidP="009E20C2">
      <w:pPr>
        <w:rPr>
          <w:rtl/>
          <w:lang w:eastAsia="he-IL"/>
        </w:rPr>
      </w:pPr>
      <w:bookmarkStart w:id="4823" w:name="_ETM_Q24_349780"/>
      <w:bookmarkEnd w:id="4823"/>
      <w:r>
        <w:rPr>
          <w:rFonts w:hint="cs"/>
          <w:rtl/>
          <w:lang w:eastAsia="he-IL"/>
        </w:rPr>
        <w:t xml:space="preserve">רגע, יוסי. </w:t>
      </w:r>
      <w:bookmarkStart w:id="4824" w:name="_ETM_Q24_350962"/>
      <w:bookmarkEnd w:id="4824"/>
    </w:p>
    <w:p w:rsidR="00476CF6" w:rsidRPr="00892450" w:rsidRDefault="00476CF6" w:rsidP="009E20C2">
      <w:pPr>
        <w:rPr>
          <w:rtl/>
          <w:lang w:eastAsia="he-IL"/>
        </w:rPr>
      </w:pPr>
      <w:bookmarkStart w:id="4825" w:name="_ETM_Q24_351009"/>
      <w:bookmarkEnd w:id="4825"/>
    </w:p>
    <w:p w:rsidR="00476CF6" w:rsidRDefault="00476CF6" w:rsidP="009E20C2">
      <w:pPr>
        <w:pStyle w:val="af5"/>
        <w:keepNext/>
        <w:rPr>
          <w:rtl/>
        </w:rPr>
      </w:pPr>
      <w:bookmarkStart w:id="4826" w:name="_ETM_Q24_353940"/>
      <w:bookmarkStart w:id="4827" w:name="ET_interruption_6053_12"/>
      <w:bookmarkEnd w:id="4826"/>
      <w:r w:rsidRPr="00892450">
        <w:rPr>
          <w:rStyle w:val="TagStyle"/>
          <w:rtl/>
        </w:rPr>
        <w:t xml:space="preserve"> &lt;&lt; קריאה &gt;&gt;</w:t>
      </w:r>
      <w:r w:rsidRPr="00C97310">
        <w:rPr>
          <w:rStyle w:val="TagStyle"/>
          <w:rtl/>
        </w:rPr>
        <w:t xml:space="preserve"> </w:t>
      </w:r>
      <w:r>
        <w:rPr>
          <w:rtl/>
        </w:rPr>
        <w:t>יוסף טייב (ש"ס):</w:t>
      </w:r>
      <w:r w:rsidRPr="00C97310">
        <w:rPr>
          <w:rStyle w:val="TagStyle"/>
          <w:rtl/>
        </w:rPr>
        <w:t xml:space="preserve"> </w:t>
      </w:r>
      <w:r w:rsidRPr="00892450">
        <w:rPr>
          <w:rStyle w:val="TagStyle"/>
          <w:rtl/>
        </w:rPr>
        <w:t xml:space="preserve">&lt;&lt; קריאה &gt;&gt; </w:t>
      </w:r>
      <w:r>
        <w:rPr>
          <w:rtl/>
        </w:rPr>
        <w:t xml:space="preserve">   </w:t>
      </w:r>
      <w:bookmarkEnd w:id="4827"/>
    </w:p>
    <w:p w:rsidR="00476CF6" w:rsidRDefault="00476CF6" w:rsidP="00C8571E">
      <w:pPr>
        <w:rPr>
          <w:rtl/>
          <w:lang w:eastAsia="he-IL"/>
        </w:rPr>
      </w:pPr>
      <w:bookmarkStart w:id="4828" w:name="_ETM_Q24_349015"/>
      <w:bookmarkEnd w:id="4828"/>
    </w:p>
    <w:p w:rsidR="00476CF6" w:rsidRDefault="00476CF6" w:rsidP="009E20C2">
      <w:pPr>
        <w:rPr>
          <w:rtl/>
          <w:lang w:eastAsia="he-IL"/>
        </w:rPr>
      </w:pPr>
      <w:bookmarkStart w:id="4829" w:name="_ETM_Q24_349064"/>
      <w:bookmarkEnd w:id="4829"/>
      <w:r>
        <w:rPr>
          <w:rFonts w:hint="cs"/>
          <w:rtl/>
          <w:lang w:eastAsia="he-IL"/>
        </w:rPr>
        <w:t xml:space="preserve">אנחנו רוצים להגיע להסדר. </w:t>
      </w:r>
      <w:bookmarkStart w:id="4830" w:name="_ETM_Q24_352633"/>
      <w:bookmarkEnd w:id="4830"/>
      <w:r>
        <w:rPr>
          <w:rFonts w:hint="cs"/>
          <w:rtl/>
          <w:lang w:eastAsia="he-IL"/>
        </w:rPr>
        <w:t>אתם הופכים ציבור שלם - - -</w:t>
      </w:r>
    </w:p>
    <w:p w:rsidR="00476CF6" w:rsidRDefault="00476CF6" w:rsidP="009E20C2">
      <w:pPr>
        <w:rPr>
          <w:rtl/>
          <w:lang w:eastAsia="he-IL"/>
        </w:rPr>
      </w:pPr>
    </w:p>
    <w:p w:rsidR="00476CF6" w:rsidRDefault="00476CF6" w:rsidP="009E20C2">
      <w:pPr>
        <w:pStyle w:val="-"/>
        <w:keepNext/>
        <w:rPr>
          <w:rtl/>
        </w:rPr>
      </w:pPr>
      <w:bookmarkStart w:id="4831" w:name="ET_speakercontinue_6236_40"/>
      <w:r w:rsidRPr="00892450">
        <w:rPr>
          <w:rStyle w:val="TagStyle"/>
          <w:rtl/>
        </w:rPr>
        <w:t xml:space="preserve"> &lt;&lt; דובר_המשך &gt;&gt; </w:t>
      </w:r>
      <w:r>
        <w:rPr>
          <w:rtl/>
        </w:rPr>
        <w:t>נעמה לזימי (העבודה):</w:t>
      </w:r>
      <w:r w:rsidRPr="00892450">
        <w:rPr>
          <w:rStyle w:val="TagStyle"/>
          <w:rtl/>
        </w:rPr>
        <w:t xml:space="preserve"> &lt;&lt; דובר_המשך &gt;&gt;</w:t>
      </w:r>
      <w:r>
        <w:rPr>
          <w:rtl/>
        </w:rPr>
        <w:t xml:space="preserve">   </w:t>
      </w:r>
      <w:bookmarkEnd w:id="4831"/>
    </w:p>
    <w:p w:rsidR="00476CF6" w:rsidRDefault="00476CF6" w:rsidP="00C8571E">
      <w:pPr>
        <w:rPr>
          <w:rtl/>
          <w:lang w:eastAsia="he-IL"/>
        </w:rPr>
      </w:pPr>
    </w:p>
    <w:p w:rsidR="00476CF6" w:rsidRPr="00892450" w:rsidRDefault="00476CF6" w:rsidP="009E20C2">
      <w:pPr>
        <w:rPr>
          <w:rtl/>
          <w:lang w:eastAsia="he-IL"/>
        </w:rPr>
      </w:pPr>
      <w:bookmarkStart w:id="4832" w:name="_ETM_Q24_353367"/>
      <w:bookmarkEnd w:id="4832"/>
      <w:r>
        <w:rPr>
          <w:rFonts w:hint="cs"/>
          <w:rtl/>
          <w:lang w:eastAsia="he-IL"/>
        </w:rPr>
        <w:t>יוסי, שאלה לי אליך,</w:t>
      </w:r>
      <w:bookmarkStart w:id="4833" w:name="_ETM_Q24_354461"/>
      <w:bookmarkEnd w:id="4833"/>
      <w:r>
        <w:rPr>
          <w:rFonts w:hint="cs"/>
          <w:rtl/>
          <w:lang w:eastAsia="he-IL"/>
        </w:rPr>
        <w:t xml:space="preserve"> אני איתך ואני לא כועסת עליך. שאלה לי אליך: אתה </w:t>
      </w:r>
      <w:bookmarkStart w:id="4834" w:name="_ETM_Q24_358632"/>
      <w:bookmarkEnd w:id="4834"/>
      <w:r>
        <w:rPr>
          <w:rFonts w:hint="cs"/>
          <w:rtl/>
          <w:lang w:eastAsia="he-IL"/>
        </w:rPr>
        <w:t xml:space="preserve">פחות? אתה לא טוב? כי שירת </w:t>
      </w:r>
      <w:r>
        <w:rPr>
          <w:rFonts w:hint="eastAsia"/>
          <w:rtl/>
          <w:lang w:eastAsia="he-IL"/>
        </w:rPr>
        <w:t>–</w:t>
      </w:r>
      <w:r>
        <w:rPr>
          <w:rFonts w:hint="cs"/>
          <w:rtl/>
          <w:lang w:eastAsia="he-IL"/>
        </w:rPr>
        <w:t xml:space="preserve"> אתה פחות טוב?</w:t>
      </w:r>
      <w:bookmarkStart w:id="4835" w:name="_ETM_Q24_363452"/>
      <w:bookmarkStart w:id="4836" w:name="_ETM_Q24_364445"/>
      <w:bookmarkStart w:id="4837" w:name="_ETM_Q24_364488"/>
      <w:bookmarkEnd w:id="4835"/>
      <w:bookmarkEnd w:id="4836"/>
      <w:bookmarkEnd w:id="4837"/>
    </w:p>
    <w:p w:rsidR="00476CF6" w:rsidRDefault="00476CF6" w:rsidP="009E20C2">
      <w:pPr>
        <w:rPr>
          <w:rtl/>
          <w:lang w:eastAsia="he-IL"/>
        </w:rPr>
      </w:pPr>
    </w:p>
    <w:p w:rsidR="00476CF6" w:rsidRDefault="00476CF6" w:rsidP="009E20C2">
      <w:pPr>
        <w:pStyle w:val="af5"/>
        <w:keepNext/>
        <w:rPr>
          <w:rtl/>
        </w:rPr>
      </w:pPr>
      <w:bookmarkStart w:id="4838" w:name="ET_interruption_6053_13"/>
      <w:r w:rsidRPr="00C97310">
        <w:rPr>
          <w:rStyle w:val="TagStyle"/>
          <w:rtl/>
        </w:rPr>
        <w:t xml:space="preserve"> &lt;&lt; קריאה &gt;&gt; </w:t>
      </w:r>
      <w:r>
        <w:rPr>
          <w:rtl/>
        </w:rPr>
        <w:t>יוסף טייב (ש"ס):</w:t>
      </w:r>
      <w:r w:rsidRPr="00C97310">
        <w:rPr>
          <w:rStyle w:val="TagStyle"/>
          <w:rtl/>
        </w:rPr>
        <w:t xml:space="preserve"> &lt;&lt; קריאה &gt;&gt;</w:t>
      </w:r>
      <w:r>
        <w:rPr>
          <w:rtl/>
        </w:rPr>
        <w:t xml:space="preserve">   </w:t>
      </w:r>
      <w:bookmarkEnd w:id="4838"/>
    </w:p>
    <w:p w:rsidR="00476CF6" w:rsidRDefault="00476CF6" w:rsidP="009E20C2">
      <w:pPr>
        <w:rPr>
          <w:rtl/>
          <w:lang w:eastAsia="he-IL"/>
        </w:rPr>
      </w:pPr>
      <w:bookmarkStart w:id="4839" w:name="_ETM_Q24_362338"/>
      <w:bookmarkEnd w:id="4839"/>
    </w:p>
    <w:p w:rsidR="00476CF6" w:rsidRDefault="00476CF6" w:rsidP="009E20C2">
      <w:pPr>
        <w:rPr>
          <w:rtl/>
          <w:lang w:eastAsia="he-IL"/>
        </w:rPr>
      </w:pPr>
      <w:bookmarkStart w:id="4840" w:name="_ETM_Q24_362387"/>
      <w:bookmarkEnd w:id="4840"/>
      <w:r>
        <w:rPr>
          <w:rFonts w:hint="cs"/>
          <w:rtl/>
          <w:lang w:eastAsia="he-IL"/>
        </w:rPr>
        <w:t>מה קשור?</w:t>
      </w:r>
    </w:p>
    <w:p w:rsidR="00476CF6" w:rsidRDefault="00476CF6" w:rsidP="009E20C2">
      <w:pPr>
        <w:rPr>
          <w:rtl/>
          <w:lang w:eastAsia="he-IL"/>
        </w:rPr>
      </w:pPr>
      <w:bookmarkStart w:id="4841" w:name="_ETM_Q24_365396"/>
      <w:bookmarkStart w:id="4842" w:name="_ETM_Q24_365442"/>
      <w:bookmarkEnd w:id="4841"/>
      <w:bookmarkEnd w:id="4842"/>
    </w:p>
    <w:p w:rsidR="00476CF6" w:rsidRDefault="00476CF6" w:rsidP="009E20C2">
      <w:pPr>
        <w:pStyle w:val="-"/>
        <w:keepNext/>
        <w:rPr>
          <w:rtl/>
        </w:rPr>
      </w:pPr>
      <w:bookmarkStart w:id="4843" w:name="ET_speakercontinue_6236_42"/>
      <w:r w:rsidRPr="00892450">
        <w:rPr>
          <w:rStyle w:val="TagStyle"/>
          <w:rtl/>
        </w:rPr>
        <w:t xml:space="preserve"> &lt;&lt; דובר_המשך &gt;&gt; </w:t>
      </w:r>
      <w:r>
        <w:rPr>
          <w:rtl/>
        </w:rPr>
        <w:t>נעמה לזימי (העבודה):</w:t>
      </w:r>
      <w:r w:rsidRPr="00892450">
        <w:rPr>
          <w:rStyle w:val="TagStyle"/>
          <w:rtl/>
        </w:rPr>
        <w:t xml:space="preserve"> &lt;&lt; דובר_המשך &gt;&gt;</w:t>
      </w:r>
      <w:r>
        <w:rPr>
          <w:rtl/>
        </w:rPr>
        <w:t xml:space="preserve">   </w:t>
      </w:r>
      <w:bookmarkEnd w:id="4843"/>
    </w:p>
    <w:p w:rsidR="00476CF6" w:rsidRDefault="00476CF6" w:rsidP="00C8571E">
      <w:pPr>
        <w:rPr>
          <w:rtl/>
          <w:lang w:eastAsia="he-IL"/>
        </w:rPr>
      </w:pPr>
    </w:p>
    <w:p w:rsidR="00476CF6" w:rsidRDefault="00476CF6" w:rsidP="009E20C2">
      <w:pPr>
        <w:rPr>
          <w:rtl/>
          <w:lang w:eastAsia="he-IL"/>
        </w:rPr>
      </w:pPr>
      <w:bookmarkStart w:id="4844" w:name="_ETM_Q24_365927"/>
      <w:bookmarkEnd w:id="4844"/>
      <w:r>
        <w:rPr>
          <w:rFonts w:hint="cs"/>
          <w:rtl/>
          <w:lang w:eastAsia="he-IL"/>
        </w:rPr>
        <w:t>אתה פחות טוב?</w:t>
      </w:r>
      <w:bookmarkStart w:id="4845" w:name="_ETM_Q24_366596"/>
      <w:bookmarkEnd w:id="4845"/>
    </w:p>
    <w:p w:rsidR="00476CF6" w:rsidRDefault="00476CF6" w:rsidP="009E20C2">
      <w:pPr>
        <w:rPr>
          <w:rtl/>
          <w:lang w:eastAsia="he-IL"/>
        </w:rPr>
      </w:pPr>
    </w:p>
    <w:p w:rsidR="00476CF6" w:rsidRDefault="00476CF6" w:rsidP="009E20C2">
      <w:pPr>
        <w:pStyle w:val="af6"/>
        <w:keepNext/>
        <w:rPr>
          <w:rtl/>
        </w:rPr>
      </w:pPr>
      <w:bookmarkStart w:id="4846" w:name="ET_yor_6671_75"/>
      <w:r w:rsidRPr="00053810">
        <w:rPr>
          <w:rStyle w:val="TagStyle"/>
          <w:rtl/>
        </w:rPr>
        <w:t xml:space="preserve"> &lt;&lt; יור &gt;&gt; </w:t>
      </w:r>
      <w:r>
        <w:rPr>
          <w:rtl/>
        </w:rPr>
        <w:t>היו"ר לימור סון הר מלך:</w:t>
      </w:r>
      <w:r w:rsidRPr="00053810">
        <w:rPr>
          <w:rStyle w:val="TagStyle"/>
          <w:rtl/>
        </w:rPr>
        <w:t xml:space="preserve"> &lt;&lt; יור &gt;&gt;</w:t>
      </w:r>
      <w:r>
        <w:rPr>
          <w:rtl/>
        </w:rPr>
        <w:t xml:space="preserve">   </w:t>
      </w:r>
      <w:bookmarkEnd w:id="4846"/>
    </w:p>
    <w:p w:rsidR="00476CF6" w:rsidRDefault="00476CF6" w:rsidP="00C8571E">
      <w:pPr>
        <w:rPr>
          <w:rtl/>
          <w:lang w:eastAsia="he-IL"/>
        </w:rPr>
      </w:pPr>
    </w:p>
    <w:p w:rsidR="00476CF6" w:rsidRPr="00053810" w:rsidRDefault="00476CF6" w:rsidP="009E20C2">
      <w:pPr>
        <w:rPr>
          <w:rtl/>
          <w:lang w:eastAsia="he-IL"/>
        </w:rPr>
      </w:pPr>
      <w:r>
        <w:rPr>
          <w:rFonts w:hint="cs"/>
          <w:rtl/>
          <w:lang w:eastAsia="he-IL"/>
        </w:rPr>
        <w:t>נעמה</w:t>
      </w:r>
      <w:bookmarkStart w:id="4847" w:name="_ETM_Q24_367304"/>
      <w:bookmarkEnd w:id="4847"/>
      <w:r>
        <w:rPr>
          <w:rFonts w:hint="cs"/>
          <w:rtl/>
          <w:lang w:eastAsia="he-IL"/>
        </w:rPr>
        <w:t xml:space="preserve"> - - -</w:t>
      </w:r>
    </w:p>
    <w:p w:rsidR="00476CF6" w:rsidRDefault="00476CF6" w:rsidP="009E20C2">
      <w:pPr>
        <w:rPr>
          <w:rtl/>
          <w:lang w:eastAsia="he-IL"/>
        </w:rPr>
      </w:pPr>
      <w:bookmarkStart w:id="4848" w:name="_ETM_Q24_366639"/>
      <w:bookmarkEnd w:id="4848"/>
    </w:p>
    <w:p w:rsidR="00476CF6" w:rsidRDefault="00476CF6" w:rsidP="009E20C2">
      <w:pPr>
        <w:pStyle w:val="af5"/>
        <w:keepNext/>
        <w:rPr>
          <w:rtl/>
        </w:rPr>
      </w:pPr>
      <w:bookmarkStart w:id="4849" w:name="ET_interruption_6053_43"/>
      <w:r w:rsidRPr="00892450">
        <w:rPr>
          <w:rStyle w:val="TagStyle"/>
          <w:rtl/>
        </w:rPr>
        <w:t xml:space="preserve"> &lt;&lt; קריאה &gt;&gt; </w:t>
      </w:r>
      <w:r>
        <w:rPr>
          <w:rtl/>
        </w:rPr>
        <w:t>יוסף טייב (ש"ס):</w:t>
      </w:r>
      <w:r w:rsidRPr="00892450">
        <w:rPr>
          <w:rStyle w:val="TagStyle"/>
          <w:rtl/>
        </w:rPr>
        <w:t xml:space="preserve"> &lt;&lt; קריאה &gt;&gt;</w:t>
      </w:r>
      <w:r>
        <w:rPr>
          <w:rtl/>
        </w:rPr>
        <w:t xml:space="preserve">   </w:t>
      </w:r>
      <w:bookmarkEnd w:id="4849"/>
    </w:p>
    <w:p w:rsidR="00476CF6" w:rsidRDefault="00476CF6" w:rsidP="00C8571E">
      <w:pPr>
        <w:rPr>
          <w:rtl/>
          <w:lang w:eastAsia="he-IL"/>
        </w:rPr>
      </w:pPr>
    </w:p>
    <w:p w:rsidR="00476CF6" w:rsidRPr="00892450" w:rsidRDefault="00476CF6" w:rsidP="009E20C2">
      <w:pPr>
        <w:rPr>
          <w:rtl/>
          <w:lang w:eastAsia="he-IL"/>
        </w:rPr>
      </w:pPr>
      <w:r>
        <w:rPr>
          <w:rFonts w:hint="cs"/>
          <w:rtl/>
          <w:lang w:eastAsia="he-IL"/>
        </w:rPr>
        <w:t xml:space="preserve">אבל מי שיושב ולומד הוא אכן </w:t>
      </w:r>
      <w:bookmarkStart w:id="4850" w:name="_ETM_Q24_370118"/>
      <w:bookmarkEnd w:id="4850"/>
      <w:r>
        <w:rPr>
          <w:rFonts w:hint="cs"/>
          <w:rtl/>
          <w:lang w:eastAsia="he-IL"/>
        </w:rPr>
        <w:t>הטוב ביותר, הוא מגן על העם הזה והוא מגן</w:t>
      </w:r>
      <w:bookmarkStart w:id="4851" w:name="_ETM_Q24_371859"/>
      <w:bookmarkEnd w:id="4851"/>
      <w:r>
        <w:rPr>
          <w:rFonts w:hint="cs"/>
          <w:rtl/>
          <w:lang w:eastAsia="he-IL"/>
        </w:rPr>
        <w:t xml:space="preserve"> על הרוח של העם הזה.</w:t>
      </w:r>
    </w:p>
    <w:p w:rsidR="00476CF6" w:rsidRDefault="00476CF6" w:rsidP="009E20C2">
      <w:pPr>
        <w:pStyle w:val="-"/>
        <w:keepNext/>
        <w:rPr>
          <w:b w:val="0"/>
          <w:bCs w:val="0"/>
          <w:u w:val="none"/>
          <w:rtl/>
        </w:rPr>
      </w:pPr>
    </w:p>
    <w:p w:rsidR="00476CF6" w:rsidRDefault="00476CF6" w:rsidP="009E20C2">
      <w:pPr>
        <w:pStyle w:val="-"/>
        <w:keepNext/>
        <w:rPr>
          <w:rtl/>
        </w:rPr>
      </w:pPr>
      <w:bookmarkStart w:id="4852" w:name="ET_speakercontinue_6236_68"/>
      <w:r w:rsidRPr="00C575EA">
        <w:rPr>
          <w:rStyle w:val="TagStyle"/>
          <w:rtl/>
        </w:rPr>
        <w:t xml:space="preserve"> &lt;&lt; דובר_המשך &gt;&gt; </w:t>
      </w:r>
      <w:r>
        <w:rPr>
          <w:rtl/>
        </w:rPr>
        <w:t>נעמה לזימי (העבודה):</w:t>
      </w:r>
      <w:r w:rsidRPr="00C575EA">
        <w:rPr>
          <w:rStyle w:val="TagStyle"/>
          <w:rtl/>
        </w:rPr>
        <w:t xml:space="preserve"> &lt;&lt; דובר_המשך &gt;&gt;</w:t>
      </w:r>
      <w:r>
        <w:rPr>
          <w:rtl/>
        </w:rPr>
        <w:t xml:space="preserve">   </w:t>
      </w:r>
      <w:bookmarkEnd w:id="4852"/>
    </w:p>
    <w:p w:rsidR="00476CF6" w:rsidRDefault="00476CF6" w:rsidP="00C8571E">
      <w:pPr>
        <w:rPr>
          <w:rtl/>
          <w:lang w:eastAsia="he-IL"/>
        </w:rPr>
      </w:pPr>
    </w:p>
    <w:p w:rsidR="00476CF6" w:rsidRDefault="00476CF6" w:rsidP="009E20C2">
      <w:pPr>
        <w:rPr>
          <w:rtl/>
        </w:rPr>
      </w:pPr>
      <w:r>
        <w:rPr>
          <w:rFonts w:hint="cs"/>
          <w:rtl/>
        </w:rPr>
        <w:t xml:space="preserve">למה? לא אכפת לכם איך - - - במובן </w:t>
      </w:r>
      <w:bookmarkStart w:id="4853" w:name="_ETM_Q24_371615"/>
      <w:bookmarkEnd w:id="4853"/>
      <w:r>
        <w:rPr>
          <w:rFonts w:hint="cs"/>
          <w:rtl/>
        </w:rPr>
        <w:t>הזה?</w:t>
      </w:r>
    </w:p>
    <w:p w:rsidR="00476CF6" w:rsidRPr="007020B8" w:rsidRDefault="00476CF6" w:rsidP="009E20C2">
      <w:pPr>
        <w:rPr>
          <w:rtl/>
        </w:rPr>
      </w:pPr>
    </w:p>
    <w:p w:rsidR="00476CF6" w:rsidRDefault="00476CF6" w:rsidP="009E20C2">
      <w:pPr>
        <w:pStyle w:val="af6"/>
        <w:keepNext/>
        <w:rPr>
          <w:rtl/>
        </w:rPr>
      </w:pPr>
      <w:bookmarkStart w:id="4854" w:name="ET_yor_6671_44"/>
      <w:r w:rsidRPr="00E45245">
        <w:rPr>
          <w:rStyle w:val="TagStyle"/>
          <w:rtl/>
        </w:rPr>
        <w:t xml:space="preserve"> &lt;&lt; יור &gt;&gt; </w:t>
      </w:r>
      <w:r>
        <w:rPr>
          <w:rtl/>
        </w:rPr>
        <w:t>היו"ר לימור סון הר מלך:</w:t>
      </w:r>
      <w:r w:rsidRPr="00E45245">
        <w:rPr>
          <w:rStyle w:val="TagStyle"/>
          <w:rtl/>
        </w:rPr>
        <w:t xml:space="preserve"> &lt;&lt; יור &gt;&gt;</w:t>
      </w:r>
      <w:r>
        <w:rPr>
          <w:rtl/>
        </w:rPr>
        <w:t xml:space="preserve">   </w:t>
      </w:r>
      <w:bookmarkEnd w:id="4854"/>
    </w:p>
    <w:p w:rsidR="00476CF6" w:rsidRDefault="00476CF6" w:rsidP="00C8571E">
      <w:pPr>
        <w:rPr>
          <w:rtl/>
        </w:rPr>
      </w:pPr>
    </w:p>
    <w:p w:rsidR="00476CF6" w:rsidRDefault="00476CF6" w:rsidP="009E20C2">
      <w:pPr>
        <w:rPr>
          <w:rtl/>
        </w:rPr>
      </w:pPr>
      <w:bookmarkStart w:id="4855" w:name="_ETM_Q24_377794"/>
      <w:bookmarkEnd w:id="4855"/>
      <w:r>
        <w:rPr>
          <w:rFonts w:hint="cs"/>
          <w:rtl/>
        </w:rPr>
        <w:t>אבל מבחינתם זה לא פחות, זה לא פחות. לימוד תורה הוא לא פחות.</w:t>
      </w:r>
    </w:p>
    <w:p w:rsidR="00476CF6" w:rsidRDefault="00476CF6" w:rsidP="009E20C2">
      <w:pPr>
        <w:rPr>
          <w:rtl/>
        </w:rPr>
      </w:pPr>
    </w:p>
    <w:p w:rsidR="00476CF6" w:rsidRDefault="00476CF6" w:rsidP="009E20C2">
      <w:pPr>
        <w:pStyle w:val="-"/>
        <w:keepNext/>
        <w:rPr>
          <w:rtl/>
        </w:rPr>
      </w:pPr>
      <w:bookmarkStart w:id="4856" w:name="ET_speakercontinue_6236_51"/>
      <w:r w:rsidRPr="00515E3A">
        <w:rPr>
          <w:rStyle w:val="TagStyle"/>
          <w:rtl/>
        </w:rPr>
        <w:t xml:space="preserve"> &lt;&lt; דובר_המשך &gt;&gt; </w:t>
      </w:r>
      <w:r>
        <w:rPr>
          <w:rtl/>
        </w:rPr>
        <w:t>נעמה לזימי (העבודה):</w:t>
      </w:r>
      <w:r w:rsidRPr="00515E3A">
        <w:rPr>
          <w:rStyle w:val="TagStyle"/>
          <w:rtl/>
        </w:rPr>
        <w:t xml:space="preserve"> &lt;&lt; דובר_המשך &gt;&gt;</w:t>
      </w:r>
      <w:r>
        <w:rPr>
          <w:rtl/>
        </w:rPr>
        <w:t xml:space="preserve">   </w:t>
      </w:r>
      <w:bookmarkEnd w:id="4856"/>
    </w:p>
    <w:p w:rsidR="00476CF6" w:rsidRPr="00515E3A" w:rsidRDefault="00476CF6" w:rsidP="009E20C2">
      <w:pPr>
        <w:rPr>
          <w:rtl/>
        </w:rPr>
      </w:pPr>
    </w:p>
    <w:p w:rsidR="00476CF6" w:rsidRDefault="00476CF6" w:rsidP="009E20C2">
      <w:pPr>
        <w:rPr>
          <w:rtl/>
        </w:rPr>
      </w:pPr>
      <w:r>
        <w:rPr>
          <w:rFonts w:hint="cs"/>
          <w:rtl/>
        </w:rPr>
        <w:t xml:space="preserve"> אכפת לי מהאמת, אכפת לי מהעיקרון של </w:t>
      </w:r>
      <w:bookmarkStart w:id="4857" w:name="_ETM_Q24_375576"/>
      <w:bookmarkEnd w:id="4857"/>
      <w:r>
        <w:rPr>
          <w:rFonts w:hint="cs"/>
          <w:rtl/>
        </w:rPr>
        <w:t>הגנת הארץ</w:t>
      </w:r>
      <w:bookmarkStart w:id="4858" w:name="_ETM_Q24_379726"/>
      <w:bookmarkEnd w:id="4858"/>
      <w:r>
        <w:rPr>
          <w:rFonts w:hint="cs"/>
          <w:rtl/>
        </w:rPr>
        <w:t xml:space="preserve">, זאת לא פגיעה בזהות היהודית וזאת לא פגיעה בהלכה. אתם עיוותם </w:t>
      </w:r>
      <w:bookmarkStart w:id="4859" w:name="_ETM_Q24_383185"/>
      <w:bookmarkEnd w:id="4859"/>
      <w:r>
        <w:rPr>
          <w:rFonts w:hint="cs"/>
          <w:rtl/>
        </w:rPr>
        <w:t xml:space="preserve">פה משהו הזוי, ואתה השליח של זה? </w:t>
      </w:r>
      <w:bookmarkStart w:id="4860" w:name="_ETM_Q24_377140"/>
      <w:bookmarkStart w:id="4861" w:name="_ETM_Q24_379491"/>
      <w:bookmarkEnd w:id="4860"/>
      <w:bookmarkEnd w:id="4861"/>
    </w:p>
    <w:p w:rsidR="00476CF6" w:rsidRDefault="00476CF6" w:rsidP="009E20C2">
      <w:pPr>
        <w:rPr>
          <w:rtl/>
        </w:rPr>
      </w:pPr>
      <w:bookmarkStart w:id="4862" w:name="_ETM_Q24_379541"/>
      <w:bookmarkEnd w:id="4862"/>
    </w:p>
    <w:p w:rsidR="00476CF6" w:rsidRDefault="00476CF6" w:rsidP="009E20C2">
      <w:pPr>
        <w:pStyle w:val="af5"/>
        <w:keepNext/>
        <w:rPr>
          <w:rtl/>
        </w:rPr>
      </w:pPr>
      <w:r w:rsidRPr="009D7388">
        <w:rPr>
          <w:rStyle w:val="TagStyle"/>
          <w:rtl/>
        </w:rPr>
        <w:t xml:space="preserve"> &lt;&lt; קריאה &gt;&gt; </w:t>
      </w:r>
      <w:r>
        <w:rPr>
          <w:rtl/>
        </w:rPr>
        <w:t>מיקי לוי (יש עתיד):</w:t>
      </w:r>
      <w:r w:rsidRPr="009D7388">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4863" w:name="_ETM_Q24_385846"/>
      <w:bookmarkEnd w:id="4863"/>
      <w:r>
        <w:rPr>
          <w:rFonts w:hint="cs"/>
          <w:rtl/>
        </w:rPr>
        <w:t xml:space="preserve">קרה איזה משהו? מה קרה? </w:t>
      </w:r>
      <w:bookmarkStart w:id="4864" w:name="_ETM_Q24_390230"/>
      <w:bookmarkEnd w:id="4864"/>
      <w:r>
        <w:rPr>
          <w:rFonts w:hint="cs"/>
          <w:rtl/>
        </w:rPr>
        <w:t>מה קרה לישראל?</w:t>
      </w:r>
    </w:p>
    <w:p w:rsidR="00476CF6" w:rsidRDefault="00476CF6" w:rsidP="009E20C2">
      <w:pPr>
        <w:rPr>
          <w:rtl/>
        </w:rPr>
      </w:pPr>
      <w:bookmarkStart w:id="4865" w:name="_ETM_Q24_390282"/>
      <w:bookmarkEnd w:id="4865"/>
    </w:p>
    <w:p w:rsidR="00476CF6" w:rsidRDefault="00476CF6" w:rsidP="009E20C2">
      <w:pPr>
        <w:pStyle w:val="-"/>
        <w:keepNext/>
        <w:rPr>
          <w:rtl/>
        </w:rPr>
      </w:pPr>
      <w:bookmarkStart w:id="4866" w:name="ET_speakercontinue_6236_46"/>
      <w:r w:rsidRPr="009D7388">
        <w:rPr>
          <w:rStyle w:val="TagStyle"/>
          <w:rtl/>
        </w:rPr>
        <w:t xml:space="preserve"> &lt;&lt; דובר_המשך &gt;&gt; </w:t>
      </w:r>
      <w:r>
        <w:rPr>
          <w:rtl/>
        </w:rPr>
        <w:t>נעמה לזימי (העבודה):</w:t>
      </w:r>
      <w:r w:rsidRPr="009D7388">
        <w:rPr>
          <w:rStyle w:val="TagStyle"/>
          <w:rtl/>
        </w:rPr>
        <w:t xml:space="preserve"> &lt;&lt; דובר_המשך &gt;&gt;</w:t>
      </w:r>
      <w:r>
        <w:rPr>
          <w:rtl/>
        </w:rPr>
        <w:t xml:space="preserve">   </w:t>
      </w:r>
      <w:bookmarkEnd w:id="4866"/>
    </w:p>
    <w:p w:rsidR="00476CF6" w:rsidRDefault="00476CF6" w:rsidP="00C8571E">
      <w:pPr>
        <w:rPr>
          <w:rtl/>
        </w:rPr>
      </w:pPr>
    </w:p>
    <w:p w:rsidR="00476CF6" w:rsidRDefault="00476CF6" w:rsidP="009E20C2">
      <w:pPr>
        <w:rPr>
          <w:rtl/>
        </w:rPr>
      </w:pPr>
      <w:bookmarkStart w:id="4867" w:name="_ETM_Q24_385786"/>
      <w:bookmarkStart w:id="4868" w:name="_ETM_Q24_385832"/>
      <w:bookmarkEnd w:id="4867"/>
      <w:bookmarkEnd w:id="4868"/>
      <w:r>
        <w:rPr>
          <w:rFonts w:hint="cs"/>
          <w:rtl/>
        </w:rPr>
        <w:t>אתה ח"כ מש"ס</w:t>
      </w:r>
      <w:bookmarkStart w:id="4869" w:name="_ETM_Q24_388276"/>
      <w:bookmarkEnd w:id="4869"/>
      <w:r>
        <w:rPr>
          <w:rFonts w:hint="cs"/>
          <w:rtl/>
        </w:rPr>
        <w:t xml:space="preserve"> ששירת קרבי, אתה צריך להיות החלוץ של </w:t>
      </w:r>
      <w:bookmarkStart w:id="4870" w:name="_ETM_Q24_393996"/>
      <w:bookmarkEnd w:id="4870"/>
      <w:r>
        <w:rPr>
          <w:rFonts w:hint="cs"/>
          <w:rtl/>
        </w:rPr>
        <w:t>התפיסה האחרת. אני מסתכלת עליך. יוסי, אתה</w:t>
      </w:r>
      <w:bookmarkStart w:id="4871" w:name="_ETM_Q24_399198"/>
      <w:bookmarkStart w:id="4872" w:name="_ETM_Q24_401235"/>
      <w:bookmarkEnd w:id="4871"/>
      <w:bookmarkEnd w:id="4872"/>
      <w:r>
        <w:rPr>
          <w:rFonts w:hint="cs"/>
          <w:rtl/>
        </w:rPr>
        <w:t xml:space="preserve"> אדם מתון. אתה </w:t>
      </w:r>
      <w:bookmarkStart w:id="4873" w:name="_ETM_Q24_402035"/>
      <w:bookmarkEnd w:id="4873"/>
      <w:r>
        <w:rPr>
          <w:rFonts w:hint="cs"/>
          <w:rtl/>
        </w:rPr>
        <w:t>מכשיר כאן קול זוועה.</w:t>
      </w:r>
    </w:p>
    <w:p w:rsidR="00476CF6" w:rsidRDefault="00476CF6" w:rsidP="009E20C2">
      <w:pPr>
        <w:rPr>
          <w:rtl/>
        </w:rPr>
      </w:pPr>
      <w:bookmarkStart w:id="4874" w:name="_ETM_Q24_401291"/>
      <w:bookmarkEnd w:id="4874"/>
    </w:p>
    <w:p w:rsidR="00476CF6" w:rsidRDefault="00476CF6" w:rsidP="009E20C2">
      <w:pPr>
        <w:pStyle w:val="af5"/>
        <w:keepNext/>
        <w:rPr>
          <w:rtl/>
        </w:rPr>
      </w:pPr>
      <w:bookmarkStart w:id="4875" w:name="ET_interruption_6053_47"/>
      <w:r w:rsidRPr="009D7388">
        <w:rPr>
          <w:rStyle w:val="TagStyle"/>
          <w:rtl/>
        </w:rPr>
        <w:t xml:space="preserve"> &lt;&lt; קריאה &gt;&gt; </w:t>
      </w:r>
      <w:r>
        <w:rPr>
          <w:rtl/>
        </w:rPr>
        <w:t>יוסף טייב (ש"ס):</w:t>
      </w:r>
      <w:r w:rsidRPr="009D7388">
        <w:rPr>
          <w:rStyle w:val="TagStyle"/>
          <w:rtl/>
        </w:rPr>
        <w:t xml:space="preserve"> &lt;&lt; קריאה &gt;&gt;</w:t>
      </w:r>
      <w:r>
        <w:rPr>
          <w:rtl/>
        </w:rPr>
        <w:t xml:space="preserve">   </w:t>
      </w:r>
      <w:bookmarkEnd w:id="4875"/>
    </w:p>
    <w:p w:rsidR="00476CF6" w:rsidRDefault="00476CF6" w:rsidP="00C8571E">
      <w:pPr>
        <w:rPr>
          <w:rtl/>
        </w:rPr>
      </w:pPr>
    </w:p>
    <w:p w:rsidR="00476CF6" w:rsidRPr="009D7388" w:rsidRDefault="00476CF6" w:rsidP="009E20C2">
      <w:pPr>
        <w:rPr>
          <w:rtl/>
        </w:rPr>
      </w:pPr>
      <w:r>
        <w:rPr>
          <w:rFonts w:hint="cs"/>
          <w:rtl/>
        </w:rPr>
        <w:t>דווקא בגלל ששירתי ודווקא בגלל שהאחים</w:t>
      </w:r>
      <w:bookmarkStart w:id="4876" w:name="_ETM_Q24_402552"/>
      <w:bookmarkEnd w:id="4876"/>
      <w:r>
        <w:rPr>
          <w:rFonts w:hint="cs"/>
          <w:rtl/>
        </w:rPr>
        <w:t xml:space="preserve"> שלי משרתים אני כאן, ואני אומר, שמי שיושב ולומד </w:t>
      </w:r>
      <w:bookmarkStart w:id="4877" w:name="_ETM_Q24_407077"/>
      <w:bookmarkEnd w:id="4877"/>
      <w:r>
        <w:rPr>
          <w:rFonts w:hint="cs"/>
          <w:rtl/>
        </w:rPr>
        <w:t xml:space="preserve">תורה </w:t>
      </w:r>
      <w:r>
        <w:rPr>
          <w:rFonts w:hint="eastAsia"/>
          <w:rtl/>
        </w:rPr>
        <w:t>–</w:t>
      </w:r>
      <w:r>
        <w:rPr>
          <w:rFonts w:hint="cs"/>
          <w:rtl/>
        </w:rPr>
        <w:t xml:space="preserve"> אתם, כולנו, היינו צריכים לשים אותו כתר </w:t>
      </w:r>
      <w:bookmarkStart w:id="4878" w:name="_ETM_Q24_408790"/>
      <w:bookmarkEnd w:id="4878"/>
      <w:r>
        <w:rPr>
          <w:rFonts w:hint="cs"/>
          <w:rtl/>
        </w:rPr>
        <w:t>לראשינו, ואת זה אנחנו לא עושים.</w:t>
      </w:r>
    </w:p>
    <w:p w:rsidR="00476CF6" w:rsidRDefault="00476CF6" w:rsidP="009E20C2">
      <w:pPr>
        <w:ind w:firstLine="0"/>
        <w:rPr>
          <w:rtl/>
        </w:rPr>
      </w:pPr>
      <w:bookmarkStart w:id="4879" w:name="_ETM_Q24_388329"/>
      <w:bookmarkStart w:id="4880" w:name="_ETM_Q24_377208"/>
      <w:bookmarkEnd w:id="4879"/>
      <w:bookmarkEnd w:id="4880"/>
    </w:p>
    <w:p w:rsidR="00476CF6" w:rsidRDefault="00476CF6" w:rsidP="009E20C2">
      <w:pPr>
        <w:pStyle w:val="-"/>
        <w:keepNext/>
        <w:rPr>
          <w:rtl/>
        </w:rPr>
      </w:pPr>
      <w:bookmarkStart w:id="4881" w:name="ET_speakercontinue_6236_48"/>
      <w:r w:rsidRPr="00E3503B">
        <w:rPr>
          <w:rStyle w:val="TagStyle"/>
          <w:rtl/>
        </w:rPr>
        <w:t xml:space="preserve"> &lt;&lt; דובר_המשך &gt;&gt; </w:t>
      </w:r>
      <w:r>
        <w:rPr>
          <w:rtl/>
        </w:rPr>
        <w:t>נעמה לזימי (העבודה):</w:t>
      </w:r>
      <w:r w:rsidRPr="00E3503B">
        <w:rPr>
          <w:rStyle w:val="TagStyle"/>
          <w:rtl/>
        </w:rPr>
        <w:t xml:space="preserve"> &lt;&lt; דובר_המשך &gt;&gt;</w:t>
      </w:r>
      <w:r>
        <w:rPr>
          <w:rtl/>
        </w:rPr>
        <w:t xml:space="preserve">   </w:t>
      </w:r>
      <w:bookmarkEnd w:id="4881"/>
    </w:p>
    <w:p w:rsidR="00476CF6" w:rsidRDefault="00476CF6" w:rsidP="00C8571E">
      <w:pPr>
        <w:rPr>
          <w:rtl/>
        </w:rPr>
      </w:pPr>
    </w:p>
    <w:p w:rsidR="00476CF6" w:rsidRDefault="00476CF6" w:rsidP="009E20C2">
      <w:pPr>
        <w:rPr>
          <w:rtl/>
        </w:rPr>
      </w:pPr>
      <w:bookmarkStart w:id="4882" w:name="_ETM_Q24_409652"/>
      <w:bookmarkEnd w:id="4882"/>
      <w:r>
        <w:rPr>
          <w:rFonts w:hint="cs"/>
          <w:rtl/>
        </w:rPr>
        <w:t>יוסי, זה כואב לי.</w:t>
      </w:r>
      <w:bookmarkStart w:id="4883" w:name="_ETM_Q24_414188"/>
      <w:bookmarkEnd w:id="4883"/>
      <w:r>
        <w:rPr>
          <w:rFonts w:hint="cs"/>
          <w:rtl/>
        </w:rPr>
        <w:t xml:space="preserve"> </w:t>
      </w:r>
    </w:p>
    <w:p w:rsidR="00476CF6" w:rsidRDefault="00476CF6" w:rsidP="009E20C2">
      <w:pPr>
        <w:rPr>
          <w:rtl/>
        </w:rPr>
      </w:pPr>
      <w:bookmarkStart w:id="4884" w:name="_ETM_Q24_414250"/>
      <w:bookmarkEnd w:id="4884"/>
    </w:p>
    <w:p w:rsidR="00476CF6" w:rsidRDefault="00476CF6" w:rsidP="009E20C2">
      <w:pPr>
        <w:pStyle w:val="af5"/>
        <w:keepNext/>
        <w:rPr>
          <w:rtl/>
        </w:rPr>
      </w:pPr>
      <w:bookmarkStart w:id="4885" w:name="ET_interruption_5084_49"/>
      <w:r w:rsidRPr="00E3503B">
        <w:rPr>
          <w:rStyle w:val="TagStyle"/>
          <w:rtl/>
        </w:rPr>
        <w:t xml:space="preserve"> &lt;&lt; קריאה &gt;&gt; </w:t>
      </w:r>
      <w:r>
        <w:rPr>
          <w:rtl/>
        </w:rPr>
        <w:t>מיקי לוי (יש עתיד):</w:t>
      </w:r>
      <w:r w:rsidRPr="00E3503B">
        <w:rPr>
          <w:rStyle w:val="TagStyle"/>
          <w:rtl/>
        </w:rPr>
        <w:t xml:space="preserve"> &lt;&lt; קריאה &gt;&gt;</w:t>
      </w:r>
      <w:r>
        <w:rPr>
          <w:rtl/>
        </w:rPr>
        <w:t xml:space="preserve">   </w:t>
      </w:r>
      <w:bookmarkEnd w:id="4885"/>
    </w:p>
    <w:p w:rsidR="00476CF6" w:rsidRDefault="00476CF6" w:rsidP="00C8571E">
      <w:pPr>
        <w:rPr>
          <w:rtl/>
        </w:rPr>
      </w:pPr>
    </w:p>
    <w:p w:rsidR="00476CF6" w:rsidRDefault="00476CF6" w:rsidP="009E20C2">
      <w:pPr>
        <w:rPr>
          <w:rtl/>
        </w:rPr>
      </w:pPr>
      <w:r>
        <w:rPr>
          <w:rFonts w:hint="cs"/>
          <w:rtl/>
        </w:rPr>
        <w:t xml:space="preserve">זאת </w:t>
      </w:r>
      <w:bookmarkStart w:id="4886" w:name="_ETM_Q24_412650"/>
      <w:bookmarkEnd w:id="4886"/>
      <w:r>
        <w:rPr>
          <w:rFonts w:hint="cs"/>
          <w:rtl/>
        </w:rPr>
        <w:t xml:space="preserve">עת צרה לישראל. יבואו לשלוש שנים ויחזרו לישיבה. </w:t>
      </w:r>
      <w:bookmarkStart w:id="4887" w:name="_ETM_Q24_415941"/>
      <w:bookmarkEnd w:id="4887"/>
    </w:p>
    <w:p w:rsidR="00476CF6" w:rsidRDefault="00476CF6" w:rsidP="009E20C2">
      <w:pPr>
        <w:rPr>
          <w:rtl/>
        </w:rPr>
      </w:pPr>
      <w:bookmarkStart w:id="4888" w:name="_ETM_Q24_415996"/>
      <w:bookmarkEnd w:id="4888"/>
    </w:p>
    <w:p w:rsidR="00476CF6" w:rsidRDefault="00476CF6" w:rsidP="009E20C2">
      <w:pPr>
        <w:pStyle w:val="-"/>
        <w:keepNext/>
        <w:rPr>
          <w:rtl/>
        </w:rPr>
      </w:pPr>
      <w:bookmarkStart w:id="4889" w:name="ET_speakercontinue_6236_50"/>
      <w:r w:rsidRPr="007020B8">
        <w:rPr>
          <w:rStyle w:val="TagStyle"/>
          <w:rtl/>
        </w:rPr>
        <w:t xml:space="preserve"> &lt;&lt; דובר_המשך &gt;&gt; </w:t>
      </w:r>
      <w:r>
        <w:rPr>
          <w:rtl/>
        </w:rPr>
        <w:t>נעמה לזימי (העבודה):</w:t>
      </w:r>
      <w:r w:rsidRPr="007020B8">
        <w:rPr>
          <w:rStyle w:val="TagStyle"/>
          <w:rtl/>
        </w:rPr>
        <w:t xml:space="preserve"> &lt;&lt; דובר_המשך &gt;&gt;</w:t>
      </w:r>
      <w:r>
        <w:rPr>
          <w:rtl/>
        </w:rPr>
        <w:t xml:space="preserve">   </w:t>
      </w:r>
      <w:bookmarkEnd w:id="4889"/>
    </w:p>
    <w:p w:rsidR="00476CF6" w:rsidRDefault="00476CF6" w:rsidP="00C8571E">
      <w:pPr>
        <w:rPr>
          <w:rtl/>
        </w:rPr>
      </w:pPr>
    </w:p>
    <w:p w:rsidR="00476CF6" w:rsidRDefault="00476CF6" w:rsidP="009E20C2">
      <w:pPr>
        <w:rPr>
          <w:rtl/>
        </w:rPr>
      </w:pPr>
      <w:bookmarkStart w:id="4890" w:name="_ETM_Q24_418353"/>
      <w:bookmarkEnd w:id="4890"/>
      <w:r>
        <w:rPr>
          <w:rFonts w:hint="cs"/>
          <w:rtl/>
        </w:rPr>
        <w:t xml:space="preserve">זה כואב לי, זה </w:t>
      </w:r>
      <w:bookmarkStart w:id="4891" w:name="_ETM_Q24_415676"/>
      <w:bookmarkEnd w:id="4891"/>
      <w:r>
        <w:rPr>
          <w:rFonts w:hint="cs"/>
          <w:rtl/>
        </w:rPr>
        <w:t xml:space="preserve">גם כואב לי, כי אני אומרת שיוסי היה צריך </w:t>
      </w:r>
      <w:bookmarkStart w:id="4892" w:name="_ETM_Q24_419156"/>
      <w:bookmarkEnd w:id="4892"/>
      <w:r>
        <w:rPr>
          <w:rFonts w:hint="cs"/>
          <w:rtl/>
        </w:rPr>
        <w:t xml:space="preserve">להיות גשר אחר, תחת הדבר הזה שקרה כאן. ממשלה של </w:t>
      </w:r>
      <w:bookmarkStart w:id="4893" w:name="_ETM_Q24_422824"/>
      <w:bookmarkEnd w:id="4893"/>
      <w:r>
        <w:rPr>
          <w:rFonts w:hint="cs"/>
          <w:rtl/>
        </w:rPr>
        <w:t>הפיכה, שחיתות ממוסדת, השתמטות ממוסדת, הפקרה ומה לא. אדם</w:t>
      </w:r>
      <w:bookmarkStart w:id="4894" w:name="_ETM_Q24_429074"/>
      <w:bookmarkEnd w:id="4894"/>
      <w:r>
        <w:rPr>
          <w:rFonts w:hint="cs"/>
          <w:rtl/>
        </w:rPr>
        <w:t xml:space="preserve"> כמוך בא לכאן לנאום כזה לפני כן? אני </w:t>
      </w:r>
      <w:bookmarkStart w:id="4895" w:name="_ETM_Q24_423871"/>
      <w:bookmarkEnd w:id="4895"/>
      <w:r>
        <w:rPr>
          <w:rFonts w:hint="cs"/>
          <w:rtl/>
        </w:rPr>
        <w:t xml:space="preserve">לא מבינה. גם אם </w:t>
      </w:r>
      <w:bookmarkStart w:id="4896" w:name="_ETM_Q24_433146"/>
      <w:bookmarkEnd w:id="4896"/>
      <w:r>
        <w:rPr>
          <w:rFonts w:hint="cs"/>
          <w:rtl/>
        </w:rPr>
        <w:t>דיברת כאילו יפה, המסר שלך הוא מאוד קיצוני, הוא</w:t>
      </w:r>
      <w:bookmarkStart w:id="4897" w:name="_ETM_Q24_439156"/>
      <w:bookmarkEnd w:id="4897"/>
      <w:r>
        <w:rPr>
          <w:rFonts w:hint="cs"/>
          <w:rtl/>
        </w:rPr>
        <w:t xml:space="preserve"> מאוד אנטי-ישראלי ואנטי-ציוני, חד-משמעית.</w:t>
      </w:r>
      <w:bookmarkStart w:id="4898" w:name="_ETM_Q24_444034"/>
      <w:bookmarkEnd w:id="4898"/>
    </w:p>
    <w:p w:rsidR="00476CF6" w:rsidRDefault="00476CF6" w:rsidP="009E20C2">
      <w:pPr>
        <w:rPr>
          <w:rtl/>
        </w:rPr>
      </w:pPr>
      <w:bookmarkStart w:id="4899" w:name="_ETM_Q24_444087"/>
      <w:bookmarkEnd w:id="4899"/>
    </w:p>
    <w:p w:rsidR="00476CF6" w:rsidRDefault="00476CF6" w:rsidP="009E20C2">
      <w:pPr>
        <w:pStyle w:val="af5"/>
        <w:keepNext/>
        <w:rPr>
          <w:rtl/>
        </w:rPr>
      </w:pPr>
      <w:bookmarkStart w:id="4900" w:name="ET_interruption_6053_52"/>
      <w:r w:rsidRPr="009914D9">
        <w:rPr>
          <w:rStyle w:val="TagStyle"/>
          <w:rtl/>
        </w:rPr>
        <w:t xml:space="preserve"> &lt;&lt; קריאה &gt;&gt; </w:t>
      </w:r>
      <w:r>
        <w:rPr>
          <w:rtl/>
        </w:rPr>
        <w:t>יוסף טייב (ש"ס):</w:t>
      </w:r>
      <w:r w:rsidRPr="009914D9">
        <w:rPr>
          <w:rStyle w:val="TagStyle"/>
          <w:rtl/>
        </w:rPr>
        <w:t xml:space="preserve"> &lt;&lt; קריאה &gt;&gt;</w:t>
      </w:r>
      <w:r>
        <w:rPr>
          <w:rtl/>
        </w:rPr>
        <w:t xml:space="preserve">   </w:t>
      </w:r>
      <w:bookmarkEnd w:id="4900"/>
    </w:p>
    <w:p w:rsidR="00476CF6" w:rsidRDefault="00476CF6" w:rsidP="00C8571E">
      <w:pPr>
        <w:rPr>
          <w:rtl/>
        </w:rPr>
      </w:pPr>
    </w:p>
    <w:p w:rsidR="00476CF6" w:rsidRDefault="00476CF6" w:rsidP="009E20C2">
      <w:pPr>
        <w:rPr>
          <w:rtl/>
        </w:rPr>
      </w:pPr>
      <w:bookmarkStart w:id="4901" w:name="_ETM_Q24_443084"/>
      <w:bookmarkStart w:id="4902" w:name="_ETM_Q24_443326"/>
      <w:bookmarkStart w:id="4903" w:name="_ETM_Q24_443377"/>
      <w:bookmarkEnd w:id="4901"/>
      <w:bookmarkEnd w:id="4902"/>
      <w:bookmarkEnd w:id="4903"/>
      <w:r>
        <w:rPr>
          <w:rFonts w:hint="cs"/>
          <w:rtl/>
        </w:rPr>
        <w:t xml:space="preserve">ערך לימוד התורה </w:t>
      </w:r>
      <w:bookmarkStart w:id="4904" w:name="_ETM_Q24_440714"/>
      <w:bookmarkEnd w:id="4904"/>
      <w:r>
        <w:rPr>
          <w:rFonts w:hint="cs"/>
          <w:rtl/>
        </w:rPr>
        <w:t>זה אנטי-ציונות?</w:t>
      </w:r>
      <w:bookmarkStart w:id="4905" w:name="_ETM_Q24_444243"/>
      <w:bookmarkEnd w:id="4905"/>
    </w:p>
    <w:p w:rsidR="00476CF6" w:rsidRDefault="00476CF6" w:rsidP="009E20C2">
      <w:pPr>
        <w:rPr>
          <w:rtl/>
        </w:rPr>
      </w:pPr>
      <w:bookmarkStart w:id="4906" w:name="_ETM_Q24_444290"/>
      <w:bookmarkEnd w:id="4906"/>
    </w:p>
    <w:p w:rsidR="00476CF6" w:rsidRDefault="00476CF6" w:rsidP="009E20C2">
      <w:pPr>
        <w:pStyle w:val="-"/>
        <w:keepNext/>
        <w:rPr>
          <w:rtl/>
        </w:rPr>
      </w:pPr>
      <w:bookmarkStart w:id="4907" w:name="ET_speakercontinue_6236_53"/>
      <w:r w:rsidRPr="009914D9">
        <w:rPr>
          <w:rStyle w:val="TagStyle"/>
          <w:rtl/>
        </w:rPr>
        <w:t xml:space="preserve"> &lt;&lt; דובר_המשך &gt;&gt; </w:t>
      </w:r>
      <w:r>
        <w:rPr>
          <w:rtl/>
        </w:rPr>
        <w:t>נעמה לזימי (העבודה):</w:t>
      </w:r>
      <w:r w:rsidRPr="009914D9">
        <w:rPr>
          <w:rStyle w:val="TagStyle"/>
          <w:rtl/>
        </w:rPr>
        <w:t xml:space="preserve"> &lt;&lt; דובר_המשך &gt;&gt;</w:t>
      </w:r>
      <w:r>
        <w:rPr>
          <w:rtl/>
        </w:rPr>
        <w:t xml:space="preserve">   </w:t>
      </w:r>
      <w:bookmarkEnd w:id="4907"/>
    </w:p>
    <w:p w:rsidR="00476CF6" w:rsidRDefault="00476CF6" w:rsidP="00C8571E">
      <w:pPr>
        <w:rPr>
          <w:rtl/>
        </w:rPr>
      </w:pPr>
    </w:p>
    <w:p w:rsidR="00476CF6" w:rsidRDefault="00476CF6" w:rsidP="009E20C2">
      <w:pPr>
        <w:rPr>
          <w:rtl/>
        </w:rPr>
      </w:pPr>
      <w:bookmarkStart w:id="4908" w:name="_ETM_Q24_445142"/>
      <w:bookmarkEnd w:id="4908"/>
      <w:r>
        <w:rPr>
          <w:rFonts w:hint="cs"/>
          <w:rtl/>
        </w:rPr>
        <w:t xml:space="preserve">לרצות השתמטות </w:t>
      </w:r>
      <w:bookmarkStart w:id="4909" w:name="_ETM_Q24_446048"/>
      <w:bookmarkEnd w:id="4909"/>
      <w:r>
        <w:rPr>
          <w:rFonts w:hint="cs"/>
          <w:rtl/>
        </w:rPr>
        <w:t xml:space="preserve">זאת אנטי-ציונות. אל תשחק אותה, אני אדם מאמין, </w:t>
      </w:r>
      <w:bookmarkStart w:id="4910" w:name="_ETM_Q24_449309"/>
      <w:bookmarkEnd w:id="4910"/>
      <w:r>
        <w:rPr>
          <w:rFonts w:hint="cs"/>
          <w:rtl/>
        </w:rPr>
        <w:t xml:space="preserve">אתה לא יותר מאמין ממני, אני לא צריכה לקיים את </w:t>
      </w:r>
      <w:bookmarkStart w:id="4911" w:name="_ETM_Q24_450775"/>
      <w:bookmarkEnd w:id="4911"/>
      <w:r>
        <w:rPr>
          <w:rFonts w:hint="cs"/>
          <w:rtl/>
        </w:rPr>
        <w:t>המצוות שלך כדי</w:t>
      </w:r>
      <w:bookmarkStart w:id="4912" w:name="_ETM_Q24_452571"/>
      <w:bookmarkStart w:id="4913" w:name="_ETM_Q24_452641"/>
      <w:bookmarkEnd w:id="4912"/>
      <w:bookmarkEnd w:id="4913"/>
      <w:r>
        <w:rPr>
          <w:rFonts w:hint="cs"/>
          <w:rtl/>
        </w:rPr>
        <w:t xml:space="preserve"> </w:t>
      </w:r>
      <w:r>
        <w:rPr>
          <w:rtl/>
        </w:rPr>
        <w:t>–</w:t>
      </w:r>
      <w:bookmarkStart w:id="4914" w:name="_ETM_Q24_450891"/>
      <w:bookmarkEnd w:id="4914"/>
      <w:r>
        <w:rPr>
          <w:rFonts w:hint="cs"/>
          <w:rtl/>
        </w:rPr>
        <w:t xml:space="preserve"> כי אתה יודע, אני אדם מאמין.</w:t>
      </w:r>
      <w:bookmarkStart w:id="4915" w:name="_ETM_Q24_451321"/>
      <w:bookmarkEnd w:id="4915"/>
    </w:p>
    <w:p w:rsidR="00476CF6" w:rsidRDefault="00476CF6" w:rsidP="009E20C2">
      <w:pPr>
        <w:rPr>
          <w:rtl/>
        </w:rPr>
      </w:pPr>
      <w:bookmarkStart w:id="4916" w:name="_ETM_Q24_453032"/>
      <w:bookmarkStart w:id="4917" w:name="_ETM_Q24_453103"/>
      <w:bookmarkEnd w:id="4916"/>
      <w:bookmarkEnd w:id="4917"/>
    </w:p>
    <w:p w:rsidR="00476CF6" w:rsidRDefault="00476CF6" w:rsidP="009E20C2">
      <w:pPr>
        <w:pStyle w:val="af5"/>
        <w:keepNext/>
        <w:rPr>
          <w:rtl/>
        </w:rPr>
      </w:pPr>
      <w:bookmarkStart w:id="4918" w:name="ET_interruption_6053_54"/>
      <w:r w:rsidRPr="009914D9">
        <w:rPr>
          <w:rStyle w:val="TagStyle"/>
          <w:rtl/>
        </w:rPr>
        <w:t xml:space="preserve"> &lt;&lt; קריאה &gt;&gt; </w:t>
      </w:r>
      <w:r>
        <w:rPr>
          <w:rtl/>
        </w:rPr>
        <w:t>יוסף טייב (ש"ס):</w:t>
      </w:r>
      <w:r w:rsidRPr="009914D9">
        <w:rPr>
          <w:rStyle w:val="TagStyle"/>
          <w:rtl/>
        </w:rPr>
        <w:t xml:space="preserve"> &lt;&lt; קריאה &gt;&gt;</w:t>
      </w:r>
      <w:r>
        <w:rPr>
          <w:rtl/>
        </w:rPr>
        <w:t xml:space="preserve">   </w:t>
      </w:r>
      <w:bookmarkEnd w:id="4918"/>
    </w:p>
    <w:p w:rsidR="00476CF6" w:rsidRDefault="00476CF6" w:rsidP="00C8571E">
      <w:pPr>
        <w:rPr>
          <w:rtl/>
        </w:rPr>
      </w:pPr>
    </w:p>
    <w:p w:rsidR="00476CF6" w:rsidRPr="009914D9" w:rsidRDefault="00476CF6" w:rsidP="009E20C2">
      <w:pPr>
        <w:rPr>
          <w:rtl/>
        </w:rPr>
      </w:pPr>
      <w:r>
        <w:rPr>
          <w:rFonts w:hint="cs"/>
          <w:rtl/>
        </w:rPr>
        <w:t>לא אמרתי</w:t>
      </w:r>
      <w:bookmarkStart w:id="4919" w:name="_ETM_Q24_451829"/>
      <w:bookmarkEnd w:id="4919"/>
      <w:r>
        <w:rPr>
          <w:rFonts w:hint="cs"/>
          <w:rtl/>
        </w:rPr>
        <w:t xml:space="preserve"> שאת לא. בשונה מכם אני לא מחלק ציונים.  </w:t>
      </w:r>
    </w:p>
    <w:p w:rsidR="00476CF6" w:rsidRDefault="00476CF6" w:rsidP="009E20C2">
      <w:pPr>
        <w:rPr>
          <w:rtl/>
        </w:rPr>
      </w:pPr>
      <w:bookmarkStart w:id="4920" w:name="_ETM_Q24_451377"/>
      <w:bookmarkEnd w:id="4920"/>
    </w:p>
    <w:p w:rsidR="00476CF6" w:rsidRDefault="00476CF6" w:rsidP="009E20C2">
      <w:pPr>
        <w:pStyle w:val="-"/>
        <w:rPr>
          <w:rtl/>
        </w:rPr>
      </w:pPr>
      <w:bookmarkStart w:id="4921" w:name="ET_speakercontinue_6236_17"/>
      <w:r w:rsidRPr="003B49F6">
        <w:rPr>
          <w:rStyle w:val="TagStyle"/>
          <w:rtl/>
        </w:rPr>
        <w:t xml:space="preserve"> &lt;&lt; דובר_המשך &gt;&gt;</w:t>
      </w:r>
      <w:r w:rsidRPr="00C97310">
        <w:rPr>
          <w:rStyle w:val="TagStyle"/>
          <w:rtl/>
        </w:rPr>
        <w:t xml:space="preserve"> </w:t>
      </w:r>
      <w:r>
        <w:rPr>
          <w:rtl/>
        </w:rPr>
        <w:t>נעמה לזימי (העבודה):</w:t>
      </w:r>
      <w:r w:rsidRPr="00C97310">
        <w:rPr>
          <w:rStyle w:val="TagStyle"/>
          <w:rtl/>
        </w:rPr>
        <w:t xml:space="preserve"> </w:t>
      </w:r>
      <w:r w:rsidRPr="003B49F6">
        <w:rPr>
          <w:rStyle w:val="TagStyle"/>
          <w:rtl/>
        </w:rPr>
        <w:t xml:space="preserve">&lt;&lt; דובר_המשך &gt;&gt; </w:t>
      </w:r>
      <w:r>
        <w:rPr>
          <w:rtl/>
        </w:rPr>
        <w:t xml:space="preserve">   </w:t>
      </w:r>
      <w:bookmarkEnd w:id="4921"/>
    </w:p>
    <w:p w:rsidR="00476CF6" w:rsidRDefault="00476CF6" w:rsidP="00C8571E">
      <w:pPr>
        <w:rPr>
          <w:rtl/>
        </w:rPr>
      </w:pPr>
    </w:p>
    <w:p w:rsidR="00476CF6" w:rsidRDefault="00476CF6" w:rsidP="009E20C2">
      <w:pPr>
        <w:rPr>
          <w:rtl/>
        </w:rPr>
      </w:pPr>
      <w:r>
        <w:rPr>
          <w:rtl/>
        </w:rPr>
        <w:t>שי</w:t>
      </w:r>
      <w:r>
        <w:rPr>
          <w:rFonts w:hint="cs"/>
          <w:rtl/>
        </w:rPr>
        <w:t>רתי כי</w:t>
      </w:r>
      <w:r>
        <w:rPr>
          <w:rtl/>
        </w:rPr>
        <w:t xml:space="preserve"> המדינה שלי חשובה לי</w:t>
      </w:r>
      <w:r>
        <w:rPr>
          <w:rFonts w:hint="cs"/>
          <w:rtl/>
        </w:rPr>
        <w:t xml:space="preserve">, </w:t>
      </w:r>
      <w:bookmarkStart w:id="4922" w:name="_ETM_Q24_456389"/>
      <w:bookmarkEnd w:id="4922"/>
      <w:r>
        <w:rPr>
          <w:rFonts w:hint="cs"/>
          <w:rtl/>
        </w:rPr>
        <w:t xml:space="preserve">הילדים שלי ישרתו. </w:t>
      </w:r>
      <w:r>
        <w:rPr>
          <w:rtl/>
        </w:rPr>
        <w:t>מה</w:t>
      </w:r>
      <w:r>
        <w:rPr>
          <w:rFonts w:hint="cs"/>
          <w:rtl/>
        </w:rPr>
        <w:t xml:space="preserve"> ה</w:t>
      </w:r>
      <w:r>
        <w:rPr>
          <w:rtl/>
        </w:rPr>
        <w:t>דבר הזה? איך אדם כמוך, שהיה אמור להיות הגשר, הפך למי שמוכפף לדבר הזה? זאת הטרגדיה. הטרגדיה שהקואליציה שלכם כבר אין בה גוונים, יש בה רק דבר אחד</w:t>
      </w:r>
      <w:r>
        <w:rPr>
          <w:rFonts w:hint="cs"/>
          <w:rtl/>
        </w:rPr>
        <w:t xml:space="preserve">. </w:t>
      </w:r>
      <w:r>
        <w:rPr>
          <w:rtl/>
        </w:rPr>
        <w:t>אין בה פסיפס, אין בה סיפור ישראלי משות</w:t>
      </w:r>
      <w:r>
        <w:rPr>
          <w:rFonts w:hint="cs"/>
          <w:rtl/>
        </w:rPr>
        <w:t xml:space="preserve">ף </w:t>
      </w:r>
      <w:r>
        <w:rPr>
          <w:rtl/>
        </w:rPr>
        <w:t>–</w:t>
      </w:r>
      <w:bookmarkStart w:id="4923" w:name="_ETM_Q24_477414"/>
      <w:bookmarkStart w:id="4924" w:name="_ETM_Q24_477500"/>
      <w:bookmarkEnd w:id="4923"/>
      <w:bookmarkEnd w:id="4924"/>
      <w:r>
        <w:rPr>
          <w:rFonts w:hint="cs"/>
          <w:rtl/>
        </w:rPr>
        <w:t xml:space="preserve"> </w:t>
      </w:r>
      <w:r>
        <w:rPr>
          <w:rtl/>
        </w:rPr>
        <w:t>יש בה קיצוניות קשה מאוד שמכשירה לאומנות</w:t>
      </w:r>
      <w:r>
        <w:rPr>
          <w:rFonts w:hint="cs"/>
          <w:rtl/>
        </w:rPr>
        <w:t>,</w:t>
      </w:r>
      <w:r>
        <w:rPr>
          <w:rtl/>
        </w:rPr>
        <w:t xml:space="preserve"> שהיא לא</w:t>
      </w:r>
      <w:r>
        <w:rPr>
          <w:rFonts w:hint="cs"/>
          <w:rtl/>
        </w:rPr>
        <w:t xml:space="preserve"> אתה - - </w:t>
      </w:r>
    </w:p>
    <w:p w:rsidR="00476CF6" w:rsidRDefault="00476CF6" w:rsidP="009E20C2">
      <w:pPr>
        <w:ind w:firstLine="0"/>
        <w:rPr>
          <w:rtl/>
        </w:rPr>
      </w:pPr>
    </w:p>
    <w:p w:rsidR="00476CF6" w:rsidRDefault="00476CF6" w:rsidP="009E20C2">
      <w:pPr>
        <w:pStyle w:val="af5"/>
        <w:keepNext/>
        <w:rPr>
          <w:rtl/>
        </w:rPr>
      </w:pPr>
      <w:bookmarkStart w:id="4925" w:name="ET_interruption_6053_69"/>
      <w:r w:rsidRPr="00C575EA">
        <w:rPr>
          <w:rStyle w:val="TagStyle"/>
          <w:rtl/>
        </w:rPr>
        <w:t xml:space="preserve"> &lt;&lt; קריאה &gt;&gt; </w:t>
      </w:r>
      <w:r>
        <w:rPr>
          <w:rtl/>
        </w:rPr>
        <w:t>יוסף טייב (ש"ס):</w:t>
      </w:r>
      <w:r w:rsidRPr="00C575EA">
        <w:rPr>
          <w:rStyle w:val="TagStyle"/>
          <w:rtl/>
        </w:rPr>
        <w:t xml:space="preserve"> &lt;&lt; קריאה &gt;&gt;</w:t>
      </w:r>
      <w:r>
        <w:rPr>
          <w:rtl/>
        </w:rPr>
        <w:t xml:space="preserve">   </w:t>
      </w:r>
      <w:bookmarkEnd w:id="4925"/>
    </w:p>
    <w:p w:rsidR="00476CF6" w:rsidRDefault="00476CF6" w:rsidP="00C8571E">
      <w:pPr>
        <w:rPr>
          <w:rtl/>
        </w:rPr>
      </w:pPr>
    </w:p>
    <w:p w:rsidR="00476CF6" w:rsidRDefault="00476CF6" w:rsidP="009E20C2">
      <w:pPr>
        <w:rPr>
          <w:rtl/>
        </w:rPr>
      </w:pPr>
      <w:r>
        <w:rPr>
          <w:rFonts w:hint="cs"/>
          <w:rtl/>
        </w:rPr>
        <w:t>- - -</w:t>
      </w:r>
    </w:p>
    <w:p w:rsidR="00476CF6" w:rsidRDefault="00476CF6" w:rsidP="009E20C2">
      <w:pPr>
        <w:rPr>
          <w:rtl/>
        </w:rPr>
      </w:pPr>
    </w:p>
    <w:p w:rsidR="00476CF6" w:rsidRDefault="00476CF6" w:rsidP="009E20C2">
      <w:pPr>
        <w:pStyle w:val="-"/>
        <w:keepNext/>
        <w:rPr>
          <w:rtl/>
        </w:rPr>
      </w:pPr>
      <w:bookmarkStart w:id="4926" w:name="ET_speakercontinue_6236_70"/>
      <w:r w:rsidRPr="00C575EA">
        <w:rPr>
          <w:rStyle w:val="TagStyle"/>
          <w:rtl/>
        </w:rPr>
        <w:t xml:space="preserve"> &lt;&lt; דובר_המשך &gt;&gt; </w:t>
      </w:r>
      <w:r>
        <w:rPr>
          <w:rtl/>
        </w:rPr>
        <w:t>נעמה לזימי (העבודה):</w:t>
      </w:r>
      <w:r w:rsidRPr="00C575EA">
        <w:rPr>
          <w:rStyle w:val="TagStyle"/>
          <w:rtl/>
        </w:rPr>
        <w:t xml:space="preserve"> &lt;&lt; דובר_המשך &gt;&gt;</w:t>
      </w:r>
      <w:r>
        <w:rPr>
          <w:rtl/>
        </w:rPr>
        <w:t xml:space="preserve">   </w:t>
      </w:r>
      <w:bookmarkEnd w:id="4926"/>
    </w:p>
    <w:p w:rsidR="00476CF6" w:rsidRDefault="00476CF6" w:rsidP="00C8571E">
      <w:pPr>
        <w:rPr>
          <w:rtl/>
        </w:rPr>
      </w:pPr>
    </w:p>
    <w:p w:rsidR="00476CF6" w:rsidRDefault="00476CF6" w:rsidP="009E20C2">
      <w:pPr>
        <w:rPr>
          <w:rtl/>
        </w:rPr>
      </w:pPr>
      <w:bookmarkStart w:id="4927" w:name="_ETM_Q24_488392"/>
      <w:bookmarkStart w:id="4928" w:name="_ETM_Q24_488430"/>
      <w:bookmarkStart w:id="4929" w:name="_ETM_Q24_489223"/>
      <w:bookmarkEnd w:id="4927"/>
      <w:bookmarkEnd w:id="4928"/>
      <w:bookmarkEnd w:id="4929"/>
      <w:r>
        <w:rPr>
          <w:rFonts w:hint="cs"/>
          <w:rtl/>
        </w:rPr>
        <w:t xml:space="preserve">- - </w:t>
      </w:r>
      <w:r>
        <w:rPr>
          <w:rtl/>
        </w:rPr>
        <w:t>אתה לא לאומן</w:t>
      </w:r>
      <w:r>
        <w:rPr>
          <w:rFonts w:hint="cs"/>
          <w:rtl/>
        </w:rPr>
        <w:t xml:space="preserve">; </w:t>
      </w:r>
      <w:bookmarkStart w:id="4930" w:name="_ETM_Q24_486614"/>
      <w:bookmarkStart w:id="4931" w:name="_ETM_Q24_486683"/>
      <w:bookmarkStart w:id="4932" w:name="_ETM_Q24_486870"/>
      <w:bookmarkStart w:id="4933" w:name="_ETM_Q24_486946"/>
      <w:bookmarkEnd w:id="4930"/>
      <w:bookmarkEnd w:id="4931"/>
      <w:bookmarkEnd w:id="4932"/>
      <w:bookmarkEnd w:id="4933"/>
      <w:r>
        <w:rPr>
          <w:rtl/>
        </w:rPr>
        <w:t>שמכשירה משיחיות</w:t>
      </w:r>
      <w:r>
        <w:rPr>
          <w:rFonts w:hint="cs"/>
          <w:rtl/>
        </w:rPr>
        <w:t xml:space="preserve"> </w:t>
      </w:r>
      <w:r>
        <w:rPr>
          <w:rtl/>
        </w:rPr>
        <w:t>–</w:t>
      </w:r>
      <w:bookmarkStart w:id="4934" w:name="_ETM_Q24_485897"/>
      <w:bookmarkStart w:id="4935" w:name="_ETM_Q24_485927"/>
      <w:bookmarkEnd w:id="4934"/>
      <w:bookmarkEnd w:id="4935"/>
      <w:r>
        <w:rPr>
          <w:rFonts w:hint="cs"/>
          <w:rtl/>
        </w:rPr>
        <w:t xml:space="preserve"> </w:t>
      </w:r>
      <w:r>
        <w:rPr>
          <w:rtl/>
        </w:rPr>
        <w:t>אתה גם לא משיחי</w:t>
      </w:r>
      <w:r>
        <w:rPr>
          <w:rFonts w:hint="cs"/>
          <w:rtl/>
        </w:rPr>
        <w:t xml:space="preserve"> - - - מכשירה השתמטות - - -</w:t>
      </w:r>
    </w:p>
    <w:p w:rsidR="00476CF6" w:rsidRDefault="00476CF6" w:rsidP="009E20C2">
      <w:pPr>
        <w:rPr>
          <w:rtl/>
        </w:rPr>
      </w:pPr>
    </w:p>
    <w:p w:rsidR="00476CF6" w:rsidRDefault="00476CF6" w:rsidP="009E20C2">
      <w:pPr>
        <w:pStyle w:val="af5"/>
        <w:keepNext/>
        <w:rPr>
          <w:rtl/>
        </w:rPr>
      </w:pPr>
      <w:bookmarkStart w:id="4936" w:name="ET_interruption_6053_55"/>
      <w:r w:rsidRPr="009914D9">
        <w:rPr>
          <w:rStyle w:val="TagStyle"/>
          <w:rtl/>
        </w:rPr>
        <w:t xml:space="preserve"> &lt;&lt; קריאה &gt;&gt; </w:t>
      </w:r>
      <w:r>
        <w:rPr>
          <w:rtl/>
        </w:rPr>
        <w:t>יוסף טייב (ש"ס):</w:t>
      </w:r>
      <w:r w:rsidRPr="009914D9">
        <w:rPr>
          <w:rStyle w:val="TagStyle"/>
          <w:rtl/>
        </w:rPr>
        <w:t xml:space="preserve"> &lt;&lt; קריאה &gt;&gt;</w:t>
      </w:r>
      <w:r>
        <w:rPr>
          <w:rtl/>
        </w:rPr>
        <w:t xml:space="preserve">   </w:t>
      </w:r>
      <w:bookmarkEnd w:id="4936"/>
    </w:p>
    <w:p w:rsidR="00476CF6" w:rsidRDefault="00476CF6" w:rsidP="00C8571E">
      <w:pPr>
        <w:rPr>
          <w:rtl/>
        </w:rPr>
      </w:pPr>
      <w:bookmarkStart w:id="4937" w:name="_ETM_Q24_483545"/>
      <w:bookmarkEnd w:id="4937"/>
    </w:p>
    <w:p w:rsidR="00476CF6" w:rsidRPr="009914D9" w:rsidRDefault="00476CF6" w:rsidP="009E20C2">
      <w:pPr>
        <w:rPr>
          <w:rtl/>
        </w:rPr>
      </w:pPr>
      <w:bookmarkStart w:id="4938" w:name="_ETM_Q24_483587"/>
      <w:bookmarkStart w:id="4939" w:name="_ETM_Q24_490860"/>
      <w:bookmarkEnd w:id="4938"/>
      <w:bookmarkEnd w:id="4939"/>
      <w:r>
        <w:rPr>
          <w:rFonts w:hint="cs"/>
          <w:rtl/>
        </w:rPr>
        <w:t xml:space="preserve">אנחנו </w:t>
      </w:r>
      <w:bookmarkStart w:id="4940" w:name="_ETM_Q24_482981"/>
      <w:bookmarkEnd w:id="4940"/>
      <w:r>
        <w:rPr>
          <w:rFonts w:hint="cs"/>
          <w:rtl/>
        </w:rPr>
        <w:t xml:space="preserve">אוהבים את </w:t>
      </w:r>
      <w:r w:rsidRPr="00C575EA">
        <w:rPr>
          <w:rFonts w:hint="cs"/>
          <w:rtl/>
        </w:rPr>
        <w:t>תורת ישראל</w:t>
      </w:r>
      <w:r>
        <w:rPr>
          <w:rFonts w:hint="cs"/>
          <w:rtl/>
        </w:rPr>
        <w:t xml:space="preserve"> ואת צבא ההגנה לישראל, ואנחנו </w:t>
      </w:r>
      <w:bookmarkStart w:id="4941" w:name="_ETM_Q24_485835"/>
      <w:bookmarkEnd w:id="4941"/>
      <w:r>
        <w:rPr>
          <w:rFonts w:hint="cs"/>
          <w:rtl/>
        </w:rPr>
        <w:t xml:space="preserve">שמים אותה כתר על ראשנו. אבל אתם משפילים פעם אחר </w:t>
      </w:r>
      <w:bookmarkStart w:id="4942" w:name="_ETM_Q24_489684"/>
      <w:bookmarkEnd w:id="4942"/>
      <w:r>
        <w:rPr>
          <w:rFonts w:hint="cs"/>
          <w:rtl/>
        </w:rPr>
        <w:t xml:space="preserve">פעם את מי שהיה - - </w:t>
      </w:r>
      <w:bookmarkStart w:id="4943" w:name="_ETM_Q24_491322"/>
      <w:bookmarkEnd w:id="4943"/>
      <w:r>
        <w:rPr>
          <w:rFonts w:hint="cs"/>
          <w:rtl/>
        </w:rPr>
        <w:t xml:space="preserve">- של כולנו. </w:t>
      </w:r>
    </w:p>
    <w:p w:rsidR="00476CF6" w:rsidRPr="009914D9" w:rsidRDefault="00476CF6" w:rsidP="009E20C2">
      <w:pPr>
        <w:rPr>
          <w:rtl/>
        </w:rPr>
      </w:pPr>
    </w:p>
    <w:p w:rsidR="00476CF6" w:rsidRDefault="00476CF6" w:rsidP="009E20C2">
      <w:pPr>
        <w:pStyle w:val="af6"/>
        <w:keepNext/>
        <w:rPr>
          <w:rtl/>
        </w:rPr>
      </w:pPr>
      <w:bookmarkStart w:id="4944" w:name="ET_yor_6671_19"/>
      <w:r w:rsidRPr="00D36849">
        <w:rPr>
          <w:rStyle w:val="TagStyle"/>
          <w:rtl/>
        </w:rPr>
        <w:t xml:space="preserve"> &lt;&lt; יור &gt;&gt; </w:t>
      </w:r>
      <w:r>
        <w:rPr>
          <w:rtl/>
        </w:rPr>
        <w:t>היו"ר לימור סון הר מלך:</w:t>
      </w:r>
      <w:r w:rsidRPr="00D36849">
        <w:rPr>
          <w:rStyle w:val="TagStyle"/>
          <w:rtl/>
        </w:rPr>
        <w:t xml:space="preserve"> &lt;&lt; יור &gt;&gt;</w:t>
      </w:r>
      <w:r>
        <w:rPr>
          <w:rtl/>
        </w:rPr>
        <w:t xml:space="preserve">   </w:t>
      </w:r>
      <w:bookmarkEnd w:id="4944"/>
    </w:p>
    <w:p w:rsidR="00476CF6" w:rsidRDefault="00476CF6" w:rsidP="00C8571E">
      <w:pPr>
        <w:rPr>
          <w:rtl/>
        </w:rPr>
      </w:pPr>
    </w:p>
    <w:p w:rsidR="00476CF6" w:rsidRDefault="00476CF6" w:rsidP="009E20C2">
      <w:pPr>
        <w:rPr>
          <w:rtl/>
        </w:rPr>
      </w:pPr>
      <w:r>
        <w:rPr>
          <w:rFonts w:hint="cs"/>
          <w:rtl/>
        </w:rPr>
        <w:t>אתה לא משיחי? חבר הכנסת טייב, אתה לא משיחי? הייתה פה טענה שאתה לא משיחי.</w:t>
      </w:r>
    </w:p>
    <w:p w:rsidR="00476CF6" w:rsidRDefault="00476CF6" w:rsidP="009E20C2">
      <w:pPr>
        <w:rPr>
          <w:rtl/>
        </w:rPr>
      </w:pPr>
    </w:p>
    <w:p w:rsidR="00476CF6" w:rsidRDefault="00476CF6" w:rsidP="009E20C2">
      <w:pPr>
        <w:pStyle w:val="-"/>
        <w:keepNext/>
        <w:rPr>
          <w:rtl/>
        </w:rPr>
      </w:pPr>
      <w:bookmarkStart w:id="4945" w:name="ET_speakercontinue_6236_56"/>
      <w:r w:rsidRPr="009914D9">
        <w:rPr>
          <w:rStyle w:val="TagStyle"/>
          <w:rtl/>
        </w:rPr>
        <w:t xml:space="preserve"> &lt;&lt; דובר_המשך &gt;&gt; </w:t>
      </w:r>
      <w:r>
        <w:rPr>
          <w:rtl/>
        </w:rPr>
        <w:t>נעמה לזימי (העבודה):</w:t>
      </w:r>
      <w:r w:rsidRPr="009914D9">
        <w:rPr>
          <w:rStyle w:val="TagStyle"/>
          <w:rtl/>
        </w:rPr>
        <w:t xml:space="preserve"> &lt;&lt; דובר_המשך &gt;&gt;</w:t>
      </w:r>
      <w:r>
        <w:rPr>
          <w:rtl/>
        </w:rPr>
        <w:t xml:space="preserve">   </w:t>
      </w:r>
      <w:bookmarkEnd w:id="4945"/>
    </w:p>
    <w:p w:rsidR="00476CF6" w:rsidRDefault="00476CF6" w:rsidP="00C8571E">
      <w:pPr>
        <w:rPr>
          <w:rtl/>
        </w:rPr>
      </w:pPr>
    </w:p>
    <w:p w:rsidR="00476CF6" w:rsidRDefault="00476CF6" w:rsidP="009E20C2">
      <w:pPr>
        <w:rPr>
          <w:rtl/>
        </w:rPr>
      </w:pPr>
      <w:bookmarkStart w:id="4946" w:name="_ETM_Q24_495920"/>
      <w:bookmarkEnd w:id="4946"/>
      <w:proofErr w:type="spellStart"/>
      <w:r>
        <w:rPr>
          <w:rFonts w:hint="cs"/>
          <w:rtl/>
        </w:rPr>
        <w:t>אוה</w:t>
      </w:r>
      <w:proofErr w:type="spellEnd"/>
      <w:r>
        <w:rPr>
          <w:rFonts w:hint="cs"/>
          <w:rtl/>
        </w:rPr>
        <w:t xml:space="preserve">, בואי אני אגיד לך. בואי אני </w:t>
      </w:r>
      <w:bookmarkStart w:id="4947" w:name="_ETM_Q24_496946"/>
      <w:bookmarkEnd w:id="4947"/>
      <w:r>
        <w:rPr>
          <w:rFonts w:hint="cs"/>
          <w:rtl/>
        </w:rPr>
        <w:t xml:space="preserve">אומר לך, בואי אני אומר לך, בן הזוג שלי - - </w:t>
      </w:r>
    </w:p>
    <w:p w:rsidR="00476CF6" w:rsidRDefault="00476CF6" w:rsidP="009E20C2">
      <w:pPr>
        <w:rPr>
          <w:rtl/>
        </w:rPr>
      </w:pPr>
      <w:bookmarkStart w:id="4948" w:name="_ETM_Q24_498877"/>
      <w:bookmarkEnd w:id="4948"/>
    </w:p>
    <w:p w:rsidR="00476CF6" w:rsidRDefault="00476CF6" w:rsidP="009E20C2">
      <w:pPr>
        <w:pStyle w:val="af5"/>
        <w:keepNext/>
        <w:rPr>
          <w:rtl/>
        </w:rPr>
      </w:pPr>
      <w:bookmarkStart w:id="4949" w:name="ET_interruption_6053_57"/>
      <w:r w:rsidRPr="009914D9">
        <w:rPr>
          <w:rStyle w:val="TagStyle"/>
          <w:rtl/>
        </w:rPr>
        <w:t xml:space="preserve"> &lt;&lt; קריאה &gt;&gt; </w:t>
      </w:r>
      <w:r>
        <w:rPr>
          <w:rtl/>
        </w:rPr>
        <w:t>יוסף טייב (ש"ס):</w:t>
      </w:r>
      <w:r w:rsidRPr="009914D9">
        <w:rPr>
          <w:rStyle w:val="TagStyle"/>
          <w:rtl/>
        </w:rPr>
        <w:t xml:space="preserve"> &lt;&lt; קריאה &gt;&gt;</w:t>
      </w:r>
      <w:r>
        <w:rPr>
          <w:rtl/>
        </w:rPr>
        <w:t xml:space="preserve">   </w:t>
      </w:r>
      <w:bookmarkEnd w:id="4949"/>
    </w:p>
    <w:p w:rsidR="00476CF6" w:rsidRDefault="00476CF6" w:rsidP="00C8571E">
      <w:pPr>
        <w:rPr>
          <w:rtl/>
        </w:rPr>
      </w:pPr>
    </w:p>
    <w:p w:rsidR="00476CF6" w:rsidRDefault="00476CF6" w:rsidP="009E20C2">
      <w:pPr>
        <w:rPr>
          <w:rtl/>
        </w:rPr>
      </w:pPr>
      <w:bookmarkStart w:id="4950" w:name="_ETM_Q24_498670"/>
      <w:bookmarkEnd w:id="4950"/>
      <w:r>
        <w:rPr>
          <w:rFonts w:hint="cs"/>
          <w:rtl/>
        </w:rPr>
        <w:t>אני בכל יום</w:t>
      </w:r>
      <w:r>
        <w:rPr>
          <w:rtl/>
        </w:rPr>
        <w:t xml:space="preserve"> מתפלל, </w:t>
      </w:r>
      <w:r>
        <w:rPr>
          <w:rFonts w:hint="cs"/>
          <w:rtl/>
        </w:rPr>
        <w:t xml:space="preserve">הרי </w:t>
      </w:r>
      <w:r>
        <w:rPr>
          <w:rtl/>
        </w:rPr>
        <w:t>אני מאמין באמונה שלמה בביאת המשיח.</w:t>
      </w:r>
    </w:p>
    <w:p w:rsidR="00476CF6" w:rsidRDefault="00476CF6" w:rsidP="009E20C2">
      <w:pPr>
        <w:rPr>
          <w:rtl/>
        </w:rPr>
      </w:pPr>
      <w:bookmarkStart w:id="4951" w:name="_ETM_Q24_502633"/>
      <w:bookmarkStart w:id="4952" w:name="_ETM_Q24_502687"/>
      <w:bookmarkEnd w:id="4951"/>
      <w:bookmarkEnd w:id="4952"/>
    </w:p>
    <w:p w:rsidR="00476CF6" w:rsidRDefault="00476CF6" w:rsidP="009E20C2">
      <w:pPr>
        <w:pStyle w:val="af6"/>
        <w:keepNext/>
        <w:rPr>
          <w:rtl/>
        </w:rPr>
      </w:pPr>
      <w:bookmarkStart w:id="4953" w:name="ET_yor_6671_58"/>
      <w:r w:rsidRPr="003A022F">
        <w:rPr>
          <w:rStyle w:val="TagStyle"/>
          <w:rtl/>
        </w:rPr>
        <w:t xml:space="preserve"> &lt;&lt; יור &gt;&gt; </w:t>
      </w:r>
      <w:r>
        <w:rPr>
          <w:rtl/>
        </w:rPr>
        <w:t>היו"ר לימור סון הר מלך:</w:t>
      </w:r>
      <w:r w:rsidRPr="003A022F">
        <w:rPr>
          <w:rStyle w:val="TagStyle"/>
          <w:rtl/>
        </w:rPr>
        <w:t xml:space="preserve"> &lt;&lt; יור &gt;&gt;</w:t>
      </w:r>
      <w:r>
        <w:rPr>
          <w:rtl/>
        </w:rPr>
        <w:t xml:space="preserve">   </w:t>
      </w:r>
      <w:bookmarkEnd w:id="4953"/>
    </w:p>
    <w:p w:rsidR="00476CF6" w:rsidRDefault="00476CF6" w:rsidP="00C8571E">
      <w:pPr>
        <w:rPr>
          <w:rtl/>
        </w:rPr>
      </w:pPr>
    </w:p>
    <w:p w:rsidR="00476CF6" w:rsidRPr="003A022F" w:rsidRDefault="00476CF6" w:rsidP="009E20C2">
      <w:pPr>
        <w:rPr>
          <w:rtl/>
        </w:rPr>
      </w:pPr>
      <w:r>
        <w:rPr>
          <w:rFonts w:hint="cs"/>
          <w:rtl/>
        </w:rPr>
        <w:t xml:space="preserve">הינה, </w:t>
      </w:r>
      <w:bookmarkStart w:id="4954" w:name="_ETM_Q24_503088"/>
      <w:bookmarkEnd w:id="4954"/>
      <w:r>
        <w:rPr>
          <w:rFonts w:hint="cs"/>
          <w:rtl/>
        </w:rPr>
        <w:t>כן, תודה.</w:t>
      </w:r>
    </w:p>
    <w:p w:rsidR="00476CF6" w:rsidRPr="009914D9" w:rsidRDefault="00476CF6" w:rsidP="009E20C2">
      <w:pPr>
        <w:rPr>
          <w:rtl/>
        </w:rPr>
      </w:pPr>
    </w:p>
    <w:p w:rsidR="00476CF6" w:rsidRDefault="00476CF6" w:rsidP="009E20C2">
      <w:pPr>
        <w:pStyle w:val="-"/>
        <w:rPr>
          <w:rtl/>
        </w:rPr>
      </w:pPr>
      <w:bookmarkStart w:id="4955" w:name="ET_speakercontinue_6236_20"/>
      <w:r w:rsidRPr="003B49F6">
        <w:rPr>
          <w:rStyle w:val="TagStyle"/>
          <w:rtl/>
        </w:rPr>
        <w:t xml:space="preserve"> &lt;&lt; דובר_המשך &gt;&gt;</w:t>
      </w:r>
      <w:r w:rsidRPr="00D36849">
        <w:rPr>
          <w:rStyle w:val="TagStyle"/>
          <w:rtl/>
        </w:rPr>
        <w:t xml:space="preserve"> </w:t>
      </w:r>
      <w:r>
        <w:rPr>
          <w:rtl/>
        </w:rPr>
        <w:t>נעמה לזימי (העבודה):</w:t>
      </w:r>
      <w:r w:rsidRPr="00D36849">
        <w:rPr>
          <w:rStyle w:val="TagStyle"/>
          <w:rtl/>
        </w:rPr>
        <w:t xml:space="preserve"> </w:t>
      </w:r>
      <w:r w:rsidRPr="003B49F6">
        <w:rPr>
          <w:rStyle w:val="TagStyle"/>
          <w:rtl/>
        </w:rPr>
        <w:t xml:space="preserve">&lt;&lt; דובר_המשך &gt;&gt; </w:t>
      </w:r>
      <w:r>
        <w:rPr>
          <w:rtl/>
        </w:rPr>
        <w:t xml:space="preserve">   </w:t>
      </w:r>
      <w:bookmarkEnd w:id="4955"/>
    </w:p>
    <w:p w:rsidR="00476CF6" w:rsidRDefault="00476CF6" w:rsidP="00C8571E">
      <w:pPr>
        <w:rPr>
          <w:rtl/>
        </w:rPr>
      </w:pPr>
    </w:p>
    <w:p w:rsidR="00476CF6" w:rsidRDefault="00476CF6" w:rsidP="009E20C2">
      <w:pPr>
        <w:rPr>
          <w:rtl/>
        </w:rPr>
      </w:pPr>
      <w:proofErr w:type="spellStart"/>
      <w:r>
        <w:rPr>
          <w:rFonts w:hint="cs"/>
          <w:rtl/>
        </w:rPr>
        <w:t>אוה</w:t>
      </w:r>
      <w:proofErr w:type="spellEnd"/>
      <w:r>
        <w:rPr>
          <w:rFonts w:hint="cs"/>
          <w:rtl/>
        </w:rPr>
        <w:t xml:space="preserve">, יוסי. אם </w:t>
      </w:r>
      <w:bookmarkStart w:id="4956" w:name="_ETM_Q24_499195"/>
      <w:bookmarkEnd w:id="4956"/>
      <w:r>
        <w:rPr>
          <w:rFonts w:hint="cs"/>
          <w:rtl/>
        </w:rPr>
        <w:t>תיתני לי, את מאפשרת לי רגע?</w:t>
      </w:r>
    </w:p>
    <w:p w:rsidR="00476CF6" w:rsidRDefault="00476CF6" w:rsidP="009E20C2">
      <w:pPr>
        <w:rPr>
          <w:rtl/>
        </w:rPr>
      </w:pPr>
      <w:bookmarkStart w:id="4957" w:name="_ETM_Q24_505167"/>
      <w:bookmarkStart w:id="4958" w:name="_ETM_Q24_505213"/>
      <w:bookmarkEnd w:id="4957"/>
      <w:bookmarkEnd w:id="4958"/>
    </w:p>
    <w:p w:rsidR="00476CF6" w:rsidRDefault="00476CF6" w:rsidP="009E20C2">
      <w:pPr>
        <w:pStyle w:val="af6"/>
        <w:keepNext/>
        <w:rPr>
          <w:rtl/>
        </w:rPr>
      </w:pPr>
      <w:bookmarkStart w:id="4959" w:name="ET_yor_6671_59"/>
      <w:r w:rsidRPr="003A022F">
        <w:rPr>
          <w:rStyle w:val="TagStyle"/>
          <w:rtl/>
        </w:rPr>
        <w:t xml:space="preserve"> &lt;&lt; יור &gt;&gt; </w:t>
      </w:r>
      <w:r>
        <w:rPr>
          <w:rtl/>
        </w:rPr>
        <w:t>היו"ר לימור סון הר מלך:</w:t>
      </w:r>
      <w:r w:rsidRPr="003A022F">
        <w:rPr>
          <w:rStyle w:val="TagStyle"/>
          <w:rtl/>
        </w:rPr>
        <w:t xml:space="preserve"> &lt;&lt; יור &gt;&gt;</w:t>
      </w:r>
      <w:r>
        <w:rPr>
          <w:rtl/>
        </w:rPr>
        <w:t xml:space="preserve">   </w:t>
      </w:r>
      <w:bookmarkEnd w:id="4959"/>
    </w:p>
    <w:p w:rsidR="00476CF6" w:rsidRDefault="00476CF6" w:rsidP="00C8571E">
      <w:pPr>
        <w:rPr>
          <w:rtl/>
        </w:rPr>
      </w:pPr>
    </w:p>
    <w:p w:rsidR="00476CF6" w:rsidRDefault="00476CF6" w:rsidP="009E20C2">
      <w:pPr>
        <w:rPr>
          <w:rtl/>
        </w:rPr>
      </w:pPr>
      <w:bookmarkStart w:id="4960" w:name="_ETM_Q24_505681"/>
      <w:bookmarkEnd w:id="4960"/>
      <w:r>
        <w:rPr>
          <w:rFonts w:hint="cs"/>
          <w:rtl/>
        </w:rPr>
        <w:t xml:space="preserve">כן, כן, כן. </w:t>
      </w:r>
      <w:bookmarkStart w:id="4961" w:name="_ETM_Q24_509039"/>
      <w:bookmarkEnd w:id="4961"/>
    </w:p>
    <w:p w:rsidR="00476CF6" w:rsidRDefault="00476CF6" w:rsidP="009E20C2">
      <w:pPr>
        <w:rPr>
          <w:rtl/>
        </w:rPr>
      </w:pPr>
      <w:bookmarkStart w:id="4962" w:name="_ETM_Q24_509063"/>
      <w:bookmarkStart w:id="4963" w:name="_ETM_Q24_508901"/>
      <w:bookmarkEnd w:id="4962"/>
      <w:bookmarkEnd w:id="4963"/>
    </w:p>
    <w:p w:rsidR="00476CF6" w:rsidRDefault="00476CF6" w:rsidP="009E20C2">
      <w:pPr>
        <w:pStyle w:val="-"/>
        <w:keepNext/>
        <w:rPr>
          <w:rtl/>
        </w:rPr>
      </w:pPr>
      <w:bookmarkStart w:id="4964" w:name="ET_speakercontinue_6236_60"/>
      <w:r w:rsidRPr="003A022F">
        <w:rPr>
          <w:rStyle w:val="TagStyle"/>
          <w:rtl/>
        </w:rPr>
        <w:t xml:space="preserve"> &lt;&lt; דובר_המשך &gt;&gt; </w:t>
      </w:r>
      <w:r>
        <w:rPr>
          <w:rtl/>
        </w:rPr>
        <w:t>נעמה לזימי (העבודה):</w:t>
      </w:r>
      <w:r w:rsidRPr="003A022F">
        <w:rPr>
          <w:rStyle w:val="TagStyle"/>
          <w:rtl/>
        </w:rPr>
        <w:t xml:space="preserve"> &lt;&lt; דובר_המשך &gt;&gt;</w:t>
      </w:r>
      <w:r>
        <w:rPr>
          <w:rtl/>
        </w:rPr>
        <w:t xml:space="preserve">   </w:t>
      </w:r>
      <w:bookmarkEnd w:id="4964"/>
    </w:p>
    <w:p w:rsidR="00476CF6" w:rsidRPr="003A022F" w:rsidRDefault="00476CF6" w:rsidP="009E20C2">
      <w:pPr>
        <w:ind w:firstLine="0"/>
        <w:rPr>
          <w:rtl/>
        </w:rPr>
      </w:pPr>
      <w:bookmarkStart w:id="4965" w:name="_ETM_Q24_510128"/>
      <w:bookmarkEnd w:id="4965"/>
    </w:p>
    <w:p w:rsidR="00476CF6" w:rsidRDefault="00476CF6" w:rsidP="009E20C2">
      <w:pPr>
        <w:rPr>
          <w:rtl/>
        </w:rPr>
      </w:pPr>
      <w:bookmarkStart w:id="4966" w:name="_ETM_Q24_508958"/>
      <w:bookmarkEnd w:id="4966"/>
      <w:r>
        <w:rPr>
          <w:rFonts w:hint="cs"/>
          <w:rtl/>
        </w:rPr>
        <w:t xml:space="preserve">אני רוצה להגיד </w:t>
      </w:r>
      <w:bookmarkStart w:id="4967" w:name="_ETM_Q24_508389"/>
      <w:bookmarkEnd w:id="4967"/>
      <w:r>
        <w:rPr>
          <w:rFonts w:hint="cs"/>
          <w:rtl/>
        </w:rPr>
        <w:t xml:space="preserve">לכם על זה משהו: </w:t>
      </w:r>
      <w:r w:rsidRPr="00C575EA">
        <w:rPr>
          <w:rFonts w:hint="cs"/>
          <w:rtl/>
        </w:rPr>
        <w:t xml:space="preserve">בן הזוג שלי הוא פעיל בשמאל </w:t>
      </w:r>
      <w:proofErr w:type="spellStart"/>
      <w:r w:rsidRPr="00C575EA">
        <w:rPr>
          <w:rFonts w:hint="cs"/>
          <w:rtl/>
        </w:rPr>
        <w:t>האמוני</w:t>
      </w:r>
      <w:proofErr w:type="spellEnd"/>
      <w:r w:rsidRPr="00C575EA">
        <w:rPr>
          <w:rFonts w:hint="cs"/>
          <w:rtl/>
        </w:rPr>
        <w:t>. הוא כתב על זה טור</w:t>
      </w:r>
      <w:bookmarkStart w:id="4968" w:name="_ETM_Q24_510171"/>
      <w:bookmarkEnd w:id="4968"/>
      <w:r w:rsidRPr="00C575EA">
        <w:rPr>
          <w:rFonts w:hint="cs"/>
          <w:rtl/>
        </w:rPr>
        <w:t xml:space="preserve"> </w:t>
      </w:r>
      <w:r>
        <w:rPr>
          <w:rFonts w:hint="cs"/>
          <w:rtl/>
        </w:rPr>
        <w:t>י</w:t>
      </w:r>
      <w:r w:rsidRPr="00C575EA">
        <w:rPr>
          <w:rFonts w:hint="cs"/>
          <w:rtl/>
        </w:rPr>
        <w:t>פה מאוד</w:t>
      </w:r>
      <w:r>
        <w:rPr>
          <w:rFonts w:hint="cs"/>
          <w:rtl/>
        </w:rPr>
        <w:t xml:space="preserve">. ואתה צריך להסכים </w:t>
      </w:r>
      <w:bookmarkStart w:id="4969" w:name="_ETM_Q24_514016"/>
      <w:bookmarkEnd w:id="4969"/>
      <w:r>
        <w:rPr>
          <w:rFonts w:hint="cs"/>
          <w:rtl/>
        </w:rPr>
        <w:t>עם זה: המשיחיות שמתפללים אליה, המשיחיות היהודית היא לא אקטיביסטית</w:t>
      </w:r>
      <w:bookmarkStart w:id="4970" w:name="_ETM_Q24_521757"/>
      <w:bookmarkEnd w:id="4970"/>
      <w:r>
        <w:rPr>
          <w:rFonts w:hint="cs"/>
          <w:rtl/>
        </w:rPr>
        <w:t xml:space="preserve"> </w:t>
      </w:r>
      <w:r>
        <w:rPr>
          <w:rtl/>
        </w:rPr>
        <w:t>–</w:t>
      </w:r>
      <w:bookmarkStart w:id="4971" w:name="_ETM_Q24_522286"/>
      <w:bookmarkStart w:id="4972" w:name="_ETM_Q24_522330"/>
      <w:bookmarkEnd w:id="4971"/>
      <w:bookmarkEnd w:id="4972"/>
      <w:r>
        <w:rPr>
          <w:rFonts w:hint="cs"/>
          <w:rtl/>
        </w:rPr>
        <w:t xml:space="preserve"> היא בפיוט, היא בתפילות, היא בכמיהה. המשיחיות הלאומנית האלימה, </w:t>
      </w:r>
      <w:bookmarkStart w:id="4973" w:name="_ETM_Q24_529783"/>
      <w:bookmarkEnd w:id="4973"/>
      <w:r>
        <w:rPr>
          <w:rFonts w:hint="cs"/>
          <w:rtl/>
        </w:rPr>
        <w:t>המסוכנת היא עיוות היהדות</w:t>
      </w:r>
      <w:bookmarkStart w:id="4974" w:name="_ETM_Q24_532608"/>
      <w:bookmarkStart w:id="4975" w:name="_ETM_Q24_532678"/>
      <w:bookmarkEnd w:id="4974"/>
      <w:bookmarkEnd w:id="4975"/>
      <w:r>
        <w:rPr>
          <w:rFonts w:hint="cs"/>
          <w:rtl/>
        </w:rPr>
        <w:t xml:space="preserve">, אתה יודע את זה </w:t>
      </w:r>
      <w:bookmarkStart w:id="4976" w:name="_ETM_Q24_534015"/>
      <w:bookmarkEnd w:id="4976"/>
      <w:r>
        <w:rPr>
          <w:rFonts w:hint="cs"/>
          <w:rtl/>
        </w:rPr>
        <w:t xml:space="preserve">בדיוק כמוני. זה לא שייך ליהדות שלנו, </w:t>
      </w:r>
      <w:bookmarkStart w:id="4977" w:name="_ETM_Q24_535996"/>
      <w:bookmarkEnd w:id="4977"/>
      <w:r>
        <w:rPr>
          <w:rFonts w:hint="cs"/>
          <w:rtl/>
        </w:rPr>
        <w:t xml:space="preserve">זאת משיחיות שהיא מוטציה של משיחיות, זאת לא המשיחיות </w:t>
      </w:r>
      <w:bookmarkStart w:id="4978" w:name="_ETM_Q24_542517"/>
      <w:bookmarkEnd w:id="4978"/>
      <w:r>
        <w:rPr>
          <w:rFonts w:hint="cs"/>
          <w:rtl/>
        </w:rPr>
        <w:t xml:space="preserve">שאתה מתפלל אליה, נכון יוסי? אתה הרבה יותר קרוב אליי מלדבר הזה, אז מה קרה לך בדרך? זאת </w:t>
      </w:r>
      <w:bookmarkStart w:id="4979" w:name="_ETM_Q24_551064"/>
      <w:bookmarkEnd w:id="4979"/>
      <w:r>
        <w:rPr>
          <w:rFonts w:hint="cs"/>
          <w:rtl/>
        </w:rPr>
        <w:t xml:space="preserve">שאלתי, תודה. </w:t>
      </w:r>
    </w:p>
    <w:p w:rsidR="00476CF6" w:rsidRDefault="00476CF6" w:rsidP="009E20C2">
      <w:pPr>
        <w:ind w:firstLine="0"/>
        <w:rPr>
          <w:rtl/>
        </w:rPr>
      </w:pPr>
    </w:p>
    <w:p w:rsidR="00476CF6" w:rsidRDefault="00476CF6" w:rsidP="009E20C2">
      <w:pPr>
        <w:pStyle w:val="af6"/>
        <w:keepNext/>
        <w:rPr>
          <w:rtl/>
        </w:rPr>
      </w:pPr>
      <w:r w:rsidRPr="009B485E">
        <w:rPr>
          <w:rStyle w:val="TagStyle"/>
          <w:rtl/>
        </w:rPr>
        <w:t xml:space="preserve"> &lt;&lt; יור &gt;&gt; </w:t>
      </w:r>
      <w:r>
        <w:rPr>
          <w:rtl/>
        </w:rPr>
        <w:t>היו"ר לימור סון הר מלך:</w:t>
      </w:r>
      <w:r w:rsidRPr="009B485E">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נראה לי שכשאנחנו מדברים על משיח אנחנו מדברים על משיח ב</w:t>
      </w:r>
      <w:bookmarkStart w:id="4980" w:name="_ETM_Q24_555159"/>
      <w:bookmarkEnd w:id="4980"/>
      <w:r>
        <w:rPr>
          <w:rFonts w:hint="cs"/>
          <w:rtl/>
        </w:rPr>
        <w:t xml:space="preserve">ן דוד. </w:t>
      </w:r>
    </w:p>
    <w:p w:rsidR="00476CF6" w:rsidRDefault="00476CF6" w:rsidP="009E20C2">
      <w:pPr>
        <w:ind w:firstLine="0"/>
        <w:rPr>
          <w:rtl/>
        </w:rPr>
      </w:pPr>
    </w:p>
    <w:p w:rsidR="00476CF6" w:rsidRDefault="00476CF6" w:rsidP="009E20C2">
      <w:pPr>
        <w:pStyle w:val="af5"/>
        <w:keepNext/>
        <w:rPr>
          <w:rtl/>
        </w:rPr>
      </w:pPr>
      <w:bookmarkStart w:id="4981" w:name="ET_interruption_6236_61"/>
      <w:r w:rsidRPr="009D6711">
        <w:rPr>
          <w:rStyle w:val="TagStyle"/>
          <w:rtl/>
        </w:rPr>
        <w:t xml:space="preserve"> &lt;&lt; קריאה &gt;&gt; </w:t>
      </w:r>
      <w:r>
        <w:rPr>
          <w:rtl/>
        </w:rPr>
        <w:t>נעמה לזימי (העבודה):</w:t>
      </w:r>
      <w:r w:rsidRPr="009D6711">
        <w:rPr>
          <w:rStyle w:val="TagStyle"/>
          <w:rtl/>
        </w:rPr>
        <w:t xml:space="preserve"> &lt;&lt; קריאה &gt;&gt;</w:t>
      </w:r>
      <w:r>
        <w:rPr>
          <w:rtl/>
        </w:rPr>
        <w:t xml:space="preserve">   </w:t>
      </w:r>
      <w:bookmarkEnd w:id="4981"/>
    </w:p>
    <w:p w:rsidR="00476CF6" w:rsidRDefault="00476CF6" w:rsidP="00C8571E">
      <w:pPr>
        <w:rPr>
          <w:rtl/>
        </w:rPr>
      </w:pPr>
    </w:p>
    <w:p w:rsidR="00476CF6" w:rsidRDefault="00476CF6" w:rsidP="009E20C2">
      <w:pPr>
        <w:rPr>
          <w:rtl/>
        </w:rPr>
      </w:pPr>
      <w:r>
        <w:rPr>
          <w:rFonts w:hint="cs"/>
          <w:rtl/>
        </w:rPr>
        <w:t xml:space="preserve">לא </w:t>
      </w:r>
      <w:bookmarkStart w:id="4982" w:name="_ETM_Q24_554490"/>
      <w:bookmarkEnd w:id="4982"/>
      <w:r>
        <w:rPr>
          <w:rFonts w:hint="cs"/>
          <w:rtl/>
        </w:rPr>
        <w:t>- - - הוא יודע מה אני אומרת.</w:t>
      </w:r>
    </w:p>
    <w:p w:rsidR="00476CF6" w:rsidRDefault="00476CF6" w:rsidP="009E20C2">
      <w:pPr>
        <w:rPr>
          <w:rtl/>
        </w:rPr>
      </w:pPr>
    </w:p>
    <w:p w:rsidR="00476CF6" w:rsidRDefault="00476CF6" w:rsidP="009E20C2">
      <w:pPr>
        <w:pStyle w:val="af6"/>
        <w:keepNext/>
        <w:rPr>
          <w:rtl/>
        </w:rPr>
      </w:pPr>
      <w:bookmarkStart w:id="4983" w:name="ET_yor_6671_62"/>
      <w:r w:rsidRPr="009D6711">
        <w:rPr>
          <w:rStyle w:val="TagStyle"/>
          <w:rtl/>
        </w:rPr>
        <w:t xml:space="preserve"> &lt;&lt; יור &gt;&gt; </w:t>
      </w:r>
      <w:r>
        <w:rPr>
          <w:rtl/>
        </w:rPr>
        <w:t>היו"ר לימור סון הר מלך:</w:t>
      </w:r>
      <w:r w:rsidRPr="009D6711">
        <w:rPr>
          <w:rStyle w:val="TagStyle"/>
          <w:rtl/>
        </w:rPr>
        <w:t xml:space="preserve"> &lt;&lt; יור &gt;&gt;</w:t>
      </w:r>
      <w:r>
        <w:rPr>
          <w:rtl/>
        </w:rPr>
        <w:t xml:space="preserve">   </w:t>
      </w:r>
      <w:bookmarkEnd w:id="4983"/>
    </w:p>
    <w:p w:rsidR="00476CF6" w:rsidRDefault="00476CF6" w:rsidP="00C8571E">
      <w:pPr>
        <w:rPr>
          <w:rtl/>
        </w:rPr>
      </w:pPr>
    </w:p>
    <w:p w:rsidR="00476CF6" w:rsidRDefault="00476CF6" w:rsidP="009E20C2">
      <w:pPr>
        <w:rPr>
          <w:rtl/>
        </w:rPr>
      </w:pPr>
      <w:r>
        <w:rPr>
          <w:rFonts w:hint="cs"/>
          <w:rtl/>
        </w:rPr>
        <w:t xml:space="preserve">אבל הוא אמר את </w:t>
      </w:r>
      <w:bookmarkStart w:id="4984" w:name="_ETM_Q24_557843"/>
      <w:bookmarkEnd w:id="4984"/>
      <w:r>
        <w:rPr>
          <w:rFonts w:hint="cs"/>
          <w:rtl/>
        </w:rPr>
        <w:t>זה, הוא אמר את זה</w:t>
      </w:r>
      <w:bookmarkStart w:id="4985" w:name="_ETM_Q24_559568"/>
      <w:bookmarkStart w:id="4986" w:name="_ETM_Q24_557254"/>
      <w:bookmarkEnd w:id="4985"/>
      <w:bookmarkEnd w:id="4986"/>
      <w:r>
        <w:rPr>
          <w:rFonts w:hint="cs"/>
          <w:rtl/>
        </w:rPr>
        <w:t xml:space="preserve">, אנחנו מתפללים, ואף על פי שיתמהמה עם </w:t>
      </w:r>
      <w:bookmarkStart w:id="4987" w:name="_ETM_Q24_562244"/>
      <w:bookmarkEnd w:id="4987"/>
      <w:r>
        <w:rPr>
          <w:rFonts w:hint="cs"/>
          <w:rtl/>
        </w:rPr>
        <w:t xml:space="preserve">כל זה אחכה לו בכל יום שיבוא. זה מאוד </w:t>
      </w:r>
      <w:bookmarkStart w:id="4988" w:name="_ETM_Q24_565245"/>
      <w:bookmarkEnd w:id="4988"/>
      <w:r>
        <w:rPr>
          <w:rFonts w:hint="cs"/>
          <w:rtl/>
        </w:rPr>
        <w:t xml:space="preserve">- - - </w:t>
      </w:r>
    </w:p>
    <w:p w:rsidR="00476CF6" w:rsidRDefault="00476CF6" w:rsidP="009E20C2">
      <w:pPr>
        <w:rPr>
          <w:rtl/>
        </w:rPr>
      </w:pPr>
      <w:bookmarkStart w:id="4989" w:name="_ETM_Q24_557304"/>
      <w:bookmarkEnd w:id="4989"/>
    </w:p>
    <w:p w:rsidR="00476CF6" w:rsidRDefault="00476CF6" w:rsidP="009E20C2">
      <w:pPr>
        <w:pStyle w:val="af5"/>
        <w:keepNext/>
        <w:rPr>
          <w:rtl/>
        </w:rPr>
      </w:pPr>
      <w:bookmarkStart w:id="4990" w:name="_ETM_Q24_559642"/>
      <w:bookmarkStart w:id="4991" w:name="ET_interruption_6236_63"/>
      <w:bookmarkEnd w:id="4990"/>
      <w:r w:rsidRPr="009D6711">
        <w:rPr>
          <w:rStyle w:val="TagStyle"/>
          <w:rtl/>
        </w:rPr>
        <w:t xml:space="preserve">&lt;&lt; קריאה &gt;&gt; </w:t>
      </w:r>
      <w:r>
        <w:rPr>
          <w:rtl/>
        </w:rPr>
        <w:t>נעמה לזימי (העבודה):</w:t>
      </w:r>
      <w:r w:rsidRPr="009D6711">
        <w:rPr>
          <w:rStyle w:val="TagStyle"/>
          <w:rtl/>
        </w:rPr>
        <w:t xml:space="preserve"> &lt;&lt; קריאה &gt;&gt;</w:t>
      </w:r>
      <w:r>
        <w:rPr>
          <w:rtl/>
        </w:rPr>
        <w:t xml:space="preserve">   </w:t>
      </w:r>
      <w:bookmarkEnd w:id="4991"/>
    </w:p>
    <w:p w:rsidR="00476CF6" w:rsidRDefault="00476CF6" w:rsidP="00C8571E">
      <w:pPr>
        <w:rPr>
          <w:rtl/>
        </w:rPr>
      </w:pPr>
    </w:p>
    <w:p w:rsidR="00476CF6" w:rsidRDefault="00476CF6" w:rsidP="009E20C2">
      <w:pPr>
        <w:rPr>
          <w:rtl/>
        </w:rPr>
      </w:pPr>
      <w:r>
        <w:rPr>
          <w:rFonts w:hint="cs"/>
          <w:rtl/>
        </w:rPr>
        <w:t>זאת המשיחיות שלכם, לימור.</w:t>
      </w:r>
    </w:p>
    <w:p w:rsidR="00476CF6" w:rsidRDefault="00476CF6" w:rsidP="009E20C2">
      <w:pPr>
        <w:rPr>
          <w:rtl/>
        </w:rPr>
      </w:pPr>
    </w:p>
    <w:p w:rsidR="00476CF6" w:rsidRDefault="00476CF6" w:rsidP="009E20C2">
      <w:pPr>
        <w:pStyle w:val="af6"/>
        <w:keepNext/>
        <w:rPr>
          <w:rtl/>
        </w:rPr>
      </w:pPr>
      <w:r w:rsidRPr="009B485E">
        <w:rPr>
          <w:rStyle w:val="TagStyle"/>
          <w:rtl/>
        </w:rPr>
        <w:t xml:space="preserve"> &lt;&lt; יור &gt;&gt; </w:t>
      </w:r>
      <w:r>
        <w:rPr>
          <w:rtl/>
        </w:rPr>
        <w:t>היו"ר לימור סון הר מלך:</w:t>
      </w:r>
      <w:r w:rsidRPr="009B485E">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 xml:space="preserve">זאת המשיחיות שלנו, בדיוק. </w:t>
      </w:r>
      <w:bookmarkStart w:id="4992" w:name="_ETM_Q24_568866"/>
      <w:bookmarkEnd w:id="4992"/>
    </w:p>
    <w:p w:rsidR="00476CF6" w:rsidRDefault="00476CF6" w:rsidP="009E20C2">
      <w:pPr>
        <w:rPr>
          <w:rtl/>
        </w:rPr>
      </w:pPr>
    </w:p>
    <w:p w:rsidR="00476CF6" w:rsidRDefault="00476CF6" w:rsidP="009E20C2">
      <w:pPr>
        <w:pStyle w:val="af5"/>
        <w:keepNext/>
        <w:rPr>
          <w:rtl/>
        </w:rPr>
      </w:pPr>
      <w:bookmarkStart w:id="4993" w:name="_ETM_Q24_569115"/>
      <w:bookmarkStart w:id="4994" w:name="_ETM_Q24_569165"/>
      <w:bookmarkStart w:id="4995" w:name="ET_interruption_6236_65"/>
      <w:bookmarkEnd w:id="4993"/>
      <w:bookmarkEnd w:id="4994"/>
      <w:r w:rsidRPr="00905FEB">
        <w:rPr>
          <w:rStyle w:val="TagStyle"/>
          <w:rtl/>
        </w:rPr>
        <w:t xml:space="preserve">&lt;&lt; קריאה &gt;&gt; </w:t>
      </w:r>
      <w:r>
        <w:rPr>
          <w:rtl/>
        </w:rPr>
        <w:t>נעמה לזימי (העבודה):</w:t>
      </w:r>
      <w:r w:rsidRPr="00905FEB">
        <w:rPr>
          <w:rStyle w:val="TagStyle"/>
          <w:rtl/>
        </w:rPr>
        <w:t xml:space="preserve"> &lt;&lt; קריאה &gt;&gt;</w:t>
      </w:r>
      <w:r>
        <w:rPr>
          <w:rtl/>
        </w:rPr>
        <w:t xml:space="preserve">   </w:t>
      </w:r>
      <w:bookmarkEnd w:id="4995"/>
    </w:p>
    <w:p w:rsidR="00476CF6" w:rsidRDefault="00476CF6" w:rsidP="00C8571E">
      <w:pPr>
        <w:rPr>
          <w:rtl/>
        </w:rPr>
      </w:pPr>
    </w:p>
    <w:p w:rsidR="00476CF6" w:rsidRDefault="00476CF6" w:rsidP="009E20C2">
      <w:pPr>
        <w:rPr>
          <w:rtl/>
        </w:rPr>
      </w:pPr>
      <w:r>
        <w:rPr>
          <w:rFonts w:hint="cs"/>
          <w:rtl/>
        </w:rPr>
        <w:t xml:space="preserve">לא, לא, לא. </w:t>
      </w:r>
      <w:bookmarkStart w:id="4996" w:name="_ETM_Q24_568114"/>
      <w:bookmarkEnd w:id="4996"/>
    </w:p>
    <w:p w:rsidR="00476CF6" w:rsidRDefault="00476CF6" w:rsidP="009E20C2">
      <w:pPr>
        <w:rPr>
          <w:rtl/>
        </w:rPr>
      </w:pPr>
      <w:bookmarkStart w:id="4997" w:name="_ETM_Q24_568159"/>
      <w:bookmarkEnd w:id="4997"/>
    </w:p>
    <w:p w:rsidR="00476CF6" w:rsidRDefault="00476CF6" w:rsidP="009E20C2">
      <w:pPr>
        <w:pStyle w:val="af5"/>
        <w:keepNext/>
        <w:rPr>
          <w:rtl/>
        </w:rPr>
      </w:pPr>
      <w:bookmarkStart w:id="4998" w:name="ET_interruption_5084_66"/>
      <w:r w:rsidRPr="00905FEB">
        <w:rPr>
          <w:rStyle w:val="TagStyle"/>
          <w:rtl/>
        </w:rPr>
        <w:t xml:space="preserve"> &lt;&lt; קריאה &gt;&gt; </w:t>
      </w:r>
      <w:r>
        <w:rPr>
          <w:rtl/>
        </w:rPr>
        <w:t>מיקי לוי (יש עתיד):</w:t>
      </w:r>
      <w:r w:rsidRPr="00905FEB">
        <w:rPr>
          <w:rStyle w:val="TagStyle"/>
          <w:rtl/>
        </w:rPr>
        <w:t xml:space="preserve"> &lt;&lt; קריאה &gt;&gt;</w:t>
      </w:r>
      <w:r>
        <w:rPr>
          <w:rtl/>
        </w:rPr>
        <w:t xml:space="preserve">   </w:t>
      </w:r>
      <w:bookmarkEnd w:id="4998"/>
    </w:p>
    <w:p w:rsidR="00476CF6" w:rsidRDefault="00476CF6" w:rsidP="00C8571E">
      <w:pPr>
        <w:rPr>
          <w:rtl/>
        </w:rPr>
      </w:pPr>
    </w:p>
    <w:p w:rsidR="00476CF6" w:rsidRDefault="00476CF6" w:rsidP="009E20C2">
      <w:pPr>
        <w:rPr>
          <w:rtl/>
        </w:rPr>
      </w:pPr>
      <w:bookmarkStart w:id="4999" w:name="_ETM_Q24_570569"/>
      <w:bookmarkEnd w:id="4999"/>
      <w:r>
        <w:rPr>
          <w:rFonts w:hint="cs"/>
          <w:rtl/>
        </w:rPr>
        <w:t xml:space="preserve">לא, לא. עכשיו - - </w:t>
      </w:r>
      <w:bookmarkStart w:id="5000" w:name="_ETM_Q24_571954"/>
      <w:bookmarkEnd w:id="5000"/>
      <w:r>
        <w:rPr>
          <w:rFonts w:hint="cs"/>
          <w:rtl/>
        </w:rPr>
        <w:t xml:space="preserve">- </w:t>
      </w:r>
    </w:p>
    <w:p w:rsidR="00476CF6" w:rsidRDefault="00476CF6" w:rsidP="009E20C2">
      <w:pPr>
        <w:rPr>
          <w:rtl/>
        </w:rPr>
      </w:pPr>
      <w:bookmarkStart w:id="5001" w:name="_ETM_Q24_572859"/>
      <w:bookmarkStart w:id="5002" w:name="_ETM_Q24_572902"/>
      <w:bookmarkEnd w:id="5001"/>
      <w:bookmarkEnd w:id="5002"/>
    </w:p>
    <w:p w:rsidR="00476CF6" w:rsidRDefault="00476CF6" w:rsidP="009E20C2">
      <w:pPr>
        <w:pStyle w:val="af6"/>
        <w:keepNext/>
        <w:rPr>
          <w:rtl/>
        </w:rPr>
      </w:pPr>
      <w:bookmarkStart w:id="5003" w:name="ET_yor_6671_67"/>
      <w:r w:rsidRPr="00905FEB">
        <w:rPr>
          <w:rStyle w:val="TagStyle"/>
          <w:rtl/>
        </w:rPr>
        <w:t xml:space="preserve"> &lt;&lt; יור &gt;&gt; </w:t>
      </w:r>
      <w:r>
        <w:rPr>
          <w:rtl/>
        </w:rPr>
        <w:t>היו"ר לימור סון הר מלך:</w:t>
      </w:r>
      <w:r w:rsidRPr="00905FEB">
        <w:rPr>
          <w:rStyle w:val="TagStyle"/>
          <w:rtl/>
        </w:rPr>
        <w:t xml:space="preserve"> &lt;&lt; יור &gt;&gt;</w:t>
      </w:r>
      <w:r>
        <w:rPr>
          <w:rtl/>
        </w:rPr>
        <w:t xml:space="preserve">   </w:t>
      </w:r>
      <w:bookmarkEnd w:id="5003"/>
    </w:p>
    <w:p w:rsidR="00476CF6" w:rsidRDefault="00476CF6" w:rsidP="00C8571E">
      <w:pPr>
        <w:rPr>
          <w:rtl/>
        </w:rPr>
      </w:pPr>
    </w:p>
    <w:p w:rsidR="00476CF6" w:rsidRDefault="00476CF6" w:rsidP="009E20C2">
      <w:pPr>
        <w:rPr>
          <w:rtl/>
        </w:rPr>
      </w:pPr>
      <w:bookmarkStart w:id="5004" w:name="_ETM_Q24_573815"/>
      <w:bookmarkEnd w:id="5004"/>
      <w:r>
        <w:rPr>
          <w:rFonts w:hint="cs"/>
          <w:rtl/>
        </w:rPr>
        <w:t xml:space="preserve">אבל זה שאתם בחרתם להחליט מה המשיחיות ומה </w:t>
      </w:r>
      <w:bookmarkStart w:id="5005" w:name="_ETM_Q24_573956"/>
      <w:bookmarkEnd w:id="5005"/>
      <w:r>
        <w:rPr>
          <w:rFonts w:hint="cs"/>
          <w:rtl/>
        </w:rPr>
        <w:t xml:space="preserve">לא ומה כן ואיך להגדיר את זה. אני יודעת בדיוק </w:t>
      </w:r>
      <w:bookmarkStart w:id="5006" w:name="_ETM_Q24_577221"/>
      <w:bookmarkEnd w:id="5006"/>
      <w:r>
        <w:rPr>
          <w:rFonts w:hint="cs"/>
          <w:rtl/>
        </w:rPr>
        <w:t xml:space="preserve">למה אני מכוונת כשאני מדברת על משיח. </w:t>
      </w:r>
      <w:bookmarkStart w:id="5007" w:name="_ETM_Q24_579434"/>
      <w:bookmarkEnd w:id="5007"/>
    </w:p>
    <w:p w:rsidR="00476CF6" w:rsidRDefault="00476CF6" w:rsidP="009E20C2">
      <w:pPr>
        <w:rPr>
          <w:rtl/>
        </w:rPr>
      </w:pPr>
      <w:bookmarkStart w:id="5008" w:name="_ETM_Q24_579484"/>
      <w:bookmarkEnd w:id="5008"/>
    </w:p>
    <w:p w:rsidR="00476CF6" w:rsidRDefault="00476CF6" w:rsidP="009E20C2">
      <w:pPr>
        <w:pStyle w:val="af5"/>
        <w:keepNext/>
        <w:rPr>
          <w:rtl/>
        </w:rPr>
      </w:pPr>
      <w:bookmarkStart w:id="5009" w:name="ET_interruption_5084_68"/>
      <w:r w:rsidRPr="00A77794">
        <w:rPr>
          <w:rStyle w:val="TagStyle"/>
          <w:rtl/>
        </w:rPr>
        <w:t xml:space="preserve"> &lt;&lt; קריאה &gt;&gt; </w:t>
      </w:r>
      <w:r>
        <w:rPr>
          <w:rtl/>
        </w:rPr>
        <w:t>מיקי לוי (יש עתיד):</w:t>
      </w:r>
      <w:r w:rsidRPr="00A77794">
        <w:rPr>
          <w:rStyle w:val="TagStyle"/>
          <w:rtl/>
        </w:rPr>
        <w:t xml:space="preserve"> &lt;&lt; קריאה &gt;&gt;</w:t>
      </w:r>
      <w:r>
        <w:rPr>
          <w:rtl/>
        </w:rPr>
        <w:t xml:space="preserve">   </w:t>
      </w:r>
      <w:bookmarkEnd w:id="5009"/>
    </w:p>
    <w:p w:rsidR="00476CF6" w:rsidRDefault="00476CF6" w:rsidP="00C8571E">
      <w:pPr>
        <w:rPr>
          <w:rtl/>
        </w:rPr>
      </w:pPr>
    </w:p>
    <w:p w:rsidR="00476CF6" w:rsidRDefault="00476CF6" w:rsidP="009E20C2">
      <w:pPr>
        <w:rPr>
          <w:rtl/>
        </w:rPr>
      </w:pPr>
      <w:r>
        <w:rPr>
          <w:rFonts w:hint="cs"/>
          <w:rtl/>
        </w:rPr>
        <w:t>לא, ל</w:t>
      </w:r>
      <w:bookmarkStart w:id="5010" w:name="_ETM_Q24_580204"/>
      <w:bookmarkEnd w:id="5010"/>
      <w:r>
        <w:rPr>
          <w:rFonts w:hint="cs"/>
          <w:rtl/>
        </w:rPr>
        <w:t>א משיחיות, עת צרה לישראל. יבואו שלוש שנים ויחזרו אחר</w:t>
      </w:r>
      <w:bookmarkStart w:id="5011" w:name="_ETM_Q24_586508"/>
      <w:bookmarkEnd w:id="5011"/>
      <w:r>
        <w:rPr>
          <w:rFonts w:hint="cs"/>
          <w:rtl/>
        </w:rPr>
        <w:t xml:space="preserve"> כך. יש כאלה שמוכיחים זאת הלכה למעשה, מצילים את</w:t>
      </w:r>
      <w:bookmarkStart w:id="5012" w:name="_ETM_Q24_588803"/>
      <w:bookmarkEnd w:id="5012"/>
      <w:r>
        <w:rPr>
          <w:rFonts w:hint="cs"/>
          <w:rtl/>
        </w:rPr>
        <w:t xml:space="preserve"> המדינה. אין לנו לאן ללכת. </w:t>
      </w:r>
    </w:p>
    <w:p w:rsidR="00476CF6" w:rsidRDefault="00476CF6" w:rsidP="009E20C2">
      <w:pPr>
        <w:rPr>
          <w:rtl/>
        </w:rPr>
      </w:pPr>
    </w:p>
    <w:p w:rsidR="00476CF6" w:rsidRDefault="00476CF6" w:rsidP="009E20C2">
      <w:pPr>
        <w:pStyle w:val="af6"/>
        <w:keepNext/>
        <w:rPr>
          <w:rtl/>
        </w:rPr>
      </w:pPr>
      <w:bookmarkStart w:id="5013" w:name="ET_yor_6671_23"/>
      <w:r w:rsidRPr="009B485E">
        <w:rPr>
          <w:rStyle w:val="TagStyle"/>
          <w:rtl/>
        </w:rPr>
        <w:t xml:space="preserve"> &lt;&lt; יור &gt;&gt; </w:t>
      </w:r>
      <w:r>
        <w:rPr>
          <w:rtl/>
        </w:rPr>
        <w:t>היו"ר לימור סון הר מלך:</w:t>
      </w:r>
      <w:r w:rsidRPr="009B485E">
        <w:rPr>
          <w:rStyle w:val="TagStyle"/>
          <w:rtl/>
        </w:rPr>
        <w:t xml:space="preserve"> &lt;&lt; יור &gt;&gt;</w:t>
      </w:r>
      <w:r>
        <w:rPr>
          <w:rtl/>
        </w:rPr>
        <w:t xml:space="preserve">   </w:t>
      </w:r>
      <w:bookmarkEnd w:id="5013"/>
    </w:p>
    <w:p w:rsidR="00476CF6" w:rsidRDefault="00476CF6" w:rsidP="00C8571E">
      <w:pPr>
        <w:rPr>
          <w:rtl/>
        </w:rPr>
      </w:pPr>
    </w:p>
    <w:p w:rsidR="00476CF6" w:rsidRDefault="00476CF6" w:rsidP="009E20C2">
      <w:pPr>
        <w:rPr>
          <w:rtl/>
        </w:rPr>
      </w:pPr>
      <w:r>
        <w:rPr>
          <w:rFonts w:hint="cs"/>
          <w:rtl/>
        </w:rPr>
        <w:t xml:space="preserve">חברת הכנסת דבי ביטון, בבקשה. חישבתי לך שלוש דקות. </w:t>
      </w:r>
      <w:bookmarkStart w:id="5014" w:name="_ETM_Q24_608301"/>
      <w:bookmarkEnd w:id="5014"/>
      <w:r>
        <w:rPr>
          <w:rFonts w:hint="cs"/>
          <w:rtl/>
        </w:rPr>
        <w:t>רגע, עוד לא התחלתי לך.</w:t>
      </w:r>
    </w:p>
    <w:p w:rsidR="00476CF6" w:rsidRDefault="00476CF6" w:rsidP="009E20C2">
      <w:pPr>
        <w:rPr>
          <w:rtl/>
        </w:rPr>
      </w:pPr>
    </w:p>
    <w:p w:rsidR="00476CF6" w:rsidRDefault="00476CF6" w:rsidP="009E20C2">
      <w:pPr>
        <w:pStyle w:val="a4"/>
        <w:keepNext/>
        <w:rPr>
          <w:rtl/>
        </w:rPr>
      </w:pPr>
      <w:bookmarkStart w:id="5015" w:name="ET_speaker_6341_24"/>
      <w:r w:rsidRPr="009B485E">
        <w:rPr>
          <w:rStyle w:val="TagStyle"/>
          <w:rtl/>
        </w:rPr>
        <w:t xml:space="preserve"> &lt;&lt; דובר &gt;&gt; </w:t>
      </w:r>
      <w:bookmarkStart w:id="5016" w:name="_Toc231307453"/>
      <w:r>
        <w:rPr>
          <w:rtl/>
        </w:rPr>
        <w:t>דבי ביטון (יש עתיד):</w:t>
      </w:r>
      <w:bookmarkEnd w:id="5016"/>
      <w:r w:rsidRPr="009B485E">
        <w:rPr>
          <w:rStyle w:val="TagStyle"/>
          <w:rtl/>
        </w:rPr>
        <w:t xml:space="preserve"> &lt;&lt; דובר &gt;&gt;</w:t>
      </w:r>
      <w:r>
        <w:rPr>
          <w:rtl/>
        </w:rPr>
        <w:t xml:space="preserve">   </w:t>
      </w:r>
      <w:bookmarkEnd w:id="5015"/>
    </w:p>
    <w:p w:rsidR="00476CF6" w:rsidRDefault="00476CF6" w:rsidP="00C8571E">
      <w:pPr>
        <w:rPr>
          <w:rtl/>
        </w:rPr>
      </w:pPr>
    </w:p>
    <w:p w:rsidR="00476CF6" w:rsidRDefault="00476CF6" w:rsidP="009E20C2">
      <w:pPr>
        <w:rPr>
          <w:rtl/>
        </w:rPr>
      </w:pPr>
      <w:r>
        <w:rPr>
          <w:rFonts w:hint="cs"/>
          <w:rtl/>
        </w:rPr>
        <w:t xml:space="preserve">כבוד היושבת-ראש, כבוד חברי הכנסת. האמת, גברתי, אני רציתי לדבר דווקא על אנשי הצפון, </w:t>
      </w:r>
      <w:bookmarkStart w:id="5017" w:name="_ETM_Q24_618682"/>
      <w:bookmarkEnd w:id="5017"/>
      <w:r>
        <w:rPr>
          <w:rFonts w:hint="cs"/>
          <w:rtl/>
        </w:rPr>
        <w:t xml:space="preserve">על הכאב שמלווה אותי. כי כשאני, תושבת שדרות, עברתי במשך </w:t>
      </w:r>
      <w:bookmarkStart w:id="5018" w:name="_ETM_Q24_623740"/>
      <w:bookmarkEnd w:id="5018"/>
      <w:r>
        <w:rPr>
          <w:rFonts w:hint="cs"/>
          <w:rtl/>
        </w:rPr>
        <w:t xml:space="preserve">20 שנה את מה שאני רואה עכשיו דקה אחר </w:t>
      </w:r>
      <w:bookmarkStart w:id="5019" w:name="_ETM_Q24_626128"/>
      <w:bookmarkEnd w:id="5019"/>
      <w:r>
        <w:rPr>
          <w:rFonts w:hint="cs"/>
          <w:rtl/>
        </w:rPr>
        <w:t xml:space="preserve">דקה </w:t>
      </w:r>
      <w:r>
        <w:rPr>
          <w:rFonts w:hint="eastAsia"/>
          <w:rtl/>
        </w:rPr>
        <w:t>–</w:t>
      </w:r>
      <w:r>
        <w:rPr>
          <w:rFonts w:hint="cs"/>
          <w:rtl/>
        </w:rPr>
        <w:t xml:space="preserve"> נכון, היום יש ממ"דים, אנשים שוכחים קצת</w:t>
      </w:r>
      <w:bookmarkStart w:id="5020" w:name="_ETM_Q24_630320"/>
      <w:bookmarkEnd w:id="5020"/>
      <w:r>
        <w:rPr>
          <w:rFonts w:hint="cs"/>
          <w:rtl/>
        </w:rPr>
        <w:t xml:space="preserve"> שלאורך שנים שילמנו מחיר עצום, כבד, כואב. </w:t>
      </w:r>
      <w:bookmarkStart w:id="5021" w:name="_ETM_Q24_634272"/>
      <w:bookmarkEnd w:id="5021"/>
      <w:r>
        <w:rPr>
          <w:rFonts w:hint="cs"/>
          <w:rtl/>
        </w:rPr>
        <w:t xml:space="preserve">אנחנו היום אולי ממוגנים אבל אנחנו לא ממוגנים נפשית. היו </w:t>
      </w:r>
      <w:bookmarkStart w:id="5022" w:name="_ETM_Q24_639638"/>
      <w:bookmarkEnd w:id="5022"/>
      <w:r>
        <w:rPr>
          <w:rFonts w:hint="cs"/>
          <w:rtl/>
        </w:rPr>
        <w:t xml:space="preserve">נזקים מטורפים, בנו לנו ממ"דים, אבל אני מזכירה </w:t>
      </w:r>
      <w:bookmarkStart w:id="5023" w:name="_ETM_Q24_646924"/>
      <w:bookmarkEnd w:id="5023"/>
      <w:r>
        <w:rPr>
          <w:rFonts w:hint="cs"/>
          <w:rtl/>
        </w:rPr>
        <w:t xml:space="preserve">שב-7 באוקטובר לתוך הממ"דים האלה, נכנסו, כבשו, אנסו </w:t>
      </w:r>
      <w:bookmarkStart w:id="5024" w:name="_ETM_Q24_654860"/>
      <w:bookmarkEnd w:id="5024"/>
      <w:r>
        <w:rPr>
          <w:rtl/>
        </w:rPr>
        <w:t>–</w:t>
      </w:r>
      <w:r>
        <w:rPr>
          <w:rFonts w:hint="cs"/>
          <w:rtl/>
        </w:rPr>
        <w:t xml:space="preserve"> אז יש ממ"דים.</w:t>
      </w:r>
      <w:bookmarkStart w:id="5025" w:name="_ETM_Q24_655598"/>
      <w:bookmarkEnd w:id="5025"/>
    </w:p>
    <w:p w:rsidR="00476CF6" w:rsidRDefault="00476CF6" w:rsidP="009E20C2">
      <w:pPr>
        <w:rPr>
          <w:rtl/>
        </w:rPr>
      </w:pPr>
      <w:bookmarkStart w:id="5026" w:name="_ETM_Q24_655647"/>
      <w:bookmarkStart w:id="5027" w:name="_ETM_Q24_654201"/>
      <w:bookmarkEnd w:id="5026"/>
      <w:bookmarkEnd w:id="5027"/>
    </w:p>
    <w:p w:rsidR="00476CF6" w:rsidRDefault="00476CF6" w:rsidP="009E20C2">
      <w:pPr>
        <w:rPr>
          <w:rtl/>
        </w:rPr>
      </w:pPr>
      <w:bookmarkStart w:id="5028" w:name="_ETM_Q24_654248"/>
      <w:bookmarkEnd w:id="5028"/>
      <w:r>
        <w:rPr>
          <w:rFonts w:hint="cs"/>
          <w:rtl/>
        </w:rPr>
        <w:t>תסתכלו בעיניים של אנשי הצפון</w:t>
      </w:r>
      <w:bookmarkStart w:id="5029" w:name="_ETM_Q24_657852"/>
      <w:bookmarkEnd w:id="5029"/>
      <w:r>
        <w:rPr>
          <w:rFonts w:hint="cs"/>
          <w:rtl/>
        </w:rPr>
        <w:t xml:space="preserve">. אני בכל לילה, גברתי, חושבת על הילד </w:t>
      </w:r>
      <w:bookmarkStart w:id="5030" w:name="_ETM_Q24_661805"/>
      <w:bookmarkEnd w:id="5030"/>
      <w:r>
        <w:rPr>
          <w:rFonts w:hint="cs"/>
          <w:rtl/>
        </w:rPr>
        <w:t>הזה, אותו הילד שאימא שלו צריכה להפגין חוסן</w:t>
      </w:r>
      <w:bookmarkStart w:id="5031" w:name="_ETM_Q24_664854"/>
      <w:bookmarkEnd w:id="5031"/>
      <w:r>
        <w:rPr>
          <w:rFonts w:hint="cs"/>
          <w:rtl/>
        </w:rPr>
        <w:t>, אבל היא תקבל אותו בעוד כמה שנים בלי חוסן</w:t>
      </w:r>
      <w:bookmarkStart w:id="5032" w:name="_ETM_Q24_667154"/>
      <w:bookmarkEnd w:id="5032"/>
      <w:r>
        <w:rPr>
          <w:rFonts w:hint="cs"/>
          <w:rtl/>
        </w:rPr>
        <w:t xml:space="preserve">. את יודעת למה, גברתי? כי אנחנו לא שם בשבילם. </w:t>
      </w:r>
      <w:bookmarkStart w:id="5033" w:name="_ETM_Q24_673267"/>
      <w:bookmarkEnd w:id="5033"/>
      <w:r>
        <w:rPr>
          <w:rFonts w:hint="cs"/>
          <w:rtl/>
        </w:rPr>
        <w:t xml:space="preserve">אני לא מצליחה להבין. כן, אלו תושבי שדרות, </w:t>
      </w:r>
      <w:bookmarkStart w:id="5034" w:name="_ETM_Q24_676394"/>
      <w:bookmarkEnd w:id="5034"/>
      <w:r>
        <w:rPr>
          <w:rFonts w:hint="cs"/>
          <w:rtl/>
        </w:rPr>
        <w:t>נכון שפינו במציאות קשה, ועכשיו יש מציאות גם מאוד מסכנת</w:t>
      </w:r>
      <w:bookmarkStart w:id="5035" w:name="_ETM_Q24_680987"/>
      <w:bookmarkEnd w:id="5035"/>
      <w:r>
        <w:rPr>
          <w:rFonts w:hint="cs"/>
          <w:rtl/>
        </w:rPr>
        <w:t xml:space="preserve"> </w:t>
      </w:r>
      <w:r>
        <w:rPr>
          <w:rtl/>
        </w:rPr>
        <w:t>–</w:t>
      </w:r>
      <w:bookmarkStart w:id="5036" w:name="_ETM_Q24_682948"/>
      <w:bookmarkStart w:id="5037" w:name="_ETM_Q24_683004"/>
      <w:bookmarkEnd w:id="5036"/>
      <w:bookmarkEnd w:id="5037"/>
      <w:r>
        <w:rPr>
          <w:rFonts w:hint="cs"/>
          <w:rtl/>
        </w:rPr>
        <w:t xml:space="preserve"> אם צריך להוציא אותם, תוציאו אותם. תפתרו את </w:t>
      </w:r>
      <w:bookmarkStart w:id="5038" w:name="_ETM_Q24_684321"/>
      <w:bookmarkEnd w:id="5038"/>
      <w:r>
        <w:rPr>
          <w:rFonts w:hint="cs"/>
          <w:rtl/>
        </w:rPr>
        <w:t xml:space="preserve">הבעיה, אף אחד לא בורח, אפשר לראות בדיוק מה קרה </w:t>
      </w:r>
      <w:bookmarkStart w:id="5039" w:name="_ETM_Q24_687474"/>
      <w:bookmarkEnd w:id="5039"/>
      <w:r>
        <w:rPr>
          <w:rFonts w:hint="cs"/>
          <w:rtl/>
        </w:rPr>
        <w:t>בדרום, בעוטף, עם האסון הכי נורא. כולנו חזרנו הביתה. בתי חזרה לפני שלושה שבועות לקיבוץ כפר עזה.</w:t>
      </w:r>
    </w:p>
    <w:p w:rsidR="00476CF6" w:rsidRDefault="00476CF6" w:rsidP="009E20C2">
      <w:pPr>
        <w:rPr>
          <w:rtl/>
        </w:rPr>
      </w:pPr>
      <w:bookmarkStart w:id="5040" w:name="_ETM_Q24_698514"/>
      <w:bookmarkStart w:id="5041" w:name="_ETM_Q24_698561"/>
      <w:bookmarkEnd w:id="5040"/>
      <w:bookmarkEnd w:id="5041"/>
    </w:p>
    <w:p w:rsidR="00476CF6" w:rsidRDefault="00476CF6" w:rsidP="009E20C2">
      <w:pPr>
        <w:pStyle w:val="af6"/>
        <w:keepNext/>
        <w:rPr>
          <w:rtl/>
        </w:rPr>
      </w:pPr>
      <w:bookmarkStart w:id="5042" w:name="ET_yor_6671_69"/>
      <w:r w:rsidRPr="00E639A3">
        <w:rPr>
          <w:rStyle w:val="TagStyle"/>
          <w:rtl/>
        </w:rPr>
        <w:t xml:space="preserve"> &lt;&lt; יור &gt;&gt; </w:t>
      </w:r>
      <w:r>
        <w:rPr>
          <w:rtl/>
        </w:rPr>
        <w:t>היו"ר לימור סון הר מלך:</w:t>
      </w:r>
      <w:r w:rsidRPr="00E639A3">
        <w:rPr>
          <w:rStyle w:val="TagStyle"/>
          <w:rtl/>
        </w:rPr>
        <w:t xml:space="preserve"> &lt;&lt; יור &gt;&gt;</w:t>
      </w:r>
      <w:r>
        <w:rPr>
          <w:rtl/>
        </w:rPr>
        <w:t xml:space="preserve">   </w:t>
      </w:r>
      <w:bookmarkEnd w:id="5042"/>
    </w:p>
    <w:p w:rsidR="00476CF6" w:rsidRDefault="00476CF6" w:rsidP="00C8571E">
      <w:pPr>
        <w:rPr>
          <w:rtl/>
        </w:rPr>
      </w:pPr>
    </w:p>
    <w:p w:rsidR="00476CF6" w:rsidRDefault="00476CF6" w:rsidP="009E20C2">
      <w:pPr>
        <w:rPr>
          <w:rtl/>
        </w:rPr>
      </w:pPr>
      <w:r>
        <w:rPr>
          <w:rFonts w:hint="cs"/>
          <w:rtl/>
        </w:rPr>
        <w:t>וואו</w:t>
      </w:r>
      <w:bookmarkStart w:id="5043" w:name="_ETM_Q24_697563"/>
      <w:bookmarkStart w:id="5044" w:name="_ETM_Q24_697601"/>
      <w:bookmarkEnd w:id="5043"/>
      <w:bookmarkEnd w:id="5044"/>
      <w:r>
        <w:rPr>
          <w:rFonts w:hint="cs"/>
          <w:rtl/>
        </w:rPr>
        <w:t xml:space="preserve">, זה </w:t>
      </w:r>
      <w:bookmarkStart w:id="5045" w:name="_ETM_Q24_697460"/>
      <w:bookmarkEnd w:id="5045"/>
      <w:r>
        <w:rPr>
          <w:rFonts w:hint="cs"/>
          <w:rtl/>
        </w:rPr>
        <w:t>מדהים.</w:t>
      </w:r>
    </w:p>
    <w:p w:rsidR="00476CF6" w:rsidRDefault="00476CF6" w:rsidP="009E20C2">
      <w:pPr>
        <w:rPr>
          <w:rtl/>
        </w:rPr>
      </w:pPr>
    </w:p>
    <w:p w:rsidR="00476CF6" w:rsidRPr="00E639A3" w:rsidRDefault="00476CF6" w:rsidP="009E20C2">
      <w:pPr>
        <w:pStyle w:val="-"/>
        <w:keepNext/>
        <w:rPr>
          <w:rtl/>
        </w:rPr>
      </w:pPr>
      <w:bookmarkStart w:id="5046" w:name="_ETM_Q24_698193"/>
      <w:bookmarkStart w:id="5047" w:name="ET_speakercontinue_6341_71"/>
      <w:bookmarkEnd w:id="5046"/>
      <w:r w:rsidRPr="00E639A3">
        <w:rPr>
          <w:rStyle w:val="TagStyle"/>
          <w:rtl/>
        </w:rPr>
        <w:t xml:space="preserve"> &lt;&lt; דובר_המשך &gt;&gt; </w:t>
      </w:r>
      <w:r>
        <w:rPr>
          <w:rtl/>
        </w:rPr>
        <w:t>דבי ביטון (יש עתיד):</w:t>
      </w:r>
      <w:r w:rsidRPr="00E639A3">
        <w:rPr>
          <w:rStyle w:val="TagStyle"/>
          <w:rtl/>
        </w:rPr>
        <w:t xml:space="preserve"> &lt;&lt; דובר_המשך &gt;&gt; </w:t>
      </w:r>
      <w:r>
        <w:rPr>
          <w:rtl/>
        </w:rPr>
        <w:t xml:space="preserve">   </w:t>
      </w:r>
      <w:bookmarkEnd w:id="5047"/>
    </w:p>
    <w:p w:rsidR="00476CF6" w:rsidRPr="00DE223E" w:rsidRDefault="00476CF6" w:rsidP="009E20C2">
      <w:pPr>
        <w:rPr>
          <w:rtl/>
        </w:rPr>
      </w:pPr>
      <w:bookmarkStart w:id="5048" w:name="_ETM_Q24_697013"/>
      <w:bookmarkStart w:id="5049" w:name="_ETM_Q24_697077"/>
      <w:bookmarkEnd w:id="5048"/>
      <w:bookmarkEnd w:id="5049"/>
    </w:p>
    <w:p w:rsidR="00476CF6" w:rsidRDefault="00476CF6" w:rsidP="009E20C2">
      <w:pPr>
        <w:rPr>
          <w:rtl/>
        </w:rPr>
      </w:pPr>
      <w:bookmarkStart w:id="5050" w:name="_ETM_Q24_698525"/>
      <w:bookmarkEnd w:id="5050"/>
      <w:r>
        <w:rPr>
          <w:rFonts w:hint="cs"/>
          <w:rtl/>
        </w:rPr>
        <w:t xml:space="preserve">אתמול היינו אצלה בקיבוץ, ישבנו, שתינו, שמחנו. להגיד לך שהלב שלי כאימא שקט? </w:t>
      </w:r>
    </w:p>
    <w:p w:rsidR="00476CF6" w:rsidRDefault="00476CF6" w:rsidP="009E20C2">
      <w:pPr>
        <w:rPr>
          <w:rtl/>
        </w:rPr>
      </w:pPr>
      <w:bookmarkStart w:id="5051" w:name="_ETM_Q24_706884"/>
      <w:bookmarkStart w:id="5052" w:name="_ETM_Q24_706936"/>
      <w:bookmarkEnd w:id="5051"/>
      <w:bookmarkEnd w:id="5052"/>
    </w:p>
    <w:p w:rsidR="00476CF6" w:rsidRDefault="00476CF6" w:rsidP="009E20C2">
      <w:pPr>
        <w:pStyle w:val="af6"/>
        <w:keepNext/>
        <w:rPr>
          <w:rtl/>
        </w:rPr>
      </w:pPr>
      <w:bookmarkStart w:id="5053" w:name="ET_yor_6671_72"/>
      <w:r w:rsidRPr="00A24C23">
        <w:rPr>
          <w:rStyle w:val="TagStyle"/>
          <w:rtl/>
        </w:rPr>
        <w:t xml:space="preserve"> &lt;&lt; יור &gt;&gt; </w:t>
      </w:r>
      <w:r>
        <w:rPr>
          <w:rtl/>
        </w:rPr>
        <w:t>היו"ר לימור סון הר מלך:</w:t>
      </w:r>
      <w:r w:rsidRPr="00A24C23">
        <w:rPr>
          <w:rStyle w:val="TagStyle"/>
          <w:rtl/>
        </w:rPr>
        <w:t xml:space="preserve"> &lt;&lt; יור &gt;&gt;</w:t>
      </w:r>
      <w:r>
        <w:rPr>
          <w:rtl/>
        </w:rPr>
        <w:t xml:space="preserve">   </w:t>
      </w:r>
      <w:bookmarkEnd w:id="5053"/>
    </w:p>
    <w:p w:rsidR="00476CF6" w:rsidRDefault="00476CF6" w:rsidP="00C8571E">
      <w:pPr>
        <w:rPr>
          <w:rtl/>
        </w:rPr>
      </w:pPr>
    </w:p>
    <w:p w:rsidR="00476CF6" w:rsidRDefault="00476CF6" w:rsidP="009E20C2">
      <w:pPr>
        <w:rPr>
          <w:rtl/>
        </w:rPr>
      </w:pPr>
      <w:r>
        <w:rPr>
          <w:rFonts w:hint="cs"/>
          <w:rtl/>
        </w:rPr>
        <w:t>לא.</w:t>
      </w:r>
    </w:p>
    <w:p w:rsidR="00476CF6" w:rsidRDefault="00476CF6" w:rsidP="009E20C2">
      <w:pPr>
        <w:rPr>
          <w:rtl/>
        </w:rPr>
      </w:pPr>
      <w:bookmarkStart w:id="5054" w:name="_ETM_Q24_705252"/>
      <w:bookmarkStart w:id="5055" w:name="_ETM_Q24_705303"/>
      <w:bookmarkEnd w:id="5054"/>
      <w:bookmarkEnd w:id="5055"/>
    </w:p>
    <w:p w:rsidR="00476CF6" w:rsidRDefault="00476CF6" w:rsidP="009E20C2">
      <w:pPr>
        <w:pStyle w:val="-"/>
        <w:keepNext/>
        <w:rPr>
          <w:rtl/>
        </w:rPr>
      </w:pPr>
      <w:bookmarkStart w:id="5056" w:name="ET_speakercontinue_6341_73"/>
      <w:r w:rsidRPr="00A24C23">
        <w:rPr>
          <w:rStyle w:val="TagStyle"/>
          <w:rtl/>
        </w:rPr>
        <w:t xml:space="preserve"> &lt;&lt; דובר_המשך &gt;&gt; </w:t>
      </w:r>
      <w:r>
        <w:rPr>
          <w:rtl/>
        </w:rPr>
        <w:t>דבי ביטון (יש עתיד):</w:t>
      </w:r>
      <w:r w:rsidRPr="00A24C23">
        <w:rPr>
          <w:rStyle w:val="TagStyle"/>
          <w:rtl/>
        </w:rPr>
        <w:t xml:space="preserve"> &lt;&lt; דובר_המשך &gt;&gt;</w:t>
      </w:r>
      <w:r>
        <w:rPr>
          <w:rtl/>
        </w:rPr>
        <w:t xml:space="preserve">   </w:t>
      </w:r>
      <w:bookmarkEnd w:id="5056"/>
    </w:p>
    <w:p w:rsidR="00476CF6" w:rsidRDefault="00476CF6" w:rsidP="00C8571E">
      <w:pPr>
        <w:rPr>
          <w:rtl/>
        </w:rPr>
      </w:pPr>
    </w:p>
    <w:p w:rsidR="00476CF6" w:rsidRDefault="00476CF6" w:rsidP="009E20C2">
      <w:pPr>
        <w:rPr>
          <w:rtl/>
        </w:rPr>
      </w:pPr>
      <w:bookmarkStart w:id="5057" w:name="_ETM_Q24_705903"/>
      <w:bookmarkEnd w:id="5057"/>
      <w:r>
        <w:rPr>
          <w:rFonts w:hint="cs"/>
          <w:rtl/>
        </w:rPr>
        <w:t xml:space="preserve">אבל היא אומרת: אימא, </w:t>
      </w:r>
      <w:bookmarkStart w:id="5058" w:name="_ETM_Q24_707764"/>
      <w:bookmarkEnd w:id="5058"/>
      <w:r>
        <w:rPr>
          <w:rFonts w:hint="cs"/>
          <w:rtl/>
        </w:rPr>
        <w:t>הכול מבורא עולם. אצלך זה היה בשדרות, ואצלי זה קרה</w:t>
      </w:r>
      <w:bookmarkStart w:id="5059" w:name="_ETM_Q24_708574"/>
      <w:bookmarkEnd w:id="5059"/>
      <w:r>
        <w:rPr>
          <w:rFonts w:hint="cs"/>
          <w:rtl/>
        </w:rPr>
        <w:t xml:space="preserve"> בקיבוץ כפר עזה, את לימדת אותנו שאנחנו לא מוותרים. </w:t>
      </w:r>
      <w:bookmarkStart w:id="5060" w:name="_ETM_Q24_713721"/>
      <w:bookmarkEnd w:id="5060"/>
      <w:r>
        <w:rPr>
          <w:rFonts w:hint="cs"/>
          <w:rtl/>
        </w:rPr>
        <w:t xml:space="preserve">את לימדת אותנו שהבית שלנו הוא הדבר הכי חזק, זו </w:t>
      </w:r>
      <w:bookmarkStart w:id="5061" w:name="_ETM_Q24_716869"/>
      <w:bookmarkEnd w:id="5061"/>
      <w:r>
        <w:rPr>
          <w:rFonts w:hint="cs"/>
          <w:rtl/>
        </w:rPr>
        <w:t>המדינה. וכן, אני מאמינה בזה ואנחנו לא ניתן להם</w:t>
      </w:r>
      <w:bookmarkStart w:id="5062" w:name="_ETM_Q24_720986"/>
      <w:bookmarkEnd w:id="5062"/>
      <w:r>
        <w:rPr>
          <w:rFonts w:hint="cs"/>
          <w:rtl/>
        </w:rPr>
        <w:t xml:space="preserve"> את הזכות לרגע להבריח אותנו. אבל כשצריך להגן, גברתי, </w:t>
      </w:r>
      <w:bookmarkStart w:id="5063" w:name="_ETM_Q24_728286"/>
      <w:bookmarkEnd w:id="5063"/>
      <w:r>
        <w:rPr>
          <w:rFonts w:hint="cs"/>
          <w:rtl/>
        </w:rPr>
        <w:t xml:space="preserve">צריך לשמור על הנפש. צריך להגן גם על ההורים ולפרנס </w:t>
      </w:r>
      <w:bookmarkStart w:id="5064" w:name="_ETM_Q24_730496"/>
      <w:bookmarkEnd w:id="5064"/>
      <w:r>
        <w:rPr>
          <w:rFonts w:hint="cs"/>
          <w:rtl/>
        </w:rPr>
        <w:t xml:space="preserve">אותם. לא יעלה על הדעת שמגיעים לכאן נציגים ועוד לא </w:t>
      </w:r>
      <w:bookmarkStart w:id="5065" w:name="_ETM_Q24_735337"/>
      <w:bookmarkEnd w:id="5065"/>
      <w:r>
        <w:rPr>
          <w:rFonts w:hint="cs"/>
          <w:rtl/>
        </w:rPr>
        <w:t xml:space="preserve">קבעו להם שום זכויות, ולא שום מצב כלכלי, ואנשים שם </w:t>
      </w:r>
      <w:bookmarkStart w:id="5066" w:name="_ETM_Q24_739813"/>
      <w:bookmarkEnd w:id="5066"/>
      <w:r>
        <w:rPr>
          <w:rFonts w:hint="cs"/>
          <w:rtl/>
        </w:rPr>
        <w:t>קורסים. ואני שואלת: מה? מה קורה במדינה הזו? הרי אנחנו רואים איפה הכספים, יש כספים, ברוך</w:t>
      </w:r>
      <w:bookmarkStart w:id="5067" w:name="_ETM_Q24_745687"/>
      <w:bookmarkEnd w:id="5067"/>
      <w:r>
        <w:rPr>
          <w:rFonts w:hint="cs"/>
          <w:rtl/>
        </w:rPr>
        <w:t xml:space="preserve"> השם, מפה ועד הודעה חדשה. איך יכול להיות שאנחנו ממשיכים</w:t>
      </w:r>
      <w:bookmarkStart w:id="5068" w:name="_ETM_Q24_748967"/>
      <w:bookmarkEnd w:id="5068"/>
      <w:r>
        <w:rPr>
          <w:rFonts w:hint="cs"/>
          <w:rtl/>
        </w:rPr>
        <w:t xml:space="preserve"> להזניח את הצפון? אני קוראת כאן באמת לאנשי הצפון: ליבנו </w:t>
      </w:r>
      <w:bookmarkStart w:id="5069" w:name="_ETM_Q24_756011"/>
      <w:bookmarkEnd w:id="5069"/>
      <w:r>
        <w:rPr>
          <w:rFonts w:hint="cs"/>
          <w:rtl/>
        </w:rPr>
        <w:t xml:space="preserve">איתכם, אני יודעת שזה לא מספיק, כי גם כשאני ישבתי </w:t>
      </w:r>
      <w:bookmarkStart w:id="5070" w:name="_ETM_Q24_758970"/>
      <w:bookmarkEnd w:id="5070"/>
      <w:r>
        <w:rPr>
          <w:rFonts w:hint="cs"/>
          <w:rtl/>
        </w:rPr>
        <w:t>שעות בממ"דים, לא הספיק לי שאמרו לי שמחבקים אותי.</w:t>
      </w:r>
      <w:bookmarkStart w:id="5071" w:name="_ETM_Q24_765111"/>
      <w:bookmarkEnd w:id="5071"/>
      <w:r>
        <w:rPr>
          <w:rFonts w:hint="cs"/>
          <w:rtl/>
        </w:rPr>
        <w:t xml:space="preserve"> כי ידעתי שלאורך זמן החיבוק הזה לא יספיק. </w:t>
      </w:r>
    </w:p>
    <w:p w:rsidR="00476CF6" w:rsidRDefault="00476CF6" w:rsidP="009E20C2">
      <w:pPr>
        <w:rPr>
          <w:rtl/>
        </w:rPr>
      </w:pPr>
    </w:p>
    <w:p w:rsidR="00476CF6" w:rsidRDefault="00476CF6" w:rsidP="00AA3234">
      <w:pPr>
        <w:rPr>
          <w:rFonts w:eastAsia="Calibri"/>
          <w:rtl/>
        </w:rPr>
      </w:pPr>
      <w:r>
        <w:rPr>
          <w:rFonts w:hint="cs"/>
          <w:rtl/>
        </w:rPr>
        <w:t xml:space="preserve">ואני </w:t>
      </w:r>
      <w:bookmarkStart w:id="5072" w:name="_ETM_Q24_772019"/>
      <w:bookmarkEnd w:id="5072"/>
      <w:r>
        <w:rPr>
          <w:rFonts w:hint="cs"/>
          <w:rtl/>
        </w:rPr>
        <w:t xml:space="preserve">אספר לגברתי </w:t>
      </w:r>
      <w:r w:rsidRPr="00B26B4D">
        <w:rPr>
          <w:rFonts w:hint="cs"/>
          <w:rtl/>
        </w:rPr>
        <w:t>משהו קטן כדי שתביני.</w:t>
      </w:r>
      <w:bookmarkStart w:id="5073" w:name="TOR_Q25"/>
      <w:bookmarkStart w:id="5074" w:name="_ETM_Q25_4429"/>
      <w:bookmarkStart w:id="5075" w:name="_ETM_Q25_5850"/>
      <w:bookmarkStart w:id="5076" w:name="_ETM_Q25_4920"/>
      <w:bookmarkStart w:id="5077" w:name="_ETM_Q25_7400"/>
      <w:bookmarkStart w:id="5078" w:name="_ETM_Q25_3440"/>
      <w:bookmarkEnd w:id="5073"/>
      <w:bookmarkEnd w:id="5074"/>
      <w:bookmarkEnd w:id="5075"/>
      <w:bookmarkEnd w:id="5076"/>
      <w:bookmarkEnd w:id="5077"/>
      <w:bookmarkEnd w:id="5078"/>
      <w:r>
        <w:rPr>
          <w:rFonts w:eastAsia="Calibri" w:hint="cs"/>
          <w:rtl/>
        </w:rPr>
        <w:t xml:space="preserve"> כשאני סיימתי את בחינות הלשכה </w:t>
      </w:r>
      <w:r>
        <w:rPr>
          <w:rFonts w:eastAsia="Calibri" w:hint="eastAsia"/>
          <w:rtl/>
        </w:rPr>
        <w:t>–</w:t>
      </w:r>
      <w:r>
        <w:rPr>
          <w:rFonts w:eastAsia="Calibri" w:hint="cs"/>
          <w:rtl/>
        </w:rPr>
        <w:t xml:space="preserve"> הייתי </w:t>
      </w:r>
      <w:bookmarkStart w:id="5079" w:name="_ETM_Q25_175234"/>
      <w:bookmarkEnd w:id="5079"/>
      <w:r>
        <w:rPr>
          <w:rFonts w:eastAsia="Calibri" w:hint="cs"/>
          <w:rtl/>
        </w:rPr>
        <w:t xml:space="preserve">צריכה לגשת </w:t>
      </w:r>
      <w:bookmarkStart w:id="5080" w:name="_ETM_Q25_175255"/>
      <w:bookmarkEnd w:id="5080"/>
      <w:r>
        <w:rPr>
          <w:rFonts w:eastAsia="Calibri" w:hint="cs"/>
          <w:rtl/>
        </w:rPr>
        <w:t xml:space="preserve">לבחינות הלשכה. </w:t>
      </w:r>
      <w:bookmarkStart w:id="5081" w:name="_ETM_Q25_178553"/>
      <w:bookmarkEnd w:id="5081"/>
      <w:r>
        <w:rPr>
          <w:rFonts w:eastAsia="Calibri" w:hint="cs"/>
          <w:rtl/>
        </w:rPr>
        <w:t xml:space="preserve">בחינות הלשכה מורכבות </w:t>
      </w:r>
      <w:bookmarkStart w:id="5082" w:name="_ETM_Q25_176865"/>
      <w:bookmarkStart w:id="5083" w:name="_ETM_Q25_180000"/>
      <w:bookmarkEnd w:id="5082"/>
      <w:bookmarkEnd w:id="5083"/>
      <w:r w:rsidRPr="00302F57">
        <w:rPr>
          <w:rFonts w:eastAsia="Calibri" w:hint="cs"/>
          <w:rtl/>
        </w:rPr>
        <w:t>מש</w:t>
      </w:r>
      <w:r>
        <w:rPr>
          <w:rFonts w:eastAsia="Calibri" w:hint="cs"/>
          <w:rtl/>
        </w:rPr>
        <w:t>ני שלבים:</w:t>
      </w:r>
      <w:r w:rsidRPr="00302F57">
        <w:rPr>
          <w:rFonts w:eastAsia="Calibri" w:hint="cs"/>
          <w:rtl/>
        </w:rPr>
        <w:t xml:space="preserve"> בחינה אחת של כתיבה, ואחר</w:t>
      </w:r>
      <w:r>
        <w:rPr>
          <w:rFonts w:eastAsia="Calibri" w:hint="cs"/>
          <w:rtl/>
        </w:rPr>
        <w:t xml:space="preserve"> </w:t>
      </w:r>
      <w:r w:rsidRPr="00302F57">
        <w:rPr>
          <w:rFonts w:eastAsia="Calibri" w:hint="cs"/>
          <w:rtl/>
        </w:rPr>
        <w:t xml:space="preserve">כך את </w:t>
      </w:r>
      <w:bookmarkStart w:id="5084" w:name="_ETM_Q25_183365"/>
      <w:bookmarkEnd w:id="5084"/>
      <w:r w:rsidRPr="00302F57">
        <w:rPr>
          <w:rFonts w:eastAsia="Calibri" w:hint="cs"/>
          <w:rtl/>
        </w:rPr>
        <w:t>נכנסת לר</w:t>
      </w:r>
      <w:r>
        <w:rPr>
          <w:rFonts w:eastAsia="Calibri" w:hint="cs"/>
          <w:rtl/>
        </w:rPr>
        <w:t>יא</w:t>
      </w:r>
      <w:r w:rsidRPr="00302F57">
        <w:rPr>
          <w:rFonts w:eastAsia="Calibri" w:hint="cs"/>
          <w:rtl/>
        </w:rPr>
        <w:t>יון</w:t>
      </w:r>
      <w:r>
        <w:rPr>
          <w:rFonts w:eastAsia="Calibri" w:hint="cs"/>
          <w:rtl/>
        </w:rPr>
        <w:t xml:space="preserve"> </w:t>
      </w:r>
      <w:r>
        <w:rPr>
          <w:rFonts w:eastAsia="Calibri" w:hint="eastAsia"/>
          <w:rtl/>
        </w:rPr>
        <w:t>–</w:t>
      </w:r>
      <w:r w:rsidRPr="00302F57">
        <w:rPr>
          <w:rFonts w:eastAsia="Calibri" w:hint="cs"/>
          <w:rtl/>
        </w:rPr>
        <w:t xml:space="preserve"> זה השלב השני, אם עברת </w:t>
      </w:r>
      <w:r w:rsidRPr="00A71A47">
        <w:rPr>
          <w:rFonts w:eastAsia="Calibri" w:hint="cs"/>
          <w:rtl/>
        </w:rPr>
        <w:t>בכתב</w:t>
      </w:r>
      <w:bookmarkStart w:id="5085" w:name="_ETM_Q25_183245"/>
      <w:bookmarkEnd w:id="5085"/>
      <w:r w:rsidRPr="00302F57">
        <w:rPr>
          <w:rFonts w:eastAsia="Calibri" w:hint="cs"/>
          <w:rtl/>
        </w:rPr>
        <w:t xml:space="preserve">. הייתי </w:t>
      </w:r>
      <w:bookmarkStart w:id="5086" w:name="_ETM_Q25_186731"/>
      <w:bookmarkEnd w:id="5086"/>
      <w:r>
        <w:rPr>
          <w:rFonts w:eastAsia="Calibri" w:hint="cs"/>
          <w:rtl/>
        </w:rPr>
        <w:t xml:space="preserve">לא צעירה, הייתי כמעט בת 40, </w:t>
      </w:r>
      <w:bookmarkStart w:id="5087" w:name="_ETM_Q25_185715"/>
      <w:bookmarkStart w:id="5088" w:name="_ETM_Q25_181105"/>
      <w:bookmarkStart w:id="5089" w:name="_ETM_Q25_177365"/>
      <w:bookmarkStart w:id="5090" w:name="_ETM_Q25_173154"/>
      <w:bookmarkEnd w:id="5087"/>
      <w:bookmarkEnd w:id="5088"/>
      <w:bookmarkEnd w:id="5089"/>
      <w:bookmarkEnd w:id="5090"/>
      <w:r w:rsidRPr="00302F57">
        <w:rPr>
          <w:rFonts w:eastAsia="Calibri" w:hint="cs"/>
          <w:rtl/>
        </w:rPr>
        <w:t xml:space="preserve">עם חודשים מטורפים </w:t>
      </w:r>
      <w:bookmarkStart w:id="5091" w:name="_ETM_Q25_190097"/>
      <w:bookmarkEnd w:id="5091"/>
      <w:r w:rsidRPr="00302F57">
        <w:rPr>
          <w:rFonts w:eastAsia="Calibri" w:hint="cs"/>
          <w:rtl/>
        </w:rPr>
        <w:t>של קס</w:t>
      </w:r>
      <w:r>
        <w:rPr>
          <w:rFonts w:eastAsia="Calibri" w:hint="cs"/>
          <w:rtl/>
        </w:rPr>
        <w:t>אמי</w:t>
      </w:r>
      <w:bookmarkStart w:id="5092" w:name="_ETM_Q25_189974"/>
      <w:bookmarkEnd w:id="5092"/>
      <w:r w:rsidRPr="00302F57">
        <w:rPr>
          <w:rFonts w:eastAsia="Calibri" w:hint="cs"/>
          <w:rtl/>
        </w:rPr>
        <w:t>ם</w:t>
      </w:r>
      <w:r>
        <w:rPr>
          <w:rFonts w:eastAsia="Calibri" w:hint="cs"/>
          <w:rtl/>
        </w:rPr>
        <w:t>.</w:t>
      </w:r>
      <w:r w:rsidRPr="00302F57">
        <w:rPr>
          <w:rFonts w:eastAsia="Calibri" w:hint="cs"/>
          <w:rtl/>
        </w:rPr>
        <w:t xml:space="preserve"> לא הייתי מצליחה ללכת להביא מים, כל </w:t>
      </w:r>
      <w:bookmarkStart w:id="5093" w:name="_ETM_Q25_193463"/>
      <w:bookmarkEnd w:id="5093"/>
      <w:r w:rsidRPr="00302F57">
        <w:rPr>
          <w:rFonts w:eastAsia="Calibri" w:hint="cs"/>
          <w:rtl/>
        </w:rPr>
        <w:t>היום הייתי רצה עם המחב</w:t>
      </w:r>
      <w:r>
        <w:rPr>
          <w:rFonts w:eastAsia="Calibri" w:hint="cs"/>
          <w:rtl/>
        </w:rPr>
        <w:t>ר</w:t>
      </w:r>
      <w:bookmarkStart w:id="5094" w:name="_ETM_Q25_191894"/>
      <w:bookmarkEnd w:id="5094"/>
      <w:r w:rsidRPr="00302F57">
        <w:rPr>
          <w:rFonts w:eastAsia="Calibri" w:hint="cs"/>
          <w:rtl/>
        </w:rPr>
        <w:t xml:space="preserve">ות </w:t>
      </w:r>
      <w:proofErr w:type="spellStart"/>
      <w:r w:rsidRPr="00302F57">
        <w:rPr>
          <w:rFonts w:eastAsia="Calibri" w:hint="cs"/>
          <w:rtl/>
        </w:rPr>
        <w:t>וכו</w:t>
      </w:r>
      <w:proofErr w:type="spellEnd"/>
      <w:r>
        <w:rPr>
          <w:rFonts w:eastAsia="Calibri" w:hint="cs"/>
          <w:rtl/>
        </w:rPr>
        <w:t>';</w:t>
      </w:r>
      <w:bookmarkStart w:id="5095" w:name="_ETM_Q25_192883"/>
      <w:bookmarkEnd w:id="5095"/>
      <w:r w:rsidRPr="00302F57">
        <w:rPr>
          <w:rFonts w:eastAsia="Calibri" w:hint="cs"/>
          <w:rtl/>
        </w:rPr>
        <w:t xml:space="preserve"> </w:t>
      </w:r>
      <w:bookmarkStart w:id="5096" w:name="_ETM_Q25_196840"/>
      <w:bookmarkEnd w:id="5096"/>
      <w:r w:rsidRPr="00302F57">
        <w:rPr>
          <w:rFonts w:eastAsia="Calibri" w:hint="cs"/>
          <w:rtl/>
        </w:rPr>
        <w:t>וכשהגעתי לבחינה בעל</w:t>
      </w:r>
      <w:r>
        <w:rPr>
          <w:rFonts w:eastAsia="Calibri" w:hint="cs"/>
          <w:rtl/>
        </w:rPr>
        <w:t xml:space="preserve"> </w:t>
      </w:r>
      <w:r w:rsidRPr="00302F57">
        <w:rPr>
          <w:rFonts w:eastAsia="Calibri" w:hint="cs"/>
          <w:rtl/>
        </w:rPr>
        <w:t xml:space="preserve">פה אחרי שעברתי בכתב, אני התיישבתי שם </w:t>
      </w:r>
      <w:bookmarkStart w:id="5097" w:name="_ETM_Q25_201050"/>
      <w:bookmarkEnd w:id="5097"/>
      <w:r w:rsidRPr="00302F57">
        <w:rPr>
          <w:rFonts w:eastAsia="Calibri" w:hint="cs"/>
          <w:rtl/>
        </w:rPr>
        <w:t>ומה שריגש אותי כשהתיישבתי</w:t>
      </w:r>
      <w:r>
        <w:rPr>
          <w:rFonts w:eastAsia="Calibri" w:hint="cs"/>
          <w:rtl/>
        </w:rPr>
        <w:t>,</w:t>
      </w:r>
      <w:bookmarkStart w:id="5098" w:name="_ETM_Q25_202563"/>
      <w:bookmarkEnd w:id="5098"/>
      <w:r w:rsidRPr="00302F57">
        <w:rPr>
          <w:rFonts w:eastAsia="Calibri" w:hint="cs"/>
          <w:rtl/>
        </w:rPr>
        <w:t xml:space="preserve"> אז אחת הבנות שם שאלה</w:t>
      </w:r>
      <w:r>
        <w:rPr>
          <w:rFonts w:eastAsia="Calibri" w:hint="cs"/>
          <w:rtl/>
        </w:rPr>
        <w:t>:</w:t>
      </w:r>
      <w:r w:rsidRPr="00302F57">
        <w:rPr>
          <w:rFonts w:eastAsia="Calibri" w:hint="cs"/>
          <w:rtl/>
        </w:rPr>
        <w:t xml:space="preserve"> מי </w:t>
      </w:r>
      <w:bookmarkStart w:id="5099" w:name="_ETM_Q25_205260"/>
      <w:bookmarkEnd w:id="5099"/>
      <w:r w:rsidRPr="00302F57">
        <w:rPr>
          <w:rFonts w:eastAsia="Calibri" w:hint="cs"/>
          <w:rtl/>
        </w:rPr>
        <w:t xml:space="preserve">זו דבי </w:t>
      </w:r>
      <w:r>
        <w:rPr>
          <w:rFonts w:eastAsia="Calibri" w:hint="cs"/>
          <w:rtl/>
        </w:rPr>
        <w:t>ב</w:t>
      </w:r>
      <w:r w:rsidRPr="00302F57">
        <w:rPr>
          <w:rFonts w:eastAsia="Calibri" w:hint="cs"/>
          <w:rtl/>
        </w:rPr>
        <w:t>יט</w:t>
      </w:r>
      <w:r>
        <w:rPr>
          <w:rFonts w:eastAsia="Calibri" w:hint="cs"/>
          <w:rtl/>
        </w:rPr>
        <w:t>ו</w:t>
      </w:r>
      <w:bookmarkStart w:id="5100" w:name="_ETM_Q25_204893"/>
      <w:bookmarkEnd w:id="5100"/>
      <w:r w:rsidRPr="00302F57">
        <w:rPr>
          <w:rFonts w:eastAsia="Calibri" w:hint="cs"/>
          <w:rtl/>
        </w:rPr>
        <w:t>ן? מי זו דבי ביטון? אמרתי</w:t>
      </w:r>
      <w:r>
        <w:rPr>
          <w:rFonts w:eastAsia="Calibri" w:hint="cs"/>
          <w:rtl/>
        </w:rPr>
        <w:t>:</w:t>
      </w:r>
      <w:r w:rsidRPr="00302F57">
        <w:rPr>
          <w:rFonts w:eastAsia="Calibri" w:hint="cs"/>
          <w:rtl/>
        </w:rPr>
        <w:t xml:space="preserve"> אני</w:t>
      </w:r>
      <w:bookmarkStart w:id="5101" w:name="_ETM_Q25_207052"/>
      <w:bookmarkEnd w:id="5101"/>
      <w:r>
        <w:rPr>
          <w:rFonts w:eastAsia="Calibri" w:hint="cs"/>
          <w:rtl/>
        </w:rPr>
        <w:t xml:space="preserve"> </w:t>
      </w:r>
      <w:r>
        <w:rPr>
          <w:rFonts w:eastAsia="Calibri" w:hint="eastAsia"/>
          <w:rtl/>
        </w:rPr>
        <w:t>–</w:t>
      </w:r>
      <w:r w:rsidRPr="00302F57">
        <w:rPr>
          <w:rFonts w:eastAsia="Calibri" w:hint="cs"/>
          <w:rtl/>
        </w:rPr>
        <w:t xml:space="preserve"> בא </w:t>
      </w:r>
      <w:bookmarkStart w:id="5102" w:name="_ETM_Q25_209470"/>
      <w:bookmarkEnd w:id="5102"/>
      <w:r w:rsidRPr="00302F57">
        <w:rPr>
          <w:rFonts w:eastAsia="Calibri" w:hint="cs"/>
          <w:rtl/>
        </w:rPr>
        <w:t xml:space="preserve">לי לחבק אותך </w:t>
      </w:r>
      <w:r>
        <w:rPr>
          <w:rFonts w:eastAsia="Calibri"/>
          <w:rtl/>
        </w:rPr>
        <w:t>–</w:t>
      </w:r>
      <w:r>
        <w:rPr>
          <w:rFonts w:eastAsia="Calibri" w:hint="cs"/>
          <w:rtl/>
        </w:rPr>
        <w:t xml:space="preserve"> </w:t>
      </w:r>
      <w:r w:rsidRPr="00302F57">
        <w:rPr>
          <w:rFonts w:eastAsia="Calibri" w:hint="cs"/>
          <w:rtl/>
        </w:rPr>
        <w:t>כי באמת הדרום רעד אז</w:t>
      </w:r>
      <w:r>
        <w:rPr>
          <w:rFonts w:eastAsia="Calibri" w:hint="cs"/>
          <w:rtl/>
        </w:rPr>
        <w:t>.</w:t>
      </w:r>
      <w:bookmarkStart w:id="5103" w:name="_ETM_Q25_213990"/>
      <w:bookmarkStart w:id="5104" w:name="_ETM_Q25_216310"/>
      <w:bookmarkEnd w:id="5103"/>
      <w:bookmarkEnd w:id="5104"/>
    </w:p>
    <w:p w:rsidR="00476CF6" w:rsidRDefault="00476CF6" w:rsidP="009E20C2">
      <w:pPr>
        <w:rPr>
          <w:rFonts w:eastAsia="Calibri"/>
          <w:rtl/>
        </w:rPr>
      </w:pPr>
      <w:bookmarkStart w:id="5105" w:name="_ETM_Q25_216387"/>
      <w:bookmarkStart w:id="5106" w:name="_ETM_Q25_216470"/>
      <w:bookmarkEnd w:id="5105"/>
      <w:bookmarkEnd w:id="5106"/>
    </w:p>
    <w:p w:rsidR="00476CF6" w:rsidRDefault="00476CF6" w:rsidP="009E20C2">
      <w:pPr>
        <w:rPr>
          <w:rFonts w:eastAsia="Calibri"/>
          <w:rtl/>
        </w:rPr>
      </w:pPr>
      <w:bookmarkStart w:id="5107" w:name="_ETM_Q25_216560"/>
      <w:bookmarkStart w:id="5108" w:name="_ETM_Q25_211683"/>
      <w:bookmarkEnd w:id="5107"/>
      <w:bookmarkEnd w:id="5108"/>
      <w:r w:rsidRPr="00302F57">
        <w:rPr>
          <w:rFonts w:eastAsia="Calibri" w:hint="cs"/>
          <w:rtl/>
        </w:rPr>
        <w:t xml:space="preserve">כשנכנסתי לבחינה, אני התיישבתי, יושב שם שופט, עורך דין אזרחי, </w:t>
      </w:r>
      <w:bookmarkStart w:id="5109" w:name="_ETM_Q25_218121"/>
      <w:bookmarkEnd w:id="5109"/>
      <w:r w:rsidRPr="00302F57">
        <w:rPr>
          <w:rFonts w:eastAsia="Calibri" w:hint="cs"/>
          <w:rtl/>
        </w:rPr>
        <w:t xml:space="preserve">עורך דין פלילי, וככה התחלתי. </w:t>
      </w:r>
      <w:bookmarkStart w:id="5110" w:name="_ETM_Q25_219463"/>
      <w:bookmarkEnd w:id="5110"/>
      <w:r w:rsidRPr="00302F57">
        <w:rPr>
          <w:rFonts w:eastAsia="Calibri" w:hint="cs"/>
          <w:rtl/>
        </w:rPr>
        <w:t>אמרתי להם</w:t>
      </w:r>
      <w:r>
        <w:rPr>
          <w:rFonts w:eastAsia="Calibri" w:hint="cs"/>
          <w:rtl/>
        </w:rPr>
        <w:t>:</w:t>
      </w:r>
      <w:r w:rsidRPr="00302F57">
        <w:rPr>
          <w:rFonts w:eastAsia="Calibri" w:hint="cs"/>
          <w:rtl/>
        </w:rPr>
        <w:t xml:space="preserve"> אני</w:t>
      </w:r>
      <w:r>
        <w:rPr>
          <w:rFonts w:eastAsia="Calibri" w:hint="cs"/>
          <w:rtl/>
        </w:rPr>
        <w:t>,</w:t>
      </w:r>
      <w:r w:rsidRPr="00302F57">
        <w:rPr>
          <w:rFonts w:eastAsia="Calibri" w:hint="cs"/>
          <w:rtl/>
        </w:rPr>
        <w:t xml:space="preserve"> </w:t>
      </w:r>
      <w:bookmarkStart w:id="5111" w:name="_ETM_Q25_221633"/>
      <w:bookmarkEnd w:id="5111"/>
      <w:r>
        <w:rPr>
          <w:rFonts w:eastAsia="Calibri" w:hint="cs"/>
          <w:rtl/>
        </w:rPr>
        <w:t>ב</w:t>
      </w:r>
      <w:r w:rsidRPr="00302F57">
        <w:rPr>
          <w:rFonts w:eastAsia="Calibri" w:hint="cs"/>
          <w:rtl/>
        </w:rPr>
        <w:t>רשותכם</w:t>
      </w:r>
      <w:r>
        <w:rPr>
          <w:rFonts w:eastAsia="Calibri" w:hint="cs"/>
          <w:rtl/>
        </w:rPr>
        <w:t>,</w:t>
      </w:r>
      <w:r w:rsidRPr="00302F57">
        <w:rPr>
          <w:rFonts w:eastAsia="Calibri" w:hint="cs"/>
          <w:rtl/>
        </w:rPr>
        <w:t xml:space="preserve"> לפני </w:t>
      </w:r>
      <w:bookmarkStart w:id="5112" w:name="_ETM_Q25_222252"/>
      <w:bookmarkEnd w:id="5112"/>
      <w:r w:rsidRPr="00302F57">
        <w:rPr>
          <w:rFonts w:eastAsia="Calibri" w:hint="cs"/>
          <w:rtl/>
        </w:rPr>
        <w:t xml:space="preserve">שתבחנו אותי, לא אכפת לי מה יקרה כאן. עצם העובדה </w:t>
      </w:r>
      <w:bookmarkStart w:id="5113" w:name="_ETM_Q25_226383"/>
      <w:bookmarkEnd w:id="5113"/>
      <w:r w:rsidRPr="00302F57">
        <w:rPr>
          <w:rFonts w:eastAsia="Calibri" w:hint="cs"/>
          <w:rtl/>
        </w:rPr>
        <w:t>שאני יושבת כאן</w:t>
      </w:r>
      <w:r>
        <w:rPr>
          <w:rFonts w:eastAsia="Calibri" w:hint="cs"/>
          <w:rtl/>
        </w:rPr>
        <w:t xml:space="preserve"> </w:t>
      </w:r>
      <w:r>
        <w:rPr>
          <w:rFonts w:eastAsia="Calibri" w:hint="eastAsia"/>
          <w:rtl/>
        </w:rPr>
        <w:t>–</w:t>
      </w:r>
      <w:r w:rsidRPr="00302F57">
        <w:rPr>
          <w:rFonts w:eastAsia="Calibri" w:hint="cs"/>
          <w:rtl/>
        </w:rPr>
        <w:t xml:space="preserve"> ניצחתי את </w:t>
      </w:r>
      <w:r>
        <w:rPr>
          <w:rFonts w:eastAsia="Calibri" w:hint="cs"/>
          <w:rtl/>
        </w:rPr>
        <w:t>ס</w:t>
      </w:r>
      <w:r w:rsidRPr="00302F57">
        <w:rPr>
          <w:rFonts w:eastAsia="Calibri" w:hint="cs"/>
          <w:rtl/>
        </w:rPr>
        <w:t>נו</w:t>
      </w:r>
      <w:r>
        <w:rPr>
          <w:rFonts w:eastAsia="Calibri" w:hint="cs"/>
          <w:rtl/>
        </w:rPr>
        <w:t>וא</w:t>
      </w:r>
      <w:bookmarkStart w:id="5114" w:name="_ETM_Q25_226923"/>
      <w:bookmarkEnd w:id="5114"/>
      <w:r w:rsidRPr="00302F57">
        <w:rPr>
          <w:rFonts w:eastAsia="Calibri" w:hint="cs"/>
          <w:rtl/>
        </w:rPr>
        <w:t>ר. כאן אני יושבת עכשיו</w:t>
      </w:r>
      <w:bookmarkStart w:id="5115" w:name="_ETM_Q25_230682"/>
      <w:bookmarkEnd w:id="5115"/>
      <w:r>
        <w:rPr>
          <w:rFonts w:eastAsia="Calibri" w:hint="cs"/>
          <w:rtl/>
        </w:rPr>
        <w:t>,</w:t>
      </w:r>
      <w:r w:rsidRPr="00302F57">
        <w:rPr>
          <w:rFonts w:eastAsia="Calibri" w:hint="cs"/>
          <w:rtl/>
        </w:rPr>
        <w:t xml:space="preserve"> </w:t>
      </w:r>
      <w:bookmarkStart w:id="5116" w:name="_ETM_Q25_230515"/>
      <w:bookmarkStart w:id="5117" w:name="_ETM_Q25_230212"/>
      <w:bookmarkEnd w:id="5116"/>
      <w:bookmarkEnd w:id="5117"/>
      <w:r w:rsidRPr="00302F57">
        <w:rPr>
          <w:rFonts w:eastAsia="Calibri" w:hint="cs"/>
          <w:rtl/>
        </w:rPr>
        <w:t>לחשוב על זה, גברתי, שלא יכולנו לפתוח, זה היה מטורף.</w:t>
      </w:r>
      <w:bookmarkStart w:id="5118" w:name="_ETM_Q25_234646"/>
      <w:bookmarkEnd w:id="5118"/>
    </w:p>
    <w:p w:rsidR="00476CF6" w:rsidRDefault="00476CF6" w:rsidP="009E20C2">
      <w:pPr>
        <w:rPr>
          <w:rFonts w:eastAsia="Calibri"/>
          <w:rtl/>
        </w:rPr>
      </w:pPr>
    </w:p>
    <w:p w:rsidR="00476CF6" w:rsidRDefault="00476CF6" w:rsidP="009E20C2">
      <w:pPr>
        <w:pStyle w:val="af6"/>
        <w:keepNext/>
        <w:rPr>
          <w:rFonts w:eastAsia="Calibri"/>
          <w:rtl/>
        </w:rPr>
      </w:pPr>
      <w:bookmarkStart w:id="5119" w:name="ET_yor_6671_1"/>
      <w:r w:rsidRPr="00D97540">
        <w:rPr>
          <w:rStyle w:val="TagStyle"/>
          <w:rFonts w:eastAsia="Calibri"/>
          <w:rtl/>
        </w:rPr>
        <w:t xml:space="preserve"> &lt;&lt; יור &gt;&gt; </w:t>
      </w:r>
      <w:r>
        <w:rPr>
          <w:rFonts w:eastAsia="Calibri"/>
          <w:rtl/>
        </w:rPr>
        <w:t>היו"ר לימור סון הר מלך:</w:t>
      </w:r>
      <w:r w:rsidRPr="00D97540">
        <w:rPr>
          <w:rStyle w:val="TagStyle"/>
          <w:rFonts w:eastAsia="Calibri"/>
          <w:rtl/>
        </w:rPr>
        <w:t xml:space="preserve"> &lt;&lt; יור &gt;&gt;</w:t>
      </w:r>
      <w:r>
        <w:rPr>
          <w:rFonts w:eastAsia="Calibri"/>
          <w:rtl/>
        </w:rPr>
        <w:t xml:space="preserve">   </w:t>
      </w:r>
      <w:bookmarkEnd w:id="5119"/>
    </w:p>
    <w:p w:rsidR="00476CF6" w:rsidRDefault="00476CF6" w:rsidP="00C8571E">
      <w:pPr>
        <w:rPr>
          <w:rFonts w:eastAsia="Calibri"/>
          <w:rtl/>
          <w:lang w:eastAsia="he-IL"/>
        </w:rPr>
      </w:pPr>
    </w:p>
    <w:p w:rsidR="00476CF6" w:rsidRDefault="00476CF6" w:rsidP="009E20C2">
      <w:pPr>
        <w:rPr>
          <w:rFonts w:eastAsia="Calibri"/>
          <w:rtl/>
          <w:lang w:eastAsia="he-IL"/>
        </w:rPr>
      </w:pPr>
      <w:bookmarkStart w:id="5120" w:name="_ETM_Q25_232993"/>
      <w:bookmarkEnd w:id="5120"/>
      <w:r>
        <w:rPr>
          <w:rFonts w:eastAsia="Calibri" w:hint="cs"/>
          <w:rtl/>
          <w:lang w:eastAsia="he-IL"/>
        </w:rPr>
        <w:t>מדהים.</w:t>
      </w:r>
      <w:bookmarkStart w:id="5121" w:name="_ETM_Q25_234837"/>
      <w:bookmarkEnd w:id="5121"/>
    </w:p>
    <w:p w:rsidR="00476CF6" w:rsidRDefault="00476CF6" w:rsidP="009E20C2">
      <w:pPr>
        <w:rPr>
          <w:rFonts w:eastAsia="Calibri"/>
          <w:rtl/>
          <w:lang w:eastAsia="he-IL"/>
        </w:rPr>
      </w:pPr>
      <w:bookmarkStart w:id="5122" w:name="_ETM_Q25_234918"/>
      <w:bookmarkEnd w:id="5122"/>
    </w:p>
    <w:p w:rsidR="00476CF6" w:rsidRDefault="00476CF6" w:rsidP="009E20C2">
      <w:pPr>
        <w:pStyle w:val="-"/>
        <w:keepNext/>
        <w:rPr>
          <w:rFonts w:eastAsia="Calibri"/>
          <w:rtl/>
        </w:rPr>
      </w:pPr>
      <w:bookmarkStart w:id="5123" w:name="ET_speakercontinue_6341_2"/>
      <w:r w:rsidRPr="00D97540">
        <w:rPr>
          <w:rStyle w:val="TagStyle"/>
          <w:rFonts w:eastAsia="Calibri"/>
          <w:rtl/>
        </w:rPr>
        <w:t xml:space="preserve"> &lt;&lt; דובר_המשך &gt;&gt; </w:t>
      </w:r>
      <w:r>
        <w:rPr>
          <w:rFonts w:eastAsia="Calibri"/>
          <w:rtl/>
        </w:rPr>
        <w:t>דבי ביטון (יש עתיד):</w:t>
      </w:r>
      <w:r w:rsidRPr="00D97540">
        <w:rPr>
          <w:rStyle w:val="TagStyle"/>
          <w:rFonts w:eastAsia="Calibri"/>
          <w:rtl/>
        </w:rPr>
        <w:t xml:space="preserve"> &lt;&lt; דובר_המשך &gt;&gt;</w:t>
      </w:r>
      <w:r>
        <w:rPr>
          <w:rFonts w:eastAsia="Calibri"/>
          <w:rtl/>
        </w:rPr>
        <w:t xml:space="preserve">   </w:t>
      </w:r>
      <w:bookmarkEnd w:id="5123"/>
    </w:p>
    <w:p w:rsidR="00476CF6" w:rsidRDefault="00476CF6" w:rsidP="00C8571E">
      <w:pPr>
        <w:rPr>
          <w:rFonts w:eastAsia="Calibri"/>
          <w:rtl/>
          <w:lang w:eastAsia="he-IL"/>
        </w:rPr>
      </w:pPr>
    </w:p>
    <w:p w:rsidR="00476CF6" w:rsidRDefault="00476CF6" w:rsidP="009E20C2">
      <w:pPr>
        <w:rPr>
          <w:rFonts w:eastAsia="Calibri"/>
          <w:rtl/>
        </w:rPr>
      </w:pPr>
      <w:bookmarkStart w:id="5124" w:name="_ETM_Q25_243667"/>
      <w:bookmarkStart w:id="5125" w:name="_ETM_Q25_239153"/>
      <w:bookmarkEnd w:id="5124"/>
      <w:bookmarkEnd w:id="5125"/>
      <w:r w:rsidRPr="00302F57">
        <w:rPr>
          <w:rFonts w:eastAsia="Calibri" w:hint="cs"/>
          <w:rtl/>
        </w:rPr>
        <w:t>ובסוף אתה מקבל את האישור שאתה עורך דין</w:t>
      </w:r>
      <w:r>
        <w:rPr>
          <w:rFonts w:eastAsia="Calibri" w:hint="cs"/>
          <w:rtl/>
        </w:rPr>
        <w:t>,</w:t>
      </w:r>
      <w:r w:rsidRPr="00302F57">
        <w:rPr>
          <w:rFonts w:eastAsia="Calibri" w:hint="cs"/>
          <w:rtl/>
        </w:rPr>
        <w:t xml:space="preserve"> ואתה יוצא</w:t>
      </w:r>
      <w:bookmarkStart w:id="5126" w:name="_ETM_Q25_240463"/>
      <w:bookmarkEnd w:id="5126"/>
      <w:r w:rsidRPr="00302F57">
        <w:rPr>
          <w:rFonts w:eastAsia="Calibri" w:hint="cs"/>
          <w:rtl/>
        </w:rPr>
        <w:t xml:space="preserve"> </w:t>
      </w:r>
      <w:bookmarkStart w:id="5127" w:name="_ETM_Q25_238777"/>
      <w:bookmarkEnd w:id="5127"/>
      <w:r w:rsidRPr="00302F57">
        <w:rPr>
          <w:rFonts w:eastAsia="Calibri" w:hint="cs"/>
          <w:rtl/>
        </w:rPr>
        <w:t>ואתה אומר</w:t>
      </w:r>
      <w:r>
        <w:rPr>
          <w:rFonts w:eastAsia="Calibri" w:hint="cs"/>
          <w:rtl/>
        </w:rPr>
        <w:t>,</w:t>
      </w:r>
      <w:r w:rsidRPr="00302F57">
        <w:rPr>
          <w:rFonts w:eastAsia="Calibri" w:hint="cs"/>
          <w:rtl/>
        </w:rPr>
        <w:t xml:space="preserve"> </w:t>
      </w:r>
      <w:bookmarkStart w:id="5128" w:name="_ETM_Q25_243119"/>
      <w:bookmarkEnd w:id="5128"/>
      <w:r w:rsidRPr="00302F57">
        <w:rPr>
          <w:rFonts w:eastAsia="Calibri" w:hint="cs"/>
          <w:rtl/>
        </w:rPr>
        <w:t>רקטות וקס</w:t>
      </w:r>
      <w:r>
        <w:rPr>
          <w:rFonts w:eastAsia="Calibri" w:hint="cs"/>
          <w:rtl/>
        </w:rPr>
        <w:t>א</w:t>
      </w:r>
      <w:r w:rsidRPr="00302F57">
        <w:rPr>
          <w:rFonts w:eastAsia="Calibri" w:hint="cs"/>
          <w:rtl/>
        </w:rPr>
        <w:t>מים</w:t>
      </w:r>
      <w:r>
        <w:rPr>
          <w:rFonts w:eastAsia="Calibri" w:hint="cs"/>
          <w:rtl/>
        </w:rPr>
        <w:t>,</w:t>
      </w:r>
      <w:bookmarkStart w:id="5129" w:name="_ETM_Q25_247761"/>
      <w:bookmarkEnd w:id="5129"/>
      <w:r w:rsidRPr="00302F57">
        <w:rPr>
          <w:rFonts w:eastAsia="Calibri" w:hint="cs"/>
          <w:rtl/>
        </w:rPr>
        <w:t xml:space="preserve"> ופחד ובכי, ואנחנו ממשיכים לחיות את חי</w:t>
      </w:r>
      <w:bookmarkStart w:id="5130" w:name="_ETM_Q25_244983"/>
      <w:bookmarkEnd w:id="5130"/>
      <w:r w:rsidRPr="00302F57">
        <w:rPr>
          <w:rFonts w:eastAsia="Calibri" w:hint="cs"/>
          <w:rtl/>
        </w:rPr>
        <w:t>ינו.</w:t>
      </w:r>
      <w:bookmarkStart w:id="5131" w:name="_ETM_Q25_246668"/>
      <w:bookmarkEnd w:id="5131"/>
    </w:p>
    <w:p w:rsidR="00476CF6" w:rsidRDefault="00476CF6" w:rsidP="009E20C2">
      <w:pPr>
        <w:rPr>
          <w:rFonts w:eastAsia="Calibri"/>
          <w:rtl/>
        </w:rPr>
      </w:pPr>
      <w:bookmarkStart w:id="5132" w:name="_ETM_Q25_246726"/>
      <w:bookmarkStart w:id="5133" w:name="_ETM_Q25_246813"/>
      <w:bookmarkEnd w:id="5132"/>
      <w:bookmarkEnd w:id="5133"/>
    </w:p>
    <w:p w:rsidR="00476CF6" w:rsidRDefault="00476CF6" w:rsidP="009E20C2">
      <w:pPr>
        <w:pStyle w:val="af6"/>
        <w:keepNext/>
        <w:rPr>
          <w:rFonts w:eastAsia="Calibri"/>
          <w:rtl/>
        </w:rPr>
      </w:pPr>
      <w:r w:rsidRPr="001D1958">
        <w:rPr>
          <w:rStyle w:val="TagStyle"/>
          <w:rFonts w:eastAsia="Calibri"/>
          <w:rtl/>
        </w:rPr>
        <w:t xml:space="preserve"> &lt;&lt; יור &gt;&gt; </w:t>
      </w:r>
      <w:r>
        <w:rPr>
          <w:rFonts w:eastAsia="Calibri"/>
          <w:rtl/>
        </w:rPr>
        <w:t>היו"ר לימור סון הר מלך:</w:t>
      </w:r>
      <w:r w:rsidRPr="001D1958">
        <w:rPr>
          <w:rStyle w:val="TagStyle"/>
          <w:rFonts w:eastAsia="Calibri"/>
          <w:rtl/>
        </w:rPr>
        <w:t xml:space="preserve"> &lt;&lt; יור &gt;&gt;</w:t>
      </w:r>
      <w:r>
        <w:rPr>
          <w:rFonts w:eastAsia="Calibri"/>
          <w:rtl/>
        </w:rPr>
        <w:t xml:space="preserve">   </w:t>
      </w:r>
    </w:p>
    <w:p w:rsidR="00476CF6" w:rsidRDefault="00476CF6" w:rsidP="00C8571E">
      <w:pPr>
        <w:rPr>
          <w:rFonts w:eastAsia="Calibri"/>
          <w:rtl/>
          <w:lang w:eastAsia="he-IL"/>
        </w:rPr>
      </w:pPr>
    </w:p>
    <w:p w:rsidR="00476CF6" w:rsidRDefault="00476CF6" w:rsidP="009E20C2">
      <w:pPr>
        <w:rPr>
          <w:rFonts w:eastAsia="Calibri"/>
          <w:rtl/>
          <w:lang w:eastAsia="he-IL"/>
        </w:rPr>
      </w:pPr>
      <w:bookmarkStart w:id="5134" w:name="_ETM_Q25_248383"/>
      <w:bookmarkStart w:id="5135" w:name="_ETM_Q25_243943"/>
      <w:bookmarkEnd w:id="5134"/>
      <w:bookmarkEnd w:id="5135"/>
      <w:r>
        <w:rPr>
          <w:rFonts w:eastAsia="Calibri" w:hint="cs"/>
          <w:rtl/>
          <w:lang w:eastAsia="he-IL"/>
        </w:rPr>
        <w:t>נכון, נכון.</w:t>
      </w:r>
      <w:bookmarkStart w:id="5136" w:name="_ETM_Q25_247365"/>
      <w:bookmarkEnd w:id="5136"/>
    </w:p>
    <w:p w:rsidR="00476CF6" w:rsidRDefault="00476CF6" w:rsidP="009E20C2">
      <w:pPr>
        <w:rPr>
          <w:rFonts w:eastAsia="Calibri"/>
          <w:rtl/>
          <w:lang w:eastAsia="he-IL"/>
        </w:rPr>
      </w:pPr>
      <w:bookmarkStart w:id="5137" w:name="_ETM_Q25_247444"/>
      <w:bookmarkEnd w:id="5137"/>
    </w:p>
    <w:p w:rsidR="00476CF6" w:rsidRDefault="00476CF6" w:rsidP="009E20C2">
      <w:pPr>
        <w:pStyle w:val="-"/>
        <w:keepNext/>
        <w:rPr>
          <w:rFonts w:eastAsia="Calibri"/>
          <w:rtl/>
        </w:rPr>
      </w:pPr>
      <w:bookmarkStart w:id="5138" w:name="ET_speakercontinue_6341_4"/>
      <w:r w:rsidRPr="001D1958">
        <w:rPr>
          <w:rStyle w:val="TagStyle"/>
          <w:rFonts w:eastAsia="Calibri"/>
          <w:rtl/>
        </w:rPr>
        <w:t xml:space="preserve"> &lt;&lt; דובר_המשך &gt;&gt; </w:t>
      </w:r>
      <w:r>
        <w:rPr>
          <w:rFonts w:eastAsia="Calibri"/>
          <w:rtl/>
        </w:rPr>
        <w:t>דבי ביטון (יש עתיד):</w:t>
      </w:r>
      <w:r w:rsidRPr="001D1958">
        <w:rPr>
          <w:rStyle w:val="TagStyle"/>
          <w:rFonts w:eastAsia="Calibri"/>
          <w:rtl/>
        </w:rPr>
        <w:t xml:space="preserve"> &lt;&lt; דובר_המשך &gt;&gt;</w:t>
      </w:r>
      <w:r>
        <w:rPr>
          <w:rFonts w:eastAsia="Calibri"/>
          <w:rtl/>
        </w:rPr>
        <w:t xml:space="preserve">   </w:t>
      </w:r>
      <w:bookmarkEnd w:id="5138"/>
    </w:p>
    <w:p w:rsidR="00476CF6" w:rsidRDefault="00476CF6" w:rsidP="00C8571E">
      <w:pPr>
        <w:rPr>
          <w:rFonts w:eastAsia="Calibri"/>
          <w:rtl/>
          <w:lang w:eastAsia="he-IL"/>
        </w:rPr>
      </w:pPr>
    </w:p>
    <w:p w:rsidR="00476CF6" w:rsidRDefault="00476CF6" w:rsidP="009E20C2">
      <w:pPr>
        <w:rPr>
          <w:rFonts w:eastAsia="Calibri"/>
          <w:rtl/>
        </w:rPr>
      </w:pPr>
      <w:bookmarkStart w:id="5139" w:name="_ETM_Q25_249951"/>
      <w:bookmarkStart w:id="5140" w:name="_ETM_Q25_246864"/>
      <w:bookmarkStart w:id="5141" w:name="_ETM_Q25_245763"/>
      <w:bookmarkEnd w:id="5139"/>
      <w:bookmarkEnd w:id="5140"/>
      <w:bookmarkEnd w:id="5141"/>
      <w:r w:rsidRPr="00302F57">
        <w:rPr>
          <w:rFonts w:eastAsia="Calibri" w:hint="cs"/>
          <w:rtl/>
        </w:rPr>
        <w:t xml:space="preserve">ואני </w:t>
      </w:r>
      <w:bookmarkStart w:id="5142" w:name="_ETM_Q25_247334"/>
      <w:bookmarkEnd w:id="5142"/>
      <w:r w:rsidRPr="00302F57">
        <w:rPr>
          <w:rFonts w:eastAsia="Calibri" w:hint="cs"/>
          <w:rtl/>
        </w:rPr>
        <w:t xml:space="preserve">קוראת לממשלת ישראל, תצילו את אנשי הצפון, זה בני עמנו, </w:t>
      </w:r>
      <w:bookmarkStart w:id="5143" w:name="_ETM_Q25_251549"/>
      <w:bookmarkEnd w:id="5143"/>
      <w:r w:rsidRPr="00302F57">
        <w:rPr>
          <w:rFonts w:eastAsia="Calibri" w:hint="cs"/>
          <w:rtl/>
        </w:rPr>
        <w:t xml:space="preserve">ואנחנו חייבים להיות עם אחד. הגיע הזמן כבר לאחדות, לשקט </w:t>
      </w:r>
      <w:bookmarkStart w:id="5144" w:name="_ETM_Q25_255764"/>
      <w:bookmarkEnd w:id="5144"/>
      <w:r w:rsidRPr="00302F57">
        <w:rPr>
          <w:rFonts w:eastAsia="Calibri" w:hint="cs"/>
          <w:rtl/>
        </w:rPr>
        <w:t>ולניצחון אמיתי. תודה</w:t>
      </w:r>
      <w:r>
        <w:rPr>
          <w:rFonts w:eastAsia="Calibri" w:hint="cs"/>
          <w:rtl/>
        </w:rPr>
        <w:t>, גברתי</w:t>
      </w:r>
      <w:r w:rsidRPr="00302F57">
        <w:rPr>
          <w:rFonts w:eastAsia="Calibri" w:hint="cs"/>
          <w:rtl/>
        </w:rPr>
        <w:t>.</w:t>
      </w:r>
      <w:bookmarkStart w:id="5145" w:name="_ETM_Q25_256333"/>
      <w:bookmarkStart w:id="5146" w:name="_ETM_Q25_256528"/>
      <w:bookmarkEnd w:id="5145"/>
      <w:bookmarkEnd w:id="5146"/>
    </w:p>
    <w:p w:rsidR="00476CF6" w:rsidRDefault="00476CF6" w:rsidP="009E20C2">
      <w:pPr>
        <w:rPr>
          <w:rFonts w:eastAsia="Calibri"/>
          <w:rtl/>
        </w:rPr>
      </w:pPr>
      <w:bookmarkStart w:id="5147" w:name="_ETM_Q25_256605"/>
      <w:bookmarkEnd w:id="5147"/>
    </w:p>
    <w:p w:rsidR="00476CF6" w:rsidRDefault="00476CF6" w:rsidP="009E20C2">
      <w:pPr>
        <w:pStyle w:val="af6"/>
        <w:keepNext/>
        <w:rPr>
          <w:rFonts w:eastAsia="Calibri"/>
          <w:rtl/>
        </w:rPr>
      </w:pPr>
      <w:bookmarkStart w:id="5148" w:name="ET_yor_6671_5"/>
      <w:r w:rsidRPr="001D1958">
        <w:rPr>
          <w:rStyle w:val="TagStyle"/>
          <w:rFonts w:eastAsia="Calibri"/>
          <w:rtl/>
        </w:rPr>
        <w:t xml:space="preserve"> &lt;&lt; יור &gt;&gt; </w:t>
      </w:r>
      <w:r>
        <w:rPr>
          <w:rFonts w:eastAsia="Calibri"/>
          <w:rtl/>
        </w:rPr>
        <w:t>היו"ר לימור סון הר מלך:</w:t>
      </w:r>
      <w:r w:rsidRPr="001D1958">
        <w:rPr>
          <w:rStyle w:val="TagStyle"/>
          <w:rFonts w:eastAsia="Calibri"/>
          <w:rtl/>
        </w:rPr>
        <w:t xml:space="preserve"> &lt;&lt; יור &gt;&gt;</w:t>
      </w:r>
      <w:r>
        <w:rPr>
          <w:rFonts w:eastAsia="Calibri"/>
          <w:rtl/>
        </w:rPr>
        <w:t xml:space="preserve">   </w:t>
      </w:r>
      <w:bookmarkEnd w:id="5148"/>
    </w:p>
    <w:p w:rsidR="00476CF6" w:rsidRDefault="00476CF6" w:rsidP="00C8571E">
      <w:pPr>
        <w:rPr>
          <w:rFonts w:eastAsia="Calibri"/>
          <w:rtl/>
          <w:lang w:eastAsia="he-IL"/>
        </w:rPr>
      </w:pPr>
    </w:p>
    <w:p w:rsidR="00476CF6" w:rsidRDefault="00476CF6" w:rsidP="009E20C2">
      <w:pPr>
        <w:rPr>
          <w:rFonts w:eastAsia="Calibri"/>
          <w:rtl/>
        </w:rPr>
      </w:pPr>
      <w:bookmarkStart w:id="5149" w:name="_ETM_Q25_258650"/>
      <w:bookmarkEnd w:id="5149"/>
      <w:r>
        <w:rPr>
          <w:rFonts w:eastAsia="Calibri" w:hint="cs"/>
          <w:rtl/>
          <w:lang w:eastAsia="he-IL"/>
        </w:rPr>
        <w:t xml:space="preserve">תודה רבה. </w:t>
      </w:r>
      <w:bookmarkStart w:id="5150" w:name="_ETM_Q25_255823"/>
      <w:bookmarkStart w:id="5151" w:name="_ETM_Q25_262132"/>
      <w:bookmarkStart w:id="5152" w:name="_ETM_Q25_262210"/>
      <w:bookmarkEnd w:id="5150"/>
      <w:bookmarkEnd w:id="5151"/>
      <w:bookmarkEnd w:id="5152"/>
      <w:r>
        <w:rPr>
          <w:rFonts w:eastAsia="Calibri" w:hint="cs"/>
          <w:rtl/>
          <w:lang w:eastAsia="he-IL"/>
        </w:rPr>
        <w:t xml:space="preserve">חבר הכנסת ארז מלול </w:t>
      </w:r>
      <w:bookmarkStart w:id="5153" w:name="_ETM_Q25_259993"/>
      <w:bookmarkEnd w:id="5153"/>
      <w:r>
        <w:rPr>
          <w:rFonts w:eastAsia="Calibri"/>
          <w:rtl/>
          <w:lang w:eastAsia="he-IL"/>
        </w:rPr>
        <w:t>–</w:t>
      </w:r>
      <w:r>
        <w:rPr>
          <w:rFonts w:eastAsia="Calibri" w:hint="cs"/>
          <w:rtl/>
          <w:lang w:eastAsia="he-IL"/>
        </w:rPr>
        <w:t xml:space="preserve"> אינו </w:t>
      </w:r>
      <w:bookmarkStart w:id="5154" w:name="_ETM_Q25_256593"/>
      <w:bookmarkEnd w:id="5154"/>
      <w:r w:rsidRPr="00302F57">
        <w:rPr>
          <w:rFonts w:eastAsia="Calibri" w:hint="cs"/>
          <w:rtl/>
        </w:rPr>
        <w:t>נוכח</w:t>
      </w:r>
      <w:r>
        <w:rPr>
          <w:rFonts w:eastAsia="Calibri" w:hint="cs"/>
          <w:rtl/>
        </w:rPr>
        <w:t>;</w:t>
      </w:r>
      <w:r w:rsidRPr="00302F57">
        <w:rPr>
          <w:rFonts w:eastAsia="Calibri" w:hint="cs"/>
          <w:rtl/>
        </w:rPr>
        <w:t xml:space="preserve"> חבר הכנסת ו</w:t>
      </w:r>
      <w:r>
        <w:rPr>
          <w:rFonts w:eastAsia="Calibri" w:hint="cs"/>
          <w:rtl/>
        </w:rPr>
        <w:t>ו</w:t>
      </w:r>
      <w:r w:rsidRPr="00302F57">
        <w:rPr>
          <w:rFonts w:eastAsia="Calibri" w:hint="cs"/>
          <w:rtl/>
        </w:rPr>
        <w:t>לי</w:t>
      </w:r>
      <w:r>
        <w:rPr>
          <w:rFonts w:eastAsia="Calibri" w:hint="cs"/>
          <w:rtl/>
        </w:rPr>
        <w:t>ד טאהא</w:t>
      </w:r>
      <w:bookmarkStart w:id="5155" w:name="_ETM_Q25_263092"/>
      <w:bookmarkEnd w:id="5155"/>
      <w:r>
        <w:rPr>
          <w:rFonts w:eastAsia="Calibri" w:hint="cs"/>
          <w:rtl/>
        </w:rPr>
        <w:t xml:space="preserve"> </w:t>
      </w:r>
      <w:r>
        <w:rPr>
          <w:rFonts w:eastAsia="Calibri" w:hint="eastAsia"/>
          <w:rtl/>
        </w:rPr>
        <w:t>–</w:t>
      </w:r>
      <w:r w:rsidRPr="00302F57">
        <w:rPr>
          <w:rFonts w:eastAsia="Calibri" w:hint="cs"/>
          <w:rtl/>
        </w:rPr>
        <w:t xml:space="preserve"> אינו </w:t>
      </w:r>
      <w:bookmarkStart w:id="5156" w:name="_ETM_Q25_265469"/>
      <w:bookmarkEnd w:id="5156"/>
      <w:r w:rsidRPr="00302F57">
        <w:rPr>
          <w:rFonts w:eastAsia="Calibri" w:hint="cs"/>
          <w:rtl/>
        </w:rPr>
        <w:t>נוכח</w:t>
      </w:r>
      <w:r>
        <w:rPr>
          <w:rFonts w:eastAsia="Calibri" w:hint="cs"/>
          <w:rtl/>
        </w:rPr>
        <w:t>.</w:t>
      </w:r>
      <w:r w:rsidRPr="00302F57">
        <w:rPr>
          <w:rFonts w:eastAsia="Calibri" w:hint="cs"/>
          <w:rtl/>
        </w:rPr>
        <w:t xml:space="preserve"> </w:t>
      </w:r>
      <w:bookmarkStart w:id="5157" w:name="_ETM_Q25_269760"/>
      <w:bookmarkEnd w:id="5157"/>
      <w:r w:rsidRPr="00302F57">
        <w:rPr>
          <w:rFonts w:eastAsia="Calibri" w:hint="cs"/>
          <w:rtl/>
        </w:rPr>
        <w:t xml:space="preserve">חברת הכנסת </w:t>
      </w:r>
      <w:r>
        <w:rPr>
          <w:rFonts w:eastAsia="Calibri" w:hint="cs"/>
          <w:rtl/>
        </w:rPr>
        <w:t>טט</w:t>
      </w:r>
      <w:r w:rsidRPr="00302F57">
        <w:rPr>
          <w:rFonts w:eastAsia="Calibri" w:hint="cs"/>
          <w:rtl/>
        </w:rPr>
        <w:t>יאנה מזרסקי</w:t>
      </w:r>
      <w:bookmarkStart w:id="5158" w:name="_ETM_Q25_281029"/>
      <w:bookmarkStart w:id="5159" w:name="_ETM_Q25_283970"/>
      <w:bookmarkStart w:id="5160" w:name="_ETM_Q25_288889"/>
      <w:bookmarkEnd w:id="5158"/>
      <w:bookmarkEnd w:id="5159"/>
      <w:bookmarkEnd w:id="5160"/>
      <w:r>
        <w:rPr>
          <w:rFonts w:eastAsia="Calibri" w:hint="cs"/>
          <w:rtl/>
        </w:rPr>
        <w:t>,</w:t>
      </w:r>
      <w:r w:rsidRPr="00302F57">
        <w:rPr>
          <w:rFonts w:eastAsia="Calibri" w:hint="cs"/>
          <w:rtl/>
        </w:rPr>
        <w:t xml:space="preserve"> </w:t>
      </w:r>
      <w:r>
        <w:rPr>
          <w:rFonts w:eastAsia="Calibri" w:hint="cs"/>
          <w:rtl/>
        </w:rPr>
        <w:t>ל</w:t>
      </w:r>
      <w:r w:rsidRPr="00302F57">
        <w:rPr>
          <w:rFonts w:eastAsia="Calibri" w:hint="cs"/>
          <w:rtl/>
        </w:rPr>
        <w:t>רשותך שלוש דקות, בבקשה.</w:t>
      </w:r>
      <w:bookmarkStart w:id="5161" w:name="_ETM_Q25_291290"/>
      <w:bookmarkEnd w:id="5161"/>
    </w:p>
    <w:p w:rsidR="00476CF6" w:rsidRDefault="00476CF6" w:rsidP="009E20C2">
      <w:pPr>
        <w:rPr>
          <w:rFonts w:eastAsia="Calibri"/>
          <w:rtl/>
        </w:rPr>
      </w:pPr>
      <w:bookmarkStart w:id="5162" w:name="_ETM_Q25_291545"/>
      <w:bookmarkStart w:id="5163" w:name="_ETM_Q25_292939"/>
      <w:bookmarkEnd w:id="5162"/>
      <w:bookmarkEnd w:id="5163"/>
    </w:p>
    <w:p w:rsidR="00476CF6" w:rsidRDefault="00476CF6" w:rsidP="009E20C2">
      <w:pPr>
        <w:pStyle w:val="a4"/>
        <w:keepNext/>
        <w:rPr>
          <w:rFonts w:eastAsia="Calibri"/>
          <w:rtl/>
        </w:rPr>
      </w:pPr>
      <w:bookmarkStart w:id="5164" w:name="ET_speaker_6228_6"/>
      <w:r w:rsidRPr="00BF7303">
        <w:rPr>
          <w:rStyle w:val="TagStyle"/>
          <w:rFonts w:eastAsia="Calibri"/>
          <w:rtl/>
        </w:rPr>
        <w:t xml:space="preserve"> &lt;&lt; דובר &gt;&gt; </w:t>
      </w:r>
      <w:bookmarkStart w:id="5165" w:name="_Toc231307454"/>
      <w:r>
        <w:rPr>
          <w:rFonts w:eastAsia="Calibri"/>
          <w:rtl/>
        </w:rPr>
        <w:t>טטיאנה מזרסקי (יש עתיד):</w:t>
      </w:r>
      <w:bookmarkEnd w:id="5165"/>
      <w:r w:rsidRPr="00BF7303">
        <w:rPr>
          <w:rStyle w:val="TagStyle"/>
          <w:rFonts w:eastAsia="Calibri"/>
          <w:rtl/>
        </w:rPr>
        <w:t xml:space="preserve"> &lt;&lt; דובר &gt;&gt;</w:t>
      </w:r>
      <w:r>
        <w:rPr>
          <w:rFonts w:eastAsia="Calibri"/>
          <w:rtl/>
        </w:rPr>
        <w:t xml:space="preserve">   </w:t>
      </w:r>
      <w:bookmarkEnd w:id="5164"/>
    </w:p>
    <w:p w:rsidR="00476CF6" w:rsidRDefault="00476CF6" w:rsidP="00C8571E">
      <w:pPr>
        <w:rPr>
          <w:rFonts w:eastAsia="Calibri"/>
          <w:rtl/>
          <w:lang w:eastAsia="he-IL"/>
        </w:rPr>
      </w:pPr>
    </w:p>
    <w:p w:rsidR="00476CF6" w:rsidRDefault="00476CF6" w:rsidP="009E20C2">
      <w:pPr>
        <w:rPr>
          <w:rFonts w:eastAsia="Calibri"/>
          <w:rtl/>
        </w:rPr>
      </w:pPr>
      <w:bookmarkStart w:id="5166" w:name="_ETM_Q25_293808"/>
      <w:bookmarkStart w:id="5167" w:name="_ETM_Q25_293837"/>
      <w:bookmarkStart w:id="5168" w:name="_ETM_Q25_289312"/>
      <w:bookmarkEnd w:id="5166"/>
      <w:bookmarkEnd w:id="5167"/>
      <w:bookmarkEnd w:id="5168"/>
      <w:r>
        <w:rPr>
          <w:rFonts w:eastAsia="Calibri" w:hint="cs"/>
          <w:rtl/>
          <w:lang w:eastAsia="he-IL"/>
        </w:rPr>
        <w:t>כבוד היושבת-ראש</w:t>
      </w:r>
      <w:bookmarkStart w:id="5169" w:name="_ETM_Q25_285902"/>
      <w:bookmarkEnd w:id="5169"/>
      <w:r>
        <w:rPr>
          <w:rFonts w:eastAsia="Calibri" w:hint="cs"/>
          <w:rtl/>
          <w:lang w:eastAsia="he-IL"/>
        </w:rPr>
        <w:t xml:space="preserve">, חבריי חברי הכנסת, אני אמשיך את מה </w:t>
      </w:r>
      <w:bookmarkStart w:id="5170" w:name="_ETM_Q25_298874"/>
      <w:bookmarkEnd w:id="5170"/>
      <w:r>
        <w:rPr>
          <w:rFonts w:eastAsia="Calibri" w:hint="cs"/>
          <w:rtl/>
          <w:lang w:eastAsia="he-IL"/>
        </w:rPr>
        <w:t>שדיברה חברת הכנסת דבי ביטון.</w:t>
      </w:r>
      <w:bookmarkStart w:id="5171" w:name="_ETM_Q25_299112"/>
      <w:bookmarkStart w:id="5172" w:name="_ETM_Q25_298962"/>
      <w:bookmarkEnd w:id="5171"/>
      <w:bookmarkEnd w:id="5172"/>
      <w:r w:rsidRPr="00302F57">
        <w:rPr>
          <w:rFonts w:eastAsia="Calibri" w:hint="cs"/>
          <w:rtl/>
        </w:rPr>
        <w:t xml:space="preserve"> היא דיברה גם על </w:t>
      </w:r>
      <w:bookmarkStart w:id="5173" w:name="_ETM_Q25_300430"/>
      <w:bookmarkEnd w:id="5173"/>
      <w:r w:rsidRPr="00302F57">
        <w:rPr>
          <w:rFonts w:eastAsia="Calibri" w:hint="cs"/>
          <w:rtl/>
        </w:rPr>
        <w:t xml:space="preserve">תושבי </w:t>
      </w:r>
      <w:r>
        <w:rPr>
          <w:rFonts w:eastAsia="Calibri" w:hint="cs"/>
          <w:rtl/>
        </w:rPr>
        <w:t>הד</w:t>
      </w:r>
      <w:r w:rsidRPr="00302F57">
        <w:rPr>
          <w:rFonts w:eastAsia="Calibri" w:hint="cs"/>
          <w:rtl/>
        </w:rPr>
        <w:t>רום</w:t>
      </w:r>
      <w:r>
        <w:rPr>
          <w:rFonts w:eastAsia="Calibri" w:hint="cs"/>
          <w:rtl/>
        </w:rPr>
        <w:t>,</w:t>
      </w:r>
      <w:r w:rsidRPr="00302F57">
        <w:rPr>
          <w:rFonts w:eastAsia="Calibri" w:hint="cs"/>
          <w:rtl/>
        </w:rPr>
        <w:t xml:space="preserve"> שעברו במשך שנים </w:t>
      </w:r>
      <w:bookmarkStart w:id="5174" w:name="_ETM_Q25_305510"/>
      <w:bookmarkStart w:id="5175" w:name="_ETM_Q25_311752"/>
      <w:bookmarkEnd w:id="5174"/>
      <w:bookmarkEnd w:id="5175"/>
      <w:r w:rsidRPr="00A71A47">
        <w:rPr>
          <w:rFonts w:eastAsia="Calibri" w:hint="cs"/>
          <w:rtl/>
        </w:rPr>
        <w:t>ס</w:t>
      </w:r>
      <w:bookmarkStart w:id="5176" w:name="_ETM_Q25_304082"/>
      <w:bookmarkEnd w:id="5176"/>
      <w:r w:rsidRPr="00A71A47">
        <w:rPr>
          <w:rFonts w:eastAsia="Calibri" w:hint="cs"/>
          <w:rtl/>
        </w:rPr>
        <w:t xml:space="preserve">כנה </w:t>
      </w:r>
      <w:r w:rsidRPr="00A71A47">
        <w:rPr>
          <w:rFonts w:eastAsia="Calibri"/>
          <w:rtl/>
        </w:rPr>
        <w:t>–</w:t>
      </w:r>
      <w:r w:rsidRPr="00A71A47">
        <w:rPr>
          <w:rFonts w:eastAsia="Calibri" w:hint="cs"/>
          <w:rtl/>
        </w:rPr>
        <w:t xml:space="preserve"> חיים</w:t>
      </w:r>
      <w:r w:rsidRPr="00302F57">
        <w:rPr>
          <w:rFonts w:eastAsia="Calibri" w:hint="cs"/>
          <w:rtl/>
        </w:rPr>
        <w:t xml:space="preserve"> </w:t>
      </w:r>
      <w:r>
        <w:rPr>
          <w:rFonts w:eastAsia="Calibri" w:hint="cs"/>
          <w:rtl/>
        </w:rPr>
        <w:t>ב</w:t>
      </w:r>
      <w:r w:rsidRPr="00302F57">
        <w:rPr>
          <w:rFonts w:eastAsia="Calibri" w:hint="cs"/>
          <w:rtl/>
        </w:rPr>
        <w:t>שגרה שהיא שגרת חירום</w:t>
      </w:r>
      <w:r>
        <w:rPr>
          <w:rFonts w:eastAsia="Calibri" w:hint="cs"/>
          <w:rtl/>
        </w:rPr>
        <w:t>.</w:t>
      </w:r>
      <w:r w:rsidRPr="00302F57">
        <w:rPr>
          <w:rFonts w:eastAsia="Calibri" w:hint="cs"/>
          <w:rtl/>
        </w:rPr>
        <w:t xml:space="preserve"> זה בדיוק מה שעובר </w:t>
      </w:r>
      <w:bookmarkStart w:id="5177" w:name="_ETM_Q25_308975"/>
      <w:bookmarkEnd w:id="5177"/>
      <w:r w:rsidRPr="00302F57">
        <w:rPr>
          <w:rFonts w:eastAsia="Calibri" w:hint="cs"/>
          <w:rtl/>
        </w:rPr>
        <w:t>עכשיו על הצפון.</w:t>
      </w:r>
      <w:bookmarkStart w:id="5178" w:name="_ETM_Q25_313350"/>
      <w:bookmarkEnd w:id="5178"/>
    </w:p>
    <w:p w:rsidR="00476CF6" w:rsidRDefault="00476CF6" w:rsidP="009E20C2">
      <w:pPr>
        <w:rPr>
          <w:rFonts w:eastAsia="Calibri"/>
          <w:rtl/>
        </w:rPr>
      </w:pPr>
    </w:p>
    <w:p w:rsidR="00476CF6" w:rsidRDefault="00476CF6" w:rsidP="009E20C2">
      <w:pPr>
        <w:rPr>
          <w:rFonts w:eastAsia="Calibri"/>
          <w:rtl/>
        </w:rPr>
      </w:pPr>
      <w:r w:rsidRPr="00302F57">
        <w:rPr>
          <w:rFonts w:eastAsia="Calibri" w:hint="cs"/>
          <w:rtl/>
        </w:rPr>
        <w:t>לפני כמה שעות</w:t>
      </w:r>
      <w:bookmarkStart w:id="5179" w:name="_ETM_Q25_313912"/>
      <w:bookmarkEnd w:id="5179"/>
      <w:r w:rsidRPr="00302F57">
        <w:rPr>
          <w:rFonts w:eastAsia="Calibri" w:hint="cs"/>
          <w:rtl/>
        </w:rPr>
        <w:t xml:space="preserve"> </w:t>
      </w:r>
      <w:r>
        <w:rPr>
          <w:rFonts w:eastAsia="Calibri" w:hint="cs"/>
          <w:rtl/>
        </w:rPr>
        <w:t>כ</w:t>
      </w:r>
      <w:r w:rsidRPr="00302F57">
        <w:rPr>
          <w:rFonts w:eastAsia="Calibri" w:hint="cs"/>
          <w:rtl/>
        </w:rPr>
        <w:t>שהצב</w:t>
      </w:r>
      <w:r>
        <w:rPr>
          <w:rFonts w:eastAsia="Calibri" w:hint="cs"/>
          <w:rtl/>
        </w:rPr>
        <w:t>ע</w:t>
      </w:r>
      <w:r w:rsidRPr="00302F57">
        <w:rPr>
          <w:rFonts w:eastAsia="Calibri" w:hint="cs"/>
          <w:rtl/>
        </w:rPr>
        <w:t>נו כאן במליאה על אי</w:t>
      </w:r>
      <w:r>
        <w:rPr>
          <w:rFonts w:eastAsia="Calibri" w:hint="cs"/>
          <w:rtl/>
        </w:rPr>
        <w:t>-אמ</w:t>
      </w:r>
      <w:r w:rsidRPr="00302F57">
        <w:rPr>
          <w:rFonts w:eastAsia="Calibri" w:hint="cs"/>
          <w:rtl/>
        </w:rPr>
        <w:t xml:space="preserve">ון בממשלה, המשפחה </w:t>
      </w:r>
      <w:bookmarkStart w:id="5180" w:name="_ETM_Q25_317399"/>
      <w:bookmarkEnd w:id="5180"/>
      <w:r w:rsidRPr="00302F57">
        <w:rPr>
          <w:rFonts w:eastAsia="Calibri" w:hint="cs"/>
          <w:rtl/>
        </w:rPr>
        <w:t>שלי ישבה בממ</w:t>
      </w:r>
      <w:r>
        <w:rPr>
          <w:rFonts w:eastAsia="Calibri" w:hint="cs"/>
          <w:rtl/>
        </w:rPr>
        <w:t>"</w:t>
      </w:r>
      <w:r w:rsidRPr="00302F57">
        <w:rPr>
          <w:rFonts w:eastAsia="Calibri" w:hint="cs"/>
          <w:rtl/>
        </w:rPr>
        <w:t xml:space="preserve">ד. </w:t>
      </w:r>
      <w:bookmarkStart w:id="5181" w:name="_ETM_Q25_322529"/>
      <w:bookmarkStart w:id="5182" w:name="_ETM_Q25_321563"/>
      <w:bookmarkEnd w:id="5181"/>
      <w:bookmarkEnd w:id="5182"/>
      <w:r w:rsidRPr="00302F57">
        <w:rPr>
          <w:rFonts w:eastAsia="Calibri" w:hint="cs"/>
          <w:rtl/>
        </w:rPr>
        <w:t xml:space="preserve">אתם יודעים, אסור שזה יהפוך לשגרה שלנו, אסור להסכים </w:t>
      </w:r>
      <w:bookmarkStart w:id="5183" w:name="_ETM_Q25_328629"/>
      <w:bookmarkEnd w:id="5183"/>
      <w:r>
        <w:rPr>
          <w:rFonts w:eastAsia="Calibri" w:hint="cs"/>
          <w:rtl/>
        </w:rPr>
        <w:t>ל</w:t>
      </w:r>
      <w:r w:rsidRPr="00302F57">
        <w:rPr>
          <w:rFonts w:eastAsia="Calibri" w:hint="cs"/>
          <w:rtl/>
        </w:rPr>
        <w:t>מצב כזה, שאנשים, משפחות עם ילדים, קשישים</w:t>
      </w:r>
      <w:r>
        <w:rPr>
          <w:rFonts w:eastAsia="Calibri" w:hint="cs"/>
          <w:rtl/>
        </w:rPr>
        <w:t>,</w:t>
      </w:r>
      <w:r w:rsidRPr="00302F57">
        <w:rPr>
          <w:rFonts w:eastAsia="Calibri" w:hint="cs"/>
          <w:rtl/>
        </w:rPr>
        <w:t xml:space="preserve"> </w:t>
      </w:r>
      <w:bookmarkStart w:id="5184" w:name="_ETM_Q25_335240"/>
      <w:bookmarkEnd w:id="5184"/>
      <w:r>
        <w:rPr>
          <w:rFonts w:eastAsia="Calibri" w:hint="cs"/>
          <w:rtl/>
        </w:rPr>
        <w:t>נכ</w:t>
      </w:r>
      <w:r w:rsidRPr="00302F57">
        <w:rPr>
          <w:rFonts w:eastAsia="Calibri" w:hint="cs"/>
          <w:rtl/>
        </w:rPr>
        <w:t xml:space="preserve">ים, בעלי מוגבלויות, </w:t>
      </w:r>
      <w:bookmarkStart w:id="5185" w:name="_ETM_Q25_340222"/>
      <w:bookmarkEnd w:id="5185"/>
      <w:r w:rsidRPr="00302F57">
        <w:rPr>
          <w:rFonts w:eastAsia="Calibri" w:hint="cs"/>
          <w:rtl/>
        </w:rPr>
        <w:t xml:space="preserve">נאלצים לחפש זמן להגיע למרחב </w:t>
      </w:r>
      <w:bookmarkStart w:id="5186" w:name="_ETM_Q25_341053"/>
      <w:bookmarkEnd w:id="5186"/>
      <w:r w:rsidRPr="00302F57">
        <w:rPr>
          <w:rFonts w:eastAsia="Calibri" w:hint="cs"/>
          <w:rtl/>
        </w:rPr>
        <w:t>מוגן</w:t>
      </w:r>
      <w:r>
        <w:rPr>
          <w:rFonts w:eastAsia="Calibri" w:hint="cs"/>
          <w:rtl/>
        </w:rPr>
        <w:t>.</w:t>
      </w:r>
      <w:bookmarkStart w:id="5187" w:name="_ETM_Q25_346127"/>
      <w:bookmarkEnd w:id="5187"/>
    </w:p>
    <w:p w:rsidR="00476CF6" w:rsidRDefault="00476CF6" w:rsidP="009E20C2">
      <w:pPr>
        <w:rPr>
          <w:rFonts w:eastAsia="Calibri"/>
          <w:rtl/>
        </w:rPr>
      </w:pPr>
      <w:bookmarkStart w:id="5188" w:name="_ETM_Q25_346190"/>
      <w:bookmarkStart w:id="5189" w:name="_ETM_Q25_346303"/>
      <w:bookmarkEnd w:id="5188"/>
      <w:bookmarkEnd w:id="5189"/>
    </w:p>
    <w:p w:rsidR="00476CF6" w:rsidRDefault="00476CF6" w:rsidP="009E20C2">
      <w:pPr>
        <w:rPr>
          <w:rFonts w:eastAsia="Calibri"/>
          <w:rtl/>
        </w:rPr>
      </w:pPr>
      <w:bookmarkStart w:id="5190" w:name="_ETM_Q25_346373"/>
      <w:bookmarkEnd w:id="5190"/>
      <w:r w:rsidRPr="00302F57">
        <w:rPr>
          <w:rFonts w:eastAsia="Calibri" w:hint="cs"/>
          <w:rtl/>
        </w:rPr>
        <w:t>אתמול ה</w:t>
      </w:r>
      <w:bookmarkStart w:id="5191" w:name="_ETM_Q25_343053"/>
      <w:bookmarkEnd w:id="5191"/>
      <w:r w:rsidRPr="00302F57">
        <w:rPr>
          <w:rFonts w:eastAsia="Calibri" w:hint="cs"/>
          <w:rtl/>
        </w:rPr>
        <w:t>ייתי במעלות</w:t>
      </w:r>
      <w:r>
        <w:rPr>
          <w:rFonts w:eastAsia="Calibri" w:hint="cs"/>
          <w:rtl/>
        </w:rPr>
        <w:t>,</w:t>
      </w:r>
      <w:bookmarkStart w:id="5192" w:name="_ETM_Q25_348374"/>
      <w:bookmarkEnd w:id="5192"/>
      <w:r w:rsidRPr="00302F57">
        <w:rPr>
          <w:rFonts w:eastAsia="Calibri" w:hint="cs"/>
          <w:rtl/>
        </w:rPr>
        <w:t xml:space="preserve"> במפגש עם תושבים, </w:t>
      </w:r>
      <w:r>
        <w:rPr>
          <w:rFonts w:eastAsia="Calibri" w:hint="cs"/>
          <w:rtl/>
        </w:rPr>
        <w:t>ו</w:t>
      </w:r>
      <w:r w:rsidRPr="00302F57">
        <w:rPr>
          <w:rFonts w:eastAsia="Calibri" w:hint="cs"/>
          <w:rtl/>
        </w:rPr>
        <w:t xml:space="preserve">באמצע המפגש הייתה </w:t>
      </w:r>
      <w:bookmarkStart w:id="5193" w:name="_ETM_Q25_346866"/>
      <w:bookmarkEnd w:id="5193"/>
      <w:r>
        <w:rPr>
          <w:rFonts w:eastAsia="Calibri" w:hint="cs"/>
          <w:rtl/>
        </w:rPr>
        <w:t>א</w:t>
      </w:r>
      <w:r w:rsidRPr="00302F57">
        <w:rPr>
          <w:rFonts w:eastAsia="Calibri" w:hint="cs"/>
          <w:rtl/>
        </w:rPr>
        <w:t>ז</w:t>
      </w:r>
      <w:bookmarkStart w:id="5194" w:name="_ETM_Q25_349944"/>
      <w:bookmarkEnd w:id="5194"/>
      <w:r>
        <w:rPr>
          <w:rFonts w:eastAsia="Calibri" w:hint="cs"/>
          <w:rtl/>
        </w:rPr>
        <w:t>ע</w:t>
      </w:r>
      <w:r w:rsidRPr="00302F57">
        <w:rPr>
          <w:rFonts w:eastAsia="Calibri" w:hint="cs"/>
          <w:rtl/>
        </w:rPr>
        <w:t xml:space="preserve">קה. </w:t>
      </w:r>
      <w:bookmarkStart w:id="5195" w:name="_ETM_Q25_352880"/>
      <w:bookmarkStart w:id="5196" w:name="_ETM_Q25_351293"/>
      <w:bookmarkStart w:id="5197" w:name="_ETM_Q25_352743"/>
      <w:bookmarkEnd w:id="5195"/>
      <w:bookmarkEnd w:id="5196"/>
      <w:bookmarkEnd w:id="5197"/>
      <w:r w:rsidRPr="00302F57">
        <w:rPr>
          <w:rFonts w:eastAsia="Calibri" w:hint="cs"/>
          <w:rtl/>
        </w:rPr>
        <w:t xml:space="preserve">אבל אני כבר חכמה, לפני שהתיישבנו סביב </w:t>
      </w:r>
      <w:r>
        <w:rPr>
          <w:rFonts w:eastAsia="Calibri" w:hint="cs"/>
          <w:rtl/>
        </w:rPr>
        <w:t>ה</w:t>
      </w:r>
      <w:r w:rsidRPr="00302F57">
        <w:rPr>
          <w:rFonts w:eastAsia="Calibri" w:hint="cs"/>
          <w:rtl/>
        </w:rPr>
        <w:t xml:space="preserve">שולחן, </w:t>
      </w:r>
      <w:bookmarkStart w:id="5198" w:name="_ETM_Q25_354664"/>
      <w:bookmarkEnd w:id="5198"/>
      <w:r>
        <w:rPr>
          <w:rFonts w:eastAsia="Calibri" w:hint="cs"/>
          <w:rtl/>
        </w:rPr>
        <w:t>ח</w:t>
      </w:r>
      <w:r w:rsidRPr="00302F57">
        <w:rPr>
          <w:rFonts w:eastAsia="Calibri" w:hint="cs"/>
          <w:rtl/>
        </w:rPr>
        <w:t xml:space="preserve">יפשתי </w:t>
      </w:r>
      <w:bookmarkStart w:id="5199" w:name="_ETM_Q25_357057"/>
      <w:bookmarkEnd w:id="5199"/>
      <w:r w:rsidRPr="00302F57">
        <w:rPr>
          <w:rFonts w:eastAsia="Calibri" w:hint="cs"/>
          <w:rtl/>
        </w:rPr>
        <w:t xml:space="preserve">איפה </w:t>
      </w:r>
      <w:r>
        <w:rPr>
          <w:rFonts w:eastAsia="Calibri" w:hint="cs"/>
          <w:rtl/>
        </w:rPr>
        <w:t>ה</w:t>
      </w:r>
      <w:r w:rsidRPr="00302F57">
        <w:rPr>
          <w:rFonts w:eastAsia="Calibri" w:hint="cs"/>
          <w:rtl/>
        </w:rPr>
        <w:t xml:space="preserve">מרחב המוגן הקרוב ביותר, ידעתי </w:t>
      </w:r>
      <w:r>
        <w:rPr>
          <w:rFonts w:eastAsia="Calibri" w:hint="cs"/>
          <w:rtl/>
        </w:rPr>
        <w:t xml:space="preserve">לאן אני רצה </w:t>
      </w:r>
      <w:bookmarkStart w:id="5200" w:name="_ETM_Q25_356923"/>
      <w:bookmarkEnd w:id="5200"/>
      <w:r w:rsidRPr="00302F57">
        <w:rPr>
          <w:rFonts w:eastAsia="Calibri" w:hint="cs"/>
          <w:rtl/>
        </w:rPr>
        <w:t xml:space="preserve">אם תישמע </w:t>
      </w:r>
      <w:r>
        <w:rPr>
          <w:rFonts w:eastAsia="Calibri" w:hint="cs"/>
          <w:rtl/>
        </w:rPr>
        <w:t>א</w:t>
      </w:r>
      <w:r w:rsidRPr="00302F57">
        <w:rPr>
          <w:rFonts w:eastAsia="Calibri" w:hint="cs"/>
          <w:rtl/>
        </w:rPr>
        <w:t>זעקה</w:t>
      </w:r>
      <w:bookmarkStart w:id="5201" w:name="_ETM_Q25_361234"/>
      <w:bookmarkEnd w:id="5201"/>
      <w:r>
        <w:rPr>
          <w:rFonts w:eastAsia="Calibri" w:hint="cs"/>
          <w:rtl/>
        </w:rPr>
        <w:t>.</w:t>
      </w:r>
      <w:r w:rsidRPr="00302F57">
        <w:rPr>
          <w:rFonts w:eastAsia="Calibri" w:hint="cs"/>
          <w:rtl/>
        </w:rPr>
        <w:t xml:space="preserve"> כל צעד שאנחנו עושים אנחנו צריכים </w:t>
      </w:r>
      <w:bookmarkStart w:id="5202" w:name="_ETM_Q25_364233"/>
      <w:bookmarkEnd w:id="5202"/>
      <w:r w:rsidRPr="00302F57">
        <w:rPr>
          <w:rFonts w:eastAsia="Calibri" w:hint="cs"/>
          <w:rtl/>
        </w:rPr>
        <w:t xml:space="preserve">להתחשב. </w:t>
      </w:r>
      <w:bookmarkStart w:id="5203" w:name="_ETM_Q25_365411"/>
      <w:bookmarkEnd w:id="5203"/>
      <w:r w:rsidRPr="00302F57">
        <w:rPr>
          <w:rFonts w:eastAsia="Calibri" w:hint="cs"/>
          <w:rtl/>
        </w:rPr>
        <w:t>אני יוצאת עם הכ</w:t>
      </w:r>
      <w:bookmarkStart w:id="5204" w:name="_ETM_Q25_365233"/>
      <w:bookmarkEnd w:id="5204"/>
      <w:r w:rsidRPr="00302F57">
        <w:rPr>
          <w:rFonts w:eastAsia="Calibri" w:hint="cs"/>
          <w:rtl/>
        </w:rPr>
        <w:t>לבה שלי</w:t>
      </w:r>
      <w:r>
        <w:rPr>
          <w:rFonts w:eastAsia="Calibri" w:hint="cs"/>
          <w:rtl/>
        </w:rPr>
        <w:t>, המסכנה</w:t>
      </w:r>
      <w:r w:rsidRPr="00302F57">
        <w:rPr>
          <w:rFonts w:eastAsia="Calibri" w:hint="cs"/>
          <w:rtl/>
        </w:rPr>
        <w:t xml:space="preserve"> ש</w:t>
      </w:r>
      <w:bookmarkStart w:id="5205" w:name="_ETM_Q25_365203"/>
      <w:bookmarkEnd w:id="5205"/>
      <w:r w:rsidRPr="00302F57">
        <w:rPr>
          <w:rFonts w:eastAsia="Calibri" w:hint="cs"/>
          <w:rtl/>
        </w:rPr>
        <w:t>שוב נכנסה לפוס</w:t>
      </w:r>
      <w:r>
        <w:rPr>
          <w:rFonts w:eastAsia="Calibri" w:hint="cs"/>
          <w:rtl/>
        </w:rPr>
        <w:t>ט-</w:t>
      </w:r>
      <w:bookmarkStart w:id="5206" w:name="_ETM_Q25_369600"/>
      <w:bookmarkEnd w:id="5206"/>
      <w:r w:rsidRPr="00302F57">
        <w:rPr>
          <w:rFonts w:eastAsia="Calibri" w:hint="cs"/>
          <w:rtl/>
        </w:rPr>
        <w:t>טראומה</w:t>
      </w:r>
      <w:r>
        <w:rPr>
          <w:rFonts w:eastAsia="Calibri" w:hint="cs"/>
          <w:rtl/>
        </w:rPr>
        <w:t>.</w:t>
      </w:r>
      <w:r w:rsidRPr="00302F57">
        <w:rPr>
          <w:rFonts w:eastAsia="Calibri" w:hint="cs"/>
          <w:rtl/>
        </w:rPr>
        <w:t xml:space="preserve"> </w:t>
      </w:r>
      <w:r>
        <w:rPr>
          <w:rFonts w:eastAsia="Calibri" w:hint="cs"/>
          <w:rtl/>
        </w:rPr>
        <w:t xml:space="preserve">היא </w:t>
      </w:r>
      <w:r w:rsidRPr="00302F57">
        <w:rPr>
          <w:rFonts w:eastAsia="Calibri" w:hint="cs"/>
          <w:rtl/>
        </w:rPr>
        <w:t>ה</w:t>
      </w:r>
      <w:bookmarkStart w:id="5207" w:name="_ETM_Q25_366854"/>
      <w:bookmarkEnd w:id="5207"/>
      <w:r w:rsidRPr="00302F57">
        <w:rPr>
          <w:rFonts w:eastAsia="Calibri" w:hint="cs"/>
          <w:rtl/>
        </w:rPr>
        <w:t>ייתה בפוסט</w:t>
      </w:r>
      <w:r>
        <w:rPr>
          <w:rFonts w:eastAsia="Calibri" w:hint="cs"/>
          <w:rtl/>
        </w:rPr>
        <w:t>-</w:t>
      </w:r>
      <w:r w:rsidRPr="00302F57">
        <w:rPr>
          <w:rFonts w:eastAsia="Calibri" w:hint="cs"/>
          <w:rtl/>
        </w:rPr>
        <w:t xml:space="preserve">טראומה </w:t>
      </w:r>
      <w:r>
        <w:rPr>
          <w:rFonts w:eastAsia="Calibri" w:hint="cs"/>
          <w:rtl/>
        </w:rPr>
        <w:t>ו</w:t>
      </w:r>
      <w:r w:rsidRPr="00302F57">
        <w:rPr>
          <w:rFonts w:eastAsia="Calibri" w:hint="cs"/>
          <w:rtl/>
        </w:rPr>
        <w:t>נכנסה שוב לטראומה</w:t>
      </w:r>
      <w:r>
        <w:rPr>
          <w:rFonts w:eastAsia="Calibri" w:hint="cs"/>
          <w:rtl/>
        </w:rPr>
        <w:t>,</w:t>
      </w:r>
      <w:bookmarkStart w:id="5208" w:name="_ETM_Q25_369924"/>
      <w:bookmarkEnd w:id="5208"/>
      <w:r w:rsidRPr="00302F57">
        <w:rPr>
          <w:rFonts w:eastAsia="Calibri" w:hint="cs"/>
          <w:rtl/>
        </w:rPr>
        <w:t xml:space="preserve"> ו</w:t>
      </w:r>
      <w:r>
        <w:rPr>
          <w:rFonts w:eastAsia="Calibri" w:hint="cs"/>
          <w:rtl/>
        </w:rPr>
        <w:t>מ</w:t>
      </w:r>
      <w:r w:rsidRPr="00302F57">
        <w:rPr>
          <w:rFonts w:eastAsia="Calibri" w:hint="cs"/>
          <w:rtl/>
        </w:rPr>
        <w:t xml:space="preserve">סרבת לצאת לטיול </w:t>
      </w:r>
      <w:bookmarkStart w:id="5209" w:name="_ETM_Q25_373780"/>
      <w:bookmarkEnd w:id="5209"/>
      <w:r w:rsidRPr="00302F57">
        <w:rPr>
          <w:rFonts w:eastAsia="Calibri" w:hint="cs"/>
          <w:rtl/>
        </w:rPr>
        <w:t>לעשות צרכים, כי היא מפחדת</w:t>
      </w:r>
      <w:r>
        <w:rPr>
          <w:rFonts w:eastAsia="Calibri" w:hint="cs"/>
          <w:rtl/>
        </w:rPr>
        <w:t>,</w:t>
      </w:r>
      <w:bookmarkStart w:id="5210" w:name="_ETM_Q25_379387"/>
      <w:bookmarkEnd w:id="5210"/>
      <w:r>
        <w:rPr>
          <w:rFonts w:eastAsia="Calibri" w:hint="cs"/>
          <w:rtl/>
        </w:rPr>
        <w:t xml:space="preserve"> כי</w:t>
      </w:r>
      <w:bookmarkStart w:id="5211" w:name="_ETM_Q25_375014"/>
      <w:bookmarkEnd w:id="5211"/>
      <w:r w:rsidRPr="00302F57">
        <w:rPr>
          <w:rFonts w:eastAsia="Calibri" w:hint="cs"/>
          <w:rtl/>
        </w:rPr>
        <w:t xml:space="preserve"> כמה פעמים כבר </w:t>
      </w:r>
      <w:r>
        <w:rPr>
          <w:rFonts w:eastAsia="Calibri" w:hint="cs"/>
          <w:rtl/>
        </w:rPr>
        <w:t>היינו</w:t>
      </w:r>
      <w:r w:rsidRPr="00302F57">
        <w:rPr>
          <w:rFonts w:eastAsia="Calibri" w:hint="cs"/>
          <w:rtl/>
        </w:rPr>
        <w:t xml:space="preserve"> תחת </w:t>
      </w:r>
      <w:bookmarkStart w:id="5212" w:name="_ETM_Q25_377960"/>
      <w:bookmarkEnd w:id="5212"/>
      <w:r w:rsidRPr="00302F57">
        <w:rPr>
          <w:rFonts w:eastAsia="Calibri" w:hint="cs"/>
          <w:rtl/>
        </w:rPr>
        <w:t>הפגזות</w:t>
      </w:r>
      <w:r>
        <w:rPr>
          <w:rFonts w:eastAsia="Calibri" w:hint="cs"/>
          <w:rtl/>
        </w:rPr>
        <w:t>,</w:t>
      </w:r>
      <w:bookmarkStart w:id="5213" w:name="_ETM_Q25_397123"/>
      <w:bookmarkEnd w:id="5213"/>
      <w:r w:rsidRPr="00302F57">
        <w:rPr>
          <w:rFonts w:eastAsia="Calibri" w:hint="cs"/>
          <w:rtl/>
        </w:rPr>
        <w:t xml:space="preserve"> ושומעים את היירו</w:t>
      </w:r>
      <w:r>
        <w:rPr>
          <w:rFonts w:eastAsia="Calibri" w:hint="cs"/>
          <w:rtl/>
        </w:rPr>
        <w:t>ט</w:t>
      </w:r>
      <w:bookmarkStart w:id="5214" w:name="_ETM_Q25_378524"/>
      <w:bookmarkEnd w:id="5214"/>
      <w:r w:rsidRPr="00302F57">
        <w:rPr>
          <w:rFonts w:eastAsia="Calibri" w:hint="cs"/>
          <w:rtl/>
        </w:rPr>
        <w:t>ים ורואים אותם</w:t>
      </w:r>
      <w:r>
        <w:rPr>
          <w:rFonts w:eastAsia="Calibri" w:hint="cs"/>
          <w:rtl/>
        </w:rPr>
        <w:t>.</w:t>
      </w:r>
      <w:r w:rsidRPr="00302F57">
        <w:rPr>
          <w:rFonts w:eastAsia="Calibri" w:hint="cs"/>
          <w:rtl/>
        </w:rPr>
        <w:t xml:space="preserve"> זה פחד, פחד לאנשים, </w:t>
      </w:r>
      <w:bookmarkStart w:id="5215" w:name="_ETM_Q25_382139"/>
      <w:bookmarkEnd w:id="5215"/>
      <w:r w:rsidRPr="00302F57">
        <w:rPr>
          <w:rFonts w:eastAsia="Calibri" w:hint="cs"/>
          <w:rtl/>
        </w:rPr>
        <w:t>פחד גם לבעלי חיים.</w:t>
      </w:r>
      <w:bookmarkStart w:id="5216" w:name="_ETM_Q25_386970"/>
      <w:bookmarkEnd w:id="5216"/>
    </w:p>
    <w:p w:rsidR="00476CF6" w:rsidRDefault="00476CF6" w:rsidP="009E20C2">
      <w:pPr>
        <w:rPr>
          <w:rFonts w:eastAsia="Calibri"/>
          <w:rtl/>
        </w:rPr>
      </w:pPr>
      <w:bookmarkStart w:id="5217" w:name="_ETM_Q25_386283"/>
      <w:bookmarkStart w:id="5218" w:name="_ETM_Q25_386403"/>
      <w:bookmarkStart w:id="5219" w:name="_ETM_Q25_386472"/>
      <w:bookmarkEnd w:id="5217"/>
      <w:bookmarkEnd w:id="5218"/>
      <w:bookmarkEnd w:id="5219"/>
    </w:p>
    <w:p w:rsidR="00476CF6" w:rsidRDefault="00476CF6" w:rsidP="009E20C2">
      <w:pPr>
        <w:rPr>
          <w:rFonts w:eastAsia="Calibri"/>
          <w:rtl/>
        </w:rPr>
      </w:pPr>
      <w:bookmarkStart w:id="5220" w:name="_ETM_Q25_386519"/>
      <w:bookmarkStart w:id="5221" w:name="_ETM_Q25_382014"/>
      <w:bookmarkStart w:id="5222" w:name="_ETM_Q25_401135"/>
      <w:bookmarkEnd w:id="5220"/>
      <w:bookmarkEnd w:id="5221"/>
      <w:bookmarkEnd w:id="5222"/>
      <w:r>
        <w:rPr>
          <w:rFonts w:eastAsia="Calibri" w:hint="cs"/>
          <w:rtl/>
        </w:rPr>
        <w:t>אם נסכים שזה יי</w:t>
      </w:r>
      <w:r w:rsidRPr="00302F57">
        <w:rPr>
          <w:rFonts w:eastAsia="Calibri" w:hint="cs"/>
          <w:rtl/>
        </w:rPr>
        <w:t xml:space="preserve">משך אין </w:t>
      </w:r>
      <w:bookmarkStart w:id="5223" w:name="_ETM_Q25_387223"/>
      <w:bookmarkEnd w:id="5223"/>
      <w:r w:rsidRPr="00302F57">
        <w:rPr>
          <w:rFonts w:eastAsia="Calibri" w:hint="cs"/>
          <w:rtl/>
        </w:rPr>
        <w:t>עתיד למדינ</w:t>
      </w:r>
      <w:bookmarkStart w:id="5224" w:name="_ETM_Q25_388534"/>
      <w:bookmarkEnd w:id="5224"/>
      <w:r w:rsidRPr="00302F57">
        <w:rPr>
          <w:rFonts w:eastAsia="Calibri" w:hint="cs"/>
          <w:rtl/>
        </w:rPr>
        <w:t>ה</w:t>
      </w:r>
      <w:r>
        <w:rPr>
          <w:rFonts w:eastAsia="Calibri" w:hint="cs"/>
          <w:rtl/>
        </w:rPr>
        <w:t>.</w:t>
      </w:r>
      <w:r w:rsidRPr="00302F57">
        <w:rPr>
          <w:rFonts w:eastAsia="Calibri" w:hint="cs"/>
          <w:rtl/>
        </w:rPr>
        <w:t xml:space="preserve"> אסור </w:t>
      </w:r>
      <w:bookmarkStart w:id="5225" w:name="_ETM_Q25_391734"/>
      <w:bookmarkEnd w:id="5225"/>
      <w:r w:rsidRPr="00302F57">
        <w:rPr>
          <w:rFonts w:eastAsia="Calibri" w:hint="cs"/>
          <w:rtl/>
        </w:rPr>
        <w:t xml:space="preserve">לנו להסכים </w:t>
      </w:r>
      <w:bookmarkStart w:id="5226" w:name="_ETM_Q25_391672"/>
      <w:bookmarkStart w:id="5227" w:name="_ETM_Q25_392853"/>
      <w:bookmarkEnd w:id="5226"/>
      <w:bookmarkEnd w:id="5227"/>
      <w:r>
        <w:rPr>
          <w:rFonts w:eastAsia="Calibri" w:hint="cs"/>
          <w:rtl/>
        </w:rPr>
        <w:t>ל</w:t>
      </w:r>
      <w:r w:rsidRPr="00302F57">
        <w:rPr>
          <w:rFonts w:eastAsia="Calibri" w:hint="cs"/>
          <w:rtl/>
        </w:rPr>
        <w:t>דבר כז</w:t>
      </w:r>
      <w:r>
        <w:rPr>
          <w:rFonts w:eastAsia="Calibri" w:hint="cs"/>
          <w:rtl/>
        </w:rPr>
        <w:t>ה.</w:t>
      </w:r>
      <w:r w:rsidRPr="00302F57">
        <w:rPr>
          <w:rFonts w:eastAsia="Calibri" w:hint="cs"/>
          <w:rtl/>
        </w:rPr>
        <w:t xml:space="preserve"> פשוט יש ל</w:t>
      </w:r>
      <w:r>
        <w:rPr>
          <w:rFonts w:eastAsia="Calibri" w:hint="cs"/>
          <w:rtl/>
        </w:rPr>
        <w:t>י</w:t>
      </w:r>
      <w:bookmarkStart w:id="5228" w:name="_ETM_Q25_395093"/>
      <w:bookmarkEnd w:id="5228"/>
      <w:r w:rsidRPr="00302F57">
        <w:rPr>
          <w:rFonts w:eastAsia="Calibri" w:hint="cs"/>
          <w:rtl/>
        </w:rPr>
        <w:t xml:space="preserve"> הרגשה שמפקירים </w:t>
      </w:r>
      <w:bookmarkStart w:id="5229" w:name="_ETM_Q25_396499"/>
      <w:bookmarkEnd w:id="5229"/>
      <w:r w:rsidRPr="00302F57">
        <w:rPr>
          <w:rFonts w:eastAsia="Calibri" w:hint="cs"/>
          <w:rtl/>
        </w:rPr>
        <w:t>שוב ושוב את התושבים, את האזרחים</w:t>
      </w:r>
      <w:bookmarkStart w:id="5230" w:name="_ETM_Q25_401873"/>
      <w:bookmarkEnd w:id="5230"/>
      <w:r>
        <w:rPr>
          <w:rFonts w:eastAsia="Calibri" w:hint="cs"/>
          <w:rtl/>
        </w:rPr>
        <w:t>,</w:t>
      </w:r>
      <w:r w:rsidRPr="00302F57">
        <w:rPr>
          <w:rFonts w:eastAsia="Calibri" w:hint="cs"/>
          <w:rtl/>
        </w:rPr>
        <w:t xml:space="preserve"> ואני רוצה לבקש סליחה</w:t>
      </w:r>
      <w:r>
        <w:rPr>
          <w:rFonts w:eastAsia="Calibri" w:hint="cs"/>
          <w:rtl/>
        </w:rPr>
        <w:t>.</w:t>
      </w:r>
      <w:bookmarkStart w:id="5231" w:name="_ETM_Q25_401264"/>
      <w:bookmarkEnd w:id="5231"/>
    </w:p>
    <w:p w:rsidR="00476CF6" w:rsidRDefault="00476CF6" w:rsidP="009E20C2">
      <w:pPr>
        <w:rPr>
          <w:rFonts w:eastAsia="Calibri"/>
          <w:rtl/>
        </w:rPr>
      </w:pPr>
    </w:p>
    <w:p w:rsidR="00476CF6" w:rsidRDefault="00476CF6" w:rsidP="00AA3234">
      <w:pPr>
        <w:rPr>
          <w:rFonts w:eastAsia="Calibri"/>
          <w:rtl/>
        </w:rPr>
      </w:pPr>
      <w:r w:rsidRPr="00302F57">
        <w:rPr>
          <w:rFonts w:eastAsia="Calibri" w:hint="cs"/>
          <w:rtl/>
        </w:rPr>
        <w:t xml:space="preserve">אני רוצה לבקש סליחה </w:t>
      </w:r>
      <w:bookmarkStart w:id="5232" w:name="_ETM_Q25_406690"/>
      <w:bookmarkEnd w:id="5232"/>
      <w:r w:rsidRPr="00302F57">
        <w:rPr>
          <w:rFonts w:eastAsia="Calibri" w:hint="cs"/>
          <w:rtl/>
        </w:rPr>
        <w:t>מר</w:t>
      </w:r>
      <w:bookmarkStart w:id="5233" w:name="_ETM_Q25_402873"/>
      <w:bookmarkEnd w:id="5233"/>
      <w:r>
        <w:rPr>
          <w:rFonts w:eastAsia="Calibri" w:hint="cs"/>
          <w:rtl/>
        </w:rPr>
        <w:t>ב-</w:t>
      </w:r>
      <w:r w:rsidRPr="00302F57">
        <w:rPr>
          <w:rFonts w:eastAsia="Calibri" w:hint="cs"/>
          <w:rtl/>
        </w:rPr>
        <w:t xml:space="preserve">סמל מתקדם </w:t>
      </w:r>
      <w:bookmarkStart w:id="5234" w:name="_ETM_Q25_404594"/>
      <w:bookmarkStart w:id="5235" w:name="_ETM_Q25_401644"/>
      <w:bookmarkEnd w:id="5234"/>
      <w:bookmarkEnd w:id="5235"/>
      <w:r w:rsidRPr="00302F57">
        <w:rPr>
          <w:rFonts w:eastAsia="Calibri" w:hint="cs"/>
          <w:rtl/>
        </w:rPr>
        <w:t>במיל</w:t>
      </w:r>
      <w:r>
        <w:rPr>
          <w:rFonts w:eastAsia="Calibri" w:hint="cs"/>
          <w:rtl/>
        </w:rPr>
        <w:t>'</w:t>
      </w:r>
      <w:bookmarkStart w:id="5236" w:name="_ETM_Q25_404674"/>
      <w:bookmarkEnd w:id="5236"/>
      <w:r w:rsidRPr="00302F57">
        <w:rPr>
          <w:rFonts w:eastAsia="Calibri" w:hint="cs"/>
          <w:rtl/>
        </w:rPr>
        <w:t xml:space="preserve"> אייל אוריאל </w:t>
      </w:r>
      <w:proofErr w:type="spellStart"/>
      <w:r w:rsidRPr="00302F57">
        <w:rPr>
          <w:rFonts w:eastAsia="Calibri" w:hint="cs"/>
          <w:rtl/>
        </w:rPr>
        <w:t>ביאנקו</w:t>
      </w:r>
      <w:proofErr w:type="spellEnd"/>
      <w:r w:rsidRPr="00302F57">
        <w:rPr>
          <w:rFonts w:eastAsia="Calibri" w:hint="cs"/>
          <w:rtl/>
        </w:rPr>
        <w:t>, רב</w:t>
      </w:r>
      <w:r>
        <w:rPr>
          <w:rFonts w:eastAsia="Calibri" w:hint="cs"/>
          <w:rtl/>
        </w:rPr>
        <w:t>-</w:t>
      </w:r>
      <w:bookmarkStart w:id="5237" w:name="_ETM_Q25_407884"/>
      <w:bookmarkEnd w:id="5237"/>
      <w:r w:rsidRPr="00302F57">
        <w:rPr>
          <w:rFonts w:eastAsia="Calibri" w:hint="cs"/>
          <w:rtl/>
        </w:rPr>
        <w:t xml:space="preserve">סמל בכיר </w:t>
      </w:r>
      <w:bookmarkStart w:id="5238" w:name="_ETM_Q25_410370"/>
      <w:bookmarkEnd w:id="5238"/>
      <w:r w:rsidRPr="00302F57">
        <w:rPr>
          <w:rFonts w:eastAsia="Calibri" w:hint="cs"/>
          <w:rtl/>
        </w:rPr>
        <w:t>במיל</w:t>
      </w:r>
      <w:bookmarkStart w:id="5239" w:name="_ETM_Q25_408634"/>
      <w:bookmarkEnd w:id="5239"/>
      <w:r>
        <w:rPr>
          <w:rFonts w:eastAsia="Calibri" w:hint="cs"/>
          <w:rtl/>
        </w:rPr>
        <w:t>'</w:t>
      </w:r>
      <w:bookmarkStart w:id="5240" w:name="_ETM_Q25_408025"/>
      <w:bookmarkEnd w:id="5240"/>
      <w:r w:rsidRPr="00302F57">
        <w:rPr>
          <w:rFonts w:eastAsia="Calibri" w:hint="cs"/>
          <w:rtl/>
        </w:rPr>
        <w:t xml:space="preserve"> ברק </w:t>
      </w:r>
      <w:proofErr w:type="spellStart"/>
      <w:r>
        <w:rPr>
          <w:rFonts w:eastAsia="Calibri" w:hint="cs"/>
          <w:rtl/>
        </w:rPr>
        <w:t>כ</w:t>
      </w:r>
      <w:r w:rsidRPr="00302F57">
        <w:rPr>
          <w:rFonts w:eastAsia="Calibri" w:hint="cs"/>
          <w:rtl/>
        </w:rPr>
        <w:t>לפון</w:t>
      </w:r>
      <w:proofErr w:type="spellEnd"/>
      <w:r>
        <w:rPr>
          <w:rFonts w:eastAsia="Calibri" w:hint="cs"/>
          <w:rtl/>
        </w:rPr>
        <w:t>,</w:t>
      </w:r>
      <w:r w:rsidRPr="00302F57">
        <w:rPr>
          <w:rFonts w:eastAsia="Calibri" w:hint="cs"/>
          <w:rtl/>
        </w:rPr>
        <w:t xml:space="preserve"> </w:t>
      </w:r>
      <w:bookmarkStart w:id="5241" w:name="_ETM_Q25_414600"/>
      <w:bookmarkEnd w:id="5241"/>
      <w:r w:rsidRPr="00302F57">
        <w:rPr>
          <w:rFonts w:eastAsia="Calibri" w:hint="cs"/>
          <w:rtl/>
        </w:rPr>
        <w:t>רב</w:t>
      </w:r>
      <w:r>
        <w:rPr>
          <w:rFonts w:eastAsia="Calibri" w:hint="cs"/>
          <w:rtl/>
        </w:rPr>
        <w:t>-</w:t>
      </w:r>
      <w:r w:rsidRPr="00302F57">
        <w:rPr>
          <w:rFonts w:eastAsia="Calibri" w:hint="cs"/>
          <w:rtl/>
        </w:rPr>
        <w:t xml:space="preserve">סמל </w:t>
      </w:r>
      <w:bookmarkStart w:id="5242" w:name="_ETM_Q25_411308"/>
      <w:bookmarkEnd w:id="5242"/>
      <w:r w:rsidRPr="00302F57">
        <w:rPr>
          <w:rFonts w:eastAsia="Calibri" w:hint="cs"/>
          <w:rtl/>
        </w:rPr>
        <w:t>במיל</w:t>
      </w:r>
      <w:r>
        <w:rPr>
          <w:rFonts w:eastAsia="Calibri" w:hint="cs"/>
          <w:rtl/>
        </w:rPr>
        <w:t>'</w:t>
      </w:r>
      <w:r w:rsidRPr="00302F57">
        <w:rPr>
          <w:rFonts w:eastAsia="Calibri" w:hint="cs"/>
          <w:rtl/>
        </w:rPr>
        <w:t xml:space="preserve"> </w:t>
      </w:r>
      <w:proofErr w:type="spellStart"/>
      <w:r w:rsidRPr="00302F57">
        <w:rPr>
          <w:rFonts w:eastAsia="Calibri" w:hint="cs"/>
          <w:rtl/>
        </w:rPr>
        <w:t>ל</w:t>
      </w:r>
      <w:r>
        <w:rPr>
          <w:rFonts w:eastAsia="Calibri" w:hint="cs"/>
          <w:rtl/>
        </w:rPr>
        <w:t>י</w:t>
      </w:r>
      <w:r w:rsidRPr="00302F57">
        <w:rPr>
          <w:rFonts w:eastAsia="Calibri" w:hint="cs"/>
          <w:rtl/>
        </w:rPr>
        <w:t>דור</w:t>
      </w:r>
      <w:proofErr w:type="spellEnd"/>
      <w:r w:rsidRPr="00302F57">
        <w:rPr>
          <w:rFonts w:eastAsia="Calibri" w:hint="cs"/>
          <w:rtl/>
        </w:rPr>
        <w:t xml:space="preserve"> פורת</w:t>
      </w:r>
      <w:bookmarkStart w:id="5243" w:name="_ETM_Q25_411824"/>
      <w:bookmarkEnd w:id="5243"/>
      <w:r w:rsidRPr="00302F57">
        <w:rPr>
          <w:rFonts w:eastAsia="Calibri" w:hint="cs"/>
          <w:rtl/>
        </w:rPr>
        <w:t>, זיכרונם לברכה</w:t>
      </w:r>
      <w:r>
        <w:rPr>
          <w:rFonts w:eastAsia="Calibri" w:hint="cs"/>
          <w:rtl/>
        </w:rPr>
        <w:t>;</w:t>
      </w:r>
      <w:r w:rsidRPr="00302F57">
        <w:rPr>
          <w:rFonts w:eastAsia="Calibri" w:hint="cs"/>
          <w:rtl/>
        </w:rPr>
        <w:t xml:space="preserve"> סמל </w:t>
      </w:r>
      <w:bookmarkStart w:id="5244" w:name="_ETM_Q25_416204"/>
      <w:bookmarkEnd w:id="5244"/>
      <w:r>
        <w:rPr>
          <w:rFonts w:eastAsia="Calibri" w:hint="cs"/>
          <w:rtl/>
        </w:rPr>
        <w:t>עידן</w:t>
      </w:r>
      <w:r w:rsidRPr="00302F57">
        <w:rPr>
          <w:rFonts w:eastAsia="Calibri" w:hint="cs"/>
          <w:rtl/>
        </w:rPr>
        <w:t xml:space="preserve"> פוקס</w:t>
      </w:r>
      <w:bookmarkStart w:id="5245" w:name="_ETM_Q25_418604"/>
      <w:bookmarkEnd w:id="5245"/>
      <w:r w:rsidRPr="00302F57">
        <w:rPr>
          <w:rFonts w:eastAsia="Calibri" w:hint="cs"/>
          <w:rtl/>
        </w:rPr>
        <w:t xml:space="preserve">, </w:t>
      </w:r>
      <w:bookmarkStart w:id="5246" w:name="_ETM_Q25_419584"/>
      <w:bookmarkEnd w:id="5246"/>
      <w:r w:rsidRPr="00302F57">
        <w:rPr>
          <w:rFonts w:eastAsia="Calibri" w:hint="cs"/>
          <w:rtl/>
        </w:rPr>
        <w:t>זיכרונו לברכה</w:t>
      </w:r>
      <w:r>
        <w:rPr>
          <w:rFonts w:eastAsia="Calibri" w:hint="cs"/>
          <w:rtl/>
        </w:rPr>
        <w:t>;</w:t>
      </w:r>
      <w:r w:rsidRPr="00302F57">
        <w:rPr>
          <w:rFonts w:eastAsia="Calibri" w:hint="cs"/>
          <w:rtl/>
        </w:rPr>
        <w:t xml:space="preserve"> </w:t>
      </w:r>
      <w:proofErr w:type="spellStart"/>
      <w:r w:rsidRPr="00302F57">
        <w:rPr>
          <w:rFonts w:eastAsia="Calibri" w:hint="cs"/>
          <w:rtl/>
        </w:rPr>
        <w:t>ע</w:t>
      </w:r>
      <w:r>
        <w:rPr>
          <w:rFonts w:eastAsia="Calibri" w:hint="cs"/>
          <w:rtl/>
        </w:rPr>
        <w:t>א</w:t>
      </w:r>
      <w:r w:rsidRPr="00302F57">
        <w:rPr>
          <w:rFonts w:eastAsia="Calibri" w:hint="cs"/>
          <w:rtl/>
        </w:rPr>
        <w:t>מ</w:t>
      </w:r>
      <w:bookmarkStart w:id="5247" w:name="_ETM_Q25_418825"/>
      <w:bookmarkEnd w:id="5247"/>
      <w:r w:rsidRPr="00302F57">
        <w:rPr>
          <w:rFonts w:eastAsia="Calibri" w:hint="cs"/>
          <w:rtl/>
        </w:rPr>
        <w:t>ר</w:t>
      </w:r>
      <w:proofErr w:type="spellEnd"/>
      <w:r w:rsidRPr="00302F57">
        <w:rPr>
          <w:rFonts w:eastAsia="Calibri" w:hint="cs"/>
          <w:rtl/>
        </w:rPr>
        <w:t xml:space="preserve"> חוג'</w:t>
      </w:r>
      <w:r>
        <w:rPr>
          <w:rFonts w:eastAsia="Calibri" w:hint="cs"/>
          <w:rtl/>
        </w:rPr>
        <w:t>י</w:t>
      </w:r>
      <w:r w:rsidRPr="00302F57">
        <w:rPr>
          <w:rFonts w:eastAsia="Calibri" w:hint="cs"/>
          <w:rtl/>
        </w:rPr>
        <w:t>ר</w:t>
      </w:r>
      <w:r>
        <w:rPr>
          <w:rFonts w:eastAsia="Calibri" w:hint="cs"/>
          <w:rtl/>
        </w:rPr>
        <w:t>א</w:t>
      </w:r>
      <w:r w:rsidRPr="00302F57">
        <w:rPr>
          <w:rFonts w:eastAsia="Calibri" w:hint="cs"/>
          <w:rtl/>
        </w:rPr>
        <w:t>ת, זיכרונו לברכה</w:t>
      </w:r>
      <w:r>
        <w:rPr>
          <w:rFonts w:eastAsia="Calibri" w:hint="cs"/>
          <w:rtl/>
        </w:rPr>
        <w:t>;</w:t>
      </w:r>
      <w:r w:rsidRPr="00302F57">
        <w:rPr>
          <w:rFonts w:eastAsia="Calibri" w:hint="cs"/>
          <w:rtl/>
        </w:rPr>
        <w:t xml:space="preserve"> סמ</w:t>
      </w:r>
      <w:bookmarkStart w:id="5248" w:name="_ETM_Q25_420885"/>
      <w:bookmarkEnd w:id="5248"/>
      <w:r>
        <w:rPr>
          <w:rFonts w:eastAsia="Calibri" w:hint="cs"/>
          <w:rtl/>
        </w:rPr>
        <w:t>ל</w:t>
      </w:r>
      <w:r w:rsidRPr="00302F57">
        <w:rPr>
          <w:rFonts w:eastAsia="Calibri" w:hint="cs"/>
          <w:rtl/>
        </w:rPr>
        <w:t xml:space="preserve"> ל</w:t>
      </w:r>
      <w:r>
        <w:rPr>
          <w:rFonts w:eastAsia="Calibri" w:hint="cs"/>
          <w:rtl/>
        </w:rPr>
        <w:t>יא</w:t>
      </w:r>
      <w:r w:rsidRPr="00302F57">
        <w:rPr>
          <w:rFonts w:eastAsia="Calibri" w:hint="cs"/>
          <w:rtl/>
        </w:rPr>
        <w:t>ם</w:t>
      </w:r>
      <w:bookmarkStart w:id="5249" w:name="_ETM_Q25_423274"/>
      <w:bookmarkEnd w:id="5249"/>
      <w:r w:rsidRPr="00302F57">
        <w:rPr>
          <w:rFonts w:eastAsia="Calibri" w:hint="cs"/>
          <w:rtl/>
        </w:rPr>
        <w:t xml:space="preserve"> בן חמו, </w:t>
      </w:r>
      <w:bookmarkStart w:id="5250" w:name="_ETM_Q25_424569"/>
      <w:bookmarkEnd w:id="5250"/>
      <w:r w:rsidRPr="00302F57">
        <w:rPr>
          <w:rFonts w:eastAsia="Calibri" w:hint="cs"/>
          <w:rtl/>
        </w:rPr>
        <w:t>זיכרונו לבר</w:t>
      </w:r>
      <w:bookmarkStart w:id="5251" w:name="_ETM_Q25_424444"/>
      <w:bookmarkEnd w:id="5251"/>
      <w:r>
        <w:rPr>
          <w:rFonts w:eastAsia="Calibri" w:hint="cs"/>
          <w:rtl/>
        </w:rPr>
        <w:t>כה;</w:t>
      </w:r>
      <w:r w:rsidRPr="00302F57">
        <w:rPr>
          <w:rFonts w:eastAsia="Calibri" w:hint="cs"/>
          <w:rtl/>
        </w:rPr>
        <w:t xml:space="preserve"> רב</w:t>
      </w:r>
      <w:r>
        <w:rPr>
          <w:rFonts w:eastAsia="Calibri" w:hint="cs"/>
          <w:rtl/>
        </w:rPr>
        <w:t>-</w:t>
      </w:r>
      <w:r w:rsidRPr="00302F57">
        <w:rPr>
          <w:rFonts w:eastAsia="Calibri" w:hint="cs"/>
          <w:rtl/>
        </w:rPr>
        <w:t>סמל ב</w:t>
      </w:r>
      <w:bookmarkStart w:id="5252" w:name="_ETM_Q25_424394"/>
      <w:bookmarkEnd w:id="5252"/>
      <w:r w:rsidRPr="00302F57">
        <w:rPr>
          <w:rFonts w:eastAsia="Calibri" w:hint="cs"/>
          <w:rtl/>
        </w:rPr>
        <w:t>כיר במיל</w:t>
      </w:r>
      <w:r>
        <w:rPr>
          <w:rFonts w:eastAsia="Calibri" w:hint="cs"/>
          <w:rtl/>
        </w:rPr>
        <w:t>'</w:t>
      </w:r>
      <w:bookmarkStart w:id="5253" w:name="_ETM_Q25_425944"/>
      <w:bookmarkEnd w:id="5253"/>
      <w:r w:rsidRPr="00302F57">
        <w:rPr>
          <w:rFonts w:eastAsia="Calibri" w:hint="cs"/>
          <w:rtl/>
        </w:rPr>
        <w:t xml:space="preserve"> אלכסנדר </w:t>
      </w:r>
      <w:proofErr w:type="spellStart"/>
      <w:r w:rsidRPr="00302F57">
        <w:rPr>
          <w:rFonts w:eastAsia="Calibri" w:hint="cs"/>
          <w:rtl/>
        </w:rPr>
        <w:t>גל</w:t>
      </w:r>
      <w:r>
        <w:rPr>
          <w:rFonts w:eastAsia="Calibri" w:hint="cs"/>
          <w:rtl/>
        </w:rPr>
        <w:t>ו</w:t>
      </w:r>
      <w:r w:rsidRPr="00302F57">
        <w:rPr>
          <w:rFonts w:eastAsia="Calibri" w:hint="cs"/>
          <w:rtl/>
        </w:rPr>
        <w:t>ב</w:t>
      </w:r>
      <w:bookmarkStart w:id="5254" w:name="_ETM_Q25_428664"/>
      <w:bookmarkEnd w:id="5254"/>
      <w:r w:rsidRPr="00302F57">
        <w:rPr>
          <w:rFonts w:eastAsia="Calibri" w:hint="cs"/>
          <w:rtl/>
        </w:rPr>
        <w:t>ניוב</w:t>
      </w:r>
      <w:proofErr w:type="spellEnd"/>
      <w:r>
        <w:rPr>
          <w:rFonts w:eastAsia="Calibri" w:hint="cs"/>
          <w:rtl/>
        </w:rPr>
        <w:t>;</w:t>
      </w:r>
      <w:r w:rsidRPr="00302F57">
        <w:rPr>
          <w:rFonts w:eastAsia="Calibri" w:hint="cs"/>
          <w:rtl/>
        </w:rPr>
        <w:t xml:space="preserve"> </w:t>
      </w:r>
      <w:r>
        <w:rPr>
          <w:rFonts w:eastAsia="Calibri" w:hint="cs"/>
          <w:rtl/>
        </w:rPr>
        <w:t>סמל רא</w:t>
      </w:r>
      <w:bookmarkStart w:id="5255" w:name="_ETM_Q25_427634"/>
      <w:bookmarkEnd w:id="5255"/>
      <w:r w:rsidRPr="00302F57">
        <w:rPr>
          <w:rFonts w:eastAsia="Calibri" w:hint="cs"/>
          <w:rtl/>
        </w:rPr>
        <w:t xml:space="preserve">שון </w:t>
      </w:r>
      <w:bookmarkStart w:id="5256" w:name="_ETM_Q25_429554"/>
      <w:bookmarkEnd w:id="5256"/>
      <w:r w:rsidRPr="00302F57">
        <w:rPr>
          <w:rFonts w:eastAsia="Calibri" w:hint="cs"/>
          <w:rtl/>
        </w:rPr>
        <w:t>נגב דגן</w:t>
      </w:r>
      <w:r>
        <w:rPr>
          <w:rFonts w:eastAsia="Calibri" w:hint="cs"/>
          <w:rtl/>
        </w:rPr>
        <w:t>;</w:t>
      </w:r>
      <w:r w:rsidRPr="00302F57">
        <w:rPr>
          <w:rFonts w:eastAsia="Calibri" w:hint="cs"/>
          <w:rtl/>
        </w:rPr>
        <w:t xml:space="preserve"> </w:t>
      </w:r>
      <w:bookmarkStart w:id="5257" w:name="_ETM_Q25_435320"/>
      <w:bookmarkEnd w:id="5257"/>
      <w:r w:rsidRPr="00302F57">
        <w:rPr>
          <w:rFonts w:eastAsia="Calibri" w:hint="cs"/>
          <w:rtl/>
        </w:rPr>
        <w:t xml:space="preserve">סרן מעוז ישראל </w:t>
      </w:r>
      <w:proofErr w:type="spellStart"/>
      <w:r w:rsidRPr="00302F57">
        <w:rPr>
          <w:rFonts w:eastAsia="Calibri" w:hint="cs"/>
          <w:rtl/>
        </w:rPr>
        <w:t>רקנ</w:t>
      </w:r>
      <w:r>
        <w:rPr>
          <w:rFonts w:eastAsia="Calibri" w:hint="cs"/>
          <w:rtl/>
        </w:rPr>
        <w:t>ט</w:t>
      </w:r>
      <w:r w:rsidRPr="00302F57">
        <w:rPr>
          <w:rFonts w:eastAsia="Calibri" w:hint="cs"/>
          <w:rtl/>
        </w:rPr>
        <w:t>י</w:t>
      </w:r>
      <w:bookmarkStart w:id="5258" w:name="_ETM_Q25_436635"/>
      <w:bookmarkEnd w:id="5258"/>
      <w:proofErr w:type="spellEnd"/>
      <w:r>
        <w:rPr>
          <w:rFonts w:eastAsia="Calibri" w:hint="cs"/>
          <w:rtl/>
        </w:rPr>
        <w:t xml:space="preserve">, זיכרונו לברכה; </w:t>
      </w:r>
      <w:r w:rsidRPr="00302F57">
        <w:rPr>
          <w:rFonts w:eastAsia="Calibri" w:hint="cs"/>
          <w:rtl/>
        </w:rPr>
        <w:t>רב</w:t>
      </w:r>
      <w:r>
        <w:rPr>
          <w:rFonts w:eastAsia="Calibri" w:hint="cs"/>
          <w:rtl/>
        </w:rPr>
        <w:t>-</w:t>
      </w:r>
      <w:r w:rsidRPr="00302F57">
        <w:rPr>
          <w:rFonts w:eastAsia="Calibri" w:hint="cs"/>
          <w:rtl/>
        </w:rPr>
        <w:t>סרן במיל</w:t>
      </w:r>
      <w:r>
        <w:rPr>
          <w:rFonts w:eastAsia="Calibri" w:hint="cs"/>
          <w:rtl/>
        </w:rPr>
        <w:t xml:space="preserve">' </w:t>
      </w:r>
      <w:bookmarkStart w:id="5259" w:name="_ETM_Q25_437325"/>
      <w:bookmarkEnd w:id="5259"/>
      <w:r w:rsidRPr="00302F57">
        <w:rPr>
          <w:rFonts w:eastAsia="Calibri" w:hint="cs"/>
          <w:rtl/>
        </w:rPr>
        <w:t xml:space="preserve">איתמר </w:t>
      </w:r>
      <w:bookmarkStart w:id="5260" w:name="_ETM_Q25_440866"/>
      <w:bookmarkEnd w:id="5260"/>
      <w:r w:rsidRPr="00302F57">
        <w:rPr>
          <w:rFonts w:eastAsia="Calibri" w:hint="cs"/>
          <w:rtl/>
        </w:rPr>
        <w:t>ספיר</w:t>
      </w:r>
      <w:r>
        <w:rPr>
          <w:rFonts w:eastAsia="Calibri" w:hint="cs"/>
          <w:rtl/>
        </w:rPr>
        <w:t>;</w:t>
      </w:r>
      <w:r w:rsidRPr="00302F57">
        <w:rPr>
          <w:rFonts w:eastAsia="Calibri" w:hint="cs"/>
          <w:rtl/>
        </w:rPr>
        <w:t xml:space="preserve"> סמל ראשון </w:t>
      </w:r>
      <w:r>
        <w:rPr>
          <w:rFonts w:eastAsia="Calibri" w:hint="cs"/>
          <w:rtl/>
        </w:rPr>
        <w:t>נ</w:t>
      </w:r>
      <w:r w:rsidRPr="00302F57">
        <w:rPr>
          <w:rFonts w:eastAsia="Calibri" w:hint="cs"/>
          <w:rtl/>
        </w:rPr>
        <w:t>ו</w:t>
      </w:r>
      <w:bookmarkStart w:id="5261" w:name="_ETM_Q25_440555"/>
      <w:bookmarkEnd w:id="5261"/>
      <w:r>
        <w:rPr>
          <w:rFonts w:eastAsia="Calibri" w:hint="cs"/>
          <w:rtl/>
        </w:rPr>
        <w:t>ע</w:t>
      </w:r>
      <w:r w:rsidRPr="00302F57">
        <w:rPr>
          <w:rFonts w:eastAsia="Calibri" w:hint="cs"/>
          <w:rtl/>
        </w:rPr>
        <w:t>ם המבורגר</w:t>
      </w:r>
      <w:r>
        <w:rPr>
          <w:rFonts w:eastAsia="Calibri" w:hint="cs"/>
          <w:rtl/>
        </w:rPr>
        <w:t>,</w:t>
      </w:r>
      <w:r w:rsidRPr="00302F57">
        <w:rPr>
          <w:rFonts w:eastAsia="Calibri" w:hint="cs"/>
          <w:rtl/>
        </w:rPr>
        <w:t xml:space="preserve"> זיכרונו לברכה</w:t>
      </w:r>
      <w:r>
        <w:rPr>
          <w:rFonts w:eastAsia="Calibri" w:hint="cs"/>
          <w:rtl/>
        </w:rPr>
        <w:t>;</w:t>
      </w:r>
      <w:r w:rsidRPr="00302F57">
        <w:rPr>
          <w:rFonts w:eastAsia="Calibri" w:hint="cs"/>
          <w:rtl/>
        </w:rPr>
        <w:t xml:space="preserve"> סמל </w:t>
      </w:r>
      <w:proofErr w:type="spellStart"/>
      <w:r w:rsidRPr="00302F57">
        <w:rPr>
          <w:rFonts w:eastAsia="Calibri" w:hint="cs"/>
          <w:rtl/>
        </w:rPr>
        <w:t>נ</w:t>
      </w:r>
      <w:bookmarkStart w:id="5262" w:name="_ETM_Q25_444545"/>
      <w:bookmarkEnd w:id="5262"/>
      <w:r>
        <w:rPr>
          <w:rFonts w:eastAsia="Calibri" w:hint="cs"/>
          <w:rtl/>
        </w:rPr>
        <w:t>ה</w:t>
      </w:r>
      <w:r w:rsidRPr="00302F57">
        <w:rPr>
          <w:rFonts w:eastAsia="Calibri" w:hint="cs"/>
          <w:rtl/>
        </w:rPr>
        <w:t>ור</w:t>
      </w:r>
      <w:r>
        <w:rPr>
          <w:rFonts w:eastAsia="Calibri" w:hint="cs"/>
          <w:rtl/>
        </w:rPr>
        <w:t>אי</w:t>
      </w:r>
      <w:proofErr w:type="spellEnd"/>
      <w:r>
        <w:rPr>
          <w:rFonts w:eastAsia="Calibri" w:hint="cs"/>
          <w:rtl/>
        </w:rPr>
        <w:t xml:space="preserve"> לייזר;</w:t>
      </w:r>
      <w:r w:rsidRPr="00302F57">
        <w:rPr>
          <w:rFonts w:eastAsia="Calibri" w:hint="cs"/>
          <w:rtl/>
        </w:rPr>
        <w:t xml:space="preserve"> </w:t>
      </w:r>
      <w:bookmarkStart w:id="5263" w:name="_ETM_Q25_446412"/>
      <w:bookmarkEnd w:id="5263"/>
      <w:r w:rsidRPr="00302F57">
        <w:rPr>
          <w:rFonts w:eastAsia="Calibri" w:hint="cs"/>
          <w:rtl/>
        </w:rPr>
        <w:t>סמל רותם ינאי</w:t>
      </w:r>
      <w:r>
        <w:rPr>
          <w:rFonts w:eastAsia="Calibri" w:hint="cs"/>
          <w:rtl/>
        </w:rPr>
        <w:t>,</w:t>
      </w:r>
      <w:bookmarkStart w:id="5264" w:name="_ETM_Q25_450435"/>
      <w:bookmarkEnd w:id="5264"/>
      <w:r w:rsidRPr="00302F57">
        <w:rPr>
          <w:rFonts w:eastAsia="Calibri" w:hint="cs"/>
          <w:rtl/>
        </w:rPr>
        <w:t xml:space="preserve"> </w:t>
      </w:r>
      <w:bookmarkStart w:id="5265" w:name="_ETM_Q25_451970"/>
      <w:bookmarkEnd w:id="5265"/>
      <w:r w:rsidRPr="00302F57">
        <w:rPr>
          <w:rFonts w:eastAsia="Calibri" w:hint="cs"/>
          <w:rtl/>
        </w:rPr>
        <w:t>זיכרונה לברכה</w:t>
      </w:r>
      <w:r>
        <w:rPr>
          <w:rFonts w:eastAsia="Calibri" w:hint="cs"/>
          <w:rtl/>
        </w:rPr>
        <w:t>;</w:t>
      </w:r>
      <w:r w:rsidRPr="00302F57">
        <w:rPr>
          <w:rFonts w:eastAsia="Calibri" w:hint="cs"/>
          <w:rtl/>
        </w:rPr>
        <w:t xml:space="preserve"> </w:t>
      </w:r>
      <w:r>
        <w:rPr>
          <w:rFonts w:eastAsia="Calibri" w:hint="cs"/>
          <w:rtl/>
        </w:rPr>
        <w:t>סמל</w:t>
      </w:r>
      <w:bookmarkStart w:id="5266" w:name="_ETM_Q25_451095"/>
      <w:bookmarkEnd w:id="5266"/>
      <w:r w:rsidRPr="00302F57">
        <w:rPr>
          <w:rFonts w:eastAsia="Calibri" w:hint="cs"/>
          <w:rtl/>
        </w:rPr>
        <w:t xml:space="preserve"> ראשון מיכאל </w:t>
      </w:r>
      <w:proofErr w:type="spellStart"/>
      <w:r w:rsidRPr="00302F57">
        <w:rPr>
          <w:rFonts w:eastAsia="Calibri" w:hint="cs"/>
          <w:rtl/>
        </w:rPr>
        <w:t>ט</w:t>
      </w:r>
      <w:r>
        <w:rPr>
          <w:rFonts w:eastAsia="Calibri" w:hint="cs"/>
          <w:rtl/>
        </w:rPr>
        <w:t>יו</w:t>
      </w:r>
      <w:r w:rsidRPr="00302F57">
        <w:rPr>
          <w:rFonts w:eastAsia="Calibri" w:hint="cs"/>
          <w:rtl/>
        </w:rPr>
        <w:t>קין</w:t>
      </w:r>
      <w:proofErr w:type="spellEnd"/>
      <w:r>
        <w:rPr>
          <w:rFonts w:eastAsia="Calibri" w:hint="cs"/>
          <w:rtl/>
        </w:rPr>
        <w:t>,</w:t>
      </w:r>
      <w:r w:rsidRPr="00302F57">
        <w:rPr>
          <w:rFonts w:eastAsia="Calibri" w:hint="cs"/>
          <w:rtl/>
        </w:rPr>
        <w:t xml:space="preserve"> ש</w:t>
      </w:r>
      <w:bookmarkStart w:id="5267" w:name="_ETM_Q25_453564"/>
      <w:bookmarkEnd w:id="5267"/>
      <w:r w:rsidRPr="00302F57">
        <w:rPr>
          <w:rFonts w:eastAsia="Calibri" w:hint="cs"/>
          <w:rtl/>
        </w:rPr>
        <w:t xml:space="preserve">היום הייתה הלוויה </w:t>
      </w:r>
      <w:bookmarkStart w:id="5268" w:name="_ETM_Q25_457519"/>
      <w:bookmarkEnd w:id="5268"/>
      <w:r w:rsidRPr="00302F57">
        <w:rPr>
          <w:rFonts w:eastAsia="Calibri" w:hint="cs"/>
          <w:rtl/>
        </w:rPr>
        <w:t>שלו</w:t>
      </w:r>
      <w:r>
        <w:rPr>
          <w:rFonts w:eastAsia="Calibri" w:hint="cs"/>
          <w:rtl/>
        </w:rPr>
        <w:t>;</w:t>
      </w:r>
      <w:r w:rsidRPr="00302F57">
        <w:rPr>
          <w:rFonts w:eastAsia="Calibri" w:hint="cs"/>
          <w:rtl/>
        </w:rPr>
        <w:t xml:space="preserve"> </w:t>
      </w:r>
      <w:r>
        <w:rPr>
          <w:rFonts w:eastAsia="Calibri" w:hint="cs"/>
          <w:rtl/>
        </w:rPr>
        <w:t>סמל</w:t>
      </w:r>
      <w:r w:rsidRPr="00302F57">
        <w:rPr>
          <w:rFonts w:eastAsia="Calibri" w:hint="cs"/>
          <w:rtl/>
        </w:rPr>
        <w:t xml:space="preserve"> ראשון אדם צרפתי, זיכרונו לברכה</w:t>
      </w:r>
      <w:r>
        <w:rPr>
          <w:rFonts w:eastAsia="Calibri" w:hint="cs"/>
          <w:rtl/>
        </w:rPr>
        <w:t>.</w:t>
      </w:r>
      <w:bookmarkStart w:id="5269" w:name="_ETM_Q25_461094"/>
      <w:bookmarkEnd w:id="5269"/>
      <w:r w:rsidRPr="00302F57">
        <w:rPr>
          <w:rFonts w:eastAsia="Calibri" w:hint="cs"/>
          <w:rtl/>
        </w:rPr>
        <w:t xml:space="preserve"> פשוט סליחה</w:t>
      </w:r>
      <w:r>
        <w:rPr>
          <w:rFonts w:eastAsia="Calibri" w:hint="cs"/>
          <w:rtl/>
        </w:rPr>
        <w:t>.</w:t>
      </w:r>
      <w:bookmarkStart w:id="5270" w:name="_ETM_Q25_462334"/>
      <w:bookmarkEnd w:id="5270"/>
      <w:r w:rsidRPr="00302F57">
        <w:rPr>
          <w:rFonts w:eastAsia="Calibri" w:hint="cs"/>
          <w:rtl/>
        </w:rPr>
        <w:t xml:space="preserve"> 15 </w:t>
      </w:r>
      <w:bookmarkStart w:id="5271" w:name="_ETM_Q25_463069"/>
      <w:bookmarkEnd w:id="5271"/>
      <w:r w:rsidRPr="00302F57">
        <w:rPr>
          <w:rFonts w:eastAsia="Calibri" w:hint="cs"/>
          <w:rtl/>
        </w:rPr>
        <w:t>ישראלים נהרגו לאחרונה</w:t>
      </w:r>
      <w:r>
        <w:rPr>
          <w:rFonts w:eastAsia="Calibri" w:hint="cs"/>
          <w:rtl/>
        </w:rPr>
        <w:t>,</w:t>
      </w:r>
      <w:r w:rsidRPr="00302F57">
        <w:rPr>
          <w:rFonts w:eastAsia="Calibri" w:hint="cs"/>
          <w:rtl/>
        </w:rPr>
        <w:t xml:space="preserve"> </w:t>
      </w:r>
      <w:bookmarkStart w:id="5272" w:name="_ETM_Q25_469170"/>
      <w:bookmarkEnd w:id="5272"/>
      <w:r w:rsidRPr="00302F57">
        <w:rPr>
          <w:rFonts w:eastAsia="Calibri" w:hint="cs"/>
          <w:rtl/>
        </w:rPr>
        <w:t xml:space="preserve">בתקופה שהוכרזה </w:t>
      </w:r>
      <w:r>
        <w:rPr>
          <w:rFonts w:eastAsia="Calibri" w:hint="cs"/>
          <w:rtl/>
        </w:rPr>
        <w:t>כ</w:t>
      </w:r>
      <w:r w:rsidRPr="00302F57">
        <w:rPr>
          <w:rFonts w:eastAsia="Calibri" w:hint="cs"/>
          <w:rtl/>
        </w:rPr>
        <w:t xml:space="preserve">הפסקת אש. </w:t>
      </w:r>
      <w:bookmarkStart w:id="5273" w:name="_ETM_Q25_473820"/>
      <w:bookmarkEnd w:id="5273"/>
      <w:r w:rsidRPr="00302F57">
        <w:rPr>
          <w:rFonts w:eastAsia="Calibri" w:hint="cs"/>
          <w:rtl/>
        </w:rPr>
        <w:t>יהי זכרם ברוך</w:t>
      </w:r>
      <w:r>
        <w:rPr>
          <w:rFonts w:eastAsia="Calibri" w:hint="cs"/>
          <w:rtl/>
        </w:rPr>
        <w:t>.</w:t>
      </w:r>
      <w:r w:rsidRPr="00302F57">
        <w:rPr>
          <w:rFonts w:eastAsia="Calibri" w:hint="cs"/>
          <w:rtl/>
        </w:rPr>
        <w:t xml:space="preserve"> פשוט תסלחו לנו.</w:t>
      </w:r>
    </w:p>
    <w:p w:rsidR="00476CF6" w:rsidRDefault="00476CF6" w:rsidP="009E20C2">
      <w:pPr>
        <w:rPr>
          <w:rFonts w:eastAsia="Calibri"/>
          <w:rtl/>
        </w:rPr>
      </w:pPr>
      <w:bookmarkStart w:id="5274" w:name="_ETM_Q25_479684"/>
      <w:bookmarkStart w:id="5275" w:name="_ETM_Q25_479770"/>
      <w:bookmarkEnd w:id="5274"/>
      <w:bookmarkEnd w:id="5275"/>
    </w:p>
    <w:p w:rsidR="00476CF6" w:rsidRDefault="00476CF6" w:rsidP="009E20C2">
      <w:pPr>
        <w:pStyle w:val="af6"/>
        <w:keepNext/>
        <w:rPr>
          <w:rFonts w:eastAsia="Calibri"/>
          <w:rtl/>
        </w:rPr>
      </w:pPr>
      <w:bookmarkStart w:id="5276" w:name="ET_yor_6671_7"/>
      <w:r w:rsidRPr="00DA0104">
        <w:rPr>
          <w:rStyle w:val="TagStyle"/>
          <w:rFonts w:eastAsia="Calibri"/>
          <w:rtl/>
        </w:rPr>
        <w:t xml:space="preserve"> &lt;&lt; יור &gt;&gt; </w:t>
      </w:r>
      <w:r>
        <w:rPr>
          <w:rFonts w:eastAsia="Calibri"/>
          <w:rtl/>
        </w:rPr>
        <w:t>היו"ר לימור סון הר מלך:</w:t>
      </w:r>
      <w:r w:rsidRPr="00DA0104">
        <w:rPr>
          <w:rStyle w:val="TagStyle"/>
          <w:rFonts w:eastAsia="Calibri"/>
          <w:rtl/>
        </w:rPr>
        <w:t xml:space="preserve"> &lt;&lt; יור &gt;&gt;</w:t>
      </w:r>
      <w:r>
        <w:rPr>
          <w:rFonts w:eastAsia="Calibri"/>
          <w:rtl/>
        </w:rPr>
        <w:t xml:space="preserve">   </w:t>
      </w:r>
      <w:bookmarkEnd w:id="5276"/>
    </w:p>
    <w:p w:rsidR="00476CF6" w:rsidRDefault="00476CF6" w:rsidP="00C8571E">
      <w:pPr>
        <w:rPr>
          <w:rFonts w:eastAsia="Calibri"/>
          <w:rtl/>
          <w:lang w:eastAsia="he-IL"/>
        </w:rPr>
      </w:pPr>
    </w:p>
    <w:p w:rsidR="00476CF6" w:rsidRDefault="00476CF6" w:rsidP="009E20C2">
      <w:pPr>
        <w:rPr>
          <w:rFonts w:eastAsia="Calibri"/>
          <w:rtl/>
        </w:rPr>
      </w:pPr>
      <w:bookmarkStart w:id="5277" w:name="_ETM_Q25_480530"/>
      <w:bookmarkEnd w:id="5277"/>
      <w:r>
        <w:rPr>
          <w:rFonts w:eastAsia="Calibri" w:hint="cs"/>
          <w:rtl/>
          <w:lang w:eastAsia="he-IL"/>
        </w:rPr>
        <w:t>תודה רבה</w:t>
      </w:r>
      <w:bookmarkStart w:id="5278" w:name="_ETM_Q25_479743"/>
      <w:bookmarkStart w:id="5279" w:name="_ETM_Q25_479480"/>
      <w:bookmarkStart w:id="5280" w:name="_ETM_Q25_478874"/>
      <w:bookmarkEnd w:id="5278"/>
      <w:bookmarkEnd w:id="5279"/>
      <w:bookmarkEnd w:id="5280"/>
      <w:r w:rsidRPr="00302F57">
        <w:rPr>
          <w:rFonts w:eastAsia="Calibri" w:hint="cs"/>
          <w:rtl/>
        </w:rPr>
        <w:t>. חברת הכנסת קארין אלהרר</w:t>
      </w:r>
      <w:r>
        <w:rPr>
          <w:rFonts w:eastAsia="Calibri" w:hint="cs"/>
          <w:rtl/>
        </w:rPr>
        <w:t xml:space="preserve"> </w:t>
      </w:r>
      <w:r>
        <w:rPr>
          <w:rFonts w:eastAsia="Calibri" w:hint="eastAsia"/>
          <w:rtl/>
        </w:rPr>
        <w:t>–</w:t>
      </w:r>
      <w:r w:rsidRPr="00302F57">
        <w:rPr>
          <w:rFonts w:eastAsia="Calibri" w:hint="cs"/>
          <w:rtl/>
        </w:rPr>
        <w:t xml:space="preserve"> </w:t>
      </w:r>
      <w:bookmarkStart w:id="5281" w:name="_ETM_Q25_483850"/>
      <w:bookmarkEnd w:id="5281"/>
      <w:r>
        <w:rPr>
          <w:rFonts w:eastAsia="Calibri" w:hint="cs"/>
          <w:rtl/>
        </w:rPr>
        <w:t>אי</w:t>
      </w:r>
      <w:r w:rsidRPr="00302F57">
        <w:rPr>
          <w:rFonts w:eastAsia="Calibri" w:hint="cs"/>
          <w:rtl/>
        </w:rPr>
        <w:t xml:space="preserve">נה </w:t>
      </w:r>
      <w:bookmarkStart w:id="5282" w:name="_ETM_Q25_481144"/>
      <w:bookmarkEnd w:id="5282"/>
      <w:r w:rsidRPr="00302F57">
        <w:rPr>
          <w:rFonts w:eastAsia="Calibri" w:hint="cs"/>
          <w:rtl/>
        </w:rPr>
        <w:t>נוכחת</w:t>
      </w:r>
      <w:r>
        <w:rPr>
          <w:rFonts w:eastAsia="Calibri" w:hint="cs"/>
          <w:rtl/>
        </w:rPr>
        <w:t>.</w:t>
      </w:r>
      <w:r w:rsidRPr="00302F57">
        <w:rPr>
          <w:rFonts w:eastAsia="Calibri" w:hint="cs"/>
          <w:rtl/>
        </w:rPr>
        <w:t xml:space="preserve"> חבר הכנסת עודד פורר, בבקשה.</w:t>
      </w:r>
      <w:bookmarkStart w:id="5283" w:name="_ETM_Q25_490177"/>
      <w:bookmarkEnd w:id="5283"/>
    </w:p>
    <w:p w:rsidR="00476CF6" w:rsidRDefault="00476CF6" w:rsidP="009E20C2">
      <w:pPr>
        <w:rPr>
          <w:rFonts w:eastAsia="Calibri"/>
          <w:rtl/>
        </w:rPr>
      </w:pPr>
      <w:bookmarkStart w:id="5284" w:name="_ETM_Q25_490258"/>
      <w:bookmarkEnd w:id="5284"/>
    </w:p>
    <w:p w:rsidR="00476CF6" w:rsidRDefault="00476CF6" w:rsidP="009E20C2">
      <w:pPr>
        <w:pStyle w:val="a4"/>
        <w:keepNext/>
        <w:rPr>
          <w:rFonts w:eastAsia="Calibri"/>
          <w:rtl/>
        </w:rPr>
      </w:pPr>
      <w:bookmarkStart w:id="5285" w:name="ET_speaker_5520_8"/>
      <w:r w:rsidRPr="00DA0104">
        <w:rPr>
          <w:rStyle w:val="TagStyle"/>
          <w:rFonts w:eastAsia="Calibri"/>
          <w:rtl/>
        </w:rPr>
        <w:t xml:space="preserve"> &lt;&lt; דובר &gt;&gt; </w:t>
      </w:r>
      <w:bookmarkStart w:id="5286" w:name="_Toc231307455"/>
      <w:r>
        <w:rPr>
          <w:rFonts w:eastAsia="Calibri"/>
          <w:rtl/>
        </w:rPr>
        <w:t>עודד פורר (ישראל ביתנו):</w:t>
      </w:r>
      <w:bookmarkEnd w:id="5286"/>
      <w:r w:rsidRPr="00DA0104">
        <w:rPr>
          <w:rStyle w:val="TagStyle"/>
          <w:rFonts w:eastAsia="Calibri"/>
          <w:rtl/>
        </w:rPr>
        <w:t xml:space="preserve"> &lt;&lt; דובר &gt;&gt;</w:t>
      </w:r>
      <w:r>
        <w:rPr>
          <w:rFonts w:eastAsia="Calibri"/>
          <w:rtl/>
        </w:rPr>
        <w:t xml:space="preserve">   </w:t>
      </w:r>
      <w:bookmarkEnd w:id="5285"/>
    </w:p>
    <w:p w:rsidR="00476CF6" w:rsidRDefault="00476CF6" w:rsidP="00C8571E">
      <w:pPr>
        <w:rPr>
          <w:rFonts w:eastAsia="Calibri"/>
          <w:rtl/>
          <w:lang w:eastAsia="he-IL"/>
        </w:rPr>
      </w:pPr>
    </w:p>
    <w:p w:rsidR="00476CF6" w:rsidRDefault="00476CF6" w:rsidP="009E20C2">
      <w:pPr>
        <w:rPr>
          <w:rFonts w:eastAsia="Calibri"/>
          <w:rtl/>
        </w:rPr>
      </w:pPr>
      <w:bookmarkStart w:id="5287" w:name="_ETM_Q25_492944"/>
      <w:bookmarkStart w:id="5288" w:name="_ETM_Q25_493032"/>
      <w:bookmarkStart w:id="5289" w:name="_ETM_Q25_495944"/>
      <w:bookmarkStart w:id="5290" w:name="_ETM_Q25_499122"/>
      <w:bookmarkStart w:id="5291" w:name="_ETM_Q25_505359"/>
      <w:bookmarkStart w:id="5292" w:name="_ETM_Q25_500514"/>
      <w:bookmarkEnd w:id="5287"/>
      <w:bookmarkEnd w:id="5288"/>
      <w:bookmarkEnd w:id="5289"/>
      <w:bookmarkEnd w:id="5290"/>
      <w:bookmarkEnd w:id="5291"/>
      <w:bookmarkEnd w:id="5292"/>
      <w:r>
        <w:rPr>
          <w:rFonts w:eastAsia="Calibri" w:hint="cs"/>
          <w:rtl/>
        </w:rPr>
        <w:t>אדוני היושב-</w:t>
      </w:r>
      <w:bookmarkStart w:id="5293" w:name="_ETM_Q25_503377"/>
      <w:bookmarkEnd w:id="5293"/>
      <w:r w:rsidRPr="00302F57">
        <w:rPr>
          <w:rFonts w:eastAsia="Calibri" w:hint="cs"/>
          <w:rtl/>
        </w:rPr>
        <w:t>ראש, חברי הכנסת</w:t>
      </w:r>
      <w:bookmarkStart w:id="5294" w:name="_ETM_Q25_505054"/>
      <w:bookmarkStart w:id="5295" w:name="_ETM_Q25_503484"/>
      <w:bookmarkStart w:id="5296" w:name="_ETM_Q25_501143"/>
      <w:bookmarkStart w:id="5297" w:name="_ETM_Q25_500563"/>
      <w:bookmarkStart w:id="5298" w:name="_ETM_Q25_500768"/>
      <w:bookmarkStart w:id="5299" w:name="_ETM_Q25_501856"/>
      <w:bookmarkEnd w:id="5294"/>
      <w:bookmarkEnd w:id="5295"/>
      <w:bookmarkEnd w:id="5296"/>
      <w:bookmarkEnd w:id="5297"/>
      <w:bookmarkEnd w:id="5298"/>
      <w:bookmarkEnd w:id="5299"/>
      <w:r>
        <w:rPr>
          <w:rFonts w:eastAsia="Calibri" w:hint="cs"/>
          <w:rtl/>
        </w:rPr>
        <w:t xml:space="preserve">, </w:t>
      </w:r>
      <w:r w:rsidRPr="00302F57">
        <w:rPr>
          <w:rFonts w:eastAsia="Calibri" w:hint="cs"/>
          <w:rtl/>
        </w:rPr>
        <w:t xml:space="preserve">לשם שינוי אני </w:t>
      </w:r>
      <w:bookmarkStart w:id="5300" w:name="_ETM_Q25_511100"/>
      <w:bookmarkEnd w:id="5300"/>
      <w:r w:rsidRPr="00302F57">
        <w:rPr>
          <w:rFonts w:eastAsia="Calibri" w:hint="cs"/>
          <w:rtl/>
        </w:rPr>
        <w:t xml:space="preserve">מבקש לדבר על נושא </w:t>
      </w:r>
      <w:bookmarkStart w:id="5301" w:name="_ETM_Q25_512354"/>
      <w:bookmarkEnd w:id="5301"/>
      <w:r w:rsidRPr="00302F57">
        <w:rPr>
          <w:rFonts w:eastAsia="Calibri" w:hint="cs"/>
          <w:rtl/>
        </w:rPr>
        <w:t xml:space="preserve">הדיון. </w:t>
      </w:r>
      <w:bookmarkStart w:id="5302" w:name="_ETM_Q25_514589"/>
      <w:bookmarkEnd w:id="5302"/>
      <w:r w:rsidRPr="00302F57">
        <w:rPr>
          <w:rFonts w:eastAsia="Calibri" w:hint="cs"/>
          <w:rtl/>
        </w:rPr>
        <w:t>צריך להבין, כתוב פה צו תעריף המכס ו</w:t>
      </w:r>
      <w:bookmarkStart w:id="5303" w:name="_ETM_Q25_515248"/>
      <w:bookmarkEnd w:id="5303"/>
      <w:r w:rsidRPr="00302F57">
        <w:rPr>
          <w:rFonts w:eastAsia="Calibri" w:hint="cs"/>
          <w:rtl/>
        </w:rPr>
        <w:t>הפטור</w:t>
      </w:r>
      <w:r>
        <w:rPr>
          <w:rFonts w:eastAsia="Calibri" w:hint="cs"/>
          <w:rtl/>
        </w:rPr>
        <w:t>ים</w:t>
      </w:r>
      <w:r w:rsidRPr="00302F57">
        <w:rPr>
          <w:rFonts w:eastAsia="Calibri" w:hint="cs"/>
          <w:rtl/>
        </w:rPr>
        <w:t xml:space="preserve"> </w:t>
      </w:r>
      <w:r>
        <w:rPr>
          <w:rFonts w:eastAsia="Calibri" w:hint="cs"/>
          <w:rtl/>
        </w:rPr>
        <w:t>ו</w:t>
      </w:r>
      <w:bookmarkStart w:id="5304" w:name="_ETM_Q25_513974"/>
      <w:bookmarkEnd w:id="5304"/>
      <w:r w:rsidRPr="00302F57">
        <w:rPr>
          <w:rFonts w:eastAsia="Calibri" w:hint="cs"/>
          <w:rtl/>
        </w:rPr>
        <w:t xml:space="preserve">מס </w:t>
      </w:r>
      <w:bookmarkStart w:id="5305" w:name="_ETM_Q25_519187"/>
      <w:bookmarkEnd w:id="5305"/>
      <w:r w:rsidRPr="00302F57">
        <w:rPr>
          <w:rFonts w:eastAsia="Calibri" w:hint="cs"/>
          <w:rtl/>
        </w:rPr>
        <w:t>קנייה</w:t>
      </w:r>
      <w:r>
        <w:rPr>
          <w:rFonts w:eastAsia="Calibri" w:hint="cs"/>
          <w:rtl/>
        </w:rPr>
        <w:t xml:space="preserve"> </w:t>
      </w:r>
      <w:r>
        <w:rPr>
          <w:rFonts w:eastAsia="Calibri" w:hint="eastAsia"/>
          <w:rtl/>
        </w:rPr>
        <w:t>–</w:t>
      </w:r>
      <w:r w:rsidRPr="00302F57">
        <w:rPr>
          <w:rFonts w:eastAsia="Calibri" w:hint="cs"/>
          <w:rtl/>
        </w:rPr>
        <w:t xml:space="preserve"> שום דבר ממה שכתוב בכותרת של החוק לא נוגע </w:t>
      </w:r>
      <w:bookmarkStart w:id="5306" w:name="_ETM_Q25_523785"/>
      <w:bookmarkEnd w:id="5306"/>
      <w:r w:rsidRPr="00302F57">
        <w:rPr>
          <w:rFonts w:eastAsia="Calibri" w:hint="cs"/>
          <w:rtl/>
        </w:rPr>
        <w:t>למה באמת הצו הזה. הצו הזה הוא פטור ממע</w:t>
      </w:r>
      <w:r>
        <w:rPr>
          <w:rFonts w:eastAsia="Calibri" w:hint="cs"/>
          <w:rtl/>
        </w:rPr>
        <w:t>"מ</w:t>
      </w:r>
      <w:bookmarkStart w:id="5307" w:name="_ETM_Q25_523174"/>
      <w:bookmarkEnd w:id="5307"/>
      <w:r w:rsidRPr="00302F57">
        <w:rPr>
          <w:rFonts w:eastAsia="Calibri" w:hint="cs"/>
          <w:rtl/>
        </w:rPr>
        <w:t xml:space="preserve">, הוא </w:t>
      </w:r>
      <w:bookmarkStart w:id="5308" w:name="_ETM_Q25_528383"/>
      <w:bookmarkEnd w:id="5308"/>
      <w:r w:rsidRPr="00302F57">
        <w:rPr>
          <w:rFonts w:eastAsia="Calibri" w:hint="cs"/>
          <w:rtl/>
        </w:rPr>
        <w:t>לא פטור ממכס. לא מדובר על הנחה של מ</w:t>
      </w:r>
      <w:r>
        <w:rPr>
          <w:rFonts w:eastAsia="Calibri" w:hint="cs"/>
          <w:rtl/>
        </w:rPr>
        <w:t>י</w:t>
      </w:r>
      <w:r w:rsidRPr="00302F57">
        <w:rPr>
          <w:rFonts w:eastAsia="Calibri" w:hint="cs"/>
          <w:rtl/>
        </w:rPr>
        <w:t xml:space="preserve">סי </w:t>
      </w:r>
      <w:r>
        <w:rPr>
          <w:rFonts w:eastAsia="Calibri" w:hint="cs"/>
          <w:rtl/>
        </w:rPr>
        <w:t>י</w:t>
      </w:r>
      <w:r w:rsidRPr="00302F57">
        <w:rPr>
          <w:rFonts w:eastAsia="Calibri" w:hint="cs"/>
          <w:rtl/>
        </w:rPr>
        <w:t xml:space="preserve">בוא, </w:t>
      </w:r>
      <w:bookmarkStart w:id="5309" w:name="_ETM_Q25_532981"/>
      <w:bookmarkEnd w:id="5309"/>
      <w:r w:rsidRPr="00302F57">
        <w:rPr>
          <w:rFonts w:eastAsia="Calibri" w:hint="cs"/>
          <w:rtl/>
        </w:rPr>
        <w:t>מדובר על הנחה של מס שמוטל על כל אזרח ישראלי</w:t>
      </w:r>
      <w:r>
        <w:rPr>
          <w:rFonts w:eastAsia="Calibri" w:hint="cs"/>
          <w:rtl/>
        </w:rPr>
        <w:t>.</w:t>
      </w:r>
      <w:r w:rsidRPr="00302F57">
        <w:rPr>
          <w:rFonts w:eastAsia="Calibri" w:hint="cs"/>
          <w:rtl/>
        </w:rPr>
        <w:t xml:space="preserve"> </w:t>
      </w:r>
      <w:bookmarkStart w:id="5310" w:name="_ETM_Q25_538209"/>
      <w:bookmarkEnd w:id="5310"/>
      <w:r w:rsidRPr="00302F57">
        <w:rPr>
          <w:rFonts w:eastAsia="Calibri" w:hint="cs"/>
          <w:rtl/>
        </w:rPr>
        <w:t>עכשיו, תבינו מה המשמעות של החוק.</w:t>
      </w:r>
    </w:p>
    <w:p w:rsidR="00476CF6" w:rsidRDefault="00476CF6" w:rsidP="009E20C2">
      <w:pPr>
        <w:rPr>
          <w:rFonts w:eastAsia="Calibri"/>
          <w:rtl/>
        </w:rPr>
      </w:pPr>
      <w:bookmarkStart w:id="5311" w:name="_ETM_Q25_537894"/>
      <w:bookmarkEnd w:id="5311"/>
    </w:p>
    <w:p w:rsidR="00476CF6" w:rsidRDefault="00476CF6" w:rsidP="009E20C2">
      <w:pPr>
        <w:rPr>
          <w:rFonts w:eastAsia="Calibri"/>
          <w:rtl/>
        </w:rPr>
      </w:pPr>
      <w:r w:rsidRPr="00302F57">
        <w:rPr>
          <w:rFonts w:eastAsia="Calibri" w:hint="cs"/>
          <w:rtl/>
        </w:rPr>
        <w:t xml:space="preserve">אם יש מוכר צעצועים </w:t>
      </w:r>
      <w:bookmarkStart w:id="5312" w:name="_ETM_Q25_542524"/>
      <w:bookmarkEnd w:id="5312"/>
      <w:r w:rsidRPr="00302F57">
        <w:rPr>
          <w:rFonts w:eastAsia="Calibri" w:hint="cs"/>
          <w:rtl/>
        </w:rPr>
        <w:t>ש</w:t>
      </w:r>
      <w:bookmarkStart w:id="5313" w:name="_ETM_Q25_537254"/>
      <w:bookmarkStart w:id="5314" w:name="_ETM_Q25_533204"/>
      <w:bookmarkEnd w:id="5313"/>
      <w:bookmarkEnd w:id="5314"/>
      <w:r w:rsidRPr="00302F57">
        <w:rPr>
          <w:rFonts w:eastAsia="Calibri" w:hint="cs"/>
          <w:rtl/>
        </w:rPr>
        <w:t xml:space="preserve">יש לו חנות צעצועים בקריית שמונה, </w:t>
      </w:r>
      <w:bookmarkStart w:id="5315" w:name="_ETM_Q25_547640"/>
      <w:bookmarkStart w:id="5316" w:name="_ETM_Q25_546148"/>
      <w:bookmarkEnd w:id="5315"/>
      <w:bookmarkEnd w:id="5316"/>
      <w:r w:rsidRPr="00302F57">
        <w:rPr>
          <w:rFonts w:eastAsia="Calibri" w:hint="cs"/>
          <w:rtl/>
        </w:rPr>
        <w:t>והוא מוכר צעצוע ב-</w:t>
      </w:r>
      <w:r>
        <w:rPr>
          <w:rFonts w:eastAsia="Calibri" w:hint="cs"/>
          <w:rtl/>
        </w:rPr>
        <w:t xml:space="preserve">100 </w:t>
      </w:r>
      <w:bookmarkStart w:id="5317" w:name="_ETM_Q25_553033"/>
      <w:bookmarkEnd w:id="5317"/>
      <w:r>
        <w:rPr>
          <w:rFonts w:eastAsia="Calibri" w:hint="cs"/>
          <w:rtl/>
        </w:rPr>
        <w:t>שקלים</w:t>
      </w:r>
      <w:bookmarkStart w:id="5318" w:name="_ETM_Q25_549295"/>
      <w:bookmarkEnd w:id="5318"/>
      <w:r w:rsidRPr="00302F57">
        <w:rPr>
          <w:rFonts w:eastAsia="Calibri" w:hint="cs"/>
          <w:rtl/>
        </w:rPr>
        <w:t xml:space="preserve"> פלוס מע"מ, המחיר של הצעצוע הוא </w:t>
      </w:r>
      <w:bookmarkStart w:id="5319" w:name="_ETM_Q25_552660"/>
      <w:bookmarkStart w:id="5320" w:name="_ETM_Q25_551835"/>
      <w:bookmarkEnd w:id="5319"/>
      <w:bookmarkEnd w:id="5320"/>
      <w:r w:rsidRPr="00302F57">
        <w:rPr>
          <w:rFonts w:eastAsia="Calibri" w:hint="cs"/>
          <w:rtl/>
        </w:rPr>
        <w:t>100</w:t>
      </w:r>
      <w:r>
        <w:rPr>
          <w:rFonts w:eastAsia="Calibri" w:hint="cs"/>
          <w:rtl/>
        </w:rPr>
        <w:t xml:space="preserve"> שקל</w:t>
      </w:r>
      <w:r w:rsidRPr="00302F57">
        <w:rPr>
          <w:rFonts w:eastAsia="Calibri" w:hint="cs"/>
          <w:rtl/>
        </w:rPr>
        <w:t>. אם היה לו פטור ממע"מ</w:t>
      </w:r>
      <w:r>
        <w:rPr>
          <w:rFonts w:eastAsia="Calibri" w:hint="eastAsia"/>
          <w:rtl/>
        </w:rPr>
        <w:t>–</w:t>
      </w:r>
      <w:r>
        <w:rPr>
          <w:rFonts w:eastAsia="Calibri" w:hint="cs"/>
          <w:rtl/>
        </w:rPr>
        <w:t xml:space="preserve"> </w:t>
      </w:r>
      <w:r w:rsidRPr="00302F57">
        <w:rPr>
          <w:rFonts w:eastAsia="Calibri" w:hint="cs"/>
          <w:rtl/>
        </w:rPr>
        <w:t xml:space="preserve">מע"מ זה של המדינה. </w:t>
      </w:r>
      <w:bookmarkStart w:id="5321" w:name="_ETM_Q25_557680"/>
      <w:bookmarkEnd w:id="5321"/>
      <w:r w:rsidRPr="00302F57">
        <w:rPr>
          <w:rFonts w:eastAsia="Calibri" w:hint="cs"/>
          <w:rtl/>
        </w:rPr>
        <w:t xml:space="preserve">זה לא שלו, הוא לוקח </w:t>
      </w:r>
      <w:bookmarkStart w:id="5322" w:name="_ETM_Q25_557186"/>
      <w:bookmarkEnd w:id="5322"/>
      <w:r w:rsidRPr="00302F57">
        <w:rPr>
          <w:rFonts w:eastAsia="Calibri" w:hint="cs"/>
          <w:rtl/>
        </w:rPr>
        <w:t xml:space="preserve">18 </w:t>
      </w:r>
      <w:r>
        <w:rPr>
          <w:rFonts w:eastAsia="Calibri" w:hint="cs"/>
          <w:rtl/>
        </w:rPr>
        <w:t xml:space="preserve">שקל </w:t>
      </w:r>
      <w:r w:rsidRPr="00302F57">
        <w:rPr>
          <w:rFonts w:eastAsia="Calibri" w:hint="cs"/>
          <w:rtl/>
        </w:rPr>
        <w:t>מהאזרח, ורושם צ'ק למ</w:t>
      </w:r>
      <w:bookmarkStart w:id="5323" w:name="_ETM_Q25_562700"/>
      <w:bookmarkStart w:id="5324" w:name="_ETM_Q25_561636"/>
      <w:bookmarkEnd w:id="5323"/>
      <w:bookmarkEnd w:id="5324"/>
      <w:r>
        <w:rPr>
          <w:rFonts w:eastAsia="Calibri" w:hint="cs"/>
          <w:rtl/>
        </w:rPr>
        <w:t>ע</w:t>
      </w:r>
      <w:r w:rsidRPr="00302F57">
        <w:rPr>
          <w:rFonts w:eastAsia="Calibri" w:hint="cs"/>
          <w:rtl/>
        </w:rPr>
        <w:t xml:space="preserve">"מ ומשלם את ה-18 </w:t>
      </w:r>
      <w:r>
        <w:rPr>
          <w:rFonts w:eastAsia="Calibri" w:hint="cs"/>
          <w:rtl/>
        </w:rPr>
        <w:t xml:space="preserve">שקל </w:t>
      </w:r>
      <w:bookmarkStart w:id="5325" w:name="_ETM_Q25_565756"/>
      <w:bookmarkEnd w:id="5325"/>
      <w:r w:rsidRPr="00302F57">
        <w:rPr>
          <w:rFonts w:eastAsia="Calibri" w:hint="cs"/>
          <w:rtl/>
        </w:rPr>
        <w:t>האלה.</w:t>
      </w:r>
    </w:p>
    <w:p w:rsidR="00476CF6" w:rsidRDefault="00476CF6" w:rsidP="009E20C2">
      <w:pPr>
        <w:rPr>
          <w:rFonts w:eastAsia="Calibri"/>
          <w:rtl/>
        </w:rPr>
      </w:pPr>
      <w:bookmarkStart w:id="5326" w:name="_ETM_Q25_568356"/>
      <w:bookmarkStart w:id="5327" w:name="_ETM_Q25_568449"/>
      <w:bookmarkStart w:id="5328" w:name="_ETM_Q25_568500"/>
      <w:bookmarkEnd w:id="5326"/>
      <w:bookmarkEnd w:id="5327"/>
      <w:bookmarkEnd w:id="5328"/>
    </w:p>
    <w:p w:rsidR="00476CF6" w:rsidRDefault="00476CF6" w:rsidP="009E20C2">
      <w:pPr>
        <w:rPr>
          <w:rFonts w:eastAsia="Calibri"/>
          <w:rtl/>
        </w:rPr>
      </w:pPr>
      <w:bookmarkStart w:id="5329" w:name="_ETM_Q25_568576"/>
      <w:bookmarkStart w:id="5330" w:name="_ETM_Q25_568868"/>
      <w:bookmarkStart w:id="5331" w:name="_ETM_Q25_568609"/>
      <w:bookmarkEnd w:id="5329"/>
      <w:bookmarkEnd w:id="5330"/>
      <w:bookmarkEnd w:id="5331"/>
      <w:r w:rsidRPr="00302F57">
        <w:rPr>
          <w:rFonts w:eastAsia="Calibri" w:hint="cs"/>
          <w:rtl/>
        </w:rPr>
        <w:t>אותו מוכר צעצועים בקריית שמונה שמוכר את הצעצוע ב-100</w:t>
      </w:r>
      <w:r>
        <w:rPr>
          <w:rFonts w:eastAsia="Calibri" w:hint="cs"/>
          <w:rtl/>
        </w:rPr>
        <w:t xml:space="preserve"> שקל</w:t>
      </w:r>
      <w:bookmarkStart w:id="5332" w:name="_ETM_Q25_574612"/>
      <w:bookmarkEnd w:id="5332"/>
      <w:r>
        <w:rPr>
          <w:rFonts w:eastAsia="Calibri" w:hint="cs"/>
          <w:rtl/>
        </w:rPr>
        <w:t>,</w:t>
      </w:r>
      <w:bookmarkStart w:id="5333" w:name="_ETM_Q25_571515"/>
      <w:bookmarkEnd w:id="5333"/>
      <w:r w:rsidRPr="00302F57">
        <w:rPr>
          <w:rFonts w:eastAsia="Calibri" w:hint="cs"/>
          <w:rtl/>
        </w:rPr>
        <w:t xml:space="preserve"> לצרכן </w:t>
      </w:r>
      <w:bookmarkStart w:id="5334" w:name="_ETM_Q25_572076"/>
      <w:bookmarkEnd w:id="5334"/>
      <w:r w:rsidRPr="00302F57">
        <w:rPr>
          <w:rFonts w:eastAsia="Calibri" w:hint="cs"/>
          <w:rtl/>
        </w:rPr>
        <w:t>זה עולה</w:t>
      </w:r>
      <w:r>
        <w:rPr>
          <w:rFonts w:eastAsia="Calibri" w:hint="cs"/>
          <w:rtl/>
        </w:rPr>
        <w:t xml:space="preserve"> 118</w:t>
      </w:r>
      <w:bookmarkStart w:id="5335" w:name="_ETM_Q25_570996"/>
      <w:bookmarkEnd w:id="5335"/>
      <w:r>
        <w:rPr>
          <w:rFonts w:eastAsia="Calibri" w:hint="cs"/>
          <w:rtl/>
        </w:rPr>
        <w:t xml:space="preserve"> </w:t>
      </w:r>
      <w:r w:rsidRPr="00302F57">
        <w:rPr>
          <w:rFonts w:eastAsia="Calibri" w:hint="cs"/>
          <w:rtl/>
        </w:rPr>
        <w:t xml:space="preserve">כי סמוטריץ' לוקח </w:t>
      </w:r>
      <w:r>
        <w:rPr>
          <w:rFonts w:eastAsia="Calibri" w:hint="cs"/>
          <w:rtl/>
        </w:rPr>
        <w:t>18</w:t>
      </w:r>
      <w:bookmarkStart w:id="5336" w:name="_ETM_Q25_573175"/>
      <w:bookmarkEnd w:id="5336"/>
      <w:r>
        <w:rPr>
          <w:rFonts w:eastAsia="Calibri" w:hint="cs"/>
          <w:rtl/>
        </w:rPr>
        <w:t xml:space="preserve"> </w:t>
      </w:r>
      <w:bookmarkStart w:id="5337" w:name="_ETM_Q25_573296"/>
      <w:bookmarkEnd w:id="5337"/>
      <w:r>
        <w:rPr>
          <w:rFonts w:eastAsia="Calibri" w:hint="cs"/>
          <w:rtl/>
        </w:rPr>
        <w:t>שקל</w:t>
      </w:r>
      <w:r w:rsidRPr="00302F57">
        <w:rPr>
          <w:rFonts w:eastAsia="Calibri" w:hint="cs"/>
          <w:rtl/>
        </w:rPr>
        <w:t xml:space="preserve"> לחלוקה של כל </w:t>
      </w:r>
      <w:bookmarkStart w:id="5338" w:name="_ETM_Q25_575543"/>
      <w:bookmarkEnd w:id="5338"/>
      <w:r w:rsidRPr="00302F57">
        <w:rPr>
          <w:rFonts w:eastAsia="Calibri" w:hint="cs"/>
          <w:rtl/>
        </w:rPr>
        <w:t xml:space="preserve">מה שהוא מחלק פה. </w:t>
      </w:r>
      <w:bookmarkStart w:id="5339" w:name="_ETM_Q25_580309"/>
      <w:bookmarkEnd w:id="5339"/>
      <w:r w:rsidRPr="00302F57">
        <w:rPr>
          <w:rFonts w:eastAsia="Calibri" w:hint="cs"/>
          <w:rtl/>
        </w:rPr>
        <w:t>עכשיו, יש לו מתחרה בקפריסין</w:t>
      </w:r>
      <w:r>
        <w:rPr>
          <w:rFonts w:eastAsia="Calibri" w:hint="cs"/>
          <w:rtl/>
        </w:rPr>
        <w:t>.</w:t>
      </w:r>
      <w:bookmarkStart w:id="5340" w:name="_ETM_Q25_581546"/>
      <w:bookmarkEnd w:id="5340"/>
      <w:r w:rsidRPr="00302F57">
        <w:rPr>
          <w:rFonts w:eastAsia="Calibri" w:hint="cs"/>
          <w:rtl/>
        </w:rPr>
        <w:t xml:space="preserve"> חבר שלו, השכן שלו, קנה </w:t>
      </w:r>
      <w:bookmarkStart w:id="5341" w:name="_ETM_Q25_584089"/>
      <w:bookmarkEnd w:id="5341"/>
      <w:r w:rsidRPr="00302F57">
        <w:rPr>
          <w:rFonts w:eastAsia="Calibri" w:hint="cs"/>
          <w:rtl/>
        </w:rPr>
        <w:t xml:space="preserve">כרטיס, טס לקפריסין, פתח שם מחסן צעצועים, והוא שולח </w:t>
      </w:r>
      <w:bookmarkStart w:id="5342" w:name="_ETM_Q25_587869"/>
      <w:bookmarkEnd w:id="5342"/>
      <w:r w:rsidRPr="00302F57">
        <w:rPr>
          <w:rFonts w:eastAsia="Calibri" w:hint="cs"/>
          <w:rtl/>
        </w:rPr>
        <w:t xml:space="preserve">לארץ. </w:t>
      </w:r>
      <w:bookmarkStart w:id="5343" w:name="_ETM_Q25_592570"/>
      <w:bookmarkEnd w:id="5343"/>
      <w:r w:rsidRPr="00302F57">
        <w:rPr>
          <w:rFonts w:eastAsia="Calibri" w:hint="cs"/>
          <w:rtl/>
        </w:rPr>
        <w:t>הוא שולח לארץ, לתושבת בקרי</w:t>
      </w:r>
      <w:r>
        <w:rPr>
          <w:rFonts w:eastAsia="Calibri" w:hint="cs"/>
          <w:rtl/>
        </w:rPr>
        <w:t>י</w:t>
      </w:r>
      <w:r w:rsidRPr="00302F57">
        <w:rPr>
          <w:rFonts w:eastAsia="Calibri" w:hint="cs"/>
          <w:rtl/>
        </w:rPr>
        <w:t>ת שמונה שרצ</w:t>
      </w:r>
      <w:r>
        <w:rPr>
          <w:rFonts w:eastAsia="Calibri" w:hint="cs"/>
          <w:rtl/>
        </w:rPr>
        <w:t>ת</w:t>
      </w:r>
      <w:r w:rsidRPr="00302F57">
        <w:rPr>
          <w:rFonts w:eastAsia="Calibri" w:hint="cs"/>
          <w:rtl/>
        </w:rPr>
        <w:t>ה</w:t>
      </w:r>
      <w:bookmarkStart w:id="5344" w:name="_ETM_Q25_594246"/>
      <w:bookmarkEnd w:id="5344"/>
      <w:r w:rsidRPr="00302F57">
        <w:rPr>
          <w:rFonts w:eastAsia="Calibri" w:hint="cs"/>
          <w:rtl/>
        </w:rPr>
        <w:t xml:space="preserve"> לקנות את הצעצוע </w:t>
      </w:r>
      <w:bookmarkStart w:id="5345" w:name="_ETM_Q25_594949"/>
      <w:bookmarkEnd w:id="5345"/>
      <w:r>
        <w:rPr>
          <w:rFonts w:eastAsia="Calibri" w:hint="cs"/>
          <w:rtl/>
        </w:rPr>
        <w:t>הזה</w:t>
      </w:r>
      <w:r w:rsidRPr="00302F57">
        <w:rPr>
          <w:rFonts w:eastAsia="Calibri" w:hint="cs"/>
          <w:rtl/>
        </w:rPr>
        <w:t xml:space="preserve"> </w:t>
      </w:r>
      <w:bookmarkStart w:id="5346" w:name="_ETM_Q25_597910"/>
      <w:bookmarkEnd w:id="5346"/>
      <w:r w:rsidRPr="00302F57">
        <w:rPr>
          <w:rFonts w:eastAsia="Calibri" w:hint="cs"/>
          <w:rtl/>
        </w:rPr>
        <w:t>ב-100</w:t>
      </w:r>
      <w:r>
        <w:rPr>
          <w:rFonts w:eastAsia="Calibri" w:hint="cs"/>
          <w:rtl/>
        </w:rPr>
        <w:t xml:space="preserve"> שקל</w:t>
      </w:r>
      <w:bookmarkStart w:id="5347" w:name="_ETM_Q25_596216"/>
      <w:bookmarkEnd w:id="5347"/>
      <w:r>
        <w:rPr>
          <w:rFonts w:eastAsia="Calibri" w:hint="cs"/>
          <w:rtl/>
        </w:rPr>
        <w:t xml:space="preserve"> </w:t>
      </w:r>
      <w:bookmarkStart w:id="5348" w:name="_ETM_Q25_599630"/>
      <w:bookmarkEnd w:id="5348"/>
      <w:r w:rsidRPr="00302F57">
        <w:rPr>
          <w:rFonts w:eastAsia="Calibri" w:hint="cs"/>
          <w:rtl/>
        </w:rPr>
        <w:t>בלי מע</w:t>
      </w:r>
      <w:r>
        <w:rPr>
          <w:rFonts w:eastAsia="Calibri" w:hint="cs"/>
          <w:rtl/>
        </w:rPr>
        <w:t>"מ;</w:t>
      </w:r>
      <w:r w:rsidRPr="00302F57">
        <w:rPr>
          <w:rFonts w:eastAsia="Calibri" w:hint="cs"/>
          <w:rtl/>
        </w:rPr>
        <w:t xml:space="preserve"> </w:t>
      </w:r>
      <w:bookmarkStart w:id="5349" w:name="_ETM_Q25_601079"/>
      <w:bookmarkEnd w:id="5349"/>
      <w:r w:rsidRPr="00302F57">
        <w:rPr>
          <w:rFonts w:eastAsia="Calibri" w:hint="cs"/>
          <w:rtl/>
        </w:rPr>
        <w:t>הוא לא צריך להעביר לסמוטריץ</w:t>
      </w:r>
      <w:bookmarkStart w:id="5350" w:name="_ETM_Q25_598702"/>
      <w:bookmarkEnd w:id="5350"/>
      <w:r>
        <w:rPr>
          <w:rFonts w:eastAsia="Calibri" w:hint="cs"/>
          <w:rtl/>
        </w:rPr>
        <w:t>'</w:t>
      </w:r>
      <w:r w:rsidRPr="00302F57">
        <w:rPr>
          <w:rFonts w:eastAsia="Calibri" w:hint="cs"/>
          <w:rtl/>
        </w:rPr>
        <w:t xml:space="preserve"> 18</w:t>
      </w:r>
      <w:r>
        <w:rPr>
          <w:rFonts w:eastAsia="Calibri" w:hint="cs"/>
          <w:rtl/>
        </w:rPr>
        <w:t xml:space="preserve"> שקל</w:t>
      </w:r>
      <w:r w:rsidRPr="00302F57">
        <w:rPr>
          <w:rFonts w:eastAsia="Calibri" w:hint="cs"/>
          <w:rtl/>
        </w:rPr>
        <w:t xml:space="preserve">. אם אתה מייצר בסין, </w:t>
      </w:r>
      <w:bookmarkStart w:id="5351" w:name="_ETM_Q25_605401"/>
      <w:bookmarkEnd w:id="5351"/>
      <w:r w:rsidRPr="00302F57">
        <w:rPr>
          <w:rFonts w:eastAsia="Calibri" w:hint="cs"/>
          <w:rtl/>
        </w:rPr>
        <w:t xml:space="preserve">אם אתה מייצר בטורקיה, אם אתה מייצר בכל מקום אחר, </w:t>
      </w:r>
      <w:bookmarkStart w:id="5352" w:name="_ETM_Q25_609724"/>
      <w:bookmarkEnd w:id="5352"/>
      <w:r w:rsidRPr="00302F57">
        <w:rPr>
          <w:rFonts w:eastAsia="Calibri" w:hint="cs"/>
          <w:rtl/>
        </w:rPr>
        <w:t>אתה לא צריך לשלם לסמוטריץ' 18</w:t>
      </w:r>
      <w:r>
        <w:rPr>
          <w:rFonts w:eastAsia="Calibri" w:hint="cs"/>
          <w:rtl/>
        </w:rPr>
        <w:t xml:space="preserve"> שקל</w:t>
      </w:r>
      <w:r w:rsidRPr="00302F57">
        <w:rPr>
          <w:rFonts w:eastAsia="Calibri" w:hint="cs"/>
          <w:rtl/>
        </w:rPr>
        <w:t>. מי שמייצר בקריית שמונ</w:t>
      </w:r>
      <w:bookmarkStart w:id="5353" w:name="_ETM_Q25_613507"/>
      <w:bookmarkEnd w:id="5353"/>
      <w:r w:rsidRPr="00302F57">
        <w:rPr>
          <w:rFonts w:eastAsia="Calibri" w:hint="cs"/>
          <w:rtl/>
        </w:rPr>
        <w:t>ה</w:t>
      </w:r>
      <w:r>
        <w:rPr>
          <w:rFonts w:eastAsia="Calibri" w:hint="cs"/>
          <w:rtl/>
        </w:rPr>
        <w:t>,</w:t>
      </w:r>
      <w:r w:rsidRPr="00302F57">
        <w:rPr>
          <w:rFonts w:eastAsia="Calibri" w:hint="cs"/>
          <w:rtl/>
        </w:rPr>
        <w:t xml:space="preserve"> </w:t>
      </w:r>
      <w:bookmarkStart w:id="5354" w:name="_ETM_Q25_614046"/>
      <w:bookmarkEnd w:id="5354"/>
      <w:r w:rsidRPr="00302F57">
        <w:rPr>
          <w:rFonts w:eastAsia="Calibri" w:hint="cs"/>
          <w:rtl/>
        </w:rPr>
        <w:t xml:space="preserve">חייב לשלם </w:t>
      </w:r>
      <w:bookmarkStart w:id="5355" w:name="_ETM_Q25_614535"/>
      <w:bookmarkEnd w:id="5355"/>
      <w:r w:rsidRPr="00302F57">
        <w:rPr>
          <w:rFonts w:eastAsia="Calibri" w:hint="cs"/>
          <w:rtl/>
        </w:rPr>
        <w:t>18</w:t>
      </w:r>
      <w:r>
        <w:rPr>
          <w:rFonts w:eastAsia="Calibri" w:hint="cs"/>
          <w:rtl/>
        </w:rPr>
        <w:t xml:space="preserve"> שקל </w:t>
      </w:r>
      <w:r w:rsidRPr="00302F57">
        <w:rPr>
          <w:rFonts w:eastAsia="Calibri" w:hint="cs"/>
          <w:rtl/>
        </w:rPr>
        <w:t>מ</w:t>
      </w:r>
      <w:bookmarkStart w:id="5356" w:name="_ETM_Q25_614315"/>
      <w:bookmarkEnd w:id="5356"/>
      <w:r>
        <w:rPr>
          <w:rFonts w:eastAsia="Calibri" w:hint="cs"/>
          <w:rtl/>
        </w:rPr>
        <w:t>ע"מ</w:t>
      </w:r>
      <w:r w:rsidRPr="00302F57">
        <w:rPr>
          <w:rFonts w:eastAsia="Calibri" w:hint="cs"/>
          <w:rtl/>
        </w:rPr>
        <w:t xml:space="preserve"> על הצעצוע הזה</w:t>
      </w:r>
      <w:r>
        <w:rPr>
          <w:rFonts w:eastAsia="Calibri" w:hint="cs"/>
          <w:rtl/>
        </w:rPr>
        <w:t>.</w:t>
      </w:r>
      <w:bookmarkStart w:id="5357" w:name="_ETM_Q25_619230"/>
      <w:bookmarkStart w:id="5358" w:name="_ETM_Q25_621417"/>
      <w:bookmarkEnd w:id="5357"/>
      <w:bookmarkEnd w:id="5358"/>
    </w:p>
    <w:p w:rsidR="00476CF6" w:rsidRDefault="00476CF6" w:rsidP="009E20C2">
      <w:pPr>
        <w:rPr>
          <w:rFonts w:eastAsia="Calibri"/>
          <w:rtl/>
        </w:rPr>
      </w:pPr>
      <w:bookmarkStart w:id="5359" w:name="_ETM_Q25_621484"/>
      <w:bookmarkStart w:id="5360" w:name="_ETM_Q25_621577"/>
      <w:bookmarkEnd w:id="5359"/>
      <w:bookmarkEnd w:id="5360"/>
    </w:p>
    <w:p w:rsidR="00476CF6" w:rsidRDefault="00476CF6" w:rsidP="009E20C2">
      <w:pPr>
        <w:rPr>
          <w:rFonts w:eastAsia="Calibri"/>
          <w:rtl/>
        </w:rPr>
      </w:pPr>
      <w:bookmarkStart w:id="5361" w:name="_ETM_Q25_621689"/>
      <w:bookmarkStart w:id="5362" w:name="_ETM_Q25_617719"/>
      <w:bookmarkEnd w:id="5361"/>
      <w:bookmarkEnd w:id="5362"/>
      <w:r w:rsidRPr="00302F57">
        <w:rPr>
          <w:rFonts w:eastAsia="Calibri" w:hint="cs"/>
          <w:rtl/>
        </w:rPr>
        <w:t xml:space="preserve">זאת המשמעות של מה שמביאים כאן. זה לא כלכלה חופשית, </w:t>
      </w:r>
      <w:bookmarkStart w:id="5363" w:name="_ETM_Q25_623570"/>
      <w:bookmarkEnd w:id="5363"/>
      <w:r>
        <w:rPr>
          <w:rFonts w:eastAsia="Calibri" w:hint="cs"/>
          <w:rtl/>
        </w:rPr>
        <w:t>זה לא שוק חופשי.</w:t>
      </w:r>
      <w:r w:rsidRPr="00302F57">
        <w:rPr>
          <w:rFonts w:eastAsia="Calibri" w:hint="cs"/>
          <w:rtl/>
        </w:rPr>
        <w:t xml:space="preserve"> זה בדיוק הפוך. </w:t>
      </w:r>
      <w:bookmarkStart w:id="5364" w:name="_ETM_Q25_628709"/>
      <w:bookmarkEnd w:id="5364"/>
      <w:r w:rsidRPr="00302F57">
        <w:rPr>
          <w:rFonts w:eastAsia="Calibri" w:hint="cs"/>
          <w:rtl/>
        </w:rPr>
        <w:t>זה בדיוק הפוך</w:t>
      </w:r>
      <w:r>
        <w:rPr>
          <w:rFonts w:eastAsia="Calibri" w:hint="cs"/>
          <w:rtl/>
        </w:rPr>
        <w:t>,</w:t>
      </w:r>
      <w:r w:rsidRPr="00302F57">
        <w:rPr>
          <w:rFonts w:eastAsia="Calibri" w:hint="cs"/>
          <w:rtl/>
        </w:rPr>
        <w:t xml:space="preserve"> והכי גרוע</w:t>
      </w:r>
      <w:bookmarkStart w:id="5365" w:name="_ETM_Q25_630874"/>
      <w:bookmarkEnd w:id="5365"/>
      <w:r w:rsidRPr="00302F57">
        <w:rPr>
          <w:rFonts w:eastAsia="Calibri" w:hint="cs"/>
          <w:rtl/>
        </w:rPr>
        <w:t xml:space="preserve"> שזה פוגע בעסקים הקטנים שנפגעו </w:t>
      </w:r>
      <w:bookmarkStart w:id="5366" w:name="_ETM_Q25_633484"/>
      <w:bookmarkEnd w:id="5366"/>
      <w:r w:rsidRPr="00302F57">
        <w:rPr>
          <w:rFonts w:eastAsia="Calibri" w:hint="cs"/>
          <w:rtl/>
        </w:rPr>
        <w:t xml:space="preserve">פגיעה אנושה במלחמה הזאת. </w:t>
      </w:r>
      <w:bookmarkStart w:id="5367" w:name="_ETM_Q25_639040"/>
      <w:bookmarkEnd w:id="5367"/>
      <w:proofErr w:type="spellStart"/>
      <w:r w:rsidRPr="00302F57">
        <w:rPr>
          <w:rFonts w:eastAsia="Calibri" w:hint="cs"/>
          <w:rtl/>
        </w:rPr>
        <w:t>וסמוטריץ</w:t>
      </w:r>
      <w:proofErr w:type="spellEnd"/>
      <w:r w:rsidRPr="00302F57">
        <w:rPr>
          <w:rFonts w:eastAsia="Calibri" w:hint="cs"/>
          <w:rtl/>
        </w:rPr>
        <w:t xml:space="preserve">' ימשיך לגבות מהעסקים הקטנים שמייצרים בישראל את ה-18% מכל </w:t>
      </w:r>
      <w:bookmarkStart w:id="5368" w:name="_ETM_Q25_643817"/>
      <w:bookmarkEnd w:id="5368"/>
      <w:r w:rsidRPr="00302F57">
        <w:rPr>
          <w:rFonts w:eastAsia="Calibri" w:hint="cs"/>
          <w:rtl/>
        </w:rPr>
        <w:t>מה שהם עושים, ולפ</w:t>
      </w:r>
      <w:r>
        <w:rPr>
          <w:rFonts w:eastAsia="Calibri" w:hint="cs"/>
          <w:rtl/>
        </w:rPr>
        <w:t>ט</w:t>
      </w:r>
      <w:r w:rsidRPr="00302F57">
        <w:rPr>
          <w:rFonts w:eastAsia="Calibri" w:hint="cs"/>
          <w:rtl/>
        </w:rPr>
        <w:t>ור את היצרנים בסין, בטורקיה ובכל</w:t>
      </w:r>
      <w:bookmarkStart w:id="5369" w:name="_ETM_Q25_647373"/>
      <w:bookmarkEnd w:id="5369"/>
      <w:r w:rsidRPr="00302F57">
        <w:rPr>
          <w:rFonts w:eastAsia="Calibri" w:hint="cs"/>
          <w:rtl/>
        </w:rPr>
        <w:t xml:space="preserve"> מקום </w:t>
      </w:r>
      <w:bookmarkStart w:id="5370" w:name="_ETM_Q25_648594"/>
      <w:bookmarkEnd w:id="5370"/>
      <w:r w:rsidRPr="00302F57">
        <w:rPr>
          <w:rFonts w:eastAsia="Calibri" w:hint="cs"/>
          <w:rtl/>
        </w:rPr>
        <w:t>אחר בעולם מה-18% האלה.</w:t>
      </w:r>
    </w:p>
    <w:p w:rsidR="00476CF6" w:rsidRDefault="00476CF6" w:rsidP="009E20C2">
      <w:pPr>
        <w:rPr>
          <w:rFonts w:eastAsia="Calibri"/>
          <w:rtl/>
        </w:rPr>
      </w:pPr>
    </w:p>
    <w:p w:rsidR="00476CF6" w:rsidRDefault="00476CF6" w:rsidP="009E20C2">
      <w:pPr>
        <w:rPr>
          <w:rFonts w:eastAsia="Calibri"/>
          <w:rtl/>
        </w:rPr>
      </w:pPr>
      <w:bookmarkStart w:id="5371" w:name="_ETM_Q25_652294"/>
      <w:bookmarkEnd w:id="5371"/>
      <w:r w:rsidRPr="00302F57">
        <w:rPr>
          <w:rFonts w:eastAsia="Calibri" w:hint="cs"/>
          <w:rtl/>
        </w:rPr>
        <w:t>זאת המשמעות של ההצבעה פה</w:t>
      </w:r>
      <w:r>
        <w:rPr>
          <w:rFonts w:eastAsia="Calibri" w:hint="cs"/>
          <w:rtl/>
        </w:rPr>
        <w:t>:</w:t>
      </w:r>
      <w:r w:rsidRPr="00302F57">
        <w:rPr>
          <w:rFonts w:eastAsia="Calibri" w:hint="cs"/>
          <w:rtl/>
        </w:rPr>
        <w:t xml:space="preserve"> האם </w:t>
      </w:r>
      <w:bookmarkStart w:id="5372" w:name="_ETM_Q25_653371"/>
      <w:bookmarkEnd w:id="5372"/>
      <w:r w:rsidRPr="00302F57">
        <w:rPr>
          <w:rFonts w:eastAsia="Calibri" w:hint="cs"/>
          <w:rtl/>
        </w:rPr>
        <w:t xml:space="preserve">לתת הטבה </w:t>
      </w:r>
      <w:bookmarkStart w:id="5373" w:name="_ETM_Q25_660000"/>
      <w:bookmarkEnd w:id="5373"/>
      <w:r w:rsidRPr="00302F57">
        <w:rPr>
          <w:rFonts w:eastAsia="Calibri" w:hint="cs"/>
          <w:rtl/>
        </w:rPr>
        <w:t xml:space="preserve">לסינים </w:t>
      </w:r>
      <w:bookmarkStart w:id="5374" w:name="_ETM_Q25_662000"/>
      <w:bookmarkEnd w:id="5374"/>
      <w:r w:rsidRPr="00302F57">
        <w:rPr>
          <w:rFonts w:eastAsia="Calibri" w:hint="cs"/>
          <w:rtl/>
        </w:rPr>
        <w:t>או לעשות תחרות חופשית, אמיתית, שווה בין כל הצדדים.</w:t>
      </w:r>
      <w:bookmarkStart w:id="5375" w:name="_ETM_Q25_668570"/>
      <w:bookmarkStart w:id="5376" w:name="_ETM_Q25_667975"/>
      <w:bookmarkEnd w:id="5375"/>
      <w:bookmarkEnd w:id="5376"/>
      <w:r>
        <w:rPr>
          <w:rFonts w:eastAsia="Calibri" w:hint="cs"/>
          <w:rtl/>
        </w:rPr>
        <w:t xml:space="preserve"> </w:t>
      </w:r>
      <w:bookmarkStart w:id="5377" w:name="_ETM_Q25_668081"/>
      <w:bookmarkStart w:id="5378" w:name="_ETM_Q25_668198"/>
      <w:bookmarkStart w:id="5379" w:name="_ETM_Q25_668294"/>
      <w:bookmarkEnd w:id="5377"/>
      <w:bookmarkEnd w:id="5378"/>
      <w:bookmarkEnd w:id="5379"/>
      <w:r w:rsidRPr="00302F57">
        <w:rPr>
          <w:rFonts w:eastAsia="Calibri" w:hint="cs"/>
          <w:rtl/>
        </w:rPr>
        <w:t>תפתחו את הי</w:t>
      </w:r>
      <w:bookmarkStart w:id="5380" w:name="_ETM_Q25_667044"/>
      <w:bookmarkEnd w:id="5380"/>
      <w:r>
        <w:rPr>
          <w:rFonts w:eastAsia="Calibri" w:hint="cs"/>
          <w:rtl/>
        </w:rPr>
        <w:t>י</w:t>
      </w:r>
      <w:r w:rsidRPr="00302F57">
        <w:rPr>
          <w:rFonts w:eastAsia="Calibri" w:hint="cs"/>
          <w:rtl/>
        </w:rPr>
        <w:t>בוא לגמרי, תסירו את כל החסמים הבי</w:t>
      </w:r>
      <w:r>
        <w:rPr>
          <w:rFonts w:eastAsia="Calibri" w:hint="cs"/>
          <w:rtl/>
        </w:rPr>
        <w:t>ו</w:t>
      </w:r>
      <w:r w:rsidRPr="00302F57">
        <w:rPr>
          <w:rFonts w:eastAsia="Calibri" w:hint="cs"/>
          <w:rtl/>
        </w:rPr>
        <w:t xml:space="preserve">רוקרטיים, תאפשרו </w:t>
      </w:r>
      <w:bookmarkStart w:id="5381" w:name="_ETM_Q25_672833"/>
      <w:bookmarkEnd w:id="5381"/>
      <w:r w:rsidRPr="00302F57">
        <w:rPr>
          <w:rFonts w:eastAsia="Calibri" w:hint="cs"/>
          <w:rtl/>
        </w:rPr>
        <w:t>ליצרנים הישראל</w:t>
      </w:r>
      <w:bookmarkStart w:id="5382" w:name="_ETM_Q25_708925"/>
      <w:bookmarkEnd w:id="5382"/>
      <w:r>
        <w:rPr>
          <w:rFonts w:eastAsia="Calibri" w:hint="cs"/>
          <w:rtl/>
        </w:rPr>
        <w:t>י</w:t>
      </w:r>
      <w:r w:rsidRPr="00302F57">
        <w:rPr>
          <w:rFonts w:eastAsia="Calibri" w:hint="cs"/>
          <w:rtl/>
        </w:rPr>
        <w:t>ם להתמודד</w:t>
      </w:r>
      <w:r>
        <w:rPr>
          <w:rFonts w:eastAsia="Calibri" w:hint="cs"/>
          <w:rtl/>
        </w:rPr>
        <w:t xml:space="preserve"> </w:t>
      </w:r>
      <w:r>
        <w:rPr>
          <w:rFonts w:eastAsia="Calibri" w:hint="eastAsia"/>
          <w:rtl/>
        </w:rPr>
        <w:t>–</w:t>
      </w:r>
      <w:r w:rsidRPr="00302F57">
        <w:rPr>
          <w:rFonts w:eastAsia="Calibri" w:hint="cs"/>
          <w:rtl/>
        </w:rPr>
        <w:t xml:space="preserve"> אבל תחרות שהיא הוגנת. לא יכול להיות </w:t>
      </w:r>
      <w:bookmarkStart w:id="5383" w:name="_ETM_Q25_677096"/>
      <w:bookmarkEnd w:id="5383"/>
      <w:r w:rsidRPr="00302F57">
        <w:rPr>
          <w:rFonts w:eastAsia="Calibri" w:hint="cs"/>
          <w:rtl/>
        </w:rPr>
        <w:t>שמי שמעסיק כאן עובדים, מי שמשלם כאן מיסים</w:t>
      </w:r>
      <w:r>
        <w:rPr>
          <w:rFonts w:eastAsia="Calibri" w:hint="cs"/>
          <w:rtl/>
        </w:rPr>
        <w:t>,</w:t>
      </w:r>
      <w:r w:rsidRPr="00302F57">
        <w:rPr>
          <w:rFonts w:eastAsia="Calibri" w:hint="cs"/>
          <w:rtl/>
        </w:rPr>
        <w:t xml:space="preserve"> </w:t>
      </w:r>
      <w:bookmarkStart w:id="5384" w:name="_ETM_Q25_682269"/>
      <w:bookmarkEnd w:id="5384"/>
      <w:r w:rsidRPr="00302F57">
        <w:rPr>
          <w:rFonts w:eastAsia="Calibri" w:hint="cs"/>
          <w:rtl/>
        </w:rPr>
        <w:t>צריך להתמודד עם יצרן מחו</w:t>
      </w:r>
      <w:r>
        <w:rPr>
          <w:rFonts w:eastAsia="Calibri" w:hint="cs"/>
          <w:rtl/>
        </w:rPr>
        <w:t>"</w:t>
      </w:r>
      <w:r w:rsidRPr="00302F57">
        <w:rPr>
          <w:rFonts w:eastAsia="Calibri" w:hint="cs"/>
          <w:rtl/>
        </w:rPr>
        <w:t>ל שמקבל בונוס מממשלת ישראל.</w:t>
      </w:r>
      <w:bookmarkStart w:id="5385" w:name="_ETM_Q25_689605"/>
      <w:bookmarkEnd w:id="5385"/>
    </w:p>
    <w:p w:rsidR="00476CF6" w:rsidRDefault="00476CF6" w:rsidP="009E20C2">
      <w:pPr>
        <w:rPr>
          <w:rFonts w:eastAsia="Calibri"/>
          <w:rtl/>
        </w:rPr>
      </w:pPr>
      <w:bookmarkStart w:id="5386" w:name="_ETM_Q25_689684"/>
      <w:bookmarkEnd w:id="5386"/>
    </w:p>
    <w:p w:rsidR="00476CF6" w:rsidRDefault="00476CF6" w:rsidP="009E20C2">
      <w:pPr>
        <w:pStyle w:val="af6"/>
        <w:keepNext/>
        <w:rPr>
          <w:rFonts w:eastAsia="Calibri"/>
          <w:rtl/>
        </w:rPr>
      </w:pPr>
      <w:bookmarkStart w:id="5387" w:name="ET_yor_6671_11"/>
      <w:r w:rsidRPr="00520B08">
        <w:rPr>
          <w:rStyle w:val="TagStyle"/>
          <w:rFonts w:eastAsia="Calibri"/>
          <w:rtl/>
        </w:rPr>
        <w:t xml:space="preserve"> &lt;&lt; יור &gt;&gt; </w:t>
      </w:r>
      <w:r>
        <w:rPr>
          <w:rFonts w:eastAsia="Calibri"/>
          <w:rtl/>
        </w:rPr>
        <w:t>היו"ר לימור סון הר מלך:</w:t>
      </w:r>
      <w:r w:rsidRPr="00520B08">
        <w:rPr>
          <w:rStyle w:val="TagStyle"/>
          <w:rFonts w:eastAsia="Calibri"/>
          <w:rtl/>
        </w:rPr>
        <w:t xml:space="preserve"> &lt;&lt; יור &gt;&gt;</w:t>
      </w:r>
      <w:r>
        <w:rPr>
          <w:rFonts w:eastAsia="Calibri"/>
          <w:rtl/>
        </w:rPr>
        <w:t xml:space="preserve">   </w:t>
      </w:r>
      <w:bookmarkEnd w:id="5387"/>
    </w:p>
    <w:p w:rsidR="00476CF6" w:rsidRDefault="00476CF6" w:rsidP="00C8571E">
      <w:pPr>
        <w:rPr>
          <w:rFonts w:eastAsia="Calibri"/>
          <w:rtl/>
          <w:lang w:eastAsia="he-IL"/>
        </w:rPr>
      </w:pPr>
    </w:p>
    <w:p w:rsidR="00476CF6" w:rsidRDefault="00476CF6" w:rsidP="009E20C2">
      <w:pPr>
        <w:rPr>
          <w:rFonts w:eastAsia="Calibri"/>
          <w:rtl/>
        </w:rPr>
      </w:pPr>
      <w:bookmarkStart w:id="5388" w:name="_ETM_Q25_690698"/>
      <w:bookmarkStart w:id="5389" w:name="_ETM_Q25_686705"/>
      <w:bookmarkStart w:id="5390" w:name="_ETM_Q25_689799"/>
      <w:bookmarkEnd w:id="5388"/>
      <w:bookmarkEnd w:id="5389"/>
      <w:bookmarkEnd w:id="5390"/>
      <w:r w:rsidRPr="00302F57">
        <w:rPr>
          <w:rFonts w:eastAsia="Calibri" w:hint="cs"/>
          <w:rtl/>
        </w:rPr>
        <w:t>תודה רבה. חבר הכנסת יוראי ל</w:t>
      </w:r>
      <w:r>
        <w:rPr>
          <w:rFonts w:eastAsia="Calibri" w:hint="cs"/>
          <w:rtl/>
        </w:rPr>
        <w:t>הב ה</w:t>
      </w:r>
      <w:r w:rsidRPr="00302F57">
        <w:rPr>
          <w:rFonts w:eastAsia="Calibri" w:hint="cs"/>
          <w:rtl/>
        </w:rPr>
        <w:t>רצנו, בבקשה</w:t>
      </w:r>
      <w:r>
        <w:rPr>
          <w:rFonts w:eastAsia="Calibri" w:hint="cs"/>
          <w:rtl/>
        </w:rPr>
        <w:t>, לרשו</w:t>
      </w:r>
      <w:bookmarkStart w:id="5391" w:name="_ETM_Q25_700985"/>
      <w:bookmarkEnd w:id="5391"/>
      <w:r>
        <w:rPr>
          <w:rFonts w:eastAsia="Calibri" w:hint="cs"/>
          <w:rtl/>
        </w:rPr>
        <w:t>תך</w:t>
      </w:r>
      <w:bookmarkStart w:id="5392" w:name="_ETM_Q25_701391"/>
      <w:bookmarkEnd w:id="5392"/>
      <w:r>
        <w:rPr>
          <w:rFonts w:eastAsia="Calibri" w:hint="cs"/>
          <w:rtl/>
        </w:rPr>
        <w:t xml:space="preserve"> שלוש דקות</w:t>
      </w:r>
      <w:r w:rsidRPr="00302F57">
        <w:rPr>
          <w:rFonts w:eastAsia="Calibri" w:hint="cs"/>
          <w:rtl/>
        </w:rPr>
        <w:t>.</w:t>
      </w:r>
      <w:bookmarkStart w:id="5393" w:name="_ETM_Q25_694592"/>
      <w:bookmarkEnd w:id="5393"/>
    </w:p>
    <w:p w:rsidR="00476CF6" w:rsidRDefault="00476CF6" w:rsidP="009E20C2">
      <w:pPr>
        <w:rPr>
          <w:rFonts w:eastAsia="Calibri"/>
          <w:rtl/>
        </w:rPr>
      </w:pPr>
      <w:bookmarkStart w:id="5394" w:name="_ETM_Q25_694674"/>
      <w:bookmarkEnd w:id="5394"/>
    </w:p>
    <w:p w:rsidR="00476CF6" w:rsidRDefault="00476CF6" w:rsidP="009E20C2">
      <w:pPr>
        <w:pStyle w:val="a4"/>
        <w:keepNext/>
        <w:rPr>
          <w:rFonts w:eastAsia="Calibri"/>
          <w:rtl/>
        </w:rPr>
      </w:pPr>
      <w:bookmarkStart w:id="5395" w:name="ET_speaker_5787_12"/>
      <w:r w:rsidRPr="00520B08">
        <w:rPr>
          <w:rStyle w:val="TagStyle"/>
          <w:rFonts w:eastAsia="Calibri"/>
          <w:rtl/>
        </w:rPr>
        <w:t xml:space="preserve"> &lt;&lt; דובר &gt;&gt; </w:t>
      </w:r>
      <w:bookmarkStart w:id="5396" w:name="_Toc231307456"/>
      <w:r>
        <w:rPr>
          <w:rFonts w:eastAsia="Calibri"/>
          <w:rtl/>
        </w:rPr>
        <w:t>יוראי להב הרצנו (יש עתיד):</w:t>
      </w:r>
      <w:bookmarkEnd w:id="5396"/>
      <w:r w:rsidRPr="00520B08">
        <w:rPr>
          <w:rStyle w:val="TagStyle"/>
          <w:rFonts w:eastAsia="Calibri"/>
          <w:rtl/>
        </w:rPr>
        <w:t xml:space="preserve"> &lt;&lt; דובר &gt;&gt;</w:t>
      </w:r>
      <w:r>
        <w:rPr>
          <w:rFonts w:eastAsia="Calibri"/>
          <w:rtl/>
        </w:rPr>
        <w:t xml:space="preserve">   </w:t>
      </w:r>
      <w:bookmarkEnd w:id="5395"/>
    </w:p>
    <w:p w:rsidR="00476CF6" w:rsidRDefault="00476CF6" w:rsidP="00C8571E">
      <w:pPr>
        <w:rPr>
          <w:rFonts w:eastAsia="Calibri"/>
          <w:rtl/>
          <w:lang w:eastAsia="he-IL"/>
        </w:rPr>
      </w:pPr>
    </w:p>
    <w:p w:rsidR="00476CF6" w:rsidRDefault="00476CF6" w:rsidP="009E20C2">
      <w:pPr>
        <w:rPr>
          <w:rFonts w:eastAsia="Calibri"/>
          <w:rtl/>
        </w:rPr>
      </w:pPr>
      <w:bookmarkStart w:id="5397" w:name="_ETM_Q25_696595"/>
      <w:bookmarkStart w:id="5398" w:name="_ETM_Q25_696641"/>
      <w:bookmarkStart w:id="5399" w:name="_ETM_Q25_697008"/>
      <w:bookmarkStart w:id="5400" w:name="_ETM_Q25_703429"/>
      <w:bookmarkEnd w:id="5397"/>
      <w:bookmarkEnd w:id="5398"/>
      <w:bookmarkEnd w:id="5399"/>
      <w:bookmarkEnd w:id="5400"/>
      <w:r w:rsidRPr="00302F57">
        <w:rPr>
          <w:rFonts w:eastAsia="Calibri" w:hint="cs"/>
          <w:rtl/>
        </w:rPr>
        <w:t xml:space="preserve">תודה רבה, גברתי </w:t>
      </w:r>
      <w:bookmarkStart w:id="5401" w:name="_ETM_Q25_704585"/>
      <w:bookmarkEnd w:id="5401"/>
      <w:r w:rsidRPr="00302F57">
        <w:rPr>
          <w:rFonts w:eastAsia="Calibri" w:hint="cs"/>
          <w:rtl/>
        </w:rPr>
        <w:t>יושבת</w:t>
      </w:r>
      <w:r>
        <w:rPr>
          <w:rFonts w:eastAsia="Calibri" w:hint="cs"/>
          <w:rtl/>
        </w:rPr>
        <w:t>-ה</w:t>
      </w:r>
      <w:r w:rsidRPr="00302F57">
        <w:rPr>
          <w:rFonts w:eastAsia="Calibri" w:hint="cs"/>
          <w:rtl/>
        </w:rPr>
        <w:t>ראש.</w:t>
      </w:r>
      <w:bookmarkStart w:id="5402" w:name="_ETM_Q25_705572"/>
      <w:bookmarkStart w:id="5403" w:name="_ETM_Q25_705661"/>
      <w:bookmarkStart w:id="5404" w:name="_ETM_Q25_706148"/>
      <w:bookmarkStart w:id="5405" w:name="_ETM_Q25_706228"/>
      <w:bookmarkStart w:id="5406" w:name="_ETM_Q25_708289"/>
      <w:bookmarkEnd w:id="5402"/>
      <w:bookmarkEnd w:id="5403"/>
      <w:bookmarkEnd w:id="5404"/>
      <w:bookmarkEnd w:id="5405"/>
      <w:bookmarkEnd w:id="5406"/>
      <w:r>
        <w:rPr>
          <w:rFonts w:eastAsia="Calibri" w:hint="cs"/>
          <w:rtl/>
        </w:rPr>
        <w:t xml:space="preserve"> עד המו</w:t>
      </w:r>
      <w:r w:rsidRPr="00302F57">
        <w:rPr>
          <w:rFonts w:eastAsia="Calibri" w:hint="cs"/>
          <w:rtl/>
        </w:rPr>
        <w:t>ות, כולל המוות</w:t>
      </w:r>
      <w:r>
        <w:rPr>
          <w:rFonts w:eastAsia="Calibri" w:hint="cs"/>
          <w:rtl/>
        </w:rPr>
        <w:t xml:space="preserve"> </w:t>
      </w:r>
      <w:r>
        <w:rPr>
          <w:rFonts w:eastAsia="Calibri" w:hint="eastAsia"/>
          <w:rtl/>
        </w:rPr>
        <w:t>–</w:t>
      </w:r>
      <w:bookmarkStart w:id="5407" w:name="_ETM_Q25_710275"/>
      <w:bookmarkEnd w:id="5407"/>
      <w:r w:rsidRPr="00302F57">
        <w:rPr>
          <w:rFonts w:eastAsia="Calibri" w:hint="cs"/>
          <w:rtl/>
        </w:rPr>
        <w:t xml:space="preserve"> זה מה שצעירים חרדים צועקים פה </w:t>
      </w:r>
      <w:bookmarkStart w:id="5408" w:name="_ETM_Q25_713602"/>
      <w:bookmarkEnd w:id="5408"/>
      <w:r w:rsidRPr="00302F57">
        <w:rPr>
          <w:rFonts w:eastAsia="Calibri" w:hint="cs"/>
          <w:rtl/>
        </w:rPr>
        <w:t>ברחובות ירושלים</w:t>
      </w:r>
      <w:r>
        <w:rPr>
          <w:rFonts w:eastAsia="Calibri" w:hint="cs"/>
          <w:rtl/>
        </w:rPr>
        <w:t>.</w:t>
      </w:r>
      <w:r w:rsidRPr="00302F57">
        <w:rPr>
          <w:rFonts w:eastAsia="Calibri" w:hint="cs"/>
          <w:rtl/>
        </w:rPr>
        <w:t xml:space="preserve"> עד המוות, כולל המוות</w:t>
      </w:r>
      <w:r>
        <w:rPr>
          <w:rFonts w:eastAsia="Calibri" w:hint="cs"/>
          <w:rtl/>
        </w:rPr>
        <w:t xml:space="preserve"> </w:t>
      </w:r>
      <w:r>
        <w:rPr>
          <w:rFonts w:eastAsia="Calibri" w:hint="eastAsia"/>
          <w:rtl/>
        </w:rPr>
        <w:t>–</w:t>
      </w:r>
      <w:bookmarkStart w:id="5409" w:name="_ETM_Q25_715465"/>
      <w:bookmarkEnd w:id="5409"/>
      <w:r w:rsidRPr="00302F57">
        <w:rPr>
          <w:rFonts w:eastAsia="Calibri" w:hint="cs"/>
          <w:rtl/>
        </w:rPr>
        <w:t xml:space="preserve"> בשעה </w:t>
      </w:r>
      <w:bookmarkStart w:id="5410" w:name="_ETM_Q25_716565"/>
      <w:bookmarkEnd w:id="5410"/>
      <w:r w:rsidRPr="00302F57">
        <w:rPr>
          <w:rFonts w:eastAsia="Calibri" w:hint="cs"/>
          <w:rtl/>
        </w:rPr>
        <w:t>שטובי בנ</w:t>
      </w:r>
      <w:r>
        <w:rPr>
          <w:rFonts w:eastAsia="Calibri" w:hint="cs"/>
          <w:rtl/>
        </w:rPr>
        <w:t>י</w:t>
      </w:r>
      <w:r w:rsidRPr="00302F57">
        <w:rPr>
          <w:rFonts w:eastAsia="Calibri" w:hint="cs"/>
          <w:rtl/>
        </w:rPr>
        <w:t xml:space="preserve">נו ובנותינו </w:t>
      </w:r>
      <w:bookmarkStart w:id="5411" w:name="_ETM_Q25_718915"/>
      <w:bookmarkEnd w:id="5411"/>
      <w:r w:rsidRPr="00302F57">
        <w:rPr>
          <w:rFonts w:eastAsia="Calibri" w:hint="cs"/>
          <w:rtl/>
        </w:rPr>
        <w:t>מובאים לקבורה על הגנת ישראל, הם צועקים ברחובות</w:t>
      </w:r>
      <w:r>
        <w:rPr>
          <w:rFonts w:eastAsia="Calibri" w:hint="cs"/>
          <w:rtl/>
        </w:rPr>
        <w:t>:</w:t>
      </w:r>
      <w:r w:rsidRPr="00302F57">
        <w:rPr>
          <w:rFonts w:eastAsia="Calibri" w:hint="cs"/>
          <w:rtl/>
        </w:rPr>
        <w:t xml:space="preserve"> </w:t>
      </w:r>
      <w:bookmarkStart w:id="5412" w:name="_ETM_Q25_724849"/>
      <w:bookmarkEnd w:id="5412"/>
      <w:r w:rsidRPr="00302F57">
        <w:rPr>
          <w:rFonts w:eastAsia="Calibri" w:hint="cs"/>
          <w:rtl/>
        </w:rPr>
        <w:t>עד המוות</w:t>
      </w:r>
      <w:r>
        <w:rPr>
          <w:rFonts w:eastAsia="Calibri" w:hint="cs"/>
          <w:rtl/>
        </w:rPr>
        <w:t>;</w:t>
      </w:r>
      <w:r w:rsidRPr="00302F57">
        <w:rPr>
          <w:rFonts w:eastAsia="Calibri" w:hint="cs"/>
          <w:rtl/>
        </w:rPr>
        <w:t xml:space="preserve"> לא למ</w:t>
      </w:r>
      <w:bookmarkStart w:id="5413" w:name="_ETM_Q25_722784"/>
      <w:bookmarkEnd w:id="5413"/>
      <w:r w:rsidRPr="00302F57">
        <w:rPr>
          <w:rFonts w:eastAsia="Calibri" w:hint="cs"/>
          <w:rtl/>
        </w:rPr>
        <w:t xml:space="preserve">ען המדינה, נגדה. </w:t>
      </w:r>
      <w:bookmarkStart w:id="5414" w:name="_ETM_Q25_730049"/>
      <w:bookmarkEnd w:id="5414"/>
      <w:r w:rsidRPr="00302F57">
        <w:rPr>
          <w:rFonts w:eastAsia="Calibri" w:hint="cs"/>
          <w:rtl/>
        </w:rPr>
        <w:t>עד המוות</w:t>
      </w:r>
      <w:r>
        <w:rPr>
          <w:rFonts w:eastAsia="Calibri" w:hint="cs"/>
          <w:rtl/>
        </w:rPr>
        <w:t xml:space="preserve"> </w:t>
      </w:r>
      <w:r>
        <w:rPr>
          <w:rFonts w:eastAsia="Calibri" w:hint="eastAsia"/>
          <w:rtl/>
        </w:rPr>
        <w:t>–</w:t>
      </w:r>
      <w:r w:rsidRPr="00302F57">
        <w:rPr>
          <w:rFonts w:eastAsia="Calibri" w:hint="cs"/>
          <w:rtl/>
        </w:rPr>
        <w:t xml:space="preserve"> אבל שאחרים ימותו.</w:t>
      </w:r>
      <w:bookmarkStart w:id="5415" w:name="_ETM_Q25_733760"/>
      <w:bookmarkStart w:id="5416" w:name="_ETM_Q25_737512"/>
      <w:bookmarkEnd w:id="5415"/>
      <w:bookmarkEnd w:id="5416"/>
    </w:p>
    <w:p w:rsidR="00476CF6" w:rsidRDefault="00476CF6" w:rsidP="009E20C2">
      <w:pPr>
        <w:rPr>
          <w:rFonts w:eastAsia="Calibri"/>
          <w:rtl/>
        </w:rPr>
      </w:pPr>
      <w:bookmarkStart w:id="5417" w:name="_ETM_Q25_737568"/>
      <w:bookmarkEnd w:id="5417"/>
    </w:p>
    <w:p w:rsidR="00476CF6" w:rsidRDefault="00476CF6" w:rsidP="00AA3234">
      <w:pPr>
        <w:rPr>
          <w:rtl/>
          <w:lang w:eastAsia="he-IL"/>
        </w:rPr>
      </w:pPr>
      <w:bookmarkStart w:id="5418" w:name="_ETM_Q25_737688"/>
      <w:bookmarkStart w:id="5419" w:name="_ETM_Q25_737757"/>
      <w:bookmarkEnd w:id="5418"/>
      <w:bookmarkEnd w:id="5419"/>
      <w:r w:rsidRPr="00302F57">
        <w:rPr>
          <w:rFonts w:eastAsia="Calibri" w:hint="cs"/>
          <w:rtl/>
        </w:rPr>
        <w:t>איך הם לא מתביישים? משתמטים ציני</w:t>
      </w:r>
      <w:r>
        <w:rPr>
          <w:rFonts w:eastAsia="Calibri" w:hint="cs"/>
          <w:rtl/>
        </w:rPr>
        <w:t>ים</w:t>
      </w:r>
      <w:bookmarkStart w:id="5420" w:name="_ETM_Q25_734625"/>
      <w:bookmarkEnd w:id="5420"/>
      <w:r w:rsidRPr="00302F57">
        <w:rPr>
          <w:rFonts w:eastAsia="Calibri" w:hint="cs"/>
          <w:rtl/>
        </w:rPr>
        <w:t xml:space="preserve"> שמוכנים להקריב את המדינה </w:t>
      </w:r>
      <w:bookmarkStart w:id="5421" w:name="_ETM_Q25_739426"/>
      <w:bookmarkEnd w:id="5421"/>
      <w:r w:rsidRPr="00302F57">
        <w:rPr>
          <w:rFonts w:eastAsia="Calibri" w:hint="cs"/>
          <w:rtl/>
        </w:rPr>
        <w:t xml:space="preserve">שלהם, אבל לא את עצמם, בזמן שהם יורקים לנו בפנים </w:t>
      </w:r>
      <w:bookmarkStart w:id="5422" w:name="_ETM_Q25_745092"/>
      <w:bookmarkEnd w:id="5422"/>
      <w:r w:rsidRPr="00302F57">
        <w:rPr>
          <w:rFonts w:eastAsia="Calibri" w:hint="cs"/>
          <w:rtl/>
        </w:rPr>
        <w:t xml:space="preserve">ומפרקים את החברה הישראלית מבפנים, צעירים אחרים מחרפים </w:t>
      </w:r>
      <w:bookmarkStart w:id="5423" w:name="_ETM_Q25_750758"/>
      <w:bookmarkEnd w:id="5423"/>
      <w:r w:rsidRPr="00302F57">
        <w:rPr>
          <w:rFonts w:eastAsia="Calibri" w:hint="cs"/>
          <w:rtl/>
        </w:rPr>
        <w:t>את נפשם ומתים על הגנת ישראל</w:t>
      </w:r>
      <w:bookmarkStart w:id="5424" w:name="_ETM_Q25_754894"/>
      <w:bookmarkEnd w:id="5424"/>
      <w:r>
        <w:rPr>
          <w:rFonts w:eastAsia="Calibri" w:hint="cs"/>
          <w:rtl/>
        </w:rPr>
        <w:t xml:space="preserve">, </w:t>
      </w:r>
      <w:bookmarkStart w:id="5425" w:name="_ETM_Q25_754019"/>
      <w:bookmarkStart w:id="5426" w:name="_ETM_Q25_754099"/>
      <w:bookmarkStart w:id="5427" w:name="_ETM_Q25_754179"/>
      <w:bookmarkStart w:id="5428" w:name="_ETM_Q25_754241"/>
      <w:bookmarkStart w:id="5429" w:name="_ETM_Q25_749355"/>
      <w:bookmarkEnd w:id="5425"/>
      <w:bookmarkEnd w:id="5426"/>
      <w:bookmarkEnd w:id="5427"/>
      <w:bookmarkEnd w:id="5428"/>
      <w:bookmarkEnd w:id="5429"/>
      <w:r w:rsidRPr="00302F57">
        <w:rPr>
          <w:rFonts w:eastAsia="Calibri" w:hint="cs"/>
          <w:rtl/>
        </w:rPr>
        <w:t>אתמול והיום</w:t>
      </w:r>
      <w:r>
        <w:rPr>
          <w:rFonts w:eastAsia="Calibri" w:hint="cs"/>
          <w:rtl/>
        </w:rPr>
        <w:t>,</w:t>
      </w:r>
      <w:r w:rsidRPr="00302F57">
        <w:rPr>
          <w:rFonts w:eastAsia="Calibri" w:hint="cs"/>
          <w:rtl/>
        </w:rPr>
        <w:t xml:space="preserve"> ולצערי</w:t>
      </w:r>
      <w:r>
        <w:rPr>
          <w:rFonts w:eastAsia="Calibri" w:hint="cs"/>
          <w:rtl/>
        </w:rPr>
        <w:t>,</w:t>
      </w:r>
      <w:r w:rsidRPr="00302F57">
        <w:rPr>
          <w:rFonts w:eastAsia="Calibri" w:hint="cs"/>
          <w:rtl/>
        </w:rPr>
        <w:t xml:space="preserve"> גם </w:t>
      </w:r>
      <w:bookmarkStart w:id="5430" w:name="_ETM_Q25_756424"/>
      <w:bookmarkEnd w:id="5430"/>
      <w:r w:rsidRPr="00302F57">
        <w:rPr>
          <w:rFonts w:eastAsia="Calibri" w:hint="cs"/>
          <w:rtl/>
        </w:rPr>
        <w:t>מחר</w:t>
      </w:r>
      <w:r>
        <w:rPr>
          <w:rFonts w:eastAsia="Calibri" w:hint="cs"/>
          <w:rtl/>
        </w:rPr>
        <w:t>.</w:t>
      </w:r>
      <w:r w:rsidRPr="00302F57">
        <w:rPr>
          <w:rFonts w:eastAsia="Calibri" w:hint="cs"/>
          <w:rtl/>
        </w:rPr>
        <w:t xml:space="preserve"> אבל אותם עשרות אלפי צעירים בריאים ו</w:t>
      </w:r>
      <w:r>
        <w:rPr>
          <w:rFonts w:eastAsia="Calibri" w:hint="cs"/>
          <w:rtl/>
        </w:rPr>
        <w:t>כ</w:t>
      </w:r>
      <w:r w:rsidRPr="00302F57">
        <w:rPr>
          <w:rFonts w:eastAsia="Calibri" w:hint="cs"/>
          <w:rtl/>
        </w:rPr>
        <w:t xml:space="preserve">שירים </w:t>
      </w:r>
      <w:bookmarkStart w:id="5431" w:name="_ETM_Q25_762840"/>
      <w:bookmarkEnd w:id="5431"/>
      <w:r w:rsidRPr="00302F57">
        <w:rPr>
          <w:rFonts w:eastAsia="Calibri" w:hint="cs"/>
          <w:rtl/>
        </w:rPr>
        <w:t>מכריזים ברחובות בירת ישראל</w:t>
      </w:r>
      <w:r>
        <w:rPr>
          <w:rFonts w:eastAsia="Calibri" w:hint="cs"/>
          <w:rtl/>
        </w:rPr>
        <w:t>:</w:t>
      </w:r>
      <w:r w:rsidRPr="00302F57">
        <w:rPr>
          <w:rFonts w:eastAsia="Calibri" w:hint="cs"/>
          <w:rtl/>
        </w:rPr>
        <w:t xml:space="preserve"> נמות ולא נתגייס</w:t>
      </w:r>
      <w:r>
        <w:rPr>
          <w:rFonts w:eastAsia="Calibri" w:hint="cs"/>
          <w:rtl/>
        </w:rPr>
        <w:t>.</w:t>
      </w:r>
      <w:bookmarkStart w:id="5432" w:name="_ETM_Q25_765923"/>
      <w:bookmarkStart w:id="5433" w:name="_ETM_Q25_766631"/>
      <w:bookmarkEnd w:id="5432"/>
      <w:bookmarkEnd w:id="5433"/>
      <w:r>
        <w:rPr>
          <w:rFonts w:eastAsia="Calibri" w:hint="cs"/>
          <w:rtl/>
        </w:rPr>
        <w:t xml:space="preserve"> </w:t>
      </w:r>
      <w:bookmarkStart w:id="5434" w:name="_ETM_Q25_766688"/>
      <w:bookmarkStart w:id="5435" w:name="_ETM_Q25_766822"/>
      <w:bookmarkStart w:id="5436" w:name="_ETM_Q25_766867"/>
      <w:bookmarkStart w:id="5437" w:name="_ETM_Q25_762163"/>
      <w:bookmarkEnd w:id="5434"/>
      <w:bookmarkEnd w:id="5435"/>
      <w:bookmarkEnd w:id="5436"/>
      <w:bookmarkEnd w:id="5437"/>
      <w:r w:rsidRPr="00302F57">
        <w:rPr>
          <w:rFonts w:eastAsia="Calibri" w:hint="cs"/>
          <w:rtl/>
        </w:rPr>
        <w:t xml:space="preserve">אז מי יתגייס? </w:t>
      </w:r>
      <w:bookmarkStart w:id="5438" w:name="_ETM_Q25_768533"/>
      <w:bookmarkEnd w:id="5438"/>
      <w:r w:rsidRPr="00302F57">
        <w:rPr>
          <w:rFonts w:eastAsia="Calibri" w:hint="cs"/>
          <w:rtl/>
        </w:rPr>
        <w:t>מי ישרת בצה</w:t>
      </w:r>
      <w:r>
        <w:rPr>
          <w:rFonts w:eastAsia="Calibri" w:hint="cs"/>
          <w:rtl/>
        </w:rPr>
        <w:t>"</w:t>
      </w:r>
      <w:r w:rsidRPr="00302F57">
        <w:rPr>
          <w:rFonts w:eastAsia="Calibri" w:hint="cs"/>
          <w:rtl/>
        </w:rPr>
        <w:t>ל? אחרים</w:t>
      </w:r>
      <w:r>
        <w:rPr>
          <w:rFonts w:eastAsia="Calibri" w:hint="cs"/>
          <w:rtl/>
        </w:rPr>
        <w:t>?</w:t>
      </w:r>
      <w:r w:rsidRPr="00302F57">
        <w:rPr>
          <w:rFonts w:eastAsia="Calibri" w:hint="cs"/>
          <w:rtl/>
        </w:rPr>
        <w:t xml:space="preserve"> שאחרים ימותו, כדי שאתם תוכלו להמשיך </w:t>
      </w:r>
      <w:bookmarkStart w:id="5439" w:name="_ETM_Q25_774226"/>
      <w:bookmarkEnd w:id="5439"/>
      <w:r w:rsidRPr="00302F57">
        <w:rPr>
          <w:rFonts w:eastAsia="Calibri" w:hint="cs"/>
          <w:rtl/>
        </w:rPr>
        <w:t>ולצעוק ברחובות ישראל</w:t>
      </w:r>
      <w:r>
        <w:rPr>
          <w:rFonts w:eastAsia="Calibri" w:hint="cs"/>
          <w:rtl/>
        </w:rPr>
        <w:t>:</w:t>
      </w:r>
      <w:r w:rsidRPr="00302F57">
        <w:rPr>
          <w:rFonts w:eastAsia="Calibri" w:hint="cs"/>
          <w:rtl/>
        </w:rPr>
        <w:t xml:space="preserve"> עד המוות?</w:t>
      </w:r>
      <w:bookmarkStart w:id="5440" w:name="_ETM_Q25_787905"/>
      <w:bookmarkStart w:id="5441" w:name="_ETM_Q25_787978"/>
      <w:bookmarkStart w:id="5442" w:name="TOR_Q26"/>
      <w:bookmarkEnd w:id="5440"/>
      <w:bookmarkEnd w:id="5441"/>
      <w:bookmarkEnd w:id="5442"/>
      <w:r>
        <w:rPr>
          <w:rFonts w:hint="cs"/>
          <w:rtl/>
          <w:lang w:eastAsia="he-IL"/>
        </w:rPr>
        <w:t xml:space="preserve"> איך אתם לא מתביישים? בשעה שיום-יום צעירים וצעירות, טובי בנינו, גיבורים וגיבורות, מחרפים את נפשם ונופלים על הגנת ישראל, אתם ברחובות </w:t>
      </w:r>
      <w:bookmarkStart w:id="5443" w:name="_ETM_Q26_180980"/>
      <w:bookmarkEnd w:id="5443"/>
      <w:r>
        <w:rPr>
          <w:rtl/>
          <w:lang w:eastAsia="he-IL"/>
        </w:rPr>
        <w:t>צור</w:t>
      </w:r>
      <w:r>
        <w:rPr>
          <w:rFonts w:hint="cs"/>
          <w:rtl/>
          <w:lang w:eastAsia="he-IL"/>
        </w:rPr>
        <w:t>ח</w:t>
      </w:r>
      <w:r>
        <w:rPr>
          <w:rtl/>
          <w:lang w:eastAsia="he-IL"/>
        </w:rPr>
        <w:t xml:space="preserve">ים </w:t>
      </w:r>
      <w:r>
        <w:rPr>
          <w:rFonts w:hint="cs"/>
          <w:rtl/>
          <w:lang w:eastAsia="he-IL"/>
        </w:rPr>
        <w:t>"</w:t>
      </w:r>
      <w:r>
        <w:rPr>
          <w:rtl/>
          <w:lang w:eastAsia="he-IL"/>
        </w:rPr>
        <w:t>נמות ולא נתגייס</w:t>
      </w:r>
      <w:r>
        <w:rPr>
          <w:rFonts w:hint="cs"/>
          <w:rtl/>
          <w:lang w:eastAsia="he-IL"/>
        </w:rPr>
        <w:t>"</w:t>
      </w:r>
      <w:r>
        <w:rPr>
          <w:rtl/>
          <w:lang w:eastAsia="he-IL"/>
        </w:rPr>
        <w:t>, תוקפים שוטרים, תוקפים חיילים</w:t>
      </w:r>
      <w:r>
        <w:rPr>
          <w:rFonts w:hint="cs"/>
          <w:rtl/>
          <w:lang w:eastAsia="he-IL"/>
        </w:rPr>
        <w:t>,</w:t>
      </w:r>
      <w:r>
        <w:rPr>
          <w:rtl/>
          <w:lang w:eastAsia="he-IL"/>
        </w:rPr>
        <w:t xml:space="preserve"> </w:t>
      </w:r>
      <w:bookmarkStart w:id="5444" w:name="_ETM_Q26_199860"/>
      <w:bookmarkEnd w:id="5444"/>
      <w:r>
        <w:rPr>
          <w:rtl/>
          <w:lang w:eastAsia="he-IL"/>
        </w:rPr>
        <w:t xml:space="preserve">תוקפים את מוסדות המדינה </w:t>
      </w:r>
      <w:bookmarkStart w:id="5445" w:name="_ETM_Q26_203719"/>
      <w:bookmarkEnd w:id="5445"/>
      <w:r>
        <w:rPr>
          <w:rtl/>
          <w:lang w:eastAsia="he-IL"/>
        </w:rPr>
        <w:t>בלי בושה</w:t>
      </w:r>
      <w:r>
        <w:rPr>
          <w:rFonts w:hint="cs"/>
          <w:rtl/>
          <w:lang w:eastAsia="he-IL"/>
        </w:rPr>
        <w:t>.</w:t>
      </w:r>
      <w:r>
        <w:rPr>
          <w:rtl/>
          <w:lang w:eastAsia="he-IL"/>
        </w:rPr>
        <w:t xml:space="preserve"> </w:t>
      </w:r>
      <w:bookmarkStart w:id="5446" w:name="_ETM_Q26_206040"/>
      <w:bookmarkEnd w:id="5446"/>
    </w:p>
    <w:p w:rsidR="00476CF6" w:rsidRDefault="00476CF6" w:rsidP="009E20C2">
      <w:pPr>
        <w:rPr>
          <w:rtl/>
          <w:lang w:eastAsia="he-IL"/>
        </w:rPr>
      </w:pPr>
    </w:p>
    <w:p w:rsidR="00476CF6" w:rsidRDefault="00476CF6" w:rsidP="009E20C2">
      <w:pPr>
        <w:rPr>
          <w:rtl/>
          <w:lang w:eastAsia="he-IL"/>
        </w:rPr>
      </w:pPr>
      <w:r>
        <w:rPr>
          <w:rtl/>
          <w:lang w:eastAsia="he-IL"/>
        </w:rPr>
        <w:t xml:space="preserve">והכל ברשות הממשלה, הממשלה שלכם, ממשלת </w:t>
      </w:r>
      <w:r>
        <w:rPr>
          <w:rFonts w:hint="cs"/>
          <w:rtl/>
          <w:lang w:eastAsia="he-IL"/>
        </w:rPr>
        <w:t>"</w:t>
      </w:r>
      <w:r>
        <w:rPr>
          <w:rtl/>
          <w:lang w:eastAsia="he-IL"/>
        </w:rPr>
        <w:t>נמות ולא נתגייס</w:t>
      </w:r>
      <w:r>
        <w:rPr>
          <w:rFonts w:hint="cs"/>
          <w:rtl/>
          <w:lang w:eastAsia="he-IL"/>
        </w:rPr>
        <w:t>".</w:t>
      </w:r>
      <w:r>
        <w:rPr>
          <w:rtl/>
          <w:lang w:eastAsia="he-IL"/>
        </w:rPr>
        <w:t xml:space="preserve"> לא </w:t>
      </w:r>
      <w:bookmarkStart w:id="5447" w:name="_ETM_Q26_210799"/>
      <w:bookmarkEnd w:id="5447"/>
      <w:r>
        <w:rPr>
          <w:rtl/>
          <w:lang w:eastAsia="he-IL"/>
        </w:rPr>
        <w:t xml:space="preserve">שמעתי שר אחד, מראש הממשלה ועד אחרון עשרות השרים שלכם, </w:t>
      </w:r>
      <w:bookmarkStart w:id="5448" w:name="_ETM_Q26_215559"/>
      <w:bookmarkEnd w:id="5448"/>
      <w:r>
        <w:rPr>
          <w:rtl/>
          <w:lang w:eastAsia="he-IL"/>
        </w:rPr>
        <w:t>מגנה את התופעה הזאת</w:t>
      </w:r>
      <w:r>
        <w:rPr>
          <w:rFonts w:hint="cs"/>
          <w:rtl/>
          <w:lang w:eastAsia="he-IL"/>
        </w:rPr>
        <w:t>.</w:t>
      </w:r>
      <w:r>
        <w:rPr>
          <w:rtl/>
          <w:lang w:eastAsia="he-IL"/>
        </w:rPr>
        <w:t xml:space="preserve"> ברור שאתם לא מגנים אותה, אתם </w:t>
      </w:r>
      <w:bookmarkStart w:id="5449" w:name="_ETM_Q26_220319"/>
      <w:bookmarkEnd w:id="5449"/>
      <w:r>
        <w:rPr>
          <w:rtl/>
          <w:lang w:eastAsia="he-IL"/>
        </w:rPr>
        <w:t>נותנים ל</w:t>
      </w:r>
      <w:r>
        <w:rPr>
          <w:rFonts w:hint="cs"/>
          <w:rtl/>
          <w:lang w:eastAsia="he-IL"/>
        </w:rPr>
        <w:t xml:space="preserve">ה </w:t>
      </w:r>
      <w:r>
        <w:rPr>
          <w:rtl/>
          <w:lang w:eastAsia="he-IL"/>
        </w:rPr>
        <w:t>רוח גבית</w:t>
      </w:r>
      <w:r>
        <w:rPr>
          <w:rFonts w:hint="cs"/>
          <w:rtl/>
          <w:lang w:eastAsia="he-IL"/>
        </w:rPr>
        <w:t>.</w:t>
      </w:r>
      <w:r>
        <w:rPr>
          <w:rtl/>
          <w:lang w:eastAsia="he-IL"/>
        </w:rPr>
        <w:t xml:space="preserve"> אתם מגבים את הפורעים האלימים האלה, את </w:t>
      </w:r>
      <w:bookmarkStart w:id="5450" w:name="_ETM_Q26_225079"/>
      <w:bookmarkEnd w:id="5450"/>
      <w:r>
        <w:rPr>
          <w:rtl/>
          <w:lang w:eastAsia="he-IL"/>
        </w:rPr>
        <w:t>המשתמטים, את הפרזיטים</w:t>
      </w:r>
      <w:r>
        <w:rPr>
          <w:rFonts w:hint="cs"/>
          <w:rtl/>
          <w:lang w:eastAsia="he-IL"/>
        </w:rPr>
        <w:t>,</w:t>
      </w:r>
      <w:r>
        <w:rPr>
          <w:rtl/>
          <w:lang w:eastAsia="he-IL"/>
        </w:rPr>
        <w:t xml:space="preserve"> שבנוחות ביתם, בנוחות הישיבות שלהם, תוקפים את </w:t>
      </w:r>
      <w:bookmarkStart w:id="5451" w:name="_ETM_Q26_229839"/>
      <w:bookmarkEnd w:id="5451"/>
      <w:r>
        <w:rPr>
          <w:rtl/>
          <w:lang w:eastAsia="he-IL"/>
        </w:rPr>
        <w:t xml:space="preserve">חיילי צה"ל. </w:t>
      </w:r>
      <w:bookmarkStart w:id="5452" w:name="_ETM_Q26_235419"/>
      <w:bookmarkEnd w:id="5452"/>
    </w:p>
    <w:p w:rsidR="00476CF6" w:rsidRDefault="00476CF6" w:rsidP="009E20C2">
      <w:pPr>
        <w:rPr>
          <w:rtl/>
          <w:lang w:eastAsia="he-IL"/>
        </w:rPr>
      </w:pPr>
    </w:p>
    <w:p w:rsidR="00476CF6" w:rsidRDefault="00476CF6" w:rsidP="009E20C2">
      <w:pPr>
        <w:rPr>
          <w:rtl/>
          <w:lang w:eastAsia="he-IL"/>
        </w:rPr>
      </w:pPr>
      <w:r>
        <w:rPr>
          <w:rtl/>
          <w:lang w:eastAsia="he-IL"/>
        </w:rPr>
        <w:t xml:space="preserve">עד המוות </w:t>
      </w:r>
      <w:r>
        <w:rPr>
          <w:rFonts w:hint="cs"/>
          <w:rtl/>
          <w:lang w:eastAsia="he-IL"/>
        </w:rPr>
        <w:t xml:space="preserve">– </w:t>
      </w:r>
      <w:r>
        <w:rPr>
          <w:rtl/>
          <w:lang w:eastAsia="he-IL"/>
        </w:rPr>
        <w:t xml:space="preserve">של אחרים, שכבר עושים 400 ו-500 ו-600 ימים </w:t>
      </w:r>
      <w:bookmarkStart w:id="5453" w:name="_ETM_Q26_240734"/>
      <w:bookmarkEnd w:id="5453"/>
      <w:r>
        <w:rPr>
          <w:rtl/>
          <w:lang w:eastAsia="he-IL"/>
        </w:rPr>
        <w:t xml:space="preserve">הרחק מהמשפחה ומהעסקים. </w:t>
      </w:r>
      <w:bookmarkStart w:id="5454" w:name="_ETM_Q26_247370"/>
      <w:bookmarkEnd w:id="5454"/>
      <w:r>
        <w:rPr>
          <w:rtl/>
          <w:lang w:eastAsia="he-IL"/>
        </w:rPr>
        <w:t>עד המוות שלהם</w:t>
      </w:r>
      <w:r>
        <w:rPr>
          <w:rFonts w:hint="cs"/>
          <w:rtl/>
          <w:lang w:eastAsia="he-IL"/>
        </w:rPr>
        <w:t>,</w:t>
      </w:r>
      <w:r>
        <w:rPr>
          <w:rtl/>
          <w:lang w:eastAsia="he-IL"/>
        </w:rPr>
        <w:t xml:space="preserve"> </w:t>
      </w:r>
      <w:bookmarkStart w:id="5455" w:name="_ETM_Q26_250319"/>
      <w:bookmarkEnd w:id="5455"/>
      <w:r>
        <w:rPr>
          <w:rtl/>
          <w:lang w:eastAsia="he-IL"/>
        </w:rPr>
        <w:t>של האחים והחיות שלכם ש</w:t>
      </w:r>
      <w:r>
        <w:rPr>
          <w:rFonts w:hint="cs"/>
          <w:rtl/>
          <w:lang w:eastAsia="he-IL"/>
        </w:rPr>
        <w:t xml:space="preserve">אליהם </w:t>
      </w:r>
      <w:r>
        <w:rPr>
          <w:rtl/>
          <w:lang w:eastAsia="he-IL"/>
        </w:rPr>
        <w:t>אתם מפנים את העורף שלכם</w:t>
      </w:r>
      <w:r>
        <w:rPr>
          <w:rFonts w:hint="cs"/>
          <w:rtl/>
          <w:lang w:eastAsia="he-IL"/>
        </w:rPr>
        <w:t>.</w:t>
      </w:r>
      <w:r>
        <w:rPr>
          <w:rtl/>
          <w:lang w:eastAsia="he-IL"/>
        </w:rPr>
        <w:t xml:space="preserve"> וב</w:t>
      </w:r>
      <w:r>
        <w:rPr>
          <w:rFonts w:hint="cs"/>
          <w:rtl/>
          <w:lang w:eastAsia="he-IL"/>
        </w:rPr>
        <w:t>עד מה?</w:t>
      </w:r>
      <w:r>
        <w:rPr>
          <w:rtl/>
          <w:lang w:eastAsia="he-IL"/>
        </w:rPr>
        <w:t xml:space="preserve"> </w:t>
      </w:r>
      <w:bookmarkStart w:id="5456" w:name="_ETM_Q26_253766"/>
      <w:bookmarkEnd w:id="5456"/>
      <w:r>
        <w:rPr>
          <w:rtl/>
          <w:lang w:eastAsia="he-IL"/>
        </w:rPr>
        <w:t>על מה אנחנו מדברים</w:t>
      </w:r>
      <w:r>
        <w:rPr>
          <w:rFonts w:hint="cs"/>
          <w:rtl/>
          <w:lang w:eastAsia="he-IL"/>
        </w:rPr>
        <w:t>?</w:t>
      </w:r>
      <w:r>
        <w:rPr>
          <w:rtl/>
          <w:lang w:eastAsia="he-IL"/>
        </w:rPr>
        <w:t xml:space="preserve"> על מה</w:t>
      </w:r>
      <w:r>
        <w:rPr>
          <w:rFonts w:hint="cs"/>
          <w:rtl/>
          <w:lang w:eastAsia="he-IL"/>
        </w:rPr>
        <w:t>,</w:t>
      </w:r>
      <w:r>
        <w:rPr>
          <w:rtl/>
          <w:lang w:eastAsia="he-IL"/>
        </w:rPr>
        <w:t xml:space="preserve"> ריבונו של עולם</w:t>
      </w:r>
      <w:r>
        <w:rPr>
          <w:rFonts w:hint="cs"/>
          <w:rtl/>
          <w:lang w:eastAsia="he-IL"/>
        </w:rPr>
        <w:t>,</w:t>
      </w:r>
      <w:r>
        <w:rPr>
          <w:rtl/>
          <w:lang w:eastAsia="he-IL"/>
        </w:rPr>
        <w:t xml:space="preserve"> אתם </w:t>
      </w:r>
      <w:bookmarkStart w:id="5457" w:name="_ETM_Q26_257212"/>
      <w:bookmarkEnd w:id="5457"/>
      <w:r>
        <w:rPr>
          <w:rtl/>
          <w:lang w:eastAsia="he-IL"/>
        </w:rPr>
        <w:t xml:space="preserve">מפגינים? </w:t>
      </w:r>
      <w:bookmarkStart w:id="5458" w:name="_ETM_Q26_261489"/>
      <w:bookmarkEnd w:id="5458"/>
      <w:r>
        <w:rPr>
          <w:rtl/>
          <w:lang w:eastAsia="he-IL"/>
        </w:rPr>
        <w:t>על הגנת מדינת היהודים</w:t>
      </w:r>
      <w:r>
        <w:rPr>
          <w:rFonts w:hint="cs"/>
          <w:rtl/>
          <w:lang w:eastAsia="he-IL"/>
        </w:rPr>
        <w:t>.</w:t>
      </w:r>
      <w:r>
        <w:rPr>
          <w:rtl/>
          <w:lang w:eastAsia="he-IL"/>
        </w:rPr>
        <w:t xml:space="preserve"> האם אין מצווה קדושה יותר מלהשתתף </w:t>
      </w:r>
      <w:bookmarkStart w:id="5459" w:name="_ETM_Q26_264999"/>
      <w:bookmarkEnd w:id="5459"/>
      <w:r>
        <w:rPr>
          <w:rtl/>
          <w:lang w:eastAsia="he-IL"/>
        </w:rPr>
        <w:t>בצבא העברי</w:t>
      </w:r>
      <w:r>
        <w:rPr>
          <w:rFonts w:hint="cs"/>
          <w:rtl/>
          <w:lang w:eastAsia="he-IL"/>
        </w:rPr>
        <w:t>,</w:t>
      </w:r>
      <w:r>
        <w:rPr>
          <w:rtl/>
          <w:lang w:eastAsia="he-IL"/>
        </w:rPr>
        <w:t xml:space="preserve"> </w:t>
      </w:r>
      <w:bookmarkStart w:id="5460" w:name="_ETM_Q26_269199"/>
      <w:bookmarkEnd w:id="5460"/>
      <w:r>
        <w:rPr>
          <w:rtl/>
          <w:lang w:eastAsia="he-IL"/>
        </w:rPr>
        <w:t xml:space="preserve">להיות חלק משרשרת הדורות שמאפשרת את כינונה של מדינת היהודים </w:t>
      </w:r>
      <w:bookmarkStart w:id="5461" w:name="_ETM_Q26_272444"/>
      <w:bookmarkEnd w:id="5461"/>
      <w:r>
        <w:rPr>
          <w:rtl/>
          <w:lang w:eastAsia="he-IL"/>
        </w:rPr>
        <w:t>בארץ ישראל</w:t>
      </w:r>
      <w:r>
        <w:rPr>
          <w:rFonts w:hint="cs"/>
          <w:rtl/>
          <w:lang w:eastAsia="he-IL"/>
        </w:rPr>
        <w:t>?</w:t>
      </w:r>
      <w:r>
        <w:rPr>
          <w:rtl/>
          <w:lang w:eastAsia="he-IL"/>
        </w:rPr>
        <w:t xml:space="preserve"> </w:t>
      </w:r>
      <w:bookmarkStart w:id="5462" w:name="_ETM_Q26_276319"/>
      <w:bookmarkEnd w:id="5462"/>
      <w:r>
        <w:rPr>
          <w:rtl/>
          <w:lang w:eastAsia="he-IL"/>
        </w:rPr>
        <w:t>ריבונו של עולם, על מה אתם מפגינים</w:t>
      </w:r>
      <w:r>
        <w:rPr>
          <w:rFonts w:hint="cs"/>
          <w:rtl/>
          <w:lang w:eastAsia="he-IL"/>
        </w:rPr>
        <w:t>?</w:t>
      </w:r>
      <w:r>
        <w:rPr>
          <w:rtl/>
          <w:lang w:eastAsia="he-IL"/>
        </w:rPr>
        <w:t xml:space="preserve"> נגד מי אתם </w:t>
      </w:r>
      <w:bookmarkStart w:id="5463" w:name="_ETM_Q26_278274"/>
      <w:bookmarkEnd w:id="5463"/>
      <w:r>
        <w:rPr>
          <w:rtl/>
          <w:lang w:eastAsia="he-IL"/>
        </w:rPr>
        <w:t xml:space="preserve">מפגינים? </w:t>
      </w:r>
      <w:bookmarkStart w:id="5464" w:name="_ETM_Q26_282269"/>
      <w:bookmarkEnd w:id="5464"/>
    </w:p>
    <w:p w:rsidR="00476CF6" w:rsidRDefault="00476CF6" w:rsidP="009E20C2">
      <w:pPr>
        <w:rPr>
          <w:rtl/>
          <w:lang w:eastAsia="he-IL"/>
        </w:rPr>
      </w:pPr>
      <w:bookmarkStart w:id="5465" w:name="_ETM_Q26_283343"/>
      <w:bookmarkStart w:id="5466" w:name="_ETM_Q26_283379"/>
      <w:bookmarkStart w:id="5467" w:name="_ETM_Q26_283484"/>
      <w:bookmarkEnd w:id="5465"/>
      <w:bookmarkEnd w:id="5466"/>
      <w:bookmarkEnd w:id="5467"/>
    </w:p>
    <w:p w:rsidR="00476CF6" w:rsidRDefault="00476CF6" w:rsidP="009E20C2">
      <w:pPr>
        <w:rPr>
          <w:rtl/>
          <w:lang w:eastAsia="he-IL"/>
        </w:rPr>
      </w:pPr>
      <w:bookmarkStart w:id="5468" w:name="_ETM_Q26_283514"/>
      <w:bookmarkEnd w:id="5468"/>
      <w:r>
        <w:rPr>
          <w:rtl/>
          <w:lang w:eastAsia="he-IL"/>
        </w:rPr>
        <w:t>תתביישו לכם</w:t>
      </w:r>
      <w:r>
        <w:rPr>
          <w:rFonts w:hint="cs"/>
          <w:rtl/>
          <w:lang w:eastAsia="he-IL"/>
        </w:rPr>
        <w:t>.</w:t>
      </w:r>
      <w:r>
        <w:rPr>
          <w:rtl/>
          <w:lang w:eastAsia="he-IL"/>
        </w:rPr>
        <w:t xml:space="preserve"> תתביישו לכם שבשעה שקוברים חיילות וחיילים יום</w:t>
      </w:r>
      <w:r>
        <w:rPr>
          <w:rFonts w:hint="cs"/>
          <w:rtl/>
          <w:lang w:eastAsia="he-IL"/>
        </w:rPr>
        <w:t>-</w:t>
      </w:r>
      <w:r>
        <w:rPr>
          <w:rtl/>
          <w:lang w:eastAsia="he-IL"/>
        </w:rPr>
        <w:t xml:space="preserve">יום, </w:t>
      </w:r>
      <w:bookmarkStart w:id="5469" w:name="_ETM_Q26_286828"/>
      <w:bookmarkEnd w:id="5469"/>
      <w:r>
        <w:rPr>
          <w:rtl/>
          <w:lang w:eastAsia="he-IL"/>
        </w:rPr>
        <w:t xml:space="preserve">הדבר שאתם בוחרים לעשות הוא ללכת לרחובות בירת ישראל ולצעוק </w:t>
      </w:r>
      <w:bookmarkStart w:id="5470" w:name="_ETM_Q26_291389"/>
      <w:bookmarkEnd w:id="5470"/>
      <w:r>
        <w:rPr>
          <w:rtl/>
          <w:lang w:eastAsia="he-IL"/>
        </w:rPr>
        <w:t>כנגדם</w:t>
      </w:r>
      <w:r>
        <w:rPr>
          <w:rFonts w:hint="cs"/>
          <w:rtl/>
          <w:lang w:eastAsia="he-IL"/>
        </w:rPr>
        <w:t xml:space="preserve"> –</w:t>
      </w:r>
      <w:r>
        <w:rPr>
          <w:rtl/>
          <w:lang w:eastAsia="he-IL"/>
        </w:rPr>
        <w:t xml:space="preserve"> עד המוות.</w:t>
      </w:r>
    </w:p>
    <w:p w:rsidR="00476CF6" w:rsidRDefault="00476CF6" w:rsidP="009E20C2">
      <w:pPr>
        <w:rPr>
          <w:rtl/>
          <w:lang w:eastAsia="he-IL"/>
        </w:rPr>
      </w:pPr>
    </w:p>
    <w:p w:rsidR="00476CF6" w:rsidRDefault="00476CF6" w:rsidP="009E20C2">
      <w:pPr>
        <w:pStyle w:val="af6"/>
        <w:keepNext/>
        <w:rPr>
          <w:rtl/>
        </w:rPr>
      </w:pPr>
      <w:r w:rsidRPr="005A4D2D">
        <w:rPr>
          <w:rStyle w:val="TagStyle"/>
          <w:rtl/>
        </w:rPr>
        <w:t xml:space="preserve"> &lt;&lt; יור &gt;&gt;</w:t>
      </w:r>
      <w:r w:rsidRPr="00D01F28">
        <w:rPr>
          <w:rStyle w:val="TagStyle"/>
          <w:rtl/>
        </w:rPr>
        <w:t xml:space="preserve"> </w:t>
      </w:r>
      <w:r>
        <w:rPr>
          <w:rtl/>
        </w:rPr>
        <w:t>היו"ר לימור סון הר מלך:</w:t>
      </w:r>
      <w:r w:rsidRPr="00D01F28">
        <w:rPr>
          <w:rStyle w:val="TagStyle"/>
          <w:rtl/>
        </w:rPr>
        <w:t xml:space="preserve"> </w:t>
      </w:r>
      <w:r w:rsidRPr="005A4D2D">
        <w:rPr>
          <w:rStyle w:val="TagStyle"/>
          <w:rtl/>
        </w:rPr>
        <w:t>&lt;&lt;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471" w:name="_ETM_Q26_301711"/>
      <w:bookmarkStart w:id="5472" w:name="_ETM_Q26_297089"/>
      <w:bookmarkEnd w:id="5471"/>
      <w:bookmarkEnd w:id="5472"/>
      <w:r>
        <w:rPr>
          <w:rtl/>
          <w:lang w:eastAsia="he-IL"/>
        </w:rPr>
        <w:t>תודה רבה. חבר הכנסת צבי</w:t>
      </w:r>
      <w:r>
        <w:rPr>
          <w:rFonts w:hint="cs"/>
          <w:rtl/>
          <w:lang w:eastAsia="he-IL"/>
        </w:rPr>
        <w:t>קה</w:t>
      </w:r>
      <w:r>
        <w:rPr>
          <w:rtl/>
          <w:lang w:eastAsia="he-IL"/>
        </w:rPr>
        <w:t xml:space="preserve"> פוגל</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w:t>
      </w:r>
      <w:bookmarkStart w:id="5473" w:name="_ETM_Q26_301869"/>
      <w:bookmarkEnd w:id="5473"/>
      <w:r>
        <w:rPr>
          <w:rtl/>
          <w:lang w:eastAsia="he-IL"/>
        </w:rPr>
        <w:t xml:space="preserve">איימן </w:t>
      </w:r>
      <w:r>
        <w:rPr>
          <w:rFonts w:hint="cs"/>
          <w:rtl/>
          <w:lang w:eastAsia="he-IL"/>
        </w:rPr>
        <w:t>ע</w:t>
      </w:r>
      <w:r>
        <w:rPr>
          <w:rtl/>
          <w:lang w:eastAsia="he-IL"/>
        </w:rPr>
        <w:t>ודה</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חברת הכנסת שרון ניר, בבקשה</w:t>
      </w:r>
      <w:r>
        <w:rPr>
          <w:rFonts w:hint="cs"/>
          <w:rtl/>
          <w:lang w:eastAsia="he-IL"/>
        </w:rPr>
        <w:t>.</w:t>
      </w:r>
      <w:r>
        <w:rPr>
          <w:rtl/>
          <w:lang w:eastAsia="he-IL"/>
        </w:rPr>
        <w:t xml:space="preserve"> </w:t>
      </w:r>
      <w:bookmarkStart w:id="5474" w:name="_ETM_Q26_323880"/>
      <w:bookmarkEnd w:id="5474"/>
      <w:r>
        <w:rPr>
          <w:rFonts w:hint="cs"/>
          <w:rtl/>
          <w:lang w:eastAsia="he-IL"/>
        </w:rPr>
        <w:t>ל</w:t>
      </w:r>
      <w:r>
        <w:rPr>
          <w:rtl/>
          <w:lang w:eastAsia="he-IL"/>
        </w:rPr>
        <w:t xml:space="preserve">רשותך </w:t>
      </w:r>
      <w:r>
        <w:rPr>
          <w:rFonts w:hint="cs"/>
          <w:rtl/>
          <w:lang w:eastAsia="he-IL"/>
        </w:rPr>
        <w:t xml:space="preserve">שלוש </w:t>
      </w:r>
      <w:r>
        <w:rPr>
          <w:rtl/>
          <w:lang w:eastAsia="he-IL"/>
        </w:rPr>
        <w:t>דקות.</w:t>
      </w:r>
    </w:p>
    <w:p w:rsidR="00476CF6" w:rsidRDefault="00476CF6" w:rsidP="009E20C2">
      <w:pPr>
        <w:rPr>
          <w:rtl/>
          <w:lang w:eastAsia="he-IL"/>
        </w:rPr>
      </w:pPr>
    </w:p>
    <w:p w:rsidR="00476CF6" w:rsidRDefault="00476CF6" w:rsidP="009E20C2">
      <w:pPr>
        <w:pStyle w:val="a4"/>
        <w:keepNext/>
        <w:rPr>
          <w:rtl/>
        </w:rPr>
      </w:pPr>
      <w:bookmarkStart w:id="5475" w:name="ET_speaker_6367_3"/>
      <w:r w:rsidRPr="005A4D2D">
        <w:rPr>
          <w:rStyle w:val="TagStyle"/>
          <w:rtl/>
        </w:rPr>
        <w:t xml:space="preserve"> &lt;&lt; דובר &gt;&gt;</w:t>
      </w:r>
      <w:r w:rsidRPr="00D01F28">
        <w:rPr>
          <w:rStyle w:val="TagStyle"/>
          <w:rtl/>
        </w:rPr>
        <w:t xml:space="preserve"> </w:t>
      </w:r>
      <w:bookmarkStart w:id="5476" w:name="_Toc231307457"/>
      <w:r>
        <w:rPr>
          <w:rtl/>
        </w:rPr>
        <w:t>שרון ניר (ישראל ביתנו):</w:t>
      </w:r>
      <w:bookmarkEnd w:id="5476"/>
      <w:r w:rsidRPr="00D01F28">
        <w:rPr>
          <w:rStyle w:val="TagStyle"/>
          <w:rtl/>
        </w:rPr>
        <w:t xml:space="preserve"> </w:t>
      </w:r>
      <w:r w:rsidRPr="005A4D2D">
        <w:rPr>
          <w:rStyle w:val="TagStyle"/>
          <w:rtl/>
        </w:rPr>
        <w:t>&lt;&lt; דובר &gt;&gt;</w:t>
      </w:r>
      <w:r>
        <w:rPr>
          <w:rtl/>
        </w:rPr>
        <w:t xml:space="preserve">   </w:t>
      </w:r>
      <w:bookmarkEnd w:id="5475"/>
    </w:p>
    <w:p w:rsidR="00476CF6" w:rsidRDefault="00476CF6" w:rsidP="00C8571E">
      <w:pPr>
        <w:rPr>
          <w:rtl/>
          <w:lang w:eastAsia="he-IL"/>
        </w:rPr>
      </w:pPr>
    </w:p>
    <w:p w:rsidR="00476CF6" w:rsidRDefault="00476CF6" w:rsidP="009E20C2">
      <w:pPr>
        <w:rPr>
          <w:rtl/>
          <w:lang w:eastAsia="he-IL"/>
        </w:rPr>
      </w:pPr>
      <w:bookmarkStart w:id="5477" w:name="_ETM_Q26_320677"/>
      <w:bookmarkStart w:id="5478" w:name="_ETM_Q26_320699"/>
      <w:bookmarkStart w:id="5479" w:name="_ETM_Q26_325800"/>
      <w:bookmarkEnd w:id="5477"/>
      <w:bookmarkEnd w:id="5478"/>
      <w:bookmarkEnd w:id="5479"/>
      <w:r>
        <w:rPr>
          <w:rtl/>
          <w:lang w:eastAsia="he-IL"/>
        </w:rPr>
        <w:t>תודה רבה, גברתי</w:t>
      </w:r>
      <w:bookmarkStart w:id="5480" w:name="_ETM_Q26_328669"/>
      <w:bookmarkEnd w:id="5480"/>
      <w:r>
        <w:rPr>
          <w:rtl/>
          <w:lang w:eastAsia="he-IL"/>
        </w:rPr>
        <w:t xml:space="preserve"> היושבת</w:t>
      </w:r>
      <w:r>
        <w:rPr>
          <w:rFonts w:hint="cs"/>
          <w:rtl/>
          <w:lang w:eastAsia="he-IL"/>
        </w:rPr>
        <w:t>-</w:t>
      </w:r>
      <w:r>
        <w:rPr>
          <w:rtl/>
          <w:lang w:eastAsia="he-IL"/>
        </w:rPr>
        <w:t>ראש</w:t>
      </w:r>
      <w:r>
        <w:rPr>
          <w:rFonts w:hint="cs"/>
          <w:rtl/>
          <w:lang w:eastAsia="he-IL"/>
        </w:rPr>
        <w:t>.</w:t>
      </w:r>
      <w:r>
        <w:rPr>
          <w:rtl/>
          <w:lang w:eastAsia="he-IL"/>
        </w:rPr>
        <w:t xml:space="preserve"> חבריי חברי הכנסת, </w:t>
      </w:r>
      <w:bookmarkStart w:id="5481" w:name="_ETM_Q26_332570"/>
      <w:bookmarkEnd w:id="5481"/>
      <w:r>
        <w:rPr>
          <w:rtl/>
          <w:lang w:eastAsia="he-IL"/>
        </w:rPr>
        <w:t>אין עשן בלי אש. אין פלא שלאחר שיושב</w:t>
      </w:r>
      <w:r>
        <w:rPr>
          <w:rFonts w:hint="cs"/>
          <w:rtl/>
          <w:lang w:eastAsia="he-IL"/>
        </w:rPr>
        <w:t>-</w:t>
      </w:r>
      <w:r>
        <w:rPr>
          <w:rtl/>
          <w:lang w:eastAsia="he-IL"/>
        </w:rPr>
        <w:t xml:space="preserve">ראש דגל </w:t>
      </w:r>
      <w:bookmarkStart w:id="5482" w:name="_ETM_Q26_338516"/>
      <w:bookmarkEnd w:id="5482"/>
      <w:r>
        <w:rPr>
          <w:rtl/>
          <w:lang w:eastAsia="he-IL"/>
        </w:rPr>
        <w:t>התורה חבר הכנסת גפני הוציא א</w:t>
      </w:r>
      <w:r>
        <w:rPr>
          <w:rFonts w:hint="cs"/>
          <w:rtl/>
          <w:lang w:eastAsia="he-IL"/>
        </w:rPr>
        <w:t>י</w:t>
      </w:r>
      <w:r>
        <w:rPr>
          <w:rtl/>
          <w:lang w:eastAsia="he-IL"/>
        </w:rPr>
        <w:t xml:space="preserve">גרת וקרא לציבור החרדי לא </w:t>
      </w:r>
      <w:bookmarkStart w:id="5483" w:name="_ETM_Q26_344462"/>
      <w:bookmarkEnd w:id="5483"/>
      <w:r>
        <w:rPr>
          <w:rtl/>
          <w:lang w:eastAsia="he-IL"/>
        </w:rPr>
        <w:t>לשתף פעולה עם משטרת ישראל עד הודעה חדשה</w:t>
      </w:r>
      <w:r>
        <w:rPr>
          <w:rFonts w:hint="cs"/>
          <w:rtl/>
          <w:lang w:eastAsia="he-IL"/>
        </w:rPr>
        <w:t>,</w:t>
      </w:r>
      <w:r>
        <w:rPr>
          <w:rtl/>
          <w:lang w:eastAsia="he-IL"/>
        </w:rPr>
        <w:t xml:space="preserve"> אנחנו רואים </w:t>
      </w:r>
      <w:bookmarkStart w:id="5484" w:name="_ETM_Q26_350407"/>
      <w:bookmarkEnd w:id="5484"/>
      <w:r>
        <w:rPr>
          <w:rtl/>
          <w:lang w:eastAsia="he-IL"/>
        </w:rPr>
        <w:t>לאחר מכן אנרכיה מוחלטת ברחובות</w:t>
      </w:r>
      <w:r>
        <w:rPr>
          <w:rFonts w:hint="cs"/>
          <w:rtl/>
          <w:lang w:eastAsia="he-IL"/>
        </w:rPr>
        <w:t>,</w:t>
      </w:r>
      <w:r>
        <w:rPr>
          <w:rtl/>
          <w:lang w:eastAsia="he-IL"/>
        </w:rPr>
        <w:t xml:space="preserve"> ממש ברגע זה, בכביש </w:t>
      </w:r>
      <w:r>
        <w:rPr>
          <w:rFonts w:hint="cs"/>
          <w:rtl/>
          <w:lang w:eastAsia="he-IL"/>
        </w:rPr>
        <w:t>4,</w:t>
      </w:r>
      <w:r>
        <w:rPr>
          <w:rtl/>
          <w:lang w:eastAsia="he-IL"/>
        </w:rPr>
        <w:t xml:space="preserve"> </w:t>
      </w:r>
      <w:bookmarkStart w:id="5485" w:name="_ETM_Q26_356354"/>
      <w:bookmarkEnd w:id="5485"/>
      <w:r>
        <w:rPr>
          <w:rtl/>
          <w:lang w:eastAsia="he-IL"/>
        </w:rPr>
        <w:t>בנתב</w:t>
      </w:r>
      <w:r>
        <w:rPr>
          <w:rFonts w:hint="cs"/>
          <w:rtl/>
          <w:lang w:eastAsia="he-IL"/>
        </w:rPr>
        <w:t>"</w:t>
      </w:r>
      <w:r>
        <w:rPr>
          <w:rtl/>
          <w:lang w:eastAsia="he-IL"/>
        </w:rPr>
        <w:t>ג, בירושלים</w:t>
      </w:r>
      <w:r>
        <w:rPr>
          <w:rFonts w:hint="cs"/>
          <w:rtl/>
          <w:lang w:eastAsia="he-IL"/>
        </w:rPr>
        <w:t>,</w:t>
      </w:r>
      <w:r>
        <w:rPr>
          <w:rtl/>
          <w:lang w:eastAsia="he-IL"/>
        </w:rPr>
        <w:t xml:space="preserve"> במשטרת בית שמש אתמול באישון לילה</w:t>
      </w:r>
      <w:r>
        <w:rPr>
          <w:rFonts w:hint="cs"/>
          <w:rtl/>
          <w:lang w:eastAsia="he-IL"/>
        </w:rPr>
        <w:t>.</w:t>
      </w:r>
      <w:r>
        <w:rPr>
          <w:rtl/>
          <w:lang w:eastAsia="he-IL"/>
        </w:rPr>
        <w:t xml:space="preserve"> </w:t>
      </w:r>
      <w:bookmarkStart w:id="5486" w:name="_ETM_Q26_363258"/>
      <w:bookmarkEnd w:id="5486"/>
      <w:r>
        <w:rPr>
          <w:rtl/>
          <w:lang w:eastAsia="he-IL"/>
        </w:rPr>
        <w:t>אנרכיה מוחלטת</w:t>
      </w:r>
      <w:r>
        <w:rPr>
          <w:rFonts w:hint="cs"/>
          <w:rtl/>
          <w:lang w:eastAsia="he-IL"/>
        </w:rPr>
        <w:t>.</w:t>
      </w:r>
      <w:r>
        <w:rPr>
          <w:rtl/>
          <w:lang w:eastAsia="he-IL"/>
        </w:rPr>
        <w:t xml:space="preserve"> </w:t>
      </w:r>
    </w:p>
    <w:p w:rsidR="00476CF6" w:rsidRDefault="00476CF6" w:rsidP="009E20C2">
      <w:pPr>
        <w:rPr>
          <w:rtl/>
          <w:lang w:eastAsia="he-IL"/>
        </w:rPr>
      </w:pPr>
    </w:p>
    <w:p w:rsidR="00476CF6" w:rsidRDefault="00476CF6" w:rsidP="009E20C2">
      <w:pPr>
        <w:rPr>
          <w:rtl/>
          <w:lang w:eastAsia="he-IL"/>
        </w:rPr>
      </w:pPr>
      <w:r>
        <w:rPr>
          <w:rtl/>
          <w:lang w:eastAsia="he-IL"/>
        </w:rPr>
        <w:t xml:space="preserve">בלתי נתפס שבשעה שאנשי מילואים משלמים את המחיר </w:t>
      </w:r>
      <w:bookmarkStart w:id="5487" w:name="_ETM_Q26_368234"/>
      <w:bookmarkEnd w:id="5487"/>
      <w:r>
        <w:rPr>
          <w:rtl/>
          <w:lang w:eastAsia="he-IL"/>
        </w:rPr>
        <w:t>הכבד ביותר ונ</w:t>
      </w:r>
      <w:r>
        <w:rPr>
          <w:rFonts w:hint="cs"/>
          <w:rtl/>
          <w:lang w:eastAsia="he-IL"/>
        </w:rPr>
        <w:t>א</w:t>
      </w:r>
      <w:r>
        <w:rPr>
          <w:rtl/>
          <w:lang w:eastAsia="he-IL"/>
        </w:rPr>
        <w:t xml:space="preserve">נקים תחת עומס ושחיקה, </w:t>
      </w:r>
      <w:bookmarkStart w:id="5488" w:name="_ETM_Q26_373910"/>
      <w:bookmarkEnd w:id="5488"/>
      <w:r>
        <w:rPr>
          <w:rtl/>
          <w:lang w:eastAsia="he-IL"/>
        </w:rPr>
        <w:t xml:space="preserve">לאחר שכבר תרמו יותר מ-600 ו-700 ימים בשדה הקרב מאז </w:t>
      </w:r>
      <w:bookmarkStart w:id="5489" w:name="_ETM_Q26_378875"/>
      <w:bookmarkEnd w:id="5489"/>
      <w:r>
        <w:rPr>
          <w:rtl/>
          <w:lang w:eastAsia="he-IL"/>
        </w:rPr>
        <w:t>7 באוקטובר</w:t>
      </w:r>
      <w:r>
        <w:rPr>
          <w:rFonts w:hint="cs"/>
          <w:rtl/>
          <w:lang w:eastAsia="he-IL"/>
        </w:rPr>
        <w:t xml:space="preserve"> </w:t>
      </w:r>
      <w:bookmarkStart w:id="5490" w:name="_ETM_Q26_382255"/>
      <w:bookmarkEnd w:id="5490"/>
      <w:r>
        <w:rPr>
          <w:rFonts w:hint="eastAsia"/>
          <w:rtl/>
          <w:lang w:eastAsia="he-IL"/>
        </w:rPr>
        <w:t>–</w:t>
      </w:r>
      <w:r>
        <w:rPr>
          <w:rtl/>
          <w:lang w:eastAsia="he-IL"/>
        </w:rPr>
        <w:t xml:space="preserve"> ומחר נאפשר להם עוד פעם המשך צוו</w:t>
      </w:r>
      <w:r>
        <w:rPr>
          <w:rFonts w:hint="cs"/>
          <w:rtl/>
          <w:lang w:eastAsia="he-IL"/>
        </w:rPr>
        <w:t>י</w:t>
      </w:r>
      <w:r>
        <w:rPr>
          <w:rtl/>
          <w:lang w:eastAsia="he-IL"/>
        </w:rPr>
        <w:t xml:space="preserve"> </w:t>
      </w:r>
      <w:bookmarkStart w:id="5491" w:name="_ETM_Q26_383840"/>
      <w:bookmarkEnd w:id="5491"/>
      <w:r>
        <w:rPr>
          <w:rtl/>
          <w:lang w:eastAsia="he-IL"/>
        </w:rPr>
        <w:t>8</w:t>
      </w:r>
      <w:r>
        <w:rPr>
          <w:rFonts w:hint="cs"/>
          <w:rtl/>
          <w:lang w:eastAsia="he-IL"/>
        </w:rPr>
        <w:t xml:space="preserve"> </w:t>
      </w:r>
      <w:r>
        <w:rPr>
          <w:rFonts w:hint="eastAsia"/>
          <w:rtl/>
          <w:lang w:eastAsia="he-IL"/>
        </w:rPr>
        <w:t>–</w:t>
      </w:r>
      <w:r>
        <w:rPr>
          <w:rtl/>
          <w:lang w:eastAsia="he-IL"/>
        </w:rPr>
        <w:t xml:space="preserve"> אז ב</w:t>
      </w:r>
      <w:r>
        <w:rPr>
          <w:rFonts w:hint="cs"/>
          <w:rtl/>
          <w:lang w:eastAsia="he-IL"/>
        </w:rPr>
        <w:t>ה</w:t>
      </w:r>
      <w:r>
        <w:rPr>
          <w:rtl/>
          <w:lang w:eastAsia="he-IL"/>
        </w:rPr>
        <w:t xml:space="preserve"> בעת אנחנו צופים באנרכיסטים בריונים שבמקום לסייע </w:t>
      </w:r>
      <w:bookmarkStart w:id="5492" w:name="_ETM_Q26_388805"/>
      <w:bookmarkEnd w:id="5492"/>
      <w:r>
        <w:rPr>
          <w:rtl/>
          <w:lang w:eastAsia="he-IL"/>
        </w:rPr>
        <w:t>לאחיהם בשדה הקרב, מפ</w:t>
      </w:r>
      <w:r>
        <w:rPr>
          <w:rFonts w:hint="cs"/>
          <w:rtl/>
          <w:lang w:eastAsia="he-IL"/>
        </w:rPr>
        <w:t>י</w:t>
      </w:r>
      <w:r>
        <w:rPr>
          <w:rtl/>
          <w:lang w:eastAsia="he-IL"/>
        </w:rPr>
        <w:t xml:space="preserve">רים את הסדר. </w:t>
      </w:r>
      <w:bookmarkStart w:id="5493" w:name="_ETM_Q26_394229"/>
      <w:bookmarkEnd w:id="5493"/>
      <w:r>
        <w:rPr>
          <w:rtl/>
          <w:lang w:eastAsia="he-IL"/>
        </w:rPr>
        <w:t xml:space="preserve">בלתי נתפס שבאותה שעה שבה משפחות קוברות את יקיריהם אהוביהם, </w:t>
      </w:r>
      <w:bookmarkStart w:id="5494" w:name="_ETM_Q26_399851"/>
      <w:bookmarkEnd w:id="5494"/>
      <w:r>
        <w:rPr>
          <w:rtl/>
          <w:lang w:eastAsia="he-IL"/>
        </w:rPr>
        <w:t>אלו שהגנו וח</w:t>
      </w:r>
      <w:r>
        <w:rPr>
          <w:rFonts w:hint="cs"/>
          <w:rtl/>
          <w:lang w:eastAsia="he-IL"/>
        </w:rPr>
        <w:t>יר</w:t>
      </w:r>
      <w:r>
        <w:rPr>
          <w:rtl/>
          <w:lang w:eastAsia="he-IL"/>
        </w:rPr>
        <w:t xml:space="preserve">פו נפשם בשדה הקרב, באותה שעה המונים צעירים </w:t>
      </w:r>
      <w:bookmarkStart w:id="5495" w:name="_ETM_Q26_405474"/>
      <w:bookmarkEnd w:id="5495"/>
      <w:r>
        <w:rPr>
          <w:rtl/>
          <w:lang w:eastAsia="he-IL"/>
        </w:rPr>
        <w:t xml:space="preserve">בריאים, כשירים, מפגינים </w:t>
      </w:r>
      <w:r>
        <w:rPr>
          <w:rFonts w:hint="cs"/>
          <w:rtl/>
          <w:lang w:eastAsia="he-IL"/>
        </w:rPr>
        <w:t>"</w:t>
      </w:r>
      <w:r>
        <w:rPr>
          <w:rtl/>
          <w:lang w:eastAsia="he-IL"/>
        </w:rPr>
        <w:t>נמות ולא נתגייס</w:t>
      </w:r>
      <w:r>
        <w:rPr>
          <w:rFonts w:hint="cs"/>
          <w:rtl/>
          <w:lang w:eastAsia="he-IL"/>
        </w:rPr>
        <w:t>"</w:t>
      </w:r>
      <w:r>
        <w:rPr>
          <w:rtl/>
          <w:lang w:eastAsia="he-IL"/>
        </w:rPr>
        <w:t xml:space="preserve">, מפגינים </w:t>
      </w:r>
      <w:r>
        <w:rPr>
          <w:rFonts w:hint="cs"/>
          <w:rtl/>
          <w:lang w:eastAsia="he-IL"/>
        </w:rPr>
        <w:t>"</w:t>
      </w:r>
      <w:r>
        <w:rPr>
          <w:rtl/>
          <w:lang w:eastAsia="he-IL"/>
        </w:rPr>
        <w:t>בשלטון הכופרים אי</w:t>
      </w:r>
      <w:r>
        <w:rPr>
          <w:rFonts w:hint="cs"/>
          <w:rtl/>
          <w:lang w:eastAsia="he-IL"/>
        </w:rPr>
        <w:t>ן א</w:t>
      </w:r>
      <w:r>
        <w:rPr>
          <w:rtl/>
          <w:lang w:eastAsia="he-IL"/>
        </w:rPr>
        <w:t xml:space="preserve">נו </w:t>
      </w:r>
      <w:bookmarkStart w:id="5496" w:name="_ETM_Q26_411097"/>
      <w:bookmarkEnd w:id="5496"/>
      <w:r>
        <w:rPr>
          <w:rtl/>
          <w:lang w:eastAsia="he-IL"/>
        </w:rPr>
        <w:t>מאמינים</w:t>
      </w:r>
      <w:r>
        <w:rPr>
          <w:rFonts w:hint="cs"/>
          <w:rtl/>
          <w:lang w:eastAsia="he-IL"/>
        </w:rPr>
        <w:t>"</w:t>
      </w:r>
      <w:r>
        <w:rPr>
          <w:rtl/>
          <w:lang w:eastAsia="he-IL"/>
        </w:rPr>
        <w:t xml:space="preserve">. </w:t>
      </w:r>
      <w:bookmarkStart w:id="5497" w:name="_ETM_Q26_417830"/>
      <w:bookmarkStart w:id="5498" w:name="_ETM_Q26_419024"/>
      <w:bookmarkEnd w:id="5497"/>
      <w:bookmarkEnd w:id="5498"/>
    </w:p>
    <w:p w:rsidR="00476CF6" w:rsidRDefault="00476CF6" w:rsidP="009E20C2">
      <w:pPr>
        <w:rPr>
          <w:rtl/>
          <w:lang w:eastAsia="he-IL"/>
        </w:rPr>
      </w:pPr>
      <w:bookmarkStart w:id="5499" w:name="_ETM_Q26_419065"/>
      <w:bookmarkStart w:id="5500" w:name="_ETM_Q26_419233"/>
      <w:bookmarkEnd w:id="5499"/>
      <w:bookmarkEnd w:id="5500"/>
    </w:p>
    <w:p w:rsidR="00476CF6" w:rsidRDefault="00476CF6" w:rsidP="009E20C2">
      <w:pPr>
        <w:rPr>
          <w:rtl/>
          <w:lang w:eastAsia="he-IL"/>
        </w:rPr>
      </w:pPr>
      <w:bookmarkStart w:id="5501" w:name="_ETM_Q26_419263"/>
      <w:bookmarkEnd w:id="5501"/>
      <w:r>
        <w:rPr>
          <w:rtl/>
          <w:lang w:eastAsia="he-IL"/>
        </w:rPr>
        <w:t xml:space="preserve">הממשלה הזאת מערערת את הערכים הכי בסיסיים שעליהם גדלנו. </w:t>
      </w:r>
      <w:bookmarkStart w:id="5502" w:name="_ETM_Q26_424710"/>
      <w:bookmarkEnd w:id="5502"/>
      <w:r>
        <w:rPr>
          <w:rtl/>
          <w:lang w:eastAsia="he-IL"/>
        </w:rPr>
        <w:t xml:space="preserve">שתיקת ההנהגה החרדית והרוח </w:t>
      </w:r>
      <w:proofErr w:type="spellStart"/>
      <w:r>
        <w:rPr>
          <w:rtl/>
          <w:lang w:eastAsia="he-IL"/>
        </w:rPr>
        <w:t>הגבית</w:t>
      </w:r>
      <w:proofErr w:type="spellEnd"/>
      <w:r>
        <w:rPr>
          <w:rtl/>
          <w:lang w:eastAsia="he-IL"/>
        </w:rPr>
        <w:t xml:space="preserve"> ז</w:t>
      </w:r>
      <w:r>
        <w:rPr>
          <w:rFonts w:hint="cs"/>
          <w:rtl/>
          <w:lang w:eastAsia="he-IL"/>
        </w:rPr>
        <w:t>ה</w:t>
      </w:r>
      <w:r>
        <w:rPr>
          <w:rtl/>
          <w:lang w:eastAsia="he-IL"/>
        </w:rPr>
        <w:t xml:space="preserve"> לא רק אובדן דרך, </w:t>
      </w:r>
      <w:bookmarkStart w:id="5503" w:name="_ETM_Q26_429520"/>
      <w:bookmarkEnd w:id="5503"/>
      <w:r>
        <w:rPr>
          <w:rtl/>
          <w:lang w:eastAsia="he-IL"/>
        </w:rPr>
        <w:t xml:space="preserve">זאת אות קלון לקואליציה כולה, זו קריאה ברורה שמגובה על </w:t>
      </w:r>
      <w:bookmarkStart w:id="5504" w:name="_ETM_Q26_434330"/>
      <w:bookmarkEnd w:id="5504"/>
      <w:r>
        <w:rPr>
          <w:rtl/>
          <w:lang w:eastAsia="he-IL"/>
        </w:rPr>
        <w:t xml:space="preserve">ידי נבחרי ציבור למרי אזרחי מול רשויות החוק. המסר של </w:t>
      </w:r>
      <w:bookmarkStart w:id="5505" w:name="_ETM_Q26_439140"/>
      <w:bookmarkEnd w:id="5505"/>
      <w:r>
        <w:rPr>
          <w:rtl/>
          <w:lang w:eastAsia="he-IL"/>
        </w:rPr>
        <w:t>ההנהגה החרדית לציבור החרדי הוא חד וחלק</w:t>
      </w:r>
      <w:r>
        <w:rPr>
          <w:rFonts w:hint="cs"/>
          <w:rtl/>
          <w:lang w:eastAsia="he-IL"/>
        </w:rPr>
        <w:t>:</w:t>
      </w:r>
      <w:r>
        <w:rPr>
          <w:rtl/>
          <w:lang w:eastAsia="he-IL"/>
        </w:rPr>
        <w:t xml:space="preserve"> לא להתגייס, לא </w:t>
      </w:r>
      <w:bookmarkStart w:id="5506" w:name="_ETM_Q26_443950"/>
      <w:bookmarkEnd w:id="5506"/>
      <w:r>
        <w:rPr>
          <w:rtl/>
          <w:lang w:eastAsia="he-IL"/>
        </w:rPr>
        <w:t xml:space="preserve">לשתף פעולה עם המשטרה, לא לכבד את החוק, אבל כן </w:t>
      </w:r>
      <w:bookmarkStart w:id="5507" w:name="_ETM_Q26_448760"/>
      <w:bookmarkEnd w:id="5507"/>
      <w:r>
        <w:rPr>
          <w:rtl/>
          <w:lang w:eastAsia="he-IL"/>
        </w:rPr>
        <w:t xml:space="preserve">להמשיך לדרוש מהמדינה תקציבים והטבות. </w:t>
      </w:r>
      <w:bookmarkStart w:id="5508" w:name="_ETM_Q26_453839"/>
      <w:bookmarkEnd w:id="5508"/>
    </w:p>
    <w:p w:rsidR="00476CF6" w:rsidRDefault="00476CF6" w:rsidP="009E20C2">
      <w:pPr>
        <w:rPr>
          <w:rtl/>
          <w:lang w:eastAsia="he-IL"/>
        </w:rPr>
      </w:pPr>
      <w:bookmarkStart w:id="5509" w:name="_ETM_Q26_450184"/>
      <w:bookmarkStart w:id="5510" w:name="_ETM_Q26_450236"/>
      <w:bookmarkEnd w:id="5509"/>
      <w:bookmarkEnd w:id="5510"/>
    </w:p>
    <w:p w:rsidR="00476CF6" w:rsidRDefault="00476CF6" w:rsidP="009E20C2">
      <w:pPr>
        <w:rPr>
          <w:rtl/>
          <w:lang w:eastAsia="he-IL"/>
        </w:rPr>
      </w:pPr>
      <w:bookmarkStart w:id="5511" w:name="_ETM_Q26_450341"/>
      <w:bookmarkStart w:id="5512" w:name="_ETM_Q26_450375"/>
      <w:bookmarkEnd w:id="5511"/>
      <w:bookmarkEnd w:id="5512"/>
      <w:r>
        <w:rPr>
          <w:rtl/>
          <w:lang w:eastAsia="he-IL"/>
        </w:rPr>
        <w:t>צריך לומר בכאב אבל ביושר</w:t>
      </w:r>
      <w:r>
        <w:rPr>
          <w:rFonts w:hint="cs"/>
          <w:rtl/>
          <w:lang w:eastAsia="he-IL"/>
        </w:rPr>
        <w:t>,</w:t>
      </w:r>
      <w:r>
        <w:rPr>
          <w:rtl/>
          <w:lang w:eastAsia="he-IL"/>
        </w:rPr>
        <w:t xml:space="preserve"> הממשלה הזאת </w:t>
      </w:r>
      <w:proofErr w:type="spellStart"/>
      <w:r>
        <w:rPr>
          <w:rtl/>
          <w:lang w:eastAsia="he-IL"/>
        </w:rPr>
        <w:t>מתעדפת</w:t>
      </w:r>
      <w:proofErr w:type="spellEnd"/>
      <w:r>
        <w:rPr>
          <w:rtl/>
          <w:lang w:eastAsia="he-IL"/>
        </w:rPr>
        <w:t xml:space="preserve"> את גפני, </w:t>
      </w:r>
      <w:bookmarkStart w:id="5513" w:name="_ETM_Q26_458693"/>
      <w:bookmarkEnd w:id="5513"/>
      <w:r>
        <w:rPr>
          <w:rtl/>
          <w:lang w:eastAsia="he-IL"/>
        </w:rPr>
        <w:t>את גול</w:t>
      </w:r>
      <w:r>
        <w:rPr>
          <w:rFonts w:hint="cs"/>
          <w:rtl/>
          <w:lang w:eastAsia="he-IL"/>
        </w:rPr>
        <w:t>דקנופ</w:t>
      </w:r>
      <w:r>
        <w:rPr>
          <w:rtl/>
          <w:lang w:eastAsia="he-IL"/>
        </w:rPr>
        <w:t xml:space="preserve">, את דרעי, יותר מאשר את הציבור המשרת. אותה </w:t>
      </w:r>
      <w:bookmarkStart w:id="5514" w:name="_ETM_Q26_463547"/>
      <w:bookmarkEnd w:id="5514"/>
      <w:r>
        <w:rPr>
          <w:rtl/>
          <w:lang w:eastAsia="he-IL"/>
        </w:rPr>
        <w:t xml:space="preserve">קואליציה שדורשת מאזרחי ישראל לציית לחוקים, לשלם מיסים, לשלוח את </w:t>
      </w:r>
      <w:bookmarkStart w:id="5515" w:name="_ETM_Q26_468401"/>
      <w:bookmarkEnd w:id="5515"/>
      <w:r>
        <w:rPr>
          <w:rtl/>
          <w:lang w:eastAsia="he-IL"/>
        </w:rPr>
        <w:t xml:space="preserve">ילדיהם לצבא ולחרף את נפשם בשדה הקרב, מקדמת חוקי השתמטות </w:t>
      </w:r>
      <w:bookmarkStart w:id="5516" w:name="_ETM_Q26_473255"/>
      <w:bookmarkEnd w:id="5516"/>
      <w:r>
        <w:rPr>
          <w:rtl/>
          <w:lang w:eastAsia="he-IL"/>
        </w:rPr>
        <w:t xml:space="preserve">והטבות למשתמטים. </w:t>
      </w:r>
      <w:bookmarkStart w:id="5517" w:name="_ETM_Q26_478279"/>
      <w:bookmarkEnd w:id="5517"/>
      <w:r>
        <w:rPr>
          <w:rtl/>
          <w:lang w:eastAsia="he-IL"/>
        </w:rPr>
        <w:t xml:space="preserve">חייבים לשים סוף לחסות הפוליטית שנותנת מקום לאנרכיה, לאלימות ולהסתה. </w:t>
      </w:r>
      <w:bookmarkStart w:id="5518" w:name="_ETM_Q26_484171"/>
      <w:bookmarkEnd w:id="5518"/>
      <w:r>
        <w:rPr>
          <w:rtl/>
          <w:lang w:eastAsia="he-IL"/>
        </w:rPr>
        <w:t>בממשלה הבאה נדאג שצעירים חרדים יפ</w:t>
      </w:r>
      <w:r>
        <w:rPr>
          <w:rFonts w:hint="cs"/>
          <w:rtl/>
          <w:lang w:eastAsia="he-IL"/>
        </w:rPr>
        <w:t>נ</w:t>
      </w:r>
      <w:r>
        <w:rPr>
          <w:rtl/>
          <w:lang w:eastAsia="he-IL"/>
        </w:rPr>
        <w:t>ו את מלוא מרצם</w:t>
      </w:r>
      <w:r>
        <w:rPr>
          <w:rFonts w:hint="cs"/>
          <w:rtl/>
          <w:lang w:eastAsia="he-IL"/>
        </w:rPr>
        <w:t xml:space="preserve"> </w:t>
      </w:r>
      <w:r>
        <w:rPr>
          <w:rFonts w:hint="eastAsia"/>
          <w:rtl/>
          <w:lang w:eastAsia="he-IL"/>
        </w:rPr>
        <w:t>–</w:t>
      </w:r>
      <w:r>
        <w:rPr>
          <w:rtl/>
          <w:lang w:eastAsia="he-IL"/>
        </w:rPr>
        <w:t xml:space="preserve"> וראינו </w:t>
      </w:r>
      <w:bookmarkStart w:id="5519" w:name="_ETM_Q26_490063"/>
      <w:bookmarkEnd w:id="5519"/>
      <w:r>
        <w:rPr>
          <w:rtl/>
          <w:lang w:eastAsia="he-IL"/>
        </w:rPr>
        <w:t xml:space="preserve">שיש להם מרץ רב </w:t>
      </w:r>
      <w:r>
        <w:rPr>
          <w:rFonts w:hint="cs"/>
          <w:rtl/>
          <w:lang w:eastAsia="he-IL"/>
        </w:rPr>
        <w:t xml:space="preserve">– </w:t>
      </w:r>
      <w:r>
        <w:rPr>
          <w:rtl/>
          <w:lang w:eastAsia="he-IL"/>
        </w:rPr>
        <w:t xml:space="preserve">לשירות משמעותי איתנו, כתף אל כתף, </w:t>
      </w:r>
      <w:bookmarkStart w:id="5520" w:name="_ETM_Q26_495955"/>
      <w:bookmarkEnd w:id="5520"/>
      <w:r>
        <w:rPr>
          <w:rtl/>
          <w:lang w:eastAsia="he-IL"/>
        </w:rPr>
        <w:t xml:space="preserve">בעזה, בסוריה, בלבנון, בשמי </w:t>
      </w:r>
      <w:r>
        <w:rPr>
          <w:rFonts w:hint="cs"/>
          <w:rtl/>
          <w:lang w:eastAsia="he-IL"/>
        </w:rPr>
        <w:t>איראן</w:t>
      </w:r>
      <w:r>
        <w:rPr>
          <w:rtl/>
          <w:lang w:eastAsia="he-IL"/>
        </w:rPr>
        <w:t xml:space="preserve">, במקום להתפרע בהפגנות אנרכיסטיות. במדינת </w:t>
      </w:r>
      <w:bookmarkStart w:id="5521" w:name="_ETM_Q26_501847"/>
      <w:bookmarkEnd w:id="5521"/>
      <w:r>
        <w:rPr>
          <w:rtl/>
          <w:lang w:eastAsia="he-IL"/>
        </w:rPr>
        <w:t>ישראל לא תהיה מדינה בתוך מדינה.</w:t>
      </w:r>
    </w:p>
    <w:p w:rsidR="00476CF6" w:rsidRDefault="00476CF6" w:rsidP="009E20C2">
      <w:pPr>
        <w:rPr>
          <w:rtl/>
          <w:lang w:eastAsia="he-IL"/>
        </w:rPr>
      </w:pPr>
    </w:p>
    <w:p w:rsidR="00476CF6" w:rsidRDefault="00476CF6" w:rsidP="009E20C2">
      <w:pPr>
        <w:pStyle w:val="af6"/>
        <w:keepNext/>
        <w:rPr>
          <w:rtl/>
        </w:rPr>
      </w:pPr>
      <w:r w:rsidRPr="005A4D2D">
        <w:rPr>
          <w:rStyle w:val="TagStyle"/>
          <w:rtl/>
        </w:rPr>
        <w:t xml:space="preserve"> &lt;&lt; יור &gt;&gt;</w:t>
      </w:r>
      <w:r w:rsidRPr="00766C33">
        <w:rPr>
          <w:rStyle w:val="TagStyle"/>
          <w:rtl/>
        </w:rPr>
        <w:t xml:space="preserve"> </w:t>
      </w:r>
      <w:r>
        <w:rPr>
          <w:rtl/>
        </w:rPr>
        <w:t>היו"ר לימור סון הר מלך:</w:t>
      </w:r>
      <w:r w:rsidRPr="00766C33">
        <w:rPr>
          <w:rStyle w:val="TagStyle"/>
          <w:rtl/>
        </w:rPr>
        <w:t xml:space="preserve"> </w:t>
      </w:r>
      <w:r w:rsidRPr="005A4D2D">
        <w:rPr>
          <w:rStyle w:val="TagStyle"/>
          <w:rtl/>
        </w:rPr>
        <w:t>&lt;&lt;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522" w:name="_ETM_Q26_504302"/>
      <w:bookmarkStart w:id="5523" w:name="_ETM_Q26_508820"/>
      <w:bookmarkEnd w:id="5522"/>
      <w:bookmarkEnd w:id="5523"/>
      <w:r>
        <w:rPr>
          <w:rtl/>
          <w:lang w:eastAsia="he-IL"/>
        </w:rPr>
        <w:t xml:space="preserve">הלוואי. </w:t>
      </w:r>
      <w:bookmarkStart w:id="5524" w:name="_ETM_Q26_510440"/>
      <w:bookmarkEnd w:id="5524"/>
      <w:r>
        <w:rPr>
          <w:rtl/>
          <w:lang w:eastAsia="he-IL"/>
        </w:rPr>
        <w:t xml:space="preserve">חבר הכנסת יעקב טסלר </w:t>
      </w:r>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אחמד טיבי </w:t>
      </w:r>
      <w:bookmarkStart w:id="5525" w:name="_ETM_Q26_516289"/>
      <w:bookmarkEnd w:id="5525"/>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יצחק פינדרוס </w:t>
      </w:r>
      <w:r>
        <w:rPr>
          <w:rFonts w:hint="cs"/>
          <w:rtl/>
          <w:lang w:eastAsia="he-IL"/>
        </w:rPr>
        <w:t xml:space="preserve">– </w:t>
      </w:r>
      <w:r>
        <w:rPr>
          <w:rtl/>
          <w:lang w:eastAsia="he-IL"/>
        </w:rPr>
        <w:t>אינו נוכח</w:t>
      </w:r>
      <w:r>
        <w:rPr>
          <w:rFonts w:hint="cs"/>
          <w:rtl/>
          <w:lang w:eastAsia="he-IL"/>
        </w:rPr>
        <w:t>;</w:t>
      </w:r>
      <w:r>
        <w:rPr>
          <w:rtl/>
          <w:lang w:eastAsia="he-IL"/>
        </w:rPr>
        <w:t xml:space="preserve"> חברת הכנסת </w:t>
      </w:r>
      <w:bookmarkStart w:id="5526" w:name="_ETM_Q26_522139"/>
      <w:bookmarkEnd w:id="5526"/>
      <w:r>
        <w:rPr>
          <w:rtl/>
          <w:lang w:eastAsia="he-IL"/>
        </w:rPr>
        <w:t>אנוכי</w:t>
      </w:r>
      <w:r>
        <w:rPr>
          <w:rFonts w:hint="cs"/>
          <w:rtl/>
          <w:lang w:eastAsia="he-IL"/>
        </w:rPr>
        <w:t xml:space="preserve"> </w:t>
      </w:r>
      <w:r>
        <w:rPr>
          <w:rFonts w:hint="eastAsia"/>
          <w:rtl/>
          <w:lang w:eastAsia="he-IL"/>
        </w:rPr>
        <w:t>–</w:t>
      </w:r>
      <w:r>
        <w:rPr>
          <w:rtl/>
          <w:lang w:eastAsia="he-IL"/>
        </w:rPr>
        <w:t xml:space="preserve"> לא</w:t>
      </w:r>
      <w:r>
        <w:rPr>
          <w:rFonts w:hint="cs"/>
          <w:rtl/>
          <w:lang w:eastAsia="he-IL"/>
        </w:rPr>
        <w:t>.</w:t>
      </w:r>
      <w:r>
        <w:rPr>
          <w:rtl/>
          <w:lang w:eastAsia="he-IL"/>
        </w:rPr>
        <w:t xml:space="preserve"> חברת הכנסת צגה מלקו</w:t>
      </w:r>
      <w:r>
        <w:rPr>
          <w:rFonts w:hint="cs"/>
          <w:rtl/>
          <w:lang w:eastAsia="he-IL"/>
        </w:rPr>
        <w:t>,</w:t>
      </w:r>
      <w:r>
        <w:rPr>
          <w:rtl/>
          <w:lang w:eastAsia="he-IL"/>
        </w:rPr>
        <w:t xml:space="preserve"> </w:t>
      </w:r>
      <w:bookmarkStart w:id="5527" w:name="_ETM_Q26_530420"/>
      <w:bookmarkEnd w:id="5527"/>
      <w:r>
        <w:rPr>
          <w:rtl/>
          <w:lang w:eastAsia="he-IL"/>
        </w:rPr>
        <w:t xml:space="preserve">בבקשה. </w:t>
      </w:r>
      <w:bookmarkStart w:id="5528" w:name="_ETM_Q26_564630"/>
      <w:bookmarkEnd w:id="5528"/>
      <w:r>
        <w:rPr>
          <w:rFonts w:hint="cs"/>
          <w:rtl/>
          <w:lang w:eastAsia="he-IL"/>
        </w:rPr>
        <w:t>בהצלחה. ל</w:t>
      </w:r>
      <w:r>
        <w:rPr>
          <w:rtl/>
          <w:lang w:eastAsia="he-IL"/>
        </w:rPr>
        <w:t>רשותך</w:t>
      </w:r>
      <w:r>
        <w:rPr>
          <w:rFonts w:hint="cs"/>
          <w:rtl/>
          <w:lang w:eastAsia="he-IL"/>
        </w:rPr>
        <w:t xml:space="preserve"> שלוש </w:t>
      </w:r>
      <w:bookmarkStart w:id="5529" w:name="_ETM_Q26_551605"/>
      <w:bookmarkEnd w:id="5529"/>
      <w:r>
        <w:rPr>
          <w:rFonts w:hint="cs"/>
          <w:rtl/>
          <w:lang w:eastAsia="he-IL"/>
        </w:rPr>
        <w:t>דקות.</w:t>
      </w:r>
    </w:p>
    <w:p w:rsidR="00476CF6" w:rsidRDefault="00476CF6" w:rsidP="009E20C2">
      <w:pPr>
        <w:rPr>
          <w:rtl/>
          <w:lang w:eastAsia="he-IL"/>
        </w:rPr>
      </w:pPr>
      <w:bookmarkStart w:id="5530" w:name="_ETM_Q26_554595"/>
      <w:bookmarkStart w:id="5531" w:name="_ETM_Q26_554642"/>
      <w:bookmarkStart w:id="5532" w:name="_ETM_Q26_554772"/>
      <w:bookmarkEnd w:id="5530"/>
      <w:bookmarkEnd w:id="5531"/>
      <w:bookmarkEnd w:id="5532"/>
    </w:p>
    <w:p w:rsidR="00476CF6" w:rsidRDefault="00476CF6" w:rsidP="009E20C2">
      <w:pPr>
        <w:pStyle w:val="a4"/>
        <w:keepNext/>
        <w:rPr>
          <w:rtl/>
        </w:rPr>
      </w:pPr>
      <w:bookmarkStart w:id="5533" w:name="ET_speaker_6527_5"/>
      <w:r w:rsidRPr="005A4D2D">
        <w:rPr>
          <w:rStyle w:val="TagStyle"/>
          <w:rtl/>
        </w:rPr>
        <w:t xml:space="preserve"> &lt;&lt; דובר &gt;&gt;</w:t>
      </w:r>
      <w:r w:rsidRPr="00766C33">
        <w:rPr>
          <w:rStyle w:val="TagStyle"/>
          <w:rtl/>
        </w:rPr>
        <w:t xml:space="preserve"> </w:t>
      </w:r>
      <w:bookmarkStart w:id="5534" w:name="_Toc231307458"/>
      <w:r>
        <w:rPr>
          <w:rtl/>
        </w:rPr>
        <w:t>צגה מלקו (הליכוד):</w:t>
      </w:r>
      <w:bookmarkEnd w:id="5534"/>
      <w:r w:rsidRPr="00766C33">
        <w:rPr>
          <w:rStyle w:val="TagStyle"/>
          <w:rtl/>
        </w:rPr>
        <w:t xml:space="preserve"> </w:t>
      </w:r>
      <w:r w:rsidRPr="005A4D2D">
        <w:rPr>
          <w:rStyle w:val="TagStyle"/>
          <w:rtl/>
        </w:rPr>
        <w:t>&lt;&lt; דובר &gt;&gt;</w:t>
      </w:r>
      <w:r>
        <w:rPr>
          <w:rtl/>
        </w:rPr>
        <w:t xml:space="preserve">   </w:t>
      </w:r>
      <w:bookmarkEnd w:id="5533"/>
    </w:p>
    <w:p w:rsidR="00476CF6" w:rsidRDefault="00476CF6" w:rsidP="00C8571E">
      <w:pPr>
        <w:rPr>
          <w:rtl/>
          <w:lang w:eastAsia="he-IL"/>
        </w:rPr>
      </w:pPr>
    </w:p>
    <w:p w:rsidR="00476CF6" w:rsidRDefault="00476CF6" w:rsidP="009E20C2">
      <w:pPr>
        <w:rPr>
          <w:rtl/>
          <w:lang w:eastAsia="he-IL"/>
        </w:rPr>
      </w:pPr>
      <w:bookmarkStart w:id="5535" w:name="_ETM_Q26_557132"/>
      <w:bookmarkStart w:id="5536" w:name="_ETM_Q26_557190"/>
      <w:bookmarkStart w:id="5537" w:name="_ETM_Q26_565589"/>
      <w:bookmarkEnd w:id="5535"/>
      <w:bookmarkEnd w:id="5536"/>
      <w:bookmarkEnd w:id="5537"/>
      <w:r>
        <w:rPr>
          <w:rtl/>
          <w:lang w:eastAsia="he-IL"/>
        </w:rPr>
        <w:t xml:space="preserve">תודה רבה. </w:t>
      </w:r>
      <w:bookmarkStart w:id="5538" w:name="_ETM_Q26_568640"/>
      <w:bookmarkEnd w:id="5538"/>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 xml:space="preserve">ראש, חבריי חברי כנסת, </w:t>
      </w:r>
      <w:bookmarkStart w:id="5539" w:name="_ETM_Q26_572910"/>
      <w:bookmarkEnd w:id="5539"/>
      <w:r>
        <w:rPr>
          <w:rtl/>
          <w:lang w:eastAsia="he-IL"/>
        </w:rPr>
        <w:t xml:space="preserve">אני עומדת כאן היום ומסתכלת על מה שקורה במדינה שלנו. </w:t>
      </w:r>
      <w:bookmarkStart w:id="5540" w:name="_ETM_Q26_579440"/>
      <w:bookmarkEnd w:id="5540"/>
      <w:r>
        <w:rPr>
          <w:rtl/>
          <w:lang w:eastAsia="he-IL"/>
        </w:rPr>
        <w:t xml:space="preserve">כמי שרואה את הדברים מקרוב, אני פשוט חייבת לשתף אתכם. </w:t>
      </w:r>
      <w:bookmarkStart w:id="5541" w:name="_ETM_Q26_585899"/>
      <w:bookmarkEnd w:id="5541"/>
      <w:r>
        <w:rPr>
          <w:rtl/>
          <w:lang w:eastAsia="he-IL"/>
        </w:rPr>
        <w:t>כשאני בוחנת את המצב עכשיו אני רואה מציאות שאי</w:t>
      </w:r>
      <w:r>
        <w:rPr>
          <w:rFonts w:hint="cs"/>
          <w:rtl/>
          <w:lang w:eastAsia="he-IL"/>
        </w:rPr>
        <w:t>-</w:t>
      </w:r>
      <w:r>
        <w:rPr>
          <w:rtl/>
          <w:lang w:eastAsia="he-IL"/>
        </w:rPr>
        <w:t xml:space="preserve">אפשר </w:t>
      </w:r>
      <w:bookmarkStart w:id="5542" w:name="_ETM_Q26_589669"/>
      <w:bookmarkEnd w:id="5542"/>
      <w:r>
        <w:rPr>
          <w:rtl/>
          <w:lang w:eastAsia="he-IL"/>
        </w:rPr>
        <w:t xml:space="preserve">להישאר אדישים אליה. </w:t>
      </w:r>
      <w:bookmarkStart w:id="5543" w:name="_ETM_Q26_594320"/>
      <w:bookmarkEnd w:id="5543"/>
      <w:r>
        <w:rPr>
          <w:rtl/>
          <w:lang w:eastAsia="he-IL"/>
        </w:rPr>
        <w:t xml:space="preserve">יש לנו יועצת משפטית לממשלה שהפכה </w:t>
      </w:r>
      <w:r>
        <w:rPr>
          <w:rFonts w:hint="cs"/>
          <w:rtl/>
          <w:lang w:eastAsia="he-IL"/>
        </w:rPr>
        <w:t>ל</w:t>
      </w:r>
      <w:r>
        <w:rPr>
          <w:rtl/>
          <w:lang w:eastAsia="he-IL"/>
        </w:rPr>
        <w:t xml:space="preserve">פוליטיקאית לכל דבר ועניין. </w:t>
      </w:r>
      <w:bookmarkStart w:id="5544" w:name="_ETM_Q26_605869"/>
      <w:bookmarkEnd w:id="5544"/>
      <w:r>
        <w:rPr>
          <w:rtl/>
          <w:lang w:eastAsia="he-IL"/>
        </w:rPr>
        <w:t xml:space="preserve">יש לנו פוליטיקאים, אבל </w:t>
      </w:r>
      <w:r>
        <w:rPr>
          <w:rFonts w:hint="cs"/>
          <w:rtl/>
          <w:lang w:eastAsia="he-IL"/>
        </w:rPr>
        <w:t>ה</w:t>
      </w:r>
      <w:r>
        <w:rPr>
          <w:rtl/>
          <w:lang w:eastAsia="he-IL"/>
        </w:rPr>
        <w:t xml:space="preserve">יועצת </w:t>
      </w:r>
      <w:r>
        <w:rPr>
          <w:rFonts w:hint="cs"/>
          <w:rtl/>
          <w:lang w:eastAsia="he-IL"/>
        </w:rPr>
        <w:t>ה</w:t>
      </w:r>
      <w:r>
        <w:rPr>
          <w:rtl/>
          <w:lang w:eastAsia="he-IL"/>
        </w:rPr>
        <w:t>משפטית לממשלה</w:t>
      </w:r>
      <w:r>
        <w:rPr>
          <w:rFonts w:hint="cs"/>
          <w:rtl/>
          <w:lang w:eastAsia="he-IL"/>
        </w:rPr>
        <w:t xml:space="preserve"> </w:t>
      </w:r>
      <w:r>
        <w:rPr>
          <w:rFonts w:hint="eastAsia"/>
          <w:rtl/>
          <w:lang w:eastAsia="he-IL"/>
        </w:rPr>
        <w:t>–</w:t>
      </w:r>
      <w:r>
        <w:rPr>
          <w:rtl/>
          <w:lang w:eastAsia="he-IL"/>
        </w:rPr>
        <w:t xml:space="preserve"> היא מנסה להחליף </w:t>
      </w:r>
      <w:bookmarkStart w:id="5545" w:name="_ETM_Q26_609488"/>
      <w:bookmarkEnd w:id="5545"/>
      <w:r>
        <w:rPr>
          <w:rtl/>
          <w:lang w:eastAsia="he-IL"/>
        </w:rPr>
        <w:t xml:space="preserve">אותנו. </w:t>
      </w:r>
      <w:bookmarkStart w:id="5546" w:name="_ETM_Q26_613750"/>
      <w:bookmarkEnd w:id="5546"/>
    </w:p>
    <w:p w:rsidR="00476CF6" w:rsidRDefault="00476CF6" w:rsidP="009E20C2">
      <w:pPr>
        <w:rPr>
          <w:rtl/>
          <w:lang w:eastAsia="he-IL"/>
        </w:rPr>
      </w:pPr>
      <w:bookmarkStart w:id="5547" w:name="_ETM_Q26_615736"/>
      <w:bookmarkStart w:id="5548" w:name="_ETM_Q26_615776"/>
      <w:bookmarkEnd w:id="5547"/>
      <w:bookmarkEnd w:id="5548"/>
    </w:p>
    <w:p w:rsidR="00476CF6" w:rsidRDefault="00476CF6" w:rsidP="009E20C2">
      <w:pPr>
        <w:rPr>
          <w:rtl/>
          <w:lang w:eastAsia="he-IL"/>
        </w:rPr>
      </w:pPr>
      <w:bookmarkStart w:id="5549" w:name="_ETM_Q26_615875"/>
      <w:bookmarkStart w:id="5550" w:name="_ETM_Q26_615918"/>
      <w:bookmarkEnd w:id="5549"/>
      <w:bookmarkEnd w:id="5550"/>
      <w:r>
        <w:rPr>
          <w:rtl/>
          <w:lang w:eastAsia="he-IL"/>
        </w:rPr>
        <w:t>אבל ה</w:t>
      </w:r>
      <w:r>
        <w:rPr>
          <w:rFonts w:hint="cs"/>
          <w:rtl/>
          <w:lang w:eastAsia="he-IL"/>
        </w:rPr>
        <w:t>י</w:t>
      </w:r>
      <w:r>
        <w:rPr>
          <w:rtl/>
          <w:lang w:eastAsia="he-IL"/>
        </w:rPr>
        <w:t xml:space="preserve">נה </w:t>
      </w:r>
      <w:proofErr w:type="spellStart"/>
      <w:r>
        <w:rPr>
          <w:rtl/>
          <w:lang w:eastAsia="he-IL"/>
        </w:rPr>
        <w:t>הקאץ</w:t>
      </w:r>
      <w:proofErr w:type="spellEnd"/>
      <w:r>
        <w:rPr>
          <w:rtl/>
          <w:lang w:eastAsia="he-IL"/>
        </w:rPr>
        <w:t xml:space="preserve">', היא פוליטיקאית בלי אף בוחר. </w:t>
      </w:r>
      <w:bookmarkStart w:id="5551" w:name="_ETM_Q26_619809"/>
      <w:bookmarkEnd w:id="5551"/>
      <w:r>
        <w:rPr>
          <w:rtl/>
          <w:lang w:eastAsia="he-IL"/>
        </w:rPr>
        <w:t xml:space="preserve">היא זו שלוקחת על עצמה לקבל עבורנו מה נכון ומה </w:t>
      </w:r>
      <w:bookmarkStart w:id="5552" w:name="_ETM_Q26_624469"/>
      <w:bookmarkEnd w:id="5552"/>
      <w:r>
        <w:rPr>
          <w:rtl/>
          <w:lang w:eastAsia="he-IL"/>
        </w:rPr>
        <w:t xml:space="preserve">לא נכון. אני רואה איך היא מנסה להחליט מי יהיה </w:t>
      </w:r>
      <w:bookmarkStart w:id="5553" w:name="_ETM_Q26_629129"/>
      <w:bookmarkEnd w:id="5553"/>
      <w:r>
        <w:rPr>
          <w:rtl/>
          <w:lang w:eastAsia="he-IL"/>
        </w:rPr>
        <w:t xml:space="preserve">פה שר </w:t>
      </w:r>
      <w:r>
        <w:rPr>
          <w:rFonts w:hint="eastAsia"/>
          <w:rtl/>
          <w:lang w:eastAsia="he-IL"/>
        </w:rPr>
        <w:t xml:space="preserve">– </w:t>
      </w:r>
      <w:r>
        <w:rPr>
          <w:rFonts w:hint="cs"/>
          <w:rtl/>
          <w:lang w:eastAsia="he-IL"/>
        </w:rPr>
        <w:t xml:space="preserve">או </w:t>
      </w:r>
      <w:r>
        <w:rPr>
          <w:rtl/>
          <w:lang w:eastAsia="he-IL"/>
        </w:rPr>
        <w:t>נגד</w:t>
      </w:r>
      <w:r>
        <w:rPr>
          <w:rFonts w:hint="cs"/>
          <w:rtl/>
          <w:lang w:eastAsia="he-IL"/>
        </w:rPr>
        <w:t>.</w:t>
      </w:r>
      <w:r>
        <w:rPr>
          <w:rtl/>
          <w:lang w:eastAsia="he-IL"/>
        </w:rPr>
        <w:t xml:space="preserve"> נגיד את האמת הפשוטה</w:t>
      </w:r>
      <w:r>
        <w:rPr>
          <w:rFonts w:hint="cs"/>
          <w:rtl/>
          <w:lang w:eastAsia="he-IL"/>
        </w:rPr>
        <w:t>:</w:t>
      </w:r>
      <w:r>
        <w:rPr>
          <w:rtl/>
          <w:lang w:eastAsia="he-IL"/>
        </w:rPr>
        <w:t xml:space="preserve"> היא באמת </w:t>
      </w:r>
      <w:bookmarkStart w:id="5554" w:name="_ETM_Q26_633789"/>
      <w:bookmarkEnd w:id="5554"/>
      <w:r>
        <w:rPr>
          <w:rtl/>
          <w:lang w:eastAsia="he-IL"/>
        </w:rPr>
        <w:t>רוצה להחליט</w:t>
      </w:r>
      <w:r>
        <w:rPr>
          <w:rFonts w:hint="cs"/>
          <w:rtl/>
          <w:lang w:eastAsia="he-IL"/>
        </w:rPr>
        <w:t>.</w:t>
      </w:r>
      <w:r>
        <w:rPr>
          <w:rtl/>
          <w:lang w:eastAsia="he-IL"/>
        </w:rPr>
        <w:t xml:space="preserve"> המטרה העיקרית שלה היא להחליט גם מי יהיה </w:t>
      </w:r>
      <w:bookmarkStart w:id="5555" w:name="_ETM_Q26_638449"/>
      <w:bookmarkEnd w:id="5555"/>
      <w:r>
        <w:rPr>
          <w:rtl/>
          <w:lang w:eastAsia="he-IL"/>
        </w:rPr>
        <w:t xml:space="preserve">כאן ראש ממשלה. </w:t>
      </w:r>
    </w:p>
    <w:p w:rsidR="00476CF6" w:rsidRDefault="00476CF6" w:rsidP="009E20C2">
      <w:pPr>
        <w:rPr>
          <w:rtl/>
          <w:lang w:eastAsia="he-IL"/>
        </w:rPr>
      </w:pPr>
      <w:bookmarkStart w:id="5556" w:name="_ETM_Q26_648599"/>
      <w:bookmarkStart w:id="5557" w:name="_ETM_Q26_648658"/>
      <w:bookmarkEnd w:id="5556"/>
      <w:bookmarkEnd w:id="5557"/>
    </w:p>
    <w:p w:rsidR="00476CF6" w:rsidRDefault="00476CF6" w:rsidP="009E20C2">
      <w:pPr>
        <w:rPr>
          <w:rtl/>
          <w:lang w:eastAsia="he-IL"/>
        </w:rPr>
      </w:pPr>
      <w:bookmarkStart w:id="5558" w:name="_ETM_Q26_648739"/>
      <w:bookmarkStart w:id="5559" w:name="_ETM_Q26_648782"/>
      <w:bookmarkEnd w:id="5558"/>
      <w:bookmarkEnd w:id="5559"/>
      <w:r>
        <w:rPr>
          <w:rtl/>
          <w:lang w:eastAsia="he-IL"/>
        </w:rPr>
        <w:t>היום קיבלנו כולנו את ההוכחה המוחלטת לזה</w:t>
      </w:r>
      <w:r>
        <w:rPr>
          <w:rFonts w:hint="cs"/>
          <w:rtl/>
          <w:lang w:eastAsia="he-IL"/>
        </w:rPr>
        <w:t>.</w:t>
      </w:r>
      <w:r>
        <w:rPr>
          <w:rtl/>
          <w:lang w:eastAsia="he-IL"/>
        </w:rPr>
        <w:t xml:space="preserve"> בעיניי, </w:t>
      </w:r>
      <w:bookmarkStart w:id="5560" w:name="_ETM_Q26_649773"/>
      <w:bookmarkEnd w:id="5560"/>
      <w:r>
        <w:rPr>
          <w:rtl/>
          <w:lang w:eastAsia="he-IL"/>
        </w:rPr>
        <w:t>זה רגע פשוט מדהים של חשיפת המציאות</w:t>
      </w:r>
      <w:r>
        <w:rPr>
          <w:rFonts w:hint="cs"/>
          <w:rtl/>
          <w:lang w:eastAsia="he-IL"/>
        </w:rPr>
        <w:t>.</w:t>
      </w:r>
      <w:r>
        <w:rPr>
          <w:rtl/>
          <w:lang w:eastAsia="he-IL"/>
        </w:rPr>
        <w:t xml:space="preserve"> דווקא בג</w:t>
      </w:r>
      <w:r>
        <w:rPr>
          <w:rFonts w:hint="cs"/>
          <w:rtl/>
          <w:lang w:eastAsia="he-IL"/>
        </w:rPr>
        <w:t>"</w:t>
      </w:r>
      <w:r>
        <w:rPr>
          <w:rtl/>
          <w:lang w:eastAsia="he-IL"/>
        </w:rPr>
        <w:t>ץ, שאי</w:t>
      </w:r>
      <w:bookmarkStart w:id="5561" w:name="_ETM_Q26_655737"/>
      <w:bookmarkEnd w:id="5561"/>
      <w:r>
        <w:rPr>
          <w:rFonts w:hint="cs"/>
          <w:rtl/>
          <w:lang w:eastAsia="he-IL"/>
        </w:rPr>
        <w:t>-</w:t>
      </w:r>
      <w:r>
        <w:rPr>
          <w:rtl/>
          <w:lang w:eastAsia="he-IL"/>
        </w:rPr>
        <w:t xml:space="preserve">אפשר להגיד שהוא לא קרוב לעמדותיה, דחה היום את הטיעונים </w:t>
      </w:r>
      <w:bookmarkStart w:id="5562" w:name="_ETM_Q26_661701"/>
      <w:bookmarkEnd w:id="5562"/>
      <w:r>
        <w:rPr>
          <w:rtl/>
          <w:lang w:eastAsia="he-IL"/>
        </w:rPr>
        <w:t>שלה על מינוי גופמן, טיעונים שאני יכולה לתאר רק כשקרי</w:t>
      </w:r>
      <w:r>
        <w:rPr>
          <w:rFonts w:hint="cs"/>
          <w:rtl/>
          <w:lang w:eastAsia="he-IL"/>
        </w:rPr>
        <w:t>י</w:t>
      </w:r>
      <w:r>
        <w:rPr>
          <w:rtl/>
          <w:lang w:eastAsia="he-IL"/>
        </w:rPr>
        <w:t xml:space="preserve">ם, </w:t>
      </w:r>
      <w:bookmarkStart w:id="5563" w:name="_ETM_Q26_667665"/>
      <w:bookmarkEnd w:id="5563"/>
      <w:r>
        <w:rPr>
          <w:rtl/>
          <w:lang w:eastAsia="he-IL"/>
        </w:rPr>
        <w:t>לא מקצועיים ופופוליסטי</w:t>
      </w:r>
      <w:r>
        <w:rPr>
          <w:rFonts w:hint="cs"/>
          <w:rtl/>
          <w:lang w:eastAsia="he-IL"/>
        </w:rPr>
        <w:t>י</w:t>
      </w:r>
      <w:r>
        <w:rPr>
          <w:rtl/>
          <w:lang w:eastAsia="he-IL"/>
        </w:rPr>
        <w:t xml:space="preserve">ם. </w:t>
      </w:r>
      <w:bookmarkStart w:id="5564" w:name="_ETM_Q26_674070"/>
      <w:bookmarkEnd w:id="5564"/>
      <w:r>
        <w:rPr>
          <w:rtl/>
          <w:lang w:eastAsia="he-IL"/>
        </w:rPr>
        <w:t xml:space="preserve">זה נתן את הגושפנקה </w:t>
      </w:r>
      <w:r>
        <w:rPr>
          <w:rFonts w:hint="cs"/>
          <w:rtl/>
          <w:lang w:eastAsia="he-IL"/>
        </w:rPr>
        <w:t>ה</w:t>
      </w:r>
      <w:r>
        <w:rPr>
          <w:rtl/>
          <w:lang w:eastAsia="he-IL"/>
        </w:rPr>
        <w:t>סופית ו</w:t>
      </w:r>
      <w:r>
        <w:rPr>
          <w:rFonts w:hint="cs"/>
          <w:rtl/>
          <w:lang w:eastAsia="he-IL"/>
        </w:rPr>
        <w:t>ה</w:t>
      </w:r>
      <w:r>
        <w:rPr>
          <w:rtl/>
          <w:lang w:eastAsia="he-IL"/>
        </w:rPr>
        <w:t xml:space="preserve">רשמית למה שאני ואתם כבר </w:t>
      </w:r>
      <w:bookmarkStart w:id="5565" w:name="_ETM_Q26_679946"/>
      <w:bookmarkEnd w:id="5565"/>
      <w:r>
        <w:rPr>
          <w:rtl/>
          <w:lang w:eastAsia="he-IL"/>
        </w:rPr>
        <w:t>מזמן הבנו, המניע שלה הוא פוליטי לחלוטין.</w:t>
      </w:r>
    </w:p>
    <w:p w:rsidR="00476CF6" w:rsidRDefault="00476CF6" w:rsidP="009E20C2">
      <w:pPr>
        <w:rPr>
          <w:rtl/>
          <w:lang w:eastAsia="he-IL"/>
        </w:rPr>
      </w:pPr>
      <w:bookmarkStart w:id="5566" w:name="_ETM_Q26_686217"/>
      <w:bookmarkStart w:id="5567" w:name="_ETM_Q26_686264"/>
      <w:bookmarkStart w:id="5568" w:name="_ETM_Q26_686391"/>
      <w:bookmarkEnd w:id="5566"/>
      <w:bookmarkEnd w:id="5567"/>
      <w:bookmarkEnd w:id="5568"/>
    </w:p>
    <w:p w:rsidR="00476CF6" w:rsidRDefault="00476CF6" w:rsidP="009E20C2">
      <w:pPr>
        <w:rPr>
          <w:rtl/>
          <w:lang w:eastAsia="he-IL"/>
        </w:rPr>
      </w:pPr>
      <w:bookmarkStart w:id="5569" w:name="_ETM_Q26_686460"/>
      <w:bookmarkEnd w:id="5569"/>
      <w:r>
        <w:rPr>
          <w:rtl/>
          <w:lang w:eastAsia="he-IL"/>
        </w:rPr>
        <w:t xml:space="preserve">אז אני </w:t>
      </w:r>
      <w:bookmarkStart w:id="5570" w:name="_ETM_Q26_685822"/>
      <w:bookmarkEnd w:id="5570"/>
      <w:r>
        <w:rPr>
          <w:rtl/>
          <w:lang w:eastAsia="he-IL"/>
        </w:rPr>
        <w:t>פונה אלייך מכאן, גברתי היו</w:t>
      </w:r>
      <w:r>
        <w:rPr>
          <w:rFonts w:hint="cs"/>
          <w:rtl/>
          <w:lang w:eastAsia="he-IL"/>
        </w:rPr>
        <w:t>ע</w:t>
      </w:r>
      <w:r>
        <w:rPr>
          <w:rtl/>
          <w:lang w:eastAsia="he-IL"/>
        </w:rPr>
        <w:t>מ</w:t>
      </w:r>
      <w:r>
        <w:rPr>
          <w:rFonts w:hint="cs"/>
          <w:rtl/>
          <w:lang w:eastAsia="he-IL"/>
        </w:rPr>
        <w:t>"ש</w:t>
      </w:r>
      <w:r>
        <w:rPr>
          <w:rtl/>
          <w:lang w:eastAsia="he-IL"/>
        </w:rPr>
        <w:t>ית, בגובה העיניים</w:t>
      </w:r>
      <w:r>
        <w:rPr>
          <w:rFonts w:hint="cs"/>
          <w:rtl/>
          <w:lang w:eastAsia="he-IL"/>
        </w:rPr>
        <w:t>:</w:t>
      </w:r>
      <w:r>
        <w:rPr>
          <w:rtl/>
          <w:lang w:eastAsia="he-IL"/>
        </w:rPr>
        <w:t xml:space="preserve"> את רוצה להיות </w:t>
      </w:r>
      <w:bookmarkStart w:id="5571" w:name="_ETM_Q26_691698"/>
      <w:bookmarkEnd w:id="5571"/>
      <w:r>
        <w:rPr>
          <w:rtl/>
          <w:lang w:eastAsia="he-IL"/>
        </w:rPr>
        <w:t>פוליטיקאית</w:t>
      </w:r>
      <w:r>
        <w:rPr>
          <w:rFonts w:hint="cs"/>
          <w:rtl/>
          <w:lang w:eastAsia="he-IL"/>
        </w:rPr>
        <w:t>?</w:t>
      </w:r>
      <w:r>
        <w:rPr>
          <w:rtl/>
          <w:lang w:eastAsia="he-IL"/>
        </w:rPr>
        <w:t xml:space="preserve"> את רוצה להנהיג ולהשפיע? זה מעולה, זה טוב, אבל </w:t>
      </w:r>
      <w:bookmarkStart w:id="5572" w:name="_ETM_Q26_697574"/>
      <w:bookmarkEnd w:id="5572"/>
      <w:r>
        <w:rPr>
          <w:rtl/>
          <w:lang w:eastAsia="he-IL"/>
        </w:rPr>
        <w:t>ל</w:t>
      </w:r>
      <w:r>
        <w:rPr>
          <w:rFonts w:hint="cs"/>
          <w:rtl/>
          <w:lang w:eastAsia="he-IL"/>
        </w:rPr>
        <w:t>כ</w:t>
      </w:r>
      <w:r>
        <w:rPr>
          <w:rtl/>
          <w:lang w:eastAsia="he-IL"/>
        </w:rPr>
        <w:t>י להתמודד בבחירות</w:t>
      </w:r>
      <w:r>
        <w:rPr>
          <w:rFonts w:hint="cs"/>
          <w:rtl/>
          <w:lang w:eastAsia="he-IL"/>
        </w:rPr>
        <w:t>,</w:t>
      </w:r>
      <w:r>
        <w:rPr>
          <w:rtl/>
          <w:lang w:eastAsia="he-IL"/>
        </w:rPr>
        <w:t xml:space="preserve"> </w:t>
      </w:r>
      <w:bookmarkStart w:id="5573" w:name="_ETM_Q26_704109"/>
      <w:bookmarkEnd w:id="5573"/>
      <w:r>
        <w:rPr>
          <w:rtl/>
          <w:lang w:eastAsia="he-IL"/>
        </w:rPr>
        <w:t xml:space="preserve">תצאי לשטח, תבקשי את אמון הציבור. אני מאמינה בלב שלם </w:t>
      </w:r>
      <w:bookmarkStart w:id="5574" w:name="_ETM_Q26_709389"/>
      <w:bookmarkEnd w:id="5574"/>
      <w:r>
        <w:rPr>
          <w:rtl/>
          <w:lang w:eastAsia="he-IL"/>
        </w:rPr>
        <w:t>שאנחנו חיים במדינה דמוקרטית</w:t>
      </w:r>
      <w:r>
        <w:rPr>
          <w:rFonts w:hint="cs"/>
          <w:rtl/>
          <w:lang w:eastAsia="he-IL"/>
        </w:rPr>
        <w:t>,</w:t>
      </w:r>
      <w:r>
        <w:rPr>
          <w:rtl/>
          <w:lang w:eastAsia="he-IL"/>
        </w:rPr>
        <w:t xml:space="preserve"> מדהימה וחזקה, לא בדיקטטורה שבה פקידים </w:t>
      </w:r>
      <w:bookmarkStart w:id="5575" w:name="_ETM_Q26_714669"/>
      <w:bookmarkEnd w:id="5575"/>
      <w:r>
        <w:rPr>
          <w:rFonts w:hint="cs"/>
          <w:rtl/>
          <w:lang w:eastAsia="he-IL"/>
        </w:rPr>
        <w:t>קובעים</w:t>
      </w:r>
      <w:r>
        <w:rPr>
          <w:rtl/>
          <w:lang w:eastAsia="he-IL"/>
        </w:rPr>
        <w:t xml:space="preserve"> דברים, מי יהיה שר, מי יהיה ראש ממשלה</w:t>
      </w:r>
      <w:r>
        <w:rPr>
          <w:rFonts w:hint="cs"/>
          <w:rtl/>
          <w:lang w:eastAsia="he-IL"/>
        </w:rPr>
        <w:t>.</w:t>
      </w:r>
    </w:p>
    <w:p w:rsidR="00476CF6" w:rsidRDefault="00476CF6" w:rsidP="009E20C2">
      <w:pPr>
        <w:rPr>
          <w:rtl/>
          <w:lang w:eastAsia="he-IL"/>
        </w:rPr>
      </w:pPr>
      <w:bookmarkStart w:id="5576" w:name="_ETM_Q26_724089"/>
      <w:bookmarkStart w:id="5577" w:name="_ETM_Q26_724150"/>
      <w:bookmarkEnd w:id="5576"/>
      <w:bookmarkEnd w:id="5577"/>
    </w:p>
    <w:p w:rsidR="00476CF6" w:rsidRDefault="00476CF6" w:rsidP="009E20C2">
      <w:pPr>
        <w:pStyle w:val="af6"/>
        <w:keepNext/>
        <w:rPr>
          <w:rtl/>
        </w:rPr>
      </w:pPr>
      <w:bookmarkStart w:id="5578" w:name="ET_yor_6671_6"/>
      <w:r w:rsidRPr="005A4D2D">
        <w:rPr>
          <w:rStyle w:val="TagStyle"/>
          <w:rtl/>
        </w:rPr>
        <w:t xml:space="preserve"> &lt;&lt; יור &gt;&gt;</w:t>
      </w:r>
      <w:r w:rsidRPr="00F857F4">
        <w:rPr>
          <w:rStyle w:val="TagStyle"/>
          <w:rtl/>
        </w:rPr>
        <w:t xml:space="preserve"> </w:t>
      </w:r>
      <w:r>
        <w:rPr>
          <w:rtl/>
        </w:rPr>
        <w:t>היו"ר לימור סון הר מלך:</w:t>
      </w:r>
      <w:r w:rsidRPr="00F857F4">
        <w:rPr>
          <w:rStyle w:val="TagStyle"/>
          <w:rtl/>
        </w:rPr>
        <w:t xml:space="preserve"> </w:t>
      </w:r>
      <w:r w:rsidRPr="005A4D2D">
        <w:rPr>
          <w:rStyle w:val="TagStyle"/>
          <w:rtl/>
        </w:rPr>
        <w:t>&lt;&lt; יור &gt;&gt;</w:t>
      </w:r>
      <w:r>
        <w:rPr>
          <w:rtl/>
        </w:rPr>
        <w:t xml:space="preserve">   </w:t>
      </w:r>
      <w:bookmarkEnd w:id="5578"/>
    </w:p>
    <w:p w:rsidR="00476CF6" w:rsidRDefault="00476CF6" w:rsidP="00C8571E">
      <w:pPr>
        <w:rPr>
          <w:rtl/>
          <w:lang w:eastAsia="he-IL"/>
        </w:rPr>
      </w:pPr>
    </w:p>
    <w:p w:rsidR="00476CF6" w:rsidRDefault="00476CF6" w:rsidP="009E20C2">
      <w:pPr>
        <w:rPr>
          <w:rtl/>
          <w:lang w:eastAsia="he-IL"/>
        </w:rPr>
      </w:pPr>
      <w:bookmarkStart w:id="5579" w:name="_ETM_Q26_724716"/>
      <w:bookmarkEnd w:id="5579"/>
      <w:r>
        <w:rPr>
          <w:rtl/>
          <w:lang w:eastAsia="he-IL"/>
        </w:rPr>
        <w:t xml:space="preserve">מי </w:t>
      </w:r>
      <w:bookmarkStart w:id="5580" w:name="_ETM_Q26_719949"/>
      <w:bookmarkEnd w:id="5580"/>
      <w:r>
        <w:rPr>
          <w:rtl/>
          <w:lang w:eastAsia="he-IL"/>
        </w:rPr>
        <w:t>יהיה ראש</w:t>
      </w:r>
      <w:r>
        <w:rPr>
          <w:rFonts w:hint="cs"/>
          <w:rtl/>
          <w:lang w:eastAsia="he-IL"/>
        </w:rPr>
        <w:t xml:space="preserve"> המוסד.</w:t>
      </w:r>
      <w:bookmarkStart w:id="5581" w:name="_ETM_Q26_724990"/>
      <w:bookmarkEnd w:id="5581"/>
    </w:p>
    <w:p w:rsidR="00476CF6" w:rsidRDefault="00476CF6" w:rsidP="009E20C2">
      <w:pPr>
        <w:rPr>
          <w:rtl/>
          <w:lang w:eastAsia="he-IL"/>
        </w:rPr>
      </w:pPr>
      <w:bookmarkStart w:id="5582" w:name="_ETM_Q26_725045"/>
      <w:bookmarkEnd w:id="5582"/>
    </w:p>
    <w:p w:rsidR="00476CF6" w:rsidRDefault="00476CF6" w:rsidP="009E20C2">
      <w:pPr>
        <w:pStyle w:val="-"/>
        <w:keepNext/>
        <w:rPr>
          <w:rtl/>
        </w:rPr>
      </w:pPr>
      <w:bookmarkStart w:id="5583" w:name="ET_speakercontinue_6527_7"/>
      <w:r w:rsidRPr="005A4D2D">
        <w:rPr>
          <w:rStyle w:val="TagStyle"/>
          <w:rtl/>
        </w:rPr>
        <w:t xml:space="preserve"> &lt;&lt; דובר_המשך &gt;&gt;</w:t>
      </w:r>
      <w:r w:rsidRPr="00F857F4">
        <w:rPr>
          <w:rStyle w:val="TagStyle"/>
          <w:rtl/>
        </w:rPr>
        <w:t xml:space="preserve"> </w:t>
      </w:r>
      <w:r>
        <w:rPr>
          <w:rtl/>
        </w:rPr>
        <w:t>צגה מלקו (הליכוד):</w:t>
      </w:r>
      <w:r w:rsidRPr="00F857F4">
        <w:rPr>
          <w:rStyle w:val="TagStyle"/>
          <w:rtl/>
        </w:rPr>
        <w:t xml:space="preserve"> </w:t>
      </w:r>
      <w:r w:rsidRPr="005A4D2D">
        <w:rPr>
          <w:rStyle w:val="TagStyle"/>
          <w:rtl/>
        </w:rPr>
        <w:t>&lt;&lt; דובר_המשך &gt;&gt;</w:t>
      </w:r>
      <w:r>
        <w:rPr>
          <w:rtl/>
        </w:rPr>
        <w:t xml:space="preserve">   </w:t>
      </w:r>
      <w:bookmarkEnd w:id="5583"/>
    </w:p>
    <w:p w:rsidR="00476CF6" w:rsidRDefault="00476CF6" w:rsidP="00C8571E">
      <w:pPr>
        <w:rPr>
          <w:rtl/>
          <w:lang w:eastAsia="he-IL"/>
        </w:rPr>
      </w:pPr>
    </w:p>
    <w:p w:rsidR="00476CF6" w:rsidRDefault="00476CF6" w:rsidP="009E20C2">
      <w:pPr>
        <w:rPr>
          <w:rtl/>
          <w:lang w:eastAsia="he-IL"/>
        </w:rPr>
      </w:pPr>
      <w:bookmarkStart w:id="5584" w:name="_ETM_Q26_725637"/>
      <w:bookmarkEnd w:id="5584"/>
      <w:r>
        <w:rPr>
          <w:rFonts w:hint="cs"/>
          <w:rtl/>
          <w:lang w:eastAsia="he-IL"/>
        </w:rPr>
        <w:t>גם. בדיוק. מי יהיה ראש המוסד,</w:t>
      </w:r>
      <w:r>
        <w:rPr>
          <w:rtl/>
          <w:lang w:eastAsia="he-IL"/>
        </w:rPr>
        <w:t xml:space="preserve"> גם מי יהיה </w:t>
      </w:r>
      <w:bookmarkStart w:id="5585" w:name="_ETM_Q26_729140"/>
      <w:bookmarkEnd w:id="5585"/>
      <w:r>
        <w:rPr>
          <w:rtl/>
          <w:lang w:eastAsia="he-IL"/>
        </w:rPr>
        <w:t>ראש השב"כ.</w:t>
      </w:r>
      <w:bookmarkStart w:id="5586" w:name="_ETM_Q26_730543"/>
      <w:bookmarkEnd w:id="5586"/>
    </w:p>
    <w:p w:rsidR="00476CF6" w:rsidRDefault="00476CF6" w:rsidP="009E20C2">
      <w:pPr>
        <w:rPr>
          <w:rtl/>
          <w:lang w:eastAsia="he-IL"/>
        </w:rPr>
      </w:pPr>
      <w:bookmarkStart w:id="5587" w:name="_ETM_Q26_730585"/>
      <w:bookmarkEnd w:id="5587"/>
    </w:p>
    <w:p w:rsidR="00476CF6" w:rsidRDefault="00476CF6" w:rsidP="009E20C2">
      <w:pPr>
        <w:pStyle w:val="af6"/>
        <w:keepNext/>
        <w:rPr>
          <w:rtl/>
        </w:rPr>
      </w:pPr>
      <w:r w:rsidRPr="005A4D2D">
        <w:rPr>
          <w:rStyle w:val="TagStyle"/>
          <w:rtl/>
        </w:rPr>
        <w:t xml:space="preserve"> &lt;&lt; יור &gt;&gt;</w:t>
      </w:r>
      <w:r w:rsidRPr="00F857F4">
        <w:rPr>
          <w:rStyle w:val="TagStyle"/>
          <w:rtl/>
        </w:rPr>
        <w:t xml:space="preserve"> </w:t>
      </w:r>
      <w:r>
        <w:rPr>
          <w:rtl/>
        </w:rPr>
        <w:t>היו"ר לימור סון הר מלך:</w:t>
      </w:r>
      <w:r w:rsidRPr="00F857F4">
        <w:rPr>
          <w:rStyle w:val="TagStyle"/>
          <w:rtl/>
        </w:rPr>
        <w:t xml:space="preserve"> </w:t>
      </w:r>
      <w:r w:rsidRPr="005A4D2D">
        <w:rPr>
          <w:rStyle w:val="TagStyle"/>
          <w:rtl/>
        </w:rPr>
        <w:t>&lt;&lt;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588" w:name="_ETM_Q26_731171"/>
      <w:bookmarkEnd w:id="5588"/>
      <w:r>
        <w:rPr>
          <w:rtl/>
          <w:lang w:eastAsia="he-IL"/>
        </w:rPr>
        <w:t>מי יהיה ראש השב"כ.</w:t>
      </w:r>
      <w:bookmarkStart w:id="5589" w:name="_ETM_Q26_733816"/>
      <w:bookmarkEnd w:id="5589"/>
    </w:p>
    <w:p w:rsidR="00476CF6" w:rsidRDefault="00476CF6" w:rsidP="009E20C2">
      <w:pPr>
        <w:rPr>
          <w:rtl/>
          <w:lang w:eastAsia="he-IL"/>
        </w:rPr>
      </w:pPr>
      <w:bookmarkStart w:id="5590" w:name="_ETM_Q26_733874"/>
      <w:bookmarkEnd w:id="5590"/>
    </w:p>
    <w:p w:rsidR="00476CF6" w:rsidRDefault="00476CF6" w:rsidP="009E20C2">
      <w:pPr>
        <w:pStyle w:val="-"/>
        <w:keepNext/>
        <w:rPr>
          <w:rtl/>
        </w:rPr>
      </w:pPr>
      <w:bookmarkStart w:id="5591" w:name="ET_speakercontinue_6527_9"/>
      <w:r w:rsidRPr="005A4D2D">
        <w:rPr>
          <w:rStyle w:val="TagStyle"/>
          <w:rtl/>
        </w:rPr>
        <w:t xml:space="preserve"> &lt;&lt; דובר_המשך &gt;&gt;</w:t>
      </w:r>
      <w:r w:rsidRPr="00F857F4">
        <w:rPr>
          <w:rStyle w:val="TagStyle"/>
          <w:rtl/>
        </w:rPr>
        <w:t xml:space="preserve"> </w:t>
      </w:r>
      <w:r>
        <w:rPr>
          <w:rtl/>
        </w:rPr>
        <w:t>צגה מלקו (הליכוד):</w:t>
      </w:r>
      <w:r w:rsidRPr="00F857F4">
        <w:rPr>
          <w:rStyle w:val="TagStyle"/>
          <w:rtl/>
        </w:rPr>
        <w:t xml:space="preserve"> </w:t>
      </w:r>
      <w:r w:rsidRPr="005A4D2D">
        <w:rPr>
          <w:rStyle w:val="TagStyle"/>
          <w:rtl/>
        </w:rPr>
        <w:t>&lt;&lt; דובר_המשך &gt;&gt;</w:t>
      </w:r>
      <w:r>
        <w:rPr>
          <w:rtl/>
        </w:rPr>
        <w:t xml:space="preserve">   </w:t>
      </w:r>
      <w:bookmarkEnd w:id="5591"/>
    </w:p>
    <w:p w:rsidR="00476CF6" w:rsidRDefault="00476CF6" w:rsidP="00C8571E">
      <w:pPr>
        <w:rPr>
          <w:rtl/>
          <w:lang w:eastAsia="he-IL"/>
        </w:rPr>
      </w:pPr>
    </w:p>
    <w:p w:rsidR="00476CF6" w:rsidRDefault="00476CF6" w:rsidP="009E20C2">
      <w:pPr>
        <w:rPr>
          <w:rtl/>
          <w:lang w:eastAsia="he-IL"/>
        </w:rPr>
      </w:pPr>
      <w:bookmarkStart w:id="5592" w:name="_ETM_Q26_734693"/>
      <w:bookmarkStart w:id="5593" w:name="_ETM_Q26_732830"/>
      <w:bookmarkEnd w:id="5592"/>
      <w:bookmarkEnd w:id="5593"/>
      <w:r>
        <w:rPr>
          <w:rtl/>
          <w:lang w:eastAsia="he-IL"/>
        </w:rPr>
        <w:t xml:space="preserve">ולכן, אזרחים יקרים, אני רוצה להגיד משהו שתמיד ממלא אותי </w:t>
      </w:r>
      <w:bookmarkStart w:id="5594" w:name="_ETM_Q26_739222"/>
      <w:bookmarkEnd w:id="5594"/>
      <w:r>
        <w:rPr>
          <w:rtl/>
          <w:lang w:eastAsia="he-IL"/>
        </w:rPr>
        <w:t>בהשראה ובתקווה</w:t>
      </w:r>
      <w:r>
        <w:rPr>
          <w:rFonts w:hint="cs"/>
          <w:rtl/>
          <w:lang w:eastAsia="he-IL"/>
        </w:rPr>
        <w:t>:</w:t>
      </w:r>
      <w:r>
        <w:rPr>
          <w:rtl/>
          <w:lang w:eastAsia="he-IL"/>
        </w:rPr>
        <w:t xml:space="preserve"> הקו</w:t>
      </w:r>
      <w:r>
        <w:rPr>
          <w:rFonts w:hint="cs"/>
          <w:rtl/>
          <w:lang w:eastAsia="he-IL"/>
        </w:rPr>
        <w:t>ל</w:t>
      </w:r>
      <w:r>
        <w:rPr>
          <w:rtl/>
          <w:lang w:eastAsia="he-IL"/>
        </w:rPr>
        <w:t xml:space="preserve"> ש</w:t>
      </w:r>
      <w:r>
        <w:rPr>
          <w:rFonts w:hint="cs"/>
          <w:rtl/>
          <w:lang w:eastAsia="he-IL"/>
        </w:rPr>
        <w:t>ייך</w:t>
      </w:r>
      <w:r>
        <w:rPr>
          <w:rtl/>
          <w:lang w:eastAsia="he-IL"/>
        </w:rPr>
        <w:t xml:space="preserve"> לכם. הכוח האמיתי ה</w:t>
      </w:r>
      <w:r>
        <w:rPr>
          <w:rFonts w:hint="cs"/>
          <w:rtl/>
          <w:lang w:eastAsia="he-IL"/>
        </w:rPr>
        <w:t>טה</w:t>
      </w:r>
      <w:r>
        <w:rPr>
          <w:rtl/>
          <w:lang w:eastAsia="he-IL"/>
        </w:rPr>
        <w:t xml:space="preserve">ור ביותר נמצא </w:t>
      </w:r>
      <w:bookmarkStart w:id="5595" w:name="_ETM_Q26_745615"/>
      <w:bookmarkEnd w:id="5595"/>
      <w:r>
        <w:rPr>
          <w:rtl/>
          <w:lang w:eastAsia="he-IL"/>
        </w:rPr>
        <w:t>תמיד בידי</w:t>
      </w:r>
      <w:r>
        <w:rPr>
          <w:rFonts w:hint="cs"/>
          <w:rtl/>
          <w:lang w:eastAsia="he-IL"/>
        </w:rPr>
        <w:t>ו</w:t>
      </w:r>
      <w:r>
        <w:rPr>
          <w:rtl/>
          <w:lang w:eastAsia="he-IL"/>
        </w:rPr>
        <w:t xml:space="preserve"> של </w:t>
      </w:r>
      <w:r>
        <w:rPr>
          <w:rFonts w:hint="cs"/>
          <w:rtl/>
          <w:lang w:eastAsia="he-IL"/>
        </w:rPr>
        <w:t>ה</w:t>
      </w:r>
      <w:r>
        <w:rPr>
          <w:rtl/>
          <w:lang w:eastAsia="he-IL"/>
        </w:rPr>
        <w:t>עם, בידי</w:t>
      </w:r>
      <w:r>
        <w:rPr>
          <w:rFonts w:hint="cs"/>
          <w:rtl/>
          <w:lang w:eastAsia="he-IL"/>
        </w:rPr>
        <w:t>ים</w:t>
      </w:r>
      <w:r>
        <w:rPr>
          <w:rtl/>
          <w:lang w:eastAsia="he-IL"/>
        </w:rPr>
        <w:t xml:space="preserve"> של הציבור, בידי</w:t>
      </w:r>
      <w:r>
        <w:rPr>
          <w:rFonts w:hint="cs"/>
          <w:rtl/>
          <w:lang w:eastAsia="he-IL"/>
        </w:rPr>
        <w:t>ים</w:t>
      </w:r>
      <w:r>
        <w:rPr>
          <w:rtl/>
          <w:lang w:eastAsia="he-IL"/>
        </w:rPr>
        <w:t xml:space="preserve"> של הריבונות. </w:t>
      </w:r>
      <w:bookmarkStart w:id="5596" w:name="_ETM_Q26_752007"/>
      <w:bookmarkEnd w:id="5596"/>
      <w:r>
        <w:rPr>
          <w:rtl/>
          <w:lang w:eastAsia="he-IL"/>
        </w:rPr>
        <w:t>נראה לי שה</w:t>
      </w:r>
      <w:r>
        <w:rPr>
          <w:rFonts w:hint="cs"/>
          <w:rtl/>
          <w:lang w:eastAsia="he-IL"/>
        </w:rPr>
        <w:t>יו</w:t>
      </w:r>
      <w:r>
        <w:rPr>
          <w:rtl/>
          <w:lang w:eastAsia="he-IL"/>
        </w:rPr>
        <w:t>עמ</w:t>
      </w:r>
      <w:r>
        <w:rPr>
          <w:rFonts w:hint="cs"/>
          <w:rtl/>
          <w:lang w:eastAsia="he-IL"/>
        </w:rPr>
        <w:t>"</w:t>
      </w:r>
      <w:r>
        <w:rPr>
          <w:rtl/>
          <w:lang w:eastAsia="he-IL"/>
        </w:rPr>
        <w:t>ש</w:t>
      </w:r>
      <w:r>
        <w:rPr>
          <w:rFonts w:hint="cs"/>
          <w:rtl/>
          <w:lang w:eastAsia="he-IL"/>
        </w:rPr>
        <w:t>י</w:t>
      </w:r>
      <w:r>
        <w:rPr>
          <w:rtl/>
          <w:lang w:eastAsia="he-IL"/>
        </w:rPr>
        <w:t>ת קצת התבלבלה ושכחה את זה</w:t>
      </w:r>
      <w:r>
        <w:rPr>
          <w:rFonts w:hint="cs"/>
          <w:rtl/>
          <w:lang w:eastAsia="he-IL"/>
        </w:rPr>
        <w:t>,</w:t>
      </w:r>
      <w:r>
        <w:rPr>
          <w:rtl/>
          <w:lang w:eastAsia="he-IL"/>
        </w:rPr>
        <w:t xml:space="preserve"> </w:t>
      </w:r>
      <w:bookmarkStart w:id="5597" w:name="_ETM_Q26_759250"/>
      <w:bookmarkEnd w:id="5597"/>
      <w:r>
        <w:rPr>
          <w:rtl/>
          <w:lang w:eastAsia="he-IL"/>
        </w:rPr>
        <w:t xml:space="preserve">אבל אנחנו לא ניתן לאף אחד לקחת מאיתנו את הדמוקרטיה </w:t>
      </w:r>
      <w:bookmarkStart w:id="5598" w:name="_ETM_Q26_763979"/>
      <w:bookmarkEnd w:id="5598"/>
      <w:r>
        <w:rPr>
          <w:rtl/>
          <w:lang w:eastAsia="he-IL"/>
        </w:rPr>
        <w:t xml:space="preserve">שלנו. הקול שלכם הוא זה שקובע והוא זה שימשיך להוביל </w:t>
      </w:r>
      <w:bookmarkStart w:id="5599" w:name="_ETM_Q26_768709"/>
      <w:bookmarkEnd w:id="5599"/>
      <w:r>
        <w:rPr>
          <w:rtl/>
          <w:lang w:eastAsia="he-IL"/>
        </w:rPr>
        <w:t>אותנו קדימה. ברוך</w:t>
      </w:r>
      <w:r>
        <w:rPr>
          <w:rFonts w:hint="cs"/>
          <w:rtl/>
          <w:lang w:eastAsia="he-IL"/>
        </w:rPr>
        <w:t xml:space="preserve"> </w:t>
      </w:r>
      <w:r>
        <w:rPr>
          <w:rtl/>
          <w:lang w:eastAsia="he-IL"/>
        </w:rPr>
        <w:t>השם, אנחנו נמצאים במדינה דמוקרטית</w:t>
      </w:r>
      <w:r>
        <w:rPr>
          <w:rFonts w:hint="cs"/>
          <w:rtl/>
          <w:lang w:eastAsia="he-IL"/>
        </w:rPr>
        <w:t>.</w:t>
      </w:r>
      <w:r>
        <w:rPr>
          <w:rtl/>
          <w:lang w:eastAsia="he-IL"/>
        </w:rPr>
        <w:t xml:space="preserve"> הכוח של </w:t>
      </w:r>
      <w:bookmarkStart w:id="5600" w:name="_ETM_Q26_773439"/>
      <w:bookmarkEnd w:id="5600"/>
      <w:r>
        <w:rPr>
          <w:rtl/>
          <w:lang w:eastAsia="he-IL"/>
        </w:rPr>
        <w:t>העם. תודה, גברתי.</w:t>
      </w:r>
    </w:p>
    <w:p w:rsidR="00476CF6" w:rsidRDefault="00476CF6" w:rsidP="009E20C2">
      <w:pPr>
        <w:ind w:firstLine="0"/>
        <w:rPr>
          <w:rtl/>
          <w:lang w:eastAsia="he-IL"/>
        </w:rPr>
      </w:pPr>
    </w:p>
    <w:p w:rsidR="00476CF6" w:rsidRDefault="00476CF6" w:rsidP="009E20C2">
      <w:pPr>
        <w:pStyle w:val="af6"/>
        <w:keepNext/>
        <w:rPr>
          <w:rtl/>
        </w:rPr>
      </w:pPr>
      <w:r w:rsidRPr="002656BA">
        <w:rPr>
          <w:rStyle w:val="TagStyle"/>
          <w:rtl/>
        </w:rPr>
        <w:t xml:space="preserve">&lt;&lt; יור &gt;&gt; </w:t>
      </w:r>
      <w:r>
        <w:rPr>
          <w:rtl/>
        </w:rPr>
        <w:t>היו"ר לימור סון הר מלך:</w:t>
      </w:r>
      <w:r w:rsidRPr="002656BA">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5601" w:name="_ETM_Q27_8000"/>
      <w:bookmarkStart w:id="5602" w:name="_ETM_Q27_180879"/>
      <w:bookmarkEnd w:id="5601"/>
      <w:bookmarkEnd w:id="5602"/>
      <w:r>
        <w:rPr>
          <w:rFonts w:hint="cs"/>
          <w:rtl/>
        </w:rPr>
        <w:t>תודה רבה. הד</w:t>
      </w:r>
      <w:r>
        <w:rPr>
          <w:rtl/>
        </w:rPr>
        <w:t>ובר הבא, חבר הכנסת מיכאל מלכיאלי</w:t>
      </w:r>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w:t>
      </w:r>
      <w:bookmarkStart w:id="5603" w:name="_ETM_Q27_186144"/>
      <w:bookmarkEnd w:id="5603"/>
      <w:r>
        <w:rPr>
          <w:rtl/>
        </w:rPr>
        <w:t>ע</w:t>
      </w:r>
      <w:r>
        <w:rPr>
          <w:rFonts w:hint="cs"/>
          <w:rtl/>
        </w:rPr>
        <w:t>פי</w:t>
      </w:r>
      <w:r>
        <w:rPr>
          <w:rtl/>
        </w:rPr>
        <w:t xml:space="preserve">ף עבד </w:t>
      </w:r>
      <w:r>
        <w:rPr>
          <w:rtl/>
        </w:rPr>
        <w:softHyphen/>
      </w:r>
      <w:r>
        <w:rPr>
          <w:rFonts w:hint="cs"/>
          <w:rtl/>
        </w:rPr>
        <w:t>– אינו</w:t>
      </w:r>
      <w:r>
        <w:rPr>
          <w:rtl/>
        </w:rPr>
        <w:t xml:space="preserve"> נוכח</w:t>
      </w:r>
      <w:r>
        <w:rPr>
          <w:rFonts w:hint="cs"/>
          <w:rtl/>
        </w:rPr>
        <w:t>.</w:t>
      </w:r>
      <w:r>
        <w:rPr>
          <w:rtl/>
        </w:rPr>
        <w:t xml:space="preserve"> חבר הכנסת אלי דלל, בבקשה</w:t>
      </w:r>
      <w:r>
        <w:rPr>
          <w:rFonts w:hint="cs"/>
          <w:rtl/>
        </w:rPr>
        <w:t>.</w:t>
      </w:r>
      <w:r>
        <w:rPr>
          <w:rtl/>
        </w:rPr>
        <w:t xml:space="preserve"> </w:t>
      </w:r>
      <w:bookmarkStart w:id="5604" w:name="_ETM_Q27_196989"/>
      <w:bookmarkEnd w:id="5604"/>
    </w:p>
    <w:p w:rsidR="00476CF6" w:rsidRDefault="00476CF6" w:rsidP="009E20C2">
      <w:pPr>
        <w:rPr>
          <w:rtl/>
        </w:rPr>
      </w:pPr>
      <w:bookmarkStart w:id="5605" w:name="_ETM_Q27_204000"/>
      <w:bookmarkEnd w:id="5605"/>
    </w:p>
    <w:p w:rsidR="00476CF6" w:rsidRDefault="00476CF6" w:rsidP="009E20C2">
      <w:pPr>
        <w:pStyle w:val="a4"/>
        <w:keepNext/>
        <w:rPr>
          <w:rtl/>
        </w:rPr>
      </w:pPr>
      <w:bookmarkStart w:id="5606" w:name="ET_speaker_6347_2"/>
      <w:r w:rsidRPr="002656BA">
        <w:rPr>
          <w:rStyle w:val="TagStyle"/>
          <w:rtl/>
        </w:rPr>
        <w:t xml:space="preserve"> &lt;&lt; דובר &gt;&gt; </w:t>
      </w:r>
      <w:bookmarkStart w:id="5607" w:name="_Toc231307459"/>
      <w:r>
        <w:rPr>
          <w:rtl/>
        </w:rPr>
        <w:t>אלי דלל (הליכוד):</w:t>
      </w:r>
      <w:bookmarkEnd w:id="5607"/>
      <w:r w:rsidRPr="002656BA">
        <w:rPr>
          <w:rStyle w:val="TagStyle"/>
          <w:rtl/>
        </w:rPr>
        <w:t xml:space="preserve"> &lt;&lt; דובר &gt;&gt;</w:t>
      </w:r>
      <w:r>
        <w:rPr>
          <w:rtl/>
        </w:rPr>
        <w:t xml:space="preserve">  </w:t>
      </w:r>
      <w:bookmarkEnd w:id="5606"/>
    </w:p>
    <w:p w:rsidR="00476CF6" w:rsidRDefault="00476CF6" w:rsidP="00C8571E">
      <w:pPr>
        <w:rPr>
          <w:rtl/>
        </w:rPr>
      </w:pPr>
    </w:p>
    <w:p w:rsidR="00476CF6" w:rsidRDefault="00476CF6" w:rsidP="009E20C2">
      <w:pPr>
        <w:rPr>
          <w:rtl/>
        </w:rPr>
      </w:pPr>
      <w:bookmarkStart w:id="5608" w:name="_ETM_Q27_210000"/>
      <w:bookmarkStart w:id="5609" w:name="_ETM_Q27_211940"/>
      <w:bookmarkEnd w:id="5608"/>
      <w:bookmarkEnd w:id="5609"/>
      <w:r>
        <w:rPr>
          <w:rtl/>
        </w:rPr>
        <w:t>שלום, גברתי היושבת</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5610" w:name="_ETM_Q27_217180"/>
      <w:bookmarkEnd w:id="5610"/>
      <w:r>
        <w:rPr>
          <w:rtl/>
        </w:rPr>
        <w:t>ראשית, אני רוצה לברך את ראש המוסד הנכנס, גופמן</w:t>
      </w:r>
      <w:r>
        <w:rPr>
          <w:rFonts w:hint="cs"/>
          <w:rtl/>
        </w:rPr>
        <w:t>.</w:t>
      </w:r>
      <w:r>
        <w:rPr>
          <w:rtl/>
        </w:rPr>
        <w:t xml:space="preserve"> </w:t>
      </w:r>
      <w:bookmarkStart w:id="5611" w:name="_ETM_Q27_225799"/>
      <w:bookmarkEnd w:id="5611"/>
      <w:r>
        <w:rPr>
          <w:rtl/>
        </w:rPr>
        <w:t xml:space="preserve">נאחל לו הצלחה. הצלחה שלו </w:t>
      </w:r>
      <w:r>
        <w:rPr>
          <w:rFonts w:hint="cs"/>
          <w:rtl/>
        </w:rPr>
        <w:t>היא</w:t>
      </w:r>
      <w:r>
        <w:rPr>
          <w:rtl/>
        </w:rPr>
        <w:t xml:space="preserve"> הצלחה שלנו</w:t>
      </w:r>
      <w:r>
        <w:rPr>
          <w:rFonts w:hint="cs"/>
          <w:rtl/>
        </w:rPr>
        <w:t>,</w:t>
      </w:r>
      <w:r>
        <w:rPr>
          <w:rtl/>
        </w:rPr>
        <w:t xml:space="preserve"> הצלחה של </w:t>
      </w:r>
      <w:bookmarkStart w:id="5612" w:name="_ETM_Q27_232006"/>
      <w:bookmarkEnd w:id="5612"/>
      <w:r>
        <w:rPr>
          <w:rtl/>
        </w:rPr>
        <w:t>עם ישראל</w:t>
      </w:r>
      <w:r>
        <w:rPr>
          <w:rFonts w:hint="cs"/>
          <w:rtl/>
        </w:rPr>
        <w:t xml:space="preserve">. </w:t>
      </w:r>
      <w:r>
        <w:rPr>
          <w:rtl/>
        </w:rPr>
        <w:t xml:space="preserve">זה תפקיד מאתגר, חשוב, ואין ספק שאנחנו מקווים </w:t>
      </w:r>
      <w:bookmarkStart w:id="5613" w:name="_ETM_Q27_238214"/>
      <w:bookmarkEnd w:id="5613"/>
      <w:r>
        <w:rPr>
          <w:rtl/>
        </w:rPr>
        <w:t xml:space="preserve">ומצפים שהוא ייעשה בצורה הטובה ביותר, ואין ספק שהוא גם </w:t>
      </w:r>
      <w:bookmarkStart w:id="5614" w:name="_ETM_Q27_244421"/>
      <w:bookmarkEnd w:id="5614"/>
      <w:r>
        <w:rPr>
          <w:rtl/>
        </w:rPr>
        <w:t xml:space="preserve">האיש הנכון בזמן הנכון. </w:t>
      </w:r>
      <w:bookmarkStart w:id="5615" w:name="_ETM_Q27_251599"/>
      <w:bookmarkEnd w:id="5615"/>
    </w:p>
    <w:p w:rsidR="00476CF6" w:rsidRDefault="00476CF6" w:rsidP="009E20C2">
      <w:pPr>
        <w:rPr>
          <w:rtl/>
        </w:rPr>
      </w:pPr>
    </w:p>
    <w:p w:rsidR="00476CF6" w:rsidRDefault="00476CF6" w:rsidP="009E20C2">
      <w:pPr>
        <w:rPr>
          <w:rtl/>
        </w:rPr>
      </w:pPr>
      <w:bookmarkStart w:id="5616" w:name="_ETM_Q27_249000"/>
      <w:bookmarkEnd w:id="5616"/>
      <w:r>
        <w:rPr>
          <w:rtl/>
        </w:rPr>
        <w:t>לגבי הנושא של הפטור ממע</w:t>
      </w:r>
      <w:r>
        <w:rPr>
          <w:rFonts w:hint="cs"/>
          <w:rtl/>
        </w:rPr>
        <w:t>"מ</w:t>
      </w:r>
      <w:r>
        <w:rPr>
          <w:rtl/>
        </w:rPr>
        <w:t xml:space="preserve">, </w:t>
      </w:r>
      <w:r>
        <w:rPr>
          <w:rFonts w:hint="cs"/>
          <w:rtl/>
        </w:rPr>
        <w:t>ו</w:t>
      </w:r>
      <w:r>
        <w:rPr>
          <w:rtl/>
        </w:rPr>
        <w:t xml:space="preserve">אנחנו עוד מעט </w:t>
      </w:r>
      <w:r>
        <w:rPr>
          <w:rFonts w:hint="cs"/>
          <w:rtl/>
        </w:rPr>
        <w:t>נ</w:t>
      </w:r>
      <w:r>
        <w:rPr>
          <w:rtl/>
        </w:rPr>
        <w:t xml:space="preserve">יכנס להצבעה </w:t>
      </w:r>
      <w:bookmarkStart w:id="5617" w:name="_ETM_Q27_257464"/>
      <w:bookmarkEnd w:id="5617"/>
      <w:r>
        <w:rPr>
          <w:rtl/>
        </w:rPr>
        <w:t>כזאת או אחרת, יש לנו פה בעצם מצ</w:t>
      </w:r>
      <w:r>
        <w:rPr>
          <w:rFonts w:hint="cs"/>
          <w:rtl/>
        </w:rPr>
        <w:t>ב</w:t>
      </w:r>
      <w:bookmarkStart w:id="5618" w:name="_ETM_Q27_263889"/>
      <w:bookmarkEnd w:id="5618"/>
      <w:r>
        <w:rPr>
          <w:rtl/>
        </w:rPr>
        <w:t xml:space="preserve"> </w:t>
      </w:r>
      <w:r>
        <w:rPr>
          <w:rFonts w:hint="cs"/>
          <w:rtl/>
        </w:rPr>
        <w:t>ש</w:t>
      </w:r>
      <w:r>
        <w:rPr>
          <w:rtl/>
        </w:rPr>
        <w:t>לפחות אני מרגיש שהנושא הזה הוא פופוליסטי</w:t>
      </w:r>
      <w:r>
        <w:rPr>
          <w:rFonts w:hint="cs"/>
          <w:rtl/>
        </w:rPr>
        <w:t>.</w:t>
      </w:r>
      <w:r>
        <w:rPr>
          <w:rtl/>
        </w:rPr>
        <w:t xml:space="preserve"> </w:t>
      </w:r>
      <w:bookmarkStart w:id="5619" w:name="_ETM_Q27_269680"/>
      <w:bookmarkEnd w:id="5619"/>
      <w:r>
        <w:rPr>
          <w:rtl/>
        </w:rPr>
        <w:t>כי אנחנו נמצאים במצב של מלחמה</w:t>
      </w:r>
      <w:r>
        <w:rPr>
          <w:rFonts w:hint="cs"/>
          <w:rtl/>
        </w:rPr>
        <w:t>,</w:t>
      </w:r>
      <w:r>
        <w:rPr>
          <w:rtl/>
        </w:rPr>
        <w:t xml:space="preserve"> אנחנו נמצאים במצב שאנחנו </w:t>
      </w:r>
      <w:bookmarkStart w:id="5620" w:name="_ETM_Q27_272994"/>
      <w:bookmarkEnd w:id="5620"/>
      <w:r>
        <w:rPr>
          <w:rtl/>
        </w:rPr>
        <w:t>צריכים כל שקל</w:t>
      </w:r>
      <w:r>
        <w:rPr>
          <w:rFonts w:hint="cs"/>
          <w:rtl/>
        </w:rPr>
        <w:t>,</w:t>
      </w:r>
      <w:r>
        <w:rPr>
          <w:rtl/>
        </w:rPr>
        <w:t xml:space="preserve"> </w:t>
      </w:r>
      <w:bookmarkStart w:id="5621" w:name="_ETM_Q27_276930"/>
      <w:bookmarkEnd w:id="5621"/>
      <w:r>
        <w:rPr>
          <w:rtl/>
        </w:rPr>
        <w:t xml:space="preserve">ויש פה מצב שבו אנחנו עוזרים לחברות הענק, אם זה </w:t>
      </w:r>
      <w:bookmarkStart w:id="5622" w:name="_ETM_Q27_282659"/>
      <w:bookmarkEnd w:id="5622"/>
      <w:r>
        <w:rPr>
          <w:rFonts w:hint="cs"/>
          <w:rtl/>
        </w:rPr>
        <w:t xml:space="preserve">עלי </w:t>
      </w:r>
      <w:r>
        <w:rPr>
          <w:rtl/>
        </w:rPr>
        <w:t>אקספרס</w:t>
      </w:r>
      <w:r>
        <w:rPr>
          <w:rFonts w:hint="cs"/>
          <w:rtl/>
        </w:rPr>
        <w:t xml:space="preserve">, </w:t>
      </w:r>
      <w:r>
        <w:rPr>
          <w:rtl/>
        </w:rPr>
        <w:t>אמזון ואחר</w:t>
      </w:r>
      <w:bookmarkStart w:id="5623" w:name="_ETM_Q27_288949"/>
      <w:bookmarkEnd w:id="5623"/>
      <w:r>
        <w:rPr>
          <w:rFonts w:hint="cs"/>
          <w:rtl/>
        </w:rPr>
        <w:t xml:space="preserve">ות, </w:t>
      </w:r>
      <w:r>
        <w:rPr>
          <w:rtl/>
        </w:rPr>
        <w:t>ונותנים לה</w:t>
      </w:r>
      <w:r>
        <w:rPr>
          <w:rFonts w:hint="cs"/>
          <w:rtl/>
        </w:rPr>
        <w:t>ן</w:t>
      </w:r>
      <w:r>
        <w:rPr>
          <w:rtl/>
        </w:rPr>
        <w:t xml:space="preserve"> בעצם לייבא לארץ ללא מע</w:t>
      </w:r>
      <w:r>
        <w:rPr>
          <w:rFonts w:hint="cs"/>
          <w:rtl/>
        </w:rPr>
        <w:t>"</w:t>
      </w:r>
      <w:r>
        <w:rPr>
          <w:rtl/>
        </w:rPr>
        <w:t>מ</w:t>
      </w:r>
      <w:r>
        <w:rPr>
          <w:rFonts w:hint="cs"/>
          <w:rtl/>
        </w:rPr>
        <w:t>.</w:t>
      </w:r>
      <w:r>
        <w:rPr>
          <w:rtl/>
        </w:rPr>
        <w:t xml:space="preserve"> יותר מזה, </w:t>
      </w:r>
      <w:r>
        <w:rPr>
          <w:rFonts w:hint="cs"/>
          <w:rtl/>
        </w:rPr>
        <w:t>הן</w:t>
      </w:r>
      <w:r>
        <w:rPr>
          <w:rtl/>
        </w:rPr>
        <w:t xml:space="preserve"> </w:t>
      </w:r>
      <w:bookmarkStart w:id="5624" w:name="_ETM_Q27_293289"/>
      <w:bookmarkEnd w:id="5624"/>
      <w:r>
        <w:rPr>
          <w:rtl/>
        </w:rPr>
        <w:t>בעצמ</w:t>
      </w:r>
      <w:r>
        <w:rPr>
          <w:rFonts w:hint="cs"/>
          <w:rtl/>
        </w:rPr>
        <w:t>ן</w:t>
      </w:r>
      <w:r>
        <w:rPr>
          <w:rtl/>
        </w:rPr>
        <w:t xml:space="preserve"> מבינ</w:t>
      </w:r>
      <w:r>
        <w:rPr>
          <w:rFonts w:hint="cs"/>
          <w:rtl/>
        </w:rPr>
        <w:t>ות</w:t>
      </w:r>
      <w:r>
        <w:rPr>
          <w:rtl/>
        </w:rPr>
        <w:t xml:space="preserve"> שבגלל שזה בלי מע</w:t>
      </w:r>
      <w:r>
        <w:rPr>
          <w:rFonts w:hint="cs"/>
          <w:rtl/>
        </w:rPr>
        <w:t>"</w:t>
      </w:r>
      <w:r>
        <w:rPr>
          <w:rtl/>
        </w:rPr>
        <w:t xml:space="preserve">מ, אז מעלים את המחיר </w:t>
      </w:r>
      <w:bookmarkStart w:id="5625" w:name="_ETM_Q27_297629"/>
      <w:bookmarkEnd w:id="5625"/>
      <w:r>
        <w:rPr>
          <w:rtl/>
        </w:rPr>
        <w:t>לישראל</w:t>
      </w:r>
      <w:r>
        <w:rPr>
          <w:rFonts w:hint="cs"/>
          <w:rtl/>
        </w:rPr>
        <w:t>.</w:t>
      </w:r>
      <w:r>
        <w:rPr>
          <w:rtl/>
        </w:rPr>
        <w:t xml:space="preserve"> והמחיר לישראל הוא הרבה יותר גבוה מאשר </w:t>
      </w:r>
      <w:r>
        <w:rPr>
          <w:rFonts w:hint="cs"/>
          <w:rtl/>
        </w:rPr>
        <w:t>ב</w:t>
      </w:r>
      <w:r>
        <w:rPr>
          <w:rtl/>
        </w:rPr>
        <w:t xml:space="preserve">שאר מדינות </w:t>
      </w:r>
      <w:bookmarkStart w:id="5626" w:name="_ETM_Q27_301969"/>
      <w:bookmarkEnd w:id="5626"/>
      <w:r>
        <w:rPr>
          <w:rtl/>
        </w:rPr>
        <w:t xml:space="preserve">העולם. </w:t>
      </w:r>
      <w:bookmarkStart w:id="5627" w:name="_ETM_Q27_306889"/>
      <w:bookmarkStart w:id="5628" w:name="_ETM_Q27_303000"/>
      <w:bookmarkStart w:id="5629" w:name="_ETM_Q27_304000"/>
      <w:bookmarkEnd w:id="5627"/>
      <w:bookmarkEnd w:id="5628"/>
      <w:bookmarkEnd w:id="5629"/>
      <w:r>
        <w:rPr>
          <w:rtl/>
        </w:rPr>
        <w:t>אני שואל את שר האוצר</w:t>
      </w:r>
      <w:r>
        <w:rPr>
          <w:rFonts w:hint="cs"/>
          <w:rtl/>
        </w:rPr>
        <w:t>:</w:t>
      </w:r>
      <w:r>
        <w:rPr>
          <w:rtl/>
        </w:rPr>
        <w:t xml:space="preserve"> אתה רוצה לטפל ביוקר המחיה? </w:t>
      </w:r>
      <w:bookmarkStart w:id="5630" w:name="_ETM_Q27_309314"/>
      <w:bookmarkEnd w:id="5630"/>
      <w:r>
        <w:rPr>
          <w:rtl/>
        </w:rPr>
        <w:t xml:space="preserve">בבקשה. </w:t>
      </w:r>
      <w:bookmarkStart w:id="5631" w:name="_ETM_Q27_312330"/>
      <w:bookmarkEnd w:id="5631"/>
      <w:r>
        <w:rPr>
          <w:rtl/>
        </w:rPr>
        <w:t>יוקר המחיה לא נמצא היום לא בביגוד ולא באופנה, ש</w:t>
      </w:r>
      <w:r>
        <w:rPr>
          <w:rFonts w:hint="cs"/>
          <w:rtl/>
        </w:rPr>
        <w:t>אלה</w:t>
      </w:r>
      <w:r>
        <w:rPr>
          <w:rtl/>
        </w:rPr>
        <w:t xml:space="preserve"> </w:t>
      </w:r>
      <w:bookmarkStart w:id="5632" w:name="_ETM_Q27_317550"/>
      <w:bookmarkEnd w:id="5632"/>
      <w:r>
        <w:rPr>
          <w:rtl/>
        </w:rPr>
        <w:t>רוב הדברים שאנחנו מייבאים בעזרת יבוא אישי</w:t>
      </w:r>
      <w:r>
        <w:rPr>
          <w:rFonts w:hint="cs"/>
          <w:rtl/>
        </w:rPr>
        <w:t>;</w:t>
      </w:r>
      <w:r>
        <w:rPr>
          <w:rtl/>
        </w:rPr>
        <w:t xml:space="preserve"> הוא נמצא בארנונה, </w:t>
      </w:r>
      <w:bookmarkStart w:id="5633" w:name="_ETM_Q27_322770"/>
      <w:bookmarkEnd w:id="5633"/>
      <w:r>
        <w:rPr>
          <w:rtl/>
        </w:rPr>
        <w:t>בחשמל, במים, במוצרי המזון, בבשר</w:t>
      </w:r>
      <w:r>
        <w:rPr>
          <w:rFonts w:hint="cs"/>
          <w:rtl/>
        </w:rPr>
        <w:t>. קילו</w:t>
      </w:r>
      <w:r>
        <w:rPr>
          <w:rtl/>
        </w:rPr>
        <w:t xml:space="preserve"> סטייק היום</w:t>
      </w:r>
      <w:bookmarkStart w:id="5634" w:name="_ETM_Q27_331000"/>
      <w:bookmarkEnd w:id="5634"/>
      <w:r>
        <w:rPr>
          <w:rFonts w:hint="cs"/>
          <w:rtl/>
        </w:rPr>
        <w:t xml:space="preserve"> </w:t>
      </w:r>
      <w:r>
        <w:rPr>
          <w:rFonts w:hint="eastAsia"/>
          <w:rtl/>
        </w:rPr>
        <w:t>–</w:t>
      </w:r>
      <w:r>
        <w:rPr>
          <w:rFonts w:hint="cs"/>
          <w:rtl/>
        </w:rPr>
        <w:t xml:space="preserve"> 250 שקלים. </w:t>
      </w:r>
      <w:r>
        <w:rPr>
          <w:rtl/>
        </w:rPr>
        <w:t xml:space="preserve">זה </w:t>
      </w:r>
      <w:bookmarkStart w:id="5635" w:name="_ETM_Q27_327990"/>
      <w:bookmarkEnd w:id="5635"/>
      <w:r>
        <w:rPr>
          <w:rtl/>
        </w:rPr>
        <w:t xml:space="preserve">דבר לא נורמלי. </w:t>
      </w:r>
      <w:bookmarkStart w:id="5636" w:name="_ETM_Q27_333720"/>
      <w:bookmarkEnd w:id="5636"/>
      <w:r>
        <w:rPr>
          <w:rtl/>
        </w:rPr>
        <w:t>ו</w:t>
      </w:r>
      <w:r>
        <w:rPr>
          <w:rFonts w:hint="cs"/>
          <w:rtl/>
        </w:rPr>
        <w:t>זה ב</w:t>
      </w:r>
      <w:r>
        <w:rPr>
          <w:rtl/>
        </w:rPr>
        <w:t>עוד הרבה מאוד דברים</w:t>
      </w:r>
      <w:r>
        <w:rPr>
          <w:rFonts w:hint="cs"/>
          <w:rtl/>
        </w:rPr>
        <w:t>,</w:t>
      </w:r>
      <w:r>
        <w:rPr>
          <w:rtl/>
        </w:rPr>
        <w:t xml:space="preserve"> במשכנתאות, בדיור</w:t>
      </w:r>
      <w:r>
        <w:rPr>
          <w:rFonts w:hint="cs"/>
          <w:rtl/>
        </w:rPr>
        <w:t>.</w:t>
      </w:r>
      <w:r>
        <w:rPr>
          <w:rtl/>
        </w:rPr>
        <w:t xml:space="preserve"> שם צריך לטפל</w:t>
      </w:r>
      <w:r>
        <w:rPr>
          <w:rFonts w:hint="cs"/>
          <w:rtl/>
        </w:rPr>
        <w:t>,</w:t>
      </w:r>
      <w:r>
        <w:rPr>
          <w:rtl/>
        </w:rPr>
        <w:t xml:space="preserve"> ולצערי</w:t>
      </w:r>
      <w:r>
        <w:rPr>
          <w:rFonts w:hint="cs"/>
          <w:rtl/>
        </w:rPr>
        <w:t>,</w:t>
      </w:r>
      <w:r>
        <w:rPr>
          <w:rtl/>
        </w:rPr>
        <w:t xml:space="preserve"> </w:t>
      </w:r>
      <w:bookmarkStart w:id="5637" w:name="_ETM_Q27_340245"/>
      <w:bookmarkEnd w:id="5637"/>
      <w:r>
        <w:rPr>
          <w:rtl/>
        </w:rPr>
        <w:t xml:space="preserve">לא טיפלנו מספיק. </w:t>
      </w:r>
      <w:bookmarkStart w:id="5638" w:name="_ETM_Q27_342000"/>
      <w:bookmarkEnd w:id="5638"/>
      <w:r>
        <w:rPr>
          <w:rtl/>
        </w:rPr>
        <w:t>לכן אנחנו לא צריכים כותרות</w:t>
      </w:r>
      <w:r>
        <w:rPr>
          <w:rFonts w:hint="cs"/>
          <w:rtl/>
        </w:rPr>
        <w:t>.</w:t>
      </w:r>
      <w:r>
        <w:rPr>
          <w:rtl/>
        </w:rPr>
        <w:t xml:space="preserve"> אנחנו צריכים </w:t>
      </w:r>
      <w:bookmarkStart w:id="5639" w:name="_ETM_Q27_346770"/>
      <w:bookmarkEnd w:id="5639"/>
      <w:r>
        <w:rPr>
          <w:rtl/>
        </w:rPr>
        <w:t xml:space="preserve">לעבוד ולעשות עבור האזרח. וגם עכשיו בנושא הזה אנחנו בעצם </w:t>
      </w:r>
      <w:bookmarkStart w:id="5640" w:name="_ETM_Q27_353294"/>
      <w:bookmarkEnd w:id="5640"/>
      <w:r>
        <w:rPr>
          <w:rtl/>
        </w:rPr>
        <w:t>פוגעים ביצרנים הקטנים, בסוחרים הקטנים</w:t>
      </w:r>
      <w:r>
        <w:rPr>
          <w:rFonts w:hint="cs"/>
          <w:rtl/>
        </w:rPr>
        <w:t xml:space="preserve">. </w:t>
      </w:r>
      <w:r>
        <w:rPr>
          <w:rtl/>
        </w:rPr>
        <w:t>אנחנו בעצם גורמים למצב שב</w:t>
      </w:r>
      <w:bookmarkStart w:id="5641" w:name="_ETM_Q27_360000"/>
      <w:bookmarkEnd w:id="5641"/>
      <w:r>
        <w:rPr>
          <w:rFonts w:hint="cs"/>
          <w:rtl/>
        </w:rPr>
        <w:t xml:space="preserve">ו </w:t>
      </w:r>
      <w:r>
        <w:rPr>
          <w:rtl/>
        </w:rPr>
        <w:t>הפגיעה הזאת יכולה להביא גם ל</w:t>
      </w:r>
      <w:r>
        <w:rPr>
          <w:rFonts w:hint="cs"/>
          <w:rtl/>
        </w:rPr>
        <w:t>א</w:t>
      </w:r>
      <w:r>
        <w:rPr>
          <w:rtl/>
        </w:rPr>
        <w:t xml:space="preserve">בטלה, ושכרה יצא בהפסדה. </w:t>
      </w:r>
      <w:bookmarkStart w:id="5642" w:name="_ETM_Q27_367190"/>
      <w:bookmarkEnd w:id="5642"/>
    </w:p>
    <w:p w:rsidR="00476CF6" w:rsidRDefault="00476CF6" w:rsidP="009E20C2">
      <w:pPr>
        <w:rPr>
          <w:rtl/>
        </w:rPr>
      </w:pPr>
      <w:bookmarkStart w:id="5643" w:name="_ETM_Q27_367000"/>
      <w:bookmarkEnd w:id="5643"/>
    </w:p>
    <w:p w:rsidR="00476CF6" w:rsidRDefault="00476CF6" w:rsidP="009E20C2">
      <w:pPr>
        <w:rPr>
          <w:rtl/>
        </w:rPr>
      </w:pPr>
      <w:bookmarkStart w:id="5644" w:name="_ETM_Q27_368000"/>
      <w:bookmarkEnd w:id="5644"/>
      <w:r>
        <w:rPr>
          <w:rtl/>
        </w:rPr>
        <w:t>צריך להבין שהיום אף מדינה</w:t>
      </w:r>
      <w:r>
        <w:rPr>
          <w:rFonts w:hint="cs"/>
          <w:rtl/>
        </w:rPr>
        <w:t>,</w:t>
      </w:r>
      <w:r>
        <w:rPr>
          <w:rtl/>
        </w:rPr>
        <w:t xml:space="preserve"> </w:t>
      </w:r>
      <w:bookmarkStart w:id="5645" w:name="_ETM_Q27_372330"/>
      <w:bookmarkEnd w:id="5645"/>
      <w:r>
        <w:rPr>
          <w:rtl/>
        </w:rPr>
        <w:t>שהיא מדינה דמוקרטית</w:t>
      </w:r>
      <w:r>
        <w:rPr>
          <w:rFonts w:hint="cs"/>
          <w:rtl/>
        </w:rPr>
        <w:t>,</w:t>
      </w:r>
      <w:r>
        <w:rPr>
          <w:rtl/>
        </w:rPr>
        <w:t xml:space="preserve"> ליברלית, בעצם לא פו</w:t>
      </w:r>
      <w:r>
        <w:rPr>
          <w:rFonts w:hint="cs"/>
          <w:rtl/>
        </w:rPr>
        <w:t>טרת</w:t>
      </w:r>
      <w:r>
        <w:rPr>
          <w:rtl/>
        </w:rPr>
        <w:t xml:space="preserve"> ממס. דרך </w:t>
      </w:r>
      <w:bookmarkStart w:id="5646" w:name="_ETM_Q27_376496"/>
      <w:bookmarkEnd w:id="5646"/>
      <w:r>
        <w:rPr>
          <w:rtl/>
        </w:rPr>
        <w:t xml:space="preserve">אגב, אני רוצה שנבין, אין מכסים היום על יבוא. זאת </w:t>
      </w:r>
      <w:bookmarkStart w:id="5647" w:name="_ETM_Q27_380662"/>
      <w:bookmarkEnd w:id="5647"/>
      <w:r>
        <w:rPr>
          <w:rtl/>
        </w:rPr>
        <w:t>אומרת, כל אחד יכול ל</w:t>
      </w:r>
      <w:r>
        <w:rPr>
          <w:rFonts w:hint="cs"/>
          <w:rtl/>
        </w:rPr>
        <w:t>ייבא</w:t>
      </w:r>
      <w:r>
        <w:rPr>
          <w:rtl/>
        </w:rPr>
        <w:t xml:space="preserve"> ל</w:t>
      </w:r>
      <w:r>
        <w:rPr>
          <w:rFonts w:hint="cs"/>
          <w:rtl/>
        </w:rPr>
        <w:t>לא</w:t>
      </w:r>
      <w:r>
        <w:rPr>
          <w:rtl/>
        </w:rPr>
        <w:t xml:space="preserve"> מכס. אנחנו מדברים רק </w:t>
      </w:r>
      <w:bookmarkStart w:id="5648" w:name="_ETM_Q27_384828"/>
      <w:bookmarkEnd w:id="5648"/>
      <w:r>
        <w:rPr>
          <w:rtl/>
        </w:rPr>
        <w:t>על להשוות את המע</w:t>
      </w:r>
      <w:r>
        <w:rPr>
          <w:rFonts w:hint="cs"/>
          <w:rtl/>
        </w:rPr>
        <w:t>"</w:t>
      </w:r>
      <w:r>
        <w:rPr>
          <w:rtl/>
        </w:rPr>
        <w:t>מ. מי שקונה בארץ</w:t>
      </w:r>
      <w:r>
        <w:rPr>
          <w:rFonts w:hint="cs"/>
          <w:rtl/>
        </w:rPr>
        <w:t>,</w:t>
      </w:r>
      <w:r>
        <w:rPr>
          <w:rtl/>
        </w:rPr>
        <w:t xml:space="preserve"> משלם מע</w:t>
      </w:r>
      <w:r>
        <w:rPr>
          <w:rFonts w:hint="cs"/>
          <w:rtl/>
        </w:rPr>
        <w:t xml:space="preserve">"מ. </w:t>
      </w:r>
      <w:bookmarkStart w:id="5649" w:name="_ETM_Q27_388994"/>
      <w:bookmarkEnd w:id="5649"/>
      <w:r>
        <w:rPr>
          <w:rFonts w:hint="cs"/>
          <w:rtl/>
        </w:rPr>
        <w:t xml:space="preserve">מי </w:t>
      </w:r>
      <w:r>
        <w:rPr>
          <w:rtl/>
        </w:rPr>
        <w:t>שמביא מחוץ לארץ, הוא גם צריך לשלם מע</w:t>
      </w:r>
      <w:r>
        <w:rPr>
          <w:rFonts w:hint="cs"/>
          <w:rtl/>
        </w:rPr>
        <w:t>"מ.</w:t>
      </w:r>
      <w:bookmarkStart w:id="5650" w:name="_ETM_Q27_393779"/>
      <w:bookmarkEnd w:id="5650"/>
      <w:r>
        <w:rPr>
          <w:rFonts w:hint="cs"/>
          <w:rtl/>
        </w:rPr>
        <w:t xml:space="preserve"> </w:t>
      </w:r>
      <w:bookmarkStart w:id="5651" w:name="_ETM_Q27_394000"/>
      <w:bookmarkStart w:id="5652" w:name="_ETM_Q27_395000"/>
      <w:bookmarkEnd w:id="5651"/>
      <w:bookmarkEnd w:id="5652"/>
      <w:r>
        <w:rPr>
          <w:rtl/>
        </w:rPr>
        <w:t>לכן מה שקורה היום</w:t>
      </w:r>
      <w:r>
        <w:rPr>
          <w:rFonts w:hint="cs"/>
          <w:rtl/>
        </w:rPr>
        <w:t xml:space="preserve"> הוא</w:t>
      </w:r>
      <w:r>
        <w:rPr>
          <w:rtl/>
        </w:rPr>
        <w:t xml:space="preserve"> שאנחנו בעצם הולכים נגד </w:t>
      </w:r>
      <w:bookmarkStart w:id="5653" w:name="_ETM_Q27_399320"/>
      <w:bookmarkEnd w:id="5653"/>
      <w:r>
        <w:rPr>
          <w:rtl/>
        </w:rPr>
        <w:t>העולם. בעולם ישראל היא המדינה היחידה שבעצם פו</w:t>
      </w:r>
      <w:r>
        <w:rPr>
          <w:rFonts w:hint="cs"/>
          <w:rtl/>
        </w:rPr>
        <w:t>ט</w:t>
      </w:r>
      <w:r>
        <w:rPr>
          <w:rtl/>
        </w:rPr>
        <w:t>רת ממע</w:t>
      </w:r>
      <w:r>
        <w:rPr>
          <w:rFonts w:hint="cs"/>
          <w:rtl/>
        </w:rPr>
        <w:t>"מ</w:t>
      </w:r>
      <w:r>
        <w:rPr>
          <w:rtl/>
        </w:rPr>
        <w:t xml:space="preserve"> יבוא </w:t>
      </w:r>
      <w:bookmarkStart w:id="5654" w:name="_ETM_Q27_404363"/>
      <w:bookmarkEnd w:id="5654"/>
      <w:r>
        <w:rPr>
          <w:rtl/>
        </w:rPr>
        <w:t>ממקומות אחרים, שזה משהו לא הגיוני. באירופה גובים על כך</w:t>
      </w:r>
      <w:r>
        <w:rPr>
          <w:rFonts w:hint="cs"/>
          <w:rtl/>
        </w:rPr>
        <w:t>,</w:t>
      </w:r>
      <w:r>
        <w:rPr>
          <w:rtl/>
        </w:rPr>
        <w:t xml:space="preserve"> </w:t>
      </w:r>
      <w:bookmarkStart w:id="5655" w:name="_ETM_Q27_409406"/>
      <w:bookmarkEnd w:id="5655"/>
      <w:r>
        <w:rPr>
          <w:rtl/>
        </w:rPr>
        <w:t>בארצות הברית מוסיפים מכסים</w:t>
      </w:r>
      <w:r>
        <w:rPr>
          <w:rFonts w:hint="cs"/>
          <w:rtl/>
        </w:rPr>
        <w:t>.</w:t>
      </w:r>
      <w:r>
        <w:rPr>
          <w:rtl/>
        </w:rPr>
        <w:t xml:space="preserve"> </w:t>
      </w:r>
      <w:bookmarkStart w:id="5656" w:name="_ETM_Q27_415199"/>
      <w:bookmarkEnd w:id="5656"/>
      <w:r>
        <w:rPr>
          <w:rtl/>
        </w:rPr>
        <w:t>אנחנו בעצם יוצרים מצב שעשרות אלפי עסקים י</w:t>
      </w:r>
      <w:r>
        <w:rPr>
          <w:rFonts w:hint="cs"/>
          <w:rtl/>
        </w:rPr>
        <w:t>י</w:t>
      </w:r>
      <w:r>
        <w:rPr>
          <w:rtl/>
        </w:rPr>
        <w:t xml:space="preserve">סגרו ויפטרו. </w:t>
      </w:r>
    </w:p>
    <w:p w:rsidR="00476CF6" w:rsidRDefault="00476CF6" w:rsidP="009E20C2">
      <w:pPr>
        <w:rPr>
          <w:rtl/>
        </w:rPr>
      </w:pPr>
      <w:bookmarkStart w:id="5657" w:name="_ETM_Q27_422000"/>
      <w:bookmarkEnd w:id="5657"/>
    </w:p>
    <w:p w:rsidR="00476CF6" w:rsidRDefault="00476CF6" w:rsidP="009E20C2">
      <w:pPr>
        <w:rPr>
          <w:rtl/>
        </w:rPr>
      </w:pPr>
      <w:bookmarkStart w:id="5658" w:name="_ETM_Q27_423000"/>
      <w:bookmarkEnd w:id="5658"/>
      <w:r>
        <w:rPr>
          <w:rtl/>
        </w:rPr>
        <w:t xml:space="preserve">אני </w:t>
      </w:r>
      <w:bookmarkStart w:id="5659" w:name="_ETM_Q27_420003"/>
      <w:bookmarkEnd w:id="5659"/>
      <w:r>
        <w:rPr>
          <w:rtl/>
        </w:rPr>
        <w:t xml:space="preserve">סיירתי בדרום העיר תל אביב, וראיתי את אותם סוחרים, את </w:t>
      </w:r>
      <w:bookmarkStart w:id="5660" w:name="_ETM_Q27_424807"/>
      <w:bookmarkEnd w:id="5660"/>
      <w:r>
        <w:rPr>
          <w:rtl/>
        </w:rPr>
        <w:t>אותם בעלי המלאכה הקטנים, שהם עובדים ב</w:t>
      </w:r>
      <w:r>
        <w:rPr>
          <w:rFonts w:hint="cs"/>
          <w:rtl/>
        </w:rPr>
        <w:t>יגיע</w:t>
      </w:r>
      <w:r>
        <w:rPr>
          <w:rtl/>
        </w:rPr>
        <w:t xml:space="preserve"> כפיים ועושים כל </w:t>
      </w:r>
      <w:bookmarkStart w:id="5661" w:name="_ETM_Q27_429611"/>
      <w:bookmarkEnd w:id="5661"/>
      <w:r>
        <w:rPr>
          <w:rtl/>
        </w:rPr>
        <w:t>מה שצריך כדי להרוויח את לחמם</w:t>
      </w:r>
      <w:r>
        <w:rPr>
          <w:rFonts w:hint="cs"/>
          <w:rtl/>
        </w:rPr>
        <w:t>.</w:t>
      </w:r>
      <w:r>
        <w:rPr>
          <w:rtl/>
        </w:rPr>
        <w:t xml:space="preserve"> ולא יכול להיות שאנחנו </w:t>
      </w:r>
      <w:bookmarkStart w:id="5662" w:name="_ETM_Q27_434415"/>
      <w:bookmarkEnd w:id="5662"/>
      <w:r>
        <w:rPr>
          <w:rtl/>
        </w:rPr>
        <w:t xml:space="preserve">נגזול להם את זה. </w:t>
      </w:r>
      <w:bookmarkStart w:id="5663" w:name="_ETM_Q27_439890"/>
      <w:bookmarkEnd w:id="5663"/>
      <w:r>
        <w:rPr>
          <w:rtl/>
        </w:rPr>
        <w:t xml:space="preserve">היבוא האישי הזה </w:t>
      </w:r>
      <w:r>
        <w:rPr>
          <w:rFonts w:hint="cs"/>
          <w:rtl/>
        </w:rPr>
        <w:t xml:space="preserve">בעצם </w:t>
      </w:r>
      <w:r>
        <w:rPr>
          <w:rtl/>
        </w:rPr>
        <w:t>יוצר מצב אופטי בלבד</w:t>
      </w:r>
      <w:r>
        <w:rPr>
          <w:rFonts w:hint="cs"/>
          <w:rtl/>
        </w:rPr>
        <w:t>.</w:t>
      </w:r>
      <w:r>
        <w:rPr>
          <w:rtl/>
        </w:rPr>
        <w:t xml:space="preserve"> הוא </w:t>
      </w:r>
      <w:bookmarkStart w:id="5664" w:name="_ETM_Q27_445415"/>
      <w:bookmarkEnd w:id="5664"/>
      <w:r>
        <w:rPr>
          <w:rtl/>
        </w:rPr>
        <w:t xml:space="preserve">לא עובד על יוקר המחיה, לצערי. </w:t>
      </w:r>
      <w:bookmarkStart w:id="5665" w:name="_ETM_Q27_451488"/>
      <w:bookmarkEnd w:id="5665"/>
      <w:r>
        <w:rPr>
          <w:rFonts w:hint="cs"/>
          <w:rtl/>
        </w:rPr>
        <w:t>ב</w:t>
      </w:r>
      <w:r>
        <w:rPr>
          <w:rtl/>
        </w:rPr>
        <w:t xml:space="preserve">עצם </w:t>
      </w:r>
      <w:r>
        <w:rPr>
          <w:rFonts w:hint="cs"/>
          <w:rtl/>
        </w:rPr>
        <w:t>ה</w:t>
      </w:r>
      <w:r>
        <w:rPr>
          <w:rtl/>
        </w:rPr>
        <w:t xml:space="preserve">פטור </w:t>
      </w:r>
      <w:r>
        <w:rPr>
          <w:rFonts w:hint="cs"/>
          <w:rtl/>
        </w:rPr>
        <w:t xml:space="preserve">הוא </w:t>
      </w:r>
      <w:r>
        <w:rPr>
          <w:rtl/>
        </w:rPr>
        <w:t>הוא פטור</w:t>
      </w:r>
      <w:r>
        <w:rPr>
          <w:rFonts w:hint="cs"/>
          <w:rtl/>
        </w:rPr>
        <w:t xml:space="preserve"> - - -</w:t>
      </w:r>
    </w:p>
    <w:p w:rsidR="00476CF6" w:rsidRDefault="00476CF6" w:rsidP="009E20C2">
      <w:pPr>
        <w:rPr>
          <w:rtl/>
        </w:rPr>
      </w:pPr>
    </w:p>
    <w:p w:rsidR="00476CF6" w:rsidRDefault="00476CF6" w:rsidP="009E20C2">
      <w:pPr>
        <w:pStyle w:val="af6"/>
        <w:keepNext/>
        <w:rPr>
          <w:rtl/>
        </w:rPr>
      </w:pPr>
      <w:r w:rsidRPr="000F3EC7">
        <w:rPr>
          <w:rStyle w:val="TagStyle"/>
          <w:rtl/>
        </w:rPr>
        <w:t xml:space="preserve"> &lt;&lt; יור &gt;&gt; </w:t>
      </w:r>
      <w:r>
        <w:rPr>
          <w:rtl/>
        </w:rPr>
        <w:t>היו"ר לימור סון הר מלך:</w:t>
      </w:r>
      <w:r w:rsidRPr="000F3EC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5666" w:name="_ETM_Q27_450000"/>
      <w:bookmarkEnd w:id="5666"/>
      <w:r>
        <w:rPr>
          <w:rFonts w:hint="cs"/>
          <w:rtl/>
        </w:rPr>
        <w:t>חבר הכנסת, הזמן הסתיים.</w:t>
      </w:r>
    </w:p>
    <w:p w:rsidR="00476CF6" w:rsidRDefault="00476CF6" w:rsidP="009E20C2">
      <w:pPr>
        <w:rPr>
          <w:rtl/>
        </w:rPr>
      </w:pPr>
    </w:p>
    <w:p w:rsidR="00476CF6" w:rsidRDefault="00476CF6" w:rsidP="009E20C2">
      <w:pPr>
        <w:pStyle w:val="-"/>
        <w:keepNext/>
        <w:rPr>
          <w:rtl/>
        </w:rPr>
      </w:pPr>
      <w:bookmarkStart w:id="5667" w:name="ET_speakercontinue_6347_6"/>
      <w:r w:rsidRPr="000F3EC7">
        <w:rPr>
          <w:rStyle w:val="TagStyle"/>
          <w:rtl/>
        </w:rPr>
        <w:t xml:space="preserve">&lt;&lt; דובר_המשך &gt;&gt; </w:t>
      </w:r>
      <w:r>
        <w:rPr>
          <w:rtl/>
        </w:rPr>
        <w:t>אלי דלל (הליכוד):</w:t>
      </w:r>
      <w:r w:rsidRPr="000F3EC7">
        <w:rPr>
          <w:rStyle w:val="TagStyle"/>
          <w:rtl/>
        </w:rPr>
        <w:t xml:space="preserve"> &lt;&lt; דובר_המשך &gt;&gt;</w:t>
      </w:r>
      <w:r>
        <w:rPr>
          <w:rtl/>
        </w:rPr>
        <w:t xml:space="preserve">  </w:t>
      </w:r>
      <w:bookmarkEnd w:id="5667"/>
    </w:p>
    <w:p w:rsidR="00476CF6" w:rsidRDefault="00476CF6" w:rsidP="00C8571E">
      <w:pPr>
        <w:rPr>
          <w:rtl/>
        </w:rPr>
      </w:pPr>
    </w:p>
    <w:p w:rsidR="00476CF6" w:rsidRDefault="00476CF6" w:rsidP="009E20C2">
      <w:pPr>
        <w:rPr>
          <w:rtl/>
        </w:rPr>
      </w:pPr>
      <w:r>
        <w:rPr>
          <w:rFonts w:hint="cs"/>
          <w:rtl/>
        </w:rPr>
        <w:t xml:space="preserve">אה, כן? אז עוד משפט. בסדר. </w:t>
      </w:r>
    </w:p>
    <w:p w:rsidR="00476CF6" w:rsidRDefault="00476CF6" w:rsidP="009E20C2">
      <w:pPr>
        <w:rPr>
          <w:rtl/>
        </w:rPr>
      </w:pPr>
      <w:bookmarkStart w:id="5668" w:name="_ETM_Q27_456000"/>
      <w:bookmarkEnd w:id="5668"/>
    </w:p>
    <w:p w:rsidR="00476CF6" w:rsidRDefault="00476CF6" w:rsidP="009E20C2">
      <w:pPr>
        <w:pStyle w:val="af6"/>
        <w:keepNext/>
        <w:rPr>
          <w:rtl/>
        </w:rPr>
      </w:pPr>
      <w:r w:rsidRPr="000F3EC7">
        <w:rPr>
          <w:rStyle w:val="TagStyle"/>
          <w:rtl/>
        </w:rPr>
        <w:t xml:space="preserve"> &lt;&lt; יור &gt;&gt; </w:t>
      </w:r>
      <w:r>
        <w:rPr>
          <w:rtl/>
        </w:rPr>
        <w:t>היו"ר לימור סון הר מלך:</w:t>
      </w:r>
      <w:r w:rsidRPr="000F3EC7">
        <w:rPr>
          <w:rStyle w:val="TagStyle"/>
          <w:rtl/>
        </w:rPr>
        <w:t xml:space="preserve"> &lt;&lt; יור &gt;&gt;</w:t>
      </w:r>
      <w:r>
        <w:rPr>
          <w:rtl/>
        </w:rPr>
        <w:t xml:space="preserve">  </w:t>
      </w:r>
    </w:p>
    <w:p w:rsidR="00476CF6" w:rsidRDefault="00476CF6" w:rsidP="00C8571E">
      <w:pPr>
        <w:rPr>
          <w:rtl/>
        </w:rPr>
      </w:pPr>
    </w:p>
    <w:p w:rsidR="00476CF6" w:rsidRDefault="00476CF6" w:rsidP="009635F5">
      <w:pPr>
        <w:rPr>
          <w:rtl/>
        </w:rPr>
      </w:pPr>
      <w:bookmarkStart w:id="5669" w:name="_ETM_Q27_457000"/>
      <w:bookmarkStart w:id="5670" w:name="_ETM_Q27_459529"/>
      <w:bookmarkEnd w:id="5669"/>
      <w:bookmarkEnd w:id="5670"/>
      <w:r>
        <w:rPr>
          <w:rtl/>
        </w:rPr>
        <w:t>אני מאפשרת לך</w:t>
      </w:r>
      <w:r>
        <w:rPr>
          <w:rFonts w:hint="cs"/>
          <w:rtl/>
        </w:rPr>
        <w:t xml:space="preserve"> </w:t>
      </w:r>
      <w:bookmarkStart w:id="5671" w:name="_ETM_Q27_461000"/>
      <w:bookmarkEnd w:id="5671"/>
      <w:r>
        <w:rPr>
          <w:rFonts w:hint="cs"/>
          <w:rtl/>
        </w:rPr>
        <w:t>מפאת כבודך.</w:t>
      </w:r>
    </w:p>
    <w:p w:rsidR="00476CF6" w:rsidRDefault="00476CF6" w:rsidP="009635F5">
      <w:pPr>
        <w:rPr>
          <w:rtl/>
        </w:rPr>
      </w:pPr>
      <w:bookmarkStart w:id="5672" w:name="_ETM_Q27_459000"/>
      <w:bookmarkEnd w:id="5672"/>
    </w:p>
    <w:p w:rsidR="00476CF6" w:rsidRDefault="00476CF6" w:rsidP="009E20C2">
      <w:pPr>
        <w:pStyle w:val="-"/>
        <w:keepNext/>
        <w:rPr>
          <w:rtl/>
        </w:rPr>
      </w:pPr>
      <w:bookmarkStart w:id="5673" w:name="ET_speakercontinue_6347_8"/>
      <w:r w:rsidRPr="000F3EC7">
        <w:rPr>
          <w:rStyle w:val="TagStyle"/>
          <w:rtl/>
        </w:rPr>
        <w:t xml:space="preserve"> &lt;&lt; דובר_המשך &gt;&gt; </w:t>
      </w:r>
      <w:r>
        <w:rPr>
          <w:rtl/>
        </w:rPr>
        <w:t>אלי דלל (הליכוד):</w:t>
      </w:r>
      <w:r w:rsidRPr="000F3EC7">
        <w:rPr>
          <w:rStyle w:val="TagStyle"/>
          <w:rtl/>
        </w:rPr>
        <w:t xml:space="preserve"> &lt;&lt; דובר_המשך &gt;&gt;</w:t>
      </w:r>
      <w:r>
        <w:rPr>
          <w:rtl/>
        </w:rPr>
        <w:t xml:space="preserve">  </w:t>
      </w:r>
      <w:bookmarkEnd w:id="5673"/>
    </w:p>
    <w:p w:rsidR="00476CF6" w:rsidRDefault="00476CF6" w:rsidP="00C8571E">
      <w:pPr>
        <w:rPr>
          <w:rtl/>
        </w:rPr>
      </w:pPr>
    </w:p>
    <w:p w:rsidR="00476CF6" w:rsidRDefault="00476CF6" w:rsidP="009E20C2">
      <w:pPr>
        <w:rPr>
          <w:rtl/>
        </w:rPr>
      </w:pPr>
      <w:bookmarkStart w:id="5674" w:name="_ETM_Q27_460000"/>
      <w:bookmarkEnd w:id="5674"/>
      <w:r>
        <w:rPr>
          <w:rtl/>
        </w:rPr>
        <w:t xml:space="preserve">אני רוצה לומר שהפטור </w:t>
      </w:r>
      <w:bookmarkStart w:id="5675" w:name="_ETM_Q27_461909"/>
      <w:bookmarkEnd w:id="5675"/>
      <w:r>
        <w:rPr>
          <w:rtl/>
        </w:rPr>
        <w:t>הזה</w:t>
      </w:r>
      <w:r>
        <w:rPr>
          <w:rFonts w:hint="cs"/>
          <w:rtl/>
        </w:rPr>
        <w:t>,</w:t>
      </w:r>
      <w:r>
        <w:rPr>
          <w:rtl/>
        </w:rPr>
        <w:t xml:space="preserve"> </w:t>
      </w:r>
      <w:bookmarkStart w:id="5676" w:name="_ETM_Q27_464649"/>
      <w:bookmarkEnd w:id="5676"/>
      <w:r>
        <w:rPr>
          <w:rtl/>
        </w:rPr>
        <w:t xml:space="preserve">יש לנו מה לעשות איתו. לדוגמה, אם אנחנו רוצים לסייע </w:t>
      </w:r>
      <w:bookmarkStart w:id="5677" w:name="_ETM_Q27_469159"/>
      <w:bookmarkEnd w:id="5677"/>
      <w:r>
        <w:rPr>
          <w:rtl/>
        </w:rPr>
        <w:t xml:space="preserve">לצפון, אז יש את הנושא של אזור </w:t>
      </w:r>
      <w:r>
        <w:rPr>
          <w:rFonts w:hint="cs"/>
          <w:rtl/>
        </w:rPr>
        <w:t>ה</w:t>
      </w:r>
      <w:r>
        <w:rPr>
          <w:rtl/>
        </w:rPr>
        <w:t xml:space="preserve">סחר </w:t>
      </w:r>
      <w:r>
        <w:rPr>
          <w:rFonts w:hint="cs"/>
          <w:rtl/>
        </w:rPr>
        <w:t>ה</w:t>
      </w:r>
      <w:r>
        <w:rPr>
          <w:rtl/>
        </w:rPr>
        <w:t>חופשי, למשל</w:t>
      </w:r>
      <w:r>
        <w:rPr>
          <w:rFonts w:hint="cs"/>
          <w:rtl/>
        </w:rPr>
        <w:t>,</w:t>
      </w:r>
      <w:r>
        <w:rPr>
          <w:rtl/>
        </w:rPr>
        <w:t xml:space="preserve"> </w:t>
      </w:r>
      <w:bookmarkStart w:id="5678" w:name="_ETM_Q27_473669"/>
      <w:bookmarkEnd w:id="5678"/>
      <w:r>
        <w:rPr>
          <w:rtl/>
        </w:rPr>
        <w:t xml:space="preserve">בצפון, לאנשי המילואים, לרשויות המקומיות שנזקקות. יש לנו איפה לקחת </w:t>
      </w:r>
      <w:bookmarkStart w:id="5679" w:name="_ETM_Q27_478179"/>
      <w:bookmarkEnd w:id="5679"/>
      <w:r>
        <w:rPr>
          <w:rtl/>
        </w:rPr>
        <w:t xml:space="preserve">את 2 </w:t>
      </w:r>
      <w:r>
        <w:rPr>
          <w:rFonts w:hint="cs"/>
          <w:rtl/>
        </w:rPr>
        <w:t>ה</w:t>
      </w:r>
      <w:r>
        <w:rPr>
          <w:rtl/>
        </w:rPr>
        <w:t>מיליארד האלה</w:t>
      </w:r>
      <w:r>
        <w:rPr>
          <w:rFonts w:hint="cs"/>
          <w:rtl/>
        </w:rPr>
        <w:t xml:space="preserve"> ולא לבזבז - - -</w:t>
      </w:r>
    </w:p>
    <w:p w:rsidR="00476CF6" w:rsidRDefault="00476CF6" w:rsidP="009E20C2">
      <w:pPr>
        <w:rPr>
          <w:rtl/>
        </w:rPr>
      </w:pPr>
      <w:bookmarkStart w:id="5680" w:name="_ETM_Q27_484000"/>
      <w:bookmarkEnd w:id="5680"/>
    </w:p>
    <w:p w:rsidR="00476CF6" w:rsidRDefault="00476CF6" w:rsidP="009E20C2">
      <w:pPr>
        <w:pStyle w:val="af6"/>
        <w:keepNext/>
        <w:rPr>
          <w:rtl/>
        </w:rPr>
      </w:pPr>
      <w:r w:rsidRPr="000F3EC7">
        <w:rPr>
          <w:rStyle w:val="TagStyle"/>
          <w:rtl/>
        </w:rPr>
        <w:t xml:space="preserve"> &lt;&lt; יור &gt;&gt; </w:t>
      </w:r>
      <w:r>
        <w:rPr>
          <w:rtl/>
        </w:rPr>
        <w:t>היו"ר לימור סון הר מלך:</w:t>
      </w:r>
      <w:r w:rsidRPr="000F3EC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שם צריך לשים פטורים.</w:t>
      </w:r>
    </w:p>
    <w:p w:rsidR="00476CF6" w:rsidRDefault="00476CF6" w:rsidP="009E20C2">
      <w:pPr>
        <w:rPr>
          <w:rtl/>
        </w:rPr>
      </w:pPr>
      <w:bookmarkStart w:id="5681" w:name="_ETM_Q27_485000"/>
      <w:bookmarkEnd w:id="5681"/>
    </w:p>
    <w:p w:rsidR="00476CF6" w:rsidRDefault="00476CF6" w:rsidP="009E20C2">
      <w:pPr>
        <w:pStyle w:val="-"/>
        <w:keepNext/>
        <w:rPr>
          <w:rtl/>
        </w:rPr>
      </w:pPr>
      <w:bookmarkStart w:id="5682" w:name="ET_speakercontinue_6347_10"/>
      <w:r w:rsidRPr="000F3EC7">
        <w:rPr>
          <w:rStyle w:val="TagStyle"/>
          <w:rtl/>
        </w:rPr>
        <w:t xml:space="preserve"> &lt;&lt; דובר_המשך &gt;&gt; </w:t>
      </w:r>
      <w:r>
        <w:rPr>
          <w:rtl/>
        </w:rPr>
        <w:t>אלי דלל (הליכוד):</w:t>
      </w:r>
      <w:r w:rsidRPr="000F3EC7">
        <w:rPr>
          <w:rStyle w:val="TagStyle"/>
          <w:rtl/>
        </w:rPr>
        <w:t xml:space="preserve"> &lt;&lt; דובר_המשך &gt;&gt;</w:t>
      </w:r>
      <w:r>
        <w:rPr>
          <w:rtl/>
        </w:rPr>
        <w:t xml:space="preserve">  </w:t>
      </w:r>
      <w:bookmarkEnd w:id="5682"/>
    </w:p>
    <w:p w:rsidR="00476CF6" w:rsidRDefault="00476CF6" w:rsidP="00C8571E">
      <w:pPr>
        <w:rPr>
          <w:rtl/>
        </w:rPr>
      </w:pPr>
    </w:p>
    <w:p w:rsidR="00476CF6" w:rsidRDefault="00476CF6" w:rsidP="009E20C2">
      <w:pPr>
        <w:rPr>
          <w:rtl/>
        </w:rPr>
      </w:pPr>
      <w:bookmarkStart w:id="5683" w:name="_ETM_Q27_480000"/>
      <w:bookmarkStart w:id="5684" w:name="_ETM_Q27_482970"/>
      <w:bookmarkEnd w:id="5683"/>
      <w:bookmarkEnd w:id="5684"/>
      <w:r>
        <w:rPr>
          <w:rFonts w:hint="cs"/>
          <w:rtl/>
        </w:rPr>
        <w:t>ו</w:t>
      </w:r>
      <w:r>
        <w:rPr>
          <w:rtl/>
        </w:rPr>
        <w:t>שם צריך לשים</w:t>
      </w:r>
      <w:r>
        <w:rPr>
          <w:rFonts w:hint="cs"/>
          <w:rtl/>
        </w:rPr>
        <w:t xml:space="preserve">. </w:t>
      </w:r>
      <w:bookmarkStart w:id="5685" w:name="_ETM_Q27_482000"/>
      <w:bookmarkStart w:id="5686" w:name="_ETM_Q27_485809"/>
      <w:bookmarkEnd w:id="5685"/>
      <w:bookmarkEnd w:id="5686"/>
      <w:r>
        <w:rPr>
          <w:rtl/>
        </w:rPr>
        <w:t>תודה רבה.</w:t>
      </w:r>
    </w:p>
    <w:p w:rsidR="00476CF6" w:rsidRDefault="00476CF6" w:rsidP="009E20C2">
      <w:pPr>
        <w:rPr>
          <w:rtl/>
        </w:rPr>
      </w:pPr>
    </w:p>
    <w:p w:rsidR="00476CF6" w:rsidRDefault="00476CF6" w:rsidP="009E20C2">
      <w:pPr>
        <w:pStyle w:val="af6"/>
        <w:keepNext/>
        <w:rPr>
          <w:rtl/>
        </w:rPr>
      </w:pPr>
      <w:r w:rsidRPr="000F3EC7">
        <w:rPr>
          <w:rStyle w:val="TagStyle"/>
          <w:rtl/>
        </w:rPr>
        <w:t xml:space="preserve"> &lt;&lt; יור &gt;&gt; </w:t>
      </w:r>
      <w:r>
        <w:rPr>
          <w:rtl/>
        </w:rPr>
        <w:t>היו"ר לימור סון הר מלך:</w:t>
      </w:r>
      <w:r w:rsidRPr="000F3EC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5687" w:name="_ETM_Q27_489000"/>
      <w:bookmarkStart w:id="5688" w:name="_ETM_Q27_486690"/>
      <w:bookmarkEnd w:id="5687"/>
      <w:bookmarkEnd w:id="5688"/>
      <w:r>
        <w:rPr>
          <w:rtl/>
        </w:rPr>
        <w:t xml:space="preserve">תודה רבה. </w:t>
      </w:r>
      <w:bookmarkStart w:id="5689" w:name="_ETM_Q27_488480"/>
      <w:bookmarkStart w:id="5690" w:name="_ETM_Q27_487000"/>
      <w:bookmarkStart w:id="5691" w:name="_ETM_Q27_488000"/>
      <w:bookmarkEnd w:id="5689"/>
      <w:bookmarkEnd w:id="5690"/>
      <w:bookmarkEnd w:id="5691"/>
      <w:r>
        <w:rPr>
          <w:rtl/>
        </w:rPr>
        <w:t xml:space="preserve">חבר הכנסת שלום דנינו </w:t>
      </w:r>
      <w:r>
        <w:rPr>
          <w:rFonts w:hint="cs"/>
          <w:rtl/>
        </w:rPr>
        <w:t xml:space="preserve">– </w:t>
      </w:r>
      <w:r>
        <w:rPr>
          <w:rtl/>
        </w:rPr>
        <w:t>אינו נוכח</w:t>
      </w:r>
      <w:r>
        <w:rPr>
          <w:rFonts w:hint="cs"/>
          <w:rtl/>
        </w:rPr>
        <w:t>;</w:t>
      </w:r>
      <w:r>
        <w:rPr>
          <w:rtl/>
        </w:rPr>
        <w:t xml:space="preserve"> חברת הכנסת יעל רון </w:t>
      </w:r>
      <w:bookmarkStart w:id="5692" w:name="_ETM_Q27_491587"/>
      <w:bookmarkEnd w:id="5692"/>
      <w:r>
        <w:rPr>
          <w:rtl/>
        </w:rPr>
        <w:t xml:space="preserve">בן משה </w:t>
      </w:r>
      <w:r>
        <w:rPr>
          <w:rFonts w:hint="cs"/>
          <w:rtl/>
        </w:rPr>
        <w:t xml:space="preserve">– </w:t>
      </w:r>
      <w:r>
        <w:rPr>
          <w:rtl/>
        </w:rPr>
        <w:t>אינה נוכחת</w:t>
      </w:r>
      <w:r>
        <w:rPr>
          <w:rFonts w:hint="cs"/>
          <w:rtl/>
        </w:rPr>
        <w:t>;</w:t>
      </w:r>
      <w:r>
        <w:rPr>
          <w:rtl/>
        </w:rPr>
        <w:t xml:space="preserve"> חבר הכנסת יבג</w:t>
      </w:r>
      <w:r>
        <w:rPr>
          <w:rFonts w:hint="cs"/>
          <w:rtl/>
        </w:rPr>
        <w:t>ני</w:t>
      </w:r>
      <w:r>
        <w:rPr>
          <w:rtl/>
        </w:rPr>
        <w:t xml:space="preserve"> סובה </w:t>
      </w:r>
      <w:r>
        <w:rPr>
          <w:rFonts w:hint="cs"/>
          <w:rtl/>
        </w:rPr>
        <w:t xml:space="preserve">– </w:t>
      </w:r>
      <w:r>
        <w:rPr>
          <w:rtl/>
        </w:rPr>
        <w:t>אינו נוכח</w:t>
      </w:r>
      <w:r>
        <w:rPr>
          <w:rFonts w:hint="cs"/>
          <w:rtl/>
        </w:rPr>
        <w:t>;</w:t>
      </w:r>
      <w:r>
        <w:rPr>
          <w:rtl/>
        </w:rPr>
        <w:t xml:space="preserve"> </w:t>
      </w:r>
      <w:bookmarkStart w:id="5693" w:name="_ETM_Q27_494695"/>
      <w:bookmarkEnd w:id="5693"/>
      <w:r>
        <w:rPr>
          <w:rtl/>
        </w:rPr>
        <w:t>חברת הכנסת גלי</w:t>
      </w:r>
      <w:r>
        <w:rPr>
          <w:rFonts w:hint="cs"/>
          <w:rtl/>
        </w:rPr>
        <w:t>ת</w:t>
      </w:r>
      <w:r>
        <w:rPr>
          <w:rtl/>
        </w:rPr>
        <w:t xml:space="preserve"> דיסטל </w:t>
      </w:r>
      <w:r>
        <w:rPr>
          <w:rFonts w:hint="cs"/>
          <w:rtl/>
        </w:rPr>
        <w:t>אט</w:t>
      </w:r>
      <w:r>
        <w:rPr>
          <w:rtl/>
        </w:rPr>
        <w:t xml:space="preserve">בריאן </w:t>
      </w:r>
      <w:r>
        <w:rPr>
          <w:rFonts w:hint="cs"/>
          <w:rtl/>
        </w:rPr>
        <w:t xml:space="preserve">– </w:t>
      </w:r>
      <w:r>
        <w:rPr>
          <w:rtl/>
        </w:rPr>
        <w:t>אינה נוכחת</w:t>
      </w:r>
      <w:r>
        <w:rPr>
          <w:rFonts w:hint="cs"/>
          <w:rtl/>
        </w:rPr>
        <w:t>;</w:t>
      </w:r>
      <w:r>
        <w:rPr>
          <w:rtl/>
        </w:rPr>
        <w:t xml:space="preserve"> חבר הכנסת יאיר </w:t>
      </w:r>
      <w:bookmarkStart w:id="5694" w:name="_ETM_Q27_497802"/>
      <w:bookmarkEnd w:id="5694"/>
      <w:r>
        <w:rPr>
          <w:rtl/>
        </w:rPr>
        <w:t>לפיד</w:t>
      </w:r>
      <w:bookmarkStart w:id="5695" w:name="_ETM_Q27_501640"/>
      <w:bookmarkEnd w:id="5695"/>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אריאל קלנר </w:t>
      </w:r>
      <w:r>
        <w:rPr>
          <w:rFonts w:hint="cs"/>
          <w:rtl/>
        </w:rPr>
        <w:t xml:space="preserve">– </w:t>
      </w:r>
      <w:r>
        <w:rPr>
          <w:rtl/>
        </w:rPr>
        <w:t>אינו נוכח</w:t>
      </w:r>
      <w:r>
        <w:rPr>
          <w:rFonts w:hint="cs"/>
          <w:rtl/>
        </w:rPr>
        <w:t>;</w:t>
      </w:r>
      <w:r>
        <w:rPr>
          <w:rtl/>
        </w:rPr>
        <w:t xml:space="preserve"> חברת הכנסת </w:t>
      </w:r>
      <w:bookmarkStart w:id="5696" w:name="_ETM_Q27_505599"/>
      <w:bookmarkEnd w:id="5696"/>
      <w:r>
        <w:rPr>
          <w:rtl/>
        </w:rPr>
        <w:t xml:space="preserve">עאידה תומא סולימאן </w:t>
      </w:r>
      <w:r>
        <w:rPr>
          <w:rFonts w:hint="cs"/>
          <w:rtl/>
        </w:rPr>
        <w:t xml:space="preserve">– </w:t>
      </w:r>
      <w:r>
        <w:rPr>
          <w:rtl/>
        </w:rPr>
        <w:t>אינה נוכחת</w:t>
      </w:r>
      <w:r>
        <w:rPr>
          <w:rFonts w:hint="cs"/>
          <w:rtl/>
        </w:rPr>
        <w:t>;</w:t>
      </w:r>
      <w:r>
        <w:rPr>
          <w:rtl/>
        </w:rPr>
        <w:t xml:space="preserve"> חבר הכנסת אוהד טל </w:t>
      </w:r>
      <w:bookmarkStart w:id="5697" w:name="_ETM_Q27_510178"/>
      <w:bookmarkEnd w:id="5697"/>
      <w:r>
        <w:rPr>
          <w:rFonts w:hint="cs"/>
          <w:rtl/>
        </w:rPr>
        <w:t>–</w:t>
      </w:r>
      <w:r>
        <w:rPr>
          <w:rtl/>
        </w:rPr>
        <w:t>אינו נו</w:t>
      </w:r>
      <w:r>
        <w:rPr>
          <w:rFonts w:hint="cs"/>
          <w:rtl/>
        </w:rPr>
        <w:t>כ</w:t>
      </w:r>
      <w:r>
        <w:rPr>
          <w:rtl/>
        </w:rPr>
        <w:t>ח</w:t>
      </w:r>
      <w:r>
        <w:rPr>
          <w:rFonts w:hint="cs"/>
          <w:rtl/>
        </w:rPr>
        <w:t>;</w:t>
      </w:r>
      <w:r>
        <w:rPr>
          <w:rtl/>
        </w:rPr>
        <w:t xml:space="preserve"> חבר הכנסת צבי ידידי</w:t>
      </w:r>
      <w:r>
        <w:rPr>
          <w:rFonts w:hint="cs"/>
          <w:rtl/>
        </w:rPr>
        <w:t xml:space="preserve">ה </w:t>
      </w:r>
      <w:r>
        <w:rPr>
          <w:rtl/>
        </w:rPr>
        <w:t>סוכות</w:t>
      </w:r>
      <w:r>
        <w:rPr>
          <w:rFonts w:hint="cs"/>
          <w:rtl/>
        </w:rPr>
        <w:t xml:space="preserve"> </w:t>
      </w:r>
      <w:bookmarkStart w:id="5698" w:name="_ETM_Q27_510000"/>
      <w:bookmarkEnd w:id="5698"/>
      <w:r>
        <w:rPr>
          <w:rFonts w:hint="eastAsia"/>
          <w:rtl/>
        </w:rPr>
        <w:t>–</w:t>
      </w:r>
      <w:r>
        <w:rPr>
          <w:rtl/>
        </w:rPr>
        <w:t xml:space="preserve"> אינו נו</w:t>
      </w:r>
      <w:r>
        <w:rPr>
          <w:rFonts w:hint="cs"/>
          <w:rtl/>
        </w:rPr>
        <w:t>כ</w:t>
      </w:r>
      <w:r>
        <w:rPr>
          <w:rtl/>
        </w:rPr>
        <w:t>ח</w:t>
      </w:r>
      <w:r>
        <w:rPr>
          <w:rFonts w:hint="cs"/>
          <w:rtl/>
        </w:rPr>
        <w:t>;</w:t>
      </w:r>
      <w:r>
        <w:rPr>
          <w:rtl/>
        </w:rPr>
        <w:t xml:space="preserve"> חברת </w:t>
      </w:r>
      <w:bookmarkStart w:id="5699" w:name="_ETM_Q27_514497"/>
      <w:bookmarkEnd w:id="5699"/>
      <w:r>
        <w:rPr>
          <w:rtl/>
        </w:rPr>
        <w:t>הכנסת אפרת רייט</w:t>
      </w:r>
      <w:r>
        <w:rPr>
          <w:rFonts w:hint="cs"/>
          <w:rtl/>
        </w:rPr>
        <w:t>ן</w:t>
      </w:r>
      <w:r>
        <w:rPr>
          <w:rtl/>
        </w:rPr>
        <w:t xml:space="preserve"> מרום</w:t>
      </w:r>
      <w:r>
        <w:rPr>
          <w:rFonts w:hint="cs"/>
          <w:rtl/>
        </w:rPr>
        <w:t xml:space="preserve"> </w:t>
      </w:r>
      <w:r>
        <w:rPr>
          <w:rFonts w:hint="eastAsia"/>
          <w:rtl/>
        </w:rPr>
        <w:t>–</w:t>
      </w:r>
      <w:r>
        <w:rPr>
          <w:rFonts w:hint="cs"/>
          <w:rtl/>
        </w:rPr>
        <w:t xml:space="preserve"> </w:t>
      </w:r>
      <w:r>
        <w:rPr>
          <w:rtl/>
        </w:rPr>
        <w:t>אינה נוכחת</w:t>
      </w:r>
      <w:r>
        <w:rPr>
          <w:rFonts w:hint="cs"/>
          <w:rtl/>
        </w:rPr>
        <w:t>;</w:t>
      </w:r>
      <w:r>
        <w:rPr>
          <w:rtl/>
        </w:rPr>
        <w:t xml:space="preserve"> חברת הכנסת אורית פרקש </w:t>
      </w:r>
      <w:bookmarkStart w:id="5700" w:name="_ETM_Q27_518815"/>
      <w:bookmarkEnd w:id="5700"/>
      <w:r>
        <w:rPr>
          <w:rtl/>
        </w:rPr>
        <w:t xml:space="preserve">הכהן </w:t>
      </w:r>
      <w:r>
        <w:rPr>
          <w:rFonts w:hint="cs"/>
          <w:rtl/>
        </w:rPr>
        <w:t xml:space="preserve">– </w:t>
      </w:r>
      <w:r>
        <w:rPr>
          <w:rtl/>
        </w:rPr>
        <w:t>אינה נוכחת</w:t>
      </w:r>
      <w:r>
        <w:rPr>
          <w:rFonts w:hint="cs"/>
          <w:rtl/>
        </w:rPr>
        <w:t>;</w:t>
      </w:r>
      <w:r>
        <w:rPr>
          <w:rtl/>
        </w:rPr>
        <w:t xml:space="preserve"> חבר הכנסת אביחי ב</w:t>
      </w:r>
      <w:r>
        <w:rPr>
          <w:rFonts w:hint="cs"/>
          <w:rtl/>
        </w:rPr>
        <w:t>וארון –</w:t>
      </w:r>
      <w:r>
        <w:rPr>
          <w:rtl/>
        </w:rPr>
        <w:t xml:space="preserve"> אינו נוכח</w:t>
      </w:r>
      <w:r>
        <w:rPr>
          <w:rFonts w:hint="cs"/>
          <w:rtl/>
        </w:rPr>
        <w:t>;</w:t>
      </w:r>
      <w:r>
        <w:rPr>
          <w:rtl/>
        </w:rPr>
        <w:t xml:space="preserve"> חבר </w:t>
      </w:r>
      <w:bookmarkStart w:id="5701" w:name="_ETM_Q27_523134"/>
      <w:bookmarkEnd w:id="5701"/>
      <w:r>
        <w:rPr>
          <w:rtl/>
        </w:rPr>
        <w:t xml:space="preserve">הכנסת יעקב אשר </w:t>
      </w:r>
      <w:r>
        <w:rPr>
          <w:rFonts w:hint="cs"/>
          <w:rtl/>
        </w:rPr>
        <w:t xml:space="preserve">– </w:t>
      </w:r>
      <w:r>
        <w:rPr>
          <w:rtl/>
        </w:rPr>
        <w:t>אינו נוכח</w:t>
      </w:r>
      <w:r>
        <w:rPr>
          <w:rFonts w:hint="cs"/>
          <w:rtl/>
        </w:rPr>
        <w:t>;</w:t>
      </w:r>
      <w:r>
        <w:rPr>
          <w:rtl/>
        </w:rPr>
        <w:t xml:space="preserve"> חבר הכנסת גלעד קריב</w:t>
      </w:r>
      <w:r>
        <w:rPr>
          <w:rFonts w:hint="cs"/>
          <w:rtl/>
        </w:rPr>
        <w:t xml:space="preserve"> </w:t>
      </w:r>
      <w:r>
        <w:rPr>
          <w:rFonts w:hint="eastAsia"/>
          <w:rtl/>
        </w:rPr>
        <w:t>–</w:t>
      </w:r>
      <w:r>
        <w:rPr>
          <w:rFonts w:hint="cs"/>
          <w:rtl/>
        </w:rPr>
        <w:t xml:space="preserve"> </w:t>
      </w:r>
      <w:r>
        <w:rPr>
          <w:rtl/>
        </w:rPr>
        <w:t xml:space="preserve">אינו </w:t>
      </w:r>
      <w:bookmarkStart w:id="5702" w:name="_ETM_Q27_527452"/>
      <w:bookmarkEnd w:id="5702"/>
      <w:r>
        <w:rPr>
          <w:rtl/>
        </w:rPr>
        <w:t>נוכח</w:t>
      </w:r>
      <w:r>
        <w:rPr>
          <w:rFonts w:hint="cs"/>
          <w:rtl/>
        </w:rPr>
        <w:t>;</w:t>
      </w:r>
      <w:r>
        <w:rPr>
          <w:rtl/>
        </w:rPr>
        <w:t xml:space="preserve"> חברת הכנסת יוליה מלינובסקי </w:t>
      </w:r>
      <w:r>
        <w:rPr>
          <w:rFonts w:hint="cs"/>
          <w:rtl/>
        </w:rPr>
        <w:t xml:space="preserve">– </w:t>
      </w:r>
      <w:r>
        <w:rPr>
          <w:rtl/>
        </w:rPr>
        <w:t>אינה נוכחת</w:t>
      </w:r>
      <w:r>
        <w:rPr>
          <w:rFonts w:hint="cs"/>
          <w:rtl/>
        </w:rPr>
        <w:t>.</w:t>
      </w:r>
      <w:r>
        <w:rPr>
          <w:rtl/>
        </w:rPr>
        <w:t xml:space="preserve"> חבר הכנסת משה </w:t>
      </w:r>
      <w:bookmarkStart w:id="5703" w:name="_ETM_Q27_531770"/>
      <w:bookmarkEnd w:id="5703"/>
      <w:r>
        <w:rPr>
          <w:rtl/>
        </w:rPr>
        <w:t>טור</w:t>
      </w:r>
      <w:r>
        <w:rPr>
          <w:rFonts w:hint="cs"/>
          <w:rtl/>
        </w:rPr>
        <w:t xml:space="preserve"> </w:t>
      </w:r>
      <w:bookmarkStart w:id="5704" w:name="_ETM_Q27_539000"/>
      <w:bookmarkEnd w:id="5704"/>
      <w:r>
        <w:rPr>
          <w:rtl/>
        </w:rPr>
        <w:t>פז, בבקשה</w:t>
      </w:r>
      <w:r>
        <w:rPr>
          <w:rFonts w:hint="cs"/>
          <w:rtl/>
        </w:rPr>
        <w:t>,</w:t>
      </w:r>
      <w:r>
        <w:rPr>
          <w:rtl/>
        </w:rPr>
        <w:t xml:space="preserve"> </w:t>
      </w:r>
      <w:bookmarkStart w:id="5705" w:name="_ETM_Q27_538640"/>
      <w:bookmarkEnd w:id="5705"/>
      <w:proofErr w:type="spellStart"/>
      <w:r>
        <w:rPr>
          <w:rtl/>
        </w:rPr>
        <w:t>ומי</w:t>
      </w:r>
      <w:r>
        <w:rPr>
          <w:rFonts w:hint="cs"/>
          <w:rtl/>
        </w:rPr>
        <w:t>י</w:t>
      </w:r>
      <w:r>
        <w:rPr>
          <w:rtl/>
        </w:rPr>
        <w:t>ד</w:t>
      </w:r>
      <w:proofErr w:type="spellEnd"/>
      <w:r>
        <w:rPr>
          <w:rtl/>
        </w:rPr>
        <w:t xml:space="preserve"> אחריו </w:t>
      </w:r>
      <w:r>
        <w:rPr>
          <w:rFonts w:hint="cs"/>
          <w:rtl/>
        </w:rPr>
        <w:t xml:space="preserve">– </w:t>
      </w:r>
      <w:r>
        <w:rPr>
          <w:rtl/>
        </w:rPr>
        <w:t xml:space="preserve">חבר הכנסת אושר שקלים. </w:t>
      </w:r>
      <w:bookmarkStart w:id="5706" w:name="_ETM_Q27_555619"/>
      <w:bookmarkEnd w:id="5706"/>
      <w:r>
        <w:rPr>
          <w:rFonts w:hint="cs"/>
          <w:rtl/>
        </w:rPr>
        <w:t>ל</w:t>
      </w:r>
      <w:r>
        <w:rPr>
          <w:rtl/>
        </w:rPr>
        <w:t>רשותך</w:t>
      </w:r>
      <w:r>
        <w:rPr>
          <w:rFonts w:hint="cs"/>
          <w:rtl/>
        </w:rPr>
        <w:t xml:space="preserve"> שלוש </w:t>
      </w:r>
      <w:r>
        <w:rPr>
          <w:rtl/>
        </w:rPr>
        <w:t>דקות.</w:t>
      </w:r>
    </w:p>
    <w:p w:rsidR="00476CF6" w:rsidRDefault="00476CF6" w:rsidP="009E20C2">
      <w:pPr>
        <w:rPr>
          <w:rtl/>
        </w:rPr>
      </w:pPr>
      <w:bookmarkStart w:id="5707" w:name="_ETM_Q27_552000"/>
      <w:bookmarkEnd w:id="5707"/>
    </w:p>
    <w:p w:rsidR="00476CF6" w:rsidRDefault="00476CF6" w:rsidP="009E20C2">
      <w:pPr>
        <w:pStyle w:val="a4"/>
        <w:keepNext/>
        <w:rPr>
          <w:rtl/>
        </w:rPr>
      </w:pPr>
      <w:bookmarkStart w:id="5708" w:name="ET_speaker_6128_12"/>
      <w:r w:rsidRPr="00224B95">
        <w:rPr>
          <w:rStyle w:val="TagStyle"/>
          <w:rtl/>
        </w:rPr>
        <w:t xml:space="preserve"> &lt;&lt; דובר &gt;&gt; </w:t>
      </w:r>
      <w:bookmarkStart w:id="5709" w:name="_Toc231307460"/>
      <w:r>
        <w:rPr>
          <w:rtl/>
        </w:rPr>
        <w:t>משה טור פז (יש עתיד):</w:t>
      </w:r>
      <w:bookmarkEnd w:id="5709"/>
      <w:r w:rsidRPr="00224B95">
        <w:rPr>
          <w:rStyle w:val="TagStyle"/>
          <w:rtl/>
        </w:rPr>
        <w:t xml:space="preserve"> &lt;&lt; דובר &gt;&gt;</w:t>
      </w:r>
      <w:r>
        <w:rPr>
          <w:rtl/>
        </w:rPr>
        <w:t xml:space="preserve">  </w:t>
      </w:r>
      <w:bookmarkEnd w:id="5708"/>
    </w:p>
    <w:p w:rsidR="00476CF6" w:rsidRDefault="00476CF6" w:rsidP="00C8571E">
      <w:pPr>
        <w:rPr>
          <w:rtl/>
        </w:rPr>
      </w:pPr>
    </w:p>
    <w:p w:rsidR="00476CF6" w:rsidRDefault="00476CF6" w:rsidP="00F26210">
      <w:pPr>
        <w:rPr>
          <w:rtl/>
        </w:rPr>
      </w:pPr>
      <w:bookmarkStart w:id="5710" w:name="_ETM_Q27_549000"/>
      <w:bookmarkEnd w:id="5710"/>
      <w:r>
        <w:rPr>
          <w:rtl/>
        </w:rPr>
        <w:t xml:space="preserve">גברתי </w:t>
      </w:r>
      <w:r>
        <w:rPr>
          <w:rFonts w:hint="cs"/>
          <w:rtl/>
        </w:rPr>
        <w:t>ה</w:t>
      </w:r>
      <w:r>
        <w:rPr>
          <w:rtl/>
        </w:rPr>
        <w:t>יושבת</w:t>
      </w:r>
      <w:bookmarkStart w:id="5711" w:name="_ETM_Q27_557820"/>
      <w:bookmarkEnd w:id="5711"/>
      <w:r>
        <w:rPr>
          <w:rFonts w:hint="cs"/>
          <w:rtl/>
        </w:rPr>
        <w:t>-</w:t>
      </w:r>
      <w:r>
        <w:rPr>
          <w:rtl/>
        </w:rPr>
        <w:t xml:space="preserve">ראש, חבריי חברי הכנסת, </w:t>
      </w:r>
      <w:bookmarkStart w:id="5712" w:name="_ETM_Q27_560730"/>
      <w:bookmarkEnd w:id="5712"/>
      <w:r>
        <w:rPr>
          <w:rtl/>
        </w:rPr>
        <w:t>אח</w:t>
      </w:r>
      <w:r>
        <w:rPr>
          <w:rFonts w:hint="cs"/>
          <w:rtl/>
        </w:rPr>
        <w:t>י</w:t>
      </w:r>
      <w:r>
        <w:rPr>
          <w:rtl/>
        </w:rPr>
        <w:t>י החרדים, אני רוצה לומר לכם משהו</w:t>
      </w:r>
      <w:r>
        <w:rPr>
          <w:rFonts w:hint="cs"/>
          <w:rtl/>
        </w:rPr>
        <w:t>,</w:t>
      </w:r>
      <w:r>
        <w:rPr>
          <w:rtl/>
        </w:rPr>
        <w:t xml:space="preserve"> </w:t>
      </w:r>
      <w:bookmarkStart w:id="5713" w:name="_ETM_Q27_565160"/>
      <w:bookmarkEnd w:id="5713"/>
      <w:r>
        <w:rPr>
          <w:rtl/>
        </w:rPr>
        <w:t>ואני רוצה שתקשיבו טוב</w:t>
      </w:r>
      <w:r>
        <w:rPr>
          <w:rFonts w:hint="cs"/>
          <w:rtl/>
        </w:rPr>
        <w:t>,</w:t>
      </w:r>
      <w:r>
        <w:rPr>
          <w:rtl/>
        </w:rPr>
        <w:t xml:space="preserve"> גם מי שלא נמצא כאן. </w:t>
      </w:r>
      <w:bookmarkStart w:id="5714" w:name="_ETM_Q27_568890"/>
      <w:bookmarkEnd w:id="5714"/>
      <w:r>
        <w:rPr>
          <w:rtl/>
        </w:rPr>
        <w:t xml:space="preserve">אנחנו זועמים. </w:t>
      </w:r>
      <w:bookmarkStart w:id="5715" w:name="_ETM_Q27_571339"/>
      <w:bookmarkEnd w:id="5715"/>
      <w:r>
        <w:rPr>
          <w:rtl/>
        </w:rPr>
        <w:t>אנחנו כועסים</w:t>
      </w:r>
      <w:r>
        <w:rPr>
          <w:rFonts w:hint="cs"/>
          <w:rtl/>
        </w:rPr>
        <w:t>.</w:t>
      </w:r>
      <w:r>
        <w:rPr>
          <w:rtl/>
        </w:rPr>
        <w:t xml:space="preserve"> </w:t>
      </w:r>
      <w:bookmarkStart w:id="5716" w:name="_ETM_Q27_573829"/>
      <w:bookmarkEnd w:id="5716"/>
      <w:r>
        <w:rPr>
          <w:rtl/>
        </w:rPr>
        <w:t xml:space="preserve">אנחנו מתביישים. </w:t>
      </w:r>
      <w:bookmarkStart w:id="5717" w:name="_ETM_Q27_576869"/>
      <w:bookmarkEnd w:id="5717"/>
      <w:r>
        <w:rPr>
          <w:rtl/>
        </w:rPr>
        <w:t xml:space="preserve">אתם שואלים למה </w:t>
      </w:r>
      <w:r>
        <w:rPr>
          <w:rFonts w:hint="cs"/>
          <w:rtl/>
        </w:rPr>
        <w:t xml:space="preserve">– </w:t>
      </w:r>
      <w:r>
        <w:rPr>
          <w:rtl/>
        </w:rPr>
        <w:t xml:space="preserve">מה קרה פתאום? מה, אתם לא מכירים </w:t>
      </w:r>
      <w:bookmarkStart w:id="5718" w:name="_ETM_Q27_580282"/>
      <w:bookmarkEnd w:id="5718"/>
      <w:r>
        <w:rPr>
          <w:rtl/>
        </w:rPr>
        <w:t xml:space="preserve">בערך לימוד </w:t>
      </w:r>
      <w:r>
        <w:rPr>
          <w:rFonts w:hint="cs"/>
          <w:rtl/>
        </w:rPr>
        <w:t>ה</w:t>
      </w:r>
      <w:r>
        <w:rPr>
          <w:rtl/>
        </w:rPr>
        <w:t xml:space="preserve">תורה? מה, זה לא חשוב לכם? </w:t>
      </w:r>
      <w:r>
        <w:rPr>
          <w:rFonts w:hint="cs"/>
          <w:rtl/>
        </w:rPr>
        <w:t xml:space="preserve"> </w:t>
      </w:r>
      <w:r>
        <w:rPr>
          <w:rtl/>
        </w:rPr>
        <w:t xml:space="preserve">אז אני </w:t>
      </w:r>
      <w:bookmarkStart w:id="5719" w:name="_ETM_Q27_583695"/>
      <w:bookmarkEnd w:id="5719"/>
      <w:r>
        <w:rPr>
          <w:rtl/>
        </w:rPr>
        <w:t>רוצה להסביר לכם למה אנחנו כל כך כועסים</w:t>
      </w:r>
      <w:r>
        <w:rPr>
          <w:rFonts w:hint="cs"/>
          <w:rtl/>
        </w:rPr>
        <w:t>.</w:t>
      </w:r>
      <w:r>
        <w:rPr>
          <w:rtl/>
        </w:rPr>
        <w:t xml:space="preserve"> </w:t>
      </w:r>
      <w:bookmarkStart w:id="5720" w:name="_ETM_Q27_588549"/>
      <w:bookmarkEnd w:id="5720"/>
      <w:r>
        <w:rPr>
          <w:rtl/>
        </w:rPr>
        <w:t>רב</w:t>
      </w:r>
      <w:r>
        <w:rPr>
          <w:rFonts w:hint="cs"/>
          <w:rtl/>
        </w:rPr>
        <w:t>-</w:t>
      </w:r>
      <w:r>
        <w:rPr>
          <w:rtl/>
        </w:rPr>
        <w:t xml:space="preserve">סמל בכיר במילואים ברק </w:t>
      </w:r>
      <w:r>
        <w:rPr>
          <w:rFonts w:hint="cs"/>
          <w:rtl/>
        </w:rPr>
        <w:t>כ</w:t>
      </w:r>
      <w:r>
        <w:rPr>
          <w:rtl/>
        </w:rPr>
        <w:t>לפון, זכרו לברכה</w:t>
      </w:r>
      <w:r>
        <w:rPr>
          <w:rFonts w:hint="cs"/>
          <w:rtl/>
        </w:rPr>
        <w:t>;</w:t>
      </w:r>
      <w:r>
        <w:rPr>
          <w:rtl/>
        </w:rPr>
        <w:t xml:space="preserve"> רב</w:t>
      </w:r>
      <w:r>
        <w:rPr>
          <w:rFonts w:hint="cs"/>
          <w:rtl/>
        </w:rPr>
        <w:t>-</w:t>
      </w:r>
      <w:r>
        <w:rPr>
          <w:rtl/>
        </w:rPr>
        <w:t xml:space="preserve">סמל </w:t>
      </w:r>
      <w:bookmarkStart w:id="5721" w:name="_ETM_Q27_595024"/>
      <w:bookmarkEnd w:id="5721"/>
      <w:r>
        <w:rPr>
          <w:rtl/>
        </w:rPr>
        <w:t xml:space="preserve">במילואים </w:t>
      </w:r>
      <w:proofErr w:type="spellStart"/>
      <w:r>
        <w:rPr>
          <w:rtl/>
        </w:rPr>
        <w:t>לידור</w:t>
      </w:r>
      <w:proofErr w:type="spellEnd"/>
      <w:r>
        <w:rPr>
          <w:rtl/>
        </w:rPr>
        <w:t xml:space="preserve"> פורת, זכרו לברכה</w:t>
      </w:r>
      <w:r>
        <w:rPr>
          <w:rFonts w:hint="cs"/>
          <w:rtl/>
        </w:rPr>
        <w:t>;</w:t>
      </w:r>
      <w:r>
        <w:rPr>
          <w:rtl/>
        </w:rPr>
        <w:t xml:space="preserve"> סמל עידן פוקס, זכרו לברכה </w:t>
      </w:r>
      <w:bookmarkStart w:id="5722" w:name="_ETM_Q27_604500"/>
      <w:bookmarkEnd w:id="5722"/>
      <w:r>
        <w:rPr>
          <w:rFonts w:hint="cs"/>
          <w:rtl/>
        </w:rPr>
        <w:t xml:space="preserve">– </w:t>
      </w:r>
      <w:r>
        <w:rPr>
          <w:rtl/>
        </w:rPr>
        <w:t>וככה נמשכת רשימת השמות</w:t>
      </w:r>
      <w:bookmarkStart w:id="5723" w:name="_ETM_Q27_608440"/>
      <w:bookmarkEnd w:id="5723"/>
      <w:r>
        <w:rPr>
          <w:rFonts w:hint="cs"/>
          <w:rtl/>
        </w:rPr>
        <w:t xml:space="preserve">. </w:t>
      </w:r>
      <w:r>
        <w:rPr>
          <w:rtl/>
        </w:rPr>
        <w:t>מאז הפסקת האש</w:t>
      </w:r>
      <w:bookmarkStart w:id="5724" w:name="_ETM_Q27_611540"/>
      <w:bookmarkEnd w:id="5724"/>
      <w:r>
        <w:rPr>
          <w:rFonts w:hint="cs"/>
          <w:rtl/>
        </w:rPr>
        <w:t xml:space="preserve"> </w:t>
      </w:r>
      <w:r>
        <w:rPr>
          <w:rtl/>
        </w:rPr>
        <w:t>–</w:t>
      </w:r>
      <w:r>
        <w:rPr>
          <w:rFonts w:hint="cs"/>
          <w:rtl/>
        </w:rPr>
        <w:t xml:space="preserve"> </w:t>
      </w:r>
      <w:r>
        <w:rPr>
          <w:rtl/>
        </w:rPr>
        <w:t>סמל לי</w:t>
      </w:r>
      <w:r>
        <w:rPr>
          <w:rFonts w:hint="cs"/>
          <w:rtl/>
        </w:rPr>
        <w:t>א</w:t>
      </w:r>
      <w:r>
        <w:rPr>
          <w:rtl/>
        </w:rPr>
        <w:t>ם בן חמו, זכרו לברכה</w:t>
      </w:r>
      <w:r>
        <w:rPr>
          <w:rFonts w:hint="cs"/>
          <w:rtl/>
        </w:rPr>
        <w:t>;</w:t>
      </w:r>
      <w:r>
        <w:rPr>
          <w:rtl/>
        </w:rPr>
        <w:t xml:space="preserve"> רב</w:t>
      </w:r>
      <w:r>
        <w:rPr>
          <w:rFonts w:hint="cs"/>
          <w:rtl/>
        </w:rPr>
        <w:t>-</w:t>
      </w:r>
      <w:r>
        <w:rPr>
          <w:rtl/>
        </w:rPr>
        <w:t xml:space="preserve">סמל בכיר במילואים </w:t>
      </w:r>
      <w:bookmarkStart w:id="5725" w:name="_ETM_Q27_616885"/>
      <w:bookmarkEnd w:id="5725"/>
      <w:r>
        <w:rPr>
          <w:rtl/>
        </w:rPr>
        <w:t xml:space="preserve">אלכסנדר </w:t>
      </w:r>
      <w:proofErr w:type="spellStart"/>
      <w:r>
        <w:rPr>
          <w:rtl/>
        </w:rPr>
        <w:t>גלובניוב</w:t>
      </w:r>
      <w:proofErr w:type="spellEnd"/>
      <w:r>
        <w:rPr>
          <w:rFonts w:hint="cs"/>
          <w:rtl/>
        </w:rPr>
        <w:t>;</w:t>
      </w:r>
      <w:r>
        <w:rPr>
          <w:rtl/>
        </w:rPr>
        <w:t xml:space="preserve"> סמל ראשון נגב דגן</w:t>
      </w:r>
      <w:r>
        <w:rPr>
          <w:rFonts w:hint="cs"/>
          <w:rtl/>
        </w:rPr>
        <w:t>;</w:t>
      </w:r>
      <w:r>
        <w:rPr>
          <w:rtl/>
        </w:rPr>
        <w:t xml:space="preserve"> סרן מעוז ישראל </w:t>
      </w:r>
      <w:proofErr w:type="spellStart"/>
      <w:r>
        <w:rPr>
          <w:rtl/>
        </w:rPr>
        <w:t>רקנטי</w:t>
      </w:r>
      <w:proofErr w:type="spellEnd"/>
      <w:r>
        <w:rPr>
          <w:rFonts w:hint="cs"/>
          <w:rtl/>
        </w:rPr>
        <w:t>;</w:t>
      </w:r>
      <w:r>
        <w:rPr>
          <w:rtl/>
        </w:rPr>
        <w:t xml:space="preserve"> </w:t>
      </w:r>
      <w:bookmarkStart w:id="5726" w:name="_ETM_Q27_622231"/>
      <w:bookmarkEnd w:id="5726"/>
      <w:r>
        <w:rPr>
          <w:rtl/>
        </w:rPr>
        <w:t>רב</w:t>
      </w:r>
      <w:r>
        <w:rPr>
          <w:rFonts w:hint="cs"/>
          <w:rtl/>
        </w:rPr>
        <w:t>-</w:t>
      </w:r>
      <w:r>
        <w:rPr>
          <w:rtl/>
        </w:rPr>
        <w:t>סרן במילואים איתמר ספיר</w:t>
      </w:r>
      <w:r>
        <w:rPr>
          <w:rFonts w:hint="cs"/>
          <w:rtl/>
        </w:rPr>
        <w:t>;</w:t>
      </w:r>
      <w:r>
        <w:rPr>
          <w:rtl/>
        </w:rPr>
        <w:t xml:space="preserve"> סמל ראשון נועם המבורגר</w:t>
      </w:r>
      <w:r>
        <w:rPr>
          <w:rFonts w:hint="cs"/>
          <w:rtl/>
        </w:rPr>
        <w:t>;</w:t>
      </w:r>
      <w:r>
        <w:rPr>
          <w:rtl/>
        </w:rPr>
        <w:t xml:space="preserve"> סמל </w:t>
      </w:r>
      <w:bookmarkStart w:id="5727" w:name="_ETM_Q27_627577"/>
      <w:bookmarkEnd w:id="5727"/>
      <w:proofErr w:type="spellStart"/>
      <w:r>
        <w:rPr>
          <w:rtl/>
        </w:rPr>
        <w:t>נ</w:t>
      </w:r>
      <w:r>
        <w:rPr>
          <w:rFonts w:hint="cs"/>
          <w:rtl/>
        </w:rPr>
        <w:t>ה</w:t>
      </w:r>
      <w:r>
        <w:rPr>
          <w:rtl/>
        </w:rPr>
        <w:t>ור</w:t>
      </w:r>
      <w:r>
        <w:rPr>
          <w:rFonts w:hint="cs"/>
          <w:rtl/>
        </w:rPr>
        <w:t>א</w:t>
      </w:r>
      <w:r>
        <w:rPr>
          <w:rtl/>
        </w:rPr>
        <w:t>י</w:t>
      </w:r>
      <w:proofErr w:type="spellEnd"/>
      <w:r>
        <w:rPr>
          <w:rtl/>
        </w:rPr>
        <w:t xml:space="preserve"> לייזר</w:t>
      </w:r>
      <w:r>
        <w:rPr>
          <w:rFonts w:hint="cs"/>
          <w:rtl/>
        </w:rPr>
        <w:t>;</w:t>
      </w:r>
      <w:r>
        <w:rPr>
          <w:rtl/>
        </w:rPr>
        <w:t xml:space="preserve"> </w:t>
      </w:r>
      <w:proofErr w:type="spellStart"/>
      <w:r>
        <w:rPr>
          <w:rtl/>
        </w:rPr>
        <w:t>סמלת</w:t>
      </w:r>
      <w:proofErr w:type="spellEnd"/>
      <w:r>
        <w:rPr>
          <w:rtl/>
        </w:rPr>
        <w:t xml:space="preserve"> רותם ינאי</w:t>
      </w:r>
      <w:r>
        <w:rPr>
          <w:rFonts w:hint="cs"/>
          <w:rtl/>
        </w:rPr>
        <w:t>;</w:t>
      </w:r>
      <w:r>
        <w:rPr>
          <w:rtl/>
        </w:rPr>
        <w:t xml:space="preserve"> סמל ראשון מיכאל </w:t>
      </w:r>
      <w:proofErr w:type="spellStart"/>
      <w:r>
        <w:rPr>
          <w:rtl/>
        </w:rPr>
        <w:t>טיוקין</w:t>
      </w:r>
      <w:proofErr w:type="spellEnd"/>
      <w:r>
        <w:rPr>
          <w:rFonts w:hint="cs"/>
          <w:rtl/>
        </w:rPr>
        <w:t>;</w:t>
      </w:r>
      <w:r>
        <w:rPr>
          <w:rtl/>
        </w:rPr>
        <w:t xml:space="preserve"> סמל </w:t>
      </w:r>
      <w:bookmarkStart w:id="5728" w:name="_ETM_Q27_632923"/>
      <w:bookmarkEnd w:id="5728"/>
      <w:r>
        <w:rPr>
          <w:rtl/>
        </w:rPr>
        <w:t>ראשון אדם צרפתי</w:t>
      </w:r>
      <w:r>
        <w:rPr>
          <w:rFonts w:hint="cs"/>
          <w:rtl/>
        </w:rPr>
        <w:t xml:space="preserve"> </w:t>
      </w:r>
      <w:r>
        <w:rPr>
          <w:rtl/>
        </w:rPr>
        <w:t>–</w:t>
      </w:r>
      <w:r>
        <w:rPr>
          <w:rFonts w:hint="cs"/>
          <w:rtl/>
        </w:rPr>
        <w:t xml:space="preserve"> </w:t>
      </w:r>
      <w:bookmarkStart w:id="5729" w:name="_ETM_Q27_638720"/>
      <w:bookmarkEnd w:id="5729"/>
      <w:r>
        <w:rPr>
          <w:rtl/>
        </w:rPr>
        <w:t xml:space="preserve">אלה הרוגיה של מדינת ישראל מאז הפסקת האש בלבנון, לפני </w:t>
      </w:r>
      <w:bookmarkStart w:id="5730" w:name="_ETM_Q27_643134"/>
      <w:bookmarkEnd w:id="5730"/>
      <w:r>
        <w:rPr>
          <w:rtl/>
        </w:rPr>
        <w:t xml:space="preserve">חודש וחצי בסך הכול. </w:t>
      </w:r>
      <w:bookmarkStart w:id="5731" w:name="_ETM_Q27_648269"/>
      <w:bookmarkEnd w:id="5731"/>
    </w:p>
    <w:p w:rsidR="00476CF6" w:rsidRDefault="00476CF6" w:rsidP="009E20C2">
      <w:pPr>
        <w:rPr>
          <w:rtl/>
        </w:rPr>
      </w:pPr>
    </w:p>
    <w:p w:rsidR="00476CF6" w:rsidRDefault="00476CF6" w:rsidP="00F26210">
      <w:pPr>
        <w:rPr>
          <w:rtl/>
        </w:rPr>
      </w:pPr>
      <w:bookmarkStart w:id="5732" w:name="_ETM_Q27_650000"/>
      <w:bookmarkEnd w:id="5732"/>
      <w:r>
        <w:rPr>
          <w:rtl/>
        </w:rPr>
        <w:t>ואתם יוצאים לרחובה של עיר, מגייסים אנשים, מפגינים</w:t>
      </w:r>
      <w:r>
        <w:rPr>
          <w:rFonts w:hint="cs"/>
          <w:rtl/>
        </w:rPr>
        <w:t>,</w:t>
      </w:r>
      <w:r>
        <w:rPr>
          <w:rtl/>
        </w:rPr>
        <w:t xml:space="preserve"> </w:t>
      </w:r>
      <w:bookmarkStart w:id="5733" w:name="_ETM_Q27_657170"/>
      <w:bookmarkEnd w:id="5733"/>
      <w:r>
        <w:rPr>
          <w:rtl/>
        </w:rPr>
        <w:t>צועקים בשם לומדי התורה</w:t>
      </w:r>
      <w:r>
        <w:rPr>
          <w:rFonts w:hint="cs"/>
          <w:rtl/>
        </w:rPr>
        <w:t>.</w:t>
      </w:r>
      <w:r>
        <w:rPr>
          <w:rtl/>
        </w:rPr>
        <w:t xml:space="preserve"> אלה האנשים </w:t>
      </w:r>
      <w:proofErr w:type="spellStart"/>
      <w:r>
        <w:rPr>
          <w:rtl/>
        </w:rPr>
        <w:t>שמגינים</w:t>
      </w:r>
      <w:proofErr w:type="spellEnd"/>
      <w:r>
        <w:rPr>
          <w:rtl/>
        </w:rPr>
        <w:t xml:space="preserve"> עלינו. </w:t>
      </w:r>
      <w:bookmarkStart w:id="5734" w:name="_ETM_Q27_662489"/>
      <w:bookmarkEnd w:id="5734"/>
      <w:r>
        <w:rPr>
          <w:rtl/>
        </w:rPr>
        <w:t>אלה החיילים וחיילת שיצאו להג</w:t>
      </w:r>
      <w:r>
        <w:rPr>
          <w:rFonts w:hint="cs"/>
          <w:rtl/>
        </w:rPr>
        <w:t>ן</w:t>
      </w:r>
      <w:r>
        <w:rPr>
          <w:rtl/>
        </w:rPr>
        <w:t xml:space="preserve"> </w:t>
      </w:r>
      <w:r>
        <w:rPr>
          <w:rFonts w:hint="cs"/>
          <w:rtl/>
        </w:rPr>
        <w:t xml:space="preserve">על </w:t>
      </w:r>
      <w:r>
        <w:rPr>
          <w:rtl/>
        </w:rPr>
        <w:t>מדינת ישראל, צעירים, מבוגרים</w:t>
      </w:r>
      <w:bookmarkStart w:id="5735" w:name="_ETM_Q27_669839"/>
      <w:bookmarkEnd w:id="5735"/>
      <w:r>
        <w:rPr>
          <w:rFonts w:hint="cs"/>
          <w:rtl/>
        </w:rPr>
        <w:t xml:space="preserve">, </w:t>
      </w:r>
      <w:bookmarkStart w:id="5736" w:name="_ETM_Q27_672000"/>
      <w:bookmarkEnd w:id="5736"/>
      <w:r>
        <w:rPr>
          <w:rtl/>
        </w:rPr>
        <w:t xml:space="preserve">דתיים וחילוניים. </w:t>
      </w:r>
      <w:bookmarkStart w:id="5737" w:name="_ETM_Q27_672130"/>
      <w:bookmarkEnd w:id="5737"/>
      <w:r>
        <w:rPr>
          <w:rFonts w:hint="cs"/>
          <w:rtl/>
        </w:rPr>
        <w:t xml:space="preserve">אלה </w:t>
      </w:r>
      <w:r>
        <w:rPr>
          <w:rtl/>
        </w:rPr>
        <w:t>האנשים שבגופם מג</w:t>
      </w:r>
      <w:r>
        <w:rPr>
          <w:rFonts w:hint="cs"/>
          <w:rtl/>
        </w:rPr>
        <w:t>י</w:t>
      </w:r>
      <w:r>
        <w:rPr>
          <w:rtl/>
        </w:rPr>
        <w:t xml:space="preserve">נים עלינו ועליכם. וכשאנחנו רואים אתכם מתגייסים, </w:t>
      </w:r>
      <w:bookmarkStart w:id="5738" w:name="_ETM_Q27_676479"/>
      <w:bookmarkEnd w:id="5738"/>
      <w:r>
        <w:rPr>
          <w:rtl/>
        </w:rPr>
        <w:t xml:space="preserve">מוציאים את הצו שלכם, </w:t>
      </w:r>
      <w:bookmarkStart w:id="5739" w:name="_ETM_Q27_681380"/>
      <w:bookmarkEnd w:id="5739"/>
      <w:r>
        <w:rPr>
          <w:rtl/>
        </w:rPr>
        <w:t>ואלפי אנשים חוסמים את הכ</w:t>
      </w:r>
      <w:r>
        <w:rPr>
          <w:rFonts w:hint="cs"/>
          <w:rtl/>
        </w:rPr>
        <w:t>ניסה</w:t>
      </w:r>
      <w:r>
        <w:rPr>
          <w:rtl/>
        </w:rPr>
        <w:t xml:space="preserve"> לירושלים, רצים לבית שמש להפגין</w:t>
      </w:r>
      <w:bookmarkStart w:id="5740" w:name="_ETM_Q27_685492"/>
      <w:bookmarkEnd w:id="5740"/>
      <w:r>
        <w:rPr>
          <w:rFonts w:hint="cs"/>
          <w:rtl/>
        </w:rPr>
        <w:t xml:space="preserve"> ו</w:t>
      </w:r>
      <w:r>
        <w:rPr>
          <w:rtl/>
        </w:rPr>
        <w:t>צרים על תחנת משטרה, צועקים במר ליב</w:t>
      </w:r>
      <w:r>
        <w:rPr>
          <w:rFonts w:hint="cs"/>
          <w:rtl/>
        </w:rPr>
        <w:t>ם,</w:t>
      </w:r>
      <w:r>
        <w:rPr>
          <w:rtl/>
        </w:rPr>
        <w:t xml:space="preserve"> מנסים לפרוץ הבית </w:t>
      </w:r>
      <w:bookmarkStart w:id="5741" w:name="_ETM_Q27_689605"/>
      <w:bookmarkEnd w:id="5741"/>
      <w:r>
        <w:rPr>
          <w:rtl/>
        </w:rPr>
        <w:t xml:space="preserve">של ראש אגף </w:t>
      </w:r>
      <w:r>
        <w:rPr>
          <w:rFonts w:hint="cs"/>
          <w:rtl/>
        </w:rPr>
        <w:t>ב</w:t>
      </w:r>
      <w:r>
        <w:rPr>
          <w:rtl/>
        </w:rPr>
        <w:t>משטרה</w:t>
      </w:r>
      <w:r>
        <w:rPr>
          <w:rFonts w:hint="cs"/>
          <w:rtl/>
        </w:rPr>
        <w:t xml:space="preserve"> </w:t>
      </w:r>
      <w:r>
        <w:rPr>
          <w:rtl/>
        </w:rPr>
        <w:t xml:space="preserve">– אתם יודעים מה אנחנו חושבים? אנחנו </w:t>
      </w:r>
      <w:bookmarkStart w:id="5742" w:name="_ETM_Q27_693717"/>
      <w:bookmarkEnd w:id="5742"/>
      <w:r>
        <w:rPr>
          <w:rtl/>
        </w:rPr>
        <w:t xml:space="preserve">חושבים עליהם. </w:t>
      </w:r>
      <w:bookmarkStart w:id="5743" w:name="_ETM_Q27_698309"/>
      <w:bookmarkEnd w:id="5743"/>
      <w:r>
        <w:rPr>
          <w:rtl/>
        </w:rPr>
        <w:t xml:space="preserve">על אדם צרפתי מעוצבת הקומנדו, על מיכאל </w:t>
      </w:r>
      <w:proofErr w:type="spellStart"/>
      <w:r>
        <w:rPr>
          <w:rtl/>
        </w:rPr>
        <w:t>טיוקין</w:t>
      </w:r>
      <w:proofErr w:type="spellEnd"/>
      <w:r>
        <w:rPr>
          <w:rFonts w:hint="cs"/>
          <w:rtl/>
        </w:rPr>
        <w:t>.</w:t>
      </w:r>
      <w:bookmarkStart w:id="5744" w:name="_ETM_Q27_709000"/>
      <w:bookmarkStart w:id="5745" w:name="_ETM_Q27_710000"/>
      <w:bookmarkEnd w:id="5744"/>
      <w:bookmarkEnd w:id="5745"/>
      <w:r>
        <w:rPr>
          <w:rFonts w:hint="cs"/>
          <w:rtl/>
        </w:rPr>
        <w:t xml:space="preserve"> ו</w:t>
      </w:r>
      <w:r>
        <w:rPr>
          <w:rtl/>
        </w:rPr>
        <w:t xml:space="preserve">אנחנו שואלים </w:t>
      </w:r>
      <w:bookmarkStart w:id="5746" w:name="_ETM_Q27_702776"/>
      <w:bookmarkEnd w:id="5746"/>
      <w:r>
        <w:rPr>
          <w:rtl/>
        </w:rPr>
        <w:t xml:space="preserve">את עצמנו למה הדם שלנו פחות סמוק משלכם? למה אני </w:t>
      </w:r>
      <w:bookmarkStart w:id="5747" w:name="_ETM_Q27_707243"/>
      <w:bookmarkEnd w:id="5747"/>
      <w:r>
        <w:rPr>
          <w:rtl/>
        </w:rPr>
        <w:t xml:space="preserve">לא </w:t>
      </w:r>
      <w:r>
        <w:rPr>
          <w:rFonts w:hint="cs"/>
          <w:rtl/>
        </w:rPr>
        <w:t>י</w:t>
      </w:r>
      <w:r>
        <w:rPr>
          <w:rtl/>
        </w:rPr>
        <w:t>שן בלילה כשהילד שלי נמצא אי שם</w:t>
      </w:r>
      <w:r>
        <w:rPr>
          <w:rFonts w:hint="cs"/>
          <w:rtl/>
        </w:rPr>
        <w:t>?</w:t>
      </w:r>
      <w:r>
        <w:rPr>
          <w:rtl/>
        </w:rPr>
        <w:t xml:space="preserve"> </w:t>
      </w:r>
      <w:bookmarkStart w:id="5748" w:name="_ETM_Q27_712380"/>
      <w:bookmarkEnd w:id="5748"/>
      <w:r>
        <w:rPr>
          <w:rtl/>
        </w:rPr>
        <w:t>למה? מה, אנחנו לא יהודים</w:t>
      </w:r>
      <w:r>
        <w:rPr>
          <w:rFonts w:hint="cs"/>
          <w:rtl/>
        </w:rPr>
        <w:t>?</w:t>
      </w:r>
      <w:r>
        <w:rPr>
          <w:rtl/>
        </w:rPr>
        <w:t xml:space="preserve"> אנחנו לא ישראלים</w:t>
      </w:r>
      <w:r>
        <w:rPr>
          <w:rFonts w:hint="cs"/>
          <w:rtl/>
        </w:rPr>
        <w:t>?</w:t>
      </w:r>
      <w:r>
        <w:rPr>
          <w:rtl/>
        </w:rPr>
        <w:t xml:space="preserve"> אנחנו לא </w:t>
      </w:r>
      <w:bookmarkStart w:id="5749" w:name="_ETM_Q27_717246"/>
      <w:bookmarkEnd w:id="5749"/>
      <w:r>
        <w:rPr>
          <w:rtl/>
        </w:rPr>
        <w:t>ראויים</w:t>
      </w:r>
      <w:r>
        <w:rPr>
          <w:rFonts w:hint="cs"/>
          <w:rtl/>
        </w:rPr>
        <w:t>?</w:t>
      </w:r>
      <w:r>
        <w:rPr>
          <w:rtl/>
        </w:rPr>
        <w:t xml:space="preserve"> ולא</w:t>
      </w:r>
      <w:r>
        <w:rPr>
          <w:rFonts w:hint="cs"/>
          <w:rtl/>
        </w:rPr>
        <w:t>,</w:t>
      </w:r>
      <w:r>
        <w:rPr>
          <w:rtl/>
        </w:rPr>
        <w:t xml:space="preserve"> לימוד תורה לא פו</w:t>
      </w:r>
      <w:r>
        <w:rPr>
          <w:rFonts w:hint="cs"/>
          <w:rtl/>
        </w:rPr>
        <w:t>טר</w:t>
      </w:r>
      <w:r>
        <w:rPr>
          <w:rtl/>
        </w:rPr>
        <w:t xml:space="preserve"> אתכם, לא משחרר אתכם</w:t>
      </w:r>
      <w:r>
        <w:rPr>
          <w:rFonts w:hint="cs"/>
          <w:rtl/>
        </w:rPr>
        <w:t>.</w:t>
      </w:r>
      <w:r>
        <w:rPr>
          <w:rtl/>
        </w:rPr>
        <w:t xml:space="preserve"> </w:t>
      </w:r>
      <w:bookmarkStart w:id="5750" w:name="_ETM_Q27_722112"/>
      <w:bookmarkEnd w:id="5750"/>
      <w:r>
        <w:rPr>
          <w:rtl/>
        </w:rPr>
        <w:t>ל</w:t>
      </w:r>
      <w:r>
        <w:rPr>
          <w:rFonts w:hint="cs"/>
          <w:rtl/>
        </w:rPr>
        <w:t>א.</w:t>
      </w:r>
      <w:r>
        <w:rPr>
          <w:rtl/>
        </w:rPr>
        <w:t xml:space="preserve"> לא רק הבטלנים</w:t>
      </w:r>
      <w:r>
        <w:rPr>
          <w:rFonts w:hint="cs"/>
          <w:rtl/>
        </w:rPr>
        <w:t xml:space="preserve"> </w:t>
      </w:r>
      <w:r>
        <w:rPr>
          <w:rtl/>
        </w:rPr>
        <w:t xml:space="preserve">– כולם. </w:t>
      </w:r>
      <w:bookmarkStart w:id="5751" w:name="_ETM_Q27_727929"/>
      <w:bookmarkEnd w:id="5751"/>
      <w:r>
        <w:rPr>
          <w:rtl/>
        </w:rPr>
        <w:t>למה הילד שלי צריך לעזוב את הישיבה שלו וללכת להילחם</w:t>
      </w:r>
      <w:r>
        <w:rPr>
          <w:rFonts w:hint="cs"/>
          <w:rtl/>
        </w:rPr>
        <w:t>,</w:t>
      </w:r>
      <w:r>
        <w:rPr>
          <w:rtl/>
        </w:rPr>
        <w:t xml:space="preserve"> </w:t>
      </w:r>
      <w:bookmarkStart w:id="5752" w:name="_ETM_Q27_731639"/>
      <w:bookmarkEnd w:id="5752"/>
      <w:r>
        <w:rPr>
          <w:rtl/>
        </w:rPr>
        <w:t>והילד שלכם לא</w:t>
      </w:r>
      <w:r>
        <w:rPr>
          <w:rFonts w:hint="cs"/>
          <w:rtl/>
        </w:rPr>
        <w:t>?</w:t>
      </w:r>
      <w:r>
        <w:rPr>
          <w:rtl/>
        </w:rPr>
        <w:t xml:space="preserve"> לימוד תורה לא פו</w:t>
      </w:r>
      <w:r>
        <w:rPr>
          <w:rFonts w:hint="cs"/>
          <w:rtl/>
        </w:rPr>
        <w:t>טר</w:t>
      </w:r>
      <w:r>
        <w:rPr>
          <w:rtl/>
        </w:rPr>
        <w:t xml:space="preserve"> ולא משחרר</w:t>
      </w:r>
      <w:r>
        <w:rPr>
          <w:rFonts w:hint="cs"/>
          <w:rtl/>
        </w:rPr>
        <w:t>.</w:t>
      </w:r>
      <w:r>
        <w:rPr>
          <w:rtl/>
        </w:rPr>
        <w:t xml:space="preserve"> הוא </w:t>
      </w:r>
      <w:bookmarkStart w:id="5753" w:name="_ETM_Q27_735349"/>
      <w:bookmarkEnd w:id="5753"/>
      <w:r>
        <w:rPr>
          <w:rtl/>
        </w:rPr>
        <w:t>חשוב לפני, אחרי</w:t>
      </w:r>
      <w:r>
        <w:rPr>
          <w:rFonts w:hint="cs"/>
          <w:rtl/>
        </w:rPr>
        <w:t>.</w:t>
      </w:r>
      <w:r>
        <w:rPr>
          <w:rtl/>
        </w:rPr>
        <w:t xml:space="preserve"> </w:t>
      </w:r>
      <w:bookmarkStart w:id="5754" w:name="_ETM_Q27_739900"/>
      <w:bookmarkEnd w:id="5754"/>
      <w:r>
        <w:rPr>
          <w:rtl/>
        </w:rPr>
        <w:t xml:space="preserve">אבל עכשיו </w:t>
      </w:r>
      <w:bookmarkStart w:id="5755" w:name="_ETM_Q27_741909"/>
      <w:bookmarkEnd w:id="5755"/>
      <w:r>
        <w:rPr>
          <w:rtl/>
        </w:rPr>
        <w:t>תסתכלו בעיניים של אדם צרפתי ותבינו למה אנחנו כועסים.</w:t>
      </w:r>
    </w:p>
    <w:p w:rsidR="00476CF6" w:rsidRDefault="00476CF6" w:rsidP="009E20C2">
      <w:pPr>
        <w:rPr>
          <w:rtl/>
        </w:rPr>
      </w:pPr>
      <w:bookmarkStart w:id="5756" w:name="_ETM_Q27_747000"/>
      <w:bookmarkEnd w:id="5756"/>
    </w:p>
    <w:p w:rsidR="00476CF6" w:rsidRDefault="00476CF6" w:rsidP="009E20C2">
      <w:pPr>
        <w:pStyle w:val="af6"/>
        <w:keepNext/>
        <w:rPr>
          <w:rtl/>
        </w:rPr>
      </w:pPr>
      <w:r w:rsidRPr="003568C5">
        <w:rPr>
          <w:rStyle w:val="TagStyle"/>
          <w:rtl/>
        </w:rPr>
        <w:t xml:space="preserve"> &lt;&lt; יור &gt;&gt; </w:t>
      </w:r>
      <w:r>
        <w:rPr>
          <w:rtl/>
        </w:rPr>
        <w:t>היו"ר לימור סון הר מלך:</w:t>
      </w:r>
      <w:r w:rsidRPr="003568C5">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5757" w:name="_ETM_Q27_748000"/>
      <w:bookmarkStart w:id="5758" w:name="_ETM_Q27_747640"/>
      <w:bookmarkEnd w:id="5757"/>
      <w:bookmarkEnd w:id="5758"/>
      <w:r>
        <w:rPr>
          <w:rtl/>
        </w:rPr>
        <w:t xml:space="preserve">תודה רבה. </w:t>
      </w:r>
      <w:bookmarkStart w:id="5759" w:name="_ETM_Q27_750000"/>
      <w:bookmarkEnd w:id="5759"/>
      <w:r>
        <w:rPr>
          <w:rtl/>
        </w:rPr>
        <w:t>חבר הכנסת אושר שקלים, בבקשה</w:t>
      </w:r>
      <w:r>
        <w:rPr>
          <w:rFonts w:hint="cs"/>
          <w:rtl/>
        </w:rPr>
        <w:t>,</w:t>
      </w:r>
      <w:r>
        <w:rPr>
          <w:rtl/>
        </w:rPr>
        <w:t xml:space="preserve"> ואחריו –</w:t>
      </w:r>
      <w:r>
        <w:rPr>
          <w:rFonts w:hint="cs"/>
          <w:rtl/>
        </w:rPr>
        <w:t xml:space="preserve"> </w:t>
      </w:r>
      <w:r>
        <w:rPr>
          <w:rtl/>
        </w:rPr>
        <w:t xml:space="preserve">חבר הכנסת </w:t>
      </w:r>
      <w:bookmarkStart w:id="5760" w:name="_ETM_Q27_750779"/>
      <w:bookmarkEnd w:id="5760"/>
      <w:r>
        <w:rPr>
          <w:rtl/>
        </w:rPr>
        <w:t>בועז ביסמוט.</w:t>
      </w:r>
      <w:r>
        <w:rPr>
          <w:rFonts w:hint="cs"/>
          <w:rtl/>
        </w:rPr>
        <w:t xml:space="preserve"> </w:t>
      </w:r>
      <w:bookmarkStart w:id="5761" w:name="_ETM_Q27_770000"/>
      <w:bookmarkStart w:id="5762" w:name="_ETM_Q27_755000"/>
      <w:bookmarkEnd w:id="5761"/>
      <w:bookmarkEnd w:id="5762"/>
    </w:p>
    <w:p w:rsidR="00476CF6" w:rsidRDefault="00476CF6" w:rsidP="009E20C2">
      <w:pPr>
        <w:rPr>
          <w:rtl/>
        </w:rPr>
      </w:pPr>
    </w:p>
    <w:p w:rsidR="00476CF6" w:rsidRDefault="00476CF6" w:rsidP="009E20C2">
      <w:pPr>
        <w:pStyle w:val="a4"/>
        <w:keepNext/>
        <w:rPr>
          <w:rtl/>
        </w:rPr>
      </w:pPr>
      <w:bookmarkStart w:id="5763" w:name="TOR_Q28"/>
      <w:bookmarkStart w:id="5764" w:name="_ETM_Q28_440545"/>
      <w:bookmarkStart w:id="5765" w:name="_ETM_Q28_762146"/>
      <w:bookmarkStart w:id="5766" w:name="ET_speaker_6537_3"/>
      <w:bookmarkEnd w:id="5763"/>
      <w:bookmarkEnd w:id="5764"/>
      <w:bookmarkEnd w:id="5765"/>
      <w:r w:rsidRPr="009B3099">
        <w:rPr>
          <w:rStyle w:val="TagStyle"/>
          <w:rtl/>
        </w:rPr>
        <w:t xml:space="preserve">&lt;&lt; דובר &gt;&gt; </w:t>
      </w:r>
      <w:bookmarkStart w:id="5767" w:name="_Toc231307461"/>
      <w:r>
        <w:rPr>
          <w:rtl/>
        </w:rPr>
        <w:t>אושר שקלים (הליכוד):</w:t>
      </w:r>
      <w:bookmarkEnd w:id="5767"/>
      <w:r w:rsidRPr="009B3099">
        <w:rPr>
          <w:rStyle w:val="TagStyle"/>
          <w:rtl/>
        </w:rPr>
        <w:t xml:space="preserve"> &lt;&lt; דובר &gt;&gt;</w:t>
      </w:r>
      <w:r>
        <w:rPr>
          <w:rtl/>
        </w:rPr>
        <w:t xml:space="preserve">   </w:t>
      </w:r>
      <w:bookmarkEnd w:id="5766"/>
    </w:p>
    <w:p w:rsidR="00476CF6" w:rsidRDefault="00476CF6" w:rsidP="00C8571E">
      <w:pPr>
        <w:rPr>
          <w:rtl/>
          <w:lang w:eastAsia="he-IL"/>
        </w:rPr>
      </w:pPr>
    </w:p>
    <w:p w:rsidR="00476CF6" w:rsidRDefault="00476CF6" w:rsidP="009E20C2">
      <w:pPr>
        <w:rPr>
          <w:rtl/>
          <w:lang w:eastAsia="he-IL"/>
        </w:rPr>
      </w:pPr>
      <w:bookmarkStart w:id="5768" w:name="_ETM_Q28_180000"/>
      <w:bookmarkEnd w:id="5768"/>
      <w:r>
        <w:rPr>
          <w:rFonts w:hint="cs"/>
          <w:rtl/>
          <w:lang w:eastAsia="he-IL"/>
        </w:rPr>
        <w:t xml:space="preserve">תודה רבה, גברתי היושבת-ראש. </w:t>
      </w:r>
      <w:bookmarkStart w:id="5769" w:name="_ETM_Q28_166895"/>
      <w:bookmarkEnd w:id="5769"/>
      <w:r>
        <w:rPr>
          <w:rFonts w:hint="cs"/>
          <w:rtl/>
          <w:lang w:eastAsia="he-IL"/>
        </w:rPr>
        <w:t>היום בצו</w:t>
      </w:r>
      <w:bookmarkStart w:id="5770" w:name="_ETM_Q28_173895"/>
      <w:bookmarkEnd w:id="5770"/>
      <w:r>
        <w:rPr>
          <w:rFonts w:hint="cs"/>
          <w:rtl/>
          <w:lang w:eastAsia="he-IL"/>
        </w:rPr>
        <w:t xml:space="preserve">הריים התבשרנו כי בג"ץ סוף-סוף אישר את המינוי של רומן גופמן </w:t>
      </w:r>
      <w:r>
        <w:rPr>
          <w:rtl/>
          <w:lang w:eastAsia="he-IL"/>
        </w:rPr>
        <w:t>לראשות המוסד</w:t>
      </w:r>
      <w:r>
        <w:rPr>
          <w:rFonts w:hint="cs"/>
          <w:rtl/>
          <w:lang w:eastAsia="he-IL"/>
        </w:rPr>
        <w:t>.</w:t>
      </w:r>
      <w:r>
        <w:rPr>
          <w:rtl/>
          <w:lang w:eastAsia="he-IL"/>
        </w:rPr>
        <w:t xml:space="preserve"> באמת, תודה רבה לשופטי בג</w:t>
      </w:r>
      <w:r>
        <w:rPr>
          <w:rFonts w:hint="cs"/>
          <w:rtl/>
          <w:lang w:eastAsia="he-IL"/>
        </w:rPr>
        <w:t>"</w:t>
      </w:r>
      <w:r>
        <w:rPr>
          <w:rtl/>
          <w:lang w:eastAsia="he-IL"/>
        </w:rPr>
        <w:t xml:space="preserve">ץ על כך שאתם </w:t>
      </w:r>
      <w:bookmarkStart w:id="5771" w:name="_ETM_Q28_185046"/>
      <w:bookmarkEnd w:id="5771"/>
      <w:r>
        <w:rPr>
          <w:rtl/>
          <w:lang w:eastAsia="he-IL"/>
        </w:rPr>
        <w:t>כל כך מחויבים לביטחון ישראל</w:t>
      </w:r>
      <w:r>
        <w:rPr>
          <w:rFonts w:hint="cs"/>
          <w:rtl/>
          <w:lang w:eastAsia="he-IL"/>
        </w:rPr>
        <w:t>,</w:t>
      </w:r>
      <w:r>
        <w:rPr>
          <w:rtl/>
          <w:lang w:eastAsia="he-IL"/>
        </w:rPr>
        <w:t xml:space="preserve"> תודה רבה שאתם כל כך </w:t>
      </w:r>
      <w:bookmarkStart w:id="5772" w:name="_ETM_Q28_190093"/>
      <w:bookmarkEnd w:id="5772"/>
      <w:r>
        <w:rPr>
          <w:rtl/>
          <w:lang w:eastAsia="he-IL"/>
        </w:rPr>
        <w:t>מחויבים למאמץ המלחמתי</w:t>
      </w:r>
      <w:r>
        <w:rPr>
          <w:rFonts w:hint="cs"/>
          <w:rtl/>
          <w:lang w:eastAsia="he-IL"/>
        </w:rPr>
        <w:t>.</w:t>
      </w:r>
      <w:r>
        <w:rPr>
          <w:rtl/>
          <w:lang w:eastAsia="he-IL"/>
        </w:rPr>
        <w:t xml:space="preserve"> באמת, תרומתכם מעוררת השראה</w:t>
      </w:r>
      <w:r>
        <w:rPr>
          <w:rFonts w:hint="cs"/>
          <w:rtl/>
          <w:lang w:eastAsia="he-IL"/>
        </w:rPr>
        <w:t>,</w:t>
      </w:r>
      <w:r>
        <w:rPr>
          <w:rtl/>
          <w:lang w:eastAsia="he-IL"/>
        </w:rPr>
        <w:t xml:space="preserve"> שופטי בג</w:t>
      </w:r>
      <w:r>
        <w:rPr>
          <w:rFonts w:hint="cs"/>
          <w:rtl/>
          <w:lang w:eastAsia="he-IL"/>
        </w:rPr>
        <w:t>"</w:t>
      </w:r>
      <w:r>
        <w:rPr>
          <w:rtl/>
          <w:lang w:eastAsia="he-IL"/>
        </w:rPr>
        <w:t>ץ</w:t>
      </w:r>
      <w:r>
        <w:rPr>
          <w:rFonts w:hint="cs"/>
          <w:rtl/>
          <w:lang w:eastAsia="he-IL"/>
        </w:rPr>
        <w:t>.</w:t>
      </w:r>
      <w:r>
        <w:rPr>
          <w:rtl/>
          <w:lang w:eastAsia="he-IL"/>
        </w:rPr>
        <w:t xml:space="preserve"> </w:t>
      </w:r>
      <w:bookmarkStart w:id="5773" w:name="_ETM_Q28_196297"/>
      <w:bookmarkEnd w:id="5773"/>
    </w:p>
    <w:p w:rsidR="00476CF6" w:rsidRDefault="00476CF6" w:rsidP="009E20C2">
      <w:pPr>
        <w:rPr>
          <w:rtl/>
          <w:lang w:eastAsia="he-IL"/>
        </w:rPr>
      </w:pPr>
      <w:bookmarkStart w:id="5774" w:name="_ETM_Q28_204436"/>
      <w:bookmarkStart w:id="5775" w:name="_ETM_Q28_204471"/>
      <w:bookmarkEnd w:id="5774"/>
      <w:bookmarkEnd w:id="5775"/>
    </w:p>
    <w:p w:rsidR="00476CF6" w:rsidRDefault="00476CF6" w:rsidP="009E20C2">
      <w:pPr>
        <w:rPr>
          <w:rtl/>
          <w:lang w:eastAsia="he-IL"/>
        </w:rPr>
      </w:pPr>
      <w:bookmarkStart w:id="5776" w:name="_ETM_Q28_204621"/>
      <w:bookmarkStart w:id="5777" w:name="_ETM_Q28_204653"/>
      <w:bookmarkEnd w:id="5776"/>
      <w:bookmarkEnd w:id="5777"/>
      <w:r>
        <w:rPr>
          <w:rtl/>
          <w:lang w:eastAsia="he-IL"/>
        </w:rPr>
        <w:t xml:space="preserve">לאחר שסיימתי עם הציניות, גברתי היושבת-ראש, יש כאן באמת </w:t>
      </w:r>
      <w:bookmarkStart w:id="5778" w:name="_ETM_Q28_200388"/>
      <w:bookmarkEnd w:id="5778"/>
      <w:r>
        <w:rPr>
          <w:rtl/>
          <w:lang w:eastAsia="he-IL"/>
        </w:rPr>
        <w:t xml:space="preserve">מצב שהוא בלתי נסבל. </w:t>
      </w:r>
      <w:bookmarkStart w:id="5779" w:name="_ETM_Q28_205020"/>
      <w:bookmarkEnd w:id="5779"/>
      <w:r>
        <w:rPr>
          <w:rtl/>
          <w:lang w:eastAsia="he-IL"/>
        </w:rPr>
        <w:t>לא יכול להיות שהממשלה</w:t>
      </w:r>
      <w:bookmarkStart w:id="5780" w:name="_ETM_Q28_219159"/>
      <w:bookmarkEnd w:id="5780"/>
      <w:r>
        <w:rPr>
          <w:rFonts w:hint="cs"/>
          <w:rtl/>
          <w:lang w:eastAsia="he-IL"/>
        </w:rPr>
        <w:t xml:space="preserve"> </w:t>
      </w:r>
      <w:r>
        <w:rPr>
          <w:rtl/>
          <w:lang w:eastAsia="he-IL"/>
        </w:rPr>
        <w:t>היא זו שאמונה על ביטחון האזרחים</w:t>
      </w:r>
      <w:r>
        <w:rPr>
          <w:rFonts w:hint="cs"/>
          <w:rtl/>
          <w:lang w:eastAsia="he-IL"/>
        </w:rPr>
        <w:t>,</w:t>
      </w:r>
      <w:r>
        <w:rPr>
          <w:rtl/>
          <w:lang w:eastAsia="he-IL"/>
        </w:rPr>
        <w:t xml:space="preserve"> </w:t>
      </w:r>
      <w:bookmarkStart w:id="5781" w:name="_ETM_Q28_209747"/>
      <w:bookmarkEnd w:id="5781"/>
      <w:r>
        <w:rPr>
          <w:rtl/>
          <w:lang w:eastAsia="he-IL"/>
        </w:rPr>
        <w:t>והיא זו שממנה את האנשים שאית</w:t>
      </w:r>
      <w:r>
        <w:rPr>
          <w:rFonts w:hint="cs"/>
          <w:rtl/>
          <w:lang w:eastAsia="he-IL"/>
        </w:rPr>
        <w:t>ם</w:t>
      </w:r>
      <w:bookmarkStart w:id="5782" w:name="_ETM_Q28_215415"/>
      <w:bookmarkEnd w:id="5782"/>
      <w:r>
        <w:rPr>
          <w:rtl/>
          <w:lang w:eastAsia="he-IL"/>
        </w:rPr>
        <w:t xml:space="preserve"> היא מעוניינת לעבוד, והמערכת </w:t>
      </w:r>
      <w:bookmarkStart w:id="5783" w:name="_ETM_Q28_214475"/>
      <w:bookmarkEnd w:id="5783"/>
      <w:r>
        <w:rPr>
          <w:rtl/>
          <w:lang w:eastAsia="he-IL"/>
        </w:rPr>
        <w:t xml:space="preserve">הפקידותית תשים מקלות בגלגלים ותפגע פה בביטחון המדינה רק מתוך </w:t>
      </w:r>
      <w:bookmarkStart w:id="5784" w:name="_ETM_Q28_219203"/>
      <w:bookmarkEnd w:id="5784"/>
      <w:r>
        <w:rPr>
          <w:rtl/>
          <w:lang w:eastAsia="he-IL"/>
        </w:rPr>
        <w:t xml:space="preserve">שיקולים של אגו ומאבקי כוח. </w:t>
      </w:r>
      <w:bookmarkStart w:id="5785" w:name="_ETM_Q28_231440"/>
      <w:bookmarkStart w:id="5786" w:name="_ETM_Q28_231473"/>
      <w:bookmarkStart w:id="5787" w:name="_ETM_Q28_231632"/>
      <w:bookmarkStart w:id="5788" w:name="_ETM_Q28_231664"/>
      <w:bookmarkEnd w:id="5785"/>
      <w:bookmarkEnd w:id="5786"/>
      <w:bookmarkEnd w:id="5787"/>
      <w:bookmarkEnd w:id="5788"/>
      <w:r>
        <w:rPr>
          <w:rtl/>
          <w:lang w:eastAsia="he-IL"/>
        </w:rPr>
        <w:t xml:space="preserve">אבל יתרה מכך, גברתי </w:t>
      </w:r>
      <w:r>
        <w:rPr>
          <w:rFonts w:hint="cs"/>
          <w:rtl/>
          <w:lang w:eastAsia="he-IL"/>
        </w:rPr>
        <w:t>ה</w:t>
      </w:r>
      <w:r>
        <w:rPr>
          <w:rtl/>
          <w:lang w:eastAsia="he-IL"/>
        </w:rPr>
        <w:t>יושבת</w:t>
      </w:r>
      <w:bookmarkStart w:id="5789" w:name="_ETM_Q28_223931"/>
      <w:bookmarkEnd w:id="5789"/>
      <w:r>
        <w:rPr>
          <w:rFonts w:hint="cs"/>
          <w:rtl/>
          <w:lang w:eastAsia="he-IL"/>
        </w:rPr>
        <w:t>-</w:t>
      </w:r>
      <w:r>
        <w:rPr>
          <w:rtl/>
          <w:lang w:eastAsia="he-IL"/>
        </w:rPr>
        <w:t xml:space="preserve">ראש, יש כאן מאבק </w:t>
      </w:r>
      <w:bookmarkStart w:id="5790" w:name="_ETM_Q28_228918"/>
      <w:bookmarkEnd w:id="5790"/>
      <w:r>
        <w:rPr>
          <w:rtl/>
          <w:lang w:eastAsia="he-IL"/>
        </w:rPr>
        <w:t xml:space="preserve">שהוא בכלל בניגוד לחוק </w:t>
      </w:r>
      <w:bookmarkStart w:id="5791" w:name="_ETM_Q28_229925"/>
      <w:bookmarkEnd w:id="5791"/>
      <w:r>
        <w:rPr>
          <w:rtl/>
          <w:lang w:eastAsia="he-IL"/>
        </w:rPr>
        <w:t>ו</w:t>
      </w:r>
      <w:r>
        <w:rPr>
          <w:rFonts w:hint="cs"/>
          <w:rtl/>
          <w:lang w:eastAsia="he-IL"/>
        </w:rPr>
        <w:t>ב</w:t>
      </w:r>
      <w:r>
        <w:rPr>
          <w:rtl/>
          <w:lang w:eastAsia="he-IL"/>
        </w:rPr>
        <w:t>חוסר סמכות</w:t>
      </w:r>
      <w:r>
        <w:rPr>
          <w:rFonts w:hint="cs"/>
          <w:rtl/>
          <w:lang w:eastAsia="he-IL"/>
        </w:rPr>
        <w:t>.</w:t>
      </w:r>
      <w:r>
        <w:rPr>
          <w:rtl/>
          <w:lang w:eastAsia="he-IL"/>
        </w:rPr>
        <w:t xml:space="preserve"> וזה קורה פעם אחר </w:t>
      </w:r>
      <w:bookmarkStart w:id="5792" w:name="_ETM_Q28_231979"/>
      <w:bookmarkEnd w:id="5792"/>
      <w:r>
        <w:rPr>
          <w:rtl/>
          <w:lang w:eastAsia="he-IL"/>
        </w:rPr>
        <w:t xml:space="preserve">פעם אחר פעם. </w:t>
      </w:r>
      <w:bookmarkStart w:id="5793" w:name="_ETM_Q28_235639"/>
      <w:bookmarkEnd w:id="5793"/>
      <w:r>
        <w:rPr>
          <w:rtl/>
          <w:lang w:eastAsia="he-IL"/>
        </w:rPr>
        <w:t>לכן אני אומר</w:t>
      </w:r>
      <w:r>
        <w:rPr>
          <w:rFonts w:hint="cs"/>
          <w:rtl/>
          <w:lang w:eastAsia="he-IL"/>
        </w:rPr>
        <w:t xml:space="preserve"> –</w:t>
      </w:r>
      <w:r>
        <w:rPr>
          <w:lang w:eastAsia="he-IL"/>
        </w:rPr>
        <w:t>enough is enough</w:t>
      </w:r>
      <w:r>
        <w:rPr>
          <w:rtl/>
          <w:lang w:eastAsia="he-IL"/>
        </w:rPr>
        <w:t xml:space="preserve">, הגיעו מים עד נפש. </w:t>
      </w:r>
      <w:bookmarkStart w:id="5794" w:name="_ETM_Q28_240431"/>
      <w:bookmarkEnd w:id="5794"/>
      <w:r>
        <w:rPr>
          <w:rtl/>
          <w:lang w:eastAsia="he-IL"/>
        </w:rPr>
        <w:t>כאשר המערכת פוגעת בביטחון המדינה</w:t>
      </w:r>
      <w:r>
        <w:rPr>
          <w:rFonts w:hint="cs"/>
          <w:rtl/>
          <w:lang w:eastAsia="he-IL"/>
        </w:rPr>
        <w:t>,</w:t>
      </w:r>
      <w:r>
        <w:rPr>
          <w:rtl/>
          <w:lang w:eastAsia="he-IL"/>
        </w:rPr>
        <w:t xml:space="preserve"> ז</w:t>
      </w:r>
      <w:r>
        <w:rPr>
          <w:rFonts w:hint="cs"/>
          <w:rtl/>
          <w:lang w:eastAsia="he-IL"/>
        </w:rPr>
        <w:t>ו</w:t>
      </w:r>
      <w:r>
        <w:rPr>
          <w:rtl/>
          <w:lang w:eastAsia="he-IL"/>
        </w:rPr>
        <w:t>ה</w:t>
      </w:r>
      <w:r>
        <w:rPr>
          <w:rFonts w:hint="cs"/>
          <w:rtl/>
          <w:lang w:eastAsia="he-IL"/>
        </w:rPr>
        <w:t>י</w:t>
      </w:r>
      <w:r>
        <w:rPr>
          <w:rtl/>
          <w:lang w:eastAsia="he-IL"/>
        </w:rPr>
        <w:t xml:space="preserve"> כבר חצייה של קו </w:t>
      </w:r>
      <w:bookmarkStart w:id="5795" w:name="_ETM_Q28_245223"/>
      <w:bookmarkEnd w:id="5795"/>
      <w:r>
        <w:rPr>
          <w:rtl/>
          <w:lang w:eastAsia="he-IL"/>
        </w:rPr>
        <w:t xml:space="preserve">אדום. </w:t>
      </w:r>
    </w:p>
    <w:p w:rsidR="00476CF6" w:rsidRDefault="00476CF6" w:rsidP="009E20C2">
      <w:pPr>
        <w:rPr>
          <w:rtl/>
          <w:lang w:eastAsia="he-IL"/>
        </w:rPr>
      </w:pPr>
    </w:p>
    <w:p w:rsidR="00476CF6" w:rsidRDefault="00476CF6" w:rsidP="009E20C2">
      <w:pPr>
        <w:rPr>
          <w:rtl/>
          <w:lang w:eastAsia="he-IL"/>
        </w:rPr>
      </w:pPr>
      <w:r>
        <w:rPr>
          <w:rtl/>
          <w:lang w:eastAsia="he-IL"/>
        </w:rPr>
        <w:t xml:space="preserve">הגשתי לפני כשנה הצעת חוק לביטול הוועדה המייעצת </w:t>
      </w:r>
      <w:bookmarkStart w:id="5796" w:name="_ETM_Q28_250015"/>
      <w:bookmarkEnd w:id="5796"/>
      <w:r>
        <w:rPr>
          <w:rtl/>
          <w:lang w:eastAsia="he-IL"/>
        </w:rPr>
        <w:t xml:space="preserve">למינויי בכירים, או כמו שיצחק </w:t>
      </w:r>
      <w:proofErr w:type="spellStart"/>
      <w:r>
        <w:rPr>
          <w:rtl/>
          <w:lang w:eastAsia="he-IL"/>
        </w:rPr>
        <w:t>גולדפריינד</w:t>
      </w:r>
      <w:proofErr w:type="spellEnd"/>
      <w:r>
        <w:rPr>
          <w:rtl/>
          <w:lang w:eastAsia="he-IL"/>
        </w:rPr>
        <w:t xml:space="preserve"> או איך שלא קוראים </w:t>
      </w:r>
      <w:bookmarkStart w:id="5797" w:name="_ETM_Q28_254807"/>
      <w:bookmarkEnd w:id="5797"/>
      <w:r>
        <w:rPr>
          <w:rtl/>
          <w:lang w:eastAsia="he-IL"/>
        </w:rPr>
        <w:t>לו, מכנה אותם</w:t>
      </w:r>
      <w:r>
        <w:rPr>
          <w:rFonts w:hint="cs"/>
          <w:rtl/>
          <w:lang w:eastAsia="he-IL"/>
        </w:rPr>
        <w:t>:</w:t>
      </w:r>
      <w:r>
        <w:rPr>
          <w:rtl/>
          <w:lang w:eastAsia="he-IL"/>
        </w:rPr>
        <w:t xml:space="preserve"> שבעת המופלאים. </w:t>
      </w:r>
      <w:bookmarkStart w:id="5798" w:name="_ETM_Q28_259860"/>
      <w:bookmarkStart w:id="5799" w:name="_ETM_Q28_270839"/>
      <w:bookmarkStart w:id="5800" w:name="_ETM_Q28_270885"/>
      <w:bookmarkStart w:id="5801" w:name="_ETM_Q28_270998"/>
      <w:bookmarkStart w:id="5802" w:name="_ETM_Q28_271029"/>
      <w:bookmarkStart w:id="5803" w:name="_ETM_Q28_276125"/>
      <w:bookmarkStart w:id="5804" w:name="_ETM_Q28_293806"/>
      <w:bookmarkEnd w:id="5798"/>
      <w:bookmarkEnd w:id="5799"/>
      <w:bookmarkEnd w:id="5800"/>
      <w:bookmarkEnd w:id="5801"/>
      <w:bookmarkEnd w:id="5802"/>
      <w:bookmarkEnd w:id="5803"/>
      <w:bookmarkEnd w:id="5804"/>
      <w:r>
        <w:rPr>
          <w:rtl/>
          <w:lang w:eastAsia="he-IL"/>
        </w:rPr>
        <w:t xml:space="preserve">לא יכול להיות שמתי שהממשלה תרצה למנות מישהו לתפקיד בכיר </w:t>
      </w:r>
      <w:bookmarkStart w:id="5805" w:name="_ETM_Q28_263295"/>
      <w:bookmarkEnd w:id="5805"/>
      <w:r>
        <w:rPr>
          <w:rtl/>
          <w:lang w:eastAsia="he-IL"/>
        </w:rPr>
        <w:t xml:space="preserve">כמו </w:t>
      </w:r>
      <w:r>
        <w:rPr>
          <w:rFonts w:hint="cs"/>
          <w:rtl/>
          <w:lang w:eastAsia="he-IL"/>
        </w:rPr>
        <w:t>רמטכ"</w:t>
      </w:r>
      <w:r>
        <w:rPr>
          <w:rFonts w:hint="eastAsia"/>
          <w:rtl/>
          <w:lang w:eastAsia="he-IL"/>
        </w:rPr>
        <w:t>ל</w:t>
      </w:r>
      <w:r>
        <w:rPr>
          <w:rtl/>
          <w:lang w:eastAsia="he-IL"/>
        </w:rPr>
        <w:t xml:space="preserve">, </w:t>
      </w:r>
      <w:bookmarkStart w:id="5806" w:name="_ETM_Q28_267279"/>
      <w:bookmarkEnd w:id="5806"/>
      <w:r>
        <w:rPr>
          <w:rtl/>
          <w:lang w:eastAsia="he-IL"/>
        </w:rPr>
        <w:t xml:space="preserve">יועץ משפטי לממשלה או ראש מוסד או ראש </w:t>
      </w:r>
      <w:r>
        <w:rPr>
          <w:rFonts w:hint="cs"/>
          <w:rtl/>
          <w:lang w:eastAsia="he-IL"/>
        </w:rPr>
        <w:t>שב"</w:t>
      </w:r>
      <w:r>
        <w:rPr>
          <w:rFonts w:hint="eastAsia"/>
          <w:rtl/>
          <w:lang w:eastAsia="he-IL"/>
        </w:rPr>
        <w:t>כ</w:t>
      </w:r>
      <w:r>
        <w:rPr>
          <w:rFonts w:hint="cs"/>
          <w:rtl/>
          <w:lang w:eastAsia="he-IL"/>
        </w:rPr>
        <w:t xml:space="preserve"> –</w:t>
      </w:r>
      <w:r>
        <w:rPr>
          <w:rtl/>
          <w:lang w:eastAsia="he-IL"/>
        </w:rPr>
        <w:t xml:space="preserve"> היא </w:t>
      </w:r>
      <w:bookmarkStart w:id="5807" w:name="_ETM_Q28_272074"/>
      <w:bookmarkEnd w:id="5807"/>
      <w:r>
        <w:rPr>
          <w:rtl/>
          <w:lang w:eastAsia="he-IL"/>
        </w:rPr>
        <w:t>תיתקל בקשיים</w:t>
      </w:r>
      <w:r>
        <w:rPr>
          <w:rFonts w:hint="cs"/>
          <w:rtl/>
          <w:lang w:eastAsia="he-IL"/>
        </w:rPr>
        <w:t xml:space="preserve"> </w:t>
      </w:r>
      <w:r>
        <w:rPr>
          <w:rtl/>
          <w:lang w:eastAsia="he-IL"/>
        </w:rPr>
        <w:t>הן בשלב המינוי והן בשלב הפיטורים</w:t>
      </w:r>
      <w:r>
        <w:rPr>
          <w:rFonts w:hint="cs"/>
          <w:rtl/>
          <w:lang w:eastAsia="he-IL"/>
        </w:rPr>
        <w:t>.</w:t>
      </w:r>
      <w:r>
        <w:rPr>
          <w:rtl/>
          <w:lang w:eastAsia="he-IL"/>
        </w:rPr>
        <w:t xml:space="preserve"> </w:t>
      </w:r>
      <w:bookmarkStart w:id="5808" w:name="_ETM_Q28_277419"/>
      <w:bookmarkEnd w:id="5808"/>
    </w:p>
    <w:p w:rsidR="00476CF6" w:rsidRDefault="00476CF6" w:rsidP="009E20C2">
      <w:pPr>
        <w:rPr>
          <w:rtl/>
          <w:lang w:eastAsia="he-IL"/>
        </w:rPr>
      </w:pPr>
    </w:p>
    <w:p w:rsidR="00476CF6" w:rsidRDefault="00476CF6" w:rsidP="009E20C2">
      <w:pPr>
        <w:rPr>
          <w:rtl/>
          <w:lang w:eastAsia="he-IL"/>
        </w:rPr>
      </w:pPr>
      <w:r>
        <w:rPr>
          <w:rtl/>
          <w:lang w:eastAsia="he-IL"/>
        </w:rPr>
        <w:t xml:space="preserve">אין מנוס מלבטל את הוועדות המייעצות למינוי בכירים. מספיק. </w:t>
      </w:r>
      <w:bookmarkStart w:id="5809" w:name="_ETM_Q28_283117"/>
      <w:bookmarkStart w:id="5810" w:name="_ETM_Q28_287345"/>
      <w:bookmarkStart w:id="5811" w:name="_ETM_Q28_287380"/>
      <w:bookmarkStart w:id="5812" w:name="_ETM_Q28_288001"/>
      <w:bookmarkStart w:id="5813" w:name="_ETM_Q28_288041"/>
      <w:bookmarkEnd w:id="5809"/>
      <w:bookmarkEnd w:id="5810"/>
      <w:bookmarkEnd w:id="5811"/>
      <w:bookmarkEnd w:id="5812"/>
      <w:bookmarkEnd w:id="5813"/>
      <w:r>
        <w:rPr>
          <w:rtl/>
          <w:lang w:eastAsia="he-IL"/>
        </w:rPr>
        <w:t xml:space="preserve">הרי בסופו של דבר </w:t>
      </w:r>
      <w:r>
        <w:rPr>
          <w:rFonts w:hint="cs"/>
          <w:rtl/>
          <w:lang w:eastAsia="he-IL"/>
        </w:rPr>
        <w:t xml:space="preserve">גם </w:t>
      </w:r>
      <w:r>
        <w:rPr>
          <w:rtl/>
          <w:lang w:eastAsia="he-IL"/>
        </w:rPr>
        <w:t xml:space="preserve">מהו </w:t>
      </w:r>
      <w:bookmarkStart w:id="5814" w:name="_ETM_Q28_287435"/>
      <w:bookmarkEnd w:id="5814"/>
      <w:r>
        <w:rPr>
          <w:rtl/>
          <w:lang w:eastAsia="he-IL"/>
        </w:rPr>
        <w:t xml:space="preserve">המסר מכל הוועדות האלו? </w:t>
      </w:r>
      <w:bookmarkStart w:id="5815" w:name="_ETM_Q28_288815"/>
      <w:bookmarkEnd w:id="5815"/>
      <w:r>
        <w:rPr>
          <w:rtl/>
          <w:lang w:eastAsia="he-IL"/>
        </w:rPr>
        <w:t>המסר הוא פשוט</w:t>
      </w:r>
      <w:r>
        <w:rPr>
          <w:rFonts w:hint="cs"/>
          <w:rtl/>
          <w:lang w:eastAsia="he-IL"/>
        </w:rPr>
        <w:t>:</w:t>
      </w:r>
      <w:r>
        <w:rPr>
          <w:rtl/>
          <w:lang w:eastAsia="he-IL"/>
        </w:rPr>
        <w:t xml:space="preserve"> אתם הפוליטיקאים</w:t>
      </w:r>
      <w:r>
        <w:rPr>
          <w:rFonts w:hint="cs"/>
          <w:rtl/>
          <w:lang w:eastAsia="he-IL"/>
        </w:rPr>
        <w:t xml:space="preserve"> –</w:t>
      </w:r>
      <w:r>
        <w:rPr>
          <w:rtl/>
          <w:lang w:eastAsia="he-IL"/>
        </w:rPr>
        <w:t xml:space="preserve"> אל תמנו</w:t>
      </w:r>
      <w:r>
        <w:rPr>
          <w:rFonts w:hint="cs"/>
          <w:rtl/>
          <w:lang w:eastAsia="he-IL"/>
        </w:rPr>
        <w:t>;</w:t>
      </w:r>
      <w:r>
        <w:rPr>
          <w:rtl/>
          <w:lang w:eastAsia="he-IL"/>
        </w:rPr>
        <w:t xml:space="preserve"> אתם הפוליטיקאים, לא </w:t>
      </w:r>
      <w:bookmarkStart w:id="5816" w:name="_ETM_Q28_294513"/>
      <w:bookmarkEnd w:id="5816"/>
      <w:r>
        <w:rPr>
          <w:rtl/>
          <w:lang w:eastAsia="he-IL"/>
        </w:rPr>
        <w:t>משנה מאיזה צד של הבית, אתם</w:t>
      </w:r>
      <w:r>
        <w:rPr>
          <w:rFonts w:hint="cs"/>
          <w:rtl/>
          <w:lang w:eastAsia="he-IL"/>
        </w:rPr>
        <w:t>,</w:t>
      </w:r>
      <w:r>
        <w:rPr>
          <w:rtl/>
          <w:lang w:eastAsia="he-IL"/>
        </w:rPr>
        <w:t xml:space="preserve"> ידיכם נגועות, לכם יש </w:t>
      </w:r>
      <w:bookmarkStart w:id="5817" w:name="_ETM_Q28_300211"/>
      <w:bookmarkEnd w:id="5817"/>
      <w:r>
        <w:rPr>
          <w:rtl/>
          <w:lang w:eastAsia="he-IL"/>
        </w:rPr>
        <w:t>אינטרס, אתם המושחתים למיניהם</w:t>
      </w:r>
      <w:r>
        <w:rPr>
          <w:rFonts w:hint="cs"/>
          <w:rtl/>
          <w:lang w:eastAsia="he-IL"/>
        </w:rPr>
        <w:t xml:space="preserve"> – ו</w:t>
      </w:r>
      <w:bookmarkStart w:id="5818" w:name="_ETM_Q28_307772"/>
      <w:bookmarkStart w:id="5819" w:name="_ETM_Q28_307825"/>
      <w:bookmarkStart w:id="5820" w:name="_ETM_Q28_307932"/>
      <w:bookmarkStart w:id="5821" w:name="_ETM_Q28_307972"/>
      <w:bookmarkEnd w:id="5818"/>
      <w:bookmarkEnd w:id="5819"/>
      <w:bookmarkEnd w:id="5820"/>
      <w:bookmarkEnd w:id="5821"/>
      <w:r>
        <w:rPr>
          <w:rtl/>
          <w:lang w:eastAsia="he-IL"/>
        </w:rPr>
        <w:t xml:space="preserve">לכן </w:t>
      </w:r>
      <w:bookmarkStart w:id="5822" w:name="_ETM_Q28_306669"/>
      <w:bookmarkEnd w:id="5822"/>
      <w:r>
        <w:rPr>
          <w:rtl/>
          <w:lang w:eastAsia="he-IL"/>
        </w:rPr>
        <w:t xml:space="preserve">צריך מישהו מקצועי, שידיו נקיות. </w:t>
      </w:r>
      <w:bookmarkStart w:id="5823" w:name="_ETM_Q28_310990"/>
      <w:bookmarkEnd w:id="5823"/>
    </w:p>
    <w:p w:rsidR="00476CF6" w:rsidRDefault="00476CF6" w:rsidP="009E20C2">
      <w:pPr>
        <w:rPr>
          <w:rtl/>
          <w:lang w:eastAsia="he-IL"/>
        </w:rPr>
      </w:pPr>
    </w:p>
    <w:p w:rsidR="00476CF6" w:rsidRDefault="00476CF6" w:rsidP="009E20C2">
      <w:pPr>
        <w:rPr>
          <w:rtl/>
          <w:lang w:eastAsia="he-IL"/>
        </w:rPr>
      </w:pPr>
      <w:r>
        <w:rPr>
          <w:rtl/>
          <w:lang w:eastAsia="he-IL"/>
        </w:rPr>
        <w:t>עכשיו</w:t>
      </w:r>
      <w:bookmarkStart w:id="5824" w:name="_ETM_Q28_306836"/>
      <w:bookmarkEnd w:id="5824"/>
      <w:r>
        <w:rPr>
          <w:rtl/>
          <w:lang w:eastAsia="he-IL"/>
        </w:rPr>
        <w:t xml:space="preserve"> תגידו לי אתם, לאור כל מה שראינו על התנהלותו </w:t>
      </w:r>
      <w:bookmarkStart w:id="5825" w:name="_ETM_Q28_315380"/>
      <w:bookmarkEnd w:id="5825"/>
      <w:r>
        <w:rPr>
          <w:rtl/>
          <w:lang w:eastAsia="he-IL"/>
        </w:rPr>
        <w:t>של יו</w:t>
      </w:r>
      <w:r>
        <w:rPr>
          <w:rFonts w:hint="cs"/>
          <w:rtl/>
          <w:lang w:eastAsia="he-IL"/>
        </w:rPr>
        <w:t>"</w:t>
      </w:r>
      <w:r>
        <w:rPr>
          <w:rtl/>
          <w:lang w:eastAsia="he-IL"/>
        </w:rPr>
        <w:t>ר הוועדה גרוניס בנושא של רומן גופמן</w:t>
      </w:r>
      <w:r>
        <w:rPr>
          <w:rFonts w:hint="cs"/>
          <w:rtl/>
          <w:lang w:eastAsia="he-IL"/>
        </w:rPr>
        <w:t xml:space="preserve"> –</w:t>
      </w:r>
      <w:r>
        <w:rPr>
          <w:rtl/>
          <w:lang w:eastAsia="he-IL"/>
        </w:rPr>
        <w:t xml:space="preserve"> האם הוא </w:t>
      </w:r>
      <w:bookmarkStart w:id="5826" w:name="_ETM_Q28_319770"/>
      <w:bookmarkEnd w:id="5826"/>
      <w:r>
        <w:rPr>
          <w:rtl/>
          <w:lang w:eastAsia="he-IL"/>
        </w:rPr>
        <w:t>זה שראוי לשמש כיו</w:t>
      </w:r>
      <w:r>
        <w:rPr>
          <w:rFonts w:hint="cs"/>
          <w:rtl/>
          <w:lang w:eastAsia="he-IL"/>
        </w:rPr>
        <w:t>"</w:t>
      </w:r>
      <w:r>
        <w:rPr>
          <w:rtl/>
          <w:lang w:eastAsia="he-IL"/>
        </w:rPr>
        <w:t xml:space="preserve">ר הוועדה לטוהר המידות? </w:t>
      </w:r>
      <w:bookmarkStart w:id="5827" w:name="_ETM_Q28_324850"/>
      <w:bookmarkEnd w:id="5827"/>
      <w:r>
        <w:rPr>
          <w:rtl/>
          <w:lang w:eastAsia="he-IL"/>
        </w:rPr>
        <w:t xml:space="preserve">אל תענו לי בכלל. לכן אני קורא מכאן לראש הממשלה </w:t>
      </w:r>
      <w:bookmarkStart w:id="5828" w:name="_ETM_Q28_328868"/>
      <w:bookmarkEnd w:id="5828"/>
      <w:r>
        <w:rPr>
          <w:rtl/>
          <w:lang w:eastAsia="he-IL"/>
        </w:rPr>
        <w:t>ולשר המשפטים</w:t>
      </w:r>
      <w:r>
        <w:rPr>
          <w:rFonts w:hint="cs"/>
          <w:rtl/>
          <w:lang w:eastAsia="he-IL"/>
        </w:rPr>
        <w:t>:</w:t>
      </w:r>
      <w:r>
        <w:rPr>
          <w:rtl/>
          <w:lang w:eastAsia="he-IL"/>
        </w:rPr>
        <w:t xml:space="preserve"> הגיע הזמן לקדם את הצעת החוק שלי לבטל </w:t>
      </w:r>
      <w:bookmarkStart w:id="5829" w:name="_ETM_Q28_332886"/>
      <w:bookmarkEnd w:id="5829"/>
      <w:r>
        <w:rPr>
          <w:rtl/>
          <w:lang w:eastAsia="he-IL"/>
        </w:rPr>
        <w:t>את הוועדה המייעצת למ</w:t>
      </w:r>
      <w:r>
        <w:rPr>
          <w:rFonts w:hint="cs"/>
          <w:rtl/>
          <w:lang w:eastAsia="he-IL"/>
        </w:rPr>
        <w:t>ינוי</w:t>
      </w:r>
      <w:r>
        <w:rPr>
          <w:rtl/>
          <w:lang w:eastAsia="he-IL"/>
        </w:rPr>
        <w:t xml:space="preserve">י בכירים. </w:t>
      </w:r>
      <w:bookmarkStart w:id="5830" w:name="_ETM_Q28_343476"/>
      <w:bookmarkStart w:id="5831" w:name="_ETM_Q28_343509"/>
      <w:bookmarkStart w:id="5832" w:name="_ETM_Q28_343629"/>
      <w:bookmarkStart w:id="5833" w:name="_ETM_Q28_343669"/>
      <w:bookmarkStart w:id="5834" w:name="_ETM_Q28_342936"/>
      <w:bookmarkEnd w:id="5830"/>
      <w:bookmarkEnd w:id="5831"/>
      <w:bookmarkEnd w:id="5832"/>
      <w:bookmarkEnd w:id="5833"/>
      <w:bookmarkEnd w:id="5834"/>
      <w:r>
        <w:rPr>
          <w:rtl/>
          <w:lang w:eastAsia="he-IL"/>
        </w:rPr>
        <w:t xml:space="preserve">דרך אגב, גברתי היושבת-ראש, ההצעה </w:t>
      </w:r>
      <w:bookmarkStart w:id="5835" w:name="_ETM_Q28_336905"/>
      <w:bookmarkEnd w:id="5835"/>
      <w:r>
        <w:rPr>
          <w:rtl/>
          <w:lang w:eastAsia="he-IL"/>
        </w:rPr>
        <w:t xml:space="preserve">הזו כבר עברה את אישור ועדת השרים לחקיקה. </w:t>
      </w:r>
    </w:p>
    <w:p w:rsidR="00476CF6" w:rsidRDefault="00476CF6" w:rsidP="009E20C2">
      <w:pPr>
        <w:rPr>
          <w:rtl/>
          <w:lang w:eastAsia="he-IL"/>
        </w:rPr>
      </w:pPr>
    </w:p>
    <w:p w:rsidR="00476CF6" w:rsidRDefault="00476CF6" w:rsidP="009E20C2">
      <w:pPr>
        <w:pStyle w:val="af6"/>
        <w:keepNext/>
        <w:rPr>
          <w:rtl/>
        </w:rPr>
      </w:pPr>
      <w:r w:rsidRPr="00AD0B57">
        <w:rPr>
          <w:rStyle w:val="TagStyle"/>
          <w:rtl/>
        </w:rPr>
        <w:t xml:space="preserve"> &lt;&lt; יור &gt;&gt; </w:t>
      </w:r>
      <w:r>
        <w:rPr>
          <w:rtl/>
        </w:rPr>
        <w:t>היו"ר לימור סון הר מלך:</w:t>
      </w:r>
      <w:r w:rsidRPr="00AD0B57">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tl/>
          <w:lang w:eastAsia="he-IL"/>
        </w:rPr>
        <w:t xml:space="preserve">יפה מאוד. </w:t>
      </w:r>
      <w:bookmarkStart w:id="5836" w:name="_ETM_Q28_340923"/>
      <w:bookmarkEnd w:id="5836"/>
    </w:p>
    <w:p w:rsidR="00476CF6" w:rsidRDefault="00476CF6" w:rsidP="009E20C2">
      <w:pPr>
        <w:rPr>
          <w:rtl/>
          <w:lang w:eastAsia="he-IL"/>
        </w:rPr>
      </w:pPr>
    </w:p>
    <w:p w:rsidR="00476CF6" w:rsidRDefault="00476CF6" w:rsidP="009E20C2">
      <w:pPr>
        <w:pStyle w:val="-"/>
        <w:keepNext/>
        <w:rPr>
          <w:rtl/>
        </w:rPr>
      </w:pPr>
      <w:bookmarkStart w:id="5837" w:name="ET_speakercontinue_6537_5"/>
      <w:r w:rsidRPr="00AD0B57">
        <w:rPr>
          <w:rStyle w:val="TagStyle"/>
          <w:rtl/>
        </w:rPr>
        <w:t xml:space="preserve"> &lt;&lt; דובר_המשך &gt;&gt; </w:t>
      </w:r>
      <w:r>
        <w:rPr>
          <w:rtl/>
        </w:rPr>
        <w:t>אושר שקלים (הליכוד):</w:t>
      </w:r>
      <w:r w:rsidRPr="00AD0B57">
        <w:rPr>
          <w:rStyle w:val="TagStyle"/>
          <w:rtl/>
        </w:rPr>
        <w:t xml:space="preserve"> &lt;&lt; דובר_המשך &gt;&gt;</w:t>
      </w:r>
      <w:r>
        <w:rPr>
          <w:rtl/>
        </w:rPr>
        <w:t xml:space="preserve">   </w:t>
      </w:r>
      <w:bookmarkEnd w:id="5837"/>
    </w:p>
    <w:p w:rsidR="00476CF6" w:rsidRDefault="00476CF6" w:rsidP="00C8571E">
      <w:pPr>
        <w:rPr>
          <w:rtl/>
          <w:lang w:eastAsia="he-IL"/>
        </w:rPr>
      </w:pPr>
    </w:p>
    <w:p w:rsidR="00476CF6" w:rsidRDefault="00476CF6" w:rsidP="009E20C2">
      <w:pPr>
        <w:rPr>
          <w:rtl/>
          <w:lang w:eastAsia="he-IL"/>
        </w:rPr>
      </w:pPr>
      <w:bookmarkStart w:id="5838" w:name="_ETM_Q28_339326"/>
      <w:bookmarkEnd w:id="5838"/>
      <w:r>
        <w:rPr>
          <w:rtl/>
          <w:lang w:eastAsia="he-IL"/>
        </w:rPr>
        <w:t xml:space="preserve">יש לעשות </w:t>
      </w:r>
      <w:bookmarkStart w:id="5839" w:name="_ETM_Q28_344953"/>
      <w:bookmarkEnd w:id="5839"/>
      <w:r>
        <w:rPr>
          <w:rtl/>
          <w:lang w:eastAsia="he-IL"/>
        </w:rPr>
        <w:t xml:space="preserve">זאת בהליך חקיקה מזורז עד לסוף המושב, וכך נביא בשורה </w:t>
      </w:r>
      <w:bookmarkStart w:id="5840" w:name="_ETM_Q28_349976"/>
      <w:bookmarkEnd w:id="5840"/>
      <w:r>
        <w:rPr>
          <w:rtl/>
          <w:lang w:eastAsia="he-IL"/>
        </w:rPr>
        <w:t xml:space="preserve">של משילות עוד לפני הבחירות. </w:t>
      </w:r>
      <w:bookmarkStart w:id="5841" w:name="_ETM_Q28_360333"/>
      <w:bookmarkStart w:id="5842" w:name="_ETM_Q28_360366"/>
      <w:bookmarkStart w:id="5843" w:name="_ETM_Q28_360541"/>
      <w:bookmarkStart w:id="5844" w:name="_ETM_Q28_360583"/>
      <w:bookmarkEnd w:id="5841"/>
      <w:bookmarkEnd w:id="5842"/>
      <w:bookmarkEnd w:id="5843"/>
      <w:bookmarkEnd w:id="5844"/>
      <w:r>
        <w:rPr>
          <w:rtl/>
          <w:lang w:eastAsia="he-IL"/>
        </w:rPr>
        <w:t xml:space="preserve">הגיע הזמן למנות את אלו </w:t>
      </w:r>
      <w:bookmarkStart w:id="5845" w:name="_ETM_Q28_354999"/>
      <w:bookmarkEnd w:id="5845"/>
      <w:r>
        <w:rPr>
          <w:rtl/>
          <w:lang w:eastAsia="he-IL"/>
        </w:rPr>
        <w:t xml:space="preserve">שיממשו את מדיניות הממשלה בלי התנצלויות, בלי תירוצים, אבל עם </w:t>
      </w:r>
      <w:bookmarkStart w:id="5846" w:name="_ETM_Q28_360022"/>
      <w:bookmarkEnd w:id="5846"/>
      <w:r>
        <w:rPr>
          <w:rtl/>
          <w:lang w:eastAsia="he-IL"/>
        </w:rPr>
        <w:t>ה</w:t>
      </w:r>
      <w:r>
        <w:rPr>
          <w:rFonts w:hint="cs"/>
          <w:rtl/>
          <w:lang w:eastAsia="he-IL"/>
        </w:rPr>
        <w:t>רבה מאוד</w:t>
      </w:r>
      <w:r>
        <w:rPr>
          <w:rtl/>
          <w:lang w:eastAsia="he-IL"/>
        </w:rPr>
        <w:t xml:space="preserve"> רצון לממש מדיניות </w:t>
      </w:r>
      <w:bookmarkStart w:id="5847" w:name="_ETM_Q28_365055"/>
      <w:bookmarkEnd w:id="5847"/>
      <w:r>
        <w:rPr>
          <w:rtl/>
          <w:lang w:eastAsia="he-IL"/>
        </w:rPr>
        <w:t>שלשמה נבחרה הממשלה</w:t>
      </w:r>
      <w:r>
        <w:rPr>
          <w:rFonts w:hint="cs"/>
          <w:rtl/>
          <w:lang w:eastAsia="he-IL"/>
        </w:rPr>
        <w:t xml:space="preserve"> –</w:t>
      </w:r>
      <w:r>
        <w:rPr>
          <w:rtl/>
          <w:lang w:eastAsia="he-IL"/>
        </w:rPr>
        <w:t xml:space="preserve"> כל ממשלה. </w:t>
      </w:r>
    </w:p>
    <w:p w:rsidR="00476CF6" w:rsidRDefault="00476CF6" w:rsidP="009E20C2">
      <w:pPr>
        <w:rPr>
          <w:rtl/>
          <w:lang w:eastAsia="he-IL"/>
        </w:rPr>
      </w:pPr>
      <w:bookmarkStart w:id="5848" w:name="_ETM_Q28_375316"/>
      <w:bookmarkStart w:id="5849" w:name="_ETM_Q28_375349"/>
      <w:bookmarkEnd w:id="5848"/>
      <w:bookmarkEnd w:id="5849"/>
    </w:p>
    <w:p w:rsidR="00476CF6" w:rsidRDefault="00476CF6" w:rsidP="009E20C2">
      <w:pPr>
        <w:rPr>
          <w:rtl/>
          <w:lang w:eastAsia="he-IL"/>
        </w:rPr>
      </w:pPr>
      <w:bookmarkStart w:id="5850" w:name="_ETM_Q28_375468"/>
      <w:bookmarkStart w:id="5851" w:name="_ETM_Q28_375506"/>
      <w:bookmarkEnd w:id="5850"/>
      <w:bookmarkEnd w:id="5851"/>
      <w:r>
        <w:rPr>
          <w:rtl/>
          <w:lang w:eastAsia="he-IL"/>
        </w:rPr>
        <w:t xml:space="preserve">ולך, מכובדי מר רומן גופמן, </w:t>
      </w:r>
      <w:bookmarkStart w:id="5852" w:name="_ETM_Q28_371388"/>
      <w:bookmarkEnd w:id="5852"/>
      <w:r>
        <w:rPr>
          <w:rtl/>
          <w:lang w:eastAsia="he-IL"/>
        </w:rPr>
        <w:t>גיבור ישראל</w:t>
      </w:r>
      <w:r>
        <w:rPr>
          <w:rFonts w:hint="cs"/>
          <w:rtl/>
          <w:lang w:eastAsia="he-IL"/>
        </w:rPr>
        <w:t xml:space="preserve"> –</w:t>
      </w:r>
      <w:r>
        <w:rPr>
          <w:rtl/>
          <w:lang w:eastAsia="he-IL"/>
        </w:rPr>
        <w:t xml:space="preserve"> עם ישראל מאחוריך</w:t>
      </w:r>
      <w:r>
        <w:rPr>
          <w:rFonts w:hint="cs"/>
          <w:rtl/>
          <w:lang w:eastAsia="he-IL"/>
        </w:rPr>
        <w:t>,</w:t>
      </w:r>
      <w:r>
        <w:rPr>
          <w:rtl/>
          <w:lang w:eastAsia="he-IL"/>
        </w:rPr>
        <w:t xml:space="preserve"> עלה </w:t>
      </w:r>
      <w:r>
        <w:rPr>
          <w:rFonts w:hint="cs"/>
          <w:rtl/>
          <w:lang w:eastAsia="he-IL"/>
        </w:rPr>
        <w:t>ו</w:t>
      </w:r>
      <w:bookmarkStart w:id="5853" w:name="_ETM_Q28_376255"/>
      <w:bookmarkEnd w:id="5853"/>
      <w:r>
        <w:rPr>
          <w:rtl/>
          <w:lang w:eastAsia="he-IL"/>
        </w:rPr>
        <w:t>הצלח</w:t>
      </w:r>
      <w:r>
        <w:rPr>
          <w:rFonts w:hint="cs"/>
          <w:rtl/>
          <w:lang w:eastAsia="he-IL"/>
        </w:rPr>
        <w:t>.</w:t>
      </w:r>
      <w:r>
        <w:rPr>
          <w:rtl/>
          <w:lang w:eastAsia="he-IL"/>
        </w:rPr>
        <w:t xml:space="preserve"> ברכתנו נתונה לך </w:t>
      </w:r>
      <w:bookmarkStart w:id="5854" w:name="_ETM_Q28_377721"/>
      <w:bookmarkEnd w:id="5854"/>
      <w:r>
        <w:rPr>
          <w:rtl/>
          <w:lang w:eastAsia="he-IL"/>
        </w:rPr>
        <w:t xml:space="preserve">ולכל הפקודים לך במוסד. בהצלחה. </w:t>
      </w:r>
      <w:bookmarkStart w:id="5855" w:name="_ETM_Q28_384233"/>
      <w:bookmarkEnd w:id="5855"/>
    </w:p>
    <w:p w:rsidR="00476CF6" w:rsidRDefault="00476CF6" w:rsidP="009E20C2">
      <w:pPr>
        <w:rPr>
          <w:rtl/>
          <w:lang w:eastAsia="he-IL"/>
        </w:rPr>
      </w:pPr>
      <w:bookmarkStart w:id="5856" w:name="_ETM_Q28_384256"/>
      <w:bookmarkEnd w:id="5856"/>
    </w:p>
    <w:p w:rsidR="00476CF6" w:rsidRDefault="00476CF6" w:rsidP="009E20C2">
      <w:pPr>
        <w:pStyle w:val="af6"/>
        <w:keepNext/>
        <w:rPr>
          <w:rtl/>
        </w:rPr>
      </w:pPr>
      <w:r w:rsidRPr="00AD0B57">
        <w:rPr>
          <w:rStyle w:val="TagStyle"/>
          <w:rtl/>
        </w:rPr>
        <w:t xml:space="preserve"> &lt;&lt; יור &gt;&gt; </w:t>
      </w:r>
      <w:r>
        <w:rPr>
          <w:rtl/>
        </w:rPr>
        <w:t>היו"ר לימור סון הר מלך:</w:t>
      </w:r>
      <w:r w:rsidRPr="00AD0B57">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857" w:name="_ETM_Q28_384400"/>
      <w:bookmarkStart w:id="5858" w:name="_ETM_Q28_384453"/>
      <w:bookmarkEnd w:id="5857"/>
      <w:bookmarkEnd w:id="5858"/>
      <w:r>
        <w:rPr>
          <w:rtl/>
          <w:lang w:eastAsia="he-IL"/>
        </w:rPr>
        <w:t>תודה רבה.</w:t>
      </w:r>
      <w:bookmarkStart w:id="5859" w:name="_ETM_Q28_386100"/>
      <w:bookmarkEnd w:id="5859"/>
      <w:r>
        <w:rPr>
          <w:rFonts w:hint="cs"/>
          <w:rtl/>
          <w:lang w:eastAsia="he-IL"/>
        </w:rPr>
        <w:t xml:space="preserve"> </w:t>
      </w:r>
      <w:bookmarkStart w:id="5860" w:name="_ETM_Q28_380035"/>
      <w:bookmarkEnd w:id="5860"/>
      <w:r>
        <w:rPr>
          <w:rtl/>
          <w:lang w:eastAsia="he-IL"/>
        </w:rPr>
        <w:t>מצטרפת לברכה. חבר הכנסת בועז ביסמוט –</w:t>
      </w:r>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w:t>
      </w:r>
      <w:bookmarkStart w:id="5861" w:name="_ETM_Q28_389780"/>
      <w:bookmarkEnd w:id="5861"/>
      <w:r>
        <w:rPr>
          <w:rtl/>
          <w:lang w:eastAsia="he-IL"/>
        </w:rPr>
        <w:t xml:space="preserve">רון כץ, בבקשה. </w:t>
      </w:r>
      <w:bookmarkStart w:id="5862" w:name="_ETM_Q28_398600"/>
      <w:bookmarkStart w:id="5863" w:name="_ETM_Q28_399978"/>
      <w:bookmarkEnd w:id="5862"/>
      <w:bookmarkEnd w:id="5863"/>
    </w:p>
    <w:p w:rsidR="00476CF6" w:rsidRDefault="00476CF6" w:rsidP="009E20C2">
      <w:pPr>
        <w:rPr>
          <w:rtl/>
          <w:lang w:eastAsia="he-IL"/>
        </w:rPr>
      </w:pPr>
      <w:bookmarkStart w:id="5864" w:name="_ETM_Q28_400048"/>
      <w:bookmarkEnd w:id="5864"/>
    </w:p>
    <w:p w:rsidR="00476CF6" w:rsidRDefault="00476CF6" w:rsidP="009E20C2">
      <w:pPr>
        <w:pStyle w:val="a4"/>
        <w:keepNext/>
        <w:rPr>
          <w:rtl/>
        </w:rPr>
      </w:pPr>
      <w:bookmarkStart w:id="5865" w:name="ET_speaker_6151_7"/>
      <w:r w:rsidRPr="00D77BA3">
        <w:rPr>
          <w:rStyle w:val="TagStyle"/>
          <w:rtl/>
        </w:rPr>
        <w:t xml:space="preserve"> &lt;&lt; דובר &gt;&gt; </w:t>
      </w:r>
      <w:bookmarkStart w:id="5866" w:name="_Toc231307462"/>
      <w:r>
        <w:rPr>
          <w:rtl/>
        </w:rPr>
        <w:t>רון כץ (יש עתיד):</w:t>
      </w:r>
      <w:bookmarkEnd w:id="5866"/>
      <w:r w:rsidRPr="00D77BA3">
        <w:rPr>
          <w:rStyle w:val="TagStyle"/>
          <w:rtl/>
        </w:rPr>
        <w:t xml:space="preserve"> &lt;&lt; דובר &gt;&gt;</w:t>
      </w:r>
      <w:r>
        <w:rPr>
          <w:rtl/>
        </w:rPr>
        <w:t xml:space="preserve">   </w:t>
      </w:r>
      <w:bookmarkEnd w:id="5865"/>
    </w:p>
    <w:p w:rsidR="00476CF6" w:rsidRDefault="00476CF6" w:rsidP="00C8571E">
      <w:pPr>
        <w:rPr>
          <w:rtl/>
          <w:lang w:eastAsia="he-IL"/>
        </w:rPr>
      </w:pPr>
    </w:p>
    <w:p w:rsidR="00476CF6" w:rsidRDefault="00476CF6" w:rsidP="009E20C2">
      <w:pPr>
        <w:rPr>
          <w:rtl/>
          <w:lang w:eastAsia="he-IL"/>
        </w:rPr>
      </w:pPr>
      <w:bookmarkStart w:id="5867" w:name="_ETM_Q28_405329"/>
      <w:bookmarkStart w:id="5868" w:name="_ETM_Q28_405371"/>
      <w:bookmarkStart w:id="5869" w:name="_ETM_Q28_401906"/>
      <w:bookmarkStart w:id="5870" w:name="_ETM_Q28_401977"/>
      <w:bookmarkStart w:id="5871" w:name="_ETM_Q28_400710"/>
      <w:bookmarkEnd w:id="5867"/>
      <w:bookmarkEnd w:id="5868"/>
      <w:bookmarkEnd w:id="5869"/>
      <w:bookmarkEnd w:id="5870"/>
      <w:bookmarkEnd w:id="5871"/>
      <w:r>
        <w:rPr>
          <w:rtl/>
          <w:lang w:eastAsia="he-IL"/>
        </w:rPr>
        <w:t>תודה רבה, גברתי.</w:t>
      </w:r>
      <w:bookmarkStart w:id="5872" w:name="_ETM_Q28_402949"/>
      <w:bookmarkEnd w:id="5872"/>
      <w:r>
        <w:rPr>
          <w:rFonts w:hint="cs"/>
          <w:rtl/>
          <w:lang w:eastAsia="he-IL"/>
        </w:rPr>
        <w:t xml:space="preserve"> </w:t>
      </w:r>
      <w:bookmarkStart w:id="5873" w:name="_ETM_Q28_400445"/>
      <w:bookmarkEnd w:id="5873"/>
      <w:r>
        <w:rPr>
          <w:rtl/>
          <w:lang w:eastAsia="he-IL"/>
        </w:rPr>
        <w:t>אדוני השר, חבריי חברי הכנסת</w:t>
      </w:r>
      <w:r>
        <w:rPr>
          <w:rFonts w:hint="cs"/>
          <w:rtl/>
          <w:lang w:eastAsia="he-IL"/>
        </w:rPr>
        <w:t>,</w:t>
      </w:r>
      <w:r>
        <w:rPr>
          <w:rtl/>
          <w:lang w:eastAsia="he-IL"/>
        </w:rPr>
        <w:t xml:space="preserve"> למה לבטל רק את </w:t>
      </w:r>
      <w:bookmarkStart w:id="5874" w:name="_ETM_Q28_407542"/>
      <w:bookmarkEnd w:id="5874"/>
      <w:r>
        <w:rPr>
          <w:rtl/>
          <w:lang w:eastAsia="he-IL"/>
        </w:rPr>
        <w:t>הוועדה למינוי בכירים? אפשר לבטל הכול</w:t>
      </w:r>
      <w:r>
        <w:rPr>
          <w:rFonts w:hint="cs"/>
          <w:rtl/>
          <w:lang w:eastAsia="he-IL"/>
        </w:rPr>
        <w:t>,</w:t>
      </w:r>
      <w:bookmarkStart w:id="5875" w:name="_ETM_Q28_416585"/>
      <w:bookmarkEnd w:id="5875"/>
      <w:r>
        <w:rPr>
          <w:rtl/>
          <w:lang w:eastAsia="he-IL"/>
        </w:rPr>
        <w:t xml:space="preserve"> תחליטו לבד מה אתם </w:t>
      </w:r>
      <w:bookmarkStart w:id="5876" w:name="_ETM_Q28_412135"/>
      <w:bookmarkEnd w:id="5876"/>
      <w:r>
        <w:rPr>
          <w:rtl/>
          <w:lang w:eastAsia="he-IL"/>
        </w:rPr>
        <w:t>רוצים. ה</w:t>
      </w:r>
      <w:r>
        <w:rPr>
          <w:rFonts w:hint="cs"/>
          <w:rtl/>
          <w:lang w:eastAsia="he-IL"/>
        </w:rPr>
        <w:t>י</w:t>
      </w:r>
      <w:bookmarkStart w:id="5877" w:name="_ETM_Q28_413695"/>
      <w:bookmarkEnd w:id="5877"/>
      <w:r>
        <w:rPr>
          <w:rtl/>
          <w:lang w:eastAsia="he-IL"/>
        </w:rPr>
        <w:t xml:space="preserve">נה, יושב פה שר התקשורת </w:t>
      </w:r>
      <w:r>
        <w:rPr>
          <w:rFonts w:hint="cs"/>
          <w:rtl/>
          <w:lang w:eastAsia="he-IL"/>
        </w:rPr>
        <w:t xml:space="preserve">קרעי </w:t>
      </w:r>
      <w:r>
        <w:rPr>
          <w:rtl/>
          <w:lang w:eastAsia="he-IL"/>
        </w:rPr>
        <w:t>–</w:t>
      </w:r>
      <w:r>
        <w:rPr>
          <w:rFonts w:hint="cs"/>
          <w:rtl/>
          <w:lang w:eastAsia="he-IL"/>
        </w:rPr>
        <w:t xml:space="preserve"> </w:t>
      </w:r>
      <w:bookmarkStart w:id="5878" w:name="_ETM_Q28_419261"/>
      <w:bookmarkEnd w:id="5878"/>
      <w:r>
        <w:rPr>
          <w:rFonts w:hint="cs"/>
          <w:rtl/>
          <w:lang w:eastAsia="he-IL"/>
        </w:rPr>
        <w:t>אני</w:t>
      </w:r>
      <w:r>
        <w:rPr>
          <w:rtl/>
          <w:lang w:eastAsia="he-IL"/>
        </w:rPr>
        <w:t xml:space="preserve"> בטוח שהוא </w:t>
      </w:r>
      <w:bookmarkStart w:id="5879" w:name="_ETM_Q28_416729"/>
      <w:bookmarkEnd w:id="5879"/>
      <w:r>
        <w:rPr>
          <w:rtl/>
          <w:lang w:eastAsia="he-IL"/>
        </w:rPr>
        <w:t>יסכים עם הרעיון</w:t>
      </w:r>
      <w:r>
        <w:rPr>
          <w:rFonts w:hint="cs"/>
          <w:rtl/>
          <w:lang w:eastAsia="he-IL"/>
        </w:rPr>
        <w:t xml:space="preserve"> –</w:t>
      </w:r>
      <w:r>
        <w:rPr>
          <w:rtl/>
          <w:lang w:eastAsia="he-IL"/>
        </w:rPr>
        <w:t xml:space="preserve"> ועמית לוי</w:t>
      </w:r>
      <w:r>
        <w:rPr>
          <w:rFonts w:hint="cs"/>
          <w:rtl/>
          <w:lang w:eastAsia="he-IL"/>
        </w:rPr>
        <w:t>.</w:t>
      </w:r>
      <w:r>
        <w:rPr>
          <w:rtl/>
          <w:lang w:eastAsia="he-IL"/>
        </w:rPr>
        <w:t xml:space="preserve"> תחליטו לבד</w:t>
      </w:r>
      <w:r>
        <w:rPr>
          <w:rFonts w:hint="cs"/>
          <w:rtl/>
          <w:lang w:eastAsia="he-IL"/>
        </w:rPr>
        <w:t>,</w:t>
      </w:r>
      <w:r>
        <w:rPr>
          <w:rtl/>
          <w:lang w:eastAsia="he-IL"/>
        </w:rPr>
        <w:t xml:space="preserve"> למה אתם צריכים </w:t>
      </w:r>
      <w:bookmarkStart w:id="5880" w:name="_ETM_Q28_421322"/>
      <w:bookmarkEnd w:id="5880"/>
      <w:r>
        <w:rPr>
          <w:rtl/>
          <w:lang w:eastAsia="he-IL"/>
        </w:rPr>
        <w:t>ועדה למינוי בכירים</w:t>
      </w:r>
      <w:r>
        <w:rPr>
          <w:rFonts w:hint="cs"/>
          <w:rtl/>
          <w:lang w:eastAsia="he-IL"/>
        </w:rPr>
        <w:t>,</w:t>
      </w:r>
      <w:r>
        <w:rPr>
          <w:rtl/>
          <w:lang w:eastAsia="he-IL"/>
        </w:rPr>
        <w:t xml:space="preserve"> גופים רציניים שמייעצים, שיודעים מה הם עושים, </w:t>
      </w:r>
      <w:bookmarkStart w:id="5881" w:name="_ETM_Q28_425915"/>
      <w:bookmarkEnd w:id="5881"/>
      <w:r>
        <w:rPr>
          <w:rtl/>
          <w:lang w:eastAsia="he-IL"/>
        </w:rPr>
        <w:t>שעושים עבודת מטה, שבודקים</w:t>
      </w:r>
      <w:r>
        <w:rPr>
          <w:rFonts w:hint="cs"/>
          <w:rtl/>
          <w:lang w:eastAsia="he-IL"/>
        </w:rPr>
        <w:t>?</w:t>
      </w:r>
      <w:r>
        <w:rPr>
          <w:rtl/>
          <w:lang w:eastAsia="he-IL"/>
        </w:rPr>
        <w:t xml:space="preserve"> </w:t>
      </w:r>
      <w:bookmarkStart w:id="5882" w:name="_ETM_Q28_430800"/>
      <w:bookmarkEnd w:id="5882"/>
      <w:r>
        <w:rPr>
          <w:rtl/>
          <w:lang w:eastAsia="he-IL"/>
        </w:rPr>
        <w:t xml:space="preserve">למה? </w:t>
      </w:r>
      <w:bookmarkStart w:id="5883" w:name="_ETM_Q28_432000"/>
      <w:bookmarkEnd w:id="5883"/>
      <w:r>
        <w:rPr>
          <w:rFonts w:hint="cs"/>
          <w:rtl/>
          <w:lang w:eastAsia="he-IL"/>
        </w:rPr>
        <w:t>הרי</w:t>
      </w:r>
      <w:r>
        <w:rPr>
          <w:rtl/>
          <w:lang w:eastAsia="he-IL"/>
        </w:rPr>
        <w:t xml:space="preserve"> יש לכם את המנהיג העליון</w:t>
      </w:r>
      <w:r>
        <w:rPr>
          <w:rFonts w:hint="cs"/>
          <w:rtl/>
          <w:lang w:eastAsia="he-IL"/>
        </w:rPr>
        <w:t>,</w:t>
      </w:r>
      <w:r>
        <w:rPr>
          <w:rtl/>
          <w:lang w:eastAsia="he-IL"/>
        </w:rPr>
        <w:t xml:space="preserve"> הוא יכול לבחור את </w:t>
      </w:r>
      <w:bookmarkStart w:id="5884" w:name="_ETM_Q28_435943"/>
      <w:bookmarkEnd w:id="5884"/>
      <w:r>
        <w:rPr>
          <w:rtl/>
          <w:lang w:eastAsia="he-IL"/>
        </w:rPr>
        <w:t xml:space="preserve">מי הוא רוצה לשים, שיעשה מה שאומרים לו. מי צריך </w:t>
      </w:r>
      <w:bookmarkStart w:id="5885" w:name="_ETM_Q28_439886"/>
      <w:bookmarkEnd w:id="5885"/>
      <w:r>
        <w:rPr>
          <w:rtl/>
          <w:lang w:eastAsia="he-IL"/>
        </w:rPr>
        <w:t>את הוועדה הזאת בכלל? אתה צודק לחלוטין</w:t>
      </w:r>
      <w:r>
        <w:rPr>
          <w:rFonts w:hint="cs"/>
          <w:rtl/>
          <w:lang w:eastAsia="he-IL"/>
        </w:rPr>
        <w:t>.</w:t>
      </w:r>
      <w:r>
        <w:rPr>
          <w:rtl/>
          <w:lang w:eastAsia="he-IL"/>
        </w:rPr>
        <w:t xml:space="preserve"> אתה צודק</w:t>
      </w:r>
      <w:r>
        <w:rPr>
          <w:rFonts w:hint="cs"/>
          <w:rtl/>
          <w:lang w:eastAsia="he-IL"/>
        </w:rPr>
        <w:t>,</w:t>
      </w:r>
      <w:r>
        <w:rPr>
          <w:rtl/>
          <w:lang w:eastAsia="he-IL"/>
        </w:rPr>
        <w:t xml:space="preserve"> </w:t>
      </w:r>
      <w:bookmarkStart w:id="5886" w:name="_ETM_Q28_444359"/>
      <w:bookmarkEnd w:id="5886"/>
      <w:r>
        <w:rPr>
          <w:rFonts w:hint="cs"/>
          <w:rtl/>
          <w:lang w:eastAsia="he-IL"/>
        </w:rPr>
        <w:t>ל</w:t>
      </w:r>
      <w:r>
        <w:rPr>
          <w:rtl/>
          <w:lang w:eastAsia="he-IL"/>
        </w:rPr>
        <w:t>מה צריך ועדות</w:t>
      </w:r>
      <w:r>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5887" w:name="ET_interruption_6537_9"/>
      <w:r w:rsidRPr="00BE08BB">
        <w:rPr>
          <w:rStyle w:val="TagStyle"/>
          <w:rtl/>
        </w:rPr>
        <w:t xml:space="preserve"> &lt;&lt; קריאה &gt;&gt; </w:t>
      </w:r>
      <w:r>
        <w:rPr>
          <w:rtl/>
        </w:rPr>
        <w:t>אושר שקלים (הליכוד):</w:t>
      </w:r>
      <w:r w:rsidRPr="00BE08BB">
        <w:rPr>
          <w:rStyle w:val="TagStyle"/>
          <w:rtl/>
        </w:rPr>
        <w:t xml:space="preserve"> &lt;&lt; קריאה &gt;&gt;</w:t>
      </w:r>
      <w:r>
        <w:rPr>
          <w:rtl/>
        </w:rPr>
        <w:t xml:space="preserve">   </w:t>
      </w:r>
      <w:bookmarkEnd w:id="5887"/>
    </w:p>
    <w:p w:rsidR="00476CF6" w:rsidRDefault="00476CF6" w:rsidP="00C8571E">
      <w:pPr>
        <w:rPr>
          <w:rtl/>
          <w:lang w:eastAsia="he-IL"/>
        </w:rPr>
      </w:pPr>
    </w:p>
    <w:p w:rsidR="00476CF6" w:rsidRPr="00BE08BB" w:rsidRDefault="00476CF6" w:rsidP="009E20C2">
      <w:pPr>
        <w:rPr>
          <w:rtl/>
          <w:lang w:eastAsia="he-IL"/>
        </w:rPr>
      </w:pPr>
      <w:r>
        <w:rPr>
          <w:rFonts w:hint="cs"/>
          <w:rtl/>
          <w:lang w:eastAsia="he-IL"/>
        </w:rPr>
        <w:t>אתה מדבר על הרשימה של יש עתיד או על הרשימה של ביחד</w:t>
      </w:r>
      <w:bookmarkStart w:id="5888" w:name="_ETM_Q28_443005"/>
      <w:bookmarkEnd w:id="5888"/>
      <w:r>
        <w:rPr>
          <w:rFonts w:hint="cs"/>
          <w:rtl/>
          <w:lang w:eastAsia="he-IL"/>
        </w:rPr>
        <w:t>? למי התכוונת בדיוק? לאיזו ועדה? לאיזו ישיבה?</w:t>
      </w:r>
      <w:bookmarkStart w:id="5889" w:name="_ETM_Q28_449316"/>
      <w:bookmarkStart w:id="5890" w:name="_ETM_Q28_444496"/>
      <w:bookmarkStart w:id="5891" w:name="_ETM_Q28_442166"/>
      <w:bookmarkEnd w:id="5889"/>
      <w:bookmarkEnd w:id="5890"/>
      <w:bookmarkEnd w:id="5891"/>
    </w:p>
    <w:p w:rsidR="00476CF6" w:rsidRDefault="00476CF6" w:rsidP="009E20C2">
      <w:pPr>
        <w:rPr>
          <w:rtl/>
          <w:lang w:eastAsia="he-IL"/>
        </w:rPr>
      </w:pPr>
    </w:p>
    <w:p w:rsidR="00476CF6" w:rsidRDefault="00476CF6" w:rsidP="009E20C2">
      <w:pPr>
        <w:pStyle w:val="-"/>
        <w:keepNext/>
        <w:rPr>
          <w:rtl/>
        </w:rPr>
      </w:pPr>
      <w:bookmarkStart w:id="5892" w:name="ET_speakercontinue_6151_8"/>
      <w:r w:rsidRPr="00BE08BB">
        <w:rPr>
          <w:rStyle w:val="TagStyle"/>
          <w:rtl/>
        </w:rPr>
        <w:t xml:space="preserve"> &lt;&lt; דובר_המשך &gt;&gt; </w:t>
      </w:r>
      <w:r>
        <w:rPr>
          <w:rtl/>
        </w:rPr>
        <w:t>רון כץ (יש עתיד):</w:t>
      </w:r>
      <w:r w:rsidRPr="00BE08BB">
        <w:rPr>
          <w:rStyle w:val="TagStyle"/>
          <w:rtl/>
        </w:rPr>
        <w:t xml:space="preserve"> &lt;&lt; דובר_המשך &gt;&gt;</w:t>
      </w:r>
      <w:r>
        <w:rPr>
          <w:rtl/>
        </w:rPr>
        <w:t xml:space="preserve">   </w:t>
      </w:r>
      <w:bookmarkEnd w:id="5892"/>
    </w:p>
    <w:p w:rsidR="00476CF6" w:rsidRDefault="00476CF6" w:rsidP="00C8571E">
      <w:pPr>
        <w:rPr>
          <w:rtl/>
          <w:lang w:eastAsia="he-IL"/>
        </w:rPr>
      </w:pPr>
    </w:p>
    <w:p w:rsidR="00476CF6" w:rsidRDefault="00476CF6" w:rsidP="009E20C2">
      <w:pPr>
        <w:rPr>
          <w:rtl/>
          <w:lang w:eastAsia="he-IL"/>
        </w:rPr>
      </w:pPr>
      <w:r>
        <w:rPr>
          <w:rtl/>
          <w:lang w:eastAsia="he-IL"/>
        </w:rPr>
        <w:t xml:space="preserve">אני בכלל אומר, כל העניין הזה של </w:t>
      </w:r>
      <w:bookmarkStart w:id="5893" w:name="_ETM_Q28_447374"/>
      <w:bookmarkEnd w:id="5893"/>
      <w:r>
        <w:rPr>
          <w:rtl/>
          <w:lang w:eastAsia="he-IL"/>
        </w:rPr>
        <w:t xml:space="preserve">הפרדת רשויות </w:t>
      </w:r>
      <w:bookmarkStart w:id="5894" w:name="_ETM_Q28_452589"/>
      <w:bookmarkEnd w:id="5894"/>
      <w:r>
        <w:rPr>
          <w:rtl/>
          <w:lang w:eastAsia="he-IL"/>
        </w:rPr>
        <w:t xml:space="preserve">זה </w:t>
      </w:r>
      <w:r>
        <w:rPr>
          <w:rFonts w:hint="cs"/>
          <w:rtl/>
          <w:lang w:eastAsia="he-IL"/>
        </w:rPr>
        <w:t xml:space="preserve">מבאס, זה </w:t>
      </w:r>
      <w:bookmarkStart w:id="5895" w:name="_ETM_Q28_448295"/>
      <w:bookmarkEnd w:id="5895"/>
      <w:r>
        <w:rPr>
          <w:rtl/>
          <w:lang w:eastAsia="he-IL"/>
        </w:rPr>
        <w:t xml:space="preserve">הורס את היכולת לשלוט באמת. אנחנו רוצים מנהיג אחד </w:t>
      </w:r>
      <w:bookmarkStart w:id="5896" w:name="_ETM_Q28_456429"/>
      <w:bookmarkEnd w:id="5896"/>
      <w:r>
        <w:rPr>
          <w:rtl/>
          <w:lang w:eastAsia="he-IL"/>
        </w:rPr>
        <w:t>עליון</w:t>
      </w:r>
      <w:r>
        <w:rPr>
          <w:rFonts w:hint="cs"/>
          <w:rtl/>
          <w:lang w:eastAsia="he-IL"/>
        </w:rPr>
        <w:t>,</w:t>
      </w:r>
      <w:r>
        <w:rPr>
          <w:rtl/>
          <w:lang w:eastAsia="he-IL"/>
        </w:rPr>
        <w:t xml:space="preserve"> שהוא זה שיחליט מה עושים במדינה. מי צריך את </w:t>
      </w:r>
      <w:bookmarkStart w:id="5897" w:name="_ETM_Q28_460269"/>
      <w:bookmarkEnd w:id="5897"/>
      <w:r>
        <w:rPr>
          <w:rtl/>
          <w:lang w:eastAsia="he-IL"/>
        </w:rPr>
        <w:t>כל השטויות האלה? גם ככה רמ</w:t>
      </w:r>
      <w:r>
        <w:rPr>
          <w:rFonts w:hint="cs"/>
          <w:rtl/>
          <w:lang w:eastAsia="he-IL"/>
        </w:rPr>
        <w:t>ס</w:t>
      </w:r>
      <w:r>
        <w:rPr>
          <w:rtl/>
          <w:lang w:eastAsia="he-IL"/>
        </w:rPr>
        <w:t xml:space="preserve">תם את הכנסת, היא כבר </w:t>
      </w:r>
      <w:bookmarkStart w:id="5898" w:name="_ETM_Q28_464109"/>
      <w:bookmarkEnd w:id="5898"/>
      <w:r>
        <w:rPr>
          <w:rtl/>
          <w:lang w:eastAsia="he-IL"/>
        </w:rPr>
        <w:t xml:space="preserve">לא שווה כלום. הממשלה מחליטה הכול, אתם </w:t>
      </w:r>
      <w:bookmarkStart w:id="5899" w:name="_ETM_Q28_467959"/>
      <w:bookmarkEnd w:id="5899"/>
      <w:r>
        <w:rPr>
          <w:rtl/>
          <w:lang w:eastAsia="he-IL"/>
        </w:rPr>
        <w:t xml:space="preserve">חותמת גומי, חבורה של מחלקת דגים קפואים שאין לה שום </w:t>
      </w:r>
      <w:bookmarkStart w:id="5900" w:name="_ETM_Q28_472249"/>
      <w:bookmarkEnd w:id="5900"/>
      <w:r>
        <w:rPr>
          <w:lang w:eastAsia="he-IL"/>
        </w:rPr>
        <w:t>say</w:t>
      </w:r>
      <w:r>
        <w:rPr>
          <w:rtl/>
          <w:lang w:eastAsia="he-IL"/>
        </w:rPr>
        <w:t xml:space="preserve"> בשום דבר. אז בוא</w:t>
      </w:r>
      <w:r>
        <w:rPr>
          <w:rFonts w:hint="cs"/>
          <w:rtl/>
          <w:lang w:eastAsia="he-IL"/>
        </w:rPr>
        <w:t>ו</w:t>
      </w:r>
      <w:r>
        <w:rPr>
          <w:rtl/>
          <w:lang w:eastAsia="he-IL"/>
        </w:rPr>
        <w:t xml:space="preserve"> נגדיל</w:t>
      </w:r>
      <w:r>
        <w:rPr>
          <w:rFonts w:hint="cs"/>
          <w:rtl/>
          <w:lang w:eastAsia="he-IL"/>
        </w:rPr>
        <w:t>,</w:t>
      </w:r>
      <w:bookmarkStart w:id="5901" w:name="_ETM_Q28_473075"/>
      <w:bookmarkEnd w:id="5901"/>
      <w:r>
        <w:rPr>
          <w:rtl/>
          <w:lang w:eastAsia="he-IL"/>
        </w:rPr>
        <w:t xml:space="preserve"> וגם נבטל את הוועדות </w:t>
      </w:r>
      <w:bookmarkStart w:id="5902" w:name="_ETM_Q28_476539"/>
      <w:bookmarkEnd w:id="5902"/>
      <w:r>
        <w:rPr>
          <w:rtl/>
          <w:lang w:eastAsia="he-IL"/>
        </w:rPr>
        <w:t>המקצועיות למינוי בכירים</w:t>
      </w:r>
      <w:r>
        <w:rPr>
          <w:rFonts w:hint="cs"/>
          <w:rtl/>
          <w:lang w:eastAsia="he-IL"/>
        </w:rPr>
        <w:t xml:space="preserve">. </w:t>
      </w:r>
      <w:bookmarkStart w:id="5903" w:name="_ETM_Q28_478096"/>
      <w:bookmarkEnd w:id="5903"/>
      <w:r>
        <w:rPr>
          <w:rtl/>
          <w:lang w:eastAsia="he-IL"/>
        </w:rPr>
        <w:t>ואני אומר, תעלו שלב אחד למעלה</w:t>
      </w:r>
      <w:bookmarkStart w:id="5904" w:name="_ETM_Q28_481160"/>
      <w:bookmarkEnd w:id="5904"/>
      <w:r>
        <w:rPr>
          <w:rFonts w:hint="cs"/>
          <w:rtl/>
          <w:lang w:eastAsia="he-IL"/>
        </w:rPr>
        <w:t>.</w:t>
      </w:r>
    </w:p>
    <w:p w:rsidR="00476CF6" w:rsidRDefault="00476CF6" w:rsidP="009E20C2">
      <w:pPr>
        <w:rPr>
          <w:rtl/>
          <w:lang w:eastAsia="he-IL"/>
        </w:rPr>
      </w:pPr>
    </w:p>
    <w:p w:rsidR="00476CF6" w:rsidRDefault="00476CF6" w:rsidP="009E20C2">
      <w:pPr>
        <w:pStyle w:val="af6"/>
        <w:keepNext/>
        <w:rPr>
          <w:rtl/>
        </w:rPr>
      </w:pPr>
      <w:bookmarkStart w:id="5905" w:name="ET_yor_6671_10"/>
      <w:r w:rsidRPr="00BE08BB">
        <w:rPr>
          <w:rStyle w:val="TagStyle"/>
          <w:rtl/>
        </w:rPr>
        <w:t xml:space="preserve"> &lt;&lt; יור &gt;&gt; </w:t>
      </w:r>
      <w:r>
        <w:rPr>
          <w:rtl/>
        </w:rPr>
        <w:t>היו"ר לימור סון הר מלך:</w:t>
      </w:r>
      <w:r w:rsidRPr="00BE08BB">
        <w:rPr>
          <w:rStyle w:val="TagStyle"/>
          <w:rtl/>
        </w:rPr>
        <w:t xml:space="preserve"> &lt;&lt; יור &gt;&gt;</w:t>
      </w:r>
      <w:r>
        <w:rPr>
          <w:rtl/>
        </w:rPr>
        <w:t xml:space="preserve">   </w:t>
      </w:r>
      <w:bookmarkEnd w:id="5905"/>
    </w:p>
    <w:p w:rsidR="00476CF6" w:rsidRDefault="00476CF6" w:rsidP="00C8571E">
      <w:pPr>
        <w:rPr>
          <w:rtl/>
          <w:lang w:eastAsia="he-IL"/>
        </w:rPr>
      </w:pPr>
    </w:p>
    <w:p w:rsidR="00476CF6" w:rsidRDefault="00476CF6" w:rsidP="009E20C2">
      <w:pPr>
        <w:rPr>
          <w:rtl/>
          <w:lang w:eastAsia="he-IL"/>
        </w:rPr>
      </w:pPr>
      <w:r>
        <w:rPr>
          <w:rtl/>
          <w:lang w:eastAsia="he-IL"/>
        </w:rPr>
        <w:t>מה שבסמכותו של ראש הממשלה</w:t>
      </w:r>
      <w:r>
        <w:rPr>
          <w:rFonts w:hint="cs"/>
          <w:rtl/>
          <w:lang w:eastAsia="he-IL"/>
        </w:rPr>
        <w:t xml:space="preserve">. ראש המוסד - - - </w:t>
      </w:r>
      <w:r>
        <w:rPr>
          <w:rtl/>
          <w:lang w:eastAsia="he-IL"/>
        </w:rPr>
        <w:t xml:space="preserve"> </w:t>
      </w:r>
      <w:bookmarkStart w:id="5906" w:name="_ETM_Q28_483640"/>
      <w:bookmarkStart w:id="5907" w:name="_ETM_Q28_485000"/>
      <w:bookmarkStart w:id="5908" w:name="_ETM_Q28_475495"/>
      <w:bookmarkEnd w:id="5906"/>
      <w:bookmarkEnd w:id="5907"/>
      <w:bookmarkEnd w:id="5908"/>
    </w:p>
    <w:p w:rsidR="00476CF6" w:rsidRDefault="00476CF6" w:rsidP="009E20C2">
      <w:pPr>
        <w:rPr>
          <w:rtl/>
          <w:lang w:eastAsia="he-IL"/>
        </w:rPr>
      </w:pPr>
    </w:p>
    <w:p w:rsidR="00476CF6" w:rsidRDefault="00476CF6" w:rsidP="009E20C2">
      <w:pPr>
        <w:pStyle w:val="-"/>
        <w:keepNext/>
        <w:rPr>
          <w:rtl/>
        </w:rPr>
      </w:pPr>
      <w:bookmarkStart w:id="5909" w:name="ET_speakercontinue_6151_11"/>
      <w:r w:rsidRPr="00BE08BB">
        <w:rPr>
          <w:rStyle w:val="TagStyle"/>
          <w:rtl/>
        </w:rPr>
        <w:t xml:space="preserve"> &lt;&lt; דובר_המשך &gt;&gt; </w:t>
      </w:r>
      <w:r>
        <w:rPr>
          <w:rtl/>
        </w:rPr>
        <w:t>רון כץ (יש עתיד):</w:t>
      </w:r>
      <w:r w:rsidRPr="00BE08BB">
        <w:rPr>
          <w:rStyle w:val="TagStyle"/>
          <w:rtl/>
        </w:rPr>
        <w:t xml:space="preserve"> &lt;&lt; דובר_המשך &gt;&gt;</w:t>
      </w:r>
      <w:r>
        <w:rPr>
          <w:rtl/>
        </w:rPr>
        <w:t xml:space="preserve">   </w:t>
      </w:r>
      <w:bookmarkEnd w:id="5909"/>
    </w:p>
    <w:p w:rsidR="00476CF6" w:rsidRDefault="00476CF6" w:rsidP="00C8571E">
      <w:pPr>
        <w:rPr>
          <w:rtl/>
          <w:lang w:eastAsia="he-IL"/>
        </w:rPr>
      </w:pPr>
    </w:p>
    <w:p w:rsidR="00476CF6" w:rsidRDefault="00476CF6" w:rsidP="009E20C2">
      <w:pPr>
        <w:rPr>
          <w:rtl/>
          <w:lang w:eastAsia="he-IL"/>
        </w:rPr>
      </w:pPr>
      <w:r>
        <w:rPr>
          <w:rtl/>
          <w:lang w:eastAsia="he-IL"/>
        </w:rPr>
        <w:t xml:space="preserve">יש ועדות מייעצות בדיוק בשביל הדברים האלה. </w:t>
      </w:r>
      <w:bookmarkStart w:id="5910" w:name="_ETM_Q28_482165"/>
      <w:bookmarkStart w:id="5911" w:name="_ETM_Q28_485235"/>
      <w:bookmarkEnd w:id="5910"/>
      <w:bookmarkEnd w:id="5911"/>
      <w:r>
        <w:rPr>
          <w:rtl/>
          <w:lang w:eastAsia="he-IL"/>
        </w:rPr>
        <w:t>לפעמים הוא טועה</w:t>
      </w:r>
      <w:bookmarkStart w:id="5912" w:name="_ETM_Q28_485085"/>
      <w:bookmarkEnd w:id="5912"/>
      <w:r>
        <w:rPr>
          <w:rFonts w:hint="cs"/>
          <w:rtl/>
          <w:lang w:eastAsia="he-IL"/>
        </w:rPr>
        <w:t>.</w:t>
      </w:r>
      <w:r>
        <w:rPr>
          <w:rtl/>
          <w:lang w:eastAsia="he-IL"/>
        </w:rPr>
        <w:t xml:space="preserve"> </w:t>
      </w:r>
      <w:bookmarkStart w:id="5913" w:name="_ETM_Q28_487220"/>
      <w:bookmarkEnd w:id="5913"/>
      <w:r>
        <w:rPr>
          <w:rtl/>
          <w:lang w:eastAsia="he-IL"/>
        </w:rPr>
        <w:t>לפעמים ראש ממשלה</w:t>
      </w:r>
      <w:r>
        <w:rPr>
          <w:rFonts w:hint="cs"/>
          <w:rtl/>
          <w:lang w:eastAsia="he-IL"/>
        </w:rPr>
        <w:t xml:space="preserve"> יכול לטעות, לימור.</w:t>
      </w:r>
    </w:p>
    <w:p w:rsidR="00476CF6" w:rsidRDefault="00476CF6" w:rsidP="009E20C2">
      <w:pPr>
        <w:rPr>
          <w:rtl/>
          <w:lang w:eastAsia="he-IL"/>
        </w:rPr>
      </w:pPr>
    </w:p>
    <w:p w:rsidR="00476CF6" w:rsidRDefault="00476CF6" w:rsidP="009E20C2">
      <w:pPr>
        <w:pStyle w:val="af6"/>
        <w:keepNext/>
        <w:rPr>
          <w:rtl/>
        </w:rPr>
      </w:pPr>
      <w:r w:rsidRPr="00BE08BB">
        <w:rPr>
          <w:rStyle w:val="TagStyle"/>
          <w:rtl/>
        </w:rPr>
        <w:t xml:space="preserve"> &lt;&lt; יור &gt;&gt; </w:t>
      </w:r>
      <w:r>
        <w:rPr>
          <w:rtl/>
        </w:rPr>
        <w:t>היו"ר לימור סון הר מלך:</w:t>
      </w:r>
      <w:r w:rsidRPr="00BE08BB">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914" w:name="_ETM_Q28_486819"/>
      <w:bookmarkStart w:id="5915" w:name="_ETM_Q28_489760"/>
      <w:bookmarkEnd w:id="5914"/>
      <w:bookmarkEnd w:id="5915"/>
      <w:r>
        <w:rPr>
          <w:rFonts w:hint="cs"/>
          <w:rtl/>
          <w:lang w:eastAsia="he-IL"/>
        </w:rPr>
        <w:t xml:space="preserve">אוקיי, </w:t>
      </w:r>
      <w:r>
        <w:rPr>
          <w:rtl/>
          <w:lang w:eastAsia="he-IL"/>
        </w:rPr>
        <w:t>אבל בסוף זה בסמכותו להחליט</w:t>
      </w:r>
      <w:r>
        <w:rPr>
          <w:rFonts w:hint="cs"/>
          <w:rtl/>
          <w:lang w:eastAsia="he-IL"/>
        </w:rPr>
        <w:t xml:space="preserve"> ולקבוע</w:t>
      </w:r>
      <w:bookmarkStart w:id="5916" w:name="_ETM_Q28_488365"/>
      <w:bookmarkEnd w:id="5916"/>
      <w:r>
        <w:rPr>
          <w:rFonts w:hint="cs"/>
          <w:rtl/>
          <w:lang w:eastAsia="he-IL"/>
        </w:rPr>
        <w:t xml:space="preserve"> - - -</w:t>
      </w:r>
    </w:p>
    <w:p w:rsidR="00476CF6" w:rsidRDefault="00476CF6" w:rsidP="009E20C2">
      <w:pPr>
        <w:rPr>
          <w:rtl/>
          <w:lang w:eastAsia="he-IL"/>
        </w:rPr>
      </w:pPr>
    </w:p>
    <w:p w:rsidR="00476CF6" w:rsidRDefault="00476CF6" w:rsidP="009E20C2">
      <w:pPr>
        <w:pStyle w:val="-"/>
        <w:keepNext/>
        <w:rPr>
          <w:rtl/>
        </w:rPr>
      </w:pPr>
      <w:bookmarkStart w:id="5917" w:name="ET_speakercontinue_6151_15"/>
      <w:r w:rsidRPr="00BE08BB">
        <w:rPr>
          <w:rStyle w:val="TagStyle"/>
          <w:rtl/>
        </w:rPr>
        <w:t xml:space="preserve"> &lt;&lt; דובר_המשך &gt;&gt; </w:t>
      </w:r>
      <w:r>
        <w:rPr>
          <w:rtl/>
        </w:rPr>
        <w:t>רון כץ (יש עתיד):</w:t>
      </w:r>
      <w:r w:rsidRPr="00BE08BB">
        <w:rPr>
          <w:rStyle w:val="TagStyle"/>
          <w:rtl/>
        </w:rPr>
        <w:t xml:space="preserve"> &lt;&lt; דובר_המשך &gt;&gt;</w:t>
      </w:r>
      <w:r>
        <w:rPr>
          <w:rtl/>
        </w:rPr>
        <w:t xml:space="preserve">   </w:t>
      </w:r>
      <w:bookmarkEnd w:id="5917"/>
    </w:p>
    <w:p w:rsidR="00476CF6" w:rsidRDefault="00476CF6" w:rsidP="00C8571E">
      <w:pPr>
        <w:rPr>
          <w:rtl/>
          <w:lang w:eastAsia="he-IL"/>
        </w:rPr>
      </w:pPr>
    </w:p>
    <w:p w:rsidR="00476CF6" w:rsidRDefault="00476CF6" w:rsidP="009E20C2">
      <w:pPr>
        <w:rPr>
          <w:rtl/>
          <w:lang w:eastAsia="he-IL"/>
        </w:rPr>
      </w:pPr>
      <w:bookmarkStart w:id="5918" w:name="_ETM_Q28_489066"/>
      <w:bookmarkStart w:id="5919" w:name="_ETM_Q28_492799"/>
      <w:bookmarkEnd w:id="5918"/>
      <w:bookmarkEnd w:id="5919"/>
      <w:r>
        <w:rPr>
          <w:rFonts w:hint="cs"/>
          <w:rtl/>
          <w:lang w:eastAsia="he-IL"/>
        </w:rPr>
        <w:t>אין בעיה.</w:t>
      </w:r>
      <w:bookmarkStart w:id="5920" w:name="_ETM_Q28_489715"/>
      <w:bookmarkEnd w:id="5920"/>
      <w:r>
        <w:rPr>
          <w:rFonts w:hint="cs"/>
          <w:rtl/>
          <w:lang w:eastAsia="he-IL"/>
        </w:rPr>
        <w:t xml:space="preserve"> </w:t>
      </w:r>
      <w:r>
        <w:rPr>
          <w:rtl/>
          <w:lang w:eastAsia="he-IL"/>
        </w:rPr>
        <w:t>הוא החליט</w:t>
      </w:r>
      <w:bookmarkStart w:id="5921" w:name="_ETM_Q28_492285"/>
      <w:bookmarkEnd w:id="5921"/>
      <w:r>
        <w:rPr>
          <w:rFonts w:hint="cs"/>
          <w:rtl/>
          <w:lang w:eastAsia="he-IL"/>
        </w:rPr>
        <w:t>, מותר לערער על זה</w:t>
      </w:r>
      <w:r>
        <w:rPr>
          <w:rtl/>
          <w:lang w:eastAsia="he-IL"/>
        </w:rPr>
        <w:t xml:space="preserve">. </w:t>
      </w:r>
    </w:p>
    <w:p w:rsidR="00476CF6" w:rsidRDefault="00476CF6" w:rsidP="009E20C2">
      <w:pPr>
        <w:rPr>
          <w:rtl/>
          <w:lang w:eastAsia="he-IL"/>
        </w:rPr>
      </w:pPr>
    </w:p>
    <w:p w:rsidR="00476CF6" w:rsidRDefault="00476CF6" w:rsidP="009E20C2">
      <w:pPr>
        <w:pStyle w:val="af6"/>
        <w:keepNext/>
        <w:rPr>
          <w:rtl/>
        </w:rPr>
      </w:pPr>
      <w:r w:rsidRPr="00BE08BB">
        <w:rPr>
          <w:rStyle w:val="TagStyle"/>
          <w:rtl/>
        </w:rPr>
        <w:t xml:space="preserve"> &lt;&lt; יור &gt;&gt; </w:t>
      </w:r>
      <w:r>
        <w:rPr>
          <w:rtl/>
        </w:rPr>
        <w:t>היו"ר לימור סון הר מלך:</w:t>
      </w:r>
      <w:r w:rsidRPr="00BE08BB">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tl/>
          <w:lang w:eastAsia="he-IL"/>
        </w:rPr>
        <w:t>אוקיי</w:t>
      </w:r>
      <w:r>
        <w:rPr>
          <w:rFonts w:hint="cs"/>
          <w:rtl/>
          <w:lang w:eastAsia="he-IL"/>
        </w:rPr>
        <w:t>, בסדר</w:t>
      </w:r>
      <w:r>
        <w:rPr>
          <w:rtl/>
          <w:lang w:eastAsia="he-IL"/>
        </w:rPr>
        <w:t xml:space="preserve">. </w:t>
      </w:r>
    </w:p>
    <w:p w:rsidR="00476CF6" w:rsidRDefault="00476CF6" w:rsidP="009E20C2">
      <w:pPr>
        <w:rPr>
          <w:rtl/>
          <w:lang w:eastAsia="he-IL"/>
        </w:rPr>
      </w:pPr>
    </w:p>
    <w:p w:rsidR="00476CF6" w:rsidRDefault="00476CF6" w:rsidP="009E20C2">
      <w:pPr>
        <w:pStyle w:val="-"/>
        <w:keepNext/>
        <w:rPr>
          <w:rtl/>
        </w:rPr>
      </w:pPr>
      <w:bookmarkStart w:id="5922" w:name="ET_speakercontinue_6151_17"/>
      <w:r w:rsidRPr="00BE08BB">
        <w:rPr>
          <w:rStyle w:val="TagStyle"/>
          <w:rtl/>
        </w:rPr>
        <w:t xml:space="preserve"> &lt;&lt; דובר_המשך &gt;&gt; </w:t>
      </w:r>
      <w:r>
        <w:rPr>
          <w:rtl/>
        </w:rPr>
        <w:t>רון כץ (יש עתיד):</w:t>
      </w:r>
      <w:r w:rsidRPr="00BE08BB">
        <w:rPr>
          <w:rStyle w:val="TagStyle"/>
          <w:rtl/>
        </w:rPr>
        <w:t xml:space="preserve"> &lt;&lt; דובר_המשך &gt;&gt;</w:t>
      </w:r>
      <w:r>
        <w:rPr>
          <w:rtl/>
        </w:rPr>
        <w:t xml:space="preserve">   </w:t>
      </w:r>
      <w:bookmarkEnd w:id="5922"/>
    </w:p>
    <w:p w:rsidR="00476CF6" w:rsidRDefault="00476CF6" w:rsidP="00C8571E">
      <w:pPr>
        <w:rPr>
          <w:rtl/>
          <w:lang w:eastAsia="he-IL"/>
        </w:rPr>
      </w:pPr>
    </w:p>
    <w:p w:rsidR="00476CF6" w:rsidRDefault="00476CF6" w:rsidP="009E20C2">
      <w:pPr>
        <w:rPr>
          <w:rtl/>
          <w:lang w:eastAsia="he-IL"/>
        </w:rPr>
      </w:pPr>
      <w:bookmarkStart w:id="5923" w:name="_ETM_Q28_489385"/>
      <w:bookmarkEnd w:id="5923"/>
      <w:r>
        <w:rPr>
          <w:rtl/>
          <w:lang w:eastAsia="he-IL"/>
        </w:rPr>
        <w:t>בג</w:t>
      </w:r>
      <w:r>
        <w:rPr>
          <w:rFonts w:hint="cs"/>
          <w:rtl/>
          <w:lang w:eastAsia="he-IL"/>
        </w:rPr>
        <w:t>"</w:t>
      </w:r>
      <w:r>
        <w:rPr>
          <w:rtl/>
          <w:lang w:eastAsia="he-IL"/>
        </w:rPr>
        <w:t xml:space="preserve">ץ קיבל את </w:t>
      </w:r>
      <w:bookmarkStart w:id="5924" w:name="_ETM_Q28_495705"/>
      <w:bookmarkEnd w:id="5924"/>
      <w:r>
        <w:rPr>
          <w:rtl/>
          <w:lang w:eastAsia="he-IL"/>
        </w:rPr>
        <w:t>ההחלטה, כולנו עומדים מאחורי החלטת בג</w:t>
      </w:r>
      <w:r>
        <w:rPr>
          <w:rFonts w:hint="cs"/>
          <w:rtl/>
          <w:lang w:eastAsia="he-IL"/>
        </w:rPr>
        <w:t>"</w:t>
      </w:r>
      <w:r>
        <w:rPr>
          <w:rtl/>
          <w:lang w:eastAsia="he-IL"/>
        </w:rPr>
        <w:t xml:space="preserve">ץ. אני מאחל הצלחה אדירה </w:t>
      </w:r>
      <w:bookmarkStart w:id="5925" w:name="_ETM_Q28_498612"/>
      <w:bookmarkEnd w:id="5925"/>
      <w:r>
        <w:rPr>
          <w:rtl/>
          <w:lang w:eastAsia="he-IL"/>
        </w:rPr>
        <w:t xml:space="preserve">לראש המוסד </w:t>
      </w:r>
      <w:bookmarkStart w:id="5926" w:name="_ETM_Q28_501529"/>
      <w:bookmarkEnd w:id="5926"/>
      <w:r>
        <w:rPr>
          <w:rFonts w:hint="cs"/>
          <w:rtl/>
          <w:lang w:eastAsia="he-IL"/>
        </w:rPr>
        <w:t>ה</w:t>
      </w:r>
      <w:r>
        <w:rPr>
          <w:rtl/>
          <w:lang w:eastAsia="he-IL"/>
        </w:rPr>
        <w:t xml:space="preserve">נכנס, הצלחתו היא הצלחתנו. </w:t>
      </w:r>
    </w:p>
    <w:p w:rsidR="00476CF6" w:rsidRDefault="00476CF6" w:rsidP="009E20C2">
      <w:pPr>
        <w:rPr>
          <w:rtl/>
          <w:lang w:eastAsia="he-IL"/>
        </w:rPr>
      </w:pPr>
    </w:p>
    <w:p w:rsidR="00476CF6" w:rsidRDefault="00476CF6" w:rsidP="009E20C2">
      <w:pPr>
        <w:pStyle w:val="af6"/>
        <w:keepNext/>
        <w:rPr>
          <w:rtl/>
        </w:rPr>
      </w:pPr>
      <w:r w:rsidRPr="00BE08BB">
        <w:rPr>
          <w:rStyle w:val="TagStyle"/>
          <w:rtl/>
        </w:rPr>
        <w:t xml:space="preserve"> &lt;&lt; יור &gt;&gt; </w:t>
      </w:r>
      <w:r>
        <w:rPr>
          <w:rtl/>
        </w:rPr>
        <w:t>היו"ר לימור סון הר מלך:</w:t>
      </w:r>
      <w:r w:rsidRPr="00BE08BB">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נכון.</w:t>
      </w:r>
    </w:p>
    <w:p w:rsidR="00476CF6" w:rsidRDefault="00476CF6" w:rsidP="009E20C2">
      <w:pPr>
        <w:rPr>
          <w:rtl/>
          <w:lang w:eastAsia="he-IL"/>
        </w:rPr>
      </w:pPr>
    </w:p>
    <w:p w:rsidR="00476CF6" w:rsidRDefault="00476CF6" w:rsidP="009E20C2">
      <w:pPr>
        <w:pStyle w:val="-"/>
        <w:keepNext/>
        <w:rPr>
          <w:rtl/>
        </w:rPr>
      </w:pPr>
      <w:bookmarkStart w:id="5927" w:name="ET_speakercontinue_6151_19"/>
      <w:r w:rsidRPr="00BE08BB">
        <w:rPr>
          <w:rStyle w:val="TagStyle"/>
          <w:rtl/>
        </w:rPr>
        <w:t xml:space="preserve"> &lt;&lt; דובר_המשך &gt;&gt; </w:t>
      </w:r>
      <w:r>
        <w:rPr>
          <w:rtl/>
        </w:rPr>
        <w:t>רון כץ (יש עתיד):</w:t>
      </w:r>
      <w:r w:rsidRPr="00BE08BB">
        <w:rPr>
          <w:rStyle w:val="TagStyle"/>
          <w:rtl/>
        </w:rPr>
        <w:t xml:space="preserve"> &lt;&lt; דובר_המשך &gt;&gt;</w:t>
      </w:r>
      <w:r>
        <w:rPr>
          <w:rtl/>
        </w:rPr>
        <w:t xml:space="preserve">   </w:t>
      </w:r>
      <w:bookmarkEnd w:id="5927"/>
    </w:p>
    <w:p w:rsidR="00476CF6" w:rsidRDefault="00476CF6" w:rsidP="00C8571E">
      <w:pPr>
        <w:rPr>
          <w:rtl/>
          <w:lang w:eastAsia="he-IL"/>
        </w:rPr>
      </w:pPr>
    </w:p>
    <w:p w:rsidR="00476CF6" w:rsidRDefault="00476CF6" w:rsidP="009E20C2">
      <w:pPr>
        <w:rPr>
          <w:rtl/>
          <w:lang w:eastAsia="he-IL"/>
        </w:rPr>
      </w:pPr>
      <w:bookmarkStart w:id="5928" w:name="_ETM_Q28_500945"/>
      <w:bookmarkEnd w:id="5928"/>
      <w:r>
        <w:rPr>
          <w:rtl/>
          <w:lang w:eastAsia="he-IL"/>
        </w:rPr>
        <w:t xml:space="preserve">אבל אני לרגע לא חושב שצריך </w:t>
      </w:r>
      <w:bookmarkStart w:id="5929" w:name="_ETM_Q28_505704"/>
      <w:bookmarkEnd w:id="5929"/>
      <w:r>
        <w:rPr>
          <w:rtl/>
          <w:lang w:eastAsia="he-IL"/>
        </w:rPr>
        <w:t xml:space="preserve">לבטל ועדה שמייעצת למינוי בכירים. אני גם לא חושב שצריך </w:t>
      </w:r>
      <w:bookmarkStart w:id="5930" w:name="_ETM_Q28_509880"/>
      <w:bookmarkEnd w:id="5930"/>
      <w:r>
        <w:rPr>
          <w:rtl/>
          <w:lang w:eastAsia="he-IL"/>
        </w:rPr>
        <w:t xml:space="preserve">לבטל את הכנסת, אני לא חושב שצריך לבטל את בית </w:t>
      </w:r>
      <w:bookmarkStart w:id="5931" w:name="_ETM_Q28_514056"/>
      <w:bookmarkEnd w:id="5931"/>
      <w:r>
        <w:rPr>
          <w:rtl/>
          <w:lang w:eastAsia="he-IL"/>
        </w:rPr>
        <w:t>המשפט העליון</w:t>
      </w:r>
      <w:r>
        <w:rPr>
          <w:rFonts w:hint="cs"/>
          <w:rtl/>
          <w:lang w:eastAsia="he-IL"/>
        </w:rPr>
        <w:t>,</w:t>
      </w:r>
      <w:r>
        <w:rPr>
          <w:rtl/>
          <w:lang w:eastAsia="he-IL"/>
        </w:rPr>
        <w:t xml:space="preserve"> ואני הכי לא חושב שצריך לסגור את מוסד </w:t>
      </w:r>
      <w:bookmarkStart w:id="5932" w:name="_ETM_Q28_518232"/>
      <w:bookmarkEnd w:id="5932"/>
      <w:r>
        <w:rPr>
          <w:rtl/>
          <w:lang w:eastAsia="he-IL"/>
        </w:rPr>
        <w:t xml:space="preserve">הייעוץ המשפטי לממשלה. </w:t>
      </w:r>
    </w:p>
    <w:p w:rsidR="00476CF6" w:rsidRDefault="00476CF6" w:rsidP="009E20C2">
      <w:pPr>
        <w:rPr>
          <w:rtl/>
          <w:lang w:eastAsia="he-IL"/>
        </w:rPr>
      </w:pPr>
      <w:bookmarkStart w:id="5933" w:name="_ETM_Q28_523345"/>
      <w:bookmarkStart w:id="5934" w:name="_ETM_Q28_523385"/>
      <w:bookmarkEnd w:id="5933"/>
      <w:bookmarkEnd w:id="5934"/>
    </w:p>
    <w:p w:rsidR="00476CF6" w:rsidRDefault="00476CF6" w:rsidP="009E20C2">
      <w:pPr>
        <w:rPr>
          <w:rtl/>
          <w:lang w:eastAsia="he-IL"/>
        </w:rPr>
      </w:pPr>
      <w:bookmarkStart w:id="5935" w:name="_ETM_Q28_519506"/>
      <w:bookmarkStart w:id="5936" w:name="_ETM_Q28_519549"/>
      <w:bookmarkEnd w:id="5935"/>
      <w:bookmarkEnd w:id="5936"/>
      <w:r>
        <w:rPr>
          <w:rtl/>
          <w:lang w:eastAsia="he-IL"/>
        </w:rPr>
        <w:t xml:space="preserve">אנחנו חיים באיזו מדינה הזויה, שאתם </w:t>
      </w:r>
      <w:bookmarkStart w:id="5937" w:name="_ETM_Q28_522408"/>
      <w:bookmarkEnd w:id="5937"/>
      <w:r>
        <w:rPr>
          <w:rtl/>
          <w:lang w:eastAsia="he-IL"/>
        </w:rPr>
        <w:t xml:space="preserve">הפכתם אותה למדינה שאתם מחליטים למי אתם נותנים חסינות. אני </w:t>
      </w:r>
      <w:bookmarkStart w:id="5938" w:name="_ETM_Q28_526584"/>
      <w:bookmarkEnd w:id="5938"/>
      <w:r>
        <w:rPr>
          <w:rtl/>
          <w:lang w:eastAsia="he-IL"/>
        </w:rPr>
        <w:t>לא יודע אם אתם יודעים</w:t>
      </w:r>
      <w:r>
        <w:rPr>
          <w:rFonts w:hint="cs"/>
          <w:rtl/>
          <w:lang w:eastAsia="he-IL"/>
        </w:rPr>
        <w:t>,</w:t>
      </w:r>
      <w:r>
        <w:rPr>
          <w:rtl/>
          <w:lang w:eastAsia="he-IL"/>
        </w:rPr>
        <w:t xml:space="preserve"> </w:t>
      </w:r>
      <w:bookmarkStart w:id="5939" w:name="_ETM_Q28_531178"/>
      <w:bookmarkEnd w:id="5939"/>
      <w:r>
        <w:rPr>
          <w:rtl/>
          <w:lang w:eastAsia="he-IL"/>
        </w:rPr>
        <w:t xml:space="preserve">אזרחי מדינת ישראל תקועים בפקקים כבר </w:t>
      </w:r>
      <w:r>
        <w:rPr>
          <w:rFonts w:hint="cs"/>
          <w:rtl/>
          <w:lang w:eastAsia="he-IL"/>
        </w:rPr>
        <w:t>חמש</w:t>
      </w:r>
      <w:r>
        <w:rPr>
          <w:rtl/>
          <w:lang w:eastAsia="he-IL"/>
        </w:rPr>
        <w:t xml:space="preserve"> שעות</w:t>
      </w:r>
      <w:r>
        <w:rPr>
          <w:rFonts w:hint="cs"/>
          <w:rtl/>
          <w:lang w:eastAsia="he-IL"/>
        </w:rPr>
        <w:t>.</w:t>
      </w:r>
      <w:r>
        <w:rPr>
          <w:rtl/>
          <w:lang w:eastAsia="he-IL"/>
        </w:rPr>
        <w:t xml:space="preserve"> וזה לא </w:t>
      </w:r>
      <w:bookmarkStart w:id="5940" w:name="_ETM_Q28_536162"/>
      <w:bookmarkEnd w:id="5940"/>
      <w:r>
        <w:rPr>
          <w:rtl/>
          <w:lang w:eastAsia="he-IL"/>
        </w:rPr>
        <w:t>סתם</w:t>
      </w:r>
      <w:r>
        <w:rPr>
          <w:rFonts w:hint="cs"/>
          <w:rtl/>
          <w:lang w:eastAsia="he-IL"/>
        </w:rPr>
        <w:t xml:space="preserve"> –</w:t>
      </w:r>
      <w:r>
        <w:rPr>
          <w:rtl/>
          <w:lang w:eastAsia="he-IL"/>
        </w:rPr>
        <w:t xml:space="preserve"> זה קורה בגללכם</w:t>
      </w:r>
      <w:r>
        <w:rPr>
          <w:rFonts w:hint="cs"/>
          <w:rtl/>
          <w:lang w:eastAsia="he-IL"/>
        </w:rPr>
        <w:t>,</w:t>
      </w:r>
      <w:r>
        <w:rPr>
          <w:rtl/>
          <w:lang w:eastAsia="he-IL"/>
        </w:rPr>
        <w:t xml:space="preserve"> כי כשאתם נותנים לגיטימציה למשתמטים, אז </w:t>
      </w:r>
      <w:bookmarkStart w:id="5941" w:name="_ETM_Q28_541145"/>
      <w:bookmarkEnd w:id="5941"/>
      <w:r>
        <w:rPr>
          <w:rtl/>
          <w:lang w:eastAsia="he-IL"/>
        </w:rPr>
        <w:t>המשתמטים תוקעים את המדינה</w:t>
      </w:r>
      <w:r>
        <w:rPr>
          <w:rFonts w:hint="cs"/>
          <w:rtl/>
          <w:lang w:eastAsia="he-IL"/>
        </w:rPr>
        <w:t>.</w:t>
      </w:r>
      <w:r>
        <w:rPr>
          <w:rtl/>
          <w:lang w:eastAsia="he-I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כ</w:t>
      </w:r>
      <w:r>
        <w:rPr>
          <w:rtl/>
          <w:lang w:eastAsia="he-IL"/>
        </w:rPr>
        <w:t xml:space="preserve">שהמשטרה לא מתפקדת כי אין לה </w:t>
      </w:r>
      <w:bookmarkStart w:id="5942" w:name="_ETM_Q28_546129"/>
      <w:bookmarkEnd w:id="5942"/>
      <w:r>
        <w:rPr>
          <w:rtl/>
          <w:lang w:eastAsia="he-IL"/>
        </w:rPr>
        <w:t xml:space="preserve">שר שינווט אותה ואין מדיניות ואין אכיפה, אז מדינת ישראל </w:t>
      </w:r>
      <w:bookmarkStart w:id="5943" w:name="_ETM_Q28_551112"/>
      <w:bookmarkEnd w:id="5943"/>
      <w:r>
        <w:rPr>
          <w:rtl/>
          <w:lang w:eastAsia="he-IL"/>
        </w:rPr>
        <w:t>תקועה חמש שעות בפקקים</w:t>
      </w:r>
      <w:r>
        <w:rPr>
          <w:rFonts w:hint="cs"/>
          <w:rtl/>
          <w:lang w:eastAsia="he-IL"/>
        </w:rPr>
        <w:t>,</w:t>
      </w:r>
      <w:r>
        <w:rPr>
          <w:rtl/>
          <w:lang w:eastAsia="he-IL"/>
        </w:rPr>
        <w:t xml:space="preserve"> וזה עולה עשרות מיליונים למשק</w:t>
      </w:r>
      <w:r>
        <w:rPr>
          <w:rFonts w:hint="cs"/>
          <w:rtl/>
          <w:lang w:eastAsia="he-IL"/>
        </w:rPr>
        <w:t>.</w:t>
      </w:r>
      <w:r>
        <w:rPr>
          <w:rtl/>
          <w:lang w:eastAsia="he-IL"/>
        </w:rPr>
        <w:t xml:space="preserve"> אבל </w:t>
      </w:r>
      <w:bookmarkStart w:id="5944" w:name="_ETM_Q28_556095"/>
      <w:bookmarkEnd w:id="5944"/>
      <w:r>
        <w:rPr>
          <w:rtl/>
          <w:lang w:eastAsia="he-IL"/>
        </w:rPr>
        <w:t>זה לא מעניין אתכם, כי אתם לא מבינים בזה</w:t>
      </w:r>
      <w:r>
        <w:rPr>
          <w:rFonts w:hint="cs"/>
          <w:rtl/>
          <w:lang w:eastAsia="he-IL"/>
        </w:rPr>
        <w:t>.</w:t>
      </w:r>
      <w:r>
        <w:rPr>
          <w:rtl/>
          <w:lang w:eastAsia="he-IL"/>
        </w:rPr>
        <w:t xml:space="preserve"> </w:t>
      </w:r>
      <w:bookmarkStart w:id="5945" w:name="_ETM_Q28_561410"/>
      <w:bookmarkEnd w:id="5945"/>
      <w:r>
        <w:rPr>
          <w:rtl/>
          <w:lang w:eastAsia="he-IL"/>
        </w:rPr>
        <w:t>אנשים תקועים, וחס וחלילה</w:t>
      </w:r>
      <w:r>
        <w:rPr>
          <w:rFonts w:hint="cs"/>
          <w:rtl/>
          <w:lang w:eastAsia="he-IL"/>
        </w:rPr>
        <w:t>,</w:t>
      </w:r>
      <w:r>
        <w:rPr>
          <w:rtl/>
          <w:lang w:eastAsia="he-IL"/>
        </w:rPr>
        <w:t xml:space="preserve"> אנשים שצריכים להגיע לבתי חולים </w:t>
      </w:r>
      <w:r>
        <w:rPr>
          <w:rFonts w:hint="cs"/>
          <w:rtl/>
          <w:lang w:eastAsia="he-IL"/>
        </w:rPr>
        <w:t>ו</w:t>
      </w:r>
      <w:r>
        <w:rPr>
          <w:rtl/>
          <w:lang w:eastAsia="he-IL"/>
        </w:rPr>
        <w:t xml:space="preserve">נשים </w:t>
      </w:r>
      <w:bookmarkStart w:id="5946" w:name="_ETM_Q28_565795"/>
      <w:bookmarkEnd w:id="5946"/>
      <w:r>
        <w:rPr>
          <w:rtl/>
          <w:lang w:eastAsia="he-IL"/>
        </w:rPr>
        <w:t>שצריכות ללדת</w:t>
      </w:r>
      <w:r>
        <w:rPr>
          <w:rFonts w:hint="cs"/>
          <w:rtl/>
          <w:lang w:eastAsia="he-IL"/>
        </w:rPr>
        <w:t xml:space="preserve"> –</w:t>
      </w:r>
      <w:r>
        <w:rPr>
          <w:rtl/>
          <w:lang w:eastAsia="he-IL"/>
        </w:rPr>
        <w:t xml:space="preserve"> אבל זה לא מעניין אתכם</w:t>
      </w:r>
      <w:r>
        <w:rPr>
          <w:rFonts w:hint="cs"/>
          <w:rtl/>
          <w:lang w:eastAsia="he-IL"/>
        </w:rPr>
        <w:t>.</w:t>
      </w:r>
      <w:r>
        <w:rPr>
          <w:rtl/>
          <w:lang w:eastAsia="he-IL"/>
        </w:rPr>
        <w:t xml:space="preserve"> </w:t>
      </w:r>
    </w:p>
    <w:p w:rsidR="00476CF6" w:rsidRDefault="00476CF6" w:rsidP="009E20C2">
      <w:pPr>
        <w:rPr>
          <w:rtl/>
          <w:lang w:eastAsia="he-IL"/>
        </w:rPr>
      </w:pPr>
    </w:p>
    <w:p w:rsidR="00476CF6" w:rsidRDefault="00476CF6" w:rsidP="009E20C2">
      <w:pPr>
        <w:rPr>
          <w:rtl/>
          <w:lang w:eastAsia="he-IL"/>
        </w:rPr>
      </w:pPr>
      <w:bookmarkStart w:id="5947" w:name="_ETM_Q28_570181"/>
      <w:bookmarkEnd w:id="5947"/>
      <w:r>
        <w:rPr>
          <w:rFonts w:hint="cs"/>
          <w:rtl/>
          <w:lang w:eastAsia="he-IL"/>
        </w:rPr>
        <w:t xml:space="preserve">ועל </w:t>
      </w:r>
      <w:bookmarkStart w:id="5948" w:name="_ETM_Q28_564765"/>
      <w:bookmarkEnd w:id="5948"/>
      <w:r>
        <w:rPr>
          <w:rtl/>
          <w:lang w:eastAsia="he-IL"/>
        </w:rPr>
        <w:t>מה ההפגנות? על זה שעצרו משתמ</w:t>
      </w:r>
      <w:r>
        <w:rPr>
          <w:rFonts w:hint="cs"/>
          <w:rtl/>
          <w:lang w:eastAsia="he-IL"/>
        </w:rPr>
        <w:t>ט.</w:t>
      </w:r>
      <w:r>
        <w:rPr>
          <w:rtl/>
          <w:lang w:eastAsia="he-IL"/>
        </w:rPr>
        <w:t xml:space="preserve"> מה אתם חושבים </w:t>
      </w:r>
      <w:bookmarkStart w:id="5949" w:name="_ETM_Q28_574567"/>
      <w:bookmarkEnd w:id="5949"/>
      <w:r>
        <w:rPr>
          <w:rtl/>
          <w:lang w:eastAsia="he-IL"/>
        </w:rPr>
        <w:t>שנעשה איתו</w:t>
      </w:r>
      <w:r>
        <w:rPr>
          <w:rFonts w:hint="cs"/>
          <w:rtl/>
          <w:lang w:eastAsia="he-IL"/>
        </w:rPr>
        <w:t>,</w:t>
      </w:r>
      <w:r>
        <w:rPr>
          <w:rtl/>
          <w:lang w:eastAsia="he-IL"/>
        </w:rPr>
        <w:t xml:space="preserve"> ניתן לו פרס</w:t>
      </w:r>
      <w:r>
        <w:rPr>
          <w:rFonts w:hint="cs"/>
          <w:rtl/>
          <w:lang w:eastAsia="he-IL"/>
        </w:rPr>
        <w:t>?</w:t>
      </w:r>
      <w:r>
        <w:rPr>
          <w:rtl/>
          <w:lang w:eastAsia="he-IL"/>
        </w:rPr>
        <w:t xml:space="preserve"> ננשק אותו? הוא משתמ</w:t>
      </w:r>
      <w:r>
        <w:rPr>
          <w:rFonts w:hint="cs"/>
          <w:rtl/>
          <w:lang w:eastAsia="he-IL"/>
        </w:rPr>
        <w:t xml:space="preserve">ט </w:t>
      </w:r>
      <w:r>
        <w:rPr>
          <w:rtl/>
          <w:lang w:eastAsia="he-IL"/>
        </w:rPr>
        <w:t xml:space="preserve">מהצבא </w:t>
      </w:r>
      <w:bookmarkStart w:id="5950" w:name="_ETM_Q28_578953"/>
      <w:bookmarkEnd w:id="5950"/>
      <w:r>
        <w:rPr>
          <w:rtl/>
          <w:lang w:eastAsia="he-IL"/>
        </w:rPr>
        <w:t xml:space="preserve">בזמן מלחמה. </w:t>
      </w:r>
      <w:bookmarkStart w:id="5951" w:name="_ETM_Q28_584190"/>
      <w:bookmarkEnd w:id="5951"/>
      <w:r>
        <w:rPr>
          <w:rtl/>
          <w:lang w:eastAsia="he-IL"/>
        </w:rPr>
        <w:t>אני לא תופס את זה</w:t>
      </w:r>
      <w:r>
        <w:rPr>
          <w:rFonts w:hint="cs"/>
          <w:rtl/>
          <w:lang w:eastAsia="he-IL"/>
        </w:rPr>
        <w:t>,</w:t>
      </w:r>
      <w:r>
        <w:rPr>
          <w:rtl/>
          <w:lang w:eastAsia="he-IL"/>
        </w:rPr>
        <w:t xml:space="preserve"> אתם קולטים שיש אזרחים ישראלים </w:t>
      </w:r>
      <w:bookmarkStart w:id="5952" w:name="_ETM_Q28_587880"/>
      <w:bookmarkEnd w:id="5952"/>
      <w:r>
        <w:rPr>
          <w:rtl/>
          <w:lang w:eastAsia="he-IL"/>
        </w:rPr>
        <w:t>שנמצאים במילואים כבר שנתיים פלוס, ואלה עושים הפגנות על משתמ</w:t>
      </w:r>
      <w:r>
        <w:rPr>
          <w:rFonts w:hint="cs"/>
          <w:rtl/>
          <w:lang w:eastAsia="he-IL"/>
        </w:rPr>
        <w:t>ט</w:t>
      </w:r>
      <w:r>
        <w:rPr>
          <w:rtl/>
          <w:lang w:eastAsia="he-IL"/>
        </w:rPr>
        <w:t xml:space="preserve"> </w:t>
      </w:r>
      <w:bookmarkStart w:id="5953" w:name="_ETM_Q28_591570"/>
      <w:bookmarkEnd w:id="5953"/>
      <w:r>
        <w:rPr>
          <w:rtl/>
          <w:lang w:eastAsia="he-IL"/>
        </w:rPr>
        <w:t>שלקחו אותו</w:t>
      </w:r>
      <w:r>
        <w:rPr>
          <w:rFonts w:hint="cs"/>
          <w:rtl/>
          <w:lang w:eastAsia="he-IL"/>
        </w:rPr>
        <w:t>?</w:t>
      </w:r>
      <w:r>
        <w:rPr>
          <w:rtl/>
          <w:lang w:eastAsia="he-IL"/>
        </w:rPr>
        <w:t xml:space="preserve"> </w:t>
      </w:r>
    </w:p>
    <w:p w:rsidR="00476CF6" w:rsidRDefault="00476CF6" w:rsidP="009E20C2">
      <w:pPr>
        <w:rPr>
          <w:rtl/>
          <w:lang w:eastAsia="he-IL"/>
        </w:rPr>
      </w:pPr>
    </w:p>
    <w:p w:rsidR="00476CF6" w:rsidRDefault="00476CF6" w:rsidP="009E20C2">
      <w:pPr>
        <w:rPr>
          <w:rtl/>
          <w:lang w:eastAsia="he-IL"/>
        </w:rPr>
      </w:pPr>
      <w:bookmarkStart w:id="5954" w:name="_ETM_Q28_592345"/>
      <w:bookmarkEnd w:id="5954"/>
      <w:r>
        <w:rPr>
          <w:rtl/>
          <w:lang w:eastAsia="he-IL"/>
        </w:rPr>
        <w:t xml:space="preserve">משפט אחרון, כי לגיסי יש יום הולדת היום. </w:t>
      </w:r>
      <w:bookmarkStart w:id="5955" w:name="_ETM_Q28_595260"/>
      <w:bookmarkEnd w:id="5955"/>
    </w:p>
    <w:p w:rsidR="00476CF6" w:rsidRDefault="00476CF6" w:rsidP="009E20C2">
      <w:pPr>
        <w:rPr>
          <w:rtl/>
          <w:lang w:eastAsia="he-IL"/>
        </w:rPr>
      </w:pPr>
    </w:p>
    <w:p w:rsidR="00476CF6" w:rsidRDefault="00476CF6" w:rsidP="009E20C2">
      <w:pPr>
        <w:pStyle w:val="af6"/>
        <w:keepNext/>
        <w:rPr>
          <w:rtl/>
        </w:rPr>
      </w:pPr>
      <w:r w:rsidRPr="00472729">
        <w:rPr>
          <w:rStyle w:val="TagStyle"/>
          <w:rtl/>
        </w:rPr>
        <w:t xml:space="preserve"> &lt;&lt; יור &gt;&gt; </w:t>
      </w:r>
      <w:r>
        <w:rPr>
          <w:rtl/>
        </w:rPr>
        <w:t>היו"ר לימור סון הר מלך:</w:t>
      </w:r>
      <w:r w:rsidRPr="00472729">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tl/>
          <w:lang w:eastAsia="he-IL"/>
        </w:rPr>
        <w:t>מזל</w:t>
      </w:r>
      <w:r>
        <w:rPr>
          <w:rFonts w:hint="cs"/>
          <w:rtl/>
          <w:lang w:eastAsia="he-IL"/>
        </w:rPr>
        <w:t xml:space="preserve"> טוב</w:t>
      </w:r>
      <w:r>
        <w:rPr>
          <w:rtl/>
          <w:lang w:eastAsia="he-IL"/>
        </w:rPr>
        <w:t xml:space="preserve">. </w:t>
      </w:r>
    </w:p>
    <w:p w:rsidR="00476CF6" w:rsidRDefault="00476CF6" w:rsidP="009E20C2">
      <w:pPr>
        <w:rPr>
          <w:rtl/>
          <w:lang w:eastAsia="he-IL"/>
        </w:rPr>
      </w:pPr>
    </w:p>
    <w:p w:rsidR="00476CF6" w:rsidRDefault="00476CF6" w:rsidP="009E20C2">
      <w:pPr>
        <w:pStyle w:val="-"/>
        <w:keepNext/>
        <w:rPr>
          <w:rtl/>
        </w:rPr>
      </w:pPr>
      <w:bookmarkStart w:id="5956" w:name="ET_speakercontinue_6151_21"/>
      <w:r w:rsidRPr="00472729">
        <w:rPr>
          <w:rStyle w:val="TagStyle"/>
          <w:rtl/>
        </w:rPr>
        <w:t xml:space="preserve"> &lt;&lt; דובר_המשך &gt;&gt; </w:t>
      </w:r>
      <w:r>
        <w:rPr>
          <w:rtl/>
        </w:rPr>
        <w:t>רון כץ (יש עתיד):</w:t>
      </w:r>
      <w:r w:rsidRPr="00472729">
        <w:rPr>
          <w:rStyle w:val="TagStyle"/>
          <w:rtl/>
        </w:rPr>
        <w:t xml:space="preserve"> &lt;&lt; דובר_המשך &gt;&gt;</w:t>
      </w:r>
      <w:r>
        <w:rPr>
          <w:rtl/>
        </w:rPr>
        <w:t xml:space="preserve">   </w:t>
      </w:r>
      <w:bookmarkEnd w:id="5956"/>
    </w:p>
    <w:p w:rsidR="00476CF6" w:rsidRDefault="00476CF6" w:rsidP="00C8571E">
      <w:pPr>
        <w:rPr>
          <w:rtl/>
          <w:lang w:eastAsia="he-IL"/>
        </w:rPr>
      </w:pPr>
    </w:p>
    <w:p w:rsidR="00476CF6" w:rsidRDefault="00476CF6" w:rsidP="009E20C2">
      <w:pPr>
        <w:rPr>
          <w:rtl/>
          <w:lang w:eastAsia="he-IL"/>
        </w:rPr>
      </w:pPr>
      <w:r>
        <w:rPr>
          <w:rFonts w:hint="cs"/>
          <w:rtl/>
          <w:lang w:eastAsia="he-IL"/>
        </w:rPr>
        <w:t>ק</w:t>
      </w:r>
      <w:bookmarkStart w:id="5957" w:name="_ETM_Q28_593145"/>
      <w:bookmarkEnd w:id="5957"/>
      <w:r>
        <w:rPr>
          <w:rtl/>
          <w:lang w:eastAsia="he-IL"/>
        </w:rPr>
        <w:t>ובי, יום הולדת שמח</w:t>
      </w:r>
      <w:r>
        <w:rPr>
          <w:rFonts w:hint="cs"/>
          <w:rtl/>
          <w:lang w:eastAsia="he-IL"/>
        </w:rPr>
        <w:t>.</w:t>
      </w:r>
      <w:r>
        <w:rPr>
          <w:rtl/>
          <w:lang w:eastAsia="he-IL"/>
        </w:rPr>
        <w:t xml:space="preserve"> ותודה לך על 700</w:t>
      </w:r>
      <w:r>
        <w:rPr>
          <w:rFonts w:hint="cs"/>
          <w:rtl/>
          <w:lang w:eastAsia="he-IL"/>
        </w:rPr>
        <w:t xml:space="preserve"> –</w:t>
      </w:r>
      <w:r>
        <w:rPr>
          <w:rtl/>
          <w:lang w:eastAsia="he-IL"/>
        </w:rPr>
        <w:t xml:space="preserve"> </w:t>
      </w:r>
      <w:bookmarkStart w:id="5958" w:name="_ETM_Q28_598950"/>
      <w:bookmarkEnd w:id="5958"/>
      <w:r>
        <w:rPr>
          <w:rtl/>
          <w:lang w:eastAsia="he-IL"/>
        </w:rPr>
        <w:t xml:space="preserve">תקשיבו למספר </w:t>
      </w:r>
      <w:bookmarkStart w:id="5959" w:name="_ETM_Q28_602649"/>
      <w:bookmarkEnd w:id="5959"/>
      <w:r>
        <w:rPr>
          <w:rtl/>
          <w:lang w:eastAsia="he-IL"/>
        </w:rPr>
        <w:t>–</w:t>
      </w:r>
      <w:r>
        <w:rPr>
          <w:rFonts w:hint="cs"/>
          <w:rtl/>
          <w:lang w:eastAsia="he-IL"/>
        </w:rPr>
        <w:t xml:space="preserve"> </w:t>
      </w:r>
      <w:r>
        <w:rPr>
          <w:rtl/>
          <w:lang w:eastAsia="he-IL"/>
        </w:rPr>
        <w:t>700 ימי מילואים שהוא סיים היום</w:t>
      </w:r>
      <w:r>
        <w:rPr>
          <w:rFonts w:hint="cs"/>
          <w:rtl/>
          <w:lang w:eastAsia="he-IL"/>
        </w:rPr>
        <w:t>,</w:t>
      </w:r>
      <w:bookmarkStart w:id="5960" w:name="_ETM_Q28_604005"/>
      <w:bookmarkEnd w:id="5960"/>
      <w:r>
        <w:rPr>
          <w:rtl/>
          <w:lang w:eastAsia="he-IL"/>
        </w:rPr>
        <w:t xml:space="preserve"> עם </w:t>
      </w:r>
      <w:r>
        <w:rPr>
          <w:rFonts w:hint="cs"/>
          <w:rtl/>
          <w:lang w:eastAsia="he-IL"/>
        </w:rPr>
        <w:t>ארבעה</w:t>
      </w:r>
      <w:r>
        <w:rPr>
          <w:rtl/>
          <w:lang w:eastAsia="he-IL"/>
        </w:rPr>
        <w:t xml:space="preserve"> ילדים בבית, </w:t>
      </w:r>
      <w:bookmarkStart w:id="5961" w:name="_ETM_Q28_607555"/>
      <w:bookmarkEnd w:id="5961"/>
      <w:r>
        <w:rPr>
          <w:rtl/>
          <w:lang w:eastAsia="he-IL"/>
        </w:rPr>
        <w:t>אישה סגן</w:t>
      </w:r>
      <w:r>
        <w:rPr>
          <w:rFonts w:hint="cs"/>
          <w:rtl/>
          <w:lang w:eastAsia="he-IL"/>
        </w:rPr>
        <w:t>-</w:t>
      </w:r>
      <w:r>
        <w:rPr>
          <w:rtl/>
          <w:lang w:eastAsia="he-IL"/>
        </w:rPr>
        <w:t xml:space="preserve">אלוף בצבא </w:t>
      </w:r>
      <w:r>
        <w:rPr>
          <w:rFonts w:hint="cs"/>
          <w:rtl/>
          <w:lang w:eastAsia="he-IL"/>
        </w:rPr>
        <w:t>ו</w:t>
      </w:r>
      <w:r>
        <w:rPr>
          <w:rtl/>
          <w:lang w:eastAsia="he-IL"/>
        </w:rPr>
        <w:t>עסק פעיל</w:t>
      </w:r>
      <w:r>
        <w:rPr>
          <w:rFonts w:hint="cs"/>
          <w:rtl/>
          <w:lang w:eastAsia="he-IL"/>
        </w:rPr>
        <w:t>,</w:t>
      </w:r>
      <w:r>
        <w:rPr>
          <w:rtl/>
          <w:lang w:eastAsia="he-IL"/>
        </w:rPr>
        <w:t xml:space="preserve"> שבנס עדיין קיים</w:t>
      </w:r>
      <w:r>
        <w:rPr>
          <w:rFonts w:hint="cs"/>
          <w:rtl/>
          <w:lang w:eastAsia="he-IL"/>
        </w:rPr>
        <w:t>.</w:t>
      </w:r>
      <w:bookmarkStart w:id="5962" w:name="_ETM_Q28_609205"/>
      <w:bookmarkEnd w:id="5962"/>
      <w:r>
        <w:rPr>
          <w:rtl/>
          <w:lang w:eastAsia="he-IL"/>
        </w:rPr>
        <w:t xml:space="preserve"> אבל </w:t>
      </w:r>
      <w:bookmarkStart w:id="5963" w:name="_ETM_Q28_612462"/>
      <w:bookmarkEnd w:id="5963"/>
      <w:r>
        <w:rPr>
          <w:rtl/>
          <w:lang w:eastAsia="he-IL"/>
        </w:rPr>
        <w:t>הם יעשו הפגנות על משתמ</w:t>
      </w:r>
      <w:r>
        <w:rPr>
          <w:rFonts w:hint="cs"/>
          <w:rtl/>
          <w:lang w:eastAsia="he-IL"/>
        </w:rPr>
        <w:t>ט</w:t>
      </w:r>
      <w:r>
        <w:rPr>
          <w:rtl/>
          <w:lang w:eastAsia="he-IL"/>
        </w:rPr>
        <w:t xml:space="preserve"> שצריך להתגייס</w:t>
      </w:r>
      <w:r>
        <w:rPr>
          <w:rFonts w:hint="cs"/>
          <w:rtl/>
          <w:lang w:eastAsia="he-IL"/>
        </w:rPr>
        <w:t>.</w:t>
      </w:r>
      <w:r>
        <w:rPr>
          <w:rtl/>
          <w:lang w:eastAsia="he-IL"/>
        </w:rPr>
        <w:t xml:space="preserve"> תתביישו לכם</w:t>
      </w:r>
      <w:r>
        <w:rPr>
          <w:rFonts w:hint="cs"/>
          <w:rtl/>
          <w:lang w:eastAsia="he-IL"/>
        </w:rPr>
        <w:t>.</w:t>
      </w:r>
    </w:p>
    <w:p w:rsidR="00476CF6" w:rsidRDefault="00476CF6" w:rsidP="009E20C2">
      <w:pPr>
        <w:rPr>
          <w:rtl/>
          <w:lang w:eastAsia="he-IL"/>
        </w:rPr>
      </w:pPr>
      <w:bookmarkStart w:id="5964" w:name="_ETM_Q28_617151"/>
      <w:bookmarkStart w:id="5965" w:name="_ETM_Q28_617217"/>
      <w:bookmarkEnd w:id="5964"/>
      <w:bookmarkEnd w:id="5965"/>
    </w:p>
    <w:p w:rsidR="00476CF6" w:rsidRDefault="00476CF6" w:rsidP="009E20C2">
      <w:pPr>
        <w:pStyle w:val="af6"/>
        <w:keepNext/>
        <w:rPr>
          <w:rtl/>
        </w:rPr>
      </w:pPr>
      <w:r w:rsidRPr="00472729">
        <w:rPr>
          <w:rStyle w:val="TagStyle"/>
          <w:rtl/>
        </w:rPr>
        <w:t xml:space="preserve"> &lt;&lt; יור &gt;&gt; </w:t>
      </w:r>
      <w:r>
        <w:rPr>
          <w:rtl/>
        </w:rPr>
        <w:t>היו"ר לימור סון הר מלך:</w:t>
      </w:r>
      <w:r w:rsidRPr="00472729">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966" w:name="_ETM_Q28_617922"/>
      <w:bookmarkStart w:id="5967" w:name="_ETM_Q28_618209"/>
      <w:bookmarkEnd w:id="5966"/>
      <w:bookmarkEnd w:id="5967"/>
      <w:r>
        <w:rPr>
          <w:rtl/>
          <w:lang w:eastAsia="he-IL"/>
        </w:rPr>
        <w:t xml:space="preserve">מזל טוב. </w:t>
      </w:r>
      <w:bookmarkStart w:id="5968" w:name="_ETM_Q28_620109"/>
      <w:bookmarkEnd w:id="5968"/>
      <w:r>
        <w:rPr>
          <w:rtl/>
          <w:lang w:eastAsia="he-IL"/>
        </w:rPr>
        <w:t>חברת הכנסת פנינה תמנו –</w:t>
      </w:r>
      <w:r>
        <w:rPr>
          <w:rFonts w:hint="cs"/>
          <w:rtl/>
          <w:lang w:eastAsia="he-IL"/>
        </w:rPr>
        <w:t xml:space="preserve"> </w:t>
      </w:r>
      <w:r>
        <w:rPr>
          <w:rtl/>
          <w:lang w:eastAsia="he-IL"/>
        </w:rPr>
        <w:t>אינה נוכחת</w:t>
      </w:r>
      <w:r>
        <w:rPr>
          <w:rFonts w:hint="cs"/>
          <w:rtl/>
          <w:lang w:eastAsia="he-IL"/>
        </w:rPr>
        <w:t>;</w:t>
      </w:r>
      <w:r>
        <w:rPr>
          <w:rtl/>
          <w:lang w:eastAsia="he-IL"/>
        </w:rPr>
        <w:t xml:space="preserve"> חבר הכנסת איתן גי</w:t>
      </w:r>
      <w:r>
        <w:rPr>
          <w:rFonts w:hint="cs"/>
          <w:rtl/>
          <w:lang w:eastAsia="he-IL"/>
        </w:rPr>
        <w:t>נ</w:t>
      </w:r>
      <w:r>
        <w:rPr>
          <w:rtl/>
          <w:lang w:eastAsia="he-IL"/>
        </w:rPr>
        <w:t>זבו</w:t>
      </w:r>
      <w:r>
        <w:rPr>
          <w:rFonts w:hint="cs"/>
          <w:rtl/>
          <w:lang w:eastAsia="he-IL"/>
        </w:rPr>
        <w:t>ר</w:t>
      </w:r>
      <w:r>
        <w:rPr>
          <w:rtl/>
          <w:lang w:eastAsia="he-IL"/>
        </w:rPr>
        <w:t xml:space="preserve">ג </w:t>
      </w:r>
      <w:bookmarkStart w:id="5969" w:name="_ETM_Q28_624185"/>
      <w:bookmarkEnd w:id="5969"/>
      <w:r>
        <w:rPr>
          <w:rtl/>
          <w:lang w:eastAsia="he-IL"/>
        </w:rPr>
        <w:t>–</w:t>
      </w:r>
      <w:r>
        <w:rPr>
          <w:rFonts w:hint="cs"/>
          <w:rtl/>
          <w:lang w:eastAsia="he-IL"/>
        </w:rPr>
        <w:t xml:space="preserve"> </w:t>
      </w:r>
      <w:r>
        <w:rPr>
          <w:rtl/>
          <w:lang w:eastAsia="he-IL"/>
        </w:rPr>
        <w:t>אינו נוכח</w:t>
      </w:r>
      <w:r>
        <w:rPr>
          <w:rFonts w:hint="cs"/>
          <w:rtl/>
          <w:lang w:eastAsia="he-IL"/>
        </w:rPr>
        <w:t>;</w:t>
      </w:r>
      <w:bookmarkStart w:id="5970" w:name="_ETM_Q28_621005"/>
      <w:bookmarkEnd w:id="5970"/>
      <w:r>
        <w:rPr>
          <w:rtl/>
          <w:lang w:eastAsia="he-IL"/>
        </w:rPr>
        <w:t xml:space="preserve"> חבר הכנסת בועז טופורובסקי</w:t>
      </w:r>
      <w:r>
        <w:rPr>
          <w:rFonts w:hint="cs"/>
          <w:rtl/>
          <w:lang w:eastAsia="he-IL"/>
        </w:rPr>
        <w:t xml:space="preserve"> </w:t>
      </w:r>
      <w:r>
        <w:rPr>
          <w:rtl/>
          <w:lang w:eastAsia="he-IL"/>
        </w:rPr>
        <w:t xml:space="preserve">– אינו נוכח. חבר הכנסת </w:t>
      </w:r>
      <w:bookmarkStart w:id="5971" w:name="_ETM_Q28_628262"/>
      <w:bookmarkEnd w:id="5971"/>
      <w:r>
        <w:rPr>
          <w:rtl/>
          <w:lang w:eastAsia="he-IL"/>
        </w:rPr>
        <w:t>אלון שוסטר, בבקשה</w:t>
      </w:r>
      <w:r>
        <w:rPr>
          <w:rFonts w:hint="cs"/>
          <w:rtl/>
          <w:lang w:eastAsia="he-IL"/>
        </w:rPr>
        <w:t>,</w:t>
      </w:r>
      <w:r>
        <w:rPr>
          <w:rtl/>
          <w:lang w:eastAsia="he-IL"/>
        </w:rPr>
        <w:t xml:space="preserve"> </w:t>
      </w:r>
      <w:bookmarkStart w:id="5972" w:name="_ETM_Q28_646010"/>
      <w:bookmarkEnd w:id="5972"/>
      <w:r>
        <w:rPr>
          <w:rFonts w:hint="cs"/>
          <w:rtl/>
          <w:lang w:eastAsia="he-IL"/>
        </w:rPr>
        <w:t>ל</w:t>
      </w:r>
      <w:r>
        <w:rPr>
          <w:rtl/>
          <w:lang w:eastAsia="he-IL"/>
        </w:rPr>
        <w:t>רשות</w:t>
      </w:r>
      <w:r>
        <w:rPr>
          <w:rFonts w:hint="cs"/>
          <w:rtl/>
          <w:lang w:eastAsia="he-IL"/>
        </w:rPr>
        <w:t>ך שלוש דקות.</w:t>
      </w:r>
    </w:p>
    <w:p w:rsidR="00476CF6" w:rsidRDefault="00476CF6" w:rsidP="009E20C2">
      <w:pPr>
        <w:rPr>
          <w:rtl/>
          <w:lang w:eastAsia="he-IL"/>
        </w:rPr>
      </w:pPr>
      <w:bookmarkStart w:id="5973" w:name="_ETM_Q28_638825"/>
      <w:bookmarkEnd w:id="5973"/>
    </w:p>
    <w:p w:rsidR="00476CF6" w:rsidRDefault="00476CF6" w:rsidP="009E20C2">
      <w:pPr>
        <w:pStyle w:val="a4"/>
        <w:keepNext/>
        <w:rPr>
          <w:rtl/>
        </w:rPr>
      </w:pPr>
      <w:bookmarkStart w:id="5974" w:name="ET_speaker_6144_23"/>
      <w:r w:rsidRPr="004E6F45">
        <w:rPr>
          <w:rStyle w:val="TagStyle"/>
          <w:rtl/>
        </w:rPr>
        <w:t xml:space="preserve"> &lt;&lt; דובר &gt;&gt; </w:t>
      </w:r>
      <w:bookmarkStart w:id="5975" w:name="_Toc231307463"/>
      <w:r>
        <w:rPr>
          <w:rtl/>
        </w:rPr>
        <w:t>אלון שוסטר (כחול לבן – המחנה הממלכתי):</w:t>
      </w:r>
      <w:bookmarkEnd w:id="5975"/>
      <w:r w:rsidRPr="004E6F45">
        <w:rPr>
          <w:rStyle w:val="TagStyle"/>
          <w:rtl/>
        </w:rPr>
        <w:t xml:space="preserve"> &lt;&lt; דובר &gt;&gt;</w:t>
      </w:r>
      <w:r>
        <w:rPr>
          <w:rtl/>
        </w:rPr>
        <w:t xml:space="preserve">   </w:t>
      </w:r>
      <w:bookmarkEnd w:id="5974"/>
    </w:p>
    <w:p w:rsidR="00476CF6" w:rsidRDefault="00476CF6" w:rsidP="00C8571E">
      <w:pPr>
        <w:rPr>
          <w:rtl/>
          <w:lang w:eastAsia="he-IL"/>
        </w:rPr>
      </w:pPr>
    </w:p>
    <w:p w:rsidR="00476CF6" w:rsidRDefault="00476CF6" w:rsidP="009E20C2">
      <w:pPr>
        <w:rPr>
          <w:rtl/>
          <w:lang w:eastAsia="he-IL"/>
        </w:rPr>
      </w:pPr>
      <w:bookmarkStart w:id="5976" w:name="_ETM_Q28_639134"/>
      <w:bookmarkStart w:id="5977" w:name="_ETM_Q28_639157"/>
      <w:bookmarkEnd w:id="5976"/>
      <w:bookmarkEnd w:id="5977"/>
      <w:r>
        <w:rPr>
          <w:rtl/>
          <w:lang w:eastAsia="he-IL"/>
        </w:rPr>
        <w:t xml:space="preserve"> תודה רבה</w:t>
      </w:r>
      <w:r>
        <w:rPr>
          <w:rFonts w:hint="cs"/>
          <w:rtl/>
          <w:lang w:eastAsia="he-IL"/>
        </w:rPr>
        <w:t>.</w:t>
      </w:r>
      <w:r>
        <w:rPr>
          <w:rtl/>
          <w:lang w:eastAsia="he-IL"/>
        </w:rPr>
        <w:t xml:space="preserve"> גברתי היושבת</w:t>
      </w:r>
      <w:r>
        <w:rPr>
          <w:rFonts w:hint="cs"/>
          <w:rtl/>
          <w:lang w:eastAsia="he-IL"/>
        </w:rPr>
        <w:t>-</w:t>
      </w:r>
      <w:r>
        <w:rPr>
          <w:rtl/>
          <w:lang w:eastAsia="he-IL"/>
        </w:rPr>
        <w:t xml:space="preserve">ראש, חבריי וחברותיי, בעוד </w:t>
      </w:r>
      <w:r>
        <w:rPr>
          <w:rFonts w:hint="cs"/>
          <w:rtl/>
          <w:lang w:eastAsia="he-IL"/>
        </w:rPr>
        <w:t>ה</w:t>
      </w:r>
      <w:r>
        <w:rPr>
          <w:rtl/>
          <w:lang w:eastAsia="he-IL"/>
        </w:rPr>
        <w:t xml:space="preserve">המונים </w:t>
      </w:r>
      <w:bookmarkStart w:id="5978" w:name="_ETM_Q28_655859"/>
      <w:bookmarkEnd w:id="5978"/>
      <w:r>
        <w:rPr>
          <w:rtl/>
          <w:lang w:eastAsia="he-IL"/>
        </w:rPr>
        <w:t xml:space="preserve">זועקים את זכותם לא לשרת את האומה, שני בנים שלי, </w:t>
      </w:r>
      <w:bookmarkStart w:id="5979" w:name="_ETM_Q28_662049"/>
      <w:bookmarkEnd w:id="5979"/>
      <w:r>
        <w:rPr>
          <w:rtl/>
          <w:lang w:eastAsia="he-IL"/>
        </w:rPr>
        <w:t xml:space="preserve">כמו אלפים רבים, משרתים כעת במילואים. </w:t>
      </w:r>
      <w:bookmarkStart w:id="5980" w:name="_ETM_Q28_668959"/>
      <w:bookmarkEnd w:id="5980"/>
      <w:r>
        <w:rPr>
          <w:rFonts w:hint="cs"/>
          <w:rtl/>
          <w:lang w:eastAsia="he-IL"/>
        </w:rPr>
        <w:t xml:space="preserve">אגב, </w:t>
      </w:r>
      <w:r>
        <w:rPr>
          <w:rtl/>
          <w:lang w:eastAsia="he-IL"/>
        </w:rPr>
        <w:t>אחד מהם</w:t>
      </w:r>
      <w:bookmarkStart w:id="5981" w:name="_ETM_Q28_666825"/>
      <w:bookmarkEnd w:id="5981"/>
      <w:r>
        <w:rPr>
          <w:rtl/>
          <w:lang w:eastAsia="he-IL"/>
        </w:rPr>
        <w:t xml:space="preserve"> התחתן לפני כמה ימים. </w:t>
      </w:r>
    </w:p>
    <w:p w:rsidR="00476CF6" w:rsidRDefault="00476CF6" w:rsidP="009E20C2">
      <w:pPr>
        <w:rPr>
          <w:rtl/>
          <w:lang w:eastAsia="he-IL"/>
        </w:rPr>
      </w:pPr>
      <w:bookmarkStart w:id="5982" w:name="_ETM_Q28_670073"/>
      <w:bookmarkStart w:id="5983" w:name="_ETM_Q28_670116"/>
      <w:bookmarkEnd w:id="5982"/>
      <w:bookmarkEnd w:id="5983"/>
    </w:p>
    <w:p w:rsidR="00476CF6" w:rsidRDefault="00476CF6" w:rsidP="009E20C2">
      <w:pPr>
        <w:pStyle w:val="af6"/>
        <w:keepNext/>
        <w:rPr>
          <w:rtl/>
        </w:rPr>
      </w:pPr>
      <w:r w:rsidRPr="004E6F45">
        <w:rPr>
          <w:rStyle w:val="TagStyle"/>
          <w:rtl/>
        </w:rPr>
        <w:t xml:space="preserve"> &lt;&lt; יור &gt;&gt; </w:t>
      </w:r>
      <w:r>
        <w:rPr>
          <w:rtl/>
        </w:rPr>
        <w:t>היו"ר לימור סון הר מלך:</w:t>
      </w:r>
      <w:r w:rsidRPr="004E6F45">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5984" w:name="_ETM_Q28_670763"/>
      <w:bookmarkEnd w:id="5984"/>
      <w:r>
        <w:rPr>
          <w:rtl/>
          <w:lang w:eastAsia="he-IL"/>
        </w:rPr>
        <w:t xml:space="preserve">מזל טוב. </w:t>
      </w:r>
    </w:p>
    <w:p w:rsidR="00476CF6" w:rsidRDefault="00476CF6" w:rsidP="009E20C2">
      <w:pPr>
        <w:rPr>
          <w:rtl/>
          <w:lang w:eastAsia="he-IL"/>
        </w:rPr>
      </w:pPr>
    </w:p>
    <w:p w:rsidR="00476CF6" w:rsidRDefault="00476CF6" w:rsidP="009E20C2">
      <w:pPr>
        <w:pStyle w:val="-"/>
        <w:keepNext/>
        <w:rPr>
          <w:rtl/>
        </w:rPr>
      </w:pPr>
      <w:bookmarkStart w:id="5985" w:name="ET_speakercontinue_6144_25"/>
      <w:r w:rsidRPr="004E6F45">
        <w:rPr>
          <w:rStyle w:val="TagStyle"/>
          <w:rtl/>
        </w:rPr>
        <w:t xml:space="preserve"> &lt;&lt; דובר_המשך &gt;&gt; </w:t>
      </w:r>
      <w:r>
        <w:rPr>
          <w:rtl/>
        </w:rPr>
        <w:t>אלון שוסטר (כחול לבן – המחנה הממלכתי):</w:t>
      </w:r>
      <w:r w:rsidRPr="004E6F45">
        <w:rPr>
          <w:rStyle w:val="TagStyle"/>
          <w:rtl/>
        </w:rPr>
        <w:t xml:space="preserve"> &lt;&lt; דובר_המשך &gt;&gt;</w:t>
      </w:r>
      <w:r>
        <w:rPr>
          <w:rtl/>
        </w:rPr>
        <w:t xml:space="preserve">   </w:t>
      </w:r>
      <w:bookmarkEnd w:id="5985"/>
    </w:p>
    <w:p w:rsidR="00476CF6" w:rsidRDefault="00476CF6" w:rsidP="00C8571E">
      <w:pPr>
        <w:rPr>
          <w:rtl/>
          <w:lang w:eastAsia="he-IL"/>
        </w:rPr>
      </w:pPr>
    </w:p>
    <w:p w:rsidR="00476CF6" w:rsidRDefault="00476CF6" w:rsidP="009E20C2">
      <w:pPr>
        <w:rPr>
          <w:rtl/>
          <w:lang w:eastAsia="he-IL"/>
        </w:rPr>
      </w:pPr>
      <w:bookmarkStart w:id="5986" w:name="_ETM_Q28_667616"/>
      <w:bookmarkEnd w:id="5986"/>
      <w:r>
        <w:rPr>
          <w:rtl/>
          <w:lang w:eastAsia="he-IL"/>
        </w:rPr>
        <w:t>תודה.</w:t>
      </w:r>
      <w:bookmarkStart w:id="5987" w:name="_ETM_Q28_672736"/>
      <w:bookmarkEnd w:id="5987"/>
      <w:r>
        <w:rPr>
          <w:rtl/>
          <w:lang w:eastAsia="he-IL"/>
        </w:rPr>
        <w:t xml:space="preserve"> </w:t>
      </w:r>
      <w:bookmarkStart w:id="5988" w:name="_ETM_Q28_674776"/>
      <w:bookmarkStart w:id="5989" w:name="_ETM_Q28_701585"/>
      <w:bookmarkEnd w:id="5988"/>
      <w:bookmarkEnd w:id="5989"/>
      <w:r>
        <w:rPr>
          <w:rtl/>
          <w:lang w:eastAsia="he-IL"/>
        </w:rPr>
        <w:t xml:space="preserve">זאת זכות גדולה, אבל זאת גם </w:t>
      </w:r>
      <w:bookmarkStart w:id="5990" w:name="_ETM_Q28_676513"/>
      <w:bookmarkEnd w:id="5990"/>
      <w:r>
        <w:rPr>
          <w:rtl/>
          <w:lang w:eastAsia="he-IL"/>
        </w:rPr>
        <w:t>חובה</w:t>
      </w:r>
      <w:r>
        <w:rPr>
          <w:rFonts w:hint="cs"/>
          <w:rtl/>
          <w:lang w:eastAsia="he-IL"/>
        </w:rPr>
        <w:t>.</w:t>
      </w:r>
      <w:r>
        <w:rPr>
          <w:rtl/>
          <w:lang w:eastAsia="he-IL"/>
        </w:rPr>
        <w:t xml:space="preserve"> נורא פשוט, כל כך פשוט. </w:t>
      </w:r>
      <w:bookmarkStart w:id="5991" w:name="_ETM_Q28_681209"/>
      <w:bookmarkEnd w:id="5991"/>
      <w:r>
        <w:rPr>
          <w:rtl/>
          <w:lang w:eastAsia="he-IL"/>
        </w:rPr>
        <w:t>כואב הלב, התחושה היא של ימי מצרים ממש</w:t>
      </w:r>
      <w:r>
        <w:rPr>
          <w:rFonts w:hint="cs"/>
          <w:rtl/>
          <w:lang w:eastAsia="he-IL"/>
        </w:rPr>
        <w:t>,</w:t>
      </w:r>
      <w:r>
        <w:rPr>
          <w:rtl/>
          <w:lang w:eastAsia="he-IL"/>
        </w:rPr>
        <w:t xml:space="preserve"> </w:t>
      </w:r>
      <w:bookmarkStart w:id="5992" w:name="_ETM_Q28_687338"/>
      <w:bookmarkEnd w:id="5992"/>
      <w:r>
        <w:rPr>
          <w:rtl/>
          <w:lang w:eastAsia="he-IL"/>
        </w:rPr>
        <w:t>ימים של קושי גדול</w:t>
      </w:r>
      <w:r>
        <w:rPr>
          <w:rFonts w:hint="cs"/>
          <w:rtl/>
          <w:lang w:eastAsia="he-IL"/>
        </w:rPr>
        <w:t>.</w:t>
      </w:r>
      <w:r>
        <w:rPr>
          <w:rtl/>
          <w:lang w:eastAsia="he-IL"/>
        </w:rPr>
        <w:t xml:space="preserve"> </w:t>
      </w:r>
      <w:bookmarkStart w:id="5993" w:name="_ETM_Q28_694348"/>
      <w:bookmarkEnd w:id="5993"/>
      <w:r>
        <w:rPr>
          <w:rtl/>
          <w:lang w:eastAsia="he-IL"/>
        </w:rPr>
        <w:t xml:space="preserve">אני מקווה שנמצא דרך לצאת </w:t>
      </w:r>
      <w:r>
        <w:rPr>
          <w:rFonts w:hint="cs"/>
          <w:rtl/>
          <w:lang w:eastAsia="he-IL"/>
        </w:rPr>
        <w:t>מהמצר</w:t>
      </w:r>
      <w:r>
        <w:rPr>
          <w:rtl/>
          <w:lang w:eastAsia="he-IL"/>
        </w:rPr>
        <w:t xml:space="preserve"> הזה. </w:t>
      </w:r>
      <w:bookmarkStart w:id="5994" w:name="_ETM_Q28_700809"/>
      <w:bookmarkEnd w:id="5994"/>
    </w:p>
    <w:p w:rsidR="00476CF6" w:rsidRDefault="00476CF6" w:rsidP="009E20C2">
      <w:pPr>
        <w:rPr>
          <w:rtl/>
          <w:lang w:eastAsia="he-IL"/>
        </w:rPr>
      </w:pPr>
      <w:bookmarkStart w:id="5995" w:name="_ETM_Q28_705255"/>
      <w:bookmarkStart w:id="5996" w:name="_ETM_Q28_705284"/>
      <w:bookmarkEnd w:id="5995"/>
      <w:bookmarkEnd w:id="5996"/>
    </w:p>
    <w:p w:rsidR="00476CF6" w:rsidRDefault="00476CF6" w:rsidP="009E20C2">
      <w:pPr>
        <w:rPr>
          <w:rtl/>
          <w:lang w:eastAsia="he-IL"/>
        </w:rPr>
      </w:pPr>
      <w:bookmarkStart w:id="5997" w:name="_ETM_Q28_705424"/>
      <w:bookmarkStart w:id="5998" w:name="_ETM_Q28_705473"/>
      <w:bookmarkEnd w:id="5997"/>
      <w:bookmarkEnd w:id="5998"/>
      <w:r>
        <w:rPr>
          <w:rtl/>
          <w:lang w:eastAsia="he-IL"/>
        </w:rPr>
        <w:t xml:space="preserve">מילה לגבי הפטור </w:t>
      </w:r>
      <w:r>
        <w:rPr>
          <w:rFonts w:hint="cs"/>
          <w:rtl/>
          <w:lang w:eastAsia="he-IL"/>
        </w:rPr>
        <w:t>ממע"מ</w:t>
      </w:r>
      <w:r>
        <w:rPr>
          <w:rtl/>
          <w:lang w:eastAsia="he-IL"/>
        </w:rPr>
        <w:t xml:space="preserve"> שפוגע בעסקים ישראלי</w:t>
      </w:r>
      <w:r>
        <w:rPr>
          <w:rFonts w:hint="cs"/>
          <w:rtl/>
          <w:lang w:eastAsia="he-IL"/>
        </w:rPr>
        <w:t>י</w:t>
      </w:r>
      <w:r>
        <w:rPr>
          <w:rtl/>
          <w:lang w:eastAsia="he-IL"/>
        </w:rPr>
        <w:t>ם</w:t>
      </w:r>
      <w:r>
        <w:rPr>
          <w:rFonts w:hint="cs"/>
          <w:rtl/>
          <w:lang w:eastAsia="he-IL"/>
        </w:rPr>
        <w:t xml:space="preserve"> –</w:t>
      </w:r>
      <w:r>
        <w:rPr>
          <w:rtl/>
          <w:lang w:eastAsia="he-IL"/>
        </w:rPr>
        <w:t xml:space="preserve"> אני בדרך כלל </w:t>
      </w:r>
      <w:bookmarkStart w:id="5999" w:name="_ETM_Q28_708544"/>
      <w:bookmarkEnd w:id="5999"/>
      <w:r>
        <w:rPr>
          <w:rtl/>
          <w:lang w:eastAsia="he-IL"/>
        </w:rPr>
        <w:t>עוסק בחקלאות, הדברים דומים</w:t>
      </w:r>
      <w:r>
        <w:rPr>
          <w:rFonts w:hint="cs"/>
          <w:rtl/>
          <w:lang w:eastAsia="he-IL"/>
        </w:rPr>
        <w:t>.</w:t>
      </w:r>
      <w:r>
        <w:rPr>
          <w:rtl/>
          <w:lang w:eastAsia="he-IL"/>
        </w:rPr>
        <w:t xml:space="preserve"> הכחול לבן צריך </w:t>
      </w:r>
      <w:bookmarkStart w:id="6000" w:name="_ETM_Q28_716869"/>
      <w:bookmarkEnd w:id="6000"/>
      <w:r>
        <w:rPr>
          <w:rtl/>
          <w:lang w:eastAsia="he-IL"/>
        </w:rPr>
        <w:t xml:space="preserve">לקבל קדימות, אבל בוודאי לא להיפגע. מאיפה הגיע הרעיון </w:t>
      </w:r>
      <w:bookmarkStart w:id="6001" w:name="_ETM_Q28_722133"/>
      <w:bookmarkEnd w:id="6001"/>
      <w:r>
        <w:rPr>
          <w:rtl/>
          <w:lang w:eastAsia="he-IL"/>
        </w:rPr>
        <w:t>הזה של לפגוע במקומות הלא</w:t>
      </w:r>
      <w:r>
        <w:rPr>
          <w:rFonts w:hint="cs"/>
          <w:rtl/>
          <w:lang w:eastAsia="he-IL"/>
        </w:rPr>
        <w:t>-</w:t>
      </w:r>
      <w:r>
        <w:rPr>
          <w:rtl/>
          <w:lang w:eastAsia="he-IL"/>
        </w:rPr>
        <w:t>נכונים</w:t>
      </w:r>
      <w:r>
        <w:rPr>
          <w:rFonts w:hint="cs"/>
          <w:rtl/>
          <w:lang w:eastAsia="he-IL"/>
        </w:rPr>
        <w:t>?</w:t>
      </w:r>
      <w:r>
        <w:rPr>
          <w:rtl/>
          <w:lang w:eastAsia="he-IL"/>
        </w:rPr>
        <w:t xml:space="preserve"> אגב, לא נכונים</w:t>
      </w:r>
      <w:r>
        <w:rPr>
          <w:rFonts w:hint="cs"/>
          <w:rtl/>
          <w:lang w:eastAsia="he-IL"/>
        </w:rPr>
        <w:t>,</w:t>
      </w:r>
      <w:r>
        <w:rPr>
          <w:rtl/>
          <w:lang w:eastAsia="he-IL"/>
        </w:rPr>
        <w:t xml:space="preserve"> כי </w:t>
      </w:r>
      <w:bookmarkStart w:id="6002" w:name="_ETM_Q28_727397"/>
      <w:bookmarkEnd w:id="6002"/>
      <w:r>
        <w:rPr>
          <w:rtl/>
          <w:lang w:eastAsia="he-IL"/>
        </w:rPr>
        <w:t>יוקר המחיה, גברתי היושבת</w:t>
      </w:r>
      <w:r>
        <w:rPr>
          <w:rFonts w:hint="cs"/>
          <w:rtl/>
          <w:lang w:eastAsia="he-IL"/>
        </w:rPr>
        <w:t>-</w:t>
      </w:r>
      <w:r>
        <w:rPr>
          <w:rtl/>
          <w:lang w:eastAsia="he-IL"/>
        </w:rPr>
        <w:t>ראש, חבריי, בדיור, בחינוך, בבריאות, במזון</w:t>
      </w:r>
      <w:bookmarkStart w:id="6003" w:name="_ETM_Q28_736295"/>
      <w:bookmarkEnd w:id="6003"/>
      <w:r>
        <w:rPr>
          <w:rFonts w:hint="cs"/>
          <w:rtl/>
          <w:lang w:eastAsia="he-IL"/>
        </w:rPr>
        <w:t>,</w:t>
      </w:r>
      <w:r>
        <w:rPr>
          <w:rtl/>
          <w:lang w:eastAsia="he-IL"/>
        </w:rPr>
        <w:t xml:space="preserve"> </w:t>
      </w:r>
      <w:bookmarkStart w:id="6004" w:name="_ETM_Q28_732661"/>
      <w:bookmarkEnd w:id="6004"/>
      <w:r>
        <w:rPr>
          <w:rtl/>
          <w:lang w:eastAsia="he-IL"/>
        </w:rPr>
        <w:t>אבל לא במוצרים שבהם מדובר</w:t>
      </w:r>
      <w:r>
        <w:rPr>
          <w:rFonts w:hint="cs"/>
          <w:rtl/>
          <w:lang w:eastAsia="he-IL"/>
        </w:rPr>
        <w:t xml:space="preserve"> –</w:t>
      </w:r>
      <w:r>
        <w:rPr>
          <w:rtl/>
          <w:lang w:eastAsia="he-IL"/>
        </w:rPr>
        <w:t xml:space="preserve"> בצעצועים, בהלבשה, בהנ</w:t>
      </w:r>
      <w:r>
        <w:rPr>
          <w:rFonts w:hint="cs"/>
          <w:rtl/>
          <w:lang w:eastAsia="he-IL"/>
        </w:rPr>
        <w:t>ע</w:t>
      </w:r>
      <w:r>
        <w:rPr>
          <w:rtl/>
          <w:lang w:eastAsia="he-IL"/>
        </w:rPr>
        <w:t xml:space="preserve">לה, בדברי חשמל </w:t>
      </w:r>
      <w:bookmarkStart w:id="6005" w:name="_ETM_Q28_737925"/>
      <w:bookmarkEnd w:id="6005"/>
      <w:r>
        <w:rPr>
          <w:rtl/>
          <w:lang w:eastAsia="he-IL"/>
        </w:rPr>
        <w:t>לבית</w:t>
      </w:r>
      <w:r>
        <w:rPr>
          <w:rFonts w:hint="cs"/>
          <w:rtl/>
          <w:lang w:eastAsia="he-IL"/>
        </w:rPr>
        <w:t>.</w:t>
      </w:r>
      <w:r>
        <w:rPr>
          <w:rtl/>
          <w:lang w:eastAsia="he-IL"/>
        </w:rPr>
        <w:t xml:space="preserve"> זה לא נמצא שם</w:t>
      </w:r>
      <w:bookmarkStart w:id="6006" w:name="_ETM_Q28_743359"/>
      <w:bookmarkStart w:id="6007" w:name="_ETM_Q28_743876"/>
      <w:bookmarkStart w:id="6008" w:name="_ETM_Q28_743902"/>
      <w:bookmarkStart w:id="6009" w:name="_ETM_Q28_744028"/>
      <w:bookmarkStart w:id="6010" w:name="_ETM_Q28_744060"/>
      <w:bookmarkEnd w:id="6006"/>
      <w:bookmarkEnd w:id="6007"/>
      <w:bookmarkEnd w:id="6008"/>
      <w:bookmarkEnd w:id="6009"/>
      <w:bookmarkEnd w:id="6010"/>
      <w:r>
        <w:rPr>
          <w:rFonts w:hint="cs"/>
          <w:rtl/>
          <w:lang w:eastAsia="he-IL"/>
        </w:rPr>
        <w:t xml:space="preserve">, </w:t>
      </w:r>
      <w:r>
        <w:rPr>
          <w:rtl/>
          <w:lang w:eastAsia="he-IL"/>
        </w:rPr>
        <w:t>זה אפילו לא המקום הנכון</w:t>
      </w:r>
      <w:r>
        <w:rPr>
          <w:rFonts w:hint="cs"/>
          <w:rtl/>
          <w:lang w:eastAsia="he-IL"/>
        </w:rPr>
        <w:t>.</w:t>
      </w:r>
      <w:bookmarkStart w:id="6011" w:name="_ETM_Q28_741325"/>
      <w:bookmarkEnd w:id="6011"/>
      <w:r>
        <w:rPr>
          <w:rtl/>
          <w:lang w:eastAsia="he-IL"/>
        </w:rPr>
        <w:t xml:space="preserve"> </w:t>
      </w:r>
      <w:bookmarkStart w:id="6012" w:name="_ETM_Q28_747110"/>
      <w:bookmarkStart w:id="6013" w:name="_ETM_Q28_747157"/>
      <w:bookmarkStart w:id="6014" w:name="_ETM_Q28_747277"/>
      <w:bookmarkStart w:id="6015" w:name="_ETM_Q28_747318"/>
      <w:bookmarkEnd w:id="6012"/>
      <w:bookmarkEnd w:id="6013"/>
      <w:bookmarkEnd w:id="6014"/>
      <w:bookmarkEnd w:id="6015"/>
      <w:r>
        <w:rPr>
          <w:rtl/>
          <w:lang w:eastAsia="he-IL"/>
        </w:rPr>
        <w:t>שלא לדבר על כך שש</w:t>
      </w:r>
      <w:r>
        <w:rPr>
          <w:rFonts w:hint="cs"/>
          <w:rtl/>
          <w:lang w:eastAsia="he-IL"/>
        </w:rPr>
        <w:t>ע</w:t>
      </w:r>
      <w:r>
        <w:rPr>
          <w:rtl/>
          <w:lang w:eastAsia="he-IL"/>
        </w:rPr>
        <w:t xml:space="preserve">ר </w:t>
      </w:r>
      <w:bookmarkStart w:id="6016" w:name="_ETM_Q28_748524"/>
      <w:bookmarkEnd w:id="6016"/>
      <w:r>
        <w:rPr>
          <w:rtl/>
          <w:lang w:eastAsia="he-IL"/>
        </w:rPr>
        <w:t>הדולר</w:t>
      </w:r>
      <w:r>
        <w:rPr>
          <w:rFonts w:hint="cs"/>
          <w:rtl/>
          <w:lang w:eastAsia="he-IL"/>
        </w:rPr>
        <w:t xml:space="preserve"> </w:t>
      </w:r>
      <w:r>
        <w:rPr>
          <w:rtl/>
          <w:lang w:eastAsia="he-IL"/>
        </w:rPr>
        <w:t>–</w:t>
      </w:r>
      <w:bookmarkStart w:id="6017" w:name="_ETM_Q28_751966"/>
      <w:bookmarkEnd w:id="6017"/>
      <w:r>
        <w:rPr>
          <w:rtl/>
          <w:lang w:eastAsia="he-IL"/>
        </w:rPr>
        <w:t xml:space="preserve"> ערך השקל הוא כזה שממילא מי שעוסק ב</w:t>
      </w:r>
      <w:r>
        <w:rPr>
          <w:rFonts w:hint="cs"/>
          <w:rtl/>
          <w:lang w:eastAsia="he-IL"/>
        </w:rPr>
        <w:t>י</w:t>
      </w:r>
      <w:r>
        <w:rPr>
          <w:rtl/>
          <w:lang w:eastAsia="he-IL"/>
        </w:rPr>
        <w:t xml:space="preserve">בוא מרוויח </w:t>
      </w:r>
      <w:bookmarkStart w:id="6018" w:name="_ETM_Q28_753689"/>
      <w:bookmarkEnd w:id="6018"/>
      <w:r>
        <w:rPr>
          <w:rtl/>
          <w:lang w:eastAsia="he-IL"/>
        </w:rPr>
        <w:t xml:space="preserve">יחסית למה שהיה קודם, כלומר הפגיעה היא עוד יותר קשה. </w:t>
      </w:r>
      <w:bookmarkStart w:id="6019" w:name="_ETM_Q28_758854"/>
      <w:bookmarkStart w:id="6020" w:name="_ETM_Q28_766678"/>
      <w:bookmarkEnd w:id="6019"/>
      <w:bookmarkEnd w:id="6020"/>
    </w:p>
    <w:p w:rsidR="00476CF6" w:rsidRDefault="00476CF6" w:rsidP="009E20C2">
      <w:pPr>
        <w:rPr>
          <w:rtl/>
          <w:lang w:eastAsia="he-IL"/>
        </w:rPr>
      </w:pPr>
    </w:p>
    <w:p w:rsidR="00476CF6" w:rsidRDefault="00476CF6" w:rsidP="009E20C2">
      <w:pPr>
        <w:rPr>
          <w:rtl/>
        </w:rPr>
      </w:pPr>
      <w:bookmarkStart w:id="6021" w:name="_ETM_Q28_766728"/>
      <w:bookmarkStart w:id="6022" w:name="TOR_Q29"/>
      <w:bookmarkEnd w:id="6021"/>
      <w:bookmarkEnd w:id="6022"/>
      <w:r>
        <w:rPr>
          <w:rFonts w:hint="cs"/>
          <w:rtl/>
        </w:rPr>
        <w:t xml:space="preserve">אני רוצה לומר מילה לגבי המתרחש בצפון. ההתרחשות הזאת היא כישלון נוסף. אנחנו בכישלון אסטרטגי בדרום – לא מצליחים </w:t>
      </w:r>
      <w:bookmarkStart w:id="6023" w:name="_ETM_Q29_176539"/>
      <w:bookmarkEnd w:id="6023"/>
      <w:r>
        <w:rPr>
          <w:rFonts w:hint="cs"/>
          <w:rtl/>
        </w:rPr>
        <w:t xml:space="preserve">לחסל את שלטון חמאס; באשר לאיראן – אין מה </w:t>
      </w:r>
      <w:bookmarkStart w:id="6024" w:name="_ETM_Q29_181360"/>
      <w:bookmarkEnd w:id="6024"/>
      <w:r>
        <w:rPr>
          <w:rFonts w:hint="cs"/>
          <w:rtl/>
        </w:rPr>
        <w:t xml:space="preserve">להוסיף; וכאן – ראש ממשלה שחב אולי את חירותו, אולי </w:t>
      </w:r>
      <w:bookmarkStart w:id="6025" w:name="_ETM_Q29_191223"/>
      <w:bookmarkEnd w:id="6025"/>
      <w:r>
        <w:rPr>
          <w:rFonts w:hint="cs"/>
          <w:rtl/>
        </w:rPr>
        <w:t xml:space="preserve">את הסיכוי </w:t>
      </w:r>
      <w:proofErr w:type="spellStart"/>
      <w:r>
        <w:rPr>
          <w:rFonts w:hint="cs"/>
          <w:rtl/>
        </w:rPr>
        <w:t>להיבטל</w:t>
      </w:r>
      <w:proofErr w:type="spellEnd"/>
      <w:r>
        <w:rPr>
          <w:rFonts w:hint="cs"/>
          <w:rtl/>
        </w:rPr>
        <w:t xml:space="preserve"> מהמשפט, לנשיא ארצות הברית, </w:t>
      </w:r>
      <w:bookmarkStart w:id="6026" w:name="_ETM_Q29_192798"/>
      <w:bookmarkEnd w:id="6026"/>
      <w:r>
        <w:rPr>
          <w:rFonts w:hint="cs"/>
          <w:rtl/>
        </w:rPr>
        <w:t xml:space="preserve">מתקשה מאוד לעמוד על האינטרסים הביטחוניים האסטרטגיים של מדינת ישראל, </w:t>
      </w:r>
      <w:bookmarkStart w:id="6027" w:name="_ETM_Q29_202004"/>
      <w:bookmarkEnd w:id="6027"/>
      <w:r>
        <w:rPr>
          <w:rFonts w:hint="cs"/>
          <w:rtl/>
        </w:rPr>
        <w:t xml:space="preserve">ובה בשעה, ממשלת ישראל מבטלת אתמול החלטות ממשלה </w:t>
      </w:r>
      <w:bookmarkStart w:id="6028" w:name="_ETM_Q29_208322"/>
      <w:bookmarkEnd w:id="6028"/>
      <w:r>
        <w:rPr>
          <w:rFonts w:hint="cs"/>
          <w:rtl/>
        </w:rPr>
        <w:t xml:space="preserve">לשיקום הצפון, למיגון הצפון. והיום אני שומע שבעקבות החלטות של </w:t>
      </w:r>
      <w:bookmarkStart w:id="6029" w:name="_ETM_Q29_214984"/>
      <w:bookmarkEnd w:id="6029"/>
      <w:r>
        <w:rPr>
          <w:rFonts w:hint="cs"/>
          <w:rtl/>
        </w:rPr>
        <w:t xml:space="preserve">פיקוד העורף על היעדר הפעלת מוסדות לימוד וחינוך בצפון, </w:t>
      </w:r>
      <w:bookmarkStart w:id="6030" w:name="_ETM_Q29_223181"/>
      <w:bookmarkEnd w:id="6030"/>
      <w:r>
        <w:rPr>
          <w:rFonts w:hint="cs"/>
          <w:rtl/>
        </w:rPr>
        <w:t xml:space="preserve">אז גם במקומות שבהם יש מקלט, יש מיגון, יש אפשרות </w:t>
      </w:r>
      <w:bookmarkStart w:id="6031" w:name="_ETM_Q29_228724"/>
      <w:bookmarkEnd w:id="6031"/>
      <w:r>
        <w:rPr>
          <w:rFonts w:hint="cs"/>
          <w:rtl/>
        </w:rPr>
        <w:t>שהקהילה תתארגן, משרד החינוך לא מאפשר לגננות, למורות, להגיע ו</w:t>
      </w:r>
      <w:bookmarkStart w:id="6032" w:name="_ETM_Q29_234398"/>
      <w:bookmarkEnd w:id="6032"/>
      <w:r>
        <w:rPr>
          <w:rFonts w:hint="cs"/>
          <w:rtl/>
        </w:rPr>
        <w:t xml:space="preserve">להיות שותפות לנטל, שותפים לנטל או למשימה החיונית הזו </w:t>
      </w:r>
      <w:bookmarkStart w:id="6033" w:name="_ETM_Q29_239228"/>
      <w:bookmarkEnd w:id="6033"/>
      <w:r>
        <w:rPr>
          <w:rFonts w:hint="cs"/>
          <w:rtl/>
        </w:rPr>
        <w:t xml:space="preserve">של ללמד את בני ישראל גם בתקופה הקשה. אני </w:t>
      </w:r>
      <w:bookmarkStart w:id="6034" w:name="_ETM_Q29_243698"/>
      <w:bookmarkEnd w:id="6034"/>
      <w:r>
        <w:rPr>
          <w:rFonts w:hint="cs"/>
          <w:rtl/>
        </w:rPr>
        <w:t xml:space="preserve">מציע שמשרד החינוך יהיה שותף ולא יברח מהמשימה הזו. תודה </w:t>
      </w:r>
      <w:bookmarkStart w:id="6035" w:name="_ETM_Q29_245711"/>
      <w:bookmarkEnd w:id="6035"/>
      <w:r>
        <w:rPr>
          <w:rFonts w:hint="cs"/>
          <w:rtl/>
        </w:rPr>
        <w:t xml:space="preserve">רבה. </w:t>
      </w:r>
      <w:bookmarkStart w:id="6036" w:name="_ETM_Q29_247788"/>
      <w:bookmarkEnd w:id="6036"/>
    </w:p>
    <w:p w:rsidR="00476CF6" w:rsidRDefault="00476CF6" w:rsidP="009E20C2">
      <w:pPr>
        <w:rPr>
          <w:rtl/>
        </w:rPr>
      </w:pPr>
      <w:bookmarkStart w:id="6037" w:name="_ETM_Q29_247853"/>
      <w:bookmarkEnd w:id="6037"/>
    </w:p>
    <w:p w:rsidR="00476CF6" w:rsidRDefault="00476CF6" w:rsidP="009E20C2">
      <w:pPr>
        <w:pStyle w:val="af6"/>
        <w:keepNext/>
        <w:rPr>
          <w:rtl/>
        </w:rPr>
      </w:pPr>
      <w:r w:rsidRPr="006078B3">
        <w:rPr>
          <w:rStyle w:val="TagStyle"/>
          <w:rtl/>
        </w:rPr>
        <w:t xml:space="preserve"> &lt;&lt; יור &gt;&gt; </w:t>
      </w:r>
      <w:r>
        <w:rPr>
          <w:rtl/>
        </w:rPr>
        <w:t>היו"ר לימור סון הר מלך:</w:t>
      </w:r>
      <w:r w:rsidRPr="006078B3">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bookmarkStart w:id="6038" w:name="_ETM_Q29_248783"/>
      <w:bookmarkEnd w:id="6038"/>
      <w:r>
        <w:rPr>
          <w:rFonts w:hint="cs"/>
          <w:rtl/>
        </w:rPr>
        <w:t xml:space="preserve">תודה רבה. חבר הכנסת מיכאל מרדכי ביטון </w:t>
      </w:r>
      <w:r>
        <w:rPr>
          <w:rtl/>
        </w:rPr>
        <w:t>–</w:t>
      </w:r>
      <w:r>
        <w:rPr>
          <w:rFonts w:hint="cs"/>
          <w:rtl/>
        </w:rPr>
        <w:t xml:space="preserve"> אינו</w:t>
      </w:r>
      <w:bookmarkStart w:id="6039" w:name="_ETM_Q29_253542"/>
      <w:bookmarkEnd w:id="6039"/>
      <w:r>
        <w:rPr>
          <w:rFonts w:hint="cs"/>
          <w:rtl/>
        </w:rPr>
        <w:t xml:space="preserve"> נוכח; חבר הכנסת יואב סגלוביץ' </w:t>
      </w:r>
      <w:r>
        <w:rPr>
          <w:rtl/>
        </w:rPr>
        <w:t>–</w:t>
      </w:r>
      <w:r>
        <w:rPr>
          <w:rFonts w:hint="cs"/>
          <w:rtl/>
        </w:rPr>
        <w:t xml:space="preserve"> אינו נוכח. </w:t>
      </w:r>
    </w:p>
    <w:p w:rsidR="00476CF6" w:rsidRDefault="00476CF6" w:rsidP="009E20C2">
      <w:pPr>
        <w:rPr>
          <w:rtl/>
        </w:rPr>
      </w:pPr>
    </w:p>
    <w:p w:rsidR="00476CF6" w:rsidRDefault="00476CF6" w:rsidP="009E20C2">
      <w:pPr>
        <w:pStyle w:val="af5"/>
        <w:keepNext/>
        <w:rPr>
          <w:rtl/>
        </w:rPr>
      </w:pPr>
      <w:bookmarkStart w:id="6040" w:name="ET_interruption_קריאה_13"/>
      <w:r w:rsidRPr="006078B3">
        <w:rPr>
          <w:rStyle w:val="TagStyle"/>
          <w:rtl/>
        </w:rPr>
        <w:t xml:space="preserve"> &lt;&lt; קריאה &gt;&gt; </w:t>
      </w:r>
      <w:r>
        <w:rPr>
          <w:rtl/>
        </w:rPr>
        <w:t>קריאה:</w:t>
      </w:r>
      <w:r w:rsidRPr="006078B3">
        <w:rPr>
          <w:rStyle w:val="TagStyle"/>
          <w:rtl/>
        </w:rPr>
        <w:t xml:space="preserve"> &lt;&lt; קריאה &gt;&gt;</w:t>
      </w:r>
      <w:r>
        <w:rPr>
          <w:rtl/>
        </w:rPr>
        <w:t xml:space="preserve"> </w:t>
      </w:r>
      <w:bookmarkEnd w:id="6040"/>
    </w:p>
    <w:p w:rsidR="00476CF6" w:rsidRPr="00F81853" w:rsidRDefault="00476CF6" w:rsidP="009E20C2">
      <w:pPr>
        <w:rPr>
          <w:rtl/>
        </w:rPr>
      </w:pPr>
    </w:p>
    <w:p w:rsidR="00476CF6" w:rsidRDefault="00476CF6" w:rsidP="009E20C2">
      <w:pPr>
        <w:rPr>
          <w:rtl/>
        </w:rPr>
      </w:pPr>
      <w:r>
        <w:rPr>
          <w:rFonts w:hint="cs"/>
          <w:rtl/>
        </w:rPr>
        <w:t xml:space="preserve">מיכאל שם. </w:t>
      </w:r>
      <w:bookmarkStart w:id="6041" w:name="_ETM_Q29_260420"/>
      <w:bookmarkStart w:id="6042" w:name="_ETM_Q29_262171"/>
      <w:bookmarkEnd w:id="6041"/>
      <w:bookmarkEnd w:id="6042"/>
    </w:p>
    <w:p w:rsidR="00476CF6" w:rsidRDefault="00476CF6" w:rsidP="009E20C2">
      <w:pPr>
        <w:rPr>
          <w:rtl/>
        </w:rPr>
      </w:pPr>
      <w:bookmarkStart w:id="6043" w:name="_ETM_Q29_262242"/>
      <w:bookmarkEnd w:id="6043"/>
    </w:p>
    <w:p w:rsidR="00476CF6" w:rsidRDefault="00476CF6" w:rsidP="009E20C2">
      <w:pPr>
        <w:pStyle w:val="af6"/>
        <w:keepNext/>
        <w:rPr>
          <w:rtl/>
        </w:rPr>
      </w:pPr>
      <w:r w:rsidRPr="006078B3">
        <w:rPr>
          <w:rStyle w:val="TagStyle"/>
          <w:rtl/>
        </w:rPr>
        <w:t xml:space="preserve"> &lt;&lt; יור &gt;&gt; </w:t>
      </w:r>
      <w:r>
        <w:rPr>
          <w:rtl/>
        </w:rPr>
        <w:t>היו"ר לימור סון הר מלך:</w:t>
      </w:r>
      <w:r w:rsidRPr="006078B3">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מיכאל, מה שלומך?</w:t>
      </w:r>
      <w:bookmarkStart w:id="6044" w:name="_ETM_Q29_262091"/>
      <w:bookmarkEnd w:id="6044"/>
      <w:r>
        <w:rPr>
          <w:rFonts w:hint="cs"/>
          <w:rtl/>
        </w:rPr>
        <w:t xml:space="preserve"> </w:t>
      </w:r>
      <w:bookmarkStart w:id="6045" w:name="_ETM_Q29_272982"/>
      <w:bookmarkEnd w:id="6045"/>
      <w:r>
        <w:rPr>
          <w:rFonts w:hint="cs"/>
          <w:rtl/>
        </w:rPr>
        <w:t xml:space="preserve">מיכאל, נכנסת עכשיו? היית פה במליאה? כי הוא אמר </w:t>
      </w:r>
      <w:bookmarkStart w:id="6046" w:name="_ETM_Q29_283514"/>
      <w:bookmarkEnd w:id="6046"/>
      <w:r>
        <w:rPr>
          <w:rFonts w:hint="cs"/>
          <w:rtl/>
        </w:rPr>
        <w:t>שלא - - -</w:t>
      </w:r>
      <w:r>
        <w:rPr>
          <w:rFonts w:hint="cs"/>
        </w:rPr>
        <w:t xml:space="preserve"> </w:t>
      </w:r>
    </w:p>
    <w:p w:rsidR="00476CF6" w:rsidRDefault="00476CF6" w:rsidP="009E20C2">
      <w:pPr>
        <w:rPr>
          <w:rtl/>
        </w:rPr>
      </w:pPr>
    </w:p>
    <w:p w:rsidR="00476CF6" w:rsidRDefault="00476CF6" w:rsidP="009E20C2">
      <w:pPr>
        <w:pStyle w:val="a4"/>
        <w:keepNext/>
        <w:rPr>
          <w:rtl/>
        </w:rPr>
      </w:pPr>
      <w:bookmarkStart w:id="6047" w:name="_ETM_Q29_262150"/>
      <w:bookmarkStart w:id="6048" w:name="ET_speaker_5765_3"/>
      <w:bookmarkEnd w:id="6047"/>
      <w:r w:rsidRPr="00D57139">
        <w:rPr>
          <w:rStyle w:val="TagStyle"/>
          <w:rtl/>
        </w:rPr>
        <w:t xml:space="preserve">&lt;&lt; דובר &gt;&gt; </w:t>
      </w:r>
      <w:bookmarkStart w:id="6049" w:name="_Toc231307464"/>
      <w:r>
        <w:rPr>
          <w:rtl/>
        </w:rPr>
        <w:t>מיכאל מרדכי ביטון (כחול לבן – המחנה הממלכתי):</w:t>
      </w:r>
      <w:bookmarkEnd w:id="6049"/>
      <w:r w:rsidRPr="00D57139">
        <w:rPr>
          <w:rStyle w:val="TagStyle"/>
          <w:rtl/>
        </w:rPr>
        <w:t xml:space="preserve"> &lt;&lt; דובר &gt;&gt;</w:t>
      </w:r>
      <w:r>
        <w:rPr>
          <w:rtl/>
        </w:rPr>
        <w:t xml:space="preserve"> </w:t>
      </w:r>
      <w:bookmarkEnd w:id="6048"/>
    </w:p>
    <w:p w:rsidR="00476CF6" w:rsidRPr="00F81853" w:rsidRDefault="00476CF6" w:rsidP="009E20C2">
      <w:pPr>
        <w:rPr>
          <w:rtl/>
        </w:rPr>
      </w:pPr>
    </w:p>
    <w:p w:rsidR="00476CF6" w:rsidRDefault="00476CF6" w:rsidP="009E20C2">
      <w:pPr>
        <w:rPr>
          <w:rtl/>
        </w:rPr>
      </w:pPr>
      <w:r>
        <w:rPr>
          <w:rFonts w:hint="cs"/>
          <w:rtl/>
        </w:rPr>
        <w:t xml:space="preserve">הייתי, הייתי פה. גברתי היושבת בראש, הבוקר מישהו עוד חשב שיש הפסקת אש במדינת ישראל. בלילה גילו </w:t>
      </w:r>
      <w:bookmarkStart w:id="6050" w:name="_ETM_Q29_292121"/>
      <w:bookmarkEnd w:id="6050"/>
      <w:r>
        <w:rPr>
          <w:rFonts w:hint="cs"/>
          <w:rtl/>
        </w:rPr>
        <w:t xml:space="preserve">שיש מלחמה בצפון. איך ייתכן שאנחנו, למודי קרבות שלוש שנים, מדברים עם תושבי הצפון על הפסקת אש? איך ייתכן שבשבוע האחרון חטפו שם עשרות טילים, ואמרנו להם – עדיין </w:t>
      </w:r>
      <w:bookmarkStart w:id="6051" w:name="_ETM_Q29_310400"/>
      <w:bookmarkEnd w:id="6051"/>
      <w:r>
        <w:rPr>
          <w:rFonts w:hint="cs"/>
          <w:rtl/>
        </w:rPr>
        <w:t xml:space="preserve">הפסקת אש? איך ייתכן שהגיעו רחפני נפץ גם לאזרחים וגם לחיילים, והרגו בנו יותר מהכול בחודש האחרון, ואמרנו להם – </w:t>
      </w:r>
      <w:bookmarkStart w:id="6052" w:name="_ETM_Q29_327436"/>
      <w:bookmarkEnd w:id="6052"/>
      <w:r>
        <w:rPr>
          <w:rFonts w:hint="cs"/>
          <w:rtl/>
        </w:rPr>
        <w:t xml:space="preserve">שגרה? </w:t>
      </w:r>
    </w:p>
    <w:p w:rsidR="00476CF6" w:rsidRDefault="00476CF6" w:rsidP="009E20C2">
      <w:pPr>
        <w:rPr>
          <w:rtl/>
        </w:rPr>
      </w:pPr>
    </w:p>
    <w:p w:rsidR="00476CF6" w:rsidRDefault="00476CF6" w:rsidP="009E20C2">
      <w:pPr>
        <w:rPr>
          <w:rtl/>
        </w:rPr>
      </w:pPr>
      <w:r>
        <w:rPr>
          <w:rFonts w:hint="cs"/>
          <w:rtl/>
        </w:rPr>
        <w:t xml:space="preserve">ומי הפר את הכללים של השגרה? </w:t>
      </w:r>
      <w:bookmarkStart w:id="6053" w:name="_ETM_Q29_333350"/>
      <w:bookmarkStart w:id="6054" w:name="_ETM_Q29_333401"/>
      <w:bookmarkStart w:id="6055" w:name="_ETM_Q29_333517"/>
      <w:bookmarkStart w:id="6056" w:name="_ETM_Q29_333574"/>
      <w:bookmarkEnd w:id="6053"/>
      <w:bookmarkEnd w:id="6054"/>
      <w:bookmarkEnd w:id="6055"/>
      <w:bookmarkEnd w:id="6056"/>
      <w:r>
        <w:rPr>
          <w:rFonts w:hint="cs"/>
          <w:rtl/>
        </w:rPr>
        <w:t xml:space="preserve">ראשי רשויות, מתוך אחריות, מבטלים </w:t>
      </w:r>
      <w:bookmarkStart w:id="6057" w:name="_ETM_Q29_331051"/>
      <w:bookmarkEnd w:id="6057"/>
      <w:r>
        <w:rPr>
          <w:rFonts w:hint="cs"/>
          <w:rtl/>
        </w:rPr>
        <w:t>בית ספר; מנהלי בתי ספר, שאומרים: אנחנו לא יכולים ללמוד, לא יהיו הפסקות של יותר מ-30 ילדים בחוץ</w:t>
      </w:r>
      <w:bookmarkStart w:id="6058" w:name="_ETM_Q29_339408"/>
      <w:bookmarkEnd w:id="6058"/>
      <w:r>
        <w:rPr>
          <w:rFonts w:hint="cs"/>
          <w:rtl/>
        </w:rPr>
        <w:t xml:space="preserve"> עם רחפני נפץ – הם צריכים להחליט שזאת מלחמה? אנחנו, שכולנו סבלנו פה מטילים לפני כמה ימים, חוזרים למציאות הזאת, כמו בשדרות, שכשעפו </w:t>
      </w:r>
      <w:bookmarkStart w:id="6059" w:name="_ETM_Q29_351249"/>
      <w:bookmarkEnd w:id="6059"/>
      <w:r>
        <w:rPr>
          <w:rFonts w:hint="cs"/>
          <w:rtl/>
        </w:rPr>
        <w:t xml:space="preserve">טילים על שדרות זה לא עניין אף אחד? לא מסוגלים להגיד: יש מלחמה במדינה, וכל העם במלחמה? הממשלה צריכה להגיד: יש מלחמה בצפון. ובסוף אזרחים צריכים להפר את הכללים, </w:t>
      </w:r>
      <w:bookmarkStart w:id="6060" w:name="_ETM_Q29_371208"/>
      <w:bookmarkEnd w:id="6060"/>
      <w:r>
        <w:rPr>
          <w:rFonts w:hint="cs"/>
          <w:rtl/>
        </w:rPr>
        <w:t>ואחרי זה פיקוד העורף יתגייס ויגיד: כן, אני משנה את</w:t>
      </w:r>
      <w:bookmarkStart w:id="6061" w:name="_ETM_Q29_372470"/>
      <w:bookmarkEnd w:id="6061"/>
      <w:r>
        <w:rPr>
          <w:rFonts w:hint="cs"/>
          <w:rtl/>
        </w:rPr>
        <w:t xml:space="preserve"> הכללים – זה לא הגיוני. </w:t>
      </w:r>
    </w:p>
    <w:p w:rsidR="00476CF6" w:rsidRDefault="00476CF6" w:rsidP="009E20C2">
      <w:pPr>
        <w:rPr>
          <w:rtl/>
        </w:rPr>
      </w:pPr>
    </w:p>
    <w:p w:rsidR="00476CF6" w:rsidRDefault="00476CF6" w:rsidP="009E20C2">
      <w:pPr>
        <w:rPr>
          <w:rtl/>
        </w:rPr>
      </w:pPr>
      <w:r>
        <w:rPr>
          <w:rFonts w:hint="cs"/>
          <w:rtl/>
        </w:rPr>
        <w:t xml:space="preserve">דבר שני שלא הגיוני – יש מלחמה בצפון. היא מסלימה. היום מיליון איש קיבלו טילים בלילות, קמו, לא ישנו; עשרות אלפי ילדים רצו להיבחן לבגרות – הם לא יכולים </w:t>
      </w:r>
      <w:bookmarkStart w:id="6062" w:name="_ETM_Q29_390141"/>
      <w:bookmarkEnd w:id="6062"/>
      <w:r>
        <w:rPr>
          <w:rFonts w:hint="cs"/>
          <w:rtl/>
        </w:rPr>
        <w:t xml:space="preserve">להיבחן לבגרות, הם עשו בזום. ביטלו להם את הזום היום. כאוס </w:t>
      </w:r>
      <w:bookmarkStart w:id="6063" w:name="_ETM_Q29_397792"/>
      <w:bookmarkEnd w:id="6063"/>
      <w:r>
        <w:rPr>
          <w:rFonts w:hint="cs"/>
          <w:rtl/>
        </w:rPr>
        <w:t xml:space="preserve">בצפון. ובמה הכנסת רוצה להתעסק? פיצול היועץ המשפטי. עניינים שבשגרה. במקום שיפנו אותנו כולנו </w:t>
      </w:r>
      <w:r>
        <w:rPr>
          <w:rtl/>
        </w:rPr>
        <w:t>–</w:t>
      </w:r>
      <w:r>
        <w:rPr>
          <w:rFonts w:hint="cs"/>
          <w:rtl/>
        </w:rPr>
        <w:t xml:space="preserve"> היום העברתם את חוק פיזור הכנסת, כמה </w:t>
      </w:r>
      <w:bookmarkStart w:id="6064" w:name="_ETM_Q29_410545"/>
      <w:bookmarkEnd w:id="6064"/>
      <w:r>
        <w:rPr>
          <w:rFonts w:hint="cs"/>
          <w:rtl/>
        </w:rPr>
        <w:t xml:space="preserve">נשאר לכנסת הזאת, חודש? </w:t>
      </w:r>
      <w:bookmarkStart w:id="6065" w:name="_ETM_Q29_413235"/>
      <w:bookmarkEnd w:id="6065"/>
      <w:r>
        <w:rPr>
          <w:rFonts w:hint="cs"/>
          <w:rtl/>
        </w:rPr>
        <w:t xml:space="preserve">שבועיים? שלושה? לכו לחניתה ולכו לשתולה ולכו לשלומי ולכו לצפת ולכו לטבריה ולכו לקריית שמונה. ואם הממשלה לא יודעת לאן ללכת – יש לה בוחרים בשלומי, </w:t>
      </w:r>
      <w:bookmarkStart w:id="6066" w:name="_ETM_Q29_431375"/>
      <w:bookmarkEnd w:id="6066"/>
      <w:r>
        <w:rPr>
          <w:rFonts w:hint="cs"/>
          <w:rtl/>
        </w:rPr>
        <w:t>המון; ובמעלות תרשיחא יש לה המון בוחרים; ובקריית שמונה יש לה המון בוחרים</w:t>
      </w:r>
      <w:bookmarkStart w:id="6067" w:name="_ETM_Q29_438397"/>
      <w:bookmarkEnd w:id="6067"/>
      <w:r>
        <w:rPr>
          <w:rFonts w:hint="cs"/>
          <w:rtl/>
        </w:rPr>
        <w:t xml:space="preserve">; </w:t>
      </w:r>
      <w:bookmarkStart w:id="6068" w:name="_ETM_Q29_449481"/>
      <w:bookmarkEnd w:id="6068"/>
      <w:r>
        <w:rPr>
          <w:rFonts w:hint="cs"/>
          <w:rtl/>
        </w:rPr>
        <w:t>ובחצור הגלילית יש להם המון בוחרים.</w:t>
      </w:r>
    </w:p>
    <w:p w:rsidR="00476CF6" w:rsidRDefault="00476CF6" w:rsidP="009E20C2">
      <w:pPr>
        <w:rPr>
          <w:rtl/>
        </w:rPr>
      </w:pPr>
    </w:p>
    <w:p w:rsidR="00476CF6" w:rsidRDefault="00476CF6" w:rsidP="009E20C2">
      <w:pPr>
        <w:pStyle w:val="af5"/>
        <w:keepNext/>
        <w:rPr>
          <w:rtl/>
        </w:rPr>
      </w:pPr>
      <w:bookmarkStart w:id="6069" w:name="ET_interruption_6255_17"/>
      <w:r w:rsidRPr="006F3CBF">
        <w:rPr>
          <w:rStyle w:val="TagStyle"/>
          <w:rtl/>
        </w:rPr>
        <w:t xml:space="preserve"> &lt;&lt; קריאה &gt;&gt; </w:t>
      </w:r>
      <w:r>
        <w:rPr>
          <w:rtl/>
        </w:rPr>
        <w:t>סימון דוידסון (יש עתיד):</w:t>
      </w:r>
      <w:r w:rsidRPr="006F3CBF">
        <w:rPr>
          <w:rStyle w:val="TagStyle"/>
          <w:rtl/>
        </w:rPr>
        <w:t xml:space="preserve"> &lt;&lt; קריאה &gt;&gt;</w:t>
      </w:r>
      <w:r>
        <w:rPr>
          <w:rtl/>
        </w:rPr>
        <w:t xml:space="preserve"> </w:t>
      </w:r>
      <w:bookmarkEnd w:id="6069"/>
    </w:p>
    <w:p w:rsidR="00476CF6" w:rsidRPr="00F81853" w:rsidRDefault="00476CF6" w:rsidP="009E20C2">
      <w:pPr>
        <w:rPr>
          <w:rtl/>
        </w:rPr>
      </w:pPr>
    </w:p>
    <w:p w:rsidR="00476CF6" w:rsidRDefault="00476CF6" w:rsidP="009E20C2">
      <w:pPr>
        <w:rPr>
          <w:rtl/>
        </w:rPr>
      </w:pPr>
      <w:r>
        <w:rPr>
          <w:rFonts w:hint="cs"/>
          <w:rtl/>
        </w:rPr>
        <w:t xml:space="preserve">היו להם, היו להם. לא יצביעו להם. </w:t>
      </w:r>
    </w:p>
    <w:p w:rsidR="00476CF6" w:rsidRDefault="00476CF6" w:rsidP="009E20C2">
      <w:pPr>
        <w:rPr>
          <w:rtl/>
        </w:rPr>
      </w:pPr>
    </w:p>
    <w:p w:rsidR="00476CF6" w:rsidRDefault="00476CF6" w:rsidP="009E20C2">
      <w:pPr>
        <w:pStyle w:val="-"/>
        <w:keepNext/>
        <w:rPr>
          <w:rtl/>
        </w:rPr>
      </w:pPr>
      <w:bookmarkStart w:id="6070" w:name="ET_speakercontinue_5765_4"/>
      <w:r w:rsidRPr="00D57139">
        <w:rPr>
          <w:rStyle w:val="TagStyle"/>
          <w:rtl/>
        </w:rPr>
        <w:t xml:space="preserve"> &lt;&lt; דובר_המשך &gt;&gt; </w:t>
      </w:r>
      <w:r>
        <w:rPr>
          <w:rtl/>
        </w:rPr>
        <w:t>מיכאל מרדכי ביטון (כחול לבן – המחנה הממלכתי):</w:t>
      </w:r>
      <w:r w:rsidRPr="00D57139">
        <w:rPr>
          <w:rStyle w:val="TagStyle"/>
          <w:rtl/>
        </w:rPr>
        <w:t xml:space="preserve"> &lt;&lt; דובר_המשך &gt;&gt;</w:t>
      </w:r>
      <w:r>
        <w:rPr>
          <w:rtl/>
        </w:rPr>
        <w:t xml:space="preserve"> </w:t>
      </w:r>
      <w:bookmarkEnd w:id="6070"/>
    </w:p>
    <w:p w:rsidR="00476CF6" w:rsidRPr="00F81853" w:rsidRDefault="00476CF6" w:rsidP="009E20C2">
      <w:pPr>
        <w:rPr>
          <w:rtl/>
        </w:rPr>
      </w:pPr>
    </w:p>
    <w:p w:rsidR="00476CF6" w:rsidRDefault="00476CF6" w:rsidP="009E20C2">
      <w:pPr>
        <w:rPr>
          <w:rtl/>
        </w:rPr>
      </w:pPr>
      <w:r>
        <w:rPr>
          <w:rFonts w:hint="cs"/>
          <w:rtl/>
        </w:rPr>
        <w:t xml:space="preserve">אבל </w:t>
      </w:r>
      <w:bookmarkStart w:id="6071" w:name="_ETM_Q29_441436"/>
      <w:bookmarkEnd w:id="6071"/>
      <w:r>
        <w:rPr>
          <w:rFonts w:hint="cs"/>
          <w:rtl/>
        </w:rPr>
        <w:t xml:space="preserve">מה ההפתעה? מה ההפתעה? כשאני בא לחניתה, כל השנתיים </w:t>
      </w:r>
      <w:bookmarkStart w:id="6072" w:name="_ETM_Q29_445592"/>
      <w:bookmarkEnd w:id="6072"/>
      <w:r>
        <w:rPr>
          <w:rFonts w:hint="cs"/>
          <w:rtl/>
        </w:rPr>
        <w:t xml:space="preserve">האלה במלחמה, יש גם כמה מצביעי ליכוד בחניתה – אבל איזה שר בממשלה הלך לחניתה? אילו חברי כנסת מהקואליציה הלכו לחניתה או לראש - - - </w:t>
      </w:r>
    </w:p>
    <w:p w:rsidR="00476CF6" w:rsidRPr="00F81853" w:rsidRDefault="00476CF6" w:rsidP="009E20C2">
      <w:pPr>
        <w:rPr>
          <w:rtl/>
        </w:rPr>
      </w:pPr>
    </w:p>
    <w:p w:rsidR="00476CF6" w:rsidRDefault="00476CF6" w:rsidP="009E20C2">
      <w:pPr>
        <w:pStyle w:val="af5"/>
        <w:keepNext/>
        <w:rPr>
          <w:rtl/>
        </w:rPr>
      </w:pPr>
      <w:bookmarkStart w:id="6073" w:name="ET_interruption_6125_6"/>
      <w:r w:rsidRPr="00D57139">
        <w:rPr>
          <w:rStyle w:val="TagStyle"/>
          <w:rtl/>
        </w:rPr>
        <w:t xml:space="preserve"> &lt;&lt; קריאה &gt;&gt; </w:t>
      </w:r>
      <w:r>
        <w:rPr>
          <w:rtl/>
        </w:rPr>
        <w:t>יעל רון בן משה (כחול לבן – המחנה הממלכתי):</w:t>
      </w:r>
      <w:r w:rsidRPr="00D57139">
        <w:rPr>
          <w:rStyle w:val="TagStyle"/>
          <w:rtl/>
        </w:rPr>
        <w:t xml:space="preserve"> &lt;&lt; קריאה &gt;&gt;</w:t>
      </w:r>
      <w:r>
        <w:rPr>
          <w:rtl/>
        </w:rPr>
        <w:t xml:space="preserve"> </w:t>
      </w:r>
      <w:bookmarkEnd w:id="6073"/>
    </w:p>
    <w:p w:rsidR="00476CF6" w:rsidRPr="00D57139" w:rsidRDefault="00476CF6" w:rsidP="009E20C2">
      <w:pPr>
        <w:rPr>
          <w:rtl/>
        </w:rPr>
      </w:pPr>
    </w:p>
    <w:p w:rsidR="00476CF6" w:rsidRDefault="00476CF6" w:rsidP="009E20C2">
      <w:pPr>
        <w:rPr>
          <w:rtl/>
        </w:rPr>
      </w:pPr>
      <w:r>
        <w:rPr>
          <w:rFonts w:hint="cs"/>
          <w:rtl/>
        </w:rPr>
        <w:t xml:space="preserve">יש ילדים בחניתה, זה לא פוליטי. </w:t>
      </w:r>
    </w:p>
    <w:p w:rsidR="00476CF6" w:rsidRPr="00D57139" w:rsidRDefault="00476CF6" w:rsidP="009E20C2">
      <w:pPr>
        <w:rPr>
          <w:rtl/>
        </w:rPr>
      </w:pPr>
    </w:p>
    <w:p w:rsidR="00476CF6" w:rsidRDefault="00476CF6" w:rsidP="009E20C2">
      <w:pPr>
        <w:pStyle w:val="-"/>
        <w:keepNext/>
        <w:rPr>
          <w:rtl/>
        </w:rPr>
      </w:pPr>
      <w:r w:rsidRPr="00D57139">
        <w:rPr>
          <w:rStyle w:val="TagStyle"/>
          <w:rtl/>
        </w:rPr>
        <w:t xml:space="preserve">&lt;&lt; דובר_המשך &gt;&gt; </w:t>
      </w:r>
      <w:r>
        <w:rPr>
          <w:rtl/>
        </w:rPr>
        <w:t>מיכאל מרדכי ביטון (כחול לבן – המחנה הממלכתי):</w:t>
      </w:r>
      <w:r w:rsidRPr="00D57139">
        <w:rPr>
          <w:rStyle w:val="TagStyle"/>
          <w:rtl/>
        </w:rPr>
        <w:t xml:space="preserve"> &lt;&lt; דובר_המשך &gt;&gt;</w:t>
      </w:r>
      <w:r>
        <w:rPr>
          <w:rtl/>
        </w:rPr>
        <w:t xml:space="preserve"> </w:t>
      </w:r>
    </w:p>
    <w:p w:rsidR="00476CF6" w:rsidRPr="00F81853" w:rsidRDefault="00476CF6" w:rsidP="009E20C2">
      <w:pPr>
        <w:rPr>
          <w:rtl/>
        </w:rPr>
      </w:pPr>
    </w:p>
    <w:p w:rsidR="00476CF6" w:rsidRDefault="00476CF6" w:rsidP="009E20C2">
      <w:pPr>
        <w:rPr>
          <w:rtl/>
        </w:rPr>
      </w:pPr>
      <w:r>
        <w:rPr>
          <w:rFonts w:hint="cs"/>
          <w:rtl/>
        </w:rPr>
        <w:t xml:space="preserve">רגע, זה </w:t>
      </w:r>
      <w:bookmarkStart w:id="6074" w:name="_ETM_Q29_460471"/>
      <w:bookmarkEnd w:id="6074"/>
      <w:r>
        <w:rPr>
          <w:rFonts w:hint="cs"/>
          <w:rtl/>
        </w:rPr>
        <w:t xml:space="preserve">לפני ממלכתיות עכשיו. את ממלכתית, אנחנו לא ממלכתיים. אנחנו אומרים: לכו לאנשים, לקהל שלכם, לנטועה, לשתולה, לאביבים, </w:t>
      </w:r>
      <w:proofErr w:type="spellStart"/>
      <w:r>
        <w:rPr>
          <w:rFonts w:hint="cs"/>
          <w:rtl/>
        </w:rPr>
        <w:t>לדוב"ב</w:t>
      </w:r>
      <w:proofErr w:type="spellEnd"/>
      <w:r>
        <w:rPr>
          <w:rFonts w:hint="cs"/>
          <w:rtl/>
        </w:rPr>
        <w:t xml:space="preserve">. שם </w:t>
      </w:r>
      <w:bookmarkStart w:id="6075" w:name="_ETM_Q29_478976"/>
      <w:bookmarkEnd w:id="6075"/>
      <w:r>
        <w:rPr>
          <w:rFonts w:hint="cs"/>
          <w:rtl/>
        </w:rPr>
        <w:t xml:space="preserve">לא קיבלנו קולות. נגמר לי הזמן ואני רק מתחמם על </w:t>
      </w:r>
      <w:bookmarkStart w:id="6076" w:name="_ETM_Q29_484214"/>
      <w:bookmarkEnd w:id="6076"/>
      <w:r>
        <w:rPr>
          <w:rFonts w:hint="cs"/>
          <w:rtl/>
        </w:rPr>
        <w:t xml:space="preserve">הקווים. גברתי היושבת בראש - - - </w:t>
      </w:r>
    </w:p>
    <w:p w:rsidR="00476CF6" w:rsidRDefault="00476CF6" w:rsidP="009E20C2">
      <w:pPr>
        <w:rPr>
          <w:rtl/>
        </w:rPr>
      </w:pPr>
    </w:p>
    <w:p w:rsidR="00476CF6" w:rsidRDefault="00476CF6" w:rsidP="009E20C2">
      <w:pPr>
        <w:pStyle w:val="af6"/>
        <w:keepNext/>
        <w:rPr>
          <w:rtl/>
        </w:rPr>
      </w:pPr>
      <w:r w:rsidRPr="00D57139">
        <w:rPr>
          <w:rStyle w:val="TagStyle"/>
          <w:rtl/>
        </w:rPr>
        <w:t xml:space="preserve"> &lt;&lt; יור &gt;&gt; </w:t>
      </w:r>
      <w:r>
        <w:rPr>
          <w:rtl/>
        </w:rPr>
        <w:t>היו"ר לימור סון הר מלך:</w:t>
      </w:r>
      <w:r w:rsidRPr="00D57139">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נו, באמת. אתה יודע מה זה לשבת פה, נכון?</w:t>
      </w:r>
    </w:p>
    <w:p w:rsidR="00476CF6" w:rsidRDefault="00476CF6" w:rsidP="009E20C2">
      <w:pPr>
        <w:rPr>
          <w:rtl/>
        </w:rPr>
      </w:pPr>
    </w:p>
    <w:p w:rsidR="00476CF6" w:rsidRDefault="00476CF6" w:rsidP="009E20C2">
      <w:pPr>
        <w:pStyle w:val="-"/>
        <w:keepNext/>
        <w:rPr>
          <w:rtl/>
        </w:rPr>
      </w:pPr>
      <w:r w:rsidRPr="00D57139">
        <w:rPr>
          <w:rStyle w:val="TagStyle"/>
          <w:rtl/>
        </w:rPr>
        <w:t xml:space="preserve">&lt;&lt; דובר_המשך &gt;&gt; </w:t>
      </w:r>
      <w:r>
        <w:rPr>
          <w:rtl/>
        </w:rPr>
        <w:t>מיכאל מרדכי ביטון (כחול לבן – המחנה הממלכתי):</w:t>
      </w:r>
      <w:r w:rsidRPr="00D57139">
        <w:rPr>
          <w:rStyle w:val="TagStyle"/>
          <w:rtl/>
        </w:rPr>
        <w:t xml:space="preserve"> &lt;&lt; דובר_המשך &gt;&gt;</w:t>
      </w:r>
      <w:r>
        <w:rPr>
          <w:rtl/>
        </w:rPr>
        <w:t xml:space="preserve"> </w:t>
      </w:r>
    </w:p>
    <w:p w:rsidR="00476CF6" w:rsidRDefault="00476CF6" w:rsidP="009E20C2">
      <w:pPr>
        <w:rPr>
          <w:rtl/>
        </w:rPr>
      </w:pPr>
      <w:bookmarkStart w:id="6077" w:name="_ETM_Q29_485182"/>
      <w:bookmarkEnd w:id="6077"/>
    </w:p>
    <w:p w:rsidR="00476CF6" w:rsidRDefault="00476CF6" w:rsidP="009E20C2">
      <w:pPr>
        <w:rPr>
          <w:rtl/>
        </w:rPr>
      </w:pPr>
      <w:bookmarkStart w:id="6078" w:name="_ETM_Q29_485233"/>
      <w:bookmarkEnd w:id="6078"/>
      <w:r>
        <w:rPr>
          <w:rFonts w:hint="cs"/>
          <w:rtl/>
        </w:rPr>
        <w:t>נכון,</w:t>
      </w:r>
      <w:bookmarkStart w:id="6079" w:name="_ETM_Q29_486381"/>
      <w:bookmarkEnd w:id="6079"/>
      <w:r>
        <w:rPr>
          <w:rFonts w:hint="cs"/>
          <w:rtl/>
        </w:rPr>
        <w:t xml:space="preserve"> אני לא אציק לך. אם יש יכולת להשפיע על סדר-היום </w:t>
      </w:r>
      <w:bookmarkStart w:id="6080" w:name="_ETM_Q29_489951"/>
      <w:bookmarkEnd w:id="6080"/>
      <w:r>
        <w:rPr>
          <w:rFonts w:hint="cs"/>
          <w:rtl/>
        </w:rPr>
        <w:t>של הכנסת בשבועות הקרובים, תגידי להם: בואו נעזוב את השטויות</w:t>
      </w:r>
      <w:bookmarkStart w:id="6081" w:name="_ETM_Q29_495950"/>
      <w:bookmarkEnd w:id="6081"/>
      <w:r>
        <w:rPr>
          <w:rFonts w:hint="cs"/>
          <w:rtl/>
        </w:rPr>
        <w:t xml:space="preserve"> ונלך לעבוד למען תושבי הצפון. זה מה שהעם הזה רוצה ברגע הזה. </w:t>
      </w:r>
      <w:bookmarkStart w:id="6082" w:name="_ETM_Q29_499925"/>
      <w:bookmarkEnd w:id="6082"/>
    </w:p>
    <w:p w:rsidR="00476CF6" w:rsidRDefault="00476CF6" w:rsidP="009E20C2">
      <w:pPr>
        <w:rPr>
          <w:rtl/>
        </w:rPr>
      </w:pPr>
    </w:p>
    <w:p w:rsidR="00476CF6" w:rsidRDefault="00476CF6" w:rsidP="009E20C2">
      <w:pPr>
        <w:pStyle w:val="af6"/>
        <w:keepNext/>
        <w:rPr>
          <w:rtl/>
        </w:rPr>
      </w:pPr>
      <w:r w:rsidRPr="005A1C60">
        <w:rPr>
          <w:rStyle w:val="TagStyle"/>
          <w:rtl/>
        </w:rPr>
        <w:t xml:space="preserve"> &lt;&lt; יור &gt;&gt; </w:t>
      </w:r>
      <w:r>
        <w:rPr>
          <w:rtl/>
        </w:rPr>
        <w:t>היו"ר לימור סון הר מלך:</w:t>
      </w:r>
      <w:r w:rsidRPr="005A1C60">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 xml:space="preserve">שדולת ארץ ישראל </w:t>
      </w:r>
      <w:bookmarkStart w:id="6083" w:name="_ETM_Q29_498600"/>
      <w:bookmarkEnd w:id="6083"/>
      <w:r>
        <w:rPr>
          <w:rFonts w:hint="cs"/>
          <w:rtl/>
        </w:rPr>
        <w:t xml:space="preserve">ביום חמישי בצפון. </w:t>
      </w:r>
    </w:p>
    <w:p w:rsidR="00476CF6" w:rsidRDefault="00476CF6" w:rsidP="009E20C2">
      <w:pPr>
        <w:rPr>
          <w:rtl/>
        </w:rPr>
      </w:pPr>
    </w:p>
    <w:p w:rsidR="00476CF6" w:rsidRDefault="00476CF6" w:rsidP="009E20C2">
      <w:pPr>
        <w:pStyle w:val="-"/>
        <w:keepNext/>
        <w:rPr>
          <w:rtl/>
        </w:rPr>
      </w:pPr>
      <w:r w:rsidRPr="00D57139">
        <w:rPr>
          <w:rStyle w:val="TagStyle"/>
          <w:rtl/>
        </w:rPr>
        <w:t xml:space="preserve">&lt;&lt; דובר_המשך &gt;&gt; </w:t>
      </w:r>
      <w:r>
        <w:rPr>
          <w:rtl/>
        </w:rPr>
        <w:t>מיכאל מרדכי ביטון (כחול לבן – המחנה הממלכתי):</w:t>
      </w:r>
      <w:r w:rsidRPr="00D57139">
        <w:rPr>
          <w:rStyle w:val="TagStyle"/>
          <w:rtl/>
        </w:rPr>
        <w:t xml:space="preserve"> &lt;&lt; דובר_המשך &gt;&gt;</w:t>
      </w:r>
      <w:r>
        <w:rPr>
          <w:rtl/>
        </w:rPr>
        <w:t xml:space="preserve"> </w:t>
      </w:r>
    </w:p>
    <w:p w:rsidR="00476CF6" w:rsidRDefault="00476CF6" w:rsidP="009E20C2">
      <w:pPr>
        <w:rPr>
          <w:rtl/>
        </w:rPr>
      </w:pPr>
    </w:p>
    <w:p w:rsidR="00476CF6" w:rsidRPr="005A1C60" w:rsidRDefault="00476CF6" w:rsidP="009E20C2">
      <w:pPr>
        <w:rPr>
          <w:rtl/>
        </w:rPr>
      </w:pPr>
      <w:r>
        <w:rPr>
          <w:rFonts w:hint="cs"/>
          <w:rtl/>
        </w:rPr>
        <w:t xml:space="preserve">כל הכבוד. </w:t>
      </w:r>
    </w:p>
    <w:p w:rsidR="00476CF6" w:rsidRDefault="00476CF6" w:rsidP="009E20C2">
      <w:pPr>
        <w:rPr>
          <w:rtl/>
        </w:rPr>
      </w:pPr>
    </w:p>
    <w:p w:rsidR="00476CF6" w:rsidRDefault="00476CF6" w:rsidP="009E20C2">
      <w:pPr>
        <w:pStyle w:val="af6"/>
        <w:keepNext/>
        <w:rPr>
          <w:rtl/>
        </w:rPr>
      </w:pPr>
      <w:r w:rsidRPr="00D57139">
        <w:rPr>
          <w:rStyle w:val="TagStyle"/>
          <w:rtl/>
        </w:rPr>
        <w:t xml:space="preserve"> &lt;&lt; יור &gt;&gt; </w:t>
      </w:r>
      <w:r>
        <w:rPr>
          <w:rtl/>
        </w:rPr>
        <w:t>היו"ר לימור סון הר מלך:</w:t>
      </w:r>
      <w:r w:rsidRPr="00D57139">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 xml:space="preserve">חבר הכנסת יואב סגלוביץ', בבקשה, לרשותך שלוש </w:t>
      </w:r>
      <w:bookmarkStart w:id="6084" w:name="_ETM_Q29_521467"/>
      <w:bookmarkEnd w:id="6084"/>
      <w:r>
        <w:rPr>
          <w:rFonts w:hint="cs"/>
          <w:rtl/>
        </w:rPr>
        <w:t xml:space="preserve">דקות. </w:t>
      </w:r>
    </w:p>
    <w:p w:rsidR="00476CF6" w:rsidRDefault="00476CF6" w:rsidP="009E20C2">
      <w:pPr>
        <w:rPr>
          <w:rtl/>
        </w:rPr>
      </w:pPr>
    </w:p>
    <w:p w:rsidR="00476CF6" w:rsidRDefault="00476CF6" w:rsidP="009E20C2">
      <w:pPr>
        <w:pStyle w:val="a4"/>
        <w:keepNext/>
        <w:rPr>
          <w:rtl/>
        </w:rPr>
      </w:pPr>
      <w:bookmarkStart w:id="6085" w:name="ET_speaker_5791_9"/>
      <w:r w:rsidRPr="00D57139">
        <w:rPr>
          <w:rStyle w:val="TagStyle"/>
          <w:rtl/>
        </w:rPr>
        <w:t xml:space="preserve"> &lt;&lt; דובר &gt;&gt; </w:t>
      </w:r>
      <w:bookmarkStart w:id="6086" w:name="_Toc231307465"/>
      <w:r>
        <w:rPr>
          <w:rtl/>
        </w:rPr>
        <w:t>יואב סגלוביץ' (יש עתיד):</w:t>
      </w:r>
      <w:bookmarkEnd w:id="6086"/>
      <w:r w:rsidRPr="00D57139">
        <w:rPr>
          <w:rStyle w:val="TagStyle"/>
          <w:rtl/>
        </w:rPr>
        <w:t xml:space="preserve"> &lt;&lt; דובר &gt;&gt;</w:t>
      </w:r>
      <w:r>
        <w:rPr>
          <w:rtl/>
        </w:rPr>
        <w:t xml:space="preserve"> </w:t>
      </w:r>
      <w:bookmarkEnd w:id="6085"/>
    </w:p>
    <w:p w:rsidR="00476CF6" w:rsidRPr="00F81853" w:rsidRDefault="00476CF6" w:rsidP="009E20C2">
      <w:pPr>
        <w:rPr>
          <w:rtl/>
        </w:rPr>
      </w:pPr>
    </w:p>
    <w:p w:rsidR="00476CF6" w:rsidRDefault="00476CF6" w:rsidP="009E20C2">
      <w:pPr>
        <w:rPr>
          <w:rtl/>
        </w:rPr>
      </w:pPr>
      <w:r>
        <w:rPr>
          <w:rFonts w:hint="cs"/>
          <w:rtl/>
        </w:rPr>
        <w:t xml:space="preserve">גברתי היושבת בראש, חבריי חברי הכנסת, האמת היא, היום הייתי – גם </w:t>
      </w:r>
      <w:bookmarkStart w:id="6087" w:name="_ETM_Q29_533461"/>
      <w:bookmarkEnd w:id="6087"/>
      <w:r>
        <w:rPr>
          <w:rFonts w:hint="cs"/>
          <w:rtl/>
        </w:rPr>
        <w:t>שמחה רוטמן היה בכנס באילת,</w:t>
      </w:r>
      <w:bookmarkStart w:id="6088" w:name="_ETM_Q29_531196"/>
      <w:bookmarkEnd w:id="6088"/>
      <w:r>
        <w:rPr>
          <w:rFonts w:hint="cs"/>
          <w:rtl/>
        </w:rPr>
        <w:t xml:space="preserve"> לא נפגשנו שם. אני הגעתי הרגע, הייתי באיזשהו אירוע אחר</w:t>
      </w:r>
      <w:bookmarkStart w:id="6089" w:name="_ETM_Q29_535820"/>
      <w:bookmarkEnd w:id="6089"/>
      <w:r>
        <w:rPr>
          <w:rFonts w:hint="cs"/>
          <w:rtl/>
        </w:rPr>
        <w:t xml:space="preserve">. הנושא שהיה זה הנושא של פשיעה. היה </w:t>
      </w:r>
      <w:bookmarkStart w:id="6090" w:name="_ETM_Q29_540652"/>
      <w:bookmarkEnd w:id="6090"/>
      <w:r>
        <w:rPr>
          <w:rFonts w:hint="cs"/>
          <w:rtl/>
        </w:rPr>
        <w:t xml:space="preserve">שם איזשהו פאנל בנושא של פשיעה. </w:t>
      </w:r>
    </w:p>
    <w:p w:rsidR="00476CF6" w:rsidRDefault="00476CF6" w:rsidP="009E20C2">
      <w:pPr>
        <w:rPr>
          <w:rtl/>
        </w:rPr>
      </w:pPr>
    </w:p>
    <w:p w:rsidR="00476CF6" w:rsidRDefault="00476CF6" w:rsidP="009E20C2">
      <w:pPr>
        <w:pStyle w:val="af6"/>
        <w:keepNext/>
        <w:rPr>
          <w:rtl/>
        </w:rPr>
      </w:pPr>
      <w:r w:rsidRPr="0042672E">
        <w:rPr>
          <w:rStyle w:val="TagStyle"/>
          <w:rtl/>
        </w:rPr>
        <w:t xml:space="preserve"> &lt;&lt; יור &gt;&gt; </w:t>
      </w:r>
      <w:r>
        <w:rPr>
          <w:rtl/>
        </w:rPr>
        <w:t>היו"ר לימור סון הר מלך:</w:t>
      </w:r>
      <w:r w:rsidRPr="0042672E">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מירב, יואב מדבר.</w:t>
      </w:r>
      <w:bookmarkStart w:id="6091" w:name="_ETM_Q29_539488"/>
      <w:bookmarkEnd w:id="6091"/>
      <w:r>
        <w:rPr>
          <w:rFonts w:hint="cs"/>
          <w:rtl/>
        </w:rPr>
        <w:t xml:space="preserve"> תני לו לדבר. יותר ממני את צריכה - - -</w:t>
      </w:r>
    </w:p>
    <w:p w:rsidR="00476CF6" w:rsidRDefault="00476CF6" w:rsidP="009E20C2">
      <w:pPr>
        <w:rPr>
          <w:rtl/>
        </w:rPr>
      </w:pPr>
      <w:bookmarkStart w:id="6092" w:name="_ETM_Q29_557783"/>
      <w:bookmarkStart w:id="6093" w:name="_ETM_Q29_557871"/>
      <w:bookmarkEnd w:id="6092"/>
      <w:bookmarkEnd w:id="6093"/>
    </w:p>
    <w:p w:rsidR="00476CF6" w:rsidRDefault="00476CF6" w:rsidP="009E20C2">
      <w:pPr>
        <w:pStyle w:val="af5"/>
        <w:keepNext/>
        <w:rPr>
          <w:rtl/>
        </w:rPr>
      </w:pPr>
      <w:bookmarkStart w:id="6094" w:name="ET_interruption_5300_20"/>
      <w:r w:rsidRPr="001A578F">
        <w:rPr>
          <w:rStyle w:val="TagStyle"/>
          <w:rtl/>
        </w:rPr>
        <w:t xml:space="preserve"> &lt;&lt; קריאה &gt;&gt; </w:t>
      </w:r>
      <w:r>
        <w:rPr>
          <w:rtl/>
        </w:rPr>
        <w:t>מירב בן ארי (יש עתיד):</w:t>
      </w:r>
      <w:r w:rsidRPr="001A578F">
        <w:rPr>
          <w:rStyle w:val="TagStyle"/>
          <w:rtl/>
        </w:rPr>
        <w:t xml:space="preserve"> &lt;&lt; קריאה &gt;&gt;</w:t>
      </w:r>
      <w:r>
        <w:rPr>
          <w:rtl/>
        </w:rPr>
        <w:t xml:space="preserve"> </w:t>
      </w:r>
      <w:bookmarkEnd w:id="6094"/>
    </w:p>
    <w:p w:rsidR="00476CF6" w:rsidRPr="00F81853" w:rsidRDefault="00476CF6" w:rsidP="009E20C2">
      <w:pPr>
        <w:rPr>
          <w:rtl/>
        </w:rPr>
      </w:pPr>
    </w:p>
    <w:p w:rsidR="00476CF6" w:rsidRPr="001A578F" w:rsidRDefault="00476CF6" w:rsidP="009E20C2">
      <w:pPr>
        <w:rPr>
          <w:rtl/>
        </w:rPr>
      </w:pPr>
      <w:r>
        <w:rPr>
          <w:rFonts w:hint="cs"/>
          <w:rtl/>
        </w:rPr>
        <w:t xml:space="preserve">חבר שלי - - - </w:t>
      </w:r>
      <w:bookmarkStart w:id="6095" w:name="_ETM_Q29_552811"/>
      <w:bookmarkEnd w:id="6095"/>
    </w:p>
    <w:p w:rsidR="00476CF6" w:rsidRDefault="00476CF6" w:rsidP="009E20C2">
      <w:pPr>
        <w:rPr>
          <w:rtl/>
        </w:rPr>
      </w:pPr>
    </w:p>
    <w:p w:rsidR="00476CF6" w:rsidRDefault="00476CF6" w:rsidP="009E20C2">
      <w:pPr>
        <w:pStyle w:val="af5"/>
        <w:keepNext/>
        <w:rPr>
          <w:rtl/>
        </w:rPr>
      </w:pPr>
      <w:bookmarkStart w:id="6096" w:name="ET_interruption_6157_21"/>
      <w:r w:rsidRPr="001A578F">
        <w:rPr>
          <w:rStyle w:val="TagStyle"/>
          <w:rtl/>
        </w:rPr>
        <w:t xml:space="preserve"> &lt;&lt; קריאה &gt;&gt; </w:t>
      </w:r>
      <w:r>
        <w:rPr>
          <w:rtl/>
        </w:rPr>
        <w:t>שמחה רוטמן (הציונות הדתית):</w:t>
      </w:r>
      <w:r w:rsidRPr="001A578F">
        <w:rPr>
          <w:rStyle w:val="TagStyle"/>
          <w:rtl/>
        </w:rPr>
        <w:t xml:space="preserve"> &lt;&lt; קריאה &gt;&gt;</w:t>
      </w:r>
      <w:r>
        <w:rPr>
          <w:rtl/>
        </w:rPr>
        <w:t xml:space="preserve"> </w:t>
      </w:r>
      <w:bookmarkEnd w:id="6096"/>
    </w:p>
    <w:p w:rsidR="00476CF6" w:rsidRPr="00F81853" w:rsidRDefault="00476CF6" w:rsidP="009E20C2">
      <w:pPr>
        <w:rPr>
          <w:rtl/>
        </w:rPr>
      </w:pPr>
    </w:p>
    <w:p w:rsidR="00476CF6" w:rsidRDefault="00476CF6" w:rsidP="009E20C2">
      <w:pPr>
        <w:rPr>
          <w:rtl/>
        </w:rPr>
      </w:pPr>
      <w:r>
        <w:rPr>
          <w:rFonts w:hint="cs"/>
          <w:rtl/>
        </w:rPr>
        <w:t xml:space="preserve">תעצרי לו את הזמן. </w:t>
      </w:r>
    </w:p>
    <w:p w:rsidR="00476CF6" w:rsidRDefault="00476CF6" w:rsidP="009E20C2">
      <w:pPr>
        <w:rPr>
          <w:rtl/>
        </w:rPr>
      </w:pPr>
      <w:bookmarkStart w:id="6097" w:name="_ETM_Q29_555381"/>
      <w:bookmarkStart w:id="6098" w:name="_ETM_Q29_555466"/>
      <w:bookmarkEnd w:id="6097"/>
      <w:bookmarkEnd w:id="6098"/>
    </w:p>
    <w:p w:rsidR="00476CF6" w:rsidRDefault="00476CF6" w:rsidP="009E20C2">
      <w:pPr>
        <w:pStyle w:val="af6"/>
        <w:keepNext/>
        <w:rPr>
          <w:rtl/>
        </w:rPr>
      </w:pPr>
      <w:r w:rsidRPr="001A578F">
        <w:rPr>
          <w:rStyle w:val="TagStyle"/>
          <w:rtl/>
        </w:rPr>
        <w:t xml:space="preserve"> &lt;&lt; יור &gt;&gt; </w:t>
      </w:r>
      <w:r>
        <w:rPr>
          <w:rtl/>
        </w:rPr>
        <w:t>היו"ר לימור סון הר מלך:</w:t>
      </w:r>
      <w:r w:rsidRPr="001A578F">
        <w:rPr>
          <w:rStyle w:val="TagStyle"/>
          <w:rtl/>
        </w:rPr>
        <w:t xml:space="preserve"> &lt;&lt; יור &gt;&gt;</w:t>
      </w:r>
      <w:r>
        <w:rPr>
          <w:rtl/>
        </w:rPr>
        <w:t xml:space="preserve"> </w:t>
      </w:r>
    </w:p>
    <w:p w:rsidR="00476CF6" w:rsidRPr="00F81853" w:rsidRDefault="00476CF6" w:rsidP="009E20C2">
      <w:pPr>
        <w:rPr>
          <w:rtl/>
        </w:rPr>
      </w:pPr>
    </w:p>
    <w:p w:rsidR="00476CF6" w:rsidRPr="001A578F" w:rsidRDefault="00476CF6" w:rsidP="009E20C2">
      <w:pPr>
        <w:rPr>
          <w:rtl/>
        </w:rPr>
      </w:pPr>
      <w:bookmarkStart w:id="6099" w:name="_ETM_Q29_556401"/>
      <w:bookmarkEnd w:id="6099"/>
      <w:r>
        <w:rPr>
          <w:rFonts w:hint="cs"/>
          <w:rtl/>
        </w:rPr>
        <w:t xml:space="preserve">אני אעצור, כן. </w:t>
      </w:r>
    </w:p>
    <w:p w:rsidR="00476CF6" w:rsidRDefault="00476CF6" w:rsidP="009E20C2">
      <w:pPr>
        <w:rPr>
          <w:rtl/>
        </w:rPr>
      </w:pPr>
    </w:p>
    <w:p w:rsidR="00476CF6" w:rsidRDefault="00476CF6" w:rsidP="009E20C2">
      <w:pPr>
        <w:pStyle w:val="-"/>
        <w:keepNext/>
        <w:rPr>
          <w:rtl/>
        </w:rPr>
      </w:pPr>
      <w:bookmarkStart w:id="6100" w:name="ET_speakercontinue_5791_10"/>
      <w:r w:rsidRPr="00D57139">
        <w:rPr>
          <w:rStyle w:val="TagStyle"/>
          <w:rtl/>
        </w:rPr>
        <w:t xml:space="preserve">&lt;&lt; דובר_המשך &gt;&gt; </w:t>
      </w:r>
      <w:r>
        <w:rPr>
          <w:rtl/>
        </w:rPr>
        <w:t>יואב סגלוביץ' (יש עתיד):</w:t>
      </w:r>
      <w:r w:rsidRPr="00D57139">
        <w:rPr>
          <w:rStyle w:val="TagStyle"/>
          <w:rtl/>
        </w:rPr>
        <w:t xml:space="preserve"> &lt;&lt; דובר_המשך &gt;&gt;</w:t>
      </w:r>
      <w:r>
        <w:rPr>
          <w:rtl/>
        </w:rPr>
        <w:t xml:space="preserve"> </w:t>
      </w:r>
      <w:bookmarkEnd w:id="6100"/>
    </w:p>
    <w:p w:rsidR="00476CF6" w:rsidRPr="00F81853" w:rsidRDefault="00476CF6" w:rsidP="009E20C2">
      <w:pPr>
        <w:rPr>
          <w:rtl/>
        </w:rPr>
      </w:pPr>
    </w:p>
    <w:p w:rsidR="00476CF6" w:rsidRDefault="00476CF6" w:rsidP="009E20C2">
      <w:pPr>
        <w:rPr>
          <w:rtl/>
        </w:rPr>
      </w:pPr>
      <w:r>
        <w:rPr>
          <w:rFonts w:hint="cs"/>
          <w:rtl/>
        </w:rPr>
        <w:t xml:space="preserve">בכל מקרה, הנושא היום </w:t>
      </w:r>
      <w:bookmarkStart w:id="6101" w:name="_ETM_Q29_560466"/>
      <w:bookmarkEnd w:id="6101"/>
      <w:r>
        <w:rPr>
          <w:rFonts w:hint="cs"/>
          <w:rtl/>
        </w:rPr>
        <w:t>היה,</w:t>
      </w:r>
      <w:bookmarkStart w:id="6102" w:name="_ETM_Q29_559364"/>
      <w:bookmarkEnd w:id="6102"/>
      <w:r>
        <w:rPr>
          <w:rFonts w:hint="cs"/>
          <w:rtl/>
        </w:rPr>
        <w:t xml:space="preserve"> מה שביקשו בפאנל זה היה הנושא של פשיעה בחברה הערבית. והאמת היא שהיה פאנל, אני חיכיתי לפאנל, בינתיים שמענו</w:t>
      </w:r>
      <w:bookmarkStart w:id="6103" w:name="_ETM_Q29_571334"/>
      <w:bookmarkEnd w:id="6103"/>
      <w:r>
        <w:rPr>
          <w:rFonts w:hint="cs"/>
          <w:rtl/>
        </w:rPr>
        <w:t xml:space="preserve"> את עו"ד רואי כחלון, שהוא הממונה מטעם הממשלה על הנושא הזה, והיה בין – מוזר, מביך, אפילו מעצבן קצת. הוא הגיע, הניח </w:t>
      </w:r>
      <w:bookmarkStart w:id="6104" w:name="_ETM_Q29_589018"/>
      <w:bookmarkEnd w:id="6104"/>
      <w:r>
        <w:rPr>
          <w:rFonts w:hint="cs"/>
          <w:rtl/>
        </w:rPr>
        <w:t xml:space="preserve">מצגת, והוא אמר: אני מראה לכם את המצגת בדיוק כמו שהראיתי אותה לראש הממשלה. </w:t>
      </w:r>
    </w:p>
    <w:p w:rsidR="00476CF6" w:rsidRDefault="00476CF6" w:rsidP="009E20C2">
      <w:pPr>
        <w:rPr>
          <w:rtl/>
        </w:rPr>
      </w:pPr>
    </w:p>
    <w:p w:rsidR="00476CF6" w:rsidRDefault="00476CF6" w:rsidP="009E20C2">
      <w:pPr>
        <w:pStyle w:val="af6"/>
        <w:keepNext/>
        <w:rPr>
          <w:rtl/>
        </w:rPr>
      </w:pPr>
      <w:r w:rsidRPr="0073189A">
        <w:rPr>
          <w:rStyle w:val="TagStyle"/>
          <w:rtl/>
        </w:rPr>
        <w:t xml:space="preserve"> &lt;&lt; יור &gt;&gt; </w:t>
      </w:r>
      <w:r>
        <w:rPr>
          <w:rtl/>
        </w:rPr>
        <w:t>היו"ר לימור סון הר מלך:</w:t>
      </w:r>
      <w:r w:rsidRPr="0073189A">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 xml:space="preserve">בבקשה, שקט. אין בעיה – </w:t>
      </w:r>
      <w:bookmarkStart w:id="6105" w:name="_ETM_Q29_597562"/>
      <w:bookmarkEnd w:id="6105"/>
      <w:r>
        <w:rPr>
          <w:rFonts w:hint="cs"/>
          <w:rtl/>
        </w:rPr>
        <w:t xml:space="preserve">תנהלו את הדיונים האלה בחוץ. </w:t>
      </w:r>
    </w:p>
    <w:p w:rsidR="00476CF6" w:rsidRDefault="00476CF6" w:rsidP="009E20C2">
      <w:pPr>
        <w:rPr>
          <w:rtl/>
        </w:rPr>
      </w:pPr>
    </w:p>
    <w:p w:rsidR="00476CF6" w:rsidRDefault="00476CF6" w:rsidP="009E20C2">
      <w:pPr>
        <w:pStyle w:val="-"/>
        <w:keepNext/>
        <w:rPr>
          <w:rtl/>
        </w:rPr>
      </w:pPr>
      <w:bookmarkStart w:id="6106" w:name="ET_speakercontinue_5791_12"/>
      <w:r w:rsidRPr="0073189A">
        <w:rPr>
          <w:rStyle w:val="TagStyle"/>
          <w:rtl/>
        </w:rPr>
        <w:t xml:space="preserve"> &lt;&lt; דובר_המשך &gt;&gt; </w:t>
      </w:r>
      <w:r>
        <w:rPr>
          <w:rtl/>
        </w:rPr>
        <w:t>יואב סגלוביץ' (יש עתיד):</w:t>
      </w:r>
      <w:r w:rsidRPr="0073189A">
        <w:rPr>
          <w:rStyle w:val="TagStyle"/>
          <w:rtl/>
        </w:rPr>
        <w:t xml:space="preserve"> &lt;&lt; דובר_המשך &gt;&gt;</w:t>
      </w:r>
      <w:r>
        <w:rPr>
          <w:rtl/>
        </w:rPr>
        <w:t xml:space="preserve"> </w:t>
      </w:r>
      <w:bookmarkEnd w:id="6106"/>
    </w:p>
    <w:p w:rsidR="00476CF6" w:rsidRPr="00F81853" w:rsidRDefault="00476CF6" w:rsidP="009E20C2">
      <w:pPr>
        <w:rPr>
          <w:rtl/>
        </w:rPr>
      </w:pPr>
    </w:p>
    <w:p w:rsidR="00476CF6" w:rsidRDefault="00476CF6" w:rsidP="009E20C2">
      <w:pPr>
        <w:rPr>
          <w:rtl/>
        </w:rPr>
      </w:pPr>
      <w:r>
        <w:rPr>
          <w:rFonts w:hint="cs"/>
          <w:rtl/>
        </w:rPr>
        <w:t xml:space="preserve">הציגו שם את כל </w:t>
      </w:r>
      <w:bookmarkStart w:id="6107" w:name="_ETM_Q29_599482"/>
      <w:bookmarkEnd w:id="6107"/>
      <w:r>
        <w:rPr>
          <w:rFonts w:hint="cs"/>
          <w:rtl/>
        </w:rPr>
        <w:t xml:space="preserve">הבעיות שיש לגבי הפשיעה בחברה הערבית, וצופה מן החוץ </w:t>
      </w:r>
      <w:bookmarkStart w:id="6108" w:name="_ETM_Q29_607233"/>
      <w:bookmarkEnd w:id="6108"/>
      <w:r>
        <w:rPr>
          <w:rFonts w:hint="cs"/>
          <w:rtl/>
        </w:rPr>
        <w:t xml:space="preserve">היה חושב שזה קורס אקדמי ומציגים פה מה הבעיות. אבל זה לא הסיפור של הפאנל. הסיפור של הפאנל – מה עושים. אז את כל מה </w:t>
      </w:r>
      <w:r w:rsidRPr="00BF6EA4">
        <w:rPr>
          <w:rFonts w:hint="cs"/>
          <w:rtl/>
        </w:rPr>
        <w:t>שרו</w:t>
      </w:r>
      <w:r>
        <w:rPr>
          <w:rFonts w:hint="cs"/>
          <w:rtl/>
        </w:rPr>
        <w:t>א</w:t>
      </w:r>
      <w:r w:rsidRPr="00BF6EA4">
        <w:rPr>
          <w:rFonts w:hint="cs"/>
          <w:rtl/>
        </w:rPr>
        <w:t>י כחלון</w:t>
      </w:r>
      <w:r>
        <w:rPr>
          <w:rFonts w:hint="cs"/>
          <w:rtl/>
        </w:rPr>
        <w:t xml:space="preserve"> הציג שצריך לעשות, כבר שלוש שנים </w:t>
      </w:r>
      <w:bookmarkStart w:id="6109" w:name="_ETM_Q29_616057"/>
      <w:bookmarkEnd w:id="6109"/>
      <w:r>
        <w:rPr>
          <w:rFonts w:hint="cs"/>
          <w:rtl/>
        </w:rPr>
        <w:t>וחצי הממשלה הזאת לא עושה. חד וחלק, פשוט כך. הוא הציג את הדברים שהוא חושב שצריך לעשות, אבל בסוף – הוא לא מרצה באוניברסיטה. יש ממשלה. והכותרת הייתה שהציגו את זה לראש הממ</w:t>
      </w:r>
      <w:bookmarkStart w:id="6110" w:name="_ETM_Q29_635118"/>
      <w:bookmarkEnd w:id="6110"/>
      <w:r>
        <w:rPr>
          <w:rFonts w:hint="cs"/>
          <w:rtl/>
        </w:rPr>
        <w:t xml:space="preserve">שלה. הציגו את זה, ו-? ומה קרה עם כל משרדי הממשלה שצריכים לעבוד ביחד? לא קורה; ומה קורה עם הסיפור של פרוטקשן – שזה לא סיפור של חקיקה, של </w:t>
      </w:r>
      <w:bookmarkStart w:id="6111" w:name="_ETM_Q29_644264"/>
      <w:bookmarkEnd w:id="6111"/>
      <w:r>
        <w:rPr>
          <w:rFonts w:hint="cs"/>
          <w:rtl/>
        </w:rPr>
        <w:t xml:space="preserve">חוק ספציפי, אלא סיפור של ראייה כוללת של כל המרכיבים של פרוטקשן, וזה לא רק משטרה וזה לא </w:t>
      </w:r>
      <w:bookmarkStart w:id="6112" w:name="_ETM_Q29_651825"/>
      <w:bookmarkEnd w:id="6112"/>
      <w:r>
        <w:rPr>
          <w:rFonts w:hint="cs"/>
          <w:rtl/>
        </w:rPr>
        <w:t xml:space="preserve">רק המשרד לביטחון הפנים, זה משרד התחבורה, זה משרד החקלאות, זה משרדים נוספים. </w:t>
      </w:r>
      <w:bookmarkStart w:id="6113" w:name="_ETM_Q29_658365"/>
      <w:bookmarkEnd w:id="6113"/>
      <w:r>
        <w:rPr>
          <w:rFonts w:hint="cs"/>
          <w:rtl/>
        </w:rPr>
        <w:t xml:space="preserve">ומה קורה עם זה? כלום ושום דבר. אתה יושב שם </w:t>
      </w:r>
      <w:bookmarkStart w:id="6114" w:name="_ETM_Q29_660884"/>
      <w:bookmarkEnd w:id="6114"/>
      <w:r>
        <w:rPr>
          <w:rFonts w:hint="cs"/>
          <w:rtl/>
        </w:rPr>
        <w:t>ומשתאה, כי אפשר להגיד הרבה דברים, דבר אחד אי</w:t>
      </w:r>
      <w:bookmarkStart w:id="6115" w:name="_ETM_Q29_665899"/>
      <w:bookmarkEnd w:id="6115"/>
      <w:r>
        <w:rPr>
          <w:rFonts w:hint="cs"/>
          <w:rtl/>
        </w:rPr>
        <w:t xml:space="preserve">-אפשר להגיד, שהדבר הזה הוא לא נושא שלפחות אני באופן </w:t>
      </w:r>
      <w:bookmarkStart w:id="6116" w:name="_ETM_Q29_667879"/>
      <w:bookmarkEnd w:id="6116"/>
      <w:r>
        <w:rPr>
          <w:rFonts w:hint="cs"/>
          <w:rtl/>
        </w:rPr>
        <w:t xml:space="preserve">אישי מדבר עליו, מציע הצעות – וכולן נזרקות הצידה. </w:t>
      </w:r>
    </w:p>
    <w:p w:rsidR="00476CF6" w:rsidRDefault="00476CF6" w:rsidP="009E20C2">
      <w:pPr>
        <w:rPr>
          <w:rtl/>
        </w:rPr>
      </w:pPr>
    </w:p>
    <w:p w:rsidR="00476CF6" w:rsidRDefault="00476CF6" w:rsidP="009E20C2">
      <w:pPr>
        <w:rPr>
          <w:rtl/>
        </w:rPr>
      </w:pPr>
      <w:r>
        <w:rPr>
          <w:rFonts w:hint="cs"/>
          <w:rtl/>
        </w:rPr>
        <w:t xml:space="preserve">אפרופו פרוטקשן, </w:t>
      </w:r>
      <w:bookmarkStart w:id="6117" w:name="_ETM_Q29_675129"/>
      <w:bookmarkEnd w:id="6117"/>
      <w:r>
        <w:rPr>
          <w:rFonts w:hint="cs"/>
          <w:rtl/>
        </w:rPr>
        <w:t xml:space="preserve">אחד הדברים המביכים ביותר שיש זה חוק של חברות השמירה. </w:t>
      </w:r>
      <w:bookmarkStart w:id="6118" w:name="_ETM_Q29_678968"/>
      <w:bookmarkEnd w:id="6118"/>
      <w:r>
        <w:rPr>
          <w:rFonts w:hint="cs"/>
          <w:rtl/>
        </w:rPr>
        <w:t xml:space="preserve">היה מוכן בכנסת הקודמת – הממשלה לא עשתה עם זה דבר; הנחתי את זה כהצעת חוק פרטית, בשביל לתמרץ את </w:t>
      </w:r>
      <w:bookmarkStart w:id="6119" w:name="_ETM_Q29_685999"/>
      <w:bookmarkEnd w:id="6119"/>
      <w:r>
        <w:rPr>
          <w:rFonts w:hint="cs"/>
          <w:rtl/>
        </w:rPr>
        <w:t xml:space="preserve">הממשלה שתעשה את זה – הממשלה זרקה את זה מכל המדרגות, </w:t>
      </w:r>
      <w:bookmarkStart w:id="6120" w:name="_ETM_Q29_687582"/>
      <w:bookmarkEnd w:id="6120"/>
      <w:r>
        <w:rPr>
          <w:rFonts w:hint="cs"/>
          <w:rtl/>
        </w:rPr>
        <w:t>כרגיל; כשבן גביר יצא החוצה, באותה תקופה שעוצמה יהודית פרשו</w:t>
      </w:r>
      <w:bookmarkStart w:id="6121" w:name="_ETM_Q29_692465"/>
      <w:bookmarkEnd w:id="6121"/>
      <w:r>
        <w:rPr>
          <w:rFonts w:hint="cs"/>
          <w:rtl/>
        </w:rPr>
        <w:t xml:space="preserve"> מהממשלה, הוא שם את זה כהצעת חוק פרטית, ועכש</w:t>
      </w:r>
      <w:bookmarkStart w:id="6122" w:name="_ETM_Q29_696153"/>
      <w:bookmarkEnd w:id="6122"/>
      <w:r>
        <w:rPr>
          <w:rFonts w:hint="cs"/>
          <w:rtl/>
        </w:rPr>
        <w:t xml:space="preserve">יו הוא יצא בכותרות גדולות: הינה המהפכה התחילה. זה </w:t>
      </w:r>
      <w:bookmarkStart w:id="6123" w:name="_ETM_Q29_701595"/>
      <w:bookmarkEnd w:id="6123"/>
      <w:r>
        <w:rPr>
          <w:rFonts w:hint="cs"/>
          <w:rtl/>
        </w:rPr>
        <w:t>היה לפני ארבע שנים, בממשלה קודמת, עם חידל</w:t>
      </w:r>
      <w:bookmarkStart w:id="6124" w:name="_ETM_Q29_705664"/>
      <w:bookmarkEnd w:id="6124"/>
      <w:r>
        <w:rPr>
          <w:rFonts w:hint="cs"/>
          <w:rtl/>
        </w:rPr>
        <w:t xml:space="preserve">ון של הממשלה הזאת. וזו רק דוגמית. תודה רבה. </w:t>
      </w:r>
    </w:p>
    <w:p w:rsidR="00476CF6" w:rsidRDefault="00476CF6" w:rsidP="009E20C2">
      <w:pPr>
        <w:rPr>
          <w:rtl/>
        </w:rPr>
      </w:pPr>
    </w:p>
    <w:p w:rsidR="00476CF6" w:rsidRDefault="00476CF6" w:rsidP="009E20C2">
      <w:pPr>
        <w:pStyle w:val="af6"/>
        <w:keepNext/>
        <w:rPr>
          <w:rtl/>
        </w:rPr>
      </w:pPr>
      <w:r w:rsidRPr="0073189A">
        <w:rPr>
          <w:rStyle w:val="TagStyle"/>
          <w:rtl/>
        </w:rPr>
        <w:t xml:space="preserve"> &lt;&lt; יור &gt;&gt; </w:t>
      </w:r>
      <w:r>
        <w:rPr>
          <w:rtl/>
        </w:rPr>
        <w:t>היו"ר לימור סון הר מלך:</w:t>
      </w:r>
      <w:r w:rsidRPr="0073189A">
        <w:rPr>
          <w:rStyle w:val="TagStyle"/>
          <w:rtl/>
        </w:rPr>
        <w:t xml:space="preserve"> &lt;&lt; יור &gt;&gt;</w:t>
      </w:r>
      <w:r>
        <w:rPr>
          <w:rtl/>
        </w:rPr>
        <w:t xml:space="preserve"> </w:t>
      </w:r>
    </w:p>
    <w:p w:rsidR="00476CF6" w:rsidRPr="00F81853" w:rsidRDefault="00476CF6" w:rsidP="009E20C2">
      <w:pPr>
        <w:rPr>
          <w:rtl/>
        </w:rPr>
      </w:pPr>
    </w:p>
    <w:p w:rsidR="00476CF6" w:rsidRDefault="00476CF6" w:rsidP="009E20C2">
      <w:pPr>
        <w:rPr>
          <w:rtl/>
        </w:rPr>
      </w:pPr>
      <w:r>
        <w:rPr>
          <w:rFonts w:hint="cs"/>
          <w:rtl/>
        </w:rPr>
        <w:t xml:space="preserve">תודה רבה. חבר הכנסת ולדימיר בליאק, בבקשה, לרשותך </w:t>
      </w:r>
      <w:bookmarkStart w:id="6125" w:name="_ETM_Q29_726316"/>
      <w:bookmarkEnd w:id="6125"/>
      <w:r>
        <w:rPr>
          <w:rFonts w:hint="cs"/>
          <w:rtl/>
        </w:rPr>
        <w:t xml:space="preserve">שלוש דקות. </w:t>
      </w:r>
    </w:p>
    <w:p w:rsidR="00476CF6" w:rsidRDefault="00476CF6" w:rsidP="009E20C2">
      <w:pPr>
        <w:rPr>
          <w:rtl/>
        </w:rPr>
      </w:pPr>
    </w:p>
    <w:p w:rsidR="00476CF6" w:rsidRDefault="00476CF6" w:rsidP="009E20C2">
      <w:pPr>
        <w:pStyle w:val="a4"/>
        <w:keepNext/>
        <w:rPr>
          <w:rtl/>
        </w:rPr>
      </w:pPr>
      <w:bookmarkStart w:id="6126" w:name="ET_speaker_6127_14"/>
      <w:r w:rsidRPr="0073189A">
        <w:rPr>
          <w:rStyle w:val="TagStyle"/>
          <w:rtl/>
        </w:rPr>
        <w:t xml:space="preserve"> &lt;&lt; דובר &gt;&gt; </w:t>
      </w:r>
      <w:bookmarkStart w:id="6127" w:name="_Toc231307466"/>
      <w:r>
        <w:rPr>
          <w:rtl/>
        </w:rPr>
        <w:t>ולדימיר בליאק (יש עתיד):</w:t>
      </w:r>
      <w:bookmarkEnd w:id="6127"/>
      <w:r w:rsidRPr="0073189A">
        <w:rPr>
          <w:rStyle w:val="TagStyle"/>
          <w:rtl/>
        </w:rPr>
        <w:t xml:space="preserve"> &lt;&lt; דובר &gt;&gt;</w:t>
      </w:r>
      <w:r>
        <w:rPr>
          <w:rtl/>
        </w:rPr>
        <w:t xml:space="preserve"> </w:t>
      </w:r>
      <w:bookmarkEnd w:id="6126"/>
    </w:p>
    <w:p w:rsidR="00476CF6" w:rsidRPr="00F81853" w:rsidRDefault="00476CF6" w:rsidP="009E20C2">
      <w:pPr>
        <w:rPr>
          <w:rtl/>
        </w:rPr>
      </w:pPr>
    </w:p>
    <w:p w:rsidR="00476CF6" w:rsidRPr="00522111" w:rsidRDefault="00476CF6" w:rsidP="00AA3234">
      <w:pPr>
        <w:rPr>
          <w:rtl/>
        </w:rPr>
      </w:pPr>
      <w:r>
        <w:rPr>
          <w:rFonts w:hint="cs"/>
          <w:rtl/>
        </w:rPr>
        <w:t xml:space="preserve">תודה רבה, גברתי היושבת-ראש. חבריי חברי הכנסת, אני אומַר שתי מילים על הצו הזה. מכיוון שבעיניי, ולא </w:t>
      </w:r>
      <w:bookmarkStart w:id="6128" w:name="_ETM_Q29_737910"/>
      <w:bookmarkEnd w:id="6128"/>
      <w:r>
        <w:rPr>
          <w:rFonts w:hint="cs"/>
          <w:rtl/>
        </w:rPr>
        <w:t xml:space="preserve">רק בעיניי, יש דרכים הרבה יותר טובות להיאבק ביוקר המחיה, </w:t>
      </w:r>
      <w:bookmarkStart w:id="6129" w:name="_ETM_Q29_747176"/>
      <w:bookmarkEnd w:id="6129"/>
      <w:r>
        <w:rPr>
          <w:rFonts w:hint="cs"/>
          <w:rtl/>
        </w:rPr>
        <w:t xml:space="preserve">אז מדובר פה בעיקר בסיפור של זלזול. הזלזול המקומם מאוד של שר האוצר גם בוועדת הכספים וגם במליאת הכנסת – אגב, אותו שר האוצר שהוא חלק מהקואליציה שמרבה לדבר על רצון הרוב, מדברים שיש </w:t>
      </w:r>
      <w:bookmarkStart w:id="6130" w:name="_ETM_Q29_764116"/>
      <w:bookmarkEnd w:id="6130"/>
      <w:r>
        <w:rPr>
          <w:rFonts w:hint="cs"/>
          <w:rtl/>
        </w:rPr>
        <w:t xml:space="preserve">להם רוב ולכן צריך לכבד אותו – ואחרי שבפעם </w:t>
      </w:r>
      <w:bookmarkStart w:id="6131" w:name="_ETM_Q29_768773"/>
      <w:bookmarkEnd w:id="6131"/>
      <w:r>
        <w:rPr>
          <w:rFonts w:hint="cs"/>
          <w:rtl/>
        </w:rPr>
        <w:t xml:space="preserve">הקודמת שר האוצר, בהצבעה על אותו צו, אומנם בסכום טיפה שונה, אבל בהצבעה על אותו צו, קיבל תוצאה מאוד </w:t>
      </w:r>
      <w:bookmarkStart w:id="6132" w:name="_ETM_Q29_781283"/>
      <w:bookmarkEnd w:id="6132"/>
      <w:r>
        <w:rPr>
          <w:rFonts w:hint="cs"/>
          <w:rtl/>
        </w:rPr>
        <w:t xml:space="preserve">מאוד מובהקת נגד – הוא פשוט לא כיבד אותה, וחתם על צו אחר. </w:t>
      </w:r>
      <w:bookmarkStart w:id="6133" w:name="_ETM_Q29_787058"/>
      <w:bookmarkStart w:id="6134" w:name="_ETM_Q29_787109"/>
      <w:bookmarkStart w:id="6135" w:name="TOR_Q30"/>
      <w:bookmarkEnd w:id="6133"/>
      <w:bookmarkEnd w:id="6134"/>
      <w:bookmarkEnd w:id="6135"/>
      <w:r>
        <w:rPr>
          <w:rFonts w:hint="cs"/>
          <w:rtl/>
        </w:rPr>
        <w:t xml:space="preserve">אני חושב – </w:t>
      </w:r>
      <w:r w:rsidRPr="00522111">
        <w:rPr>
          <w:rtl/>
        </w:rPr>
        <w:t xml:space="preserve">אני מקווה שגם הפעם מליאת הכנסת </w:t>
      </w:r>
      <w:bookmarkStart w:id="6136" w:name="_ETM_Q30_188812"/>
      <w:bookmarkEnd w:id="6136"/>
      <w:r w:rsidRPr="00522111">
        <w:rPr>
          <w:rtl/>
        </w:rPr>
        <w:t>תעמוד על שלה, על כבודה של הכנסת</w:t>
      </w:r>
      <w:r>
        <w:rPr>
          <w:rFonts w:hint="cs"/>
          <w:rtl/>
        </w:rPr>
        <w:t>,</w:t>
      </w:r>
      <w:r w:rsidRPr="00522111">
        <w:rPr>
          <w:rtl/>
        </w:rPr>
        <w:t xml:space="preserve"> כי הגיע הזמן </w:t>
      </w:r>
      <w:bookmarkStart w:id="6137" w:name="_ETM_Q30_193218"/>
      <w:bookmarkEnd w:id="6137"/>
      <w:r w:rsidRPr="00522111">
        <w:rPr>
          <w:rtl/>
        </w:rPr>
        <w:t xml:space="preserve">באמת ללמד את השרים שלא מכבדים את רצון הרוב את </w:t>
      </w:r>
      <w:bookmarkStart w:id="6138" w:name="_ETM_Q30_197624"/>
      <w:bookmarkEnd w:id="6138"/>
      <w:r w:rsidRPr="00522111">
        <w:rPr>
          <w:rtl/>
        </w:rPr>
        <w:t xml:space="preserve">הלקח. </w:t>
      </w:r>
      <w:bookmarkStart w:id="6139" w:name="_ETM_Q30_202549"/>
      <w:bookmarkEnd w:id="6139"/>
    </w:p>
    <w:p w:rsidR="00476CF6" w:rsidRPr="00522111" w:rsidRDefault="00476CF6" w:rsidP="009E20C2">
      <w:pPr>
        <w:rPr>
          <w:rtl/>
        </w:rPr>
      </w:pPr>
      <w:bookmarkStart w:id="6140" w:name="_ETM_Q30_205636"/>
      <w:bookmarkStart w:id="6141" w:name="_ETM_Q30_205848"/>
      <w:bookmarkStart w:id="6142" w:name="_ETM_Q30_205953"/>
      <w:bookmarkEnd w:id="6140"/>
      <w:bookmarkEnd w:id="6141"/>
      <w:bookmarkEnd w:id="6142"/>
    </w:p>
    <w:p w:rsidR="00476CF6" w:rsidRPr="00522111" w:rsidRDefault="00476CF6" w:rsidP="009E20C2">
      <w:pPr>
        <w:rPr>
          <w:rtl/>
        </w:rPr>
      </w:pPr>
      <w:bookmarkStart w:id="6143" w:name="_ETM_Q30_206102"/>
      <w:bookmarkEnd w:id="6143"/>
      <w:r w:rsidRPr="00522111">
        <w:rPr>
          <w:rtl/>
        </w:rPr>
        <w:t>ומכיוון שאנחנו מדברים על מ</w:t>
      </w:r>
      <w:r>
        <w:rPr>
          <w:rFonts w:hint="cs"/>
          <w:rtl/>
        </w:rPr>
        <w:t>י</w:t>
      </w:r>
      <w:r w:rsidRPr="00522111">
        <w:rPr>
          <w:rtl/>
        </w:rPr>
        <w:t xml:space="preserve">סים, אני לא יכול שלא להזכיר </w:t>
      </w:r>
      <w:bookmarkStart w:id="6144" w:name="_ETM_Q30_206864"/>
      <w:bookmarkEnd w:id="6144"/>
      <w:r w:rsidRPr="00522111">
        <w:rPr>
          <w:rtl/>
        </w:rPr>
        <w:t>את האיום של חבר הכנסת אריה דרע</w:t>
      </w:r>
      <w:r w:rsidRPr="00522111">
        <w:rPr>
          <w:rFonts w:hint="cs"/>
          <w:rtl/>
        </w:rPr>
        <w:t>י,</w:t>
      </w:r>
      <w:r w:rsidRPr="00522111">
        <w:rPr>
          <w:rtl/>
        </w:rPr>
        <w:t xml:space="preserve"> שלא מרבה להגיע </w:t>
      </w:r>
      <w:bookmarkStart w:id="6145" w:name="_ETM_Q30_211179"/>
      <w:bookmarkEnd w:id="6145"/>
      <w:r w:rsidRPr="00522111">
        <w:rPr>
          <w:rtl/>
        </w:rPr>
        <w:t>לכאן</w:t>
      </w:r>
      <w:r>
        <w:rPr>
          <w:rFonts w:hint="cs"/>
          <w:rtl/>
        </w:rPr>
        <w:t>,</w:t>
      </w:r>
      <w:r w:rsidRPr="00522111">
        <w:rPr>
          <w:rFonts w:hint="cs"/>
          <w:rtl/>
        </w:rPr>
        <w:t xml:space="preserve"> </w:t>
      </w:r>
      <w:r w:rsidRPr="00522111">
        <w:rPr>
          <w:rtl/>
        </w:rPr>
        <w:t>את האיום שלו עלינו, על הציבור הישראלי</w:t>
      </w:r>
      <w:r w:rsidRPr="00522111">
        <w:rPr>
          <w:rFonts w:hint="cs"/>
          <w:rtl/>
        </w:rPr>
        <w:t>,</w:t>
      </w:r>
      <w:r w:rsidRPr="00522111">
        <w:rPr>
          <w:rtl/>
        </w:rPr>
        <w:t xml:space="preserve"> במרד מ</w:t>
      </w:r>
      <w:r>
        <w:rPr>
          <w:rFonts w:hint="cs"/>
          <w:rtl/>
        </w:rPr>
        <w:t>י</w:t>
      </w:r>
      <w:r w:rsidRPr="00522111">
        <w:rPr>
          <w:rtl/>
        </w:rPr>
        <w:t xml:space="preserve">סים. </w:t>
      </w:r>
      <w:bookmarkStart w:id="6146" w:name="_ETM_Q30_215494"/>
      <w:bookmarkEnd w:id="6146"/>
      <w:r w:rsidRPr="00522111">
        <w:rPr>
          <w:rtl/>
        </w:rPr>
        <w:t xml:space="preserve">למה זה מצחיק? </w:t>
      </w:r>
      <w:bookmarkStart w:id="6147" w:name="_ETM_Q30_220619"/>
      <w:bookmarkEnd w:id="6147"/>
      <w:r w:rsidRPr="00522111">
        <w:rPr>
          <w:rtl/>
        </w:rPr>
        <w:t xml:space="preserve">כי לפי כל הנתונים, גם של משרד האוצר וגם מכוני </w:t>
      </w:r>
      <w:bookmarkStart w:id="6148" w:name="_ETM_Q30_223784"/>
      <w:bookmarkEnd w:id="6148"/>
      <w:r w:rsidRPr="00522111">
        <w:rPr>
          <w:rtl/>
        </w:rPr>
        <w:t>מחקר והרבה מאוד כלכלנים</w:t>
      </w:r>
      <w:r w:rsidRPr="00522111">
        <w:rPr>
          <w:rFonts w:hint="cs"/>
          <w:rtl/>
        </w:rPr>
        <w:t>,</w:t>
      </w:r>
      <w:r w:rsidRPr="00522111">
        <w:rPr>
          <w:rtl/>
        </w:rPr>
        <w:t xml:space="preserve"> </w:t>
      </w:r>
      <w:bookmarkStart w:id="6149" w:name="_ETM_Q30_227659"/>
      <w:bookmarkEnd w:id="6149"/>
      <w:r w:rsidRPr="00522111">
        <w:rPr>
          <w:rtl/>
        </w:rPr>
        <w:t xml:space="preserve">משפחה חרדית ממוצעת מייצרת </w:t>
      </w:r>
      <w:r>
        <w:rPr>
          <w:rFonts w:hint="cs"/>
          <w:rtl/>
        </w:rPr>
        <w:t>ב</w:t>
      </w:r>
      <w:r w:rsidRPr="00522111">
        <w:rPr>
          <w:rtl/>
        </w:rPr>
        <w:t xml:space="preserve">כל חודש גירעון בתקציב המדינה שנע </w:t>
      </w:r>
      <w:bookmarkStart w:id="6150" w:name="_ETM_Q30_234185"/>
      <w:bookmarkEnd w:id="6150"/>
      <w:r w:rsidRPr="00522111">
        <w:rPr>
          <w:rtl/>
        </w:rPr>
        <w:t xml:space="preserve">בין </w:t>
      </w:r>
      <w:r w:rsidRPr="00522111">
        <w:rPr>
          <w:rFonts w:hint="cs"/>
          <w:rtl/>
        </w:rPr>
        <w:t>4,130 שקלים</w:t>
      </w:r>
      <w:r w:rsidRPr="00522111">
        <w:rPr>
          <w:rtl/>
        </w:rPr>
        <w:t xml:space="preserve"> ל-10,500 </w:t>
      </w:r>
      <w:r w:rsidRPr="00522111">
        <w:rPr>
          <w:rFonts w:hint="cs"/>
          <w:rtl/>
        </w:rPr>
        <w:t xml:space="preserve">שקלים </w:t>
      </w:r>
      <w:r w:rsidRPr="00522111">
        <w:rPr>
          <w:rtl/>
        </w:rPr>
        <w:t>כל חודש</w:t>
      </w:r>
      <w:r>
        <w:rPr>
          <w:rFonts w:hint="cs"/>
          <w:rtl/>
        </w:rPr>
        <w:t>.</w:t>
      </w:r>
      <w:r w:rsidRPr="00522111">
        <w:rPr>
          <w:rtl/>
        </w:rPr>
        <w:t xml:space="preserve"> כל חודש</w:t>
      </w:r>
      <w:r>
        <w:rPr>
          <w:rFonts w:hint="cs"/>
          <w:rtl/>
        </w:rPr>
        <w:t>,</w:t>
      </w:r>
      <w:r w:rsidRPr="00522111">
        <w:rPr>
          <w:rtl/>
        </w:rPr>
        <w:t xml:space="preserve"> אנחנו מממנים את </w:t>
      </w:r>
      <w:bookmarkStart w:id="6151" w:name="_ETM_Q30_240712"/>
      <w:bookmarkEnd w:id="6151"/>
      <w:r w:rsidRPr="00522111">
        <w:rPr>
          <w:rtl/>
        </w:rPr>
        <w:t xml:space="preserve">זה. אנחנו מממנים את הגירעון הזה. </w:t>
      </w:r>
      <w:bookmarkStart w:id="6152" w:name="_ETM_Q30_248169"/>
      <w:bookmarkEnd w:id="6152"/>
      <w:r w:rsidRPr="00522111">
        <w:rPr>
          <w:rtl/>
        </w:rPr>
        <w:t xml:space="preserve">ולכן חבר הכנסת אריה דרעי מאיים עלינו באקדח צעצוע. הנשק </w:t>
      </w:r>
      <w:bookmarkStart w:id="6153" w:name="_ETM_Q30_254869"/>
      <w:bookmarkEnd w:id="6153"/>
      <w:r w:rsidRPr="00522111">
        <w:rPr>
          <w:rtl/>
        </w:rPr>
        <w:t>האמיתי שלו זו מכונה משומנת ומשוכללת לשאיבת כספים מתקציב המדינה</w:t>
      </w:r>
      <w:r>
        <w:rPr>
          <w:rFonts w:hint="cs"/>
          <w:rtl/>
        </w:rPr>
        <w:t>.</w:t>
      </w:r>
      <w:r w:rsidRPr="00522111">
        <w:rPr>
          <w:rtl/>
        </w:rPr>
        <w:t xml:space="preserve"> </w:t>
      </w:r>
      <w:bookmarkStart w:id="6154" w:name="_ETM_Q30_261569"/>
      <w:bookmarkEnd w:id="6154"/>
      <w:r w:rsidRPr="00522111">
        <w:rPr>
          <w:rtl/>
        </w:rPr>
        <w:t>והוא עושה את זה, ייאמר לזכותו</w:t>
      </w:r>
      <w:r w:rsidRPr="00522111">
        <w:rPr>
          <w:rFonts w:hint="cs"/>
          <w:rtl/>
        </w:rPr>
        <w:t>,</w:t>
      </w:r>
      <w:r w:rsidRPr="00522111">
        <w:rPr>
          <w:rtl/>
        </w:rPr>
        <w:t xml:space="preserve"> בצורה מאוד מאוד יעילה</w:t>
      </w:r>
      <w:r w:rsidRPr="00522111">
        <w:rPr>
          <w:rFonts w:hint="cs"/>
          <w:rtl/>
        </w:rPr>
        <w:t>.</w:t>
      </w:r>
      <w:r w:rsidRPr="00522111">
        <w:rPr>
          <w:rtl/>
        </w:rPr>
        <w:t xml:space="preserve"> </w:t>
      </w:r>
      <w:bookmarkStart w:id="6155" w:name="_ETM_Q30_268779"/>
      <w:bookmarkEnd w:id="6155"/>
    </w:p>
    <w:p w:rsidR="00476CF6" w:rsidRPr="00522111" w:rsidRDefault="00476CF6" w:rsidP="009E20C2">
      <w:pPr>
        <w:rPr>
          <w:rtl/>
        </w:rPr>
      </w:pPr>
      <w:bookmarkStart w:id="6156" w:name="_ETM_Q30_268506"/>
      <w:bookmarkStart w:id="6157" w:name="_ETM_Q30_268682"/>
      <w:bookmarkStart w:id="6158" w:name="_ETM_Q30_268836"/>
      <w:bookmarkEnd w:id="6156"/>
      <w:bookmarkEnd w:id="6157"/>
      <w:bookmarkEnd w:id="6158"/>
    </w:p>
    <w:p w:rsidR="00476CF6" w:rsidRDefault="00476CF6" w:rsidP="009E20C2">
      <w:pPr>
        <w:rPr>
          <w:rtl/>
        </w:rPr>
      </w:pPr>
      <w:bookmarkStart w:id="6159" w:name="_ETM_Q30_268993"/>
      <w:bookmarkEnd w:id="6159"/>
      <w:r w:rsidRPr="00522111">
        <w:rPr>
          <w:rtl/>
        </w:rPr>
        <w:t xml:space="preserve">אבל יש לי חדשות בשבילו ובשביל כל השותפים שלו למפלגות </w:t>
      </w:r>
      <w:bookmarkStart w:id="6160" w:name="_ETM_Q30_274225"/>
      <w:bookmarkEnd w:id="6160"/>
      <w:r w:rsidRPr="00522111">
        <w:rPr>
          <w:rtl/>
        </w:rPr>
        <w:t>החרדיות. אנחנו היום מכירים את המכונה</w:t>
      </w:r>
      <w:r w:rsidRPr="00522111">
        <w:rPr>
          <w:rFonts w:hint="cs"/>
          <w:rtl/>
        </w:rPr>
        <w:t>,</w:t>
      </w:r>
      <w:r w:rsidRPr="00522111">
        <w:rPr>
          <w:rtl/>
        </w:rPr>
        <w:t xml:space="preserve"> אנחנו למדנו אותה, אנחנו </w:t>
      </w:r>
      <w:bookmarkStart w:id="6161" w:name="_ETM_Q30_279671"/>
      <w:bookmarkEnd w:id="6161"/>
      <w:r w:rsidRPr="00522111">
        <w:rPr>
          <w:rtl/>
        </w:rPr>
        <w:t>מיפינו את כל הדרכים לשאיבת כספים מתקציב המדינה</w:t>
      </w:r>
      <w:r w:rsidRPr="00522111">
        <w:rPr>
          <w:rFonts w:hint="cs"/>
          <w:rtl/>
        </w:rPr>
        <w:t>,</w:t>
      </w:r>
      <w:r w:rsidRPr="00522111">
        <w:rPr>
          <w:rtl/>
        </w:rPr>
        <w:t xml:space="preserve"> ומה שאנחנו </w:t>
      </w:r>
      <w:bookmarkStart w:id="6162" w:name="_ETM_Q30_285117"/>
      <w:bookmarkEnd w:id="6162"/>
      <w:r w:rsidRPr="00522111">
        <w:rPr>
          <w:rtl/>
        </w:rPr>
        <w:t>הולכים לעשות זה לשנות ולתקן</w:t>
      </w:r>
      <w:r>
        <w:rPr>
          <w:rFonts w:hint="cs"/>
          <w:rtl/>
        </w:rPr>
        <w:t>.</w:t>
      </w:r>
      <w:r w:rsidRPr="00522111">
        <w:rPr>
          <w:rtl/>
        </w:rPr>
        <w:t xml:space="preserve"> לא נגד הציבור החרדי, לטובת </w:t>
      </w:r>
      <w:bookmarkStart w:id="6163" w:name="_ETM_Q30_290563"/>
      <w:bookmarkEnd w:id="6163"/>
      <w:r w:rsidRPr="00522111">
        <w:rPr>
          <w:rtl/>
        </w:rPr>
        <w:t>הציבור החרדי</w:t>
      </w:r>
      <w:r>
        <w:rPr>
          <w:rFonts w:hint="cs"/>
          <w:rtl/>
        </w:rPr>
        <w:t>,</w:t>
      </w:r>
      <w:r w:rsidRPr="00522111">
        <w:rPr>
          <w:rtl/>
        </w:rPr>
        <w:t xml:space="preserve"> אנחנו </w:t>
      </w:r>
      <w:bookmarkStart w:id="6164" w:name="_ETM_Q30_296220"/>
      <w:bookmarkEnd w:id="6164"/>
      <w:r w:rsidRPr="00522111">
        <w:rPr>
          <w:rtl/>
        </w:rPr>
        <w:t>הולכים לבלום את המכונה הזאת</w:t>
      </w:r>
      <w:r w:rsidRPr="00522111">
        <w:rPr>
          <w:rFonts w:hint="cs"/>
          <w:rtl/>
        </w:rPr>
        <w:t>,</w:t>
      </w:r>
      <w:r w:rsidRPr="00522111">
        <w:rPr>
          <w:rtl/>
        </w:rPr>
        <w:t xml:space="preserve"> אנחנו הולכים לעצור אותה</w:t>
      </w:r>
      <w:r w:rsidRPr="00522111">
        <w:rPr>
          <w:rFonts w:hint="cs"/>
          <w:rtl/>
        </w:rPr>
        <w:t>.</w:t>
      </w:r>
      <w:r w:rsidRPr="00522111">
        <w:rPr>
          <w:rtl/>
        </w:rPr>
        <w:t xml:space="preserve"> אנחנו </w:t>
      </w:r>
      <w:bookmarkStart w:id="6165" w:name="_ETM_Q30_302235"/>
      <w:bookmarkEnd w:id="6165"/>
      <w:r w:rsidRPr="00522111">
        <w:rPr>
          <w:rtl/>
        </w:rPr>
        <w:t>הולכים לשנות את הדברים</w:t>
      </w:r>
      <w:r w:rsidRPr="00522111">
        <w:rPr>
          <w:rFonts w:hint="cs"/>
          <w:rtl/>
        </w:rPr>
        <w:t>,</w:t>
      </w:r>
      <w:r w:rsidRPr="00522111">
        <w:rPr>
          <w:rtl/>
        </w:rPr>
        <w:t xml:space="preserve"> ואנחנו יותר לא מתרגשים מאיומים. תודה</w:t>
      </w:r>
      <w:r w:rsidRPr="00522111">
        <w:rPr>
          <w:rFonts w:hint="cs"/>
          <w:rtl/>
        </w:rPr>
        <w:t>.</w:t>
      </w:r>
    </w:p>
    <w:p w:rsidR="00476CF6" w:rsidRDefault="00476CF6" w:rsidP="009E20C2">
      <w:pPr>
        <w:rPr>
          <w:rtl/>
        </w:rPr>
      </w:pPr>
      <w:bookmarkStart w:id="6166" w:name="_ETM_Q30_250051"/>
      <w:bookmarkStart w:id="6167" w:name="_ETM_Q30_250120"/>
      <w:bookmarkEnd w:id="6166"/>
      <w:bookmarkEnd w:id="6167"/>
    </w:p>
    <w:p w:rsidR="00476CF6" w:rsidRPr="00B123CC" w:rsidRDefault="00476CF6" w:rsidP="009E20C2">
      <w:pPr>
        <w:pStyle w:val="af6"/>
        <w:keepNext/>
        <w:rPr>
          <w:rtl/>
        </w:rPr>
      </w:pPr>
      <w:bookmarkStart w:id="6168" w:name="_ETM_Q30_21387"/>
      <w:bookmarkStart w:id="6169" w:name="_ETM_Q30_21465"/>
      <w:bookmarkEnd w:id="6168"/>
      <w:bookmarkEnd w:id="6169"/>
      <w:r w:rsidRPr="00B123CC">
        <w:rPr>
          <w:rStyle w:val="TagStyle"/>
          <w:rtl/>
        </w:rPr>
        <w:t xml:space="preserve"> &lt;&lt; יור &gt;&gt; </w:t>
      </w:r>
      <w:r>
        <w:rPr>
          <w:rtl/>
        </w:rPr>
        <w:t>היו"ר לימור סון הר מלך:</w:t>
      </w:r>
      <w:r w:rsidRPr="00B123CC">
        <w:rPr>
          <w:rStyle w:val="TagStyle"/>
          <w:rtl/>
        </w:rPr>
        <w:t xml:space="preserve"> &lt;&lt; יור &gt;&gt;</w:t>
      </w:r>
      <w:r>
        <w:rPr>
          <w:rtl/>
        </w:rPr>
        <w:t xml:space="preserve">   </w:t>
      </w:r>
    </w:p>
    <w:p w:rsidR="00476CF6" w:rsidRPr="00522111" w:rsidRDefault="00476CF6" w:rsidP="009E20C2">
      <w:pPr>
        <w:rPr>
          <w:rtl/>
        </w:rPr>
      </w:pPr>
    </w:p>
    <w:p w:rsidR="00476CF6" w:rsidRPr="00522111" w:rsidRDefault="00476CF6" w:rsidP="009E20C2">
      <w:pPr>
        <w:rPr>
          <w:rtl/>
        </w:rPr>
      </w:pPr>
      <w:bookmarkStart w:id="6170" w:name="_ETM_Q30_308610"/>
      <w:bookmarkEnd w:id="6170"/>
      <w:r w:rsidRPr="00522111">
        <w:rPr>
          <w:rtl/>
        </w:rPr>
        <w:t>תודה רבה. חבר הכנסת אורי מקלב</w:t>
      </w:r>
      <w:r w:rsidRPr="00522111">
        <w:rPr>
          <w:rFonts w:hint="cs"/>
          <w:rtl/>
        </w:rPr>
        <w:t xml:space="preserve"> –</w:t>
      </w:r>
      <w:r w:rsidRPr="00522111">
        <w:rPr>
          <w:rtl/>
        </w:rPr>
        <w:t xml:space="preserve"> אינו נו</w:t>
      </w:r>
      <w:r w:rsidRPr="00522111">
        <w:rPr>
          <w:rFonts w:hint="cs"/>
          <w:rtl/>
        </w:rPr>
        <w:t>כח</w:t>
      </w:r>
      <w:r>
        <w:rPr>
          <w:rFonts w:hint="cs"/>
          <w:rtl/>
        </w:rPr>
        <w:t>.</w:t>
      </w:r>
      <w:r w:rsidRPr="00522111">
        <w:rPr>
          <w:rtl/>
        </w:rPr>
        <w:t xml:space="preserve"> חברת הכנסת </w:t>
      </w:r>
      <w:bookmarkStart w:id="6171" w:name="_ETM_Q30_311669"/>
      <w:bookmarkEnd w:id="6171"/>
      <w:r w:rsidRPr="00522111">
        <w:rPr>
          <w:rtl/>
        </w:rPr>
        <w:t>מירב בן ארי, בבקשה.</w:t>
      </w:r>
    </w:p>
    <w:p w:rsidR="00476CF6" w:rsidRPr="00522111" w:rsidRDefault="00476CF6" w:rsidP="009E20C2">
      <w:pPr>
        <w:rPr>
          <w:rtl/>
        </w:rPr>
      </w:pPr>
    </w:p>
    <w:p w:rsidR="00476CF6" w:rsidRDefault="00476CF6" w:rsidP="009E20C2">
      <w:pPr>
        <w:pStyle w:val="a4"/>
        <w:keepNext/>
        <w:rPr>
          <w:rtl/>
        </w:rPr>
      </w:pPr>
      <w:bookmarkStart w:id="6172" w:name="ET_speaker_5300_5"/>
      <w:r w:rsidRPr="00A45B63">
        <w:rPr>
          <w:rStyle w:val="TagStyle"/>
          <w:rtl/>
        </w:rPr>
        <w:t xml:space="preserve">&lt;&lt; דובר &gt;&gt; </w:t>
      </w:r>
      <w:bookmarkStart w:id="6173" w:name="_Toc231307467"/>
      <w:r>
        <w:rPr>
          <w:rtl/>
        </w:rPr>
        <w:t>מירב בן ארי (יש עתיד):</w:t>
      </w:r>
      <w:bookmarkEnd w:id="6173"/>
      <w:r w:rsidRPr="00A45B63">
        <w:rPr>
          <w:rStyle w:val="TagStyle"/>
          <w:rtl/>
        </w:rPr>
        <w:t xml:space="preserve"> &lt;&lt; דובר &gt;&gt;</w:t>
      </w:r>
      <w:r>
        <w:rPr>
          <w:rtl/>
        </w:rPr>
        <w:t xml:space="preserve">   </w:t>
      </w:r>
      <w:bookmarkEnd w:id="6172"/>
    </w:p>
    <w:p w:rsidR="00476CF6" w:rsidRPr="00522111" w:rsidRDefault="00476CF6" w:rsidP="009E20C2">
      <w:pPr>
        <w:rPr>
          <w:rtl/>
        </w:rPr>
      </w:pPr>
    </w:p>
    <w:p w:rsidR="00476CF6" w:rsidRPr="00522111" w:rsidRDefault="00476CF6" w:rsidP="009E20C2">
      <w:pPr>
        <w:rPr>
          <w:rtl/>
        </w:rPr>
      </w:pPr>
      <w:bookmarkStart w:id="6174" w:name="_ETM_Q30_315729"/>
      <w:bookmarkStart w:id="6175" w:name="_ETM_Q30_325008"/>
      <w:bookmarkEnd w:id="6174"/>
      <w:bookmarkEnd w:id="6175"/>
      <w:r w:rsidRPr="00522111">
        <w:rPr>
          <w:rtl/>
        </w:rPr>
        <w:t>תודה רבה</w:t>
      </w:r>
      <w:bookmarkStart w:id="6176" w:name="_ETM_Q30_326610"/>
      <w:bookmarkEnd w:id="6176"/>
      <w:r w:rsidRPr="00522111">
        <w:rPr>
          <w:rFonts w:hint="cs"/>
          <w:rtl/>
        </w:rPr>
        <w:t xml:space="preserve">. </w:t>
      </w:r>
      <w:r w:rsidRPr="00522111">
        <w:rPr>
          <w:rtl/>
        </w:rPr>
        <w:t>גברתי היושבת בראש, כנסת נכבדה</w:t>
      </w:r>
      <w:r>
        <w:rPr>
          <w:rFonts w:hint="cs"/>
          <w:rtl/>
        </w:rPr>
        <w:t>,</w:t>
      </w:r>
      <w:r w:rsidRPr="00522111">
        <w:rPr>
          <w:rtl/>
        </w:rPr>
        <w:t xml:space="preserve"> מי השר שזכינו בנוכחותו?</w:t>
      </w:r>
    </w:p>
    <w:p w:rsidR="00476CF6" w:rsidRPr="00522111" w:rsidRDefault="00476CF6" w:rsidP="009E20C2">
      <w:pPr>
        <w:rPr>
          <w:rtl/>
        </w:rPr>
      </w:pPr>
    </w:p>
    <w:p w:rsidR="00476CF6" w:rsidRPr="00B123CC" w:rsidRDefault="00476CF6" w:rsidP="009E20C2">
      <w:pPr>
        <w:pStyle w:val="af6"/>
        <w:keepNext/>
        <w:rPr>
          <w:rtl/>
        </w:rPr>
      </w:pPr>
      <w:r w:rsidRPr="00B123CC">
        <w:rPr>
          <w:rStyle w:val="TagStyle"/>
          <w:rtl/>
        </w:rPr>
        <w:t xml:space="preserve">&lt;&lt; יור &gt;&gt; </w:t>
      </w:r>
      <w:r>
        <w:rPr>
          <w:rtl/>
        </w:rPr>
        <w:t>היו"ר לימור סון הר מלך:</w:t>
      </w:r>
      <w:r w:rsidRPr="00B123CC">
        <w:rPr>
          <w:rStyle w:val="TagStyle"/>
          <w:rtl/>
        </w:rPr>
        <w:t xml:space="preserve"> &lt;&lt; יור &gt;&gt;</w:t>
      </w:r>
      <w:r>
        <w:rPr>
          <w:rtl/>
        </w:rPr>
        <w:t xml:space="preserve">   </w:t>
      </w:r>
    </w:p>
    <w:p w:rsidR="00476CF6" w:rsidRPr="00522111" w:rsidRDefault="00476CF6" w:rsidP="009E20C2">
      <w:pPr>
        <w:rPr>
          <w:rtl/>
        </w:rPr>
      </w:pPr>
    </w:p>
    <w:p w:rsidR="00476CF6" w:rsidRPr="00522111" w:rsidRDefault="00476CF6" w:rsidP="009E20C2">
      <w:pPr>
        <w:rPr>
          <w:rtl/>
        </w:rPr>
      </w:pPr>
      <w:bookmarkStart w:id="6177" w:name="_ETM_Q30_335729"/>
      <w:bookmarkEnd w:id="6177"/>
      <w:r w:rsidRPr="00522111">
        <w:rPr>
          <w:rtl/>
        </w:rPr>
        <w:t>השר</w:t>
      </w:r>
      <w:r w:rsidRPr="00522111">
        <w:rPr>
          <w:rFonts w:hint="cs"/>
          <w:rtl/>
        </w:rPr>
        <w:t>ה</w:t>
      </w:r>
      <w:r>
        <w:rPr>
          <w:rFonts w:hint="cs"/>
          <w:rtl/>
        </w:rPr>
        <w:t xml:space="preserve"> –</w:t>
      </w:r>
      <w:r w:rsidRPr="00522111">
        <w:rPr>
          <w:rtl/>
        </w:rPr>
        <w:t xml:space="preserve"> רגע, היו פה שניים קודם. </w:t>
      </w:r>
    </w:p>
    <w:p w:rsidR="00476CF6" w:rsidRPr="00522111" w:rsidRDefault="00476CF6" w:rsidP="009E20C2">
      <w:pPr>
        <w:rPr>
          <w:rtl/>
        </w:rPr>
      </w:pPr>
      <w:bookmarkStart w:id="6178" w:name="_ETM_Q30_340149"/>
      <w:bookmarkStart w:id="6179" w:name="_ETM_Q30_340280"/>
      <w:bookmarkStart w:id="6180" w:name="_ETM_Q30_340341"/>
      <w:bookmarkEnd w:id="6178"/>
      <w:bookmarkEnd w:id="6179"/>
      <w:bookmarkEnd w:id="6180"/>
    </w:p>
    <w:p w:rsidR="00476CF6" w:rsidRDefault="00476CF6" w:rsidP="009E20C2">
      <w:pPr>
        <w:pStyle w:val="-"/>
        <w:keepNext/>
        <w:rPr>
          <w:rtl/>
        </w:rPr>
      </w:pPr>
      <w:bookmarkStart w:id="6181" w:name="_ETM_Q30_340460"/>
      <w:bookmarkStart w:id="6182" w:name="_ETM_Q30_340517"/>
      <w:bookmarkStart w:id="6183" w:name="ET_speakercontinue_5300_6"/>
      <w:bookmarkEnd w:id="6181"/>
      <w:bookmarkEnd w:id="6182"/>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bookmarkEnd w:id="6183"/>
    </w:p>
    <w:p w:rsidR="00476CF6" w:rsidRPr="00522111" w:rsidRDefault="00476CF6" w:rsidP="009E20C2">
      <w:pPr>
        <w:rPr>
          <w:rtl/>
        </w:rPr>
      </w:pPr>
    </w:p>
    <w:p w:rsidR="00476CF6" w:rsidRPr="00522111" w:rsidRDefault="00476CF6" w:rsidP="009E20C2">
      <w:pPr>
        <w:rPr>
          <w:rtl/>
        </w:rPr>
      </w:pPr>
      <w:bookmarkStart w:id="6184" w:name="_ETM_Q30_340729"/>
      <w:bookmarkEnd w:id="6184"/>
      <w:r w:rsidRPr="00522111">
        <w:rPr>
          <w:rtl/>
        </w:rPr>
        <w:t xml:space="preserve">מי? </w:t>
      </w:r>
      <w:r>
        <w:rPr>
          <w:rFonts w:hint="cs"/>
          <w:rtl/>
        </w:rPr>
        <w:t xml:space="preserve">את יכולה </w:t>
      </w:r>
      <w:r w:rsidRPr="00522111">
        <w:rPr>
          <w:rtl/>
        </w:rPr>
        <w:t xml:space="preserve">לעצור לי </w:t>
      </w:r>
      <w:bookmarkStart w:id="6185" w:name="_ETM_Q30_338422"/>
      <w:bookmarkEnd w:id="6185"/>
      <w:r w:rsidRPr="00522111">
        <w:rPr>
          <w:rtl/>
        </w:rPr>
        <w:t>את השעו</w:t>
      </w:r>
      <w:r w:rsidRPr="00522111">
        <w:rPr>
          <w:rFonts w:hint="cs"/>
          <w:rtl/>
        </w:rPr>
        <w:t xml:space="preserve">ן? </w:t>
      </w:r>
      <w:r w:rsidRPr="00522111">
        <w:rPr>
          <w:rtl/>
        </w:rPr>
        <w:t>בוא</w:t>
      </w:r>
      <w:r w:rsidRPr="00522111">
        <w:rPr>
          <w:rFonts w:hint="cs"/>
          <w:rtl/>
        </w:rPr>
        <w:t>י נחפש את השר.</w:t>
      </w:r>
    </w:p>
    <w:p w:rsidR="00476CF6" w:rsidRPr="00522111" w:rsidRDefault="00476CF6" w:rsidP="009E20C2">
      <w:pPr>
        <w:rPr>
          <w:rtl/>
        </w:rPr>
      </w:pPr>
      <w:bookmarkStart w:id="6186" w:name="_ETM_Q30_338505"/>
      <w:bookmarkEnd w:id="6186"/>
    </w:p>
    <w:p w:rsidR="00476CF6" w:rsidRPr="00DC0156" w:rsidRDefault="00476CF6" w:rsidP="009E20C2">
      <w:pPr>
        <w:pStyle w:val="af6"/>
        <w:keepNext/>
        <w:rPr>
          <w:rtl/>
        </w:rPr>
      </w:pPr>
      <w:bookmarkStart w:id="6187" w:name="_ETM_Q30_338689"/>
      <w:bookmarkEnd w:id="6187"/>
      <w:r w:rsidRPr="00B123CC">
        <w:rPr>
          <w:rStyle w:val="TagStyle"/>
          <w:rtl/>
        </w:rPr>
        <w:t xml:space="preserve">&lt;&lt; יור &gt;&gt; </w:t>
      </w:r>
      <w:r>
        <w:rPr>
          <w:rtl/>
        </w:rPr>
        <w:t>היו"ר לימור סון הר מלך:</w:t>
      </w:r>
      <w:r w:rsidRPr="00B123CC">
        <w:rPr>
          <w:rStyle w:val="TagStyle"/>
          <w:rtl/>
        </w:rPr>
        <w:t xml:space="preserve"> &lt;&lt; יור &gt;&gt;</w:t>
      </w:r>
      <w:r>
        <w:rPr>
          <w:rtl/>
        </w:rPr>
        <w:t xml:space="preserve">   </w:t>
      </w:r>
    </w:p>
    <w:p w:rsidR="00476CF6" w:rsidRDefault="00476CF6" w:rsidP="009E20C2">
      <w:pPr>
        <w:rPr>
          <w:rtl/>
        </w:rPr>
      </w:pPr>
      <w:bookmarkStart w:id="6188" w:name="_ETM_Q30_50062"/>
      <w:bookmarkEnd w:id="6188"/>
    </w:p>
    <w:p w:rsidR="00476CF6" w:rsidRPr="00522111" w:rsidRDefault="00476CF6" w:rsidP="009E20C2">
      <w:pPr>
        <w:rPr>
          <w:rtl/>
        </w:rPr>
      </w:pPr>
      <w:bookmarkStart w:id="6189" w:name="_ETM_Q30_50123"/>
      <w:bookmarkEnd w:id="6189"/>
      <w:r w:rsidRPr="00522111">
        <w:rPr>
          <w:rtl/>
        </w:rPr>
        <w:t>רגע, אני עוצרת</w:t>
      </w:r>
      <w:r w:rsidRPr="00522111">
        <w:rPr>
          <w:rFonts w:hint="cs"/>
          <w:rtl/>
        </w:rPr>
        <w:t xml:space="preserve">. </w:t>
      </w:r>
      <w:r w:rsidRPr="00522111">
        <w:rPr>
          <w:rtl/>
        </w:rPr>
        <w:t xml:space="preserve">אני אתחיל </w:t>
      </w:r>
      <w:bookmarkStart w:id="6190" w:name="_ETM_Q30_341115"/>
      <w:bookmarkEnd w:id="6190"/>
      <w:r w:rsidRPr="00522111">
        <w:rPr>
          <w:rtl/>
        </w:rPr>
        <w:t xml:space="preserve">מההתחלה. </w:t>
      </w:r>
    </w:p>
    <w:p w:rsidR="00476CF6" w:rsidRPr="00522111" w:rsidRDefault="00476CF6" w:rsidP="009E20C2">
      <w:pPr>
        <w:rPr>
          <w:rt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522111" w:rsidRDefault="00476CF6" w:rsidP="009E20C2">
      <w:pPr>
        <w:rPr>
          <w:rtl/>
        </w:rPr>
      </w:pPr>
    </w:p>
    <w:p w:rsidR="00476CF6" w:rsidRPr="00522111" w:rsidRDefault="00476CF6" w:rsidP="009E20C2">
      <w:pPr>
        <w:rPr>
          <w:rtl/>
        </w:rPr>
      </w:pPr>
      <w:r w:rsidRPr="00522111">
        <w:rPr>
          <w:rtl/>
        </w:rPr>
        <w:t>מי השר או השרה</w:t>
      </w:r>
      <w:r w:rsidRPr="00522111">
        <w:rPr>
          <w:rFonts w:hint="cs"/>
          <w:rtl/>
        </w:rPr>
        <w:t>?</w:t>
      </w:r>
      <w:bookmarkStart w:id="6191" w:name="_ETM_Q30_343970"/>
      <w:bookmarkEnd w:id="6191"/>
      <w:r w:rsidRPr="00522111">
        <w:rPr>
          <w:rFonts w:hint="cs"/>
          <w:rtl/>
        </w:rPr>
        <w:t xml:space="preserve"> </w:t>
      </w:r>
      <w:r w:rsidRPr="00522111">
        <w:rPr>
          <w:rtl/>
        </w:rPr>
        <w:t>שמחה, אתה</w:t>
      </w:r>
      <w:bookmarkStart w:id="6192" w:name="_ETM_Q30_344850"/>
      <w:bookmarkEnd w:id="6192"/>
      <w:r w:rsidRPr="00522111">
        <w:rPr>
          <w:rFonts w:hint="cs"/>
          <w:rtl/>
        </w:rPr>
        <w:t xml:space="preserve"> </w:t>
      </w:r>
      <w:r w:rsidRPr="00522111">
        <w:rPr>
          <w:rtl/>
        </w:rPr>
        <w:t xml:space="preserve">עדיין לא השר. </w:t>
      </w:r>
    </w:p>
    <w:p w:rsidR="00476CF6" w:rsidRPr="00522111" w:rsidRDefault="00476CF6" w:rsidP="009E20C2">
      <w:pPr>
        <w:rPr>
          <w:rtl/>
        </w:rPr>
      </w:pPr>
      <w:bookmarkStart w:id="6193" w:name="_ETM_Q30_341376"/>
      <w:bookmarkStart w:id="6194" w:name="_ETM_Q30_341459"/>
      <w:bookmarkStart w:id="6195" w:name="_ETM_Q30_341526"/>
      <w:bookmarkEnd w:id="6193"/>
      <w:bookmarkEnd w:id="6194"/>
      <w:bookmarkEnd w:id="6195"/>
    </w:p>
    <w:p w:rsidR="00476CF6" w:rsidRPr="009D2729" w:rsidRDefault="00476CF6" w:rsidP="009E20C2">
      <w:pPr>
        <w:pStyle w:val="af6"/>
        <w:keepNext/>
        <w:rPr>
          <w:rtl/>
        </w:rPr>
      </w:pPr>
      <w:r w:rsidRPr="009D2729">
        <w:rPr>
          <w:rStyle w:val="TagStyle"/>
          <w:rtl/>
        </w:rPr>
        <w:t xml:space="preserve"> &lt;&lt; יור &gt;&gt; </w:t>
      </w:r>
      <w:r>
        <w:rPr>
          <w:rtl/>
        </w:rPr>
        <w:t>היו"ר לימור סון הר מלך:</w:t>
      </w:r>
      <w:r w:rsidRPr="009D2729">
        <w:rPr>
          <w:rStyle w:val="TagStyle"/>
          <w:rtl/>
        </w:rPr>
        <w:t xml:space="preserve"> &lt;&lt; יור &gt;&gt;</w:t>
      </w:r>
      <w:r>
        <w:rPr>
          <w:rtl/>
        </w:rPr>
        <w:t xml:space="preserve">   </w:t>
      </w:r>
      <w:bookmarkStart w:id="6196" w:name="_ETM_Q30_343976"/>
      <w:bookmarkStart w:id="6197" w:name="_ETM_Q30_346607"/>
      <w:bookmarkStart w:id="6198" w:name="_ETM_Q30_346755"/>
      <w:bookmarkEnd w:id="6196"/>
      <w:bookmarkEnd w:id="6197"/>
      <w:bookmarkEnd w:id="6198"/>
    </w:p>
    <w:p w:rsidR="00476CF6" w:rsidRPr="00522111" w:rsidRDefault="00476CF6" w:rsidP="009E20C2">
      <w:pPr>
        <w:rPr>
          <w:rtl/>
        </w:rPr>
      </w:pPr>
      <w:bookmarkStart w:id="6199" w:name="_ETM_Q30_341657"/>
      <w:bookmarkStart w:id="6200" w:name="_ETM_Q30_345647"/>
      <w:bookmarkEnd w:id="6199"/>
      <w:bookmarkEnd w:id="6200"/>
    </w:p>
    <w:p w:rsidR="00476CF6" w:rsidRPr="00522111" w:rsidRDefault="00476CF6" w:rsidP="009E20C2">
      <w:pPr>
        <w:rPr>
          <w:rtl/>
        </w:rPr>
      </w:pPr>
      <w:bookmarkStart w:id="6201" w:name="_ETM_Q30_345791"/>
      <w:bookmarkEnd w:id="6201"/>
      <w:r w:rsidRPr="00522111">
        <w:rPr>
          <w:rtl/>
        </w:rPr>
        <w:t xml:space="preserve">רגע, מי השר כאן? </w:t>
      </w:r>
      <w:bookmarkStart w:id="6202" w:name="_ETM_Q30_349490"/>
      <w:bookmarkStart w:id="6203" w:name="_ETM_Q30_354190"/>
      <w:bookmarkEnd w:id="6202"/>
      <w:bookmarkEnd w:id="6203"/>
      <w:r w:rsidRPr="00522111">
        <w:rPr>
          <w:rtl/>
        </w:rPr>
        <w:t xml:space="preserve">אפשר בבקשה לראות איפה נמצאים השרים? </w:t>
      </w:r>
    </w:p>
    <w:p w:rsidR="00476CF6" w:rsidRPr="00522111" w:rsidRDefault="00476CF6" w:rsidP="009E20C2">
      <w:pPr>
        <w:rPr>
          <w:rtl/>
        </w:rPr>
      </w:pPr>
    </w:p>
    <w:p w:rsidR="00476CF6" w:rsidRDefault="00476CF6" w:rsidP="009E20C2">
      <w:pPr>
        <w:pStyle w:val="af5"/>
        <w:keepNext/>
        <w:rPr>
          <w:rtl/>
        </w:rPr>
      </w:pPr>
      <w:bookmarkStart w:id="6204" w:name="ET_interruption_6361_7"/>
      <w:r w:rsidRPr="00A45B63">
        <w:rPr>
          <w:rStyle w:val="TagStyle"/>
          <w:rtl/>
        </w:rPr>
        <w:t xml:space="preserve">&lt;&lt; קריאה &gt;&gt; </w:t>
      </w:r>
      <w:r>
        <w:rPr>
          <w:rtl/>
        </w:rPr>
        <w:t>נאור שירי (יש עתיד):</w:t>
      </w:r>
      <w:r w:rsidRPr="00A45B63">
        <w:rPr>
          <w:rStyle w:val="TagStyle"/>
          <w:rtl/>
        </w:rPr>
        <w:t xml:space="preserve"> &lt;&lt; קריאה &gt;&gt;</w:t>
      </w:r>
      <w:r>
        <w:rPr>
          <w:rtl/>
        </w:rPr>
        <w:t xml:space="preserve">   </w:t>
      </w:r>
      <w:bookmarkEnd w:id="6204"/>
    </w:p>
    <w:p w:rsidR="00476CF6" w:rsidRPr="00522111" w:rsidRDefault="00476CF6" w:rsidP="009E20C2">
      <w:pPr>
        <w:rPr>
          <w:rtl/>
        </w:rPr>
      </w:pPr>
    </w:p>
    <w:p w:rsidR="00476CF6" w:rsidRDefault="00476CF6" w:rsidP="009E20C2">
      <w:pPr>
        <w:rPr>
          <w:rtl/>
          <w:lang w:eastAsia="he-IL"/>
        </w:rPr>
      </w:pPr>
      <w:r>
        <w:rPr>
          <w:rFonts w:hint="cs"/>
          <w:rtl/>
          <w:lang w:eastAsia="he-IL"/>
        </w:rPr>
        <w:t>יש לי פשרה: במקום שר, ששרה נתניהו תגיע.</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bookmarkStart w:id="6205" w:name="_ETM_Q30_370422"/>
      <w:bookmarkEnd w:id="6205"/>
    </w:p>
    <w:p w:rsidR="00476CF6" w:rsidRDefault="00476CF6" w:rsidP="009E20C2">
      <w:pPr>
        <w:rPr>
          <w:rtl/>
          <w:lang w:eastAsia="he-IL"/>
        </w:rPr>
      </w:pPr>
      <w:bookmarkStart w:id="6206" w:name="_ETM_Q30_370606"/>
      <w:bookmarkStart w:id="6207" w:name="_ETM_Q30_371309"/>
      <w:bookmarkEnd w:id="6206"/>
      <w:bookmarkEnd w:id="6207"/>
    </w:p>
    <w:p w:rsidR="00476CF6" w:rsidRDefault="00476CF6" w:rsidP="009E20C2">
      <w:pPr>
        <w:rPr>
          <w:rtl/>
          <w:lang w:eastAsia="he-IL"/>
        </w:rPr>
      </w:pPr>
      <w:bookmarkStart w:id="6208" w:name="_ETM_Q30_371463"/>
      <w:bookmarkEnd w:id="6208"/>
      <w:r w:rsidRPr="00522111">
        <w:rPr>
          <w:rtl/>
        </w:rPr>
        <w:t xml:space="preserve">מה קורה? להתעורר שם בקואליציה ולהביא לכאן שר </w:t>
      </w:r>
      <w:r w:rsidRPr="00522111">
        <w:rPr>
          <w:rFonts w:hint="cs"/>
          <w:rtl/>
        </w:rPr>
        <w:t>כ</w:t>
      </w:r>
      <w:r w:rsidRPr="00522111">
        <w:rPr>
          <w:rtl/>
        </w:rPr>
        <w:t xml:space="preserve">שאני </w:t>
      </w:r>
      <w:bookmarkStart w:id="6209" w:name="_ETM_Q30_361335"/>
      <w:bookmarkEnd w:id="6209"/>
      <w:r w:rsidRPr="00522111">
        <w:rPr>
          <w:rtl/>
        </w:rPr>
        <w:t xml:space="preserve">מדברת. </w:t>
      </w:r>
      <w:bookmarkStart w:id="6210" w:name="_ETM_Q30_365350"/>
      <w:bookmarkEnd w:id="6210"/>
      <w:r w:rsidRPr="00522111">
        <w:rPr>
          <w:rtl/>
        </w:rPr>
        <w:t xml:space="preserve">תודה רבה. תפקיד </w:t>
      </w:r>
      <w:r>
        <w:rPr>
          <w:rtl/>
          <w:lang w:eastAsia="he-IL"/>
        </w:rPr>
        <w:t>אחד יש להם, קטן</w:t>
      </w:r>
      <w:r>
        <w:rPr>
          <w:rFonts w:hint="cs"/>
          <w:rtl/>
          <w:lang w:eastAsia="he-IL"/>
        </w:rPr>
        <w:t xml:space="preserve"> –</w:t>
      </w:r>
      <w:r>
        <w:rPr>
          <w:rtl/>
          <w:lang w:eastAsia="he-IL"/>
        </w:rPr>
        <w:t xml:space="preserve"> להיות שר תורן.</w:t>
      </w:r>
    </w:p>
    <w:p w:rsidR="00476CF6" w:rsidRDefault="00476CF6" w:rsidP="009E20C2">
      <w:pPr>
        <w:rPr>
          <w:rtl/>
          <w:lang w:eastAsia="he-IL"/>
        </w:rPr>
      </w:pPr>
    </w:p>
    <w:p w:rsidR="00476CF6" w:rsidRDefault="00476CF6" w:rsidP="009E20C2">
      <w:pPr>
        <w:pStyle w:val="af6"/>
        <w:keepNext/>
        <w:rPr>
          <w:rtl/>
        </w:rPr>
      </w:pPr>
      <w:r w:rsidRPr="009D2729">
        <w:rPr>
          <w:rStyle w:val="TagStyle"/>
          <w:rtl/>
        </w:rPr>
        <w:t xml:space="preserve"> &lt;&lt; יור &gt;&gt; </w:t>
      </w:r>
      <w:r>
        <w:rPr>
          <w:rtl/>
        </w:rPr>
        <w:t>היו"ר לימור סון הר מלך:</w:t>
      </w:r>
      <w:r w:rsidRPr="009D2729">
        <w:rPr>
          <w:rStyle w:val="TagStyle"/>
          <w:rtl/>
        </w:rPr>
        <w:t xml:space="preserve"> &lt;&lt; יור &gt;&gt;</w:t>
      </w:r>
      <w:r>
        <w:rPr>
          <w:rtl/>
        </w:rPr>
        <w:t xml:space="preserve">   </w:t>
      </w:r>
    </w:p>
    <w:p w:rsidR="00476CF6" w:rsidRPr="00522111" w:rsidRDefault="00476CF6" w:rsidP="009E20C2">
      <w:pPr>
        <w:rPr>
          <w:rtl/>
        </w:rPr>
      </w:pPr>
    </w:p>
    <w:p w:rsidR="00476CF6" w:rsidRPr="00522111" w:rsidRDefault="00476CF6" w:rsidP="009E20C2">
      <w:pPr>
        <w:rPr>
          <w:rtl/>
        </w:rPr>
      </w:pPr>
      <w:r w:rsidRPr="00522111">
        <w:rPr>
          <w:rtl/>
        </w:rPr>
        <w:t xml:space="preserve">קודם היו שניים, מירב. </w:t>
      </w:r>
      <w:r w:rsidRPr="00522111">
        <w:rPr>
          <w:rFonts w:hint="cs"/>
          <w:rtl/>
        </w:rPr>
        <w:t>טוב, הינה, אפשר להתחיל. מהתחלה. מהתחלה.</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9D2729" w:rsidRDefault="00476CF6" w:rsidP="009E20C2">
      <w:pPr>
        <w:rPr>
          <w:rtl/>
          <w:lang w:eastAsia="he-IL"/>
        </w:rPr>
      </w:pPr>
    </w:p>
    <w:p w:rsidR="00476CF6" w:rsidRPr="00522111" w:rsidRDefault="00476CF6" w:rsidP="009E20C2">
      <w:pPr>
        <w:rPr>
          <w:rtl/>
        </w:rPr>
      </w:pPr>
      <w:proofErr w:type="spellStart"/>
      <w:r>
        <w:rPr>
          <w:rFonts w:hint="cs"/>
          <w:rtl/>
        </w:rPr>
        <w:t>אוה</w:t>
      </w:r>
      <w:proofErr w:type="spellEnd"/>
      <w:r>
        <w:rPr>
          <w:rFonts w:hint="cs"/>
          <w:rtl/>
        </w:rPr>
        <w:t xml:space="preserve">, </w:t>
      </w:r>
      <w:r w:rsidRPr="00522111">
        <w:rPr>
          <w:rtl/>
        </w:rPr>
        <w:t>יופי, אני</w:t>
      </w:r>
      <w:bookmarkStart w:id="6211" w:name="_ETM_Q30_374449"/>
      <w:bookmarkEnd w:id="6211"/>
      <w:r w:rsidRPr="00522111">
        <w:rPr>
          <w:rFonts w:hint="cs"/>
          <w:rtl/>
        </w:rPr>
        <w:t xml:space="preserve"> </w:t>
      </w:r>
      <w:r>
        <w:rPr>
          <w:rFonts w:hint="cs"/>
          <w:rtl/>
        </w:rPr>
        <w:t>גם ע</w:t>
      </w:r>
      <w:r w:rsidRPr="00522111">
        <w:rPr>
          <w:rtl/>
        </w:rPr>
        <w:t>צ</w:t>
      </w:r>
      <w:r w:rsidRPr="00522111">
        <w:rPr>
          <w:rFonts w:hint="cs"/>
          <w:rtl/>
        </w:rPr>
        <w:t>ר</w:t>
      </w:r>
      <w:r w:rsidRPr="00522111">
        <w:rPr>
          <w:rtl/>
        </w:rPr>
        <w:t>תי לך את העסקנות</w:t>
      </w:r>
      <w:r w:rsidRPr="00522111">
        <w:rPr>
          <w:rFonts w:hint="cs"/>
          <w:rtl/>
        </w:rPr>
        <w:t>.</w:t>
      </w:r>
      <w:r w:rsidRPr="00522111">
        <w:rPr>
          <w:rtl/>
        </w:rPr>
        <w:t xml:space="preserve"> מעולה</w:t>
      </w:r>
      <w:r w:rsidRPr="00522111">
        <w:rPr>
          <w:rFonts w:hint="cs"/>
          <w:rtl/>
        </w:rPr>
        <w:t>.</w:t>
      </w:r>
      <w:r w:rsidRPr="00522111">
        <w:rPr>
          <w:rtl/>
        </w:rPr>
        <w:t xml:space="preserve"> שב</w:t>
      </w:r>
      <w:r>
        <w:rPr>
          <w:rFonts w:hint="cs"/>
          <w:rtl/>
        </w:rPr>
        <w:t>.</w:t>
      </w:r>
      <w:r w:rsidRPr="00522111">
        <w:rPr>
          <w:rtl/>
        </w:rPr>
        <w:t xml:space="preserve"> בוא</w:t>
      </w:r>
      <w:r w:rsidRPr="00522111">
        <w:rPr>
          <w:rFonts w:hint="cs"/>
          <w:rtl/>
        </w:rPr>
        <w:t xml:space="preserve">, </w:t>
      </w:r>
      <w:r w:rsidRPr="00522111">
        <w:rPr>
          <w:rtl/>
        </w:rPr>
        <w:t>בוא</w:t>
      </w:r>
      <w:r w:rsidRPr="00522111">
        <w:rPr>
          <w:rFonts w:hint="cs"/>
          <w:rtl/>
        </w:rPr>
        <w:t xml:space="preserve">, </w:t>
      </w:r>
      <w:r>
        <w:rPr>
          <w:rFonts w:hint="cs"/>
          <w:rtl/>
        </w:rPr>
        <w:t xml:space="preserve">בוא, </w:t>
      </w:r>
      <w:r w:rsidRPr="00522111">
        <w:rPr>
          <w:rFonts w:hint="cs"/>
          <w:rtl/>
        </w:rPr>
        <w:t xml:space="preserve">שב. </w:t>
      </w:r>
      <w:r w:rsidRPr="00522111">
        <w:rPr>
          <w:rtl/>
        </w:rPr>
        <w:t>אל תדאג, יש לי נטייה</w:t>
      </w:r>
      <w:r w:rsidRPr="00522111">
        <w:rPr>
          <w:rFonts w:hint="cs"/>
          <w:rtl/>
        </w:rPr>
        <w:t xml:space="preserve"> - - -</w:t>
      </w:r>
    </w:p>
    <w:p w:rsidR="00476CF6" w:rsidRDefault="00476CF6" w:rsidP="009E20C2">
      <w:pPr>
        <w:rPr>
          <w:rtl/>
          <w:lang w:eastAsia="he-IL"/>
        </w:rPr>
      </w:pPr>
    </w:p>
    <w:p w:rsidR="00476CF6" w:rsidRDefault="00476CF6" w:rsidP="009E20C2">
      <w:pPr>
        <w:pStyle w:val="af5"/>
        <w:keepNext/>
        <w:rPr>
          <w:rtl/>
        </w:rPr>
      </w:pPr>
      <w:bookmarkStart w:id="6212" w:name="ET_interruption_6157_17"/>
      <w:r w:rsidRPr="009D2729">
        <w:rPr>
          <w:rStyle w:val="TagStyle"/>
          <w:rtl/>
        </w:rPr>
        <w:t xml:space="preserve"> &lt;&lt; קריאה &gt;&gt; </w:t>
      </w:r>
      <w:r>
        <w:rPr>
          <w:rtl/>
        </w:rPr>
        <w:t>שמחה רוטמן (הציונות הדתית):</w:t>
      </w:r>
      <w:r w:rsidRPr="009D2729">
        <w:rPr>
          <w:rStyle w:val="TagStyle"/>
          <w:rtl/>
        </w:rPr>
        <w:t xml:space="preserve"> &lt;&lt; קריאה &gt;&gt;</w:t>
      </w:r>
      <w:r>
        <w:rPr>
          <w:rtl/>
        </w:rPr>
        <w:t xml:space="preserve">   </w:t>
      </w:r>
      <w:bookmarkEnd w:id="6212"/>
    </w:p>
    <w:p w:rsidR="00476CF6" w:rsidRPr="00522111" w:rsidRDefault="00476CF6" w:rsidP="009E20C2">
      <w:pPr>
        <w:rPr>
          <w:rtl/>
        </w:rPr>
      </w:pPr>
    </w:p>
    <w:p w:rsidR="00476CF6" w:rsidRPr="009D2729" w:rsidRDefault="00476CF6" w:rsidP="009E20C2">
      <w:pPr>
        <w:rPr>
          <w:rtl/>
          <w:lang w:eastAsia="he-IL"/>
        </w:rPr>
      </w:pPr>
      <w:r>
        <w:rPr>
          <w:rFonts w:hint="cs"/>
          <w:rtl/>
          <w:lang w:eastAsia="he-IL"/>
        </w:rPr>
        <w:t>מירב, אנחנו הולכים לשמוע אותך באנגלית.</w:t>
      </w:r>
    </w:p>
    <w:p w:rsidR="00476CF6" w:rsidRDefault="00476CF6" w:rsidP="009E20C2">
      <w:pPr>
        <w:rPr>
          <w:rtl/>
          <w:lang w:eastAsia="he-IL"/>
        </w:rPr>
      </w:pPr>
    </w:p>
    <w:p w:rsidR="00476CF6" w:rsidRDefault="00476CF6" w:rsidP="009E20C2">
      <w:pPr>
        <w:pStyle w:val="af6"/>
        <w:keepNext/>
        <w:rPr>
          <w:rtl/>
        </w:rPr>
      </w:pPr>
      <w:r w:rsidRPr="009D2729">
        <w:rPr>
          <w:rStyle w:val="TagStyle"/>
          <w:rtl/>
        </w:rPr>
        <w:t xml:space="preserve">&lt;&lt; יור &gt;&gt; </w:t>
      </w:r>
      <w:r>
        <w:rPr>
          <w:rtl/>
        </w:rPr>
        <w:t>היו"ר לימור סון הר מלך:</w:t>
      </w:r>
      <w:r w:rsidRPr="009D2729">
        <w:rPr>
          <w:rStyle w:val="TagStyle"/>
          <w:rtl/>
        </w:rPr>
        <w:t xml:space="preserve"> &lt;&lt; יור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תתחילי.</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522111" w:rsidRDefault="00476CF6" w:rsidP="009E20C2">
      <w:pPr>
        <w:rPr>
          <w:rtl/>
        </w:rPr>
      </w:pPr>
    </w:p>
    <w:p w:rsidR="00476CF6" w:rsidRPr="00522111" w:rsidRDefault="00476CF6" w:rsidP="009E20C2">
      <w:pPr>
        <w:rPr>
          <w:rtl/>
        </w:rPr>
      </w:pPr>
      <w:r>
        <w:rPr>
          <w:rFonts w:hint="cs"/>
          <w:rtl/>
        </w:rPr>
        <w:t xml:space="preserve">אני מחכה. תודה רבה. </w:t>
      </w:r>
      <w:r w:rsidRPr="00522111">
        <w:rPr>
          <w:rtl/>
        </w:rPr>
        <w:t xml:space="preserve">אני תמיד אומרת </w:t>
      </w:r>
      <w:r>
        <w:rPr>
          <w:rFonts w:hint="cs"/>
          <w:rtl/>
        </w:rPr>
        <w:t>"</w:t>
      </w:r>
      <w:r w:rsidRPr="00522111">
        <w:rPr>
          <w:rtl/>
        </w:rPr>
        <w:t xml:space="preserve">אדוני </w:t>
      </w:r>
      <w:bookmarkStart w:id="6213" w:name="_ETM_Q30_384919"/>
      <w:bookmarkEnd w:id="6213"/>
      <w:r w:rsidRPr="00522111">
        <w:rPr>
          <w:rtl/>
        </w:rPr>
        <w:t>השר</w:t>
      </w:r>
      <w:r>
        <w:rPr>
          <w:rFonts w:hint="cs"/>
          <w:rtl/>
        </w:rPr>
        <w:t>"</w:t>
      </w:r>
      <w:r w:rsidRPr="00522111">
        <w:rPr>
          <w:rtl/>
        </w:rPr>
        <w:t xml:space="preserve"> ואני מסתכלת עליו כשאני מדברת. </w:t>
      </w:r>
      <w:bookmarkStart w:id="6214" w:name="_ETM_Q30_388429"/>
      <w:bookmarkEnd w:id="6214"/>
    </w:p>
    <w:p w:rsidR="00476CF6" w:rsidRPr="00522111" w:rsidRDefault="00476CF6" w:rsidP="009E20C2">
      <w:pPr>
        <w:rPr>
          <w:rtl/>
        </w:rPr>
      </w:pPr>
    </w:p>
    <w:p w:rsidR="00476CF6" w:rsidRPr="00A45B63" w:rsidRDefault="00476CF6" w:rsidP="009E20C2">
      <w:pPr>
        <w:pStyle w:val="af5"/>
        <w:keepNext/>
        <w:rPr>
          <w:rtl/>
        </w:rPr>
      </w:pPr>
      <w:bookmarkStart w:id="6215" w:name="ET_interruption_6461_8"/>
      <w:r w:rsidRPr="00A45B63">
        <w:rPr>
          <w:rStyle w:val="TagStyle"/>
          <w:rtl/>
        </w:rPr>
        <w:t xml:space="preserve">&lt;&lt; קריאה &gt;&gt; </w:t>
      </w:r>
      <w:r>
        <w:rPr>
          <w:rtl/>
        </w:rPr>
        <w:t>שר התקשורת שלמה קרעי:</w:t>
      </w:r>
      <w:r w:rsidRPr="00A45B63">
        <w:rPr>
          <w:rStyle w:val="TagStyle"/>
          <w:rtl/>
        </w:rPr>
        <w:t xml:space="preserve"> &lt;&lt; קריאה &gt;&gt;</w:t>
      </w:r>
      <w:r>
        <w:rPr>
          <w:rtl/>
        </w:rPr>
        <w:t xml:space="preserve">   </w:t>
      </w:r>
      <w:bookmarkEnd w:id="6215"/>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איך </w:t>
      </w:r>
      <w:bookmarkStart w:id="6216" w:name="_ETM_Q30_385168"/>
      <w:bookmarkEnd w:id="6216"/>
      <w:r>
        <w:rPr>
          <w:rFonts w:hint="cs"/>
          <w:rtl/>
          <w:lang w:eastAsia="he-IL"/>
        </w:rPr>
        <w:t>היה הטיול בארצות הברית על חשבון משלם המיסים?</w:t>
      </w:r>
    </w:p>
    <w:p w:rsidR="00476CF6" w:rsidRPr="00522111" w:rsidRDefault="00476CF6" w:rsidP="009E20C2">
      <w:pPr>
        <w:rPr>
          <w:rt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9D2729" w:rsidRDefault="00476CF6" w:rsidP="009E20C2">
      <w:pPr>
        <w:rPr>
          <w:rtl/>
          <w:lang w:eastAsia="he-IL"/>
        </w:rPr>
      </w:pPr>
    </w:p>
    <w:p w:rsidR="00476CF6" w:rsidRPr="00522111" w:rsidRDefault="00476CF6" w:rsidP="009E20C2">
      <w:pPr>
        <w:rPr>
          <w:rtl/>
        </w:rPr>
      </w:pPr>
      <w:r w:rsidRPr="00522111">
        <w:rPr>
          <w:rtl/>
        </w:rPr>
        <w:t xml:space="preserve">שב, שב, בוא אני אספר לך מה היה לנו בארצות </w:t>
      </w:r>
      <w:bookmarkStart w:id="6217" w:name="_ETM_Q30_392824"/>
      <w:bookmarkEnd w:id="6217"/>
      <w:r w:rsidRPr="00522111">
        <w:rPr>
          <w:rtl/>
        </w:rPr>
        <w:t>הברית</w:t>
      </w:r>
      <w:r>
        <w:rPr>
          <w:rFonts w:hint="cs"/>
          <w:rtl/>
        </w:rPr>
        <w:t xml:space="preserve">, </w:t>
      </w:r>
      <w:r w:rsidRPr="00522111">
        <w:rPr>
          <w:rtl/>
        </w:rPr>
        <w:t xml:space="preserve">אני רואה שזה מאוד מטריד אותך. </w:t>
      </w:r>
    </w:p>
    <w:p w:rsidR="00476CF6" w:rsidRPr="00522111" w:rsidRDefault="00476CF6" w:rsidP="009E20C2">
      <w:pPr>
        <w:rPr>
          <w:rtl/>
        </w:rPr>
      </w:pPr>
    </w:p>
    <w:p w:rsidR="00476CF6" w:rsidRPr="00A45B63" w:rsidRDefault="00476CF6" w:rsidP="009E20C2">
      <w:pPr>
        <w:pStyle w:val="af5"/>
        <w:keepNext/>
        <w:rPr>
          <w:rtl/>
        </w:rPr>
      </w:pPr>
      <w:r w:rsidRPr="00A45B63">
        <w:rPr>
          <w:rStyle w:val="TagStyle"/>
          <w:rtl/>
        </w:rPr>
        <w:t xml:space="preserve">&lt;&lt; קריאה &gt;&gt; </w:t>
      </w:r>
      <w:r>
        <w:rPr>
          <w:rtl/>
        </w:rPr>
        <w:t>שר התקשורת שלמה קרעי:</w:t>
      </w:r>
      <w:r w:rsidRPr="00A45B63">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rPr>
      </w:pPr>
      <w:r w:rsidRPr="00522111">
        <w:rPr>
          <w:rFonts w:hint="cs"/>
          <w:rtl/>
        </w:rPr>
        <w:t>איך היה הטיול</w:t>
      </w:r>
      <w:r>
        <w:rPr>
          <w:rFonts w:hint="cs"/>
          <w:rtl/>
        </w:rPr>
        <w:t xml:space="preserve"> על</w:t>
      </w:r>
      <w:r>
        <w:rPr>
          <w:rFonts w:hint="cs"/>
          <w:rtl/>
          <w:lang w:eastAsia="he-IL"/>
        </w:rPr>
        <w:t xml:space="preserve"> חשבון משלם המיסים?</w:t>
      </w:r>
      <w:r>
        <w:rPr>
          <w:rFonts w:hint="cs"/>
          <w:rtl/>
        </w:rPr>
        <w:t xml:space="preserve"> מירב, את יודעת שיש - - - </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מי ישמע, </w:t>
      </w:r>
      <w:r>
        <w:rPr>
          <w:rtl/>
          <w:lang w:eastAsia="he-IL"/>
        </w:rPr>
        <w:t>הממשלה שלך</w:t>
      </w:r>
      <w:r>
        <w:rPr>
          <w:rFonts w:hint="cs"/>
          <w:rtl/>
          <w:lang w:eastAsia="he-IL"/>
        </w:rPr>
        <w:t xml:space="preserve"> </w:t>
      </w:r>
      <w:r>
        <w:rPr>
          <w:rtl/>
          <w:lang w:eastAsia="he-IL"/>
        </w:rPr>
        <w:t>–</w:t>
      </w:r>
      <w:r w:rsidRPr="006B61F7">
        <w:rPr>
          <w:rFonts w:hint="cs"/>
          <w:rtl/>
          <w:lang w:eastAsia="he-IL"/>
        </w:rPr>
        <w:t xml:space="preserve"> </w:t>
      </w:r>
      <w:r>
        <w:rPr>
          <w:rFonts w:hint="cs"/>
          <w:rtl/>
          <w:lang w:eastAsia="he-IL"/>
        </w:rPr>
        <w:t xml:space="preserve">מה זה "אשרי יושבי ביתך", הממשלה שלך. עלק, את שומעת? הוא אומר </w:t>
      </w:r>
      <w:bookmarkStart w:id="6218" w:name="_ETM_Q30_404729"/>
      <w:bookmarkEnd w:id="6218"/>
      <w:r>
        <w:rPr>
          <w:rFonts w:hint="cs"/>
          <w:rtl/>
          <w:lang w:eastAsia="he-IL"/>
        </w:rPr>
        <w:t xml:space="preserve">לי. יש כאן שרת תחבורה, היא לא יודעת איך נראית הכנסת, </w:t>
      </w:r>
      <w:r>
        <w:rPr>
          <w:rtl/>
          <w:lang w:eastAsia="he-IL"/>
        </w:rPr>
        <w:t>היא מכירה רק</w:t>
      </w:r>
      <w:r>
        <w:rPr>
          <w:rFonts w:hint="cs"/>
          <w:rtl/>
          <w:lang w:eastAsia="he-IL"/>
        </w:rPr>
        <w:t xml:space="preserve"> </w:t>
      </w:r>
      <w:proofErr w:type="spellStart"/>
      <w:r w:rsidRPr="00B85097">
        <w:rPr>
          <w:rtl/>
          <w:lang w:eastAsia="he-IL"/>
        </w:rPr>
        <w:t>לאונג'ים</w:t>
      </w:r>
      <w:proofErr w:type="spellEnd"/>
      <w:r>
        <w:rPr>
          <w:rFonts w:hint="cs"/>
          <w:rtl/>
          <w:lang w:eastAsia="he-IL"/>
        </w:rPr>
        <w:t xml:space="preserve">. </w:t>
      </w:r>
      <w:bookmarkStart w:id="6219" w:name="_ETM_Q30_413337"/>
      <w:bookmarkStart w:id="6220" w:name="_ETM_Q30_413478"/>
      <w:bookmarkEnd w:id="6219"/>
      <w:bookmarkEnd w:id="6220"/>
      <w:r>
        <w:rPr>
          <w:lang w:eastAsia="he-IL"/>
        </w:rPr>
        <w:t>Please</w:t>
      </w:r>
      <w:r>
        <w:rPr>
          <w:rFonts w:hint="cs"/>
          <w:rtl/>
          <w:lang w:eastAsia="he-IL"/>
        </w:rPr>
        <w:t xml:space="preserve"> –</w:t>
      </w:r>
      <w:r>
        <w:rPr>
          <w:rtl/>
          <w:lang w:eastAsia="he-IL"/>
        </w:rPr>
        <w:t xml:space="preserve"> איך אמרת </w:t>
      </w:r>
      <w:bookmarkStart w:id="6221" w:name="_ETM_Q30_413820"/>
      <w:bookmarkEnd w:id="6221"/>
      <w:r>
        <w:rPr>
          <w:rFonts w:hint="cs"/>
          <w:rtl/>
          <w:lang w:eastAsia="he-IL"/>
        </w:rPr>
        <w:t>לה, נאור?</w:t>
      </w:r>
    </w:p>
    <w:p w:rsidR="00476CF6" w:rsidRDefault="00476CF6" w:rsidP="009E20C2">
      <w:pPr>
        <w:rPr>
          <w:rtl/>
          <w:lang w:eastAsia="he-IL"/>
        </w:rPr>
      </w:pPr>
    </w:p>
    <w:p w:rsidR="00476CF6" w:rsidRDefault="00476CF6" w:rsidP="009E20C2">
      <w:pPr>
        <w:pStyle w:val="af5"/>
        <w:keepNext/>
        <w:rPr>
          <w:rtl/>
        </w:rPr>
      </w:pPr>
      <w:bookmarkStart w:id="6222" w:name="ET_interruption_6361_18"/>
      <w:r w:rsidRPr="00B85097">
        <w:rPr>
          <w:rStyle w:val="TagStyle"/>
          <w:rtl/>
        </w:rPr>
        <w:t xml:space="preserve"> &lt;&lt; קריאה &gt;&gt; </w:t>
      </w:r>
      <w:r>
        <w:rPr>
          <w:rtl/>
        </w:rPr>
        <w:t>נאור שירי (יש עתיד):</w:t>
      </w:r>
      <w:r w:rsidRPr="00B85097">
        <w:rPr>
          <w:rStyle w:val="TagStyle"/>
          <w:rtl/>
        </w:rPr>
        <w:t xml:space="preserve"> &lt;&lt; קריאה &gt;&gt;</w:t>
      </w:r>
      <w:r>
        <w:rPr>
          <w:rtl/>
        </w:rPr>
        <w:t xml:space="preserve">   </w:t>
      </w:r>
      <w:bookmarkEnd w:id="6222"/>
    </w:p>
    <w:p w:rsidR="00476CF6" w:rsidRPr="00522111" w:rsidRDefault="00476CF6" w:rsidP="009E20C2">
      <w:pPr>
        <w:rPr>
          <w:rtl/>
        </w:rPr>
      </w:pPr>
    </w:p>
    <w:p w:rsidR="00476CF6" w:rsidRDefault="00476CF6" w:rsidP="00AA3234">
      <w:pPr>
        <w:bidi w:val="0"/>
        <w:rPr>
          <w:rtl/>
          <w:lang w:eastAsia="he-IL"/>
        </w:rPr>
      </w:pPr>
      <w:bookmarkStart w:id="6223" w:name="_ETM_Q30_413952"/>
      <w:bookmarkEnd w:id="6223"/>
      <w:r>
        <w:rPr>
          <w:lang w:eastAsia="he-IL"/>
        </w:rPr>
        <w:t>Please fasten your seatbelt</w:t>
      </w:r>
      <w:r>
        <w:rPr>
          <w:rFonts w:hint="cs"/>
          <w:rtl/>
          <w:lang w:eastAsia="he-IL"/>
        </w:rPr>
        <w:t>.</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B85097" w:rsidRDefault="00476CF6" w:rsidP="009E20C2">
      <w:pPr>
        <w:rPr>
          <w:rtl/>
          <w:lang w:eastAsia="he-IL"/>
        </w:rPr>
      </w:pPr>
    </w:p>
    <w:p w:rsidR="00476CF6" w:rsidRDefault="00476CF6" w:rsidP="009E20C2">
      <w:pPr>
        <w:rPr>
          <w:rtl/>
          <w:lang w:eastAsia="he-IL"/>
        </w:rPr>
      </w:pPr>
      <w:r>
        <w:rPr>
          <w:rFonts w:hint="cs"/>
          <w:rtl/>
          <w:lang w:eastAsia="he-IL"/>
        </w:rPr>
        <w:t xml:space="preserve">עליי </w:t>
      </w:r>
      <w:r>
        <w:rPr>
          <w:rtl/>
          <w:lang w:eastAsia="he-IL"/>
        </w:rPr>
        <w:t>הוא מדבר</w:t>
      </w:r>
      <w:r>
        <w:rPr>
          <w:rFonts w:hint="cs"/>
          <w:rtl/>
          <w:lang w:eastAsia="he-IL"/>
        </w:rPr>
        <w:t>?</w:t>
      </w:r>
      <w:r>
        <w:rPr>
          <w:rtl/>
          <w:lang w:eastAsia="he-IL"/>
        </w:rPr>
        <w:t xml:space="preserve"> אני </w:t>
      </w:r>
      <w:r>
        <w:rPr>
          <w:rFonts w:hint="cs"/>
          <w:rtl/>
          <w:lang w:eastAsia="he-IL"/>
        </w:rPr>
        <w:t>מ</w:t>
      </w:r>
      <w:r>
        <w:rPr>
          <w:rtl/>
          <w:lang w:eastAsia="he-IL"/>
        </w:rPr>
        <w:t>-2016 לא הייתי בארצות הברית</w:t>
      </w:r>
      <w:r>
        <w:rPr>
          <w:rFonts w:hint="cs"/>
          <w:rtl/>
          <w:lang w:eastAsia="he-IL"/>
        </w:rPr>
        <w:t>.</w:t>
      </w:r>
      <w:r>
        <w:rPr>
          <w:rtl/>
          <w:lang w:eastAsia="he-IL"/>
        </w:rPr>
        <w:t xml:space="preserve"> שב, </w:t>
      </w:r>
      <w:bookmarkStart w:id="6224" w:name="_ETM_Q30_416664"/>
      <w:bookmarkEnd w:id="6224"/>
      <w:r>
        <w:rPr>
          <w:rtl/>
          <w:lang w:eastAsia="he-IL"/>
        </w:rPr>
        <w:t xml:space="preserve">שב, שמחה רוטמן, </w:t>
      </w:r>
      <w:r>
        <w:rPr>
          <w:rFonts w:hint="cs"/>
          <w:rtl/>
          <w:lang w:eastAsia="he-IL"/>
        </w:rPr>
        <w:t>הבנתי ש</w:t>
      </w:r>
      <w:r>
        <w:rPr>
          <w:rtl/>
          <w:lang w:eastAsia="he-IL"/>
        </w:rPr>
        <w:t xml:space="preserve">אתה </w:t>
      </w:r>
      <w:r>
        <w:rPr>
          <w:rFonts w:hint="cs"/>
          <w:rtl/>
          <w:lang w:eastAsia="he-IL"/>
        </w:rPr>
        <w:t>הנוסע</w:t>
      </w:r>
      <w:r>
        <w:rPr>
          <w:rtl/>
          <w:lang w:eastAsia="he-IL"/>
        </w:rPr>
        <w:t xml:space="preserve"> </w:t>
      </w:r>
      <w:bookmarkStart w:id="6225" w:name="_ETM_Q30_420419"/>
      <w:bookmarkEnd w:id="6225"/>
      <w:r>
        <w:rPr>
          <w:rtl/>
          <w:lang w:eastAsia="he-IL"/>
        </w:rPr>
        <w:t xml:space="preserve">המתמיד. </w:t>
      </w:r>
      <w:bookmarkStart w:id="6226" w:name="_ETM_Q30_422339"/>
      <w:bookmarkEnd w:id="6226"/>
    </w:p>
    <w:p w:rsidR="00476CF6" w:rsidRDefault="00476CF6" w:rsidP="009E20C2">
      <w:pPr>
        <w:rPr>
          <w:rtl/>
          <w:lang w:eastAsia="he-IL"/>
        </w:rPr>
      </w:pPr>
    </w:p>
    <w:p w:rsidR="00476CF6" w:rsidRDefault="00476CF6" w:rsidP="009E20C2">
      <w:pPr>
        <w:pStyle w:val="af5"/>
        <w:keepNext/>
        <w:rPr>
          <w:rtl/>
        </w:rPr>
      </w:pPr>
      <w:bookmarkStart w:id="6227" w:name="ET_interruption_6157_19"/>
      <w:r w:rsidRPr="00B85097">
        <w:rPr>
          <w:rStyle w:val="TagStyle"/>
          <w:rtl/>
        </w:rPr>
        <w:t xml:space="preserve"> &lt;&lt; קריאה &gt;&gt; </w:t>
      </w:r>
      <w:r>
        <w:rPr>
          <w:rtl/>
        </w:rPr>
        <w:t>שמחה רוטמן (הציונות הדתית):</w:t>
      </w:r>
      <w:r w:rsidRPr="00B85097">
        <w:rPr>
          <w:rStyle w:val="TagStyle"/>
          <w:rtl/>
        </w:rPr>
        <w:t xml:space="preserve"> &lt;&lt; קריאה &gt;&gt;</w:t>
      </w:r>
      <w:r>
        <w:rPr>
          <w:rtl/>
        </w:rPr>
        <w:t xml:space="preserve">   </w:t>
      </w:r>
      <w:bookmarkEnd w:id="6227"/>
    </w:p>
    <w:p w:rsidR="00476CF6" w:rsidRPr="00522111" w:rsidRDefault="00476CF6" w:rsidP="009E20C2">
      <w:pPr>
        <w:rPr>
          <w:rtl/>
        </w:rPr>
      </w:pPr>
    </w:p>
    <w:p w:rsidR="00476CF6" w:rsidRDefault="00476CF6" w:rsidP="009E20C2">
      <w:pPr>
        <w:rPr>
          <w:rtl/>
          <w:lang w:eastAsia="he-IL"/>
        </w:rPr>
      </w:pPr>
      <w:r>
        <w:rPr>
          <w:rFonts w:hint="cs"/>
          <w:rtl/>
          <w:lang w:eastAsia="he-IL"/>
        </w:rPr>
        <w:t>מה את רוצה ממני?</w:t>
      </w:r>
    </w:p>
    <w:p w:rsidR="00476CF6" w:rsidRDefault="00476CF6" w:rsidP="009E20C2">
      <w:pPr>
        <w:rPr>
          <w:rtl/>
          <w:lang w:eastAsia="he-IL"/>
        </w:rPr>
      </w:pPr>
      <w:bookmarkStart w:id="6228" w:name="_ETM_Q30_418132"/>
      <w:bookmarkStart w:id="6229" w:name="_ETM_Q30_418317"/>
      <w:bookmarkStart w:id="6230" w:name="_ETM_Q30_418853"/>
      <w:bookmarkEnd w:id="6228"/>
      <w:bookmarkEnd w:id="6229"/>
      <w:bookmarkEnd w:id="6230"/>
    </w:p>
    <w:p w:rsidR="00476CF6" w:rsidRDefault="00476CF6" w:rsidP="009E20C2">
      <w:pPr>
        <w:pStyle w:val="-"/>
        <w:keepNext/>
        <w:rPr>
          <w:rtl/>
        </w:rPr>
      </w:pPr>
      <w:bookmarkStart w:id="6231" w:name="_ETM_Q30_418979"/>
      <w:bookmarkEnd w:id="6231"/>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B85097" w:rsidRDefault="00476CF6" w:rsidP="009E20C2">
      <w:pPr>
        <w:rPr>
          <w:rtl/>
          <w:lang w:eastAsia="he-IL"/>
        </w:rPr>
      </w:pPr>
    </w:p>
    <w:p w:rsidR="00476CF6" w:rsidRDefault="00476CF6" w:rsidP="009E20C2">
      <w:pPr>
        <w:rPr>
          <w:rtl/>
          <w:lang w:eastAsia="he-IL"/>
        </w:rPr>
      </w:pPr>
      <w:r>
        <w:rPr>
          <w:rtl/>
          <w:lang w:eastAsia="he-IL"/>
        </w:rPr>
        <w:t>עליי הוא מדבר</w:t>
      </w:r>
      <w:r>
        <w:rPr>
          <w:rFonts w:hint="cs"/>
          <w:rtl/>
          <w:lang w:eastAsia="he-IL"/>
        </w:rPr>
        <w:t>?</w:t>
      </w:r>
      <w:r>
        <w:rPr>
          <w:rtl/>
          <w:lang w:eastAsia="he-IL"/>
        </w:rPr>
        <w:t xml:space="preserve"> אני נסעתי</w:t>
      </w:r>
      <w:r>
        <w:rPr>
          <w:rFonts w:hint="cs"/>
          <w:rtl/>
          <w:lang w:eastAsia="he-IL"/>
        </w:rPr>
        <w:t xml:space="preserve"> –</w:t>
      </w:r>
      <w:r>
        <w:rPr>
          <w:rtl/>
          <w:lang w:eastAsia="he-IL"/>
        </w:rPr>
        <w:t xml:space="preserve"> </w:t>
      </w:r>
      <w:bookmarkStart w:id="6232" w:name="_ETM_Q30_425229"/>
      <w:bookmarkEnd w:id="6232"/>
      <w:r>
        <w:rPr>
          <w:rtl/>
          <w:lang w:eastAsia="he-IL"/>
        </w:rPr>
        <w:t>מ-2016 לא</w:t>
      </w:r>
      <w:r>
        <w:rPr>
          <w:rFonts w:hint="cs"/>
          <w:rtl/>
          <w:lang w:eastAsia="he-IL"/>
        </w:rPr>
        <w:t xml:space="preserve"> </w:t>
      </w:r>
      <w:bookmarkStart w:id="6233" w:name="_ETM_Q30_432265"/>
      <w:bookmarkEnd w:id="6233"/>
      <w:r>
        <w:rPr>
          <w:rFonts w:hint="cs"/>
          <w:rtl/>
          <w:lang w:eastAsia="he-IL"/>
        </w:rPr>
        <w:t>- - -</w:t>
      </w:r>
    </w:p>
    <w:p w:rsidR="00476CF6" w:rsidRPr="00522111" w:rsidRDefault="00476CF6" w:rsidP="009E20C2">
      <w:pPr>
        <w:rPr>
          <w:rtl/>
        </w:rPr>
      </w:pPr>
    </w:p>
    <w:p w:rsidR="00476CF6" w:rsidRDefault="00476CF6" w:rsidP="009E20C2">
      <w:pPr>
        <w:pStyle w:val="af6"/>
        <w:keepNext/>
        <w:rPr>
          <w:rtl/>
        </w:rPr>
      </w:pPr>
      <w:r w:rsidRPr="00B85097">
        <w:rPr>
          <w:rStyle w:val="TagStyle"/>
          <w:rtl/>
        </w:rPr>
        <w:t xml:space="preserve"> &lt;&lt; יור &gt;&gt; </w:t>
      </w:r>
      <w:r>
        <w:rPr>
          <w:rtl/>
        </w:rPr>
        <w:t>היו"ר לימור סון הר מלך:</w:t>
      </w:r>
      <w:r w:rsidRPr="00B85097">
        <w:rPr>
          <w:rStyle w:val="TagStyle"/>
          <w:rtl/>
        </w:rPr>
        <w:t xml:space="preserve"> &lt;&lt; יור &gt;&gt;</w:t>
      </w:r>
      <w:r>
        <w:rPr>
          <w:rtl/>
        </w:rPr>
        <w:t xml:space="preserve">   </w:t>
      </w:r>
    </w:p>
    <w:p w:rsidR="00476CF6" w:rsidRPr="00522111" w:rsidRDefault="00476CF6" w:rsidP="009E20C2">
      <w:pPr>
        <w:rPr>
          <w:rtl/>
        </w:rPr>
      </w:pPr>
    </w:p>
    <w:p w:rsidR="00476CF6" w:rsidRPr="00522111" w:rsidRDefault="00476CF6" w:rsidP="009E20C2">
      <w:pPr>
        <w:rPr>
          <w:rtl/>
        </w:rPr>
      </w:pPr>
      <w:bookmarkStart w:id="6234" w:name="_ETM_Q30_428660"/>
      <w:bookmarkEnd w:id="6234"/>
      <w:r w:rsidRPr="00522111">
        <w:rPr>
          <w:rtl/>
        </w:rPr>
        <w:t>מירב, לפחות אותי את לא יכולה להאשים בדברים</w:t>
      </w:r>
      <w:r w:rsidRPr="00522111">
        <w:rPr>
          <w:rFonts w:hint="cs"/>
          <w:rtl/>
        </w:rPr>
        <w:t xml:space="preserve"> האלה</w:t>
      </w:r>
      <w:r w:rsidRPr="00522111">
        <w:rPr>
          <w:rtl/>
        </w:rPr>
        <w:t xml:space="preserve">. </w:t>
      </w:r>
      <w:bookmarkStart w:id="6235" w:name="_ETM_Q30_430770"/>
      <w:bookmarkEnd w:id="6235"/>
    </w:p>
    <w:p w:rsidR="00476CF6" w:rsidRPr="00522111" w:rsidRDefault="00476CF6" w:rsidP="009E20C2">
      <w:pPr>
        <w:rPr>
          <w:rt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B85097" w:rsidRDefault="00476CF6" w:rsidP="009E20C2">
      <w:pPr>
        <w:rPr>
          <w:rtl/>
          <w:lang w:eastAsia="he-IL"/>
        </w:rPr>
      </w:pPr>
    </w:p>
    <w:p w:rsidR="00476CF6" w:rsidRPr="00522111" w:rsidRDefault="00476CF6" w:rsidP="009E20C2">
      <w:pPr>
        <w:rPr>
          <w:rtl/>
        </w:rPr>
      </w:pPr>
      <w:bookmarkStart w:id="6236" w:name="_ETM_Q30_430960"/>
      <w:bookmarkStart w:id="6237" w:name="_ETM_Q30_431027"/>
      <w:bookmarkStart w:id="6238" w:name="_ETM_Q30_431095"/>
      <w:bookmarkEnd w:id="6236"/>
      <w:bookmarkEnd w:id="6237"/>
      <w:bookmarkEnd w:id="6238"/>
      <w:r w:rsidRPr="00522111">
        <w:rPr>
          <w:rtl/>
        </w:rPr>
        <w:t>נכון</w:t>
      </w:r>
      <w:bookmarkStart w:id="6239" w:name="_ETM_Q30_431529"/>
      <w:bookmarkEnd w:id="6239"/>
      <w:r>
        <w:rPr>
          <w:rFonts w:hint="cs"/>
          <w:rtl/>
        </w:rPr>
        <w:t>.</w:t>
      </w:r>
      <w:r w:rsidRPr="00522111">
        <w:rPr>
          <w:rFonts w:hint="cs"/>
          <w:rtl/>
        </w:rPr>
        <w:t xml:space="preserve"> </w:t>
      </w:r>
      <w:r w:rsidRPr="00522111">
        <w:rPr>
          <w:rtl/>
        </w:rPr>
        <w:t>אבל את משהו אחר</w:t>
      </w:r>
      <w:r w:rsidRPr="00522111">
        <w:rPr>
          <w:rFonts w:hint="cs"/>
          <w:rtl/>
        </w:rPr>
        <w:t>.</w:t>
      </w:r>
      <w:bookmarkStart w:id="6240" w:name="_ETM_Q30_427787"/>
      <w:bookmarkEnd w:id="6240"/>
    </w:p>
    <w:p w:rsidR="00476CF6" w:rsidRPr="00522111" w:rsidRDefault="00476CF6" w:rsidP="009E20C2">
      <w:pPr>
        <w:rPr>
          <w:rtl/>
        </w:rPr>
      </w:pPr>
      <w:bookmarkStart w:id="6241" w:name="_ETM_Q30_427900"/>
      <w:bookmarkEnd w:id="6241"/>
    </w:p>
    <w:p w:rsidR="00476CF6" w:rsidRDefault="00476CF6" w:rsidP="009E20C2">
      <w:pPr>
        <w:pStyle w:val="af5"/>
        <w:keepNext/>
        <w:rPr>
          <w:rtl/>
        </w:rPr>
      </w:pPr>
      <w:r w:rsidRPr="00B85097">
        <w:rPr>
          <w:rStyle w:val="TagStyle"/>
          <w:rtl/>
        </w:rPr>
        <w:t xml:space="preserve">&lt;&lt; קריאה &gt;&gt; </w:t>
      </w:r>
      <w:r>
        <w:rPr>
          <w:rtl/>
        </w:rPr>
        <w:t>שמחה רוטמן (הציונות הדתית):</w:t>
      </w:r>
      <w:r w:rsidRPr="00B85097">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 -</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3C141B" w:rsidRDefault="00476CF6" w:rsidP="009E20C2">
      <w:pPr>
        <w:rPr>
          <w:rtl/>
          <w:lang w:eastAsia="he-IL"/>
        </w:rPr>
      </w:pPr>
    </w:p>
    <w:p w:rsidR="00476CF6" w:rsidRPr="00522111" w:rsidRDefault="00476CF6" w:rsidP="009E20C2">
      <w:pPr>
        <w:rPr>
          <w:rtl/>
        </w:rPr>
      </w:pPr>
      <w:bookmarkStart w:id="6242" w:name="_ETM_Q30_428010"/>
      <w:bookmarkStart w:id="6243" w:name="_ETM_Q30_428075"/>
      <w:bookmarkStart w:id="6244" w:name="_ETM_Q30_434866"/>
      <w:bookmarkEnd w:id="6242"/>
      <w:bookmarkEnd w:id="6243"/>
      <w:bookmarkEnd w:id="6244"/>
      <w:r w:rsidRPr="00522111">
        <w:rPr>
          <w:rtl/>
        </w:rPr>
        <w:t xml:space="preserve">אתה גם, אתה נוסע </w:t>
      </w:r>
      <w:bookmarkStart w:id="6245" w:name="_ETM_Q30_435994"/>
      <w:bookmarkEnd w:id="6245"/>
      <w:r w:rsidRPr="00522111">
        <w:rPr>
          <w:rtl/>
        </w:rPr>
        <w:t>כל היום לארצות הברית</w:t>
      </w:r>
      <w:r>
        <w:rPr>
          <w:rFonts w:hint="cs"/>
          <w:rtl/>
        </w:rPr>
        <w:t>,</w:t>
      </w:r>
      <w:r w:rsidRPr="00522111">
        <w:rPr>
          <w:rtl/>
        </w:rPr>
        <w:t xml:space="preserve"> נשמה. </w:t>
      </w:r>
    </w:p>
    <w:p w:rsidR="00476CF6" w:rsidRPr="00522111" w:rsidRDefault="00476CF6" w:rsidP="009E20C2">
      <w:pPr>
        <w:rPr>
          <w:rtl/>
        </w:rPr>
      </w:pPr>
    </w:p>
    <w:p w:rsidR="00476CF6" w:rsidRDefault="00476CF6" w:rsidP="009E20C2">
      <w:pPr>
        <w:pStyle w:val="af5"/>
        <w:keepNext/>
        <w:rPr>
          <w:rtl/>
        </w:rPr>
      </w:pPr>
      <w:r w:rsidRPr="00B85097">
        <w:rPr>
          <w:rStyle w:val="TagStyle"/>
          <w:rtl/>
        </w:rPr>
        <w:t xml:space="preserve">&lt;&lt; קריאה &gt;&gt; </w:t>
      </w:r>
      <w:r>
        <w:rPr>
          <w:rtl/>
        </w:rPr>
        <w:t>שמחה רוטמן (הציונות הדתית):</w:t>
      </w:r>
      <w:r w:rsidRPr="00B85097">
        <w:rPr>
          <w:rStyle w:val="TagStyle"/>
          <w:rtl/>
        </w:rPr>
        <w:t xml:space="preserve"> &lt;&lt; קריאה &gt;&gt;</w:t>
      </w:r>
      <w:r>
        <w:rPr>
          <w:rtl/>
        </w:rPr>
        <w:t xml:space="preserve">   </w:t>
      </w:r>
    </w:p>
    <w:p w:rsidR="00476CF6" w:rsidRPr="00522111" w:rsidRDefault="00476CF6" w:rsidP="009E20C2">
      <w:pPr>
        <w:rPr>
          <w:rtl/>
        </w:rPr>
      </w:pPr>
    </w:p>
    <w:p w:rsidR="00476CF6" w:rsidRDefault="00476CF6" w:rsidP="009E20C2">
      <w:pPr>
        <w:rPr>
          <w:rtl/>
          <w:lang w:eastAsia="he-IL"/>
        </w:rPr>
      </w:pPr>
      <w:r>
        <w:rPr>
          <w:rFonts w:hint="cs"/>
          <w:rtl/>
          <w:lang w:eastAsia="he-IL"/>
        </w:rPr>
        <w:t>אבל פרגנתי.</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3C141B" w:rsidRDefault="00476CF6" w:rsidP="009E20C2">
      <w:pPr>
        <w:rPr>
          <w:rtl/>
          <w:lang w:eastAsia="he-IL"/>
        </w:rPr>
      </w:pPr>
    </w:p>
    <w:p w:rsidR="00476CF6" w:rsidRPr="00522111" w:rsidRDefault="00476CF6" w:rsidP="009E20C2">
      <w:pPr>
        <w:rPr>
          <w:rtl/>
        </w:rPr>
      </w:pPr>
      <w:r w:rsidRPr="00522111">
        <w:rPr>
          <w:rtl/>
        </w:rPr>
        <w:t xml:space="preserve">אתה </w:t>
      </w:r>
      <w:r w:rsidRPr="00522111">
        <w:t>frequent flower</w:t>
      </w:r>
      <w:r w:rsidRPr="00522111">
        <w:rPr>
          <w:rtl/>
        </w:rPr>
        <w:t>,</w:t>
      </w:r>
      <w:r w:rsidRPr="00522111">
        <w:rPr>
          <w:rFonts w:hint="cs"/>
          <w:rtl/>
        </w:rPr>
        <w:t xml:space="preserve"> </w:t>
      </w:r>
      <w:r w:rsidRPr="00522111">
        <w:rPr>
          <w:rtl/>
        </w:rPr>
        <w:t xml:space="preserve">נכון? </w:t>
      </w:r>
    </w:p>
    <w:p w:rsidR="00476CF6" w:rsidRPr="00522111" w:rsidRDefault="00476CF6" w:rsidP="009E20C2">
      <w:pPr>
        <w:rPr>
          <w:rtl/>
        </w:rPr>
      </w:pPr>
      <w:bookmarkStart w:id="6246" w:name="_ETM_Q30_437866"/>
      <w:bookmarkStart w:id="6247" w:name="_ETM_Q30_441639"/>
      <w:bookmarkEnd w:id="6246"/>
      <w:bookmarkEnd w:id="6247"/>
    </w:p>
    <w:p w:rsidR="00476CF6" w:rsidRDefault="00476CF6" w:rsidP="009E20C2">
      <w:pPr>
        <w:pStyle w:val="af5"/>
        <w:keepNext/>
        <w:rPr>
          <w:rtl/>
        </w:rPr>
      </w:pPr>
      <w:bookmarkStart w:id="6248" w:name="_ETM_Q30_441820"/>
      <w:bookmarkEnd w:id="6248"/>
      <w:r w:rsidRPr="00B85097">
        <w:rPr>
          <w:rStyle w:val="TagStyle"/>
          <w:rtl/>
        </w:rPr>
        <w:t xml:space="preserve">&lt;&lt; קריאה &gt;&gt; </w:t>
      </w:r>
      <w:r>
        <w:rPr>
          <w:rtl/>
        </w:rPr>
        <w:t>שמחה רוטמן (הציונות הדתית):</w:t>
      </w:r>
      <w:r w:rsidRPr="00B85097">
        <w:rPr>
          <w:rStyle w:val="TagStyle"/>
          <w:rtl/>
        </w:rPr>
        <w:t xml:space="preserve"> &lt;&lt; קריאה &gt;&gt;</w:t>
      </w:r>
      <w:r>
        <w:rPr>
          <w:rtl/>
        </w:rPr>
        <w:t xml:space="preserve">   </w:t>
      </w:r>
    </w:p>
    <w:p w:rsidR="00476CF6" w:rsidRDefault="00476CF6" w:rsidP="009E20C2">
      <w:pPr>
        <w:rPr>
          <w:rtl/>
          <w:lang w:eastAsia="he-IL"/>
        </w:rPr>
      </w:pPr>
      <w:bookmarkStart w:id="6249" w:name="_ETM_Q30_442950"/>
      <w:bookmarkEnd w:id="6249"/>
    </w:p>
    <w:p w:rsidR="00476CF6" w:rsidRDefault="00476CF6" w:rsidP="009E20C2">
      <w:pPr>
        <w:rPr>
          <w:rtl/>
          <w:lang w:eastAsia="he-IL"/>
        </w:rPr>
      </w:pPr>
      <w:bookmarkStart w:id="6250" w:name="_ETM_Q30_443193"/>
      <w:bookmarkEnd w:id="6250"/>
      <w:r>
        <w:rPr>
          <w:lang w:eastAsia="he-IL"/>
        </w:rPr>
        <w:t>Flower</w:t>
      </w:r>
      <w:r>
        <w:rPr>
          <w:rFonts w:hint="cs"/>
          <w:rtl/>
          <w:lang w:eastAsia="he-IL"/>
        </w:rPr>
        <w:t xml:space="preserve">. אני </w:t>
      </w:r>
      <w:r w:rsidRPr="00522111">
        <w:t>frequent</w:t>
      </w:r>
      <w:r>
        <w:rPr>
          <w:lang w:eastAsia="he-IL"/>
        </w:rPr>
        <w:t xml:space="preserve"> flower</w:t>
      </w:r>
      <w:r>
        <w:rPr>
          <w:rFonts w:hint="cs"/>
          <w:rtl/>
          <w:lang w:eastAsia="he-IL"/>
        </w:rPr>
        <w:t>, נכון, בדיוק.</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ברור שאתה </w:t>
      </w:r>
      <w:r>
        <w:rPr>
          <w:lang w:eastAsia="he-IL"/>
        </w:rPr>
        <w:t>flower</w:t>
      </w:r>
      <w:r>
        <w:rPr>
          <w:rFonts w:hint="cs"/>
          <w:rtl/>
          <w:lang w:eastAsia="he-IL"/>
        </w:rPr>
        <w:t>.</w:t>
      </w:r>
      <w:bookmarkStart w:id="6251" w:name="_ETM_Q30_444180"/>
      <w:bookmarkEnd w:id="6251"/>
    </w:p>
    <w:p w:rsidR="00476CF6" w:rsidRDefault="00476CF6" w:rsidP="009E20C2">
      <w:pPr>
        <w:rPr>
          <w:rtl/>
          <w:lang w:eastAsia="he-IL"/>
        </w:rPr>
      </w:pPr>
      <w:bookmarkStart w:id="6252" w:name="_ETM_Q30_444347"/>
      <w:bookmarkStart w:id="6253" w:name="_ETM_Q30_444660"/>
      <w:bookmarkEnd w:id="6252"/>
      <w:bookmarkEnd w:id="6253"/>
    </w:p>
    <w:p w:rsidR="00476CF6" w:rsidRDefault="00476CF6" w:rsidP="009E20C2">
      <w:pPr>
        <w:pStyle w:val="af5"/>
        <w:keepNext/>
        <w:rPr>
          <w:rtl/>
        </w:rPr>
      </w:pPr>
      <w:bookmarkStart w:id="6254" w:name="_ETM_Q30_444829"/>
      <w:bookmarkEnd w:id="6254"/>
      <w:r w:rsidRPr="00B85097">
        <w:rPr>
          <w:rStyle w:val="TagStyle"/>
          <w:rtl/>
        </w:rPr>
        <w:t xml:space="preserve">&lt;&lt; קריאה &gt;&gt; </w:t>
      </w:r>
      <w:r>
        <w:rPr>
          <w:rtl/>
        </w:rPr>
        <w:t>שמחה רוטמן (הציונות הדתית):</w:t>
      </w:r>
      <w:r w:rsidRPr="00B85097">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lang w:eastAsia="he-IL"/>
        </w:rPr>
        <w:t>F</w:t>
      </w:r>
      <w:r>
        <w:rPr>
          <w:lang w:eastAsia="he-IL"/>
        </w:rPr>
        <w:t>lower</w:t>
      </w:r>
      <w:bookmarkStart w:id="6255" w:name="_ETM_Q30_444265"/>
      <w:bookmarkStart w:id="6256" w:name="_ETM_Q30_444394"/>
      <w:bookmarkStart w:id="6257" w:name="_ETM_Q30_444497"/>
      <w:bookmarkEnd w:id="6255"/>
      <w:bookmarkEnd w:id="6256"/>
      <w:bookmarkEnd w:id="6257"/>
      <w:r>
        <w:rPr>
          <w:rFonts w:hint="cs"/>
          <w:rtl/>
          <w:lang w:eastAsia="he-IL"/>
        </w:rPr>
        <w:t xml:space="preserve">, פרח ייחודי. אני פרח ייחודי. </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Default="00476CF6" w:rsidP="009E20C2">
      <w:pPr>
        <w:rPr>
          <w:rtl/>
          <w:lang w:eastAsia="he-IL"/>
        </w:rPr>
      </w:pPr>
    </w:p>
    <w:p w:rsidR="00476CF6" w:rsidRDefault="00476CF6" w:rsidP="009E20C2">
      <w:pPr>
        <w:rPr>
          <w:rtl/>
          <w:lang w:eastAsia="he-IL"/>
        </w:rPr>
      </w:pPr>
      <w:r w:rsidRPr="00BB18B9">
        <w:rPr>
          <w:rFonts w:hint="cs"/>
          <w:rtl/>
          <w:lang w:eastAsia="he-IL"/>
        </w:rPr>
        <w:t>לא</w:t>
      </w:r>
      <w:r>
        <w:rPr>
          <w:rFonts w:hint="cs"/>
          <w:rtl/>
          <w:lang w:eastAsia="he-IL"/>
        </w:rPr>
        <w:t>.</w:t>
      </w:r>
      <w:r w:rsidRPr="00BB18B9">
        <w:rPr>
          <w:rFonts w:hint="cs"/>
          <w:rtl/>
          <w:lang w:eastAsia="he-IL"/>
        </w:rPr>
        <w:t xml:space="preserve"> בכוונה אמרתי לך, שלא תתבלבל. את</w:t>
      </w:r>
      <w:r>
        <w:rPr>
          <w:rFonts w:hint="cs"/>
          <w:rtl/>
          <w:lang w:eastAsia="he-IL"/>
        </w:rPr>
        <w:t>ה</w:t>
      </w:r>
      <w:r w:rsidRPr="00BB18B9">
        <w:rPr>
          <w:rFonts w:hint="cs"/>
          <w:rtl/>
          <w:lang w:eastAsia="he-IL"/>
        </w:rPr>
        <w:t xml:space="preserve"> רוצה שנדבר </w:t>
      </w:r>
      <w:r w:rsidRPr="00BB18B9">
        <w:rPr>
          <w:lang w:eastAsia="he-IL"/>
        </w:rPr>
        <w:t>in English</w:t>
      </w:r>
      <w:r w:rsidRPr="00BB18B9">
        <w:rPr>
          <w:rFonts w:hint="cs"/>
          <w:rtl/>
          <w:lang w:eastAsia="he-IL"/>
        </w:rPr>
        <w:t>?</w:t>
      </w:r>
    </w:p>
    <w:p w:rsidR="00476CF6" w:rsidRDefault="00476CF6" w:rsidP="009E20C2">
      <w:pPr>
        <w:rPr>
          <w:rtl/>
          <w:lang w:eastAsia="he-IL"/>
        </w:rPr>
      </w:pPr>
    </w:p>
    <w:p w:rsidR="00476CF6" w:rsidRPr="00EE0094" w:rsidRDefault="00476CF6" w:rsidP="00AA3234">
      <w:pPr>
        <w:bidi w:val="0"/>
        <w:rPr>
          <w:rtl/>
          <w:lang w:eastAsia="he-IL"/>
        </w:rPr>
      </w:pPr>
      <w:r w:rsidRPr="00BB18B9">
        <w:rPr>
          <w:lang w:eastAsia="he-IL"/>
        </w:rPr>
        <w:t>The frequent flyer</w:t>
      </w:r>
      <w:r>
        <w:rPr>
          <w:lang w:eastAsia="he-IL"/>
        </w:rPr>
        <w:t xml:space="preserve">, yes? </w:t>
      </w:r>
      <w:r w:rsidRPr="00BB18B9">
        <w:rPr>
          <w:lang w:eastAsia="he-IL"/>
        </w:rPr>
        <w:t>You want to speak about the flyer</w:t>
      </w:r>
      <w:r>
        <w:rPr>
          <w:lang w:eastAsia="he-IL"/>
        </w:rPr>
        <w:t xml:space="preserve">? </w:t>
      </w:r>
      <w:r w:rsidRPr="00BB18B9">
        <w:rPr>
          <w:lang w:eastAsia="he-IL"/>
        </w:rPr>
        <w:t>Because my English</w:t>
      </w:r>
      <w:r>
        <w:rPr>
          <w:lang w:eastAsia="he-IL"/>
        </w:rPr>
        <w:t>,</w:t>
      </w:r>
      <w:r w:rsidRPr="00BB18B9">
        <w:rPr>
          <w:lang w:eastAsia="he-IL"/>
        </w:rPr>
        <w:t xml:space="preserve"> compare to your friends in the coalition</w:t>
      </w:r>
      <w:r>
        <w:rPr>
          <w:lang w:eastAsia="he-IL"/>
        </w:rPr>
        <w:t>, was</w:t>
      </w:r>
      <w:r w:rsidRPr="00BB18B9">
        <w:rPr>
          <w:rFonts w:hint="cs"/>
          <w:rtl/>
          <w:lang w:eastAsia="he-IL"/>
        </w:rPr>
        <w:t xml:space="preserve"> </w:t>
      </w:r>
      <w:r w:rsidRPr="00BB18B9">
        <w:rPr>
          <w:rtl/>
          <w:lang w:eastAsia="he-IL"/>
        </w:rPr>
        <w:t>–</w:t>
      </w:r>
      <w:r w:rsidRPr="00BB18B9">
        <w:rPr>
          <w:rFonts w:hint="cs"/>
          <w:rtl/>
          <w:lang w:eastAsia="he-IL"/>
        </w:rPr>
        <w:t xml:space="preserve"> בוא, אנחנו לא רוצים לפתוח מה היה שם.</w:t>
      </w:r>
      <w:r>
        <w:rPr>
          <w:rFonts w:hint="cs"/>
          <w:rtl/>
          <w:lang w:eastAsia="he-IL"/>
        </w:rPr>
        <w:t xml:space="preserve"> </w:t>
      </w:r>
    </w:p>
    <w:p w:rsidR="00476CF6" w:rsidRPr="00EE0094" w:rsidRDefault="00476CF6" w:rsidP="009E20C2">
      <w:pPr>
        <w:rPr>
          <w:rtl/>
          <w:lang w:eastAsia="he-IL"/>
        </w:rPr>
      </w:pPr>
    </w:p>
    <w:p w:rsidR="00476CF6" w:rsidRDefault="00476CF6" w:rsidP="009E20C2">
      <w:pPr>
        <w:pStyle w:val="af5"/>
        <w:keepNext/>
        <w:rPr>
          <w:rtl/>
        </w:rPr>
      </w:pPr>
      <w:bookmarkStart w:id="6258" w:name="ET_interruption_קר_אה_21"/>
      <w:r w:rsidRPr="001C1C52">
        <w:rPr>
          <w:rStyle w:val="TagStyle"/>
          <w:rtl/>
        </w:rPr>
        <w:t xml:space="preserve"> &lt;&lt; קריאה &gt;&gt; </w:t>
      </w:r>
      <w:r>
        <w:rPr>
          <w:rtl/>
        </w:rPr>
        <w:t>קריא</w:t>
      </w:r>
      <w:r>
        <w:rPr>
          <w:rFonts w:hint="cs"/>
          <w:rtl/>
        </w:rPr>
        <w:t>ות</w:t>
      </w:r>
      <w:r>
        <w:rPr>
          <w:rtl/>
        </w:rPr>
        <w:t>:</w:t>
      </w:r>
      <w:r w:rsidRPr="001C1C52">
        <w:rPr>
          <w:rStyle w:val="TagStyle"/>
          <w:rtl/>
        </w:rPr>
        <w:t xml:space="preserve"> &lt;&lt; קריאה &gt;&gt;</w:t>
      </w:r>
      <w:r>
        <w:rPr>
          <w:rtl/>
        </w:rPr>
        <w:t xml:space="preserve">   </w:t>
      </w:r>
      <w:bookmarkEnd w:id="6258"/>
    </w:p>
    <w:p w:rsidR="00476CF6" w:rsidRPr="00522111" w:rsidRDefault="00476CF6" w:rsidP="009E20C2">
      <w:pPr>
        <w:rPr>
          <w:rtl/>
        </w:rPr>
      </w:pPr>
    </w:p>
    <w:p w:rsidR="00476CF6" w:rsidRDefault="00476CF6" w:rsidP="009E20C2">
      <w:pPr>
        <w:rPr>
          <w:rtl/>
          <w:lang w:eastAsia="he-IL"/>
        </w:rPr>
      </w:pPr>
      <w:r>
        <w:rPr>
          <w:rFonts w:hint="cs"/>
          <w:rtl/>
          <w:lang w:eastAsia="he-IL"/>
        </w:rPr>
        <w:t>- - -</w:t>
      </w:r>
      <w:bookmarkStart w:id="6259" w:name="_ETM_Q30_457551"/>
      <w:bookmarkEnd w:id="6259"/>
    </w:p>
    <w:p w:rsidR="00476CF6" w:rsidRDefault="00476CF6" w:rsidP="009E20C2">
      <w:pPr>
        <w:rPr>
          <w:rtl/>
          <w:lang w:eastAsia="he-IL"/>
        </w:rPr>
      </w:pPr>
      <w:bookmarkStart w:id="6260" w:name="_ETM_Q30_457713"/>
      <w:bookmarkEnd w:id="6260"/>
    </w:p>
    <w:p w:rsidR="00476CF6" w:rsidRDefault="00476CF6" w:rsidP="009E20C2">
      <w:pPr>
        <w:pStyle w:val="-"/>
        <w:keepNext/>
        <w:rPr>
          <w:rtl/>
        </w:rPr>
      </w:pPr>
      <w:bookmarkStart w:id="6261" w:name="_ETM_Q30_457748"/>
      <w:bookmarkStart w:id="6262" w:name="_ETM_Q30_457921"/>
      <w:bookmarkEnd w:id="6261"/>
      <w:bookmarkEnd w:id="6262"/>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1C1C52" w:rsidRDefault="00476CF6" w:rsidP="009E20C2">
      <w:pPr>
        <w:rPr>
          <w:rtl/>
          <w:lang w:eastAsia="he-IL"/>
        </w:rPr>
      </w:pPr>
    </w:p>
    <w:p w:rsidR="00476CF6" w:rsidRDefault="00476CF6" w:rsidP="009E20C2">
      <w:pPr>
        <w:rPr>
          <w:rtl/>
          <w:lang w:eastAsia="he-IL"/>
        </w:rPr>
      </w:pPr>
      <w:r w:rsidRPr="00522111">
        <w:rPr>
          <w:rtl/>
        </w:rPr>
        <w:t xml:space="preserve">אבל אין </w:t>
      </w:r>
      <w:bookmarkStart w:id="6263" w:name="_ETM_Q30_459859"/>
      <w:bookmarkEnd w:id="6263"/>
      <w:r w:rsidRPr="00522111">
        <w:rPr>
          <w:rFonts w:hint="cs"/>
          <w:rtl/>
        </w:rPr>
        <w:t xml:space="preserve">לנו </w:t>
      </w:r>
      <w:r w:rsidRPr="00522111">
        <w:rPr>
          <w:rtl/>
        </w:rPr>
        <w:t>זמן</w:t>
      </w:r>
      <w:r>
        <w:rPr>
          <w:rFonts w:hint="cs"/>
          <w:rtl/>
        </w:rPr>
        <w:t>.</w:t>
      </w:r>
      <w:r w:rsidRPr="00522111">
        <w:rPr>
          <w:rFonts w:hint="cs"/>
          <w:rtl/>
        </w:rPr>
        <w:t xml:space="preserve"> ה</w:t>
      </w:r>
      <w:r w:rsidRPr="00522111">
        <w:rPr>
          <w:rtl/>
        </w:rPr>
        <w:t xml:space="preserve">זמן קצר, המלאכה מרובה. אני רוצה לדבר על </w:t>
      </w:r>
      <w:r w:rsidRPr="00522111">
        <w:rPr>
          <w:rFonts w:hint="cs"/>
          <w:rtl/>
        </w:rPr>
        <w:t>ה-</w:t>
      </w:r>
      <w:r w:rsidRPr="00522111">
        <w:t>flower</w:t>
      </w:r>
      <w:r>
        <w:rPr>
          <w:rFonts w:hint="cs"/>
          <w:rtl/>
        </w:rPr>
        <w:t>.</w:t>
      </w:r>
      <w:r w:rsidRPr="00522111">
        <w:rPr>
          <w:rFonts w:hint="cs"/>
          <w:rtl/>
        </w:rPr>
        <w:t xml:space="preserve"> </w:t>
      </w:r>
      <w:r w:rsidRPr="00522111">
        <w:rPr>
          <w:rtl/>
        </w:rPr>
        <w:t>שמחה</w:t>
      </w:r>
      <w:r>
        <w:rPr>
          <w:rFonts w:hint="cs"/>
          <w:rtl/>
        </w:rPr>
        <w:t>,</w:t>
      </w:r>
      <w:r w:rsidRPr="00522111">
        <w:rPr>
          <w:rtl/>
        </w:rPr>
        <w:t xml:space="preserve"> </w:t>
      </w:r>
      <w:bookmarkStart w:id="6264" w:name="_ETM_Q30_462539"/>
      <w:bookmarkEnd w:id="6264"/>
      <w:r w:rsidRPr="00522111">
        <w:rPr>
          <w:rtl/>
        </w:rPr>
        <w:t>שמחה</w:t>
      </w:r>
      <w:r>
        <w:rPr>
          <w:rFonts w:hint="cs"/>
          <w:rtl/>
        </w:rPr>
        <w:t>,</w:t>
      </w:r>
      <w:r w:rsidRPr="00522111">
        <w:rPr>
          <w:rtl/>
        </w:rPr>
        <w:t xml:space="preserve"> </w:t>
      </w:r>
      <w:bookmarkStart w:id="6265" w:name="_ETM_Q30_465890"/>
      <w:bookmarkEnd w:id="6265"/>
      <w:r>
        <w:rPr>
          <w:rtl/>
          <w:lang w:eastAsia="he-IL"/>
        </w:rPr>
        <w:t xml:space="preserve">סתם, אתה כבר מקשיב, אז תקשיב. </w:t>
      </w:r>
      <w:bookmarkStart w:id="6266" w:name="_ETM_Q30_464115"/>
      <w:bookmarkEnd w:id="6266"/>
    </w:p>
    <w:p w:rsidR="00476CF6" w:rsidRDefault="00476CF6" w:rsidP="009E20C2">
      <w:pPr>
        <w:rPr>
          <w:rtl/>
          <w:lang w:eastAsia="he-IL"/>
        </w:rPr>
      </w:pPr>
      <w:bookmarkStart w:id="6267" w:name="_ETM_Q30_464377"/>
      <w:bookmarkEnd w:id="6267"/>
    </w:p>
    <w:p w:rsidR="00476CF6" w:rsidRPr="00915269" w:rsidRDefault="00476CF6" w:rsidP="009E20C2">
      <w:pPr>
        <w:pStyle w:val="af5"/>
        <w:keepNext/>
        <w:rPr>
          <w:rtl/>
        </w:rPr>
      </w:pPr>
      <w:bookmarkStart w:id="6268" w:name="ET_interruption_6157_9"/>
      <w:r w:rsidRPr="00915269">
        <w:rPr>
          <w:rStyle w:val="TagStyle"/>
          <w:rtl/>
        </w:rPr>
        <w:t xml:space="preserve"> &lt;&lt; קריאה &gt;&gt; </w:t>
      </w:r>
      <w:r>
        <w:rPr>
          <w:rtl/>
        </w:rPr>
        <w:t>שמחה רוטמן (הציונות הדתית):</w:t>
      </w:r>
      <w:r w:rsidRPr="00915269">
        <w:rPr>
          <w:rStyle w:val="TagStyle"/>
          <w:rtl/>
        </w:rPr>
        <w:t xml:space="preserve"> &lt;&lt; קריאה &gt;&gt;</w:t>
      </w:r>
      <w:r>
        <w:rPr>
          <w:rtl/>
        </w:rPr>
        <w:t xml:space="preserve">   </w:t>
      </w:r>
      <w:bookmarkEnd w:id="6268"/>
    </w:p>
    <w:p w:rsidR="00476CF6" w:rsidRDefault="00476CF6" w:rsidP="009E20C2">
      <w:pPr>
        <w:rPr>
          <w:rtl/>
          <w:lang w:eastAsia="he-IL"/>
        </w:rPr>
      </w:pPr>
    </w:p>
    <w:p w:rsidR="00476CF6" w:rsidRDefault="00476CF6" w:rsidP="009E20C2">
      <w:pPr>
        <w:rPr>
          <w:rtl/>
          <w:lang w:eastAsia="he-IL"/>
        </w:rPr>
      </w:pPr>
      <w:r>
        <w:rPr>
          <w:rFonts w:hint="cs"/>
          <w:rtl/>
          <w:lang w:eastAsia="he-IL"/>
        </w:rPr>
        <w:t>מה, את עושה לי הפעלה?</w:t>
      </w:r>
    </w:p>
    <w:p w:rsidR="00476CF6" w:rsidRPr="00522111" w:rsidRDefault="00476CF6" w:rsidP="009E20C2">
      <w:pPr>
        <w:rPr>
          <w:rtl/>
        </w:rPr>
      </w:pPr>
    </w:p>
    <w:p w:rsidR="00476CF6" w:rsidRDefault="00476CF6" w:rsidP="009E20C2">
      <w:pPr>
        <w:pStyle w:val="-"/>
        <w:keepNext/>
        <w:rPr>
          <w:rtl/>
        </w:rPr>
      </w:pPr>
      <w:bookmarkStart w:id="6269" w:name="_ETM_Q30_467664"/>
      <w:bookmarkStart w:id="6270" w:name="_ETM_Q30_467871"/>
      <w:bookmarkEnd w:id="6269"/>
      <w:bookmarkEnd w:id="6270"/>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993161" w:rsidRDefault="00476CF6" w:rsidP="009E20C2">
      <w:pPr>
        <w:rPr>
          <w:rtl/>
          <w:lang w:eastAsia="he-IL"/>
        </w:rPr>
      </w:pPr>
    </w:p>
    <w:p w:rsidR="00476CF6" w:rsidRDefault="00476CF6" w:rsidP="009E20C2">
      <w:pPr>
        <w:rPr>
          <w:rtl/>
          <w:lang w:eastAsia="he-IL"/>
        </w:rPr>
      </w:pPr>
      <w:bookmarkStart w:id="6271" w:name="_ETM_Q30_464450"/>
      <w:bookmarkStart w:id="6272" w:name="_ETM_Q30_464599"/>
      <w:bookmarkStart w:id="6273" w:name="_ETM_Q30_464639"/>
      <w:bookmarkStart w:id="6274" w:name="_ETM_Q30_464718"/>
      <w:bookmarkEnd w:id="6271"/>
      <w:bookmarkEnd w:id="6272"/>
      <w:bookmarkEnd w:id="6273"/>
      <w:bookmarkEnd w:id="6274"/>
      <w:r w:rsidRPr="00522111">
        <w:rPr>
          <w:rtl/>
        </w:rPr>
        <w:t>אני רוצה לדבר</w:t>
      </w:r>
      <w:r>
        <w:rPr>
          <w:rFonts w:hint="cs"/>
          <w:rtl/>
        </w:rPr>
        <w:t xml:space="preserve"> –</w:t>
      </w:r>
      <w:r w:rsidRPr="00522111">
        <w:rPr>
          <w:rtl/>
        </w:rPr>
        <w:t xml:space="preserve"> </w:t>
      </w:r>
      <w:r w:rsidRPr="00522111">
        <w:rPr>
          <w:rFonts w:hint="cs"/>
          <w:rtl/>
        </w:rPr>
        <w:t xml:space="preserve">הוא </w:t>
      </w:r>
      <w:r w:rsidRPr="00522111">
        <w:rPr>
          <w:rtl/>
        </w:rPr>
        <w:t xml:space="preserve">לא </w:t>
      </w:r>
      <w:bookmarkStart w:id="6275" w:name="_ETM_Q30_471017"/>
      <w:bookmarkEnd w:id="6275"/>
      <w:r w:rsidRPr="00522111">
        <w:rPr>
          <w:rtl/>
        </w:rPr>
        <w:t>נותן לי לדבר. קודם כול, השר שלמה קר</w:t>
      </w:r>
      <w:r w:rsidRPr="00522111">
        <w:rPr>
          <w:rFonts w:hint="cs"/>
          <w:rtl/>
        </w:rPr>
        <w:t>ע</w:t>
      </w:r>
      <w:r w:rsidRPr="00522111">
        <w:rPr>
          <w:rtl/>
        </w:rPr>
        <w:t xml:space="preserve">י, צריך לומר </w:t>
      </w:r>
      <w:bookmarkStart w:id="6276" w:name="_ETM_Q30_476144"/>
      <w:bookmarkEnd w:id="6276"/>
      <w:r w:rsidRPr="00522111">
        <w:rPr>
          <w:rtl/>
        </w:rPr>
        <w:t xml:space="preserve">ביושר, היה </w:t>
      </w:r>
      <w:r>
        <w:rPr>
          <w:rtl/>
          <w:lang w:eastAsia="he-IL"/>
        </w:rPr>
        <w:t>כאן לילות</w:t>
      </w:r>
      <w:r>
        <w:rPr>
          <w:rFonts w:hint="cs"/>
          <w:rtl/>
          <w:lang w:eastAsia="he-IL"/>
        </w:rPr>
        <w:t xml:space="preserve"> כ</w:t>
      </w:r>
      <w:r>
        <w:rPr>
          <w:rtl/>
          <w:lang w:eastAsia="he-IL"/>
        </w:rPr>
        <w:t xml:space="preserve">ימים בשביל חוק התקשורת שלו, שכרגע </w:t>
      </w:r>
      <w:bookmarkStart w:id="6277" w:name="_ETM_Q30_481271"/>
      <w:bookmarkEnd w:id="6277"/>
      <w:r>
        <w:rPr>
          <w:rtl/>
          <w:lang w:eastAsia="he-IL"/>
        </w:rPr>
        <w:t xml:space="preserve">נתקל בחומה </w:t>
      </w:r>
      <w:r>
        <w:rPr>
          <w:rFonts w:hint="cs"/>
          <w:rtl/>
          <w:lang w:eastAsia="he-IL"/>
        </w:rPr>
        <w:t>בצורה</w:t>
      </w:r>
      <w:r>
        <w:rPr>
          <w:rtl/>
          <w:lang w:eastAsia="he-IL"/>
        </w:rPr>
        <w:t>. אני רוצה לאחל לשני הצדדים הצלחה</w:t>
      </w:r>
      <w:r>
        <w:rPr>
          <w:rFonts w:hint="cs"/>
          <w:rtl/>
          <w:lang w:eastAsia="he-IL"/>
        </w:rPr>
        <w:t>.</w:t>
      </w:r>
      <w:r>
        <w:rPr>
          <w:rtl/>
          <w:lang w:eastAsia="he-IL"/>
        </w:rPr>
        <w:t xml:space="preserve"> </w:t>
      </w:r>
      <w:bookmarkStart w:id="6278" w:name="_ETM_Q30_486678"/>
      <w:bookmarkEnd w:id="6278"/>
      <w:r>
        <w:rPr>
          <w:rtl/>
          <w:lang w:eastAsia="he-IL"/>
        </w:rPr>
        <w:t xml:space="preserve">אין ספק שעם ישראל ירוויח אם החוק שלו ילך לפח </w:t>
      </w:r>
      <w:bookmarkStart w:id="6279" w:name="_ETM_Q30_490291"/>
      <w:bookmarkEnd w:id="6279"/>
      <w:r>
        <w:rPr>
          <w:rtl/>
          <w:lang w:eastAsia="he-IL"/>
        </w:rPr>
        <w:t>הזבל</w:t>
      </w:r>
      <w:r>
        <w:rPr>
          <w:rFonts w:hint="cs"/>
          <w:rtl/>
          <w:lang w:eastAsia="he-IL"/>
        </w:rPr>
        <w:t>.</w:t>
      </w:r>
      <w:r>
        <w:rPr>
          <w:rtl/>
          <w:lang w:eastAsia="he-IL"/>
        </w:rPr>
        <w:t xml:space="preserve"> אבל זה </w:t>
      </w:r>
      <w:r>
        <w:rPr>
          <w:rFonts w:hint="cs"/>
          <w:rtl/>
          <w:lang w:eastAsia="he-IL"/>
        </w:rPr>
        <w:t xml:space="preserve">– </w:t>
      </w:r>
      <w:r>
        <w:rPr>
          <w:rtl/>
          <w:lang w:eastAsia="he-IL"/>
        </w:rPr>
        <w:t>לשלמה קר</w:t>
      </w:r>
      <w:r>
        <w:rPr>
          <w:rFonts w:hint="cs"/>
          <w:rtl/>
          <w:lang w:eastAsia="he-IL"/>
        </w:rPr>
        <w:t>עי.</w:t>
      </w:r>
      <w:r>
        <w:rPr>
          <w:rtl/>
          <w:lang w:eastAsia="he-IL"/>
        </w:rPr>
        <w:t xml:space="preserve"> </w:t>
      </w:r>
    </w:p>
    <w:p w:rsidR="00476CF6" w:rsidRPr="00522111" w:rsidRDefault="00476CF6" w:rsidP="009E20C2">
      <w:pPr>
        <w:rPr>
          <w:rtl/>
        </w:rPr>
      </w:pPr>
    </w:p>
    <w:p w:rsidR="00476CF6" w:rsidRDefault="00476CF6" w:rsidP="009E20C2">
      <w:pPr>
        <w:rPr>
          <w:rtl/>
          <w:lang w:eastAsia="he-IL"/>
        </w:rPr>
      </w:pPr>
      <w:r w:rsidRPr="00522111">
        <w:rPr>
          <w:rtl/>
        </w:rPr>
        <w:t xml:space="preserve">אני חייבת להגיד למה </w:t>
      </w:r>
      <w:bookmarkStart w:id="6280" w:name="_ETM_Q30_493903"/>
      <w:bookmarkEnd w:id="6280"/>
      <w:r w:rsidRPr="00522111">
        <w:rPr>
          <w:rtl/>
        </w:rPr>
        <w:t>בכלל באתי לדבר. באתי לדבר על מופע ה</w:t>
      </w:r>
      <w:r w:rsidRPr="00522111">
        <w:rPr>
          <w:rFonts w:hint="cs"/>
          <w:rtl/>
        </w:rPr>
        <w:t>אי</w:t>
      </w:r>
      <w:r w:rsidRPr="00522111">
        <w:rPr>
          <w:rtl/>
        </w:rPr>
        <w:t xml:space="preserve">מים שהיה כאן כשלא </w:t>
      </w:r>
      <w:bookmarkStart w:id="6281" w:name="_ETM_Q30_497515"/>
      <w:bookmarkEnd w:id="6281"/>
      <w:r w:rsidRPr="00522111">
        <w:rPr>
          <w:rtl/>
        </w:rPr>
        <w:t xml:space="preserve">הייתי. עוד פעם עלה לכאן השר דודי אמסלם ופתח את </w:t>
      </w:r>
      <w:bookmarkStart w:id="6282" w:name="_ETM_Q30_501127"/>
      <w:bookmarkEnd w:id="6282"/>
      <w:r w:rsidRPr="00522111">
        <w:rPr>
          <w:rtl/>
        </w:rPr>
        <w:t>הג'ורה שלו</w:t>
      </w:r>
      <w:r>
        <w:rPr>
          <w:rFonts w:hint="cs"/>
          <w:rtl/>
        </w:rPr>
        <w:t xml:space="preserve"> –</w:t>
      </w:r>
      <w:r w:rsidRPr="00522111">
        <w:rPr>
          <w:rtl/>
        </w:rPr>
        <w:t xml:space="preserve"> אין לי מילה אחרת</w:t>
      </w:r>
      <w:r>
        <w:rPr>
          <w:rFonts w:hint="cs"/>
          <w:rtl/>
        </w:rPr>
        <w:t xml:space="preserve"> –</w:t>
      </w:r>
      <w:r w:rsidRPr="00522111">
        <w:rPr>
          <w:rtl/>
        </w:rPr>
        <w:t xml:space="preserve"> על היועצת </w:t>
      </w:r>
      <w:r>
        <w:rPr>
          <w:rtl/>
          <w:lang w:eastAsia="he-IL"/>
        </w:rPr>
        <w:t>המשפטית לממשלה</w:t>
      </w:r>
      <w:r>
        <w:rPr>
          <w:rFonts w:hint="cs"/>
          <w:rtl/>
          <w:lang w:eastAsia="he-IL"/>
        </w:rPr>
        <w:t xml:space="preserve"> –</w:t>
      </w:r>
      <w:r>
        <w:rPr>
          <w:rtl/>
          <w:lang w:eastAsia="he-IL"/>
        </w:rPr>
        <w:t xml:space="preserve"> </w:t>
      </w:r>
      <w:bookmarkStart w:id="6283" w:name="_ETM_Q30_504739"/>
      <w:bookmarkEnd w:id="6283"/>
      <w:r>
        <w:rPr>
          <w:rtl/>
          <w:lang w:eastAsia="he-IL"/>
        </w:rPr>
        <w:t>הבנתי שגם ענית לו</w:t>
      </w:r>
      <w:r>
        <w:rPr>
          <w:rFonts w:hint="cs"/>
          <w:rtl/>
          <w:lang w:eastAsia="he-IL"/>
        </w:rPr>
        <w:t>,</w:t>
      </w:r>
      <w:r>
        <w:rPr>
          <w:rtl/>
          <w:lang w:eastAsia="he-IL"/>
        </w:rPr>
        <w:t xml:space="preserve"> אלעזר</w:t>
      </w:r>
      <w:r>
        <w:rPr>
          <w:rFonts w:hint="cs"/>
          <w:rtl/>
          <w:lang w:eastAsia="he-IL"/>
        </w:rPr>
        <w:t xml:space="preserve"> –</w:t>
      </w:r>
      <w:r>
        <w:rPr>
          <w:rtl/>
          <w:lang w:eastAsia="he-IL"/>
        </w:rPr>
        <w:t xml:space="preserve"> ודיבר על זה </w:t>
      </w:r>
      <w:r>
        <w:rPr>
          <w:rFonts w:hint="cs"/>
          <w:rtl/>
          <w:lang w:eastAsia="he-IL"/>
        </w:rPr>
        <w:t>ש</w:t>
      </w:r>
      <w:r>
        <w:rPr>
          <w:rtl/>
          <w:lang w:eastAsia="he-IL"/>
        </w:rPr>
        <w:t xml:space="preserve">יש לה </w:t>
      </w:r>
      <w:bookmarkStart w:id="6284" w:name="_ETM_Q30_508351"/>
      <w:bookmarkEnd w:id="6284"/>
      <w:r>
        <w:rPr>
          <w:rtl/>
          <w:lang w:eastAsia="he-IL"/>
        </w:rPr>
        <w:t xml:space="preserve">מקום שמור </w:t>
      </w:r>
      <w:bookmarkStart w:id="6285" w:name="_ETM_Q30_511975"/>
      <w:bookmarkEnd w:id="6285"/>
      <w:r>
        <w:rPr>
          <w:rFonts w:hint="cs"/>
          <w:rtl/>
          <w:lang w:eastAsia="he-IL"/>
        </w:rPr>
        <w:t>בגיהינו</w:t>
      </w:r>
      <w:r>
        <w:rPr>
          <w:rFonts w:hint="eastAsia"/>
          <w:rtl/>
          <w:lang w:eastAsia="he-IL"/>
        </w:rPr>
        <w:t>ם</w:t>
      </w:r>
      <w:r>
        <w:rPr>
          <w:rtl/>
          <w:lang w:eastAsia="he-IL"/>
        </w:rPr>
        <w:t>. מה שיפה אצל אמסלם</w:t>
      </w:r>
      <w:r>
        <w:rPr>
          <w:rFonts w:hint="cs"/>
          <w:rtl/>
          <w:lang w:eastAsia="he-IL"/>
        </w:rPr>
        <w:t xml:space="preserve"> - - -</w:t>
      </w:r>
    </w:p>
    <w:p w:rsidR="00476CF6" w:rsidRPr="00522111" w:rsidRDefault="00476CF6" w:rsidP="009E20C2">
      <w:pPr>
        <w:rPr>
          <w:rtl/>
        </w:rPr>
      </w:pPr>
    </w:p>
    <w:p w:rsidR="00476CF6" w:rsidRDefault="00476CF6" w:rsidP="009E20C2">
      <w:pPr>
        <w:pStyle w:val="af5"/>
        <w:keepNext/>
        <w:rPr>
          <w:rtl/>
        </w:rPr>
      </w:pPr>
      <w:r w:rsidRPr="00A45B63">
        <w:rPr>
          <w:rStyle w:val="TagStyle"/>
          <w:rtl/>
        </w:rPr>
        <w:t xml:space="preserve">&lt;&lt; קריאה &gt;&gt; </w:t>
      </w:r>
      <w:r>
        <w:rPr>
          <w:rtl/>
        </w:rPr>
        <w:t>נאור שירי (יש עתיד):</w:t>
      </w:r>
      <w:r w:rsidRPr="00A45B63">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מה יפה?</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Pr="00522111" w:rsidRDefault="00476CF6" w:rsidP="009E20C2">
      <w:pPr>
        <w:rPr>
          <w:rtl/>
        </w:rPr>
      </w:pPr>
    </w:p>
    <w:p w:rsidR="00476CF6" w:rsidRPr="00522111" w:rsidRDefault="00476CF6" w:rsidP="009E20C2">
      <w:pPr>
        <w:rPr>
          <w:rtl/>
        </w:rPr>
      </w:pPr>
      <w:r w:rsidRPr="00522111">
        <w:rPr>
          <w:rtl/>
        </w:rPr>
        <w:t>זהו</w:t>
      </w:r>
      <w:r>
        <w:rPr>
          <w:rFonts w:hint="cs"/>
          <w:rtl/>
        </w:rPr>
        <w:t>,</w:t>
      </w:r>
      <w:r w:rsidRPr="00522111">
        <w:rPr>
          <w:rFonts w:hint="cs"/>
          <w:rtl/>
        </w:rPr>
        <w:t xml:space="preserve"> </w:t>
      </w:r>
      <w:r w:rsidRPr="00522111">
        <w:rPr>
          <w:rtl/>
        </w:rPr>
        <w:t>אין, אין</w:t>
      </w:r>
      <w:r>
        <w:rPr>
          <w:rFonts w:hint="cs"/>
          <w:rtl/>
        </w:rPr>
        <w:t>.</w:t>
      </w:r>
      <w:r w:rsidRPr="00522111">
        <w:rPr>
          <w:rtl/>
        </w:rPr>
        <w:t xml:space="preserve"> </w:t>
      </w:r>
      <w:bookmarkStart w:id="6286" w:name="_ETM_Q30_516190"/>
      <w:bookmarkEnd w:id="6286"/>
      <w:r w:rsidRPr="00522111">
        <w:rPr>
          <w:rtl/>
        </w:rPr>
        <w:t>אין הרבה דברים יפים</w:t>
      </w:r>
      <w:r w:rsidRPr="00522111">
        <w:rPr>
          <w:rFonts w:hint="cs"/>
          <w:rtl/>
        </w:rPr>
        <w:t>.</w:t>
      </w:r>
      <w:r w:rsidRPr="00522111">
        <w:rPr>
          <w:rtl/>
        </w:rPr>
        <w:t xml:space="preserve"> אבל מה שיפה אצלו זה שכל </w:t>
      </w:r>
      <w:bookmarkStart w:id="6287" w:name="_ETM_Q30_520406"/>
      <w:bookmarkEnd w:id="6287"/>
      <w:r w:rsidRPr="00522111">
        <w:rPr>
          <w:rtl/>
        </w:rPr>
        <w:t>יום שישי הוא כותב על פרשת השבוע</w:t>
      </w:r>
      <w:r w:rsidRPr="00522111">
        <w:rPr>
          <w:rFonts w:hint="cs"/>
          <w:rtl/>
        </w:rPr>
        <w:t>.</w:t>
      </w:r>
      <w:r w:rsidRPr="00522111">
        <w:rPr>
          <w:rtl/>
        </w:rPr>
        <w:t xml:space="preserve"> במסגרת פרשת השבוע </w:t>
      </w:r>
      <w:bookmarkStart w:id="6288" w:name="_ETM_Q30_524622"/>
      <w:bookmarkEnd w:id="6288"/>
      <w:r w:rsidRPr="00522111">
        <w:rPr>
          <w:rtl/>
        </w:rPr>
        <w:t>הוא מדבר על כבוד האדם</w:t>
      </w:r>
      <w:r>
        <w:rPr>
          <w:rFonts w:hint="cs"/>
          <w:rtl/>
        </w:rPr>
        <w:t xml:space="preserve">, </w:t>
      </w:r>
      <w:r w:rsidRPr="00522111">
        <w:rPr>
          <w:rtl/>
        </w:rPr>
        <w:t>הוא מדבר על ערכים</w:t>
      </w:r>
      <w:r>
        <w:rPr>
          <w:rFonts w:hint="cs"/>
          <w:rtl/>
        </w:rPr>
        <w:t xml:space="preserve"> -</w:t>
      </w:r>
      <w:r w:rsidRPr="00522111">
        <w:rPr>
          <w:rFonts w:hint="cs"/>
          <w:rtl/>
        </w:rPr>
        <w:t xml:space="preserve"> - - </w:t>
      </w:r>
    </w:p>
    <w:p w:rsidR="00476CF6" w:rsidRDefault="00476CF6" w:rsidP="009E20C2">
      <w:pPr>
        <w:rPr>
          <w:rtl/>
          <w:lang w:eastAsia="he-IL"/>
        </w:rPr>
      </w:pPr>
    </w:p>
    <w:p w:rsidR="00476CF6" w:rsidRPr="00915269" w:rsidRDefault="00476CF6" w:rsidP="009E20C2">
      <w:pPr>
        <w:pStyle w:val="af5"/>
        <w:keepNext/>
        <w:rPr>
          <w:rtl/>
        </w:rPr>
      </w:pPr>
      <w:r w:rsidRPr="00915269">
        <w:rPr>
          <w:rStyle w:val="TagStyle"/>
          <w:rtl/>
        </w:rPr>
        <w:t xml:space="preserve">&lt;&lt; קריאה &gt;&gt; </w:t>
      </w:r>
      <w:r>
        <w:rPr>
          <w:rtl/>
        </w:rPr>
        <w:t>שמחה רוטמן (הציונות הדתית):</w:t>
      </w:r>
      <w:r w:rsidRPr="0091526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מירב, זה </w:t>
      </w:r>
      <w:proofErr w:type="spellStart"/>
      <w:r>
        <w:rPr>
          <w:rFonts w:hint="cs"/>
          <w:rtl/>
          <w:lang w:eastAsia="he-IL"/>
        </w:rPr>
        <w:t>סטוקריות</w:t>
      </w:r>
      <w:proofErr w:type="spellEnd"/>
      <w:r>
        <w:rPr>
          <w:rFonts w:hint="cs"/>
          <w:rtl/>
          <w:lang w:eastAsia="he-IL"/>
        </w:rPr>
        <w:t xml:space="preserve"> ברמה של - - -</w:t>
      </w:r>
    </w:p>
    <w:p w:rsidR="00476CF6" w:rsidRDefault="00476CF6" w:rsidP="009E20C2">
      <w:pPr>
        <w:rPr>
          <w:rtl/>
          <w:lang w:eastAsia="he-IL"/>
        </w:rPr>
      </w:pPr>
    </w:p>
    <w:p w:rsidR="00476CF6" w:rsidRDefault="00476CF6" w:rsidP="009E20C2">
      <w:pPr>
        <w:pStyle w:val="-"/>
        <w:keepNext/>
        <w:rPr>
          <w:rtl/>
        </w:rPr>
      </w:pPr>
      <w:r w:rsidRPr="00A45B63">
        <w:rPr>
          <w:rStyle w:val="TagStyle"/>
          <w:rtl/>
        </w:rPr>
        <w:t xml:space="preserve">&lt;&lt; דובר_המשך &gt;&gt; </w:t>
      </w:r>
      <w:r>
        <w:rPr>
          <w:rtl/>
        </w:rPr>
        <w:t>מירב בן ארי (יש עתיד):</w:t>
      </w:r>
      <w:r w:rsidRPr="00A45B63">
        <w:rPr>
          <w:rStyle w:val="TagStyle"/>
          <w:rtl/>
        </w:rPr>
        <w:t xml:space="preserve"> &lt;&lt; דובר_המשך &gt;&gt;</w:t>
      </w:r>
      <w:r>
        <w:rPr>
          <w:rtl/>
        </w:rPr>
        <w:t xml:space="preserve">   </w:t>
      </w:r>
    </w:p>
    <w:p w:rsidR="00476CF6" w:rsidRDefault="00476CF6" w:rsidP="009E20C2">
      <w:pPr>
        <w:rPr>
          <w:rtl/>
          <w:lang w:eastAsia="he-IL"/>
        </w:rPr>
      </w:pPr>
    </w:p>
    <w:p w:rsidR="00476CF6" w:rsidRDefault="00476CF6" w:rsidP="009E20C2">
      <w:pPr>
        <w:rPr>
          <w:rtl/>
          <w:lang w:eastAsia="he-IL"/>
        </w:rPr>
      </w:pPr>
      <w:r w:rsidRPr="00522111">
        <w:rPr>
          <w:rtl/>
        </w:rPr>
        <w:t xml:space="preserve">אני </w:t>
      </w:r>
      <w:bookmarkStart w:id="6289" w:name="_ETM_Q30_528837"/>
      <w:bookmarkEnd w:id="6289"/>
      <w:r w:rsidRPr="00522111">
        <w:rPr>
          <w:rtl/>
        </w:rPr>
        <w:t xml:space="preserve">לא </w:t>
      </w:r>
      <w:proofErr w:type="spellStart"/>
      <w:r w:rsidRPr="00522111">
        <w:rPr>
          <w:rtl/>
        </w:rPr>
        <w:t>סטוקרית</w:t>
      </w:r>
      <w:proofErr w:type="spellEnd"/>
      <w:r w:rsidRPr="00522111">
        <w:rPr>
          <w:rtl/>
        </w:rPr>
        <w:t>, אני עוקבת</w:t>
      </w:r>
      <w:r w:rsidRPr="00522111">
        <w:rPr>
          <w:rFonts w:hint="cs"/>
          <w:rtl/>
        </w:rPr>
        <w:t>.</w:t>
      </w:r>
      <w:r w:rsidRPr="00522111">
        <w:rPr>
          <w:rtl/>
        </w:rPr>
        <w:t xml:space="preserve"> אני עוקבת אחריך, אני עוקבת </w:t>
      </w:r>
      <w:r w:rsidRPr="00522111">
        <w:rPr>
          <w:rFonts w:hint="cs"/>
          <w:rtl/>
        </w:rPr>
        <w:t xml:space="preserve">אחרי </w:t>
      </w:r>
      <w:r>
        <w:rPr>
          <w:rtl/>
          <w:lang w:eastAsia="he-IL"/>
        </w:rPr>
        <w:t xml:space="preserve">הרבה </w:t>
      </w:r>
      <w:bookmarkStart w:id="6290" w:name="_ETM_Q30_533053"/>
      <w:bookmarkEnd w:id="6290"/>
      <w:r>
        <w:rPr>
          <w:rtl/>
          <w:lang w:eastAsia="he-IL"/>
        </w:rPr>
        <w:t>אחרים</w:t>
      </w:r>
      <w:r>
        <w:rPr>
          <w:rFonts w:hint="cs"/>
          <w:rtl/>
          <w:lang w:eastAsia="he-IL"/>
        </w:rPr>
        <w:t>,</w:t>
      </w:r>
      <w:r>
        <w:rPr>
          <w:rtl/>
          <w:lang w:eastAsia="he-IL"/>
        </w:rPr>
        <w:t xml:space="preserve"> כדי לדעת מה אתם מתכננים. במקרה של </w:t>
      </w:r>
      <w:r>
        <w:rPr>
          <w:rFonts w:hint="cs"/>
          <w:rtl/>
          <w:lang w:eastAsia="he-IL"/>
        </w:rPr>
        <w:t>אמסלם,</w:t>
      </w:r>
      <w:r>
        <w:rPr>
          <w:rtl/>
          <w:lang w:eastAsia="he-IL"/>
        </w:rPr>
        <w:t xml:space="preserve"> ביום שישי מגיע</w:t>
      </w:r>
      <w:r>
        <w:rPr>
          <w:rFonts w:hint="cs"/>
          <w:rtl/>
          <w:lang w:eastAsia="he-IL"/>
        </w:rPr>
        <w:t>ה</w:t>
      </w:r>
      <w:r>
        <w:rPr>
          <w:rtl/>
          <w:lang w:eastAsia="he-IL"/>
        </w:rPr>
        <w:t xml:space="preserve"> לפיד אישיות אחרת </w:t>
      </w:r>
      <w:bookmarkStart w:id="6291" w:name="_ETM_Q30_543139"/>
      <w:bookmarkEnd w:id="6291"/>
      <w:r>
        <w:rPr>
          <w:rtl/>
          <w:lang w:eastAsia="he-IL"/>
        </w:rPr>
        <w:t>לגמרי</w:t>
      </w:r>
      <w:r>
        <w:rPr>
          <w:rFonts w:hint="cs"/>
          <w:rtl/>
          <w:lang w:eastAsia="he-IL"/>
        </w:rPr>
        <w:t xml:space="preserve"> –</w:t>
      </w:r>
      <w:r>
        <w:rPr>
          <w:rtl/>
          <w:lang w:eastAsia="he-IL"/>
        </w:rPr>
        <w:t xml:space="preserve"> אישיות שמבקרת </w:t>
      </w:r>
      <w:proofErr w:type="spellStart"/>
      <w:r>
        <w:rPr>
          <w:rtl/>
          <w:lang w:eastAsia="he-IL"/>
        </w:rPr>
        <w:t>בפתחון</w:t>
      </w:r>
      <w:proofErr w:type="spellEnd"/>
      <w:r>
        <w:rPr>
          <w:rtl/>
          <w:lang w:eastAsia="he-IL"/>
        </w:rPr>
        <w:t xml:space="preserve"> לב, </w:t>
      </w:r>
      <w:bookmarkStart w:id="6292" w:name="_ETM_Q30_548738"/>
      <w:bookmarkEnd w:id="6292"/>
      <w:r>
        <w:rPr>
          <w:rtl/>
          <w:lang w:eastAsia="he-IL"/>
        </w:rPr>
        <w:t>אישיות שמדברת על כבוד האדם</w:t>
      </w:r>
      <w:r>
        <w:rPr>
          <w:rFonts w:hint="cs"/>
          <w:rtl/>
          <w:lang w:eastAsia="he-IL"/>
        </w:rPr>
        <w:t>.</w:t>
      </w:r>
      <w:r>
        <w:rPr>
          <w:rtl/>
          <w:lang w:eastAsia="he-IL"/>
        </w:rPr>
        <w:t xml:space="preserve"> ביום שישי יש אמסלם </w:t>
      </w:r>
      <w:bookmarkStart w:id="6293" w:name="_ETM_Q30_552711"/>
      <w:bookmarkEnd w:id="6293"/>
      <w:r>
        <w:rPr>
          <w:rtl/>
          <w:lang w:eastAsia="he-IL"/>
        </w:rPr>
        <w:t>אחד וביום שני יש אמסלם אחר</w:t>
      </w:r>
      <w:r>
        <w:rPr>
          <w:rFonts w:hint="cs"/>
          <w:rtl/>
          <w:lang w:eastAsia="he-IL"/>
        </w:rPr>
        <w:t>.</w:t>
      </w:r>
      <w:r>
        <w:rPr>
          <w:rtl/>
          <w:lang w:eastAsia="he-IL"/>
        </w:rPr>
        <w:t xml:space="preserve"> ביום שני </w:t>
      </w:r>
      <w:r>
        <w:rPr>
          <w:rFonts w:hint="cs"/>
          <w:rtl/>
          <w:lang w:eastAsia="he-IL"/>
        </w:rPr>
        <w:t xml:space="preserve">הוא </w:t>
      </w:r>
      <w:r>
        <w:rPr>
          <w:rtl/>
          <w:lang w:eastAsia="he-IL"/>
        </w:rPr>
        <w:t xml:space="preserve">עולה לפה, </w:t>
      </w:r>
      <w:bookmarkStart w:id="6294" w:name="_ETM_Q30_556684"/>
      <w:bookmarkEnd w:id="6294"/>
      <w:r>
        <w:rPr>
          <w:rtl/>
          <w:lang w:eastAsia="he-IL"/>
        </w:rPr>
        <w:t>פותח את הג'ור</w:t>
      </w:r>
      <w:r>
        <w:rPr>
          <w:rFonts w:hint="cs"/>
          <w:rtl/>
          <w:lang w:eastAsia="he-IL"/>
        </w:rPr>
        <w:t>ה</w:t>
      </w:r>
      <w:r>
        <w:rPr>
          <w:rtl/>
          <w:lang w:eastAsia="he-IL"/>
        </w:rPr>
        <w:t xml:space="preserve">, שולח את </w:t>
      </w:r>
      <w:r>
        <w:rPr>
          <w:rFonts w:hint="cs"/>
          <w:rtl/>
          <w:lang w:eastAsia="he-IL"/>
        </w:rPr>
        <w:t>היועמ"שית</w:t>
      </w:r>
      <w:r>
        <w:rPr>
          <w:rtl/>
          <w:lang w:eastAsia="he-IL"/>
        </w:rPr>
        <w:t>, את היועצת המשפטית לממשלה</w:t>
      </w:r>
      <w:r>
        <w:rPr>
          <w:rFonts w:hint="cs"/>
          <w:rtl/>
          <w:lang w:eastAsia="he-IL"/>
        </w:rPr>
        <w:t>,</w:t>
      </w:r>
      <w:r>
        <w:rPr>
          <w:rtl/>
          <w:lang w:eastAsia="he-IL"/>
        </w:rPr>
        <w:t xml:space="preserve"> </w:t>
      </w:r>
      <w:bookmarkStart w:id="6295" w:name="_ETM_Q30_560657"/>
      <w:bookmarkEnd w:id="6295"/>
      <w:r>
        <w:rPr>
          <w:rFonts w:hint="cs"/>
          <w:rtl/>
          <w:lang w:eastAsia="he-IL"/>
        </w:rPr>
        <w:t>לגיהינו</w:t>
      </w:r>
      <w:r>
        <w:rPr>
          <w:rFonts w:hint="eastAsia"/>
          <w:rtl/>
          <w:lang w:eastAsia="he-IL"/>
        </w:rPr>
        <w:t>ם</w:t>
      </w:r>
      <w:r>
        <w:rPr>
          <w:rtl/>
          <w:lang w:eastAsia="he-IL"/>
        </w:rPr>
        <w:t>, אומר לה שיש לה מקום</w:t>
      </w:r>
      <w:r>
        <w:rPr>
          <w:rFonts w:hint="cs"/>
          <w:rtl/>
          <w:lang w:eastAsia="he-IL"/>
        </w:rPr>
        <w:t xml:space="preserve"> שמור. </w:t>
      </w:r>
      <w:r>
        <w:rPr>
          <w:rtl/>
          <w:lang w:eastAsia="he-IL"/>
        </w:rPr>
        <w:t>באמת</w:t>
      </w:r>
      <w:r>
        <w:rPr>
          <w:rFonts w:hint="cs"/>
          <w:rtl/>
          <w:lang w:eastAsia="he-IL"/>
        </w:rPr>
        <w:t>,</w:t>
      </w:r>
      <w:r>
        <w:rPr>
          <w:rtl/>
          <w:lang w:eastAsia="he-IL"/>
        </w:rPr>
        <w:t xml:space="preserve"> כזה פ</w:t>
      </w:r>
      <w:r>
        <w:rPr>
          <w:rFonts w:hint="cs"/>
          <w:rtl/>
          <w:lang w:eastAsia="he-IL"/>
        </w:rPr>
        <w:t xml:space="preserve">ה </w:t>
      </w:r>
      <w:r>
        <w:rPr>
          <w:rtl/>
          <w:lang w:eastAsia="he-IL"/>
        </w:rPr>
        <w:t xml:space="preserve">ג'ורה </w:t>
      </w:r>
      <w:bookmarkStart w:id="6296" w:name="_ETM_Q30_564630"/>
      <w:bookmarkEnd w:id="6296"/>
      <w:r>
        <w:rPr>
          <w:rtl/>
          <w:lang w:eastAsia="he-IL"/>
        </w:rPr>
        <w:t>כבר הרבה זמן לא היה פה</w:t>
      </w:r>
      <w:r>
        <w:rPr>
          <w:rFonts w:hint="cs"/>
          <w:rtl/>
          <w:lang w:eastAsia="he-IL"/>
        </w:rPr>
        <w:t>.</w:t>
      </w:r>
      <w:r>
        <w:rPr>
          <w:rtl/>
          <w:lang w:eastAsia="he-IL"/>
        </w:rPr>
        <w:t xml:space="preserve"> </w:t>
      </w:r>
    </w:p>
    <w:p w:rsidR="00476CF6" w:rsidRDefault="00476CF6" w:rsidP="009E20C2">
      <w:pPr>
        <w:rPr>
          <w:rtl/>
          <w:lang w:eastAsia="he-IL"/>
        </w:rPr>
      </w:pPr>
    </w:p>
    <w:p w:rsidR="00476CF6" w:rsidRDefault="00476CF6" w:rsidP="009E20C2">
      <w:pPr>
        <w:rPr>
          <w:rtl/>
          <w:lang w:eastAsia="he-IL"/>
        </w:rPr>
      </w:pPr>
      <w:r w:rsidRPr="00522111">
        <w:rPr>
          <w:rtl/>
        </w:rPr>
        <w:t xml:space="preserve">אבל לחובבי הז'אנר של </w:t>
      </w:r>
      <w:bookmarkStart w:id="6297" w:name="_ETM_Q30_568603"/>
      <w:bookmarkEnd w:id="6297"/>
      <w:r w:rsidRPr="00522111">
        <w:rPr>
          <w:rtl/>
        </w:rPr>
        <w:t>אמסלם</w:t>
      </w:r>
      <w:r>
        <w:rPr>
          <w:rFonts w:hint="cs"/>
          <w:rtl/>
        </w:rPr>
        <w:t xml:space="preserve"> –</w:t>
      </w:r>
      <w:r w:rsidRPr="00522111">
        <w:rPr>
          <w:rtl/>
        </w:rPr>
        <w:t xml:space="preserve"> ואני פונה אליכם</w:t>
      </w:r>
      <w:r>
        <w:rPr>
          <w:rFonts w:hint="cs"/>
          <w:rtl/>
        </w:rPr>
        <w:t xml:space="preserve"> –</w:t>
      </w:r>
      <w:r w:rsidRPr="00522111">
        <w:rPr>
          <w:rtl/>
        </w:rPr>
        <w:t xml:space="preserve"> אני מציעה לכם לראות מה הוא </w:t>
      </w:r>
      <w:bookmarkStart w:id="6298" w:name="_ETM_Q30_572576"/>
      <w:bookmarkEnd w:id="6298"/>
      <w:r w:rsidRPr="00522111">
        <w:rPr>
          <w:rtl/>
        </w:rPr>
        <w:t xml:space="preserve">כותב </w:t>
      </w:r>
      <w:r>
        <w:rPr>
          <w:rtl/>
          <w:lang w:eastAsia="he-IL"/>
        </w:rPr>
        <w:t>ביום שישי</w:t>
      </w:r>
      <w:r>
        <w:rPr>
          <w:rFonts w:hint="cs"/>
          <w:rtl/>
          <w:lang w:eastAsia="he-IL"/>
        </w:rPr>
        <w:t>.</w:t>
      </w:r>
      <w:r>
        <w:rPr>
          <w:rtl/>
          <w:lang w:eastAsia="he-IL"/>
        </w:rPr>
        <w:t xml:space="preserve"> </w:t>
      </w:r>
      <w:bookmarkStart w:id="6299" w:name="_ETM_Q30_577070"/>
      <w:bookmarkEnd w:id="6299"/>
      <w:r>
        <w:rPr>
          <w:rtl/>
          <w:lang w:eastAsia="he-IL"/>
        </w:rPr>
        <w:t xml:space="preserve">כי ביום שישי הוא מדבר על ערכים </w:t>
      </w:r>
      <w:r>
        <w:rPr>
          <w:rFonts w:hint="cs"/>
          <w:rtl/>
          <w:lang w:eastAsia="he-IL"/>
        </w:rPr>
        <w:t xml:space="preserve">– אני מסיימת – </w:t>
      </w:r>
      <w:r>
        <w:rPr>
          <w:rtl/>
          <w:lang w:eastAsia="he-IL"/>
        </w:rPr>
        <w:t xml:space="preserve">והוא </w:t>
      </w:r>
      <w:bookmarkStart w:id="6300" w:name="_ETM_Q30_581061"/>
      <w:bookmarkEnd w:id="6300"/>
      <w:r>
        <w:rPr>
          <w:rtl/>
          <w:lang w:eastAsia="he-IL"/>
        </w:rPr>
        <w:t xml:space="preserve">מדבר על כבוד, והוא מדבר על דברים שביום שני במליאת </w:t>
      </w:r>
      <w:bookmarkStart w:id="6301" w:name="_ETM_Q30_585053"/>
      <w:bookmarkEnd w:id="6301"/>
      <w:r>
        <w:rPr>
          <w:rtl/>
          <w:lang w:eastAsia="he-IL"/>
        </w:rPr>
        <w:t>הכנסת הם פשוט נעלמים. אז אני מאוד שמחה שלפחות יושב</w:t>
      </w:r>
      <w:bookmarkStart w:id="6302" w:name="_ETM_Q30_589045"/>
      <w:bookmarkEnd w:id="6302"/>
      <w:r>
        <w:rPr>
          <w:rFonts w:hint="cs"/>
          <w:rtl/>
          <w:lang w:eastAsia="he-IL"/>
        </w:rPr>
        <w:t>-</w:t>
      </w:r>
      <w:r>
        <w:rPr>
          <w:rtl/>
          <w:lang w:eastAsia="he-IL"/>
        </w:rPr>
        <w:t xml:space="preserve">ראש המליאה באותו זמן היה סימון דוידסון, חבר כנסת אדיר, </w:t>
      </w:r>
      <w:bookmarkStart w:id="6303" w:name="_ETM_Q30_593037"/>
      <w:bookmarkEnd w:id="6303"/>
      <w:r>
        <w:rPr>
          <w:rtl/>
          <w:lang w:eastAsia="he-IL"/>
        </w:rPr>
        <w:t>שפשוט סתם לו את הפה. תודה</w:t>
      </w:r>
      <w:r>
        <w:rPr>
          <w:rFonts w:hint="cs"/>
          <w:rtl/>
          <w:lang w:eastAsia="he-IL"/>
        </w:rPr>
        <w:t xml:space="preserve"> רבה.</w:t>
      </w:r>
    </w:p>
    <w:p w:rsidR="00476CF6" w:rsidRDefault="00476CF6" w:rsidP="009E20C2">
      <w:pPr>
        <w:rPr>
          <w:rtl/>
          <w:lang w:eastAsia="he-IL"/>
        </w:rPr>
      </w:pPr>
      <w:bookmarkStart w:id="6304" w:name="_ETM_Q30_597976"/>
      <w:bookmarkStart w:id="6305" w:name="_ETM_Q30_598180"/>
      <w:bookmarkEnd w:id="6304"/>
      <w:bookmarkEnd w:id="6305"/>
    </w:p>
    <w:p w:rsidR="00476CF6" w:rsidRDefault="00476CF6" w:rsidP="009E20C2">
      <w:pPr>
        <w:pStyle w:val="af6"/>
        <w:keepNext/>
        <w:rPr>
          <w:rtl/>
        </w:rPr>
      </w:pPr>
      <w:r w:rsidRPr="004F1952">
        <w:rPr>
          <w:rStyle w:val="TagStyle"/>
          <w:rtl/>
        </w:rPr>
        <w:t xml:space="preserve"> &lt;&lt; יור &gt;&gt; </w:t>
      </w:r>
      <w:r>
        <w:rPr>
          <w:rtl/>
        </w:rPr>
        <w:t>היו"ר לימור סון הר מלך:</w:t>
      </w:r>
      <w:r w:rsidRPr="004F1952">
        <w:rPr>
          <w:rStyle w:val="TagStyle"/>
          <w:rtl/>
        </w:rPr>
        <w:t xml:space="preserve"> &lt;&lt; יור &gt;&gt;</w:t>
      </w:r>
      <w:r>
        <w:rPr>
          <w:rtl/>
        </w:rPr>
        <w:t xml:space="preserve">   </w:t>
      </w:r>
    </w:p>
    <w:p w:rsidR="00476CF6" w:rsidRPr="00522111" w:rsidRDefault="00476CF6" w:rsidP="009E20C2">
      <w:pPr>
        <w:rPr>
          <w:rtl/>
        </w:rPr>
      </w:pPr>
    </w:p>
    <w:p w:rsidR="00476CF6" w:rsidRDefault="00476CF6" w:rsidP="009E20C2">
      <w:pPr>
        <w:rPr>
          <w:rtl/>
        </w:rPr>
      </w:pPr>
      <w:r>
        <w:rPr>
          <w:rtl/>
          <w:lang w:eastAsia="he-IL"/>
        </w:rPr>
        <w:t>תודה</w:t>
      </w:r>
      <w:r>
        <w:rPr>
          <w:rFonts w:hint="cs"/>
          <w:rtl/>
          <w:lang w:eastAsia="he-IL"/>
        </w:rPr>
        <w:t xml:space="preserve"> רבה.</w:t>
      </w:r>
      <w:bookmarkStart w:id="6306" w:name="_ETM_Q30_603114"/>
      <w:bookmarkEnd w:id="6306"/>
      <w:r>
        <w:rPr>
          <w:rFonts w:hint="cs"/>
          <w:rtl/>
          <w:lang w:eastAsia="he-IL"/>
        </w:rPr>
        <w:t xml:space="preserve"> </w:t>
      </w:r>
      <w:bookmarkStart w:id="6307" w:name="_ETM_Q30_603267"/>
      <w:bookmarkStart w:id="6308" w:name="_ETM_Q30_603721"/>
      <w:bookmarkStart w:id="6309" w:name="_ETM_Q30_603863"/>
      <w:bookmarkEnd w:id="6307"/>
      <w:bookmarkEnd w:id="6308"/>
      <w:bookmarkEnd w:id="6309"/>
      <w:r w:rsidRPr="00522111">
        <w:rPr>
          <w:rtl/>
        </w:rPr>
        <w:t xml:space="preserve">חבר הכנסת עמית </w:t>
      </w:r>
      <w:r w:rsidRPr="00522111">
        <w:rPr>
          <w:rFonts w:hint="cs"/>
          <w:rtl/>
        </w:rPr>
        <w:t>ה</w:t>
      </w:r>
      <w:r w:rsidRPr="00522111">
        <w:rPr>
          <w:rtl/>
        </w:rPr>
        <w:t>לוי, בבקשה.</w:t>
      </w:r>
      <w:r>
        <w:rPr>
          <w:rFonts w:hint="cs"/>
          <w:rtl/>
        </w:rPr>
        <w:t xml:space="preserve"> </w:t>
      </w:r>
    </w:p>
    <w:p w:rsidR="00476CF6" w:rsidRDefault="00476CF6" w:rsidP="009E20C2">
      <w:pPr>
        <w:rPr>
          <w:rtl/>
        </w:rPr>
      </w:pPr>
      <w:bookmarkStart w:id="6310" w:name="_ETM_Q30_612187"/>
      <w:bookmarkStart w:id="6311" w:name="_ETM_Q30_612243"/>
      <w:bookmarkEnd w:id="6310"/>
      <w:bookmarkEnd w:id="6311"/>
    </w:p>
    <w:p w:rsidR="00476CF6" w:rsidRPr="00522111" w:rsidRDefault="00476CF6" w:rsidP="009E20C2">
      <w:pPr>
        <w:rPr>
          <w:rtl/>
        </w:rPr>
      </w:pPr>
      <w:bookmarkStart w:id="6312" w:name="_ETM_Q30_612323"/>
      <w:bookmarkStart w:id="6313" w:name="_ETM_Q30_612378"/>
      <w:bookmarkEnd w:id="6312"/>
      <w:bookmarkEnd w:id="6313"/>
      <w:r w:rsidRPr="00522111">
        <w:rPr>
          <w:rtl/>
        </w:rPr>
        <w:t>מירב, גם לומר</w:t>
      </w:r>
      <w:r w:rsidRPr="00522111">
        <w:rPr>
          <w:rFonts w:hint="cs"/>
          <w:rtl/>
        </w:rPr>
        <w:t xml:space="preserve"> </w:t>
      </w:r>
      <w:r w:rsidRPr="00522111">
        <w:rPr>
          <w:rtl/>
        </w:rPr>
        <w:t>פ</w:t>
      </w:r>
      <w:r w:rsidRPr="00522111">
        <w:rPr>
          <w:rFonts w:hint="cs"/>
          <w:rtl/>
        </w:rPr>
        <w:t>ה</w:t>
      </w:r>
      <w:r w:rsidRPr="00522111">
        <w:rPr>
          <w:rtl/>
        </w:rPr>
        <w:t xml:space="preserve"> ג'ורה</w:t>
      </w:r>
      <w:r w:rsidRPr="00A724FA">
        <w:rPr>
          <w:rtl/>
        </w:rPr>
        <w:t xml:space="preserve"> </w:t>
      </w:r>
      <w:r w:rsidRPr="00522111">
        <w:rPr>
          <w:rtl/>
        </w:rPr>
        <w:t>לשר בישראל</w:t>
      </w:r>
      <w:r>
        <w:rPr>
          <w:rFonts w:hint="cs"/>
          <w:rtl/>
        </w:rPr>
        <w:t>,</w:t>
      </w:r>
      <w:r w:rsidRPr="00522111">
        <w:rPr>
          <w:rtl/>
        </w:rPr>
        <w:t xml:space="preserve"> זה גם </w:t>
      </w:r>
      <w:r>
        <w:rPr>
          <w:rFonts w:hint="cs"/>
          <w:rtl/>
        </w:rPr>
        <w:t xml:space="preserve">בדיוק </w:t>
      </w:r>
      <w:r w:rsidRPr="00522111">
        <w:rPr>
          <w:rtl/>
        </w:rPr>
        <w:t xml:space="preserve">לא </w:t>
      </w:r>
      <w:bookmarkStart w:id="6314" w:name="_ETM_Q30_615063"/>
      <w:bookmarkEnd w:id="6314"/>
      <w:r>
        <w:rPr>
          <w:rtl/>
        </w:rPr>
        <w:t>עומד בקריטריונים</w:t>
      </w:r>
      <w:r w:rsidRPr="00522111">
        <w:rPr>
          <w:rtl/>
        </w:rPr>
        <w:t xml:space="preserve"> ובסטנדרטים </w:t>
      </w:r>
      <w:bookmarkStart w:id="6315" w:name="_ETM_Q30_619426"/>
      <w:bookmarkEnd w:id="6315"/>
      <w:r w:rsidRPr="00522111">
        <w:rPr>
          <w:rtl/>
        </w:rPr>
        <w:t xml:space="preserve">שאת הצבת. בסטנדרטים שאת הצבת. </w:t>
      </w:r>
    </w:p>
    <w:p w:rsidR="00476CF6" w:rsidRPr="004F1952" w:rsidRDefault="00476CF6" w:rsidP="009E20C2">
      <w:pPr>
        <w:rPr>
          <w:rtl/>
          <w:lang w:eastAsia="he-IL"/>
        </w:rPr>
      </w:pPr>
    </w:p>
    <w:p w:rsidR="00476CF6" w:rsidRPr="00EB20FC" w:rsidRDefault="00476CF6" w:rsidP="009E20C2">
      <w:pPr>
        <w:pStyle w:val="af5"/>
        <w:keepNext/>
        <w:rPr>
          <w:rtl/>
        </w:rPr>
      </w:pPr>
      <w:bookmarkStart w:id="6316" w:name="ET_interruption_5300_11"/>
      <w:r w:rsidRPr="00EB20FC">
        <w:rPr>
          <w:rStyle w:val="TagStyle"/>
          <w:rtl/>
        </w:rPr>
        <w:t xml:space="preserve">&lt;&lt; קריאה &gt;&gt; </w:t>
      </w:r>
      <w:r>
        <w:rPr>
          <w:rtl/>
        </w:rPr>
        <w:t>מירב בן ארי (יש עתיד):</w:t>
      </w:r>
      <w:r w:rsidRPr="00EB20FC">
        <w:rPr>
          <w:rStyle w:val="TagStyle"/>
          <w:rtl/>
        </w:rPr>
        <w:t xml:space="preserve"> &lt;&lt; קריאה &gt;&gt;</w:t>
      </w:r>
      <w:r>
        <w:rPr>
          <w:rtl/>
        </w:rPr>
        <w:t xml:space="preserve">   </w:t>
      </w:r>
      <w:bookmarkEnd w:id="6316"/>
    </w:p>
    <w:p w:rsidR="00476CF6" w:rsidRDefault="00476CF6" w:rsidP="009E20C2">
      <w:pPr>
        <w:rPr>
          <w:rtl/>
          <w:lang w:eastAsia="he-IL"/>
        </w:rPr>
      </w:pPr>
    </w:p>
    <w:p w:rsidR="00476CF6" w:rsidRPr="00522111" w:rsidRDefault="00476CF6" w:rsidP="00AA3234">
      <w:pPr>
        <w:rPr>
          <w:rtl/>
        </w:rPr>
      </w:pPr>
      <w:r w:rsidRPr="00522111">
        <w:rPr>
          <w:rFonts w:hint="cs"/>
          <w:rtl/>
        </w:rPr>
        <w:t xml:space="preserve">אז </w:t>
      </w:r>
      <w:bookmarkStart w:id="6317" w:name="_ETM_Q30_623578"/>
      <w:bookmarkEnd w:id="6317"/>
      <w:r w:rsidRPr="00522111">
        <w:rPr>
          <w:rFonts w:hint="cs"/>
          <w:rtl/>
        </w:rPr>
        <w:t>בואי אני אגיד לך משהו. תקשיבי טוב</w:t>
      </w:r>
      <w:r>
        <w:rPr>
          <w:rFonts w:hint="cs"/>
          <w:rtl/>
        </w:rPr>
        <w:t xml:space="preserve"> </w:t>
      </w:r>
      <w:r w:rsidRPr="00522111">
        <w:rPr>
          <w:rFonts w:hint="cs"/>
          <w:rtl/>
        </w:rPr>
        <w:t>טוב</w:t>
      </w:r>
      <w:r>
        <w:rPr>
          <w:rFonts w:hint="cs"/>
          <w:rtl/>
        </w:rPr>
        <w:t xml:space="preserve"> רגע</w:t>
      </w:r>
      <w:r w:rsidRPr="00522111">
        <w:rPr>
          <w:rFonts w:hint="cs"/>
          <w:rtl/>
        </w:rPr>
        <w:t xml:space="preserve">. לא </w:t>
      </w:r>
      <w:r>
        <w:rPr>
          <w:rFonts w:hint="cs"/>
          <w:rtl/>
        </w:rPr>
        <w:t xml:space="preserve">יהיה, לא </w:t>
      </w:r>
      <w:r w:rsidRPr="00522111">
        <w:rPr>
          <w:rFonts w:hint="cs"/>
          <w:rtl/>
        </w:rPr>
        <w:t>היה</w:t>
      </w:r>
      <w:r>
        <w:rPr>
          <w:rFonts w:hint="cs"/>
          <w:rtl/>
        </w:rPr>
        <w:t xml:space="preserve"> ו</w:t>
      </w:r>
      <w:r w:rsidRPr="00522111">
        <w:rPr>
          <w:rFonts w:hint="cs"/>
          <w:rtl/>
        </w:rPr>
        <w:t>לא יהיה לעולם</w:t>
      </w:r>
      <w:r>
        <w:rPr>
          <w:rFonts w:hint="cs"/>
          <w:rtl/>
        </w:rPr>
        <w:t xml:space="preserve"> –</w:t>
      </w:r>
      <w:r w:rsidRPr="00522111">
        <w:rPr>
          <w:rFonts w:hint="cs"/>
          <w:rtl/>
        </w:rPr>
        <w:t xml:space="preserve"> </w:t>
      </w:r>
      <w:r w:rsidRPr="00522111">
        <w:rPr>
          <w:rtl/>
        </w:rPr>
        <w:t>ויש פה תחרות קשה</w:t>
      </w:r>
      <w:r>
        <w:rPr>
          <w:rFonts w:hint="cs"/>
          <w:rtl/>
        </w:rPr>
        <w:t xml:space="preserve"> –</w:t>
      </w:r>
      <w:r w:rsidRPr="00522111">
        <w:rPr>
          <w:rtl/>
        </w:rPr>
        <w:t xml:space="preserve"> פ</w:t>
      </w:r>
      <w:r w:rsidRPr="00522111">
        <w:rPr>
          <w:rFonts w:hint="cs"/>
          <w:rtl/>
        </w:rPr>
        <w:t xml:space="preserve">ה </w:t>
      </w:r>
      <w:r w:rsidRPr="00522111">
        <w:rPr>
          <w:rtl/>
        </w:rPr>
        <w:t>ג'ורה כמו הפה של</w:t>
      </w:r>
      <w:r w:rsidRPr="00522111">
        <w:rPr>
          <w:rFonts w:hint="cs"/>
          <w:rtl/>
        </w:rPr>
        <w:t xml:space="preserve"> אמסלם</w:t>
      </w:r>
      <w:r>
        <w:rPr>
          <w:rFonts w:hint="cs"/>
          <w:rtl/>
        </w:rPr>
        <w:t xml:space="preserve">. </w:t>
      </w:r>
      <w:r w:rsidRPr="00522111">
        <w:rPr>
          <w:rFonts w:hint="cs"/>
          <w:rtl/>
        </w:rPr>
        <w:t>הינה אני אומרת לך</w:t>
      </w:r>
      <w:r>
        <w:rPr>
          <w:rFonts w:hint="cs"/>
          <w:rtl/>
        </w:rPr>
        <w:t>.</w:t>
      </w:r>
      <w:r w:rsidRPr="00522111">
        <w:rPr>
          <w:rFonts w:hint="cs"/>
          <w:rtl/>
        </w:rPr>
        <w:t xml:space="preserve"> </w:t>
      </w:r>
      <w:bookmarkStart w:id="6318" w:name="_ETM_Q30_638919"/>
      <w:bookmarkEnd w:id="6318"/>
    </w:p>
    <w:p w:rsidR="00476CF6" w:rsidRPr="00522111" w:rsidRDefault="00476CF6" w:rsidP="009E20C2">
      <w:pPr>
        <w:rPr>
          <w:rtl/>
        </w:rPr>
      </w:pPr>
      <w:bookmarkStart w:id="6319" w:name="_ETM_Q30_639015"/>
      <w:bookmarkStart w:id="6320" w:name="_ETM_Q30_639135"/>
      <w:bookmarkEnd w:id="6319"/>
      <w:bookmarkEnd w:id="6320"/>
    </w:p>
    <w:p w:rsidR="00476CF6" w:rsidRDefault="00476CF6" w:rsidP="009E20C2">
      <w:pPr>
        <w:pStyle w:val="af6"/>
        <w:keepNext/>
        <w:rPr>
          <w:rtl/>
        </w:rPr>
      </w:pPr>
      <w:r w:rsidRPr="00C822D1">
        <w:rPr>
          <w:rStyle w:val="TagStyle"/>
          <w:rtl/>
        </w:rPr>
        <w:t xml:space="preserve"> &lt;&lt; יור &gt;&gt; </w:t>
      </w:r>
      <w:r>
        <w:rPr>
          <w:rtl/>
        </w:rPr>
        <w:t>היו"ר לימור סון הר מלך:</w:t>
      </w:r>
      <w:r w:rsidRPr="00C822D1">
        <w:rPr>
          <w:rStyle w:val="TagStyle"/>
          <w:rtl/>
        </w:rPr>
        <w:t xml:space="preserve"> &lt;&lt; יור &gt;&gt;</w:t>
      </w:r>
      <w:r>
        <w:rPr>
          <w:rtl/>
        </w:rPr>
        <w:t xml:space="preserve">   </w:t>
      </w:r>
    </w:p>
    <w:p w:rsidR="00476CF6" w:rsidRPr="00522111" w:rsidRDefault="00476CF6" w:rsidP="009E20C2">
      <w:pPr>
        <w:rPr>
          <w:rtl/>
        </w:rPr>
      </w:pPr>
    </w:p>
    <w:p w:rsidR="00476CF6" w:rsidRDefault="00476CF6" w:rsidP="009E20C2">
      <w:pPr>
        <w:rPr>
          <w:rtl/>
          <w:lang w:eastAsia="he-IL"/>
        </w:rPr>
      </w:pPr>
      <w:r>
        <w:rPr>
          <w:rFonts w:hint="cs"/>
          <w:rtl/>
          <w:lang w:eastAsia="he-IL"/>
        </w:rPr>
        <w:t xml:space="preserve">אוקיי. אבל אם את מדברת ככה, אז מה את </w:t>
      </w:r>
      <w:bookmarkStart w:id="6321" w:name="_ETM_Q30_636428"/>
      <w:bookmarkEnd w:id="6321"/>
      <w:r>
        <w:rPr>
          <w:rFonts w:hint="cs"/>
          <w:rtl/>
          <w:lang w:eastAsia="he-IL"/>
        </w:rPr>
        <w:t>- - -</w:t>
      </w:r>
      <w:bookmarkStart w:id="6322" w:name="_ETM_Q30_636600"/>
      <w:bookmarkEnd w:id="6322"/>
    </w:p>
    <w:p w:rsidR="00476CF6" w:rsidRDefault="00476CF6" w:rsidP="009E20C2">
      <w:pPr>
        <w:rPr>
          <w:rtl/>
          <w:lang w:eastAsia="he-IL"/>
        </w:rPr>
      </w:pPr>
      <w:bookmarkStart w:id="6323" w:name="_ETM_Q30_636720"/>
      <w:bookmarkStart w:id="6324" w:name="_ETM_Q30_636783"/>
      <w:bookmarkEnd w:id="6323"/>
      <w:bookmarkEnd w:id="6324"/>
    </w:p>
    <w:p w:rsidR="00476CF6" w:rsidRPr="00EB20FC" w:rsidRDefault="00476CF6" w:rsidP="009E20C2">
      <w:pPr>
        <w:pStyle w:val="af5"/>
        <w:keepNext/>
        <w:rPr>
          <w:rtl/>
        </w:rPr>
      </w:pPr>
      <w:bookmarkStart w:id="6325" w:name="_ETM_Q30_636900"/>
      <w:bookmarkEnd w:id="6325"/>
      <w:r w:rsidRPr="00EB20FC">
        <w:rPr>
          <w:rStyle w:val="TagStyle"/>
          <w:rtl/>
        </w:rPr>
        <w:t xml:space="preserve">&lt;&lt; קריאה &gt;&gt; </w:t>
      </w:r>
      <w:r>
        <w:rPr>
          <w:rtl/>
        </w:rPr>
        <w:t>מירב בן ארי (יש עתיד):</w:t>
      </w:r>
      <w:r w:rsidRPr="00EB20FC">
        <w:rPr>
          <w:rStyle w:val="TagStyle"/>
          <w:rtl/>
        </w:rPr>
        <w:t xml:space="preserve"> &lt;&lt; קריאה &gt;&gt;</w:t>
      </w:r>
      <w:r>
        <w:rPr>
          <w:rtl/>
        </w:rPr>
        <w:t xml:space="preserve">   </w:t>
      </w:r>
    </w:p>
    <w:p w:rsidR="00476CF6" w:rsidRPr="00522111" w:rsidRDefault="00476CF6" w:rsidP="009E20C2">
      <w:pPr>
        <w:rPr>
          <w:rtl/>
        </w:rPr>
      </w:pPr>
    </w:p>
    <w:p w:rsidR="00476CF6" w:rsidRPr="00522111" w:rsidRDefault="00476CF6" w:rsidP="009E20C2">
      <w:pPr>
        <w:rPr>
          <w:rtl/>
        </w:rPr>
      </w:pPr>
      <w:bookmarkStart w:id="6326" w:name="_ETM_Q30_639212"/>
      <w:bookmarkEnd w:id="6326"/>
      <w:r w:rsidRPr="00522111">
        <w:rPr>
          <w:rFonts w:hint="cs"/>
          <w:rtl/>
        </w:rPr>
        <w:t xml:space="preserve">ואם לא ועדת האתיקה הכנועה, </w:t>
      </w:r>
      <w:r w:rsidRPr="00522111">
        <w:rPr>
          <w:rtl/>
        </w:rPr>
        <w:t xml:space="preserve">הייתי מקבלת מזמן </w:t>
      </w:r>
      <w:r w:rsidRPr="00522111">
        <w:rPr>
          <w:rFonts w:hint="cs"/>
          <w:rtl/>
        </w:rPr>
        <w:t>- - - על התלונה</w:t>
      </w:r>
      <w:r w:rsidRPr="00522111">
        <w:rPr>
          <w:rtl/>
        </w:rPr>
        <w:t xml:space="preserve"> שהגשתי. ויש </w:t>
      </w:r>
      <w:r w:rsidRPr="00A724FA">
        <w:rPr>
          <w:rtl/>
        </w:rPr>
        <w:t xml:space="preserve">פֹּה </w:t>
      </w:r>
      <w:proofErr w:type="spellStart"/>
      <w:r w:rsidRPr="00A724FA">
        <w:rPr>
          <w:rtl/>
        </w:rPr>
        <w:t>פֶּה</w:t>
      </w:r>
      <w:proofErr w:type="spellEnd"/>
      <w:r>
        <w:rPr>
          <w:rFonts w:hint="cs"/>
          <w:rtl/>
        </w:rPr>
        <w:t xml:space="preserve"> –</w:t>
      </w:r>
      <w:r w:rsidRPr="00522111">
        <w:rPr>
          <w:rtl/>
        </w:rPr>
        <w:t xml:space="preserve"> מה אני </w:t>
      </w:r>
      <w:bookmarkStart w:id="6327" w:name="_ETM_Q30_644354"/>
      <w:bookmarkEnd w:id="6327"/>
      <w:r w:rsidRPr="00522111">
        <w:rPr>
          <w:rtl/>
        </w:rPr>
        <w:t>אגיד לך</w:t>
      </w:r>
      <w:r>
        <w:rPr>
          <w:rFonts w:hint="cs"/>
          <w:rtl/>
        </w:rPr>
        <w:t>?</w:t>
      </w:r>
      <w:r w:rsidRPr="00522111">
        <w:rPr>
          <w:rtl/>
        </w:rPr>
        <w:t xml:space="preserve"> ברוך השם, לא חס</w:t>
      </w:r>
      <w:r w:rsidRPr="00522111">
        <w:rPr>
          <w:rFonts w:hint="cs"/>
          <w:rtl/>
        </w:rPr>
        <w:t>ר.</w:t>
      </w:r>
    </w:p>
    <w:p w:rsidR="00476CF6" w:rsidRDefault="00476CF6" w:rsidP="009E20C2">
      <w:pPr>
        <w:rPr>
          <w:rtl/>
          <w:lang w:eastAsia="he-IL"/>
        </w:rPr>
      </w:pPr>
    </w:p>
    <w:p w:rsidR="00476CF6" w:rsidRDefault="00476CF6" w:rsidP="009E20C2">
      <w:pPr>
        <w:pStyle w:val="af6"/>
        <w:keepNext/>
        <w:rPr>
          <w:rtl/>
        </w:rPr>
      </w:pPr>
      <w:r w:rsidRPr="00B965C6">
        <w:rPr>
          <w:rStyle w:val="TagStyle"/>
          <w:rtl/>
        </w:rPr>
        <w:t xml:space="preserve"> &lt;&lt; יור &gt;&gt; </w:t>
      </w:r>
      <w:r>
        <w:rPr>
          <w:rtl/>
        </w:rPr>
        <w:t>היו"ר לימור סון הר מלך:</w:t>
      </w:r>
      <w:r w:rsidRPr="00B965C6">
        <w:rPr>
          <w:rStyle w:val="TagStyle"/>
          <w:rtl/>
        </w:rPr>
        <w:t xml:space="preserve"> &lt;&lt; יור &gt;&gt;</w:t>
      </w:r>
      <w:r>
        <w:rPr>
          <w:rtl/>
        </w:rPr>
        <w:t xml:space="preserve">   </w:t>
      </w:r>
    </w:p>
    <w:p w:rsidR="00476CF6" w:rsidRPr="00522111" w:rsidRDefault="00476CF6" w:rsidP="009E20C2">
      <w:pPr>
        <w:rPr>
          <w:rtl/>
        </w:rPr>
      </w:pPr>
    </w:p>
    <w:p w:rsidR="00476CF6" w:rsidRDefault="00476CF6" w:rsidP="009E20C2">
      <w:pPr>
        <w:rPr>
          <w:rtl/>
          <w:lang w:eastAsia="he-IL"/>
        </w:rPr>
      </w:pPr>
      <w:r>
        <w:rPr>
          <w:rFonts w:hint="cs"/>
          <w:rtl/>
          <w:lang w:eastAsia="he-IL"/>
        </w:rPr>
        <w:t>אוקיי, תודה רבה.</w:t>
      </w:r>
    </w:p>
    <w:p w:rsidR="00476CF6" w:rsidRDefault="00476CF6" w:rsidP="009E20C2">
      <w:pPr>
        <w:rPr>
          <w:rtl/>
          <w:lang w:eastAsia="he-IL"/>
        </w:rPr>
      </w:pPr>
    </w:p>
    <w:p w:rsidR="00476CF6" w:rsidRPr="00EB20FC" w:rsidRDefault="00476CF6" w:rsidP="009E20C2">
      <w:pPr>
        <w:pStyle w:val="af5"/>
        <w:keepNext/>
        <w:rPr>
          <w:rtl/>
        </w:rPr>
      </w:pPr>
      <w:bookmarkStart w:id="6328" w:name="_ETM_Q30_647029"/>
      <w:bookmarkStart w:id="6329" w:name="_ETM_Q30_647175"/>
      <w:bookmarkEnd w:id="6328"/>
      <w:bookmarkEnd w:id="6329"/>
      <w:r w:rsidRPr="00EB20FC">
        <w:rPr>
          <w:rStyle w:val="TagStyle"/>
          <w:rtl/>
        </w:rPr>
        <w:t xml:space="preserve">&lt;&lt; קריאה &gt;&gt; </w:t>
      </w:r>
      <w:r>
        <w:rPr>
          <w:rtl/>
        </w:rPr>
        <w:t>מירב בן ארי (יש עתיד):</w:t>
      </w:r>
      <w:r w:rsidRPr="00EB20FC">
        <w:rPr>
          <w:rStyle w:val="TagStyle"/>
          <w:rtl/>
        </w:rPr>
        <w:t xml:space="preserve"> &lt;&lt; קריאה &gt;&gt;</w:t>
      </w:r>
      <w:r>
        <w:rPr>
          <w:rtl/>
        </w:rPr>
        <w:t xml:space="preserve">   </w:t>
      </w:r>
    </w:p>
    <w:p w:rsidR="00476CF6" w:rsidRPr="00522111" w:rsidRDefault="00476CF6" w:rsidP="009E20C2">
      <w:pPr>
        <w:rPr>
          <w:rtl/>
        </w:rPr>
      </w:pPr>
    </w:p>
    <w:p w:rsidR="00476CF6" w:rsidRPr="00522111" w:rsidRDefault="00476CF6" w:rsidP="009E20C2">
      <w:pPr>
        <w:rPr>
          <w:rtl/>
        </w:rPr>
      </w:pPr>
      <w:r w:rsidRPr="00522111">
        <w:rPr>
          <w:rtl/>
        </w:rPr>
        <w:t>אבל בן אדם ש</w:t>
      </w:r>
      <w:r w:rsidRPr="00522111">
        <w:rPr>
          <w:rFonts w:hint="cs"/>
          <w:rtl/>
        </w:rPr>
        <w:t>שולח יועצת משפטית לגיהינום</w:t>
      </w:r>
      <w:r>
        <w:rPr>
          <w:rFonts w:hint="cs"/>
          <w:rtl/>
        </w:rPr>
        <w:t xml:space="preserve"> – </w:t>
      </w:r>
      <w:r w:rsidRPr="00522111">
        <w:rPr>
          <w:rtl/>
        </w:rPr>
        <w:t>בואי</w:t>
      </w:r>
      <w:r w:rsidRPr="00522111">
        <w:rPr>
          <w:rFonts w:hint="cs"/>
          <w:rtl/>
        </w:rPr>
        <w:t>,</w:t>
      </w:r>
      <w:r w:rsidRPr="00522111">
        <w:rPr>
          <w:rtl/>
        </w:rPr>
        <w:t xml:space="preserve"> יש סטנדרט</w:t>
      </w:r>
      <w:r w:rsidRPr="00522111">
        <w:rPr>
          <w:rFonts w:hint="cs"/>
          <w:rtl/>
        </w:rPr>
        <w:t>ים</w:t>
      </w:r>
      <w:r>
        <w:rPr>
          <w:rFonts w:hint="cs"/>
          <w:rtl/>
        </w:rPr>
        <w:t xml:space="preserve"> שגם בזה </w:t>
      </w:r>
      <w:r>
        <w:rPr>
          <w:rtl/>
        </w:rPr>
        <w:t>אי</w:t>
      </w:r>
      <w:r>
        <w:rPr>
          <w:rFonts w:hint="cs"/>
          <w:rtl/>
        </w:rPr>
        <w:t>-</w:t>
      </w:r>
      <w:r w:rsidRPr="00522111">
        <w:rPr>
          <w:rtl/>
        </w:rPr>
        <w:t xml:space="preserve">אפשר לעמוד. </w:t>
      </w:r>
    </w:p>
    <w:p w:rsidR="00476CF6" w:rsidRPr="00522111" w:rsidRDefault="00476CF6" w:rsidP="009E20C2">
      <w:pPr>
        <w:rPr>
          <w:rtl/>
        </w:rPr>
      </w:pPr>
      <w:bookmarkStart w:id="6330" w:name="_ETM_Q30_650842"/>
      <w:bookmarkEnd w:id="6330"/>
    </w:p>
    <w:p w:rsidR="00476CF6" w:rsidRDefault="00476CF6" w:rsidP="009E20C2">
      <w:pPr>
        <w:pStyle w:val="af6"/>
        <w:keepNext/>
        <w:rPr>
          <w:rtl/>
        </w:rPr>
      </w:pPr>
      <w:bookmarkStart w:id="6331" w:name="_ETM_Q30_650975"/>
      <w:bookmarkEnd w:id="6331"/>
      <w:r w:rsidRPr="00B965C6">
        <w:rPr>
          <w:rStyle w:val="TagStyle"/>
          <w:rtl/>
        </w:rPr>
        <w:t xml:space="preserve">&lt;&lt; יור &gt;&gt; </w:t>
      </w:r>
      <w:r>
        <w:rPr>
          <w:rtl/>
        </w:rPr>
        <w:t>היו"ר לימור סון הר מלך:</w:t>
      </w:r>
      <w:r w:rsidRPr="00B965C6">
        <w:rPr>
          <w:rStyle w:val="TagStyle"/>
          <w:rtl/>
        </w:rPr>
        <w:t xml:space="preserve"> &lt;&lt; יור &gt;&gt;</w:t>
      </w:r>
      <w:r>
        <w:rPr>
          <w:rtl/>
        </w:rPr>
        <w:t xml:space="preserve">   </w:t>
      </w:r>
    </w:p>
    <w:p w:rsidR="00476CF6" w:rsidRPr="00B206B6" w:rsidRDefault="00476CF6" w:rsidP="009E20C2">
      <w:pPr>
        <w:rPr>
          <w:rtl/>
          <w:lang w:eastAsia="he-IL"/>
        </w:rPr>
      </w:pPr>
    </w:p>
    <w:p w:rsidR="00476CF6" w:rsidRPr="00522111" w:rsidRDefault="00476CF6" w:rsidP="009E20C2">
      <w:pPr>
        <w:rPr>
          <w:rtl/>
        </w:rPr>
      </w:pPr>
      <w:r w:rsidRPr="00522111">
        <w:rPr>
          <w:rtl/>
        </w:rPr>
        <w:t xml:space="preserve">אני </w:t>
      </w:r>
      <w:bookmarkStart w:id="6332" w:name="_ETM_Q30_650299"/>
      <w:bookmarkEnd w:id="6332"/>
      <w:r w:rsidRPr="00522111">
        <w:rPr>
          <w:rtl/>
        </w:rPr>
        <w:t>אמרתי משהו</w:t>
      </w:r>
      <w:r w:rsidRPr="00522111">
        <w:rPr>
          <w:rFonts w:hint="cs"/>
          <w:rtl/>
        </w:rPr>
        <w:t>.</w:t>
      </w:r>
      <w:r w:rsidRPr="00522111">
        <w:rPr>
          <w:rtl/>
        </w:rPr>
        <w:t xml:space="preserve"> בסדר</w:t>
      </w:r>
      <w:r w:rsidRPr="00522111">
        <w:rPr>
          <w:rFonts w:hint="cs"/>
          <w:rtl/>
        </w:rPr>
        <w:t>.</w:t>
      </w:r>
      <w:r w:rsidRPr="00522111">
        <w:rPr>
          <w:rtl/>
        </w:rPr>
        <w:t xml:space="preserve"> בסדר</w:t>
      </w:r>
      <w:r w:rsidRPr="00522111">
        <w:rPr>
          <w:rFonts w:hint="cs"/>
          <w:rtl/>
        </w:rPr>
        <w:t>.</w:t>
      </w:r>
      <w:r w:rsidRPr="00522111">
        <w:rPr>
          <w:rtl/>
        </w:rPr>
        <w:t xml:space="preserve"> תודה רבה</w:t>
      </w:r>
      <w:r w:rsidRPr="00522111">
        <w:rPr>
          <w:rFonts w:hint="cs"/>
          <w:rtl/>
        </w:rPr>
        <w:t>.</w:t>
      </w:r>
      <w:bookmarkStart w:id="6333" w:name="_ETM_Q30_647194"/>
      <w:bookmarkStart w:id="6334" w:name="_ETM_Q30_658389"/>
      <w:bookmarkEnd w:id="6333"/>
      <w:bookmarkEnd w:id="6334"/>
      <w:r>
        <w:rPr>
          <w:rFonts w:hint="cs"/>
          <w:rtl/>
        </w:rPr>
        <w:t xml:space="preserve"> </w:t>
      </w:r>
      <w:r w:rsidRPr="00522111">
        <w:rPr>
          <w:rtl/>
        </w:rPr>
        <w:t>חבר הכנסת עמית הלוי, לרשותך שלוש דקות</w:t>
      </w:r>
      <w:r>
        <w:rPr>
          <w:rFonts w:hint="cs"/>
          <w:rtl/>
        </w:rPr>
        <w:t>,</w:t>
      </w:r>
      <w:r w:rsidRPr="00522111">
        <w:rPr>
          <w:rtl/>
        </w:rPr>
        <w:t xml:space="preserve"> בבקשה.</w:t>
      </w:r>
    </w:p>
    <w:p w:rsidR="00476CF6" w:rsidRDefault="00476CF6" w:rsidP="009E20C2">
      <w:pPr>
        <w:rPr>
          <w:rtl/>
          <w:lang w:eastAsia="he-IL"/>
        </w:rPr>
      </w:pPr>
    </w:p>
    <w:p w:rsidR="00476CF6" w:rsidRDefault="00476CF6" w:rsidP="009E20C2">
      <w:pPr>
        <w:pStyle w:val="af5"/>
        <w:keepNext/>
        <w:rPr>
          <w:rtl/>
        </w:rPr>
      </w:pPr>
      <w:bookmarkStart w:id="6335" w:name="ET_interruption_6361_12"/>
      <w:r w:rsidRPr="00830D6C">
        <w:rPr>
          <w:rStyle w:val="TagStyle"/>
          <w:rtl/>
        </w:rPr>
        <w:t xml:space="preserve">&lt;&lt; קריאה &gt;&gt; </w:t>
      </w:r>
      <w:r>
        <w:rPr>
          <w:rtl/>
        </w:rPr>
        <w:t>נאור שירי (יש עתיד):</w:t>
      </w:r>
      <w:r w:rsidRPr="00830D6C">
        <w:rPr>
          <w:rStyle w:val="TagStyle"/>
          <w:rtl/>
        </w:rPr>
        <w:t xml:space="preserve"> &lt;&lt; קריאה &gt;&gt;</w:t>
      </w:r>
      <w:r>
        <w:rPr>
          <w:rtl/>
        </w:rPr>
        <w:t xml:space="preserve">   </w:t>
      </w:r>
      <w:bookmarkEnd w:id="6335"/>
    </w:p>
    <w:p w:rsidR="00476CF6" w:rsidRPr="00522111" w:rsidRDefault="00476CF6" w:rsidP="009E20C2">
      <w:pPr>
        <w:rPr>
          <w:rtl/>
        </w:rPr>
      </w:pPr>
    </w:p>
    <w:p w:rsidR="00476CF6" w:rsidRPr="00473548" w:rsidRDefault="00476CF6" w:rsidP="009E20C2">
      <w:pPr>
        <w:rPr>
          <w:rtl/>
          <w:lang w:eastAsia="he-IL"/>
        </w:rPr>
      </w:pPr>
      <w:r>
        <w:rPr>
          <w:rFonts w:hint="cs"/>
          <w:rtl/>
          <w:lang w:eastAsia="he-IL"/>
        </w:rPr>
        <w:t>מירב, לא שמנו לב שחזרת.</w:t>
      </w:r>
    </w:p>
    <w:p w:rsidR="00476CF6" w:rsidRPr="005F34FE" w:rsidRDefault="00476CF6" w:rsidP="009E20C2">
      <w:pPr>
        <w:rPr>
          <w:rtl/>
          <w:lang w:eastAsia="he-IL"/>
        </w:rPr>
      </w:pPr>
    </w:p>
    <w:p w:rsidR="00476CF6" w:rsidRDefault="00476CF6" w:rsidP="009E20C2">
      <w:pPr>
        <w:pStyle w:val="a4"/>
        <w:keepNext/>
        <w:rPr>
          <w:rtl/>
        </w:rPr>
      </w:pPr>
      <w:bookmarkStart w:id="6336" w:name="ET_speaker_6164_10"/>
      <w:r w:rsidRPr="00134619">
        <w:rPr>
          <w:rStyle w:val="TagStyle"/>
          <w:rtl/>
        </w:rPr>
        <w:t xml:space="preserve">&lt;&lt; דובר &gt;&gt; </w:t>
      </w:r>
      <w:bookmarkStart w:id="6337" w:name="_Toc231307468"/>
      <w:r>
        <w:rPr>
          <w:rtl/>
        </w:rPr>
        <w:t>עמית הלוי (הליכוד):</w:t>
      </w:r>
      <w:bookmarkEnd w:id="6337"/>
      <w:r w:rsidRPr="00134619">
        <w:rPr>
          <w:rStyle w:val="TagStyle"/>
          <w:rtl/>
        </w:rPr>
        <w:t xml:space="preserve"> &lt;&lt; דובר &gt;&gt;</w:t>
      </w:r>
      <w:r>
        <w:rPr>
          <w:rtl/>
        </w:rPr>
        <w:t xml:space="preserve">   </w:t>
      </w:r>
      <w:bookmarkEnd w:id="6336"/>
    </w:p>
    <w:p w:rsidR="00476CF6" w:rsidRDefault="00476CF6" w:rsidP="009E20C2">
      <w:pPr>
        <w:rPr>
          <w:rtl/>
          <w:lang w:eastAsia="he-IL"/>
        </w:rPr>
      </w:pPr>
    </w:p>
    <w:p w:rsidR="00476CF6" w:rsidRDefault="00476CF6" w:rsidP="009E20C2">
      <w:pPr>
        <w:rPr>
          <w:rtl/>
        </w:rPr>
      </w:pPr>
      <w:r w:rsidRPr="00522111">
        <w:rPr>
          <w:rFonts w:hint="cs"/>
          <w:rtl/>
        </w:rPr>
        <w:t>תודה</w:t>
      </w:r>
      <w:r>
        <w:rPr>
          <w:rFonts w:hint="cs"/>
          <w:rtl/>
        </w:rPr>
        <w:t>.</w:t>
      </w:r>
      <w:r w:rsidRPr="00522111">
        <w:rPr>
          <w:rFonts w:hint="cs"/>
          <w:rtl/>
        </w:rPr>
        <w:t xml:space="preserve"> </w:t>
      </w:r>
      <w:r w:rsidRPr="00522111">
        <w:rPr>
          <w:rtl/>
        </w:rPr>
        <w:t xml:space="preserve">גברתי היושבת בראש, חברותיי וחבריי לכנסת, אזרחי ישראל, </w:t>
      </w:r>
      <w:bookmarkStart w:id="6338" w:name="_ETM_Q30_668980"/>
      <w:bookmarkEnd w:id="6338"/>
      <w:r w:rsidRPr="00522111">
        <w:rPr>
          <w:rtl/>
        </w:rPr>
        <w:t xml:space="preserve">הצו שעומד כאן לדיון </w:t>
      </w:r>
      <w:r>
        <w:rPr>
          <w:rtl/>
          <w:lang w:eastAsia="he-IL"/>
        </w:rPr>
        <w:t xml:space="preserve">ולהצבעה </w:t>
      </w:r>
      <w:bookmarkStart w:id="6339" w:name="_ETM_Q30_674250"/>
      <w:bookmarkEnd w:id="6339"/>
      <w:r>
        <w:rPr>
          <w:rtl/>
          <w:lang w:eastAsia="he-IL"/>
        </w:rPr>
        <w:t xml:space="preserve">נוגע בעקרונות היסוד של השוק החופשי, ואני חושב שהוא גם </w:t>
      </w:r>
      <w:bookmarkStart w:id="6340" w:name="_ETM_Q30_681619"/>
      <w:bookmarkEnd w:id="6340"/>
      <w:r>
        <w:rPr>
          <w:rtl/>
          <w:lang w:eastAsia="he-IL"/>
        </w:rPr>
        <w:t>סותר אות</w:t>
      </w:r>
      <w:r>
        <w:rPr>
          <w:rFonts w:hint="cs"/>
          <w:rtl/>
          <w:lang w:eastAsia="he-IL"/>
        </w:rPr>
        <w:t>ם</w:t>
      </w:r>
      <w:r>
        <w:rPr>
          <w:rtl/>
          <w:lang w:eastAsia="he-IL"/>
        </w:rPr>
        <w:t>, ולכן אני ממליץ לחבריי שלא לתמוך בו</w:t>
      </w:r>
      <w:r>
        <w:rPr>
          <w:rFonts w:hint="cs"/>
          <w:rtl/>
          <w:lang w:eastAsia="he-IL"/>
        </w:rPr>
        <w:t>.</w:t>
      </w:r>
      <w:r>
        <w:rPr>
          <w:rtl/>
          <w:lang w:eastAsia="he-IL"/>
        </w:rPr>
        <w:t xml:space="preserve"> ואני </w:t>
      </w:r>
      <w:bookmarkStart w:id="6341" w:name="_ETM_Q30_685756"/>
      <w:bookmarkEnd w:id="6341"/>
      <w:r>
        <w:rPr>
          <w:rtl/>
          <w:lang w:eastAsia="he-IL"/>
        </w:rPr>
        <w:t>אסביר</w:t>
      </w:r>
      <w:r>
        <w:rPr>
          <w:rFonts w:hint="cs"/>
          <w:rtl/>
          <w:lang w:eastAsia="he-IL"/>
        </w:rPr>
        <w:t>.</w:t>
      </w:r>
      <w:r>
        <w:rPr>
          <w:rtl/>
          <w:lang w:eastAsia="he-IL"/>
        </w:rPr>
        <w:t xml:space="preserve"> מעקרונות השוק החופשי היותר</w:t>
      </w:r>
      <w:r>
        <w:rPr>
          <w:rFonts w:hint="cs"/>
          <w:rtl/>
          <w:lang w:eastAsia="he-IL"/>
        </w:rPr>
        <w:t>-</w:t>
      </w:r>
      <w:r>
        <w:rPr>
          <w:rtl/>
          <w:lang w:eastAsia="he-IL"/>
        </w:rPr>
        <w:t xml:space="preserve">חשובים זו תחרות הוגנת. ככל </w:t>
      </w:r>
      <w:bookmarkStart w:id="6342" w:name="_ETM_Q30_689894"/>
      <w:bookmarkEnd w:id="6342"/>
      <w:r>
        <w:rPr>
          <w:rtl/>
          <w:lang w:eastAsia="he-IL"/>
        </w:rPr>
        <w:t xml:space="preserve">שהיא יותר הוגנת היא יותר חופשית. לכן אנשים שרוצים חופש </w:t>
      </w:r>
      <w:bookmarkStart w:id="6343" w:name="_ETM_Q30_694031"/>
      <w:bookmarkEnd w:id="6343"/>
      <w:r>
        <w:rPr>
          <w:rtl/>
          <w:lang w:eastAsia="he-IL"/>
        </w:rPr>
        <w:t xml:space="preserve">בכלל, </w:t>
      </w:r>
      <w:bookmarkStart w:id="6344" w:name="_ETM_Q30_698479"/>
      <w:bookmarkEnd w:id="6344"/>
      <w:r>
        <w:rPr>
          <w:rtl/>
          <w:lang w:eastAsia="he-IL"/>
        </w:rPr>
        <w:t>חופש בחברה, חופש בכלכלה, חופש בשוק</w:t>
      </w:r>
      <w:r>
        <w:rPr>
          <w:rFonts w:hint="cs"/>
          <w:rtl/>
          <w:lang w:eastAsia="he-IL"/>
        </w:rPr>
        <w:t xml:space="preserve"> –</w:t>
      </w:r>
      <w:r>
        <w:rPr>
          <w:rtl/>
          <w:lang w:eastAsia="he-IL"/>
        </w:rPr>
        <w:t xml:space="preserve"> הם בעד פירוק </w:t>
      </w:r>
      <w:proofErr w:type="spellStart"/>
      <w:r>
        <w:rPr>
          <w:rtl/>
          <w:lang w:eastAsia="he-IL"/>
        </w:rPr>
        <w:t>מונופולים</w:t>
      </w:r>
      <w:proofErr w:type="spellEnd"/>
      <w:r>
        <w:rPr>
          <w:rtl/>
          <w:lang w:eastAsia="he-IL"/>
        </w:rPr>
        <w:t xml:space="preserve">, </w:t>
      </w:r>
      <w:bookmarkStart w:id="6345" w:name="_ETM_Q30_703901"/>
      <w:bookmarkEnd w:id="6345"/>
      <w:r>
        <w:rPr>
          <w:rtl/>
          <w:lang w:eastAsia="he-IL"/>
        </w:rPr>
        <w:t xml:space="preserve">הם בעד שלא יהיו קרטלים, הם בעד הסרת חסמים, אילוצים, </w:t>
      </w:r>
      <w:bookmarkStart w:id="6346" w:name="_ETM_Q30_709323"/>
      <w:bookmarkEnd w:id="6346"/>
      <w:r>
        <w:rPr>
          <w:rtl/>
          <w:lang w:eastAsia="he-IL"/>
        </w:rPr>
        <w:t>חסמים בי</w:t>
      </w:r>
      <w:r>
        <w:rPr>
          <w:rFonts w:hint="cs"/>
          <w:rtl/>
          <w:lang w:eastAsia="he-IL"/>
        </w:rPr>
        <w:t>ו</w:t>
      </w:r>
      <w:r>
        <w:rPr>
          <w:rtl/>
          <w:lang w:eastAsia="he-IL"/>
        </w:rPr>
        <w:t xml:space="preserve">רוקרטיים, בעד </w:t>
      </w:r>
      <w:r>
        <w:rPr>
          <w:rFonts w:hint="cs"/>
          <w:rtl/>
          <w:lang w:eastAsia="he-IL"/>
        </w:rPr>
        <w:t>ה</w:t>
      </w:r>
      <w:r>
        <w:rPr>
          <w:rtl/>
          <w:lang w:eastAsia="he-IL"/>
        </w:rPr>
        <w:t xml:space="preserve">סרת </w:t>
      </w:r>
      <w:r>
        <w:rPr>
          <w:rFonts w:hint="cs"/>
          <w:rtl/>
          <w:lang w:eastAsia="he-IL"/>
        </w:rPr>
        <w:t>מ</w:t>
      </w:r>
      <w:r>
        <w:rPr>
          <w:rtl/>
          <w:lang w:eastAsia="he-IL"/>
        </w:rPr>
        <w:t>כסים</w:t>
      </w:r>
      <w:r>
        <w:rPr>
          <w:rFonts w:hint="cs"/>
          <w:rtl/>
          <w:lang w:eastAsia="he-IL"/>
        </w:rPr>
        <w:t>,</w:t>
      </w:r>
      <w:r>
        <w:rPr>
          <w:rtl/>
          <w:lang w:eastAsia="he-IL"/>
        </w:rPr>
        <w:t xml:space="preserve"> כל מה שיאפשר חופש מלא</w:t>
      </w:r>
      <w:r>
        <w:rPr>
          <w:rFonts w:hint="cs"/>
          <w:rtl/>
          <w:lang w:eastAsia="he-IL"/>
        </w:rPr>
        <w:t>.</w:t>
      </w:r>
      <w:r>
        <w:rPr>
          <w:rtl/>
          <w:lang w:eastAsia="he-IL"/>
        </w:rPr>
        <w:t xml:space="preserve"> </w:t>
      </w:r>
      <w:bookmarkStart w:id="6347" w:name="_ETM_Q30_714745"/>
      <w:bookmarkEnd w:id="6347"/>
      <w:r>
        <w:rPr>
          <w:rtl/>
          <w:lang w:eastAsia="he-IL"/>
        </w:rPr>
        <w:t>שקיפות במיד</w:t>
      </w:r>
      <w:r>
        <w:rPr>
          <w:rFonts w:hint="cs"/>
          <w:rtl/>
          <w:lang w:eastAsia="he-IL"/>
        </w:rPr>
        <w:t>ע,</w:t>
      </w:r>
      <w:r>
        <w:rPr>
          <w:rtl/>
          <w:lang w:eastAsia="he-IL"/>
        </w:rPr>
        <w:t xml:space="preserve"> </w:t>
      </w:r>
      <w:r>
        <w:rPr>
          <w:rFonts w:hint="cs"/>
          <w:rtl/>
          <w:lang w:eastAsia="he-IL"/>
        </w:rPr>
        <w:t xml:space="preserve">כמובן, </w:t>
      </w:r>
      <w:r>
        <w:rPr>
          <w:rtl/>
          <w:lang w:eastAsia="he-IL"/>
        </w:rPr>
        <w:t xml:space="preserve">וכל הדברים האלו שיאפשרו גם לאזרח ולצרכן </w:t>
      </w:r>
      <w:bookmarkStart w:id="6348" w:name="_ETM_Q30_720167"/>
      <w:bookmarkEnd w:id="6348"/>
      <w:r>
        <w:rPr>
          <w:rtl/>
          <w:lang w:eastAsia="he-IL"/>
        </w:rPr>
        <w:t xml:space="preserve">וגם ליצרן ולמוכר להיות בחופש מלא. </w:t>
      </w:r>
      <w:bookmarkStart w:id="6349" w:name="_ETM_Q30_725830"/>
      <w:bookmarkStart w:id="6350" w:name="_ETM_Q30_727432"/>
      <w:bookmarkStart w:id="6351" w:name="_ETM_Q30_727480"/>
      <w:bookmarkStart w:id="6352" w:name="_ETM_Q30_727593"/>
      <w:bookmarkStart w:id="6353" w:name="_ETM_Q30_727645"/>
      <w:bookmarkEnd w:id="6349"/>
      <w:bookmarkEnd w:id="6350"/>
      <w:bookmarkEnd w:id="6351"/>
      <w:bookmarkEnd w:id="6352"/>
      <w:bookmarkEnd w:id="6353"/>
      <w:r>
        <w:rPr>
          <w:rFonts w:hint="cs"/>
          <w:rtl/>
          <w:lang w:eastAsia="he-IL"/>
        </w:rPr>
        <w:t xml:space="preserve">קודם </w:t>
      </w:r>
      <w:bookmarkStart w:id="6354" w:name="_ETM_Q30_731095"/>
      <w:bookmarkEnd w:id="6354"/>
      <w:r>
        <w:rPr>
          <w:rFonts w:hint="cs"/>
          <w:rtl/>
          <w:lang w:eastAsia="he-IL"/>
        </w:rPr>
        <w:t xml:space="preserve">כול, </w:t>
      </w:r>
      <w:r>
        <w:rPr>
          <w:rtl/>
          <w:lang w:eastAsia="he-IL"/>
        </w:rPr>
        <w:t xml:space="preserve">לכן אני מקווה שגם בהצבעה הזאת יהיה חופש </w:t>
      </w:r>
      <w:bookmarkStart w:id="6355" w:name="_ETM_Q30_727969"/>
      <w:bookmarkEnd w:id="6355"/>
      <w:r>
        <w:rPr>
          <w:rtl/>
          <w:lang w:eastAsia="he-IL"/>
        </w:rPr>
        <w:t>בכנסת</w:t>
      </w:r>
      <w:r>
        <w:rPr>
          <w:rFonts w:hint="cs"/>
          <w:rtl/>
          <w:lang w:eastAsia="he-IL"/>
        </w:rPr>
        <w:t>,</w:t>
      </w:r>
      <w:r>
        <w:rPr>
          <w:rtl/>
          <w:lang w:eastAsia="he-IL"/>
        </w:rPr>
        <w:t xml:space="preserve"> </w:t>
      </w:r>
      <w:bookmarkStart w:id="6356" w:name="_ETM_Q30_730929"/>
      <w:bookmarkEnd w:id="6356"/>
      <w:r>
        <w:rPr>
          <w:rtl/>
          <w:lang w:eastAsia="he-IL"/>
        </w:rPr>
        <w:t xml:space="preserve">יהיה חופש ממשמעת קואליציונית, וכל אחד יוכל לבטא את </w:t>
      </w:r>
      <w:bookmarkStart w:id="6357" w:name="_ETM_Q30_735317"/>
      <w:bookmarkEnd w:id="6357"/>
      <w:r w:rsidRPr="00522111">
        <w:rPr>
          <w:rtl/>
        </w:rPr>
        <w:t>עמדתו</w:t>
      </w:r>
      <w:r w:rsidRPr="00522111">
        <w:rPr>
          <w:rFonts w:hint="cs"/>
          <w:rtl/>
        </w:rPr>
        <w:t>.</w:t>
      </w:r>
      <w:r w:rsidRPr="00522111">
        <w:rPr>
          <w:rtl/>
        </w:rPr>
        <w:t xml:space="preserve"> אבל </w:t>
      </w:r>
      <w:r>
        <w:rPr>
          <w:rFonts w:hint="cs"/>
          <w:rtl/>
        </w:rPr>
        <w:t xml:space="preserve">לזה </w:t>
      </w:r>
      <w:r w:rsidRPr="00522111">
        <w:rPr>
          <w:rtl/>
        </w:rPr>
        <w:t xml:space="preserve">אני יכול רק לקוות, אינני יודע מה </w:t>
      </w:r>
      <w:bookmarkStart w:id="6358" w:name="_ETM_Q30_739705"/>
      <w:bookmarkEnd w:id="6358"/>
      <w:r w:rsidRPr="00522111">
        <w:rPr>
          <w:rtl/>
        </w:rPr>
        <w:t xml:space="preserve">תהיה ההחלטה. </w:t>
      </w:r>
      <w:bookmarkStart w:id="6359" w:name="_ETM_Q30_738910"/>
      <w:bookmarkStart w:id="6360" w:name="_ETM_Q30_739034"/>
      <w:bookmarkStart w:id="6361" w:name="_ETM_Q30_739141"/>
      <w:bookmarkStart w:id="6362" w:name="_ETM_Q30_739236"/>
      <w:bookmarkEnd w:id="6359"/>
      <w:bookmarkEnd w:id="6360"/>
      <w:bookmarkEnd w:id="6361"/>
      <w:bookmarkEnd w:id="6362"/>
    </w:p>
    <w:p w:rsidR="00476CF6" w:rsidRDefault="00476CF6" w:rsidP="009E20C2">
      <w:pPr>
        <w:rPr>
          <w:rtl/>
        </w:rPr>
      </w:pPr>
      <w:bookmarkStart w:id="6363" w:name="_ETM_Q30_800941"/>
      <w:bookmarkStart w:id="6364" w:name="_ETM_Q30_801002"/>
      <w:bookmarkEnd w:id="6363"/>
      <w:bookmarkEnd w:id="6364"/>
    </w:p>
    <w:p w:rsidR="00476CF6" w:rsidRPr="00522111" w:rsidRDefault="00476CF6" w:rsidP="009E20C2">
      <w:pPr>
        <w:rPr>
          <w:rtl/>
        </w:rPr>
      </w:pPr>
      <w:bookmarkStart w:id="6365" w:name="_ETM_Q30_801060"/>
      <w:bookmarkStart w:id="6366" w:name="_ETM_Q30_801113"/>
      <w:bookmarkEnd w:id="6365"/>
      <w:bookmarkEnd w:id="6366"/>
      <w:r w:rsidRPr="00522111">
        <w:rPr>
          <w:rtl/>
        </w:rPr>
        <w:t>אבל</w:t>
      </w:r>
      <w:r>
        <w:rPr>
          <w:rFonts w:hint="cs"/>
          <w:rtl/>
        </w:rPr>
        <w:t>,</w:t>
      </w:r>
      <w:r w:rsidRPr="00522111">
        <w:rPr>
          <w:rtl/>
        </w:rPr>
        <w:t xml:space="preserve"> אני אומר לגופו של עניין</w:t>
      </w:r>
      <w:r>
        <w:rPr>
          <w:rFonts w:hint="cs"/>
          <w:rtl/>
        </w:rPr>
        <w:t>:</w:t>
      </w:r>
      <w:r w:rsidRPr="00522111">
        <w:rPr>
          <w:rtl/>
        </w:rPr>
        <w:t xml:space="preserve"> </w:t>
      </w:r>
      <w:r>
        <w:rPr>
          <w:rFonts w:hint="cs"/>
          <w:rtl/>
        </w:rPr>
        <w:t xml:space="preserve">הרי </w:t>
      </w:r>
      <w:r w:rsidRPr="00522111">
        <w:rPr>
          <w:rtl/>
        </w:rPr>
        <w:t>המע</w:t>
      </w:r>
      <w:r w:rsidRPr="00522111">
        <w:rPr>
          <w:rFonts w:hint="cs"/>
          <w:rtl/>
        </w:rPr>
        <w:t>"</w:t>
      </w:r>
      <w:r w:rsidRPr="00522111">
        <w:rPr>
          <w:rtl/>
        </w:rPr>
        <w:t xml:space="preserve">מ, </w:t>
      </w:r>
      <w:bookmarkStart w:id="6367" w:name="_ETM_Q30_744093"/>
      <w:bookmarkEnd w:id="6367"/>
      <w:r w:rsidRPr="00522111">
        <w:rPr>
          <w:rtl/>
        </w:rPr>
        <w:t>מכובדי שר האוצר, הוא מס אחיד על מוצר</w:t>
      </w:r>
      <w:r w:rsidRPr="00522111">
        <w:rPr>
          <w:rFonts w:hint="cs"/>
          <w:rtl/>
        </w:rPr>
        <w:t>.</w:t>
      </w:r>
      <w:r w:rsidRPr="00522111">
        <w:rPr>
          <w:rtl/>
        </w:rPr>
        <w:t xml:space="preserve"> </w:t>
      </w:r>
      <w:bookmarkStart w:id="6368" w:name="_ETM_Q30_748481"/>
      <w:bookmarkEnd w:id="6368"/>
      <w:r w:rsidRPr="00522111">
        <w:rPr>
          <w:rtl/>
        </w:rPr>
        <w:t>הוא מס על מוצר, מס על רכישה. הוא ל</w:t>
      </w:r>
      <w:r w:rsidRPr="00522111">
        <w:rPr>
          <w:rFonts w:hint="cs"/>
          <w:rtl/>
        </w:rPr>
        <w:t>א</w:t>
      </w:r>
      <w:r w:rsidRPr="00522111">
        <w:rPr>
          <w:rtl/>
        </w:rPr>
        <w:t xml:space="preserve"> </w:t>
      </w:r>
      <w:bookmarkStart w:id="6369" w:name="_ETM_Q30_753380"/>
      <w:bookmarkEnd w:id="6369"/>
      <w:r w:rsidRPr="00522111">
        <w:rPr>
          <w:rtl/>
        </w:rPr>
        <w:t>מכס, הוא לא מס על הכנסה</w:t>
      </w:r>
      <w:r w:rsidRPr="00522111">
        <w:rPr>
          <w:rFonts w:hint="cs"/>
          <w:rtl/>
        </w:rPr>
        <w:t>.</w:t>
      </w:r>
      <w:r w:rsidRPr="00522111">
        <w:rPr>
          <w:rtl/>
        </w:rPr>
        <w:t xml:space="preserve"> הוא מס רכישה. להפלות </w:t>
      </w:r>
      <w:bookmarkStart w:id="6370" w:name="_ETM_Q30_757915"/>
      <w:bookmarkEnd w:id="6370"/>
      <w:r w:rsidRPr="00522111">
        <w:rPr>
          <w:rtl/>
        </w:rPr>
        <w:t>את הקמעונאי</w:t>
      </w:r>
      <w:r>
        <w:rPr>
          <w:rFonts w:hint="cs"/>
          <w:rtl/>
        </w:rPr>
        <w:t>,</w:t>
      </w:r>
      <w:r w:rsidRPr="00522111">
        <w:rPr>
          <w:rtl/>
        </w:rPr>
        <w:t xml:space="preserve"> </w:t>
      </w:r>
      <w:r w:rsidRPr="00522111">
        <w:rPr>
          <w:rFonts w:hint="cs"/>
          <w:rtl/>
        </w:rPr>
        <w:t>החנווני</w:t>
      </w:r>
      <w:r w:rsidRPr="00522111">
        <w:rPr>
          <w:rtl/>
        </w:rPr>
        <w:t xml:space="preserve">, בעל המכולת, בעל החנות, </w:t>
      </w:r>
      <w:bookmarkStart w:id="6371" w:name="_ETM_Q30_762450"/>
      <w:bookmarkEnd w:id="6371"/>
      <w:r w:rsidRPr="00522111">
        <w:rPr>
          <w:rtl/>
        </w:rPr>
        <w:t>המוכר</w:t>
      </w:r>
      <w:r>
        <w:rPr>
          <w:rFonts w:hint="cs"/>
          <w:rtl/>
        </w:rPr>
        <w:t xml:space="preserve"> – לא חשוב – </w:t>
      </w:r>
      <w:r w:rsidRPr="00522111">
        <w:rPr>
          <w:rtl/>
        </w:rPr>
        <w:t xml:space="preserve">בחיפה או באשדוד, על פני המוכר </w:t>
      </w:r>
      <w:proofErr w:type="spellStart"/>
      <w:r w:rsidRPr="00522111">
        <w:rPr>
          <w:rtl/>
        </w:rPr>
        <w:t>בשנגחאי</w:t>
      </w:r>
      <w:proofErr w:type="spellEnd"/>
      <w:r w:rsidRPr="00522111">
        <w:rPr>
          <w:rFonts w:hint="cs"/>
          <w:rtl/>
        </w:rPr>
        <w:t xml:space="preserve"> </w:t>
      </w:r>
      <w:r w:rsidRPr="00522111">
        <w:rPr>
          <w:rtl/>
        </w:rPr>
        <w:t>או בבייג'ינג</w:t>
      </w:r>
      <w:r>
        <w:rPr>
          <w:rFonts w:hint="cs"/>
          <w:rtl/>
        </w:rPr>
        <w:t xml:space="preserve"> –</w:t>
      </w:r>
      <w:r w:rsidRPr="00522111">
        <w:rPr>
          <w:rtl/>
        </w:rPr>
        <w:t xml:space="preserve"> </w:t>
      </w:r>
      <w:bookmarkStart w:id="6372" w:name="_ETM_Q30_766985"/>
      <w:bookmarkEnd w:id="6372"/>
      <w:r w:rsidRPr="00522111">
        <w:rPr>
          <w:rtl/>
        </w:rPr>
        <w:t>אין שום סיבה לעשות את זה</w:t>
      </w:r>
      <w:r w:rsidRPr="00522111">
        <w:rPr>
          <w:rFonts w:hint="cs"/>
          <w:rtl/>
        </w:rPr>
        <w:t>.</w:t>
      </w:r>
      <w:r w:rsidRPr="00522111">
        <w:rPr>
          <w:rtl/>
        </w:rPr>
        <w:t xml:space="preserve"> זה לא מוסיף חופש </w:t>
      </w:r>
      <w:bookmarkStart w:id="6373" w:name="_ETM_Q30_771520"/>
      <w:bookmarkEnd w:id="6373"/>
      <w:r w:rsidRPr="00522111">
        <w:rPr>
          <w:rtl/>
        </w:rPr>
        <w:t>לשוק. אתה רוצה חופש</w:t>
      </w:r>
      <w:r>
        <w:rPr>
          <w:rFonts w:hint="cs"/>
          <w:rtl/>
        </w:rPr>
        <w:t>?</w:t>
      </w:r>
      <w:r w:rsidRPr="00522111">
        <w:rPr>
          <w:rtl/>
        </w:rPr>
        <w:t xml:space="preserve"> חופש</w:t>
      </w:r>
      <w:r>
        <w:rPr>
          <w:rFonts w:hint="cs"/>
          <w:rtl/>
        </w:rPr>
        <w:t>.</w:t>
      </w:r>
      <w:r w:rsidRPr="00522111">
        <w:rPr>
          <w:rtl/>
        </w:rPr>
        <w:t xml:space="preserve"> שים </w:t>
      </w:r>
      <w:r w:rsidRPr="00344066">
        <w:t>fair play</w:t>
      </w:r>
      <w:r>
        <w:rPr>
          <w:rFonts w:hint="cs"/>
          <w:rtl/>
        </w:rPr>
        <w:t xml:space="preserve"> </w:t>
      </w:r>
      <w:r w:rsidRPr="00522111">
        <w:rPr>
          <w:rtl/>
        </w:rPr>
        <w:t>לכולם</w:t>
      </w:r>
      <w:r w:rsidRPr="00522111">
        <w:rPr>
          <w:rFonts w:hint="cs"/>
          <w:rtl/>
        </w:rPr>
        <w:t>.</w:t>
      </w:r>
      <w:r w:rsidRPr="00522111">
        <w:rPr>
          <w:rtl/>
        </w:rPr>
        <w:t xml:space="preserve"> אתה </w:t>
      </w:r>
      <w:bookmarkStart w:id="6374" w:name="_ETM_Q30_776054"/>
      <w:bookmarkEnd w:id="6374"/>
      <w:r w:rsidRPr="00522111">
        <w:rPr>
          <w:rtl/>
        </w:rPr>
        <w:t>רוצה להוריד</w:t>
      </w:r>
      <w:bookmarkStart w:id="6375" w:name="_ETM_Q30_157181"/>
      <w:bookmarkStart w:id="6376" w:name="_ETM_Q30_157443"/>
      <w:bookmarkStart w:id="6377" w:name="_ETM_Q30_157511"/>
      <w:bookmarkStart w:id="6378" w:name="_ETM_Q30_157652"/>
      <w:bookmarkEnd w:id="6375"/>
      <w:bookmarkEnd w:id="6376"/>
      <w:bookmarkEnd w:id="6377"/>
      <w:bookmarkEnd w:id="6378"/>
      <w:r w:rsidRPr="00522111">
        <w:rPr>
          <w:rFonts w:hint="cs"/>
          <w:rtl/>
        </w:rPr>
        <w:t xml:space="preserve"> מע"מ מסיבות שונות? אתה רוצה לייצר</w:t>
      </w:r>
      <w:r>
        <w:rPr>
          <w:rFonts w:hint="cs"/>
          <w:rtl/>
        </w:rPr>
        <w:t>, אני יודע,</w:t>
      </w:r>
      <w:r w:rsidRPr="00522111">
        <w:rPr>
          <w:rFonts w:hint="cs"/>
          <w:rtl/>
        </w:rPr>
        <w:t xml:space="preserve"> תמריצים לצרכנות? אדרבה, תעשה לכולם, גם למוכר בחיפה וגם למוכר הסיני.</w:t>
      </w:r>
      <w:bookmarkStart w:id="6379" w:name="_ETM_Q30_598519"/>
      <w:bookmarkEnd w:id="6379"/>
    </w:p>
    <w:p w:rsidR="00476CF6" w:rsidRDefault="00476CF6" w:rsidP="009E20C2">
      <w:pPr>
        <w:rPr>
          <w:rtl/>
        </w:rPr>
      </w:pPr>
    </w:p>
    <w:p w:rsidR="00476CF6" w:rsidRDefault="00476CF6" w:rsidP="00AA3234">
      <w:pPr>
        <w:rPr>
          <w:rtl/>
        </w:rPr>
      </w:pPr>
      <w:bookmarkStart w:id="6380" w:name="TOR_Q31"/>
      <w:bookmarkEnd w:id="6380"/>
      <w:r>
        <w:rPr>
          <w:rFonts w:hint="cs"/>
          <w:rtl/>
        </w:rPr>
        <w:t xml:space="preserve">אתה רוצה להוריד יוקר מחיה? </w:t>
      </w:r>
      <w:r>
        <w:rPr>
          <w:rtl/>
        </w:rPr>
        <w:t>ברור שזה חשוב</w:t>
      </w:r>
      <w:r>
        <w:rPr>
          <w:rFonts w:hint="cs"/>
          <w:rtl/>
        </w:rPr>
        <w:t>,</w:t>
      </w:r>
      <w:r>
        <w:rPr>
          <w:rtl/>
        </w:rPr>
        <w:t xml:space="preserve"> ואני מקבל את </w:t>
      </w:r>
      <w:bookmarkStart w:id="6381" w:name="_ETM_Q31_194994"/>
      <w:bookmarkEnd w:id="6381"/>
      <w:r>
        <w:rPr>
          <w:rtl/>
        </w:rPr>
        <w:t>זה</w:t>
      </w:r>
      <w:r>
        <w:rPr>
          <w:rFonts w:hint="cs"/>
          <w:rtl/>
        </w:rPr>
        <w:t>.</w:t>
      </w:r>
      <w:r>
        <w:rPr>
          <w:rtl/>
        </w:rPr>
        <w:t xml:space="preserve"> יש הרבה דרכים, הרבה רפורמות שמחכות ודרושות </w:t>
      </w:r>
      <w:r>
        <w:rPr>
          <w:rFonts w:hint="cs"/>
          <w:rtl/>
        </w:rPr>
        <w:t xml:space="preserve">– </w:t>
      </w:r>
      <w:r>
        <w:rPr>
          <w:rtl/>
        </w:rPr>
        <w:t xml:space="preserve">את חלקן </w:t>
      </w:r>
      <w:bookmarkStart w:id="6382" w:name="_ETM_Q31_199992"/>
      <w:bookmarkEnd w:id="6382"/>
      <w:r>
        <w:rPr>
          <w:rtl/>
        </w:rPr>
        <w:t xml:space="preserve">התחלת </w:t>
      </w:r>
      <w:r>
        <w:rPr>
          <w:rFonts w:hint="cs"/>
          <w:rtl/>
        </w:rPr>
        <w:t xml:space="preserve">– </w:t>
      </w:r>
      <w:r>
        <w:rPr>
          <w:rtl/>
        </w:rPr>
        <w:t>הרבה מאוד בי</w:t>
      </w:r>
      <w:r>
        <w:rPr>
          <w:rFonts w:hint="cs"/>
          <w:rtl/>
        </w:rPr>
        <w:t>ו</w:t>
      </w:r>
      <w:r>
        <w:rPr>
          <w:rtl/>
        </w:rPr>
        <w:t>רוקרטיה, הרבה מאוד חסמים אחרים שצריך להוריד</w:t>
      </w:r>
      <w:r>
        <w:rPr>
          <w:rFonts w:hint="cs"/>
          <w:rtl/>
        </w:rPr>
        <w:t>,</w:t>
      </w:r>
      <w:r>
        <w:rPr>
          <w:rtl/>
        </w:rPr>
        <w:t xml:space="preserve"> </w:t>
      </w:r>
      <w:bookmarkStart w:id="6383" w:name="_ETM_Q31_204990"/>
      <w:bookmarkEnd w:id="6383"/>
      <w:r>
        <w:rPr>
          <w:rtl/>
        </w:rPr>
        <w:t>חסמים, מכסים, תקנים, שורה ארוכה של דברים שיכולים להוריד א</w:t>
      </w:r>
      <w:r>
        <w:rPr>
          <w:rFonts w:hint="cs"/>
          <w:rtl/>
        </w:rPr>
        <w:t>ת</w:t>
      </w:r>
      <w:r>
        <w:rPr>
          <w:rtl/>
        </w:rPr>
        <w:t xml:space="preserve"> </w:t>
      </w:r>
      <w:bookmarkStart w:id="6384" w:name="_ETM_Q31_210000"/>
      <w:bookmarkEnd w:id="6384"/>
      <w:r>
        <w:rPr>
          <w:rtl/>
        </w:rPr>
        <w:t>יוקר המחיה</w:t>
      </w:r>
      <w:r>
        <w:rPr>
          <w:rFonts w:hint="cs"/>
          <w:rtl/>
        </w:rPr>
        <w:t>.</w:t>
      </w:r>
      <w:r>
        <w:rPr>
          <w:rtl/>
        </w:rPr>
        <w:t xml:space="preserve"> אבל חופש, כמו שאמרתי בהתחלה </w:t>
      </w:r>
      <w:r>
        <w:rPr>
          <w:rFonts w:hint="cs"/>
          <w:rtl/>
        </w:rPr>
        <w:t xml:space="preserve">– </w:t>
      </w:r>
      <w:r>
        <w:rPr>
          <w:rtl/>
        </w:rPr>
        <w:t xml:space="preserve">ובזה אני אסיים </w:t>
      </w:r>
      <w:bookmarkStart w:id="6385" w:name="_ETM_Q31_216000"/>
      <w:bookmarkEnd w:id="6385"/>
      <w:r>
        <w:rPr>
          <w:rFonts w:hint="cs"/>
          <w:rtl/>
        </w:rPr>
        <w:t xml:space="preserve">– </w:t>
      </w:r>
      <w:r>
        <w:rPr>
          <w:rtl/>
        </w:rPr>
        <w:t xml:space="preserve">משמעותו בראש ובראשונה הוגנות, שוויון הזדמנויות בפני כולם, אפשרות לייצר, </w:t>
      </w:r>
      <w:bookmarkStart w:id="6386" w:name="_ETM_Q31_222000"/>
      <w:bookmarkEnd w:id="6386"/>
      <w:r>
        <w:rPr>
          <w:rtl/>
        </w:rPr>
        <w:t xml:space="preserve">אפשרות לסחור, אפשרות לרכוש במקסימום חופש. </w:t>
      </w:r>
    </w:p>
    <w:p w:rsidR="00476CF6" w:rsidRDefault="00476CF6" w:rsidP="009E20C2">
      <w:pPr>
        <w:rPr>
          <w:rtl/>
        </w:rPr>
      </w:pPr>
      <w:bookmarkStart w:id="6387" w:name="_ETM_Q31_225996"/>
      <w:bookmarkStart w:id="6388" w:name="_ETM_Q31_226028"/>
      <w:bookmarkEnd w:id="6387"/>
      <w:bookmarkEnd w:id="6388"/>
    </w:p>
    <w:p w:rsidR="00476CF6" w:rsidRDefault="00476CF6" w:rsidP="00AA3234">
      <w:pPr>
        <w:rPr>
          <w:rtl/>
        </w:rPr>
      </w:pPr>
      <w:bookmarkStart w:id="6389" w:name="_ETM_Q31_226163"/>
      <w:bookmarkStart w:id="6390" w:name="_ETM_Q31_226200"/>
      <w:bookmarkEnd w:id="6389"/>
      <w:bookmarkEnd w:id="6390"/>
      <w:r>
        <w:rPr>
          <w:rtl/>
        </w:rPr>
        <w:t xml:space="preserve">הצו הזה, לצערי, יוצר </w:t>
      </w:r>
      <w:bookmarkStart w:id="6391" w:name="_ETM_Q31_228000"/>
      <w:bookmarkEnd w:id="6391"/>
      <w:r>
        <w:rPr>
          <w:rtl/>
        </w:rPr>
        <w:t xml:space="preserve">עיוות דווקא בהקשר הזה, ממשיך להטיל את </w:t>
      </w:r>
      <w:bookmarkStart w:id="6392" w:name="_ETM_Q31_234000"/>
      <w:bookmarkEnd w:id="6392"/>
      <w:r>
        <w:rPr>
          <w:rtl/>
        </w:rPr>
        <w:t>המע</w:t>
      </w:r>
      <w:r>
        <w:rPr>
          <w:rFonts w:hint="cs"/>
          <w:rtl/>
        </w:rPr>
        <w:t>"</w:t>
      </w:r>
      <w:r>
        <w:rPr>
          <w:rtl/>
        </w:rPr>
        <w:t xml:space="preserve">מ על יצרנים </w:t>
      </w:r>
      <w:r>
        <w:rPr>
          <w:rFonts w:hint="cs"/>
          <w:rtl/>
        </w:rPr>
        <w:t>,</w:t>
      </w:r>
      <w:r>
        <w:rPr>
          <w:rtl/>
        </w:rPr>
        <w:t>ישראלים ולעומת זאת מאפשר לאלו שבחו</w:t>
      </w:r>
      <w:r>
        <w:rPr>
          <w:rFonts w:hint="cs"/>
          <w:rtl/>
        </w:rPr>
        <w:t>"ל</w:t>
      </w:r>
      <w:r>
        <w:rPr>
          <w:rtl/>
        </w:rPr>
        <w:t xml:space="preserve"> </w:t>
      </w:r>
      <w:bookmarkStart w:id="6393" w:name="_ETM_Q31_240139"/>
      <w:bookmarkEnd w:id="6393"/>
      <w:r>
        <w:rPr>
          <w:rtl/>
        </w:rPr>
        <w:t>בלי מע</w:t>
      </w:r>
      <w:r>
        <w:rPr>
          <w:rFonts w:hint="cs"/>
          <w:rtl/>
        </w:rPr>
        <w:t>"</w:t>
      </w:r>
      <w:r>
        <w:rPr>
          <w:rtl/>
        </w:rPr>
        <w:t>מ</w:t>
      </w:r>
      <w:r>
        <w:rPr>
          <w:rFonts w:hint="cs"/>
          <w:rtl/>
        </w:rPr>
        <w:t>.</w:t>
      </w:r>
      <w:r>
        <w:rPr>
          <w:rtl/>
        </w:rPr>
        <w:t xml:space="preserve"> אני חושב שזה לא הוגן, ממילא לא משרת </w:t>
      </w:r>
      <w:bookmarkStart w:id="6394" w:name="_ETM_Q31_244129"/>
      <w:bookmarkEnd w:id="6394"/>
      <w:r>
        <w:rPr>
          <w:rtl/>
        </w:rPr>
        <w:t>את השוק החופשי</w:t>
      </w:r>
      <w:r>
        <w:rPr>
          <w:rFonts w:hint="cs"/>
          <w:rtl/>
        </w:rPr>
        <w:t>,</w:t>
      </w:r>
      <w:r>
        <w:rPr>
          <w:rtl/>
        </w:rPr>
        <w:t xml:space="preserve"> ואני מציע </w:t>
      </w:r>
      <w:r>
        <w:rPr>
          <w:rFonts w:hint="cs"/>
          <w:rtl/>
        </w:rPr>
        <w:t>ש</w:t>
      </w:r>
      <w:r>
        <w:rPr>
          <w:rtl/>
        </w:rPr>
        <w:t>או תוריד לכולם או ש</w:t>
      </w:r>
      <w:r>
        <w:rPr>
          <w:rFonts w:hint="cs"/>
          <w:rtl/>
        </w:rPr>
        <w:t>תניח למע"מ כפי שהוא גם במקומות אחרים.</w:t>
      </w:r>
      <w:r>
        <w:rPr>
          <w:rtl/>
        </w:rPr>
        <w:t xml:space="preserve"> </w:t>
      </w:r>
      <w:bookmarkStart w:id="6395" w:name="_ETM_Q31_248119"/>
      <w:bookmarkEnd w:id="6395"/>
      <w:r>
        <w:rPr>
          <w:rFonts w:hint="cs"/>
          <w:rtl/>
        </w:rPr>
        <w:t>תודה רבה.</w:t>
      </w:r>
    </w:p>
    <w:p w:rsidR="00476CF6" w:rsidRDefault="00476CF6" w:rsidP="009E20C2">
      <w:pPr>
        <w:rPr>
          <w:rtl/>
        </w:rPr>
      </w:pPr>
      <w:bookmarkStart w:id="6396" w:name="_ETM_Q31_254599"/>
      <w:bookmarkStart w:id="6397" w:name="_ETM_Q31_254634"/>
      <w:bookmarkStart w:id="6398" w:name="_ETM_Q31_256549"/>
      <w:bookmarkEnd w:id="6396"/>
      <w:bookmarkEnd w:id="6397"/>
      <w:bookmarkEnd w:id="6398"/>
    </w:p>
    <w:p w:rsidR="00476CF6" w:rsidRDefault="00476CF6" w:rsidP="009E20C2">
      <w:pPr>
        <w:pStyle w:val="af6"/>
        <w:keepNext/>
        <w:rPr>
          <w:rtl/>
        </w:rPr>
      </w:pPr>
      <w:r w:rsidRPr="00B82FA7">
        <w:rPr>
          <w:rStyle w:val="TagStyle"/>
          <w:rtl/>
        </w:rPr>
        <w:t xml:space="preserve"> &lt;&lt; יור &gt;&gt; </w:t>
      </w:r>
      <w:r>
        <w:rPr>
          <w:rtl/>
        </w:rPr>
        <w:t>היו"ר לימור סון הר מלך:</w:t>
      </w:r>
      <w:r w:rsidRPr="00B82FA7">
        <w:rPr>
          <w:rStyle w:val="TagStyle"/>
          <w:rtl/>
        </w:rPr>
        <w:t xml:space="preserve"> &lt;&lt; יור &gt;&gt;</w:t>
      </w:r>
      <w:r>
        <w:rPr>
          <w:rtl/>
        </w:rPr>
        <w:t xml:space="preserve"> </w:t>
      </w:r>
    </w:p>
    <w:p w:rsidR="00476CF6" w:rsidRDefault="00476CF6" w:rsidP="00C8571E">
      <w:pPr>
        <w:rPr>
          <w:rtl/>
        </w:rPr>
      </w:pPr>
    </w:p>
    <w:p w:rsidR="00476CF6" w:rsidRDefault="00476CF6" w:rsidP="00AA3234">
      <w:pPr>
        <w:rPr>
          <w:rtl/>
        </w:rPr>
      </w:pPr>
      <w:bookmarkStart w:id="6399" w:name="_ETM_Q31_254792"/>
      <w:bookmarkStart w:id="6400" w:name="_ETM_Q31_254837"/>
      <w:bookmarkStart w:id="6401" w:name="_ETM_Q31_254960"/>
      <w:bookmarkStart w:id="6402" w:name="_ETM_Q31_254999"/>
      <w:bookmarkEnd w:id="6399"/>
      <w:bookmarkEnd w:id="6400"/>
      <w:bookmarkEnd w:id="6401"/>
      <w:bookmarkEnd w:id="6402"/>
      <w:r>
        <w:rPr>
          <w:rtl/>
        </w:rPr>
        <w:t>חד</w:t>
      </w:r>
      <w:r>
        <w:rPr>
          <w:rFonts w:hint="cs"/>
          <w:rtl/>
        </w:rPr>
        <w:t>-</w:t>
      </w:r>
      <w:r>
        <w:rPr>
          <w:rtl/>
        </w:rPr>
        <w:t>משמעית</w:t>
      </w:r>
      <w:r>
        <w:rPr>
          <w:rFonts w:hint="cs"/>
          <w:rtl/>
        </w:rPr>
        <w:t>.</w:t>
      </w:r>
      <w:r>
        <w:rPr>
          <w:rtl/>
        </w:rPr>
        <w:t xml:space="preserve"> תודה רבה. </w:t>
      </w:r>
      <w:bookmarkStart w:id="6403" w:name="_ETM_Q31_256180"/>
      <w:bookmarkEnd w:id="6403"/>
      <w:r>
        <w:rPr>
          <w:rtl/>
        </w:rPr>
        <w:t xml:space="preserve">חבר הכנסת שמחה רוטמן, בבקשה. </w:t>
      </w:r>
      <w:bookmarkStart w:id="6404" w:name="_ETM_Q31_270379"/>
      <w:bookmarkEnd w:id="6404"/>
    </w:p>
    <w:p w:rsidR="00476CF6" w:rsidRDefault="00476CF6" w:rsidP="009E20C2">
      <w:pPr>
        <w:rPr>
          <w:rtl/>
        </w:rPr>
      </w:pPr>
      <w:bookmarkStart w:id="6405" w:name="_ETM_Q31_264173"/>
      <w:bookmarkStart w:id="6406" w:name="_ETM_Q31_264205"/>
      <w:bookmarkEnd w:id="6405"/>
      <w:bookmarkEnd w:id="6406"/>
    </w:p>
    <w:p w:rsidR="00476CF6" w:rsidRDefault="00476CF6" w:rsidP="009E20C2">
      <w:pPr>
        <w:pStyle w:val="af5"/>
        <w:keepNext/>
        <w:rPr>
          <w:rtl/>
        </w:rPr>
      </w:pPr>
      <w:bookmarkStart w:id="6407" w:name="ET_interruption_5084_11"/>
      <w:r w:rsidRPr="00B82FA7">
        <w:rPr>
          <w:rStyle w:val="TagStyle"/>
          <w:rtl/>
        </w:rPr>
        <w:t xml:space="preserve"> &lt;&lt; קריאה &gt;&gt; </w:t>
      </w:r>
      <w:r>
        <w:rPr>
          <w:rtl/>
        </w:rPr>
        <w:t>מיקי לוי (יש עתיד):</w:t>
      </w:r>
      <w:r w:rsidRPr="00B82FA7">
        <w:rPr>
          <w:rStyle w:val="TagStyle"/>
          <w:rtl/>
        </w:rPr>
        <w:t xml:space="preserve"> &lt;&lt; קריאה &gt;&gt;</w:t>
      </w:r>
      <w:r>
        <w:rPr>
          <w:rtl/>
        </w:rPr>
        <w:t xml:space="preserve"> </w:t>
      </w:r>
      <w:bookmarkEnd w:id="6407"/>
    </w:p>
    <w:p w:rsidR="00476CF6" w:rsidRDefault="00476CF6" w:rsidP="00C8571E">
      <w:pPr>
        <w:rPr>
          <w:rtl/>
        </w:rPr>
      </w:pPr>
    </w:p>
    <w:p w:rsidR="00476CF6" w:rsidRDefault="00476CF6" w:rsidP="009E20C2">
      <w:pPr>
        <w:rPr>
          <w:rtl/>
        </w:rPr>
      </w:pPr>
      <w:bookmarkStart w:id="6408" w:name="_ETM_Q31_267686"/>
      <w:bookmarkEnd w:id="6408"/>
      <w:r>
        <w:rPr>
          <w:rFonts w:hint="cs"/>
          <w:rtl/>
        </w:rPr>
        <w:t>תצביע</w:t>
      </w:r>
      <w:bookmarkStart w:id="6409" w:name="_ETM_Q31_263160"/>
      <w:bookmarkEnd w:id="6409"/>
      <w:r>
        <w:rPr>
          <w:rFonts w:hint="cs"/>
          <w:rtl/>
        </w:rPr>
        <w:t xml:space="preserve"> נגד, נראה אתכם.</w:t>
      </w:r>
      <w:bookmarkStart w:id="6410" w:name="_ETM_Q31_266247"/>
      <w:bookmarkEnd w:id="6410"/>
    </w:p>
    <w:p w:rsidR="00476CF6" w:rsidRDefault="00476CF6" w:rsidP="009E20C2">
      <w:pPr>
        <w:rPr>
          <w:rtl/>
        </w:rPr>
      </w:pPr>
      <w:bookmarkStart w:id="6411" w:name="_ETM_Q31_266288"/>
      <w:bookmarkEnd w:id="6411"/>
    </w:p>
    <w:p w:rsidR="00476CF6" w:rsidRDefault="00476CF6" w:rsidP="009E20C2">
      <w:pPr>
        <w:pStyle w:val="af5"/>
        <w:keepNext/>
        <w:rPr>
          <w:rtl/>
        </w:rPr>
      </w:pPr>
      <w:bookmarkStart w:id="6412" w:name="ET_interruption_6156_12"/>
      <w:r w:rsidRPr="00B82FA7">
        <w:rPr>
          <w:rStyle w:val="TagStyle"/>
          <w:rtl/>
        </w:rPr>
        <w:t xml:space="preserve"> &lt;&lt; קריאה &gt;&gt; </w:t>
      </w:r>
      <w:r>
        <w:rPr>
          <w:rtl/>
        </w:rPr>
        <w:t>גלעד קריב (העבודה):</w:t>
      </w:r>
      <w:r w:rsidRPr="00B82FA7">
        <w:rPr>
          <w:rStyle w:val="TagStyle"/>
          <w:rtl/>
        </w:rPr>
        <w:t xml:space="preserve"> &lt;&lt; קריאה &gt;&gt;</w:t>
      </w:r>
      <w:r>
        <w:rPr>
          <w:rtl/>
        </w:rPr>
        <w:t xml:space="preserve"> </w:t>
      </w:r>
      <w:bookmarkEnd w:id="6412"/>
    </w:p>
    <w:p w:rsidR="00476CF6" w:rsidRDefault="00476CF6" w:rsidP="00C8571E">
      <w:pPr>
        <w:rPr>
          <w:rtl/>
        </w:rPr>
      </w:pPr>
    </w:p>
    <w:p w:rsidR="00476CF6" w:rsidRDefault="00476CF6" w:rsidP="009E20C2">
      <w:pPr>
        <w:rPr>
          <w:rtl/>
        </w:rPr>
      </w:pPr>
      <w:bookmarkStart w:id="6413" w:name="_ETM_Q31_269211"/>
      <w:bookmarkEnd w:id="6413"/>
      <w:r>
        <w:rPr>
          <w:rFonts w:hint="cs"/>
          <w:rtl/>
        </w:rPr>
        <w:t>מה, עכשיו רוטמן?</w:t>
      </w:r>
      <w:bookmarkStart w:id="6414" w:name="_ETM_Q31_270571"/>
      <w:bookmarkEnd w:id="6414"/>
      <w:r>
        <w:rPr>
          <w:rFonts w:hint="cs"/>
          <w:rtl/>
        </w:rPr>
        <w:t xml:space="preserve"> יש לנו מספיק ממנו בוועדה.</w:t>
      </w:r>
    </w:p>
    <w:p w:rsidR="00476CF6" w:rsidRDefault="00476CF6" w:rsidP="009E20C2">
      <w:pPr>
        <w:rPr>
          <w:rtl/>
        </w:rPr>
      </w:pPr>
      <w:bookmarkStart w:id="6415" w:name="_ETM_Q31_270619"/>
      <w:bookmarkEnd w:id="6415"/>
    </w:p>
    <w:p w:rsidR="00476CF6" w:rsidRDefault="00476CF6" w:rsidP="009E20C2">
      <w:pPr>
        <w:pStyle w:val="af6"/>
        <w:keepNext/>
        <w:rPr>
          <w:rtl/>
        </w:rPr>
      </w:pPr>
      <w:r w:rsidRPr="00B82FA7">
        <w:rPr>
          <w:rStyle w:val="TagStyle"/>
          <w:rtl/>
        </w:rPr>
        <w:t xml:space="preserve"> &lt;&lt; יור &gt;&gt; </w:t>
      </w:r>
      <w:r>
        <w:rPr>
          <w:rtl/>
        </w:rPr>
        <w:t>היו"ר לימור סון הר מלך:</w:t>
      </w:r>
      <w:r w:rsidRPr="00B82FA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6416" w:name="_ETM_Q31_271462"/>
      <w:bookmarkEnd w:id="6416"/>
      <w:r>
        <w:rPr>
          <w:rFonts w:hint="cs"/>
          <w:rtl/>
        </w:rPr>
        <w:t>כן.</w:t>
      </w:r>
      <w:bookmarkStart w:id="6417" w:name="_ETM_Q31_270648"/>
      <w:bookmarkEnd w:id="6417"/>
      <w:r>
        <w:rPr>
          <w:rFonts w:hint="cs"/>
          <w:rtl/>
        </w:rPr>
        <w:t xml:space="preserve"> יש לו רשות דיבור.</w:t>
      </w:r>
    </w:p>
    <w:p w:rsidR="00476CF6" w:rsidRDefault="00476CF6" w:rsidP="009E20C2">
      <w:pPr>
        <w:rPr>
          <w:rtl/>
        </w:rPr>
      </w:pPr>
      <w:bookmarkStart w:id="6418" w:name="_ETM_Q31_281018"/>
      <w:bookmarkStart w:id="6419" w:name="_ETM_Q31_281066"/>
      <w:bookmarkEnd w:id="6418"/>
      <w:bookmarkEnd w:id="6419"/>
    </w:p>
    <w:p w:rsidR="00476CF6" w:rsidRDefault="00476CF6" w:rsidP="009E20C2">
      <w:pPr>
        <w:pStyle w:val="a4"/>
        <w:keepNext/>
        <w:rPr>
          <w:rtl/>
        </w:rPr>
      </w:pPr>
      <w:bookmarkStart w:id="6420" w:name="ET_speaker_6157_15"/>
      <w:r w:rsidRPr="00B82FA7">
        <w:rPr>
          <w:rStyle w:val="TagStyle"/>
          <w:rtl/>
        </w:rPr>
        <w:t xml:space="preserve">&lt;&lt; דובר &gt;&gt; </w:t>
      </w:r>
      <w:bookmarkStart w:id="6421" w:name="_Toc231307469"/>
      <w:r>
        <w:rPr>
          <w:rtl/>
        </w:rPr>
        <w:t>שמחה רוטמן (הציונות הדתית):</w:t>
      </w:r>
      <w:bookmarkEnd w:id="6421"/>
      <w:r w:rsidRPr="00B82FA7">
        <w:rPr>
          <w:rStyle w:val="TagStyle"/>
          <w:rtl/>
        </w:rPr>
        <w:t xml:space="preserve"> &lt;&lt; דובר &gt;&gt;</w:t>
      </w:r>
      <w:r>
        <w:rPr>
          <w:rtl/>
        </w:rPr>
        <w:t xml:space="preserve"> </w:t>
      </w:r>
      <w:bookmarkEnd w:id="6420"/>
    </w:p>
    <w:p w:rsidR="00476CF6" w:rsidRDefault="00476CF6" w:rsidP="00C8571E">
      <w:pPr>
        <w:rPr>
          <w:rtl/>
        </w:rPr>
      </w:pPr>
    </w:p>
    <w:p w:rsidR="00476CF6" w:rsidRDefault="00476CF6" w:rsidP="009E20C2">
      <w:pPr>
        <w:rPr>
          <w:rtl/>
        </w:rPr>
      </w:pPr>
      <w:bookmarkStart w:id="6422" w:name="_ETM_Q31_279432"/>
      <w:bookmarkStart w:id="6423" w:name="_ETM_Q31_279467"/>
      <w:bookmarkEnd w:id="6422"/>
      <w:bookmarkEnd w:id="6423"/>
      <w:r>
        <w:rPr>
          <w:rFonts w:hint="cs"/>
          <w:rtl/>
        </w:rPr>
        <w:t>או-אה, עוד לא התחלת לשמוע אותי.</w:t>
      </w:r>
    </w:p>
    <w:p w:rsidR="00476CF6" w:rsidRDefault="00476CF6" w:rsidP="009E20C2">
      <w:pPr>
        <w:rPr>
          <w:rtl/>
        </w:rPr>
      </w:pPr>
      <w:bookmarkStart w:id="6424" w:name="_ETM_Q31_280716"/>
      <w:bookmarkStart w:id="6425" w:name="_ETM_Q31_280761"/>
      <w:bookmarkEnd w:id="6424"/>
      <w:bookmarkEnd w:id="6425"/>
    </w:p>
    <w:p w:rsidR="00476CF6" w:rsidRDefault="00476CF6" w:rsidP="009E20C2">
      <w:pPr>
        <w:pStyle w:val="af6"/>
        <w:keepNext/>
        <w:rPr>
          <w:rtl/>
        </w:rPr>
      </w:pPr>
      <w:r w:rsidRPr="00B82FA7">
        <w:rPr>
          <w:rStyle w:val="TagStyle"/>
          <w:rtl/>
        </w:rPr>
        <w:t xml:space="preserve"> &lt;&lt; יור &gt;&gt; </w:t>
      </w:r>
      <w:r>
        <w:rPr>
          <w:rtl/>
        </w:rPr>
        <w:t>היו"ר לימור סון הר מלך:</w:t>
      </w:r>
      <w:r w:rsidRPr="00B82FA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6426" w:name="_ETM_Q31_281199"/>
      <w:bookmarkEnd w:id="6426"/>
      <w:r>
        <w:rPr>
          <w:rFonts w:hint="cs"/>
          <w:rtl/>
        </w:rPr>
        <w:t xml:space="preserve">לרשותך שלוש </w:t>
      </w:r>
      <w:bookmarkStart w:id="6427" w:name="_ETM_Q31_284219"/>
      <w:bookmarkEnd w:id="6427"/>
      <w:r>
        <w:rPr>
          <w:rFonts w:hint="cs"/>
          <w:rtl/>
        </w:rPr>
        <w:t>דקות.</w:t>
      </w:r>
    </w:p>
    <w:p w:rsidR="00476CF6" w:rsidRDefault="00476CF6" w:rsidP="009E20C2">
      <w:pPr>
        <w:rPr>
          <w:rtl/>
        </w:rPr>
      </w:pPr>
    </w:p>
    <w:p w:rsidR="00476CF6" w:rsidRDefault="00476CF6" w:rsidP="009E20C2">
      <w:pPr>
        <w:pStyle w:val="-"/>
        <w:keepNext/>
        <w:rPr>
          <w:rtl/>
        </w:rPr>
      </w:pPr>
      <w:bookmarkStart w:id="6428" w:name="ET_speakercontinue_6157_17"/>
      <w:r w:rsidRPr="00B82FA7">
        <w:rPr>
          <w:rStyle w:val="TagStyle"/>
          <w:rtl/>
        </w:rPr>
        <w:t xml:space="preserve"> &lt;&lt; דובר_המשך &gt;&gt; </w:t>
      </w:r>
      <w:r>
        <w:rPr>
          <w:rtl/>
        </w:rPr>
        <w:t>שמחה רוטמן (הציונות הדתית):</w:t>
      </w:r>
      <w:r w:rsidRPr="00B82FA7">
        <w:rPr>
          <w:rStyle w:val="TagStyle"/>
          <w:rtl/>
        </w:rPr>
        <w:t xml:space="preserve"> &lt;&lt; דובר_המשך &gt;&gt;</w:t>
      </w:r>
      <w:r>
        <w:rPr>
          <w:rtl/>
        </w:rPr>
        <w:t xml:space="preserve"> </w:t>
      </w:r>
      <w:bookmarkEnd w:id="6428"/>
    </w:p>
    <w:p w:rsidR="00476CF6" w:rsidRDefault="00476CF6" w:rsidP="00C8571E">
      <w:pPr>
        <w:rPr>
          <w:rtl/>
        </w:rPr>
      </w:pPr>
    </w:p>
    <w:p w:rsidR="00476CF6" w:rsidRDefault="00476CF6" w:rsidP="00AA3234">
      <w:pPr>
        <w:rPr>
          <w:rtl/>
        </w:rPr>
      </w:pPr>
      <w:bookmarkStart w:id="6429" w:name="_ETM_Q31_282497"/>
      <w:bookmarkEnd w:id="6429"/>
      <w:r>
        <w:rPr>
          <w:rtl/>
        </w:rPr>
        <w:t>תודה רבה</w:t>
      </w:r>
      <w:r>
        <w:rPr>
          <w:rFonts w:hint="cs"/>
          <w:rtl/>
        </w:rPr>
        <w:t>.</w:t>
      </w:r>
      <w:r>
        <w:rPr>
          <w:rtl/>
        </w:rPr>
        <w:t xml:space="preserve"> </w:t>
      </w:r>
      <w:bookmarkStart w:id="6430" w:name="_ETM_Q31_284744"/>
      <w:bookmarkEnd w:id="6430"/>
      <w:r>
        <w:rPr>
          <w:rtl/>
        </w:rPr>
        <w:t xml:space="preserve">גברתי היושבת-ראש, חבריי חברי הכנסת, כנסת נכבדה. </w:t>
      </w:r>
      <w:bookmarkStart w:id="6431" w:name="_ETM_Q31_291389"/>
      <w:bookmarkEnd w:id="6431"/>
      <w:r>
        <w:rPr>
          <w:rtl/>
        </w:rPr>
        <w:t>למעשה, רציתי לספר</w:t>
      </w:r>
      <w:r>
        <w:rPr>
          <w:rFonts w:hint="cs"/>
          <w:rtl/>
        </w:rPr>
        <w:t xml:space="preserve"> </w:t>
      </w:r>
      <w:r>
        <w:rPr>
          <w:rFonts w:hint="eastAsia"/>
          <w:rtl/>
        </w:rPr>
        <w:t>–</w:t>
      </w:r>
      <w:r>
        <w:rPr>
          <w:rtl/>
        </w:rPr>
        <w:t xml:space="preserve"> איפה</w:t>
      </w:r>
      <w:r>
        <w:rPr>
          <w:rFonts w:hint="cs"/>
          <w:rtl/>
        </w:rPr>
        <w:t xml:space="preserve"> ה-</w:t>
      </w:r>
      <w:r>
        <w:t>frequent flower</w:t>
      </w:r>
      <w:r>
        <w:rPr>
          <w:rFonts w:hint="cs"/>
          <w:rtl/>
        </w:rPr>
        <w:t>?</w:t>
      </w:r>
      <w:r>
        <w:rPr>
          <w:rtl/>
        </w:rPr>
        <w:t xml:space="preserve"> איפה היא</w:t>
      </w:r>
      <w:r>
        <w:rPr>
          <w:rFonts w:hint="cs"/>
          <w:rtl/>
        </w:rPr>
        <w:t>?</w:t>
      </w:r>
      <w:r>
        <w:rPr>
          <w:rtl/>
        </w:rPr>
        <w:t xml:space="preserve"> </w:t>
      </w:r>
      <w:bookmarkStart w:id="6432" w:name="_ETM_Q31_297134"/>
      <w:bookmarkEnd w:id="6432"/>
      <w:r>
        <w:rPr>
          <w:rtl/>
        </w:rPr>
        <w:t>מירב</w:t>
      </w:r>
      <w:r>
        <w:rPr>
          <w:rFonts w:hint="cs"/>
          <w:rtl/>
        </w:rPr>
        <w:t>,</w:t>
      </w:r>
      <w:r>
        <w:rPr>
          <w:rtl/>
        </w:rPr>
        <w:t xml:space="preserve"> כן</w:t>
      </w:r>
      <w:r>
        <w:rPr>
          <w:rFonts w:hint="cs"/>
          <w:rtl/>
        </w:rPr>
        <w:t>,</w:t>
      </w:r>
      <w:r>
        <w:rPr>
          <w:rtl/>
        </w:rPr>
        <w:t xml:space="preserve"> הפרח המתמיד. </w:t>
      </w:r>
      <w:bookmarkStart w:id="6433" w:name="_ETM_Q31_305910"/>
      <w:bookmarkStart w:id="6434" w:name="_ETM_Q31_309988"/>
      <w:bookmarkStart w:id="6435" w:name="_ETM_Q31_310022"/>
      <w:bookmarkStart w:id="6436" w:name="_ETM_Q31_310396"/>
      <w:bookmarkStart w:id="6437" w:name="_ETM_Q31_310432"/>
      <w:bookmarkEnd w:id="6433"/>
      <w:bookmarkEnd w:id="6434"/>
      <w:bookmarkEnd w:id="6435"/>
      <w:bookmarkEnd w:id="6436"/>
      <w:bookmarkEnd w:id="6437"/>
      <w:r>
        <w:rPr>
          <w:rtl/>
        </w:rPr>
        <w:t xml:space="preserve">רציתי לספר </w:t>
      </w:r>
      <w:bookmarkStart w:id="6438" w:name="_ETM_Q31_308440"/>
      <w:bookmarkEnd w:id="6438"/>
      <w:r>
        <w:rPr>
          <w:rtl/>
        </w:rPr>
        <w:t xml:space="preserve">שהיום </w:t>
      </w:r>
      <w:bookmarkStart w:id="6439" w:name="_ETM_Q31_310419"/>
      <w:bookmarkEnd w:id="6439"/>
      <w:r>
        <w:rPr>
          <w:rtl/>
        </w:rPr>
        <w:t xml:space="preserve">בבוקר הייתי בכנס לשכת עורכי הדין באילת </w:t>
      </w:r>
      <w:bookmarkStart w:id="6440" w:name="_ETM_Q31_315410"/>
      <w:bookmarkEnd w:id="6440"/>
      <w:r>
        <w:rPr>
          <w:rtl/>
        </w:rPr>
        <w:t xml:space="preserve">וגיליתי </w:t>
      </w:r>
      <w:bookmarkStart w:id="6441" w:name="_ETM_Q31_318020"/>
      <w:bookmarkEnd w:id="6441"/>
      <w:r>
        <w:rPr>
          <w:rtl/>
        </w:rPr>
        <w:t>מה כוחה של היועצת המשפטית לממשלה</w:t>
      </w:r>
      <w:r>
        <w:rPr>
          <w:rFonts w:hint="cs"/>
          <w:rtl/>
        </w:rPr>
        <w:t>,</w:t>
      </w:r>
      <w:r>
        <w:rPr>
          <w:rtl/>
        </w:rPr>
        <w:t xml:space="preserve"> גיליתי את הכוח. </w:t>
      </w:r>
      <w:bookmarkStart w:id="6442" w:name="_ETM_Q31_323979"/>
      <w:bookmarkEnd w:id="6442"/>
      <w:r>
        <w:rPr>
          <w:rtl/>
        </w:rPr>
        <w:t xml:space="preserve">היועצת המשפטית לממשלה </w:t>
      </w:r>
      <w:bookmarkStart w:id="6443" w:name="_ETM_Q31_326550"/>
      <w:bookmarkEnd w:id="6443"/>
      <w:r>
        <w:rPr>
          <w:rtl/>
        </w:rPr>
        <w:t>לא ייצגה את ממשלת ישראל בעניין מינוי ראש המוסד</w:t>
      </w:r>
      <w:r>
        <w:rPr>
          <w:rFonts w:hint="cs"/>
          <w:rtl/>
        </w:rPr>
        <w:t>,</w:t>
      </w:r>
      <w:r>
        <w:rPr>
          <w:rtl/>
        </w:rPr>
        <w:t xml:space="preserve"> </w:t>
      </w:r>
      <w:bookmarkStart w:id="6444" w:name="_ETM_Q31_331399"/>
      <w:bookmarkEnd w:id="6444"/>
      <w:r>
        <w:rPr>
          <w:rtl/>
        </w:rPr>
        <w:t>ופעם אחר פעם באותו תיק, וזו לא הפעם הראשונה</w:t>
      </w:r>
      <w:r>
        <w:rPr>
          <w:rFonts w:hint="cs"/>
          <w:rtl/>
        </w:rPr>
        <w:t xml:space="preserve">, </w:t>
      </w:r>
      <w:r>
        <w:rPr>
          <w:rtl/>
        </w:rPr>
        <w:t xml:space="preserve">לא </w:t>
      </w:r>
      <w:bookmarkStart w:id="6445" w:name="_ETM_Q31_334396"/>
      <w:bookmarkEnd w:id="6445"/>
      <w:r>
        <w:rPr>
          <w:rtl/>
        </w:rPr>
        <w:t>הפעם השנייה ולא הפעם השלישית, גם לא הפעם החמישית ו</w:t>
      </w:r>
      <w:bookmarkStart w:id="6446" w:name="_ETM_Q31_337394"/>
      <w:bookmarkEnd w:id="6446"/>
      <w:r>
        <w:rPr>
          <w:rtl/>
        </w:rPr>
        <w:t>לדעתי גם לא הפעם העשירית, אלא הרבה יותר מזה</w:t>
      </w:r>
      <w:r>
        <w:rPr>
          <w:rFonts w:hint="cs"/>
          <w:rtl/>
        </w:rPr>
        <w:t>.</w:t>
      </w:r>
      <w:r>
        <w:rPr>
          <w:rtl/>
        </w:rPr>
        <w:t xml:space="preserve"> </w:t>
      </w:r>
      <w:bookmarkStart w:id="6447" w:name="_ETM_Q31_340391"/>
      <w:bookmarkEnd w:id="6447"/>
      <w:r>
        <w:rPr>
          <w:rtl/>
        </w:rPr>
        <w:t>בית המשפט אומר לה</w:t>
      </w:r>
      <w:r>
        <w:rPr>
          <w:rFonts w:hint="cs"/>
          <w:rtl/>
        </w:rPr>
        <w:t>:</w:t>
      </w:r>
      <w:r>
        <w:rPr>
          <w:rtl/>
        </w:rPr>
        <w:t xml:space="preserve"> </w:t>
      </w:r>
      <w:bookmarkStart w:id="6448" w:name="_ETM_Q31_344320"/>
      <w:bookmarkEnd w:id="6448"/>
      <w:r>
        <w:rPr>
          <w:rtl/>
        </w:rPr>
        <w:t xml:space="preserve">מה שאת עושה, את מנסה להמציא כללים משפטיים ולסנדל את </w:t>
      </w:r>
      <w:bookmarkStart w:id="6449" w:name="_ETM_Q31_346759"/>
      <w:bookmarkEnd w:id="6449"/>
      <w:r>
        <w:rPr>
          <w:rtl/>
        </w:rPr>
        <w:t>הממשלה</w:t>
      </w:r>
      <w:r>
        <w:rPr>
          <w:rFonts w:hint="cs"/>
          <w:rtl/>
        </w:rPr>
        <w:t>,</w:t>
      </w:r>
      <w:r>
        <w:rPr>
          <w:rtl/>
        </w:rPr>
        <w:t xml:space="preserve"> </w:t>
      </w:r>
      <w:bookmarkStart w:id="6450" w:name="_ETM_Q31_350190"/>
      <w:bookmarkEnd w:id="6450"/>
      <w:r>
        <w:rPr>
          <w:rtl/>
        </w:rPr>
        <w:t xml:space="preserve">להמציא כללים שלא היה להם שום אח ורע, לא חלו </w:t>
      </w:r>
      <w:bookmarkStart w:id="6451" w:name="_ETM_Q31_352785"/>
      <w:bookmarkEnd w:id="6451"/>
      <w:r>
        <w:rPr>
          <w:rtl/>
        </w:rPr>
        <w:t xml:space="preserve">בשום מקרה. </w:t>
      </w:r>
      <w:bookmarkStart w:id="6452" w:name="_ETM_Q31_356050"/>
      <w:bookmarkEnd w:id="6452"/>
    </w:p>
    <w:p w:rsidR="00476CF6" w:rsidRDefault="00476CF6" w:rsidP="009E20C2">
      <w:pPr>
        <w:rPr>
          <w:rtl/>
        </w:rPr>
      </w:pPr>
      <w:bookmarkStart w:id="6453" w:name="_ETM_Q31_358502"/>
      <w:bookmarkStart w:id="6454" w:name="_ETM_Q31_358558"/>
      <w:bookmarkStart w:id="6455" w:name="_ETM_Q31_358789"/>
      <w:bookmarkEnd w:id="6453"/>
      <w:bookmarkEnd w:id="6454"/>
      <w:bookmarkEnd w:id="6455"/>
    </w:p>
    <w:p w:rsidR="00476CF6" w:rsidRDefault="00476CF6" w:rsidP="009E20C2">
      <w:pPr>
        <w:rPr>
          <w:rtl/>
        </w:rPr>
      </w:pPr>
      <w:bookmarkStart w:id="6456" w:name="_ETM_Q31_358816"/>
      <w:bookmarkEnd w:id="6456"/>
      <w:r>
        <w:rPr>
          <w:rtl/>
        </w:rPr>
        <w:t xml:space="preserve">אבל הבוקר באילת אני גיליתי את היכולת האדירה </w:t>
      </w:r>
      <w:bookmarkStart w:id="6457" w:name="_ETM_Q31_360169"/>
      <w:bookmarkEnd w:id="6457"/>
      <w:r>
        <w:rPr>
          <w:rtl/>
        </w:rPr>
        <w:t>שיש ליועצת המשפטית לממשלה ולמשנה שלה</w:t>
      </w:r>
      <w:r>
        <w:rPr>
          <w:rFonts w:hint="cs"/>
          <w:rtl/>
        </w:rPr>
        <w:t xml:space="preserve"> </w:t>
      </w:r>
      <w:r>
        <w:rPr>
          <w:rtl/>
        </w:rPr>
        <w:t xml:space="preserve">גיל לימון. </w:t>
      </w:r>
      <w:bookmarkStart w:id="6458" w:name="_ETM_Q31_364520"/>
      <w:bookmarkEnd w:id="6458"/>
      <w:r>
        <w:rPr>
          <w:rtl/>
        </w:rPr>
        <w:t xml:space="preserve">הם יכולים להסתובב באילת עם בלוק של חמאה על הראש. </w:t>
      </w:r>
      <w:bookmarkStart w:id="6459" w:name="_ETM_Q31_369929"/>
      <w:bookmarkEnd w:id="6459"/>
      <w:r>
        <w:rPr>
          <w:rtl/>
        </w:rPr>
        <w:t>זה מדהים, בלוק של חמ</w:t>
      </w:r>
      <w:r>
        <w:rPr>
          <w:rFonts w:hint="cs"/>
          <w:rtl/>
        </w:rPr>
        <w:t>א</w:t>
      </w:r>
      <w:r>
        <w:rPr>
          <w:rtl/>
        </w:rPr>
        <w:t xml:space="preserve">ה </w:t>
      </w:r>
      <w:bookmarkStart w:id="6460" w:name="_ETM_Q31_373589"/>
      <w:bookmarkEnd w:id="6460"/>
      <w:r>
        <w:rPr>
          <w:rtl/>
        </w:rPr>
        <w:t xml:space="preserve">באילת </w:t>
      </w:r>
      <w:r>
        <w:rPr>
          <w:rFonts w:hint="cs"/>
          <w:rtl/>
        </w:rPr>
        <w:t xml:space="preserve">– </w:t>
      </w:r>
      <w:r>
        <w:rPr>
          <w:rtl/>
        </w:rPr>
        <w:t>אבל האמת</w:t>
      </w:r>
      <w:r>
        <w:rPr>
          <w:rFonts w:hint="cs"/>
          <w:rtl/>
        </w:rPr>
        <w:t>,</w:t>
      </w:r>
      <w:r>
        <w:rPr>
          <w:rtl/>
        </w:rPr>
        <w:t xml:space="preserve"> היה מזגן, לכן אולי הוא לא נמס </w:t>
      </w:r>
      <w:bookmarkStart w:id="6461" w:name="_ETM_Q31_376249"/>
      <w:bookmarkEnd w:id="6461"/>
      <w:r>
        <w:rPr>
          <w:rtl/>
        </w:rPr>
        <w:t>לגמרי</w:t>
      </w:r>
      <w:r>
        <w:rPr>
          <w:rFonts w:hint="cs"/>
          <w:rtl/>
        </w:rPr>
        <w:t>.</w:t>
      </w:r>
      <w:r>
        <w:rPr>
          <w:rtl/>
        </w:rPr>
        <w:t xml:space="preserve"> אבל בלוק של חמ</w:t>
      </w:r>
      <w:r>
        <w:rPr>
          <w:rFonts w:hint="cs"/>
          <w:rtl/>
        </w:rPr>
        <w:t>א</w:t>
      </w:r>
      <w:r>
        <w:rPr>
          <w:rtl/>
        </w:rPr>
        <w:t xml:space="preserve">ה. </w:t>
      </w:r>
      <w:bookmarkStart w:id="6462" w:name="_ETM_Q31_379990"/>
      <w:bookmarkEnd w:id="6462"/>
      <w:r>
        <w:rPr>
          <w:rtl/>
        </w:rPr>
        <w:t>יועצת משפטית ש</w:t>
      </w:r>
      <w:r>
        <w:rPr>
          <w:rFonts w:hint="cs"/>
          <w:rtl/>
        </w:rPr>
        <w:t>כש</w:t>
      </w:r>
      <w:r>
        <w:rPr>
          <w:rtl/>
        </w:rPr>
        <w:t xml:space="preserve">מונתה לתפקידה הייתה גם אז ועדה בראשות השופט </w:t>
      </w:r>
      <w:bookmarkStart w:id="6463" w:name="_ETM_Q31_383319"/>
      <w:bookmarkEnd w:id="6463"/>
      <w:r>
        <w:rPr>
          <w:rtl/>
        </w:rPr>
        <w:t>גרוניס. השופט גרוניס אמר שלא למנות אותה</w:t>
      </w:r>
      <w:r>
        <w:rPr>
          <w:rFonts w:hint="cs"/>
          <w:rtl/>
        </w:rPr>
        <w:t>,</w:t>
      </w:r>
      <w:r>
        <w:rPr>
          <w:rtl/>
        </w:rPr>
        <w:t xml:space="preserve"> שהיא לא מתאימה </w:t>
      </w:r>
      <w:bookmarkStart w:id="6464" w:name="_ETM_Q31_386649"/>
      <w:bookmarkEnd w:id="6464"/>
      <w:r>
        <w:rPr>
          <w:rtl/>
        </w:rPr>
        <w:t>לתפקיד</w:t>
      </w:r>
      <w:r>
        <w:rPr>
          <w:rFonts w:hint="cs"/>
          <w:rtl/>
        </w:rPr>
        <w:t>,</w:t>
      </w:r>
      <w:r>
        <w:rPr>
          <w:rtl/>
        </w:rPr>
        <w:t xml:space="preserve"> </w:t>
      </w:r>
      <w:bookmarkStart w:id="6465" w:name="_ETM_Q31_391258"/>
      <w:bookmarkEnd w:id="6465"/>
      <w:r>
        <w:rPr>
          <w:rtl/>
        </w:rPr>
        <w:t>אבל היא מונתה</w:t>
      </w:r>
      <w:r>
        <w:rPr>
          <w:rFonts w:hint="cs"/>
          <w:rtl/>
        </w:rPr>
        <w:t>,</w:t>
      </w:r>
      <w:r>
        <w:rPr>
          <w:rtl/>
        </w:rPr>
        <w:t xml:space="preserve"> וזה היה בסדר</w:t>
      </w:r>
      <w:r>
        <w:rPr>
          <w:rFonts w:hint="cs"/>
          <w:rtl/>
        </w:rPr>
        <w:t>,</w:t>
      </w:r>
      <w:r>
        <w:rPr>
          <w:rtl/>
        </w:rPr>
        <w:t xml:space="preserve"> כמובן, גם אם השופט </w:t>
      </w:r>
      <w:bookmarkStart w:id="6466" w:name="_ETM_Q31_395387"/>
      <w:bookmarkEnd w:id="6466"/>
      <w:r>
        <w:rPr>
          <w:rtl/>
        </w:rPr>
        <w:t>גרוניס נגד</w:t>
      </w:r>
      <w:r>
        <w:rPr>
          <w:rFonts w:hint="cs"/>
          <w:rtl/>
        </w:rPr>
        <w:t>.</w:t>
      </w:r>
      <w:r>
        <w:rPr>
          <w:rtl/>
        </w:rPr>
        <w:t xml:space="preserve"> אבל עכשיו </w:t>
      </w:r>
      <w:r>
        <w:rPr>
          <w:rFonts w:hint="cs"/>
          <w:rtl/>
        </w:rPr>
        <w:t xml:space="preserve">עם </w:t>
      </w:r>
      <w:r>
        <w:rPr>
          <w:rtl/>
        </w:rPr>
        <w:t>השופט שטיין</w:t>
      </w:r>
      <w:r>
        <w:rPr>
          <w:rFonts w:hint="cs"/>
          <w:rtl/>
        </w:rPr>
        <w:t>,</w:t>
      </w:r>
      <w:r>
        <w:rPr>
          <w:rtl/>
        </w:rPr>
        <w:t xml:space="preserve"> בפסק </w:t>
      </w:r>
      <w:bookmarkStart w:id="6467" w:name="_ETM_Q31_399516"/>
      <w:bookmarkEnd w:id="6467"/>
      <w:r>
        <w:rPr>
          <w:rtl/>
        </w:rPr>
        <w:t>הדין שלו בעניין גופמן</w:t>
      </w:r>
      <w:r>
        <w:rPr>
          <w:rFonts w:hint="cs"/>
          <w:rtl/>
        </w:rPr>
        <w:t>,</w:t>
      </w:r>
      <w:r>
        <w:rPr>
          <w:rtl/>
        </w:rPr>
        <w:t xml:space="preserve"> </w:t>
      </w:r>
      <w:r>
        <w:rPr>
          <w:rFonts w:hint="cs"/>
          <w:rtl/>
        </w:rPr>
        <w:t xml:space="preserve">היא </w:t>
      </w:r>
      <w:r>
        <w:rPr>
          <w:rtl/>
        </w:rPr>
        <w:t xml:space="preserve">המציאה כלל שאם ראש הוועדה, </w:t>
      </w:r>
      <w:bookmarkStart w:id="6468" w:name="_ETM_Q31_403645"/>
      <w:bookmarkEnd w:id="6468"/>
      <w:r>
        <w:rPr>
          <w:rtl/>
        </w:rPr>
        <w:t>שהוא השופט, מתנגד למינוי, ממי</w:t>
      </w:r>
      <w:r>
        <w:rPr>
          <w:rFonts w:hint="cs"/>
          <w:rtl/>
        </w:rPr>
        <w:t>לא</w:t>
      </w:r>
      <w:r>
        <w:rPr>
          <w:rtl/>
        </w:rPr>
        <w:t xml:space="preserve"> </w:t>
      </w:r>
      <w:bookmarkStart w:id="6469" w:name="_ETM_Q31_407785"/>
      <w:bookmarkEnd w:id="6469"/>
      <w:r>
        <w:rPr>
          <w:rtl/>
        </w:rPr>
        <w:t>כאילו כל השאר</w:t>
      </w:r>
      <w:r>
        <w:rPr>
          <w:rFonts w:hint="cs"/>
          <w:rtl/>
        </w:rPr>
        <w:t xml:space="preserve"> </w:t>
      </w:r>
      <w:r>
        <w:rPr>
          <w:rFonts w:hint="eastAsia"/>
          <w:rtl/>
        </w:rPr>
        <w:t>–</w:t>
      </w:r>
      <w:r>
        <w:rPr>
          <w:rtl/>
        </w:rPr>
        <w:t xml:space="preserve"> פעם אנחנו למדנו בישיבה שיש דבר </w:t>
      </w:r>
      <w:bookmarkStart w:id="6470" w:name="_ETM_Q31_412666"/>
      <w:bookmarkEnd w:id="6470"/>
      <w:r>
        <w:rPr>
          <w:rtl/>
        </w:rPr>
        <w:t xml:space="preserve">כזה שנקרא בטל ברוב. מסתבר שיש בטל במיעוט, או </w:t>
      </w:r>
      <w:bookmarkStart w:id="6471" w:name="_ETM_Q31_417547"/>
      <w:bookmarkEnd w:id="6471"/>
      <w:r>
        <w:rPr>
          <w:rtl/>
        </w:rPr>
        <w:t>כמו שקוראים לזה, דמוקרטיה מהותית. יושבים בוועדה</w:t>
      </w:r>
      <w:r>
        <w:rPr>
          <w:rFonts w:hint="cs"/>
          <w:rtl/>
        </w:rPr>
        <w:t xml:space="preserve"> ארבעה, חמישה, שלושה</w:t>
      </w:r>
      <w:r>
        <w:rPr>
          <w:rtl/>
        </w:rPr>
        <w:t xml:space="preserve"> </w:t>
      </w:r>
      <w:bookmarkStart w:id="6472" w:name="_ETM_Q31_422428"/>
      <w:bookmarkEnd w:id="6472"/>
      <w:r>
        <w:rPr>
          <w:rtl/>
        </w:rPr>
        <w:t xml:space="preserve">אנשים, אחד אומר משהו ושניים אומרים משהו אחר </w:t>
      </w:r>
      <w:bookmarkStart w:id="6473" w:name="_ETM_Q31_428279"/>
      <w:bookmarkEnd w:id="6473"/>
      <w:r>
        <w:rPr>
          <w:rFonts w:hint="cs"/>
          <w:rtl/>
        </w:rPr>
        <w:t xml:space="preserve">– </w:t>
      </w:r>
      <w:r>
        <w:rPr>
          <w:rtl/>
        </w:rPr>
        <w:t>המיעוט קובע</w:t>
      </w:r>
      <w:r>
        <w:rPr>
          <w:rFonts w:hint="cs"/>
          <w:rtl/>
        </w:rPr>
        <w:t>.</w:t>
      </w:r>
      <w:r>
        <w:rPr>
          <w:rtl/>
        </w:rPr>
        <w:t xml:space="preserve"> ז</w:t>
      </w:r>
      <w:r>
        <w:rPr>
          <w:rFonts w:hint="cs"/>
          <w:rtl/>
        </w:rPr>
        <w:t>ו</w:t>
      </w:r>
      <w:r>
        <w:rPr>
          <w:rtl/>
        </w:rPr>
        <w:t xml:space="preserve"> הדמוקרטיה של גלי</w:t>
      </w:r>
      <w:r>
        <w:rPr>
          <w:rFonts w:hint="cs"/>
          <w:rtl/>
        </w:rPr>
        <w:t xml:space="preserve"> </w:t>
      </w:r>
      <w:bookmarkStart w:id="6474" w:name="_ETM_Q31_431381"/>
      <w:bookmarkEnd w:id="6474"/>
      <w:r>
        <w:rPr>
          <w:rFonts w:hint="cs"/>
          <w:rtl/>
        </w:rPr>
        <w:t>בהרב-מיארה</w:t>
      </w:r>
      <w:r>
        <w:rPr>
          <w:rtl/>
        </w:rPr>
        <w:t xml:space="preserve">. </w:t>
      </w:r>
      <w:bookmarkStart w:id="6475" w:name="_ETM_Q31_433477"/>
      <w:bookmarkEnd w:id="6475"/>
    </w:p>
    <w:p w:rsidR="00476CF6" w:rsidRDefault="00476CF6" w:rsidP="009E20C2">
      <w:pPr>
        <w:rPr>
          <w:rtl/>
        </w:rPr>
      </w:pPr>
      <w:bookmarkStart w:id="6476" w:name="_ETM_Q31_433513"/>
      <w:bookmarkEnd w:id="6476"/>
    </w:p>
    <w:p w:rsidR="00476CF6" w:rsidRDefault="00476CF6" w:rsidP="009E20C2">
      <w:pPr>
        <w:rPr>
          <w:rtl/>
        </w:rPr>
      </w:pPr>
      <w:bookmarkStart w:id="6477" w:name="_ETM_Q31_433669"/>
      <w:bookmarkStart w:id="6478" w:name="_ETM_Q31_433696"/>
      <w:bookmarkEnd w:id="6477"/>
      <w:bookmarkEnd w:id="6478"/>
      <w:r>
        <w:rPr>
          <w:rtl/>
        </w:rPr>
        <w:t xml:space="preserve">עכשיו, היא </w:t>
      </w:r>
      <w:bookmarkStart w:id="6479" w:name="_ETM_Q31_431595"/>
      <w:bookmarkEnd w:id="6479"/>
      <w:r>
        <w:rPr>
          <w:rtl/>
        </w:rPr>
        <w:t xml:space="preserve">מונתה ככה, אבל את גופמן היא טוענת שאסור למנות ככה, </w:t>
      </w:r>
      <w:bookmarkStart w:id="6480" w:name="_ETM_Q31_434911"/>
      <w:bookmarkEnd w:id="6480"/>
      <w:r>
        <w:rPr>
          <w:rtl/>
        </w:rPr>
        <w:t>ולא רק שהיא טוענת שאסור למנות ככה</w:t>
      </w:r>
      <w:r>
        <w:rPr>
          <w:rFonts w:hint="cs"/>
          <w:rtl/>
        </w:rPr>
        <w:t xml:space="preserve"> </w:t>
      </w:r>
      <w:r>
        <w:rPr>
          <w:rFonts w:hint="eastAsia"/>
          <w:rtl/>
        </w:rPr>
        <w:t>–</w:t>
      </w:r>
      <w:r>
        <w:rPr>
          <w:rtl/>
        </w:rPr>
        <w:t xml:space="preserve"> היא מסכנה, היא </w:t>
      </w:r>
      <w:bookmarkStart w:id="6481" w:name="_ETM_Q31_438226"/>
      <w:bookmarkEnd w:id="6481"/>
      <w:r>
        <w:rPr>
          <w:rtl/>
        </w:rPr>
        <w:t xml:space="preserve">לא יכולה לייצג את העמדה הזאת בבית המשפט, פשוט לא </w:t>
      </w:r>
      <w:bookmarkStart w:id="6482" w:name="_ETM_Q31_441543"/>
      <w:bookmarkEnd w:id="6482"/>
      <w:r>
        <w:rPr>
          <w:rtl/>
        </w:rPr>
        <w:t>יכולה. זו עמדה כל</w:t>
      </w:r>
      <w:r>
        <w:rPr>
          <w:rFonts w:hint="cs"/>
          <w:rtl/>
        </w:rPr>
        <w:t xml:space="preserve"> </w:t>
      </w:r>
      <w:r>
        <w:rPr>
          <w:rtl/>
        </w:rPr>
        <w:t xml:space="preserve">כך מופרכת, </w:t>
      </w:r>
      <w:bookmarkStart w:id="6483" w:name="_ETM_Q31_445809"/>
      <w:bookmarkEnd w:id="6483"/>
      <w:r>
        <w:rPr>
          <w:rtl/>
        </w:rPr>
        <w:t xml:space="preserve">שרק שני שופטים בבית המשפט העליון קיבלו אותה. </w:t>
      </w:r>
      <w:bookmarkStart w:id="6484" w:name="_ETM_Q31_450747"/>
      <w:bookmarkStart w:id="6485" w:name="_ETM_Q31_450784"/>
      <w:bookmarkStart w:id="6486" w:name="_ETM_Q31_450940"/>
      <w:bookmarkStart w:id="6487" w:name="_ETM_Q31_450975"/>
      <w:bookmarkEnd w:id="6484"/>
      <w:bookmarkEnd w:id="6485"/>
      <w:bookmarkEnd w:id="6486"/>
      <w:bookmarkEnd w:id="6487"/>
      <w:r>
        <w:rPr>
          <w:rtl/>
        </w:rPr>
        <w:t xml:space="preserve">אני אומר, </w:t>
      </w:r>
      <w:bookmarkStart w:id="6488" w:name="_ETM_Q31_449459"/>
      <w:bookmarkEnd w:id="6488"/>
      <w:r>
        <w:rPr>
          <w:rtl/>
        </w:rPr>
        <w:t>יועצת משפטית שבאה לבית המשפט ואומרת</w:t>
      </w:r>
      <w:r>
        <w:rPr>
          <w:rFonts w:hint="cs"/>
          <w:rtl/>
        </w:rPr>
        <w:t>:</w:t>
      </w:r>
      <w:r>
        <w:rPr>
          <w:rtl/>
        </w:rPr>
        <w:t xml:space="preserve"> אני לא יכולה לייצג </w:t>
      </w:r>
      <w:bookmarkStart w:id="6489" w:name="_ETM_Q31_453109"/>
      <w:bookmarkEnd w:id="6489"/>
      <w:r>
        <w:rPr>
          <w:rtl/>
        </w:rPr>
        <w:t>עמדה</w:t>
      </w:r>
      <w:r>
        <w:rPr>
          <w:rFonts w:hint="cs"/>
          <w:rtl/>
        </w:rPr>
        <w:t>,</w:t>
      </w:r>
      <w:r>
        <w:rPr>
          <w:rtl/>
        </w:rPr>
        <w:t xml:space="preserve"> ויש שופט אחד בבית המשפט העליון שמקבל את העמדה </w:t>
      </w:r>
      <w:bookmarkStart w:id="6490" w:name="_ETM_Q31_456759"/>
      <w:bookmarkEnd w:id="6490"/>
      <w:r>
        <w:rPr>
          <w:rtl/>
        </w:rPr>
        <w:t xml:space="preserve">הזאת, צריכה להניח את המפתחות וללכת. אם את לא יודעת </w:t>
      </w:r>
      <w:bookmarkStart w:id="6491" w:name="_ETM_Q31_460409"/>
      <w:bookmarkEnd w:id="6491"/>
      <w:r>
        <w:rPr>
          <w:rtl/>
        </w:rPr>
        <w:t>להגן על הלקוח שלך, שזו ממשלת ישראל</w:t>
      </w:r>
      <w:r>
        <w:rPr>
          <w:rFonts w:hint="cs"/>
          <w:rtl/>
        </w:rPr>
        <w:t>,</w:t>
      </w:r>
      <w:r>
        <w:rPr>
          <w:rtl/>
        </w:rPr>
        <w:t xml:space="preserve"> שמשלמת לך את </w:t>
      </w:r>
      <w:bookmarkStart w:id="6492" w:name="_ETM_Q31_464059"/>
      <w:bookmarkEnd w:id="6492"/>
      <w:r>
        <w:rPr>
          <w:rtl/>
        </w:rPr>
        <w:t xml:space="preserve">המשכורת, </w:t>
      </w:r>
      <w:bookmarkStart w:id="6493" w:name="_ETM_Q31_468178"/>
      <w:bookmarkEnd w:id="6493"/>
      <w:r>
        <w:rPr>
          <w:rtl/>
        </w:rPr>
        <w:t xml:space="preserve">את לא ראויה לתפקיד שלך. </w:t>
      </w:r>
    </w:p>
    <w:p w:rsidR="00476CF6" w:rsidRDefault="00476CF6" w:rsidP="009E20C2">
      <w:pPr>
        <w:rPr>
          <w:rtl/>
        </w:rPr>
      </w:pPr>
    </w:p>
    <w:p w:rsidR="00476CF6" w:rsidRDefault="00476CF6" w:rsidP="009E20C2">
      <w:pPr>
        <w:pStyle w:val="af6"/>
        <w:keepNext/>
        <w:rPr>
          <w:rtl/>
        </w:rPr>
      </w:pPr>
      <w:bookmarkStart w:id="6494" w:name="ET_yor_6688_22"/>
      <w:r w:rsidRPr="0022149C">
        <w:rPr>
          <w:rStyle w:val="TagStyle"/>
          <w:rtl/>
        </w:rPr>
        <w:t xml:space="preserve"> &lt;&lt; יור &gt;&gt; </w:t>
      </w:r>
      <w:r>
        <w:rPr>
          <w:rtl/>
        </w:rPr>
        <w:t>היו"ר יעקב מרגי:</w:t>
      </w:r>
      <w:r w:rsidRPr="0022149C">
        <w:rPr>
          <w:rStyle w:val="TagStyle"/>
          <w:rtl/>
        </w:rPr>
        <w:t xml:space="preserve"> &lt;&lt; יור &gt;&gt;</w:t>
      </w:r>
      <w:r>
        <w:rPr>
          <w:rtl/>
        </w:rPr>
        <w:t xml:space="preserve"> </w:t>
      </w:r>
      <w:bookmarkEnd w:id="6494"/>
    </w:p>
    <w:p w:rsidR="00476CF6" w:rsidRDefault="00476CF6" w:rsidP="00C8571E">
      <w:pPr>
        <w:rPr>
          <w:rtl/>
        </w:rPr>
      </w:pPr>
    </w:p>
    <w:p w:rsidR="00476CF6" w:rsidRDefault="00476CF6" w:rsidP="009E20C2">
      <w:pPr>
        <w:rPr>
          <w:rtl/>
        </w:rPr>
      </w:pPr>
      <w:r>
        <w:rPr>
          <w:rFonts w:hint="cs"/>
          <w:rtl/>
        </w:rPr>
        <w:t>תם ה</w:t>
      </w:r>
      <w:r>
        <w:rPr>
          <w:rtl/>
        </w:rPr>
        <w:t xml:space="preserve">זמן. </w:t>
      </w:r>
    </w:p>
    <w:p w:rsidR="00476CF6" w:rsidRDefault="00476CF6" w:rsidP="009E20C2">
      <w:pPr>
        <w:rPr>
          <w:rtl/>
        </w:rPr>
      </w:pPr>
    </w:p>
    <w:p w:rsidR="00476CF6" w:rsidRDefault="00476CF6" w:rsidP="009E20C2">
      <w:pPr>
        <w:pStyle w:val="-"/>
        <w:keepNext/>
        <w:rPr>
          <w:rtl/>
        </w:rPr>
      </w:pPr>
      <w:bookmarkStart w:id="6495" w:name="ET_speakercontinue_6157_20"/>
      <w:r w:rsidRPr="0022149C">
        <w:rPr>
          <w:rStyle w:val="TagStyle"/>
          <w:rtl/>
        </w:rPr>
        <w:t xml:space="preserve"> &lt;&lt; דובר_המשך &gt;&gt; </w:t>
      </w:r>
      <w:r>
        <w:rPr>
          <w:rtl/>
        </w:rPr>
        <w:t>שמחה רוטמן (הציונות הדתית):</w:t>
      </w:r>
      <w:r w:rsidRPr="0022149C">
        <w:rPr>
          <w:rStyle w:val="TagStyle"/>
          <w:rtl/>
        </w:rPr>
        <w:t xml:space="preserve"> &lt;&lt; דובר_המשך &gt;&gt;</w:t>
      </w:r>
      <w:r>
        <w:rPr>
          <w:rtl/>
        </w:rPr>
        <w:t xml:space="preserve"> </w:t>
      </w:r>
      <w:bookmarkEnd w:id="6495"/>
    </w:p>
    <w:p w:rsidR="00476CF6" w:rsidRDefault="00476CF6" w:rsidP="00C8571E">
      <w:pPr>
        <w:rPr>
          <w:rtl/>
        </w:rPr>
      </w:pPr>
    </w:p>
    <w:p w:rsidR="00476CF6" w:rsidRDefault="00476CF6" w:rsidP="009E20C2">
      <w:pPr>
        <w:rPr>
          <w:rtl/>
        </w:rPr>
      </w:pPr>
      <w:r>
        <w:rPr>
          <w:rtl/>
        </w:rPr>
        <w:t xml:space="preserve">את לוקחת את הכסף </w:t>
      </w:r>
      <w:bookmarkStart w:id="6496" w:name="_ETM_Q31_471678"/>
      <w:bookmarkEnd w:id="6496"/>
      <w:r>
        <w:rPr>
          <w:rtl/>
        </w:rPr>
        <w:t xml:space="preserve">של כולנו, את עוקצת אותנו, ובעזרת השם, החוק שיעלה פה </w:t>
      </w:r>
      <w:bookmarkStart w:id="6497" w:name="_ETM_Q31_475178"/>
      <w:bookmarkEnd w:id="6497"/>
      <w:r>
        <w:rPr>
          <w:rtl/>
        </w:rPr>
        <w:t xml:space="preserve">עוד מעט להצבעה יפתור את הבעיה. אנחנו מקווים שכמו שנעביר </w:t>
      </w:r>
      <w:bookmarkStart w:id="6498" w:name="_ETM_Q31_478678"/>
      <w:bookmarkEnd w:id="6498"/>
      <w:r>
        <w:rPr>
          <w:rtl/>
        </w:rPr>
        <w:t xml:space="preserve">אותו בקריאה הראשונה, נעביר אותו עוד בכנסת הזאת </w:t>
      </w:r>
      <w:r>
        <w:rPr>
          <w:rFonts w:hint="cs"/>
          <w:rtl/>
        </w:rPr>
        <w:t xml:space="preserve">– </w:t>
      </w:r>
      <w:r>
        <w:rPr>
          <w:rtl/>
        </w:rPr>
        <w:t xml:space="preserve">וזה תלוי </w:t>
      </w:r>
      <w:bookmarkStart w:id="6499" w:name="_ETM_Q31_482178"/>
      <w:bookmarkEnd w:id="6499"/>
      <w:r>
        <w:rPr>
          <w:rtl/>
        </w:rPr>
        <w:t>בך, אדוני היושב בראש</w:t>
      </w:r>
      <w:r>
        <w:rPr>
          <w:rFonts w:hint="cs"/>
          <w:rtl/>
        </w:rPr>
        <w:t>,</w:t>
      </w:r>
      <w:r>
        <w:rPr>
          <w:rtl/>
        </w:rPr>
        <w:t xml:space="preserve"> ובחבריך </w:t>
      </w:r>
      <w:r>
        <w:rPr>
          <w:rFonts w:hint="cs"/>
          <w:rtl/>
        </w:rPr>
        <w:t xml:space="preserve">– </w:t>
      </w:r>
      <w:r>
        <w:rPr>
          <w:rtl/>
        </w:rPr>
        <w:t>בקריאה השנייה והשלישית, בעזרת השם.</w:t>
      </w:r>
      <w:r>
        <w:rPr>
          <w:rFonts w:hint="cs"/>
          <w:rtl/>
        </w:rPr>
        <w:t xml:space="preserve"> תודה רבה.</w:t>
      </w:r>
      <w:r>
        <w:rPr>
          <w:rtl/>
        </w:rPr>
        <w:t xml:space="preserve"> </w:t>
      </w:r>
      <w:bookmarkStart w:id="6500" w:name="_ETM_Q31_485678"/>
      <w:bookmarkEnd w:id="6500"/>
    </w:p>
    <w:p w:rsidR="00476CF6" w:rsidRDefault="00476CF6" w:rsidP="009E20C2">
      <w:pPr>
        <w:rPr>
          <w:rtl/>
        </w:rPr>
      </w:pPr>
    </w:p>
    <w:p w:rsidR="00476CF6" w:rsidRDefault="00476CF6" w:rsidP="009E20C2">
      <w:pPr>
        <w:pStyle w:val="af6"/>
        <w:keepNext/>
        <w:rPr>
          <w:rtl/>
        </w:rPr>
      </w:pPr>
      <w:bookmarkStart w:id="6501" w:name="ET_yor_6688_23"/>
      <w:r w:rsidRPr="0022149C">
        <w:rPr>
          <w:rStyle w:val="TagStyle"/>
          <w:rtl/>
        </w:rPr>
        <w:t xml:space="preserve"> &lt;&lt; יור &gt;&gt; </w:t>
      </w:r>
      <w:r>
        <w:rPr>
          <w:rtl/>
        </w:rPr>
        <w:t>היו"ר יעקב מרגי:</w:t>
      </w:r>
      <w:r w:rsidRPr="0022149C">
        <w:rPr>
          <w:rStyle w:val="TagStyle"/>
          <w:rtl/>
        </w:rPr>
        <w:t xml:space="preserve"> &lt;&lt; יור &gt;&gt;</w:t>
      </w:r>
      <w:r>
        <w:rPr>
          <w:rtl/>
        </w:rPr>
        <w:t xml:space="preserve"> </w:t>
      </w:r>
      <w:bookmarkEnd w:id="6501"/>
    </w:p>
    <w:p w:rsidR="00476CF6" w:rsidRDefault="00476CF6" w:rsidP="00C8571E">
      <w:pPr>
        <w:rPr>
          <w:rtl/>
        </w:rPr>
      </w:pPr>
    </w:p>
    <w:p w:rsidR="00476CF6" w:rsidRDefault="00476CF6" w:rsidP="00AA3234">
      <w:pPr>
        <w:rPr>
          <w:rtl/>
        </w:rPr>
      </w:pPr>
      <w:bookmarkStart w:id="6502" w:name="_ETM_Q31_486752"/>
      <w:bookmarkEnd w:id="6502"/>
      <w:r>
        <w:rPr>
          <w:rtl/>
        </w:rPr>
        <w:t>תודה רבה. חבר הכנסת ניסים ו</w:t>
      </w:r>
      <w:r>
        <w:rPr>
          <w:rFonts w:hint="cs"/>
          <w:rtl/>
        </w:rPr>
        <w:t>א</w:t>
      </w:r>
      <w:r>
        <w:rPr>
          <w:rtl/>
        </w:rPr>
        <w:t>טורי</w:t>
      </w:r>
      <w:r>
        <w:rPr>
          <w:rFonts w:hint="cs"/>
          <w:rtl/>
        </w:rPr>
        <w:t xml:space="preserve"> </w:t>
      </w:r>
      <w:r>
        <w:rPr>
          <w:rFonts w:hint="eastAsia"/>
          <w:rtl/>
        </w:rPr>
        <w:t>–</w:t>
      </w:r>
      <w:r>
        <w:rPr>
          <w:rFonts w:hint="cs"/>
          <w:rtl/>
        </w:rPr>
        <w:t xml:space="preserve"> איננו נוכח;</w:t>
      </w:r>
      <w:r>
        <w:rPr>
          <w:rtl/>
        </w:rPr>
        <w:t xml:space="preserve"> חבר הכנסת משה פסל</w:t>
      </w:r>
      <w:r>
        <w:rPr>
          <w:rFonts w:hint="cs"/>
          <w:rtl/>
        </w:rPr>
        <w:t xml:space="preserve"> </w:t>
      </w:r>
      <w:r>
        <w:rPr>
          <w:rFonts w:hint="eastAsia"/>
          <w:rtl/>
        </w:rPr>
        <w:t>–</w:t>
      </w:r>
      <w:r>
        <w:rPr>
          <w:rFonts w:hint="cs"/>
          <w:rtl/>
        </w:rPr>
        <w:t xml:space="preserve"> אף הוא </w:t>
      </w:r>
      <w:r>
        <w:rPr>
          <w:rtl/>
        </w:rPr>
        <w:t>איננו נוכח</w:t>
      </w:r>
      <w:r>
        <w:rPr>
          <w:rFonts w:hint="cs"/>
          <w:rtl/>
        </w:rPr>
        <w:t>.</w:t>
      </w:r>
      <w:r>
        <w:rPr>
          <w:rtl/>
        </w:rPr>
        <w:t xml:space="preserve"> חבר הכנסת מנסור עבאס</w:t>
      </w:r>
      <w:bookmarkStart w:id="6503" w:name="_ETM_Q31_504309"/>
      <w:bookmarkEnd w:id="6503"/>
      <w:r>
        <w:rPr>
          <w:rFonts w:hint="cs"/>
          <w:rtl/>
        </w:rPr>
        <w:t>,</w:t>
      </w:r>
      <w:r>
        <w:rPr>
          <w:rtl/>
        </w:rPr>
        <w:t xml:space="preserve"> בבקשה, אדוני. </w:t>
      </w:r>
      <w:bookmarkStart w:id="6504" w:name="_ETM_Q31_514585"/>
      <w:bookmarkEnd w:id="6504"/>
    </w:p>
    <w:p w:rsidR="00476CF6" w:rsidRDefault="00476CF6" w:rsidP="009E20C2">
      <w:pPr>
        <w:rPr>
          <w:rtl/>
        </w:rPr>
      </w:pPr>
      <w:bookmarkStart w:id="6505" w:name="_ETM_Q31_514628"/>
      <w:bookmarkEnd w:id="6505"/>
    </w:p>
    <w:p w:rsidR="00476CF6" w:rsidRDefault="00476CF6" w:rsidP="009E20C2">
      <w:pPr>
        <w:pStyle w:val="af5"/>
        <w:keepNext/>
        <w:rPr>
          <w:rtl/>
        </w:rPr>
      </w:pPr>
      <w:bookmarkStart w:id="6506" w:name="ET_interruption_6345_24"/>
      <w:r w:rsidRPr="0022149C">
        <w:rPr>
          <w:rStyle w:val="TagStyle"/>
          <w:rtl/>
        </w:rPr>
        <w:t xml:space="preserve"> &lt;&lt; קריאה &gt;&gt; </w:t>
      </w:r>
      <w:r>
        <w:rPr>
          <w:rtl/>
        </w:rPr>
        <w:t>טלי גוטליב (הליכוד):</w:t>
      </w:r>
      <w:r w:rsidRPr="0022149C">
        <w:rPr>
          <w:rStyle w:val="TagStyle"/>
          <w:rtl/>
        </w:rPr>
        <w:t xml:space="preserve"> &lt;&lt; קריאה &gt;&gt;</w:t>
      </w:r>
      <w:r>
        <w:rPr>
          <w:rtl/>
        </w:rPr>
        <w:t xml:space="preserve"> </w:t>
      </w:r>
      <w:bookmarkEnd w:id="6506"/>
    </w:p>
    <w:p w:rsidR="00476CF6" w:rsidRDefault="00476CF6" w:rsidP="00C8571E">
      <w:pPr>
        <w:rPr>
          <w:rtl/>
        </w:rPr>
      </w:pPr>
    </w:p>
    <w:p w:rsidR="00476CF6" w:rsidRDefault="00476CF6" w:rsidP="009E20C2">
      <w:pPr>
        <w:rPr>
          <w:rtl/>
        </w:rPr>
      </w:pPr>
      <w:r>
        <w:rPr>
          <w:rFonts w:hint="cs"/>
          <w:rtl/>
        </w:rPr>
        <w:t xml:space="preserve">מה יהיה, מנסור? </w:t>
      </w:r>
    </w:p>
    <w:p w:rsidR="00476CF6" w:rsidRDefault="00476CF6" w:rsidP="009E20C2">
      <w:pPr>
        <w:rPr>
          <w:rtl/>
        </w:rPr>
      </w:pPr>
    </w:p>
    <w:p w:rsidR="00476CF6" w:rsidRDefault="00476CF6" w:rsidP="009E20C2">
      <w:pPr>
        <w:pStyle w:val="af6"/>
        <w:keepNext/>
        <w:rPr>
          <w:rtl/>
        </w:rPr>
      </w:pPr>
      <w:bookmarkStart w:id="6507" w:name="ET_yor_6688_25"/>
      <w:r w:rsidRPr="0022149C">
        <w:rPr>
          <w:rStyle w:val="TagStyle"/>
          <w:rtl/>
        </w:rPr>
        <w:t xml:space="preserve"> &lt;&lt; יור &gt;&gt; </w:t>
      </w:r>
      <w:r>
        <w:rPr>
          <w:rtl/>
        </w:rPr>
        <w:t>היו"ר יעקב מרגי:</w:t>
      </w:r>
      <w:r w:rsidRPr="0022149C">
        <w:rPr>
          <w:rStyle w:val="TagStyle"/>
          <w:rtl/>
        </w:rPr>
        <w:t xml:space="preserve"> &lt;&lt; יור &gt;&gt;</w:t>
      </w:r>
      <w:r>
        <w:rPr>
          <w:rtl/>
        </w:rPr>
        <w:t xml:space="preserve"> </w:t>
      </w:r>
      <w:bookmarkEnd w:id="6507"/>
    </w:p>
    <w:p w:rsidR="00476CF6" w:rsidRDefault="00476CF6" w:rsidP="00C8571E">
      <w:pPr>
        <w:rPr>
          <w:rtl/>
        </w:rPr>
      </w:pPr>
    </w:p>
    <w:p w:rsidR="00476CF6" w:rsidRDefault="00476CF6" w:rsidP="009E20C2">
      <w:pPr>
        <w:rPr>
          <w:rtl/>
        </w:rPr>
      </w:pPr>
      <w:r>
        <w:rPr>
          <w:rFonts w:hint="cs"/>
          <w:rtl/>
        </w:rPr>
        <w:t>הוא עוד לא עלה.</w:t>
      </w:r>
      <w:bookmarkStart w:id="6508" w:name="_ETM_Q31_520141"/>
      <w:bookmarkStart w:id="6509" w:name="_ETM_Q31_508318"/>
      <w:bookmarkEnd w:id="6508"/>
      <w:bookmarkEnd w:id="6509"/>
    </w:p>
    <w:p w:rsidR="00476CF6" w:rsidRDefault="00476CF6" w:rsidP="009E20C2">
      <w:pPr>
        <w:rPr>
          <w:rtl/>
        </w:rPr>
      </w:pPr>
      <w:bookmarkStart w:id="6510" w:name="_ETM_Q31_508370"/>
      <w:bookmarkEnd w:id="6510"/>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6511" w:name="_ETM_Q31_512371"/>
      <w:bookmarkEnd w:id="6511"/>
      <w:r>
        <w:rPr>
          <w:rFonts w:hint="cs"/>
          <w:rtl/>
        </w:rPr>
        <w:t>אתה רוצה לקחת - - - יהודית? מה אתה</w:t>
      </w:r>
      <w:bookmarkStart w:id="6512" w:name="_ETM_Q31_520618"/>
      <w:bookmarkEnd w:id="6512"/>
      <w:r>
        <w:rPr>
          <w:rFonts w:hint="cs"/>
          <w:rtl/>
        </w:rPr>
        <w:t xml:space="preserve"> אומר, שאני רואה לך את זה?</w:t>
      </w:r>
      <w:bookmarkStart w:id="6513" w:name="_ETM_Q31_524309"/>
      <w:bookmarkEnd w:id="6513"/>
      <w:r>
        <w:rPr>
          <w:rFonts w:hint="cs"/>
          <w:rtl/>
        </w:rPr>
        <w:t xml:space="preserve"> מה אתה אומר?</w:t>
      </w:r>
    </w:p>
    <w:p w:rsidR="00476CF6" w:rsidRDefault="00476CF6" w:rsidP="009E20C2">
      <w:pPr>
        <w:rPr>
          <w:rtl/>
        </w:rPr>
      </w:pPr>
      <w:bookmarkStart w:id="6514" w:name="_ETM_Q31_524377"/>
      <w:bookmarkEnd w:id="6514"/>
    </w:p>
    <w:p w:rsidR="00476CF6" w:rsidRDefault="00476CF6" w:rsidP="009E20C2">
      <w:pPr>
        <w:pStyle w:val="af6"/>
        <w:keepNext/>
        <w:rPr>
          <w:rtl/>
        </w:rPr>
      </w:pPr>
      <w:bookmarkStart w:id="6515" w:name="ET_yor_6688_27"/>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515"/>
    </w:p>
    <w:p w:rsidR="00476CF6" w:rsidRDefault="00476CF6" w:rsidP="00C8571E">
      <w:pPr>
        <w:rPr>
          <w:rtl/>
        </w:rPr>
      </w:pPr>
    </w:p>
    <w:p w:rsidR="00476CF6" w:rsidRDefault="00476CF6" w:rsidP="009E20C2">
      <w:pPr>
        <w:rPr>
          <w:rtl/>
        </w:rPr>
      </w:pPr>
      <w:bookmarkStart w:id="6516" w:name="_ETM_Q31_525025"/>
      <w:bookmarkEnd w:id="6516"/>
      <w:r>
        <w:rPr>
          <w:rFonts w:hint="cs"/>
          <w:rtl/>
        </w:rPr>
        <w:t>חברת</w:t>
      </w:r>
      <w:bookmarkStart w:id="6517" w:name="_ETM_Q31_528363"/>
      <w:bookmarkEnd w:id="6517"/>
      <w:r>
        <w:rPr>
          <w:rFonts w:hint="cs"/>
          <w:rtl/>
        </w:rPr>
        <w:t xml:space="preserve"> הכנסת טלי גוטליב, הוא עוד לא קיבל רשות לדבר.</w:t>
      </w:r>
      <w:bookmarkStart w:id="6518" w:name="_ETM_Q31_527924"/>
      <w:bookmarkEnd w:id="6518"/>
    </w:p>
    <w:p w:rsidR="00476CF6" w:rsidRDefault="00476CF6" w:rsidP="009E20C2">
      <w:pPr>
        <w:rPr>
          <w:rtl/>
        </w:rPr>
      </w:pPr>
      <w:bookmarkStart w:id="6519" w:name="_ETM_Q31_528001"/>
      <w:bookmarkEnd w:id="6519"/>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6520" w:name="_ETM_Q31_531325"/>
      <w:bookmarkEnd w:id="6520"/>
      <w:r>
        <w:rPr>
          <w:rFonts w:hint="cs"/>
          <w:rtl/>
        </w:rPr>
        <w:t>לא, הבן אדם</w:t>
      </w:r>
      <w:bookmarkStart w:id="6521" w:name="_ETM_Q31_531543"/>
      <w:bookmarkEnd w:id="6521"/>
      <w:r>
        <w:rPr>
          <w:rFonts w:hint="cs"/>
          <w:rtl/>
        </w:rPr>
        <w:t xml:space="preserve"> משקר לפרנסתו.</w:t>
      </w:r>
    </w:p>
    <w:p w:rsidR="00476CF6" w:rsidRDefault="00476CF6" w:rsidP="009E20C2">
      <w:pPr>
        <w:rPr>
          <w:rtl/>
        </w:rPr>
      </w:pPr>
    </w:p>
    <w:p w:rsidR="00476CF6" w:rsidRDefault="00476CF6" w:rsidP="009E20C2">
      <w:pPr>
        <w:pStyle w:val="af6"/>
        <w:keepNext/>
        <w:rPr>
          <w:rtl/>
        </w:rPr>
      </w:pPr>
      <w:bookmarkStart w:id="6522" w:name="ET_yor_6688_29"/>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522"/>
    </w:p>
    <w:p w:rsidR="00476CF6" w:rsidRDefault="00476CF6" w:rsidP="00C8571E">
      <w:pPr>
        <w:rPr>
          <w:rtl/>
        </w:rPr>
      </w:pPr>
    </w:p>
    <w:p w:rsidR="00476CF6" w:rsidRDefault="00476CF6" w:rsidP="009E20C2">
      <w:pPr>
        <w:rPr>
          <w:rtl/>
        </w:rPr>
      </w:pPr>
      <w:r>
        <w:rPr>
          <w:rFonts w:hint="cs"/>
          <w:rtl/>
        </w:rPr>
        <w:t>מותר לו. שלוש דקות לרשותך, אדוני. נא לא להפריע.</w:t>
      </w:r>
    </w:p>
    <w:p w:rsidR="00476CF6" w:rsidRDefault="00476CF6" w:rsidP="009E20C2">
      <w:pPr>
        <w:rPr>
          <w:rtl/>
        </w:rPr>
      </w:pPr>
      <w:bookmarkStart w:id="6523" w:name="_ETM_Q31_535117"/>
      <w:bookmarkStart w:id="6524" w:name="_ETM_Q31_535175"/>
      <w:bookmarkStart w:id="6525" w:name="_ETM_Q31_536629"/>
      <w:bookmarkEnd w:id="6523"/>
      <w:bookmarkEnd w:id="6524"/>
      <w:bookmarkEnd w:id="6525"/>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אין אצלכם אמת?</w:t>
      </w:r>
    </w:p>
    <w:p w:rsidR="00476CF6" w:rsidRPr="00062A44" w:rsidRDefault="00476CF6" w:rsidP="009E20C2">
      <w:pPr>
        <w:rPr>
          <w:rtl/>
        </w:rPr>
      </w:pPr>
      <w:bookmarkStart w:id="6526" w:name="_ETM_Q31_535378"/>
      <w:bookmarkEnd w:id="6526"/>
    </w:p>
    <w:p w:rsidR="00476CF6" w:rsidRDefault="00476CF6" w:rsidP="009E20C2">
      <w:pPr>
        <w:pStyle w:val="a4"/>
        <w:keepNext/>
        <w:rPr>
          <w:rtl/>
        </w:rPr>
      </w:pPr>
      <w:bookmarkStart w:id="6527" w:name="ET_speaker_5795_30"/>
      <w:r w:rsidRPr="00062A44">
        <w:rPr>
          <w:rStyle w:val="TagStyle"/>
          <w:rtl/>
        </w:rPr>
        <w:t xml:space="preserve"> &lt;&lt; דובר &gt;&gt; </w:t>
      </w:r>
      <w:bookmarkStart w:id="6528" w:name="_Toc231307470"/>
      <w:r>
        <w:rPr>
          <w:rtl/>
        </w:rPr>
        <w:t>מנסור עבאס (רע"מ – הרשימה הערבית המאוחדת):</w:t>
      </w:r>
      <w:bookmarkEnd w:id="6528"/>
      <w:r w:rsidRPr="00062A44">
        <w:rPr>
          <w:rStyle w:val="TagStyle"/>
          <w:rtl/>
        </w:rPr>
        <w:t xml:space="preserve"> &lt;&lt; דובר &gt;&gt;</w:t>
      </w:r>
      <w:r>
        <w:rPr>
          <w:rtl/>
        </w:rPr>
        <w:t xml:space="preserve"> </w:t>
      </w:r>
      <w:bookmarkEnd w:id="6527"/>
    </w:p>
    <w:p w:rsidR="00476CF6" w:rsidRDefault="00476CF6" w:rsidP="00C8571E">
      <w:pPr>
        <w:rPr>
          <w:rtl/>
        </w:rPr>
      </w:pPr>
    </w:p>
    <w:p w:rsidR="00476CF6" w:rsidRDefault="00476CF6" w:rsidP="00AA3234">
      <w:pPr>
        <w:rPr>
          <w:rtl/>
        </w:rPr>
      </w:pPr>
      <w:bookmarkStart w:id="6529" w:name="_ETM_Q31_537006"/>
      <w:bookmarkStart w:id="6530" w:name="_ETM_Q31_537067"/>
      <w:bookmarkStart w:id="6531" w:name="_ETM_Q31_537380"/>
      <w:bookmarkEnd w:id="6529"/>
      <w:bookmarkEnd w:id="6530"/>
      <w:bookmarkEnd w:id="6531"/>
      <w:r>
        <w:rPr>
          <w:rtl/>
        </w:rPr>
        <w:t>אדוני היושב</w:t>
      </w:r>
      <w:r>
        <w:rPr>
          <w:rFonts w:hint="cs"/>
          <w:rtl/>
        </w:rPr>
        <w:t>-</w:t>
      </w:r>
      <w:r>
        <w:rPr>
          <w:rtl/>
        </w:rPr>
        <w:t xml:space="preserve">ראש, חבריי חברי הכנסת, מתנהלת מלחמת התשה נגד </w:t>
      </w:r>
      <w:bookmarkStart w:id="6532" w:name="_ETM_Q31_542805"/>
      <w:bookmarkEnd w:id="6532"/>
      <w:r>
        <w:rPr>
          <w:rtl/>
        </w:rPr>
        <w:t xml:space="preserve">האזרחים הערבים במדינת ישראל. מצד אחד </w:t>
      </w:r>
      <w:bookmarkStart w:id="6533" w:name="_ETM_Q31_549549"/>
      <w:bookmarkEnd w:id="6533"/>
      <w:r>
        <w:rPr>
          <w:rtl/>
        </w:rPr>
        <w:t xml:space="preserve">מכיוון ארגוני הפשע, </w:t>
      </w:r>
      <w:bookmarkStart w:id="6534" w:name="_ETM_Q31_552640"/>
      <w:bookmarkEnd w:id="6534"/>
      <w:r>
        <w:rPr>
          <w:rtl/>
        </w:rPr>
        <w:t xml:space="preserve">שהם משתוללים ברחובות </w:t>
      </w:r>
      <w:bookmarkStart w:id="6535" w:name="_ETM_Q31_556238"/>
      <w:bookmarkEnd w:id="6535"/>
      <w:r>
        <w:rPr>
          <w:rtl/>
        </w:rPr>
        <w:t>ויום</w:t>
      </w:r>
      <w:r>
        <w:rPr>
          <w:rFonts w:hint="cs"/>
          <w:rtl/>
        </w:rPr>
        <w:t>-</w:t>
      </w:r>
      <w:r>
        <w:rPr>
          <w:rtl/>
        </w:rPr>
        <w:t xml:space="preserve">יום </w:t>
      </w:r>
      <w:bookmarkStart w:id="6536" w:name="_ETM_Q31_558470"/>
      <w:bookmarkEnd w:id="6536"/>
      <w:r>
        <w:rPr>
          <w:rtl/>
        </w:rPr>
        <w:t xml:space="preserve">יש </w:t>
      </w:r>
      <w:bookmarkStart w:id="6537" w:name="_ETM_Q31_560149"/>
      <w:bookmarkEnd w:id="6537"/>
      <w:r>
        <w:rPr>
          <w:rtl/>
        </w:rPr>
        <w:t xml:space="preserve">יריות, ניסיונות רצח, רצח, פצועים </w:t>
      </w:r>
      <w:bookmarkStart w:id="6538" w:name="_ETM_Q31_567089"/>
      <w:bookmarkEnd w:id="6538"/>
      <w:r>
        <w:rPr>
          <w:rFonts w:hint="cs"/>
          <w:rtl/>
        </w:rPr>
        <w:t xml:space="preserve">– </w:t>
      </w:r>
      <w:r>
        <w:rPr>
          <w:rtl/>
        </w:rPr>
        <w:t xml:space="preserve">לגבי </w:t>
      </w:r>
      <w:bookmarkStart w:id="6539" w:name="_ETM_Q31_568980"/>
      <w:bookmarkEnd w:id="6539"/>
      <w:r>
        <w:rPr>
          <w:rtl/>
        </w:rPr>
        <w:t>מבוגרים</w:t>
      </w:r>
      <w:r>
        <w:rPr>
          <w:rFonts w:hint="cs"/>
          <w:rtl/>
        </w:rPr>
        <w:t xml:space="preserve">, </w:t>
      </w:r>
      <w:r>
        <w:rPr>
          <w:rtl/>
        </w:rPr>
        <w:t xml:space="preserve">לגבי </w:t>
      </w:r>
      <w:bookmarkStart w:id="6540" w:name="_ETM_Q31_571869"/>
      <w:bookmarkEnd w:id="6540"/>
      <w:r>
        <w:rPr>
          <w:rtl/>
        </w:rPr>
        <w:t>תינוקות, ילדים</w:t>
      </w:r>
      <w:r>
        <w:rPr>
          <w:rFonts w:hint="cs"/>
          <w:rtl/>
        </w:rPr>
        <w:t>,</w:t>
      </w:r>
      <w:r>
        <w:rPr>
          <w:rtl/>
        </w:rPr>
        <w:t xml:space="preserve"> </w:t>
      </w:r>
      <w:bookmarkStart w:id="6541" w:name="_ETM_Q31_576540"/>
      <w:bookmarkEnd w:id="6541"/>
      <w:r>
        <w:rPr>
          <w:rtl/>
        </w:rPr>
        <w:t>והמדינה ורשויות המדינה אינ</w:t>
      </w:r>
      <w:r>
        <w:rPr>
          <w:rFonts w:hint="cs"/>
          <w:rtl/>
        </w:rPr>
        <w:t>ן</w:t>
      </w:r>
      <w:r>
        <w:rPr>
          <w:rtl/>
        </w:rPr>
        <w:t xml:space="preserve"> שם, לא נמצא</w:t>
      </w:r>
      <w:r>
        <w:rPr>
          <w:rFonts w:hint="cs"/>
          <w:rtl/>
        </w:rPr>
        <w:t>ות</w:t>
      </w:r>
      <w:r>
        <w:rPr>
          <w:rtl/>
        </w:rPr>
        <w:t xml:space="preserve"> באירוע הזה. </w:t>
      </w:r>
      <w:bookmarkStart w:id="6542" w:name="_ETM_Q31_585100"/>
      <w:bookmarkEnd w:id="6542"/>
      <w:r>
        <w:rPr>
          <w:rtl/>
        </w:rPr>
        <w:t xml:space="preserve">מצד שני, </w:t>
      </w:r>
      <w:bookmarkStart w:id="6543" w:name="_ETM_Q31_587890"/>
      <w:bookmarkEnd w:id="6543"/>
      <w:r>
        <w:rPr>
          <w:rtl/>
        </w:rPr>
        <w:t>יש גם מלחמת התשה נגד האזרחים הערבים בנושאים אחרים</w:t>
      </w:r>
      <w:r>
        <w:rPr>
          <w:rFonts w:hint="cs"/>
          <w:rtl/>
        </w:rPr>
        <w:t xml:space="preserve"> </w:t>
      </w:r>
      <w:r>
        <w:rPr>
          <w:rFonts w:hint="eastAsia"/>
          <w:rtl/>
        </w:rPr>
        <w:t>–</w:t>
      </w:r>
      <w:r>
        <w:rPr>
          <w:rtl/>
        </w:rPr>
        <w:t xml:space="preserve"> </w:t>
      </w:r>
      <w:bookmarkStart w:id="6544" w:name="_ETM_Q31_594089"/>
      <w:bookmarkEnd w:id="6544"/>
      <w:r>
        <w:rPr>
          <w:rtl/>
        </w:rPr>
        <w:t>הריסות בתים</w:t>
      </w:r>
      <w:r>
        <w:rPr>
          <w:rFonts w:hint="cs"/>
          <w:rtl/>
        </w:rPr>
        <w:t>,</w:t>
      </w:r>
      <w:r>
        <w:rPr>
          <w:rtl/>
        </w:rPr>
        <w:t xml:space="preserve"> </w:t>
      </w:r>
      <w:bookmarkStart w:id="6545" w:name="_ETM_Q31_597140"/>
      <w:bookmarkEnd w:id="6545"/>
      <w:r>
        <w:rPr>
          <w:rtl/>
        </w:rPr>
        <w:t xml:space="preserve">הריסת יישובים שלמים בנגב של </w:t>
      </w:r>
      <w:r>
        <w:rPr>
          <w:rFonts w:hint="cs"/>
          <w:rtl/>
        </w:rPr>
        <w:t xml:space="preserve">40, 50 </w:t>
      </w:r>
      <w:r>
        <w:rPr>
          <w:rtl/>
        </w:rPr>
        <w:t>משפחות</w:t>
      </w:r>
      <w:r>
        <w:rPr>
          <w:rFonts w:hint="cs"/>
          <w:rtl/>
        </w:rPr>
        <w:t>,</w:t>
      </w:r>
      <w:r>
        <w:rPr>
          <w:rtl/>
        </w:rPr>
        <w:t xml:space="preserve"> </w:t>
      </w:r>
      <w:bookmarkStart w:id="6546" w:name="_ETM_Q31_604269"/>
      <w:bookmarkEnd w:id="6546"/>
      <w:r>
        <w:rPr>
          <w:rtl/>
        </w:rPr>
        <w:t xml:space="preserve">ללא פתרונות </w:t>
      </w:r>
      <w:bookmarkStart w:id="6547" w:name="_ETM_Q31_606399"/>
      <w:bookmarkEnd w:id="6547"/>
      <w:r>
        <w:rPr>
          <w:rtl/>
        </w:rPr>
        <w:t>וללא קידום כל הסדרה ביישובים הלא</w:t>
      </w:r>
      <w:r>
        <w:rPr>
          <w:rFonts w:hint="cs"/>
          <w:rtl/>
        </w:rPr>
        <w:t>-</w:t>
      </w:r>
      <w:r>
        <w:rPr>
          <w:rtl/>
        </w:rPr>
        <w:t xml:space="preserve">מוכרים בנגב. </w:t>
      </w:r>
      <w:bookmarkStart w:id="6548" w:name="_ETM_Q31_615399"/>
      <w:bookmarkStart w:id="6549" w:name="_ETM_Q31_611353"/>
      <w:bookmarkEnd w:id="6548"/>
      <w:bookmarkEnd w:id="6549"/>
    </w:p>
    <w:p w:rsidR="00476CF6" w:rsidRDefault="00476CF6" w:rsidP="009E20C2">
      <w:pPr>
        <w:rPr>
          <w:rtl/>
        </w:rPr>
      </w:pPr>
      <w:bookmarkStart w:id="6550" w:name="_ETM_Q31_611381"/>
      <w:bookmarkEnd w:id="6550"/>
    </w:p>
    <w:p w:rsidR="00476CF6" w:rsidRDefault="00476CF6" w:rsidP="009E20C2">
      <w:pPr>
        <w:pStyle w:val="af5"/>
        <w:keepNext/>
        <w:rPr>
          <w:rtl/>
        </w:rPr>
      </w:pPr>
      <w:bookmarkStart w:id="6551" w:name="ET_interruption_6345_32"/>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bookmarkEnd w:id="6551"/>
    </w:p>
    <w:p w:rsidR="00476CF6" w:rsidRDefault="00476CF6" w:rsidP="00C8571E">
      <w:pPr>
        <w:rPr>
          <w:rtl/>
        </w:rPr>
      </w:pPr>
    </w:p>
    <w:p w:rsidR="00476CF6" w:rsidRDefault="00476CF6" w:rsidP="009E20C2">
      <w:pPr>
        <w:rPr>
          <w:rtl/>
        </w:rPr>
      </w:pPr>
      <w:bookmarkStart w:id="6552" w:name="_ETM_Q31_615302"/>
      <w:bookmarkEnd w:id="6552"/>
      <w:r>
        <w:rPr>
          <w:rFonts w:hint="cs"/>
          <w:rtl/>
        </w:rPr>
        <w:t>לא אכפת לך מהם בכלל. מה עשית למען הערבים בכל השנים האלה?</w:t>
      </w:r>
    </w:p>
    <w:p w:rsidR="00476CF6" w:rsidRDefault="00476CF6" w:rsidP="009E20C2">
      <w:pPr>
        <w:rPr>
          <w:rtl/>
        </w:rPr>
      </w:pPr>
      <w:bookmarkStart w:id="6553" w:name="_ETM_Q31_616574"/>
      <w:bookmarkStart w:id="6554" w:name="_ETM_Q31_616636"/>
      <w:bookmarkEnd w:id="6553"/>
      <w:bookmarkEnd w:id="6554"/>
    </w:p>
    <w:p w:rsidR="00476CF6" w:rsidRDefault="00476CF6" w:rsidP="009E20C2">
      <w:pPr>
        <w:pStyle w:val="-"/>
        <w:keepNext/>
        <w:rPr>
          <w:rtl/>
        </w:rPr>
      </w:pPr>
      <w:bookmarkStart w:id="6555" w:name="ET_speakercontinue_5795_33"/>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555"/>
    </w:p>
    <w:p w:rsidR="00476CF6" w:rsidRDefault="00476CF6" w:rsidP="00C8571E">
      <w:pPr>
        <w:rPr>
          <w:rtl/>
        </w:rPr>
      </w:pPr>
    </w:p>
    <w:p w:rsidR="00476CF6" w:rsidRDefault="00476CF6" w:rsidP="009E20C2">
      <w:pPr>
        <w:rPr>
          <w:rtl/>
        </w:rPr>
      </w:pPr>
      <w:bookmarkStart w:id="6556" w:name="_ETM_Q31_617291"/>
      <w:bookmarkEnd w:id="6556"/>
      <w:r>
        <w:rPr>
          <w:rFonts w:hint="cs"/>
          <w:rtl/>
        </w:rPr>
        <w:t>יש</w:t>
      </w:r>
      <w:bookmarkStart w:id="6557" w:name="_ETM_Q31_617991"/>
      <w:bookmarkEnd w:id="6557"/>
      <w:r>
        <w:rPr>
          <w:rFonts w:hint="cs"/>
          <w:rtl/>
        </w:rPr>
        <w:t xml:space="preserve"> מלחמת התשה מכיוון כמה חברי כנסת גזעניים - -</w:t>
      </w:r>
    </w:p>
    <w:p w:rsidR="00476CF6" w:rsidRDefault="00476CF6" w:rsidP="009E20C2">
      <w:pPr>
        <w:rPr>
          <w:rtl/>
        </w:rPr>
      </w:pPr>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6558" w:name="_ETM_Q31_634982"/>
      <w:bookmarkStart w:id="6559" w:name="_ETM_Q31_635035"/>
      <w:bookmarkEnd w:id="6558"/>
      <w:bookmarkEnd w:id="6559"/>
      <w:r>
        <w:rPr>
          <w:rFonts w:hint="cs"/>
          <w:rtl/>
        </w:rPr>
        <w:t>לא אכפת לך מהם בכלל. להפך, אנחנו - - -</w:t>
      </w:r>
    </w:p>
    <w:p w:rsidR="00476CF6" w:rsidRDefault="00476CF6" w:rsidP="009E20C2">
      <w:pPr>
        <w:rPr>
          <w:rtl/>
        </w:rPr>
      </w:pPr>
      <w:bookmarkStart w:id="6560" w:name="_ETM_Q31_623059"/>
      <w:bookmarkStart w:id="6561" w:name="_ETM_Q31_623113"/>
      <w:bookmarkEnd w:id="6560"/>
      <w:bookmarkEnd w:id="6561"/>
    </w:p>
    <w:p w:rsidR="00476CF6" w:rsidRDefault="00476CF6" w:rsidP="009E20C2">
      <w:pPr>
        <w:pStyle w:val="-"/>
        <w:keepNext/>
        <w:rPr>
          <w:rtl/>
        </w:rPr>
      </w:pPr>
      <w:bookmarkStart w:id="6562" w:name="ET_speakercontinue_5795_36"/>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562"/>
    </w:p>
    <w:p w:rsidR="00476CF6" w:rsidRDefault="00476CF6" w:rsidP="00C8571E">
      <w:pPr>
        <w:rPr>
          <w:rtl/>
        </w:rPr>
      </w:pPr>
    </w:p>
    <w:p w:rsidR="00476CF6" w:rsidRDefault="00476CF6" w:rsidP="009E20C2">
      <w:pPr>
        <w:rPr>
          <w:rtl/>
        </w:rPr>
      </w:pPr>
      <w:bookmarkStart w:id="6563" w:name="_ETM_Q31_626202"/>
      <w:bookmarkStart w:id="6564" w:name="_ETM_Q31_622033"/>
      <w:bookmarkEnd w:id="6563"/>
      <w:bookmarkEnd w:id="6564"/>
      <w:r>
        <w:rPr>
          <w:rFonts w:hint="cs"/>
          <w:rtl/>
        </w:rPr>
        <w:t xml:space="preserve">- - </w:t>
      </w:r>
      <w:bookmarkStart w:id="6565" w:name="_ETM_Q31_622088"/>
      <w:bookmarkEnd w:id="6565"/>
      <w:r>
        <w:rPr>
          <w:rFonts w:hint="cs"/>
          <w:rtl/>
        </w:rPr>
        <w:t>אפילו בחלקה טובה</w:t>
      </w:r>
      <w:bookmarkStart w:id="6566" w:name="_ETM_Q31_623083"/>
      <w:bookmarkEnd w:id="6566"/>
      <w:r>
        <w:rPr>
          <w:rFonts w:hint="cs"/>
          <w:rtl/>
        </w:rPr>
        <w:t xml:space="preserve"> כמו מערכת הבריאות, </w:t>
      </w:r>
      <w:bookmarkStart w:id="6567" w:name="_ETM_Q31_624565"/>
      <w:bookmarkEnd w:id="6567"/>
      <w:r>
        <w:rPr>
          <w:rFonts w:hint="cs"/>
          <w:rtl/>
        </w:rPr>
        <w:t>שבה משרתים - -</w:t>
      </w:r>
    </w:p>
    <w:p w:rsidR="00476CF6" w:rsidRDefault="00476CF6" w:rsidP="009E20C2">
      <w:pPr>
        <w:rPr>
          <w:rtl/>
        </w:rPr>
      </w:pPr>
      <w:bookmarkStart w:id="6568" w:name="_ETM_Q31_627034"/>
      <w:bookmarkStart w:id="6569" w:name="_ETM_Q31_627116"/>
      <w:bookmarkEnd w:id="6568"/>
      <w:bookmarkEnd w:id="6569"/>
    </w:p>
    <w:p w:rsidR="00476CF6" w:rsidRDefault="00476CF6" w:rsidP="009E20C2">
      <w:pPr>
        <w:pStyle w:val="af6"/>
        <w:keepNext/>
        <w:rPr>
          <w:rtl/>
        </w:rPr>
      </w:pPr>
      <w:bookmarkStart w:id="6570" w:name="ET_yor_6688_37"/>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570"/>
    </w:p>
    <w:p w:rsidR="00476CF6" w:rsidRDefault="00476CF6" w:rsidP="00C8571E">
      <w:pPr>
        <w:rPr>
          <w:rtl/>
        </w:rPr>
      </w:pPr>
    </w:p>
    <w:p w:rsidR="00476CF6" w:rsidRDefault="00476CF6" w:rsidP="009E20C2">
      <w:pPr>
        <w:rPr>
          <w:rtl/>
        </w:rPr>
      </w:pPr>
      <w:bookmarkStart w:id="6571" w:name="_ETM_Q31_627746"/>
      <w:bookmarkEnd w:id="6571"/>
      <w:r>
        <w:rPr>
          <w:rFonts w:hint="cs"/>
          <w:rtl/>
        </w:rPr>
        <w:t>חברת הכנסת טלי גוטליב, תודה. נא</w:t>
      </w:r>
      <w:bookmarkStart w:id="6572" w:name="_ETM_Q31_626691"/>
      <w:bookmarkEnd w:id="6572"/>
      <w:r>
        <w:rPr>
          <w:rFonts w:hint="cs"/>
          <w:rtl/>
        </w:rPr>
        <w:t xml:space="preserve"> לא להפריע.</w:t>
      </w:r>
      <w:bookmarkStart w:id="6573" w:name="_ETM_Q31_628490"/>
      <w:bookmarkStart w:id="6574" w:name="_ETM_Q31_631294"/>
      <w:bookmarkEnd w:id="6573"/>
      <w:bookmarkEnd w:id="6574"/>
    </w:p>
    <w:p w:rsidR="00476CF6" w:rsidRPr="00B12754" w:rsidRDefault="00476CF6" w:rsidP="009E20C2">
      <w:pPr>
        <w:rPr>
          <w:rtl/>
        </w:rPr>
      </w:pPr>
      <w:bookmarkStart w:id="6575" w:name="_ETM_Q31_631364"/>
      <w:bookmarkStart w:id="6576" w:name="_ETM_Q31_634718"/>
      <w:bookmarkEnd w:id="6575"/>
      <w:bookmarkEnd w:id="6576"/>
    </w:p>
    <w:p w:rsidR="00476CF6" w:rsidRDefault="00476CF6" w:rsidP="009E20C2">
      <w:pPr>
        <w:pStyle w:val="-"/>
        <w:keepNext/>
        <w:rPr>
          <w:rtl/>
        </w:rPr>
      </w:pPr>
      <w:bookmarkStart w:id="6577" w:name="_ETM_Q31_628531"/>
      <w:bookmarkStart w:id="6578" w:name="ET_speakercontinue_5795_54"/>
      <w:bookmarkEnd w:id="6577"/>
      <w:r w:rsidRPr="00B12754">
        <w:rPr>
          <w:rStyle w:val="TagStyle"/>
          <w:rtl/>
        </w:rPr>
        <w:t xml:space="preserve"> &lt;&lt; דובר_המשך &gt;&gt; </w:t>
      </w:r>
      <w:r>
        <w:rPr>
          <w:rtl/>
        </w:rPr>
        <w:t>מנסור עבאס (רע"מ – הרשימה הערבית המאוחדת):</w:t>
      </w:r>
      <w:r w:rsidRPr="00B12754">
        <w:rPr>
          <w:rStyle w:val="TagStyle"/>
          <w:rtl/>
        </w:rPr>
        <w:t xml:space="preserve"> &lt;&lt; דובר_המשך &gt;&gt;</w:t>
      </w:r>
      <w:r>
        <w:rPr>
          <w:rtl/>
        </w:rPr>
        <w:t xml:space="preserve">   </w:t>
      </w:r>
      <w:bookmarkEnd w:id="6578"/>
    </w:p>
    <w:p w:rsidR="00476CF6" w:rsidRDefault="00476CF6" w:rsidP="00C8571E">
      <w:pPr>
        <w:rPr>
          <w:rtl/>
        </w:rPr>
      </w:pPr>
    </w:p>
    <w:p w:rsidR="00476CF6" w:rsidRDefault="00476CF6" w:rsidP="009E20C2">
      <w:pPr>
        <w:rPr>
          <w:rtl/>
        </w:rPr>
      </w:pPr>
      <w:bookmarkStart w:id="6579" w:name="_ETM_Q31_224042"/>
      <w:bookmarkStart w:id="6580" w:name="_ETM_Q31_629074"/>
      <w:bookmarkEnd w:id="6579"/>
      <w:bookmarkEnd w:id="6580"/>
      <w:r>
        <w:rPr>
          <w:rFonts w:hint="cs"/>
          <w:rtl/>
        </w:rPr>
        <w:t>- - רופאים ורופאות, אחים ואחיות, רוקחים</w:t>
      </w:r>
      <w:bookmarkStart w:id="6581" w:name="_ETM_Q31_632137"/>
      <w:bookmarkEnd w:id="6581"/>
      <w:r>
        <w:rPr>
          <w:rFonts w:hint="cs"/>
          <w:rtl/>
        </w:rPr>
        <w:t xml:space="preserve"> ורוקחות יהודים וערבים.</w:t>
      </w:r>
    </w:p>
    <w:p w:rsidR="00476CF6" w:rsidRDefault="00476CF6" w:rsidP="009E20C2">
      <w:pPr>
        <w:rPr>
          <w:rtl/>
        </w:rPr>
      </w:pPr>
      <w:bookmarkStart w:id="6582" w:name="_ETM_Q31_634579"/>
      <w:bookmarkStart w:id="6583" w:name="_ETM_Q31_634634"/>
      <w:bookmarkEnd w:id="6582"/>
      <w:bookmarkEnd w:id="6583"/>
    </w:p>
    <w:p w:rsidR="00476CF6" w:rsidRDefault="00476CF6" w:rsidP="009E20C2">
      <w:pPr>
        <w:pStyle w:val="af6"/>
        <w:keepNext/>
        <w:rPr>
          <w:rtl/>
        </w:rPr>
      </w:pPr>
      <w:bookmarkStart w:id="6584" w:name="ET_yor_6688_39"/>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584"/>
    </w:p>
    <w:p w:rsidR="00476CF6" w:rsidRDefault="00476CF6" w:rsidP="00C8571E">
      <w:pPr>
        <w:rPr>
          <w:rtl/>
        </w:rPr>
      </w:pPr>
    </w:p>
    <w:p w:rsidR="00476CF6" w:rsidRDefault="00476CF6" w:rsidP="009E20C2">
      <w:pPr>
        <w:rPr>
          <w:rtl/>
        </w:rPr>
      </w:pPr>
      <w:r>
        <w:rPr>
          <w:rFonts w:hint="cs"/>
          <w:rtl/>
        </w:rPr>
        <w:t xml:space="preserve">נא לא להפריע לדובר. </w:t>
      </w:r>
    </w:p>
    <w:p w:rsidR="00476CF6" w:rsidRDefault="00476CF6" w:rsidP="009E20C2">
      <w:pPr>
        <w:rPr>
          <w:rtl/>
        </w:rPr>
      </w:pPr>
    </w:p>
    <w:p w:rsidR="00476CF6" w:rsidRDefault="00476CF6" w:rsidP="009E20C2">
      <w:pPr>
        <w:pStyle w:val="-"/>
        <w:keepNext/>
        <w:rPr>
          <w:rtl/>
        </w:rPr>
      </w:pPr>
      <w:bookmarkStart w:id="6585" w:name="ET_speakercontinue_5795_40"/>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585"/>
    </w:p>
    <w:p w:rsidR="00476CF6" w:rsidRDefault="00476CF6" w:rsidP="00C8571E">
      <w:pPr>
        <w:rPr>
          <w:rtl/>
        </w:rPr>
      </w:pPr>
    </w:p>
    <w:p w:rsidR="00476CF6" w:rsidRDefault="00476CF6" w:rsidP="009E20C2">
      <w:pPr>
        <w:rPr>
          <w:rtl/>
        </w:rPr>
      </w:pPr>
      <w:r>
        <w:rPr>
          <w:rFonts w:hint="cs"/>
          <w:rtl/>
        </w:rPr>
        <w:t>ביחד הם משרתים את כל</w:t>
      </w:r>
      <w:bookmarkStart w:id="6586" w:name="_ETM_Q31_636267"/>
      <w:bookmarkEnd w:id="6586"/>
      <w:r>
        <w:rPr>
          <w:rFonts w:hint="cs"/>
          <w:rtl/>
        </w:rPr>
        <w:t xml:space="preserve"> האוכלוסייה, את כל האזרחים, ללא הבדל דת, גזע ומין, </w:t>
      </w:r>
      <w:bookmarkStart w:id="6587" w:name="_ETM_Q31_643758"/>
      <w:bookmarkEnd w:id="6587"/>
      <w:r>
        <w:rPr>
          <w:rFonts w:hint="cs"/>
          <w:rtl/>
        </w:rPr>
        <w:t>וגם היום נגד מערכת הבריאות ונגד הצוות הרפואי, הערבי במיוחד,</w:t>
      </w:r>
      <w:bookmarkStart w:id="6588" w:name="_ETM_Q31_651361"/>
      <w:bookmarkEnd w:id="6588"/>
      <w:r>
        <w:rPr>
          <w:rFonts w:hint="cs"/>
          <w:rtl/>
        </w:rPr>
        <w:t xml:space="preserve"> יש מלחמת התשה. אני שומע חברי כנסת מסיתים נגדם, מסיתים </w:t>
      </w:r>
      <w:bookmarkStart w:id="6589" w:name="_ETM_Q31_657645"/>
      <w:bookmarkEnd w:id="6589"/>
      <w:r>
        <w:rPr>
          <w:rFonts w:hint="cs"/>
          <w:rtl/>
        </w:rPr>
        <w:t xml:space="preserve">נגד סטודנטים לרפואה שכן רוצים ללמוד ולהתקדם ולקדם את </w:t>
      </w:r>
      <w:bookmarkStart w:id="6590" w:name="_ETM_Q31_663467"/>
      <w:bookmarkEnd w:id="6590"/>
      <w:r>
        <w:rPr>
          <w:rFonts w:hint="cs"/>
          <w:rtl/>
        </w:rPr>
        <w:t>מערכת הבריאות.</w:t>
      </w:r>
      <w:bookmarkStart w:id="6591" w:name="_ETM_Q31_666347"/>
      <w:bookmarkEnd w:id="6591"/>
    </w:p>
    <w:p w:rsidR="00476CF6" w:rsidRDefault="00476CF6" w:rsidP="009E20C2">
      <w:pPr>
        <w:rPr>
          <w:rtl/>
        </w:rPr>
      </w:pPr>
      <w:bookmarkStart w:id="6592" w:name="_ETM_Q31_666424"/>
      <w:bookmarkEnd w:id="6592"/>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6593" w:name="_ETM_Q31_665343"/>
      <w:bookmarkEnd w:id="6593"/>
      <w:r>
        <w:rPr>
          <w:rFonts w:hint="cs"/>
          <w:rtl/>
        </w:rPr>
        <w:t>- - -</w:t>
      </w:r>
    </w:p>
    <w:p w:rsidR="00476CF6" w:rsidRDefault="00476CF6" w:rsidP="009E20C2">
      <w:pPr>
        <w:rPr>
          <w:rtl/>
        </w:rPr>
      </w:pPr>
      <w:bookmarkStart w:id="6594" w:name="_ETM_Q31_669667"/>
      <w:bookmarkStart w:id="6595" w:name="_ETM_Q31_669711"/>
      <w:bookmarkEnd w:id="6594"/>
      <w:bookmarkEnd w:id="6595"/>
    </w:p>
    <w:p w:rsidR="00476CF6" w:rsidRDefault="00476CF6" w:rsidP="009E20C2">
      <w:pPr>
        <w:pStyle w:val="-"/>
        <w:keepNext/>
        <w:rPr>
          <w:rtl/>
        </w:rPr>
      </w:pPr>
      <w:bookmarkStart w:id="6596" w:name="ET_speakercontinue_5795_42"/>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596"/>
    </w:p>
    <w:p w:rsidR="00476CF6" w:rsidRDefault="00476CF6" w:rsidP="00C8571E">
      <w:pPr>
        <w:rPr>
          <w:rtl/>
        </w:rPr>
      </w:pPr>
    </w:p>
    <w:p w:rsidR="00476CF6" w:rsidRDefault="00476CF6" w:rsidP="009E20C2">
      <w:pPr>
        <w:rPr>
          <w:rtl/>
        </w:rPr>
      </w:pPr>
      <w:bookmarkStart w:id="6597" w:name="_ETM_Q31_670589"/>
      <w:bookmarkEnd w:id="6597"/>
      <w:r>
        <w:rPr>
          <w:rFonts w:hint="cs"/>
          <w:rtl/>
        </w:rPr>
        <w:t xml:space="preserve">בכל זאת יש מי שלא מוצא חן </w:t>
      </w:r>
      <w:bookmarkStart w:id="6598" w:name="_ETM_Q31_672719"/>
      <w:bookmarkEnd w:id="6598"/>
      <w:r>
        <w:rPr>
          <w:rFonts w:hint="cs"/>
          <w:rtl/>
        </w:rPr>
        <w:t>בעיניו הנושא הזה.</w:t>
      </w:r>
      <w:bookmarkStart w:id="6599" w:name="_ETM_Q31_672547"/>
      <w:bookmarkEnd w:id="6599"/>
    </w:p>
    <w:p w:rsidR="00476CF6" w:rsidRDefault="00476CF6" w:rsidP="009E20C2">
      <w:pPr>
        <w:rPr>
          <w:rtl/>
        </w:rPr>
      </w:pPr>
      <w:bookmarkStart w:id="6600" w:name="_ETM_Q31_672599"/>
      <w:bookmarkEnd w:id="6600"/>
    </w:p>
    <w:p w:rsidR="00476CF6" w:rsidRDefault="00476CF6" w:rsidP="009E20C2">
      <w:pPr>
        <w:pStyle w:val="af5"/>
        <w:keepNext/>
        <w:rPr>
          <w:rtl/>
        </w:rPr>
      </w:pPr>
      <w:r w:rsidRPr="00062A44">
        <w:rPr>
          <w:rStyle w:val="TagStyle"/>
          <w:rtl/>
        </w:rPr>
        <w:t xml:space="preserve"> &lt;&lt; קריאה &gt;&gt; </w:t>
      </w:r>
      <w:r>
        <w:rPr>
          <w:rtl/>
        </w:rPr>
        <w:t>טלי גוטליב (הליכוד):</w:t>
      </w:r>
      <w:r w:rsidRPr="00062A44">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6601" w:name="_ETM_Q31_675307"/>
      <w:bookmarkEnd w:id="6601"/>
      <w:r>
        <w:rPr>
          <w:rFonts w:hint="cs"/>
          <w:rtl/>
        </w:rPr>
        <w:t>- - - משקר.</w:t>
      </w:r>
      <w:bookmarkStart w:id="6602" w:name="_ETM_Q31_675367"/>
      <w:bookmarkEnd w:id="6602"/>
    </w:p>
    <w:p w:rsidR="00476CF6" w:rsidRDefault="00476CF6" w:rsidP="009E20C2">
      <w:pPr>
        <w:rPr>
          <w:rtl/>
        </w:rPr>
      </w:pPr>
      <w:bookmarkStart w:id="6603" w:name="_ETM_Q31_675412"/>
      <w:bookmarkEnd w:id="6603"/>
    </w:p>
    <w:p w:rsidR="00476CF6" w:rsidRDefault="00476CF6" w:rsidP="009E20C2">
      <w:pPr>
        <w:pStyle w:val="-"/>
        <w:keepNext/>
        <w:rPr>
          <w:rtl/>
        </w:rPr>
      </w:pPr>
      <w:bookmarkStart w:id="6604" w:name="ET_speakercontinue_5795_44"/>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604"/>
    </w:p>
    <w:p w:rsidR="00476CF6" w:rsidRDefault="00476CF6" w:rsidP="00C8571E">
      <w:pPr>
        <w:rPr>
          <w:rtl/>
        </w:rPr>
      </w:pPr>
    </w:p>
    <w:p w:rsidR="00476CF6" w:rsidRDefault="00476CF6" w:rsidP="009E20C2">
      <w:pPr>
        <w:rPr>
          <w:rtl/>
        </w:rPr>
      </w:pPr>
      <w:bookmarkStart w:id="6605" w:name="_ETM_Q31_676031"/>
      <w:bookmarkEnd w:id="6605"/>
      <w:r>
        <w:rPr>
          <w:rFonts w:hint="cs"/>
          <w:rtl/>
        </w:rPr>
        <w:t>יש מלחמת התשה נגד הרשויות</w:t>
      </w:r>
      <w:bookmarkStart w:id="6606" w:name="_ETM_Q31_676427"/>
      <w:bookmarkEnd w:id="6606"/>
      <w:r>
        <w:rPr>
          <w:rFonts w:hint="cs"/>
          <w:rtl/>
        </w:rPr>
        <w:t xml:space="preserve"> המקומיות לגבי התקציבים הבסיסיים שמאפשרים את קיומן של הרשויות המקומיות</w:t>
      </w:r>
      <w:bookmarkStart w:id="6607" w:name="_ETM_Q31_686677"/>
      <w:bookmarkEnd w:id="6607"/>
      <w:r>
        <w:rPr>
          <w:rFonts w:hint="cs"/>
          <w:rtl/>
        </w:rPr>
        <w:t>, ואנחנו שומעים שיש הנחיה של מנכ"ל משרד ראש הממשלה לבדוק</w:t>
      </w:r>
      <w:bookmarkStart w:id="6608" w:name="_ETM_Q31_693070"/>
      <w:bookmarkEnd w:id="6608"/>
      <w:r>
        <w:rPr>
          <w:rFonts w:hint="cs"/>
          <w:rtl/>
        </w:rPr>
        <w:t xml:space="preserve"> איפה אפשר לקצץ, להעביר תקציבים, בטענה שהכסף הזה לא ינוצל. </w:t>
      </w:r>
      <w:bookmarkStart w:id="6609" w:name="_ETM_Q31_705618"/>
      <w:bookmarkEnd w:id="6609"/>
      <w:r>
        <w:rPr>
          <w:rFonts w:hint="cs"/>
          <w:rtl/>
        </w:rPr>
        <w:t xml:space="preserve">לא שהוא לא נוצל, אלא שלא ינוצל. אז יש כוונה </w:t>
      </w:r>
      <w:bookmarkStart w:id="6610" w:name="_ETM_Q31_710886"/>
      <w:bookmarkEnd w:id="6610"/>
      <w:r>
        <w:rPr>
          <w:rFonts w:hint="cs"/>
          <w:rtl/>
        </w:rPr>
        <w:t>לא לנצל את התקציבים ויש כוונה אחרת להעביר את התקציבים</w:t>
      </w:r>
      <w:bookmarkStart w:id="6611" w:name="_ETM_Q31_717080"/>
      <w:bookmarkEnd w:id="6611"/>
      <w:r>
        <w:rPr>
          <w:rFonts w:hint="cs"/>
          <w:rtl/>
        </w:rPr>
        <w:t xml:space="preserve"> ליעדים אחרים. </w:t>
      </w:r>
    </w:p>
    <w:p w:rsidR="00476CF6" w:rsidRDefault="00476CF6" w:rsidP="009E20C2">
      <w:pPr>
        <w:rPr>
          <w:rtl/>
        </w:rPr>
      </w:pPr>
    </w:p>
    <w:p w:rsidR="00476CF6" w:rsidRDefault="00476CF6" w:rsidP="009E20C2">
      <w:pPr>
        <w:pStyle w:val="af6"/>
        <w:keepNext/>
        <w:rPr>
          <w:rtl/>
        </w:rPr>
      </w:pPr>
      <w:bookmarkStart w:id="6612" w:name="ET_yor_6688_45"/>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612"/>
    </w:p>
    <w:p w:rsidR="00476CF6" w:rsidRDefault="00476CF6" w:rsidP="00C8571E">
      <w:pPr>
        <w:rPr>
          <w:rtl/>
        </w:rPr>
      </w:pPr>
    </w:p>
    <w:p w:rsidR="00476CF6" w:rsidRDefault="00476CF6" w:rsidP="009E20C2">
      <w:pPr>
        <w:rPr>
          <w:rtl/>
        </w:rPr>
      </w:pPr>
      <w:r>
        <w:rPr>
          <w:rFonts w:hint="cs"/>
          <w:rtl/>
        </w:rPr>
        <w:t>תם הזמן.</w:t>
      </w:r>
    </w:p>
    <w:p w:rsidR="00476CF6" w:rsidRDefault="00476CF6" w:rsidP="009E20C2">
      <w:pPr>
        <w:rPr>
          <w:rtl/>
        </w:rPr>
      </w:pPr>
    </w:p>
    <w:p w:rsidR="00476CF6" w:rsidRDefault="00476CF6" w:rsidP="009E20C2">
      <w:pPr>
        <w:pStyle w:val="-"/>
        <w:keepNext/>
        <w:rPr>
          <w:rtl/>
        </w:rPr>
      </w:pPr>
      <w:bookmarkStart w:id="6613" w:name="ET_speakercontinue_5795_46"/>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613"/>
    </w:p>
    <w:p w:rsidR="00476CF6" w:rsidRDefault="00476CF6" w:rsidP="00C8571E">
      <w:pPr>
        <w:rPr>
          <w:rtl/>
        </w:rPr>
      </w:pPr>
    </w:p>
    <w:p w:rsidR="00476CF6" w:rsidRDefault="00476CF6" w:rsidP="009E20C2">
      <w:pPr>
        <w:rPr>
          <w:rtl/>
        </w:rPr>
      </w:pPr>
      <w:r>
        <w:rPr>
          <w:rFonts w:hint="cs"/>
          <w:rtl/>
        </w:rPr>
        <w:t>משפט אחרון, אדוני היושב-ראש.</w:t>
      </w:r>
      <w:bookmarkStart w:id="6614" w:name="_ETM_Q31_721727"/>
      <w:bookmarkEnd w:id="6614"/>
    </w:p>
    <w:p w:rsidR="00476CF6" w:rsidRDefault="00476CF6" w:rsidP="009E20C2">
      <w:pPr>
        <w:rPr>
          <w:rtl/>
        </w:rPr>
      </w:pPr>
      <w:bookmarkStart w:id="6615" w:name="_ETM_Q31_721774"/>
      <w:bookmarkEnd w:id="6615"/>
    </w:p>
    <w:p w:rsidR="00476CF6" w:rsidRDefault="00476CF6" w:rsidP="009E20C2">
      <w:pPr>
        <w:pStyle w:val="af6"/>
        <w:keepNext/>
        <w:rPr>
          <w:rtl/>
        </w:rPr>
      </w:pPr>
      <w:bookmarkStart w:id="6616" w:name="ET_yor_6688_47"/>
      <w:r w:rsidRPr="00062A44">
        <w:rPr>
          <w:rStyle w:val="TagStyle"/>
          <w:rtl/>
        </w:rPr>
        <w:t xml:space="preserve"> &lt;&lt; יור &gt;&gt; </w:t>
      </w:r>
      <w:r>
        <w:rPr>
          <w:rtl/>
        </w:rPr>
        <w:t>היו"ר יעקב מרגי:</w:t>
      </w:r>
      <w:r w:rsidRPr="00062A44">
        <w:rPr>
          <w:rStyle w:val="TagStyle"/>
          <w:rtl/>
        </w:rPr>
        <w:t xml:space="preserve"> &lt;&lt; יור &gt;&gt;</w:t>
      </w:r>
      <w:r>
        <w:rPr>
          <w:rtl/>
        </w:rPr>
        <w:t xml:space="preserve"> </w:t>
      </w:r>
      <w:bookmarkEnd w:id="6616"/>
    </w:p>
    <w:p w:rsidR="00476CF6" w:rsidRDefault="00476CF6" w:rsidP="00C8571E">
      <w:pPr>
        <w:rPr>
          <w:rtl/>
        </w:rPr>
      </w:pPr>
    </w:p>
    <w:p w:rsidR="00476CF6" w:rsidRDefault="00476CF6" w:rsidP="009E20C2">
      <w:pPr>
        <w:rPr>
          <w:rtl/>
        </w:rPr>
      </w:pPr>
      <w:bookmarkStart w:id="6617" w:name="_ETM_Q31_722278"/>
      <w:bookmarkEnd w:id="6617"/>
      <w:r>
        <w:rPr>
          <w:rFonts w:hint="cs"/>
          <w:rtl/>
        </w:rPr>
        <w:t>בבקשה.</w:t>
      </w:r>
    </w:p>
    <w:p w:rsidR="00476CF6" w:rsidRDefault="00476CF6" w:rsidP="009E20C2">
      <w:pPr>
        <w:rPr>
          <w:rtl/>
        </w:rPr>
      </w:pPr>
    </w:p>
    <w:p w:rsidR="00476CF6" w:rsidRDefault="00476CF6" w:rsidP="009E20C2">
      <w:pPr>
        <w:pStyle w:val="-"/>
        <w:keepNext/>
        <w:rPr>
          <w:rtl/>
        </w:rPr>
      </w:pPr>
      <w:bookmarkStart w:id="6618" w:name="ET_speakercontinue_5795_48"/>
      <w:r w:rsidRPr="00062A44">
        <w:rPr>
          <w:rStyle w:val="TagStyle"/>
          <w:rtl/>
        </w:rPr>
        <w:t xml:space="preserve"> &lt;&lt; דובר_המשך &gt;&gt; </w:t>
      </w:r>
      <w:r>
        <w:rPr>
          <w:rtl/>
        </w:rPr>
        <w:t>מנסור עבאס (רע"מ – הרשימה הערבית המאוחדת):</w:t>
      </w:r>
      <w:r w:rsidRPr="00062A44">
        <w:rPr>
          <w:rStyle w:val="TagStyle"/>
          <w:rtl/>
        </w:rPr>
        <w:t xml:space="preserve"> &lt;&lt; דובר_המשך &gt;&gt;</w:t>
      </w:r>
      <w:r>
        <w:rPr>
          <w:rtl/>
        </w:rPr>
        <w:t xml:space="preserve"> </w:t>
      </w:r>
      <w:bookmarkEnd w:id="6618"/>
    </w:p>
    <w:p w:rsidR="00476CF6" w:rsidRDefault="00476CF6" w:rsidP="00C8571E">
      <w:pPr>
        <w:rPr>
          <w:rtl/>
        </w:rPr>
      </w:pPr>
    </w:p>
    <w:p w:rsidR="00476CF6" w:rsidRDefault="00476CF6" w:rsidP="009E20C2">
      <w:pPr>
        <w:rPr>
          <w:rtl/>
        </w:rPr>
      </w:pPr>
      <w:r>
        <w:rPr>
          <w:rFonts w:hint="cs"/>
          <w:rtl/>
        </w:rPr>
        <w:t xml:space="preserve">במלחמת ההתשה הזאת </w:t>
      </w:r>
      <w:bookmarkStart w:id="6619" w:name="_ETM_Q31_718767"/>
      <w:bookmarkEnd w:id="6619"/>
      <w:r>
        <w:rPr>
          <w:rFonts w:hint="cs"/>
          <w:rtl/>
        </w:rPr>
        <w:t xml:space="preserve">אף אחד לא ישבור אותנו, לא יביא אותנו לא לתסכול, </w:t>
      </w:r>
      <w:bookmarkStart w:id="6620" w:name="_ETM_Q31_727669"/>
      <w:bookmarkEnd w:id="6620"/>
      <w:r>
        <w:rPr>
          <w:rFonts w:hint="cs"/>
          <w:rtl/>
        </w:rPr>
        <w:t>לא לייאוש. אנחנו נחושים לממש את אזרחותנו, לממש את זכותנו להצביע בבחירות הקרובות ולהחליף את הממשלה הרעה הזאת.</w:t>
      </w:r>
      <w:bookmarkStart w:id="6621" w:name="_ETM_Q31_739466"/>
      <w:bookmarkEnd w:id="6621"/>
    </w:p>
    <w:p w:rsidR="00476CF6" w:rsidRDefault="00476CF6" w:rsidP="009E20C2">
      <w:pPr>
        <w:rPr>
          <w:rtl/>
        </w:rPr>
      </w:pPr>
      <w:bookmarkStart w:id="6622" w:name="_ETM_Q31_739513"/>
      <w:bookmarkEnd w:id="6622"/>
    </w:p>
    <w:p w:rsidR="00476CF6" w:rsidRDefault="00476CF6" w:rsidP="009E20C2">
      <w:pPr>
        <w:pStyle w:val="af6"/>
        <w:keepNext/>
        <w:rPr>
          <w:rtl/>
        </w:rPr>
      </w:pPr>
      <w:bookmarkStart w:id="6623" w:name="ET_yor_6688_49"/>
      <w:r w:rsidRPr="00B12754">
        <w:rPr>
          <w:rStyle w:val="TagStyle"/>
          <w:rtl/>
        </w:rPr>
        <w:t xml:space="preserve"> &lt;&lt; יור &gt;&gt; </w:t>
      </w:r>
      <w:r>
        <w:rPr>
          <w:rtl/>
        </w:rPr>
        <w:t>היו"ר יעקב מרגי:</w:t>
      </w:r>
      <w:r w:rsidRPr="00B12754">
        <w:rPr>
          <w:rStyle w:val="TagStyle"/>
          <w:rtl/>
        </w:rPr>
        <w:t xml:space="preserve"> &lt;&lt; יור &gt;&gt;</w:t>
      </w:r>
      <w:r>
        <w:rPr>
          <w:rtl/>
        </w:rPr>
        <w:t xml:space="preserve"> </w:t>
      </w:r>
      <w:bookmarkEnd w:id="6623"/>
    </w:p>
    <w:p w:rsidR="00476CF6" w:rsidRDefault="00476CF6" w:rsidP="00C8571E">
      <w:pPr>
        <w:rPr>
          <w:rtl/>
        </w:rPr>
      </w:pPr>
    </w:p>
    <w:p w:rsidR="00476CF6" w:rsidRDefault="00476CF6" w:rsidP="009E20C2">
      <w:pPr>
        <w:rPr>
          <w:rtl/>
        </w:rPr>
      </w:pPr>
      <w:bookmarkStart w:id="6624" w:name="_ETM_Q31_740223"/>
      <w:bookmarkEnd w:id="6624"/>
      <w:r>
        <w:rPr>
          <w:rFonts w:hint="cs"/>
          <w:rtl/>
        </w:rPr>
        <w:t>תודה.</w:t>
      </w:r>
      <w:bookmarkStart w:id="6625" w:name="_ETM_Q31_741625"/>
      <w:bookmarkEnd w:id="6625"/>
      <w:r>
        <w:rPr>
          <w:rFonts w:hint="cs"/>
          <w:rtl/>
        </w:rPr>
        <w:t xml:space="preserve"> חבר הכנסת ינון אזולאי, בבקשה.</w:t>
      </w:r>
      <w:bookmarkStart w:id="6626" w:name="_ETM_Q31_741003"/>
      <w:bookmarkEnd w:id="6626"/>
    </w:p>
    <w:p w:rsidR="00476CF6" w:rsidRDefault="00476CF6" w:rsidP="009E20C2">
      <w:pPr>
        <w:rPr>
          <w:rtl/>
        </w:rPr>
      </w:pPr>
      <w:bookmarkStart w:id="6627" w:name="_ETM_Q31_741050"/>
      <w:bookmarkEnd w:id="6627"/>
    </w:p>
    <w:p w:rsidR="00476CF6" w:rsidRDefault="00476CF6" w:rsidP="009E20C2">
      <w:pPr>
        <w:pStyle w:val="af5"/>
        <w:keepNext/>
        <w:rPr>
          <w:rtl/>
        </w:rPr>
      </w:pPr>
      <w:bookmarkStart w:id="6628" w:name="ET_interruption_6345_50"/>
      <w:r w:rsidRPr="00B12754">
        <w:rPr>
          <w:rStyle w:val="TagStyle"/>
          <w:rtl/>
        </w:rPr>
        <w:t xml:space="preserve"> &lt;&lt; קריאה &gt;&gt; </w:t>
      </w:r>
      <w:r>
        <w:rPr>
          <w:rtl/>
        </w:rPr>
        <w:t>טלי גוטליב (הליכוד):</w:t>
      </w:r>
      <w:r w:rsidRPr="00B12754">
        <w:rPr>
          <w:rStyle w:val="TagStyle"/>
          <w:rtl/>
        </w:rPr>
        <w:t xml:space="preserve"> &lt;&lt; קריאה &gt;&gt;</w:t>
      </w:r>
      <w:r>
        <w:rPr>
          <w:rtl/>
        </w:rPr>
        <w:t xml:space="preserve"> </w:t>
      </w:r>
      <w:bookmarkEnd w:id="6628"/>
    </w:p>
    <w:p w:rsidR="00476CF6" w:rsidRDefault="00476CF6" w:rsidP="00C8571E">
      <w:pPr>
        <w:rPr>
          <w:rtl/>
        </w:rPr>
      </w:pPr>
      <w:bookmarkStart w:id="6629" w:name="_ETM_Q31_735001"/>
      <w:bookmarkEnd w:id="6629"/>
    </w:p>
    <w:p w:rsidR="00476CF6" w:rsidRPr="00B12754" w:rsidRDefault="00476CF6" w:rsidP="009E20C2">
      <w:pPr>
        <w:rPr>
          <w:rtl/>
        </w:rPr>
      </w:pPr>
      <w:bookmarkStart w:id="6630" w:name="_ETM_Q31_735052"/>
      <w:bookmarkEnd w:id="6630"/>
      <w:r>
        <w:rPr>
          <w:rFonts w:hint="cs"/>
          <w:rtl/>
        </w:rPr>
        <w:t>אתה לא עוזר. מנסור עבאס, אתה לא עוזר.</w:t>
      </w:r>
    </w:p>
    <w:p w:rsidR="00476CF6" w:rsidRDefault="00476CF6" w:rsidP="009E20C2">
      <w:pPr>
        <w:rPr>
          <w:rtl/>
        </w:rPr>
      </w:pPr>
      <w:bookmarkStart w:id="6631" w:name="_ETM_Q31_743828"/>
      <w:bookmarkEnd w:id="6631"/>
    </w:p>
    <w:p w:rsidR="00476CF6" w:rsidRDefault="00476CF6" w:rsidP="009E20C2">
      <w:pPr>
        <w:pStyle w:val="af6"/>
        <w:keepNext/>
        <w:rPr>
          <w:rtl/>
        </w:rPr>
      </w:pPr>
      <w:bookmarkStart w:id="6632" w:name="ET_yor_6688_51"/>
      <w:r w:rsidRPr="00B12754">
        <w:rPr>
          <w:rStyle w:val="TagStyle"/>
          <w:rtl/>
        </w:rPr>
        <w:t xml:space="preserve"> &lt;&lt; יור &gt;&gt; </w:t>
      </w:r>
      <w:r>
        <w:rPr>
          <w:rtl/>
        </w:rPr>
        <w:t>היו"ר יעקב מרגי:</w:t>
      </w:r>
      <w:r w:rsidRPr="00B12754">
        <w:rPr>
          <w:rStyle w:val="TagStyle"/>
          <w:rtl/>
        </w:rPr>
        <w:t xml:space="preserve"> &lt;&lt; יור &gt;&gt;</w:t>
      </w:r>
      <w:r>
        <w:rPr>
          <w:rtl/>
        </w:rPr>
        <w:t xml:space="preserve"> </w:t>
      </w:r>
      <w:bookmarkEnd w:id="6632"/>
    </w:p>
    <w:p w:rsidR="00476CF6" w:rsidRDefault="00476CF6" w:rsidP="00C8571E">
      <w:pPr>
        <w:rPr>
          <w:rtl/>
        </w:rPr>
      </w:pPr>
    </w:p>
    <w:p w:rsidR="00476CF6" w:rsidRDefault="00476CF6" w:rsidP="009E20C2">
      <w:pPr>
        <w:rPr>
          <w:rtl/>
        </w:rPr>
      </w:pPr>
      <w:bookmarkStart w:id="6633" w:name="_ETM_Q31_745245"/>
      <w:bookmarkEnd w:id="6633"/>
      <w:r>
        <w:rPr>
          <w:rFonts w:hint="cs"/>
          <w:rtl/>
        </w:rPr>
        <w:t>חברת הכנסת טלי גוטליב, חוסי על</w:t>
      </w:r>
      <w:bookmarkStart w:id="6634" w:name="_ETM_Q31_748060"/>
      <w:bookmarkEnd w:id="6634"/>
      <w:r>
        <w:rPr>
          <w:rFonts w:hint="cs"/>
          <w:rtl/>
        </w:rPr>
        <w:t xml:space="preserve"> מיתרי הקול שלך. </w:t>
      </w:r>
      <w:bookmarkStart w:id="6635" w:name="_ETM_Q31_747776"/>
      <w:bookmarkEnd w:id="6635"/>
    </w:p>
    <w:p w:rsidR="00476CF6" w:rsidRDefault="00476CF6" w:rsidP="009E20C2">
      <w:pPr>
        <w:rPr>
          <w:rtl/>
        </w:rPr>
      </w:pPr>
      <w:bookmarkStart w:id="6636" w:name="_ETM_Q31_747828"/>
      <w:bookmarkEnd w:id="6636"/>
    </w:p>
    <w:p w:rsidR="00476CF6" w:rsidRDefault="00476CF6" w:rsidP="009E20C2">
      <w:pPr>
        <w:pStyle w:val="af5"/>
        <w:keepNext/>
        <w:rPr>
          <w:rtl/>
        </w:rPr>
      </w:pPr>
      <w:bookmarkStart w:id="6637" w:name="ET_interruption_6345_52"/>
      <w:r w:rsidRPr="00B12754">
        <w:rPr>
          <w:rStyle w:val="TagStyle"/>
          <w:rtl/>
        </w:rPr>
        <w:t xml:space="preserve"> &lt;&lt; קריאה &gt;&gt; </w:t>
      </w:r>
      <w:r>
        <w:rPr>
          <w:rtl/>
        </w:rPr>
        <w:t>טלי גוטליב (הליכוד):</w:t>
      </w:r>
      <w:r w:rsidRPr="00B12754">
        <w:rPr>
          <w:rStyle w:val="TagStyle"/>
          <w:rtl/>
        </w:rPr>
        <w:t xml:space="preserve"> &lt;&lt; קריאה &gt;&gt;</w:t>
      </w:r>
      <w:r>
        <w:rPr>
          <w:rtl/>
        </w:rPr>
        <w:t xml:space="preserve"> </w:t>
      </w:r>
      <w:bookmarkEnd w:id="6637"/>
    </w:p>
    <w:p w:rsidR="00476CF6" w:rsidRDefault="00476CF6" w:rsidP="00C8571E">
      <w:pPr>
        <w:rPr>
          <w:rtl/>
        </w:rPr>
      </w:pPr>
    </w:p>
    <w:p w:rsidR="00476CF6" w:rsidRDefault="00476CF6" w:rsidP="00AA3234">
      <w:pPr>
        <w:rPr>
          <w:rtl/>
        </w:rPr>
      </w:pPr>
      <w:bookmarkStart w:id="6638" w:name="_ETM_Q31_750569"/>
      <w:bookmarkEnd w:id="6638"/>
      <w:r>
        <w:rPr>
          <w:rFonts w:hint="cs"/>
          <w:rtl/>
        </w:rPr>
        <w:t xml:space="preserve">הוא לא עוזר. לא </w:t>
      </w:r>
      <w:bookmarkStart w:id="6639" w:name="_ETM_Q31_747326"/>
      <w:bookmarkEnd w:id="6639"/>
      <w:r>
        <w:rPr>
          <w:rFonts w:hint="cs"/>
          <w:rtl/>
        </w:rPr>
        <w:t xml:space="preserve">מעניינים אותו ערביי ישראל, מעניינת אותו עמותה 48, מממנת </w:t>
      </w:r>
      <w:bookmarkStart w:id="6640" w:name="_ETM_Q31_756511"/>
      <w:bookmarkEnd w:id="6640"/>
      <w:r>
        <w:rPr>
          <w:rFonts w:hint="cs"/>
          <w:rtl/>
        </w:rPr>
        <w:t>חמאס. מדהים.</w:t>
      </w:r>
      <w:bookmarkStart w:id="6641" w:name="_ETM_Q31_760711"/>
      <w:bookmarkEnd w:id="6641"/>
    </w:p>
    <w:p w:rsidR="00476CF6" w:rsidRDefault="00476CF6" w:rsidP="009E20C2">
      <w:pPr>
        <w:rPr>
          <w:rtl/>
        </w:rPr>
      </w:pPr>
      <w:bookmarkStart w:id="6642" w:name="_ETM_Q31_760799"/>
      <w:bookmarkStart w:id="6643" w:name="_ETM_Q31_760880"/>
      <w:bookmarkEnd w:id="6642"/>
      <w:bookmarkEnd w:id="6643"/>
    </w:p>
    <w:p w:rsidR="00476CF6" w:rsidRDefault="00476CF6" w:rsidP="009E20C2">
      <w:pPr>
        <w:pStyle w:val="af6"/>
        <w:keepNext/>
        <w:rPr>
          <w:rtl/>
        </w:rPr>
      </w:pPr>
      <w:bookmarkStart w:id="6644" w:name="ET_yor_6688_53"/>
      <w:r w:rsidRPr="00B12754">
        <w:rPr>
          <w:rStyle w:val="TagStyle"/>
          <w:rtl/>
        </w:rPr>
        <w:t xml:space="preserve"> &lt;&lt; יור &gt;&gt; </w:t>
      </w:r>
      <w:r>
        <w:rPr>
          <w:rtl/>
        </w:rPr>
        <w:t>היו"ר יעקב מרגי:</w:t>
      </w:r>
      <w:r w:rsidRPr="00B12754">
        <w:rPr>
          <w:rStyle w:val="TagStyle"/>
          <w:rtl/>
        </w:rPr>
        <w:t xml:space="preserve"> &lt;&lt; יור &gt;&gt;</w:t>
      </w:r>
      <w:r>
        <w:rPr>
          <w:rtl/>
        </w:rPr>
        <w:t xml:space="preserve"> </w:t>
      </w:r>
      <w:bookmarkEnd w:id="6644"/>
    </w:p>
    <w:p w:rsidR="00476CF6" w:rsidRDefault="00476CF6" w:rsidP="00C8571E">
      <w:pPr>
        <w:rPr>
          <w:rtl/>
        </w:rPr>
      </w:pPr>
    </w:p>
    <w:p w:rsidR="00476CF6" w:rsidRDefault="00476CF6" w:rsidP="009E20C2">
      <w:pPr>
        <w:rPr>
          <w:rtl/>
        </w:rPr>
      </w:pPr>
      <w:r>
        <w:rPr>
          <w:rFonts w:hint="cs"/>
          <w:rtl/>
        </w:rPr>
        <w:t>בבקשה, אדוני.</w:t>
      </w:r>
      <w:bookmarkStart w:id="6645" w:name="_ETM_Q31_762257"/>
      <w:bookmarkEnd w:id="6645"/>
    </w:p>
    <w:p w:rsidR="00476CF6" w:rsidRDefault="00476CF6" w:rsidP="009E20C2">
      <w:pPr>
        <w:rPr>
          <w:rtl/>
        </w:rPr>
      </w:pPr>
      <w:bookmarkStart w:id="6646" w:name="_ETM_Q31_762302"/>
      <w:bookmarkStart w:id="6647" w:name="_ETM_Q31_762473"/>
      <w:bookmarkStart w:id="6648" w:name="_ETM_Q31_762524"/>
      <w:bookmarkStart w:id="6649" w:name="_ETM_Q31_760932"/>
      <w:bookmarkEnd w:id="6646"/>
      <w:bookmarkEnd w:id="6647"/>
      <w:bookmarkEnd w:id="6648"/>
      <w:bookmarkEnd w:id="6649"/>
    </w:p>
    <w:p w:rsidR="00476CF6" w:rsidRDefault="00476CF6" w:rsidP="009E20C2">
      <w:pPr>
        <w:pStyle w:val="a4"/>
        <w:keepNext/>
        <w:rPr>
          <w:rtl/>
        </w:rPr>
      </w:pPr>
      <w:bookmarkStart w:id="6650" w:name="ET_speaker_5726_1"/>
      <w:r w:rsidRPr="00361AF5">
        <w:rPr>
          <w:rStyle w:val="TagStyle"/>
          <w:rtl/>
        </w:rPr>
        <w:t xml:space="preserve">&lt;&lt; דובר &gt;&gt; </w:t>
      </w:r>
      <w:bookmarkStart w:id="6651" w:name="_Toc231307471"/>
      <w:r>
        <w:rPr>
          <w:rtl/>
        </w:rPr>
        <w:t>ינון אזולאי (ש"ס):</w:t>
      </w:r>
      <w:bookmarkEnd w:id="6651"/>
      <w:r w:rsidRPr="00361AF5">
        <w:rPr>
          <w:rStyle w:val="TagStyle"/>
          <w:rtl/>
        </w:rPr>
        <w:t xml:space="preserve"> &lt;&lt; דובר &gt;&gt;</w:t>
      </w:r>
      <w:r>
        <w:rPr>
          <w:rtl/>
        </w:rPr>
        <w:t xml:space="preserve">   </w:t>
      </w:r>
      <w:bookmarkEnd w:id="6650"/>
    </w:p>
    <w:p w:rsidR="00476CF6" w:rsidRDefault="00476CF6" w:rsidP="00C8571E">
      <w:pPr>
        <w:rPr>
          <w:rtl/>
        </w:rPr>
      </w:pPr>
    </w:p>
    <w:p w:rsidR="00476CF6" w:rsidRDefault="00476CF6" w:rsidP="00AA3234">
      <w:pPr>
        <w:rPr>
          <w:rtl/>
        </w:rPr>
      </w:pPr>
      <w:bookmarkStart w:id="6652" w:name="_ETM_Q32_103870"/>
      <w:bookmarkStart w:id="6653" w:name="_ETM_Q32_102832"/>
      <w:bookmarkEnd w:id="6652"/>
      <w:bookmarkEnd w:id="6653"/>
      <w:r>
        <w:rPr>
          <w:rFonts w:hint="cs"/>
          <w:rtl/>
        </w:rPr>
        <w:t xml:space="preserve">תודה רבה לך, אדוני היושב-ראש. כבוד השר, חבריי חברי הכנסת, האמת, אתה יודע, היושב-ראש, מאיפה הגעתי? הלכתי </w:t>
      </w:r>
      <w:bookmarkStart w:id="6654" w:name="_ETM_Q32_170542"/>
      <w:bookmarkStart w:id="6655" w:name="_ETM_Q32_174380"/>
      <w:bookmarkStart w:id="6656" w:name="_ETM_Q32_174780"/>
      <w:bookmarkEnd w:id="6654"/>
      <w:bookmarkEnd w:id="6655"/>
      <w:bookmarkEnd w:id="6656"/>
      <w:proofErr w:type="spellStart"/>
      <w:r>
        <w:rPr>
          <w:rFonts w:hint="cs"/>
          <w:rtl/>
        </w:rPr>
        <w:t>לקצת</w:t>
      </w:r>
      <w:proofErr w:type="spellEnd"/>
      <w:r>
        <w:rPr>
          <w:rFonts w:hint="cs"/>
          <w:rtl/>
        </w:rPr>
        <w:t xml:space="preserve"> קורת רוח, שתהיה לי נחת רוח </w:t>
      </w:r>
      <w:r>
        <w:rPr>
          <w:rFonts w:hint="eastAsia"/>
          <w:rtl/>
        </w:rPr>
        <w:t xml:space="preserve">– </w:t>
      </w:r>
      <w:r>
        <w:rPr>
          <w:rFonts w:hint="cs"/>
          <w:rtl/>
        </w:rPr>
        <w:t>הייתי במסיבת סי</w:t>
      </w:r>
      <w:bookmarkStart w:id="6657" w:name="_ETM_Q32_175171"/>
      <w:bookmarkEnd w:id="6657"/>
      <w:r>
        <w:rPr>
          <w:rFonts w:hint="cs"/>
          <w:rtl/>
        </w:rPr>
        <w:t xml:space="preserve">דור של הילד שלי, ילד בן חמש וחצי, ילד שעולה עכשיו </w:t>
      </w:r>
      <w:bookmarkStart w:id="6658" w:name="_ETM_Q32_164832"/>
      <w:bookmarkEnd w:id="6658"/>
      <w:r>
        <w:rPr>
          <w:rFonts w:hint="cs"/>
          <w:rtl/>
        </w:rPr>
        <w:t>ל</w:t>
      </w:r>
      <w:r>
        <w:rPr>
          <w:rFonts w:hint="eastAsia"/>
          <w:rtl/>
        </w:rPr>
        <w:t>כיתה</w:t>
      </w:r>
      <w:r>
        <w:rPr>
          <w:rtl/>
        </w:rPr>
        <w:t xml:space="preserve"> א' </w:t>
      </w:r>
      <w:bookmarkStart w:id="6659" w:name="_ETM_Q32_183259"/>
      <w:bookmarkEnd w:id="6659"/>
      <w:r>
        <w:rPr>
          <w:rFonts w:hint="cs"/>
          <w:rtl/>
        </w:rPr>
        <w:t>ו</w:t>
      </w:r>
      <w:r>
        <w:rPr>
          <w:rtl/>
        </w:rPr>
        <w:t>יודע כבר</w:t>
      </w:r>
      <w:r>
        <w:rPr>
          <w:rFonts w:hint="cs"/>
          <w:rtl/>
        </w:rPr>
        <w:t>,</w:t>
      </w:r>
      <w:r>
        <w:rPr>
          <w:rtl/>
        </w:rPr>
        <w:t xml:space="preserve"> ברוך השם</w:t>
      </w:r>
      <w:r>
        <w:rPr>
          <w:rFonts w:hint="cs"/>
          <w:rtl/>
        </w:rPr>
        <w:t>,</w:t>
      </w:r>
      <w:r>
        <w:rPr>
          <w:rtl/>
        </w:rPr>
        <w:t xml:space="preserve"> לקרוא</w:t>
      </w:r>
      <w:r>
        <w:rPr>
          <w:rFonts w:hint="cs"/>
          <w:rtl/>
        </w:rPr>
        <w:t>,</w:t>
      </w:r>
      <w:r>
        <w:rPr>
          <w:rtl/>
        </w:rPr>
        <w:t xml:space="preserve"> </w:t>
      </w:r>
      <w:bookmarkStart w:id="6660" w:name="_ETM_Q32_186679"/>
      <w:bookmarkEnd w:id="6660"/>
      <w:r>
        <w:rPr>
          <w:rtl/>
        </w:rPr>
        <w:t xml:space="preserve">יודע אפילו </w:t>
      </w:r>
      <w:r>
        <w:rPr>
          <w:rFonts w:hint="cs"/>
          <w:rtl/>
        </w:rPr>
        <w:t xml:space="preserve">כבר </w:t>
      </w:r>
      <w:r>
        <w:rPr>
          <w:rtl/>
        </w:rPr>
        <w:t xml:space="preserve">לכתוב אותיות מסוימות. </w:t>
      </w:r>
      <w:bookmarkStart w:id="6661" w:name="_ETM_Q32_190909"/>
      <w:bookmarkEnd w:id="6661"/>
      <w:r>
        <w:rPr>
          <w:rtl/>
        </w:rPr>
        <w:t>ש</w:t>
      </w:r>
      <w:r>
        <w:rPr>
          <w:rFonts w:hint="cs"/>
          <w:rtl/>
        </w:rPr>
        <w:t>שי</w:t>
      </w:r>
      <w:r>
        <w:rPr>
          <w:rtl/>
        </w:rPr>
        <w:t>, כדאי שתשמע</w:t>
      </w:r>
      <w:r>
        <w:rPr>
          <w:rFonts w:hint="cs"/>
          <w:rtl/>
        </w:rPr>
        <w:t>,</w:t>
      </w:r>
      <w:r>
        <w:rPr>
          <w:rtl/>
        </w:rPr>
        <w:t xml:space="preserve"> אני מספר שבאתי מקורת רוח שהייתה </w:t>
      </w:r>
      <w:bookmarkStart w:id="6662" w:name="_ETM_Q32_195079"/>
      <w:bookmarkEnd w:id="6662"/>
      <w:r>
        <w:rPr>
          <w:rtl/>
        </w:rPr>
        <w:t>לי עכשיו, נחת רוח ממסיבת סידור של הילד שלי</w:t>
      </w:r>
      <w:r>
        <w:rPr>
          <w:rFonts w:hint="cs"/>
          <w:rtl/>
        </w:rPr>
        <w:t>.</w:t>
      </w:r>
      <w:r>
        <w:rPr>
          <w:rtl/>
        </w:rPr>
        <w:t xml:space="preserve"> </w:t>
      </w:r>
      <w:bookmarkStart w:id="6663" w:name="_ETM_Q32_201270"/>
      <w:bookmarkEnd w:id="6663"/>
      <w:r>
        <w:rPr>
          <w:rtl/>
        </w:rPr>
        <w:t>85 ילדים שעולים לכיתה א' רק מתלמוד אחד</w:t>
      </w:r>
      <w:r>
        <w:rPr>
          <w:rFonts w:hint="cs"/>
          <w:rtl/>
        </w:rPr>
        <w:t>,</w:t>
      </w:r>
      <w:r>
        <w:rPr>
          <w:rtl/>
        </w:rPr>
        <w:t xml:space="preserve"> בלי עין </w:t>
      </w:r>
      <w:bookmarkStart w:id="6664" w:name="_ETM_Q32_203584"/>
      <w:bookmarkEnd w:id="6664"/>
      <w:r>
        <w:rPr>
          <w:rtl/>
        </w:rPr>
        <w:t>הרע</w:t>
      </w:r>
      <w:r>
        <w:rPr>
          <w:rFonts w:hint="cs"/>
          <w:rtl/>
        </w:rPr>
        <w:t>,</w:t>
      </w:r>
      <w:r>
        <w:rPr>
          <w:rtl/>
        </w:rPr>
        <w:t xml:space="preserve"> </w:t>
      </w:r>
      <w:bookmarkStart w:id="6665" w:name="_ETM_Q32_206629"/>
      <w:bookmarkEnd w:id="6665"/>
      <w:r>
        <w:rPr>
          <w:rtl/>
        </w:rPr>
        <w:t>כמניין פ</w:t>
      </w:r>
      <w:r>
        <w:rPr>
          <w:rFonts w:hint="cs"/>
          <w:rtl/>
        </w:rPr>
        <w:t>"</w:t>
      </w:r>
      <w:r>
        <w:rPr>
          <w:rtl/>
        </w:rPr>
        <w:t>ה</w:t>
      </w:r>
      <w:r>
        <w:rPr>
          <w:rFonts w:hint="cs"/>
          <w:rtl/>
        </w:rPr>
        <w:t xml:space="preserve">. </w:t>
      </w:r>
      <w:bookmarkStart w:id="6666" w:name="_ETM_Q32_210639"/>
      <w:bookmarkStart w:id="6667" w:name="_ETM_Q32_218957"/>
      <w:bookmarkEnd w:id="6666"/>
      <w:bookmarkEnd w:id="6667"/>
      <w:r>
        <w:rPr>
          <w:rFonts w:hint="cs"/>
          <w:rtl/>
        </w:rPr>
        <w:t xml:space="preserve">הפיות </w:t>
      </w:r>
      <w:r>
        <w:rPr>
          <w:rtl/>
        </w:rPr>
        <w:t>האלה של תינוקות של בית רבן</w:t>
      </w:r>
      <w:r>
        <w:rPr>
          <w:rFonts w:hint="cs"/>
          <w:rtl/>
        </w:rPr>
        <w:t>,</w:t>
      </w:r>
      <w:r>
        <w:rPr>
          <w:rtl/>
        </w:rPr>
        <w:t xml:space="preserve"> </w:t>
      </w:r>
      <w:bookmarkStart w:id="6668" w:name="_ETM_Q32_214529"/>
      <w:bookmarkEnd w:id="6668"/>
      <w:r>
        <w:rPr>
          <w:rtl/>
        </w:rPr>
        <w:t>יש מי שרוצה לסתום אותם</w:t>
      </w:r>
      <w:r>
        <w:rPr>
          <w:rFonts w:hint="cs"/>
          <w:rtl/>
        </w:rPr>
        <w:t>,</w:t>
      </w:r>
      <w:r>
        <w:rPr>
          <w:rtl/>
        </w:rPr>
        <w:t xml:space="preserve"> </w:t>
      </w:r>
      <w:bookmarkStart w:id="6669" w:name="_ETM_Q32_217680"/>
      <w:bookmarkEnd w:id="6669"/>
      <w:r>
        <w:rPr>
          <w:rtl/>
        </w:rPr>
        <w:t>היועצת המשפטית לממשלה</w:t>
      </w:r>
      <w:r>
        <w:rPr>
          <w:rFonts w:hint="cs"/>
          <w:rtl/>
        </w:rPr>
        <w:t>,</w:t>
      </w:r>
      <w:r>
        <w:rPr>
          <w:rtl/>
        </w:rPr>
        <w:t xml:space="preserve"> המודחת, המפוטרת</w:t>
      </w:r>
      <w:r>
        <w:rPr>
          <w:rFonts w:hint="cs"/>
          <w:rtl/>
        </w:rPr>
        <w:t>.</w:t>
      </w:r>
      <w:r>
        <w:rPr>
          <w:rtl/>
        </w:rPr>
        <w:t xml:space="preserve"> לא ניתן את זה. הילדים </w:t>
      </w:r>
      <w:bookmarkStart w:id="6670" w:name="_ETM_Q32_222499"/>
      <w:bookmarkEnd w:id="6670"/>
      <w:r>
        <w:rPr>
          <w:rtl/>
        </w:rPr>
        <w:t xml:space="preserve">האלה, עם הפה הקדוש הזה, אני מגיע לשם וכל ילד </w:t>
      </w:r>
      <w:bookmarkStart w:id="6671" w:name="_ETM_Q32_227319"/>
      <w:bookmarkEnd w:id="6671"/>
      <w:r>
        <w:rPr>
          <w:rtl/>
        </w:rPr>
        <w:t xml:space="preserve">כותב את התפילה שלו, אחד רוצה שלא יהיו מלחמות, אחד </w:t>
      </w:r>
      <w:bookmarkStart w:id="6672" w:name="_ETM_Q32_232139"/>
      <w:bookmarkEnd w:id="6672"/>
      <w:r>
        <w:rPr>
          <w:rtl/>
        </w:rPr>
        <w:t xml:space="preserve">רוצה שיהיה </w:t>
      </w:r>
      <w:r>
        <w:rPr>
          <w:rFonts w:hint="cs"/>
          <w:rtl/>
        </w:rPr>
        <w:t>ל</w:t>
      </w:r>
      <w:r>
        <w:rPr>
          <w:rtl/>
        </w:rPr>
        <w:t>גדול בתורה, אחד רוצה שישמור על חי</w:t>
      </w:r>
      <w:r>
        <w:rPr>
          <w:rFonts w:hint="cs"/>
          <w:rtl/>
        </w:rPr>
        <w:t>ילנו.</w:t>
      </w:r>
      <w:r>
        <w:rPr>
          <w:rtl/>
        </w:rPr>
        <w:t xml:space="preserve"> </w:t>
      </w:r>
      <w:bookmarkStart w:id="6673" w:name="_ETM_Q32_236959"/>
      <w:bookmarkEnd w:id="6673"/>
      <w:r>
        <w:rPr>
          <w:rtl/>
        </w:rPr>
        <w:t xml:space="preserve">אף אחד לא ביקש איזה משחק שיהיה לו, איזה טיסה </w:t>
      </w:r>
      <w:bookmarkStart w:id="6674" w:name="_ETM_Q32_241779"/>
      <w:bookmarkEnd w:id="6674"/>
      <w:r>
        <w:rPr>
          <w:rtl/>
        </w:rPr>
        <w:t>לחו</w:t>
      </w:r>
      <w:r>
        <w:rPr>
          <w:rFonts w:hint="cs"/>
          <w:rtl/>
        </w:rPr>
        <w:t>"</w:t>
      </w:r>
      <w:r>
        <w:rPr>
          <w:rtl/>
        </w:rPr>
        <w:t>ל, אף אחד מהילדים לא ביקש את זה</w:t>
      </w:r>
      <w:r>
        <w:rPr>
          <w:rFonts w:hint="cs"/>
          <w:rtl/>
        </w:rPr>
        <w:t>.</w:t>
      </w:r>
      <w:r>
        <w:rPr>
          <w:rtl/>
        </w:rPr>
        <w:t xml:space="preserve"> </w:t>
      </w:r>
      <w:bookmarkStart w:id="6675" w:name="_ETM_Q32_247010"/>
      <w:bookmarkEnd w:id="6675"/>
      <w:r>
        <w:rPr>
          <w:rtl/>
        </w:rPr>
        <w:t xml:space="preserve">ביקש הורים בריאים, ביקש נחת, ביקש אחדות, ילד בגיל </w:t>
      </w:r>
      <w:r>
        <w:rPr>
          <w:rFonts w:hint="cs"/>
          <w:rtl/>
        </w:rPr>
        <w:t>חמש וחצי.</w:t>
      </w:r>
      <w:r>
        <w:rPr>
          <w:rtl/>
        </w:rPr>
        <w:t xml:space="preserve"> </w:t>
      </w:r>
      <w:bookmarkStart w:id="6676" w:name="_ETM_Q32_251740"/>
      <w:bookmarkEnd w:id="6676"/>
      <w:r>
        <w:rPr>
          <w:rtl/>
        </w:rPr>
        <w:t xml:space="preserve">אני מבטיח לך שלא </w:t>
      </w:r>
      <w:r>
        <w:rPr>
          <w:rFonts w:hint="cs"/>
          <w:rtl/>
        </w:rPr>
        <w:t>אמרתי</w:t>
      </w:r>
      <w:r>
        <w:rPr>
          <w:rtl/>
        </w:rPr>
        <w:t xml:space="preserve"> לילד שלי מה לכתוב</w:t>
      </w:r>
      <w:bookmarkStart w:id="6677" w:name="_ETM_Q32_257110"/>
      <w:bookmarkEnd w:id="6677"/>
      <w:r>
        <w:rPr>
          <w:rFonts w:hint="cs"/>
          <w:rtl/>
        </w:rPr>
        <w:t xml:space="preserve"> - - - </w:t>
      </w:r>
    </w:p>
    <w:p w:rsidR="00476CF6" w:rsidRDefault="00476CF6" w:rsidP="009E20C2">
      <w:pPr>
        <w:rPr>
          <w:rtl/>
        </w:rPr>
      </w:pPr>
    </w:p>
    <w:p w:rsidR="00476CF6" w:rsidRDefault="00476CF6" w:rsidP="009E20C2">
      <w:pPr>
        <w:pStyle w:val="af5"/>
        <w:keepNext/>
        <w:rPr>
          <w:rtl/>
        </w:rPr>
      </w:pPr>
      <w:bookmarkStart w:id="6678" w:name="ET_interruption_5520_2"/>
      <w:r w:rsidRPr="00103BF5">
        <w:rPr>
          <w:rStyle w:val="TagStyle"/>
          <w:rtl/>
        </w:rPr>
        <w:t xml:space="preserve"> &lt;&lt; קריאה &gt;&gt; </w:t>
      </w:r>
      <w:r>
        <w:rPr>
          <w:rtl/>
        </w:rPr>
        <w:t>עודד פורר (ישראל ביתנו):</w:t>
      </w:r>
      <w:r w:rsidRPr="00103BF5">
        <w:rPr>
          <w:rStyle w:val="TagStyle"/>
          <w:rtl/>
        </w:rPr>
        <w:t xml:space="preserve"> &lt;&lt; קריאה &gt;&gt;</w:t>
      </w:r>
      <w:r>
        <w:rPr>
          <w:rtl/>
        </w:rPr>
        <w:t xml:space="preserve">   </w:t>
      </w:r>
      <w:bookmarkEnd w:id="6678"/>
    </w:p>
    <w:p w:rsidR="00476CF6" w:rsidRDefault="00476CF6" w:rsidP="00C8571E">
      <w:pPr>
        <w:rPr>
          <w:rtl/>
        </w:rPr>
      </w:pPr>
    </w:p>
    <w:p w:rsidR="00476CF6" w:rsidRDefault="00476CF6" w:rsidP="009635F5">
      <w:pPr>
        <w:rPr>
          <w:rtl/>
        </w:rPr>
      </w:pPr>
      <w:r>
        <w:rPr>
          <w:rFonts w:hint="cs"/>
          <w:rtl/>
        </w:rPr>
        <w:t>מה עם הילדים</w:t>
      </w:r>
      <w:bookmarkStart w:id="6679" w:name="_ETM_Q32_260339"/>
      <w:bookmarkEnd w:id="6679"/>
      <w:r>
        <w:rPr>
          <w:rFonts w:hint="cs"/>
          <w:rtl/>
        </w:rPr>
        <w:t xml:space="preserve"> - - - </w:t>
      </w:r>
    </w:p>
    <w:p w:rsidR="00476CF6" w:rsidRPr="00AA3234" w:rsidRDefault="00476CF6" w:rsidP="009E20C2">
      <w:pPr>
        <w:keepNext/>
        <w:rPr>
          <w:rtl/>
        </w:rPr>
      </w:pPr>
      <w:bookmarkStart w:id="6680" w:name="ET_yor_6688_3"/>
    </w:p>
    <w:p w:rsidR="00476CF6" w:rsidRDefault="00476CF6" w:rsidP="009E20C2">
      <w:pPr>
        <w:pStyle w:val="af6"/>
        <w:keepNext/>
        <w:rPr>
          <w:rtl/>
        </w:rPr>
      </w:pPr>
      <w:r w:rsidRPr="00103BF5">
        <w:rPr>
          <w:rStyle w:val="TagStyle"/>
          <w:rtl/>
        </w:rPr>
        <w:t xml:space="preserve"> &lt;&lt; יור &gt;&gt; </w:t>
      </w:r>
      <w:r>
        <w:rPr>
          <w:rtl/>
        </w:rPr>
        <w:t>היו"ר יעקב מרגי:</w:t>
      </w:r>
      <w:r w:rsidRPr="00103BF5">
        <w:rPr>
          <w:rStyle w:val="TagStyle"/>
          <w:rtl/>
        </w:rPr>
        <w:t xml:space="preserve"> &lt;&lt; יור &gt;&gt;</w:t>
      </w:r>
      <w:r>
        <w:rPr>
          <w:rtl/>
        </w:rPr>
        <w:t xml:space="preserve">   </w:t>
      </w:r>
      <w:bookmarkEnd w:id="6680"/>
    </w:p>
    <w:p w:rsidR="00476CF6" w:rsidRDefault="00476CF6" w:rsidP="00C8571E">
      <w:pPr>
        <w:rPr>
          <w:rtl/>
        </w:rPr>
      </w:pPr>
    </w:p>
    <w:p w:rsidR="00476CF6" w:rsidRDefault="00476CF6" w:rsidP="009635F5">
      <w:pPr>
        <w:rPr>
          <w:rtl/>
        </w:rPr>
      </w:pPr>
      <w:bookmarkStart w:id="6681" w:name="_ETM_Q32_258389"/>
      <w:bookmarkStart w:id="6682" w:name="_ETM_Q32_253549"/>
      <w:bookmarkEnd w:id="6681"/>
      <w:bookmarkEnd w:id="6682"/>
      <w:r>
        <w:rPr>
          <w:rFonts w:hint="cs"/>
          <w:rtl/>
        </w:rPr>
        <w:t>תודה. נא לא להפריע. עודד פורר, נא לשבת.</w:t>
      </w:r>
    </w:p>
    <w:p w:rsidR="00476CF6" w:rsidRDefault="00476CF6" w:rsidP="009635F5">
      <w:pPr>
        <w:rPr>
          <w:rtl/>
        </w:rPr>
      </w:pPr>
    </w:p>
    <w:p w:rsidR="00476CF6" w:rsidRDefault="00476CF6" w:rsidP="009E20C2">
      <w:pPr>
        <w:pStyle w:val="-"/>
        <w:keepNext/>
        <w:rPr>
          <w:rtl/>
        </w:rPr>
      </w:pPr>
      <w:bookmarkStart w:id="6683" w:name="ET_speakercontinue_5726_4"/>
      <w:r w:rsidRPr="00880294">
        <w:rPr>
          <w:rStyle w:val="TagStyle"/>
          <w:rtl/>
        </w:rPr>
        <w:t xml:space="preserve"> &lt;&lt; דובר_המשך &gt;&gt; </w:t>
      </w:r>
      <w:r>
        <w:rPr>
          <w:rtl/>
        </w:rPr>
        <w:t>ינון אזולאי (ש"ס):</w:t>
      </w:r>
      <w:r w:rsidRPr="00880294">
        <w:rPr>
          <w:rStyle w:val="TagStyle"/>
          <w:rtl/>
        </w:rPr>
        <w:t xml:space="preserve"> &lt;&lt; דובר_המשך &gt;&gt;</w:t>
      </w:r>
      <w:r>
        <w:rPr>
          <w:rtl/>
        </w:rPr>
        <w:t xml:space="preserve">   </w:t>
      </w:r>
      <w:bookmarkEnd w:id="6683"/>
    </w:p>
    <w:p w:rsidR="00476CF6" w:rsidRDefault="00476CF6" w:rsidP="00C8571E">
      <w:pPr>
        <w:rPr>
          <w:rtl/>
        </w:rPr>
      </w:pPr>
    </w:p>
    <w:p w:rsidR="00476CF6" w:rsidRDefault="00476CF6" w:rsidP="009E20C2">
      <w:pPr>
        <w:rPr>
          <w:rtl/>
        </w:rPr>
      </w:pPr>
      <w:bookmarkStart w:id="6684" w:name="_ETM_Q32_261860"/>
      <w:bookmarkEnd w:id="6684"/>
      <w:r>
        <w:rPr>
          <w:rFonts w:hint="cs"/>
          <w:rtl/>
        </w:rPr>
        <w:t xml:space="preserve">הילדים האלה, </w:t>
      </w:r>
      <w:bookmarkStart w:id="6685" w:name="_ETM_Q32_258439"/>
      <w:bookmarkEnd w:id="6685"/>
      <w:r>
        <w:rPr>
          <w:rFonts w:hint="cs"/>
          <w:rtl/>
        </w:rPr>
        <w:t>הילדים האלה,</w:t>
      </w:r>
      <w:r>
        <w:rPr>
          <w:rtl/>
        </w:rPr>
        <w:t xml:space="preserve"> שאתה מקנא בחינוך שלהם</w:t>
      </w:r>
      <w:r>
        <w:rPr>
          <w:rFonts w:hint="cs"/>
          <w:rtl/>
        </w:rPr>
        <w:t xml:space="preserve">, אתם מקנאים בחינוך שלהם, את הפה הזה </w:t>
      </w:r>
      <w:bookmarkStart w:id="6686" w:name="_ETM_Q32_266379"/>
      <w:bookmarkEnd w:id="6686"/>
      <w:r>
        <w:rPr>
          <w:rtl/>
        </w:rPr>
        <w:t xml:space="preserve">אתם רוצים לסגור להם. </w:t>
      </w:r>
      <w:bookmarkStart w:id="6687" w:name="_ETM_Q32_270800"/>
      <w:bookmarkEnd w:id="6687"/>
      <w:r>
        <w:rPr>
          <w:rFonts w:hint="cs"/>
          <w:rtl/>
        </w:rPr>
        <w:t xml:space="preserve">את הפה </w:t>
      </w:r>
      <w:bookmarkStart w:id="6688" w:name="_ETM_Q32_267079"/>
      <w:bookmarkEnd w:id="6688"/>
      <w:r>
        <w:rPr>
          <w:rtl/>
        </w:rPr>
        <w:t>של תינוקות</w:t>
      </w:r>
      <w:r>
        <w:rPr>
          <w:rFonts w:hint="cs"/>
          <w:rtl/>
        </w:rPr>
        <w:t xml:space="preserve"> של בית רבן אתם לא תסגרו, מי אתם? </w:t>
      </w:r>
      <w:r>
        <w:rPr>
          <w:rtl/>
        </w:rPr>
        <w:t xml:space="preserve"> </w:t>
      </w:r>
      <w:bookmarkStart w:id="6689" w:name="_ETM_Q32_272529"/>
      <w:bookmarkStart w:id="6690" w:name="_ETM_Q32_277699"/>
      <w:bookmarkEnd w:id="6689"/>
      <w:bookmarkEnd w:id="6690"/>
    </w:p>
    <w:p w:rsidR="00476CF6" w:rsidRDefault="00476CF6" w:rsidP="009E20C2">
      <w:pPr>
        <w:rPr>
          <w:rtl/>
        </w:rPr>
      </w:pPr>
    </w:p>
    <w:p w:rsidR="00476CF6" w:rsidRDefault="00476CF6" w:rsidP="009E20C2">
      <w:pPr>
        <w:pStyle w:val="af5"/>
        <w:keepNext/>
        <w:rPr>
          <w:rtl/>
        </w:rPr>
      </w:pPr>
      <w:bookmarkStart w:id="6691" w:name="ET_interruption_5520_5"/>
      <w:r w:rsidRPr="00880294">
        <w:rPr>
          <w:rStyle w:val="TagStyle"/>
          <w:rtl/>
        </w:rPr>
        <w:t xml:space="preserve"> &lt;&lt; קריאה &gt;&gt; </w:t>
      </w:r>
      <w:r>
        <w:rPr>
          <w:rtl/>
        </w:rPr>
        <w:t>עודד פורר (ישראל ביתנו):</w:t>
      </w:r>
      <w:r w:rsidRPr="00880294">
        <w:rPr>
          <w:rStyle w:val="TagStyle"/>
          <w:rtl/>
        </w:rPr>
        <w:t xml:space="preserve"> &lt;&lt; קריאה &gt;&gt;</w:t>
      </w:r>
      <w:r>
        <w:rPr>
          <w:rtl/>
        </w:rPr>
        <w:t xml:space="preserve">   </w:t>
      </w:r>
      <w:bookmarkEnd w:id="6691"/>
    </w:p>
    <w:p w:rsidR="00476CF6" w:rsidRDefault="00476CF6" w:rsidP="00C8571E">
      <w:pPr>
        <w:rPr>
          <w:rtl/>
        </w:rPr>
      </w:pPr>
    </w:p>
    <w:p w:rsidR="00476CF6" w:rsidRDefault="00476CF6" w:rsidP="009635F5">
      <w:pPr>
        <w:rPr>
          <w:rtl/>
        </w:rPr>
      </w:pPr>
      <w:bookmarkStart w:id="6692" w:name="_ETM_Q32_270388"/>
      <w:bookmarkEnd w:id="6692"/>
      <w:r>
        <w:rPr>
          <w:rFonts w:hint="cs"/>
          <w:rtl/>
        </w:rPr>
        <w:t xml:space="preserve">מה עם הילדים - - - </w:t>
      </w:r>
    </w:p>
    <w:p w:rsidR="00476CF6" w:rsidRDefault="00476CF6" w:rsidP="009635F5">
      <w:pPr>
        <w:rPr>
          <w:rtl/>
        </w:rPr>
      </w:pPr>
    </w:p>
    <w:p w:rsidR="00476CF6" w:rsidRDefault="00476CF6" w:rsidP="009E20C2">
      <w:pPr>
        <w:pStyle w:val="af5"/>
        <w:keepNext/>
        <w:rPr>
          <w:rtl/>
        </w:rPr>
      </w:pPr>
      <w:bookmarkStart w:id="6693" w:name="ET_interruption_5766_10"/>
      <w:r w:rsidRPr="00F73E6C">
        <w:rPr>
          <w:rStyle w:val="TagStyle"/>
          <w:rtl/>
        </w:rPr>
        <w:t xml:space="preserve"> &lt;&lt; קריאה &gt;&gt; </w:t>
      </w:r>
      <w:r>
        <w:rPr>
          <w:rFonts w:hint="cs"/>
          <w:rtl/>
        </w:rPr>
        <w:t>קריאות</w:t>
      </w:r>
      <w:r>
        <w:rPr>
          <w:rtl/>
        </w:rPr>
        <w:t>:</w:t>
      </w:r>
      <w:r w:rsidRPr="00F73E6C">
        <w:rPr>
          <w:rStyle w:val="TagStyle"/>
          <w:rtl/>
        </w:rPr>
        <w:t xml:space="preserve"> &lt;&lt; קריאה &gt;&gt;</w:t>
      </w:r>
      <w:r>
        <w:rPr>
          <w:rtl/>
        </w:rPr>
        <w:t xml:space="preserve">   </w:t>
      </w:r>
      <w:bookmarkEnd w:id="6693"/>
    </w:p>
    <w:p w:rsidR="00476CF6" w:rsidRDefault="00476CF6" w:rsidP="00C8571E">
      <w:pPr>
        <w:rPr>
          <w:rtl/>
        </w:rPr>
      </w:pPr>
    </w:p>
    <w:p w:rsidR="00476CF6" w:rsidRDefault="00476CF6" w:rsidP="009E20C2">
      <w:pPr>
        <w:rPr>
          <w:rtl/>
        </w:rPr>
      </w:pPr>
      <w:r>
        <w:rPr>
          <w:rFonts w:hint="cs"/>
          <w:rtl/>
        </w:rPr>
        <w:t xml:space="preserve"> - - - </w:t>
      </w:r>
    </w:p>
    <w:p w:rsidR="00476CF6" w:rsidRDefault="00476CF6" w:rsidP="009E20C2">
      <w:pPr>
        <w:rPr>
          <w:rtl/>
        </w:rPr>
      </w:pPr>
    </w:p>
    <w:p w:rsidR="00476CF6" w:rsidRDefault="00476CF6" w:rsidP="009E20C2">
      <w:pPr>
        <w:pStyle w:val="af6"/>
        <w:keepNext/>
        <w:rPr>
          <w:rtl/>
        </w:rPr>
      </w:pPr>
      <w:bookmarkStart w:id="6694" w:name="ET_yor_6688_6"/>
      <w:r w:rsidRPr="00F73E6C">
        <w:rPr>
          <w:rStyle w:val="TagStyle"/>
          <w:rtl/>
        </w:rPr>
        <w:t xml:space="preserve"> &lt;&lt; יור &gt;&gt; </w:t>
      </w:r>
      <w:r>
        <w:rPr>
          <w:rtl/>
        </w:rPr>
        <w:t>היו"ר יעקב מרגי:</w:t>
      </w:r>
      <w:r w:rsidRPr="00F73E6C">
        <w:rPr>
          <w:rStyle w:val="TagStyle"/>
          <w:rtl/>
        </w:rPr>
        <w:t xml:space="preserve"> &lt;&lt; יור &gt;&gt;</w:t>
      </w:r>
      <w:r>
        <w:rPr>
          <w:rtl/>
        </w:rPr>
        <w:t xml:space="preserve">   </w:t>
      </w:r>
      <w:bookmarkEnd w:id="6694"/>
    </w:p>
    <w:p w:rsidR="00476CF6" w:rsidRDefault="00476CF6" w:rsidP="00C8571E">
      <w:pPr>
        <w:rPr>
          <w:rtl/>
        </w:rPr>
      </w:pPr>
    </w:p>
    <w:p w:rsidR="00476CF6" w:rsidRDefault="00476CF6" w:rsidP="009E20C2">
      <w:pPr>
        <w:rPr>
          <w:rtl/>
        </w:rPr>
      </w:pPr>
      <w:r>
        <w:rPr>
          <w:rFonts w:hint="cs"/>
          <w:rtl/>
        </w:rPr>
        <w:t>עודד פורר, בישיבה. עודד פורר, בישיבה.</w:t>
      </w:r>
    </w:p>
    <w:p w:rsidR="00476CF6" w:rsidRDefault="00476CF6" w:rsidP="009E20C2">
      <w:pPr>
        <w:rPr>
          <w:rtl/>
        </w:rPr>
      </w:pPr>
    </w:p>
    <w:p w:rsidR="00476CF6" w:rsidRDefault="00476CF6" w:rsidP="009E20C2">
      <w:pPr>
        <w:pStyle w:val="-"/>
        <w:keepNext/>
        <w:rPr>
          <w:rtl/>
        </w:rPr>
      </w:pPr>
      <w:bookmarkStart w:id="6695" w:name="ET_speakercontinue_5726_7"/>
      <w:r w:rsidRPr="00F73E6C">
        <w:rPr>
          <w:rStyle w:val="TagStyle"/>
          <w:rtl/>
        </w:rPr>
        <w:t xml:space="preserve"> &lt;&lt; דובר_המשך &gt;&gt; </w:t>
      </w:r>
      <w:r>
        <w:rPr>
          <w:rtl/>
        </w:rPr>
        <w:t>ינון אזולאי (ש"ס):</w:t>
      </w:r>
      <w:r w:rsidRPr="00F73E6C">
        <w:rPr>
          <w:rStyle w:val="TagStyle"/>
          <w:rtl/>
        </w:rPr>
        <w:t xml:space="preserve"> &lt;&lt; דובר_המשך &gt;&gt;</w:t>
      </w:r>
      <w:r>
        <w:rPr>
          <w:rtl/>
        </w:rPr>
        <w:t xml:space="preserve">   </w:t>
      </w:r>
      <w:bookmarkEnd w:id="6695"/>
    </w:p>
    <w:p w:rsidR="00476CF6" w:rsidRDefault="00476CF6" w:rsidP="00C8571E">
      <w:pPr>
        <w:rPr>
          <w:rtl/>
        </w:rPr>
      </w:pPr>
    </w:p>
    <w:p w:rsidR="00476CF6" w:rsidRDefault="00476CF6" w:rsidP="009E20C2">
      <w:pPr>
        <w:rPr>
          <w:rtl/>
        </w:rPr>
      </w:pPr>
      <w:bookmarkStart w:id="6696" w:name="_ETM_Q32_277059"/>
      <w:bookmarkEnd w:id="6696"/>
      <w:r>
        <w:rPr>
          <w:rtl/>
        </w:rPr>
        <w:t xml:space="preserve"> </w:t>
      </w:r>
      <w:r>
        <w:rPr>
          <w:rFonts w:hint="cs"/>
          <w:rtl/>
        </w:rPr>
        <w:t xml:space="preserve">את המנגינה הזאת </w:t>
      </w:r>
      <w:bookmarkStart w:id="6697" w:name="_ETM_Q32_276107"/>
      <w:bookmarkEnd w:id="6697"/>
      <w:r>
        <w:rPr>
          <w:rFonts w:hint="cs"/>
          <w:rtl/>
        </w:rPr>
        <w:t>אנחנו לא נפסיק.</w:t>
      </w:r>
      <w:bookmarkStart w:id="6698" w:name="_ETM_Q32_281778"/>
      <w:bookmarkEnd w:id="6698"/>
      <w:r>
        <w:rPr>
          <w:rFonts w:hint="cs"/>
          <w:rtl/>
        </w:rPr>
        <w:t xml:space="preserve"> את המנגינה הזאת - - </w:t>
      </w:r>
    </w:p>
    <w:p w:rsidR="00476CF6" w:rsidRDefault="00476CF6" w:rsidP="009E20C2">
      <w:pPr>
        <w:rPr>
          <w:rtl/>
        </w:rPr>
      </w:pPr>
    </w:p>
    <w:p w:rsidR="00476CF6" w:rsidRDefault="00476CF6" w:rsidP="009E20C2">
      <w:pPr>
        <w:pStyle w:val="af5"/>
        <w:keepNext/>
        <w:rPr>
          <w:rtl/>
        </w:rPr>
      </w:pPr>
      <w:bookmarkStart w:id="6699" w:name="ET_interruption_5520_12"/>
      <w:r w:rsidRPr="00F73E6C">
        <w:rPr>
          <w:rStyle w:val="TagStyle"/>
          <w:rtl/>
        </w:rPr>
        <w:t xml:space="preserve"> &lt;&lt; קריאה &gt;&gt; </w:t>
      </w:r>
      <w:r>
        <w:rPr>
          <w:rtl/>
        </w:rPr>
        <w:t>עודד פורר (ישראל ביתנו):</w:t>
      </w:r>
      <w:r w:rsidRPr="00F73E6C">
        <w:rPr>
          <w:rStyle w:val="TagStyle"/>
          <w:rtl/>
        </w:rPr>
        <w:t xml:space="preserve"> &lt;&lt; קריאה &gt;&gt;</w:t>
      </w:r>
      <w:r>
        <w:rPr>
          <w:rtl/>
        </w:rPr>
        <w:t xml:space="preserve">   </w:t>
      </w:r>
      <w:bookmarkEnd w:id="6699"/>
    </w:p>
    <w:p w:rsidR="00476CF6" w:rsidRDefault="00476CF6" w:rsidP="00C8571E">
      <w:pPr>
        <w:rPr>
          <w:rtl/>
        </w:rPr>
      </w:pPr>
    </w:p>
    <w:p w:rsidR="00476CF6" w:rsidRDefault="00476CF6" w:rsidP="009E20C2">
      <w:pPr>
        <w:rPr>
          <w:rtl/>
        </w:rPr>
      </w:pPr>
      <w:r>
        <w:rPr>
          <w:rFonts w:hint="cs"/>
          <w:rtl/>
        </w:rPr>
        <w:t xml:space="preserve"> - - - </w:t>
      </w:r>
    </w:p>
    <w:p w:rsidR="00476CF6" w:rsidRDefault="00476CF6" w:rsidP="009E20C2">
      <w:pPr>
        <w:rPr>
          <w:rtl/>
        </w:rPr>
      </w:pPr>
    </w:p>
    <w:p w:rsidR="00476CF6" w:rsidRDefault="00476CF6" w:rsidP="009E20C2">
      <w:pPr>
        <w:pStyle w:val="af6"/>
        <w:keepNext/>
        <w:rPr>
          <w:rtl/>
        </w:rPr>
      </w:pPr>
      <w:bookmarkStart w:id="6700" w:name="ET_yor_6688_13"/>
      <w:r w:rsidRPr="00F73E6C">
        <w:rPr>
          <w:rStyle w:val="TagStyle"/>
          <w:rtl/>
        </w:rPr>
        <w:t xml:space="preserve"> &lt;&lt; יור &gt;&gt; </w:t>
      </w:r>
      <w:r>
        <w:rPr>
          <w:rtl/>
        </w:rPr>
        <w:t>היו"ר יעקב מרגי:</w:t>
      </w:r>
      <w:r w:rsidRPr="00F73E6C">
        <w:rPr>
          <w:rStyle w:val="TagStyle"/>
          <w:rtl/>
        </w:rPr>
        <w:t xml:space="preserve"> &lt;&lt; יור &gt;&gt;</w:t>
      </w:r>
      <w:r>
        <w:rPr>
          <w:rtl/>
        </w:rPr>
        <w:t xml:space="preserve">   </w:t>
      </w:r>
      <w:bookmarkEnd w:id="6700"/>
    </w:p>
    <w:p w:rsidR="00476CF6" w:rsidRDefault="00476CF6" w:rsidP="00C8571E">
      <w:pPr>
        <w:rPr>
          <w:rtl/>
        </w:rPr>
      </w:pPr>
    </w:p>
    <w:p w:rsidR="00476CF6" w:rsidRPr="00F73E6C" w:rsidRDefault="00476CF6" w:rsidP="009E20C2">
      <w:pPr>
        <w:rPr>
          <w:rtl/>
        </w:rPr>
      </w:pPr>
      <w:r>
        <w:rPr>
          <w:rFonts w:hint="cs"/>
          <w:rtl/>
        </w:rPr>
        <w:t xml:space="preserve">אתה לא יכול. קריאות ביניים, בישיבה.  </w:t>
      </w:r>
    </w:p>
    <w:p w:rsidR="00476CF6" w:rsidRDefault="00476CF6" w:rsidP="009635F5">
      <w:pPr>
        <w:rPr>
          <w:rtl/>
        </w:rPr>
      </w:pPr>
    </w:p>
    <w:p w:rsidR="00476CF6" w:rsidRDefault="00476CF6" w:rsidP="009E20C2">
      <w:pPr>
        <w:pStyle w:val="-"/>
        <w:keepNext/>
        <w:rPr>
          <w:rtl/>
        </w:rPr>
      </w:pPr>
      <w:bookmarkStart w:id="6701" w:name="ET_speakercontinue_5726_14"/>
      <w:r w:rsidRPr="00F73E6C">
        <w:rPr>
          <w:rStyle w:val="TagStyle"/>
          <w:rtl/>
        </w:rPr>
        <w:t xml:space="preserve"> &lt;&lt; דובר_המשך &gt;&gt; </w:t>
      </w:r>
      <w:r>
        <w:rPr>
          <w:rtl/>
        </w:rPr>
        <w:t>ינון אזולאי (ש"ס):</w:t>
      </w:r>
      <w:r w:rsidRPr="00F73E6C">
        <w:rPr>
          <w:rStyle w:val="TagStyle"/>
          <w:rtl/>
        </w:rPr>
        <w:t xml:space="preserve"> &lt;&lt; דובר_המשך &gt;&gt;</w:t>
      </w:r>
      <w:r>
        <w:rPr>
          <w:rtl/>
        </w:rPr>
        <w:t xml:space="preserve">   </w:t>
      </w:r>
      <w:bookmarkEnd w:id="6701"/>
    </w:p>
    <w:p w:rsidR="00476CF6" w:rsidRDefault="00476CF6" w:rsidP="00C8571E">
      <w:pPr>
        <w:rPr>
          <w:rtl/>
        </w:rPr>
      </w:pPr>
    </w:p>
    <w:p w:rsidR="00476CF6" w:rsidRDefault="00476CF6" w:rsidP="009E20C2">
      <w:pPr>
        <w:rPr>
          <w:rtl/>
        </w:rPr>
      </w:pPr>
      <w:r>
        <w:rPr>
          <w:rFonts w:hint="cs"/>
          <w:rtl/>
        </w:rPr>
        <w:t xml:space="preserve"> - - </w:t>
      </w:r>
      <w:bookmarkStart w:id="6702" w:name="_ETM_Q32_280099"/>
      <w:bookmarkStart w:id="6703" w:name="_ETM_Q32_251832"/>
      <w:bookmarkStart w:id="6704" w:name="_ETM_Q32_254361"/>
      <w:bookmarkStart w:id="6705" w:name="_ETM_Q32_254408"/>
      <w:bookmarkStart w:id="6706" w:name="_ETM_Q32_244703"/>
      <w:bookmarkStart w:id="6707" w:name="_ETM_Q32_284419"/>
      <w:bookmarkStart w:id="6708" w:name="_ETM_Q32_287900"/>
      <w:bookmarkStart w:id="6709" w:name="_ETM_Q32_257424"/>
      <w:bookmarkEnd w:id="6702"/>
      <w:bookmarkEnd w:id="6703"/>
      <w:bookmarkEnd w:id="6704"/>
      <w:bookmarkEnd w:id="6705"/>
      <w:bookmarkEnd w:id="6706"/>
      <w:bookmarkEnd w:id="6707"/>
      <w:bookmarkEnd w:id="6708"/>
      <w:bookmarkEnd w:id="6709"/>
      <w:r>
        <w:rPr>
          <w:rFonts w:hint="cs"/>
          <w:rtl/>
        </w:rPr>
        <w:t xml:space="preserve">מעולם לא הפסקנו, לעולם לא נפסיק. </w:t>
      </w:r>
      <w:r>
        <w:rPr>
          <w:rtl/>
        </w:rPr>
        <w:t xml:space="preserve">זו מנגינה של </w:t>
      </w:r>
      <w:bookmarkStart w:id="6710" w:name="_ETM_Q32_290550"/>
      <w:bookmarkStart w:id="6711" w:name="_ETM_Q32_295456"/>
      <w:bookmarkEnd w:id="6710"/>
      <w:bookmarkEnd w:id="6711"/>
      <w:r>
        <w:rPr>
          <w:rFonts w:hint="cs"/>
          <w:rtl/>
        </w:rPr>
        <w:t xml:space="preserve">היהדות, </w:t>
      </w:r>
      <w:r>
        <w:rPr>
          <w:rtl/>
        </w:rPr>
        <w:t>של העולם היהודי, 3,000 שנה שמר עלינ</w:t>
      </w:r>
      <w:bookmarkStart w:id="6712" w:name="_ETM_Q32_291914"/>
      <w:bookmarkEnd w:id="6712"/>
      <w:r>
        <w:rPr>
          <w:rtl/>
        </w:rPr>
        <w:t>ו, התורה שמרה עלינו</w:t>
      </w:r>
      <w:r>
        <w:rPr>
          <w:rFonts w:hint="cs"/>
          <w:rtl/>
        </w:rPr>
        <w:t>,</w:t>
      </w:r>
      <w:r>
        <w:rPr>
          <w:rtl/>
        </w:rPr>
        <w:t xml:space="preserve"> </w:t>
      </w:r>
      <w:bookmarkStart w:id="6713" w:name="_ETM_Q32_294980"/>
      <w:bookmarkEnd w:id="6713"/>
      <w:r>
        <w:rPr>
          <w:rtl/>
        </w:rPr>
        <w:t xml:space="preserve">ועם זה אנחנו נמשיך. </w:t>
      </w:r>
      <w:bookmarkStart w:id="6714" w:name="_ETM_Q32_300000"/>
      <w:bookmarkEnd w:id="6714"/>
      <w:r>
        <w:rPr>
          <w:rtl/>
        </w:rPr>
        <w:t>התינוקות האלה</w:t>
      </w:r>
      <w:r>
        <w:rPr>
          <w:rFonts w:hint="cs"/>
          <w:rtl/>
        </w:rPr>
        <w:t>,</w:t>
      </w:r>
      <w:r>
        <w:rPr>
          <w:rtl/>
        </w:rPr>
        <w:t xml:space="preserve"> </w:t>
      </w:r>
      <w:bookmarkStart w:id="6715" w:name="_ETM_Q32_302000"/>
      <w:bookmarkEnd w:id="6715"/>
      <w:r>
        <w:rPr>
          <w:rFonts w:hint="cs"/>
          <w:rtl/>
        </w:rPr>
        <w:t xml:space="preserve">הם </w:t>
      </w:r>
      <w:r>
        <w:rPr>
          <w:rtl/>
        </w:rPr>
        <w:t xml:space="preserve">אלה שעושים לי נחת רוח, לא המלחמות שלכם פה, לא </w:t>
      </w:r>
      <w:bookmarkStart w:id="6716" w:name="_ETM_Q32_305639"/>
      <w:bookmarkEnd w:id="6716"/>
      <w:r>
        <w:rPr>
          <w:rtl/>
        </w:rPr>
        <w:t>שאתם רוצים לסגור לנו</w:t>
      </w:r>
      <w:bookmarkStart w:id="6717" w:name="_ETM_Q32_310614"/>
      <w:bookmarkEnd w:id="6717"/>
      <w:r>
        <w:rPr>
          <w:rFonts w:hint="cs"/>
          <w:rtl/>
        </w:rPr>
        <w:t xml:space="preserve"> - -</w:t>
      </w:r>
    </w:p>
    <w:p w:rsidR="00476CF6" w:rsidRDefault="00476CF6" w:rsidP="009E20C2">
      <w:pPr>
        <w:rPr>
          <w:rtl/>
        </w:rPr>
      </w:pPr>
    </w:p>
    <w:p w:rsidR="00476CF6" w:rsidRDefault="00476CF6" w:rsidP="009E20C2">
      <w:pPr>
        <w:pStyle w:val="af5"/>
        <w:keepNext/>
        <w:rPr>
          <w:rtl/>
        </w:rPr>
      </w:pPr>
      <w:bookmarkStart w:id="6718" w:name="ET_interruption_5520_15"/>
      <w:r w:rsidRPr="00494910">
        <w:rPr>
          <w:rStyle w:val="TagStyle"/>
          <w:rtl/>
        </w:rPr>
        <w:t xml:space="preserve"> &lt;&lt; קריאה &gt;&gt; </w:t>
      </w:r>
      <w:r>
        <w:rPr>
          <w:rFonts w:hint="cs"/>
          <w:rtl/>
        </w:rPr>
        <w:t>קריאות</w:t>
      </w:r>
      <w:r>
        <w:rPr>
          <w:rtl/>
        </w:rPr>
        <w:t>:</w:t>
      </w:r>
      <w:r w:rsidRPr="00494910">
        <w:rPr>
          <w:rStyle w:val="TagStyle"/>
          <w:rtl/>
        </w:rPr>
        <w:t xml:space="preserve"> &lt;&lt; קריאה &gt;&gt;</w:t>
      </w:r>
      <w:r>
        <w:rPr>
          <w:rtl/>
        </w:rPr>
        <w:t xml:space="preserve">   </w:t>
      </w:r>
      <w:bookmarkEnd w:id="6718"/>
    </w:p>
    <w:p w:rsidR="00476CF6" w:rsidRDefault="00476CF6" w:rsidP="00C8571E">
      <w:pPr>
        <w:rPr>
          <w:rtl/>
        </w:rPr>
      </w:pPr>
    </w:p>
    <w:p w:rsidR="00476CF6" w:rsidRDefault="00476CF6" w:rsidP="009E20C2">
      <w:pPr>
        <w:rPr>
          <w:rtl/>
        </w:rPr>
      </w:pPr>
      <w:r>
        <w:rPr>
          <w:rFonts w:hint="cs"/>
          <w:rtl/>
        </w:rPr>
        <w:t xml:space="preserve"> - - - </w:t>
      </w:r>
    </w:p>
    <w:p w:rsidR="00476CF6" w:rsidRDefault="00476CF6" w:rsidP="009E20C2">
      <w:pPr>
        <w:rPr>
          <w:rtl/>
        </w:rPr>
      </w:pPr>
    </w:p>
    <w:p w:rsidR="00476CF6" w:rsidRDefault="00476CF6" w:rsidP="009E20C2">
      <w:pPr>
        <w:pStyle w:val="af6"/>
        <w:keepNext/>
        <w:rPr>
          <w:rtl/>
        </w:rPr>
      </w:pPr>
      <w:bookmarkStart w:id="6719" w:name="ET_yor_6688_16"/>
      <w:r w:rsidRPr="00494910">
        <w:rPr>
          <w:rStyle w:val="TagStyle"/>
          <w:rtl/>
        </w:rPr>
        <w:t xml:space="preserve"> &lt;&lt; יור &gt;&gt; </w:t>
      </w:r>
      <w:r>
        <w:rPr>
          <w:rtl/>
        </w:rPr>
        <w:t>היו"ר יעקב מרגי:</w:t>
      </w:r>
      <w:r w:rsidRPr="00494910">
        <w:rPr>
          <w:rStyle w:val="TagStyle"/>
          <w:rtl/>
        </w:rPr>
        <w:t xml:space="preserve"> &lt;&lt; יור &gt;&gt;</w:t>
      </w:r>
      <w:r>
        <w:rPr>
          <w:rtl/>
        </w:rPr>
        <w:t xml:space="preserve">   </w:t>
      </w:r>
      <w:bookmarkEnd w:id="6719"/>
    </w:p>
    <w:p w:rsidR="00476CF6" w:rsidRDefault="00476CF6" w:rsidP="00C8571E">
      <w:pPr>
        <w:rPr>
          <w:rtl/>
        </w:rPr>
      </w:pPr>
    </w:p>
    <w:p w:rsidR="00476CF6" w:rsidRDefault="00476CF6" w:rsidP="009E20C2">
      <w:pPr>
        <w:rPr>
          <w:rtl/>
        </w:rPr>
      </w:pPr>
      <w:r>
        <w:rPr>
          <w:rFonts w:hint="cs"/>
          <w:rtl/>
        </w:rPr>
        <w:t xml:space="preserve">נא לא להפריע, עודד פורר. </w:t>
      </w:r>
    </w:p>
    <w:p w:rsidR="00476CF6" w:rsidRDefault="00476CF6" w:rsidP="009E20C2">
      <w:pPr>
        <w:rPr>
          <w:rtl/>
        </w:rPr>
      </w:pPr>
    </w:p>
    <w:p w:rsidR="00476CF6" w:rsidRDefault="00476CF6" w:rsidP="009E20C2">
      <w:pPr>
        <w:pStyle w:val="-"/>
        <w:keepNext/>
        <w:rPr>
          <w:rtl/>
        </w:rPr>
      </w:pPr>
      <w:bookmarkStart w:id="6720" w:name="ET_speakercontinue_5726_17"/>
      <w:r w:rsidRPr="00494910">
        <w:rPr>
          <w:rStyle w:val="TagStyle"/>
          <w:rtl/>
        </w:rPr>
        <w:t xml:space="preserve"> &lt;&lt; דובר_המשך &gt;&gt; </w:t>
      </w:r>
      <w:r>
        <w:rPr>
          <w:rtl/>
        </w:rPr>
        <w:t>ינון אזולאי (ש"ס):</w:t>
      </w:r>
      <w:r w:rsidRPr="00494910">
        <w:rPr>
          <w:rStyle w:val="TagStyle"/>
          <w:rtl/>
        </w:rPr>
        <w:t xml:space="preserve"> &lt;&lt; דובר_המשך &gt;&gt;</w:t>
      </w:r>
      <w:r>
        <w:rPr>
          <w:rtl/>
        </w:rPr>
        <w:t xml:space="preserve">   </w:t>
      </w:r>
      <w:bookmarkEnd w:id="6720"/>
    </w:p>
    <w:p w:rsidR="00476CF6" w:rsidRDefault="00476CF6" w:rsidP="00C8571E">
      <w:pPr>
        <w:rPr>
          <w:rtl/>
        </w:rPr>
      </w:pPr>
    </w:p>
    <w:p w:rsidR="00476CF6" w:rsidRDefault="00476CF6" w:rsidP="009E20C2">
      <w:pPr>
        <w:rPr>
          <w:rtl/>
        </w:rPr>
      </w:pPr>
      <w:bookmarkStart w:id="6721" w:name="_ETM_Q32_309279"/>
      <w:bookmarkStart w:id="6722" w:name="_ETM_Q32_313300"/>
      <w:bookmarkStart w:id="6723" w:name="_ETM_Q32_314020"/>
      <w:bookmarkEnd w:id="6721"/>
      <w:bookmarkEnd w:id="6722"/>
      <w:bookmarkEnd w:id="6723"/>
      <w:r>
        <w:rPr>
          <w:rFonts w:hint="cs"/>
          <w:rtl/>
        </w:rPr>
        <w:t xml:space="preserve">- - אתם </w:t>
      </w:r>
      <w:r w:rsidRPr="00A755A4">
        <w:rPr>
          <w:rFonts w:hint="cs"/>
          <w:rtl/>
        </w:rPr>
        <w:t>והמפלצת</w:t>
      </w:r>
      <w:r>
        <w:rPr>
          <w:rFonts w:hint="cs"/>
          <w:rtl/>
        </w:rPr>
        <w:t xml:space="preserve"> היו</w:t>
      </w:r>
      <w:bookmarkStart w:id="6724" w:name="_ETM_Q32_306714"/>
      <w:bookmarkStart w:id="6725" w:name="_ETM_Q32_316244"/>
      <w:bookmarkStart w:id="6726" w:name="_ETM_Q32_320541"/>
      <w:bookmarkStart w:id="6727" w:name="_ETM_Q32_316814"/>
      <w:bookmarkStart w:id="6728" w:name="_ETM_Q32_318214"/>
      <w:bookmarkStart w:id="6729" w:name="_ETM_Q32_314654"/>
      <w:bookmarkStart w:id="6730" w:name="_ETM_Q32_319514"/>
      <w:bookmarkEnd w:id="6724"/>
      <w:bookmarkEnd w:id="6725"/>
      <w:bookmarkEnd w:id="6726"/>
      <w:bookmarkEnd w:id="6727"/>
      <w:bookmarkEnd w:id="6728"/>
      <w:bookmarkEnd w:id="6729"/>
      <w:bookmarkEnd w:id="6730"/>
      <w:r>
        <w:rPr>
          <w:rFonts w:hint="cs"/>
          <w:rtl/>
        </w:rPr>
        <w:t xml:space="preserve">עצת המשפטית. מי אתם? מי אתם? </w:t>
      </w:r>
    </w:p>
    <w:p w:rsidR="00476CF6" w:rsidRDefault="00476CF6" w:rsidP="009E20C2">
      <w:pPr>
        <w:rPr>
          <w:rtl/>
        </w:rPr>
      </w:pPr>
      <w:bookmarkStart w:id="6731" w:name="_ETM_Q32_312884"/>
      <w:bookmarkStart w:id="6732" w:name="_ETM_Q32_325083"/>
      <w:bookmarkEnd w:id="6731"/>
      <w:bookmarkEnd w:id="6732"/>
    </w:p>
    <w:p w:rsidR="00476CF6" w:rsidRDefault="00476CF6" w:rsidP="009E20C2">
      <w:pPr>
        <w:rPr>
          <w:rtl/>
        </w:rPr>
      </w:pPr>
    </w:p>
    <w:p w:rsidR="00476CF6" w:rsidRDefault="00476CF6" w:rsidP="009E20C2">
      <w:pPr>
        <w:pStyle w:val="af5"/>
        <w:keepNext/>
        <w:rPr>
          <w:rtl/>
        </w:rPr>
      </w:pPr>
      <w:bookmarkStart w:id="6733" w:name="ET_interruption_5520_18"/>
      <w:r w:rsidRPr="00494910">
        <w:rPr>
          <w:rStyle w:val="TagStyle"/>
          <w:rtl/>
        </w:rPr>
        <w:t xml:space="preserve"> &lt;&lt; קריאה &gt;&gt; </w:t>
      </w:r>
      <w:r>
        <w:rPr>
          <w:rtl/>
        </w:rPr>
        <w:t>עודד פורר (ישראל ביתנו):</w:t>
      </w:r>
      <w:r w:rsidRPr="00494910">
        <w:rPr>
          <w:rStyle w:val="TagStyle"/>
          <w:rtl/>
        </w:rPr>
        <w:t xml:space="preserve"> &lt;&lt; קריאה &gt;&gt;</w:t>
      </w:r>
      <w:r>
        <w:rPr>
          <w:rtl/>
        </w:rPr>
        <w:t xml:space="preserve">   </w:t>
      </w:r>
      <w:bookmarkEnd w:id="6733"/>
    </w:p>
    <w:p w:rsidR="00476CF6" w:rsidRDefault="00476CF6" w:rsidP="00C8571E">
      <w:pPr>
        <w:rPr>
          <w:rtl/>
        </w:rPr>
      </w:pPr>
    </w:p>
    <w:p w:rsidR="00476CF6" w:rsidRDefault="00476CF6" w:rsidP="009E20C2">
      <w:pPr>
        <w:rPr>
          <w:rtl/>
        </w:rPr>
      </w:pPr>
      <w:r>
        <w:rPr>
          <w:rFonts w:hint="cs"/>
          <w:rtl/>
        </w:rPr>
        <w:t xml:space="preserve"> - - - </w:t>
      </w:r>
    </w:p>
    <w:p w:rsidR="00476CF6" w:rsidRDefault="00476CF6" w:rsidP="009E20C2">
      <w:pPr>
        <w:rPr>
          <w:rtl/>
        </w:rPr>
      </w:pPr>
    </w:p>
    <w:p w:rsidR="00476CF6" w:rsidRDefault="00476CF6" w:rsidP="009E20C2">
      <w:pPr>
        <w:pStyle w:val="af6"/>
        <w:keepNext/>
        <w:rPr>
          <w:rtl/>
        </w:rPr>
      </w:pPr>
      <w:bookmarkStart w:id="6734" w:name="ET_yor_6688_19"/>
      <w:r w:rsidRPr="00494910">
        <w:rPr>
          <w:rStyle w:val="TagStyle"/>
          <w:rtl/>
        </w:rPr>
        <w:t xml:space="preserve"> &lt;&lt; יור &gt;&gt; </w:t>
      </w:r>
      <w:r>
        <w:rPr>
          <w:rtl/>
        </w:rPr>
        <w:t>היו"ר יעקב מרגי:</w:t>
      </w:r>
      <w:r w:rsidRPr="00494910">
        <w:rPr>
          <w:rStyle w:val="TagStyle"/>
          <w:rtl/>
        </w:rPr>
        <w:t xml:space="preserve"> &lt;&lt; יור &gt;&gt;</w:t>
      </w:r>
      <w:r>
        <w:rPr>
          <w:rtl/>
        </w:rPr>
        <w:t xml:space="preserve">   </w:t>
      </w:r>
      <w:bookmarkEnd w:id="6734"/>
    </w:p>
    <w:p w:rsidR="00476CF6" w:rsidRDefault="00476CF6" w:rsidP="00C8571E">
      <w:pPr>
        <w:rPr>
          <w:rtl/>
        </w:rPr>
      </w:pPr>
    </w:p>
    <w:p w:rsidR="00476CF6" w:rsidRDefault="00476CF6" w:rsidP="009E20C2">
      <w:pPr>
        <w:rPr>
          <w:rtl/>
        </w:rPr>
      </w:pPr>
      <w:r>
        <w:rPr>
          <w:rFonts w:hint="cs"/>
          <w:rtl/>
        </w:rPr>
        <w:t>עודד פורר, קריאת ביניים, לא נ</w:t>
      </w:r>
      <w:bookmarkStart w:id="6735" w:name="_ETM_Q32_309394"/>
      <w:bookmarkEnd w:id="6735"/>
      <w:r>
        <w:rPr>
          <w:rFonts w:hint="cs"/>
          <w:rtl/>
        </w:rPr>
        <w:t>אום.</w:t>
      </w:r>
    </w:p>
    <w:p w:rsidR="00476CF6" w:rsidRDefault="00476CF6" w:rsidP="009E20C2">
      <w:pPr>
        <w:rPr>
          <w:rtl/>
        </w:rPr>
      </w:pPr>
    </w:p>
    <w:p w:rsidR="00476CF6" w:rsidRDefault="00476CF6" w:rsidP="009E20C2">
      <w:pPr>
        <w:pStyle w:val="-"/>
        <w:keepNext/>
        <w:rPr>
          <w:rtl/>
        </w:rPr>
      </w:pPr>
      <w:r w:rsidRPr="00392047">
        <w:rPr>
          <w:rStyle w:val="TagStyle"/>
          <w:rtl/>
        </w:rPr>
        <w:t xml:space="preserve"> &lt;&lt; דובר_המשך &gt;&gt;</w:t>
      </w:r>
      <w:r w:rsidRPr="00494910">
        <w:rPr>
          <w:rStyle w:val="TagStyle"/>
          <w:rtl/>
        </w:rPr>
        <w:t xml:space="preserve"> </w:t>
      </w:r>
      <w:r>
        <w:rPr>
          <w:rtl/>
        </w:rPr>
        <w:t>ינון אזולאי (ש"ס):</w:t>
      </w:r>
      <w:r w:rsidRPr="00494910">
        <w:rPr>
          <w:rStyle w:val="TagStyle"/>
          <w:rtl/>
        </w:rPr>
        <w:t xml:space="preserve"> </w:t>
      </w:r>
      <w:r w:rsidRPr="00392047">
        <w:rPr>
          <w:rStyle w:val="TagStyle"/>
          <w:rtl/>
        </w:rPr>
        <w:t xml:space="preserve">&lt;&lt; דובר_המשך &gt;&gt; </w:t>
      </w:r>
      <w:r>
        <w:rPr>
          <w:rtl/>
        </w:rPr>
        <w:t xml:space="preserve">  </w:t>
      </w:r>
    </w:p>
    <w:p w:rsidR="00476CF6" w:rsidRPr="00392047" w:rsidRDefault="00476CF6" w:rsidP="009E20C2">
      <w:pPr>
        <w:rPr>
          <w:rtl/>
          <w:lang w:eastAsia="he-IL"/>
        </w:rPr>
      </w:pPr>
    </w:p>
    <w:p w:rsidR="00476CF6" w:rsidRDefault="00476CF6" w:rsidP="00C8571E">
      <w:pPr>
        <w:rPr>
          <w:rtl/>
        </w:rPr>
      </w:pPr>
      <w:r>
        <w:rPr>
          <w:rFonts w:hint="cs"/>
          <w:rtl/>
        </w:rPr>
        <w:t>אנשים קטנים ללא עמוד שדרה - -</w:t>
      </w:r>
    </w:p>
    <w:p w:rsidR="00476CF6" w:rsidRDefault="00476CF6" w:rsidP="009E20C2">
      <w:pPr>
        <w:rPr>
          <w:rtl/>
        </w:rPr>
      </w:pPr>
    </w:p>
    <w:p w:rsidR="00476CF6" w:rsidRDefault="00476CF6" w:rsidP="009E20C2">
      <w:pPr>
        <w:pStyle w:val="af6"/>
        <w:keepNext/>
        <w:rPr>
          <w:rtl/>
        </w:rPr>
      </w:pPr>
      <w:bookmarkStart w:id="6736" w:name="ET_yor_6688_21"/>
      <w:r w:rsidRPr="00494910">
        <w:rPr>
          <w:rStyle w:val="TagStyle"/>
          <w:rtl/>
        </w:rPr>
        <w:t xml:space="preserve"> &lt;&lt; יור &gt;&gt; </w:t>
      </w:r>
      <w:r>
        <w:rPr>
          <w:rtl/>
        </w:rPr>
        <w:t>היו"ר יעקב מרגי:</w:t>
      </w:r>
      <w:r w:rsidRPr="00494910">
        <w:rPr>
          <w:rStyle w:val="TagStyle"/>
          <w:rtl/>
        </w:rPr>
        <w:t xml:space="preserve"> &lt;&lt; יור &gt;&gt;</w:t>
      </w:r>
      <w:r>
        <w:rPr>
          <w:rtl/>
        </w:rPr>
        <w:t xml:space="preserve">   </w:t>
      </w:r>
      <w:bookmarkEnd w:id="6736"/>
    </w:p>
    <w:p w:rsidR="00476CF6" w:rsidRDefault="00476CF6" w:rsidP="00C8571E">
      <w:pPr>
        <w:rPr>
          <w:rtl/>
        </w:rPr>
      </w:pPr>
    </w:p>
    <w:p w:rsidR="00476CF6" w:rsidRDefault="00476CF6" w:rsidP="009E20C2">
      <w:pPr>
        <w:rPr>
          <w:rtl/>
        </w:rPr>
      </w:pPr>
      <w:r>
        <w:rPr>
          <w:rFonts w:hint="cs"/>
          <w:rtl/>
        </w:rPr>
        <w:t xml:space="preserve">מה קרה? הוא אמר דברים שלא נעימים לאוזן? </w:t>
      </w:r>
    </w:p>
    <w:p w:rsidR="00476CF6" w:rsidRDefault="00476CF6" w:rsidP="009E20C2">
      <w:pPr>
        <w:rPr>
          <w:rtl/>
        </w:rPr>
      </w:pPr>
    </w:p>
    <w:p w:rsidR="00476CF6" w:rsidRDefault="00476CF6" w:rsidP="009E20C2">
      <w:pPr>
        <w:pStyle w:val="-"/>
        <w:keepNext/>
        <w:rPr>
          <w:rtl/>
        </w:rPr>
      </w:pPr>
      <w:bookmarkStart w:id="6737" w:name="ET_speakercontinue_5726_22"/>
      <w:r w:rsidRPr="00494910">
        <w:rPr>
          <w:rStyle w:val="TagStyle"/>
          <w:rtl/>
        </w:rPr>
        <w:t xml:space="preserve"> &lt;&lt; דובר_המשך &gt;&gt; </w:t>
      </w:r>
      <w:r>
        <w:rPr>
          <w:rtl/>
        </w:rPr>
        <w:t>ינון אזולאי (ש"ס):</w:t>
      </w:r>
      <w:r w:rsidRPr="00494910">
        <w:rPr>
          <w:rStyle w:val="TagStyle"/>
          <w:rtl/>
        </w:rPr>
        <w:t xml:space="preserve"> &lt;&lt; דובר_המשך &gt;&gt;</w:t>
      </w:r>
      <w:r>
        <w:rPr>
          <w:rtl/>
        </w:rPr>
        <w:t xml:space="preserve">   </w:t>
      </w:r>
      <w:bookmarkEnd w:id="6737"/>
    </w:p>
    <w:p w:rsidR="00476CF6" w:rsidRDefault="00476CF6" w:rsidP="009E20C2">
      <w:pPr>
        <w:rPr>
          <w:rtl/>
        </w:rPr>
      </w:pPr>
    </w:p>
    <w:p w:rsidR="00476CF6" w:rsidRDefault="00476CF6" w:rsidP="009E20C2">
      <w:pPr>
        <w:rPr>
          <w:rtl/>
        </w:rPr>
      </w:pPr>
      <w:r>
        <w:rPr>
          <w:rFonts w:hint="cs"/>
          <w:rtl/>
        </w:rPr>
        <w:t xml:space="preserve">- - </w:t>
      </w:r>
      <w:bookmarkStart w:id="6738" w:name="_ETM_Q32_314044"/>
      <w:bookmarkEnd w:id="6738"/>
      <w:r>
        <w:rPr>
          <w:rFonts w:hint="cs"/>
          <w:rtl/>
        </w:rPr>
        <w:t xml:space="preserve">אנשים </w:t>
      </w:r>
      <w:bookmarkStart w:id="6739" w:name="_ETM_Q32_321966"/>
      <w:bookmarkEnd w:id="6739"/>
      <w:r>
        <w:rPr>
          <w:rFonts w:hint="cs"/>
          <w:rtl/>
        </w:rPr>
        <w:t>שמקנאים בחינוך הטהור שלנו.</w:t>
      </w:r>
      <w:bookmarkStart w:id="6740" w:name="_ETM_Q32_319669"/>
      <w:bookmarkStart w:id="6741" w:name="_ETM_Q32_316506"/>
      <w:bookmarkStart w:id="6742" w:name="_ETM_Q32_315766"/>
      <w:bookmarkStart w:id="6743" w:name="_ETM_Q32_316516"/>
      <w:bookmarkEnd w:id="6740"/>
      <w:bookmarkEnd w:id="6741"/>
      <w:bookmarkEnd w:id="6742"/>
      <w:bookmarkEnd w:id="6743"/>
      <w:r>
        <w:rPr>
          <w:rtl/>
        </w:rPr>
        <w:t xml:space="preserve"> </w:t>
      </w:r>
      <w:bookmarkStart w:id="6744" w:name="_ETM_Q32_322309"/>
      <w:bookmarkStart w:id="6745" w:name="_ETM_Q32_306885"/>
      <w:bookmarkEnd w:id="6744"/>
      <w:bookmarkEnd w:id="6745"/>
      <w:r>
        <w:rPr>
          <w:rFonts w:hint="eastAsia"/>
          <w:rtl/>
        </w:rPr>
        <w:t>לנו</w:t>
      </w:r>
      <w:r>
        <w:rPr>
          <w:rtl/>
        </w:rPr>
        <w:t xml:space="preserve"> יש חינוך אמיתי. אתם לא יודעים מה זה חינוך, </w:t>
      </w:r>
      <w:bookmarkStart w:id="6746" w:name="_ETM_Q32_326729"/>
      <w:bookmarkEnd w:id="6746"/>
      <w:r>
        <w:rPr>
          <w:rtl/>
        </w:rPr>
        <w:t xml:space="preserve">לא יודעים מה זה ערכים, אתם לא יודעים מה זה </w:t>
      </w:r>
      <w:bookmarkStart w:id="6747" w:name="_ETM_Q32_331149"/>
      <w:bookmarkEnd w:id="6747"/>
      <w:r>
        <w:rPr>
          <w:rtl/>
        </w:rPr>
        <w:t xml:space="preserve">חינוך וערכים. לנו יש חינוך, לנו יש ערכים, עם הפה </w:t>
      </w:r>
      <w:bookmarkStart w:id="6748" w:name="_ETM_Q32_335569"/>
      <w:bookmarkEnd w:id="6748"/>
      <w:r>
        <w:rPr>
          <w:rtl/>
        </w:rPr>
        <w:t xml:space="preserve">של תינוקות </w:t>
      </w:r>
      <w:r>
        <w:rPr>
          <w:rFonts w:hint="cs"/>
          <w:rtl/>
        </w:rPr>
        <w:t>ד</w:t>
      </w:r>
      <w:r>
        <w:rPr>
          <w:rtl/>
        </w:rPr>
        <w:t>רבן</w:t>
      </w:r>
      <w:r>
        <w:rPr>
          <w:rFonts w:hint="cs"/>
          <w:rtl/>
        </w:rPr>
        <w:t>,</w:t>
      </w:r>
      <w:r>
        <w:rPr>
          <w:rtl/>
        </w:rPr>
        <w:t xml:space="preserve"> בעזרת השם</w:t>
      </w:r>
      <w:r>
        <w:rPr>
          <w:rFonts w:hint="cs"/>
          <w:rtl/>
        </w:rPr>
        <w:t>.</w:t>
      </w:r>
      <w:r>
        <w:rPr>
          <w:rtl/>
        </w:rPr>
        <w:t xml:space="preserve"> בשם השם, נעשה ונצליח. תודה</w:t>
      </w:r>
      <w:r>
        <w:rPr>
          <w:rFonts w:hint="cs"/>
          <w:rtl/>
        </w:rPr>
        <w:t>.</w:t>
      </w:r>
    </w:p>
    <w:p w:rsidR="00476CF6" w:rsidRDefault="00476CF6" w:rsidP="009E20C2">
      <w:pPr>
        <w:rPr>
          <w:rtl/>
        </w:rPr>
      </w:pPr>
    </w:p>
    <w:p w:rsidR="00476CF6" w:rsidRDefault="00476CF6" w:rsidP="009E20C2">
      <w:pPr>
        <w:pStyle w:val="af5"/>
        <w:keepNext/>
        <w:rPr>
          <w:rtl/>
        </w:rPr>
      </w:pPr>
      <w:bookmarkStart w:id="6749" w:name="ET_interruption_5520_24"/>
      <w:r w:rsidRPr="00CE29B4">
        <w:rPr>
          <w:rStyle w:val="TagStyle"/>
          <w:rtl/>
        </w:rPr>
        <w:t xml:space="preserve"> &lt;&lt; קריאה &gt;&gt; </w:t>
      </w:r>
      <w:r>
        <w:rPr>
          <w:rtl/>
        </w:rPr>
        <w:t>עודד פורר (ישראל ביתנו):</w:t>
      </w:r>
      <w:r w:rsidRPr="00CE29B4">
        <w:rPr>
          <w:rStyle w:val="TagStyle"/>
          <w:rtl/>
        </w:rPr>
        <w:t xml:space="preserve"> &lt;&lt; קריאה &gt;&gt;</w:t>
      </w:r>
      <w:r>
        <w:rPr>
          <w:rtl/>
        </w:rPr>
        <w:t xml:space="preserve">   </w:t>
      </w:r>
      <w:bookmarkEnd w:id="6749"/>
    </w:p>
    <w:p w:rsidR="00476CF6" w:rsidRDefault="00476CF6" w:rsidP="00C8571E">
      <w:pPr>
        <w:rPr>
          <w:rtl/>
        </w:rPr>
      </w:pPr>
    </w:p>
    <w:p w:rsidR="00476CF6" w:rsidRDefault="00476CF6" w:rsidP="009E20C2">
      <w:pPr>
        <w:rPr>
          <w:rtl/>
        </w:rPr>
      </w:pPr>
      <w:r>
        <w:rPr>
          <w:rFonts w:hint="cs"/>
          <w:rtl/>
        </w:rPr>
        <w:t xml:space="preserve">במלחמה - - - </w:t>
      </w:r>
    </w:p>
    <w:p w:rsidR="00476CF6" w:rsidRPr="00CE29B4" w:rsidRDefault="00476CF6" w:rsidP="009E20C2">
      <w:pPr>
        <w:rPr>
          <w:rtl/>
        </w:rPr>
      </w:pPr>
      <w:bookmarkStart w:id="6750" w:name="_ETM_Q32_343269"/>
      <w:bookmarkStart w:id="6751" w:name="_ETM_Q32_343336"/>
      <w:bookmarkEnd w:id="6750"/>
      <w:bookmarkEnd w:id="6751"/>
    </w:p>
    <w:p w:rsidR="00476CF6" w:rsidRDefault="00476CF6" w:rsidP="009E20C2">
      <w:pPr>
        <w:pStyle w:val="af6"/>
        <w:keepNext/>
        <w:rPr>
          <w:rtl/>
        </w:rPr>
      </w:pPr>
      <w:r w:rsidRPr="00CE29B4">
        <w:rPr>
          <w:rStyle w:val="TagStyle"/>
          <w:rtl/>
        </w:rPr>
        <w:t xml:space="preserve"> &lt;&lt; יור &gt;&gt; </w:t>
      </w:r>
      <w:r>
        <w:rPr>
          <w:rtl/>
        </w:rPr>
        <w:t>היו"ר יעקב מרגי:</w:t>
      </w:r>
      <w:r w:rsidRPr="00CE29B4">
        <w:rPr>
          <w:rStyle w:val="TagStyle"/>
          <w:rtl/>
        </w:rPr>
        <w:t xml:space="preserve"> &lt;&lt; יור &gt;&gt;</w:t>
      </w:r>
      <w:r>
        <w:rPr>
          <w:rtl/>
        </w:rPr>
        <w:t xml:space="preserve">   </w:t>
      </w:r>
    </w:p>
    <w:p w:rsidR="00476CF6" w:rsidRDefault="00476CF6" w:rsidP="00C8571E">
      <w:pPr>
        <w:rPr>
          <w:rtl/>
        </w:rPr>
      </w:pPr>
    </w:p>
    <w:p w:rsidR="00476CF6" w:rsidRDefault="00476CF6" w:rsidP="00AA3234">
      <w:pPr>
        <w:rPr>
          <w:rtl/>
        </w:rPr>
      </w:pPr>
      <w:r>
        <w:rPr>
          <w:rFonts w:hint="cs"/>
          <w:rtl/>
        </w:rPr>
        <w:t xml:space="preserve">תודה רבה. </w:t>
      </w:r>
      <w:bookmarkStart w:id="6752" w:name="_ETM_Q32_340979"/>
      <w:bookmarkEnd w:id="6752"/>
      <w:r>
        <w:rPr>
          <w:rFonts w:hint="eastAsia"/>
          <w:rtl/>
        </w:rPr>
        <w:t>השרה</w:t>
      </w:r>
      <w:r>
        <w:rPr>
          <w:rtl/>
        </w:rPr>
        <w:t xml:space="preserve"> אורי</w:t>
      </w:r>
      <w:r>
        <w:rPr>
          <w:rFonts w:hint="cs"/>
          <w:rtl/>
        </w:rPr>
        <w:t>ת</w:t>
      </w:r>
      <w:r>
        <w:rPr>
          <w:rtl/>
        </w:rPr>
        <w:t xml:space="preserve"> סטרו</w:t>
      </w:r>
      <w:bookmarkStart w:id="6753" w:name="_ETM_Q32_343836"/>
      <w:bookmarkEnd w:id="6753"/>
      <w:r>
        <w:rPr>
          <w:rtl/>
        </w:rPr>
        <w:t>ק תסכם את הדיון</w:t>
      </w:r>
      <w:r>
        <w:rPr>
          <w:rFonts w:hint="cs"/>
          <w:rtl/>
        </w:rPr>
        <w:t>.</w:t>
      </w:r>
      <w:r>
        <w:rPr>
          <w:rtl/>
        </w:rPr>
        <w:t xml:space="preserve"> </w:t>
      </w:r>
      <w:bookmarkStart w:id="6754" w:name="_ETM_Q32_346910"/>
      <w:bookmarkEnd w:id="6754"/>
      <w:r>
        <w:rPr>
          <w:rtl/>
        </w:rPr>
        <w:t>תודה</w:t>
      </w:r>
      <w:bookmarkStart w:id="6755" w:name="_ETM_Q32_339406"/>
      <w:bookmarkEnd w:id="6755"/>
      <w:r>
        <w:rPr>
          <w:rtl/>
        </w:rPr>
        <w:t xml:space="preserve">. </w:t>
      </w:r>
    </w:p>
    <w:p w:rsidR="00476CF6" w:rsidRDefault="00476CF6" w:rsidP="009E20C2">
      <w:pPr>
        <w:rPr>
          <w:rtl/>
        </w:rPr>
      </w:pPr>
      <w:bookmarkStart w:id="6756" w:name="_ETM_Q32_350941"/>
      <w:bookmarkStart w:id="6757" w:name="_ETM_Q32_350978"/>
      <w:bookmarkStart w:id="6758" w:name="_ETM_Q32_351115"/>
      <w:bookmarkEnd w:id="6756"/>
      <w:bookmarkEnd w:id="6757"/>
      <w:bookmarkEnd w:id="6758"/>
    </w:p>
    <w:p w:rsidR="00476CF6" w:rsidRDefault="00476CF6" w:rsidP="009E20C2">
      <w:pPr>
        <w:rPr>
          <w:rtl/>
        </w:rPr>
      </w:pPr>
      <w:bookmarkStart w:id="6759" w:name="_ETM_Q32_351177"/>
      <w:bookmarkEnd w:id="6759"/>
      <w:r>
        <w:rPr>
          <w:rtl/>
        </w:rPr>
        <w:t>אני יכול לומר לך</w:t>
      </w:r>
      <w:r>
        <w:rPr>
          <w:rFonts w:hint="cs"/>
          <w:rtl/>
        </w:rPr>
        <w:t>,</w:t>
      </w:r>
      <w:r>
        <w:rPr>
          <w:rtl/>
        </w:rPr>
        <w:t xml:space="preserve"> עודד, אף אחד לא הבין, </w:t>
      </w:r>
      <w:bookmarkStart w:id="6760" w:name="_ETM_Q32_349575"/>
      <w:bookmarkEnd w:id="6760"/>
      <w:r>
        <w:rPr>
          <w:rtl/>
        </w:rPr>
        <w:t xml:space="preserve">לא שמעו אותך. </w:t>
      </w:r>
      <w:bookmarkStart w:id="6761" w:name="_ETM_Q32_353899"/>
      <w:bookmarkEnd w:id="6761"/>
      <w:r>
        <w:rPr>
          <w:rtl/>
        </w:rPr>
        <w:t xml:space="preserve"> </w:t>
      </w:r>
      <w:bookmarkStart w:id="6762" w:name="_ETM_Q32_356729"/>
      <w:bookmarkEnd w:id="6762"/>
    </w:p>
    <w:p w:rsidR="00476CF6" w:rsidRDefault="00476CF6" w:rsidP="009E20C2">
      <w:pPr>
        <w:rPr>
          <w:rtl/>
        </w:rPr>
      </w:pPr>
    </w:p>
    <w:p w:rsidR="00476CF6" w:rsidRDefault="00476CF6" w:rsidP="009E20C2">
      <w:pPr>
        <w:pStyle w:val="af5"/>
        <w:keepNext/>
        <w:rPr>
          <w:rtl/>
        </w:rPr>
      </w:pPr>
      <w:bookmarkStart w:id="6763" w:name="ET_interruption_5520_25"/>
      <w:r w:rsidRPr="00CE29B4">
        <w:rPr>
          <w:rStyle w:val="TagStyle"/>
          <w:rtl/>
        </w:rPr>
        <w:t xml:space="preserve"> &lt;&lt; קריאה &gt;&gt; </w:t>
      </w:r>
      <w:r>
        <w:rPr>
          <w:rtl/>
        </w:rPr>
        <w:t>עודד פורר (ישראל ביתנו):</w:t>
      </w:r>
      <w:r w:rsidRPr="00CE29B4">
        <w:rPr>
          <w:rStyle w:val="TagStyle"/>
          <w:rtl/>
        </w:rPr>
        <w:t xml:space="preserve"> &lt;&lt; קריאה &gt;&gt;</w:t>
      </w:r>
      <w:r>
        <w:rPr>
          <w:rtl/>
        </w:rPr>
        <w:t xml:space="preserve">   </w:t>
      </w:r>
      <w:bookmarkEnd w:id="6763"/>
    </w:p>
    <w:p w:rsidR="00476CF6" w:rsidRDefault="00476CF6" w:rsidP="00C8571E">
      <w:pPr>
        <w:rPr>
          <w:rtl/>
        </w:rPr>
      </w:pPr>
    </w:p>
    <w:p w:rsidR="00476CF6" w:rsidRDefault="00476CF6" w:rsidP="009E20C2">
      <w:pPr>
        <w:rPr>
          <w:rtl/>
        </w:rPr>
      </w:pPr>
      <w:r>
        <w:rPr>
          <w:rFonts w:hint="cs"/>
          <w:rtl/>
        </w:rPr>
        <w:t>שמעו, שמעו.</w:t>
      </w:r>
    </w:p>
    <w:p w:rsidR="00476CF6" w:rsidRDefault="00476CF6" w:rsidP="009E20C2">
      <w:pPr>
        <w:rPr>
          <w:rtl/>
        </w:rPr>
      </w:pPr>
    </w:p>
    <w:p w:rsidR="00476CF6" w:rsidRDefault="00476CF6" w:rsidP="009E20C2">
      <w:pPr>
        <w:pStyle w:val="af6"/>
        <w:keepNext/>
        <w:rPr>
          <w:rtl/>
        </w:rPr>
      </w:pPr>
      <w:bookmarkStart w:id="6764" w:name="ET_yor_6688_26"/>
      <w:r w:rsidRPr="00CE29B4">
        <w:rPr>
          <w:rStyle w:val="TagStyle"/>
          <w:rtl/>
        </w:rPr>
        <w:t xml:space="preserve"> &lt;&lt; יור &gt;&gt; </w:t>
      </w:r>
      <w:r>
        <w:rPr>
          <w:rtl/>
        </w:rPr>
        <w:t>היו"ר יעקב מרגי:</w:t>
      </w:r>
      <w:r w:rsidRPr="00CE29B4">
        <w:rPr>
          <w:rStyle w:val="TagStyle"/>
          <w:rtl/>
        </w:rPr>
        <w:t xml:space="preserve"> &lt;&lt; יור &gt;&gt;</w:t>
      </w:r>
      <w:r>
        <w:rPr>
          <w:rtl/>
        </w:rPr>
        <w:t xml:space="preserve">   </w:t>
      </w:r>
      <w:bookmarkEnd w:id="6764"/>
    </w:p>
    <w:p w:rsidR="00476CF6" w:rsidRDefault="00476CF6" w:rsidP="00C8571E">
      <w:pPr>
        <w:rPr>
          <w:rtl/>
        </w:rPr>
      </w:pPr>
    </w:p>
    <w:p w:rsidR="00476CF6" w:rsidRDefault="00476CF6" w:rsidP="009E20C2">
      <w:pPr>
        <w:rPr>
          <w:rtl/>
        </w:rPr>
      </w:pPr>
      <w:r>
        <w:rPr>
          <w:rtl/>
        </w:rPr>
        <w:t>לא</w:t>
      </w:r>
      <w:r>
        <w:rPr>
          <w:rFonts w:hint="cs"/>
          <w:rtl/>
        </w:rPr>
        <w:t>,</w:t>
      </w:r>
      <w:r>
        <w:rPr>
          <w:rtl/>
        </w:rPr>
        <w:t xml:space="preserve"> שמעו צרחו</w:t>
      </w:r>
      <w:bookmarkStart w:id="6765" w:name="_ETM_Q32_353646"/>
      <w:bookmarkEnd w:id="6765"/>
      <w:r>
        <w:rPr>
          <w:rtl/>
        </w:rPr>
        <w:t xml:space="preserve">ת. </w:t>
      </w:r>
      <w:bookmarkStart w:id="6766" w:name="_ETM_Q32_360279"/>
      <w:bookmarkStart w:id="6767" w:name="_ETM_Q32_360915"/>
      <w:bookmarkEnd w:id="6766"/>
      <w:bookmarkEnd w:id="6767"/>
    </w:p>
    <w:p w:rsidR="00476CF6" w:rsidRDefault="00476CF6" w:rsidP="009E20C2">
      <w:pPr>
        <w:rPr>
          <w:rtl/>
        </w:rPr>
      </w:pPr>
    </w:p>
    <w:p w:rsidR="00476CF6" w:rsidRDefault="00476CF6" w:rsidP="009E20C2">
      <w:pPr>
        <w:pStyle w:val="af5"/>
        <w:keepNext/>
        <w:rPr>
          <w:rtl/>
        </w:rPr>
      </w:pPr>
      <w:bookmarkStart w:id="6768" w:name="ET_interruption_5520_31"/>
      <w:r w:rsidRPr="00392047">
        <w:rPr>
          <w:rStyle w:val="TagStyle"/>
          <w:rtl/>
        </w:rPr>
        <w:t xml:space="preserve"> &lt;&lt; קריאה &gt;&gt;</w:t>
      </w:r>
      <w:r w:rsidRPr="00CE29B4">
        <w:rPr>
          <w:rStyle w:val="TagStyle"/>
          <w:rtl/>
        </w:rPr>
        <w:t xml:space="preserve"> </w:t>
      </w:r>
      <w:r>
        <w:rPr>
          <w:rFonts w:hint="cs"/>
          <w:rtl/>
        </w:rPr>
        <w:t>קריאה</w:t>
      </w:r>
      <w:r>
        <w:rPr>
          <w:rtl/>
        </w:rPr>
        <w:t>:</w:t>
      </w:r>
      <w:r w:rsidRPr="00CE29B4">
        <w:rPr>
          <w:rStyle w:val="TagStyle"/>
          <w:rtl/>
        </w:rPr>
        <w:t xml:space="preserve"> </w:t>
      </w:r>
      <w:r w:rsidRPr="00392047">
        <w:rPr>
          <w:rStyle w:val="TagStyle"/>
          <w:rtl/>
        </w:rPr>
        <w:t>&lt;&lt; קריאה &gt;&gt;</w:t>
      </w:r>
      <w:bookmarkEnd w:id="6768"/>
      <w:r w:rsidRPr="00392047">
        <w:rPr>
          <w:rStyle w:val="TagStyle"/>
          <w:rtl/>
        </w:rPr>
        <w:t xml:space="preserve"> </w:t>
      </w:r>
      <w:r>
        <w:rPr>
          <w:rtl/>
        </w:rPr>
        <w:t xml:space="preserve">   </w:t>
      </w:r>
    </w:p>
    <w:p w:rsidR="00476CF6" w:rsidRDefault="00476CF6" w:rsidP="009E20C2">
      <w:pPr>
        <w:rPr>
          <w:rtl/>
          <w:lang w:eastAsia="he-IL"/>
        </w:rPr>
      </w:pPr>
    </w:p>
    <w:p w:rsidR="00476CF6" w:rsidRPr="00392047" w:rsidRDefault="00476CF6" w:rsidP="009E20C2">
      <w:pPr>
        <w:rPr>
          <w:rtl/>
          <w:lang w:eastAsia="he-IL"/>
        </w:rPr>
      </w:pPr>
      <w:r>
        <w:rPr>
          <w:rFonts w:hint="cs"/>
          <w:rtl/>
          <w:lang w:eastAsia="he-IL"/>
        </w:rPr>
        <w:t xml:space="preserve">- - - </w:t>
      </w:r>
    </w:p>
    <w:p w:rsidR="00476CF6" w:rsidRDefault="00476CF6" w:rsidP="00C8571E">
      <w:pPr>
        <w:rPr>
          <w:rtl/>
        </w:rPr>
      </w:pPr>
      <w:bookmarkStart w:id="6769" w:name="_ETM_Q32_360971"/>
      <w:bookmarkStart w:id="6770" w:name="_ETM_Q32_361099"/>
      <w:bookmarkEnd w:id="6769"/>
      <w:bookmarkEnd w:id="6770"/>
    </w:p>
    <w:p w:rsidR="00476CF6" w:rsidRDefault="00476CF6" w:rsidP="009E20C2">
      <w:pPr>
        <w:pStyle w:val="af6"/>
        <w:keepNext/>
        <w:rPr>
          <w:rtl/>
        </w:rPr>
      </w:pPr>
      <w:bookmarkStart w:id="6771" w:name="ET_yor_6688_32"/>
      <w:r w:rsidRPr="00392047">
        <w:rPr>
          <w:rStyle w:val="TagStyle"/>
          <w:rtl/>
        </w:rPr>
        <w:t xml:space="preserve"> &lt;&lt; יור &gt;&gt;</w:t>
      </w:r>
      <w:r w:rsidRPr="00CE29B4">
        <w:rPr>
          <w:rStyle w:val="TagStyle"/>
          <w:rtl/>
        </w:rPr>
        <w:t xml:space="preserve"> </w:t>
      </w:r>
      <w:r>
        <w:rPr>
          <w:rtl/>
        </w:rPr>
        <w:t>היו"ר יעקב מרגי:</w:t>
      </w:r>
      <w:r w:rsidRPr="00CE29B4">
        <w:rPr>
          <w:rStyle w:val="TagStyle"/>
          <w:rtl/>
        </w:rPr>
        <w:t xml:space="preserve"> </w:t>
      </w:r>
      <w:r w:rsidRPr="00392047">
        <w:rPr>
          <w:rStyle w:val="TagStyle"/>
          <w:rtl/>
        </w:rPr>
        <w:t>&lt;&lt; יור &gt;&gt;</w:t>
      </w:r>
      <w:bookmarkEnd w:id="6771"/>
      <w:r w:rsidRPr="00392047">
        <w:rPr>
          <w:rStyle w:val="TagStyle"/>
          <w:rtl/>
        </w:rPr>
        <w:t xml:space="preserve"> </w:t>
      </w:r>
      <w:r>
        <w:rPr>
          <w:rtl/>
        </w:rPr>
        <w:t xml:space="preserve">   </w:t>
      </w:r>
    </w:p>
    <w:p w:rsidR="00476CF6" w:rsidRPr="00392047" w:rsidRDefault="00476CF6" w:rsidP="009E20C2">
      <w:pPr>
        <w:rPr>
          <w:rtl/>
          <w:lang w:eastAsia="he-IL"/>
        </w:rPr>
      </w:pPr>
    </w:p>
    <w:p w:rsidR="00476CF6" w:rsidRDefault="00476CF6" w:rsidP="00C8571E">
      <w:pPr>
        <w:rPr>
          <w:rtl/>
        </w:rPr>
      </w:pPr>
      <w:bookmarkStart w:id="6772" w:name="_ETM_Q32_361173"/>
      <w:bookmarkEnd w:id="6772"/>
      <w:r>
        <w:rPr>
          <w:rtl/>
        </w:rPr>
        <w:t xml:space="preserve">אני אומר לכם, </w:t>
      </w:r>
      <w:bookmarkStart w:id="6773" w:name="_ETM_Q32_362500"/>
      <w:bookmarkEnd w:id="6773"/>
      <w:r>
        <w:rPr>
          <w:rtl/>
        </w:rPr>
        <w:t xml:space="preserve">שמעו רק צרחות, אף אחד לא שמע אתכם. אני לא </w:t>
      </w:r>
      <w:bookmarkStart w:id="6774" w:name="_ETM_Q32_366330"/>
      <w:bookmarkEnd w:id="6774"/>
      <w:r>
        <w:rPr>
          <w:rtl/>
        </w:rPr>
        <w:t xml:space="preserve">יודע אם הפרוטוקול יצליח לזהות מה שאמרתם. </w:t>
      </w:r>
      <w:bookmarkStart w:id="6775" w:name="_ETM_Q32_365367"/>
      <w:bookmarkEnd w:id="6775"/>
    </w:p>
    <w:p w:rsidR="00476CF6" w:rsidRDefault="00476CF6" w:rsidP="00C8571E">
      <w:pPr>
        <w:rPr>
          <w:rtl/>
        </w:rPr>
      </w:pPr>
      <w:bookmarkStart w:id="6776" w:name="_ETM_Q32_365421"/>
      <w:bookmarkStart w:id="6777" w:name="_ETM_Q32_365527"/>
      <w:bookmarkEnd w:id="6776"/>
      <w:bookmarkEnd w:id="6777"/>
    </w:p>
    <w:p w:rsidR="00476CF6" w:rsidRDefault="00476CF6" w:rsidP="00C8571E">
      <w:pPr>
        <w:rPr>
          <w:rtl/>
        </w:rPr>
      </w:pPr>
      <w:bookmarkStart w:id="6778" w:name="_ETM_Q32_365603"/>
      <w:bookmarkEnd w:id="6778"/>
      <w:r>
        <w:rPr>
          <w:rtl/>
        </w:rPr>
        <w:t>בבקשה, גברתי</w:t>
      </w:r>
      <w:r>
        <w:rPr>
          <w:rFonts w:hint="cs"/>
          <w:rtl/>
        </w:rPr>
        <w:t>.</w:t>
      </w:r>
      <w:bookmarkStart w:id="6779" w:name="_ETM_Q32_370940"/>
      <w:bookmarkEnd w:id="6779"/>
    </w:p>
    <w:p w:rsidR="00476CF6" w:rsidRDefault="00476CF6" w:rsidP="009635F5">
      <w:pPr>
        <w:rPr>
          <w:rtl/>
        </w:rPr>
      </w:pPr>
    </w:p>
    <w:p w:rsidR="00476CF6" w:rsidRDefault="00476CF6" w:rsidP="009E20C2">
      <w:pPr>
        <w:pStyle w:val="a4"/>
        <w:keepNext/>
        <w:rPr>
          <w:rtl/>
        </w:rPr>
      </w:pPr>
      <w:bookmarkStart w:id="6780" w:name="ET_speaker_6451_27"/>
      <w:r w:rsidRPr="00995D65">
        <w:rPr>
          <w:rStyle w:val="TagStyle"/>
          <w:rtl/>
        </w:rPr>
        <w:t xml:space="preserve"> &lt;&lt; דובר &gt;&gt; </w:t>
      </w:r>
      <w:bookmarkStart w:id="6781" w:name="_Toc231307472"/>
      <w:r>
        <w:rPr>
          <w:rtl/>
        </w:rPr>
        <w:t>שרת ההתיישבות והמשימות הלאומיות אורית מלכה סטרוק:</w:t>
      </w:r>
      <w:bookmarkEnd w:id="6781"/>
      <w:r w:rsidRPr="00995D65">
        <w:rPr>
          <w:rStyle w:val="TagStyle"/>
          <w:rtl/>
        </w:rPr>
        <w:t xml:space="preserve"> &lt;&lt; דובר &gt;&gt;</w:t>
      </w:r>
      <w:r>
        <w:rPr>
          <w:rtl/>
        </w:rPr>
        <w:t xml:space="preserve">   </w:t>
      </w:r>
      <w:bookmarkEnd w:id="6780"/>
    </w:p>
    <w:p w:rsidR="00476CF6" w:rsidRDefault="00476CF6" w:rsidP="00C8571E">
      <w:pPr>
        <w:rPr>
          <w:rtl/>
        </w:rPr>
      </w:pPr>
    </w:p>
    <w:p w:rsidR="00476CF6" w:rsidRDefault="00476CF6" w:rsidP="00AA3234">
      <w:pPr>
        <w:rPr>
          <w:rtl/>
        </w:rPr>
      </w:pPr>
      <w:bookmarkStart w:id="6782" w:name="_ETM_Q32_373960"/>
      <w:bookmarkEnd w:id="6782"/>
      <w:r>
        <w:rPr>
          <w:rFonts w:hint="cs"/>
          <w:rtl/>
        </w:rPr>
        <w:t>אדוני היושב-</w:t>
      </w:r>
      <w:r>
        <w:rPr>
          <w:rtl/>
        </w:rPr>
        <w:t>ראש, חבריי חברי הכנסת.</w:t>
      </w:r>
    </w:p>
    <w:p w:rsidR="00476CF6" w:rsidRDefault="00476CF6" w:rsidP="009635F5">
      <w:pPr>
        <w:rPr>
          <w:rtl/>
        </w:rPr>
      </w:pPr>
    </w:p>
    <w:p w:rsidR="00476CF6" w:rsidRDefault="00476CF6" w:rsidP="009E20C2">
      <w:pPr>
        <w:pStyle w:val="af6"/>
        <w:keepNext/>
        <w:rPr>
          <w:rtl/>
        </w:rPr>
      </w:pPr>
      <w:bookmarkStart w:id="6783" w:name="ET_yor_6688_28"/>
      <w:r w:rsidRPr="00995D65">
        <w:rPr>
          <w:rStyle w:val="TagStyle"/>
          <w:rtl/>
        </w:rPr>
        <w:t xml:space="preserve"> &lt;&lt; יור &gt;&gt; </w:t>
      </w:r>
      <w:r>
        <w:rPr>
          <w:rtl/>
        </w:rPr>
        <w:t>היו"ר יעקב מרגי:</w:t>
      </w:r>
      <w:r w:rsidRPr="00995D65">
        <w:rPr>
          <w:rStyle w:val="TagStyle"/>
          <w:rtl/>
        </w:rPr>
        <w:t xml:space="preserve"> &lt;&lt; יור &gt;&gt;</w:t>
      </w:r>
      <w:r>
        <w:rPr>
          <w:rtl/>
        </w:rPr>
        <w:t xml:space="preserve">   </w:t>
      </w:r>
      <w:bookmarkEnd w:id="6783"/>
    </w:p>
    <w:p w:rsidR="00476CF6" w:rsidRDefault="00476CF6" w:rsidP="00C8571E">
      <w:pPr>
        <w:rPr>
          <w:rtl/>
        </w:rPr>
      </w:pPr>
    </w:p>
    <w:p w:rsidR="00476CF6" w:rsidRDefault="00476CF6" w:rsidP="009E20C2">
      <w:pPr>
        <w:rPr>
          <w:rtl/>
        </w:rPr>
      </w:pPr>
      <w:bookmarkStart w:id="6784" w:name="_ETM_Q32_380612"/>
      <w:bookmarkStart w:id="6785" w:name="_ETM_Q32_378720"/>
      <w:bookmarkEnd w:id="6784"/>
      <w:bookmarkEnd w:id="6785"/>
      <w:r>
        <w:rPr>
          <w:rFonts w:hint="eastAsia"/>
          <w:rtl/>
        </w:rPr>
        <w:t>יש</w:t>
      </w:r>
      <w:r>
        <w:rPr>
          <w:rtl/>
        </w:rPr>
        <w:t xml:space="preserve"> </w:t>
      </w:r>
      <w:r>
        <w:rPr>
          <w:rFonts w:hint="cs"/>
          <w:rtl/>
        </w:rPr>
        <w:t>לך</w:t>
      </w:r>
      <w:bookmarkStart w:id="6786" w:name="_ETM_Q32_386043"/>
      <w:bookmarkEnd w:id="6786"/>
      <w:r>
        <w:rPr>
          <w:rFonts w:hint="cs"/>
          <w:rtl/>
        </w:rPr>
        <w:t xml:space="preserve"> </w:t>
      </w:r>
      <w:r>
        <w:rPr>
          <w:rtl/>
        </w:rPr>
        <w:t xml:space="preserve">עד </w:t>
      </w:r>
      <w:r>
        <w:rPr>
          <w:rFonts w:hint="cs"/>
          <w:rtl/>
        </w:rPr>
        <w:t>חמש</w:t>
      </w:r>
      <w:r>
        <w:rPr>
          <w:rtl/>
        </w:rPr>
        <w:t xml:space="preserve"> דקות, נכון? </w:t>
      </w:r>
      <w:r>
        <w:rPr>
          <w:rFonts w:hint="cs"/>
          <w:rtl/>
        </w:rPr>
        <w:t>סליחה, סליחה, אין לך הגבלה.</w:t>
      </w:r>
    </w:p>
    <w:p w:rsidR="00476CF6" w:rsidRDefault="00476CF6" w:rsidP="009E20C2">
      <w:pPr>
        <w:rPr>
          <w:rtl/>
        </w:rPr>
      </w:pPr>
    </w:p>
    <w:p w:rsidR="00476CF6" w:rsidRDefault="00476CF6" w:rsidP="009E20C2">
      <w:pPr>
        <w:pStyle w:val="-"/>
        <w:keepNext/>
        <w:rPr>
          <w:rtl/>
        </w:rPr>
      </w:pPr>
      <w:bookmarkStart w:id="6787" w:name="ET_speakercontinue_6451_29"/>
      <w:r w:rsidRPr="00995D65">
        <w:rPr>
          <w:rStyle w:val="TagStyle"/>
          <w:rtl/>
        </w:rPr>
        <w:t xml:space="preserve"> &lt;&lt; דובר_המשך &gt;&gt; </w:t>
      </w:r>
      <w:r>
        <w:rPr>
          <w:rtl/>
        </w:rPr>
        <w:t>שרת ההתיישבות והמשימות הלאומיות אורית מלכה סטרוק:</w:t>
      </w:r>
      <w:r w:rsidRPr="00995D65">
        <w:rPr>
          <w:rStyle w:val="TagStyle"/>
          <w:rtl/>
        </w:rPr>
        <w:t xml:space="preserve"> &lt;&lt; דובר_המשך &gt;&gt;</w:t>
      </w:r>
      <w:r>
        <w:rPr>
          <w:rtl/>
        </w:rPr>
        <w:t xml:space="preserve">   </w:t>
      </w:r>
      <w:bookmarkEnd w:id="6787"/>
    </w:p>
    <w:p w:rsidR="00476CF6" w:rsidRDefault="00476CF6" w:rsidP="009635F5">
      <w:pPr>
        <w:rPr>
          <w:rtl/>
        </w:rPr>
      </w:pPr>
      <w:bookmarkStart w:id="6788" w:name="_ETM_Q32_368925"/>
      <w:bookmarkStart w:id="6789" w:name="_ETM_Q32_381139"/>
      <w:bookmarkStart w:id="6790" w:name="_ETM_Q32_383915"/>
      <w:bookmarkEnd w:id="6788"/>
      <w:bookmarkEnd w:id="6789"/>
      <w:bookmarkEnd w:id="6790"/>
      <w:r>
        <w:rPr>
          <w:rtl/>
        </w:rPr>
        <w:t xml:space="preserve"> </w:t>
      </w:r>
      <w:bookmarkStart w:id="6791" w:name="_ETM_Q32_382145"/>
      <w:bookmarkEnd w:id="6791"/>
    </w:p>
    <w:p w:rsidR="00476CF6" w:rsidRDefault="00476CF6" w:rsidP="009E20C2">
      <w:pPr>
        <w:rPr>
          <w:rtl/>
        </w:rPr>
      </w:pPr>
      <w:bookmarkStart w:id="6792" w:name="_ETM_Q32_382960"/>
      <w:bookmarkStart w:id="6793" w:name="_ETM_Q32_384880"/>
      <w:bookmarkStart w:id="6794" w:name="_ETM_Q32_386279"/>
      <w:bookmarkEnd w:id="6792"/>
      <w:bookmarkEnd w:id="6793"/>
      <w:bookmarkEnd w:id="6794"/>
      <w:r>
        <w:rPr>
          <w:rFonts w:hint="cs"/>
          <w:rtl/>
        </w:rPr>
        <w:t xml:space="preserve">אני הולכת לפי השעון של אופיר כץ. </w:t>
      </w:r>
      <w:bookmarkStart w:id="6795" w:name="_ETM_Q32_383075"/>
      <w:bookmarkEnd w:id="6795"/>
      <w:r>
        <w:rPr>
          <w:rtl/>
        </w:rPr>
        <w:t xml:space="preserve">יש לי הגבלה, אבל היא בידיים של אופיר כץ. </w:t>
      </w:r>
      <w:bookmarkStart w:id="6796" w:name="_ETM_Q32_392070"/>
      <w:bookmarkEnd w:id="6796"/>
    </w:p>
    <w:p w:rsidR="00476CF6" w:rsidRDefault="00476CF6" w:rsidP="009E20C2">
      <w:pPr>
        <w:rPr>
          <w:rtl/>
        </w:rPr>
      </w:pPr>
    </w:p>
    <w:p w:rsidR="00476CF6" w:rsidRDefault="00476CF6" w:rsidP="009E20C2">
      <w:pPr>
        <w:rPr>
          <w:rtl/>
        </w:rPr>
      </w:pPr>
      <w:r>
        <w:rPr>
          <w:rtl/>
        </w:rPr>
        <w:t xml:space="preserve">חבריי חברי הכנסת, בעזרת השם בשבת הקרובה </w:t>
      </w:r>
      <w:bookmarkStart w:id="6797" w:name="_ETM_Q32_398869"/>
      <w:bookmarkEnd w:id="6797"/>
      <w:r>
        <w:rPr>
          <w:rtl/>
        </w:rPr>
        <w:t xml:space="preserve">נקרא בפרשת השבוע פרשת שלח לך. בפרשה הזו משה רבנו </w:t>
      </w:r>
      <w:bookmarkStart w:id="6798" w:name="_ETM_Q32_404139"/>
      <w:bookmarkEnd w:id="6798"/>
      <w:r>
        <w:rPr>
          <w:rtl/>
        </w:rPr>
        <w:t>שולח 12 מרגלים ל</w:t>
      </w:r>
      <w:r>
        <w:rPr>
          <w:rFonts w:hint="cs"/>
          <w:rtl/>
        </w:rPr>
        <w:t>ת</w:t>
      </w:r>
      <w:bookmarkStart w:id="6799" w:name="_ETM_Q32_406025"/>
      <w:bookmarkEnd w:id="6799"/>
      <w:r>
        <w:rPr>
          <w:rtl/>
        </w:rPr>
        <w:t>ור את הארץ</w:t>
      </w:r>
      <w:r>
        <w:rPr>
          <w:rFonts w:hint="cs"/>
          <w:rtl/>
        </w:rPr>
        <w:t>.</w:t>
      </w:r>
      <w:r>
        <w:rPr>
          <w:rtl/>
        </w:rPr>
        <w:t xml:space="preserve"> </w:t>
      </w:r>
      <w:bookmarkStart w:id="6800" w:name="_ETM_Q32_411169"/>
      <w:bookmarkEnd w:id="6800"/>
      <w:r>
        <w:rPr>
          <w:rtl/>
        </w:rPr>
        <w:t>הוא מצווה עליהם, בין היתר, אחת ההוראות שהוא נותן להם</w:t>
      </w:r>
      <w:r>
        <w:rPr>
          <w:rFonts w:hint="cs"/>
          <w:rtl/>
        </w:rPr>
        <w:t>:</w:t>
      </w:r>
      <w:r>
        <w:rPr>
          <w:rtl/>
        </w:rPr>
        <w:t xml:space="preserve"> </w:t>
      </w:r>
      <w:bookmarkStart w:id="6801" w:name="_ETM_Q32_416522"/>
      <w:bookmarkEnd w:id="6801"/>
      <w:r>
        <w:rPr>
          <w:rFonts w:hint="cs"/>
          <w:rtl/>
        </w:rPr>
        <w:t>"</w:t>
      </w:r>
      <w:r>
        <w:rPr>
          <w:rtl/>
        </w:rPr>
        <w:t>וראיתם את הארץ מה</w:t>
      </w:r>
      <w:r>
        <w:rPr>
          <w:rFonts w:hint="cs"/>
          <w:rtl/>
        </w:rPr>
        <w:t xml:space="preserve"> היא"</w:t>
      </w:r>
      <w:r>
        <w:rPr>
          <w:rtl/>
        </w:rPr>
        <w:t>. זאת ההנחיה</w:t>
      </w:r>
      <w:r>
        <w:rPr>
          <w:rFonts w:hint="cs"/>
          <w:rtl/>
        </w:rPr>
        <w:t>, "</w:t>
      </w:r>
      <w:r>
        <w:rPr>
          <w:rtl/>
        </w:rPr>
        <w:t xml:space="preserve">וראיתם את הארץ מה </w:t>
      </w:r>
      <w:bookmarkStart w:id="6802" w:name="_ETM_Q32_421875"/>
      <w:bookmarkEnd w:id="6802"/>
      <w:r>
        <w:rPr>
          <w:rtl/>
        </w:rPr>
        <w:t>היא</w:t>
      </w:r>
      <w:r>
        <w:rPr>
          <w:rFonts w:hint="cs"/>
          <w:rtl/>
        </w:rPr>
        <w:t>".</w:t>
      </w:r>
      <w:r>
        <w:rPr>
          <w:rtl/>
        </w:rPr>
        <w:t xml:space="preserve"> אומר רש</w:t>
      </w:r>
      <w:r>
        <w:rPr>
          <w:rFonts w:hint="cs"/>
          <w:rtl/>
        </w:rPr>
        <w:t>"</w:t>
      </w:r>
      <w:r>
        <w:rPr>
          <w:rtl/>
        </w:rPr>
        <w:t>י</w:t>
      </w:r>
      <w:bookmarkStart w:id="6803" w:name="_ETM_Q32_426535"/>
      <w:bookmarkEnd w:id="6803"/>
      <w:r>
        <w:rPr>
          <w:rtl/>
        </w:rPr>
        <w:t xml:space="preserve"> </w:t>
      </w:r>
      <w:bookmarkStart w:id="6804" w:name="_ETM_Q32_428179"/>
      <w:bookmarkEnd w:id="6804"/>
      <w:r>
        <w:rPr>
          <w:rtl/>
        </w:rPr>
        <w:t xml:space="preserve">על הפסוק הזה </w:t>
      </w:r>
      <w:r>
        <w:rPr>
          <w:rFonts w:hint="cs"/>
          <w:rtl/>
        </w:rPr>
        <w:t xml:space="preserve">– </w:t>
      </w:r>
      <w:r>
        <w:rPr>
          <w:rtl/>
        </w:rPr>
        <w:t xml:space="preserve">מה </w:t>
      </w:r>
      <w:r>
        <w:rPr>
          <w:rFonts w:hint="cs"/>
          <w:rtl/>
        </w:rPr>
        <w:t xml:space="preserve">הוא </w:t>
      </w:r>
      <w:r>
        <w:rPr>
          <w:rtl/>
        </w:rPr>
        <w:t xml:space="preserve">אומר? </w:t>
      </w:r>
      <w:bookmarkStart w:id="6805" w:name="_ETM_Q32_430639"/>
      <w:bookmarkEnd w:id="6805"/>
      <w:r>
        <w:rPr>
          <w:rtl/>
        </w:rPr>
        <w:t>אומר רש</w:t>
      </w:r>
      <w:r>
        <w:rPr>
          <w:rFonts w:hint="cs"/>
          <w:rtl/>
        </w:rPr>
        <w:t>"</w:t>
      </w:r>
      <w:r>
        <w:rPr>
          <w:rtl/>
        </w:rPr>
        <w:t>י על הפסוק הזה</w:t>
      </w:r>
      <w:r>
        <w:rPr>
          <w:rFonts w:hint="cs"/>
          <w:rtl/>
        </w:rPr>
        <w:t>,</w:t>
      </w:r>
      <w:r>
        <w:rPr>
          <w:rtl/>
        </w:rPr>
        <w:t xml:space="preserve"> </w:t>
      </w:r>
      <w:r>
        <w:rPr>
          <w:rFonts w:hint="cs"/>
          <w:rtl/>
        </w:rPr>
        <w:t>"ו</w:t>
      </w:r>
      <w:r>
        <w:rPr>
          <w:rtl/>
        </w:rPr>
        <w:t>ר</w:t>
      </w:r>
      <w:r>
        <w:rPr>
          <w:rFonts w:hint="cs"/>
          <w:rtl/>
        </w:rPr>
        <w:t>א</w:t>
      </w:r>
      <w:r>
        <w:rPr>
          <w:rtl/>
        </w:rPr>
        <w:t>יתם את הארץ מה</w:t>
      </w:r>
      <w:r>
        <w:rPr>
          <w:rFonts w:hint="cs"/>
          <w:rtl/>
        </w:rPr>
        <w:t xml:space="preserve"> היא":</w:t>
      </w:r>
      <w:bookmarkStart w:id="6806" w:name="_ETM_Q32_431034"/>
      <w:bookmarkEnd w:id="6806"/>
      <w:r>
        <w:rPr>
          <w:rtl/>
        </w:rPr>
        <w:t xml:space="preserve"> </w:t>
      </w:r>
      <w:bookmarkStart w:id="6807" w:name="_ETM_Q32_434759"/>
      <w:bookmarkEnd w:id="6807"/>
      <w:r>
        <w:rPr>
          <w:rtl/>
        </w:rPr>
        <w:t xml:space="preserve">יש ארץ מגדלת גיבורים </w:t>
      </w:r>
      <w:bookmarkStart w:id="6808" w:name="_ETM_Q32_439760"/>
      <w:bookmarkEnd w:id="6808"/>
      <w:r>
        <w:rPr>
          <w:rtl/>
        </w:rPr>
        <w:t xml:space="preserve">ויש ארץ מגדלת חלשים. </w:t>
      </w:r>
      <w:bookmarkStart w:id="6809" w:name="_ETM_Q32_443839"/>
      <w:bookmarkEnd w:id="6809"/>
      <w:r>
        <w:rPr>
          <w:rtl/>
        </w:rPr>
        <w:t>כך אומר רש</w:t>
      </w:r>
      <w:r>
        <w:rPr>
          <w:rFonts w:hint="cs"/>
          <w:rtl/>
        </w:rPr>
        <w:t>"</w:t>
      </w:r>
      <w:r>
        <w:rPr>
          <w:rtl/>
        </w:rPr>
        <w:t xml:space="preserve">י. </w:t>
      </w:r>
      <w:bookmarkStart w:id="6810" w:name="_ETM_Q32_446329"/>
      <w:bookmarkEnd w:id="6810"/>
    </w:p>
    <w:p w:rsidR="00476CF6" w:rsidRDefault="00476CF6" w:rsidP="009E20C2">
      <w:pPr>
        <w:rPr>
          <w:rtl/>
        </w:rPr>
      </w:pPr>
      <w:bookmarkStart w:id="6811" w:name="_ETM_Q32_448223"/>
      <w:bookmarkStart w:id="6812" w:name="_ETM_Q32_448262"/>
      <w:bookmarkEnd w:id="6811"/>
      <w:bookmarkEnd w:id="6812"/>
    </w:p>
    <w:p w:rsidR="00476CF6" w:rsidRDefault="00476CF6" w:rsidP="009E20C2">
      <w:pPr>
        <w:rPr>
          <w:rtl/>
        </w:rPr>
      </w:pPr>
      <w:bookmarkStart w:id="6813" w:name="_ETM_Q32_448400"/>
      <w:bookmarkStart w:id="6814" w:name="_ETM_Q32_448429"/>
      <w:bookmarkEnd w:id="6813"/>
      <w:bookmarkEnd w:id="6814"/>
      <w:r>
        <w:rPr>
          <w:rtl/>
        </w:rPr>
        <w:t xml:space="preserve">אני רוצה לדבר על הארץ שלנו, </w:t>
      </w:r>
      <w:bookmarkStart w:id="6815" w:name="_ETM_Q32_449500"/>
      <w:bookmarkEnd w:id="6815"/>
      <w:r>
        <w:rPr>
          <w:rtl/>
        </w:rPr>
        <w:t xml:space="preserve">שהיא ארץ מגדלת גיבורים. </w:t>
      </w:r>
      <w:bookmarkStart w:id="6816" w:name="_ETM_Q32_453279"/>
      <w:bookmarkEnd w:id="6816"/>
      <w:r>
        <w:rPr>
          <w:rtl/>
        </w:rPr>
        <w:t xml:space="preserve">אני רוצה לדבר בראש ובראשונה </w:t>
      </w:r>
      <w:bookmarkStart w:id="6817" w:name="_ETM_Q32_456829"/>
      <w:bookmarkEnd w:id="6817"/>
      <w:r>
        <w:rPr>
          <w:rtl/>
        </w:rPr>
        <w:t xml:space="preserve">על הגיבורים שחיים היום </w:t>
      </w:r>
      <w:bookmarkStart w:id="6818" w:name="_ETM_Q32_460779"/>
      <w:bookmarkEnd w:id="6818"/>
      <w:r>
        <w:rPr>
          <w:rtl/>
        </w:rPr>
        <w:t>תחת אש בגבול הצפון</w:t>
      </w:r>
      <w:r>
        <w:rPr>
          <w:rFonts w:hint="cs"/>
          <w:rtl/>
        </w:rPr>
        <w:t>.</w:t>
      </w:r>
      <w:r>
        <w:rPr>
          <w:rtl/>
        </w:rPr>
        <w:t xml:space="preserve"> </w:t>
      </w:r>
      <w:bookmarkStart w:id="6819" w:name="_ETM_Q32_465130"/>
      <w:bookmarkEnd w:id="6819"/>
      <w:r>
        <w:rPr>
          <w:rtl/>
        </w:rPr>
        <w:t xml:space="preserve">הייתי אצלם ביום שישי </w:t>
      </w:r>
      <w:bookmarkStart w:id="6820" w:name="_ETM_Q32_444825"/>
      <w:bookmarkEnd w:id="6820"/>
      <w:r>
        <w:rPr>
          <w:rtl/>
        </w:rPr>
        <w:t xml:space="preserve">האחרון, </w:t>
      </w:r>
      <w:bookmarkStart w:id="6821" w:name="_ETM_Q32_469160"/>
      <w:bookmarkEnd w:id="6821"/>
      <w:r>
        <w:rPr>
          <w:rtl/>
        </w:rPr>
        <w:t xml:space="preserve">נסעתי במיוחד מביתי בחברון לזרעית וחזרתי עוד לפני שבת לחברון </w:t>
      </w:r>
      <w:bookmarkStart w:id="6822" w:name="_ETM_Q32_475544"/>
      <w:bookmarkEnd w:id="6822"/>
      <w:r>
        <w:rPr>
          <w:rtl/>
        </w:rPr>
        <w:t>מצוידת בעוגיות המצוינות של תושבות זרעית.</w:t>
      </w:r>
      <w:r>
        <w:rPr>
          <w:rFonts w:hint="cs"/>
          <w:rtl/>
        </w:rPr>
        <w:t xml:space="preserve"> </w:t>
      </w:r>
      <w:r>
        <w:rPr>
          <w:rtl/>
        </w:rPr>
        <w:t xml:space="preserve"> </w:t>
      </w:r>
      <w:bookmarkStart w:id="6823" w:name="_ETM_Q32_482790"/>
      <w:bookmarkStart w:id="6824" w:name="_ETM_Q32_491545"/>
      <w:bookmarkEnd w:id="6823"/>
      <w:bookmarkEnd w:id="6824"/>
      <w:r>
        <w:rPr>
          <w:rtl/>
        </w:rPr>
        <w:t xml:space="preserve">באתי אליהם כי פשוט לא יכולתי שלא לבוא. </w:t>
      </w:r>
      <w:bookmarkStart w:id="6825" w:name="_ETM_Q32_487200"/>
      <w:bookmarkEnd w:id="6825"/>
      <w:r>
        <w:rPr>
          <w:rtl/>
        </w:rPr>
        <w:t xml:space="preserve">אני יודעת מה זה לחיות תחת אש, שנה וחצי </w:t>
      </w:r>
      <w:bookmarkStart w:id="6826" w:name="_ETM_Q32_492494"/>
      <w:bookmarkEnd w:id="6826"/>
      <w:r>
        <w:rPr>
          <w:rtl/>
        </w:rPr>
        <w:t xml:space="preserve">חייתי תחת אש ואני יודעת את ההרגשה ואני מכירה </w:t>
      </w:r>
      <w:r>
        <w:rPr>
          <w:rFonts w:hint="cs"/>
          <w:rtl/>
        </w:rPr>
        <w:t xml:space="preserve">– </w:t>
      </w:r>
      <w:r>
        <w:rPr>
          <w:rtl/>
        </w:rPr>
        <w:t xml:space="preserve">אתה </w:t>
      </w:r>
      <w:bookmarkStart w:id="6827" w:name="_ETM_Q32_497788"/>
      <w:bookmarkEnd w:id="6827"/>
      <w:r>
        <w:rPr>
          <w:rtl/>
        </w:rPr>
        <w:t>זוכר</w:t>
      </w:r>
      <w:r>
        <w:rPr>
          <w:rFonts w:hint="cs"/>
          <w:rtl/>
        </w:rPr>
        <w:t>,</w:t>
      </w:r>
      <w:r>
        <w:rPr>
          <w:rtl/>
        </w:rPr>
        <w:t xml:space="preserve"> חבר הכנסת בני גנץ</w:t>
      </w:r>
      <w:r>
        <w:rPr>
          <w:rFonts w:hint="cs"/>
          <w:rtl/>
        </w:rPr>
        <w:t>?</w:t>
      </w:r>
      <w:r>
        <w:rPr>
          <w:rtl/>
        </w:rPr>
        <w:t xml:space="preserve"> אני מכירה את ההרגשה הקשה </w:t>
      </w:r>
      <w:bookmarkStart w:id="6828" w:name="_ETM_Q32_503082"/>
      <w:bookmarkEnd w:id="6828"/>
      <w:r>
        <w:rPr>
          <w:rtl/>
        </w:rPr>
        <w:t xml:space="preserve">הזו, ואני יודעת שהדבר הראשון שרציתי זה שיראו אותי ושירגישו </w:t>
      </w:r>
      <w:bookmarkStart w:id="6829" w:name="_ETM_Q32_508376"/>
      <w:bookmarkEnd w:id="6829"/>
      <w:r>
        <w:rPr>
          <w:rtl/>
        </w:rPr>
        <w:t>אותי ושיהיו איתי במצב הזה</w:t>
      </w:r>
      <w:r>
        <w:rPr>
          <w:rFonts w:hint="cs"/>
          <w:rtl/>
        </w:rPr>
        <w:t>,</w:t>
      </w:r>
      <w:r>
        <w:rPr>
          <w:rtl/>
        </w:rPr>
        <w:t xml:space="preserve"> זה הדבר הראשון</w:t>
      </w:r>
      <w:r>
        <w:rPr>
          <w:rFonts w:hint="cs"/>
          <w:rtl/>
        </w:rPr>
        <w:t>.</w:t>
      </w:r>
      <w:r>
        <w:rPr>
          <w:rtl/>
        </w:rPr>
        <w:t xml:space="preserve"> </w:t>
      </w:r>
      <w:bookmarkStart w:id="6830" w:name="_ETM_Q32_515190"/>
      <w:bookmarkEnd w:id="6830"/>
      <w:r>
        <w:rPr>
          <w:rtl/>
        </w:rPr>
        <w:t xml:space="preserve">ולכן נסעתי. </w:t>
      </w:r>
      <w:bookmarkStart w:id="6831" w:name="_ETM_Q32_517428"/>
      <w:bookmarkEnd w:id="6831"/>
    </w:p>
    <w:p w:rsidR="00476CF6" w:rsidRDefault="00476CF6" w:rsidP="009E20C2">
      <w:pPr>
        <w:rPr>
          <w:rtl/>
        </w:rPr>
      </w:pPr>
      <w:bookmarkStart w:id="6832" w:name="_ETM_Q32_520429"/>
      <w:bookmarkStart w:id="6833" w:name="_ETM_Q32_520475"/>
      <w:bookmarkEnd w:id="6832"/>
      <w:bookmarkEnd w:id="6833"/>
    </w:p>
    <w:p w:rsidR="00476CF6" w:rsidRDefault="00476CF6" w:rsidP="009E20C2">
      <w:pPr>
        <w:rPr>
          <w:rtl/>
        </w:rPr>
      </w:pPr>
      <w:bookmarkStart w:id="6834" w:name="_ETM_Q32_520621"/>
      <w:bookmarkStart w:id="6835" w:name="_ETM_Q32_520656"/>
      <w:bookmarkEnd w:id="6834"/>
      <w:bookmarkEnd w:id="6835"/>
      <w:r>
        <w:rPr>
          <w:rtl/>
        </w:rPr>
        <w:t xml:space="preserve">אני רוצה להגיד, כל פעם שאני מגיעה ליישובים האלה, כל </w:t>
      </w:r>
      <w:bookmarkStart w:id="6836" w:name="_ETM_Q32_521476"/>
      <w:bookmarkEnd w:id="6836"/>
      <w:r>
        <w:rPr>
          <w:rtl/>
        </w:rPr>
        <w:t>פעם, זה לא משנה לאיזה יישוב, אני פוגשת אנשים גיבורים</w:t>
      </w:r>
      <w:r>
        <w:rPr>
          <w:rFonts w:hint="cs"/>
          <w:rtl/>
        </w:rPr>
        <w:t>,</w:t>
      </w:r>
      <w:r>
        <w:rPr>
          <w:rtl/>
        </w:rPr>
        <w:t xml:space="preserve"> </w:t>
      </w:r>
      <w:bookmarkStart w:id="6837" w:name="_ETM_Q32_525524"/>
      <w:bookmarkEnd w:id="6837"/>
      <w:r>
        <w:rPr>
          <w:rtl/>
        </w:rPr>
        <w:t xml:space="preserve">וזה לא משנה בכלל, חבריי חברי הכנסת, אם הם אנשים </w:t>
      </w:r>
      <w:bookmarkStart w:id="6838" w:name="_ETM_Q32_529571"/>
      <w:bookmarkEnd w:id="6838"/>
      <w:r>
        <w:rPr>
          <w:rtl/>
        </w:rPr>
        <w:t xml:space="preserve">מהשמאל או מהימין, </w:t>
      </w:r>
      <w:bookmarkStart w:id="6839" w:name="_ETM_Q32_534209"/>
      <w:bookmarkEnd w:id="6839"/>
      <w:r>
        <w:rPr>
          <w:rtl/>
        </w:rPr>
        <w:t>אנשים דתיים או חילונים</w:t>
      </w:r>
      <w:r>
        <w:rPr>
          <w:rFonts w:hint="cs"/>
          <w:rtl/>
        </w:rPr>
        <w:t>.</w:t>
      </w:r>
      <w:bookmarkStart w:id="6840" w:name="_ETM_Q32_538444"/>
      <w:bookmarkEnd w:id="6840"/>
      <w:r>
        <w:rPr>
          <w:rtl/>
        </w:rPr>
        <w:t xml:space="preserve"> </w:t>
      </w:r>
    </w:p>
    <w:p w:rsidR="00476CF6" w:rsidRDefault="00476CF6" w:rsidP="009E20C2">
      <w:pPr>
        <w:rPr>
          <w:rtl/>
        </w:rPr>
      </w:pPr>
    </w:p>
    <w:p w:rsidR="00476CF6" w:rsidRDefault="00476CF6" w:rsidP="009E20C2">
      <w:pPr>
        <w:pStyle w:val="af5"/>
        <w:keepNext/>
        <w:rPr>
          <w:rtl/>
        </w:rPr>
      </w:pPr>
      <w:bookmarkStart w:id="6841" w:name="ET_interruption_6361_30"/>
      <w:r w:rsidRPr="00AC23F5">
        <w:rPr>
          <w:rStyle w:val="TagStyle"/>
          <w:rtl/>
        </w:rPr>
        <w:t xml:space="preserve"> &lt;&lt; קריאה &gt;&gt; </w:t>
      </w:r>
      <w:r>
        <w:rPr>
          <w:rtl/>
        </w:rPr>
        <w:t>נאור שירי (יש עתיד):</w:t>
      </w:r>
      <w:r w:rsidRPr="00AC23F5">
        <w:rPr>
          <w:rStyle w:val="TagStyle"/>
          <w:rtl/>
        </w:rPr>
        <w:t xml:space="preserve"> &lt;&lt; קריאה &gt;&gt;</w:t>
      </w:r>
      <w:r>
        <w:rPr>
          <w:rtl/>
        </w:rPr>
        <w:t xml:space="preserve">   </w:t>
      </w:r>
      <w:bookmarkEnd w:id="6841"/>
    </w:p>
    <w:p w:rsidR="00476CF6" w:rsidRDefault="00476CF6" w:rsidP="00C8571E">
      <w:pPr>
        <w:rPr>
          <w:rtl/>
        </w:rPr>
      </w:pPr>
    </w:p>
    <w:p w:rsidR="00476CF6" w:rsidRDefault="00476CF6" w:rsidP="009E20C2">
      <w:pPr>
        <w:rPr>
          <w:rtl/>
        </w:rPr>
      </w:pPr>
      <w:r>
        <w:rPr>
          <w:rFonts w:hint="cs"/>
          <w:rtl/>
        </w:rPr>
        <w:t xml:space="preserve"> - - - </w:t>
      </w:r>
    </w:p>
    <w:p w:rsidR="00476CF6" w:rsidRDefault="00476CF6" w:rsidP="009E20C2">
      <w:pPr>
        <w:rPr>
          <w:rtl/>
        </w:rPr>
      </w:pPr>
    </w:p>
    <w:p w:rsidR="00476CF6" w:rsidRDefault="00476CF6" w:rsidP="009E20C2">
      <w:pPr>
        <w:pStyle w:val="-"/>
        <w:keepNext/>
        <w:rPr>
          <w:rtl/>
        </w:rPr>
      </w:pPr>
      <w:bookmarkStart w:id="6842" w:name="ET_speakercontinue_6451_31"/>
      <w:r w:rsidRPr="00AC23F5">
        <w:rPr>
          <w:rStyle w:val="TagStyle"/>
          <w:rtl/>
        </w:rPr>
        <w:t xml:space="preserve"> &lt;&lt; דובר_המשך &gt;&gt; </w:t>
      </w:r>
      <w:r>
        <w:rPr>
          <w:rtl/>
        </w:rPr>
        <w:t>שרת ההתיישבות והמשימות הלאומיות אורית מלכה סטרוק:</w:t>
      </w:r>
      <w:r w:rsidRPr="00AC23F5">
        <w:rPr>
          <w:rStyle w:val="TagStyle"/>
          <w:rtl/>
        </w:rPr>
        <w:t xml:space="preserve"> &lt;&lt; דובר_המשך &gt;&gt;</w:t>
      </w:r>
      <w:r>
        <w:rPr>
          <w:rtl/>
        </w:rPr>
        <w:t xml:space="preserve">   </w:t>
      </w:r>
      <w:bookmarkEnd w:id="6842"/>
    </w:p>
    <w:p w:rsidR="00476CF6" w:rsidRDefault="00476CF6" w:rsidP="00C8571E">
      <w:pPr>
        <w:rPr>
          <w:rtl/>
        </w:rPr>
      </w:pPr>
    </w:p>
    <w:p w:rsidR="00476CF6" w:rsidRDefault="00476CF6" w:rsidP="009E20C2">
      <w:pPr>
        <w:rPr>
          <w:rtl/>
        </w:rPr>
      </w:pPr>
      <w:r>
        <w:rPr>
          <w:rtl/>
        </w:rPr>
        <w:t>סליחה</w:t>
      </w:r>
      <w:r>
        <w:rPr>
          <w:rFonts w:hint="cs"/>
          <w:rtl/>
        </w:rPr>
        <w:t>?</w:t>
      </w:r>
      <w:bookmarkStart w:id="6843" w:name="_ETM_Q32_539244"/>
      <w:bookmarkEnd w:id="6843"/>
      <w:r>
        <w:rPr>
          <w:rtl/>
        </w:rPr>
        <w:t xml:space="preserve"> </w:t>
      </w:r>
      <w:bookmarkStart w:id="6844" w:name="_ETM_Q32_539190"/>
      <w:bookmarkEnd w:id="6844"/>
      <w:r>
        <w:rPr>
          <w:rtl/>
        </w:rPr>
        <w:t xml:space="preserve">מה שאתה רוצה, אני אמרתי עכשיו שזה לא משנה, חבר </w:t>
      </w:r>
      <w:bookmarkStart w:id="6845" w:name="_ETM_Q32_543654"/>
      <w:bookmarkEnd w:id="6845"/>
      <w:r>
        <w:rPr>
          <w:rtl/>
        </w:rPr>
        <w:t>הכנסת שירי, זה לא משנה</w:t>
      </w:r>
      <w:r>
        <w:rPr>
          <w:rFonts w:hint="cs"/>
          <w:rtl/>
        </w:rPr>
        <w:t>.</w:t>
      </w:r>
      <w:r>
        <w:rPr>
          <w:rtl/>
        </w:rPr>
        <w:t xml:space="preserve"> כל האנשים שנמצאים ביישובים האלה, </w:t>
      </w:r>
      <w:bookmarkStart w:id="6846" w:name="_ETM_Q32_548119"/>
      <w:bookmarkEnd w:id="6846"/>
      <w:r>
        <w:rPr>
          <w:rtl/>
        </w:rPr>
        <w:t>כולם, הם אנשים גיבורים</w:t>
      </w:r>
      <w:r>
        <w:rPr>
          <w:rFonts w:hint="cs"/>
          <w:rtl/>
        </w:rPr>
        <w:t>.</w:t>
      </w:r>
      <w:r>
        <w:rPr>
          <w:rtl/>
        </w:rPr>
        <w:t xml:space="preserve"> כשאני יושבת איתם ושומעת אותם, קודם </w:t>
      </w:r>
      <w:bookmarkStart w:id="6847" w:name="_ETM_Q32_552584"/>
      <w:bookmarkEnd w:id="6847"/>
      <w:r>
        <w:rPr>
          <w:rtl/>
        </w:rPr>
        <w:t xml:space="preserve">כול שומעת אותם, </w:t>
      </w:r>
      <w:bookmarkStart w:id="6848" w:name="_ETM_Q32_557619"/>
      <w:bookmarkEnd w:id="6848"/>
      <w:r>
        <w:rPr>
          <w:rtl/>
        </w:rPr>
        <w:t xml:space="preserve">אני מרגישה </w:t>
      </w:r>
      <w:bookmarkStart w:id="6849" w:name="_ETM_Q32_559869"/>
      <w:bookmarkEnd w:id="6849"/>
      <w:r>
        <w:rPr>
          <w:rtl/>
        </w:rPr>
        <w:t>שאני ניצבת בפני אנשים גדולים מהחיים, גדולים מהחיים</w:t>
      </w:r>
      <w:r>
        <w:rPr>
          <w:rFonts w:hint="cs"/>
          <w:rtl/>
        </w:rPr>
        <w:t>,</w:t>
      </w:r>
      <w:r>
        <w:rPr>
          <w:rtl/>
        </w:rPr>
        <w:t xml:space="preserve"> וזה בכלל </w:t>
      </w:r>
      <w:bookmarkStart w:id="6850" w:name="_ETM_Q32_563706"/>
      <w:bookmarkEnd w:id="6850"/>
      <w:r>
        <w:rPr>
          <w:rtl/>
        </w:rPr>
        <w:t xml:space="preserve">לא משנה אם הם איתי פוליטית או לא, זה לא </w:t>
      </w:r>
      <w:bookmarkStart w:id="6851" w:name="_ETM_Q32_567543"/>
      <w:bookmarkEnd w:id="6851"/>
      <w:r>
        <w:rPr>
          <w:rtl/>
        </w:rPr>
        <w:t>חשוב</w:t>
      </w:r>
      <w:bookmarkStart w:id="6852" w:name="_ETM_Q32_573614"/>
      <w:bookmarkStart w:id="6853" w:name="_ETM_Q32_573660"/>
      <w:bookmarkStart w:id="6854" w:name="_ETM_Q32_573830"/>
      <w:bookmarkStart w:id="6855" w:name="_ETM_Q32_573863"/>
      <w:bookmarkEnd w:id="6852"/>
      <w:bookmarkEnd w:id="6853"/>
      <w:bookmarkEnd w:id="6854"/>
      <w:bookmarkEnd w:id="6855"/>
      <w:r>
        <w:rPr>
          <w:rFonts w:hint="cs"/>
          <w:rtl/>
        </w:rPr>
        <w:t xml:space="preserve">, </w:t>
      </w:r>
      <w:r>
        <w:rPr>
          <w:rtl/>
        </w:rPr>
        <w:t>הם יושבים במקום הזה</w:t>
      </w:r>
      <w:r>
        <w:rPr>
          <w:rFonts w:hint="cs"/>
          <w:rtl/>
        </w:rPr>
        <w:t>.</w:t>
      </w:r>
    </w:p>
    <w:p w:rsidR="00476CF6" w:rsidRDefault="00476CF6" w:rsidP="009E20C2">
      <w:pPr>
        <w:rPr>
          <w:rtl/>
        </w:rPr>
      </w:pPr>
    </w:p>
    <w:p w:rsidR="00476CF6" w:rsidRDefault="00476CF6" w:rsidP="009E20C2">
      <w:pPr>
        <w:rPr>
          <w:rtl/>
        </w:rPr>
      </w:pPr>
      <w:bookmarkStart w:id="6856" w:name="_ETM_Q32_572500"/>
      <w:bookmarkStart w:id="6857" w:name="_ETM_Q32_572455"/>
      <w:bookmarkStart w:id="6858" w:name="_ETM_Q32_574025"/>
      <w:bookmarkStart w:id="6859" w:name="_ETM_Q32_572165"/>
      <w:bookmarkStart w:id="6860" w:name="_ETM_Q32_569325"/>
      <w:bookmarkEnd w:id="6856"/>
      <w:bookmarkEnd w:id="6857"/>
      <w:bookmarkEnd w:id="6858"/>
      <w:bookmarkEnd w:id="6859"/>
      <w:bookmarkEnd w:id="6860"/>
      <w:r>
        <w:rPr>
          <w:rtl/>
        </w:rPr>
        <w:t>אני</w:t>
      </w:r>
      <w:r>
        <w:rPr>
          <w:rFonts w:hint="cs"/>
          <w:rtl/>
        </w:rPr>
        <w:t>,</w:t>
      </w:r>
      <w:r>
        <w:rPr>
          <w:rtl/>
        </w:rPr>
        <w:t xml:space="preserve"> קודם כול</w:t>
      </w:r>
      <w:r>
        <w:rPr>
          <w:rFonts w:hint="cs"/>
          <w:rtl/>
        </w:rPr>
        <w:t>,</w:t>
      </w:r>
      <w:r>
        <w:rPr>
          <w:rtl/>
        </w:rPr>
        <w:t xml:space="preserve"> רוצה לנצל את הבמה הזו כדי להצ</w:t>
      </w:r>
      <w:r>
        <w:rPr>
          <w:rFonts w:hint="cs"/>
          <w:rtl/>
        </w:rPr>
        <w:t>ד</w:t>
      </w:r>
      <w:r>
        <w:rPr>
          <w:rtl/>
        </w:rPr>
        <w:t xml:space="preserve">יע </w:t>
      </w:r>
      <w:bookmarkStart w:id="6861" w:name="_ETM_Q32_575604"/>
      <w:bookmarkEnd w:id="6861"/>
      <w:r>
        <w:rPr>
          <w:rtl/>
        </w:rPr>
        <w:t xml:space="preserve">לגיבורים האלה </w:t>
      </w:r>
      <w:bookmarkStart w:id="6862" w:name="_ETM_Q32_579369"/>
      <w:bookmarkEnd w:id="6862"/>
      <w:r>
        <w:rPr>
          <w:rtl/>
        </w:rPr>
        <w:t>של הצפון</w:t>
      </w:r>
      <w:r>
        <w:rPr>
          <w:rFonts w:hint="cs"/>
          <w:rtl/>
        </w:rPr>
        <w:t>.</w:t>
      </w:r>
      <w:r>
        <w:rPr>
          <w:rtl/>
        </w:rPr>
        <w:t xml:space="preserve"> אני אזכיר ברשותכם </w:t>
      </w:r>
      <w:bookmarkStart w:id="6863" w:name="_ETM_Q32_583980"/>
      <w:bookmarkEnd w:id="6863"/>
      <w:r>
        <w:rPr>
          <w:rtl/>
        </w:rPr>
        <w:t>את גיבורי אדמית</w:t>
      </w:r>
      <w:r>
        <w:rPr>
          <w:rFonts w:hint="cs"/>
          <w:rtl/>
        </w:rPr>
        <w:t>.</w:t>
      </w:r>
      <w:r>
        <w:rPr>
          <w:rtl/>
        </w:rPr>
        <w:t xml:space="preserve"> באדמית פגשתי אבא</w:t>
      </w:r>
      <w:r>
        <w:rPr>
          <w:rFonts w:hint="cs"/>
          <w:rtl/>
        </w:rPr>
        <w:t>,</w:t>
      </w:r>
      <w:r>
        <w:rPr>
          <w:rtl/>
        </w:rPr>
        <w:t xml:space="preserve"> </w:t>
      </w:r>
      <w:bookmarkStart w:id="6864" w:name="_ETM_Q32_589600"/>
      <w:bookmarkEnd w:id="6864"/>
      <w:r>
        <w:rPr>
          <w:rtl/>
        </w:rPr>
        <w:t xml:space="preserve">שסיפר לי שיש לו </w:t>
      </w:r>
      <w:r>
        <w:rPr>
          <w:rFonts w:hint="cs"/>
          <w:rtl/>
        </w:rPr>
        <w:t>ארבעה</w:t>
      </w:r>
      <w:r>
        <w:rPr>
          <w:rtl/>
        </w:rPr>
        <w:t xml:space="preserve"> ילדים</w:t>
      </w:r>
      <w:r>
        <w:rPr>
          <w:rFonts w:hint="cs"/>
          <w:rtl/>
        </w:rPr>
        <w:t>,</w:t>
      </w:r>
      <w:r>
        <w:rPr>
          <w:rtl/>
        </w:rPr>
        <w:t xml:space="preserve"> </w:t>
      </w:r>
      <w:bookmarkStart w:id="6865" w:name="_ETM_Q32_593630"/>
      <w:bookmarkEnd w:id="6865"/>
      <w:r>
        <w:rPr>
          <w:rtl/>
        </w:rPr>
        <w:t>ובכל פעם שאחד הילדים שלו רוצה ללכת לחוג, לפג</w:t>
      </w:r>
      <w:bookmarkStart w:id="6866" w:name="_ETM_Q32_597484"/>
      <w:bookmarkEnd w:id="6866"/>
      <w:r>
        <w:rPr>
          <w:rtl/>
        </w:rPr>
        <w:t xml:space="preserve">וש חבר, </w:t>
      </w:r>
      <w:bookmarkStart w:id="6867" w:name="_ETM_Q32_600920"/>
      <w:bookmarkEnd w:id="6867"/>
      <w:r>
        <w:rPr>
          <w:rtl/>
        </w:rPr>
        <w:t xml:space="preserve">כל דבר, למשחק כדורסל, לא חשוב מה, האבא צריך להסיע </w:t>
      </w:r>
      <w:bookmarkStart w:id="6868" w:name="_ETM_Q32_604883"/>
      <w:bookmarkEnd w:id="6868"/>
      <w:r>
        <w:rPr>
          <w:rtl/>
        </w:rPr>
        <w:t xml:space="preserve">אותו, </w:t>
      </w:r>
      <w:r>
        <w:rPr>
          <w:rFonts w:hint="cs"/>
          <w:rtl/>
        </w:rPr>
        <w:t>ה</w:t>
      </w:r>
      <w:r>
        <w:rPr>
          <w:rtl/>
        </w:rPr>
        <w:t>אבא צריך להסיע אותו כל פעם מ</w:t>
      </w:r>
      <w:r>
        <w:rPr>
          <w:rFonts w:hint="cs"/>
          <w:rtl/>
        </w:rPr>
        <w:t>א</w:t>
      </w:r>
      <w:r>
        <w:rPr>
          <w:rtl/>
        </w:rPr>
        <w:t>דמ</w:t>
      </w:r>
      <w:bookmarkStart w:id="6869" w:name="_ETM_Q32_611604"/>
      <w:bookmarkEnd w:id="6869"/>
      <w:r>
        <w:rPr>
          <w:rtl/>
        </w:rPr>
        <w:t>ית</w:t>
      </w:r>
      <w:r>
        <w:rPr>
          <w:rFonts w:hint="cs"/>
          <w:rtl/>
        </w:rPr>
        <w:t>.</w:t>
      </w:r>
      <w:r>
        <w:rPr>
          <w:rtl/>
        </w:rPr>
        <w:t xml:space="preserve"> מי מכם </w:t>
      </w:r>
      <w:bookmarkStart w:id="6870" w:name="_ETM_Q32_608846"/>
      <w:bookmarkEnd w:id="6870"/>
      <w:r>
        <w:rPr>
          <w:rtl/>
        </w:rPr>
        <w:t xml:space="preserve">שלא היה באדמית, אז זה פשוט </w:t>
      </w:r>
      <w:bookmarkStart w:id="6871" w:name="_ETM_Q32_613429"/>
      <w:bookmarkEnd w:id="6871"/>
      <w:r>
        <w:rPr>
          <w:rtl/>
        </w:rPr>
        <w:t xml:space="preserve">יישוב כזה </w:t>
      </w:r>
      <w:r>
        <w:rPr>
          <w:rFonts w:hint="cs"/>
          <w:rtl/>
        </w:rPr>
        <w:t>ב</w:t>
      </w:r>
      <w:r>
        <w:rPr>
          <w:rtl/>
        </w:rPr>
        <w:t xml:space="preserve">גובה גובה ההר </w:t>
      </w:r>
      <w:r>
        <w:rPr>
          <w:rFonts w:hint="cs"/>
          <w:rtl/>
        </w:rPr>
        <w:t xml:space="preserve">– </w:t>
      </w:r>
      <w:r>
        <w:rPr>
          <w:rtl/>
        </w:rPr>
        <w:t xml:space="preserve">להסיע אותו לאותו בילוי </w:t>
      </w:r>
      <w:bookmarkStart w:id="6872" w:name="_ETM_Q32_618643"/>
      <w:bookmarkEnd w:id="6872"/>
      <w:r>
        <w:rPr>
          <w:rtl/>
        </w:rPr>
        <w:t>שהילד רוצה. הוא אומר</w:t>
      </w:r>
      <w:r>
        <w:rPr>
          <w:rFonts w:hint="cs"/>
          <w:rtl/>
        </w:rPr>
        <w:t>:</w:t>
      </w:r>
      <w:r>
        <w:rPr>
          <w:rtl/>
        </w:rPr>
        <w:t xml:space="preserve"> אני נוסע וחוזר </w:t>
      </w:r>
      <w:proofErr w:type="spellStart"/>
      <w:r>
        <w:rPr>
          <w:rtl/>
        </w:rPr>
        <w:t>וחוזר</w:t>
      </w:r>
      <w:proofErr w:type="spellEnd"/>
      <w:r>
        <w:rPr>
          <w:rtl/>
        </w:rPr>
        <w:t xml:space="preserve"> ונוסע</w:t>
      </w:r>
      <w:bookmarkStart w:id="6873" w:name="_ETM_Q32_620885"/>
      <w:bookmarkEnd w:id="6873"/>
      <w:r>
        <w:rPr>
          <w:rFonts w:hint="cs"/>
          <w:rtl/>
        </w:rPr>
        <w:t>,</w:t>
      </w:r>
      <w:r>
        <w:rPr>
          <w:rtl/>
        </w:rPr>
        <w:t xml:space="preserve"> והילדים </w:t>
      </w:r>
      <w:bookmarkStart w:id="6874" w:name="_ETM_Q32_623857"/>
      <w:bookmarkEnd w:id="6874"/>
      <w:r>
        <w:rPr>
          <w:rtl/>
        </w:rPr>
        <w:t>אומרים לי</w:t>
      </w:r>
      <w:r>
        <w:rPr>
          <w:rFonts w:hint="cs"/>
          <w:rtl/>
        </w:rPr>
        <w:t>:</w:t>
      </w:r>
      <w:r>
        <w:rPr>
          <w:rtl/>
        </w:rPr>
        <w:t xml:space="preserve"> אבא, למה אין לנו פה עוד ילדים ביישוב? </w:t>
      </w:r>
      <w:bookmarkStart w:id="6875" w:name="_ETM_Q32_629071"/>
      <w:bookmarkStart w:id="6876" w:name="_ETM_Q32_630339"/>
      <w:bookmarkStart w:id="6877" w:name="_ETM_Q32_630379"/>
      <w:bookmarkStart w:id="6878" w:name="_ETM_Q32_630516"/>
      <w:bookmarkStart w:id="6879" w:name="_ETM_Q32_630544"/>
      <w:bookmarkEnd w:id="6875"/>
      <w:bookmarkEnd w:id="6876"/>
      <w:bookmarkEnd w:id="6877"/>
      <w:bookmarkEnd w:id="6878"/>
      <w:bookmarkEnd w:id="6879"/>
      <w:r>
        <w:rPr>
          <w:rtl/>
        </w:rPr>
        <w:t>אז אנחנו</w:t>
      </w:r>
      <w:r>
        <w:rPr>
          <w:rFonts w:hint="cs"/>
          <w:rtl/>
        </w:rPr>
        <w:t>,</w:t>
      </w:r>
      <w:r>
        <w:rPr>
          <w:rtl/>
        </w:rPr>
        <w:t xml:space="preserve"> בעזרת השם, בסתיו הקרוב, בקיץ הקרוב, נציב באדמית </w:t>
      </w:r>
      <w:bookmarkStart w:id="6880" w:name="_ETM_Q32_634285"/>
      <w:bookmarkEnd w:id="6880"/>
      <w:r>
        <w:rPr>
          <w:rtl/>
        </w:rPr>
        <w:t>שכונת צמיחה ל-15 משפחות חדשות שיבואו לגור שם</w:t>
      </w:r>
      <w:r>
        <w:rPr>
          <w:rFonts w:hint="cs"/>
          <w:rtl/>
        </w:rPr>
        <w:t>,</w:t>
      </w:r>
      <w:r>
        <w:rPr>
          <w:rtl/>
        </w:rPr>
        <w:t xml:space="preserve"> </w:t>
      </w:r>
      <w:bookmarkStart w:id="6881" w:name="_ETM_Q32_640239"/>
      <w:bookmarkEnd w:id="6881"/>
      <w:r>
        <w:rPr>
          <w:rtl/>
        </w:rPr>
        <w:t>ויהי</w:t>
      </w:r>
      <w:r>
        <w:rPr>
          <w:rFonts w:hint="cs"/>
          <w:rtl/>
        </w:rPr>
        <w:t>ו</w:t>
      </w:r>
      <w:r>
        <w:rPr>
          <w:rtl/>
        </w:rPr>
        <w:t xml:space="preserve"> לילדים הגיבורים האלה של אדמית חברים</w:t>
      </w:r>
      <w:r>
        <w:rPr>
          <w:rFonts w:hint="cs"/>
          <w:rtl/>
        </w:rPr>
        <w:t>.</w:t>
      </w:r>
      <w:bookmarkStart w:id="6882" w:name="_ETM_Q32_647627"/>
      <w:bookmarkEnd w:id="6882"/>
    </w:p>
    <w:p w:rsidR="00476CF6" w:rsidRDefault="00476CF6" w:rsidP="009E20C2">
      <w:pPr>
        <w:rPr>
          <w:rtl/>
        </w:rPr>
      </w:pPr>
      <w:bookmarkStart w:id="6883" w:name="_ETM_Q32_647679"/>
      <w:bookmarkStart w:id="6884" w:name="_ETM_Q32_644645"/>
      <w:bookmarkEnd w:id="6883"/>
      <w:bookmarkEnd w:id="6884"/>
    </w:p>
    <w:p w:rsidR="00476CF6" w:rsidRDefault="00476CF6" w:rsidP="009E20C2">
      <w:pPr>
        <w:rPr>
          <w:rtl/>
        </w:rPr>
      </w:pPr>
      <w:bookmarkStart w:id="6885" w:name="_ETM_Q32_647820"/>
      <w:bookmarkStart w:id="6886" w:name="_ETM_Q32_647869"/>
      <w:bookmarkEnd w:id="6885"/>
      <w:bookmarkEnd w:id="6886"/>
      <w:r>
        <w:rPr>
          <w:rtl/>
        </w:rPr>
        <w:t xml:space="preserve">אני רוצה לדבר </w:t>
      </w:r>
      <w:bookmarkStart w:id="6887" w:name="_ETM_Q32_645962"/>
      <w:bookmarkEnd w:id="6887"/>
      <w:r>
        <w:rPr>
          <w:rtl/>
        </w:rPr>
        <w:t>על הגיבורים של חני</w:t>
      </w:r>
      <w:r>
        <w:rPr>
          <w:rFonts w:hint="cs"/>
          <w:rtl/>
        </w:rPr>
        <w:t>ת</w:t>
      </w:r>
      <w:r>
        <w:rPr>
          <w:rtl/>
        </w:rPr>
        <w:t>ה ועל הגיבורים של ראש הנקר</w:t>
      </w:r>
      <w:r>
        <w:rPr>
          <w:rFonts w:hint="cs"/>
          <w:rtl/>
        </w:rPr>
        <w:t>ה</w:t>
      </w:r>
      <w:r>
        <w:rPr>
          <w:rtl/>
        </w:rPr>
        <w:t xml:space="preserve"> ועל </w:t>
      </w:r>
      <w:bookmarkStart w:id="6888" w:name="_ETM_Q32_651686"/>
      <w:bookmarkEnd w:id="6888"/>
      <w:r>
        <w:rPr>
          <w:rtl/>
        </w:rPr>
        <w:t xml:space="preserve">הגיבורים של בצת. אני רוצה לדבר על הגיבורים של שתולה </w:t>
      </w:r>
      <w:bookmarkStart w:id="6889" w:name="_ETM_Q32_658549"/>
      <w:bookmarkEnd w:id="6889"/>
      <w:r>
        <w:rPr>
          <w:rtl/>
        </w:rPr>
        <w:t xml:space="preserve">ושל זרעית, </w:t>
      </w:r>
      <w:bookmarkStart w:id="6890" w:name="_ETM_Q32_660899"/>
      <w:bookmarkEnd w:id="6890"/>
      <w:r>
        <w:rPr>
          <w:rtl/>
        </w:rPr>
        <w:t xml:space="preserve">בזרעית יש לנו גרעין </w:t>
      </w:r>
      <w:bookmarkStart w:id="6891" w:name="_ETM_Q32_663989"/>
      <w:bookmarkEnd w:id="6891"/>
      <w:r>
        <w:rPr>
          <w:rtl/>
        </w:rPr>
        <w:t>של משפחות צעירות, תשע משפחות שהגיעו לחזק את היישוב הוותיק</w:t>
      </w:r>
      <w:r>
        <w:rPr>
          <w:rFonts w:hint="cs"/>
          <w:rtl/>
        </w:rPr>
        <w:t>,</w:t>
      </w:r>
      <w:r>
        <w:rPr>
          <w:rtl/>
        </w:rPr>
        <w:t xml:space="preserve"> </w:t>
      </w:r>
      <w:bookmarkStart w:id="6892" w:name="_ETM_Q32_669309"/>
      <w:bookmarkEnd w:id="6892"/>
      <w:r>
        <w:rPr>
          <w:rtl/>
        </w:rPr>
        <w:t>והחיבור בין המשפחות הצעירות האלה</w:t>
      </w:r>
      <w:r>
        <w:rPr>
          <w:rFonts w:hint="cs"/>
          <w:rtl/>
        </w:rPr>
        <w:t>,</w:t>
      </w:r>
      <w:r>
        <w:rPr>
          <w:rtl/>
        </w:rPr>
        <w:t xml:space="preserve"> ש</w:t>
      </w:r>
      <w:r>
        <w:rPr>
          <w:rFonts w:hint="cs"/>
          <w:rtl/>
        </w:rPr>
        <w:t xml:space="preserve">הן </w:t>
      </w:r>
      <w:r>
        <w:rPr>
          <w:rtl/>
        </w:rPr>
        <w:t>משפחות דתיות</w:t>
      </w:r>
      <w:r>
        <w:rPr>
          <w:rFonts w:hint="cs"/>
          <w:rtl/>
        </w:rPr>
        <w:t>,</w:t>
      </w:r>
      <w:r>
        <w:rPr>
          <w:rtl/>
        </w:rPr>
        <w:t xml:space="preserve"> </w:t>
      </w:r>
      <w:r>
        <w:rPr>
          <w:rFonts w:hint="cs"/>
          <w:rtl/>
        </w:rPr>
        <w:t>ל</w:t>
      </w:r>
      <w:r>
        <w:rPr>
          <w:rtl/>
        </w:rPr>
        <w:t xml:space="preserve">בין המשפחות </w:t>
      </w:r>
      <w:bookmarkStart w:id="6893" w:name="_ETM_Q32_674629"/>
      <w:bookmarkEnd w:id="6893"/>
      <w:r>
        <w:rPr>
          <w:rtl/>
        </w:rPr>
        <w:t>הוותיקות של זרעית</w:t>
      </w:r>
      <w:r>
        <w:rPr>
          <w:rFonts w:hint="cs"/>
          <w:rtl/>
        </w:rPr>
        <w:t>,</w:t>
      </w:r>
      <w:r>
        <w:rPr>
          <w:rtl/>
        </w:rPr>
        <w:t xml:space="preserve"> ממש ממקימי היישוב</w:t>
      </w:r>
      <w:r>
        <w:rPr>
          <w:rFonts w:hint="cs"/>
          <w:rtl/>
        </w:rPr>
        <w:t>,</w:t>
      </w:r>
      <w:r>
        <w:rPr>
          <w:rtl/>
        </w:rPr>
        <w:t xml:space="preserve"> הוא חיבור חברתי פנטסטי. </w:t>
      </w:r>
      <w:bookmarkStart w:id="6894" w:name="_ETM_Q32_679949"/>
      <w:bookmarkEnd w:id="6894"/>
    </w:p>
    <w:p w:rsidR="00476CF6" w:rsidRDefault="00476CF6" w:rsidP="009E20C2">
      <w:pPr>
        <w:rPr>
          <w:rtl/>
        </w:rPr>
      </w:pPr>
    </w:p>
    <w:p w:rsidR="00476CF6" w:rsidRDefault="00476CF6" w:rsidP="009E20C2">
      <w:pPr>
        <w:rPr>
          <w:rtl/>
        </w:rPr>
      </w:pPr>
      <w:bookmarkStart w:id="6895" w:name="_ETM_Q32_682375"/>
      <w:bookmarkEnd w:id="6895"/>
      <w:r>
        <w:rPr>
          <w:rtl/>
        </w:rPr>
        <w:t>הגיבורים של יערה והגיבורים של מ</w:t>
      </w:r>
      <w:r>
        <w:rPr>
          <w:rFonts w:hint="cs"/>
          <w:rtl/>
        </w:rPr>
        <w:t>תת</w:t>
      </w:r>
      <w:r>
        <w:rPr>
          <w:rtl/>
        </w:rPr>
        <w:t xml:space="preserve"> </w:t>
      </w:r>
      <w:bookmarkStart w:id="6896" w:name="_ETM_Q32_685269"/>
      <w:bookmarkEnd w:id="6896"/>
      <w:r>
        <w:rPr>
          <w:rtl/>
        </w:rPr>
        <w:t xml:space="preserve">ושל שומרה </w:t>
      </w:r>
      <w:bookmarkStart w:id="6897" w:name="_ETM_Q32_691130"/>
      <w:bookmarkEnd w:id="6897"/>
      <w:r>
        <w:rPr>
          <w:rtl/>
        </w:rPr>
        <w:t xml:space="preserve">ושל נטועה. בנטועה יש לנו עכשיו מכינה חדשה, הקמנו אותה </w:t>
      </w:r>
      <w:bookmarkStart w:id="6898" w:name="_ETM_Q32_695226"/>
      <w:bookmarkEnd w:id="6898"/>
      <w:r>
        <w:rPr>
          <w:rtl/>
        </w:rPr>
        <w:t xml:space="preserve">השנה, לא יודעת אם אתם יודעים, אבל אני אחראית על </w:t>
      </w:r>
      <w:bookmarkStart w:id="6899" w:name="_ETM_Q32_699322"/>
      <w:bookmarkEnd w:id="6899"/>
      <w:r>
        <w:rPr>
          <w:rtl/>
        </w:rPr>
        <w:t>המכינות הקדם</w:t>
      </w:r>
      <w:r>
        <w:rPr>
          <w:rFonts w:hint="cs"/>
          <w:rtl/>
        </w:rPr>
        <w:t>-</w:t>
      </w:r>
      <w:r>
        <w:rPr>
          <w:rtl/>
        </w:rPr>
        <w:t>צבאיות</w:t>
      </w:r>
      <w:r>
        <w:rPr>
          <w:rFonts w:hint="cs"/>
          <w:rtl/>
        </w:rPr>
        <w:t>.</w:t>
      </w:r>
      <w:r>
        <w:rPr>
          <w:rtl/>
        </w:rPr>
        <w:t xml:space="preserve"> פגשתי בנטועה </w:t>
      </w:r>
      <w:bookmarkStart w:id="6900" w:name="_ETM_Q32_705190"/>
      <w:bookmarkEnd w:id="6900"/>
      <w:r>
        <w:rPr>
          <w:rtl/>
        </w:rPr>
        <w:t xml:space="preserve">חניך מהמכינה </w:t>
      </w:r>
      <w:bookmarkStart w:id="6901" w:name="_ETM_Q32_708570"/>
      <w:bookmarkEnd w:id="6901"/>
      <w:r>
        <w:rPr>
          <w:rtl/>
        </w:rPr>
        <w:t>שסיפר לי שבתחילת שאגת הארי הוא היה בבית שלו בירושלים</w:t>
      </w:r>
      <w:r>
        <w:rPr>
          <w:rFonts w:hint="cs"/>
          <w:rtl/>
        </w:rPr>
        <w:t>,</w:t>
      </w:r>
      <w:r>
        <w:rPr>
          <w:rtl/>
        </w:rPr>
        <w:t xml:space="preserve"> </w:t>
      </w:r>
      <w:bookmarkStart w:id="6902" w:name="_ETM_Q32_714469"/>
      <w:bookmarkEnd w:id="6902"/>
      <w:r>
        <w:rPr>
          <w:rtl/>
        </w:rPr>
        <w:t>והוא התקשה לקום</w:t>
      </w:r>
      <w:r>
        <w:rPr>
          <w:rFonts w:hint="cs"/>
          <w:rtl/>
        </w:rPr>
        <w:t>,</w:t>
      </w:r>
      <w:r>
        <w:rPr>
          <w:rtl/>
        </w:rPr>
        <w:t xml:space="preserve"> לצאת מירושלים ולנסוע </w:t>
      </w:r>
      <w:r>
        <w:rPr>
          <w:rFonts w:hint="cs"/>
          <w:rtl/>
        </w:rPr>
        <w:t>ב</w:t>
      </w:r>
      <w:r>
        <w:rPr>
          <w:rtl/>
        </w:rPr>
        <w:t>חזרה לנטועה, קצת מפחיד</w:t>
      </w:r>
      <w:r>
        <w:rPr>
          <w:rFonts w:hint="cs"/>
          <w:rtl/>
        </w:rPr>
        <w:t>.</w:t>
      </w:r>
      <w:r>
        <w:rPr>
          <w:rtl/>
        </w:rPr>
        <w:t xml:space="preserve"> </w:t>
      </w:r>
      <w:bookmarkStart w:id="6903" w:name="_ETM_Q32_721890"/>
      <w:bookmarkEnd w:id="6903"/>
      <w:r>
        <w:rPr>
          <w:rtl/>
        </w:rPr>
        <w:t>הוא אומר</w:t>
      </w:r>
      <w:r>
        <w:rPr>
          <w:rFonts w:hint="cs"/>
          <w:rtl/>
        </w:rPr>
        <w:t>:</w:t>
      </w:r>
      <w:r>
        <w:rPr>
          <w:rtl/>
        </w:rPr>
        <w:t xml:space="preserve"> כמה ימים זה לקח לי, עד שפתאום נפל </w:t>
      </w:r>
      <w:bookmarkStart w:id="6904" w:name="_ETM_Q32_724800"/>
      <w:bookmarkEnd w:id="6904"/>
      <w:r>
        <w:rPr>
          <w:rtl/>
        </w:rPr>
        <w:t>לי האסימון</w:t>
      </w:r>
      <w:r>
        <w:rPr>
          <w:rFonts w:hint="cs"/>
          <w:rtl/>
        </w:rPr>
        <w:t>,</w:t>
      </w:r>
      <w:r>
        <w:rPr>
          <w:rtl/>
        </w:rPr>
        <w:t xml:space="preserve"> ואמרתי לעצמי </w:t>
      </w:r>
      <w:bookmarkStart w:id="6905" w:name="_ETM_Q32_728320"/>
      <w:bookmarkEnd w:id="6905"/>
      <w:r>
        <w:rPr>
          <w:rFonts w:hint="cs"/>
          <w:rtl/>
        </w:rPr>
        <w:t xml:space="preserve">– </w:t>
      </w:r>
      <w:r>
        <w:rPr>
          <w:rtl/>
        </w:rPr>
        <w:t>החומות של ירושלים עוברות בנטו</w:t>
      </w:r>
      <w:r>
        <w:rPr>
          <w:rFonts w:hint="cs"/>
          <w:rtl/>
        </w:rPr>
        <w:t>ע</w:t>
      </w:r>
      <w:r>
        <w:rPr>
          <w:rtl/>
        </w:rPr>
        <w:t>ה</w:t>
      </w:r>
      <w:r>
        <w:rPr>
          <w:rFonts w:hint="cs"/>
          <w:rtl/>
        </w:rPr>
        <w:t>;</w:t>
      </w:r>
      <w:r>
        <w:rPr>
          <w:rtl/>
        </w:rPr>
        <w:t xml:space="preserve"> אם אני לא אהיה בנטו</w:t>
      </w:r>
      <w:r>
        <w:rPr>
          <w:rFonts w:hint="cs"/>
          <w:rtl/>
        </w:rPr>
        <w:t>ע</w:t>
      </w:r>
      <w:r>
        <w:rPr>
          <w:rtl/>
        </w:rPr>
        <w:t xml:space="preserve">ה, </w:t>
      </w:r>
      <w:bookmarkStart w:id="6906" w:name="_ETM_Q32_734109"/>
      <w:bookmarkEnd w:id="6906"/>
      <w:r>
        <w:rPr>
          <w:rtl/>
        </w:rPr>
        <w:t>מה יהיה על ירושלים? קמתי ונסעתי לנטועה</w:t>
      </w:r>
      <w:r>
        <w:rPr>
          <w:rFonts w:hint="cs"/>
          <w:rtl/>
        </w:rPr>
        <w:t>.</w:t>
      </w:r>
      <w:r>
        <w:rPr>
          <w:rtl/>
        </w:rPr>
        <w:t xml:space="preserve"> אני מטפל פה </w:t>
      </w:r>
      <w:bookmarkStart w:id="6907" w:name="_ETM_Q32_739899"/>
      <w:bookmarkEnd w:id="6907"/>
      <w:r>
        <w:rPr>
          <w:rtl/>
        </w:rPr>
        <w:t>בילדים</w:t>
      </w:r>
      <w:bookmarkStart w:id="6908" w:name="_ETM_Q32_732685"/>
      <w:bookmarkEnd w:id="6908"/>
      <w:r>
        <w:rPr>
          <w:rtl/>
        </w:rPr>
        <w:t xml:space="preserve"> ואני מטפל פה במבוגרים, בקשישים</w:t>
      </w:r>
      <w:r>
        <w:rPr>
          <w:rFonts w:hint="cs"/>
          <w:rtl/>
        </w:rPr>
        <w:t>,</w:t>
      </w:r>
      <w:r>
        <w:rPr>
          <w:rtl/>
        </w:rPr>
        <w:t xml:space="preserve"> ואני מרגיש שאני עושה </w:t>
      </w:r>
      <w:bookmarkStart w:id="6909" w:name="_ETM_Q32_745689"/>
      <w:bookmarkEnd w:id="6909"/>
      <w:r>
        <w:rPr>
          <w:rtl/>
        </w:rPr>
        <w:t xml:space="preserve">משהו. </w:t>
      </w:r>
      <w:bookmarkStart w:id="6910" w:name="_ETM_Q32_747832"/>
      <w:bookmarkEnd w:id="6910"/>
    </w:p>
    <w:p w:rsidR="00476CF6" w:rsidRDefault="00476CF6" w:rsidP="009E20C2">
      <w:pPr>
        <w:rPr>
          <w:rtl/>
        </w:rPr>
      </w:pPr>
      <w:bookmarkStart w:id="6911" w:name="_ETM_Q32_747867"/>
      <w:bookmarkEnd w:id="6911"/>
    </w:p>
    <w:p w:rsidR="00476CF6" w:rsidRDefault="00476CF6" w:rsidP="00AA3234">
      <w:pPr>
        <w:rPr>
          <w:rtl/>
        </w:rPr>
      </w:pPr>
      <w:bookmarkStart w:id="6912" w:name="_ETM_Q32_748008"/>
      <w:bookmarkStart w:id="6913" w:name="_ETM_Q32_748042"/>
      <w:bookmarkEnd w:id="6912"/>
      <w:bookmarkEnd w:id="6913"/>
      <w:r>
        <w:rPr>
          <w:rtl/>
        </w:rPr>
        <w:t xml:space="preserve">אני רוצה להצדיע לגיבורים של אביבים ולגיבורים של </w:t>
      </w:r>
      <w:proofErr w:type="spellStart"/>
      <w:r>
        <w:rPr>
          <w:rtl/>
        </w:rPr>
        <w:t>דוב</w:t>
      </w:r>
      <w:r>
        <w:rPr>
          <w:rFonts w:hint="cs"/>
          <w:rtl/>
        </w:rPr>
        <w:t>"</w:t>
      </w:r>
      <w:r>
        <w:rPr>
          <w:rtl/>
        </w:rPr>
        <w:t>ב</w:t>
      </w:r>
      <w:proofErr w:type="spellEnd"/>
      <w:r>
        <w:rPr>
          <w:rFonts w:hint="cs"/>
          <w:rtl/>
        </w:rPr>
        <w:t>.</w:t>
      </w:r>
      <w:r>
        <w:rPr>
          <w:rtl/>
        </w:rPr>
        <w:t xml:space="preserve"> </w:t>
      </w:r>
      <w:bookmarkStart w:id="6914" w:name="_ETM_Q32_752349"/>
      <w:bookmarkEnd w:id="6914"/>
      <w:r>
        <w:rPr>
          <w:rtl/>
        </w:rPr>
        <w:t>להצ</w:t>
      </w:r>
      <w:r>
        <w:rPr>
          <w:rFonts w:hint="cs"/>
          <w:rtl/>
        </w:rPr>
        <w:t>ד</w:t>
      </w:r>
      <w:r>
        <w:rPr>
          <w:rtl/>
        </w:rPr>
        <w:t xml:space="preserve">יע לגיבורים של מלכיה </w:t>
      </w:r>
      <w:bookmarkStart w:id="6915" w:name="_ETM_Q32_755429"/>
      <w:bookmarkEnd w:id="6915"/>
      <w:r>
        <w:rPr>
          <w:rtl/>
        </w:rPr>
        <w:t>ושל יר</w:t>
      </w:r>
      <w:r>
        <w:rPr>
          <w:rFonts w:hint="cs"/>
          <w:rtl/>
        </w:rPr>
        <w:t>א</w:t>
      </w:r>
      <w:r>
        <w:rPr>
          <w:rtl/>
        </w:rPr>
        <w:t>ון ושל משגב עם, גיבורים אמיתיים</w:t>
      </w:r>
      <w:r>
        <w:rPr>
          <w:rFonts w:hint="cs"/>
          <w:rtl/>
        </w:rPr>
        <w:t>,</w:t>
      </w:r>
      <w:r>
        <w:rPr>
          <w:rtl/>
        </w:rPr>
        <w:t xml:space="preserve"> </w:t>
      </w:r>
      <w:bookmarkStart w:id="6916" w:name="_ETM_Q32_761690"/>
      <w:bookmarkEnd w:id="6916"/>
      <w:r>
        <w:rPr>
          <w:rtl/>
        </w:rPr>
        <w:t>ושל מנרה</w:t>
      </w:r>
      <w:r>
        <w:rPr>
          <w:rFonts w:hint="cs"/>
          <w:rtl/>
        </w:rPr>
        <w:t>;</w:t>
      </w:r>
      <w:r>
        <w:rPr>
          <w:rtl/>
        </w:rPr>
        <w:t xml:space="preserve"> </w:t>
      </w:r>
      <w:bookmarkStart w:id="6917" w:name="_ETM_Q32_764359"/>
      <w:bookmarkEnd w:id="6917"/>
      <w:r>
        <w:rPr>
          <w:rtl/>
        </w:rPr>
        <w:t>לגיבורים של ברעם ושל דפנה ושל מעיין ברוך ושל יפתח</w:t>
      </w:r>
      <w:r>
        <w:rPr>
          <w:rFonts w:hint="cs"/>
          <w:rtl/>
        </w:rPr>
        <w:t>.</w:t>
      </w:r>
      <w:r>
        <w:rPr>
          <w:rtl/>
        </w:rPr>
        <w:t xml:space="preserve"> </w:t>
      </w:r>
      <w:bookmarkStart w:id="6918" w:name="_ETM_Q32_771739"/>
      <w:bookmarkEnd w:id="6918"/>
      <w:r>
        <w:rPr>
          <w:rtl/>
        </w:rPr>
        <w:t xml:space="preserve">אני רוצה להצדיע מכאן לגיבורים של מרגליות ושל </w:t>
      </w:r>
      <w:bookmarkStart w:id="6919" w:name="_ETM_Q32_775958"/>
      <w:bookmarkEnd w:id="6919"/>
      <w:r>
        <w:rPr>
          <w:rtl/>
        </w:rPr>
        <w:t>כפר יובל</w:t>
      </w:r>
      <w:r>
        <w:rPr>
          <w:rFonts w:hint="cs"/>
          <w:rtl/>
        </w:rPr>
        <w:t xml:space="preserve"> ושל דישון.</w:t>
      </w:r>
      <w:bookmarkStart w:id="6920" w:name="_ETM_Q32_785416"/>
      <w:bookmarkStart w:id="6921" w:name="_ETM_Q32_785471"/>
      <w:bookmarkStart w:id="6922" w:name="TOR_Q33"/>
      <w:bookmarkEnd w:id="6920"/>
      <w:bookmarkEnd w:id="6921"/>
      <w:bookmarkEnd w:id="6922"/>
      <w:r>
        <w:rPr>
          <w:rFonts w:hint="cs"/>
          <w:rtl/>
        </w:rPr>
        <w:t xml:space="preserve"> כמובן, גם לגיבורים של קריית שמונה ושל שלומי. אני יודעת מה אתם עוברים, ואני יודעת כמה זה קשה מנשוא, ואתם יודעים כמוני, תושבים גיבורים שלנו, אתם יודעים כמוני איזה פלאות צה"ל מחולל עכשיו בצד השני של הגבול, ואיך הוא </w:t>
      </w:r>
      <w:bookmarkStart w:id="6923" w:name="_ETM_Q33_206659"/>
      <w:bookmarkEnd w:id="6923"/>
      <w:r>
        <w:rPr>
          <w:rtl/>
        </w:rPr>
        <w:t xml:space="preserve">מנקה קילומטר אחר קילומטר אחר קילומטר את כל השטח הזה </w:t>
      </w:r>
      <w:bookmarkStart w:id="6924" w:name="_ETM_Q33_212084"/>
      <w:bookmarkEnd w:id="6924"/>
      <w:r>
        <w:rPr>
          <w:rtl/>
        </w:rPr>
        <w:t>מתשתיות טרור</w:t>
      </w:r>
      <w:r>
        <w:rPr>
          <w:rFonts w:hint="cs"/>
          <w:rtl/>
        </w:rPr>
        <w:t>;</w:t>
      </w:r>
      <w:r>
        <w:rPr>
          <w:rtl/>
        </w:rPr>
        <w:t xml:space="preserve"> </w:t>
      </w:r>
      <w:bookmarkStart w:id="6925" w:name="_ETM_Q33_218759"/>
      <w:bookmarkEnd w:id="6925"/>
      <w:r>
        <w:rPr>
          <w:rtl/>
        </w:rPr>
        <w:t xml:space="preserve">ואתם מבינים שמה שקורה היום בדרום לבנון </w:t>
      </w:r>
      <w:bookmarkStart w:id="6926" w:name="_ETM_Q33_223709"/>
      <w:bookmarkEnd w:id="6926"/>
      <w:r>
        <w:rPr>
          <w:rtl/>
        </w:rPr>
        <w:t>לא קרה מעולם</w:t>
      </w:r>
      <w:r>
        <w:rPr>
          <w:rFonts w:hint="cs"/>
          <w:rtl/>
        </w:rPr>
        <w:t>.</w:t>
      </w:r>
      <w:r>
        <w:rPr>
          <w:rtl/>
        </w:rPr>
        <w:t xml:space="preserve"> מעולם לא </w:t>
      </w:r>
      <w:bookmarkStart w:id="6927" w:name="_ETM_Q33_229490"/>
      <w:bookmarkEnd w:id="6927"/>
      <w:r>
        <w:rPr>
          <w:rtl/>
        </w:rPr>
        <w:t xml:space="preserve">הותרנו אזורים שלמים נקיים מכל תשתיות טרור, גם אם קראו </w:t>
      </w:r>
      <w:bookmarkStart w:id="6928" w:name="_ETM_Q33_235140"/>
      <w:bookmarkEnd w:id="6928"/>
      <w:r>
        <w:rPr>
          <w:rtl/>
        </w:rPr>
        <w:t>להם פעם בתים</w:t>
      </w:r>
      <w:r>
        <w:rPr>
          <w:rFonts w:hint="cs"/>
          <w:rtl/>
        </w:rPr>
        <w:t>.</w:t>
      </w:r>
      <w:r>
        <w:rPr>
          <w:rtl/>
        </w:rPr>
        <w:t xml:space="preserve"> אנחנו יודעים שאלה תשתיות טרור</w:t>
      </w:r>
      <w:r>
        <w:rPr>
          <w:rFonts w:hint="cs"/>
          <w:rtl/>
        </w:rPr>
        <w:t>,</w:t>
      </w:r>
      <w:r>
        <w:rPr>
          <w:rtl/>
        </w:rPr>
        <w:t xml:space="preserve"> </w:t>
      </w:r>
      <w:bookmarkStart w:id="6929" w:name="_ETM_Q33_241500"/>
      <w:bookmarkEnd w:id="6929"/>
      <w:r>
        <w:rPr>
          <w:rtl/>
        </w:rPr>
        <w:t xml:space="preserve">ואני יודעת כמה קשה לכם לחיות במצב הזה, ולכן אני </w:t>
      </w:r>
      <w:bookmarkStart w:id="6930" w:name="_ETM_Q33_247444"/>
      <w:bookmarkEnd w:id="6930"/>
      <w:r>
        <w:rPr>
          <w:rtl/>
        </w:rPr>
        <w:t>חושבת שנכון להצדיע לכם</w:t>
      </w:r>
      <w:r>
        <w:rPr>
          <w:rFonts w:hint="cs"/>
          <w:rtl/>
        </w:rPr>
        <w:t xml:space="preserve"> </w:t>
      </w:r>
      <w:r>
        <w:rPr>
          <w:rtl/>
        </w:rPr>
        <w:t>כאן, מעל בימת הכנסת, גיבורים שלנו</w:t>
      </w:r>
      <w:r>
        <w:rPr>
          <w:rFonts w:hint="cs"/>
          <w:rtl/>
        </w:rPr>
        <w:t>.</w:t>
      </w:r>
    </w:p>
    <w:p w:rsidR="00476CF6" w:rsidRDefault="00476CF6" w:rsidP="009E20C2">
      <w:pPr>
        <w:rPr>
          <w:rtl/>
        </w:rPr>
      </w:pPr>
      <w:bookmarkStart w:id="6931" w:name="_ETM_Q33_262864"/>
      <w:bookmarkStart w:id="6932" w:name="_ETM_Q33_262959"/>
      <w:bookmarkStart w:id="6933" w:name="_ETM_Q33_263130"/>
      <w:bookmarkEnd w:id="6931"/>
      <w:bookmarkEnd w:id="6932"/>
      <w:bookmarkEnd w:id="6933"/>
    </w:p>
    <w:p w:rsidR="00476CF6" w:rsidRDefault="00476CF6" w:rsidP="009E20C2">
      <w:pPr>
        <w:rPr>
          <w:rtl/>
        </w:rPr>
      </w:pPr>
      <w:bookmarkStart w:id="6934" w:name="_ETM_Q33_263214"/>
      <w:bookmarkStart w:id="6935" w:name="_ETM_Q33_254860"/>
      <w:bookmarkEnd w:id="6934"/>
      <w:bookmarkEnd w:id="6935"/>
      <w:r>
        <w:rPr>
          <w:rtl/>
        </w:rPr>
        <w:t xml:space="preserve">אני רוצה מפה להצדיע גם לגיבורים אחרים, </w:t>
      </w:r>
      <w:bookmarkStart w:id="6936" w:name="_ETM_Q33_260730"/>
      <w:bookmarkEnd w:id="6936"/>
      <w:r>
        <w:rPr>
          <w:rtl/>
        </w:rPr>
        <w:t>גיבורי ההתיישבות החדשה ביהודה ושומרון</w:t>
      </w:r>
      <w:r>
        <w:rPr>
          <w:rFonts w:hint="cs"/>
          <w:rtl/>
        </w:rPr>
        <w:t>.</w:t>
      </w:r>
      <w:r>
        <w:rPr>
          <w:rtl/>
        </w:rPr>
        <w:t xml:space="preserve"> </w:t>
      </w:r>
      <w:bookmarkStart w:id="6937" w:name="_ETM_Q33_266620"/>
      <w:bookmarkEnd w:id="6937"/>
      <w:r>
        <w:rPr>
          <w:rtl/>
        </w:rPr>
        <w:t>אני רוצה להצדיע בראש ובראשונה לגיבורי הח</w:t>
      </w:r>
      <w:r>
        <w:rPr>
          <w:rFonts w:hint="cs"/>
          <w:rtl/>
        </w:rPr>
        <w:t>ו</w:t>
      </w:r>
      <w:r>
        <w:rPr>
          <w:rtl/>
        </w:rPr>
        <w:t>ות</w:t>
      </w:r>
      <w:r>
        <w:rPr>
          <w:rFonts w:hint="cs"/>
          <w:rtl/>
        </w:rPr>
        <w:t>.</w:t>
      </w:r>
      <w:r>
        <w:rPr>
          <w:rtl/>
        </w:rPr>
        <w:t xml:space="preserve"> </w:t>
      </w:r>
      <w:bookmarkStart w:id="6938" w:name="_ETM_Q33_273470"/>
      <w:bookmarkEnd w:id="6938"/>
      <w:r>
        <w:rPr>
          <w:rtl/>
        </w:rPr>
        <w:t xml:space="preserve">אני אקרא בשמותיהם גם כן. אני רוצה קודם להסביר את </w:t>
      </w:r>
      <w:bookmarkStart w:id="6939" w:name="_ETM_Q33_277626"/>
      <w:bookmarkEnd w:id="6939"/>
      <w:r>
        <w:rPr>
          <w:rtl/>
        </w:rPr>
        <w:t>הערך העצום</w:t>
      </w:r>
      <w:r>
        <w:rPr>
          <w:rFonts w:hint="cs"/>
          <w:rtl/>
        </w:rPr>
        <w:t xml:space="preserve"> </w:t>
      </w:r>
      <w:r>
        <w:rPr>
          <w:rFonts w:hint="eastAsia"/>
          <w:rtl/>
        </w:rPr>
        <w:t>–</w:t>
      </w:r>
      <w:r>
        <w:rPr>
          <w:rtl/>
        </w:rPr>
        <w:t xml:space="preserve"> לא רק ההתיישבותי</w:t>
      </w:r>
      <w:r>
        <w:rPr>
          <w:rFonts w:hint="cs"/>
          <w:rtl/>
        </w:rPr>
        <w:t>,</w:t>
      </w:r>
      <w:r>
        <w:rPr>
          <w:rtl/>
        </w:rPr>
        <w:t xml:space="preserve"> גם הביטחוני</w:t>
      </w:r>
      <w:r>
        <w:rPr>
          <w:rFonts w:hint="cs"/>
          <w:rtl/>
        </w:rPr>
        <w:t xml:space="preserve"> –</w:t>
      </w:r>
      <w:r>
        <w:rPr>
          <w:rtl/>
        </w:rPr>
        <w:t xml:space="preserve"> שמקנות לנו החוות </w:t>
      </w:r>
      <w:bookmarkStart w:id="6940" w:name="_ETM_Q33_281783"/>
      <w:bookmarkEnd w:id="6940"/>
      <w:r>
        <w:rPr>
          <w:rtl/>
        </w:rPr>
        <w:t>ביהודה ושומרון</w:t>
      </w:r>
      <w:r>
        <w:rPr>
          <w:rFonts w:hint="cs"/>
          <w:rtl/>
        </w:rPr>
        <w:t>.</w:t>
      </w:r>
      <w:r>
        <w:rPr>
          <w:rtl/>
        </w:rPr>
        <w:t xml:space="preserve"> </w:t>
      </w:r>
      <w:bookmarkStart w:id="6941" w:name="_ETM_Q33_287089"/>
      <w:bookmarkEnd w:id="6941"/>
      <w:r>
        <w:rPr>
          <w:rtl/>
        </w:rPr>
        <w:t xml:space="preserve">אני רוצה להסביר, </w:t>
      </w:r>
      <w:bookmarkStart w:id="6942" w:name="_ETM_Q33_290400"/>
      <w:bookmarkEnd w:id="6942"/>
      <w:r>
        <w:rPr>
          <w:rtl/>
        </w:rPr>
        <w:t xml:space="preserve">שמשום שבעקבות הסכמי אוסלו נעצרה לחלוטין ההתיישבות ביהודה ושומרון, נוצר </w:t>
      </w:r>
      <w:bookmarkStart w:id="6943" w:name="_ETM_Q33_296330"/>
      <w:bookmarkEnd w:id="6943"/>
      <w:r>
        <w:rPr>
          <w:rtl/>
        </w:rPr>
        <w:t xml:space="preserve">מצב שהיישובים, גם אם הם היו גדולים, הם הפכו לסוג </w:t>
      </w:r>
      <w:bookmarkStart w:id="6944" w:name="_ETM_Q33_302260"/>
      <w:bookmarkEnd w:id="6944"/>
      <w:r>
        <w:rPr>
          <w:rtl/>
        </w:rPr>
        <w:t>של מובלעות בתוך שטח עוין</w:t>
      </w:r>
      <w:r>
        <w:rPr>
          <w:rFonts w:hint="cs"/>
          <w:rtl/>
        </w:rPr>
        <w:t>,</w:t>
      </w:r>
      <w:r>
        <w:rPr>
          <w:rtl/>
        </w:rPr>
        <w:t xml:space="preserve"> </w:t>
      </w:r>
      <w:bookmarkStart w:id="6945" w:name="_ETM_Q33_308880"/>
      <w:bookmarkEnd w:id="6945"/>
      <w:r>
        <w:rPr>
          <w:rtl/>
        </w:rPr>
        <w:t xml:space="preserve">וכיוון שהן היו מובלעות בתוך שטח עוין, </w:t>
      </w:r>
      <w:bookmarkStart w:id="6946" w:name="_ETM_Q33_313440"/>
      <w:bookmarkEnd w:id="6946"/>
      <w:r>
        <w:rPr>
          <w:rtl/>
        </w:rPr>
        <w:t xml:space="preserve">קשה מאוד היה להגן עליהן. </w:t>
      </w:r>
      <w:bookmarkStart w:id="6947" w:name="_ETM_Q33_317160"/>
      <w:bookmarkEnd w:id="6947"/>
      <w:r>
        <w:rPr>
          <w:rtl/>
        </w:rPr>
        <w:t xml:space="preserve">ברגע שהתחילו להתפרס החוות בשטח, </w:t>
      </w:r>
      <w:bookmarkStart w:id="6948" w:name="_ETM_Q33_322880"/>
      <w:bookmarkEnd w:id="6948"/>
      <w:r>
        <w:rPr>
          <w:rtl/>
        </w:rPr>
        <w:t>וצה</w:t>
      </w:r>
      <w:r>
        <w:rPr>
          <w:rFonts w:hint="cs"/>
          <w:rtl/>
        </w:rPr>
        <w:t>"</w:t>
      </w:r>
      <w:r>
        <w:rPr>
          <w:rtl/>
        </w:rPr>
        <w:t xml:space="preserve">ל </w:t>
      </w:r>
      <w:bookmarkStart w:id="6949" w:name="_ETM_Q33_324869"/>
      <w:bookmarkEnd w:id="6949"/>
      <w:r>
        <w:rPr>
          <w:rtl/>
        </w:rPr>
        <w:t xml:space="preserve">צריך היה לתת ביטחון גם לחוות, נוצרה מציאות חדשה בכל </w:t>
      </w:r>
      <w:bookmarkStart w:id="6950" w:name="_ETM_Q33_329029"/>
      <w:bookmarkEnd w:id="6950"/>
      <w:r>
        <w:rPr>
          <w:rtl/>
        </w:rPr>
        <w:t>המרחב הזה</w:t>
      </w:r>
      <w:r>
        <w:rPr>
          <w:rFonts w:hint="cs"/>
          <w:rtl/>
        </w:rPr>
        <w:t>.</w:t>
      </w:r>
      <w:r>
        <w:rPr>
          <w:rtl/>
        </w:rPr>
        <w:t xml:space="preserve"> פתאום המרחב לא היה עוין יותר</w:t>
      </w:r>
      <w:r>
        <w:rPr>
          <w:rFonts w:hint="cs"/>
          <w:rtl/>
        </w:rPr>
        <w:t>;</w:t>
      </w:r>
      <w:r>
        <w:rPr>
          <w:rtl/>
        </w:rPr>
        <w:t xml:space="preserve"> פתאום המרחב </w:t>
      </w:r>
      <w:bookmarkStart w:id="6951" w:name="_ETM_Q33_333189"/>
      <w:bookmarkEnd w:id="6951"/>
      <w:r>
        <w:rPr>
          <w:rtl/>
        </w:rPr>
        <w:t xml:space="preserve">הוא </w:t>
      </w:r>
      <w:bookmarkStart w:id="6952" w:name="_ETM_Q33_338110"/>
      <w:bookmarkEnd w:id="6952"/>
      <w:r>
        <w:rPr>
          <w:rtl/>
        </w:rPr>
        <w:t xml:space="preserve">בטוח. </w:t>
      </w:r>
      <w:bookmarkStart w:id="6953" w:name="_ETM_Q33_340139"/>
      <w:bookmarkEnd w:id="6953"/>
      <w:r>
        <w:rPr>
          <w:rtl/>
        </w:rPr>
        <w:t xml:space="preserve">לא צריכים יותר להגן על יישוב כמו על איזושהי בועה, </w:t>
      </w:r>
      <w:bookmarkStart w:id="6954" w:name="_ETM_Q33_344399"/>
      <w:bookmarkEnd w:id="6954"/>
      <w:r>
        <w:rPr>
          <w:rtl/>
        </w:rPr>
        <w:t xml:space="preserve">אלא כל המרחב פרוס לפנינו, וזה כמובן משפיע לא רק </w:t>
      </w:r>
      <w:bookmarkStart w:id="6955" w:name="_ETM_Q33_348963"/>
      <w:bookmarkEnd w:id="6955"/>
      <w:r>
        <w:rPr>
          <w:rtl/>
        </w:rPr>
        <w:t>על הביטחון ביהודה ושומרון</w:t>
      </w:r>
      <w:r>
        <w:rPr>
          <w:rFonts w:hint="cs"/>
          <w:rtl/>
        </w:rPr>
        <w:t xml:space="preserve"> </w:t>
      </w:r>
      <w:r>
        <w:rPr>
          <w:rFonts w:hint="eastAsia"/>
          <w:rtl/>
        </w:rPr>
        <w:t>–</w:t>
      </w:r>
      <w:r>
        <w:rPr>
          <w:rtl/>
        </w:rPr>
        <w:t xml:space="preserve"> זה משפיע על הביטחון מהצד השני </w:t>
      </w:r>
      <w:bookmarkStart w:id="6956" w:name="_ETM_Q33_353527"/>
      <w:bookmarkEnd w:id="6956"/>
      <w:r>
        <w:rPr>
          <w:rtl/>
        </w:rPr>
        <w:t xml:space="preserve">של קו התפר. </w:t>
      </w:r>
    </w:p>
    <w:p w:rsidR="00476CF6" w:rsidRDefault="00476CF6" w:rsidP="009E20C2">
      <w:pPr>
        <w:rPr>
          <w:rtl/>
        </w:rPr>
      </w:pPr>
    </w:p>
    <w:p w:rsidR="00476CF6" w:rsidRDefault="00476CF6" w:rsidP="009E20C2">
      <w:pPr>
        <w:rPr>
          <w:rtl/>
        </w:rPr>
      </w:pPr>
      <w:r>
        <w:rPr>
          <w:rtl/>
        </w:rPr>
        <w:t xml:space="preserve">בעצם החוות הן אלה שמבטיחות לנו שכפר </w:t>
      </w:r>
      <w:bookmarkStart w:id="6957" w:name="_ETM_Q33_358091"/>
      <w:bookmarkEnd w:id="6957"/>
      <w:r>
        <w:rPr>
          <w:rtl/>
        </w:rPr>
        <w:t>סבא לא תהיה כפר עזה</w:t>
      </w:r>
      <w:r>
        <w:rPr>
          <w:rFonts w:hint="cs"/>
          <w:rtl/>
        </w:rPr>
        <w:t>.</w:t>
      </w:r>
      <w:r>
        <w:rPr>
          <w:rtl/>
        </w:rPr>
        <w:t xml:space="preserve"> זה בדיוק האירוע. והאנשים האלה </w:t>
      </w:r>
      <w:bookmarkStart w:id="6958" w:name="_ETM_Q33_362655"/>
      <w:bookmarkEnd w:id="6958"/>
      <w:r>
        <w:rPr>
          <w:rtl/>
        </w:rPr>
        <w:t xml:space="preserve">שמתגוררים בחוות, </w:t>
      </w:r>
      <w:bookmarkStart w:id="6959" w:name="_ETM_Q33_367410"/>
      <w:bookmarkEnd w:id="6959"/>
      <w:r>
        <w:rPr>
          <w:rtl/>
        </w:rPr>
        <w:t xml:space="preserve">כל חווה וחווה היא בעצם בייביסיטר על אדמות מדינה, כי </w:t>
      </w:r>
      <w:bookmarkStart w:id="6960" w:name="_ETM_Q33_371120"/>
      <w:bookmarkEnd w:id="6960"/>
      <w:r>
        <w:rPr>
          <w:rtl/>
        </w:rPr>
        <w:t>מה קרה לנו עד שהגיעו החוות</w:t>
      </w:r>
      <w:r>
        <w:rPr>
          <w:rFonts w:hint="cs"/>
          <w:rtl/>
        </w:rPr>
        <w:t xml:space="preserve"> </w:t>
      </w:r>
      <w:r>
        <w:rPr>
          <w:rFonts w:hint="eastAsia"/>
          <w:rtl/>
        </w:rPr>
        <w:t>–</w:t>
      </w:r>
      <w:r>
        <w:rPr>
          <w:rtl/>
        </w:rPr>
        <w:t xml:space="preserve"> </w:t>
      </w:r>
      <w:bookmarkStart w:id="6961" w:name="_ETM_Q33_375490"/>
      <w:bookmarkEnd w:id="6961"/>
      <w:r>
        <w:rPr>
          <w:rtl/>
        </w:rPr>
        <w:t>הרשות הפלסטינית</w:t>
      </w:r>
      <w:r>
        <w:rPr>
          <w:rFonts w:hint="cs"/>
          <w:rtl/>
        </w:rPr>
        <w:t>,</w:t>
      </w:r>
      <w:r>
        <w:rPr>
          <w:rtl/>
        </w:rPr>
        <w:t xml:space="preserve"> שראתה שנעצרו הנסיגות ונעצרו </w:t>
      </w:r>
      <w:proofErr w:type="spellStart"/>
      <w:r>
        <w:rPr>
          <w:rtl/>
        </w:rPr>
        <w:t>המשאים</w:t>
      </w:r>
      <w:proofErr w:type="spellEnd"/>
      <w:r>
        <w:rPr>
          <w:rtl/>
        </w:rPr>
        <w:t xml:space="preserve"> ומתנים, או יותר </w:t>
      </w:r>
      <w:bookmarkStart w:id="6962" w:name="_ETM_Q33_380740"/>
      <w:bookmarkEnd w:id="6962"/>
      <w:r>
        <w:rPr>
          <w:rtl/>
        </w:rPr>
        <w:t xml:space="preserve">נכון, מה שהיה עד אז, זה לא היה משא ומתן, </w:t>
      </w:r>
      <w:bookmarkStart w:id="6963" w:name="_ETM_Q33_385990"/>
      <w:bookmarkEnd w:id="6963"/>
      <w:r>
        <w:rPr>
          <w:rtl/>
        </w:rPr>
        <w:t>זה היה מתן ומתן</w:t>
      </w:r>
      <w:r>
        <w:rPr>
          <w:rFonts w:hint="cs"/>
          <w:rtl/>
        </w:rPr>
        <w:t xml:space="preserve"> </w:t>
      </w:r>
      <w:r>
        <w:rPr>
          <w:rFonts w:hint="eastAsia"/>
          <w:rtl/>
        </w:rPr>
        <w:t>–</w:t>
      </w:r>
      <w:r>
        <w:rPr>
          <w:rtl/>
        </w:rPr>
        <w:t xml:space="preserve"> נעצרו המתנים ומתנים, </w:t>
      </w:r>
      <w:bookmarkStart w:id="6964" w:name="_ETM_Q33_391899"/>
      <w:bookmarkEnd w:id="6964"/>
      <w:r>
        <w:rPr>
          <w:rtl/>
        </w:rPr>
        <w:t xml:space="preserve">אז היא פיתחה שיטה מיוחדת לייצר נסיגה ללא הסכם, נסיגה </w:t>
      </w:r>
      <w:bookmarkStart w:id="6965" w:name="_ETM_Q33_397539"/>
      <w:bookmarkEnd w:id="6965"/>
      <w:r>
        <w:rPr>
          <w:rtl/>
        </w:rPr>
        <w:t>ללא משא ומתן, נסיגה ללא ירייה אחת</w:t>
      </w:r>
      <w:r>
        <w:rPr>
          <w:rFonts w:hint="cs"/>
          <w:rtl/>
        </w:rPr>
        <w:t xml:space="preserve"> –</w:t>
      </w:r>
      <w:r>
        <w:rPr>
          <w:rtl/>
        </w:rPr>
        <w:t xml:space="preserve"> נסיגה באמצעות כיבוש </w:t>
      </w:r>
      <w:bookmarkStart w:id="6966" w:name="_ETM_Q33_403179"/>
      <w:bookmarkEnd w:id="6966"/>
      <w:r>
        <w:rPr>
          <w:rtl/>
        </w:rPr>
        <w:t>השטח על ידי בנייה, נט</w:t>
      </w:r>
      <w:r>
        <w:rPr>
          <w:rFonts w:hint="cs"/>
          <w:rtl/>
        </w:rPr>
        <w:t>יע</w:t>
      </w:r>
      <w:r>
        <w:rPr>
          <w:rtl/>
        </w:rPr>
        <w:t xml:space="preserve">ה, </w:t>
      </w:r>
      <w:bookmarkStart w:id="6967" w:name="_ETM_Q33_409490"/>
      <w:bookmarkEnd w:id="6967"/>
      <w:r>
        <w:rPr>
          <w:rtl/>
        </w:rPr>
        <w:t xml:space="preserve">תשתיות, הכול באופן כמובן בלתי חוקי, כי הם עשו את </w:t>
      </w:r>
      <w:bookmarkStart w:id="6968" w:name="_ETM_Q33_414979"/>
      <w:bookmarkEnd w:id="6968"/>
      <w:r>
        <w:rPr>
          <w:rtl/>
        </w:rPr>
        <w:t xml:space="preserve">זה בשטח </w:t>
      </w:r>
      <w:r>
        <w:rPr>
          <w:rFonts w:hint="cs"/>
        </w:rPr>
        <w:t>C</w:t>
      </w:r>
      <w:bookmarkStart w:id="6969" w:name="_ETM_Q33_417102"/>
      <w:bookmarkEnd w:id="6969"/>
      <w:r>
        <w:rPr>
          <w:rFonts w:hint="cs"/>
          <w:rtl/>
        </w:rPr>
        <w:t xml:space="preserve">, </w:t>
      </w:r>
      <w:r>
        <w:rPr>
          <w:rtl/>
        </w:rPr>
        <w:t>שלא אמורות להיות להן ב</w:t>
      </w:r>
      <w:r>
        <w:rPr>
          <w:rFonts w:hint="cs"/>
          <w:rtl/>
        </w:rPr>
        <w:t>ו</w:t>
      </w:r>
      <w:r>
        <w:rPr>
          <w:rtl/>
        </w:rPr>
        <w:t xml:space="preserve"> שום סמכויות, </w:t>
      </w:r>
      <w:bookmarkStart w:id="6970" w:name="_ETM_Q33_420469"/>
      <w:bookmarkEnd w:id="6970"/>
      <w:r>
        <w:rPr>
          <w:rtl/>
        </w:rPr>
        <w:t>לא של בנייה ולא של נטי</w:t>
      </w:r>
      <w:r>
        <w:rPr>
          <w:rFonts w:hint="cs"/>
          <w:rtl/>
        </w:rPr>
        <w:t>ע</w:t>
      </w:r>
      <w:r>
        <w:rPr>
          <w:rtl/>
        </w:rPr>
        <w:t xml:space="preserve">ה ושום סמכויות אזרחיות, וזה </w:t>
      </w:r>
      <w:bookmarkStart w:id="6971" w:name="_ETM_Q33_425959"/>
      <w:bookmarkEnd w:id="6971"/>
      <w:r>
        <w:rPr>
          <w:rtl/>
        </w:rPr>
        <w:t xml:space="preserve">מה שנקרא אצל הרשות הפלסטינית תוכנית </w:t>
      </w:r>
      <w:proofErr w:type="spellStart"/>
      <w:r>
        <w:rPr>
          <w:rtl/>
        </w:rPr>
        <w:t>פיאד</w:t>
      </w:r>
      <w:proofErr w:type="spellEnd"/>
      <w:r>
        <w:rPr>
          <w:rFonts w:hint="cs"/>
          <w:rtl/>
        </w:rPr>
        <w:t xml:space="preserve"> –</w:t>
      </w:r>
      <w:r>
        <w:rPr>
          <w:rtl/>
        </w:rPr>
        <w:t xml:space="preserve"> תוכנית ההשתלטו</w:t>
      </w:r>
      <w:r>
        <w:rPr>
          <w:rFonts w:hint="cs"/>
          <w:rtl/>
        </w:rPr>
        <w:t>ת</w:t>
      </w:r>
      <w:r>
        <w:rPr>
          <w:rtl/>
        </w:rPr>
        <w:t xml:space="preserve"> </w:t>
      </w:r>
      <w:bookmarkStart w:id="6972" w:name="_ETM_Q33_431809"/>
      <w:bookmarkEnd w:id="6972"/>
      <w:r>
        <w:rPr>
          <w:rtl/>
        </w:rPr>
        <w:t xml:space="preserve">על אדמות יהודה ושומרון והזזת הגבול דרך התוכנית הזו. </w:t>
      </w:r>
    </w:p>
    <w:p w:rsidR="00476CF6" w:rsidRDefault="00476CF6" w:rsidP="009E20C2">
      <w:pPr>
        <w:rPr>
          <w:rtl/>
        </w:rPr>
      </w:pPr>
    </w:p>
    <w:p w:rsidR="00476CF6" w:rsidRDefault="00476CF6" w:rsidP="009E20C2">
      <w:pPr>
        <w:rPr>
          <w:rtl/>
        </w:rPr>
      </w:pPr>
      <w:r>
        <w:rPr>
          <w:rtl/>
        </w:rPr>
        <w:t xml:space="preserve">החוות </w:t>
      </w:r>
      <w:bookmarkStart w:id="6973" w:name="_ETM_Q33_437599"/>
      <w:bookmarkEnd w:id="6973"/>
      <w:r>
        <w:rPr>
          <w:rtl/>
        </w:rPr>
        <w:t xml:space="preserve">הן הראשונות שנתנו פייט לתוכנית ההשתלטות הפלסטינית, והאנשים </w:t>
      </w:r>
      <w:bookmarkStart w:id="6974" w:name="_ETM_Q33_443389"/>
      <w:bookmarkEnd w:id="6974"/>
      <w:r>
        <w:rPr>
          <w:rtl/>
        </w:rPr>
        <w:t>שיושבים בה</w:t>
      </w:r>
      <w:r>
        <w:rPr>
          <w:rFonts w:hint="cs"/>
          <w:rtl/>
        </w:rPr>
        <w:t>ן</w:t>
      </w:r>
      <w:r>
        <w:rPr>
          <w:rtl/>
        </w:rPr>
        <w:t xml:space="preserve"> </w:t>
      </w:r>
      <w:proofErr w:type="spellStart"/>
      <w:r>
        <w:rPr>
          <w:rtl/>
        </w:rPr>
        <w:t>כבייביסיטרים</w:t>
      </w:r>
      <w:proofErr w:type="spellEnd"/>
      <w:r>
        <w:rPr>
          <w:rtl/>
        </w:rPr>
        <w:t xml:space="preserve"> על אדמות המדינה שהלכו ונשדדו מתחת רגלינו, </w:t>
      </w:r>
      <w:bookmarkStart w:id="6975" w:name="_ETM_Q33_449179"/>
      <w:bookmarkEnd w:id="6975"/>
      <w:r>
        <w:rPr>
          <w:rtl/>
        </w:rPr>
        <w:t>הם גיבורים</w:t>
      </w:r>
      <w:r>
        <w:rPr>
          <w:rFonts w:hint="cs"/>
          <w:rtl/>
        </w:rPr>
        <w:t>.</w:t>
      </w:r>
      <w:r>
        <w:rPr>
          <w:rtl/>
        </w:rPr>
        <w:t xml:space="preserve"> גם הם גיבורי הארץ הזו</w:t>
      </w:r>
      <w:r>
        <w:rPr>
          <w:rFonts w:hint="cs"/>
          <w:rtl/>
        </w:rPr>
        <w:t>.</w:t>
      </w:r>
      <w:r>
        <w:rPr>
          <w:rtl/>
        </w:rPr>
        <w:t xml:space="preserve"> אני אקרא בשמות </w:t>
      </w:r>
      <w:bookmarkStart w:id="6976" w:name="_ETM_Q33_454969"/>
      <w:bookmarkEnd w:id="6976"/>
      <w:r>
        <w:rPr>
          <w:rtl/>
        </w:rPr>
        <w:t>הח</w:t>
      </w:r>
      <w:r>
        <w:rPr>
          <w:rFonts w:hint="cs"/>
          <w:rtl/>
        </w:rPr>
        <w:t>ו</w:t>
      </w:r>
      <w:r>
        <w:rPr>
          <w:rtl/>
        </w:rPr>
        <w:t>ות</w:t>
      </w:r>
      <w:r>
        <w:rPr>
          <w:rFonts w:hint="cs"/>
          <w:rtl/>
        </w:rPr>
        <w:t>:</w:t>
      </w:r>
      <w:r>
        <w:rPr>
          <w:rtl/>
        </w:rPr>
        <w:t xml:space="preserve"> </w:t>
      </w:r>
      <w:bookmarkStart w:id="6977" w:name="_ETM_Q33_461190"/>
      <w:bookmarkEnd w:id="6977"/>
      <w:r>
        <w:rPr>
          <w:rtl/>
        </w:rPr>
        <w:t xml:space="preserve">אז יש לנו את החווה של משק דרומה, </w:t>
      </w:r>
      <w:bookmarkStart w:id="6978" w:name="_ETM_Q33_465200"/>
      <w:bookmarkEnd w:id="6978"/>
      <w:r>
        <w:rPr>
          <w:rtl/>
        </w:rPr>
        <w:t>של אביה ועמיחי שיל</w:t>
      </w:r>
      <w:r>
        <w:rPr>
          <w:rFonts w:hint="cs"/>
          <w:rtl/>
        </w:rPr>
        <w:t>ה</w:t>
      </w:r>
      <w:r>
        <w:rPr>
          <w:rtl/>
        </w:rPr>
        <w:t xml:space="preserve">, ויש לנו חוות שורשים של אביטל </w:t>
      </w:r>
      <w:bookmarkStart w:id="6979" w:name="_ETM_Q33_469014"/>
      <w:bookmarkEnd w:id="6979"/>
      <w:r>
        <w:rPr>
          <w:rtl/>
        </w:rPr>
        <w:t xml:space="preserve">ושמעון עטייה, </w:t>
      </w:r>
      <w:bookmarkStart w:id="6980" w:name="_ETM_Q33_473350"/>
      <w:bookmarkEnd w:id="6980"/>
      <w:r>
        <w:rPr>
          <w:rtl/>
        </w:rPr>
        <w:t xml:space="preserve">ויש לנו חוות חסד עולם של אבישג ואוריה </w:t>
      </w:r>
      <w:proofErr w:type="spellStart"/>
      <w:r>
        <w:rPr>
          <w:rtl/>
        </w:rPr>
        <w:t>טי</w:t>
      </w:r>
      <w:r>
        <w:rPr>
          <w:rFonts w:hint="cs"/>
          <w:rtl/>
        </w:rPr>
        <w:t>א</w:t>
      </w:r>
      <w:r>
        <w:rPr>
          <w:rtl/>
        </w:rPr>
        <w:t>רי</w:t>
      </w:r>
      <w:proofErr w:type="spellEnd"/>
      <w:r>
        <w:rPr>
          <w:rFonts w:hint="cs"/>
          <w:rtl/>
        </w:rPr>
        <w:t>;</w:t>
      </w:r>
      <w:r>
        <w:rPr>
          <w:rtl/>
        </w:rPr>
        <w:t xml:space="preserve"> </w:t>
      </w:r>
      <w:bookmarkStart w:id="6981" w:name="_ETM_Q33_480559"/>
      <w:bookmarkEnd w:id="6981"/>
      <w:r>
        <w:rPr>
          <w:rtl/>
        </w:rPr>
        <w:t xml:space="preserve">יש לנו חוות נווה רועים </w:t>
      </w:r>
      <w:bookmarkStart w:id="6982" w:name="_ETM_Q33_483380"/>
      <w:bookmarkEnd w:id="6982"/>
      <w:r>
        <w:rPr>
          <w:rtl/>
        </w:rPr>
        <w:t xml:space="preserve">של אורה וצוריאל </w:t>
      </w:r>
      <w:proofErr w:type="spellStart"/>
      <w:r>
        <w:rPr>
          <w:rtl/>
        </w:rPr>
        <w:t>לילינטל</w:t>
      </w:r>
      <w:proofErr w:type="spellEnd"/>
      <w:r>
        <w:rPr>
          <w:rtl/>
        </w:rPr>
        <w:t xml:space="preserve"> </w:t>
      </w:r>
      <w:bookmarkStart w:id="6983" w:name="_ETM_Q33_487339"/>
      <w:bookmarkEnd w:id="6983"/>
      <w:r>
        <w:rPr>
          <w:rtl/>
        </w:rPr>
        <w:t>וחוות מבוא</w:t>
      </w:r>
      <w:r>
        <w:rPr>
          <w:rFonts w:hint="cs"/>
          <w:rtl/>
        </w:rPr>
        <w:t xml:space="preserve"> ה</w:t>
      </w:r>
      <w:r>
        <w:rPr>
          <w:rtl/>
        </w:rPr>
        <w:t>ראל של אורי ואלישיב אטינגר</w:t>
      </w:r>
      <w:r>
        <w:rPr>
          <w:rFonts w:hint="cs"/>
          <w:rtl/>
        </w:rPr>
        <w:t>;</w:t>
      </w:r>
      <w:r>
        <w:rPr>
          <w:rtl/>
        </w:rPr>
        <w:t xml:space="preserve"> יש לנו </w:t>
      </w:r>
      <w:bookmarkStart w:id="6984" w:name="_ETM_Q33_491274"/>
      <w:bookmarkEnd w:id="6984"/>
      <w:r>
        <w:rPr>
          <w:rtl/>
        </w:rPr>
        <w:t xml:space="preserve">חוות </w:t>
      </w:r>
      <w:bookmarkStart w:id="6985" w:name="_ETM_Q33_497459"/>
      <w:bookmarkEnd w:id="6985"/>
      <w:r>
        <w:rPr>
          <w:rtl/>
        </w:rPr>
        <w:t xml:space="preserve">נצח הראל של אוריה ומלכיאל חברון. </w:t>
      </w:r>
      <w:bookmarkStart w:id="6986" w:name="_ETM_Q33_503399"/>
      <w:bookmarkEnd w:id="6986"/>
      <w:r>
        <w:rPr>
          <w:rtl/>
        </w:rPr>
        <w:t xml:space="preserve">גדל בחברון, אגב, הילד </w:t>
      </w:r>
      <w:r>
        <w:rPr>
          <w:rFonts w:hint="cs"/>
          <w:rtl/>
        </w:rPr>
        <w:t>מלכיאל.</w:t>
      </w:r>
      <w:r>
        <w:rPr>
          <w:rtl/>
        </w:rPr>
        <w:t xml:space="preserve"> כבר לא ילד</w:t>
      </w:r>
      <w:r>
        <w:rPr>
          <w:rFonts w:hint="cs"/>
          <w:rtl/>
        </w:rPr>
        <w:t>,</w:t>
      </w:r>
      <w:r>
        <w:rPr>
          <w:rtl/>
        </w:rPr>
        <w:t xml:space="preserve"> יש </w:t>
      </w:r>
      <w:bookmarkStart w:id="6987" w:name="_ETM_Q33_506299"/>
      <w:bookmarkEnd w:id="6987"/>
      <w:r>
        <w:rPr>
          <w:rtl/>
        </w:rPr>
        <w:t>לו משפחה משלו</w:t>
      </w:r>
      <w:r>
        <w:rPr>
          <w:rFonts w:hint="cs"/>
          <w:rtl/>
        </w:rPr>
        <w:t>;</w:t>
      </w:r>
      <w:r>
        <w:rPr>
          <w:rtl/>
        </w:rPr>
        <w:t xml:space="preserve"> </w:t>
      </w:r>
      <w:bookmarkStart w:id="6988" w:name="_ETM_Q33_510079"/>
      <w:bookmarkEnd w:id="6988"/>
      <w:r>
        <w:rPr>
          <w:rtl/>
        </w:rPr>
        <w:t xml:space="preserve">וחוות </w:t>
      </w:r>
      <w:bookmarkStart w:id="6989" w:name="_ETM_Q33_513570"/>
      <w:bookmarkEnd w:id="6989"/>
      <w:r>
        <w:rPr>
          <w:rtl/>
        </w:rPr>
        <w:t>גבעונית של אוריה ומנחם גושן</w:t>
      </w:r>
      <w:r>
        <w:rPr>
          <w:rFonts w:hint="cs"/>
          <w:rtl/>
        </w:rPr>
        <w:t>;</w:t>
      </w:r>
      <w:r>
        <w:rPr>
          <w:rtl/>
        </w:rPr>
        <w:t xml:space="preserve"> יש לנו חוות נחלת אבות </w:t>
      </w:r>
      <w:bookmarkStart w:id="6990" w:name="_ETM_Q33_518025"/>
      <w:bookmarkEnd w:id="6990"/>
      <w:r>
        <w:rPr>
          <w:rtl/>
        </w:rPr>
        <w:t xml:space="preserve">של אורית ואברהם </w:t>
      </w:r>
      <w:proofErr w:type="spellStart"/>
      <w:r>
        <w:rPr>
          <w:rtl/>
        </w:rPr>
        <w:t>פופר</w:t>
      </w:r>
      <w:proofErr w:type="spellEnd"/>
      <w:r>
        <w:rPr>
          <w:rtl/>
        </w:rPr>
        <w:t xml:space="preserve"> </w:t>
      </w:r>
      <w:bookmarkStart w:id="6991" w:name="_ETM_Q33_523279"/>
      <w:bookmarkEnd w:id="6991"/>
      <w:r>
        <w:rPr>
          <w:rtl/>
        </w:rPr>
        <w:t xml:space="preserve">וחוות מדבר חבר של אלומה ונתן ברוך. כל זוג כזה </w:t>
      </w:r>
      <w:bookmarkStart w:id="6992" w:name="_ETM_Q33_529039"/>
      <w:bookmarkEnd w:id="6992"/>
      <w:r>
        <w:rPr>
          <w:rtl/>
        </w:rPr>
        <w:t>שאני מקריאה</w:t>
      </w:r>
      <w:r>
        <w:rPr>
          <w:rFonts w:hint="cs"/>
          <w:rtl/>
        </w:rPr>
        <w:t>,</w:t>
      </w:r>
      <w:r>
        <w:rPr>
          <w:rtl/>
        </w:rPr>
        <w:t xml:space="preserve"> ה</w:t>
      </w:r>
      <w:r>
        <w:rPr>
          <w:rFonts w:hint="cs"/>
          <w:rtl/>
        </w:rPr>
        <w:t>וא</w:t>
      </w:r>
      <w:r>
        <w:rPr>
          <w:rtl/>
        </w:rPr>
        <w:t xml:space="preserve"> זוג שחי לבד בשטח</w:t>
      </w:r>
      <w:r>
        <w:rPr>
          <w:rFonts w:hint="cs"/>
          <w:rtl/>
        </w:rPr>
        <w:t>,</w:t>
      </w:r>
      <w:r>
        <w:rPr>
          <w:rtl/>
        </w:rPr>
        <w:t xml:space="preserve"> </w:t>
      </w:r>
      <w:bookmarkStart w:id="6993" w:name="_ETM_Q33_534799"/>
      <w:bookmarkEnd w:id="6993"/>
      <w:r>
        <w:rPr>
          <w:rtl/>
        </w:rPr>
        <w:t>מגדל צאן, מגדל בקר, רו</w:t>
      </w:r>
      <w:r>
        <w:rPr>
          <w:rFonts w:hint="cs"/>
          <w:rtl/>
        </w:rPr>
        <w:t>ע</w:t>
      </w:r>
      <w:r>
        <w:rPr>
          <w:rtl/>
        </w:rPr>
        <w:t xml:space="preserve">ה באדמות מדינה, ומבטיח לנו שהארץ </w:t>
      </w:r>
      <w:bookmarkStart w:id="6994" w:name="_ETM_Q33_540559"/>
      <w:bookmarkEnd w:id="6994"/>
      <w:r>
        <w:rPr>
          <w:rtl/>
        </w:rPr>
        <w:t>שלנו לא תישדד מתחת רגלינו</w:t>
      </w:r>
      <w:r>
        <w:rPr>
          <w:rFonts w:hint="cs"/>
          <w:rtl/>
        </w:rPr>
        <w:t>,</w:t>
      </w:r>
      <w:r>
        <w:rPr>
          <w:rtl/>
        </w:rPr>
        <w:t xml:space="preserve"> ומאפשר לצה</w:t>
      </w:r>
      <w:r>
        <w:rPr>
          <w:rFonts w:hint="cs"/>
          <w:rtl/>
        </w:rPr>
        <w:t>"</w:t>
      </w:r>
      <w:r>
        <w:rPr>
          <w:rtl/>
        </w:rPr>
        <w:t>ל לסייר בכל המרחב</w:t>
      </w:r>
      <w:r>
        <w:rPr>
          <w:rFonts w:hint="cs"/>
          <w:rtl/>
        </w:rPr>
        <w:t>,</w:t>
      </w:r>
      <w:r>
        <w:rPr>
          <w:rtl/>
        </w:rPr>
        <w:t xml:space="preserve"> </w:t>
      </w:r>
      <w:bookmarkStart w:id="6995" w:name="_ETM_Q33_546319"/>
      <w:bookmarkEnd w:id="6995"/>
      <w:r>
        <w:rPr>
          <w:rtl/>
        </w:rPr>
        <w:t xml:space="preserve">ולהקנות ביטחון לכולנו. </w:t>
      </w:r>
      <w:bookmarkStart w:id="6996" w:name="_ETM_Q33_552369"/>
      <w:bookmarkEnd w:id="6996"/>
    </w:p>
    <w:p w:rsidR="00476CF6" w:rsidRDefault="00476CF6" w:rsidP="009E20C2">
      <w:pPr>
        <w:rPr>
          <w:rtl/>
        </w:rPr>
      </w:pPr>
    </w:p>
    <w:p w:rsidR="00476CF6" w:rsidRDefault="00476CF6" w:rsidP="009E20C2">
      <w:pPr>
        <w:rPr>
          <w:rtl/>
        </w:rPr>
      </w:pPr>
      <w:r>
        <w:rPr>
          <w:rtl/>
        </w:rPr>
        <w:t>לא סיימתי, כמובן, הגעתי רק להתחלת הרשימה</w:t>
      </w:r>
      <w:r>
        <w:rPr>
          <w:rFonts w:hint="cs"/>
          <w:rtl/>
        </w:rPr>
        <w:t>,</w:t>
      </w:r>
      <w:r>
        <w:rPr>
          <w:rtl/>
        </w:rPr>
        <w:t xml:space="preserve"> אבל אופיר</w:t>
      </w:r>
      <w:r>
        <w:rPr>
          <w:rFonts w:hint="cs"/>
          <w:rtl/>
        </w:rPr>
        <w:t xml:space="preserve"> - - -</w:t>
      </w:r>
    </w:p>
    <w:p w:rsidR="00476CF6" w:rsidRDefault="00476CF6" w:rsidP="009E20C2">
      <w:pPr>
        <w:ind w:firstLine="0"/>
        <w:rPr>
          <w:rtl/>
        </w:rPr>
      </w:pPr>
    </w:p>
    <w:p w:rsidR="00476CF6" w:rsidRDefault="00476CF6" w:rsidP="009E20C2">
      <w:pPr>
        <w:pStyle w:val="af5"/>
        <w:keepNext/>
        <w:rPr>
          <w:rtl/>
        </w:rPr>
      </w:pPr>
      <w:bookmarkStart w:id="6997" w:name="ET_interruption_קריאה_8"/>
      <w:r w:rsidRPr="00570D00">
        <w:rPr>
          <w:rStyle w:val="TagStyle"/>
          <w:rtl/>
        </w:rPr>
        <w:t xml:space="preserve"> &lt;&lt; קריאה &gt;&gt; </w:t>
      </w:r>
      <w:r>
        <w:rPr>
          <w:rtl/>
        </w:rPr>
        <w:t>קריאה:</w:t>
      </w:r>
      <w:r w:rsidRPr="00570D00">
        <w:rPr>
          <w:rStyle w:val="TagStyle"/>
          <w:rtl/>
        </w:rPr>
        <w:t xml:space="preserve"> &lt;&lt; קריאה &gt;&gt;</w:t>
      </w:r>
      <w:r>
        <w:rPr>
          <w:rtl/>
        </w:rPr>
        <w:t xml:space="preserve">   </w:t>
      </w:r>
      <w:bookmarkEnd w:id="6997"/>
    </w:p>
    <w:p w:rsidR="00476CF6" w:rsidRDefault="00476CF6" w:rsidP="00C8571E">
      <w:pPr>
        <w:rPr>
          <w:rtl/>
        </w:rPr>
      </w:pPr>
    </w:p>
    <w:p w:rsidR="00476CF6" w:rsidRDefault="00476CF6" w:rsidP="009E20C2">
      <w:pPr>
        <w:rPr>
          <w:rtl/>
        </w:rPr>
      </w:pPr>
      <w:r>
        <w:rPr>
          <w:rFonts w:hint="cs"/>
          <w:rtl/>
        </w:rPr>
        <w:t>- - -</w:t>
      </w:r>
    </w:p>
    <w:p w:rsidR="00476CF6" w:rsidRDefault="00476CF6" w:rsidP="009E20C2">
      <w:pPr>
        <w:rPr>
          <w:rtl/>
        </w:rPr>
      </w:pPr>
    </w:p>
    <w:p w:rsidR="00476CF6" w:rsidRDefault="00476CF6" w:rsidP="009E20C2">
      <w:pPr>
        <w:pStyle w:val="-"/>
        <w:keepNext/>
        <w:rPr>
          <w:rtl/>
        </w:rPr>
      </w:pPr>
      <w:bookmarkStart w:id="6998" w:name="ET_speakercontinue_6451_9"/>
      <w:r w:rsidRPr="00570D00">
        <w:rPr>
          <w:rStyle w:val="TagStyle"/>
          <w:rtl/>
        </w:rPr>
        <w:t xml:space="preserve"> &lt;&lt; דובר_המשך &gt;&gt; </w:t>
      </w:r>
      <w:r>
        <w:rPr>
          <w:rtl/>
        </w:rPr>
        <w:t>שרת ההתיישבות והמשימות הלאומיות אורית מלכה סטרוק:</w:t>
      </w:r>
      <w:r w:rsidRPr="00570D00">
        <w:rPr>
          <w:rStyle w:val="TagStyle"/>
          <w:rtl/>
        </w:rPr>
        <w:t xml:space="preserve"> &lt;&lt; דובר_המשך &gt;&gt;</w:t>
      </w:r>
      <w:r>
        <w:rPr>
          <w:rtl/>
        </w:rPr>
        <w:t xml:space="preserve">   </w:t>
      </w:r>
      <w:bookmarkEnd w:id="6998"/>
    </w:p>
    <w:p w:rsidR="00476CF6" w:rsidRDefault="00476CF6" w:rsidP="00C8571E">
      <w:pPr>
        <w:rPr>
          <w:rtl/>
        </w:rPr>
      </w:pPr>
    </w:p>
    <w:p w:rsidR="00476CF6" w:rsidRDefault="00476CF6" w:rsidP="009E20C2">
      <w:pPr>
        <w:rPr>
          <w:rtl/>
        </w:rPr>
      </w:pPr>
      <w:bookmarkStart w:id="6999" w:name="_ETM_Q33_558410"/>
      <w:bookmarkEnd w:id="6999"/>
      <w:r>
        <w:rPr>
          <w:rFonts w:hint="cs"/>
          <w:rtl/>
        </w:rPr>
        <w:t>ל</w:t>
      </w:r>
      <w:r>
        <w:rPr>
          <w:rtl/>
        </w:rPr>
        <w:t>סיים</w:t>
      </w:r>
      <w:r>
        <w:rPr>
          <w:rFonts w:hint="cs"/>
          <w:rtl/>
        </w:rPr>
        <w:t xml:space="preserve"> –</w:t>
      </w:r>
      <w:r>
        <w:rPr>
          <w:rtl/>
        </w:rPr>
        <w:t xml:space="preserve"> אז אני רק אומרת, כפי שאמרתי כבר ל</w:t>
      </w:r>
      <w:r>
        <w:rPr>
          <w:rFonts w:hint="cs"/>
          <w:rtl/>
        </w:rPr>
        <w:t>סגנית ה</w:t>
      </w:r>
      <w:r>
        <w:rPr>
          <w:rtl/>
        </w:rPr>
        <w:t xml:space="preserve">מזכיר, שאנחנו </w:t>
      </w:r>
      <w:bookmarkStart w:id="7000" w:name="_ETM_Q33_561369"/>
      <w:bookmarkEnd w:id="7000"/>
      <w:r>
        <w:rPr>
          <w:rtl/>
        </w:rPr>
        <w:t>מבקשים הצבעה שמית.</w:t>
      </w:r>
    </w:p>
    <w:p w:rsidR="00476CF6" w:rsidRDefault="00476CF6" w:rsidP="009E20C2">
      <w:pPr>
        <w:rPr>
          <w:rtl/>
        </w:rPr>
      </w:pPr>
      <w:bookmarkStart w:id="7001" w:name="_ETM_Q33_567643"/>
      <w:bookmarkStart w:id="7002" w:name="_ETM_Q33_567736"/>
      <w:bookmarkEnd w:id="7001"/>
      <w:bookmarkEnd w:id="7002"/>
    </w:p>
    <w:p w:rsidR="00476CF6" w:rsidRDefault="00476CF6" w:rsidP="009E20C2">
      <w:pPr>
        <w:pStyle w:val="af6"/>
        <w:keepNext/>
        <w:rPr>
          <w:rtl/>
        </w:rPr>
      </w:pPr>
      <w:r w:rsidRPr="009876B3">
        <w:rPr>
          <w:rStyle w:val="TagStyle"/>
          <w:rtl/>
        </w:rPr>
        <w:t xml:space="preserve"> &lt;&lt; יור &gt;&gt; </w:t>
      </w:r>
      <w:r>
        <w:rPr>
          <w:rtl/>
        </w:rPr>
        <w:t>היו"ר יעקב מרגי:</w:t>
      </w:r>
      <w:r w:rsidRPr="009876B3">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003" w:name="_ETM_Q33_568768"/>
      <w:bookmarkEnd w:id="7003"/>
      <w:r>
        <w:rPr>
          <w:rFonts w:hint="cs"/>
          <w:rtl/>
        </w:rPr>
        <w:t xml:space="preserve">זה בוטל, השתנה. </w:t>
      </w:r>
    </w:p>
    <w:p w:rsidR="00476CF6" w:rsidRDefault="00476CF6" w:rsidP="009E20C2">
      <w:pPr>
        <w:rPr>
          <w:rtl/>
        </w:rPr>
      </w:pPr>
    </w:p>
    <w:p w:rsidR="00476CF6" w:rsidRDefault="00476CF6" w:rsidP="009E20C2">
      <w:pPr>
        <w:pStyle w:val="-"/>
        <w:keepNext/>
        <w:rPr>
          <w:rtl/>
        </w:rPr>
      </w:pPr>
      <w:bookmarkStart w:id="7004" w:name="ET_speakercontinue_6451_5"/>
      <w:r w:rsidRPr="009876B3">
        <w:rPr>
          <w:rStyle w:val="TagStyle"/>
          <w:rtl/>
        </w:rPr>
        <w:t xml:space="preserve"> &lt;&lt; דובר_המשך &gt;&gt; </w:t>
      </w:r>
      <w:r>
        <w:rPr>
          <w:rtl/>
        </w:rPr>
        <w:t>שרת ההתיישבות והמשימות הלאומיות אורית מלכה סטרוק:</w:t>
      </w:r>
      <w:r w:rsidRPr="009876B3">
        <w:rPr>
          <w:rStyle w:val="TagStyle"/>
          <w:rtl/>
        </w:rPr>
        <w:t xml:space="preserve"> &lt;&lt; דובר_המשך &gt;&gt;</w:t>
      </w:r>
      <w:r>
        <w:rPr>
          <w:rtl/>
        </w:rPr>
        <w:t xml:space="preserve">   </w:t>
      </w:r>
      <w:bookmarkEnd w:id="7004"/>
    </w:p>
    <w:p w:rsidR="00476CF6" w:rsidRDefault="00476CF6" w:rsidP="00C8571E">
      <w:pPr>
        <w:rPr>
          <w:rtl/>
        </w:rPr>
      </w:pPr>
    </w:p>
    <w:p w:rsidR="00476CF6" w:rsidRDefault="00476CF6" w:rsidP="009E20C2">
      <w:pPr>
        <w:rPr>
          <w:rtl/>
        </w:rPr>
      </w:pPr>
      <w:bookmarkStart w:id="7005" w:name="_ETM_Q33_566290"/>
      <w:bookmarkEnd w:id="7005"/>
      <w:r>
        <w:rPr>
          <w:rtl/>
        </w:rPr>
        <w:t>אני התבקשתי לבקש הצבעה שמית</w:t>
      </w:r>
      <w:r>
        <w:rPr>
          <w:rFonts w:hint="cs"/>
          <w:rtl/>
        </w:rPr>
        <w:t>.</w:t>
      </w:r>
      <w:bookmarkStart w:id="7006" w:name="_ETM_Q33_573708"/>
      <w:bookmarkEnd w:id="7006"/>
    </w:p>
    <w:p w:rsidR="00476CF6" w:rsidRDefault="00476CF6" w:rsidP="009E20C2">
      <w:pPr>
        <w:rPr>
          <w:rtl/>
        </w:rPr>
      </w:pPr>
      <w:bookmarkStart w:id="7007" w:name="_ETM_Q33_573771"/>
      <w:bookmarkEnd w:id="7007"/>
    </w:p>
    <w:p w:rsidR="00476CF6" w:rsidRDefault="00476CF6" w:rsidP="009E20C2">
      <w:pPr>
        <w:pStyle w:val="af6"/>
        <w:keepNext/>
        <w:rPr>
          <w:rtl/>
        </w:rPr>
      </w:pPr>
      <w:r w:rsidRPr="009876B3">
        <w:rPr>
          <w:rStyle w:val="TagStyle"/>
          <w:rtl/>
        </w:rPr>
        <w:t xml:space="preserve"> &lt;&lt; יור &gt;&gt; </w:t>
      </w:r>
      <w:r>
        <w:rPr>
          <w:rtl/>
        </w:rPr>
        <w:t>היו"ר יעקב מרגי:</w:t>
      </w:r>
      <w:r w:rsidRPr="009876B3">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008" w:name="_ETM_Q33_574898"/>
      <w:bookmarkEnd w:id="7008"/>
      <w:r>
        <w:rPr>
          <w:rFonts w:hint="cs"/>
          <w:rtl/>
        </w:rPr>
        <w:t xml:space="preserve">הפה שאסר </w:t>
      </w:r>
      <w:bookmarkStart w:id="7009" w:name="_ETM_Q33_571609"/>
      <w:bookmarkEnd w:id="7009"/>
      <w:r>
        <w:rPr>
          <w:rtl/>
        </w:rPr>
        <w:t>הוא הפה שהתיר.</w:t>
      </w:r>
    </w:p>
    <w:p w:rsidR="00476CF6" w:rsidRDefault="00476CF6" w:rsidP="009E20C2">
      <w:pPr>
        <w:rPr>
          <w:rtl/>
        </w:rPr>
      </w:pPr>
    </w:p>
    <w:p w:rsidR="00476CF6" w:rsidRDefault="00476CF6" w:rsidP="009E20C2">
      <w:pPr>
        <w:pStyle w:val="-"/>
        <w:keepNext/>
        <w:rPr>
          <w:rtl/>
        </w:rPr>
      </w:pPr>
      <w:bookmarkStart w:id="7010" w:name="ET_speakercontinue_6451_7"/>
      <w:r w:rsidRPr="009876B3">
        <w:rPr>
          <w:rStyle w:val="TagStyle"/>
          <w:rtl/>
        </w:rPr>
        <w:t xml:space="preserve"> &lt;&lt; דובר_המשך &gt;&gt; </w:t>
      </w:r>
      <w:r>
        <w:rPr>
          <w:rtl/>
        </w:rPr>
        <w:t>שרת ההתיישבות והמשימות הלאומיות אורית מלכה סטרוק:</w:t>
      </w:r>
      <w:r w:rsidRPr="009876B3">
        <w:rPr>
          <w:rStyle w:val="TagStyle"/>
          <w:rtl/>
        </w:rPr>
        <w:t xml:space="preserve"> &lt;&lt; דובר_המשך &gt;&gt;</w:t>
      </w:r>
      <w:r>
        <w:rPr>
          <w:rtl/>
        </w:rPr>
        <w:t xml:space="preserve">   </w:t>
      </w:r>
      <w:bookmarkEnd w:id="7010"/>
    </w:p>
    <w:p w:rsidR="00476CF6" w:rsidRDefault="00476CF6" w:rsidP="00C8571E">
      <w:pPr>
        <w:rPr>
          <w:rtl/>
        </w:rPr>
      </w:pPr>
    </w:p>
    <w:p w:rsidR="00476CF6" w:rsidRDefault="00476CF6" w:rsidP="009E20C2">
      <w:pPr>
        <w:rPr>
          <w:rtl/>
        </w:rPr>
      </w:pPr>
      <w:bookmarkStart w:id="7011" w:name="_ETM_Q33_573769"/>
      <w:bookmarkEnd w:id="7011"/>
      <w:r>
        <w:rPr>
          <w:rtl/>
        </w:rPr>
        <w:t xml:space="preserve">סליחה, אני התבקשתי מהשר שלי </w:t>
      </w:r>
      <w:bookmarkStart w:id="7012" w:name="_ETM_Q33_577719"/>
      <w:bookmarkEnd w:id="7012"/>
      <w:r>
        <w:rPr>
          <w:rtl/>
        </w:rPr>
        <w:t>לבקש הצבעה שמית</w:t>
      </w:r>
      <w:r>
        <w:rPr>
          <w:rFonts w:hint="cs"/>
          <w:rtl/>
        </w:rPr>
        <w:t>.</w:t>
      </w:r>
      <w:r>
        <w:rPr>
          <w:rtl/>
        </w:rPr>
        <w:t xml:space="preserve"> אז </w:t>
      </w:r>
      <w:bookmarkStart w:id="7013" w:name="_ETM_Q33_582480"/>
      <w:bookmarkEnd w:id="7013"/>
      <w:r>
        <w:rPr>
          <w:rtl/>
        </w:rPr>
        <w:t xml:space="preserve">אופיר, עם כל ידידותנו הרבה, אני מחויבת קודם כול </w:t>
      </w:r>
      <w:r>
        <w:rPr>
          <w:rFonts w:hint="cs"/>
          <w:rtl/>
        </w:rPr>
        <w:t>ל</w:t>
      </w:r>
      <w:r>
        <w:rPr>
          <w:rtl/>
        </w:rPr>
        <w:t xml:space="preserve">שר </w:t>
      </w:r>
      <w:bookmarkStart w:id="7014" w:name="_ETM_Q33_585749"/>
      <w:bookmarkEnd w:id="7014"/>
      <w:r>
        <w:rPr>
          <w:rtl/>
        </w:rPr>
        <w:t>שלי. אז ההצבעה תהיה שמית</w:t>
      </w:r>
      <w:r>
        <w:rPr>
          <w:rFonts w:hint="cs"/>
          <w:rtl/>
        </w:rPr>
        <w:t>,</w:t>
      </w:r>
      <w:r>
        <w:rPr>
          <w:rtl/>
        </w:rPr>
        <w:t xml:space="preserve"> בעזרת השם, </w:t>
      </w:r>
      <w:bookmarkStart w:id="7015" w:name="_ETM_Q33_589019"/>
      <w:bookmarkEnd w:id="7015"/>
      <w:r>
        <w:rPr>
          <w:rtl/>
        </w:rPr>
        <w:t xml:space="preserve">כפי שזה </w:t>
      </w:r>
      <w:r>
        <w:rPr>
          <w:rFonts w:hint="cs"/>
          <w:rtl/>
        </w:rPr>
        <w:t>ע</w:t>
      </w:r>
      <w:r>
        <w:rPr>
          <w:rtl/>
        </w:rPr>
        <w:t>תה קראנו בשמות בני ישראל שנו</w:t>
      </w:r>
      <w:r>
        <w:rPr>
          <w:rFonts w:hint="cs"/>
          <w:rtl/>
        </w:rPr>
        <w:t>ח</w:t>
      </w:r>
      <w:r>
        <w:rPr>
          <w:rtl/>
        </w:rPr>
        <w:t xml:space="preserve">לים לנו את </w:t>
      </w:r>
      <w:bookmarkStart w:id="7016" w:name="_ETM_Q33_592289"/>
      <w:bookmarkEnd w:id="7016"/>
      <w:r>
        <w:rPr>
          <w:rtl/>
        </w:rPr>
        <w:t xml:space="preserve">הארץ. תודה רבה. </w:t>
      </w:r>
    </w:p>
    <w:p w:rsidR="00476CF6" w:rsidRDefault="00476CF6" w:rsidP="009E20C2">
      <w:pPr>
        <w:rPr>
          <w:rtl/>
        </w:rPr>
      </w:pPr>
      <w:bookmarkStart w:id="7017" w:name="_ETM_Q33_596806"/>
      <w:bookmarkStart w:id="7018" w:name="_ETM_Q33_596866"/>
      <w:bookmarkEnd w:id="7017"/>
      <w:bookmarkEnd w:id="7018"/>
    </w:p>
    <w:p w:rsidR="00476CF6" w:rsidRDefault="00476CF6" w:rsidP="009E20C2">
      <w:pPr>
        <w:pStyle w:val="af6"/>
        <w:keepNext/>
        <w:rPr>
          <w:rtl/>
        </w:rPr>
      </w:pPr>
      <w:bookmarkStart w:id="7019" w:name="ET_yor_6688_8"/>
      <w:r w:rsidRPr="009876B3">
        <w:rPr>
          <w:rStyle w:val="TagStyle"/>
          <w:rtl/>
        </w:rPr>
        <w:t xml:space="preserve"> &lt;&lt; יור &gt;&gt; </w:t>
      </w:r>
      <w:r>
        <w:rPr>
          <w:rtl/>
        </w:rPr>
        <w:t>היו"ר יעקב מרגי:</w:t>
      </w:r>
      <w:r w:rsidRPr="009876B3">
        <w:rPr>
          <w:rStyle w:val="TagStyle"/>
          <w:rtl/>
        </w:rPr>
        <w:t xml:space="preserve"> &lt;&lt; יור &gt;&gt;</w:t>
      </w:r>
      <w:r>
        <w:rPr>
          <w:rtl/>
        </w:rPr>
        <w:t xml:space="preserve">   </w:t>
      </w:r>
      <w:bookmarkEnd w:id="7019"/>
    </w:p>
    <w:p w:rsidR="00476CF6" w:rsidRDefault="00476CF6" w:rsidP="00C8571E">
      <w:pPr>
        <w:rPr>
          <w:rtl/>
        </w:rPr>
      </w:pPr>
    </w:p>
    <w:p w:rsidR="00476CF6" w:rsidRDefault="00476CF6" w:rsidP="009E20C2">
      <w:pPr>
        <w:rPr>
          <w:rtl/>
        </w:rPr>
      </w:pPr>
      <w:bookmarkStart w:id="7020" w:name="_ETM_Q33_597737"/>
      <w:bookmarkStart w:id="7021" w:name="_ETM_Q33_595559"/>
      <w:bookmarkEnd w:id="7020"/>
      <w:bookmarkEnd w:id="7021"/>
      <w:r>
        <w:rPr>
          <w:rFonts w:hint="cs"/>
          <w:rtl/>
        </w:rPr>
        <w:t xml:space="preserve">תודה </w:t>
      </w:r>
      <w:r>
        <w:rPr>
          <w:rtl/>
        </w:rPr>
        <w:t>רבה לשרה סטרוק</w:t>
      </w:r>
      <w:r>
        <w:rPr>
          <w:rFonts w:hint="cs"/>
          <w:rtl/>
        </w:rPr>
        <w:t>.</w:t>
      </w:r>
      <w:r>
        <w:rPr>
          <w:rtl/>
        </w:rPr>
        <w:t xml:space="preserve"> </w:t>
      </w:r>
    </w:p>
    <w:p w:rsidR="00476CF6" w:rsidRDefault="00476CF6" w:rsidP="009E20C2">
      <w:pPr>
        <w:rPr>
          <w:rtl/>
        </w:rPr>
      </w:pPr>
    </w:p>
    <w:p w:rsidR="00476CF6" w:rsidRDefault="00476CF6" w:rsidP="00B753F0">
      <w:pPr>
        <w:rPr>
          <w:rtl/>
        </w:rPr>
      </w:pPr>
      <w:r>
        <w:rPr>
          <w:rtl/>
        </w:rPr>
        <w:t>חברי הכנסת, תשומת ל</w:t>
      </w:r>
      <w:r>
        <w:rPr>
          <w:rFonts w:hint="cs"/>
          <w:rtl/>
        </w:rPr>
        <w:t>י</w:t>
      </w:r>
      <w:r>
        <w:rPr>
          <w:rtl/>
        </w:rPr>
        <w:t>בכם</w:t>
      </w:r>
      <w:r>
        <w:rPr>
          <w:rFonts w:hint="cs"/>
          <w:rtl/>
        </w:rPr>
        <w:t xml:space="preserve"> –</w:t>
      </w:r>
      <w:r>
        <w:rPr>
          <w:rtl/>
        </w:rPr>
        <w:t xml:space="preserve"> אנו עוברים להצבעה</w:t>
      </w:r>
      <w:r>
        <w:rPr>
          <w:rFonts w:hint="cs"/>
          <w:rtl/>
        </w:rPr>
        <w:t>.</w:t>
      </w:r>
      <w:r>
        <w:rPr>
          <w:rtl/>
        </w:rPr>
        <w:t xml:space="preserve"> </w:t>
      </w:r>
      <w:bookmarkStart w:id="7022" w:name="_ETM_Q33_598869"/>
      <w:bookmarkEnd w:id="7022"/>
      <w:r>
        <w:rPr>
          <w:rtl/>
        </w:rPr>
        <w:t>אני מבקש להבהיר</w:t>
      </w:r>
      <w:r>
        <w:rPr>
          <w:rFonts w:hint="cs"/>
          <w:rtl/>
        </w:rPr>
        <w:t>:</w:t>
      </w:r>
      <w:r>
        <w:rPr>
          <w:rtl/>
        </w:rPr>
        <w:t xml:space="preserve"> ההצבעה היא בעד או נגד הצו שהציג </w:t>
      </w:r>
      <w:bookmarkStart w:id="7023" w:name="_ETM_Q33_614064"/>
      <w:bookmarkEnd w:id="7023"/>
      <w:r>
        <w:rPr>
          <w:rtl/>
        </w:rPr>
        <w:t>שר האוצר</w:t>
      </w:r>
      <w:r>
        <w:rPr>
          <w:rFonts w:hint="cs"/>
          <w:rtl/>
        </w:rPr>
        <w:t>,</w:t>
      </w:r>
      <w:r>
        <w:rPr>
          <w:rtl/>
        </w:rPr>
        <w:t xml:space="preserve"> כלומר מי שמצביע בעד</w:t>
      </w:r>
      <w:r>
        <w:rPr>
          <w:rFonts w:hint="cs"/>
          <w:rtl/>
        </w:rPr>
        <w:t>,</w:t>
      </w:r>
      <w:r>
        <w:rPr>
          <w:rtl/>
        </w:rPr>
        <w:t xml:space="preserve"> </w:t>
      </w:r>
      <w:r>
        <w:rPr>
          <w:rFonts w:hint="cs"/>
          <w:rtl/>
        </w:rPr>
        <w:t xml:space="preserve">הוא </w:t>
      </w:r>
      <w:r>
        <w:rPr>
          <w:rtl/>
        </w:rPr>
        <w:t>בעד הצו</w:t>
      </w:r>
      <w:r>
        <w:rPr>
          <w:rFonts w:hint="cs"/>
          <w:rtl/>
        </w:rPr>
        <w:t>,</w:t>
      </w:r>
      <w:r>
        <w:rPr>
          <w:rtl/>
        </w:rPr>
        <w:t xml:space="preserve"> </w:t>
      </w:r>
      <w:bookmarkStart w:id="7024" w:name="_ETM_Q33_620859"/>
      <w:bookmarkEnd w:id="7024"/>
      <w:r>
        <w:rPr>
          <w:rtl/>
        </w:rPr>
        <w:t>ומי שמצביע נגד</w:t>
      </w:r>
      <w:r>
        <w:rPr>
          <w:rFonts w:hint="cs"/>
          <w:rtl/>
        </w:rPr>
        <w:t xml:space="preserve">, </w:t>
      </w:r>
      <w:r>
        <w:rPr>
          <w:rtl/>
        </w:rPr>
        <w:t>הוא נגד הצו</w:t>
      </w:r>
      <w:r>
        <w:rPr>
          <w:rFonts w:hint="cs"/>
          <w:rtl/>
        </w:rPr>
        <w:t>.</w:t>
      </w:r>
      <w:r>
        <w:rPr>
          <w:rtl/>
        </w:rPr>
        <w:t xml:space="preserve"> ההצבעה תהיה שמית. </w:t>
      </w:r>
      <w:bookmarkStart w:id="7025" w:name="_ETM_Q33_632320"/>
      <w:bookmarkEnd w:id="7025"/>
      <w:r>
        <w:rPr>
          <w:rtl/>
        </w:rPr>
        <w:t>אז חברי הכנסת, הצ</w:t>
      </w:r>
      <w:r>
        <w:rPr>
          <w:rFonts w:hint="cs"/>
          <w:rtl/>
        </w:rPr>
        <w:t>בעה</w:t>
      </w:r>
      <w:r>
        <w:rPr>
          <w:rtl/>
        </w:rPr>
        <w:t xml:space="preserve"> ש</w:t>
      </w:r>
      <w:r>
        <w:rPr>
          <w:rFonts w:hint="cs"/>
          <w:rtl/>
        </w:rPr>
        <w:t>מית.</w:t>
      </w:r>
      <w:r>
        <w:rPr>
          <w:rtl/>
        </w:rPr>
        <w:t xml:space="preserve"> </w:t>
      </w:r>
      <w:r>
        <w:rPr>
          <w:rFonts w:hint="cs"/>
          <w:rtl/>
        </w:rPr>
        <w:t xml:space="preserve">סגנית </w:t>
      </w:r>
      <w:r>
        <w:rPr>
          <w:rtl/>
        </w:rPr>
        <w:t>מזכיר הכנסת, נא לקר</w:t>
      </w:r>
      <w:r>
        <w:rPr>
          <w:rFonts w:hint="cs"/>
          <w:rtl/>
        </w:rPr>
        <w:t>ו</w:t>
      </w:r>
      <w:r>
        <w:rPr>
          <w:rtl/>
        </w:rPr>
        <w:t xml:space="preserve">א בשמות </w:t>
      </w:r>
      <w:bookmarkStart w:id="7026" w:name="_ETM_Q33_634740"/>
      <w:bookmarkEnd w:id="7026"/>
      <w:r>
        <w:rPr>
          <w:rtl/>
        </w:rPr>
        <w:t>חברי</w:t>
      </w:r>
      <w:r>
        <w:rPr>
          <w:rFonts w:hint="cs"/>
          <w:rtl/>
        </w:rPr>
        <w:t xml:space="preserve"> הכנסת.</w:t>
      </w:r>
    </w:p>
    <w:p w:rsidR="00476CF6" w:rsidRDefault="00476CF6" w:rsidP="009E20C2">
      <w:pPr>
        <w:rPr>
          <w:rtl/>
        </w:rPr>
      </w:pPr>
    </w:p>
    <w:p w:rsidR="00476CF6" w:rsidRDefault="00476CF6" w:rsidP="009E20C2">
      <w:pPr>
        <w:pStyle w:val="af1"/>
        <w:rPr>
          <w:rtl/>
        </w:rPr>
      </w:pPr>
      <w:bookmarkStart w:id="7027" w:name="_ETM_Q33_648790"/>
      <w:bookmarkEnd w:id="7027"/>
      <w:r>
        <w:rPr>
          <w:rFonts w:hint="cs"/>
          <w:rtl/>
        </w:rPr>
        <w:t>הצבעה שמית</w:t>
      </w:r>
    </w:p>
    <w:p w:rsidR="00476CF6" w:rsidRDefault="00476CF6" w:rsidP="009E20C2">
      <w:pPr>
        <w:rPr>
          <w:rtl/>
        </w:rPr>
      </w:pPr>
    </w:p>
    <w:p w:rsidR="00476CF6" w:rsidRDefault="00476CF6" w:rsidP="009E20C2">
      <w:pPr>
        <w:pStyle w:val="af5"/>
        <w:keepNext/>
        <w:rPr>
          <w:rtl/>
        </w:rPr>
      </w:pPr>
      <w:bookmarkStart w:id="7028" w:name="ET_interruption_6118_2"/>
      <w:r w:rsidRPr="00664A54">
        <w:rPr>
          <w:rStyle w:val="TagStyle"/>
          <w:rtl/>
        </w:rPr>
        <w:t xml:space="preserve"> &lt;&lt; קריאה &gt;&gt; </w:t>
      </w:r>
      <w:r>
        <w:rPr>
          <w:rtl/>
        </w:rPr>
        <w:t>סגנית מזכיר הכנסת אלינור ימין:</w:t>
      </w:r>
      <w:r w:rsidRPr="00664A54">
        <w:rPr>
          <w:rStyle w:val="TagStyle"/>
          <w:rtl/>
        </w:rPr>
        <w:t xml:space="preserve"> &lt;&lt; קריאה &gt;&gt;</w:t>
      </w:r>
      <w:r>
        <w:rPr>
          <w:rtl/>
        </w:rPr>
        <w:t xml:space="preserve">   </w:t>
      </w:r>
      <w:bookmarkEnd w:id="7028"/>
    </w:p>
    <w:p w:rsidR="00476CF6" w:rsidRDefault="00476CF6" w:rsidP="009E20C2">
      <w:pPr>
        <w:ind w:firstLine="0"/>
        <w:rPr>
          <w:rtl/>
        </w:rPr>
      </w:pPr>
      <w:r>
        <w:rPr>
          <w:rFonts w:hint="cs"/>
          <w:rtl/>
        </w:rPr>
        <w:t>(קוראת בשמות חברי הכנסת)</w:t>
      </w:r>
    </w:p>
    <w:p w:rsidR="00476CF6" w:rsidRPr="00664A54" w:rsidRDefault="00476CF6" w:rsidP="009E20C2">
      <w:pPr>
        <w:rPr>
          <w:rtl/>
        </w:rPr>
      </w:pPr>
    </w:p>
    <w:p w:rsidR="00476CF6" w:rsidRDefault="00476CF6" w:rsidP="009E20C2">
      <w:pPr>
        <w:rPr>
          <w:rtl/>
        </w:rPr>
      </w:pPr>
      <w:r>
        <w:rPr>
          <w:rtl/>
        </w:rPr>
        <w:t>משה אבוטבול</w:t>
      </w:r>
      <w:r>
        <w:rPr>
          <w:rtl/>
        </w:rPr>
        <w:tab/>
      </w:r>
      <w:r>
        <w:rPr>
          <w:rtl/>
        </w:rPr>
        <w:tab/>
        <w:t xml:space="preserve">–   </w:t>
      </w:r>
      <w:r>
        <w:rPr>
          <w:rFonts w:hint="cs"/>
          <w:rtl/>
        </w:rPr>
        <w:t>בעד</w:t>
      </w:r>
    </w:p>
    <w:p w:rsidR="00476CF6" w:rsidRDefault="00476CF6" w:rsidP="009E20C2">
      <w:pPr>
        <w:rPr>
          <w:rtl/>
        </w:rPr>
      </w:pPr>
      <w:r>
        <w:rPr>
          <w:rtl/>
        </w:rPr>
        <w:t>יולי יואל אדלשטיין</w:t>
      </w:r>
      <w:r>
        <w:rPr>
          <w:rtl/>
        </w:rPr>
        <w:tab/>
        <w:t xml:space="preserve">–   </w:t>
      </w:r>
      <w:r>
        <w:rPr>
          <w:rFonts w:hint="cs"/>
          <w:rtl/>
        </w:rPr>
        <w:t>אינו נוכח</w:t>
      </w:r>
    </w:p>
    <w:p w:rsidR="00476CF6" w:rsidRDefault="00476CF6" w:rsidP="009E20C2">
      <w:pPr>
        <w:rPr>
          <w:rtl/>
        </w:rPr>
      </w:pPr>
      <w:r>
        <w:rPr>
          <w:rtl/>
        </w:rPr>
        <w:t>אמיר אוחנה</w:t>
      </w:r>
      <w:r>
        <w:rPr>
          <w:rtl/>
        </w:rPr>
        <w:tab/>
      </w:r>
      <w:r>
        <w:rPr>
          <w:rtl/>
        </w:rPr>
        <w:tab/>
        <w:t xml:space="preserve">–   </w:t>
      </w:r>
      <w:r>
        <w:rPr>
          <w:rFonts w:hint="cs"/>
          <w:rtl/>
        </w:rPr>
        <w:t>אינו נוכח</w:t>
      </w:r>
    </w:p>
    <w:p w:rsidR="00476CF6" w:rsidRDefault="00476CF6" w:rsidP="009E20C2">
      <w:pPr>
        <w:rPr>
          <w:rtl/>
        </w:rPr>
      </w:pPr>
      <w:r>
        <w:rPr>
          <w:rtl/>
        </w:rPr>
        <w:t>ינון אזולאי</w:t>
      </w:r>
      <w:r>
        <w:rPr>
          <w:rtl/>
        </w:rPr>
        <w:tab/>
      </w:r>
      <w:r>
        <w:rPr>
          <w:rtl/>
        </w:rPr>
        <w:tab/>
        <w:t xml:space="preserve">–   </w:t>
      </w:r>
      <w:r>
        <w:rPr>
          <w:rFonts w:hint="cs"/>
          <w:rtl/>
        </w:rPr>
        <w:t>בעד</w:t>
      </w:r>
    </w:p>
    <w:p w:rsidR="00476CF6" w:rsidRDefault="00476CF6" w:rsidP="009E20C2">
      <w:pPr>
        <w:rPr>
          <w:rtl/>
        </w:rPr>
      </w:pPr>
      <w:r>
        <w:rPr>
          <w:rtl/>
        </w:rPr>
        <w:t>דן אילוז</w:t>
      </w:r>
      <w:r>
        <w:rPr>
          <w:rtl/>
        </w:rPr>
        <w:tab/>
      </w:r>
      <w:r>
        <w:rPr>
          <w:rtl/>
        </w:rPr>
        <w:tab/>
      </w:r>
      <w:r>
        <w:rPr>
          <w:rtl/>
        </w:rPr>
        <w:tab/>
        <w:t xml:space="preserve">–   </w:t>
      </w:r>
      <w:r>
        <w:rPr>
          <w:rFonts w:hint="cs"/>
          <w:rtl/>
        </w:rPr>
        <w:t>בעד</w:t>
      </w:r>
    </w:p>
    <w:p w:rsidR="00476CF6" w:rsidRDefault="00476CF6" w:rsidP="009E20C2">
      <w:pPr>
        <w:rPr>
          <w:rtl/>
        </w:rPr>
      </w:pPr>
      <w:r>
        <w:rPr>
          <w:rtl/>
        </w:rPr>
        <w:t>ואליד אלהואשלה</w:t>
      </w:r>
      <w:r>
        <w:rPr>
          <w:rtl/>
        </w:rPr>
        <w:tab/>
      </w:r>
      <w:r>
        <w:rPr>
          <w:rtl/>
        </w:rPr>
        <w:tab/>
        <w:t xml:space="preserve">–   </w:t>
      </w:r>
      <w:r>
        <w:rPr>
          <w:rFonts w:hint="cs"/>
          <w:rtl/>
        </w:rPr>
        <w:t>נגד</w:t>
      </w:r>
    </w:p>
    <w:p w:rsidR="00476CF6" w:rsidRDefault="00476CF6" w:rsidP="009E20C2">
      <w:pPr>
        <w:rPr>
          <w:rtl/>
        </w:rPr>
      </w:pPr>
      <w:r>
        <w:rPr>
          <w:rtl/>
        </w:rPr>
        <w:t>קארין אלהרר</w:t>
      </w:r>
      <w:r>
        <w:rPr>
          <w:rtl/>
        </w:rPr>
        <w:tab/>
      </w:r>
      <w:r>
        <w:rPr>
          <w:rtl/>
        </w:rPr>
        <w:tab/>
        <w:t xml:space="preserve">–   </w:t>
      </w:r>
      <w:r>
        <w:rPr>
          <w:rFonts w:hint="cs"/>
          <w:rtl/>
        </w:rPr>
        <w:t>נגד</w:t>
      </w:r>
    </w:p>
    <w:p w:rsidR="00476CF6" w:rsidRDefault="00476CF6" w:rsidP="009E20C2">
      <w:pPr>
        <w:rPr>
          <w:rtl/>
        </w:rPr>
      </w:pPr>
      <w:r>
        <w:rPr>
          <w:rtl/>
        </w:rPr>
        <w:t>עמיחי אליהו</w:t>
      </w:r>
      <w:r>
        <w:rPr>
          <w:rtl/>
        </w:rPr>
        <w:tab/>
      </w:r>
      <w:r>
        <w:rPr>
          <w:rtl/>
        </w:rPr>
        <w:tab/>
        <w:t xml:space="preserve">–   </w:t>
      </w:r>
      <w:r>
        <w:rPr>
          <w:rFonts w:hint="cs"/>
          <w:rtl/>
        </w:rPr>
        <w:t>אינו נוכח</w:t>
      </w:r>
    </w:p>
    <w:p w:rsidR="00476CF6" w:rsidRDefault="00476CF6" w:rsidP="009E20C2">
      <w:pPr>
        <w:rPr>
          <w:rtl/>
        </w:rPr>
      </w:pPr>
      <w:r>
        <w:rPr>
          <w:rtl/>
        </w:rPr>
        <w:t>זאב אלקין</w:t>
      </w:r>
      <w:r>
        <w:rPr>
          <w:rtl/>
        </w:rPr>
        <w:tab/>
      </w:r>
      <w:r>
        <w:rPr>
          <w:rtl/>
        </w:rPr>
        <w:tab/>
        <w:t xml:space="preserve">–   </w:t>
      </w:r>
      <w:r>
        <w:rPr>
          <w:rFonts w:hint="cs"/>
          <w:rtl/>
        </w:rPr>
        <w:t>אינו נוכח</w:t>
      </w:r>
    </w:p>
    <w:p w:rsidR="00476CF6" w:rsidRDefault="00476CF6" w:rsidP="009E20C2">
      <w:pPr>
        <w:rPr>
          <w:rtl/>
        </w:rPr>
      </w:pPr>
      <w:r>
        <w:rPr>
          <w:rtl/>
        </w:rPr>
        <w:t>יעקב אשר</w:t>
      </w:r>
      <w:r>
        <w:rPr>
          <w:rtl/>
        </w:rPr>
        <w:tab/>
      </w:r>
      <w:r>
        <w:rPr>
          <w:rtl/>
        </w:rPr>
        <w:tab/>
        <w:t xml:space="preserve">–   </w:t>
      </w:r>
      <w:r>
        <w:rPr>
          <w:rFonts w:hint="cs"/>
          <w:rtl/>
        </w:rPr>
        <w:t>אינו נוכח</w:t>
      </w:r>
    </w:p>
    <w:p w:rsidR="00476CF6" w:rsidRDefault="00476CF6" w:rsidP="009E20C2">
      <w:pPr>
        <w:rPr>
          <w:rtl/>
        </w:rPr>
      </w:pPr>
      <w:r>
        <w:rPr>
          <w:rtl/>
        </w:rPr>
        <w:t>אביחי אברהם בוארון</w:t>
      </w:r>
      <w:r>
        <w:rPr>
          <w:rtl/>
        </w:rPr>
        <w:tab/>
        <w:t xml:space="preserve">–   </w:t>
      </w:r>
      <w:r>
        <w:rPr>
          <w:rFonts w:hint="cs"/>
          <w:rtl/>
        </w:rPr>
        <w:t>אינו נוכח</w:t>
      </w:r>
    </w:p>
    <w:p w:rsidR="00476CF6" w:rsidRDefault="00476CF6" w:rsidP="009E20C2">
      <w:pPr>
        <w:rPr>
          <w:rtl/>
        </w:rPr>
      </w:pPr>
      <w:r>
        <w:rPr>
          <w:rtl/>
        </w:rPr>
        <w:t>אוריאל בוסו</w:t>
      </w:r>
      <w:r>
        <w:rPr>
          <w:rtl/>
        </w:rPr>
        <w:tab/>
      </w:r>
      <w:r>
        <w:rPr>
          <w:rtl/>
        </w:rPr>
        <w:tab/>
        <w:t xml:space="preserve">–   </w:t>
      </w:r>
      <w:r>
        <w:rPr>
          <w:rFonts w:hint="cs"/>
          <w:rtl/>
        </w:rPr>
        <w:t>בעד</w:t>
      </w:r>
    </w:p>
    <w:p w:rsidR="00476CF6" w:rsidRDefault="00476CF6" w:rsidP="009E20C2">
      <w:pPr>
        <w:rPr>
          <w:rtl/>
        </w:rPr>
      </w:pPr>
      <w:r>
        <w:rPr>
          <w:rtl/>
        </w:rPr>
        <w:t>מישל בוסקילה</w:t>
      </w:r>
      <w:r>
        <w:rPr>
          <w:rtl/>
        </w:rPr>
        <w:tab/>
      </w:r>
      <w:r>
        <w:rPr>
          <w:rtl/>
        </w:rPr>
        <w:tab/>
        <w:t xml:space="preserve">–   </w:t>
      </w:r>
      <w:r>
        <w:rPr>
          <w:rFonts w:hint="cs"/>
          <w:rtl/>
        </w:rPr>
        <w:t>אינו נוכח</w:t>
      </w:r>
    </w:p>
    <w:p w:rsidR="00476CF6" w:rsidRDefault="00476CF6" w:rsidP="009E20C2">
      <w:pPr>
        <w:rPr>
          <w:rtl/>
        </w:rPr>
      </w:pPr>
      <w:r>
        <w:rPr>
          <w:rtl/>
        </w:rPr>
        <w:t>דבי ביטון</w:t>
      </w:r>
      <w:r>
        <w:rPr>
          <w:rtl/>
        </w:rPr>
        <w:tab/>
      </w:r>
      <w:r>
        <w:rPr>
          <w:rtl/>
        </w:rPr>
        <w:tab/>
        <w:t xml:space="preserve">–   </w:t>
      </w:r>
      <w:r>
        <w:rPr>
          <w:rFonts w:hint="cs"/>
          <w:rtl/>
        </w:rPr>
        <w:t>נגד</w:t>
      </w:r>
    </w:p>
    <w:p w:rsidR="00476CF6" w:rsidRDefault="00476CF6" w:rsidP="009E20C2">
      <w:pPr>
        <w:rPr>
          <w:rtl/>
        </w:rPr>
      </w:pPr>
      <w:r>
        <w:rPr>
          <w:rtl/>
        </w:rPr>
        <w:t>חיים ביטון</w:t>
      </w:r>
      <w:r>
        <w:rPr>
          <w:rtl/>
        </w:rPr>
        <w:tab/>
      </w:r>
      <w:r>
        <w:rPr>
          <w:rtl/>
        </w:rPr>
        <w:tab/>
        <w:t xml:space="preserve">–   </w:t>
      </w:r>
      <w:r>
        <w:rPr>
          <w:rFonts w:hint="cs"/>
          <w:rtl/>
        </w:rPr>
        <w:t>בעד</w:t>
      </w:r>
    </w:p>
    <w:p w:rsidR="00476CF6" w:rsidRDefault="00476CF6" w:rsidP="009E20C2">
      <w:pPr>
        <w:rPr>
          <w:rtl/>
        </w:rPr>
      </w:pPr>
      <w:r>
        <w:rPr>
          <w:rtl/>
        </w:rPr>
        <w:t>מיכאל מרדכי ביטון</w:t>
      </w:r>
      <w:r>
        <w:rPr>
          <w:rtl/>
        </w:rPr>
        <w:tab/>
        <w:t xml:space="preserve">–   </w:t>
      </w:r>
      <w:r>
        <w:rPr>
          <w:rFonts w:hint="cs"/>
          <w:rtl/>
        </w:rPr>
        <w:t>נגד</w:t>
      </w:r>
    </w:p>
    <w:p w:rsidR="00476CF6" w:rsidRDefault="00476CF6" w:rsidP="009E20C2">
      <w:pPr>
        <w:rPr>
          <w:rtl/>
        </w:rPr>
      </w:pPr>
      <w:r>
        <w:rPr>
          <w:rtl/>
        </w:rPr>
        <w:t>דוד ביטן</w:t>
      </w:r>
      <w:r>
        <w:rPr>
          <w:rtl/>
        </w:rPr>
        <w:tab/>
      </w:r>
      <w:r>
        <w:rPr>
          <w:rtl/>
        </w:rPr>
        <w:tab/>
      </w:r>
      <w:r>
        <w:rPr>
          <w:rtl/>
        </w:rPr>
        <w:tab/>
        <w:t xml:space="preserve">–   </w:t>
      </w:r>
      <w:r>
        <w:rPr>
          <w:rFonts w:hint="cs"/>
          <w:rtl/>
        </w:rPr>
        <w:t>אינו נוכח</w:t>
      </w:r>
    </w:p>
    <w:p w:rsidR="00476CF6" w:rsidRDefault="00476CF6" w:rsidP="009E20C2">
      <w:pPr>
        <w:rPr>
          <w:rtl/>
        </w:rPr>
      </w:pPr>
      <w:r>
        <w:rPr>
          <w:rtl/>
        </w:rPr>
        <w:t>בועז ביסמוט</w:t>
      </w:r>
      <w:r>
        <w:rPr>
          <w:rtl/>
        </w:rPr>
        <w:tab/>
      </w:r>
      <w:r>
        <w:rPr>
          <w:rtl/>
        </w:rPr>
        <w:tab/>
        <w:t xml:space="preserve">–   </w:t>
      </w:r>
      <w:r>
        <w:rPr>
          <w:rFonts w:hint="cs"/>
          <w:rtl/>
        </w:rPr>
        <w:t>אינו נוכח</w:t>
      </w:r>
    </w:p>
    <w:p w:rsidR="00476CF6" w:rsidRDefault="00476CF6" w:rsidP="009E20C2">
      <w:pPr>
        <w:rPr>
          <w:rtl/>
        </w:rPr>
      </w:pPr>
      <w:r>
        <w:rPr>
          <w:rtl/>
        </w:rPr>
        <w:t>ולדימיר בליאק</w:t>
      </w:r>
      <w:r>
        <w:rPr>
          <w:rtl/>
        </w:rPr>
        <w:tab/>
      </w:r>
      <w:r>
        <w:rPr>
          <w:rtl/>
        </w:rPr>
        <w:tab/>
        <w:t xml:space="preserve">–   </w:t>
      </w:r>
      <w:r>
        <w:rPr>
          <w:rFonts w:hint="cs"/>
          <w:rtl/>
        </w:rPr>
        <w:t>נגד</w:t>
      </w:r>
    </w:p>
    <w:p w:rsidR="00476CF6" w:rsidRDefault="00476CF6" w:rsidP="009E20C2">
      <w:pPr>
        <w:rPr>
          <w:rtl/>
        </w:rPr>
      </w:pPr>
      <w:r>
        <w:rPr>
          <w:rtl/>
        </w:rPr>
        <w:t>מירב בן ארי</w:t>
      </w:r>
      <w:r>
        <w:rPr>
          <w:rtl/>
        </w:rPr>
        <w:tab/>
      </w:r>
      <w:r>
        <w:rPr>
          <w:rtl/>
        </w:rPr>
        <w:tab/>
        <w:t xml:space="preserve">–   </w:t>
      </w:r>
      <w:r>
        <w:rPr>
          <w:rFonts w:hint="cs"/>
          <w:rtl/>
        </w:rPr>
        <w:t>נגד</w:t>
      </w:r>
    </w:p>
    <w:p w:rsidR="00476CF6" w:rsidRDefault="00476CF6" w:rsidP="009E20C2">
      <w:pPr>
        <w:rPr>
          <w:rtl/>
        </w:rPr>
      </w:pPr>
      <w:r>
        <w:rPr>
          <w:rtl/>
        </w:rPr>
        <w:t>רם בן ברק</w:t>
      </w:r>
      <w:r>
        <w:rPr>
          <w:rtl/>
        </w:rPr>
        <w:tab/>
      </w:r>
      <w:r>
        <w:rPr>
          <w:rtl/>
        </w:rPr>
        <w:tab/>
        <w:t xml:space="preserve">–   </w:t>
      </w:r>
      <w:r>
        <w:rPr>
          <w:rFonts w:hint="cs"/>
          <w:rtl/>
        </w:rPr>
        <w:t>נגד</w:t>
      </w:r>
    </w:p>
    <w:p w:rsidR="00476CF6" w:rsidRDefault="00476CF6" w:rsidP="009E20C2">
      <w:pPr>
        <w:rPr>
          <w:rtl/>
        </w:rPr>
      </w:pPr>
      <w:r>
        <w:rPr>
          <w:rtl/>
        </w:rPr>
        <w:t>איתמר בן גביר</w:t>
      </w:r>
      <w:r>
        <w:rPr>
          <w:rtl/>
        </w:rPr>
        <w:tab/>
      </w:r>
      <w:r>
        <w:rPr>
          <w:rtl/>
        </w:rPr>
        <w:tab/>
        <w:t xml:space="preserve">–   </w:t>
      </w:r>
      <w:r>
        <w:rPr>
          <w:rFonts w:hint="cs"/>
          <w:rtl/>
        </w:rPr>
        <w:t>בעד</w:t>
      </w:r>
    </w:p>
    <w:p w:rsidR="00476CF6" w:rsidRDefault="00476CF6" w:rsidP="009E20C2">
      <w:pPr>
        <w:rPr>
          <w:rtl/>
        </w:rPr>
      </w:pPr>
      <w:r>
        <w:rPr>
          <w:rtl/>
        </w:rPr>
        <w:t>סמיר בן סעיד</w:t>
      </w:r>
      <w:r>
        <w:rPr>
          <w:rtl/>
        </w:rPr>
        <w:tab/>
      </w:r>
      <w:r>
        <w:rPr>
          <w:rtl/>
        </w:rPr>
        <w:tab/>
        <w:t xml:space="preserve">–   </w:t>
      </w:r>
      <w:r>
        <w:rPr>
          <w:rFonts w:hint="cs"/>
          <w:rtl/>
        </w:rPr>
        <w:t>נגד</w:t>
      </w:r>
    </w:p>
    <w:p w:rsidR="00476CF6" w:rsidRDefault="00476CF6" w:rsidP="009E20C2">
      <w:pPr>
        <w:rPr>
          <w:rtl/>
        </w:rPr>
      </w:pPr>
      <w:r>
        <w:rPr>
          <w:rtl/>
        </w:rPr>
        <w:t>יואב בן צור</w:t>
      </w:r>
      <w:r>
        <w:rPr>
          <w:rtl/>
        </w:rPr>
        <w:tab/>
      </w:r>
      <w:r>
        <w:rPr>
          <w:rtl/>
        </w:rPr>
        <w:tab/>
        <w:t xml:space="preserve">–   </w:t>
      </w:r>
      <w:r>
        <w:rPr>
          <w:rFonts w:hint="cs"/>
          <w:rtl/>
        </w:rPr>
        <w:t>בעד</w:t>
      </w:r>
    </w:p>
    <w:p w:rsidR="00476CF6" w:rsidRDefault="00476CF6" w:rsidP="009E20C2">
      <w:pPr>
        <w:rPr>
          <w:rtl/>
        </w:rPr>
      </w:pPr>
      <w:bookmarkStart w:id="7029" w:name="TOR_Q34"/>
      <w:bookmarkEnd w:id="7029"/>
      <w:r>
        <w:rPr>
          <w:rtl/>
        </w:rPr>
        <w:t>ניר ברקת</w:t>
      </w:r>
      <w:r>
        <w:rPr>
          <w:rtl/>
        </w:rPr>
        <w:tab/>
      </w:r>
      <w:r>
        <w:rPr>
          <w:rtl/>
        </w:rPr>
        <w:tab/>
      </w:r>
      <w:r>
        <w:rPr>
          <w:rFonts w:hint="cs"/>
          <w:rtl/>
        </w:rPr>
        <w:t>–</w:t>
      </w:r>
      <w:r>
        <w:rPr>
          <w:rtl/>
        </w:rPr>
        <w:t xml:space="preserve">   </w:t>
      </w:r>
      <w:r>
        <w:rPr>
          <w:rFonts w:hint="cs"/>
          <w:rtl/>
        </w:rPr>
        <w:t>נגד</w:t>
      </w:r>
    </w:p>
    <w:p w:rsidR="00476CF6" w:rsidRDefault="00476CF6" w:rsidP="009E20C2">
      <w:pPr>
        <w:rPr>
          <w:rtl/>
        </w:rPr>
      </w:pPr>
      <w:r>
        <w:rPr>
          <w:rtl/>
        </w:rPr>
        <w:t>ששון ששי גואטה</w:t>
      </w:r>
      <w:r>
        <w:rPr>
          <w:rtl/>
        </w:rPr>
        <w:tab/>
      </w:r>
      <w:r>
        <w:rPr>
          <w:rtl/>
        </w:rPr>
        <w:tab/>
      </w:r>
      <w:r>
        <w:rPr>
          <w:rFonts w:hint="cs"/>
          <w:rtl/>
        </w:rPr>
        <w:t>–</w:t>
      </w:r>
      <w:r>
        <w:rPr>
          <w:rtl/>
        </w:rPr>
        <w:t xml:space="preserve">   </w:t>
      </w:r>
      <w:r>
        <w:rPr>
          <w:rFonts w:hint="cs"/>
          <w:rtl/>
        </w:rPr>
        <w:t>נגד</w:t>
      </w:r>
    </w:p>
    <w:p w:rsidR="00476CF6" w:rsidRDefault="00476CF6" w:rsidP="009E20C2">
      <w:pPr>
        <w:rPr>
          <w:rtl/>
        </w:rPr>
      </w:pPr>
      <w:r>
        <w:rPr>
          <w:rtl/>
        </w:rPr>
        <w:t>טלי גוטליב</w:t>
      </w:r>
      <w:r>
        <w:rPr>
          <w:rtl/>
        </w:rPr>
        <w:tab/>
      </w:r>
      <w:r>
        <w:rPr>
          <w:rtl/>
        </w:rPr>
        <w:tab/>
      </w:r>
      <w:r>
        <w:rPr>
          <w:rFonts w:hint="cs"/>
          <w:rtl/>
        </w:rPr>
        <w:t>–</w:t>
      </w:r>
      <w:r>
        <w:rPr>
          <w:rtl/>
        </w:rPr>
        <w:t xml:space="preserve">   </w:t>
      </w:r>
      <w:r>
        <w:rPr>
          <w:rFonts w:hint="cs"/>
          <w:rtl/>
        </w:rPr>
        <w:t>נגד</w:t>
      </w:r>
    </w:p>
    <w:p w:rsidR="00476CF6" w:rsidRDefault="00476CF6" w:rsidP="009E20C2">
      <w:pPr>
        <w:rPr>
          <w:rtl/>
        </w:rPr>
      </w:pPr>
      <w:r>
        <w:rPr>
          <w:rtl/>
        </w:rPr>
        <w:t>יצחק גולדקנופ</w:t>
      </w:r>
      <w:r>
        <w:rPr>
          <w:rtl/>
        </w:rPr>
        <w:tab/>
      </w:r>
      <w:r>
        <w:rPr>
          <w:rtl/>
        </w:rPr>
        <w:tab/>
      </w:r>
      <w:r>
        <w:rPr>
          <w:rFonts w:hint="cs"/>
          <w:rtl/>
        </w:rPr>
        <w:t>–</w:t>
      </w:r>
      <w:r>
        <w:rPr>
          <w:rtl/>
        </w:rPr>
        <w:t xml:space="preserve">   </w:t>
      </w:r>
      <w:r>
        <w:rPr>
          <w:rFonts w:hint="cs"/>
          <w:rtl/>
        </w:rPr>
        <w:t>נגד</w:t>
      </w:r>
    </w:p>
    <w:p w:rsidR="00476CF6" w:rsidRDefault="00476CF6" w:rsidP="009E20C2">
      <w:pPr>
        <w:rPr>
          <w:rtl/>
        </w:rPr>
      </w:pPr>
      <w:r>
        <w:rPr>
          <w:rtl/>
        </w:rPr>
        <w:t>מאי גולן</w:t>
      </w:r>
      <w:r>
        <w:rPr>
          <w:rtl/>
        </w:rPr>
        <w:tab/>
      </w:r>
      <w:r>
        <w:rPr>
          <w:rtl/>
        </w:rPr>
        <w:tab/>
      </w:r>
      <w:r>
        <w:rPr>
          <w:rtl/>
        </w:rPr>
        <w:tab/>
      </w:r>
      <w:r>
        <w:rPr>
          <w:rFonts w:hint="cs"/>
          <w:rtl/>
        </w:rPr>
        <w:t>–</w:t>
      </w:r>
      <w:r>
        <w:rPr>
          <w:rtl/>
        </w:rPr>
        <w:t xml:space="preserve">   </w:t>
      </w:r>
      <w:r>
        <w:rPr>
          <w:rFonts w:hint="cs"/>
          <w:rtl/>
        </w:rPr>
        <w:t>אינה נוכחת</w:t>
      </w:r>
    </w:p>
    <w:p w:rsidR="00476CF6" w:rsidRDefault="00476CF6" w:rsidP="009E20C2">
      <w:pPr>
        <w:rPr>
          <w:rtl/>
        </w:rPr>
      </w:pPr>
      <w:r>
        <w:rPr>
          <w:rtl/>
        </w:rPr>
        <w:t>איתן גינזבורג</w:t>
      </w:r>
      <w:r>
        <w:rPr>
          <w:rtl/>
        </w:rPr>
        <w:tab/>
      </w:r>
      <w:r>
        <w:rPr>
          <w:rtl/>
        </w:rPr>
        <w:tab/>
      </w:r>
      <w:r>
        <w:rPr>
          <w:rFonts w:hint="cs"/>
          <w:rtl/>
        </w:rPr>
        <w:t>–</w:t>
      </w:r>
      <w:r>
        <w:rPr>
          <w:rtl/>
        </w:rPr>
        <w:t xml:space="preserve">   </w:t>
      </w:r>
      <w:r>
        <w:rPr>
          <w:rFonts w:hint="cs"/>
          <w:rtl/>
        </w:rPr>
        <w:t>נגד</w:t>
      </w:r>
    </w:p>
    <w:p w:rsidR="00476CF6" w:rsidRDefault="00476CF6" w:rsidP="009635F5">
      <w:pPr>
        <w:rPr>
          <w:rtl/>
        </w:rPr>
      </w:pPr>
      <w:r>
        <w:rPr>
          <w:rtl/>
        </w:rPr>
        <w:t>גילה גמליאל</w:t>
      </w:r>
      <w:r>
        <w:rPr>
          <w:rtl/>
        </w:rPr>
        <w:tab/>
      </w:r>
      <w:r>
        <w:rPr>
          <w:rtl/>
        </w:rPr>
        <w:tab/>
      </w:r>
      <w:r>
        <w:rPr>
          <w:rFonts w:hint="cs"/>
          <w:rtl/>
        </w:rPr>
        <w:t>–</w:t>
      </w:r>
      <w:r>
        <w:rPr>
          <w:rtl/>
        </w:rPr>
        <w:t xml:space="preserve">   </w:t>
      </w:r>
      <w:r>
        <w:rPr>
          <w:rFonts w:hint="cs"/>
          <w:rtl/>
        </w:rPr>
        <w:t>אינה נוכחת</w:t>
      </w:r>
    </w:p>
    <w:p w:rsidR="00476CF6" w:rsidRDefault="00476CF6" w:rsidP="009635F5">
      <w:pPr>
        <w:rPr>
          <w:rtl/>
        </w:rPr>
      </w:pPr>
      <w:r>
        <w:rPr>
          <w:rtl/>
        </w:rPr>
        <w:t>בנימין גנץ</w:t>
      </w:r>
      <w:r>
        <w:rPr>
          <w:rtl/>
        </w:rPr>
        <w:tab/>
      </w:r>
      <w:r>
        <w:rPr>
          <w:rtl/>
        </w:rPr>
        <w:tab/>
      </w:r>
      <w:r>
        <w:rPr>
          <w:rFonts w:hint="cs"/>
          <w:rtl/>
        </w:rPr>
        <w:t>–</w:t>
      </w:r>
      <w:r>
        <w:rPr>
          <w:rtl/>
        </w:rPr>
        <w:t xml:space="preserve">   </w:t>
      </w:r>
      <w:r>
        <w:rPr>
          <w:rFonts w:hint="cs"/>
          <w:rtl/>
        </w:rPr>
        <w:t>נגד</w:t>
      </w:r>
    </w:p>
    <w:p w:rsidR="00476CF6" w:rsidRDefault="00476CF6" w:rsidP="009635F5">
      <w:pPr>
        <w:rPr>
          <w:rtl/>
        </w:rPr>
      </w:pPr>
      <w:r>
        <w:rPr>
          <w:rtl/>
        </w:rPr>
        <w:t>משה גפני</w:t>
      </w:r>
      <w:r>
        <w:rPr>
          <w:rtl/>
        </w:rPr>
        <w:tab/>
      </w:r>
      <w:r>
        <w:rPr>
          <w:rtl/>
        </w:rPr>
        <w:tab/>
      </w:r>
      <w:r>
        <w:rPr>
          <w:rFonts w:hint="cs"/>
          <w:rtl/>
        </w:rPr>
        <w:t>–</w:t>
      </w:r>
      <w:r>
        <w:rPr>
          <w:rtl/>
        </w:rPr>
        <w:t xml:space="preserve">   </w:t>
      </w:r>
      <w:r>
        <w:rPr>
          <w:rFonts w:hint="cs"/>
          <w:rtl/>
        </w:rPr>
        <w:t>נגד</w:t>
      </w:r>
    </w:p>
    <w:p w:rsidR="00476CF6" w:rsidRDefault="00476CF6" w:rsidP="009635F5">
      <w:pPr>
        <w:rPr>
          <w:rtl/>
        </w:rPr>
      </w:pPr>
      <w:r>
        <w:rPr>
          <w:rtl/>
        </w:rPr>
        <w:t>סימון דוידסון</w:t>
      </w:r>
      <w:r>
        <w:rPr>
          <w:rtl/>
        </w:rPr>
        <w:tab/>
      </w:r>
      <w:r>
        <w:rPr>
          <w:rtl/>
        </w:rPr>
        <w:tab/>
      </w:r>
      <w:r>
        <w:rPr>
          <w:rFonts w:hint="cs"/>
          <w:rtl/>
        </w:rPr>
        <w:t>–</w:t>
      </w:r>
      <w:r>
        <w:rPr>
          <w:rtl/>
        </w:rPr>
        <w:t xml:space="preserve">   </w:t>
      </w:r>
      <w:r>
        <w:rPr>
          <w:rFonts w:hint="cs"/>
          <w:rtl/>
        </w:rPr>
        <w:t>נגד</w:t>
      </w:r>
    </w:p>
    <w:p w:rsidR="00476CF6" w:rsidRDefault="00476CF6" w:rsidP="009E20C2">
      <w:pPr>
        <w:rPr>
          <w:rtl/>
        </w:rPr>
      </w:pPr>
      <w:r>
        <w:rPr>
          <w:rtl/>
        </w:rPr>
        <w:t>אבי דיכטר</w:t>
      </w:r>
      <w:r>
        <w:rPr>
          <w:rtl/>
        </w:rPr>
        <w:tab/>
      </w:r>
      <w:r>
        <w:rPr>
          <w:rtl/>
        </w:rPr>
        <w:tab/>
      </w:r>
      <w:r>
        <w:rPr>
          <w:rFonts w:hint="cs"/>
          <w:rtl/>
        </w:rPr>
        <w:t>–</w:t>
      </w:r>
      <w:r>
        <w:rPr>
          <w:rtl/>
        </w:rPr>
        <w:t xml:space="preserve">   </w:t>
      </w:r>
      <w:r>
        <w:rPr>
          <w:rFonts w:hint="cs"/>
          <w:rtl/>
        </w:rPr>
        <w:t>נגד</w:t>
      </w:r>
    </w:p>
    <w:p w:rsidR="00476CF6" w:rsidRDefault="00476CF6" w:rsidP="009635F5">
      <w:pPr>
        <w:rPr>
          <w:rtl/>
        </w:rPr>
      </w:pPr>
      <w:r>
        <w:rPr>
          <w:rtl/>
        </w:rPr>
        <w:t>גלית דיסטל אטבריאן</w:t>
      </w:r>
      <w:r>
        <w:rPr>
          <w:rtl/>
        </w:rPr>
        <w:tab/>
      </w:r>
      <w:r>
        <w:rPr>
          <w:rFonts w:hint="cs"/>
          <w:rtl/>
        </w:rPr>
        <w:t>–</w:t>
      </w:r>
      <w:r>
        <w:rPr>
          <w:rtl/>
        </w:rPr>
        <w:t xml:space="preserve">   </w:t>
      </w:r>
      <w:r>
        <w:rPr>
          <w:rFonts w:hint="cs"/>
          <w:rtl/>
        </w:rPr>
        <w:t>בעד</w:t>
      </w:r>
    </w:p>
    <w:p w:rsidR="00476CF6" w:rsidRDefault="00476CF6" w:rsidP="009E20C2">
      <w:pPr>
        <w:rPr>
          <w:rtl/>
        </w:rPr>
      </w:pPr>
      <w:r>
        <w:rPr>
          <w:rtl/>
        </w:rPr>
        <w:t>אלי דלל</w:t>
      </w:r>
      <w:r>
        <w:rPr>
          <w:rtl/>
        </w:rPr>
        <w:tab/>
      </w:r>
      <w:r>
        <w:rPr>
          <w:rtl/>
        </w:rPr>
        <w:tab/>
      </w:r>
      <w:r>
        <w:rPr>
          <w:rtl/>
        </w:rPr>
        <w:tab/>
      </w:r>
      <w:r>
        <w:rPr>
          <w:rFonts w:hint="cs"/>
          <w:rtl/>
        </w:rPr>
        <w:t>–</w:t>
      </w:r>
      <w:r>
        <w:rPr>
          <w:rtl/>
        </w:rPr>
        <w:t xml:space="preserve">   </w:t>
      </w:r>
      <w:r>
        <w:rPr>
          <w:rFonts w:hint="cs"/>
          <w:rtl/>
        </w:rPr>
        <w:t>נגד</w:t>
      </w:r>
    </w:p>
    <w:p w:rsidR="00476CF6" w:rsidRDefault="00476CF6" w:rsidP="009635F5">
      <w:pPr>
        <w:rPr>
          <w:rtl/>
        </w:rPr>
      </w:pPr>
      <w:r>
        <w:rPr>
          <w:rtl/>
        </w:rPr>
        <w:t>שלום דנינו</w:t>
      </w:r>
      <w:r>
        <w:rPr>
          <w:rtl/>
        </w:rPr>
        <w:tab/>
      </w:r>
      <w:r>
        <w:rPr>
          <w:rtl/>
        </w:rPr>
        <w:tab/>
        <w:t xml:space="preserve">–   </w:t>
      </w:r>
      <w:r>
        <w:rPr>
          <w:rFonts w:hint="cs"/>
          <w:rtl/>
        </w:rPr>
        <w:t>אינו נוכח</w:t>
      </w:r>
    </w:p>
    <w:p w:rsidR="00476CF6" w:rsidRDefault="00476CF6" w:rsidP="009635F5">
      <w:pPr>
        <w:rPr>
          <w:rtl/>
        </w:rPr>
      </w:pPr>
      <w:r>
        <w:rPr>
          <w:rtl/>
        </w:rPr>
        <w:t>אריה מכלוף דרעי</w:t>
      </w:r>
      <w:r>
        <w:rPr>
          <w:rtl/>
        </w:rPr>
        <w:tab/>
        <w:t xml:space="preserve">–   </w:t>
      </w:r>
      <w:r>
        <w:rPr>
          <w:rFonts w:hint="cs"/>
          <w:rtl/>
        </w:rPr>
        <w:t>אינו נוכח</w:t>
      </w:r>
    </w:p>
    <w:p w:rsidR="00476CF6" w:rsidRDefault="00476CF6" w:rsidP="009635F5">
      <w:pPr>
        <w:rPr>
          <w:rtl/>
        </w:rPr>
      </w:pPr>
      <w:r>
        <w:rPr>
          <w:rtl/>
        </w:rPr>
        <w:t>עמית הלוי</w:t>
      </w:r>
      <w:r>
        <w:rPr>
          <w:rtl/>
        </w:rPr>
        <w:tab/>
      </w:r>
      <w:r>
        <w:rPr>
          <w:rtl/>
        </w:rPr>
        <w:tab/>
        <w:t xml:space="preserve">–   </w:t>
      </w:r>
      <w:r>
        <w:rPr>
          <w:rFonts w:hint="cs"/>
          <w:rtl/>
        </w:rPr>
        <w:t>נגד</w:t>
      </w:r>
    </w:p>
    <w:p w:rsidR="00476CF6" w:rsidRDefault="00476CF6" w:rsidP="009635F5">
      <w:pPr>
        <w:rPr>
          <w:rtl/>
        </w:rPr>
      </w:pPr>
      <w:r>
        <w:rPr>
          <w:rtl/>
        </w:rPr>
        <w:t>שרן מרים השכל</w:t>
      </w:r>
      <w:r>
        <w:rPr>
          <w:rtl/>
        </w:rPr>
        <w:tab/>
      </w:r>
      <w:r>
        <w:rPr>
          <w:rtl/>
        </w:rPr>
        <w:tab/>
        <w:t xml:space="preserve">–   </w:t>
      </w:r>
      <w:r>
        <w:rPr>
          <w:rFonts w:hint="cs"/>
          <w:rtl/>
        </w:rPr>
        <w:t>אינה נוכחת</w:t>
      </w:r>
    </w:p>
    <w:p w:rsidR="00476CF6" w:rsidRDefault="00476CF6" w:rsidP="009635F5">
      <w:pPr>
        <w:rPr>
          <w:rtl/>
        </w:rPr>
      </w:pPr>
      <w:r>
        <w:rPr>
          <w:rtl/>
        </w:rPr>
        <w:t>ניסים ואטורי</w:t>
      </w:r>
      <w:r>
        <w:rPr>
          <w:rtl/>
        </w:rPr>
        <w:tab/>
      </w:r>
      <w:r>
        <w:rPr>
          <w:rtl/>
        </w:rPr>
        <w:tab/>
        <w:t xml:space="preserve">–   </w:t>
      </w:r>
      <w:r>
        <w:rPr>
          <w:rFonts w:hint="cs"/>
          <w:rtl/>
        </w:rPr>
        <w:t>אינו נוכח</w:t>
      </w:r>
    </w:p>
    <w:p w:rsidR="00476CF6" w:rsidRDefault="00476CF6" w:rsidP="009635F5">
      <w:pPr>
        <w:rPr>
          <w:rtl/>
        </w:rPr>
      </w:pPr>
      <w:r>
        <w:rPr>
          <w:rtl/>
        </w:rPr>
        <w:t>מיכל מרים וולדיגר</w:t>
      </w:r>
      <w:r>
        <w:rPr>
          <w:rtl/>
        </w:rPr>
        <w:tab/>
        <w:t xml:space="preserve">–   </w:t>
      </w:r>
      <w:r>
        <w:rPr>
          <w:rFonts w:hint="cs"/>
          <w:rtl/>
        </w:rPr>
        <w:t>בעד</w:t>
      </w:r>
    </w:p>
    <w:p w:rsidR="00476CF6" w:rsidRDefault="00476CF6" w:rsidP="009635F5">
      <w:pPr>
        <w:rPr>
          <w:rtl/>
        </w:rPr>
      </w:pPr>
      <w:r>
        <w:rPr>
          <w:rtl/>
        </w:rPr>
        <w:t>יצחק שמעון וסרלאוף</w:t>
      </w:r>
      <w:r>
        <w:rPr>
          <w:rtl/>
        </w:rPr>
        <w:tab/>
        <w:t xml:space="preserve">–   </w:t>
      </w:r>
      <w:r>
        <w:rPr>
          <w:rFonts w:hint="cs"/>
          <w:rtl/>
        </w:rPr>
        <w:t>אינו נוכח</w:t>
      </w:r>
    </w:p>
    <w:p w:rsidR="00476CF6" w:rsidRDefault="00476CF6" w:rsidP="009635F5">
      <w:pPr>
        <w:rPr>
          <w:rtl/>
        </w:rPr>
      </w:pPr>
      <w:r>
        <w:rPr>
          <w:rtl/>
        </w:rPr>
        <w:t>יאסר חוג'יראת</w:t>
      </w:r>
      <w:r>
        <w:rPr>
          <w:rtl/>
        </w:rPr>
        <w:tab/>
      </w:r>
      <w:r>
        <w:rPr>
          <w:rtl/>
        </w:rPr>
        <w:tab/>
        <w:t xml:space="preserve">–   </w:t>
      </w:r>
      <w:r>
        <w:rPr>
          <w:rFonts w:hint="cs"/>
          <w:rtl/>
        </w:rPr>
        <w:t>נגד</w:t>
      </w:r>
    </w:p>
    <w:p w:rsidR="00476CF6" w:rsidRDefault="00476CF6" w:rsidP="009635F5">
      <w:pPr>
        <w:rPr>
          <w:rtl/>
        </w:rPr>
      </w:pPr>
      <w:r>
        <w:rPr>
          <w:rtl/>
        </w:rPr>
        <w:t>אימאן ח'טיב יאסין</w:t>
      </w:r>
      <w:r>
        <w:rPr>
          <w:rtl/>
        </w:rPr>
        <w:tab/>
        <w:t xml:space="preserve">–   </w:t>
      </w:r>
      <w:r>
        <w:rPr>
          <w:rFonts w:hint="cs"/>
          <w:rtl/>
        </w:rPr>
        <w:t>נגד</w:t>
      </w:r>
    </w:p>
    <w:p w:rsidR="00476CF6" w:rsidRDefault="00476CF6" w:rsidP="009635F5">
      <w:pPr>
        <w:rPr>
          <w:rtl/>
        </w:rPr>
      </w:pPr>
      <w:r>
        <w:rPr>
          <w:rtl/>
        </w:rPr>
        <w:t>אכרם חסון</w:t>
      </w:r>
      <w:r>
        <w:rPr>
          <w:rtl/>
        </w:rPr>
        <w:tab/>
      </w:r>
      <w:r>
        <w:rPr>
          <w:rtl/>
        </w:rPr>
        <w:tab/>
        <w:t xml:space="preserve">–   </w:t>
      </w:r>
      <w:r>
        <w:rPr>
          <w:rFonts w:hint="cs"/>
          <w:rtl/>
        </w:rPr>
        <w:t>אינו נוכח</w:t>
      </w:r>
    </w:p>
    <w:p w:rsidR="00476CF6" w:rsidRDefault="00476CF6" w:rsidP="009635F5">
      <w:pPr>
        <w:rPr>
          <w:rtl/>
        </w:rPr>
      </w:pPr>
      <w:r>
        <w:rPr>
          <w:rtl/>
        </w:rPr>
        <w:t>ווליד טאהא</w:t>
      </w:r>
      <w:r>
        <w:rPr>
          <w:rtl/>
        </w:rPr>
        <w:tab/>
      </w:r>
      <w:r>
        <w:rPr>
          <w:rtl/>
        </w:rPr>
        <w:tab/>
        <w:t xml:space="preserve">–   </w:t>
      </w:r>
      <w:r>
        <w:rPr>
          <w:rFonts w:hint="cs"/>
          <w:rtl/>
        </w:rPr>
        <w:t>נגד</w:t>
      </w:r>
    </w:p>
    <w:p w:rsidR="00476CF6" w:rsidRDefault="00476CF6" w:rsidP="009635F5">
      <w:pPr>
        <w:rPr>
          <w:rtl/>
        </w:rPr>
      </w:pPr>
      <w:r>
        <w:rPr>
          <w:rtl/>
        </w:rPr>
        <w:t>בועז טופורובסקי</w:t>
      </w:r>
      <w:r>
        <w:rPr>
          <w:rtl/>
        </w:rPr>
        <w:tab/>
      </w:r>
      <w:r>
        <w:rPr>
          <w:rtl/>
        </w:rPr>
        <w:tab/>
        <w:t xml:space="preserve">–   </w:t>
      </w:r>
      <w:r>
        <w:rPr>
          <w:rFonts w:hint="cs"/>
          <w:rtl/>
        </w:rPr>
        <w:t>נגד</w:t>
      </w:r>
    </w:p>
    <w:p w:rsidR="00476CF6" w:rsidRDefault="00476CF6" w:rsidP="009635F5">
      <w:pPr>
        <w:rPr>
          <w:rtl/>
        </w:rPr>
      </w:pPr>
      <w:r>
        <w:rPr>
          <w:rtl/>
        </w:rPr>
        <w:t>משה טור פז</w:t>
      </w:r>
      <w:r>
        <w:rPr>
          <w:rtl/>
        </w:rPr>
        <w:tab/>
      </w:r>
      <w:r>
        <w:rPr>
          <w:rtl/>
        </w:rPr>
        <w:tab/>
        <w:t xml:space="preserve">–   </w:t>
      </w:r>
      <w:r>
        <w:rPr>
          <w:rFonts w:hint="cs"/>
          <w:rtl/>
        </w:rPr>
        <w:t>נגד</w:t>
      </w:r>
    </w:p>
    <w:p w:rsidR="00476CF6" w:rsidRDefault="00476CF6" w:rsidP="009635F5">
      <w:pPr>
        <w:rPr>
          <w:rtl/>
        </w:rPr>
      </w:pPr>
      <w:r>
        <w:rPr>
          <w:rtl/>
        </w:rPr>
        <w:t>אחמד טיבי</w:t>
      </w:r>
      <w:r>
        <w:rPr>
          <w:rtl/>
        </w:rPr>
        <w:tab/>
      </w:r>
      <w:r>
        <w:rPr>
          <w:rtl/>
        </w:rPr>
        <w:tab/>
        <w:t xml:space="preserve">–   </w:t>
      </w:r>
      <w:r>
        <w:rPr>
          <w:rFonts w:hint="cs"/>
          <w:rtl/>
        </w:rPr>
        <w:t>נגד</w:t>
      </w:r>
    </w:p>
    <w:p w:rsidR="00476CF6" w:rsidRDefault="00476CF6" w:rsidP="009635F5">
      <w:pPr>
        <w:rPr>
          <w:rtl/>
        </w:rPr>
      </w:pPr>
      <w:r>
        <w:rPr>
          <w:rtl/>
        </w:rPr>
        <w:t>יוסף טייב</w:t>
      </w:r>
      <w:r>
        <w:rPr>
          <w:rtl/>
        </w:rPr>
        <w:tab/>
      </w:r>
      <w:r>
        <w:rPr>
          <w:rtl/>
        </w:rPr>
        <w:tab/>
        <w:t xml:space="preserve">–   </w:t>
      </w:r>
      <w:r>
        <w:rPr>
          <w:rFonts w:hint="cs"/>
          <w:rtl/>
        </w:rPr>
        <w:t>אינו נוכח</w:t>
      </w:r>
    </w:p>
    <w:p w:rsidR="00476CF6" w:rsidRDefault="00476CF6" w:rsidP="009635F5">
      <w:pPr>
        <w:rPr>
          <w:rtl/>
        </w:rPr>
      </w:pPr>
      <w:r>
        <w:rPr>
          <w:rtl/>
        </w:rPr>
        <w:t>אוהד טל</w:t>
      </w:r>
      <w:r>
        <w:rPr>
          <w:rtl/>
        </w:rPr>
        <w:tab/>
      </w:r>
      <w:r>
        <w:rPr>
          <w:rtl/>
        </w:rPr>
        <w:tab/>
      </w:r>
      <w:r>
        <w:rPr>
          <w:rtl/>
        </w:rPr>
        <w:tab/>
        <w:t xml:space="preserve">–   </w:t>
      </w:r>
      <w:r>
        <w:rPr>
          <w:rFonts w:hint="cs"/>
          <w:rtl/>
        </w:rPr>
        <w:t>בעד</w:t>
      </w:r>
    </w:p>
    <w:p w:rsidR="00476CF6" w:rsidRDefault="00476CF6" w:rsidP="009635F5">
      <w:pPr>
        <w:rPr>
          <w:rtl/>
        </w:rPr>
      </w:pPr>
      <w:r>
        <w:rPr>
          <w:rtl/>
        </w:rPr>
        <w:t>יעקב טסלר</w:t>
      </w:r>
      <w:r>
        <w:rPr>
          <w:rtl/>
        </w:rPr>
        <w:tab/>
      </w:r>
      <w:r>
        <w:rPr>
          <w:rtl/>
        </w:rPr>
        <w:tab/>
        <w:t xml:space="preserve">–   </w:t>
      </w:r>
      <w:r>
        <w:rPr>
          <w:rFonts w:hint="cs"/>
          <w:rtl/>
        </w:rPr>
        <w:t>נגד</w:t>
      </w:r>
    </w:p>
    <w:p w:rsidR="00476CF6" w:rsidRDefault="00476CF6" w:rsidP="009635F5">
      <w:pPr>
        <w:rPr>
          <w:rtl/>
        </w:rPr>
      </w:pPr>
      <w:r>
        <w:rPr>
          <w:rtl/>
        </w:rPr>
        <w:t>חילי טרופר</w:t>
      </w:r>
      <w:r>
        <w:rPr>
          <w:rtl/>
        </w:rPr>
        <w:tab/>
      </w:r>
      <w:r>
        <w:rPr>
          <w:rtl/>
        </w:rPr>
        <w:tab/>
        <w:t xml:space="preserve">–   </w:t>
      </w:r>
      <w:r>
        <w:rPr>
          <w:rFonts w:hint="cs"/>
          <w:rtl/>
        </w:rPr>
        <w:t>נגד</w:t>
      </w:r>
    </w:p>
    <w:p w:rsidR="00476CF6" w:rsidRDefault="00476CF6" w:rsidP="009635F5">
      <w:pPr>
        <w:rPr>
          <w:rtl/>
        </w:rPr>
      </w:pPr>
      <w:r>
        <w:rPr>
          <w:rtl/>
        </w:rPr>
        <w:t>מאיר כהן</w:t>
      </w:r>
      <w:r>
        <w:rPr>
          <w:rtl/>
        </w:rPr>
        <w:tab/>
      </w:r>
      <w:r>
        <w:rPr>
          <w:rtl/>
        </w:rPr>
        <w:tab/>
        <w:t xml:space="preserve">–   </w:t>
      </w:r>
      <w:r>
        <w:rPr>
          <w:rFonts w:hint="cs"/>
          <w:rtl/>
        </w:rPr>
        <w:t>נגד</w:t>
      </w:r>
    </w:p>
    <w:p w:rsidR="00476CF6" w:rsidRDefault="00476CF6" w:rsidP="009635F5">
      <w:pPr>
        <w:rPr>
          <w:rtl/>
        </w:rPr>
      </w:pPr>
      <w:r>
        <w:rPr>
          <w:rtl/>
        </w:rPr>
        <w:t>מירב כהן</w:t>
      </w:r>
      <w:r>
        <w:rPr>
          <w:rtl/>
        </w:rPr>
        <w:tab/>
      </w:r>
      <w:r>
        <w:rPr>
          <w:rtl/>
        </w:rPr>
        <w:tab/>
        <w:t xml:space="preserve">–   </w:t>
      </w:r>
      <w:r>
        <w:rPr>
          <w:rFonts w:hint="cs"/>
          <w:rtl/>
        </w:rPr>
        <w:t>נגד</w:t>
      </w:r>
    </w:p>
    <w:p w:rsidR="00476CF6" w:rsidRDefault="00476CF6" w:rsidP="009635F5">
      <w:pPr>
        <w:rPr>
          <w:rtl/>
        </w:rPr>
      </w:pPr>
      <w:r>
        <w:rPr>
          <w:rtl/>
        </w:rPr>
        <w:t>עופר כסיף</w:t>
      </w:r>
      <w:r>
        <w:rPr>
          <w:rtl/>
        </w:rPr>
        <w:tab/>
      </w:r>
      <w:r>
        <w:rPr>
          <w:rtl/>
        </w:rPr>
        <w:tab/>
        <w:t xml:space="preserve">–   </w:t>
      </w:r>
      <w:r>
        <w:rPr>
          <w:rFonts w:hint="cs"/>
          <w:rtl/>
        </w:rPr>
        <w:t>נגד</w:t>
      </w:r>
    </w:p>
    <w:p w:rsidR="00476CF6" w:rsidRDefault="00476CF6" w:rsidP="009635F5">
      <w:pPr>
        <w:rPr>
          <w:rtl/>
        </w:rPr>
      </w:pPr>
      <w:r>
        <w:rPr>
          <w:rtl/>
        </w:rPr>
        <w:t>אופיר כץ</w:t>
      </w:r>
      <w:r>
        <w:rPr>
          <w:rtl/>
        </w:rPr>
        <w:tab/>
      </w:r>
      <w:r>
        <w:rPr>
          <w:rtl/>
        </w:rPr>
        <w:tab/>
        <w:t xml:space="preserve">–   </w:t>
      </w:r>
      <w:r>
        <w:rPr>
          <w:rFonts w:hint="cs"/>
          <w:rtl/>
        </w:rPr>
        <w:t>בעד</w:t>
      </w:r>
    </w:p>
    <w:p w:rsidR="00476CF6" w:rsidRDefault="00476CF6" w:rsidP="009635F5">
      <w:pPr>
        <w:rPr>
          <w:rtl/>
        </w:rPr>
      </w:pPr>
      <w:r>
        <w:rPr>
          <w:rtl/>
        </w:rPr>
        <w:t>ישראל כץ</w:t>
      </w:r>
      <w:r>
        <w:rPr>
          <w:rtl/>
        </w:rPr>
        <w:tab/>
      </w:r>
      <w:r>
        <w:rPr>
          <w:rtl/>
        </w:rPr>
        <w:tab/>
        <w:t xml:space="preserve">–   </w:t>
      </w:r>
      <w:r>
        <w:rPr>
          <w:rFonts w:hint="cs"/>
          <w:rtl/>
        </w:rPr>
        <w:t>אינו נוכח</w:t>
      </w:r>
    </w:p>
    <w:p w:rsidR="00476CF6" w:rsidRDefault="00476CF6" w:rsidP="009635F5">
      <w:pPr>
        <w:rPr>
          <w:rtl/>
        </w:rPr>
      </w:pPr>
      <w:r>
        <w:rPr>
          <w:rtl/>
        </w:rPr>
        <w:t>רון כץ</w:t>
      </w:r>
      <w:r>
        <w:rPr>
          <w:rtl/>
        </w:rPr>
        <w:tab/>
      </w:r>
      <w:r>
        <w:rPr>
          <w:rtl/>
        </w:rPr>
        <w:tab/>
      </w:r>
      <w:r>
        <w:rPr>
          <w:rtl/>
        </w:rPr>
        <w:tab/>
        <w:t xml:space="preserve">–   </w:t>
      </w:r>
      <w:r>
        <w:rPr>
          <w:rFonts w:hint="cs"/>
          <w:rtl/>
        </w:rPr>
        <w:t>נגד</w:t>
      </w:r>
    </w:p>
    <w:p w:rsidR="00476CF6" w:rsidRDefault="00476CF6" w:rsidP="009635F5">
      <w:pPr>
        <w:rPr>
          <w:rtl/>
        </w:rPr>
      </w:pPr>
      <w:r>
        <w:rPr>
          <w:rtl/>
        </w:rPr>
        <w:t>יוראי להב הרצנו</w:t>
      </w:r>
      <w:r>
        <w:rPr>
          <w:rtl/>
        </w:rPr>
        <w:tab/>
      </w:r>
      <w:r>
        <w:rPr>
          <w:rtl/>
        </w:rPr>
        <w:tab/>
        <w:t xml:space="preserve">–   </w:t>
      </w:r>
      <w:r>
        <w:rPr>
          <w:rFonts w:hint="cs"/>
          <w:rtl/>
        </w:rPr>
        <w:t>נגד</w:t>
      </w:r>
    </w:p>
    <w:p w:rsidR="00476CF6" w:rsidRDefault="00476CF6" w:rsidP="009635F5">
      <w:pPr>
        <w:rPr>
          <w:rtl/>
        </w:rPr>
      </w:pPr>
      <w:r>
        <w:rPr>
          <w:rtl/>
        </w:rPr>
        <w:t>ירון לוי</w:t>
      </w:r>
      <w:r>
        <w:rPr>
          <w:rtl/>
        </w:rPr>
        <w:tab/>
      </w:r>
      <w:r>
        <w:rPr>
          <w:rtl/>
        </w:rPr>
        <w:tab/>
      </w:r>
      <w:r>
        <w:rPr>
          <w:rtl/>
        </w:rPr>
        <w:tab/>
        <w:t xml:space="preserve">–   </w:t>
      </w:r>
      <w:r>
        <w:rPr>
          <w:rFonts w:hint="cs"/>
          <w:rtl/>
        </w:rPr>
        <w:t>נגד</w:t>
      </w:r>
    </w:p>
    <w:p w:rsidR="00476CF6" w:rsidRDefault="00476CF6" w:rsidP="009635F5">
      <w:pPr>
        <w:rPr>
          <w:rtl/>
        </w:rPr>
      </w:pPr>
      <w:r>
        <w:rPr>
          <w:rtl/>
        </w:rPr>
        <w:t>מיקי לוי</w:t>
      </w:r>
      <w:r>
        <w:rPr>
          <w:rtl/>
        </w:rPr>
        <w:tab/>
      </w:r>
      <w:r>
        <w:rPr>
          <w:rtl/>
        </w:rPr>
        <w:tab/>
      </w:r>
      <w:r>
        <w:rPr>
          <w:rtl/>
        </w:rPr>
        <w:tab/>
        <w:t xml:space="preserve">–   </w:t>
      </w:r>
      <w:r>
        <w:rPr>
          <w:rFonts w:hint="cs"/>
          <w:rtl/>
        </w:rPr>
        <w:t>נגד</w:t>
      </w:r>
    </w:p>
    <w:p w:rsidR="00476CF6" w:rsidRDefault="00476CF6" w:rsidP="009635F5">
      <w:pPr>
        <w:rPr>
          <w:rtl/>
        </w:rPr>
      </w:pPr>
      <w:r>
        <w:rPr>
          <w:rtl/>
        </w:rPr>
        <w:t>יריב לוין</w:t>
      </w:r>
      <w:r>
        <w:rPr>
          <w:rtl/>
        </w:rPr>
        <w:tab/>
      </w:r>
      <w:r>
        <w:rPr>
          <w:rtl/>
        </w:rPr>
        <w:tab/>
      </w:r>
      <w:r>
        <w:rPr>
          <w:rtl/>
        </w:rPr>
        <w:tab/>
        <w:t xml:space="preserve">–   </w:t>
      </w:r>
      <w:r>
        <w:rPr>
          <w:rFonts w:hint="cs"/>
          <w:rtl/>
        </w:rPr>
        <w:t>אינו נוכח</w:t>
      </w:r>
    </w:p>
    <w:p w:rsidR="00476CF6" w:rsidRDefault="00476CF6" w:rsidP="009635F5">
      <w:pPr>
        <w:rPr>
          <w:rtl/>
        </w:rPr>
      </w:pPr>
      <w:r>
        <w:rPr>
          <w:rtl/>
        </w:rPr>
        <w:t>נעמה לזימי</w:t>
      </w:r>
      <w:r>
        <w:rPr>
          <w:rtl/>
        </w:rPr>
        <w:tab/>
      </w:r>
      <w:r>
        <w:rPr>
          <w:rtl/>
        </w:rPr>
        <w:tab/>
        <w:t xml:space="preserve">–   </w:t>
      </w:r>
      <w:r>
        <w:rPr>
          <w:rFonts w:hint="cs"/>
          <w:rtl/>
        </w:rPr>
        <w:t>נגד</w:t>
      </w:r>
    </w:p>
    <w:p w:rsidR="00476CF6" w:rsidRDefault="00476CF6" w:rsidP="009635F5">
      <w:pPr>
        <w:rPr>
          <w:rtl/>
        </w:rPr>
      </w:pPr>
      <w:r>
        <w:rPr>
          <w:rtl/>
        </w:rPr>
        <w:t>אביגדור ליברמן</w:t>
      </w:r>
      <w:r>
        <w:rPr>
          <w:rtl/>
        </w:rPr>
        <w:tab/>
      </w:r>
      <w:r>
        <w:rPr>
          <w:rtl/>
        </w:rPr>
        <w:tab/>
        <w:t xml:space="preserve">–   </w:t>
      </w:r>
      <w:r>
        <w:rPr>
          <w:rFonts w:hint="cs"/>
          <w:rtl/>
        </w:rPr>
        <w:t>אינו נוכח</w:t>
      </w:r>
    </w:p>
    <w:p w:rsidR="00476CF6" w:rsidRDefault="00476CF6" w:rsidP="009635F5">
      <w:pPr>
        <w:rPr>
          <w:rtl/>
        </w:rPr>
      </w:pPr>
      <w:r>
        <w:rPr>
          <w:rtl/>
        </w:rPr>
        <w:t>יאיר לפיד</w:t>
      </w:r>
      <w:r>
        <w:rPr>
          <w:rtl/>
        </w:rPr>
        <w:tab/>
      </w:r>
      <w:r>
        <w:rPr>
          <w:rtl/>
        </w:rPr>
        <w:tab/>
        <w:t xml:space="preserve">–   </w:t>
      </w:r>
      <w:r>
        <w:rPr>
          <w:rFonts w:hint="cs"/>
          <w:rtl/>
        </w:rPr>
        <w:t>אינו נוכח</w:t>
      </w:r>
    </w:p>
    <w:p w:rsidR="00476CF6" w:rsidRDefault="00476CF6" w:rsidP="009635F5">
      <w:pPr>
        <w:rPr>
          <w:rtl/>
        </w:rPr>
      </w:pPr>
      <w:r>
        <w:rPr>
          <w:rtl/>
        </w:rPr>
        <w:t>טטיאנה מזרסקי</w:t>
      </w:r>
      <w:r>
        <w:rPr>
          <w:rtl/>
        </w:rPr>
        <w:tab/>
      </w:r>
      <w:r>
        <w:rPr>
          <w:rtl/>
        </w:rPr>
        <w:tab/>
        <w:t xml:space="preserve">–   </w:t>
      </w:r>
      <w:r>
        <w:rPr>
          <w:rFonts w:hint="cs"/>
          <w:rtl/>
        </w:rPr>
        <w:t>נגד</w:t>
      </w:r>
    </w:p>
    <w:p w:rsidR="00476CF6" w:rsidRDefault="00476CF6" w:rsidP="009635F5">
      <w:pPr>
        <w:rPr>
          <w:rtl/>
        </w:rPr>
      </w:pPr>
      <w:r>
        <w:rPr>
          <w:rtl/>
        </w:rPr>
        <w:t>מרב מיכאלי</w:t>
      </w:r>
      <w:r>
        <w:rPr>
          <w:rtl/>
        </w:rPr>
        <w:tab/>
      </w:r>
      <w:r>
        <w:rPr>
          <w:rtl/>
        </w:rPr>
        <w:tab/>
        <w:t xml:space="preserve">–   </w:t>
      </w:r>
      <w:r>
        <w:rPr>
          <w:rFonts w:hint="cs"/>
          <w:rtl/>
        </w:rPr>
        <w:t>אינה נוכחת</w:t>
      </w:r>
    </w:p>
    <w:p w:rsidR="00476CF6" w:rsidRDefault="00476CF6" w:rsidP="009635F5">
      <w:pPr>
        <w:rPr>
          <w:rtl/>
        </w:rPr>
      </w:pPr>
      <w:r>
        <w:rPr>
          <w:rtl/>
        </w:rPr>
        <w:t>שלי טל מירון</w:t>
      </w:r>
      <w:r>
        <w:rPr>
          <w:rtl/>
        </w:rPr>
        <w:tab/>
      </w:r>
      <w:r>
        <w:rPr>
          <w:rtl/>
        </w:rPr>
        <w:tab/>
        <w:t xml:space="preserve">–   </w:t>
      </w:r>
      <w:r>
        <w:rPr>
          <w:rFonts w:hint="cs"/>
          <w:rtl/>
        </w:rPr>
        <w:t>נגד</w:t>
      </w:r>
    </w:p>
    <w:p w:rsidR="00476CF6" w:rsidRDefault="00476CF6" w:rsidP="009635F5">
      <w:pPr>
        <w:rPr>
          <w:rtl/>
        </w:rPr>
      </w:pPr>
      <w:r>
        <w:rPr>
          <w:rtl/>
        </w:rPr>
        <w:t>יונתן מישרקי</w:t>
      </w:r>
      <w:r>
        <w:rPr>
          <w:rtl/>
        </w:rPr>
        <w:tab/>
      </w:r>
      <w:r>
        <w:rPr>
          <w:rtl/>
        </w:rPr>
        <w:tab/>
        <w:t xml:space="preserve">–   </w:t>
      </w:r>
      <w:r>
        <w:rPr>
          <w:rFonts w:hint="cs"/>
          <w:rtl/>
        </w:rPr>
        <w:t>בעד</w:t>
      </w:r>
    </w:p>
    <w:p w:rsidR="00476CF6" w:rsidRDefault="00476CF6" w:rsidP="009635F5">
      <w:pPr>
        <w:rPr>
          <w:rtl/>
        </w:rPr>
      </w:pPr>
      <w:r>
        <w:rPr>
          <w:rtl/>
        </w:rPr>
        <w:t>חנוך דב מלביצקי</w:t>
      </w:r>
      <w:r>
        <w:rPr>
          <w:rtl/>
        </w:rPr>
        <w:tab/>
      </w:r>
      <w:r>
        <w:rPr>
          <w:rtl/>
        </w:rPr>
        <w:tab/>
        <w:t xml:space="preserve">–   </w:t>
      </w:r>
      <w:r>
        <w:rPr>
          <w:rFonts w:hint="cs"/>
          <w:rtl/>
        </w:rPr>
        <w:t>נגד</w:t>
      </w:r>
    </w:p>
    <w:p w:rsidR="00476CF6" w:rsidRDefault="00476CF6" w:rsidP="009635F5">
      <w:pPr>
        <w:rPr>
          <w:rtl/>
        </w:rPr>
      </w:pPr>
      <w:r>
        <w:rPr>
          <w:rtl/>
        </w:rPr>
        <w:t>ארז מלול</w:t>
      </w:r>
      <w:r>
        <w:rPr>
          <w:rtl/>
        </w:rPr>
        <w:tab/>
      </w:r>
      <w:r>
        <w:rPr>
          <w:rtl/>
        </w:rPr>
        <w:tab/>
        <w:t xml:space="preserve">–   </w:t>
      </w:r>
      <w:r>
        <w:rPr>
          <w:rFonts w:hint="cs"/>
          <w:rtl/>
        </w:rPr>
        <w:t>בעד</w:t>
      </w:r>
    </w:p>
    <w:p w:rsidR="00476CF6" w:rsidRDefault="00476CF6" w:rsidP="009635F5">
      <w:pPr>
        <w:rPr>
          <w:rtl/>
        </w:rPr>
      </w:pPr>
      <w:r>
        <w:rPr>
          <w:rtl/>
        </w:rPr>
        <w:t>יוליה מלינובסקי</w:t>
      </w:r>
      <w:r>
        <w:rPr>
          <w:rtl/>
        </w:rPr>
        <w:tab/>
      </w:r>
      <w:r>
        <w:rPr>
          <w:rtl/>
        </w:rPr>
        <w:tab/>
        <w:t xml:space="preserve">–   </w:t>
      </w:r>
      <w:r>
        <w:rPr>
          <w:rFonts w:hint="cs"/>
          <w:rtl/>
        </w:rPr>
        <w:t>אינה נוכחת</w:t>
      </w:r>
    </w:p>
    <w:p w:rsidR="00476CF6" w:rsidRDefault="00476CF6" w:rsidP="009635F5">
      <w:pPr>
        <w:rPr>
          <w:rtl/>
        </w:rPr>
      </w:pPr>
      <w:r>
        <w:rPr>
          <w:rtl/>
        </w:rPr>
        <w:t>מיכאל מלכיאלי</w:t>
      </w:r>
      <w:r>
        <w:rPr>
          <w:rtl/>
        </w:rPr>
        <w:tab/>
      </w:r>
      <w:r>
        <w:rPr>
          <w:rtl/>
        </w:rPr>
        <w:tab/>
        <w:t xml:space="preserve">–   </w:t>
      </w:r>
      <w:r>
        <w:rPr>
          <w:rFonts w:hint="cs"/>
          <w:rtl/>
        </w:rPr>
        <w:t>בעד</w:t>
      </w:r>
    </w:p>
    <w:p w:rsidR="00476CF6" w:rsidRDefault="00476CF6" w:rsidP="009635F5">
      <w:pPr>
        <w:rPr>
          <w:rtl/>
        </w:rPr>
      </w:pPr>
      <w:r>
        <w:rPr>
          <w:rtl/>
        </w:rPr>
        <w:t>צגה מלקו</w:t>
      </w:r>
      <w:r>
        <w:rPr>
          <w:rtl/>
        </w:rPr>
        <w:tab/>
      </w:r>
      <w:r>
        <w:rPr>
          <w:rtl/>
        </w:rPr>
        <w:tab/>
        <w:t xml:space="preserve">–   </w:t>
      </w:r>
      <w:r>
        <w:rPr>
          <w:rFonts w:hint="cs"/>
          <w:rtl/>
        </w:rPr>
        <w:t>אינה נוכחת</w:t>
      </w:r>
    </w:p>
    <w:p w:rsidR="00476CF6" w:rsidRDefault="00476CF6" w:rsidP="009635F5">
      <w:pPr>
        <w:rPr>
          <w:rtl/>
        </w:rPr>
      </w:pPr>
      <w:r>
        <w:rPr>
          <w:rtl/>
        </w:rPr>
        <w:t>אבי מעוז</w:t>
      </w:r>
      <w:r>
        <w:rPr>
          <w:rtl/>
        </w:rPr>
        <w:tab/>
      </w:r>
      <w:r>
        <w:rPr>
          <w:rtl/>
        </w:rPr>
        <w:tab/>
        <w:t xml:space="preserve">–   </w:t>
      </w:r>
      <w:r>
        <w:rPr>
          <w:rFonts w:hint="cs"/>
          <w:rtl/>
        </w:rPr>
        <w:t>נגד</w:t>
      </w:r>
    </w:p>
    <w:p w:rsidR="00476CF6" w:rsidRDefault="00476CF6" w:rsidP="009635F5">
      <w:pPr>
        <w:rPr>
          <w:rtl/>
        </w:rPr>
      </w:pPr>
      <w:r>
        <w:rPr>
          <w:rtl/>
        </w:rPr>
        <w:t>אורי מקלב</w:t>
      </w:r>
      <w:r>
        <w:rPr>
          <w:rtl/>
        </w:rPr>
        <w:tab/>
      </w:r>
      <w:r>
        <w:rPr>
          <w:rtl/>
        </w:rPr>
        <w:tab/>
        <w:t xml:space="preserve">–   </w:t>
      </w:r>
      <w:r>
        <w:rPr>
          <w:rFonts w:hint="cs"/>
          <w:rtl/>
        </w:rPr>
        <w:t>אינו נוכח</w:t>
      </w:r>
    </w:p>
    <w:p w:rsidR="00476CF6" w:rsidRDefault="00476CF6" w:rsidP="009635F5">
      <w:pPr>
        <w:rPr>
          <w:rtl/>
        </w:rPr>
      </w:pPr>
      <w:r>
        <w:rPr>
          <w:rtl/>
        </w:rPr>
        <w:t>יעקב מרגי</w:t>
      </w:r>
      <w:r>
        <w:rPr>
          <w:rtl/>
        </w:rPr>
        <w:tab/>
      </w:r>
      <w:r>
        <w:rPr>
          <w:rtl/>
        </w:rPr>
        <w:tab/>
        <w:t xml:space="preserve">–   </w:t>
      </w:r>
      <w:r>
        <w:rPr>
          <w:rFonts w:hint="cs"/>
          <w:rtl/>
        </w:rPr>
        <w:t>בעד</w:t>
      </w:r>
    </w:p>
    <w:p w:rsidR="00476CF6" w:rsidRDefault="00476CF6" w:rsidP="009635F5">
      <w:pPr>
        <w:rPr>
          <w:rtl/>
        </w:rPr>
      </w:pPr>
      <w:r>
        <w:rPr>
          <w:rtl/>
        </w:rPr>
        <w:t>שרון ניר</w:t>
      </w:r>
      <w:r>
        <w:rPr>
          <w:rtl/>
        </w:rPr>
        <w:tab/>
      </w:r>
      <w:r>
        <w:rPr>
          <w:rtl/>
        </w:rPr>
        <w:tab/>
      </w:r>
      <w:r>
        <w:rPr>
          <w:rtl/>
        </w:rPr>
        <w:tab/>
        <w:t xml:space="preserve">–   </w:t>
      </w:r>
      <w:r>
        <w:rPr>
          <w:rFonts w:hint="cs"/>
          <w:rtl/>
        </w:rPr>
        <w:t>אינה נוכחת</w:t>
      </w:r>
    </w:p>
    <w:p w:rsidR="00476CF6" w:rsidRDefault="00476CF6" w:rsidP="009635F5">
      <w:pPr>
        <w:rPr>
          <w:rtl/>
        </w:rPr>
      </w:pPr>
      <w:r>
        <w:rPr>
          <w:rtl/>
        </w:rPr>
        <w:t>בנימין נתניהו</w:t>
      </w:r>
      <w:r>
        <w:rPr>
          <w:rtl/>
        </w:rPr>
        <w:tab/>
      </w:r>
      <w:r>
        <w:rPr>
          <w:rtl/>
        </w:rPr>
        <w:tab/>
        <w:t xml:space="preserve">–   </w:t>
      </w:r>
      <w:r>
        <w:rPr>
          <w:rFonts w:hint="cs"/>
          <w:rtl/>
        </w:rPr>
        <w:t>אינו נוכח</w:t>
      </w:r>
    </w:p>
    <w:p w:rsidR="00476CF6" w:rsidRDefault="00476CF6" w:rsidP="009635F5">
      <w:pPr>
        <w:rPr>
          <w:rtl/>
        </w:rPr>
      </w:pPr>
      <w:r>
        <w:rPr>
          <w:rtl/>
        </w:rPr>
        <w:t>יואב סגלוביץ'</w:t>
      </w:r>
      <w:r>
        <w:rPr>
          <w:rtl/>
        </w:rPr>
        <w:tab/>
      </w:r>
      <w:r>
        <w:rPr>
          <w:rtl/>
        </w:rPr>
        <w:tab/>
        <w:t xml:space="preserve">–   </w:t>
      </w:r>
      <w:r>
        <w:rPr>
          <w:rFonts w:hint="cs"/>
          <w:rtl/>
        </w:rPr>
        <w:t>נגד</w:t>
      </w:r>
    </w:p>
    <w:p w:rsidR="00476CF6" w:rsidRDefault="00476CF6" w:rsidP="009635F5">
      <w:pPr>
        <w:rPr>
          <w:rtl/>
        </w:rPr>
      </w:pPr>
      <w:r>
        <w:rPr>
          <w:rtl/>
        </w:rPr>
        <w:t>יבגני סובה</w:t>
      </w:r>
      <w:r>
        <w:rPr>
          <w:rtl/>
        </w:rPr>
        <w:tab/>
      </w:r>
      <w:r>
        <w:rPr>
          <w:rtl/>
        </w:rPr>
        <w:tab/>
        <w:t xml:space="preserve">–   </w:t>
      </w:r>
      <w:r>
        <w:rPr>
          <w:rFonts w:hint="cs"/>
          <w:rtl/>
        </w:rPr>
        <w:t>אינו נוכח</w:t>
      </w:r>
    </w:p>
    <w:p w:rsidR="00476CF6" w:rsidRDefault="00476CF6" w:rsidP="009635F5">
      <w:pPr>
        <w:rPr>
          <w:rtl/>
        </w:rPr>
      </w:pPr>
      <w:r>
        <w:rPr>
          <w:rtl/>
        </w:rPr>
        <w:t>צבי ידידיה סוכות</w:t>
      </w:r>
      <w:r>
        <w:rPr>
          <w:rtl/>
        </w:rPr>
        <w:tab/>
      </w:r>
      <w:r>
        <w:rPr>
          <w:rtl/>
        </w:rPr>
        <w:tab/>
        <w:t xml:space="preserve">–   </w:t>
      </w:r>
      <w:r>
        <w:rPr>
          <w:rFonts w:hint="cs"/>
          <w:rtl/>
        </w:rPr>
        <w:t>בעד</w:t>
      </w:r>
    </w:p>
    <w:p w:rsidR="00476CF6" w:rsidRDefault="00476CF6" w:rsidP="009635F5">
      <w:pPr>
        <w:rPr>
          <w:rtl/>
        </w:rPr>
      </w:pPr>
      <w:r>
        <w:rPr>
          <w:rtl/>
        </w:rPr>
        <w:t>משה סולומון</w:t>
      </w:r>
      <w:r>
        <w:rPr>
          <w:rtl/>
        </w:rPr>
        <w:tab/>
      </w:r>
      <w:r>
        <w:rPr>
          <w:rtl/>
        </w:rPr>
        <w:tab/>
        <w:t xml:space="preserve">–   </w:t>
      </w:r>
      <w:r>
        <w:rPr>
          <w:rFonts w:hint="cs"/>
          <w:rtl/>
        </w:rPr>
        <w:t>בעד</w:t>
      </w:r>
    </w:p>
    <w:p w:rsidR="00476CF6" w:rsidRDefault="00476CF6" w:rsidP="009635F5">
      <w:pPr>
        <w:rPr>
          <w:rtl/>
        </w:rPr>
      </w:pPr>
      <w:r>
        <w:rPr>
          <w:rtl/>
        </w:rPr>
        <w:t>לימור סון הר מלך</w:t>
      </w:r>
      <w:r>
        <w:rPr>
          <w:rtl/>
        </w:rPr>
        <w:tab/>
        <w:t xml:space="preserve">–   </w:t>
      </w:r>
      <w:r>
        <w:rPr>
          <w:rFonts w:hint="cs"/>
          <w:rtl/>
        </w:rPr>
        <w:t>אינה נוכחת</w:t>
      </w:r>
    </w:p>
    <w:p w:rsidR="00476CF6" w:rsidRDefault="00476CF6" w:rsidP="009635F5">
      <w:pPr>
        <w:rPr>
          <w:rtl/>
        </w:rPr>
      </w:pPr>
      <w:r>
        <w:rPr>
          <w:rtl/>
        </w:rPr>
        <w:t>אופיר סופר</w:t>
      </w:r>
      <w:r>
        <w:rPr>
          <w:rtl/>
        </w:rPr>
        <w:tab/>
      </w:r>
      <w:r>
        <w:rPr>
          <w:rtl/>
        </w:rPr>
        <w:tab/>
        <w:t xml:space="preserve">–   </w:t>
      </w:r>
      <w:r>
        <w:rPr>
          <w:rFonts w:hint="cs"/>
          <w:rtl/>
        </w:rPr>
        <w:t>בעד</w:t>
      </w:r>
    </w:p>
    <w:p w:rsidR="00476CF6" w:rsidRDefault="00476CF6" w:rsidP="009635F5">
      <w:pPr>
        <w:rPr>
          <w:rtl/>
        </w:rPr>
      </w:pPr>
      <w:r>
        <w:rPr>
          <w:rtl/>
        </w:rPr>
        <w:t>אורית מלכה סטרוק</w:t>
      </w:r>
      <w:r>
        <w:rPr>
          <w:rtl/>
        </w:rPr>
        <w:tab/>
        <w:t xml:space="preserve">–   </w:t>
      </w:r>
      <w:r>
        <w:rPr>
          <w:rFonts w:hint="cs"/>
          <w:rtl/>
        </w:rPr>
        <w:t>בעד</w:t>
      </w:r>
    </w:p>
    <w:p w:rsidR="00476CF6" w:rsidRDefault="00476CF6" w:rsidP="009635F5">
      <w:pPr>
        <w:rPr>
          <w:rtl/>
        </w:rPr>
      </w:pPr>
      <w:r>
        <w:rPr>
          <w:rtl/>
        </w:rPr>
        <w:t>משה סעדה</w:t>
      </w:r>
      <w:r>
        <w:rPr>
          <w:rtl/>
        </w:rPr>
        <w:tab/>
      </w:r>
      <w:r>
        <w:rPr>
          <w:rtl/>
        </w:rPr>
        <w:tab/>
        <w:t xml:space="preserve">–   </w:t>
      </w:r>
      <w:r>
        <w:rPr>
          <w:rFonts w:hint="cs"/>
          <w:rtl/>
        </w:rPr>
        <w:t>אינו נוכח</w:t>
      </w:r>
    </w:p>
    <w:p w:rsidR="00476CF6" w:rsidRDefault="00476CF6" w:rsidP="009635F5">
      <w:pPr>
        <w:rPr>
          <w:rtl/>
        </w:rPr>
      </w:pPr>
      <w:r>
        <w:rPr>
          <w:rtl/>
        </w:rPr>
        <w:t>מנסור עבאס</w:t>
      </w:r>
      <w:r>
        <w:rPr>
          <w:rtl/>
        </w:rPr>
        <w:tab/>
      </w:r>
      <w:r>
        <w:rPr>
          <w:rtl/>
        </w:rPr>
        <w:tab/>
        <w:t xml:space="preserve">–   </w:t>
      </w:r>
      <w:r>
        <w:rPr>
          <w:rFonts w:hint="cs"/>
          <w:rtl/>
        </w:rPr>
        <w:t>נגד</w:t>
      </w:r>
    </w:p>
    <w:p w:rsidR="00476CF6" w:rsidRDefault="00476CF6" w:rsidP="009635F5">
      <w:pPr>
        <w:rPr>
          <w:rtl/>
        </w:rPr>
      </w:pPr>
      <w:r>
        <w:rPr>
          <w:rtl/>
        </w:rPr>
        <w:t>עפיף עבד</w:t>
      </w:r>
      <w:r>
        <w:rPr>
          <w:rtl/>
        </w:rPr>
        <w:tab/>
      </w:r>
      <w:r>
        <w:rPr>
          <w:rtl/>
        </w:rPr>
        <w:tab/>
        <w:t xml:space="preserve">–   </w:t>
      </w:r>
      <w:r>
        <w:rPr>
          <w:rFonts w:hint="cs"/>
          <w:rtl/>
        </w:rPr>
        <w:t>אינו נוכח</w:t>
      </w:r>
    </w:p>
    <w:p w:rsidR="00476CF6" w:rsidRDefault="00476CF6" w:rsidP="009635F5">
      <w:pPr>
        <w:rPr>
          <w:rtl/>
        </w:rPr>
      </w:pPr>
      <w:r>
        <w:rPr>
          <w:rtl/>
        </w:rPr>
        <w:t>איימן עודה</w:t>
      </w:r>
      <w:r>
        <w:rPr>
          <w:rtl/>
        </w:rPr>
        <w:tab/>
      </w:r>
      <w:r>
        <w:rPr>
          <w:rtl/>
        </w:rPr>
        <w:tab/>
        <w:t xml:space="preserve">–   </w:t>
      </w:r>
      <w:r>
        <w:rPr>
          <w:rFonts w:hint="cs"/>
          <w:rtl/>
        </w:rPr>
        <w:t>נגד</w:t>
      </w:r>
    </w:p>
    <w:p w:rsidR="00476CF6" w:rsidRDefault="00476CF6" w:rsidP="009635F5">
      <w:pPr>
        <w:rPr>
          <w:rtl/>
        </w:rPr>
      </w:pPr>
      <w:r>
        <w:rPr>
          <w:rtl/>
        </w:rPr>
        <w:t>עדי עזוז</w:t>
      </w:r>
      <w:r>
        <w:rPr>
          <w:rtl/>
        </w:rPr>
        <w:tab/>
      </w:r>
      <w:r>
        <w:rPr>
          <w:rtl/>
        </w:rPr>
        <w:tab/>
      </w:r>
      <w:r>
        <w:rPr>
          <w:rtl/>
        </w:rPr>
        <w:tab/>
        <w:t xml:space="preserve">–   </w:t>
      </w:r>
      <w:r>
        <w:rPr>
          <w:rFonts w:hint="cs"/>
          <w:rtl/>
        </w:rPr>
        <w:t>נגד</w:t>
      </w:r>
    </w:p>
    <w:p w:rsidR="00476CF6" w:rsidRDefault="00476CF6" w:rsidP="009635F5">
      <w:pPr>
        <w:rPr>
          <w:rtl/>
        </w:rPr>
      </w:pPr>
      <w:r>
        <w:rPr>
          <w:rtl/>
        </w:rPr>
        <w:t>חוה אתי עטייה</w:t>
      </w:r>
      <w:r>
        <w:rPr>
          <w:rtl/>
        </w:rPr>
        <w:tab/>
      </w:r>
      <w:r>
        <w:rPr>
          <w:rtl/>
        </w:rPr>
        <w:tab/>
        <w:t xml:space="preserve">–   </w:t>
      </w:r>
      <w:r>
        <w:rPr>
          <w:rFonts w:hint="cs"/>
          <w:rtl/>
        </w:rPr>
        <w:t>אינה נוכחת</w:t>
      </w:r>
    </w:p>
    <w:p w:rsidR="00476CF6" w:rsidRDefault="00476CF6" w:rsidP="009635F5">
      <w:pPr>
        <w:rPr>
          <w:rtl/>
        </w:rPr>
      </w:pPr>
      <w:r>
        <w:rPr>
          <w:rtl/>
        </w:rPr>
        <w:t>חמד עמאר</w:t>
      </w:r>
      <w:r>
        <w:rPr>
          <w:rtl/>
        </w:rPr>
        <w:tab/>
      </w:r>
      <w:r>
        <w:rPr>
          <w:rtl/>
        </w:rPr>
        <w:tab/>
        <w:t xml:space="preserve">–   </w:t>
      </w:r>
      <w:r>
        <w:rPr>
          <w:rFonts w:hint="cs"/>
          <w:rtl/>
        </w:rPr>
        <w:t>נגד</w:t>
      </w:r>
    </w:p>
    <w:p w:rsidR="00476CF6" w:rsidRDefault="00476CF6" w:rsidP="009635F5">
      <w:pPr>
        <w:rPr>
          <w:rtl/>
        </w:rPr>
      </w:pPr>
      <w:r>
        <w:rPr>
          <w:rtl/>
        </w:rPr>
        <w:t>צביקה פוגל</w:t>
      </w:r>
      <w:r>
        <w:rPr>
          <w:rtl/>
        </w:rPr>
        <w:tab/>
      </w:r>
      <w:r>
        <w:rPr>
          <w:rtl/>
        </w:rPr>
        <w:tab/>
        <w:t xml:space="preserve">–   </w:t>
      </w:r>
      <w:r>
        <w:rPr>
          <w:rFonts w:hint="cs"/>
          <w:rtl/>
        </w:rPr>
        <w:t>אינו נוכח</w:t>
      </w:r>
    </w:p>
    <w:p w:rsidR="00476CF6" w:rsidRDefault="00476CF6" w:rsidP="009635F5">
      <w:pPr>
        <w:rPr>
          <w:rtl/>
        </w:rPr>
      </w:pPr>
      <w:r>
        <w:rPr>
          <w:rtl/>
        </w:rPr>
        <w:t>עודד פורר</w:t>
      </w:r>
      <w:r>
        <w:rPr>
          <w:rtl/>
        </w:rPr>
        <w:tab/>
      </w:r>
      <w:r>
        <w:rPr>
          <w:rtl/>
        </w:rPr>
        <w:tab/>
        <w:t xml:space="preserve">–   </w:t>
      </w:r>
      <w:r>
        <w:rPr>
          <w:rFonts w:hint="cs"/>
          <w:rtl/>
        </w:rPr>
        <w:t>נגד</w:t>
      </w:r>
    </w:p>
    <w:p w:rsidR="00476CF6" w:rsidRDefault="00476CF6" w:rsidP="009635F5">
      <w:pPr>
        <w:rPr>
          <w:rtl/>
        </w:rPr>
      </w:pPr>
      <w:r>
        <w:rPr>
          <w:rtl/>
        </w:rPr>
        <w:t>יצחק פינדרוס</w:t>
      </w:r>
      <w:r>
        <w:rPr>
          <w:rtl/>
        </w:rPr>
        <w:tab/>
      </w:r>
      <w:r>
        <w:rPr>
          <w:rtl/>
        </w:rPr>
        <w:tab/>
        <w:t xml:space="preserve">–   </w:t>
      </w:r>
      <w:r>
        <w:rPr>
          <w:rFonts w:hint="cs"/>
          <w:rtl/>
        </w:rPr>
        <w:t>בעד</w:t>
      </w:r>
    </w:p>
    <w:p w:rsidR="00476CF6" w:rsidRDefault="00476CF6" w:rsidP="009635F5">
      <w:pPr>
        <w:rPr>
          <w:rtl/>
        </w:rPr>
      </w:pPr>
      <w:r>
        <w:rPr>
          <w:rtl/>
        </w:rPr>
        <w:t>משה פסל</w:t>
      </w:r>
      <w:r>
        <w:rPr>
          <w:rtl/>
        </w:rPr>
        <w:tab/>
      </w:r>
      <w:r>
        <w:rPr>
          <w:rtl/>
        </w:rPr>
        <w:tab/>
        <w:t xml:space="preserve">–   </w:t>
      </w:r>
      <w:r>
        <w:rPr>
          <w:rFonts w:hint="cs"/>
          <w:rtl/>
        </w:rPr>
        <w:t>אינו נוכח</w:t>
      </w:r>
    </w:p>
    <w:p w:rsidR="00476CF6" w:rsidRDefault="00476CF6" w:rsidP="009635F5">
      <w:pPr>
        <w:rPr>
          <w:rtl/>
        </w:rPr>
      </w:pPr>
      <w:r>
        <w:rPr>
          <w:rtl/>
        </w:rPr>
        <w:t>מאיר פרוש</w:t>
      </w:r>
      <w:r>
        <w:rPr>
          <w:rtl/>
        </w:rPr>
        <w:tab/>
      </w:r>
      <w:r>
        <w:rPr>
          <w:rtl/>
        </w:rPr>
        <w:tab/>
        <w:t xml:space="preserve">–   </w:t>
      </w:r>
      <w:r>
        <w:rPr>
          <w:rFonts w:hint="cs"/>
          <w:rtl/>
        </w:rPr>
        <w:t>נגד</w:t>
      </w:r>
    </w:p>
    <w:p w:rsidR="00476CF6" w:rsidRDefault="00476CF6" w:rsidP="009635F5">
      <w:pPr>
        <w:rPr>
          <w:rtl/>
        </w:rPr>
      </w:pPr>
      <w:r>
        <w:rPr>
          <w:rtl/>
        </w:rPr>
        <w:t>יסמין פרידמן</w:t>
      </w:r>
      <w:r>
        <w:rPr>
          <w:rtl/>
        </w:rPr>
        <w:tab/>
      </w:r>
      <w:r>
        <w:rPr>
          <w:rtl/>
        </w:rPr>
        <w:tab/>
        <w:t xml:space="preserve">–   </w:t>
      </w:r>
      <w:r>
        <w:rPr>
          <w:rFonts w:hint="cs"/>
          <w:rtl/>
        </w:rPr>
        <w:t>נגד</w:t>
      </w:r>
    </w:p>
    <w:p w:rsidR="00476CF6" w:rsidRDefault="00476CF6" w:rsidP="009635F5">
      <w:pPr>
        <w:rPr>
          <w:rtl/>
        </w:rPr>
      </w:pPr>
      <w:r>
        <w:rPr>
          <w:rtl/>
        </w:rPr>
        <w:t>אורית פרקש הכהן</w:t>
      </w:r>
      <w:r>
        <w:rPr>
          <w:rtl/>
        </w:rPr>
        <w:tab/>
        <w:t xml:space="preserve">–   </w:t>
      </w:r>
      <w:r>
        <w:rPr>
          <w:rFonts w:hint="cs"/>
          <w:rtl/>
        </w:rPr>
        <w:t>אינה נוכחת</w:t>
      </w:r>
    </w:p>
    <w:p w:rsidR="00476CF6" w:rsidRDefault="00476CF6" w:rsidP="009635F5">
      <w:pPr>
        <w:rPr>
          <w:rtl/>
        </w:rPr>
      </w:pPr>
      <w:r>
        <w:rPr>
          <w:rtl/>
        </w:rPr>
        <w:t>מטי צרפתי הרכבי</w:t>
      </w:r>
      <w:r>
        <w:rPr>
          <w:rtl/>
        </w:rPr>
        <w:tab/>
        <w:t xml:space="preserve">–   </w:t>
      </w:r>
      <w:r>
        <w:rPr>
          <w:rFonts w:hint="cs"/>
          <w:rtl/>
        </w:rPr>
        <w:t>נגד</w:t>
      </w:r>
    </w:p>
    <w:p w:rsidR="00476CF6" w:rsidRDefault="00476CF6" w:rsidP="009635F5">
      <w:pPr>
        <w:rPr>
          <w:rtl/>
        </w:rPr>
      </w:pPr>
      <w:r>
        <w:rPr>
          <w:rtl/>
        </w:rPr>
        <w:t>אריאל קלנר</w:t>
      </w:r>
      <w:r>
        <w:rPr>
          <w:rtl/>
        </w:rPr>
        <w:tab/>
      </w:r>
      <w:r>
        <w:rPr>
          <w:rtl/>
        </w:rPr>
        <w:tab/>
        <w:t xml:space="preserve">–   </w:t>
      </w:r>
      <w:r>
        <w:rPr>
          <w:rFonts w:hint="cs"/>
          <w:rtl/>
        </w:rPr>
        <w:t>אינו נוכח</w:t>
      </w:r>
    </w:p>
    <w:p w:rsidR="00476CF6" w:rsidRDefault="00476CF6" w:rsidP="009635F5">
      <w:pPr>
        <w:rPr>
          <w:rtl/>
        </w:rPr>
      </w:pPr>
      <w:r>
        <w:rPr>
          <w:rtl/>
        </w:rPr>
        <w:t>יצחק קרויזר</w:t>
      </w:r>
      <w:r>
        <w:rPr>
          <w:rtl/>
        </w:rPr>
        <w:tab/>
      </w:r>
      <w:r>
        <w:rPr>
          <w:rtl/>
        </w:rPr>
        <w:tab/>
        <w:t xml:space="preserve">–   </w:t>
      </w:r>
      <w:r>
        <w:rPr>
          <w:rFonts w:hint="cs"/>
          <w:rtl/>
        </w:rPr>
        <w:t>אינו נוכח</w:t>
      </w:r>
    </w:p>
    <w:p w:rsidR="00476CF6" w:rsidRDefault="00476CF6" w:rsidP="009635F5">
      <w:pPr>
        <w:rPr>
          <w:rtl/>
        </w:rPr>
      </w:pPr>
      <w:r>
        <w:rPr>
          <w:rtl/>
        </w:rPr>
        <w:t>גלעד קריב</w:t>
      </w:r>
      <w:r>
        <w:rPr>
          <w:rtl/>
        </w:rPr>
        <w:tab/>
      </w:r>
      <w:r>
        <w:rPr>
          <w:rtl/>
        </w:rPr>
        <w:tab/>
        <w:t xml:space="preserve">–   </w:t>
      </w:r>
      <w:r>
        <w:rPr>
          <w:rFonts w:hint="cs"/>
          <w:rtl/>
        </w:rPr>
        <w:t>נגד</w:t>
      </w:r>
    </w:p>
    <w:p w:rsidR="00476CF6" w:rsidRDefault="00476CF6" w:rsidP="009635F5">
      <w:pPr>
        <w:rPr>
          <w:rtl/>
        </w:rPr>
      </w:pPr>
      <w:r>
        <w:rPr>
          <w:rtl/>
        </w:rPr>
        <w:t>שלמה קרעי</w:t>
      </w:r>
      <w:r>
        <w:rPr>
          <w:rtl/>
        </w:rPr>
        <w:tab/>
      </w:r>
      <w:r>
        <w:rPr>
          <w:rtl/>
        </w:rPr>
        <w:tab/>
        <w:t xml:space="preserve">–   </w:t>
      </w:r>
      <w:r>
        <w:rPr>
          <w:rFonts w:hint="cs"/>
          <w:rtl/>
        </w:rPr>
        <w:t>בעד</w:t>
      </w:r>
    </w:p>
    <w:p w:rsidR="00476CF6" w:rsidRDefault="00476CF6" w:rsidP="009635F5">
      <w:pPr>
        <w:rPr>
          <w:rtl/>
        </w:rPr>
      </w:pPr>
      <w:r>
        <w:rPr>
          <w:rtl/>
        </w:rPr>
        <w:t>אליהו רביבו</w:t>
      </w:r>
      <w:r>
        <w:rPr>
          <w:rtl/>
        </w:rPr>
        <w:tab/>
      </w:r>
      <w:r>
        <w:rPr>
          <w:rtl/>
        </w:rPr>
        <w:tab/>
        <w:t xml:space="preserve">–   </w:t>
      </w:r>
      <w:r>
        <w:rPr>
          <w:rFonts w:hint="cs"/>
          <w:rtl/>
        </w:rPr>
        <w:t>אינו נוכח</w:t>
      </w:r>
    </w:p>
    <w:p w:rsidR="00476CF6" w:rsidRDefault="00476CF6" w:rsidP="009635F5">
      <w:pPr>
        <w:rPr>
          <w:rtl/>
        </w:rPr>
      </w:pPr>
      <w:r>
        <w:rPr>
          <w:rtl/>
        </w:rPr>
        <w:t>שמחה רוטמן</w:t>
      </w:r>
      <w:r>
        <w:rPr>
          <w:rtl/>
        </w:rPr>
        <w:tab/>
      </w:r>
      <w:r>
        <w:rPr>
          <w:rtl/>
        </w:rPr>
        <w:tab/>
        <w:t xml:space="preserve">–   </w:t>
      </w:r>
      <w:r>
        <w:rPr>
          <w:rFonts w:hint="cs"/>
          <w:rtl/>
        </w:rPr>
        <w:t>בעד</w:t>
      </w:r>
    </w:p>
    <w:p w:rsidR="00476CF6" w:rsidRDefault="00476CF6" w:rsidP="009635F5">
      <w:pPr>
        <w:rPr>
          <w:rtl/>
        </w:rPr>
      </w:pPr>
      <w:r>
        <w:rPr>
          <w:rtl/>
        </w:rPr>
        <w:t>יעל רון בן משה</w:t>
      </w:r>
      <w:r>
        <w:rPr>
          <w:rtl/>
        </w:rPr>
        <w:tab/>
      </w:r>
      <w:r>
        <w:rPr>
          <w:rtl/>
        </w:rPr>
        <w:tab/>
        <w:t xml:space="preserve">–   </w:t>
      </w:r>
      <w:r>
        <w:rPr>
          <w:rFonts w:hint="cs"/>
          <w:rtl/>
        </w:rPr>
        <w:t>נגד</w:t>
      </w:r>
    </w:p>
    <w:p w:rsidR="00476CF6" w:rsidRDefault="00476CF6" w:rsidP="009635F5">
      <w:pPr>
        <w:rPr>
          <w:rtl/>
        </w:rPr>
      </w:pPr>
      <w:r>
        <w:rPr>
          <w:rtl/>
        </w:rPr>
        <w:t>אפרת רייטן מרום</w:t>
      </w:r>
      <w:r>
        <w:rPr>
          <w:rtl/>
        </w:rPr>
        <w:tab/>
        <w:t xml:space="preserve">–   </w:t>
      </w:r>
      <w:r>
        <w:rPr>
          <w:rFonts w:hint="cs"/>
          <w:rtl/>
        </w:rPr>
        <w:t>נגד</w:t>
      </w:r>
    </w:p>
    <w:p w:rsidR="00476CF6" w:rsidRDefault="00476CF6" w:rsidP="009635F5">
      <w:pPr>
        <w:rPr>
          <w:rtl/>
        </w:rPr>
      </w:pPr>
      <w:r>
        <w:rPr>
          <w:rtl/>
        </w:rPr>
        <w:t>אלון שוסטר</w:t>
      </w:r>
      <w:r>
        <w:rPr>
          <w:rtl/>
        </w:rPr>
        <w:tab/>
      </w:r>
      <w:r>
        <w:rPr>
          <w:rtl/>
        </w:rPr>
        <w:tab/>
        <w:t xml:space="preserve">–   </w:t>
      </w:r>
      <w:r>
        <w:rPr>
          <w:rFonts w:hint="cs"/>
          <w:rtl/>
        </w:rPr>
        <w:t>נגד</w:t>
      </w:r>
    </w:p>
    <w:p w:rsidR="00476CF6" w:rsidRDefault="00476CF6" w:rsidP="009635F5">
      <w:pPr>
        <w:rPr>
          <w:rtl/>
        </w:rPr>
      </w:pPr>
      <w:r>
        <w:rPr>
          <w:rtl/>
        </w:rPr>
        <w:t>קטי קטרין שטרית</w:t>
      </w:r>
      <w:r>
        <w:rPr>
          <w:rtl/>
        </w:rPr>
        <w:tab/>
        <w:t xml:space="preserve">–   </w:t>
      </w:r>
      <w:r>
        <w:rPr>
          <w:rFonts w:hint="cs"/>
          <w:rtl/>
        </w:rPr>
        <w:t>אינה נוכחת</w:t>
      </w:r>
    </w:p>
    <w:p w:rsidR="00476CF6" w:rsidRDefault="00476CF6" w:rsidP="009635F5">
      <w:pPr>
        <w:rPr>
          <w:rtl/>
        </w:rPr>
      </w:pPr>
      <w:r>
        <w:rPr>
          <w:rtl/>
        </w:rPr>
        <w:t>אלעזר שטרן</w:t>
      </w:r>
      <w:r>
        <w:rPr>
          <w:rtl/>
        </w:rPr>
        <w:tab/>
      </w:r>
      <w:r>
        <w:rPr>
          <w:rtl/>
        </w:rPr>
        <w:tab/>
        <w:t xml:space="preserve">–   </w:t>
      </w:r>
      <w:r>
        <w:rPr>
          <w:rFonts w:hint="cs"/>
          <w:rtl/>
        </w:rPr>
        <w:t>נגד</w:t>
      </w:r>
    </w:p>
    <w:p w:rsidR="00476CF6" w:rsidRDefault="00476CF6" w:rsidP="009635F5">
      <w:pPr>
        <w:rPr>
          <w:rtl/>
        </w:rPr>
      </w:pPr>
      <w:r>
        <w:rPr>
          <w:rtl/>
        </w:rPr>
        <w:t>מיכל שיר סגמן</w:t>
      </w:r>
      <w:r>
        <w:rPr>
          <w:rtl/>
        </w:rPr>
        <w:tab/>
      </w:r>
      <w:r>
        <w:rPr>
          <w:rtl/>
        </w:rPr>
        <w:tab/>
        <w:t xml:space="preserve">–   </w:t>
      </w:r>
      <w:r>
        <w:rPr>
          <w:rFonts w:hint="cs"/>
          <w:rtl/>
        </w:rPr>
        <w:t>נגד</w:t>
      </w:r>
    </w:p>
    <w:p w:rsidR="00476CF6" w:rsidRDefault="00476CF6" w:rsidP="009635F5">
      <w:pPr>
        <w:rPr>
          <w:rtl/>
        </w:rPr>
      </w:pPr>
      <w:r>
        <w:rPr>
          <w:rtl/>
        </w:rPr>
        <w:t>נאור שירי</w:t>
      </w:r>
      <w:r>
        <w:rPr>
          <w:rtl/>
        </w:rPr>
        <w:tab/>
      </w:r>
      <w:r>
        <w:rPr>
          <w:rtl/>
        </w:rPr>
        <w:tab/>
        <w:t xml:space="preserve">–   </w:t>
      </w:r>
      <w:r>
        <w:rPr>
          <w:rFonts w:hint="cs"/>
          <w:rtl/>
        </w:rPr>
        <w:t>נגד</w:t>
      </w:r>
    </w:p>
    <w:p w:rsidR="00476CF6" w:rsidRDefault="00476CF6" w:rsidP="009635F5">
      <w:pPr>
        <w:rPr>
          <w:rtl/>
        </w:rPr>
      </w:pPr>
      <w:r>
        <w:rPr>
          <w:rtl/>
        </w:rPr>
        <w:t>אושר שקלים</w:t>
      </w:r>
      <w:r>
        <w:rPr>
          <w:rtl/>
        </w:rPr>
        <w:tab/>
      </w:r>
      <w:r>
        <w:rPr>
          <w:rtl/>
        </w:rPr>
        <w:tab/>
        <w:t xml:space="preserve">–   </w:t>
      </w:r>
      <w:r>
        <w:rPr>
          <w:rFonts w:hint="cs"/>
          <w:rtl/>
        </w:rPr>
        <w:t>נגד</w:t>
      </w:r>
    </w:p>
    <w:p w:rsidR="00476CF6" w:rsidRDefault="00476CF6" w:rsidP="009635F5">
      <w:pPr>
        <w:rPr>
          <w:rtl/>
        </w:rPr>
      </w:pPr>
      <w:r>
        <w:rPr>
          <w:rtl/>
        </w:rPr>
        <w:t>עאידה תומא סלימאן</w:t>
      </w:r>
      <w:r>
        <w:rPr>
          <w:rtl/>
        </w:rPr>
        <w:tab/>
        <w:t xml:space="preserve">–   </w:t>
      </w:r>
      <w:r>
        <w:rPr>
          <w:rFonts w:hint="cs"/>
          <w:rtl/>
        </w:rPr>
        <w:t>נגד</w:t>
      </w:r>
    </w:p>
    <w:p w:rsidR="00476CF6" w:rsidRDefault="00476CF6" w:rsidP="009635F5">
      <w:pPr>
        <w:rPr>
          <w:rtl/>
        </w:rPr>
      </w:pPr>
      <w:r>
        <w:rPr>
          <w:rtl/>
        </w:rPr>
        <w:t>פנינה תמנו</w:t>
      </w:r>
      <w:r>
        <w:rPr>
          <w:rtl/>
        </w:rPr>
        <w:tab/>
      </w:r>
      <w:r>
        <w:rPr>
          <w:rtl/>
        </w:rPr>
        <w:tab/>
        <w:t xml:space="preserve">–   </w:t>
      </w:r>
      <w:r>
        <w:rPr>
          <w:rFonts w:hint="cs"/>
          <w:rtl/>
        </w:rPr>
        <w:t>נגד</w:t>
      </w:r>
    </w:p>
    <w:p w:rsidR="00476CF6" w:rsidRDefault="00476CF6" w:rsidP="009E20C2">
      <w:pPr>
        <w:rPr>
          <w:rtl/>
        </w:rPr>
      </w:pPr>
    </w:p>
    <w:p w:rsidR="00476CF6" w:rsidRDefault="00476CF6" w:rsidP="009E20C2">
      <w:pPr>
        <w:pStyle w:val="af6"/>
        <w:keepNext/>
        <w:rPr>
          <w:rtl/>
        </w:rPr>
      </w:pPr>
      <w:bookmarkStart w:id="7030" w:name="ET_yor_6688_1"/>
      <w:r w:rsidRPr="00D452D7">
        <w:rPr>
          <w:rStyle w:val="TagStyle"/>
          <w:rtl/>
        </w:rPr>
        <w:t xml:space="preserve"> &lt;&lt; יור &gt;&gt; </w:t>
      </w:r>
      <w:r>
        <w:rPr>
          <w:rtl/>
        </w:rPr>
        <w:t>היו"ר יעקב מרגי:</w:t>
      </w:r>
      <w:r w:rsidRPr="00D452D7">
        <w:rPr>
          <w:rStyle w:val="TagStyle"/>
          <w:rtl/>
        </w:rPr>
        <w:t xml:space="preserve"> &lt;&lt; יור &gt;&gt;</w:t>
      </w:r>
      <w:r>
        <w:rPr>
          <w:rtl/>
        </w:rPr>
        <w:t xml:space="preserve">   </w:t>
      </w:r>
      <w:bookmarkEnd w:id="7030"/>
    </w:p>
    <w:p w:rsidR="00476CF6" w:rsidRDefault="00476CF6" w:rsidP="00C8571E">
      <w:pPr>
        <w:rPr>
          <w:rtl/>
          <w:lang w:eastAsia="he-IL"/>
        </w:rPr>
      </w:pPr>
    </w:p>
    <w:p w:rsidR="00476CF6" w:rsidRDefault="00476CF6" w:rsidP="00B753F0">
      <w:pPr>
        <w:rPr>
          <w:rtl/>
          <w:lang w:eastAsia="he-IL"/>
        </w:rPr>
      </w:pPr>
      <w:bookmarkStart w:id="7031" w:name="_ETM_Q34_523000"/>
      <w:bookmarkEnd w:id="7031"/>
      <w:r>
        <w:rPr>
          <w:rFonts w:hint="cs"/>
          <w:rtl/>
          <w:lang w:eastAsia="he-IL"/>
        </w:rPr>
        <w:t>נא לקרוא שנית בשמות חברי הכנסת שלא השתתפו בהצבעה.</w:t>
      </w:r>
    </w:p>
    <w:p w:rsidR="00476CF6" w:rsidRDefault="00476CF6" w:rsidP="009E20C2">
      <w:pPr>
        <w:rPr>
          <w:rtl/>
          <w:lang w:eastAsia="he-IL"/>
        </w:rPr>
      </w:pPr>
      <w:bookmarkStart w:id="7032" w:name="_ETM_Q34_527000"/>
      <w:bookmarkEnd w:id="7032"/>
    </w:p>
    <w:p w:rsidR="00476CF6" w:rsidRDefault="00476CF6" w:rsidP="009E20C2">
      <w:pPr>
        <w:pStyle w:val="af5"/>
        <w:keepNext/>
        <w:rPr>
          <w:rtl/>
        </w:rPr>
      </w:pPr>
      <w:bookmarkStart w:id="7033" w:name="ET_interruption_6118_4"/>
      <w:r w:rsidRPr="00E700E6">
        <w:rPr>
          <w:rStyle w:val="TagStyle"/>
          <w:rtl/>
        </w:rPr>
        <w:t xml:space="preserve"> &lt;&lt; קריאה &gt;&gt; </w:t>
      </w:r>
      <w:r>
        <w:rPr>
          <w:rtl/>
        </w:rPr>
        <w:t>סגנית מזכיר הכנסת אלינור ימין:</w:t>
      </w:r>
      <w:r w:rsidRPr="00E700E6">
        <w:rPr>
          <w:rStyle w:val="TagStyle"/>
          <w:rtl/>
        </w:rPr>
        <w:t xml:space="preserve"> &lt;&lt; קריאה &gt;&gt;</w:t>
      </w:r>
      <w:r>
        <w:rPr>
          <w:rtl/>
        </w:rPr>
        <w:t xml:space="preserve">   </w:t>
      </w:r>
      <w:bookmarkEnd w:id="7033"/>
    </w:p>
    <w:p w:rsidR="00476CF6" w:rsidRDefault="00476CF6" w:rsidP="009E20C2">
      <w:pPr>
        <w:ind w:firstLine="0"/>
        <w:rPr>
          <w:rtl/>
          <w:lang w:eastAsia="he-IL"/>
        </w:rPr>
      </w:pPr>
      <w:r>
        <w:rPr>
          <w:rFonts w:hint="cs"/>
          <w:rtl/>
          <w:lang w:eastAsia="he-IL"/>
        </w:rPr>
        <w:t>(קוראת בשמות חברי הכנסת)</w:t>
      </w:r>
    </w:p>
    <w:p w:rsidR="00476CF6" w:rsidRDefault="00476CF6" w:rsidP="009E20C2">
      <w:pPr>
        <w:rPr>
          <w:rtl/>
        </w:rPr>
      </w:pPr>
    </w:p>
    <w:p w:rsidR="00476CF6" w:rsidRDefault="00476CF6" w:rsidP="009E20C2">
      <w:pPr>
        <w:rPr>
          <w:rtl/>
        </w:rPr>
      </w:pPr>
      <w:r>
        <w:rPr>
          <w:rtl/>
        </w:rPr>
        <w:t>יולי יואל אדלשטיין</w:t>
      </w:r>
      <w:r>
        <w:rPr>
          <w:rtl/>
        </w:rPr>
        <w:tab/>
        <w:t xml:space="preserve">–   </w:t>
      </w:r>
      <w:r>
        <w:rPr>
          <w:rFonts w:hint="cs"/>
          <w:rtl/>
        </w:rPr>
        <w:t>אינו נוכח</w:t>
      </w:r>
    </w:p>
    <w:p w:rsidR="00476CF6" w:rsidRDefault="00476CF6" w:rsidP="009E20C2">
      <w:pPr>
        <w:rPr>
          <w:rtl/>
        </w:rPr>
      </w:pPr>
      <w:r>
        <w:rPr>
          <w:rtl/>
        </w:rPr>
        <w:t>אמיר אוחנה</w:t>
      </w:r>
      <w:r>
        <w:rPr>
          <w:rtl/>
        </w:rPr>
        <w:tab/>
      </w:r>
      <w:r>
        <w:rPr>
          <w:rtl/>
        </w:rPr>
        <w:tab/>
        <w:t xml:space="preserve">–   </w:t>
      </w:r>
      <w:r>
        <w:rPr>
          <w:rFonts w:hint="cs"/>
          <w:rtl/>
        </w:rPr>
        <w:t>אינו נוכח</w:t>
      </w:r>
    </w:p>
    <w:p w:rsidR="00476CF6" w:rsidRDefault="00476CF6" w:rsidP="009E20C2">
      <w:pPr>
        <w:rPr>
          <w:rtl/>
        </w:rPr>
      </w:pPr>
      <w:r>
        <w:rPr>
          <w:rtl/>
        </w:rPr>
        <w:t>עמיחי אליהו</w:t>
      </w:r>
      <w:r>
        <w:rPr>
          <w:rtl/>
        </w:rPr>
        <w:tab/>
      </w:r>
      <w:r>
        <w:rPr>
          <w:rtl/>
        </w:rPr>
        <w:tab/>
        <w:t xml:space="preserve">–   </w:t>
      </w:r>
      <w:r>
        <w:rPr>
          <w:rFonts w:hint="cs"/>
          <w:rtl/>
        </w:rPr>
        <w:t>אינו נוכח</w:t>
      </w:r>
    </w:p>
    <w:p w:rsidR="00476CF6" w:rsidRDefault="00476CF6" w:rsidP="009E20C2">
      <w:pPr>
        <w:rPr>
          <w:rtl/>
        </w:rPr>
      </w:pPr>
      <w:r>
        <w:rPr>
          <w:rtl/>
        </w:rPr>
        <w:t>זאב אלקין</w:t>
      </w:r>
      <w:r>
        <w:rPr>
          <w:rtl/>
        </w:rPr>
        <w:tab/>
      </w:r>
      <w:r>
        <w:rPr>
          <w:rtl/>
        </w:rPr>
        <w:tab/>
        <w:t xml:space="preserve">–   </w:t>
      </w:r>
      <w:r>
        <w:rPr>
          <w:rFonts w:hint="cs"/>
          <w:rtl/>
        </w:rPr>
        <w:t>אינו נוכח</w:t>
      </w:r>
    </w:p>
    <w:p w:rsidR="00476CF6" w:rsidRDefault="00476CF6" w:rsidP="009E20C2">
      <w:pPr>
        <w:rPr>
          <w:rtl/>
        </w:rPr>
      </w:pPr>
      <w:r>
        <w:rPr>
          <w:rtl/>
        </w:rPr>
        <w:t>יעקב אשר</w:t>
      </w:r>
      <w:r>
        <w:rPr>
          <w:rtl/>
        </w:rPr>
        <w:tab/>
      </w:r>
      <w:r>
        <w:rPr>
          <w:rtl/>
        </w:rPr>
        <w:tab/>
        <w:t xml:space="preserve">–   </w:t>
      </w:r>
      <w:r>
        <w:rPr>
          <w:rFonts w:hint="cs"/>
          <w:rtl/>
        </w:rPr>
        <w:t>אינו נוכח</w:t>
      </w:r>
    </w:p>
    <w:p w:rsidR="00476CF6" w:rsidRDefault="00476CF6" w:rsidP="009E20C2">
      <w:pPr>
        <w:rPr>
          <w:rtl/>
        </w:rPr>
      </w:pPr>
      <w:r>
        <w:rPr>
          <w:rtl/>
        </w:rPr>
        <w:t>אביחי אברהם בוארון</w:t>
      </w:r>
      <w:r>
        <w:rPr>
          <w:rtl/>
        </w:rPr>
        <w:tab/>
        <w:t xml:space="preserve">–   </w:t>
      </w:r>
      <w:r>
        <w:rPr>
          <w:rFonts w:hint="cs"/>
          <w:rtl/>
        </w:rPr>
        <w:t>אינו נוכח</w:t>
      </w:r>
    </w:p>
    <w:p w:rsidR="00476CF6" w:rsidRDefault="00476CF6" w:rsidP="009E20C2">
      <w:pPr>
        <w:rPr>
          <w:rtl/>
        </w:rPr>
      </w:pPr>
      <w:r>
        <w:rPr>
          <w:rtl/>
        </w:rPr>
        <w:t>מישל בוסקילה</w:t>
      </w:r>
      <w:r>
        <w:rPr>
          <w:rtl/>
        </w:rPr>
        <w:tab/>
      </w:r>
      <w:r>
        <w:rPr>
          <w:rtl/>
        </w:rPr>
        <w:tab/>
        <w:t xml:space="preserve">–   </w:t>
      </w:r>
      <w:r>
        <w:rPr>
          <w:rFonts w:hint="cs"/>
          <w:rtl/>
        </w:rPr>
        <w:t>אינו נוכח</w:t>
      </w:r>
    </w:p>
    <w:p w:rsidR="00476CF6" w:rsidRDefault="00476CF6" w:rsidP="009E20C2">
      <w:pPr>
        <w:rPr>
          <w:rtl/>
        </w:rPr>
      </w:pPr>
      <w:r>
        <w:rPr>
          <w:rtl/>
        </w:rPr>
        <w:t>דוד ביטן</w:t>
      </w:r>
      <w:r>
        <w:rPr>
          <w:rtl/>
        </w:rPr>
        <w:tab/>
      </w:r>
      <w:r>
        <w:rPr>
          <w:rtl/>
        </w:rPr>
        <w:tab/>
      </w:r>
      <w:r>
        <w:rPr>
          <w:rtl/>
        </w:rPr>
        <w:tab/>
        <w:t xml:space="preserve">–   </w:t>
      </w:r>
      <w:r>
        <w:rPr>
          <w:rFonts w:hint="cs"/>
          <w:rtl/>
        </w:rPr>
        <w:t>אינו נוכח</w:t>
      </w:r>
    </w:p>
    <w:p w:rsidR="00476CF6" w:rsidRDefault="00476CF6" w:rsidP="009E20C2">
      <w:pPr>
        <w:rPr>
          <w:rtl/>
        </w:rPr>
      </w:pPr>
      <w:r>
        <w:rPr>
          <w:rtl/>
        </w:rPr>
        <w:t>בועז ביסמוט</w:t>
      </w:r>
      <w:r>
        <w:rPr>
          <w:rtl/>
        </w:rPr>
        <w:tab/>
      </w:r>
      <w:r>
        <w:rPr>
          <w:rtl/>
        </w:rPr>
        <w:tab/>
        <w:t xml:space="preserve">–   </w:t>
      </w:r>
      <w:r>
        <w:rPr>
          <w:rFonts w:hint="cs"/>
          <w:rtl/>
        </w:rPr>
        <w:t>אינו נוכח</w:t>
      </w:r>
    </w:p>
    <w:p w:rsidR="00476CF6" w:rsidRDefault="00476CF6" w:rsidP="009E20C2">
      <w:pPr>
        <w:rPr>
          <w:rtl/>
        </w:rPr>
      </w:pPr>
      <w:r>
        <w:rPr>
          <w:rtl/>
        </w:rPr>
        <w:t>מאי גולן</w:t>
      </w:r>
      <w:r>
        <w:rPr>
          <w:rtl/>
        </w:rPr>
        <w:tab/>
      </w:r>
      <w:r>
        <w:rPr>
          <w:rtl/>
        </w:rPr>
        <w:tab/>
      </w:r>
      <w:r>
        <w:rPr>
          <w:rtl/>
        </w:rPr>
        <w:tab/>
        <w:t xml:space="preserve">–   </w:t>
      </w:r>
      <w:r>
        <w:rPr>
          <w:rFonts w:hint="cs"/>
          <w:rtl/>
        </w:rPr>
        <w:t>אינה נוכחת</w:t>
      </w:r>
    </w:p>
    <w:p w:rsidR="00476CF6" w:rsidRDefault="00476CF6" w:rsidP="009E20C2">
      <w:pPr>
        <w:rPr>
          <w:rtl/>
        </w:rPr>
      </w:pPr>
      <w:r>
        <w:rPr>
          <w:rtl/>
        </w:rPr>
        <w:t>גילה גמליאל</w:t>
      </w:r>
      <w:r>
        <w:rPr>
          <w:rtl/>
        </w:rPr>
        <w:tab/>
      </w:r>
      <w:r>
        <w:rPr>
          <w:rtl/>
        </w:rPr>
        <w:tab/>
        <w:t xml:space="preserve">–   </w:t>
      </w:r>
      <w:r>
        <w:rPr>
          <w:rFonts w:hint="cs"/>
          <w:rtl/>
        </w:rPr>
        <w:t>אינה נוכחת</w:t>
      </w:r>
    </w:p>
    <w:p w:rsidR="00476CF6" w:rsidRDefault="00476CF6" w:rsidP="009E20C2">
      <w:pPr>
        <w:rPr>
          <w:rtl/>
        </w:rPr>
      </w:pPr>
      <w:r>
        <w:rPr>
          <w:rtl/>
        </w:rPr>
        <w:t>שלום דנינו</w:t>
      </w:r>
      <w:r>
        <w:rPr>
          <w:rtl/>
        </w:rPr>
        <w:tab/>
      </w:r>
      <w:r>
        <w:rPr>
          <w:rtl/>
        </w:rPr>
        <w:tab/>
        <w:t xml:space="preserve">–   </w:t>
      </w:r>
      <w:r>
        <w:rPr>
          <w:rFonts w:hint="cs"/>
          <w:rtl/>
        </w:rPr>
        <w:t>אינו נוכח</w:t>
      </w:r>
    </w:p>
    <w:p w:rsidR="00476CF6" w:rsidRDefault="00476CF6" w:rsidP="009E20C2">
      <w:pPr>
        <w:rPr>
          <w:rtl/>
        </w:rPr>
      </w:pPr>
      <w:r>
        <w:rPr>
          <w:rtl/>
        </w:rPr>
        <w:t>אריה מכלוף דרעי</w:t>
      </w:r>
      <w:r>
        <w:rPr>
          <w:rtl/>
        </w:rPr>
        <w:tab/>
        <w:t xml:space="preserve">–   </w:t>
      </w:r>
      <w:r>
        <w:rPr>
          <w:rFonts w:hint="cs"/>
          <w:rtl/>
        </w:rPr>
        <w:t>אינו נוכח</w:t>
      </w:r>
    </w:p>
    <w:p w:rsidR="00476CF6" w:rsidRDefault="00476CF6" w:rsidP="009E20C2">
      <w:pPr>
        <w:rPr>
          <w:rtl/>
        </w:rPr>
      </w:pPr>
      <w:r>
        <w:rPr>
          <w:rtl/>
        </w:rPr>
        <w:t>שרן מרים השכל</w:t>
      </w:r>
      <w:r>
        <w:rPr>
          <w:rtl/>
        </w:rPr>
        <w:tab/>
      </w:r>
      <w:r>
        <w:rPr>
          <w:rtl/>
        </w:rPr>
        <w:tab/>
        <w:t xml:space="preserve">–   </w:t>
      </w:r>
      <w:r>
        <w:rPr>
          <w:rFonts w:hint="cs"/>
          <w:rtl/>
        </w:rPr>
        <w:t>אינה נוכחת</w:t>
      </w:r>
    </w:p>
    <w:p w:rsidR="00476CF6" w:rsidRDefault="00476CF6" w:rsidP="009E20C2">
      <w:pPr>
        <w:rPr>
          <w:rtl/>
        </w:rPr>
      </w:pPr>
      <w:r>
        <w:rPr>
          <w:rtl/>
        </w:rPr>
        <w:t>ניסים ואטורי</w:t>
      </w:r>
      <w:r>
        <w:rPr>
          <w:rtl/>
        </w:rPr>
        <w:tab/>
      </w:r>
      <w:r>
        <w:rPr>
          <w:rtl/>
        </w:rPr>
        <w:tab/>
        <w:t xml:space="preserve">–   </w:t>
      </w:r>
      <w:r>
        <w:rPr>
          <w:rFonts w:hint="cs"/>
          <w:rtl/>
        </w:rPr>
        <w:t>אינו נוכח</w:t>
      </w:r>
    </w:p>
    <w:p w:rsidR="00476CF6" w:rsidRDefault="00476CF6" w:rsidP="009E20C2">
      <w:pPr>
        <w:rPr>
          <w:rtl/>
        </w:rPr>
      </w:pPr>
      <w:r>
        <w:rPr>
          <w:rtl/>
        </w:rPr>
        <w:t>יצחק שמעון וסרלאוף</w:t>
      </w:r>
      <w:r>
        <w:rPr>
          <w:rtl/>
        </w:rPr>
        <w:tab/>
        <w:t xml:space="preserve">–   </w:t>
      </w:r>
      <w:r>
        <w:rPr>
          <w:rFonts w:hint="cs"/>
          <w:rtl/>
        </w:rPr>
        <w:t>אינו נוכח</w:t>
      </w:r>
    </w:p>
    <w:p w:rsidR="00476CF6" w:rsidRDefault="00476CF6" w:rsidP="009E20C2">
      <w:pPr>
        <w:rPr>
          <w:rtl/>
        </w:rPr>
      </w:pPr>
      <w:r>
        <w:rPr>
          <w:rtl/>
        </w:rPr>
        <w:t>אכרם חסון</w:t>
      </w:r>
      <w:r>
        <w:rPr>
          <w:rtl/>
        </w:rPr>
        <w:tab/>
      </w:r>
      <w:r>
        <w:rPr>
          <w:rtl/>
        </w:rPr>
        <w:tab/>
        <w:t xml:space="preserve">–   </w:t>
      </w:r>
      <w:r>
        <w:rPr>
          <w:rFonts w:hint="cs"/>
          <w:rtl/>
        </w:rPr>
        <w:t>אינו נוכח</w:t>
      </w:r>
    </w:p>
    <w:p w:rsidR="00476CF6" w:rsidRDefault="00476CF6" w:rsidP="009E20C2">
      <w:pPr>
        <w:rPr>
          <w:rtl/>
        </w:rPr>
      </w:pPr>
      <w:r>
        <w:rPr>
          <w:rtl/>
        </w:rPr>
        <w:t>יוסף טייב</w:t>
      </w:r>
      <w:r>
        <w:rPr>
          <w:rtl/>
        </w:rPr>
        <w:tab/>
      </w:r>
      <w:r>
        <w:rPr>
          <w:rtl/>
        </w:rPr>
        <w:tab/>
        <w:t xml:space="preserve">–   </w:t>
      </w:r>
      <w:r>
        <w:rPr>
          <w:rFonts w:hint="cs"/>
          <w:rtl/>
        </w:rPr>
        <w:t>בעד</w:t>
      </w:r>
    </w:p>
    <w:p w:rsidR="00476CF6" w:rsidRDefault="00476CF6" w:rsidP="009E20C2">
      <w:pPr>
        <w:rPr>
          <w:rtl/>
        </w:rPr>
      </w:pPr>
      <w:r>
        <w:rPr>
          <w:rtl/>
        </w:rPr>
        <w:t>ישראל כץ</w:t>
      </w:r>
      <w:r>
        <w:rPr>
          <w:rtl/>
        </w:rPr>
        <w:tab/>
      </w:r>
      <w:r>
        <w:rPr>
          <w:rtl/>
        </w:rPr>
        <w:tab/>
        <w:t xml:space="preserve">–   </w:t>
      </w:r>
      <w:r>
        <w:rPr>
          <w:rFonts w:hint="cs"/>
          <w:rtl/>
        </w:rPr>
        <w:t>אינו נוכח</w:t>
      </w:r>
    </w:p>
    <w:p w:rsidR="00476CF6" w:rsidRDefault="00476CF6" w:rsidP="009E20C2">
      <w:pPr>
        <w:rPr>
          <w:rtl/>
        </w:rPr>
      </w:pPr>
      <w:r>
        <w:rPr>
          <w:rtl/>
        </w:rPr>
        <w:t>יריב לוין</w:t>
      </w:r>
      <w:r>
        <w:rPr>
          <w:rtl/>
        </w:rPr>
        <w:tab/>
      </w:r>
      <w:r>
        <w:rPr>
          <w:rtl/>
        </w:rPr>
        <w:tab/>
      </w:r>
      <w:r>
        <w:rPr>
          <w:rtl/>
        </w:rPr>
        <w:tab/>
        <w:t xml:space="preserve">–   </w:t>
      </w:r>
      <w:r>
        <w:rPr>
          <w:rFonts w:hint="cs"/>
          <w:rtl/>
        </w:rPr>
        <w:t>אינו נוכח</w:t>
      </w:r>
    </w:p>
    <w:p w:rsidR="00476CF6" w:rsidRDefault="00476CF6" w:rsidP="009E20C2">
      <w:pPr>
        <w:rPr>
          <w:rtl/>
        </w:rPr>
      </w:pPr>
      <w:r>
        <w:rPr>
          <w:rtl/>
        </w:rPr>
        <w:t>אביגדור ליברמן</w:t>
      </w:r>
      <w:r>
        <w:rPr>
          <w:rtl/>
        </w:rPr>
        <w:tab/>
      </w:r>
      <w:r>
        <w:rPr>
          <w:rtl/>
        </w:rPr>
        <w:tab/>
        <w:t xml:space="preserve">–   </w:t>
      </w:r>
      <w:r>
        <w:rPr>
          <w:rFonts w:hint="cs"/>
          <w:rtl/>
        </w:rPr>
        <w:t>אינו נוכח</w:t>
      </w:r>
    </w:p>
    <w:p w:rsidR="00476CF6" w:rsidRDefault="00476CF6" w:rsidP="009E20C2">
      <w:pPr>
        <w:rPr>
          <w:rtl/>
        </w:rPr>
      </w:pPr>
      <w:r>
        <w:rPr>
          <w:rtl/>
        </w:rPr>
        <w:t>יאיר לפיד</w:t>
      </w:r>
      <w:r>
        <w:rPr>
          <w:rtl/>
        </w:rPr>
        <w:tab/>
      </w:r>
      <w:r>
        <w:rPr>
          <w:rtl/>
        </w:rPr>
        <w:tab/>
        <w:t xml:space="preserve">–   </w:t>
      </w:r>
      <w:r>
        <w:rPr>
          <w:rFonts w:hint="cs"/>
          <w:rtl/>
        </w:rPr>
        <w:t xml:space="preserve">אינו </w:t>
      </w:r>
      <w:bookmarkStart w:id="7034" w:name="_ETM_Q34_590000"/>
      <w:bookmarkEnd w:id="7034"/>
      <w:r>
        <w:rPr>
          <w:rFonts w:hint="cs"/>
          <w:rtl/>
        </w:rPr>
        <w:t>נוכח</w:t>
      </w:r>
    </w:p>
    <w:p w:rsidR="00476CF6" w:rsidRDefault="00476CF6" w:rsidP="009E20C2">
      <w:pPr>
        <w:rPr>
          <w:rtl/>
        </w:rPr>
      </w:pPr>
      <w:r>
        <w:rPr>
          <w:rtl/>
        </w:rPr>
        <w:t>מרב מיכאלי</w:t>
      </w:r>
      <w:r>
        <w:rPr>
          <w:rtl/>
        </w:rPr>
        <w:tab/>
      </w:r>
      <w:r>
        <w:rPr>
          <w:rtl/>
        </w:rPr>
        <w:tab/>
        <w:t xml:space="preserve">–   </w:t>
      </w:r>
      <w:r>
        <w:rPr>
          <w:rFonts w:hint="cs"/>
          <w:rtl/>
        </w:rPr>
        <w:t>נגד</w:t>
      </w:r>
    </w:p>
    <w:p w:rsidR="00476CF6" w:rsidRDefault="00476CF6" w:rsidP="009E20C2">
      <w:pPr>
        <w:rPr>
          <w:rtl/>
        </w:rPr>
      </w:pPr>
      <w:r>
        <w:rPr>
          <w:rtl/>
        </w:rPr>
        <w:t>יוליה מלינובסקי</w:t>
      </w:r>
      <w:r>
        <w:rPr>
          <w:rtl/>
        </w:rPr>
        <w:tab/>
      </w:r>
      <w:r>
        <w:rPr>
          <w:rtl/>
        </w:rPr>
        <w:tab/>
        <w:t xml:space="preserve">–   </w:t>
      </w:r>
      <w:r>
        <w:rPr>
          <w:rFonts w:hint="cs"/>
          <w:rtl/>
        </w:rPr>
        <w:t>אינה נוכחת</w:t>
      </w:r>
    </w:p>
    <w:p w:rsidR="00476CF6" w:rsidRDefault="00476CF6" w:rsidP="009E20C2">
      <w:pPr>
        <w:rPr>
          <w:rtl/>
        </w:rPr>
      </w:pPr>
      <w:r>
        <w:rPr>
          <w:rtl/>
        </w:rPr>
        <w:t>צגה מלקו</w:t>
      </w:r>
      <w:r>
        <w:rPr>
          <w:rtl/>
        </w:rPr>
        <w:tab/>
      </w:r>
      <w:r>
        <w:rPr>
          <w:rtl/>
        </w:rPr>
        <w:tab/>
        <w:t xml:space="preserve">–   </w:t>
      </w:r>
      <w:r>
        <w:rPr>
          <w:rFonts w:hint="cs"/>
          <w:rtl/>
        </w:rPr>
        <w:t>אינה נוכחת</w:t>
      </w:r>
    </w:p>
    <w:p w:rsidR="00476CF6" w:rsidRDefault="00476CF6" w:rsidP="009E20C2">
      <w:pPr>
        <w:rPr>
          <w:rtl/>
        </w:rPr>
      </w:pPr>
      <w:r>
        <w:rPr>
          <w:rtl/>
        </w:rPr>
        <w:t>אורי מקלב</w:t>
      </w:r>
      <w:r>
        <w:rPr>
          <w:rtl/>
        </w:rPr>
        <w:tab/>
      </w:r>
      <w:r>
        <w:rPr>
          <w:rtl/>
        </w:rPr>
        <w:tab/>
        <w:t xml:space="preserve">–   </w:t>
      </w:r>
      <w:r>
        <w:rPr>
          <w:rFonts w:hint="cs"/>
          <w:rtl/>
        </w:rPr>
        <w:t>אינו נוכח</w:t>
      </w:r>
    </w:p>
    <w:p w:rsidR="00476CF6" w:rsidRDefault="00476CF6" w:rsidP="009E20C2">
      <w:pPr>
        <w:rPr>
          <w:rtl/>
        </w:rPr>
      </w:pPr>
      <w:r>
        <w:rPr>
          <w:rtl/>
        </w:rPr>
        <w:t>שרון ניר</w:t>
      </w:r>
      <w:r>
        <w:rPr>
          <w:rtl/>
        </w:rPr>
        <w:tab/>
      </w:r>
      <w:r>
        <w:rPr>
          <w:rtl/>
        </w:rPr>
        <w:tab/>
      </w:r>
      <w:r>
        <w:rPr>
          <w:rtl/>
        </w:rPr>
        <w:tab/>
        <w:t xml:space="preserve">–   </w:t>
      </w:r>
      <w:r>
        <w:rPr>
          <w:rFonts w:hint="cs"/>
          <w:rtl/>
        </w:rPr>
        <w:t>אינה נוכחת</w:t>
      </w:r>
    </w:p>
    <w:p w:rsidR="00476CF6" w:rsidRDefault="00476CF6" w:rsidP="009E20C2">
      <w:pPr>
        <w:rPr>
          <w:rtl/>
        </w:rPr>
      </w:pPr>
      <w:r>
        <w:rPr>
          <w:rtl/>
        </w:rPr>
        <w:t>בנימין נתניהו</w:t>
      </w:r>
      <w:r>
        <w:rPr>
          <w:rtl/>
        </w:rPr>
        <w:tab/>
      </w:r>
      <w:r>
        <w:rPr>
          <w:rtl/>
        </w:rPr>
        <w:tab/>
        <w:t xml:space="preserve">–   </w:t>
      </w:r>
      <w:r>
        <w:rPr>
          <w:rFonts w:hint="cs"/>
          <w:rtl/>
        </w:rPr>
        <w:t>אינו נוכח</w:t>
      </w:r>
    </w:p>
    <w:p w:rsidR="00476CF6" w:rsidRDefault="00476CF6" w:rsidP="009E20C2">
      <w:pPr>
        <w:rPr>
          <w:rtl/>
        </w:rPr>
      </w:pPr>
      <w:r>
        <w:rPr>
          <w:rtl/>
        </w:rPr>
        <w:t>יבגני סובה</w:t>
      </w:r>
      <w:r>
        <w:rPr>
          <w:rtl/>
        </w:rPr>
        <w:tab/>
      </w:r>
      <w:r>
        <w:rPr>
          <w:rtl/>
        </w:rPr>
        <w:tab/>
        <w:t xml:space="preserve">–   </w:t>
      </w:r>
      <w:r>
        <w:rPr>
          <w:rFonts w:hint="cs"/>
          <w:rtl/>
        </w:rPr>
        <w:t>אינו נוכח</w:t>
      </w:r>
    </w:p>
    <w:p w:rsidR="00476CF6" w:rsidRDefault="00476CF6" w:rsidP="009E20C2">
      <w:pPr>
        <w:rPr>
          <w:rtl/>
        </w:rPr>
      </w:pPr>
      <w:r>
        <w:rPr>
          <w:rtl/>
        </w:rPr>
        <w:t>לימור סון הר מלך</w:t>
      </w:r>
      <w:r>
        <w:rPr>
          <w:rFonts w:hint="cs"/>
          <w:rtl/>
        </w:rPr>
        <w:t xml:space="preserve">           –</w:t>
      </w:r>
      <w:r>
        <w:rPr>
          <w:rtl/>
        </w:rPr>
        <w:t xml:space="preserve">  </w:t>
      </w:r>
      <w:r>
        <w:rPr>
          <w:rFonts w:hint="cs"/>
          <w:rtl/>
        </w:rPr>
        <w:t xml:space="preserve"> אינה נוכחת</w:t>
      </w:r>
      <w:r>
        <w:rPr>
          <w:rtl/>
        </w:rPr>
        <w:t xml:space="preserve"> </w:t>
      </w:r>
    </w:p>
    <w:p w:rsidR="00476CF6" w:rsidRDefault="00476CF6" w:rsidP="009E20C2">
      <w:pPr>
        <w:rPr>
          <w:rtl/>
        </w:rPr>
      </w:pPr>
      <w:r>
        <w:rPr>
          <w:rtl/>
        </w:rPr>
        <w:t>משה סעדה</w:t>
      </w:r>
      <w:r>
        <w:rPr>
          <w:rtl/>
        </w:rPr>
        <w:tab/>
      </w:r>
      <w:r>
        <w:rPr>
          <w:rtl/>
        </w:rPr>
        <w:tab/>
        <w:t xml:space="preserve">–   </w:t>
      </w:r>
      <w:r>
        <w:rPr>
          <w:rFonts w:hint="cs"/>
          <w:rtl/>
        </w:rPr>
        <w:t>אינו נוכח</w:t>
      </w:r>
    </w:p>
    <w:p w:rsidR="00476CF6" w:rsidRDefault="00476CF6" w:rsidP="009E20C2">
      <w:pPr>
        <w:rPr>
          <w:rtl/>
        </w:rPr>
      </w:pPr>
      <w:r>
        <w:rPr>
          <w:rtl/>
        </w:rPr>
        <w:t>עפיף עבד</w:t>
      </w:r>
      <w:r>
        <w:rPr>
          <w:rtl/>
        </w:rPr>
        <w:tab/>
      </w:r>
      <w:r>
        <w:rPr>
          <w:rtl/>
        </w:rPr>
        <w:tab/>
        <w:t xml:space="preserve">–   </w:t>
      </w:r>
      <w:r>
        <w:rPr>
          <w:rFonts w:hint="cs"/>
          <w:rtl/>
        </w:rPr>
        <w:t>אינו נוכח</w:t>
      </w:r>
    </w:p>
    <w:p w:rsidR="00476CF6" w:rsidRDefault="00476CF6" w:rsidP="009E20C2">
      <w:pPr>
        <w:rPr>
          <w:rtl/>
        </w:rPr>
      </w:pPr>
      <w:r>
        <w:rPr>
          <w:rtl/>
        </w:rPr>
        <w:t>חוה אתי עטייה</w:t>
      </w:r>
      <w:r>
        <w:rPr>
          <w:rtl/>
        </w:rPr>
        <w:tab/>
      </w:r>
      <w:r>
        <w:rPr>
          <w:rtl/>
        </w:rPr>
        <w:tab/>
        <w:t xml:space="preserve">–   </w:t>
      </w:r>
      <w:r>
        <w:rPr>
          <w:rFonts w:hint="cs"/>
          <w:rtl/>
        </w:rPr>
        <w:t>אינה נוכחת</w:t>
      </w:r>
    </w:p>
    <w:p w:rsidR="00476CF6" w:rsidRDefault="00476CF6" w:rsidP="009E20C2">
      <w:pPr>
        <w:rPr>
          <w:rtl/>
        </w:rPr>
      </w:pPr>
      <w:r>
        <w:rPr>
          <w:rtl/>
        </w:rPr>
        <w:t>צביקה פוגל</w:t>
      </w:r>
      <w:r>
        <w:rPr>
          <w:rtl/>
        </w:rPr>
        <w:tab/>
      </w:r>
      <w:r>
        <w:rPr>
          <w:rtl/>
        </w:rPr>
        <w:tab/>
        <w:t xml:space="preserve">–   </w:t>
      </w:r>
      <w:r>
        <w:rPr>
          <w:rFonts w:hint="cs"/>
          <w:rtl/>
        </w:rPr>
        <w:t>אינו נוכח</w:t>
      </w:r>
    </w:p>
    <w:p w:rsidR="00476CF6" w:rsidRDefault="00476CF6" w:rsidP="009E20C2">
      <w:pPr>
        <w:rPr>
          <w:rtl/>
        </w:rPr>
      </w:pPr>
      <w:r>
        <w:rPr>
          <w:rtl/>
        </w:rPr>
        <w:t>משה פסל</w:t>
      </w:r>
      <w:r>
        <w:rPr>
          <w:rtl/>
        </w:rPr>
        <w:tab/>
      </w:r>
      <w:r>
        <w:rPr>
          <w:rtl/>
        </w:rPr>
        <w:tab/>
        <w:t xml:space="preserve">–   </w:t>
      </w:r>
      <w:r>
        <w:rPr>
          <w:rFonts w:hint="cs"/>
          <w:rtl/>
        </w:rPr>
        <w:t>אינו נוכח</w:t>
      </w:r>
    </w:p>
    <w:p w:rsidR="00476CF6" w:rsidRDefault="00476CF6" w:rsidP="009E20C2">
      <w:pPr>
        <w:rPr>
          <w:rtl/>
        </w:rPr>
      </w:pPr>
      <w:r>
        <w:rPr>
          <w:rtl/>
        </w:rPr>
        <w:t>אורית פרקש הכהן</w:t>
      </w:r>
      <w:r>
        <w:rPr>
          <w:rtl/>
        </w:rPr>
        <w:tab/>
        <w:t xml:space="preserve">–   </w:t>
      </w:r>
      <w:r>
        <w:rPr>
          <w:rFonts w:hint="cs"/>
          <w:rtl/>
        </w:rPr>
        <w:t>אינה נוכחת</w:t>
      </w:r>
    </w:p>
    <w:p w:rsidR="00476CF6" w:rsidRDefault="00476CF6" w:rsidP="009E20C2">
      <w:pPr>
        <w:rPr>
          <w:rtl/>
        </w:rPr>
      </w:pPr>
      <w:r>
        <w:rPr>
          <w:rtl/>
        </w:rPr>
        <w:t>אריאל קלנר</w:t>
      </w:r>
      <w:r>
        <w:rPr>
          <w:rtl/>
        </w:rPr>
        <w:tab/>
      </w:r>
      <w:r>
        <w:rPr>
          <w:rtl/>
        </w:rPr>
        <w:tab/>
        <w:t xml:space="preserve">–   </w:t>
      </w:r>
      <w:r>
        <w:rPr>
          <w:rFonts w:hint="cs"/>
          <w:rtl/>
        </w:rPr>
        <w:t>אינו נוכח</w:t>
      </w:r>
    </w:p>
    <w:p w:rsidR="00476CF6" w:rsidRDefault="00476CF6" w:rsidP="009E20C2">
      <w:pPr>
        <w:rPr>
          <w:rtl/>
        </w:rPr>
      </w:pPr>
      <w:r>
        <w:rPr>
          <w:rtl/>
        </w:rPr>
        <w:t>יצחק קרויזר</w:t>
      </w:r>
      <w:r>
        <w:rPr>
          <w:rtl/>
        </w:rPr>
        <w:tab/>
      </w:r>
      <w:r>
        <w:rPr>
          <w:rtl/>
        </w:rPr>
        <w:tab/>
        <w:t xml:space="preserve">–   </w:t>
      </w:r>
      <w:r>
        <w:rPr>
          <w:rFonts w:hint="cs"/>
          <w:rtl/>
        </w:rPr>
        <w:t>אינו נוכח</w:t>
      </w:r>
    </w:p>
    <w:p w:rsidR="00476CF6" w:rsidRDefault="00476CF6" w:rsidP="009E20C2">
      <w:pPr>
        <w:rPr>
          <w:rtl/>
        </w:rPr>
      </w:pPr>
      <w:r>
        <w:rPr>
          <w:rtl/>
        </w:rPr>
        <w:t>אליהו רביבו</w:t>
      </w:r>
      <w:r>
        <w:rPr>
          <w:rtl/>
        </w:rPr>
        <w:tab/>
      </w:r>
      <w:r>
        <w:rPr>
          <w:rtl/>
        </w:rPr>
        <w:tab/>
        <w:t xml:space="preserve">–   </w:t>
      </w:r>
      <w:r>
        <w:rPr>
          <w:rFonts w:hint="cs"/>
          <w:rtl/>
        </w:rPr>
        <w:t>אינו נוכח</w:t>
      </w:r>
    </w:p>
    <w:p w:rsidR="00476CF6" w:rsidRDefault="00476CF6" w:rsidP="009E20C2">
      <w:pPr>
        <w:rPr>
          <w:rtl/>
        </w:rPr>
      </w:pPr>
      <w:r>
        <w:rPr>
          <w:rtl/>
        </w:rPr>
        <w:t>קטי קטרין שטרית</w:t>
      </w:r>
      <w:r>
        <w:rPr>
          <w:rtl/>
        </w:rPr>
        <w:tab/>
      </w:r>
      <w:r>
        <w:rPr>
          <w:rFonts w:hint="cs"/>
          <w:rtl/>
        </w:rPr>
        <w:t>–</w:t>
      </w:r>
      <w:r>
        <w:rPr>
          <w:rtl/>
        </w:rPr>
        <w:t xml:space="preserve">  </w:t>
      </w:r>
      <w:r>
        <w:rPr>
          <w:rFonts w:hint="cs"/>
          <w:rtl/>
        </w:rPr>
        <w:t xml:space="preserve"> אינה נוכחת</w:t>
      </w:r>
      <w:r>
        <w:rPr>
          <w:rtl/>
        </w:rPr>
        <w:t xml:space="preserve"> </w:t>
      </w:r>
    </w:p>
    <w:p w:rsidR="00476CF6" w:rsidRDefault="00476CF6" w:rsidP="009E20C2">
      <w:pPr>
        <w:rPr>
          <w:rtl/>
        </w:rPr>
      </w:pPr>
    </w:p>
    <w:p w:rsidR="00476CF6" w:rsidRDefault="00476CF6" w:rsidP="009E20C2">
      <w:pPr>
        <w:pStyle w:val="af6"/>
        <w:keepNext/>
        <w:rPr>
          <w:rtl/>
        </w:rPr>
      </w:pPr>
      <w:bookmarkStart w:id="7035" w:name="ET_yor_6688_2"/>
      <w:r w:rsidRPr="00D452D7">
        <w:rPr>
          <w:rStyle w:val="TagStyle"/>
          <w:rtl/>
        </w:rPr>
        <w:t xml:space="preserve"> &lt;&lt; יור &gt;&gt; </w:t>
      </w:r>
      <w:r>
        <w:rPr>
          <w:rtl/>
        </w:rPr>
        <w:t>היו"ר יעקב מרגי:</w:t>
      </w:r>
      <w:r w:rsidRPr="00D452D7">
        <w:rPr>
          <w:rStyle w:val="TagStyle"/>
          <w:rtl/>
        </w:rPr>
        <w:t xml:space="preserve"> &lt;&lt; יור &gt;&gt;</w:t>
      </w:r>
      <w:r>
        <w:rPr>
          <w:rtl/>
        </w:rPr>
        <w:t xml:space="preserve">   </w:t>
      </w:r>
      <w:bookmarkEnd w:id="7035"/>
    </w:p>
    <w:p w:rsidR="00476CF6" w:rsidRDefault="00476CF6" w:rsidP="00C8571E">
      <w:pPr>
        <w:rPr>
          <w:rtl/>
          <w:lang w:eastAsia="he-IL"/>
        </w:rPr>
      </w:pPr>
    </w:p>
    <w:p w:rsidR="00476CF6" w:rsidRDefault="00476CF6" w:rsidP="00B753F0">
      <w:pPr>
        <w:rPr>
          <w:rtl/>
          <w:lang w:eastAsia="he-IL"/>
        </w:rPr>
      </w:pPr>
      <w:r>
        <w:rPr>
          <w:rFonts w:hint="cs"/>
          <w:rtl/>
          <w:lang w:eastAsia="he-IL"/>
        </w:rPr>
        <w:t xml:space="preserve">ישנם חברי כנסת </w:t>
      </w:r>
      <w:bookmarkStart w:id="7036" w:name="_ETM_Q34_643000"/>
      <w:bookmarkEnd w:id="7036"/>
      <w:r>
        <w:rPr>
          <w:rFonts w:hint="cs"/>
          <w:rtl/>
          <w:lang w:eastAsia="he-IL"/>
        </w:rPr>
        <w:t>שנמצאים באולם ולא הצביעו או מעוניינים להצביע? משכך, תמה ההצבעה. נא להגיש</w:t>
      </w:r>
      <w:bookmarkStart w:id="7037" w:name="_ETM_Q34_652000"/>
      <w:bookmarkEnd w:id="7037"/>
      <w:r>
        <w:rPr>
          <w:rFonts w:hint="cs"/>
          <w:rtl/>
          <w:lang w:eastAsia="he-IL"/>
        </w:rPr>
        <w:t xml:space="preserve"> תוצאות.</w:t>
      </w:r>
      <w:bookmarkStart w:id="7038" w:name="_ETM_Q34_654000"/>
      <w:bookmarkEnd w:id="7038"/>
      <w:r>
        <w:rPr>
          <w:rFonts w:hint="cs"/>
          <w:rtl/>
          <w:lang w:eastAsia="he-IL"/>
        </w:rPr>
        <w:t xml:space="preserve"> חברי הכנסת, תשומת ליבכם. להלן התוצאות: בעד הצו הצביעו 23 חברי כנסת, נגד הצו הצביעו 59 חברי כנסת. אי לכך אני קובע כי </w:t>
      </w:r>
      <w:r w:rsidRPr="0059050C">
        <w:rPr>
          <w:rtl/>
          <w:lang w:eastAsia="he-IL"/>
        </w:rPr>
        <w:t>צו תעריף המכס והפטורים ומס קנייה על טובין (תיקון מס' 4), התשפ"ו</w:t>
      </w:r>
      <w:r>
        <w:rPr>
          <w:rFonts w:hint="cs"/>
          <w:rtl/>
          <w:lang w:eastAsia="he-IL"/>
        </w:rPr>
        <w:t>–</w:t>
      </w:r>
      <w:r w:rsidRPr="0059050C">
        <w:rPr>
          <w:rtl/>
          <w:lang w:eastAsia="he-IL"/>
        </w:rPr>
        <w:t>2026</w:t>
      </w:r>
      <w:r>
        <w:rPr>
          <w:rFonts w:hint="cs"/>
          <w:rtl/>
          <w:lang w:eastAsia="he-IL"/>
        </w:rPr>
        <w:t>, לא אושר.</w:t>
      </w:r>
    </w:p>
    <w:p w:rsidR="00476CF6" w:rsidRDefault="00476CF6" w:rsidP="009E20C2">
      <w:pPr>
        <w:rPr>
          <w:rtl/>
          <w:lang w:eastAsia="he-IL"/>
        </w:rPr>
      </w:pPr>
      <w:bookmarkStart w:id="7039" w:name="_ETM_Q34_802000"/>
      <w:bookmarkEnd w:id="7039"/>
    </w:p>
    <w:p w:rsidR="00476CF6" w:rsidRDefault="00476CF6" w:rsidP="009E20C2">
      <w:pPr>
        <w:rPr>
          <w:rtl/>
          <w:lang w:eastAsia="he-IL"/>
        </w:rPr>
      </w:pPr>
    </w:p>
    <w:p w:rsidR="00476CF6" w:rsidRDefault="00476CF6" w:rsidP="009E20C2">
      <w:pPr>
        <w:pStyle w:val="a6"/>
        <w:rPr>
          <w:rtl/>
        </w:rPr>
      </w:pPr>
      <w:bookmarkStart w:id="7040" w:name="TOR_Q35"/>
      <w:bookmarkStart w:id="7041" w:name="ET_hatsach_649085_4"/>
      <w:bookmarkEnd w:id="7040"/>
      <w:r w:rsidRPr="001D5CA0">
        <w:rPr>
          <w:rStyle w:val="TagStyle"/>
          <w:rtl/>
        </w:rPr>
        <w:t xml:space="preserve">&lt;&lt; הצח &gt;&gt; </w:t>
      </w:r>
      <w:bookmarkStart w:id="7042" w:name="_Toc231307473"/>
      <w:r>
        <w:rPr>
          <w:rtl/>
        </w:rPr>
        <w:t>הצעת חוק התפזרות הכנסת העשרים</w:t>
      </w:r>
      <w:r>
        <w:rPr>
          <w:rFonts w:hint="cs"/>
          <w:rtl/>
        </w:rPr>
        <w:t>-</w:t>
      </w:r>
      <w:r>
        <w:rPr>
          <w:rtl/>
        </w:rPr>
        <w:t>וחמש, התשפ"ו</w:t>
      </w:r>
      <w:r>
        <w:rPr>
          <w:rFonts w:hint="cs"/>
          <w:rtl/>
        </w:rPr>
        <w:t>–</w:t>
      </w:r>
      <w:r>
        <w:rPr>
          <w:rtl/>
        </w:rPr>
        <w:t>2026</w:t>
      </w:r>
      <w:bookmarkEnd w:id="7042"/>
      <w:r w:rsidRPr="001D5CA0">
        <w:rPr>
          <w:rStyle w:val="TagStyle"/>
          <w:rtl/>
        </w:rPr>
        <w:t xml:space="preserve"> &lt;&lt; הצח &gt;&gt;</w:t>
      </w:r>
      <w:r>
        <w:rPr>
          <w:rtl/>
        </w:rPr>
        <w:t xml:space="preserve"> </w:t>
      </w:r>
    </w:p>
    <w:p w:rsidR="00476CF6" w:rsidRPr="00775CD0" w:rsidRDefault="00476CF6" w:rsidP="009E20C2">
      <w:pPr>
        <w:rPr>
          <w:rtl/>
        </w:rPr>
      </w:pPr>
      <w:r w:rsidRPr="00775CD0">
        <w:rPr>
          <w:rFonts w:hint="cs"/>
          <w:rtl/>
        </w:rPr>
        <w:t>[</w:t>
      </w:r>
      <w:r>
        <w:rPr>
          <w:rFonts w:hint="cs"/>
          <w:rtl/>
        </w:rPr>
        <w:t>רשומות (הצעות חוק, חוב' כ/1195).]</w:t>
      </w:r>
      <w:r w:rsidRPr="00775CD0">
        <w:rPr>
          <w:rtl/>
        </w:rPr>
        <w:t xml:space="preserve">  </w:t>
      </w:r>
      <w:bookmarkEnd w:id="7041"/>
    </w:p>
    <w:p w:rsidR="00476CF6" w:rsidRDefault="00476CF6" w:rsidP="009E20C2">
      <w:pPr>
        <w:pStyle w:val="-0"/>
        <w:rPr>
          <w:rtl/>
        </w:rPr>
      </w:pPr>
      <w:r>
        <w:rPr>
          <w:rtl/>
        </w:rPr>
        <w:t>(קריאה ראשונה)</w:t>
      </w:r>
    </w:p>
    <w:p w:rsidR="00476CF6" w:rsidRDefault="00476CF6" w:rsidP="009E20C2">
      <w:pPr>
        <w:rPr>
          <w:rtl/>
        </w:rPr>
      </w:pPr>
    </w:p>
    <w:p w:rsidR="00476CF6" w:rsidRDefault="00476CF6" w:rsidP="009E20C2">
      <w:pPr>
        <w:pStyle w:val="af6"/>
        <w:keepNext/>
        <w:rPr>
          <w:rtl/>
        </w:rPr>
      </w:pPr>
      <w:r w:rsidRPr="001D5CA0">
        <w:rPr>
          <w:rStyle w:val="TagStyle"/>
          <w:rtl/>
        </w:rPr>
        <w:t xml:space="preserve"> &lt;&lt; יור &gt;&gt; </w:t>
      </w:r>
      <w:r>
        <w:rPr>
          <w:rtl/>
        </w:rPr>
        <w:t>היו"ר יעקב מרגי:</w:t>
      </w:r>
      <w:r w:rsidRPr="001D5CA0">
        <w:rPr>
          <w:rStyle w:val="TagStyle"/>
          <w:rtl/>
        </w:rPr>
        <w:t xml:space="preserve"> &lt;&lt; יור &gt;&gt;</w:t>
      </w:r>
      <w:r>
        <w:rPr>
          <w:rtl/>
        </w:rPr>
        <w:t xml:space="preserve">   </w:t>
      </w:r>
    </w:p>
    <w:p w:rsidR="00476CF6" w:rsidRDefault="00476CF6" w:rsidP="00C8571E">
      <w:pPr>
        <w:rPr>
          <w:rtl/>
        </w:rPr>
      </w:pPr>
    </w:p>
    <w:p w:rsidR="00476CF6" w:rsidRPr="00EB6A89" w:rsidRDefault="00476CF6" w:rsidP="00B753F0">
      <w:pPr>
        <w:rPr>
          <w:rtl/>
        </w:rPr>
      </w:pPr>
      <w:bookmarkStart w:id="7043" w:name="_ETM_Q35_3606"/>
      <w:bookmarkStart w:id="7044" w:name="_ETM_Q35_3693"/>
      <w:bookmarkEnd w:id="7043"/>
      <w:bookmarkEnd w:id="7044"/>
      <w:r>
        <w:rPr>
          <w:rFonts w:hint="cs"/>
          <w:rtl/>
        </w:rPr>
        <w:t xml:space="preserve">אנו עוברים לנושא הבא בסדר-היום. הנושא הוא </w:t>
      </w:r>
      <w:r>
        <w:rPr>
          <w:rtl/>
        </w:rPr>
        <w:t>הצעת חוק התפזרות הכנסת העשרים</w:t>
      </w:r>
      <w:r>
        <w:rPr>
          <w:rFonts w:hint="cs"/>
          <w:rtl/>
        </w:rPr>
        <w:t>-</w:t>
      </w:r>
      <w:r>
        <w:rPr>
          <w:rtl/>
        </w:rPr>
        <w:t xml:space="preserve"> וחמש, התשפ"ו</w:t>
      </w:r>
      <w:r>
        <w:rPr>
          <w:rFonts w:hint="cs"/>
          <w:rtl/>
        </w:rPr>
        <w:t xml:space="preserve">–2026, של </w:t>
      </w:r>
      <w:bookmarkStart w:id="7045" w:name="_ETM_Q35_214888"/>
      <w:bookmarkEnd w:id="7045"/>
      <w:r>
        <w:rPr>
          <w:rFonts w:hint="cs"/>
          <w:rtl/>
        </w:rPr>
        <w:t>חברי הכנסת אופיר כץ וקבוצת חברי הכנסת, לקריאה ראשונה. אני</w:t>
      </w:r>
      <w:bookmarkStart w:id="7046" w:name="_ETM_Q35_221328"/>
      <w:bookmarkEnd w:id="7046"/>
      <w:r>
        <w:rPr>
          <w:rFonts w:hint="cs"/>
          <w:rtl/>
        </w:rPr>
        <w:t xml:space="preserve"> מזמין את חבר הכנסת אופיר כץ להציג את הצעת החוק. בבקשה, אדוני, עשר דקות לרשותך.</w:t>
      </w:r>
    </w:p>
    <w:p w:rsidR="00476CF6" w:rsidRDefault="00476CF6" w:rsidP="009E20C2">
      <w:pPr>
        <w:rPr>
          <w:rtl/>
        </w:rPr>
      </w:pPr>
    </w:p>
    <w:p w:rsidR="00476CF6" w:rsidRDefault="00476CF6" w:rsidP="009E20C2">
      <w:pPr>
        <w:pStyle w:val="a4"/>
        <w:keepNext/>
        <w:rPr>
          <w:rtl/>
        </w:rPr>
      </w:pPr>
      <w:bookmarkStart w:id="7047" w:name="ET_speaker_6443_5"/>
      <w:r w:rsidRPr="001D5CA0">
        <w:rPr>
          <w:rStyle w:val="TagStyle"/>
          <w:rtl/>
        </w:rPr>
        <w:t xml:space="preserve"> &lt;&lt; דובר &gt;&gt; </w:t>
      </w:r>
      <w:bookmarkStart w:id="7048" w:name="_Toc231307474"/>
      <w:r>
        <w:rPr>
          <w:rtl/>
        </w:rPr>
        <w:t>אופיר כץ (יו"ר ועדת הכנסת):</w:t>
      </w:r>
      <w:bookmarkEnd w:id="7048"/>
      <w:r w:rsidRPr="001D5CA0">
        <w:rPr>
          <w:rStyle w:val="TagStyle"/>
          <w:rtl/>
        </w:rPr>
        <w:t xml:space="preserve"> &lt;&lt; דובר &gt;&gt;</w:t>
      </w:r>
      <w:r>
        <w:rPr>
          <w:rtl/>
        </w:rPr>
        <w:t xml:space="preserve">   </w:t>
      </w:r>
      <w:bookmarkEnd w:id="7047"/>
    </w:p>
    <w:p w:rsidR="00476CF6" w:rsidRDefault="00476CF6" w:rsidP="00C8571E">
      <w:pPr>
        <w:rPr>
          <w:rtl/>
        </w:rPr>
      </w:pPr>
    </w:p>
    <w:p w:rsidR="00476CF6" w:rsidRDefault="00476CF6" w:rsidP="009E20C2">
      <w:pPr>
        <w:rPr>
          <w:rtl/>
        </w:rPr>
      </w:pPr>
      <w:r>
        <w:rPr>
          <w:rFonts w:hint="cs"/>
          <w:rtl/>
        </w:rPr>
        <w:t xml:space="preserve">תודה רבה. אדוני </w:t>
      </w:r>
      <w:bookmarkStart w:id="7049" w:name="_ETM_Q35_248221"/>
      <w:bookmarkEnd w:id="7049"/>
      <w:r>
        <w:rPr>
          <w:rFonts w:hint="cs"/>
          <w:rtl/>
        </w:rPr>
        <w:t xml:space="preserve">היושב-ראש, חבריי חברי הכנסת, אני מתכבד להביא בפני הכנסת לקריאה ראשונה </w:t>
      </w:r>
      <w:bookmarkStart w:id="7050" w:name="_ETM_Q35_251332"/>
      <w:bookmarkEnd w:id="7050"/>
      <w:r>
        <w:rPr>
          <w:rFonts w:hint="cs"/>
          <w:rtl/>
        </w:rPr>
        <w:t>את הצעת חוק התפזרות הכנסת העשרים-וחמש, התשפ"ו</w:t>
      </w:r>
      <w:r>
        <w:rPr>
          <w:rFonts w:hint="eastAsia"/>
          <w:rtl/>
        </w:rPr>
        <w:t>–</w:t>
      </w:r>
      <w:r>
        <w:rPr>
          <w:rFonts w:hint="cs"/>
          <w:rtl/>
        </w:rPr>
        <w:t xml:space="preserve">2026, שיזמתי יחד </w:t>
      </w:r>
      <w:bookmarkStart w:id="7051" w:name="_ETM_Q35_257391"/>
      <w:bookmarkEnd w:id="7051"/>
      <w:r>
        <w:rPr>
          <w:rFonts w:hint="cs"/>
          <w:rtl/>
        </w:rPr>
        <w:t xml:space="preserve">עם יושבי-ראש סיעות נוספים </w:t>
      </w:r>
      <w:r>
        <w:rPr>
          <w:rFonts w:hint="eastAsia"/>
          <w:rtl/>
        </w:rPr>
        <w:t>–</w:t>
      </w:r>
      <w:r>
        <w:rPr>
          <w:rFonts w:hint="cs"/>
          <w:rtl/>
        </w:rPr>
        <w:t xml:space="preserve"> חברי הכנסת אורי מקלב,</w:t>
      </w:r>
      <w:bookmarkStart w:id="7052" w:name="_ETM_Q35_259521"/>
      <w:bookmarkEnd w:id="7052"/>
      <w:r>
        <w:rPr>
          <w:rFonts w:hint="cs"/>
          <w:rtl/>
        </w:rPr>
        <w:t xml:space="preserve"> ינון אזולאי, מישל בוסקילה, אוהד טל וצביקה פוגל. </w:t>
      </w:r>
      <w:bookmarkStart w:id="7053" w:name="_ETM_Q35_262940"/>
      <w:bookmarkStart w:id="7054" w:name="_ETM_Q35_260781"/>
      <w:bookmarkEnd w:id="7053"/>
      <w:bookmarkEnd w:id="7054"/>
    </w:p>
    <w:p w:rsidR="00476CF6" w:rsidRDefault="00476CF6" w:rsidP="009E20C2">
      <w:pPr>
        <w:rPr>
          <w:rtl/>
        </w:rPr>
      </w:pPr>
      <w:bookmarkStart w:id="7055" w:name="_ETM_Q35_260832"/>
      <w:bookmarkStart w:id="7056" w:name="_ETM_Q35_261270"/>
      <w:bookmarkEnd w:id="7055"/>
      <w:bookmarkEnd w:id="7056"/>
    </w:p>
    <w:p w:rsidR="00476CF6" w:rsidRDefault="00476CF6" w:rsidP="009E20C2">
      <w:pPr>
        <w:rPr>
          <w:rtl/>
        </w:rPr>
      </w:pPr>
      <w:bookmarkStart w:id="7057" w:name="_ETM_Q35_261337"/>
      <w:bookmarkEnd w:id="7057"/>
      <w:r>
        <w:rPr>
          <w:rFonts w:hint="cs"/>
          <w:rtl/>
        </w:rPr>
        <w:t xml:space="preserve">על פי חוק-יסוד: הכנסת, התפזרות מוקדמת של הכנסת מחייבת </w:t>
      </w:r>
      <w:bookmarkStart w:id="7058" w:name="_ETM_Q35_265938"/>
      <w:bookmarkEnd w:id="7058"/>
      <w:r>
        <w:rPr>
          <w:rFonts w:hint="cs"/>
          <w:rtl/>
        </w:rPr>
        <w:t>חקיקת חוק אשר יכלול הוראה על מועד הבחירות לכנסת הבאה.</w:t>
      </w:r>
      <w:bookmarkStart w:id="7059" w:name="_ETM_Q35_271144"/>
      <w:bookmarkEnd w:id="7059"/>
      <w:r>
        <w:rPr>
          <w:rFonts w:hint="cs"/>
          <w:rtl/>
        </w:rPr>
        <w:t xml:space="preserve"> בדיון בוועדת הכנסת התגבש רוב התומך בקידום הצעת חוק שלפיה,</w:t>
      </w:r>
      <w:bookmarkStart w:id="7060" w:name="_ETM_Q35_275550"/>
      <w:bookmarkEnd w:id="7060"/>
      <w:r>
        <w:rPr>
          <w:rFonts w:hint="cs"/>
          <w:rtl/>
        </w:rPr>
        <w:t xml:space="preserve"> הכנסת העשרים-וחמש </w:t>
      </w:r>
      <w:proofErr w:type="spellStart"/>
      <w:r>
        <w:rPr>
          <w:rFonts w:hint="cs"/>
          <w:rtl/>
        </w:rPr>
        <w:t>תתפזר</w:t>
      </w:r>
      <w:proofErr w:type="spellEnd"/>
      <w:r>
        <w:rPr>
          <w:rFonts w:hint="cs"/>
          <w:rtl/>
        </w:rPr>
        <w:t xml:space="preserve"> לפני תום תקופת כהונתה, אולם עדיין אין </w:t>
      </w:r>
      <w:bookmarkStart w:id="7061" w:name="_ETM_Q35_281088"/>
      <w:bookmarkEnd w:id="7061"/>
      <w:r>
        <w:rPr>
          <w:rFonts w:hint="cs"/>
          <w:rtl/>
        </w:rPr>
        <w:t>הסכמה על מועד הבחירות. לפיכך, הוחלט לציין טווח של מועדים בין יום כ"ו באלול התשפ"ו, 8 בספטמבר 2026, לבין</w:t>
      </w:r>
      <w:bookmarkStart w:id="7062" w:name="_ETM_Q35_292709"/>
      <w:bookmarkEnd w:id="7062"/>
      <w:r>
        <w:rPr>
          <w:rFonts w:hint="cs"/>
          <w:rtl/>
        </w:rPr>
        <w:t xml:space="preserve"> יום ט' בחשוון, </w:t>
      </w:r>
      <w:proofErr w:type="spellStart"/>
      <w:r>
        <w:rPr>
          <w:rFonts w:hint="cs"/>
          <w:rtl/>
        </w:rPr>
        <w:t>התשפ"ז</w:t>
      </w:r>
      <w:proofErr w:type="spellEnd"/>
      <w:r>
        <w:rPr>
          <w:rFonts w:hint="cs"/>
          <w:rtl/>
        </w:rPr>
        <w:t>, 20 באוקטובר 2026. כמו שאמרנו</w:t>
      </w:r>
      <w:bookmarkStart w:id="7063" w:name="_ETM_Q35_298691"/>
      <w:bookmarkEnd w:id="7063"/>
      <w:r>
        <w:rPr>
          <w:rFonts w:hint="cs"/>
          <w:rtl/>
        </w:rPr>
        <w:t xml:space="preserve"> גם בוועדה, זה לא מגביל אותנו אם בסוף נרצה </w:t>
      </w:r>
      <w:bookmarkStart w:id="7064" w:name="_ETM_Q35_300194"/>
      <w:bookmarkEnd w:id="7064"/>
      <w:r>
        <w:rPr>
          <w:rFonts w:hint="cs"/>
          <w:rtl/>
        </w:rPr>
        <w:t xml:space="preserve">גם תאריכים שפורצים את הטווח הזה. </w:t>
      </w:r>
      <w:bookmarkStart w:id="7065" w:name="_ETM_Q35_304422"/>
      <w:bookmarkEnd w:id="7065"/>
    </w:p>
    <w:p w:rsidR="00476CF6" w:rsidRDefault="00476CF6" w:rsidP="009E20C2">
      <w:pPr>
        <w:rPr>
          <w:rtl/>
        </w:rPr>
      </w:pPr>
      <w:bookmarkStart w:id="7066" w:name="_ETM_Q35_304496"/>
      <w:bookmarkEnd w:id="7066"/>
    </w:p>
    <w:p w:rsidR="00476CF6" w:rsidRDefault="00476CF6" w:rsidP="009E20C2">
      <w:pPr>
        <w:rPr>
          <w:rtl/>
        </w:rPr>
      </w:pPr>
      <w:bookmarkStart w:id="7067" w:name="_ETM_Q35_304615"/>
      <w:bookmarkStart w:id="7068" w:name="_ETM_Q35_304681"/>
      <w:bookmarkEnd w:id="7067"/>
      <w:bookmarkEnd w:id="7068"/>
      <w:r>
        <w:rPr>
          <w:rFonts w:hint="cs"/>
          <w:rtl/>
        </w:rPr>
        <w:t>בעת הכנת הצעת החוק</w:t>
      </w:r>
      <w:bookmarkStart w:id="7069" w:name="_ETM_Q35_305916"/>
      <w:bookmarkEnd w:id="7069"/>
      <w:r>
        <w:rPr>
          <w:rFonts w:hint="cs"/>
          <w:rtl/>
        </w:rPr>
        <w:t xml:space="preserve"> לקריאה השנייה ולקריאה השלישית תקבע כמובן ועדת הכנסת את מועד </w:t>
      </w:r>
      <w:bookmarkStart w:id="7070" w:name="_ETM_Q35_309072"/>
      <w:bookmarkEnd w:id="7070"/>
      <w:r>
        <w:rPr>
          <w:rFonts w:hint="cs"/>
          <w:rtl/>
        </w:rPr>
        <w:t>הבחירות הסופי, כפי שיובא לאישור הכנסת. אני מבקש מהכנסת לאשר א</w:t>
      </w:r>
      <w:bookmarkStart w:id="7071" w:name="_ETM_Q35_313557"/>
      <w:bookmarkEnd w:id="7071"/>
      <w:r>
        <w:rPr>
          <w:rFonts w:hint="cs"/>
          <w:rtl/>
        </w:rPr>
        <w:t>ת הצעת החוק בקריאה הראשונה ולהחזירה לוועדת הכנסת לשם הכנתה</w:t>
      </w:r>
      <w:bookmarkStart w:id="7072" w:name="_ETM_Q35_319521"/>
      <w:bookmarkEnd w:id="7072"/>
      <w:r>
        <w:rPr>
          <w:rFonts w:hint="cs"/>
          <w:rtl/>
        </w:rPr>
        <w:t xml:space="preserve"> לקריאה השנייה והשלישית.</w:t>
      </w:r>
      <w:bookmarkStart w:id="7073" w:name="_ETM_Q35_321109"/>
      <w:bookmarkEnd w:id="7073"/>
    </w:p>
    <w:p w:rsidR="00476CF6" w:rsidRDefault="00476CF6" w:rsidP="009E20C2">
      <w:pPr>
        <w:rPr>
          <w:rtl/>
        </w:rPr>
      </w:pPr>
      <w:bookmarkStart w:id="7074" w:name="_ETM_Q35_321156"/>
      <w:bookmarkEnd w:id="7074"/>
    </w:p>
    <w:p w:rsidR="00476CF6" w:rsidRDefault="00476CF6" w:rsidP="009E20C2">
      <w:pPr>
        <w:rPr>
          <w:rtl/>
        </w:rPr>
      </w:pPr>
      <w:bookmarkStart w:id="7075" w:name="_ETM_Q35_321412"/>
      <w:bookmarkStart w:id="7076" w:name="_ETM_Q35_321474"/>
      <w:bookmarkEnd w:id="7075"/>
      <w:bookmarkEnd w:id="7076"/>
      <w:r>
        <w:rPr>
          <w:rFonts w:hint="cs"/>
          <w:rtl/>
        </w:rPr>
        <w:t>לסיום רק אגיד שראיתי היום פוסט של</w:t>
      </w:r>
      <w:bookmarkStart w:id="7077" w:name="_ETM_Q35_326245"/>
      <w:bookmarkEnd w:id="7077"/>
      <w:r>
        <w:rPr>
          <w:rFonts w:hint="cs"/>
          <w:rtl/>
        </w:rPr>
        <w:t xml:space="preserve"> יאיר לפיד, שבו הוא אומר שהינה אנחנו מקדמים את פיזור</w:t>
      </w:r>
      <w:bookmarkStart w:id="7078" w:name="_ETM_Q35_332186"/>
      <w:bookmarkEnd w:id="7078"/>
      <w:r>
        <w:rPr>
          <w:rFonts w:hint="cs"/>
          <w:rtl/>
        </w:rPr>
        <w:t xml:space="preserve"> הכנסת בקריאה ראשונה. </w:t>
      </w:r>
      <w:proofErr w:type="spellStart"/>
      <w:r>
        <w:rPr>
          <w:rFonts w:hint="cs"/>
          <w:rtl/>
        </w:rPr>
        <w:t>בחייאת</w:t>
      </w:r>
      <w:proofErr w:type="spellEnd"/>
      <w:r>
        <w:rPr>
          <w:rFonts w:hint="cs"/>
          <w:rtl/>
        </w:rPr>
        <w:t xml:space="preserve">, מה אתה קשור לפיזור הכנסת? אתה </w:t>
      </w:r>
      <w:bookmarkStart w:id="7079" w:name="_ETM_Q35_335899"/>
      <w:bookmarkEnd w:id="7079"/>
      <w:r>
        <w:rPr>
          <w:rFonts w:hint="cs"/>
          <w:rtl/>
        </w:rPr>
        <w:t xml:space="preserve">נכשלת, ארבע שנים לא הצלחת להזיז לנו. זה </w:t>
      </w:r>
      <w:bookmarkStart w:id="7080" w:name="_ETM_Q35_340164"/>
      <w:bookmarkEnd w:id="7080"/>
      <w:r>
        <w:rPr>
          <w:rFonts w:hint="cs"/>
          <w:rtl/>
        </w:rPr>
        <w:t xml:space="preserve">חוק שאנחנו, הקואליציה, מקדמים, קואליציה של ימין שהחזקנו ארבע שנים </w:t>
      </w:r>
      <w:bookmarkStart w:id="7081" w:name="_ETM_Q35_345926"/>
      <w:bookmarkEnd w:id="7081"/>
      <w:r>
        <w:rPr>
          <w:rFonts w:hint="cs"/>
          <w:rtl/>
        </w:rPr>
        <w:t xml:space="preserve">מלאות. עבדנו קשה בשביל להגיע לזה. מעל 520 חוקים; </w:t>
      </w:r>
      <w:bookmarkStart w:id="7082" w:name="_ETM_Q35_350238"/>
      <w:bookmarkEnd w:id="7082"/>
      <w:r>
        <w:rPr>
          <w:rFonts w:hint="cs"/>
          <w:rtl/>
        </w:rPr>
        <w:t>תשעה תקציבים.</w:t>
      </w:r>
    </w:p>
    <w:p w:rsidR="00476CF6" w:rsidRDefault="00476CF6" w:rsidP="009E20C2">
      <w:pPr>
        <w:rPr>
          <w:rtl/>
        </w:rPr>
      </w:pPr>
      <w:bookmarkStart w:id="7083" w:name="_ETM_Q35_320299"/>
      <w:bookmarkEnd w:id="7083"/>
    </w:p>
    <w:p w:rsidR="00476CF6" w:rsidRDefault="00476CF6" w:rsidP="009E20C2">
      <w:pPr>
        <w:pStyle w:val="af5"/>
        <w:keepNext/>
        <w:rPr>
          <w:rtl/>
        </w:rPr>
      </w:pPr>
      <w:bookmarkStart w:id="7084" w:name="ET_interruption_5300_6"/>
      <w:r w:rsidRPr="005C03A1">
        <w:rPr>
          <w:rStyle w:val="TagStyle"/>
          <w:rtl/>
        </w:rPr>
        <w:t xml:space="preserve"> &lt;&lt; קריאה &gt;&gt; </w:t>
      </w:r>
      <w:r>
        <w:rPr>
          <w:rtl/>
        </w:rPr>
        <w:t>מירב בן ארי (יש עתיד):</w:t>
      </w:r>
      <w:r w:rsidRPr="005C03A1">
        <w:rPr>
          <w:rStyle w:val="TagStyle"/>
          <w:rtl/>
        </w:rPr>
        <w:t xml:space="preserve"> &lt;&lt; קריאה &gt;&gt;</w:t>
      </w:r>
      <w:r>
        <w:rPr>
          <w:rtl/>
        </w:rPr>
        <w:t xml:space="preserve">   </w:t>
      </w:r>
      <w:bookmarkEnd w:id="7084"/>
    </w:p>
    <w:p w:rsidR="00476CF6" w:rsidRDefault="00476CF6" w:rsidP="00C8571E">
      <w:pPr>
        <w:rPr>
          <w:rtl/>
        </w:rPr>
      </w:pPr>
    </w:p>
    <w:p w:rsidR="00476CF6" w:rsidRDefault="00476CF6" w:rsidP="009E20C2">
      <w:pPr>
        <w:rPr>
          <w:rtl/>
        </w:rPr>
      </w:pPr>
      <w:bookmarkStart w:id="7085" w:name="_ETM_Q35_350905"/>
      <w:bookmarkStart w:id="7086" w:name="_ETM_Q35_350958"/>
      <w:bookmarkEnd w:id="7085"/>
      <w:bookmarkEnd w:id="7086"/>
      <w:r>
        <w:rPr>
          <w:rFonts w:hint="cs"/>
          <w:rtl/>
        </w:rPr>
        <w:t xml:space="preserve">מה עשית? איזה דברים </w:t>
      </w:r>
      <w:bookmarkStart w:id="7087" w:name="_ETM_Q35_348446"/>
      <w:bookmarkEnd w:id="7087"/>
      <w:r>
        <w:rPr>
          <w:rFonts w:hint="cs"/>
          <w:rtl/>
        </w:rPr>
        <w:t>כבר עשית? מה עשיתם - - -</w:t>
      </w:r>
    </w:p>
    <w:p w:rsidR="00476CF6" w:rsidRDefault="00476CF6" w:rsidP="009E20C2">
      <w:pPr>
        <w:rPr>
          <w:rtl/>
        </w:rPr>
      </w:pPr>
    </w:p>
    <w:p w:rsidR="00476CF6" w:rsidRDefault="00476CF6" w:rsidP="009E20C2">
      <w:pPr>
        <w:pStyle w:val="-"/>
        <w:keepNext/>
        <w:rPr>
          <w:rtl/>
        </w:rPr>
      </w:pPr>
      <w:bookmarkStart w:id="7088" w:name="ET_speakercontinue_6443_11"/>
      <w:r w:rsidRPr="00C4340F">
        <w:rPr>
          <w:rStyle w:val="TagStyle"/>
          <w:rtl/>
        </w:rPr>
        <w:t xml:space="preserve"> &lt;&lt; דובר_המשך &gt;&gt; </w:t>
      </w:r>
      <w:r>
        <w:rPr>
          <w:rtl/>
        </w:rPr>
        <w:t>אופיר כץ (יו"ר ועדת הכנסת):</w:t>
      </w:r>
      <w:r w:rsidRPr="00C4340F">
        <w:rPr>
          <w:rStyle w:val="TagStyle"/>
          <w:rtl/>
        </w:rPr>
        <w:t xml:space="preserve"> &lt;&lt; דובר_המשך &gt;&gt;</w:t>
      </w:r>
      <w:r>
        <w:rPr>
          <w:rtl/>
        </w:rPr>
        <w:t xml:space="preserve">   </w:t>
      </w:r>
      <w:bookmarkEnd w:id="7088"/>
    </w:p>
    <w:p w:rsidR="00476CF6" w:rsidRDefault="00476CF6" w:rsidP="00C8571E">
      <w:pPr>
        <w:rPr>
          <w:rtl/>
        </w:rPr>
      </w:pPr>
    </w:p>
    <w:p w:rsidR="00476CF6" w:rsidRDefault="00476CF6" w:rsidP="009E20C2">
      <w:pPr>
        <w:rPr>
          <w:rtl/>
        </w:rPr>
      </w:pPr>
      <w:bookmarkStart w:id="7089" w:name="_ETM_Q35_350679"/>
      <w:bookmarkEnd w:id="7089"/>
      <w:r>
        <w:rPr>
          <w:rFonts w:hint="cs"/>
          <w:rtl/>
        </w:rPr>
        <w:t>החזקנו עד הסוף. מה לעשות,</w:t>
      </w:r>
      <w:bookmarkStart w:id="7090" w:name="_ETM_Q35_356323"/>
      <w:bookmarkEnd w:id="7090"/>
      <w:r>
        <w:rPr>
          <w:rFonts w:hint="cs"/>
          <w:rtl/>
        </w:rPr>
        <w:t xml:space="preserve"> מירב, לא דגדגתם לנו, לא הייתם באמת אופוזיציה.</w:t>
      </w:r>
      <w:bookmarkStart w:id="7091" w:name="_ETM_Q35_360835"/>
      <w:bookmarkEnd w:id="7091"/>
    </w:p>
    <w:p w:rsidR="00476CF6" w:rsidRDefault="00476CF6" w:rsidP="009E20C2">
      <w:pPr>
        <w:rPr>
          <w:rtl/>
        </w:rPr>
      </w:pPr>
    </w:p>
    <w:p w:rsidR="00476CF6" w:rsidRDefault="00476CF6" w:rsidP="009E20C2">
      <w:pPr>
        <w:pStyle w:val="af5"/>
        <w:keepNext/>
        <w:rPr>
          <w:rtl/>
        </w:rPr>
      </w:pPr>
      <w:bookmarkStart w:id="7092" w:name="ET_interruption_5300_47"/>
      <w:r w:rsidRPr="002D146E">
        <w:rPr>
          <w:rStyle w:val="TagStyle"/>
          <w:rtl/>
        </w:rPr>
        <w:t xml:space="preserve"> &lt;&lt; קריאה &gt;&gt; </w:t>
      </w:r>
      <w:r>
        <w:rPr>
          <w:rtl/>
        </w:rPr>
        <w:t>מירב בן ארי (יש עתיד):</w:t>
      </w:r>
      <w:r w:rsidRPr="002D146E">
        <w:rPr>
          <w:rStyle w:val="TagStyle"/>
          <w:rtl/>
        </w:rPr>
        <w:t xml:space="preserve"> &lt;&lt; קריאה &gt;&gt;</w:t>
      </w:r>
      <w:r>
        <w:rPr>
          <w:rtl/>
        </w:rPr>
        <w:t xml:space="preserve">   </w:t>
      </w:r>
      <w:bookmarkEnd w:id="7092"/>
    </w:p>
    <w:p w:rsidR="00476CF6" w:rsidRDefault="00476CF6" w:rsidP="009E20C2">
      <w:pPr>
        <w:pStyle w:val="af5"/>
        <w:keepNext/>
        <w:rPr>
          <w:rtl/>
        </w:rPr>
      </w:pPr>
      <w:bookmarkStart w:id="7093" w:name="ET_interruption_5300_7"/>
      <w:r>
        <w:rPr>
          <w:rtl/>
        </w:rPr>
        <w:t xml:space="preserve"> </w:t>
      </w:r>
      <w:bookmarkEnd w:id="7093"/>
    </w:p>
    <w:p w:rsidR="00476CF6" w:rsidRDefault="00476CF6" w:rsidP="009E20C2">
      <w:pPr>
        <w:rPr>
          <w:rtl/>
        </w:rPr>
      </w:pPr>
      <w:bookmarkStart w:id="7094" w:name="_ETM_Q35_358914"/>
      <w:bookmarkStart w:id="7095" w:name="_ETM_Q35_358979"/>
      <w:bookmarkEnd w:id="7094"/>
      <w:bookmarkEnd w:id="7095"/>
      <w:r>
        <w:rPr>
          <w:rFonts w:hint="cs"/>
          <w:rtl/>
        </w:rPr>
        <w:t xml:space="preserve">אפשר לחשוב, לא הצלחתם – אתה </w:t>
      </w:r>
      <w:bookmarkStart w:id="7096" w:name="_ETM_Q35_362090"/>
      <w:bookmarkEnd w:id="7096"/>
      <w:r>
        <w:rPr>
          <w:rFonts w:hint="cs"/>
          <w:rtl/>
        </w:rPr>
        <w:t>שנה וחצי לא מעלה חוק אם אני לא מסכימה לך.</w:t>
      </w:r>
      <w:bookmarkStart w:id="7097" w:name="_ETM_Q35_359377"/>
      <w:bookmarkEnd w:id="7097"/>
      <w:r>
        <w:rPr>
          <w:rFonts w:hint="cs"/>
          <w:rtl/>
        </w:rPr>
        <w:t xml:space="preserve"> אתה חי בסרט.</w:t>
      </w:r>
    </w:p>
    <w:p w:rsidR="00476CF6" w:rsidRDefault="00476CF6" w:rsidP="009E20C2">
      <w:pPr>
        <w:rPr>
          <w:rtl/>
        </w:rPr>
      </w:pPr>
      <w:bookmarkStart w:id="7098" w:name="_ETM_Q35_359454"/>
      <w:bookmarkEnd w:id="7098"/>
    </w:p>
    <w:p w:rsidR="00476CF6" w:rsidRDefault="00476CF6" w:rsidP="009E20C2">
      <w:pPr>
        <w:pStyle w:val="-"/>
        <w:keepNext/>
        <w:rPr>
          <w:rtl/>
        </w:rPr>
      </w:pPr>
      <w:bookmarkStart w:id="7099" w:name="ET_speakercontinue_6443_12"/>
      <w:r w:rsidRPr="00C4340F">
        <w:rPr>
          <w:rStyle w:val="TagStyle"/>
          <w:rtl/>
        </w:rPr>
        <w:t xml:space="preserve"> &lt;&lt; דובר_המשך &gt;&gt; </w:t>
      </w:r>
      <w:r>
        <w:rPr>
          <w:rtl/>
        </w:rPr>
        <w:t>אופיר כץ (יו"ר ועדת הכנסת):</w:t>
      </w:r>
      <w:r w:rsidRPr="00C4340F">
        <w:rPr>
          <w:rStyle w:val="TagStyle"/>
          <w:rtl/>
        </w:rPr>
        <w:t xml:space="preserve"> &lt;&lt; דובר_המשך &gt;&gt;</w:t>
      </w:r>
      <w:r>
        <w:rPr>
          <w:rtl/>
        </w:rPr>
        <w:t xml:space="preserve">   </w:t>
      </w:r>
      <w:bookmarkEnd w:id="7099"/>
    </w:p>
    <w:p w:rsidR="00476CF6" w:rsidRDefault="00476CF6" w:rsidP="00C8571E">
      <w:pPr>
        <w:rPr>
          <w:rtl/>
        </w:rPr>
      </w:pPr>
    </w:p>
    <w:p w:rsidR="00476CF6" w:rsidRDefault="00476CF6" w:rsidP="009E20C2">
      <w:pPr>
        <w:rPr>
          <w:rtl/>
        </w:rPr>
      </w:pPr>
      <w:bookmarkStart w:id="7100" w:name="_ETM_Q35_360644"/>
      <w:bookmarkEnd w:id="7100"/>
      <w:r>
        <w:rPr>
          <w:rFonts w:hint="cs"/>
          <w:rtl/>
        </w:rPr>
        <w:t>העיקר</w:t>
      </w:r>
      <w:bookmarkStart w:id="7101" w:name="_ETM_Q35_362169"/>
      <w:bookmarkEnd w:id="7101"/>
      <w:r>
        <w:rPr>
          <w:rFonts w:hint="cs"/>
          <w:rtl/>
        </w:rPr>
        <w:t xml:space="preserve"> לפיד מצייץ, אנחנו מביאים את פיזור הכנסת בקריאה ראשונה</w:t>
      </w:r>
      <w:bookmarkStart w:id="7102" w:name="_ETM_Q35_364488"/>
      <w:bookmarkStart w:id="7103" w:name="_ETM_Q35_364551"/>
      <w:bookmarkStart w:id="7104" w:name="_ETM_Q35_365708"/>
      <w:bookmarkStart w:id="7105" w:name="_ETM_Q35_366915"/>
      <w:bookmarkEnd w:id="7102"/>
      <w:bookmarkEnd w:id="7103"/>
      <w:bookmarkEnd w:id="7104"/>
      <w:bookmarkEnd w:id="7105"/>
      <w:r>
        <w:rPr>
          <w:rFonts w:hint="cs"/>
          <w:rtl/>
        </w:rPr>
        <w:t>. מה אתה קשור</w:t>
      </w:r>
      <w:bookmarkStart w:id="7106" w:name="_ETM_Q35_367093"/>
      <w:bookmarkEnd w:id="7106"/>
      <w:r>
        <w:rPr>
          <w:rFonts w:hint="cs"/>
          <w:rtl/>
        </w:rPr>
        <w:t>?</w:t>
      </w:r>
    </w:p>
    <w:p w:rsidR="00476CF6" w:rsidRPr="00C4340F" w:rsidRDefault="00476CF6" w:rsidP="009E20C2">
      <w:pPr>
        <w:rPr>
          <w:rtl/>
        </w:rPr>
      </w:pPr>
      <w:bookmarkStart w:id="7107" w:name="_ETM_Q35_367144"/>
      <w:bookmarkEnd w:id="7107"/>
    </w:p>
    <w:p w:rsidR="00476CF6" w:rsidRDefault="00476CF6" w:rsidP="009E20C2">
      <w:pPr>
        <w:pStyle w:val="af5"/>
        <w:keepNext/>
        <w:rPr>
          <w:rtl/>
        </w:rPr>
      </w:pPr>
      <w:bookmarkStart w:id="7108" w:name="ET_interruption_5300_9"/>
      <w:r w:rsidRPr="005C03A1">
        <w:rPr>
          <w:rStyle w:val="TagStyle"/>
          <w:rtl/>
        </w:rPr>
        <w:t xml:space="preserve"> &lt;&lt; קריאה &gt;&gt; </w:t>
      </w:r>
      <w:r>
        <w:rPr>
          <w:rtl/>
        </w:rPr>
        <w:t>מירב בן ארי (יש עתיד):</w:t>
      </w:r>
      <w:r w:rsidRPr="005C03A1">
        <w:rPr>
          <w:rStyle w:val="TagStyle"/>
          <w:rtl/>
        </w:rPr>
        <w:t xml:space="preserve"> &lt;&lt; קריאה &gt;&gt;</w:t>
      </w:r>
      <w:r>
        <w:rPr>
          <w:rtl/>
        </w:rPr>
        <w:t xml:space="preserve">   </w:t>
      </w:r>
      <w:bookmarkEnd w:id="7108"/>
    </w:p>
    <w:p w:rsidR="00476CF6" w:rsidRDefault="00476CF6" w:rsidP="00C8571E">
      <w:pPr>
        <w:rPr>
          <w:rtl/>
        </w:rPr>
      </w:pPr>
    </w:p>
    <w:p w:rsidR="00476CF6" w:rsidRDefault="00476CF6" w:rsidP="009E20C2">
      <w:pPr>
        <w:rPr>
          <w:rtl/>
        </w:rPr>
      </w:pPr>
      <w:r>
        <w:rPr>
          <w:rFonts w:hint="cs"/>
          <w:rtl/>
        </w:rPr>
        <w:t>ארבע שנים - - -</w:t>
      </w:r>
    </w:p>
    <w:p w:rsidR="00476CF6" w:rsidRDefault="00476CF6" w:rsidP="009E20C2">
      <w:pPr>
        <w:rPr>
          <w:rtl/>
        </w:rPr>
      </w:pPr>
    </w:p>
    <w:p w:rsidR="00476CF6" w:rsidRDefault="00476CF6" w:rsidP="009E20C2">
      <w:pPr>
        <w:pStyle w:val="-"/>
        <w:keepNext/>
        <w:rPr>
          <w:rtl/>
        </w:rPr>
      </w:pPr>
      <w:bookmarkStart w:id="7109" w:name="ET_speakercontinue_6443_14"/>
      <w:r w:rsidRPr="00C4340F">
        <w:rPr>
          <w:rStyle w:val="TagStyle"/>
          <w:rtl/>
        </w:rPr>
        <w:t xml:space="preserve"> &lt;&lt; דובר_המשך &gt;&gt; </w:t>
      </w:r>
      <w:r>
        <w:rPr>
          <w:rtl/>
        </w:rPr>
        <w:t>אופיר כץ (יו"ר ועדת הכנסת):</w:t>
      </w:r>
      <w:r w:rsidRPr="00C4340F">
        <w:rPr>
          <w:rStyle w:val="TagStyle"/>
          <w:rtl/>
        </w:rPr>
        <w:t xml:space="preserve"> &lt;&lt; דובר_המשך &gt;&gt;</w:t>
      </w:r>
      <w:r>
        <w:rPr>
          <w:rtl/>
        </w:rPr>
        <w:t xml:space="preserve">   </w:t>
      </w:r>
      <w:bookmarkEnd w:id="7109"/>
    </w:p>
    <w:p w:rsidR="00476CF6" w:rsidRDefault="00476CF6" w:rsidP="00C8571E">
      <w:pPr>
        <w:rPr>
          <w:rtl/>
        </w:rPr>
      </w:pPr>
    </w:p>
    <w:p w:rsidR="00476CF6" w:rsidRDefault="00476CF6" w:rsidP="009E20C2">
      <w:pPr>
        <w:rPr>
          <w:rtl/>
        </w:rPr>
      </w:pPr>
      <w:r>
        <w:rPr>
          <w:rFonts w:hint="cs"/>
          <w:rtl/>
        </w:rPr>
        <w:t>מה אתה קשור, איפה</w:t>
      </w:r>
      <w:bookmarkStart w:id="7110" w:name="_ETM_Q35_367904"/>
      <w:bookmarkEnd w:id="7110"/>
      <w:r>
        <w:rPr>
          <w:rFonts w:hint="cs"/>
          <w:rtl/>
        </w:rPr>
        <w:t xml:space="preserve"> הוא? פיזור הכנסת </w:t>
      </w:r>
      <w:r>
        <w:rPr>
          <w:rFonts w:hint="eastAsia"/>
          <w:rtl/>
        </w:rPr>
        <w:t>–</w:t>
      </w:r>
      <w:r>
        <w:rPr>
          <w:rFonts w:hint="cs"/>
          <w:rtl/>
        </w:rPr>
        <w:t xml:space="preserve"> איפה הוא נמצא בכלל?</w:t>
      </w:r>
    </w:p>
    <w:p w:rsidR="00476CF6" w:rsidRPr="00C4340F" w:rsidRDefault="00476CF6" w:rsidP="009E20C2">
      <w:pPr>
        <w:rPr>
          <w:rtl/>
        </w:rPr>
      </w:pPr>
    </w:p>
    <w:p w:rsidR="00476CF6" w:rsidRDefault="00476CF6" w:rsidP="009E20C2">
      <w:pPr>
        <w:pStyle w:val="af5"/>
        <w:keepNext/>
        <w:rPr>
          <w:rtl/>
        </w:rPr>
      </w:pPr>
      <w:r w:rsidRPr="005C03A1">
        <w:rPr>
          <w:rStyle w:val="TagStyle"/>
          <w:rtl/>
        </w:rPr>
        <w:t xml:space="preserve"> &lt;&lt; קריאה &gt;&gt; </w:t>
      </w:r>
      <w:r>
        <w:rPr>
          <w:rtl/>
        </w:rPr>
        <w:t>מירב בן ארי (יש עתיד):</w:t>
      </w:r>
      <w:r w:rsidRPr="005C03A1">
        <w:rPr>
          <w:rStyle w:val="TagStyle"/>
          <w:rtl/>
        </w:rPr>
        <w:t xml:space="preserve"> &lt;&lt; קריאה &gt;&gt;</w:t>
      </w:r>
      <w:r>
        <w:rPr>
          <w:rtl/>
        </w:rPr>
        <w:t xml:space="preserve">   </w:t>
      </w:r>
    </w:p>
    <w:p w:rsidR="00476CF6" w:rsidRPr="00C4340F" w:rsidRDefault="00476CF6" w:rsidP="009E20C2">
      <w:pPr>
        <w:rPr>
          <w:rtl/>
        </w:rPr>
      </w:pPr>
    </w:p>
    <w:p w:rsidR="00476CF6" w:rsidRDefault="00476CF6" w:rsidP="009E20C2">
      <w:pPr>
        <w:rPr>
          <w:rtl/>
        </w:rPr>
      </w:pPr>
      <w:r>
        <w:rPr>
          <w:rFonts w:hint="cs"/>
          <w:rtl/>
        </w:rPr>
        <w:t xml:space="preserve">בוא, בוא, בוא. עזוב, </w:t>
      </w:r>
      <w:bookmarkStart w:id="7111" w:name="_ETM_Q35_372553"/>
      <w:bookmarkEnd w:id="7111"/>
      <w:r>
        <w:rPr>
          <w:rFonts w:hint="cs"/>
          <w:rtl/>
        </w:rPr>
        <w:t>עשית את הפדיחה שלך.</w:t>
      </w:r>
    </w:p>
    <w:p w:rsidR="00476CF6" w:rsidRDefault="00476CF6" w:rsidP="009E20C2">
      <w:pPr>
        <w:rPr>
          <w:rtl/>
        </w:rPr>
      </w:pPr>
    </w:p>
    <w:p w:rsidR="00476CF6" w:rsidRDefault="00476CF6" w:rsidP="009E20C2">
      <w:pPr>
        <w:pStyle w:val="-"/>
        <w:keepNext/>
        <w:rPr>
          <w:rtl/>
        </w:rPr>
      </w:pPr>
      <w:bookmarkStart w:id="7112" w:name="ET_speakercontinue_6443_15"/>
      <w:r w:rsidRPr="00C4340F">
        <w:rPr>
          <w:rStyle w:val="TagStyle"/>
          <w:rtl/>
        </w:rPr>
        <w:t xml:space="preserve"> &lt;&lt; דובר_המשך &gt;&gt; </w:t>
      </w:r>
      <w:r>
        <w:rPr>
          <w:rtl/>
        </w:rPr>
        <w:t>אופיר כץ (יו"ר ועדת הכנסת):</w:t>
      </w:r>
      <w:r w:rsidRPr="00C4340F">
        <w:rPr>
          <w:rStyle w:val="TagStyle"/>
          <w:rtl/>
        </w:rPr>
        <w:t xml:space="preserve"> &lt;&lt; דובר_המשך &gt;&gt;</w:t>
      </w:r>
      <w:r>
        <w:rPr>
          <w:rtl/>
        </w:rPr>
        <w:t xml:space="preserve">   </w:t>
      </w:r>
      <w:bookmarkEnd w:id="7112"/>
    </w:p>
    <w:p w:rsidR="00476CF6" w:rsidRDefault="00476CF6" w:rsidP="00C8571E">
      <w:pPr>
        <w:rPr>
          <w:rtl/>
        </w:rPr>
      </w:pPr>
    </w:p>
    <w:p w:rsidR="00476CF6" w:rsidRDefault="00476CF6" w:rsidP="009E20C2">
      <w:pPr>
        <w:rPr>
          <w:rtl/>
        </w:rPr>
      </w:pPr>
      <w:r>
        <w:rPr>
          <w:rFonts w:hint="cs"/>
          <w:rtl/>
        </w:rPr>
        <w:t>לא היה מעולם - -</w:t>
      </w:r>
    </w:p>
    <w:p w:rsidR="00476CF6" w:rsidRDefault="00476CF6" w:rsidP="009E20C2">
      <w:pPr>
        <w:rPr>
          <w:rtl/>
        </w:rPr>
      </w:pPr>
    </w:p>
    <w:p w:rsidR="00476CF6" w:rsidRDefault="00476CF6" w:rsidP="009E20C2">
      <w:pPr>
        <w:pStyle w:val="af5"/>
        <w:keepNext/>
        <w:rPr>
          <w:rtl/>
        </w:rPr>
      </w:pPr>
      <w:bookmarkStart w:id="7113" w:name="ET_interruption_5300_16"/>
      <w:r w:rsidRPr="00C4340F">
        <w:rPr>
          <w:rStyle w:val="TagStyle"/>
          <w:rtl/>
        </w:rPr>
        <w:t xml:space="preserve"> &lt;&lt; קריאה &gt;&gt; </w:t>
      </w:r>
      <w:r>
        <w:rPr>
          <w:rtl/>
        </w:rPr>
        <w:t>מירב בן ארי (יש עתיד):</w:t>
      </w:r>
      <w:r w:rsidRPr="00C4340F">
        <w:rPr>
          <w:rStyle w:val="TagStyle"/>
          <w:rtl/>
        </w:rPr>
        <w:t xml:space="preserve"> &lt;&lt; קריאה &gt;&gt;</w:t>
      </w:r>
      <w:r>
        <w:rPr>
          <w:rtl/>
        </w:rPr>
        <w:t xml:space="preserve">   </w:t>
      </w:r>
      <w:bookmarkEnd w:id="7113"/>
    </w:p>
    <w:p w:rsidR="00476CF6" w:rsidRDefault="00476CF6" w:rsidP="00C8571E">
      <w:pPr>
        <w:rPr>
          <w:rtl/>
        </w:rPr>
      </w:pPr>
    </w:p>
    <w:p w:rsidR="00476CF6" w:rsidRDefault="00476CF6" w:rsidP="009E20C2">
      <w:pPr>
        <w:rPr>
          <w:rtl/>
        </w:rPr>
      </w:pPr>
      <w:r>
        <w:rPr>
          <w:rFonts w:hint="cs"/>
          <w:rtl/>
        </w:rPr>
        <w:t>כל היום מתחנן לחרדים. ארבע שנים לא עשיתם כלום. לא - - -</w:t>
      </w:r>
    </w:p>
    <w:p w:rsidR="00476CF6" w:rsidRDefault="00476CF6" w:rsidP="009E20C2">
      <w:pPr>
        <w:rPr>
          <w:rtl/>
        </w:rPr>
      </w:pPr>
    </w:p>
    <w:p w:rsidR="00476CF6" w:rsidRDefault="00476CF6" w:rsidP="009E20C2">
      <w:pPr>
        <w:pStyle w:val="-"/>
        <w:keepNext/>
        <w:rPr>
          <w:rtl/>
        </w:rPr>
      </w:pPr>
      <w:bookmarkStart w:id="7114" w:name="ET_speakercontinue_6443_17"/>
      <w:r w:rsidRPr="00C4340F">
        <w:rPr>
          <w:rStyle w:val="TagStyle"/>
          <w:rtl/>
        </w:rPr>
        <w:t xml:space="preserve"> &lt;&lt; דובר_המשך &gt;&gt; </w:t>
      </w:r>
      <w:r>
        <w:rPr>
          <w:rtl/>
        </w:rPr>
        <w:t>אופיר כץ (יו"ר ועדת הכנסת):</w:t>
      </w:r>
      <w:r w:rsidRPr="00C4340F">
        <w:rPr>
          <w:rStyle w:val="TagStyle"/>
          <w:rtl/>
        </w:rPr>
        <w:t xml:space="preserve"> &lt;&lt; דובר_המשך &gt;&gt;</w:t>
      </w:r>
      <w:r>
        <w:rPr>
          <w:rtl/>
        </w:rPr>
        <w:t xml:space="preserve">   </w:t>
      </w:r>
      <w:bookmarkEnd w:id="7114"/>
    </w:p>
    <w:p w:rsidR="00476CF6" w:rsidRDefault="00476CF6" w:rsidP="00C8571E">
      <w:pPr>
        <w:rPr>
          <w:rtl/>
        </w:rPr>
      </w:pPr>
    </w:p>
    <w:p w:rsidR="00476CF6" w:rsidRDefault="00476CF6" w:rsidP="009E20C2">
      <w:pPr>
        <w:rPr>
          <w:rtl/>
        </w:rPr>
      </w:pPr>
      <w:r>
        <w:rPr>
          <w:rFonts w:hint="cs"/>
          <w:rtl/>
        </w:rPr>
        <w:t>- - ראש אופוזיציה כזה חלש.</w:t>
      </w:r>
    </w:p>
    <w:p w:rsidR="00476CF6" w:rsidRDefault="00476CF6" w:rsidP="009E20C2">
      <w:pPr>
        <w:rPr>
          <w:rtl/>
        </w:rPr>
      </w:pPr>
      <w:bookmarkStart w:id="7115" w:name="_ETM_Q35_378112"/>
      <w:bookmarkStart w:id="7116" w:name="_ETM_Q35_378164"/>
      <w:bookmarkEnd w:id="7115"/>
      <w:bookmarkEnd w:id="7116"/>
    </w:p>
    <w:p w:rsidR="00476CF6" w:rsidRDefault="00476CF6" w:rsidP="009E20C2">
      <w:pPr>
        <w:pStyle w:val="af5"/>
        <w:keepNext/>
        <w:rPr>
          <w:rtl/>
        </w:rPr>
      </w:pPr>
      <w:bookmarkStart w:id="7117" w:name="ET_interruption_5300_18"/>
      <w:r w:rsidRPr="00F44AAB">
        <w:rPr>
          <w:rStyle w:val="TagStyle"/>
          <w:rtl/>
        </w:rPr>
        <w:t xml:space="preserve"> &lt;&lt; קריאה &gt;&gt; </w:t>
      </w:r>
      <w:r>
        <w:rPr>
          <w:rtl/>
        </w:rPr>
        <w:t>מירב בן ארי (יש עתיד):</w:t>
      </w:r>
      <w:r w:rsidRPr="00F44AAB">
        <w:rPr>
          <w:rStyle w:val="TagStyle"/>
          <w:rtl/>
        </w:rPr>
        <w:t xml:space="preserve"> &lt;&lt; קריאה &gt;&gt;</w:t>
      </w:r>
      <w:r>
        <w:rPr>
          <w:rtl/>
        </w:rPr>
        <w:t xml:space="preserve">   </w:t>
      </w:r>
      <w:bookmarkEnd w:id="7117"/>
    </w:p>
    <w:p w:rsidR="00476CF6" w:rsidRDefault="00476CF6" w:rsidP="00C8571E">
      <w:pPr>
        <w:rPr>
          <w:rtl/>
        </w:rPr>
      </w:pPr>
    </w:p>
    <w:p w:rsidR="00476CF6" w:rsidRDefault="00476CF6" w:rsidP="009E20C2">
      <w:pPr>
        <w:rPr>
          <w:rtl/>
        </w:rPr>
      </w:pPr>
      <w:bookmarkStart w:id="7118" w:name="_ETM_Q35_380212"/>
      <w:bookmarkEnd w:id="7118"/>
      <w:r>
        <w:rPr>
          <w:rFonts w:hint="cs"/>
          <w:rtl/>
        </w:rPr>
        <w:t>אה, כן?</w:t>
      </w:r>
    </w:p>
    <w:p w:rsidR="00476CF6" w:rsidRDefault="00476CF6" w:rsidP="009E20C2">
      <w:pPr>
        <w:rPr>
          <w:rtl/>
        </w:rPr>
      </w:pPr>
      <w:bookmarkStart w:id="7119" w:name="_ETM_Q35_379972"/>
      <w:bookmarkStart w:id="7120" w:name="_ETM_Q35_380033"/>
      <w:bookmarkEnd w:id="7119"/>
      <w:bookmarkEnd w:id="7120"/>
    </w:p>
    <w:p w:rsidR="00476CF6" w:rsidRDefault="00476CF6" w:rsidP="009E20C2">
      <w:pPr>
        <w:pStyle w:val="-"/>
        <w:keepNext/>
        <w:rPr>
          <w:rtl/>
        </w:rPr>
      </w:pPr>
      <w:bookmarkStart w:id="7121" w:name="ET_speakercontinue_6443_19"/>
      <w:r w:rsidRPr="00F44AAB">
        <w:rPr>
          <w:rStyle w:val="TagStyle"/>
          <w:rtl/>
        </w:rPr>
        <w:t xml:space="preserve"> &lt;&lt; דובר_המשך &gt;&gt; </w:t>
      </w:r>
      <w:r>
        <w:rPr>
          <w:rtl/>
        </w:rPr>
        <w:t>אופיר כץ (יו"ר ועדת הכנסת):</w:t>
      </w:r>
      <w:r w:rsidRPr="00F44AAB">
        <w:rPr>
          <w:rStyle w:val="TagStyle"/>
          <w:rtl/>
        </w:rPr>
        <w:t xml:space="preserve"> &lt;&lt; דובר_המשך &gt;&gt;</w:t>
      </w:r>
      <w:r>
        <w:rPr>
          <w:rtl/>
        </w:rPr>
        <w:t xml:space="preserve">   </w:t>
      </w:r>
      <w:bookmarkEnd w:id="7121"/>
    </w:p>
    <w:p w:rsidR="00476CF6" w:rsidRDefault="00476CF6" w:rsidP="00C8571E">
      <w:pPr>
        <w:rPr>
          <w:rtl/>
        </w:rPr>
      </w:pPr>
    </w:p>
    <w:p w:rsidR="00476CF6" w:rsidRDefault="00476CF6" w:rsidP="009E20C2">
      <w:pPr>
        <w:rPr>
          <w:rtl/>
        </w:rPr>
      </w:pPr>
      <w:bookmarkStart w:id="7122" w:name="_ETM_Q35_381368"/>
      <w:bookmarkEnd w:id="7122"/>
      <w:r>
        <w:rPr>
          <w:rFonts w:hint="cs"/>
          <w:rtl/>
        </w:rPr>
        <w:t xml:space="preserve">כאילו, לא יכולתי לבקש ראש אופוזיציה כמו יאיר לפיד. באמת זאת </w:t>
      </w:r>
      <w:bookmarkStart w:id="7123" w:name="_ETM_Q35_384309"/>
      <w:bookmarkEnd w:id="7123"/>
      <w:r>
        <w:rPr>
          <w:rFonts w:hint="cs"/>
          <w:rtl/>
        </w:rPr>
        <w:t>הייתה מתנה שלא הסתיימה.</w:t>
      </w:r>
      <w:bookmarkStart w:id="7124" w:name="_ETM_Q35_381796"/>
      <w:bookmarkEnd w:id="7124"/>
    </w:p>
    <w:p w:rsidR="00476CF6" w:rsidRDefault="00476CF6" w:rsidP="009E20C2">
      <w:pPr>
        <w:rPr>
          <w:rtl/>
        </w:rPr>
      </w:pPr>
      <w:bookmarkStart w:id="7125" w:name="_ETM_Q35_381846"/>
      <w:bookmarkEnd w:id="7125"/>
    </w:p>
    <w:p w:rsidR="00476CF6" w:rsidRDefault="00476CF6" w:rsidP="009E20C2">
      <w:pPr>
        <w:pStyle w:val="af5"/>
        <w:keepNext/>
        <w:rPr>
          <w:rtl/>
        </w:rPr>
      </w:pPr>
      <w:r w:rsidRPr="00F44AAB">
        <w:rPr>
          <w:rStyle w:val="TagStyle"/>
          <w:rtl/>
        </w:rPr>
        <w:t xml:space="preserve"> &lt;&lt; קריאה &gt;&gt; </w:t>
      </w:r>
      <w:r>
        <w:rPr>
          <w:rtl/>
        </w:rPr>
        <w:t>מירב בן ארי (יש עתיד):</w:t>
      </w:r>
      <w:r w:rsidRPr="00F44AAB">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 xml:space="preserve">תגיד לי, ואיפה ראש הממשלה? איפה ראש </w:t>
      </w:r>
      <w:bookmarkStart w:id="7126" w:name="_ETM_Q35_387155"/>
      <w:bookmarkEnd w:id="7126"/>
      <w:r>
        <w:rPr>
          <w:rFonts w:hint="cs"/>
          <w:rtl/>
        </w:rPr>
        <w:t>הממשלה? שלוש וחצי שנים מנותק קשר.</w:t>
      </w:r>
      <w:bookmarkStart w:id="7127" w:name="_ETM_Q35_386296"/>
      <w:bookmarkEnd w:id="7127"/>
    </w:p>
    <w:p w:rsidR="00476CF6" w:rsidRDefault="00476CF6" w:rsidP="009E20C2">
      <w:pPr>
        <w:rPr>
          <w:rtl/>
        </w:rPr>
      </w:pPr>
      <w:bookmarkStart w:id="7128" w:name="_ETM_Q35_386350"/>
      <w:bookmarkEnd w:id="7128"/>
    </w:p>
    <w:p w:rsidR="00476CF6" w:rsidRDefault="00476CF6" w:rsidP="009E20C2">
      <w:pPr>
        <w:pStyle w:val="af6"/>
        <w:keepNext/>
        <w:rPr>
          <w:rtl/>
        </w:rPr>
      </w:pPr>
      <w:r w:rsidRPr="00F44AAB">
        <w:rPr>
          <w:rStyle w:val="TagStyle"/>
          <w:rtl/>
        </w:rPr>
        <w:t xml:space="preserve"> &lt;&lt; יור &gt;&gt; </w:t>
      </w:r>
      <w:r>
        <w:rPr>
          <w:rtl/>
        </w:rPr>
        <w:t>היו"ר יעקב מרגי:</w:t>
      </w:r>
      <w:r w:rsidRPr="00F44AAB">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129" w:name="_ETM_Q35_387375"/>
      <w:bookmarkEnd w:id="7129"/>
      <w:r>
        <w:rPr>
          <w:rFonts w:hint="cs"/>
          <w:rtl/>
        </w:rPr>
        <w:t xml:space="preserve">מירב, ובסוף תגידי לי </w:t>
      </w:r>
      <w:bookmarkStart w:id="7130" w:name="_ETM_Q35_390604"/>
      <w:bookmarkEnd w:id="7130"/>
      <w:r>
        <w:rPr>
          <w:rFonts w:hint="cs"/>
          <w:rtl/>
        </w:rPr>
        <w:t>למה.</w:t>
      </w:r>
    </w:p>
    <w:p w:rsidR="00476CF6" w:rsidRDefault="00476CF6" w:rsidP="009E20C2">
      <w:pPr>
        <w:rPr>
          <w:rtl/>
        </w:rPr>
      </w:pPr>
    </w:p>
    <w:p w:rsidR="00476CF6" w:rsidRDefault="00476CF6" w:rsidP="009E20C2">
      <w:pPr>
        <w:pStyle w:val="af5"/>
        <w:keepNext/>
        <w:rPr>
          <w:rtl/>
        </w:rPr>
      </w:pPr>
      <w:bookmarkStart w:id="7131" w:name="ET_interruption_5300_22"/>
      <w:r w:rsidRPr="00F44AAB">
        <w:rPr>
          <w:rStyle w:val="TagStyle"/>
          <w:rtl/>
        </w:rPr>
        <w:t xml:space="preserve"> &lt;&lt; קריאה &gt;&gt; </w:t>
      </w:r>
      <w:r>
        <w:rPr>
          <w:rtl/>
        </w:rPr>
        <w:t>מירב בן ארי (יש עתיד):</w:t>
      </w:r>
      <w:r w:rsidRPr="00F44AAB">
        <w:rPr>
          <w:rStyle w:val="TagStyle"/>
          <w:rtl/>
        </w:rPr>
        <w:t xml:space="preserve"> &lt;&lt; קריאה &gt;&gt;</w:t>
      </w:r>
      <w:r>
        <w:rPr>
          <w:rtl/>
        </w:rPr>
        <w:t xml:space="preserve">   </w:t>
      </w:r>
      <w:bookmarkEnd w:id="7131"/>
    </w:p>
    <w:p w:rsidR="00476CF6" w:rsidRDefault="00476CF6" w:rsidP="00C8571E">
      <w:pPr>
        <w:rPr>
          <w:rtl/>
        </w:rPr>
      </w:pPr>
    </w:p>
    <w:p w:rsidR="00476CF6" w:rsidRDefault="00476CF6" w:rsidP="009E20C2">
      <w:pPr>
        <w:rPr>
          <w:rtl/>
        </w:rPr>
      </w:pPr>
      <w:r>
        <w:rPr>
          <w:rFonts w:hint="cs"/>
          <w:rtl/>
        </w:rPr>
        <w:t>- - - לקרב בצפון.</w:t>
      </w:r>
    </w:p>
    <w:p w:rsidR="00476CF6" w:rsidRDefault="00476CF6" w:rsidP="009E20C2">
      <w:pPr>
        <w:rPr>
          <w:rtl/>
        </w:rPr>
      </w:pPr>
      <w:bookmarkStart w:id="7132" w:name="_ETM_Q35_391133"/>
      <w:bookmarkStart w:id="7133" w:name="_ETM_Q35_391189"/>
      <w:bookmarkEnd w:id="7132"/>
      <w:bookmarkEnd w:id="7133"/>
    </w:p>
    <w:p w:rsidR="00476CF6" w:rsidRDefault="00476CF6" w:rsidP="009E20C2">
      <w:pPr>
        <w:pStyle w:val="-"/>
        <w:keepNext/>
        <w:rPr>
          <w:rtl/>
        </w:rPr>
      </w:pPr>
      <w:bookmarkStart w:id="7134" w:name="ET_speakercontinue_6443_23"/>
      <w:r w:rsidRPr="00F44AAB">
        <w:rPr>
          <w:rStyle w:val="TagStyle"/>
          <w:rtl/>
        </w:rPr>
        <w:t xml:space="preserve"> &lt;&lt; דובר_המשך &gt;&gt; </w:t>
      </w:r>
      <w:r>
        <w:rPr>
          <w:rtl/>
        </w:rPr>
        <w:t>אופיר כץ (יו"ר ועדת הכנסת):</w:t>
      </w:r>
      <w:r w:rsidRPr="00F44AAB">
        <w:rPr>
          <w:rStyle w:val="TagStyle"/>
          <w:rtl/>
        </w:rPr>
        <w:t xml:space="preserve"> &lt;&lt; דובר_המשך &gt;&gt;</w:t>
      </w:r>
      <w:r>
        <w:rPr>
          <w:rtl/>
        </w:rPr>
        <w:t xml:space="preserve">   </w:t>
      </w:r>
      <w:bookmarkEnd w:id="7134"/>
    </w:p>
    <w:p w:rsidR="00476CF6" w:rsidRDefault="00476CF6" w:rsidP="00C8571E">
      <w:pPr>
        <w:rPr>
          <w:rtl/>
        </w:rPr>
      </w:pPr>
      <w:bookmarkStart w:id="7135" w:name="_ETM_Q35_391798"/>
      <w:bookmarkEnd w:id="7135"/>
    </w:p>
    <w:p w:rsidR="00476CF6" w:rsidRDefault="00476CF6" w:rsidP="009E20C2">
      <w:pPr>
        <w:rPr>
          <w:rtl/>
        </w:rPr>
      </w:pPr>
      <w:bookmarkStart w:id="7136" w:name="_ETM_Q35_391848"/>
      <w:bookmarkEnd w:id="7136"/>
      <w:r>
        <w:rPr>
          <w:rFonts w:hint="cs"/>
          <w:rtl/>
        </w:rPr>
        <w:t>ראש הממשלה, אני חושב שכולם רואים במה הוא מתעסק, להבדיל מיאיר לפיד,</w:t>
      </w:r>
      <w:bookmarkStart w:id="7137" w:name="_ETM_Q35_396936"/>
      <w:bookmarkEnd w:id="7137"/>
      <w:r>
        <w:rPr>
          <w:rFonts w:hint="cs"/>
          <w:rtl/>
        </w:rPr>
        <w:t xml:space="preserve"> מה יאיר לפיד עושה? מה יאיר לפיד עושה עכשיו? מה</w:t>
      </w:r>
      <w:bookmarkStart w:id="7138" w:name="_ETM_Q35_400721"/>
      <w:bookmarkEnd w:id="7138"/>
      <w:r>
        <w:rPr>
          <w:rFonts w:hint="cs"/>
          <w:rtl/>
        </w:rPr>
        <w:t xml:space="preserve"> יאיר לפיד עושה עכשיו שהוא לא נמצא פה? מאבקים,</w:t>
      </w:r>
      <w:bookmarkStart w:id="7139" w:name="_ETM_Q35_403868"/>
      <w:bookmarkEnd w:id="7139"/>
      <w:r>
        <w:rPr>
          <w:rFonts w:hint="cs"/>
          <w:rtl/>
        </w:rPr>
        <w:t xml:space="preserve"> קואליציה–אופוזיציה, איפה הוא?</w:t>
      </w:r>
    </w:p>
    <w:p w:rsidR="00476CF6" w:rsidRDefault="00476CF6" w:rsidP="009E20C2">
      <w:pPr>
        <w:rPr>
          <w:rtl/>
        </w:rPr>
      </w:pPr>
    </w:p>
    <w:p w:rsidR="00476CF6" w:rsidRDefault="00476CF6" w:rsidP="009E20C2">
      <w:pPr>
        <w:pStyle w:val="af5"/>
        <w:keepNext/>
        <w:rPr>
          <w:rtl/>
        </w:rPr>
      </w:pPr>
      <w:bookmarkStart w:id="7140" w:name="ET_interruption_5300_24"/>
      <w:r w:rsidRPr="00D47B5E">
        <w:rPr>
          <w:rStyle w:val="TagStyle"/>
          <w:rtl/>
        </w:rPr>
        <w:t xml:space="preserve"> &lt;&lt; קריאה &gt;&gt; </w:t>
      </w:r>
      <w:r>
        <w:rPr>
          <w:rtl/>
        </w:rPr>
        <w:t>מירב בן ארי (יש עתיד):</w:t>
      </w:r>
      <w:r w:rsidRPr="00D47B5E">
        <w:rPr>
          <w:rStyle w:val="TagStyle"/>
          <w:rtl/>
        </w:rPr>
        <w:t xml:space="preserve"> &lt;&lt; קריאה &gt;&gt;</w:t>
      </w:r>
      <w:r>
        <w:rPr>
          <w:rtl/>
        </w:rPr>
        <w:t xml:space="preserve">   </w:t>
      </w:r>
      <w:bookmarkEnd w:id="7140"/>
    </w:p>
    <w:p w:rsidR="00476CF6" w:rsidRDefault="00476CF6" w:rsidP="00C8571E">
      <w:pPr>
        <w:rPr>
          <w:rtl/>
        </w:rPr>
      </w:pPr>
    </w:p>
    <w:p w:rsidR="00476CF6" w:rsidRDefault="00476CF6" w:rsidP="009E20C2">
      <w:pPr>
        <w:rPr>
          <w:rtl/>
        </w:rPr>
      </w:pPr>
      <w:r>
        <w:rPr>
          <w:rFonts w:hint="cs"/>
          <w:rtl/>
        </w:rPr>
        <w:t>- - -</w:t>
      </w:r>
    </w:p>
    <w:p w:rsidR="00476CF6" w:rsidRDefault="00476CF6" w:rsidP="009E20C2">
      <w:pPr>
        <w:rPr>
          <w:rtl/>
        </w:rPr>
      </w:pPr>
      <w:bookmarkStart w:id="7141" w:name="_ETM_Q35_408637"/>
      <w:bookmarkStart w:id="7142" w:name="_ETM_Q35_408706"/>
      <w:bookmarkEnd w:id="7141"/>
      <w:bookmarkEnd w:id="7142"/>
    </w:p>
    <w:p w:rsidR="00476CF6" w:rsidRDefault="00476CF6" w:rsidP="009E20C2">
      <w:pPr>
        <w:pStyle w:val="-"/>
        <w:keepNext/>
        <w:rPr>
          <w:rtl/>
        </w:rPr>
      </w:pPr>
      <w:bookmarkStart w:id="7143" w:name="ET_speakercontinue_6443_25"/>
      <w:r w:rsidRPr="004B2A2B">
        <w:rPr>
          <w:rStyle w:val="TagStyle"/>
          <w:rtl/>
        </w:rPr>
        <w:t xml:space="preserve"> &lt;&lt; דובר_המשך &gt;&gt; </w:t>
      </w:r>
      <w:r>
        <w:rPr>
          <w:rtl/>
        </w:rPr>
        <w:t>אופיר כץ (יו"ר ועדת הכנסת):</w:t>
      </w:r>
      <w:r w:rsidRPr="004B2A2B">
        <w:rPr>
          <w:rStyle w:val="TagStyle"/>
          <w:rtl/>
        </w:rPr>
        <w:t xml:space="preserve"> &lt;&lt; דובר_המשך &gt;&gt;</w:t>
      </w:r>
      <w:r>
        <w:rPr>
          <w:rtl/>
        </w:rPr>
        <w:t xml:space="preserve">   </w:t>
      </w:r>
      <w:bookmarkEnd w:id="7143"/>
    </w:p>
    <w:p w:rsidR="00476CF6" w:rsidRDefault="00476CF6" w:rsidP="00C8571E">
      <w:pPr>
        <w:rPr>
          <w:rtl/>
        </w:rPr>
      </w:pPr>
    </w:p>
    <w:p w:rsidR="00476CF6" w:rsidRDefault="00476CF6" w:rsidP="009E20C2">
      <w:pPr>
        <w:rPr>
          <w:rtl/>
        </w:rPr>
      </w:pPr>
      <w:r>
        <w:rPr>
          <w:rFonts w:hint="cs"/>
          <w:rtl/>
        </w:rPr>
        <w:t>מירב, השלמנו ארבע שנים מלאות, דבר</w:t>
      </w:r>
      <w:bookmarkStart w:id="7144" w:name="_ETM_Q35_411395"/>
      <w:bookmarkEnd w:id="7144"/>
      <w:r>
        <w:rPr>
          <w:rFonts w:hint="cs"/>
          <w:rtl/>
        </w:rPr>
        <w:t xml:space="preserve"> יוצא דופן בפוליטיקה הישראלית. השלמנו את ימינו. חודש לפה, </w:t>
      </w:r>
      <w:bookmarkStart w:id="7145" w:name="_ETM_Q35_417982"/>
      <w:bookmarkEnd w:id="7145"/>
      <w:r>
        <w:rPr>
          <w:rFonts w:hint="cs"/>
          <w:rtl/>
        </w:rPr>
        <w:t>חודש לפה, זה לא משנה. תודה רבה</w:t>
      </w:r>
      <w:bookmarkStart w:id="7146" w:name="_ETM_Q35_420792"/>
      <w:bookmarkEnd w:id="7146"/>
      <w:r>
        <w:rPr>
          <w:rFonts w:hint="cs"/>
          <w:rtl/>
        </w:rPr>
        <w:t>.</w:t>
      </w:r>
    </w:p>
    <w:p w:rsidR="00476CF6" w:rsidRDefault="00476CF6" w:rsidP="009E20C2">
      <w:pPr>
        <w:rPr>
          <w:rtl/>
        </w:rPr>
      </w:pPr>
      <w:bookmarkStart w:id="7147" w:name="_ETM_Q35_420855"/>
      <w:bookmarkEnd w:id="7147"/>
    </w:p>
    <w:p w:rsidR="00476CF6" w:rsidRDefault="00476CF6" w:rsidP="009E20C2">
      <w:pPr>
        <w:pStyle w:val="af6"/>
        <w:keepNext/>
        <w:rPr>
          <w:rtl/>
        </w:rPr>
      </w:pPr>
      <w:r w:rsidRPr="00412B4F">
        <w:rPr>
          <w:rStyle w:val="TagStyle"/>
          <w:rtl/>
        </w:rPr>
        <w:t xml:space="preserve"> &lt;&lt; יור &gt;&gt; </w:t>
      </w:r>
      <w:r>
        <w:rPr>
          <w:rtl/>
        </w:rPr>
        <w:t>היו"ר יעקב מרגי:</w:t>
      </w:r>
      <w:r w:rsidRPr="00412B4F">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רם בן ברק.</w:t>
      </w:r>
      <w:bookmarkStart w:id="7148" w:name="_ETM_Q35_424063"/>
      <w:bookmarkEnd w:id="7148"/>
    </w:p>
    <w:p w:rsidR="00476CF6" w:rsidRDefault="00476CF6" w:rsidP="009E20C2">
      <w:pPr>
        <w:rPr>
          <w:rtl/>
        </w:rPr>
      </w:pPr>
      <w:bookmarkStart w:id="7149" w:name="_ETM_Q35_424108"/>
      <w:bookmarkEnd w:id="7149"/>
    </w:p>
    <w:p w:rsidR="00476CF6" w:rsidRDefault="00476CF6" w:rsidP="009E20C2">
      <w:pPr>
        <w:pStyle w:val="-"/>
        <w:keepNext/>
        <w:rPr>
          <w:rtl/>
        </w:rPr>
      </w:pPr>
      <w:bookmarkStart w:id="7150" w:name="ET_speakercontinue_6443_27"/>
      <w:r w:rsidRPr="00412B4F">
        <w:rPr>
          <w:rStyle w:val="TagStyle"/>
          <w:rtl/>
        </w:rPr>
        <w:t xml:space="preserve"> &lt;&lt; דובר_המשך &gt;&gt; </w:t>
      </w:r>
      <w:r>
        <w:rPr>
          <w:rtl/>
        </w:rPr>
        <w:t>אופיר כץ (יו"ר ועדת הכנסת):</w:t>
      </w:r>
      <w:r w:rsidRPr="00412B4F">
        <w:rPr>
          <w:rStyle w:val="TagStyle"/>
          <w:rtl/>
        </w:rPr>
        <w:t xml:space="preserve"> &lt;&lt; דובר_המשך &gt;&gt;</w:t>
      </w:r>
      <w:r>
        <w:rPr>
          <w:rtl/>
        </w:rPr>
        <w:t xml:space="preserve">   </w:t>
      </w:r>
      <w:bookmarkEnd w:id="7150"/>
    </w:p>
    <w:p w:rsidR="00476CF6" w:rsidRDefault="00476CF6" w:rsidP="00C8571E">
      <w:pPr>
        <w:rPr>
          <w:rtl/>
        </w:rPr>
      </w:pPr>
    </w:p>
    <w:p w:rsidR="00476CF6" w:rsidRDefault="00476CF6" w:rsidP="009E20C2">
      <w:pPr>
        <w:rPr>
          <w:rtl/>
        </w:rPr>
      </w:pPr>
      <w:bookmarkStart w:id="7151" w:name="_ETM_Q35_425394"/>
      <w:bookmarkEnd w:id="7151"/>
      <w:r>
        <w:rPr>
          <w:rFonts w:hint="cs"/>
          <w:rtl/>
        </w:rPr>
        <w:t xml:space="preserve">זהו, כן, </w:t>
      </w:r>
      <w:bookmarkStart w:id="7152" w:name="_ETM_Q35_423802"/>
      <w:bookmarkEnd w:id="7152"/>
      <w:r>
        <w:rPr>
          <w:rFonts w:hint="cs"/>
          <w:rtl/>
        </w:rPr>
        <w:t>אני חושב שהעברתי את המסר. תודה רבה לאופוזיציה וכל חברי</w:t>
      </w:r>
      <w:bookmarkStart w:id="7153" w:name="_ETM_Q35_431200"/>
      <w:bookmarkEnd w:id="7153"/>
      <w:r>
        <w:rPr>
          <w:rFonts w:hint="cs"/>
          <w:rtl/>
        </w:rPr>
        <w:t xml:space="preserve"> הכנסת.</w:t>
      </w:r>
      <w:bookmarkStart w:id="7154" w:name="_ETM_Q35_432334"/>
      <w:bookmarkEnd w:id="7154"/>
    </w:p>
    <w:p w:rsidR="00476CF6" w:rsidRDefault="00476CF6" w:rsidP="009E20C2">
      <w:pPr>
        <w:rPr>
          <w:rtl/>
        </w:rPr>
      </w:pPr>
      <w:bookmarkStart w:id="7155" w:name="_ETM_Q35_432412"/>
      <w:bookmarkEnd w:id="7155"/>
    </w:p>
    <w:p w:rsidR="00476CF6" w:rsidRDefault="00476CF6" w:rsidP="009E20C2">
      <w:pPr>
        <w:pStyle w:val="af5"/>
        <w:keepNext/>
        <w:rPr>
          <w:rtl/>
        </w:rPr>
      </w:pPr>
      <w:bookmarkStart w:id="7156" w:name="ET_interruption_5765_28"/>
      <w:r w:rsidRPr="00412B4F">
        <w:rPr>
          <w:rStyle w:val="TagStyle"/>
          <w:rtl/>
        </w:rPr>
        <w:t xml:space="preserve"> &lt;&lt; קריאה &gt;&gt; </w:t>
      </w:r>
      <w:r>
        <w:rPr>
          <w:rtl/>
        </w:rPr>
        <w:t>מיכאל מרדכי ביטון (כחול לבן – המחנה הממלכתי):</w:t>
      </w:r>
      <w:r w:rsidRPr="00412B4F">
        <w:rPr>
          <w:rStyle w:val="TagStyle"/>
          <w:rtl/>
        </w:rPr>
        <w:t xml:space="preserve"> &lt;&lt; קריאה &gt;&gt;</w:t>
      </w:r>
      <w:r>
        <w:rPr>
          <w:rtl/>
        </w:rPr>
        <w:t xml:space="preserve">   </w:t>
      </w:r>
      <w:bookmarkEnd w:id="7156"/>
    </w:p>
    <w:p w:rsidR="00476CF6" w:rsidRDefault="00476CF6" w:rsidP="00C8571E">
      <w:pPr>
        <w:rPr>
          <w:rtl/>
        </w:rPr>
      </w:pPr>
    </w:p>
    <w:p w:rsidR="00476CF6" w:rsidRDefault="00476CF6" w:rsidP="009E20C2">
      <w:pPr>
        <w:rPr>
          <w:rtl/>
        </w:rPr>
      </w:pPr>
      <w:r>
        <w:rPr>
          <w:rFonts w:hint="cs"/>
          <w:rtl/>
        </w:rPr>
        <w:t>עכשיו הצבעה.</w:t>
      </w:r>
    </w:p>
    <w:p w:rsidR="00476CF6" w:rsidRDefault="00476CF6" w:rsidP="009E20C2">
      <w:pPr>
        <w:rPr>
          <w:rtl/>
        </w:rPr>
      </w:pPr>
    </w:p>
    <w:p w:rsidR="00476CF6" w:rsidRDefault="00476CF6" w:rsidP="009E20C2">
      <w:pPr>
        <w:pStyle w:val="-"/>
        <w:keepNext/>
        <w:rPr>
          <w:rtl/>
        </w:rPr>
      </w:pPr>
      <w:bookmarkStart w:id="7157" w:name="ET_speakercontinue_6443_29"/>
      <w:r w:rsidRPr="00412B4F">
        <w:rPr>
          <w:rStyle w:val="TagStyle"/>
          <w:rtl/>
        </w:rPr>
        <w:t xml:space="preserve"> &lt;&lt; דובר_המשך &gt;&gt; </w:t>
      </w:r>
      <w:r>
        <w:rPr>
          <w:rtl/>
        </w:rPr>
        <w:t>אופיר כץ (יו"ר ועדת הכנסת):</w:t>
      </w:r>
      <w:r w:rsidRPr="00412B4F">
        <w:rPr>
          <w:rStyle w:val="TagStyle"/>
          <w:rtl/>
        </w:rPr>
        <w:t xml:space="preserve"> &lt;&lt; דובר_המשך &gt;&gt;</w:t>
      </w:r>
      <w:r>
        <w:rPr>
          <w:rtl/>
        </w:rPr>
        <w:t xml:space="preserve">   </w:t>
      </w:r>
      <w:bookmarkEnd w:id="7157"/>
    </w:p>
    <w:p w:rsidR="00476CF6" w:rsidRDefault="00476CF6" w:rsidP="00C8571E">
      <w:pPr>
        <w:rPr>
          <w:rtl/>
        </w:rPr>
      </w:pPr>
    </w:p>
    <w:p w:rsidR="00476CF6" w:rsidRDefault="00476CF6" w:rsidP="009E20C2">
      <w:pPr>
        <w:rPr>
          <w:rtl/>
        </w:rPr>
      </w:pPr>
      <w:r>
        <w:rPr>
          <w:rFonts w:hint="cs"/>
          <w:rtl/>
        </w:rPr>
        <w:t>לא, יש דיון ואחרי זה הצבעה. ואני מקווה ששכנעתי</w:t>
      </w:r>
      <w:bookmarkStart w:id="7158" w:name="_ETM_Q35_434422"/>
      <w:bookmarkEnd w:id="7158"/>
      <w:r>
        <w:rPr>
          <w:rFonts w:hint="cs"/>
          <w:rtl/>
        </w:rPr>
        <w:t xml:space="preserve"> אותך, מיכאל ביטון, להצביע בעד הפיזור.</w:t>
      </w:r>
      <w:bookmarkStart w:id="7159" w:name="_ETM_Q35_438161"/>
      <w:bookmarkEnd w:id="7159"/>
    </w:p>
    <w:p w:rsidR="00476CF6" w:rsidRDefault="00476CF6" w:rsidP="009E20C2">
      <w:pPr>
        <w:rPr>
          <w:rtl/>
        </w:rPr>
      </w:pPr>
      <w:bookmarkStart w:id="7160" w:name="_ETM_Q35_438232"/>
      <w:bookmarkEnd w:id="7160"/>
    </w:p>
    <w:p w:rsidR="00476CF6" w:rsidRDefault="00476CF6" w:rsidP="009E20C2">
      <w:pPr>
        <w:pStyle w:val="af6"/>
        <w:keepNext/>
        <w:rPr>
          <w:rtl/>
        </w:rPr>
      </w:pPr>
      <w:bookmarkStart w:id="7161" w:name="ET_yor_6688_30"/>
      <w:r w:rsidRPr="00412B4F">
        <w:rPr>
          <w:rStyle w:val="TagStyle"/>
          <w:rtl/>
        </w:rPr>
        <w:t xml:space="preserve"> &lt;&lt; יור &gt;&gt; </w:t>
      </w:r>
      <w:r>
        <w:rPr>
          <w:rtl/>
        </w:rPr>
        <w:t>היו"ר יעקב מרגי:</w:t>
      </w:r>
      <w:r w:rsidRPr="00412B4F">
        <w:rPr>
          <w:rStyle w:val="TagStyle"/>
          <w:rtl/>
        </w:rPr>
        <w:t xml:space="preserve"> &lt;&lt; יור &gt;&gt;</w:t>
      </w:r>
      <w:r>
        <w:rPr>
          <w:rtl/>
        </w:rPr>
        <w:t xml:space="preserve">   </w:t>
      </w:r>
      <w:bookmarkEnd w:id="7161"/>
    </w:p>
    <w:p w:rsidR="00476CF6" w:rsidRDefault="00476CF6" w:rsidP="00C8571E">
      <w:pPr>
        <w:rPr>
          <w:rtl/>
        </w:rPr>
      </w:pPr>
    </w:p>
    <w:p w:rsidR="00476CF6" w:rsidRDefault="00476CF6" w:rsidP="009E20C2">
      <w:pPr>
        <w:rPr>
          <w:rtl/>
        </w:rPr>
      </w:pPr>
      <w:r>
        <w:rPr>
          <w:rFonts w:hint="cs"/>
          <w:rtl/>
        </w:rPr>
        <w:t>תודה ליו"ר הקואליציה, חבר הכנסת אופיר כץ. חברי הכנסת, נעבור לדיון האישי. ראשון</w:t>
      </w:r>
      <w:bookmarkStart w:id="7162" w:name="_ETM_Q35_445692"/>
      <w:bookmarkEnd w:id="7162"/>
      <w:r>
        <w:rPr>
          <w:rFonts w:hint="cs"/>
          <w:rtl/>
        </w:rPr>
        <w:t xml:space="preserve"> הדוברים – רם בן ברק. ראשון הדוברים התחלף עם ולדימיר. רם </w:t>
      </w:r>
      <w:bookmarkStart w:id="7163" w:name="_ETM_Q35_456504"/>
      <w:bookmarkEnd w:id="7163"/>
      <w:r>
        <w:rPr>
          <w:rFonts w:hint="cs"/>
          <w:rtl/>
        </w:rPr>
        <w:t>בן ברק, בבקשה, אדוני. שלוש דקות לרשותך.</w:t>
      </w:r>
    </w:p>
    <w:p w:rsidR="00476CF6" w:rsidRDefault="00476CF6" w:rsidP="009E20C2">
      <w:pPr>
        <w:rPr>
          <w:rtl/>
        </w:rPr>
      </w:pPr>
      <w:bookmarkStart w:id="7164" w:name="_ETM_Q35_461129"/>
      <w:bookmarkStart w:id="7165" w:name="_ETM_Q35_461184"/>
      <w:bookmarkEnd w:id="7164"/>
      <w:bookmarkEnd w:id="7165"/>
    </w:p>
    <w:p w:rsidR="00476CF6" w:rsidRDefault="00476CF6" w:rsidP="009E20C2">
      <w:pPr>
        <w:pStyle w:val="a4"/>
        <w:keepNext/>
        <w:rPr>
          <w:rtl/>
        </w:rPr>
      </w:pPr>
      <w:bookmarkStart w:id="7166" w:name="ET_speaker_5766_31"/>
      <w:r w:rsidRPr="00412B4F">
        <w:rPr>
          <w:rStyle w:val="TagStyle"/>
          <w:rtl/>
        </w:rPr>
        <w:t xml:space="preserve"> &lt;&lt; דובר &gt;&gt; </w:t>
      </w:r>
      <w:bookmarkStart w:id="7167" w:name="_Toc231307475"/>
      <w:r>
        <w:rPr>
          <w:rtl/>
        </w:rPr>
        <w:t>רם בן ברק (יש עתיד):</w:t>
      </w:r>
      <w:bookmarkEnd w:id="7167"/>
      <w:r w:rsidRPr="00412B4F">
        <w:rPr>
          <w:rStyle w:val="TagStyle"/>
          <w:rtl/>
        </w:rPr>
        <w:t xml:space="preserve"> &lt;&lt; דובר &gt;&gt;</w:t>
      </w:r>
      <w:r>
        <w:rPr>
          <w:rtl/>
        </w:rPr>
        <w:t xml:space="preserve">   </w:t>
      </w:r>
      <w:bookmarkEnd w:id="7166"/>
    </w:p>
    <w:p w:rsidR="00476CF6" w:rsidRDefault="00476CF6" w:rsidP="00C8571E">
      <w:pPr>
        <w:rPr>
          <w:rtl/>
        </w:rPr>
      </w:pPr>
    </w:p>
    <w:p w:rsidR="00476CF6" w:rsidRDefault="00476CF6" w:rsidP="009E20C2">
      <w:pPr>
        <w:rPr>
          <w:rtl/>
        </w:rPr>
      </w:pPr>
      <w:bookmarkStart w:id="7168" w:name="_ETM_Q35_464619"/>
      <w:bookmarkStart w:id="7169" w:name="_ETM_Q35_464679"/>
      <w:bookmarkEnd w:id="7168"/>
      <w:bookmarkEnd w:id="7169"/>
      <w:r>
        <w:rPr>
          <w:rFonts w:hint="cs"/>
          <w:rtl/>
        </w:rPr>
        <w:t>חבריי חברי הכנסת</w:t>
      </w:r>
      <w:bookmarkStart w:id="7170" w:name="_ETM_Q35_467043"/>
      <w:bookmarkEnd w:id="7170"/>
      <w:r>
        <w:rPr>
          <w:rFonts w:hint="cs"/>
          <w:rtl/>
        </w:rPr>
        <w:t xml:space="preserve"> - - -</w:t>
      </w:r>
    </w:p>
    <w:p w:rsidR="00476CF6" w:rsidRDefault="00476CF6" w:rsidP="009E20C2">
      <w:pPr>
        <w:rPr>
          <w:rtl/>
        </w:rPr>
      </w:pPr>
    </w:p>
    <w:p w:rsidR="00476CF6" w:rsidRDefault="00476CF6" w:rsidP="009E20C2">
      <w:pPr>
        <w:pStyle w:val="af6"/>
        <w:keepNext/>
        <w:rPr>
          <w:rtl/>
        </w:rPr>
      </w:pPr>
      <w:r w:rsidRPr="006622F1">
        <w:rPr>
          <w:rStyle w:val="TagStyle"/>
          <w:rtl/>
        </w:rPr>
        <w:t xml:space="preserve"> &lt;&lt; יור &gt;&gt; </w:t>
      </w:r>
      <w:r>
        <w:rPr>
          <w:rtl/>
        </w:rPr>
        <w:t>היו"ר יעקב מרגי:</w:t>
      </w:r>
      <w:r w:rsidRPr="006622F1">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 xml:space="preserve">אני מודיע שרשימת הדוברים נעולה. </w:t>
      </w:r>
    </w:p>
    <w:p w:rsidR="00476CF6" w:rsidRDefault="00476CF6" w:rsidP="009E20C2">
      <w:pPr>
        <w:rPr>
          <w:rtl/>
        </w:rPr>
      </w:pPr>
      <w:bookmarkStart w:id="7171" w:name="_ETM_Q35_475010"/>
      <w:bookmarkStart w:id="7172" w:name="_ETM_Q35_475058"/>
      <w:bookmarkEnd w:id="7171"/>
      <w:bookmarkEnd w:id="7172"/>
    </w:p>
    <w:p w:rsidR="00476CF6" w:rsidRDefault="00476CF6" w:rsidP="009E20C2">
      <w:pPr>
        <w:pStyle w:val="af5"/>
        <w:keepNext/>
        <w:rPr>
          <w:rtl/>
        </w:rPr>
      </w:pPr>
      <w:bookmarkStart w:id="7173" w:name="ET_interruption_6361_33"/>
      <w:r w:rsidRPr="005F3F42">
        <w:rPr>
          <w:rStyle w:val="TagStyle"/>
          <w:rtl/>
        </w:rPr>
        <w:t xml:space="preserve"> &lt;&lt; קריאה &gt;&gt; </w:t>
      </w:r>
      <w:r>
        <w:rPr>
          <w:rtl/>
        </w:rPr>
        <w:t>נאור שירי (יש עתיד):</w:t>
      </w:r>
      <w:r w:rsidRPr="005F3F42">
        <w:rPr>
          <w:rStyle w:val="TagStyle"/>
          <w:rtl/>
        </w:rPr>
        <w:t xml:space="preserve"> &lt;&lt; קריאה &gt;&gt;</w:t>
      </w:r>
      <w:r>
        <w:rPr>
          <w:rtl/>
        </w:rPr>
        <w:t xml:space="preserve">   </w:t>
      </w:r>
      <w:bookmarkEnd w:id="7173"/>
    </w:p>
    <w:p w:rsidR="00476CF6" w:rsidRDefault="00476CF6" w:rsidP="00C8571E">
      <w:pPr>
        <w:rPr>
          <w:rtl/>
        </w:rPr>
      </w:pPr>
    </w:p>
    <w:p w:rsidR="00476CF6" w:rsidRDefault="00476CF6" w:rsidP="009E20C2">
      <w:pPr>
        <w:rPr>
          <w:rtl/>
        </w:rPr>
      </w:pPr>
      <w:r>
        <w:rPr>
          <w:rFonts w:hint="cs"/>
          <w:rtl/>
        </w:rPr>
        <w:t>לא, לא, רגע, מה בסדר.</w:t>
      </w:r>
      <w:bookmarkStart w:id="7174" w:name="_ETM_Q35_475418"/>
      <w:bookmarkEnd w:id="7174"/>
    </w:p>
    <w:p w:rsidR="00476CF6" w:rsidRDefault="00476CF6" w:rsidP="009E20C2">
      <w:pPr>
        <w:rPr>
          <w:rtl/>
        </w:rPr>
      </w:pPr>
      <w:bookmarkStart w:id="7175" w:name="_ETM_Q35_475484"/>
      <w:bookmarkEnd w:id="7175"/>
    </w:p>
    <w:p w:rsidR="00476CF6" w:rsidRDefault="00476CF6" w:rsidP="009E20C2">
      <w:pPr>
        <w:pStyle w:val="af6"/>
        <w:keepNext/>
        <w:rPr>
          <w:rtl/>
        </w:rPr>
      </w:pPr>
      <w:bookmarkStart w:id="7176" w:name="ET_yor_6688_34"/>
      <w:r w:rsidRPr="005F3F42">
        <w:rPr>
          <w:rStyle w:val="TagStyle"/>
          <w:rtl/>
        </w:rPr>
        <w:t xml:space="preserve"> &lt;&lt; יור &gt;&gt; </w:t>
      </w:r>
      <w:r>
        <w:rPr>
          <w:rtl/>
        </w:rPr>
        <w:t>היו"ר יעקב מרגי:</w:t>
      </w:r>
      <w:r w:rsidRPr="005F3F42">
        <w:rPr>
          <w:rStyle w:val="TagStyle"/>
          <w:rtl/>
        </w:rPr>
        <w:t xml:space="preserve"> &lt;&lt; יור &gt;&gt;</w:t>
      </w:r>
      <w:r>
        <w:rPr>
          <w:rtl/>
        </w:rPr>
        <w:t xml:space="preserve">   </w:t>
      </w:r>
      <w:bookmarkEnd w:id="7176"/>
    </w:p>
    <w:p w:rsidR="00476CF6" w:rsidRDefault="00476CF6" w:rsidP="00C8571E">
      <w:pPr>
        <w:rPr>
          <w:rtl/>
        </w:rPr>
      </w:pPr>
    </w:p>
    <w:p w:rsidR="00476CF6" w:rsidRDefault="00476CF6" w:rsidP="009E20C2">
      <w:pPr>
        <w:rPr>
          <w:rtl/>
        </w:rPr>
      </w:pPr>
      <w:r>
        <w:rPr>
          <w:rFonts w:hint="cs"/>
          <w:rtl/>
        </w:rPr>
        <w:t>אתה נותן לי הנחיות?</w:t>
      </w:r>
    </w:p>
    <w:p w:rsidR="00476CF6" w:rsidRDefault="00476CF6" w:rsidP="009E20C2">
      <w:pPr>
        <w:rPr>
          <w:rtl/>
        </w:rPr>
      </w:pPr>
      <w:bookmarkStart w:id="7177" w:name="_ETM_Q35_477434"/>
      <w:bookmarkStart w:id="7178" w:name="_ETM_Q35_477501"/>
      <w:bookmarkEnd w:id="7177"/>
      <w:bookmarkEnd w:id="7178"/>
    </w:p>
    <w:p w:rsidR="00476CF6" w:rsidRDefault="00476CF6" w:rsidP="009E20C2">
      <w:pPr>
        <w:pStyle w:val="af5"/>
        <w:keepNext/>
        <w:rPr>
          <w:rtl/>
        </w:rPr>
      </w:pPr>
      <w:bookmarkStart w:id="7179" w:name="ET_interruption_6361_35"/>
      <w:r w:rsidRPr="005F3F42">
        <w:rPr>
          <w:rStyle w:val="TagStyle"/>
          <w:rtl/>
        </w:rPr>
        <w:t xml:space="preserve"> &lt;&lt; קריאה &gt;&gt; </w:t>
      </w:r>
      <w:r>
        <w:rPr>
          <w:rtl/>
        </w:rPr>
        <w:t>נאור שירי (יש עתיד):</w:t>
      </w:r>
      <w:r w:rsidRPr="005F3F42">
        <w:rPr>
          <w:rStyle w:val="TagStyle"/>
          <w:rtl/>
        </w:rPr>
        <w:t xml:space="preserve"> &lt;&lt; קריאה &gt;&gt;</w:t>
      </w:r>
      <w:r>
        <w:rPr>
          <w:rtl/>
        </w:rPr>
        <w:t xml:space="preserve">   </w:t>
      </w:r>
      <w:bookmarkEnd w:id="7179"/>
    </w:p>
    <w:p w:rsidR="00476CF6" w:rsidRDefault="00476CF6" w:rsidP="00C8571E">
      <w:pPr>
        <w:rPr>
          <w:rtl/>
        </w:rPr>
      </w:pPr>
    </w:p>
    <w:p w:rsidR="00476CF6" w:rsidRDefault="00476CF6" w:rsidP="009E20C2">
      <w:pPr>
        <w:rPr>
          <w:rtl/>
        </w:rPr>
      </w:pPr>
      <w:r>
        <w:rPr>
          <w:rFonts w:hint="cs"/>
          <w:rtl/>
        </w:rPr>
        <w:t xml:space="preserve">לא, זאת רק </w:t>
      </w:r>
      <w:bookmarkStart w:id="7180" w:name="_ETM_Q35_478269"/>
      <w:bookmarkEnd w:id="7180"/>
      <w:r>
        <w:rPr>
          <w:rFonts w:hint="cs"/>
          <w:rtl/>
        </w:rPr>
        <w:t>הייתה בקשה.</w:t>
      </w:r>
    </w:p>
    <w:p w:rsidR="00476CF6" w:rsidRDefault="00476CF6" w:rsidP="009E20C2">
      <w:pPr>
        <w:rPr>
          <w:rtl/>
        </w:rPr>
      </w:pPr>
    </w:p>
    <w:p w:rsidR="00476CF6" w:rsidRDefault="00476CF6" w:rsidP="009E20C2">
      <w:pPr>
        <w:pStyle w:val="af6"/>
        <w:keepNext/>
        <w:rPr>
          <w:rtl/>
        </w:rPr>
      </w:pPr>
      <w:bookmarkStart w:id="7181" w:name="ET_yor_6688_36"/>
      <w:r w:rsidRPr="005F3F42">
        <w:rPr>
          <w:rStyle w:val="TagStyle"/>
          <w:rtl/>
        </w:rPr>
        <w:t xml:space="preserve"> &lt;&lt; יור &gt;&gt; </w:t>
      </w:r>
      <w:r>
        <w:rPr>
          <w:rtl/>
        </w:rPr>
        <w:t>היו"ר יעקב מרגי:</w:t>
      </w:r>
      <w:r w:rsidRPr="005F3F42">
        <w:rPr>
          <w:rStyle w:val="TagStyle"/>
          <w:rtl/>
        </w:rPr>
        <w:t xml:space="preserve"> &lt;&lt; יור &gt;&gt;</w:t>
      </w:r>
      <w:r>
        <w:rPr>
          <w:rtl/>
        </w:rPr>
        <w:t xml:space="preserve">   </w:t>
      </w:r>
      <w:bookmarkEnd w:id="7181"/>
    </w:p>
    <w:p w:rsidR="00476CF6" w:rsidRDefault="00476CF6" w:rsidP="00C8571E">
      <w:pPr>
        <w:rPr>
          <w:rtl/>
        </w:rPr>
      </w:pPr>
    </w:p>
    <w:p w:rsidR="00476CF6" w:rsidRDefault="00476CF6" w:rsidP="009E20C2">
      <w:pPr>
        <w:rPr>
          <w:rtl/>
        </w:rPr>
      </w:pPr>
      <w:r>
        <w:rPr>
          <w:rFonts w:hint="cs"/>
          <w:rtl/>
        </w:rPr>
        <w:t>רובי ריבלין היה אומר על זה: חדשים מקרוב</w:t>
      </w:r>
      <w:bookmarkStart w:id="7182" w:name="_ETM_Q35_482196"/>
      <w:bookmarkEnd w:id="7182"/>
      <w:r>
        <w:rPr>
          <w:rFonts w:hint="cs"/>
          <w:rtl/>
        </w:rPr>
        <w:t xml:space="preserve"> באו.</w:t>
      </w:r>
      <w:bookmarkStart w:id="7183" w:name="_ETM_Q35_483483"/>
      <w:bookmarkEnd w:id="7183"/>
    </w:p>
    <w:p w:rsidR="00476CF6" w:rsidRDefault="00476CF6" w:rsidP="009E20C2">
      <w:pPr>
        <w:rPr>
          <w:rtl/>
        </w:rPr>
      </w:pPr>
      <w:bookmarkStart w:id="7184" w:name="_ETM_Q35_483528"/>
      <w:bookmarkEnd w:id="7184"/>
    </w:p>
    <w:p w:rsidR="00476CF6" w:rsidRDefault="00476CF6" w:rsidP="009E20C2">
      <w:pPr>
        <w:pStyle w:val="af5"/>
        <w:keepNext/>
        <w:rPr>
          <w:rtl/>
        </w:rPr>
      </w:pPr>
      <w:bookmarkStart w:id="7185" w:name="ET_interruption_6361_37"/>
      <w:r w:rsidRPr="005F3F42">
        <w:rPr>
          <w:rStyle w:val="TagStyle"/>
          <w:rtl/>
        </w:rPr>
        <w:t xml:space="preserve"> &lt;&lt; קריאה &gt;&gt; </w:t>
      </w:r>
      <w:r>
        <w:rPr>
          <w:rtl/>
        </w:rPr>
        <w:t>נאור שירי (יש עתיד):</w:t>
      </w:r>
      <w:r w:rsidRPr="005F3F42">
        <w:rPr>
          <w:rStyle w:val="TagStyle"/>
          <w:rtl/>
        </w:rPr>
        <w:t xml:space="preserve"> &lt;&lt; קריאה &gt;&gt;</w:t>
      </w:r>
      <w:r>
        <w:rPr>
          <w:rtl/>
        </w:rPr>
        <w:t xml:space="preserve">   </w:t>
      </w:r>
      <w:bookmarkEnd w:id="7185"/>
    </w:p>
    <w:p w:rsidR="00476CF6" w:rsidRDefault="00476CF6" w:rsidP="00C8571E">
      <w:pPr>
        <w:rPr>
          <w:rtl/>
        </w:rPr>
      </w:pPr>
    </w:p>
    <w:p w:rsidR="00476CF6" w:rsidRDefault="00476CF6" w:rsidP="009E20C2">
      <w:pPr>
        <w:rPr>
          <w:rtl/>
        </w:rPr>
      </w:pPr>
      <w:r>
        <w:rPr>
          <w:rFonts w:hint="cs"/>
          <w:rtl/>
        </w:rPr>
        <w:t xml:space="preserve">לא רק הוא אומר את זה - - </w:t>
      </w:r>
      <w:bookmarkStart w:id="7186" w:name="_ETM_Q35_486240"/>
      <w:bookmarkEnd w:id="7186"/>
      <w:r>
        <w:rPr>
          <w:rFonts w:hint="cs"/>
          <w:rtl/>
        </w:rPr>
        <w:t>-</w:t>
      </w:r>
    </w:p>
    <w:p w:rsidR="00476CF6" w:rsidRDefault="00476CF6" w:rsidP="009E20C2">
      <w:pPr>
        <w:rPr>
          <w:rtl/>
        </w:rPr>
      </w:pPr>
    </w:p>
    <w:p w:rsidR="00476CF6" w:rsidRDefault="00476CF6" w:rsidP="009E20C2">
      <w:pPr>
        <w:pStyle w:val="af6"/>
        <w:keepNext/>
        <w:rPr>
          <w:rtl/>
        </w:rPr>
      </w:pPr>
      <w:bookmarkStart w:id="7187" w:name="ET_yor_6688_38"/>
      <w:r w:rsidRPr="005F3F42">
        <w:rPr>
          <w:rStyle w:val="TagStyle"/>
          <w:rtl/>
        </w:rPr>
        <w:t xml:space="preserve"> &lt;&lt; יור &gt;&gt; </w:t>
      </w:r>
      <w:r>
        <w:rPr>
          <w:rtl/>
        </w:rPr>
        <w:t>היו"ר יעקב מרגי:</w:t>
      </w:r>
      <w:r w:rsidRPr="005F3F42">
        <w:rPr>
          <w:rStyle w:val="TagStyle"/>
          <w:rtl/>
        </w:rPr>
        <w:t xml:space="preserve"> &lt;&lt; יור &gt;&gt;</w:t>
      </w:r>
      <w:r>
        <w:rPr>
          <w:rtl/>
        </w:rPr>
        <w:t xml:space="preserve">   </w:t>
      </w:r>
      <w:bookmarkEnd w:id="7187"/>
    </w:p>
    <w:p w:rsidR="00476CF6" w:rsidRDefault="00476CF6" w:rsidP="00C8571E">
      <w:pPr>
        <w:rPr>
          <w:rtl/>
        </w:rPr>
      </w:pPr>
    </w:p>
    <w:p w:rsidR="00476CF6" w:rsidRDefault="00476CF6" w:rsidP="009E20C2">
      <w:pPr>
        <w:rPr>
          <w:rtl/>
        </w:rPr>
      </w:pPr>
      <w:r>
        <w:rPr>
          <w:rFonts w:hint="cs"/>
          <w:rtl/>
        </w:rPr>
        <w:t>בבקשה, אדוני, שלוש דקות.</w:t>
      </w:r>
      <w:bookmarkStart w:id="7188" w:name="_ETM_Q35_488375"/>
      <w:bookmarkEnd w:id="7188"/>
    </w:p>
    <w:p w:rsidR="00476CF6" w:rsidRDefault="00476CF6" w:rsidP="009E20C2">
      <w:pPr>
        <w:rPr>
          <w:rtl/>
        </w:rPr>
      </w:pPr>
      <w:bookmarkStart w:id="7189" w:name="_ETM_Q35_488427"/>
      <w:bookmarkEnd w:id="7189"/>
    </w:p>
    <w:p w:rsidR="00476CF6" w:rsidRDefault="00476CF6" w:rsidP="009E20C2">
      <w:pPr>
        <w:pStyle w:val="-"/>
        <w:keepNext/>
        <w:rPr>
          <w:rtl/>
        </w:rPr>
      </w:pPr>
      <w:bookmarkStart w:id="7190" w:name="ET_speakercontinue_5766_40"/>
      <w:r w:rsidRPr="005F3F42">
        <w:rPr>
          <w:rStyle w:val="TagStyle"/>
          <w:rtl/>
        </w:rPr>
        <w:t xml:space="preserve"> &lt;&lt; דובר_המשך &gt;&gt; </w:t>
      </w:r>
      <w:r>
        <w:rPr>
          <w:rtl/>
        </w:rPr>
        <w:t>רם בן ברק (יש עתיד):</w:t>
      </w:r>
      <w:r w:rsidRPr="005F3F42">
        <w:rPr>
          <w:rStyle w:val="TagStyle"/>
          <w:rtl/>
        </w:rPr>
        <w:t xml:space="preserve"> &lt;&lt; דובר_המשך &gt;&gt;</w:t>
      </w:r>
      <w:r>
        <w:rPr>
          <w:rtl/>
        </w:rPr>
        <w:t xml:space="preserve">   </w:t>
      </w:r>
      <w:bookmarkEnd w:id="7190"/>
    </w:p>
    <w:p w:rsidR="00476CF6" w:rsidRDefault="00476CF6" w:rsidP="009E20C2">
      <w:pPr>
        <w:rPr>
          <w:rtl/>
        </w:rPr>
      </w:pPr>
      <w:bookmarkStart w:id="7191" w:name="_ETM_Q35_473888"/>
      <w:bookmarkEnd w:id="7191"/>
    </w:p>
    <w:p w:rsidR="00476CF6" w:rsidRDefault="00476CF6" w:rsidP="009E20C2">
      <w:pPr>
        <w:rPr>
          <w:rtl/>
        </w:rPr>
      </w:pPr>
      <w:r>
        <w:rPr>
          <w:rFonts w:hint="cs"/>
          <w:rtl/>
        </w:rPr>
        <w:t xml:space="preserve">מילא אנחנו </w:t>
      </w:r>
      <w:bookmarkStart w:id="7192" w:name="_ETM_Q35_493816"/>
      <w:bookmarkEnd w:id="7192"/>
      <w:r>
        <w:rPr>
          <w:rFonts w:hint="cs"/>
          <w:rtl/>
        </w:rPr>
        <w:t xml:space="preserve">רואים שאנחנו מדינת חסות של ארצות הברית. בסדר, אנחנו </w:t>
      </w:r>
      <w:bookmarkStart w:id="7193" w:name="_ETM_Q35_500344"/>
      <w:bookmarkEnd w:id="7193"/>
      <w:r>
        <w:rPr>
          <w:rFonts w:hint="cs"/>
          <w:rtl/>
        </w:rPr>
        <w:t>כבר יודעים את זה,</w:t>
      </w:r>
      <w:bookmarkStart w:id="7194" w:name="_ETM_Q35_499496"/>
      <w:bookmarkEnd w:id="7194"/>
      <w:r>
        <w:rPr>
          <w:rFonts w:hint="cs"/>
          <w:rtl/>
        </w:rPr>
        <w:t xml:space="preserve"> אבל למה לצעוק את</w:t>
      </w:r>
      <w:bookmarkStart w:id="7195" w:name="_ETM_Q35_501514"/>
      <w:bookmarkEnd w:id="7195"/>
      <w:r>
        <w:rPr>
          <w:rFonts w:hint="cs"/>
          <w:rtl/>
        </w:rPr>
        <w:t xml:space="preserve"> זה מהמקפצה? מה בער לנתניהו </w:t>
      </w:r>
      <w:proofErr w:type="spellStart"/>
      <w:r>
        <w:rPr>
          <w:rFonts w:hint="cs"/>
          <w:rtl/>
        </w:rPr>
        <w:t>ולכ"ץ</w:t>
      </w:r>
      <w:proofErr w:type="spellEnd"/>
      <w:r>
        <w:rPr>
          <w:rFonts w:hint="cs"/>
          <w:rtl/>
        </w:rPr>
        <w:t xml:space="preserve"> ביחד לצאת </w:t>
      </w:r>
      <w:bookmarkStart w:id="7196" w:name="_ETM_Q35_507244"/>
      <w:bookmarkEnd w:id="7196"/>
      <w:r>
        <w:rPr>
          <w:rFonts w:hint="cs"/>
          <w:rtl/>
        </w:rPr>
        <w:t xml:space="preserve">בהודעה משותפת – אנחנו הולכים לתקוף </w:t>
      </w:r>
      <w:proofErr w:type="spellStart"/>
      <w:r>
        <w:rPr>
          <w:rFonts w:hint="cs"/>
          <w:rtl/>
        </w:rPr>
        <w:t>בדאחייה</w:t>
      </w:r>
      <w:proofErr w:type="spellEnd"/>
      <w:r>
        <w:rPr>
          <w:rFonts w:hint="cs"/>
          <w:rtl/>
        </w:rPr>
        <w:t xml:space="preserve">? אגב, זה דבר נכון, </w:t>
      </w:r>
      <w:bookmarkStart w:id="7197" w:name="_ETM_Q35_513800"/>
      <w:bookmarkEnd w:id="7197"/>
      <w:r>
        <w:rPr>
          <w:rFonts w:hint="cs"/>
          <w:rtl/>
        </w:rPr>
        <w:t xml:space="preserve">צריך לתקוף </w:t>
      </w:r>
      <w:proofErr w:type="spellStart"/>
      <w:r>
        <w:rPr>
          <w:rFonts w:hint="cs"/>
          <w:rtl/>
        </w:rPr>
        <w:t>בדאחייה</w:t>
      </w:r>
      <w:proofErr w:type="spellEnd"/>
      <w:r>
        <w:rPr>
          <w:rFonts w:hint="cs"/>
          <w:rtl/>
        </w:rPr>
        <w:t>, אני בעד. אבל למה אתה אומר את</w:t>
      </w:r>
      <w:bookmarkStart w:id="7198" w:name="_ETM_Q35_520214"/>
      <w:bookmarkEnd w:id="7198"/>
      <w:r>
        <w:rPr>
          <w:rFonts w:hint="cs"/>
          <w:rtl/>
        </w:rPr>
        <w:t xml:space="preserve"> זה לפני שאתה מדבר עם טראמפ? למה? מה, לא ידעת </w:t>
      </w:r>
      <w:bookmarkStart w:id="7199" w:name="_ETM_Q35_522803"/>
      <w:bookmarkEnd w:id="7199"/>
      <w:r>
        <w:rPr>
          <w:rFonts w:hint="cs"/>
          <w:rtl/>
        </w:rPr>
        <w:t>שהוא יעצור אותך? קודם תדבר עם טראמפ, ואחרי זה תשתוק. למה להגיד את זה?</w:t>
      </w:r>
      <w:bookmarkStart w:id="7200" w:name="_ETM_Q35_531022"/>
      <w:bookmarkEnd w:id="7200"/>
    </w:p>
    <w:p w:rsidR="00476CF6" w:rsidRDefault="00476CF6" w:rsidP="009E20C2">
      <w:pPr>
        <w:rPr>
          <w:rtl/>
        </w:rPr>
      </w:pPr>
      <w:bookmarkStart w:id="7201" w:name="_ETM_Q35_531071"/>
      <w:bookmarkEnd w:id="7201"/>
    </w:p>
    <w:p w:rsidR="00476CF6" w:rsidRDefault="00476CF6" w:rsidP="009E20C2">
      <w:pPr>
        <w:pStyle w:val="af6"/>
        <w:keepNext/>
        <w:rPr>
          <w:rtl/>
        </w:rPr>
      </w:pPr>
      <w:bookmarkStart w:id="7202" w:name="ET_yor_6688_41"/>
      <w:r w:rsidRPr="002D4BED">
        <w:rPr>
          <w:rStyle w:val="TagStyle"/>
          <w:rtl/>
        </w:rPr>
        <w:t xml:space="preserve"> &lt;&lt; יור &gt;&gt; </w:t>
      </w:r>
      <w:r>
        <w:rPr>
          <w:rtl/>
        </w:rPr>
        <w:t>היו"ר יעקב מרגי:</w:t>
      </w:r>
      <w:r w:rsidRPr="002D4BED">
        <w:rPr>
          <w:rStyle w:val="TagStyle"/>
          <w:rtl/>
        </w:rPr>
        <w:t xml:space="preserve"> &lt;&lt; יור &gt;&gt;</w:t>
      </w:r>
      <w:r>
        <w:rPr>
          <w:rtl/>
        </w:rPr>
        <w:t xml:space="preserve">   </w:t>
      </w:r>
      <w:bookmarkEnd w:id="7202"/>
    </w:p>
    <w:p w:rsidR="00476CF6" w:rsidRDefault="00476CF6" w:rsidP="00C8571E">
      <w:pPr>
        <w:rPr>
          <w:rtl/>
        </w:rPr>
      </w:pPr>
    </w:p>
    <w:p w:rsidR="00476CF6" w:rsidRDefault="00476CF6" w:rsidP="009E20C2">
      <w:pPr>
        <w:rPr>
          <w:rtl/>
        </w:rPr>
      </w:pPr>
      <w:r>
        <w:rPr>
          <w:rFonts w:hint="cs"/>
          <w:rtl/>
        </w:rPr>
        <w:t>רם, מה תעשה אם תהיה תקיפה</w:t>
      </w:r>
      <w:bookmarkStart w:id="7203" w:name="_ETM_Q35_532004"/>
      <w:bookmarkEnd w:id="7203"/>
      <w:r>
        <w:rPr>
          <w:rFonts w:hint="cs"/>
          <w:rtl/>
        </w:rPr>
        <w:t xml:space="preserve"> מחר?</w:t>
      </w:r>
    </w:p>
    <w:p w:rsidR="00476CF6" w:rsidRDefault="00476CF6" w:rsidP="009E20C2">
      <w:pPr>
        <w:rPr>
          <w:rtl/>
        </w:rPr>
      </w:pPr>
      <w:bookmarkStart w:id="7204" w:name="_ETM_Q35_534062"/>
      <w:bookmarkStart w:id="7205" w:name="_ETM_Q35_534119"/>
      <w:bookmarkEnd w:id="7204"/>
      <w:bookmarkEnd w:id="7205"/>
    </w:p>
    <w:p w:rsidR="00476CF6" w:rsidRDefault="00476CF6" w:rsidP="009E20C2">
      <w:pPr>
        <w:pStyle w:val="-"/>
        <w:keepNext/>
        <w:rPr>
          <w:rtl/>
        </w:rPr>
      </w:pPr>
      <w:bookmarkStart w:id="7206" w:name="ET_speakercontinue_5766_42"/>
      <w:r w:rsidRPr="002D4BED">
        <w:rPr>
          <w:rStyle w:val="TagStyle"/>
          <w:rtl/>
        </w:rPr>
        <w:t xml:space="preserve"> &lt;&lt; דובר_המשך &gt;&gt; </w:t>
      </w:r>
      <w:r>
        <w:rPr>
          <w:rtl/>
        </w:rPr>
        <w:t>רם בן ברק (יש עתיד):</w:t>
      </w:r>
      <w:r w:rsidRPr="002D4BED">
        <w:rPr>
          <w:rStyle w:val="TagStyle"/>
          <w:rtl/>
        </w:rPr>
        <w:t xml:space="preserve"> &lt;&lt; דובר_המשך &gt;&gt;</w:t>
      </w:r>
      <w:r>
        <w:rPr>
          <w:rtl/>
        </w:rPr>
        <w:t xml:space="preserve">   </w:t>
      </w:r>
      <w:bookmarkEnd w:id="7206"/>
    </w:p>
    <w:p w:rsidR="00476CF6" w:rsidRDefault="00476CF6" w:rsidP="00C8571E">
      <w:pPr>
        <w:rPr>
          <w:rtl/>
        </w:rPr>
      </w:pPr>
    </w:p>
    <w:p w:rsidR="00476CF6" w:rsidRDefault="00476CF6" w:rsidP="009E20C2">
      <w:pPr>
        <w:rPr>
          <w:rtl/>
        </w:rPr>
      </w:pPr>
      <w:proofErr w:type="spellStart"/>
      <w:r>
        <w:rPr>
          <w:rFonts w:hint="cs"/>
          <w:rtl/>
        </w:rPr>
        <w:t>בדאחייה</w:t>
      </w:r>
      <w:proofErr w:type="spellEnd"/>
      <w:r>
        <w:rPr>
          <w:rFonts w:hint="cs"/>
          <w:rtl/>
        </w:rPr>
        <w:t>?</w:t>
      </w:r>
      <w:bookmarkStart w:id="7207" w:name="_ETM_Q35_534359"/>
      <w:bookmarkEnd w:id="7207"/>
    </w:p>
    <w:p w:rsidR="00476CF6" w:rsidRDefault="00476CF6" w:rsidP="009E20C2">
      <w:pPr>
        <w:rPr>
          <w:rtl/>
        </w:rPr>
      </w:pPr>
      <w:bookmarkStart w:id="7208" w:name="_ETM_Q35_534417"/>
      <w:bookmarkEnd w:id="7208"/>
    </w:p>
    <w:p w:rsidR="00476CF6" w:rsidRDefault="00476CF6" w:rsidP="009E20C2">
      <w:pPr>
        <w:pStyle w:val="af6"/>
        <w:keepNext/>
        <w:rPr>
          <w:rtl/>
        </w:rPr>
      </w:pPr>
      <w:bookmarkStart w:id="7209" w:name="ET_yor_6688_43"/>
      <w:r w:rsidRPr="002D4BED">
        <w:rPr>
          <w:rStyle w:val="TagStyle"/>
          <w:rtl/>
        </w:rPr>
        <w:t xml:space="preserve"> &lt;&lt; יור &gt;&gt; </w:t>
      </w:r>
      <w:r>
        <w:rPr>
          <w:rtl/>
        </w:rPr>
        <w:t>היו"ר יעקב מרגי:</w:t>
      </w:r>
      <w:r w:rsidRPr="002D4BED">
        <w:rPr>
          <w:rStyle w:val="TagStyle"/>
          <w:rtl/>
        </w:rPr>
        <w:t xml:space="preserve"> &lt;&lt; יור &gt;&gt;</w:t>
      </w:r>
      <w:r>
        <w:rPr>
          <w:rtl/>
        </w:rPr>
        <w:t xml:space="preserve">   </w:t>
      </w:r>
      <w:bookmarkEnd w:id="7209"/>
    </w:p>
    <w:p w:rsidR="00476CF6" w:rsidRDefault="00476CF6" w:rsidP="00C8571E">
      <w:pPr>
        <w:rPr>
          <w:rtl/>
        </w:rPr>
      </w:pPr>
    </w:p>
    <w:p w:rsidR="00476CF6" w:rsidRDefault="00476CF6" w:rsidP="009E20C2">
      <w:pPr>
        <w:rPr>
          <w:rtl/>
        </w:rPr>
      </w:pPr>
      <w:r>
        <w:rPr>
          <w:rFonts w:hint="cs"/>
          <w:rtl/>
        </w:rPr>
        <w:t>מאיפה אתה יודע מה יהיה?</w:t>
      </w:r>
    </w:p>
    <w:p w:rsidR="00476CF6" w:rsidRDefault="00476CF6" w:rsidP="009E20C2">
      <w:pPr>
        <w:rPr>
          <w:rtl/>
        </w:rPr>
      </w:pPr>
    </w:p>
    <w:p w:rsidR="00476CF6" w:rsidRDefault="00476CF6" w:rsidP="009E20C2">
      <w:pPr>
        <w:pStyle w:val="-"/>
        <w:keepNext/>
        <w:rPr>
          <w:rtl/>
        </w:rPr>
      </w:pPr>
      <w:bookmarkStart w:id="7210" w:name="ET_speakercontinue_5766_44"/>
      <w:r w:rsidRPr="002D4BED">
        <w:rPr>
          <w:rStyle w:val="TagStyle"/>
          <w:rtl/>
        </w:rPr>
        <w:t xml:space="preserve"> &lt;&lt; דובר_המשך &gt;&gt; </w:t>
      </w:r>
      <w:r>
        <w:rPr>
          <w:rtl/>
        </w:rPr>
        <w:t>רם בן ברק (יש עתיד):</w:t>
      </w:r>
      <w:r w:rsidRPr="002D4BED">
        <w:rPr>
          <w:rStyle w:val="TagStyle"/>
          <w:rtl/>
        </w:rPr>
        <w:t xml:space="preserve"> &lt;&lt; דובר_המשך &gt;&gt;</w:t>
      </w:r>
      <w:r>
        <w:rPr>
          <w:rtl/>
        </w:rPr>
        <w:t xml:space="preserve">   </w:t>
      </w:r>
      <w:bookmarkEnd w:id="7210"/>
    </w:p>
    <w:p w:rsidR="00476CF6" w:rsidRDefault="00476CF6" w:rsidP="00C8571E">
      <w:pPr>
        <w:rPr>
          <w:rtl/>
        </w:rPr>
      </w:pPr>
    </w:p>
    <w:p w:rsidR="00476CF6" w:rsidRDefault="00476CF6" w:rsidP="009E20C2">
      <w:pPr>
        <w:rPr>
          <w:rtl/>
        </w:rPr>
      </w:pPr>
      <w:bookmarkStart w:id="7211" w:name="_ETM_Q35_536090"/>
      <w:bookmarkEnd w:id="7211"/>
      <w:r>
        <w:rPr>
          <w:rFonts w:hint="cs"/>
          <w:rtl/>
        </w:rPr>
        <w:t xml:space="preserve">אני אומר לך מה שאני </w:t>
      </w:r>
      <w:bookmarkStart w:id="7212" w:name="_ETM_Q35_538244"/>
      <w:bookmarkEnd w:id="7212"/>
      <w:r>
        <w:rPr>
          <w:rFonts w:hint="cs"/>
          <w:rtl/>
        </w:rPr>
        <w:t>שומע עכשיו. קודם שמעתי הודעה: אנחנו, שר הביטחון</w:t>
      </w:r>
      <w:bookmarkStart w:id="7213" w:name="_ETM_Q35_544569"/>
      <w:bookmarkEnd w:id="7213"/>
      <w:r>
        <w:rPr>
          <w:rFonts w:hint="cs"/>
          <w:rtl/>
        </w:rPr>
        <w:t xml:space="preserve"> ואני ראש ממשלת ישראל, קיבלנו החלטה: תוקפים </w:t>
      </w:r>
      <w:proofErr w:type="spellStart"/>
      <w:r>
        <w:rPr>
          <w:rFonts w:hint="cs"/>
          <w:rtl/>
        </w:rPr>
        <w:t>בדאחייה</w:t>
      </w:r>
      <w:proofErr w:type="spellEnd"/>
      <w:r>
        <w:rPr>
          <w:rFonts w:hint="cs"/>
          <w:rtl/>
        </w:rPr>
        <w:t xml:space="preserve">. אחרי </w:t>
      </w:r>
      <w:bookmarkStart w:id="7214" w:name="_ETM_Q35_550967"/>
      <w:bookmarkEnd w:id="7214"/>
      <w:r>
        <w:rPr>
          <w:rFonts w:hint="cs"/>
          <w:rtl/>
        </w:rPr>
        <w:t>זה הוא מדבר עם הנשיא טראמפ, שעה שיחה.</w:t>
      </w:r>
      <w:bookmarkStart w:id="7215" w:name="_ETM_Q35_555550"/>
      <w:bookmarkEnd w:id="7215"/>
      <w:r>
        <w:rPr>
          <w:rFonts w:hint="cs"/>
          <w:rtl/>
        </w:rPr>
        <w:t xml:space="preserve"> טראמפ כותב: הסגתי את כוחותיהם לאחור. עצרתי אותם. לא תהיה </w:t>
      </w:r>
      <w:bookmarkStart w:id="7216" w:name="_ETM_Q35_562507"/>
      <w:bookmarkEnd w:id="7216"/>
      <w:r>
        <w:rPr>
          <w:rFonts w:hint="cs"/>
          <w:rtl/>
        </w:rPr>
        <w:t xml:space="preserve">תקיפה </w:t>
      </w:r>
      <w:proofErr w:type="spellStart"/>
      <w:r>
        <w:rPr>
          <w:rFonts w:hint="cs"/>
          <w:rtl/>
        </w:rPr>
        <w:t>בדאחייה</w:t>
      </w:r>
      <w:proofErr w:type="spellEnd"/>
      <w:r>
        <w:rPr>
          <w:rFonts w:hint="cs"/>
          <w:rtl/>
        </w:rPr>
        <w:t xml:space="preserve">. מה זה הבושה הזאת? לפחות היית עושה את </w:t>
      </w:r>
      <w:bookmarkStart w:id="7217" w:name="_ETM_Q35_564956"/>
      <w:bookmarkEnd w:id="7217"/>
      <w:r>
        <w:rPr>
          <w:rFonts w:hint="cs"/>
          <w:rtl/>
        </w:rPr>
        <w:t>זה בשקט, שלא תצטרך להתבזות.</w:t>
      </w:r>
    </w:p>
    <w:p w:rsidR="00476CF6" w:rsidRDefault="00476CF6" w:rsidP="009E20C2">
      <w:pPr>
        <w:rPr>
          <w:rtl/>
        </w:rPr>
      </w:pPr>
      <w:bookmarkStart w:id="7218" w:name="_ETM_Q35_568138"/>
      <w:bookmarkEnd w:id="7218"/>
    </w:p>
    <w:p w:rsidR="00476CF6" w:rsidRDefault="00476CF6" w:rsidP="009E20C2">
      <w:pPr>
        <w:rPr>
          <w:rtl/>
        </w:rPr>
      </w:pPr>
      <w:bookmarkStart w:id="7219" w:name="_ETM_Q35_568429"/>
      <w:bookmarkStart w:id="7220" w:name="_ETM_Q35_568482"/>
      <w:bookmarkEnd w:id="7219"/>
      <w:bookmarkEnd w:id="7220"/>
      <w:r>
        <w:rPr>
          <w:rFonts w:hint="cs"/>
          <w:rtl/>
        </w:rPr>
        <w:t>מה חושבים היום אזרחי</w:t>
      </w:r>
      <w:bookmarkStart w:id="7221" w:name="_ETM_Q35_570496"/>
      <w:bookmarkEnd w:id="7221"/>
      <w:r>
        <w:rPr>
          <w:rFonts w:hint="cs"/>
          <w:rtl/>
        </w:rPr>
        <w:t xml:space="preserve"> מדינת ישראל על ראש הממשלה שלהם?</w:t>
      </w:r>
      <w:r>
        <w:rPr>
          <w:rFonts w:hint="cs"/>
        </w:rPr>
        <w:t xml:space="preserve"> </w:t>
      </w:r>
      <w:r>
        <w:rPr>
          <w:rFonts w:hint="cs"/>
          <w:rtl/>
        </w:rPr>
        <w:t xml:space="preserve">מה הם חושבים? שאין </w:t>
      </w:r>
      <w:bookmarkStart w:id="7222" w:name="_ETM_Q35_576404"/>
      <w:bookmarkEnd w:id="7222"/>
      <w:r>
        <w:rPr>
          <w:rFonts w:hint="cs"/>
          <w:rtl/>
        </w:rPr>
        <w:t xml:space="preserve">לו שום יכולת לתת פקודות לצבא. ביזיון כזה לא היה </w:t>
      </w:r>
      <w:bookmarkStart w:id="7223" w:name="_ETM_Q35_582064"/>
      <w:bookmarkEnd w:id="7223"/>
      <w:r>
        <w:rPr>
          <w:rFonts w:hint="cs"/>
          <w:rtl/>
        </w:rPr>
        <w:t xml:space="preserve">במדינת ישראל מאז </w:t>
      </w:r>
      <w:proofErr w:type="spellStart"/>
      <w:r>
        <w:rPr>
          <w:rFonts w:hint="cs"/>
          <w:rtl/>
        </w:rPr>
        <w:t>היווסדה</w:t>
      </w:r>
      <w:proofErr w:type="spellEnd"/>
      <w:r>
        <w:rPr>
          <w:rFonts w:hint="cs"/>
          <w:rtl/>
        </w:rPr>
        <w:t xml:space="preserve">. אף ראש ממשלה לא השפיל </w:t>
      </w:r>
      <w:bookmarkStart w:id="7224" w:name="_ETM_Q35_587677"/>
      <w:bookmarkEnd w:id="7224"/>
      <w:r>
        <w:rPr>
          <w:rFonts w:hint="cs"/>
          <w:rtl/>
        </w:rPr>
        <w:t xml:space="preserve">את עצמו עד כדי כך שהוא נעשה שפוט של נשיא </w:t>
      </w:r>
      <w:bookmarkStart w:id="7225" w:name="_ETM_Q35_593099"/>
      <w:bookmarkEnd w:id="7225"/>
      <w:r>
        <w:rPr>
          <w:rFonts w:hint="cs"/>
          <w:rtl/>
        </w:rPr>
        <w:t>ארצות הברית.</w:t>
      </w:r>
      <w:bookmarkStart w:id="7226" w:name="_ETM_Q35_592930"/>
      <w:bookmarkEnd w:id="7226"/>
      <w:r>
        <w:rPr>
          <w:rFonts w:hint="cs"/>
          <w:rtl/>
        </w:rPr>
        <w:t xml:space="preserve"> הוא נשיא חשוב, זה הידיד הכי גדול שלנו, אנחנו מכבדים אותו. הוא החזיר לנו את החטופים, אנחנו לעולם</w:t>
      </w:r>
      <w:bookmarkStart w:id="7227" w:name="_ETM_Q35_602516"/>
      <w:bookmarkEnd w:id="7227"/>
      <w:r>
        <w:rPr>
          <w:rFonts w:hint="cs"/>
          <w:rtl/>
        </w:rPr>
        <w:t xml:space="preserve"> נודה לו על זה. אבל שהוא ינהל לנו את מדיניות הביטחון באופן כל כך בוטה?</w:t>
      </w:r>
      <w:r>
        <w:rPr>
          <w:rFonts w:hint="cs"/>
        </w:rPr>
        <w:t xml:space="preserve"> </w:t>
      </w:r>
      <w:r>
        <w:rPr>
          <w:rFonts w:hint="cs"/>
          <w:rtl/>
        </w:rPr>
        <w:t xml:space="preserve">אז לפחות תפיק לקחים. הרי </w:t>
      </w:r>
      <w:bookmarkStart w:id="7228" w:name="_ETM_Q35_610616"/>
      <w:bookmarkEnd w:id="7228"/>
      <w:r>
        <w:rPr>
          <w:rFonts w:hint="cs"/>
          <w:rtl/>
        </w:rPr>
        <w:t>כבר שלחת מטוסים לאיראן והוא אמר לך, תחזיר אותם</w:t>
      </w:r>
      <w:bookmarkStart w:id="7229" w:name="_ETM_Q35_616275"/>
      <w:bookmarkEnd w:id="7229"/>
      <w:r>
        <w:rPr>
          <w:rFonts w:hint="cs"/>
          <w:rtl/>
        </w:rPr>
        <w:t xml:space="preserve">. לא למדת? אין לך יכולת למידה עצמית? מה קורה לך? </w:t>
      </w:r>
      <w:bookmarkStart w:id="7230" w:name="_ETM_Q35_620122"/>
      <w:bookmarkEnd w:id="7230"/>
    </w:p>
    <w:p w:rsidR="00476CF6" w:rsidRDefault="00476CF6" w:rsidP="009E20C2">
      <w:pPr>
        <w:rPr>
          <w:rtl/>
        </w:rPr>
      </w:pPr>
    </w:p>
    <w:p w:rsidR="00476CF6" w:rsidRDefault="00476CF6" w:rsidP="009E20C2">
      <w:pPr>
        <w:rPr>
          <w:rtl/>
        </w:rPr>
      </w:pPr>
      <w:r>
        <w:rPr>
          <w:rFonts w:hint="cs"/>
          <w:rtl/>
        </w:rPr>
        <w:t xml:space="preserve">ב-49 השניות שנשארו לי אני רוצה להגיד לך עוד </w:t>
      </w:r>
      <w:bookmarkStart w:id="7231" w:name="_ETM_Q35_623620"/>
      <w:bookmarkEnd w:id="7231"/>
      <w:r>
        <w:rPr>
          <w:rFonts w:hint="cs"/>
          <w:rtl/>
        </w:rPr>
        <w:t xml:space="preserve">משהו: אתה עשית לנו את הפיגוע האסטרטגי הכי גדול למדינת ישראל אי פעם. אתה חירבת את היחסים שלנו עם המפלגה </w:t>
      </w:r>
      <w:bookmarkStart w:id="7232" w:name="_ETM_Q35_632910"/>
      <w:bookmarkEnd w:id="7232"/>
      <w:r>
        <w:rPr>
          <w:rFonts w:hint="cs"/>
          <w:rtl/>
        </w:rPr>
        <w:t xml:space="preserve">הדמוקרטית, ואתה מחרב אותם עכשיו עם המפלגה הרפובליקנית, ואתה שמת </w:t>
      </w:r>
      <w:bookmarkStart w:id="7233" w:name="_ETM_Q35_637681"/>
      <w:bookmarkEnd w:id="7233"/>
      <w:r>
        <w:rPr>
          <w:rFonts w:hint="cs"/>
          <w:rtl/>
        </w:rPr>
        <w:t>את כל יהבך על נשיא אמריקאי שבעוד שנתיים לא</w:t>
      </w:r>
      <w:bookmarkStart w:id="7234" w:name="_ETM_Q35_641327"/>
      <w:bookmarkEnd w:id="7234"/>
      <w:r>
        <w:rPr>
          <w:rFonts w:hint="cs"/>
          <w:rtl/>
        </w:rPr>
        <w:t xml:space="preserve"> יהיה נשיא. ואם יעלה נשיא דמוקרטי, מדינת ישראל בסכנה קיומית.</w:t>
      </w:r>
      <w:bookmarkStart w:id="7235" w:name="_ETM_Q35_648531"/>
      <w:bookmarkEnd w:id="7235"/>
      <w:r>
        <w:rPr>
          <w:rFonts w:hint="cs"/>
          <w:rtl/>
        </w:rPr>
        <w:t xml:space="preserve"> זאת האמת. זאת האמת. אתה ראש הממשלה הראשון שעשה</w:t>
      </w:r>
      <w:bookmarkStart w:id="7236" w:name="_ETM_Q35_655929"/>
      <w:bookmarkEnd w:id="7236"/>
      <w:r>
        <w:rPr>
          <w:rFonts w:hint="cs"/>
          <w:rtl/>
        </w:rPr>
        <w:t xml:space="preserve"> את זה, שאמר: אנחנו תומכים במפלגה הרפובליקנית. אנחנו תומכים </w:t>
      </w:r>
      <w:bookmarkStart w:id="7237" w:name="_ETM_Q35_660241"/>
      <w:bookmarkEnd w:id="7237"/>
      <w:r>
        <w:rPr>
          <w:rFonts w:hint="cs"/>
          <w:rtl/>
        </w:rPr>
        <w:t xml:space="preserve">אך ורק בנשיא רפובליקני. השמצת והעלבת את הנשיא הדמוקרטי, שב-7 </w:t>
      </w:r>
      <w:bookmarkStart w:id="7238" w:name="_ETM_Q35_666400"/>
      <w:bookmarkEnd w:id="7238"/>
      <w:r>
        <w:rPr>
          <w:rFonts w:hint="cs"/>
          <w:rtl/>
        </w:rPr>
        <w:t xml:space="preserve">באוקטובר התייצב כאן במזרח התיכון להגן עלינו, ובזכותו חיזבאללה לא </w:t>
      </w:r>
      <w:bookmarkStart w:id="7239" w:name="_ETM_Q35_672607"/>
      <w:bookmarkEnd w:id="7239"/>
      <w:r>
        <w:rPr>
          <w:rFonts w:hint="cs"/>
          <w:rtl/>
        </w:rPr>
        <w:t>תקף. אין, אין, נתניהו, אתה איבדת את זה לגמרי, אתה</w:t>
      </w:r>
      <w:bookmarkStart w:id="7240" w:name="_ETM_Q35_676473"/>
      <w:bookmarkEnd w:id="7240"/>
      <w:r>
        <w:rPr>
          <w:rFonts w:hint="cs"/>
          <w:rtl/>
        </w:rPr>
        <w:t xml:space="preserve"> פיגוע אסטרטגי. כדאי לפזר את הכנסת – וכמה שיותר</w:t>
      </w:r>
      <w:bookmarkStart w:id="7241" w:name="_ETM_Q35_678512"/>
      <w:bookmarkEnd w:id="7241"/>
      <w:r>
        <w:rPr>
          <w:rFonts w:hint="cs"/>
          <w:rtl/>
        </w:rPr>
        <w:t xml:space="preserve"> מהר.</w:t>
      </w:r>
      <w:bookmarkStart w:id="7242" w:name="_ETM_Q35_679696"/>
      <w:bookmarkEnd w:id="7242"/>
    </w:p>
    <w:p w:rsidR="00476CF6" w:rsidRDefault="00476CF6" w:rsidP="009E20C2">
      <w:pPr>
        <w:rPr>
          <w:rtl/>
        </w:rPr>
      </w:pPr>
      <w:bookmarkStart w:id="7243" w:name="_ETM_Q35_679755"/>
      <w:bookmarkEnd w:id="7243"/>
    </w:p>
    <w:p w:rsidR="00476CF6" w:rsidRDefault="00476CF6" w:rsidP="009E20C2">
      <w:pPr>
        <w:pStyle w:val="af6"/>
        <w:keepNext/>
        <w:rPr>
          <w:rtl/>
        </w:rPr>
      </w:pPr>
      <w:r w:rsidRPr="003B78B5">
        <w:rPr>
          <w:rStyle w:val="TagStyle"/>
          <w:rtl/>
        </w:rPr>
        <w:t xml:space="preserve"> &lt;&lt; יור &gt;&gt; </w:t>
      </w:r>
      <w:r>
        <w:rPr>
          <w:rtl/>
        </w:rPr>
        <w:t>היו"ר יעקב מרגי:</w:t>
      </w:r>
      <w:r w:rsidRPr="003B78B5">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244" w:name="_ETM_Q35_680671"/>
      <w:bookmarkEnd w:id="7244"/>
      <w:r>
        <w:rPr>
          <w:rFonts w:hint="cs"/>
          <w:rtl/>
        </w:rPr>
        <w:t>תודה. חברת הכנסת עדי עזוז. בבקשה, גברתי.</w:t>
      </w:r>
      <w:bookmarkStart w:id="7245" w:name="_ETM_Q35_686378"/>
      <w:bookmarkStart w:id="7246" w:name="_ETM_Q35_686431"/>
      <w:bookmarkEnd w:id="7245"/>
      <w:bookmarkEnd w:id="7246"/>
      <w:r>
        <w:rPr>
          <w:rFonts w:hint="cs"/>
          <w:rtl/>
        </w:rPr>
        <w:t xml:space="preserve"> שלוש דקו</w:t>
      </w:r>
      <w:bookmarkStart w:id="7247" w:name="_ETM_Q35_702524"/>
      <w:bookmarkEnd w:id="7247"/>
      <w:r>
        <w:rPr>
          <w:rFonts w:hint="cs"/>
          <w:rtl/>
        </w:rPr>
        <w:t>ת לרשותך.</w:t>
      </w:r>
    </w:p>
    <w:p w:rsidR="00476CF6" w:rsidRDefault="00476CF6" w:rsidP="009E20C2">
      <w:pPr>
        <w:rPr>
          <w:rtl/>
        </w:rPr>
      </w:pPr>
      <w:bookmarkStart w:id="7248" w:name="_ETM_Q35_703619"/>
      <w:bookmarkStart w:id="7249" w:name="_ETM_Q35_703688"/>
      <w:bookmarkEnd w:id="7248"/>
      <w:bookmarkEnd w:id="7249"/>
    </w:p>
    <w:p w:rsidR="00476CF6" w:rsidRDefault="00476CF6" w:rsidP="009E20C2">
      <w:pPr>
        <w:pStyle w:val="a4"/>
        <w:keepNext/>
        <w:rPr>
          <w:rtl/>
        </w:rPr>
      </w:pPr>
      <w:bookmarkStart w:id="7250" w:name="ET_speaker_6689_46"/>
      <w:r w:rsidRPr="003B78B5">
        <w:rPr>
          <w:rStyle w:val="TagStyle"/>
          <w:rtl/>
        </w:rPr>
        <w:t xml:space="preserve"> &lt;&lt; דובר &gt;&gt; </w:t>
      </w:r>
      <w:bookmarkStart w:id="7251" w:name="_Toc231307476"/>
      <w:r>
        <w:rPr>
          <w:rtl/>
        </w:rPr>
        <w:t>עדי עזוז (יש עתיד):</w:t>
      </w:r>
      <w:bookmarkEnd w:id="7251"/>
      <w:r w:rsidRPr="003B78B5">
        <w:rPr>
          <w:rStyle w:val="TagStyle"/>
          <w:rtl/>
        </w:rPr>
        <w:t xml:space="preserve"> &lt;&lt; דובר &gt;&gt;</w:t>
      </w:r>
      <w:r>
        <w:rPr>
          <w:rtl/>
        </w:rPr>
        <w:t xml:space="preserve">   </w:t>
      </w:r>
      <w:bookmarkEnd w:id="7250"/>
    </w:p>
    <w:p w:rsidR="00476CF6" w:rsidRDefault="00476CF6" w:rsidP="009E20C2">
      <w:pPr>
        <w:rPr>
          <w:rtl/>
        </w:rPr>
      </w:pPr>
    </w:p>
    <w:p w:rsidR="00476CF6" w:rsidRDefault="00476CF6" w:rsidP="00B753F0">
      <w:pPr>
        <w:rPr>
          <w:rtl/>
        </w:rPr>
      </w:pPr>
      <w:bookmarkStart w:id="7252" w:name="_ETM_Q35_690014"/>
      <w:bookmarkStart w:id="7253" w:name="_ETM_Q35_690069"/>
      <w:bookmarkEnd w:id="7252"/>
      <w:bookmarkEnd w:id="7253"/>
      <w:r>
        <w:rPr>
          <w:rFonts w:hint="cs"/>
          <w:rtl/>
        </w:rPr>
        <w:t xml:space="preserve">תודה. אדוני היושב-ראש, כנסת נכבדה, בשעה טובה אנחנו דנים </w:t>
      </w:r>
      <w:bookmarkStart w:id="7254" w:name="_ETM_Q35_711840"/>
      <w:bookmarkEnd w:id="7254"/>
      <w:r>
        <w:rPr>
          <w:rFonts w:hint="cs"/>
          <w:rtl/>
        </w:rPr>
        <w:t xml:space="preserve">בהצעה ראשונה להצעת חוק התפזרות הכנסת העשרים-וחמש, ומה </w:t>
      </w:r>
      <w:bookmarkStart w:id="7255" w:name="_ETM_Q35_714996"/>
      <w:bookmarkEnd w:id="7255"/>
      <w:r>
        <w:rPr>
          <w:rFonts w:hint="cs"/>
          <w:rtl/>
        </w:rPr>
        <w:t xml:space="preserve">שנקרא – ויפה שעה אחת קודם. בדרך כלל כשכנסת מתפזרת, ממשלה </w:t>
      </w:r>
      <w:bookmarkStart w:id="7256" w:name="_ETM_Q35_720568"/>
      <w:bookmarkEnd w:id="7256"/>
      <w:r>
        <w:rPr>
          <w:rFonts w:hint="cs"/>
          <w:rtl/>
        </w:rPr>
        <w:t xml:space="preserve">אחרי כל כך הרבה שנים בשלטון, יש לה הישגים למנות. </w:t>
      </w:r>
      <w:bookmarkStart w:id="7257" w:name="_ETM_Q35_726733"/>
      <w:bookmarkEnd w:id="7257"/>
      <w:r>
        <w:rPr>
          <w:rFonts w:hint="cs"/>
          <w:rtl/>
        </w:rPr>
        <w:t>במקרה של הממשלה הזאת, באמת, גם אם נחפש טוב-טו</w:t>
      </w:r>
      <w:bookmarkStart w:id="7258" w:name="_ETM_Q35_728051"/>
      <w:bookmarkEnd w:id="7258"/>
      <w:r>
        <w:rPr>
          <w:rFonts w:hint="cs"/>
          <w:rtl/>
        </w:rPr>
        <w:t xml:space="preserve">ב, לא רק שאין הישגים, אנחנו רואים כישלון מוחלט, </w:t>
      </w:r>
      <w:proofErr w:type="spellStart"/>
      <w:r>
        <w:rPr>
          <w:rFonts w:hint="cs"/>
          <w:rtl/>
        </w:rPr>
        <w:t>כפסע</w:t>
      </w:r>
      <w:proofErr w:type="spellEnd"/>
      <w:r>
        <w:rPr>
          <w:rFonts w:hint="cs"/>
          <w:rtl/>
        </w:rPr>
        <w:t xml:space="preserve"> </w:t>
      </w:r>
      <w:bookmarkStart w:id="7259" w:name="_ETM_Q35_734832"/>
      <w:bookmarkEnd w:id="7259"/>
      <w:r>
        <w:rPr>
          <w:rFonts w:hint="cs"/>
          <w:rtl/>
        </w:rPr>
        <w:t xml:space="preserve">מהתרסקות מוחלטת, כי הכישלון כבר מהדהד בכל </w:t>
      </w:r>
      <w:bookmarkStart w:id="7260" w:name="_ETM_Q35_739312"/>
      <w:bookmarkEnd w:id="7260"/>
      <w:r>
        <w:rPr>
          <w:rFonts w:hint="cs"/>
          <w:rtl/>
        </w:rPr>
        <w:t>מקום.</w:t>
      </w:r>
    </w:p>
    <w:p w:rsidR="00476CF6" w:rsidRDefault="00476CF6" w:rsidP="009E20C2">
      <w:pPr>
        <w:rPr>
          <w:rtl/>
        </w:rPr>
      </w:pPr>
    </w:p>
    <w:p w:rsidR="00476CF6" w:rsidRPr="00412B4F" w:rsidRDefault="00476CF6" w:rsidP="009E20C2">
      <w:pPr>
        <w:rPr>
          <w:rtl/>
        </w:rPr>
      </w:pPr>
      <w:bookmarkStart w:id="7261" w:name="_ETM_Q35_738551"/>
      <w:bookmarkEnd w:id="7261"/>
      <w:r>
        <w:rPr>
          <w:rFonts w:hint="cs"/>
          <w:rtl/>
        </w:rPr>
        <w:t xml:space="preserve">הנושאים שחשובים באמת לאזרחיות ואזרחי ישראל, כמו למשל חינוך, </w:t>
      </w:r>
      <w:bookmarkStart w:id="7262" w:name="_ETM_Q35_743462"/>
      <w:bookmarkEnd w:id="7262"/>
      <w:r>
        <w:rPr>
          <w:rFonts w:hint="cs"/>
          <w:rtl/>
        </w:rPr>
        <w:t xml:space="preserve">רווחה, בריאות, בכלל ירדו לתחתית סדר העדיפויות. הממשלה שכחה בכלל </w:t>
      </w:r>
      <w:bookmarkStart w:id="7263" w:name="_ETM_Q35_748753"/>
      <w:bookmarkEnd w:id="7263"/>
      <w:r>
        <w:rPr>
          <w:rFonts w:hint="cs"/>
          <w:rtl/>
        </w:rPr>
        <w:t>שיש ילדים לטפל בהם, לדאוג להם. מבחני המיצ"ב מראים שרק 3%</w:t>
      </w:r>
      <w:bookmarkStart w:id="7264" w:name="_ETM_Q35_755170"/>
      <w:bookmarkEnd w:id="7264"/>
      <w:r>
        <w:rPr>
          <w:rFonts w:hint="cs"/>
          <w:rtl/>
        </w:rPr>
        <w:t xml:space="preserve"> מתלמידים בכיתה ט' שולטים בחומר הנדרש במדעים. ברווחה – אני </w:t>
      </w:r>
      <w:bookmarkStart w:id="7265" w:name="_ETM_Q35_760120"/>
      <w:bookmarkEnd w:id="7265"/>
      <w:r>
        <w:rPr>
          <w:rFonts w:hint="cs"/>
          <w:rtl/>
        </w:rPr>
        <w:t xml:space="preserve">הייתי אתמול, אדוני היושב-ראש, ב"גשר לעצמאות" – אתה בטח מכיר </w:t>
      </w:r>
      <w:proofErr w:type="spellStart"/>
      <w:r>
        <w:rPr>
          <w:rFonts w:hint="cs"/>
          <w:rtl/>
        </w:rPr>
        <w:t>מהיותך</w:t>
      </w:r>
      <w:proofErr w:type="spellEnd"/>
      <w:r>
        <w:rPr>
          <w:rFonts w:hint="cs"/>
          <w:rtl/>
        </w:rPr>
        <w:t xml:space="preserve"> </w:t>
      </w:r>
      <w:bookmarkStart w:id="7266" w:name="_ETM_Q35_763648"/>
      <w:bookmarkEnd w:id="7266"/>
      <w:r>
        <w:rPr>
          <w:rFonts w:hint="cs"/>
          <w:rtl/>
        </w:rPr>
        <w:t xml:space="preserve">שר הרווחה – תוכנית גדולה שמסייעת לצעירים בסיכון להשתלב אחר כך </w:t>
      </w:r>
      <w:bookmarkStart w:id="7267" w:name="_ETM_Q35_767881"/>
      <w:bookmarkEnd w:id="7267"/>
      <w:r>
        <w:rPr>
          <w:rFonts w:hint="cs"/>
          <w:rtl/>
        </w:rPr>
        <w:t>בחברה. הם גם קורסים כי אין להם שכר דירה, כי</w:t>
      </w:r>
      <w:bookmarkStart w:id="7268" w:name="_ETM_Q35_771444"/>
      <w:bookmarkEnd w:id="7268"/>
      <w:r>
        <w:rPr>
          <w:rFonts w:hint="cs"/>
          <w:rtl/>
        </w:rPr>
        <w:t xml:space="preserve"> משרד הרווחה והשיכון והבינוי רבים ביחד, הם מעכבים 3 מיליון שקל כדי לתת לצעירות וצעירים בסיכון להזדמנות אמיתית להשתלב. </w:t>
      </w:r>
      <w:bookmarkStart w:id="7269" w:name="_ETM_Q35_779668"/>
      <w:bookmarkEnd w:id="7269"/>
    </w:p>
    <w:p w:rsidR="00476CF6" w:rsidRDefault="00476CF6" w:rsidP="009E20C2">
      <w:pPr>
        <w:rPr>
          <w:rtl/>
        </w:rPr>
      </w:pPr>
      <w:bookmarkStart w:id="7270" w:name="_ETM_Q35_390902"/>
      <w:bookmarkStart w:id="7271" w:name="_ETM_Q35_238014"/>
      <w:bookmarkEnd w:id="7270"/>
      <w:bookmarkEnd w:id="7271"/>
    </w:p>
    <w:p w:rsidR="00476CF6" w:rsidRDefault="00476CF6" w:rsidP="009E20C2">
      <w:pPr>
        <w:rPr>
          <w:rtl/>
        </w:rPr>
      </w:pPr>
      <w:bookmarkStart w:id="7272" w:name="TOR_Q36"/>
      <w:bookmarkEnd w:id="7272"/>
      <w:r>
        <w:rPr>
          <w:rFonts w:hint="cs"/>
          <w:rtl/>
        </w:rPr>
        <w:t>ילדים עם צרכים מיוחדים נדחקו ממש לתחתית</w:t>
      </w:r>
      <w:bookmarkStart w:id="7273" w:name="_ETM_Q36_181629"/>
      <w:bookmarkEnd w:id="7273"/>
      <w:r>
        <w:rPr>
          <w:rFonts w:hint="cs"/>
          <w:rtl/>
        </w:rPr>
        <w:t>-</w:t>
      </w:r>
      <w:r>
        <w:rPr>
          <w:rtl/>
        </w:rPr>
        <w:t>תחתית</w:t>
      </w:r>
      <w:bookmarkStart w:id="7274" w:name="_ETM_Q36_186241"/>
      <w:bookmarkEnd w:id="7274"/>
      <w:r>
        <w:rPr>
          <w:rFonts w:hint="cs"/>
          <w:rtl/>
        </w:rPr>
        <w:t xml:space="preserve"> </w:t>
      </w:r>
      <w:r>
        <w:rPr>
          <w:rtl/>
        </w:rPr>
        <w:t xml:space="preserve">רשימת סדר העדיפויות. יש תקנות לחוק שירותי רווחה לאנשים עם </w:t>
      </w:r>
      <w:bookmarkStart w:id="7275" w:name="_ETM_Q36_190853"/>
      <w:bookmarkEnd w:id="7275"/>
      <w:r>
        <w:rPr>
          <w:rtl/>
        </w:rPr>
        <w:t>מוגבלויות</w:t>
      </w:r>
      <w:r>
        <w:rPr>
          <w:rFonts w:hint="cs"/>
          <w:rtl/>
        </w:rPr>
        <w:t>,</w:t>
      </w:r>
      <w:r>
        <w:rPr>
          <w:rtl/>
        </w:rPr>
        <w:t xml:space="preserve"> שהעברנו בממשלה הקודמת ב-2.2 מיליארד</w:t>
      </w:r>
      <w:r>
        <w:rPr>
          <w:rFonts w:hint="cs"/>
          <w:rtl/>
        </w:rPr>
        <w:t xml:space="preserve"> שקל</w:t>
      </w:r>
      <w:r>
        <w:rPr>
          <w:rtl/>
        </w:rPr>
        <w:t xml:space="preserve">. </w:t>
      </w:r>
      <w:r w:rsidRPr="00EF0FFE">
        <w:rPr>
          <w:rFonts w:hint="cs"/>
          <w:rtl/>
        </w:rPr>
        <w:t>ה</w:t>
      </w:r>
      <w:r w:rsidRPr="00EF0FFE">
        <w:rPr>
          <w:rtl/>
        </w:rPr>
        <w:t>ש</w:t>
      </w:r>
      <w:r w:rsidRPr="00EF0FFE">
        <w:rPr>
          <w:rFonts w:hint="cs"/>
          <w:rtl/>
        </w:rPr>
        <w:t>אר</w:t>
      </w:r>
      <w:r w:rsidRPr="00EF0FFE">
        <w:rPr>
          <w:rtl/>
        </w:rPr>
        <w:t>נו</w:t>
      </w:r>
      <w:r>
        <w:rPr>
          <w:rtl/>
        </w:rPr>
        <w:t xml:space="preserve"> לממשלה הזאת </w:t>
      </w:r>
      <w:bookmarkStart w:id="7276" w:name="_ETM_Q36_195465"/>
      <w:bookmarkEnd w:id="7276"/>
      <w:r>
        <w:rPr>
          <w:rtl/>
        </w:rPr>
        <w:t>רק להעביר את התקנות.</w:t>
      </w:r>
      <w:r>
        <w:rPr>
          <w:rFonts w:hint="cs"/>
          <w:rtl/>
        </w:rPr>
        <w:t xml:space="preserve"> ארבע </w:t>
      </w:r>
      <w:r>
        <w:rPr>
          <w:rtl/>
        </w:rPr>
        <w:t xml:space="preserve">שנים לוקח לממשלה הזאת לשבת </w:t>
      </w:r>
      <w:bookmarkStart w:id="7277" w:name="_ETM_Q36_200077"/>
      <w:bookmarkEnd w:id="7277"/>
      <w:r>
        <w:rPr>
          <w:rtl/>
        </w:rPr>
        <w:t>על תקנות לבוגרים עם צרכים מיוחדים</w:t>
      </w:r>
      <w:r>
        <w:rPr>
          <w:rFonts w:hint="cs"/>
          <w:rtl/>
        </w:rPr>
        <w:t>,</w:t>
      </w:r>
      <w:bookmarkStart w:id="7278" w:name="_ETM_Q36_205239"/>
      <w:bookmarkEnd w:id="7278"/>
      <w:r>
        <w:rPr>
          <w:rFonts w:hint="cs"/>
          <w:rtl/>
        </w:rPr>
        <w:t xml:space="preserve"> ו</w:t>
      </w:r>
      <w:r>
        <w:rPr>
          <w:rtl/>
        </w:rPr>
        <w:t>החוק הזה כבר תוקצב</w:t>
      </w:r>
      <w:r>
        <w:rPr>
          <w:rFonts w:hint="cs"/>
          <w:rtl/>
        </w:rPr>
        <w:t>.</w:t>
      </w:r>
      <w:r>
        <w:rPr>
          <w:rtl/>
        </w:rPr>
        <w:t xml:space="preserve"> אבל הם לא מצליחים. זה פשוט </w:t>
      </w:r>
      <w:bookmarkStart w:id="7279" w:name="_ETM_Q36_209066"/>
      <w:bookmarkEnd w:id="7279"/>
      <w:r>
        <w:rPr>
          <w:rtl/>
        </w:rPr>
        <w:t>כישלון וחידלון מקצועי שבאמת לא נרא</w:t>
      </w:r>
      <w:r>
        <w:rPr>
          <w:rFonts w:hint="cs"/>
          <w:rtl/>
        </w:rPr>
        <w:t>ו</w:t>
      </w:r>
      <w:r>
        <w:rPr>
          <w:rtl/>
        </w:rPr>
        <w:t xml:space="preserve"> כמות</w:t>
      </w:r>
      <w:r>
        <w:rPr>
          <w:rFonts w:hint="cs"/>
          <w:rtl/>
        </w:rPr>
        <w:t>ם</w:t>
      </w:r>
      <w:r>
        <w:rPr>
          <w:rtl/>
        </w:rPr>
        <w:t xml:space="preserve"> בממשלת ישראל</w:t>
      </w:r>
      <w:r>
        <w:rPr>
          <w:rFonts w:hint="cs"/>
          <w:rtl/>
        </w:rPr>
        <w:t>.</w:t>
      </w:r>
      <w:r>
        <w:rPr>
          <w:rtl/>
        </w:rPr>
        <w:t xml:space="preserve"> </w:t>
      </w:r>
      <w:bookmarkStart w:id="7280" w:name="_ETM_Q36_212893"/>
      <w:bookmarkEnd w:id="7280"/>
      <w:r>
        <w:rPr>
          <w:rtl/>
        </w:rPr>
        <w:t>והעם</w:t>
      </w:r>
      <w:r>
        <w:rPr>
          <w:rFonts w:hint="cs"/>
          <w:rtl/>
        </w:rPr>
        <w:t>, העם</w:t>
      </w:r>
      <w:r>
        <w:rPr>
          <w:rtl/>
        </w:rPr>
        <w:t xml:space="preserve"> כואב, </w:t>
      </w:r>
      <w:bookmarkStart w:id="7281" w:name="_ETM_Q36_217580"/>
      <w:bookmarkEnd w:id="7281"/>
      <w:r>
        <w:rPr>
          <w:rtl/>
        </w:rPr>
        <w:t xml:space="preserve">העם עצוב, העם מיואש הרבה פעמים, ואתם באים ואומרים </w:t>
      </w:r>
      <w:proofErr w:type="spellStart"/>
      <w:r>
        <w:rPr>
          <w:rtl/>
        </w:rPr>
        <w:t>ומגזלטים</w:t>
      </w:r>
      <w:proofErr w:type="spellEnd"/>
      <w:r>
        <w:rPr>
          <w:rtl/>
        </w:rPr>
        <w:t xml:space="preserve"> </w:t>
      </w:r>
      <w:bookmarkStart w:id="7282" w:name="_ETM_Q36_221474"/>
      <w:bookmarkEnd w:id="7282"/>
      <w:r>
        <w:rPr>
          <w:rtl/>
        </w:rPr>
        <w:t>אותו</w:t>
      </w:r>
      <w:r>
        <w:rPr>
          <w:rFonts w:hint="cs"/>
          <w:rtl/>
        </w:rPr>
        <w:t>:</w:t>
      </w:r>
      <w:r>
        <w:rPr>
          <w:rtl/>
        </w:rPr>
        <w:t xml:space="preserve"> מה</w:t>
      </w:r>
      <w:r>
        <w:rPr>
          <w:rFonts w:hint="cs"/>
          <w:rtl/>
        </w:rPr>
        <w:t>? אל</w:t>
      </w:r>
      <w:r>
        <w:rPr>
          <w:rtl/>
        </w:rPr>
        <w:t xml:space="preserve"> תהיו חמוצים, למה אתם מיואשים</w:t>
      </w:r>
      <w:r>
        <w:rPr>
          <w:rFonts w:hint="cs"/>
          <w:rtl/>
        </w:rPr>
        <w:t>?</w:t>
      </w:r>
      <w:r>
        <w:rPr>
          <w:rtl/>
        </w:rPr>
        <w:t xml:space="preserve"> למה אתם מורידים</w:t>
      </w:r>
      <w:r>
        <w:rPr>
          <w:rFonts w:hint="cs"/>
          <w:rtl/>
        </w:rPr>
        <w:t>?</w:t>
      </w:r>
      <w:r>
        <w:rPr>
          <w:rtl/>
        </w:rPr>
        <w:t xml:space="preserve"> </w:t>
      </w:r>
      <w:bookmarkStart w:id="7283" w:name="_ETM_Q36_225369"/>
      <w:bookmarkEnd w:id="7283"/>
      <w:r>
        <w:rPr>
          <w:rtl/>
        </w:rPr>
        <w:t>תרימו. לא, אולי אנשים ייכנסו ויצאו ויגידו</w:t>
      </w:r>
      <w:r>
        <w:rPr>
          <w:rFonts w:hint="cs"/>
          <w:rtl/>
        </w:rPr>
        <w:t>:</w:t>
      </w:r>
      <w:r>
        <w:rPr>
          <w:rtl/>
        </w:rPr>
        <w:t xml:space="preserve"> מי זאת</w:t>
      </w:r>
      <w:r>
        <w:rPr>
          <w:rFonts w:hint="cs"/>
          <w:rtl/>
        </w:rPr>
        <w:t>?</w:t>
      </w:r>
      <w:r>
        <w:rPr>
          <w:rtl/>
        </w:rPr>
        <w:t xml:space="preserve"> מי </w:t>
      </w:r>
      <w:bookmarkStart w:id="7284" w:name="_ETM_Q36_229264"/>
      <w:bookmarkEnd w:id="7284"/>
      <w:r>
        <w:rPr>
          <w:rtl/>
        </w:rPr>
        <w:t xml:space="preserve">זה? </w:t>
      </w:r>
      <w:bookmarkStart w:id="7285" w:name="_ETM_Q36_234000"/>
      <w:bookmarkEnd w:id="7285"/>
      <w:r>
        <w:rPr>
          <w:rtl/>
        </w:rPr>
        <w:t>אחרי כל החנק שאתם עושים לאזרחיות ולאזרחים</w:t>
      </w:r>
      <w:r>
        <w:rPr>
          <w:rFonts w:hint="cs"/>
          <w:rtl/>
        </w:rPr>
        <w:t>.</w:t>
      </w:r>
      <w:r>
        <w:rPr>
          <w:rtl/>
        </w:rPr>
        <w:t xml:space="preserve"> </w:t>
      </w:r>
      <w:bookmarkStart w:id="7286" w:name="_ETM_Q36_239150"/>
      <w:bookmarkEnd w:id="7286"/>
    </w:p>
    <w:p w:rsidR="00476CF6" w:rsidRDefault="00476CF6" w:rsidP="009E20C2">
      <w:pPr>
        <w:rPr>
          <w:rtl/>
        </w:rPr>
      </w:pPr>
    </w:p>
    <w:p w:rsidR="00476CF6" w:rsidRDefault="00476CF6" w:rsidP="009E20C2">
      <w:pPr>
        <w:rPr>
          <w:rtl/>
        </w:rPr>
      </w:pPr>
      <w:r>
        <w:rPr>
          <w:rtl/>
        </w:rPr>
        <w:t>אבל אנחנו לקראת שינוי</w:t>
      </w:r>
      <w:r>
        <w:rPr>
          <w:rFonts w:hint="cs"/>
          <w:rtl/>
        </w:rPr>
        <w:t>,</w:t>
      </w:r>
      <w:r>
        <w:rPr>
          <w:rtl/>
        </w:rPr>
        <w:t xml:space="preserve"> ולקראת שינוי טוב, ובבחירות הקרובות</w:t>
      </w:r>
      <w:r>
        <w:rPr>
          <w:rFonts w:hint="cs"/>
          <w:rtl/>
        </w:rPr>
        <w:t xml:space="preserve"> –</w:t>
      </w:r>
      <w:r>
        <w:rPr>
          <w:rtl/>
        </w:rPr>
        <w:t xml:space="preserve"> והסקרים </w:t>
      </w:r>
      <w:bookmarkStart w:id="7287" w:name="_ETM_Q36_243279"/>
      <w:bookmarkEnd w:id="7287"/>
      <w:r>
        <w:rPr>
          <w:rtl/>
        </w:rPr>
        <w:t>מר</w:t>
      </w:r>
      <w:r>
        <w:rPr>
          <w:rFonts w:hint="cs"/>
          <w:rtl/>
        </w:rPr>
        <w:t>א</w:t>
      </w:r>
      <w:r>
        <w:rPr>
          <w:rtl/>
        </w:rPr>
        <w:t>ים את זה</w:t>
      </w:r>
      <w:r>
        <w:rPr>
          <w:rFonts w:hint="cs"/>
          <w:rtl/>
        </w:rPr>
        <w:t>,</w:t>
      </w:r>
      <w:r>
        <w:rPr>
          <w:rtl/>
        </w:rPr>
        <w:t xml:space="preserve"> סקר אחרי סקר</w:t>
      </w:r>
      <w:r>
        <w:rPr>
          <w:rFonts w:hint="cs"/>
          <w:rtl/>
        </w:rPr>
        <w:t>,</w:t>
      </w:r>
      <w:r>
        <w:rPr>
          <w:rtl/>
        </w:rPr>
        <w:t xml:space="preserve"> מכל הערוצים, למעט ערוץ </w:t>
      </w:r>
      <w:bookmarkStart w:id="7288" w:name="_ETM_Q36_247409"/>
      <w:bookmarkEnd w:id="7288"/>
      <w:r>
        <w:rPr>
          <w:rtl/>
        </w:rPr>
        <w:t>ה</w:t>
      </w:r>
      <w:r>
        <w:rPr>
          <w:rFonts w:hint="cs"/>
          <w:rtl/>
        </w:rPr>
        <w:t>ת</w:t>
      </w:r>
      <w:r>
        <w:rPr>
          <w:rtl/>
        </w:rPr>
        <w:t>ב</w:t>
      </w:r>
      <w:r>
        <w:rPr>
          <w:rFonts w:hint="cs"/>
          <w:rtl/>
        </w:rPr>
        <w:t>ה</w:t>
      </w:r>
      <w:r>
        <w:rPr>
          <w:rtl/>
        </w:rPr>
        <w:t>לה ש</w:t>
      </w:r>
      <w:r>
        <w:rPr>
          <w:rFonts w:hint="cs"/>
          <w:rtl/>
        </w:rPr>
        <w:t>א</w:t>
      </w:r>
      <w:r>
        <w:rPr>
          <w:rtl/>
        </w:rPr>
        <w:t xml:space="preserve">ליו אני לא מתייחסת, שנמצא שם מגיש שהעז לעשות </w:t>
      </w:r>
      <w:bookmarkStart w:id="7289" w:name="_ETM_Q36_251539"/>
      <w:bookmarkEnd w:id="7289"/>
      <w:r>
        <w:rPr>
          <w:rtl/>
        </w:rPr>
        <w:t xml:space="preserve">איזה משחק של אנשים שבורחים </w:t>
      </w:r>
      <w:proofErr w:type="spellStart"/>
      <w:r>
        <w:rPr>
          <w:rtl/>
        </w:rPr>
        <w:t>מ</w:t>
      </w:r>
      <w:r>
        <w:rPr>
          <w:rFonts w:hint="cs"/>
          <w:rtl/>
        </w:rPr>
        <w:t>כט</w:t>
      </w:r>
      <w:r>
        <w:rPr>
          <w:rtl/>
        </w:rPr>
        <w:t>ב</w:t>
      </w:r>
      <w:r>
        <w:rPr>
          <w:rFonts w:hint="cs"/>
          <w:rtl/>
        </w:rPr>
        <w:t>"</w:t>
      </w:r>
      <w:r>
        <w:rPr>
          <w:rtl/>
        </w:rPr>
        <w:t>מים</w:t>
      </w:r>
      <w:proofErr w:type="spellEnd"/>
      <w:r>
        <w:rPr>
          <w:rtl/>
        </w:rPr>
        <w:t xml:space="preserve">. </w:t>
      </w:r>
      <w:bookmarkStart w:id="7290" w:name="_ETM_Q36_256190"/>
      <w:bookmarkEnd w:id="7290"/>
      <w:r>
        <w:rPr>
          <w:rtl/>
        </w:rPr>
        <w:t xml:space="preserve">מה זה הביזיון הזה? </w:t>
      </w:r>
      <w:r>
        <w:rPr>
          <w:rFonts w:hint="cs"/>
          <w:rtl/>
        </w:rPr>
        <w:t>אל</w:t>
      </w:r>
      <w:r>
        <w:rPr>
          <w:rtl/>
        </w:rPr>
        <w:t>ה האנשים שהממשלה מחבקת</w:t>
      </w:r>
      <w:r>
        <w:rPr>
          <w:rFonts w:hint="cs"/>
          <w:rtl/>
        </w:rPr>
        <w:t>?</w:t>
      </w:r>
      <w:r>
        <w:rPr>
          <w:rtl/>
        </w:rPr>
        <w:t xml:space="preserve"> אנשים באמת </w:t>
      </w:r>
      <w:bookmarkStart w:id="7291" w:name="_ETM_Q36_260394"/>
      <w:bookmarkEnd w:id="7291"/>
      <w:r>
        <w:rPr>
          <w:rtl/>
        </w:rPr>
        <w:t xml:space="preserve">בורחים </w:t>
      </w:r>
      <w:proofErr w:type="spellStart"/>
      <w:r>
        <w:rPr>
          <w:rtl/>
        </w:rPr>
        <w:t>מ</w:t>
      </w:r>
      <w:r>
        <w:rPr>
          <w:rFonts w:hint="cs"/>
          <w:rtl/>
        </w:rPr>
        <w:t>כטב"מי</w:t>
      </w:r>
      <w:r>
        <w:rPr>
          <w:rtl/>
        </w:rPr>
        <w:t>ם</w:t>
      </w:r>
      <w:proofErr w:type="spellEnd"/>
      <w:r>
        <w:rPr>
          <w:rtl/>
        </w:rPr>
        <w:t>, חיילים, חיילת, אזרחים מתים מזה</w:t>
      </w:r>
      <w:r>
        <w:rPr>
          <w:rFonts w:hint="cs"/>
          <w:rtl/>
        </w:rPr>
        <w:t>,</w:t>
      </w:r>
      <w:r>
        <w:rPr>
          <w:rtl/>
        </w:rPr>
        <w:t xml:space="preserve"> </w:t>
      </w:r>
      <w:bookmarkStart w:id="7292" w:name="_ETM_Q36_265550"/>
      <w:bookmarkEnd w:id="7292"/>
      <w:r>
        <w:rPr>
          <w:rtl/>
        </w:rPr>
        <w:t>והממשלה מחבקת אדם שעושה משחק כזה בזוי</w:t>
      </w:r>
      <w:r>
        <w:rPr>
          <w:rFonts w:hint="cs"/>
          <w:rtl/>
        </w:rPr>
        <w:t>.</w:t>
      </w:r>
      <w:r>
        <w:rPr>
          <w:rtl/>
        </w:rPr>
        <w:t xml:space="preserve"> זה לא משחק, </w:t>
      </w:r>
      <w:bookmarkStart w:id="7293" w:name="_ETM_Q36_268989"/>
      <w:bookmarkEnd w:id="7293"/>
      <w:r>
        <w:rPr>
          <w:rtl/>
        </w:rPr>
        <w:t xml:space="preserve">זה לא מצחיק. אתם יודעים, יש בפמיניזם </w:t>
      </w:r>
      <w:r>
        <w:rPr>
          <w:rFonts w:hint="cs"/>
          <w:rtl/>
        </w:rPr>
        <w:t>אמרה</w:t>
      </w:r>
      <w:r>
        <w:rPr>
          <w:rtl/>
        </w:rPr>
        <w:t xml:space="preserve"> מפורסמת</w:t>
      </w:r>
      <w:r>
        <w:rPr>
          <w:rFonts w:hint="cs"/>
          <w:rtl/>
        </w:rPr>
        <w:t>:</w:t>
      </w:r>
      <w:r>
        <w:rPr>
          <w:rtl/>
        </w:rPr>
        <w:t xml:space="preserve"> אני </w:t>
      </w:r>
      <w:bookmarkStart w:id="7294" w:name="_ETM_Q36_272429"/>
      <w:bookmarkEnd w:id="7294"/>
      <w:r>
        <w:rPr>
          <w:rtl/>
        </w:rPr>
        <w:t>פמיניסטית</w:t>
      </w:r>
      <w:r>
        <w:rPr>
          <w:rFonts w:hint="cs"/>
          <w:rtl/>
        </w:rPr>
        <w:t>,</w:t>
      </w:r>
      <w:r>
        <w:rPr>
          <w:rtl/>
        </w:rPr>
        <w:t xml:space="preserve"> ואין לי חוש הומור.</w:t>
      </w:r>
      <w:r>
        <w:rPr>
          <w:rFonts w:hint="cs"/>
          <w:rtl/>
        </w:rPr>
        <w:t xml:space="preserve"> </w:t>
      </w:r>
      <w:r>
        <w:rPr>
          <w:rtl/>
        </w:rPr>
        <w:t>מה לעשות</w:t>
      </w:r>
      <w:r>
        <w:rPr>
          <w:rFonts w:hint="cs"/>
          <w:rtl/>
        </w:rPr>
        <w:t>?</w:t>
      </w:r>
      <w:r>
        <w:rPr>
          <w:rtl/>
        </w:rPr>
        <w:t xml:space="preserve"> יש לי </w:t>
      </w:r>
      <w:bookmarkStart w:id="7295" w:name="_ETM_Q36_275869"/>
      <w:bookmarkEnd w:id="7295"/>
      <w:r>
        <w:rPr>
          <w:rtl/>
        </w:rPr>
        <w:t xml:space="preserve">חוש הומור, דווקא הרבה. </w:t>
      </w:r>
      <w:bookmarkStart w:id="7296" w:name="_ETM_Q36_280419"/>
      <w:bookmarkEnd w:id="7296"/>
      <w:r>
        <w:rPr>
          <w:rtl/>
        </w:rPr>
        <w:t xml:space="preserve">אבל הממשלה הזאת לא מצחיקה, היא עצובה, </w:t>
      </w:r>
      <w:bookmarkStart w:id="7297" w:name="_ETM_Q36_284800"/>
      <w:bookmarkEnd w:id="7297"/>
      <w:r>
        <w:rPr>
          <w:rtl/>
        </w:rPr>
        <w:t>וברוך ש</w:t>
      </w:r>
      <w:r>
        <w:rPr>
          <w:rFonts w:hint="cs"/>
          <w:rtl/>
        </w:rPr>
        <w:t>פטר</w:t>
      </w:r>
      <w:r>
        <w:rPr>
          <w:rtl/>
        </w:rPr>
        <w:t>נו מעונשו של זה.</w:t>
      </w:r>
    </w:p>
    <w:p w:rsidR="00476CF6" w:rsidRDefault="00476CF6" w:rsidP="009E20C2">
      <w:pPr>
        <w:rPr>
          <w:rtl/>
        </w:rPr>
      </w:pPr>
      <w:bookmarkStart w:id="7298" w:name="_ETM_Q36_288012"/>
      <w:bookmarkStart w:id="7299" w:name="_ETM_Q36_288102"/>
      <w:bookmarkEnd w:id="7298"/>
      <w:bookmarkEnd w:id="7299"/>
    </w:p>
    <w:p w:rsidR="00476CF6" w:rsidRDefault="00476CF6" w:rsidP="009E20C2">
      <w:pPr>
        <w:pStyle w:val="af6"/>
        <w:keepNext/>
        <w:rPr>
          <w:rtl/>
        </w:rPr>
      </w:pPr>
      <w:bookmarkStart w:id="7300" w:name="ET_yor_6688_10"/>
      <w:r w:rsidRPr="00162CC8">
        <w:rPr>
          <w:rStyle w:val="TagStyle"/>
          <w:rtl/>
        </w:rPr>
        <w:t xml:space="preserve"> &lt;&lt; יור &gt;&gt; </w:t>
      </w:r>
      <w:r>
        <w:rPr>
          <w:rtl/>
        </w:rPr>
        <w:t>היו"ר יעקב מרגי:</w:t>
      </w:r>
      <w:r w:rsidRPr="00162CC8">
        <w:rPr>
          <w:rStyle w:val="TagStyle"/>
          <w:rtl/>
        </w:rPr>
        <w:t xml:space="preserve"> &lt;&lt; יור &gt;&gt;</w:t>
      </w:r>
      <w:r>
        <w:rPr>
          <w:rtl/>
        </w:rPr>
        <w:t xml:space="preserve">   </w:t>
      </w:r>
      <w:bookmarkEnd w:id="7300"/>
    </w:p>
    <w:p w:rsidR="00476CF6" w:rsidRDefault="00476CF6" w:rsidP="00C8571E">
      <w:pPr>
        <w:rPr>
          <w:rtl/>
        </w:rPr>
      </w:pPr>
    </w:p>
    <w:p w:rsidR="00476CF6" w:rsidRDefault="00476CF6" w:rsidP="009E20C2">
      <w:pPr>
        <w:rPr>
          <w:rtl/>
        </w:rPr>
      </w:pPr>
      <w:r>
        <w:rPr>
          <w:rFonts w:hint="cs"/>
          <w:rtl/>
        </w:rPr>
        <w:t xml:space="preserve">תודה. </w:t>
      </w:r>
      <w:r>
        <w:rPr>
          <w:rtl/>
        </w:rPr>
        <w:t>חבר הכנסת ו</w:t>
      </w:r>
      <w:r>
        <w:rPr>
          <w:rFonts w:hint="cs"/>
          <w:rtl/>
        </w:rPr>
        <w:t>ו</w:t>
      </w:r>
      <w:r>
        <w:rPr>
          <w:rtl/>
        </w:rPr>
        <w:t>ליד ט</w:t>
      </w:r>
      <w:r>
        <w:rPr>
          <w:rFonts w:hint="cs"/>
          <w:rtl/>
        </w:rPr>
        <w:t>א</w:t>
      </w:r>
      <w:r>
        <w:rPr>
          <w:rtl/>
        </w:rPr>
        <w:t>הא, בבקשה, אדוני.</w:t>
      </w:r>
      <w:bookmarkStart w:id="7301" w:name="_ETM_Q36_295230"/>
      <w:bookmarkEnd w:id="7301"/>
      <w:r>
        <w:rPr>
          <w:rFonts w:hint="cs"/>
          <w:rtl/>
        </w:rPr>
        <w:t xml:space="preserve"> שלוש </w:t>
      </w:r>
      <w:r>
        <w:rPr>
          <w:rtl/>
        </w:rPr>
        <w:t>דקות לרשותך.</w:t>
      </w:r>
      <w:bookmarkStart w:id="7302" w:name="_ETM_Q36_298793"/>
      <w:bookmarkStart w:id="7303" w:name="_ETM_Q36_298878"/>
      <w:bookmarkEnd w:id="7302"/>
      <w:bookmarkEnd w:id="7303"/>
    </w:p>
    <w:p w:rsidR="00476CF6" w:rsidRDefault="00476CF6" w:rsidP="009E20C2">
      <w:pPr>
        <w:rPr>
          <w:rtl/>
        </w:rPr>
      </w:pPr>
      <w:bookmarkStart w:id="7304" w:name="_ETM_Q36_310617"/>
      <w:bookmarkStart w:id="7305" w:name="_ETM_Q36_310685"/>
      <w:bookmarkEnd w:id="7304"/>
      <w:bookmarkEnd w:id="7305"/>
    </w:p>
    <w:p w:rsidR="00476CF6" w:rsidRDefault="00476CF6" w:rsidP="009E20C2">
      <w:pPr>
        <w:pStyle w:val="a4"/>
        <w:keepNext/>
        <w:rPr>
          <w:rtl/>
        </w:rPr>
      </w:pPr>
      <w:bookmarkStart w:id="7306" w:name="ET_speaker_5854_11"/>
      <w:r w:rsidRPr="00520F09">
        <w:rPr>
          <w:rStyle w:val="TagStyle"/>
          <w:rtl/>
        </w:rPr>
        <w:t xml:space="preserve"> &lt;&lt; דובר &gt;&gt; </w:t>
      </w:r>
      <w:bookmarkStart w:id="7307" w:name="_Toc231307477"/>
      <w:r>
        <w:rPr>
          <w:rtl/>
        </w:rPr>
        <w:t>ווליד טאהא (רע"מ – הרשימה הערבית המאוחדת):</w:t>
      </w:r>
      <w:bookmarkEnd w:id="7307"/>
      <w:r w:rsidRPr="00520F09">
        <w:rPr>
          <w:rStyle w:val="TagStyle"/>
          <w:rtl/>
        </w:rPr>
        <w:t xml:space="preserve"> &lt;&lt; דובר &gt;&gt;</w:t>
      </w:r>
      <w:r>
        <w:rPr>
          <w:rtl/>
        </w:rPr>
        <w:t xml:space="preserve">   </w:t>
      </w:r>
      <w:bookmarkEnd w:id="7306"/>
    </w:p>
    <w:p w:rsidR="00476CF6" w:rsidRPr="00897BFC" w:rsidRDefault="00476CF6" w:rsidP="009E20C2">
      <w:pPr>
        <w:rPr>
          <w:rtl/>
          <w:lang w:eastAsia="he-IL"/>
        </w:rPr>
      </w:pPr>
      <w:bookmarkStart w:id="7308" w:name="_ETM_Q36_315337"/>
      <w:bookmarkStart w:id="7309" w:name="_ETM_Q36_315422"/>
      <w:bookmarkEnd w:id="7308"/>
      <w:bookmarkEnd w:id="7309"/>
    </w:p>
    <w:p w:rsidR="00476CF6" w:rsidRDefault="00476CF6" w:rsidP="009E20C2">
      <w:pPr>
        <w:rPr>
          <w:rtl/>
        </w:rPr>
      </w:pPr>
      <w:bookmarkStart w:id="7310" w:name="_ETM_Q36_316089"/>
      <w:bookmarkEnd w:id="7310"/>
      <w:r>
        <w:rPr>
          <w:rFonts w:hint="cs"/>
          <w:rtl/>
        </w:rPr>
        <w:t>מכובדי ה</w:t>
      </w:r>
      <w:r>
        <w:rPr>
          <w:rtl/>
        </w:rPr>
        <w:t>יושב בראש</w:t>
      </w:r>
      <w:r>
        <w:rPr>
          <w:rFonts w:hint="cs"/>
          <w:rtl/>
        </w:rPr>
        <w:t>,</w:t>
      </w:r>
      <w:r>
        <w:rPr>
          <w:rtl/>
        </w:rPr>
        <w:t xml:space="preserve"> </w:t>
      </w:r>
      <w:bookmarkStart w:id="7311" w:name="_ETM_Q36_318770"/>
      <w:bookmarkEnd w:id="7311"/>
      <w:r>
        <w:rPr>
          <w:rtl/>
        </w:rPr>
        <w:t xml:space="preserve">חבריי חברי הכנסת, כל יום שנגרע מחייה של הממשלה המטורפת </w:t>
      </w:r>
      <w:bookmarkStart w:id="7312" w:name="_ETM_Q36_324137"/>
      <w:bookmarkEnd w:id="7312"/>
      <w:r>
        <w:rPr>
          <w:rtl/>
        </w:rPr>
        <w:t>הזו</w:t>
      </w:r>
      <w:r>
        <w:rPr>
          <w:rFonts w:hint="cs"/>
          <w:rtl/>
        </w:rPr>
        <w:t xml:space="preserve"> הוא </w:t>
      </w:r>
      <w:r>
        <w:rPr>
          <w:rtl/>
        </w:rPr>
        <w:t xml:space="preserve">ברכה לכלל אזרחי המדינה. גם ההצעה שהם מביאים עכשיו </w:t>
      </w:r>
      <w:bookmarkStart w:id="7313" w:name="_ETM_Q36_329505"/>
      <w:bookmarkEnd w:id="7313"/>
      <w:r>
        <w:rPr>
          <w:rtl/>
        </w:rPr>
        <w:t xml:space="preserve">מעידה על הבלגן שהם נמצאים בו, </w:t>
      </w:r>
      <w:r>
        <w:rPr>
          <w:rFonts w:hint="cs"/>
          <w:rtl/>
        </w:rPr>
        <w:t xml:space="preserve">הם </w:t>
      </w:r>
      <w:r>
        <w:rPr>
          <w:rtl/>
        </w:rPr>
        <w:t xml:space="preserve">אפילו לא הסכימו </w:t>
      </w:r>
      <w:bookmarkStart w:id="7314" w:name="_ETM_Q36_334872"/>
      <w:bookmarkEnd w:id="7314"/>
      <w:r>
        <w:rPr>
          <w:rtl/>
        </w:rPr>
        <w:t xml:space="preserve">על מועד. </w:t>
      </w:r>
      <w:bookmarkStart w:id="7315" w:name="_ETM_Q36_340800"/>
      <w:bookmarkEnd w:id="7315"/>
      <w:r>
        <w:rPr>
          <w:rtl/>
        </w:rPr>
        <w:t xml:space="preserve">הם מביאים הצעה להצבעה בקריאה ראשונה </w:t>
      </w:r>
      <w:r>
        <w:rPr>
          <w:rFonts w:hint="cs"/>
          <w:rtl/>
        </w:rPr>
        <w:t>כש</w:t>
      </w:r>
      <w:r>
        <w:rPr>
          <w:rtl/>
        </w:rPr>
        <w:t xml:space="preserve">הם לא מסכימים על </w:t>
      </w:r>
      <w:bookmarkStart w:id="7316" w:name="_ETM_Q36_343465"/>
      <w:bookmarkEnd w:id="7316"/>
      <w:r>
        <w:rPr>
          <w:rtl/>
        </w:rPr>
        <w:t xml:space="preserve">מועד. </w:t>
      </w:r>
      <w:bookmarkStart w:id="7317" w:name="_ETM_Q36_346660"/>
      <w:bookmarkEnd w:id="7317"/>
      <w:r>
        <w:rPr>
          <w:rtl/>
        </w:rPr>
        <w:t>אומרים</w:t>
      </w:r>
      <w:r>
        <w:rPr>
          <w:rFonts w:hint="cs"/>
          <w:rtl/>
        </w:rPr>
        <w:t>:</w:t>
      </w:r>
      <w:r>
        <w:rPr>
          <w:rtl/>
        </w:rPr>
        <w:t xml:space="preserve"> ב</w:t>
      </w:r>
      <w:r>
        <w:rPr>
          <w:rFonts w:hint="cs"/>
          <w:rtl/>
        </w:rPr>
        <w:t>י</w:t>
      </w:r>
      <w:r>
        <w:rPr>
          <w:rtl/>
        </w:rPr>
        <w:t>ן לב</w:t>
      </w:r>
      <w:r>
        <w:rPr>
          <w:rFonts w:hint="cs"/>
          <w:rtl/>
        </w:rPr>
        <w:t>י</w:t>
      </w:r>
      <w:r>
        <w:rPr>
          <w:rtl/>
        </w:rPr>
        <w:t xml:space="preserve">ן, וזה לא ימנע היצמדות למועד המקורי. כלומר, </w:t>
      </w:r>
      <w:bookmarkStart w:id="7318" w:name="_ETM_Q36_352606"/>
      <w:bookmarkEnd w:id="7318"/>
      <w:r>
        <w:rPr>
          <w:rtl/>
        </w:rPr>
        <w:t>מסחרה</w:t>
      </w:r>
      <w:r>
        <w:rPr>
          <w:rFonts w:hint="cs"/>
          <w:rtl/>
        </w:rPr>
        <w:t>,</w:t>
      </w:r>
      <w:r>
        <w:rPr>
          <w:rtl/>
        </w:rPr>
        <w:t xml:space="preserve"> הם מביאים מסחרה, לא הצעת חוק ל</w:t>
      </w:r>
      <w:r>
        <w:rPr>
          <w:rFonts w:hint="cs"/>
          <w:rtl/>
        </w:rPr>
        <w:t>פ</w:t>
      </w:r>
      <w:r>
        <w:rPr>
          <w:rtl/>
        </w:rPr>
        <w:t xml:space="preserve">יזור הכנסת. </w:t>
      </w:r>
    </w:p>
    <w:p w:rsidR="00476CF6" w:rsidRDefault="00476CF6" w:rsidP="009E20C2">
      <w:pPr>
        <w:rPr>
          <w:rtl/>
        </w:rPr>
      </w:pPr>
    </w:p>
    <w:p w:rsidR="00476CF6" w:rsidRDefault="00476CF6" w:rsidP="009E20C2">
      <w:pPr>
        <w:rPr>
          <w:rtl/>
        </w:rPr>
      </w:pPr>
      <w:r>
        <w:rPr>
          <w:rtl/>
        </w:rPr>
        <w:t xml:space="preserve">בזמן </w:t>
      </w:r>
      <w:bookmarkStart w:id="7319" w:name="_ETM_Q36_358553"/>
      <w:bookmarkEnd w:id="7319"/>
      <w:r>
        <w:rPr>
          <w:rtl/>
        </w:rPr>
        <w:t xml:space="preserve">שאזרחי המדינה ממשיכים להתפוצץ </w:t>
      </w:r>
      <w:bookmarkStart w:id="7320" w:name="_ETM_Q36_365110"/>
      <w:bookmarkEnd w:id="7320"/>
      <w:r>
        <w:rPr>
          <w:rtl/>
        </w:rPr>
        <w:t xml:space="preserve">ברכבים וממשיכים </w:t>
      </w:r>
      <w:bookmarkStart w:id="7321" w:name="_ETM_Q36_370470"/>
      <w:bookmarkEnd w:id="7321"/>
      <w:r>
        <w:rPr>
          <w:rtl/>
        </w:rPr>
        <w:t>מעש</w:t>
      </w:r>
      <w:r>
        <w:rPr>
          <w:rFonts w:hint="cs"/>
          <w:rtl/>
        </w:rPr>
        <w:t>י</w:t>
      </w:r>
      <w:r>
        <w:rPr>
          <w:rtl/>
        </w:rPr>
        <w:t xml:space="preserve"> הרצח</w:t>
      </w:r>
      <w:r>
        <w:rPr>
          <w:rFonts w:hint="cs"/>
          <w:rtl/>
        </w:rPr>
        <w:t>,</w:t>
      </w:r>
      <w:r>
        <w:rPr>
          <w:rtl/>
        </w:rPr>
        <w:t xml:space="preserve"> </w:t>
      </w:r>
      <w:bookmarkStart w:id="7322" w:name="_ETM_Q36_373309"/>
      <w:bookmarkEnd w:id="7322"/>
      <w:r>
        <w:rPr>
          <w:rtl/>
        </w:rPr>
        <w:t xml:space="preserve">גם בחברה הערבית, גם בחברה היהודית, </w:t>
      </w:r>
      <w:bookmarkStart w:id="7323" w:name="_ETM_Q36_378990"/>
      <w:bookmarkEnd w:id="7323"/>
      <w:r>
        <w:rPr>
          <w:rtl/>
        </w:rPr>
        <w:t xml:space="preserve">בזמן </w:t>
      </w:r>
      <w:bookmarkStart w:id="7324" w:name="_ETM_Q36_381179"/>
      <w:bookmarkEnd w:id="7324"/>
      <w:r>
        <w:rPr>
          <w:rFonts w:hint="cs"/>
          <w:rtl/>
        </w:rPr>
        <w:t>ש</w:t>
      </w:r>
      <w:r>
        <w:rPr>
          <w:rtl/>
        </w:rPr>
        <w:t xml:space="preserve">הביטחון האישי של אזרחי המדינה </w:t>
      </w:r>
      <w:bookmarkStart w:id="7325" w:name="_ETM_Q36_385070"/>
      <w:bookmarkEnd w:id="7325"/>
      <w:r>
        <w:rPr>
          <w:rtl/>
        </w:rPr>
        <w:t>הת</w:t>
      </w:r>
      <w:r>
        <w:rPr>
          <w:rFonts w:hint="cs"/>
          <w:rtl/>
        </w:rPr>
        <w:t>פ</w:t>
      </w:r>
      <w:r>
        <w:rPr>
          <w:rtl/>
        </w:rPr>
        <w:t xml:space="preserve">וגג, נעלם, </w:t>
      </w:r>
      <w:bookmarkStart w:id="7326" w:name="_ETM_Q36_389758"/>
      <w:bookmarkEnd w:id="7326"/>
      <w:r>
        <w:rPr>
          <w:rtl/>
        </w:rPr>
        <w:t xml:space="preserve">מוצאים להם זמן </w:t>
      </w:r>
      <w:bookmarkStart w:id="7327" w:name="_ETM_Q36_392830"/>
      <w:bookmarkEnd w:id="7327"/>
      <w:r>
        <w:rPr>
          <w:rtl/>
        </w:rPr>
        <w:t>אנשים שאמורים לעסוק בביטחון האישי של אזרחי המדינה</w:t>
      </w:r>
      <w:r>
        <w:rPr>
          <w:rFonts w:hint="cs"/>
          <w:rtl/>
        </w:rPr>
        <w:t xml:space="preserve"> –</w:t>
      </w:r>
      <w:r>
        <w:rPr>
          <w:rtl/>
        </w:rPr>
        <w:t xml:space="preserve"> למשל, </w:t>
      </w:r>
      <w:bookmarkStart w:id="7328" w:name="_ETM_Q36_397033"/>
      <w:bookmarkEnd w:id="7328"/>
      <w:r>
        <w:rPr>
          <w:rtl/>
        </w:rPr>
        <w:t>יו</w:t>
      </w:r>
      <w:r>
        <w:rPr>
          <w:rFonts w:hint="cs"/>
          <w:rtl/>
        </w:rPr>
        <w:t>"</w:t>
      </w:r>
      <w:r>
        <w:rPr>
          <w:rtl/>
        </w:rPr>
        <w:t>ר הוועדה לביטחון פנים</w:t>
      </w:r>
      <w:r>
        <w:rPr>
          <w:rFonts w:hint="cs"/>
          <w:rtl/>
        </w:rPr>
        <w:t>,</w:t>
      </w:r>
      <w:r>
        <w:rPr>
          <w:rtl/>
        </w:rPr>
        <w:t xml:space="preserve"> או מה שהם קוראים לזה </w:t>
      </w:r>
      <w:r>
        <w:rPr>
          <w:rFonts w:hint="cs"/>
          <w:rtl/>
        </w:rPr>
        <w:t>"</w:t>
      </w:r>
      <w:r>
        <w:rPr>
          <w:rtl/>
        </w:rPr>
        <w:t xml:space="preserve">ביטחון </w:t>
      </w:r>
      <w:bookmarkStart w:id="7329" w:name="_ETM_Q36_401236"/>
      <w:bookmarkEnd w:id="7329"/>
      <w:r>
        <w:rPr>
          <w:rtl/>
        </w:rPr>
        <w:t>לאומי</w:t>
      </w:r>
      <w:r>
        <w:rPr>
          <w:rFonts w:hint="cs"/>
          <w:rtl/>
        </w:rPr>
        <w:t>";</w:t>
      </w:r>
      <w:r>
        <w:rPr>
          <w:rtl/>
        </w:rPr>
        <w:t xml:space="preserve"> </w:t>
      </w:r>
      <w:bookmarkStart w:id="7330" w:name="_ETM_Q36_405960"/>
      <w:bookmarkEnd w:id="7330"/>
      <w:r>
        <w:rPr>
          <w:rtl/>
        </w:rPr>
        <w:t>זה ביזיון לאומי, לא ביטחון לאומי</w:t>
      </w:r>
      <w:r>
        <w:rPr>
          <w:rFonts w:hint="cs"/>
          <w:rtl/>
        </w:rPr>
        <w:t xml:space="preserve"> –</w:t>
      </w:r>
      <w:r>
        <w:rPr>
          <w:rtl/>
        </w:rPr>
        <w:t xml:space="preserve"> </w:t>
      </w:r>
      <w:bookmarkStart w:id="7331" w:name="_ETM_Q36_409619"/>
      <w:bookmarkEnd w:id="7331"/>
      <w:r>
        <w:rPr>
          <w:rtl/>
        </w:rPr>
        <w:t xml:space="preserve">מוצא לו זמן להתעסק </w:t>
      </w:r>
      <w:r w:rsidRPr="00C9280A">
        <w:rPr>
          <w:rtl/>
        </w:rPr>
        <w:t>דווקא במ</w:t>
      </w:r>
      <w:r w:rsidRPr="00C9280A">
        <w:rPr>
          <w:rFonts w:hint="cs"/>
          <w:rtl/>
        </w:rPr>
        <w:t>ו</w:t>
      </w:r>
      <w:r w:rsidRPr="00C9280A">
        <w:rPr>
          <w:rtl/>
        </w:rPr>
        <w:t>אז</w:t>
      </w:r>
      <w:r w:rsidRPr="00C9280A">
        <w:rPr>
          <w:rFonts w:hint="cs"/>
          <w:rtl/>
        </w:rPr>
        <w:t>י</w:t>
      </w:r>
      <w:r w:rsidRPr="00C9280A">
        <w:rPr>
          <w:rtl/>
        </w:rPr>
        <w:t>ן</w:t>
      </w:r>
      <w:r>
        <w:rPr>
          <w:rtl/>
        </w:rPr>
        <w:t xml:space="preserve"> </w:t>
      </w:r>
      <w:bookmarkStart w:id="7332" w:name="_ETM_Q36_416990"/>
      <w:bookmarkEnd w:id="7332"/>
      <w:r>
        <w:rPr>
          <w:rtl/>
        </w:rPr>
        <w:t xml:space="preserve">באמצעות הצעת חוק </w:t>
      </w:r>
      <w:bookmarkStart w:id="7333" w:name="_ETM_Q36_420619"/>
      <w:bookmarkEnd w:id="7333"/>
      <w:r>
        <w:rPr>
          <w:rtl/>
        </w:rPr>
        <w:t xml:space="preserve">נוספת, אגב, שהיא לא חדשה, כי שמענו על הצעות דומות </w:t>
      </w:r>
      <w:bookmarkStart w:id="7334" w:name="_ETM_Q36_425284"/>
      <w:bookmarkEnd w:id="7334"/>
      <w:r>
        <w:rPr>
          <w:rtl/>
        </w:rPr>
        <w:t>גם בעבר, שבאה להגביל את המואזין</w:t>
      </w:r>
      <w:bookmarkStart w:id="7335" w:name="_ETM_Q36_430679"/>
      <w:bookmarkEnd w:id="7335"/>
      <w:r>
        <w:rPr>
          <w:rFonts w:hint="cs"/>
          <w:rtl/>
        </w:rPr>
        <w:t xml:space="preserve">. </w:t>
      </w:r>
      <w:r>
        <w:rPr>
          <w:rtl/>
        </w:rPr>
        <w:t>כאילו זה מה שנותר</w:t>
      </w:r>
      <w:r>
        <w:rPr>
          <w:rFonts w:hint="cs"/>
          <w:rtl/>
        </w:rPr>
        <w:t xml:space="preserve"> </w:t>
      </w:r>
      <w:bookmarkStart w:id="7336" w:name="_ETM_Q36_434235"/>
      <w:bookmarkEnd w:id="7336"/>
      <w:r>
        <w:rPr>
          <w:rtl/>
        </w:rPr>
        <w:t>מהבעיות שהממשלה צריכה לטפל בהן</w:t>
      </w:r>
      <w:r>
        <w:rPr>
          <w:rFonts w:hint="cs"/>
          <w:rtl/>
        </w:rPr>
        <w:t>.</w:t>
      </w:r>
      <w:r>
        <w:rPr>
          <w:rtl/>
        </w:rPr>
        <w:t xml:space="preserve"> </w:t>
      </w:r>
      <w:bookmarkStart w:id="7337" w:name="_ETM_Q36_435679"/>
      <w:bookmarkEnd w:id="7337"/>
      <w:r>
        <w:rPr>
          <w:rtl/>
        </w:rPr>
        <w:t>ואז הם מתעסקים דווקא במ</w:t>
      </w:r>
      <w:r>
        <w:rPr>
          <w:rFonts w:hint="cs"/>
          <w:rtl/>
        </w:rPr>
        <w:t>ו</w:t>
      </w:r>
      <w:r>
        <w:rPr>
          <w:rtl/>
        </w:rPr>
        <w:t xml:space="preserve">אזין. </w:t>
      </w:r>
      <w:bookmarkStart w:id="7338" w:name="_ETM_Q36_443760"/>
      <w:bookmarkEnd w:id="7338"/>
      <w:r>
        <w:rPr>
          <w:rtl/>
        </w:rPr>
        <w:t xml:space="preserve">הם לא עושים את העבודה שלהם בכל הקשור בפשיעה, </w:t>
      </w:r>
      <w:bookmarkStart w:id="7339" w:name="_ETM_Q36_450450"/>
      <w:bookmarkEnd w:id="7339"/>
      <w:r>
        <w:rPr>
          <w:rtl/>
        </w:rPr>
        <w:t xml:space="preserve">בעיקר בחברה הערבית, אבל גם בחברה היהודית, </w:t>
      </w:r>
      <w:bookmarkStart w:id="7340" w:name="_ETM_Q36_455299"/>
      <w:bookmarkEnd w:id="7340"/>
      <w:r>
        <w:rPr>
          <w:rtl/>
        </w:rPr>
        <w:t xml:space="preserve">הם לא עושים את העבודה שלהם לשמור </w:t>
      </w:r>
      <w:r>
        <w:rPr>
          <w:rFonts w:hint="cs"/>
          <w:rtl/>
        </w:rPr>
        <w:t>על</w:t>
      </w:r>
      <w:r>
        <w:rPr>
          <w:rtl/>
        </w:rPr>
        <w:t xml:space="preserve"> הערך העליון </w:t>
      </w:r>
      <w:bookmarkStart w:id="7341" w:name="_ETM_Q36_459484"/>
      <w:bookmarkEnd w:id="7341"/>
      <w:r>
        <w:rPr>
          <w:rtl/>
        </w:rPr>
        <w:t>של החיים, שזה חיי אדם</w:t>
      </w:r>
      <w:r>
        <w:rPr>
          <w:rFonts w:hint="cs"/>
          <w:rtl/>
        </w:rPr>
        <w:t>,</w:t>
      </w:r>
      <w:r>
        <w:rPr>
          <w:rtl/>
        </w:rPr>
        <w:t xml:space="preserve"> </w:t>
      </w:r>
      <w:bookmarkStart w:id="7342" w:name="_ETM_Q36_464269"/>
      <w:bookmarkEnd w:id="7342"/>
      <w:r>
        <w:rPr>
          <w:rtl/>
        </w:rPr>
        <w:t>ביטחון אישי של בני אדם</w:t>
      </w:r>
      <w:r>
        <w:rPr>
          <w:rFonts w:hint="cs"/>
          <w:rtl/>
        </w:rPr>
        <w:t>.</w:t>
      </w:r>
      <w:r>
        <w:rPr>
          <w:rtl/>
        </w:rPr>
        <w:t xml:space="preserve"> הם נכשלו לעשות את זה </w:t>
      </w:r>
      <w:bookmarkStart w:id="7343" w:name="_ETM_Q36_469909"/>
      <w:bookmarkEnd w:id="7343"/>
      <w:r>
        <w:rPr>
          <w:rtl/>
        </w:rPr>
        <w:t xml:space="preserve">או לא רוצים לעשות את זה, והם מוצאים זמן להתנכל </w:t>
      </w:r>
      <w:bookmarkStart w:id="7344" w:name="_ETM_Q36_475549"/>
      <w:bookmarkEnd w:id="7344"/>
      <w:r>
        <w:rPr>
          <w:rtl/>
        </w:rPr>
        <w:t xml:space="preserve">דווקא </w:t>
      </w:r>
      <w:r>
        <w:rPr>
          <w:rFonts w:hint="cs"/>
          <w:rtl/>
        </w:rPr>
        <w:t>ל</w:t>
      </w:r>
      <w:r>
        <w:rPr>
          <w:rtl/>
        </w:rPr>
        <w:t>חברה המוסלמית בארץ באמצעות רדיפה שהם מחוללים נגד המ</w:t>
      </w:r>
      <w:r>
        <w:rPr>
          <w:rFonts w:hint="cs"/>
          <w:rtl/>
        </w:rPr>
        <w:t>ו</w:t>
      </w:r>
      <w:r>
        <w:rPr>
          <w:rtl/>
        </w:rPr>
        <w:t>אז</w:t>
      </w:r>
      <w:r>
        <w:rPr>
          <w:rFonts w:hint="cs"/>
          <w:rtl/>
        </w:rPr>
        <w:t>י</w:t>
      </w:r>
      <w:r>
        <w:rPr>
          <w:rtl/>
        </w:rPr>
        <w:t xml:space="preserve">ן. </w:t>
      </w:r>
      <w:bookmarkStart w:id="7345" w:name="_ETM_Q36_481189"/>
      <w:bookmarkEnd w:id="7345"/>
      <w:r>
        <w:rPr>
          <w:rtl/>
        </w:rPr>
        <w:t xml:space="preserve">אז בתקופה שנותרה לכם, אין לכם </w:t>
      </w:r>
      <w:bookmarkStart w:id="7346" w:name="_ETM_Q36_487450"/>
      <w:bookmarkEnd w:id="7346"/>
      <w:r>
        <w:rPr>
          <w:rtl/>
        </w:rPr>
        <w:t>את הלגיטימציה לעסוק ברדיפה גזעית, רדיפה דתית</w:t>
      </w:r>
      <w:r>
        <w:rPr>
          <w:rFonts w:hint="cs"/>
          <w:rtl/>
        </w:rPr>
        <w:t>.</w:t>
      </w:r>
      <w:r>
        <w:rPr>
          <w:rtl/>
        </w:rPr>
        <w:t xml:space="preserve"> די כבר, תפסיקו </w:t>
      </w:r>
      <w:bookmarkStart w:id="7347" w:name="_ETM_Q36_491680"/>
      <w:bookmarkEnd w:id="7347"/>
      <w:r>
        <w:rPr>
          <w:rtl/>
        </w:rPr>
        <w:t>עם זה.</w:t>
      </w:r>
    </w:p>
    <w:p w:rsidR="00476CF6" w:rsidRDefault="00476CF6" w:rsidP="009E20C2">
      <w:pPr>
        <w:rPr>
          <w:rtl/>
        </w:rPr>
      </w:pPr>
      <w:bookmarkStart w:id="7348" w:name="_ETM_Q36_497371"/>
      <w:bookmarkStart w:id="7349" w:name="_ETM_Q36_497458"/>
      <w:bookmarkEnd w:id="7348"/>
      <w:bookmarkEnd w:id="7349"/>
    </w:p>
    <w:p w:rsidR="00476CF6" w:rsidRDefault="00476CF6" w:rsidP="009E20C2">
      <w:pPr>
        <w:pStyle w:val="af6"/>
        <w:keepNext/>
        <w:rPr>
          <w:rtl/>
        </w:rPr>
      </w:pPr>
      <w:bookmarkStart w:id="7350" w:name="ET_yor_6688_12"/>
      <w:r w:rsidRPr="00C90A64">
        <w:rPr>
          <w:rStyle w:val="TagStyle"/>
          <w:rtl/>
        </w:rPr>
        <w:t xml:space="preserve"> &lt;&lt; יור &gt;&gt; </w:t>
      </w:r>
      <w:r>
        <w:rPr>
          <w:rtl/>
        </w:rPr>
        <w:t>היו"ר יעקב מרגי:</w:t>
      </w:r>
      <w:r w:rsidRPr="00C90A64">
        <w:rPr>
          <w:rStyle w:val="TagStyle"/>
          <w:rtl/>
        </w:rPr>
        <w:t xml:space="preserve"> &lt;&lt; יור &gt;&gt;</w:t>
      </w:r>
      <w:r>
        <w:rPr>
          <w:rtl/>
        </w:rPr>
        <w:t xml:space="preserve">   </w:t>
      </w:r>
      <w:bookmarkEnd w:id="7350"/>
    </w:p>
    <w:p w:rsidR="00476CF6" w:rsidRPr="00C90A64" w:rsidRDefault="00476CF6" w:rsidP="009E20C2">
      <w:pPr>
        <w:rPr>
          <w:rtl/>
          <w:lang w:eastAsia="he-IL"/>
        </w:rPr>
      </w:pPr>
    </w:p>
    <w:p w:rsidR="00476CF6" w:rsidRDefault="00476CF6" w:rsidP="00B753F0">
      <w:pPr>
        <w:rPr>
          <w:rtl/>
        </w:rPr>
      </w:pPr>
      <w:bookmarkStart w:id="7351" w:name="_ETM_Q36_496500"/>
      <w:bookmarkEnd w:id="7351"/>
      <w:r>
        <w:rPr>
          <w:rtl/>
        </w:rPr>
        <w:t>תודה רבה. חבר הכנסת חמד עמאר</w:t>
      </w:r>
      <w:bookmarkStart w:id="7352" w:name="_ETM_Q36_502359"/>
      <w:bookmarkStart w:id="7353" w:name="_ETM_Q36_505760"/>
      <w:bookmarkStart w:id="7354" w:name="_ETM_Q36_515589"/>
      <w:bookmarkEnd w:id="7352"/>
      <w:bookmarkEnd w:id="7353"/>
      <w:bookmarkEnd w:id="7354"/>
      <w:r>
        <w:rPr>
          <w:rFonts w:hint="cs"/>
          <w:rtl/>
        </w:rPr>
        <w:t>, שלוש</w:t>
      </w:r>
      <w:r>
        <w:rPr>
          <w:rtl/>
        </w:rPr>
        <w:t xml:space="preserve"> דקות</w:t>
      </w:r>
      <w:r>
        <w:rPr>
          <w:rFonts w:hint="cs"/>
          <w:rtl/>
        </w:rPr>
        <w:t xml:space="preserve"> </w:t>
      </w:r>
      <w:r>
        <w:rPr>
          <w:rtl/>
        </w:rPr>
        <w:t>לרשותך.</w:t>
      </w:r>
    </w:p>
    <w:p w:rsidR="00476CF6" w:rsidRDefault="00476CF6" w:rsidP="009E20C2">
      <w:pPr>
        <w:rPr>
          <w:rtl/>
        </w:rPr>
      </w:pPr>
      <w:bookmarkStart w:id="7355" w:name="_ETM_Q36_515141"/>
      <w:bookmarkStart w:id="7356" w:name="_ETM_Q36_515227"/>
      <w:bookmarkStart w:id="7357" w:name="_ETM_Q36_516620"/>
      <w:bookmarkEnd w:id="7355"/>
      <w:bookmarkEnd w:id="7356"/>
      <w:bookmarkEnd w:id="7357"/>
    </w:p>
    <w:p w:rsidR="00476CF6" w:rsidRDefault="00476CF6" w:rsidP="009E20C2">
      <w:pPr>
        <w:pStyle w:val="a4"/>
        <w:keepNext/>
        <w:rPr>
          <w:rtl/>
        </w:rPr>
      </w:pPr>
      <w:bookmarkStart w:id="7358" w:name="ET_speaker_4674_13"/>
      <w:r w:rsidRPr="00C90A64">
        <w:rPr>
          <w:rStyle w:val="TagStyle"/>
          <w:rtl/>
        </w:rPr>
        <w:t xml:space="preserve"> &lt;&lt; דובר &gt;&gt; </w:t>
      </w:r>
      <w:bookmarkStart w:id="7359" w:name="_Toc231307478"/>
      <w:r>
        <w:rPr>
          <w:rtl/>
        </w:rPr>
        <w:t>חמד עמאר (ישראל ביתנו):</w:t>
      </w:r>
      <w:bookmarkEnd w:id="7359"/>
      <w:r w:rsidRPr="00C90A64">
        <w:rPr>
          <w:rStyle w:val="TagStyle"/>
          <w:rtl/>
        </w:rPr>
        <w:t xml:space="preserve"> &lt;&lt; דובר &gt;&gt;</w:t>
      </w:r>
      <w:r>
        <w:rPr>
          <w:rtl/>
        </w:rPr>
        <w:t xml:space="preserve">   </w:t>
      </w:r>
      <w:bookmarkStart w:id="7360" w:name="_ETM_Q36_517216"/>
      <w:bookmarkStart w:id="7361" w:name="_ETM_Q36_517240"/>
      <w:bookmarkEnd w:id="7358"/>
      <w:bookmarkEnd w:id="7360"/>
      <w:bookmarkEnd w:id="7361"/>
    </w:p>
    <w:p w:rsidR="00476CF6" w:rsidRPr="00C90A64" w:rsidRDefault="00476CF6" w:rsidP="009E20C2">
      <w:pPr>
        <w:rPr>
          <w:rtl/>
          <w:lang w:eastAsia="he-IL"/>
        </w:rPr>
      </w:pPr>
    </w:p>
    <w:p w:rsidR="00476CF6" w:rsidRDefault="00476CF6" w:rsidP="009E20C2">
      <w:pPr>
        <w:rPr>
          <w:rtl/>
        </w:rPr>
      </w:pPr>
      <w:bookmarkStart w:id="7362" w:name="_ETM_Q36_517390"/>
      <w:bookmarkEnd w:id="7362"/>
      <w:r>
        <w:rPr>
          <w:rtl/>
        </w:rPr>
        <w:t>כבוד היושב</w:t>
      </w:r>
      <w:r>
        <w:rPr>
          <w:rFonts w:hint="cs"/>
          <w:rtl/>
        </w:rPr>
        <w:t>-</w:t>
      </w:r>
      <w:r>
        <w:rPr>
          <w:rtl/>
        </w:rPr>
        <w:t xml:space="preserve">ראש, חבריי חברי הכנסת, </w:t>
      </w:r>
      <w:bookmarkStart w:id="7363" w:name="_ETM_Q36_521100"/>
      <w:bookmarkEnd w:id="7363"/>
      <w:r>
        <w:rPr>
          <w:rtl/>
        </w:rPr>
        <w:t>שמעתי את יושב</w:t>
      </w:r>
      <w:r>
        <w:rPr>
          <w:rFonts w:hint="cs"/>
          <w:rtl/>
        </w:rPr>
        <w:t>-</w:t>
      </w:r>
      <w:r>
        <w:rPr>
          <w:rtl/>
        </w:rPr>
        <w:t>ראש הקואליציה אופיר כץ מתגאה</w:t>
      </w:r>
      <w:r>
        <w:rPr>
          <w:rFonts w:hint="cs"/>
          <w:rtl/>
        </w:rPr>
        <w:t>:</w:t>
      </w:r>
      <w:r>
        <w:rPr>
          <w:rtl/>
        </w:rPr>
        <w:t xml:space="preserve"> </w:t>
      </w:r>
      <w:bookmarkStart w:id="7364" w:name="_ETM_Q36_526820"/>
      <w:bookmarkEnd w:id="7364"/>
      <w:r>
        <w:rPr>
          <w:rtl/>
        </w:rPr>
        <w:t xml:space="preserve">אנחנו כמעט </w:t>
      </w:r>
      <w:r>
        <w:rPr>
          <w:rFonts w:hint="cs"/>
          <w:rtl/>
        </w:rPr>
        <w:t xml:space="preserve">ארבע </w:t>
      </w:r>
      <w:r>
        <w:rPr>
          <w:rtl/>
        </w:rPr>
        <w:t>שנים</w:t>
      </w:r>
      <w:r>
        <w:rPr>
          <w:rFonts w:hint="cs"/>
          <w:rtl/>
        </w:rPr>
        <w:t>.</w:t>
      </w:r>
      <w:r>
        <w:rPr>
          <w:rtl/>
        </w:rPr>
        <w:t xml:space="preserve"> </w:t>
      </w:r>
      <w:bookmarkStart w:id="7365" w:name="_ETM_Q36_529829"/>
      <w:bookmarkEnd w:id="7365"/>
      <w:r>
        <w:rPr>
          <w:rtl/>
        </w:rPr>
        <w:t xml:space="preserve">אני רוצה לשאול אותך, אופיר, </w:t>
      </w:r>
      <w:bookmarkStart w:id="7366" w:name="_ETM_Q36_532290"/>
      <w:bookmarkEnd w:id="7366"/>
      <w:r>
        <w:rPr>
          <w:rtl/>
        </w:rPr>
        <w:t>בארבע השנים האלה</w:t>
      </w:r>
      <w:r>
        <w:rPr>
          <w:rFonts w:hint="cs"/>
          <w:rtl/>
        </w:rPr>
        <w:t>,</w:t>
      </w:r>
      <w:r>
        <w:rPr>
          <w:rtl/>
        </w:rPr>
        <w:t xml:space="preserve"> מה הבאתם? </w:t>
      </w:r>
      <w:bookmarkStart w:id="7367" w:name="_ETM_Q36_534859"/>
      <w:bookmarkEnd w:id="7367"/>
      <w:r>
        <w:rPr>
          <w:rtl/>
        </w:rPr>
        <w:t>את</w:t>
      </w:r>
      <w:r>
        <w:rPr>
          <w:rFonts w:hint="cs"/>
          <w:rtl/>
        </w:rPr>
        <w:t xml:space="preserve"> </w:t>
      </w:r>
      <w:r>
        <w:rPr>
          <w:rtl/>
        </w:rPr>
        <w:t>7 באוקטובר</w:t>
      </w:r>
      <w:r>
        <w:rPr>
          <w:rFonts w:hint="cs"/>
          <w:rtl/>
        </w:rPr>
        <w:t>?</w:t>
      </w:r>
      <w:bookmarkStart w:id="7368" w:name="_ETM_Q36_537178"/>
      <w:bookmarkEnd w:id="7368"/>
      <w:r>
        <w:rPr>
          <w:rFonts w:hint="cs"/>
          <w:rtl/>
        </w:rPr>
        <w:t xml:space="preserve"> </w:t>
      </w:r>
      <w:r>
        <w:rPr>
          <w:rtl/>
        </w:rPr>
        <w:t>את יוקר המחיה</w:t>
      </w:r>
      <w:r>
        <w:rPr>
          <w:rFonts w:hint="cs"/>
          <w:rtl/>
        </w:rPr>
        <w:t>?</w:t>
      </w:r>
      <w:r>
        <w:rPr>
          <w:rtl/>
        </w:rPr>
        <w:t xml:space="preserve"> </w:t>
      </w:r>
      <w:bookmarkStart w:id="7369" w:name="_ETM_Q36_540260"/>
      <w:bookmarkEnd w:id="7369"/>
      <w:r>
        <w:rPr>
          <w:rtl/>
        </w:rPr>
        <w:t>את הפשע המשתולל</w:t>
      </w:r>
      <w:r>
        <w:rPr>
          <w:rFonts w:hint="cs"/>
          <w:rtl/>
        </w:rPr>
        <w:t>?</w:t>
      </w:r>
      <w:r>
        <w:rPr>
          <w:rtl/>
        </w:rPr>
        <w:t xml:space="preserve"> </w:t>
      </w:r>
      <w:bookmarkStart w:id="7370" w:name="_ETM_Q36_544130"/>
      <w:bookmarkEnd w:id="7370"/>
      <w:r>
        <w:rPr>
          <w:rtl/>
        </w:rPr>
        <w:t xml:space="preserve">אתם יכולים להגיד לי דבר אחד טוב </w:t>
      </w:r>
      <w:r>
        <w:rPr>
          <w:rFonts w:hint="cs"/>
          <w:rtl/>
        </w:rPr>
        <w:t>ש</w:t>
      </w:r>
      <w:r>
        <w:rPr>
          <w:rtl/>
        </w:rPr>
        <w:t xml:space="preserve">הבאתם למדינת ישראל? </w:t>
      </w:r>
      <w:bookmarkStart w:id="7371" w:name="_ETM_Q36_548959"/>
      <w:bookmarkEnd w:id="7371"/>
      <w:r>
        <w:rPr>
          <w:rtl/>
        </w:rPr>
        <w:t xml:space="preserve">עכשיו שמעתי </w:t>
      </w:r>
      <w:r>
        <w:rPr>
          <w:rFonts w:hint="cs"/>
          <w:rtl/>
        </w:rPr>
        <w:t>פ</w:t>
      </w:r>
      <w:r>
        <w:rPr>
          <w:rtl/>
        </w:rPr>
        <w:t>יצוץ בדרום</w:t>
      </w:r>
      <w:r>
        <w:rPr>
          <w:rFonts w:hint="cs"/>
          <w:rtl/>
        </w:rPr>
        <w:t>,</w:t>
      </w:r>
      <w:r>
        <w:rPr>
          <w:rtl/>
        </w:rPr>
        <w:t xml:space="preserve"> </w:t>
      </w:r>
      <w:bookmarkStart w:id="7372" w:name="_ETM_Q36_553230"/>
      <w:bookmarkEnd w:id="7372"/>
      <w:r>
        <w:rPr>
          <w:rtl/>
        </w:rPr>
        <w:t>שניים נרצחו ב</w:t>
      </w:r>
      <w:r>
        <w:rPr>
          <w:rFonts w:hint="cs"/>
          <w:rtl/>
        </w:rPr>
        <w:t>פ</w:t>
      </w:r>
      <w:r>
        <w:rPr>
          <w:rtl/>
        </w:rPr>
        <w:t>יצוץ</w:t>
      </w:r>
      <w:r>
        <w:rPr>
          <w:rFonts w:hint="cs"/>
          <w:rtl/>
        </w:rPr>
        <w:t>;</w:t>
      </w:r>
      <w:r>
        <w:rPr>
          <w:rtl/>
        </w:rPr>
        <w:t xml:space="preserve"> </w:t>
      </w:r>
      <w:bookmarkStart w:id="7373" w:name="_ETM_Q36_557790"/>
      <w:bookmarkEnd w:id="7373"/>
      <w:r>
        <w:rPr>
          <w:rtl/>
        </w:rPr>
        <w:t>הצפון מדמם</w:t>
      </w:r>
      <w:r>
        <w:rPr>
          <w:rFonts w:hint="cs"/>
          <w:rtl/>
        </w:rPr>
        <w:t>,</w:t>
      </w:r>
      <w:r>
        <w:rPr>
          <w:rtl/>
        </w:rPr>
        <w:t xml:space="preserve"> </w:t>
      </w:r>
      <w:bookmarkStart w:id="7374" w:name="_ETM_Q36_561559"/>
      <w:bookmarkEnd w:id="7374"/>
      <w:r>
        <w:rPr>
          <w:rtl/>
        </w:rPr>
        <w:t>מדמם.</w:t>
      </w:r>
      <w:bookmarkStart w:id="7375" w:name="_ETM_Q36_565769"/>
      <w:bookmarkEnd w:id="7375"/>
      <w:r>
        <w:rPr>
          <w:rFonts w:hint="cs"/>
          <w:rtl/>
        </w:rPr>
        <w:t xml:space="preserve"> במה </w:t>
      </w:r>
      <w:r>
        <w:rPr>
          <w:rtl/>
        </w:rPr>
        <w:t xml:space="preserve">אתם יכולים להתגאות? אני לא </w:t>
      </w:r>
      <w:r>
        <w:rPr>
          <w:rFonts w:hint="cs"/>
          <w:rtl/>
        </w:rPr>
        <w:t>מ</w:t>
      </w:r>
      <w:r>
        <w:rPr>
          <w:rtl/>
        </w:rPr>
        <w:t xml:space="preserve">צליח להבין. </w:t>
      </w:r>
      <w:bookmarkStart w:id="7376" w:name="_ETM_Q36_572149"/>
      <w:bookmarkEnd w:id="7376"/>
      <w:r>
        <w:rPr>
          <w:rtl/>
        </w:rPr>
        <w:t xml:space="preserve">ארבע השנים הכי גרועות שהיו למדינת ישראל. </w:t>
      </w:r>
      <w:bookmarkStart w:id="7377" w:name="_ETM_Q36_577100"/>
      <w:bookmarkEnd w:id="7377"/>
      <w:r>
        <w:rPr>
          <w:rtl/>
        </w:rPr>
        <w:t>כל דבר אחרי 7 באוקטובר שתעשו</w:t>
      </w:r>
      <w:r>
        <w:rPr>
          <w:rFonts w:hint="cs"/>
          <w:rtl/>
        </w:rPr>
        <w:t xml:space="preserve"> –</w:t>
      </w:r>
      <w:r>
        <w:rPr>
          <w:rtl/>
        </w:rPr>
        <w:t xml:space="preserve"> אם הייתם עושים</w:t>
      </w:r>
      <w:r>
        <w:rPr>
          <w:rFonts w:hint="cs"/>
          <w:rtl/>
        </w:rPr>
        <w:t>,</w:t>
      </w:r>
      <w:r>
        <w:rPr>
          <w:rtl/>
        </w:rPr>
        <w:t xml:space="preserve"> טוב</w:t>
      </w:r>
      <w:r>
        <w:rPr>
          <w:rFonts w:hint="cs"/>
          <w:rtl/>
        </w:rPr>
        <w:t>,</w:t>
      </w:r>
      <w:r>
        <w:rPr>
          <w:rtl/>
        </w:rPr>
        <w:t xml:space="preserve"> </w:t>
      </w:r>
      <w:bookmarkStart w:id="7378" w:name="_ETM_Q36_579829"/>
      <w:bookmarkEnd w:id="7378"/>
      <w:r>
        <w:rPr>
          <w:rtl/>
        </w:rPr>
        <w:t>אבל עשיתם להפך</w:t>
      </w:r>
      <w:r>
        <w:rPr>
          <w:rFonts w:hint="cs"/>
          <w:rtl/>
        </w:rPr>
        <w:t xml:space="preserve"> –</w:t>
      </w:r>
      <w:r>
        <w:rPr>
          <w:rtl/>
        </w:rPr>
        <w:t xml:space="preserve"> </w:t>
      </w:r>
      <w:bookmarkStart w:id="7379" w:name="_ETM_Q36_583988"/>
      <w:bookmarkEnd w:id="7379"/>
      <w:r>
        <w:rPr>
          <w:rtl/>
        </w:rPr>
        <w:t>לא היה מכסה על הכישלון שלכם ב-7 באוקטובר</w:t>
      </w:r>
      <w:r>
        <w:rPr>
          <w:rFonts w:hint="cs"/>
          <w:rtl/>
        </w:rPr>
        <w:t>,</w:t>
      </w:r>
      <w:r>
        <w:rPr>
          <w:rtl/>
        </w:rPr>
        <w:t xml:space="preserve"> </w:t>
      </w:r>
      <w:bookmarkStart w:id="7380" w:name="_ETM_Q36_590359"/>
      <w:bookmarkEnd w:id="7380"/>
      <w:r>
        <w:rPr>
          <w:rtl/>
        </w:rPr>
        <w:t xml:space="preserve">כי </w:t>
      </w:r>
      <w:r>
        <w:rPr>
          <w:rFonts w:hint="cs"/>
          <w:rtl/>
        </w:rPr>
        <w:t xml:space="preserve">את </w:t>
      </w:r>
      <w:r>
        <w:rPr>
          <w:rtl/>
        </w:rPr>
        <w:t>מה שקרה ב-7 באוקטובר</w:t>
      </w:r>
      <w:r>
        <w:rPr>
          <w:rFonts w:hint="cs"/>
          <w:rtl/>
        </w:rPr>
        <w:t xml:space="preserve"> </w:t>
      </w:r>
      <w:r>
        <w:rPr>
          <w:rtl/>
        </w:rPr>
        <w:t xml:space="preserve">הראש לא יכול לקלוט, השכל </w:t>
      </w:r>
      <w:bookmarkStart w:id="7381" w:name="_ETM_Q36_595009"/>
      <w:bookmarkEnd w:id="7381"/>
      <w:r>
        <w:rPr>
          <w:rtl/>
        </w:rPr>
        <w:t xml:space="preserve">לא יכול לחשוב עליו, ואתם אחראים. </w:t>
      </w:r>
      <w:bookmarkStart w:id="7382" w:name="_ETM_Q36_601829"/>
      <w:bookmarkEnd w:id="7382"/>
      <w:r>
        <w:rPr>
          <w:rtl/>
        </w:rPr>
        <w:t xml:space="preserve">אני לא יודע ולא מצליח להבין </w:t>
      </w:r>
      <w:bookmarkStart w:id="7383" w:name="_ETM_Q36_605859"/>
      <w:bookmarkEnd w:id="7383"/>
      <w:r>
        <w:rPr>
          <w:rtl/>
        </w:rPr>
        <w:t>איך אתם מצליחים להתגאות בנושא הזה כשאתם נמצאים בממשלה</w:t>
      </w:r>
      <w:bookmarkStart w:id="7384" w:name="_ETM_Q36_609909"/>
      <w:bookmarkEnd w:id="7384"/>
      <w:r>
        <w:rPr>
          <w:rFonts w:hint="cs"/>
          <w:rtl/>
        </w:rPr>
        <w:t xml:space="preserve"> ארבע </w:t>
      </w:r>
      <w:r>
        <w:rPr>
          <w:rtl/>
        </w:rPr>
        <w:t>שנים</w:t>
      </w:r>
      <w:r>
        <w:rPr>
          <w:rFonts w:hint="cs"/>
          <w:rtl/>
        </w:rPr>
        <w:t>?</w:t>
      </w:r>
      <w:r>
        <w:rPr>
          <w:rtl/>
        </w:rPr>
        <w:t xml:space="preserve"> </w:t>
      </w:r>
    </w:p>
    <w:p w:rsidR="00476CF6" w:rsidRDefault="00476CF6" w:rsidP="009E20C2">
      <w:pPr>
        <w:rPr>
          <w:rtl/>
        </w:rPr>
      </w:pPr>
    </w:p>
    <w:p w:rsidR="00476CF6" w:rsidRDefault="00476CF6" w:rsidP="009E20C2">
      <w:pPr>
        <w:rPr>
          <w:rtl/>
        </w:rPr>
      </w:pPr>
      <w:r>
        <w:rPr>
          <w:rtl/>
        </w:rPr>
        <w:t xml:space="preserve">אחרי 7 באוקטובר לא הייתם צריכים להישאר דקה אחת </w:t>
      </w:r>
      <w:bookmarkStart w:id="7385" w:name="_ETM_Q36_614559"/>
      <w:bookmarkEnd w:id="7385"/>
      <w:r>
        <w:rPr>
          <w:rtl/>
        </w:rPr>
        <w:t>בשלטון</w:t>
      </w:r>
      <w:r>
        <w:rPr>
          <w:rFonts w:hint="cs"/>
          <w:rtl/>
        </w:rPr>
        <w:t>,</w:t>
      </w:r>
      <w:r>
        <w:rPr>
          <w:rtl/>
        </w:rPr>
        <w:t xml:space="preserve"> </w:t>
      </w:r>
      <w:bookmarkStart w:id="7386" w:name="_ETM_Q36_616329"/>
      <w:bookmarkEnd w:id="7386"/>
      <w:r>
        <w:rPr>
          <w:rtl/>
        </w:rPr>
        <w:t xml:space="preserve">אבל נשארתם. </w:t>
      </w:r>
      <w:bookmarkStart w:id="7387" w:name="_ETM_Q36_619140"/>
      <w:bookmarkEnd w:id="7387"/>
      <w:r>
        <w:rPr>
          <w:rtl/>
        </w:rPr>
        <w:t>מה הבאתם לנו?</w:t>
      </w:r>
      <w:r>
        <w:rPr>
          <w:rFonts w:hint="cs"/>
          <w:rtl/>
        </w:rPr>
        <w:t xml:space="preserve"> </w:t>
      </w:r>
      <w:r>
        <w:rPr>
          <w:rtl/>
        </w:rPr>
        <w:t xml:space="preserve">דבר טוב תביאו לי. כלום. </w:t>
      </w:r>
      <w:bookmarkStart w:id="7388" w:name="_ETM_Q36_625529"/>
      <w:bookmarkEnd w:id="7388"/>
      <w:r>
        <w:rPr>
          <w:rtl/>
        </w:rPr>
        <w:t>עוד רצח ועוד רצח ועוד פשע</w:t>
      </w:r>
      <w:r>
        <w:rPr>
          <w:rFonts w:hint="cs"/>
          <w:rtl/>
        </w:rPr>
        <w:t>,</w:t>
      </w:r>
      <w:r>
        <w:rPr>
          <w:rtl/>
        </w:rPr>
        <w:t xml:space="preserve"> </w:t>
      </w:r>
      <w:bookmarkStart w:id="7389" w:name="_ETM_Q36_629739"/>
      <w:bookmarkEnd w:id="7389"/>
      <w:r>
        <w:rPr>
          <w:rtl/>
        </w:rPr>
        <w:t xml:space="preserve">וארגוני הפשע השתלטו. </w:t>
      </w:r>
      <w:bookmarkStart w:id="7390" w:name="_ETM_Q36_633230"/>
      <w:bookmarkEnd w:id="7390"/>
      <w:r>
        <w:rPr>
          <w:rtl/>
        </w:rPr>
        <w:t>ואני אמרתי</w:t>
      </w:r>
      <w:r>
        <w:rPr>
          <w:rFonts w:hint="cs"/>
          <w:rtl/>
        </w:rPr>
        <w:t>,</w:t>
      </w:r>
      <w:r>
        <w:rPr>
          <w:rtl/>
        </w:rPr>
        <w:t xml:space="preserve"> ואמרתי את זה לפני הרבה </w:t>
      </w:r>
      <w:r w:rsidRPr="00FE40AD">
        <w:rPr>
          <w:rtl/>
        </w:rPr>
        <w:t>זמן</w:t>
      </w:r>
      <w:r>
        <w:rPr>
          <w:rFonts w:hint="cs"/>
          <w:rtl/>
        </w:rPr>
        <w:t xml:space="preserve"> </w:t>
      </w:r>
      <w:r>
        <w:rPr>
          <w:rFonts w:hint="eastAsia"/>
          <w:rtl/>
        </w:rPr>
        <w:t>–</w:t>
      </w:r>
      <w:r w:rsidRPr="00FE40AD">
        <w:rPr>
          <w:rtl/>
        </w:rPr>
        <w:t xml:space="preserve"> </w:t>
      </w:r>
      <w:bookmarkStart w:id="7391" w:name="_ETM_Q36_637100"/>
      <w:bookmarkEnd w:id="7391"/>
      <w:r w:rsidRPr="00EF0FFE">
        <w:rPr>
          <w:rtl/>
        </w:rPr>
        <w:t>אמרת</w:t>
      </w:r>
      <w:r>
        <w:rPr>
          <w:rFonts w:hint="cs"/>
          <w:rtl/>
        </w:rPr>
        <w:t>ם</w:t>
      </w:r>
      <w:r w:rsidRPr="00FE40AD">
        <w:rPr>
          <w:rtl/>
        </w:rPr>
        <w:t xml:space="preserve"> כל </w:t>
      </w:r>
      <w:r w:rsidRPr="00FE40AD">
        <w:rPr>
          <w:rFonts w:hint="cs"/>
          <w:rtl/>
        </w:rPr>
        <w:t>ה</w:t>
      </w:r>
      <w:r w:rsidRPr="00FE40AD">
        <w:rPr>
          <w:rtl/>
        </w:rPr>
        <w:t>זמן</w:t>
      </w:r>
      <w:r>
        <w:rPr>
          <w:rFonts w:hint="cs"/>
          <w:rtl/>
        </w:rPr>
        <w:t>:</w:t>
      </w:r>
      <w:r>
        <w:rPr>
          <w:rtl/>
        </w:rPr>
        <w:t xml:space="preserve"> </w:t>
      </w:r>
      <w:bookmarkStart w:id="7392" w:name="_ETM_Q36_640380"/>
      <w:bookmarkEnd w:id="7392"/>
      <w:r>
        <w:rPr>
          <w:rtl/>
        </w:rPr>
        <w:t>אתם רוצחים אחד את השני ובוכים</w:t>
      </w:r>
      <w:r>
        <w:rPr>
          <w:rFonts w:hint="cs"/>
          <w:rtl/>
        </w:rPr>
        <w:t>, אמרתם</w:t>
      </w:r>
      <w:bookmarkStart w:id="7393" w:name="_ETM_Q36_641318"/>
      <w:bookmarkEnd w:id="7393"/>
      <w:r>
        <w:rPr>
          <w:rtl/>
        </w:rPr>
        <w:t xml:space="preserve"> לחברי הכנסת הערבים</w:t>
      </w:r>
      <w:r>
        <w:rPr>
          <w:rFonts w:hint="cs"/>
          <w:rtl/>
        </w:rPr>
        <w:t>;</w:t>
      </w:r>
      <w:r>
        <w:rPr>
          <w:rtl/>
        </w:rPr>
        <w:t xml:space="preserve"> </w:t>
      </w:r>
      <w:bookmarkStart w:id="7394" w:name="_ETM_Q36_645640"/>
      <w:bookmarkEnd w:id="7394"/>
      <w:r>
        <w:rPr>
          <w:rtl/>
        </w:rPr>
        <w:t xml:space="preserve">אתם רוצחים אחד את השני ובוכים. </w:t>
      </w:r>
      <w:bookmarkStart w:id="7395" w:name="_ETM_Q36_648989"/>
      <w:bookmarkEnd w:id="7395"/>
      <w:r>
        <w:rPr>
          <w:rtl/>
        </w:rPr>
        <w:t>אמרתם שזה אצל הערבים וזה לא מעניין</w:t>
      </w:r>
      <w:r>
        <w:rPr>
          <w:rFonts w:hint="cs"/>
          <w:rtl/>
        </w:rPr>
        <w:t>.</w:t>
      </w:r>
      <w:r>
        <w:rPr>
          <w:rtl/>
        </w:rPr>
        <w:t xml:space="preserve"> </w:t>
      </w:r>
      <w:bookmarkStart w:id="7396" w:name="_ETM_Q36_652260"/>
      <w:bookmarkEnd w:id="7396"/>
      <w:r>
        <w:rPr>
          <w:rtl/>
        </w:rPr>
        <w:t>אבל אני אמרתי לכם לפני הרבה זמן</w:t>
      </w:r>
      <w:r>
        <w:rPr>
          <w:rFonts w:hint="cs"/>
          <w:rtl/>
        </w:rPr>
        <w:t>:</w:t>
      </w:r>
      <w:r>
        <w:rPr>
          <w:rtl/>
        </w:rPr>
        <w:t xml:space="preserve"> </w:t>
      </w:r>
      <w:bookmarkStart w:id="7397" w:name="_ETM_Q36_655140"/>
      <w:bookmarkEnd w:id="7397"/>
      <w:r>
        <w:rPr>
          <w:rtl/>
        </w:rPr>
        <w:t>זה יעבור</w:t>
      </w:r>
      <w:r>
        <w:rPr>
          <w:rFonts w:hint="cs"/>
          <w:rtl/>
        </w:rPr>
        <w:t xml:space="preserve"> גם</w:t>
      </w:r>
      <w:r>
        <w:rPr>
          <w:rtl/>
        </w:rPr>
        <w:t xml:space="preserve"> ליישובים היהודיים, ונראה רציחות</w:t>
      </w:r>
      <w:r>
        <w:rPr>
          <w:rFonts w:hint="cs"/>
          <w:rtl/>
        </w:rPr>
        <w:t xml:space="preserve"> גם</w:t>
      </w:r>
      <w:r>
        <w:rPr>
          <w:rtl/>
        </w:rPr>
        <w:t xml:space="preserve"> ש</w:t>
      </w:r>
      <w:r>
        <w:rPr>
          <w:rFonts w:hint="cs"/>
          <w:rtl/>
        </w:rPr>
        <w:t>ם,</w:t>
      </w:r>
      <w:r>
        <w:rPr>
          <w:rtl/>
        </w:rPr>
        <w:t xml:space="preserve"> ונראה </w:t>
      </w:r>
      <w:bookmarkStart w:id="7398" w:name="_ETM_Q36_658099"/>
      <w:bookmarkEnd w:id="7398"/>
      <w:r>
        <w:rPr>
          <w:rtl/>
        </w:rPr>
        <w:t>פרוטקשן ש</w:t>
      </w:r>
      <w:r>
        <w:rPr>
          <w:rFonts w:hint="cs"/>
          <w:rtl/>
        </w:rPr>
        <w:t>ם,</w:t>
      </w:r>
      <w:r>
        <w:rPr>
          <w:rtl/>
        </w:rPr>
        <w:t xml:space="preserve"> </w:t>
      </w:r>
      <w:bookmarkStart w:id="7399" w:name="_ETM_Q36_661760"/>
      <w:bookmarkEnd w:id="7399"/>
      <w:r>
        <w:rPr>
          <w:rtl/>
        </w:rPr>
        <w:t>ונראה פחד לצאת מהבית שם, וזה כבר מתחיל לקרות</w:t>
      </w:r>
      <w:r>
        <w:rPr>
          <w:rFonts w:hint="cs"/>
          <w:rtl/>
        </w:rPr>
        <w:t>,</w:t>
      </w:r>
      <w:r>
        <w:rPr>
          <w:rtl/>
        </w:rPr>
        <w:t xml:space="preserve"> </w:t>
      </w:r>
      <w:bookmarkStart w:id="7400" w:name="_ETM_Q36_667540"/>
      <w:bookmarkEnd w:id="7400"/>
      <w:r>
        <w:rPr>
          <w:rtl/>
        </w:rPr>
        <w:t xml:space="preserve">לא אתמול </w:t>
      </w:r>
      <w:bookmarkStart w:id="7401" w:name="_ETM_Q36_670000"/>
      <w:bookmarkEnd w:id="7401"/>
      <w:r>
        <w:rPr>
          <w:rtl/>
        </w:rPr>
        <w:t>ולא ש</w:t>
      </w:r>
      <w:r>
        <w:rPr>
          <w:rFonts w:hint="cs"/>
          <w:rtl/>
        </w:rPr>
        <w:t>ל</w:t>
      </w:r>
      <w:r>
        <w:rPr>
          <w:rtl/>
        </w:rPr>
        <w:t>שום</w:t>
      </w:r>
      <w:r>
        <w:rPr>
          <w:rFonts w:hint="cs"/>
          <w:rtl/>
        </w:rPr>
        <w:t>.</w:t>
      </w:r>
      <w:r>
        <w:rPr>
          <w:rtl/>
        </w:rPr>
        <w:t xml:space="preserve"> </w:t>
      </w:r>
      <w:bookmarkStart w:id="7402" w:name="_ETM_Q36_672239"/>
      <w:bookmarkEnd w:id="7402"/>
      <w:r>
        <w:rPr>
          <w:rtl/>
        </w:rPr>
        <w:t>זה הרבה זמן חדר</w:t>
      </w:r>
      <w:r>
        <w:rPr>
          <w:rFonts w:hint="cs"/>
          <w:rtl/>
        </w:rPr>
        <w:t xml:space="preserve"> גם</w:t>
      </w:r>
      <w:r>
        <w:rPr>
          <w:rtl/>
        </w:rPr>
        <w:t xml:space="preserve"> לחברה </w:t>
      </w:r>
      <w:bookmarkStart w:id="7403" w:name="_ETM_Q36_675170"/>
      <w:bookmarkEnd w:id="7403"/>
      <w:r>
        <w:rPr>
          <w:rtl/>
        </w:rPr>
        <w:t>היהודית</w:t>
      </w:r>
      <w:bookmarkStart w:id="7404" w:name="_ETM_Q36_677100"/>
      <w:bookmarkEnd w:id="7404"/>
      <w:r>
        <w:rPr>
          <w:rFonts w:hint="cs"/>
          <w:rtl/>
        </w:rPr>
        <w:t xml:space="preserve"> ו</w:t>
      </w:r>
      <w:r>
        <w:rPr>
          <w:rtl/>
        </w:rPr>
        <w:t xml:space="preserve">הולך להשתלט שם. </w:t>
      </w:r>
      <w:bookmarkStart w:id="7405" w:name="_ETM_Q36_680700"/>
      <w:bookmarkEnd w:id="7405"/>
      <w:r>
        <w:rPr>
          <w:rtl/>
        </w:rPr>
        <w:t xml:space="preserve">ואתם כלום לא עשיתם ולא עושים בנושא הזה. אני לא </w:t>
      </w:r>
      <w:bookmarkStart w:id="7406" w:name="_ETM_Q36_683314"/>
      <w:bookmarkEnd w:id="7406"/>
      <w:r>
        <w:rPr>
          <w:rtl/>
        </w:rPr>
        <w:t>רוצה לדבר על שר הכישלון</w:t>
      </w:r>
      <w:r>
        <w:rPr>
          <w:rFonts w:hint="cs"/>
          <w:rtl/>
        </w:rPr>
        <w:t>,</w:t>
      </w:r>
      <w:r>
        <w:rPr>
          <w:rtl/>
        </w:rPr>
        <w:t xml:space="preserve"> </w:t>
      </w:r>
      <w:bookmarkStart w:id="7407" w:name="_ETM_Q36_687540"/>
      <w:bookmarkEnd w:id="7407"/>
      <w:r>
        <w:rPr>
          <w:rtl/>
        </w:rPr>
        <w:t>כי אני חושב שאנחנו מתייחסים אליו יותר מדי</w:t>
      </w:r>
      <w:r>
        <w:rPr>
          <w:rFonts w:hint="cs"/>
          <w:rtl/>
        </w:rPr>
        <w:t>,</w:t>
      </w:r>
      <w:r>
        <w:rPr>
          <w:rtl/>
        </w:rPr>
        <w:t xml:space="preserve"> </w:t>
      </w:r>
      <w:bookmarkStart w:id="7408" w:name="_ETM_Q36_690910"/>
      <w:bookmarkEnd w:id="7408"/>
      <w:r>
        <w:rPr>
          <w:rtl/>
        </w:rPr>
        <w:t>כי גם הוא</w:t>
      </w:r>
      <w:r>
        <w:rPr>
          <w:rFonts w:hint="cs"/>
          <w:rtl/>
        </w:rPr>
        <w:t>,</w:t>
      </w:r>
      <w:r>
        <w:rPr>
          <w:rtl/>
        </w:rPr>
        <w:t xml:space="preserve"> </w:t>
      </w:r>
      <w:bookmarkStart w:id="7409" w:name="_ETM_Q36_693030"/>
      <w:bookmarkEnd w:id="7409"/>
      <w:r>
        <w:rPr>
          <w:rtl/>
        </w:rPr>
        <w:t>שהתג</w:t>
      </w:r>
      <w:r>
        <w:rPr>
          <w:rFonts w:hint="cs"/>
          <w:rtl/>
        </w:rPr>
        <w:t>אה</w:t>
      </w:r>
      <w:r>
        <w:rPr>
          <w:rtl/>
        </w:rPr>
        <w:t xml:space="preserve"> שהביא תקציבים למשטרה</w:t>
      </w:r>
      <w:r>
        <w:rPr>
          <w:rFonts w:hint="cs"/>
          <w:rtl/>
        </w:rPr>
        <w:t>,</w:t>
      </w:r>
      <w:r>
        <w:rPr>
          <w:rtl/>
        </w:rPr>
        <w:t xml:space="preserve"> </w:t>
      </w:r>
      <w:bookmarkStart w:id="7410" w:name="_ETM_Q36_697320"/>
      <w:bookmarkEnd w:id="7410"/>
      <w:r>
        <w:rPr>
          <w:rtl/>
        </w:rPr>
        <w:t xml:space="preserve">ילך לבדוק בתחנות </w:t>
      </w:r>
      <w:bookmarkStart w:id="7411" w:name="_ETM_Q36_700690"/>
      <w:bookmarkEnd w:id="7411"/>
      <w:r>
        <w:rPr>
          <w:rtl/>
        </w:rPr>
        <w:t>כמה חוסר כוח אדם יש שם</w:t>
      </w:r>
      <w:r>
        <w:rPr>
          <w:rFonts w:hint="cs"/>
          <w:rtl/>
        </w:rPr>
        <w:t xml:space="preserve"> - -</w:t>
      </w:r>
    </w:p>
    <w:p w:rsidR="00476CF6" w:rsidRDefault="00476CF6" w:rsidP="009E20C2">
      <w:pPr>
        <w:rPr>
          <w:rtl/>
        </w:rPr>
      </w:pPr>
    </w:p>
    <w:p w:rsidR="00476CF6" w:rsidRDefault="00476CF6" w:rsidP="009E20C2">
      <w:pPr>
        <w:pStyle w:val="af6"/>
        <w:keepNext/>
        <w:rPr>
          <w:rtl/>
        </w:rPr>
      </w:pPr>
      <w:bookmarkStart w:id="7412" w:name="ET_yor_6688_14"/>
      <w:r w:rsidRPr="00193E9B">
        <w:rPr>
          <w:rStyle w:val="TagStyle"/>
          <w:rtl/>
        </w:rPr>
        <w:t xml:space="preserve"> &lt;&lt; יור &gt;&gt; </w:t>
      </w:r>
      <w:r>
        <w:rPr>
          <w:rtl/>
        </w:rPr>
        <w:t>היו"ר יעקב מרגי:</w:t>
      </w:r>
      <w:r w:rsidRPr="00193E9B">
        <w:rPr>
          <w:rStyle w:val="TagStyle"/>
          <w:rtl/>
        </w:rPr>
        <w:t xml:space="preserve"> &lt;&lt; יור &gt;&gt;</w:t>
      </w:r>
      <w:r>
        <w:rPr>
          <w:rtl/>
        </w:rPr>
        <w:t xml:space="preserve">   </w:t>
      </w:r>
      <w:bookmarkEnd w:id="7412"/>
    </w:p>
    <w:p w:rsidR="00476CF6" w:rsidRDefault="00476CF6" w:rsidP="00C8571E">
      <w:pPr>
        <w:rPr>
          <w:rtl/>
        </w:rPr>
      </w:pPr>
    </w:p>
    <w:p w:rsidR="00476CF6" w:rsidRDefault="00476CF6" w:rsidP="009E20C2">
      <w:pPr>
        <w:rPr>
          <w:rtl/>
        </w:rPr>
      </w:pPr>
      <w:r>
        <w:rPr>
          <w:rFonts w:hint="cs"/>
          <w:rtl/>
        </w:rPr>
        <w:t>תם הזמן.</w:t>
      </w:r>
    </w:p>
    <w:p w:rsidR="00476CF6" w:rsidRDefault="00476CF6" w:rsidP="009E20C2">
      <w:pPr>
        <w:rPr>
          <w:rtl/>
        </w:rPr>
      </w:pPr>
    </w:p>
    <w:p w:rsidR="00476CF6" w:rsidRPr="00193E9B" w:rsidRDefault="00476CF6" w:rsidP="009E20C2">
      <w:pPr>
        <w:pStyle w:val="-"/>
        <w:keepNext/>
        <w:rPr>
          <w:rtl/>
        </w:rPr>
      </w:pPr>
      <w:bookmarkStart w:id="7413" w:name="ET_speakercontinue_4674_15"/>
      <w:r w:rsidRPr="00193E9B">
        <w:rPr>
          <w:rStyle w:val="TagStyle"/>
          <w:rtl/>
        </w:rPr>
        <w:t xml:space="preserve"> &lt;&lt; דובר_המשך &gt;&gt; </w:t>
      </w:r>
      <w:r>
        <w:rPr>
          <w:rtl/>
        </w:rPr>
        <w:t>חמד עמאר (ישראל ביתנו):</w:t>
      </w:r>
      <w:r w:rsidRPr="00193E9B">
        <w:rPr>
          <w:rStyle w:val="TagStyle"/>
          <w:rtl/>
        </w:rPr>
        <w:t xml:space="preserve"> &lt;&lt; דובר_המשך &gt;&gt;</w:t>
      </w:r>
      <w:r>
        <w:rPr>
          <w:rtl/>
        </w:rPr>
        <w:t xml:space="preserve">   </w:t>
      </w:r>
      <w:bookmarkEnd w:id="7413"/>
    </w:p>
    <w:p w:rsidR="00476CF6" w:rsidRDefault="00476CF6" w:rsidP="009E20C2">
      <w:pPr>
        <w:rPr>
          <w:rtl/>
        </w:rPr>
      </w:pPr>
      <w:bookmarkStart w:id="7414" w:name="_ETM_Q36_702393"/>
      <w:bookmarkEnd w:id="7414"/>
    </w:p>
    <w:p w:rsidR="00476CF6" w:rsidRDefault="00476CF6" w:rsidP="009E20C2">
      <w:pPr>
        <w:rPr>
          <w:rtl/>
        </w:rPr>
      </w:pPr>
      <w:bookmarkStart w:id="7415" w:name="_ETM_Q36_702437"/>
      <w:bookmarkEnd w:id="7415"/>
      <w:r>
        <w:rPr>
          <w:rFonts w:hint="cs"/>
          <w:rtl/>
        </w:rPr>
        <w:t xml:space="preserve">- - </w:t>
      </w:r>
      <w:r>
        <w:rPr>
          <w:rtl/>
        </w:rPr>
        <w:t>וכמה חסר</w:t>
      </w:r>
      <w:r>
        <w:rPr>
          <w:rFonts w:hint="cs"/>
          <w:rtl/>
        </w:rPr>
        <w:t>ים</w:t>
      </w:r>
      <w:r>
        <w:rPr>
          <w:rtl/>
        </w:rPr>
        <w:t xml:space="preserve"> שוטרים</w:t>
      </w:r>
      <w:r>
        <w:rPr>
          <w:rFonts w:hint="cs"/>
          <w:rtl/>
        </w:rPr>
        <w:t>,</w:t>
      </w:r>
      <w:r>
        <w:rPr>
          <w:rtl/>
        </w:rPr>
        <w:t xml:space="preserve"> </w:t>
      </w:r>
      <w:bookmarkStart w:id="7416" w:name="_ETM_Q36_705890"/>
      <w:bookmarkEnd w:id="7416"/>
      <w:r>
        <w:rPr>
          <w:rtl/>
        </w:rPr>
        <w:t xml:space="preserve">ולתת לשוטרים את כל הגיבוי וגם את כל הזכויות שמגיעות </w:t>
      </w:r>
      <w:bookmarkStart w:id="7417" w:name="_ETM_Q36_709369"/>
      <w:bookmarkEnd w:id="7417"/>
      <w:r>
        <w:rPr>
          <w:rtl/>
        </w:rPr>
        <w:t>להם מבחינת שכר.</w:t>
      </w:r>
    </w:p>
    <w:p w:rsidR="00476CF6" w:rsidRDefault="00476CF6" w:rsidP="009E20C2">
      <w:pPr>
        <w:rPr>
          <w:rtl/>
        </w:rPr>
      </w:pPr>
    </w:p>
    <w:p w:rsidR="00476CF6" w:rsidRDefault="00476CF6" w:rsidP="009E20C2">
      <w:pPr>
        <w:pStyle w:val="af6"/>
        <w:keepNext/>
        <w:rPr>
          <w:rtl/>
        </w:rPr>
      </w:pPr>
      <w:r w:rsidRPr="00193E9B">
        <w:rPr>
          <w:rStyle w:val="TagStyle"/>
          <w:rtl/>
        </w:rPr>
        <w:t xml:space="preserve"> &lt;&lt; יור &gt;&gt; </w:t>
      </w:r>
      <w:r>
        <w:rPr>
          <w:rtl/>
        </w:rPr>
        <w:t>היו"ר יעקב מרגי:</w:t>
      </w:r>
      <w:r w:rsidRPr="00193E9B">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 xml:space="preserve">תודה רבה. </w:t>
      </w:r>
      <w:r>
        <w:rPr>
          <w:rtl/>
        </w:rPr>
        <w:t>חבר הכנסת אלעזר שטרן, בבקשה, אדוני.</w:t>
      </w:r>
      <w:r>
        <w:rPr>
          <w:rFonts w:hint="cs"/>
          <w:rtl/>
        </w:rPr>
        <w:t xml:space="preserve"> שלוש דקות לרשותך.</w:t>
      </w:r>
    </w:p>
    <w:p w:rsidR="00476CF6" w:rsidRDefault="00476CF6" w:rsidP="009E20C2">
      <w:pPr>
        <w:rPr>
          <w:rtl/>
        </w:rPr>
      </w:pPr>
      <w:bookmarkStart w:id="7418" w:name="_ETM_Q36_725157"/>
      <w:bookmarkStart w:id="7419" w:name="_ETM_Q36_725260"/>
      <w:bookmarkStart w:id="7420" w:name="_ETM_Q36_726717"/>
      <w:bookmarkEnd w:id="7418"/>
      <w:bookmarkEnd w:id="7419"/>
      <w:bookmarkEnd w:id="7420"/>
    </w:p>
    <w:p w:rsidR="00476CF6" w:rsidRDefault="00476CF6" w:rsidP="009E20C2">
      <w:pPr>
        <w:pStyle w:val="a4"/>
        <w:keepNext/>
        <w:rPr>
          <w:rtl/>
        </w:rPr>
      </w:pPr>
      <w:bookmarkStart w:id="7421" w:name="ET_speaker_5109_17"/>
      <w:r w:rsidRPr="000A28CB">
        <w:rPr>
          <w:rStyle w:val="TagStyle"/>
          <w:rtl/>
        </w:rPr>
        <w:t xml:space="preserve"> &lt;&lt; דובר &gt;&gt; </w:t>
      </w:r>
      <w:bookmarkStart w:id="7422" w:name="_Toc231307479"/>
      <w:r>
        <w:rPr>
          <w:rtl/>
        </w:rPr>
        <w:t>אלעזר שטרן (יש עתיד):</w:t>
      </w:r>
      <w:bookmarkEnd w:id="7422"/>
      <w:r w:rsidRPr="000A28CB">
        <w:rPr>
          <w:rStyle w:val="TagStyle"/>
          <w:rtl/>
        </w:rPr>
        <w:t xml:space="preserve"> &lt;&lt; דובר &gt;&gt;</w:t>
      </w:r>
      <w:r>
        <w:rPr>
          <w:rtl/>
        </w:rPr>
        <w:t xml:space="preserve">   </w:t>
      </w:r>
      <w:bookmarkStart w:id="7423" w:name="_ETM_Q36_727381"/>
      <w:bookmarkStart w:id="7424" w:name="_ETM_Q36_727411"/>
      <w:bookmarkStart w:id="7425" w:name="_ETM_Q36_722651"/>
      <w:bookmarkStart w:id="7426" w:name="_ETM_Q36_722745"/>
      <w:bookmarkEnd w:id="7421"/>
      <w:bookmarkEnd w:id="7423"/>
      <w:bookmarkEnd w:id="7424"/>
      <w:bookmarkEnd w:id="7425"/>
      <w:bookmarkEnd w:id="7426"/>
    </w:p>
    <w:p w:rsidR="00476CF6" w:rsidRPr="000A28CB" w:rsidRDefault="00476CF6" w:rsidP="009E20C2">
      <w:pPr>
        <w:rPr>
          <w:rtl/>
          <w:lang w:eastAsia="he-IL"/>
        </w:rPr>
      </w:pPr>
      <w:bookmarkStart w:id="7427" w:name="_ETM_Q36_730233"/>
      <w:bookmarkStart w:id="7428" w:name="_ETM_Q36_730283"/>
      <w:bookmarkEnd w:id="7427"/>
      <w:bookmarkEnd w:id="7428"/>
    </w:p>
    <w:p w:rsidR="00476CF6" w:rsidRDefault="00476CF6" w:rsidP="00B753F0">
      <w:pPr>
        <w:rPr>
          <w:rtl/>
        </w:rPr>
      </w:pPr>
      <w:bookmarkStart w:id="7429" w:name="_ETM_Q36_730830"/>
      <w:bookmarkEnd w:id="7429"/>
      <w:r>
        <w:rPr>
          <w:rtl/>
        </w:rPr>
        <w:t>אדוני היושב</w:t>
      </w:r>
      <w:r>
        <w:rPr>
          <w:rFonts w:hint="cs"/>
          <w:rtl/>
        </w:rPr>
        <w:t xml:space="preserve"> </w:t>
      </w:r>
      <w:r>
        <w:rPr>
          <w:rtl/>
        </w:rPr>
        <w:t>בראש</w:t>
      </w:r>
      <w:r>
        <w:rPr>
          <w:rFonts w:hint="cs"/>
          <w:rtl/>
        </w:rPr>
        <w:t>,</w:t>
      </w:r>
      <w:bookmarkStart w:id="7430" w:name="_ETM_Q36_735820"/>
      <w:bookmarkEnd w:id="7430"/>
      <w:r>
        <w:rPr>
          <w:rFonts w:hint="cs"/>
          <w:rtl/>
        </w:rPr>
        <w:t xml:space="preserve"> תשמע, </w:t>
      </w:r>
      <w:r>
        <w:rPr>
          <w:rtl/>
        </w:rPr>
        <w:t xml:space="preserve">עמד פה </w:t>
      </w:r>
      <w:bookmarkStart w:id="7431" w:name="_ETM_Q36_738260"/>
      <w:bookmarkEnd w:id="7431"/>
      <w:r>
        <w:rPr>
          <w:rtl/>
        </w:rPr>
        <w:t xml:space="preserve">יושב-ראש קואליציית החורבן </w:t>
      </w:r>
      <w:bookmarkStart w:id="7432" w:name="_ETM_Q36_741539"/>
      <w:bookmarkEnd w:id="7432"/>
      <w:r>
        <w:rPr>
          <w:rtl/>
        </w:rPr>
        <w:t xml:space="preserve">ודיבר על ההישג של ממשלה ששרדה ארבע שנים. </w:t>
      </w:r>
      <w:bookmarkStart w:id="7433" w:name="_ETM_Q36_750190"/>
      <w:bookmarkEnd w:id="7433"/>
      <w:r>
        <w:rPr>
          <w:rtl/>
        </w:rPr>
        <w:t>האמת היא</w:t>
      </w:r>
      <w:bookmarkStart w:id="7434" w:name="_ETM_Q36_752960"/>
      <w:bookmarkEnd w:id="7434"/>
      <w:r>
        <w:rPr>
          <w:rFonts w:hint="cs"/>
          <w:rtl/>
        </w:rPr>
        <w:t xml:space="preserve"> </w:t>
      </w:r>
      <w:r>
        <w:rPr>
          <w:rtl/>
        </w:rPr>
        <w:t>–</w:t>
      </w:r>
      <w:r>
        <w:rPr>
          <w:rFonts w:hint="cs"/>
          <w:rtl/>
        </w:rPr>
        <w:t xml:space="preserve"> הישג,</w:t>
      </w:r>
      <w:r>
        <w:rPr>
          <w:rtl/>
        </w:rPr>
        <w:t xml:space="preserve"> </w:t>
      </w:r>
      <w:bookmarkStart w:id="7435" w:name="_ETM_Q36_754840"/>
      <w:bookmarkEnd w:id="7435"/>
      <w:r>
        <w:rPr>
          <w:rtl/>
        </w:rPr>
        <w:t xml:space="preserve">לאנשים שכל מה שהיה להם בראש זה איך להידבק לכיסא </w:t>
      </w:r>
      <w:bookmarkStart w:id="7436" w:name="_ETM_Q36_757789"/>
      <w:bookmarkEnd w:id="7436"/>
      <w:r>
        <w:rPr>
          <w:rtl/>
        </w:rPr>
        <w:t xml:space="preserve">גם אם הם </w:t>
      </w:r>
      <w:r>
        <w:rPr>
          <w:rFonts w:hint="cs"/>
          <w:rtl/>
        </w:rPr>
        <w:t>ה</w:t>
      </w:r>
      <w:r>
        <w:rPr>
          <w:rtl/>
        </w:rPr>
        <w:t>מי</w:t>
      </w:r>
      <w:r>
        <w:rPr>
          <w:rFonts w:hint="cs"/>
          <w:rtl/>
        </w:rPr>
        <w:t>ט</w:t>
      </w:r>
      <w:r>
        <w:rPr>
          <w:rtl/>
        </w:rPr>
        <w:t xml:space="preserve">ו עלינו חורבן. </w:t>
      </w:r>
      <w:bookmarkStart w:id="7437" w:name="_ETM_Q36_763270"/>
      <w:bookmarkEnd w:id="7437"/>
      <w:r>
        <w:rPr>
          <w:rtl/>
        </w:rPr>
        <w:t>אפשר להגיד</w:t>
      </w:r>
      <w:r>
        <w:rPr>
          <w:rFonts w:hint="cs"/>
          <w:rtl/>
        </w:rPr>
        <w:t xml:space="preserve"> שעל 7</w:t>
      </w:r>
      <w:r>
        <w:rPr>
          <w:rtl/>
        </w:rPr>
        <w:t xml:space="preserve"> באוקטובר אנחנו משתמשים במילה </w:t>
      </w:r>
      <w:r>
        <w:rPr>
          <w:rFonts w:hint="cs"/>
          <w:rtl/>
        </w:rPr>
        <w:t>"</w:t>
      </w:r>
      <w:r>
        <w:rPr>
          <w:rtl/>
        </w:rPr>
        <w:t>שורדים</w:t>
      </w:r>
      <w:r>
        <w:rPr>
          <w:rFonts w:hint="cs"/>
          <w:rtl/>
        </w:rPr>
        <w:t>".</w:t>
      </w:r>
      <w:r>
        <w:rPr>
          <w:rtl/>
        </w:rPr>
        <w:t xml:space="preserve"> גם </w:t>
      </w:r>
      <w:bookmarkStart w:id="7438" w:name="_ETM_Q36_767485"/>
      <w:bookmarkEnd w:id="7438"/>
      <w:r>
        <w:rPr>
          <w:rtl/>
        </w:rPr>
        <w:t>הממשלה הזאת, ממשלת</w:t>
      </w:r>
      <w:r>
        <w:rPr>
          <w:rFonts w:hint="cs"/>
          <w:rtl/>
        </w:rPr>
        <w:t xml:space="preserve"> 7</w:t>
      </w:r>
      <w:r>
        <w:rPr>
          <w:rtl/>
        </w:rPr>
        <w:t xml:space="preserve"> באוקטובר</w:t>
      </w:r>
      <w:r>
        <w:rPr>
          <w:rFonts w:hint="cs"/>
          <w:rtl/>
        </w:rPr>
        <w:t>,</w:t>
      </w:r>
      <w:bookmarkStart w:id="7439" w:name="_ETM_Q36_772890"/>
      <w:bookmarkEnd w:id="7439"/>
      <w:r>
        <w:rPr>
          <w:rFonts w:hint="cs"/>
          <w:rtl/>
        </w:rPr>
        <w:t xml:space="preserve"> </w:t>
      </w:r>
      <w:r>
        <w:rPr>
          <w:rtl/>
        </w:rPr>
        <w:t xml:space="preserve">שרדה את 7 באוקטובר. </w:t>
      </w:r>
      <w:bookmarkStart w:id="7440" w:name="_ETM_Q36_776739"/>
      <w:bookmarkStart w:id="7441" w:name="_ETM_Q36_784504"/>
      <w:bookmarkStart w:id="7442" w:name="_ETM_Q36_784613"/>
      <w:bookmarkStart w:id="7443" w:name="TOR_Q37"/>
      <w:bookmarkEnd w:id="7440"/>
      <w:bookmarkEnd w:id="7441"/>
      <w:bookmarkEnd w:id="7442"/>
      <w:bookmarkEnd w:id="7443"/>
      <w:r>
        <w:rPr>
          <w:rFonts w:hint="cs"/>
          <w:rtl/>
        </w:rPr>
        <w:t>תדעו, זאת אמירה מאוד קשה, שהממשלה שרדה את 7 באוקטובר. על פניו, חלק</w:t>
      </w:r>
      <w:r w:rsidRPr="003F1720">
        <w:rPr>
          <w:rtl/>
        </w:rPr>
        <w:t xml:space="preserve"> משריה אמרו למ</w:t>
      </w:r>
      <w:r>
        <w:rPr>
          <w:rFonts w:hint="cs"/>
          <w:rtl/>
        </w:rPr>
        <w:t>ו</w:t>
      </w:r>
      <w:r w:rsidRPr="003F1720">
        <w:rPr>
          <w:rtl/>
        </w:rPr>
        <w:t>חרת בבוקר</w:t>
      </w:r>
      <w:r>
        <w:rPr>
          <w:rtl/>
        </w:rPr>
        <w:t xml:space="preserve"> שהם לא יוכלו להמשיך</w:t>
      </w:r>
      <w:r>
        <w:rPr>
          <w:rFonts w:hint="cs"/>
          <w:rtl/>
        </w:rPr>
        <w:t>,</w:t>
      </w:r>
      <w:r w:rsidRPr="003F1720">
        <w:rPr>
          <w:rtl/>
        </w:rPr>
        <w:t xml:space="preserve"> </w:t>
      </w:r>
      <w:r>
        <w:rPr>
          <w:rFonts w:hint="cs"/>
          <w:rtl/>
        </w:rPr>
        <w:t xml:space="preserve">וראשיה </w:t>
      </w:r>
      <w:r w:rsidRPr="003F1720">
        <w:rPr>
          <w:rtl/>
        </w:rPr>
        <w:t xml:space="preserve">הסתובבו פה ירוקים בימים שאחרי. </w:t>
      </w:r>
    </w:p>
    <w:p w:rsidR="00476CF6" w:rsidRDefault="00476CF6" w:rsidP="009E20C2">
      <w:pPr>
        <w:rPr>
          <w:rtl/>
        </w:rPr>
      </w:pPr>
    </w:p>
    <w:p w:rsidR="00476CF6" w:rsidRDefault="00476CF6" w:rsidP="009E20C2">
      <w:pPr>
        <w:rPr>
          <w:rtl/>
        </w:rPr>
      </w:pPr>
      <w:bookmarkStart w:id="7444" w:name="_ETM_Q37_205000"/>
      <w:bookmarkEnd w:id="7444"/>
      <w:r w:rsidRPr="003F1720">
        <w:rPr>
          <w:rtl/>
        </w:rPr>
        <w:t>אז איך אפשר להסביר שהממשלה הזאת שרדה? זאת אומרת שיותר משיש לה אחריות וערכים</w:t>
      </w:r>
      <w:r>
        <w:rPr>
          <w:rFonts w:hint="cs"/>
          <w:rtl/>
        </w:rPr>
        <w:t>,</w:t>
      </w:r>
      <w:r w:rsidRPr="003F1720">
        <w:rPr>
          <w:rtl/>
        </w:rPr>
        <w:t xml:space="preserve"> יש לה ה</w:t>
      </w:r>
      <w:r>
        <w:rPr>
          <w:rFonts w:hint="cs"/>
          <w:rtl/>
        </w:rPr>
        <w:t>י</w:t>
      </w:r>
      <w:r w:rsidRPr="003F1720">
        <w:rPr>
          <w:rtl/>
        </w:rPr>
        <w:t>דבקות לכיסא. הרי זה מה שאנחנו אומרים גם בחוק ההשתמטות</w:t>
      </w:r>
      <w:r>
        <w:rPr>
          <w:rFonts w:hint="cs"/>
          <w:rtl/>
        </w:rPr>
        <w:t>.</w:t>
      </w:r>
      <w:r w:rsidRPr="003F1720">
        <w:rPr>
          <w:rtl/>
        </w:rPr>
        <w:t xml:space="preserve"> מה</w:t>
      </w:r>
      <w:r>
        <w:rPr>
          <w:rFonts w:hint="cs"/>
          <w:rtl/>
        </w:rPr>
        <w:t>,</w:t>
      </w:r>
      <w:r w:rsidRPr="003F1720">
        <w:rPr>
          <w:rtl/>
        </w:rPr>
        <w:t xml:space="preserve"> נגיד</w:t>
      </w:r>
      <w:r>
        <w:rPr>
          <w:rFonts w:hint="cs"/>
          <w:rtl/>
        </w:rPr>
        <w:t>,</w:t>
      </w:r>
      <w:r w:rsidRPr="003F1720">
        <w:rPr>
          <w:rtl/>
        </w:rPr>
        <w:t xml:space="preserve"> מניע את סמוטריץ'</w:t>
      </w:r>
      <w:r>
        <w:rPr>
          <w:rFonts w:hint="cs"/>
          <w:rtl/>
        </w:rPr>
        <w:t>?</w:t>
      </w:r>
      <w:r w:rsidRPr="003F1720">
        <w:rPr>
          <w:rtl/>
        </w:rPr>
        <w:t xml:space="preserve"> זה שימור הקואליציה, לא שימור צה"ל. ואני בטוח שכשרוב המצביעים, רוב המצביעים של הקואליציה הזאת, של קואליציית החורבן, כשהם עושים חשבון לעצמם אם לזה הם התכוונו</w:t>
      </w:r>
      <w:r>
        <w:rPr>
          <w:rtl/>
        </w:rPr>
        <w:t>, איך עם ישראל היום מפוזר ומפור</w:t>
      </w:r>
      <w:r>
        <w:rPr>
          <w:rFonts w:hint="cs"/>
          <w:rtl/>
        </w:rPr>
        <w:t>ד</w:t>
      </w:r>
      <w:r w:rsidRPr="003F1720">
        <w:rPr>
          <w:rtl/>
        </w:rPr>
        <w:t xml:space="preserve"> </w:t>
      </w:r>
      <w:r>
        <w:rPr>
          <w:rFonts w:hint="cs"/>
          <w:rtl/>
        </w:rPr>
        <w:t xml:space="preserve">– </w:t>
      </w:r>
      <w:r w:rsidRPr="003F1720">
        <w:rPr>
          <w:rtl/>
        </w:rPr>
        <w:t>לא בין העמים</w:t>
      </w:r>
      <w:r>
        <w:rPr>
          <w:rFonts w:hint="cs"/>
          <w:rtl/>
        </w:rPr>
        <w:t xml:space="preserve">, </w:t>
      </w:r>
      <w:r w:rsidRPr="003F1720">
        <w:rPr>
          <w:rtl/>
        </w:rPr>
        <w:t>בתוכו</w:t>
      </w:r>
      <w:r>
        <w:rPr>
          <w:rFonts w:hint="cs"/>
          <w:rtl/>
        </w:rPr>
        <w:t>;</w:t>
      </w:r>
      <w:r w:rsidRPr="003F1720">
        <w:rPr>
          <w:rtl/>
        </w:rPr>
        <w:t xml:space="preserve"> איך רמת הביטחון של תושבי ישראל ביחס למה שהייתה</w:t>
      </w:r>
      <w:r>
        <w:rPr>
          <w:rFonts w:hint="cs"/>
          <w:rtl/>
        </w:rPr>
        <w:t>;</w:t>
      </w:r>
      <w:r w:rsidRPr="003F1720">
        <w:rPr>
          <w:rtl/>
        </w:rPr>
        <w:t xml:space="preserve"> איך רמת הפשיעה ביחס למה שהייתה</w:t>
      </w:r>
      <w:r>
        <w:rPr>
          <w:rFonts w:hint="cs"/>
          <w:rtl/>
        </w:rPr>
        <w:t>;</w:t>
      </w:r>
      <w:r w:rsidRPr="003F1720">
        <w:rPr>
          <w:rtl/>
        </w:rPr>
        <w:t xml:space="preserve"> איך הפערים החברתיים בינינו ביחס למה שהיה</w:t>
      </w:r>
      <w:r>
        <w:rPr>
          <w:rFonts w:hint="cs"/>
          <w:rtl/>
        </w:rPr>
        <w:t>;</w:t>
      </w:r>
      <w:r w:rsidRPr="003F1720">
        <w:rPr>
          <w:rtl/>
        </w:rPr>
        <w:t xml:space="preserve"> איך ההזדהות עם המדינה של שריה</w:t>
      </w:r>
      <w:r>
        <w:rPr>
          <w:rFonts w:hint="cs"/>
          <w:rtl/>
        </w:rPr>
        <w:t>,</w:t>
      </w:r>
      <w:r w:rsidRPr="003F1720">
        <w:rPr>
          <w:rtl/>
        </w:rPr>
        <w:t xml:space="preserve"> שחלק ממפלגותיהם קוראים לה </w:t>
      </w:r>
      <w:r>
        <w:rPr>
          <w:rFonts w:hint="cs"/>
          <w:rtl/>
        </w:rPr>
        <w:t>"</w:t>
      </w:r>
      <w:r w:rsidRPr="003F1720">
        <w:rPr>
          <w:rtl/>
        </w:rPr>
        <w:t>מדינה לא יהודית</w:t>
      </w:r>
      <w:r>
        <w:rPr>
          <w:rFonts w:hint="cs"/>
          <w:rtl/>
        </w:rPr>
        <w:t>"</w:t>
      </w:r>
      <w:r w:rsidRPr="003F1720">
        <w:rPr>
          <w:rtl/>
        </w:rPr>
        <w:t xml:space="preserve"> או אפילו </w:t>
      </w:r>
      <w:r>
        <w:rPr>
          <w:rFonts w:hint="cs"/>
          <w:rtl/>
        </w:rPr>
        <w:t>"</w:t>
      </w:r>
      <w:r w:rsidRPr="003F1720">
        <w:rPr>
          <w:rtl/>
        </w:rPr>
        <w:t>מדינת אויב</w:t>
      </w:r>
      <w:r>
        <w:rPr>
          <w:rFonts w:hint="cs"/>
          <w:rtl/>
        </w:rPr>
        <w:t>"</w:t>
      </w:r>
      <w:r w:rsidRPr="003F1720">
        <w:rPr>
          <w:rtl/>
        </w:rPr>
        <w:t xml:space="preserve">, </w:t>
      </w:r>
      <w:r>
        <w:rPr>
          <w:rFonts w:hint="cs"/>
          <w:rtl/>
        </w:rPr>
        <w:t>"</w:t>
      </w:r>
      <w:r w:rsidRPr="003F1720">
        <w:rPr>
          <w:rtl/>
        </w:rPr>
        <w:t>ממשלת אויב</w:t>
      </w:r>
      <w:r>
        <w:rPr>
          <w:rFonts w:hint="cs"/>
          <w:rtl/>
        </w:rPr>
        <w:t>"</w:t>
      </w:r>
      <w:r w:rsidRPr="003F1720">
        <w:rPr>
          <w:rtl/>
        </w:rPr>
        <w:t xml:space="preserve">. </w:t>
      </w:r>
    </w:p>
    <w:p w:rsidR="00476CF6" w:rsidRDefault="00476CF6" w:rsidP="009E20C2">
      <w:pPr>
        <w:rPr>
          <w:rtl/>
        </w:rPr>
      </w:pPr>
    </w:p>
    <w:p w:rsidR="00476CF6" w:rsidRDefault="00476CF6" w:rsidP="009E20C2">
      <w:pPr>
        <w:rPr>
          <w:rtl/>
        </w:rPr>
      </w:pPr>
      <w:bookmarkStart w:id="7445" w:name="_ETM_Q37_280000"/>
      <w:bookmarkEnd w:id="7445"/>
      <w:r>
        <w:rPr>
          <w:rFonts w:hint="cs"/>
          <w:rtl/>
        </w:rPr>
        <w:t>ו</w:t>
      </w:r>
      <w:r w:rsidRPr="003F1720">
        <w:rPr>
          <w:rtl/>
        </w:rPr>
        <w:t xml:space="preserve">יושב-ראש הקואליציה חוגג את ארבע </w:t>
      </w:r>
      <w:r>
        <w:rPr>
          <w:rFonts w:hint="cs"/>
          <w:rtl/>
        </w:rPr>
        <w:t>ה</w:t>
      </w:r>
      <w:r w:rsidRPr="003F1720">
        <w:rPr>
          <w:rtl/>
        </w:rPr>
        <w:t>שנים. מה עשיתם? תסתכלו על עם ישראל</w:t>
      </w:r>
      <w:r>
        <w:rPr>
          <w:rFonts w:hint="cs"/>
          <w:rtl/>
        </w:rPr>
        <w:t>,</w:t>
      </w:r>
      <w:r w:rsidRPr="003F1720">
        <w:rPr>
          <w:rtl/>
        </w:rPr>
        <w:t xml:space="preserve"> תסתכלו על מדינת ישראל</w:t>
      </w:r>
      <w:r>
        <w:rPr>
          <w:rFonts w:hint="cs"/>
          <w:rtl/>
        </w:rPr>
        <w:t>,</w:t>
      </w:r>
      <w:r w:rsidRPr="003F1720">
        <w:rPr>
          <w:rtl/>
        </w:rPr>
        <w:t xml:space="preserve"> תסתכלו על עוטף עזה, תסתכלו על יישובי הצפון. מה אתם חוגגים? </w:t>
      </w:r>
      <w:r>
        <w:rPr>
          <w:rFonts w:hint="cs"/>
          <w:rtl/>
        </w:rPr>
        <w:t xml:space="preserve">ארבע </w:t>
      </w:r>
      <w:r w:rsidRPr="003F1720">
        <w:rPr>
          <w:rtl/>
        </w:rPr>
        <w:t>שנים</w:t>
      </w:r>
      <w:r>
        <w:rPr>
          <w:rFonts w:hint="cs"/>
          <w:rtl/>
        </w:rPr>
        <w:t>,</w:t>
      </w:r>
      <w:r>
        <w:rPr>
          <w:rtl/>
        </w:rPr>
        <w:t xml:space="preserve"> כאילו</w:t>
      </w:r>
      <w:r>
        <w:rPr>
          <w:rFonts w:hint="cs"/>
          <w:rtl/>
        </w:rPr>
        <w:t xml:space="preserve">? כאילו </w:t>
      </w:r>
      <w:r w:rsidRPr="003F1720">
        <w:rPr>
          <w:rtl/>
        </w:rPr>
        <w:t>הצלחתם? במה הצלחתם</w:t>
      </w:r>
      <w:r>
        <w:rPr>
          <w:rFonts w:hint="cs"/>
          <w:rtl/>
        </w:rPr>
        <w:t>,</w:t>
      </w:r>
      <w:r w:rsidRPr="003F1720">
        <w:rPr>
          <w:rtl/>
        </w:rPr>
        <w:t xml:space="preserve"> </w:t>
      </w:r>
      <w:r>
        <w:rPr>
          <w:rFonts w:hint="cs"/>
          <w:rtl/>
        </w:rPr>
        <w:t>להשניא</w:t>
      </w:r>
      <w:r w:rsidRPr="003F1720">
        <w:rPr>
          <w:rtl/>
        </w:rPr>
        <w:t xml:space="preserve"> אותנו</w:t>
      </w:r>
      <w:r>
        <w:rPr>
          <w:rFonts w:hint="cs"/>
          <w:rtl/>
        </w:rPr>
        <w:t>,</w:t>
      </w:r>
      <w:r w:rsidRPr="003F1720">
        <w:rPr>
          <w:rtl/>
        </w:rPr>
        <w:t xml:space="preserve"> לשסות אחד בשני</w:t>
      </w:r>
      <w:r>
        <w:rPr>
          <w:rFonts w:hint="cs"/>
          <w:rtl/>
        </w:rPr>
        <w:t>,</w:t>
      </w:r>
      <w:r w:rsidRPr="003F1720">
        <w:rPr>
          <w:rtl/>
        </w:rPr>
        <w:t xml:space="preserve"> לגנוב כסף אחד מהשני</w:t>
      </w:r>
      <w:r>
        <w:rPr>
          <w:rFonts w:hint="cs"/>
          <w:rtl/>
        </w:rPr>
        <w:t>?</w:t>
      </w:r>
      <w:r w:rsidRPr="003F1720">
        <w:rPr>
          <w:rtl/>
        </w:rPr>
        <w:t xml:space="preserve"> לקחת מההייטק ולתת ליישובים בלתי חוקיים, ולתת למוסדות שמחנכים להשתמטות</w:t>
      </w:r>
      <w:r>
        <w:rPr>
          <w:rFonts w:hint="cs"/>
          <w:rtl/>
        </w:rPr>
        <w:t>?</w:t>
      </w:r>
      <w:r w:rsidRPr="003F1720">
        <w:rPr>
          <w:rtl/>
        </w:rPr>
        <w:t xml:space="preserve"> </w:t>
      </w:r>
    </w:p>
    <w:p w:rsidR="00476CF6" w:rsidRDefault="00476CF6" w:rsidP="009E20C2">
      <w:pPr>
        <w:rPr>
          <w:rtl/>
        </w:rPr>
      </w:pPr>
    </w:p>
    <w:p w:rsidR="00476CF6" w:rsidRDefault="00476CF6" w:rsidP="009E20C2">
      <w:pPr>
        <w:pStyle w:val="af6"/>
        <w:keepNext/>
        <w:rPr>
          <w:rtl/>
        </w:rPr>
      </w:pPr>
      <w:r w:rsidRPr="00B9514F">
        <w:rPr>
          <w:rStyle w:val="TagStyle"/>
          <w:rtl/>
        </w:rPr>
        <w:t xml:space="preserve"> &lt;&lt; יור &gt;&gt; </w:t>
      </w:r>
      <w:r>
        <w:rPr>
          <w:rtl/>
        </w:rPr>
        <w:t>היו"ר יעקב מרגי:</w:t>
      </w:r>
      <w:r w:rsidRPr="00B9514F">
        <w:rPr>
          <w:rStyle w:val="TagStyle"/>
          <w:rtl/>
        </w:rPr>
        <w:t xml:space="preserve"> &lt;&lt; יור &gt;&gt;</w:t>
      </w:r>
      <w:r>
        <w:rPr>
          <w:rtl/>
        </w:rPr>
        <w:t xml:space="preserve">   </w:t>
      </w:r>
    </w:p>
    <w:p w:rsidR="00476CF6" w:rsidRDefault="00476CF6" w:rsidP="00C8571E">
      <w:pPr>
        <w:rPr>
          <w:rtl/>
          <w:lang w:eastAsia="he-IL"/>
        </w:rPr>
      </w:pPr>
    </w:p>
    <w:p w:rsidR="00476CF6" w:rsidRPr="003F1720" w:rsidRDefault="00476CF6" w:rsidP="009E20C2">
      <w:pPr>
        <w:rPr>
          <w:rtl/>
          <w:lang w:eastAsia="he-IL"/>
        </w:rPr>
      </w:pPr>
      <w:r>
        <w:rPr>
          <w:rFonts w:hint="cs"/>
          <w:rtl/>
          <w:lang w:eastAsia="he-IL"/>
        </w:rPr>
        <w:t xml:space="preserve">תודה. נא </w:t>
      </w:r>
      <w:bookmarkStart w:id="7446" w:name="_ETM_Q37_323000"/>
      <w:bookmarkEnd w:id="7446"/>
      <w:r>
        <w:rPr>
          <w:rFonts w:hint="cs"/>
          <w:rtl/>
          <w:lang w:eastAsia="he-IL"/>
        </w:rPr>
        <w:t>לסיים.</w:t>
      </w:r>
    </w:p>
    <w:p w:rsidR="00476CF6" w:rsidRDefault="00476CF6" w:rsidP="009E20C2">
      <w:pPr>
        <w:rPr>
          <w:rtl/>
          <w:lang w:eastAsia="he-IL"/>
        </w:rPr>
      </w:pPr>
    </w:p>
    <w:p w:rsidR="00476CF6" w:rsidRDefault="00476CF6" w:rsidP="009E20C2">
      <w:pPr>
        <w:pStyle w:val="-"/>
        <w:keepNext/>
        <w:rPr>
          <w:rtl/>
        </w:rPr>
      </w:pPr>
      <w:bookmarkStart w:id="7447" w:name="ET_speakercontinue_5109_2"/>
      <w:r w:rsidRPr="00B9514F">
        <w:rPr>
          <w:rStyle w:val="TagStyle"/>
          <w:rtl/>
        </w:rPr>
        <w:t xml:space="preserve"> &lt;&lt; דובר_המשך &gt;&gt; </w:t>
      </w:r>
      <w:r>
        <w:rPr>
          <w:rtl/>
        </w:rPr>
        <w:t>אלעזר שטרן (יש עתיד):</w:t>
      </w:r>
      <w:r w:rsidRPr="00B9514F">
        <w:rPr>
          <w:rStyle w:val="TagStyle"/>
          <w:rtl/>
        </w:rPr>
        <w:t xml:space="preserve"> &lt;&lt; דובר_המשך &gt;&gt;</w:t>
      </w:r>
      <w:r>
        <w:rPr>
          <w:rtl/>
        </w:rPr>
        <w:t xml:space="preserve">   </w:t>
      </w:r>
      <w:bookmarkEnd w:id="7447"/>
    </w:p>
    <w:p w:rsidR="00476CF6" w:rsidRDefault="00476CF6" w:rsidP="00C8571E">
      <w:pPr>
        <w:rPr>
          <w:rtl/>
        </w:rPr>
      </w:pPr>
    </w:p>
    <w:p w:rsidR="00476CF6" w:rsidRDefault="00476CF6" w:rsidP="00C8571E">
      <w:pPr>
        <w:rPr>
          <w:rtl/>
          <w:lang w:eastAsia="he-IL"/>
        </w:rPr>
      </w:pPr>
      <w:bookmarkStart w:id="7448" w:name="_ETM_Q37_320000"/>
      <w:bookmarkEnd w:id="7448"/>
      <w:r w:rsidRPr="003F1720">
        <w:rPr>
          <w:rtl/>
        </w:rPr>
        <w:t>ארבע שנים</w:t>
      </w:r>
      <w:r>
        <w:rPr>
          <w:rFonts w:hint="cs"/>
          <w:rtl/>
        </w:rPr>
        <w:t>.</w:t>
      </w:r>
      <w:r w:rsidRPr="003F1720">
        <w:rPr>
          <w:rtl/>
        </w:rPr>
        <w:t xml:space="preserve"> לכו הביתה</w:t>
      </w:r>
      <w:r>
        <w:rPr>
          <w:rFonts w:hint="cs"/>
          <w:rtl/>
        </w:rPr>
        <w:t>.</w:t>
      </w:r>
      <w:r w:rsidRPr="003F1720">
        <w:rPr>
          <w:rtl/>
        </w:rPr>
        <w:t xml:space="preserve"> לכו</w:t>
      </w:r>
      <w:r>
        <w:rPr>
          <w:rFonts w:hint="cs"/>
          <w:rtl/>
        </w:rPr>
        <w:t>.</w:t>
      </w:r>
      <w:r w:rsidRPr="003F1720">
        <w:rPr>
          <w:rtl/>
        </w:rPr>
        <w:t xml:space="preserve"> לכו, כמה שיותר מהר. ואז תזכרו דבר אחד</w:t>
      </w:r>
      <w:r>
        <w:rPr>
          <w:rFonts w:hint="cs"/>
          <w:rtl/>
        </w:rPr>
        <w:t>:</w:t>
      </w:r>
      <w:r w:rsidRPr="003F1720">
        <w:rPr>
          <w:rtl/>
        </w:rPr>
        <w:t xml:space="preserve"> אתה ואת ואתה הייתם שרים בממשלת החורבן, אתה ואת </w:t>
      </w:r>
      <w:proofErr w:type="spellStart"/>
      <w:r w:rsidRPr="003F1720">
        <w:rPr>
          <w:rtl/>
        </w:rPr>
        <w:t>ואת</w:t>
      </w:r>
      <w:proofErr w:type="spellEnd"/>
      <w:r w:rsidRPr="003F1720">
        <w:rPr>
          <w:rtl/>
        </w:rPr>
        <w:t xml:space="preserve"> הייתם קואליציית החורבן. ככה נזכור אתכם</w:t>
      </w:r>
      <w:r>
        <w:rPr>
          <w:rFonts w:hint="cs"/>
          <w:rtl/>
        </w:rPr>
        <w:t>.</w:t>
      </w:r>
    </w:p>
    <w:p w:rsidR="00476CF6" w:rsidRDefault="00476CF6" w:rsidP="009E20C2">
      <w:pPr>
        <w:rPr>
          <w:rtl/>
          <w:lang w:eastAsia="he-IL"/>
        </w:rPr>
      </w:pPr>
    </w:p>
    <w:p w:rsidR="00476CF6" w:rsidRDefault="00476CF6" w:rsidP="009E20C2">
      <w:pPr>
        <w:pStyle w:val="af6"/>
        <w:keepNext/>
        <w:rPr>
          <w:rtl/>
        </w:rPr>
      </w:pPr>
      <w:r w:rsidRPr="00B9514F">
        <w:rPr>
          <w:rStyle w:val="TagStyle"/>
          <w:rtl/>
        </w:rPr>
        <w:t xml:space="preserve"> &lt;&lt; יור &gt;&gt; </w:t>
      </w:r>
      <w:r>
        <w:rPr>
          <w:rtl/>
        </w:rPr>
        <w:t>היו"ר יעקב מרגי:</w:t>
      </w:r>
      <w:r w:rsidRPr="00B9514F">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תודה. חברת הכנסת עאידה תומא סלימאן, בבקשה. עד שלוש דקות לרשותך, בבקשה.</w:t>
      </w:r>
    </w:p>
    <w:p w:rsidR="00476CF6" w:rsidRDefault="00476CF6" w:rsidP="009E20C2">
      <w:pPr>
        <w:rPr>
          <w:rtl/>
          <w:lang w:eastAsia="he-IL"/>
        </w:rPr>
      </w:pPr>
    </w:p>
    <w:p w:rsidR="00476CF6" w:rsidRDefault="00476CF6" w:rsidP="009E20C2">
      <w:pPr>
        <w:pStyle w:val="a4"/>
        <w:keepNext/>
        <w:rPr>
          <w:rtl/>
        </w:rPr>
      </w:pPr>
      <w:bookmarkStart w:id="7449" w:name="ET_speaker_5761_4"/>
      <w:r w:rsidRPr="00B9514F">
        <w:rPr>
          <w:rStyle w:val="TagStyle"/>
          <w:rtl/>
        </w:rPr>
        <w:t xml:space="preserve"> &lt;&lt; דובר &gt;&gt; </w:t>
      </w:r>
      <w:bookmarkStart w:id="7450" w:name="_Toc231307480"/>
      <w:r>
        <w:rPr>
          <w:rtl/>
        </w:rPr>
        <w:t>עאידה תומא סלימאן (חד"ש-תע"ל):</w:t>
      </w:r>
      <w:bookmarkEnd w:id="7450"/>
      <w:r w:rsidRPr="00B9514F">
        <w:rPr>
          <w:rStyle w:val="TagStyle"/>
          <w:rtl/>
        </w:rPr>
        <w:t xml:space="preserve"> &lt;&lt; דובר &gt;&gt;</w:t>
      </w:r>
      <w:r>
        <w:rPr>
          <w:rtl/>
        </w:rPr>
        <w:t xml:space="preserve">   </w:t>
      </w:r>
      <w:bookmarkEnd w:id="7449"/>
    </w:p>
    <w:p w:rsidR="00476CF6" w:rsidRDefault="00476CF6" w:rsidP="00C8571E">
      <w:pPr>
        <w:rPr>
          <w:rtl/>
          <w:lang w:eastAsia="he-IL"/>
        </w:rPr>
      </w:pPr>
    </w:p>
    <w:p w:rsidR="00476CF6" w:rsidRDefault="00476CF6" w:rsidP="009E20C2">
      <w:pPr>
        <w:rPr>
          <w:rtl/>
          <w:lang w:eastAsia="he-IL"/>
        </w:rPr>
      </w:pPr>
      <w:r>
        <w:rPr>
          <w:rtl/>
          <w:lang w:eastAsia="he-IL"/>
        </w:rPr>
        <w:t>כבוד היושב</w:t>
      </w:r>
      <w:r>
        <w:rPr>
          <w:rFonts w:hint="cs"/>
          <w:rtl/>
          <w:lang w:eastAsia="he-IL"/>
        </w:rPr>
        <w:t>-</w:t>
      </w:r>
      <w:r>
        <w:rPr>
          <w:rtl/>
          <w:lang w:eastAsia="he-IL"/>
        </w:rPr>
        <w:t>ראש, חברי</w:t>
      </w:r>
      <w:r>
        <w:rPr>
          <w:rFonts w:hint="cs"/>
          <w:rtl/>
          <w:lang w:eastAsia="he-IL"/>
        </w:rPr>
        <w:t xml:space="preserve"> ו</w:t>
      </w:r>
      <w:r w:rsidRPr="003F1720">
        <w:rPr>
          <w:rtl/>
          <w:lang w:eastAsia="he-IL"/>
        </w:rPr>
        <w:t>חברות כנסת, האמת</w:t>
      </w:r>
      <w:r>
        <w:rPr>
          <w:rFonts w:hint="cs"/>
          <w:rtl/>
          <w:lang w:eastAsia="he-IL"/>
        </w:rPr>
        <w:t>?</w:t>
      </w:r>
      <w:r w:rsidRPr="003F1720">
        <w:rPr>
          <w:rtl/>
          <w:lang w:eastAsia="he-IL"/>
        </w:rPr>
        <w:t xml:space="preserve"> היה אפשר לשמוח על הצעת החוק הזו, במיוחד אני ואתה, חבר הכנסת מרגי. זהו. מסיימים את המלאכה. אנחנו אמורים לפזר את הכנסת ולא לחזור, אני ואתה באופן אישי</w:t>
      </w:r>
      <w:r>
        <w:rPr>
          <w:rFonts w:hint="cs"/>
          <w:rtl/>
          <w:lang w:eastAsia="he-IL"/>
        </w:rPr>
        <w:t>.</w:t>
      </w:r>
      <w:r w:rsidRPr="003F1720">
        <w:rPr>
          <w:rtl/>
          <w:lang w:eastAsia="he-IL"/>
        </w:rPr>
        <w:t xml:space="preserve"> אבל היה אפשר </w:t>
      </w:r>
      <w:r>
        <w:rPr>
          <w:rFonts w:hint="cs"/>
          <w:rtl/>
          <w:lang w:eastAsia="he-IL"/>
        </w:rPr>
        <w:t xml:space="preserve">לשמוח </w:t>
      </w:r>
      <w:r w:rsidRPr="003F1720">
        <w:rPr>
          <w:rtl/>
          <w:lang w:eastAsia="he-IL"/>
        </w:rPr>
        <w:t>יותר אם זה היה מוגש באמת ומקצר את החיים של הממשלה. זה ברור לכולם</w:t>
      </w:r>
      <w:r>
        <w:rPr>
          <w:rFonts w:hint="cs"/>
          <w:rtl/>
          <w:lang w:eastAsia="he-IL"/>
        </w:rPr>
        <w:t>.</w:t>
      </w:r>
    </w:p>
    <w:p w:rsidR="00476CF6" w:rsidRDefault="00476CF6" w:rsidP="009E20C2">
      <w:pPr>
        <w:rPr>
          <w:rtl/>
          <w:lang w:eastAsia="he-IL"/>
        </w:rPr>
      </w:pPr>
      <w:bookmarkStart w:id="7451" w:name="_ETM_Q37_396000"/>
      <w:bookmarkEnd w:id="7451"/>
    </w:p>
    <w:p w:rsidR="00476CF6" w:rsidRDefault="00476CF6" w:rsidP="009E20C2">
      <w:pPr>
        <w:pStyle w:val="af5"/>
        <w:keepNext/>
        <w:rPr>
          <w:rtl/>
        </w:rPr>
      </w:pPr>
      <w:r w:rsidRPr="003F1720">
        <w:rPr>
          <w:rStyle w:val="TagStyle"/>
          <w:rtl/>
        </w:rPr>
        <w:t xml:space="preserve"> &lt;&lt; קריאה &gt;&gt; </w:t>
      </w:r>
      <w:r>
        <w:rPr>
          <w:rtl/>
        </w:rPr>
        <w:t>טלי גוטליב (הליכוד):</w:t>
      </w:r>
      <w:r w:rsidRPr="003F1720">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lang w:eastAsia="he-IL"/>
        </w:rPr>
      </w:pPr>
      <w:bookmarkStart w:id="7452" w:name="_ETM_Q37_398000"/>
      <w:bookmarkEnd w:id="7452"/>
      <w:r>
        <w:rPr>
          <w:rFonts w:hint="cs"/>
          <w:rtl/>
          <w:lang w:eastAsia="he-IL"/>
        </w:rPr>
        <w:t>את יכולה ללכת, אנחנו לא נהיה עצובים. תלכי כבר. במקום זה את עושה כנס של תמיכה בטרור.</w:t>
      </w:r>
    </w:p>
    <w:p w:rsidR="00476CF6" w:rsidRDefault="00476CF6" w:rsidP="009E20C2">
      <w:pPr>
        <w:rPr>
          <w:rtl/>
          <w:lang w:eastAsia="he-IL"/>
        </w:rPr>
      </w:pPr>
    </w:p>
    <w:p w:rsidR="00476CF6" w:rsidRDefault="00476CF6" w:rsidP="009E20C2">
      <w:pPr>
        <w:pStyle w:val="af6"/>
        <w:keepNext/>
        <w:rPr>
          <w:rtl/>
        </w:rPr>
      </w:pPr>
      <w:r w:rsidRPr="001E07F0">
        <w:rPr>
          <w:rStyle w:val="TagStyle"/>
          <w:rtl/>
        </w:rPr>
        <w:t xml:space="preserve"> &lt;&lt; יור &gt;&gt; </w:t>
      </w:r>
      <w:r>
        <w:rPr>
          <w:rtl/>
        </w:rPr>
        <w:t>היו"ר יעקב מרגי:</w:t>
      </w:r>
      <w:r w:rsidRPr="001E07F0">
        <w:rPr>
          <w:rStyle w:val="TagStyle"/>
          <w:rtl/>
        </w:rPr>
        <w:t xml:space="preserve"> &lt;&lt; יור &gt;&gt;</w:t>
      </w:r>
      <w:r>
        <w:rPr>
          <w:rtl/>
        </w:rPr>
        <w:t xml:space="preserve">   </w:t>
      </w:r>
    </w:p>
    <w:p w:rsidR="00476CF6" w:rsidRDefault="00476CF6" w:rsidP="00C8571E">
      <w:pPr>
        <w:rPr>
          <w:rtl/>
          <w:lang w:eastAsia="he-IL"/>
        </w:rPr>
      </w:pPr>
    </w:p>
    <w:p w:rsidR="00476CF6" w:rsidRPr="001E07F0" w:rsidRDefault="00476CF6" w:rsidP="009E20C2">
      <w:pPr>
        <w:rPr>
          <w:rtl/>
          <w:lang w:eastAsia="he-IL"/>
        </w:rPr>
      </w:pPr>
      <w:r>
        <w:rPr>
          <w:rFonts w:hint="cs"/>
          <w:rtl/>
          <w:lang w:eastAsia="he-IL"/>
        </w:rPr>
        <w:t xml:space="preserve">חברת הכנסת </w:t>
      </w:r>
      <w:bookmarkStart w:id="7453" w:name="_ETM_Q37_408000"/>
      <w:bookmarkEnd w:id="7453"/>
      <w:r>
        <w:rPr>
          <w:rFonts w:hint="cs"/>
          <w:rtl/>
          <w:lang w:eastAsia="he-IL"/>
        </w:rPr>
        <w:t>טלי גוטליב, תודה.</w:t>
      </w:r>
    </w:p>
    <w:p w:rsidR="00476CF6" w:rsidRDefault="00476CF6" w:rsidP="009E20C2">
      <w:pPr>
        <w:rPr>
          <w:rtl/>
          <w:lang w:eastAsia="he-IL"/>
        </w:rPr>
      </w:pPr>
    </w:p>
    <w:p w:rsidR="00476CF6" w:rsidRDefault="00476CF6" w:rsidP="009E20C2">
      <w:pPr>
        <w:pStyle w:val="-"/>
        <w:keepNext/>
        <w:rPr>
          <w:rtl/>
        </w:rPr>
      </w:pPr>
      <w:bookmarkStart w:id="7454" w:name="ET_speakercontinue_5761_5"/>
      <w:r w:rsidRPr="001E07F0">
        <w:rPr>
          <w:rStyle w:val="TagStyle"/>
          <w:rtl/>
        </w:rPr>
        <w:t xml:space="preserve"> &lt;&lt; דובר_המשך &gt;&gt; </w:t>
      </w:r>
      <w:r>
        <w:rPr>
          <w:rtl/>
        </w:rPr>
        <w:t>עאידה תומא סלימאן (חד"ש-תע"ל):</w:t>
      </w:r>
      <w:r w:rsidRPr="001E07F0">
        <w:rPr>
          <w:rStyle w:val="TagStyle"/>
          <w:rtl/>
        </w:rPr>
        <w:t xml:space="preserve"> &lt;&lt; דובר_המשך &gt;&gt;</w:t>
      </w:r>
      <w:r>
        <w:rPr>
          <w:rtl/>
        </w:rPr>
        <w:t xml:space="preserve">   </w:t>
      </w:r>
      <w:bookmarkEnd w:id="7454"/>
    </w:p>
    <w:p w:rsidR="00476CF6" w:rsidRDefault="00476CF6" w:rsidP="00C8571E">
      <w:pPr>
        <w:rPr>
          <w:rtl/>
          <w:lang w:eastAsia="he-IL"/>
        </w:rPr>
      </w:pPr>
    </w:p>
    <w:p w:rsidR="00476CF6" w:rsidRDefault="00476CF6" w:rsidP="009E20C2">
      <w:pPr>
        <w:rPr>
          <w:rtl/>
          <w:lang w:eastAsia="he-IL"/>
        </w:rPr>
      </w:pPr>
      <w:r w:rsidRPr="003F1720">
        <w:rPr>
          <w:rtl/>
          <w:lang w:eastAsia="he-IL"/>
        </w:rPr>
        <w:t>אם יש</w:t>
      </w:r>
      <w:r>
        <w:rPr>
          <w:rtl/>
          <w:lang w:eastAsia="he-IL"/>
        </w:rPr>
        <w:t xml:space="preserve"> משהו שגורם לי לפעמים ככה לחשוב</w:t>
      </w:r>
      <w:r>
        <w:rPr>
          <w:rFonts w:hint="cs"/>
          <w:rtl/>
          <w:lang w:eastAsia="he-IL"/>
        </w:rPr>
        <w:t>:</w:t>
      </w:r>
      <w:r w:rsidRPr="003F1720">
        <w:rPr>
          <w:rtl/>
          <w:lang w:eastAsia="he-IL"/>
        </w:rPr>
        <w:t xml:space="preserve"> אולי כדאי להישאר</w:t>
      </w:r>
      <w:r>
        <w:rPr>
          <w:rFonts w:hint="cs"/>
          <w:rtl/>
          <w:lang w:eastAsia="he-IL"/>
        </w:rPr>
        <w:t xml:space="preserve"> - -</w:t>
      </w:r>
      <w:bookmarkStart w:id="7455" w:name="_ETM_Q37_411000"/>
      <w:bookmarkEnd w:id="7455"/>
    </w:p>
    <w:p w:rsidR="00476CF6" w:rsidRDefault="00476CF6" w:rsidP="009E20C2">
      <w:pPr>
        <w:rPr>
          <w:rtl/>
          <w:lang w:eastAsia="he-IL"/>
        </w:rPr>
      </w:pPr>
      <w:bookmarkStart w:id="7456" w:name="_ETM_Q37_412000"/>
      <w:bookmarkEnd w:id="7456"/>
    </w:p>
    <w:p w:rsidR="00476CF6" w:rsidRDefault="00476CF6" w:rsidP="009E20C2">
      <w:pPr>
        <w:pStyle w:val="af5"/>
        <w:keepNext/>
        <w:rPr>
          <w:rtl/>
        </w:rPr>
      </w:pPr>
      <w:bookmarkStart w:id="7457" w:name="ET_interruption_6345_20"/>
      <w:r w:rsidRPr="00845714">
        <w:rPr>
          <w:rStyle w:val="TagStyle"/>
          <w:rtl/>
        </w:rPr>
        <w:t xml:space="preserve"> &lt;&lt; קריאה &gt;&gt; </w:t>
      </w:r>
      <w:r>
        <w:rPr>
          <w:rtl/>
        </w:rPr>
        <w:t>טלי גוטליב (הליכוד):</w:t>
      </w:r>
      <w:r w:rsidRPr="00845714">
        <w:rPr>
          <w:rStyle w:val="TagStyle"/>
          <w:rtl/>
        </w:rPr>
        <w:t xml:space="preserve"> &lt;&lt; קריאה &gt;&gt;</w:t>
      </w:r>
      <w:r>
        <w:rPr>
          <w:rtl/>
        </w:rPr>
        <w:t xml:space="preserve">   </w:t>
      </w:r>
      <w:bookmarkEnd w:id="7457"/>
    </w:p>
    <w:p w:rsidR="00476CF6" w:rsidRDefault="00476CF6" w:rsidP="00C8571E">
      <w:pPr>
        <w:rPr>
          <w:rtl/>
          <w:lang w:eastAsia="he-IL"/>
        </w:rPr>
      </w:pPr>
    </w:p>
    <w:p w:rsidR="00476CF6" w:rsidRDefault="00476CF6" w:rsidP="009E20C2">
      <w:pPr>
        <w:rPr>
          <w:rtl/>
          <w:lang w:eastAsia="he-IL"/>
        </w:rPr>
      </w:pPr>
      <w:bookmarkStart w:id="7458" w:name="_ETM_Q37_415000"/>
      <w:bookmarkEnd w:id="7458"/>
      <w:r>
        <w:rPr>
          <w:rFonts w:hint="cs"/>
          <w:rtl/>
          <w:lang w:eastAsia="he-IL"/>
        </w:rPr>
        <w:t>אולי כדאי ללכת לארץ אחרת. אולי כדאי לעזוב את ישראל.</w:t>
      </w:r>
    </w:p>
    <w:p w:rsidR="00476CF6" w:rsidRDefault="00476CF6" w:rsidP="009E20C2">
      <w:pPr>
        <w:rPr>
          <w:rtl/>
          <w:lang w:eastAsia="he-IL"/>
        </w:rPr>
      </w:pPr>
      <w:bookmarkStart w:id="7459" w:name="_ETM_Q37_419000"/>
      <w:bookmarkEnd w:id="7459"/>
    </w:p>
    <w:p w:rsidR="00476CF6" w:rsidRDefault="00476CF6" w:rsidP="009E20C2">
      <w:pPr>
        <w:pStyle w:val="-"/>
        <w:keepNext/>
        <w:rPr>
          <w:rtl/>
        </w:rPr>
      </w:pPr>
      <w:bookmarkStart w:id="7460" w:name="_ETM_Q37_420000"/>
      <w:bookmarkStart w:id="7461" w:name="ET_speakercontinue_5761_21"/>
      <w:bookmarkEnd w:id="7460"/>
      <w:r w:rsidRPr="00845714">
        <w:rPr>
          <w:rStyle w:val="TagStyle"/>
          <w:rtl/>
        </w:rPr>
        <w:t xml:space="preserve"> &lt;&lt; דובר_המשך &gt;&gt; </w:t>
      </w:r>
      <w:r>
        <w:rPr>
          <w:rtl/>
        </w:rPr>
        <w:t>עאידה תומא סלימאן (חד"ש-תע"ל):</w:t>
      </w:r>
      <w:r w:rsidRPr="00845714">
        <w:rPr>
          <w:rStyle w:val="TagStyle"/>
          <w:rtl/>
        </w:rPr>
        <w:t xml:space="preserve"> &lt;&lt; דובר_המשך &gt;&gt; </w:t>
      </w:r>
      <w:r>
        <w:rPr>
          <w:rtl/>
        </w:rPr>
        <w:t xml:space="preserve">   </w:t>
      </w:r>
      <w:bookmarkEnd w:id="7461"/>
    </w:p>
    <w:p w:rsidR="00476CF6" w:rsidRDefault="00476CF6" w:rsidP="00C8571E">
      <w:pPr>
        <w:rPr>
          <w:rtl/>
          <w:lang w:eastAsia="he-IL"/>
        </w:rPr>
      </w:pPr>
    </w:p>
    <w:p w:rsidR="00476CF6" w:rsidRDefault="00476CF6" w:rsidP="009E20C2">
      <w:pPr>
        <w:rPr>
          <w:rtl/>
          <w:lang w:eastAsia="he-IL"/>
        </w:rPr>
      </w:pPr>
      <w:r w:rsidRPr="003F1720">
        <w:rPr>
          <w:rtl/>
          <w:lang w:eastAsia="he-IL"/>
        </w:rPr>
        <w:t xml:space="preserve"> </w:t>
      </w:r>
      <w:r>
        <w:rPr>
          <w:rFonts w:hint="cs"/>
          <w:rtl/>
          <w:lang w:eastAsia="he-IL"/>
        </w:rPr>
        <w:t>-</w:t>
      </w:r>
      <w:bookmarkStart w:id="7462" w:name="_ETM_Q37_423000"/>
      <w:bookmarkEnd w:id="7462"/>
      <w:r>
        <w:rPr>
          <w:rFonts w:hint="cs"/>
          <w:rtl/>
          <w:lang w:eastAsia="he-IL"/>
        </w:rPr>
        <w:t xml:space="preserve"> - </w:t>
      </w:r>
      <w:bookmarkStart w:id="7463" w:name="_ETM_Q37_413000"/>
      <w:bookmarkEnd w:id="7463"/>
      <w:r w:rsidRPr="003F1720">
        <w:rPr>
          <w:rtl/>
          <w:lang w:eastAsia="he-IL"/>
        </w:rPr>
        <w:t>זה שיש אנשים שמתעצבנים מהנוכחות שלי</w:t>
      </w:r>
      <w:r>
        <w:rPr>
          <w:rFonts w:hint="cs"/>
          <w:rtl/>
          <w:lang w:eastAsia="he-IL"/>
        </w:rPr>
        <w:t>,</w:t>
      </w:r>
      <w:r w:rsidRPr="003F1720">
        <w:rPr>
          <w:rtl/>
          <w:lang w:eastAsia="he-IL"/>
        </w:rPr>
        <w:t xml:space="preserve"> זה שיש אנשים </w:t>
      </w:r>
      <w:r>
        <w:rPr>
          <w:rFonts w:hint="cs"/>
          <w:rtl/>
          <w:lang w:eastAsia="he-IL"/>
        </w:rPr>
        <w:t>ש</w:t>
      </w:r>
      <w:r w:rsidRPr="003F1720">
        <w:rPr>
          <w:rtl/>
          <w:lang w:eastAsia="he-IL"/>
        </w:rPr>
        <w:t xml:space="preserve">אוכלים את עצמם מבפנים כשמסתכלים עליי. </w:t>
      </w:r>
      <w:r>
        <w:rPr>
          <w:rtl/>
          <w:lang w:eastAsia="he-IL"/>
        </w:rPr>
        <w:t>דווקא היה טוב בשביל זה להישאר</w:t>
      </w:r>
      <w:r>
        <w:rPr>
          <w:rFonts w:hint="cs"/>
          <w:rtl/>
          <w:lang w:eastAsia="he-IL"/>
        </w:rPr>
        <w:t>.</w:t>
      </w:r>
    </w:p>
    <w:p w:rsidR="00476CF6" w:rsidRDefault="00476CF6" w:rsidP="009E20C2">
      <w:pPr>
        <w:rPr>
          <w:rtl/>
          <w:lang w:eastAsia="he-IL"/>
        </w:rPr>
      </w:pPr>
    </w:p>
    <w:p w:rsidR="00476CF6" w:rsidRDefault="00476CF6" w:rsidP="009E20C2">
      <w:pPr>
        <w:pStyle w:val="af5"/>
        <w:keepNext/>
        <w:rPr>
          <w:rtl/>
        </w:rPr>
      </w:pPr>
      <w:r w:rsidRPr="003F1720">
        <w:rPr>
          <w:rStyle w:val="TagStyle"/>
          <w:rtl/>
        </w:rPr>
        <w:t xml:space="preserve"> &lt;&lt; קריאה &gt;&gt; </w:t>
      </w:r>
      <w:r>
        <w:rPr>
          <w:rtl/>
        </w:rPr>
        <w:t>טלי גוטליב (הליכוד):</w:t>
      </w:r>
      <w:r w:rsidRPr="003F1720">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את לא מטרידה אותנו. מקומך מחוץ לכנסת ישראל. תומכת טרור. תומכת טרור.</w:t>
      </w:r>
    </w:p>
    <w:p w:rsidR="00476CF6" w:rsidRDefault="00476CF6" w:rsidP="009E20C2">
      <w:pPr>
        <w:rPr>
          <w:rtl/>
          <w:lang w:eastAsia="he-IL"/>
        </w:rPr>
      </w:pPr>
    </w:p>
    <w:p w:rsidR="00476CF6" w:rsidRDefault="00476CF6" w:rsidP="009E20C2">
      <w:pPr>
        <w:pStyle w:val="af5"/>
        <w:keepNext/>
        <w:rPr>
          <w:rtl/>
        </w:rPr>
      </w:pPr>
      <w:bookmarkStart w:id="7464" w:name="ET_interruption_5854_14"/>
      <w:r w:rsidRPr="003F1720">
        <w:rPr>
          <w:rStyle w:val="TagStyle"/>
          <w:rtl/>
        </w:rPr>
        <w:t xml:space="preserve"> &lt;&lt; קריאה &gt;&gt; </w:t>
      </w:r>
      <w:r>
        <w:rPr>
          <w:rtl/>
        </w:rPr>
        <w:t>ווליד טאהא (רע"מ – הרשימה הערבית המאוחדת):</w:t>
      </w:r>
      <w:r w:rsidRPr="003F1720">
        <w:rPr>
          <w:rStyle w:val="TagStyle"/>
          <w:rtl/>
        </w:rPr>
        <w:t xml:space="preserve"> &lt;&lt; קריאה &gt;&gt;</w:t>
      </w:r>
      <w:r>
        <w:rPr>
          <w:rtl/>
        </w:rPr>
        <w:t xml:space="preserve">   </w:t>
      </w:r>
      <w:bookmarkEnd w:id="7464"/>
    </w:p>
    <w:p w:rsidR="00476CF6" w:rsidRDefault="00476CF6" w:rsidP="00C8571E">
      <w:pPr>
        <w:rPr>
          <w:rtl/>
          <w:lang w:eastAsia="he-IL"/>
        </w:rPr>
      </w:pPr>
    </w:p>
    <w:p w:rsidR="00476CF6" w:rsidRPr="003F1720" w:rsidRDefault="00476CF6" w:rsidP="009E20C2">
      <w:pPr>
        <w:rPr>
          <w:rtl/>
          <w:lang w:eastAsia="he-IL"/>
        </w:rPr>
      </w:pPr>
      <w:bookmarkStart w:id="7465" w:name="_ETM_Q37_432000"/>
      <w:bookmarkEnd w:id="7465"/>
      <w:r>
        <w:rPr>
          <w:rFonts w:hint="cs"/>
          <w:rtl/>
          <w:lang w:eastAsia="he-IL"/>
        </w:rPr>
        <w:t>עאידה, הם אוכלים את עצמם גם כשהם</w:t>
      </w:r>
      <w:r w:rsidRPr="002B5D30">
        <w:rPr>
          <w:rFonts w:hint="cs"/>
          <w:rtl/>
          <w:lang w:eastAsia="he-IL"/>
        </w:rPr>
        <w:t xml:space="preserve"> </w:t>
      </w:r>
      <w:r>
        <w:rPr>
          <w:rFonts w:hint="cs"/>
          <w:rtl/>
          <w:lang w:eastAsia="he-IL"/>
        </w:rPr>
        <w:t xml:space="preserve">מסתכלים על עצמם. יש </w:t>
      </w:r>
      <w:bookmarkStart w:id="7466" w:name="_ETM_Q37_435000"/>
      <w:bookmarkEnd w:id="7466"/>
      <w:r>
        <w:rPr>
          <w:rFonts w:hint="cs"/>
          <w:rtl/>
          <w:lang w:eastAsia="he-IL"/>
        </w:rPr>
        <w:t>להם בעיה.</w:t>
      </w:r>
    </w:p>
    <w:p w:rsidR="00476CF6" w:rsidRDefault="00476CF6" w:rsidP="009E20C2">
      <w:pPr>
        <w:rPr>
          <w:rtl/>
          <w:lang w:eastAsia="he-IL"/>
        </w:rPr>
      </w:pPr>
      <w:bookmarkStart w:id="7467" w:name="_ETM_Q37_429000"/>
      <w:bookmarkEnd w:id="7467"/>
    </w:p>
    <w:p w:rsidR="00476CF6" w:rsidRDefault="00476CF6" w:rsidP="009E20C2">
      <w:pPr>
        <w:pStyle w:val="-"/>
        <w:keepNext/>
        <w:rPr>
          <w:rtl/>
        </w:rPr>
      </w:pPr>
      <w:bookmarkStart w:id="7468" w:name="_ETM_Q37_431000"/>
      <w:bookmarkStart w:id="7469" w:name="ET_speakercontinue_5761_13"/>
      <w:bookmarkEnd w:id="7468"/>
      <w:r w:rsidRPr="003F1720">
        <w:rPr>
          <w:rStyle w:val="TagStyle"/>
          <w:rtl/>
        </w:rPr>
        <w:t xml:space="preserve"> &lt;&lt; דובר_המשך &gt;&gt; </w:t>
      </w:r>
      <w:r>
        <w:rPr>
          <w:rtl/>
        </w:rPr>
        <w:t>עאידה תומא סלימאן (חד"ש-תע"ל):</w:t>
      </w:r>
      <w:r w:rsidRPr="003F1720">
        <w:rPr>
          <w:rStyle w:val="TagStyle"/>
          <w:rtl/>
        </w:rPr>
        <w:t xml:space="preserve"> &lt;&lt; דובר_המשך &gt;&gt; </w:t>
      </w:r>
      <w:r>
        <w:rPr>
          <w:rtl/>
        </w:rPr>
        <w:t xml:space="preserve">   </w:t>
      </w:r>
      <w:bookmarkEnd w:id="7469"/>
    </w:p>
    <w:p w:rsidR="00476CF6" w:rsidRDefault="00476CF6" w:rsidP="00C8571E">
      <w:pPr>
        <w:rPr>
          <w:rtl/>
          <w:lang w:eastAsia="he-IL"/>
        </w:rPr>
      </w:pPr>
    </w:p>
    <w:p w:rsidR="00476CF6" w:rsidRDefault="00476CF6" w:rsidP="009E20C2">
      <w:pPr>
        <w:rPr>
          <w:rtl/>
          <w:lang w:eastAsia="he-IL"/>
        </w:rPr>
      </w:pPr>
      <w:bookmarkStart w:id="7470" w:name="_ETM_Q37_434000"/>
      <w:bookmarkEnd w:id="7470"/>
      <w:r>
        <w:rPr>
          <w:rFonts w:hint="cs"/>
          <w:rtl/>
          <w:lang w:eastAsia="he-IL"/>
        </w:rPr>
        <w:t xml:space="preserve">כן. </w:t>
      </w:r>
      <w:r w:rsidRPr="003F1720">
        <w:rPr>
          <w:rtl/>
          <w:lang w:eastAsia="he-IL"/>
        </w:rPr>
        <w:t>האמת</w:t>
      </w:r>
      <w:r>
        <w:rPr>
          <w:rFonts w:hint="cs"/>
          <w:rtl/>
          <w:lang w:eastAsia="he-IL"/>
        </w:rPr>
        <w:t>? הממשלה</w:t>
      </w:r>
      <w:r w:rsidRPr="003F1720">
        <w:rPr>
          <w:rtl/>
          <w:lang w:eastAsia="he-IL"/>
        </w:rPr>
        <w:t xml:space="preserve"> הזו הייתה צריכה כבר ללכת הרבה זמן לפני המועד</w:t>
      </w:r>
      <w:r>
        <w:rPr>
          <w:rFonts w:hint="cs"/>
          <w:rtl/>
          <w:lang w:eastAsia="he-IL"/>
        </w:rPr>
        <w:t>,</w:t>
      </w:r>
      <w:r w:rsidRPr="003F1720">
        <w:rPr>
          <w:rtl/>
          <w:lang w:eastAsia="he-IL"/>
        </w:rPr>
        <w:t xml:space="preserve"> שהוא</w:t>
      </w:r>
      <w:r>
        <w:rPr>
          <w:rtl/>
          <w:lang w:eastAsia="he-IL"/>
        </w:rPr>
        <w:t xml:space="preserve"> לא מועד, שלא קבעו אותו בינתיים</w:t>
      </w:r>
      <w:r w:rsidRPr="003F1720">
        <w:rPr>
          <w:rtl/>
          <w:lang w:eastAsia="he-IL"/>
        </w:rPr>
        <w:t xml:space="preserve"> אפילו בהצעת החוק. לא היה להם את האומץ לקבוע תאריך, כי בסופו של דבר זה כולו משחק של אינטרסים בתוך הקואליציה. הלוואי והיו מבינים שהגיע הזמן שירחמ</w:t>
      </w:r>
      <w:r>
        <w:rPr>
          <w:rFonts w:hint="cs"/>
          <w:rtl/>
          <w:lang w:eastAsia="he-IL"/>
        </w:rPr>
        <w:t>ו</w:t>
      </w:r>
      <w:r w:rsidRPr="003F1720">
        <w:rPr>
          <w:rtl/>
          <w:lang w:eastAsia="he-IL"/>
        </w:rPr>
        <w:t xml:space="preserve"> על הציבור וילכו הביתה</w:t>
      </w:r>
      <w:r>
        <w:rPr>
          <w:rFonts w:hint="cs"/>
          <w:rtl/>
          <w:lang w:eastAsia="he-IL"/>
        </w:rPr>
        <w:t>,</w:t>
      </w:r>
      <w:r w:rsidRPr="003F1720">
        <w:rPr>
          <w:rtl/>
          <w:lang w:eastAsia="he-IL"/>
        </w:rPr>
        <w:t xml:space="preserve"> ויבינו שכל מה שנאמר עד עכשיו הוא פשעים שהם בעצמם עשו</w:t>
      </w:r>
      <w:r>
        <w:rPr>
          <w:rFonts w:hint="cs"/>
          <w:rtl/>
          <w:lang w:eastAsia="he-IL"/>
        </w:rPr>
        <w:t>.</w:t>
      </w:r>
      <w:r w:rsidRPr="003F1720">
        <w:rPr>
          <w:rtl/>
          <w:lang w:eastAsia="he-IL"/>
        </w:rPr>
        <w:t xml:space="preserve"> </w:t>
      </w:r>
    </w:p>
    <w:p w:rsidR="00476CF6" w:rsidRDefault="00476CF6" w:rsidP="009E20C2">
      <w:pPr>
        <w:rPr>
          <w:rtl/>
          <w:lang w:eastAsia="he-IL"/>
        </w:rPr>
      </w:pPr>
    </w:p>
    <w:p w:rsidR="00476CF6" w:rsidRDefault="00476CF6" w:rsidP="009E20C2">
      <w:pPr>
        <w:rPr>
          <w:rtl/>
          <w:lang w:eastAsia="he-IL"/>
        </w:rPr>
      </w:pPr>
      <w:r w:rsidRPr="003F1720">
        <w:rPr>
          <w:rtl/>
          <w:lang w:eastAsia="he-IL"/>
        </w:rPr>
        <w:t xml:space="preserve">אבל מעל לכל מה שלא נאמר, החטא הגדול של הממשלה הזו, שאף אחד לא הזכיר עד עכשיו, זה מה שהם עשו אחרי </w:t>
      </w:r>
      <w:r>
        <w:rPr>
          <w:rFonts w:hint="cs"/>
          <w:rtl/>
          <w:lang w:eastAsia="he-IL"/>
        </w:rPr>
        <w:t xml:space="preserve">7 </w:t>
      </w:r>
      <w:r w:rsidRPr="003F1720">
        <w:rPr>
          <w:rtl/>
          <w:lang w:eastAsia="he-IL"/>
        </w:rPr>
        <w:t xml:space="preserve">באוקטובר כדי להישאר </w:t>
      </w:r>
      <w:r>
        <w:rPr>
          <w:rFonts w:hint="cs"/>
          <w:rtl/>
          <w:lang w:eastAsia="he-IL"/>
        </w:rPr>
        <w:t xml:space="preserve">– </w:t>
      </w:r>
      <w:r w:rsidRPr="003F1720">
        <w:rPr>
          <w:rtl/>
          <w:lang w:eastAsia="he-IL"/>
        </w:rPr>
        <w:t>מלחמת ההשמדה שהובילה הממשלה הזו</w:t>
      </w:r>
      <w:r>
        <w:rPr>
          <w:rFonts w:hint="cs"/>
          <w:rtl/>
          <w:lang w:eastAsia="he-IL"/>
        </w:rPr>
        <w:t>;</w:t>
      </w:r>
      <w:r w:rsidRPr="003F1720">
        <w:rPr>
          <w:rtl/>
          <w:lang w:eastAsia="he-IL"/>
        </w:rPr>
        <w:t xml:space="preserve"> ההרג המסיבי שהובילה הממשלה הזו</w:t>
      </w:r>
      <w:r>
        <w:rPr>
          <w:rFonts w:hint="cs"/>
          <w:rtl/>
          <w:lang w:eastAsia="he-IL"/>
        </w:rPr>
        <w:t>;</w:t>
      </w:r>
      <w:r w:rsidRPr="003F1720">
        <w:rPr>
          <w:rtl/>
          <w:lang w:eastAsia="he-IL"/>
        </w:rPr>
        <w:t xml:space="preserve"> המחיר הקשה</w:t>
      </w:r>
      <w:r>
        <w:rPr>
          <w:rFonts w:hint="cs"/>
          <w:rtl/>
          <w:lang w:eastAsia="he-IL"/>
        </w:rPr>
        <w:t>,</w:t>
      </w:r>
      <w:r w:rsidRPr="003F1720">
        <w:rPr>
          <w:rtl/>
          <w:lang w:eastAsia="he-IL"/>
        </w:rPr>
        <w:t xml:space="preserve"> שגם אזרחי מדינת ישראל וגם הפלסטינים משלמים על זה שיש </w:t>
      </w:r>
      <w:r>
        <w:rPr>
          <w:rtl/>
          <w:lang w:eastAsia="he-IL"/>
        </w:rPr>
        <w:t>נרמול לתרבות המוות, יש נרמול ל</w:t>
      </w:r>
      <w:r>
        <w:rPr>
          <w:rFonts w:hint="cs"/>
          <w:rtl/>
          <w:lang w:eastAsia="he-IL"/>
        </w:rPr>
        <w:t>בצע</w:t>
      </w:r>
      <w:r w:rsidRPr="003F1720">
        <w:rPr>
          <w:rtl/>
          <w:lang w:eastAsia="he-IL"/>
        </w:rPr>
        <w:t xml:space="preserve"> הנקמה. יש נרמול. לחשוב שזה בסדר שהפושע המורשע בתמיכה בטרור ישב </w:t>
      </w:r>
      <w:r>
        <w:rPr>
          <w:rFonts w:hint="cs"/>
          <w:rtl/>
          <w:lang w:eastAsia="he-IL"/>
        </w:rPr>
        <w:t xml:space="preserve">על </w:t>
      </w:r>
      <w:bookmarkStart w:id="7471" w:name="_ETM_Q37_530000"/>
      <w:bookmarkEnd w:id="7471"/>
      <w:r>
        <w:rPr>
          <w:rFonts w:hint="cs"/>
          <w:rtl/>
          <w:lang w:eastAsia="he-IL"/>
        </w:rPr>
        <w:t>ה</w:t>
      </w:r>
      <w:r w:rsidRPr="003F1720">
        <w:rPr>
          <w:rtl/>
          <w:lang w:eastAsia="he-IL"/>
        </w:rPr>
        <w:t xml:space="preserve">כיסא שאחראי על </w:t>
      </w:r>
      <w:r>
        <w:rPr>
          <w:rFonts w:hint="cs"/>
          <w:rtl/>
          <w:lang w:eastAsia="he-IL"/>
        </w:rPr>
        <w:t>ה</w:t>
      </w:r>
      <w:r w:rsidRPr="003F1720">
        <w:rPr>
          <w:rtl/>
          <w:lang w:eastAsia="he-IL"/>
        </w:rPr>
        <w:t xml:space="preserve">ביטחון </w:t>
      </w:r>
      <w:r>
        <w:rPr>
          <w:rFonts w:hint="cs"/>
          <w:rtl/>
          <w:lang w:eastAsia="he-IL"/>
        </w:rPr>
        <w:t>ה</w:t>
      </w:r>
      <w:r w:rsidRPr="003F1720">
        <w:rPr>
          <w:rtl/>
          <w:lang w:eastAsia="he-IL"/>
        </w:rPr>
        <w:t xml:space="preserve">לאומי. </w:t>
      </w:r>
    </w:p>
    <w:p w:rsidR="00476CF6" w:rsidRDefault="00476CF6" w:rsidP="009E20C2">
      <w:pPr>
        <w:rPr>
          <w:rtl/>
          <w:lang w:eastAsia="he-IL"/>
        </w:rPr>
      </w:pPr>
    </w:p>
    <w:p w:rsidR="00476CF6" w:rsidRDefault="00476CF6" w:rsidP="009E20C2">
      <w:pPr>
        <w:rPr>
          <w:rtl/>
          <w:lang w:eastAsia="he-IL"/>
        </w:rPr>
      </w:pPr>
      <w:bookmarkStart w:id="7472" w:name="_ETM_Q37_540000"/>
      <w:bookmarkEnd w:id="7472"/>
      <w:r w:rsidRPr="003F1720">
        <w:rPr>
          <w:rtl/>
          <w:lang w:eastAsia="he-IL"/>
        </w:rPr>
        <w:t>הם היו צריכים ללכת מזמן הביתה, אולי היינו חוסכים קצת ברוחות ובנשמות של אזרחים ערבים שנפלו קורבן לארגוני הפשיעה המשתוללים. יש כמה וכמה סיבות למה הממשלה הזו צריכה ללכת</w:t>
      </w:r>
      <w:r>
        <w:rPr>
          <w:rFonts w:hint="cs"/>
          <w:rtl/>
          <w:lang w:eastAsia="he-IL"/>
        </w:rPr>
        <w:t>,</w:t>
      </w:r>
      <w:r w:rsidRPr="003F1720">
        <w:rPr>
          <w:rtl/>
          <w:lang w:eastAsia="he-IL"/>
        </w:rPr>
        <w:t xml:space="preserve"> ושעה אחת קודם.</w:t>
      </w:r>
    </w:p>
    <w:p w:rsidR="00476CF6" w:rsidRDefault="00476CF6" w:rsidP="009E20C2">
      <w:pPr>
        <w:rPr>
          <w:rtl/>
          <w:lang w:eastAsia="he-IL"/>
        </w:rPr>
      </w:pPr>
    </w:p>
    <w:p w:rsidR="00476CF6" w:rsidRDefault="00476CF6" w:rsidP="009E20C2">
      <w:pPr>
        <w:pStyle w:val="af6"/>
        <w:keepNext/>
        <w:rPr>
          <w:rtl/>
        </w:rPr>
      </w:pPr>
      <w:r w:rsidRPr="001E07F0">
        <w:rPr>
          <w:rStyle w:val="TagStyle"/>
          <w:rtl/>
        </w:rPr>
        <w:t xml:space="preserve"> &lt;&lt; יור &gt;&gt; </w:t>
      </w:r>
      <w:r>
        <w:rPr>
          <w:rtl/>
        </w:rPr>
        <w:t>היו"ר יעקב מרגי:</w:t>
      </w:r>
      <w:r w:rsidRPr="001E07F0">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חבר הכנסת רון כץ, בבקשה, אדוני. </w:t>
      </w:r>
      <w:bookmarkStart w:id="7473" w:name="_ETM_Q37_585940"/>
      <w:bookmarkEnd w:id="7473"/>
      <w:r>
        <w:rPr>
          <w:rtl/>
          <w:lang w:eastAsia="he-IL"/>
        </w:rPr>
        <w:t xml:space="preserve">עד </w:t>
      </w:r>
      <w:r>
        <w:rPr>
          <w:rFonts w:hint="cs"/>
          <w:rtl/>
          <w:lang w:eastAsia="he-IL"/>
        </w:rPr>
        <w:t xml:space="preserve">שלוש </w:t>
      </w:r>
      <w:r>
        <w:rPr>
          <w:rtl/>
          <w:lang w:eastAsia="he-IL"/>
        </w:rPr>
        <w:t xml:space="preserve">דקות לרשותך, אדוני. </w:t>
      </w:r>
    </w:p>
    <w:p w:rsidR="00476CF6" w:rsidRDefault="00476CF6" w:rsidP="009E20C2">
      <w:pPr>
        <w:rPr>
          <w:b/>
          <w:bCs/>
          <w:u w:val="single"/>
          <w:rtl/>
          <w:lang w:eastAsia="he-IL"/>
        </w:rPr>
      </w:pPr>
    </w:p>
    <w:p w:rsidR="00476CF6" w:rsidRDefault="00476CF6" w:rsidP="009E20C2">
      <w:pPr>
        <w:pStyle w:val="a4"/>
        <w:keepNext/>
        <w:rPr>
          <w:rtl/>
        </w:rPr>
      </w:pPr>
      <w:bookmarkStart w:id="7474" w:name="ET_speaker_6151_20"/>
      <w:r w:rsidRPr="002B5D30">
        <w:rPr>
          <w:rStyle w:val="TagStyle"/>
          <w:rtl/>
        </w:rPr>
        <w:t xml:space="preserve"> &lt;&lt; דובר &gt;&gt; </w:t>
      </w:r>
      <w:bookmarkStart w:id="7475" w:name="_Toc231307481"/>
      <w:r>
        <w:rPr>
          <w:rtl/>
        </w:rPr>
        <w:t>רון כץ (יש עתיד):</w:t>
      </w:r>
      <w:bookmarkEnd w:id="7475"/>
      <w:r w:rsidRPr="002B5D30">
        <w:rPr>
          <w:rStyle w:val="TagStyle"/>
          <w:rtl/>
        </w:rPr>
        <w:t xml:space="preserve"> &lt;&lt; דובר &gt;&gt;</w:t>
      </w:r>
      <w:r>
        <w:rPr>
          <w:rtl/>
        </w:rPr>
        <w:t xml:space="preserve">   </w:t>
      </w:r>
      <w:bookmarkEnd w:id="7474"/>
    </w:p>
    <w:p w:rsidR="00476CF6" w:rsidRDefault="00476CF6" w:rsidP="00C8571E">
      <w:pPr>
        <w:rPr>
          <w:rtl/>
          <w:lang w:eastAsia="he-IL"/>
        </w:rPr>
      </w:pPr>
    </w:p>
    <w:p w:rsidR="00476CF6" w:rsidRDefault="00476CF6" w:rsidP="009E20C2">
      <w:pPr>
        <w:rPr>
          <w:rtl/>
          <w:lang w:eastAsia="he-IL"/>
        </w:rPr>
      </w:pPr>
      <w:bookmarkStart w:id="7476" w:name="_ETM_Q37_587000"/>
      <w:bookmarkStart w:id="7477" w:name="_ETM_Q37_585000"/>
      <w:bookmarkEnd w:id="7476"/>
      <w:bookmarkEnd w:id="7477"/>
      <w:r>
        <w:rPr>
          <w:rtl/>
          <w:lang w:eastAsia="he-IL"/>
        </w:rPr>
        <w:t xml:space="preserve">אני לא רוצה להסתבך עם </w:t>
      </w:r>
      <w:bookmarkStart w:id="7478" w:name="_ETM_Q37_587475"/>
      <w:bookmarkEnd w:id="7478"/>
      <w:r>
        <w:rPr>
          <w:rtl/>
          <w:lang w:eastAsia="he-IL"/>
        </w:rPr>
        <w:t xml:space="preserve">אחמד. </w:t>
      </w:r>
      <w:bookmarkStart w:id="7479" w:name="_ETM_Q37_589799"/>
      <w:bookmarkEnd w:id="7479"/>
    </w:p>
    <w:p w:rsidR="00476CF6" w:rsidRDefault="00476CF6" w:rsidP="009E20C2">
      <w:pPr>
        <w:rPr>
          <w:rtl/>
          <w:lang w:eastAsia="he-IL"/>
        </w:rPr>
      </w:pPr>
    </w:p>
    <w:p w:rsidR="00476CF6" w:rsidRDefault="00476CF6" w:rsidP="009E20C2">
      <w:pPr>
        <w:pStyle w:val="af6"/>
        <w:keepNext/>
        <w:rPr>
          <w:rtl/>
        </w:rPr>
      </w:pPr>
      <w:bookmarkStart w:id="7480" w:name="ET_yor_6688_17"/>
      <w:r w:rsidRPr="002B5D30">
        <w:rPr>
          <w:rStyle w:val="TagStyle"/>
          <w:rtl/>
        </w:rPr>
        <w:t xml:space="preserve"> &lt;&lt; יור &gt;&gt; </w:t>
      </w:r>
      <w:r>
        <w:rPr>
          <w:rtl/>
        </w:rPr>
        <w:t>היו"ר יעקב מרגי:</w:t>
      </w:r>
      <w:r w:rsidRPr="002B5D30">
        <w:rPr>
          <w:rStyle w:val="TagStyle"/>
          <w:rtl/>
        </w:rPr>
        <w:t xml:space="preserve"> &lt;&lt; יור &gt;&gt;</w:t>
      </w:r>
      <w:r>
        <w:rPr>
          <w:rtl/>
        </w:rPr>
        <w:t xml:space="preserve">   </w:t>
      </w:r>
      <w:bookmarkEnd w:id="7480"/>
    </w:p>
    <w:p w:rsidR="00476CF6" w:rsidRDefault="00476CF6" w:rsidP="00C8571E">
      <w:pPr>
        <w:rPr>
          <w:rtl/>
          <w:lang w:eastAsia="he-IL"/>
        </w:rPr>
      </w:pPr>
    </w:p>
    <w:p w:rsidR="00476CF6" w:rsidRDefault="00476CF6" w:rsidP="009E20C2">
      <w:pPr>
        <w:rPr>
          <w:rtl/>
          <w:lang w:eastAsia="he-IL"/>
        </w:rPr>
      </w:pPr>
      <w:r>
        <w:rPr>
          <w:rtl/>
          <w:lang w:eastAsia="he-IL"/>
        </w:rPr>
        <w:t>אתה עומד להסתבך איתי</w:t>
      </w:r>
      <w:r>
        <w:rPr>
          <w:rFonts w:hint="cs"/>
          <w:rtl/>
          <w:lang w:eastAsia="he-IL"/>
        </w:rPr>
        <w:t>.</w:t>
      </w:r>
      <w:r>
        <w:rPr>
          <w:rtl/>
          <w:lang w:eastAsia="he-IL"/>
        </w:rPr>
        <w:t xml:space="preserve"> לקח דקה וחצי עד </w:t>
      </w:r>
      <w:r>
        <w:rPr>
          <w:rFonts w:hint="cs"/>
          <w:rtl/>
          <w:lang w:eastAsia="he-IL"/>
        </w:rPr>
        <w:t>ש</w:t>
      </w:r>
      <w:r>
        <w:rPr>
          <w:rtl/>
          <w:lang w:eastAsia="he-IL"/>
        </w:rPr>
        <w:t xml:space="preserve">הגעת </w:t>
      </w:r>
      <w:bookmarkStart w:id="7481" w:name="_ETM_Q37_592299"/>
      <w:bookmarkEnd w:id="7481"/>
      <w:r>
        <w:rPr>
          <w:rtl/>
          <w:lang w:eastAsia="he-IL"/>
        </w:rPr>
        <w:t xml:space="preserve">לכאן. </w:t>
      </w:r>
    </w:p>
    <w:p w:rsidR="00476CF6" w:rsidRDefault="00476CF6" w:rsidP="009E20C2">
      <w:pPr>
        <w:rPr>
          <w:rtl/>
          <w:lang w:eastAsia="he-IL"/>
        </w:rPr>
      </w:pPr>
    </w:p>
    <w:p w:rsidR="00476CF6" w:rsidRDefault="00476CF6" w:rsidP="009E20C2">
      <w:pPr>
        <w:pStyle w:val="-"/>
        <w:keepNext/>
        <w:rPr>
          <w:rtl/>
        </w:rPr>
      </w:pPr>
      <w:bookmarkStart w:id="7482" w:name="ET_speakercontinue_6151_18"/>
      <w:r w:rsidRPr="002B5D30">
        <w:rPr>
          <w:rStyle w:val="TagStyle"/>
          <w:rtl/>
        </w:rPr>
        <w:t xml:space="preserve"> &lt;&lt; דובר_המשך &gt;&gt; </w:t>
      </w:r>
      <w:r>
        <w:rPr>
          <w:rtl/>
        </w:rPr>
        <w:t>רון כץ (יש עתיד):</w:t>
      </w:r>
      <w:r w:rsidRPr="002B5D30">
        <w:rPr>
          <w:rStyle w:val="TagStyle"/>
          <w:rtl/>
        </w:rPr>
        <w:t xml:space="preserve"> &lt;&lt; דובר_המשך &gt;&gt; </w:t>
      </w:r>
      <w:r>
        <w:rPr>
          <w:rtl/>
        </w:rPr>
        <w:t xml:space="preserve">   </w:t>
      </w:r>
      <w:bookmarkEnd w:id="7482"/>
    </w:p>
    <w:p w:rsidR="00476CF6" w:rsidRDefault="00476CF6" w:rsidP="00C8571E">
      <w:pPr>
        <w:rPr>
          <w:rtl/>
          <w:lang w:eastAsia="he-IL"/>
        </w:rPr>
      </w:pPr>
    </w:p>
    <w:p w:rsidR="00476CF6" w:rsidRDefault="00476CF6" w:rsidP="009E20C2">
      <w:pPr>
        <w:rPr>
          <w:rtl/>
          <w:lang w:eastAsia="he-IL"/>
        </w:rPr>
      </w:pPr>
      <w:bookmarkStart w:id="7483" w:name="_ETM_Q37_592000"/>
      <w:bookmarkStart w:id="7484" w:name="_ETM_Q37_590000"/>
      <w:bookmarkEnd w:id="7483"/>
      <w:bookmarkEnd w:id="7484"/>
      <w:r>
        <w:rPr>
          <w:rtl/>
          <w:lang w:eastAsia="he-IL"/>
        </w:rPr>
        <w:t xml:space="preserve">למה אתה ככה? לא שמעת </w:t>
      </w:r>
      <w:r>
        <w:rPr>
          <w:rFonts w:hint="cs"/>
          <w:rtl/>
          <w:lang w:eastAsia="he-IL"/>
        </w:rPr>
        <w:t>מה הוא אמר?</w:t>
      </w:r>
      <w:r>
        <w:rPr>
          <w:rtl/>
          <w:lang w:eastAsia="he-IL"/>
        </w:rPr>
        <w:t xml:space="preserve"> הוא </w:t>
      </w:r>
      <w:bookmarkStart w:id="7485" w:name="_ETM_Q37_594799"/>
      <w:bookmarkEnd w:id="7485"/>
      <w:r>
        <w:rPr>
          <w:rtl/>
          <w:lang w:eastAsia="he-IL"/>
        </w:rPr>
        <w:t xml:space="preserve">דיבר על רבנו ארבל. </w:t>
      </w:r>
    </w:p>
    <w:p w:rsidR="00476CF6" w:rsidRDefault="00476CF6" w:rsidP="009E20C2">
      <w:pPr>
        <w:rPr>
          <w:rtl/>
          <w:lang w:eastAsia="he-IL"/>
        </w:rPr>
      </w:pPr>
    </w:p>
    <w:p w:rsidR="00476CF6" w:rsidRDefault="00476CF6" w:rsidP="009E20C2">
      <w:pPr>
        <w:pStyle w:val="af6"/>
        <w:keepNext/>
        <w:rPr>
          <w:rtl/>
        </w:rPr>
      </w:pPr>
      <w:r w:rsidRPr="002B5D30">
        <w:rPr>
          <w:rStyle w:val="TagStyle"/>
          <w:rtl/>
        </w:rPr>
        <w:t xml:space="preserve"> &lt;&lt; יור &gt;&gt; </w:t>
      </w:r>
      <w:r>
        <w:rPr>
          <w:rtl/>
        </w:rPr>
        <w:t>היו"ר יעקב מרגי:</w:t>
      </w:r>
      <w:r w:rsidRPr="002B5D30">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bookmarkStart w:id="7486" w:name="_ETM_Q37_595000"/>
      <w:bookmarkEnd w:id="7486"/>
      <w:r>
        <w:rPr>
          <w:rFonts w:hint="cs"/>
          <w:rtl/>
          <w:lang w:eastAsia="he-IL"/>
        </w:rPr>
        <w:t xml:space="preserve">בבקשה, אדוני. </w:t>
      </w:r>
      <w:bookmarkStart w:id="7487" w:name="_ETM_Q37_594000"/>
      <w:bookmarkEnd w:id="7487"/>
      <w:r>
        <w:rPr>
          <w:rtl/>
          <w:lang w:eastAsia="he-IL"/>
        </w:rPr>
        <w:t>אז אני מאפ</w:t>
      </w:r>
      <w:r>
        <w:rPr>
          <w:rFonts w:hint="cs"/>
          <w:rtl/>
          <w:lang w:eastAsia="he-IL"/>
        </w:rPr>
        <w:t>ס,</w:t>
      </w:r>
      <w:r>
        <w:rPr>
          <w:rtl/>
          <w:lang w:eastAsia="he-IL"/>
        </w:rPr>
        <w:t xml:space="preserve"> שלוש דקות לרשותך.</w:t>
      </w:r>
      <w:bookmarkStart w:id="7488" w:name="_ETM_Q37_597299"/>
      <w:bookmarkEnd w:id="7488"/>
    </w:p>
    <w:p w:rsidR="00476CF6" w:rsidRDefault="00476CF6" w:rsidP="009E20C2">
      <w:pPr>
        <w:rPr>
          <w:rtl/>
          <w:lang w:eastAsia="he-IL"/>
        </w:rPr>
      </w:pPr>
      <w:bookmarkStart w:id="7489" w:name="_ETM_Q37_571000"/>
      <w:bookmarkEnd w:id="7489"/>
    </w:p>
    <w:p w:rsidR="00476CF6" w:rsidRDefault="00476CF6" w:rsidP="009E20C2">
      <w:pPr>
        <w:pStyle w:val="-"/>
        <w:keepNext/>
        <w:rPr>
          <w:rtl/>
        </w:rPr>
      </w:pPr>
      <w:bookmarkStart w:id="7490" w:name="_ETM_Q37_600000"/>
      <w:bookmarkStart w:id="7491" w:name="ET_speakercontinue_6151_9"/>
      <w:bookmarkEnd w:id="7490"/>
      <w:r w:rsidRPr="002B5D30">
        <w:rPr>
          <w:rStyle w:val="TagStyle"/>
          <w:rtl/>
        </w:rPr>
        <w:t xml:space="preserve"> &lt;&lt; דובר_המשך &gt;&gt;</w:t>
      </w:r>
      <w:r w:rsidRPr="001E07F0">
        <w:rPr>
          <w:rStyle w:val="TagStyle"/>
          <w:rtl/>
        </w:rPr>
        <w:t xml:space="preserve"> </w:t>
      </w:r>
      <w:r>
        <w:rPr>
          <w:rtl/>
        </w:rPr>
        <w:t>רון כץ (יש עתיד):</w:t>
      </w:r>
      <w:r w:rsidRPr="001E07F0">
        <w:rPr>
          <w:rStyle w:val="TagStyle"/>
          <w:rtl/>
        </w:rPr>
        <w:t xml:space="preserve"> </w:t>
      </w:r>
      <w:r w:rsidRPr="002B5D30">
        <w:rPr>
          <w:rStyle w:val="TagStyle"/>
          <w:rtl/>
        </w:rPr>
        <w:t xml:space="preserve">&lt;&lt; דובר_המשך &gt;&gt; </w:t>
      </w:r>
      <w:r>
        <w:rPr>
          <w:rtl/>
        </w:rPr>
        <w:t xml:space="preserve">   </w:t>
      </w:r>
      <w:bookmarkEnd w:id="7491"/>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תודה </w:t>
      </w:r>
      <w:r w:rsidRPr="002B5D30">
        <w:rPr>
          <w:rtl/>
          <w:lang w:eastAsia="he-IL"/>
        </w:rPr>
        <w:t>רבה. אדוני היו"ר, חבריי חברי הכנסת</w:t>
      </w:r>
      <w:r>
        <w:rPr>
          <w:rFonts w:hint="cs"/>
          <w:rtl/>
          <w:lang w:eastAsia="he-IL"/>
        </w:rPr>
        <w:t>,</w:t>
      </w:r>
      <w:r w:rsidRPr="002B5D30">
        <w:rPr>
          <w:rtl/>
          <w:lang w:eastAsia="he-IL"/>
        </w:rPr>
        <w:t xml:space="preserve"> אדוני השר, כיוון שבמדינת ישראל נהוג שהמנהיג לא מקיים מסיבות עיתונאים, אולי מפה אני אוכל לשאול את ראש ממשלת ישראל</w:t>
      </w:r>
      <w:r>
        <w:rPr>
          <w:rFonts w:hint="cs"/>
          <w:rtl/>
          <w:lang w:eastAsia="he-IL"/>
        </w:rPr>
        <w:t>:</w:t>
      </w:r>
      <w:r w:rsidRPr="002B5D30">
        <w:rPr>
          <w:rtl/>
          <w:lang w:eastAsia="he-IL"/>
        </w:rPr>
        <w:t xml:space="preserve"> מה קורה</w:t>
      </w:r>
      <w:r>
        <w:rPr>
          <w:rFonts w:hint="cs"/>
          <w:rtl/>
          <w:lang w:eastAsia="he-IL"/>
        </w:rPr>
        <w:t>?</w:t>
      </w:r>
      <w:r w:rsidRPr="002B5D30">
        <w:rPr>
          <w:rtl/>
          <w:lang w:eastAsia="he-IL"/>
        </w:rPr>
        <w:t xml:space="preserve"> מה עובר על מנגנון קבלת </w:t>
      </w:r>
      <w:r>
        <w:rPr>
          <w:rFonts w:hint="cs"/>
          <w:rtl/>
          <w:lang w:eastAsia="he-IL"/>
        </w:rPr>
        <w:t>ה</w:t>
      </w:r>
      <w:r w:rsidRPr="002B5D30">
        <w:rPr>
          <w:rtl/>
          <w:lang w:eastAsia="he-IL"/>
        </w:rPr>
        <w:t>החלטות הישראלי? האם אנחנו עדיין מתנהגים כמו משרד יח</w:t>
      </w:r>
      <w:r>
        <w:rPr>
          <w:rFonts w:hint="cs"/>
          <w:rtl/>
          <w:lang w:eastAsia="he-IL"/>
        </w:rPr>
        <w:t>"צ</w:t>
      </w:r>
      <w:r w:rsidRPr="002B5D30">
        <w:rPr>
          <w:rtl/>
          <w:lang w:eastAsia="he-IL"/>
        </w:rPr>
        <w:t xml:space="preserve"> או שיש פה איזושהי מדיניות, יש פה איזושהי אסטרטגיה? אתמול ראש ממשלת ישראל ושר הביטחון שלנו, אחרי הערכת מצב, הורו על תקיפה </w:t>
      </w:r>
      <w:proofErr w:type="spellStart"/>
      <w:r w:rsidRPr="002B5D30">
        <w:rPr>
          <w:rtl/>
          <w:lang w:eastAsia="he-IL"/>
        </w:rPr>
        <w:t>בד</w:t>
      </w:r>
      <w:r>
        <w:rPr>
          <w:rFonts w:hint="cs"/>
          <w:rtl/>
          <w:lang w:eastAsia="he-IL"/>
        </w:rPr>
        <w:t>א</w:t>
      </w:r>
      <w:r w:rsidRPr="002B5D30">
        <w:rPr>
          <w:rtl/>
          <w:lang w:eastAsia="he-IL"/>
        </w:rPr>
        <w:t>ח</w:t>
      </w:r>
      <w:r>
        <w:rPr>
          <w:rFonts w:hint="cs"/>
          <w:rtl/>
          <w:lang w:eastAsia="he-IL"/>
        </w:rPr>
        <w:t>יי</w:t>
      </w:r>
      <w:r w:rsidRPr="002B5D30">
        <w:rPr>
          <w:rtl/>
          <w:lang w:eastAsia="he-IL"/>
        </w:rPr>
        <w:t>ה</w:t>
      </w:r>
      <w:proofErr w:type="spellEnd"/>
      <w:r w:rsidRPr="002B5D30">
        <w:rPr>
          <w:rtl/>
          <w:lang w:eastAsia="he-IL"/>
        </w:rPr>
        <w:t>. עד פה הכול טוב</w:t>
      </w:r>
      <w:r>
        <w:rPr>
          <w:rFonts w:hint="cs"/>
          <w:rtl/>
          <w:lang w:eastAsia="he-IL"/>
        </w:rPr>
        <w:t>.</w:t>
      </w:r>
      <w:r w:rsidRPr="002B5D30">
        <w:rPr>
          <w:rtl/>
          <w:lang w:eastAsia="he-IL"/>
        </w:rPr>
        <w:t xml:space="preserve"> עברו פחות מ-24 שעות</w:t>
      </w:r>
      <w:r>
        <w:rPr>
          <w:rFonts w:hint="cs"/>
          <w:rtl/>
          <w:lang w:eastAsia="he-IL"/>
        </w:rPr>
        <w:t>,</w:t>
      </w:r>
      <w:r w:rsidRPr="002B5D30">
        <w:rPr>
          <w:rtl/>
          <w:lang w:eastAsia="he-IL"/>
        </w:rPr>
        <w:t xml:space="preserve"> וא</w:t>
      </w:r>
      <w:r>
        <w:rPr>
          <w:rtl/>
          <w:lang w:eastAsia="he-IL"/>
        </w:rPr>
        <w:t>נחנו מקבלים טלפון. עונים לטלפון</w:t>
      </w:r>
      <w:r>
        <w:rPr>
          <w:rFonts w:hint="cs"/>
          <w:rtl/>
          <w:lang w:eastAsia="he-IL"/>
        </w:rPr>
        <w:t>,</w:t>
      </w:r>
      <w:r w:rsidRPr="002B5D30">
        <w:rPr>
          <w:rtl/>
          <w:lang w:eastAsia="he-IL"/>
        </w:rPr>
        <w:t xml:space="preserve"> </w:t>
      </w:r>
      <w:r>
        <w:rPr>
          <w:rtl/>
          <w:lang w:eastAsia="he-IL"/>
        </w:rPr>
        <w:t xml:space="preserve">אומרים </w:t>
      </w:r>
      <w:r>
        <w:rPr>
          <w:rFonts w:hint="cs"/>
          <w:rtl/>
          <w:lang w:eastAsia="he-IL"/>
        </w:rPr>
        <w:t>"</w:t>
      </w:r>
      <w:r>
        <w:rPr>
          <w:rtl/>
          <w:lang w:eastAsia="he-IL"/>
        </w:rPr>
        <w:t>הלו</w:t>
      </w:r>
      <w:r>
        <w:rPr>
          <w:rFonts w:hint="cs"/>
          <w:rtl/>
          <w:lang w:eastAsia="he-IL"/>
        </w:rPr>
        <w:t>" בעברית</w:t>
      </w:r>
      <w:r w:rsidRPr="002B5D30">
        <w:rPr>
          <w:rtl/>
          <w:lang w:eastAsia="he-IL"/>
        </w:rPr>
        <w:t>, ואז עונים באנגלית</w:t>
      </w:r>
      <w:r>
        <w:rPr>
          <w:rFonts w:hint="cs"/>
          <w:rtl/>
          <w:lang w:eastAsia="he-IL"/>
        </w:rPr>
        <w:t xml:space="preserve">: </w:t>
      </w:r>
      <w:r>
        <w:rPr>
          <w:lang w:eastAsia="he-IL"/>
        </w:rPr>
        <w:t>Don't</w:t>
      </w:r>
      <w:r>
        <w:rPr>
          <w:rFonts w:hint="cs"/>
          <w:rtl/>
          <w:lang w:eastAsia="he-IL"/>
        </w:rPr>
        <w:t xml:space="preserve">. </w:t>
      </w:r>
      <w:bookmarkStart w:id="7492" w:name="_ETM_Q37_651000"/>
      <w:bookmarkEnd w:id="7492"/>
    </w:p>
    <w:p w:rsidR="00476CF6" w:rsidRDefault="00476CF6" w:rsidP="009E20C2">
      <w:pPr>
        <w:rPr>
          <w:rtl/>
          <w:lang w:eastAsia="he-IL"/>
        </w:rPr>
      </w:pPr>
    </w:p>
    <w:p w:rsidR="00476CF6" w:rsidRDefault="00476CF6" w:rsidP="009E20C2">
      <w:pPr>
        <w:rPr>
          <w:rtl/>
          <w:lang w:eastAsia="he-IL"/>
        </w:rPr>
      </w:pPr>
      <w:bookmarkStart w:id="7493" w:name="_ETM_Q37_652000"/>
      <w:bookmarkEnd w:id="7493"/>
      <w:r w:rsidRPr="002B5D30">
        <w:rPr>
          <w:rtl/>
          <w:lang w:eastAsia="he-IL"/>
        </w:rPr>
        <w:t>מה זה השטויות האלה? מה זה השטויות האלה</w:t>
      </w:r>
      <w:r>
        <w:rPr>
          <w:rFonts w:hint="cs"/>
          <w:rtl/>
          <w:lang w:eastAsia="he-IL"/>
        </w:rPr>
        <w:t>,</w:t>
      </w:r>
      <w:r w:rsidRPr="002B5D30">
        <w:rPr>
          <w:rtl/>
          <w:lang w:eastAsia="he-IL"/>
        </w:rPr>
        <w:t xml:space="preserve"> שאנחנו מקבלים הנחיות ממדינה אחרת</w:t>
      </w:r>
      <w:r>
        <w:rPr>
          <w:rFonts w:hint="cs"/>
          <w:rtl/>
          <w:lang w:eastAsia="he-IL"/>
        </w:rPr>
        <w:t xml:space="preserve"> </w:t>
      </w:r>
      <w:r>
        <w:rPr>
          <w:rFonts w:hint="eastAsia"/>
          <w:rtl/>
          <w:lang w:eastAsia="he-IL"/>
        </w:rPr>
        <w:t>–</w:t>
      </w:r>
      <w:r w:rsidRPr="002B5D30">
        <w:rPr>
          <w:rtl/>
          <w:lang w:eastAsia="he-IL"/>
        </w:rPr>
        <w:t xml:space="preserve"> חברה, אחות, אהובה ככל שתהיה</w:t>
      </w:r>
      <w:r>
        <w:rPr>
          <w:rFonts w:hint="cs"/>
          <w:rtl/>
          <w:lang w:eastAsia="he-IL"/>
        </w:rPr>
        <w:t xml:space="preserve"> </w:t>
      </w:r>
      <w:r>
        <w:rPr>
          <w:rFonts w:hint="eastAsia"/>
          <w:rtl/>
          <w:lang w:eastAsia="he-IL"/>
        </w:rPr>
        <w:t>–</w:t>
      </w:r>
      <w:r w:rsidRPr="002B5D30">
        <w:rPr>
          <w:rtl/>
          <w:lang w:eastAsia="he-IL"/>
        </w:rPr>
        <w:t xml:space="preserve"> על חשבון חיי חיילינו? במדינת ישראל יש איום קיומי, איום רחפנים. עוד לא מצאנו את הדרך להתמודד איתו. ה</w:t>
      </w:r>
      <w:r>
        <w:rPr>
          <w:rFonts w:hint="cs"/>
          <w:rtl/>
          <w:lang w:eastAsia="he-IL"/>
        </w:rPr>
        <w:t>י</w:t>
      </w:r>
      <w:r w:rsidRPr="002B5D30">
        <w:rPr>
          <w:rtl/>
          <w:lang w:eastAsia="he-IL"/>
        </w:rPr>
        <w:t xml:space="preserve">נה, היום קיימנו עוד דיון בוועדת </w:t>
      </w:r>
      <w:r>
        <w:rPr>
          <w:rFonts w:hint="cs"/>
          <w:rtl/>
          <w:lang w:eastAsia="he-IL"/>
        </w:rPr>
        <w:t>ה</w:t>
      </w:r>
      <w:r w:rsidRPr="002B5D30">
        <w:rPr>
          <w:rtl/>
          <w:lang w:eastAsia="he-IL"/>
        </w:rPr>
        <w:t>חוץ ו</w:t>
      </w:r>
      <w:r>
        <w:rPr>
          <w:rFonts w:hint="cs"/>
          <w:rtl/>
          <w:lang w:eastAsia="he-IL"/>
        </w:rPr>
        <w:t>ה</w:t>
      </w:r>
      <w:r w:rsidRPr="002B5D30">
        <w:rPr>
          <w:rtl/>
          <w:lang w:eastAsia="he-IL"/>
        </w:rPr>
        <w:t>ביטחון איך מתמודדים איתו. אבל יש דרך שאנחנו מכירים, איך מתמודדים עם האויב</w:t>
      </w:r>
      <w:r>
        <w:rPr>
          <w:rFonts w:hint="cs"/>
          <w:rtl/>
          <w:lang w:eastAsia="he-IL"/>
        </w:rPr>
        <w:t xml:space="preserve"> </w:t>
      </w:r>
      <w:r>
        <w:rPr>
          <w:rFonts w:hint="eastAsia"/>
          <w:rtl/>
          <w:lang w:eastAsia="he-IL"/>
        </w:rPr>
        <w:t>–</w:t>
      </w:r>
      <w:r w:rsidRPr="002B5D30">
        <w:rPr>
          <w:rtl/>
          <w:lang w:eastAsia="he-IL"/>
        </w:rPr>
        <w:t xml:space="preserve"> כובשים שטח, תוקפים איפה שצריך לתקוף. מה זה השטויות האלה שאנחנו מאפשרים לחיילים לעמוד כמו ברווזים במטווח ולא תוקפים? לא תוקפים </w:t>
      </w:r>
      <w:r>
        <w:rPr>
          <w:rFonts w:hint="cs"/>
          <w:rtl/>
          <w:lang w:eastAsia="he-IL"/>
        </w:rPr>
        <w:t>כ</w:t>
      </w:r>
      <w:r w:rsidRPr="002B5D30">
        <w:rPr>
          <w:rtl/>
          <w:lang w:eastAsia="he-IL"/>
        </w:rPr>
        <w:t>שיודעים שצריך לתקוף</w:t>
      </w:r>
      <w:r>
        <w:rPr>
          <w:rFonts w:hint="cs"/>
          <w:rtl/>
          <w:lang w:eastAsia="he-IL"/>
        </w:rPr>
        <w:t>;</w:t>
      </w:r>
      <w:r w:rsidRPr="002B5D30">
        <w:rPr>
          <w:rtl/>
          <w:lang w:eastAsia="he-IL"/>
        </w:rPr>
        <w:t xml:space="preserve"> לא תוקפים</w:t>
      </w:r>
      <w:r>
        <w:rPr>
          <w:rFonts w:hint="cs"/>
          <w:rtl/>
          <w:lang w:eastAsia="he-IL"/>
        </w:rPr>
        <w:t>,</w:t>
      </w:r>
      <w:r w:rsidRPr="002B5D30">
        <w:rPr>
          <w:rtl/>
          <w:lang w:eastAsia="he-IL"/>
        </w:rPr>
        <w:t xml:space="preserve"> כי מדינה אחרת מנהלת אותנו משם. עם כל הכ</w:t>
      </w:r>
      <w:r>
        <w:rPr>
          <w:rtl/>
          <w:lang w:eastAsia="he-IL"/>
        </w:rPr>
        <w:t>בוד לכולם, עד הילדים שלנו</w:t>
      </w:r>
      <w:r>
        <w:rPr>
          <w:rFonts w:hint="cs"/>
          <w:rtl/>
          <w:lang w:eastAsia="he-IL"/>
        </w:rPr>
        <w:t xml:space="preserve">, עד </w:t>
      </w:r>
      <w:r w:rsidRPr="002B5D30">
        <w:rPr>
          <w:rtl/>
          <w:lang w:eastAsia="he-IL"/>
        </w:rPr>
        <w:t xml:space="preserve">חיילי צה"ל. </w:t>
      </w:r>
    </w:p>
    <w:p w:rsidR="00476CF6" w:rsidRDefault="00476CF6" w:rsidP="009E20C2">
      <w:pPr>
        <w:rPr>
          <w:rtl/>
          <w:lang w:eastAsia="he-IL"/>
        </w:rPr>
      </w:pPr>
    </w:p>
    <w:p w:rsidR="00476CF6" w:rsidRDefault="00476CF6" w:rsidP="009E20C2">
      <w:pPr>
        <w:rPr>
          <w:rtl/>
          <w:lang w:eastAsia="he-IL"/>
        </w:rPr>
      </w:pPr>
      <w:bookmarkStart w:id="7494" w:name="_ETM_Q37_701000"/>
      <w:bookmarkEnd w:id="7494"/>
      <w:r w:rsidRPr="002B5D30">
        <w:rPr>
          <w:rtl/>
          <w:lang w:eastAsia="he-IL"/>
        </w:rPr>
        <w:t>וה</w:t>
      </w:r>
      <w:r>
        <w:rPr>
          <w:rFonts w:hint="cs"/>
          <w:rtl/>
          <w:lang w:eastAsia="he-IL"/>
        </w:rPr>
        <w:t>י</w:t>
      </w:r>
      <w:r w:rsidRPr="002B5D30">
        <w:rPr>
          <w:rtl/>
          <w:lang w:eastAsia="he-IL"/>
        </w:rPr>
        <w:t>נה עומד פה מיכאל ביטון, שהיה יו</w:t>
      </w:r>
      <w:r>
        <w:rPr>
          <w:rFonts w:hint="cs"/>
          <w:rtl/>
          <w:lang w:eastAsia="he-IL"/>
        </w:rPr>
        <w:t>"</w:t>
      </w:r>
      <w:r w:rsidRPr="002B5D30">
        <w:rPr>
          <w:rtl/>
          <w:lang w:eastAsia="he-IL"/>
        </w:rPr>
        <w:t>ר ועדת המשנה בחוץ וביטחון. הוא קיים דיונים</w:t>
      </w:r>
      <w:r>
        <w:rPr>
          <w:rFonts w:hint="cs"/>
          <w:rtl/>
          <w:lang w:eastAsia="he-IL"/>
        </w:rPr>
        <w:t>,</w:t>
      </w:r>
      <w:r w:rsidRPr="002B5D30">
        <w:rPr>
          <w:rtl/>
          <w:lang w:eastAsia="he-IL"/>
        </w:rPr>
        <w:t xml:space="preserve"> ברבים</w:t>
      </w:r>
      <w:r>
        <w:rPr>
          <w:rFonts w:hint="cs"/>
          <w:rtl/>
          <w:lang w:eastAsia="he-IL"/>
        </w:rPr>
        <w:t>,</w:t>
      </w:r>
      <w:r w:rsidRPr="002B5D30">
        <w:rPr>
          <w:rtl/>
          <w:lang w:eastAsia="he-IL"/>
        </w:rPr>
        <w:t xml:space="preserve"> על איום הרחפנים</w:t>
      </w:r>
      <w:r>
        <w:rPr>
          <w:rFonts w:hint="cs"/>
          <w:rtl/>
          <w:lang w:eastAsia="he-IL"/>
        </w:rPr>
        <w:t>.</w:t>
      </w:r>
      <w:r w:rsidRPr="002B5D30">
        <w:rPr>
          <w:rtl/>
          <w:lang w:eastAsia="he-IL"/>
        </w:rPr>
        <w:t xml:space="preserve"> זה היה לפני ארבע שנים. </w:t>
      </w:r>
      <w:r>
        <w:rPr>
          <w:rFonts w:hint="cs"/>
          <w:rtl/>
          <w:lang w:eastAsia="he-IL"/>
        </w:rPr>
        <w:t xml:space="preserve">ארבע </w:t>
      </w:r>
      <w:r w:rsidRPr="002B5D30">
        <w:rPr>
          <w:rtl/>
          <w:lang w:eastAsia="he-IL"/>
        </w:rPr>
        <w:t xml:space="preserve">שנים. מה עשו עם זה? </w:t>
      </w:r>
      <w:r>
        <w:rPr>
          <w:rFonts w:hint="cs"/>
          <w:rtl/>
          <w:lang w:eastAsia="he-IL"/>
        </w:rPr>
        <w:t>י</w:t>
      </w:r>
      <w:r w:rsidRPr="002B5D30">
        <w:rPr>
          <w:rtl/>
          <w:lang w:eastAsia="he-IL"/>
        </w:rPr>
        <w:t>יחדו לזה תקציב? לא. כוח אדם</w:t>
      </w:r>
      <w:r>
        <w:rPr>
          <w:rFonts w:hint="cs"/>
          <w:rtl/>
          <w:lang w:eastAsia="he-IL"/>
        </w:rPr>
        <w:t>?</w:t>
      </w:r>
      <w:r w:rsidRPr="002B5D30">
        <w:rPr>
          <w:rtl/>
          <w:lang w:eastAsia="he-IL"/>
        </w:rPr>
        <w:t xml:space="preserve"> גם לא. מחשבה, יצירתיות, למדו ממדינות אחרות</w:t>
      </w:r>
      <w:r>
        <w:rPr>
          <w:rFonts w:hint="cs"/>
          <w:rtl/>
          <w:lang w:eastAsia="he-IL"/>
        </w:rPr>
        <w:t>?</w:t>
      </w:r>
      <w:r w:rsidRPr="002B5D30">
        <w:rPr>
          <w:rtl/>
          <w:lang w:eastAsia="he-IL"/>
        </w:rPr>
        <w:t xml:space="preserve"> גם לא. אז על מי אתם עובדים? זה שעושים היום דיון, את מי זה מעניין</w:t>
      </w:r>
      <w:r>
        <w:rPr>
          <w:rFonts w:hint="cs"/>
          <w:rtl/>
          <w:lang w:eastAsia="he-IL"/>
        </w:rPr>
        <w:t>?</w:t>
      </w:r>
      <w:r w:rsidRPr="002B5D30">
        <w:rPr>
          <w:rtl/>
          <w:lang w:eastAsia="he-IL"/>
        </w:rPr>
        <w:t xml:space="preserve"> הפיתוח הטכנולוגי לוקח זמן. בי</w:t>
      </w:r>
      <w:r>
        <w:rPr>
          <w:rtl/>
          <w:lang w:eastAsia="he-IL"/>
        </w:rPr>
        <w:t>נתיים חיילים יושבים כמו ברווזים</w:t>
      </w:r>
      <w:r>
        <w:rPr>
          <w:rFonts w:hint="cs"/>
          <w:rtl/>
          <w:lang w:eastAsia="he-IL"/>
        </w:rPr>
        <w:t>.</w:t>
      </w:r>
      <w:r w:rsidRPr="002B5D30">
        <w:rPr>
          <w:rtl/>
          <w:lang w:eastAsia="he-IL"/>
        </w:rPr>
        <w:t xml:space="preserve"> והפתרון הוא לתקוף איפה שצריך לתקוף, ולא מעניין מי אומר מה ולמה ואיך. תתקפו </w:t>
      </w:r>
      <w:r>
        <w:rPr>
          <w:rFonts w:hint="cs"/>
          <w:rtl/>
          <w:lang w:eastAsia="he-IL"/>
        </w:rPr>
        <w:t>כ</w:t>
      </w:r>
      <w:r w:rsidRPr="002B5D30">
        <w:rPr>
          <w:rtl/>
          <w:lang w:eastAsia="he-IL"/>
        </w:rPr>
        <w:t xml:space="preserve">שצריך לתקוף. </w:t>
      </w:r>
      <w:r>
        <w:rPr>
          <w:rFonts w:hint="cs"/>
          <w:rtl/>
          <w:lang w:eastAsia="he-IL"/>
        </w:rPr>
        <w:t>ו</w:t>
      </w:r>
      <w:r w:rsidRPr="002B5D30">
        <w:rPr>
          <w:rtl/>
          <w:lang w:eastAsia="he-IL"/>
        </w:rPr>
        <w:t>מה זה השטויות האלה שמקבלים טלפונים ואומרים לנו מה לעשות? איך</w:t>
      </w:r>
      <w:r>
        <w:rPr>
          <w:rFonts w:hint="cs"/>
          <w:rtl/>
          <w:lang w:eastAsia="he-IL"/>
        </w:rPr>
        <w:t>,</w:t>
      </w:r>
      <w:r w:rsidRPr="002B5D30">
        <w:rPr>
          <w:rtl/>
          <w:lang w:eastAsia="he-IL"/>
        </w:rPr>
        <w:t xml:space="preserve"> איך אתם לא מתביישים</w:t>
      </w:r>
      <w:r>
        <w:rPr>
          <w:rFonts w:hint="cs"/>
          <w:rtl/>
          <w:lang w:eastAsia="he-IL"/>
        </w:rPr>
        <w:t>,</w:t>
      </w:r>
      <w:r w:rsidRPr="002B5D30">
        <w:rPr>
          <w:rtl/>
          <w:lang w:eastAsia="he-IL"/>
        </w:rPr>
        <w:t xml:space="preserve"> קואליציית הדגים הקפואים</w:t>
      </w:r>
      <w:r>
        <w:rPr>
          <w:rFonts w:hint="cs"/>
          <w:rtl/>
          <w:lang w:eastAsia="he-IL"/>
        </w:rPr>
        <w:t>,</w:t>
      </w:r>
      <w:r w:rsidRPr="002B5D30">
        <w:rPr>
          <w:rtl/>
          <w:lang w:eastAsia="he-IL"/>
        </w:rPr>
        <w:t xml:space="preserve"> על זה</w:t>
      </w:r>
      <w:r>
        <w:rPr>
          <w:rFonts w:hint="cs"/>
          <w:rtl/>
          <w:lang w:eastAsia="he-IL"/>
        </w:rPr>
        <w:t>?</w:t>
      </w:r>
      <w:r w:rsidRPr="002B5D30">
        <w:rPr>
          <w:rtl/>
          <w:lang w:eastAsia="he-IL"/>
        </w:rPr>
        <w:t xml:space="preserve"> למען חיילינו. עכשיו זה כבר לא ימין</w:t>
      </w:r>
      <w:r>
        <w:rPr>
          <w:rFonts w:hint="cs"/>
          <w:rtl/>
          <w:lang w:eastAsia="he-IL"/>
        </w:rPr>
        <w:t>–</w:t>
      </w:r>
      <w:r w:rsidRPr="002B5D30">
        <w:rPr>
          <w:rtl/>
          <w:lang w:eastAsia="he-IL"/>
        </w:rPr>
        <w:t>שמאל</w:t>
      </w:r>
      <w:r>
        <w:rPr>
          <w:rFonts w:hint="cs"/>
          <w:rtl/>
          <w:lang w:eastAsia="he-IL"/>
        </w:rPr>
        <w:t xml:space="preserve"> </w:t>
      </w:r>
      <w:r>
        <w:rPr>
          <w:rFonts w:hint="eastAsia"/>
          <w:rtl/>
          <w:lang w:eastAsia="he-IL"/>
        </w:rPr>
        <w:t>–</w:t>
      </w:r>
      <w:r w:rsidRPr="002B5D30">
        <w:rPr>
          <w:rtl/>
          <w:lang w:eastAsia="he-IL"/>
        </w:rPr>
        <w:t xml:space="preserve"> למען חיי חיילינו</w:t>
      </w:r>
      <w:r>
        <w:rPr>
          <w:rFonts w:hint="cs"/>
          <w:rtl/>
          <w:lang w:eastAsia="he-IL"/>
        </w:rPr>
        <w:t>.</w:t>
      </w:r>
      <w:r w:rsidRPr="002B5D30">
        <w:rPr>
          <w:rtl/>
          <w:lang w:eastAsia="he-IL"/>
        </w:rPr>
        <w:t xml:space="preserve"> איך אתם לא פונים לראש הממשלה ואומרים לו</w:t>
      </w:r>
      <w:r>
        <w:rPr>
          <w:rFonts w:hint="cs"/>
          <w:rtl/>
          <w:lang w:eastAsia="he-IL"/>
        </w:rPr>
        <w:t>:</w:t>
      </w:r>
      <w:r w:rsidRPr="002B5D30">
        <w:rPr>
          <w:rtl/>
          <w:lang w:eastAsia="he-IL"/>
        </w:rPr>
        <w:t xml:space="preserve"> עד כאן</w:t>
      </w:r>
      <w:r>
        <w:rPr>
          <w:rFonts w:hint="cs"/>
          <w:rtl/>
          <w:lang w:eastAsia="he-IL"/>
        </w:rPr>
        <w:t>?</w:t>
      </w:r>
      <w:r w:rsidRPr="002B5D30">
        <w:rPr>
          <w:rtl/>
          <w:lang w:eastAsia="he-IL"/>
        </w:rPr>
        <w:t xml:space="preserve"> איך אתה עושה את זה? איך יכול להיות שאתמול, אחרי דיון קבינט עם הרמטכ</w:t>
      </w:r>
      <w:r>
        <w:rPr>
          <w:rFonts w:hint="cs"/>
          <w:rtl/>
          <w:lang w:eastAsia="he-IL"/>
        </w:rPr>
        <w:t>"</w:t>
      </w:r>
      <w:r w:rsidRPr="002B5D30">
        <w:rPr>
          <w:rtl/>
          <w:lang w:eastAsia="he-IL"/>
        </w:rPr>
        <w:t>ל וראשי זרועות הביטחון, אמרו לך</w:t>
      </w:r>
      <w:r>
        <w:rPr>
          <w:rFonts w:hint="cs"/>
          <w:rtl/>
          <w:lang w:eastAsia="he-IL"/>
        </w:rPr>
        <w:t>:</w:t>
      </w:r>
      <w:r w:rsidRPr="002B5D30">
        <w:rPr>
          <w:rtl/>
          <w:lang w:eastAsia="he-IL"/>
        </w:rPr>
        <w:t xml:space="preserve"> הדר</w:t>
      </w:r>
      <w:r>
        <w:rPr>
          <w:rFonts w:hint="cs"/>
          <w:rtl/>
          <w:lang w:eastAsia="he-IL"/>
        </w:rPr>
        <w:t xml:space="preserve">ך להיפטר מאיום </w:t>
      </w:r>
      <w:bookmarkStart w:id="7495" w:name="_ETM_Q37_780000"/>
      <w:bookmarkEnd w:id="7495"/>
      <w:r>
        <w:rPr>
          <w:rFonts w:hint="cs"/>
          <w:rtl/>
          <w:lang w:eastAsia="he-IL"/>
        </w:rPr>
        <w:t xml:space="preserve">הרחפנים היא לתקוף איפה שכואב, הורית על התקיפה, ונשיא ארצות </w:t>
      </w:r>
      <w:bookmarkStart w:id="7496" w:name="_ETM_Q37_783000"/>
      <w:bookmarkEnd w:id="7496"/>
      <w:r>
        <w:rPr>
          <w:rFonts w:hint="cs"/>
          <w:rtl/>
          <w:lang w:eastAsia="he-IL"/>
        </w:rPr>
        <w:t>הברית אמר לך: אל תתקוף.</w:t>
      </w:r>
    </w:p>
    <w:p w:rsidR="00476CF6" w:rsidRDefault="00476CF6" w:rsidP="009E20C2">
      <w:pPr>
        <w:rPr>
          <w:rtl/>
          <w:lang w:eastAsia="he-IL"/>
        </w:rPr>
      </w:pPr>
      <w:bookmarkStart w:id="7497" w:name="_ETM_Q37_789000"/>
      <w:bookmarkEnd w:id="7497"/>
    </w:p>
    <w:p w:rsidR="00476CF6" w:rsidRDefault="00476CF6" w:rsidP="009E20C2">
      <w:pPr>
        <w:pStyle w:val="af6"/>
        <w:keepNext/>
        <w:rPr>
          <w:rtl/>
        </w:rPr>
      </w:pPr>
      <w:bookmarkStart w:id="7498" w:name="TOR_Q38"/>
      <w:bookmarkEnd w:id="7498"/>
      <w:r w:rsidRPr="00D44BA2">
        <w:rPr>
          <w:rStyle w:val="TagStyle"/>
          <w:rtl/>
        </w:rPr>
        <w:t xml:space="preserve">&lt;&lt; יור &gt;&gt; </w:t>
      </w:r>
      <w:r>
        <w:rPr>
          <w:rtl/>
        </w:rPr>
        <w:t>היו"ר יעקב מרגי:</w:t>
      </w:r>
      <w:r w:rsidRPr="00D44BA2">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תם הזמן.</w:t>
      </w:r>
    </w:p>
    <w:p w:rsidR="00476CF6" w:rsidRDefault="00476CF6" w:rsidP="009E20C2">
      <w:pPr>
        <w:rPr>
          <w:rtl/>
        </w:rPr>
      </w:pPr>
    </w:p>
    <w:p w:rsidR="00476CF6" w:rsidRDefault="00476CF6" w:rsidP="009E20C2">
      <w:pPr>
        <w:pStyle w:val="-"/>
        <w:keepNext/>
        <w:rPr>
          <w:rtl/>
        </w:rPr>
      </w:pPr>
      <w:r w:rsidRPr="00D44BA2">
        <w:rPr>
          <w:rStyle w:val="TagStyle"/>
          <w:rtl/>
        </w:rPr>
        <w:t xml:space="preserve"> &lt;&lt; דובר_המשך &gt;&gt; </w:t>
      </w:r>
      <w:r>
        <w:rPr>
          <w:rtl/>
        </w:rPr>
        <w:t>רון כץ (יש עתיד):</w:t>
      </w:r>
      <w:r w:rsidRPr="00D44BA2">
        <w:rPr>
          <w:rStyle w:val="TagStyle"/>
          <w:rtl/>
        </w:rPr>
        <w:t xml:space="preserve"> &lt;&lt; דובר_המשך &gt;&gt;</w:t>
      </w:r>
      <w:r>
        <w:rPr>
          <w:rtl/>
        </w:rPr>
        <w:t xml:space="preserve"> </w:t>
      </w:r>
    </w:p>
    <w:p w:rsidR="00476CF6" w:rsidRDefault="00476CF6" w:rsidP="00C8571E">
      <w:pPr>
        <w:rPr>
          <w:rtl/>
        </w:rPr>
      </w:pPr>
    </w:p>
    <w:p w:rsidR="00476CF6" w:rsidRDefault="00476CF6" w:rsidP="009E20C2">
      <w:pPr>
        <w:rPr>
          <w:rtl/>
        </w:rPr>
      </w:pPr>
      <w:r>
        <w:rPr>
          <w:rFonts w:hint="cs"/>
          <w:rtl/>
        </w:rPr>
        <w:t>ואני רוצה לעשות משהו חריג שלא עשיתי אף פעם, אדוני היו"ר.</w:t>
      </w:r>
      <w:bookmarkStart w:id="7499" w:name="_ETM_Q38_188366"/>
      <w:bookmarkEnd w:id="7499"/>
    </w:p>
    <w:p w:rsidR="00476CF6" w:rsidRDefault="00476CF6" w:rsidP="009E20C2">
      <w:pPr>
        <w:rPr>
          <w:rtl/>
        </w:rPr>
      </w:pPr>
      <w:bookmarkStart w:id="7500" w:name="_ETM_Q38_188435"/>
      <w:bookmarkEnd w:id="7500"/>
    </w:p>
    <w:p w:rsidR="00476CF6" w:rsidRDefault="00476CF6" w:rsidP="009E20C2">
      <w:pPr>
        <w:pStyle w:val="af6"/>
        <w:keepNext/>
        <w:rPr>
          <w:rtl/>
        </w:rPr>
      </w:pPr>
      <w:r w:rsidRPr="0025374B">
        <w:rPr>
          <w:rStyle w:val="TagStyle"/>
          <w:rtl/>
        </w:rPr>
        <w:t xml:space="preserve"> &lt;&lt; יור &gt;&gt; </w:t>
      </w:r>
      <w:r>
        <w:rPr>
          <w:rtl/>
        </w:rPr>
        <w:t>היו"ר יעקב מרגי:</w:t>
      </w:r>
      <w:r w:rsidRPr="0025374B">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501" w:name="_ETM_Q38_189566"/>
      <w:bookmarkEnd w:id="7501"/>
      <w:r>
        <w:rPr>
          <w:rFonts w:hint="cs"/>
          <w:rtl/>
        </w:rPr>
        <w:t>בסיום.</w:t>
      </w:r>
      <w:bookmarkStart w:id="7502" w:name="_ETM_Q38_190934"/>
      <w:bookmarkStart w:id="7503" w:name="_ETM_Q38_190995"/>
      <w:bookmarkEnd w:id="7502"/>
      <w:bookmarkEnd w:id="7503"/>
    </w:p>
    <w:p w:rsidR="00476CF6" w:rsidRDefault="00476CF6" w:rsidP="009E20C2">
      <w:pPr>
        <w:rPr>
          <w:rtl/>
          <w:lang w:eastAsia="he-IL"/>
        </w:rPr>
      </w:pPr>
    </w:p>
    <w:p w:rsidR="00476CF6" w:rsidRDefault="00476CF6" w:rsidP="009E20C2">
      <w:pPr>
        <w:pStyle w:val="-"/>
        <w:keepNext/>
        <w:rPr>
          <w:rtl/>
        </w:rPr>
      </w:pPr>
      <w:bookmarkStart w:id="7504" w:name="ET_speakercontinue_6151_26"/>
      <w:r w:rsidRPr="0025374B">
        <w:rPr>
          <w:rStyle w:val="TagStyle"/>
          <w:rtl/>
        </w:rPr>
        <w:t xml:space="preserve"> &lt;&lt; דובר_המשך &gt;&gt; </w:t>
      </w:r>
      <w:r>
        <w:rPr>
          <w:rtl/>
        </w:rPr>
        <w:t>רון כץ (יש עתיד):</w:t>
      </w:r>
      <w:r w:rsidRPr="0025374B">
        <w:rPr>
          <w:rStyle w:val="TagStyle"/>
          <w:rtl/>
        </w:rPr>
        <w:t xml:space="preserve"> &lt;&lt; דובר_המשך &gt;&gt;</w:t>
      </w:r>
      <w:r>
        <w:rPr>
          <w:rtl/>
        </w:rPr>
        <w:t xml:space="preserve"> </w:t>
      </w:r>
      <w:bookmarkEnd w:id="7504"/>
    </w:p>
    <w:p w:rsidR="00476CF6" w:rsidRPr="0025374B" w:rsidRDefault="00476CF6" w:rsidP="009E20C2">
      <w:pPr>
        <w:rPr>
          <w:rtl/>
        </w:rPr>
      </w:pPr>
      <w:bookmarkStart w:id="7505" w:name="_ETM_Q38_190288"/>
      <w:bookmarkEnd w:id="7505"/>
    </w:p>
    <w:p w:rsidR="00476CF6" w:rsidRDefault="00476CF6" w:rsidP="009E20C2">
      <w:pPr>
        <w:rPr>
          <w:rtl/>
        </w:rPr>
      </w:pPr>
      <w:bookmarkStart w:id="7506" w:name="_ETM_Q38_188510"/>
      <w:bookmarkStart w:id="7507" w:name="_ETM_Q38_188582"/>
      <w:bookmarkEnd w:id="7506"/>
      <w:bookmarkEnd w:id="7507"/>
      <w:r w:rsidRPr="0025374B">
        <w:rPr>
          <w:rtl/>
        </w:rPr>
        <w:t>אני מצטט את בן גביר</w:t>
      </w:r>
      <w:r>
        <w:rPr>
          <w:rFonts w:hint="cs"/>
          <w:rtl/>
        </w:rPr>
        <w:t>,</w:t>
      </w:r>
      <w:r w:rsidRPr="0025374B">
        <w:rPr>
          <w:rtl/>
        </w:rPr>
        <w:t xml:space="preserve"> שמצטט את ראש הממשלה היום בציוץ</w:t>
      </w:r>
      <w:r>
        <w:rPr>
          <w:rFonts w:hint="cs"/>
          <w:rtl/>
        </w:rPr>
        <w:t>,</w:t>
      </w:r>
      <w:r w:rsidRPr="0025374B">
        <w:rPr>
          <w:rtl/>
        </w:rPr>
        <w:t xml:space="preserve"> ואמר</w:t>
      </w:r>
      <w:r>
        <w:rPr>
          <w:rFonts w:hint="cs"/>
          <w:rtl/>
        </w:rPr>
        <w:t>:</w:t>
      </w:r>
      <w:r w:rsidRPr="0025374B">
        <w:rPr>
          <w:rtl/>
        </w:rPr>
        <w:t xml:space="preserve"> ראש הממשלה</w:t>
      </w:r>
      <w:r>
        <w:rPr>
          <w:rFonts w:hint="cs"/>
          <w:rtl/>
        </w:rPr>
        <w:t>,</w:t>
      </w:r>
      <w:r w:rsidRPr="0025374B">
        <w:rPr>
          <w:rtl/>
        </w:rPr>
        <w:t xml:space="preserve"> אמרת שאומרים כן לארצות הברית</w:t>
      </w:r>
      <w:r>
        <w:rPr>
          <w:rFonts w:hint="cs"/>
          <w:rtl/>
        </w:rPr>
        <w:t>,</w:t>
      </w:r>
      <w:r w:rsidRPr="0025374B">
        <w:rPr>
          <w:rtl/>
        </w:rPr>
        <w:t xml:space="preserve"> ויודעים גם להגיד לא. זה הזמן להגיד לא.</w:t>
      </w:r>
      <w:r>
        <w:rPr>
          <w:rFonts w:hint="cs"/>
          <w:rtl/>
        </w:rPr>
        <w:t xml:space="preserve"> </w:t>
      </w:r>
      <w:bookmarkStart w:id="7508" w:name="_ETM_Q38_184672"/>
      <w:bookmarkEnd w:id="7508"/>
    </w:p>
    <w:p w:rsidR="00476CF6" w:rsidRDefault="00476CF6" w:rsidP="009E20C2">
      <w:pPr>
        <w:rPr>
          <w:rtl/>
        </w:rPr>
      </w:pPr>
    </w:p>
    <w:p w:rsidR="00476CF6" w:rsidRDefault="00476CF6" w:rsidP="009E20C2">
      <w:pPr>
        <w:pStyle w:val="af6"/>
        <w:keepNext/>
        <w:rPr>
          <w:rtl/>
        </w:rPr>
      </w:pPr>
      <w:r w:rsidRPr="00AA1CF1">
        <w:rPr>
          <w:rStyle w:val="TagStyle"/>
          <w:rtl/>
        </w:rPr>
        <w:t xml:space="preserve"> &lt;&lt; יור &gt;&gt; </w:t>
      </w:r>
      <w:r>
        <w:rPr>
          <w:rtl/>
        </w:rPr>
        <w:t>היו"ר יעקב מרגי:</w:t>
      </w:r>
      <w:r w:rsidRPr="00AA1CF1">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תודה.</w:t>
      </w:r>
    </w:p>
    <w:p w:rsidR="00476CF6" w:rsidRDefault="00476CF6" w:rsidP="009E20C2">
      <w:pPr>
        <w:rPr>
          <w:rtl/>
        </w:rPr>
      </w:pPr>
    </w:p>
    <w:p w:rsidR="00476CF6" w:rsidRDefault="00476CF6" w:rsidP="009E20C2">
      <w:pPr>
        <w:rPr>
          <w:rtl/>
        </w:rPr>
      </w:pPr>
    </w:p>
    <w:p w:rsidR="00476CF6" w:rsidRDefault="00476CF6" w:rsidP="009E20C2">
      <w:pPr>
        <w:pStyle w:val="a6"/>
        <w:rPr>
          <w:rtl/>
        </w:rPr>
      </w:pPr>
      <w:bookmarkStart w:id="7509" w:name="_ETM_Q38_156275"/>
      <w:bookmarkStart w:id="7510" w:name="_ETM_Q38_156380"/>
      <w:bookmarkStart w:id="7511" w:name="_ETM_Q38_187801"/>
      <w:bookmarkStart w:id="7512" w:name="ET_subject_מסמכים_שהונחו_על_שולחן__21"/>
      <w:bookmarkEnd w:id="7509"/>
      <w:bookmarkEnd w:id="7510"/>
      <w:bookmarkEnd w:id="7511"/>
      <w:r w:rsidRPr="00511AED">
        <w:rPr>
          <w:rStyle w:val="TagStyle"/>
          <w:rtl/>
        </w:rPr>
        <w:t xml:space="preserve">&lt;&lt; נושא &gt;&gt; </w:t>
      </w:r>
      <w:bookmarkStart w:id="7513" w:name="_Toc231307482"/>
      <w:r>
        <w:rPr>
          <w:rtl/>
        </w:rPr>
        <w:t>מסמכים שהונחו על שולחן הכנסת</w:t>
      </w:r>
      <w:bookmarkEnd w:id="7513"/>
      <w:r w:rsidRPr="00511AED">
        <w:rPr>
          <w:rStyle w:val="TagStyle"/>
          <w:rtl/>
        </w:rPr>
        <w:t xml:space="preserve"> &lt;&lt; נושא &gt;&gt;</w:t>
      </w:r>
      <w:r>
        <w:rPr>
          <w:rtl/>
        </w:rPr>
        <w:t xml:space="preserve"> </w:t>
      </w:r>
      <w:bookmarkEnd w:id="7512"/>
    </w:p>
    <w:p w:rsidR="00476CF6" w:rsidRDefault="00476CF6" w:rsidP="009E20C2">
      <w:pPr>
        <w:ind w:firstLine="0"/>
        <w:rPr>
          <w:rtl/>
        </w:rPr>
      </w:pPr>
    </w:p>
    <w:p w:rsidR="00476CF6" w:rsidRDefault="00476CF6" w:rsidP="009E20C2">
      <w:pPr>
        <w:pStyle w:val="af6"/>
        <w:keepNext/>
        <w:rPr>
          <w:rtl/>
        </w:rPr>
      </w:pPr>
      <w:r w:rsidRPr="00AA1CF1">
        <w:rPr>
          <w:rStyle w:val="TagStyle"/>
          <w:rtl/>
        </w:rPr>
        <w:t xml:space="preserve"> &lt;&lt; יור &gt;&gt; </w:t>
      </w:r>
      <w:r>
        <w:rPr>
          <w:rtl/>
        </w:rPr>
        <w:t>היו"ר יעקב מרגי:</w:t>
      </w:r>
      <w:r w:rsidRPr="00AA1CF1">
        <w:rPr>
          <w:rStyle w:val="TagStyle"/>
          <w:rtl/>
        </w:rPr>
        <w:t xml:space="preserve"> &lt;&lt; יור &gt;&gt;</w:t>
      </w:r>
      <w:r>
        <w:rPr>
          <w:rtl/>
        </w:rPr>
        <w:t xml:space="preserve"> </w:t>
      </w:r>
    </w:p>
    <w:p w:rsidR="00476CF6" w:rsidRDefault="00476CF6" w:rsidP="00C8571E">
      <w:pPr>
        <w:rPr>
          <w:rtl/>
        </w:rPr>
      </w:pPr>
    </w:p>
    <w:p w:rsidR="00476CF6" w:rsidRDefault="00476CF6" w:rsidP="00B753F0">
      <w:pPr>
        <w:rPr>
          <w:rtl/>
        </w:rPr>
      </w:pPr>
      <w:r>
        <w:rPr>
          <w:rFonts w:hint="cs"/>
          <w:rtl/>
        </w:rPr>
        <w:t>הודעה למזכירות הכנסת, בבקשה.</w:t>
      </w:r>
      <w:bookmarkStart w:id="7514" w:name="_ETM_Q38_203977"/>
      <w:bookmarkStart w:id="7515" w:name="_ETM_Q38_204045"/>
      <w:bookmarkStart w:id="7516" w:name="_ETM_Q38_204096"/>
      <w:bookmarkEnd w:id="7514"/>
      <w:bookmarkEnd w:id="7515"/>
      <w:bookmarkEnd w:id="7516"/>
    </w:p>
    <w:p w:rsidR="00476CF6" w:rsidRDefault="00476CF6" w:rsidP="009E20C2">
      <w:pPr>
        <w:rPr>
          <w:rtl/>
        </w:rPr>
      </w:pPr>
      <w:bookmarkStart w:id="7517" w:name="_ETM_Q38_204151"/>
      <w:bookmarkEnd w:id="7517"/>
    </w:p>
    <w:p w:rsidR="00476CF6" w:rsidRDefault="00476CF6" w:rsidP="009E20C2">
      <w:pPr>
        <w:pStyle w:val="a4"/>
        <w:keepNext/>
        <w:rPr>
          <w:rtl/>
        </w:rPr>
      </w:pPr>
      <w:bookmarkStart w:id="7518" w:name="ET_speaker_6118_29"/>
      <w:r w:rsidRPr="00AA1CF1">
        <w:rPr>
          <w:rStyle w:val="TagStyle"/>
          <w:rtl/>
        </w:rPr>
        <w:t xml:space="preserve"> &lt;&lt; דובר &gt;&gt; </w:t>
      </w:r>
      <w:bookmarkStart w:id="7519" w:name="_Toc231307483"/>
      <w:r>
        <w:rPr>
          <w:rtl/>
        </w:rPr>
        <w:t>סגנית מזכיר הכנסת אלינור ימין:</w:t>
      </w:r>
      <w:bookmarkEnd w:id="7519"/>
      <w:r w:rsidRPr="00AA1CF1">
        <w:rPr>
          <w:rStyle w:val="TagStyle"/>
          <w:rtl/>
        </w:rPr>
        <w:t xml:space="preserve"> &lt;&lt; דובר &gt;&gt;</w:t>
      </w:r>
      <w:r>
        <w:rPr>
          <w:rtl/>
        </w:rPr>
        <w:t xml:space="preserve"> </w:t>
      </w:r>
      <w:bookmarkEnd w:id="7518"/>
    </w:p>
    <w:p w:rsidR="00476CF6" w:rsidRDefault="00476CF6" w:rsidP="00C8571E">
      <w:pPr>
        <w:rPr>
          <w:rtl/>
        </w:rPr>
      </w:pPr>
    </w:p>
    <w:p w:rsidR="00476CF6" w:rsidRPr="00AA1CF1" w:rsidRDefault="00476CF6" w:rsidP="00B753F0">
      <w:pPr>
        <w:rPr>
          <w:rtl/>
        </w:rPr>
      </w:pPr>
      <w:r>
        <w:rPr>
          <w:rFonts w:hint="cs"/>
          <w:rtl/>
        </w:rPr>
        <w:t>ברשות יושב-ראש הישיבה, אני מתכבדת</w:t>
      </w:r>
      <w:bookmarkStart w:id="7520" w:name="_ETM_Q38_207449"/>
      <w:bookmarkEnd w:id="7520"/>
      <w:r>
        <w:rPr>
          <w:rFonts w:hint="cs"/>
          <w:rtl/>
        </w:rPr>
        <w:t xml:space="preserve"> להודיעכם, כי הונחה היום על שולחן הכנסת, לקריאה ראשונה, מטעם </w:t>
      </w:r>
      <w:bookmarkStart w:id="7521" w:name="_ETM_Q38_209463"/>
      <w:bookmarkEnd w:id="7521"/>
      <w:r>
        <w:rPr>
          <w:rFonts w:hint="cs"/>
          <w:rtl/>
        </w:rPr>
        <w:t>הממשלה, הצעת חוק איסור הונאה בכשרות (תיקון מס' 5), התשפ"ו</w:t>
      </w:r>
      <w:r>
        <w:rPr>
          <w:rFonts w:hint="eastAsia"/>
          <w:rtl/>
        </w:rPr>
        <w:t>–</w:t>
      </w:r>
      <w:r>
        <w:rPr>
          <w:rFonts w:hint="cs"/>
          <w:rtl/>
        </w:rPr>
        <w:t xml:space="preserve">2026. תודה. </w:t>
      </w:r>
    </w:p>
    <w:p w:rsidR="00476CF6" w:rsidRDefault="00476CF6" w:rsidP="009E20C2">
      <w:pPr>
        <w:ind w:firstLine="0"/>
        <w:rPr>
          <w:rtl/>
        </w:rPr>
      </w:pPr>
      <w:bookmarkStart w:id="7522" w:name="_ETM_Q38_214344"/>
      <w:bookmarkStart w:id="7523" w:name="_ETM_Q38_214442"/>
      <w:bookmarkEnd w:id="7522"/>
      <w:bookmarkEnd w:id="7523"/>
    </w:p>
    <w:p w:rsidR="00476CF6" w:rsidRDefault="00476CF6" w:rsidP="009E20C2">
      <w:pPr>
        <w:pStyle w:val="af6"/>
        <w:keepNext/>
        <w:rPr>
          <w:rtl/>
        </w:rPr>
      </w:pPr>
      <w:bookmarkStart w:id="7524" w:name="ET_yor_6688_31"/>
      <w:r w:rsidRPr="0008064D">
        <w:rPr>
          <w:rStyle w:val="TagStyle"/>
          <w:rtl/>
        </w:rPr>
        <w:t xml:space="preserve"> &lt;&lt; יור &gt;&gt; </w:t>
      </w:r>
      <w:r>
        <w:rPr>
          <w:rtl/>
        </w:rPr>
        <w:t>היו"ר יעקב מרגי:</w:t>
      </w:r>
      <w:r w:rsidRPr="0008064D">
        <w:rPr>
          <w:rStyle w:val="TagStyle"/>
          <w:rtl/>
        </w:rPr>
        <w:t xml:space="preserve"> &lt;&lt; יור &gt;&gt;</w:t>
      </w:r>
      <w:r>
        <w:rPr>
          <w:rtl/>
        </w:rPr>
        <w:t xml:space="preserve"> </w:t>
      </w:r>
      <w:bookmarkEnd w:id="7524"/>
    </w:p>
    <w:p w:rsidR="00476CF6" w:rsidRDefault="00476CF6" w:rsidP="00C8571E">
      <w:pPr>
        <w:rPr>
          <w:rtl/>
        </w:rPr>
      </w:pPr>
    </w:p>
    <w:p w:rsidR="00476CF6" w:rsidRDefault="00476CF6" w:rsidP="009E20C2">
      <w:pPr>
        <w:rPr>
          <w:rtl/>
        </w:rPr>
      </w:pPr>
      <w:r>
        <w:rPr>
          <w:rFonts w:hint="cs"/>
          <w:rtl/>
        </w:rPr>
        <w:t>תודה.</w:t>
      </w:r>
    </w:p>
    <w:p w:rsidR="00476CF6" w:rsidRDefault="00476CF6" w:rsidP="009E20C2">
      <w:pPr>
        <w:rPr>
          <w:rtl/>
        </w:rPr>
      </w:pPr>
    </w:p>
    <w:p w:rsidR="00476CF6" w:rsidRDefault="00476CF6" w:rsidP="009E20C2">
      <w:pPr>
        <w:rPr>
          <w:rtl/>
        </w:rPr>
      </w:pPr>
    </w:p>
    <w:p w:rsidR="00476CF6" w:rsidRDefault="00476CF6" w:rsidP="009E20C2">
      <w:pPr>
        <w:pStyle w:val="a6"/>
        <w:rPr>
          <w:rtl/>
        </w:rPr>
      </w:pPr>
      <w:bookmarkStart w:id="7525" w:name="ET_hatsach_649085_30"/>
      <w:r w:rsidRPr="0008064D">
        <w:rPr>
          <w:rStyle w:val="TagStyle"/>
          <w:rtl/>
        </w:rPr>
        <w:t xml:space="preserve">&lt;&lt; הצח &gt;&gt; </w:t>
      </w:r>
      <w:bookmarkStart w:id="7526" w:name="_Toc231307484"/>
      <w:r>
        <w:rPr>
          <w:rtl/>
        </w:rPr>
        <w:t>הצעת חוק התפזרות ה</w:t>
      </w:r>
      <w:r w:rsidR="00C8571E">
        <w:rPr>
          <w:rtl/>
        </w:rPr>
        <w:t>כנסת העשרים</w:t>
      </w:r>
      <w:r w:rsidR="00C8571E">
        <w:rPr>
          <w:rFonts w:hint="cs"/>
          <w:rtl/>
        </w:rPr>
        <w:t>-</w:t>
      </w:r>
      <w:r>
        <w:rPr>
          <w:rtl/>
        </w:rPr>
        <w:t>וחמש, התשפ"ו</w:t>
      </w:r>
      <w:r>
        <w:rPr>
          <w:rFonts w:hint="cs"/>
          <w:rtl/>
        </w:rPr>
        <w:t>–</w:t>
      </w:r>
      <w:r>
        <w:rPr>
          <w:rtl/>
        </w:rPr>
        <w:t>2026</w:t>
      </w:r>
      <w:bookmarkEnd w:id="7526"/>
      <w:r w:rsidRPr="0008064D">
        <w:rPr>
          <w:rStyle w:val="TagStyle"/>
          <w:rtl/>
        </w:rPr>
        <w:t xml:space="preserve"> &lt;&lt; הצח &gt;&gt;</w:t>
      </w:r>
      <w:r>
        <w:rPr>
          <w:rtl/>
        </w:rPr>
        <w:t xml:space="preserve"> </w:t>
      </w:r>
      <w:bookmarkEnd w:id="7525"/>
    </w:p>
    <w:p w:rsidR="00476CF6" w:rsidRDefault="00476CF6" w:rsidP="009E20C2">
      <w:pPr>
        <w:pStyle w:val="-0"/>
        <w:rPr>
          <w:rtl/>
        </w:rPr>
      </w:pPr>
      <w:r>
        <w:rPr>
          <w:rtl/>
        </w:rPr>
        <w:t>(קריאה ראשונה)</w:t>
      </w:r>
    </w:p>
    <w:p w:rsidR="00476CF6" w:rsidRDefault="00476CF6" w:rsidP="009635F5">
      <w:pPr>
        <w:rPr>
          <w:rtl/>
        </w:rPr>
      </w:pPr>
    </w:p>
    <w:p w:rsidR="00476CF6" w:rsidRDefault="00476CF6" w:rsidP="009E20C2">
      <w:pPr>
        <w:pStyle w:val="af6"/>
        <w:keepNext/>
        <w:rPr>
          <w:rtl/>
        </w:rPr>
      </w:pPr>
      <w:r w:rsidRPr="0008064D">
        <w:rPr>
          <w:rStyle w:val="TagStyle"/>
          <w:rtl/>
        </w:rPr>
        <w:t xml:space="preserve"> &lt;&lt; יור &gt;&gt; </w:t>
      </w:r>
      <w:r>
        <w:rPr>
          <w:rtl/>
        </w:rPr>
        <w:t>היו"ר יעקב מרגי:</w:t>
      </w:r>
      <w:r w:rsidRPr="0008064D">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527" w:name="_ETM_Q38_216521"/>
      <w:bookmarkEnd w:id="7527"/>
      <w:r>
        <w:rPr>
          <w:rFonts w:hint="cs"/>
          <w:rtl/>
        </w:rPr>
        <w:t>חבר הכנסת אחמד טיבי</w:t>
      </w:r>
      <w:bookmarkStart w:id="7528" w:name="_ETM_Q38_220196"/>
      <w:bookmarkStart w:id="7529" w:name="_ETM_Q38_220262"/>
      <w:bookmarkEnd w:id="7528"/>
      <w:bookmarkEnd w:id="7529"/>
      <w:r>
        <w:rPr>
          <w:rFonts w:hint="cs"/>
          <w:rtl/>
        </w:rPr>
        <w:t>, בבקשה, אדוני.</w:t>
      </w:r>
      <w:bookmarkStart w:id="7530" w:name="_ETM_Q38_218272"/>
      <w:bookmarkEnd w:id="7530"/>
      <w:r>
        <w:rPr>
          <w:rFonts w:hint="cs"/>
          <w:rtl/>
        </w:rPr>
        <w:t xml:space="preserve"> עד </w:t>
      </w:r>
      <w:bookmarkStart w:id="7531" w:name="_ETM_Q38_233702"/>
      <w:bookmarkEnd w:id="7531"/>
      <w:r>
        <w:rPr>
          <w:rFonts w:hint="cs"/>
          <w:rtl/>
        </w:rPr>
        <w:t>שלוש דקות לרשותך, בבקשה.</w:t>
      </w:r>
    </w:p>
    <w:p w:rsidR="00476CF6" w:rsidRDefault="00476CF6" w:rsidP="009E20C2">
      <w:pPr>
        <w:rPr>
          <w:rtl/>
        </w:rPr>
      </w:pPr>
      <w:bookmarkStart w:id="7532" w:name="_ETM_Q38_218329"/>
      <w:bookmarkEnd w:id="7532"/>
    </w:p>
    <w:p w:rsidR="00476CF6" w:rsidRDefault="00476CF6" w:rsidP="009E20C2">
      <w:pPr>
        <w:pStyle w:val="a4"/>
        <w:keepNext/>
        <w:rPr>
          <w:rtl/>
        </w:rPr>
      </w:pPr>
      <w:bookmarkStart w:id="7533" w:name="ET_speaker_5264_33"/>
      <w:r w:rsidRPr="0008064D">
        <w:rPr>
          <w:rStyle w:val="TagStyle"/>
          <w:rtl/>
        </w:rPr>
        <w:t xml:space="preserve"> &lt;&lt; דובר &gt;&gt; </w:t>
      </w:r>
      <w:bookmarkStart w:id="7534" w:name="_Toc231307485"/>
      <w:r>
        <w:rPr>
          <w:rtl/>
        </w:rPr>
        <w:t>אחמד טיבי (חד"ש-תע"ל):</w:t>
      </w:r>
      <w:bookmarkEnd w:id="7534"/>
      <w:r w:rsidRPr="0008064D">
        <w:rPr>
          <w:rStyle w:val="TagStyle"/>
          <w:rtl/>
        </w:rPr>
        <w:t xml:space="preserve"> &lt;&lt; דובר &gt;&gt;</w:t>
      </w:r>
      <w:r>
        <w:rPr>
          <w:rtl/>
        </w:rPr>
        <w:t xml:space="preserve"> </w:t>
      </w:r>
      <w:bookmarkEnd w:id="7533"/>
    </w:p>
    <w:p w:rsidR="00476CF6" w:rsidRDefault="00476CF6" w:rsidP="009635F5">
      <w:pPr>
        <w:rPr>
          <w:rtl/>
        </w:rPr>
      </w:pPr>
    </w:p>
    <w:p w:rsidR="00476CF6" w:rsidRDefault="00476CF6" w:rsidP="009635F5">
      <w:pPr>
        <w:rPr>
          <w:rtl/>
        </w:rPr>
      </w:pPr>
      <w:r>
        <w:rPr>
          <w:rtl/>
        </w:rPr>
        <w:t>כבוד היושב</w:t>
      </w:r>
      <w:r>
        <w:rPr>
          <w:rFonts w:hint="cs"/>
          <w:rtl/>
        </w:rPr>
        <w:t>-</w:t>
      </w:r>
      <w:r>
        <w:rPr>
          <w:rtl/>
        </w:rPr>
        <w:t>ראש, זו ההצעה הטובה ביותר או היחידה הטובה שהגישה הקואליציה והממשלה</w:t>
      </w:r>
      <w:r>
        <w:rPr>
          <w:rFonts w:hint="cs"/>
          <w:rtl/>
        </w:rPr>
        <w:t>,</w:t>
      </w:r>
      <w:r>
        <w:rPr>
          <w:rtl/>
        </w:rPr>
        <w:t xml:space="preserve"> ועדיף מאוחר מאשר בכלל לא. כל יום שעובר כאשר הממשלה הזאת מכהנת והכנסת הזאת פועלת הוא נזק לציבור כולו, ואת הנזק הזה צריך לסיים. בבחירות נעשה זאת</w:t>
      </w:r>
      <w:r>
        <w:rPr>
          <w:rFonts w:hint="cs"/>
          <w:rtl/>
        </w:rPr>
        <w:t>,</w:t>
      </w:r>
      <w:r>
        <w:rPr>
          <w:rtl/>
        </w:rPr>
        <w:t xml:space="preserve"> בעזרת השם, אינשאללה. </w:t>
      </w:r>
    </w:p>
    <w:p w:rsidR="00476CF6" w:rsidRDefault="00476CF6" w:rsidP="009635F5">
      <w:pPr>
        <w:rPr>
          <w:rtl/>
        </w:rPr>
      </w:pPr>
      <w:bookmarkStart w:id="7535" w:name="_ETM_Q38_272555"/>
      <w:bookmarkStart w:id="7536" w:name="_ETM_Q38_272609"/>
      <w:bookmarkStart w:id="7537" w:name="_ETM_Q38_272915"/>
      <w:bookmarkEnd w:id="7535"/>
      <w:bookmarkEnd w:id="7536"/>
      <w:bookmarkEnd w:id="7537"/>
    </w:p>
    <w:p w:rsidR="00476CF6" w:rsidRDefault="00476CF6" w:rsidP="00B753F0">
      <w:pPr>
        <w:rPr>
          <w:rtl/>
        </w:rPr>
      </w:pPr>
      <w:bookmarkStart w:id="7538" w:name="_ETM_Q38_272956"/>
      <w:bookmarkEnd w:id="7538"/>
      <w:r>
        <w:rPr>
          <w:rtl/>
        </w:rPr>
        <w:t>120 נרצחים עד היום. 120 נרצחים</w:t>
      </w:r>
      <w:r>
        <w:rPr>
          <w:rFonts w:hint="cs"/>
          <w:rtl/>
        </w:rPr>
        <w:t>,</w:t>
      </w:r>
      <w:r>
        <w:rPr>
          <w:rtl/>
        </w:rPr>
        <w:t xml:space="preserve"> וכל נרצח הוא סיפור בפני עצמו</w:t>
      </w:r>
      <w:r>
        <w:rPr>
          <w:rFonts w:hint="cs"/>
          <w:rtl/>
        </w:rPr>
        <w:t xml:space="preserve"> –</w:t>
      </w:r>
      <w:r>
        <w:rPr>
          <w:rtl/>
        </w:rPr>
        <w:t xml:space="preserve"> יש לו משפחה, יש לו אבא, יש לו אימא, יש לו אישה, יש לו אח, יש לו אחות, יש כאב</w:t>
      </w:r>
      <w:r>
        <w:rPr>
          <w:rFonts w:hint="cs"/>
          <w:rtl/>
        </w:rPr>
        <w:t>,</w:t>
      </w:r>
      <w:r>
        <w:rPr>
          <w:rtl/>
        </w:rPr>
        <w:t xml:space="preserve"> יש אבל</w:t>
      </w:r>
      <w:r>
        <w:rPr>
          <w:rFonts w:hint="cs"/>
          <w:rtl/>
        </w:rPr>
        <w:t>.</w:t>
      </w:r>
      <w:r>
        <w:rPr>
          <w:rtl/>
        </w:rPr>
        <w:t xml:space="preserve"> וזה לא מזיז, לא לראש הממשלה הזה, לא לשר אבו </w:t>
      </w:r>
      <w:proofErr w:type="spellStart"/>
      <w:r>
        <w:rPr>
          <w:rtl/>
        </w:rPr>
        <w:t>נפח</w:t>
      </w:r>
      <w:r>
        <w:rPr>
          <w:rFonts w:hint="cs"/>
          <w:rtl/>
        </w:rPr>
        <w:t>א</w:t>
      </w:r>
      <w:proofErr w:type="spellEnd"/>
      <w:r>
        <w:rPr>
          <w:rFonts w:hint="cs"/>
          <w:rtl/>
        </w:rPr>
        <w:t>.</w:t>
      </w:r>
      <w:r>
        <w:rPr>
          <w:rtl/>
        </w:rPr>
        <w:t xml:space="preserve"> לאף אחד לא מזיז. וזו אחת מהסיבות שצריך לפזר את הכנסת הזאת</w:t>
      </w:r>
      <w:r>
        <w:rPr>
          <w:rFonts w:hint="cs"/>
          <w:rtl/>
        </w:rPr>
        <w:t>,</w:t>
      </w:r>
      <w:r>
        <w:rPr>
          <w:rtl/>
        </w:rPr>
        <w:t xml:space="preserve"> ולהפיל את הממשלה ולשלוח אותה הביתה. </w:t>
      </w:r>
      <w:bookmarkStart w:id="7539" w:name="_ETM_Q38_317003"/>
      <w:bookmarkStart w:id="7540" w:name="_ETM_Q38_317051"/>
      <w:bookmarkStart w:id="7541" w:name="_ETM_Q38_317145"/>
      <w:bookmarkStart w:id="7542" w:name="_ETM_Q38_317193"/>
      <w:bookmarkEnd w:id="7539"/>
      <w:bookmarkEnd w:id="7540"/>
      <w:bookmarkEnd w:id="7541"/>
      <w:bookmarkEnd w:id="7542"/>
      <w:r>
        <w:rPr>
          <w:rtl/>
        </w:rPr>
        <w:t xml:space="preserve">בירכא נרצח </w:t>
      </w:r>
      <w:proofErr w:type="spellStart"/>
      <w:r w:rsidRPr="002049E0">
        <w:rPr>
          <w:rtl/>
        </w:rPr>
        <w:t>ס</w:t>
      </w:r>
      <w:r w:rsidRPr="002049E0">
        <w:rPr>
          <w:rFonts w:hint="cs"/>
          <w:rtl/>
        </w:rPr>
        <w:t>א</w:t>
      </w:r>
      <w:r w:rsidRPr="002049E0">
        <w:rPr>
          <w:rtl/>
        </w:rPr>
        <w:t>מר</w:t>
      </w:r>
      <w:proofErr w:type="spellEnd"/>
      <w:r>
        <w:rPr>
          <w:rtl/>
        </w:rPr>
        <w:t xml:space="preserve"> חלבי לפני כמה ימים</w:t>
      </w:r>
      <w:r>
        <w:rPr>
          <w:rFonts w:hint="cs"/>
          <w:rtl/>
        </w:rPr>
        <w:t>.</w:t>
      </w:r>
      <w:r>
        <w:rPr>
          <w:rtl/>
        </w:rPr>
        <w:t xml:space="preserve"> אחותו סיפרה שלקח שעה למשטרה וגם לאמבולנס להגיע. למה? יישוב כל כך גדול. למה? על זה צריך לענות אבו </w:t>
      </w:r>
      <w:proofErr w:type="spellStart"/>
      <w:r>
        <w:rPr>
          <w:rtl/>
        </w:rPr>
        <w:t>נפח</w:t>
      </w:r>
      <w:r>
        <w:rPr>
          <w:rFonts w:hint="cs"/>
          <w:rtl/>
        </w:rPr>
        <w:t>א</w:t>
      </w:r>
      <w:proofErr w:type="spellEnd"/>
      <w:r>
        <w:rPr>
          <w:rtl/>
        </w:rPr>
        <w:t xml:space="preserve"> </w:t>
      </w:r>
      <w:r>
        <w:rPr>
          <w:rFonts w:hint="cs"/>
          <w:rtl/>
        </w:rPr>
        <w:t>ה</w:t>
      </w:r>
      <w:r>
        <w:rPr>
          <w:rtl/>
        </w:rPr>
        <w:t>זה בן גביר וגם יושב</w:t>
      </w:r>
      <w:r>
        <w:rPr>
          <w:rFonts w:hint="cs"/>
          <w:rtl/>
        </w:rPr>
        <w:t>-</w:t>
      </w:r>
      <w:r>
        <w:rPr>
          <w:rtl/>
        </w:rPr>
        <w:t xml:space="preserve">ראש </w:t>
      </w:r>
      <w:r>
        <w:rPr>
          <w:rFonts w:hint="cs"/>
          <w:rtl/>
        </w:rPr>
        <w:t>הו</w:t>
      </w:r>
      <w:r>
        <w:rPr>
          <w:rtl/>
        </w:rPr>
        <w:t>ועד</w:t>
      </w:r>
      <w:r>
        <w:rPr>
          <w:rFonts w:hint="cs"/>
          <w:rtl/>
        </w:rPr>
        <w:t>ה</w:t>
      </w:r>
      <w:r>
        <w:rPr>
          <w:rtl/>
        </w:rPr>
        <w:t xml:space="preserve"> </w:t>
      </w:r>
      <w:r>
        <w:rPr>
          <w:rFonts w:hint="cs"/>
          <w:rtl/>
        </w:rPr>
        <w:t>ל</w:t>
      </w:r>
      <w:r>
        <w:rPr>
          <w:rtl/>
        </w:rPr>
        <w:t>ביטחון לאומי. על השאלה הזאת</w:t>
      </w:r>
      <w:r>
        <w:rPr>
          <w:rFonts w:hint="cs"/>
          <w:rtl/>
        </w:rPr>
        <w:t>.</w:t>
      </w:r>
      <w:r>
        <w:rPr>
          <w:rtl/>
        </w:rPr>
        <w:t xml:space="preserve"> גם מפקד המחוז</w:t>
      </w:r>
      <w:r>
        <w:rPr>
          <w:rFonts w:hint="cs"/>
          <w:rtl/>
        </w:rPr>
        <w:t>.</w:t>
      </w:r>
      <w:r>
        <w:rPr>
          <w:rtl/>
        </w:rPr>
        <w:t xml:space="preserve"> כך קורה גם במקרים נוספים, ברציחות נוספות. </w:t>
      </w:r>
    </w:p>
    <w:p w:rsidR="00476CF6" w:rsidRDefault="00476CF6" w:rsidP="009635F5">
      <w:pPr>
        <w:rPr>
          <w:rtl/>
        </w:rPr>
      </w:pPr>
      <w:bookmarkStart w:id="7543" w:name="_ETM_Q38_355409"/>
      <w:bookmarkStart w:id="7544" w:name="_ETM_Q38_355475"/>
      <w:bookmarkEnd w:id="7543"/>
      <w:bookmarkEnd w:id="7544"/>
    </w:p>
    <w:p w:rsidR="00476CF6" w:rsidRDefault="00476CF6" w:rsidP="009E20C2">
      <w:pPr>
        <w:rPr>
          <w:rtl/>
        </w:rPr>
      </w:pPr>
      <w:bookmarkStart w:id="7545" w:name="_ETM_Q38_355555"/>
      <w:bookmarkStart w:id="7546" w:name="_ETM_Q38_355592"/>
      <w:bookmarkEnd w:id="7545"/>
      <w:bookmarkEnd w:id="7546"/>
      <w:r>
        <w:rPr>
          <w:rtl/>
        </w:rPr>
        <w:t>במה עסוק יושב</w:t>
      </w:r>
      <w:r>
        <w:rPr>
          <w:rFonts w:hint="cs"/>
          <w:rtl/>
        </w:rPr>
        <w:t>-</w:t>
      </w:r>
      <w:r>
        <w:rPr>
          <w:rtl/>
        </w:rPr>
        <w:t xml:space="preserve">ראש </w:t>
      </w:r>
      <w:r>
        <w:rPr>
          <w:rFonts w:hint="cs"/>
          <w:rtl/>
        </w:rPr>
        <w:t>הו</w:t>
      </w:r>
      <w:r>
        <w:rPr>
          <w:rtl/>
        </w:rPr>
        <w:t>ועדה לביטחון לאומי</w:t>
      </w:r>
      <w:r>
        <w:rPr>
          <w:rFonts w:hint="cs"/>
          <w:rtl/>
        </w:rPr>
        <w:t>?</w:t>
      </w:r>
      <w:r>
        <w:rPr>
          <w:rtl/>
        </w:rPr>
        <w:t xml:space="preserve"> במניע</w:t>
      </w:r>
      <w:r>
        <w:rPr>
          <w:rFonts w:hint="cs"/>
          <w:rtl/>
        </w:rPr>
        <w:t>ת</w:t>
      </w:r>
      <w:r>
        <w:rPr>
          <w:rtl/>
        </w:rPr>
        <w:t xml:space="preserve"> </w:t>
      </w:r>
      <w:r>
        <w:rPr>
          <w:rFonts w:hint="cs"/>
          <w:rtl/>
        </w:rPr>
        <w:t>אל-</w:t>
      </w:r>
      <w:proofErr w:type="spellStart"/>
      <w:r>
        <w:rPr>
          <w:rtl/>
        </w:rPr>
        <w:t>מואזן</w:t>
      </w:r>
      <w:proofErr w:type="spellEnd"/>
      <w:r>
        <w:rPr>
          <w:rFonts w:hint="cs"/>
          <w:rtl/>
        </w:rPr>
        <w:t>. (אומר בערבית:).</w:t>
      </w:r>
      <w:r>
        <w:rPr>
          <w:rtl/>
        </w:rPr>
        <w:t xml:space="preserve"> בזה עסוק. כל הפעילות של המפלגה הזאת היא פעילות </w:t>
      </w:r>
      <w:proofErr w:type="spellStart"/>
      <w:r>
        <w:rPr>
          <w:rtl/>
        </w:rPr>
        <w:t>נגטיביסטית</w:t>
      </w:r>
      <w:proofErr w:type="spellEnd"/>
      <w:r>
        <w:rPr>
          <w:rFonts w:hint="cs"/>
          <w:rtl/>
        </w:rPr>
        <w:t xml:space="preserve"> –</w:t>
      </w:r>
      <w:r>
        <w:rPr>
          <w:rtl/>
        </w:rPr>
        <w:t xml:space="preserve"> מה לא</w:t>
      </w:r>
      <w:r>
        <w:rPr>
          <w:rFonts w:hint="cs"/>
          <w:rtl/>
        </w:rPr>
        <w:t>.</w:t>
      </w:r>
      <w:r>
        <w:rPr>
          <w:rtl/>
        </w:rPr>
        <w:t xml:space="preserve"> להרוס. לא עשו שום דבר</w:t>
      </w:r>
      <w:r>
        <w:rPr>
          <w:rFonts w:hint="cs"/>
          <w:rtl/>
        </w:rPr>
        <w:t>.</w:t>
      </w:r>
      <w:r>
        <w:rPr>
          <w:rtl/>
        </w:rPr>
        <w:t xml:space="preserve"> הוצאות להורג</w:t>
      </w:r>
      <w:r>
        <w:rPr>
          <w:rFonts w:hint="cs"/>
          <w:rtl/>
        </w:rPr>
        <w:t>,</w:t>
      </w:r>
      <w:r>
        <w:rPr>
          <w:rtl/>
        </w:rPr>
        <w:t xml:space="preserve"> גזר דין מוות</w:t>
      </w:r>
      <w:r>
        <w:rPr>
          <w:rFonts w:hint="cs"/>
          <w:rtl/>
        </w:rPr>
        <w:t>.</w:t>
      </w:r>
    </w:p>
    <w:p w:rsidR="00476CF6" w:rsidRDefault="00476CF6" w:rsidP="009635F5">
      <w:pPr>
        <w:rPr>
          <w:rtl/>
        </w:rPr>
      </w:pPr>
      <w:bookmarkStart w:id="7547" w:name="_ETM_Q38_379324"/>
      <w:bookmarkStart w:id="7548" w:name="_ETM_Q38_379387"/>
      <w:bookmarkStart w:id="7549" w:name="_ETM_Q38_379490"/>
      <w:bookmarkEnd w:id="7547"/>
      <w:bookmarkEnd w:id="7548"/>
      <w:bookmarkEnd w:id="7549"/>
    </w:p>
    <w:p w:rsidR="00476CF6" w:rsidRDefault="00476CF6" w:rsidP="009E20C2">
      <w:pPr>
        <w:pStyle w:val="af5"/>
        <w:keepNext/>
        <w:rPr>
          <w:rtl/>
        </w:rPr>
      </w:pPr>
      <w:bookmarkStart w:id="7550" w:name="ET_interruption_6340_34"/>
      <w:r w:rsidRPr="0037633C">
        <w:rPr>
          <w:rStyle w:val="TagStyle"/>
          <w:rtl/>
        </w:rPr>
        <w:t xml:space="preserve"> &lt;&lt; קריאה &gt;&gt; </w:t>
      </w:r>
      <w:r>
        <w:rPr>
          <w:rtl/>
        </w:rPr>
        <w:t>ואליד אלהואשלה (רע"מ – הרשימה הערבית המאוחדת):</w:t>
      </w:r>
      <w:r w:rsidRPr="0037633C">
        <w:rPr>
          <w:rStyle w:val="TagStyle"/>
          <w:rtl/>
        </w:rPr>
        <w:t xml:space="preserve"> &lt;&lt; קריאה &gt;&gt;</w:t>
      </w:r>
      <w:r>
        <w:rPr>
          <w:rtl/>
        </w:rPr>
        <w:t xml:space="preserve"> </w:t>
      </w:r>
      <w:bookmarkEnd w:id="7550"/>
    </w:p>
    <w:p w:rsidR="00476CF6" w:rsidRDefault="00476CF6" w:rsidP="00C8571E">
      <w:pPr>
        <w:rPr>
          <w:rtl/>
        </w:rPr>
      </w:pPr>
    </w:p>
    <w:p w:rsidR="00476CF6" w:rsidRDefault="00476CF6" w:rsidP="009E20C2">
      <w:pPr>
        <w:rPr>
          <w:rtl/>
        </w:rPr>
      </w:pPr>
      <w:proofErr w:type="spellStart"/>
      <w:r>
        <w:rPr>
          <w:rFonts w:hint="cs"/>
          <w:rtl/>
        </w:rPr>
        <w:t>כהניסטים</w:t>
      </w:r>
      <w:proofErr w:type="spellEnd"/>
      <w:r>
        <w:rPr>
          <w:rFonts w:hint="cs"/>
          <w:rtl/>
        </w:rPr>
        <w:t>.</w:t>
      </w:r>
      <w:bookmarkStart w:id="7551" w:name="_ETM_Q38_377568"/>
      <w:bookmarkEnd w:id="7551"/>
    </w:p>
    <w:p w:rsidR="00476CF6" w:rsidRDefault="00476CF6" w:rsidP="009E20C2">
      <w:pPr>
        <w:rPr>
          <w:rtl/>
        </w:rPr>
      </w:pPr>
      <w:bookmarkStart w:id="7552" w:name="_ETM_Q38_377633"/>
      <w:bookmarkEnd w:id="7552"/>
    </w:p>
    <w:p w:rsidR="00476CF6" w:rsidRDefault="00476CF6" w:rsidP="009E20C2">
      <w:pPr>
        <w:pStyle w:val="-"/>
        <w:keepNext/>
        <w:rPr>
          <w:rtl/>
        </w:rPr>
      </w:pPr>
      <w:bookmarkStart w:id="7553" w:name="ET_speakercontinue_5264_35"/>
      <w:r w:rsidRPr="0037633C">
        <w:rPr>
          <w:rStyle w:val="TagStyle"/>
          <w:rtl/>
        </w:rPr>
        <w:t xml:space="preserve"> &lt;&lt; דובר_המשך &gt;&gt; </w:t>
      </w:r>
      <w:r>
        <w:rPr>
          <w:rtl/>
        </w:rPr>
        <w:t>אחמד טיבי (חד"ש-תע"ל):</w:t>
      </w:r>
      <w:r w:rsidRPr="0037633C">
        <w:rPr>
          <w:rStyle w:val="TagStyle"/>
          <w:rtl/>
        </w:rPr>
        <w:t xml:space="preserve"> &lt;&lt; דובר_המשך &gt;&gt;</w:t>
      </w:r>
      <w:r>
        <w:rPr>
          <w:rtl/>
        </w:rPr>
        <w:t xml:space="preserve"> </w:t>
      </w:r>
      <w:bookmarkEnd w:id="7553"/>
    </w:p>
    <w:p w:rsidR="00476CF6" w:rsidRDefault="00476CF6" w:rsidP="00C8571E">
      <w:pPr>
        <w:rPr>
          <w:rtl/>
        </w:rPr>
      </w:pPr>
    </w:p>
    <w:p w:rsidR="00476CF6" w:rsidRDefault="00476CF6" w:rsidP="009E20C2">
      <w:pPr>
        <w:rPr>
          <w:rtl/>
        </w:rPr>
      </w:pPr>
      <w:bookmarkStart w:id="7554" w:name="_ETM_Q38_378328"/>
      <w:bookmarkStart w:id="7555" w:name="_ETM_Q38_379540"/>
      <w:bookmarkEnd w:id="7554"/>
      <w:bookmarkEnd w:id="7555"/>
      <w:r>
        <w:rPr>
          <w:rtl/>
        </w:rPr>
        <w:t>זאת ההוויה שלה</w:t>
      </w:r>
      <w:r>
        <w:rPr>
          <w:rFonts w:hint="cs"/>
          <w:rtl/>
        </w:rPr>
        <w:t>,</w:t>
      </w:r>
      <w:r>
        <w:rPr>
          <w:rtl/>
        </w:rPr>
        <w:t xml:space="preserve"> </w:t>
      </w:r>
      <w:r>
        <w:rPr>
          <w:rFonts w:hint="cs"/>
          <w:rtl/>
        </w:rPr>
        <w:t>ה</w:t>
      </w:r>
      <w:r>
        <w:rPr>
          <w:rtl/>
        </w:rPr>
        <w:t>וויה –</w:t>
      </w:r>
      <w:r>
        <w:rPr>
          <w:rFonts w:hint="cs"/>
          <w:rtl/>
        </w:rPr>
        <w:t xml:space="preserve"> </w:t>
      </w:r>
      <w:r>
        <w:rPr>
          <w:rtl/>
        </w:rPr>
        <w:t>אכן</w:t>
      </w:r>
      <w:r>
        <w:rPr>
          <w:rFonts w:hint="cs"/>
          <w:rtl/>
        </w:rPr>
        <w:t>,</w:t>
      </w:r>
      <w:r>
        <w:rPr>
          <w:rtl/>
        </w:rPr>
        <w:t xml:space="preserve"> </w:t>
      </w:r>
      <w:proofErr w:type="spellStart"/>
      <w:r>
        <w:rPr>
          <w:rtl/>
        </w:rPr>
        <w:t>כהניסטים</w:t>
      </w:r>
      <w:proofErr w:type="spellEnd"/>
      <w:r>
        <w:rPr>
          <w:rFonts w:hint="cs"/>
          <w:rtl/>
        </w:rPr>
        <w:t>.</w:t>
      </w:r>
      <w:r>
        <w:rPr>
          <w:rtl/>
        </w:rPr>
        <w:t xml:space="preserve"> זה נקרא כהניזם גם בממשלה וגם בכנסת. </w:t>
      </w:r>
    </w:p>
    <w:p w:rsidR="00476CF6" w:rsidRDefault="00476CF6" w:rsidP="009635F5">
      <w:pPr>
        <w:rPr>
          <w:rtl/>
        </w:rPr>
      </w:pPr>
      <w:bookmarkStart w:id="7556" w:name="_ETM_Q38_393087"/>
      <w:bookmarkStart w:id="7557" w:name="_ETM_Q38_393156"/>
      <w:bookmarkEnd w:id="7556"/>
      <w:bookmarkEnd w:id="7557"/>
    </w:p>
    <w:p w:rsidR="00476CF6" w:rsidRDefault="00476CF6" w:rsidP="009E20C2">
      <w:pPr>
        <w:rPr>
          <w:rtl/>
        </w:rPr>
      </w:pPr>
      <w:bookmarkStart w:id="7558" w:name="_ETM_Q38_393230"/>
      <w:bookmarkStart w:id="7559" w:name="_ETM_Q38_393274"/>
      <w:bookmarkEnd w:id="7558"/>
      <w:bookmarkEnd w:id="7559"/>
      <w:r>
        <w:rPr>
          <w:rtl/>
        </w:rPr>
        <w:t>אני רוצה להזכיר היסטוריה. אז</w:t>
      </w:r>
      <w:r>
        <w:rPr>
          <w:rFonts w:hint="cs"/>
          <w:rtl/>
        </w:rPr>
        <w:t>,</w:t>
      </w:r>
      <w:r>
        <w:rPr>
          <w:rtl/>
        </w:rPr>
        <w:t xml:space="preserve"> כשאני פעלתי כדי למנוע את החוק נגד השמעת קול </w:t>
      </w:r>
      <w:proofErr w:type="spellStart"/>
      <w:r>
        <w:rPr>
          <w:rtl/>
        </w:rPr>
        <w:t>המואזן</w:t>
      </w:r>
      <w:proofErr w:type="spellEnd"/>
      <w:r>
        <w:rPr>
          <w:rtl/>
        </w:rPr>
        <w:t>, מי שסייעו להפיל את הצעת החוק זה הייתם אתם בש</w:t>
      </w:r>
      <w:r>
        <w:rPr>
          <w:rFonts w:hint="cs"/>
          <w:rtl/>
        </w:rPr>
        <w:t>"</w:t>
      </w:r>
      <w:r>
        <w:rPr>
          <w:rtl/>
        </w:rPr>
        <w:t>ס ו</w:t>
      </w:r>
      <w:r>
        <w:rPr>
          <w:rFonts w:hint="cs"/>
          <w:rtl/>
        </w:rPr>
        <w:t>ב</w:t>
      </w:r>
      <w:r>
        <w:rPr>
          <w:rtl/>
        </w:rPr>
        <w:t>יהדות התורה</w:t>
      </w:r>
      <w:r>
        <w:rPr>
          <w:rFonts w:hint="cs"/>
          <w:rtl/>
        </w:rPr>
        <w:t>,</w:t>
      </w:r>
      <w:r>
        <w:rPr>
          <w:rtl/>
        </w:rPr>
        <w:t xml:space="preserve"> משה גפני בעיקר. אני זוכר מה שח</w:t>
      </w:r>
      <w:r>
        <w:rPr>
          <w:rFonts w:hint="cs"/>
          <w:rtl/>
        </w:rPr>
        <w:t>"</w:t>
      </w:r>
      <w:r>
        <w:rPr>
          <w:rtl/>
        </w:rPr>
        <w:t>כ לשעבר וקנין אמר בוועדה</w:t>
      </w:r>
      <w:r>
        <w:rPr>
          <w:rFonts w:hint="cs"/>
          <w:rtl/>
        </w:rPr>
        <w:t>,</w:t>
      </w:r>
      <w:r>
        <w:rPr>
          <w:rtl/>
        </w:rPr>
        <w:t xml:space="preserve"> אמר</w:t>
      </w:r>
      <w:r>
        <w:rPr>
          <w:rFonts w:hint="cs"/>
          <w:rtl/>
        </w:rPr>
        <w:t>:</w:t>
      </w:r>
      <w:r>
        <w:rPr>
          <w:rtl/>
        </w:rPr>
        <w:t xml:space="preserve"> </w:t>
      </w:r>
      <w:r>
        <w:rPr>
          <w:rFonts w:hint="cs"/>
          <w:rtl/>
        </w:rPr>
        <w:t>תיגדע</w:t>
      </w:r>
      <w:r>
        <w:rPr>
          <w:rtl/>
        </w:rPr>
        <w:t xml:space="preserve"> ימיני אם ניתן לחוק הזה לעבור</w:t>
      </w:r>
      <w:r>
        <w:rPr>
          <w:rFonts w:hint="cs"/>
          <w:rtl/>
        </w:rPr>
        <w:t>,</w:t>
      </w:r>
      <w:r>
        <w:rPr>
          <w:rtl/>
        </w:rPr>
        <w:t xml:space="preserve"> והוא לא יעבור. זה היה ש</w:t>
      </w:r>
      <w:r>
        <w:rPr>
          <w:rFonts w:hint="cs"/>
          <w:rtl/>
        </w:rPr>
        <w:t>"</w:t>
      </w:r>
      <w:r>
        <w:rPr>
          <w:rtl/>
        </w:rPr>
        <w:t>ס אז. אני יודע מה תהיה עמדתו של משה גפני בחוק הזה, הוא יצביע נגד. השאלה מה תעשה ש</w:t>
      </w:r>
      <w:r>
        <w:rPr>
          <w:rFonts w:hint="cs"/>
          <w:rtl/>
        </w:rPr>
        <w:t>"</w:t>
      </w:r>
      <w:r>
        <w:rPr>
          <w:rtl/>
        </w:rPr>
        <w:t>ס</w:t>
      </w:r>
      <w:r>
        <w:rPr>
          <w:rFonts w:hint="cs"/>
          <w:rtl/>
        </w:rPr>
        <w:t xml:space="preserve"> </w:t>
      </w:r>
      <w:bookmarkStart w:id="7560" w:name="_ETM_Q38_436996"/>
      <w:bookmarkEnd w:id="7560"/>
      <w:r>
        <w:rPr>
          <w:rFonts w:hint="cs"/>
          <w:rtl/>
        </w:rPr>
        <w:t>–</w:t>
      </w:r>
      <w:r>
        <w:rPr>
          <w:rtl/>
        </w:rPr>
        <w:t xml:space="preserve"> ואתה הנציג שלה כאן</w:t>
      </w:r>
      <w:r>
        <w:rPr>
          <w:rFonts w:hint="cs"/>
          <w:rtl/>
        </w:rPr>
        <w:t xml:space="preserve"> –</w:t>
      </w:r>
      <w:r>
        <w:rPr>
          <w:rtl/>
        </w:rPr>
        <w:t xml:space="preserve"> בחוק הזה</w:t>
      </w:r>
      <w:r>
        <w:rPr>
          <w:rFonts w:hint="cs"/>
          <w:rtl/>
        </w:rPr>
        <w:t>;</w:t>
      </w:r>
      <w:r>
        <w:rPr>
          <w:rtl/>
        </w:rPr>
        <w:t xml:space="preserve"> כי הייתם נגד באופן מוחלט אז. אני מקווה שתמשיכו להיות עקביים בנושא הזה</w:t>
      </w:r>
      <w:r>
        <w:rPr>
          <w:rFonts w:hint="cs"/>
          <w:rtl/>
        </w:rPr>
        <w:t>.</w:t>
      </w:r>
      <w:r>
        <w:rPr>
          <w:rtl/>
        </w:rPr>
        <w:t xml:space="preserve"> בכל זאת</w:t>
      </w:r>
      <w:r>
        <w:rPr>
          <w:rFonts w:hint="cs"/>
          <w:rtl/>
        </w:rPr>
        <w:t>,</w:t>
      </w:r>
      <w:r>
        <w:rPr>
          <w:rtl/>
        </w:rPr>
        <w:t xml:space="preserve"> נושא דתי</w:t>
      </w:r>
      <w:r>
        <w:rPr>
          <w:rFonts w:hint="cs"/>
          <w:rtl/>
        </w:rPr>
        <w:t>.</w:t>
      </w:r>
      <w:r>
        <w:rPr>
          <w:rtl/>
        </w:rPr>
        <w:t xml:space="preserve"> והרי אתה יודע מה רוצה בן גביר ועוצמה יהודית</w:t>
      </w:r>
      <w:r>
        <w:rPr>
          <w:rFonts w:hint="cs"/>
          <w:rtl/>
        </w:rPr>
        <w:t xml:space="preserve"> </w:t>
      </w:r>
      <w:r>
        <w:rPr>
          <w:rtl/>
        </w:rPr>
        <w:t>–</w:t>
      </w:r>
      <w:r>
        <w:rPr>
          <w:rFonts w:hint="cs"/>
          <w:rtl/>
        </w:rPr>
        <w:t xml:space="preserve"> </w:t>
      </w:r>
      <w:r>
        <w:rPr>
          <w:rtl/>
        </w:rPr>
        <w:t>בחירות</w:t>
      </w:r>
      <w:r>
        <w:rPr>
          <w:rFonts w:hint="cs"/>
          <w:rtl/>
        </w:rPr>
        <w:t xml:space="preserve"> </w:t>
      </w:r>
      <w:r>
        <w:rPr>
          <w:rtl/>
        </w:rPr>
        <w:t>–</w:t>
      </w:r>
      <w:r>
        <w:rPr>
          <w:rFonts w:hint="cs"/>
          <w:rtl/>
        </w:rPr>
        <w:t xml:space="preserve"> לנגן על המיתרים הנמוכים ביותר. </w:t>
      </w:r>
    </w:p>
    <w:p w:rsidR="00476CF6" w:rsidRDefault="00476CF6" w:rsidP="009635F5">
      <w:pPr>
        <w:rPr>
          <w:rtl/>
        </w:rPr>
      </w:pPr>
      <w:bookmarkStart w:id="7561" w:name="_ETM_Q38_458668"/>
      <w:bookmarkStart w:id="7562" w:name="_ETM_Q38_458751"/>
      <w:bookmarkEnd w:id="7561"/>
      <w:bookmarkEnd w:id="7562"/>
    </w:p>
    <w:p w:rsidR="00476CF6" w:rsidRDefault="00476CF6" w:rsidP="009E20C2">
      <w:pPr>
        <w:pStyle w:val="af6"/>
        <w:keepNext/>
        <w:rPr>
          <w:rtl/>
        </w:rPr>
      </w:pPr>
      <w:r w:rsidRPr="008A693A">
        <w:rPr>
          <w:rStyle w:val="TagStyle"/>
          <w:rtl/>
        </w:rPr>
        <w:t xml:space="preserve"> &lt;&lt; יור &gt;&gt; </w:t>
      </w:r>
      <w:r>
        <w:rPr>
          <w:rtl/>
        </w:rPr>
        <w:t>היו"ר יעקב מרגי:</w:t>
      </w:r>
      <w:r w:rsidRPr="008A693A">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563" w:name="_ETM_Q38_460133"/>
      <w:bookmarkEnd w:id="7563"/>
      <w:r>
        <w:rPr>
          <w:rFonts w:hint="cs"/>
          <w:rtl/>
        </w:rPr>
        <w:t>נא לסיים.</w:t>
      </w:r>
      <w:bookmarkStart w:id="7564" w:name="_ETM_Q38_462172"/>
      <w:bookmarkEnd w:id="7564"/>
    </w:p>
    <w:p w:rsidR="00476CF6" w:rsidRDefault="00476CF6" w:rsidP="009E20C2">
      <w:pPr>
        <w:rPr>
          <w:rtl/>
        </w:rPr>
      </w:pPr>
      <w:bookmarkStart w:id="7565" w:name="_ETM_Q38_462229"/>
      <w:bookmarkEnd w:id="7565"/>
    </w:p>
    <w:p w:rsidR="00476CF6" w:rsidRDefault="00476CF6" w:rsidP="009E20C2">
      <w:pPr>
        <w:pStyle w:val="-"/>
        <w:keepNext/>
        <w:rPr>
          <w:rtl/>
        </w:rPr>
      </w:pPr>
      <w:bookmarkStart w:id="7566" w:name="ET_speakercontinue_5264_37"/>
      <w:r w:rsidRPr="008A693A">
        <w:rPr>
          <w:rStyle w:val="TagStyle"/>
          <w:rtl/>
        </w:rPr>
        <w:t xml:space="preserve"> &lt;&lt; דובר_המשך &gt;&gt; </w:t>
      </w:r>
      <w:r>
        <w:rPr>
          <w:rtl/>
        </w:rPr>
        <w:t>אחמד טיבי (חד"ש-תע"ל):</w:t>
      </w:r>
      <w:r w:rsidRPr="008A693A">
        <w:rPr>
          <w:rStyle w:val="TagStyle"/>
          <w:rtl/>
        </w:rPr>
        <w:t xml:space="preserve"> &lt;&lt; דובר_המשך &gt;&gt;</w:t>
      </w:r>
      <w:r>
        <w:rPr>
          <w:rtl/>
        </w:rPr>
        <w:t xml:space="preserve"> </w:t>
      </w:r>
      <w:bookmarkEnd w:id="7566"/>
    </w:p>
    <w:p w:rsidR="00476CF6" w:rsidRPr="008A693A" w:rsidRDefault="00476CF6" w:rsidP="009E20C2">
      <w:pPr>
        <w:rPr>
          <w:rtl/>
        </w:rPr>
      </w:pPr>
      <w:bookmarkStart w:id="7567" w:name="_ETM_Q38_462832"/>
      <w:bookmarkEnd w:id="7567"/>
    </w:p>
    <w:p w:rsidR="00476CF6" w:rsidRDefault="00476CF6" w:rsidP="009635F5">
      <w:pPr>
        <w:rPr>
          <w:rtl/>
        </w:rPr>
      </w:pPr>
      <w:bookmarkStart w:id="7568" w:name="_ETM_Q38_458811"/>
      <w:bookmarkStart w:id="7569" w:name="_ETM_Q38_458898"/>
      <w:bookmarkStart w:id="7570" w:name="_ETM_Q38_472094"/>
      <w:bookmarkStart w:id="7571" w:name="_ETM_Q38_472179"/>
      <w:bookmarkStart w:id="7572" w:name="_ETM_Q38_472239"/>
      <w:bookmarkEnd w:id="7568"/>
      <w:bookmarkEnd w:id="7569"/>
      <w:bookmarkEnd w:id="7570"/>
      <w:bookmarkEnd w:id="7571"/>
      <w:bookmarkEnd w:id="7572"/>
      <w:r>
        <w:rPr>
          <w:rtl/>
        </w:rPr>
        <w:t>ולכן</w:t>
      </w:r>
      <w:r>
        <w:rPr>
          <w:rFonts w:hint="cs"/>
          <w:rtl/>
        </w:rPr>
        <w:t>,</w:t>
      </w:r>
      <w:r>
        <w:rPr>
          <w:rtl/>
        </w:rPr>
        <w:t xml:space="preserve"> אני פונה אליכם, פניתי אליכם</w:t>
      </w:r>
      <w:r>
        <w:rPr>
          <w:rFonts w:hint="cs"/>
          <w:rtl/>
        </w:rPr>
        <w:t>,</w:t>
      </w:r>
      <w:r>
        <w:rPr>
          <w:rtl/>
        </w:rPr>
        <w:t xml:space="preserve"> לש</w:t>
      </w:r>
      <w:r>
        <w:rPr>
          <w:rFonts w:hint="cs"/>
          <w:rtl/>
        </w:rPr>
        <w:t>"</w:t>
      </w:r>
      <w:r>
        <w:rPr>
          <w:rtl/>
        </w:rPr>
        <w:t xml:space="preserve">ס, פניתי גם ליהדות התורה, אני פונה גם לאחרים בכל האופוזיציה, לא יודע מה יעשו ישראל ביתנו, אבל זה גם נהיה נייר לקמוס בקמפיין הבחירות. </w:t>
      </w:r>
    </w:p>
    <w:p w:rsidR="00476CF6" w:rsidRDefault="00476CF6" w:rsidP="009635F5">
      <w:pPr>
        <w:rPr>
          <w:rtl/>
        </w:rPr>
      </w:pPr>
      <w:bookmarkStart w:id="7573" w:name="_ETM_Q38_489333"/>
      <w:bookmarkStart w:id="7574" w:name="_ETM_Q38_489399"/>
      <w:bookmarkEnd w:id="7573"/>
      <w:bookmarkEnd w:id="7574"/>
    </w:p>
    <w:p w:rsidR="00476CF6" w:rsidRDefault="00476CF6" w:rsidP="009E20C2">
      <w:pPr>
        <w:rPr>
          <w:rtl/>
        </w:rPr>
      </w:pPr>
      <w:bookmarkStart w:id="7575" w:name="_ETM_Q38_489477"/>
      <w:bookmarkStart w:id="7576" w:name="_ETM_Q38_489525"/>
      <w:bookmarkEnd w:id="7575"/>
      <w:bookmarkEnd w:id="7576"/>
      <w:r>
        <w:rPr>
          <w:rtl/>
        </w:rPr>
        <w:t>אדוני היושב</w:t>
      </w:r>
      <w:r>
        <w:rPr>
          <w:rFonts w:hint="cs"/>
          <w:rtl/>
        </w:rPr>
        <w:t>-</w:t>
      </w:r>
      <w:r>
        <w:rPr>
          <w:rtl/>
        </w:rPr>
        <w:t xml:space="preserve">ראש, אני אסיים במשל אחד בערבית, חברים שלי יודעים. </w:t>
      </w:r>
      <w:bookmarkStart w:id="7577" w:name="_Hlk231246431"/>
      <w:r>
        <w:rPr>
          <w:rFonts w:hint="cs"/>
          <w:rtl/>
        </w:rPr>
        <w:t>(אומר דברים בשפה הערבית,</w:t>
      </w:r>
      <w:r>
        <w:rPr>
          <w:rFonts w:hint="cs"/>
        </w:rPr>
        <w:t xml:space="preserve"> </w:t>
      </w:r>
      <w:r>
        <w:rPr>
          <w:rFonts w:hint="cs"/>
          <w:rtl/>
        </w:rPr>
        <w:t>להלן תרגומם</w:t>
      </w:r>
      <w:r>
        <w:rPr>
          <w:rFonts w:ascii="Segoe UI Emoji" w:eastAsia="Segoe UI Emoji" w:hAnsi="Segoe UI Emoji" w:cs="Segoe UI Emoji" w:hint="cs"/>
          <w:rtl/>
        </w:rPr>
        <w:t xml:space="preserve">:). </w:t>
      </w:r>
      <w:bookmarkStart w:id="7578" w:name="_ETM_Q38_497256"/>
      <w:bookmarkEnd w:id="7578"/>
    </w:p>
    <w:p w:rsidR="00476CF6" w:rsidRDefault="00476CF6" w:rsidP="009E20C2">
      <w:pPr>
        <w:ind w:firstLine="0"/>
        <w:rPr>
          <w:rtl/>
        </w:rPr>
      </w:pPr>
      <w:bookmarkStart w:id="7579" w:name="_ETM_Q38_497322"/>
      <w:bookmarkStart w:id="7580" w:name="_ETM_Q38_506163"/>
      <w:bookmarkStart w:id="7581" w:name="_ETM_Q38_506237"/>
      <w:bookmarkEnd w:id="7577"/>
      <w:bookmarkEnd w:id="7579"/>
      <w:bookmarkEnd w:id="7580"/>
      <w:bookmarkEnd w:id="7581"/>
    </w:p>
    <w:p w:rsidR="00476CF6" w:rsidRDefault="00476CF6" w:rsidP="009E20C2">
      <w:pPr>
        <w:pStyle w:val="af5"/>
        <w:keepNext/>
        <w:rPr>
          <w:rtl/>
        </w:rPr>
      </w:pPr>
      <w:r w:rsidRPr="000E7A77">
        <w:rPr>
          <w:rStyle w:val="TagStyle"/>
          <w:rtl/>
        </w:rPr>
        <w:t xml:space="preserve"> &lt;&lt;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7582" w:name="_ETM_Q38_509026"/>
      <w:bookmarkStart w:id="7583" w:name="_ETM_Q38_509285"/>
      <w:bookmarkStart w:id="7584" w:name="_ETM_Q38_509348"/>
      <w:bookmarkEnd w:id="7582"/>
      <w:bookmarkEnd w:id="7583"/>
      <w:bookmarkEnd w:id="7584"/>
      <w:r>
        <w:rPr>
          <w:rFonts w:hint="cs"/>
          <w:rtl/>
        </w:rPr>
        <w:t xml:space="preserve">נגמר </w:t>
      </w:r>
      <w:bookmarkStart w:id="7585" w:name="_ETM_Q38_510243"/>
      <w:bookmarkEnd w:id="7585"/>
      <w:r>
        <w:rPr>
          <w:rFonts w:hint="cs"/>
          <w:rtl/>
        </w:rPr>
        <w:t>הזמן.</w:t>
      </w:r>
      <w:bookmarkStart w:id="7586" w:name="_ETM_Q38_505960"/>
      <w:bookmarkEnd w:id="7586"/>
    </w:p>
    <w:p w:rsidR="00476CF6" w:rsidRDefault="00476CF6" w:rsidP="009E20C2">
      <w:pPr>
        <w:rPr>
          <w:rtl/>
        </w:rPr>
      </w:pPr>
      <w:bookmarkStart w:id="7587" w:name="_ETM_Q38_506010"/>
      <w:bookmarkEnd w:id="7587"/>
    </w:p>
    <w:p w:rsidR="00476CF6" w:rsidRDefault="00476CF6" w:rsidP="009E20C2">
      <w:pPr>
        <w:pStyle w:val="af6"/>
        <w:keepNext/>
        <w:rPr>
          <w:rtl/>
        </w:rPr>
      </w:pPr>
      <w:r w:rsidRPr="000E7A77">
        <w:rPr>
          <w:rStyle w:val="TagStyle"/>
          <w:rtl/>
        </w:rPr>
        <w:t xml:space="preserve"> &lt;&lt; יור &gt;&gt; </w:t>
      </w:r>
      <w:r>
        <w:rPr>
          <w:rtl/>
        </w:rPr>
        <w:t>היו"ר יעקב מרגי:</w:t>
      </w:r>
      <w:r w:rsidRPr="000E7A7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588" w:name="_ETM_Q38_506669"/>
      <w:bookmarkEnd w:id="7588"/>
      <w:r>
        <w:rPr>
          <w:rFonts w:hint="cs"/>
          <w:rtl/>
        </w:rPr>
        <w:t>הודעתי לו שתם הזמן.</w:t>
      </w:r>
      <w:bookmarkStart w:id="7589" w:name="_ETM_Q38_507395"/>
      <w:bookmarkEnd w:id="7589"/>
    </w:p>
    <w:p w:rsidR="00476CF6" w:rsidRDefault="00476CF6" w:rsidP="009E20C2">
      <w:pPr>
        <w:rPr>
          <w:rtl/>
        </w:rPr>
      </w:pPr>
      <w:bookmarkStart w:id="7590" w:name="_ETM_Q38_507445"/>
      <w:bookmarkEnd w:id="7590"/>
    </w:p>
    <w:p w:rsidR="00476CF6" w:rsidRDefault="00476CF6" w:rsidP="009E20C2">
      <w:pPr>
        <w:pStyle w:val="-"/>
        <w:keepNext/>
        <w:rPr>
          <w:rtl/>
        </w:rPr>
      </w:pPr>
      <w:bookmarkStart w:id="7591" w:name="ET_speakercontinue_5264_40"/>
      <w:r w:rsidRPr="000E7A77">
        <w:rPr>
          <w:rStyle w:val="TagStyle"/>
          <w:rtl/>
        </w:rPr>
        <w:t xml:space="preserve"> &lt;&lt; דובר_המשך &gt;&gt; </w:t>
      </w:r>
      <w:r>
        <w:rPr>
          <w:rtl/>
        </w:rPr>
        <w:t>אחמד טיבי (חד"ש-תע"ל):</w:t>
      </w:r>
      <w:r w:rsidRPr="000E7A77">
        <w:rPr>
          <w:rStyle w:val="TagStyle"/>
          <w:rtl/>
        </w:rPr>
        <w:t xml:space="preserve"> &lt;&lt; דובר_המשך &gt;&gt;</w:t>
      </w:r>
      <w:r>
        <w:rPr>
          <w:rtl/>
        </w:rPr>
        <w:t xml:space="preserve"> </w:t>
      </w:r>
      <w:bookmarkEnd w:id="7591"/>
    </w:p>
    <w:p w:rsidR="00476CF6" w:rsidRDefault="00476CF6" w:rsidP="00C8571E">
      <w:pPr>
        <w:rPr>
          <w:rtl/>
        </w:rPr>
      </w:pPr>
    </w:p>
    <w:p w:rsidR="00476CF6" w:rsidRDefault="00476CF6" w:rsidP="009E20C2">
      <w:pPr>
        <w:rPr>
          <w:rtl/>
        </w:rPr>
      </w:pPr>
      <w:bookmarkStart w:id="7592" w:name="_ETM_Q38_508855"/>
      <w:bookmarkEnd w:id="7592"/>
      <w:r>
        <w:rPr>
          <w:rFonts w:hint="cs"/>
          <w:rtl/>
        </w:rPr>
        <w:t>(- - -</w:t>
      </w:r>
      <w:r>
        <w:rPr>
          <w:rFonts w:ascii="Segoe UI Emoji" w:eastAsia="Segoe UI Emoji" w:hAnsi="Segoe UI Emoji" w:cs="Segoe UI Emoji" w:hint="cs"/>
          <w:rtl/>
        </w:rPr>
        <w:t xml:space="preserve">) </w:t>
      </w:r>
    </w:p>
    <w:p w:rsidR="00476CF6" w:rsidRDefault="00476CF6" w:rsidP="009E20C2">
      <w:pPr>
        <w:rPr>
          <w:rtl/>
        </w:rPr>
      </w:pPr>
    </w:p>
    <w:p w:rsidR="00476CF6" w:rsidRDefault="00476CF6" w:rsidP="009E20C2">
      <w:pPr>
        <w:pStyle w:val="af5"/>
        <w:keepNext/>
        <w:rPr>
          <w:rtl/>
        </w:rPr>
      </w:pPr>
      <w:bookmarkStart w:id="7593" w:name="_ETM_Q38_512119"/>
      <w:bookmarkStart w:id="7594" w:name="_ETM_Q38_512203"/>
      <w:bookmarkEnd w:id="7593"/>
      <w:bookmarkEnd w:id="7594"/>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bookmarkStart w:id="7595" w:name="_ETM_Q38_508265"/>
      <w:bookmarkEnd w:id="7595"/>
    </w:p>
    <w:p w:rsidR="00476CF6" w:rsidRDefault="00476CF6" w:rsidP="009E20C2">
      <w:pPr>
        <w:rPr>
          <w:rtl/>
        </w:rPr>
      </w:pPr>
      <w:bookmarkStart w:id="7596" w:name="_ETM_Q38_508329"/>
      <w:bookmarkEnd w:id="7596"/>
      <w:r>
        <w:rPr>
          <w:rFonts w:hint="cs"/>
          <w:rtl/>
        </w:rPr>
        <w:t>נגמר הזמן.</w:t>
      </w:r>
      <w:bookmarkStart w:id="7597" w:name="_ETM_Q38_510017"/>
      <w:bookmarkEnd w:id="7597"/>
    </w:p>
    <w:p w:rsidR="00476CF6" w:rsidRDefault="00476CF6" w:rsidP="009E20C2">
      <w:pPr>
        <w:rPr>
          <w:rtl/>
        </w:rPr>
      </w:pPr>
      <w:bookmarkStart w:id="7598" w:name="_ETM_Q38_510074"/>
      <w:bookmarkEnd w:id="7598"/>
    </w:p>
    <w:p w:rsidR="00476CF6" w:rsidRDefault="00476CF6" w:rsidP="009E20C2">
      <w:pPr>
        <w:pStyle w:val="af6"/>
        <w:keepNext/>
        <w:rPr>
          <w:rtl/>
        </w:rPr>
      </w:pPr>
      <w:r w:rsidRPr="000E7A77">
        <w:rPr>
          <w:rStyle w:val="TagStyle"/>
          <w:rtl/>
        </w:rPr>
        <w:t xml:space="preserve"> &lt;&lt; יור &gt;&gt; </w:t>
      </w:r>
      <w:r>
        <w:rPr>
          <w:rtl/>
        </w:rPr>
        <w:t>היו"ר יעקב מרגי:</w:t>
      </w:r>
      <w:r w:rsidRPr="000E7A77">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599" w:name="_ETM_Q38_510707"/>
      <w:bookmarkEnd w:id="7599"/>
      <w:r>
        <w:rPr>
          <w:rFonts w:hint="cs"/>
          <w:rtl/>
        </w:rPr>
        <w:t>בסדר.</w:t>
      </w:r>
      <w:bookmarkStart w:id="7600" w:name="_ETM_Q38_511889"/>
      <w:bookmarkEnd w:id="7600"/>
    </w:p>
    <w:p w:rsidR="00476CF6" w:rsidRDefault="00476CF6" w:rsidP="009E20C2">
      <w:pPr>
        <w:ind w:firstLine="0"/>
        <w:rPr>
          <w:rtl/>
        </w:rPr>
      </w:pPr>
      <w:bookmarkStart w:id="7601" w:name="_ETM_Q38_511944"/>
      <w:bookmarkStart w:id="7602" w:name="_ETM_Q38_513473"/>
      <w:bookmarkStart w:id="7603" w:name="_ETM_Q38_513541"/>
      <w:bookmarkEnd w:id="7601"/>
      <w:bookmarkEnd w:id="7602"/>
      <w:bookmarkEnd w:id="7603"/>
    </w:p>
    <w:p w:rsidR="00476CF6" w:rsidRDefault="00476CF6" w:rsidP="009E20C2">
      <w:pPr>
        <w:pStyle w:val="-"/>
        <w:keepNext/>
        <w:rPr>
          <w:rtl/>
        </w:rPr>
      </w:pPr>
      <w:bookmarkStart w:id="7604" w:name="ET_speakercontinue_5264_42"/>
      <w:r w:rsidRPr="000E7A77">
        <w:rPr>
          <w:rStyle w:val="TagStyle"/>
          <w:rtl/>
        </w:rPr>
        <w:t xml:space="preserve"> &lt;&lt; דובר_המשך &gt;&gt; </w:t>
      </w:r>
      <w:r>
        <w:rPr>
          <w:rtl/>
        </w:rPr>
        <w:t>אחמד טיבי (חד"ש-תע"ל):</w:t>
      </w:r>
      <w:r w:rsidRPr="000E7A77">
        <w:rPr>
          <w:rStyle w:val="TagStyle"/>
          <w:rtl/>
        </w:rPr>
        <w:t xml:space="preserve"> &lt;&lt; דובר_המשך &gt;&gt;</w:t>
      </w:r>
      <w:r>
        <w:rPr>
          <w:rtl/>
        </w:rPr>
        <w:t xml:space="preserve"> </w:t>
      </w:r>
      <w:bookmarkEnd w:id="7604"/>
    </w:p>
    <w:p w:rsidR="00476CF6" w:rsidRDefault="00476CF6" w:rsidP="00C8571E">
      <w:pPr>
        <w:rPr>
          <w:rtl/>
        </w:rPr>
      </w:pPr>
    </w:p>
    <w:p w:rsidR="00476CF6" w:rsidRDefault="00476CF6" w:rsidP="009E20C2">
      <w:pPr>
        <w:rPr>
          <w:rtl/>
        </w:rPr>
      </w:pPr>
      <w:r>
        <w:rPr>
          <w:rFonts w:hint="cs"/>
          <w:rtl/>
        </w:rPr>
        <w:t>(- - -</w:t>
      </w:r>
      <w:r>
        <w:rPr>
          <w:rFonts w:ascii="Segoe UI Emoji" w:eastAsia="Segoe UI Emoji" w:hAnsi="Segoe UI Emoji" w:cs="Segoe UI Emoji" w:hint="cs"/>
          <w:rtl/>
        </w:rPr>
        <w:t xml:space="preserve">) </w:t>
      </w:r>
    </w:p>
    <w:p w:rsidR="00476CF6" w:rsidRDefault="00476CF6" w:rsidP="009E20C2">
      <w:pPr>
        <w:ind w:firstLine="0"/>
        <w:rPr>
          <w:rtl/>
        </w:rPr>
      </w:pPr>
      <w:bookmarkStart w:id="7605" w:name="_ETM_Q38_512975"/>
      <w:bookmarkStart w:id="7606" w:name="_ETM_Q38_513036"/>
      <w:bookmarkEnd w:id="7605"/>
      <w:bookmarkEnd w:id="7606"/>
    </w:p>
    <w:p w:rsidR="00476CF6" w:rsidRDefault="00476CF6" w:rsidP="009E20C2">
      <w:pPr>
        <w:pStyle w:val="af5"/>
        <w:keepNext/>
        <w:rPr>
          <w:rtl/>
        </w:rPr>
      </w:pPr>
      <w:r w:rsidRPr="000E7A77">
        <w:rPr>
          <w:rStyle w:val="TagStyle"/>
          <w:rtl/>
        </w:rPr>
        <w:t xml:space="preserve"> &lt;&lt;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7607" w:name="_ETM_Q38_514338"/>
      <w:bookmarkEnd w:id="7607"/>
      <w:r>
        <w:rPr>
          <w:rFonts w:hint="cs"/>
          <w:rtl/>
        </w:rPr>
        <w:t xml:space="preserve">עבר הזמן. עבר הזמן, אדוני. עבר </w:t>
      </w:r>
      <w:bookmarkStart w:id="7608" w:name="_ETM_Q38_519341"/>
      <w:bookmarkEnd w:id="7608"/>
      <w:r>
        <w:rPr>
          <w:rFonts w:hint="cs"/>
          <w:rtl/>
        </w:rPr>
        <w:t xml:space="preserve">הזמן. </w:t>
      </w:r>
      <w:bookmarkStart w:id="7609" w:name="_ETM_Q38_516605"/>
      <w:bookmarkEnd w:id="7609"/>
    </w:p>
    <w:p w:rsidR="00476CF6" w:rsidRDefault="00476CF6" w:rsidP="009E20C2">
      <w:pPr>
        <w:rPr>
          <w:rtl/>
        </w:rPr>
      </w:pPr>
      <w:bookmarkStart w:id="7610" w:name="_ETM_Q38_516669"/>
      <w:bookmarkEnd w:id="7610"/>
    </w:p>
    <w:p w:rsidR="00476CF6" w:rsidRDefault="00476CF6" w:rsidP="009E20C2">
      <w:pPr>
        <w:pStyle w:val="-"/>
        <w:keepNext/>
        <w:rPr>
          <w:rtl/>
        </w:rPr>
      </w:pPr>
      <w:bookmarkStart w:id="7611" w:name="_ETM_Q38_515141"/>
      <w:bookmarkStart w:id="7612" w:name="_ETM_Q38_515196"/>
      <w:bookmarkEnd w:id="7611"/>
      <w:bookmarkEnd w:id="7612"/>
      <w:r w:rsidRPr="000E7A77">
        <w:rPr>
          <w:rStyle w:val="TagStyle"/>
          <w:rtl/>
        </w:rPr>
        <w:t xml:space="preserve">&lt;&lt; דובר_המשך &gt;&gt; </w:t>
      </w:r>
      <w:r>
        <w:rPr>
          <w:rtl/>
        </w:rPr>
        <w:t>אחמד טיבי (חד"ש-תע"ל):</w:t>
      </w:r>
      <w:r w:rsidRPr="000E7A77">
        <w:rPr>
          <w:rStyle w:val="TagStyle"/>
          <w:rtl/>
        </w:rPr>
        <w:t xml:space="preserve"> &lt;&lt; דובר_המשך &gt;&gt;</w:t>
      </w:r>
      <w:r>
        <w:rPr>
          <w:rtl/>
        </w:rPr>
        <w:t xml:space="preserve"> </w:t>
      </w:r>
    </w:p>
    <w:p w:rsidR="00476CF6" w:rsidRDefault="00476CF6" w:rsidP="00C8571E">
      <w:pPr>
        <w:rPr>
          <w:rtl/>
        </w:rPr>
      </w:pPr>
    </w:p>
    <w:p w:rsidR="00476CF6" w:rsidRDefault="00476CF6" w:rsidP="009E20C2">
      <w:pPr>
        <w:rPr>
          <w:rtl/>
        </w:rPr>
      </w:pPr>
      <w:r>
        <w:rPr>
          <w:rFonts w:hint="cs"/>
          <w:rtl/>
        </w:rPr>
        <w:t>(- - -</w:t>
      </w:r>
      <w:r>
        <w:rPr>
          <w:rFonts w:ascii="Segoe UI Emoji" w:eastAsia="Segoe UI Emoji" w:hAnsi="Segoe UI Emoji" w:cs="Segoe UI Emoji" w:hint="cs"/>
          <w:rtl/>
        </w:rPr>
        <w:t xml:space="preserve">) </w:t>
      </w:r>
    </w:p>
    <w:p w:rsidR="00476CF6" w:rsidRDefault="00476CF6" w:rsidP="009E20C2">
      <w:pPr>
        <w:rPr>
          <w:rtl/>
        </w:rPr>
      </w:pPr>
      <w:bookmarkStart w:id="7613" w:name="_ETM_Q38_518069"/>
      <w:bookmarkEnd w:id="7613"/>
    </w:p>
    <w:p w:rsidR="00476CF6" w:rsidRDefault="00476CF6" w:rsidP="009E20C2">
      <w:pPr>
        <w:pStyle w:val="af5"/>
        <w:keepNext/>
        <w:rPr>
          <w:rtl/>
        </w:rPr>
      </w:pPr>
      <w:bookmarkStart w:id="7614" w:name="_ETM_Q38_518138"/>
      <w:bookmarkEnd w:id="7614"/>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bookmarkStart w:id="7615" w:name="_ETM_Q38_518020"/>
      <w:bookmarkEnd w:id="7615"/>
    </w:p>
    <w:p w:rsidR="00476CF6" w:rsidRDefault="00476CF6" w:rsidP="009E20C2">
      <w:pPr>
        <w:rPr>
          <w:rtl/>
        </w:rPr>
      </w:pPr>
      <w:bookmarkStart w:id="7616" w:name="_ETM_Q38_518080"/>
      <w:bookmarkEnd w:id="7616"/>
      <w:r>
        <w:rPr>
          <w:rFonts w:hint="cs"/>
          <w:rtl/>
        </w:rPr>
        <w:t>עבר הזמן. הוא מדבר בערבית.</w:t>
      </w:r>
      <w:bookmarkStart w:id="7617" w:name="_ETM_Q38_518307"/>
      <w:bookmarkEnd w:id="7617"/>
    </w:p>
    <w:p w:rsidR="00476CF6" w:rsidRDefault="00476CF6" w:rsidP="009E20C2">
      <w:pPr>
        <w:rPr>
          <w:rtl/>
        </w:rPr>
      </w:pPr>
      <w:bookmarkStart w:id="7618" w:name="_ETM_Q38_518365"/>
      <w:bookmarkEnd w:id="7618"/>
    </w:p>
    <w:p w:rsidR="00476CF6" w:rsidRDefault="00476CF6" w:rsidP="009E20C2">
      <w:pPr>
        <w:pStyle w:val="-"/>
        <w:keepNext/>
        <w:rPr>
          <w:rtl/>
        </w:rPr>
      </w:pPr>
      <w:bookmarkStart w:id="7619" w:name="_ETM_Q38_518691"/>
      <w:bookmarkStart w:id="7620" w:name="_ETM_Q38_518745"/>
      <w:bookmarkEnd w:id="7619"/>
      <w:bookmarkEnd w:id="7620"/>
      <w:r w:rsidRPr="000E7A77">
        <w:rPr>
          <w:rStyle w:val="TagStyle"/>
          <w:rtl/>
        </w:rPr>
        <w:t xml:space="preserve">&lt;&lt; דובר_המשך &gt;&gt; </w:t>
      </w:r>
      <w:r>
        <w:rPr>
          <w:rtl/>
        </w:rPr>
        <w:t>אחמד טיבי (חד"ש-תע"ל):</w:t>
      </w:r>
      <w:r w:rsidRPr="000E7A77">
        <w:rPr>
          <w:rStyle w:val="TagStyle"/>
          <w:rtl/>
        </w:rPr>
        <w:t xml:space="preserve"> &lt;&lt; דובר_המשך &gt;&gt;</w:t>
      </w:r>
      <w:r>
        <w:rPr>
          <w:rtl/>
        </w:rPr>
        <w:t xml:space="preserve"> </w:t>
      </w:r>
    </w:p>
    <w:p w:rsidR="00476CF6" w:rsidRDefault="00476CF6" w:rsidP="00C8571E">
      <w:pPr>
        <w:rPr>
          <w:rtl/>
        </w:rPr>
      </w:pPr>
    </w:p>
    <w:p w:rsidR="00476CF6" w:rsidRDefault="00476CF6" w:rsidP="009E20C2">
      <w:pPr>
        <w:rPr>
          <w:rFonts w:ascii="Segoe UI Emoji" w:eastAsia="Segoe UI Emoji" w:hAnsi="Segoe UI Emoji" w:cs="Segoe UI Emoji"/>
          <w:rtl/>
        </w:rPr>
      </w:pPr>
      <w:r>
        <w:rPr>
          <w:rFonts w:hint="cs"/>
          <w:rtl/>
        </w:rPr>
        <w:t>(- - -</w:t>
      </w:r>
      <w:r>
        <w:rPr>
          <w:rFonts w:ascii="Segoe UI Emoji" w:eastAsia="Segoe UI Emoji" w:hAnsi="Segoe UI Emoji" w:cs="Segoe UI Emoji" w:hint="cs"/>
          <w:rtl/>
        </w:rPr>
        <w:t xml:space="preserve">) </w:t>
      </w:r>
    </w:p>
    <w:p w:rsidR="00476CF6" w:rsidRDefault="00476CF6" w:rsidP="009E20C2">
      <w:pPr>
        <w:rPr>
          <w:rtl/>
        </w:rPr>
      </w:pPr>
    </w:p>
    <w:p w:rsidR="00476CF6" w:rsidRDefault="00476CF6" w:rsidP="009E20C2">
      <w:pPr>
        <w:pStyle w:val="af5"/>
        <w:keepNext/>
        <w:rPr>
          <w:rtl/>
        </w:rPr>
      </w:pPr>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p>
    <w:p w:rsidR="00476CF6" w:rsidRDefault="00476CF6" w:rsidP="009E20C2">
      <w:pPr>
        <w:rPr>
          <w:rtl/>
        </w:rPr>
      </w:pPr>
      <w:r>
        <w:rPr>
          <w:rFonts w:hint="cs"/>
          <w:rtl/>
        </w:rPr>
        <w:t>עבר הזמן. עבר הזמן, אדוני.</w:t>
      </w:r>
      <w:bookmarkStart w:id="7621" w:name="_ETM_Q38_524672"/>
      <w:bookmarkEnd w:id="7621"/>
    </w:p>
    <w:p w:rsidR="00476CF6" w:rsidRDefault="00476CF6" w:rsidP="009E20C2">
      <w:pPr>
        <w:rPr>
          <w:rtl/>
        </w:rPr>
      </w:pPr>
    </w:p>
    <w:p w:rsidR="00476CF6" w:rsidRDefault="00476CF6" w:rsidP="009E20C2">
      <w:pPr>
        <w:pStyle w:val="-"/>
        <w:keepNext/>
        <w:rPr>
          <w:rtl/>
        </w:rPr>
      </w:pPr>
      <w:bookmarkStart w:id="7622" w:name="_ETM_Q38_524727"/>
      <w:bookmarkEnd w:id="7622"/>
      <w:r w:rsidRPr="000E7A77">
        <w:rPr>
          <w:rStyle w:val="TagStyle"/>
          <w:rtl/>
        </w:rPr>
        <w:t xml:space="preserve">&lt;&lt; דובר_המשך &gt;&gt; </w:t>
      </w:r>
      <w:r>
        <w:rPr>
          <w:rtl/>
        </w:rPr>
        <w:t>אחמד טיבי (חד"ש-תע"ל):</w:t>
      </w:r>
      <w:r w:rsidRPr="000E7A77">
        <w:rPr>
          <w:rStyle w:val="TagStyle"/>
          <w:rtl/>
        </w:rPr>
        <w:t xml:space="preserve"> &lt;&lt; דובר_המשך &gt;&gt;</w:t>
      </w:r>
      <w:r>
        <w:rPr>
          <w:rtl/>
        </w:rPr>
        <w:t xml:space="preserve"> </w:t>
      </w:r>
    </w:p>
    <w:p w:rsidR="00476CF6" w:rsidRDefault="00476CF6" w:rsidP="00C8571E">
      <w:pPr>
        <w:rPr>
          <w:rtl/>
        </w:rPr>
      </w:pPr>
    </w:p>
    <w:p w:rsidR="00476CF6" w:rsidRDefault="00476CF6" w:rsidP="009E20C2">
      <w:pPr>
        <w:rPr>
          <w:rtl/>
        </w:rPr>
      </w:pPr>
      <w:r>
        <w:rPr>
          <w:rFonts w:hint="cs"/>
          <w:rtl/>
        </w:rPr>
        <w:t>(- - -</w:t>
      </w:r>
      <w:r>
        <w:rPr>
          <w:rFonts w:ascii="Segoe UI Emoji" w:eastAsia="Segoe UI Emoji" w:hAnsi="Segoe UI Emoji" w:cs="Segoe UI Emoji" w:hint="cs"/>
          <w:rtl/>
        </w:rPr>
        <w:t xml:space="preserve">) </w:t>
      </w:r>
    </w:p>
    <w:p w:rsidR="00476CF6" w:rsidRDefault="00476CF6" w:rsidP="009E20C2">
      <w:pPr>
        <w:rPr>
          <w:rtl/>
        </w:rPr>
      </w:pPr>
    </w:p>
    <w:p w:rsidR="00476CF6" w:rsidRDefault="00476CF6" w:rsidP="009E20C2">
      <w:pPr>
        <w:pStyle w:val="af5"/>
        <w:keepNext/>
        <w:rPr>
          <w:rtl/>
        </w:rPr>
      </w:pPr>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p>
    <w:p w:rsidR="00476CF6" w:rsidRDefault="00476CF6" w:rsidP="009E20C2">
      <w:pPr>
        <w:rPr>
          <w:rtl/>
        </w:rPr>
      </w:pPr>
      <w:bookmarkStart w:id="7623" w:name="_ETM_Q38_526487"/>
      <w:bookmarkStart w:id="7624" w:name="_ETM_Q38_526564"/>
      <w:bookmarkEnd w:id="7623"/>
      <w:bookmarkEnd w:id="7624"/>
      <w:r>
        <w:rPr>
          <w:rFonts w:hint="cs"/>
          <w:rtl/>
        </w:rPr>
        <w:t xml:space="preserve">אדוני, עבר הזמן. </w:t>
      </w:r>
      <w:bookmarkStart w:id="7625" w:name="_ETM_Q38_525385"/>
      <w:bookmarkEnd w:id="7625"/>
      <w:r>
        <w:rPr>
          <w:rFonts w:hint="cs"/>
          <w:rtl/>
        </w:rPr>
        <w:t>למה אתה נותן לו? הוא מדבר בערבית.</w:t>
      </w:r>
      <w:bookmarkStart w:id="7626" w:name="_ETM_Q38_528628"/>
      <w:bookmarkEnd w:id="7626"/>
    </w:p>
    <w:p w:rsidR="00476CF6" w:rsidRDefault="00476CF6" w:rsidP="009E20C2">
      <w:pPr>
        <w:ind w:firstLine="0"/>
        <w:rPr>
          <w:rtl/>
        </w:rPr>
      </w:pPr>
      <w:bookmarkStart w:id="7627" w:name="_ETM_Q38_528679"/>
      <w:bookmarkStart w:id="7628" w:name="_ETM_Q38_528748"/>
      <w:bookmarkStart w:id="7629" w:name="_ETM_Q38_528805"/>
      <w:bookmarkEnd w:id="7627"/>
      <w:bookmarkEnd w:id="7628"/>
      <w:bookmarkEnd w:id="7629"/>
    </w:p>
    <w:p w:rsidR="00476CF6" w:rsidRDefault="00476CF6" w:rsidP="009E20C2">
      <w:pPr>
        <w:pStyle w:val="af6"/>
        <w:keepNext/>
        <w:rPr>
          <w:rtl/>
        </w:rPr>
      </w:pPr>
      <w:bookmarkStart w:id="7630" w:name="ET_yor_6688_44"/>
      <w:r w:rsidRPr="000E7A77">
        <w:rPr>
          <w:rStyle w:val="TagStyle"/>
          <w:rtl/>
        </w:rPr>
        <w:t xml:space="preserve"> &lt;&lt; יור &gt;&gt; </w:t>
      </w:r>
      <w:r>
        <w:rPr>
          <w:rtl/>
        </w:rPr>
        <w:t>היו"ר יעקב מרגי:</w:t>
      </w:r>
      <w:r w:rsidRPr="000E7A77">
        <w:rPr>
          <w:rStyle w:val="TagStyle"/>
          <w:rtl/>
        </w:rPr>
        <w:t xml:space="preserve"> &lt;&lt; יור &gt;&gt;</w:t>
      </w:r>
      <w:r>
        <w:rPr>
          <w:rtl/>
        </w:rPr>
        <w:t xml:space="preserve"> </w:t>
      </w:r>
      <w:bookmarkEnd w:id="7630"/>
    </w:p>
    <w:p w:rsidR="00476CF6" w:rsidRDefault="00476CF6" w:rsidP="00C8571E">
      <w:pPr>
        <w:rPr>
          <w:rtl/>
        </w:rPr>
      </w:pPr>
    </w:p>
    <w:p w:rsidR="00476CF6" w:rsidRDefault="00476CF6" w:rsidP="009E20C2">
      <w:pPr>
        <w:rPr>
          <w:rtl/>
        </w:rPr>
      </w:pPr>
      <w:bookmarkStart w:id="7631" w:name="_ETM_Q38_529694"/>
      <w:bookmarkEnd w:id="7631"/>
      <w:r>
        <w:rPr>
          <w:rFonts w:hint="cs"/>
          <w:rtl/>
        </w:rPr>
        <w:t>נא לסיים.</w:t>
      </w:r>
      <w:bookmarkStart w:id="7632" w:name="_ETM_Q38_526160"/>
      <w:bookmarkEnd w:id="7632"/>
    </w:p>
    <w:p w:rsidR="00476CF6" w:rsidRDefault="00476CF6" w:rsidP="009E20C2">
      <w:pPr>
        <w:rPr>
          <w:rtl/>
        </w:rPr>
      </w:pPr>
      <w:bookmarkStart w:id="7633" w:name="_ETM_Q38_526218"/>
      <w:bookmarkEnd w:id="7633"/>
    </w:p>
    <w:p w:rsidR="00476CF6" w:rsidRDefault="00476CF6" w:rsidP="009E20C2">
      <w:pPr>
        <w:pStyle w:val="-"/>
        <w:keepNext/>
        <w:rPr>
          <w:rtl/>
        </w:rPr>
      </w:pPr>
      <w:bookmarkStart w:id="7634" w:name="ET_speakercontinue_5264_45"/>
      <w:r w:rsidRPr="000E7A77">
        <w:rPr>
          <w:rStyle w:val="TagStyle"/>
          <w:rtl/>
        </w:rPr>
        <w:t xml:space="preserve"> &lt;&lt; דובר_המשך &gt;&gt; </w:t>
      </w:r>
      <w:r>
        <w:rPr>
          <w:rtl/>
        </w:rPr>
        <w:t>אחמד טיבי (חד"ש-תע"ל):</w:t>
      </w:r>
      <w:r w:rsidRPr="000E7A77">
        <w:rPr>
          <w:rStyle w:val="TagStyle"/>
          <w:rtl/>
        </w:rPr>
        <w:t xml:space="preserve"> &lt;&lt; דובר_המשך &gt;&gt;</w:t>
      </w:r>
      <w:r>
        <w:rPr>
          <w:rtl/>
        </w:rPr>
        <w:t xml:space="preserve"> </w:t>
      </w:r>
      <w:bookmarkEnd w:id="7634"/>
    </w:p>
    <w:p w:rsidR="00476CF6" w:rsidRDefault="00476CF6" w:rsidP="009E20C2">
      <w:pPr>
        <w:rPr>
          <w:rtl/>
        </w:rPr>
      </w:pPr>
    </w:p>
    <w:p w:rsidR="00476CF6" w:rsidRDefault="00476CF6" w:rsidP="009E20C2">
      <w:pPr>
        <w:rPr>
          <w:rtl/>
        </w:rPr>
      </w:pPr>
      <w:r>
        <w:rPr>
          <w:rFonts w:hint="cs"/>
          <w:rtl/>
        </w:rPr>
        <w:t>(- - -</w:t>
      </w:r>
      <w:r>
        <w:rPr>
          <w:rFonts w:ascii="Segoe UI Emoji" w:eastAsia="Segoe UI Emoji" w:hAnsi="Segoe UI Emoji" w:cs="Segoe UI Emoji" w:hint="cs"/>
          <w:rtl/>
        </w:rPr>
        <w:t xml:space="preserve">) </w:t>
      </w:r>
    </w:p>
    <w:p w:rsidR="00476CF6" w:rsidRDefault="00476CF6" w:rsidP="00C8571E">
      <w:pPr>
        <w:rPr>
          <w:rtl/>
        </w:rPr>
      </w:pPr>
    </w:p>
    <w:p w:rsidR="00476CF6" w:rsidRDefault="00476CF6" w:rsidP="009E20C2">
      <w:pPr>
        <w:pStyle w:val="af5"/>
        <w:keepNext/>
        <w:rPr>
          <w:rtl/>
        </w:rPr>
      </w:pPr>
      <w:bookmarkStart w:id="7635" w:name="_ETM_Q38_530106"/>
      <w:bookmarkStart w:id="7636" w:name="_ETM_Q38_530170"/>
      <w:bookmarkStart w:id="7637" w:name="_Hlk231246571"/>
      <w:bookmarkEnd w:id="7635"/>
      <w:bookmarkEnd w:id="7636"/>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bookmarkStart w:id="7638" w:name="_ETM_Q38_531153"/>
      <w:bookmarkEnd w:id="7638"/>
    </w:p>
    <w:p w:rsidR="00476CF6" w:rsidRDefault="00476CF6" w:rsidP="009E20C2">
      <w:pPr>
        <w:rPr>
          <w:rtl/>
        </w:rPr>
      </w:pPr>
      <w:bookmarkStart w:id="7639" w:name="_ETM_Q38_531230"/>
      <w:bookmarkEnd w:id="7639"/>
      <w:r>
        <w:rPr>
          <w:rFonts w:hint="cs"/>
          <w:rtl/>
        </w:rPr>
        <w:t>מק</w:t>
      </w:r>
      <w:bookmarkStart w:id="7640" w:name="_ETM_Q38_532074"/>
      <w:bookmarkEnd w:id="7640"/>
      <w:r>
        <w:rPr>
          <w:rFonts w:hint="cs"/>
          <w:rtl/>
        </w:rPr>
        <w:t>לל בערבית.</w:t>
      </w:r>
      <w:bookmarkStart w:id="7641" w:name="_ETM_Q38_530219"/>
      <w:bookmarkStart w:id="7642" w:name="_ETM_Q38_530273"/>
      <w:bookmarkEnd w:id="7637"/>
      <w:bookmarkEnd w:id="7641"/>
      <w:bookmarkEnd w:id="7642"/>
    </w:p>
    <w:p w:rsidR="00476CF6" w:rsidRDefault="00476CF6" w:rsidP="009E20C2">
      <w:pPr>
        <w:rPr>
          <w:rtl/>
        </w:rPr>
      </w:pPr>
      <w:bookmarkStart w:id="7643" w:name="_ETM_Q38_530307"/>
      <w:bookmarkStart w:id="7644" w:name="_ETM_Q38_530370"/>
      <w:bookmarkEnd w:id="7643"/>
      <w:bookmarkEnd w:id="7644"/>
    </w:p>
    <w:p w:rsidR="00476CF6" w:rsidRDefault="00476CF6" w:rsidP="009E20C2">
      <w:pPr>
        <w:pStyle w:val="af6"/>
        <w:keepNext/>
        <w:rPr>
          <w:rtl/>
        </w:rPr>
      </w:pPr>
      <w:bookmarkStart w:id="7645" w:name="ET_yor_6688_46"/>
      <w:r w:rsidRPr="000E7A77">
        <w:rPr>
          <w:rStyle w:val="TagStyle"/>
          <w:rtl/>
        </w:rPr>
        <w:t xml:space="preserve"> &lt;&lt; יור &gt;&gt; </w:t>
      </w:r>
      <w:r>
        <w:rPr>
          <w:rtl/>
        </w:rPr>
        <w:t>היו"ר יעקב מרגי:</w:t>
      </w:r>
      <w:r w:rsidRPr="000E7A77">
        <w:rPr>
          <w:rStyle w:val="TagStyle"/>
          <w:rtl/>
        </w:rPr>
        <w:t xml:space="preserve"> &lt;&lt; יור &gt;&gt;</w:t>
      </w:r>
      <w:r>
        <w:rPr>
          <w:rtl/>
        </w:rPr>
        <w:t xml:space="preserve"> </w:t>
      </w:r>
      <w:bookmarkEnd w:id="7645"/>
    </w:p>
    <w:p w:rsidR="00476CF6" w:rsidRDefault="00476CF6" w:rsidP="00C8571E">
      <w:pPr>
        <w:rPr>
          <w:rtl/>
        </w:rPr>
      </w:pPr>
    </w:p>
    <w:p w:rsidR="00476CF6" w:rsidRDefault="00476CF6" w:rsidP="009E20C2">
      <w:pPr>
        <w:rPr>
          <w:rtl/>
        </w:rPr>
      </w:pPr>
      <w:bookmarkStart w:id="7646" w:name="_ETM_Q38_530934"/>
      <w:bookmarkEnd w:id="7646"/>
      <w:r>
        <w:rPr>
          <w:rFonts w:hint="cs"/>
          <w:rtl/>
        </w:rPr>
        <w:t>הוא לא מקלל.</w:t>
      </w:r>
      <w:bookmarkStart w:id="7647" w:name="_ETM_Q38_528685"/>
      <w:bookmarkEnd w:id="7647"/>
    </w:p>
    <w:p w:rsidR="00476CF6" w:rsidRPr="000E7A77" w:rsidRDefault="00476CF6" w:rsidP="009E20C2">
      <w:pPr>
        <w:rPr>
          <w:rtl/>
        </w:rPr>
      </w:pPr>
      <w:bookmarkStart w:id="7648" w:name="_ETM_Q38_528693"/>
      <w:bookmarkEnd w:id="7648"/>
    </w:p>
    <w:p w:rsidR="00476CF6" w:rsidRDefault="00476CF6" w:rsidP="009E20C2">
      <w:pPr>
        <w:pStyle w:val="af5"/>
        <w:keepNext/>
        <w:rPr>
          <w:rtl/>
        </w:rPr>
      </w:pPr>
      <w:bookmarkStart w:id="7649" w:name="_ETM_Q38_527891"/>
      <w:bookmarkEnd w:id="7649"/>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p>
    <w:p w:rsidR="00476CF6" w:rsidRDefault="00476CF6" w:rsidP="009E20C2">
      <w:pPr>
        <w:rPr>
          <w:rtl/>
        </w:rPr>
      </w:pPr>
      <w:r>
        <w:rPr>
          <w:rFonts w:hint="cs"/>
          <w:rtl/>
        </w:rPr>
        <w:t xml:space="preserve">מקלל בערבית. </w:t>
      </w:r>
    </w:p>
    <w:p w:rsidR="00476CF6" w:rsidRDefault="00476CF6" w:rsidP="009E20C2">
      <w:pPr>
        <w:ind w:firstLine="0"/>
        <w:rPr>
          <w:rtl/>
        </w:rPr>
      </w:pPr>
      <w:bookmarkStart w:id="7650" w:name="_ETM_Q38_533830"/>
      <w:bookmarkStart w:id="7651" w:name="_ETM_Q38_533887"/>
      <w:bookmarkEnd w:id="7650"/>
      <w:bookmarkEnd w:id="7651"/>
    </w:p>
    <w:p w:rsidR="00476CF6" w:rsidRDefault="00476CF6" w:rsidP="009E20C2">
      <w:pPr>
        <w:pStyle w:val="af6"/>
        <w:keepNext/>
        <w:rPr>
          <w:rtl/>
        </w:rPr>
      </w:pPr>
      <w:r w:rsidRPr="00390BBB">
        <w:rPr>
          <w:rStyle w:val="TagStyle"/>
          <w:rtl/>
        </w:rPr>
        <w:t xml:space="preserve"> &lt;&lt; יור &gt;&gt; </w:t>
      </w:r>
      <w:r>
        <w:rPr>
          <w:rtl/>
        </w:rPr>
        <w:t>היו"ר יעקב מרגי:</w:t>
      </w:r>
      <w:r w:rsidRPr="00390BBB">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7652" w:name="_ETM_Q38_534661"/>
      <w:bookmarkEnd w:id="7652"/>
      <w:r>
        <w:rPr>
          <w:rFonts w:hint="cs"/>
          <w:rtl/>
        </w:rPr>
        <w:t xml:space="preserve">נא לסיים. תודה. </w:t>
      </w:r>
      <w:bookmarkStart w:id="7653" w:name="_ETM_Q38_533170"/>
      <w:bookmarkEnd w:id="7653"/>
    </w:p>
    <w:p w:rsidR="00476CF6" w:rsidRDefault="00476CF6" w:rsidP="009E20C2">
      <w:pPr>
        <w:rPr>
          <w:rtl/>
        </w:rPr>
      </w:pPr>
      <w:bookmarkStart w:id="7654" w:name="_ETM_Q38_533227"/>
      <w:bookmarkEnd w:id="7654"/>
    </w:p>
    <w:p w:rsidR="00476CF6" w:rsidRDefault="00476CF6" w:rsidP="009E20C2">
      <w:pPr>
        <w:pStyle w:val="af5"/>
        <w:keepNext/>
        <w:rPr>
          <w:rtl/>
        </w:rPr>
      </w:pPr>
      <w:bookmarkStart w:id="7655" w:name="_ETM_Q38_533314"/>
      <w:bookmarkStart w:id="7656" w:name="_ETM_Q38_533380"/>
      <w:bookmarkEnd w:id="7655"/>
      <w:bookmarkEnd w:id="7656"/>
      <w:r w:rsidRPr="000E7A77">
        <w:rPr>
          <w:rStyle w:val="TagStyle"/>
          <w:rtl/>
        </w:rPr>
        <w:t xml:space="preserve">&lt;&lt; קריאה &gt;&gt; </w:t>
      </w:r>
      <w:r>
        <w:rPr>
          <w:rtl/>
        </w:rPr>
        <w:t>טלי גוטליב (הליכוד):</w:t>
      </w:r>
      <w:r w:rsidRPr="000E7A77">
        <w:rPr>
          <w:rStyle w:val="TagStyle"/>
          <w:rtl/>
        </w:rPr>
        <w:t xml:space="preserve"> &lt;&lt; קריאה &gt;&gt;</w:t>
      </w:r>
      <w:r>
        <w:rPr>
          <w:rtl/>
        </w:rPr>
        <w:t xml:space="preserve"> </w:t>
      </w:r>
    </w:p>
    <w:p w:rsidR="00476CF6" w:rsidRDefault="00476CF6" w:rsidP="009E20C2">
      <w:pPr>
        <w:rPr>
          <w:rtl/>
        </w:rPr>
      </w:pPr>
    </w:p>
    <w:p w:rsidR="00476CF6" w:rsidRDefault="00476CF6" w:rsidP="009E20C2">
      <w:pPr>
        <w:rPr>
          <w:rtl/>
        </w:rPr>
      </w:pPr>
      <w:bookmarkStart w:id="7657" w:name="_ETM_Q38_535325"/>
      <w:bookmarkStart w:id="7658" w:name="_ETM_Q38_535404"/>
      <w:bookmarkEnd w:id="7657"/>
      <w:bookmarkEnd w:id="7658"/>
      <w:r>
        <w:rPr>
          <w:rFonts w:hint="cs"/>
          <w:rtl/>
        </w:rPr>
        <w:t xml:space="preserve">- - - </w:t>
      </w:r>
      <w:bookmarkStart w:id="7659" w:name="_ETM_Q38_536237"/>
      <w:bookmarkEnd w:id="7659"/>
      <w:r>
        <w:rPr>
          <w:rFonts w:hint="cs"/>
          <w:rtl/>
        </w:rPr>
        <w:t xml:space="preserve">הוא מקלל אותי בערבית. רד. </w:t>
      </w:r>
      <w:bookmarkStart w:id="7660" w:name="_ETM_Q38_534494"/>
      <w:bookmarkEnd w:id="7660"/>
    </w:p>
    <w:p w:rsidR="00476CF6" w:rsidRDefault="00476CF6" w:rsidP="009E20C2">
      <w:pPr>
        <w:ind w:firstLine="0"/>
        <w:rPr>
          <w:rtl/>
        </w:rPr>
      </w:pPr>
      <w:bookmarkStart w:id="7661" w:name="_ETM_Q38_534546"/>
      <w:bookmarkStart w:id="7662" w:name="_ETM_Q38_538811"/>
      <w:bookmarkEnd w:id="7661"/>
      <w:bookmarkEnd w:id="7662"/>
    </w:p>
    <w:p w:rsidR="00476CF6" w:rsidRDefault="00476CF6" w:rsidP="009E20C2">
      <w:pPr>
        <w:pStyle w:val="af6"/>
        <w:keepNext/>
        <w:rPr>
          <w:rtl/>
        </w:rPr>
      </w:pPr>
      <w:bookmarkStart w:id="7663" w:name="ET_yor_6688_48"/>
      <w:r w:rsidRPr="007117ED">
        <w:rPr>
          <w:rStyle w:val="TagStyle"/>
          <w:rtl/>
        </w:rPr>
        <w:t xml:space="preserve"> &lt;&lt; יור &gt;&gt; </w:t>
      </w:r>
      <w:r>
        <w:rPr>
          <w:rtl/>
        </w:rPr>
        <w:t>היו"ר יעקב מרגי:</w:t>
      </w:r>
      <w:r w:rsidRPr="007117ED">
        <w:rPr>
          <w:rStyle w:val="TagStyle"/>
          <w:rtl/>
        </w:rPr>
        <w:t xml:space="preserve"> &lt;&lt; יור &gt;&gt;</w:t>
      </w:r>
      <w:r>
        <w:rPr>
          <w:rtl/>
        </w:rPr>
        <w:t xml:space="preserve"> </w:t>
      </w:r>
      <w:bookmarkEnd w:id="7663"/>
    </w:p>
    <w:p w:rsidR="00476CF6" w:rsidRDefault="00476CF6" w:rsidP="00C8571E">
      <w:pPr>
        <w:rPr>
          <w:rtl/>
        </w:rPr>
      </w:pPr>
    </w:p>
    <w:p w:rsidR="00476CF6" w:rsidRDefault="00476CF6" w:rsidP="009E20C2">
      <w:pPr>
        <w:rPr>
          <w:rtl/>
        </w:rPr>
      </w:pPr>
      <w:bookmarkStart w:id="7664" w:name="_ETM_Q38_534193"/>
      <w:bookmarkEnd w:id="7664"/>
      <w:r>
        <w:rPr>
          <w:rFonts w:hint="cs"/>
          <w:rtl/>
        </w:rPr>
        <w:t xml:space="preserve">תודה. </w:t>
      </w:r>
      <w:bookmarkStart w:id="7665" w:name="_ETM_Q38_535237"/>
      <w:bookmarkEnd w:id="7665"/>
      <w:r>
        <w:rPr>
          <w:rFonts w:hint="cs"/>
          <w:rtl/>
        </w:rPr>
        <w:t>חבר הכנסת משה אבוטבול.</w:t>
      </w:r>
    </w:p>
    <w:p w:rsidR="00476CF6" w:rsidRDefault="00476CF6" w:rsidP="009E20C2">
      <w:pPr>
        <w:ind w:firstLine="0"/>
        <w:rPr>
          <w:rtl/>
        </w:rPr>
      </w:pPr>
      <w:bookmarkStart w:id="7666" w:name="_ETM_Q38_535283"/>
      <w:bookmarkStart w:id="7667" w:name="_ETM_Q38_535380"/>
      <w:bookmarkStart w:id="7668" w:name="_ETM_Q38_535439"/>
      <w:bookmarkEnd w:id="7666"/>
      <w:bookmarkEnd w:id="7667"/>
      <w:bookmarkEnd w:id="7668"/>
    </w:p>
    <w:p w:rsidR="00476CF6" w:rsidRDefault="00476CF6" w:rsidP="009E20C2">
      <w:pPr>
        <w:pStyle w:val="-"/>
        <w:keepNext/>
        <w:rPr>
          <w:rtl/>
        </w:rPr>
      </w:pPr>
      <w:bookmarkStart w:id="7669" w:name="ET_speakercontinue_5264_49"/>
      <w:r w:rsidRPr="0063110B">
        <w:rPr>
          <w:rStyle w:val="TagStyle"/>
          <w:rtl/>
        </w:rPr>
        <w:t xml:space="preserve"> &lt;&lt; דובר_המשך &gt;&gt; </w:t>
      </w:r>
      <w:r>
        <w:rPr>
          <w:rtl/>
        </w:rPr>
        <w:t>אחמד טיבי (חד"ש-תע"ל):</w:t>
      </w:r>
      <w:r w:rsidRPr="0063110B">
        <w:rPr>
          <w:rStyle w:val="TagStyle"/>
          <w:rtl/>
        </w:rPr>
        <w:t xml:space="preserve"> &lt;&lt; דובר_המשך &gt;&gt;</w:t>
      </w:r>
      <w:r>
        <w:rPr>
          <w:rtl/>
        </w:rPr>
        <w:t xml:space="preserve"> </w:t>
      </w:r>
      <w:bookmarkEnd w:id="7669"/>
    </w:p>
    <w:p w:rsidR="00476CF6" w:rsidRDefault="00476CF6" w:rsidP="00C8571E">
      <w:pPr>
        <w:rPr>
          <w:rtl/>
        </w:rPr>
      </w:pPr>
    </w:p>
    <w:p w:rsidR="00476CF6" w:rsidRDefault="00476CF6" w:rsidP="00B753F0">
      <w:pPr>
        <w:rPr>
          <w:rtl/>
        </w:rPr>
      </w:pPr>
      <w:bookmarkStart w:id="7670" w:name="_ETM_Q38_538742"/>
      <w:bookmarkEnd w:id="7670"/>
      <w:r>
        <w:rPr>
          <w:rFonts w:hint="cs"/>
          <w:rtl/>
        </w:rPr>
        <w:t xml:space="preserve">כל </w:t>
      </w:r>
      <w:bookmarkStart w:id="7671" w:name="_ETM_Q38_543138"/>
      <w:bookmarkEnd w:id="7671"/>
      <w:r>
        <w:rPr>
          <w:rFonts w:hint="cs"/>
          <w:rtl/>
        </w:rPr>
        <w:t>הח"כים הערבים יהיו פה פלוס עוד חמישה.</w:t>
      </w:r>
      <w:bookmarkStart w:id="7672" w:name="_ETM_Q38_543712"/>
      <w:bookmarkEnd w:id="7672"/>
    </w:p>
    <w:p w:rsidR="00476CF6" w:rsidRDefault="00476CF6" w:rsidP="009E20C2">
      <w:pPr>
        <w:ind w:firstLine="0"/>
        <w:rPr>
          <w:rtl/>
        </w:rPr>
      </w:pPr>
      <w:bookmarkStart w:id="7673" w:name="_ETM_Q38_543776"/>
      <w:bookmarkStart w:id="7674" w:name="_ETM_Q38_543832"/>
      <w:bookmarkStart w:id="7675" w:name="_ETM_Q38_543890"/>
      <w:bookmarkEnd w:id="7673"/>
      <w:bookmarkEnd w:id="7674"/>
      <w:bookmarkEnd w:id="7675"/>
    </w:p>
    <w:p w:rsidR="00476CF6" w:rsidRDefault="00476CF6" w:rsidP="009E20C2">
      <w:pPr>
        <w:pStyle w:val="af6"/>
        <w:keepNext/>
        <w:rPr>
          <w:rtl/>
        </w:rPr>
      </w:pPr>
      <w:bookmarkStart w:id="7676" w:name="ET_yor_6688_50"/>
      <w:r w:rsidRPr="008876EC">
        <w:rPr>
          <w:rStyle w:val="TagStyle"/>
          <w:rtl/>
        </w:rPr>
        <w:t xml:space="preserve"> &lt;&lt; יור &gt;&gt; </w:t>
      </w:r>
      <w:r>
        <w:rPr>
          <w:rtl/>
        </w:rPr>
        <w:t>היו"ר יעקב מרגי:</w:t>
      </w:r>
      <w:r w:rsidRPr="008876EC">
        <w:rPr>
          <w:rStyle w:val="TagStyle"/>
          <w:rtl/>
        </w:rPr>
        <w:t xml:space="preserve"> &lt;&lt; יור &gt;&gt;</w:t>
      </w:r>
      <w:r>
        <w:rPr>
          <w:rtl/>
        </w:rPr>
        <w:t xml:space="preserve"> </w:t>
      </w:r>
      <w:bookmarkEnd w:id="7676"/>
    </w:p>
    <w:p w:rsidR="00476CF6" w:rsidRDefault="00476CF6" w:rsidP="00C8571E">
      <w:pPr>
        <w:rPr>
          <w:rtl/>
        </w:rPr>
      </w:pPr>
    </w:p>
    <w:p w:rsidR="00476CF6" w:rsidRDefault="00476CF6" w:rsidP="009E20C2">
      <w:pPr>
        <w:rPr>
          <w:rtl/>
        </w:rPr>
      </w:pPr>
      <w:bookmarkStart w:id="7677" w:name="_ETM_Q38_539741"/>
      <w:bookmarkEnd w:id="7677"/>
      <w:r>
        <w:rPr>
          <w:rFonts w:hint="cs"/>
          <w:rtl/>
        </w:rPr>
        <w:t xml:space="preserve">אחמד טיבי, תודה. </w:t>
      </w:r>
      <w:bookmarkStart w:id="7678" w:name="_ETM_Q38_541759"/>
      <w:bookmarkEnd w:id="7678"/>
    </w:p>
    <w:p w:rsidR="00476CF6" w:rsidRDefault="00476CF6" w:rsidP="009E20C2">
      <w:pPr>
        <w:ind w:firstLine="0"/>
        <w:rPr>
          <w:rtl/>
        </w:rPr>
      </w:pPr>
      <w:bookmarkStart w:id="7679" w:name="_ETM_Q38_542023"/>
      <w:bookmarkStart w:id="7680" w:name="_ETM_Q38_542086"/>
      <w:bookmarkStart w:id="7681" w:name="_ETM_Q38_542166"/>
      <w:bookmarkStart w:id="7682" w:name="_ETM_Q38_542223"/>
      <w:bookmarkEnd w:id="7679"/>
      <w:bookmarkEnd w:id="7680"/>
      <w:bookmarkEnd w:id="7681"/>
      <w:bookmarkEnd w:id="7682"/>
    </w:p>
    <w:p w:rsidR="00476CF6" w:rsidRDefault="00476CF6" w:rsidP="009E20C2">
      <w:pPr>
        <w:pStyle w:val="af5"/>
        <w:keepNext/>
        <w:rPr>
          <w:rtl/>
        </w:rPr>
      </w:pPr>
      <w:r w:rsidRPr="008876EC">
        <w:rPr>
          <w:rStyle w:val="TagStyle"/>
          <w:rtl/>
        </w:rPr>
        <w:t xml:space="preserve"> &lt;&lt; קריאה &gt;&gt; </w:t>
      </w:r>
      <w:r>
        <w:rPr>
          <w:rtl/>
        </w:rPr>
        <w:t>טלי גוטליב (הליכוד):</w:t>
      </w:r>
      <w:r w:rsidRPr="008876EC">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7683" w:name="_ETM_Q38_544625"/>
      <w:bookmarkEnd w:id="7683"/>
      <w:r>
        <w:rPr>
          <w:rFonts w:hint="cs"/>
          <w:rtl/>
        </w:rPr>
        <w:t xml:space="preserve">רד משם. רד משם. רד. </w:t>
      </w:r>
    </w:p>
    <w:p w:rsidR="00476CF6" w:rsidRDefault="00476CF6" w:rsidP="009E20C2">
      <w:pPr>
        <w:ind w:firstLine="0"/>
        <w:rPr>
          <w:rtl/>
        </w:rPr>
      </w:pPr>
      <w:bookmarkStart w:id="7684" w:name="_ETM_Q38_544150"/>
      <w:bookmarkStart w:id="7685" w:name="_ETM_Q38_544209"/>
      <w:bookmarkStart w:id="7686" w:name="_ETM_Q38_544271"/>
      <w:bookmarkStart w:id="7687" w:name="_ETM_Q38_544329"/>
      <w:bookmarkEnd w:id="7684"/>
      <w:bookmarkEnd w:id="7685"/>
      <w:bookmarkEnd w:id="7686"/>
      <w:bookmarkEnd w:id="7687"/>
    </w:p>
    <w:p w:rsidR="00476CF6" w:rsidRDefault="00476CF6" w:rsidP="009E20C2">
      <w:pPr>
        <w:pStyle w:val="af6"/>
        <w:keepNext/>
        <w:rPr>
          <w:rtl/>
        </w:rPr>
      </w:pPr>
      <w:bookmarkStart w:id="7688" w:name="ET_yor_6688_52"/>
      <w:r w:rsidRPr="00616976">
        <w:rPr>
          <w:rStyle w:val="TagStyle"/>
          <w:rtl/>
        </w:rPr>
        <w:t xml:space="preserve"> &lt;&lt; יור &gt;&gt; </w:t>
      </w:r>
      <w:r>
        <w:rPr>
          <w:rtl/>
        </w:rPr>
        <w:t>היו"ר יעקב מרגי:</w:t>
      </w:r>
      <w:r w:rsidRPr="00616976">
        <w:rPr>
          <w:rStyle w:val="TagStyle"/>
          <w:rtl/>
        </w:rPr>
        <w:t xml:space="preserve"> &lt;&lt; יור &gt;&gt;</w:t>
      </w:r>
      <w:r>
        <w:rPr>
          <w:rtl/>
        </w:rPr>
        <w:t xml:space="preserve"> </w:t>
      </w:r>
      <w:bookmarkEnd w:id="7688"/>
    </w:p>
    <w:p w:rsidR="00476CF6" w:rsidRDefault="00476CF6" w:rsidP="00C8571E">
      <w:pPr>
        <w:rPr>
          <w:rtl/>
        </w:rPr>
      </w:pPr>
    </w:p>
    <w:p w:rsidR="00476CF6" w:rsidRDefault="00476CF6" w:rsidP="009E20C2">
      <w:pPr>
        <w:rPr>
          <w:rtl/>
        </w:rPr>
      </w:pPr>
      <w:bookmarkStart w:id="7689" w:name="_ETM_Q38_542556"/>
      <w:bookmarkEnd w:id="7689"/>
      <w:r>
        <w:rPr>
          <w:rFonts w:hint="cs"/>
          <w:rtl/>
        </w:rPr>
        <w:t xml:space="preserve">תודה. תודה. </w:t>
      </w:r>
      <w:bookmarkStart w:id="7690" w:name="_ETM_Q38_546494"/>
      <w:bookmarkEnd w:id="7690"/>
    </w:p>
    <w:p w:rsidR="00476CF6" w:rsidRDefault="00476CF6" w:rsidP="009E20C2">
      <w:pPr>
        <w:ind w:firstLine="0"/>
        <w:rPr>
          <w:rtl/>
        </w:rPr>
      </w:pPr>
      <w:bookmarkStart w:id="7691" w:name="_ETM_Q38_546806"/>
      <w:bookmarkStart w:id="7692" w:name="_ETM_Q38_546877"/>
      <w:bookmarkStart w:id="7693" w:name="_ETM_Q38_546902"/>
      <w:bookmarkStart w:id="7694" w:name="_ETM_Q38_546965"/>
      <w:bookmarkEnd w:id="7691"/>
      <w:bookmarkEnd w:id="7692"/>
      <w:bookmarkEnd w:id="7693"/>
      <w:bookmarkEnd w:id="7694"/>
    </w:p>
    <w:p w:rsidR="00476CF6" w:rsidRDefault="00476CF6" w:rsidP="009E20C2">
      <w:pPr>
        <w:pStyle w:val="-"/>
        <w:keepNext/>
        <w:rPr>
          <w:rtl/>
        </w:rPr>
      </w:pPr>
      <w:bookmarkStart w:id="7695" w:name="ET_speakercontinue_5264_53"/>
      <w:r w:rsidRPr="00616976">
        <w:rPr>
          <w:rStyle w:val="TagStyle"/>
          <w:rtl/>
        </w:rPr>
        <w:t xml:space="preserve"> &lt;&lt; דובר_המשך &gt;&gt; </w:t>
      </w:r>
      <w:r>
        <w:rPr>
          <w:rtl/>
        </w:rPr>
        <w:t>אחמד טיבי (חד"ש-תע"ל):</w:t>
      </w:r>
      <w:r w:rsidRPr="00616976">
        <w:rPr>
          <w:rStyle w:val="TagStyle"/>
          <w:rtl/>
        </w:rPr>
        <w:t xml:space="preserve"> &lt;&lt; דובר_המשך &gt;&gt;</w:t>
      </w:r>
      <w:r>
        <w:rPr>
          <w:rtl/>
        </w:rPr>
        <w:t xml:space="preserve"> </w:t>
      </w:r>
      <w:bookmarkEnd w:id="7695"/>
    </w:p>
    <w:p w:rsidR="00476CF6" w:rsidRDefault="00476CF6" w:rsidP="00C8571E">
      <w:pPr>
        <w:rPr>
          <w:rtl/>
        </w:rPr>
      </w:pPr>
    </w:p>
    <w:p w:rsidR="00476CF6" w:rsidRDefault="00476CF6" w:rsidP="009E20C2">
      <w:pPr>
        <w:rPr>
          <w:rtl/>
        </w:rPr>
      </w:pPr>
      <w:r>
        <w:rPr>
          <w:rFonts w:hint="cs"/>
          <w:rtl/>
        </w:rPr>
        <w:t xml:space="preserve">עוד חמישה. </w:t>
      </w:r>
      <w:bookmarkStart w:id="7696" w:name="_ETM_Q38_546432"/>
      <w:bookmarkEnd w:id="7696"/>
    </w:p>
    <w:p w:rsidR="00476CF6" w:rsidRDefault="00476CF6" w:rsidP="009E20C2">
      <w:pPr>
        <w:ind w:firstLine="0"/>
        <w:rPr>
          <w:rtl/>
        </w:rPr>
      </w:pPr>
      <w:bookmarkStart w:id="7697" w:name="_ETM_Q38_546490"/>
      <w:bookmarkStart w:id="7698" w:name="_ETM_Q38_546577"/>
      <w:bookmarkStart w:id="7699" w:name="_ETM_Q38_546635"/>
      <w:bookmarkEnd w:id="7697"/>
      <w:bookmarkEnd w:id="7698"/>
      <w:bookmarkEnd w:id="7699"/>
    </w:p>
    <w:p w:rsidR="00476CF6" w:rsidRDefault="00476CF6" w:rsidP="009E20C2">
      <w:pPr>
        <w:pStyle w:val="af6"/>
        <w:keepNext/>
        <w:rPr>
          <w:rtl/>
        </w:rPr>
      </w:pPr>
      <w:bookmarkStart w:id="7700" w:name="ET_yor_6688_55"/>
      <w:r w:rsidRPr="00616976">
        <w:rPr>
          <w:rStyle w:val="TagStyle"/>
          <w:rtl/>
        </w:rPr>
        <w:t xml:space="preserve"> &lt;&lt; יור &gt;&gt; </w:t>
      </w:r>
      <w:r>
        <w:rPr>
          <w:rtl/>
        </w:rPr>
        <w:t>היו"ר יעקב מרגי:</w:t>
      </w:r>
      <w:r w:rsidRPr="00616976">
        <w:rPr>
          <w:rStyle w:val="TagStyle"/>
          <w:rtl/>
        </w:rPr>
        <w:t xml:space="preserve"> &lt;&lt; יור &gt;&gt;</w:t>
      </w:r>
      <w:r>
        <w:rPr>
          <w:rtl/>
        </w:rPr>
        <w:t xml:space="preserve"> </w:t>
      </w:r>
      <w:bookmarkEnd w:id="7700"/>
    </w:p>
    <w:p w:rsidR="00476CF6" w:rsidRDefault="00476CF6" w:rsidP="00C8571E">
      <w:pPr>
        <w:rPr>
          <w:rtl/>
        </w:rPr>
      </w:pPr>
    </w:p>
    <w:p w:rsidR="00476CF6" w:rsidRDefault="00476CF6" w:rsidP="009E20C2">
      <w:pPr>
        <w:rPr>
          <w:rtl/>
        </w:rPr>
      </w:pPr>
      <w:bookmarkStart w:id="7701" w:name="_ETM_Q38_544381"/>
      <w:bookmarkEnd w:id="7701"/>
      <w:r>
        <w:rPr>
          <w:rFonts w:hint="cs"/>
          <w:rtl/>
        </w:rPr>
        <w:t xml:space="preserve">אחמד </w:t>
      </w:r>
      <w:bookmarkStart w:id="7702" w:name="_ETM_Q38_545046"/>
      <w:bookmarkEnd w:id="7702"/>
      <w:r>
        <w:rPr>
          <w:rFonts w:hint="cs"/>
          <w:rtl/>
        </w:rPr>
        <w:t>טיבי.</w:t>
      </w:r>
      <w:bookmarkStart w:id="7703" w:name="_ETM_Q38_546126"/>
      <w:bookmarkEnd w:id="7703"/>
    </w:p>
    <w:p w:rsidR="00476CF6" w:rsidRPr="00616976" w:rsidRDefault="00476CF6" w:rsidP="009E20C2">
      <w:pPr>
        <w:rPr>
          <w:rtl/>
        </w:rPr>
      </w:pPr>
      <w:bookmarkStart w:id="7704" w:name="_ETM_Q38_546180"/>
      <w:bookmarkEnd w:id="7704"/>
    </w:p>
    <w:p w:rsidR="00476CF6" w:rsidRDefault="00476CF6" w:rsidP="009E20C2">
      <w:pPr>
        <w:pStyle w:val="af5"/>
        <w:keepNext/>
        <w:rPr>
          <w:rtl/>
        </w:rPr>
      </w:pPr>
      <w:bookmarkStart w:id="7705" w:name="ET_interruption_6345_54"/>
      <w:r w:rsidRPr="00616976">
        <w:rPr>
          <w:rStyle w:val="TagStyle"/>
          <w:rtl/>
        </w:rPr>
        <w:t xml:space="preserve"> &lt;&lt; קריאה &gt;&gt; </w:t>
      </w:r>
      <w:r>
        <w:rPr>
          <w:rtl/>
        </w:rPr>
        <w:t>טלי גוטליב (הליכוד):</w:t>
      </w:r>
      <w:r w:rsidRPr="00616976">
        <w:rPr>
          <w:rStyle w:val="TagStyle"/>
          <w:rtl/>
        </w:rPr>
        <w:t xml:space="preserve"> &lt;&lt; קריאה &gt;&gt;</w:t>
      </w:r>
      <w:r>
        <w:rPr>
          <w:rtl/>
        </w:rPr>
        <w:t xml:space="preserve"> </w:t>
      </w:r>
      <w:bookmarkEnd w:id="7705"/>
    </w:p>
    <w:p w:rsidR="00476CF6" w:rsidRDefault="00476CF6" w:rsidP="00C8571E">
      <w:pPr>
        <w:rPr>
          <w:rtl/>
        </w:rPr>
      </w:pPr>
    </w:p>
    <w:p w:rsidR="00476CF6" w:rsidRDefault="00476CF6" w:rsidP="009E20C2">
      <w:pPr>
        <w:rPr>
          <w:rtl/>
        </w:rPr>
      </w:pPr>
      <w:bookmarkStart w:id="7706" w:name="_ETM_Q38_547767"/>
      <w:bookmarkEnd w:id="7706"/>
      <w:r>
        <w:rPr>
          <w:rFonts w:hint="cs"/>
          <w:rtl/>
        </w:rPr>
        <w:t>רד. רד. כזה קטן אתה.</w:t>
      </w:r>
      <w:bookmarkStart w:id="7707" w:name="_ETM_Q38_548775"/>
      <w:bookmarkEnd w:id="7707"/>
    </w:p>
    <w:p w:rsidR="00476CF6" w:rsidRDefault="00476CF6" w:rsidP="009E20C2">
      <w:pPr>
        <w:ind w:firstLine="0"/>
        <w:rPr>
          <w:rtl/>
        </w:rPr>
      </w:pPr>
      <w:bookmarkStart w:id="7708" w:name="_ETM_Q38_548830"/>
      <w:bookmarkStart w:id="7709" w:name="_ETM_Q38_548896"/>
      <w:bookmarkStart w:id="7710" w:name="_ETM_Q38_548955"/>
      <w:bookmarkEnd w:id="7708"/>
      <w:bookmarkEnd w:id="7709"/>
      <w:bookmarkEnd w:id="7710"/>
    </w:p>
    <w:p w:rsidR="00476CF6" w:rsidRDefault="00476CF6" w:rsidP="009E20C2">
      <w:pPr>
        <w:pStyle w:val="-"/>
        <w:keepNext/>
        <w:rPr>
          <w:rtl/>
        </w:rPr>
      </w:pPr>
      <w:bookmarkStart w:id="7711" w:name="ET_speakercontinue_5264_56"/>
      <w:r w:rsidRPr="00616976">
        <w:rPr>
          <w:rStyle w:val="TagStyle"/>
          <w:rtl/>
        </w:rPr>
        <w:t xml:space="preserve"> &lt;&lt; דובר_המשך &gt;&gt; </w:t>
      </w:r>
      <w:r>
        <w:rPr>
          <w:rtl/>
        </w:rPr>
        <w:t>אחמד טיבי (חד"ש-תע"ל):</w:t>
      </w:r>
      <w:r w:rsidRPr="00616976">
        <w:rPr>
          <w:rStyle w:val="TagStyle"/>
          <w:rtl/>
        </w:rPr>
        <w:t xml:space="preserve"> &lt;&lt; דובר_המשך &gt;&gt;</w:t>
      </w:r>
      <w:r>
        <w:rPr>
          <w:rtl/>
        </w:rPr>
        <w:t xml:space="preserve"> </w:t>
      </w:r>
      <w:bookmarkEnd w:id="7711"/>
    </w:p>
    <w:p w:rsidR="00476CF6" w:rsidRDefault="00476CF6" w:rsidP="00C8571E">
      <w:pPr>
        <w:rPr>
          <w:rtl/>
        </w:rPr>
      </w:pPr>
    </w:p>
    <w:p w:rsidR="00476CF6" w:rsidRDefault="00476CF6" w:rsidP="009E20C2">
      <w:pPr>
        <w:rPr>
          <w:rtl/>
        </w:rPr>
      </w:pPr>
      <w:bookmarkStart w:id="7712" w:name="_ETM_Q38_546962"/>
      <w:bookmarkEnd w:id="7712"/>
      <w:r>
        <w:rPr>
          <w:rFonts w:hint="cs"/>
          <w:rtl/>
        </w:rPr>
        <w:t>(אומר בערבית</w:t>
      </w:r>
      <w:r>
        <w:rPr>
          <w:rFonts w:ascii="Segoe UI Emoji" w:eastAsia="Segoe UI Emoji" w:hAnsi="Segoe UI Emoji" w:cs="Segoe UI Emoji" w:hint="cs"/>
          <w:rtl/>
        </w:rPr>
        <w:t xml:space="preserve">:). </w:t>
      </w:r>
    </w:p>
    <w:p w:rsidR="00476CF6" w:rsidRDefault="00476CF6" w:rsidP="009E20C2">
      <w:pPr>
        <w:ind w:firstLine="0"/>
        <w:rPr>
          <w:rtl/>
        </w:rPr>
      </w:pPr>
      <w:bookmarkStart w:id="7713" w:name="_ETM_Q38_545715"/>
      <w:bookmarkStart w:id="7714" w:name="_ETM_Q38_545785"/>
      <w:bookmarkEnd w:id="7713"/>
      <w:bookmarkEnd w:id="7714"/>
    </w:p>
    <w:p w:rsidR="00476CF6" w:rsidRDefault="00476CF6" w:rsidP="009E20C2">
      <w:pPr>
        <w:pStyle w:val="af5"/>
        <w:keepNext/>
        <w:rPr>
          <w:rtl/>
        </w:rPr>
      </w:pPr>
      <w:bookmarkStart w:id="7715" w:name="ET_interruption_6345_57"/>
      <w:r w:rsidRPr="00253F81">
        <w:rPr>
          <w:rStyle w:val="TagStyle"/>
          <w:rtl/>
        </w:rPr>
        <w:t xml:space="preserve"> &lt;&lt; קריאה &gt;&gt; </w:t>
      </w:r>
      <w:r>
        <w:rPr>
          <w:rtl/>
        </w:rPr>
        <w:t>טלי גוטליב (הליכוד):</w:t>
      </w:r>
      <w:r w:rsidRPr="00253F81">
        <w:rPr>
          <w:rStyle w:val="TagStyle"/>
          <w:rtl/>
        </w:rPr>
        <w:t xml:space="preserve"> &lt;&lt; קריאה &gt;&gt;</w:t>
      </w:r>
      <w:r>
        <w:rPr>
          <w:rtl/>
        </w:rPr>
        <w:t xml:space="preserve"> </w:t>
      </w:r>
      <w:bookmarkEnd w:id="7715"/>
    </w:p>
    <w:p w:rsidR="00476CF6" w:rsidRDefault="00476CF6" w:rsidP="00C8571E">
      <w:pPr>
        <w:rPr>
          <w:rtl/>
        </w:rPr>
      </w:pPr>
    </w:p>
    <w:p w:rsidR="00476CF6" w:rsidRDefault="00476CF6" w:rsidP="009E20C2">
      <w:pPr>
        <w:rPr>
          <w:rtl/>
        </w:rPr>
      </w:pPr>
      <w:bookmarkStart w:id="7716" w:name="_ETM_Q38_547741"/>
      <w:bookmarkStart w:id="7717" w:name="_ETM_Q38_547994"/>
      <w:bookmarkStart w:id="7718" w:name="_ETM_Q38_548052"/>
      <w:bookmarkEnd w:id="7716"/>
      <w:bookmarkEnd w:id="7717"/>
      <w:bookmarkEnd w:id="7718"/>
      <w:r>
        <w:rPr>
          <w:rFonts w:hint="cs"/>
          <w:rtl/>
        </w:rPr>
        <w:t>כזה קטן אתה. קטן כזה. תומך טרור.</w:t>
      </w:r>
    </w:p>
    <w:p w:rsidR="00476CF6" w:rsidRDefault="00476CF6" w:rsidP="009E20C2">
      <w:pPr>
        <w:ind w:firstLine="0"/>
        <w:rPr>
          <w:rtl/>
        </w:rPr>
      </w:pPr>
      <w:bookmarkStart w:id="7719" w:name="_ETM_Q38_551058"/>
      <w:bookmarkStart w:id="7720" w:name="_ETM_Q38_551112"/>
      <w:bookmarkStart w:id="7721" w:name="_ETM_Q38_551178"/>
      <w:bookmarkStart w:id="7722" w:name="_ETM_Q38_551237"/>
      <w:bookmarkEnd w:id="7719"/>
      <w:bookmarkEnd w:id="7720"/>
      <w:bookmarkEnd w:id="7721"/>
      <w:bookmarkEnd w:id="7722"/>
    </w:p>
    <w:p w:rsidR="00476CF6" w:rsidRDefault="00476CF6" w:rsidP="009E20C2">
      <w:pPr>
        <w:pStyle w:val="af5"/>
        <w:keepNext/>
        <w:rPr>
          <w:rtl/>
        </w:rPr>
      </w:pPr>
      <w:bookmarkStart w:id="7723" w:name="ET_interruption_5264_58"/>
      <w:r w:rsidRPr="00253F81">
        <w:rPr>
          <w:rStyle w:val="TagStyle"/>
          <w:rtl/>
        </w:rPr>
        <w:t xml:space="preserve"> &lt;&lt; קריאה &gt;&gt; </w:t>
      </w:r>
      <w:r>
        <w:rPr>
          <w:rtl/>
        </w:rPr>
        <w:t>אחמד טיבי (חד"ש-תע"ל):</w:t>
      </w:r>
      <w:r w:rsidRPr="00253F81">
        <w:rPr>
          <w:rStyle w:val="TagStyle"/>
          <w:rtl/>
        </w:rPr>
        <w:t xml:space="preserve"> &lt;&lt; קריאה &gt;&gt;</w:t>
      </w:r>
      <w:r>
        <w:rPr>
          <w:rtl/>
        </w:rPr>
        <w:t xml:space="preserve"> </w:t>
      </w:r>
      <w:bookmarkEnd w:id="7723"/>
    </w:p>
    <w:p w:rsidR="00476CF6" w:rsidRDefault="00476CF6" w:rsidP="00C8571E">
      <w:pPr>
        <w:rPr>
          <w:rtl/>
        </w:rPr>
      </w:pPr>
    </w:p>
    <w:p w:rsidR="00476CF6" w:rsidRDefault="00476CF6" w:rsidP="009E20C2">
      <w:pPr>
        <w:rPr>
          <w:rtl/>
          <w:lang w:eastAsia="he-IL"/>
        </w:rPr>
      </w:pPr>
      <w:bookmarkStart w:id="7724" w:name="_ETM_Q38_549902"/>
      <w:bookmarkEnd w:id="7724"/>
      <w:r>
        <w:rPr>
          <w:rFonts w:hint="cs"/>
          <w:rtl/>
          <w:lang w:eastAsia="he-IL"/>
        </w:rPr>
        <w:t xml:space="preserve">לכן את חולמת עליי בלילה. </w:t>
      </w:r>
      <w:bookmarkStart w:id="7725" w:name="_ETM_Q38_554352"/>
      <w:bookmarkEnd w:id="7725"/>
    </w:p>
    <w:p w:rsidR="00476CF6" w:rsidRPr="00253F81" w:rsidRDefault="00476CF6" w:rsidP="009E20C2">
      <w:pPr>
        <w:rPr>
          <w:rtl/>
        </w:rPr>
      </w:pPr>
      <w:bookmarkStart w:id="7726" w:name="_ETM_Q38_554439"/>
      <w:bookmarkEnd w:id="7726"/>
    </w:p>
    <w:p w:rsidR="00476CF6" w:rsidRDefault="00476CF6" w:rsidP="009E20C2">
      <w:pPr>
        <w:pStyle w:val="af5"/>
        <w:keepNext/>
        <w:rPr>
          <w:rtl/>
        </w:rPr>
      </w:pPr>
      <w:bookmarkStart w:id="7727" w:name="_ETM_Q38_544399"/>
      <w:bookmarkStart w:id="7728" w:name="_ETM_Q38_544461"/>
      <w:bookmarkEnd w:id="7727"/>
      <w:bookmarkEnd w:id="7728"/>
      <w:r w:rsidRPr="00253F81">
        <w:rPr>
          <w:rStyle w:val="TagStyle"/>
          <w:rtl/>
        </w:rPr>
        <w:t xml:space="preserve">&lt;&lt; קריאה &gt;&gt; </w:t>
      </w:r>
      <w:r>
        <w:rPr>
          <w:rtl/>
        </w:rPr>
        <w:t>טלי גוטליב (הליכוד):</w:t>
      </w:r>
      <w:r w:rsidRPr="00253F81">
        <w:rPr>
          <w:rStyle w:val="TagStyle"/>
          <w:rtl/>
        </w:rPr>
        <w:t xml:space="preserve"> &lt;&lt; קריאה &gt;&gt;</w:t>
      </w:r>
      <w:r>
        <w:rPr>
          <w:rtl/>
        </w:rPr>
        <w:t xml:space="preserve"> </w:t>
      </w:r>
    </w:p>
    <w:p w:rsidR="00476CF6" w:rsidRDefault="00476CF6" w:rsidP="009E20C2">
      <w:pPr>
        <w:rPr>
          <w:rtl/>
        </w:rPr>
      </w:pPr>
      <w:bookmarkStart w:id="7729" w:name="_ETM_Q38_550680"/>
      <w:bookmarkEnd w:id="7729"/>
    </w:p>
    <w:p w:rsidR="00476CF6" w:rsidRDefault="00476CF6" w:rsidP="009E20C2">
      <w:pPr>
        <w:rPr>
          <w:rtl/>
        </w:rPr>
      </w:pPr>
      <w:bookmarkStart w:id="7730" w:name="_ETM_Q38_550727"/>
      <w:bookmarkEnd w:id="7730"/>
      <w:r>
        <w:rPr>
          <w:rFonts w:hint="cs"/>
          <w:rtl/>
        </w:rPr>
        <w:t xml:space="preserve">תומך טרור. </w:t>
      </w:r>
      <w:bookmarkStart w:id="7731" w:name="_ETM_Q38_555359"/>
      <w:bookmarkEnd w:id="7731"/>
    </w:p>
    <w:p w:rsidR="00476CF6" w:rsidRDefault="00476CF6" w:rsidP="009E20C2">
      <w:pPr>
        <w:rPr>
          <w:rtl/>
        </w:rPr>
      </w:pPr>
      <w:bookmarkStart w:id="7732" w:name="_ETM_Q38_555429"/>
      <w:bookmarkEnd w:id="7732"/>
    </w:p>
    <w:p w:rsidR="00476CF6" w:rsidRDefault="00476CF6" w:rsidP="009E20C2">
      <w:pPr>
        <w:pStyle w:val="af5"/>
        <w:keepNext/>
        <w:rPr>
          <w:rtl/>
        </w:rPr>
      </w:pPr>
      <w:bookmarkStart w:id="7733" w:name="_ETM_Q38_551895"/>
      <w:bookmarkStart w:id="7734" w:name="_ETM_Q38_551964"/>
      <w:bookmarkEnd w:id="7733"/>
      <w:bookmarkEnd w:id="7734"/>
      <w:r w:rsidRPr="00253F81">
        <w:rPr>
          <w:rStyle w:val="TagStyle"/>
          <w:rtl/>
        </w:rPr>
        <w:t xml:space="preserve">&lt;&lt; קריאה &gt;&gt; </w:t>
      </w:r>
      <w:r>
        <w:rPr>
          <w:rtl/>
        </w:rPr>
        <w:t>אחמד טיבי (חד"ש-תע"ל):</w:t>
      </w:r>
      <w:r w:rsidRPr="00253F81">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lang w:eastAsia="he-IL"/>
        </w:rPr>
      </w:pPr>
      <w:r>
        <w:rPr>
          <w:rFonts w:hint="cs"/>
          <w:rtl/>
          <w:lang w:eastAsia="he-IL"/>
        </w:rPr>
        <w:t>לכן את חולמת עלינו בלילה. אנחנו הסיוט שלך.</w:t>
      </w:r>
    </w:p>
    <w:p w:rsidR="00476CF6" w:rsidRDefault="00476CF6" w:rsidP="009E20C2">
      <w:pPr>
        <w:rPr>
          <w:rtl/>
          <w:lang w:eastAsia="he-IL"/>
        </w:rPr>
      </w:pPr>
      <w:bookmarkStart w:id="7735" w:name="_ETM_Q38_557563"/>
      <w:bookmarkStart w:id="7736" w:name="_ETM_Q38_557643"/>
      <w:bookmarkEnd w:id="7735"/>
      <w:bookmarkEnd w:id="7736"/>
    </w:p>
    <w:p w:rsidR="00476CF6" w:rsidRDefault="00476CF6" w:rsidP="009E20C2">
      <w:pPr>
        <w:pStyle w:val="af5"/>
        <w:keepNext/>
        <w:rPr>
          <w:rtl/>
        </w:rPr>
      </w:pPr>
      <w:r w:rsidRPr="00A3695C">
        <w:rPr>
          <w:rStyle w:val="TagStyle"/>
          <w:rtl/>
        </w:rPr>
        <w:t xml:space="preserve"> &lt;&lt; קריאה &gt;&gt; </w:t>
      </w:r>
      <w:r>
        <w:rPr>
          <w:rtl/>
        </w:rPr>
        <w:t>טלי גוטליב (הליכוד):</w:t>
      </w:r>
      <w:r w:rsidRPr="00A3695C">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lang w:eastAsia="he-IL"/>
        </w:rPr>
      </w:pPr>
      <w:bookmarkStart w:id="7737" w:name="_ETM_Q38_560286"/>
      <w:bookmarkEnd w:id="7737"/>
      <w:r>
        <w:rPr>
          <w:rFonts w:hint="cs"/>
          <w:rtl/>
          <w:lang w:eastAsia="he-IL"/>
        </w:rPr>
        <w:t xml:space="preserve">תומך טרור. </w:t>
      </w:r>
      <w:bookmarkStart w:id="7738" w:name="_ETM_Q38_562728"/>
      <w:bookmarkEnd w:id="7738"/>
      <w:r>
        <w:rPr>
          <w:rFonts w:hint="cs"/>
          <w:rtl/>
          <w:lang w:eastAsia="he-IL"/>
        </w:rPr>
        <w:t xml:space="preserve">תומך טרור. אני רואה לך. </w:t>
      </w:r>
    </w:p>
    <w:p w:rsidR="00476CF6" w:rsidRDefault="00476CF6" w:rsidP="009E20C2">
      <w:pPr>
        <w:ind w:firstLine="0"/>
        <w:rPr>
          <w:rtl/>
          <w:lang w:eastAsia="he-IL"/>
        </w:rPr>
      </w:pPr>
      <w:bookmarkStart w:id="7739" w:name="_ETM_Q38_562060"/>
      <w:bookmarkStart w:id="7740" w:name="_ETM_Q38_562129"/>
      <w:bookmarkStart w:id="7741" w:name="_ETM_Q38_562181"/>
      <w:bookmarkStart w:id="7742" w:name="_ETM_Q38_562249"/>
      <w:bookmarkEnd w:id="7739"/>
      <w:bookmarkEnd w:id="7740"/>
      <w:bookmarkEnd w:id="7741"/>
      <w:bookmarkEnd w:id="7742"/>
    </w:p>
    <w:p w:rsidR="00476CF6" w:rsidRDefault="00476CF6" w:rsidP="009E20C2">
      <w:pPr>
        <w:pStyle w:val="af5"/>
        <w:keepNext/>
        <w:rPr>
          <w:rtl/>
        </w:rPr>
      </w:pPr>
      <w:bookmarkStart w:id="7743" w:name="ET_interruption_5264_60"/>
      <w:r w:rsidRPr="00A127B2">
        <w:rPr>
          <w:rStyle w:val="TagStyle"/>
          <w:rtl/>
        </w:rPr>
        <w:t xml:space="preserve"> &lt;&lt; קריאה &gt;&gt; </w:t>
      </w:r>
      <w:r>
        <w:rPr>
          <w:rtl/>
        </w:rPr>
        <w:t>אחמד טיבי (חד"ש-תע"ל):</w:t>
      </w:r>
      <w:r w:rsidRPr="00A127B2">
        <w:rPr>
          <w:rStyle w:val="TagStyle"/>
          <w:rtl/>
        </w:rPr>
        <w:t xml:space="preserve"> &lt;&lt; קריאה &gt;&gt;</w:t>
      </w:r>
      <w:r>
        <w:rPr>
          <w:rtl/>
        </w:rPr>
        <w:t xml:space="preserve"> </w:t>
      </w:r>
      <w:bookmarkEnd w:id="7743"/>
    </w:p>
    <w:p w:rsidR="00476CF6" w:rsidRDefault="00476CF6" w:rsidP="00C8571E">
      <w:pPr>
        <w:rPr>
          <w:rtl/>
          <w:lang w:eastAsia="he-IL"/>
        </w:rPr>
      </w:pPr>
    </w:p>
    <w:p w:rsidR="00476CF6" w:rsidRPr="00A127B2" w:rsidRDefault="00476CF6" w:rsidP="009E20C2">
      <w:pPr>
        <w:rPr>
          <w:rtl/>
          <w:lang w:eastAsia="he-IL"/>
        </w:rPr>
      </w:pPr>
      <w:bookmarkStart w:id="7744" w:name="_ETM_Q38_559808"/>
      <w:bookmarkEnd w:id="7744"/>
      <w:r>
        <w:rPr>
          <w:rFonts w:hint="cs"/>
          <w:rtl/>
          <w:lang w:eastAsia="he-IL"/>
        </w:rPr>
        <w:t>אנחנו הסיוט שלך.</w:t>
      </w:r>
    </w:p>
    <w:p w:rsidR="00476CF6" w:rsidRDefault="00476CF6" w:rsidP="009E20C2">
      <w:pPr>
        <w:rPr>
          <w:rtl/>
          <w:lang w:eastAsia="he-IL"/>
        </w:rPr>
      </w:pPr>
      <w:bookmarkStart w:id="7745" w:name="_ETM_Q38_558330"/>
      <w:bookmarkStart w:id="7746" w:name="_ETM_Q38_558389"/>
      <w:bookmarkEnd w:id="7745"/>
      <w:bookmarkEnd w:id="7746"/>
    </w:p>
    <w:p w:rsidR="00476CF6" w:rsidRDefault="00476CF6" w:rsidP="009E20C2">
      <w:pPr>
        <w:pStyle w:val="af5"/>
        <w:keepNext/>
        <w:rPr>
          <w:rtl/>
        </w:rPr>
      </w:pPr>
      <w:r w:rsidRPr="00A127B2">
        <w:rPr>
          <w:rStyle w:val="TagStyle"/>
          <w:rtl/>
        </w:rPr>
        <w:t xml:space="preserve"> &lt;&lt; קריאה &gt;&gt; </w:t>
      </w:r>
      <w:r>
        <w:rPr>
          <w:rtl/>
        </w:rPr>
        <w:t>טלי גוטליב (הליכוד):</w:t>
      </w:r>
      <w:r w:rsidRPr="00A127B2">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lang w:eastAsia="he-IL"/>
        </w:rPr>
      </w:pPr>
      <w:bookmarkStart w:id="7747" w:name="_ETM_Q38_562076"/>
      <w:bookmarkEnd w:id="7747"/>
      <w:r>
        <w:rPr>
          <w:rFonts w:hint="cs"/>
          <w:rtl/>
          <w:lang w:eastAsia="he-IL"/>
        </w:rPr>
        <w:t>אני רואה</w:t>
      </w:r>
      <w:bookmarkStart w:id="7748" w:name="_ETM_Q38_563292"/>
      <w:bookmarkEnd w:id="7748"/>
      <w:r>
        <w:rPr>
          <w:rFonts w:hint="cs"/>
          <w:rtl/>
          <w:lang w:eastAsia="he-IL"/>
        </w:rPr>
        <w:t xml:space="preserve"> לך. עוקבת אחריך. אתה אויב בפרלמנט. אויב בפרלמנט. </w:t>
      </w:r>
    </w:p>
    <w:p w:rsidR="00476CF6" w:rsidRDefault="00476CF6" w:rsidP="009E20C2">
      <w:pPr>
        <w:ind w:firstLine="0"/>
        <w:rPr>
          <w:rtl/>
          <w:lang w:eastAsia="he-IL"/>
        </w:rPr>
      </w:pPr>
      <w:bookmarkStart w:id="7749" w:name="_ETM_Q38_566425"/>
      <w:bookmarkStart w:id="7750" w:name="_ETM_Q38_566500"/>
      <w:bookmarkStart w:id="7751" w:name="_ETM_Q38_566569"/>
      <w:bookmarkStart w:id="7752" w:name="_ETM_Q38_566634"/>
      <w:bookmarkEnd w:id="7749"/>
      <w:bookmarkEnd w:id="7750"/>
      <w:bookmarkEnd w:id="7751"/>
      <w:bookmarkEnd w:id="7752"/>
    </w:p>
    <w:p w:rsidR="00476CF6" w:rsidRDefault="00476CF6" w:rsidP="009E20C2">
      <w:pPr>
        <w:pStyle w:val="af5"/>
        <w:keepNext/>
        <w:rPr>
          <w:rtl/>
        </w:rPr>
      </w:pPr>
      <w:bookmarkStart w:id="7753" w:name="ET_interruption_5264_62"/>
      <w:r w:rsidRPr="00A127B2">
        <w:rPr>
          <w:rStyle w:val="TagStyle"/>
          <w:rtl/>
        </w:rPr>
        <w:t xml:space="preserve"> &lt;&lt; קריאה &gt;&gt; </w:t>
      </w:r>
      <w:r>
        <w:rPr>
          <w:rtl/>
        </w:rPr>
        <w:t>אחמד טיבי (חד"ש-תע"ל):</w:t>
      </w:r>
      <w:r w:rsidRPr="00A127B2">
        <w:rPr>
          <w:rStyle w:val="TagStyle"/>
          <w:rtl/>
        </w:rPr>
        <w:t xml:space="preserve"> &lt;&lt; קריאה &gt;&gt;</w:t>
      </w:r>
      <w:r>
        <w:rPr>
          <w:rtl/>
        </w:rPr>
        <w:t xml:space="preserve"> </w:t>
      </w:r>
      <w:bookmarkEnd w:id="7753"/>
    </w:p>
    <w:p w:rsidR="00476CF6" w:rsidRPr="00A127B2" w:rsidRDefault="00476CF6" w:rsidP="009E20C2">
      <w:pPr>
        <w:rPr>
          <w:rtl/>
          <w:lang w:eastAsia="he-IL"/>
        </w:rPr>
      </w:pPr>
      <w:bookmarkStart w:id="7754" w:name="_ETM_Q38_565491"/>
      <w:bookmarkEnd w:id="7754"/>
    </w:p>
    <w:p w:rsidR="00476CF6" w:rsidRDefault="00476CF6" w:rsidP="009E20C2">
      <w:pPr>
        <w:rPr>
          <w:rtl/>
          <w:lang w:eastAsia="he-IL"/>
        </w:rPr>
      </w:pPr>
      <w:bookmarkStart w:id="7755" w:name="_ETM_Q38_557682"/>
      <w:bookmarkStart w:id="7756" w:name="_ETM_Q38_557736"/>
      <w:bookmarkEnd w:id="7755"/>
      <w:bookmarkEnd w:id="7756"/>
      <w:r>
        <w:rPr>
          <w:rFonts w:hint="cs"/>
          <w:rtl/>
          <w:lang w:eastAsia="he-IL"/>
        </w:rPr>
        <w:t xml:space="preserve"> - - -</w:t>
      </w:r>
      <w:r w:rsidRPr="00C31F98">
        <w:rPr>
          <w:rFonts w:hint="cs"/>
          <w:rtl/>
          <w:lang w:eastAsia="he-IL"/>
        </w:rPr>
        <w:t xml:space="preserve"> של אנסים.</w:t>
      </w:r>
    </w:p>
    <w:p w:rsidR="00476CF6" w:rsidRDefault="00476CF6" w:rsidP="009E20C2">
      <w:pPr>
        <w:ind w:firstLine="0"/>
        <w:rPr>
          <w:rtl/>
        </w:rPr>
      </w:pPr>
      <w:bookmarkStart w:id="7757" w:name="_ETM_Q38_552040"/>
      <w:bookmarkStart w:id="7758" w:name="_ETM_Q38_552099"/>
      <w:bookmarkEnd w:id="7757"/>
      <w:bookmarkEnd w:id="7758"/>
    </w:p>
    <w:p w:rsidR="00476CF6" w:rsidRDefault="00476CF6" w:rsidP="009E20C2">
      <w:pPr>
        <w:pStyle w:val="af5"/>
        <w:keepNext/>
        <w:rPr>
          <w:rtl/>
        </w:rPr>
      </w:pPr>
      <w:r w:rsidRPr="00A127B2">
        <w:rPr>
          <w:rStyle w:val="TagStyle"/>
          <w:rtl/>
        </w:rPr>
        <w:t xml:space="preserve"> &lt;&lt; קריאה &gt;&gt; </w:t>
      </w:r>
      <w:r>
        <w:rPr>
          <w:rtl/>
        </w:rPr>
        <w:t>טלי גוטליב (הליכוד):</w:t>
      </w:r>
      <w:r w:rsidRPr="00A127B2">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7759" w:name="_ETM_Q38_566414"/>
      <w:bookmarkEnd w:id="7759"/>
      <w:r>
        <w:rPr>
          <w:rFonts w:hint="cs"/>
          <w:rtl/>
        </w:rPr>
        <w:t xml:space="preserve">אמרת שאתה </w:t>
      </w:r>
      <w:bookmarkStart w:id="7760" w:name="_ETM_Q38_569589"/>
      <w:bookmarkEnd w:id="7760"/>
      <w:r>
        <w:rPr>
          <w:rFonts w:hint="cs"/>
          <w:rtl/>
        </w:rPr>
        <w:t>לא מכיר במדינה יהודית.</w:t>
      </w:r>
    </w:p>
    <w:p w:rsidR="00476CF6" w:rsidRDefault="00476CF6" w:rsidP="009E20C2">
      <w:pPr>
        <w:ind w:firstLine="0"/>
        <w:rPr>
          <w:rtl/>
        </w:rPr>
      </w:pPr>
      <w:bookmarkStart w:id="7761" w:name="_ETM_Q38_567773"/>
      <w:bookmarkStart w:id="7762" w:name="_ETM_Q38_567833"/>
      <w:bookmarkStart w:id="7763" w:name="_ETM_Q38_567893"/>
      <w:bookmarkStart w:id="7764" w:name="_ETM_Q38_567950"/>
      <w:bookmarkEnd w:id="7761"/>
      <w:bookmarkEnd w:id="7762"/>
      <w:bookmarkEnd w:id="7763"/>
      <w:bookmarkEnd w:id="7764"/>
    </w:p>
    <w:p w:rsidR="00476CF6" w:rsidRDefault="00476CF6" w:rsidP="009E20C2">
      <w:pPr>
        <w:pStyle w:val="af6"/>
        <w:keepNext/>
        <w:rPr>
          <w:rtl/>
        </w:rPr>
      </w:pPr>
      <w:bookmarkStart w:id="7765" w:name="ET_yor_6688_64"/>
      <w:r w:rsidRPr="00A127B2">
        <w:rPr>
          <w:rStyle w:val="TagStyle"/>
          <w:rtl/>
        </w:rPr>
        <w:t xml:space="preserve"> &lt;&lt; יור &gt;&gt; </w:t>
      </w:r>
      <w:r>
        <w:rPr>
          <w:rtl/>
        </w:rPr>
        <w:t>היו"ר יעקב מרגי:</w:t>
      </w:r>
      <w:r w:rsidRPr="00A127B2">
        <w:rPr>
          <w:rStyle w:val="TagStyle"/>
          <w:rtl/>
        </w:rPr>
        <w:t xml:space="preserve"> &lt;&lt; יור &gt;&gt;</w:t>
      </w:r>
      <w:r>
        <w:rPr>
          <w:rtl/>
        </w:rPr>
        <w:t xml:space="preserve"> </w:t>
      </w:r>
      <w:bookmarkEnd w:id="7765"/>
    </w:p>
    <w:p w:rsidR="00476CF6" w:rsidRDefault="00476CF6" w:rsidP="00C8571E">
      <w:pPr>
        <w:rPr>
          <w:rtl/>
        </w:rPr>
      </w:pPr>
    </w:p>
    <w:p w:rsidR="00476CF6" w:rsidRDefault="00476CF6" w:rsidP="009E20C2">
      <w:pPr>
        <w:rPr>
          <w:rtl/>
        </w:rPr>
      </w:pPr>
      <w:bookmarkStart w:id="7766" w:name="_ETM_Q38_569430"/>
      <w:bookmarkEnd w:id="7766"/>
      <w:r>
        <w:rPr>
          <w:rFonts w:hint="cs"/>
          <w:rtl/>
        </w:rPr>
        <w:t>תודה.</w:t>
      </w:r>
      <w:bookmarkStart w:id="7767" w:name="_ETM_Q38_570887"/>
      <w:bookmarkEnd w:id="7767"/>
    </w:p>
    <w:p w:rsidR="00476CF6" w:rsidRDefault="00476CF6" w:rsidP="009E20C2">
      <w:pPr>
        <w:rPr>
          <w:rtl/>
        </w:rPr>
      </w:pPr>
      <w:bookmarkStart w:id="7768" w:name="_ETM_Q38_570941"/>
      <w:bookmarkEnd w:id="7768"/>
    </w:p>
    <w:p w:rsidR="00476CF6" w:rsidRDefault="00476CF6" w:rsidP="009E20C2">
      <w:pPr>
        <w:pStyle w:val="af5"/>
        <w:keepNext/>
        <w:rPr>
          <w:rtl/>
        </w:rPr>
      </w:pPr>
      <w:bookmarkStart w:id="7769" w:name="ET_interruption_6345_65"/>
      <w:r w:rsidRPr="00A127B2">
        <w:rPr>
          <w:rStyle w:val="TagStyle"/>
          <w:rtl/>
        </w:rPr>
        <w:t xml:space="preserve"> &lt;&lt; קריאה &gt;&gt; </w:t>
      </w:r>
      <w:r>
        <w:rPr>
          <w:rtl/>
        </w:rPr>
        <w:t>טלי גוטליב (הליכוד):</w:t>
      </w:r>
      <w:r w:rsidRPr="00A127B2">
        <w:rPr>
          <w:rStyle w:val="TagStyle"/>
          <w:rtl/>
        </w:rPr>
        <w:t xml:space="preserve"> &lt;&lt; קריאה &gt;&gt;</w:t>
      </w:r>
      <w:r>
        <w:rPr>
          <w:rtl/>
        </w:rPr>
        <w:t xml:space="preserve"> </w:t>
      </w:r>
      <w:bookmarkEnd w:id="7769"/>
    </w:p>
    <w:p w:rsidR="00476CF6" w:rsidRDefault="00476CF6" w:rsidP="00C8571E">
      <w:pPr>
        <w:rPr>
          <w:rtl/>
        </w:rPr>
      </w:pPr>
    </w:p>
    <w:p w:rsidR="00476CF6" w:rsidRDefault="00476CF6" w:rsidP="009E20C2">
      <w:pPr>
        <w:rPr>
          <w:rtl/>
        </w:rPr>
      </w:pPr>
      <w:bookmarkStart w:id="7770" w:name="_ETM_Q38_568152"/>
      <w:bookmarkEnd w:id="7770"/>
      <w:r>
        <w:rPr>
          <w:rFonts w:hint="cs"/>
          <w:rtl/>
        </w:rPr>
        <w:t>התראיינת ואמרת. מה אתה ע</w:t>
      </w:r>
      <w:bookmarkStart w:id="7771" w:name="_ETM_Q38_571050"/>
      <w:bookmarkEnd w:id="7771"/>
      <w:r>
        <w:rPr>
          <w:rFonts w:hint="cs"/>
          <w:rtl/>
        </w:rPr>
        <w:t>ושה פה?</w:t>
      </w:r>
    </w:p>
    <w:p w:rsidR="00476CF6" w:rsidRDefault="00476CF6" w:rsidP="009E20C2">
      <w:pPr>
        <w:ind w:firstLine="0"/>
        <w:rPr>
          <w:rtl/>
        </w:rPr>
      </w:pPr>
      <w:bookmarkStart w:id="7772" w:name="_ETM_Q38_568324"/>
      <w:bookmarkStart w:id="7773" w:name="_ETM_Q38_568376"/>
      <w:bookmarkStart w:id="7774" w:name="_ETM_Q38_568445"/>
      <w:bookmarkStart w:id="7775" w:name="_ETM_Q38_568505"/>
      <w:bookmarkEnd w:id="7772"/>
      <w:bookmarkEnd w:id="7773"/>
      <w:bookmarkEnd w:id="7774"/>
      <w:bookmarkEnd w:id="7775"/>
    </w:p>
    <w:p w:rsidR="00476CF6" w:rsidRDefault="00476CF6" w:rsidP="009E20C2">
      <w:pPr>
        <w:pStyle w:val="af6"/>
        <w:keepNext/>
        <w:rPr>
          <w:rtl/>
        </w:rPr>
      </w:pPr>
      <w:bookmarkStart w:id="7776" w:name="ET_yor_6688_66"/>
      <w:r w:rsidRPr="00A127B2">
        <w:rPr>
          <w:rStyle w:val="TagStyle"/>
          <w:rtl/>
        </w:rPr>
        <w:t xml:space="preserve"> &lt;&lt; יור &gt;&gt; </w:t>
      </w:r>
      <w:r>
        <w:rPr>
          <w:rtl/>
        </w:rPr>
        <w:t>היו"ר יעקב מרגי:</w:t>
      </w:r>
      <w:r w:rsidRPr="00A127B2">
        <w:rPr>
          <w:rStyle w:val="TagStyle"/>
          <w:rtl/>
        </w:rPr>
        <w:t xml:space="preserve"> &lt;&lt; יור &gt;&gt;</w:t>
      </w:r>
      <w:r>
        <w:rPr>
          <w:rtl/>
        </w:rPr>
        <w:t xml:space="preserve"> </w:t>
      </w:r>
      <w:bookmarkEnd w:id="7776"/>
    </w:p>
    <w:p w:rsidR="00476CF6" w:rsidRDefault="00476CF6" w:rsidP="00C8571E">
      <w:pPr>
        <w:rPr>
          <w:rtl/>
        </w:rPr>
      </w:pPr>
    </w:p>
    <w:p w:rsidR="00476CF6" w:rsidRDefault="00476CF6" w:rsidP="009E20C2">
      <w:pPr>
        <w:rPr>
          <w:rtl/>
        </w:rPr>
      </w:pPr>
      <w:bookmarkStart w:id="7777" w:name="_ETM_Q38_569512"/>
      <w:bookmarkEnd w:id="7777"/>
      <w:r>
        <w:rPr>
          <w:rFonts w:hint="cs"/>
          <w:rtl/>
        </w:rPr>
        <w:t>טלי, יש דובר אחר עכשיו.</w:t>
      </w:r>
    </w:p>
    <w:p w:rsidR="00476CF6" w:rsidRDefault="00476CF6" w:rsidP="009E20C2">
      <w:pPr>
        <w:rPr>
          <w:rtl/>
        </w:rPr>
      </w:pPr>
      <w:bookmarkStart w:id="7778" w:name="_ETM_Q38_570748"/>
      <w:bookmarkStart w:id="7779" w:name="_ETM_Q38_570805"/>
      <w:bookmarkEnd w:id="7778"/>
      <w:bookmarkEnd w:id="7779"/>
    </w:p>
    <w:p w:rsidR="00476CF6" w:rsidRDefault="00476CF6" w:rsidP="009E20C2">
      <w:pPr>
        <w:pStyle w:val="af5"/>
        <w:keepNext/>
        <w:rPr>
          <w:rtl/>
        </w:rPr>
      </w:pPr>
      <w:r w:rsidRPr="00A127B2">
        <w:rPr>
          <w:rStyle w:val="TagStyle"/>
          <w:rtl/>
        </w:rPr>
        <w:t xml:space="preserve"> &lt;&lt; קריאה &gt;&gt; </w:t>
      </w:r>
      <w:r>
        <w:rPr>
          <w:rtl/>
        </w:rPr>
        <w:t>טלי גוטליב (הליכוד):</w:t>
      </w:r>
      <w:r w:rsidRPr="00A127B2">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7780" w:name="_ETM_Q38_573940"/>
      <w:bookmarkEnd w:id="7780"/>
      <w:r>
        <w:rPr>
          <w:rFonts w:hint="cs"/>
          <w:rtl/>
        </w:rPr>
        <w:t>את הכסף של היהודים.</w:t>
      </w:r>
      <w:bookmarkStart w:id="7781" w:name="_ETM_Q38_572778"/>
      <w:bookmarkEnd w:id="7781"/>
    </w:p>
    <w:p w:rsidR="00476CF6" w:rsidRDefault="00476CF6" w:rsidP="009E20C2">
      <w:pPr>
        <w:ind w:firstLine="0"/>
        <w:rPr>
          <w:rtl/>
        </w:rPr>
      </w:pPr>
      <w:bookmarkStart w:id="7782" w:name="_ETM_Q38_572837"/>
      <w:bookmarkStart w:id="7783" w:name="_ETM_Q38_573090"/>
      <w:bookmarkStart w:id="7784" w:name="_ETM_Q38_573145"/>
      <w:bookmarkEnd w:id="7782"/>
      <w:bookmarkEnd w:id="7783"/>
      <w:bookmarkEnd w:id="7784"/>
    </w:p>
    <w:p w:rsidR="00476CF6" w:rsidRDefault="00476CF6" w:rsidP="009E20C2">
      <w:pPr>
        <w:pStyle w:val="af5"/>
        <w:keepNext/>
        <w:rPr>
          <w:rtl/>
        </w:rPr>
      </w:pPr>
      <w:bookmarkStart w:id="7785" w:name="ET_interruption_5264_69"/>
      <w:r w:rsidRPr="00A127B2">
        <w:rPr>
          <w:rStyle w:val="TagStyle"/>
          <w:rtl/>
        </w:rPr>
        <w:t xml:space="preserve"> &lt;&lt; קריאה &gt;&gt; </w:t>
      </w:r>
      <w:r>
        <w:rPr>
          <w:rtl/>
        </w:rPr>
        <w:t>אחמד טיבי (חד"ש-תע"ל):</w:t>
      </w:r>
      <w:r w:rsidRPr="00A127B2">
        <w:rPr>
          <w:rStyle w:val="TagStyle"/>
          <w:rtl/>
        </w:rPr>
        <w:t xml:space="preserve"> &lt;&lt; קריאה &gt;&gt;</w:t>
      </w:r>
      <w:r>
        <w:rPr>
          <w:rtl/>
        </w:rPr>
        <w:t xml:space="preserve"> </w:t>
      </w:r>
      <w:bookmarkEnd w:id="7785"/>
    </w:p>
    <w:p w:rsidR="00476CF6" w:rsidRDefault="00476CF6" w:rsidP="00C8571E">
      <w:pPr>
        <w:rPr>
          <w:rtl/>
        </w:rPr>
      </w:pPr>
    </w:p>
    <w:p w:rsidR="00476CF6" w:rsidRDefault="00476CF6" w:rsidP="009E20C2">
      <w:pPr>
        <w:rPr>
          <w:rtl/>
        </w:rPr>
      </w:pPr>
      <w:bookmarkStart w:id="7786" w:name="_ETM_Q38_573070"/>
      <w:bookmarkEnd w:id="7786"/>
      <w:r>
        <w:rPr>
          <w:rFonts w:hint="cs"/>
          <w:rtl/>
        </w:rPr>
        <w:t>- - -</w:t>
      </w:r>
    </w:p>
    <w:p w:rsidR="00476CF6" w:rsidRPr="00A127B2" w:rsidRDefault="00476CF6" w:rsidP="009E20C2">
      <w:pPr>
        <w:rPr>
          <w:rtl/>
        </w:rPr>
      </w:pPr>
    </w:p>
    <w:p w:rsidR="00476CF6" w:rsidRDefault="00476CF6" w:rsidP="009E20C2">
      <w:pPr>
        <w:pStyle w:val="af6"/>
        <w:keepNext/>
        <w:rPr>
          <w:rtl/>
        </w:rPr>
      </w:pPr>
      <w:bookmarkStart w:id="7787" w:name="ET_yor_6688_68"/>
      <w:r w:rsidRPr="00A127B2">
        <w:rPr>
          <w:rStyle w:val="TagStyle"/>
          <w:rtl/>
        </w:rPr>
        <w:t xml:space="preserve"> &lt;&lt; יור &gt;&gt; </w:t>
      </w:r>
      <w:r>
        <w:rPr>
          <w:rtl/>
        </w:rPr>
        <w:t>היו"ר יעקב מרגי:</w:t>
      </w:r>
      <w:r w:rsidRPr="00A127B2">
        <w:rPr>
          <w:rStyle w:val="TagStyle"/>
          <w:rtl/>
        </w:rPr>
        <w:t xml:space="preserve"> &lt;&lt; יור &gt;&gt;</w:t>
      </w:r>
      <w:r>
        <w:rPr>
          <w:rtl/>
        </w:rPr>
        <w:t xml:space="preserve"> </w:t>
      </w:r>
      <w:bookmarkEnd w:id="7787"/>
    </w:p>
    <w:p w:rsidR="00476CF6" w:rsidRDefault="00476CF6" w:rsidP="00C8571E">
      <w:pPr>
        <w:rPr>
          <w:rtl/>
        </w:rPr>
      </w:pPr>
    </w:p>
    <w:p w:rsidR="00476CF6" w:rsidRDefault="00476CF6" w:rsidP="009E20C2">
      <w:pPr>
        <w:rPr>
          <w:rtl/>
        </w:rPr>
      </w:pPr>
      <w:bookmarkStart w:id="7788" w:name="_ETM_Q38_574166"/>
      <w:bookmarkEnd w:id="7788"/>
      <w:r>
        <w:rPr>
          <w:rFonts w:hint="cs"/>
          <w:rtl/>
        </w:rPr>
        <w:t>שלוש דקות</w:t>
      </w:r>
      <w:bookmarkStart w:id="7789" w:name="_ETM_Q38_576018"/>
      <w:bookmarkEnd w:id="7789"/>
      <w:r>
        <w:rPr>
          <w:rFonts w:hint="cs"/>
          <w:rtl/>
        </w:rPr>
        <w:t xml:space="preserve"> לרשותך.</w:t>
      </w:r>
      <w:bookmarkStart w:id="7790" w:name="_ETM_Q38_579963"/>
      <w:bookmarkEnd w:id="7790"/>
    </w:p>
    <w:p w:rsidR="00476CF6" w:rsidRDefault="00476CF6" w:rsidP="009E20C2">
      <w:pPr>
        <w:ind w:firstLine="0"/>
        <w:rPr>
          <w:rtl/>
        </w:rPr>
      </w:pPr>
      <w:bookmarkStart w:id="7791" w:name="_ETM_Q38_580029"/>
      <w:bookmarkStart w:id="7792" w:name="_ETM_Q38_580083"/>
      <w:bookmarkStart w:id="7793" w:name="_ETM_Q38_580146"/>
      <w:bookmarkEnd w:id="7791"/>
      <w:bookmarkEnd w:id="7792"/>
      <w:bookmarkEnd w:id="7793"/>
    </w:p>
    <w:p w:rsidR="00476CF6" w:rsidRDefault="00476CF6" w:rsidP="009E20C2">
      <w:pPr>
        <w:pStyle w:val="af5"/>
        <w:keepNext/>
        <w:rPr>
          <w:rtl/>
        </w:rPr>
      </w:pPr>
      <w:bookmarkStart w:id="7794" w:name="ET_interruption_5264_70"/>
      <w:r w:rsidRPr="007D093A">
        <w:rPr>
          <w:rStyle w:val="TagStyle"/>
          <w:rtl/>
        </w:rPr>
        <w:t xml:space="preserve"> &lt;&lt; קריאה &gt;&gt; </w:t>
      </w:r>
      <w:r>
        <w:rPr>
          <w:rtl/>
        </w:rPr>
        <w:t>אחמד טיבי (חד"ש-תע"ל):</w:t>
      </w:r>
      <w:r w:rsidRPr="007D093A">
        <w:rPr>
          <w:rStyle w:val="TagStyle"/>
          <w:rtl/>
        </w:rPr>
        <w:t xml:space="preserve"> &lt;&lt; קריאה &gt;&gt;</w:t>
      </w:r>
      <w:r>
        <w:rPr>
          <w:rtl/>
        </w:rPr>
        <w:t xml:space="preserve"> </w:t>
      </w:r>
      <w:bookmarkEnd w:id="7794"/>
    </w:p>
    <w:p w:rsidR="00476CF6" w:rsidRDefault="00476CF6" w:rsidP="00C8571E">
      <w:pPr>
        <w:rPr>
          <w:rtl/>
        </w:rPr>
      </w:pPr>
    </w:p>
    <w:p w:rsidR="00476CF6" w:rsidRDefault="00476CF6" w:rsidP="009E20C2">
      <w:pPr>
        <w:rPr>
          <w:rtl/>
        </w:rPr>
      </w:pPr>
      <w:bookmarkStart w:id="7795" w:name="_ETM_Q38_576933"/>
      <w:bookmarkStart w:id="7796" w:name="_ETM_Q38_575879"/>
      <w:bookmarkEnd w:id="7795"/>
      <w:bookmarkEnd w:id="7796"/>
      <w:r>
        <w:rPr>
          <w:rFonts w:hint="cs"/>
          <w:rtl/>
        </w:rPr>
        <w:t>- - -</w:t>
      </w:r>
    </w:p>
    <w:p w:rsidR="00476CF6" w:rsidRDefault="00476CF6" w:rsidP="009E20C2">
      <w:pPr>
        <w:rPr>
          <w:rtl/>
        </w:rPr>
      </w:pPr>
      <w:bookmarkStart w:id="7797" w:name="_ETM_Q38_579215"/>
      <w:bookmarkStart w:id="7798" w:name="_ETM_Q38_579280"/>
      <w:bookmarkEnd w:id="7797"/>
      <w:bookmarkEnd w:id="7798"/>
    </w:p>
    <w:p w:rsidR="00476CF6" w:rsidRDefault="00476CF6" w:rsidP="009E20C2">
      <w:pPr>
        <w:pStyle w:val="af5"/>
        <w:keepNext/>
        <w:rPr>
          <w:rtl/>
        </w:rPr>
      </w:pPr>
      <w:bookmarkStart w:id="7799" w:name="ET_interruption_6345_71"/>
      <w:r w:rsidRPr="007D093A">
        <w:rPr>
          <w:rStyle w:val="TagStyle"/>
          <w:rtl/>
        </w:rPr>
        <w:t xml:space="preserve"> &lt;&lt; קריאה &gt;&gt; </w:t>
      </w:r>
      <w:r>
        <w:rPr>
          <w:rtl/>
        </w:rPr>
        <w:t>טלי גוטליב (הליכוד):</w:t>
      </w:r>
      <w:r w:rsidRPr="007D093A">
        <w:rPr>
          <w:rStyle w:val="TagStyle"/>
          <w:rtl/>
        </w:rPr>
        <w:t xml:space="preserve"> &lt;&lt; קריאה &gt;&gt;</w:t>
      </w:r>
      <w:r>
        <w:rPr>
          <w:rtl/>
        </w:rPr>
        <w:t xml:space="preserve"> </w:t>
      </w:r>
      <w:bookmarkEnd w:id="7799"/>
    </w:p>
    <w:p w:rsidR="00476CF6" w:rsidRDefault="00476CF6" w:rsidP="00C8571E">
      <w:pPr>
        <w:rPr>
          <w:rtl/>
        </w:rPr>
      </w:pPr>
    </w:p>
    <w:p w:rsidR="00476CF6" w:rsidRDefault="00476CF6" w:rsidP="009E20C2">
      <w:pPr>
        <w:rPr>
          <w:rtl/>
        </w:rPr>
      </w:pPr>
      <w:bookmarkStart w:id="7800" w:name="_ETM_Q38_581874"/>
      <w:bookmarkEnd w:id="7800"/>
      <w:r>
        <w:rPr>
          <w:rFonts w:hint="cs"/>
          <w:rtl/>
        </w:rPr>
        <w:t xml:space="preserve">כסף </w:t>
      </w:r>
      <w:bookmarkStart w:id="7801" w:name="_ETM_Q38_582551"/>
      <w:bookmarkEnd w:id="7801"/>
      <w:r>
        <w:rPr>
          <w:rFonts w:hint="cs"/>
          <w:rtl/>
        </w:rPr>
        <w:t xml:space="preserve">של היהודים. כסף של היהודים. </w:t>
      </w:r>
    </w:p>
    <w:p w:rsidR="00476CF6" w:rsidRDefault="00476CF6" w:rsidP="009E20C2">
      <w:pPr>
        <w:ind w:firstLine="0"/>
        <w:rPr>
          <w:rtl/>
        </w:rPr>
      </w:pPr>
      <w:bookmarkStart w:id="7802" w:name="_ETM_Q38_581007"/>
      <w:bookmarkStart w:id="7803" w:name="_ETM_Q38_581067"/>
      <w:bookmarkStart w:id="7804" w:name="_ETM_Q38_583503"/>
      <w:bookmarkStart w:id="7805" w:name="_ETM_Q38_583562"/>
      <w:bookmarkEnd w:id="7802"/>
      <w:bookmarkEnd w:id="7803"/>
      <w:bookmarkEnd w:id="7804"/>
      <w:bookmarkEnd w:id="7805"/>
    </w:p>
    <w:p w:rsidR="00476CF6" w:rsidRDefault="00476CF6" w:rsidP="009E20C2">
      <w:pPr>
        <w:pStyle w:val="af6"/>
        <w:keepNext/>
        <w:rPr>
          <w:rtl/>
        </w:rPr>
      </w:pPr>
      <w:bookmarkStart w:id="7806" w:name="ET_yor_6688_72"/>
      <w:r w:rsidRPr="007D093A">
        <w:rPr>
          <w:rStyle w:val="TagStyle"/>
          <w:rtl/>
        </w:rPr>
        <w:t xml:space="preserve"> &lt;&lt; יור &gt;&gt; </w:t>
      </w:r>
      <w:r>
        <w:rPr>
          <w:rtl/>
        </w:rPr>
        <w:t>היו"ר יעקב מרגי:</w:t>
      </w:r>
      <w:r w:rsidRPr="007D093A">
        <w:rPr>
          <w:rStyle w:val="TagStyle"/>
          <w:rtl/>
        </w:rPr>
        <w:t xml:space="preserve"> &lt;&lt; יור &gt;&gt;</w:t>
      </w:r>
      <w:r>
        <w:rPr>
          <w:rtl/>
        </w:rPr>
        <w:t xml:space="preserve"> </w:t>
      </w:r>
      <w:bookmarkEnd w:id="7806"/>
    </w:p>
    <w:p w:rsidR="00476CF6" w:rsidRDefault="00476CF6" w:rsidP="00C8571E">
      <w:pPr>
        <w:rPr>
          <w:rtl/>
        </w:rPr>
      </w:pPr>
    </w:p>
    <w:p w:rsidR="00476CF6" w:rsidRDefault="00476CF6" w:rsidP="009E20C2">
      <w:pPr>
        <w:rPr>
          <w:rtl/>
        </w:rPr>
      </w:pPr>
      <w:bookmarkStart w:id="7807" w:name="_ETM_Q38_584220"/>
      <w:bookmarkEnd w:id="7807"/>
      <w:r>
        <w:rPr>
          <w:rFonts w:hint="cs"/>
          <w:rtl/>
        </w:rPr>
        <w:t>תודה. נתתי לך מעל - - -</w:t>
      </w:r>
    </w:p>
    <w:p w:rsidR="00476CF6" w:rsidRDefault="00476CF6" w:rsidP="009E20C2">
      <w:pPr>
        <w:ind w:firstLine="0"/>
        <w:rPr>
          <w:rtl/>
        </w:rPr>
      </w:pPr>
    </w:p>
    <w:p w:rsidR="00476CF6" w:rsidRDefault="00476CF6" w:rsidP="009E20C2">
      <w:pPr>
        <w:pStyle w:val="af5"/>
        <w:keepNext/>
        <w:rPr>
          <w:rtl/>
        </w:rPr>
      </w:pPr>
      <w:bookmarkStart w:id="7808" w:name="ET_interruption_5264_73"/>
      <w:r w:rsidRPr="007D093A">
        <w:rPr>
          <w:rStyle w:val="TagStyle"/>
          <w:rtl/>
        </w:rPr>
        <w:t xml:space="preserve"> &lt;&lt; קריאה &gt;&gt; </w:t>
      </w:r>
      <w:r>
        <w:rPr>
          <w:rtl/>
        </w:rPr>
        <w:t>אחמד טיבי (חד"ש-תע"ל):</w:t>
      </w:r>
      <w:r w:rsidRPr="007D093A">
        <w:rPr>
          <w:rStyle w:val="TagStyle"/>
          <w:rtl/>
        </w:rPr>
        <w:t xml:space="preserve"> &lt;&lt; קריאה &gt;&gt;</w:t>
      </w:r>
      <w:r>
        <w:rPr>
          <w:rtl/>
        </w:rPr>
        <w:t xml:space="preserve"> </w:t>
      </w:r>
      <w:bookmarkEnd w:id="7808"/>
    </w:p>
    <w:p w:rsidR="00476CF6" w:rsidRDefault="00476CF6" w:rsidP="00C8571E">
      <w:pPr>
        <w:rPr>
          <w:rtl/>
        </w:rPr>
      </w:pPr>
    </w:p>
    <w:p w:rsidR="00476CF6" w:rsidRDefault="00476CF6" w:rsidP="009E20C2">
      <w:pPr>
        <w:rPr>
          <w:rtl/>
        </w:rPr>
      </w:pPr>
      <w:bookmarkStart w:id="7809" w:name="_ETM_Q38_581142"/>
      <w:bookmarkEnd w:id="7809"/>
      <w:r>
        <w:rPr>
          <w:rFonts w:hint="cs"/>
          <w:rtl/>
        </w:rPr>
        <w:t xml:space="preserve">- </w:t>
      </w:r>
      <w:bookmarkStart w:id="7810" w:name="_ETM_Q38_581702"/>
      <w:bookmarkEnd w:id="7810"/>
      <w:r>
        <w:rPr>
          <w:rFonts w:hint="cs"/>
          <w:rtl/>
        </w:rPr>
        <w:t>- -</w:t>
      </w:r>
      <w:bookmarkStart w:id="7811" w:name="_ETM_Q38_582206"/>
      <w:bookmarkEnd w:id="7811"/>
    </w:p>
    <w:p w:rsidR="00476CF6" w:rsidRDefault="00476CF6" w:rsidP="009E20C2">
      <w:pPr>
        <w:rPr>
          <w:rtl/>
        </w:rPr>
      </w:pPr>
      <w:bookmarkStart w:id="7812" w:name="_ETM_Q38_582258"/>
      <w:bookmarkEnd w:id="7812"/>
    </w:p>
    <w:p w:rsidR="00476CF6" w:rsidRDefault="00476CF6" w:rsidP="009E20C2">
      <w:pPr>
        <w:pStyle w:val="af6"/>
        <w:keepNext/>
        <w:rPr>
          <w:rtl/>
        </w:rPr>
      </w:pPr>
      <w:bookmarkStart w:id="7813" w:name="ET_yor_6688_74"/>
      <w:r w:rsidRPr="007D093A">
        <w:rPr>
          <w:rStyle w:val="TagStyle"/>
          <w:rtl/>
        </w:rPr>
        <w:t xml:space="preserve"> &lt;&lt; יור &gt;&gt; </w:t>
      </w:r>
      <w:r>
        <w:rPr>
          <w:rtl/>
        </w:rPr>
        <w:t>היו"ר יעקב מרגי:</w:t>
      </w:r>
      <w:r w:rsidRPr="007D093A">
        <w:rPr>
          <w:rStyle w:val="TagStyle"/>
          <w:rtl/>
        </w:rPr>
        <w:t xml:space="preserve"> &lt;&lt; יור &gt;&gt;</w:t>
      </w:r>
      <w:r>
        <w:rPr>
          <w:rtl/>
        </w:rPr>
        <w:t xml:space="preserve"> </w:t>
      </w:r>
      <w:bookmarkEnd w:id="7813"/>
    </w:p>
    <w:p w:rsidR="00476CF6" w:rsidRDefault="00476CF6" w:rsidP="00C8571E">
      <w:pPr>
        <w:rPr>
          <w:rtl/>
        </w:rPr>
      </w:pPr>
    </w:p>
    <w:p w:rsidR="00476CF6" w:rsidRDefault="00476CF6" w:rsidP="009E20C2">
      <w:pPr>
        <w:rPr>
          <w:rtl/>
        </w:rPr>
      </w:pPr>
      <w:bookmarkStart w:id="7814" w:name="_ETM_Q38_583575"/>
      <w:bookmarkEnd w:id="7814"/>
      <w:r>
        <w:rPr>
          <w:rFonts w:hint="cs"/>
          <w:rtl/>
        </w:rPr>
        <w:t>בסדר, אל תדאג לה.</w:t>
      </w:r>
      <w:bookmarkStart w:id="7815" w:name="_ETM_Q38_581860"/>
      <w:bookmarkEnd w:id="7815"/>
    </w:p>
    <w:p w:rsidR="00476CF6" w:rsidRDefault="00476CF6" w:rsidP="009E20C2">
      <w:pPr>
        <w:ind w:firstLine="0"/>
        <w:rPr>
          <w:rtl/>
        </w:rPr>
      </w:pPr>
      <w:bookmarkStart w:id="7816" w:name="_ETM_Q38_581915"/>
      <w:bookmarkStart w:id="7817" w:name="_ETM_Q38_581980"/>
      <w:bookmarkStart w:id="7818" w:name="_ETM_Q38_582041"/>
      <w:bookmarkEnd w:id="7816"/>
      <w:bookmarkEnd w:id="7817"/>
      <w:bookmarkEnd w:id="7818"/>
    </w:p>
    <w:p w:rsidR="00476CF6" w:rsidRDefault="00476CF6" w:rsidP="009E20C2">
      <w:pPr>
        <w:pStyle w:val="af5"/>
        <w:keepNext/>
        <w:rPr>
          <w:rtl/>
        </w:rPr>
      </w:pPr>
      <w:bookmarkStart w:id="7819" w:name="ET_interruption_6345_75"/>
      <w:r w:rsidRPr="007D093A">
        <w:rPr>
          <w:rStyle w:val="TagStyle"/>
          <w:rtl/>
        </w:rPr>
        <w:t xml:space="preserve"> &lt;&lt; קריאה &gt;&gt; </w:t>
      </w:r>
      <w:r>
        <w:rPr>
          <w:rtl/>
        </w:rPr>
        <w:t>טלי גוטליב (הליכוד):</w:t>
      </w:r>
      <w:r w:rsidRPr="007D093A">
        <w:rPr>
          <w:rStyle w:val="TagStyle"/>
          <w:rtl/>
        </w:rPr>
        <w:t xml:space="preserve"> &lt;&lt; קריאה &gt;&gt;</w:t>
      </w:r>
      <w:r>
        <w:rPr>
          <w:rtl/>
        </w:rPr>
        <w:t xml:space="preserve"> </w:t>
      </w:r>
      <w:bookmarkEnd w:id="7819"/>
    </w:p>
    <w:p w:rsidR="00476CF6" w:rsidRPr="007D093A" w:rsidRDefault="00476CF6" w:rsidP="009E20C2">
      <w:pPr>
        <w:ind w:firstLine="0"/>
        <w:rPr>
          <w:rtl/>
        </w:rPr>
      </w:pPr>
      <w:bookmarkStart w:id="7820" w:name="_ETM_Q38_584237"/>
      <w:bookmarkEnd w:id="7820"/>
    </w:p>
    <w:p w:rsidR="00476CF6" w:rsidRDefault="00476CF6" w:rsidP="009E20C2">
      <w:pPr>
        <w:rPr>
          <w:rtl/>
        </w:rPr>
      </w:pPr>
      <w:bookmarkStart w:id="7821" w:name="_ETM_Q38_575933"/>
      <w:bookmarkEnd w:id="7821"/>
      <w:r>
        <w:rPr>
          <w:rFonts w:hint="cs"/>
          <w:rtl/>
        </w:rPr>
        <w:t>כס</w:t>
      </w:r>
      <w:bookmarkStart w:id="7822" w:name="_ETM_Q38_582884"/>
      <w:bookmarkEnd w:id="7822"/>
      <w:r>
        <w:rPr>
          <w:rFonts w:hint="cs"/>
          <w:rtl/>
        </w:rPr>
        <w:t xml:space="preserve">ף של היהודים. כסף של היהודים. </w:t>
      </w:r>
    </w:p>
    <w:p w:rsidR="00476CF6" w:rsidRDefault="00476CF6" w:rsidP="009E20C2">
      <w:pPr>
        <w:ind w:firstLine="0"/>
        <w:rPr>
          <w:rtl/>
        </w:rPr>
      </w:pPr>
      <w:bookmarkStart w:id="7823" w:name="_ETM_Q38_583831"/>
      <w:bookmarkStart w:id="7824" w:name="_ETM_Q38_583896"/>
      <w:bookmarkStart w:id="7825" w:name="_ETM_Q38_583950"/>
      <w:bookmarkStart w:id="7826" w:name="_ETM_Q38_584012"/>
      <w:bookmarkEnd w:id="7823"/>
      <w:bookmarkEnd w:id="7824"/>
      <w:bookmarkEnd w:id="7825"/>
      <w:bookmarkEnd w:id="7826"/>
    </w:p>
    <w:p w:rsidR="00476CF6" w:rsidRDefault="00476CF6" w:rsidP="009E20C2">
      <w:pPr>
        <w:pStyle w:val="af6"/>
        <w:keepNext/>
        <w:rPr>
          <w:rtl/>
        </w:rPr>
      </w:pPr>
      <w:bookmarkStart w:id="7827" w:name="ET_yor_6688_76"/>
      <w:r w:rsidRPr="007D093A">
        <w:rPr>
          <w:rStyle w:val="TagStyle"/>
          <w:rtl/>
        </w:rPr>
        <w:t xml:space="preserve"> &lt;&lt; יור &gt;&gt; </w:t>
      </w:r>
      <w:r>
        <w:rPr>
          <w:rtl/>
        </w:rPr>
        <w:t>היו"ר יעקב מרגי:</w:t>
      </w:r>
      <w:r w:rsidRPr="007D093A">
        <w:rPr>
          <w:rStyle w:val="TagStyle"/>
          <w:rtl/>
        </w:rPr>
        <w:t xml:space="preserve"> &lt;&lt; יור &gt;&gt;</w:t>
      </w:r>
      <w:r>
        <w:rPr>
          <w:rtl/>
        </w:rPr>
        <w:t xml:space="preserve"> </w:t>
      </w:r>
      <w:bookmarkEnd w:id="7827"/>
    </w:p>
    <w:p w:rsidR="00476CF6" w:rsidRDefault="00476CF6" w:rsidP="00C8571E">
      <w:pPr>
        <w:rPr>
          <w:rtl/>
        </w:rPr>
      </w:pPr>
    </w:p>
    <w:p w:rsidR="00476CF6" w:rsidRDefault="00476CF6" w:rsidP="009E20C2">
      <w:pPr>
        <w:rPr>
          <w:rtl/>
        </w:rPr>
      </w:pPr>
      <w:bookmarkStart w:id="7828" w:name="_ETM_Q38_584991"/>
      <w:bookmarkEnd w:id="7828"/>
      <w:r>
        <w:rPr>
          <w:rFonts w:hint="cs"/>
          <w:rtl/>
        </w:rPr>
        <w:t>תדאג לסדר במליאה.</w:t>
      </w:r>
      <w:bookmarkStart w:id="7829" w:name="_ETM_Q38_584210"/>
      <w:bookmarkEnd w:id="7829"/>
    </w:p>
    <w:p w:rsidR="00476CF6" w:rsidRDefault="00476CF6" w:rsidP="009E20C2">
      <w:pPr>
        <w:ind w:firstLine="0"/>
        <w:rPr>
          <w:rtl/>
        </w:rPr>
      </w:pPr>
      <w:bookmarkStart w:id="7830" w:name="_ETM_Q38_584275"/>
      <w:bookmarkStart w:id="7831" w:name="_ETM_Q38_584332"/>
      <w:bookmarkStart w:id="7832" w:name="_ETM_Q38_584392"/>
      <w:bookmarkEnd w:id="7830"/>
      <w:bookmarkEnd w:id="7831"/>
      <w:bookmarkEnd w:id="7832"/>
    </w:p>
    <w:p w:rsidR="00476CF6" w:rsidRDefault="00476CF6" w:rsidP="009E20C2">
      <w:pPr>
        <w:pStyle w:val="af5"/>
        <w:keepNext/>
        <w:rPr>
          <w:rtl/>
        </w:rPr>
      </w:pPr>
      <w:bookmarkStart w:id="7833" w:name="ET_interruption_6345_84"/>
      <w:r w:rsidRPr="00DF41EC">
        <w:rPr>
          <w:rStyle w:val="TagStyle"/>
          <w:rtl/>
        </w:rPr>
        <w:t xml:space="preserve"> &lt;&lt; קריאה &gt;&gt; </w:t>
      </w:r>
      <w:r>
        <w:rPr>
          <w:rtl/>
        </w:rPr>
        <w:t>טלי גוטליב (הליכוד):</w:t>
      </w:r>
      <w:r w:rsidRPr="00DF41EC">
        <w:rPr>
          <w:rStyle w:val="TagStyle"/>
          <w:rtl/>
        </w:rPr>
        <w:t xml:space="preserve"> &lt;&lt; קריאה &gt;&gt;</w:t>
      </w:r>
      <w:r>
        <w:rPr>
          <w:rtl/>
        </w:rPr>
        <w:t xml:space="preserve">   </w:t>
      </w:r>
      <w:bookmarkEnd w:id="7833"/>
    </w:p>
    <w:p w:rsidR="00476CF6" w:rsidRDefault="00476CF6" w:rsidP="00C8571E">
      <w:pPr>
        <w:rPr>
          <w:rtl/>
        </w:rPr>
      </w:pPr>
    </w:p>
    <w:p w:rsidR="00476CF6" w:rsidRDefault="00476CF6" w:rsidP="009E20C2">
      <w:pPr>
        <w:rPr>
          <w:rtl/>
        </w:rPr>
      </w:pPr>
      <w:bookmarkStart w:id="7834" w:name="_ETM_Q38_586211"/>
      <w:bookmarkEnd w:id="7834"/>
      <w:r>
        <w:rPr>
          <w:rFonts w:hint="cs"/>
          <w:rtl/>
        </w:rPr>
        <w:t xml:space="preserve">לך </w:t>
      </w:r>
      <w:bookmarkStart w:id="7835" w:name="_ETM_Q38_588195"/>
      <w:bookmarkEnd w:id="7835"/>
      <w:r>
        <w:rPr>
          <w:rFonts w:hint="cs"/>
          <w:rtl/>
        </w:rPr>
        <w:t xml:space="preserve">תטפל בנשים. לך. </w:t>
      </w:r>
      <w:bookmarkStart w:id="7836" w:name="_ETM_Q38_591675"/>
      <w:bookmarkEnd w:id="7836"/>
    </w:p>
    <w:p w:rsidR="00476CF6" w:rsidRDefault="00476CF6" w:rsidP="009E20C2">
      <w:pPr>
        <w:ind w:firstLine="0"/>
        <w:rPr>
          <w:rtl/>
        </w:rPr>
      </w:pPr>
      <w:bookmarkStart w:id="7837" w:name="_ETM_Q38_591729"/>
      <w:bookmarkStart w:id="7838" w:name="_ETM_Q38_591795"/>
      <w:bookmarkStart w:id="7839" w:name="_ETM_Q38_591852"/>
      <w:bookmarkEnd w:id="7837"/>
      <w:bookmarkEnd w:id="7838"/>
      <w:bookmarkEnd w:id="7839"/>
    </w:p>
    <w:p w:rsidR="00476CF6" w:rsidRDefault="00476CF6" w:rsidP="009E20C2">
      <w:pPr>
        <w:pStyle w:val="af6"/>
        <w:keepNext/>
        <w:rPr>
          <w:rtl/>
        </w:rPr>
      </w:pPr>
      <w:bookmarkStart w:id="7840" w:name="ET_yor_6688_78"/>
      <w:r w:rsidRPr="007D093A">
        <w:rPr>
          <w:rStyle w:val="TagStyle"/>
          <w:rtl/>
        </w:rPr>
        <w:t xml:space="preserve"> &lt;&lt; יור &gt;&gt; </w:t>
      </w:r>
      <w:r>
        <w:rPr>
          <w:rtl/>
        </w:rPr>
        <w:t>היו"ר יעקב מרגי:</w:t>
      </w:r>
      <w:r w:rsidRPr="007D093A">
        <w:rPr>
          <w:rStyle w:val="TagStyle"/>
          <w:rtl/>
        </w:rPr>
        <w:t xml:space="preserve"> &lt;&lt; יור &gt;&gt;</w:t>
      </w:r>
      <w:r>
        <w:rPr>
          <w:rtl/>
        </w:rPr>
        <w:t xml:space="preserve"> </w:t>
      </w:r>
      <w:bookmarkEnd w:id="7840"/>
    </w:p>
    <w:p w:rsidR="00476CF6" w:rsidRDefault="00476CF6" w:rsidP="00C8571E">
      <w:pPr>
        <w:rPr>
          <w:rtl/>
        </w:rPr>
      </w:pPr>
    </w:p>
    <w:p w:rsidR="00476CF6" w:rsidRDefault="00476CF6" w:rsidP="009E20C2">
      <w:pPr>
        <w:rPr>
          <w:rtl/>
        </w:rPr>
      </w:pPr>
      <w:bookmarkStart w:id="7841" w:name="_ETM_Q38_587629"/>
      <w:bookmarkEnd w:id="7841"/>
      <w:r>
        <w:rPr>
          <w:rFonts w:hint="cs"/>
          <w:rtl/>
        </w:rPr>
        <w:t>טלי, תודה. תודה. שלוש דקות לרשותך, אדוני</w:t>
      </w:r>
      <w:bookmarkStart w:id="7842" w:name="_ETM_Q38_586961"/>
      <w:bookmarkEnd w:id="7842"/>
      <w:r>
        <w:rPr>
          <w:rFonts w:hint="cs"/>
          <w:rtl/>
        </w:rPr>
        <w:t xml:space="preserve">, בבקשה. </w:t>
      </w:r>
      <w:bookmarkStart w:id="7843" w:name="_ETM_Q38_590035"/>
      <w:bookmarkEnd w:id="7843"/>
    </w:p>
    <w:p w:rsidR="00476CF6" w:rsidRDefault="00476CF6" w:rsidP="009E20C2">
      <w:pPr>
        <w:ind w:firstLine="0"/>
        <w:rPr>
          <w:rtl/>
          <w:lang w:eastAsia="he-IL"/>
        </w:rPr>
      </w:pPr>
      <w:bookmarkStart w:id="7844" w:name="_ETM_Q38_590112"/>
      <w:bookmarkStart w:id="7845" w:name="_ETM_Q38_594163"/>
      <w:bookmarkEnd w:id="7844"/>
      <w:bookmarkEnd w:id="7845"/>
    </w:p>
    <w:p w:rsidR="00476CF6" w:rsidRDefault="00476CF6" w:rsidP="009E20C2">
      <w:pPr>
        <w:pStyle w:val="af5"/>
        <w:keepNext/>
        <w:rPr>
          <w:rtl/>
        </w:rPr>
      </w:pPr>
      <w:bookmarkStart w:id="7846" w:name="ET_interruption_קריאות_79"/>
      <w:r w:rsidRPr="007D093A">
        <w:rPr>
          <w:rStyle w:val="TagStyle"/>
          <w:rtl/>
        </w:rPr>
        <w:t xml:space="preserve"> &lt;&lt; קריאה &gt;&gt; </w:t>
      </w:r>
      <w:r>
        <w:rPr>
          <w:rtl/>
        </w:rPr>
        <w:t>קריאות:</w:t>
      </w:r>
      <w:r w:rsidRPr="007D093A">
        <w:rPr>
          <w:rStyle w:val="TagStyle"/>
          <w:rtl/>
        </w:rPr>
        <w:t xml:space="preserve"> &lt;&lt; קריאה &gt;&gt;</w:t>
      </w:r>
      <w:r>
        <w:rPr>
          <w:rtl/>
        </w:rPr>
        <w:t xml:space="preserve"> </w:t>
      </w:r>
      <w:bookmarkEnd w:id="7846"/>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 - - </w:t>
      </w:r>
      <w:bookmarkStart w:id="7847" w:name="_ETM_Q38_592235"/>
      <w:bookmarkEnd w:id="7847"/>
    </w:p>
    <w:p w:rsidR="00476CF6" w:rsidRDefault="00476CF6" w:rsidP="009E20C2">
      <w:pPr>
        <w:rPr>
          <w:rtl/>
          <w:lang w:eastAsia="he-IL"/>
        </w:rPr>
      </w:pPr>
      <w:bookmarkStart w:id="7848" w:name="_ETM_Q38_592303"/>
      <w:bookmarkEnd w:id="7848"/>
    </w:p>
    <w:p w:rsidR="00476CF6" w:rsidRDefault="00476CF6" w:rsidP="009E20C2">
      <w:pPr>
        <w:pStyle w:val="af6"/>
        <w:keepNext/>
        <w:rPr>
          <w:rtl/>
        </w:rPr>
      </w:pPr>
      <w:bookmarkStart w:id="7849" w:name="ET_yor_6688_83"/>
      <w:r w:rsidRPr="004373F1">
        <w:rPr>
          <w:rStyle w:val="TagStyle"/>
          <w:rtl/>
        </w:rPr>
        <w:t xml:space="preserve"> &lt;&lt; יור &gt;&gt; </w:t>
      </w:r>
      <w:r>
        <w:rPr>
          <w:rtl/>
        </w:rPr>
        <w:t>היו"ר יעקב מרגי:</w:t>
      </w:r>
      <w:r w:rsidRPr="004373F1">
        <w:rPr>
          <w:rStyle w:val="TagStyle"/>
          <w:rtl/>
        </w:rPr>
        <w:t xml:space="preserve"> &lt;&lt; יור &gt;&gt;</w:t>
      </w:r>
      <w:r>
        <w:rPr>
          <w:rtl/>
        </w:rPr>
        <w:t xml:space="preserve"> </w:t>
      </w:r>
      <w:bookmarkEnd w:id="7849"/>
    </w:p>
    <w:p w:rsidR="00476CF6" w:rsidRDefault="00476CF6" w:rsidP="00C8571E">
      <w:pPr>
        <w:rPr>
          <w:rtl/>
          <w:lang w:eastAsia="he-IL"/>
        </w:rPr>
      </w:pPr>
    </w:p>
    <w:p w:rsidR="00476CF6" w:rsidRDefault="00476CF6" w:rsidP="009E20C2">
      <w:pPr>
        <w:rPr>
          <w:rtl/>
          <w:lang w:eastAsia="he-IL"/>
        </w:rPr>
      </w:pPr>
      <w:bookmarkStart w:id="7850" w:name="_ETM_Q38_588715"/>
      <w:bookmarkEnd w:id="7850"/>
      <w:r>
        <w:rPr>
          <w:rFonts w:hint="cs"/>
          <w:rtl/>
          <w:lang w:eastAsia="he-IL"/>
        </w:rPr>
        <w:t>תתחיל.</w:t>
      </w:r>
      <w:bookmarkStart w:id="7851" w:name="_ETM_Q38_590647"/>
      <w:bookmarkEnd w:id="7851"/>
    </w:p>
    <w:p w:rsidR="00476CF6" w:rsidRPr="004373F1" w:rsidRDefault="00476CF6" w:rsidP="009E20C2">
      <w:pPr>
        <w:rPr>
          <w:rtl/>
          <w:lang w:eastAsia="he-IL"/>
        </w:rPr>
      </w:pPr>
      <w:bookmarkStart w:id="7852" w:name="_ETM_Q38_590695"/>
      <w:bookmarkEnd w:id="7852"/>
    </w:p>
    <w:p w:rsidR="00476CF6" w:rsidRDefault="00476CF6" w:rsidP="009E20C2">
      <w:pPr>
        <w:pStyle w:val="a4"/>
        <w:keepNext/>
        <w:rPr>
          <w:rtl/>
        </w:rPr>
      </w:pPr>
      <w:bookmarkStart w:id="7853" w:name="_ETM_Q38_597691"/>
      <w:bookmarkStart w:id="7854" w:name="_ETM_Q38_597768"/>
      <w:bookmarkStart w:id="7855" w:name="ET_speaker_5851_82"/>
      <w:bookmarkEnd w:id="7853"/>
      <w:bookmarkEnd w:id="7854"/>
      <w:r w:rsidRPr="007D093A">
        <w:rPr>
          <w:rStyle w:val="TagStyle"/>
          <w:rtl/>
        </w:rPr>
        <w:t xml:space="preserve">&lt;&lt; דובר &gt;&gt; </w:t>
      </w:r>
      <w:bookmarkStart w:id="7856" w:name="_Toc231307486"/>
      <w:r>
        <w:rPr>
          <w:rtl/>
        </w:rPr>
        <w:t>משה אבוטבול (ש"ס):</w:t>
      </w:r>
      <w:bookmarkEnd w:id="7856"/>
      <w:r w:rsidRPr="007D093A">
        <w:rPr>
          <w:rStyle w:val="TagStyle"/>
          <w:rtl/>
        </w:rPr>
        <w:t xml:space="preserve"> &lt;&lt; דובר &gt;&gt;</w:t>
      </w:r>
      <w:r>
        <w:rPr>
          <w:rtl/>
        </w:rPr>
        <w:t xml:space="preserve"> </w:t>
      </w:r>
      <w:bookmarkEnd w:id="7855"/>
    </w:p>
    <w:p w:rsidR="00476CF6" w:rsidRDefault="00476CF6" w:rsidP="00C8571E">
      <w:pPr>
        <w:rPr>
          <w:rtl/>
          <w:lang w:eastAsia="he-IL"/>
        </w:rPr>
      </w:pPr>
    </w:p>
    <w:p w:rsidR="00476CF6" w:rsidRDefault="00476CF6" w:rsidP="009E20C2">
      <w:pPr>
        <w:rPr>
          <w:rtl/>
        </w:rPr>
      </w:pPr>
      <w:bookmarkStart w:id="7857" w:name="_ETM_Q38_596768"/>
      <w:bookmarkEnd w:id="7857"/>
      <w:r>
        <w:rPr>
          <w:rFonts w:hint="cs"/>
          <w:rtl/>
        </w:rPr>
        <w:t>כבוד היושב-ראש, כנסת נכבדה - - -</w:t>
      </w:r>
    </w:p>
    <w:p w:rsidR="00476CF6" w:rsidRDefault="00476CF6" w:rsidP="009E20C2">
      <w:pPr>
        <w:ind w:firstLine="0"/>
        <w:rPr>
          <w:rtl/>
          <w:lang w:eastAsia="he-IL"/>
        </w:rPr>
      </w:pPr>
    </w:p>
    <w:p w:rsidR="00476CF6" w:rsidRDefault="00476CF6" w:rsidP="009E20C2">
      <w:pPr>
        <w:pStyle w:val="af5"/>
        <w:keepNext/>
        <w:rPr>
          <w:rtl/>
        </w:rPr>
      </w:pPr>
      <w:bookmarkStart w:id="7858" w:name="ET_interruption_6345_81"/>
      <w:r w:rsidRPr="007D093A">
        <w:rPr>
          <w:rStyle w:val="TagStyle"/>
          <w:rtl/>
        </w:rPr>
        <w:t xml:space="preserve"> &lt;&lt; קריאה &gt;&gt; </w:t>
      </w:r>
      <w:r>
        <w:rPr>
          <w:rtl/>
        </w:rPr>
        <w:t>טלי גוטליב (הליכוד):</w:t>
      </w:r>
      <w:r w:rsidRPr="007D093A">
        <w:rPr>
          <w:rStyle w:val="TagStyle"/>
          <w:rtl/>
        </w:rPr>
        <w:t xml:space="preserve"> &lt;&lt; קריאה &gt;&gt;</w:t>
      </w:r>
      <w:r>
        <w:rPr>
          <w:rtl/>
        </w:rPr>
        <w:t xml:space="preserve"> </w:t>
      </w:r>
      <w:bookmarkEnd w:id="7858"/>
    </w:p>
    <w:p w:rsidR="00476CF6" w:rsidRDefault="00476CF6" w:rsidP="00C8571E">
      <w:pPr>
        <w:rPr>
          <w:rtl/>
          <w:lang w:eastAsia="he-IL"/>
        </w:rPr>
      </w:pPr>
    </w:p>
    <w:p w:rsidR="00476CF6" w:rsidRDefault="00476CF6" w:rsidP="009E20C2">
      <w:pPr>
        <w:rPr>
          <w:rtl/>
          <w:lang w:eastAsia="he-IL"/>
        </w:rPr>
      </w:pPr>
      <w:bookmarkStart w:id="7859" w:name="_ETM_Q38_600018"/>
      <w:bookmarkEnd w:id="7859"/>
      <w:r>
        <w:rPr>
          <w:rFonts w:hint="cs"/>
          <w:rtl/>
          <w:lang w:eastAsia="he-IL"/>
        </w:rPr>
        <w:t>תומך טרור. תומך טרור.</w:t>
      </w:r>
      <w:bookmarkStart w:id="7860" w:name="_ETM_Q38_600080"/>
      <w:bookmarkStart w:id="7861" w:name="_ETM_Q38_600147"/>
      <w:bookmarkEnd w:id="7860"/>
      <w:bookmarkEnd w:id="7861"/>
    </w:p>
    <w:p w:rsidR="00476CF6" w:rsidRDefault="00476CF6" w:rsidP="009E20C2">
      <w:pPr>
        <w:rPr>
          <w:rtl/>
        </w:rPr>
      </w:pPr>
      <w:bookmarkStart w:id="7862" w:name="_ETM_Q38_595047"/>
      <w:bookmarkStart w:id="7863" w:name="_ETM_Q38_595092"/>
      <w:bookmarkStart w:id="7864" w:name="_ETM_Q38_591034"/>
      <w:bookmarkEnd w:id="7862"/>
      <w:bookmarkEnd w:id="7863"/>
      <w:bookmarkEnd w:id="7864"/>
    </w:p>
    <w:p w:rsidR="00476CF6" w:rsidRPr="004373F1" w:rsidRDefault="00476CF6" w:rsidP="009E20C2">
      <w:pPr>
        <w:pStyle w:val="-"/>
        <w:keepNext/>
        <w:rPr>
          <w:rtl/>
        </w:rPr>
      </w:pPr>
      <w:bookmarkStart w:id="7865" w:name="ET_speakercontinue_5851_84"/>
      <w:r w:rsidRPr="004373F1">
        <w:rPr>
          <w:rStyle w:val="TagStyle"/>
          <w:rtl/>
        </w:rPr>
        <w:t xml:space="preserve"> &lt;&lt; דובר_המשך &gt;&gt; </w:t>
      </w:r>
      <w:r>
        <w:rPr>
          <w:rtl/>
        </w:rPr>
        <w:t>משה אבוטבול (ש"ס):</w:t>
      </w:r>
      <w:r w:rsidRPr="004373F1">
        <w:rPr>
          <w:rStyle w:val="TagStyle"/>
          <w:rtl/>
        </w:rPr>
        <w:t xml:space="preserve"> &lt;&lt; דובר_המשך &gt;&gt;</w:t>
      </w:r>
      <w:r>
        <w:rPr>
          <w:rtl/>
        </w:rPr>
        <w:t xml:space="preserve"> </w:t>
      </w:r>
      <w:bookmarkStart w:id="7866" w:name="_ETM_Q38_597707"/>
      <w:bookmarkEnd w:id="7865"/>
      <w:bookmarkEnd w:id="7866"/>
    </w:p>
    <w:p w:rsidR="00476CF6" w:rsidRDefault="00476CF6" w:rsidP="009E20C2">
      <w:pPr>
        <w:rPr>
          <w:rtl/>
        </w:rPr>
      </w:pPr>
      <w:bookmarkStart w:id="7867" w:name="_ETM_Q38_591076"/>
      <w:bookmarkStart w:id="7868" w:name="_ETM_Q38_591154"/>
      <w:bookmarkEnd w:id="7867"/>
      <w:bookmarkEnd w:id="7868"/>
    </w:p>
    <w:p w:rsidR="00476CF6" w:rsidRDefault="00476CF6" w:rsidP="009E20C2">
      <w:pPr>
        <w:rPr>
          <w:rtl/>
        </w:rPr>
      </w:pPr>
      <w:bookmarkStart w:id="7869" w:name="_ETM_Q38_591195"/>
      <w:bookmarkEnd w:id="7869"/>
      <w:r>
        <w:rPr>
          <w:rFonts w:hint="cs"/>
          <w:rtl/>
        </w:rPr>
        <w:t xml:space="preserve">כבוד היושב-ראש, כנסת נכבדה, </w:t>
      </w:r>
      <w:r>
        <w:rPr>
          <w:rtl/>
        </w:rPr>
        <w:t>אנחנו עדים למאבק מאוד מאוד גדול שנוקטים כלפי עולם התורה, בחורי הישיבות, בני התורה, על ידי אותה יועצת משפטית מודחת, הגב</w:t>
      </w:r>
      <w:r>
        <w:rPr>
          <w:rFonts w:hint="cs"/>
          <w:rtl/>
        </w:rPr>
        <w:t>'</w:t>
      </w:r>
      <w:r>
        <w:rPr>
          <w:rtl/>
        </w:rPr>
        <w:t xml:space="preserve"> מיארה. אני חושב שבעצם כולנו שמים לב שהיא מוכנה להחריב את הכול</w:t>
      </w:r>
      <w:r>
        <w:rPr>
          <w:rFonts w:hint="cs"/>
          <w:rtl/>
        </w:rPr>
        <w:t>,</w:t>
      </w:r>
      <w:r>
        <w:rPr>
          <w:rtl/>
        </w:rPr>
        <w:t xml:space="preserve"> וללכת בכל הכוח כמו פיל בחנות של חרסינה, ושם היא פועלת בכל הכוח. </w:t>
      </w:r>
    </w:p>
    <w:p w:rsidR="00476CF6" w:rsidRDefault="00476CF6" w:rsidP="009E20C2">
      <w:pPr>
        <w:rPr>
          <w:rtl/>
        </w:rPr>
      </w:pPr>
    </w:p>
    <w:p w:rsidR="00476CF6" w:rsidRDefault="00476CF6" w:rsidP="009E20C2">
      <w:pPr>
        <w:rPr>
          <w:rtl/>
        </w:rPr>
      </w:pPr>
      <w:r>
        <w:rPr>
          <w:rtl/>
        </w:rPr>
        <w:t xml:space="preserve">כל בוקר היא קמה עם רעיונות </w:t>
      </w:r>
      <w:r>
        <w:rPr>
          <w:rFonts w:hint="cs"/>
          <w:rtl/>
        </w:rPr>
        <w:t xml:space="preserve">– </w:t>
      </w:r>
      <w:r>
        <w:rPr>
          <w:rtl/>
        </w:rPr>
        <w:t>איך אני מחריבה את עולם התורה, איך אני מזיקה לבני התורה</w:t>
      </w:r>
      <w:r>
        <w:rPr>
          <w:rFonts w:hint="cs"/>
          <w:rtl/>
        </w:rPr>
        <w:t>,</w:t>
      </w:r>
      <w:r>
        <w:rPr>
          <w:rtl/>
        </w:rPr>
        <w:t xml:space="preserve"> אם זה דרך המשטרה הצבאית, אם זה דרך המשטרה, אם זה דרך רשות המיסים, איך להרוס את סעיף </w:t>
      </w:r>
      <w:r>
        <w:rPr>
          <w:rFonts w:hint="cs"/>
          <w:rtl/>
        </w:rPr>
        <w:t>46,</w:t>
      </w:r>
      <w:r>
        <w:rPr>
          <w:rtl/>
        </w:rPr>
        <w:t xml:space="preserve"> שגם לא יתרמו לאותם מקומות, איך לעצור את התקציבים, את המעונות</w:t>
      </w:r>
      <w:r>
        <w:rPr>
          <w:rFonts w:hint="cs"/>
          <w:rtl/>
        </w:rPr>
        <w:t>.</w:t>
      </w:r>
      <w:r>
        <w:rPr>
          <w:rtl/>
        </w:rPr>
        <w:t xml:space="preserve"> כל יום יש לה ממש פרשיי</w:t>
      </w:r>
      <w:r>
        <w:rPr>
          <w:rFonts w:hint="cs"/>
          <w:rtl/>
        </w:rPr>
        <w:t>ה</w:t>
      </w:r>
      <w:r>
        <w:rPr>
          <w:rtl/>
        </w:rPr>
        <w:t xml:space="preserve"> חדשה איך להרוס את עולם התורה</w:t>
      </w:r>
      <w:r>
        <w:rPr>
          <w:rFonts w:hint="cs"/>
          <w:rtl/>
        </w:rPr>
        <w:t>.</w:t>
      </w:r>
      <w:r>
        <w:rPr>
          <w:rtl/>
        </w:rPr>
        <w:t xml:space="preserve"> וכולם צריכים ללכת ברגישות, בעדינות, לא לדאוג </w:t>
      </w:r>
      <w:r>
        <w:rPr>
          <w:rFonts w:hint="cs"/>
          <w:rtl/>
        </w:rPr>
        <w:t>מ</w:t>
      </w:r>
      <w:r>
        <w:rPr>
          <w:rtl/>
        </w:rPr>
        <w:t>שום דבר, רק למה שמפריע לה, שלומדים תורה</w:t>
      </w:r>
      <w:r>
        <w:rPr>
          <w:rFonts w:hint="cs"/>
          <w:rtl/>
        </w:rPr>
        <w:t>,</w:t>
      </w:r>
      <w:r>
        <w:rPr>
          <w:rtl/>
        </w:rPr>
        <w:t xml:space="preserve"> הדבר היחידי שגורם לה להפרעות</w:t>
      </w:r>
      <w:r>
        <w:rPr>
          <w:rFonts w:hint="cs"/>
          <w:rtl/>
        </w:rPr>
        <w:t>.</w:t>
      </w:r>
      <w:r>
        <w:rPr>
          <w:rtl/>
        </w:rPr>
        <w:t xml:space="preserve"> מה עם כל הפשע, כל הדברים שקורים, גנבות, רציחות, דברים מהסוג הזה</w:t>
      </w:r>
      <w:r>
        <w:rPr>
          <w:rFonts w:hint="cs"/>
          <w:rtl/>
        </w:rPr>
        <w:t>.</w:t>
      </w:r>
      <w:r>
        <w:rPr>
          <w:rtl/>
        </w:rPr>
        <w:t xml:space="preserve"> לא שומעים את המשטרה, שום דבר, לא משנה איזה גנבות, אפיל גנבו </w:t>
      </w:r>
      <w:r>
        <w:rPr>
          <w:rFonts w:hint="cs"/>
          <w:rtl/>
        </w:rPr>
        <w:t>אפוד</w:t>
      </w:r>
      <w:r>
        <w:rPr>
          <w:rtl/>
        </w:rPr>
        <w:t xml:space="preserve"> בצבא, לא מטפלים בזה. למה? כי באמת עסוקים רק בדבר אחד, איך לטפל באלה שלומדים תורה, איך לקחת אותם לכלא. </w:t>
      </w:r>
    </w:p>
    <w:p w:rsidR="00476CF6" w:rsidRDefault="00476CF6" w:rsidP="009E20C2">
      <w:pPr>
        <w:rPr>
          <w:rtl/>
        </w:rPr>
      </w:pPr>
      <w:bookmarkStart w:id="7870" w:name="_ETM_Q38_707717"/>
      <w:bookmarkStart w:id="7871" w:name="_ETM_Q38_707777"/>
      <w:bookmarkEnd w:id="7870"/>
      <w:bookmarkEnd w:id="7871"/>
    </w:p>
    <w:p w:rsidR="00476CF6" w:rsidRDefault="00476CF6" w:rsidP="009E20C2">
      <w:pPr>
        <w:rPr>
          <w:rtl/>
        </w:rPr>
      </w:pPr>
      <w:bookmarkStart w:id="7872" w:name="_ETM_Q38_707861"/>
      <w:bookmarkStart w:id="7873" w:name="_ETM_Q38_707905"/>
      <w:bookmarkEnd w:id="7872"/>
      <w:bookmarkEnd w:id="7873"/>
      <w:r>
        <w:rPr>
          <w:rtl/>
        </w:rPr>
        <w:t>סיפרתי בנאום הקודם איך שם פגשתי היום אבא שיושב מול הכלא</w:t>
      </w:r>
      <w:r>
        <w:rPr>
          <w:rFonts w:hint="cs"/>
          <w:rtl/>
        </w:rPr>
        <w:t>,</w:t>
      </w:r>
      <w:r>
        <w:rPr>
          <w:rtl/>
        </w:rPr>
        <w:t xml:space="preserve"> שלקחו את הבן שלו</w:t>
      </w:r>
      <w:r>
        <w:rPr>
          <w:rFonts w:hint="cs"/>
          <w:rtl/>
        </w:rPr>
        <w:t>,</w:t>
      </w:r>
      <w:r>
        <w:rPr>
          <w:rtl/>
        </w:rPr>
        <w:t xml:space="preserve"> ו</w:t>
      </w:r>
      <w:r>
        <w:rPr>
          <w:rFonts w:hint="cs"/>
          <w:rtl/>
        </w:rPr>
        <w:t xml:space="preserve">הוא </w:t>
      </w:r>
      <w:r>
        <w:rPr>
          <w:rtl/>
        </w:rPr>
        <w:t xml:space="preserve">נמצא שם במאסר. </w:t>
      </w:r>
      <w:bookmarkStart w:id="7874" w:name="_ETM_Q38_713378"/>
      <w:bookmarkEnd w:id="7874"/>
    </w:p>
    <w:p w:rsidR="00476CF6" w:rsidRDefault="00476CF6" w:rsidP="009E20C2">
      <w:pPr>
        <w:rPr>
          <w:rtl/>
        </w:rPr>
      </w:pPr>
      <w:bookmarkStart w:id="7875" w:name="_ETM_Q38_713425"/>
      <w:bookmarkEnd w:id="7875"/>
    </w:p>
    <w:p w:rsidR="00476CF6" w:rsidRDefault="00476CF6" w:rsidP="009E20C2">
      <w:pPr>
        <w:pStyle w:val="af5"/>
        <w:keepNext/>
        <w:rPr>
          <w:rtl/>
        </w:rPr>
      </w:pPr>
      <w:bookmarkStart w:id="7876" w:name="ET_interruption_6231_85"/>
      <w:r w:rsidRPr="008F4B23">
        <w:rPr>
          <w:rStyle w:val="TagStyle"/>
          <w:rtl/>
        </w:rPr>
        <w:t xml:space="preserve"> &lt;&lt; קריאה &gt;&gt; </w:t>
      </w:r>
      <w:r>
        <w:rPr>
          <w:rtl/>
        </w:rPr>
        <w:t>יסמין פרידמן (יש עתיד):</w:t>
      </w:r>
      <w:r w:rsidRPr="008F4B23">
        <w:rPr>
          <w:rStyle w:val="TagStyle"/>
          <w:rtl/>
        </w:rPr>
        <w:t xml:space="preserve"> &lt;&lt; קריאה &gt;&gt;</w:t>
      </w:r>
      <w:r>
        <w:rPr>
          <w:rtl/>
        </w:rPr>
        <w:t xml:space="preserve"> </w:t>
      </w:r>
      <w:bookmarkEnd w:id="7876"/>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אנחנו פגשנו אבא שאיבד את הילד שלו בצפון. </w:t>
      </w:r>
    </w:p>
    <w:p w:rsidR="00476CF6" w:rsidRDefault="00476CF6" w:rsidP="009E20C2">
      <w:pPr>
        <w:ind w:firstLine="0"/>
        <w:rPr>
          <w:rtl/>
          <w:lang w:eastAsia="he-IL"/>
        </w:rPr>
      </w:pPr>
    </w:p>
    <w:p w:rsidR="00476CF6" w:rsidRDefault="00476CF6" w:rsidP="009E20C2">
      <w:pPr>
        <w:pStyle w:val="-"/>
        <w:keepNext/>
        <w:rPr>
          <w:rtl/>
        </w:rPr>
      </w:pPr>
      <w:bookmarkStart w:id="7877" w:name="ET_speakercontinue_5851_86"/>
      <w:r w:rsidRPr="008F4B23">
        <w:rPr>
          <w:rStyle w:val="TagStyle"/>
          <w:rtl/>
        </w:rPr>
        <w:t xml:space="preserve"> &lt;&lt; דובר_המשך &gt;&gt; </w:t>
      </w:r>
      <w:r>
        <w:rPr>
          <w:rtl/>
        </w:rPr>
        <w:t>משה אבוטבול (ש"ס):</w:t>
      </w:r>
      <w:r w:rsidRPr="008F4B23">
        <w:rPr>
          <w:rStyle w:val="TagStyle"/>
          <w:rtl/>
        </w:rPr>
        <w:t xml:space="preserve"> &lt;&lt; דובר_המשך &gt;&gt;</w:t>
      </w:r>
      <w:r>
        <w:rPr>
          <w:rtl/>
        </w:rPr>
        <w:t xml:space="preserve"> </w:t>
      </w:r>
      <w:bookmarkEnd w:id="7877"/>
    </w:p>
    <w:p w:rsidR="00476CF6" w:rsidRDefault="00476CF6" w:rsidP="00C8571E">
      <w:pPr>
        <w:rPr>
          <w:rtl/>
        </w:rPr>
      </w:pPr>
      <w:bookmarkStart w:id="7878" w:name="_ETM_Q38_720401"/>
      <w:bookmarkEnd w:id="7878"/>
    </w:p>
    <w:p w:rsidR="00476CF6" w:rsidRDefault="00476CF6" w:rsidP="00C8571E">
      <w:pPr>
        <w:rPr>
          <w:rtl/>
        </w:rPr>
      </w:pPr>
      <w:bookmarkStart w:id="7879" w:name="_ETM_Q38_720463"/>
      <w:bookmarkEnd w:id="7879"/>
      <w:r>
        <w:rPr>
          <w:rtl/>
        </w:rPr>
        <w:t xml:space="preserve">רבותיי, אתם צריכים להבין דבר אחד. </w:t>
      </w:r>
      <w:bookmarkStart w:id="7880" w:name="_ETM_Q38_718403"/>
      <w:bookmarkEnd w:id="7880"/>
    </w:p>
    <w:p w:rsidR="00476CF6" w:rsidRDefault="00476CF6" w:rsidP="00C8571E">
      <w:pPr>
        <w:rPr>
          <w:rtl/>
        </w:rPr>
      </w:pPr>
      <w:bookmarkStart w:id="7881" w:name="_ETM_Q38_718448"/>
      <w:bookmarkStart w:id="7882" w:name="_ETM_Q38_718572"/>
      <w:bookmarkEnd w:id="7881"/>
      <w:bookmarkEnd w:id="7882"/>
    </w:p>
    <w:p w:rsidR="00476CF6" w:rsidRDefault="00476CF6" w:rsidP="009E20C2">
      <w:pPr>
        <w:pStyle w:val="af6"/>
        <w:keepNext/>
        <w:rPr>
          <w:rtl/>
        </w:rPr>
      </w:pPr>
      <w:bookmarkStart w:id="7883" w:name="ET_yor_6688_87"/>
      <w:r w:rsidRPr="008F4B23">
        <w:rPr>
          <w:rStyle w:val="TagStyle"/>
          <w:rtl/>
        </w:rPr>
        <w:t xml:space="preserve"> &lt;&lt; יור &gt;&gt; </w:t>
      </w:r>
      <w:r>
        <w:rPr>
          <w:rtl/>
        </w:rPr>
        <w:t>היו"ר יעקב מרגי:</w:t>
      </w:r>
      <w:r w:rsidRPr="008F4B23">
        <w:rPr>
          <w:rStyle w:val="TagStyle"/>
          <w:rtl/>
        </w:rPr>
        <w:t xml:space="preserve"> &lt;&lt; יור &gt;&gt;</w:t>
      </w:r>
      <w:r>
        <w:rPr>
          <w:rtl/>
        </w:rPr>
        <w:t xml:space="preserve"> </w:t>
      </w:r>
      <w:bookmarkEnd w:id="7883"/>
    </w:p>
    <w:p w:rsidR="00476CF6" w:rsidRDefault="00476CF6" w:rsidP="00C8571E">
      <w:pPr>
        <w:rPr>
          <w:rtl/>
        </w:rPr>
      </w:pPr>
    </w:p>
    <w:p w:rsidR="00476CF6" w:rsidRDefault="00476CF6" w:rsidP="009E20C2">
      <w:pPr>
        <w:rPr>
          <w:rtl/>
        </w:rPr>
      </w:pPr>
      <w:bookmarkStart w:id="7884" w:name="_ETM_Q38_719757"/>
      <w:bookmarkEnd w:id="7884"/>
      <w:r>
        <w:rPr>
          <w:rFonts w:hint="cs"/>
          <w:rtl/>
        </w:rPr>
        <w:t>תודה.</w:t>
      </w:r>
      <w:bookmarkStart w:id="7885" w:name="_ETM_Q38_720851"/>
      <w:bookmarkEnd w:id="7885"/>
      <w:r>
        <w:rPr>
          <w:rFonts w:hint="cs"/>
          <w:rtl/>
        </w:rPr>
        <w:t xml:space="preserve"> נא לא להפריע. תודה. </w:t>
      </w:r>
    </w:p>
    <w:p w:rsidR="00476CF6" w:rsidRDefault="00476CF6" w:rsidP="009E20C2">
      <w:pPr>
        <w:rPr>
          <w:rtl/>
        </w:rPr>
      </w:pPr>
      <w:bookmarkStart w:id="7886" w:name="_ETM_Q38_719098"/>
      <w:bookmarkStart w:id="7887" w:name="_ETM_Q38_719159"/>
      <w:bookmarkEnd w:id="7886"/>
      <w:bookmarkEnd w:id="7887"/>
    </w:p>
    <w:p w:rsidR="00476CF6" w:rsidRDefault="00476CF6" w:rsidP="009E20C2">
      <w:pPr>
        <w:pStyle w:val="-"/>
        <w:keepNext/>
        <w:rPr>
          <w:rtl/>
        </w:rPr>
      </w:pPr>
      <w:bookmarkStart w:id="7888" w:name="ET_speakercontinue_5851_88"/>
      <w:r w:rsidRPr="008F4B23">
        <w:rPr>
          <w:rStyle w:val="TagStyle"/>
          <w:rtl/>
        </w:rPr>
        <w:t xml:space="preserve"> &lt;&lt; דובר_המשך &gt;&gt; </w:t>
      </w:r>
      <w:r>
        <w:rPr>
          <w:rtl/>
        </w:rPr>
        <w:t>משה אבוטבול (ש"ס):</w:t>
      </w:r>
      <w:r w:rsidRPr="008F4B23">
        <w:rPr>
          <w:rStyle w:val="TagStyle"/>
          <w:rtl/>
        </w:rPr>
        <w:t xml:space="preserve"> &lt;&lt; דובר_המשך &gt;&gt;</w:t>
      </w:r>
      <w:r>
        <w:rPr>
          <w:rtl/>
        </w:rPr>
        <w:t xml:space="preserve"> </w:t>
      </w:r>
      <w:bookmarkEnd w:id="7888"/>
    </w:p>
    <w:p w:rsidR="00476CF6" w:rsidRPr="008F4B23" w:rsidRDefault="00476CF6" w:rsidP="009E20C2">
      <w:pPr>
        <w:rPr>
          <w:rtl/>
        </w:rPr>
      </w:pPr>
      <w:bookmarkStart w:id="7889" w:name="_ETM_Q38_720580"/>
      <w:bookmarkEnd w:id="7889"/>
    </w:p>
    <w:p w:rsidR="00476CF6" w:rsidRDefault="00476CF6" w:rsidP="00C8571E">
      <w:pPr>
        <w:rPr>
          <w:rtl/>
          <w:lang w:eastAsia="he-IL"/>
        </w:rPr>
      </w:pPr>
      <w:bookmarkStart w:id="7890" w:name="_ETM_Q38_718623"/>
      <w:bookmarkEnd w:id="7890"/>
      <w:r>
        <w:rPr>
          <w:rtl/>
        </w:rPr>
        <w:t xml:space="preserve">לא יעזור לכם שום דבר, עולם התורה </w:t>
      </w:r>
      <w:r>
        <w:rPr>
          <w:rFonts w:hint="cs"/>
          <w:rtl/>
        </w:rPr>
        <w:t>ישגשג.</w:t>
      </w:r>
    </w:p>
    <w:p w:rsidR="00476CF6" w:rsidRDefault="00476CF6" w:rsidP="009E20C2">
      <w:pPr>
        <w:rPr>
          <w:rtl/>
          <w:lang w:eastAsia="he-IL"/>
        </w:rPr>
      </w:pPr>
    </w:p>
    <w:p w:rsidR="00476CF6" w:rsidRDefault="00476CF6" w:rsidP="009E20C2">
      <w:pPr>
        <w:pStyle w:val="af5"/>
        <w:keepNext/>
        <w:rPr>
          <w:rtl/>
        </w:rPr>
      </w:pPr>
      <w:r w:rsidRPr="008F4B23">
        <w:rPr>
          <w:rStyle w:val="TagStyle"/>
          <w:rtl/>
        </w:rPr>
        <w:t xml:space="preserve">&lt;&lt; קריאה &gt;&gt; </w:t>
      </w:r>
      <w:r>
        <w:rPr>
          <w:rtl/>
        </w:rPr>
        <w:t>יסמין פרידמן (יש עתיד):</w:t>
      </w:r>
      <w:r w:rsidRPr="008F4B23">
        <w:rPr>
          <w:rStyle w:val="TagStyle"/>
          <w:rtl/>
        </w:rPr>
        <w:t xml:space="preserve"> &lt;&lt; קריאה &gt;&gt;</w:t>
      </w:r>
      <w:r>
        <w:rPr>
          <w:rtl/>
        </w:rPr>
        <w:t xml:space="preserve"> </w:t>
      </w:r>
    </w:p>
    <w:p w:rsidR="00476CF6" w:rsidRPr="008F4B23" w:rsidRDefault="00476CF6" w:rsidP="009E20C2">
      <w:pPr>
        <w:rPr>
          <w:rtl/>
          <w:lang w:eastAsia="he-IL"/>
        </w:rPr>
      </w:pPr>
    </w:p>
    <w:p w:rsidR="00476CF6" w:rsidRDefault="00476CF6" w:rsidP="009E20C2">
      <w:pPr>
        <w:rPr>
          <w:rtl/>
          <w:lang w:eastAsia="he-IL"/>
        </w:rPr>
      </w:pPr>
      <w:r>
        <w:rPr>
          <w:rFonts w:hint="cs"/>
          <w:rtl/>
          <w:lang w:eastAsia="he-IL"/>
        </w:rPr>
        <w:t xml:space="preserve">לא יעזור לנו? לכם לא יעזור. </w:t>
      </w:r>
    </w:p>
    <w:p w:rsidR="00476CF6" w:rsidRDefault="00476CF6" w:rsidP="00C8571E">
      <w:pPr>
        <w:rPr>
          <w:rtl/>
        </w:rPr>
      </w:pPr>
    </w:p>
    <w:p w:rsidR="00476CF6" w:rsidRDefault="00476CF6" w:rsidP="009E20C2">
      <w:pPr>
        <w:pStyle w:val="-"/>
        <w:keepNext/>
        <w:rPr>
          <w:rtl/>
        </w:rPr>
      </w:pPr>
      <w:bookmarkStart w:id="7891" w:name="ET_speakercontinue_5851_89"/>
      <w:r w:rsidRPr="008F4B23">
        <w:rPr>
          <w:rStyle w:val="TagStyle"/>
          <w:rtl/>
        </w:rPr>
        <w:t xml:space="preserve"> &lt;&lt; דובר_המשך &gt;&gt; </w:t>
      </w:r>
      <w:r>
        <w:rPr>
          <w:rtl/>
        </w:rPr>
        <w:t>משה אבוטבול (ש"ס):</w:t>
      </w:r>
      <w:r w:rsidRPr="008F4B23">
        <w:rPr>
          <w:rStyle w:val="TagStyle"/>
          <w:rtl/>
        </w:rPr>
        <w:t xml:space="preserve"> &lt;&lt; דובר_המשך &gt;&gt;</w:t>
      </w:r>
      <w:r>
        <w:rPr>
          <w:rtl/>
        </w:rPr>
        <w:t xml:space="preserve"> </w:t>
      </w:r>
      <w:bookmarkEnd w:id="7891"/>
    </w:p>
    <w:p w:rsidR="00476CF6" w:rsidRPr="008F4B23" w:rsidRDefault="00476CF6" w:rsidP="009E20C2">
      <w:pPr>
        <w:ind w:firstLine="0"/>
        <w:rPr>
          <w:rtl/>
        </w:rPr>
      </w:pPr>
      <w:bookmarkStart w:id="7892" w:name="_ETM_Q38_725666"/>
      <w:bookmarkStart w:id="7893" w:name="_ETM_Q38_718174"/>
      <w:bookmarkEnd w:id="7892"/>
      <w:bookmarkEnd w:id="7893"/>
    </w:p>
    <w:p w:rsidR="00476CF6" w:rsidRDefault="00476CF6" w:rsidP="009E20C2">
      <w:pPr>
        <w:rPr>
          <w:rtl/>
        </w:rPr>
      </w:pPr>
      <w:bookmarkStart w:id="7894" w:name="_ETM_Q38_713523"/>
      <w:bookmarkStart w:id="7895" w:name="_ETM_Q38_713575"/>
      <w:bookmarkEnd w:id="7894"/>
      <w:bookmarkEnd w:id="7895"/>
      <w:r>
        <w:rPr>
          <w:rFonts w:hint="cs"/>
          <w:rtl/>
        </w:rPr>
        <w:t xml:space="preserve">הוא </w:t>
      </w:r>
      <w:r>
        <w:rPr>
          <w:rtl/>
        </w:rPr>
        <w:t>היה אלפי שנים איתכם ובלעדיכם</w:t>
      </w:r>
      <w:r>
        <w:rPr>
          <w:rFonts w:hint="cs"/>
          <w:rtl/>
        </w:rPr>
        <w:t>,</w:t>
      </w:r>
      <w:r>
        <w:rPr>
          <w:rtl/>
        </w:rPr>
        <w:t xml:space="preserve"> ובעיקר בלעדיכם. לכן אנחנו צריכים לא לפחד מכם, אלא להמשיך לחזק את אותם בני תורה בישיבות</w:t>
      </w:r>
      <w:r>
        <w:rPr>
          <w:rFonts w:hint="cs"/>
          <w:rtl/>
        </w:rPr>
        <w:t>.</w:t>
      </w:r>
      <w:r>
        <w:rPr>
          <w:rtl/>
        </w:rPr>
        <w:t xml:space="preserve"> </w:t>
      </w:r>
    </w:p>
    <w:p w:rsidR="00476CF6" w:rsidRDefault="00476CF6" w:rsidP="009E20C2">
      <w:pPr>
        <w:rPr>
          <w:rtl/>
        </w:rPr>
      </w:pPr>
    </w:p>
    <w:p w:rsidR="00476CF6" w:rsidRDefault="00476CF6" w:rsidP="009E20C2">
      <w:pPr>
        <w:rPr>
          <w:rtl/>
        </w:rPr>
      </w:pPr>
      <w:r>
        <w:rPr>
          <w:rtl/>
        </w:rPr>
        <w:t xml:space="preserve">בושה גדולה שאני לפני </w:t>
      </w:r>
      <w:r>
        <w:rPr>
          <w:rFonts w:hint="cs"/>
          <w:rtl/>
        </w:rPr>
        <w:t>כמה</w:t>
      </w:r>
      <w:r>
        <w:rPr>
          <w:rtl/>
        </w:rPr>
        <w:t xml:space="preserve"> חודשים יושב שבעה על אימא שלי</w:t>
      </w:r>
      <w:r>
        <w:rPr>
          <w:rFonts w:hint="cs"/>
          <w:rtl/>
        </w:rPr>
        <w:t>,</w:t>
      </w:r>
      <w:r>
        <w:rPr>
          <w:rtl/>
        </w:rPr>
        <w:t xml:space="preserve"> עליה השלום, ואמרתי לראש הממשלה ולנשיא המדינה</w:t>
      </w:r>
      <w:r>
        <w:rPr>
          <w:rFonts w:hint="cs"/>
          <w:rtl/>
        </w:rPr>
        <w:t>,</w:t>
      </w:r>
      <w:r>
        <w:rPr>
          <w:rtl/>
        </w:rPr>
        <w:t xml:space="preserve"> שהתקשרו לנחם אותי, שהבן שלי לומד בישיבה, הוא מפחד</w:t>
      </w:r>
      <w:r>
        <w:rPr>
          <w:rFonts w:hint="cs"/>
          <w:rtl/>
        </w:rPr>
        <w:t>;</w:t>
      </w:r>
      <w:r>
        <w:rPr>
          <w:rtl/>
        </w:rPr>
        <w:t xml:space="preserve"> שואל אותי</w:t>
      </w:r>
      <w:r>
        <w:rPr>
          <w:rFonts w:hint="cs"/>
          <w:rtl/>
        </w:rPr>
        <w:t xml:space="preserve">, </w:t>
      </w:r>
      <w:r>
        <w:rPr>
          <w:rtl/>
        </w:rPr>
        <w:t>אבא, איך אני אגיע לנחם אותך? האם לנסוע באוטובוס הזה או באוטובוס הזה</w:t>
      </w:r>
      <w:r>
        <w:rPr>
          <w:rFonts w:hint="cs"/>
          <w:rtl/>
        </w:rPr>
        <w:t>,</w:t>
      </w:r>
      <w:r>
        <w:rPr>
          <w:rtl/>
        </w:rPr>
        <w:t xml:space="preserve"> שלא יתפסו אותו המשטרה הצבאית </w:t>
      </w:r>
      <w:r>
        <w:rPr>
          <w:rFonts w:hint="cs"/>
          <w:rtl/>
        </w:rPr>
        <w:t>כ</w:t>
      </w:r>
      <w:r>
        <w:rPr>
          <w:rtl/>
        </w:rPr>
        <w:t>שהוא בא לנחם את אבא שלו שיושב שבעה</w:t>
      </w:r>
      <w:r>
        <w:rPr>
          <w:rFonts w:hint="cs"/>
          <w:rtl/>
        </w:rPr>
        <w:t>.</w:t>
      </w:r>
      <w:r>
        <w:rPr>
          <w:rtl/>
        </w:rPr>
        <w:t xml:space="preserve"> שתתבייש ל</w:t>
      </w:r>
      <w:r>
        <w:rPr>
          <w:rFonts w:hint="cs"/>
          <w:rtl/>
        </w:rPr>
        <w:t xml:space="preserve">ה </w:t>
      </w:r>
      <w:r>
        <w:rPr>
          <w:rtl/>
        </w:rPr>
        <w:t>אותה יועצת משפטית</w:t>
      </w:r>
      <w:r>
        <w:rPr>
          <w:rFonts w:hint="cs"/>
          <w:rtl/>
        </w:rPr>
        <w:t>.</w:t>
      </w:r>
      <w:r>
        <w:rPr>
          <w:rtl/>
        </w:rPr>
        <w:t xml:space="preserve"> </w:t>
      </w:r>
    </w:p>
    <w:p w:rsidR="00476CF6" w:rsidRDefault="00476CF6" w:rsidP="009E20C2">
      <w:pPr>
        <w:rPr>
          <w:rtl/>
        </w:rPr>
      </w:pPr>
    </w:p>
    <w:p w:rsidR="00476CF6" w:rsidRDefault="00476CF6" w:rsidP="009E20C2">
      <w:pPr>
        <w:pStyle w:val="af5"/>
        <w:keepNext/>
        <w:rPr>
          <w:rtl/>
        </w:rPr>
      </w:pPr>
      <w:bookmarkStart w:id="7896" w:name="ET_interruption_6231_90"/>
      <w:r w:rsidRPr="00D01A4A">
        <w:rPr>
          <w:rStyle w:val="TagStyle"/>
          <w:rtl/>
        </w:rPr>
        <w:t xml:space="preserve"> &lt;&lt; קריאה &gt;&gt; </w:t>
      </w:r>
      <w:r>
        <w:rPr>
          <w:rtl/>
        </w:rPr>
        <w:t>יסמין פרידמן (יש עתיד):</w:t>
      </w:r>
      <w:r w:rsidRPr="00D01A4A">
        <w:rPr>
          <w:rStyle w:val="TagStyle"/>
          <w:rtl/>
        </w:rPr>
        <w:t xml:space="preserve"> &lt;&lt; קריאה &gt;&gt;</w:t>
      </w:r>
      <w:r>
        <w:rPr>
          <w:rtl/>
        </w:rPr>
        <w:t xml:space="preserve"> </w:t>
      </w:r>
      <w:bookmarkEnd w:id="7896"/>
    </w:p>
    <w:p w:rsidR="00476CF6" w:rsidRDefault="00476CF6" w:rsidP="00C8571E">
      <w:pPr>
        <w:rPr>
          <w:rtl/>
        </w:rPr>
      </w:pPr>
    </w:p>
    <w:p w:rsidR="00476CF6" w:rsidRDefault="00476CF6" w:rsidP="009E20C2">
      <w:pPr>
        <w:rPr>
          <w:rtl/>
        </w:rPr>
      </w:pPr>
      <w:r>
        <w:rPr>
          <w:rFonts w:hint="cs"/>
          <w:rtl/>
        </w:rPr>
        <w:t xml:space="preserve">משתמט. אתה הבושה. </w:t>
      </w:r>
    </w:p>
    <w:p w:rsidR="00476CF6" w:rsidRDefault="00476CF6" w:rsidP="009E20C2">
      <w:pPr>
        <w:rPr>
          <w:rtl/>
        </w:rPr>
      </w:pPr>
      <w:bookmarkStart w:id="7897" w:name="_ETM_Q38_768461"/>
      <w:bookmarkStart w:id="7898" w:name="_ETM_Q38_768558"/>
      <w:bookmarkEnd w:id="7897"/>
      <w:bookmarkEnd w:id="7898"/>
    </w:p>
    <w:p w:rsidR="00476CF6" w:rsidRDefault="00476CF6" w:rsidP="009E20C2">
      <w:pPr>
        <w:pStyle w:val="af6"/>
        <w:keepNext/>
        <w:rPr>
          <w:rtl/>
        </w:rPr>
      </w:pPr>
      <w:bookmarkStart w:id="7899" w:name="ET_yor_6688_92"/>
      <w:r w:rsidRPr="00D01A4A">
        <w:rPr>
          <w:rStyle w:val="TagStyle"/>
          <w:rtl/>
        </w:rPr>
        <w:t xml:space="preserve"> &lt;&lt; יור &gt;&gt; </w:t>
      </w:r>
      <w:r>
        <w:rPr>
          <w:rtl/>
        </w:rPr>
        <w:t>היו"ר יעקב מרגי:</w:t>
      </w:r>
      <w:r w:rsidRPr="00D01A4A">
        <w:rPr>
          <w:rStyle w:val="TagStyle"/>
          <w:rtl/>
        </w:rPr>
        <w:t xml:space="preserve"> &lt;&lt; יור &gt;&gt;</w:t>
      </w:r>
      <w:r>
        <w:rPr>
          <w:rtl/>
        </w:rPr>
        <w:t xml:space="preserve"> </w:t>
      </w:r>
      <w:bookmarkEnd w:id="7899"/>
    </w:p>
    <w:p w:rsidR="00476CF6" w:rsidRDefault="00476CF6" w:rsidP="00C8571E">
      <w:pPr>
        <w:rPr>
          <w:rtl/>
        </w:rPr>
      </w:pPr>
    </w:p>
    <w:p w:rsidR="00476CF6" w:rsidRDefault="00476CF6" w:rsidP="009E20C2">
      <w:pPr>
        <w:rPr>
          <w:rtl/>
        </w:rPr>
      </w:pPr>
      <w:bookmarkStart w:id="7900" w:name="_ETM_Q38_769103"/>
      <w:bookmarkEnd w:id="7900"/>
      <w:r>
        <w:rPr>
          <w:rFonts w:hint="cs"/>
          <w:rtl/>
        </w:rPr>
        <w:t>תודה.</w:t>
      </w:r>
      <w:bookmarkStart w:id="7901" w:name="_ETM_Q38_770093"/>
      <w:bookmarkEnd w:id="7901"/>
    </w:p>
    <w:p w:rsidR="00476CF6" w:rsidRPr="00D01A4A" w:rsidRDefault="00476CF6" w:rsidP="009E20C2">
      <w:pPr>
        <w:rPr>
          <w:rtl/>
        </w:rPr>
      </w:pPr>
      <w:bookmarkStart w:id="7902" w:name="_ETM_Q38_770148"/>
      <w:bookmarkEnd w:id="7902"/>
    </w:p>
    <w:p w:rsidR="00476CF6" w:rsidRDefault="00476CF6" w:rsidP="009E20C2">
      <w:pPr>
        <w:pStyle w:val="-"/>
        <w:keepNext/>
        <w:rPr>
          <w:rtl/>
        </w:rPr>
      </w:pPr>
      <w:bookmarkStart w:id="7903" w:name="ET_speakercontinue_5851_91"/>
      <w:r w:rsidRPr="00D01A4A">
        <w:rPr>
          <w:rStyle w:val="TagStyle"/>
          <w:rtl/>
        </w:rPr>
        <w:t xml:space="preserve"> &lt;&lt; דובר_המשך &gt;&gt; </w:t>
      </w:r>
      <w:r>
        <w:rPr>
          <w:rtl/>
        </w:rPr>
        <w:t>משה אבוטבול (ש"ס):</w:t>
      </w:r>
      <w:r w:rsidRPr="00D01A4A">
        <w:rPr>
          <w:rStyle w:val="TagStyle"/>
          <w:rtl/>
        </w:rPr>
        <w:t xml:space="preserve"> &lt;&lt; דובר_המשך &gt;&gt;</w:t>
      </w:r>
      <w:r>
        <w:rPr>
          <w:rtl/>
        </w:rPr>
        <w:t xml:space="preserve"> </w:t>
      </w:r>
      <w:bookmarkEnd w:id="7903"/>
    </w:p>
    <w:p w:rsidR="00476CF6" w:rsidRPr="00D01A4A" w:rsidRDefault="00476CF6" w:rsidP="009E20C2">
      <w:pPr>
        <w:ind w:firstLine="0"/>
        <w:rPr>
          <w:rtl/>
        </w:rPr>
      </w:pPr>
    </w:p>
    <w:p w:rsidR="00476CF6" w:rsidRDefault="00476CF6" w:rsidP="009E20C2">
      <w:pPr>
        <w:rPr>
          <w:rtl/>
        </w:rPr>
      </w:pPr>
      <w:r>
        <w:rPr>
          <w:rtl/>
        </w:rPr>
        <w:t>למה היא מכניסה פה את כולם</w:t>
      </w:r>
      <w:r>
        <w:rPr>
          <w:rFonts w:hint="cs"/>
          <w:rtl/>
        </w:rPr>
        <w:t>?</w:t>
      </w:r>
      <w:r>
        <w:rPr>
          <w:rtl/>
        </w:rPr>
        <w:t xml:space="preserve"> </w:t>
      </w:r>
    </w:p>
    <w:p w:rsidR="00476CF6" w:rsidRPr="007B2F20" w:rsidRDefault="00476CF6" w:rsidP="009E20C2">
      <w:pPr>
        <w:ind w:firstLine="0"/>
        <w:rPr>
          <w:rtl/>
        </w:rPr>
      </w:pPr>
      <w:bookmarkStart w:id="7904" w:name="_ETM_Q38_768142"/>
      <w:bookmarkStart w:id="7905" w:name="_ETM_Q38_768206"/>
      <w:bookmarkEnd w:id="7904"/>
      <w:bookmarkEnd w:id="7905"/>
    </w:p>
    <w:p w:rsidR="00476CF6" w:rsidRDefault="00476CF6" w:rsidP="009E20C2">
      <w:pPr>
        <w:pStyle w:val="af5"/>
        <w:keepNext/>
        <w:rPr>
          <w:rtl/>
        </w:rPr>
      </w:pPr>
      <w:bookmarkStart w:id="7906" w:name="ET_interruption_6231_95"/>
      <w:r w:rsidRPr="00D01A4A">
        <w:rPr>
          <w:rStyle w:val="TagStyle"/>
          <w:rtl/>
        </w:rPr>
        <w:t xml:space="preserve"> &lt;&lt; קריאה &gt;&gt; </w:t>
      </w:r>
      <w:r>
        <w:rPr>
          <w:rtl/>
        </w:rPr>
        <w:t>יסמין פרידמן (יש עתיד):</w:t>
      </w:r>
      <w:r w:rsidRPr="00D01A4A">
        <w:rPr>
          <w:rStyle w:val="TagStyle"/>
          <w:rtl/>
        </w:rPr>
        <w:t xml:space="preserve"> &lt;&lt; קריאה &gt;&gt;</w:t>
      </w:r>
      <w:r>
        <w:rPr>
          <w:rtl/>
        </w:rPr>
        <w:t xml:space="preserve"> </w:t>
      </w:r>
      <w:bookmarkEnd w:id="7906"/>
    </w:p>
    <w:p w:rsidR="00476CF6" w:rsidRDefault="00476CF6" w:rsidP="00C8571E">
      <w:pPr>
        <w:rPr>
          <w:rtl/>
        </w:rPr>
      </w:pPr>
    </w:p>
    <w:p w:rsidR="00476CF6" w:rsidRDefault="00476CF6" w:rsidP="009E20C2">
      <w:pPr>
        <w:rPr>
          <w:rtl/>
        </w:rPr>
      </w:pPr>
      <w:r>
        <w:rPr>
          <w:rFonts w:hint="cs"/>
          <w:rtl/>
        </w:rPr>
        <w:t>שילך להתגייס. שיתגייס.</w:t>
      </w:r>
    </w:p>
    <w:p w:rsidR="00476CF6" w:rsidRDefault="00476CF6" w:rsidP="009E20C2">
      <w:pPr>
        <w:rPr>
          <w:rtl/>
        </w:rPr>
      </w:pPr>
      <w:bookmarkStart w:id="7907" w:name="_ETM_Q38_772724"/>
      <w:bookmarkStart w:id="7908" w:name="_ETM_Q38_772803"/>
      <w:bookmarkEnd w:id="7907"/>
      <w:bookmarkEnd w:id="7908"/>
    </w:p>
    <w:p w:rsidR="00476CF6" w:rsidRDefault="00476CF6" w:rsidP="009E20C2">
      <w:pPr>
        <w:pStyle w:val="af6"/>
        <w:keepNext/>
        <w:rPr>
          <w:rtl/>
        </w:rPr>
      </w:pPr>
      <w:bookmarkStart w:id="7909" w:name="ET_yor_6688_99"/>
      <w:r w:rsidRPr="007B2F20">
        <w:rPr>
          <w:rStyle w:val="TagStyle"/>
          <w:rtl/>
        </w:rPr>
        <w:t xml:space="preserve">&lt;&lt; יור &gt;&gt; </w:t>
      </w:r>
      <w:r>
        <w:rPr>
          <w:rtl/>
        </w:rPr>
        <w:t>היו"ר יעקב מרגי:</w:t>
      </w:r>
      <w:r w:rsidRPr="007B2F20">
        <w:rPr>
          <w:rStyle w:val="TagStyle"/>
          <w:rtl/>
        </w:rPr>
        <w:t xml:space="preserve"> &lt;&lt; יור &gt;&gt;</w:t>
      </w:r>
      <w:r>
        <w:rPr>
          <w:rtl/>
        </w:rPr>
        <w:t xml:space="preserve"> </w:t>
      </w:r>
      <w:bookmarkEnd w:id="7909"/>
    </w:p>
    <w:p w:rsidR="00476CF6" w:rsidRDefault="00476CF6" w:rsidP="00C8571E">
      <w:pPr>
        <w:rPr>
          <w:rtl/>
        </w:rPr>
      </w:pPr>
    </w:p>
    <w:p w:rsidR="00476CF6" w:rsidRDefault="00476CF6" w:rsidP="009E20C2">
      <w:pPr>
        <w:rPr>
          <w:rtl/>
        </w:rPr>
      </w:pPr>
      <w:bookmarkStart w:id="7910" w:name="_ETM_Q38_772326"/>
      <w:bookmarkEnd w:id="7910"/>
      <w:r>
        <w:rPr>
          <w:rFonts w:hint="cs"/>
          <w:rtl/>
        </w:rPr>
        <w:t>תודה.</w:t>
      </w:r>
    </w:p>
    <w:p w:rsidR="00476CF6" w:rsidRDefault="00476CF6" w:rsidP="009E20C2">
      <w:pPr>
        <w:rPr>
          <w:rtl/>
        </w:rPr>
      </w:pPr>
    </w:p>
    <w:p w:rsidR="00476CF6" w:rsidRDefault="00476CF6" w:rsidP="009E20C2">
      <w:pPr>
        <w:pStyle w:val="-"/>
        <w:keepNext/>
        <w:rPr>
          <w:rtl/>
        </w:rPr>
      </w:pPr>
      <w:bookmarkStart w:id="7911" w:name="ET_speakercontinue_5851_96"/>
      <w:r w:rsidRPr="00D01A4A">
        <w:rPr>
          <w:rStyle w:val="TagStyle"/>
          <w:rtl/>
        </w:rPr>
        <w:t xml:space="preserve"> &lt;&lt; דובר_המשך &gt;&gt; </w:t>
      </w:r>
      <w:r>
        <w:rPr>
          <w:rtl/>
        </w:rPr>
        <w:t>משה אבוטבול (ש"ס):</w:t>
      </w:r>
      <w:r w:rsidRPr="00D01A4A">
        <w:rPr>
          <w:rStyle w:val="TagStyle"/>
          <w:rtl/>
        </w:rPr>
        <w:t xml:space="preserve"> &lt;&lt; דובר_המשך &gt;&gt;</w:t>
      </w:r>
      <w:r>
        <w:rPr>
          <w:rtl/>
        </w:rPr>
        <w:t xml:space="preserve"> </w:t>
      </w:r>
      <w:bookmarkEnd w:id="7911"/>
    </w:p>
    <w:p w:rsidR="00476CF6" w:rsidRPr="00D01A4A" w:rsidRDefault="00476CF6" w:rsidP="009E20C2">
      <w:pPr>
        <w:rPr>
          <w:rtl/>
        </w:rPr>
      </w:pPr>
    </w:p>
    <w:p w:rsidR="00476CF6" w:rsidRDefault="00476CF6" w:rsidP="009E20C2">
      <w:pPr>
        <w:rPr>
          <w:rtl/>
        </w:rPr>
      </w:pPr>
      <w:r>
        <w:rPr>
          <w:rtl/>
        </w:rPr>
        <w:t>מכניסה אותם לפחדים</w:t>
      </w:r>
      <w:r>
        <w:rPr>
          <w:rFonts w:hint="cs"/>
          <w:rtl/>
        </w:rPr>
        <w:t>.</w:t>
      </w:r>
      <w:r>
        <w:rPr>
          <w:rtl/>
        </w:rPr>
        <w:t xml:space="preserve"> </w:t>
      </w:r>
    </w:p>
    <w:p w:rsidR="00476CF6" w:rsidRDefault="00476CF6" w:rsidP="009E20C2">
      <w:pPr>
        <w:rPr>
          <w:rtl/>
        </w:rPr>
      </w:pPr>
    </w:p>
    <w:p w:rsidR="00476CF6" w:rsidRDefault="00476CF6" w:rsidP="009E20C2">
      <w:pPr>
        <w:pStyle w:val="af5"/>
        <w:keepNext/>
        <w:rPr>
          <w:rtl/>
        </w:rPr>
      </w:pPr>
      <w:bookmarkStart w:id="7912" w:name="ET_interruption_6231_97"/>
      <w:r w:rsidRPr="00D01A4A">
        <w:rPr>
          <w:rStyle w:val="TagStyle"/>
          <w:rtl/>
        </w:rPr>
        <w:t xml:space="preserve"> &lt;&lt; קריאה &gt;&gt; </w:t>
      </w:r>
      <w:r>
        <w:rPr>
          <w:rtl/>
        </w:rPr>
        <w:t>יסמין פרידמן (יש עתיד):</w:t>
      </w:r>
      <w:r w:rsidRPr="00D01A4A">
        <w:rPr>
          <w:rStyle w:val="TagStyle"/>
          <w:rtl/>
        </w:rPr>
        <w:t xml:space="preserve"> &lt;&lt; קריאה &gt;&gt;</w:t>
      </w:r>
      <w:r>
        <w:rPr>
          <w:rtl/>
        </w:rPr>
        <w:t xml:space="preserve"> </w:t>
      </w:r>
      <w:bookmarkEnd w:id="7912"/>
    </w:p>
    <w:p w:rsidR="00476CF6" w:rsidRDefault="00476CF6" w:rsidP="00C8571E">
      <w:pPr>
        <w:rPr>
          <w:rtl/>
        </w:rPr>
      </w:pPr>
    </w:p>
    <w:p w:rsidR="00476CF6" w:rsidRDefault="00476CF6" w:rsidP="009E20C2">
      <w:pPr>
        <w:rPr>
          <w:rtl/>
        </w:rPr>
      </w:pPr>
      <w:r>
        <w:rPr>
          <w:rFonts w:hint="cs"/>
          <w:rtl/>
        </w:rPr>
        <w:t>ממש מסכן.</w:t>
      </w:r>
    </w:p>
    <w:p w:rsidR="00476CF6" w:rsidRDefault="00476CF6" w:rsidP="009E20C2">
      <w:pPr>
        <w:rPr>
          <w:rtl/>
        </w:rPr>
      </w:pPr>
    </w:p>
    <w:p w:rsidR="00476CF6" w:rsidRDefault="00476CF6" w:rsidP="009E20C2">
      <w:pPr>
        <w:pStyle w:val="-"/>
        <w:keepNext/>
        <w:rPr>
          <w:rtl/>
        </w:rPr>
      </w:pPr>
      <w:bookmarkStart w:id="7913" w:name="ET_speakercontinue_5851_98"/>
      <w:r w:rsidRPr="00D01A4A">
        <w:rPr>
          <w:rStyle w:val="TagStyle"/>
          <w:rtl/>
        </w:rPr>
        <w:t xml:space="preserve"> &lt;&lt; דובר_המשך &gt;&gt; </w:t>
      </w:r>
      <w:r>
        <w:rPr>
          <w:rtl/>
        </w:rPr>
        <w:t>משה אבוטבול (ש"ס):</w:t>
      </w:r>
      <w:r w:rsidRPr="00D01A4A">
        <w:rPr>
          <w:rStyle w:val="TagStyle"/>
          <w:rtl/>
        </w:rPr>
        <w:t xml:space="preserve"> &lt;&lt; דובר_המשך &gt;&gt;</w:t>
      </w:r>
      <w:r>
        <w:rPr>
          <w:rtl/>
        </w:rPr>
        <w:t xml:space="preserve"> </w:t>
      </w:r>
      <w:bookmarkEnd w:id="7913"/>
    </w:p>
    <w:p w:rsidR="00476CF6" w:rsidRPr="00D01A4A" w:rsidRDefault="00476CF6" w:rsidP="009E20C2">
      <w:pPr>
        <w:rPr>
          <w:rtl/>
        </w:rPr>
      </w:pPr>
    </w:p>
    <w:p w:rsidR="00476CF6" w:rsidRDefault="00476CF6" w:rsidP="009E20C2">
      <w:pPr>
        <w:rPr>
          <w:rtl/>
        </w:rPr>
      </w:pPr>
      <w:r>
        <w:rPr>
          <w:rtl/>
        </w:rPr>
        <w:t xml:space="preserve">כל בחור ישיבה </w:t>
      </w:r>
      <w:r>
        <w:rPr>
          <w:rFonts w:hint="cs"/>
          <w:rtl/>
        </w:rPr>
        <w:t>י</w:t>
      </w:r>
      <w:r>
        <w:rPr>
          <w:rtl/>
        </w:rPr>
        <w:t>סתובב חופשי בארצנו</w:t>
      </w:r>
      <w:r>
        <w:rPr>
          <w:rFonts w:hint="cs"/>
          <w:rtl/>
        </w:rPr>
        <w:t xml:space="preserve"> - -</w:t>
      </w:r>
    </w:p>
    <w:p w:rsidR="00476CF6" w:rsidRDefault="00476CF6" w:rsidP="009E20C2">
      <w:pPr>
        <w:rPr>
          <w:rtl/>
        </w:rPr>
      </w:pPr>
      <w:bookmarkStart w:id="7914" w:name="_ETM_Q38_775991"/>
      <w:bookmarkStart w:id="7915" w:name="_ETM_Q38_776036"/>
      <w:bookmarkEnd w:id="7914"/>
      <w:bookmarkEnd w:id="7915"/>
    </w:p>
    <w:p w:rsidR="00476CF6" w:rsidRDefault="00476CF6" w:rsidP="009E20C2">
      <w:pPr>
        <w:pStyle w:val="af6"/>
        <w:keepNext/>
        <w:rPr>
          <w:rtl/>
        </w:rPr>
      </w:pPr>
      <w:bookmarkStart w:id="7916" w:name="ET_yor_6688_93"/>
      <w:r w:rsidRPr="00D01A4A">
        <w:rPr>
          <w:rStyle w:val="TagStyle"/>
          <w:rtl/>
        </w:rPr>
        <w:t xml:space="preserve"> &lt;&lt; יור &gt;&gt; </w:t>
      </w:r>
      <w:r>
        <w:rPr>
          <w:rtl/>
        </w:rPr>
        <w:t>היו"ר יעקב מרגי:</w:t>
      </w:r>
      <w:r w:rsidRPr="00D01A4A">
        <w:rPr>
          <w:rStyle w:val="TagStyle"/>
          <w:rtl/>
        </w:rPr>
        <w:t xml:space="preserve"> &lt;&lt; יור &gt;&gt;</w:t>
      </w:r>
      <w:r>
        <w:rPr>
          <w:rtl/>
        </w:rPr>
        <w:t xml:space="preserve"> </w:t>
      </w:r>
      <w:bookmarkEnd w:id="7916"/>
    </w:p>
    <w:p w:rsidR="00476CF6" w:rsidRDefault="00476CF6" w:rsidP="00C8571E">
      <w:pPr>
        <w:rPr>
          <w:rtl/>
        </w:rPr>
      </w:pPr>
    </w:p>
    <w:p w:rsidR="00476CF6" w:rsidRDefault="00476CF6" w:rsidP="009E20C2">
      <w:pPr>
        <w:rPr>
          <w:rtl/>
        </w:rPr>
      </w:pPr>
      <w:bookmarkStart w:id="7917" w:name="_ETM_Q38_777292"/>
      <w:bookmarkEnd w:id="7917"/>
      <w:r>
        <w:rPr>
          <w:rFonts w:hint="cs"/>
          <w:rtl/>
        </w:rPr>
        <w:t>תודה.</w:t>
      </w:r>
    </w:p>
    <w:p w:rsidR="00476CF6" w:rsidRDefault="00476CF6" w:rsidP="009E20C2">
      <w:pPr>
        <w:rPr>
          <w:rtl/>
        </w:rPr>
      </w:pPr>
      <w:bookmarkStart w:id="7918" w:name="_ETM_Q38_778223"/>
      <w:bookmarkStart w:id="7919" w:name="_ETM_Q38_778288"/>
      <w:bookmarkEnd w:id="7918"/>
      <w:bookmarkEnd w:id="7919"/>
    </w:p>
    <w:p w:rsidR="00476CF6" w:rsidRDefault="00476CF6" w:rsidP="009E20C2">
      <w:pPr>
        <w:pStyle w:val="-"/>
        <w:keepNext/>
        <w:rPr>
          <w:rtl/>
        </w:rPr>
      </w:pPr>
      <w:bookmarkStart w:id="7920" w:name="ET_speakercontinue_5851_94"/>
      <w:r w:rsidRPr="00D01A4A">
        <w:rPr>
          <w:rStyle w:val="TagStyle"/>
          <w:rtl/>
        </w:rPr>
        <w:t xml:space="preserve"> &lt;&lt; דובר_המשך &gt;&gt; </w:t>
      </w:r>
      <w:r>
        <w:rPr>
          <w:rtl/>
        </w:rPr>
        <w:t>משה אבוטבול (ש"ס):</w:t>
      </w:r>
      <w:r w:rsidRPr="00D01A4A">
        <w:rPr>
          <w:rStyle w:val="TagStyle"/>
          <w:rtl/>
        </w:rPr>
        <w:t xml:space="preserve"> &lt;&lt; דובר_המשך &gt;&gt;</w:t>
      </w:r>
      <w:r>
        <w:rPr>
          <w:rtl/>
        </w:rPr>
        <w:t xml:space="preserve"> </w:t>
      </w:r>
      <w:bookmarkEnd w:id="7920"/>
    </w:p>
    <w:p w:rsidR="00476CF6" w:rsidRPr="00D01A4A" w:rsidRDefault="00476CF6" w:rsidP="009E20C2">
      <w:pPr>
        <w:rPr>
          <w:rtl/>
        </w:rPr>
      </w:pPr>
      <w:bookmarkStart w:id="7921" w:name="_ETM_Q38_778925"/>
      <w:bookmarkEnd w:id="7921"/>
    </w:p>
    <w:p w:rsidR="00476CF6" w:rsidRDefault="00476CF6" w:rsidP="009E20C2">
      <w:pPr>
        <w:rPr>
          <w:rtl/>
        </w:rPr>
      </w:pPr>
      <w:bookmarkStart w:id="7922" w:name="_ETM_Q38_776111"/>
      <w:bookmarkStart w:id="7923" w:name="_ETM_Q38_776160"/>
      <w:bookmarkEnd w:id="7922"/>
      <w:bookmarkEnd w:id="7923"/>
      <w:r>
        <w:rPr>
          <w:rFonts w:hint="cs"/>
          <w:rtl/>
        </w:rPr>
        <w:t xml:space="preserve">- - </w:t>
      </w:r>
      <w:r>
        <w:rPr>
          <w:rtl/>
        </w:rPr>
        <w:t>ללא פחד ומור</w:t>
      </w:r>
      <w:r>
        <w:rPr>
          <w:rFonts w:hint="cs"/>
          <w:rtl/>
        </w:rPr>
        <w:t>א</w:t>
      </w:r>
      <w:r>
        <w:rPr>
          <w:rtl/>
        </w:rPr>
        <w:t>.</w:t>
      </w:r>
      <w:r>
        <w:rPr>
          <w:rFonts w:hint="cs"/>
          <w:rtl/>
        </w:rPr>
        <w:t xml:space="preserve"> שתתבייש לה. </w:t>
      </w:r>
      <w:bookmarkStart w:id="7924" w:name="_ETM_Q38_594246"/>
      <w:bookmarkEnd w:id="7924"/>
      <w:r>
        <w:rPr>
          <w:rFonts w:hint="cs"/>
          <w:rtl/>
        </w:rPr>
        <w:t>היום היא קיבלה מכה מבג"ץ.</w:t>
      </w:r>
      <w:bookmarkStart w:id="7925" w:name="_ETM_Q38_781712"/>
      <w:bookmarkEnd w:id="7925"/>
    </w:p>
    <w:p w:rsidR="00476CF6" w:rsidRDefault="00476CF6" w:rsidP="009E20C2">
      <w:pPr>
        <w:ind w:firstLine="0"/>
        <w:rPr>
          <w:rtl/>
        </w:rPr>
      </w:pPr>
      <w:bookmarkStart w:id="7926" w:name="_ETM_Q38_781768"/>
      <w:bookmarkStart w:id="7927" w:name="_ETM_Q38_781856"/>
      <w:bookmarkStart w:id="7928" w:name="_ETM_Q38_781912"/>
      <w:bookmarkEnd w:id="7926"/>
      <w:bookmarkEnd w:id="7927"/>
      <w:bookmarkEnd w:id="7928"/>
    </w:p>
    <w:p w:rsidR="00476CF6" w:rsidRDefault="00476CF6" w:rsidP="009E20C2">
      <w:pPr>
        <w:pStyle w:val="af6"/>
        <w:keepNext/>
        <w:rPr>
          <w:rtl/>
        </w:rPr>
      </w:pPr>
      <w:bookmarkStart w:id="7929" w:name="ET_yor_6688_100"/>
      <w:r w:rsidRPr="007B2F20">
        <w:rPr>
          <w:rStyle w:val="TagStyle"/>
          <w:rtl/>
        </w:rPr>
        <w:t xml:space="preserve"> &lt;&lt; יור &gt;&gt; </w:t>
      </w:r>
      <w:r>
        <w:rPr>
          <w:rtl/>
        </w:rPr>
        <w:t>היו"ר יעקב מרגי:</w:t>
      </w:r>
      <w:r w:rsidRPr="007B2F20">
        <w:rPr>
          <w:rStyle w:val="TagStyle"/>
          <w:rtl/>
        </w:rPr>
        <w:t xml:space="preserve"> &lt;&lt; יור &gt;&gt;</w:t>
      </w:r>
      <w:r>
        <w:rPr>
          <w:rtl/>
        </w:rPr>
        <w:t xml:space="preserve"> </w:t>
      </w:r>
      <w:bookmarkEnd w:id="7929"/>
    </w:p>
    <w:p w:rsidR="00476CF6" w:rsidRDefault="00476CF6" w:rsidP="00C8571E">
      <w:pPr>
        <w:rPr>
          <w:rtl/>
        </w:rPr>
      </w:pPr>
    </w:p>
    <w:p w:rsidR="00476CF6" w:rsidRPr="007B2F20" w:rsidRDefault="00476CF6" w:rsidP="009E20C2">
      <w:pPr>
        <w:rPr>
          <w:rtl/>
        </w:rPr>
      </w:pPr>
      <w:bookmarkStart w:id="7930" w:name="_ETM_Q38_782733"/>
      <w:bookmarkEnd w:id="7930"/>
      <w:r>
        <w:rPr>
          <w:rFonts w:hint="cs"/>
          <w:rtl/>
        </w:rPr>
        <w:t>תם הזמן. נא לסיים.</w:t>
      </w:r>
    </w:p>
    <w:p w:rsidR="00476CF6" w:rsidRDefault="00476CF6" w:rsidP="009E20C2">
      <w:pPr>
        <w:rPr>
          <w:rtl/>
          <w:lang w:eastAsia="he-IL"/>
        </w:rPr>
      </w:pPr>
    </w:p>
    <w:p w:rsidR="00476CF6" w:rsidRDefault="00476CF6" w:rsidP="009E20C2">
      <w:pPr>
        <w:pStyle w:val="-"/>
        <w:keepNext/>
        <w:rPr>
          <w:rtl/>
        </w:rPr>
      </w:pPr>
      <w:bookmarkStart w:id="7931" w:name="ET_speakercontinue_5851_20"/>
      <w:r w:rsidRPr="00C01BAA">
        <w:rPr>
          <w:rStyle w:val="TagStyle"/>
          <w:rtl/>
        </w:rPr>
        <w:t xml:space="preserve"> &lt;&lt; דובר_המשך &gt;&gt; </w:t>
      </w:r>
      <w:r>
        <w:rPr>
          <w:rtl/>
        </w:rPr>
        <w:t>משה אבוטבול (ש"ס):</w:t>
      </w:r>
      <w:r w:rsidRPr="00C01BAA">
        <w:rPr>
          <w:rStyle w:val="TagStyle"/>
          <w:rtl/>
        </w:rPr>
        <w:t xml:space="preserve"> &lt;&lt; דובר_המשך &gt;&gt;</w:t>
      </w:r>
      <w:r>
        <w:rPr>
          <w:rtl/>
        </w:rPr>
        <w:t xml:space="preserve"> </w:t>
      </w:r>
      <w:bookmarkEnd w:id="7931"/>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אבל </w:t>
      </w:r>
      <w:bookmarkStart w:id="7932" w:name="_ETM_Q38_780513"/>
      <w:bookmarkEnd w:id="7932"/>
      <w:r>
        <w:rPr>
          <w:rFonts w:hint="cs"/>
          <w:rtl/>
          <w:lang w:eastAsia="he-IL"/>
        </w:rPr>
        <w:t xml:space="preserve">זאת רק ההתחלה. </w:t>
      </w:r>
    </w:p>
    <w:p w:rsidR="00476CF6" w:rsidRDefault="00476CF6" w:rsidP="009E20C2">
      <w:pPr>
        <w:ind w:firstLine="0"/>
        <w:rPr>
          <w:rtl/>
          <w:lang w:eastAsia="he-IL"/>
        </w:rPr>
      </w:pPr>
      <w:bookmarkStart w:id="7933" w:name="_ETM_Q38_782985"/>
      <w:bookmarkStart w:id="7934" w:name="_ETM_Q38_783054"/>
      <w:bookmarkStart w:id="7935" w:name="_ETM_Q38_781667"/>
      <w:bookmarkStart w:id="7936" w:name="_ETM_Q38_781749"/>
      <w:bookmarkEnd w:id="7933"/>
      <w:bookmarkEnd w:id="7934"/>
      <w:bookmarkEnd w:id="7935"/>
      <w:bookmarkEnd w:id="7936"/>
    </w:p>
    <w:p w:rsidR="00476CF6" w:rsidRDefault="00476CF6" w:rsidP="009E20C2">
      <w:pPr>
        <w:pStyle w:val="af5"/>
        <w:keepNext/>
        <w:rPr>
          <w:rtl/>
        </w:rPr>
      </w:pPr>
      <w:bookmarkStart w:id="7937" w:name="ET_interruption_6231_101"/>
      <w:r w:rsidRPr="007B2F20">
        <w:rPr>
          <w:rStyle w:val="TagStyle"/>
          <w:rtl/>
        </w:rPr>
        <w:t xml:space="preserve"> &lt;&lt; קריאה &gt;&gt; </w:t>
      </w:r>
      <w:r>
        <w:rPr>
          <w:rtl/>
        </w:rPr>
        <w:t>יסמין פרידמן (יש עתיד):</w:t>
      </w:r>
      <w:r w:rsidRPr="007B2F20">
        <w:rPr>
          <w:rStyle w:val="TagStyle"/>
          <w:rtl/>
        </w:rPr>
        <w:t xml:space="preserve"> &lt;&lt; קריאה &gt;&gt;</w:t>
      </w:r>
      <w:r>
        <w:rPr>
          <w:rtl/>
        </w:rPr>
        <w:t xml:space="preserve"> </w:t>
      </w:r>
      <w:bookmarkEnd w:id="7937"/>
    </w:p>
    <w:p w:rsidR="00476CF6" w:rsidRDefault="00476CF6" w:rsidP="00C8571E">
      <w:pPr>
        <w:rPr>
          <w:rtl/>
          <w:lang w:eastAsia="he-IL"/>
        </w:rPr>
      </w:pPr>
    </w:p>
    <w:p w:rsidR="00476CF6" w:rsidRDefault="00476CF6" w:rsidP="009E20C2">
      <w:pPr>
        <w:rPr>
          <w:rtl/>
          <w:lang w:eastAsia="he-IL"/>
        </w:rPr>
      </w:pPr>
      <w:bookmarkStart w:id="7938" w:name="_ETM_Q38_784699"/>
      <w:bookmarkEnd w:id="7938"/>
      <w:r>
        <w:rPr>
          <w:rFonts w:hint="cs"/>
          <w:rtl/>
          <w:lang w:eastAsia="he-IL"/>
        </w:rPr>
        <w:t>עבר לו הזמן. יאללה, גם לו נגמר הזמן. מעניין, לא מפריע לך, טלי.</w:t>
      </w:r>
    </w:p>
    <w:p w:rsidR="00476CF6" w:rsidRDefault="00476CF6" w:rsidP="009E20C2">
      <w:pPr>
        <w:ind w:firstLine="0"/>
        <w:rPr>
          <w:rtl/>
          <w:lang w:eastAsia="he-IL"/>
        </w:rPr>
      </w:pPr>
    </w:p>
    <w:p w:rsidR="00476CF6" w:rsidRDefault="00476CF6" w:rsidP="009E20C2">
      <w:pPr>
        <w:pStyle w:val="-"/>
        <w:keepNext/>
        <w:rPr>
          <w:rtl/>
        </w:rPr>
      </w:pPr>
      <w:bookmarkStart w:id="7939" w:name="ET_speakercontinue_5851_102"/>
      <w:r w:rsidRPr="007B2F20">
        <w:rPr>
          <w:rStyle w:val="TagStyle"/>
          <w:rtl/>
        </w:rPr>
        <w:t xml:space="preserve"> &lt;&lt; דובר_המשך &gt;&gt; </w:t>
      </w:r>
      <w:r>
        <w:rPr>
          <w:rtl/>
        </w:rPr>
        <w:t>משה אבוטבול (ש"ס):</w:t>
      </w:r>
      <w:r w:rsidRPr="007B2F20">
        <w:rPr>
          <w:rStyle w:val="TagStyle"/>
          <w:rtl/>
        </w:rPr>
        <w:t xml:space="preserve"> &lt;&lt; דובר_המשך &gt;&gt;</w:t>
      </w:r>
      <w:r>
        <w:rPr>
          <w:rtl/>
        </w:rPr>
        <w:t xml:space="preserve"> </w:t>
      </w:r>
      <w:bookmarkEnd w:id="7939"/>
    </w:p>
    <w:p w:rsidR="00476CF6" w:rsidRDefault="00476CF6" w:rsidP="00C8571E">
      <w:pPr>
        <w:rPr>
          <w:rtl/>
          <w:lang w:eastAsia="he-IL"/>
        </w:rPr>
      </w:pPr>
    </w:p>
    <w:p w:rsidR="00476CF6" w:rsidRDefault="00476CF6" w:rsidP="009E20C2">
      <w:pPr>
        <w:rPr>
          <w:rtl/>
          <w:lang w:eastAsia="he-IL"/>
        </w:rPr>
      </w:pPr>
      <w:bookmarkStart w:id="7940" w:name="_ETM_Q38_783646"/>
      <w:bookmarkEnd w:id="7940"/>
      <w:r>
        <w:rPr>
          <w:rFonts w:hint="cs"/>
          <w:rtl/>
          <w:lang w:eastAsia="he-IL"/>
        </w:rPr>
        <w:t>עוד מחכות לה נפילות.</w:t>
      </w:r>
      <w:bookmarkStart w:id="7941" w:name="_ETM_Q38_783525"/>
      <w:bookmarkStart w:id="7942" w:name="_ETM_Q38_783579"/>
      <w:bookmarkEnd w:id="7941"/>
      <w:bookmarkEnd w:id="7942"/>
    </w:p>
    <w:p w:rsidR="00476CF6" w:rsidRDefault="00476CF6" w:rsidP="009E20C2">
      <w:pPr>
        <w:ind w:firstLine="0"/>
        <w:rPr>
          <w:rtl/>
          <w:lang w:eastAsia="he-IL"/>
        </w:rPr>
      </w:pPr>
    </w:p>
    <w:p w:rsidR="00476CF6" w:rsidRDefault="00476CF6" w:rsidP="009E20C2">
      <w:pPr>
        <w:pStyle w:val="af6"/>
        <w:keepNext/>
        <w:rPr>
          <w:rtl/>
        </w:rPr>
      </w:pPr>
      <w:r w:rsidRPr="00C01BAA">
        <w:rPr>
          <w:rStyle w:val="TagStyle"/>
          <w:rtl/>
        </w:rPr>
        <w:t xml:space="preserve"> &lt;&lt; יור &gt;&gt; </w:t>
      </w:r>
      <w:r>
        <w:rPr>
          <w:rtl/>
        </w:rPr>
        <w:t>היו"ר יעקב מרגי:</w:t>
      </w:r>
      <w:r w:rsidRPr="00C01BAA">
        <w:rPr>
          <w:rStyle w:val="TagStyle"/>
          <w:rtl/>
        </w:rPr>
        <w:t xml:space="preserve"> &lt;&lt; יור &gt;&gt;</w:t>
      </w:r>
      <w:r>
        <w:rPr>
          <w:rtl/>
        </w:rPr>
        <w:t xml:space="preserve"> </w:t>
      </w:r>
    </w:p>
    <w:p w:rsidR="00476CF6" w:rsidRDefault="00476CF6" w:rsidP="00C8571E">
      <w:pPr>
        <w:rPr>
          <w:rtl/>
          <w:lang w:eastAsia="he-IL"/>
        </w:rPr>
      </w:pPr>
    </w:p>
    <w:p w:rsidR="00476CF6" w:rsidRDefault="00476CF6" w:rsidP="009E20C2">
      <w:pPr>
        <w:rPr>
          <w:rtl/>
          <w:lang w:eastAsia="he-IL"/>
        </w:rPr>
      </w:pPr>
      <w:r>
        <w:rPr>
          <w:rFonts w:hint="cs"/>
          <w:rtl/>
          <w:lang w:eastAsia="he-IL"/>
        </w:rPr>
        <w:t xml:space="preserve">תודה חבר הכנסת ואליד אלהואשלה. </w:t>
      </w:r>
    </w:p>
    <w:p w:rsidR="00476CF6" w:rsidRDefault="00476CF6" w:rsidP="009E20C2">
      <w:pPr>
        <w:rPr>
          <w:rtl/>
          <w:lang w:eastAsia="he-IL"/>
        </w:rPr>
      </w:pPr>
      <w:bookmarkStart w:id="7943" w:name="_ETM_Q38_789544"/>
      <w:bookmarkStart w:id="7944" w:name="_ETM_Q38_789612"/>
      <w:bookmarkEnd w:id="7943"/>
      <w:bookmarkEnd w:id="7944"/>
    </w:p>
    <w:p w:rsidR="00476CF6" w:rsidRDefault="00476CF6" w:rsidP="009E20C2">
      <w:pPr>
        <w:pStyle w:val="af5"/>
        <w:keepNext/>
        <w:rPr>
          <w:rtl/>
        </w:rPr>
      </w:pPr>
      <w:bookmarkStart w:id="7945" w:name="ET_interruption_6231_104"/>
      <w:r w:rsidRPr="007B2F20">
        <w:rPr>
          <w:rStyle w:val="TagStyle"/>
          <w:rtl/>
        </w:rPr>
        <w:t xml:space="preserve"> &lt;&lt; קריאה &gt;&gt; </w:t>
      </w:r>
      <w:r>
        <w:rPr>
          <w:rtl/>
        </w:rPr>
        <w:t>יסמין פרידמן (יש עתיד):</w:t>
      </w:r>
      <w:r w:rsidRPr="007B2F20">
        <w:rPr>
          <w:rStyle w:val="TagStyle"/>
          <w:rtl/>
        </w:rPr>
        <w:t xml:space="preserve"> &lt;&lt; קריאה &gt;&gt;</w:t>
      </w:r>
      <w:r>
        <w:rPr>
          <w:rtl/>
        </w:rPr>
        <w:t xml:space="preserve"> </w:t>
      </w:r>
      <w:bookmarkEnd w:id="7945"/>
    </w:p>
    <w:p w:rsidR="00476CF6" w:rsidRPr="007B2F20" w:rsidRDefault="00476CF6" w:rsidP="009E20C2">
      <w:pPr>
        <w:rPr>
          <w:rtl/>
          <w:lang w:eastAsia="he-IL"/>
        </w:rPr>
      </w:pPr>
      <w:bookmarkStart w:id="7946" w:name="_ETM_Q38_792417"/>
      <w:bookmarkEnd w:id="7946"/>
    </w:p>
    <w:p w:rsidR="00476CF6" w:rsidRDefault="00476CF6" w:rsidP="009E20C2">
      <w:pPr>
        <w:rPr>
          <w:rtl/>
          <w:lang w:eastAsia="he-IL"/>
        </w:rPr>
      </w:pPr>
      <w:r>
        <w:rPr>
          <w:rFonts w:hint="cs"/>
          <w:rtl/>
          <w:lang w:eastAsia="he-IL"/>
        </w:rPr>
        <w:t xml:space="preserve">פחדים יש לאלה שכל </w:t>
      </w:r>
      <w:bookmarkStart w:id="7947" w:name="_ETM_Q38_789880"/>
      <w:bookmarkEnd w:id="7947"/>
      <w:r>
        <w:rPr>
          <w:rFonts w:hint="cs"/>
          <w:rtl/>
          <w:lang w:eastAsia="he-IL"/>
        </w:rPr>
        <w:t xml:space="preserve">יום הם יכולים לאבד את החיים שלהם. </w:t>
      </w:r>
      <w:bookmarkStart w:id="7948" w:name="_ETM_Q38_790925"/>
      <w:bookmarkEnd w:id="7948"/>
    </w:p>
    <w:p w:rsidR="00476CF6" w:rsidRDefault="00476CF6" w:rsidP="009E20C2">
      <w:pPr>
        <w:rPr>
          <w:rtl/>
          <w:lang w:eastAsia="he-IL"/>
        </w:rPr>
      </w:pPr>
      <w:bookmarkStart w:id="7949" w:name="_ETM_Q38_790987"/>
      <w:bookmarkStart w:id="7950" w:name="_ETM_Q38_791045"/>
      <w:bookmarkEnd w:id="7949"/>
      <w:bookmarkEnd w:id="7950"/>
    </w:p>
    <w:p w:rsidR="00476CF6" w:rsidRDefault="00476CF6" w:rsidP="009E20C2">
      <w:pPr>
        <w:pStyle w:val="af6"/>
        <w:keepNext/>
        <w:rPr>
          <w:rtl/>
        </w:rPr>
      </w:pPr>
      <w:bookmarkStart w:id="7951" w:name="ET_yor_6688_105"/>
      <w:r w:rsidRPr="007B2F20">
        <w:rPr>
          <w:rStyle w:val="TagStyle"/>
          <w:rtl/>
        </w:rPr>
        <w:t xml:space="preserve"> &lt;&lt; יור &gt;&gt; </w:t>
      </w:r>
      <w:r>
        <w:rPr>
          <w:rtl/>
        </w:rPr>
        <w:t>היו"ר יעקב מרגי:</w:t>
      </w:r>
      <w:r w:rsidRPr="007B2F20">
        <w:rPr>
          <w:rStyle w:val="TagStyle"/>
          <w:rtl/>
        </w:rPr>
        <w:t xml:space="preserve"> &lt;&lt; יור &gt;&gt;</w:t>
      </w:r>
      <w:r>
        <w:rPr>
          <w:rtl/>
        </w:rPr>
        <w:t xml:space="preserve"> </w:t>
      </w:r>
      <w:bookmarkEnd w:id="7951"/>
    </w:p>
    <w:p w:rsidR="00476CF6" w:rsidRDefault="00476CF6" w:rsidP="00C8571E">
      <w:pPr>
        <w:rPr>
          <w:rtl/>
          <w:lang w:eastAsia="he-IL"/>
        </w:rPr>
      </w:pPr>
    </w:p>
    <w:p w:rsidR="00476CF6" w:rsidRDefault="00476CF6" w:rsidP="009E20C2">
      <w:pPr>
        <w:rPr>
          <w:rtl/>
          <w:lang w:eastAsia="he-IL"/>
        </w:rPr>
      </w:pPr>
      <w:bookmarkStart w:id="7952" w:name="_ETM_Q38_792712"/>
      <w:bookmarkEnd w:id="7952"/>
      <w:r>
        <w:rPr>
          <w:rFonts w:hint="cs"/>
          <w:rtl/>
          <w:lang w:eastAsia="he-IL"/>
        </w:rPr>
        <w:t>יסמין.</w:t>
      </w:r>
      <w:bookmarkStart w:id="7953" w:name="_ETM_Q38_789185"/>
      <w:bookmarkEnd w:id="7953"/>
      <w:r>
        <w:rPr>
          <w:rFonts w:hint="cs"/>
          <w:rtl/>
          <w:lang w:eastAsia="he-IL"/>
        </w:rPr>
        <w:t xml:space="preserve"> יסמין פרידמן.</w:t>
      </w:r>
      <w:bookmarkStart w:id="7954" w:name="_ETM_Q38_791561"/>
      <w:bookmarkEnd w:id="7954"/>
    </w:p>
    <w:p w:rsidR="00476CF6" w:rsidRDefault="00476CF6" w:rsidP="009E20C2">
      <w:pPr>
        <w:ind w:firstLine="0"/>
        <w:rPr>
          <w:rtl/>
          <w:lang w:eastAsia="he-IL"/>
        </w:rPr>
      </w:pPr>
      <w:bookmarkStart w:id="7955" w:name="_ETM_Q38_791616"/>
      <w:bookmarkStart w:id="7956" w:name="_ETM_Q38_793309"/>
      <w:bookmarkStart w:id="7957" w:name="_ETM_Q38_793387"/>
      <w:bookmarkEnd w:id="7955"/>
      <w:bookmarkEnd w:id="7956"/>
      <w:bookmarkEnd w:id="7957"/>
    </w:p>
    <w:p w:rsidR="00476CF6" w:rsidRDefault="00476CF6" w:rsidP="009E20C2">
      <w:pPr>
        <w:pStyle w:val="af5"/>
        <w:keepNext/>
        <w:rPr>
          <w:rtl/>
        </w:rPr>
      </w:pPr>
      <w:bookmarkStart w:id="7958" w:name="ET_interruption_6231_106"/>
      <w:r w:rsidRPr="007B2F20">
        <w:rPr>
          <w:rStyle w:val="TagStyle"/>
          <w:rtl/>
        </w:rPr>
        <w:t xml:space="preserve"> &lt;&lt; קריאה &gt;&gt; </w:t>
      </w:r>
      <w:r>
        <w:rPr>
          <w:rtl/>
        </w:rPr>
        <w:t>יסמין פרידמן (יש עתיד):</w:t>
      </w:r>
      <w:r w:rsidRPr="007B2F20">
        <w:rPr>
          <w:rStyle w:val="TagStyle"/>
          <w:rtl/>
        </w:rPr>
        <w:t xml:space="preserve"> &lt;&lt; קריאה &gt;&gt;</w:t>
      </w:r>
      <w:r>
        <w:rPr>
          <w:rtl/>
        </w:rPr>
        <w:t xml:space="preserve"> </w:t>
      </w:r>
      <w:bookmarkEnd w:id="7958"/>
    </w:p>
    <w:p w:rsidR="00476CF6" w:rsidRDefault="00476CF6" w:rsidP="00C8571E">
      <w:pPr>
        <w:rPr>
          <w:rtl/>
          <w:lang w:eastAsia="he-IL"/>
        </w:rPr>
      </w:pPr>
    </w:p>
    <w:p w:rsidR="00476CF6" w:rsidRDefault="00476CF6" w:rsidP="009E20C2">
      <w:pPr>
        <w:pStyle w:val="afb"/>
        <w:keepNext/>
        <w:rPr>
          <w:rtl/>
          <w:lang w:eastAsia="he-IL"/>
        </w:rPr>
      </w:pPr>
      <w:bookmarkStart w:id="7959" w:name="_ETM_Q38_791838"/>
      <w:bookmarkEnd w:id="7959"/>
      <w:r>
        <w:rPr>
          <w:rFonts w:hint="cs"/>
          <w:rtl/>
          <w:lang w:eastAsia="he-IL"/>
        </w:rPr>
        <w:t>זה פחדים.</w:t>
      </w:r>
      <w:bookmarkStart w:id="7960" w:name="_ETM_Q38_793391"/>
      <w:bookmarkStart w:id="7961" w:name="_ETM_Q38_793458"/>
      <w:bookmarkStart w:id="7962" w:name="_ETM_Q38_791117"/>
      <w:bookmarkEnd w:id="7960"/>
      <w:bookmarkEnd w:id="7961"/>
      <w:bookmarkEnd w:id="7962"/>
    </w:p>
    <w:p w:rsidR="00476CF6" w:rsidRPr="001D4F9E" w:rsidRDefault="00476CF6" w:rsidP="009E20C2">
      <w:pPr>
        <w:rPr>
          <w:rtl/>
          <w:lang w:eastAsia="he-IL"/>
        </w:rPr>
      </w:pPr>
    </w:p>
    <w:p w:rsidR="00476CF6" w:rsidRDefault="00476CF6" w:rsidP="009E20C2">
      <w:pPr>
        <w:pStyle w:val="af6"/>
        <w:keepNext/>
        <w:rPr>
          <w:rtl/>
        </w:rPr>
      </w:pPr>
      <w:bookmarkStart w:id="7963" w:name="TOR_Q39"/>
      <w:bookmarkEnd w:id="7963"/>
      <w:r w:rsidRPr="00223AE4">
        <w:rPr>
          <w:rStyle w:val="TagStyle"/>
          <w:rtl/>
        </w:rPr>
        <w:t xml:space="preserve">&lt;&lt; יור &gt;&gt; </w:t>
      </w:r>
      <w:r>
        <w:rPr>
          <w:rtl/>
        </w:rPr>
        <w:t>היו"ר יעקב מרגי:</w:t>
      </w:r>
      <w:r w:rsidRPr="00223AE4">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rPr>
      </w:pPr>
      <w:r>
        <w:rPr>
          <w:rFonts w:hint="cs"/>
          <w:rtl/>
        </w:rPr>
        <w:t>תודה. חבר הכנסת ואליד אלהואשלה.</w:t>
      </w:r>
    </w:p>
    <w:p w:rsidR="00476CF6" w:rsidRDefault="00476CF6" w:rsidP="009E20C2">
      <w:pPr>
        <w:rPr>
          <w:rtl/>
        </w:rPr>
      </w:pPr>
    </w:p>
    <w:p w:rsidR="00476CF6" w:rsidRDefault="00476CF6" w:rsidP="009E20C2">
      <w:pPr>
        <w:pStyle w:val="af5"/>
        <w:keepNext/>
        <w:rPr>
          <w:rtl/>
        </w:rPr>
      </w:pPr>
      <w:bookmarkStart w:id="7964" w:name="ET_interruption_6231_7"/>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bookmarkEnd w:id="7964"/>
    </w:p>
    <w:p w:rsidR="00476CF6" w:rsidRPr="004F3FA9" w:rsidRDefault="00476CF6" w:rsidP="009E20C2">
      <w:pPr>
        <w:rPr>
          <w:rtl/>
        </w:rPr>
      </w:pPr>
    </w:p>
    <w:p w:rsidR="00476CF6" w:rsidRDefault="00476CF6" w:rsidP="009E20C2">
      <w:pPr>
        <w:rPr>
          <w:rtl/>
        </w:rPr>
      </w:pPr>
      <w:r>
        <w:rPr>
          <w:rFonts w:hint="cs"/>
          <w:rtl/>
        </w:rPr>
        <w:t>אתה יודע מה זה פחדים? פחדים זה חיילים שכל יום יכולים לאבד את החיים שלהם. זה פחדים.</w:t>
      </w:r>
    </w:p>
    <w:p w:rsidR="00476CF6" w:rsidRDefault="00476CF6" w:rsidP="009E20C2">
      <w:pPr>
        <w:rPr>
          <w:rtl/>
        </w:rPr>
      </w:pPr>
    </w:p>
    <w:p w:rsidR="00476CF6" w:rsidRDefault="00476CF6" w:rsidP="009E20C2">
      <w:pPr>
        <w:pStyle w:val="af6"/>
        <w:keepNext/>
        <w:rPr>
          <w:rtl/>
        </w:rPr>
      </w:pPr>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rPr>
      </w:pPr>
      <w:r>
        <w:rPr>
          <w:rFonts w:hint="cs"/>
          <w:rtl/>
        </w:rPr>
        <w:t>יסמין פרידמן.</w:t>
      </w:r>
    </w:p>
    <w:p w:rsidR="00476CF6" w:rsidRDefault="00476CF6" w:rsidP="009E20C2">
      <w:pPr>
        <w:rPr>
          <w:rtl/>
        </w:rPr>
      </w:pPr>
      <w:bookmarkStart w:id="7965" w:name="_ETM_Q39_192590"/>
      <w:bookmarkStart w:id="7966" w:name="_ETM_Q39_192660"/>
      <w:bookmarkEnd w:id="7965"/>
      <w:bookmarkEnd w:id="7966"/>
    </w:p>
    <w:p w:rsidR="00476CF6" w:rsidRDefault="00476CF6" w:rsidP="009E20C2">
      <w:pPr>
        <w:pStyle w:val="af5"/>
        <w:keepNext/>
        <w:rPr>
          <w:rtl/>
        </w:rPr>
      </w:pPr>
      <w:bookmarkStart w:id="7967" w:name="ET_interruption_5851_9"/>
      <w:r w:rsidRPr="005734D9">
        <w:rPr>
          <w:rStyle w:val="TagStyle"/>
          <w:rtl/>
        </w:rPr>
        <w:t xml:space="preserve"> &lt;&lt; קריאה &gt;&gt; </w:t>
      </w:r>
      <w:r>
        <w:rPr>
          <w:rtl/>
        </w:rPr>
        <w:t>משה אבוטבול (ש"ס):</w:t>
      </w:r>
      <w:r w:rsidRPr="005734D9">
        <w:rPr>
          <w:rStyle w:val="TagStyle"/>
          <w:rtl/>
        </w:rPr>
        <w:t xml:space="preserve"> &lt;&lt; קריאה &gt;&gt;</w:t>
      </w:r>
      <w:r>
        <w:rPr>
          <w:rtl/>
        </w:rPr>
        <w:t xml:space="preserve"> </w:t>
      </w:r>
      <w:bookmarkEnd w:id="7967"/>
    </w:p>
    <w:p w:rsidR="00476CF6" w:rsidRPr="004F3FA9" w:rsidRDefault="00476CF6" w:rsidP="009E20C2">
      <w:pPr>
        <w:rPr>
          <w:rtl/>
        </w:rPr>
      </w:pPr>
    </w:p>
    <w:p w:rsidR="00476CF6" w:rsidRDefault="00476CF6" w:rsidP="009E20C2">
      <w:pPr>
        <w:rPr>
          <w:rtl/>
        </w:rPr>
      </w:pPr>
      <w:bookmarkStart w:id="7968" w:name="_ETM_Q39_194935"/>
      <w:bookmarkEnd w:id="7968"/>
      <w:r>
        <w:rPr>
          <w:rFonts w:hint="cs"/>
          <w:rtl/>
        </w:rPr>
        <w:t>לכי לישון.</w:t>
      </w:r>
      <w:bookmarkStart w:id="7969" w:name="_ETM_Q39_198158"/>
      <w:bookmarkEnd w:id="7969"/>
    </w:p>
    <w:p w:rsidR="00476CF6" w:rsidRDefault="00476CF6" w:rsidP="009E20C2">
      <w:pPr>
        <w:rPr>
          <w:rtl/>
        </w:rPr>
      </w:pPr>
      <w:bookmarkStart w:id="7970" w:name="_ETM_Q39_198208"/>
      <w:bookmarkEnd w:id="7970"/>
    </w:p>
    <w:p w:rsidR="00476CF6" w:rsidRDefault="00476CF6" w:rsidP="009E20C2">
      <w:pPr>
        <w:pStyle w:val="af5"/>
        <w:keepNext/>
        <w:rPr>
          <w:rtl/>
        </w:rPr>
      </w:pPr>
      <w:bookmarkStart w:id="7971" w:name="ET_interruption_6231_10"/>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bookmarkEnd w:id="7971"/>
    </w:p>
    <w:p w:rsidR="00476CF6" w:rsidRPr="004F3FA9" w:rsidRDefault="00476CF6" w:rsidP="009E20C2">
      <w:pPr>
        <w:rPr>
          <w:rtl/>
        </w:rPr>
      </w:pPr>
      <w:bookmarkStart w:id="7972" w:name="_ETM_Q39_196273"/>
      <w:bookmarkEnd w:id="7972"/>
    </w:p>
    <w:p w:rsidR="00476CF6" w:rsidRDefault="00476CF6" w:rsidP="009E20C2">
      <w:pPr>
        <w:rPr>
          <w:rtl/>
        </w:rPr>
      </w:pPr>
      <w:r>
        <w:rPr>
          <w:rFonts w:hint="cs"/>
          <w:rtl/>
        </w:rPr>
        <w:t>אני אלך לישון? תת-רמה.</w:t>
      </w:r>
    </w:p>
    <w:p w:rsidR="00476CF6" w:rsidRDefault="00476CF6" w:rsidP="009E20C2">
      <w:pPr>
        <w:rPr>
          <w:rtl/>
        </w:rPr>
      </w:pPr>
    </w:p>
    <w:p w:rsidR="00476CF6" w:rsidRDefault="00476CF6" w:rsidP="009E20C2">
      <w:pPr>
        <w:pStyle w:val="af5"/>
        <w:keepNext/>
        <w:rPr>
          <w:rtl/>
        </w:rPr>
      </w:pPr>
      <w:bookmarkStart w:id="7973" w:name="ET_interruption_5851_11"/>
      <w:r w:rsidRPr="005734D9">
        <w:rPr>
          <w:rStyle w:val="TagStyle"/>
          <w:rtl/>
        </w:rPr>
        <w:t xml:space="preserve"> &lt;&lt; קריאה &gt;&gt; </w:t>
      </w:r>
      <w:r>
        <w:rPr>
          <w:rtl/>
        </w:rPr>
        <w:t>משה אבוטבול (ש"ס):</w:t>
      </w:r>
      <w:r w:rsidRPr="005734D9">
        <w:rPr>
          <w:rStyle w:val="TagStyle"/>
          <w:rtl/>
        </w:rPr>
        <w:t xml:space="preserve"> &lt;&lt; קריאה &gt;&gt;</w:t>
      </w:r>
      <w:r>
        <w:rPr>
          <w:rtl/>
        </w:rPr>
        <w:t xml:space="preserve"> </w:t>
      </w:r>
      <w:bookmarkEnd w:id="7973"/>
    </w:p>
    <w:p w:rsidR="00476CF6" w:rsidRPr="004F3FA9" w:rsidRDefault="00476CF6" w:rsidP="009E20C2">
      <w:pPr>
        <w:rPr>
          <w:rtl/>
        </w:rPr>
      </w:pPr>
    </w:p>
    <w:p w:rsidR="00476CF6" w:rsidRDefault="00476CF6" w:rsidP="009E20C2">
      <w:pPr>
        <w:rPr>
          <w:rtl/>
        </w:rPr>
      </w:pPr>
      <w:r>
        <w:rPr>
          <w:rFonts w:hint="cs"/>
          <w:rtl/>
        </w:rPr>
        <w:t>לישון על הגב.</w:t>
      </w:r>
      <w:bookmarkStart w:id="7974" w:name="_ETM_Q39_200191"/>
      <w:bookmarkEnd w:id="7974"/>
      <w:r>
        <w:rPr>
          <w:rFonts w:hint="cs"/>
          <w:rtl/>
        </w:rPr>
        <w:t xml:space="preserve"> על האף.</w:t>
      </w:r>
    </w:p>
    <w:p w:rsidR="00476CF6" w:rsidRDefault="00476CF6" w:rsidP="009E20C2">
      <w:pPr>
        <w:rPr>
          <w:rtl/>
        </w:rPr>
      </w:pPr>
      <w:bookmarkStart w:id="7975" w:name="_ETM_Q39_200235"/>
      <w:bookmarkEnd w:id="7975"/>
    </w:p>
    <w:p w:rsidR="00476CF6" w:rsidRDefault="00476CF6" w:rsidP="009E20C2">
      <w:pPr>
        <w:pStyle w:val="af5"/>
        <w:keepNext/>
        <w:rPr>
          <w:rtl/>
        </w:rPr>
      </w:pPr>
      <w:bookmarkStart w:id="7976" w:name="ET_interruption_6231_12"/>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bookmarkEnd w:id="7976"/>
    </w:p>
    <w:p w:rsidR="00476CF6" w:rsidRPr="004F3FA9" w:rsidRDefault="00476CF6" w:rsidP="009E20C2">
      <w:pPr>
        <w:rPr>
          <w:rtl/>
        </w:rPr>
      </w:pPr>
    </w:p>
    <w:p w:rsidR="00476CF6" w:rsidRDefault="00476CF6" w:rsidP="009E20C2">
      <w:pPr>
        <w:rPr>
          <w:rtl/>
        </w:rPr>
      </w:pPr>
      <w:bookmarkStart w:id="7977" w:name="_ETM_Q39_201815"/>
      <w:bookmarkEnd w:id="7977"/>
      <w:r>
        <w:rPr>
          <w:rFonts w:hint="cs"/>
          <w:rtl/>
        </w:rPr>
        <w:t xml:space="preserve">תראה איך </w:t>
      </w:r>
      <w:bookmarkStart w:id="7978" w:name="_ETM_Q39_201701"/>
      <w:bookmarkEnd w:id="7978"/>
      <w:r>
        <w:rPr>
          <w:rFonts w:hint="cs"/>
          <w:rtl/>
        </w:rPr>
        <w:t>אתה עונה, תת-רמה.</w:t>
      </w:r>
    </w:p>
    <w:p w:rsidR="00476CF6" w:rsidRDefault="00476CF6" w:rsidP="009E20C2">
      <w:pPr>
        <w:rPr>
          <w:rtl/>
        </w:rPr>
      </w:pPr>
      <w:bookmarkStart w:id="7979" w:name="_ETM_Q39_200271"/>
      <w:bookmarkStart w:id="7980" w:name="_ETM_Q39_200324"/>
      <w:bookmarkEnd w:id="7979"/>
      <w:bookmarkEnd w:id="7980"/>
    </w:p>
    <w:p w:rsidR="00476CF6" w:rsidRDefault="00476CF6" w:rsidP="009E20C2">
      <w:pPr>
        <w:pStyle w:val="af5"/>
        <w:keepNext/>
        <w:rPr>
          <w:rtl/>
        </w:rPr>
      </w:pPr>
      <w:bookmarkStart w:id="7981" w:name="ET_interruption_5851_13"/>
      <w:r w:rsidRPr="005734D9">
        <w:rPr>
          <w:rStyle w:val="TagStyle"/>
          <w:rtl/>
        </w:rPr>
        <w:t xml:space="preserve"> &lt;&lt; קריאה &gt;&gt; </w:t>
      </w:r>
      <w:r>
        <w:rPr>
          <w:rtl/>
        </w:rPr>
        <w:t>משה אבוטבול (ש"ס):</w:t>
      </w:r>
      <w:r w:rsidRPr="005734D9">
        <w:rPr>
          <w:rStyle w:val="TagStyle"/>
          <w:rtl/>
        </w:rPr>
        <w:t xml:space="preserve"> &lt;&lt; קריאה &gt;&gt;</w:t>
      </w:r>
      <w:r>
        <w:rPr>
          <w:rtl/>
        </w:rPr>
        <w:t xml:space="preserve"> </w:t>
      </w:r>
      <w:bookmarkEnd w:id="7981"/>
    </w:p>
    <w:p w:rsidR="00476CF6" w:rsidRPr="004F3FA9" w:rsidRDefault="00476CF6" w:rsidP="009E20C2">
      <w:pPr>
        <w:rPr>
          <w:rtl/>
        </w:rPr>
      </w:pPr>
    </w:p>
    <w:p w:rsidR="00476CF6" w:rsidRDefault="00476CF6" w:rsidP="009E20C2">
      <w:pPr>
        <w:rPr>
          <w:rtl/>
        </w:rPr>
      </w:pPr>
      <w:bookmarkStart w:id="7982" w:name="_ETM_Q39_202995"/>
      <w:bookmarkEnd w:id="7982"/>
      <w:r>
        <w:rPr>
          <w:rFonts w:hint="cs"/>
          <w:rtl/>
        </w:rPr>
        <w:t>- - -</w:t>
      </w:r>
      <w:bookmarkStart w:id="7983" w:name="_ETM_Q39_204319"/>
      <w:bookmarkEnd w:id="7983"/>
    </w:p>
    <w:p w:rsidR="00476CF6" w:rsidRDefault="00476CF6" w:rsidP="009E20C2">
      <w:pPr>
        <w:rPr>
          <w:rtl/>
        </w:rPr>
      </w:pPr>
      <w:bookmarkStart w:id="7984" w:name="_ETM_Q39_204378"/>
      <w:bookmarkEnd w:id="7984"/>
    </w:p>
    <w:p w:rsidR="00476CF6" w:rsidRDefault="00476CF6" w:rsidP="009E20C2">
      <w:pPr>
        <w:pStyle w:val="af5"/>
        <w:keepNext/>
        <w:rPr>
          <w:rtl/>
        </w:rPr>
      </w:pPr>
      <w:r w:rsidRPr="005734D9">
        <w:rPr>
          <w:rStyle w:val="TagStyle"/>
          <w:rtl/>
        </w:rPr>
        <w:t xml:space="preserve"> &lt;&lt; קריאה &gt;&gt; </w:t>
      </w:r>
      <w:r>
        <w:rPr>
          <w:rtl/>
        </w:rPr>
        <w:t>נאור שירי (יש עתיד):</w:t>
      </w:r>
      <w:r w:rsidRPr="005734D9">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rPr>
      </w:pPr>
      <w:bookmarkStart w:id="7985" w:name="_ETM_Q39_206766"/>
      <w:bookmarkEnd w:id="7985"/>
      <w:r>
        <w:rPr>
          <w:rFonts w:hint="cs"/>
          <w:rtl/>
        </w:rPr>
        <w:t>הוא לא רגיל שנשים מדברות אליו, פשוט.</w:t>
      </w:r>
      <w:bookmarkStart w:id="7986" w:name="_ETM_Q39_207873"/>
      <w:bookmarkEnd w:id="7986"/>
    </w:p>
    <w:p w:rsidR="00476CF6" w:rsidRDefault="00476CF6" w:rsidP="009E20C2">
      <w:pPr>
        <w:rPr>
          <w:rtl/>
        </w:rPr>
      </w:pPr>
      <w:bookmarkStart w:id="7987" w:name="_ETM_Q39_207929"/>
      <w:bookmarkEnd w:id="7987"/>
    </w:p>
    <w:p w:rsidR="00476CF6" w:rsidRDefault="00476CF6" w:rsidP="009E20C2">
      <w:pPr>
        <w:pStyle w:val="af5"/>
        <w:keepNext/>
        <w:rPr>
          <w:rtl/>
        </w:rPr>
      </w:pPr>
      <w:bookmarkStart w:id="7988" w:name="ET_interruption_6231_15"/>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bookmarkEnd w:id="7988"/>
    </w:p>
    <w:p w:rsidR="00476CF6" w:rsidRPr="004F3FA9" w:rsidRDefault="00476CF6" w:rsidP="009E20C2">
      <w:pPr>
        <w:rPr>
          <w:rtl/>
        </w:rPr>
      </w:pPr>
    </w:p>
    <w:p w:rsidR="00476CF6" w:rsidRDefault="00476CF6" w:rsidP="009E20C2">
      <w:pPr>
        <w:rPr>
          <w:rtl/>
        </w:rPr>
      </w:pPr>
      <w:bookmarkStart w:id="7989" w:name="_ETM_Q39_210762"/>
      <w:bookmarkEnd w:id="7989"/>
      <w:r>
        <w:rPr>
          <w:rFonts w:hint="cs"/>
          <w:rtl/>
        </w:rPr>
        <w:t>כן.</w:t>
      </w:r>
      <w:bookmarkStart w:id="7990" w:name="_ETM_Q39_209481"/>
      <w:bookmarkEnd w:id="7990"/>
    </w:p>
    <w:p w:rsidR="00476CF6" w:rsidRDefault="00476CF6" w:rsidP="009E20C2">
      <w:pPr>
        <w:rPr>
          <w:rtl/>
        </w:rPr>
      </w:pPr>
      <w:bookmarkStart w:id="7991" w:name="_ETM_Q39_209551"/>
      <w:bookmarkEnd w:id="7991"/>
    </w:p>
    <w:p w:rsidR="00476CF6" w:rsidRDefault="00476CF6" w:rsidP="009E20C2">
      <w:pPr>
        <w:pStyle w:val="af5"/>
        <w:keepNext/>
        <w:rPr>
          <w:rtl/>
        </w:rPr>
      </w:pPr>
      <w:r w:rsidRPr="005734D9">
        <w:rPr>
          <w:rStyle w:val="TagStyle"/>
          <w:rtl/>
        </w:rPr>
        <w:t xml:space="preserve"> &lt;&lt; קריאה &gt;&gt; </w:t>
      </w:r>
      <w:r>
        <w:rPr>
          <w:rtl/>
        </w:rPr>
        <w:t>טלי גוטליב (הליכוד):</w:t>
      </w:r>
      <w:r w:rsidRPr="005734D9">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rPr>
      </w:pPr>
      <w:bookmarkStart w:id="7992" w:name="_ETM_Q39_211962"/>
      <w:bookmarkEnd w:id="7992"/>
      <w:r>
        <w:rPr>
          <w:rFonts w:hint="cs"/>
          <w:rtl/>
        </w:rPr>
        <w:t>הוא</w:t>
      </w:r>
      <w:bookmarkStart w:id="7993" w:name="_ETM_Q39_209034"/>
      <w:bookmarkEnd w:id="7993"/>
      <w:r>
        <w:rPr>
          <w:rFonts w:hint="cs"/>
          <w:rtl/>
        </w:rPr>
        <w:t xml:space="preserve"> פעם היה ראש עיר.</w:t>
      </w:r>
      <w:bookmarkStart w:id="7994" w:name="_ETM_Q39_211562"/>
      <w:bookmarkStart w:id="7995" w:name="_ETM_Q39_210649"/>
      <w:bookmarkEnd w:id="7994"/>
      <w:bookmarkEnd w:id="7995"/>
    </w:p>
    <w:p w:rsidR="00476CF6" w:rsidRDefault="00476CF6" w:rsidP="009E20C2">
      <w:pPr>
        <w:rPr>
          <w:rtl/>
        </w:rPr>
      </w:pPr>
      <w:bookmarkStart w:id="7996" w:name="_ETM_Q39_210716"/>
      <w:bookmarkEnd w:id="7996"/>
    </w:p>
    <w:p w:rsidR="00476CF6" w:rsidRDefault="00476CF6" w:rsidP="009E20C2">
      <w:pPr>
        <w:pStyle w:val="af5"/>
        <w:keepNext/>
        <w:rPr>
          <w:rtl/>
        </w:rPr>
      </w:pPr>
      <w:bookmarkStart w:id="7997" w:name="ET_interruption_5851_18"/>
      <w:r w:rsidRPr="005734D9">
        <w:rPr>
          <w:rStyle w:val="TagStyle"/>
          <w:rtl/>
        </w:rPr>
        <w:t xml:space="preserve"> &lt;&lt; קריאה &gt;&gt; </w:t>
      </w:r>
      <w:r>
        <w:rPr>
          <w:rtl/>
        </w:rPr>
        <w:t>משה אבוטבול (ש"ס):</w:t>
      </w:r>
      <w:r w:rsidRPr="005734D9">
        <w:rPr>
          <w:rStyle w:val="TagStyle"/>
          <w:rtl/>
        </w:rPr>
        <w:t xml:space="preserve"> &lt;&lt; קריאה &gt;&gt;</w:t>
      </w:r>
      <w:r>
        <w:rPr>
          <w:rtl/>
        </w:rPr>
        <w:t xml:space="preserve"> </w:t>
      </w:r>
      <w:bookmarkEnd w:id="7997"/>
    </w:p>
    <w:p w:rsidR="00476CF6" w:rsidRPr="004F3FA9" w:rsidRDefault="00476CF6" w:rsidP="009E20C2">
      <w:pPr>
        <w:rPr>
          <w:rtl/>
        </w:rPr>
      </w:pPr>
    </w:p>
    <w:p w:rsidR="00476CF6" w:rsidRDefault="00476CF6" w:rsidP="009E20C2">
      <w:pPr>
        <w:rPr>
          <w:rtl/>
        </w:rPr>
      </w:pPr>
      <w:bookmarkStart w:id="7998" w:name="_ETM_Q39_212728"/>
      <w:bookmarkEnd w:id="7998"/>
      <w:r>
        <w:rPr>
          <w:rFonts w:hint="cs"/>
          <w:rtl/>
        </w:rPr>
        <w:t>לא רק -</w:t>
      </w:r>
      <w:bookmarkStart w:id="7999" w:name="_ETM_Q39_211158"/>
      <w:bookmarkEnd w:id="7999"/>
      <w:r>
        <w:rPr>
          <w:rFonts w:hint="cs"/>
          <w:rtl/>
        </w:rPr>
        <w:t xml:space="preserve"> - -</w:t>
      </w:r>
    </w:p>
    <w:p w:rsidR="00476CF6" w:rsidRDefault="00476CF6" w:rsidP="009E20C2">
      <w:pPr>
        <w:rPr>
          <w:rtl/>
        </w:rPr>
      </w:pPr>
    </w:p>
    <w:p w:rsidR="00476CF6" w:rsidRDefault="00476CF6" w:rsidP="009E20C2">
      <w:pPr>
        <w:pStyle w:val="af5"/>
        <w:keepNext/>
        <w:rPr>
          <w:rtl/>
        </w:rPr>
      </w:pPr>
      <w:bookmarkStart w:id="8000" w:name="ET_interruption_6361_19"/>
      <w:r w:rsidRPr="005734D9">
        <w:rPr>
          <w:rStyle w:val="TagStyle"/>
          <w:rtl/>
        </w:rPr>
        <w:t xml:space="preserve"> &lt;&lt; קריאה &gt;&gt; </w:t>
      </w:r>
      <w:r>
        <w:rPr>
          <w:rtl/>
        </w:rPr>
        <w:t>נאור שירי (יש עתיד):</w:t>
      </w:r>
      <w:r w:rsidRPr="005734D9">
        <w:rPr>
          <w:rStyle w:val="TagStyle"/>
          <w:rtl/>
        </w:rPr>
        <w:t xml:space="preserve"> &lt;&lt; קריאה &gt;&gt;</w:t>
      </w:r>
      <w:r>
        <w:rPr>
          <w:rtl/>
        </w:rPr>
        <w:t xml:space="preserve"> </w:t>
      </w:r>
      <w:bookmarkEnd w:id="8000"/>
    </w:p>
    <w:p w:rsidR="00476CF6" w:rsidRPr="004F3FA9" w:rsidRDefault="00476CF6" w:rsidP="009E20C2">
      <w:pPr>
        <w:rPr>
          <w:rtl/>
        </w:rPr>
      </w:pPr>
    </w:p>
    <w:p w:rsidR="00476CF6" w:rsidRPr="005734D9" w:rsidRDefault="00476CF6" w:rsidP="009E20C2">
      <w:pPr>
        <w:rPr>
          <w:rtl/>
        </w:rPr>
      </w:pPr>
      <w:r>
        <w:rPr>
          <w:rFonts w:hint="cs"/>
          <w:rtl/>
        </w:rPr>
        <w:t>נו, אז מה?</w:t>
      </w:r>
    </w:p>
    <w:p w:rsidR="00476CF6" w:rsidRDefault="00476CF6" w:rsidP="009E20C2">
      <w:pPr>
        <w:rPr>
          <w:rtl/>
        </w:rPr>
      </w:pPr>
      <w:bookmarkStart w:id="8001" w:name="_ETM_Q39_211628"/>
      <w:bookmarkEnd w:id="8001"/>
    </w:p>
    <w:p w:rsidR="00476CF6" w:rsidRDefault="00476CF6" w:rsidP="009E20C2">
      <w:pPr>
        <w:pStyle w:val="af5"/>
        <w:keepNext/>
        <w:rPr>
          <w:rtl/>
        </w:rPr>
      </w:pPr>
      <w:bookmarkStart w:id="8002" w:name="ET_interruption_6231_17"/>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bookmarkEnd w:id="8002"/>
    </w:p>
    <w:p w:rsidR="00476CF6" w:rsidRPr="004F3FA9" w:rsidRDefault="00476CF6" w:rsidP="009E20C2">
      <w:pPr>
        <w:rPr>
          <w:rtl/>
        </w:rPr>
      </w:pPr>
    </w:p>
    <w:p w:rsidR="00476CF6" w:rsidRDefault="00476CF6" w:rsidP="009E20C2">
      <w:pPr>
        <w:rPr>
          <w:rtl/>
        </w:rPr>
      </w:pPr>
      <w:r>
        <w:rPr>
          <w:rFonts w:hint="cs"/>
          <w:rtl/>
        </w:rPr>
        <w:t>אז מה? - - -</w:t>
      </w:r>
      <w:bookmarkStart w:id="8003" w:name="_ETM_Q39_210096"/>
      <w:bookmarkEnd w:id="8003"/>
    </w:p>
    <w:p w:rsidR="00476CF6" w:rsidRDefault="00476CF6" w:rsidP="009E20C2">
      <w:pPr>
        <w:rPr>
          <w:rtl/>
        </w:rPr>
      </w:pPr>
      <w:bookmarkStart w:id="8004" w:name="_ETM_Q39_210203"/>
      <w:bookmarkEnd w:id="8004"/>
    </w:p>
    <w:p w:rsidR="00476CF6" w:rsidRDefault="00476CF6" w:rsidP="009E20C2">
      <w:pPr>
        <w:pStyle w:val="af6"/>
        <w:keepNext/>
        <w:rPr>
          <w:rtl/>
        </w:rPr>
      </w:pPr>
      <w:bookmarkStart w:id="8005" w:name="ET_yor_6688_20"/>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bookmarkEnd w:id="8005"/>
    </w:p>
    <w:p w:rsidR="00476CF6" w:rsidRPr="004F3FA9" w:rsidRDefault="00476CF6" w:rsidP="009E20C2">
      <w:pPr>
        <w:rPr>
          <w:rtl/>
        </w:rPr>
      </w:pPr>
    </w:p>
    <w:p w:rsidR="00476CF6" w:rsidRDefault="00476CF6" w:rsidP="009E20C2">
      <w:pPr>
        <w:rPr>
          <w:rtl/>
        </w:rPr>
      </w:pPr>
      <w:bookmarkStart w:id="8006" w:name="_ETM_Q39_210809"/>
      <w:bookmarkEnd w:id="8006"/>
      <w:r>
        <w:rPr>
          <w:rFonts w:hint="cs"/>
          <w:rtl/>
        </w:rPr>
        <w:t>שלוש דקות לרשותך, אדוני.</w:t>
      </w:r>
    </w:p>
    <w:p w:rsidR="00476CF6" w:rsidRDefault="00476CF6" w:rsidP="009E20C2">
      <w:pPr>
        <w:rPr>
          <w:rtl/>
        </w:rPr>
      </w:pPr>
    </w:p>
    <w:p w:rsidR="00476CF6" w:rsidRDefault="00476CF6" w:rsidP="009E20C2">
      <w:pPr>
        <w:pStyle w:val="a4"/>
        <w:keepNext/>
        <w:rPr>
          <w:rtl/>
        </w:rPr>
      </w:pPr>
      <w:bookmarkStart w:id="8007" w:name="ET_speaker_6340_21"/>
      <w:r w:rsidRPr="005734D9">
        <w:rPr>
          <w:rStyle w:val="TagStyle"/>
          <w:rtl/>
        </w:rPr>
        <w:t xml:space="preserve"> &lt;&lt; דובר &gt;&gt; </w:t>
      </w:r>
      <w:bookmarkStart w:id="8008" w:name="_Toc231307487"/>
      <w:r>
        <w:rPr>
          <w:rtl/>
        </w:rPr>
        <w:t>ואליד אלהואשלה (רע"מ – הרשימה הערבית המאוחדת):</w:t>
      </w:r>
      <w:bookmarkEnd w:id="8008"/>
      <w:r w:rsidRPr="005734D9">
        <w:rPr>
          <w:rStyle w:val="TagStyle"/>
          <w:rtl/>
        </w:rPr>
        <w:t xml:space="preserve"> &lt;&lt; דובר &gt;&gt;</w:t>
      </w:r>
      <w:r>
        <w:rPr>
          <w:rtl/>
        </w:rPr>
        <w:t xml:space="preserve"> </w:t>
      </w:r>
      <w:bookmarkEnd w:id="8007"/>
    </w:p>
    <w:p w:rsidR="00476CF6" w:rsidRPr="004F3FA9" w:rsidRDefault="00476CF6" w:rsidP="009E20C2">
      <w:pPr>
        <w:rPr>
          <w:rtl/>
        </w:rPr>
      </w:pPr>
    </w:p>
    <w:p w:rsidR="00476CF6" w:rsidRDefault="00476CF6" w:rsidP="009E20C2">
      <w:pPr>
        <w:rPr>
          <w:rtl/>
        </w:rPr>
      </w:pPr>
      <w:r>
        <w:rPr>
          <w:rFonts w:hint="cs"/>
          <w:rtl/>
        </w:rPr>
        <w:t>מכובדי היושב-ראש,</w:t>
      </w:r>
      <w:bookmarkStart w:id="8009" w:name="_ETM_Q39_210639"/>
      <w:bookmarkEnd w:id="8009"/>
      <w:r>
        <w:rPr>
          <w:rFonts w:hint="cs"/>
          <w:rtl/>
        </w:rPr>
        <w:t xml:space="preserve"> חברי - - -</w:t>
      </w:r>
      <w:bookmarkStart w:id="8010" w:name="_ETM_Q39_212332"/>
      <w:bookmarkEnd w:id="8010"/>
    </w:p>
    <w:p w:rsidR="00476CF6" w:rsidRDefault="00476CF6" w:rsidP="009E20C2">
      <w:pPr>
        <w:rPr>
          <w:rtl/>
        </w:rPr>
      </w:pPr>
      <w:bookmarkStart w:id="8011" w:name="_ETM_Q39_212391"/>
      <w:bookmarkEnd w:id="8011"/>
    </w:p>
    <w:p w:rsidR="00476CF6" w:rsidRDefault="00476CF6" w:rsidP="009E20C2">
      <w:pPr>
        <w:pStyle w:val="af6"/>
        <w:keepNext/>
        <w:rPr>
          <w:rtl/>
        </w:rPr>
      </w:pPr>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p>
    <w:p w:rsidR="00476CF6" w:rsidRPr="004F3FA9" w:rsidRDefault="00476CF6" w:rsidP="009E20C2">
      <w:pPr>
        <w:rPr>
          <w:rtl/>
        </w:rPr>
      </w:pPr>
    </w:p>
    <w:p w:rsidR="00476CF6" w:rsidRPr="004F3FA9" w:rsidRDefault="00476CF6" w:rsidP="009E20C2">
      <w:pPr>
        <w:rPr>
          <w:rtl/>
        </w:rPr>
      </w:pPr>
      <w:bookmarkStart w:id="8012" w:name="_ETM_Q39_213196"/>
      <w:bookmarkEnd w:id="8012"/>
      <w:r w:rsidRPr="004F3FA9">
        <w:rPr>
          <w:rFonts w:hint="cs"/>
          <w:rtl/>
        </w:rPr>
        <w:t xml:space="preserve">נא לא להפריע. </w:t>
      </w:r>
      <w:bookmarkStart w:id="8013" w:name="_ETM_Q39_215060"/>
      <w:bookmarkEnd w:id="8013"/>
      <w:r>
        <w:rPr>
          <w:rFonts w:hint="cs"/>
          <w:rtl/>
        </w:rPr>
        <w:t>יסמין.</w:t>
      </w:r>
    </w:p>
    <w:p w:rsidR="00476CF6" w:rsidRDefault="00476CF6" w:rsidP="009E20C2">
      <w:pPr>
        <w:rPr>
          <w:rtl/>
        </w:rPr>
      </w:pPr>
      <w:bookmarkStart w:id="8014" w:name="_ETM_Q39_215118"/>
      <w:bookmarkEnd w:id="8014"/>
    </w:p>
    <w:p w:rsidR="00476CF6" w:rsidRDefault="00476CF6" w:rsidP="009E20C2">
      <w:pPr>
        <w:pStyle w:val="af5"/>
        <w:keepNext/>
        <w:rPr>
          <w:rtl/>
        </w:rPr>
      </w:pPr>
      <w:bookmarkStart w:id="8015" w:name="ET_interruption_5851_23"/>
      <w:r w:rsidRPr="005734D9">
        <w:rPr>
          <w:rStyle w:val="TagStyle"/>
          <w:rtl/>
        </w:rPr>
        <w:t xml:space="preserve"> &lt;&lt; קריאה &gt;&gt; </w:t>
      </w:r>
      <w:r>
        <w:rPr>
          <w:rtl/>
        </w:rPr>
        <w:t>משה אבוטבול (ש"ס):</w:t>
      </w:r>
      <w:r w:rsidRPr="005734D9">
        <w:rPr>
          <w:rStyle w:val="TagStyle"/>
          <w:rtl/>
        </w:rPr>
        <w:t xml:space="preserve"> &lt;&lt; קריאה &gt;&gt;</w:t>
      </w:r>
      <w:r>
        <w:rPr>
          <w:rtl/>
        </w:rPr>
        <w:t xml:space="preserve"> </w:t>
      </w:r>
      <w:bookmarkEnd w:id="8015"/>
    </w:p>
    <w:p w:rsidR="00476CF6" w:rsidRPr="004F3FA9" w:rsidRDefault="00476CF6" w:rsidP="009E20C2">
      <w:pPr>
        <w:rPr>
          <w:rtl/>
        </w:rPr>
      </w:pPr>
    </w:p>
    <w:p w:rsidR="00476CF6" w:rsidRDefault="00476CF6" w:rsidP="009E20C2">
      <w:pPr>
        <w:rPr>
          <w:rtl/>
        </w:rPr>
      </w:pPr>
      <w:r>
        <w:rPr>
          <w:rFonts w:hint="cs"/>
          <w:rtl/>
        </w:rPr>
        <w:t>- - -</w:t>
      </w:r>
      <w:bookmarkStart w:id="8016" w:name="_ETM_Q39_215560"/>
      <w:bookmarkEnd w:id="8016"/>
    </w:p>
    <w:p w:rsidR="00476CF6" w:rsidRDefault="00476CF6" w:rsidP="009E20C2">
      <w:pPr>
        <w:rPr>
          <w:rtl/>
        </w:rPr>
      </w:pPr>
      <w:bookmarkStart w:id="8017" w:name="_ETM_Q39_215613"/>
      <w:bookmarkEnd w:id="8017"/>
    </w:p>
    <w:p w:rsidR="00476CF6" w:rsidRDefault="00476CF6" w:rsidP="009E20C2">
      <w:pPr>
        <w:pStyle w:val="af5"/>
        <w:keepNext/>
        <w:rPr>
          <w:rtl/>
        </w:rPr>
      </w:pPr>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rPr>
      </w:pPr>
      <w:bookmarkStart w:id="8018" w:name="_ETM_Q39_218794"/>
      <w:bookmarkEnd w:id="8018"/>
      <w:r>
        <w:rPr>
          <w:rFonts w:hint="cs"/>
          <w:rtl/>
        </w:rPr>
        <w:t>- -</w:t>
      </w:r>
      <w:bookmarkStart w:id="8019" w:name="_ETM_Q39_215407"/>
      <w:bookmarkEnd w:id="8019"/>
      <w:r>
        <w:rPr>
          <w:rFonts w:hint="cs"/>
          <w:rtl/>
        </w:rPr>
        <w:t xml:space="preserve"> - יש נשיא שיושב בכלא.</w:t>
      </w:r>
    </w:p>
    <w:p w:rsidR="00476CF6" w:rsidRDefault="00476CF6" w:rsidP="009E20C2">
      <w:pPr>
        <w:rPr>
          <w:rtl/>
        </w:rPr>
      </w:pPr>
      <w:bookmarkStart w:id="8020" w:name="_ETM_Q39_215444"/>
      <w:bookmarkStart w:id="8021" w:name="_ETM_Q39_215517"/>
      <w:bookmarkEnd w:id="8020"/>
      <w:bookmarkEnd w:id="8021"/>
    </w:p>
    <w:p w:rsidR="00476CF6" w:rsidRDefault="00476CF6" w:rsidP="009E20C2">
      <w:pPr>
        <w:pStyle w:val="af5"/>
        <w:keepNext/>
        <w:rPr>
          <w:rtl/>
        </w:rPr>
      </w:pPr>
      <w:bookmarkStart w:id="8022" w:name="ET_interruption_6361_25"/>
      <w:r w:rsidRPr="005734D9">
        <w:rPr>
          <w:rStyle w:val="TagStyle"/>
          <w:rtl/>
        </w:rPr>
        <w:t xml:space="preserve"> &lt;&lt; קריאה &gt;&gt; </w:t>
      </w:r>
      <w:r>
        <w:rPr>
          <w:rtl/>
        </w:rPr>
        <w:t>נאור שירי (יש עתיד):</w:t>
      </w:r>
      <w:r w:rsidRPr="005734D9">
        <w:rPr>
          <w:rStyle w:val="TagStyle"/>
          <w:rtl/>
        </w:rPr>
        <w:t xml:space="preserve"> &lt;&lt; קריאה &gt;&gt;</w:t>
      </w:r>
      <w:r>
        <w:rPr>
          <w:rtl/>
        </w:rPr>
        <w:t xml:space="preserve"> </w:t>
      </w:r>
      <w:bookmarkEnd w:id="8022"/>
    </w:p>
    <w:p w:rsidR="00476CF6" w:rsidRPr="004F3FA9" w:rsidRDefault="00476CF6" w:rsidP="009E20C2">
      <w:pPr>
        <w:rPr>
          <w:rtl/>
        </w:rPr>
      </w:pPr>
    </w:p>
    <w:p w:rsidR="00476CF6" w:rsidRDefault="00476CF6" w:rsidP="009E20C2">
      <w:pPr>
        <w:rPr>
          <w:rtl/>
        </w:rPr>
      </w:pPr>
      <w:bookmarkStart w:id="8023" w:name="_ETM_Q39_217490"/>
      <w:bookmarkEnd w:id="8023"/>
      <w:r>
        <w:rPr>
          <w:rFonts w:hint="cs"/>
          <w:rtl/>
        </w:rPr>
        <w:t xml:space="preserve">גם </w:t>
      </w:r>
      <w:bookmarkStart w:id="8024" w:name="_ETM_Q39_219460"/>
      <w:bookmarkStart w:id="8025" w:name="_ETM_Q39_219511"/>
      <w:bookmarkEnd w:id="8024"/>
      <w:bookmarkEnd w:id="8025"/>
      <w:r>
        <w:rPr>
          <w:rFonts w:hint="cs"/>
          <w:rtl/>
        </w:rPr>
        <w:t xml:space="preserve">ראש עיר.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bookmarkStart w:id="8026" w:name="_ETM_Q39_221967"/>
      <w:bookmarkEnd w:id="8026"/>
      <w:r>
        <w:rPr>
          <w:rFonts w:hint="cs"/>
          <w:rtl/>
        </w:rPr>
        <w:t>- - -</w:t>
      </w:r>
      <w:bookmarkStart w:id="8027" w:name="_ETM_Q39_219462"/>
      <w:bookmarkEnd w:id="8027"/>
    </w:p>
    <w:p w:rsidR="00476CF6" w:rsidRDefault="00476CF6" w:rsidP="009E20C2">
      <w:pPr>
        <w:rPr>
          <w:rtl/>
        </w:rPr>
      </w:pPr>
      <w:bookmarkStart w:id="8028" w:name="_ETM_Q39_219518"/>
      <w:bookmarkEnd w:id="8028"/>
    </w:p>
    <w:p w:rsidR="00476CF6" w:rsidRDefault="00476CF6" w:rsidP="009E20C2">
      <w:pPr>
        <w:pStyle w:val="af6"/>
        <w:keepNext/>
        <w:rPr>
          <w:rtl/>
        </w:rPr>
      </w:pPr>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rPr>
      </w:pPr>
      <w:bookmarkStart w:id="8029" w:name="_ETM_Q39_220408"/>
      <w:bookmarkEnd w:id="8029"/>
      <w:r>
        <w:rPr>
          <w:rFonts w:hint="cs"/>
          <w:rtl/>
        </w:rPr>
        <w:t>יסמין, אם לא תקשיבי לי אני אקרא אותך</w:t>
      </w:r>
      <w:bookmarkStart w:id="8030" w:name="_ETM_Q39_221462"/>
      <w:bookmarkEnd w:id="8030"/>
      <w:r>
        <w:rPr>
          <w:rFonts w:hint="cs"/>
          <w:rtl/>
        </w:rPr>
        <w:t xml:space="preserve"> לסדר.</w:t>
      </w:r>
      <w:bookmarkStart w:id="8031" w:name="_ETM_Q39_222853"/>
      <w:bookmarkEnd w:id="8031"/>
      <w:r>
        <w:rPr>
          <w:rFonts w:hint="cs"/>
          <w:rtl/>
        </w:rPr>
        <w:t xml:space="preserve"> לא, תקשיבי לי.</w:t>
      </w:r>
    </w:p>
    <w:p w:rsidR="00476CF6" w:rsidRDefault="00476CF6" w:rsidP="009E20C2">
      <w:pPr>
        <w:rPr>
          <w:rtl/>
        </w:rPr>
      </w:pPr>
      <w:bookmarkStart w:id="8032" w:name="_ETM_Q39_222908"/>
      <w:bookmarkEnd w:id="8032"/>
    </w:p>
    <w:p w:rsidR="00476CF6" w:rsidRDefault="00476CF6" w:rsidP="009E20C2">
      <w:pPr>
        <w:pStyle w:val="af5"/>
        <w:keepNext/>
        <w:rPr>
          <w:rtl/>
        </w:rPr>
      </w:pPr>
      <w:bookmarkStart w:id="8033" w:name="ET_interruption_6361_27"/>
      <w:r w:rsidRPr="005734D9">
        <w:rPr>
          <w:rStyle w:val="TagStyle"/>
          <w:rtl/>
        </w:rPr>
        <w:t xml:space="preserve"> &lt;&lt; קריאה &gt;&gt; </w:t>
      </w:r>
      <w:r>
        <w:rPr>
          <w:rtl/>
        </w:rPr>
        <w:t>נאור שירי (יש עתיד):</w:t>
      </w:r>
      <w:r w:rsidRPr="005734D9">
        <w:rPr>
          <w:rStyle w:val="TagStyle"/>
          <w:rtl/>
        </w:rPr>
        <w:t xml:space="preserve"> &lt;&lt; קריאה &gt;&gt;</w:t>
      </w:r>
      <w:r>
        <w:rPr>
          <w:rtl/>
        </w:rPr>
        <w:t xml:space="preserve"> </w:t>
      </w:r>
      <w:bookmarkEnd w:id="8033"/>
    </w:p>
    <w:p w:rsidR="00476CF6" w:rsidRPr="004F3FA9" w:rsidRDefault="00476CF6" w:rsidP="009E20C2">
      <w:pPr>
        <w:rPr>
          <w:rtl/>
        </w:rPr>
      </w:pPr>
    </w:p>
    <w:p w:rsidR="00476CF6" w:rsidRDefault="00476CF6" w:rsidP="009E20C2">
      <w:pPr>
        <w:rPr>
          <w:rtl/>
        </w:rPr>
      </w:pPr>
      <w:r>
        <w:rPr>
          <w:rFonts w:hint="cs"/>
          <w:rtl/>
        </w:rPr>
        <w:t>קומבינה פוליטית - - -</w:t>
      </w:r>
      <w:bookmarkStart w:id="8034" w:name="_ETM_Q39_223127"/>
      <w:bookmarkEnd w:id="8034"/>
    </w:p>
    <w:p w:rsidR="00476CF6" w:rsidRDefault="00476CF6" w:rsidP="009E20C2">
      <w:pPr>
        <w:rPr>
          <w:rtl/>
        </w:rPr>
      </w:pPr>
      <w:bookmarkStart w:id="8035" w:name="_ETM_Q39_223184"/>
      <w:bookmarkEnd w:id="8035"/>
    </w:p>
    <w:p w:rsidR="00476CF6" w:rsidRDefault="00476CF6" w:rsidP="009E20C2">
      <w:pPr>
        <w:pStyle w:val="af5"/>
        <w:keepNext/>
        <w:rPr>
          <w:rtl/>
        </w:rPr>
      </w:pPr>
      <w:r w:rsidRPr="005734D9">
        <w:rPr>
          <w:rStyle w:val="TagStyle"/>
          <w:rtl/>
        </w:rPr>
        <w:t xml:space="preserve"> &lt;&lt; קריאה &gt;&gt; </w:t>
      </w:r>
      <w:r>
        <w:rPr>
          <w:rtl/>
        </w:rPr>
        <w:t>יסמין פרידמן (יש עתיד):</w:t>
      </w:r>
      <w:r w:rsidRPr="005734D9">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rPr>
      </w:pPr>
      <w:bookmarkStart w:id="8036" w:name="_ETM_Q39_226169"/>
      <w:bookmarkEnd w:id="8036"/>
      <w:r>
        <w:rPr>
          <w:rFonts w:hint="cs"/>
          <w:rtl/>
        </w:rPr>
        <w:t>- - -</w:t>
      </w:r>
      <w:bookmarkStart w:id="8037" w:name="_ETM_Q39_226533"/>
      <w:bookmarkEnd w:id="8037"/>
    </w:p>
    <w:p w:rsidR="00476CF6" w:rsidRDefault="00476CF6" w:rsidP="009E20C2">
      <w:pPr>
        <w:rPr>
          <w:rtl/>
        </w:rPr>
      </w:pPr>
      <w:bookmarkStart w:id="8038" w:name="_ETM_Q39_226595"/>
      <w:bookmarkEnd w:id="8038"/>
    </w:p>
    <w:p w:rsidR="00476CF6" w:rsidRDefault="00476CF6" w:rsidP="009E20C2">
      <w:pPr>
        <w:pStyle w:val="af6"/>
        <w:keepNext/>
        <w:rPr>
          <w:rtl/>
        </w:rPr>
      </w:pPr>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rPr>
      </w:pPr>
      <w:bookmarkStart w:id="8039" w:name="_ETM_Q39_227505"/>
      <w:bookmarkEnd w:id="8039"/>
      <w:r>
        <w:rPr>
          <w:rFonts w:hint="cs"/>
          <w:rtl/>
        </w:rPr>
        <w:t>בבקשה, נא לאפשר לדובר</w:t>
      </w:r>
      <w:bookmarkStart w:id="8040" w:name="_ETM_Q39_226329"/>
      <w:bookmarkEnd w:id="8040"/>
      <w:r>
        <w:rPr>
          <w:rFonts w:hint="cs"/>
          <w:rtl/>
        </w:rPr>
        <w:t>. שלוש דקות לרשותך.</w:t>
      </w:r>
    </w:p>
    <w:p w:rsidR="00476CF6" w:rsidRDefault="00476CF6" w:rsidP="009E20C2">
      <w:pPr>
        <w:rPr>
          <w:rtl/>
        </w:rPr>
      </w:pPr>
      <w:bookmarkStart w:id="8041" w:name="_ETM_Q39_230249"/>
      <w:bookmarkStart w:id="8042" w:name="_ETM_Q39_230310"/>
      <w:bookmarkEnd w:id="8041"/>
      <w:bookmarkEnd w:id="8042"/>
    </w:p>
    <w:p w:rsidR="00476CF6" w:rsidRDefault="00476CF6" w:rsidP="009E20C2">
      <w:pPr>
        <w:pStyle w:val="-"/>
        <w:keepNext/>
        <w:rPr>
          <w:rtl/>
        </w:rPr>
      </w:pPr>
      <w:bookmarkStart w:id="8043" w:name="ET_speakercontinue_6340_30"/>
      <w:r w:rsidRPr="005734D9">
        <w:rPr>
          <w:rStyle w:val="TagStyle"/>
          <w:rtl/>
        </w:rPr>
        <w:t xml:space="preserve"> &lt;&lt; דובר_המשך &gt;&gt; </w:t>
      </w:r>
      <w:r>
        <w:rPr>
          <w:rtl/>
        </w:rPr>
        <w:t>ואליד אלהואשלה (רע"מ – הרשימה הערבית המאוחדת):</w:t>
      </w:r>
      <w:r w:rsidRPr="005734D9">
        <w:rPr>
          <w:rStyle w:val="TagStyle"/>
          <w:rtl/>
        </w:rPr>
        <w:t xml:space="preserve"> &lt;&lt; דובר_המשך &gt;&gt;</w:t>
      </w:r>
      <w:r>
        <w:rPr>
          <w:rtl/>
        </w:rPr>
        <w:t xml:space="preserve"> </w:t>
      </w:r>
      <w:bookmarkEnd w:id="8043"/>
    </w:p>
    <w:p w:rsidR="00476CF6" w:rsidRPr="004F3FA9" w:rsidRDefault="00476CF6" w:rsidP="009E20C2">
      <w:pPr>
        <w:rPr>
          <w:rtl/>
        </w:rPr>
      </w:pPr>
    </w:p>
    <w:p w:rsidR="00476CF6" w:rsidRDefault="00476CF6" w:rsidP="00B753F0">
      <w:pPr>
        <w:rPr>
          <w:rtl/>
        </w:rPr>
      </w:pPr>
      <w:r>
        <w:rPr>
          <w:rFonts w:hint="cs"/>
          <w:rtl/>
        </w:rPr>
        <w:t>תודה, מכובדי היושב-ראש. ברשותך, אני רוצה להתחיל</w:t>
      </w:r>
      <w:bookmarkStart w:id="8044" w:name="_ETM_Q39_234482"/>
      <w:bookmarkEnd w:id="8044"/>
      <w:r>
        <w:rPr>
          <w:rFonts w:hint="cs"/>
          <w:rtl/>
        </w:rPr>
        <w:t xml:space="preserve"> בערבית.</w:t>
      </w:r>
      <w:bookmarkStart w:id="8045" w:name="_ETM_Q39_235714"/>
      <w:bookmarkStart w:id="8046" w:name="_ETM_Q39_235783"/>
      <w:bookmarkEnd w:id="8045"/>
      <w:bookmarkEnd w:id="8046"/>
      <w:r>
        <w:rPr>
          <w:rFonts w:hint="cs"/>
          <w:rtl/>
        </w:rPr>
        <w:t xml:space="preserve"> </w:t>
      </w:r>
      <w:r w:rsidRPr="00B12A7B">
        <w:rPr>
          <w:rFonts w:hint="cs"/>
          <w:rtl/>
        </w:rPr>
        <w:t>(אומר דברים בשפה הערבית, להלן תרגומם:)</w:t>
      </w:r>
    </w:p>
    <w:p w:rsidR="00476CF6" w:rsidRDefault="00476CF6" w:rsidP="009E20C2">
      <w:pPr>
        <w:rPr>
          <w:rtl/>
        </w:rPr>
      </w:pPr>
    </w:p>
    <w:p w:rsidR="00476CF6" w:rsidRDefault="00476CF6" w:rsidP="009E20C2">
      <w:pPr>
        <w:pStyle w:val="af5"/>
        <w:keepNext/>
        <w:rPr>
          <w:rtl/>
        </w:rPr>
      </w:pPr>
      <w:r w:rsidRPr="005734D9">
        <w:rPr>
          <w:rStyle w:val="TagStyle"/>
          <w:rtl/>
        </w:rPr>
        <w:t xml:space="preserve"> &lt;&lt; קריאה &gt;&gt; </w:t>
      </w:r>
      <w:r>
        <w:rPr>
          <w:rtl/>
        </w:rPr>
        <w:t>טלי גוטליב (הליכוד):</w:t>
      </w:r>
      <w:r w:rsidRPr="005734D9">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rPr>
      </w:pPr>
      <w:r>
        <w:rPr>
          <w:rFonts w:hint="cs"/>
          <w:rtl/>
        </w:rPr>
        <w:t>למה בערבית?</w:t>
      </w:r>
    </w:p>
    <w:p w:rsidR="00476CF6" w:rsidRDefault="00476CF6" w:rsidP="009E20C2">
      <w:pPr>
        <w:rPr>
          <w:rtl/>
        </w:rPr>
      </w:pPr>
      <w:bookmarkStart w:id="8047" w:name="_ETM_Q39_234502"/>
      <w:bookmarkStart w:id="8048" w:name="_ETM_Q39_234558"/>
      <w:bookmarkEnd w:id="8047"/>
      <w:bookmarkEnd w:id="8048"/>
    </w:p>
    <w:p w:rsidR="00476CF6" w:rsidRDefault="00476CF6" w:rsidP="009E20C2">
      <w:pPr>
        <w:pStyle w:val="-"/>
        <w:keepNext/>
        <w:rPr>
          <w:rtl/>
        </w:rPr>
      </w:pPr>
      <w:bookmarkStart w:id="8049" w:name="ET_speakercontinue_6340_32"/>
      <w:r w:rsidRPr="005734D9">
        <w:rPr>
          <w:rStyle w:val="TagStyle"/>
          <w:rtl/>
        </w:rPr>
        <w:t xml:space="preserve"> &lt;&lt; דובר_המשך &gt;&gt; </w:t>
      </w:r>
      <w:r>
        <w:rPr>
          <w:rtl/>
        </w:rPr>
        <w:t>ואליד אלהואשלה (רע"מ – הרשימה הערבית המאוחדת):</w:t>
      </w:r>
      <w:r w:rsidRPr="005734D9">
        <w:rPr>
          <w:rStyle w:val="TagStyle"/>
          <w:rtl/>
        </w:rPr>
        <w:t xml:space="preserve"> &lt;&lt; דובר_המשך &gt;&gt;</w:t>
      </w:r>
      <w:r>
        <w:rPr>
          <w:rtl/>
        </w:rPr>
        <w:t xml:space="preserve"> </w:t>
      </w:r>
      <w:bookmarkEnd w:id="8049"/>
    </w:p>
    <w:p w:rsidR="00476CF6" w:rsidRPr="004F3FA9" w:rsidRDefault="00476CF6" w:rsidP="009E20C2">
      <w:pPr>
        <w:rPr>
          <w:rtl/>
        </w:rPr>
      </w:pPr>
    </w:p>
    <w:p w:rsidR="00476CF6" w:rsidRDefault="00476CF6" w:rsidP="009E20C2">
      <w:pPr>
        <w:rPr>
          <w:rtl/>
        </w:rPr>
      </w:pPr>
      <w:bookmarkStart w:id="8050" w:name="_ETM_Q39_235794"/>
      <w:bookmarkEnd w:id="8050"/>
      <w:r>
        <w:rPr>
          <w:rFonts w:hint="cs"/>
          <w:rtl/>
        </w:rPr>
        <w:t>אל תפריעי לי.</w:t>
      </w:r>
      <w:bookmarkStart w:id="8051" w:name="_ETM_Q39_237526"/>
      <w:bookmarkEnd w:id="8051"/>
    </w:p>
    <w:p w:rsidR="00476CF6" w:rsidRPr="005734D9" w:rsidRDefault="00476CF6" w:rsidP="009E20C2">
      <w:pPr>
        <w:rPr>
          <w:rtl/>
        </w:rPr>
      </w:pPr>
      <w:bookmarkStart w:id="8052" w:name="_ETM_Q39_237578"/>
      <w:bookmarkEnd w:id="8052"/>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bookmarkStart w:id="8053" w:name="_ETM_Q39_238360"/>
      <w:bookmarkEnd w:id="8053"/>
    </w:p>
    <w:p w:rsidR="00476CF6" w:rsidRDefault="00476CF6" w:rsidP="009E20C2">
      <w:pPr>
        <w:rPr>
          <w:rtl/>
          <w:lang w:eastAsia="he-IL"/>
        </w:rPr>
      </w:pPr>
      <w:bookmarkStart w:id="8054" w:name="_ETM_Q39_238424"/>
      <w:bookmarkEnd w:id="8054"/>
      <w:r>
        <w:rPr>
          <w:rFonts w:hint="cs"/>
          <w:rtl/>
          <w:lang w:eastAsia="he-IL"/>
        </w:rPr>
        <w:t>הוא אמר</w:t>
      </w:r>
      <w:bookmarkStart w:id="8055" w:name="_ETM_Q39_239182"/>
      <w:bookmarkEnd w:id="8055"/>
      <w:r>
        <w:rPr>
          <w:rFonts w:hint="cs"/>
          <w:rtl/>
          <w:lang w:eastAsia="he-IL"/>
        </w:rPr>
        <w:t xml:space="preserve"> ברשותך, למה - - -</w:t>
      </w:r>
    </w:p>
    <w:p w:rsidR="00476CF6" w:rsidRDefault="00476CF6" w:rsidP="009E20C2">
      <w:pPr>
        <w:rPr>
          <w:rtl/>
          <w:lang w:eastAsia="he-IL"/>
        </w:rPr>
      </w:pPr>
    </w:p>
    <w:p w:rsidR="00476CF6" w:rsidRDefault="00476CF6" w:rsidP="009E20C2">
      <w:pPr>
        <w:pStyle w:val="-"/>
        <w:keepNext/>
        <w:rPr>
          <w:rtl/>
        </w:rPr>
      </w:pPr>
      <w:bookmarkStart w:id="8056" w:name="ET_speakercontinue_6340_33"/>
      <w:r w:rsidRPr="005734D9">
        <w:rPr>
          <w:rStyle w:val="TagStyle"/>
          <w:rtl/>
        </w:rPr>
        <w:t xml:space="preserve"> &lt;&lt; דובר_המשך &gt;&gt; </w:t>
      </w:r>
      <w:r>
        <w:rPr>
          <w:rtl/>
        </w:rPr>
        <w:t>ואליד אלהואשלה (רע"מ – הרשימה הערבית המאוחדת):</w:t>
      </w:r>
      <w:r w:rsidRPr="005734D9">
        <w:rPr>
          <w:rStyle w:val="TagStyle"/>
          <w:rtl/>
        </w:rPr>
        <w:t xml:space="preserve"> &lt;&lt; דובר_המשך &gt;&gt;</w:t>
      </w:r>
      <w:r>
        <w:rPr>
          <w:rtl/>
        </w:rPr>
        <w:t xml:space="preserve"> </w:t>
      </w:r>
      <w:bookmarkEnd w:id="8056"/>
    </w:p>
    <w:p w:rsidR="00476CF6" w:rsidRPr="004F3FA9" w:rsidRDefault="00476CF6" w:rsidP="009E20C2">
      <w:pPr>
        <w:rPr>
          <w:rtl/>
        </w:rPr>
      </w:pPr>
    </w:p>
    <w:p w:rsidR="00476CF6" w:rsidRDefault="00476CF6" w:rsidP="009E20C2">
      <w:pPr>
        <w:rPr>
          <w:rtl/>
          <w:lang w:eastAsia="he-IL"/>
        </w:rPr>
      </w:pPr>
      <w:bookmarkStart w:id="8057" w:name="_ETM_Q39_238684"/>
      <w:bookmarkStart w:id="8058" w:name="_ETM_Q39_239952"/>
      <w:bookmarkEnd w:id="8057"/>
      <w:bookmarkEnd w:id="8058"/>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059" w:name="_ETM_Q39_240019"/>
      <w:bookmarkEnd w:id="8059"/>
    </w:p>
    <w:p w:rsidR="00476CF6" w:rsidRDefault="00476CF6" w:rsidP="009E20C2">
      <w:pPr>
        <w:pStyle w:val="af6"/>
        <w:keepNext/>
        <w:rPr>
          <w:rtl/>
        </w:rPr>
      </w:pPr>
      <w:r w:rsidRPr="005734D9">
        <w:rPr>
          <w:rStyle w:val="TagStyle"/>
          <w:rtl/>
        </w:rPr>
        <w:t xml:space="preserve"> &lt;&lt; יור &gt;&gt; </w:t>
      </w:r>
      <w:r>
        <w:rPr>
          <w:rtl/>
        </w:rPr>
        <w:t>היו"ר יעקב מרגי:</w:t>
      </w:r>
      <w:r w:rsidRPr="005734D9">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060" w:name="_ETM_Q39_240929"/>
      <w:bookmarkEnd w:id="8060"/>
      <w:r>
        <w:rPr>
          <w:rFonts w:hint="cs"/>
          <w:rtl/>
          <w:lang w:eastAsia="he-IL"/>
        </w:rPr>
        <w:t>אני מרשה לו כי</w:t>
      </w:r>
      <w:bookmarkStart w:id="8061" w:name="_ETM_Q39_242864"/>
      <w:bookmarkEnd w:id="8061"/>
      <w:r>
        <w:rPr>
          <w:rFonts w:hint="cs"/>
          <w:rtl/>
          <w:lang w:eastAsia="he-IL"/>
        </w:rPr>
        <w:t xml:space="preserve"> התקנון מאשר לו.</w:t>
      </w:r>
      <w:bookmarkStart w:id="8062" w:name="_ETM_Q39_241530"/>
      <w:bookmarkEnd w:id="8062"/>
    </w:p>
    <w:p w:rsidR="00476CF6" w:rsidRPr="005734D9" w:rsidRDefault="00476CF6" w:rsidP="009E20C2">
      <w:pPr>
        <w:rPr>
          <w:rtl/>
          <w:lang w:eastAsia="he-IL"/>
        </w:rPr>
      </w:pPr>
      <w:bookmarkStart w:id="8063" w:name="_ETM_Q39_241581"/>
      <w:bookmarkEnd w:id="8063"/>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bookmarkStart w:id="8064" w:name="_ETM_Q39_243913"/>
      <w:bookmarkEnd w:id="8064"/>
    </w:p>
    <w:p w:rsidR="00476CF6" w:rsidRDefault="00476CF6" w:rsidP="009E20C2">
      <w:pPr>
        <w:rPr>
          <w:rtl/>
          <w:lang w:eastAsia="he-IL"/>
        </w:rPr>
      </w:pPr>
      <w:bookmarkStart w:id="8065" w:name="_ETM_Q39_243967"/>
      <w:bookmarkEnd w:id="8065"/>
      <w:r>
        <w:rPr>
          <w:rFonts w:hint="cs"/>
          <w:rtl/>
          <w:lang w:eastAsia="he-IL"/>
        </w:rPr>
        <w:t>התקנון לא מאשר.</w:t>
      </w:r>
      <w:bookmarkStart w:id="8066" w:name="_ETM_Q39_245690"/>
      <w:bookmarkEnd w:id="8066"/>
    </w:p>
    <w:p w:rsidR="00476CF6" w:rsidRDefault="00476CF6" w:rsidP="009E20C2">
      <w:pPr>
        <w:rPr>
          <w:rtl/>
          <w:lang w:eastAsia="he-IL"/>
        </w:rPr>
      </w:pPr>
      <w:bookmarkStart w:id="8067" w:name="_ETM_Q39_245744"/>
      <w:bookmarkEnd w:id="8067"/>
    </w:p>
    <w:p w:rsidR="00476CF6" w:rsidRDefault="00476CF6" w:rsidP="009E20C2">
      <w:pPr>
        <w:pStyle w:val="-"/>
        <w:keepNext/>
        <w:rPr>
          <w:rtl/>
        </w:rPr>
      </w:pPr>
      <w:bookmarkStart w:id="8068" w:name="ET_speakercontinue_6340_35"/>
      <w:r w:rsidRPr="005734D9">
        <w:rPr>
          <w:rStyle w:val="TagStyle"/>
          <w:rtl/>
        </w:rPr>
        <w:t xml:space="preserve"> &lt;&lt; דובר_המשך &gt;&gt; </w:t>
      </w:r>
      <w:r>
        <w:rPr>
          <w:rtl/>
        </w:rPr>
        <w:t>ואליד אלהואשלה (רע"מ – הרשימה הערבית המאוחדת):</w:t>
      </w:r>
      <w:r w:rsidRPr="005734D9">
        <w:rPr>
          <w:rStyle w:val="TagStyle"/>
          <w:rtl/>
        </w:rPr>
        <w:t xml:space="preserve"> &lt;&lt; דובר_המשך &gt;&gt;</w:t>
      </w:r>
      <w:r>
        <w:rPr>
          <w:rtl/>
        </w:rPr>
        <w:t xml:space="preserve"> </w:t>
      </w:r>
      <w:bookmarkEnd w:id="8068"/>
    </w:p>
    <w:p w:rsidR="00476CF6" w:rsidRPr="004F3FA9" w:rsidRDefault="00476CF6" w:rsidP="009E20C2">
      <w:pPr>
        <w:rPr>
          <w:rtl/>
        </w:rPr>
      </w:pPr>
    </w:p>
    <w:p w:rsidR="00476CF6" w:rsidRDefault="00476CF6" w:rsidP="009E20C2">
      <w:pPr>
        <w:rPr>
          <w:rtl/>
          <w:lang w:eastAsia="he-IL"/>
        </w:rPr>
      </w:pPr>
      <w:bookmarkStart w:id="8069" w:name="_ETM_Q39_246390"/>
      <w:bookmarkEnd w:id="8069"/>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Pr="005734D9"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מה עשית למען הערבים? כל ארבע השנים </w:t>
      </w:r>
      <w:bookmarkStart w:id="8070" w:name="_ETM_Q39_248794"/>
      <w:bookmarkEnd w:id="8070"/>
      <w:r>
        <w:rPr>
          <w:rFonts w:hint="cs"/>
          <w:rtl/>
          <w:lang w:eastAsia="he-IL"/>
        </w:rPr>
        <w:t>האלה, מה עשית למען החבר'ה שלך?</w:t>
      </w:r>
      <w:bookmarkStart w:id="8071" w:name="_ETM_Q39_264176"/>
      <w:bookmarkEnd w:id="8071"/>
      <w:r>
        <w:rPr>
          <w:rFonts w:hint="cs"/>
          <w:rtl/>
          <w:lang w:eastAsia="he-IL"/>
        </w:rPr>
        <w:t xml:space="preserve"> כלום.</w:t>
      </w:r>
    </w:p>
    <w:p w:rsidR="00476CF6" w:rsidRDefault="00476CF6" w:rsidP="009E20C2">
      <w:pPr>
        <w:rPr>
          <w:rtl/>
          <w:lang w:eastAsia="he-IL"/>
        </w:rPr>
      </w:pPr>
      <w:bookmarkStart w:id="8072" w:name="_ETM_Q39_264225"/>
      <w:bookmarkEnd w:id="8072"/>
    </w:p>
    <w:p w:rsidR="00476CF6" w:rsidRDefault="00476CF6" w:rsidP="009E20C2">
      <w:pPr>
        <w:pStyle w:val="-"/>
        <w:keepNext/>
        <w:rPr>
          <w:rtl/>
        </w:rPr>
      </w:pPr>
      <w:bookmarkStart w:id="8073" w:name="ET_speakercontinue_6340_36"/>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073"/>
    </w:p>
    <w:p w:rsidR="00476CF6" w:rsidRPr="004F3FA9" w:rsidRDefault="00476CF6" w:rsidP="009E20C2">
      <w:pPr>
        <w:rPr>
          <w:rtl/>
        </w:rPr>
      </w:pPr>
    </w:p>
    <w:p w:rsidR="00476CF6" w:rsidRDefault="00476CF6" w:rsidP="009E20C2">
      <w:pPr>
        <w:rPr>
          <w:rtl/>
          <w:lang w:eastAsia="he-IL"/>
        </w:rPr>
      </w:pPr>
      <w:r>
        <w:rPr>
          <w:rFonts w:hint="cs"/>
          <w:rtl/>
          <w:lang w:eastAsia="he-IL"/>
        </w:rPr>
        <w:t>אני לא אדבר עכשיו.</w:t>
      </w:r>
    </w:p>
    <w:p w:rsidR="00476CF6" w:rsidRDefault="00476CF6" w:rsidP="009E20C2">
      <w:pPr>
        <w:rPr>
          <w:rtl/>
          <w:lang w:eastAsia="he-IL"/>
        </w:rPr>
      </w:pPr>
      <w:bookmarkStart w:id="8074" w:name="_ETM_Q39_265069"/>
      <w:bookmarkStart w:id="8075" w:name="_ETM_Q39_265155"/>
      <w:bookmarkEnd w:id="8074"/>
      <w:bookmarkEnd w:id="8075"/>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Pr="00FD092A" w:rsidRDefault="00476CF6" w:rsidP="009E20C2">
      <w:pPr>
        <w:rPr>
          <w:rtl/>
          <w:lang w:eastAsia="he-IL"/>
        </w:rPr>
      </w:pPr>
      <w:bookmarkStart w:id="8076" w:name="_ETM_Q39_266007"/>
      <w:bookmarkEnd w:id="8076"/>
      <w:r>
        <w:rPr>
          <w:rFonts w:hint="cs"/>
          <w:rtl/>
          <w:lang w:eastAsia="he-IL"/>
        </w:rPr>
        <w:t>טלי, את פשוט נותנת לו עוד דקה לדבר.</w:t>
      </w:r>
    </w:p>
    <w:p w:rsidR="00476CF6" w:rsidRPr="004F3FA9" w:rsidRDefault="00476CF6" w:rsidP="009E20C2">
      <w:pPr>
        <w:rPr>
          <w:rtl/>
        </w:rPr>
      </w:pPr>
      <w:bookmarkStart w:id="8077" w:name="_ETM_Q39_258586"/>
      <w:bookmarkStart w:id="8078" w:name="_ETM_Q39_258645"/>
      <w:bookmarkStart w:id="8079" w:name="_ETM_Q39_263075"/>
      <w:bookmarkStart w:id="8080" w:name="_ETM_Q39_263134"/>
      <w:bookmarkEnd w:id="8077"/>
      <w:bookmarkEnd w:id="8078"/>
      <w:bookmarkEnd w:id="8079"/>
      <w:bookmarkEnd w:id="8080"/>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bookmarkStart w:id="8081" w:name="_ETM_Q39_265351"/>
      <w:bookmarkEnd w:id="8081"/>
      <w:r>
        <w:rPr>
          <w:rFonts w:hint="cs"/>
          <w:rtl/>
          <w:lang w:eastAsia="he-IL"/>
        </w:rPr>
        <w:t xml:space="preserve">כלום. לא ראיתי דבר </w:t>
      </w:r>
      <w:bookmarkStart w:id="8082" w:name="_ETM_Q39_267255"/>
      <w:bookmarkEnd w:id="8082"/>
      <w:r>
        <w:rPr>
          <w:rFonts w:hint="cs"/>
          <w:rtl/>
          <w:lang w:eastAsia="he-IL"/>
        </w:rPr>
        <w:t>כזה.</w:t>
      </w:r>
      <w:bookmarkStart w:id="8083" w:name="_ETM_Q39_267895"/>
      <w:bookmarkEnd w:id="8083"/>
    </w:p>
    <w:p w:rsidR="00476CF6" w:rsidRDefault="00476CF6" w:rsidP="009E20C2">
      <w:pPr>
        <w:rPr>
          <w:rtl/>
          <w:lang w:eastAsia="he-IL"/>
        </w:rPr>
      </w:pPr>
      <w:bookmarkStart w:id="8084" w:name="_ETM_Q39_267947"/>
      <w:bookmarkEnd w:id="8084"/>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085" w:name="_ETM_Q39_269451"/>
      <w:bookmarkEnd w:id="8085"/>
      <w:r>
        <w:rPr>
          <w:rFonts w:hint="cs"/>
          <w:rtl/>
          <w:lang w:eastAsia="he-IL"/>
        </w:rPr>
        <w:t>אין לי בעיה, אני אתן לו עוד דקה לדבר.</w:t>
      </w:r>
    </w:p>
    <w:p w:rsidR="00476CF6" w:rsidRPr="00FD092A"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תן לו עוד דקה.</w:t>
      </w:r>
      <w:bookmarkStart w:id="8086" w:name="_ETM_Q39_268086"/>
      <w:bookmarkEnd w:id="8086"/>
    </w:p>
    <w:p w:rsidR="00476CF6" w:rsidRDefault="00476CF6" w:rsidP="009E20C2">
      <w:pPr>
        <w:rPr>
          <w:rtl/>
          <w:lang w:eastAsia="he-IL"/>
        </w:rPr>
      </w:pPr>
      <w:bookmarkStart w:id="8087" w:name="_ETM_Q39_268145"/>
      <w:bookmarkEnd w:id="8087"/>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088" w:name="_ETM_Q39_272647"/>
      <w:bookmarkEnd w:id="8088"/>
      <w:r>
        <w:rPr>
          <w:rFonts w:hint="cs"/>
          <w:rtl/>
          <w:lang w:eastAsia="he-IL"/>
        </w:rPr>
        <w:t>אז תפסיקי להפריע לו.</w:t>
      </w:r>
    </w:p>
    <w:p w:rsidR="00476CF6" w:rsidRPr="00FD092A"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תן לו. אני מסתובבת אצל האוכלוסייה </w:t>
      </w:r>
      <w:bookmarkStart w:id="8089" w:name="_ETM_Q39_273477"/>
      <w:bookmarkEnd w:id="8089"/>
      <w:r>
        <w:rPr>
          <w:rFonts w:hint="cs"/>
          <w:rtl/>
          <w:lang w:eastAsia="he-IL"/>
        </w:rPr>
        <w:t>הזאת.</w:t>
      </w:r>
      <w:bookmarkStart w:id="8090" w:name="_ETM_Q39_275072"/>
      <w:bookmarkEnd w:id="8090"/>
    </w:p>
    <w:p w:rsidR="00476CF6" w:rsidRDefault="00476CF6" w:rsidP="009E20C2">
      <w:pPr>
        <w:rPr>
          <w:rtl/>
          <w:lang w:eastAsia="he-IL"/>
        </w:rPr>
      </w:pPr>
      <w:bookmarkStart w:id="8091" w:name="_ETM_Q39_275120"/>
      <w:bookmarkEnd w:id="8091"/>
    </w:p>
    <w:p w:rsidR="00476CF6" w:rsidRDefault="00476CF6" w:rsidP="009E20C2">
      <w:pPr>
        <w:pStyle w:val="af6"/>
        <w:keepNext/>
        <w:rPr>
          <w:rtl/>
        </w:rPr>
      </w:pPr>
      <w:bookmarkStart w:id="8092" w:name="ET_yor_6688_40"/>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bookmarkEnd w:id="8092"/>
    </w:p>
    <w:p w:rsidR="00476CF6" w:rsidRPr="004F3FA9" w:rsidRDefault="00476CF6" w:rsidP="009E20C2">
      <w:pPr>
        <w:rPr>
          <w:rtl/>
        </w:rPr>
      </w:pPr>
    </w:p>
    <w:p w:rsidR="00476CF6" w:rsidRDefault="00476CF6" w:rsidP="009E20C2">
      <w:pPr>
        <w:rPr>
          <w:rtl/>
          <w:lang w:eastAsia="he-IL"/>
        </w:rPr>
      </w:pPr>
      <w:bookmarkStart w:id="8093" w:name="_ETM_Q39_275743"/>
      <w:bookmarkEnd w:id="8093"/>
      <w:r>
        <w:rPr>
          <w:rFonts w:hint="cs"/>
          <w:rtl/>
          <w:lang w:eastAsia="he-IL"/>
        </w:rPr>
        <w:t>בבקשה, אדוני, תמשיך, אני אוסיף לך.</w:t>
      </w:r>
      <w:bookmarkStart w:id="8094" w:name="_ETM_Q39_277997"/>
      <w:bookmarkEnd w:id="8094"/>
    </w:p>
    <w:p w:rsidR="00476CF6" w:rsidRPr="00FD092A" w:rsidRDefault="00476CF6" w:rsidP="009E20C2">
      <w:pPr>
        <w:rPr>
          <w:rtl/>
          <w:lang w:eastAsia="he-IL"/>
        </w:rPr>
      </w:pPr>
      <w:bookmarkStart w:id="8095" w:name="_ETM_Q39_278053"/>
      <w:bookmarkEnd w:id="8095"/>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רק - - - על זה. לא אתם.</w:t>
      </w:r>
      <w:bookmarkStart w:id="8096" w:name="_ETM_Q39_276301"/>
      <w:bookmarkEnd w:id="8096"/>
    </w:p>
    <w:p w:rsidR="00476CF6" w:rsidRDefault="00476CF6" w:rsidP="009E20C2">
      <w:pPr>
        <w:rPr>
          <w:rtl/>
          <w:lang w:eastAsia="he-IL"/>
        </w:rPr>
      </w:pPr>
      <w:bookmarkStart w:id="8097" w:name="_ETM_Q39_276359"/>
      <w:bookmarkEnd w:id="8097"/>
    </w:p>
    <w:p w:rsidR="00476CF6" w:rsidRDefault="00476CF6" w:rsidP="009E20C2">
      <w:pPr>
        <w:pStyle w:val="-"/>
        <w:keepNext/>
        <w:rPr>
          <w:rtl/>
        </w:rPr>
      </w:pPr>
      <w:bookmarkStart w:id="8098" w:name="ET_speakercontinue_6340_41"/>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098"/>
    </w:p>
    <w:p w:rsidR="00476CF6" w:rsidRPr="004F3FA9" w:rsidRDefault="00476CF6" w:rsidP="009E20C2">
      <w:pPr>
        <w:rPr>
          <w:rtl/>
        </w:rPr>
      </w:pPr>
    </w:p>
    <w:p w:rsidR="00476CF6" w:rsidRDefault="00476CF6" w:rsidP="009E20C2">
      <w:pPr>
        <w:rPr>
          <w:rtl/>
          <w:lang w:eastAsia="he-IL"/>
        </w:rPr>
      </w:pPr>
      <w:bookmarkStart w:id="8099" w:name="_ETM_Q39_277797"/>
      <w:bookmarkEnd w:id="8099"/>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100" w:name="_ETM_Q39_281883"/>
      <w:bookmarkEnd w:id="8100"/>
    </w:p>
    <w:p w:rsidR="00476CF6" w:rsidRPr="00FD092A" w:rsidRDefault="00476CF6" w:rsidP="009E20C2">
      <w:pPr>
        <w:rPr>
          <w:rtl/>
          <w:lang w:eastAsia="he-IL"/>
        </w:rPr>
      </w:pPr>
      <w:bookmarkStart w:id="8101" w:name="_ETM_Q39_281944"/>
      <w:bookmarkEnd w:id="8101"/>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כלום לא עשית, </w:t>
      </w:r>
      <w:bookmarkStart w:id="8102" w:name="_ETM_Q39_282231"/>
      <w:bookmarkEnd w:id="8102"/>
      <w:r>
        <w:rPr>
          <w:rFonts w:hint="cs"/>
          <w:rtl/>
          <w:lang w:eastAsia="he-IL"/>
        </w:rPr>
        <w:t>כלום.</w:t>
      </w:r>
      <w:bookmarkStart w:id="8103" w:name="_ETM_Q39_283371"/>
      <w:bookmarkEnd w:id="8103"/>
    </w:p>
    <w:p w:rsidR="00476CF6" w:rsidRDefault="00476CF6" w:rsidP="009E20C2">
      <w:pPr>
        <w:rPr>
          <w:rtl/>
          <w:lang w:eastAsia="he-IL"/>
        </w:rPr>
      </w:pPr>
      <w:bookmarkStart w:id="8104" w:name="_ETM_Q39_283446"/>
      <w:bookmarkEnd w:id="8104"/>
    </w:p>
    <w:p w:rsidR="00476CF6" w:rsidRDefault="00476CF6" w:rsidP="009E20C2">
      <w:pPr>
        <w:pStyle w:val="af5"/>
        <w:keepNext/>
        <w:rPr>
          <w:rtl/>
        </w:rPr>
      </w:pPr>
      <w:r w:rsidRPr="00FD092A">
        <w:rPr>
          <w:rStyle w:val="TagStyle"/>
          <w:rtl/>
        </w:rPr>
        <w:t xml:space="preserve"> &lt;&lt; קריאה &gt;&gt; </w:t>
      </w:r>
      <w:r>
        <w:rPr>
          <w:rtl/>
        </w:rPr>
        <w:t>יסמין פרידמן (יש עתיד):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bookmarkStart w:id="8105" w:name="_ETM_Q39_280534"/>
      <w:bookmarkEnd w:id="8105"/>
      <w:r>
        <w:rPr>
          <w:rFonts w:hint="cs"/>
          <w:rtl/>
          <w:lang w:eastAsia="he-IL"/>
        </w:rPr>
        <w:t>טלי, אלוהים, זה בלתי אפשרי.</w:t>
      </w:r>
    </w:p>
    <w:p w:rsidR="00476CF6" w:rsidRDefault="00476CF6" w:rsidP="009E20C2">
      <w:pPr>
        <w:rPr>
          <w:rtl/>
          <w:lang w:eastAsia="he-IL"/>
        </w:rPr>
      </w:pPr>
      <w:bookmarkStart w:id="8106" w:name="_ETM_Q39_281540"/>
      <w:bookmarkStart w:id="8107" w:name="_ETM_Q39_281639"/>
      <w:bookmarkEnd w:id="8106"/>
      <w:bookmarkEnd w:id="8107"/>
    </w:p>
    <w:p w:rsidR="00476CF6" w:rsidRDefault="00476CF6" w:rsidP="009E20C2">
      <w:pPr>
        <w:pStyle w:val="-"/>
        <w:keepNext/>
        <w:rPr>
          <w:rtl/>
        </w:rPr>
      </w:pPr>
      <w:bookmarkStart w:id="8108" w:name="ET_speakercontinue_6340_43"/>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08"/>
    </w:p>
    <w:p w:rsidR="00476CF6" w:rsidRPr="004F3FA9" w:rsidRDefault="00476CF6" w:rsidP="009E20C2">
      <w:pPr>
        <w:rPr>
          <w:rtl/>
        </w:rPr>
      </w:pPr>
    </w:p>
    <w:p w:rsidR="00476CF6" w:rsidRPr="004F3FA9" w:rsidRDefault="00476CF6" w:rsidP="009E20C2">
      <w:pPr>
        <w:rPr>
          <w:rtl/>
        </w:rPr>
      </w:pPr>
      <w:bookmarkStart w:id="8109" w:name="_ETM_Q39_282935"/>
      <w:bookmarkEnd w:id="8109"/>
      <w:r w:rsidRPr="004F3FA9">
        <w:rPr>
          <w:rFonts w:hint="cs"/>
          <w:rtl/>
        </w:rPr>
        <w:t>(אומר דברים בשפה הערבית, להלן תרגומם:)</w:t>
      </w:r>
    </w:p>
    <w:p w:rsidR="00476CF6" w:rsidRPr="00FD092A"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bookmarkStart w:id="8110" w:name="_ETM_Q39_284692"/>
      <w:bookmarkEnd w:id="8110"/>
    </w:p>
    <w:p w:rsidR="00476CF6" w:rsidRDefault="00476CF6" w:rsidP="009E20C2">
      <w:pPr>
        <w:rPr>
          <w:rtl/>
          <w:lang w:eastAsia="he-IL"/>
        </w:rPr>
      </w:pPr>
      <w:bookmarkStart w:id="8111" w:name="_ETM_Q39_284762"/>
      <w:bookmarkEnd w:id="8111"/>
      <w:r>
        <w:rPr>
          <w:rFonts w:hint="cs"/>
          <w:rtl/>
          <w:lang w:eastAsia="he-IL"/>
        </w:rPr>
        <w:t>- -</w:t>
      </w:r>
      <w:bookmarkStart w:id="8112" w:name="_ETM_Q39_287764"/>
      <w:bookmarkEnd w:id="8112"/>
      <w:r>
        <w:rPr>
          <w:rFonts w:hint="cs"/>
          <w:rtl/>
          <w:lang w:eastAsia="he-IL"/>
        </w:rPr>
        <w:t xml:space="preserve"> - אני לא יכולה לשמוע.</w:t>
      </w:r>
      <w:bookmarkStart w:id="8113" w:name="_ETM_Q39_290213"/>
      <w:bookmarkEnd w:id="8113"/>
    </w:p>
    <w:p w:rsidR="00476CF6" w:rsidRDefault="00476CF6" w:rsidP="009E20C2">
      <w:pPr>
        <w:rPr>
          <w:rtl/>
          <w:lang w:eastAsia="he-IL"/>
        </w:rPr>
      </w:pPr>
      <w:bookmarkStart w:id="8114" w:name="_ETM_Q39_290279"/>
      <w:bookmarkEnd w:id="8114"/>
    </w:p>
    <w:p w:rsidR="00476CF6" w:rsidRDefault="00476CF6" w:rsidP="009E20C2">
      <w:pPr>
        <w:pStyle w:val="-"/>
        <w:keepNext/>
        <w:rPr>
          <w:rtl/>
        </w:rPr>
      </w:pPr>
      <w:bookmarkStart w:id="8115" w:name="ET_speakercontinue_6340_44"/>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15"/>
    </w:p>
    <w:p w:rsidR="00476CF6" w:rsidRPr="004F3FA9" w:rsidRDefault="00476CF6" w:rsidP="009E20C2">
      <w:pPr>
        <w:rPr>
          <w:rtl/>
        </w:rPr>
      </w:pPr>
    </w:p>
    <w:p w:rsidR="00476CF6" w:rsidRDefault="00476CF6" w:rsidP="009E20C2">
      <w:pPr>
        <w:rPr>
          <w:rtl/>
          <w:lang w:eastAsia="he-IL"/>
        </w:rPr>
      </w:pPr>
      <w:bookmarkStart w:id="8116" w:name="_ETM_Q39_290908"/>
      <w:bookmarkEnd w:id="8116"/>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117" w:name="_ETM_Q39_290870"/>
      <w:bookmarkStart w:id="8118" w:name="_ETM_Q39_290955"/>
      <w:bookmarkEnd w:id="8117"/>
      <w:bookmarkEnd w:id="8118"/>
    </w:p>
    <w:p w:rsidR="00476CF6" w:rsidRDefault="00476CF6" w:rsidP="009E20C2">
      <w:pPr>
        <w:pStyle w:val="af5"/>
        <w:keepNext/>
        <w:rPr>
          <w:rtl/>
        </w:rPr>
      </w:pPr>
      <w:bookmarkStart w:id="8119" w:name="ET_interruption_6361_45"/>
      <w:r w:rsidRPr="00FD092A">
        <w:rPr>
          <w:rStyle w:val="TagStyle"/>
          <w:rtl/>
        </w:rPr>
        <w:t xml:space="preserve"> &lt;&lt; קריאה &gt;&gt; </w:t>
      </w:r>
      <w:r>
        <w:rPr>
          <w:rtl/>
        </w:rPr>
        <w:t>נאור שירי (יש עתיד):</w:t>
      </w:r>
      <w:r w:rsidRPr="00FD092A">
        <w:rPr>
          <w:rStyle w:val="TagStyle"/>
          <w:rtl/>
        </w:rPr>
        <w:t xml:space="preserve"> &lt;&lt; קריאה &gt;&gt;</w:t>
      </w:r>
      <w:r>
        <w:rPr>
          <w:rtl/>
        </w:rPr>
        <w:t xml:space="preserve"> </w:t>
      </w:r>
      <w:bookmarkEnd w:id="8119"/>
    </w:p>
    <w:p w:rsidR="00476CF6" w:rsidRPr="004F3FA9" w:rsidRDefault="00476CF6" w:rsidP="009E20C2">
      <w:pPr>
        <w:rPr>
          <w:rtl/>
        </w:rPr>
      </w:pPr>
    </w:p>
    <w:p w:rsidR="00476CF6" w:rsidRPr="00FD092A" w:rsidRDefault="00476CF6" w:rsidP="009E20C2">
      <w:pPr>
        <w:rPr>
          <w:rtl/>
          <w:lang w:eastAsia="he-IL"/>
        </w:rPr>
      </w:pPr>
      <w:r>
        <w:rPr>
          <w:rFonts w:hint="cs"/>
          <w:rtl/>
          <w:lang w:eastAsia="he-IL"/>
        </w:rPr>
        <w:t>אז תצאי.</w:t>
      </w:r>
    </w:p>
    <w:p w:rsidR="00476CF6"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לא רוצה</w:t>
      </w:r>
      <w:bookmarkStart w:id="8120" w:name="_ETM_Q39_294070"/>
      <w:bookmarkEnd w:id="8120"/>
      <w:r>
        <w:rPr>
          <w:rFonts w:hint="cs"/>
          <w:rtl/>
          <w:lang w:eastAsia="he-IL"/>
        </w:rPr>
        <w:t xml:space="preserve"> לצאת.</w:t>
      </w:r>
      <w:bookmarkStart w:id="8121" w:name="_ETM_Q39_292837"/>
      <w:bookmarkEnd w:id="8121"/>
    </w:p>
    <w:p w:rsidR="00476CF6" w:rsidRDefault="00476CF6" w:rsidP="009E20C2">
      <w:pPr>
        <w:rPr>
          <w:rtl/>
          <w:lang w:eastAsia="he-IL"/>
        </w:rPr>
      </w:pPr>
      <w:bookmarkStart w:id="8122" w:name="_ETM_Q39_292893"/>
      <w:bookmarkEnd w:id="8122"/>
    </w:p>
    <w:p w:rsidR="00476CF6" w:rsidRDefault="00476CF6" w:rsidP="009E20C2">
      <w:pPr>
        <w:pStyle w:val="-"/>
        <w:keepNext/>
        <w:rPr>
          <w:rtl/>
        </w:rPr>
      </w:pPr>
      <w:bookmarkStart w:id="8123" w:name="ET_speakercontinue_6340_46"/>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23"/>
    </w:p>
    <w:p w:rsidR="00476CF6" w:rsidRPr="004F3FA9" w:rsidRDefault="00476CF6" w:rsidP="009E20C2">
      <w:pPr>
        <w:rPr>
          <w:rtl/>
        </w:rPr>
      </w:pPr>
    </w:p>
    <w:p w:rsidR="00476CF6" w:rsidRPr="00FD092A" w:rsidRDefault="00476CF6" w:rsidP="009E20C2">
      <w:pPr>
        <w:rPr>
          <w:rtl/>
          <w:lang w:eastAsia="he-IL"/>
        </w:rPr>
      </w:pPr>
      <w:bookmarkStart w:id="8124" w:name="_ETM_Q39_293482"/>
      <w:bookmarkEnd w:id="8124"/>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125" w:name="_ETM_Q39_288806"/>
      <w:bookmarkStart w:id="8126" w:name="_ETM_Q39_288870"/>
      <w:bookmarkEnd w:id="8125"/>
      <w:bookmarkEnd w:id="8126"/>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מה הוא אומר? מה אתה אומר?</w:t>
      </w:r>
    </w:p>
    <w:p w:rsidR="00476CF6" w:rsidRDefault="00476CF6" w:rsidP="009E20C2">
      <w:pPr>
        <w:rPr>
          <w:rtl/>
          <w:lang w:eastAsia="he-IL"/>
        </w:rPr>
      </w:pPr>
      <w:bookmarkStart w:id="8127" w:name="_ETM_Q39_299751"/>
      <w:bookmarkStart w:id="8128" w:name="_ETM_Q39_299819"/>
      <w:bookmarkEnd w:id="8127"/>
      <w:bookmarkEnd w:id="8128"/>
    </w:p>
    <w:p w:rsidR="00476CF6" w:rsidRDefault="00476CF6" w:rsidP="009E20C2">
      <w:pPr>
        <w:pStyle w:val="-"/>
        <w:keepNext/>
        <w:rPr>
          <w:rtl/>
        </w:rPr>
      </w:pPr>
      <w:bookmarkStart w:id="8129" w:name="ET_speakercontinue_6340_47"/>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29"/>
    </w:p>
    <w:p w:rsidR="00476CF6" w:rsidRPr="004F3FA9" w:rsidRDefault="00476CF6" w:rsidP="009E20C2">
      <w:pPr>
        <w:rPr>
          <w:rtl/>
        </w:rPr>
      </w:pPr>
    </w:p>
    <w:p w:rsidR="00476CF6" w:rsidRDefault="00476CF6" w:rsidP="009E20C2">
      <w:pPr>
        <w:rPr>
          <w:rtl/>
          <w:lang w:eastAsia="he-IL"/>
        </w:rPr>
      </w:pPr>
      <w:bookmarkStart w:id="8130" w:name="_ETM_Q39_301285"/>
      <w:bookmarkEnd w:id="8130"/>
      <w:r>
        <w:rPr>
          <w:rFonts w:hint="cs"/>
          <w:rtl/>
          <w:lang w:eastAsia="he-IL"/>
        </w:rPr>
        <w:t>תסתמי כבר. נו, מה קרה לך?</w:t>
      </w:r>
      <w:bookmarkStart w:id="8131" w:name="_ETM_Q39_300599"/>
      <w:bookmarkEnd w:id="8131"/>
    </w:p>
    <w:p w:rsidR="00476CF6" w:rsidRPr="00FD092A" w:rsidRDefault="00476CF6" w:rsidP="009E20C2">
      <w:pPr>
        <w:rPr>
          <w:rtl/>
          <w:lang w:eastAsia="he-IL"/>
        </w:rPr>
      </w:pPr>
      <w:bookmarkStart w:id="8132" w:name="_ETM_Q39_300678"/>
      <w:bookmarkEnd w:id="8132"/>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p>
    <w:p w:rsidR="00476CF6" w:rsidRDefault="00476CF6" w:rsidP="009E20C2">
      <w:pPr>
        <w:rPr>
          <w:rtl/>
          <w:lang w:eastAsia="he-IL"/>
        </w:rPr>
      </w:pPr>
      <w:r>
        <w:rPr>
          <w:rFonts w:hint="cs"/>
          <w:rtl/>
          <w:lang w:eastAsia="he-IL"/>
        </w:rPr>
        <w:t>אבל אתה - - -</w:t>
      </w:r>
      <w:bookmarkStart w:id="8133" w:name="_ETM_Q39_301353"/>
      <w:bookmarkEnd w:id="8133"/>
    </w:p>
    <w:p w:rsidR="00476CF6" w:rsidRDefault="00476CF6" w:rsidP="009E20C2">
      <w:pPr>
        <w:rPr>
          <w:rtl/>
          <w:lang w:eastAsia="he-IL"/>
        </w:rPr>
      </w:pPr>
      <w:bookmarkStart w:id="8134" w:name="_ETM_Q39_301406"/>
      <w:bookmarkEnd w:id="8134"/>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135" w:name="_ETM_Q39_302115"/>
      <w:bookmarkEnd w:id="8135"/>
      <w:r>
        <w:rPr>
          <w:rFonts w:hint="cs"/>
          <w:rtl/>
          <w:lang w:eastAsia="he-IL"/>
        </w:rPr>
        <w:t>טלי גוטליב, אני</w:t>
      </w:r>
      <w:bookmarkStart w:id="8136" w:name="_ETM_Q39_304105"/>
      <w:bookmarkEnd w:id="8136"/>
      <w:r>
        <w:rPr>
          <w:rFonts w:hint="cs"/>
          <w:rtl/>
          <w:lang w:eastAsia="he-IL"/>
        </w:rPr>
        <w:t xml:space="preserve"> אקרא אותך לסדר.</w:t>
      </w:r>
      <w:r w:rsidRPr="00D22AA7">
        <w:rPr>
          <w:rFonts w:hint="cs"/>
          <w:rtl/>
          <w:lang w:eastAsia="he-IL"/>
        </w:rPr>
        <w:t xml:space="preserve"> </w:t>
      </w:r>
      <w:r>
        <w:rPr>
          <w:rFonts w:hint="cs"/>
          <w:rtl/>
          <w:lang w:eastAsia="he-IL"/>
        </w:rPr>
        <w:t>אני קורא אותך לסדר.</w:t>
      </w:r>
      <w:bookmarkStart w:id="8137" w:name="_ETM_Q39_305299"/>
      <w:bookmarkEnd w:id="8137"/>
    </w:p>
    <w:p w:rsidR="00476CF6" w:rsidRPr="00FD092A" w:rsidRDefault="00476CF6" w:rsidP="009E20C2">
      <w:pPr>
        <w:rPr>
          <w:rtl/>
          <w:lang w:eastAsia="he-IL"/>
        </w:rPr>
      </w:pPr>
    </w:p>
    <w:p w:rsidR="00476CF6" w:rsidRDefault="00476CF6" w:rsidP="009E20C2">
      <w:pPr>
        <w:pStyle w:val="af5"/>
        <w:keepNext/>
        <w:rPr>
          <w:rtl/>
        </w:rPr>
      </w:pPr>
      <w:r w:rsidRPr="005734D9">
        <w:rPr>
          <w:rStyle w:val="TagStyle"/>
          <w:rtl/>
        </w:rPr>
        <w:t xml:space="preserve">&lt;&lt; קריאה &gt;&gt; </w:t>
      </w:r>
      <w:r>
        <w:rPr>
          <w:rtl/>
        </w:rPr>
        <w:t>טלי גוטליב (הליכוד):</w:t>
      </w:r>
      <w:r w:rsidRPr="005734D9">
        <w:rPr>
          <w:rStyle w:val="TagStyle"/>
          <w:rtl/>
        </w:rPr>
        <w:t xml:space="preserve"> &lt;&lt; קריאה &gt;&gt;</w:t>
      </w:r>
      <w:r>
        <w:rPr>
          <w:rtl/>
        </w:rPr>
        <w:t xml:space="preserve"> </w:t>
      </w:r>
    </w:p>
    <w:p w:rsidR="00476CF6" w:rsidRDefault="00476CF6" w:rsidP="009E20C2">
      <w:pPr>
        <w:rPr>
          <w:rtl/>
          <w:lang w:eastAsia="he-IL"/>
        </w:rPr>
      </w:pPr>
      <w:bookmarkStart w:id="8138" w:name="_ETM_Q39_305918"/>
      <w:bookmarkEnd w:id="8138"/>
    </w:p>
    <w:p w:rsidR="00476CF6" w:rsidRDefault="00476CF6" w:rsidP="009E20C2">
      <w:pPr>
        <w:rPr>
          <w:rtl/>
          <w:lang w:eastAsia="he-IL"/>
        </w:rPr>
      </w:pPr>
      <w:bookmarkStart w:id="8139" w:name="_ETM_Q39_305973"/>
      <w:bookmarkEnd w:id="8139"/>
      <w:r>
        <w:rPr>
          <w:rFonts w:hint="cs"/>
          <w:rtl/>
          <w:lang w:eastAsia="he-IL"/>
        </w:rPr>
        <w:t>הוא חייב לתרגם לנו</w:t>
      </w:r>
      <w:bookmarkStart w:id="8140" w:name="_ETM_Q39_307613"/>
      <w:bookmarkEnd w:id="8140"/>
      <w:r>
        <w:rPr>
          <w:rFonts w:hint="cs"/>
          <w:rtl/>
          <w:lang w:eastAsia="he-IL"/>
        </w:rPr>
        <w:t>, לפי החלטה</w:t>
      </w:r>
      <w:bookmarkStart w:id="8141" w:name="_ETM_Q39_309267"/>
      <w:bookmarkEnd w:id="8141"/>
      <w:r>
        <w:rPr>
          <w:rFonts w:hint="cs"/>
          <w:rtl/>
          <w:lang w:eastAsia="he-IL"/>
        </w:rPr>
        <w:t xml:space="preserve"> של שגית אפיק. הוא צריך לדבר ולתרגם, לדבר ולתרגם.</w:t>
      </w:r>
    </w:p>
    <w:p w:rsidR="00476CF6" w:rsidRDefault="00476CF6" w:rsidP="009E20C2">
      <w:pPr>
        <w:rPr>
          <w:rtl/>
          <w:lang w:eastAsia="he-IL"/>
        </w:rPr>
      </w:pPr>
      <w:bookmarkStart w:id="8142" w:name="_ETM_Q39_310652"/>
      <w:bookmarkStart w:id="8143" w:name="_ETM_Q39_310750"/>
      <w:bookmarkEnd w:id="8142"/>
      <w:bookmarkEnd w:id="8143"/>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144" w:name="_ETM_Q39_311612"/>
      <w:bookmarkEnd w:id="8144"/>
      <w:r>
        <w:rPr>
          <w:rFonts w:hint="cs"/>
          <w:rtl/>
          <w:lang w:eastAsia="he-IL"/>
        </w:rPr>
        <w:t>תני לו את הצ'אנס.</w:t>
      </w:r>
      <w:bookmarkStart w:id="8145" w:name="_ETM_Q39_310694"/>
      <w:bookmarkEnd w:id="8145"/>
    </w:p>
    <w:p w:rsidR="00476CF6" w:rsidRDefault="00476CF6" w:rsidP="009E20C2">
      <w:pPr>
        <w:rPr>
          <w:rtl/>
          <w:lang w:eastAsia="he-IL"/>
        </w:rPr>
      </w:pPr>
      <w:bookmarkStart w:id="8146" w:name="_ETM_Q39_310775"/>
      <w:bookmarkEnd w:id="8146"/>
    </w:p>
    <w:p w:rsidR="00476CF6" w:rsidRDefault="00476CF6" w:rsidP="009E20C2">
      <w:pPr>
        <w:pStyle w:val="af5"/>
        <w:keepNext/>
        <w:rPr>
          <w:rtl/>
        </w:rPr>
      </w:pPr>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bookmarkStart w:id="8147" w:name="_ETM_Q39_313041"/>
      <w:bookmarkEnd w:id="8147"/>
      <w:r>
        <w:rPr>
          <w:rFonts w:hint="cs"/>
          <w:rtl/>
          <w:lang w:eastAsia="he-IL"/>
        </w:rPr>
        <w:t xml:space="preserve">בבקשה. הוא לא יתרגם, הוא </w:t>
      </w:r>
      <w:bookmarkStart w:id="8148" w:name="_ETM_Q39_316811"/>
      <w:bookmarkEnd w:id="8148"/>
      <w:r>
        <w:rPr>
          <w:rFonts w:hint="cs"/>
          <w:rtl/>
          <w:lang w:eastAsia="he-IL"/>
        </w:rPr>
        <w:t>בז לנו.</w:t>
      </w:r>
    </w:p>
    <w:p w:rsidR="00476CF6" w:rsidRDefault="00476CF6" w:rsidP="009E20C2">
      <w:pPr>
        <w:rPr>
          <w:rtl/>
          <w:lang w:eastAsia="he-IL"/>
        </w:rPr>
      </w:pPr>
      <w:bookmarkStart w:id="8149" w:name="_ETM_Q39_312584"/>
      <w:bookmarkEnd w:id="8149"/>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150" w:name="_ETM_Q39_313361"/>
      <w:bookmarkEnd w:id="8150"/>
      <w:r>
        <w:rPr>
          <w:rFonts w:hint="cs"/>
          <w:rtl/>
          <w:lang w:eastAsia="he-IL"/>
        </w:rPr>
        <w:t>את לא</w:t>
      </w:r>
      <w:bookmarkStart w:id="8151" w:name="_ETM_Q39_314298"/>
      <w:bookmarkEnd w:id="8151"/>
      <w:r>
        <w:rPr>
          <w:rFonts w:hint="cs"/>
          <w:rtl/>
          <w:lang w:eastAsia="he-IL"/>
        </w:rPr>
        <w:t xml:space="preserve"> נותנת לו צ'אנס אפילו לומר מה שהוא צריך לתרגם.</w:t>
      </w:r>
      <w:bookmarkStart w:id="8152" w:name="_ETM_Q39_312507"/>
      <w:bookmarkStart w:id="8153" w:name="_ETM_Q39_315884"/>
      <w:bookmarkEnd w:id="8152"/>
      <w:bookmarkEnd w:id="8153"/>
      <w:r>
        <w:rPr>
          <w:rFonts w:hint="cs"/>
          <w:rtl/>
          <w:lang w:eastAsia="he-IL"/>
        </w:rPr>
        <w:t xml:space="preserve"> בסדר? אז נא לא להפריע יותר.</w:t>
      </w:r>
    </w:p>
    <w:p w:rsidR="00476CF6" w:rsidRDefault="00476CF6" w:rsidP="009E20C2">
      <w:pPr>
        <w:rPr>
          <w:rtl/>
          <w:lang w:eastAsia="he-IL"/>
        </w:rPr>
      </w:pPr>
      <w:bookmarkStart w:id="8154" w:name="_ETM_Q39_315968"/>
      <w:bookmarkEnd w:id="8154"/>
    </w:p>
    <w:p w:rsidR="00476CF6" w:rsidRDefault="00476CF6" w:rsidP="009E20C2">
      <w:pPr>
        <w:pStyle w:val="af5"/>
        <w:keepNext/>
        <w:rPr>
          <w:rtl/>
        </w:rPr>
      </w:pPr>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bookmarkStart w:id="8155" w:name="_ETM_Q39_318608"/>
      <w:bookmarkEnd w:id="8155"/>
      <w:r>
        <w:rPr>
          <w:rFonts w:hint="cs"/>
          <w:rtl/>
          <w:lang w:eastAsia="he-IL"/>
        </w:rPr>
        <w:t>הוא בז לנו. הוא לא עוזר לאוכלוסייה שלו.</w:t>
      </w:r>
      <w:bookmarkStart w:id="8156" w:name="_ETM_Q39_315706"/>
      <w:bookmarkStart w:id="8157" w:name="_ETM_Q39_315571"/>
      <w:bookmarkStart w:id="8158" w:name="_ETM_Q39_319725"/>
      <w:bookmarkEnd w:id="8156"/>
      <w:bookmarkEnd w:id="8157"/>
      <w:bookmarkEnd w:id="8158"/>
      <w:r>
        <w:rPr>
          <w:rFonts w:hint="cs"/>
          <w:rtl/>
          <w:lang w:eastAsia="he-IL"/>
        </w:rPr>
        <w:t xml:space="preserve"> כל מה שהוא עושה זה רק </w:t>
      </w:r>
      <w:bookmarkStart w:id="8159" w:name="_ETM_Q39_317909"/>
      <w:bookmarkEnd w:id="8159"/>
      <w:r>
        <w:rPr>
          <w:rFonts w:hint="cs"/>
          <w:rtl/>
          <w:lang w:eastAsia="he-IL"/>
        </w:rPr>
        <w:t>- - -</w:t>
      </w:r>
      <w:bookmarkStart w:id="8160" w:name="_ETM_Q39_320837"/>
      <w:bookmarkEnd w:id="8160"/>
    </w:p>
    <w:p w:rsidR="00476CF6" w:rsidRDefault="00476CF6" w:rsidP="009E20C2">
      <w:pPr>
        <w:rPr>
          <w:rtl/>
          <w:lang w:eastAsia="he-IL"/>
        </w:rPr>
      </w:pPr>
      <w:bookmarkStart w:id="8161" w:name="_ETM_Q39_320907"/>
      <w:bookmarkEnd w:id="8161"/>
    </w:p>
    <w:p w:rsidR="00476CF6" w:rsidRDefault="00476CF6" w:rsidP="009E20C2">
      <w:pPr>
        <w:pStyle w:val="af6"/>
        <w:keepNext/>
        <w:rPr>
          <w:rtl/>
        </w:rPr>
      </w:pPr>
      <w:bookmarkStart w:id="8162" w:name="ET_yor_6688_58"/>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bookmarkEnd w:id="8162"/>
    </w:p>
    <w:p w:rsidR="00476CF6" w:rsidRPr="004F3FA9" w:rsidRDefault="00476CF6" w:rsidP="009E20C2">
      <w:pPr>
        <w:rPr>
          <w:rtl/>
        </w:rPr>
      </w:pPr>
    </w:p>
    <w:p w:rsidR="00476CF6" w:rsidRPr="00FD092A" w:rsidRDefault="00476CF6" w:rsidP="009E20C2">
      <w:pPr>
        <w:rPr>
          <w:rtl/>
          <w:lang w:eastAsia="he-IL"/>
        </w:rPr>
      </w:pPr>
      <w:bookmarkStart w:id="8163" w:name="_ETM_Q39_321516"/>
      <w:bookmarkEnd w:id="8163"/>
      <w:r>
        <w:rPr>
          <w:rFonts w:hint="cs"/>
          <w:rtl/>
          <w:lang w:eastAsia="he-IL"/>
        </w:rPr>
        <w:t>אזהרה אחרונה לפני.</w:t>
      </w:r>
    </w:p>
    <w:p w:rsidR="00476CF6" w:rsidRDefault="00476CF6" w:rsidP="009E20C2">
      <w:pPr>
        <w:rPr>
          <w:rtl/>
          <w:lang w:eastAsia="he-IL"/>
        </w:rPr>
      </w:pPr>
      <w:bookmarkStart w:id="8164" w:name="_ETM_Q39_315777"/>
      <w:bookmarkEnd w:id="8164"/>
    </w:p>
    <w:p w:rsidR="00476CF6" w:rsidRDefault="00476CF6" w:rsidP="009E20C2">
      <w:pPr>
        <w:pStyle w:val="-"/>
        <w:keepNext/>
        <w:rPr>
          <w:rtl/>
        </w:rPr>
      </w:pPr>
      <w:bookmarkStart w:id="8165" w:name="ET_speakercontinue_6340_55"/>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65"/>
    </w:p>
    <w:p w:rsidR="00476CF6" w:rsidRPr="004F3FA9" w:rsidRDefault="00476CF6" w:rsidP="009E20C2">
      <w:pPr>
        <w:rPr>
          <w:rtl/>
        </w:rPr>
      </w:pPr>
    </w:p>
    <w:p w:rsidR="00476CF6" w:rsidRDefault="00476CF6" w:rsidP="009E20C2">
      <w:pPr>
        <w:rPr>
          <w:rtl/>
          <w:lang w:eastAsia="he-IL"/>
        </w:rPr>
      </w:pPr>
      <w:bookmarkStart w:id="8166" w:name="_ETM_Q39_316606"/>
      <w:bookmarkEnd w:id="8166"/>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167" w:name="_ETM_Q39_323837"/>
      <w:bookmarkEnd w:id="8167"/>
    </w:p>
    <w:p w:rsidR="00476CF6" w:rsidRDefault="00476CF6" w:rsidP="009E20C2">
      <w:pPr>
        <w:rPr>
          <w:rtl/>
          <w:lang w:eastAsia="he-IL"/>
        </w:rPr>
      </w:pPr>
      <w:bookmarkStart w:id="8168" w:name="_ETM_Q39_323911"/>
      <w:bookmarkEnd w:id="8168"/>
    </w:p>
    <w:p w:rsidR="00476CF6" w:rsidRDefault="00476CF6" w:rsidP="009E20C2">
      <w:pPr>
        <w:pStyle w:val="af5"/>
        <w:keepNext/>
        <w:rPr>
          <w:rtl/>
        </w:rPr>
      </w:pPr>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bookmarkStart w:id="8169" w:name="_ETM_Q39_325926"/>
      <w:bookmarkEnd w:id="8169"/>
      <w:r>
        <w:rPr>
          <w:rFonts w:hint="cs"/>
          <w:rtl/>
          <w:lang w:eastAsia="he-IL"/>
        </w:rPr>
        <w:t>כלום לא עושה.</w:t>
      </w:r>
      <w:bookmarkStart w:id="8170" w:name="_ETM_Q39_328238"/>
      <w:bookmarkEnd w:id="8170"/>
    </w:p>
    <w:p w:rsidR="00476CF6" w:rsidRDefault="00476CF6" w:rsidP="009E20C2">
      <w:pPr>
        <w:rPr>
          <w:rtl/>
          <w:lang w:eastAsia="he-IL"/>
        </w:rPr>
      </w:pPr>
      <w:bookmarkStart w:id="8171" w:name="_ETM_Q39_328307"/>
      <w:bookmarkEnd w:id="8171"/>
    </w:p>
    <w:p w:rsidR="00476CF6" w:rsidRDefault="00476CF6" w:rsidP="009E20C2">
      <w:pPr>
        <w:pStyle w:val="-"/>
        <w:keepNext/>
        <w:rPr>
          <w:rtl/>
        </w:rPr>
      </w:pPr>
      <w:bookmarkStart w:id="8172" w:name="ET_speakercontinue_6340_60"/>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72"/>
    </w:p>
    <w:p w:rsidR="00476CF6" w:rsidRPr="004F3FA9" w:rsidRDefault="00476CF6" w:rsidP="009E20C2">
      <w:pPr>
        <w:rPr>
          <w:rtl/>
        </w:rPr>
      </w:pPr>
    </w:p>
    <w:p w:rsidR="00476CF6" w:rsidRDefault="00476CF6" w:rsidP="009E20C2">
      <w:pPr>
        <w:rPr>
          <w:rtl/>
          <w:lang w:eastAsia="he-IL"/>
        </w:rPr>
      </w:pPr>
      <w:bookmarkStart w:id="8173" w:name="_ETM_Q39_329082"/>
      <w:bookmarkEnd w:id="8173"/>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174" w:name="_ETM_Q39_328891"/>
      <w:bookmarkEnd w:id="8174"/>
    </w:p>
    <w:p w:rsidR="00476CF6" w:rsidRDefault="00476CF6" w:rsidP="009E20C2">
      <w:pPr>
        <w:rPr>
          <w:rtl/>
          <w:lang w:eastAsia="he-IL"/>
        </w:rPr>
      </w:pPr>
      <w:bookmarkStart w:id="8175" w:name="_ETM_Q39_328943"/>
      <w:bookmarkEnd w:id="8175"/>
    </w:p>
    <w:p w:rsidR="00476CF6" w:rsidRDefault="00476CF6" w:rsidP="009E20C2">
      <w:pPr>
        <w:pStyle w:val="af5"/>
        <w:keepNext/>
        <w:rPr>
          <w:rtl/>
        </w:rPr>
      </w:pPr>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bookmarkStart w:id="8176" w:name="_ETM_Q39_331274"/>
      <w:bookmarkEnd w:id="8176"/>
      <w:r>
        <w:rPr>
          <w:rFonts w:hint="cs"/>
          <w:rtl/>
          <w:lang w:eastAsia="he-IL"/>
        </w:rPr>
        <w:t xml:space="preserve">אדוני, למה אתה מאפשר לו לדבר </w:t>
      </w:r>
      <w:bookmarkStart w:id="8177" w:name="_ETM_Q39_345742"/>
      <w:bookmarkEnd w:id="8177"/>
      <w:r>
        <w:rPr>
          <w:rFonts w:hint="cs"/>
          <w:rtl/>
          <w:lang w:eastAsia="he-IL"/>
        </w:rPr>
        <w:t>בערבית</w:t>
      </w:r>
      <w:r w:rsidRPr="00D22AA7">
        <w:rPr>
          <w:rFonts w:hint="cs"/>
          <w:rtl/>
          <w:lang w:eastAsia="he-IL"/>
        </w:rPr>
        <w:t xml:space="preserve"> </w:t>
      </w:r>
      <w:r>
        <w:rPr>
          <w:rFonts w:hint="cs"/>
          <w:rtl/>
          <w:lang w:eastAsia="he-IL"/>
        </w:rPr>
        <w:t>שתי דקות?</w:t>
      </w:r>
      <w:bookmarkStart w:id="8178" w:name="_ETM_Q39_347662"/>
      <w:bookmarkEnd w:id="8178"/>
      <w:r>
        <w:rPr>
          <w:rFonts w:hint="cs"/>
          <w:rtl/>
          <w:lang w:eastAsia="he-IL"/>
        </w:rPr>
        <w:t xml:space="preserve"> מה זה? הוא חייב לתרגם לנו.</w:t>
      </w:r>
    </w:p>
    <w:p w:rsidR="00476CF6" w:rsidRDefault="00476CF6" w:rsidP="009E20C2">
      <w:pPr>
        <w:rPr>
          <w:rtl/>
          <w:lang w:eastAsia="he-IL"/>
        </w:rPr>
      </w:pPr>
      <w:bookmarkStart w:id="8179" w:name="_ETM_Q39_348362"/>
      <w:bookmarkStart w:id="8180" w:name="_ETM_Q39_348422"/>
      <w:bookmarkEnd w:id="8179"/>
      <w:bookmarkEnd w:id="8180"/>
    </w:p>
    <w:p w:rsidR="00476CF6" w:rsidRDefault="00476CF6" w:rsidP="009E20C2">
      <w:pPr>
        <w:pStyle w:val="-"/>
        <w:keepNext/>
        <w:rPr>
          <w:rtl/>
        </w:rPr>
      </w:pPr>
      <w:bookmarkStart w:id="8181" w:name="ET_speakercontinue_6340_62"/>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81"/>
    </w:p>
    <w:p w:rsidR="00476CF6" w:rsidRPr="004F3FA9" w:rsidRDefault="00476CF6" w:rsidP="009E20C2">
      <w:pPr>
        <w:rPr>
          <w:rtl/>
        </w:rPr>
      </w:pPr>
    </w:p>
    <w:p w:rsidR="00476CF6" w:rsidRDefault="00476CF6" w:rsidP="009E20C2">
      <w:pPr>
        <w:rPr>
          <w:rtl/>
          <w:lang w:eastAsia="he-IL"/>
        </w:rPr>
      </w:pPr>
      <w:bookmarkStart w:id="8182" w:name="_ETM_Q39_349247"/>
      <w:bookmarkEnd w:id="8182"/>
      <w:r>
        <w:rPr>
          <w:rFonts w:hint="cs"/>
          <w:rtl/>
          <w:lang w:eastAsia="he-IL"/>
        </w:rPr>
        <w:t>די, נו.</w:t>
      </w:r>
    </w:p>
    <w:p w:rsidR="00476CF6" w:rsidRDefault="00476CF6" w:rsidP="009E20C2">
      <w:pPr>
        <w:rPr>
          <w:rtl/>
          <w:lang w:eastAsia="he-IL"/>
        </w:rPr>
      </w:pPr>
    </w:p>
    <w:p w:rsidR="00476CF6" w:rsidRDefault="00476CF6" w:rsidP="009E20C2">
      <w:pPr>
        <w:pStyle w:val="af5"/>
        <w:keepNext/>
        <w:rPr>
          <w:rtl/>
        </w:rPr>
      </w:pPr>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r>
        <w:rPr>
          <w:rFonts w:hint="cs"/>
          <w:rtl/>
          <w:lang w:eastAsia="he-IL"/>
        </w:rPr>
        <w:t xml:space="preserve">אז תתרגם לי. </w:t>
      </w:r>
      <w:bookmarkStart w:id="8183" w:name="_ETM_Q39_351974"/>
      <w:bookmarkEnd w:id="8183"/>
      <w:r>
        <w:rPr>
          <w:rFonts w:hint="cs"/>
          <w:rtl/>
          <w:lang w:eastAsia="he-IL"/>
        </w:rPr>
        <w:t>אני רוצה לדעת מה אתה אומר.</w:t>
      </w:r>
      <w:bookmarkStart w:id="8184" w:name="_ETM_Q39_351116"/>
      <w:bookmarkEnd w:id="8184"/>
    </w:p>
    <w:p w:rsidR="00476CF6" w:rsidRDefault="00476CF6" w:rsidP="009E20C2">
      <w:pPr>
        <w:rPr>
          <w:rtl/>
          <w:lang w:eastAsia="he-IL"/>
        </w:rPr>
      </w:pPr>
      <w:bookmarkStart w:id="8185" w:name="_ETM_Q39_351190"/>
      <w:bookmarkEnd w:id="8185"/>
    </w:p>
    <w:p w:rsidR="00476CF6" w:rsidRDefault="00476CF6" w:rsidP="009E20C2">
      <w:pPr>
        <w:pStyle w:val="-"/>
        <w:keepNext/>
        <w:rPr>
          <w:rtl/>
        </w:rPr>
      </w:pPr>
      <w:bookmarkStart w:id="8186" w:name="ET_speakercontinue_6340_65"/>
      <w:r w:rsidRPr="00FD092A">
        <w:rPr>
          <w:rStyle w:val="TagStyle"/>
          <w:rtl/>
        </w:rPr>
        <w:t xml:space="preserve"> &lt;&lt; דובר_המשך &gt;&gt; </w:t>
      </w:r>
      <w:r>
        <w:rPr>
          <w:rtl/>
        </w:rPr>
        <w:t>ואליד אלהואשלה (רע"מ – הרשימה הערבית המאוחדת):</w:t>
      </w:r>
      <w:r w:rsidRPr="00FD092A">
        <w:rPr>
          <w:rStyle w:val="TagStyle"/>
          <w:rtl/>
        </w:rPr>
        <w:t xml:space="preserve"> &lt;&lt; דובר_המשך &gt;&gt;</w:t>
      </w:r>
      <w:r>
        <w:rPr>
          <w:rtl/>
        </w:rPr>
        <w:t xml:space="preserve"> </w:t>
      </w:r>
      <w:bookmarkEnd w:id="8186"/>
    </w:p>
    <w:p w:rsidR="00476CF6" w:rsidRPr="004F3FA9" w:rsidRDefault="00476CF6" w:rsidP="009E20C2">
      <w:pPr>
        <w:rPr>
          <w:rtl/>
        </w:rPr>
      </w:pPr>
    </w:p>
    <w:p w:rsidR="00476CF6" w:rsidRPr="00FD092A" w:rsidRDefault="00476CF6" w:rsidP="009E20C2">
      <w:pPr>
        <w:rPr>
          <w:rtl/>
          <w:lang w:eastAsia="he-IL"/>
        </w:rPr>
      </w:pPr>
      <w:bookmarkStart w:id="8187" w:name="_ETM_Q39_352231"/>
      <w:bookmarkEnd w:id="8187"/>
      <w:r>
        <w:rPr>
          <w:rFonts w:hint="cs"/>
          <w:rtl/>
          <w:lang w:eastAsia="he-IL"/>
        </w:rPr>
        <w:t>אני רוצה לתרגם לך עכשיו, נו.</w:t>
      </w:r>
    </w:p>
    <w:p w:rsidR="00476CF6" w:rsidRDefault="00476CF6" w:rsidP="009E20C2">
      <w:pPr>
        <w:rPr>
          <w:rtl/>
          <w:lang w:eastAsia="he-IL"/>
        </w:rPr>
      </w:pPr>
      <w:bookmarkStart w:id="8188" w:name="_ETM_Q39_351368"/>
      <w:bookmarkStart w:id="8189" w:name="_ETM_Q39_351421"/>
      <w:bookmarkEnd w:id="8188"/>
      <w:bookmarkEnd w:id="8189"/>
    </w:p>
    <w:p w:rsidR="00476CF6" w:rsidRDefault="00476CF6" w:rsidP="009E20C2">
      <w:pPr>
        <w:pStyle w:val="af6"/>
        <w:keepNext/>
        <w:rPr>
          <w:rtl/>
        </w:rPr>
      </w:pPr>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190" w:name="_ETM_Q39_353448"/>
      <w:bookmarkEnd w:id="8190"/>
      <w:r>
        <w:rPr>
          <w:rFonts w:hint="cs"/>
          <w:rtl/>
          <w:lang w:eastAsia="he-IL"/>
        </w:rPr>
        <w:t xml:space="preserve">טלי, אני קורא אותך לסדר, </w:t>
      </w:r>
      <w:bookmarkStart w:id="8191" w:name="_ETM_Q39_352405"/>
      <w:bookmarkEnd w:id="8191"/>
      <w:r>
        <w:rPr>
          <w:rFonts w:hint="cs"/>
          <w:rtl/>
          <w:lang w:eastAsia="he-IL"/>
        </w:rPr>
        <w:t>פעם ראשונה.</w:t>
      </w:r>
    </w:p>
    <w:p w:rsidR="00476CF6" w:rsidRDefault="00476CF6" w:rsidP="009E20C2">
      <w:pPr>
        <w:rPr>
          <w:rtl/>
          <w:lang w:eastAsia="he-IL"/>
        </w:rPr>
      </w:pPr>
    </w:p>
    <w:p w:rsidR="00476CF6" w:rsidRDefault="00476CF6" w:rsidP="009E20C2">
      <w:pPr>
        <w:pStyle w:val="af5"/>
        <w:keepNext/>
        <w:rPr>
          <w:rtl/>
        </w:rPr>
      </w:pPr>
      <w:bookmarkStart w:id="8192" w:name="ET_interruption_6345_66"/>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bookmarkEnd w:id="8192"/>
    </w:p>
    <w:p w:rsidR="00476CF6" w:rsidRPr="004F3FA9" w:rsidRDefault="00476CF6" w:rsidP="009E20C2">
      <w:pPr>
        <w:rPr>
          <w:rtl/>
        </w:rPr>
      </w:pPr>
    </w:p>
    <w:p w:rsidR="00476CF6" w:rsidRDefault="00476CF6" w:rsidP="009E20C2">
      <w:pPr>
        <w:rPr>
          <w:rtl/>
          <w:lang w:eastAsia="he-IL"/>
        </w:rPr>
      </w:pPr>
      <w:r>
        <w:rPr>
          <w:rFonts w:hint="cs"/>
          <w:rtl/>
          <w:lang w:eastAsia="he-IL"/>
        </w:rPr>
        <w:t>אבל למה?</w:t>
      </w:r>
    </w:p>
    <w:p w:rsidR="00476CF6" w:rsidRDefault="00476CF6" w:rsidP="009E20C2">
      <w:pPr>
        <w:rPr>
          <w:rtl/>
          <w:lang w:eastAsia="he-IL"/>
        </w:rPr>
      </w:pPr>
    </w:p>
    <w:p w:rsidR="00476CF6" w:rsidRDefault="00476CF6" w:rsidP="009E20C2">
      <w:pPr>
        <w:pStyle w:val="af6"/>
        <w:keepNext/>
        <w:rPr>
          <w:rtl/>
        </w:rPr>
      </w:pPr>
      <w:bookmarkStart w:id="8193" w:name="ET_yor_6688_67"/>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bookmarkEnd w:id="8193"/>
    </w:p>
    <w:p w:rsidR="00476CF6" w:rsidRPr="004F3FA9" w:rsidRDefault="00476CF6" w:rsidP="009E20C2">
      <w:pPr>
        <w:rPr>
          <w:rtl/>
        </w:rPr>
      </w:pPr>
    </w:p>
    <w:p w:rsidR="00476CF6" w:rsidRDefault="00476CF6" w:rsidP="009E20C2">
      <w:pPr>
        <w:rPr>
          <w:rtl/>
          <w:lang w:eastAsia="he-IL"/>
        </w:rPr>
      </w:pPr>
      <w:r>
        <w:rPr>
          <w:rFonts w:hint="cs"/>
          <w:rtl/>
          <w:lang w:eastAsia="he-IL"/>
        </w:rPr>
        <w:t>ככה.</w:t>
      </w:r>
    </w:p>
    <w:p w:rsidR="00476CF6" w:rsidRDefault="00476CF6" w:rsidP="009E20C2">
      <w:pPr>
        <w:rPr>
          <w:rtl/>
          <w:lang w:eastAsia="he-IL"/>
        </w:rPr>
      </w:pPr>
    </w:p>
    <w:p w:rsidR="00476CF6" w:rsidRDefault="00476CF6" w:rsidP="009E20C2">
      <w:pPr>
        <w:pStyle w:val="af5"/>
        <w:keepNext/>
        <w:rPr>
          <w:rtl/>
        </w:rPr>
      </w:pPr>
      <w:bookmarkStart w:id="8194" w:name="ET_interruption_6345_68"/>
      <w:r w:rsidRPr="00FD092A">
        <w:rPr>
          <w:rStyle w:val="TagStyle"/>
          <w:rtl/>
        </w:rPr>
        <w:t xml:space="preserve"> &lt;&lt; קריאה &gt;&gt; </w:t>
      </w:r>
      <w:r>
        <w:rPr>
          <w:rtl/>
        </w:rPr>
        <w:t>טלי גוטליב (הליכוד):</w:t>
      </w:r>
      <w:r w:rsidRPr="00FD092A">
        <w:rPr>
          <w:rStyle w:val="TagStyle"/>
          <w:rtl/>
        </w:rPr>
        <w:t xml:space="preserve"> &lt;&lt; קריאה &gt;&gt;</w:t>
      </w:r>
      <w:r>
        <w:rPr>
          <w:rtl/>
        </w:rPr>
        <w:t xml:space="preserve"> </w:t>
      </w:r>
      <w:bookmarkEnd w:id="8194"/>
    </w:p>
    <w:p w:rsidR="00476CF6" w:rsidRPr="004F3FA9" w:rsidRDefault="00476CF6" w:rsidP="009E20C2">
      <w:pPr>
        <w:rPr>
          <w:rtl/>
        </w:rPr>
      </w:pPr>
    </w:p>
    <w:p w:rsidR="00476CF6" w:rsidRDefault="00476CF6" w:rsidP="009E20C2">
      <w:pPr>
        <w:rPr>
          <w:rtl/>
          <w:lang w:eastAsia="he-IL"/>
        </w:rPr>
      </w:pPr>
      <w:r>
        <w:rPr>
          <w:rFonts w:hint="cs"/>
          <w:rtl/>
          <w:lang w:eastAsia="he-IL"/>
        </w:rPr>
        <w:t>הוא חייב לתרגם</w:t>
      </w:r>
      <w:bookmarkStart w:id="8195" w:name="_ETM_Q39_355822"/>
      <w:bookmarkEnd w:id="8195"/>
      <w:r>
        <w:rPr>
          <w:rFonts w:hint="cs"/>
          <w:rtl/>
          <w:lang w:eastAsia="he-IL"/>
        </w:rPr>
        <w:t xml:space="preserve"> לנו.</w:t>
      </w:r>
      <w:bookmarkStart w:id="8196" w:name="_ETM_Q39_359113"/>
      <w:bookmarkEnd w:id="8196"/>
    </w:p>
    <w:p w:rsidR="00476CF6" w:rsidRDefault="00476CF6" w:rsidP="009E20C2">
      <w:pPr>
        <w:rPr>
          <w:rtl/>
          <w:lang w:eastAsia="he-IL"/>
        </w:rPr>
      </w:pPr>
      <w:bookmarkStart w:id="8197" w:name="_ETM_Q39_359164"/>
      <w:bookmarkEnd w:id="8197"/>
    </w:p>
    <w:p w:rsidR="00476CF6" w:rsidRDefault="00476CF6" w:rsidP="009E20C2">
      <w:pPr>
        <w:pStyle w:val="af6"/>
        <w:keepNext/>
        <w:rPr>
          <w:rtl/>
        </w:rPr>
      </w:pPr>
      <w:bookmarkStart w:id="8198" w:name="ET_yor_6688_69"/>
      <w:r w:rsidRPr="00FD092A">
        <w:rPr>
          <w:rStyle w:val="TagStyle"/>
          <w:rtl/>
        </w:rPr>
        <w:t xml:space="preserve"> &lt;&lt; יור &gt;&gt; </w:t>
      </w:r>
      <w:r>
        <w:rPr>
          <w:rtl/>
        </w:rPr>
        <w:t>היו"ר יעקב מרגי:</w:t>
      </w:r>
      <w:r w:rsidRPr="00FD092A">
        <w:rPr>
          <w:rStyle w:val="TagStyle"/>
          <w:rtl/>
        </w:rPr>
        <w:t xml:space="preserve"> &lt;&lt; יור &gt;&gt;</w:t>
      </w:r>
      <w:r>
        <w:rPr>
          <w:rtl/>
        </w:rPr>
        <w:t xml:space="preserve"> </w:t>
      </w:r>
      <w:bookmarkEnd w:id="8198"/>
    </w:p>
    <w:p w:rsidR="00476CF6" w:rsidRPr="004F3FA9" w:rsidRDefault="00476CF6" w:rsidP="009E20C2">
      <w:pPr>
        <w:rPr>
          <w:rtl/>
        </w:rPr>
      </w:pPr>
    </w:p>
    <w:p w:rsidR="00476CF6" w:rsidRDefault="00476CF6" w:rsidP="009E20C2">
      <w:pPr>
        <w:rPr>
          <w:rtl/>
          <w:lang w:eastAsia="he-IL"/>
        </w:rPr>
      </w:pPr>
      <w:bookmarkStart w:id="8199" w:name="_ETM_Q39_359829"/>
      <w:bookmarkEnd w:id="8199"/>
      <w:r>
        <w:rPr>
          <w:rFonts w:hint="cs"/>
          <w:rtl/>
          <w:lang w:eastAsia="he-IL"/>
        </w:rPr>
        <w:t>אני לימדתי את הנכדים של</w:t>
      </w:r>
      <w:bookmarkStart w:id="8200" w:name="_ETM_Q39_363312"/>
      <w:bookmarkEnd w:id="8200"/>
      <w:r>
        <w:rPr>
          <w:rFonts w:hint="cs"/>
          <w:rtl/>
          <w:lang w:eastAsia="he-IL"/>
        </w:rPr>
        <w:t>י: ככה זו לא תשובה.</w:t>
      </w:r>
      <w:r w:rsidRPr="00D22AA7">
        <w:rPr>
          <w:rFonts w:hint="cs"/>
          <w:rtl/>
          <w:lang w:eastAsia="he-IL"/>
        </w:rPr>
        <w:t xml:space="preserve"> </w:t>
      </w:r>
      <w:r>
        <w:rPr>
          <w:rFonts w:hint="cs"/>
          <w:rtl/>
          <w:lang w:eastAsia="he-IL"/>
        </w:rPr>
        <w:t>למה</w:t>
      </w:r>
      <w:bookmarkStart w:id="8201" w:name="_ETM_Q39_360729"/>
      <w:bookmarkEnd w:id="8201"/>
      <w:r>
        <w:rPr>
          <w:rFonts w:hint="cs"/>
          <w:rtl/>
          <w:lang w:eastAsia="he-IL"/>
        </w:rPr>
        <w:t xml:space="preserve"> זו לא שאלה וככה זו לא תשובה. אז נא לא להפריע.</w:t>
      </w:r>
      <w:bookmarkStart w:id="8202" w:name="_ETM_Q39_366574"/>
      <w:bookmarkEnd w:id="8202"/>
    </w:p>
    <w:p w:rsidR="00476CF6" w:rsidRDefault="00476CF6" w:rsidP="009E20C2">
      <w:pPr>
        <w:rPr>
          <w:rtl/>
          <w:lang w:eastAsia="he-IL"/>
        </w:rPr>
      </w:pPr>
    </w:p>
    <w:p w:rsidR="00476CF6" w:rsidRDefault="00476CF6" w:rsidP="009E20C2">
      <w:pPr>
        <w:pStyle w:val="af5"/>
        <w:keepNext/>
        <w:rPr>
          <w:rtl/>
        </w:rPr>
      </w:pPr>
      <w:bookmarkStart w:id="8203" w:name="ET_interruption_6345_70"/>
      <w:r w:rsidRPr="00FD092A">
        <w:rPr>
          <w:rStyle w:val="TagStyle"/>
          <w:rtl/>
        </w:rPr>
        <w:t xml:space="preserve">&lt;&lt; קריאה &gt;&gt; </w:t>
      </w:r>
      <w:r>
        <w:rPr>
          <w:rtl/>
        </w:rPr>
        <w:t>טלי גוטליב (הליכוד):</w:t>
      </w:r>
      <w:r w:rsidRPr="00FD092A">
        <w:rPr>
          <w:rStyle w:val="TagStyle"/>
          <w:rtl/>
        </w:rPr>
        <w:t xml:space="preserve"> &lt;&lt; קריאה &gt;&gt;</w:t>
      </w:r>
      <w:r>
        <w:rPr>
          <w:rtl/>
        </w:rPr>
        <w:t xml:space="preserve"> </w:t>
      </w:r>
      <w:bookmarkEnd w:id="8203"/>
    </w:p>
    <w:p w:rsidR="00476CF6" w:rsidRPr="004F3FA9" w:rsidRDefault="00476CF6" w:rsidP="009E20C2">
      <w:pPr>
        <w:rPr>
          <w:rtl/>
        </w:rPr>
      </w:pPr>
    </w:p>
    <w:p w:rsidR="00476CF6" w:rsidRDefault="00476CF6" w:rsidP="009E20C2">
      <w:pPr>
        <w:rPr>
          <w:rtl/>
          <w:lang w:eastAsia="he-IL"/>
        </w:rPr>
      </w:pPr>
      <w:r>
        <w:rPr>
          <w:rFonts w:hint="cs"/>
          <w:rtl/>
          <w:lang w:eastAsia="he-IL"/>
        </w:rPr>
        <w:t>זו כן תשובה</w:t>
      </w:r>
      <w:bookmarkStart w:id="8204" w:name="_ETM_Q39_358330"/>
      <w:bookmarkStart w:id="8205" w:name="_ETM_Q39_358389"/>
      <w:bookmarkEnd w:id="8204"/>
      <w:bookmarkEnd w:id="8205"/>
      <w:r>
        <w:rPr>
          <w:rFonts w:hint="cs"/>
          <w:rtl/>
          <w:lang w:eastAsia="he-IL"/>
        </w:rPr>
        <w:t xml:space="preserve">, זו כן. </w:t>
      </w:r>
      <w:bookmarkStart w:id="8206" w:name="_ETM_Q39_366177"/>
      <w:bookmarkEnd w:id="8206"/>
      <w:r>
        <w:rPr>
          <w:rFonts w:hint="cs"/>
          <w:rtl/>
          <w:lang w:eastAsia="he-IL"/>
        </w:rPr>
        <w:t>נעמי שמר אמרה שזאת תשובה.</w:t>
      </w:r>
      <w:bookmarkStart w:id="8207" w:name="_ETM_Q39_365547"/>
      <w:bookmarkEnd w:id="8207"/>
    </w:p>
    <w:p w:rsidR="00476CF6" w:rsidRDefault="00476CF6" w:rsidP="009E20C2">
      <w:pPr>
        <w:rPr>
          <w:rtl/>
          <w:lang w:eastAsia="he-IL"/>
        </w:rPr>
      </w:pPr>
      <w:bookmarkStart w:id="8208" w:name="_ETM_Q39_365626"/>
      <w:bookmarkEnd w:id="8208"/>
    </w:p>
    <w:p w:rsidR="00476CF6" w:rsidRDefault="00476CF6" w:rsidP="009E20C2">
      <w:pPr>
        <w:pStyle w:val="-"/>
        <w:keepNext/>
        <w:rPr>
          <w:rtl/>
        </w:rPr>
      </w:pPr>
      <w:bookmarkStart w:id="8209" w:name="_ETM_Q39_366408"/>
      <w:bookmarkStart w:id="8210" w:name="_ETM_Q39_366629"/>
      <w:bookmarkStart w:id="8211" w:name="ET_speakercontinue_6340_74"/>
      <w:bookmarkEnd w:id="8209"/>
      <w:bookmarkEnd w:id="8210"/>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211"/>
    </w:p>
    <w:p w:rsidR="00476CF6" w:rsidRPr="004F3FA9" w:rsidRDefault="00476CF6" w:rsidP="009E20C2">
      <w:pPr>
        <w:rPr>
          <w:rtl/>
        </w:rPr>
      </w:pPr>
    </w:p>
    <w:p w:rsidR="00476CF6" w:rsidRDefault="00476CF6" w:rsidP="009E20C2">
      <w:pPr>
        <w:rPr>
          <w:rtl/>
          <w:lang w:eastAsia="he-IL"/>
        </w:rPr>
      </w:pPr>
      <w:bookmarkStart w:id="8212" w:name="_ETM_Q39_367628"/>
      <w:bookmarkEnd w:id="8212"/>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213" w:name="_ETM_Q39_371394"/>
      <w:bookmarkEnd w:id="8213"/>
    </w:p>
    <w:p w:rsidR="00476CF6" w:rsidRDefault="00476CF6" w:rsidP="009E20C2">
      <w:pPr>
        <w:rPr>
          <w:rtl/>
          <w:lang w:eastAsia="he-IL"/>
        </w:rPr>
      </w:pPr>
      <w:bookmarkStart w:id="8214" w:name="_ETM_Q39_371452"/>
      <w:bookmarkEnd w:id="8214"/>
    </w:p>
    <w:p w:rsidR="00476CF6" w:rsidRDefault="00476CF6" w:rsidP="009E20C2">
      <w:pPr>
        <w:pStyle w:val="af5"/>
        <w:keepNext/>
        <w:rPr>
          <w:rtl/>
        </w:rPr>
      </w:pPr>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p>
    <w:p w:rsidR="00476CF6" w:rsidRPr="004F3FA9" w:rsidRDefault="00476CF6" w:rsidP="009E20C2">
      <w:pPr>
        <w:rPr>
          <w:rtl/>
        </w:rPr>
      </w:pPr>
    </w:p>
    <w:p w:rsidR="00476CF6" w:rsidRPr="004F3FA9" w:rsidRDefault="00476CF6" w:rsidP="009E20C2">
      <w:pPr>
        <w:rPr>
          <w:rtl/>
        </w:rPr>
      </w:pPr>
      <w:bookmarkStart w:id="8215" w:name="_ETM_Q39_373876"/>
      <w:bookmarkEnd w:id="8215"/>
      <w:r w:rsidRPr="004F3FA9">
        <w:rPr>
          <w:rFonts w:hint="cs"/>
          <w:rtl/>
        </w:rPr>
        <w:t>בושה וחרפה. עכשיו צרצרים.</w:t>
      </w:r>
      <w:bookmarkStart w:id="8216" w:name="_ETM_Q39_378530"/>
      <w:bookmarkEnd w:id="8216"/>
    </w:p>
    <w:p w:rsidR="00476CF6" w:rsidRDefault="00476CF6" w:rsidP="009E20C2">
      <w:pPr>
        <w:rPr>
          <w:rtl/>
          <w:lang w:eastAsia="he-IL"/>
        </w:rPr>
      </w:pPr>
      <w:bookmarkStart w:id="8217" w:name="_ETM_Q39_378586"/>
      <w:bookmarkEnd w:id="8217"/>
    </w:p>
    <w:p w:rsidR="00476CF6" w:rsidRDefault="00476CF6" w:rsidP="009E20C2">
      <w:pPr>
        <w:pStyle w:val="-"/>
        <w:keepNext/>
        <w:rPr>
          <w:rtl/>
        </w:rPr>
      </w:pPr>
      <w:bookmarkStart w:id="8218" w:name="ET_speakercontinue_6340_76"/>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218"/>
    </w:p>
    <w:p w:rsidR="00476CF6" w:rsidRPr="004F3FA9" w:rsidRDefault="00476CF6" w:rsidP="009E20C2">
      <w:pPr>
        <w:rPr>
          <w:rtl/>
        </w:rPr>
      </w:pPr>
    </w:p>
    <w:p w:rsidR="00476CF6" w:rsidRDefault="00476CF6" w:rsidP="009E20C2">
      <w:pPr>
        <w:rPr>
          <w:rtl/>
          <w:lang w:eastAsia="he-IL"/>
        </w:rPr>
      </w:pPr>
      <w:bookmarkStart w:id="8219" w:name="_ETM_Q39_381305"/>
      <w:bookmarkEnd w:id="8219"/>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220" w:name="_ETM_Q39_383468"/>
      <w:bookmarkEnd w:id="8220"/>
    </w:p>
    <w:p w:rsidR="00476CF6" w:rsidRDefault="00476CF6" w:rsidP="009E20C2">
      <w:pPr>
        <w:rPr>
          <w:rtl/>
          <w:lang w:eastAsia="he-IL"/>
        </w:rPr>
      </w:pPr>
      <w:bookmarkStart w:id="8221" w:name="_ETM_Q39_383519"/>
      <w:bookmarkEnd w:id="8221"/>
    </w:p>
    <w:p w:rsidR="00476CF6" w:rsidRDefault="00476CF6" w:rsidP="009E20C2">
      <w:pPr>
        <w:pStyle w:val="af5"/>
        <w:keepNext/>
        <w:rPr>
          <w:rtl/>
        </w:rPr>
      </w:pPr>
      <w:bookmarkStart w:id="8222" w:name="ET_interruption_6345_77"/>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22"/>
    </w:p>
    <w:p w:rsidR="00476CF6" w:rsidRPr="004F3FA9" w:rsidRDefault="00476CF6" w:rsidP="009E20C2">
      <w:pPr>
        <w:rPr>
          <w:rtl/>
        </w:rPr>
      </w:pPr>
    </w:p>
    <w:p w:rsidR="00476CF6" w:rsidRDefault="00476CF6" w:rsidP="009E20C2">
      <w:pPr>
        <w:rPr>
          <w:rtl/>
          <w:lang w:eastAsia="he-IL"/>
        </w:rPr>
      </w:pPr>
      <w:bookmarkStart w:id="8223" w:name="_ETM_Q39_385694"/>
      <w:bookmarkEnd w:id="8223"/>
      <w:r>
        <w:rPr>
          <w:rFonts w:hint="cs"/>
          <w:rtl/>
          <w:lang w:eastAsia="he-IL"/>
        </w:rPr>
        <w:t>מה הוא אומר?</w:t>
      </w:r>
    </w:p>
    <w:p w:rsidR="00476CF6" w:rsidRDefault="00476CF6" w:rsidP="009E20C2">
      <w:pPr>
        <w:rPr>
          <w:rtl/>
          <w:lang w:eastAsia="he-IL"/>
        </w:rPr>
      </w:pPr>
    </w:p>
    <w:p w:rsidR="00476CF6" w:rsidRDefault="00476CF6" w:rsidP="009E20C2">
      <w:pPr>
        <w:pStyle w:val="af6"/>
        <w:keepNext/>
        <w:rPr>
          <w:rtl/>
        </w:rPr>
      </w:pPr>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r>
        <w:rPr>
          <w:rFonts w:hint="cs"/>
          <w:rtl/>
          <w:lang w:eastAsia="he-IL"/>
        </w:rPr>
        <w:t xml:space="preserve">טלי, </w:t>
      </w:r>
      <w:bookmarkStart w:id="8224" w:name="_ETM_Q39_383582"/>
      <w:bookmarkEnd w:id="8224"/>
      <w:r>
        <w:rPr>
          <w:rFonts w:hint="cs"/>
          <w:rtl/>
          <w:lang w:eastAsia="he-IL"/>
        </w:rPr>
        <w:t xml:space="preserve">אני אגיד לך משהו. רגע, רגע, על </w:t>
      </w:r>
      <w:bookmarkStart w:id="8225" w:name="_ETM_Q39_389199"/>
      <w:bookmarkEnd w:id="8225"/>
      <w:r>
        <w:rPr>
          <w:rFonts w:hint="cs"/>
          <w:rtl/>
          <w:lang w:eastAsia="he-IL"/>
        </w:rPr>
        <w:t>חשבוני, אני אתן לך את הזמן.</w:t>
      </w:r>
      <w:bookmarkStart w:id="8226" w:name="_ETM_Q39_390658"/>
      <w:bookmarkEnd w:id="8226"/>
      <w:r>
        <w:rPr>
          <w:rFonts w:hint="cs"/>
          <w:rtl/>
          <w:lang w:eastAsia="he-IL"/>
        </w:rPr>
        <w:t xml:space="preserve"> אני הרבה שנים פה. בעבר</w:t>
      </w:r>
      <w:bookmarkStart w:id="8227" w:name="_ETM_Q39_392427"/>
      <w:bookmarkEnd w:id="8227"/>
      <w:r>
        <w:rPr>
          <w:rFonts w:hint="cs"/>
          <w:rtl/>
          <w:lang w:eastAsia="he-IL"/>
        </w:rPr>
        <w:t>, כשלא מחו על דיבור בערבית, דיברו פחות בערבית.</w:t>
      </w:r>
      <w:bookmarkStart w:id="8228" w:name="_ETM_Q39_393897"/>
      <w:bookmarkEnd w:id="8228"/>
    </w:p>
    <w:p w:rsidR="00476CF6" w:rsidRDefault="00476CF6" w:rsidP="009E20C2">
      <w:pPr>
        <w:rPr>
          <w:rtl/>
          <w:lang w:eastAsia="he-IL"/>
        </w:rPr>
      </w:pPr>
      <w:bookmarkStart w:id="8229" w:name="_ETM_Q39_390750"/>
      <w:bookmarkEnd w:id="8229"/>
    </w:p>
    <w:p w:rsidR="00476CF6" w:rsidRDefault="00476CF6" w:rsidP="009E20C2">
      <w:pPr>
        <w:pStyle w:val="af5"/>
        <w:keepNext/>
        <w:rPr>
          <w:rtl/>
        </w:rPr>
      </w:pPr>
      <w:bookmarkStart w:id="8230" w:name="ET_interruption_6231_79"/>
      <w:r w:rsidRPr="00BB6495">
        <w:rPr>
          <w:rStyle w:val="TagStyle"/>
          <w:rtl/>
        </w:rPr>
        <w:t xml:space="preserve"> &lt;&lt; קריאה &gt;&gt; </w:t>
      </w:r>
      <w:r>
        <w:rPr>
          <w:rtl/>
        </w:rPr>
        <w:t>יסמין פרידמן (יש עתיד):</w:t>
      </w:r>
      <w:r w:rsidRPr="00BB6495">
        <w:rPr>
          <w:rStyle w:val="TagStyle"/>
          <w:rtl/>
        </w:rPr>
        <w:t xml:space="preserve"> &lt;&lt; קריאה &gt;&gt;</w:t>
      </w:r>
      <w:r>
        <w:rPr>
          <w:rtl/>
        </w:rPr>
        <w:t xml:space="preserve"> </w:t>
      </w:r>
      <w:bookmarkEnd w:id="8230"/>
    </w:p>
    <w:p w:rsidR="00476CF6" w:rsidRPr="004F3FA9" w:rsidRDefault="00476CF6" w:rsidP="009E20C2">
      <w:pPr>
        <w:rPr>
          <w:rtl/>
        </w:rPr>
      </w:pPr>
    </w:p>
    <w:p w:rsidR="00476CF6" w:rsidRDefault="00476CF6" w:rsidP="009E20C2">
      <w:pPr>
        <w:rPr>
          <w:rtl/>
          <w:lang w:eastAsia="he-IL"/>
        </w:rPr>
      </w:pPr>
      <w:r>
        <w:rPr>
          <w:rFonts w:hint="cs"/>
          <w:rtl/>
          <w:lang w:eastAsia="he-IL"/>
        </w:rPr>
        <w:t>איזו סבלנות יש לך.</w:t>
      </w:r>
    </w:p>
    <w:p w:rsidR="00476CF6" w:rsidRDefault="00476CF6" w:rsidP="009E20C2">
      <w:pPr>
        <w:rPr>
          <w:rtl/>
          <w:lang w:eastAsia="he-IL"/>
        </w:rPr>
      </w:pPr>
      <w:bookmarkStart w:id="8231" w:name="_ETM_Q39_390380"/>
      <w:bookmarkStart w:id="8232" w:name="_ETM_Q39_390442"/>
      <w:bookmarkEnd w:id="8231"/>
      <w:bookmarkEnd w:id="8232"/>
    </w:p>
    <w:p w:rsidR="00476CF6" w:rsidRDefault="00476CF6" w:rsidP="009E20C2">
      <w:pPr>
        <w:pStyle w:val="af5"/>
        <w:keepNext/>
        <w:rPr>
          <w:rtl/>
        </w:rPr>
      </w:pPr>
      <w:r w:rsidRPr="00BB6495">
        <w:rPr>
          <w:rStyle w:val="TagStyle"/>
          <w:rtl/>
        </w:rPr>
        <w:t xml:space="preserve">&lt;&lt; קריאה &gt;&gt; </w:t>
      </w:r>
      <w:r>
        <w:rPr>
          <w:rtl/>
        </w:rPr>
        <w:t>טלי גוטליב (הליכוד):</w:t>
      </w:r>
      <w:r w:rsidRPr="00BB6495">
        <w:rPr>
          <w:rStyle w:val="TagStyle"/>
          <w:rtl/>
        </w:rPr>
        <w:t xml:space="preserve"> &lt;&lt; קריאה &gt;&gt;</w:t>
      </w:r>
      <w:r>
        <w:rPr>
          <w:rtl/>
        </w:rPr>
        <w:t xml:space="preserve"> </w:t>
      </w:r>
    </w:p>
    <w:p w:rsidR="00476CF6" w:rsidRPr="004F3FA9" w:rsidRDefault="00476CF6" w:rsidP="009E20C2">
      <w:pPr>
        <w:rPr>
          <w:rtl/>
        </w:rPr>
      </w:pPr>
    </w:p>
    <w:p w:rsidR="00476CF6" w:rsidRDefault="00476CF6" w:rsidP="009E20C2">
      <w:pPr>
        <w:rPr>
          <w:rtl/>
          <w:lang w:eastAsia="he-IL"/>
        </w:rPr>
      </w:pPr>
      <w:r>
        <w:rPr>
          <w:rFonts w:hint="cs"/>
          <w:rtl/>
          <w:lang w:eastAsia="he-IL"/>
        </w:rPr>
        <w:t>אדוני, אתה לא</w:t>
      </w:r>
      <w:bookmarkStart w:id="8233" w:name="_ETM_Q39_396532"/>
      <w:bookmarkEnd w:id="8233"/>
      <w:r>
        <w:rPr>
          <w:rFonts w:hint="cs"/>
          <w:rtl/>
          <w:lang w:eastAsia="he-IL"/>
        </w:rPr>
        <w:t xml:space="preserve"> נמצא בעבר - - -</w:t>
      </w:r>
    </w:p>
    <w:p w:rsidR="00476CF6" w:rsidRDefault="00476CF6" w:rsidP="009E20C2">
      <w:pPr>
        <w:rPr>
          <w:rtl/>
          <w:lang w:eastAsia="he-IL"/>
        </w:rPr>
      </w:pPr>
    </w:p>
    <w:p w:rsidR="00476CF6" w:rsidRDefault="00476CF6" w:rsidP="009E20C2">
      <w:pPr>
        <w:pStyle w:val="af6"/>
        <w:keepNext/>
        <w:rPr>
          <w:rtl/>
        </w:rPr>
      </w:pPr>
      <w:bookmarkStart w:id="8234" w:name="ET_yor_6688_82"/>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bookmarkEnd w:id="8234"/>
    </w:p>
    <w:p w:rsidR="00476CF6" w:rsidRPr="004F3FA9" w:rsidRDefault="00476CF6" w:rsidP="009E20C2">
      <w:pPr>
        <w:rPr>
          <w:rtl/>
        </w:rPr>
      </w:pPr>
    </w:p>
    <w:p w:rsidR="00476CF6" w:rsidRDefault="00476CF6" w:rsidP="009E20C2">
      <w:pPr>
        <w:rPr>
          <w:rtl/>
          <w:lang w:eastAsia="he-IL"/>
        </w:rPr>
      </w:pPr>
      <w:bookmarkStart w:id="8235" w:name="_ETM_Q39_395145"/>
      <w:bookmarkEnd w:id="8235"/>
      <w:r>
        <w:rPr>
          <w:rFonts w:hint="cs"/>
          <w:rtl/>
          <w:lang w:eastAsia="he-IL"/>
        </w:rPr>
        <w:t>אם זה מפריע לך, את רק מגדילה את זה.</w:t>
      </w:r>
      <w:bookmarkStart w:id="8236" w:name="_ETM_Q39_400834"/>
      <w:bookmarkEnd w:id="8236"/>
      <w:r>
        <w:rPr>
          <w:rFonts w:hint="cs"/>
          <w:rtl/>
          <w:lang w:eastAsia="he-IL"/>
        </w:rPr>
        <w:t xml:space="preserve"> את מגדילה את הסבל ואת ההפרעה.</w:t>
      </w:r>
      <w:bookmarkStart w:id="8237" w:name="_ETM_Q39_402945"/>
      <w:bookmarkEnd w:id="8237"/>
    </w:p>
    <w:p w:rsidR="00476CF6" w:rsidRDefault="00476CF6" w:rsidP="009E20C2">
      <w:pPr>
        <w:rPr>
          <w:rtl/>
          <w:lang w:eastAsia="he-IL"/>
        </w:rPr>
      </w:pPr>
    </w:p>
    <w:p w:rsidR="00476CF6" w:rsidRDefault="00476CF6" w:rsidP="009E20C2">
      <w:pPr>
        <w:pStyle w:val="af5"/>
        <w:keepNext/>
        <w:rPr>
          <w:rtl/>
        </w:rPr>
      </w:pPr>
      <w:bookmarkStart w:id="8238" w:name="ET_interruption_6345_85"/>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38"/>
    </w:p>
    <w:p w:rsidR="00476CF6" w:rsidRPr="004F3FA9" w:rsidRDefault="00476CF6" w:rsidP="009E20C2">
      <w:pPr>
        <w:rPr>
          <w:rtl/>
        </w:rPr>
      </w:pPr>
    </w:p>
    <w:p w:rsidR="00476CF6" w:rsidRDefault="00476CF6" w:rsidP="009E20C2">
      <w:pPr>
        <w:rPr>
          <w:rtl/>
          <w:lang w:eastAsia="he-IL"/>
        </w:rPr>
      </w:pPr>
      <w:r>
        <w:rPr>
          <w:rFonts w:hint="cs"/>
          <w:rtl/>
          <w:lang w:eastAsia="he-IL"/>
        </w:rPr>
        <w:t>לא אכפת לי - - -</w:t>
      </w:r>
      <w:bookmarkStart w:id="8239" w:name="_ETM_Q39_400418"/>
      <w:bookmarkEnd w:id="8239"/>
      <w:r>
        <w:rPr>
          <w:rFonts w:hint="cs"/>
          <w:rtl/>
          <w:lang w:eastAsia="he-IL"/>
        </w:rPr>
        <w:t xml:space="preserve"> אני רוצה להסביר לך משהו - - - </w:t>
      </w:r>
    </w:p>
    <w:p w:rsidR="00476CF6" w:rsidRDefault="00476CF6" w:rsidP="009E20C2">
      <w:pPr>
        <w:rPr>
          <w:rtl/>
          <w:lang w:eastAsia="he-IL"/>
        </w:rPr>
      </w:pPr>
    </w:p>
    <w:p w:rsidR="00476CF6" w:rsidRDefault="00476CF6" w:rsidP="009E20C2">
      <w:pPr>
        <w:pStyle w:val="af6"/>
        <w:keepNext/>
        <w:rPr>
          <w:rtl/>
        </w:rPr>
      </w:pPr>
      <w:bookmarkStart w:id="8240" w:name="ET_yor_6688_84"/>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bookmarkEnd w:id="8240"/>
    </w:p>
    <w:p w:rsidR="00476CF6" w:rsidRPr="004F3FA9" w:rsidRDefault="00476CF6" w:rsidP="009E20C2">
      <w:pPr>
        <w:rPr>
          <w:rtl/>
        </w:rPr>
      </w:pPr>
    </w:p>
    <w:p w:rsidR="00476CF6" w:rsidRDefault="00476CF6" w:rsidP="009E20C2">
      <w:pPr>
        <w:rPr>
          <w:rtl/>
          <w:lang w:eastAsia="he-IL"/>
        </w:rPr>
      </w:pPr>
      <w:r>
        <w:rPr>
          <w:rFonts w:hint="cs"/>
          <w:rtl/>
          <w:lang w:eastAsia="he-IL"/>
        </w:rPr>
        <w:t xml:space="preserve">לא, כרגע הוא ברשות </w:t>
      </w:r>
      <w:bookmarkStart w:id="8241" w:name="_ETM_Q39_401811"/>
      <w:bookmarkEnd w:id="8241"/>
      <w:r>
        <w:rPr>
          <w:rFonts w:hint="cs"/>
          <w:rtl/>
          <w:lang w:eastAsia="he-IL"/>
        </w:rPr>
        <w:t>דיבור.</w:t>
      </w:r>
      <w:bookmarkStart w:id="8242" w:name="_ETM_Q39_404120"/>
      <w:bookmarkEnd w:id="8242"/>
    </w:p>
    <w:p w:rsidR="00476CF6" w:rsidRDefault="00476CF6" w:rsidP="009E20C2">
      <w:pPr>
        <w:rPr>
          <w:rtl/>
          <w:lang w:eastAsia="he-IL"/>
        </w:rPr>
      </w:pPr>
      <w:bookmarkStart w:id="8243" w:name="_ETM_Q39_404221"/>
      <w:bookmarkEnd w:id="8243"/>
    </w:p>
    <w:p w:rsidR="00476CF6" w:rsidRDefault="00476CF6" w:rsidP="009E20C2">
      <w:pPr>
        <w:pStyle w:val="af5"/>
        <w:keepNext/>
        <w:rPr>
          <w:rtl/>
        </w:rPr>
      </w:pPr>
      <w:bookmarkStart w:id="8244" w:name="ET_interruption_6361_87"/>
      <w:r w:rsidRPr="00BB6495">
        <w:rPr>
          <w:rStyle w:val="TagStyle"/>
          <w:rtl/>
        </w:rPr>
        <w:t xml:space="preserve"> &lt;&lt; קריאה &gt;&gt; </w:t>
      </w:r>
      <w:r>
        <w:rPr>
          <w:rtl/>
        </w:rPr>
        <w:t>נאור שירי (יש עתיד):</w:t>
      </w:r>
      <w:r w:rsidRPr="00BB6495">
        <w:rPr>
          <w:rStyle w:val="TagStyle"/>
          <w:rtl/>
        </w:rPr>
        <w:t xml:space="preserve"> &lt;&lt; קריאה &gt;&gt;</w:t>
      </w:r>
      <w:r>
        <w:rPr>
          <w:rtl/>
        </w:rPr>
        <w:t xml:space="preserve"> </w:t>
      </w:r>
      <w:bookmarkEnd w:id="8244"/>
    </w:p>
    <w:p w:rsidR="00476CF6" w:rsidRPr="004F3FA9" w:rsidRDefault="00476CF6" w:rsidP="009E20C2">
      <w:pPr>
        <w:rPr>
          <w:rtl/>
        </w:rPr>
      </w:pPr>
    </w:p>
    <w:p w:rsidR="00476CF6" w:rsidRDefault="00476CF6" w:rsidP="009E20C2">
      <w:pPr>
        <w:rPr>
          <w:rtl/>
          <w:lang w:eastAsia="he-IL"/>
        </w:rPr>
      </w:pPr>
      <w:r>
        <w:rPr>
          <w:rFonts w:hint="cs"/>
          <w:rtl/>
          <w:lang w:eastAsia="he-IL"/>
        </w:rPr>
        <w:t xml:space="preserve">- - </w:t>
      </w:r>
      <w:bookmarkStart w:id="8245" w:name="_ETM_Q39_404882"/>
      <w:bookmarkEnd w:id="8245"/>
      <w:r>
        <w:rPr>
          <w:rFonts w:hint="cs"/>
          <w:rtl/>
          <w:lang w:eastAsia="he-IL"/>
        </w:rPr>
        <w:t>- היא נהנית מזה.</w:t>
      </w:r>
      <w:bookmarkStart w:id="8246" w:name="_ETM_Q39_404061"/>
      <w:bookmarkEnd w:id="8246"/>
      <w:r>
        <w:rPr>
          <w:rFonts w:hint="cs"/>
          <w:rtl/>
          <w:lang w:eastAsia="he-IL"/>
        </w:rPr>
        <w:t xml:space="preserve"> זו הקריירה.</w:t>
      </w:r>
    </w:p>
    <w:p w:rsidR="00476CF6" w:rsidRDefault="00476CF6" w:rsidP="009E20C2">
      <w:pPr>
        <w:rPr>
          <w:rtl/>
          <w:lang w:eastAsia="he-IL"/>
        </w:rPr>
      </w:pPr>
      <w:bookmarkStart w:id="8247" w:name="_ETM_Q39_404143"/>
      <w:bookmarkEnd w:id="8247"/>
    </w:p>
    <w:p w:rsidR="00476CF6" w:rsidRDefault="00476CF6" w:rsidP="009E20C2">
      <w:pPr>
        <w:pStyle w:val="af5"/>
        <w:keepNext/>
        <w:rPr>
          <w:rtl/>
        </w:rPr>
      </w:pPr>
      <w:bookmarkStart w:id="8248" w:name="ET_interruption_6345_88"/>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48"/>
    </w:p>
    <w:p w:rsidR="00476CF6" w:rsidRPr="004F3FA9" w:rsidRDefault="00476CF6" w:rsidP="009E20C2">
      <w:pPr>
        <w:rPr>
          <w:rtl/>
        </w:rPr>
      </w:pPr>
    </w:p>
    <w:p w:rsidR="00476CF6" w:rsidRDefault="00476CF6" w:rsidP="009E20C2">
      <w:pPr>
        <w:rPr>
          <w:rtl/>
          <w:lang w:eastAsia="he-IL"/>
        </w:rPr>
      </w:pPr>
      <w:bookmarkStart w:id="8249" w:name="_ETM_Q39_406418"/>
      <w:bookmarkEnd w:id="8249"/>
      <w:r>
        <w:rPr>
          <w:rFonts w:hint="cs"/>
          <w:rtl/>
          <w:lang w:eastAsia="he-IL"/>
        </w:rPr>
        <w:t xml:space="preserve">אתה - - - </w:t>
      </w:r>
      <w:bookmarkStart w:id="8250" w:name="_ETM_Q39_404288"/>
      <w:bookmarkEnd w:id="8250"/>
      <w:r>
        <w:rPr>
          <w:rFonts w:hint="cs"/>
          <w:rtl/>
          <w:lang w:eastAsia="he-IL"/>
        </w:rPr>
        <w:t>אתה הצבעת לאחמד טיבי, נכון?</w:t>
      </w:r>
      <w:bookmarkStart w:id="8251" w:name="_ETM_Q39_407775"/>
      <w:bookmarkEnd w:id="8251"/>
    </w:p>
    <w:p w:rsidR="00476CF6" w:rsidRDefault="00476CF6" w:rsidP="009E20C2">
      <w:pPr>
        <w:rPr>
          <w:rtl/>
          <w:lang w:eastAsia="he-IL"/>
        </w:rPr>
      </w:pPr>
      <w:bookmarkStart w:id="8252" w:name="_ETM_Q39_407846"/>
      <w:bookmarkEnd w:id="8252"/>
    </w:p>
    <w:p w:rsidR="00476CF6" w:rsidRDefault="00476CF6" w:rsidP="009E20C2">
      <w:pPr>
        <w:pStyle w:val="af6"/>
        <w:keepNext/>
        <w:rPr>
          <w:rtl/>
        </w:rPr>
      </w:pPr>
      <w:bookmarkStart w:id="8253" w:name="ET_yor_6688_89"/>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bookmarkEnd w:id="8253"/>
    </w:p>
    <w:p w:rsidR="00476CF6" w:rsidRPr="004F3FA9" w:rsidRDefault="00476CF6" w:rsidP="009E20C2">
      <w:pPr>
        <w:rPr>
          <w:rtl/>
        </w:rPr>
      </w:pPr>
    </w:p>
    <w:p w:rsidR="00476CF6" w:rsidRDefault="00476CF6" w:rsidP="009E20C2">
      <w:pPr>
        <w:rPr>
          <w:rtl/>
          <w:lang w:eastAsia="he-IL"/>
        </w:rPr>
      </w:pPr>
      <w:bookmarkStart w:id="8254" w:name="_ETM_Q39_404326"/>
      <w:bookmarkEnd w:id="8254"/>
      <w:r>
        <w:rPr>
          <w:rFonts w:hint="cs"/>
          <w:rtl/>
          <w:lang w:eastAsia="he-IL"/>
        </w:rPr>
        <w:t>לא.</w:t>
      </w:r>
      <w:bookmarkStart w:id="8255" w:name="_ETM_Q39_407952"/>
      <w:bookmarkStart w:id="8256" w:name="_ETM_Q39_407501"/>
      <w:bookmarkEnd w:id="8255"/>
      <w:bookmarkEnd w:id="8256"/>
    </w:p>
    <w:p w:rsidR="00476CF6" w:rsidRDefault="00476CF6" w:rsidP="009E20C2">
      <w:pPr>
        <w:rPr>
          <w:rtl/>
          <w:lang w:eastAsia="he-IL"/>
        </w:rPr>
      </w:pPr>
      <w:bookmarkStart w:id="8257" w:name="_ETM_Q39_407574"/>
      <w:bookmarkEnd w:id="8257"/>
    </w:p>
    <w:p w:rsidR="00476CF6" w:rsidRDefault="00476CF6" w:rsidP="009E20C2">
      <w:pPr>
        <w:pStyle w:val="-"/>
        <w:keepNext/>
        <w:rPr>
          <w:rtl/>
        </w:rPr>
      </w:pPr>
      <w:bookmarkStart w:id="8258" w:name="ET_speakercontinue_6340_91"/>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258"/>
    </w:p>
    <w:p w:rsidR="00476CF6" w:rsidRPr="004F3FA9" w:rsidRDefault="00476CF6" w:rsidP="009E20C2">
      <w:pPr>
        <w:rPr>
          <w:rtl/>
        </w:rPr>
      </w:pPr>
    </w:p>
    <w:p w:rsidR="00476CF6" w:rsidRPr="00BB6495" w:rsidRDefault="00476CF6" w:rsidP="009E20C2">
      <w:pPr>
        <w:rPr>
          <w:rtl/>
          <w:lang w:eastAsia="he-IL"/>
        </w:rPr>
      </w:pPr>
      <w:bookmarkStart w:id="8259" w:name="_ETM_Q39_408293"/>
      <w:bookmarkEnd w:id="8259"/>
      <w:r>
        <w:rPr>
          <w:rFonts w:hint="cs"/>
          <w:rtl/>
          <w:lang w:eastAsia="he-IL"/>
        </w:rPr>
        <w:t xml:space="preserve">אבל אתה לא מוציא אותה, </w:t>
      </w:r>
      <w:bookmarkStart w:id="8260" w:name="_ETM_Q39_410541"/>
      <w:bookmarkEnd w:id="8260"/>
      <w:r>
        <w:rPr>
          <w:rFonts w:hint="cs"/>
          <w:rtl/>
          <w:lang w:eastAsia="he-IL"/>
        </w:rPr>
        <w:t>למה אתה לא – אני לא דיברתי כמה - - -</w:t>
      </w:r>
    </w:p>
    <w:p w:rsidR="00476CF6" w:rsidRDefault="00476CF6" w:rsidP="009E20C2">
      <w:pPr>
        <w:rPr>
          <w:rtl/>
          <w:lang w:eastAsia="he-IL"/>
        </w:rPr>
      </w:pPr>
      <w:bookmarkStart w:id="8261" w:name="_ETM_Q39_408035"/>
      <w:bookmarkEnd w:id="8261"/>
    </w:p>
    <w:p w:rsidR="00476CF6" w:rsidRDefault="00476CF6" w:rsidP="009E20C2">
      <w:pPr>
        <w:pStyle w:val="af5"/>
        <w:keepNext/>
        <w:rPr>
          <w:rtl/>
        </w:rPr>
      </w:pPr>
      <w:bookmarkStart w:id="8262" w:name="ET_interruption_6345_90"/>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62"/>
    </w:p>
    <w:p w:rsidR="00476CF6" w:rsidRPr="004F3FA9" w:rsidRDefault="00476CF6" w:rsidP="009E20C2">
      <w:pPr>
        <w:rPr>
          <w:rtl/>
        </w:rPr>
      </w:pPr>
    </w:p>
    <w:p w:rsidR="00476CF6" w:rsidRDefault="00476CF6" w:rsidP="009E20C2">
      <w:pPr>
        <w:rPr>
          <w:rtl/>
          <w:lang w:eastAsia="he-IL"/>
        </w:rPr>
      </w:pPr>
      <w:bookmarkStart w:id="8263" w:name="_ETM_Q39_410025"/>
      <w:bookmarkEnd w:id="8263"/>
      <w:r>
        <w:rPr>
          <w:rFonts w:hint="cs"/>
          <w:rtl/>
          <w:lang w:eastAsia="he-IL"/>
        </w:rPr>
        <w:t>לא? הוא היה סגן יו"ר</w:t>
      </w:r>
      <w:bookmarkStart w:id="8264" w:name="_ETM_Q39_410742"/>
      <w:bookmarkEnd w:id="8264"/>
      <w:r>
        <w:rPr>
          <w:rFonts w:hint="cs"/>
          <w:rtl/>
          <w:lang w:eastAsia="he-IL"/>
        </w:rPr>
        <w:t xml:space="preserve"> הכנסת. אתם הצבעתם</w:t>
      </w:r>
      <w:bookmarkStart w:id="8265" w:name="_ETM_Q39_411116"/>
      <w:bookmarkEnd w:id="8265"/>
      <w:r>
        <w:rPr>
          <w:rFonts w:hint="cs"/>
          <w:rtl/>
          <w:lang w:eastAsia="he-IL"/>
        </w:rPr>
        <w:t>, כולכם, חוץ ממני. חוץ ממני.</w:t>
      </w:r>
    </w:p>
    <w:p w:rsidR="00476CF6" w:rsidRDefault="00476CF6" w:rsidP="009E20C2">
      <w:pPr>
        <w:rPr>
          <w:rtl/>
          <w:lang w:eastAsia="he-IL"/>
        </w:rPr>
      </w:pPr>
      <w:bookmarkStart w:id="8266" w:name="_ETM_Q39_411216"/>
      <w:bookmarkEnd w:id="8266"/>
    </w:p>
    <w:p w:rsidR="00476CF6" w:rsidRDefault="00476CF6" w:rsidP="009E20C2">
      <w:pPr>
        <w:pStyle w:val="af6"/>
        <w:keepNext/>
        <w:rPr>
          <w:rtl/>
        </w:rPr>
      </w:pPr>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p>
    <w:p w:rsidR="00476CF6" w:rsidRPr="004F3FA9" w:rsidRDefault="00476CF6" w:rsidP="009E20C2">
      <w:pPr>
        <w:rPr>
          <w:rtl/>
        </w:rPr>
      </w:pPr>
    </w:p>
    <w:p w:rsidR="00476CF6" w:rsidRDefault="00476CF6" w:rsidP="009E20C2">
      <w:pPr>
        <w:rPr>
          <w:rtl/>
          <w:lang w:eastAsia="he-IL"/>
        </w:rPr>
      </w:pPr>
      <w:bookmarkStart w:id="8267" w:name="_ETM_Q39_412063"/>
      <w:bookmarkEnd w:id="8267"/>
      <w:r>
        <w:rPr>
          <w:rFonts w:hint="cs"/>
          <w:rtl/>
          <w:lang w:eastAsia="he-IL"/>
        </w:rPr>
        <w:t>עכשיו, רגע. סליחה</w:t>
      </w:r>
      <w:bookmarkStart w:id="8268" w:name="_ETM_Q39_412168"/>
      <w:bookmarkStart w:id="8269" w:name="_ETM_Q39_412224"/>
      <w:bookmarkEnd w:id="8268"/>
      <w:bookmarkEnd w:id="8269"/>
      <w:r>
        <w:rPr>
          <w:rFonts w:hint="cs"/>
          <w:rtl/>
          <w:lang w:eastAsia="he-IL"/>
        </w:rPr>
        <w:t xml:space="preserve">, אוקיי. </w:t>
      </w:r>
      <w:bookmarkStart w:id="8270" w:name="_ETM_Q39_410269"/>
      <w:bookmarkEnd w:id="8270"/>
      <w:r>
        <w:rPr>
          <w:rFonts w:hint="cs"/>
          <w:rtl/>
          <w:lang w:eastAsia="he-IL"/>
        </w:rPr>
        <w:t>בבקשה, אדוני, הוספתי לך זמן. בבקשה, אדוני.</w:t>
      </w:r>
      <w:bookmarkStart w:id="8271" w:name="_ETM_Q39_415195"/>
      <w:bookmarkEnd w:id="8271"/>
    </w:p>
    <w:p w:rsidR="00476CF6" w:rsidRDefault="00476CF6" w:rsidP="009E20C2">
      <w:pPr>
        <w:rPr>
          <w:rtl/>
          <w:lang w:eastAsia="he-IL"/>
        </w:rPr>
      </w:pPr>
    </w:p>
    <w:p w:rsidR="00476CF6" w:rsidRDefault="00476CF6" w:rsidP="009E20C2">
      <w:pPr>
        <w:pStyle w:val="af5"/>
        <w:keepNext/>
        <w:rPr>
          <w:rtl/>
        </w:rPr>
      </w:pPr>
      <w:bookmarkStart w:id="8272" w:name="ET_interruption_6361_95"/>
      <w:r w:rsidRPr="00BB6495">
        <w:rPr>
          <w:rStyle w:val="TagStyle"/>
          <w:rtl/>
        </w:rPr>
        <w:t xml:space="preserve"> &lt;&lt; קריאה &gt;&gt; </w:t>
      </w:r>
      <w:r>
        <w:rPr>
          <w:rtl/>
        </w:rPr>
        <w:t>נאור שירי (יש עתיד):</w:t>
      </w:r>
      <w:r w:rsidRPr="00BB6495">
        <w:rPr>
          <w:rStyle w:val="TagStyle"/>
          <w:rtl/>
        </w:rPr>
        <w:t xml:space="preserve"> &lt;&lt; קריאה &gt;&gt;</w:t>
      </w:r>
      <w:r>
        <w:rPr>
          <w:rtl/>
        </w:rPr>
        <w:t xml:space="preserve"> </w:t>
      </w:r>
      <w:bookmarkEnd w:id="8272"/>
    </w:p>
    <w:p w:rsidR="00476CF6" w:rsidRPr="004F3FA9" w:rsidRDefault="00476CF6" w:rsidP="009E20C2">
      <w:pPr>
        <w:rPr>
          <w:rtl/>
        </w:rPr>
      </w:pPr>
    </w:p>
    <w:p w:rsidR="00476CF6" w:rsidRDefault="00476CF6" w:rsidP="009E20C2">
      <w:pPr>
        <w:rPr>
          <w:rtl/>
          <w:lang w:eastAsia="he-IL"/>
        </w:rPr>
      </w:pPr>
      <w:r>
        <w:rPr>
          <w:rFonts w:hint="cs"/>
          <w:rtl/>
          <w:lang w:eastAsia="he-IL"/>
        </w:rPr>
        <w:t>היא מבסוטה מזה.</w:t>
      </w:r>
      <w:bookmarkStart w:id="8273" w:name="_ETM_Q39_415363"/>
      <w:bookmarkEnd w:id="8273"/>
    </w:p>
    <w:p w:rsidR="00476CF6" w:rsidRDefault="00476CF6" w:rsidP="009E20C2">
      <w:pPr>
        <w:rPr>
          <w:rtl/>
          <w:lang w:eastAsia="he-IL"/>
        </w:rPr>
      </w:pPr>
      <w:bookmarkStart w:id="8274" w:name="_ETM_Q39_415457"/>
      <w:bookmarkEnd w:id="8274"/>
    </w:p>
    <w:p w:rsidR="00476CF6" w:rsidRDefault="00476CF6" w:rsidP="009E20C2">
      <w:pPr>
        <w:pStyle w:val="af5"/>
        <w:keepNext/>
        <w:rPr>
          <w:rtl/>
        </w:rPr>
      </w:pPr>
      <w:bookmarkStart w:id="8275" w:name="_ETM_Q39_416009"/>
      <w:bookmarkStart w:id="8276" w:name="_ETM_Q39_415270"/>
      <w:bookmarkStart w:id="8277" w:name="ET_interruption_6345_97"/>
      <w:bookmarkEnd w:id="8275"/>
      <w:bookmarkEnd w:id="8276"/>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77"/>
    </w:p>
    <w:p w:rsidR="00476CF6" w:rsidRPr="004F3FA9" w:rsidRDefault="00476CF6" w:rsidP="009E20C2">
      <w:pPr>
        <w:rPr>
          <w:rtl/>
        </w:rPr>
      </w:pPr>
    </w:p>
    <w:p w:rsidR="00476CF6" w:rsidRDefault="00476CF6" w:rsidP="009E20C2">
      <w:pPr>
        <w:rPr>
          <w:rtl/>
          <w:lang w:eastAsia="he-IL"/>
        </w:rPr>
      </w:pPr>
      <w:bookmarkStart w:id="8278" w:name="_ETM_Q39_418299"/>
      <w:bookmarkEnd w:id="8278"/>
      <w:r>
        <w:rPr>
          <w:rFonts w:hint="cs"/>
          <w:rtl/>
          <w:lang w:eastAsia="he-IL"/>
        </w:rPr>
        <w:t>הם</w:t>
      </w:r>
      <w:bookmarkStart w:id="8279" w:name="_ETM_Q39_418955"/>
      <w:bookmarkEnd w:id="8279"/>
      <w:r>
        <w:rPr>
          <w:rFonts w:hint="cs"/>
          <w:rtl/>
          <w:lang w:eastAsia="he-IL"/>
        </w:rPr>
        <w:t xml:space="preserve"> עושים את זה בכוונה.</w:t>
      </w:r>
      <w:bookmarkStart w:id="8280" w:name="_ETM_Q39_419376"/>
      <w:bookmarkEnd w:id="8280"/>
    </w:p>
    <w:p w:rsidR="00476CF6" w:rsidRDefault="00476CF6" w:rsidP="009E20C2">
      <w:pPr>
        <w:rPr>
          <w:rtl/>
          <w:lang w:eastAsia="he-IL"/>
        </w:rPr>
      </w:pPr>
      <w:bookmarkStart w:id="8281" w:name="_ETM_Q39_419426"/>
      <w:bookmarkEnd w:id="8281"/>
    </w:p>
    <w:p w:rsidR="00476CF6" w:rsidRDefault="00476CF6" w:rsidP="009E20C2">
      <w:pPr>
        <w:pStyle w:val="-"/>
        <w:keepNext/>
        <w:rPr>
          <w:rtl/>
        </w:rPr>
      </w:pPr>
      <w:bookmarkStart w:id="8282" w:name="ET_speakercontinue_6340_99"/>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282"/>
    </w:p>
    <w:p w:rsidR="00476CF6" w:rsidRPr="004F3FA9" w:rsidRDefault="00476CF6" w:rsidP="009E20C2">
      <w:pPr>
        <w:rPr>
          <w:rtl/>
        </w:rPr>
      </w:pPr>
    </w:p>
    <w:p w:rsidR="00476CF6" w:rsidRPr="00BB6495" w:rsidRDefault="00476CF6" w:rsidP="009E20C2">
      <w:pPr>
        <w:rPr>
          <w:rtl/>
          <w:lang w:eastAsia="he-IL"/>
        </w:rPr>
      </w:pPr>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8283" w:name="ET_interruption_6361_98"/>
      <w:r w:rsidRPr="00BB6495">
        <w:rPr>
          <w:rStyle w:val="TagStyle"/>
          <w:rtl/>
        </w:rPr>
        <w:t xml:space="preserve"> &lt;&lt; קריאה &gt;&gt; </w:t>
      </w:r>
      <w:r>
        <w:rPr>
          <w:rtl/>
        </w:rPr>
        <w:t>נאור שירי (יש עתיד):</w:t>
      </w:r>
      <w:r w:rsidRPr="00BB6495">
        <w:rPr>
          <w:rStyle w:val="TagStyle"/>
          <w:rtl/>
        </w:rPr>
        <w:t xml:space="preserve"> &lt;&lt; קריאה &gt;&gt;</w:t>
      </w:r>
      <w:r>
        <w:rPr>
          <w:rtl/>
        </w:rPr>
        <w:t xml:space="preserve"> </w:t>
      </w:r>
      <w:bookmarkEnd w:id="8283"/>
    </w:p>
    <w:p w:rsidR="00476CF6" w:rsidRPr="004F3FA9" w:rsidRDefault="00476CF6" w:rsidP="009E20C2">
      <w:pPr>
        <w:rPr>
          <w:rtl/>
        </w:rPr>
      </w:pPr>
    </w:p>
    <w:p w:rsidR="00476CF6" w:rsidRDefault="00476CF6" w:rsidP="009E20C2">
      <w:pPr>
        <w:rPr>
          <w:rtl/>
          <w:lang w:eastAsia="he-IL"/>
        </w:rPr>
      </w:pPr>
      <w:r>
        <w:rPr>
          <w:rFonts w:hint="cs"/>
          <w:rtl/>
          <w:lang w:eastAsia="he-IL"/>
        </w:rPr>
        <w:t xml:space="preserve">מה היית עושה </w:t>
      </w:r>
      <w:bookmarkStart w:id="8284" w:name="_ETM_Q39_414208"/>
      <w:bookmarkEnd w:id="8284"/>
      <w:r>
        <w:rPr>
          <w:rFonts w:hint="cs"/>
          <w:rtl/>
          <w:lang w:eastAsia="he-IL"/>
        </w:rPr>
        <w:t xml:space="preserve">בלעדיהם? מה היית עושה </w:t>
      </w:r>
      <w:bookmarkStart w:id="8285" w:name="_ETM_Q39_419654"/>
      <w:bookmarkEnd w:id="8285"/>
      <w:r>
        <w:rPr>
          <w:rFonts w:hint="cs"/>
          <w:rtl/>
          <w:lang w:eastAsia="he-IL"/>
        </w:rPr>
        <w:t>בלעדיהם?</w:t>
      </w:r>
      <w:bookmarkStart w:id="8286" w:name="_ETM_Q39_420951"/>
      <w:bookmarkEnd w:id="8286"/>
    </w:p>
    <w:p w:rsidR="00476CF6" w:rsidRDefault="00476CF6" w:rsidP="009E20C2">
      <w:pPr>
        <w:rPr>
          <w:rtl/>
          <w:lang w:eastAsia="he-IL"/>
        </w:rPr>
      </w:pPr>
      <w:bookmarkStart w:id="8287" w:name="_ETM_Q39_416374"/>
      <w:bookmarkStart w:id="8288" w:name="_ETM_Q39_416446"/>
      <w:bookmarkEnd w:id="8287"/>
      <w:bookmarkEnd w:id="8288"/>
    </w:p>
    <w:p w:rsidR="00476CF6" w:rsidRDefault="00476CF6" w:rsidP="009E20C2">
      <w:pPr>
        <w:pStyle w:val="af5"/>
        <w:keepNext/>
        <w:rPr>
          <w:rtl/>
        </w:rPr>
      </w:pPr>
      <w:bookmarkStart w:id="8289" w:name="ET_interruption_6345_100"/>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289"/>
    </w:p>
    <w:p w:rsidR="00476CF6" w:rsidRPr="004F3FA9" w:rsidRDefault="00476CF6" w:rsidP="009E20C2">
      <w:pPr>
        <w:rPr>
          <w:rtl/>
        </w:rPr>
      </w:pPr>
    </w:p>
    <w:p w:rsidR="00476CF6" w:rsidRDefault="00476CF6" w:rsidP="009E20C2">
      <w:pPr>
        <w:rPr>
          <w:rtl/>
          <w:lang w:eastAsia="he-IL"/>
        </w:rPr>
      </w:pPr>
      <w:bookmarkStart w:id="8290" w:name="_ETM_Q39_418036"/>
      <w:bookmarkEnd w:id="8290"/>
      <w:r>
        <w:rPr>
          <w:rFonts w:hint="cs"/>
          <w:rtl/>
          <w:lang w:eastAsia="he-IL"/>
        </w:rPr>
        <w:t>בכוונה הם עושים את זה.</w:t>
      </w:r>
      <w:bookmarkStart w:id="8291" w:name="_ETM_Q39_418099"/>
      <w:bookmarkEnd w:id="8291"/>
      <w:r>
        <w:rPr>
          <w:rFonts w:hint="cs"/>
          <w:rtl/>
          <w:lang w:eastAsia="he-IL"/>
        </w:rPr>
        <w:t xml:space="preserve"> בכוונה.</w:t>
      </w:r>
      <w:bookmarkStart w:id="8292" w:name="_ETM_Q39_424198"/>
      <w:bookmarkEnd w:id="8292"/>
    </w:p>
    <w:p w:rsidR="00476CF6" w:rsidRDefault="00476CF6" w:rsidP="009E20C2">
      <w:pPr>
        <w:rPr>
          <w:rtl/>
          <w:lang w:eastAsia="he-IL"/>
        </w:rPr>
      </w:pPr>
      <w:bookmarkStart w:id="8293" w:name="_ETM_Q39_418173"/>
      <w:bookmarkEnd w:id="8293"/>
    </w:p>
    <w:p w:rsidR="00476CF6" w:rsidRDefault="00476CF6" w:rsidP="009E20C2">
      <w:pPr>
        <w:pStyle w:val="-"/>
        <w:keepNext/>
        <w:rPr>
          <w:rtl/>
        </w:rPr>
      </w:pPr>
      <w:bookmarkStart w:id="8294" w:name="_ETM_Q39_422681"/>
      <w:bookmarkStart w:id="8295" w:name="_ETM_Q39_424246"/>
      <w:bookmarkStart w:id="8296" w:name="ET_speakercontinue_6340_103"/>
      <w:bookmarkEnd w:id="8294"/>
      <w:bookmarkEnd w:id="8295"/>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296"/>
    </w:p>
    <w:p w:rsidR="00476CF6" w:rsidRPr="004F3FA9" w:rsidRDefault="00476CF6" w:rsidP="009E20C2">
      <w:pPr>
        <w:rPr>
          <w:rtl/>
        </w:rPr>
      </w:pPr>
    </w:p>
    <w:p w:rsidR="00476CF6" w:rsidRDefault="00476CF6" w:rsidP="009E20C2">
      <w:pPr>
        <w:rPr>
          <w:rtl/>
          <w:lang w:eastAsia="he-IL"/>
        </w:rPr>
      </w:pPr>
      <w:bookmarkStart w:id="8297" w:name="_ETM_Q39_420908"/>
      <w:bookmarkEnd w:id="8297"/>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298" w:name="_ETM_Q39_422830"/>
      <w:bookmarkStart w:id="8299" w:name="_ETM_Q39_422907"/>
      <w:bookmarkStart w:id="8300" w:name="_ETM_Q39_426510"/>
      <w:bookmarkEnd w:id="8298"/>
      <w:bookmarkEnd w:id="8299"/>
      <w:bookmarkEnd w:id="8300"/>
    </w:p>
    <w:p w:rsidR="00476CF6" w:rsidRDefault="00476CF6" w:rsidP="009E20C2">
      <w:pPr>
        <w:pStyle w:val="af5"/>
        <w:keepNext/>
        <w:rPr>
          <w:rtl/>
        </w:rPr>
      </w:pPr>
      <w:bookmarkStart w:id="8301" w:name="ET_interruption_6345_106"/>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301"/>
    </w:p>
    <w:p w:rsidR="00476CF6" w:rsidRPr="004F3FA9" w:rsidRDefault="00476CF6" w:rsidP="009E20C2">
      <w:pPr>
        <w:rPr>
          <w:rtl/>
        </w:rPr>
      </w:pPr>
    </w:p>
    <w:p w:rsidR="00476CF6" w:rsidRDefault="00476CF6" w:rsidP="009E20C2">
      <w:pPr>
        <w:rPr>
          <w:rtl/>
          <w:lang w:eastAsia="he-IL"/>
        </w:rPr>
      </w:pPr>
      <w:bookmarkStart w:id="8302" w:name="_ETM_Q39_428828"/>
      <w:bookmarkEnd w:id="8302"/>
      <w:r>
        <w:rPr>
          <w:rFonts w:hint="cs"/>
          <w:rtl/>
          <w:lang w:eastAsia="he-IL"/>
        </w:rPr>
        <w:t>למה נתת לו עוד דקה? למה אתה נותן לו עוד דקה? - - -</w:t>
      </w:r>
      <w:bookmarkStart w:id="8303" w:name="_ETM_Q39_431185"/>
      <w:bookmarkEnd w:id="8303"/>
    </w:p>
    <w:p w:rsidR="00476CF6" w:rsidRDefault="00476CF6" w:rsidP="009E20C2">
      <w:pPr>
        <w:rPr>
          <w:rtl/>
          <w:lang w:eastAsia="he-IL"/>
        </w:rPr>
      </w:pPr>
      <w:bookmarkStart w:id="8304" w:name="_ETM_Q39_431265"/>
      <w:bookmarkEnd w:id="8304"/>
    </w:p>
    <w:p w:rsidR="00476CF6" w:rsidRDefault="00476CF6" w:rsidP="009E20C2">
      <w:pPr>
        <w:pStyle w:val="-"/>
        <w:keepNext/>
        <w:rPr>
          <w:rtl/>
        </w:rPr>
      </w:pPr>
      <w:bookmarkStart w:id="8305" w:name="ET_speakercontinue_6340_107"/>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305"/>
    </w:p>
    <w:p w:rsidR="00476CF6" w:rsidRPr="004F3FA9" w:rsidRDefault="00476CF6" w:rsidP="009E20C2">
      <w:pPr>
        <w:rPr>
          <w:rtl/>
        </w:rPr>
      </w:pPr>
    </w:p>
    <w:p w:rsidR="00476CF6" w:rsidRDefault="00476CF6" w:rsidP="009E20C2">
      <w:pPr>
        <w:rPr>
          <w:rtl/>
          <w:lang w:eastAsia="he-IL"/>
        </w:rPr>
      </w:pPr>
      <w:bookmarkStart w:id="8306" w:name="_ETM_Q39_432238"/>
      <w:bookmarkEnd w:id="8306"/>
      <w:r w:rsidRPr="00B12A7B">
        <w:rPr>
          <w:rFonts w:hint="cs"/>
          <w:rtl/>
          <w:lang w:eastAsia="he-IL"/>
        </w:rPr>
        <w:t xml:space="preserve">(אומר דברים </w:t>
      </w:r>
      <w:bookmarkStart w:id="8307" w:name="_ETM_Q39_434561"/>
      <w:bookmarkEnd w:id="8307"/>
      <w:r w:rsidRPr="00B12A7B">
        <w:rPr>
          <w:rFonts w:hint="cs"/>
          <w:rtl/>
          <w:lang w:eastAsia="he-IL"/>
        </w:rPr>
        <w:t>בשפה הערבית</w:t>
      </w:r>
      <w:r>
        <w:rPr>
          <w:rFonts w:hint="cs"/>
          <w:rtl/>
          <w:lang w:eastAsia="he-IL"/>
        </w:rPr>
        <w:t>, להלן תרגומם:</w:t>
      </w:r>
      <w:r w:rsidRPr="00B12A7B">
        <w:rPr>
          <w:rFonts w:hint="cs"/>
          <w:rtl/>
          <w:lang w:eastAsia="he-IL"/>
        </w:rPr>
        <w:t>)</w:t>
      </w:r>
      <w:bookmarkStart w:id="8308" w:name="_ETM_Q39_438400"/>
      <w:bookmarkEnd w:id="8308"/>
    </w:p>
    <w:p w:rsidR="00476CF6" w:rsidRDefault="00476CF6" w:rsidP="009E20C2">
      <w:pPr>
        <w:rPr>
          <w:rtl/>
          <w:lang w:eastAsia="he-IL"/>
        </w:rPr>
      </w:pPr>
      <w:bookmarkStart w:id="8309" w:name="_ETM_Q39_438461"/>
      <w:bookmarkEnd w:id="8309"/>
    </w:p>
    <w:p w:rsidR="00476CF6" w:rsidRDefault="00476CF6" w:rsidP="009E20C2">
      <w:pPr>
        <w:pStyle w:val="af5"/>
        <w:keepNext/>
        <w:rPr>
          <w:rtl/>
        </w:rPr>
      </w:pPr>
      <w:bookmarkStart w:id="8310" w:name="ET_interruption_6231_108"/>
      <w:r w:rsidRPr="00BB6495">
        <w:rPr>
          <w:rStyle w:val="TagStyle"/>
          <w:rtl/>
        </w:rPr>
        <w:t xml:space="preserve"> &lt;&lt; קריאה &gt;&gt; </w:t>
      </w:r>
      <w:r>
        <w:rPr>
          <w:rtl/>
        </w:rPr>
        <w:t>יסמין פרידמן (יש עתיד):</w:t>
      </w:r>
      <w:r w:rsidRPr="00BB6495">
        <w:rPr>
          <w:rStyle w:val="TagStyle"/>
          <w:rtl/>
        </w:rPr>
        <w:t xml:space="preserve"> &lt;&lt; קריאה &gt;&gt;</w:t>
      </w:r>
      <w:r>
        <w:rPr>
          <w:rtl/>
        </w:rPr>
        <w:t xml:space="preserve"> </w:t>
      </w:r>
      <w:bookmarkEnd w:id="8310"/>
    </w:p>
    <w:p w:rsidR="00476CF6" w:rsidRPr="004F3FA9" w:rsidRDefault="00476CF6" w:rsidP="009E20C2">
      <w:pPr>
        <w:rPr>
          <w:rtl/>
        </w:rPr>
      </w:pPr>
    </w:p>
    <w:p w:rsidR="00476CF6" w:rsidRDefault="00476CF6" w:rsidP="009E20C2">
      <w:pPr>
        <w:rPr>
          <w:rtl/>
          <w:lang w:eastAsia="he-IL"/>
        </w:rPr>
      </w:pPr>
      <w:r>
        <w:rPr>
          <w:rFonts w:hint="cs"/>
          <w:rtl/>
          <w:lang w:eastAsia="he-IL"/>
        </w:rPr>
        <w:t>וואי, אי-אפשר לשמוע.</w:t>
      </w:r>
      <w:bookmarkStart w:id="8311" w:name="_ETM_Q39_437455"/>
      <w:bookmarkEnd w:id="8311"/>
    </w:p>
    <w:p w:rsidR="00476CF6" w:rsidRDefault="00476CF6" w:rsidP="009E20C2">
      <w:pPr>
        <w:rPr>
          <w:rtl/>
          <w:lang w:eastAsia="he-IL"/>
        </w:rPr>
      </w:pPr>
      <w:bookmarkStart w:id="8312" w:name="_ETM_Q39_437549"/>
      <w:bookmarkEnd w:id="8312"/>
    </w:p>
    <w:p w:rsidR="00476CF6" w:rsidRDefault="00476CF6" w:rsidP="009E20C2">
      <w:pPr>
        <w:pStyle w:val="-"/>
        <w:keepNext/>
        <w:rPr>
          <w:rtl/>
        </w:rPr>
      </w:pPr>
      <w:bookmarkStart w:id="8313" w:name="ET_speakercontinue_6340_109"/>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313"/>
    </w:p>
    <w:p w:rsidR="00476CF6" w:rsidRPr="004F3FA9" w:rsidRDefault="00476CF6" w:rsidP="009E20C2">
      <w:pPr>
        <w:rPr>
          <w:rtl/>
        </w:rPr>
      </w:pPr>
    </w:p>
    <w:p w:rsidR="00476CF6" w:rsidRDefault="00476CF6" w:rsidP="009E20C2">
      <w:pPr>
        <w:rPr>
          <w:rtl/>
          <w:lang w:eastAsia="he-IL"/>
        </w:rPr>
      </w:pPr>
      <w:bookmarkStart w:id="8314" w:name="_ETM_Q39_438337"/>
      <w:bookmarkEnd w:id="8314"/>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315" w:name="_ETM_Q39_445282"/>
      <w:bookmarkStart w:id="8316" w:name="_ETM_Q39_445378"/>
      <w:bookmarkEnd w:id="8315"/>
      <w:bookmarkEnd w:id="8316"/>
    </w:p>
    <w:p w:rsidR="00476CF6" w:rsidRDefault="00476CF6" w:rsidP="009E20C2">
      <w:pPr>
        <w:pStyle w:val="af5"/>
        <w:keepNext/>
        <w:rPr>
          <w:rtl/>
        </w:rPr>
      </w:pPr>
      <w:bookmarkStart w:id="8317" w:name="ET_interruption_6345_112"/>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317"/>
    </w:p>
    <w:p w:rsidR="00476CF6" w:rsidRDefault="00476CF6" w:rsidP="009E20C2">
      <w:pPr>
        <w:rPr>
          <w:rtl/>
          <w:lang w:eastAsia="he-IL"/>
        </w:rPr>
      </w:pPr>
    </w:p>
    <w:p w:rsidR="00476CF6" w:rsidRDefault="00476CF6" w:rsidP="009E20C2">
      <w:pPr>
        <w:rPr>
          <w:rtl/>
          <w:lang w:eastAsia="he-IL"/>
        </w:rPr>
      </w:pPr>
      <w:r>
        <w:rPr>
          <w:rFonts w:hint="cs"/>
          <w:rtl/>
          <w:lang w:eastAsia="he-IL"/>
        </w:rPr>
        <w:t>מה הוא אומר? מה הוא אומר?</w:t>
      </w:r>
      <w:bookmarkStart w:id="8318" w:name="_ETM_Q39_447729"/>
      <w:bookmarkEnd w:id="8318"/>
    </w:p>
    <w:p w:rsidR="00476CF6" w:rsidRDefault="00476CF6" w:rsidP="009E20C2">
      <w:pPr>
        <w:rPr>
          <w:rtl/>
          <w:lang w:eastAsia="he-IL"/>
        </w:rPr>
      </w:pPr>
      <w:bookmarkStart w:id="8319" w:name="_ETM_Q39_447820"/>
      <w:bookmarkEnd w:id="8319"/>
    </w:p>
    <w:p w:rsidR="00476CF6" w:rsidRDefault="00476CF6" w:rsidP="009E20C2">
      <w:pPr>
        <w:pStyle w:val="af5"/>
        <w:keepNext/>
        <w:rPr>
          <w:rtl/>
        </w:rPr>
      </w:pPr>
      <w:bookmarkStart w:id="8320" w:name="ET_interruption_6361_113"/>
      <w:r w:rsidRPr="00BB6495">
        <w:rPr>
          <w:rStyle w:val="TagStyle"/>
          <w:rtl/>
        </w:rPr>
        <w:t xml:space="preserve"> &lt;&lt; קריאה &gt;&gt; </w:t>
      </w:r>
      <w:r>
        <w:rPr>
          <w:rtl/>
        </w:rPr>
        <w:t>נאור שירי (יש עתיד):</w:t>
      </w:r>
      <w:r w:rsidRPr="00BB6495">
        <w:rPr>
          <w:rStyle w:val="TagStyle"/>
          <w:rtl/>
        </w:rPr>
        <w:t xml:space="preserve"> &lt;&lt; קריאה &gt;&gt;</w:t>
      </w:r>
      <w:r>
        <w:rPr>
          <w:rtl/>
        </w:rPr>
        <w:t xml:space="preserve"> </w:t>
      </w:r>
      <w:bookmarkEnd w:id="8320"/>
    </w:p>
    <w:p w:rsidR="00476CF6" w:rsidRDefault="00476CF6" w:rsidP="009E20C2">
      <w:pPr>
        <w:rPr>
          <w:rtl/>
          <w:lang w:eastAsia="he-IL"/>
        </w:rPr>
      </w:pPr>
    </w:p>
    <w:p w:rsidR="00476CF6" w:rsidRDefault="00476CF6" w:rsidP="009E20C2">
      <w:pPr>
        <w:rPr>
          <w:rtl/>
          <w:lang w:eastAsia="he-IL"/>
        </w:rPr>
      </w:pPr>
      <w:bookmarkStart w:id="8321" w:name="_ETM_Q39_447072"/>
      <w:bookmarkEnd w:id="8321"/>
      <w:r>
        <w:rPr>
          <w:rFonts w:hint="cs"/>
          <w:rtl/>
          <w:lang w:eastAsia="he-IL"/>
        </w:rPr>
        <w:t>הוא מדבר על השר שיקלי, על</w:t>
      </w:r>
      <w:bookmarkStart w:id="8322" w:name="_ETM_Q39_447384"/>
      <w:bookmarkEnd w:id="8322"/>
      <w:r>
        <w:rPr>
          <w:rFonts w:hint="cs"/>
          <w:rtl/>
          <w:lang w:eastAsia="he-IL"/>
        </w:rPr>
        <w:t xml:space="preserve"> זה שהוא לא מטפל בנגב.</w:t>
      </w:r>
      <w:bookmarkStart w:id="8323" w:name="_ETM_Q39_449031"/>
      <w:bookmarkEnd w:id="8323"/>
    </w:p>
    <w:p w:rsidR="00476CF6" w:rsidRDefault="00476CF6" w:rsidP="009E20C2">
      <w:pPr>
        <w:rPr>
          <w:rtl/>
          <w:lang w:eastAsia="he-IL"/>
        </w:rPr>
      </w:pPr>
      <w:bookmarkStart w:id="8324" w:name="_ETM_Q39_449108"/>
      <w:bookmarkEnd w:id="8324"/>
    </w:p>
    <w:p w:rsidR="00476CF6" w:rsidRDefault="00476CF6" w:rsidP="009E20C2">
      <w:pPr>
        <w:pStyle w:val="-"/>
        <w:keepNext/>
        <w:rPr>
          <w:rtl/>
        </w:rPr>
      </w:pPr>
      <w:bookmarkStart w:id="8325" w:name="ET_speakercontinue_6340_114"/>
      <w:r w:rsidRPr="00BB6495">
        <w:rPr>
          <w:rStyle w:val="TagStyle"/>
          <w:rtl/>
        </w:rPr>
        <w:t xml:space="preserve"> &lt;&lt;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325"/>
    </w:p>
    <w:p w:rsidR="00476CF6" w:rsidRDefault="00476CF6" w:rsidP="009E20C2">
      <w:pPr>
        <w:rPr>
          <w:rtl/>
          <w:lang w:eastAsia="he-IL"/>
        </w:rPr>
      </w:pPr>
    </w:p>
    <w:p w:rsidR="00476CF6" w:rsidRDefault="00476CF6" w:rsidP="009E20C2">
      <w:pPr>
        <w:rPr>
          <w:rtl/>
          <w:lang w:eastAsia="he-IL"/>
        </w:rPr>
      </w:pPr>
      <w:bookmarkStart w:id="8326" w:name="_ETM_Q39_450291"/>
      <w:bookmarkEnd w:id="8326"/>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327" w:name="_ETM_Q39_449463"/>
      <w:bookmarkEnd w:id="8327"/>
    </w:p>
    <w:p w:rsidR="00476CF6" w:rsidRDefault="00476CF6" w:rsidP="009E20C2">
      <w:pPr>
        <w:rPr>
          <w:rtl/>
          <w:lang w:eastAsia="he-IL"/>
        </w:rPr>
      </w:pPr>
      <w:bookmarkStart w:id="8328" w:name="_ETM_Q39_449541"/>
      <w:bookmarkEnd w:id="8328"/>
    </w:p>
    <w:p w:rsidR="00476CF6" w:rsidRDefault="00476CF6" w:rsidP="009E20C2">
      <w:pPr>
        <w:pStyle w:val="af5"/>
        <w:keepNext/>
        <w:rPr>
          <w:rtl/>
        </w:rPr>
      </w:pPr>
      <w:bookmarkStart w:id="8329" w:name="ET_interruption_6345_115"/>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329"/>
    </w:p>
    <w:p w:rsidR="00476CF6" w:rsidRDefault="00476CF6" w:rsidP="009E20C2">
      <w:pPr>
        <w:rPr>
          <w:rtl/>
          <w:lang w:eastAsia="he-IL"/>
        </w:rPr>
      </w:pPr>
    </w:p>
    <w:p w:rsidR="00476CF6" w:rsidRDefault="00476CF6" w:rsidP="009E20C2">
      <w:pPr>
        <w:rPr>
          <w:rtl/>
          <w:lang w:eastAsia="he-IL"/>
        </w:rPr>
      </w:pPr>
      <w:bookmarkStart w:id="8330" w:name="_ETM_Q39_451131"/>
      <w:bookmarkEnd w:id="8330"/>
      <w:r>
        <w:rPr>
          <w:rFonts w:hint="cs"/>
          <w:rtl/>
          <w:lang w:eastAsia="he-IL"/>
        </w:rPr>
        <w:t>מה הוא</w:t>
      </w:r>
      <w:bookmarkStart w:id="8331" w:name="_ETM_Q39_452150"/>
      <w:bookmarkEnd w:id="8331"/>
      <w:r>
        <w:rPr>
          <w:rFonts w:hint="cs"/>
          <w:rtl/>
          <w:lang w:eastAsia="he-IL"/>
        </w:rPr>
        <w:t xml:space="preserve"> אומר?</w:t>
      </w:r>
      <w:bookmarkStart w:id="8332" w:name="_ETM_Q39_453047"/>
      <w:bookmarkEnd w:id="8332"/>
      <w:r>
        <w:rPr>
          <w:rFonts w:hint="cs"/>
          <w:rtl/>
          <w:lang w:eastAsia="he-IL"/>
        </w:rPr>
        <w:t xml:space="preserve"> </w:t>
      </w:r>
      <w:bookmarkStart w:id="8333" w:name="_ETM_Q39_458278"/>
      <w:bookmarkEnd w:id="8333"/>
      <w:r>
        <w:rPr>
          <w:rFonts w:hint="cs"/>
          <w:rtl/>
          <w:lang w:eastAsia="he-IL"/>
        </w:rPr>
        <w:t>מה הוא אומר? מה הוא אומר?</w:t>
      </w:r>
      <w:bookmarkStart w:id="8334" w:name="_ETM_Q39_453936"/>
      <w:bookmarkEnd w:id="8334"/>
    </w:p>
    <w:p w:rsidR="00476CF6" w:rsidRDefault="00476CF6" w:rsidP="009E20C2">
      <w:pPr>
        <w:rPr>
          <w:rtl/>
          <w:lang w:eastAsia="he-IL"/>
        </w:rPr>
      </w:pPr>
      <w:bookmarkStart w:id="8335" w:name="_ETM_Q39_453119"/>
      <w:bookmarkEnd w:id="8335"/>
    </w:p>
    <w:p w:rsidR="00476CF6" w:rsidRDefault="00476CF6" w:rsidP="009E20C2">
      <w:pPr>
        <w:pStyle w:val="af5"/>
        <w:keepNext/>
        <w:rPr>
          <w:rtl/>
        </w:rPr>
      </w:pPr>
      <w:bookmarkStart w:id="8336" w:name="ET_interruption_6361_116"/>
      <w:r w:rsidRPr="00BB6495">
        <w:rPr>
          <w:rStyle w:val="TagStyle"/>
          <w:rtl/>
        </w:rPr>
        <w:t xml:space="preserve"> &lt;&lt; קריאה &gt;&gt; </w:t>
      </w:r>
      <w:r>
        <w:rPr>
          <w:rtl/>
        </w:rPr>
        <w:t>נאור שירי (יש עתיד):</w:t>
      </w:r>
      <w:r w:rsidRPr="00BB6495">
        <w:rPr>
          <w:rStyle w:val="TagStyle"/>
          <w:rtl/>
        </w:rPr>
        <w:t xml:space="preserve"> &lt;&lt; קריאה &gt;&gt;</w:t>
      </w:r>
      <w:r>
        <w:rPr>
          <w:rtl/>
        </w:rPr>
        <w:t xml:space="preserve"> </w:t>
      </w:r>
      <w:bookmarkEnd w:id="8336"/>
    </w:p>
    <w:p w:rsidR="00476CF6" w:rsidRDefault="00476CF6" w:rsidP="009E20C2">
      <w:pPr>
        <w:rPr>
          <w:rtl/>
          <w:lang w:eastAsia="he-IL"/>
        </w:rPr>
      </w:pPr>
    </w:p>
    <w:p w:rsidR="00476CF6" w:rsidRDefault="00476CF6" w:rsidP="009E20C2">
      <w:pPr>
        <w:rPr>
          <w:rtl/>
          <w:lang w:eastAsia="he-IL"/>
        </w:rPr>
      </w:pPr>
      <w:bookmarkStart w:id="8337" w:name="_ETM_Q39_454809"/>
      <w:bookmarkEnd w:id="8337"/>
      <w:r>
        <w:rPr>
          <w:rFonts w:hint="cs"/>
          <w:rtl/>
          <w:lang w:eastAsia="he-IL"/>
        </w:rPr>
        <w:t>לכי ללמוד קצת.</w:t>
      </w:r>
      <w:bookmarkStart w:id="8338" w:name="_ETM_Q39_452744"/>
      <w:bookmarkEnd w:id="8338"/>
    </w:p>
    <w:p w:rsidR="00476CF6" w:rsidRDefault="00476CF6" w:rsidP="009E20C2">
      <w:pPr>
        <w:rPr>
          <w:rtl/>
          <w:lang w:eastAsia="he-IL"/>
        </w:rPr>
      </w:pPr>
      <w:bookmarkStart w:id="8339" w:name="_ETM_Q39_452796"/>
      <w:bookmarkEnd w:id="8339"/>
    </w:p>
    <w:p w:rsidR="00476CF6" w:rsidRDefault="00476CF6" w:rsidP="009E20C2">
      <w:pPr>
        <w:pStyle w:val="-"/>
        <w:keepNext/>
        <w:rPr>
          <w:rtl/>
        </w:rPr>
      </w:pPr>
      <w:bookmarkStart w:id="8340" w:name="ET_speakercontinue_6340_118"/>
      <w:r w:rsidRPr="00BB6495">
        <w:rPr>
          <w:rStyle w:val="TagStyle"/>
          <w:rtl/>
        </w:rPr>
        <w:t xml:space="preserve">&lt;&lt; דובר_המשך &gt;&gt; </w:t>
      </w:r>
      <w:r>
        <w:rPr>
          <w:rtl/>
        </w:rPr>
        <w:t>ואליד אלהואשלה (רע"מ – הרשימה הערבית המאוחדת):</w:t>
      </w:r>
      <w:r w:rsidRPr="00BB6495">
        <w:rPr>
          <w:rStyle w:val="TagStyle"/>
          <w:rtl/>
        </w:rPr>
        <w:t xml:space="preserve"> &lt;&lt; דובר_המשך &gt;&gt;</w:t>
      </w:r>
      <w:r>
        <w:rPr>
          <w:rtl/>
        </w:rPr>
        <w:t xml:space="preserve"> </w:t>
      </w:r>
      <w:bookmarkEnd w:id="8340"/>
    </w:p>
    <w:p w:rsidR="00476CF6" w:rsidRDefault="00476CF6" w:rsidP="009E20C2">
      <w:pPr>
        <w:rPr>
          <w:rtl/>
          <w:lang w:eastAsia="he-IL"/>
        </w:rPr>
      </w:pPr>
    </w:p>
    <w:p w:rsidR="00476CF6" w:rsidRDefault="00476CF6" w:rsidP="009E20C2">
      <w:pPr>
        <w:rPr>
          <w:rtl/>
          <w:lang w:eastAsia="he-IL"/>
        </w:rPr>
      </w:pPr>
      <w:bookmarkStart w:id="8341" w:name="_ETM_Q39_455240"/>
      <w:bookmarkEnd w:id="8341"/>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342" w:name="_ETM_Q39_455759"/>
      <w:bookmarkEnd w:id="8342"/>
    </w:p>
    <w:p w:rsidR="00476CF6" w:rsidRDefault="00476CF6" w:rsidP="009E20C2">
      <w:pPr>
        <w:rPr>
          <w:rtl/>
          <w:lang w:eastAsia="he-IL"/>
        </w:rPr>
      </w:pPr>
      <w:bookmarkStart w:id="8343" w:name="_ETM_Q39_455832"/>
      <w:bookmarkEnd w:id="8343"/>
    </w:p>
    <w:p w:rsidR="00476CF6" w:rsidRDefault="00476CF6" w:rsidP="009E20C2">
      <w:pPr>
        <w:pStyle w:val="af5"/>
        <w:keepNext/>
        <w:rPr>
          <w:rtl/>
        </w:rPr>
      </w:pPr>
      <w:bookmarkStart w:id="8344" w:name="ET_interruption_6345_119"/>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344"/>
    </w:p>
    <w:p w:rsidR="00476CF6" w:rsidRDefault="00476CF6" w:rsidP="009E20C2">
      <w:pPr>
        <w:rPr>
          <w:rtl/>
          <w:lang w:eastAsia="he-IL"/>
        </w:rPr>
      </w:pPr>
    </w:p>
    <w:p w:rsidR="00476CF6" w:rsidRDefault="00476CF6" w:rsidP="009E20C2">
      <w:pPr>
        <w:rPr>
          <w:rtl/>
          <w:lang w:eastAsia="he-IL"/>
        </w:rPr>
      </w:pPr>
      <w:r>
        <w:rPr>
          <w:rFonts w:hint="cs"/>
          <w:rtl/>
          <w:lang w:eastAsia="he-IL"/>
        </w:rPr>
        <w:t>מה הוא אומר?</w:t>
      </w:r>
      <w:bookmarkStart w:id="8345" w:name="_ETM_Q39_456310"/>
      <w:bookmarkEnd w:id="8345"/>
    </w:p>
    <w:p w:rsidR="00476CF6" w:rsidRDefault="00476CF6" w:rsidP="009E20C2">
      <w:pPr>
        <w:rPr>
          <w:rtl/>
          <w:lang w:eastAsia="he-IL"/>
        </w:rPr>
      </w:pPr>
      <w:bookmarkStart w:id="8346" w:name="_ETM_Q39_456370"/>
      <w:bookmarkEnd w:id="8346"/>
    </w:p>
    <w:p w:rsidR="00476CF6" w:rsidRDefault="00476CF6" w:rsidP="009E20C2">
      <w:pPr>
        <w:pStyle w:val="af6"/>
        <w:keepNext/>
        <w:rPr>
          <w:rtl/>
        </w:rPr>
      </w:pPr>
      <w:bookmarkStart w:id="8347" w:name="ET_yor_6688_120"/>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bookmarkEnd w:id="8347"/>
    </w:p>
    <w:p w:rsidR="00476CF6" w:rsidRDefault="00476CF6" w:rsidP="009E20C2">
      <w:pPr>
        <w:rPr>
          <w:rtl/>
          <w:lang w:eastAsia="he-IL"/>
        </w:rPr>
      </w:pPr>
    </w:p>
    <w:p w:rsidR="00476CF6" w:rsidRDefault="00476CF6" w:rsidP="009E20C2">
      <w:pPr>
        <w:rPr>
          <w:rtl/>
          <w:lang w:eastAsia="he-IL"/>
        </w:rPr>
      </w:pPr>
      <w:bookmarkStart w:id="8348" w:name="_ETM_Q39_457796"/>
      <w:bookmarkEnd w:id="8348"/>
      <w:r>
        <w:rPr>
          <w:rFonts w:hint="cs"/>
          <w:rtl/>
          <w:lang w:eastAsia="he-IL"/>
        </w:rPr>
        <w:t>טלי גוטליב, פעם שנייה.</w:t>
      </w:r>
    </w:p>
    <w:p w:rsidR="00476CF6" w:rsidRDefault="00476CF6" w:rsidP="009E20C2">
      <w:pPr>
        <w:rPr>
          <w:rtl/>
          <w:lang w:eastAsia="he-IL"/>
        </w:rPr>
      </w:pPr>
    </w:p>
    <w:p w:rsidR="00476CF6" w:rsidRDefault="00476CF6" w:rsidP="009E20C2">
      <w:pPr>
        <w:pStyle w:val="af5"/>
        <w:keepNext/>
        <w:rPr>
          <w:rtl/>
        </w:rPr>
      </w:pPr>
      <w:bookmarkStart w:id="8349" w:name="ET_interruption_6345_121"/>
      <w:r w:rsidRPr="00BB6495">
        <w:rPr>
          <w:rStyle w:val="TagStyle"/>
          <w:rtl/>
        </w:rPr>
        <w:t xml:space="preserve"> &lt;&lt; קריאה &gt;&gt; </w:t>
      </w:r>
      <w:r>
        <w:rPr>
          <w:rtl/>
        </w:rPr>
        <w:t>טלי גוטליב (הליכוד):</w:t>
      </w:r>
      <w:r w:rsidRPr="00BB6495">
        <w:rPr>
          <w:rStyle w:val="TagStyle"/>
          <w:rtl/>
        </w:rPr>
        <w:t xml:space="preserve"> &lt;&lt; קריאה &gt;&gt;</w:t>
      </w:r>
      <w:r>
        <w:rPr>
          <w:rtl/>
        </w:rPr>
        <w:t xml:space="preserve"> </w:t>
      </w:r>
      <w:bookmarkEnd w:id="8349"/>
    </w:p>
    <w:p w:rsidR="00476CF6" w:rsidRDefault="00476CF6" w:rsidP="009E20C2">
      <w:pPr>
        <w:rPr>
          <w:rtl/>
          <w:lang w:eastAsia="he-IL"/>
        </w:rPr>
      </w:pPr>
    </w:p>
    <w:p w:rsidR="00476CF6" w:rsidRDefault="00476CF6" w:rsidP="009E20C2">
      <w:pPr>
        <w:rPr>
          <w:rtl/>
          <w:lang w:eastAsia="he-IL"/>
        </w:rPr>
      </w:pPr>
      <w:r>
        <w:rPr>
          <w:rFonts w:hint="cs"/>
          <w:rtl/>
          <w:lang w:eastAsia="he-IL"/>
        </w:rPr>
        <w:t>למה פעם שנייה?</w:t>
      </w:r>
    </w:p>
    <w:p w:rsidR="00476CF6" w:rsidRDefault="00476CF6" w:rsidP="009E20C2">
      <w:pPr>
        <w:rPr>
          <w:rtl/>
          <w:lang w:eastAsia="he-IL"/>
        </w:rPr>
      </w:pPr>
    </w:p>
    <w:p w:rsidR="00476CF6" w:rsidRDefault="00476CF6" w:rsidP="009E20C2">
      <w:pPr>
        <w:pStyle w:val="af6"/>
        <w:keepNext/>
        <w:rPr>
          <w:rtl/>
        </w:rPr>
      </w:pPr>
      <w:bookmarkStart w:id="8350" w:name="ET_yor_6688_122"/>
      <w:r w:rsidRPr="00BB6495">
        <w:rPr>
          <w:rStyle w:val="TagStyle"/>
          <w:rtl/>
        </w:rPr>
        <w:t xml:space="preserve"> &lt;&lt; יור &gt;&gt; </w:t>
      </w:r>
      <w:r>
        <w:rPr>
          <w:rtl/>
        </w:rPr>
        <w:t>היו"ר יעקב מרגי:</w:t>
      </w:r>
      <w:r w:rsidRPr="00BB6495">
        <w:rPr>
          <w:rStyle w:val="TagStyle"/>
          <w:rtl/>
        </w:rPr>
        <w:t xml:space="preserve"> &lt;&lt; יור &gt;&gt;</w:t>
      </w:r>
      <w:r>
        <w:rPr>
          <w:rtl/>
        </w:rPr>
        <w:t xml:space="preserve"> </w:t>
      </w:r>
      <w:bookmarkEnd w:id="8350"/>
    </w:p>
    <w:p w:rsidR="00476CF6" w:rsidRDefault="00476CF6" w:rsidP="009E20C2">
      <w:pPr>
        <w:rPr>
          <w:rtl/>
          <w:lang w:eastAsia="he-IL"/>
        </w:rPr>
      </w:pPr>
    </w:p>
    <w:p w:rsidR="00476CF6" w:rsidRDefault="00476CF6" w:rsidP="009E20C2">
      <w:pPr>
        <w:rPr>
          <w:rtl/>
          <w:lang w:eastAsia="he-IL"/>
        </w:rPr>
      </w:pPr>
      <w:r>
        <w:rPr>
          <w:rFonts w:hint="cs"/>
          <w:rtl/>
          <w:lang w:eastAsia="he-IL"/>
        </w:rPr>
        <w:t>כי קראתי</w:t>
      </w:r>
      <w:bookmarkStart w:id="8351" w:name="_ETM_Q39_460388"/>
      <w:bookmarkEnd w:id="8351"/>
      <w:r>
        <w:rPr>
          <w:rFonts w:hint="cs"/>
          <w:rtl/>
          <w:lang w:eastAsia="he-IL"/>
        </w:rPr>
        <w:t xml:space="preserve"> לך קודם פעם ראשונה.</w:t>
      </w:r>
      <w:bookmarkStart w:id="8352" w:name="_ETM_Q39_458391"/>
      <w:bookmarkStart w:id="8353" w:name="_ETM_Q39_460994"/>
      <w:bookmarkEnd w:id="8352"/>
      <w:bookmarkEnd w:id="8353"/>
    </w:p>
    <w:p w:rsidR="00476CF6" w:rsidRDefault="00476CF6" w:rsidP="009E20C2">
      <w:pPr>
        <w:rPr>
          <w:rtl/>
          <w:lang w:eastAsia="he-IL"/>
        </w:rPr>
      </w:pPr>
      <w:bookmarkStart w:id="8354" w:name="_ETM_Q39_461051"/>
      <w:bookmarkEnd w:id="8354"/>
    </w:p>
    <w:p w:rsidR="00476CF6" w:rsidRDefault="00476CF6" w:rsidP="009E20C2">
      <w:pPr>
        <w:pStyle w:val="af5"/>
        <w:keepNext/>
        <w:rPr>
          <w:rtl/>
        </w:rPr>
      </w:pPr>
      <w:bookmarkStart w:id="8355" w:name="ET_interruption_6361_124"/>
      <w:r w:rsidRPr="006F0468">
        <w:rPr>
          <w:rStyle w:val="TagStyle"/>
          <w:rtl/>
        </w:rPr>
        <w:t xml:space="preserve"> &lt;&lt; קריאה &gt;&gt; </w:t>
      </w:r>
      <w:r>
        <w:rPr>
          <w:rtl/>
        </w:rPr>
        <w:t>נאור שירי (יש עתיד):</w:t>
      </w:r>
      <w:r w:rsidRPr="006F0468">
        <w:rPr>
          <w:rStyle w:val="TagStyle"/>
          <w:rtl/>
        </w:rPr>
        <w:t xml:space="preserve"> &lt;&lt; קריאה &gt;&gt;</w:t>
      </w:r>
      <w:r>
        <w:rPr>
          <w:rtl/>
        </w:rPr>
        <w:t xml:space="preserve"> </w:t>
      </w:r>
      <w:bookmarkEnd w:id="8355"/>
    </w:p>
    <w:p w:rsidR="00476CF6" w:rsidRDefault="00476CF6" w:rsidP="009E20C2">
      <w:pPr>
        <w:rPr>
          <w:rtl/>
          <w:lang w:eastAsia="he-IL"/>
        </w:rPr>
      </w:pPr>
    </w:p>
    <w:p w:rsidR="00476CF6" w:rsidRDefault="00476CF6" w:rsidP="009E20C2">
      <w:pPr>
        <w:rPr>
          <w:rtl/>
          <w:lang w:eastAsia="he-IL"/>
        </w:rPr>
      </w:pPr>
      <w:bookmarkStart w:id="8356" w:name="_ETM_Q39_462734"/>
      <w:bookmarkEnd w:id="8356"/>
      <w:r>
        <w:rPr>
          <w:rFonts w:hint="cs"/>
          <w:rtl/>
          <w:lang w:eastAsia="he-IL"/>
        </w:rPr>
        <w:t>הוא דיבר על</w:t>
      </w:r>
      <w:bookmarkStart w:id="8357" w:name="_ETM_Q39_460010"/>
      <w:bookmarkEnd w:id="8357"/>
      <w:r>
        <w:rPr>
          <w:rFonts w:hint="cs"/>
          <w:rtl/>
          <w:lang w:eastAsia="he-IL"/>
        </w:rPr>
        <w:t xml:space="preserve"> שיקלי - - -</w:t>
      </w:r>
      <w:bookmarkStart w:id="8358" w:name="_ETM_Q39_461594"/>
      <w:bookmarkEnd w:id="8358"/>
    </w:p>
    <w:p w:rsidR="00476CF6" w:rsidRDefault="00476CF6" w:rsidP="009E20C2">
      <w:pPr>
        <w:rPr>
          <w:rtl/>
          <w:lang w:eastAsia="he-IL"/>
        </w:rPr>
      </w:pPr>
      <w:bookmarkStart w:id="8359" w:name="_ETM_Q39_461686"/>
      <w:bookmarkEnd w:id="8359"/>
    </w:p>
    <w:p w:rsidR="00476CF6" w:rsidRDefault="00476CF6" w:rsidP="009E20C2">
      <w:pPr>
        <w:pStyle w:val="af5"/>
        <w:keepNext/>
        <w:rPr>
          <w:rtl/>
        </w:rPr>
      </w:pPr>
      <w:bookmarkStart w:id="8360" w:name="ET_interruption_6127_125"/>
      <w:r w:rsidRPr="006F0468">
        <w:rPr>
          <w:rStyle w:val="TagStyle"/>
          <w:rtl/>
        </w:rPr>
        <w:t xml:space="preserve"> &lt;&lt; קריאה &gt;&gt; </w:t>
      </w:r>
      <w:r>
        <w:rPr>
          <w:rtl/>
        </w:rPr>
        <w:t>ולדימיר בליאק (יש עתיד):</w:t>
      </w:r>
      <w:r w:rsidRPr="006F0468">
        <w:rPr>
          <w:rStyle w:val="TagStyle"/>
          <w:rtl/>
        </w:rPr>
        <w:t xml:space="preserve"> &lt;&lt; קריאה &gt;&gt;</w:t>
      </w:r>
      <w:r>
        <w:rPr>
          <w:rtl/>
        </w:rPr>
        <w:t xml:space="preserve"> </w:t>
      </w:r>
      <w:bookmarkEnd w:id="8360"/>
    </w:p>
    <w:p w:rsidR="00476CF6" w:rsidRDefault="00476CF6" w:rsidP="009E20C2">
      <w:pPr>
        <w:rPr>
          <w:rtl/>
          <w:lang w:eastAsia="he-IL"/>
        </w:rPr>
      </w:pPr>
    </w:p>
    <w:p w:rsidR="00476CF6" w:rsidRPr="006F0468" w:rsidRDefault="00476CF6" w:rsidP="009E20C2">
      <w:pPr>
        <w:rPr>
          <w:rtl/>
          <w:lang w:eastAsia="he-IL"/>
        </w:rPr>
      </w:pPr>
      <w:bookmarkStart w:id="8361" w:name="_ETM_Q39_463841"/>
      <w:bookmarkEnd w:id="8361"/>
      <w:r>
        <w:rPr>
          <w:rFonts w:hint="cs"/>
          <w:rtl/>
          <w:lang w:eastAsia="he-IL"/>
        </w:rPr>
        <w:t xml:space="preserve">- - - </w:t>
      </w:r>
    </w:p>
    <w:p w:rsidR="00476CF6" w:rsidRDefault="00476CF6" w:rsidP="009E20C2">
      <w:pPr>
        <w:rPr>
          <w:rtl/>
          <w:lang w:eastAsia="he-IL"/>
        </w:rPr>
      </w:pPr>
      <w:bookmarkStart w:id="8362" w:name="_ETM_Q39_458464"/>
      <w:bookmarkEnd w:id="8362"/>
    </w:p>
    <w:p w:rsidR="00476CF6" w:rsidRDefault="00476CF6" w:rsidP="009E20C2">
      <w:pPr>
        <w:pStyle w:val="af5"/>
        <w:keepNext/>
        <w:rPr>
          <w:rtl/>
        </w:rPr>
      </w:pPr>
      <w:bookmarkStart w:id="8363" w:name="ET_interruption_6345_123"/>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363"/>
    </w:p>
    <w:p w:rsidR="00476CF6" w:rsidRDefault="00476CF6" w:rsidP="009E20C2">
      <w:pPr>
        <w:rPr>
          <w:rtl/>
          <w:lang w:eastAsia="he-IL"/>
        </w:rPr>
      </w:pPr>
    </w:p>
    <w:p w:rsidR="00476CF6" w:rsidRDefault="00476CF6" w:rsidP="009E20C2">
      <w:pPr>
        <w:rPr>
          <w:rtl/>
          <w:lang w:eastAsia="he-IL"/>
        </w:rPr>
      </w:pPr>
      <w:bookmarkStart w:id="8364" w:name="_ETM_Q39_460357"/>
      <w:bookmarkEnd w:id="8364"/>
      <w:r>
        <w:rPr>
          <w:rFonts w:hint="cs"/>
          <w:rtl/>
          <w:lang w:eastAsia="he-IL"/>
        </w:rPr>
        <w:t>אבל, אדוני, אני רוצה להבין.</w:t>
      </w:r>
      <w:bookmarkStart w:id="8365" w:name="_ETM_Q39_460267"/>
      <w:bookmarkEnd w:id="8365"/>
    </w:p>
    <w:p w:rsidR="00476CF6" w:rsidRDefault="00476CF6" w:rsidP="009E20C2">
      <w:pPr>
        <w:rPr>
          <w:rtl/>
          <w:lang w:eastAsia="he-IL"/>
        </w:rPr>
      </w:pPr>
      <w:bookmarkStart w:id="8366" w:name="_ETM_Q39_460324"/>
      <w:bookmarkEnd w:id="8366"/>
    </w:p>
    <w:p w:rsidR="00476CF6" w:rsidRDefault="00476CF6" w:rsidP="009E20C2">
      <w:pPr>
        <w:pStyle w:val="af6"/>
        <w:keepNext/>
        <w:rPr>
          <w:rtl/>
        </w:rPr>
      </w:pPr>
      <w:bookmarkStart w:id="8367" w:name="ET_yor_6688_126"/>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367"/>
    </w:p>
    <w:p w:rsidR="00476CF6" w:rsidRDefault="00476CF6" w:rsidP="009E20C2">
      <w:pPr>
        <w:rPr>
          <w:rtl/>
          <w:lang w:eastAsia="he-IL"/>
        </w:rPr>
      </w:pPr>
    </w:p>
    <w:p w:rsidR="00476CF6" w:rsidRDefault="00476CF6" w:rsidP="009E20C2">
      <w:pPr>
        <w:rPr>
          <w:rtl/>
          <w:lang w:eastAsia="he-IL"/>
        </w:rPr>
      </w:pPr>
      <w:bookmarkStart w:id="8368" w:name="_ETM_Q39_460954"/>
      <w:bookmarkEnd w:id="8368"/>
      <w:r>
        <w:rPr>
          <w:rFonts w:hint="cs"/>
          <w:rtl/>
          <w:lang w:eastAsia="he-IL"/>
        </w:rPr>
        <w:t>לא</w:t>
      </w:r>
      <w:bookmarkStart w:id="8369" w:name="_ETM_Q39_461963"/>
      <w:bookmarkEnd w:id="8369"/>
      <w:r>
        <w:rPr>
          <w:rFonts w:hint="cs"/>
          <w:rtl/>
          <w:lang w:eastAsia="he-IL"/>
        </w:rPr>
        <w:t>. את מפריעה לו.</w:t>
      </w:r>
      <w:bookmarkStart w:id="8370" w:name="_ETM_Q39_460051"/>
      <w:bookmarkEnd w:id="8370"/>
    </w:p>
    <w:p w:rsidR="00476CF6" w:rsidRDefault="00476CF6" w:rsidP="009E20C2">
      <w:pPr>
        <w:rPr>
          <w:rtl/>
          <w:lang w:eastAsia="he-IL"/>
        </w:rPr>
      </w:pPr>
      <w:bookmarkStart w:id="8371" w:name="_ETM_Q39_460120"/>
      <w:bookmarkEnd w:id="8371"/>
    </w:p>
    <w:p w:rsidR="00476CF6" w:rsidRDefault="00476CF6" w:rsidP="009E20C2">
      <w:pPr>
        <w:pStyle w:val="af5"/>
        <w:keepNext/>
        <w:rPr>
          <w:rtl/>
        </w:rPr>
      </w:pPr>
      <w:bookmarkStart w:id="8372" w:name="ET_interruption_6345_127"/>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372"/>
    </w:p>
    <w:p w:rsidR="00476CF6" w:rsidRPr="004F3FA9" w:rsidRDefault="00476CF6" w:rsidP="009E20C2">
      <w:pPr>
        <w:rPr>
          <w:rtl/>
        </w:rPr>
      </w:pPr>
    </w:p>
    <w:p w:rsidR="00476CF6" w:rsidRDefault="00476CF6" w:rsidP="009E20C2">
      <w:pPr>
        <w:rPr>
          <w:rtl/>
          <w:lang w:eastAsia="he-IL"/>
        </w:rPr>
      </w:pPr>
      <w:bookmarkStart w:id="8373" w:name="_ETM_Q39_461796"/>
      <w:bookmarkEnd w:id="8373"/>
      <w:r>
        <w:rPr>
          <w:rFonts w:hint="cs"/>
          <w:rtl/>
          <w:lang w:eastAsia="he-IL"/>
        </w:rPr>
        <w:t>מותר לי – הערת ביניים.</w:t>
      </w:r>
      <w:bookmarkStart w:id="8374" w:name="_ETM_Q39_465154"/>
      <w:bookmarkEnd w:id="8374"/>
    </w:p>
    <w:p w:rsidR="00476CF6" w:rsidRDefault="00476CF6" w:rsidP="009E20C2">
      <w:pPr>
        <w:rPr>
          <w:rtl/>
          <w:lang w:eastAsia="he-IL"/>
        </w:rPr>
      </w:pPr>
      <w:bookmarkStart w:id="8375" w:name="_ETM_Q39_465231"/>
      <w:bookmarkEnd w:id="8375"/>
    </w:p>
    <w:p w:rsidR="00476CF6" w:rsidRDefault="00476CF6" w:rsidP="009E20C2">
      <w:pPr>
        <w:pStyle w:val="af6"/>
        <w:keepNext/>
        <w:rPr>
          <w:rtl/>
        </w:rPr>
      </w:pPr>
      <w:bookmarkStart w:id="8376" w:name="ET_yor_6688_128"/>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376"/>
    </w:p>
    <w:p w:rsidR="00476CF6" w:rsidRPr="004F3FA9" w:rsidRDefault="00476CF6" w:rsidP="009E20C2">
      <w:pPr>
        <w:rPr>
          <w:rtl/>
        </w:rPr>
      </w:pPr>
    </w:p>
    <w:p w:rsidR="00476CF6" w:rsidRDefault="00476CF6" w:rsidP="009E20C2">
      <w:pPr>
        <w:rPr>
          <w:rtl/>
          <w:lang w:eastAsia="he-IL"/>
        </w:rPr>
      </w:pPr>
      <w:r>
        <w:rPr>
          <w:rFonts w:hint="cs"/>
          <w:rtl/>
          <w:lang w:eastAsia="he-IL"/>
        </w:rPr>
        <w:t>תבקשי מהפרוטוקול, יתנו לך. בבקשה, אדוני.</w:t>
      </w:r>
      <w:bookmarkStart w:id="8377" w:name="_ETM_Q39_469952"/>
      <w:bookmarkStart w:id="8378" w:name="_ETM_Q39_467832"/>
      <w:bookmarkEnd w:id="8377"/>
      <w:bookmarkEnd w:id="8378"/>
    </w:p>
    <w:p w:rsidR="00476CF6" w:rsidRDefault="00476CF6" w:rsidP="009E20C2">
      <w:pPr>
        <w:rPr>
          <w:rtl/>
          <w:lang w:eastAsia="he-IL"/>
        </w:rPr>
      </w:pPr>
      <w:bookmarkStart w:id="8379" w:name="_ETM_Q39_467897"/>
      <w:bookmarkEnd w:id="8379"/>
    </w:p>
    <w:p w:rsidR="00476CF6" w:rsidRDefault="00476CF6" w:rsidP="009E20C2">
      <w:pPr>
        <w:pStyle w:val="af5"/>
        <w:keepNext/>
        <w:rPr>
          <w:rtl/>
        </w:rPr>
      </w:pPr>
      <w:bookmarkStart w:id="8380" w:name="_ETM_Q39_470017"/>
      <w:bookmarkStart w:id="8381" w:name="ET_interruption_6361_130"/>
      <w:bookmarkEnd w:id="8380"/>
      <w:r w:rsidRPr="006F0468">
        <w:rPr>
          <w:rStyle w:val="TagStyle"/>
          <w:rtl/>
        </w:rPr>
        <w:t xml:space="preserve">&lt;&lt; קריאה &gt;&gt; </w:t>
      </w:r>
      <w:r>
        <w:rPr>
          <w:rtl/>
        </w:rPr>
        <w:t>נאור שירי (יש עתיד):</w:t>
      </w:r>
      <w:r w:rsidRPr="006F0468">
        <w:rPr>
          <w:rStyle w:val="TagStyle"/>
          <w:rtl/>
        </w:rPr>
        <w:t xml:space="preserve"> &lt;&lt; קריאה &gt;&gt;</w:t>
      </w:r>
      <w:r>
        <w:rPr>
          <w:rtl/>
        </w:rPr>
        <w:t xml:space="preserve"> </w:t>
      </w:r>
      <w:bookmarkEnd w:id="8381"/>
    </w:p>
    <w:p w:rsidR="00476CF6" w:rsidRPr="004F3FA9" w:rsidRDefault="00476CF6" w:rsidP="009E20C2">
      <w:pPr>
        <w:rPr>
          <w:rtl/>
        </w:rPr>
      </w:pPr>
    </w:p>
    <w:p w:rsidR="00476CF6" w:rsidRPr="006F0468" w:rsidRDefault="00476CF6" w:rsidP="009E20C2">
      <w:pPr>
        <w:rPr>
          <w:rtl/>
          <w:lang w:eastAsia="he-IL"/>
        </w:rPr>
      </w:pPr>
      <w:r>
        <w:rPr>
          <w:rFonts w:hint="cs"/>
          <w:rtl/>
          <w:lang w:eastAsia="he-IL"/>
        </w:rPr>
        <w:t>תסביר לה שדיברת על שיקלי.</w:t>
      </w:r>
    </w:p>
    <w:p w:rsidR="00476CF6" w:rsidRDefault="00476CF6" w:rsidP="009E20C2">
      <w:pPr>
        <w:rPr>
          <w:rtl/>
          <w:lang w:eastAsia="he-IL"/>
        </w:rPr>
      </w:pPr>
    </w:p>
    <w:p w:rsidR="00476CF6" w:rsidRDefault="00476CF6" w:rsidP="009E20C2">
      <w:pPr>
        <w:pStyle w:val="af5"/>
        <w:keepNext/>
        <w:rPr>
          <w:rtl/>
        </w:rPr>
      </w:pPr>
      <w:bookmarkStart w:id="8382" w:name="ET_interruption_6127_129"/>
      <w:r w:rsidRPr="006F0468">
        <w:rPr>
          <w:rStyle w:val="TagStyle"/>
          <w:rtl/>
        </w:rPr>
        <w:t xml:space="preserve"> &lt;&lt; קריאה &gt;&gt; </w:t>
      </w:r>
      <w:r>
        <w:rPr>
          <w:rtl/>
        </w:rPr>
        <w:t>ולדימיר בליאק (יש עתיד):</w:t>
      </w:r>
      <w:r w:rsidRPr="006F0468">
        <w:rPr>
          <w:rStyle w:val="TagStyle"/>
          <w:rtl/>
        </w:rPr>
        <w:t xml:space="preserve"> &lt;&lt; קריאה &gt;&gt;</w:t>
      </w:r>
      <w:r>
        <w:rPr>
          <w:rtl/>
        </w:rPr>
        <w:t xml:space="preserve"> </w:t>
      </w:r>
      <w:bookmarkEnd w:id="8382"/>
    </w:p>
    <w:p w:rsidR="00476CF6" w:rsidRPr="004F3FA9" w:rsidRDefault="00476CF6" w:rsidP="009E20C2">
      <w:pPr>
        <w:rPr>
          <w:rtl/>
        </w:rPr>
      </w:pPr>
    </w:p>
    <w:p w:rsidR="00476CF6" w:rsidRDefault="00476CF6" w:rsidP="009E20C2">
      <w:pPr>
        <w:rPr>
          <w:rtl/>
          <w:lang w:eastAsia="he-IL"/>
        </w:rPr>
      </w:pPr>
      <w:r>
        <w:rPr>
          <w:rFonts w:hint="cs"/>
          <w:rtl/>
          <w:lang w:eastAsia="he-IL"/>
        </w:rPr>
        <w:t>למה רק</w:t>
      </w:r>
      <w:bookmarkStart w:id="8383" w:name="_ETM_Q39_463529"/>
      <w:bookmarkEnd w:id="8383"/>
      <w:r>
        <w:rPr>
          <w:rFonts w:hint="cs"/>
          <w:rtl/>
          <w:lang w:eastAsia="he-IL"/>
        </w:rPr>
        <w:t xml:space="preserve"> פעם שנייה?</w:t>
      </w:r>
      <w:bookmarkStart w:id="8384" w:name="_ETM_Q39_467989"/>
      <w:bookmarkStart w:id="8385" w:name="_ETM_Q39_469068"/>
      <w:bookmarkEnd w:id="8384"/>
      <w:bookmarkEnd w:id="8385"/>
    </w:p>
    <w:p w:rsidR="00476CF6" w:rsidRDefault="00476CF6" w:rsidP="009E20C2">
      <w:pPr>
        <w:rPr>
          <w:rtl/>
          <w:lang w:eastAsia="he-IL"/>
        </w:rPr>
      </w:pPr>
      <w:bookmarkStart w:id="8386" w:name="_ETM_Q39_469124"/>
      <w:bookmarkEnd w:id="8386"/>
    </w:p>
    <w:p w:rsidR="00476CF6" w:rsidRDefault="00476CF6" w:rsidP="009E20C2">
      <w:pPr>
        <w:pStyle w:val="-"/>
        <w:keepNext/>
        <w:rPr>
          <w:rtl/>
        </w:rPr>
      </w:pPr>
      <w:bookmarkStart w:id="8387" w:name="ET_speakercontinue_6340_131"/>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387"/>
    </w:p>
    <w:p w:rsidR="00476CF6" w:rsidRPr="004F3FA9" w:rsidRDefault="00476CF6" w:rsidP="009E20C2">
      <w:pPr>
        <w:rPr>
          <w:rtl/>
        </w:rPr>
      </w:pPr>
    </w:p>
    <w:p w:rsidR="00476CF6" w:rsidRDefault="00476CF6" w:rsidP="009E20C2">
      <w:pPr>
        <w:rPr>
          <w:rtl/>
          <w:lang w:eastAsia="he-IL"/>
        </w:rPr>
      </w:pPr>
      <w:bookmarkStart w:id="8388" w:name="_ETM_Q39_469819"/>
      <w:bookmarkEnd w:id="8388"/>
      <w:r w:rsidRPr="00B12A7B">
        <w:rPr>
          <w:rFonts w:hint="cs"/>
          <w:rtl/>
          <w:lang w:eastAsia="he-IL"/>
        </w:rPr>
        <w:t xml:space="preserve">(אומר דברים בשפה </w:t>
      </w:r>
      <w:bookmarkStart w:id="8389" w:name="_ETM_Q39_465615"/>
      <w:bookmarkEnd w:id="8389"/>
      <w:r w:rsidRPr="00B12A7B">
        <w:rPr>
          <w:rFonts w:hint="cs"/>
          <w:rtl/>
          <w:lang w:eastAsia="he-IL"/>
        </w:rPr>
        <w:t>הערבית</w:t>
      </w:r>
      <w:r>
        <w:rPr>
          <w:rFonts w:hint="cs"/>
          <w:rtl/>
          <w:lang w:eastAsia="he-IL"/>
        </w:rPr>
        <w:t>, להלן תרגומם:</w:t>
      </w:r>
      <w:r w:rsidRPr="00B12A7B">
        <w:rPr>
          <w:rFonts w:hint="cs"/>
          <w:rtl/>
          <w:lang w:eastAsia="he-IL"/>
        </w:rPr>
        <w:t>)</w:t>
      </w:r>
      <w:bookmarkStart w:id="8390" w:name="_ETM_Q39_471432"/>
      <w:bookmarkEnd w:id="8390"/>
    </w:p>
    <w:p w:rsidR="00476CF6" w:rsidRDefault="00476CF6" w:rsidP="009E20C2">
      <w:pPr>
        <w:rPr>
          <w:rtl/>
          <w:lang w:eastAsia="he-IL"/>
        </w:rPr>
      </w:pPr>
      <w:bookmarkStart w:id="8391" w:name="_ETM_Q39_471481"/>
      <w:bookmarkEnd w:id="8391"/>
    </w:p>
    <w:p w:rsidR="00476CF6" w:rsidRDefault="00476CF6" w:rsidP="009E20C2">
      <w:pPr>
        <w:pStyle w:val="af6"/>
        <w:keepNext/>
        <w:rPr>
          <w:rtl/>
        </w:rPr>
      </w:pPr>
      <w:bookmarkStart w:id="8392" w:name="ET_yor_6688_132"/>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392"/>
    </w:p>
    <w:p w:rsidR="00476CF6" w:rsidRPr="004F3FA9" w:rsidRDefault="00476CF6" w:rsidP="009E20C2">
      <w:pPr>
        <w:rPr>
          <w:rtl/>
        </w:rPr>
      </w:pPr>
    </w:p>
    <w:p w:rsidR="00476CF6" w:rsidRDefault="00476CF6" w:rsidP="009E20C2">
      <w:pPr>
        <w:rPr>
          <w:rtl/>
          <w:lang w:eastAsia="he-IL"/>
        </w:rPr>
      </w:pPr>
      <w:bookmarkStart w:id="8393" w:name="_ETM_Q39_472052"/>
      <w:bookmarkEnd w:id="8393"/>
      <w:r>
        <w:rPr>
          <w:rFonts w:hint="cs"/>
          <w:rtl/>
          <w:lang w:eastAsia="he-IL"/>
        </w:rPr>
        <w:t>אתה מקנא? אני אתן לך. בבקשה, אדוני. נא לסיים.</w:t>
      </w:r>
      <w:bookmarkStart w:id="8394" w:name="_ETM_Q39_475157"/>
      <w:bookmarkEnd w:id="8394"/>
    </w:p>
    <w:p w:rsidR="00476CF6" w:rsidRDefault="00476CF6" w:rsidP="009E20C2">
      <w:pPr>
        <w:rPr>
          <w:rtl/>
          <w:lang w:eastAsia="he-IL"/>
        </w:rPr>
      </w:pPr>
      <w:bookmarkStart w:id="8395" w:name="_ETM_Q39_475208"/>
      <w:bookmarkEnd w:id="8395"/>
    </w:p>
    <w:p w:rsidR="00476CF6" w:rsidRDefault="00476CF6" w:rsidP="009E20C2">
      <w:pPr>
        <w:pStyle w:val="-"/>
        <w:keepNext/>
        <w:rPr>
          <w:rtl/>
        </w:rPr>
      </w:pPr>
      <w:bookmarkStart w:id="8396" w:name="ET_speakercontinue_6340_133"/>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396"/>
    </w:p>
    <w:p w:rsidR="00476CF6" w:rsidRPr="004F3FA9" w:rsidRDefault="00476CF6" w:rsidP="009E20C2">
      <w:pPr>
        <w:rPr>
          <w:rtl/>
        </w:rPr>
      </w:pPr>
    </w:p>
    <w:p w:rsidR="00476CF6" w:rsidRDefault="00476CF6" w:rsidP="009E20C2">
      <w:pPr>
        <w:rPr>
          <w:rtl/>
          <w:lang w:eastAsia="he-IL"/>
        </w:rPr>
      </w:pPr>
      <w:bookmarkStart w:id="8397" w:name="_ETM_Q39_475838"/>
      <w:bookmarkEnd w:id="8397"/>
      <w:r w:rsidRPr="00B12A7B">
        <w:rPr>
          <w:rFonts w:hint="cs"/>
          <w:rtl/>
          <w:lang w:eastAsia="he-IL"/>
        </w:rPr>
        <w:t xml:space="preserve">(אומר דברים </w:t>
      </w:r>
      <w:bookmarkStart w:id="8398" w:name="_ETM_Q39_477861"/>
      <w:bookmarkEnd w:id="8398"/>
      <w:r w:rsidRPr="00B12A7B">
        <w:rPr>
          <w:rFonts w:hint="cs"/>
          <w:rtl/>
          <w:lang w:eastAsia="he-IL"/>
        </w:rPr>
        <w:t>בשפה הערבית</w:t>
      </w:r>
      <w:r>
        <w:rPr>
          <w:rFonts w:hint="cs"/>
          <w:rtl/>
          <w:lang w:eastAsia="he-IL"/>
        </w:rPr>
        <w:t>, להלן תרגומם:</w:t>
      </w:r>
      <w:r w:rsidRPr="00B12A7B">
        <w:rPr>
          <w:rFonts w:hint="cs"/>
          <w:rtl/>
          <w:lang w:eastAsia="he-IL"/>
        </w:rPr>
        <w:t>)</w:t>
      </w:r>
      <w:bookmarkStart w:id="8399" w:name="_ETM_Q39_481629"/>
      <w:bookmarkEnd w:id="8399"/>
    </w:p>
    <w:p w:rsidR="00476CF6" w:rsidRDefault="00476CF6" w:rsidP="009E20C2">
      <w:pPr>
        <w:rPr>
          <w:rtl/>
          <w:lang w:eastAsia="he-IL"/>
        </w:rPr>
      </w:pPr>
      <w:bookmarkStart w:id="8400" w:name="_ETM_Q39_481685"/>
      <w:bookmarkEnd w:id="8400"/>
    </w:p>
    <w:p w:rsidR="00476CF6" w:rsidRDefault="00476CF6" w:rsidP="009E20C2">
      <w:pPr>
        <w:pStyle w:val="af5"/>
        <w:keepNext/>
        <w:rPr>
          <w:rtl/>
        </w:rPr>
      </w:pPr>
      <w:bookmarkStart w:id="8401" w:name="ET_interruption_6345_134"/>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01"/>
    </w:p>
    <w:p w:rsidR="00476CF6" w:rsidRPr="004F3FA9" w:rsidRDefault="00476CF6" w:rsidP="009E20C2">
      <w:pPr>
        <w:rPr>
          <w:rtl/>
        </w:rPr>
      </w:pPr>
    </w:p>
    <w:p w:rsidR="00476CF6" w:rsidRDefault="00476CF6" w:rsidP="009E20C2">
      <w:pPr>
        <w:rPr>
          <w:rtl/>
          <w:lang w:eastAsia="he-IL"/>
        </w:rPr>
      </w:pPr>
      <w:r>
        <w:rPr>
          <w:rFonts w:hint="cs"/>
          <w:rtl/>
          <w:lang w:eastAsia="he-IL"/>
        </w:rPr>
        <w:t>עבר הזמן.</w:t>
      </w:r>
      <w:bookmarkStart w:id="8402" w:name="_ETM_Q39_481554"/>
      <w:bookmarkEnd w:id="8402"/>
    </w:p>
    <w:p w:rsidR="00476CF6" w:rsidRDefault="00476CF6" w:rsidP="009E20C2">
      <w:pPr>
        <w:rPr>
          <w:rtl/>
          <w:lang w:eastAsia="he-IL"/>
        </w:rPr>
      </w:pPr>
      <w:bookmarkStart w:id="8403" w:name="_ETM_Q39_481633"/>
      <w:bookmarkEnd w:id="8403"/>
    </w:p>
    <w:p w:rsidR="00476CF6" w:rsidRDefault="00476CF6" w:rsidP="009E20C2">
      <w:pPr>
        <w:pStyle w:val="-"/>
        <w:keepNext/>
        <w:rPr>
          <w:rtl/>
        </w:rPr>
      </w:pPr>
      <w:bookmarkStart w:id="8404" w:name="ET_speakercontinue_6340_136"/>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04"/>
    </w:p>
    <w:p w:rsidR="00476CF6" w:rsidRDefault="00476CF6" w:rsidP="009E20C2">
      <w:pPr>
        <w:rPr>
          <w:rtl/>
          <w:lang w:eastAsia="he-IL"/>
        </w:rPr>
      </w:pPr>
    </w:p>
    <w:p w:rsidR="00476CF6" w:rsidRPr="006F0468" w:rsidRDefault="00476CF6" w:rsidP="009E20C2">
      <w:pPr>
        <w:rPr>
          <w:rtl/>
          <w:lang w:eastAsia="he-IL"/>
        </w:rPr>
      </w:pPr>
      <w:bookmarkStart w:id="8405" w:name="_ETM_Q39_482976"/>
      <w:bookmarkEnd w:id="8405"/>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8406" w:name="ET_interruption_6345_135"/>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06"/>
    </w:p>
    <w:p w:rsidR="00476CF6" w:rsidRDefault="00476CF6" w:rsidP="009E20C2">
      <w:pPr>
        <w:rPr>
          <w:rtl/>
          <w:lang w:eastAsia="he-IL"/>
        </w:rPr>
      </w:pPr>
    </w:p>
    <w:p w:rsidR="00476CF6" w:rsidRDefault="00476CF6" w:rsidP="009E20C2">
      <w:pPr>
        <w:rPr>
          <w:rtl/>
          <w:lang w:eastAsia="he-IL"/>
        </w:rPr>
      </w:pPr>
      <w:r>
        <w:rPr>
          <w:rFonts w:hint="cs"/>
          <w:rtl/>
          <w:lang w:eastAsia="he-IL"/>
        </w:rPr>
        <w:t>נגמר הזמן.</w:t>
      </w:r>
      <w:bookmarkStart w:id="8407" w:name="_ETM_Q39_482461"/>
      <w:bookmarkEnd w:id="8407"/>
    </w:p>
    <w:p w:rsidR="00476CF6" w:rsidRDefault="00476CF6" w:rsidP="009E20C2">
      <w:pPr>
        <w:rPr>
          <w:rtl/>
          <w:lang w:eastAsia="he-IL"/>
        </w:rPr>
      </w:pPr>
      <w:bookmarkStart w:id="8408" w:name="_ETM_Q39_482520"/>
      <w:bookmarkEnd w:id="8408"/>
    </w:p>
    <w:p w:rsidR="00476CF6" w:rsidRDefault="00476CF6" w:rsidP="009E20C2">
      <w:pPr>
        <w:pStyle w:val="af6"/>
        <w:keepNext/>
        <w:rPr>
          <w:rtl/>
        </w:rPr>
      </w:pPr>
      <w:bookmarkStart w:id="8409" w:name="ET_yor_6688_137"/>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09"/>
    </w:p>
    <w:p w:rsidR="00476CF6" w:rsidRDefault="00476CF6" w:rsidP="009E20C2">
      <w:pPr>
        <w:rPr>
          <w:rtl/>
          <w:lang w:eastAsia="he-IL"/>
        </w:rPr>
      </w:pPr>
    </w:p>
    <w:p w:rsidR="00476CF6" w:rsidRDefault="00476CF6" w:rsidP="009E20C2">
      <w:pPr>
        <w:rPr>
          <w:rtl/>
          <w:lang w:eastAsia="he-IL"/>
        </w:rPr>
      </w:pPr>
      <w:bookmarkStart w:id="8410" w:name="_ETM_Q39_483342"/>
      <w:bookmarkEnd w:id="8410"/>
      <w:r>
        <w:rPr>
          <w:rFonts w:hint="cs"/>
          <w:rtl/>
          <w:lang w:eastAsia="he-IL"/>
        </w:rPr>
        <w:t>נא לסיים.</w:t>
      </w:r>
      <w:bookmarkStart w:id="8411" w:name="_ETM_Q39_485133"/>
      <w:bookmarkEnd w:id="8411"/>
    </w:p>
    <w:p w:rsidR="00476CF6" w:rsidRDefault="00476CF6" w:rsidP="009E20C2">
      <w:pPr>
        <w:rPr>
          <w:rtl/>
          <w:lang w:eastAsia="he-IL"/>
        </w:rPr>
      </w:pPr>
      <w:bookmarkStart w:id="8412" w:name="_ETM_Q39_485189"/>
      <w:bookmarkEnd w:id="8412"/>
    </w:p>
    <w:p w:rsidR="00476CF6" w:rsidRDefault="00476CF6" w:rsidP="009E20C2">
      <w:pPr>
        <w:pStyle w:val="-"/>
        <w:keepNext/>
        <w:rPr>
          <w:rtl/>
        </w:rPr>
      </w:pPr>
      <w:bookmarkStart w:id="8413" w:name="ET_speakercontinue_6340_138"/>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13"/>
    </w:p>
    <w:p w:rsidR="00476CF6" w:rsidRDefault="00476CF6" w:rsidP="009E20C2">
      <w:pPr>
        <w:rPr>
          <w:rtl/>
          <w:lang w:eastAsia="he-IL"/>
        </w:rPr>
      </w:pPr>
    </w:p>
    <w:p w:rsidR="00476CF6" w:rsidRDefault="00476CF6" w:rsidP="009E20C2">
      <w:pPr>
        <w:rPr>
          <w:rtl/>
          <w:lang w:eastAsia="he-IL"/>
        </w:rPr>
      </w:pPr>
      <w:bookmarkStart w:id="8414" w:name="_ETM_Q39_486023"/>
      <w:bookmarkEnd w:id="8414"/>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415" w:name="_ETM_Q39_482440"/>
      <w:bookmarkStart w:id="8416" w:name="_ETM_Q39_482498"/>
      <w:bookmarkEnd w:id="8415"/>
      <w:bookmarkEnd w:id="8416"/>
    </w:p>
    <w:p w:rsidR="00476CF6" w:rsidRDefault="00476CF6" w:rsidP="009E20C2">
      <w:pPr>
        <w:pStyle w:val="af5"/>
        <w:keepNext/>
        <w:rPr>
          <w:rtl/>
        </w:rPr>
      </w:pPr>
      <w:bookmarkStart w:id="8417" w:name="ET_interruption_6345_139"/>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17"/>
    </w:p>
    <w:p w:rsidR="00476CF6" w:rsidRDefault="00476CF6" w:rsidP="009E20C2">
      <w:pPr>
        <w:rPr>
          <w:rtl/>
          <w:lang w:eastAsia="he-IL"/>
        </w:rPr>
      </w:pPr>
    </w:p>
    <w:p w:rsidR="00476CF6" w:rsidRDefault="00476CF6" w:rsidP="009E20C2">
      <w:pPr>
        <w:rPr>
          <w:rtl/>
          <w:lang w:eastAsia="he-IL"/>
        </w:rPr>
      </w:pPr>
      <w:r>
        <w:rPr>
          <w:rFonts w:hint="cs"/>
          <w:rtl/>
          <w:lang w:eastAsia="he-IL"/>
        </w:rPr>
        <w:t>נגמר הזמן. הוא מדבר שלוש דקות.</w:t>
      </w:r>
      <w:bookmarkStart w:id="8418" w:name="_ETM_Q39_487447"/>
      <w:bookmarkEnd w:id="8418"/>
    </w:p>
    <w:p w:rsidR="00476CF6" w:rsidRDefault="00476CF6" w:rsidP="009E20C2">
      <w:pPr>
        <w:rPr>
          <w:rtl/>
          <w:lang w:eastAsia="he-IL"/>
        </w:rPr>
      </w:pPr>
      <w:bookmarkStart w:id="8419" w:name="_ETM_Q39_487522"/>
      <w:bookmarkEnd w:id="8419"/>
    </w:p>
    <w:p w:rsidR="00476CF6" w:rsidRDefault="00476CF6" w:rsidP="009E20C2">
      <w:pPr>
        <w:pStyle w:val="-"/>
        <w:keepNext/>
        <w:rPr>
          <w:rtl/>
        </w:rPr>
      </w:pPr>
      <w:bookmarkStart w:id="8420" w:name="ET_speakercontinue_6340_140"/>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20"/>
    </w:p>
    <w:p w:rsidR="00476CF6" w:rsidRDefault="00476CF6" w:rsidP="009E20C2">
      <w:pPr>
        <w:rPr>
          <w:rtl/>
          <w:lang w:eastAsia="he-IL"/>
        </w:rPr>
      </w:pPr>
    </w:p>
    <w:p w:rsidR="00476CF6" w:rsidRDefault="00476CF6" w:rsidP="009E20C2">
      <w:pPr>
        <w:rPr>
          <w:rtl/>
          <w:lang w:eastAsia="he-IL"/>
        </w:rPr>
      </w:pPr>
      <w:bookmarkStart w:id="8421" w:name="_ETM_Q39_488221"/>
      <w:bookmarkEnd w:id="8421"/>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422" w:name="_ETM_Q39_489205"/>
      <w:bookmarkEnd w:id="8422"/>
    </w:p>
    <w:p w:rsidR="00476CF6" w:rsidRDefault="00476CF6" w:rsidP="009E20C2">
      <w:pPr>
        <w:rPr>
          <w:rtl/>
          <w:lang w:eastAsia="he-IL"/>
        </w:rPr>
      </w:pPr>
      <w:bookmarkStart w:id="8423" w:name="_ETM_Q39_496385"/>
      <w:bookmarkStart w:id="8424" w:name="_ETM_Q39_496485"/>
      <w:bookmarkEnd w:id="8423"/>
      <w:bookmarkEnd w:id="8424"/>
    </w:p>
    <w:p w:rsidR="00476CF6" w:rsidRDefault="00476CF6" w:rsidP="009E20C2">
      <w:pPr>
        <w:pStyle w:val="af6"/>
        <w:keepNext/>
        <w:rPr>
          <w:rtl/>
        </w:rPr>
      </w:pPr>
      <w:bookmarkStart w:id="8425" w:name="_ETM_Q39_489261"/>
      <w:bookmarkStart w:id="8426" w:name="ET_yor_6688_143"/>
      <w:bookmarkEnd w:id="8425"/>
      <w:r w:rsidRPr="006F0468">
        <w:rPr>
          <w:rStyle w:val="TagStyle"/>
          <w:rtl/>
        </w:rPr>
        <w:t xml:space="preserve">&lt;&lt; יור &gt;&gt; </w:t>
      </w:r>
      <w:r>
        <w:rPr>
          <w:rtl/>
        </w:rPr>
        <w:t>היו"ר יעקב מרגי:</w:t>
      </w:r>
      <w:r w:rsidRPr="006F0468">
        <w:rPr>
          <w:rStyle w:val="TagStyle"/>
          <w:rtl/>
        </w:rPr>
        <w:t xml:space="preserve"> &lt;&lt; יור &gt;&gt;</w:t>
      </w:r>
      <w:r>
        <w:rPr>
          <w:rtl/>
        </w:rPr>
        <w:t xml:space="preserve"> </w:t>
      </w:r>
      <w:bookmarkEnd w:id="8426"/>
    </w:p>
    <w:p w:rsidR="00476CF6" w:rsidRDefault="00476CF6" w:rsidP="009E20C2">
      <w:pPr>
        <w:rPr>
          <w:rtl/>
          <w:lang w:eastAsia="he-IL"/>
        </w:rPr>
      </w:pPr>
    </w:p>
    <w:p w:rsidR="00476CF6" w:rsidRDefault="00476CF6" w:rsidP="009E20C2">
      <w:pPr>
        <w:rPr>
          <w:rtl/>
          <w:lang w:eastAsia="he-IL"/>
        </w:rPr>
      </w:pPr>
      <w:bookmarkStart w:id="8427" w:name="_ETM_Q39_493103"/>
      <w:bookmarkEnd w:id="8427"/>
      <w:r>
        <w:rPr>
          <w:rFonts w:hint="cs"/>
          <w:rtl/>
          <w:lang w:eastAsia="he-IL"/>
        </w:rPr>
        <w:t>תודה. נא לסיים.</w:t>
      </w:r>
      <w:bookmarkStart w:id="8428" w:name="_ETM_Q39_494509"/>
      <w:bookmarkEnd w:id="8428"/>
    </w:p>
    <w:p w:rsidR="00476CF6" w:rsidRDefault="00476CF6" w:rsidP="009E20C2">
      <w:pPr>
        <w:rPr>
          <w:rtl/>
          <w:lang w:eastAsia="he-IL"/>
        </w:rPr>
      </w:pPr>
      <w:bookmarkStart w:id="8429" w:name="_ETM_Q39_494609"/>
      <w:bookmarkEnd w:id="8429"/>
    </w:p>
    <w:p w:rsidR="00476CF6" w:rsidRDefault="00476CF6" w:rsidP="009E20C2">
      <w:pPr>
        <w:pStyle w:val="af5"/>
        <w:keepNext/>
        <w:rPr>
          <w:rtl/>
        </w:rPr>
      </w:pPr>
      <w:bookmarkStart w:id="8430" w:name="ET_interruption_6345_144"/>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30"/>
    </w:p>
    <w:p w:rsidR="00476CF6" w:rsidRPr="004F3FA9" w:rsidRDefault="00476CF6" w:rsidP="009E20C2">
      <w:pPr>
        <w:rPr>
          <w:rtl/>
        </w:rPr>
      </w:pPr>
    </w:p>
    <w:p w:rsidR="00476CF6" w:rsidRDefault="00476CF6" w:rsidP="009E20C2">
      <w:pPr>
        <w:rPr>
          <w:rtl/>
          <w:lang w:eastAsia="he-IL"/>
        </w:rPr>
      </w:pPr>
      <w:bookmarkStart w:id="8431" w:name="_ETM_Q39_497825"/>
      <w:bookmarkEnd w:id="8431"/>
      <w:r>
        <w:rPr>
          <w:rFonts w:hint="cs"/>
          <w:rtl/>
          <w:lang w:eastAsia="he-IL"/>
        </w:rPr>
        <w:t xml:space="preserve">מה </w:t>
      </w:r>
      <w:bookmarkStart w:id="8432" w:name="_ETM_Q39_494441"/>
      <w:bookmarkEnd w:id="8432"/>
      <w:r>
        <w:rPr>
          <w:rFonts w:hint="cs"/>
          <w:rtl/>
          <w:lang w:eastAsia="he-IL"/>
        </w:rPr>
        <w:t>הולך פה? למה אתה - - -</w:t>
      </w:r>
      <w:bookmarkStart w:id="8433" w:name="_ETM_Q39_496761"/>
      <w:bookmarkEnd w:id="8433"/>
    </w:p>
    <w:p w:rsidR="00476CF6" w:rsidRDefault="00476CF6" w:rsidP="009E20C2">
      <w:pPr>
        <w:rPr>
          <w:rtl/>
          <w:lang w:eastAsia="he-IL"/>
        </w:rPr>
      </w:pPr>
      <w:bookmarkStart w:id="8434" w:name="_ETM_Q39_496822"/>
      <w:bookmarkEnd w:id="8434"/>
    </w:p>
    <w:p w:rsidR="00476CF6" w:rsidRDefault="00476CF6" w:rsidP="009E20C2">
      <w:pPr>
        <w:pStyle w:val="af6"/>
        <w:keepNext/>
        <w:rPr>
          <w:rtl/>
        </w:rPr>
      </w:pPr>
      <w:bookmarkStart w:id="8435" w:name="ET_yor_6688_145"/>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35"/>
    </w:p>
    <w:p w:rsidR="00476CF6" w:rsidRPr="004F3FA9" w:rsidRDefault="00476CF6" w:rsidP="009E20C2">
      <w:pPr>
        <w:rPr>
          <w:rtl/>
        </w:rPr>
      </w:pPr>
    </w:p>
    <w:p w:rsidR="00476CF6" w:rsidRDefault="00476CF6" w:rsidP="009E20C2">
      <w:pPr>
        <w:rPr>
          <w:rtl/>
          <w:lang w:eastAsia="he-IL"/>
        </w:rPr>
      </w:pPr>
      <w:bookmarkStart w:id="8436" w:name="_ETM_Q39_497620"/>
      <w:bookmarkEnd w:id="8436"/>
      <w:r>
        <w:rPr>
          <w:rFonts w:hint="cs"/>
          <w:rtl/>
          <w:lang w:eastAsia="he-IL"/>
        </w:rPr>
        <w:t>ככל שתצעקי – אני אתן</w:t>
      </w:r>
      <w:bookmarkStart w:id="8437" w:name="_ETM_Q39_496606"/>
      <w:bookmarkEnd w:id="8437"/>
      <w:r>
        <w:rPr>
          <w:rFonts w:hint="cs"/>
          <w:rtl/>
          <w:lang w:eastAsia="he-IL"/>
        </w:rPr>
        <w:t xml:space="preserve"> לו את הזמן.</w:t>
      </w:r>
    </w:p>
    <w:p w:rsidR="00476CF6" w:rsidRDefault="00476CF6" w:rsidP="009E20C2">
      <w:pPr>
        <w:rPr>
          <w:rtl/>
          <w:lang w:eastAsia="he-IL"/>
        </w:rPr>
      </w:pPr>
    </w:p>
    <w:p w:rsidR="00476CF6" w:rsidRDefault="00476CF6" w:rsidP="009E20C2">
      <w:pPr>
        <w:pStyle w:val="-"/>
        <w:keepNext/>
        <w:rPr>
          <w:rtl/>
        </w:rPr>
      </w:pPr>
      <w:bookmarkStart w:id="8438" w:name="ET_speakercontinue_6340_148"/>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38"/>
    </w:p>
    <w:p w:rsidR="00476CF6" w:rsidRPr="004F3FA9" w:rsidRDefault="00476CF6" w:rsidP="009E20C2">
      <w:pPr>
        <w:rPr>
          <w:rtl/>
        </w:rPr>
      </w:pPr>
    </w:p>
    <w:p w:rsidR="00476CF6" w:rsidRPr="006F0468" w:rsidRDefault="00476CF6" w:rsidP="009E20C2">
      <w:pPr>
        <w:rPr>
          <w:rtl/>
          <w:lang w:eastAsia="he-IL"/>
        </w:rPr>
      </w:pPr>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8439" w:name="ET_interruption_6345_146"/>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39"/>
    </w:p>
    <w:p w:rsidR="00476CF6" w:rsidRPr="004F3FA9" w:rsidRDefault="00476CF6" w:rsidP="009E20C2">
      <w:pPr>
        <w:rPr>
          <w:rtl/>
        </w:rPr>
      </w:pPr>
    </w:p>
    <w:p w:rsidR="00476CF6" w:rsidRDefault="00476CF6" w:rsidP="009E20C2">
      <w:pPr>
        <w:rPr>
          <w:rtl/>
          <w:lang w:eastAsia="he-IL"/>
        </w:rPr>
      </w:pPr>
      <w:r>
        <w:rPr>
          <w:rFonts w:hint="cs"/>
          <w:rtl/>
          <w:lang w:eastAsia="he-IL"/>
        </w:rPr>
        <w:t>למה?</w:t>
      </w:r>
    </w:p>
    <w:p w:rsidR="00476CF6" w:rsidRDefault="00476CF6" w:rsidP="009E20C2">
      <w:pPr>
        <w:rPr>
          <w:rtl/>
          <w:lang w:eastAsia="he-IL"/>
        </w:rPr>
      </w:pPr>
    </w:p>
    <w:p w:rsidR="00476CF6" w:rsidRDefault="00476CF6" w:rsidP="009E20C2">
      <w:pPr>
        <w:pStyle w:val="af6"/>
        <w:keepNext/>
        <w:rPr>
          <w:rtl/>
        </w:rPr>
      </w:pPr>
      <w:bookmarkStart w:id="8440" w:name="ET_yor_6688_147"/>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40"/>
    </w:p>
    <w:p w:rsidR="00476CF6" w:rsidRPr="004F3FA9" w:rsidRDefault="00476CF6" w:rsidP="009E20C2">
      <w:pPr>
        <w:rPr>
          <w:rtl/>
        </w:rPr>
      </w:pPr>
    </w:p>
    <w:p w:rsidR="00476CF6" w:rsidRDefault="00476CF6" w:rsidP="009E20C2">
      <w:pPr>
        <w:rPr>
          <w:rtl/>
          <w:lang w:eastAsia="he-IL"/>
        </w:rPr>
      </w:pPr>
      <w:bookmarkStart w:id="8441" w:name="_ETM_Q39_494883"/>
      <w:bookmarkEnd w:id="8441"/>
      <w:r>
        <w:rPr>
          <w:rFonts w:hint="cs"/>
          <w:rtl/>
          <w:lang w:eastAsia="he-IL"/>
        </w:rPr>
        <w:t xml:space="preserve">כי את לא נותנת לו לסיים. תני לו </w:t>
      </w:r>
      <w:bookmarkStart w:id="8442" w:name="_ETM_Q39_500273"/>
      <w:bookmarkEnd w:id="8442"/>
      <w:r>
        <w:rPr>
          <w:rFonts w:hint="cs"/>
          <w:rtl/>
          <w:lang w:eastAsia="he-IL"/>
        </w:rPr>
        <w:t>לסיים.</w:t>
      </w:r>
      <w:bookmarkStart w:id="8443" w:name="_ETM_Q39_498413"/>
      <w:bookmarkStart w:id="8444" w:name="_ETM_Q39_498476"/>
      <w:bookmarkEnd w:id="8443"/>
      <w:bookmarkEnd w:id="8444"/>
    </w:p>
    <w:p w:rsidR="00476CF6" w:rsidRDefault="00476CF6" w:rsidP="009E20C2">
      <w:pPr>
        <w:rPr>
          <w:rtl/>
          <w:lang w:eastAsia="he-IL"/>
        </w:rPr>
      </w:pPr>
      <w:bookmarkStart w:id="8445" w:name="_ETM_Q39_499242"/>
      <w:bookmarkEnd w:id="8445"/>
    </w:p>
    <w:p w:rsidR="00476CF6" w:rsidRDefault="00476CF6" w:rsidP="009E20C2">
      <w:pPr>
        <w:pStyle w:val="af5"/>
        <w:keepNext/>
        <w:rPr>
          <w:rtl/>
        </w:rPr>
      </w:pPr>
      <w:bookmarkStart w:id="8446" w:name="ET_interruption_6345_150"/>
      <w:r w:rsidRPr="006F0468">
        <w:rPr>
          <w:rStyle w:val="TagStyle"/>
          <w:rtl/>
        </w:rPr>
        <w:t xml:space="preserve"> &lt;&lt; קריאה &gt;&gt; </w:t>
      </w:r>
      <w:r>
        <w:rPr>
          <w:rtl/>
        </w:rPr>
        <w:t>טלי גוטליב (הליכוד):</w:t>
      </w:r>
      <w:r w:rsidRPr="006F0468">
        <w:rPr>
          <w:rStyle w:val="TagStyle"/>
          <w:rtl/>
        </w:rPr>
        <w:t xml:space="preserve"> &lt;&lt; קריאה &gt;&gt;</w:t>
      </w:r>
      <w:r>
        <w:rPr>
          <w:rStyle w:val="TagStyle"/>
          <w:rtl/>
        </w:rPr>
        <w:t xml:space="preserve"> </w:t>
      </w:r>
      <w:bookmarkEnd w:id="8446"/>
    </w:p>
    <w:p w:rsidR="00476CF6" w:rsidRPr="004F3FA9" w:rsidRDefault="00476CF6" w:rsidP="009E20C2">
      <w:pPr>
        <w:rPr>
          <w:rtl/>
        </w:rPr>
      </w:pPr>
    </w:p>
    <w:p w:rsidR="00476CF6" w:rsidRPr="004F3FA9" w:rsidRDefault="00476CF6" w:rsidP="009E20C2">
      <w:pPr>
        <w:rPr>
          <w:rtl/>
        </w:rPr>
      </w:pPr>
      <w:bookmarkStart w:id="8447" w:name="_ETM_Q39_500389"/>
      <w:bookmarkStart w:id="8448" w:name="_ETM_Q39_500435"/>
      <w:bookmarkEnd w:id="8447"/>
      <w:bookmarkEnd w:id="8448"/>
      <w:r w:rsidRPr="004F3FA9">
        <w:rPr>
          <w:rFonts w:hint="cs"/>
          <w:rtl/>
        </w:rPr>
        <w:t>לא, סליחה</w:t>
      </w:r>
      <w:r>
        <w:rPr>
          <w:rFonts w:hint="cs"/>
          <w:rtl/>
        </w:rPr>
        <w:t>,</w:t>
      </w:r>
      <w:r w:rsidRPr="004F3FA9">
        <w:rPr>
          <w:rFonts w:hint="cs"/>
          <w:rtl/>
        </w:rPr>
        <w:t xml:space="preserve"> אתה טועה.</w:t>
      </w:r>
      <w:bookmarkStart w:id="8449" w:name="_ETM_Q39_503054"/>
      <w:bookmarkEnd w:id="8449"/>
    </w:p>
    <w:p w:rsidR="00476CF6" w:rsidRDefault="00476CF6" w:rsidP="009E20C2">
      <w:pPr>
        <w:rPr>
          <w:rtl/>
          <w:lang w:eastAsia="he-IL"/>
        </w:rPr>
      </w:pPr>
      <w:bookmarkStart w:id="8450" w:name="_ETM_Q39_503113"/>
      <w:bookmarkEnd w:id="8450"/>
    </w:p>
    <w:p w:rsidR="00476CF6" w:rsidRDefault="00476CF6" w:rsidP="009E20C2">
      <w:pPr>
        <w:pStyle w:val="af6"/>
        <w:keepNext/>
        <w:rPr>
          <w:rtl/>
        </w:rPr>
      </w:pPr>
      <w:bookmarkStart w:id="8451" w:name="ET_yor_6688_151"/>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51"/>
    </w:p>
    <w:p w:rsidR="00476CF6" w:rsidRPr="004F3FA9" w:rsidRDefault="00476CF6" w:rsidP="009E20C2">
      <w:pPr>
        <w:rPr>
          <w:rtl/>
        </w:rPr>
      </w:pPr>
    </w:p>
    <w:p w:rsidR="00476CF6" w:rsidRDefault="00476CF6" w:rsidP="009E20C2">
      <w:pPr>
        <w:rPr>
          <w:rtl/>
          <w:lang w:eastAsia="he-IL"/>
        </w:rPr>
      </w:pPr>
      <w:bookmarkStart w:id="8452" w:name="_ETM_Q39_504023"/>
      <w:bookmarkEnd w:id="8452"/>
      <w:r>
        <w:rPr>
          <w:rFonts w:hint="cs"/>
          <w:rtl/>
          <w:lang w:eastAsia="he-IL"/>
        </w:rPr>
        <w:t>נא לסיים, ואליד.</w:t>
      </w:r>
      <w:bookmarkStart w:id="8453" w:name="_ETM_Q39_502603"/>
      <w:bookmarkEnd w:id="8453"/>
    </w:p>
    <w:p w:rsidR="00476CF6" w:rsidRDefault="00476CF6" w:rsidP="009E20C2">
      <w:pPr>
        <w:rPr>
          <w:rtl/>
          <w:lang w:eastAsia="he-IL"/>
        </w:rPr>
      </w:pPr>
    </w:p>
    <w:p w:rsidR="00476CF6" w:rsidRDefault="00476CF6" w:rsidP="009E20C2">
      <w:pPr>
        <w:pStyle w:val="-"/>
        <w:keepNext/>
        <w:rPr>
          <w:rtl/>
        </w:rPr>
      </w:pPr>
      <w:bookmarkStart w:id="8454" w:name="ET_speaker_6340_153"/>
      <w:bookmarkStart w:id="8455" w:name="ET_speakercontinue_ואליד_אלהואשלה__154"/>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Style w:val="TagStyle"/>
          <w:rtl/>
        </w:rPr>
        <w:t xml:space="preserve"> </w:t>
      </w:r>
      <w:bookmarkEnd w:id="8454"/>
    </w:p>
    <w:bookmarkEnd w:id="8455"/>
    <w:p w:rsidR="00476CF6" w:rsidRPr="004F3FA9" w:rsidRDefault="00476CF6" w:rsidP="009E20C2">
      <w:pPr>
        <w:rPr>
          <w:rtl/>
        </w:rPr>
      </w:pPr>
    </w:p>
    <w:p w:rsidR="00476CF6" w:rsidRDefault="00476CF6" w:rsidP="009E20C2">
      <w:pPr>
        <w:rPr>
          <w:rtl/>
          <w:lang w:eastAsia="he-IL"/>
        </w:rPr>
      </w:pPr>
      <w:r w:rsidRPr="00B12A7B">
        <w:rPr>
          <w:rFonts w:hint="cs"/>
          <w:rtl/>
          <w:lang w:eastAsia="he-IL"/>
        </w:rPr>
        <w:t xml:space="preserve">(אומר דברים </w:t>
      </w:r>
      <w:bookmarkStart w:id="8456" w:name="_ETM_Q39_504039"/>
      <w:bookmarkEnd w:id="8456"/>
      <w:r w:rsidRPr="00B12A7B">
        <w:rPr>
          <w:rFonts w:hint="cs"/>
          <w:rtl/>
          <w:lang w:eastAsia="he-IL"/>
        </w:rPr>
        <w:t>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8457" w:name="ET_interruption_6345_155"/>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57"/>
    </w:p>
    <w:p w:rsidR="00476CF6" w:rsidRPr="004F3FA9" w:rsidRDefault="00476CF6" w:rsidP="009E20C2">
      <w:pPr>
        <w:rPr>
          <w:rtl/>
        </w:rPr>
      </w:pPr>
    </w:p>
    <w:p w:rsidR="00476CF6" w:rsidRDefault="00476CF6" w:rsidP="009E20C2">
      <w:pPr>
        <w:rPr>
          <w:rtl/>
          <w:lang w:eastAsia="he-IL"/>
        </w:rPr>
      </w:pPr>
      <w:r>
        <w:rPr>
          <w:rFonts w:hint="cs"/>
          <w:rtl/>
          <w:lang w:eastAsia="he-IL"/>
        </w:rPr>
        <w:t>מה הולך פה, אדוני? מה אתה עושה?</w:t>
      </w:r>
    </w:p>
    <w:p w:rsidR="00476CF6" w:rsidRDefault="00476CF6" w:rsidP="009E20C2">
      <w:pPr>
        <w:rPr>
          <w:rtl/>
          <w:lang w:eastAsia="he-IL"/>
        </w:rPr>
      </w:pPr>
    </w:p>
    <w:p w:rsidR="00476CF6" w:rsidRDefault="00476CF6" w:rsidP="009E20C2">
      <w:pPr>
        <w:pStyle w:val="-"/>
        <w:keepNext/>
        <w:rPr>
          <w:rtl/>
        </w:rPr>
      </w:pPr>
      <w:bookmarkStart w:id="8458" w:name="ET_speakercontinue_6340_156"/>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58"/>
    </w:p>
    <w:p w:rsidR="00476CF6" w:rsidRPr="004F3FA9" w:rsidRDefault="00476CF6" w:rsidP="009E20C2">
      <w:pPr>
        <w:rPr>
          <w:rtl/>
        </w:rPr>
      </w:pPr>
    </w:p>
    <w:p w:rsidR="00476CF6" w:rsidRDefault="00476CF6" w:rsidP="009E20C2">
      <w:pPr>
        <w:rPr>
          <w:rtl/>
          <w:lang w:eastAsia="he-IL"/>
        </w:rPr>
      </w:pPr>
      <w:bookmarkStart w:id="8459" w:name="_ETM_Q39_507425"/>
      <w:bookmarkEnd w:id="8459"/>
      <w:r w:rsidRPr="00B12A7B">
        <w:rPr>
          <w:rFonts w:hint="cs"/>
          <w:rtl/>
          <w:lang w:eastAsia="he-IL"/>
        </w:rPr>
        <w:t xml:space="preserve">(אומר </w:t>
      </w:r>
      <w:bookmarkStart w:id="8460" w:name="_ETM_Q39_505072"/>
      <w:bookmarkEnd w:id="8460"/>
      <w:r w:rsidRPr="00B12A7B">
        <w:rPr>
          <w:rFonts w:hint="cs"/>
          <w:rtl/>
          <w:lang w:eastAsia="he-IL"/>
        </w:rPr>
        <w:t>דברים בשפה הערבית</w:t>
      </w:r>
      <w:r>
        <w:rPr>
          <w:rFonts w:hint="cs"/>
          <w:rtl/>
          <w:lang w:eastAsia="he-IL"/>
        </w:rPr>
        <w:t>, להלן תרגומם:</w:t>
      </w:r>
      <w:r w:rsidRPr="00B12A7B">
        <w:rPr>
          <w:rFonts w:hint="cs"/>
          <w:rtl/>
          <w:lang w:eastAsia="he-IL"/>
        </w:rPr>
        <w:t>)</w:t>
      </w:r>
      <w:bookmarkStart w:id="8461" w:name="_ETM_Q39_512064"/>
      <w:bookmarkEnd w:id="8461"/>
    </w:p>
    <w:p w:rsidR="00476CF6" w:rsidRDefault="00476CF6" w:rsidP="009E20C2">
      <w:pPr>
        <w:rPr>
          <w:rtl/>
          <w:lang w:eastAsia="he-IL"/>
        </w:rPr>
      </w:pPr>
      <w:bookmarkStart w:id="8462" w:name="_ETM_Q39_512120"/>
      <w:bookmarkEnd w:id="8462"/>
    </w:p>
    <w:p w:rsidR="00476CF6" w:rsidRDefault="00476CF6" w:rsidP="009E20C2">
      <w:pPr>
        <w:pStyle w:val="af6"/>
        <w:keepNext/>
        <w:rPr>
          <w:rtl/>
        </w:rPr>
      </w:pPr>
      <w:bookmarkStart w:id="8463" w:name="ET_yor_6688_157"/>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63"/>
    </w:p>
    <w:p w:rsidR="00476CF6" w:rsidRPr="004F3FA9" w:rsidRDefault="00476CF6" w:rsidP="009E20C2">
      <w:pPr>
        <w:rPr>
          <w:rtl/>
        </w:rPr>
      </w:pPr>
    </w:p>
    <w:p w:rsidR="00476CF6" w:rsidRDefault="00476CF6" w:rsidP="009E20C2">
      <w:pPr>
        <w:rPr>
          <w:rtl/>
          <w:lang w:eastAsia="he-IL"/>
        </w:rPr>
      </w:pPr>
      <w:bookmarkStart w:id="8464" w:name="_ETM_Q39_512696"/>
      <w:bookmarkEnd w:id="8464"/>
      <w:r>
        <w:rPr>
          <w:rFonts w:hint="cs"/>
          <w:rtl/>
          <w:lang w:eastAsia="he-IL"/>
        </w:rPr>
        <w:t>חבר הכנסת ואליד, תודה.</w:t>
      </w:r>
      <w:bookmarkStart w:id="8465" w:name="_ETM_Q39_511056"/>
      <w:bookmarkEnd w:id="8465"/>
    </w:p>
    <w:p w:rsidR="00476CF6" w:rsidRDefault="00476CF6" w:rsidP="009E20C2">
      <w:pPr>
        <w:rPr>
          <w:rtl/>
          <w:lang w:eastAsia="he-IL"/>
        </w:rPr>
      </w:pPr>
      <w:bookmarkStart w:id="8466" w:name="_ETM_Q39_511128"/>
      <w:bookmarkEnd w:id="8466"/>
    </w:p>
    <w:p w:rsidR="00476CF6" w:rsidRDefault="00476CF6" w:rsidP="009E20C2">
      <w:pPr>
        <w:pStyle w:val="-"/>
        <w:keepNext/>
        <w:rPr>
          <w:rtl/>
        </w:rPr>
      </w:pPr>
      <w:bookmarkStart w:id="8467" w:name="ET_speakercontinue_6340_158"/>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67"/>
    </w:p>
    <w:p w:rsidR="00476CF6" w:rsidRPr="004F3FA9" w:rsidRDefault="00476CF6" w:rsidP="009E20C2">
      <w:pPr>
        <w:rPr>
          <w:rtl/>
        </w:rPr>
      </w:pPr>
    </w:p>
    <w:p w:rsidR="00476CF6" w:rsidRDefault="00476CF6" w:rsidP="009E20C2">
      <w:pPr>
        <w:rPr>
          <w:rtl/>
          <w:lang w:eastAsia="he-IL"/>
        </w:rPr>
      </w:pPr>
      <w:bookmarkStart w:id="8468" w:name="_ETM_Q39_512047"/>
      <w:bookmarkEnd w:id="8468"/>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469" w:name="_ETM_Q39_512663"/>
      <w:bookmarkEnd w:id="8469"/>
    </w:p>
    <w:p w:rsidR="00476CF6" w:rsidRDefault="00476CF6" w:rsidP="009E20C2">
      <w:pPr>
        <w:rPr>
          <w:rtl/>
          <w:lang w:eastAsia="he-IL"/>
        </w:rPr>
      </w:pPr>
      <w:bookmarkStart w:id="8470" w:name="_ETM_Q39_512749"/>
      <w:bookmarkEnd w:id="8470"/>
    </w:p>
    <w:p w:rsidR="00476CF6" w:rsidRDefault="00476CF6" w:rsidP="009E20C2">
      <w:pPr>
        <w:pStyle w:val="af5"/>
        <w:keepNext/>
        <w:rPr>
          <w:rtl/>
        </w:rPr>
      </w:pPr>
      <w:bookmarkStart w:id="8471" w:name="ET_interruption_6345_159"/>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71"/>
    </w:p>
    <w:p w:rsidR="00476CF6" w:rsidRPr="004F3FA9" w:rsidRDefault="00476CF6" w:rsidP="009E20C2">
      <w:pPr>
        <w:rPr>
          <w:rtl/>
        </w:rPr>
      </w:pPr>
    </w:p>
    <w:p w:rsidR="00476CF6" w:rsidRDefault="00476CF6" w:rsidP="009E20C2">
      <w:pPr>
        <w:rPr>
          <w:rtl/>
          <w:lang w:eastAsia="he-IL"/>
        </w:rPr>
      </w:pPr>
      <w:bookmarkStart w:id="8472" w:name="_ETM_Q39_514276"/>
      <w:bookmarkEnd w:id="8472"/>
      <w:r>
        <w:rPr>
          <w:rFonts w:hint="cs"/>
          <w:rtl/>
          <w:lang w:eastAsia="he-IL"/>
        </w:rPr>
        <w:t xml:space="preserve">אדוני, היו"ר </w:t>
      </w:r>
      <w:bookmarkStart w:id="8473" w:name="_ETM_Q39_518151"/>
      <w:bookmarkEnd w:id="8473"/>
      <w:r>
        <w:rPr>
          <w:rFonts w:hint="cs"/>
          <w:rtl/>
          <w:lang w:eastAsia="he-IL"/>
        </w:rPr>
        <w:t>- - -</w:t>
      </w:r>
    </w:p>
    <w:p w:rsidR="00476CF6" w:rsidRDefault="00476CF6" w:rsidP="009E20C2">
      <w:pPr>
        <w:rPr>
          <w:rtl/>
          <w:lang w:eastAsia="he-IL"/>
        </w:rPr>
      </w:pPr>
      <w:bookmarkStart w:id="8474" w:name="_ETM_Q39_515486"/>
      <w:bookmarkEnd w:id="8474"/>
    </w:p>
    <w:p w:rsidR="00476CF6" w:rsidRDefault="00476CF6" w:rsidP="009E20C2">
      <w:pPr>
        <w:pStyle w:val="-"/>
        <w:keepNext/>
        <w:rPr>
          <w:rtl/>
        </w:rPr>
      </w:pPr>
      <w:bookmarkStart w:id="8475" w:name="ET_speakercontinue_6340_160"/>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75"/>
    </w:p>
    <w:p w:rsidR="00476CF6" w:rsidRPr="004F3FA9" w:rsidRDefault="00476CF6" w:rsidP="009E20C2">
      <w:pPr>
        <w:rPr>
          <w:rtl/>
        </w:rPr>
      </w:pPr>
    </w:p>
    <w:p w:rsidR="00476CF6" w:rsidRDefault="00476CF6" w:rsidP="009E20C2">
      <w:pPr>
        <w:rPr>
          <w:rtl/>
          <w:lang w:eastAsia="he-IL"/>
        </w:rPr>
      </w:pPr>
      <w:bookmarkStart w:id="8476" w:name="_ETM_Q39_516148"/>
      <w:bookmarkEnd w:id="8476"/>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bookmarkStart w:id="8477" w:name="_ETM_Q39_515660"/>
      <w:bookmarkStart w:id="8478" w:name="_ETM_Q39_515705"/>
      <w:bookmarkEnd w:id="8477"/>
      <w:bookmarkEnd w:id="8478"/>
    </w:p>
    <w:p w:rsidR="00476CF6" w:rsidRDefault="00476CF6" w:rsidP="009E20C2">
      <w:pPr>
        <w:rPr>
          <w:rtl/>
        </w:rPr>
      </w:pPr>
      <w:bookmarkStart w:id="8479" w:name="_ETM_Q39_515767"/>
      <w:bookmarkEnd w:id="8479"/>
    </w:p>
    <w:p w:rsidR="00476CF6" w:rsidRDefault="00476CF6" w:rsidP="00B753F0">
      <w:pPr>
        <w:pStyle w:val="af5"/>
        <w:rPr>
          <w:rtl/>
        </w:rPr>
      </w:pPr>
      <w:bookmarkStart w:id="8480" w:name="ET_interruption_קריאות_960"/>
      <w:r w:rsidRPr="00B753F0">
        <w:rPr>
          <w:rStyle w:val="TagStyle"/>
          <w:rtl/>
        </w:rPr>
        <w:t xml:space="preserve"> &lt;&lt; קריאה &gt;&gt; </w:t>
      </w:r>
      <w:r>
        <w:rPr>
          <w:rtl/>
        </w:rPr>
        <w:t>קריאות:</w:t>
      </w:r>
      <w:r w:rsidRPr="00B753F0">
        <w:rPr>
          <w:rStyle w:val="TagStyle"/>
          <w:rtl/>
        </w:rPr>
        <w:t xml:space="preserve"> &lt;&lt; קריאה &gt;&gt;</w:t>
      </w:r>
      <w:r>
        <w:rPr>
          <w:rtl/>
        </w:rPr>
        <w:t xml:space="preserve">  </w:t>
      </w:r>
    </w:p>
    <w:bookmarkEnd w:id="8480"/>
    <w:p w:rsidR="00476CF6" w:rsidRDefault="00476CF6" w:rsidP="009E20C2">
      <w:pPr>
        <w:rPr>
          <w:rtl/>
        </w:rPr>
      </w:pPr>
    </w:p>
    <w:p w:rsidR="00476CF6" w:rsidRDefault="00476CF6" w:rsidP="009E20C2">
      <w:pPr>
        <w:rPr>
          <w:rtl/>
          <w:lang w:eastAsia="he-IL"/>
        </w:rPr>
      </w:pPr>
      <w:r>
        <w:rPr>
          <w:rFonts w:hint="cs"/>
          <w:rtl/>
          <w:lang w:eastAsia="he-IL"/>
        </w:rPr>
        <w:t>- - -</w:t>
      </w:r>
    </w:p>
    <w:p w:rsidR="00476CF6" w:rsidRDefault="00476CF6" w:rsidP="009E20C2">
      <w:pPr>
        <w:rPr>
          <w:rtl/>
          <w:lang w:eastAsia="he-IL"/>
        </w:rPr>
      </w:pPr>
      <w:bookmarkStart w:id="8481" w:name="_ETM_Q39_514449"/>
      <w:bookmarkStart w:id="8482" w:name="_ETM_Q39_514519"/>
      <w:bookmarkEnd w:id="8481"/>
      <w:bookmarkEnd w:id="8482"/>
    </w:p>
    <w:p w:rsidR="00476CF6" w:rsidRDefault="00476CF6" w:rsidP="009E20C2">
      <w:pPr>
        <w:pStyle w:val="-"/>
        <w:keepNext/>
        <w:rPr>
          <w:rtl/>
        </w:rPr>
      </w:pPr>
      <w:bookmarkStart w:id="8483" w:name="ET_speakercontinue_6340_164"/>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83"/>
    </w:p>
    <w:p w:rsidR="00476CF6" w:rsidRPr="004F3FA9" w:rsidRDefault="00476CF6" w:rsidP="009E20C2">
      <w:pPr>
        <w:rPr>
          <w:rtl/>
        </w:rPr>
      </w:pPr>
    </w:p>
    <w:p w:rsidR="00476CF6" w:rsidRPr="006F0468" w:rsidRDefault="00476CF6" w:rsidP="009E20C2">
      <w:pPr>
        <w:rPr>
          <w:rtl/>
          <w:lang w:eastAsia="he-IL"/>
        </w:rPr>
      </w:pPr>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484" w:name="_ETM_Q39_515717"/>
      <w:bookmarkEnd w:id="8484"/>
    </w:p>
    <w:p w:rsidR="00476CF6" w:rsidRDefault="00476CF6" w:rsidP="009E20C2">
      <w:pPr>
        <w:pStyle w:val="af6"/>
        <w:keepNext/>
        <w:rPr>
          <w:rtl/>
        </w:rPr>
      </w:pPr>
      <w:bookmarkStart w:id="8485" w:name="ET_yor_6688_161"/>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85"/>
    </w:p>
    <w:p w:rsidR="00476CF6" w:rsidRPr="004F3FA9" w:rsidRDefault="00476CF6" w:rsidP="009E20C2">
      <w:pPr>
        <w:rPr>
          <w:rtl/>
        </w:rPr>
      </w:pPr>
    </w:p>
    <w:p w:rsidR="00476CF6" w:rsidRDefault="00476CF6" w:rsidP="009E20C2">
      <w:pPr>
        <w:rPr>
          <w:rtl/>
          <w:lang w:eastAsia="he-IL"/>
        </w:rPr>
      </w:pPr>
      <w:bookmarkStart w:id="8486" w:name="_ETM_Q39_516609"/>
      <w:bookmarkEnd w:id="8486"/>
      <w:r>
        <w:rPr>
          <w:rFonts w:hint="cs"/>
          <w:rtl/>
          <w:lang w:eastAsia="he-IL"/>
        </w:rPr>
        <w:t>תודה. נא לסיים.</w:t>
      </w:r>
      <w:bookmarkStart w:id="8487" w:name="_ETM_Q39_521288"/>
      <w:bookmarkEnd w:id="8487"/>
    </w:p>
    <w:p w:rsidR="00476CF6" w:rsidRDefault="00476CF6" w:rsidP="009E20C2">
      <w:pPr>
        <w:rPr>
          <w:rtl/>
          <w:lang w:eastAsia="he-IL"/>
        </w:rPr>
      </w:pPr>
      <w:bookmarkStart w:id="8488" w:name="_ETM_Q39_521348"/>
      <w:bookmarkEnd w:id="8488"/>
    </w:p>
    <w:p w:rsidR="00476CF6" w:rsidRDefault="00476CF6" w:rsidP="009E20C2">
      <w:pPr>
        <w:pStyle w:val="-"/>
        <w:keepNext/>
        <w:rPr>
          <w:rtl/>
        </w:rPr>
      </w:pPr>
      <w:bookmarkStart w:id="8489" w:name="ET_speakercontinue_6340_168"/>
      <w:r w:rsidRPr="006F0468">
        <w:rPr>
          <w:rStyle w:val="TagStyle"/>
          <w:rtl/>
        </w:rPr>
        <w:t xml:space="preserve"> &lt;&lt;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489"/>
    </w:p>
    <w:p w:rsidR="00476CF6" w:rsidRPr="004F3FA9" w:rsidRDefault="00476CF6" w:rsidP="009E20C2">
      <w:pPr>
        <w:rPr>
          <w:rtl/>
        </w:rPr>
      </w:pPr>
    </w:p>
    <w:p w:rsidR="00476CF6" w:rsidRPr="006F0468" w:rsidRDefault="00476CF6" w:rsidP="009E20C2">
      <w:pPr>
        <w:rPr>
          <w:rtl/>
          <w:lang w:eastAsia="he-IL"/>
        </w:rPr>
      </w:pPr>
      <w:bookmarkStart w:id="8490" w:name="_ETM_Q39_522607"/>
      <w:bookmarkEnd w:id="8490"/>
      <w:r w:rsidRPr="00B12A7B">
        <w:rPr>
          <w:rFonts w:hint="cs"/>
          <w:rtl/>
          <w:lang w:eastAsia="he-IL"/>
        </w:rPr>
        <w:t xml:space="preserve">(אומר </w:t>
      </w:r>
      <w:bookmarkStart w:id="8491" w:name="_ETM_Q39_520208"/>
      <w:bookmarkEnd w:id="8491"/>
      <w:r w:rsidRPr="00B12A7B">
        <w:rPr>
          <w:rFonts w:hint="cs"/>
          <w:rtl/>
          <w:lang w:eastAsia="he-IL"/>
        </w:rPr>
        <w:t>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bookmarkStart w:id="8492" w:name="_ETM_Q39_521292"/>
      <w:bookmarkStart w:id="8493" w:name="_ETM_Q39_521370"/>
      <w:bookmarkEnd w:id="8492"/>
      <w:bookmarkEnd w:id="8493"/>
    </w:p>
    <w:p w:rsidR="00476CF6" w:rsidRDefault="00476CF6" w:rsidP="009E20C2">
      <w:pPr>
        <w:pStyle w:val="af5"/>
        <w:keepNext/>
        <w:rPr>
          <w:rtl/>
        </w:rPr>
      </w:pPr>
      <w:bookmarkStart w:id="8494" w:name="ET_interruption_6345_165"/>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494"/>
    </w:p>
    <w:p w:rsidR="00476CF6" w:rsidRPr="004F3FA9" w:rsidRDefault="00476CF6" w:rsidP="009E20C2">
      <w:pPr>
        <w:rPr>
          <w:rtl/>
        </w:rPr>
      </w:pPr>
    </w:p>
    <w:p w:rsidR="00476CF6" w:rsidRDefault="00476CF6" w:rsidP="009E20C2">
      <w:pPr>
        <w:rPr>
          <w:rtl/>
          <w:lang w:eastAsia="he-IL"/>
        </w:rPr>
      </w:pPr>
      <w:r>
        <w:rPr>
          <w:rFonts w:hint="cs"/>
          <w:rtl/>
          <w:lang w:eastAsia="he-IL"/>
        </w:rPr>
        <w:t>די כבר, רד - - -</w:t>
      </w:r>
      <w:bookmarkStart w:id="8495" w:name="_ETM_Q39_520568"/>
      <w:bookmarkEnd w:id="8495"/>
      <w:r w:rsidRPr="00A5550E">
        <w:rPr>
          <w:rFonts w:hint="cs"/>
          <w:rtl/>
          <w:lang w:eastAsia="he-IL"/>
        </w:rPr>
        <w:t xml:space="preserve"> </w:t>
      </w:r>
      <w:r>
        <w:rPr>
          <w:rFonts w:hint="cs"/>
          <w:rtl/>
          <w:lang w:eastAsia="he-IL"/>
        </w:rPr>
        <w:t>אסור - - -</w:t>
      </w:r>
      <w:bookmarkStart w:id="8496" w:name="_ETM_Q39_522743"/>
      <w:bookmarkEnd w:id="8496"/>
    </w:p>
    <w:p w:rsidR="00476CF6" w:rsidRDefault="00476CF6" w:rsidP="009E20C2">
      <w:pPr>
        <w:rPr>
          <w:rtl/>
          <w:lang w:eastAsia="he-IL"/>
        </w:rPr>
      </w:pPr>
      <w:bookmarkStart w:id="8497" w:name="_ETM_Q39_520643"/>
      <w:bookmarkEnd w:id="8497"/>
    </w:p>
    <w:p w:rsidR="00476CF6" w:rsidRDefault="00476CF6" w:rsidP="009E20C2">
      <w:pPr>
        <w:pStyle w:val="af6"/>
        <w:keepNext/>
        <w:rPr>
          <w:rtl/>
        </w:rPr>
      </w:pPr>
      <w:bookmarkStart w:id="8498" w:name="ET_yor_6688_166"/>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498"/>
    </w:p>
    <w:p w:rsidR="00476CF6" w:rsidRPr="004F3FA9" w:rsidRDefault="00476CF6" w:rsidP="009E20C2">
      <w:pPr>
        <w:rPr>
          <w:rtl/>
        </w:rPr>
      </w:pPr>
    </w:p>
    <w:p w:rsidR="00476CF6" w:rsidRDefault="00476CF6" w:rsidP="009E20C2">
      <w:pPr>
        <w:rPr>
          <w:rtl/>
          <w:lang w:eastAsia="he-IL"/>
        </w:rPr>
      </w:pPr>
      <w:bookmarkStart w:id="8499" w:name="_ETM_Q39_521547"/>
      <w:bookmarkEnd w:id="8499"/>
      <w:r>
        <w:rPr>
          <w:rFonts w:hint="cs"/>
          <w:rtl/>
          <w:lang w:eastAsia="he-IL"/>
        </w:rPr>
        <w:t xml:space="preserve">אם </w:t>
      </w:r>
      <w:bookmarkStart w:id="8500" w:name="_ETM_Q39_522489"/>
      <w:bookmarkEnd w:id="8500"/>
      <w:r>
        <w:rPr>
          <w:rFonts w:hint="cs"/>
          <w:rtl/>
          <w:lang w:eastAsia="he-IL"/>
        </w:rPr>
        <w:t>אתה לא תקשיב לי אני אוריד אותך מהדוכן.</w:t>
      </w:r>
    </w:p>
    <w:p w:rsidR="00476CF6" w:rsidRDefault="00476CF6" w:rsidP="009E20C2">
      <w:pPr>
        <w:rPr>
          <w:rtl/>
          <w:lang w:eastAsia="he-IL"/>
        </w:rPr>
      </w:pPr>
    </w:p>
    <w:p w:rsidR="00476CF6" w:rsidRDefault="00476CF6" w:rsidP="009E20C2">
      <w:pPr>
        <w:pStyle w:val="-"/>
        <w:keepNext/>
        <w:rPr>
          <w:rtl/>
        </w:rPr>
      </w:pPr>
      <w:bookmarkStart w:id="8501" w:name="ET_speakercontinue_6340_169"/>
      <w:r w:rsidRPr="006F0468">
        <w:rPr>
          <w:rStyle w:val="TagStyle"/>
          <w:rtl/>
        </w:rPr>
        <w:t xml:space="preserve">&lt;&lt; דובר_המשך &gt;&gt; </w:t>
      </w:r>
      <w:r>
        <w:rPr>
          <w:rtl/>
        </w:rPr>
        <w:t>ואליד אלהואשלה (רע"מ – הרשימה הערבית המאוחדת):</w:t>
      </w:r>
      <w:r w:rsidRPr="006F0468">
        <w:rPr>
          <w:rStyle w:val="TagStyle"/>
          <w:rtl/>
        </w:rPr>
        <w:t xml:space="preserve"> &lt;&lt; דובר_המשך &gt;&gt;</w:t>
      </w:r>
      <w:r>
        <w:rPr>
          <w:rtl/>
        </w:rPr>
        <w:t xml:space="preserve"> </w:t>
      </w:r>
      <w:bookmarkEnd w:id="8501"/>
    </w:p>
    <w:p w:rsidR="00476CF6" w:rsidRPr="004F3FA9" w:rsidRDefault="00476CF6" w:rsidP="009E20C2">
      <w:pPr>
        <w:rPr>
          <w:rtl/>
        </w:rPr>
      </w:pPr>
    </w:p>
    <w:p w:rsidR="00476CF6" w:rsidRDefault="00476CF6" w:rsidP="009E20C2">
      <w:pPr>
        <w:rPr>
          <w:rtl/>
          <w:lang w:eastAsia="he-IL"/>
        </w:rPr>
      </w:pPr>
      <w:bookmarkStart w:id="8502" w:name="_ETM_Q39_523540"/>
      <w:bookmarkEnd w:id="8502"/>
      <w:r>
        <w:rPr>
          <w:rFonts w:hint="cs"/>
          <w:rtl/>
          <w:lang w:eastAsia="he-IL"/>
        </w:rPr>
        <w:t>תסתמי את הפה שלך, חוצפנית. יא זבלה</w:t>
      </w:r>
      <w:bookmarkStart w:id="8503" w:name="_ETM_Q39_527442"/>
      <w:bookmarkStart w:id="8504" w:name="_ETM_Q39_527506"/>
      <w:bookmarkStart w:id="8505" w:name="_ETM_Q39_524727"/>
      <w:bookmarkEnd w:id="8503"/>
      <w:bookmarkEnd w:id="8504"/>
      <w:bookmarkEnd w:id="8505"/>
      <w:r>
        <w:rPr>
          <w:rFonts w:hint="cs"/>
          <w:rtl/>
          <w:lang w:eastAsia="he-IL"/>
        </w:rPr>
        <w:t>, יא זבלה.</w:t>
      </w:r>
    </w:p>
    <w:p w:rsidR="00476CF6" w:rsidRDefault="00476CF6" w:rsidP="009E20C2">
      <w:pPr>
        <w:rPr>
          <w:rtl/>
          <w:lang w:eastAsia="he-IL"/>
        </w:rPr>
      </w:pPr>
    </w:p>
    <w:p w:rsidR="00476CF6" w:rsidRDefault="00476CF6" w:rsidP="009E20C2">
      <w:pPr>
        <w:pStyle w:val="af5"/>
        <w:keepNext/>
        <w:rPr>
          <w:rtl/>
        </w:rPr>
      </w:pPr>
      <w:bookmarkStart w:id="8506" w:name="ET_interruption_6345_172"/>
      <w:r w:rsidRPr="006F0468">
        <w:rPr>
          <w:rStyle w:val="TagStyle"/>
          <w:rtl/>
        </w:rPr>
        <w:t xml:space="preserve"> &lt;&lt; קריאה &gt;&gt; </w:t>
      </w:r>
      <w:r>
        <w:rPr>
          <w:rtl/>
        </w:rPr>
        <w:t>טלי גוטליב (הליכוד):</w:t>
      </w:r>
      <w:r w:rsidRPr="006F0468">
        <w:rPr>
          <w:rStyle w:val="TagStyle"/>
          <w:rtl/>
        </w:rPr>
        <w:t xml:space="preserve"> &lt;&lt; קריאה &gt;&gt;</w:t>
      </w:r>
      <w:r>
        <w:rPr>
          <w:rtl/>
        </w:rPr>
        <w:t xml:space="preserve"> </w:t>
      </w:r>
      <w:bookmarkEnd w:id="8506"/>
    </w:p>
    <w:p w:rsidR="00476CF6" w:rsidRPr="004F3FA9" w:rsidRDefault="00476CF6" w:rsidP="009E20C2">
      <w:pPr>
        <w:rPr>
          <w:rtl/>
        </w:rPr>
      </w:pPr>
    </w:p>
    <w:p w:rsidR="00476CF6" w:rsidRDefault="00476CF6" w:rsidP="009E20C2">
      <w:pPr>
        <w:rPr>
          <w:rtl/>
          <w:lang w:eastAsia="he-IL"/>
        </w:rPr>
      </w:pPr>
      <w:r>
        <w:rPr>
          <w:rFonts w:hint="cs"/>
          <w:rtl/>
          <w:lang w:eastAsia="he-IL"/>
        </w:rPr>
        <w:t xml:space="preserve">רד </w:t>
      </w:r>
      <w:bookmarkStart w:id="8507" w:name="_ETM_Q39_528906"/>
      <w:bookmarkEnd w:id="8507"/>
      <w:r>
        <w:rPr>
          <w:rFonts w:hint="cs"/>
          <w:rtl/>
          <w:lang w:eastAsia="he-IL"/>
        </w:rPr>
        <w:t>כבר, רד משם.</w:t>
      </w:r>
    </w:p>
    <w:p w:rsidR="00476CF6" w:rsidRDefault="00476CF6" w:rsidP="009E20C2">
      <w:pPr>
        <w:rPr>
          <w:rtl/>
          <w:lang w:eastAsia="he-IL"/>
        </w:rPr>
      </w:pPr>
      <w:bookmarkStart w:id="8508" w:name="_ETM_Q39_528968"/>
      <w:bookmarkEnd w:id="8508"/>
    </w:p>
    <w:p w:rsidR="00476CF6" w:rsidRDefault="00476CF6" w:rsidP="009E20C2">
      <w:pPr>
        <w:pStyle w:val="af5"/>
        <w:keepNext/>
        <w:rPr>
          <w:rtl/>
        </w:rPr>
      </w:pPr>
      <w:bookmarkStart w:id="8509" w:name="ET_interruption_5726_174"/>
      <w:r w:rsidRPr="006F0468">
        <w:rPr>
          <w:rStyle w:val="TagStyle"/>
          <w:rtl/>
        </w:rPr>
        <w:t xml:space="preserve"> &lt;&lt; קריאה &gt;&gt; </w:t>
      </w:r>
      <w:r>
        <w:rPr>
          <w:rtl/>
        </w:rPr>
        <w:t>ינון אזולאי (ש"ס):</w:t>
      </w:r>
      <w:r w:rsidRPr="006F0468">
        <w:rPr>
          <w:rStyle w:val="TagStyle"/>
          <w:rtl/>
        </w:rPr>
        <w:t xml:space="preserve"> &lt;&lt; קריאה &gt;&gt;</w:t>
      </w:r>
      <w:r>
        <w:rPr>
          <w:rtl/>
        </w:rPr>
        <w:t xml:space="preserve"> </w:t>
      </w:r>
      <w:bookmarkEnd w:id="8509"/>
    </w:p>
    <w:p w:rsidR="00476CF6" w:rsidRPr="004F3FA9" w:rsidRDefault="00476CF6" w:rsidP="009E20C2">
      <w:pPr>
        <w:rPr>
          <w:rtl/>
        </w:rPr>
      </w:pPr>
    </w:p>
    <w:p w:rsidR="00476CF6" w:rsidRPr="006F0468" w:rsidRDefault="00476CF6" w:rsidP="009E20C2">
      <w:pPr>
        <w:rPr>
          <w:rtl/>
          <w:lang w:eastAsia="he-IL"/>
        </w:rPr>
      </w:pPr>
      <w:bookmarkStart w:id="8510" w:name="_ETM_Q39_531859"/>
      <w:bookmarkEnd w:id="8510"/>
      <w:r>
        <w:rPr>
          <w:rFonts w:hint="cs"/>
          <w:rtl/>
          <w:lang w:eastAsia="he-IL"/>
        </w:rPr>
        <w:t>רד.</w:t>
      </w:r>
    </w:p>
    <w:p w:rsidR="00476CF6" w:rsidRDefault="00476CF6" w:rsidP="009E20C2">
      <w:pPr>
        <w:rPr>
          <w:rtl/>
          <w:lang w:eastAsia="he-IL"/>
        </w:rPr>
      </w:pPr>
    </w:p>
    <w:p w:rsidR="00476CF6" w:rsidRDefault="00476CF6" w:rsidP="009E20C2">
      <w:pPr>
        <w:pStyle w:val="af6"/>
        <w:keepNext/>
        <w:rPr>
          <w:rtl/>
        </w:rPr>
      </w:pPr>
      <w:bookmarkStart w:id="8511" w:name="ET_yor_6688_173"/>
      <w:r w:rsidRPr="006F0468">
        <w:rPr>
          <w:rStyle w:val="TagStyle"/>
          <w:rtl/>
        </w:rPr>
        <w:t xml:space="preserve"> &lt;&lt; יור &gt;&gt; </w:t>
      </w:r>
      <w:r>
        <w:rPr>
          <w:rtl/>
        </w:rPr>
        <w:t>היו"ר יעקב מרגי:</w:t>
      </w:r>
      <w:r w:rsidRPr="006F0468">
        <w:rPr>
          <w:rStyle w:val="TagStyle"/>
          <w:rtl/>
        </w:rPr>
        <w:t xml:space="preserve"> &lt;&lt; יור &gt;&gt;</w:t>
      </w:r>
      <w:r>
        <w:rPr>
          <w:rtl/>
        </w:rPr>
        <w:t xml:space="preserve"> </w:t>
      </w:r>
      <w:bookmarkEnd w:id="8511"/>
    </w:p>
    <w:p w:rsidR="00476CF6" w:rsidRPr="004F3FA9" w:rsidRDefault="00476CF6" w:rsidP="009E20C2">
      <w:pPr>
        <w:rPr>
          <w:rtl/>
        </w:rPr>
      </w:pPr>
    </w:p>
    <w:p w:rsidR="00476CF6" w:rsidRDefault="00476CF6" w:rsidP="009E20C2">
      <w:pPr>
        <w:rPr>
          <w:rtl/>
          <w:lang w:eastAsia="he-IL"/>
        </w:rPr>
      </w:pPr>
      <w:bookmarkStart w:id="8512" w:name="_ETM_Q39_526898"/>
      <w:bookmarkEnd w:id="8512"/>
      <w:r>
        <w:rPr>
          <w:rFonts w:hint="cs"/>
          <w:rtl/>
          <w:lang w:eastAsia="he-IL"/>
        </w:rPr>
        <w:t>נא להוריד את חבר הכנסת מהדוכן.</w:t>
      </w:r>
      <w:bookmarkStart w:id="8513" w:name="_ETM_Q39_533056"/>
      <w:bookmarkEnd w:id="8513"/>
      <w:r>
        <w:rPr>
          <w:rFonts w:hint="cs"/>
          <w:rtl/>
          <w:lang w:eastAsia="he-IL"/>
        </w:rPr>
        <w:t xml:space="preserve"> נא להוריד אותו מהדוכן.</w:t>
      </w:r>
    </w:p>
    <w:p w:rsidR="00476CF6" w:rsidRDefault="00476CF6" w:rsidP="009E20C2">
      <w:pPr>
        <w:rPr>
          <w:rtl/>
          <w:lang w:eastAsia="he-IL"/>
        </w:rPr>
      </w:pPr>
      <w:bookmarkStart w:id="8514" w:name="_ETM_Q39_533138"/>
      <w:bookmarkEnd w:id="8514"/>
    </w:p>
    <w:p w:rsidR="00476CF6" w:rsidRDefault="00476CF6" w:rsidP="009E20C2">
      <w:pPr>
        <w:pStyle w:val="-"/>
        <w:keepNext/>
        <w:rPr>
          <w:rtl/>
        </w:rPr>
      </w:pPr>
      <w:bookmarkStart w:id="8515" w:name="ET_speakercontinue_6340_175"/>
      <w:r w:rsidRPr="0011274E">
        <w:rPr>
          <w:rStyle w:val="TagStyle"/>
          <w:rtl/>
        </w:rPr>
        <w:t xml:space="preserve"> &lt;&lt; דובר_המשך &gt;&gt; </w:t>
      </w:r>
      <w:r>
        <w:rPr>
          <w:rtl/>
        </w:rPr>
        <w:t>ואליד אלהואשלה (רע"מ – הרשימה הערבית המאוחדת):</w:t>
      </w:r>
      <w:r w:rsidRPr="0011274E">
        <w:rPr>
          <w:rStyle w:val="TagStyle"/>
          <w:rtl/>
        </w:rPr>
        <w:t xml:space="preserve"> &lt;&lt; דובר_המשך &gt;&gt;</w:t>
      </w:r>
      <w:r>
        <w:rPr>
          <w:rtl/>
        </w:rPr>
        <w:t xml:space="preserve"> </w:t>
      </w:r>
      <w:bookmarkEnd w:id="8515"/>
    </w:p>
    <w:p w:rsidR="00476CF6" w:rsidRPr="004F3FA9" w:rsidRDefault="00476CF6" w:rsidP="009E20C2">
      <w:pPr>
        <w:rPr>
          <w:rtl/>
        </w:rPr>
      </w:pPr>
    </w:p>
    <w:p w:rsidR="00476CF6" w:rsidRDefault="00476CF6" w:rsidP="009E20C2">
      <w:pPr>
        <w:rPr>
          <w:rtl/>
          <w:lang w:eastAsia="he-IL"/>
        </w:rPr>
      </w:pPr>
      <w:bookmarkStart w:id="8516" w:name="_ETM_Q39_533800"/>
      <w:bookmarkEnd w:id="8516"/>
      <w:r w:rsidRPr="00B12A7B">
        <w:rPr>
          <w:rFonts w:hint="cs"/>
          <w:rtl/>
          <w:lang w:eastAsia="he-IL"/>
        </w:rPr>
        <w:t>(אומר דברים בשפה הערבית</w:t>
      </w:r>
      <w:r>
        <w:rPr>
          <w:rFonts w:hint="cs"/>
          <w:rtl/>
          <w:lang w:eastAsia="he-IL"/>
        </w:rPr>
        <w:t>, להלן תרגומם:</w:t>
      </w:r>
      <w:r w:rsidRPr="00B12A7B">
        <w:rPr>
          <w:rFonts w:hint="cs"/>
          <w:rtl/>
          <w:lang w:eastAsia="he-IL"/>
        </w:rPr>
        <w:t>)</w:t>
      </w:r>
    </w:p>
    <w:p w:rsidR="00476CF6" w:rsidRDefault="00476CF6" w:rsidP="009E20C2">
      <w:pPr>
        <w:rPr>
          <w:rtl/>
          <w:lang w:eastAsia="he-IL"/>
        </w:rPr>
      </w:pPr>
    </w:p>
    <w:p w:rsidR="00476CF6" w:rsidRDefault="00476CF6" w:rsidP="009E20C2">
      <w:pPr>
        <w:pStyle w:val="af5"/>
        <w:keepNext/>
        <w:rPr>
          <w:rtl/>
        </w:rPr>
      </w:pPr>
      <w:bookmarkStart w:id="8517" w:name="ET_interruption_5854_178"/>
      <w:r w:rsidRPr="0011274E">
        <w:rPr>
          <w:rStyle w:val="TagStyle"/>
          <w:rtl/>
        </w:rPr>
        <w:t xml:space="preserve">&lt;&lt; קריאה &gt;&gt; </w:t>
      </w:r>
      <w:r>
        <w:rPr>
          <w:rtl/>
        </w:rPr>
        <w:t>ווליד טאהא (רע"מ – הרשימה הערבית המאוחדת):</w:t>
      </w:r>
      <w:r w:rsidRPr="0011274E">
        <w:rPr>
          <w:rStyle w:val="TagStyle"/>
          <w:rtl/>
        </w:rPr>
        <w:t xml:space="preserve"> &lt;&lt; קריאה &gt;&gt;</w:t>
      </w:r>
      <w:r>
        <w:rPr>
          <w:rtl/>
        </w:rPr>
        <w:t xml:space="preserve"> </w:t>
      </w:r>
      <w:bookmarkEnd w:id="8517"/>
    </w:p>
    <w:p w:rsidR="00476CF6" w:rsidRPr="004F3FA9" w:rsidRDefault="00476CF6" w:rsidP="009E20C2">
      <w:pPr>
        <w:rPr>
          <w:rtl/>
        </w:rPr>
      </w:pPr>
    </w:p>
    <w:p w:rsidR="00476CF6" w:rsidRDefault="00476CF6" w:rsidP="009E20C2">
      <w:pPr>
        <w:rPr>
          <w:rtl/>
          <w:lang w:eastAsia="he-IL"/>
        </w:rPr>
      </w:pPr>
      <w:r>
        <w:rPr>
          <w:rFonts w:hint="cs"/>
          <w:rtl/>
          <w:lang w:eastAsia="he-IL"/>
        </w:rPr>
        <w:t>איזו פריבילגיה יש לה</w:t>
      </w:r>
      <w:bookmarkStart w:id="8518" w:name="_ETM_Q39_539905"/>
      <w:bookmarkEnd w:id="8518"/>
      <w:r>
        <w:rPr>
          <w:rFonts w:hint="cs"/>
          <w:rtl/>
          <w:lang w:eastAsia="he-IL"/>
        </w:rPr>
        <w:t>? איזו פריבילגיה?</w:t>
      </w:r>
      <w:bookmarkStart w:id="8519" w:name="_ETM_Q39_537102"/>
      <w:bookmarkEnd w:id="8519"/>
    </w:p>
    <w:p w:rsidR="00476CF6" w:rsidRDefault="00476CF6" w:rsidP="009E20C2">
      <w:pPr>
        <w:rPr>
          <w:rtl/>
          <w:lang w:eastAsia="he-IL"/>
        </w:rPr>
      </w:pPr>
      <w:bookmarkStart w:id="8520" w:name="_ETM_Q39_537158"/>
      <w:bookmarkEnd w:id="8520"/>
    </w:p>
    <w:p w:rsidR="00476CF6" w:rsidRDefault="00476CF6" w:rsidP="009E20C2">
      <w:pPr>
        <w:pStyle w:val="af5"/>
        <w:keepNext/>
        <w:rPr>
          <w:rtl/>
        </w:rPr>
      </w:pPr>
      <w:bookmarkStart w:id="8521" w:name="ET_interruption_6345_179"/>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21"/>
    </w:p>
    <w:p w:rsidR="00476CF6" w:rsidRPr="004F3FA9" w:rsidRDefault="00476CF6" w:rsidP="009E20C2">
      <w:pPr>
        <w:rPr>
          <w:rtl/>
        </w:rPr>
      </w:pPr>
    </w:p>
    <w:p w:rsidR="00476CF6" w:rsidRDefault="00476CF6" w:rsidP="009E20C2">
      <w:pPr>
        <w:rPr>
          <w:rtl/>
          <w:lang w:eastAsia="he-IL"/>
        </w:rPr>
      </w:pPr>
      <w:bookmarkStart w:id="8522" w:name="_ETM_Q39_539204"/>
      <w:bookmarkEnd w:id="8522"/>
      <w:r>
        <w:rPr>
          <w:rFonts w:hint="cs"/>
          <w:rtl/>
          <w:lang w:eastAsia="he-IL"/>
        </w:rPr>
        <w:t>רד מייד.</w:t>
      </w:r>
      <w:bookmarkStart w:id="8523" w:name="_ETM_Q39_536158"/>
      <w:bookmarkEnd w:id="8523"/>
      <w:r>
        <w:rPr>
          <w:rFonts w:hint="cs"/>
          <w:rtl/>
          <w:lang w:eastAsia="he-IL"/>
        </w:rPr>
        <w:t xml:space="preserve"> רד מייד. אדוני היו"ר, הוא היה חייב לנו.</w:t>
      </w:r>
      <w:bookmarkStart w:id="8524" w:name="_ETM_Q39_541436"/>
      <w:bookmarkEnd w:id="8524"/>
    </w:p>
    <w:p w:rsidR="00476CF6" w:rsidRDefault="00476CF6" w:rsidP="009E20C2">
      <w:pPr>
        <w:rPr>
          <w:rtl/>
          <w:lang w:eastAsia="he-IL"/>
        </w:rPr>
      </w:pPr>
      <w:bookmarkStart w:id="8525" w:name="_ETM_Q39_541489"/>
      <w:bookmarkEnd w:id="8525"/>
    </w:p>
    <w:p w:rsidR="00476CF6" w:rsidRDefault="00476CF6" w:rsidP="009E20C2">
      <w:pPr>
        <w:pStyle w:val="af6"/>
        <w:keepNext/>
        <w:rPr>
          <w:rtl/>
        </w:rPr>
      </w:pPr>
      <w:bookmarkStart w:id="8526" w:name="ET_yor_6688_180"/>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526"/>
    </w:p>
    <w:p w:rsidR="00476CF6" w:rsidRPr="004F3FA9" w:rsidRDefault="00476CF6" w:rsidP="009E20C2">
      <w:pPr>
        <w:rPr>
          <w:rtl/>
        </w:rPr>
      </w:pPr>
    </w:p>
    <w:p w:rsidR="00476CF6" w:rsidRDefault="00476CF6" w:rsidP="009E20C2">
      <w:pPr>
        <w:rPr>
          <w:rtl/>
          <w:lang w:eastAsia="he-IL"/>
        </w:rPr>
      </w:pPr>
      <w:bookmarkStart w:id="8527" w:name="_ETM_Q39_542376"/>
      <w:bookmarkEnd w:id="8527"/>
      <w:r>
        <w:rPr>
          <w:rFonts w:hint="cs"/>
          <w:rtl/>
          <w:lang w:eastAsia="he-IL"/>
        </w:rPr>
        <w:t>חברת הכנסת יסמין פרידמן.</w:t>
      </w:r>
      <w:bookmarkStart w:id="8528" w:name="_ETM_Q39_540543"/>
      <w:bookmarkEnd w:id="8528"/>
    </w:p>
    <w:p w:rsidR="00476CF6" w:rsidRDefault="00476CF6" w:rsidP="009E20C2">
      <w:pPr>
        <w:rPr>
          <w:rtl/>
          <w:lang w:eastAsia="he-IL"/>
        </w:rPr>
      </w:pPr>
      <w:bookmarkStart w:id="8529" w:name="_ETM_Q39_540623"/>
      <w:bookmarkEnd w:id="8529"/>
    </w:p>
    <w:p w:rsidR="00476CF6" w:rsidRDefault="00476CF6" w:rsidP="009E20C2">
      <w:pPr>
        <w:pStyle w:val="af5"/>
        <w:keepNext/>
        <w:rPr>
          <w:rtl/>
        </w:rPr>
      </w:pPr>
      <w:bookmarkStart w:id="8530" w:name="ET_interruption_5854_181"/>
      <w:r w:rsidRPr="0011274E">
        <w:rPr>
          <w:rStyle w:val="TagStyle"/>
          <w:rtl/>
        </w:rPr>
        <w:t xml:space="preserve"> &lt;&lt; קריאה &gt;&gt; </w:t>
      </w:r>
      <w:r>
        <w:rPr>
          <w:rtl/>
        </w:rPr>
        <w:t>ווליד טאהא (רע"מ – הרשימה הערבית המאוחדת):</w:t>
      </w:r>
      <w:r w:rsidRPr="0011274E">
        <w:rPr>
          <w:rStyle w:val="TagStyle"/>
          <w:rtl/>
        </w:rPr>
        <w:t xml:space="preserve"> &lt;&lt; קריאה &gt;&gt;</w:t>
      </w:r>
      <w:r>
        <w:rPr>
          <w:rtl/>
        </w:rPr>
        <w:t xml:space="preserve"> </w:t>
      </w:r>
      <w:bookmarkEnd w:id="8530"/>
    </w:p>
    <w:p w:rsidR="00476CF6" w:rsidRPr="004F3FA9" w:rsidRDefault="00476CF6" w:rsidP="009E20C2">
      <w:pPr>
        <w:rPr>
          <w:rtl/>
        </w:rPr>
      </w:pPr>
    </w:p>
    <w:p w:rsidR="00476CF6" w:rsidRDefault="00476CF6" w:rsidP="009E20C2">
      <w:pPr>
        <w:rPr>
          <w:rtl/>
          <w:lang w:eastAsia="he-IL"/>
        </w:rPr>
      </w:pPr>
      <w:bookmarkStart w:id="8531" w:name="_ETM_Q39_538724"/>
      <w:bookmarkEnd w:id="8531"/>
      <w:r>
        <w:rPr>
          <w:rFonts w:hint="cs"/>
          <w:rtl/>
          <w:lang w:eastAsia="he-IL"/>
        </w:rPr>
        <w:t xml:space="preserve">היא שעה צועקת, היא שעה נובחת, אף אחד לא </w:t>
      </w:r>
      <w:bookmarkStart w:id="8532" w:name="_ETM_Q39_541795"/>
      <w:bookmarkEnd w:id="8532"/>
      <w:r>
        <w:rPr>
          <w:rFonts w:hint="cs"/>
          <w:rtl/>
          <w:lang w:eastAsia="he-IL"/>
        </w:rPr>
        <w:t>- - -</w:t>
      </w:r>
      <w:bookmarkStart w:id="8533" w:name="_ETM_Q39_547170"/>
      <w:bookmarkEnd w:id="8533"/>
    </w:p>
    <w:p w:rsidR="00476CF6" w:rsidRDefault="00476CF6" w:rsidP="009E20C2">
      <w:pPr>
        <w:rPr>
          <w:rtl/>
          <w:lang w:eastAsia="he-IL"/>
        </w:rPr>
      </w:pPr>
      <w:bookmarkStart w:id="8534" w:name="_ETM_Q39_547233"/>
      <w:bookmarkEnd w:id="8534"/>
    </w:p>
    <w:p w:rsidR="00476CF6" w:rsidRDefault="00476CF6" w:rsidP="009E20C2">
      <w:pPr>
        <w:pStyle w:val="af5"/>
        <w:keepNext/>
        <w:rPr>
          <w:rtl/>
        </w:rPr>
      </w:pPr>
      <w:bookmarkStart w:id="8535" w:name="ET_interruption_6345_182"/>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35"/>
    </w:p>
    <w:p w:rsidR="00476CF6" w:rsidRPr="004F3FA9" w:rsidRDefault="00476CF6" w:rsidP="009E20C2">
      <w:pPr>
        <w:rPr>
          <w:rtl/>
        </w:rPr>
      </w:pPr>
    </w:p>
    <w:p w:rsidR="00476CF6" w:rsidRDefault="00476CF6" w:rsidP="009E20C2">
      <w:pPr>
        <w:rPr>
          <w:rtl/>
          <w:lang w:eastAsia="he-IL"/>
        </w:rPr>
      </w:pPr>
      <w:bookmarkStart w:id="8536" w:name="_ETM_Q39_543838"/>
      <w:bookmarkEnd w:id="8536"/>
      <w:r>
        <w:rPr>
          <w:rFonts w:hint="cs"/>
          <w:rtl/>
          <w:lang w:eastAsia="he-IL"/>
        </w:rPr>
        <w:t>הוא היה חייב לתרגם לנו. הוא היה חייב לתרגם.</w:t>
      </w:r>
    </w:p>
    <w:p w:rsidR="00476CF6" w:rsidRDefault="00476CF6" w:rsidP="009E20C2">
      <w:pPr>
        <w:rPr>
          <w:rtl/>
          <w:lang w:eastAsia="he-IL"/>
        </w:rPr>
      </w:pPr>
    </w:p>
    <w:p w:rsidR="00476CF6" w:rsidRDefault="00476CF6" w:rsidP="009E20C2">
      <w:pPr>
        <w:pStyle w:val="af5"/>
        <w:keepNext/>
        <w:rPr>
          <w:rtl/>
        </w:rPr>
      </w:pPr>
      <w:bookmarkStart w:id="8537" w:name="ET_interruption_5854_183"/>
      <w:r w:rsidRPr="0011274E">
        <w:rPr>
          <w:rStyle w:val="TagStyle"/>
          <w:rtl/>
        </w:rPr>
        <w:t xml:space="preserve"> &lt;&lt; קריאה &gt;&gt; </w:t>
      </w:r>
      <w:r>
        <w:rPr>
          <w:rtl/>
        </w:rPr>
        <w:t>ווליד טאהא (רע"מ – הרשימה הערבית המאוחדת):</w:t>
      </w:r>
      <w:r w:rsidRPr="0011274E">
        <w:rPr>
          <w:rStyle w:val="TagStyle"/>
          <w:rtl/>
        </w:rPr>
        <w:t xml:space="preserve"> &lt;&lt; קריאה &gt;&gt;</w:t>
      </w:r>
      <w:r>
        <w:rPr>
          <w:rtl/>
        </w:rPr>
        <w:t xml:space="preserve"> </w:t>
      </w:r>
      <w:bookmarkEnd w:id="8537"/>
    </w:p>
    <w:p w:rsidR="00476CF6" w:rsidRPr="004F3FA9" w:rsidRDefault="00476CF6" w:rsidP="009E20C2">
      <w:pPr>
        <w:rPr>
          <w:rtl/>
        </w:rPr>
      </w:pPr>
    </w:p>
    <w:p w:rsidR="00476CF6" w:rsidRDefault="00476CF6" w:rsidP="009E20C2">
      <w:pPr>
        <w:rPr>
          <w:rtl/>
          <w:lang w:eastAsia="he-IL"/>
        </w:rPr>
      </w:pPr>
      <w:r>
        <w:rPr>
          <w:rFonts w:hint="cs"/>
          <w:rtl/>
          <w:lang w:eastAsia="he-IL"/>
        </w:rPr>
        <w:t>שעה נובחת.</w:t>
      </w:r>
      <w:bookmarkStart w:id="8538" w:name="_ETM_Q39_543294"/>
      <w:bookmarkEnd w:id="8538"/>
    </w:p>
    <w:p w:rsidR="00476CF6" w:rsidRDefault="00476CF6" w:rsidP="009E20C2">
      <w:pPr>
        <w:rPr>
          <w:rtl/>
          <w:lang w:eastAsia="he-IL"/>
        </w:rPr>
      </w:pPr>
      <w:bookmarkStart w:id="8539" w:name="_ETM_Q39_543351"/>
      <w:bookmarkEnd w:id="8539"/>
    </w:p>
    <w:p w:rsidR="00476CF6" w:rsidRDefault="00476CF6" w:rsidP="009E20C2">
      <w:pPr>
        <w:pStyle w:val="af5"/>
        <w:keepNext/>
        <w:rPr>
          <w:rtl/>
        </w:rPr>
      </w:pPr>
      <w:bookmarkStart w:id="8540" w:name="ET_interruption_6345_184"/>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40"/>
    </w:p>
    <w:p w:rsidR="00476CF6" w:rsidRPr="004F3FA9" w:rsidRDefault="00476CF6" w:rsidP="009E20C2">
      <w:pPr>
        <w:rPr>
          <w:rtl/>
        </w:rPr>
      </w:pPr>
    </w:p>
    <w:p w:rsidR="00476CF6" w:rsidRDefault="00476CF6" w:rsidP="009E20C2">
      <w:pPr>
        <w:rPr>
          <w:rtl/>
          <w:lang w:eastAsia="he-IL"/>
        </w:rPr>
      </w:pPr>
      <w:bookmarkStart w:id="8541" w:name="_ETM_Q39_546081"/>
      <w:bookmarkStart w:id="8542" w:name="_ETM_Q39_545145"/>
      <w:bookmarkEnd w:id="8541"/>
      <w:bookmarkEnd w:id="8542"/>
      <w:r>
        <w:rPr>
          <w:rFonts w:hint="cs"/>
          <w:rtl/>
          <w:lang w:eastAsia="he-IL"/>
        </w:rPr>
        <w:t>שקט, שקט.</w:t>
      </w:r>
      <w:bookmarkStart w:id="8543" w:name="_ETM_Q39_545928"/>
      <w:bookmarkEnd w:id="8543"/>
    </w:p>
    <w:p w:rsidR="00476CF6" w:rsidRDefault="00476CF6" w:rsidP="009E20C2">
      <w:pPr>
        <w:rPr>
          <w:rtl/>
          <w:lang w:eastAsia="he-IL"/>
        </w:rPr>
      </w:pPr>
      <w:bookmarkStart w:id="8544" w:name="_ETM_Q39_545995"/>
      <w:bookmarkEnd w:id="8544"/>
    </w:p>
    <w:p w:rsidR="00476CF6" w:rsidRDefault="00476CF6" w:rsidP="009E20C2">
      <w:pPr>
        <w:pStyle w:val="af5"/>
        <w:keepNext/>
        <w:rPr>
          <w:rtl/>
        </w:rPr>
      </w:pPr>
      <w:bookmarkStart w:id="8545" w:name="ET_interruption_6231_185"/>
      <w:r w:rsidRPr="0011274E">
        <w:rPr>
          <w:rStyle w:val="TagStyle"/>
          <w:rtl/>
        </w:rPr>
        <w:t xml:space="preserve"> &lt;&lt; קריאה &gt;&gt; </w:t>
      </w:r>
      <w:r>
        <w:rPr>
          <w:rtl/>
        </w:rPr>
        <w:t>יסמין פרידמן (יש עתיד):</w:t>
      </w:r>
      <w:r w:rsidRPr="0011274E">
        <w:rPr>
          <w:rStyle w:val="TagStyle"/>
          <w:rtl/>
        </w:rPr>
        <w:t xml:space="preserve"> &lt;&lt; קריאה &gt;&gt;</w:t>
      </w:r>
      <w:r>
        <w:rPr>
          <w:rtl/>
        </w:rPr>
        <w:t xml:space="preserve"> </w:t>
      </w:r>
      <w:bookmarkEnd w:id="8545"/>
    </w:p>
    <w:p w:rsidR="00476CF6" w:rsidRPr="004F3FA9" w:rsidRDefault="00476CF6" w:rsidP="009E20C2">
      <w:pPr>
        <w:rPr>
          <w:rtl/>
        </w:rPr>
      </w:pPr>
    </w:p>
    <w:p w:rsidR="00476CF6" w:rsidRDefault="00476CF6" w:rsidP="009E20C2">
      <w:pPr>
        <w:rPr>
          <w:rtl/>
          <w:lang w:eastAsia="he-IL"/>
        </w:rPr>
      </w:pPr>
      <w:bookmarkStart w:id="8546" w:name="_ETM_Q39_548437"/>
      <w:bookmarkEnd w:id="8546"/>
      <w:r>
        <w:rPr>
          <w:rFonts w:hint="cs"/>
          <w:rtl/>
          <w:lang w:eastAsia="he-IL"/>
        </w:rPr>
        <w:t xml:space="preserve">הוא יצא מדעתו - </w:t>
      </w:r>
      <w:bookmarkStart w:id="8547" w:name="_ETM_Q39_549916"/>
      <w:bookmarkEnd w:id="8547"/>
      <w:r>
        <w:rPr>
          <w:rFonts w:hint="cs"/>
          <w:rtl/>
          <w:lang w:eastAsia="he-IL"/>
        </w:rPr>
        <w:t>- -</w:t>
      </w:r>
      <w:bookmarkStart w:id="8548" w:name="_ETM_Q39_547625"/>
      <w:bookmarkEnd w:id="8548"/>
    </w:p>
    <w:p w:rsidR="00476CF6" w:rsidRDefault="00476CF6" w:rsidP="009E20C2">
      <w:pPr>
        <w:rPr>
          <w:rtl/>
          <w:lang w:eastAsia="he-IL"/>
        </w:rPr>
      </w:pPr>
      <w:bookmarkStart w:id="8549" w:name="_ETM_Q39_547676"/>
      <w:bookmarkEnd w:id="8549"/>
    </w:p>
    <w:p w:rsidR="00476CF6" w:rsidRDefault="00476CF6" w:rsidP="009E20C2">
      <w:pPr>
        <w:pStyle w:val="af6"/>
        <w:keepNext/>
        <w:rPr>
          <w:rtl/>
        </w:rPr>
      </w:pPr>
      <w:bookmarkStart w:id="8550" w:name="ET_yor_6688_186"/>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550"/>
    </w:p>
    <w:p w:rsidR="00476CF6" w:rsidRPr="004F3FA9" w:rsidRDefault="00476CF6" w:rsidP="009E20C2">
      <w:pPr>
        <w:rPr>
          <w:rtl/>
        </w:rPr>
      </w:pPr>
    </w:p>
    <w:p w:rsidR="00476CF6" w:rsidRDefault="00476CF6" w:rsidP="009E20C2">
      <w:pPr>
        <w:rPr>
          <w:rtl/>
          <w:lang w:eastAsia="he-IL"/>
        </w:rPr>
      </w:pPr>
      <w:bookmarkStart w:id="8551" w:name="_ETM_Q39_549248"/>
      <w:bookmarkEnd w:id="8551"/>
      <w:r>
        <w:rPr>
          <w:rFonts w:hint="cs"/>
          <w:rtl/>
          <w:lang w:eastAsia="he-IL"/>
        </w:rPr>
        <w:t>היא אומנם מחתה, אבל היא לא קראה לו זבלה.</w:t>
      </w:r>
    </w:p>
    <w:p w:rsidR="00476CF6" w:rsidRDefault="00476CF6" w:rsidP="009E20C2">
      <w:pPr>
        <w:rPr>
          <w:rtl/>
          <w:lang w:eastAsia="he-IL"/>
        </w:rPr>
      </w:pPr>
      <w:bookmarkStart w:id="8552" w:name="_ETM_Q39_553546"/>
      <w:bookmarkStart w:id="8553" w:name="_ETM_Q39_553624"/>
      <w:bookmarkEnd w:id="8552"/>
      <w:bookmarkEnd w:id="8553"/>
    </w:p>
    <w:p w:rsidR="00476CF6" w:rsidRDefault="00476CF6" w:rsidP="009E20C2">
      <w:pPr>
        <w:pStyle w:val="af5"/>
        <w:keepNext/>
        <w:rPr>
          <w:rtl/>
        </w:rPr>
      </w:pPr>
      <w:bookmarkStart w:id="8554" w:name="ET_interruption_6345_187"/>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54"/>
    </w:p>
    <w:p w:rsidR="00476CF6" w:rsidRPr="004F3FA9" w:rsidRDefault="00476CF6" w:rsidP="009E20C2">
      <w:pPr>
        <w:rPr>
          <w:rtl/>
        </w:rPr>
      </w:pPr>
    </w:p>
    <w:p w:rsidR="00476CF6" w:rsidRDefault="00476CF6" w:rsidP="009E20C2">
      <w:pPr>
        <w:rPr>
          <w:rtl/>
          <w:lang w:eastAsia="he-IL"/>
        </w:rPr>
      </w:pPr>
      <w:r>
        <w:rPr>
          <w:rFonts w:hint="cs"/>
          <w:rtl/>
          <w:lang w:eastAsia="he-IL"/>
        </w:rPr>
        <w:t xml:space="preserve">- </w:t>
      </w:r>
      <w:bookmarkStart w:id="8555" w:name="_ETM_Q39_549980"/>
      <w:bookmarkEnd w:id="8555"/>
      <w:r>
        <w:rPr>
          <w:rFonts w:hint="cs"/>
          <w:rtl/>
          <w:lang w:eastAsia="he-IL"/>
        </w:rPr>
        <w:t>- -</w:t>
      </w:r>
      <w:bookmarkStart w:id="8556" w:name="_ETM_Q39_550482"/>
      <w:bookmarkEnd w:id="8556"/>
    </w:p>
    <w:p w:rsidR="00476CF6" w:rsidRDefault="00476CF6" w:rsidP="009E20C2">
      <w:pPr>
        <w:rPr>
          <w:rtl/>
          <w:lang w:eastAsia="he-IL"/>
        </w:rPr>
      </w:pPr>
      <w:bookmarkStart w:id="8557" w:name="_ETM_Q39_550540"/>
      <w:bookmarkEnd w:id="8557"/>
    </w:p>
    <w:p w:rsidR="00476CF6" w:rsidRDefault="00476CF6" w:rsidP="009E20C2">
      <w:pPr>
        <w:pStyle w:val="af5"/>
        <w:keepNext/>
        <w:rPr>
          <w:rtl/>
        </w:rPr>
      </w:pPr>
      <w:bookmarkStart w:id="8558" w:name="ET_interruption_5854_188"/>
      <w:r w:rsidRPr="0011274E">
        <w:rPr>
          <w:rStyle w:val="TagStyle"/>
          <w:rtl/>
        </w:rPr>
        <w:t xml:space="preserve"> &lt;&lt; קריאה &gt;&gt; </w:t>
      </w:r>
      <w:r>
        <w:rPr>
          <w:rtl/>
        </w:rPr>
        <w:t>ווליד טאהא (רע"מ – הרשימה הערבית המאוחדת):</w:t>
      </w:r>
      <w:r w:rsidRPr="0011274E">
        <w:rPr>
          <w:rStyle w:val="TagStyle"/>
          <w:rtl/>
        </w:rPr>
        <w:t xml:space="preserve"> &lt;&lt; קריאה &gt;&gt;</w:t>
      </w:r>
      <w:r>
        <w:rPr>
          <w:rtl/>
        </w:rPr>
        <w:t xml:space="preserve"> </w:t>
      </w:r>
      <w:bookmarkEnd w:id="8558"/>
    </w:p>
    <w:p w:rsidR="00476CF6" w:rsidRPr="004F3FA9" w:rsidRDefault="00476CF6" w:rsidP="009E20C2">
      <w:pPr>
        <w:rPr>
          <w:rtl/>
        </w:rPr>
      </w:pPr>
    </w:p>
    <w:p w:rsidR="00476CF6" w:rsidRDefault="00476CF6" w:rsidP="009E20C2">
      <w:pPr>
        <w:rPr>
          <w:rtl/>
          <w:lang w:eastAsia="he-IL"/>
        </w:rPr>
      </w:pPr>
      <w:bookmarkStart w:id="8559" w:name="_ETM_Q39_552816"/>
      <w:bookmarkEnd w:id="8559"/>
      <w:r>
        <w:rPr>
          <w:rFonts w:hint="cs"/>
          <w:rtl/>
          <w:lang w:eastAsia="he-IL"/>
        </w:rPr>
        <w:t>לא, היא נובחת</w:t>
      </w:r>
      <w:bookmarkStart w:id="8560" w:name="_ETM_Q39_555059"/>
      <w:bookmarkEnd w:id="8560"/>
      <w:r>
        <w:rPr>
          <w:rFonts w:hint="cs"/>
          <w:rtl/>
          <w:lang w:eastAsia="he-IL"/>
        </w:rPr>
        <w:t>, כל הזמן.</w:t>
      </w:r>
    </w:p>
    <w:p w:rsidR="00476CF6" w:rsidRDefault="00476CF6" w:rsidP="009E20C2">
      <w:pPr>
        <w:rPr>
          <w:rtl/>
          <w:lang w:eastAsia="he-IL"/>
        </w:rPr>
      </w:pPr>
      <w:bookmarkStart w:id="8561" w:name="_ETM_Q39_555119"/>
      <w:bookmarkEnd w:id="8561"/>
    </w:p>
    <w:p w:rsidR="00476CF6" w:rsidRDefault="00476CF6" w:rsidP="009E20C2">
      <w:pPr>
        <w:pStyle w:val="af6"/>
        <w:keepNext/>
        <w:rPr>
          <w:rtl/>
        </w:rPr>
      </w:pPr>
      <w:bookmarkStart w:id="8562" w:name="ET_yor_6688_189"/>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562"/>
    </w:p>
    <w:p w:rsidR="00476CF6" w:rsidRPr="004F3FA9" w:rsidRDefault="00476CF6" w:rsidP="009E20C2">
      <w:pPr>
        <w:rPr>
          <w:rtl/>
        </w:rPr>
      </w:pPr>
    </w:p>
    <w:p w:rsidR="00476CF6" w:rsidRDefault="00476CF6" w:rsidP="009E20C2">
      <w:pPr>
        <w:rPr>
          <w:rtl/>
          <w:lang w:eastAsia="he-IL"/>
        </w:rPr>
      </w:pPr>
      <w:bookmarkStart w:id="8563" w:name="_ETM_Q39_556369"/>
      <w:bookmarkEnd w:id="8563"/>
      <w:r>
        <w:rPr>
          <w:rFonts w:hint="cs"/>
          <w:rtl/>
          <w:lang w:eastAsia="he-IL"/>
        </w:rPr>
        <w:t>אני אומר, היא לא</w:t>
      </w:r>
      <w:bookmarkStart w:id="8564" w:name="_ETM_Q39_553259"/>
      <w:bookmarkEnd w:id="8564"/>
      <w:r>
        <w:rPr>
          <w:rFonts w:hint="cs"/>
          <w:rtl/>
          <w:lang w:eastAsia="he-IL"/>
        </w:rPr>
        <w:t xml:space="preserve"> קראה לו זבלה.</w:t>
      </w:r>
      <w:bookmarkStart w:id="8565" w:name="_ETM_Q39_557109"/>
      <w:bookmarkEnd w:id="8565"/>
    </w:p>
    <w:p w:rsidR="00476CF6" w:rsidRDefault="00476CF6" w:rsidP="009E20C2">
      <w:pPr>
        <w:rPr>
          <w:rtl/>
          <w:lang w:eastAsia="he-IL"/>
        </w:rPr>
      </w:pPr>
      <w:bookmarkStart w:id="8566" w:name="_ETM_Q39_557197"/>
      <w:bookmarkEnd w:id="8566"/>
    </w:p>
    <w:p w:rsidR="00476CF6" w:rsidRDefault="00476CF6" w:rsidP="009E20C2">
      <w:pPr>
        <w:pStyle w:val="af5"/>
        <w:keepNext/>
        <w:rPr>
          <w:rtl/>
        </w:rPr>
      </w:pPr>
      <w:bookmarkStart w:id="8567" w:name="ET_interruption_6340_190"/>
      <w:r w:rsidRPr="0011274E">
        <w:rPr>
          <w:rStyle w:val="TagStyle"/>
          <w:rtl/>
        </w:rPr>
        <w:t xml:space="preserve"> &lt;&lt; קריאה &gt;&gt; </w:t>
      </w:r>
      <w:r>
        <w:rPr>
          <w:rtl/>
        </w:rPr>
        <w:t>ואליד אלהואשלה (רע"מ – הרשימה הערבית המאוחדת):</w:t>
      </w:r>
      <w:r w:rsidRPr="0011274E">
        <w:rPr>
          <w:rStyle w:val="TagStyle"/>
          <w:rtl/>
        </w:rPr>
        <w:t xml:space="preserve"> &lt;&lt; קריאה &gt;&gt;</w:t>
      </w:r>
      <w:r>
        <w:rPr>
          <w:rtl/>
        </w:rPr>
        <w:t xml:space="preserve"> </w:t>
      </w:r>
      <w:bookmarkEnd w:id="8567"/>
    </w:p>
    <w:p w:rsidR="00476CF6" w:rsidRPr="004F3FA9" w:rsidRDefault="00476CF6" w:rsidP="009E20C2">
      <w:pPr>
        <w:rPr>
          <w:rtl/>
        </w:rPr>
      </w:pPr>
    </w:p>
    <w:p w:rsidR="00476CF6" w:rsidRDefault="00476CF6" w:rsidP="009E20C2">
      <w:pPr>
        <w:rPr>
          <w:rtl/>
          <w:lang w:eastAsia="he-IL"/>
        </w:rPr>
      </w:pPr>
      <w:r>
        <w:rPr>
          <w:rFonts w:hint="cs"/>
          <w:rtl/>
          <w:lang w:eastAsia="he-IL"/>
        </w:rPr>
        <w:t>- - -</w:t>
      </w:r>
      <w:bookmarkStart w:id="8568" w:name="_ETM_Q39_554160"/>
      <w:bookmarkEnd w:id="8568"/>
    </w:p>
    <w:p w:rsidR="00476CF6" w:rsidRDefault="00476CF6" w:rsidP="009E20C2">
      <w:pPr>
        <w:rPr>
          <w:rtl/>
          <w:lang w:eastAsia="he-IL"/>
        </w:rPr>
      </w:pPr>
      <w:bookmarkStart w:id="8569" w:name="_ETM_Q39_554218"/>
      <w:bookmarkEnd w:id="8569"/>
    </w:p>
    <w:p w:rsidR="00476CF6" w:rsidRDefault="00476CF6" w:rsidP="009E20C2">
      <w:pPr>
        <w:pStyle w:val="af6"/>
        <w:keepNext/>
        <w:rPr>
          <w:rtl/>
        </w:rPr>
      </w:pPr>
      <w:bookmarkStart w:id="8570" w:name="ET_yor_6688_191"/>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570"/>
    </w:p>
    <w:p w:rsidR="00476CF6" w:rsidRPr="004F3FA9" w:rsidRDefault="00476CF6" w:rsidP="009E20C2">
      <w:pPr>
        <w:rPr>
          <w:rtl/>
        </w:rPr>
      </w:pPr>
    </w:p>
    <w:p w:rsidR="00476CF6" w:rsidRDefault="00476CF6" w:rsidP="009E20C2">
      <w:pPr>
        <w:rPr>
          <w:rtl/>
          <w:lang w:eastAsia="he-IL"/>
        </w:rPr>
      </w:pPr>
      <w:bookmarkStart w:id="8571" w:name="_ETM_Q39_555073"/>
      <w:bookmarkEnd w:id="8571"/>
      <w:r>
        <w:rPr>
          <w:rFonts w:hint="cs"/>
          <w:rtl/>
          <w:lang w:eastAsia="he-IL"/>
        </w:rPr>
        <w:t>לא, אתה ניצלת את אורך הרוח ואת הנדיבות שלי לרעה. להבא – זה לא יהיה, גם אם יפריעו לך.</w:t>
      </w:r>
      <w:bookmarkStart w:id="8572" w:name="_ETM_Q39_561005"/>
      <w:bookmarkEnd w:id="8572"/>
    </w:p>
    <w:p w:rsidR="00476CF6" w:rsidRDefault="00476CF6" w:rsidP="009E20C2">
      <w:pPr>
        <w:rPr>
          <w:rtl/>
          <w:lang w:eastAsia="he-IL"/>
        </w:rPr>
      </w:pPr>
      <w:bookmarkStart w:id="8573" w:name="_ETM_Q39_561088"/>
      <w:bookmarkEnd w:id="8573"/>
    </w:p>
    <w:p w:rsidR="00476CF6" w:rsidRDefault="00476CF6" w:rsidP="009E20C2">
      <w:pPr>
        <w:pStyle w:val="af5"/>
        <w:keepNext/>
        <w:rPr>
          <w:rtl/>
        </w:rPr>
      </w:pPr>
      <w:bookmarkStart w:id="8574" w:name="ET_interruption_6345_192"/>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74"/>
    </w:p>
    <w:p w:rsidR="00476CF6" w:rsidRPr="004F3FA9" w:rsidRDefault="00476CF6" w:rsidP="009E20C2">
      <w:pPr>
        <w:rPr>
          <w:rtl/>
        </w:rPr>
      </w:pPr>
    </w:p>
    <w:p w:rsidR="00476CF6" w:rsidRDefault="00476CF6" w:rsidP="009E20C2">
      <w:pPr>
        <w:rPr>
          <w:rtl/>
          <w:lang w:eastAsia="he-IL"/>
        </w:rPr>
      </w:pPr>
      <w:bookmarkStart w:id="8575" w:name="_ETM_Q39_562905"/>
      <w:bookmarkEnd w:id="8575"/>
      <w:r>
        <w:rPr>
          <w:rFonts w:hint="cs"/>
          <w:rtl/>
          <w:lang w:eastAsia="he-IL"/>
        </w:rPr>
        <w:t>- - - כלב יודע</w:t>
      </w:r>
      <w:bookmarkStart w:id="8576" w:name="_ETM_Q39_564875"/>
      <w:bookmarkEnd w:id="8576"/>
      <w:r>
        <w:rPr>
          <w:rFonts w:hint="cs"/>
          <w:rtl/>
          <w:lang w:eastAsia="he-IL"/>
        </w:rPr>
        <w:t xml:space="preserve"> מה זה לנבוח.</w:t>
      </w:r>
    </w:p>
    <w:p w:rsidR="00476CF6" w:rsidRDefault="00476CF6" w:rsidP="009E20C2">
      <w:pPr>
        <w:rPr>
          <w:rtl/>
          <w:lang w:eastAsia="he-IL"/>
        </w:rPr>
      </w:pPr>
      <w:bookmarkStart w:id="8577" w:name="_ETM_Q39_563569"/>
      <w:bookmarkEnd w:id="8577"/>
    </w:p>
    <w:p w:rsidR="00476CF6" w:rsidRDefault="00476CF6" w:rsidP="009E20C2">
      <w:pPr>
        <w:pStyle w:val="a4"/>
        <w:keepNext/>
        <w:rPr>
          <w:rtl/>
        </w:rPr>
      </w:pPr>
      <w:bookmarkStart w:id="8578" w:name="ET_speaker_6231_193"/>
      <w:r w:rsidRPr="0011274E">
        <w:rPr>
          <w:rStyle w:val="TagStyle"/>
          <w:rtl/>
        </w:rPr>
        <w:t xml:space="preserve"> &lt;&lt; דובר &gt;&gt; </w:t>
      </w:r>
      <w:bookmarkStart w:id="8579" w:name="_Toc231307488"/>
      <w:r>
        <w:rPr>
          <w:rtl/>
        </w:rPr>
        <w:t>יסמין פרידמן (יש עתיד):</w:t>
      </w:r>
      <w:bookmarkEnd w:id="8579"/>
      <w:r w:rsidRPr="0011274E">
        <w:rPr>
          <w:rStyle w:val="TagStyle"/>
          <w:rtl/>
        </w:rPr>
        <w:t xml:space="preserve"> &lt;&lt; דובר &gt;&gt;</w:t>
      </w:r>
      <w:r>
        <w:rPr>
          <w:rtl/>
        </w:rPr>
        <w:t xml:space="preserve"> </w:t>
      </w:r>
      <w:bookmarkEnd w:id="8578"/>
    </w:p>
    <w:p w:rsidR="00476CF6" w:rsidRPr="004F3FA9" w:rsidRDefault="00476CF6" w:rsidP="009E20C2">
      <w:pPr>
        <w:rPr>
          <w:rtl/>
        </w:rPr>
      </w:pPr>
    </w:p>
    <w:p w:rsidR="00476CF6" w:rsidRDefault="00476CF6" w:rsidP="009E20C2">
      <w:pPr>
        <w:rPr>
          <w:rtl/>
          <w:lang w:eastAsia="he-IL"/>
        </w:rPr>
      </w:pPr>
      <w:bookmarkStart w:id="8580" w:name="_ETM_Q39_563482"/>
      <w:bookmarkStart w:id="8581" w:name="_ETM_Q39_563530"/>
      <w:bookmarkEnd w:id="8580"/>
      <w:bookmarkEnd w:id="8581"/>
      <w:r>
        <w:rPr>
          <w:rFonts w:hint="cs"/>
          <w:rtl/>
          <w:lang w:eastAsia="he-IL"/>
        </w:rPr>
        <w:t xml:space="preserve">אבל קשה להאשים אותו שהוא איבד שליטה, </w:t>
      </w:r>
      <w:bookmarkStart w:id="8582" w:name="_ETM_Q39_563829"/>
      <w:bookmarkEnd w:id="8582"/>
      <w:r>
        <w:rPr>
          <w:rFonts w:hint="cs"/>
          <w:rtl/>
          <w:lang w:eastAsia="he-IL"/>
        </w:rPr>
        <w:t>אתה יודע.</w:t>
      </w:r>
      <w:bookmarkStart w:id="8583" w:name="_ETM_Q39_567414"/>
      <w:bookmarkEnd w:id="8583"/>
      <w:r>
        <w:rPr>
          <w:rFonts w:hint="cs"/>
          <w:rtl/>
          <w:lang w:eastAsia="he-IL"/>
        </w:rPr>
        <w:t xml:space="preserve"> היא לא מפסיקה.</w:t>
      </w:r>
    </w:p>
    <w:p w:rsidR="00476CF6" w:rsidRDefault="00476CF6" w:rsidP="009E20C2">
      <w:pPr>
        <w:rPr>
          <w:rtl/>
          <w:lang w:eastAsia="he-IL"/>
        </w:rPr>
      </w:pPr>
      <w:bookmarkStart w:id="8584" w:name="_ETM_Q39_567484"/>
      <w:bookmarkEnd w:id="8584"/>
    </w:p>
    <w:p w:rsidR="00476CF6" w:rsidRDefault="00476CF6" w:rsidP="009E20C2">
      <w:pPr>
        <w:pStyle w:val="af5"/>
        <w:keepNext/>
        <w:rPr>
          <w:rtl/>
        </w:rPr>
      </w:pPr>
      <w:bookmarkStart w:id="8585" w:name="ET_interruption_6345_194"/>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85"/>
    </w:p>
    <w:p w:rsidR="00476CF6" w:rsidRPr="004F3FA9" w:rsidRDefault="00476CF6" w:rsidP="009E20C2">
      <w:pPr>
        <w:rPr>
          <w:rtl/>
        </w:rPr>
      </w:pPr>
    </w:p>
    <w:p w:rsidR="00476CF6" w:rsidRDefault="00476CF6" w:rsidP="009E20C2">
      <w:pPr>
        <w:rPr>
          <w:rtl/>
          <w:lang w:eastAsia="he-IL"/>
        </w:rPr>
      </w:pPr>
      <w:bookmarkStart w:id="8586" w:name="_ETM_Q39_569201"/>
      <w:bookmarkEnd w:id="8586"/>
      <w:r>
        <w:rPr>
          <w:rFonts w:hint="cs"/>
          <w:rtl/>
          <w:lang w:eastAsia="he-IL"/>
        </w:rPr>
        <w:t>לא ידעתי, כלב שיודע לנבוח?</w:t>
      </w:r>
      <w:bookmarkStart w:id="8587" w:name="_ETM_Q39_567616"/>
      <w:bookmarkEnd w:id="8587"/>
    </w:p>
    <w:p w:rsidR="00476CF6" w:rsidRDefault="00476CF6" w:rsidP="009E20C2">
      <w:pPr>
        <w:rPr>
          <w:rtl/>
          <w:lang w:eastAsia="he-IL"/>
        </w:rPr>
      </w:pPr>
    </w:p>
    <w:p w:rsidR="00476CF6" w:rsidRDefault="00476CF6" w:rsidP="009E20C2">
      <w:pPr>
        <w:pStyle w:val="af6"/>
        <w:keepNext/>
        <w:rPr>
          <w:rtl/>
        </w:rPr>
      </w:pPr>
      <w:bookmarkStart w:id="8588" w:name="ET_yor_6688_195"/>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588"/>
    </w:p>
    <w:p w:rsidR="00476CF6" w:rsidRPr="004F3FA9" w:rsidRDefault="00476CF6" w:rsidP="009E20C2">
      <w:pPr>
        <w:rPr>
          <w:rtl/>
        </w:rPr>
      </w:pPr>
    </w:p>
    <w:p w:rsidR="00476CF6" w:rsidRDefault="00476CF6" w:rsidP="009E20C2">
      <w:pPr>
        <w:rPr>
          <w:rtl/>
          <w:lang w:eastAsia="he-IL"/>
        </w:rPr>
      </w:pPr>
      <w:r>
        <w:rPr>
          <w:rFonts w:hint="cs"/>
          <w:rtl/>
          <w:lang w:eastAsia="he-IL"/>
        </w:rPr>
        <w:t>שלוש דקות לרשותך, בבקשה.</w:t>
      </w:r>
    </w:p>
    <w:p w:rsidR="00476CF6" w:rsidRDefault="00476CF6" w:rsidP="009E20C2">
      <w:pPr>
        <w:rPr>
          <w:rtl/>
          <w:lang w:eastAsia="he-IL"/>
        </w:rPr>
      </w:pPr>
    </w:p>
    <w:p w:rsidR="00476CF6" w:rsidRDefault="00476CF6" w:rsidP="009E20C2">
      <w:pPr>
        <w:pStyle w:val="af5"/>
        <w:keepNext/>
        <w:rPr>
          <w:rtl/>
        </w:rPr>
      </w:pPr>
      <w:bookmarkStart w:id="8589" w:name="ET_interruption_6345_196"/>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89"/>
    </w:p>
    <w:p w:rsidR="00476CF6" w:rsidRPr="004F3FA9" w:rsidRDefault="00476CF6" w:rsidP="009E20C2">
      <w:pPr>
        <w:rPr>
          <w:rtl/>
        </w:rPr>
      </w:pPr>
    </w:p>
    <w:p w:rsidR="00476CF6" w:rsidRDefault="00476CF6" w:rsidP="009E20C2">
      <w:pPr>
        <w:rPr>
          <w:rtl/>
          <w:lang w:eastAsia="he-IL"/>
        </w:rPr>
      </w:pPr>
      <w:bookmarkStart w:id="8590" w:name="_ETM_Q39_568459"/>
      <w:bookmarkEnd w:id="8590"/>
      <w:r>
        <w:rPr>
          <w:rFonts w:hint="cs"/>
          <w:rtl/>
          <w:lang w:eastAsia="he-IL"/>
        </w:rPr>
        <w:t>אדוני היו"ר, הוא היה מחויב לתרגם לנו.</w:t>
      </w:r>
    </w:p>
    <w:p w:rsidR="00476CF6" w:rsidRDefault="00476CF6" w:rsidP="009E20C2">
      <w:pPr>
        <w:rPr>
          <w:rtl/>
          <w:lang w:eastAsia="he-IL"/>
        </w:rPr>
      </w:pPr>
    </w:p>
    <w:p w:rsidR="00476CF6" w:rsidRDefault="00476CF6" w:rsidP="009E20C2">
      <w:pPr>
        <w:pStyle w:val="-"/>
        <w:keepNext/>
        <w:rPr>
          <w:rtl/>
        </w:rPr>
      </w:pPr>
      <w:bookmarkStart w:id="8591" w:name="ET_speakercontinue_6231_197"/>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591"/>
    </w:p>
    <w:p w:rsidR="00476CF6" w:rsidRPr="004F3FA9" w:rsidRDefault="00476CF6" w:rsidP="009E20C2">
      <w:pPr>
        <w:rPr>
          <w:rtl/>
        </w:rPr>
      </w:pPr>
    </w:p>
    <w:p w:rsidR="00476CF6" w:rsidRDefault="00476CF6" w:rsidP="009E20C2">
      <w:pPr>
        <w:rPr>
          <w:rtl/>
          <w:lang w:eastAsia="he-IL"/>
        </w:rPr>
      </w:pPr>
      <w:bookmarkStart w:id="8592" w:name="_ETM_Q39_570960"/>
      <w:bookmarkEnd w:id="8592"/>
      <w:r>
        <w:rPr>
          <w:rFonts w:hint="cs"/>
          <w:rtl/>
          <w:lang w:eastAsia="he-IL"/>
        </w:rPr>
        <w:t>לא, עכשיו אל</w:t>
      </w:r>
      <w:bookmarkStart w:id="8593" w:name="_ETM_Q39_573371"/>
      <w:bookmarkEnd w:id="8593"/>
      <w:r>
        <w:rPr>
          <w:rFonts w:hint="cs"/>
          <w:rtl/>
          <w:lang w:eastAsia="he-IL"/>
        </w:rPr>
        <w:t xml:space="preserve"> תפריעי לי. די, טלי. יא אלוהים.</w:t>
      </w:r>
      <w:bookmarkStart w:id="8594" w:name="_ETM_Q39_575977"/>
      <w:bookmarkEnd w:id="8594"/>
    </w:p>
    <w:p w:rsidR="00476CF6" w:rsidRDefault="00476CF6" w:rsidP="009E20C2">
      <w:pPr>
        <w:rPr>
          <w:rtl/>
          <w:lang w:eastAsia="he-IL"/>
        </w:rPr>
      </w:pPr>
      <w:bookmarkStart w:id="8595" w:name="_ETM_Q39_576054"/>
      <w:bookmarkEnd w:id="8595"/>
    </w:p>
    <w:p w:rsidR="00476CF6" w:rsidRDefault="00476CF6" w:rsidP="009E20C2">
      <w:pPr>
        <w:pStyle w:val="af5"/>
        <w:keepNext/>
        <w:rPr>
          <w:rtl/>
        </w:rPr>
      </w:pPr>
      <w:bookmarkStart w:id="8596" w:name="ET_interruption_6345_198"/>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96"/>
    </w:p>
    <w:p w:rsidR="00476CF6" w:rsidRPr="004F3FA9" w:rsidRDefault="00476CF6" w:rsidP="009E20C2">
      <w:pPr>
        <w:rPr>
          <w:rtl/>
        </w:rPr>
      </w:pPr>
    </w:p>
    <w:p w:rsidR="00476CF6" w:rsidRDefault="00476CF6" w:rsidP="009E20C2">
      <w:pPr>
        <w:rPr>
          <w:rtl/>
          <w:lang w:eastAsia="he-IL"/>
        </w:rPr>
      </w:pPr>
      <w:bookmarkStart w:id="8597" w:name="_ETM_Q39_577865"/>
      <w:bookmarkEnd w:id="8597"/>
      <w:r>
        <w:rPr>
          <w:rFonts w:hint="cs"/>
          <w:rtl/>
          <w:lang w:eastAsia="he-IL"/>
        </w:rPr>
        <w:t>הוא היה חייב לתרגם לנו.</w:t>
      </w:r>
    </w:p>
    <w:p w:rsidR="00476CF6" w:rsidRDefault="00476CF6" w:rsidP="009E20C2">
      <w:pPr>
        <w:rPr>
          <w:rtl/>
          <w:lang w:eastAsia="he-IL"/>
        </w:rPr>
      </w:pPr>
    </w:p>
    <w:p w:rsidR="00476CF6" w:rsidRDefault="00476CF6" w:rsidP="009E20C2">
      <w:pPr>
        <w:pStyle w:val="-"/>
        <w:keepNext/>
        <w:rPr>
          <w:rtl/>
        </w:rPr>
      </w:pPr>
      <w:bookmarkStart w:id="8598" w:name="ET_speakercontinue_6231_199"/>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598"/>
    </w:p>
    <w:p w:rsidR="00476CF6" w:rsidRPr="004F3FA9" w:rsidRDefault="00476CF6" w:rsidP="009E20C2">
      <w:pPr>
        <w:rPr>
          <w:rtl/>
        </w:rPr>
      </w:pPr>
    </w:p>
    <w:p w:rsidR="00476CF6" w:rsidRDefault="00476CF6" w:rsidP="009E20C2">
      <w:pPr>
        <w:rPr>
          <w:rtl/>
          <w:lang w:eastAsia="he-IL"/>
        </w:rPr>
      </w:pPr>
      <w:r>
        <w:rPr>
          <w:rFonts w:hint="cs"/>
          <w:rtl/>
          <w:lang w:eastAsia="he-IL"/>
        </w:rPr>
        <w:t>מה זה?</w:t>
      </w:r>
    </w:p>
    <w:p w:rsidR="00476CF6" w:rsidRDefault="00476CF6" w:rsidP="009E20C2">
      <w:pPr>
        <w:rPr>
          <w:rtl/>
          <w:lang w:eastAsia="he-IL"/>
        </w:rPr>
      </w:pPr>
    </w:p>
    <w:p w:rsidR="00476CF6" w:rsidRDefault="00476CF6" w:rsidP="009E20C2">
      <w:pPr>
        <w:pStyle w:val="af5"/>
        <w:keepNext/>
        <w:rPr>
          <w:rtl/>
        </w:rPr>
      </w:pPr>
      <w:bookmarkStart w:id="8599" w:name="ET_interruption_6345_200"/>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599"/>
    </w:p>
    <w:p w:rsidR="00476CF6" w:rsidRPr="004F3FA9" w:rsidRDefault="00476CF6" w:rsidP="009E20C2">
      <w:pPr>
        <w:rPr>
          <w:rtl/>
        </w:rPr>
      </w:pPr>
    </w:p>
    <w:p w:rsidR="00476CF6" w:rsidRDefault="00476CF6" w:rsidP="009E20C2">
      <w:pPr>
        <w:rPr>
          <w:rtl/>
          <w:lang w:eastAsia="he-IL"/>
        </w:rPr>
      </w:pPr>
      <w:bookmarkStart w:id="8600" w:name="_ETM_Q39_574836"/>
      <w:bookmarkEnd w:id="8600"/>
      <w:r>
        <w:rPr>
          <w:rFonts w:hint="cs"/>
          <w:rtl/>
          <w:lang w:eastAsia="he-IL"/>
        </w:rPr>
        <w:t>היה חייב לתרגם לנו. חצי ככה חצי ככה.</w:t>
      </w:r>
      <w:bookmarkStart w:id="8601" w:name="_ETM_Q39_578025"/>
      <w:bookmarkEnd w:id="8601"/>
      <w:r>
        <w:rPr>
          <w:rFonts w:hint="cs"/>
          <w:rtl/>
          <w:lang w:eastAsia="he-IL"/>
        </w:rPr>
        <w:t xml:space="preserve"> </w:t>
      </w:r>
      <w:bookmarkStart w:id="8602" w:name="_ETM_Q39_575055"/>
      <w:bookmarkEnd w:id="8602"/>
      <w:r>
        <w:rPr>
          <w:rFonts w:hint="cs"/>
          <w:rtl/>
          <w:lang w:eastAsia="he-IL"/>
        </w:rPr>
        <w:t>ככה שגית כתבה.</w:t>
      </w:r>
      <w:bookmarkStart w:id="8603" w:name="_ETM_Q39_582875"/>
      <w:bookmarkEnd w:id="8603"/>
    </w:p>
    <w:p w:rsidR="00476CF6" w:rsidRDefault="00476CF6" w:rsidP="009E20C2">
      <w:pPr>
        <w:rPr>
          <w:rtl/>
          <w:lang w:eastAsia="he-IL"/>
        </w:rPr>
      </w:pPr>
      <w:bookmarkStart w:id="8604" w:name="_ETM_Q39_578122"/>
      <w:bookmarkEnd w:id="8604"/>
    </w:p>
    <w:p w:rsidR="00476CF6" w:rsidRDefault="00476CF6" w:rsidP="009E20C2">
      <w:pPr>
        <w:pStyle w:val="af6"/>
        <w:keepNext/>
        <w:rPr>
          <w:rtl/>
        </w:rPr>
      </w:pPr>
      <w:bookmarkStart w:id="8605" w:name="ET_yor_6688_201"/>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605"/>
    </w:p>
    <w:p w:rsidR="00476CF6" w:rsidRPr="004F3FA9" w:rsidRDefault="00476CF6" w:rsidP="009E20C2">
      <w:pPr>
        <w:rPr>
          <w:rtl/>
        </w:rPr>
      </w:pPr>
    </w:p>
    <w:p w:rsidR="00476CF6" w:rsidRDefault="00476CF6" w:rsidP="009E20C2">
      <w:pPr>
        <w:rPr>
          <w:rtl/>
          <w:lang w:eastAsia="he-IL"/>
        </w:rPr>
      </w:pPr>
      <w:bookmarkStart w:id="8606" w:name="_ETM_Q39_580082"/>
      <w:bookmarkEnd w:id="8606"/>
      <w:r>
        <w:rPr>
          <w:rFonts w:hint="cs"/>
          <w:rtl/>
          <w:lang w:eastAsia="he-IL"/>
        </w:rPr>
        <w:t>שלוש דקות לרשותך,</w:t>
      </w:r>
      <w:bookmarkStart w:id="8607" w:name="_ETM_Q39_577697"/>
      <w:bookmarkEnd w:id="8607"/>
      <w:r>
        <w:rPr>
          <w:rFonts w:hint="cs"/>
          <w:rtl/>
          <w:lang w:eastAsia="he-IL"/>
        </w:rPr>
        <w:t xml:space="preserve"> בבקשה.</w:t>
      </w:r>
      <w:bookmarkStart w:id="8608" w:name="_ETM_Q39_580545"/>
      <w:bookmarkEnd w:id="8608"/>
    </w:p>
    <w:p w:rsidR="00476CF6" w:rsidRDefault="00476CF6" w:rsidP="009E20C2">
      <w:pPr>
        <w:rPr>
          <w:rtl/>
          <w:lang w:eastAsia="he-IL"/>
        </w:rPr>
      </w:pPr>
      <w:bookmarkStart w:id="8609" w:name="_ETM_Q39_580630"/>
      <w:bookmarkStart w:id="8610" w:name="_ETM_Q39_580346"/>
      <w:bookmarkStart w:id="8611" w:name="_ETM_Q39_582935"/>
      <w:bookmarkEnd w:id="8609"/>
      <w:bookmarkEnd w:id="8610"/>
      <w:bookmarkEnd w:id="8611"/>
    </w:p>
    <w:p w:rsidR="00476CF6" w:rsidRDefault="00476CF6" w:rsidP="009E20C2">
      <w:pPr>
        <w:pStyle w:val="-"/>
        <w:keepNext/>
        <w:rPr>
          <w:rtl/>
        </w:rPr>
      </w:pPr>
      <w:bookmarkStart w:id="8612" w:name="ET_speakercontinue_6231_203"/>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612"/>
    </w:p>
    <w:p w:rsidR="00476CF6" w:rsidRPr="004F3FA9" w:rsidRDefault="00476CF6" w:rsidP="009E20C2">
      <w:pPr>
        <w:rPr>
          <w:rtl/>
        </w:rPr>
      </w:pPr>
    </w:p>
    <w:p w:rsidR="00476CF6" w:rsidRDefault="00476CF6" w:rsidP="009E20C2">
      <w:pPr>
        <w:rPr>
          <w:rtl/>
          <w:lang w:eastAsia="he-IL"/>
        </w:rPr>
      </w:pPr>
      <w:bookmarkStart w:id="8613" w:name="_ETM_Q39_580508"/>
      <w:bookmarkEnd w:id="8613"/>
      <w:r>
        <w:rPr>
          <w:rFonts w:hint="cs"/>
          <w:rtl/>
          <w:lang w:eastAsia="he-IL"/>
        </w:rPr>
        <w:t>אני לא מתחילה לדבר עד שהיא לא שותקת. שתדבר, כשהיא תסיים אני אדבר.</w:t>
      </w:r>
    </w:p>
    <w:p w:rsidR="00476CF6" w:rsidRDefault="00476CF6" w:rsidP="009E20C2">
      <w:pPr>
        <w:rPr>
          <w:rtl/>
          <w:lang w:eastAsia="he-IL"/>
        </w:rPr>
      </w:pPr>
      <w:bookmarkStart w:id="8614" w:name="_ETM_Q39_580950"/>
      <w:bookmarkEnd w:id="8614"/>
    </w:p>
    <w:p w:rsidR="00476CF6" w:rsidRDefault="00476CF6" w:rsidP="009E20C2">
      <w:pPr>
        <w:pStyle w:val="af5"/>
        <w:keepNext/>
        <w:rPr>
          <w:rtl/>
        </w:rPr>
      </w:pPr>
      <w:bookmarkStart w:id="8615" w:name="ET_interruption_6345_204"/>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615"/>
    </w:p>
    <w:p w:rsidR="00476CF6" w:rsidRPr="004F3FA9" w:rsidRDefault="00476CF6" w:rsidP="009E20C2">
      <w:pPr>
        <w:rPr>
          <w:rtl/>
        </w:rPr>
      </w:pPr>
    </w:p>
    <w:p w:rsidR="00476CF6" w:rsidRPr="004F3FA9" w:rsidRDefault="00476CF6" w:rsidP="009E20C2">
      <w:pPr>
        <w:rPr>
          <w:rtl/>
          <w:lang w:eastAsia="he-IL"/>
        </w:rPr>
      </w:pPr>
      <w:bookmarkStart w:id="8616" w:name="_ETM_Q39_583393"/>
      <w:bookmarkEnd w:id="8616"/>
      <w:r>
        <w:rPr>
          <w:rFonts w:hint="cs"/>
          <w:rtl/>
          <w:lang w:eastAsia="he-IL"/>
        </w:rPr>
        <w:t>ככה</w:t>
      </w:r>
      <w:bookmarkStart w:id="8617" w:name="_ETM_Q39_584219"/>
      <w:bookmarkEnd w:id="8617"/>
      <w:r>
        <w:rPr>
          <w:rFonts w:hint="cs"/>
          <w:rtl/>
          <w:lang w:eastAsia="he-IL"/>
        </w:rPr>
        <w:t xml:space="preserve"> שגית כתבה. באמת.</w:t>
      </w:r>
      <w:bookmarkStart w:id="8618" w:name="_ETM_Q39_586202"/>
      <w:bookmarkStart w:id="8619" w:name="_ETM_Q39_586260"/>
      <w:bookmarkStart w:id="8620" w:name="_ETM_Q39_586729"/>
      <w:bookmarkEnd w:id="8618"/>
      <w:bookmarkEnd w:id="8619"/>
      <w:bookmarkEnd w:id="8620"/>
      <w:r>
        <w:rPr>
          <w:rFonts w:hint="cs"/>
          <w:rtl/>
          <w:lang w:eastAsia="he-IL"/>
        </w:rPr>
        <w:t xml:space="preserve"> </w:t>
      </w:r>
      <w:r w:rsidRPr="004F3FA9">
        <w:rPr>
          <w:rFonts w:hint="cs"/>
          <w:rtl/>
        </w:rPr>
        <w:t>זה מה שהיועצת המשפטית אמרה.</w:t>
      </w:r>
    </w:p>
    <w:p w:rsidR="00476CF6" w:rsidRDefault="00476CF6" w:rsidP="009E20C2">
      <w:pPr>
        <w:rPr>
          <w:rtl/>
          <w:lang w:eastAsia="he-IL"/>
        </w:rPr>
      </w:pPr>
      <w:bookmarkStart w:id="8621" w:name="_ETM_Q39_588119"/>
      <w:bookmarkEnd w:id="8621"/>
    </w:p>
    <w:p w:rsidR="00476CF6" w:rsidRDefault="00476CF6" w:rsidP="009E20C2">
      <w:pPr>
        <w:pStyle w:val="af6"/>
        <w:keepNext/>
        <w:rPr>
          <w:rtl/>
        </w:rPr>
      </w:pPr>
      <w:bookmarkStart w:id="8622" w:name="ET_yor_6688_206"/>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622"/>
    </w:p>
    <w:p w:rsidR="00476CF6" w:rsidRPr="004F3FA9" w:rsidRDefault="00476CF6" w:rsidP="009E20C2">
      <w:pPr>
        <w:rPr>
          <w:rtl/>
        </w:rPr>
      </w:pPr>
    </w:p>
    <w:p w:rsidR="00476CF6" w:rsidRDefault="00476CF6" w:rsidP="009E20C2">
      <w:pPr>
        <w:rPr>
          <w:rtl/>
          <w:lang w:eastAsia="he-IL"/>
        </w:rPr>
      </w:pPr>
      <w:bookmarkStart w:id="8623" w:name="_ETM_Q39_584521"/>
      <w:bookmarkEnd w:id="8623"/>
      <w:r>
        <w:rPr>
          <w:rFonts w:hint="cs"/>
          <w:rtl/>
          <w:lang w:eastAsia="he-IL"/>
        </w:rPr>
        <w:t>נא לסיים. את לא, אם לא – אני</w:t>
      </w:r>
      <w:bookmarkStart w:id="8624" w:name="_ETM_Q39_589592"/>
      <w:bookmarkEnd w:id="8624"/>
      <w:r>
        <w:rPr>
          <w:rFonts w:hint="cs"/>
          <w:rtl/>
          <w:lang w:eastAsia="he-IL"/>
        </w:rPr>
        <w:t xml:space="preserve"> מריץ את הזמן.</w:t>
      </w:r>
      <w:bookmarkStart w:id="8625" w:name="_ETM_Q39_586522"/>
      <w:bookmarkEnd w:id="8625"/>
    </w:p>
    <w:p w:rsidR="00476CF6" w:rsidRDefault="00476CF6" w:rsidP="009E20C2">
      <w:pPr>
        <w:rPr>
          <w:rtl/>
          <w:lang w:eastAsia="he-IL"/>
        </w:rPr>
      </w:pPr>
      <w:bookmarkStart w:id="8626" w:name="_ETM_Q39_586583"/>
      <w:bookmarkEnd w:id="8626"/>
    </w:p>
    <w:p w:rsidR="00476CF6" w:rsidRDefault="00476CF6" w:rsidP="009E20C2">
      <w:pPr>
        <w:pStyle w:val="-"/>
        <w:keepNext/>
        <w:rPr>
          <w:rtl/>
        </w:rPr>
      </w:pPr>
      <w:bookmarkStart w:id="8627" w:name="ET_speakercontinue_6231_208"/>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627"/>
    </w:p>
    <w:p w:rsidR="00476CF6" w:rsidRPr="004F3FA9" w:rsidRDefault="00476CF6" w:rsidP="009E20C2">
      <w:pPr>
        <w:rPr>
          <w:rtl/>
        </w:rPr>
      </w:pPr>
    </w:p>
    <w:p w:rsidR="00476CF6" w:rsidRPr="004F3FA9" w:rsidRDefault="00476CF6" w:rsidP="009E20C2">
      <w:pPr>
        <w:rPr>
          <w:rtl/>
        </w:rPr>
      </w:pPr>
      <w:bookmarkStart w:id="8628" w:name="_ETM_Q39_587190"/>
      <w:bookmarkEnd w:id="8628"/>
      <w:r w:rsidRPr="004F3FA9">
        <w:rPr>
          <w:rFonts w:hint="cs"/>
          <w:rtl/>
        </w:rPr>
        <w:t xml:space="preserve">לא, אבל אני לא </w:t>
      </w:r>
      <w:bookmarkStart w:id="8629" w:name="_ETM_Q39_590827"/>
      <w:bookmarkEnd w:id="8629"/>
      <w:r w:rsidRPr="004F3FA9">
        <w:rPr>
          <w:rFonts w:hint="cs"/>
          <w:rtl/>
        </w:rPr>
        <w:t>יכולה לדבר כשהיא מפריעה.</w:t>
      </w:r>
      <w:bookmarkStart w:id="8630" w:name="_ETM_Q39_589304"/>
      <w:bookmarkEnd w:id="8630"/>
    </w:p>
    <w:p w:rsidR="00476CF6" w:rsidRDefault="00476CF6" w:rsidP="009E20C2">
      <w:pPr>
        <w:rPr>
          <w:rtl/>
          <w:lang w:eastAsia="he-IL"/>
        </w:rPr>
      </w:pPr>
      <w:bookmarkStart w:id="8631" w:name="_ETM_Q39_589401"/>
      <w:bookmarkEnd w:id="8631"/>
    </w:p>
    <w:p w:rsidR="00476CF6" w:rsidRDefault="00476CF6" w:rsidP="009E20C2">
      <w:pPr>
        <w:pStyle w:val="af6"/>
        <w:keepNext/>
        <w:rPr>
          <w:rtl/>
        </w:rPr>
      </w:pPr>
      <w:bookmarkStart w:id="8632" w:name="ET_yor_6688_209"/>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632"/>
    </w:p>
    <w:p w:rsidR="00476CF6" w:rsidRPr="004F3FA9" w:rsidRDefault="00476CF6" w:rsidP="009E20C2">
      <w:pPr>
        <w:rPr>
          <w:rtl/>
        </w:rPr>
      </w:pPr>
    </w:p>
    <w:p w:rsidR="00476CF6" w:rsidRDefault="00476CF6" w:rsidP="009E20C2">
      <w:pPr>
        <w:rPr>
          <w:rtl/>
          <w:lang w:eastAsia="he-IL"/>
        </w:rPr>
      </w:pPr>
      <w:bookmarkStart w:id="8633" w:name="_ETM_Q39_590054"/>
      <w:bookmarkEnd w:id="8633"/>
      <w:r>
        <w:rPr>
          <w:rFonts w:hint="cs"/>
          <w:rtl/>
          <w:lang w:eastAsia="he-IL"/>
        </w:rPr>
        <w:t>אל תדברי, יעבור לך הזמן.</w:t>
      </w:r>
      <w:bookmarkStart w:id="8634" w:name="_ETM_Q39_589641"/>
      <w:bookmarkStart w:id="8635" w:name="_ETM_Q39_592714"/>
      <w:bookmarkEnd w:id="8634"/>
      <w:bookmarkEnd w:id="8635"/>
      <w:r>
        <w:rPr>
          <w:rFonts w:hint="cs"/>
          <w:rtl/>
          <w:lang w:eastAsia="he-IL"/>
        </w:rPr>
        <w:t xml:space="preserve"> היא לא מפריעה.</w:t>
      </w:r>
    </w:p>
    <w:p w:rsidR="00476CF6" w:rsidRDefault="00476CF6" w:rsidP="009E20C2">
      <w:pPr>
        <w:rPr>
          <w:rtl/>
          <w:lang w:eastAsia="he-IL"/>
        </w:rPr>
      </w:pPr>
      <w:bookmarkStart w:id="8636" w:name="_ETM_Q39_592790"/>
      <w:bookmarkEnd w:id="8636"/>
    </w:p>
    <w:p w:rsidR="00476CF6" w:rsidRDefault="00476CF6" w:rsidP="009E20C2">
      <w:pPr>
        <w:pStyle w:val="-"/>
        <w:keepNext/>
        <w:rPr>
          <w:rtl/>
        </w:rPr>
      </w:pPr>
      <w:bookmarkStart w:id="8637" w:name="ET_speakercontinue_6231_210"/>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637"/>
    </w:p>
    <w:p w:rsidR="00476CF6" w:rsidRPr="004F3FA9" w:rsidRDefault="00476CF6" w:rsidP="009E20C2">
      <w:pPr>
        <w:rPr>
          <w:rtl/>
        </w:rPr>
      </w:pPr>
    </w:p>
    <w:p w:rsidR="00476CF6" w:rsidRDefault="00476CF6" w:rsidP="009E20C2">
      <w:pPr>
        <w:rPr>
          <w:rtl/>
          <w:lang w:eastAsia="he-IL"/>
        </w:rPr>
      </w:pPr>
      <w:bookmarkStart w:id="8638" w:name="_ETM_Q39_593970"/>
      <w:bookmarkEnd w:id="8638"/>
      <w:r>
        <w:rPr>
          <w:rFonts w:hint="cs"/>
          <w:rtl/>
          <w:lang w:eastAsia="he-IL"/>
        </w:rPr>
        <w:t>אז תוציא אותה, היא מפריעה.</w:t>
      </w:r>
      <w:bookmarkStart w:id="8639" w:name="_ETM_Q39_591164"/>
      <w:bookmarkEnd w:id="8639"/>
    </w:p>
    <w:p w:rsidR="00476CF6" w:rsidRDefault="00476CF6" w:rsidP="009E20C2">
      <w:pPr>
        <w:rPr>
          <w:rtl/>
          <w:lang w:eastAsia="he-IL"/>
        </w:rPr>
      </w:pPr>
      <w:bookmarkStart w:id="8640" w:name="_ETM_Q39_591252"/>
      <w:bookmarkEnd w:id="8640"/>
    </w:p>
    <w:p w:rsidR="00476CF6" w:rsidRDefault="00476CF6" w:rsidP="009E20C2">
      <w:pPr>
        <w:pStyle w:val="af6"/>
        <w:keepNext/>
        <w:rPr>
          <w:rtl/>
        </w:rPr>
      </w:pPr>
      <w:bookmarkStart w:id="8641" w:name="ET_yor_6688_211"/>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641"/>
    </w:p>
    <w:p w:rsidR="00476CF6" w:rsidRPr="004F3FA9" w:rsidRDefault="00476CF6" w:rsidP="009E20C2">
      <w:pPr>
        <w:rPr>
          <w:rtl/>
        </w:rPr>
      </w:pPr>
    </w:p>
    <w:p w:rsidR="00476CF6" w:rsidRDefault="00476CF6" w:rsidP="009E20C2">
      <w:pPr>
        <w:rPr>
          <w:rtl/>
          <w:lang w:eastAsia="he-IL"/>
        </w:rPr>
      </w:pPr>
      <w:bookmarkStart w:id="8642" w:name="_ETM_Q39_591943"/>
      <w:bookmarkEnd w:id="8642"/>
      <w:r>
        <w:rPr>
          <w:rFonts w:hint="cs"/>
          <w:rtl/>
          <w:lang w:eastAsia="he-IL"/>
        </w:rPr>
        <w:t>תתחילי לדבר, בבקשה.</w:t>
      </w:r>
      <w:bookmarkStart w:id="8643" w:name="_ETM_Q39_597413"/>
      <w:bookmarkEnd w:id="8643"/>
    </w:p>
    <w:p w:rsidR="00476CF6" w:rsidRDefault="00476CF6" w:rsidP="009E20C2">
      <w:pPr>
        <w:rPr>
          <w:rtl/>
          <w:lang w:eastAsia="he-IL"/>
        </w:rPr>
      </w:pPr>
      <w:bookmarkStart w:id="8644" w:name="_ETM_Q39_597478"/>
      <w:bookmarkEnd w:id="8644"/>
    </w:p>
    <w:p w:rsidR="00476CF6" w:rsidRDefault="00476CF6" w:rsidP="009E20C2">
      <w:pPr>
        <w:pStyle w:val="-"/>
        <w:keepNext/>
        <w:rPr>
          <w:rtl/>
        </w:rPr>
      </w:pPr>
      <w:bookmarkStart w:id="8645" w:name="ET_speakercontinue_6231_212"/>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645"/>
    </w:p>
    <w:p w:rsidR="00476CF6" w:rsidRPr="004F3FA9" w:rsidRDefault="00476CF6" w:rsidP="009E20C2">
      <w:pPr>
        <w:rPr>
          <w:rtl/>
        </w:rPr>
      </w:pPr>
    </w:p>
    <w:p w:rsidR="00476CF6" w:rsidRDefault="00476CF6" w:rsidP="009E20C2">
      <w:pPr>
        <w:rPr>
          <w:rtl/>
          <w:lang w:eastAsia="he-IL"/>
        </w:rPr>
      </w:pPr>
      <w:r>
        <w:rPr>
          <w:rFonts w:hint="cs"/>
          <w:rtl/>
          <w:lang w:eastAsia="he-IL"/>
        </w:rPr>
        <w:t>היא</w:t>
      </w:r>
      <w:bookmarkStart w:id="8646" w:name="_ETM_Q39_594399"/>
      <w:bookmarkEnd w:id="8646"/>
      <w:r>
        <w:rPr>
          <w:rFonts w:hint="cs"/>
          <w:rtl/>
          <w:lang w:eastAsia="he-IL"/>
        </w:rPr>
        <w:t xml:space="preserve"> מוציאה מריכוז והיא מפריעה.</w:t>
      </w:r>
      <w:bookmarkStart w:id="8647" w:name="_ETM_Q39_598320"/>
      <w:bookmarkEnd w:id="8647"/>
    </w:p>
    <w:p w:rsidR="00476CF6" w:rsidRDefault="00476CF6" w:rsidP="009E20C2">
      <w:pPr>
        <w:rPr>
          <w:rtl/>
          <w:lang w:eastAsia="he-IL"/>
        </w:rPr>
      </w:pPr>
      <w:bookmarkStart w:id="8648" w:name="_ETM_Q39_598401"/>
      <w:bookmarkEnd w:id="8648"/>
    </w:p>
    <w:p w:rsidR="00476CF6" w:rsidRDefault="00476CF6" w:rsidP="009E20C2">
      <w:pPr>
        <w:pStyle w:val="af5"/>
        <w:keepNext/>
        <w:rPr>
          <w:rtl/>
        </w:rPr>
      </w:pPr>
      <w:bookmarkStart w:id="8649" w:name="ET_interruption_6345_213"/>
      <w:r w:rsidRPr="0011274E">
        <w:rPr>
          <w:rStyle w:val="TagStyle"/>
          <w:rtl/>
        </w:rPr>
        <w:t xml:space="preserve"> &lt;&lt; קריאה &gt;&gt; </w:t>
      </w:r>
      <w:r>
        <w:rPr>
          <w:rtl/>
        </w:rPr>
        <w:t>טלי גוטליב (הליכוד):</w:t>
      </w:r>
      <w:r w:rsidRPr="0011274E">
        <w:rPr>
          <w:rStyle w:val="TagStyle"/>
          <w:rtl/>
        </w:rPr>
        <w:t xml:space="preserve"> &lt;&lt; קריאה &gt;&gt;</w:t>
      </w:r>
      <w:r>
        <w:rPr>
          <w:rtl/>
        </w:rPr>
        <w:t xml:space="preserve"> </w:t>
      </w:r>
      <w:bookmarkEnd w:id="8649"/>
    </w:p>
    <w:p w:rsidR="00476CF6" w:rsidRPr="004F3FA9" w:rsidRDefault="00476CF6" w:rsidP="009E20C2">
      <w:pPr>
        <w:rPr>
          <w:rtl/>
        </w:rPr>
      </w:pPr>
    </w:p>
    <w:p w:rsidR="00476CF6" w:rsidRDefault="00476CF6" w:rsidP="009E20C2">
      <w:pPr>
        <w:rPr>
          <w:rtl/>
          <w:lang w:eastAsia="he-IL"/>
        </w:rPr>
      </w:pPr>
      <w:r>
        <w:rPr>
          <w:rFonts w:hint="cs"/>
          <w:rtl/>
          <w:lang w:eastAsia="he-IL"/>
        </w:rPr>
        <w:t>מה לעשות?</w:t>
      </w:r>
    </w:p>
    <w:p w:rsidR="00476CF6" w:rsidRDefault="00476CF6" w:rsidP="009E20C2">
      <w:pPr>
        <w:rPr>
          <w:rtl/>
          <w:lang w:eastAsia="he-IL"/>
        </w:rPr>
      </w:pPr>
      <w:bookmarkStart w:id="8650" w:name="_ETM_Q39_597308"/>
      <w:bookmarkStart w:id="8651" w:name="_ETM_Q39_597365"/>
      <w:bookmarkEnd w:id="8650"/>
      <w:bookmarkEnd w:id="8651"/>
    </w:p>
    <w:p w:rsidR="00476CF6" w:rsidRDefault="00476CF6" w:rsidP="009E20C2">
      <w:pPr>
        <w:pStyle w:val="af6"/>
        <w:keepNext/>
        <w:rPr>
          <w:rtl/>
        </w:rPr>
      </w:pPr>
      <w:bookmarkStart w:id="8652" w:name="ET_yor_6688_214"/>
      <w:r w:rsidRPr="0011274E">
        <w:rPr>
          <w:rStyle w:val="TagStyle"/>
          <w:rtl/>
        </w:rPr>
        <w:t xml:space="preserve"> &lt;&lt; יור &gt;&gt; </w:t>
      </w:r>
      <w:r>
        <w:rPr>
          <w:rtl/>
        </w:rPr>
        <w:t>היו"ר יעקב מרגי:</w:t>
      </w:r>
      <w:r w:rsidRPr="0011274E">
        <w:rPr>
          <w:rStyle w:val="TagStyle"/>
          <w:rtl/>
        </w:rPr>
        <w:t xml:space="preserve"> &lt;&lt; יור &gt;&gt;</w:t>
      </w:r>
      <w:r>
        <w:rPr>
          <w:rtl/>
        </w:rPr>
        <w:t xml:space="preserve"> </w:t>
      </w:r>
      <w:bookmarkEnd w:id="8652"/>
    </w:p>
    <w:p w:rsidR="00476CF6" w:rsidRPr="004F3FA9" w:rsidRDefault="00476CF6" w:rsidP="009E20C2">
      <w:pPr>
        <w:rPr>
          <w:rtl/>
        </w:rPr>
      </w:pPr>
    </w:p>
    <w:p w:rsidR="00476CF6" w:rsidRDefault="00476CF6" w:rsidP="009E20C2">
      <w:pPr>
        <w:rPr>
          <w:rtl/>
          <w:lang w:eastAsia="he-IL"/>
        </w:rPr>
      </w:pPr>
      <w:bookmarkStart w:id="8653" w:name="_ETM_Q39_598025"/>
      <w:bookmarkEnd w:id="8653"/>
      <w:r>
        <w:rPr>
          <w:rFonts w:hint="cs"/>
          <w:rtl/>
          <w:lang w:eastAsia="he-IL"/>
        </w:rPr>
        <w:t xml:space="preserve">לא יהיה. נו, כל מיני סדרים </w:t>
      </w:r>
      <w:bookmarkStart w:id="8654" w:name="_ETM_Q39_593348"/>
      <w:bookmarkEnd w:id="8654"/>
      <w:r>
        <w:rPr>
          <w:rFonts w:hint="cs"/>
          <w:rtl/>
          <w:lang w:eastAsia="he-IL"/>
        </w:rPr>
        <w:t>חדשים.</w:t>
      </w:r>
      <w:bookmarkStart w:id="8655" w:name="_ETM_Q39_599588"/>
      <w:bookmarkEnd w:id="8655"/>
    </w:p>
    <w:p w:rsidR="00476CF6" w:rsidRDefault="00476CF6" w:rsidP="009E20C2">
      <w:pPr>
        <w:rPr>
          <w:rtl/>
          <w:lang w:eastAsia="he-IL"/>
        </w:rPr>
      </w:pPr>
      <w:bookmarkStart w:id="8656" w:name="_ETM_Q39_599647"/>
      <w:bookmarkEnd w:id="8656"/>
    </w:p>
    <w:p w:rsidR="00476CF6" w:rsidRDefault="00476CF6" w:rsidP="009E20C2">
      <w:pPr>
        <w:pStyle w:val="-"/>
        <w:keepNext/>
        <w:rPr>
          <w:rtl/>
        </w:rPr>
      </w:pPr>
      <w:bookmarkStart w:id="8657" w:name="ET_speakercontinue_6231_215"/>
      <w:r w:rsidRPr="0011274E">
        <w:rPr>
          <w:rStyle w:val="TagStyle"/>
          <w:rtl/>
        </w:rPr>
        <w:t xml:space="preserve"> &lt;&lt; דובר_המשך &gt;&gt; </w:t>
      </w:r>
      <w:r>
        <w:rPr>
          <w:rtl/>
        </w:rPr>
        <w:t>יסמין פרידמן (יש עתיד):</w:t>
      </w:r>
      <w:r w:rsidRPr="0011274E">
        <w:rPr>
          <w:rStyle w:val="TagStyle"/>
          <w:rtl/>
        </w:rPr>
        <w:t xml:space="preserve"> &lt;&lt; דובר_המשך &gt;&gt;</w:t>
      </w:r>
      <w:r>
        <w:rPr>
          <w:rtl/>
        </w:rPr>
        <w:t xml:space="preserve"> </w:t>
      </w:r>
      <w:bookmarkEnd w:id="8657"/>
    </w:p>
    <w:p w:rsidR="00476CF6" w:rsidRPr="004F3FA9" w:rsidRDefault="00476CF6" w:rsidP="009E20C2">
      <w:pPr>
        <w:rPr>
          <w:rtl/>
        </w:rPr>
      </w:pPr>
    </w:p>
    <w:p w:rsidR="00476CF6" w:rsidRDefault="00476CF6" w:rsidP="00B753F0">
      <w:pPr>
        <w:rPr>
          <w:rtl/>
          <w:lang w:eastAsia="he-IL"/>
        </w:rPr>
      </w:pPr>
      <w:bookmarkStart w:id="8658" w:name="_ETM_Q39_600481"/>
      <w:bookmarkEnd w:id="8658"/>
      <w:r>
        <w:rPr>
          <w:rFonts w:hint="cs"/>
          <w:rtl/>
          <w:lang w:eastAsia="he-IL"/>
        </w:rPr>
        <w:t>1. טלי, לפחות בתחילת דבריו, ממה שהבנתי, הוא דיבר על</w:t>
      </w:r>
      <w:bookmarkStart w:id="8659" w:name="_ETM_Q39_604118"/>
      <w:bookmarkEnd w:id="8659"/>
      <w:r>
        <w:rPr>
          <w:rFonts w:hint="cs"/>
          <w:rtl/>
          <w:lang w:eastAsia="he-IL"/>
        </w:rPr>
        <w:t xml:space="preserve"> 40 משפחות שהולכים להרוס להן את הבתים לפני שהשטחים החדשים </w:t>
      </w:r>
      <w:bookmarkStart w:id="8660" w:name="_ETM_Q39_609176"/>
      <w:bookmarkEnd w:id="8660"/>
      <w:r>
        <w:rPr>
          <w:rFonts w:hint="cs"/>
          <w:rtl/>
          <w:lang w:eastAsia="he-IL"/>
        </w:rPr>
        <w:t xml:space="preserve">שלהן מוכנים. זה חלק ראשון, את בטח </w:t>
      </w:r>
      <w:bookmarkStart w:id="8661" w:name="_ETM_Q39_609478"/>
      <w:bookmarkEnd w:id="8661"/>
      <w:r>
        <w:rPr>
          <w:rFonts w:hint="cs"/>
          <w:rtl/>
          <w:lang w:eastAsia="he-IL"/>
        </w:rPr>
        <w:t xml:space="preserve">מכירה את </w:t>
      </w:r>
      <w:bookmarkStart w:id="8662" w:name="_ETM_Q39_610891"/>
      <w:bookmarkEnd w:id="8662"/>
      <w:r>
        <w:rPr>
          <w:rFonts w:hint="cs"/>
          <w:rtl/>
          <w:lang w:eastAsia="he-IL"/>
        </w:rPr>
        <w:t xml:space="preserve">זה. זה </w:t>
      </w:r>
      <w:r>
        <w:rPr>
          <w:rFonts w:hint="eastAsia"/>
          <w:rtl/>
          <w:lang w:eastAsia="he-IL"/>
        </w:rPr>
        <w:t>–</w:t>
      </w:r>
      <w:r>
        <w:rPr>
          <w:rFonts w:hint="cs"/>
          <w:rtl/>
          <w:lang w:eastAsia="he-IL"/>
        </w:rPr>
        <w:t xml:space="preserve"> 1.</w:t>
      </w:r>
    </w:p>
    <w:p w:rsidR="00476CF6" w:rsidRDefault="00476CF6" w:rsidP="009E20C2">
      <w:pPr>
        <w:rPr>
          <w:rtl/>
          <w:lang w:eastAsia="he-IL"/>
        </w:rPr>
      </w:pPr>
    </w:p>
    <w:p w:rsidR="00476CF6" w:rsidRDefault="00476CF6" w:rsidP="009E20C2">
      <w:pPr>
        <w:pStyle w:val="af5"/>
        <w:keepNext/>
        <w:rPr>
          <w:rtl/>
        </w:rPr>
      </w:pPr>
      <w:bookmarkStart w:id="8663" w:name="ET_interruption_6527_216"/>
      <w:r w:rsidRPr="0018030D">
        <w:rPr>
          <w:rStyle w:val="TagStyle"/>
          <w:rtl/>
        </w:rPr>
        <w:t xml:space="preserve"> &lt;&lt; קריאה &gt;&gt; </w:t>
      </w:r>
      <w:r>
        <w:rPr>
          <w:rtl/>
        </w:rPr>
        <w:t>צגה מלקו (הליכוד):</w:t>
      </w:r>
      <w:r w:rsidRPr="0018030D">
        <w:rPr>
          <w:rStyle w:val="TagStyle"/>
          <w:rtl/>
        </w:rPr>
        <w:t xml:space="preserve"> &lt;&lt; קריאה &gt;&gt;</w:t>
      </w:r>
      <w:r>
        <w:rPr>
          <w:rtl/>
        </w:rPr>
        <w:t xml:space="preserve"> </w:t>
      </w:r>
      <w:bookmarkEnd w:id="8663"/>
    </w:p>
    <w:p w:rsidR="00476CF6" w:rsidRPr="004F3FA9" w:rsidRDefault="00476CF6" w:rsidP="009E20C2">
      <w:pPr>
        <w:rPr>
          <w:rtl/>
        </w:rPr>
      </w:pPr>
    </w:p>
    <w:p w:rsidR="00476CF6" w:rsidRDefault="00476CF6" w:rsidP="009E20C2">
      <w:pPr>
        <w:rPr>
          <w:rtl/>
          <w:lang w:eastAsia="he-IL"/>
        </w:rPr>
      </w:pPr>
      <w:r>
        <w:rPr>
          <w:rFonts w:hint="cs"/>
          <w:rtl/>
          <w:lang w:eastAsia="he-IL"/>
        </w:rPr>
        <w:t>- - -</w:t>
      </w:r>
      <w:bookmarkStart w:id="8664" w:name="_ETM_Q39_610652"/>
      <w:bookmarkEnd w:id="8664"/>
    </w:p>
    <w:p w:rsidR="00476CF6" w:rsidRDefault="00476CF6" w:rsidP="009E20C2">
      <w:pPr>
        <w:rPr>
          <w:rtl/>
          <w:lang w:eastAsia="he-IL"/>
        </w:rPr>
      </w:pPr>
      <w:bookmarkStart w:id="8665" w:name="_ETM_Q39_610723"/>
      <w:bookmarkEnd w:id="8665"/>
    </w:p>
    <w:p w:rsidR="00476CF6" w:rsidRDefault="00476CF6" w:rsidP="009E20C2">
      <w:pPr>
        <w:pStyle w:val="af6"/>
        <w:keepNext/>
        <w:rPr>
          <w:rtl/>
        </w:rPr>
      </w:pPr>
      <w:bookmarkStart w:id="8666" w:name="ET_yor_6688_217"/>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666"/>
    </w:p>
    <w:p w:rsidR="00476CF6" w:rsidRPr="004F3FA9" w:rsidRDefault="00476CF6" w:rsidP="009E20C2">
      <w:pPr>
        <w:rPr>
          <w:rtl/>
        </w:rPr>
      </w:pPr>
    </w:p>
    <w:p w:rsidR="00476CF6" w:rsidRDefault="00476CF6" w:rsidP="009E20C2">
      <w:pPr>
        <w:rPr>
          <w:rtl/>
          <w:lang w:eastAsia="he-IL"/>
        </w:rPr>
      </w:pPr>
      <w:bookmarkStart w:id="8667" w:name="_ETM_Q39_607115"/>
      <w:bookmarkEnd w:id="8667"/>
      <w:r>
        <w:rPr>
          <w:rFonts w:hint="cs"/>
          <w:rtl/>
          <w:lang w:eastAsia="he-IL"/>
        </w:rPr>
        <w:t xml:space="preserve">אבל הוא היה אמור לעשות את </w:t>
      </w:r>
      <w:bookmarkStart w:id="8668" w:name="_ETM_Q39_612681"/>
      <w:bookmarkEnd w:id="8668"/>
      <w:r>
        <w:rPr>
          <w:rFonts w:hint="cs"/>
          <w:rtl/>
          <w:lang w:eastAsia="he-IL"/>
        </w:rPr>
        <w:t>זה, בשביל קצת יושרה וקצת - -</w:t>
      </w:r>
      <w:bookmarkStart w:id="8669" w:name="_ETM_Q39_613869"/>
      <w:bookmarkEnd w:id="8669"/>
      <w:r>
        <w:rPr>
          <w:rFonts w:hint="cs"/>
          <w:rtl/>
          <w:lang w:eastAsia="he-IL"/>
        </w:rPr>
        <w:t xml:space="preserve"> -</w:t>
      </w:r>
    </w:p>
    <w:p w:rsidR="00476CF6" w:rsidRDefault="00476CF6" w:rsidP="009E20C2">
      <w:pPr>
        <w:rPr>
          <w:rtl/>
          <w:lang w:eastAsia="he-IL"/>
        </w:rPr>
      </w:pPr>
      <w:bookmarkStart w:id="8670" w:name="_ETM_Q39_612944"/>
      <w:bookmarkStart w:id="8671" w:name="_ETM_Q39_613002"/>
      <w:bookmarkEnd w:id="8670"/>
      <w:bookmarkEnd w:id="8671"/>
    </w:p>
    <w:p w:rsidR="00476CF6" w:rsidRDefault="00476CF6" w:rsidP="009E20C2">
      <w:pPr>
        <w:pStyle w:val="-"/>
        <w:keepNext/>
        <w:rPr>
          <w:rtl/>
        </w:rPr>
      </w:pPr>
      <w:bookmarkStart w:id="8672" w:name="ET_speakercontinue_6231_218"/>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672"/>
    </w:p>
    <w:p w:rsidR="00476CF6" w:rsidRPr="004F3FA9" w:rsidRDefault="00476CF6" w:rsidP="009E20C2">
      <w:pPr>
        <w:rPr>
          <w:rtl/>
        </w:rPr>
      </w:pPr>
    </w:p>
    <w:p w:rsidR="00476CF6" w:rsidRDefault="00476CF6" w:rsidP="009E20C2">
      <w:pPr>
        <w:rPr>
          <w:rtl/>
          <w:lang w:eastAsia="he-IL"/>
        </w:rPr>
      </w:pPr>
      <w:bookmarkStart w:id="8673" w:name="_ETM_Q39_614096"/>
      <w:bookmarkEnd w:id="8673"/>
      <w:r>
        <w:rPr>
          <w:rFonts w:hint="cs"/>
          <w:rtl/>
          <w:lang w:eastAsia="he-IL"/>
        </w:rPr>
        <w:t xml:space="preserve">לא מעניין אותי, סליחה. אני לא רוצה להתעסק בזה כרגע. אני פשוט אמרתי </w:t>
      </w:r>
      <w:bookmarkStart w:id="8674" w:name="_ETM_Q39_617172"/>
      <w:bookmarkEnd w:id="8674"/>
      <w:r>
        <w:rPr>
          <w:rFonts w:hint="cs"/>
          <w:rtl/>
          <w:lang w:eastAsia="he-IL"/>
        </w:rPr>
        <w:t>מה שהבנתי.</w:t>
      </w:r>
    </w:p>
    <w:p w:rsidR="00476CF6" w:rsidRDefault="00476CF6" w:rsidP="009E20C2">
      <w:pPr>
        <w:rPr>
          <w:rtl/>
          <w:lang w:eastAsia="he-IL"/>
        </w:rPr>
      </w:pPr>
    </w:p>
    <w:p w:rsidR="00476CF6" w:rsidRDefault="00476CF6" w:rsidP="00B753F0">
      <w:pPr>
        <w:rPr>
          <w:rtl/>
          <w:lang w:eastAsia="he-IL"/>
        </w:rPr>
      </w:pPr>
      <w:r>
        <w:rPr>
          <w:rFonts w:hint="cs"/>
          <w:rtl/>
          <w:lang w:eastAsia="he-IL"/>
        </w:rPr>
        <w:t xml:space="preserve">2. לגבי הנואם הקודם, שמאוד כאב לו לראות </w:t>
      </w:r>
      <w:bookmarkStart w:id="8675" w:name="_ETM_Q39_624293"/>
      <w:bookmarkEnd w:id="8675"/>
      <w:r>
        <w:rPr>
          <w:rFonts w:hint="cs"/>
          <w:rtl/>
          <w:lang w:eastAsia="he-IL"/>
        </w:rPr>
        <w:t>אבא שיושב מחוץ לכלא. אנחנו פוגשים, לצערי, כל יום, אבות</w:t>
      </w:r>
      <w:bookmarkStart w:id="8676" w:name="_ETM_Q39_629081"/>
      <w:bookmarkEnd w:id="8676"/>
      <w:r>
        <w:rPr>
          <w:rFonts w:hint="cs"/>
          <w:rtl/>
          <w:lang w:eastAsia="he-IL"/>
        </w:rPr>
        <w:t xml:space="preserve"> ואימהות שהילדים שלהם לא בכלא, הילדים</w:t>
      </w:r>
      <w:bookmarkStart w:id="8677" w:name="_ETM_Q39_632310"/>
      <w:bookmarkEnd w:id="8677"/>
      <w:r>
        <w:rPr>
          <w:rFonts w:hint="cs"/>
          <w:rtl/>
          <w:lang w:eastAsia="he-IL"/>
        </w:rPr>
        <w:t xml:space="preserve"> שלהם באדמה. אוקיי? אז אני מבקשת.</w:t>
      </w:r>
    </w:p>
    <w:p w:rsidR="00476CF6" w:rsidRDefault="00476CF6" w:rsidP="009E20C2">
      <w:pPr>
        <w:rPr>
          <w:rtl/>
          <w:lang w:eastAsia="he-IL"/>
        </w:rPr>
      </w:pPr>
      <w:bookmarkStart w:id="8678" w:name="_ETM_Q39_632263"/>
      <w:bookmarkStart w:id="8679" w:name="_ETM_Q39_632331"/>
      <w:bookmarkEnd w:id="8678"/>
      <w:bookmarkEnd w:id="8679"/>
    </w:p>
    <w:p w:rsidR="00476CF6" w:rsidRDefault="00476CF6" w:rsidP="009E20C2">
      <w:pPr>
        <w:pStyle w:val="af5"/>
        <w:keepNext/>
        <w:rPr>
          <w:rtl/>
        </w:rPr>
      </w:pPr>
      <w:bookmarkStart w:id="8680" w:name="ET_interruption_5851_219"/>
      <w:r w:rsidRPr="0018030D">
        <w:rPr>
          <w:rStyle w:val="TagStyle"/>
          <w:rtl/>
        </w:rPr>
        <w:t xml:space="preserve"> &lt;&lt; קריאה &gt;&gt; </w:t>
      </w:r>
      <w:r>
        <w:rPr>
          <w:rtl/>
        </w:rPr>
        <w:t>משה אבוטבול (ש"ס):</w:t>
      </w:r>
      <w:r w:rsidRPr="0018030D">
        <w:rPr>
          <w:rStyle w:val="TagStyle"/>
          <w:rtl/>
        </w:rPr>
        <w:t xml:space="preserve"> &lt;&lt; קריאה &gt;&gt;</w:t>
      </w:r>
      <w:r>
        <w:rPr>
          <w:rtl/>
        </w:rPr>
        <w:t xml:space="preserve"> </w:t>
      </w:r>
      <w:bookmarkEnd w:id="8680"/>
    </w:p>
    <w:p w:rsidR="00476CF6" w:rsidRPr="004F3FA9" w:rsidRDefault="00476CF6" w:rsidP="009E20C2">
      <w:pPr>
        <w:rPr>
          <w:rtl/>
        </w:rPr>
      </w:pPr>
    </w:p>
    <w:p w:rsidR="00476CF6" w:rsidRDefault="00476CF6" w:rsidP="009E20C2">
      <w:pPr>
        <w:rPr>
          <w:rtl/>
          <w:lang w:eastAsia="he-IL"/>
        </w:rPr>
      </w:pPr>
      <w:bookmarkStart w:id="8681" w:name="_ETM_Q39_635236"/>
      <w:bookmarkEnd w:id="8681"/>
      <w:r>
        <w:rPr>
          <w:rFonts w:hint="cs"/>
          <w:rtl/>
          <w:lang w:eastAsia="he-IL"/>
        </w:rPr>
        <w:t>אבל מה זה קשור?</w:t>
      </w:r>
      <w:r>
        <w:rPr>
          <w:rFonts w:hint="cs"/>
          <w:lang w:eastAsia="he-IL"/>
        </w:rPr>
        <w:t xml:space="preserve"> </w:t>
      </w:r>
      <w:r>
        <w:rPr>
          <w:rFonts w:hint="cs"/>
          <w:rtl/>
          <w:lang w:eastAsia="he-IL"/>
        </w:rPr>
        <w:t>זה כואב וזה כואב</w:t>
      </w:r>
      <w:bookmarkStart w:id="8682" w:name="_ETM_Q39_633795"/>
      <w:bookmarkEnd w:id="8682"/>
      <w:r>
        <w:rPr>
          <w:rFonts w:hint="cs"/>
          <w:rtl/>
          <w:lang w:eastAsia="he-IL"/>
        </w:rPr>
        <w:t xml:space="preserve"> - - -</w:t>
      </w:r>
    </w:p>
    <w:p w:rsidR="00476CF6" w:rsidRDefault="00476CF6" w:rsidP="009E20C2">
      <w:pPr>
        <w:rPr>
          <w:rtl/>
          <w:lang w:eastAsia="he-IL"/>
        </w:rPr>
      </w:pPr>
    </w:p>
    <w:p w:rsidR="00476CF6" w:rsidRDefault="00476CF6" w:rsidP="009E20C2">
      <w:pPr>
        <w:pStyle w:val="-"/>
        <w:keepNext/>
        <w:rPr>
          <w:rtl/>
        </w:rPr>
      </w:pPr>
      <w:bookmarkStart w:id="8683" w:name="ET_speakercontinue_6231_220"/>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683"/>
    </w:p>
    <w:p w:rsidR="00476CF6" w:rsidRPr="004F3FA9" w:rsidRDefault="00476CF6" w:rsidP="009E20C2">
      <w:pPr>
        <w:rPr>
          <w:rtl/>
        </w:rPr>
      </w:pPr>
    </w:p>
    <w:p w:rsidR="00476CF6" w:rsidRDefault="00476CF6" w:rsidP="009E20C2">
      <w:pPr>
        <w:rPr>
          <w:rtl/>
          <w:lang w:eastAsia="he-IL"/>
        </w:rPr>
      </w:pPr>
      <w:bookmarkStart w:id="8684" w:name="_ETM_Q39_635421"/>
      <w:bookmarkEnd w:id="8684"/>
      <w:r>
        <w:rPr>
          <w:rFonts w:hint="cs"/>
          <w:rtl/>
          <w:lang w:eastAsia="he-IL"/>
        </w:rPr>
        <w:t>אל תפריע</w:t>
      </w:r>
      <w:bookmarkStart w:id="8685" w:name="_ETM_Q39_638640"/>
      <w:bookmarkEnd w:id="8685"/>
      <w:r>
        <w:rPr>
          <w:rFonts w:hint="cs"/>
          <w:rtl/>
          <w:lang w:eastAsia="he-IL"/>
        </w:rPr>
        <w:t xml:space="preserve"> לי, תתמודד. </w:t>
      </w:r>
      <w:bookmarkStart w:id="8686" w:name="_ETM_Q39_640776"/>
      <w:bookmarkEnd w:id="8686"/>
    </w:p>
    <w:p w:rsidR="00476CF6" w:rsidRDefault="00476CF6" w:rsidP="009E20C2">
      <w:pPr>
        <w:rPr>
          <w:rtl/>
          <w:lang w:eastAsia="he-IL"/>
        </w:rPr>
      </w:pPr>
      <w:bookmarkStart w:id="8687" w:name="_ETM_Q39_640844"/>
      <w:bookmarkEnd w:id="8687"/>
    </w:p>
    <w:p w:rsidR="00476CF6" w:rsidRDefault="00476CF6" w:rsidP="009E20C2">
      <w:pPr>
        <w:pStyle w:val="af6"/>
        <w:keepNext/>
        <w:rPr>
          <w:rtl/>
        </w:rPr>
      </w:pPr>
      <w:bookmarkStart w:id="8688" w:name="ET_yor_6688_221"/>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688"/>
    </w:p>
    <w:p w:rsidR="00476CF6" w:rsidRPr="004F3FA9" w:rsidRDefault="00476CF6" w:rsidP="009E20C2">
      <w:pPr>
        <w:rPr>
          <w:rtl/>
        </w:rPr>
      </w:pPr>
    </w:p>
    <w:p w:rsidR="00476CF6" w:rsidRDefault="00476CF6" w:rsidP="009E20C2">
      <w:pPr>
        <w:rPr>
          <w:rtl/>
          <w:lang w:eastAsia="he-IL"/>
        </w:rPr>
      </w:pPr>
      <w:bookmarkStart w:id="8689" w:name="_ETM_Q39_641431"/>
      <w:bookmarkEnd w:id="8689"/>
      <w:r>
        <w:rPr>
          <w:rFonts w:hint="cs"/>
          <w:rtl/>
          <w:lang w:eastAsia="he-IL"/>
        </w:rPr>
        <w:t>משה אבוטבול, תודה.</w:t>
      </w:r>
    </w:p>
    <w:p w:rsidR="00476CF6" w:rsidRDefault="00476CF6" w:rsidP="009E20C2">
      <w:pPr>
        <w:rPr>
          <w:rtl/>
          <w:lang w:eastAsia="he-IL"/>
        </w:rPr>
      </w:pPr>
    </w:p>
    <w:p w:rsidR="00476CF6" w:rsidRDefault="00476CF6" w:rsidP="009E20C2">
      <w:pPr>
        <w:pStyle w:val="af5"/>
        <w:keepNext/>
        <w:rPr>
          <w:rtl/>
        </w:rPr>
      </w:pPr>
      <w:bookmarkStart w:id="8690" w:name="ET_interruption_5851_222"/>
      <w:r w:rsidRPr="0018030D">
        <w:rPr>
          <w:rStyle w:val="TagStyle"/>
          <w:rtl/>
        </w:rPr>
        <w:t xml:space="preserve"> &lt;&lt; קריאה &gt;&gt; </w:t>
      </w:r>
      <w:r>
        <w:rPr>
          <w:rtl/>
        </w:rPr>
        <w:t>משה אבוטבול (ש"ס):</w:t>
      </w:r>
      <w:r w:rsidRPr="0018030D">
        <w:rPr>
          <w:rStyle w:val="TagStyle"/>
          <w:rtl/>
        </w:rPr>
        <w:t xml:space="preserve"> &lt;&lt; קריאה &gt;&gt;</w:t>
      </w:r>
      <w:r>
        <w:rPr>
          <w:rtl/>
        </w:rPr>
        <w:t xml:space="preserve"> </w:t>
      </w:r>
      <w:bookmarkEnd w:id="8690"/>
    </w:p>
    <w:p w:rsidR="00476CF6" w:rsidRPr="004F3FA9" w:rsidRDefault="00476CF6" w:rsidP="009E20C2">
      <w:pPr>
        <w:rPr>
          <w:rtl/>
        </w:rPr>
      </w:pPr>
    </w:p>
    <w:p w:rsidR="00476CF6" w:rsidRDefault="00476CF6" w:rsidP="009E20C2">
      <w:pPr>
        <w:rPr>
          <w:rtl/>
          <w:lang w:eastAsia="he-IL"/>
        </w:rPr>
      </w:pPr>
      <w:r>
        <w:rPr>
          <w:rFonts w:hint="cs"/>
          <w:rtl/>
          <w:lang w:eastAsia="he-IL"/>
        </w:rPr>
        <w:t>- - -</w:t>
      </w:r>
      <w:bookmarkStart w:id="8691" w:name="_ETM_Q39_638511"/>
      <w:bookmarkEnd w:id="8691"/>
    </w:p>
    <w:p w:rsidR="00476CF6" w:rsidRDefault="00476CF6" w:rsidP="009E20C2">
      <w:pPr>
        <w:rPr>
          <w:rtl/>
          <w:lang w:eastAsia="he-IL"/>
        </w:rPr>
      </w:pPr>
      <w:bookmarkStart w:id="8692" w:name="_ETM_Q39_638577"/>
      <w:bookmarkEnd w:id="8692"/>
    </w:p>
    <w:p w:rsidR="00476CF6" w:rsidRDefault="00476CF6" w:rsidP="009E20C2">
      <w:pPr>
        <w:pStyle w:val="-"/>
        <w:keepNext/>
        <w:rPr>
          <w:rtl/>
        </w:rPr>
      </w:pPr>
      <w:bookmarkStart w:id="8693" w:name="ET_speakercontinue_6231_223"/>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693"/>
    </w:p>
    <w:p w:rsidR="00476CF6" w:rsidRPr="004F3FA9" w:rsidRDefault="00476CF6" w:rsidP="009E20C2">
      <w:pPr>
        <w:rPr>
          <w:rtl/>
        </w:rPr>
      </w:pPr>
    </w:p>
    <w:p w:rsidR="00476CF6" w:rsidRDefault="00476CF6" w:rsidP="009E20C2">
      <w:pPr>
        <w:rPr>
          <w:rtl/>
          <w:lang w:eastAsia="he-IL"/>
        </w:rPr>
      </w:pPr>
      <w:bookmarkStart w:id="8694" w:name="_ETM_Q39_640553"/>
      <w:bookmarkEnd w:id="8694"/>
      <w:r>
        <w:rPr>
          <w:rFonts w:hint="cs"/>
          <w:rtl/>
          <w:lang w:eastAsia="he-IL"/>
        </w:rPr>
        <w:t>תתמודד כמו שאני התמודדתי.</w:t>
      </w:r>
    </w:p>
    <w:p w:rsidR="00476CF6" w:rsidRDefault="00476CF6" w:rsidP="009E20C2">
      <w:pPr>
        <w:rPr>
          <w:rtl/>
          <w:lang w:eastAsia="he-IL"/>
        </w:rPr>
      </w:pPr>
    </w:p>
    <w:p w:rsidR="00476CF6" w:rsidRDefault="00476CF6" w:rsidP="009E20C2">
      <w:pPr>
        <w:pStyle w:val="af5"/>
        <w:keepNext/>
        <w:rPr>
          <w:rtl/>
        </w:rPr>
      </w:pPr>
      <w:bookmarkStart w:id="8695" w:name="ET_interruption_5851_224"/>
      <w:r w:rsidRPr="0018030D">
        <w:rPr>
          <w:rStyle w:val="TagStyle"/>
          <w:rtl/>
        </w:rPr>
        <w:t xml:space="preserve"> &lt;&lt; קריאה &gt;&gt; </w:t>
      </w:r>
      <w:r>
        <w:rPr>
          <w:rtl/>
        </w:rPr>
        <w:t>משה אבוטבול (ש"ס):</w:t>
      </w:r>
      <w:r w:rsidRPr="0018030D">
        <w:rPr>
          <w:rStyle w:val="TagStyle"/>
          <w:rtl/>
        </w:rPr>
        <w:t xml:space="preserve"> &lt;&lt; קריאה &gt;&gt;</w:t>
      </w:r>
      <w:r>
        <w:rPr>
          <w:rtl/>
        </w:rPr>
        <w:t xml:space="preserve"> </w:t>
      </w:r>
      <w:bookmarkEnd w:id="8695"/>
    </w:p>
    <w:p w:rsidR="00476CF6" w:rsidRPr="004F3FA9" w:rsidRDefault="00476CF6" w:rsidP="009E20C2">
      <w:pPr>
        <w:rPr>
          <w:rtl/>
        </w:rPr>
      </w:pPr>
    </w:p>
    <w:p w:rsidR="00476CF6" w:rsidRDefault="00476CF6" w:rsidP="009E20C2">
      <w:pPr>
        <w:rPr>
          <w:rtl/>
          <w:lang w:eastAsia="he-IL"/>
        </w:rPr>
      </w:pPr>
      <w:r>
        <w:rPr>
          <w:rFonts w:hint="cs"/>
          <w:rtl/>
          <w:lang w:eastAsia="he-IL"/>
        </w:rPr>
        <w:t xml:space="preserve">אל </w:t>
      </w:r>
      <w:bookmarkStart w:id="8696" w:name="_ETM_Q39_640320"/>
      <w:bookmarkEnd w:id="8696"/>
      <w:r>
        <w:rPr>
          <w:rFonts w:hint="cs"/>
          <w:rtl/>
          <w:lang w:eastAsia="he-IL"/>
        </w:rPr>
        <w:t>תבלבלי את המוח.</w:t>
      </w:r>
      <w:bookmarkStart w:id="8697" w:name="_ETM_Q39_643973"/>
      <w:bookmarkEnd w:id="8697"/>
    </w:p>
    <w:p w:rsidR="00476CF6" w:rsidRDefault="00476CF6" w:rsidP="009E20C2">
      <w:pPr>
        <w:rPr>
          <w:rtl/>
          <w:lang w:eastAsia="he-IL"/>
        </w:rPr>
      </w:pPr>
      <w:bookmarkStart w:id="8698" w:name="_ETM_Q39_644046"/>
      <w:bookmarkEnd w:id="8698"/>
    </w:p>
    <w:p w:rsidR="00476CF6" w:rsidRDefault="00476CF6" w:rsidP="009E20C2">
      <w:pPr>
        <w:pStyle w:val="-"/>
        <w:keepNext/>
        <w:rPr>
          <w:rtl/>
        </w:rPr>
      </w:pPr>
      <w:bookmarkStart w:id="8699" w:name="ET_speakercontinue_6231_225"/>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699"/>
    </w:p>
    <w:p w:rsidR="00476CF6" w:rsidRPr="004F3FA9" w:rsidRDefault="00476CF6" w:rsidP="009E20C2">
      <w:pPr>
        <w:rPr>
          <w:rtl/>
        </w:rPr>
      </w:pPr>
    </w:p>
    <w:p w:rsidR="00476CF6" w:rsidRDefault="00476CF6" w:rsidP="00BB6CC9">
      <w:pPr>
        <w:rPr>
          <w:rtl/>
          <w:lang w:eastAsia="he-IL"/>
        </w:rPr>
      </w:pPr>
      <w:bookmarkStart w:id="8700" w:name="_ETM_Q39_644711"/>
      <w:bookmarkEnd w:id="8700"/>
      <w:r>
        <w:rPr>
          <w:rFonts w:hint="cs"/>
          <w:rtl/>
          <w:lang w:eastAsia="he-IL"/>
        </w:rPr>
        <w:t>כמה דברים מופרעים קרו פה השבוע, אני אזכיר</w:t>
      </w:r>
      <w:bookmarkStart w:id="8701" w:name="_ETM_Q39_645521"/>
      <w:bookmarkEnd w:id="8701"/>
      <w:r>
        <w:rPr>
          <w:rFonts w:hint="cs"/>
          <w:rtl/>
          <w:lang w:eastAsia="he-IL"/>
        </w:rPr>
        <w:t xml:space="preserve"> בקצרה: 1. ערוץ הבית של הקואליציה התקשר לאם</w:t>
      </w:r>
      <w:bookmarkStart w:id="8702" w:name="_ETM_Q39_651749"/>
      <w:bookmarkEnd w:id="8702"/>
      <w:r>
        <w:rPr>
          <w:rFonts w:hint="cs"/>
          <w:rtl/>
          <w:lang w:eastAsia="he-IL"/>
        </w:rPr>
        <w:t xml:space="preserve"> שכולה שבנה נפל במוצב כרכום ב-1998 ומאשים אותה שבגללה יצאנו </w:t>
      </w:r>
      <w:proofErr w:type="spellStart"/>
      <w:r>
        <w:rPr>
          <w:rFonts w:hint="cs"/>
          <w:rtl/>
          <w:lang w:eastAsia="he-IL"/>
        </w:rPr>
        <w:t>מהבופור</w:t>
      </w:r>
      <w:proofErr w:type="spellEnd"/>
      <w:r>
        <w:rPr>
          <w:rFonts w:hint="cs"/>
          <w:rtl/>
          <w:lang w:eastAsia="he-IL"/>
        </w:rPr>
        <w:t>, או מלבנון.</w:t>
      </w:r>
    </w:p>
    <w:p w:rsidR="00476CF6" w:rsidRDefault="00476CF6" w:rsidP="009E20C2">
      <w:pPr>
        <w:rPr>
          <w:rtl/>
          <w:lang w:eastAsia="he-IL"/>
        </w:rPr>
      </w:pPr>
      <w:bookmarkStart w:id="8703" w:name="_ETM_Q39_656756"/>
      <w:bookmarkStart w:id="8704" w:name="_ETM_Q39_656829"/>
      <w:bookmarkEnd w:id="8703"/>
      <w:bookmarkEnd w:id="8704"/>
    </w:p>
    <w:p w:rsidR="00476CF6" w:rsidRDefault="00476CF6" w:rsidP="009E20C2">
      <w:pPr>
        <w:pStyle w:val="af5"/>
        <w:keepNext/>
        <w:rPr>
          <w:rtl/>
        </w:rPr>
      </w:pPr>
      <w:bookmarkStart w:id="8705" w:name="ET_interruption_5851_226"/>
      <w:r w:rsidRPr="0018030D">
        <w:rPr>
          <w:rStyle w:val="TagStyle"/>
          <w:rtl/>
        </w:rPr>
        <w:t xml:space="preserve"> &lt;&lt; קריאה &gt;&gt; </w:t>
      </w:r>
      <w:r>
        <w:rPr>
          <w:rtl/>
        </w:rPr>
        <w:t>משה אבוטבול (ש"ס):</w:t>
      </w:r>
      <w:r w:rsidRPr="0018030D">
        <w:rPr>
          <w:rStyle w:val="TagStyle"/>
          <w:rtl/>
        </w:rPr>
        <w:t xml:space="preserve"> &lt;&lt; קריאה &gt;&gt;</w:t>
      </w:r>
      <w:r>
        <w:rPr>
          <w:rtl/>
        </w:rPr>
        <w:t xml:space="preserve"> </w:t>
      </w:r>
      <w:bookmarkEnd w:id="8705"/>
    </w:p>
    <w:p w:rsidR="00476CF6" w:rsidRPr="004F3FA9" w:rsidRDefault="00476CF6" w:rsidP="009E20C2">
      <w:pPr>
        <w:rPr>
          <w:rtl/>
        </w:rPr>
      </w:pPr>
    </w:p>
    <w:p w:rsidR="00476CF6" w:rsidRPr="004F3FA9" w:rsidRDefault="00476CF6" w:rsidP="009E20C2">
      <w:pPr>
        <w:rPr>
          <w:rtl/>
        </w:rPr>
      </w:pPr>
      <w:bookmarkStart w:id="8706" w:name="_ETM_Q39_658858"/>
      <w:bookmarkEnd w:id="8706"/>
      <w:r w:rsidRPr="004F3FA9">
        <w:rPr>
          <w:rFonts w:hint="cs"/>
          <w:rtl/>
        </w:rPr>
        <w:t>את מסיתה ומדיחה.</w:t>
      </w:r>
      <w:bookmarkStart w:id="8707" w:name="_ETM_Q39_657683"/>
      <w:bookmarkEnd w:id="8707"/>
    </w:p>
    <w:p w:rsidR="00476CF6" w:rsidRDefault="00476CF6" w:rsidP="009E20C2">
      <w:pPr>
        <w:rPr>
          <w:rtl/>
          <w:lang w:eastAsia="he-IL"/>
        </w:rPr>
      </w:pPr>
      <w:bookmarkStart w:id="8708" w:name="_ETM_Q39_657773"/>
      <w:bookmarkEnd w:id="8708"/>
    </w:p>
    <w:p w:rsidR="00476CF6" w:rsidRDefault="00476CF6" w:rsidP="009E20C2">
      <w:pPr>
        <w:pStyle w:val="af6"/>
        <w:keepNext/>
        <w:rPr>
          <w:rtl/>
        </w:rPr>
      </w:pPr>
      <w:bookmarkStart w:id="8709" w:name="_ETM_Q39_658754"/>
      <w:bookmarkStart w:id="8710" w:name="_ETM_Q39_659627"/>
      <w:bookmarkStart w:id="8711" w:name="ET_yor_6688_228"/>
      <w:bookmarkEnd w:id="8709"/>
      <w:bookmarkEnd w:id="8710"/>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711"/>
    </w:p>
    <w:p w:rsidR="00476CF6" w:rsidRPr="004F3FA9" w:rsidRDefault="00476CF6" w:rsidP="009E20C2">
      <w:pPr>
        <w:rPr>
          <w:rtl/>
        </w:rPr>
      </w:pPr>
    </w:p>
    <w:p w:rsidR="00476CF6" w:rsidRDefault="00476CF6" w:rsidP="009E20C2">
      <w:pPr>
        <w:rPr>
          <w:rtl/>
          <w:lang w:eastAsia="he-IL"/>
        </w:rPr>
      </w:pPr>
      <w:bookmarkStart w:id="8712" w:name="_ETM_Q39_660292"/>
      <w:bookmarkEnd w:id="8712"/>
      <w:r>
        <w:rPr>
          <w:rFonts w:hint="cs"/>
          <w:rtl/>
          <w:lang w:eastAsia="he-IL"/>
        </w:rPr>
        <w:t>משה אבוטבול, תודה.</w:t>
      </w:r>
      <w:bookmarkStart w:id="8713" w:name="_ETM_Q39_663179"/>
      <w:bookmarkEnd w:id="8713"/>
    </w:p>
    <w:p w:rsidR="00476CF6" w:rsidRDefault="00476CF6" w:rsidP="009E20C2">
      <w:pPr>
        <w:rPr>
          <w:rtl/>
          <w:lang w:eastAsia="he-IL"/>
        </w:rPr>
      </w:pPr>
      <w:bookmarkStart w:id="8714" w:name="_ETM_Q39_663240"/>
      <w:bookmarkEnd w:id="8714"/>
    </w:p>
    <w:p w:rsidR="00476CF6" w:rsidRDefault="00476CF6" w:rsidP="009E20C2">
      <w:pPr>
        <w:pStyle w:val="-"/>
        <w:keepNext/>
        <w:rPr>
          <w:rtl/>
        </w:rPr>
      </w:pPr>
      <w:bookmarkStart w:id="8715" w:name="ET_speakercontinue_6231_229"/>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15"/>
    </w:p>
    <w:p w:rsidR="00476CF6" w:rsidRPr="004F3FA9" w:rsidRDefault="00476CF6" w:rsidP="009E20C2">
      <w:pPr>
        <w:rPr>
          <w:rtl/>
        </w:rPr>
      </w:pPr>
    </w:p>
    <w:p w:rsidR="00476CF6" w:rsidRDefault="00476CF6" w:rsidP="009E20C2">
      <w:pPr>
        <w:rPr>
          <w:rtl/>
          <w:lang w:eastAsia="he-IL"/>
        </w:rPr>
      </w:pPr>
      <w:bookmarkStart w:id="8716" w:name="_ETM_Q39_663863"/>
      <w:bookmarkEnd w:id="8716"/>
      <w:r>
        <w:rPr>
          <w:rFonts w:hint="cs"/>
          <w:rtl/>
          <w:lang w:eastAsia="he-IL"/>
        </w:rPr>
        <w:t>סליחה</w:t>
      </w:r>
      <w:bookmarkStart w:id="8717" w:name="_ETM_Q39_659563"/>
      <w:bookmarkEnd w:id="8717"/>
      <w:r>
        <w:rPr>
          <w:rFonts w:hint="cs"/>
          <w:rtl/>
          <w:lang w:eastAsia="he-IL"/>
        </w:rPr>
        <w:t>, תודה, בבקשה. הוא פשוט</w:t>
      </w:r>
      <w:bookmarkStart w:id="8718" w:name="_ETM_Q39_663617"/>
      <w:bookmarkEnd w:id="8718"/>
      <w:r>
        <w:rPr>
          <w:rFonts w:hint="cs"/>
          <w:rtl/>
          <w:lang w:eastAsia="he-IL"/>
        </w:rPr>
        <w:t xml:space="preserve"> יוסיף לי זמן.</w:t>
      </w:r>
    </w:p>
    <w:p w:rsidR="00476CF6" w:rsidRDefault="00476CF6" w:rsidP="009E20C2">
      <w:pPr>
        <w:rPr>
          <w:rtl/>
          <w:lang w:eastAsia="he-IL"/>
        </w:rPr>
      </w:pPr>
    </w:p>
    <w:p w:rsidR="00476CF6" w:rsidRDefault="00476CF6" w:rsidP="009E20C2">
      <w:pPr>
        <w:pStyle w:val="af6"/>
        <w:keepNext/>
        <w:rPr>
          <w:rtl/>
        </w:rPr>
      </w:pPr>
      <w:bookmarkStart w:id="8719" w:name="ET_yor_6688_230"/>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719"/>
    </w:p>
    <w:p w:rsidR="00476CF6" w:rsidRPr="004F3FA9" w:rsidRDefault="00476CF6" w:rsidP="009E20C2">
      <w:pPr>
        <w:rPr>
          <w:rtl/>
        </w:rPr>
      </w:pPr>
    </w:p>
    <w:p w:rsidR="00476CF6" w:rsidRDefault="00476CF6" w:rsidP="009E20C2">
      <w:pPr>
        <w:rPr>
          <w:rtl/>
          <w:lang w:eastAsia="he-IL"/>
        </w:rPr>
      </w:pPr>
      <w:r>
        <w:rPr>
          <w:rFonts w:hint="cs"/>
          <w:rtl/>
          <w:lang w:eastAsia="he-IL"/>
        </w:rPr>
        <w:t>את תפני אליו – אני לא אשתיק אותו.</w:t>
      </w:r>
    </w:p>
    <w:p w:rsidR="00476CF6" w:rsidRDefault="00476CF6" w:rsidP="009E20C2">
      <w:pPr>
        <w:rPr>
          <w:rtl/>
          <w:lang w:eastAsia="he-IL"/>
        </w:rPr>
      </w:pPr>
      <w:bookmarkStart w:id="8720" w:name="_ETM_Q39_665145"/>
      <w:bookmarkStart w:id="8721" w:name="_ETM_Q39_665207"/>
      <w:bookmarkEnd w:id="8720"/>
      <w:bookmarkEnd w:id="8721"/>
    </w:p>
    <w:p w:rsidR="00476CF6" w:rsidRDefault="00476CF6" w:rsidP="009E20C2">
      <w:pPr>
        <w:pStyle w:val="-"/>
        <w:keepNext/>
        <w:rPr>
          <w:rtl/>
        </w:rPr>
      </w:pPr>
      <w:bookmarkStart w:id="8722" w:name="ET_speakercontinue_6231_231"/>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22"/>
    </w:p>
    <w:p w:rsidR="00476CF6" w:rsidRPr="004F3FA9" w:rsidRDefault="00476CF6" w:rsidP="009E20C2">
      <w:pPr>
        <w:rPr>
          <w:rtl/>
        </w:rPr>
      </w:pPr>
    </w:p>
    <w:p w:rsidR="00476CF6" w:rsidRDefault="00476CF6" w:rsidP="009E20C2">
      <w:pPr>
        <w:rPr>
          <w:rtl/>
          <w:lang w:eastAsia="he-IL"/>
        </w:rPr>
      </w:pPr>
      <w:bookmarkStart w:id="8723" w:name="_ETM_Q39_665863"/>
      <w:bookmarkEnd w:id="8723"/>
      <w:r>
        <w:rPr>
          <w:rFonts w:hint="cs"/>
          <w:rtl/>
          <w:lang w:eastAsia="he-IL"/>
        </w:rPr>
        <w:t>לא, אני</w:t>
      </w:r>
      <w:bookmarkStart w:id="8724" w:name="_ETM_Q39_666793"/>
      <w:bookmarkEnd w:id="8724"/>
      <w:r>
        <w:rPr>
          <w:rFonts w:hint="cs"/>
          <w:rtl/>
          <w:lang w:eastAsia="he-IL"/>
        </w:rPr>
        <w:t xml:space="preserve"> לא פניתי אליו, </w:t>
      </w:r>
      <w:bookmarkStart w:id="8725" w:name="_ETM_Q39_672954"/>
      <w:bookmarkEnd w:id="8725"/>
      <w:r>
        <w:rPr>
          <w:rFonts w:hint="cs"/>
          <w:rtl/>
          <w:lang w:eastAsia="he-IL"/>
        </w:rPr>
        <w:t>אני מתעלמת ממנו. אבל אי-אפשר</w:t>
      </w:r>
      <w:bookmarkStart w:id="8726" w:name="_ETM_Q39_669718"/>
      <w:bookmarkEnd w:id="8726"/>
      <w:r>
        <w:rPr>
          <w:rFonts w:hint="cs"/>
          <w:rtl/>
          <w:lang w:eastAsia="he-IL"/>
        </w:rPr>
        <w:t xml:space="preserve"> לדבר ככה, כשכל שנייה מפריעים.</w:t>
      </w:r>
      <w:bookmarkStart w:id="8727" w:name="_ETM_Q39_669527"/>
      <w:bookmarkEnd w:id="8727"/>
    </w:p>
    <w:p w:rsidR="00476CF6" w:rsidRDefault="00476CF6" w:rsidP="009E20C2">
      <w:pPr>
        <w:rPr>
          <w:rtl/>
          <w:lang w:eastAsia="he-IL"/>
        </w:rPr>
      </w:pPr>
      <w:bookmarkStart w:id="8728" w:name="_ETM_Q39_667476"/>
      <w:bookmarkStart w:id="8729" w:name="_ETM_Q39_667552"/>
      <w:bookmarkEnd w:id="8728"/>
      <w:bookmarkEnd w:id="8729"/>
    </w:p>
    <w:p w:rsidR="00476CF6" w:rsidRDefault="00476CF6" w:rsidP="009E20C2">
      <w:pPr>
        <w:pStyle w:val="af6"/>
        <w:keepNext/>
        <w:rPr>
          <w:rtl/>
        </w:rPr>
      </w:pPr>
      <w:bookmarkStart w:id="8730" w:name="ET_yor_6688_232"/>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730"/>
    </w:p>
    <w:p w:rsidR="00476CF6" w:rsidRPr="004F3FA9" w:rsidRDefault="00476CF6" w:rsidP="009E20C2">
      <w:pPr>
        <w:rPr>
          <w:rtl/>
        </w:rPr>
      </w:pPr>
    </w:p>
    <w:p w:rsidR="00476CF6" w:rsidRDefault="00476CF6" w:rsidP="009E20C2">
      <w:pPr>
        <w:rPr>
          <w:rtl/>
          <w:lang w:eastAsia="he-IL"/>
        </w:rPr>
      </w:pPr>
      <w:r>
        <w:rPr>
          <w:rFonts w:hint="cs"/>
          <w:rtl/>
          <w:lang w:eastAsia="he-IL"/>
        </w:rPr>
        <w:t>נא, בבקשה.</w:t>
      </w:r>
    </w:p>
    <w:p w:rsidR="00476CF6" w:rsidRDefault="00476CF6" w:rsidP="009E20C2">
      <w:pPr>
        <w:rPr>
          <w:rtl/>
          <w:lang w:eastAsia="he-IL"/>
        </w:rPr>
      </w:pPr>
    </w:p>
    <w:p w:rsidR="00476CF6" w:rsidRDefault="00476CF6" w:rsidP="009E20C2">
      <w:pPr>
        <w:pStyle w:val="af5"/>
        <w:keepNext/>
        <w:rPr>
          <w:rtl/>
        </w:rPr>
      </w:pPr>
      <w:bookmarkStart w:id="8731" w:name="_ETM_Q39_664415"/>
      <w:bookmarkStart w:id="8732" w:name="ET_interruption_5851_235"/>
      <w:bookmarkEnd w:id="8731"/>
      <w:r w:rsidRPr="0018030D">
        <w:rPr>
          <w:rStyle w:val="TagStyle"/>
          <w:rtl/>
        </w:rPr>
        <w:t xml:space="preserve"> &lt;&lt; קריאה &gt;&gt; </w:t>
      </w:r>
      <w:r>
        <w:rPr>
          <w:rtl/>
        </w:rPr>
        <w:t>משה אבוטבול (ש"ס):</w:t>
      </w:r>
      <w:r w:rsidRPr="0018030D">
        <w:rPr>
          <w:rStyle w:val="TagStyle"/>
          <w:rtl/>
        </w:rPr>
        <w:t xml:space="preserve"> &lt;&lt; קריאה &gt;&gt;</w:t>
      </w:r>
      <w:r>
        <w:rPr>
          <w:rtl/>
        </w:rPr>
        <w:t xml:space="preserve"> </w:t>
      </w:r>
      <w:bookmarkEnd w:id="8732"/>
    </w:p>
    <w:p w:rsidR="00476CF6" w:rsidRPr="004F3FA9" w:rsidRDefault="00476CF6" w:rsidP="009E20C2">
      <w:pPr>
        <w:rPr>
          <w:rtl/>
        </w:rPr>
      </w:pPr>
    </w:p>
    <w:p w:rsidR="00476CF6" w:rsidRDefault="00476CF6" w:rsidP="009E20C2">
      <w:pPr>
        <w:rPr>
          <w:rtl/>
          <w:lang w:eastAsia="he-IL"/>
        </w:rPr>
      </w:pPr>
      <w:r>
        <w:rPr>
          <w:rFonts w:hint="cs"/>
          <w:rtl/>
          <w:lang w:eastAsia="he-IL"/>
        </w:rPr>
        <w:t>את - - - ומסיתה.</w:t>
      </w:r>
    </w:p>
    <w:p w:rsidR="00476CF6" w:rsidRDefault="00476CF6" w:rsidP="009E20C2">
      <w:pPr>
        <w:rPr>
          <w:rtl/>
          <w:lang w:eastAsia="he-IL"/>
        </w:rPr>
      </w:pPr>
    </w:p>
    <w:p w:rsidR="00476CF6" w:rsidRDefault="00476CF6" w:rsidP="009E20C2">
      <w:pPr>
        <w:pStyle w:val="-"/>
        <w:keepNext/>
        <w:rPr>
          <w:rtl/>
        </w:rPr>
      </w:pPr>
      <w:bookmarkStart w:id="8733" w:name="ET_speakercontinue_6231_237"/>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33"/>
    </w:p>
    <w:p w:rsidR="00476CF6" w:rsidRPr="004F3FA9" w:rsidRDefault="00476CF6" w:rsidP="009E20C2">
      <w:pPr>
        <w:rPr>
          <w:rtl/>
        </w:rPr>
      </w:pPr>
    </w:p>
    <w:p w:rsidR="00476CF6" w:rsidRDefault="00476CF6" w:rsidP="009E20C2">
      <w:pPr>
        <w:rPr>
          <w:rtl/>
          <w:lang w:eastAsia="he-IL"/>
        </w:rPr>
      </w:pPr>
      <w:r>
        <w:rPr>
          <w:rFonts w:hint="cs"/>
          <w:rtl/>
          <w:lang w:eastAsia="he-IL"/>
        </w:rPr>
        <w:t>אז אתם</w:t>
      </w:r>
      <w:bookmarkStart w:id="8734" w:name="_ETM_Q39_671896"/>
      <w:bookmarkEnd w:id="8734"/>
      <w:r>
        <w:rPr>
          <w:rFonts w:hint="cs"/>
          <w:rtl/>
          <w:lang w:eastAsia="he-IL"/>
        </w:rPr>
        <w:t xml:space="preserve"> מבינים את המופרעות, זה ערוץ הבית. מתקשר לאם שכולה ומאשים</w:t>
      </w:r>
      <w:bookmarkStart w:id="8735" w:name="_ETM_Q39_679000"/>
      <w:bookmarkEnd w:id="8735"/>
      <w:r>
        <w:rPr>
          <w:rFonts w:hint="cs"/>
          <w:rtl/>
          <w:lang w:eastAsia="he-IL"/>
        </w:rPr>
        <w:t xml:space="preserve"> אותה שהיא אשמה. </w:t>
      </w:r>
    </w:p>
    <w:p w:rsidR="00476CF6" w:rsidRDefault="00476CF6" w:rsidP="009E20C2">
      <w:pPr>
        <w:rPr>
          <w:rtl/>
          <w:lang w:eastAsia="he-IL"/>
        </w:rPr>
      </w:pPr>
      <w:bookmarkStart w:id="8736" w:name="_ETM_Q39_689451"/>
      <w:bookmarkStart w:id="8737" w:name="_ETM_Q39_689506"/>
      <w:bookmarkEnd w:id="8736"/>
      <w:bookmarkEnd w:id="8737"/>
    </w:p>
    <w:p w:rsidR="00476CF6" w:rsidRDefault="00476CF6" w:rsidP="009E20C2">
      <w:pPr>
        <w:rPr>
          <w:rtl/>
          <w:lang w:eastAsia="he-IL"/>
        </w:rPr>
      </w:pPr>
      <w:bookmarkStart w:id="8738" w:name="_ETM_Q39_689596"/>
      <w:bookmarkStart w:id="8739" w:name="_ETM_Q39_689650"/>
      <w:bookmarkEnd w:id="8738"/>
      <w:bookmarkEnd w:id="8739"/>
      <w:r>
        <w:rPr>
          <w:rFonts w:hint="cs"/>
          <w:rtl/>
          <w:lang w:eastAsia="he-IL"/>
        </w:rPr>
        <w:t>אחר כך, בתחקיר נוסף – באמת, אני מספרת לכם את זה רק כדי שתבינו את הלך הרוח</w:t>
      </w:r>
      <w:bookmarkStart w:id="8740" w:name="_ETM_Q39_685295"/>
      <w:bookmarkEnd w:id="8740"/>
      <w:r>
        <w:rPr>
          <w:rFonts w:hint="cs"/>
          <w:rtl/>
          <w:lang w:eastAsia="he-IL"/>
        </w:rPr>
        <w:t xml:space="preserve"> – גילינו שאשת ראש הממשלה רצתה למנות את ניקול </w:t>
      </w:r>
      <w:proofErr w:type="spellStart"/>
      <w:r>
        <w:rPr>
          <w:rFonts w:hint="cs"/>
          <w:rtl/>
          <w:lang w:eastAsia="he-IL"/>
        </w:rPr>
        <w:t>ראידמן</w:t>
      </w:r>
      <w:proofErr w:type="spellEnd"/>
      <w:r>
        <w:rPr>
          <w:rFonts w:hint="cs"/>
          <w:rtl/>
          <w:lang w:eastAsia="he-IL"/>
        </w:rPr>
        <w:t xml:space="preserve"> </w:t>
      </w:r>
      <w:proofErr w:type="spellStart"/>
      <w:r>
        <w:rPr>
          <w:rFonts w:hint="cs"/>
          <w:rtl/>
          <w:lang w:eastAsia="he-IL"/>
        </w:rPr>
        <w:t>לקונסולית</w:t>
      </w:r>
      <w:proofErr w:type="spellEnd"/>
      <w:r>
        <w:rPr>
          <w:rFonts w:hint="cs"/>
          <w:rtl/>
          <w:lang w:eastAsia="he-IL"/>
        </w:rPr>
        <w:t xml:space="preserve"> של כבוד באלבניה. האלבנים לא מעוניינים, כנראה בגלל בן הזוג </w:t>
      </w:r>
      <w:bookmarkStart w:id="8741" w:name="_ETM_Q39_695976"/>
      <w:bookmarkEnd w:id="8741"/>
      <w:r>
        <w:rPr>
          <w:rFonts w:hint="cs"/>
          <w:rtl/>
          <w:lang w:eastAsia="he-IL"/>
        </w:rPr>
        <w:t>לשעבר של ניקול – אבל ראש הממשלה נחוש. הוא, להזכירכם, נלחם</w:t>
      </w:r>
      <w:bookmarkStart w:id="8742" w:name="_ETM_Q39_699183"/>
      <w:bookmarkEnd w:id="8742"/>
      <w:r>
        <w:rPr>
          <w:rFonts w:hint="cs"/>
          <w:rtl/>
          <w:lang w:eastAsia="he-IL"/>
        </w:rPr>
        <w:t xml:space="preserve"> בשבע חזיתות, מתמודד עם יוקר המחיה, מתמודד עם אלף ואחד אתגרים. הוא מתערב באופן אישי, ולא רק </w:t>
      </w:r>
      <w:bookmarkStart w:id="8743" w:name="_ETM_Q39_707995"/>
      <w:bookmarkEnd w:id="8743"/>
      <w:r>
        <w:rPr>
          <w:rFonts w:hint="cs"/>
          <w:rtl/>
          <w:lang w:eastAsia="he-IL"/>
        </w:rPr>
        <w:t xml:space="preserve">שהוא מתערב, הוא מביא גם גיבוי – מביא את טופז </w:t>
      </w:r>
      <w:bookmarkStart w:id="8744" w:name="_ETM_Q39_711627"/>
      <w:bookmarkEnd w:id="8744"/>
      <w:r>
        <w:rPr>
          <w:rFonts w:hint="cs"/>
          <w:rtl/>
          <w:lang w:eastAsia="he-IL"/>
        </w:rPr>
        <w:t>לוק שמאיים עליהם, מעביר מסרים תקיפים, מאיים בניתוק יחסים.</w:t>
      </w:r>
      <w:bookmarkStart w:id="8745" w:name="_ETM_Q39_717187"/>
      <w:bookmarkEnd w:id="8745"/>
      <w:r>
        <w:rPr>
          <w:rFonts w:hint="cs"/>
          <w:rtl/>
          <w:lang w:eastAsia="he-IL"/>
        </w:rPr>
        <w:t xml:space="preserve"> בזה הם מתעסקים, ראש הממשלה וטופז לוק. </w:t>
      </w:r>
      <w:bookmarkStart w:id="8746" w:name="_ETM_Q39_719704"/>
      <w:bookmarkStart w:id="8747" w:name="_ETM_Q39_719746"/>
      <w:bookmarkStart w:id="8748" w:name="_ETM_Q39_719849"/>
      <w:bookmarkStart w:id="8749" w:name="_ETM_Q39_719907"/>
      <w:bookmarkEnd w:id="8746"/>
      <w:bookmarkEnd w:id="8747"/>
      <w:bookmarkEnd w:id="8748"/>
      <w:bookmarkEnd w:id="8749"/>
      <w:r>
        <w:rPr>
          <w:rFonts w:hint="cs"/>
          <w:rtl/>
          <w:lang w:eastAsia="he-IL"/>
        </w:rPr>
        <w:t xml:space="preserve">זה פשוט </w:t>
      </w:r>
      <w:bookmarkStart w:id="8750" w:name="_ETM_Q39_719957"/>
      <w:bookmarkEnd w:id="8750"/>
      <w:r>
        <w:rPr>
          <w:rFonts w:hint="cs"/>
          <w:rtl/>
          <w:lang w:eastAsia="he-IL"/>
        </w:rPr>
        <w:t>מטורף.</w:t>
      </w:r>
      <w:bookmarkStart w:id="8751" w:name="_ETM_Q39_736033"/>
      <w:bookmarkStart w:id="8752" w:name="_ETM_Q39_736096"/>
      <w:bookmarkStart w:id="8753" w:name="_ETM_Q39_736177"/>
      <w:bookmarkStart w:id="8754" w:name="_ETM_Q39_736236"/>
      <w:bookmarkStart w:id="8755" w:name="_ETM_Q39_739024"/>
      <w:bookmarkEnd w:id="8751"/>
      <w:bookmarkEnd w:id="8752"/>
      <w:bookmarkEnd w:id="8753"/>
      <w:bookmarkEnd w:id="8754"/>
      <w:bookmarkEnd w:id="8755"/>
    </w:p>
    <w:p w:rsidR="00476CF6" w:rsidRDefault="00476CF6" w:rsidP="009E20C2">
      <w:pPr>
        <w:rPr>
          <w:rtl/>
          <w:lang w:eastAsia="he-IL"/>
        </w:rPr>
      </w:pPr>
      <w:bookmarkStart w:id="8756" w:name="_ETM_Q39_739113"/>
      <w:bookmarkStart w:id="8757" w:name="_ETM_Q39_739192"/>
      <w:bookmarkEnd w:id="8756"/>
      <w:bookmarkEnd w:id="8757"/>
    </w:p>
    <w:p w:rsidR="00476CF6" w:rsidRDefault="00476CF6" w:rsidP="009E20C2">
      <w:pPr>
        <w:rPr>
          <w:rtl/>
          <w:lang w:eastAsia="he-IL"/>
        </w:rPr>
      </w:pPr>
      <w:bookmarkStart w:id="8758" w:name="_ETM_Q39_739255"/>
      <w:bookmarkEnd w:id="8758"/>
      <w:r>
        <w:rPr>
          <w:rFonts w:hint="cs"/>
          <w:rtl/>
          <w:lang w:eastAsia="he-IL"/>
        </w:rPr>
        <w:t xml:space="preserve">בצד האלבני הם המומים, אוקיי? פורץ משבר דיפלומטי בגלל </w:t>
      </w:r>
      <w:bookmarkStart w:id="8759" w:name="_ETM_Q39_728406"/>
      <w:bookmarkEnd w:id="8759"/>
      <w:r>
        <w:rPr>
          <w:rFonts w:hint="cs"/>
          <w:rtl/>
          <w:lang w:eastAsia="he-IL"/>
        </w:rPr>
        <w:t xml:space="preserve">ניקול </w:t>
      </w:r>
      <w:proofErr w:type="spellStart"/>
      <w:r>
        <w:rPr>
          <w:rFonts w:hint="cs"/>
          <w:rtl/>
          <w:lang w:eastAsia="he-IL"/>
        </w:rPr>
        <w:t>ראידמן</w:t>
      </w:r>
      <w:proofErr w:type="spellEnd"/>
      <w:r>
        <w:rPr>
          <w:rFonts w:hint="cs"/>
          <w:rtl/>
          <w:lang w:eastAsia="he-IL"/>
        </w:rPr>
        <w:t>, ובעקבות המשבר הדיפלומטי הזה בוטל ביקור שר החוץ.</w:t>
      </w:r>
      <w:bookmarkStart w:id="8760" w:name="_ETM_Q39_738913"/>
      <w:bookmarkEnd w:id="8760"/>
      <w:r>
        <w:rPr>
          <w:rFonts w:hint="cs"/>
          <w:rtl/>
          <w:lang w:eastAsia="he-IL"/>
        </w:rPr>
        <w:t xml:space="preserve"> וככה מתנהלת מדיניות החוץ של מדינת ישראל, אז מה אנחנו </w:t>
      </w:r>
      <w:bookmarkStart w:id="8761" w:name="_ETM_Q39_738857"/>
      <w:bookmarkEnd w:id="8761"/>
      <w:r>
        <w:rPr>
          <w:rFonts w:hint="cs"/>
          <w:rtl/>
          <w:lang w:eastAsia="he-IL"/>
        </w:rPr>
        <w:t>מתפלאים לגבי שאר הדברים?</w:t>
      </w:r>
      <w:bookmarkStart w:id="8762" w:name="_ETM_Q39_742634"/>
      <w:bookmarkEnd w:id="8762"/>
    </w:p>
    <w:p w:rsidR="00476CF6" w:rsidRDefault="00476CF6" w:rsidP="009E20C2">
      <w:pPr>
        <w:rPr>
          <w:rtl/>
          <w:lang w:eastAsia="he-IL"/>
        </w:rPr>
      </w:pPr>
      <w:bookmarkStart w:id="8763" w:name="_ETM_Q39_742729"/>
      <w:bookmarkEnd w:id="8763"/>
    </w:p>
    <w:p w:rsidR="00476CF6" w:rsidRDefault="00476CF6" w:rsidP="009E20C2">
      <w:pPr>
        <w:pStyle w:val="af5"/>
        <w:keepNext/>
        <w:rPr>
          <w:rtl/>
        </w:rPr>
      </w:pPr>
      <w:bookmarkStart w:id="8764" w:name="ET_interruption_6527_238"/>
      <w:r w:rsidRPr="0018030D">
        <w:rPr>
          <w:rStyle w:val="TagStyle"/>
          <w:rtl/>
        </w:rPr>
        <w:t xml:space="preserve"> &lt;&lt; קריאה &gt;&gt; </w:t>
      </w:r>
      <w:r>
        <w:rPr>
          <w:rtl/>
        </w:rPr>
        <w:t>צגה מלקו (הליכוד):</w:t>
      </w:r>
      <w:r w:rsidRPr="0018030D">
        <w:rPr>
          <w:rStyle w:val="TagStyle"/>
          <w:rtl/>
        </w:rPr>
        <w:t xml:space="preserve"> &lt;&lt; קריאה &gt;&gt;</w:t>
      </w:r>
      <w:r>
        <w:rPr>
          <w:rtl/>
        </w:rPr>
        <w:t xml:space="preserve"> </w:t>
      </w:r>
      <w:bookmarkEnd w:id="8764"/>
    </w:p>
    <w:p w:rsidR="00476CF6" w:rsidRPr="004F3FA9" w:rsidRDefault="00476CF6" w:rsidP="009E20C2">
      <w:pPr>
        <w:rPr>
          <w:rtl/>
        </w:rPr>
      </w:pPr>
    </w:p>
    <w:p w:rsidR="00476CF6" w:rsidRDefault="00476CF6" w:rsidP="009E20C2">
      <w:pPr>
        <w:rPr>
          <w:rtl/>
          <w:lang w:eastAsia="he-IL"/>
        </w:rPr>
      </w:pPr>
      <w:bookmarkStart w:id="8765" w:name="_ETM_Q39_740351"/>
      <w:bookmarkEnd w:id="8765"/>
      <w:r>
        <w:rPr>
          <w:rFonts w:hint="cs"/>
          <w:rtl/>
          <w:lang w:eastAsia="he-IL"/>
        </w:rPr>
        <w:t>מה הבעיה?</w:t>
      </w:r>
      <w:bookmarkStart w:id="8766" w:name="_ETM_Q39_741857"/>
      <w:bookmarkEnd w:id="8766"/>
    </w:p>
    <w:p w:rsidR="00476CF6" w:rsidRDefault="00476CF6" w:rsidP="009E20C2">
      <w:pPr>
        <w:rPr>
          <w:rtl/>
          <w:lang w:eastAsia="he-IL"/>
        </w:rPr>
      </w:pPr>
      <w:bookmarkStart w:id="8767" w:name="_ETM_Q39_741926"/>
      <w:bookmarkEnd w:id="8767"/>
    </w:p>
    <w:p w:rsidR="00476CF6" w:rsidRDefault="00476CF6" w:rsidP="009E20C2">
      <w:pPr>
        <w:pStyle w:val="af5"/>
        <w:keepNext/>
        <w:rPr>
          <w:rtl/>
        </w:rPr>
      </w:pPr>
      <w:bookmarkStart w:id="8768" w:name="ET_interruption_6361_239"/>
      <w:r w:rsidRPr="0018030D">
        <w:rPr>
          <w:rStyle w:val="TagStyle"/>
          <w:rtl/>
        </w:rPr>
        <w:t xml:space="preserve"> &lt;&lt; קריאה &gt;&gt; </w:t>
      </w:r>
      <w:r>
        <w:rPr>
          <w:rtl/>
        </w:rPr>
        <w:t>נאור שירי (יש עתיד):</w:t>
      </w:r>
      <w:r w:rsidRPr="0018030D">
        <w:rPr>
          <w:rStyle w:val="TagStyle"/>
          <w:rtl/>
        </w:rPr>
        <w:t xml:space="preserve"> &lt;&lt; קריאה &gt;&gt;</w:t>
      </w:r>
      <w:r>
        <w:rPr>
          <w:rtl/>
        </w:rPr>
        <w:t xml:space="preserve"> </w:t>
      </w:r>
      <w:bookmarkEnd w:id="8768"/>
    </w:p>
    <w:p w:rsidR="00476CF6" w:rsidRPr="004F3FA9" w:rsidRDefault="00476CF6" w:rsidP="009E20C2">
      <w:pPr>
        <w:rPr>
          <w:rtl/>
        </w:rPr>
      </w:pPr>
    </w:p>
    <w:p w:rsidR="00476CF6" w:rsidRDefault="00476CF6" w:rsidP="009E20C2">
      <w:pPr>
        <w:rPr>
          <w:rtl/>
          <w:lang w:eastAsia="he-IL"/>
        </w:rPr>
      </w:pPr>
      <w:r>
        <w:rPr>
          <w:rFonts w:hint="cs"/>
          <w:rtl/>
          <w:lang w:eastAsia="he-IL"/>
        </w:rPr>
        <w:t>מה הבעיה?</w:t>
      </w:r>
      <w:bookmarkStart w:id="8769" w:name="_ETM_Q39_743879"/>
      <w:bookmarkEnd w:id="8769"/>
    </w:p>
    <w:p w:rsidR="00476CF6" w:rsidRDefault="00476CF6" w:rsidP="009E20C2">
      <w:pPr>
        <w:rPr>
          <w:rtl/>
          <w:lang w:eastAsia="he-IL"/>
        </w:rPr>
      </w:pPr>
      <w:bookmarkStart w:id="8770" w:name="_ETM_Q39_743938"/>
      <w:bookmarkEnd w:id="8770"/>
    </w:p>
    <w:p w:rsidR="00476CF6" w:rsidRDefault="00476CF6" w:rsidP="009E20C2">
      <w:pPr>
        <w:pStyle w:val="-"/>
        <w:keepNext/>
        <w:rPr>
          <w:rtl/>
        </w:rPr>
      </w:pPr>
      <w:bookmarkStart w:id="8771" w:name="ET_speakercontinue_6231_240"/>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71"/>
    </w:p>
    <w:p w:rsidR="00476CF6" w:rsidRPr="004F3FA9" w:rsidRDefault="00476CF6" w:rsidP="009E20C2">
      <w:pPr>
        <w:rPr>
          <w:rtl/>
        </w:rPr>
      </w:pPr>
    </w:p>
    <w:p w:rsidR="00476CF6" w:rsidRDefault="00476CF6" w:rsidP="009E20C2">
      <w:pPr>
        <w:rPr>
          <w:rtl/>
          <w:lang w:eastAsia="he-IL"/>
        </w:rPr>
      </w:pPr>
      <w:bookmarkStart w:id="8772" w:name="_ETM_Q39_745010"/>
      <w:bookmarkEnd w:id="8772"/>
      <w:r>
        <w:rPr>
          <w:rFonts w:hint="cs"/>
          <w:rtl/>
          <w:lang w:eastAsia="he-IL"/>
        </w:rPr>
        <w:t>אני אסביר לך אחר כך</w:t>
      </w:r>
      <w:bookmarkStart w:id="8773" w:name="_ETM_Q39_743459"/>
      <w:bookmarkEnd w:id="8773"/>
      <w:r>
        <w:rPr>
          <w:rFonts w:hint="cs"/>
          <w:rtl/>
          <w:lang w:eastAsia="he-IL"/>
        </w:rPr>
        <w:t xml:space="preserve"> מה הבעיה.</w:t>
      </w:r>
      <w:bookmarkStart w:id="8774" w:name="_ETM_Q39_745971"/>
      <w:bookmarkEnd w:id="8774"/>
    </w:p>
    <w:p w:rsidR="00476CF6" w:rsidRDefault="00476CF6" w:rsidP="009E20C2">
      <w:pPr>
        <w:rPr>
          <w:rtl/>
          <w:lang w:eastAsia="he-IL"/>
        </w:rPr>
      </w:pPr>
      <w:bookmarkStart w:id="8775" w:name="_ETM_Q39_746044"/>
      <w:bookmarkEnd w:id="8775"/>
    </w:p>
    <w:p w:rsidR="00476CF6" w:rsidRDefault="00476CF6" w:rsidP="009E20C2">
      <w:pPr>
        <w:pStyle w:val="af5"/>
        <w:keepNext/>
        <w:rPr>
          <w:rtl/>
        </w:rPr>
      </w:pPr>
      <w:bookmarkStart w:id="8776" w:name="ET_interruption_5084_241"/>
      <w:r w:rsidRPr="0018030D">
        <w:rPr>
          <w:rStyle w:val="TagStyle"/>
          <w:rtl/>
        </w:rPr>
        <w:t xml:space="preserve"> &lt;&lt; קריאה &gt;&gt; </w:t>
      </w:r>
      <w:r>
        <w:rPr>
          <w:rtl/>
        </w:rPr>
        <w:t>מיקי לוי (יש עתיד):</w:t>
      </w:r>
      <w:r w:rsidRPr="0018030D">
        <w:rPr>
          <w:rStyle w:val="TagStyle"/>
          <w:rtl/>
        </w:rPr>
        <w:t xml:space="preserve"> &lt;&lt; קריאה &gt;&gt;</w:t>
      </w:r>
      <w:r>
        <w:rPr>
          <w:rtl/>
        </w:rPr>
        <w:t xml:space="preserve"> </w:t>
      </w:r>
      <w:bookmarkEnd w:id="8776"/>
    </w:p>
    <w:p w:rsidR="00476CF6" w:rsidRPr="004F3FA9" w:rsidRDefault="00476CF6" w:rsidP="009E20C2">
      <w:pPr>
        <w:rPr>
          <w:rtl/>
        </w:rPr>
      </w:pPr>
    </w:p>
    <w:p w:rsidR="00476CF6" w:rsidRDefault="00476CF6" w:rsidP="009E20C2">
      <w:pPr>
        <w:rPr>
          <w:rtl/>
          <w:lang w:eastAsia="he-IL"/>
        </w:rPr>
      </w:pPr>
      <w:bookmarkStart w:id="8777" w:name="_ETM_Q39_748469"/>
      <w:bookmarkEnd w:id="8777"/>
      <w:r>
        <w:rPr>
          <w:rFonts w:hint="cs"/>
          <w:rtl/>
          <w:lang w:eastAsia="he-IL"/>
        </w:rPr>
        <w:t>מאפיה - - -</w:t>
      </w:r>
      <w:bookmarkStart w:id="8778" w:name="_ETM_Q39_746451"/>
      <w:bookmarkEnd w:id="8778"/>
    </w:p>
    <w:p w:rsidR="00476CF6" w:rsidRDefault="00476CF6" w:rsidP="009E20C2">
      <w:pPr>
        <w:rPr>
          <w:rtl/>
          <w:lang w:eastAsia="he-IL"/>
        </w:rPr>
      </w:pPr>
      <w:bookmarkStart w:id="8779" w:name="_ETM_Q39_746552"/>
      <w:bookmarkEnd w:id="8779"/>
    </w:p>
    <w:p w:rsidR="00476CF6" w:rsidRDefault="00476CF6" w:rsidP="009E20C2">
      <w:pPr>
        <w:pStyle w:val="-"/>
        <w:keepNext/>
        <w:rPr>
          <w:rtl/>
        </w:rPr>
      </w:pPr>
      <w:bookmarkStart w:id="8780" w:name="ET_speakercontinue_6231_242"/>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80"/>
    </w:p>
    <w:p w:rsidR="00476CF6" w:rsidRPr="004F3FA9" w:rsidRDefault="00476CF6" w:rsidP="009E20C2">
      <w:pPr>
        <w:rPr>
          <w:rtl/>
        </w:rPr>
      </w:pPr>
    </w:p>
    <w:p w:rsidR="00476CF6" w:rsidRDefault="00476CF6" w:rsidP="009E20C2">
      <w:pPr>
        <w:rPr>
          <w:rtl/>
          <w:lang w:eastAsia="he-IL"/>
        </w:rPr>
      </w:pPr>
      <w:bookmarkStart w:id="8781" w:name="_ETM_Q39_747296"/>
      <w:bookmarkEnd w:id="8781"/>
      <w:r>
        <w:rPr>
          <w:rFonts w:hint="cs"/>
          <w:rtl/>
          <w:lang w:eastAsia="he-IL"/>
        </w:rPr>
        <w:t>אחר כך, אושר רוצה לבטל את ועדות הבכירים.</w:t>
      </w:r>
      <w:bookmarkStart w:id="8782" w:name="_ETM_Q39_748490"/>
      <w:bookmarkEnd w:id="8782"/>
    </w:p>
    <w:p w:rsidR="00476CF6" w:rsidRDefault="00476CF6" w:rsidP="009E20C2">
      <w:pPr>
        <w:rPr>
          <w:rtl/>
          <w:lang w:eastAsia="he-IL"/>
        </w:rPr>
      </w:pPr>
      <w:bookmarkStart w:id="8783" w:name="_ETM_Q39_748559"/>
      <w:bookmarkEnd w:id="8783"/>
    </w:p>
    <w:p w:rsidR="00476CF6" w:rsidRDefault="00476CF6" w:rsidP="009E20C2">
      <w:pPr>
        <w:pStyle w:val="af5"/>
        <w:keepNext/>
        <w:rPr>
          <w:rtl/>
        </w:rPr>
      </w:pPr>
      <w:bookmarkStart w:id="8784" w:name="ET_interruption_6527_243"/>
      <w:r w:rsidRPr="0018030D">
        <w:rPr>
          <w:rStyle w:val="TagStyle"/>
          <w:rtl/>
        </w:rPr>
        <w:t xml:space="preserve"> &lt;&lt; קריאה &gt;&gt; </w:t>
      </w:r>
      <w:r>
        <w:rPr>
          <w:rtl/>
        </w:rPr>
        <w:t>צגה מלקו (הליכוד):</w:t>
      </w:r>
      <w:r w:rsidRPr="0018030D">
        <w:rPr>
          <w:rStyle w:val="TagStyle"/>
          <w:rtl/>
        </w:rPr>
        <w:t xml:space="preserve"> &lt;&lt; קריאה &gt;&gt;</w:t>
      </w:r>
      <w:r>
        <w:rPr>
          <w:rtl/>
        </w:rPr>
        <w:t xml:space="preserve"> </w:t>
      </w:r>
      <w:bookmarkEnd w:id="8784"/>
    </w:p>
    <w:p w:rsidR="00476CF6" w:rsidRPr="004F3FA9" w:rsidRDefault="00476CF6" w:rsidP="009E20C2">
      <w:pPr>
        <w:rPr>
          <w:rtl/>
        </w:rPr>
      </w:pPr>
    </w:p>
    <w:p w:rsidR="00476CF6" w:rsidRDefault="00476CF6" w:rsidP="009E20C2">
      <w:pPr>
        <w:rPr>
          <w:rtl/>
          <w:lang w:eastAsia="he-IL"/>
        </w:rPr>
      </w:pPr>
      <w:bookmarkStart w:id="8785" w:name="_ETM_Q39_751707"/>
      <w:bookmarkEnd w:id="8785"/>
      <w:r>
        <w:rPr>
          <w:rFonts w:hint="cs"/>
          <w:rtl/>
          <w:lang w:eastAsia="he-IL"/>
        </w:rPr>
        <w:t xml:space="preserve">- </w:t>
      </w:r>
      <w:bookmarkStart w:id="8786" w:name="_ETM_Q39_752248"/>
      <w:bookmarkEnd w:id="8786"/>
      <w:r>
        <w:rPr>
          <w:rFonts w:hint="cs"/>
          <w:rtl/>
          <w:lang w:eastAsia="he-IL"/>
        </w:rPr>
        <w:t>- -</w:t>
      </w:r>
    </w:p>
    <w:p w:rsidR="00476CF6" w:rsidRDefault="00476CF6" w:rsidP="009E20C2">
      <w:pPr>
        <w:rPr>
          <w:rtl/>
          <w:lang w:eastAsia="he-IL"/>
        </w:rPr>
      </w:pPr>
    </w:p>
    <w:p w:rsidR="00476CF6" w:rsidRDefault="00476CF6" w:rsidP="009E20C2">
      <w:pPr>
        <w:pStyle w:val="af5"/>
        <w:keepNext/>
        <w:rPr>
          <w:rtl/>
        </w:rPr>
      </w:pPr>
      <w:bookmarkStart w:id="8787" w:name="ET_interruption_5084_244"/>
      <w:r w:rsidRPr="0018030D">
        <w:rPr>
          <w:rStyle w:val="TagStyle"/>
          <w:rtl/>
        </w:rPr>
        <w:t xml:space="preserve"> &lt;&lt; קריאה &gt;&gt; </w:t>
      </w:r>
      <w:r>
        <w:rPr>
          <w:rtl/>
        </w:rPr>
        <w:t>מיקי לוי (יש עתיד):</w:t>
      </w:r>
      <w:r w:rsidRPr="0018030D">
        <w:rPr>
          <w:rStyle w:val="TagStyle"/>
          <w:rtl/>
        </w:rPr>
        <w:t xml:space="preserve"> &lt;&lt; קריאה &gt;&gt;</w:t>
      </w:r>
      <w:r>
        <w:rPr>
          <w:rtl/>
        </w:rPr>
        <w:t xml:space="preserve"> </w:t>
      </w:r>
      <w:bookmarkEnd w:id="8787"/>
    </w:p>
    <w:p w:rsidR="00476CF6" w:rsidRPr="004F3FA9" w:rsidRDefault="00476CF6" w:rsidP="009E20C2">
      <w:pPr>
        <w:rPr>
          <w:rtl/>
        </w:rPr>
      </w:pPr>
    </w:p>
    <w:p w:rsidR="00476CF6" w:rsidRDefault="00476CF6" w:rsidP="009E20C2">
      <w:pPr>
        <w:rPr>
          <w:rtl/>
          <w:lang w:eastAsia="he-IL"/>
        </w:rPr>
      </w:pPr>
      <w:bookmarkStart w:id="8788" w:name="_ETM_Q39_750792"/>
      <w:bookmarkEnd w:id="8788"/>
      <w:r>
        <w:rPr>
          <w:rFonts w:hint="cs"/>
          <w:rtl/>
          <w:lang w:eastAsia="he-IL"/>
        </w:rPr>
        <w:t xml:space="preserve">משקרת - - - </w:t>
      </w:r>
      <w:bookmarkStart w:id="8789" w:name="_ETM_Q39_751326"/>
      <w:bookmarkEnd w:id="8789"/>
      <w:r>
        <w:rPr>
          <w:rFonts w:hint="cs"/>
          <w:rtl/>
          <w:lang w:eastAsia="he-IL"/>
        </w:rPr>
        <w:t>ראש הממשלה.</w:t>
      </w:r>
    </w:p>
    <w:p w:rsidR="00476CF6" w:rsidRDefault="00476CF6" w:rsidP="009E20C2">
      <w:pPr>
        <w:rPr>
          <w:rtl/>
          <w:lang w:eastAsia="he-IL"/>
        </w:rPr>
      </w:pPr>
      <w:bookmarkStart w:id="8790" w:name="_ETM_Q39_751391"/>
      <w:bookmarkEnd w:id="8790"/>
    </w:p>
    <w:p w:rsidR="00476CF6" w:rsidRDefault="00476CF6" w:rsidP="009E20C2">
      <w:pPr>
        <w:pStyle w:val="-"/>
        <w:keepNext/>
        <w:rPr>
          <w:rtl/>
        </w:rPr>
      </w:pPr>
      <w:bookmarkStart w:id="8791" w:name="ET_speakercontinue_6231_245"/>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791"/>
    </w:p>
    <w:p w:rsidR="00476CF6" w:rsidRPr="004F3FA9" w:rsidRDefault="00476CF6" w:rsidP="009E20C2">
      <w:pPr>
        <w:rPr>
          <w:rtl/>
        </w:rPr>
      </w:pPr>
    </w:p>
    <w:p w:rsidR="00476CF6" w:rsidRDefault="00476CF6" w:rsidP="009E20C2">
      <w:pPr>
        <w:rPr>
          <w:rtl/>
          <w:lang w:eastAsia="he-IL"/>
        </w:rPr>
      </w:pPr>
      <w:bookmarkStart w:id="8792" w:name="_ETM_Q39_752442"/>
      <w:bookmarkEnd w:id="8792"/>
      <w:r>
        <w:rPr>
          <w:rFonts w:hint="cs"/>
          <w:rtl/>
          <w:lang w:eastAsia="he-IL"/>
        </w:rPr>
        <w:t>כי למה? למה בכירים אם</w:t>
      </w:r>
      <w:bookmarkStart w:id="8793" w:name="_ETM_Q39_755028"/>
      <w:bookmarkEnd w:id="8793"/>
      <w:r>
        <w:rPr>
          <w:rFonts w:hint="cs"/>
          <w:rtl/>
          <w:lang w:eastAsia="he-IL"/>
        </w:rPr>
        <w:t xml:space="preserve"> אפשר למנות חברים?</w:t>
      </w:r>
      <w:bookmarkStart w:id="8794" w:name="_ETM_Q39_753073"/>
      <w:bookmarkEnd w:id="8794"/>
    </w:p>
    <w:p w:rsidR="00476CF6" w:rsidRDefault="00476CF6" w:rsidP="009E20C2">
      <w:pPr>
        <w:rPr>
          <w:rtl/>
          <w:lang w:eastAsia="he-IL"/>
        </w:rPr>
      </w:pPr>
      <w:bookmarkStart w:id="8795" w:name="_ETM_Q39_753167"/>
      <w:bookmarkEnd w:id="8795"/>
    </w:p>
    <w:p w:rsidR="00476CF6" w:rsidRDefault="00476CF6" w:rsidP="009E20C2">
      <w:pPr>
        <w:pStyle w:val="af5"/>
        <w:keepNext/>
        <w:rPr>
          <w:rtl/>
        </w:rPr>
      </w:pPr>
      <w:bookmarkStart w:id="8796" w:name="ET_interruption_5084_246"/>
      <w:r w:rsidRPr="0018030D">
        <w:rPr>
          <w:rStyle w:val="TagStyle"/>
          <w:rtl/>
        </w:rPr>
        <w:t xml:space="preserve"> &lt;&lt; קריאה &gt;&gt; </w:t>
      </w:r>
      <w:r>
        <w:rPr>
          <w:rtl/>
        </w:rPr>
        <w:t>מיקי לוי (יש עתיד):</w:t>
      </w:r>
      <w:r w:rsidRPr="0018030D">
        <w:rPr>
          <w:rStyle w:val="TagStyle"/>
          <w:rtl/>
        </w:rPr>
        <w:t xml:space="preserve"> &lt;&lt; קריאה &gt;&gt;</w:t>
      </w:r>
      <w:r>
        <w:rPr>
          <w:rtl/>
        </w:rPr>
        <w:t xml:space="preserve"> </w:t>
      </w:r>
      <w:bookmarkEnd w:id="8796"/>
    </w:p>
    <w:p w:rsidR="00476CF6" w:rsidRDefault="00476CF6" w:rsidP="009E20C2">
      <w:pPr>
        <w:rPr>
          <w:rtl/>
          <w:lang w:eastAsia="he-IL"/>
        </w:rPr>
      </w:pPr>
    </w:p>
    <w:p w:rsidR="00476CF6" w:rsidRDefault="00476CF6" w:rsidP="009E20C2">
      <w:pPr>
        <w:rPr>
          <w:rtl/>
          <w:lang w:eastAsia="he-IL"/>
        </w:rPr>
      </w:pPr>
      <w:r>
        <w:rPr>
          <w:rFonts w:hint="cs"/>
          <w:rtl/>
          <w:lang w:eastAsia="he-IL"/>
        </w:rPr>
        <w:t xml:space="preserve">ניקול </w:t>
      </w:r>
      <w:proofErr w:type="spellStart"/>
      <w:r>
        <w:rPr>
          <w:rFonts w:hint="cs"/>
          <w:rtl/>
          <w:lang w:eastAsia="he-IL"/>
        </w:rPr>
        <w:t>ראידמן</w:t>
      </w:r>
      <w:proofErr w:type="spellEnd"/>
      <w:r>
        <w:rPr>
          <w:rFonts w:hint="cs"/>
          <w:rtl/>
          <w:lang w:eastAsia="he-IL"/>
        </w:rPr>
        <w:t>. לפחות תשתקו.</w:t>
      </w:r>
    </w:p>
    <w:p w:rsidR="00476CF6" w:rsidRDefault="00476CF6" w:rsidP="009E20C2">
      <w:pPr>
        <w:rPr>
          <w:rtl/>
          <w:lang w:eastAsia="he-IL"/>
        </w:rPr>
      </w:pPr>
      <w:bookmarkStart w:id="8797" w:name="_ETM_Q39_756436"/>
      <w:bookmarkStart w:id="8798" w:name="_ETM_Q39_756518"/>
      <w:bookmarkEnd w:id="8797"/>
      <w:bookmarkEnd w:id="8798"/>
    </w:p>
    <w:p w:rsidR="00476CF6" w:rsidRDefault="00476CF6" w:rsidP="009E20C2">
      <w:pPr>
        <w:pStyle w:val="af6"/>
        <w:keepNext/>
        <w:rPr>
          <w:rtl/>
        </w:rPr>
      </w:pPr>
      <w:bookmarkStart w:id="8799" w:name="ET_yor_6688_247"/>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799"/>
    </w:p>
    <w:p w:rsidR="00476CF6" w:rsidRDefault="00476CF6" w:rsidP="009E20C2">
      <w:pPr>
        <w:rPr>
          <w:rtl/>
          <w:lang w:eastAsia="he-IL"/>
        </w:rPr>
      </w:pPr>
    </w:p>
    <w:p w:rsidR="00476CF6" w:rsidRDefault="00476CF6" w:rsidP="009E20C2">
      <w:pPr>
        <w:rPr>
          <w:rtl/>
          <w:lang w:eastAsia="he-IL"/>
        </w:rPr>
      </w:pPr>
      <w:bookmarkStart w:id="8800" w:name="_ETM_Q39_757238"/>
      <w:bookmarkEnd w:id="8800"/>
      <w:r>
        <w:rPr>
          <w:rFonts w:hint="cs"/>
          <w:rtl/>
          <w:lang w:eastAsia="he-IL"/>
        </w:rPr>
        <w:t>מיקי.</w:t>
      </w:r>
    </w:p>
    <w:p w:rsidR="00476CF6" w:rsidRDefault="00476CF6" w:rsidP="009E20C2">
      <w:pPr>
        <w:rPr>
          <w:rtl/>
          <w:lang w:eastAsia="he-IL"/>
        </w:rPr>
      </w:pPr>
      <w:bookmarkStart w:id="8801" w:name="_ETM_Q39_758228"/>
      <w:bookmarkStart w:id="8802" w:name="_ETM_Q39_758286"/>
      <w:bookmarkEnd w:id="8801"/>
      <w:bookmarkEnd w:id="8802"/>
    </w:p>
    <w:p w:rsidR="00476CF6" w:rsidRDefault="00476CF6" w:rsidP="009E20C2">
      <w:pPr>
        <w:pStyle w:val="-"/>
        <w:keepNext/>
        <w:rPr>
          <w:rtl/>
        </w:rPr>
      </w:pPr>
      <w:bookmarkStart w:id="8803" w:name="ET_speakercontinue_6231_248"/>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803"/>
    </w:p>
    <w:p w:rsidR="00476CF6" w:rsidRDefault="00476CF6" w:rsidP="009E20C2">
      <w:pPr>
        <w:rPr>
          <w:rtl/>
          <w:lang w:eastAsia="he-IL"/>
        </w:rPr>
      </w:pPr>
    </w:p>
    <w:p w:rsidR="00476CF6" w:rsidRDefault="00476CF6" w:rsidP="009E20C2">
      <w:pPr>
        <w:rPr>
          <w:rtl/>
          <w:lang w:eastAsia="he-IL"/>
        </w:rPr>
      </w:pPr>
      <w:bookmarkStart w:id="8804" w:name="_ETM_Q39_759004"/>
      <w:bookmarkEnd w:id="8804"/>
      <w:r>
        <w:rPr>
          <w:rFonts w:hint="cs"/>
          <w:rtl/>
          <w:lang w:eastAsia="he-IL"/>
        </w:rPr>
        <w:t>אבל</w:t>
      </w:r>
      <w:bookmarkStart w:id="8805" w:name="_ETM_Q39_759223"/>
      <w:bookmarkEnd w:id="8805"/>
      <w:r>
        <w:rPr>
          <w:rFonts w:hint="cs"/>
          <w:rtl/>
          <w:lang w:eastAsia="he-IL"/>
        </w:rPr>
        <w:t xml:space="preserve"> אני לא מצליחה לדבר. אושר שקלים רוצה לבטל את ועדות הבכירים, כי למה בכירים אם אפשר למנות חברים? תפקיד הוועדה</w:t>
      </w:r>
      <w:bookmarkStart w:id="8806" w:name="_ETM_Q39_766159"/>
      <w:bookmarkEnd w:id="8806"/>
      <w:r>
        <w:rPr>
          <w:rFonts w:hint="cs"/>
          <w:rtl/>
          <w:lang w:eastAsia="he-IL"/>
        </w:rPr>
        <w:t xml:space="preserve">: לבחון מועמדים לתפקידים בכירים בשירות המדינה, להבטיח טוהר </w:t>
      </w:r>
      <w:bookmarkStart w:id="8807" w:name="_ETM_Q39_769989"/>
      <w:bookmarkEnd w:id="8807"/>
      <w:r>
        <w:rPr>
          <w:rFonts w:hint="cs"/>
          <w:rtl/>
          <w:lang w:eastAsia="he-IL"/>
        </w:rPr>
        <w:t>מידות, שלא דבק שום דופי או פגם בהם.</w:t>
      </w:r>
      <w:bookmarkStart w:id="8808" w:name="_ETM_Q39_771345"/>
      <w:bookmarkEnd w:id="8808"/>
    </w:p>
    <w:p w:rsidR="00476CF6" w:rsidRDefault="00476CF6" w:rsidP="009E20C2">
      <w:pPr>
        <w:rPr>
          <w:rtl/>
          <w:lang w:eastAsia="he-IL"/>
        </w:rPr>
      </w:pPr>
      <w:bookmarkStart w:id="8809" w:name="_ETM_Q39_771406"/>
      <w:bookmarkEnd w:id="8809"/>
    </w:p>
    <w:p w:rsidR="00476CF6" w:rsidRDefault="00476CF6" w:rsidP="009E20C2">
      <w:pPr>
        <w:pStyle w:val="af6"/>
        <w:keepNext/>
        <w:rPr>
          <w:rtl/>
        </w:rPr>
      </w:pPr>
      <w:bookmarkStart w:id="8810" w:name="ET_yor_6688_249"/>
      <w:r w:rsidRPr="0018030D">
        <w:rPr>
          <w:rStyle w:val="TagStyle"/>
          <w:rtl/>
        </w:rPr>
        <w:t xml:space="preserve"> &lt;&lt; יור &gt;&gt; </w:t>
      </w:r>
      <w:r>
        <w:rPr>
          <w:rtl/>
        </w:rPr>
        <w:t>היו"ר יעקב מרגי:</w:t>
      </w:r>
      <w:r w:rsidRPr="0018030D">
        <w:rPr>
          <w:rStyle w:val="TagStyle"/>
          <w:rtl/>
        </w:rPr>
        <w:t xml:space="preserve"> &lt;&lt; יור &gt;&gt;</w:t>
      </w:r>
      <w:r>
        <w:rPr>
          <w:rtl/>
        </w:rPr>
        <w:t xml:space="preserve"> </w:t>
      </w:r>
      <w:bookmarkEnd w:id="8810"/>
    </w:p>
    <w:p w:rsidR="00476CF6" w:rsidRDefault="00476CF6" w:rsidP="009E20C2">
      <w:pPr>
        <w:rPr>
          <w:rtl/>
          <w:lang w:eastAsia="he-IL"/>
        </w:rPr>
      </w:pPr>
    </w:p>
    <w:p w:rsidR="00476CF6" w:rsidRDefault="00476CF6" w:rsidP="009E20C2">
      <w:pPr>
        <w:rPr>
          <w:rtl/>
          <w:lang w:eastAsia="he-IL"/>
        </w:rPr>
      </w:pPr>
      <w:bookmarkStart w:id="8811" w:name="_ETM_Q39_772012"/>
      <w:bookmarkEnd w:id="8811"/>
      <w:r>
        <w:rPr>
          <w:rFonts w:hint="cs"/>
          <w:rtl/>
          <w:lang w:eastAsia="he-IL"/>
        </w:rPr>
        <w:t>תם הזמן.</w:t>
      </w:r>
      <w:bookmarkStart w:id="8812" w:name="_ETM_Q39_773072"/>
      <w:bookmarkEnd w:id="8812"/>
    </w:p>
    <w:p w:rsidR="00476CF6" w:rsidRDefault="00476CF6" w:rsidP="009E20C2">
      <w:pPr>
        <w:rPr>
          <w:rtl/>
          <w:lang w:eastAsia="he-IL"/>
        </w:rPr>
      </w:pPr>
      <w:bookmarkStart w:id="8813" w:name="_ETM_Q39_773150"/>
      <w:bookmarkEnd w:id="8813"/>
    </w:p>
    <w:p w:rsidR="00476CF6" w:rsidRDefault="00476CF6" w:rsidP="009E20C2">
      <w:pPr>
        <w:pStyle w:val="-"/>
        <w:keepNext/>
        <w:rPr>
          <w:rtl/>
        </w:rPr>
      </w:pPr>
      <w:bookmarkStart w:id="8814" w:name="ET_speakercontinue_6231_250"/>
      <w:r w:rsidRPr="0018030D">
        <w:rPr>
          <w:rStyle w:val="TagStyle"/>
          <w:rtl/>
        </w:rPr>
        <w:t xml:space="preserve"> &lt;&lt; דובר_המשך &gt;&gt; </w:t>
      </w:r>
      <w:r>
        <w:rPr>
          <w:rtl/>
        </w:rPr>
        <w:t>יסמין פרידמן (יש עתיד):</w:t>
      </w:r>
      <w:r w:rsidRPr="0018030D">
        <w:rPr>
          <w:rStyle w:val="TagStyle"/>
          <w:rtl/>
        </w:rPr>
        <w:t xml:space="preserve"> &lt;&lt; דובר_המשך &gt;&gt;</w:t>
      </w:r>
      <w:r>
        <w:rPr>
          <w:rtl/>
        </w:rPr>
        <w:t xml:space="preserve"> </w:t>
      </w:r>
      <w:bookmarkEnd w:id="8814"/>
    </w:p>
    <w:p w:rsidR="00476CF6" w:rsidRPr="004F3FA9" w:rsidRDefault="00476CF6" w:rsidP="009E20C2">
      <w:pPr>
        <w:rPr>
          <w:rtl/>
        </w:rPr>
      </w:pPr>
    </w:p>
    <w:p w:rsidR="00476CF6" w:rsidRDefault="00476CF6" w:rsidP="009E20C2">
      <w:pPr>
        <w:rPr>
          <w:rtl/>
          <w:lang w:eastAsia="he-IL"/>
        </w:rPr>
      </w:pPr>
      <w:bookmarkStart w:id="8815" w:name="_ETM_Q39_773868"/>
      <w:bookmarkEnd w:id="8815"/>
      <w:r>
        <w:rPr>
          <w:rFonts w:hint="cs"/>
          <w:rtl/>
          <w:lang w:eastAsia="he-IL"/>
        </w:rPr>
        <w:t>מינוי שאמור</w:t>
      </w:r>
      <w:bookmarkStart w:id="8816" w:name="_ETM_Q39_775232"/>
      <w:bookmarkEnd w:id="8816"/>
      <w:r>
        <w:rPr>
          <w:rFonts w:hint="cs"/>
          <w:rtl/>
          <w:lang w:eastAsia="he-IL"/>
        </w:rPr>
        <w:t xml:space="preserve"> לנתק פוליטיקה </w:t>
      </w:r>
      <w:bookmarkStart w:id="8817" w:name="_ETM_Q39_780624"/>
      <w:bookmarkEnd w:id="8817"/>
      <w:r>
        <w:rPr>
          <w:rFonts w:hint="cs"/>
          <w:rtl/>
          <w:lang w:eastAsia="he-IL"/>
        </w:rPr>
        <w:t xml:space="preserve">– אבל את זה הם רוצים לבטל. ככה זה </w:t>
      </w:r>
      <w:bookmarkStart w:id="8818" w:name="_ETM_Q39_777064"/>
      <w:bookmarkEnd w:id="8818"/>
      <w:r>
        <w:rPr>
          <w:rFonts w:hint="cs"/>
          <w:rtl/>
          <w:lang w:eastAsia="he-IL"/>
        </w:rPr>
        <w:t>מתנהל.</w:t>
      </w:r>
      <w:bookmarkStart w:id="8819" w:name="_ETM_Q39_779720"/>
      <w:bookmarkEnd w:id="8819"/>
    </w:p>
    <w:p w:rsidR="00476CF6" w:rsidRDefault="00476CF6" w:rsidP="009E20C2">
      <w:pPr>
        <w:rPr>
          <w:rtl/>
          <w:lang w:eastAsia="he-IL"/>
        </w:rPr>
      </w:pPr>
      <w:bookmarkStart w:id="8820" w:name="_ETM_Q39_779776"/>
      <w:bookmarkEnd w:id="8820"/>
    </w:p>
    <w:p w:rsidR="00476CF6" w:rsidRDefault="00476CF6" w:rsidP="009E20C2">
      <w:pPr>
        <w:pStyle w:val="af5"/>
        <w:keepNext/>
        <w:rPr>
          <w:rtl/>
        </w:rPr>
      </w:pPr>
      <w:bookmarkStart w:id="8821" w:name="ET_interruption_6527_251"/>
      <w:r w:rsidRPr="0018030D">
        <w:rPr>
          <w:rStyle w:val="TagStyle"/>
          <w:rtl/>
        </w:rPr>
        <w:t xml:space="preserve"> &lt;&lt; קריאה &gt;&gt; </w:t>
      </w:r>
      <w:r>
        <w:rPr>
          <w:rtl/>
        </w:rPr>
        <w:t>צגה מלקו (הליכוד):</w:t>
      </w:r>
      <w:r w:rsidRPr="0018030D">
        <w:rPr>
          <w:rStyle w:val="TagStyle"/>
          <w:rtl/>
        </w:rPr>
        <w:t xml:space="preserve"> &lt;&lt; קריאה &gt;&gt;</w:t>
      </w:r>
      <w:r>
        <w:rPr>
          <w:rtl/>
        </w:rPr>
        <w:t xml:space="preserve"> </w:t>
      </w:r>
      <w:bookmarkEnd w:id="8821"/>
    </w:p>
    <w:p w:rsidR="00476CF6" w:rsidRDefault="00476CF6" w:rsidP="009E20C2">
      <w:pPr>
        <w:rPr>
          <w:rtl/>
          <w:lang w:eastAsia="he-IL"/>
        </w:rPr>
      </w:pPr>
    </w:p>
    <w:p w:rsidR="00476CF6" w:rsidRPr="0018030D" w:rsidRDefault="00476CF6" w:rsidP="009E20C2">
      <w:pPr>
        <w:rPr>
          <w:rtl/>
          <w:lang w:eastAsia="he-IL"/>
        </w:rPr>
      </w:pPr>
      <w:bookmarkStart w:id="8822" w:name="_ETM_Q39_782151"/>
      <w:bookmarkEnd w:id="8822"/>
      <w:r>
        <w:rPr>
          <w:rFonts w:hint="cs"/>
          <w:rtl/>
          <w:lang w:eastAsia="he-IL"/>
        </w:rPr>
        <w:t>- - - כשהוועדה בוחרת אתם לא - - -</w:t>
      </w:r>
    </w:p>
    <w:p w:rsidR="00476CF6" w:rsidRDefault="00476CF6" w:rsidP="009E20C2">
      <w:pPr>
        <w:rPr>
          <w:rtl/>
        </w:rPr>
      </w:pPr>
      <w:bookmarkStart w:id="8823" w:name="_ETM_Q39_669605"/>
      <w:bookmarkEnd w:id="8823"/>
    </w:p>
    <w:p w:rsidR="00476CF6" w:rsidRDefault="00476CF6" w:rsidP="009E20C2">
      <w:pPr>
        <w:pStyle w:val="af6"/>
        <w:keepNext/>
        <w:rPr>
          <w:rtl/>
        </w:rPr>
      </w:pPr>
      <w:r w:rsidRPr="00AD23C6">
        <w:rPr>
          <w:rStyle w:val="TagStyle"/>
          <w:rtl/>
        </w:rPr>
        <w:t xml:space="preserve">&lt;&lt; יור &gt;&gt; </w:t>
      </w:r>
      <w:r>
        <w:rPr>
          <w:rtl/>
        </w:rPr>
        <w:t>היו"ר יעקב מרגי:</w:t>
      </w:r>
      <w:r w:rsidRPr="00AD23C6">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 xml:space="preserve">תודה. </w:t>
      </w:r>
    </w:p>
    <w:p w:rsidR="00476CF6" w:rsidRDefault="00476CF6" w:rsidP="009E20C2">
      <w:pPr>
        <w:rPr>
          <w:rtl/>
        </w:rPr>
      </w:pPr>
      <w:bookmarkStart w:id="8824" w:name="_ETM_Q40_177000"/>
      <w:bookmarkEnd w:id="8824"/>
    </w:p>
    <w:p w:rsidR="00476CF6" w:rsidRDefault="00476CF6" w:rsidP="009E20C2">
      <w:pPr>
        <w:pStyle w:val="af5"/>
        <w:keepNext/>
        <w:rPr>
          <w:rtl/>
        </w:rPr>
      </w:pPr>
      <w:bookmarkStart w:id="8825" w:name="ET_interruption_6527_3"/>
      <w:r w:rsidRPr="00AD23C6">
        <w:rPr>
          <w:rStyle w:val="TagStyle"/>
          <w:rtl/>
        </w:rPr>
        <w:t xml:space="preserve"> &lt;&lt; קריאה &gt;&gt; </w:t>
      </w:r>
      <w:r>
        <w:rPr>
          <w:rtl/>
        </w:rPr>
        <w:t>צגה מלקו (הליכוד):</w:t>
      </w:r>
      <w:r w:rsidRPr="00AD23C6">
        <w:rPr>
          <w:rStyle w:val="TagStyle"/>
          <w:rtl/>
        </w:rPr>
        <w:t xml:space="preserve"> &lt;&lt; קריאה &gt;&gt;</w:t>
      </w:r>
      <w:r>
        <w:rPr>
          <w:rtl/>
        </w:rPr>
        <w:t xml:space="preserve">   </w:t>
      </w:r>
      <w:bookmarkEnd w:id="8825"/>
    </w:p>
    <w:p w:rsidR="00476CF6" w:rsidRDefault="00476CF6" w:rsidP="00C8571E">
      <w:pPr>
        <w:rPr>
          <w:rtl/>
        </w:rPr>
      </w:pPr>
    </w:p>
    <w:p w:rsidR="00476CF6" w:rsidRDefault="00476CF6" w:rsidP="009E20C2">
      <w:pPr>
        <w:rPr>
          <w:rtl/>
        </w:rPr>
      </w:pPr>
      <w:r>
        <w:rPr>
          <w:rFonts w:hint="cs"/>
          <w:rtl/>
        </w:rPr>
        <w:t>ככה זה, כשוועדה בוחרת, אתם - - -</w:t>
      </w:r>
    </w:p>
    <w:p w:rsidR="00476CF6" w:rsidRDefault="00476CF6" w:rsidP="009E20C2">
      <w:pPr>
        <w:rPr>
          <w:rtl/>
        </w:rPr>
      </w:pPr>
    </w:p>
    <w:p w:rsidR="00476CF6" w:rsidRDefault="00476CF6" w:rsidP="009E20C2">
      <w:pPr>
        <w:pStyle w:val="af6"/>
        <w:keepNext/>
        <w:rPr>
          <w:rtl/>
        </w:rPr>
      </w:pPr>
      <w:bookmarkStart w:id="8826" w:name="ET_yor_6688_4"/>
      <w:r w:rsidRPr="00AD23C6">
        <w:rPr>
          <w:rStyle w:val="TagStyle"/>
          <w:rtl/>
        </w:rPr>
        <w:t xml:space="preserve"> &lt;&lt; יור &gt;&gt; </w:t>
      </w:r>
      <w:r>
        <w:rPr>
          <w:rtl/>
        </w:rPr>
        <w:t>היו"ר יעקב מרגי:</w:t>
      </w:r>
      <w:r w:rsidRPr="00AD23C6">
        <w:rPr>
          <w:rStyle w:val="TagStyle"/>
          <w:rtl/>
        </w:rPr>
        <w:t xml:space="preserve"> &lt;&lt; יור &gt;&gt;</w:t>
      </w:r>
      <w:r>
        <w:rPr>
          <w:rtl/>
        </w:rPr>
        <w:t xml:space="preserve">   </w:t>
      </w:r>
      <w:bookmarkEnd w:id="8826"/>
    </w:p>
    <w:p w:rsidR="00476CF6" w:rsidRDefault="00476CF6" w:rsidP="00C8571E">
      <w:pPr>
        <w:rPr>
          <w:rtl/>
        </w:rPr>
      </w:pPr>
    </w:p>
    <w:p w:rsidR="00476CF6" w:rsidRDefault="00476CF6" w:rsidP="009E20C2">
      <w:pPr>
        <w:rPr>
          <w:rtl/>
        </w:rPr>
      </w:pPr>
      <w:bookmarkStart w:id="8827" w:name="_ETM_Q40_178000"/>
      <w:bookmarkEnd w:id="8827"/>
      <w:r>
        <w:rPr>
          <w:rFonts w:hint="cs"/>
          <w:rtl/>
        </w:rPr>
        <w:t>תודה. חבר</w:t>
      </w:r>
      <w:bookmarkStart w:id="8828" w:name="_ETM_Q40_181000"/>
      <w:bookmarkEnd w:id="8828"/>
      <w:r>
        <w:rPr>
          <w:rFonts w:hint="cs"/>
          <w:rtl/>
        </w:rPr>
        <w:t xml:space="preserve"> הכנסת יצחק פינדרוס, בבקשה אדוני. כנראה מישהו מעוניין להוציא אות</w:t>
      </w:r>
      <w:bookmarkStart w:id="8829" w:name="_ETM_Q40_192000"/>
      <w:bookmarkEnd w:id="8829"/>
      <w:r>
        <w:rPr>
          <w:rFonts w:hint="cs"/>
          <w:rtl/>
        </w:rPr>
        <w:t xml:space="preserve">ך משלוותך. אתה משדר שלווה - - </w:t>
      </w:r>
    </w:p>
    <w:p w:rsidR="00476CF6" w:rsidRDefault="00476CF6" w:rsidP="009E20C2">
      <w:pPr>
        <w:pStyle w:val="KeepWithNext"/>
        <w:rPr>
          <w:rStyle w:val="TagStyle"/>
          <w:b/>
          <w:bCs/>
          <w:u w:val="single"/>
          <w:rtl/>
          <w:lang w:eastAsia="he-IL"/>
        </w:rPr>
      </w:pPr>
    </w:p>
    <w:p w:rsidR="00476CF6" w:rsidRDefault="00476CF6" w:rsidP="009E20C2">
      <w:pPr>
        <w:pStyle w:val="af5"/>
        <w:keepNext/>
        <w:rPr>
          <w:rtl/>
        </w:rPr>
      </w:pPr>
      <w:r w:rsidRPr="00AD23C6">
        <w:rPr>
          <w:rStyle w:val="TagStyle"/>
          <w:rtl/>
        </w:rPr>
        <w:t xml:space="preserve"> &lt;&lt; קריאה &gt;&gt; </w:t>
      </w:r>
      <w:r>
        <w:rPr>
          <w:rtl/>
        </w:rPr>
        <w:t>קריאה:</w:t>
      </w:r>
      <w:r w:rsidRPr="00AD23C6">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9E20C2">
      <w:pPr>
        <w:rPr>
          <w:rtl/>
        </w:rPr>
      </w:pPr>
      <w:r>
        <w:rPr>
          <w:rFonts w:hint="cs"/>
          <w:rtl/>
        </w:rPr>
        <w:t>חס וחלילה.</w:t>
      </w:r>
    </w:p>
    <w:p w:rsidR="00476CF6" w:rsidRDefault="00476CF6" w:rsidP="009E20C2">
      <w:pPr>
        <w:rPr>
          <w:rtl/>
        </w:rPr>
      </w:pPr>
    </w:p>
    <w:p w:rsidR="00476CF6" w:rsidRDefault="00476CF6" w:rsidP="009E20C2">
      <w:pPr>
        <w:pStyle w:val="af6"/>
        <w:keepNext/>
        <w:rPr>
          <w:rtl/>
        </w:rPr>
      </w:pPr>
      <w:bookmarkStart w:id="8830" w:name="ET_yor_6688_7"/>
      <w:r w:rsidRPr="00AD23C6">
        <w:rPr>
          <w:rStyle w:val="TagStyle"/>
          <w:rtl/>
        </w:rPr>
        <w:t xml:space="preserve"> &lt;&lt; יור &gt;&gt; </w:t>
      </w:r>
      <w:r>
        <w:rPr>
          <w:rtl/>
        </w:rPr>
        <w:t>היו"ר יעקב מרגי:</w:t>
      </w:r>
      <w:r w:rsidRPr="00AD23C6">
        <w:rPr>
          <w:rStyle w:val="TagStyle"/>
          <w:rtl/>
        </w:rPr>
        <w:t xml:space="preserve"> &lt;&lt; יור &gt;&gt;</w:t>
      </w:r>
      <w:r>
        <w:rPr>
          <w:rtl/>
        </w:rPr>
        <w:t xml:space="preserve">   </w:t>
      </w:r>
      <w:bookmarkEnd w:id="8830"/>
    </w:p>
    <w:p w:rsidR="00476CF6" w:rsidRDefault="00476CF6" w:rsidP="00C8571E">
      <w:pPr>
        <w:rPr>
          <w:rtl/>
        </w:rPr>
      </w:pPr>
    </w:p>
    <w:p w:rsidR="00476CF6" w:rsidRDefault="00476CF6" w:rsidP="009E20C2">
      <w:pPr>
        <w:rPr>
          <w:rtl/>
        </w:rPr>
      </w:pPr>
      <w:bookmarkStart w:id="8831" w:name="_ETM_Q40_197000"/>
      <w:bookmarkEnd w:id="8831"/>
      <w:r>
        <w:rPr>
          <w:rFonts w:hint="cs"/>
          <w:rtl/>
        </w:rPr>
        <w:t>- - ומישהו רוצה ללחוץ על הכפתור</w:t>
      </w:r>
      <w:bookmarkStart w:id="8832" w:name="_ETM_Q40_195000"/>
      <w:bookmarkEnd w:id="8832"/>
      <w:r>
        <w:rPr>
          <w:rFonts w:hint="cs"/>
          <w:rtl/>
        </w:rPr>
        <w:t xml:space="preserve"> האדום שלך. </w:t>
      </w:r>
    </w:p>
    <w:p w:rsidR="00476CF6" w:rsidRDefault="00476CF6" w:rsidP="009E20C2">
      <w:pPr>
        <w:rPr>
          <w:rtl/>
        </w:rPr>
      </w:pPr>
      <w:bookmarkStart w:id="8833" w:name="_ETM_Q40_187000"/>
      <w:bookmarkEnd w:id="8833"/>
    </w:p>
    <w:p w:rsidR="00476CF6" w:rsidRDefault="00476CF6" w:rsidP="009E20C2">
      <w:pPr>
        <w:pStyle w:val="a4"/>
        <w:keepNext/>
        <w:rPr>
          <w:rtl/>
        </w:rPr>
      </w:pPr>
      <w:bookmarkStart w:id="8834" w:name="ET_speaker_5797_5"/>
      <w:r w:rsidRPr="00AD23C6">
        <w:rPr>
          <w:rStyle w:val="TagStyle"/>
          <w:rtl/>
        </w:rPr>
        <w:t xml:space="preserve"> &lt;&lt; דובר &gt;&gt; </w:t>
      </w:r>
      <w:bookmarkStart w:id="8835" w:name="_Toc231307489"/>
      <w:r>
        <w:rPr>
          <w:rtl/>
        </w:rPr>
        <w:t>יצחק פינדרוס (יהדות התורה):</w:t>
      </w:r>
      <w:bookmarkEnd w:id="8835"/>
      <w:r w:rsidRPr="00AD23C6">
        <w:rPr>
          <w:rStyle w:val="TagStyle"/>
          <w:rtl/>
        </w:rPr>
        <w:t xml:space="preserve"> &lt;&lt; דובר &gt;&gt;</w:t>
      </w:r>
      <w:r>
        <w:rPr>
          <w:rtl/>
        </w:rPr>
        <w:t xml:space="preserve">   </w:t>
      </w:r>
      <w:bookmarkEnd w:id="8834"/>
    </w:p>
    <w:p w:rsidR="00476CF6" w:rsidRDefault="00476CF6" w:rsidP="00C8571E">
      <w:pPr>
        <w:rPr>
          <w:rtl/>
        </w:rPr>
      </w:pPr>
    </w:p>
    <w:p w:rsidR="00476CF6" w:rsidRDefault="00476CF6" w:rsidP="009E20C2">
      <w:pPr>
        <w:rPr>
          <w:rtl/>
        </w:rPr>
      </w:pPr>
      <w:bookmarkStart w:id="8836" w:name="_ETM_Q40_199000"/>
      <w:bookmarkEnd w:id="8836"/>
      <w:r>
        <w:rPr>
          <w:rFonts w:hint="cs"/>
          <w:rtl/>
        </w:rPr>
        <w:t xml:space="preserve">איזה כפתור </w:t>
      </w:r>
      <w:bookmarkStart w:id="8837" w:name="_ETM_Q40_204000"/>
      <w:bookmarkEnd w:id="8837"/>
      <w:r>
        <w:rPr>
          <w:rFonts w:hint="cs"/>
          <w:rtl/>
        </w:rPr>
        <w:t>זה?</w:t>
      </w:r>
      <w:r>
        <w:rPr>
          <w:rFonts w:hint="cs"/>
        </w:rPr>
        <w:t xml:space="preserve"> </w:t>
      </w:r>
    </w:p>
    <w:p w:rsidR="00476CF6" w:rsidRDefault="00476CF6" w:rsidP="009E20C2">
      <w:pPr>
        <w:rPr>
          <w:rtl/>
        </w:rPr>
      </w:pPr>
      <w:bookmarkStart w:id="8838" w:name="_ETM_Q40_206000"/>
      <w:bookmarkEnd w:id="8838"/>
    </w:p>
    <w:p w:rsidR="00476CF6" w:rsidRDefault="00476CF6" w:rsidP="009E20C2">
      <w:pPr>
        <w:pStyle w:val="af6"/>
        <w:keepNext/>
        <w:rPr>
          <w:rtl/>
        </w:rPr>
      </w:pPr>
      <w:bookmarkStart w:id="8839" w:name="ET_yor_6688_9"/>
      <w:r w:rsidRPr="00AD23C6">
        <w:rPr>
          <w:rStyle w:val="TagStyle"/>
          <w:rtl/>
        </w:rPr>
        <w:t xml:space="preserve"> &lt;&lt; יור &gt;&gt; </w:t>
      </w:r>
      <w:r>
        <w:rPr>
          <w:rtl/>
        </w:rPr>
        <w:t>היו"ר יעקב מרגי:</w:t>
      </w:r>
      <w:r w:rsidRPr="00AD23C6">
        <w:rPr>
          <w:rStyle w:val="TagStyle"/>
          <w:rtl/>
        </w:rPr>
        <w:t xml:space="preserve"> &lt;&lt; יור &gt;&gt;</w:t>
      </w:r>
      <w:r>
        <w:rPr>
          <w:rtl/>
        </w:rPr>
        <w:t xml:space="preserve">   </w:t>
      </w:r>
      <w:bookmarkEnd w:id="8839"/>
    </w:p>
    <w:p w:rsidR="00476CF6" w:rsidRDefault="00476CF6" w:rsidP="00C8571E">
      <w:pPr>
        <w:rPr>
          <w:rtl/>
        </w:rPr>
      </w:pPr>
    </w:p>
    <w:p w:rsidR="00476CF6" w:rsidRDefault="00476CF6" w:rsidP="009E20C2">
      <w:pPr>
        <w:rPr>
          <w:rtl/>
        </w:rPr>
      </w:pPr>
      <w:bookmarkStart w:id="8840" w:name="_ETM_Q40_201000"/>
      <w:bookmarkEnd w:id="8840"/>
      <w:r>
        <w:rPr>
          <w:rFonts w:hint="cs"/>
          <w:rtl/>
        </w:rPr>
        <w:t>ה-</w:t>
      </w:r>
      <w:r>
        <w:t>red</w:t>
      </w:r>
      <w:r>
        <w:rPr>
          <w:rFonts w:hint="cs"/>
          <w:rtl/>
        </w:rPr>
        <w:t>, ה-</w:t>
      </w:r>
      <w:r>
        <w:t>red</w:t>
      </w:r>
      <w:r>
        <w:rPr>
          <w:rFonts w:hint="cs"/>
          <w:rtl/>
        </w:rPr>
        <w:t>. בבקשה, אדוני, שלוש דקות לרשותך.</w:t>
      </w:r>
    </w:p>
    <w:p w:rsidR="00476CF6" w:rsidRDefault="00476CF6" w:rsidP="009E20C2">
      <w:pPr>
        <w:rPr>
          <w:rtl/>
        </w:rPr>
      </w:pPr>
      <w:bookmarkStart w:id="8841" w:name="_ETM_Q40_209000"/>
      <w:bookmarkEnd w:id="8841"/>
    </w:p>
    <w:p w:rsidR="00476CF6" w:rsidRDefault="00476CF6" w:rsidP="009E20C2">
      <w:pPr>
        <w:pStyle w:val="-"/>
        <w:keepNext/>
        <w:rPr>
          <w:rtl/>
        </w:rPr>
      </w:pPr>
      <w:bookmarkStart w:id="8842" w:name="ET_speakercontinue_5797_10"/>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42"/>
    </w:p>
    <w:p w:rsidR="00476CF6" w:rsidRDefault="00476CF6" w:rsidP="009E20C2">
      <w:pPr>
        <w:rPr>
          <w:rtl/>
        </w:rPr>
      </w:pPr>
    </w:p>
    <w:p w:rsidR="00476CF6" w:rsidRDefault="00476CF6" w:rsidP="009E20C2">
      <w:pPr>
        <w:rPr>
          <w:rtl/>
        </w:rPr>
      </w:pPr>
      <w:bookmarkStart w:id="8843" w:name="_ETM_Q40_180000"/>
      <w:bookmarkStart w:id="8844" w:name="_ETM_Q40_210299"/>
      <w:bookmarkEnd w:id="8843"/>
      <w:bookmarkEnd w:id="8844"/>
      <w:r>
        <w:rPr>
          <w:rFonts w:hint="cs"/>
          <w:rtl/>
        </w:rPr>
        <w:t>אדוני היושב-</w:t>
      </w:r>
      <w:r>
        <w:rPr>
          <w:rFonts w:hint="eastAsia"/>
          <w:rtl/>
        </w:rPr>
        <w:t>ראש</w:t>
      </w:r>
      <w:r>
        <w:rPr>
          <w:rtl/>
        </w:rPr>
        <w:t xml:space="preserve">, חבריי חברי הכנסת, </w:t>
      </w:r>
      <w:bookmarkStart w:id="8845" w:name="_ETM_Q40_214610"/>
      <w:bookmarkEnd w:id="8845"/>
      <w:r>
        <w:rPr>
          <w:rtl/>
        </w:rPr>
        <w:t>עולם התורה נמצא במתקפה</w:t>
      </w:r>
      <w:r>
        <w:rPr>
          <w:rFonts w:hint="cs"/>
          <w:rtl/>
        </w:rPr>
        <w:t>.</w:t>
      </w:r>
      <w:r>
        <w:rPr>
          <w:rtl/>
        </w:rPr>
        <w:t xml:space="preserve"> כן, במתקפה. אוהבת את זה</w:t>
      </w:r>
      <w:r>
        <w:rPr>
          <w:rFonts w:hint="cs"/>
          <w:rtl/>
        </w:rPr>
        <w:t>,</w:t>
      </w:r>
      <w:r>
        <w:rPr>
          <w:rtl/>
        </w:rPr>
        <w:t xml:space="preserve"> חברת </w:t>
      </w:r>
      <w:bookmarkStart w:id="8846" w:name="_ETM_Q40_219005"/>
      <w:bookmarkEnd w:id="8846"/>
      <w:r>
        <w:rPr>
          <w:rtl/>
        </w:rPr>
        <w:t>הכנסת פרידמן, לא אוהבת את זה, ה</w:t>
      </w:r>
      <w:r>
        <w:rPr>
          <w:rFonts w:hint="cs"/>
          <w:rtl/>
        </w:rPr>
        <w:t>ו</w:t>
      </w:r>
      <w:r>
        <w:rPr>
          <w:rtl/>
        </w:rPr>
        <w:t>א נמצא במתקפה</w:t>
      </w:r>
      <w:r>
        <w:rPr>
          <w:rFonts w:hint="cs"/>
          <w:rtl/>
        </w:rPr>
        <w:t>.</w:t>
      </w:r>
    </w:p>
    <w:p w:rsidR="00476CF6" w:rsidRDefault="00476CF6" w:rsidP="009E20C2">
      <w:pPr>
        <w:rPr>
          <w:rtl/>
        </w:rPr>
      </w:pPr>
    </w:p>
    <w:p w:rsidR="00476CF6" w:rsidRDefault="00476CF6" w:rsidP="009E20C2">
      <w:pPr>
        <w:pStyle w:val="af5"/>
        <w:keepNext/>
        <w:rPr>
          <w:rtl/>
        </w:rPr>
      </w:pPr>
      <w:bookmarkStart w:id="8847" w:name="ET_interruption_6231_11"/>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bookmarkEnd w:id="8847"/>
    </w:p>
    <w:p w:rsidR="00476CF6" w:rsidRDefault="00476CF6" w:rsidP="00C8571E">
      <w:pPr>
        <w:rPr>
          <w:rtl/>
        </w:rPr>
      </w:pPr>
    </w:p>
    <w:p w:rsidR="00476CF6" w:rsidRDefault="00476CF6" w:rsidP="009E20C2">
      <w:pPr>
        <w:rPr>
          <w:rtl/>
        </w:rPr>
      </w:pPr>
      <w:bookmarkStart w:id="8848" w:name="_ETM_Q40_223000"/>
      <w:bookmarkEnd w:id="8848"/>
      <w:r>
        <w:rPr>
          <w:rFonts w:hint="cs"/>
          <w:rtl/>
        </w:rPr>
        <w:t xml:space="preserve">גם </w:t>
      </w:r>
      <w:bookmarkStart w:id="8849" w:name="_ETM_Q40_224000"/>
      <w:bookmarkEnd w:id="8849"/>
      <w:r>
        <w:rPr>
          <w:rFonts w:hint="cs"/>
          <w:rtl/>
        </w:rPr>
        <w:t>אנחנו - - -</w:t>
      </w:r>
    </w:p>
    <w:p w:rsidR="00476CF6" w:rsidRDefault="00476CF6" w:rsidP="009E20C2">
      <w:pPr>
        <w:rPr>
          <w:rtl/>
        </w:rPr>
      </w:pPr>
      <w:bookmarkStart w:id="8850" w:name="_ETM_Q40_219000"/>
      <w:bookmarkEnd w:id="8850"/>
    </w:p>
    <w:p w:rsidR="00476CF6" w:rsidRDefault="00476CF6" w:rsidP="009E20C2">
      <w:pPr>
        <w:pStyle w:val="-"/>
        <w:keepNext/>
        <w:rPr>
          <w:rtl/>
        </w:rPr>
      </w:pPr>
      <w:bookmarkStart w:id="8851" w:name="ET_speakercontinue_5797_12"/>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51"/>
    </w:p>
    <w:p w:rsidR="00476CF6" w:rsidRDefault="00476CF6" w:rsidP="00C8571E">
      <w:pPr>
        <w:rPr>
          <w:rtl/>
        </w:rPr>
      </w:pPr>
    </w:p>
    <w:p w:rsidR="00476CF6" w:rsidRDefault="00476CF6" w:rsidP="009E20C2">
      <w:pPr>
        <w:rPr>
          <w:rtl/>
        </w:rPr>
      </w:pPr>
      <w:bookmarkStart w:id="8852" w:name="_ETM_Q40_220000"/>
      <w:bookmarkStart w:id="8853" w:name="_ETM_Q40_224049"/>
      <w:bookmarkEnd w:id="8852"/>
      <w:bookmarkEnd w:id="8853"/>
      <w:r>
        <w:rPr>
          <w:rtl/>
        </w:rPr>
        <w:t>ה</w:t>
      </w:r>
      <w:r>
        <w:rPr>
          <w:rFonts w:hint="cs"/>
          <w:rtl/>
        </w:rPr>
        <w:t>י</w:t>
      </w:r>
      <w:r>
        <w:rPr>
          <w:rtl/>
        </w:rPr>
        <w:t>א נמצאת במתקפה שקרית</w:t>
      </w:r>
      <w:r>
        <w:rPr>
          <w:rFonts w:hint="cs"/>
          <w:rtl/>
        </w:rPr>
        <w:t>,</w:t>
      </w:r>
      <w:r>
        <w:rPr>
          <w:rtl/>
        </w:rPr>
        <w:t xml:space="preserve"> </w:t>
      </w:r>
      <w:bookmarkStart w:id="8854" w:name="_ETM_Q40_227860"/>
      <w:bookmarkEnd w:id="8854"/>
      <w:r>
        <w:rPr>
          <w:rtl/>
        </w:rPr>
        <w:t xml:space="preserve">כי כל יושבי הבית הזה, כולם, לפחות רובם, </w:t>
      </w:r>
      <w:bookmarkStart w:id="8855" w:name="_ETM_Q40_233200"/>
      <w:bookmarkEnd w:id="8855"/>
      <w:r>
        <w:rPr>
          <w:rtl/>
        </w:rPr>
        <w:t xml:space="preserve">יודעים </w:t>
      </w:r>
      <w:bookmarkStart w:id="8856" w:name="_ETM_Q40_234970"/>
      <w:bookmarkEnd w:id="8856"/>
      <w:r>
        <w:rPr>
          <w:rtl/>
        </w:rPr>
        <w:t>שלא יוציאו תלמידי ישיבות מהישיבות</w:t>
      </w:r>
      <w:r>
        <w:rPr>
          <w:rFonts w:hint="cs"/>
          <w:rtl/>
        </w:rPr>
        <w:t>.</w:t>
      </w:r>
      <w:r>
        <w:rPr>
          <w:rtl/>
        </w:rPr>
        <w:t xml:space="preserve"> אומרים את זה גם מדי </w:t>
      </w:r>
      <w:bookmarkStart w:id="8857" w:name="_ETM_Q40_240259"/>
      <w:bookmarkEnd w:id="8857"/>
      <w:r>
        <w:rPr>
          <w:rtl/>
        </w:rPr>
        <w:t>פעם ב</w:t>
      </w:r>
      <w:r>
        <w:rPr>
          <w:rFonts w:hint="cs"/>
          <w:rtl/>
        </w:rPr>
        <w:t>ע</w:t>
      </w:r>
      <w:r>
        <w:rPr>
          <w:rtl/>
        </w:rPr>
        <w:t xml:space="preserve">צרות. וכשמוציאים צווי מעצר נגד תלמידי ישיבות, יודעים שזה </w:t>
      </w:r>
      <w:bookmarkStart w:id="8858" w:name="_ETM_Q40_245549"/>
      <w:bookmarkEnd w:id="8858"/>
      <w:r>
        <w:rPr>
          <w:rtl/>
        </w:rPr>
        <w:t>ייצור אנרכיה</w:t>
      </w:r>
      <w:r>
        <w:rPr>
          <w:rFonts w:hint="cs"/>
          <w:rtl/>
        </w:rPr>
        <w:t xml:space="preserve"> - -</w:t>
      </w:r>
    </w:p>
    <w:p w:rsidR="00476CF6" w:rsidRDefault="00476CF6" w:rsidP="009E20C2">
      <w:pPr>
        <w:rPr>
          <w:rtl/>
        </w:rPr>
      </w:pPr>
    </w:p>
    <w:p w:rsidR="00476CF6" w:rsidRDefault="00476CF6" w:rsidP="009E20C2">
      <w:pPr>
        <w:pStyle w:val="af5"/>
        <w:keepNext/>
        <w:rPr>
          <w:rtl/>
        </w:rPr>
      </w:pPr>
      <w:bookmarkStart w:id="8859" w:name="ET_interruption_6231_13"/>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bookmarkEnd w:id="8859"/>
    </w:p>
    <w:p w:rsidR="00476CF6" w:rsidRDefault="00476CF6" w:rsidP="00C8571E">
      <w:pPr>
        <w:rPr>
          <w:rtl/>
        </w:rPr>
      </w:pPr>
    </w:p>
    <w:p w:rsidR="00476CF6" w:rsidRDefault="00476CF6" w:rsidP="009E20C2">
      <w:pPr>
        <w:rPr>
          <w:rtl/>
        </w:rPr>
      </w:pPr>
      <w:r>
        <w:rPr>
          <w:rFonts w:hint="cs"/>
          <w:rtl/>
        </w:rPr>
        <w:t>אני לא בעד מעצר.</w:t>
      </w:r>
    </w:p>
    <w:p w:rsidR="00476CF6" w:rsidRDefault="00476CF6" w:rsidP="009E20C2">
      <w:pPr>
        <w:rPr>
          <w:rtl/>
        </w:rPr>
      </w:pPr>
    </w:p>
    <w:p w:rsidR="00476CF6" w:rsidRDefault="00476CF6" w:rsidP="009E20C2">
      <w:pPr>
        <w:pStyle w:val="-"/>
        <w:keepNext/>
        <w:rPr>
          <w:rtl/>
        </w:rPr>
      </w:pPr>
      <w:bookmarkStart w:id="8860" w:name="ET_speakercontinue_5797_14"/>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60"/>
    </w:p>
    <w:p w:rsidR="00476CF6" w:rsidRDefault="00476CF6" w:rsidP="00C8571E">
      <w:pPr>
        <w:rPr>
          <w:rtl/>
        </w:rPr>
      </w:pPr>
    </w:p>
    <w:p w:rsidR="00476CF6" w:rsidRDefault="00476CF6" w:rsidP="009E20C2">
      <w:pPr>
        <w:rPr>
          <w:rtl/>
        </w:rPr>
      </w:pPr>
      <w:r>
        <w:rPr>
          <w:rFonts w:hint="cs"/>
          <w:rtl/>
        </w:rPr>
        <w:t>- -</w:t>
      </w:r>
      <w:bookmarkStart w:id="8861" w:name="_ETM_Q40_250000"/>
      <w:bookmarkEnd w:id="8861"/>
      <w:r>
        <w:rPr>
          <w:rFonts w:hint="cs"/>
          <w:rtl/>
        </w:rPr>
        <w:t xml:space="preserve"> </w:t>
      </w:r>
      <w:r>
        <w:rPr>
          <w:rtl/>
        </w:rPr>
        <w:t>ורוצים ליצור אנרכיה</w:t>
      </w:r>
      <w:r>
        <w:rPr>
          <w:rFonts w:hint="cs"/>
          <w:rtl/>
        </w:rPr>
        <w:t>.</w:t>
      </w:r>
      <w:r>
        <w:rPr>
          <w:rtl/>
        </w:rPr>
        <w:t xml:space="preserve"> מעוניינים ליצור אנרכיה. </w:t>
      </w:r>
      <w:r>
        <w:rPr>
          <w:rFonts w:hint="cs"/>
          <w:rtl/>
        </w:rPr>
        <w:t xml:space="preserve">מעוניינים – </w:t>
      </w:r>
      <w:r>
        <w:rPr>
          <w:rtl/>
        </w:rPr>
        <w:t xml:space="preserve">אתם </w:t>
      </w:r>
      <w:bookmarkStart w:id="8862" w:name="_ETM_Q40_250839"/>
      <w:bookmarkEnd w:id="8862"/>
      <w:r>
        <w:rPr>
          <w:rtl/>
        </w:rPr>
        <w:t xml:space="preserve">מדברים פה </w:t>
      </w:r>
      <w:r>
        <w:rPr>
          <w:rFonts w:hint="cs"/>
          <w:rtl/>
        </w:rPr>
        <w:t xml:space="preserve">על </w:t>
      </w:r>
      <w:r>
        <w:rPr>
          <w:rtl/>
        </w:rPr>
        <w:t xml:space="preserve">לשמור על המשטרה, </w:t>
      </w:r>
      <w:bookmarkStart w:id="8863" w:name="_ETM_Q40_256400"/>
      <w:bookmarkEnd w:id="8863"/>
      <w:r>
        <w:rPr>
          <w:rtl/>
        </w:rPr>
        <w:t>לשמור על השר לביטחון לאומי</w:t>
      </w:r>
      <w:r>
        <w:rPr>
          <w:rFonts w:hint="cs"/>
          <w:rtl/>
        </w:rPr>
        <w:t xml:space="preserve"> –</w:t>
      </w:r>
      <w:r>
        <w:rPr>
          <w:rtl/>
        </w:rPr>
        <w:t xml:space="preserve"> שיהיה כזה, יהיה כזה</w:t>
      </w:r>
      <w:r>
        <w:rPr>
          <w:rFonts w:hint="cs"/>
          <w:rtl/>
        </w:rPr>
        <w:t>.</w:t>
      </w:r>
      <w:r>
        <w:rPr>
          <w:rtl/>
        </w:rPr>
        <w:t xml:space="preserve"> אתם </w:t>
      </w:r>
      <w:bookmarkStart w:id="8864" w:name="_ETM_Q40_260470"/>
      <w:bookmarkEnd w:id="8864"/>
      <w:r>
        <w:rPr>
          <w:rtl/>
        </w:rPr>
        <w:t xml:space="preserve">הורסים </w:t>
      </w:r>
      <w:r>
        <w:rPr>
          <w:rFonts w:hint="cs"/>
          <w:rtl/>
        </w:rPr>
        <w:t>ב</w:t>
      </w:r>
      <w:r>
        <w:rPr>
          <w:rtl/>
        </w:rPr>
        <w:t>מו</w:t>
      </w:r>
      <w:r>
        <w:rPr>
          <w:rFonts w:hint="cs"/>
          <w:rtl/>
        </w:rPr>
        <w:t xml:space="preserve"> יד</w:t>
      </w:r>
      <w:r>
        <w:rPr>
          <w:rtl/>
        </w:rPr>
        <w:t>יכם את המשטרה</w:t>
      </w:r>
      <w:r>
        <w:rPr>
          <w:rFonts w:hint="cs"/>
          <w:rtl/>
        </w:rPr>
        <w:t>.</w:t>
      </w:r>
      <w:r>
        <w:rPr>
          <w:rtl/>
        </w:rPr>
        <w:t xml:space="preserve"> בשליחה שלכם</w:t>
      </w:r>
      <w:r>
        <w:rPr>
          <w:rFonts w:hint="cs"/>
          <w:rtl/>
        </w:rPr>
        <w:t xml:space="preserve"> את</w:t>
      </w:r>
      <w:r>
        <w:rPr>
          <w:rtl/>
        </w:rPr>
        <w:t xml:space="preserve"> יושבת</w:t>
      </w:r>
      <w:r>
        <w:rPr>
          <w:rFonts w:hint="cs"/>
          <w:rtl/>
        </w:rPr>
        <w:t>-</w:t>
      </w:r>
      <w:r>
        <w:rPr>
          <w:rtl/>
        </w:rPr>
        <w:t>ראש האופוזיציה הלא</w:t>
      </w:r>
      <w:bookmarkStart w:id="8865" w:name="_ETM_Q40_264540"/>
      <w:bookmarkEnd w:id="8865"/>
      <w:r>
        <w:rPr>
          <w:rFonts w:hint="cs"/>
          <w:rtl/>
        </w:rPr>
        <w:t>-</w:t>
      </w:r>
      <w:r>
        <w:rPr>
          <w:rtl/>
        </w:rPr>
        <w:t>מוצלחת</w:t>
      </w:r>
      <w:r>
        <w:rPr>
          <w:rFonts w:hint="cs"/>
          <w:rtl/>
        </w:rPr>
        <w:t xml:space="preserve"> –</w:t>
      </w:r>
      <w:r>
        <w:rPr>
          <w:rtl/>
        </w:rPr>
        <w:t xml:space="preserve"> כי היא לא הצליחה לפזר את הכנסת עד היום</w:t>
      </w:r>
      <w:r>
        <w:rPr>
          <w:rFonts w:hint="cs"/>
          <w:rtl/>
        </w:rPr>
        <w:t xml:space="preserve">. </w:t>
      </w:r>
      <w:bookmarkStart w:id="8866" w:name="_ETM_Q40_269580"/>
      <w:bookmarkEnd w:id="8866"/>
      <w:r>
        <w:rPr>
          <w:rtl/>
        </w:rPr>
        <w:t>היועצת המשפטית לממשלה</w:t>
      </w:r>
      <w:r>
        <w:rPr>
          <w:rFonts w:hint="cs"/>
          <w:rtl/>
        </w:rPr>
        <w:t xml:space="preserve"> היא</w:t>
      </w:r>
      <w:r>
        <w:rPr>
          <w:rtl/>
        </w:rPr>
        <w:t xml:space="preserve"> היושבת</w:t>
      </w:r>
      <w:r>
        <w:rPr>
          <w:rFonts w:hint="cs"/>
          <w:rtl/>
        </w:rPr>
        <w:t>-</w:t>
      </w:r>
      <w:r>
        <w:rPr>
          <w:rtl/>
        </w:rPr>
        <w:t xml:space="preserve">ראש שלכם. </w:t>
      </w:r>
    </w:p>
    <w:p w:rsidR="00476CF6" w:rsidRDefault="00476CF6" w:rsidP="009E20C2">
      <w:pPr>
        <w:rPr>
          <w:rtl/>
        </w:rPr>
      </w:pPr>
    </w:p>
    <w:p w:rsidR="00476CF6" w:rsidRDefault="00476CF6" w:rsidP="009E20C2">
      <w:pPr>
        <w:pStyle w:val="af5"/>
        <w:keepNext/>
        <w:rPr>
          <w:rtl/>
        </w:rPr>
      </w:pPr>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 xml:space="preserve">אבל תעבירו חוק. </w:t>
      </w:r>
    </w:p>
    <w:p w:rsidR="00476CF6" w:rsidRDefault="00476CF6" w:rsidP="009E20C2">
      <w:pPr>
        <w:rPr>
          <w:rtl/>
        </w:rPr>
      </w:pPr>
      <w:bookmarkStart w:id="8867" w:name="_ETM_Q40_270000"/>
      <w:bookmarkEnd w:id="8867"/>
    </w:p>
    <w:p w:rsidR="00476CF6" w:rsidRDefault="00476CF6" w:rsidP="009E20C2">
      <w:pPr>
        <w:pStyle w:val="-"/>
        <w:keepNext/>
        <w:rPr>
          <w:rtl/>
        </w:rPr>
      </w:pPr>
      <w:bookmarkStart w:id="8868" w:name="ET_speakercontinue_5797_16"/>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68"/>
    </w:p>
    <w:p w:rsidR="00476CF6" w:rsidRDefault="00476CF6" w:rsidP="00C8571E">
      <w:pPr>
        <w:rPr>
          <w:rtl/>
        </w:rPr>
      </w:pPr>
    </w:p>
    <w:p w:rsidR="00476CF6" w:rsidRDefault="00476CF6" w:rsidP="009E20C2">
      <w:pPr>
        <w:rPr>
          <w:rtl/>
        </w:rPr>
      </w:pPr>
      <w:bookmarkStart w:id="8869" w:name="_ETM_Q40_271000"/>
      <w:bookmarkStart w:id="8870" w:name="_ETM_Q40_269000"/>
      <w:bookmarkEnd w:id="8869"/>
      <w:bookmarkEnd w:id="8870"/>
      <w:r>
        <w:rPr>
          <w:rtl/>
        </w:rPr>
        <w:t xml:space="preserve">לא יודע, אולי יש </w:t>
      </w:r>
      <w:bookmarkStart w:id="8871" w:name="_ETM_Q40_273555"/>
      <w:bookmarkEnd w:id="8871"/>
      <w:r>
        <w:rPr>
          <w:rtl/>
        </w:rPr>
        <w:t>לה ע</w:t>
      </w:r>
      <w:r>
        <w:rPr>
          <w:rFonts w:hint="cs"/>
          <w:rtl/>
        </w:rPr>
        <w:t>ם ע</w:t>
      </w:r>
      <w:r>
        <w:rPr>
          <w:rtl/>
        </w:rPr>
        <w:t>מית</w:t>
      </w:r>
      <w:r>
        <w:rPr>
          <w:rFonts w:hint="cs"/>
          <w:rtl/>
        </w:rPr>
        <w:t xml:space="preserve"> </w:t>
      </w:r>
      <w:r>
        <w:rPr>
          <w:rFonts w:hint="eastAsia"/>
          <w:rtl/>
        </w:rPr>
        <w:t>–</w:t>
      </w:r>
      <w:r>
        <w:rPr>
          <w:rtl/>
        </w:rPr>
        <w:t xml:space="preserve"> אני לא יודע בדיוק</w:t>
      </w:r>
      <w:r>
        <w:rPr>
          <w:rFonts w:hint="cs"/>
          <w:rtl/>
        </w:rPr>
        <w:t xml:space="preserve"> </w:t>
      </w:r>
      <w:r>
        <w:rPr>
          <w:rFonts w:hint="eastAsia"/>
          <w:rtl/>
        </w:rPr>
        <w:t>–</w:t>
      </w:r>
      <w:r>
        <w:rPr>
          <w:rtl/>
        </w:rPr>
        <w:t xml:space="preserve"> תחרות מי יותר חזק </w:t>
      </w:r>
      <w:bookmarkStart w:id="8872" w:name="_ETM_Q40_277531"/>
      <w:bookmarkEnd w:id="8872"/>
      <w:r>
        <w:rPr>
          <w:rtl/>
        </w:rPr>
        <w:t xml:space="preserve">שם בסיפור הזה. </w:t>
      </w:r>
    </w:p>
    <w:p w:rsidR="00476CF6" w:rsidRDefault="00476CF6" w:rsidP="009E20C2">
      <w:pPr>
        <w:rPr>
          <w:rtl/>
        </w:rPr>
      </w:pPr>
    </w:p>
    <w:p w:rsidR="00476CF6" w:rsidRDefault="00476CF6" w:rsidP="009E20C2">
      <w:pPr>
        <w:pStyle w:val="af5"/>
        <w:keepNext/>
        <w:rPr>
          <w:rtl/>
        </w:rPr>
      </w:pPr>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 xml:space="preserve">אבל למה </w:t>
      </w:r>
      <w:bookmarkStart w:id="8873" w:name="_ETM_Q40_276000"/>
      <w:bookmarkEnd w:id="8873"/>
      <w:r>
        <w:rPr>
          <w:rFonts w:hint="cs"/>
          <w:rtl/>
        </w:rPr>
        <w:t>אתם לא מעבירים חוק?</w:t>
      </w:r>
      <w:r>
        <w:rPr>
          <w:rFonts w:hint="cs"/>
        </w:rPr>
        <w:t xml:space="preserve"> </w:t>
      </w:r>
      <w:r>
        <w:rPr>
          <w:rFonts w:hint="cs"/>
          <w:rtl/>
        </w:rPr>
        <w:t xml:space="preserve">תעבירו חוק. </w:t>
      </w:r>
    </w:p>
    <w:p w:rsidR="00476CF6" w:rsidRDefault="00476CF6" w:rsidP="009E20C2">
      <w:pPr>
        <w:rPr>
          <w:rtl/>
        </w:rPr>
      </w:pPr>
    </w:p>
    <w:p w:rsidR="00476CF6" w:rsidRDefault="00476CF6" w:rsidP="009E20C2">
      <w:pPr>
        <w:pStyle w:val="-"/>
        <w:keepNext/>
        <w:rPr>
          <w:rtl/>
        </w:rPr>
      </w:pPr>
      <w:bookmarkStart w:id="8874" w:name="ET_speakercontinue_5797_18"/>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74"/>
    </w:p>
    <w:p w:rsidR="00476CF6" w:rsidRDefault="00476CF6" w:rsidP="00C8571E">
      <w:pPr>
        <w:rPr>
          <w:rtl/>
        </w:rPr>
      </w:pPr>
    </w:p>
    <w:p w:rsidR="00476CF6" w:rsidRDefault="00476CF6" w:rsidP="009E20C2">
      <w:pPr>
        <w:rPr>
          <w:rtl/>
        </w:rPr>
      </w:pPr>
      <w:bookmarkStart w:id="8875" w:name="_ETM_Q40_275000"/>
      <w:bookmarkStart w:id="8876" w:name="_ETM_Q40_278000"/>
      <w:bookmarkEnd w:id="8875"/>
      <w:bookmarkEnd w:id="8876"/>
      <w:r>
        <w:rPr>
          <w:rtl/>
        </w:rPr>
        <w:t>יודעים שיוצרים אנרכיה</w:t>
      </w:r>
      <w:r>
        <w:rPr>
          <w:rFonts w:hint="cs"/>
          <w:rtl/>
        </w:rPr>
        <w:t>.</w:t>
      </w:r>
      <w:r>
        <w:rPr>
          <w:rtl/>
        </w:rPr>
        <w:t xml:space="preserve"> משקרים לעם בישראל</w:t>
      </w:r>
      <w:r>
        <w:rPr>
          <w:rFonts w:hint="cs"/>
          <w:rtl/>
        </w:rPr>
        <w:t>.</w:t>
      </w:r>
      <w:r>
        <w:rPr>
          <w:rtl/>
        </w:rPr>
        <w:t xml:space="preserve"> משקרים </w:t>
      </w:r>
      <w:bookmarkStart w:id="8877" w:name="_ETM_Q40_281507"/>
      <w:bookmarkEnd w:id="8877"/>
      <w:r>
        <w:rPr>
          <w:rtl/>
        </w:rPr>
        <w:t xml:space="preserve">לעם בישראל. היא הציעה פעם איזשהו פתרון איך היא רוצה </w:t>
      </w:r>
      <w:bookmarkStart w:id="8878" w:name="_ETM_Q40_285482"/>
      <w:bookmarkEnd w:id="8878"/>
      <w:r>
        <w:rPr>
          <w:rtl/>
        </w:rPr>
        <w:t xml:space="preserve">לפתור את ההסדר שקיים פה </w:t>
      </w:r>
      <w:r>
        <w:rPr>
          <w:rFonts w:hint="cs"/>
          <w:rtl/>
        </w:rPr>
        <w:t xml:space="preserve">75 </w:t>
      </w:r>
      <w:r>
        <w:rPr>
          <w:rtl/>
        </w:rPr>
        <w:t>שנה</w:t>
      </w:r>
      <w:r>
        <w:rPr>
          <w:rFonts w:hint="cs"/>
          <w:rtl/>
        </w:rPr>
        <w:t>?</w:t>
      </w:r>
    </w:p>
    <w:p w:rsidR="00476CF6" w:rsidRDefault="00476CF6" w:rsidP="009E20C2">
      <w:pPr>
        <w:rPr>
          <w:rtl/>
        </w:rPr>
      </w:pPr>
      <w:bookmarkStart w:id="8879" w:name="_ETM_Q40_287000"/>
      <w:bookmarkEnd w:id="8879"/>
    </w:p>
    <w:p w:rsidR="00476CF6" w:rsidRDefault="00476CF6" w:rsidP="009E20C2">
      <w:pPr>
        <w:pStyle w:val="af5"/>
        <w:keepNext/>
        <w:rPr>
          <w:rtl/>
        </w:rPr>
      </w:pPr>
      <w:bookmarkStart w:id="8880" w:name="ET_interruption_6361_20"/>
      <w:r w:rsidRPr="00FB284C">
        <w:rPr>
          <w:rStyle w:val="TagStyle"/>
          <w:rtl/>
        </w:rPr>
        <w:t xml:space="preserve"> &lt;&lt; קריאה &gt;&gt; </w:t>
      </w:r>
      <w:r>
        <w:rPr>
          <w:rtl/>
        </w:rPr>
        <w:t>נאור שירי (יש עתיד):</w:t>
      </w:r>
      <w:r w:rsidRPr="00FB284C">
        <w:rPr>
          <w:rStyle w:val="TagStyle"/>
          <w:rtl/>
        </w:rPr>
        <w:t xml:space="preserve"> &lt;&lt; קריאה &gt;&gt;</w:t>
      </w:r>
      <w:r>
        <w:rPr>
          <w:rtl/>
        </w:rPr>
        <w:t xml:space="preserve">   </w:t>
      </w:r>
      <w:bookmarkEnd w:id="8880"/>
    </w:p>
    <w:p w:rsidR="00476CF6" w:rsidRDefault="00476CF6" w:rsidP="00C8571E">
      <w:pPr>
        <w:rPr>
          <w:rtl/>
        </w:rPr>
      </w:pPr>
    </w:p>
    <w:p w:rsidR="00476CF6" w:rsidRPr="00FB284C" w:rsidRDefault="00476CF6" w:rsidP="009E20C2">
      <w:pPr>
        <w:rPr>
          <w:rtl/>
        </w:rPr>
      </w:pPr>
      <w:bookmarkStart w:id="8881" w:name="_ETM_Q40_290000"/>
      <w:bookmarkEnd w:id="8881"/>
      <w:r>
        <w:rPr>
          <w:rFonts w:hint="cs"/>
          <w:rtl/>
        </w:rPr>
        <w:t>- - -</w:t>
      </w:r>
    </w:p>
    <w:p w:rsidR="00476CF6" w:rsidRDefault="00476CF6" w:rsidP="009E20C2">
      <w:pPr>
        <w:rPr>
          <w:rtl/>
        </w:rPr>
      </w:pPr>
    </w:p>
    <w:p w:rsidR="00476CF6" w:rsidRDefault="00476CF6" w:rsidP="009E20C2">
      <w:pPr>
        <w:pStyle w:val="af5"/>
        <w:keepNext/>
        <w:rPr>
          <w:rtl/>
        </w:rPr>
      </w:pPr>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8882" w:name="_ETM_Q40_284000"/>
      <w:bookmarkEnd w:id="8882"/>
      <w:r>
        <w:rPr>
          <w:rFonts w:hint="cs"/>
          <w:rtl/>
        </w:rPr>
        <w:t xml:space="preserve">אבל למה היא </w:t>
      </w:r>
      <w:bookmarkStart w:id="8883" w:name="_ETM_Q40_286000"/>
      <w:bookmarkEnd w:id="8883"/>
      <w:r>
        <w:rPr>
          <w:rFonts w:hint="cs"/>
          <w:rtl/>
        </w:rPr>
        <w:t>צריכה להציע פתרון? ראש הממשלה - - -</w:t>
      </w:r>
    </w:p>
    <w:p w:rsidR="00476CF6" w:rsidRDefault="00476CF6" w:rsidP="009E20C2">
      <w:pPr>
        <w:rPr>
          <w:rtl/>
        </w:rPr>
      </w:pPr>
    </w:p>
    <w:p w:rsidR="00476CF6" w:rsidRDefault="00476CF6" w:rsidP="009E20C2">
      <w:pPr>
        <w:pStyle w:val="-"/>
        <w:keepNext/>
        <w:rPr>
          <w:rtl/>
        </w:rPr>
      </w:pPr>
      <w:bookmarkStart w:id="8884" w:name="ET_speakercontinue_5797_21"/>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84"/>
    </w:p>
    <w:p w:rsidR="00476CF6" w:rsidRDefault="00476CF6" w:rsidP="00C8571E">
      <w:pPr>
        <w:rPr>
          <w:rtl/>
        </w:rPr>
      </w:pPr>
    </w:p>
    <w:p w:rsidR="00476CF6" w:rsidRDefault="00476CF6" w:rsidP="009E20C2">
      <w:pPr>
        <w:rPr>
          <w:rtl/>
        </w:rPr>
      </w:pPr>
      <w:bookmarkStart w:id="8885" w:name="_ETM_Q40_289000"/>
      <w:bookmarkStart w:id="8886" w:name="_ETM_Q40_281000"/>
      <w:bookmarkEnd w:id="8885"/>
      <w:bookmarkEnd w:id="8886"/>
      <w:r>
        <w:rPr>
          <w:rtl/>
        </w:rPr>
        <w:t xml:space="preserve">גם אם </w:t>
      </w:r>
      <w:bookmarkStart w:id="8887" w:name="_ETM_Q40_289458"/>
      <w:bookmarkEnd w:id="8887"/>
      <w:r>
        <w:rPr>
          <w:rtl/>
        </w:rPr>
        <w:t>היא רוצה לשנות אותו, היא הציעה לזה פתרון</w:t>
      </w:r>
      <w:r>
        <w:rPr>
          <w:rFonts w:hint="cs"/>
          <w:rtl/>
        </w:rPr>
        <w:t>?</w:t>
      </w:r>
      <w:r>
        <w:rPr>
          <w:rtl/>
        </w:rPr>
        <w:t xml:space="preserve"> היא לא </w:t>
      </w:r>
      <w:bookmarkStart w:id="8888" w:name="_ETM_Q40_293434"/>
      <w:bookmarkEnd w:id="8888"/>
      <w:r>
        <w:rPr>
          <w:rtl/>
        </w:rPr>
        <w:t>נתנה. בישיבת הממשלה</w:t>
      </w:r>
      <w:r>
        <w:rPr>
          <w:rFonts w:hint="cs"/>
          <w:rtl/>
        </w:rPr>
        <w:t xml:space="preserve"> </w:t>
      </w:r>
      <w:bookmarkStart w:id="8889" w:name="_ETM_Q40_293000"/>
      <w:bookmarkEnd w:id="8889"/>
      <w:r>
        <w:rPr>
          <w:rFonts w:hint="eastAsia"/>
          <w:rtl/>
        </w:rPr>
        <w:t>–</w:t>
      </w:r>
      <w:r>
        <w:rPr>
          <w:rtl/>
        </w:rPr>
        <w:t xml:space="preserve"> יושב פה השר אלקין</w:t>
      </w:r>
      <w:r>
        <w:rPr>
          <w:rFonts w:hint="cs"/>
          <w:rtl/>
        </w:rPr>
        <w:t>,</w:t>
      </w:r>
      <w:r>
        <w:rPr>
          <w:rtl/>
        </w:rPr>
        <w:t xml:space="preserve"> יכול להעיד לך</w:t>
      </w:r>
      <w:r>
        <w:rPr>
          <w:rFonts w:hint="cs"/>
          <w:rtl/>
        </w:rPr>
        <w:t xml:space="preserve"> - -</w:t>
      </w:r>
    </w:p>
    <w:p w:rsidR="00476CF6" w:rsidRDefault="00476CF6" w:rsidP="009E20C2">
      <w:pPr>
        <w:rPr>
          <w:rtl/>
        </w:rPr>
      </w:pPr>
      <w:bookmarkStart w:id="8890" w:name="_ETM_Q40_297419"/>
      <w:bookmarkEnd w:id="8890"/>
    </w:p>
    <w:p w:rsidR="00476CF6" w:rsidRDefault="00476CF6" w:rsidP="009E20C2">
      <w:pPr>
        <w:pStyle w:val="af6"/>
        <w:keepNext/>
        <w:rPr>
          <w:rtl/>
        </w:rPr>
      </w:pPr>
      <w:r w:rsidRPr="00FB284C">
        <w:rPr>
          <w:rStyle w:val="TagStyle"/>
          <w:rtl/>
        </w:rPr>
        <w:t xml:space="preserve"> &lt;&lt; יור &gt;&gt; </w:t>
      </w:r>
      <w:r>
        <w:rPr>
          <w:rtl/>
        </w:rPr>
        <w:t>היו"ר יעקב מרגי:</w:t>
      </w:r>
      <w:r w:rsidRPr="00FB284C">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8891" w:name="_ETM_Q40_294000"/>
      <w:bookmarkEnd w:id="8891"/>
      <w:r>
        <w:rPr>
          <w:rFonts w:hint="eastAsia"/>
          <w:rtl/>
        </w:rPr>
        <w:t>יסמין</w:t>
      </w:r>
      <w:r>
        <w:rPr>
          <w:rtl/>
        </w:rPr>
        <w:t>, את מלינה</w:t>
      </w:r>
      <w:r>
        <w:rPr>
          <w:rFonts w:hint="cs"/>
          <w:rtl/>
        </w:rPr>
        <w:t xml:space="preserve"> על טלי גוטליב, נכון?</w:t>
      </w:r>
      <w:r>
        <w:rPr>
          <w:rFonts w:hint="cs"/>
        </w:rPr>
        <w:t xml:space="preserve"> </w:t>
      </w:r>
      <w:r>
        <w:rPr>
          <w:rFonts w:hint="cs"/>
          <w:rtl/>
        </w:rPr>
        <w:t xml:space="preserve">אני לא רוצה שתהיי </w:t>
      </w:r>
      <w:bookmarkStart w:id="8892" w:name="_ETM_Q40_297000"/>
      <w:bookmarkEnd w:id="8892"/>
      <w:r>
        <w:rPr>
          <w:rFonts w:hint="cs"/>
          <w:rtl/>
        </w:rPr>
        <w:t>כמוה. בסדר?</w:t>
      </w:r>
      <w:bookmarkStart w:id="8893" w:name="_ETM_Q40_299120"/>
      <w:bookmarkStart w:id="8894" w:name="_ETM_Q40_300610"/>
      <w:bookmarkEnd w:id="8893"/>
      <w:bookmarkEnd w:id="8894"/>
    </w:p>
    <w:p w:rsidR="00476CF6" w:rsidRDefault="00476CF6" w:rsidP="009E20C2">
      <w:pPr>
        <w:rPr>
          <w:rtl/>
        </w:rPr>
      </w:pPr>
    </w:p>
    <w:p w:rsidR="00476CF6" w:rsidRDefault="00476CF6" w:rsidP="009E20C2">
      <w:pPr>
        <w:pStyle w:val="-"/>
        <w:keepNext/>
        <w:rPr>
          <w:rtl/>
        </w:rPr>
      </w:pPr>
      <w:bookmarkStart w:id="8895" w:name="ET_speakercontinue_5797_23"/>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895"/>
    </w:p>
    <w:p w:rsidR="00476CF6" w:rsidRDefault="00476CF6" w:rsidP="00C8571E">
      <w:pPr>
        <w:rPr>
          <w:rtl/>
        </w:rPr>
      </w:pPr>
    </w:p>
    <w:p w:rsidR="00476CF6" w:rsidRDefault="00476CF6" w:rsidP="009E20C2">
      <w:pPr>
        <w:rPr>
          <w:rtl/>
        </w:rPr>
      </w:pPr>
      <w:bookmarkStart w:id="8896" w:name="_ETM_Q40_296000"/>
      <w:bookmarkStart w:id="8897" w:name="_ETM_Q40_301889"/>
      <w:bookmarkEnd w:id="8896"/>
      <w:bookmarkEnd w:id="8897"/>
      <w:r>
        <w:rPr>
          <w:rFonts w:hint="cs"/>
          <w:rtl/>
        </w:rPr>
        <w:t xml:space="preserve">- - שהממשלה הקודמת, היא לא מוכנה. </w:t>
      </w:r>
      <w:r>
        <w:rPr>
          <w:rFonts w:hint="eastAsia"/>
          <w:rtl/>
        </w:rPr>
        <w:t>היא</w:t>
      </w:r>
      <w:r>
        <w:rPr>
          <w:rtl/>
        </w:rPr>
        <w:t xml:space="preserve"> לא נותנת</w:t>
      </w:r>
      <w:r>
        <w:rPr>
          <w:rFonts w:hint="cs"/>
          <w:rtl/>
        </w:rPr>
        <w:t xml:space="preserve">. היא לא </w:t>
      </w:r>
      <w:bookmarkStart w:id="8898" w:name="_ETM_Q40_299000"/>
      <w:bookmarkEnd w:id="8898"/>
      <w:r>
        <w:rPr>
          <w:rFonts w:hint="cs"/>
          <w:rtl/>
        </w:rPr>
        <w:t>נותנת,</w:t>
      </w:r>
      <w:r>
        <w:rPr>
          <w:rtl/>
        </w:rPr>
        <w:t xml:space="preserve"> ואז היא עושה את המעשה המ</w:t>
      </w:r>
      <w:r>
        <w:rPr>
          <w:rFonts w:hint="cs"/>
          <w:rtl/>
        </w:rPr>
        <w:t>ח</w:t>
      </w:r>
      <w:r>
        <w:rPr>
          <w:rtl/>
        </w:rPr>
        <w:t xml:space="preserve">פיר ביותר </w:t>
      </w:r>
      <w:bookmarkStart w:id="8899" w:name="_ETM_Q40_305249"/>
      <w:bookmarkEnd w:id="8899"/>
      <w:r>
        <w:rPr>
          <w:rtl/>
        </w:rPr>
        <w:t xml:space="preserve">והיא קוראת לדני לוי </w:t>
      </w:r>
      <w:r>
        <w:rPr>
          <w:rFonts w:hint="cs"/>
          <w:rtl/>
        </w:rPr>
        <w:t xml:space="preserve">עם </w:t>
      </w:r>
      <w:r>
        <w:rPr>
          <w:rtl/>
        </w:rPr>
        <w:t>אקדח ברקה</w:t>
      </w:r>
      <w:r>
        <w:rPr>
          <w:rFonts w:hint="cs"/>
          <w:rtl/>
        </w:rPr>
        <w:t>,</w:t>
      </w:r>
      <w:r>
        <w:rPr>
          <w:rtl/>
        </w:rPr>
        <w:t xml:space="preserve"> ומאיימת עליו בשביל להחריב </w:t>
      </w:r>
      <w:bookmarkStart w:id="8900" w:name="_ETM_Q40_308609"/>
      <w:bookmarkEnd w:id="8900"/>
      <w:r>
        <w:rPr>
          <w:rtl/>
        </w:rPr>
        <w:t xml:space="preserve">את המשטרה. אתם יודעים שזה יחריב את המשטרה. </w:t>
      </w:r>
    </w:p>
    <w:p w:rsidR="00476CF6" w:rsidRDefault="00476CF6" w:rsidP="009E20C2">
      <w:pPr>
        <w:rPr>
          <w:rtl/>
        </w:rPr>
      </w:pPr>
    </w:p>
    <w:p w:rsidR="00476CF6" w:rsidRDefault="00476CF6" w:rsidP="009E20C2">
      <w:pPr>
        <w:rPr>
          <w:rtl/>
        </w:rPr>
      </w:pPr>
      <w:bookmarkStart w:id="8901" w:name="_ETM_Q40_316000"/>
      <w:bookmarkEnd w:id="8901"/>
      <w:r>
        <w:rPr>
          <w:rtl/>
        </w:rPr>
        <w:t xml:space="preserve">מה אתם </w:t>
      </w:r>
      <w:bookmarkStart w:id="8902" w:name="_ETM_Q40_311969"/>
      <w:bookmarkEnd w:id="8902"/>
      <w:r>
        <w:rPr>
          <w:rtl/>
        </w:rPr>
        <w:t xml:space="preserve">חושבים שיקרה? </w:t>
      </w:r>
      <w:bookmarkStart w:id="8903" w:name="_ETM_Q40_315619"/>
      <w:bookmarkEnd w:id="8903"/>
      <w:r>
        <w:rPr>
          <w:rtl/>
        </w:rPr>
        <w:t xml:space="preserve">90,000 </w:t>
      </w:r>
      <w:r>
        <w:rPr>
          <w:rFonts w:hint="cs"/>
          <w:rtl/>
        </w:rPr>
        <w:t>ב</w:t>
      </w:r>
      <w:r>
        <w:rPr>
          <w:rtl/>
        </w:rPr>
        <w:t>חורי ישיבות, מה יעשו</w:t>
      </w:r>
      <w:r>
        <w:rPr>
          <w:rFonts w:hint="cs"/>
          <w:rtl/>
        </w:rPr>
        <w:t>?</w:t>
      </w:r>
      <w:r>
        <w:rPr>
          <w:rtl/>
        </w:rPr>
        <w:t xml:space="preserve"> ישנו את אורח חייהם</w:t>
      </w:r>
      <w:r>
        <w:rPr>
          <w:rFonts w:hint="cs"/>
          <w:rtl/>
        </w:rPr>
        <w:t>?</w:t>
      </w:r>
      <w:r>
        <w:rPr>
          <w:rtl/>
        </w:rPr>
        <w:t xml:space="preserve"> גם </w:t>
      </w:r>
      <w:bookmarkStart w:id="8904" w:name="_ETM_Q40_319502"/>
      <w:bookmarkEnd w:id="8904"/>
      <w:r>
        <w:rPr>
          <w:rtl/>
        </w:rPr>
        <w:t xml:space="preserve">אם הם יצטרכו לרדת למחתרת ולמנהרות, אתם יודעים </w:t>
      </w:r>
      <w:r>
        <w:rPr>
          <w:rFonts w:hint="cs"/>
          <w:rtl/>
        </w:rPr>
        <w:t>ש</w:t>
      </w:r>
      <w:r>
        <w:rPr>
          <w:rtl/>
        </w:rPr>
        <w:t xml:space="preserve">אלפי שנים </w:t>
      </w:r>
      <w:bookmarkStart w:id="8905" w:name="_ETM_Q40_323387"/>
      <w:bookmarkEnd w:id="8905"/>
      <w:r>
        <w:rPr>
          <w:rtl/>
        </w:rPr>
        <w:t xml:space="preserve">זה מה שהם עשו. </w:t>
      </w:r>
    </w:p>
    <w:p w:rsidR="00476CF6" w:rsidRDefault="00476CF6" w:rsidP="009E20C2">
      <w:pPr>
        <w:rPr>
          <w:rtl/>
        </w:rPr>
      </w:pPr>
    </w:p>
    <w:p w:rsidR="00476CF6" w:rsidRDefault="00476CF6" w:rsidP="009E20C2">
      <w:pPr>
        <w:pStyle w:val="af5"/>
        <w:keepNext/>
        <w:rPr>
          <w:rtl/>
        </w:rPr>
      </w:pPr>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8906" w:name="_ETM_Q40_323000"/>
      <w:bookmarkEnd w:id="8906"/>
      <w:r>
        <w:rPr>
          <w:rFonts w:hint="cs"/>
          <w:rtl/>
        </w:rPr>
        <w:t>מה אתה - - -</w:t>
      </w:r>
    </w:p>
    <w:p w:rsidR="00476CF6" w:rsidRDefault="00476CF6" w:rsidP="009E20C2">
      <w:pPr>
        <w:rPr>
          <w:rtl/>
        </w:rPr>
      </w:pPr>
    </w:p>
    <w:p w:rsidR="00476CF6" w:rsidRDefault="00476CF6" w:rsidP="009E20C2">
      <w:pPr>
        <w:pStyle w:val="-"/>
        <w:keepNext/>
        <w:rPr>
          <w:rtl/>
        </w:rPr>
      </w:pPr>
      <w:bookmarkStart w:id="8907" w:name="ET_speakercontinue_5797_25"/>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907"/>
    </w:p>
    <w:p w:rsidR="00476CF6" w:rsidRDefault="00476CF6" w:rsidP="00C8571E">
      <w:pPr>
        <w:rPr>
          <w:rtl/>
        </w:rPr>
      </w:pPr>
    </w:p>
    <w:p w:rsidR="00476CF6" w:rsidRDefault="00476CF6" w:rsidP="009E20C2">
      <w:pPr>
        <w:rPr>
          <w:rtl/>
        </w:rPr>
      </w:pPr>
      <w:bookmarkStart w:id="8908" w:name="_ETM_Q40_319000"/>
      <w:bookmarkEnd w:id="8908"/>
      <w:r>
        <w:rPr>
          <w:rtl/>
        </w:rPr>
        <w:t>מעולם</w:t>
      </w:r>
      <w:r>
        <w:rPr>
          <w:rFonts w:hint="cs"/>
          <w:rtl/>
        </w:rPr>
        <w:t xml:space="preserve"> </w:t>
      </w:r>
      <w:r>
        <w:rPr>
          <w:rFonts w:hint="eastAsia"/>
          <w:rtl/>
        </w:rPr>
        <w:t>–</w:t>
      </w:r>
      <w:r>
        <w:rPr>
          <w:rtl/>
        </w:rPr>
        <w:t xml:space="preserve"> לא ברוסיה, לא בפולין ולא </w:t>
      </w:r>
      <w:bookmarkStart w:id="8909" w:name="_ETM_Q40_327270"/>
      <w:bookmarkEnd w:id="8909"/>
      <w:r>
        <w:rPr>
          <w:rtl/>
        </w:rPr>
        <w:t>פה בארץ עם היוונים והרומאים</w:t>
      </w:r>
      <w:r>
        <w:rPr>
          <w:rFonts w:hint="cs"/>
          <w:rtl/>
        </w:rPr>
        <w:t xml:space="preserve">, </w:t>
      </w:r>
      <w:r>
        <w:rPr>
          <w:rtl/>
        </w:rPr>
        <w:t>מעולם</w:t>
      </w:r>
      <w:r>
        <w:rPr>
          <w:rFonts w:hint="cs"/>
          <w:rtl/>
        </w:rPr>
        <w:t>,</w:t>
      </w:r>
      <w:r>
        <w:rPr>
          <w:rtl/>
        </w:rPr>
        <w:t xml:space="preserve"> לא הצליח אף שלטון</w:t>
      </w:r>
      <w:r>
        <w:rPr>
          <w:rFonts w:hint="cs"/>
          <w:rtl/>
        </w:rPr>
        <w:t xml:space="preserve"> –</w:t>
      </w:r>
      <w:r>
        <w:rPr>
          <w:rtl/>
        </w:rPr>
        <w:t xml:space="preserve"> </w:t>
      </w:r>
      <w:bookmarkStart w:id="8910" w:name="_ETM_Q40_331155"/>
      <w:bookmarkEnd w:id="8910"/>
      <w:r>
        <w:rPr>
          <w:rtl/>
        </w:rPr>
        <w:t xml:space="preserve">חזק ככל שיהיה, אימפריה </w:t>
      </w:r>
      <w:bookmarkStart w:id="8911" w:name="_ETM_Q40_335050"/>
      <w:bookmarkEnd w:id="8911"/>
      <w:r>
        <w:rPr>
          <w:rtl/>
        </w:rPr>
        <w:t>ככל שתהיה</w:t>
      </w:r>
      <w:r>
        <w:rPr>
          <w:rFonts w:hint="cs"/>
          <w:rtl/>
        </w:rPr>
        <w:t xml:space="preserve"> –</w:t>
      </w:r>
      <w:r>
        <w:rPr>
          <w:rtl/>
        </w:rPr>
        <w:t xml:space="preserve"> לבטל את עולם התורה</w:t>
      </w:r>
      <w:r>
        <w:rPr>
          <w:rFonts w:hint="cs"/>
          <w:rtl/>
        </w:rPr>
        <w:t>.</w:t>
      </w:r>
      <w:r>
        <w:rPr>
          <w:rtl/>
        </w:rPr>
        <w:t xml:space="preserve"> למדו במערות במסירות נפש </w:t>
      </w:r>
      <w:bookmarkStart w:id="8912" w:name="_ETM_Q40_338935"/>
      <w:bookmarkEnd w:id="8912"/>
      <w:r>
        <w:rPr>
          <w:rtl/>
        </w:rPr>
        <w:t>ולמדו איך שרצו</w:t>
      </w:r>
      <w:r>
        <w:rPr>
          <w:rFonts w:hint="cs"/>
          <w:rtl/>
        </w:rPr>
        <w:t xml:space="preserve"> - -</w:t>
      </w:r>
    </w:p>
    <w:p w:rsidR="00476CF6" w:rsidRDefault="00476CF6" w:rsidP="009E20C2">
      <w:pPr>
        <w:rPr>
          <w:rtl/>
        </w:rPr>
      </w:pPr>
    </w:p>
    <w:p w:rsidR="00476CF6" w:rsidRDefault="00476CF6" w:rsidP="009E20C2">
      <w:pPr>
        <w:pStyle w:val="af5"/>
        <w:keepNext/>
        <w:rPr>
          <w:rtl/>
        </w:rPr>
      </w:pPr>
      <w:bookmarkStart w:id="8913" w:name="ET_interruption_6231_26"/>
      <w:r w:rsidRPr="00FB284C">
        <w:rPr>
          <w:rStyle w:val="TagStyle"/>
          <w:rtl/>
        </w:rPr>
        <w:t xml:space="preserve"> &lt;&lt; קריאה &gt;&gt; </w:t>
      </w:r>
      <w:r>
        <w:rPr>
          <w:rtl/>
        </w:rPr>
        <w:t>יסמין פרידמן (יש עתיד):</w:t>
      </w:r>
      <w:r w:rsidRPr="00FB284C">
        <w:rPr>
          <w:rStyle w:val="TagStyle"/>
          <w:rtl/>
        </w:rPr>
        <w:t xml:space="preserve"> &lt;&lt; קריאה &gt;&gt;</w:t>
      </w:r>
      <w:r>
        <w:rPr>
          <w:rtl/>
        </w:rPr>
        <w:t xml:space="preserve">   </w:t>
      </w:r>
      <w:bookmarkEnd w:id="8913"/>
    </w:p>
    <w:p w:rsidR="00476CF6" w:rsidRDefault="00476CF6" w:rsidP="00C8571E">
      <w:pPr>
        <w:rPr>
          <w:rtl/>
        </w:rPr>
      </w:pPr>
    </w:p>
    <w:p w:rsidR="00476CF6" w:rsidRDefault="00476CF6" w:rsidP="009E20C2">
      <w:pPr>
        <w:rPr>
          <w:rtl/>
        </w:rPr>
      </w:pPr>
      <w:bookmarkStart w:id="8914" w:name="_ETM_Q40_337000"/>
      <w:bookmarkEnd w:id="8914"/>
      <w:r>
        <w:rPr>
          <w:rFonts w:hint="cs"/>
          <w:rtl/>
        </w:rPr>
        <w:t xml:space="preserve">- </w:t>
      </w:r>
      <w:bookmarkStart w:id="8915" w:name="_ETM_Q40_338000"/>
      <w:bookmarkEnd w:id="8915"/>
      <w:r>
        <w:rPr>
          <w:rFonts w:hint="cs"/>
          <w:rtl/>
        </w:rPr>
        <w:t>- - אפשר גם וגם.</w:t>
      </w:r>
    </w:p>
    <w:p w:rsidR="00476CF6" w:rsidRDefault="00476CF6" w:rsidP="009E20C2">
      <w:pPr>
        <w:rPr>
          <w:rtl/>
        </w:rPr>
      </w:pPr>
    </w:p>
    <w:p w:rsidR="00476CF6" w:rsidRDefault="00476CF6" w:rsidP="009E20C2">
      <w:pPr>
        <w:pStyle w:val="-"/>
        <w:keepNext/>
        <w:rPr>
          <w:rtl/>
        </w:rPr>
      </w:pPr>
      <w:bookmarkStart w:id="8916" w:name="ET_speakercontinue_5797_27"/>
      <w:r w:rsidRPr="00FB284C">
        <w:rPr>
          <w:rStyle w:val="TagStyle"/>
          <w:rtl/>
        </w:rPr>
        <w:t xml:space="preserve"> &lt;&lt; דובר_המשך &gt;&gt; </w:t>
      </w:r>
      <w:r>
        <w:rPr>
          <w:rtl/>
        </w:rPr>
        <w:t>יצחק פינדרוס (יהדות התורה):</w:t>
      </w:r>
      <w:r w:rsidRPr="00FB284C">
        <w:rPr>
          <w:rStyle w:val="TagStyle"/>
          <w:rtl/>
        </w:rPr>
        <w:t xml:space="preserve"> &lt;&lt; דובר_המשך &gt;&gt;</w:t>
      </w:r>
      <w:r>
        <w:rPr>
          <w:rtl/>
        </w:rPr>
        <w:t xml:space="preserve">   </w:t>
      </w:r>
      <w:bookmarkEnd w:id="8916"/>
    </w:p>
    <w:p w:rsidR="00476CF6" w:rsidRDefault="00476CF6" w:rsidP="00C8571E">
      <w:pPr>
        <w:rPr>
          <w:rtl/>
        </w:rPr>
      </w:pPr>
    </w:p>
    <w:p w:rsidR="00476CF6" w:rsidRDefault="00476CF6" w:rsidP="009E20C2">
      <w:pPr>
        <w:rPr>
          <w:rtl/>
        </w:rPr>
      </w:pPr>
      <w:bookmarkStart w:id="8917" w:name="_ETM_Q40_341000"/>
      <w:bookmarkEnd w:id="8917"/>
      <w:r>
        <w:rPr>
          <w:rFonts w:hint="cs"/>
          <w:rtl/>
        </w:rPr>
        <w:t xml:space="preserve">- - </w:t>
      </w:r>
      <w:r>
        <w:rPr>
          <w:rtl/>
        </w:rPr>
        <w:t xml:space="preserve">גם במנהרות וגם במערות. מה היא רוצה </w:t>
      </w:r>
      <w:bookmarkStart w:id="8918" w:name="_ETM_Q40_342821"/>
      <w:bookmarkEnd w:id="8918"/>
      <w:r>
        <w:rPr>
          <w:rtl/>
        </w:rPr>
        <w:t xml:space="preserve">ליצור? הם רוצים ליצור אנרכיה. הרי זה כל מטרתם, ליצור </w:t>
      </w:r>
      <w:bookmarkStart w:id="8919" w:name="_ETM_Q40_346707"/>
      <w:bookmarkEnd w:id="8919"/>
      <w:r>
        <w:rPr>
          <w:rtl/>
        </w:rPr>
        <w:t>אנרכיה, ואז הם באים ושואלים איך נוצרת אנרכיה</w:t>
      </w:r>
      <w:r>
        <w:rPr>
          <w:rFonts w:hint="cs"/>
          <w:rtl/>
        </w:rPr>
        <w:t>.</w:t>
      </w:r>
    </w:p>
    <w:p w:rsidR="00476CF6" w:rsidRDefault="00476CF6" w:rsidP="009E20C2">
      <w:pPr>
        <w:rPr>
          <w:rtl/>
        </w:rPr>
      </w:pPr>
    </w:p>
    <w:p w:rsidR="00476CF6" w:rsidRDefault="00476CF6" w:rsidP="009E20C2">
      <w:pPr>
        <w:rPr>
          <w:rtl/>
        </w:rPr>
      </w:pPr>
      <w:bookmarkStart w:id="8920" w:name="_ETM_Q40_355000"/>
      <w:bookmarkEnd w:id="8920"/>
      <w:r>
        <w:rPr>
          <w:rtl/>
        </w:rPr>
        <w:t xml:space="preserve">ואז אני </w:t>
      </w:r>
      <w:bookmarkStart w:id="8921" w:name="_ETM_Q40_350593"/>
      <w:bookmarkEnd w:id="8921"/>
      <w:r>
        <w:rPr>
          <w:rtl/>
        </w:rPr>
        <w:t xml:space="preserve">קורא היום, </w:t>
      </w:r>
      <w:bookmarkStart w:id="8922" w:name="_ETM_Q40_354729"/>
      <w:bookmarkEnd w:id="8922"/>
      <w:r>
        <w:rPr>
          <w:rtl/>
        </w:rPr>
        <w:t xml:space="preserve">איפה כולם בתגובה להתפרעות על השוטרים? הם הזמינו את זה. </w:t>
      </w:r>
      <w:bookmarkStart w:id="8923" w:name="_ETM_Q40_358688"/>
      <w:bookmarkEnd w:id="8923"/>
      <w:r>
        <w:rPr>
          <w:rtl/>
        </w:rPr>
        <w:t>למה שלחו את השוטרים? לא בשביל ליצור את זה</w:t>
      </w:r>
      <w:r>
        <w:rPr>
          <w:rFonts w:hint="cs"/>
          <w:rtl/>
        </w:rPr>
        <w:t>?</w:t>
      </w:r>
      <w:r>
        <w:rPr>
          <w:rtl/>
        </w:rPr>
        <w:t xml:space="preserve"> גם </w:t>
      </w:r>
      <w:bookmarkStart w:id="8924" w:name="_ETM_Q40_362647"/>
      <w:bookmarkEnd w:id="8924"/>
      <w:r>
        <w:rPr>
          <w:rtl/>
        </w:rPr>
        <w:t>יוצרים וגם מתלוננים. אכלה</w:t>
      </w:r>
      <w:r>
        <w:rPr>
          <w:rFonts w:hint="cs"/>
          <w:rtl/>
        </w:rPr>
        <w:t xml:space="preserve"> </w:t>
      </w:r>
      <w:r>
        <w:rPr>
          <w:rFonts w:hint="eastAsia"/>
          <w:rtl/>
        </w:rPr>
        <w:t>–</w:t>
      </w:r>
      <w:r>
        <w:rPr>
          <w:rtl/>
        </w:rPr>
        <w:t xml:space="preserve"> איך כתוב בנביא</w:t>
      </w:r>
      <w:r>
        <w:rPr>
          <w:rFonts w:hint="cs"/>
          <w:rtl/>
        </w:rPr>
        <w:t xml:space="preserve">? </w:t>
      </w:r>
      <w:r w:rsidRPr="00CC05CA">
        <w:rPr>
          <w:rFonts w:hint="cs"/>
          <w:rtl/>
        </w:rPr>
        <w:t>"</w:t>
      </w:r>
      <w:r w:rsidRPr="00CC05CA">
        <w:rPr>
          <w:rtl/>
        </w:rPr>
        <w:t>אכלה ומחתה פיה ואמרה לא פעלתי אָוֶן</w:t>
      </w:r>
      <w:r w:rsidRPr="00CC05CA">
        <w:rPr>
          <w:rFonts w:hint="cs"/>
          <w:rtl/>
        </w:rPr>
        <w:t>"</w:t>
      </w:r>
      <w:r w:rsidRPr="00CC05CA">
        <w:rPr>
          <w:rtl/>
        </w:rPr>
        <w:t>.</w:t>
      </w:r>
      <w:r>
        <w:rPr>
          <w:rtl/>
        </w:rPr>
        <w:t xml:space="preserve"> </w:t>
      </w:r>
    </w:p>
    <w:p w:rsidR="00476CF6" w:rsidRDefault="00476CF6" w:rsidP="009E20C2">
      <w:pPr>
        <w:rPr>
          <w:rtl/>
        </w:rPr>
      </w:pPr>
    </w:p>
    <w:p w:rsidR="00476CF6" w:rsidRDefault="00476CF6" w:rsidP="009E20C2">
      <w:pPr>
        <w:rPr>
          <w:rtl/>
        </w:rPr>
      </w:pPr>
      <w:bookmarkStart w:id="8925" w:name="_ETM_Q40_371000"/>
      <w:bookmarkEnd w:id="8925"/>
      <w:r>
        <w:rPr>
          <w:rtl/>
        </w:rPr>
        <w:t xml:space="preserve">אז אני מודיע לכם, כמו שאלפי </w:t>
      </w:r>
      <w:bookmarkStart w:id="8926" w:name="_ETM_Q40_370565"/>
      <w:bookmarkEnd w:id="8926"/>
      <w:r>
        <w:rPr>
          <w:rtl/>
        </w:rPr>
        <w:t xml:space="preserve">שנים </w:t>
      </w:r>
      <w:r>
        <w:rPr>
          <w:rFonts w:hint="cs"/>
          <w:rtl/>
        </w:rPr>
        <w:t>מ</w:t>
      </w:r>
      <w:r>
        <w:rPr>
          <w:rtl/>
        </w:rPr>
        <w:t xml:space="preserve">סרו נפש, </w:t>
      </w:r>
      <w:bookmarkStart w:id="8927" w:name="_ETM_Q40_374535"/>
      <w:bookmarkEnd w:id="8927"/>
      <w:r>
        <w:rPr>
          <w:rFonts w:hint="cs"/>
          <w:rtl/>
        </w:rPr>
        <w:t xml:space="preserve">גם </w:t>
      </w:r>
      <w:bookmarkStart w:id="8928" w:name="_ETM_Q40_374000"/>
      <w:bookmarkEnd w:id="8928"/>
      <w:r>
        <w:rPr>
          <w:rtl/>
        </w:rPr>
        <w:t>פה ימסרו</w:t>
      </w:r>
      <w:r>
        <w:rPr>
          <w:rFonts w:hint="cs"/>
          <w:rtl/>
        </w:rPr>
        <w:t xml:space="preserve"> </w:t>
      </w:r>
      <w:r>
        <w:rPr>
          <w:rFonts w:hint="eastAsia"/>
          <w:rtl/>
        </w:rPr>
        <w:t>–</w:t>
      </w:r>
      <w:r>
        <w:rPr>
          <w:rtl/>
        </w:rPr>
        <w:t xml:space="preserve"> עם כנסת, בלי כנסת</w:t>
      </w:r>
      <w:r>
        <w:rPr>
          <w:rFonts w:hint="cs"/>
          <w:rtl/>
        </w:rPr>
        <w:t>;</w:t>
      </w:r>
      <w:r>
        <w:rPr>
          <w:rtl/>
        </w:rPr>
        <w:t xml:space="preserve"> עם ממשלה</w:t>
      </w:r>
      <w:r>
        <w:rPr>
          <w:rFonts w:hint="cs"/>
          <w:rtl/>
        </w:rPr>
        <w:t>,</w:t>
      </w:r>
      <w:r>
        <w:rPr>
          <w:rtl/>
        </w:rPr>
        <w:t xml:space="preserve"> בלי ממשלה</w:t>
      </w:r>
      <w:r>
        <w:rPr>
          <w:rFonts w:hint="cs"/>
          <w:rtl/>
        </w:rPr>
        <w:t>;</w:t>
      </w:r>
      <w:r>
        <w:rPr>
          <w:rtl/>
        </w:rPr>
        <w:t xml:space="preserve"> </w:t>
      </w:r>
      <w:bookmarkStart w:id="8929" w:name="_ETM_Q40_378840"/>
      <w:bookmarkEnd w:id="8929"/>
      <w:r>
        <w:rPr>
          <w:rtl/>
        </w:rPr>
        <w:t>עם משטרה, בלי משטרה</w:t>
      </w:r>
      <w:r>
        <w:rPr>
          <w:rFonts w:hint="cs"/>
          <w:rtl/>
        </w:rPr>
        <w:t>;</w:t>
      </w:r>
      <w:r>
        <w:rPr>
          <w:rtl/>
        </w:rPr>
        <w:t xml:space="preserve"> עם מעונות, בלי קצבאות</w:t>
      </w:r>
      <w:r>
        <w:rPr>
          <w:rFonts w:hint="cs"/>
          <w:rtl/>
        </w:rPr>
        <w:t xml:space="preserve"> </w:t>
      </w:r>
      <w:r>
        <w:rPr>
          <w:rFonts w:hint="eastAsia"/>
          <w:rtl/>
        </w:rPr>
        <w:t>–</w:t>
      </w:r>
      <w:r>
        <w:rPr>
          <w:rtl/>
        </w:rPr>
        <w:t xml:space="preserve"> ימשיכו ללמוד </w:t>
      </w:r>
      <w:bookmarkStart w:id="8930" w:name="_ETM_Q40_383146"/>
      <w:bookmarkEnd w:id="8930"/>
      <w:r>
        <w:rPr>
          <w:rtl/>
        </w:rPr>
        <w:t>תורה, ואם יצטרכו לחפור מנהרות</w:t>
      </w:r>
      <w:r>
        <w:rPr>
          <w:rFonts w:hint="cs"/>
          <w:rtl/>
        </w:rPr>
        <w:t xml:space="preserve"> - -</w:t>
      </w:r>
    </w:p>
    <w:p w:rsidR="00476CF6" w:rsidRDefault="00476CF6" w:rsidP="009E20C2">
      <w:pPr>
        <w:rPr>
          <w:rtl/>
        </w:rPr>
      </w:pPr>
    </w:p>
    <w:p w:rsidR="00476CF6" w:rsidRDefault="00476CF6" w:rsidP="009E20C2">
      <w:pPr>
        <w:pStyle w:val="af5"/>
        <w:keepNext/>
        <w:rPr>
          <w:rtl/>
        </w:rPr>
      </w:pPr>
      <w:r w:rsidRPr="00BA55B8">
        <w:rPr>
          <w:rStyle w:val="TagStyle"/>
          <w:rtl/>
        </w:rPr>
        <w:t xml:space="preserve"> &lt;&lt; קריאה &gt;&gt; </w:t>
      </w:r>
      <w:r>
        <w:rPr>
          <w:rtl/>
        </w:rPr>
        <w:t>יסמין פרידמן (יש עתיד):</w:t>
      </w:r>
      <w:r w:rsidRPr="00BA55B8">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גם וגם.</w:t>
      </w:r>
    </w:p>
    <w:p w:rsidR="00476CF6" w:rsidRDefault="00476CF6" w:rsidP="009E20C2">
      <w:pPr>
        <w:rPr>
          <w:rtl/>
        </w:rPr>
      </w:pPr>
    </w:p>
    <w:p w:rsidR="00476CF6" w:rsidRDefault="00476CF6" w:rsidP="009E20C2">
      <w:pPr>
        <w:pStyle w:val="-"/>
        <w:keepNext/>
        <w:rPr>
          <w:rtl/>
        </w:rPr>
      </w:pPr>
      <w:bookmarkStart w:id="8931" w:name="ET_speakercontinue_5797_29"/>
      <w:r w:rsidRPr="00BA55B8">
        <w:rPr>
          <w:rStyle w:val="TagStyle"/>
          <w:rtl/>
        </w:rPr>
        <w:t xml:space="preserve"> &lt;&lt; דובר_המשך &gt;&gt; </w:t>
      </w:r>
      <w:r>
        <w:rPr>
          <w:rtl/>
        </w:rPr>
        <w:t>יצחק פינדרוס (יהדות התורה):</w:t>
      </w:r>
      <w:r w:rsidRPr="00BA55B8">
        <w:rPr>
          <w:rStyle w:val="TagStyle"/>
          <w:rtl/>
        </w:rPr>
        <w:t xml:space="preserve"> &lt;&lt; דובר_המשך &gt;&gt;</w:t>
      </w:r>
      <w:r>
        <w:rPr>
          <w:rtl/>
        </w:rPr>
        <w:t xml:space="preserve">   </w:t>
      </w:r>
      <w:bookmarkEnd w:id="8931"/>
    </w:p>
    <w:p w:rsidR="00476CF6" w:rsidRDefault="00476CF6" w:rsidP="00C8571E">
      <w:pPr>
        <w:rPr>
          <w:rtl/>
        </w:rPr>
      </w:pPr>
    </w:p>
    <w:p w:rsidR="00476CF6" w:rsidRDefault="00476CF6" w:rsidP="009E20C2">
      <w:pPr>
        <w:rPr>
          <w:rtl/>
        </w:rPr>
      </w:pPr>
      <w:bookmarkStart w:id="8932" w:name="_ETM_Q40_382000"/>
      <w:bookmarkEnd w:id="8932"/>
      <w:r>
        <w:rPr>
          <w:rFonts w:hint="cs"/>
          <w:rtl/>
        </w:rPr>
        <w:t xml:space="preserve">- - </w:t>
      </w:r>
      <w:bookmarkStart w:id="8933" w:name="_ETM_Q40_383000"/>
      <w:bookmarkEnd w:id="8933"/>
      <w:r>
        <w:rPr>
          <w:rtl/>
        </w:rPr>
        <w:t xml:space="preserve">אז אתם תצטרכו להפעיל </w:t>
      </w:r>
      <w:r>
        <w:rPr>
          <w:rFonts w:hint="cs"/>
          <w:rtl/>
        </w:rPr>
        <w:t xml:space="preserve">את </w:t>
      </w:r>
      <w:r>
        <w:rPr>
          <w:rtl/>
        </w:rPr>
        <w:t xml:space="preserve">חיל </w:t>
      </w:r>
      <w:bookmarkStart w:id="8934" w:name="_ETM_Q40_387452"/>
      <w:bookmarkEnd w:id="8934"/>
      <w:r>
        <w:rPr>
          <w:rtl/>
        </w:rPr>
        <w:t xml:space="preserve">האוויר לפוצץ מנהרות פה בארץ, לא בעזה, כי ימשיכו ללמוד </w:t>
      </w:r>
      <w:bookmarkStart w:id="8935" w:name="_ETM_Q40_391757"/>
      <w:bookmarkEnd w:id="8935"/>
      <w:r>
        <w:rPr>
          <w:rtl/>
        </w:rPr>
        <w:t>תורה</w:t>
      </w:r>
      <w:r>
        <w:rPr>
          <w:rFonts w:hint="cs"/>
          <w:rtl/>
        </w:rPr>
        <w:t>.</w:t>
      </w:r>
    </w:p>
    <w:p w:rsidR="00476CF6" w:rsidRDefault="00476CF6" w:rsidP="009E20C2">
      <w:pPr>
        <w:rPr>
          <w:rtl/>
        </w:rPr>
      </w:pPr>
      <w:bookmarkStart w:id="8936" w:name="_ETM_Q40_389000"/>
      <w:bookmarkEnd w:id="8936"/>
    </w:p>
    <w:p w:rsidR="00476CF6" w:rsidRDefault="00476CF6" w:rsidP="009E20C2">
      <w:pPr>
        <w:pStyle w:val="af6"/>
        <w:keepNext/>
        <w:rPr>
          <w:rtl/>
        </w:rPr>
      </w:pPr>
      <w:r w:rsidRPr="00BA55B8">
        <w:rPr>
          <w:rStyle w:val="TagStyle"/>
          <w:rtl/>
        </w:rPr>
        <w:t xml:space="preserve"> &lt;&lt; יור &gt;&gt; </w:t>
      </w:r>
      <w:r>
        <w:rPr>
          <w:rtl/>
        </w:rPr>
        <w:t>היו"ר יעקב מרגי:</w:t>
      </w:r>
      <w:r w:rsidRPr="00BA55B8">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8937" w:name="_ETM_Q40_391000"/>
      <w:bookmarkEnd w:id="8937"/>
      <w:r>
        <w:rPr>
          <w:rFonts w:hint="cs"/>
          <w:rtl/>
        </w:rPr>
        <w:t>תם הזמן.</w:t>
      </w:r>
    </w:p>
    <w:p w:rsidR="00476CF6" w:rsidRDefault="00476CF6" w:rsidP="009E20C2">
      <w:pPr>
        <w:rPr>
          <w:rtl/>
        </w:rPr>
      </w:pPr>
    </w:p>
    <w:p w:rsidR="00476CF6" w:rsidRDefault="00476CF6" w:rsidP="009E20C2">
      <w:pPr>
        <w:pStyle w:val="-"/>
        <w:keepNext/>
        <w:rPr>
          <w:rtl/>
        </w:rPr>
      </w:pPr>
      <w:bookmarkStart w:id="8938" w:name="ET_speakercontinue_5797_31"/>
      <w:r w:rsidRPr="00BA55B8">
        <w:rPr>
          <w:rStyle w:val="TagStyle"/>
          <w:rtl/>
        </w:rPr>
        <w:t xml:space="preserve"> &lt;&lt; דובר_המשך &gt;&gt; </w:t>
      </w:r>
      <w:r>
        <w:rPr>
          <w:rtl/>
        </w:rPr>
        <w:t>יצחק פינדרוס (יהדות התורה):</w:t>
      </w:r>
      <w:r w:rsidRPr="00BA55B8">
        <w:rPr>
          <w:rStyle w:val="TagStyle"/>
          <w:rtl/>
        </w:rPr>
        <w:t xml:space="preserve"> &lt;&lt; דובר_המשך &gt;&gt;</w:t>
      </w:r>
      <w:r>
        <w:rPr>
          <w:rtl/>
        </w:rPr>
        <w:t xml:space="preserve">   </w:t>
      </w:r>
      <w:bookmarkEnd w:id="8938"/>
    </w:p>
    <w:p w:rsidR="00476CF6" w:rsidRDefault="00476CF6" w:rsidP="00C8571E">
      <w:pPr>
        <w:rPr>
          <w:rtl/>
        </w:rPr>
      </w:pPr>
    </w:p>
    <w:p w:rsidR="00476CF6" w:rsidRDefault="00476CF6" w:rsidP="009E20C2">
      <w:pPr>
        <w:rPr>
          <w:rtl/>
        </w:rPr>
      </w:pPr>
      <w:bookmarkStart w:id="8939" w:name="_ETM_Q40_393000"/>
      <w:bookmarkStart w:id="8940" w:name="_ETM_Q40_390000"/>
      <w:bookmarkEnd w:id="8939"/>
      <w:bookmarkEnd w:id="8940"/>
      <w:r>
        <w:rPr>
          <w:rtl/>
        </w:rPr>
        <w:t>אני רוצה לסיים</w:t>
      </w:r>
      <w:r>
        <w:rPr>
          <w:rFonts w:hint="cs"/>
          <w:rtl/>
        </w:rPr>
        <w:t xml:space="preserve"> </w:t>
      </w:r>
      <w:r>
        <w:rPr>
          <w:rtl/>
        </w:rPr>
        <w:t xml:space="preserve">בתפילה שהוציא הרב </w:t>
      </w:r>
      <w:bookmarkStart w:id="8941" w:name="_ETM_Q40_396063"/>
      <w:bookmarkEnd w:id="8941"/>
      <w:proofErr w:type="spellStart"/>
      <w:r>
        <w:rPr>
          <w:rtl/>
        </w:rPr>
        <w:t>נב</w:t>
      </w:r>
      <w:r>
        <w:rPr>
          <w:rFonts w:hint="cs"/>
          <w:rtl/>
        </w:rPr>
        <w:t>נצל</w:t>
      </w:r>
      <w:proofErr w:type="spellEnd"/>
      <w:r>
        <w:rPr>
          <w:rFonts w:hint="cs"/>
          <w:rtl/>
        </w:rPr>
        <w:t xml:space="preserve"> - </w:t>
      </w:r>
      <w:bookmarkStart w:id="8942" w:name="_ETM_Q40_385014"/>
      <w:bookmarkEnd w:id="8942"/>
      <w:r>
        <w:rPr>
          <w:rFonts w:hint="cs"/>
          <w:rtl/>
        </w:rPr>
        <w:t xml:space="preserve">-  </w:t>
      </w:r>
      <w:bookmarkStart w:id="8943" w:name="_ETM_Q40_394000"/>
      <w:bookmarkEnd w:id="8943"/>
    </w:p>
    <w:p w:rsidR="00476CF6" w:rsidRDefault="00476CF6" w:rsidP="009E20C2">
      <w:pPr>
        <w:rPr>
          <w:rtl/>
        </w:rPr>
      </w:pPr>
    </w:p>
    <w:p w:rsidR="00476CF6" w:rsidRDefault="00476CF6" w:rsidP="009E20C2">
      <w:pPr>
        <w:pStyle w:val="af6"/>
        <w:keepNext/>
        <w:rPr>
          <w:rtl/>
        </w:rPr>
      </w:pPr>
      <w:r w:rsidRPr="00BA55B8">
        <w:rPr>
          <w:rStyle w:val="TagStyle"/>
          <w:rtl/>
        </w:rPr>
        <w:t xml:space="preserve"> &lt;&lt; יור &gt;&gt; </w:t>
      </w:r>
      <w:r>
        <w:rPr>
          <w:rtl/>
        </w:rPr>
        <w:t>היו"ר יעקב מרגי:</w:t>
      </w:r>
      <w:r w:rsidRPr="00BA55B8">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8944" w:name="_ETM_Q40_400000"/>
      <w:bookmarkStart w:id="8945" w:name="_ETM_Q40_399000"/>
      <w:bookmarkEnd w:id="8944"/>
      <w:bookmarkEnd w:id="8945"/>
      <w:r>
        <w:rPr>
          <w:rtl/>
        </w:rPr>
        <w:t xml:space="preserve">בקצרה. </w:t>
      </w:r>
      <w:bookmarkStart w:id="8946" w:name="_ETM_Q40_400949"/>
      <w:bookmarkEnd w:id="8946"/>
    </w:p>
    <w:p w:rsidR="00476CF6" w:rsidRDefault="00476CF6" w:rsidP="009E20C2">
      <w:pPr>
        <w:rPr>
          <w:rtl/>
        </w:rPr>
      </w:pPr>
    </w:p>
    <w:p w:rsidR="00476CF6" w:rsidRDefault="00476CF6" w:rsidP="009E20C2">
      <w:pPr>
        <w:pStyle w:val="-"/>
        <w:keepNext/>
        <w:rPr>
          <w:rtl/>
        </w:rPr>
      </w:pPr>
      <w:bookmarkStart w:id="8947" w:name="ET_speakercontinue_5797_33"/>
      <w:r w:rsidRPr="00BA55B8">
        <w:rPr>
          <w:rStyle w:val="TagStyle"/>
          <w:rtl/>
        </w:rPr>
        <w:t xml:space="preserve"> &lt;&lt; דובר_המשך &gt;&gt; </w:t>
      </w:r>
      <w:r>
        <w:rPr>
          <w:rtl/>
        </w:rPr>
        <w:t>יצחק פינדרוס (יהדות התורה):</w:t>
      </w:r>
      <w:r w:rsidRPr="00BA55B8">
        <w:rPr>
          <w:rStyle w:val="TagStyle"/>
          <w:rtl/>
        </w:rPr>
        <w:t xml:space="preserve"> &lt;&lt; דובר_המשך &gt;&gt;</w:t>
      </w:r>
      <w:r>
        <w:rPr>
          <w:rtl/>
        </w:rPr>
        <w:t xml:space="preserve">   </w:t>
      </w:r>
      <w:bookmarkEnd w:id="8947"/>
    </w:p>
    <w:p w:rsidR="00476CF6" w:rsidRDefault="00476CF6" w:rsidP="00C8571E">
      <w:pPr>
        <w:rPr>
          <w:rtl/>
        </w:rPr>
      </w:pPr>
    </w:p>
    <w:p w:rsidR="00476CF6" w:rsidRDefault="00476CF6" w:rsidP="00BB6CC9">
      <w:pPr>
        <w:rPr>
          <w:rtl/>
        </w:rPr>
      </w:pPr>
      <w:bookmarkStart w:id="8948" w:name="_ETM_Q40_398000"/>
      <w:bookmarkStart w:id="8949" w:name="_ETM_Q40_397000"/>
      <w:bookmarkEnd w:id="8948"/>
      <w:bookmarkEnd w:id="8949"/>
      <w:r>
        <w:rPr>
          <w:rtl/>
        </w:rPr>
        <w:t>בקצרה ממש</w:t>
      </w:r>
      <w:r>
        <w:rPr>
          <w:rFonts w:hint="cs"/>
          <w:rtl/>
        </w:rPr>
        <w:t>.</w:t>
      </w:r>
      <w:r>
        <w:rPr>
          <w:rtl/>
        </w:rPr>
        <w:t xml:space="preserve"> </w:t>
      </w:r>
      <w:bookmarkStart w:id="8950" w:name="_ETM_Q40_388481"/>
      <w:bookmarkStart w:id="8951" w:name="_ETM_Q40_388537"/>
      <w:bookmarkStart w:id="8952" w:name="_ETM_Q40_388609"/>
      <w:bookmarkStart w:id="8953" w:name="_ETM_Q40_388671"/>
      <w:bookmarkEnd w:id="8950"/>
      <w:bookmarkEnd w:id="8951"/>
      <w:bookmarkEnd w:id="8952"/>
      <w:bookmarkEnd w:id="8953"/>
      <w:r>
        <w:rPr>
          <w:rFonts w:hint="cs"/>
          <w:rtl/>
        </w:rPr>
        <w:t xml:space="preserve">- - </w:t>
      </w:r>
      <w:r>
        <w:rPr>
          <w:rtl/>
        </w:rPr>
        <w:t>שמפיץ אות</w:t>
      </w:r>
      <w:r>
        <w:rPr>
          <w:rFonts w:hint="cs"/>
          <w:rtl/>
        </w:rPr>
        <w:t>ו</w:t>
      </w:r>
      <w:r>
        <w:rPr>
          <w:rtl/>
        </w:rPr>
        <w:t xml:space="preserve"> יהודי יקר</w:t>
      </w:r>
      <w:r>
        <w:rPr>
          <w:rFonts w:hint="cs"/>
          <w:rtl/>
        </w:rPr>
        <w:t>.</w:t>
      </w:r>
      <w:r>
        <w:rPr>
          <w:rtl/>
        </w:rPr>
        <w:t xml:space="preserve"> </w:t>
      </w:r>
      <w:bookmarkStart w:id="8954" w:name="_ETM_Q40_405789"/>
      <w:bookmarkEnd w:id="8954"/>
      <w:r>
        <w:rPr>
          <w:rtl/>
        </w:rPr>
        <w:t>יושב</w:t>
      </w:r>
      <w:r>
        <w:rPr>
          <w:rFonts w:hint="cs"/>
          <w:rtl/>
        </w:rPr>
        <w:t>-</w:t>
      </w:r>
      <w:r>
        <w:rPr>
          <w:rtl/>
        </w:rPr>
        <w:t>ראש איילת השחר שלמה רענן</w:t>
      </w:r>
      <w:r>
        <w:rPr>
          <w:rFonts w:hint="cs"/>
          <w:rtl/>
        </w:rPr>
        <w:t xml:space="preserve"> - -</w:t>
      </w:r>
    </w:p>
    <w:p w:rsidR="00476CF6" w:rsidRDefault="00476CF6" w:rsidP="009E20C2">
      <w:pPr>
        <w:rPr>
          <w:rtl/>
        </w:rPr>
      </w:pPr>
    </w:p>
    <w:p w:rsidR="00476CF6" w:rsidRDefault="00476CF6" w:rsidP="009E20C2">
      <w:pPr>
        <w:pStyle w:val="af5"/>
        <w:keepNext/>
        <w:rPr>
          <w:rtl/>
        </w:rPr>
      </w:pPr>
      <w:bookmarkStart w:id="8955" w:name="ET_interruption_6359_34"/>
      <w:r w:rsidRPr="00BA55B8">
        <w:rPr>
          <w:rStyle w:val="TagStyle"/>
          <w:rtl/>
        </w:rPr>
        <w:t xml:space="preserve"> &lt;&lt; קריאה &gt;&gt; </w:t>
      </w:r>
      <w:r>
        <w:rPr>
          <w:rtl/>
        </w:rPr>
        <w:t>מטי צרפתי הרכבי (יש עתיד):</w:t>
      </w:r>
      <w:r w:rsidRPr="00BA55B8">
        <w:rPr>
          <w:rStyle w:val="TagStyle"/>
          <w:rtl/>
        </w:rPr>
        <w:t xml:space="preserve"> &lt;&lt; קריאה &gt;&gt;</w:t>
      </w:r>
      <w:r>
        <w:rPr>
          <w:rtl/>
        </w:rPr>
        <w:t xml:space="preserve">   </w:t>
      </w:r>
      <w:bookmarkEnd w:id="8955"/>
    </w:p>
    <w:p w:rsidR="00476CF6" w:rsidRDefault="00476CF6" w:rsidP="00C8571E">
      <w:pPr>
        <w:rPr>
          <w:rtl/>
        </w:rPr>
      </w:pPr>
    </w:p>
    <w:p w:rsidR="00476CF6" w:rsidRDefault="00476CF6" w:rsidP="009E20C2">
      <w:pPr>
        <w:rPr>
          <w:rtl/>
        </w:rPr>
      </w:pPr>
      <w:r>
        <w:rPr>
          <w:rFonts w:hint="cs"/>
          <w:rtl/>
        </w:rPr>
        <w:t>לשלום חיילי צה"ל.</w:t>
      </w:r>
    </w:p>
    <w:p w:rsidR="00476CF6" w:rsidRDefault="00476CF6" w:rsidP="009E20C2">
      <w:pPr>
        <w:rPr>
          <w:rtl/>
        </w:rPr>
      </w:pPr>
      <w:bookmarkStart w:id="8956" w:name="_ETM_Q40_404000"/>
      <w:bookmarkEnd w:id="8956"/>
    </w:p>
    <w:p w:rsidR="00476CF6" w:rsidRDefault="00476CF6" w:rsidP="009E20C2">
      <w:pPr>
        <w:pStyle w:val="-"/>
        <w:keepNext/>
        <w:rPr>
          <w:rtl/>
        </w:rPr>
      </w:pPr>
      <w:bookmarkStart w:id="8957" w:name="ET_speakercontinue_5797_35"/>
      <w:r w:rsidRPr="00BA55B8">
        <w:rPr>
          <w:rStyle w:val="TagStyle"/>
          <w:rtl/>
        </w:rPr>
        <w:t xml:space="preserve"> &lt;&lt; דובר_המשך &gt;&gt; </w:t>
      </w:r>
      <w:r>
        <w:rPr>
          <w:rtl/>
        </w:rPr>
        <w:t>יצחק פינדרוס (יהדות התורה):</w:t>
      </w:r>
      <w:r w:rsidRPr="00BA55B8">
        <w:rPr>
          <w:rStyle w:val="TagStyle"/>
          <w:rtl/>
        </w:rPr>
        <w:t xml:space="preserve"> &lt;&lt; דובר_המשך &gt;&gt;</w:t>
      </w:r>
      <w:r>
        <w:rPr>
          <w:rtl/>
        </w:rPr>
        <w:t xml:space="preserve">   </w:t>
      </w:r>
      <w:bookmarkEnd w:id="8957"/>
    </w:p>
    <w:p w:rsidR="00476CF6" w:rsidRDefault="00476CF6" w:rsidP="00C8571E">
      <w:pPr>
        <w:rPr>
          <w:rtl/>
        </w:rPr>
      </w:pPr>
    </w:p>
    <w:p w:rsidR="00476CF6" w:rsidRDefault="00476CF6" w:rsidP="009E20C2">
      <w:pPr>
        <w:rPr>
          <w:rtl/>
        </w:rPr>
      </w:pPr>
      <w:bookmarkStart w:id="8958" w:name="_ETM_Q40_405000"/>
      <w:bookmarkEnd w:id="8958"/>
      <w:r>
        <w:rPr>
          <w:rFonts w:hint="cs"/>
          <w:rtl/>
        </w:rPr>
        <w:t xml:space="preserve">- - </w:t>
      </w:r>
      <w:bookmarkStart w:id="8959" w:name="_ETM_Q40_408000"/>
      <w:bookmarkEnd w:id="8959"/>
      <w:r>
        <w:rPr>
          <w:rtl/>
        </w:rPr>
        <w:t xml:space="preserve">הפיץ אותו יחד עם </w:t>
      </w:r>
      <w:bookmarkStart w:id="8960" w:name="_ETM_Q40_409209"/>
      <w:bookmarkEnd w:id="8960"/>
      <w:r>
        <w:rPr>
          <w:rtl/>
        </w:rPr>
        <w:t>תפילה לשלום חיילי צה"ל</w:t>
      </w:r>
      <w:r>
        <w:rPr>
          <w:rFonts w:hint="cs"/>
          <w:rtl/>
        </w:rPr>
        <w:t>:</w:t>
      </w:r>
      <w:r>
        <w:rPr>
          <w:rtl/>
        </w:rPr>
        <w:t xml:space="preserve"> מי ש</w:t>
      </w:r>
      <w:r>
        <w:rPr>
          <w:rFonts w:hint="cs"/>
          <w:rtl/>
        </w:rPr>
        <w:t xml:space="preserve">בירך </w:t>
      </w:r>
      <w:r>
        <w:rPr>
          <w:rtl/>
        </w:rPr>
        <w:t xml:space="preserve">אבותינו אברהם יצחק ויעקב </w:t>
      </w:r>
      <w:bookmarkStart w:id="8961" w:name="_ETM_Q40_412629"/>
      <w:bookmarkEnd w:id="8961"/>
      <w:r>
        <w:rPr>
          <w:rtl/>
        </w:rPr>
        <w:t xml:space="preserve">ונתן לנו את התורה על ידי משה נביאו, הוא יברך </w:t>
      </w:r>
      <w:bookmarkStart w:id="8962" w:name="_ETM_Q40_416049"/>
      <w:bookmarkEnd w:id="8962"/>
      <w:r>
        <w:rPr>
          <w:rtl/>
        </w:rPr>
        <w:t>את כל העוסקים בתורה, המפלפלים והמחדשים בה וי</w:t>
      </w:r>
      <w:r>
        <w:rPr>
          <w:rFonts w:hint="cs"/>
          <w:rtl/>
        </w:rPr>
        <w:t>ה</w:t>
      </w:r>
      <w:r>
        <w:rPr>
          <w:rtl/>
        </w:rPr>
        <w:t>גו ב</w:t>
      </w:r>
      <w:r>
        <w:rPr>
          <w:rFonts w:hint="cs"/>
          <w:rtl/>
        </w:rPr>
        <w:t xml:space="preserve">ה </w:t>
      </w:r>
      <w:r>
        <w:rPr>
          <w:rtl/>
        </w:rPr>
        <w:t xml:space="preserve">יומם </w:t>
      </w:r>
      <w:r>
        <w:rPr>
          <w:rFonts w:hint="cs"/>
          <w:rtl/>
        </w:rPr>
        <w:t>ו</w:t>
      </w:r>
      <w:r>
        <w:rPr>
          <w:rtl/>
        </w:rPr>
        <w:t xml:space="preserve">לילה, </w:t>
      </w:r>
      <w:bookmarkStart w:id="8963" w:name="_ETM_Q40_419469"/>
      <w:bookmarkEnd w:id="8963"/>
      <w:r>
        <w:rPr>
          <w:rtl/>
        </w:rPr>
        <w:t>הקדוש ברוך הוא יחזק כוחם, יאמץ דעתם</w:t>
      </w:r>
      <w:r>
        <w:rPr>
          <w:rFonts w:hint="cs"/>
          <w:rtl/>
        </w:rPr>
        <w:t xml:space="preserve"> - -</w:t>
      </w:r>
    </w:p>
    <w:p w:rsidR="00476CF6" w:rsidRDefault="00476CF6" w:rsidP="009E20C2">
      <w:pPr>
        <w:rPr>
          <w:rtl/>
        </w:rPr>
      </w:pPr>
    </w:p>
    <w:p w:rsidR="00476CF6" w:rsidRDefault="00476CF6" w:rsidP="009E20C2">
      <w:pPr>
        <w:pStyle w:val="af5"/>
        <w:keepNext/>
        <w:rPr>
          <w:rtl/>
        </w:rPr>
      </w:pPr>
      <w:bookmarkStart w:id="8964" w:name="ET_interruption_5851_36"/>
      <w:r w:rsidRPr="00BA55B8">
        <w:rPr>
          <w:rStyle w:val="TagStyle"/>
          <w:rtl/>
        </w:rPr>
        <w:t xml:space="preserve"> &lt;&lt; קריאה &gt;&gt; </w:t>
      </w:r>
      <w:r>
        <w:rPr>
          <w:rtl/>
        </w:rPr>
        <w:t>משה אבוטבול (ש"ס):</w:t>
      </w:r>
      <w:r w:rsidRPr="00BA55B8">
        <w:rPr>
          <w:rStyle w:val="TagStyle"/>
          <w:rtl/>
        </w:rPr>
        <w:t xml:space="preserve"> &lt;&lt; קריאה &gt;&gt;</w:t>
      </w:r>
      <w:r>
        <w:rPr>
          <w:rtl/>
        </w:rPr>
        <w:t xml:space="preserve">   </w:t>
      </w:r>
      <w:bookmarkEnd w:id="8964"/>
    </w:p>
    <w:p w:rsidR="00476CF6" w:rsidRDefault="00476CF6" w:rsidP="00C8571E">
      <w:pPr>
        <w:rPr>
          <w:rtl/>
        </w:rPr>
      </w:pPr>
    </w:p>
    <w:p w:rsidR="00476CF6" w:rsidRDefault="00476CF6" w:rsidP="009E20C2">
      <w:pPr>
        <w:rPr>
          <w:rtl/>
        </w:rPr>
      </w:pPr>
      <w:r>
        <w:rPr>
          <w:rFonts w:hint="cs"/>
          <w:rtl/>
        </w:rPr>
        <w:t>אמן.</w:t>
      </w:r>
    </w:p>
    <w:p w:rsidR="00476CF6" w:rsidRDefault="00476CF6" w:rsidP="009E20C2">
      <w:pPr>
        <w:rPr>
          <w:rtl/>
        </w:rPr>
      </w:pPr>
    </w:p>
    <w:p w:rsidR="00476CF6" w:rsidRDefault="00476CF6" w:rsidP="009E20C2">
      <w:pPr>
        <w:pStyle w:val="-"/>
        <w:keepNext/>
        <w:rPr>
          <w:rtl/>
        </w:rPr>
      </w:pPr>
      <w:bookmarkStart w:id="8965" w:name="ET_speakercontinue_5797_37"/>
      <w:r w:rsidRPr="00BA55B8">
        <w:rPr>
          <w:rStyle w:val="TagStyle"/>
          <w:rtl/>
        </w:rPr>
        <w:t xml:space="preserve"> &lt;&lt; דובר_המשך &gt;&gt; </w:t>
      </w:r>
      <w:r>
        <w:rPr>
          <w:rtl/>
        </w:rPr>
        <w:t>יצחק פינדרוס (יהדות התורה):</w:t>
      </w:r>
      <w:r w:rsidRPr="00BA55B8">
        <w:rPr>
          <w:rStyle w:val="TagStyle"/>
          <w:rtl/>
        </w:rPr>
        <w:t xml:space="preserve"> &lt;&lt; דובר_המשך &gt;&gt;</w:t>
      </w:r>
      <w:r>
        <w:rPr>
          <w:rtl/>
        </w:rPr>
        <w:t xml:space="preserve">   </w:t>
      </w:r>
      <w:bookmarkEnd w:id="8965"/>
    </w:p>
    <w:p w:rsidR="00476CF6" w:rsidRDefault="00476CF6" w:rsidP="00C8571E">
      <w:pPr>
        <w:rPr>
          <w:rtl/>
        </w:rPr>
      </w:pPr>
    </w:p>
    <w:p w:rsidR="00476CF6" w:rsidRDefault="00476CF6" w:rsidP="009E20C2">
      <w:pPr>
        <w:rPr>
          <w:rtl/>
        </w:rPr>
      </w:pPr>
      <w:bookmarkStart w:id="8966" w:name="_ETM_Q40_419000"/>
      <w:bookmarkEnd w:id="8966"/>
      <w:r>
        <w:rPr>
          <w:rFonts w:hint="cs"/>
          <w:rtl/>
        </w:rPr>
        <w:t xml:space="preserve">- - </w:t>
      </w:r>
      <w:r>
        <w:rPr>
          <w:rtl/>
        </w:rPr>
        <w:t xml:space="preserve">לעלות מעלה מעלה </w:t>
      </w:r>
      <w:bookmarkStart w:id="8967" w:name="_ETM_Q40_422889"/>
      <w:bookmarkEnd w:id="8967"/>
      <w:r>
        <w:rPr>
          <w:rFonts w:hint="cs"/>
          <w:rtl/>
        </w:rPr>
        <w:t>ב</w:t>
      </w:r>
      <w:r>
        <w:rPr>
          <w:rtl/>
        </w:rPr>
        <w:t>מעלות התורה</w:t>
      </w:r>
      <w:r>
        <w:rPr>
          <w:rFonts w:hint="cs"/>
          <w:rtl/>
        </w:rPr>
        <w:t>,</w:t>
      </w:r>
      <w:r>
        <w:rPr>
          <w:rtl/>
        </w:rPr>
        <w:t xml:space="preserve"> וירא </w:t>
      </w:r>
      <w:r>
        <w:rPr>
          <w:rFonts w:hint="cs"/>
          <w:rtl/>
        </w:rPr>
        <w:t>ו</w:t>
      </w:r>
      <w:r>
        <w:rPr>
          <w:rtl/>
        </w:rPr>
        <w:t>יזכו לראות פני המלך המשיח במהרה בימינו</w:t>
      </w:r>
      <w:r>
        <w:rPr>
          <w:rFonts w:hint="cs"/>
          <w:rtl/>
        </w:rPr>
        <w:t>.</w:t>
      </w:r>
      <w:r>
        <w:rPr>
          <w:rtl/>
        </w:rPr>
        <w:t xml:space="preserve"> </w:t>
      </w:r>
      <w:bookmarkStart w:id="8968" w:name="_ETM_Q40_426309"/>
      <w:bookmarkEnd w:id="8968"/>
      <w:r>
        <w:rPr>
          <w:rtl/>
        </w:rPr>
        <w:t>אמן.</w:t>
      </w:r>
    </w:p>
    <w:p w:rsidR="00476CF6" w:rsidRDefault="00476CF6" w:rsidP="009E20C2">
      <w:pPr>
        <w:rPr>
          <w:rtl/>
        </w:rPr>
      </w:pPr>
    </w:p>
    <w:p w:rsidR="00476CF6" w:rsidRDefault="00476CF6" w:rsidP="009E20C2">
      <w:pPr>
        <w:pStyle w:val="af6"/>
        <w:keepNext/>
        <w:rPr>
          <w:rtl/>
        </w:rPr>
      </w:pPr>
      <w:r w:rsidRPr="00BA55B8">
        <w:rPr>
          <w:rStyle w:val="TagStyle"/>
          <w:rtl/>
        </w:rPr>
        <w:t xml:space="preserve"> &lt;&lt; יור &gt;&gt; </w:t>
      </w:r>
      <w:r>
        <w:rPr>
          <w:rtl/>
        </w:rPr>
        <w:t>היו"ר יעקב מרגי:</w:t>
      </w:r>
      <w:r w:rsidRPr="00BA55B8">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אמן.</w:t>
      </w:r>
    </w:p>
    <w:p w:rsidR="00476CF6" w:rsidRDefault="00476CF6" w:rsidP="009E20C2">
      <w:pPr>
        <w:rPr>
          <w:rtl/>
        </w:rPr>
      </w:pPr>
      <w:bookmarkStart w:id="8969" w:name="_ETM_Q40_426000"/>
      <w:bookmarkEnd w:id="8969"/>
    </w:p>
    <w:p w:rsidR="00476CF6" w:rsidRDefault="00476CF6" w:rsidP="009E20C2">
      <w:pPr>
        <w:pStyle w:val="af5"/>
        <w:keepNext/>
        <w:rPr>
          <w:rtl/>
        </w:rPr>
      </w:pPr>
      <w:bookmarkStart w:id="8970" w:name="ET_interruption_קריאות_39"/>
      <w:r w:rsidRPr="00BA55B8">
        <w:rPr>
          <w:rStyle w:val="TagStyle"/>
          <w:rtl/>
        </w:rPr>
        <w:t xml:space="preserve"> &lt;&lt; קריאה &gt;&gt; </w:t>
      </w:r>
      <w:r>
        <w:rPr>
          <w:rtl/>
        </w:rPr>
        <w:t>קריאות:</w:t>
      </w:r>
      <w:r w:rsidRPr="00BA55B8">
        <w:rPr>
          <w:rStyle w:val="TagStyle"/>
          <w:rtl/>
        </w:rPr>
        <w:t xml:space="preserve"> &lt;&lt; קריאה &gt;&gt;</w:t>
      </w:r>
      <w:r>
        <w:rPr>
          <w:rtl/>
        </w:rPr>
        <w:t xml:space="preserve">   </w:t>
      </w:r>
      <w:bookmarkEnd w:id="8970"/>
    </w:p>
    <w:p w:rsidR="00476CF6" w:rsidRDefault="00476CF6" w:rsidP="00C8571E">
      <w:pPr>
        <w:rPr>
          <w:rtl/>
        </w:rPr>
      </w:pPr>
    </w:p>
    <w:p w:rsidR="00476CF6" w:rsidRDefault="00476CF6" w:rsidP="009E20C2">
      <w:pPr>
        <w:rPr>
          <w:rtl/>
        </w:rPr>
      </w:pPr>
      <w:r>
        <w:rPr>
          <w:rFonts w:hint="cs"/>
          <w:rtl/>
        </w:rPr>
        <w:t xml:space="preserve">אמן. </w:t>
      </w:r>
    </w:p>
    <w:p w:rsidR="00476CF6" w:rsidRDefault="00476CF6" w:rsidP="009E20C2">
      <w:pPr>
        <w:rPr>
          <w:rtl/>
        </w:rPr>
      </w:pPr>
      <w:bookmarkStart w:id="8971" w:name="_ETM_Q40_427000"/>
      <w:bookmarkEnd w:id="8971"/>
    </w:p>
    <w:p w:rsidR="00476CF6" w:rsidRDefault="00476CF6" w:rsidP="009E20C2">
      <w:pPr>
        <w:pStyle w:val="af5"/>
        <w:keepNext/>
        <w:rPr>
          <w:rtl/>
        </w:rPr>
      </w:pPr>
      <w:r w:rsidRPr="00060E09">
        <w:rPr>
          <w:rStyle w:val="TagStyle"/>
          <w:rtl/>
        </w:rPr>
        <w:t xml:space="preserve"> &lt;&lt; קריאה &gt;&gt; </w:t>
      </w:r>
      <w:r>
        <w:rPr>
          <w:rtl/>
        </w:rPr>
        <w:t>יסמין פרידמן (יש עתיד):</w:t>
      </w:r>
      <w:r w:rsidRPr="00060E09">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8972" w:name="_ETM_Q40_430000"/>
      <w:bookmarkEnd w:id="8972"/>
      <w:r>
        <w:rPr>
          <w:rFonts w:hint="cs"/>
          <w:rtl/>
        </w:rPr>
        <w:t xml:space="preserve">פינדרוס, להזכיר לך שלא אנחנו בשלטון. </w:t>
      </w:r>
      <w:bookmarkStart w:id="8973" w:name="_ETM_Q40_429000"/>
      <w:bookmarkEnd w:id="8973"/>
      <w:r>
        <w:rPr>
          <w:rFonts w:hint="cs"/>
          <w:rtl/>
        </w:rPr>
        <w:t>לא אנחנו בשלטון - - -</w:t>
      </w:r>
    </w:p>
    <w:p w:rsidR="00476CF6" w:rsidRDefault="00476CF6" w:rsidP="009E20C2">
      <w:pPr>
        <w:rPr>
          <w:rtl/>
        </w:rPr>
      </w:pPr>
      <w:bookmarkStart w:id="8974" w:name="_ETM_Q40_432000"/>
      <w:bookmarkEnd w:id="8974"/>
    </w:p>
    <w:p w:rsidR="00476CF6" w:rsidRDefault="00476CF6" w:rsidP="009E20C2">
      <w:pPr>
        <w:pStyle w:val="af5"/>
        <w:keepNext/>
        <w:rPr>
          <w:rtl/>
        </w:rPr>
      </w:pPr>
      <w:bookmarkStart w:id="8975" w:name="ET_interruption_5797_42"/>
      <w:r w:rsidRPr="00060E09">
        <w:rPr>
          <w:rStyle w:val="TagStyle"/>
          <w:rtl/>
        </w:rPr>
        <w:t xml:space="preserve"> &lt;&lt; קריאה &gt;&gt; </w:t>
      </w:r>
      <w:r>
        <w:rPr>
          <w:rtl/>
        </w:rPr>
        <w:t>יצחק פינדרוס (יהדות התורה):</w:t>
      </w:r>
      <w:r w:rsidRPr="00060E09">
        <w:rPr>
          <w:rStyle w:val="TagStyle"/>
          <w:rtl/>
        </w:rPr>
        <w:t xml:space="preserve"> &lt;&lt; קריאה &gt;&gt;</w:t>
      </w:r>
      <w:r>
        <w:rPr>
          <w:rtl/>
        </w:rPr>
        <w:t xml:space="preserve">   </w:t>
      </w:r>
      <w:bookmarkEnd w:id="8975"/>
    </w:p>
    <w:p w:rsidR="00476CF6" w:rsidRDefault="00476CF6" w:rsidP="00C8571E">
      <w:pPr>
        <w:rPr>
          <w:rtl/>
        </w:rPr>
      </w:pPr>
    </w:p>
    <w:p w:rsidR="00476CF6" w:rsidRDefault="00476CF6" w:rsidP="009E20C2">
      <w:pPr>
        <w:rPr>
          <w:rtl/>
        </w:rPr>
      </w:pPr>
      <w:bookmarkStart w:id="8976" w:name="_ETM_Q40_434000"/>
      <w:bookmarkEnd w:id="8976"/>
      <w:r>
        <w:rPr>
          <w:rFonts w:hint="cs"/>
          <w:rtl/>
        </w:rPr>
        <w:t xml:space="preserve">גלי בהרב מיארה יחד עם עמית, זה הוראות שלה, לא של השלטון, </w:t>
      </w:r>
      <w:bookmarkStart w:id="8977" w:name="_ETM_Q40_436000"/>
      <w:bookmarkEnd w:id="8977"/>
      <w:r>
        <w:rPr>
          <w:rFonts w:hint="cs"/>
          <w:rtl/>
        </w:rPr>
        <w:t>ואת יודעת את זה.</w:t>
      </w:r>
    </w:p>
    <w:p w:rsidR="00476CF6" w:rsidRDefault="00476CF6" w:rsidP="009E20C2">
      <w:pPr>
        <w:rPr>
          <w:rtl/>
        </w:rPr>
      </w:pPr>
    </w:p>
    <w:p w:rsidR="00476CF6" w:rsidRDefault="00476CF6" w:rsidP="009E20C2">
      <w:pPr>
        <w:pStyle w:val="af5"/>
        <w:keepNext/>
        <w:rPr>
          <w:rtl/>
        </w:rPr>
      </w:pPr>
      <w:bookmarkStart w:id="8978" w:name="ET_interruption_6231_44"/>
      <w:r w:rsidRPr="00060E09">
        <w:rPr>
          <w:rStyle w:val="TagStyle"/>
          <w:rtl/>
        </w:rPr>
        <w:t xml:space="preserve"> &lt;&lt; קריאה &gt;&gt; </w:t>
      </w:r>
      <w:r>
        <w:rPr>
          <w:rtl/>
        </w:rPr>
        <w:t>יסמין פרידמן (יש עתיד):</w:t>
      </w:r>
      <w:r w:rsidRPr="00060E09">
        <w:rPr>
          <w:rStyle w:val="TagStyle"/>
          <w:rtl/>
        </w:rPr>
        <w:t xml:space="preserve"> &lt;&lt; קריאה &gt;&gt;</w:t>
      </w:r>
      <w:r>
        <w:rPr>
          <w:rtl/>
        </w:rPr>
        <w:t xml:space="preserve">   </w:t>
      </w:r>
      <w:bookmarkEnd w:id="8978"/>
    </w:p>
    <w:p w:rsidR="00476CF6" w:rsidRDefault="00476CF6" w:rsidP="00C8571E">
      <w:pPr>
        <w:rPr>
          <w:rtl/>
        </w:rPr>
      </w:pPr>
    </w:p>
    <w:p w:rsidR="00476CF6" w:rsidRDefault="00476CF6" w:rsidP="009E20C2">
      <w:pPr>
        <w:rPr>
          <w:rtl/>
        </w:rPr>
      </w:pPr>
      <w:r>
        <w:rPr>
          <w:rFonts w:hint="cs"/>
          <w:rtl/>
        </w:rPr>
        <w:t xml:space="preserve">ראש </w:t>
      </w:r>
      <w:bookmarkStart w:id="8979" w:name="_ETM_Q40_435000"/>
      <w:bookmarkEnd w:id="8979"/>
      <w:r>
        <w:rPr>
          <w:rFonts w:hint="cs"/>
          <w:rtl/>
        </w:rPr>
        <w:t>הממשלה שלך צריך להוציא - - -</w:t>
      </w:r>
    </w:p>
    <w:p w:rsidR="00476CF6" w:rsidRDefault="00476CF6" w:rsidP="009E20C2">
      <w:pPr>
        <w:rPr>
          <w:rtl/>
        </w:rPr>
      </w:pPr>
    </w:p>
    <w:p w:rsidR="00476CF6" w:rsidRDefault="00476CF6" w:rsidP="009E20C2">
      <w:pPr>
        <w:pStyle w:val="af5"/>
        <w:keepNext/>
        <w:rPr>
          <w:rtl/>
        </w:rPr>
      </w:pPr>
      <w:bookmarkStart w:id="8980" w:name="ET_interruption_5797_45"/>
      <w:r w:rsidRPr="00060E09">
        <w:rPr>
          <w:rStyle w:val="TagStyle"/>
          <w:rtl/>
        </w:rPr>
        <w:t xml:space="preserve"> &lt;&lt; קריאה &gt;&gt; </w:t>
      </w:r>
      <w:r>
        <w:rPr>
          <w:rtl/>
        </w:rPr>
        <w:t>יצחק פינדרוס (יהדות התורה):</w:t>
      </w:r>
      <w:r w:rsidRPr="00060E09">
        <w:rPr>
          <w:rStyle w:val="TagStyle"/>
          <w:rtl/>
        </w:rPr>
        <w:t xml:space="preserve"> &lt;&lt; קריאה &gt;&gt;</w:t>
      </w:r>
      <w:r>
        <w:rPr>
          <w:rtl/>
        </w:rPr>
        <w:t xml:space="preserve">   </w:t>
      </w:r>
      <w:bookmarkEnd w:id="8980"/>
    </w:p>
    <w:p w:rsidR="00476CF6" w:rsidRDefault="00476CF6" w:rsidP="00C8571E">
      <w:pPr>
        <w:rPr>
          <w:rtl/>
        </w:rPr>
      </w:pPr>
    </w:p>
    <w:p w:rsidR="00476CF6" w:rsidRPr="00060E09" w:rsidRDefault="00476CF6" w:rsidP="009E20C2">
      <w:pPr>
        <w:rPr>
          <w:rtl/>
        </w:rPr>
      </w:pPr>
      <w:bookmarkStart w:id="8981" w:name="_ETM_Q40_439000"/>
      <w:bookmarkEnd w:id="8981"/>
      <w:r>
        <w:rPr>
          <w:rFonts w:hint="cs"/>
          <w:rtl/>
        </w:rPr>
        <w:t xml:space="preserve">הוראות שלה ולא של </w:t>
      </w:r>
      <w:bookmarkStart w:id="8982" w:name="_ETM_Q40_437000"/>
      <w:bookmarkEnd w:id="8982"/>
      <w:r>
        <w:rPr>
          <w:rFonts w:hint="cs"/>
          <w:rtl/>
        </w:rPr>
        <w:t>השלטון, את יודעת את זה - - -</w:t>
      </w:r>
    </w:p>
    <w:p w:rsidR="00476CF6" w:rsidRDefault="00476CF6" w:rsidP="009E20C2">
      <w:pPr>
        <w:rPr>
          <w:rtl/>
        </w:rPr>
      </w:pPr>
    </w:p>
    <w:p w:rsidR="00476CF6" w:rsidRDefault="00476CF6" w:rsidP="009E20C2">
      <w:pPr>
        <w:pStyle w:val="af6"/>
        <w:keepNext/>
        <w:rPr>
          <w:rtl/>
        </w:rPr>
      </w:pPr>
      <w:r w:rsidRPr="00060E09">
        <w:rPr>
          <w:rStyle w:val="TagStyle"/>
          <w:rtl/>
        </w:rPr>
        <w:t xml:space="preserve"> &lt;&lt; יור &gt;&gt; </w:t>
      </w:r>
      <w:r>
        <w:rPr>
          <w:rtl/>
        </w:rPr>
        <w:t>היו"ר יעקב מרגי:</w:t>
      </w:r>
      <w:r w:rsidRPr="00060E09">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8983" w:name="_ETM_Q40_433000"/>
      <w:bookmarkEnd w:id="8983"/>
      <w:r>
        <w:rPr>
          <w:rFonts w:hint="cs"/>
          <w:rtl/>
        </w:rPr>
        <w:t xml:space="preserve">חברת הכנסת טלי גוטליב, בבקשה, גברתי. </w:t>
      </w:r>
    </w:p>
    <w:p w:rsidR="00476CF6" w:rsidRDefault="00476CF6" w:rsidP="009E20C2">
      <w:pPr>
        <w:rPr>
          <w:rtl/>
        </w:rPr>
      </w:pPr>
      <w:bookmarkStart w:id="8984" w:name="_ETM_Q40_487657"/>
      <w:bookmarkStart w:id="8985" w:name="_ETM_Q40_487735"/>
      <w:bookmarkEnd w:id="8984"/>
      <w:bookmarkEnd w:id="8985"/>
    </w:p>
    <w:p w:rsidR="00476CF6" w:rsidRDefault="00476CF6" w:rsidP="009E20C2">
      <w:pPr>
        <w:rPr>
          <w:rtl/>
        </w:rPr>
      </w:pPr>
      <w:bookmarkStart w:id="8986" w:name="_ETM_Q40_487794"/>
      <w:bookmarkStart w:id="8987" w:name="_ETM_Q40_487849"/>
      <w:bookmarkEnd w:id="8986"/>
      <w:bookmarkEnd w:id="8987"/>
      <w:r>
        <w:rPr>
          <w:rFonts w:hint="cs"/>
          <w:rtl/>
        </w:rPr>
        <w:t xml:space="preserve">יסמין, </w:t>
      </w:r>
      <w:bookmarkStart w:id="8988" w:name="_ETM_Q40_448000"/>
      <w:bookmarkEnd w:id="8988"/>
      <w:r>
        <w:rPr>
          <w:rFonts w:hint="cs"/>
          <w:rtl/>
        </w:rPr>
        <w:t xml:space="preserve">את לא נופלת ממפריעים אחרים שאת מלינה עליהם. </w:t>
      </w:r>
    </w:p>
    <w:p w:rsidR="00476CF6" w:rsidRDefault="00476CF6" w:rsidP="009E20C2">
      <w:pPr>
        <w:rPr>
          <w:rtl/>
        </w:rPr>
      </w:pPr>
    </w:p>
    <w:p w:rsidR="00476CF6" w:rsidRDefault="00476CF6" w:rsidP="009E20C2">
      <w:pPr>
        <w:pStyle w:val="af5"/>
        <w:keepNext/>
        <w:rPr>
          <w:rtl/>
        </w:rPr>
      </w:pPr>
      <w:bookmarkStart w:id="8989" w:name="ET_interruption_6231_46"/>
      <w:r w:rsidRPr="00060E09">
        <w:rPr>
          <w:rStyle w:val="TagStyle"/>
          <w:rtl/>
        </w:rPr>
        <w:t xml:space="preserve"> &lt;&lt; קריאה &gt;&gt; </w:t>
      </w:r>
      <w:r>
        <w:rPr>
          <w:rtl/>
        </w:rPr>
        <w:t>יסמין פרידמן (יש עתיד):</w:t>
      </w:r>
      <w:r w:rsidRPr="00060E09">
        <w:rPr>
          <w:rStyle w:val="TagStyle"/>
          <w:rtl/>
        </w:rPr>
        <w:t xml:space="preserve"> &lt;&lt; קריאה &gt;&gt;</w:t>
      </w:r>
      <w:r>
        <w:rPr>
          <w:rtl/>
        </w:rPr>
        <w:t xml:space="preserve">   </w:t>
      </w:r>
      <w:bookmarkEnd w:id="8989"/>
    </w:p>
    <w:p w:rsidR="00476CF6" w:rsidRDefault="00476CF6" w:rsidP="00C8571E">
      <w:pPr>
        <w:rPr>
          <w:rtl/>
        </w:rPr>
      </w:pPr>
    </w:p>
    <w:p w:rsidR="00476CF6" w:rsidRDefault="00476CF6" w:rsidP="009E20C2">
      <w:pPr>
        <w:rPr>
          <w:rtl/>
        </w:rPr>
      </w:pPr>
      <w:bookmarkStart w:id="8990" w:name="_ETM_Q40_447000"/>
      <w:bookmarkEnd w:id="8990"/>
      <w:r>
        <w:rPr>
          <w:rFonts w:hint="cs"/>
          <w:rtl/>
        </w:rPr>
        <w:t>אל תשווה.</w:t>
      </w:r>
    </w:p>
    <w:p w:rsidR="00476CF6" w:rsidRDefault="00476CF6" w:rsidP="009E20C2">
      <w:pPr>
        <w:rPr>
          <w:rtl/>
        </w:rPr>
      </w:pPr>
      <w:bookmarkStart w:id="8991" w:name="_ETM_Q40_449000"/>
      <w:bookmarkEnd w:id="8991"/>
    </w:p>
    <w:p w:rsidR="00476CF6" w:rsidRDefault="00476CF6" w:rsidP="009E20C2">
      <w:pPr>
        <w:pStyle w:val="af6"/>
        <w:keepNext/>
        <w:rPr>
          <w:rtl/>
        </w:rPr>
      </w:pPr>
      <w:r w:rsidRPr="00060E09">
        <w:rPr>
          <w:rStyle w:val="TagStyle"/>
          <w:rtl/>
        </w:rPr>
        <w:t xml:space="preserve"> &lt;&lt; יור &gt;&gt; </w:t>
      </w:r>
      <w:r>
        <w:rPr>
          <w:rtl/>
        </w:rPr>
        <w:t>היו"ר יעקב מרגי:</w:t>
      </w:r>
      <w:r w:rsidRPr="00060E09">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r>
        <w:rPr>
          <w:rFonts w:hint="cs"/>
          <w:rtl/>
        </w:rPr>
        <w:t xml:space="preserve">אני משווה. </w:t>
      </w:r>
    </w:p>
    <w:p w:rsidR="00476CF6" w:rsidRDefault="00476CF6" w:rsidP="009E20C2">
      <w:pPr>
        <w:rPr>
          <w:rtl/>
        </w:rPr>
      </w:pPr>
      <w:bookmarkStart w:id="8992" w:name="_ETM_Q40_450000"/>
      <w:bookmarkEnd w:id="8992"/>
    </w:p>
    <w:p w:rsidR="00476CF6" w:rsidRDefault="00476CF6" w:rsidP="009E20C2">
      <w:pPr>
        <w:pStyle w:val="af5"/>
        <w:keepNext/>
        <w:rPr>
          <w:rtl/>
        </w:rPr>
      </w:pPr>
      <w:r w:rsidRPr="00060E09">
        <w:rPr>
          <w:rStyle w:val="TagStyle"/>
          <w:rtl/>
        </w:rPr>
        <w:t xml:space="preserve"> &lt;&lt; קריאה &gt;&gt; </w:t>
      </w:r>
      <w:r>
        <w:rPr>
          <w:rtl/>
        </w:rPr>
        <w:t>יסמין פרידמן (יש עתיד):</w:t>
      </w:r>
      <w:r w:rsidRPr="00060E09">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8993" w:name="_ETM_Q40_452000"/>
      <w:bookmarkEnd w:id="8993"/>
      <w:r>
        <w:rPr>
          <w:rFonts w:hint="cs"/>
          <w:rtl/>
        </w:rPr>
        <w:t>לא, אל תשווה.</w:t>
      </w:r>
    </w:p>
    <w:p w:rsidR="00476CF6" w:rsidRDefault="00476CF6" w:rsidP="009E20C2">
      <w:pPr>
        <w:rPr>
          <w:rtl/>
        </w:rPr>
      </w:pPr>
    </w:p>
    <w:p w:rsidR="00476CF6" w:rsidRDefault="00476CF6" w:rsidP="009E20C2">
      <w:pPr>
        <w:pStyle w:val="af6"/>
        <w:keepNext/>
        <w:rPr>
          <w:rtl/>
        </w:rPr>
      </w:pPr>
      <w:r w:rsidRPr="00060E09">
        <w:rPr>
          <w:rStyle w:val="TagStyle"/>
          <w:rtl/>
        </w:rPr>
        <w:t xml:space="preserve"> &lt;&lt; יור &gt;&gt; </w:t>
      </w:r>
      <w:r>
        <w:rPr>
          <w:rtl/>
        </w:rPr>
        <w:t>היו"ר יעקב מרגי:</w:t>
      </w:r>
      <w:r w:rsidRPr="00060E09">
        <w:rPr>
          <w:rStyle w:val="TagStyle"/>
          <w:rtl/>
        </w:rPr>
        <w:t xml:space="preserve"> &lt;&lt; יור &gt;&gt;</w:t>
      </w:r>
      <w:r>
        <w:rPr>
          <w:rtl/>
        </w:rPr>
        <w:t xml:space="preserve">   </w:t>
      </w:r>
    </w:p>
    <w:p w:rsidR="00476CF6" w:rsidRDefault="00476CF6" w:rsidP="00C8571E">
      <w:pPr>
        <w:rPr>
          <w:rtl/>
        </w:rPr>
      </w:pPr>
    </w:p>
    <w:p w:rsidR="00476CF6" w:rsidRDefault="00476CF6" w:rsidP="009E20C2">
      <w:pPr>
        <w:rPr>
          <w:rtl/>
        </w:rPr>
      </w:pPr>
      <w:bookmarkStart w:id="8994" w:name="_ETM_Q40_451000"/>
      <w:bookmarkEnd w:id="8994"/>
      <w:r>
        <w:rPr>
          <w:rFonts w:hint="cs"/>
          <w:rtl/>
        </w:rPr>
        <w:t>למה?</w:t>
      </w:r>
      <w:r>
        <w:rPr>
          <w:rFonts w:hint="cs"/>
        </w:rPr>
        <w:t xml:space="preserve"> </w:t>
      </w:r>
      <w:r>
        <w:rPr>
          <w:rFonts w:hint="cs"/>
          <w:rtl/>
        </w:rPr>
        <w:t>בגלל שזה בא מהצד הזה?</w:t>
      </w:r>
      <w:r>
        <w:rPr>
          <w:rFonts w:hint="cs"/>
        </w:rPr>
        <w:t xml:space="preserve"> </w:t>
      </w:r>
    </w:p>
    <w:p w:rsidR="00476CF6" w:rsidRDefault="00476CF6" w:rsidP="009E20C2">
      <w:pPr>
        <w:rPr>
          <w:rtl/>
        </w:rPr>
      </w:pPr>
    </w:p>
    <w:p w:rsidR="00476CF6" w:rsidRDefault="00476CF6" w:rsidP="009E20C2">
      <w:pPr>
        <w:pStyle w:val="af5"/>
        <w:keepNext/>
        <w:rPr>
          <w:rtl/>
        </w:rPr>
      </w:pPr>
      <w:bookmarkStart w:id="8995" w:name="ET_interruption_6231_50"/>
      <w:r w:rsidRPr="00060E09">
        <w:rPr>
          <w:rStyle w:val="TagStyle"/>
          <w:rtl/>
        </w:rPr>
        <w:t xml:space="preserve"> &lt;&lt; קריאה &gt;&gt; </w:t>
      </w:r>
      <w:r>
        <w:rPr>
          <w:rtl/>
        </w:rPr>
        <w:t>יסמין פרידמן (יש עתיד):</w:t>
      </w:r>
      <w:r w:rsidRPr="00060E09">
        <w:rPr>
          <w:rStyle w:val="TagStyle"/>
          <w:rtl/>
        </w:rPr>
        <w:t xml:space="preserve"> &lt;&lt; קריאה &gt;&gt;</w:t>
      </w:r>
      <w:r>
        <w:rPr>
          <w:rtl/>
        </w:rPr>
        <w:t xml:space="preserve">   </w:t>
      </w:r>
      <w:bookmarkEnd w:id="8995"/>
    </w:p>
    <w:p w:rsidR="00476CF6" w:rsidRDefault="00476CF6" w:rsidP="00C8571E">
      <w:pPr>
        <w:rPr>
          <w:rtl/>
        </w:rPr>
      </w:pPr>
    </w:p>
    <w:p w:rsidR="00476CF6" w:rsidRDefault="00476CF6" w:rsidP="009E20C2">
      <w:pPr>
        <w:rPr>
          <w:rtl/>
        </w:rPr>
      </w:pPr>
      <w:bookmarkStart w:id="8996" w:name="_ETM_Q40_453000"/>
      <w:bookmarkEnd w:id="8996"/>
      <w:r>
        <w:rPr>
          <w:rFonts w:hint="cs"/>
          <w:rtl/>
        </w:rPr>
        <w:t>לא</w:t>
      </w:r>
      <w:bookmarkStart w:id="8997" w:name="_ETM_Q40_454000"/>
      <w:bookmarkEnd w:id="8997"/>
      <w:r>
        <w:rPr>
          <w:rFonts w:hint="cs"/>
          <w:rtl/>
        </w:rPr>
        <w:t xml:space="preserve"> - - </w:t>
      </w:r>
      <w:bookmarkStart w:id="8998" w:name="_ETM_Q40_455000"/>
      <w:bookmarkEnd w:id="8998"/>
      <w:r>
        <w:rPr>
          <w:rFonts w:hint="cs"/>
          <w:rtl/>
        </w:rPr>
        <w:t>-</w:t>
      </w:r>
    </w:p>
    <w:p w:rsidR="00476CF6" w:rsidRDefault="00476CF6" w:rsidP="009E20C2">
      <w:pPr>
        <w:rPr>
          <w:rtl/>
        </w:rPr>
      </w:pPr>
    </w:p>
    <w:p w:rsidR="00476CF6" w:rsidRDefault="00476CF6" w:rsidP="009E20C2">
      <w:pPr>
        <w:pStyle w:val="af6"/>
        <w:keepNext/>
        <w:rPr>
          <w:rtl/>
        </w:rPr>
      </w:pPr>
      <w:r w:rsidRPr="00060E09">
        <w:rPr>
          <w:rStyle w:val="TagStyle"/>
          <w:rtl/>
        </w:rPr>
        <w:t xml:space="preserve"> &lt;&lt; יור &gt;&gt; </w:t>
      </w:r>
      <w:r>
        <w:rPr>
          <w:rtl/>
        </w:rPr>
        <w:t>היו"ר יעקב מרגי:</w:t>
      </w:r>
      <w:r w:rsidRPr="00060E09">
        <w:rPr>
          <w:rStyle w:val="TagStyle"/>
          <w:rtl/>
        </w:rPr>
        <w:t xml:space="preserve"> &lt;&lt; יור &gt;&gt;</w:t>
      </w:r>
      <w:r>
        <w:rPr>
          <w:rtl/>
        </w:rPr>
        <w:t xml:space="preserve">   </w:t>
      </w:r>
    </w:p>
    <w:p w:rsidR="00476CF6" w:rsidRDefault="00476CF6" w:rsidP="00C8571E">
      <w:pPr>
        <w:rPr>
          <w:rtl/>
        </w:rPr>
      </w:pPr>
    </w:p>
    <w:p w:rsidR="00476CF6" w:rsidRPr="00060E09" w:rsidRDefault="00476CF6" w:rsidP="009E20C2">
      <w:pPr>
        <w:rPr>
          <w:rtl/>
        </w:rPr>
      </w:pPr>
      <w:bookmarkStart w:id="8999" w:name="_ETM_Q40_456000"/>
      <w:bookmarkEnd w:id="8999"/>
      <w:r>
        <w:rPr>
          <w:rFonts w:hint="cs"/>
          <w:rtl/>
        </w:rPr>
        <w:t xml:space="preserve">לא, קוצר הרוח שלך כשזה בא מהצד הזה, שיהיה אותו דבר. בבקשה, גברתי, שלוש דקות לרשותך. </w:t>
      </w:r>
    </w:p>
    <w:p w:rsidR="00476CF6" w:rsidRDefault="00476CF6" w:rsidP="009E20C2">
      <w:pPr>
        <w:rPr>
          <w:rtl/>
        </w:rPr>
      </w:pPr>
    </w:p>
    <w:p w:rsidR="00476CF6" w:rsidRDefault="00476CF6" w:rsidP="009E20C2">
      <w:pPr>
        <w:pStyle w:val="a4"/>
        <w:keepNext/>
        <w:rPr>
          <w:rtl/>
        </w:rPr>
      </w:pPr>
      <w:bookmarkStart w:id="9000" w:name="ET_speaker_6345_52"/>
      <w:r w:rsidRPr="00060E09">
        <w:rPr>
          <w:rStyle w:val="TagStyle"/>
          <w:rtl/>
        </w:rPr>
        <w:t xml:space="preserve"> &lt;&lt; דובר &gt;&gt; </w:t>
      </w:r>
      <w:bookmarkStart w:id="9001" w:name="_Toc231307490"/>
      <w:r>
        <w:rPr>
          <w:rtl/>
        </w:rPr>
        <w:t>טלי גוטליב (הליכוד):</w:t>
      </w:r>
      <w:bookmarkEnd w:id="9001"/>
      <w:r w:rsidRPr="00060E09">
        <w:rPr>
          <w:rStyle w:val="TagStyle"/>
          <w:rtl/>
        </w:rPr>
        <w:t xml:space="preserve"> &lt;&lt; דובר &gt;&gt;</w:t>
      </w:r>
      <w:r>
        <w:rPr>
          <w:rtl/>
        </w:rPr>
        <w:t xml:space="preserve">   </w:t>
      </w:r>
      <w:bookmarkEnd w:id="9000"/>
    </w:p>
    <w:p w:rsidR="00476CF6" w:rsidRDefault="00476CF6" w:rsidP="00C8571E">
      <w:pPr>
        <w:rPr>
          <w:rtl/>
        </w:rPr>
      </w:pPr>
    </w:p>
    <w:p w:rsidR="00476CF6" w:rsidRDefault="00476CF6" w:rsidP="009E20C2">
      <w:pPr>
        <w:rPr>
          <w:rtl/>
        </w:rPr>
      </w:pPr>
      <w:bookmarkStart w:id="9002" w:name="_ETM_Q40_468839"/>
      <w:bookmarkEnd w:id="9002"/>
      <w:r>
        <w:rPr>
          <w:rtl/>
        </w:rPr>
        <w:t xml:space="preserve">יש לי חידה. מי אמר את הדבר הבא? </w:t>
      </w:r>
      <w:bookmarkStart w:id="9003" w:name="_ETM_Q40_473290"/>
      <w:bookmarkEnd w:id="9003"/>
      <w:r>
        <w:rPr>
          <w:rFonts w:hint="cs"/>
          <w:rtl/>
        </w:rPr>
        <w:t>"</w:t>
      </w:r>
      <w:r>
        <w:rPr>
          <w:rtl/>
        </w:rPr>
        <w:t xml:space="preserve">אני לא פחדתי </w:t>
      </w:r>
      <w:proofErr w:type="spellStart"/>
      <w:r>
        <w:rPr>
          <w:rtl/>
        </w:rPr>
        <w:t>מסנוואר</w:t>
      </w:r>
      <w:proofErr w:type="spellEnd"/>
      <w:r>
        <w:rPr>
          <w:rtl/>
        </w:rPr>
        <w:t xml:space="preserve">, לא פחדתי </w:t>
      </w:r>
      <w:proofErr w:type="spellStart"/>
      <w:r>
        <w:rPr>
          <w:rtl/>
        </w:rPr>
        <w:t>מחמנאי</w:t>
      </w:r>
      <w:proofErr w:type="spellEnd"/>
      <w:r>
        <w:rPr>
          <w:rtl/>
        </w:rPr>
        <w:t xml:space="preserve">, </w:t>
      </w:r>
      <w:bookmarkStart w:id="9004" w:name="_ETM_Q40_477730"/>
      <w:bookmarkEnd w:id="9004"/>
      <w:r>
        <w:rPr>
          <w:rtl/>
        </w:rPr>
        <w:t xml:space="preserve">אני לא פוחד </w:t>
      </w:r>
      <w:proofErr w:type="spellStart"/>
      <w:r>
        <w:rPr>
          <w:rtl/>
        </w:rPr>
        <w:t>ממיארה</w:t>
      </w:r>
      <w:proofErr w:type="spellEnd"/>
      <w:r>
        <w:rPr>
          <w:rFonts w:hint="cs"/>
          <w:rtl/>
        </w:rPr>
        <w:t>,</w:t>
      </w:r>
      <w:r>
        <w:rPr>
          <w:rtl/>
        </w:rPr>
        <w:t xml:space="preserve"> ואני לא פוחד מטלי גוטליב</w:t>
      </w:r>
      <w:r>
        <w:rPr>
          <w:rFonts w:hint="cs"/>
          <w:rtl/>
        </w:rPr>
        <w:t>"</w:t>
      </w:r>
      <w:r>
        <w:rPr>
          <w:rtl/>
        </w:rPr>
        <w:t xml:space="preserve">. מי </w:t>
      </w:r>
      <w:bookmarkStart w:id="9005" w:name="_ETM_Q40_479835"/>
      <w:bookmarkEnd w:id="9005"/>
      <w:r>
        <w:rPr>
          <w:rtl/>
        </w:rPr>
        <w:t xml:space="preserve">אמר את המשפט הזה? </w:t>
      </w:r>
      <w:bookmarkStart w:id="9006" w:name="_ETM_Q40_482540"/>
      <w:bookmarkEnd w:id="9006"/>
      <w:r>
        <w:rPr>
          <w:rtl/>
        </w:rPr>
        <w:t>מי אמר את המשפט הזה הערב</w:t>
      </w:r>
      <w:r>
        <w:rPr>
          <w:rFonts w:hint="cs"/>
          <w:rtl/>
        </w:rPr>
        <w:t>,</w:t>
      </w:r>
      <w:r>
        <w:rPr>
          <w:rtl/>
        </w:rPr>
        <w:t xml:space="preserve"> בתוכנית הפטריוטים, בזמן שלוחמ</w:t>
      </w:r>
      <w:r>
        <w:rPr>
          <w:rFonts w:hint="cs"/>
          <w:rtl/>
        </w:rPr>
        <w:t>י</w:t>
      </w:r>
      <w:r>
        <w:rPr>
          <w:rtl/>
        </w:rPr>
        <w:t xml:space="preserve">נו </w:t>
      </w:r>
      <w:bookmarkStart w:id="9007" w:name="_ETM_Q40_486181"/>
      <w:bookmarkEnd w:id="9007"/>
      <w:r>
        <w:rPr>
          <w:rtl/>
        </w:rPr>
        <w:t>בשדה הקרב</w:t>
      </w:r>
      <w:r>
        <w:rPr>
          <w:rFonts w:hint="cs"/>
          <w:rtl/>
        </w:rPr>
        <w:t xml:space="preserve"> </w:t>
      </w:r>
      <w:bookmarkStart w:id="9008" w:name="_ETM_Q40_487000"/>
      <w:bookmarkEnd w:id="9008"/>
      <w:r>
        <w:rPr>
          <w:rFonts w:hint="eastAsia"/>
          <w:rtl/>
        </w:rPr>
        <w:t>–</w:t>
      </w:r>
      <w:r>
        <w:rPr>
          <w:rtl/>
        </w:rPr>
        <w:t xml:space="preserve"> תנחשו ונחשו</w:t>
      </w:r>
      <w:r>
        <w:rPr>
          <w:rFonts w:hint="cs"/>
          <w:rtl/>
        </w:rPr>
        <w:t>?</w:t>
      </w:r>
      <w:r>
        <w:rPr>
          <w:rtl/>
        </w:rPr>
        <w:t xml:space="preserve"> השר ישראל כץ. </w:t>
      </w:r>
    </w:p>
    <w:p w:rsidR="00476CF6" w:rsidRDefault="00476CF6" w:rsidP="009E20C2">
      <w:pPr>
        <w:rPr>
          <w:rtl/>
        </w:rPr>
      </w:pPr>
    </w:p>
    <w:p w:rsidR="00476CF6" w:rsidRDefault="00476CF6" w:rsidP="009E20C2">
      <w:pPr>
        <w:rPr>
          <w:rtl/>
        </w:rPr>
      </w:pPr>
      <w:bookmarkStart w:id="9009" w:name="_ETM_Q40_491000"/>
      <w:bookmarkEnd w:id="9009"/>
      <w:r>
        <w:rPr>
          <w:rtl/>
        </w:rPr>
        <w:t xml:space="preserve">השר ישראל </w:t>
      </w:r>
      <w:bookmarkStart w:id="9010" w:name="_ETM_Q40_489822"/>
      <w:bookmarkEnd w:id="9010"/>
      <w:r>
        <w:rPr>
          <w:rtl/>
        </w:rPr>
        <w:t>כץ, אמרתי לך, אתה חייב להחליף יועצים</w:t>
      </w:r>
      <w:r>
        <w:rPr>
          <w:rFonts w:hint="cs"/>
          <w:rtl/>
        </w:rPr>
        <w:t>.</w:t>
      </w:r>
      <w:r>
        <w:rPr>
          <w:rtl/>
        </w:rPr>
        <w:t xml:space="preserve"> חייב להחליף יועצים</w:t>
      </w:r>
      <w:r>
        <w:rPr>
          <w:rFonts w:hint="cs"/>
          <w:rtl/>
        </w:rPr>
        <w:t>.</w:t>
      </w:r>
      <w:r>
        <w:rPr>
          <w:rtl/>
        </w:rPr>
        <w:t xml:space="preserve"> </w:t>
      </w:r>
      <w:bookmarkStart w:id="9011" w:name="_ETM_Q40_493463"/>
      <w:bookmarkEnd w:id="9011"/>
      <w:r>
        <w:rPr>
          <w:rtl/>
        </w:rPr>
        <w:t xml:space="preserve">ואני אסביר לך גם למה. אתה שם את השם שלי </w:t>
      </w:r>
      <w:bookmarkStart w:id="9012" w:name="_ETM_Q40_497105"/>
      <w:bookmarkEnd w:id="9012"/>
      <w:r>
        <w:rPr>
          <w:rtl/>
        </w:rPr>
        <w:t xml:space="preserve">במשפט אחד עם </w:t>
      </w:r>
      <w:proofErr w:type="spellStart"/>
      <w:r>
        <w:rPr>
          <w:rtl/>
        </w:rPr>
        <w:t>חמנאי</w:t>
      </w:r>
      <w:proofErr w:type="spellEnd"/>
      <w:r>
        <w:rPr>
          <w:rtl/>
        </w:rPr>
        <w:t xml:space="preserve"> ועם </w:t>
      </w:r>
      <w:proofErr w:type="spellStart"/>
      <w:r>
        <w:rPr>
          <w:rtl/>
        </w:rPr>
        <w:t>סנו</w:t>
      </w:r>
      <w:r>
        <w:rPr>
          <w:rFonts w:hint="cs"/>
          <w:rtl/>
        </w:rPr>
        <w:t>ו</w:t>
      </w:r>
      <w:r>
        <w:rPr>
          <w:rtl/>
        </w:rPr>
        <w:t>אר</w:t>
      </w:r>
      <w:proofErr w:type="spellEnd"/>
      <w:r>
        <w:rPr>
          <w:rtl/>
        </w:rPr>
        <w:t xml:space="preserve">, </w:t>
      </w:r>
      <w:r>
        <w:rPr>
          <w:rFonts w:hint="cs"/>
          <w:rtl/>
        </w:rPr>
        <w:t xml:space="preserve">יימח </w:t>
      </w:r>
      <w:r>
        <w:rPr>
          <w:rtl/>
        </w:rPr>
        <w:t xml:space="preserve">שמם </w:t>
      </w:r>
      <w:bookmarkStart w:id="9013" w:name="_ETM_Q40_500746"/>
      <w:bookmarkEnd w:id="9013"/>
      <w:r>
        <w:rPr>
          <w:rtl/>
        </w:rPr>
        <w:t>וזכרם. אני רוצה להסביר לך משהו</w:t>
      </w:r>
      <w:r>
        <w:rPr>
          <w:rFonts w:hint="cs"/>
          <w:rtl/>
        </w:rPr>
        <w:t xml:space="preserve"> </w:t>
      </w:r>
      <w:r>
        <w:rPr>
          <w:rFonts w:hint="eastAsia"/>
          <w:rtl/>
        </w:rPr>
        <w:t>–</w:t>
      </w:r>
      <w:r>
        <w:rPr>
          <w:rtl/>
        </w:rPr>
        <w:t xml:space="preserve"> בוא, בוא נשים רגע </w:t>
      </w:r>
      <w:bookmarkStart w:id="9014" w:name="_ETM_Q40_504387"/>
      <w:bookmarkEnd w:id="9014"/>
      <w:r>
        <w:rPr>
          <w:rtl/>
        </w:rPr>
        <w:t>את הדברים על השולחן</w:t>
      </w:r>
      <w:r>
        <w:rPr>
          <w:rFonts w:hint="cs"/>
          <w:rtl/>
        </w:rPr>
        <w:t>:</w:t>
      </w:r>
      <w:r>
        <w:rPr>
          <w:rtl/>
        </w:rPr>
        <w:t xml:space="preserve"> </w:t>
      </w:r>
      <w:bookmarkStart w:id="9015" w:name="_ETM_Q40_508369"/>
      <w:bookmarkStart w:id="9016" w:name="_ETM_Q40_509000"/>
      <w:bookmarkEnd w:id="9015"/>
      <w:bookmarkEnd w:id="9016"/>
      <w:r>
        <w:rPr>
          <w:rtl/>
        </w:rPr>
        <w:t>אתה לא חיסלת, אדוני השר, את יחיא סנ</w:t>
      </w:r>
      <w:r>
        <w:rPr>
          <w:rFonts w:hint="cs"/>
          <w:rtl/>
        </w:rPr>
        <w:t>ו</w:t>
      </w:r>
      <w:r>
        <w:rPr>
          <w:rtl/>
        </w:rPr>
        <w:t xml:space="preserve">ואר. את יחיא </w:t>
      </w:r>
      <w:bookmarkStart w:id="9017" w:name="_ETM_Q40_511928"/>
      <w:bookmarkEnd w:id="9017"/>
      <w:r>
        <w:rPr>
          <w:rtl/>
        </w:rPr>
        <w:t>סנו</w:t>
      </w:r>
      <w:r>
        <w:rPr>
          <w:rFonts w:hint="cs"/>
          <w:rtl/>
        </w:rPr>
        <w:t>ו</w:t>
      </w:r>
      <w:r>
        <w:rPr>
          <w:rtl/>
        </w:rPr>
        <w:t>אר חיסלו לוחמים</w:t>
      </w:r>
      <w:r>
        <w:rPr>
          <w:rFonts w:hint="cs"/>
          <w:rtl/>
        </w:rPr>
        <w:t xml:space="preserve"> - -</w:t>
      </w:r>
    </w:p>
    <w:p w:rsidR="00476CF6" w:rsidRDefault="00476CF6" w:rsidP="009E20C2">
      <w:pPr>
        <w:rPr>
          <w:rtl/>
        </w:rPr>
      </w:pPr>
    </w:p>
    <w:p w:rsidR="00476CF6" w:rsidRDefault="00476CF6" w:rsidP="009E20C2">
      <w:pPr>
        <w:pStyle w:val="af5"/>
        <w:keepNext/>
        <w:rPr>
          <w:rtl/>
        </w:rPr>
      </w:pPr>
      <w:bookmarkStart w:id="9018" w:name="ET_interruption_6361_53"/>
      <w:r w:rsidRPr="00D40B04">
        <w:rPr>
          <w:rStyle w:val="TagStyle"/>
          <w:rtl/>
        </w:rPr>
        <w:t xml:space="preserve"> &lt;&lt; קריאה &gt;&gt; </w:t>
      </w:r>
      <w:r>
        <w:rPr>
          <w:rtl/>
        </w:rPr>
        <w:t>נאור שירי (יש עתיד):</w:t>
      </w:r>
      <w:r w:rsidRPr="00D40B04">
        <w:rPr>
          <w:rStyle w:val="TagStyle"/>
          <w:rtl/>
        </w:rPr>
        <w:t xml:space="preserve"> &lt;&lt; קריאה &gt;&gt;</w:t>
      </w:r>
      <w:r>
        <w:rPr>
          <w:rtl/>
        </w:rPr>
        <w:t xml:space="preserve">   </w:t>
      </w:r>
      <w:bookmarkEnd w:id="9018"/>
    </w:p>
    <w:p w:rsidR="00476CF6" w:rsidRDefault="00476CF6" w:rsidP="00C8571E">
      <w:pPr>
        <w:rPr>
          <w:rtl/>
        </w:rPr>
      </w:pPr>
    </w:p>
    <w:p w:rsidR="00476CF6" w:rsidRDefault="00476CF6" w:rsidP="009E20C2">
      <w:pPr>
        <w:rPr>
          <w:rtl/>
        </w:rPr>
      </w:pPr>
      <w:proofErr w:type="spellStart"/>
      <w:r>
        <w:rPr>
          <w:rFonts w:hint="cs"/>
          <w:rtl/>
        </w:rPr>
        <w:t>טאטע</w:t>
      </w:r>
      <w:proofErr w:type="spellEnd"/>
      <w:r>
        <w:rPr>
          <w:rFonts w:hint="cs"/>
          <w:rtl/>
        </w:rPr>
        <w:t>.</w:t>
      </w:r>
    </w:p>
    <w:p w:rsidR="00476CF6" w:rsidRDefault="00476CF6" w:rsidP="009E20C2">
      <w:pPr>
        <w:rPr>
          <w:rtl/>
        </w:rPr>
      </w:pPr>
    </w:p>
    <w:p w:rsidR="00476CF6" w:rsidRDefault="00476CF6" w:rsidP="009E20C2">
      <w:pPr>
        <w:pStyle w:val="-"/>
        <w:keepNext/>
        <w:rPr>
          <w:rtl/>
        </w:rPr>
      </w:pPr>
      <w:bookmarkStart w:id="9019" w:name="ET_speakercontinue_6345_54"/>
      <w:r w:rsidRPr="00D40B04">
        <w:rPr>
          <w:rStyle w:val="TagStyle"/>
          <w:rtl/>
        </w:rPr>
        <w:t xml:space="preserve"> &lt;&lt; דובר_המשך &gt;&gt; </w:t>
      </w:r>
      <w:r>
        <w:rPr>
          <w:rtl/>
        </w:rPr>
        <w:t>טלי גוטליב (הליכוד):</w:t>
      </w:r>
      <w:r w:rsidRPr="00D40B04">
        <w:rPr>
          <w:rStyle w:val="TagStyle"/>
          <w:rtl/>
        </w:rPr>
        <w:t xml:space="preserve"> &lt;&lt; דובר_המשך &gt;&gt;</w:t>
      </w:r>
      <w:r>
        <w:rPr>
          <w:rtl/>
        </w:rPr>
        <w:t xml:space="preserve">   </w:t>
      </w:r>
      <w:bookmarkEnd w:id="9019"/>
    </w:p>
    <w:p w:rsidR="00476CF6" w:rsidRDefault="00476CF6" w:rsidP="00C8571E">
      <w:pPr>
        <w:rPr>
          <w:rtl/>
        </w:rPr>
      </w:pPr>
    </w:p>
    <w:p w:rsidR="00476CF6" w:rsidRDefault="00476CF6" w:rsidP="009E20C2">
      <w:pPr>
        <w:rPr>
          <w:rtl/>
        </w:rPr>
      </w:pPr>
      <w:bookmarkStart w:id="9020" w:name="_ETM_Q40_511000"/>
      <w:bookmarkEnd w:id="9020"/>
      <w:r>
        <w:rPr>
          <w:rFonts w:hint="cs"/>
          <w:rtl/>
        </w:rPr>
        <w:t xml:space="preserve">- - </w:t>
      </w:r>
      <w:r>
        <w:rPr>
          <w:rtl/>
        </w:rPr>
        <w:t xml:space="preserve">לא אתה. </w:t>
      </w:r>
      <w:bookmarkStart w:id="9021" w:name="_ETM_Q40_516170"/>
      <w:bookmarkEnd w:id="9021"/>
      <w:r>
        <w:rPr>
          <w:rtl/>
        </w:rPr>
        <w:t xml:space="preserve">גם את </w:t>
      </w:r>
      <w:proofErr w:type="spellStart"/>
      <w:r>
        <w:rPr>
          <w:rtl/>
        </w:rPr>
        <w:t>חמנאי</w:t>
      </w:r>
      <w:proofErr w:type="spellEnd"/>
      <w:r>
        <w:rPr>
          <w:rtl/>
        </w:rPr>
        <w:t xml:space="preserve">, אדוני השר, לא </w:t>
      </w:r>
      <w:r>
        <w:rPr>
          <w:rFonts w:hint="cs"/>
          <w:rtl/>
        </w:rPr>
        <w:t>א</w:t>
      </w:r>
      <w:r>
        <w:rPr>
          <w:rtl/>
        </w:rPr>
        <w:t>ת</w:t>
      </w:r>
      <w:r>
        <w:rPr>
          <w:rFonts w:hint="cs"/>
          <w:rtl/>
        </w:rPr>
        <w:t>ה ח</w:t>
      </w:r>
      <w:r>
        <w:rPr>
          <w:rtl/>
        </w:rPr>
        <w:t xml:space="preserve">יסלת. </w:t>
      </w:r>
      <w:bookmarkStart w:id="9022" w:name="_ETM_Q40_520299"/>
      <w:bookmarkEnd w:id="9022"/>
      <w:r>
        <w:rPr>
          <w:rFonts w:hint="cs"/>
          <w:rtl/>
        </w:rPr>
        <w:t xml:space="preserve">את </w:t>
      </w:r>
      <w:r>
        <w:rPr>
          <w:rtl/>
        </w:rPr>
        <w:t>זה חיסלו לוחמים</w:t>
      </w:r>
      <w:r>
        <w:rPr>
          <w:rFonts w:hint="cs"/>
          <w:rtl/>
        </w:rPr>
        <w:t>,</w:t>
      </w:r>
      <w:r>
        <w:rPr>
          <w:rtl/>
        </w:rPr>
        <w:t xml:space="preserve"> בתחכום ובתחבו</w:t>
      </w:r>
      <w:r>
        <w:rPr>
          <w:rFonts w:hint="cs"/>
          <w:rtl/>
        </w:rPr>
        <w:t>ל</w:t>
      </w:r>
      <w:r>
        <w:rPr>
          <w:rtl/>
        </w:rPr>
        <w:t xml:space="preserve">נות. כל הכבוד שאישרתם את </w:t>
      </w:r>
      <w:bookmarkStart w:id="9023" w:name="_ETM_Q40_524354"/>
      <w:bookmarkEnd w:id="9023"/>
      <w:r>
        <w:rPr>
          <w:rtl/>
        </w:rPr>
        <w:t xml:space="preserve">המשימה הזו, כל הכבוד לראש הממשלה, כל הכבוד. אתה לא </w:t>
      </w:r>
      <w:bookmarkStart w:id="9024" w:name="_ETM_Q40_528410"/>
      <w:bookmarkEnd w:id="9024"/>
      <w:r>
        <w:rPr>
          <w:rtl/>
        </w:rPr>
        <w:t xml:space="preserve">פחדת </w:t>
      </w:r>
      <w:proofErr w:type="spellStart"/>
      <w:r>
        <w:rPr>
          <w:rtl/>
        </w:rPr>
        <w:t>מחמנאי</w:t>
      </w:r>
      <w:proofErr w:type="spellEnd"/>
      <w:r>
        <w:rPr>
          <w:rtl/>
        </w:rPr>
        <w:t xml:space="preserve"> </w:t>
      </w:r>
      <w:proofErr w:type="spellStart"/>
      <w:r>
        <w:rPr>
          <w:rtl/>
        </w:rPr>
        <w:t>ו</w:t>
      </w:r>
      <w:r>
        <w:rPr>
          <w:rFonts w:hint="cs"/>
          <w:rtl/>
        </w:rPr>
        <w:t>מ</w:t>
      </w:r>
      <w:r>
        <w:rPr>
          <w:rtl/>
        </w:rPr>
        <w:t>סנוואר</w:t>
      </w:r>
      <w:proofErr w:type="spellEnd"/>
      <w:r>
        <w:rPr>
          <w:rtl/>
        </w:rPr>
        <w:t>? וואו</w:t>
      </w:r>
      <w:r>
        <w:rPr>
          <w:rFonts w:hint="cs"/>
          <w:rtl/>
        </w:rPr>
        <w:t>.</w:t>
      </w:r>
      <w:r>
        <w:rPr>
          <w:rtl/>
        </w:rPr>
        <w:t xml:space="preserve"> תקשיב</w:t>
      </w:r>
      <w:r>
        <w:rPr>
          <w:rFonts w:hint="cs"/>
          <w:rtl/>
        </w:rPr>
        <w:t xml:space="preserve"> טוב ממי </w:t>
      </w:r>
      <w:r>
        <w:rPr>
          <w:rtl/>
        </w:rPr>
        <w:t>כן פחדת</w:t>
      </w:r>
      <w:r>
        <w:rPr>
          <w:rFonts w:hint="cs"/>
          <w:rtl/>
        </w:rPr>
        <w:t>.</w:t>
      </w:r>
    </w:p>
    <w:p w:rsidR="00476CF6" w:rsidRDefault="00476CF6" w:rsidP="009E20C2">
      <w:pPr>
        <w:rPr>
          <w:rtl/>
        </w:rPr>
      </w:pPr>
      <w:bookmarkStart w:id="9025" w:name="_ETM_Q40_531000"/>
      <w:bookmarkEnd w:id="9025"/>
    </w:p>
    <w:p w:rsidR="00476CF6" w:rsidRDefault="00476CF6" w:rsidP="009E20C2">
      <w:pPr>
        <w:pStyle w:val="af5"/>
        <w:keepNext/>
        <w:rPr>
          <w:rtl/>
        </w:rPr>
      </w:pPr>
      <w:bookmarkStart w:id="9026" w:name="ET_interruption_6361_55"/>
      <w:r w:rsidRPr="00D40B04">
        <w:rPr>
          <w:rStyle w:val="TagStyle"/>
          <w:rtl/>
        </w:rPr>
        <w:t xml:space="preserve"> &lt;&lt; קריאה &gt;&gt; </w:t>
      </w:r>
      <w:r>
        <w:rPr>
          <w:rtl/>
        </w:rPr>
        <w:t>נאור שירי (יש עתיד):</w:t>
      </w:r>
      <w:r w:rsidRPr="00D40B04">
        <w:rPr>
          <w:rStyle w:val="TagStyle"/>
          <w:rtl/>
        </w:rPr>
        <w:t xml:space="preserve"> &lt;&lt; קריאה &gt;&gt;</w:t>
      </w:r>
      <w:r>
        <w:rPr>
          <w:rtl/>
        </w:rPr>
        <w:t xml:space="preserve">   </w:t>
      </w:r>
      <w:bookmarkEnd w:id="9026"/>
    </w:p>
    <w:p w:rsidR="00476CF6" w:rsidRDefault="00476CF6" w:rsidP="00C8571E">
      <w:pPr>
        <w:rPr>
          <w:rtl/>
        </w:rPr>
      </w:pPr>
    </w:p>
    <w:p w:rsidR="00476CF6" w:rsidRDefault="00476CF6" w:rsidP="009E20C2">
      <w:pPr>
        <w:rPr>
          <w:rtl/>
        </w:rPr>
      </w:pPr>
      <w:bookmarkStart w:id="9027" w:name="_ETM_Q40_535000"/>
      <w:bookmarkEnd w:id="9027"/>
      <w:r>
        <w:rPr>
          <w:rFonts w:hint="cs"/>
          <w:rtl/>
        </w:rPr>
        <w:t>ממי?</w:t>
      </w:r>
    </w:p>
    <w:p w:rsidR="00476CF6" w:rsidRDefault="00476CF6" w:rsidP="009E20C2">
      <w:pPr>
        <w:rPr>
          <w:rtl/>
        </w:rPr>
      </w:pPr>
    </w:p>
    <w:p w:rsidR="00476CF6" w:rsidRDefault="00476CF6" w:rsidP="009E20C2">
      <w:pPr>
        <w:pStyle w:val="-"/>
        <w:keepNext/>
        <w:rPr>
          <w:rtl/>
        </w:rPr>
      </w:pPr>
      <w:bookmarkStart w:id="9028" w:name="ET_speakercontinue_6345_56"/>
      <w:r w:rsidRPr="00D40B04">
        <w:rPr>
          <w:rStyle w:val="TagStyle"/>
          <w:rtl/>
        </w:rPr>
        <w:t xml:space="preserve"> &lt;&lt; דובר_המשך &gt;&gt; </w:t>
      </w:r>
      <w:r>
        <w:rPr>
          <w:rtl/>
        </w:rPr>
        <w:t>טלי גוטליב (הליכוד):</w:t>
      </w:r>
      <w:r w:rsidRPr="00D40B04">
        <w:rPr>
          <w:rStyle w:val="TagStyle"/>
          <w:rtl/>
        </w:rPr>
        <w:t xml:space="preserve"> &lt;&lt; דובר_המשך &gt;&gt;</w:t>
      </w:r>
      <w:r>
        <w:rPr>
          <w:rtl/>
        </w:rPr>
        <w:t xml:space="preserve">   </w:t>
      </w:r>
      <w:bookmarkEnd w:id="9028"/>
    </w:p>
    <w:p w:rsidR="00476CF6" w:rsidRDefault="00476CF6" w:rsidP="00C8571E">
      <w:pPr>
        <w:rPr>
          <w:rtl/>
        </w:rPr>
      </w:pPr>
    </w:p>
    <w:p w:rsidR="00476CF6" w:rsidRDefault="00476CF6" w:rsidP="009E20C2">
      <w:pPr>
        <w:rPr>
          <w:rtl/>
        </w:rPr>
      </w:pPr>
      <w:bookmarkStart w:id="9029" w:name="_ETM_Q40_537000"/>
      <w:bookmarkStart w:id="9030" w:name="_ETM_Q40_532000"/>
      <w:bookmarkEnd w:id="9029"/>
      <w:bookmarkEnd w:id="9030"/>
      <w:r>
        <w:rPr>
          <w:rtl/>
        </w:rPr>
        <w:t xml:space="preserve">אתה כנראה </w:t>
      </w:r>
      <w:bookmarkStart w:id="9031" w:name="_ETM_Q40_532466"/>
      <w:bookmarkEnd w:id="9031"/>
      <w:r>
        <w:rPr>
          <w:rtl/>
        </w:rPr>
        <w:t>כן פוחד ממני</w:t>
      </w:r>
      <w:r>
        <w:rPr>
          <w:rFonts w:hint="cs"/>
          <w:rtl/>
        </w:rPr>
        <w:t>.</w:t>
      </w:r>
      <w:r>
        <w:rPr>
          <w:rtl/>
        </w:rPr>
        <w:t xml:space="preserve"> אני אגיד לך למה אתה לא צריך </w:t>
      </w:r>
      <w:bookmarkStart w:id="9032" w:name="_ETM_Q40_536522"/>
      <w:bookmarkEnd w:id="9032"/>
      <w:r>
        <w:rPr>
          <w:rtl/>
        </w:rPr>
        <w:t xml:space="preserve">לפחד ממני. אם היית תם לב </w:t>
      </w:r>
      <w:bookmarkStart w:id="9033" w:name="_ETM_Q40_540578"/>
      <w:bookmarkEnd w:id="9033"/>
      <w:r>
        <w:rPr>
          <w:rFonts w:hint="cs"/>
          <w:rtl/>
        </w:rPr>
        <w:t>ו</w:t>
      </w:r>
      <w:r>
        <w:rPr>
          <w:rtl/>
        </w:rPr>
        <w:t xml:space="preserve">היית אומר לעצמך, גוטליב אמרה לי לדבר איתה ועם זיני </w:t>
      </w:r>
      <w:bookmarkStart w:id="9034" w:name="_ETM_Q40_544634"/>
      <w:bookmarkEnd w:id="9034"/>
      <w:r>
        <w:rPr>
          <w:rtl/>
        </w:rPr>
        <w:t xml:space="preserve">לפני שאני חותם על תעודת חיסיון. </w:t>
      </w:r>
      <w:bookmarkStart w:id="9035" w:name="_ETM_Q40_548959"/>
      <w:bookmarkEnd w:id="9035"/>
      <w:r>
        <w:rPr>
          <w:rtl/>
        </w:rPr>
        <w:t xml:space="preserve">אני יוצאת מהכנס של נוער הליכוד, אני מקבלת פרסום שחתמת </w:t>
      </w:r>
      <w:bookmarkStart w:id="9036" w:name="_ETM_Q40_552291"/>
      <w:bookmarkEnd w:id="9036"/>
      <w:r>
        <w:rPr>
          <w:rtl/>
        </w:rPr>
        <w:t>על תעודת חיסיון</w:t>
      </w:r>
      <w:r>
        <w:rPr>
          <w:rFonts w:hint="cs"/>
          <w:rtl/>
        </w:rPr>
        <w:t>.</w:t>
      </w:r>
      <w:r>
        <w:rPr>
          <w:rtl/>
        </w:rPr>
        <w:t xml:space="preserve"> לא האמנתי, אפילו מי</w:t>
      </w:r>
      <w:r>
        <w:rPr>
          <w:rFonts w:hint="cs"/>
          <w:rtl/>
        </w:rPr>
        <w:t>א</w:t>
      </w:r>
      <w:r>
        <w:rPr>
          <w:rtl/>
        </w:rPr>
        <w:t xml:space="preserve">רה לא האמינה. </w:t>
      </w:r>
    </w:p>
    <w:p w:rsidR="00476CF6" w:rsidRDefault="00476CF6" w:rsidP="009E20C2">
      <w:pPr>
        <w:rPr>
          <w:rtl/>
        </w:rPr>
      </w:pPr>
    </w:p>
    <w:p w:rsidR="00476CF6" w:rsidRDefault="00476CF6" w:rsidP="009E20C2">
      <w:pPr>
        <w:rPr>
          <w:rtl/>
        </w:rPr>
      </w:pPr>
      <w:bookmarkStart w:id="9037" w:name="_ETM_Q40_551000"/>
      <w:bookmarkEnd w:id="9037"/>
      <w:r>
        <w:rPr>
          <w:rtl/>
        </w:rPr>
        <w:t xml:space="preserve">אני </w:t>
      </w:r>
      <w:bookmarkStart w:id="9038" w:name="_ETM_Q40_555623"/>
      <w:bookmarkEnd w:id="9038"/>
      <w:r>
        <w:rPr>
          <w:rtl/>
        </w:rPr>
        <w:t>כותבת לך</w:t>
      </w:r>
      <w:r>
        <w:rPr>
          <w:rFonts w:hint="cs"/>
          <w:rtl/>
        </w:rPr>
        <w:t>:</w:t>
      </w:r>
      <w:r>
        <w:rPr>
          <w:rtl/>
        </w:rPr>
        <w:t xml:space="preserve"> ל</w:t>
      </w:r>
      <w:r>
        <w:rPr>
          <w:rFonts w:hint="cs"/>
          <w:rtl/>
        </w:rPr>
        <w:t>ו</w:t>
      </w:r>
      <w:r>
        <w:rPr>
          <w:rtl/>
        </w:rPr>
        <w:t xml:space="preserve"> מפ</w:t>
      </w:r>
      <w:r>
        <w:rPr>
          <w:rFonts w:hint="cs"/>
          <w:rtl/>
        </w:rPr>
        <w:t>א</w:t>
      </w:r>
      <w:r>
        <w:rPr>
          <w:rtl/>
        </w:rPr>
        <w:t>ת כבו</w:t>
      </w:r>
      <w:r>
        <w:rPr>
          <w:rFonts w:hint="cs"/>
          <w:rtl/>
        </w:rPr>
        <w:t>ד</w:t>
      </w:r>
      <w:r>
        <w:rPr>
          <w:rtl/>
        </w:rPr>
        <w:t>י</w:t>
      </w:r>
      <w:r>
        <w:rPr>
          <w:rFonts w:hint="cs"/>
          <w:rtl/>
        </w:rPr>
        <w:t>,</w:t>
      </w:r>
      <w:r>
        <w:rPr>
          <w:rtl/>
        </w:rPr>
        <w:t xml:space="preserve"> תעדכן אותי, נכון? לא ענית </w:t>
      </w:r>
      <w:bookmarkStart w:id="9039" w:name="_ETM_Q40_558956"/>
      <w:bookmarkEnd w:id="9039"/>
      <w:r>
        <w:rPr>
          <w:rtl/>
        </w:rPr>
        <w:t xml:space="preserve">עד עכשיו. מה כן עשית? הוצאת תדרוכים בלי סוף. תדרוך </w:t>
      </w:r>
      <w:bookmarkStart w:id="9040" w:name="_ETM_Q40_562288"/>
      <w:bookmarkEnd w:id="9040"/>
      <w:r>
        <w:rPr>
          <w:rtl/>
        </w:rPr>
        <w:t>ראשון, אם לא הייתי חותם על תעודת חיסיון, סוכני שב</w:t>
      </w:r>
      <w:r>
        <w:rPr>
          <w:rFonts w:hint="cs"/>
          <w:rtl/>
        </w:rPr>
        <w:t>"כ</w:t>
      </w:r>
      <w:r>
        <w:rPr>
          <w:rtl/>
        </w:rPr>
        <w:t xml:space="preserve"> </w:t>
      </w:r>
      <w:bookmarkStart w:id="9041" w:name="_ETM_Q40_565620"/>
      <w:bookmarkEnd w:id="9041"/>
      <w:r>
        <w:rPr>
          <w:rtl/>
        </w:rPr>
        <w:t xml:space="preserve">היו נחשפים. </w:t>
      </w:r>
      <w:bookmarkStart w:id="9042" w:name="_ETM_Q40_567000"/>
      <w:bookmarkEnd w:id="9042"/>
      <w:r>
        <w:rPr>
          <w:rtl/>
        </w:rPr>
        <w:t xml:space="preserve">ובכן, אדוני, לא צריך תעודת חיסיון כדי לא </w:t>
      </w:r>
      <w:bookmarkStart w:id="9043" w:name="_ETM_Q40_568952"/>
      <w:bookmarkEnd w:id="9043"/>
      <w:r>
        <w:rPr>
          <w:rtl/>
        </w:rPr>
        <w:t>לחשוף סוכני שב</w:t>
      </w:r>
      <w:r>
        <w:rPr>
          <w:rFonts w:hint="cs"/>
          <w:rtl/>
        </w:rPr>
        <w:t>"</w:t>
      </w:r>
      <w:r>
        <w:rPr>
          <w:rtl/>
        </w:rPr>
        <w:t xml:space="preserve">כ, כי הם אסורים לחשיפה מכוח חוק שירות </w:t>
      </w:r>
      <w:bookmarkStart w:id="9044" w:name="_ETM_Q40_572285"/>
      <w:bookmarkEnd w:id="9044"/>
      <w:r>
        <w:rPr>
          <w:rtl/>
        </w:rPr>
        <w:t xml:space="preserve">הביטחון הכללי, סעיף </w:t>
      </w:r>
      <w:r>
        <w:rPr>
          <w:rFonts w:hint="cs"/>
          <w:rtl/>
        </w:rPr>
        <w:t>19</w:t>
      </w:r>
      <w:r>
        <w:rPr>
          <w:rtl/>
        </w:rPr>
        <w:t xml:space="preserve">. </w:t>
      </w:r>
    </w:p>
    <w:p w:rsidR="00476CF6" w:rsidRDefault="00476CF6" w:rsidP="009E20C2">
      <w:pPr>
        <w:rPr>
          <w:rtl/>
        </w:rPr>
      </w:pPr>
      <w:bookmarkStart w:id="9045" w:name="_ETM_Q40_581877"/>
      <w:bookmarkStart w:id="9046" w:name="_ETM_Q40_581919"/>
      <w:bookmarkEnd w:id="9045"/>
      <w:bookmarkEnd w:id="9046"/>
    </w:p>
    <w:p w:rsidR="00476CF6" w:rsidRDefault="00476CF6" w:rsidP="009E20C2">
      <w:pPr>
        <w:rPr>
          <w:rtl/>
        </w:rPr>
      </w:pPr>
      <w:bookmarkStart w:id="9047" w:name="_ETM_Q40_582013"/>
      <w:bookmarkStart w:id="9048" w:name="_ETM_Q40_582053"/>
      <w:bookmarkEnd w:id="9047"/>
      <w:bookmarkEnd w:id="9048"/>
      <w:r>
        <w:rPr>
          <w:rtl/>
        </w:rPr>
        <w:t xml:space="preserve">אה, התירוץ הבא, זיני לחץ </w:t>
      </w:r>
      <w:bookmarkStart w:id="9049" w:name="_ETM_Q40_575617"/>
      <w:bookmarkEnd w:id="9049"/>
      <w:r>
        <w:rPr>
          <w:rtl/>
        </w:rPr>
        <w:t>עליי</w:t>
      </w:r>
      <w:r>
        <w:rPr>
          <w:rFonts w:hint="cs"/>
          <w:rtl/>
        </w:rPr>
        <w:t>.</w:t>
      </w:r>
      <w:r>
        <w:rPr>
          <w:rtl/>
        </w:rPr>
        <w:t xml:space="preserve"> אין בעיה. אתה יודע מה הבעיה, אדוני ישראל כץ</w:t>
      </w:r>
      <w:r>
        <w:rPr>
          <w:rFonts w:hint="cs"/>
          <w:rtl/>
        </w:rPr>
        <w:t>?</w:t>
      </w:r>
      <w:r>
        <w:rPr>
          <w:rtl/>
        </w:rPr>
        <w:t xml:space="preserve"> </w:t>
      </w:r>
      <w:bookmarkStart w:id="9050" w:name="_ETM_Q40_579279"/>
      <w:bookmarkEnd w:id="9050"/>
      <w:r>
        <w:rPr>
          <w:rtl/>
        </w:rPr>
        <w:t xml:space="preserve">כל החומרים שמבקשים </w:t>
      </w:r>
      <w:proofErr w:type="spellStart"/>
      <w:r>
        <w:rPr>
          <w:rtl/>
        </w:rPr>
        <w:t>ל</w:t>
      </w:r>
      <w:r>
        <w:rPr>
          <w:rFonts w:hint="cs"/>
          <w:rtl/>
        </w:rPr>
        <w:t>ה</w:t>
      </w:r>
      <w:r>
        <w:rPr>
          <w:rtl/>
        </w:rPr>
        <w:t>חסות</w:t>
      </w:r>
      <w:proofErr w:type="spellEnd"/>
      <w:r>
        <w:rPr>
          <w:rtl/>
        </w:rPr>
        <w:t xml:space="preserve"> אותם לא נמצאים אצלי. הם נמצאים </w:t>
      </w:r>
      <w:bookmarkStart w:id="9051" w:name="_ETM_Q40_583209"/>
      <w:bookmarkEnd w:id="9051"/>
      <w:r>
        <w:rPr>
          <w:rtl/>
        </w:rPr>
        <w:t>בידיה של האחת והיחידה</w:t>
      </w:r>
      <w:r>
        <w:rPr>
          <w:rFonts w:hint="cs"/>
          <w:rtl/>
        </w:rPr>
        <w:t xml:space="preserve"> –</w:t>
      </w:r>
      <w:r>
        <w:rPr>
          <w:rtl/>
        </w:rPr>
        <w:t xml:space="preserve"> </w:t>
      </w:r>
      <w:proofErr w:type="spellStart"/>
      <w:r>
        <w:rPr>
          <w:rtl/>
        </w:rPr>
        <w:t>מחדל</w:t>
      </w:r>
      <w:r>
        <w:rPr>
          <w:rFonts w:hint="cs"/>
          <w:rtl/>
        </w:rPr>
        <w:t>ת</w:t>
      </w:r>
      <w:proofErr w:type="spellEnd"/>
      <w:r>
        <w:rPr>
          <w:rtl/>
        </w:rPr>
        <w:t xml:space="preserve"> הממשלה הזו, רוד</w:t>
      </w:r>
      <w:r>
        <w:rPr>
          <w:rFonts w:hint="cs"/>
          <w:rtl/>
        </w:rPr>
        <w:t xml:space="preserve">פת </w:t>
      </w:r>
      <w:bookmarkStart w:id="9052" w:name="_ETM_Q40_587139"/>
      <w:bookmarkEnd w:id="9052"/>
      <w:r>
        <w:rPr>
          <w:rtl/>
        </w:rPr>
        <w:t>החרדים, רוד</w:t>
      </w:r>
      <w:r>
        <w:rPr>
          <w:rFonts w:hint="cs"/>
          <w:rtl/>
        </w:rPr>
        <w:t>פת</w:t>
      </w:r>
      <w:r>
        <w:rPr>
          <w:rtl/>
        </w:rPr>
        <w:t xml:space="preserve"> ראש הממשלה, רודפת אנשי </w:t>
      </w:r>
      <w:r>
        <w:rPr>
          <w:rFonts w:hint="cs"/>
          <w:rtl/>
        </w:rPr>
        <w:t>ה</w:t>
      </w:r>
      <w:r>
        <w:rPr>
          <w:rtl/>
        </w:rPr>
        <w:t>ימין</w:t>
      </w:r>
      <w:r>
        <w:rPr>
          <w:rFonts w:hint="cs"/>
          <w:rtl/>
        </w:rPr>
        <w:t xml:space="preserve"> </w:t>
      </w:r>
      <w:bookmarkStart w:id="9053" w:name="_ETM_Q40_594948"/>
      <w:bookmarkEnd w:id="9053"/>
      <w:r>
        <w:rPr>
          <w:rFonts w:hint="cs"/>
          <w:rtl/>
        </w:rPr>
        <w:t>–</w:t>
      </w:r>
      <w:r>
        <w:rPr>
          <w:rtl/>
        </w:rPr>
        <w:t xml:space="preserve"> הגברת מיארה. </w:t>
      </w:r>
      <w:bookmarkStart w:id="9054" w:name="_ETM_Q40_591069"/>
      <w:bookmarkEnd w:id="9054"/>
    </w:p>
    <w:p w:rsidR="00476CF6" w:rsidRDefault="00476CF6" w:rsidP="009E20C2">
      <w:pPr>
        <w:rPr>
          <w:rtl/>
        </w:rPr>
      </w:pPr>
      <w:bookmarkStart w:id="9055" w:name="_ETM_Q40_595000"/>
      <w:bookmarkEnd w:id="9055"/>
    </w:p>
    <w:p w:rsidR="00476CF6" w:rsidRDefault="00476CF6" w:rsidP="009E20C2">
      <w:pPr>
        <w:rPr>
          <w:rtl/>
        </w:rPr>
      </w:pPr>
      <w:bookmarkStart w:id="9056" w:name="_ETM_Q40_596000"/>
      <w:bookmarkEnd w:id="9056"/>
      <w:r>
        <w:rPr>
          <w:rtl/>
        </w:rPr>
        <w:t>הרי מה בידיים שלה? לפני חודשיים בערך היא שלחה לך מכתב</w:t>
      </w:r>
      <w:r>
        <w:rPr>
          <w:rFonts w:hint="cs"/>
          <w:rtl/>
        </w:rPr>
        <w:t xml:space="preserve"> </w:t>
      </w:r>
      <w:r>
        <w:rPr>
          <w:rFonts w:hint="eastAsia"/>
          <w:rtl/>
        </w:rPr>
        <w:t>–</w:t>
      </w:r>
      <w:r>
        <w:rPr>
          <w:rtl/>
        </w:rPr>
        <w:t xml:space="preserve"> אדון ישראל כץ, אתה מעכב את הגשת </w:t>
      </w:r>
      <w:bookmarkStart w:id="9057" w:name="_ETM_Q40_598930"/>
      <w:bookmarkEnd w:id="9057"/>
      <w:r>
        <w:rPr>
          <w:rtl/>
        </w:rPr>
        <w:t xml:space="preserve">כתב האישום נגד גוטליב ואתה לא חותם על תעודת חיסיון </w:t>
      </w:r>
      <w:bookmarkStart w:id="9058" w:name="_ETM_Q40_602860"/>
      <w:bookmarkEnd w:id="9058"/>
      <w:r>
        <w:rPr>
          <w:rtl/>
        </w:rPr>
        <w:t xml:space="preserve">ואתה מונע מאינטרסים אישיים. </w:t>
      </w:r>
      <w:bookmarkStart w:id="9059" w:name="_ETM_Q40_606802"/>
      <w:bookmarkEnd w:id="9059"/>
    </w:p>
    <w:p w:rsidR="00476CF6" w:rsidRDefault="00476CF6" w:rsidP="009E20C2">
      <w:pPr>
        <w:rPr>
          <w:rtl/>
        </w:rPr>
      </w:pPr>
    </w:p>
    <w:p w:rsidR="00476CF6" w:rsidRDefault="00476CF6" w:rsidP="00BB6CC9">
      <w:pPr>
        <w:rPr>
          <w:rtl/>
        </w:rPr>
      </w:pPr>
      <w:bookmarkStart w:id="9060" w:name="_ETM_Q40_603000"/>
      <w:bookmarkEnd w:id="9060"/>
      <w:r>
        <w:rPr>
          <w:rtl/>
        </w:rPr>
        <w:t>במקום להגיד ל</w:t>
      </w:r>
      <w:r>
        <w:rPr>
          <w:rFonts w:hint="cs"/>
          <w:rtl/>
        </w:rPr>
        <w:t xml:space="preserve">ה: </w:t>
      </w:r>
      <w:r>
        <w:rPr>
          <w:rtl/>
        </w:rPr>
        <w:t>גברת, בואי, בואי</w:t>
      </w:r>
      <w:r>
        <w:rPr>
          <w:rFonts w:hint="cs"/>
          <w:rtl/>
        </w:rPr>
        <w:t xml:space="preserve"> –</w:t>
      </w:r>
      <w:r>
        <w:rPr>
          <w:rtl/>
        </w:rPr>
        <w:t xml:space="preserve"> לענות לה, איך את מע</w:t>
      </w:r>
      <w:r>
        <w:rPr>
          <w:rFonts w:hint="cs"/>
          <w:rtl/>
        </w:rPr>
        <w:t>י</w:t>
      </w:r>
      <w:r>
        <w:rPr>
          <w:rtl/>
        </w:rPr>
        <w:t xml:space="preserve">זה </w:t>
      </w:r>
      <w:bookmarkStart w:id="9061" w:name="_ETM_Q40_610240"/>
      <w:bookmarkEnd w:id="9061"/>
      <w:r>
        <w:rPr>
          <w:rtl/>
        </w:rPr>
        <w:t>להגיד דבר כזה</w:t>
      </w:r>
      <w:r>
        <w:rPr>
          <w:rFonts w:hint="cs"/>
          <w:rtl/>
        </w:rPr>
        <w:t>,</w:t>
      </w:r>
      <w:r>
        <w:rPr>
          <w:rtl/>
        </w:rPr>
        <w:t xml:space="preserve"> בואי רגע אליי, תגידי לי, האם את </w:t>
      </w:r>
      <w:bookmarkStart w:id="9062" w:name="_ETM_Q40_613679"/>
      <w:bookmarkEnd w:id="9062"/>
      <w:r>
        <w:rPr>
          <w:rtl/>
        </w:rPr>
        <w:t>כבר חקרת מי הדליף על התקיפה באיראן ל</w:t>
      </w:r>
      <w:r>
        <w:rPr>
          <w:rFonts w:hint="cs"/>
          <w:rtl/>
        </w:rPr>
        <w:t>-</w:t>
      </w:r>
      <w:r>
        <w:rPr>
          <w:rFonts w:hint="cs"/>
        </w:rPr>
        <w:t>N</w:t>
      </w:r>
      <w:r>
        <w:t>-12</w:t>
      </w:r>
      <w:r>
        <w:rPr>
          <w:rFonts w:hint="cs"/>
          <w:rtl/>
        </w:rPr>
        <w:t xml:space="preserve">? </w:t>
      </w:r>
      <w:bookmarkStart w:id="9063" w:name="_ETM_Q40_617118"/>
      <w:bookmarkEnd w:id="9063"/>
      <w:r>
        <w:rPr>
          <w:rtl/>
        </w:rPr>
        <w:t xml:space="preserve">האם את כבר חקרת על צינור </w:t>
      </w:r>
      <w:r>
        <w:rPr>
          <w:rFonts w:hint="cs"/>
          <w:rtl/>
        </w:rPr>
        <w:t>ה</w:t>
      </w:r>
      <w:r>
        <w:rPr>
          <w:rtl/>
        </w:rPr>
        <w:t>הדלפות לרונן ברגמן</w:t>
      </w:r>
      <w:r>
        <w:rPr>
          <w:rFonts w:hint="cs"/>
          <w:rtl/>
        </w:rPr>
        <w:t>?</w:t>
      </w:r>
      <w:r>
        <w:rPr>
          <w:rtl/>
        </w:rPr>
        <w:t xml:space="preserve"> </w:t>
      </w:r>
      <w:bookmarkStart w:id="9064" w:name="_ETM_Q40_620557"/>
      <w:bookmarkEnd w:id="9064"/>
      <w:r>
        <w:rPr>
          <w:rtl/>
        </w:rPr>
        <w:t xml:space="preserve">האם כבר הגשת כתב אישום נגד </w:t>
      </w:r>
      <w:proofErr w:type="spellStart"/>
      <w:r>
        <w:rPr>
          <w:rtl/>
        </w:rPr>
        <w:t>הפצ</w:t>
      </w:r>
      <w:r>
        <w:rPr>
          <w:rFonts w:hint="cs"/>
          <w:rtl/>
        </w:rPr>
        <w:t>"</w:t>
      </w:r>
      <w:r>
        <w:rPr>
          <w:rtl/>
        </w:rPr>
        <w:t>רית</w:t>
      </w:r>
      <w:proofErr w:type="spellEnd"/>
      <w:r>
        <w:rPr>
          <w:rFonts w:hint="cs"/>
          <w:rtl/>
        </w:rPr>
        <w:t>?</w:t>
      </w:r>
      <w:r>
        <w:rPr>
          <w:rtl/>
        </w:rPr>
        <w:t xml:space="preserve"> והאם את לקחת </w:t>
      </w:r>
      <w:bookmarkStart w:id="9065" w:name="_ETM_Q40_623996"/>
      <w:bookmarkEnd w:id="9065"/>
      <w:r>
        <w:rPr>
          <w:rtl/>
        </w:rPr>
        <w:t xml:space="preserve">לידיים שלך את החומרים שמבקשים ממך לחסות? לא, כי </w:t>
      </w:r>
      <w:bookmarkStart w:id="9066" w:name="_ETM_Q40_627435"/>
      <w:bookmarkEnd w:id="9066"/>
      <w:r>
        <w:rPr>
          <w:rtl/>
        </w:rPr>
        <w:t xml:space="preserve">מדובר </w:t>
      </w:r>
      <w:proofErr w:type="spellStart"/>
      <w:r>
        <w:rPr>
          <w:rtl/>
        </w:rPr>
        <w:t>בקרגלים</w:t>
      </w:r>
      <w:proofErr w:type="spellEnd"/>
      <w:r>
        <w:rPr>
          <w:rtl/>
        </w:rPr>
        <w:t xml:space="preserve"> של חומרים, </w:t>
      </w:r>
      <w:proofErr w:type="spellStart"/>
      <w:r>
        <w:rPr>
          <w:rtl/>
        </w:rPr>
        <w:t>קרגלים</w:t>
      </w:r>
      <w:proofErr w:type="spellEnd"/>
      <w:r>
        <w:rPr>
          <w:rtl/>
        </w:rPr>
        <w:t xml:space="preserve"> של מי זה בן הזוג </w:t>
      </w:r>
      <w:bookmarkStart w:id="9067" w:name="_ETM_Q40_630874"/>
      <w:bookmarkEnd w:id="9067"/>
      <w:r>
        <w:rPr>
          <w:rtl/>
        </w:rPr>
        <w:t xml:space="preserve">של </w:t>
      </w:r>
      <w:proofErr w:type="spellStart"/>
      <w:r>
        <w:rPr>
          <w:rtl/>
        </w:rPr>
        <w:t>ברסלר</w:t>
      </w:r>
      <w:proofErr w:type="spellEnd"/>
      <w:r>
        <w:rPr>
          <w:rtl/>
        </w:rPr>
        <w:t>, מה הוא עשה ב-6 באוקטובר</w:t>
      </w:r>
      <w:r>
        <w:rPr>
          <w:rFonts w:hint="cs"/>
          <w:rtl/>
        </w:rPr>
        <w:t>,</w:t>
      </w:r>
      <w:r>
        <w:rPr>
          <w:rtl/>
        </w:rPr>
        <w:t xml:space="preserve"> מה הקש</w:t>
      </w:r>
      <w:r>
        <w:rPr>
          <w:rFonts w:hint="cs"/>
          <w:rtl/>
        </w:rPr>
        <w:t>ר</w:t>
      </w:r>
      <w:r>
        <w:rPr>
          <w:rtl/>
        </w:rPr>
        <w:t xml:space="preserve"> </w:t>
      </w:r>
      <w:bookmarkStart w:id="9068" w:name="_ETM_Q40_634324"/>
      <w:bookmarkEnd w:id="9068"/>
      <w:r>
        <w:rPr>
          <w:rtl/>
        </w:rPr>
        <w:t>בינו לב</w:t>
      </w:r>
      <w:r>
        <w:rPr>
          <w:rFonts w:hint="cs"/>
          <w:rtl/>
        </w:rPr>
        <w:t>י</w:t>
      </w:r>
      <w:r>
        <w:rPr>
          <w:rtl/>
        </w:rPr>
        <w:t xml:space="preserve">ן רונן בר, מה הוא ידע על המרד, על </w:t>
      </w:r>
      <w:bookmarkStart w:id="9069" w:name="_ETM_Q40_637380"/>
      <w:bookmarkEnd w:id="9069"/>
      <w:r>
        <w:rPr>
          <w:rtl/>
        </w:rPr>
        <w:t>המרי</w:t>
      </w:r>
      <w:r>
        <w:rPr>
          <w:rFonts w:hint="cs"/>
          <w:rtl/>
        </w:rPr>
        <w:t>.</w:t>
      </w:r>
      <w:r>
        <w:rPr>
          <w:rtl/>
        </w:rPr>
        <w:t xml:space="preserve"> ניפגש, אגב, בוועדת הכנסת, אני אספר לכם את זה </w:t>
      </w:r>
      <w:bookmarkStart w:id="9070" w:name="_ETM_Q40_640437"/>
      <w:bookmarkEnd w:id="9070"/>
      <w:r>
        <w:rPr>
          <w:rtl/>
        </w:rPr>
        <w:t xml:space="preserve">ארוכות. </w:t>
      </w:r>
    </w:p>
    <w:p w:rsidR="00476CF6" w:rsidRDefault="00476CF6" w:rsidP="009E20C2">
      <w:pPr>
        <w:rPr>
          <w:rtl/>
        </w:rPr>
      </w:pPr>
    </w:p>
    <w:p w:rsidR="00476CF6" w:rsidRDefault="00476CF6" w:rsidP="009E20C2">
      <w:pPr>
        <w:rPr>
          <w:rtl/>
        </w:rPr>
      </w:pPr>
      <w:bookmarkStart w:id="9071" w:name="_ETM_Q40_640000"/>
      <w:bookmarkEnd w:id="9071"/>
      <w:r>
        <w:rPr>
          <w:rtl/>
        </w:rPr>
        <w:t>מה עשית? הגשת אותי על מגש</w:t>
      </w:r>
      <w:r>
        <w:rPr>
          <w:rFonts w:hint="cs"/>
          <w:rtl/>
        </w:rPr>
        <w:t>.</w:t>
      </w:r>
      <w:r>
        <w:rPr>
          <w:rtl/>
        </w:rPr>
        <w:t xml:space="preserve"> אז אני מבינה </w:t>
      </w:r>
      <w:bookmarkStart w:id="9072" w:name="_ETM_Q40_643494"/>
      <w:bookmarkEnd w:id="9072"/>
      <w:r>
        <w:rPr>
          <w:rtl/>
        </w:rPr>
        <w:t xml:space="preserve">שאתה בלחץ. עכשיו, אם היית תם לב וחשבת שאם לא </w:t>
      </w:r>
      <w:bookmarkStart w:id="9073" w:name="_ETM_Q40_646551"/>
      <w:bookmarkEnd w:id="9073"/>
      <w:r>
        <w:rPr>
          <w:rtl/>
        </w:rPr>
        <w:t>תחתום על תעודת החיסיון</w:t>
      </w:r>
      <w:r>
        <w:rPr>
          <w:rFonts w:hint="cs"/>
          <w:rtl/>
        </w:rPr>
        <w:t>,</w:t>
      </w:r>
      <w:r>
        <w:rPr>
          <w:rtl/>
        </w:rPr>
        <w:t xml:space="preserve"> החומרים ייחשפו</w:t>
      </w:r>
      <w:r>
        <w:rPr>
          <w:rFonts w:hint="cs"/>
          <w:rtl/>
        </w:rPr>
        <w:t xml:space="preserve"> </w:t>
      </w:r>
      <w:r>
        <w:rPr>
          <w:rFonts w:hint="eastAsia"/>
          <w:rtl/>
        </w:rPr>
        <w:t>–</w:t>
      </w:r>
      <w:r>
        <w:rPr>
          <w:rtl/>
        </w:rPr>
        <w:t xml:space="preserve"> וטעית כי </w:t>
      </w:r>
      <w:r>
        <w:rPr>
          <w:rFonts w:hint="cs"/>
          <w:rtl/>
        </w:rPr>
        <w:t>ה</w:t>
      </w:r>
      <w:r>
        <w:rPr>
          <w:rtl/>
        </w:rPr>
        <w:t xml:space="preserve">טעו אותך </w:t>
      </w:r>
      <w:bookmarkStart w:id="9074" w:name="_ETM_Q40_649607"/>
      <w:bookmarkEnd w:id="9074"/>
      <w:r>
        <w:rPr>
          <w:rtl/>
        </w:rPr>
        <w:t>לחשוב</w:t>
      </w:r>
      <w:r>
        <w:rPr>
          <w:rFonts w:hint="cs"/>
          <w:rtl/>
        </w:rPr>
        <w:t>,</w:t>
      </w:r>
      <w:r>
        <w:rPr>
          <w:rtl/>
        </w:rPr>
        <w:t xml:space="preserve"> ראיתי תכתובות בין יועצים משפטיים</w:t>
      </w:r>
      <w:r>
        <w:rPr>
          <w:rFonts w:hint="cs"/>
          <w:rtl/>
        </w:rPr>
        <w:t xml:space="preserve"> </w:t>
      </w:r>
      <w:r>
        <w:rPr>
          <w:rFonts w:hint="eastAsia"/>
          <w:rtl/>
        </w:rPr>
        <w:t>–</w:t>
      </w:r>
      <w:r>
        <w:rPr>
          <w:rtl/>
        </w:rPr>
        <w:t xml:space="preserve"> אז היית, כמו </w:t>
      </w:r>
      <w:r>
        <w:rPr>
          <w:rFonts w:hint="cs"/>
          <w:rtl/>
        </w:rPr>
        <w:t>ב</w:t>
      </w:r>
      <w:r>
        <w:rPr>
          <w:rtl/>
        </w:rPr>
        <w:t xml:space="preserve">כל </w:t>
      </w:r>
      <w:bookmarkStart w:id="9075" w:name="_ETM_Q40_652664"/>
      <w:bookmarkEnd w:id="9075"/>
      <w:r>
        <w:rPr>
          <w:rtl/>
        </w:rPr>
        <w:t>מעשה מינהלי, יכול לבטל את זה</w:t>
      </w:r>
      <w:r>
        <w:rPr>
          <w:rFonts w:hint="cs"/>
          <w:rtl/>
        </w:rPr>
        <w:t>.</w:t>
      </w:r>
      <w:r>
        <w:rPr>
          <w:rtl/>
        </w:rPr>
        <w:t xml:space="preserve"> במקום זה, אדוני השר</w:t>
      </w:r>
      <w:r>
        <w:rPr>
          <w:rFonts w:hint="cs"/>
          <w:rtl/>
        </w:rPr>
        <w:t>,</w:t>
      </w:r>
      <w:r>
        <w:rPr>
          <w:rtl/>
        </w:rPr>
        <w:t xml:space="preserve"> </w:t>
      </w:r>
      <w:bookmarkStart w:id="9076" w:name="_ETM_Q40_655721"/>
      <w:bookmarkEnd w:id="9076"/>
      <w:r>
        <w:rPr>
          <w:rtl/>
        </w:rPr>
        <w:t>הגשת אותי על מגש</w:t>
      </w:r>
      <w:r>
        <w:rPr>
          <w:rFonts w:hint="cs"/>
          <w:rtl/>
        </w:rPr>
        <w:t>.</w:t>
      </w:r>
      <w:r>
        <w:rPr>
          <w:rtl/>
        </w:rPr>
        <w:t xml:space="preserve"> סיימת ואמרת היום שאתה לא מפחד </w:t>
      </w:r>
      <w:bookmarkStart w:id="9077" w:name="_ETM_Q40_658778"/>
      <w:bookmarkEnd w:id="9077"/>
      <w:r>
        <w:rPr>
          <w:rtl/>
        </w:rPr>
        <w:t>מטלי גוטלי</w:t>
      </w:r>
      <w:r>
        <w:rPr>
          <w:rFonts w:hint="cs"/>
          <w:rtl/>
        </w:rPr>
        <w:t>ב</w:t>
      </w:r>
      <w:r>
        <w:rPr>
          <w:rtl/>
        </w:rPr>
        <w:t xml:space="preserve"> ולא </w:t>
      </w:r>
      <w:proofErr w:type="spellStart"/>
      <w:r>
        <w:rPr>
          <w:rtl/>
        </w:rPr>
        <w:t>מחמ</w:t>
      </w:r>
      <w:r>
        <w:rPr>
          <w:rFonts w:hint="cs"/>
          <w:rtl/>
        </w:rPr>
        <w:t>נא</w:t>
      </w:r>
      <w:r>
        <w:rPr>
          <w:rtl/>
        </w:rPr>
        <w:t>י</w:t>
      </w:r>
      <w:proofErr w:type="spellEnd"/>
      <w:r>
        <w:rPr>
          <w:rtl/>
        </w:rPr>
        <w:t xml:space="preserve"> </w:t>
      </w:r>
      <w:bookmarkStart w:id="9078" w:name="_ETM_Q40_661846"/>
      <w:bookmarkEnd w:id="9078"/>
      <w:r>
        <w:rPr>
          <w:rtl/>
        </w:rPr>
        <w:t xml:space="preserve">ולא </w:t>
      </w:r>
      <w:proofErr w:type="spellStart"/>
      <w:r>
        <w:rPr>
          <w:rtl/>
        </w:rPr>
        <w:t>מסנו</w:t>
      </w:r>
      <w:r>
        <w:rPr>
          <w:rFonts w:hint="cs"/>
          <w:rtl/>
        </w:rPr>
        <w:t>ו</w:t>
      </w:r>
      <w:r>
        <w:rPr>
          <w:rtl/>
        </w:rPr>
        <w:t>אר</w:t>
      </w:r>
      <w:proofErr w:type="spellEnd"/>
      <w:r>
        <w:rPr>
          <w:rFonts w:hint="cs"/>
          <w:rtl/>
        </w:rPr>
        <w:t xml:space="preserve">. </w:t>
      </w:r>
      <w:bookmarkStart w:id="9079" w:name="_ETM_Q40_660000"/>
      <w:bookmarkEnd w:id="9079"/>
      <w:r>
        <w:rPr>
          <w:rtl/>
        </w:rPr>
        <w:t xml:space="preserve">אינני אויב שלך ואינני אויבת העם. </w:t>
      </w:r>
    </w:p>
    <w:p w:rsidR="00476CF6" w:rsidRDefault="00476CF6" w:rsidP="009E20C2">
      <w:pPr>
        <w:rPr>
          <w:rtl/>
        </w:rPr>
      </w:pPr>
    </w:p>
    <w:p w:rsidR="00476CF6" w:rsidRDefault="00476CF6" w:rsidP="009E20C2">
      <w:pPr>
        <w:pStyle w:val="af6"/>
        <w:keepNext/>
        <w:rPr>
          <w:rtl/>
        </w:rPr>
      </w:pPr>
      <w:bookmarkStart w:id="9080" w:name="ET_yor_6688_57"/>
      <w:r w:rsidRPr="00D44527">
        <w:rPr>
          <w:rStyle w:val="TagStyle"/>
          <w:rtl/>
        </w:rPr>
        <w:t xml:space="preserve"> &lt;&lt; יור &gt;&gt; </w:t>
      </w:r>
      <w:r>
        <w:rPr>
          <w:rtl/>
        </w:rPr>
        <w:t>היו"ר יעקב מרגי:</w:t>
      </w:r>
      <w:r w:rsidRPr="00D44527">
        <w:rPr>
          <w:rStyle w:val="TagStyle"/>
          <w:rtl/>
        </w:rPr>
        <w:t xml:space="preserve"> &lt;&lt; יור &gt;&gt;</w:t>
      </w:r>
      <w:r>
        <w:rPr>
          <w:rtl/>
        </w:rPr>
        <w:t xml:space="preserve">   </w:t>
      </w:r>
      <w:bookmarkEnd w:id="9080"/>
    </w:p>
    <w:p w:rsidR="00476CF6" w:rsidRDefault="00476CF6" w:rsidP="00C8571E">
      <w:pPr>
        <w:rPr>
          <w:rtl/>
        </w:rPr>
      </w:pPr>
    </w:p>
    <w:p w:rsidR="00476CF6" w:rsidRDefault="00476CF6" w:rsidP="009E20C2">
      <w:pPr>
        <w:rPr>
          <w:rtl/>
        </w:rPr>
      </w:pPr>
      <w:bookmarkStart w:id="9081" w:name="_ETM_Q40_664000"/>
      <w:bookmarkEnd w:id="9081"/>
      <w:r>
        <w:rPr>
          <w:rFonts w:hint="cs"/>
          <w:rtl/>
        </w:rPr>
        <w:t>תודה.</w:t>
      </w:r>
    </w:p>
    <w:p w:rsidR="00476CF6" w:rsidRDefault="00476CF6" w:rsidP="009E20C2">
      <w:pPr>
        <w:rPr>
          <w:rtl/>
        </w:rPr>
      </w:pPr>
    </w:p>
    <w:p w:rsidR="00476CF6" w:rsidRDefault="00476CF6" w:rsidP="009E20C2">
      <w:pPr>
        <w:pStyle w:val="-"/>
        <w:keepNext/>
        <w:rPr>
          <w:rtl/>
        </w:rPr>
      </w:pPr>
      <w:bookmarkStart w:id="9082" w:name="ET_speakercontinue_6345_58"/>
      <w:r w:rsidRPr="00D44527">
        <w:rPr>
          <w:rStyle w:val="TagStyle"/>
          <w:rtl/>
        </w:rPr>
        <w:t xml:space="preserve"> &lt;&lt; דובר_המשך &gt;&gt; </w:t>
      </w:r>
      <w:r>
        <w:rPr>
          <w:rtl/>
        </w:rPr>
        <w:t>טלי גוטליב (הליכוד):</w:t>
      </w:r>
      <w:r w:rsidRPr="00D44527">
        <w:rPr>
          <w:rStyle w:val="TagStyle"/>
          <w:rtl/>
        </w:rPr>
        <w:t xml:space="preserve"> &lt;&lt; דובר_המשך &gt;&gt;</w:t>
      </w:r>
      <w:r>
        <w:rPr>
          <w:rtl/>
        </w:rPr>
        <w:t xml:space="preserve">   </w:t>
      </w:r>
      <w:bookmarkEnd w:id="9082"/>
    </w:p>
    <w:p w:rsidR="00476CF6" w:rsidRDefault="00476CF6" w:rsidP="00C8571E">
      <w:pPr>
        <w:rPr>
          <w:rtl/>
        </w:rPr>
      </w:pPr>
    </w:p>
    <w:p w:rsidR="00476CF6" w:rsidRDefault="00476CF6" w:rsidP="009E20C2">
      <w:pPr>
        <w:rPr>
          <w:rtl/>
        </w:rPr>
      </w:pPr>
      <w:bookmarkStart w:id="9083" w:name="_ETM_Q40_663000"/>
      <w:bookmarkEnd w:id="9083"/>
      <w:r>
        <w:rPr>
          <w:rFonts w:hint="cs"/>
          <w:rtl/>
        </w:rPr>
        <w:t>א</w:t>
      </w:r>
      <w:r>
        <w:rPr>
          <w:rtl/>
        </w:rPr>
        <w:t>נחנו</w:t>
      </w:r>
      <w:r>
        <w:rPr>
          <w:rFonts w:hint="cs"/>
          <w:rtl/>
        </w:rPr>
        <w:t xml:space="preserve"> </w:t>
      </w:r>
      <w:bookmarkStart w:id="9084" w:name="_ETM_Q40_665776"/>
      <w:bookmarkEnd w:id="9084"/>
      <w:r>
        <w:rPr>
          <w:rtl/>
        </w:rPr>
        <w:t xml:space="preserve">לא יכולים להוריד את הראש שלנו </w:t>
      </w:r>
      <w:r>
        <w:rPr>
          <w:rFonts w:hint="cs"/>
          <w:rtl/>
        </w:rPr>
        <w:t>מ</w:t>
      </w:r>
      <w:r>
        <w:rPr>
          <w:rtl/>
        </w:rPr>
        <w:t xml:space="preserve">פני מי </w:t>
      </w:r>
      <w:proofErr w:type="spellStart"/>
      <w:r>
        <w:rPr>
          <w:rtl/>
        </w:rPr>
        <w:t>שמחדלת</w:t>
      </w:r>
      <w:proofErr w:type="spellEnd"/>
      <w:r>
        <w:rPr>
          <w:rtl/>
        </w:rPr>
        <w:t xml:space="preserve"> </w:t>
      </w:r>
      <w:bookmarkStart w:id="9085" w:name="_ETM_Q40_669706"/>
      <w:bookmarkEnd w:id="9085"/>
      <w:r>
        <w:rPr>
          <w:rtl/>
        </w:rPr>
        <w:t>את הממשלה הזו, פקידה מפ</w:t>
      </w:r>
      <w:r>
        <w:rPr>
          <w:rFonts w:hint="cs"/>
          <w:rtl/>
        </w:rPr>
        <w:t>ו</w:t>
      </w:r>
      <w:r>
        <w:rPr>
          <w:rtl/>
        </w:rPr>
        <w:t>טרת שאתה הגשת ל</w:t>
      </w:r>
      <w:r>
        <w:rPr>
          <w:rFonts w:hint="cs"/>
          <w:rtl/>
        </w:rPr>
        <w:t xml:space="preserve">ה </w:t>
      </w:r>
      <w:bookmarkStart w:id="9086" w:name="_ETM_Q40_669000"/>
      <w:bookmarkEnd w:id="9086"/>
      <w:r>
        <w:rPr>
          <w:rFonts w:hint="cs"/>
          <w:rtl/>
        </w:rPr>
        <w:t xml:space="preserve">אותי </w:t>
      </w:r>
      <w:r>
        <w:rPr>
          <w:rtl/>
        </w:rPr>
        <w:t xml:space="preserve">על מגש. </w:t>
      </w:r>
      <w:bookmarkStart w:id="9087" w:name="_ETM_Q40_673636"/>
      <w:bookmarkEnd w:id="9087"/>
    </w:p>
    <w:p w:rsidR="00476CF6" w:rsidRDefault="00476CF6" w:rsidP="009E20C2">
      <w:pPr>
        <w:rPr>
          <w:rtl/>
        </w:rPr>
      </w:pPr>
    </w:p>
    <w:p w:rsidR="00476CF6" w:rsidRDefault="00476CF6" w:rsidP="009E20C2">
      <w:pPr>
        <w:pStyle w:val="af6"/>
        <w:keepNext/>
        <w:rPr>
          <w:rtl/>
        </w:rPr>
      </w:pPr>
      <w:bookmarkStart w:id="9088" w:name="ET_yor_6688_59"/>
      <w:r w:rsidRPr="00D44527">
        <w:rPr>
          <w:rStyle w:val="TagStyle"/>
          <w:rtl/>
        </w:rPr>
        <w:t xml:space="preserve"> &lt;&lt; יור &gt;&gt; </w:t>
      </w:r>
      <w:r>
        <w:rPr>
          <w:rtl/>
        </w:rPr>
        <w:t>היו"ר יעקב מרגי:</w:t>
      </w:r>
      <w:r w:rsidRPr="00D44527">
        <w:rPr>
          <w:rStyle w:val="TagStyle"/>
          <w:rtl/>
        </w:rPr>
        <w:t xml:space="preserve"> &lt;&lt; יור &gt;&gt;</w:t>
      </w:r>
      <w:r>
        <w:rPr>
          <w:rtl/>
        </w:rPr>
        <w:t xml:space="preserve">   </w:t>
      </w:r>
      <w:bookmarkEnd w:id="9088"/>
    </w:p>
    <w:p w:rsidR="00476CF6" w:rsidRDefault="00476CF6" w:rsidP="00C8571E">
      <w:pPr>
        <w:rPr>
          <w:rtl/>
        </w:rPr>
      </w:pPr>
    </w:p>
    <w:p w:rsidR="00476CF6" w:rsidRDefault="00476CF6" w:rsidP="009E20C2">
      <w:pPr>
        <w:rPr>
          <w:rtl/>
        </w:rPr>
      </w:pPr>
      <w:bookmarkStart w:id="9089" w:name="_ETM_Q40_666000"/>
      <w:bookmarkEnd w:id="9089"/>
      <w:r>
        <w:rPr>
          <w:rFonts w:hint="cs"/>
          <w:rtl/>
        </w:rPr>
        <w:t xml:space="preserve">תודה. נא לסיים. </w:t>
      </w:r>
    </w:p>
    <w:p w:rsidR="00476CF6" w:rsidRDefault="00476CF6" w:rsidP="009E20C2">
      <w:pPr>
        <w:rPr>
          <w:rtl/>
        </w:rPr>
      </w:pPr>
    </w:p>
    <w:p w:rsidR="00476CF6" w:rsidRDefault="00476CF6" w:rsidP="009E20C2">
      <w:pPr>
        <w:pStyle w:val="-"/>
        <w:keepNext/>
        <w:rPr>
          <w:rtl/>
        </w:rPr>
      </w:pPr>
      <w:bookmarkStart w:id="9090" w:name="ET_speakercontinue_6345_60"/>
      <w:r w:rsidRPr="00D44527">
        <w:rPr>
          <w:rStyle w:val="TagStyle"/>
          <w:rtl/>
        </w:rPr>
        <w:t xml:space="preserve"> &lt;&lt; דובר_המשך &gt;&gt; </w:t>
      </w:r>
      <w:r>
        <w:rPr>
          <w:rtl/>
        </w:rPr>
        <w:t>טלי גוטליב (הליכוד):</w:t>
      </w:r>
      <w:r w:rsidRPr="00D44527">
        <w:rPr>
          <w:rStyle w:val="TagStyle"/>
          <w:rtl/>
        </w:rPr>
        <w:t xml:space="preserve"> &lt;&lt; דובר_המשך &gt;&gt;</w:t>
      </w:r>
      <w:r>
        <w:rPr>
          <w:rtl/>
        </w:rPr>
        <w:t xml:space="preserve">   </w:t>
      </w:r>
      <w:bookmarkEnd w:id="9090"/>
    </w:p>
    <w:p w:rsidR="00476CF6" w:rsidRDefault="00476CF6" w:rsidP="00C8571E">
      <w:pPr>
        <w:rPr>
          <w:rtl/>
        </w:rPr>
      </w:pPr>
    </w:p>
    <w:p w:rsidR="00476CF6" w:rsidRDefault="00476CF6" w:rsidP="009E20C2">
      <w:pPr>
        <w:rPr>
          <w:rtl/>
        </w:rPr>
      </w:pPr>
      <w:bookmarkStart w:id="9091" w:name="_ETM_Q40_673000"/>
      <w:bookmarkStart w:id="9092" w:name="_ETM_Q40_665000"/>
      <w:bookmarkEnd w:id="9091"/>
      <w:bookmarkEnd w:id="9092"/>
      <w:r>
        <w:rPr>
          <w:rtl/>
        </w:rPr>
        <w:t xml:space="preserve">וכשאתה אומר היום שהחסינות שלי לא נפגעה, זה כי </w:t>
      </w:r>
      <w:bookmarkStart w:id="9093" w:name="_ETM_Q40_677567"/>
      <w:bookmarkEnd w:id="9093"/>
      <w:r>
        <w:rPr>
          <w:rtl/>
        </w:rPr>
        <w:t>אתה לא יודע שאתה</w:t>
      </w:r>
      <w:r>
        <w:rPr>
          <w:rFonts w:hint="cs"/>
          <w:rtl/>
        </w:rPr>
        <w:t>,</w:t>
      </w:r>
      <w:r>
        <w:rPr>
          <w:rtl/>
        </w:rPr>
        <w:t xml:space="preserve"> בין השאר</w:t>
      </w:r>
      <w:r>
        <w:rPr>
          <w:rFonts w:hint="cs"/>
          <w:rtl/>
        </w:rPr>
        <w:t>,</w:t>
      </w:r>
      <w:r>
        <w:rPr>
          <w:rtl/>
        </w:rPr>
        <w:t xml:space="preserve"> כשהיית חבר כנסת לפני </w:t>
      </w:r>
      <w:bookmarkStart w:id="9094" w:name="_ETM_Q40_681497"/>
      <w:bookmarkEnd w:id="9094"/>
      <w:r>
        <w:rPr>
          <w:rtl/>
        </w:rPr>
        <w:t xml:space="preserve">כ-20 שנה בערך, שיניתם את חוק החסינות. החסינות מבוטלת בעת </w:t>
      </w:r>
      <w:bookmarkStart w:id="9095" w:name="_ETM_Q40_685427"/>
      <w:bookmarkEnd w:id="9095"/>
      <w:r>
        <w:rPr>
          <w:rtl/>
        </w:rPr>
        <w:t xml:space="preserve">הגשת </w:t>
      </w:r>
      <w:bookmarkStart w:id="9096" w:name="_ETM_Q40_689368"/>
      <w:bookmarkEnd w:id="9096"/>
      <w:r>
        <w:rPr>
          <w:rFonts w:hint="cs"/>
          <w:rtl/>
        </w:rPr>
        <w:t xml:space="preserve">כתב </w:t>
      </w:r>
      <w:r>
        <w:rPr>
          <w:rtl/>
        </w:rPr>
        <w:t>האישו</w:t>
      </w:r>
      <w:r>
        <w:rPr>
          <w:rFonts w:hint="cs"/>
          <w:rtl/>
        </w:rPr>
        <w:t>ם.</w:t>
      </w:r>
      <w:r>
        <w:rPr>
          <w:rtl/>
        </w:rPr>
        <w:t xml:space="preserve"> יש לי 30 יום לשכנע אתכם שעשיתי את זה </w:t>
      </w:r>
      <w:bookmarkStart w:id="9097" w:name="_ETM_Q40_693422"/>
      <w:bookmarkEnd w:id="9097"/>
      <w:r>
        <w:rPr>
          <w:rtl/>
        </w:rPr>
        <w:t>במסגרת ולמען מילוי תפקידי</w:t>
      </w:r>
      <w:r>
        <w:rPr>
          <w:rFonts w:hint="cs"/>
          <w:rtl/>
        </w:rPr>
        <w:t>.</w:t>
      </w:r>
    </w:p>
    <w:p w:rsidR="00476CF6" w:rsidRDefault="00476CF6" w:rsidP="009E20C2">
      <w:pPr>
        <w:rPr>
          <w:rtl/>
        </w:rPr>
      </w:pPr>
    </w:p>
    <w:p w:rsidR="00476CF6" w:rsidRDefault="00476CF6" w:rsidP="009E20C2">
      <w:pPr>
        <w:rPr>
          <w:rtl/>
        </w:rPr>
      </w:pPr>
      <w:bookmarkStart w:id="9098" w:name="_ETM_Q40_694000"/>
      <w:bookmarkEnd w:id="9098"/>
      <w:r>
        <w:rPr>
          <w:rtl/>
        </w:rPr>
        <w:t xml:space="preserve">אז אתה בחתימה שלך ביטלת את </w:t>
      </w:r>
      <w:bookmarkStart w:id="9099" w:name="_ETM_Q40_697477"/>
      <w:bookmarkEnd w:id="9099"/>
      <w:r>
        <w:rPr>
          <w:rtl/>
        </w:rPr>
        <w:t>החסינות שלי</w:t>
      </w:r>
      <w:r>
        <w:rPr>
          <w:rFonts w:hint="cs"/>
          <w:rtl/>
        </w:rPr>
        <w:t xml:space="preserve"> –</w:t>
      </w:r>
      <w:r>
        <w:rPr>
          <w:rtl/>
        </w:rPr>
        <w:t xml:space="preserve"> </w:t>
      </w:r>
      <w:r>
        <w:rPr>
          <w:rFonts w:hint="cs"/>
          <w:rtl/>
        </w:rPr>
        <w:t>כך</w:t>
      </w:r>
      <w:r>
        <w:rPr>
          <w:rtl/>
        </w:rPr>
        <w:t xml:space="preserve"> לפי חוק החסינות. ואני אומרת לך פה, </w:t>
      </w:r>
      <w:bookmarkStart w:id="9100" w:name="_ETM_Q40_701531"/>
      <w:bookmarkEnd w:id="9100"/>
      <w:r>
        <w:rPr>
          <w:rtl/>
        </w:rPr>
        <w:t>עשית טעות</w:t>
      </w:r>
      <w:r>
        <w:rPr>
          <w:rFonts w:hint="cs"/>
          <w:rtl/>
        </w:rPr>
        <w:t>.</w:t>
      </w:r>
      <w:r>
        <w:rPr>
          <w:rtl/>
        </w:rPr>
        <w:t xml:space="preserve"> די, תרפה, תשחרר</w:t>
      </w:r>
      <w:r>
        <w:rPr>
          <w:rFonts w:hint="cs"/>
          <w:rtl/>
        </w:rPr>
        <w:t>.</w:t>
      </w:r>
    </w:p>
    <w:p w:rsidR="00476CF6" w:rsidRDefault="00476CF6" w:rsidP="009E20C2">
      <w:pPr>
        <w:rPr>
          <w:rtl/>
        </w:rPr>
      </w:pPr>
    </w:p>
    <w:p w:rsidR="00476CF6" w:rsidRDefault="00476CF6" w:rsidP="009E20C2">
      <w:pPr>
        <w:pStyle w:val="af6"/>
        <w:keepNext/>
        <w:rPr>
          <w:rtl/>
        </w:rPr>
      </w:pPr>
      <w:bookmarkStart w:id="9101" w:name="ET_yor_6688_61"/>
      <w:r w:rsidRPr="00D44527">
        <w:rPr>
          <w:rStyle w:val="TagStyle"/>
          <w:rtl/>
        </w:rPr>
        <w:t xml:space="preserve"> &lt;&lt; יור &gt;&gt; </w:t>
      </w:r>
      <w:r>
        <w:rPr>
          <w:rtl/>
        </w:rPr>
        <w:t>היו"ר יעקב מרגי:</w:t>
      </w:r>
      <w:r w:rsidRPr="00D44527">
        <w:rPr>
          <w:rStyle w:val="TagStyle"/>
          <w:rtl/>
        </w:rPr>
        <w:t xml:space="preserve"> &lt;&lt; יור &gt;&gt;</w:t>
      </w:r>
      <w:r>
        <w:rPr>
          <w:rtl/>
        </w:rPr>
        <w:t xml:space="preserve">   </w:t>
      </w:r>
      <w:bookmarkEnd w:id="9101"/>
    </w:p>
    <w:p w:rsidR="00476CF6" w:rsidRDefault="00476CF6" w:rsidP="00C8571E">
      <w:pPr>
        <w:rPr>
          <w:rtl/>
        </w:rPr>
      </w:pPr>
    </w:p>
    <w:p w:rsidR="00476CF6" w:rsidRDefault="00476CF6" w:rsidP="009E20C2">
      <w:pPr>
        <w:rPr>
          <w:rtl/>
        </w:rPr>
      </w:pPr>
      <w:bookmarkStart w:id="9102" w:name="_ETM_Q40_703000"/>
      <w:bookmarkEnd w:id="9102"/>
      <w:r>
        <w:rPr>
          <w:rFonts w:hint="cs"/>
          <w:rtl/>
        </w:rPr>
        <w:t>תודה. נא לסיים.</w:t>
      </w:r>
    </w:p>
    <w:p w:rsidR="00476CF6" w:rsidRDefault="00476CF6" w:rsidP="009E20C2">
      <w:pPr>
        <w:rPr>
          <w:rtl/>
        </w:rPr>
      </w:pPr>
      <w:bookmarkStart w:id="9103" w:name="_ETM_Q40_700000"/>
      <w:bookmarkEnd w:id="9103"/>
    </w:p>
    <w:p w:rsidR="00476CF6" w:rsidRDefault="00476CF6" w:rsidP="009E20C2">
      <w:pPr>
        <w:pStyle w:val="-"/>
        <w:keepNext/>
        <w:rPr>
          <w:rtl/>
        </w:rPr>
      </w:pPr>
      <w:bookmarkStart w:id="9104" w:name="ET_speakercontinue_6345_62"/>
      <w:r w:rsidRPr="00D44527">
        <w:rPr>
          <w:rStyle w:val="TagStyle"/>
          <w:rtl/>
        </w:rPr>
        <w:t xml:space="preserve"> &lt;&lt; דובר_המשך &gt;&gt; </w:t>
      </w:r>
      <w:r>
        <w:rPr>
          <w:rtl/>
        </w:rPr>
        <w:t>טלי גוטליב (הליכוד):</w:t>
      </w:r>
      <w:r w:rsidRPr="00D44527">
        <w:rPr>
          <w:rStyle w:val="TagStyle"/>
          <w:rtl/>
        </w:rPr>
        <w:t xml:space="preserve"> &lt;&lt; דובר_המשך &gt;&gt;</w:t>
      </w:r>
      <w:r>
        <w:rPr>
          <w:rtl/>
        </w:rPr>
        <w:t xml:space="preserve">   </w:t>
      </w:r>
      <w:bookmarkEnd w:id="9104"/>
    </w:p>
    <w:p w:rsidR="00476CF6" w:rsidRDefault="00476CF6" w:rsidP="00C8571E">
      <w:pPr>
        <w:rPr>
          <w:rtl/>
        </w:rPr>
      </w:pPr>
    </w:p>
    <w:p w:rsidR="00476CF6" w:rsidRDefault="00476CF6" w:rsidP="009E20C2">
      <w:pPr>
        <w:rPr>
          <w:rtl/>
        </w:rPr>
      </w:pPr>
      <w:bookmarkStart w:id="9105" w:name="_ETM_Q40_701000"/>
      <w:bookmarkEnd w:id="9105"/>
      <w:r>
        <w:rPr>
          <w:rtl/>
        </w:rPr>
        <w:t>לבקש לומר את הס</w:t>
      </w:r>
      <w:r>
        <w:rPr>
          <w:rFonts w:hint="cs"/>
          <w:rtl/>
        </w:rPr>
        <w:t>י</w:t>
      </w:r>
      <w:r>
        <w:rPr>
          <w:rtl/>
        </w:rPr>
        <w:t>כום הזה</w:t>
      </w:r>
      <w:r>
        <w:rPr>
          <w:rFonts w:hint="cs"/>
          <w:rtl/>
        </w:rPr>
        <w:t>:</w:t>
      </w:r>
      <w:r>
        <w:rPr>
          <w:rtl/>
        </w:rPr>
        <w:t xml:space="preserve"> </w:t>
      </w:r>
      <w:bookmarkStart w:id="9106" w:name="_ETM_Q40_705586"/>
      <w:bookmarkEnd w:id="9106"/>
      <w:r>
        <w:rPr>
          <w:rtl/>
        </w:rPr>
        <w:t xml:space="preserve">שר ביטחון בעת מלחמה לא מפחד </w:t>
      </w:r>
      <w:proofErr w:type="spellStart"/>
      <w:r>
        <w:rPr>
          <w:rtl/>
        </w:rPr>
        <w:t>מחמנ</w:t>
      </w:r>
      <w:r>
        <w:rPr>
          <w:rFonts w:hint="cs"/>
          <w:rtl/>
        </w:rPr>
        <w:t>אי</w:t>
      </w:r>
      <w:proofErr w:type="spellEnd"/>
      <w:r>
        <w:rPr>
          <w:rtl/>
        </w:rPr>
        <w:t xml:space="preserve"> </w:t>
      </w:r>
      <w:proofErr w:type="spellStart"/>
      <w:r>
        <w:rPr>
          <w:rFonts w:hint="cs"/>
          <w:rtl/>
        </w:rPr>
        <w:t>ומ</w:t>
      </w:r>
      <w:r>
        <w:rPr>
          <w:rtl/>
        </w:rPr>
        <w:t>סנ</w:t>
      </w:r>
      <w:r>
        <w:rPr>
          <w:rFonts w:hint="cs"/>
          <w:rtl/>
        </w:rPr>
        <w:t>ו</w:t>
      </w:r>
      <w:r>
        <w:rPr>
          <w:rtl/>
        </w:rPr>
        <w:t>ואר</w:t>
      </w:r>
      <w:proofErr w:type="spellEnd"/>
      <w:r>
        <w:rPr>
          <w:rtl/>
        </w:rPr>
        <w:t xml:space="preserve"> ולא מפחד </w:t>
      </w:r>
      <w:bookmarkStart w:id="9107" w:name="_ETM_Q40_709640"/>
      <w:bookmarkEnd w:id="9107"/>
      <w:r>
        <w:rPr>
          <w:rtl/>
        </w:rPr>
        <w:t>מטלי גוטליב</w:t>
      </w:r>
      <w:r>
        <w:rPr>
          <w:rFonts w:hint="cs"/>
          <w:rtl/>
        </w:rPr>
        <w:t>?</w:t>
      </w:r>
      <w:r>
        <w:rPr>
          <w:rtl/>
        </w:rPr>
        <w:t xml:space="preserve"> תפחד מצו המצפון שלך, אדוני ישראל כץ, ותפחד </w:t>
      </w:r>
      <w:bookmarkStart w:id="9108" w:name="_ETM_Q40_713695"/>
      <w:bookmarkEnd w:id="9108"/>
      <w:r>
        <w:rPr>
          <w:rtl/>
        </w:rPr>
        <w:t>מבוחרי הימין הנבונים</w:t>
      </w:r>
      <w:r>
        <w:rPr>
          <w:rFonts w:hint="cs"/>
          <w:rtl/>
        </w:rPr>
        <w:t>,</w:t>
      </w:r>
      <w:r>
        <w:rPr>
          <w:rtl/>
        </w:rPr>
        <w:t xml:space="preserve"> החכמים והלא</w:t>
      </w:r>
      <w:r>
        <w:rPr>
          <w:rFonts w:hint="cs"/>
          <w:rtl/>
        </w:rPr>
        <w:t>-</w:t>
      </w:r>
      <w:r>
        <w:rPr>
          <w:rtl/>
        </w:rPr>
        <w:t xml:space="preserve">מבולבלים. </w:t>
      </w:r>
    </w:p>
    <w:p w:rsidR="00476CF6" w:rsidRDefault="00476CF6" w:rsidP="009E20C2">
      <w:pPr>
        <w:rPr>
          <w:rtl/>
        </w:rPr>
      </w:pPr>
    </w:p>
    <w:p w:rsidR="00476CF6" w:rsidRDefault="00476CF6" w:rsidP="009E20C2">
      <w:pPr>
        <w:pStyle w:val="af6"/>
        <w:keepNext/>
        <w:rPr>
          <w:rtl/>
        </w:rPr>
      </w:pPr>
      <w:bookmarkStart w:id="9109" w:name="ET_yor_6688_63"/>
      <w:r w:rsidRPr="00D44527">
        <w:rPr>
          <w:rStyle w:val="TagStyle"/>
          <w:rtl/>
        </w:rPr>
        <w:t xml:space="preserve"> &lt;&lt; יור &gt;&gt; </w:t>
      </w:r>
      <w:r>
        <w:rPr>
          <w:rtl/>
        </w:rPr>
        <w:t>היו"ר יעקב מרגי:</w:t>
      </w:r>
      <w:r w:rsidRPr="00D44527">
        <w:rPr>
          <w:rStyle w:val="TagStyle"/>
          <w:rtl/>
        </w:rPr>
        <w:t xml:space="preserve"> &lt;&lt; יור &gt;&gt;</w:t>
      </w:r>
      <w:r>
        <w:rPr>
          <w:rtl/>
        </w:rPr>
        <w:t xml:space="preserve">   </w:t>
      </w:r>
      <w:bookmarkEnd w:id="9109"/>
    </w:p>
    <w:p w:rsidR="00476CF6" w:rsidRDefault="00476CF6" w:rsidP="00C8571E">
      <w:pPr>
        <w:rPr>
          <w:rtl/>
        </w:rPr>
      </w:pPr>
    </w:p>
    <w:p w:rsidR="00476CF6" w:rsidRDefault="00476CF6" w:rsidP="009E20C2">
      <w:pPr>
        <w:rPr>
          <w:rtl/>
        </w:rPr>
      </w:pPr>
      <w:bookmarkStart w:id="9110" w:name="_ETM_Q40_713000"/>
      <w:bookmarkStart w:id="9111" w:name="_ETM_Q40_712000"/>
      <w:bookmarkEnd w:id="9110"/>
      <w:bookmarkEnd w:id="9111"/>
      <w:r>
        <w:rPr>
          <w:rtl/>
        </w:rPr>
        <w:t>תודה.</w:t>
      </w:r>
      <w:r>
        <w:rPr>
          <w:rFonts w:hint="cs"/>
          <w:rtl/>
        </w:rPr>
        <w:t xml:space="preserve"> חבר </w:t>
      </w:r>
      <w:bookmarkStart w:id="9112" w:name="_ETM_Q40_719000"/>
      <w:bookmarkEnd w:id="9112"/>
      <w:r>
        <w:rPr>
          <w:rFonts w:hint="cs"/>
          <w:rtl/>
        </w:rPr>
        <w:t xml:space="preserve">הכנסת אוהד טל; חבר הכנסת נאור שירי. זה מגיע </w:t>
      </w:r>
      <w:bookmarkStart w:id="9113" w:name="_ETM_Q40_721000"/>
      <w:bookmarkEnd w:id="9113"/>
      <w:r>
        <w:rPr>
          <w:rFonts w:hint="cs"/>
          <w:rtl/>
        </w:rPr>
        <w:t xml:space="preserve">מהר, כן, נאור. בבקשה, אדוני, שלוש דקות לרשותך. </w:t>
      </w:r>
    </w:p>
    <w:p w:rsidR="00476CF6" w:rsidRDefault="00476CF6" w:rsidP="009E20C2">
      <w:pPr>
        <w:rPr>
          <w:rtl/>
        </w:rPr>
      </w:pPr>
    </w:p>
    <w:p w:rsidR="00476CF6" w:rsidRDefault="00476CF6" w:rsidP="009E20C2">
      <w:pPr>
        <w:pStyle w:val="a4"/>
        <w:keepNext/>
        <w:rPr>
          <w:rtl/>
        </w:rPr>
      </w:pPr>
      <w:bookmarkStart w:id="9114" w:name="ET_speaker_6361_64"/>
      <w:r w:rsidRPr="00D44527">
        <w:rPr>
          <w:rStyle w:val="TagStyle"/>
          <w:rtl/>
        </w:rPr>
        <w:t xml:space="preserve"> &lt;&lt; דובר &gt;&gt; </w:t>
      </w:r>
      <w:bookmarkStart w:id="9115" w:name="_Toc231307491"/>
      <w:r>
        <w:rPr>
          <w:rtl/>
        </w:rPr>
        <w:t>נאור שירי (יש עתיד):</w:t>
      </w:r>
      <w:bookmarkEnd w:id="9115"/>
      <w:r w:rsidRPr="00D44527">
        <w:rPr>
          <w:rStyle w:val="TagStyle"/>
          <w:rtl/>
        </w:rPr>
        <w:t xml:space="preserve"> &lt;&lt; דובר &gt;&gt;</w:t>
      </w:r>
      <w:r>
        <w:rPr>
          <w:rtl/>
        </w:rPr>
        <w:t xml:space="preserve">   </w:t>
      </w:r>
      <w:bookmarkEnd w:id="9114"/>
    </w:p>
    <w:p w:rsidR="00476CF6" w:rsidRDefault="00476CF6" w:rsidP="00C8571E">
      <w:pPr>
        <w:rPr>
          <w:rtl/>
        </w:rPr>
      </w:pPr>
    </w:p>
    <w:p w:rsidR="00476CF6" w:rsidRDefault="00476CF6" w:rsidP="009E20C2">
      <w:pPr>
        <w:rPr>
          <w:rtl/>
        </w:rPr>
      </w:pPr>
      <w:bookmarkStart w:id="9116" w:name="_ETM_Q40_737000"/>
      <w:bookmarkStart w:id="9117" w:name="_ETM_Q40_718049"/>
      <w:bookmarkStart w:id="9118" w:name="_ETM_Q40_742549"/>
      <w:bookmarkEnd w:id="9116"/>
      <w:bookmarkEnd w:id="9117"/>
      <w:bookmarkEnd w:id="9118"/>
      <w:r>
        <w:rPr>
          <w:rFonts w:hint="eastAsia"/>
          <w:rtl/>
        </w:rPr>
        <w:t>בסדר</w:t>
      </w:r>
      <w:r>
        <w:rPr>
          <w:rtl/>
        </w:rPr>
        <w:t xml:space="preserve"> עם </w:t>
      </w:r>
      <w:proofErr w:type="spellStart"/>
      <w:r>
        <w:rPr>
          <w:rtl/>
        </w:rPr>
        <w:t>המ</w:t>
      </w:r>
      <w:r>
        <w:rPr>
          <w:rFonts w:hint="cs"/>
          <w:rtl/>
        </w:rPr>
        <w:t>כת"</w:t>
      </w:r>
      <w:r>
        <w:rPr>
          <w:rtl/>
        </w:rPr>
        <w:t>זית</w:t>
      </w:r>
      <w:proofErr w:type="spellEnd"/>
      <w:r>
        <w:rPr>
          <w:rtl/>
        </w:rPr>
        <w:t xml:space="preserve">? </w:t>
      </w:r>
      <w:bookmarkStart w:id="9119" w:name="_ETM_Q40_745520"/>
      <w:bookmarkEnd w:id="9119"/>
      <w:r>
        <w:rPr>
          <w:rtl/>
        </w:rPr>
        <w:t>אדוני היושב</w:t>
      </w:r>
      <w:r>
        <w:rPr>
          <w:rFonts w:hint="cs"/>
          <w:rtl/>
        </w:rPr>
        <w:t>-</w:t>
      </w:r>
      <w:r>
        <w:rPr>
          <w:rtl/>
        </w:rPr>
        <w:t>ראש, חבריי חברי הכנסת</w:t>
      </w:r>
      <w:r>
        <w:rPr>
          <w:rFonts w:hint="cs"/>
          <w:rtl/>
        </w:rPr>
        <w:t>.</w:t>
      </w:r>
      <w:r>
        <w:rPr>
          <w:rtl/>
        </w:rPr>
        <w:t xml:space="preserve"> לא, אני דואג, הי</w:t>
      </w:r>
      <w:r>
        <w:rPr>
          <w:rFonts w:hint="cs"/>
          <w:rtl/>
        </w:rPr>
        <w:t xml:space="preserve">ית </w:t>
      </w:r>
      <w:bookmarkStart w:id="9120" w:name="_ETM_Q40_747000"/>
      <w:bookmarkStart w:id="9121" w:name="_ETM_Q40_750049"/>
      <w:bookmarkEnd w:id="9120"/>
      <w:bookmarkEnd w:id="9121"/>
      <w:r>
        <w:rPr>
          <w:rFonts w:hint="cs"/>
          <w:rtl/>
        </w:rPr>
        <w:t>ע</w:t>
      </w:r>
      <w:r>
        <w:rPr>
          <w:rtl/>
        </w:rPr>
        <w:t>ל</w:t>
      </w:r>
      <w:r>
        <w:rPr>
          <w:rFonts w:hint="cs"/>
          <w:rtl/>
        </w:rPr>
        <w:t xml:space="preserve"> ה</w:t>
      </w:r>
      <w:r>
        <w:rPr>
          <w:rtl/>
        </w:rPr>
        <w:t>מדרכה</w:t>
      </w:r>
      <w:r>
        <w:rPr>
          <w:rFonts w:hint="cs"/>
          <w:rtl/>
        </w:rPr>
        <w:t>? לא ניכנס לזה.</w:t>
      </w:r>
    </w:p>
    <w:p w:rsidR="00476CF6" w:rsidRDefault="00476CF6" w:rsidP="009E20C2">
      <w:pPr>
        <w:rPr>
          <w:rtl/>
        </w:rPr>
      </w:pPr>
    </w:p>
    <w:p w:rsidR="00476CF6" w:rsidRDefault="00476CF6" w:rsidP="009E20C2">
      <w:pPr>
        <w:pStyle w:val="af6"/>
        <w:keepNext/>
        <w:rPr>
          <w:rtl/>
        </w:rPr>
      </w:pPr>
      <w:bookmarkStart w:id="9122" w:name="ET_yor_6688_65"/>
      <w:r w:rsidRPr="00D44527">
        <w:rPr>
          <w:rStyle w:val="TagStyle"/>
          <w:rtl/>
        </w:rPr>
        <w:t xml:space="preserve"> &lt;&lt; יור &gt;&gt; </w:t>
      </w:r>
      <w:r>
        <w:rPr>
          <w:rtl/>
        </w:rPr>
        <w:t>היו"ר יעקב מרגי:</w:t>
      </w:r>
      <w:r w:rsidRPr="00D44527">
        <w:rPr>
          <w:rStyle w:val="TagStyle"/>
          <w:rtl/>
        </w:rPr>
        <w:t xml:space="preserve"> &lt;&lt; יור &gt;&gt;</w:t>
      </w:r>
      <w:r>
        <w:rPr>
          <w:rtl/>
        </w:rPr>
        <w:t xml:space="preserve">   </w:t>
      </w:r>
      <w:bookmarkEnd w:id="9122"/>
    </w:p>
    <w:p w:rsidR="00476CF6" w:rsidRDefault="00476CF6" w:rsidP="00C8571E">
      <w:pPr>
        <w:rPr>
          <w:rtl/>
        </w:rPr>
      </w:pPr>
    </w:p>
    <w:p w:rsidR="00476CF6" w:rsidRPr="00D44527" w:rsidRDefault="00476CF6" w:rsidP="009E20C2">
      <w:pPr>
        <w:rPr>
          <w:rtl/>
        </w:rPr>
      </w:pPr>
      <w:r>
        <w:rPr>
          <w:rFonts w:hint="cs"/>
          <w:rtl/>
        </w:rPr>
        <w:t>כל עוד זה לא בואש זה - - -</w:t>
      </w:r>
    </w:p>
    <w:p w:rsidR="00476CF6" w:rsidRDefault="00476CF6" w:rsidP="009E20C2">
      <w:pPr>
        <w:rPr>
          <w:rtl/>
        </w:rPr>
      </w:pPr>
      <w:bookmarkStart w:id="9123" w:name="_ETM_Q40_752780"/>
      <w:bookmarkEnd w:id="9123"/>
    </w:p>
    <w:p w:rsidR="00476CF6" w:rsidRDefault="00476CF6" w:rsidP="009E20C2">
      <w:pPr>
        <w:pStyle w:val="af5"/>
        <w:keepNext/>
        <w:rPr>
          <w:rtl/>
        </w:rPr>
      </w:pPr>
      <w:bookmarkStart w:id="9124" w:name="ET_interruption_6150_66"/>
      <w:r w:rsidRPr="00D44527">
        <w:rPr>
          <w:rStyle w:val="TagStyle"/>
          <w:rtl/>
        </w:rPr>
        <w:t xml:space="preserve"> &lt;&lt; קריאה &gt;&gt; </w:t>
      </w:r>
      <w:r>
        <w:rPr>
          <w:rtl/>
        </w:rPr>
        <w:t>מיכל מרים וולדיגר (הציונות הדתית):</w:t>
      </w:r>
      <w:r w:rsidRPr="00D44527">
        <w:rPr>
          <w:rStyle w:val="TagStyle"/>
          <w:rtl/>
        </w:rPr>
        <w:t xml:space="preserve"> &lt;&lt; קריאה &gt;&gt;</w:t>
      </w:r>
      <w:r>
        <w:rPr>
          <w:rtl/>
        </w:rPr>
        <w:t xml:space="preserve">   </w:t>
      </w:r>
      <w:bookmarkEnd w:id="9124"/>
    </w:p>
    <w:p w:rsidR="00476CF6" w:rsidRDefault="00476CF6" w:rsidP="00C8571E">
      <w:pPr>
        <w:rPr>
          <w:rtl/>
        </w:rPr>
      </w:pPr>
    </w:p>
    <w:p w:rsidR="00476CF6" w:rsidRDefault="00476CF6" w:rsidP="009E20C2">
      <w:pPr>
        <w:rPr>
          <w:rtl/>
        </w:rPr>
      </w:pPr>
      <w:bookmarkStart w:id="9125" w:name="_ETM_Q40_751000"/>
      <w:bookmarkStart w:id="9126" w:name="_ETM_Q40_755570"/>
      <w:bookmarkEnd w:id="9125"/>
      <w:bookmarkEnd w:id="9126"/>
      <w:r>
        <w:rPr>
          <w:rFonts w:hint="cs"/>
          <w:rtl/>
        </w:rPr>
        <w:t xml:space="preserve">לדבר אחרי טלי זה חתיכת אתגר. </w:t>
      </w:r>
    </w:p>
    <w:p w:rsidR="00476CF6" w:rsidRDefault="00476CF6" w:rsidP="009E20C2">
      <w:pPr>
        <w:rPr>
          <w:rtl/>
        </w:rPr>
      </w:pPr>
    </w:p>
    <w:p w:rsidR="00476CF6" w:rsidRDefault="00476CF6" w:rsidP="009E20C2">
      <w:pPr>
        <w:pStyle w:val="-"/>
        <w:keepNext/>
        <w:rPr>
          <w:rtl/>
        </w:rPr>
      </w:pPr>
      <w:bookmarkStart w:id="9127" w:name="ET_speakercontinue_6361_67"/>
      <w:r w:rsidRPr="00D44527">
        <w:rPr>
          <w:rStyle w:val="TagStyle"/>
          <w:rtl/>
        </w:rPr>
        <w:t xml:space="preserve"> &lt;&lt; דובר_המשך &gt;&gt; </w:t>
      </w:r>
      <w:r>
        <w:rPr>
          <w:rtl/>
        </w:rPr>
        <w:t>נאור שירי (יש עתיד):</w:t>
      </w:r>
      <w:r w:rsidRPr="00D44527">
        <w:rPr>
          <w:rStyle w:val="TagStyle"/>
          <w:rtl/>
        </w:rPr>
        <w:t xml:space="preserve"> &lt;&lt; דובר_המשך &gt;&gt;</w:t>
      </w:r>
      <w:r>
        <w:rPr>
          <w:rtl/>
        </w:rPr>
        <w:t xml:space="preserve">   </w:t>
      </w:r>
      <w:bookmarkEnd w:id="9127"/>
    </w:p>
    <w:p w:rsidR="00476CF6" w:rsidRDefault="00476CF6" w:rsidP="00C8571E">
      <w:pPr>
        <w:rPr>
          <w:rtl/>
        </w:rPr>
      </w:pPr>
    </w:p>
    <w:p w:rsidR="00476CF6" w:rsidRDefault="00476CF6" w:rsidP="009E20C2">
      <w:pPr>
        <w:rPr>
          <w:rtl/>
        </w:rPr>
      </w:pPr>
      <w:bookmarkStart w:id="9128" w:name="_ETM_Q40_757000"/>
      <w:bookmarkEnd w:id="9128"/>
      <w:r>
        <w:rPr>
          <w:rFonts w:hint="eastAsia"/>
          <w:rtl/>
        </w:rPr>
        <w:t>תודה</w:t>
      </w:r>
      <w:r>
        <w:rPr>
          <w:rtl/>
        </w:rPr>
        <w:t xml:space="preserve"> רבה. </w:t>
      </w:r>
      <w:bookmarkStart w:id="9129" w:name="_ETM_Q40_758989"/>
      <w:bookmarkEnd w:id="9129"/>
    </w:p>
    <w:p w:rsidR="00476CF6" w:rsidRDefault="00476CF6" w:rsidP="009E20C2">
      <w:pPr>
        <w:rPr>
          <w:rtl/>
        </w:rPr>
      </w:pPr>
    </w:p>
    <w:p w:rsidR="00476CF6" w:rsidRDefault="00476CF6" w:rsidP="009E20C2">
      <w:pPr>
        <w:pStyle w:val="af5"/>
        <w:keepNext/>
        <w:rPr>
          <w:rtl/>
        </w:rPr>
      </w:pPr>
      <w:r w:rsidRPr="00D44527">
        <w:rPr>
          <w:rStyle w:val="TagStyle"/>
          <w:rtl/>
        </w:rPr>
        <w:t xml:space="preserve"> &lt;&lt; קריאה &gt;&gt; </w:t>
      </w:r>
      <w:r>
        <w:rPr>
          <w:rtl/>
        </w:rPr>
        <w:t>טלי גוטליב (הליכוד):</w:t>
      </w:r>
      <w:r w:rsidRPr="00D44527">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r>
        <w:rPr>
          <w:rFonts w:hint="cs"/>
          <w:rtl/>
        </w:rPr>
        <w:t>מה פתאום. שטויות.</w:t>
      </w:r>
    </w:p>
    <w:p w:rsidR="00476CF6" w:rsidRDefault="00476CF6" w:rsidP="009E20C2">
      <w:pPr>
        <w:rPr>
          <w:rtl/>
        </w:rPr>
      </w:pPr>
    </w:p>
    <w:p w:rsidR="00476CF6" w:rsidRDefault="00476CF6" w:rsidP="009E20C2">
      <w:pPr>
        <w:pStyle w:val="-"/>
        <w:keepNext/>
        <w:rPr>
          <w:rtl/>
        </w:rPr>
      </w:pPr>
      <w:bookmarkStart w:id="9130" w:name="ET_speakercontinue_6361_69"/>
      <w:r w:rsidRPr="00D44527">
        <w:rPr>
          <w:rStyle w:val="TagStyle"/>
          <w:rtl/>
        </w:rPr>
        <w:t xml:space="preserve"> &lt;&lt; דובר_המשך &gt;&gt; </w:t>
      </w:r>
      <w:r>
        <w:rPr>
          <w:rtl/>
        </w:rPr>
        <w:t>נאור שירי (יש עתיד):</w:t>
      </w:r>
      <w:r w:rsidRPr="00D44527">
        <w:rPr>
          <w:rStyle w:val="TagStyle"/>
          <w:rtl/>
        </w:rPr>
        <w:t xml:space="preserve"> &lt;&lt; דובר_המשך &gt;&gt;</w:t>
      </w:r>
      <w:r>
        <w:rPr>
          <w:rtl/>
        </w:rPr>
        <w:t xml:space="preserve">   </w:t>
      </w:r>
      <w:bookmarkEnd w:id="9130"/>
    </w:p>
    <w:p w:rsidR="00476CF6" w:rsidRDefault="00476CF6" w:rsidP="00C8571E">
      <w:pPr>
        <w:rPr>
          <w:rtl/>
        </w:rPr>
      </w:pPr>
    </w:p>
    <w:p w:rsidR="00476CF6" w:rsidRDefault="00476CF6" w:rsidP="009E20C2">
      <w:pPr>
        <w:rPr>
          <w:rtl/>
        </w:rPr>
      </w:pPr>
      <w:bookmarkStart w:id="9131" w:name="_ETM_Q40_758000"/>
      <w:bookmarkStart w:id="9132" w:name="_ETM_Q40_754000"/>
      <w:bookmarkEnd w:id="9131"/>
      <w:bookmarkEnd w:id="9132"/>
      <w:r>
        <w:rPr>
          <w:rtl/>
        </w:rPr>
        <w:t xml:space="preserve">לא, תודה. לא, לא, בסדר גמור. אני מודה שאני בלבטים </w:t>
      </w:r>
      <w:bookmarkStart w:id="9133" w:name="_ETM_Q40_764314"/>
      <w:bookmarkEnd w:id="9133"/>
      <w:r>
        <w:rPr>
          <w:rtl/>
        </w:rPr>
        <w:t>כי מצד אחד</w:t>
      </w:r>
      <w:r>
        <w:rPr>
          <w:rFonts w:hint="cs"/>
          <w:rtl/>
        </w:rPr>
        <w:t>,</w:t>
      </w:r>
      <w:r>
        <w:rPr>
          <w:rtl/>
        </w:rPr>
        <w:t xml:space="preserve"> עמדה פה לפניי חברת </w:t>
      </w:r>
      <w:r>
        <w:rPr>
          <w:rFonts w:hint="cs"/>
          <w:rtl/>
        </w:rPr>
        <w:t>ה</w:t>
      </w:r>
      <w:r>
        <w:rPr>
          <w:rtl/>
        </w:rPr>
        <w:t xml:space="preserve">כנסת שבעיניי עברה </w:t>
      </w:r>
      <w:bookmarkStart w:id="9134" w:name="_ETM_Q40_769639"/>
      <w:bookmarkEnd w:id="9134"/>
      <w:r>
        <w:rPr>
          <w:rFonts w:hint="cs"/>
          <w:rtl/>
        </w:rPr>
        <w:t>ע</w:t>
      </w:r>
      <w:r>
        <w:rPr>
          <w:rtl/>
        </w:rPr>
        <w:t>ל</w:t>
      </w:r>
      <w:r>
        <w:rPr>
          <w:rFonts w:hint="cs"/>
          <w:rtl/>
        </w:rPr>
        <w:t xml:space="preserve"> ה</w:t>
      </w:r>
      <w:r>
        <w:rPr>
          <w:rtl/>
        </w:rPr>
        <w:t>חוק, הזכירה והפקירה את השם של סוכן שב</w:t>
      </w:r>
      <w:r>
        <w:rPr>
          <w:rFonts w:hint="cs"/>
          <w:rtl/>
        </w:rPr>
        <w:t>"כ</w:t>
      </w:r>
      <w:r>
        <w:rPr>
          <w:rtl/>
        </w:rPr>
        <w:t xml:space="preserve"> כזה או </w:t>
      </w:r>
      <w:bookmarkStart w:id="9135" w:name="_ETM_Q40_774964"/>
      <w:bookmarkEnd w:id="9135"/>
      <w:r>
        <w:rPr>
          <w:rtl/>
        </w:rPr>
        <w:t>אחר</w:t>
      </w:r>
      <w:r>
        <w:rPr>
          <w:rFonts w:hint="cs"/>
          <w:rtl/>
        </w:rPr>
        <w:t xml:space="preserve"> </w:t>
      </w:r>
      <w:r>
        <w:rPr>
          <w:rFonts w:hint="eastAsia"/>
          <w:rtl/>
        </w:rPr>
        <w:t>–</w:t>
      </w:r>
      <w:r>
        <w:rPr>
          <w:rtl/>
        </w:rPr>
        <w:t xml:space="preserve"> מסכימה, לא מסכימה, חושבת שהוא עשה כזה</w:t>
      </w:r>
      <w:r>
        <w:rPr>
          <w:rFonts w:hint="cs"/>
          <w:rtl/>
        </w:rPr>
        <w:t xml:space="preserve">, לא עשה כזה - - </w:t>
      </w:r>
    </w:p>
    <w:p w:rsidR="00476CF6" w:rsidRDefault="00476CF6" w:rsidP="009E20C2">
      <w:pPr>
        <w:rPr>
          <w:rtl/>
        </w:rPr>
      </w:pPr>
      <w:bookmarkStart w:id="9136" w:name="_ETM_Q40_771000"/>
      <w:bookmarkEnd w:id="9136"/>
    </w:p>
    <w:p w:rsidR="00476CF6" w:rsidRDefault="00476CF6" w:rsidP="009E20C2">
      <w:pPr>
        <w:pStyle w:val="af5"/>
        <w:keepNext/>
        <w:rPr>
          <w:rtl/>
        </w:rPr>
      </w:pPr>
      <w:r w:rsidRPr="00D44527">
        <w:rPr>
          <w:rStyle w:val="TagStyle"/>
          <w:rtl/>
        </w:rPr>
        <w:t xml:space="preserve"> &lt;&lt; קריאה &gt;&gt; </w:t>
      </w:r>
      <w:r>
        <w:rPr>
          <w:rtl/>
        </w:rPr>
        <w:t>טלי גוטליב (הליכוד):</w:t>
      </w:r>
      <w:r w:rsidRPr="00D44527">
        <w:rPr>
          <w:rStyle w:val="TagStyle"/>
          <w:rtl/>
        </w:rPr>
        <w:t xml:space="preserve"> &lt;&lt; קריאה &gt;&gt;</w:t>
      </w:r>
      <w:r>
        <w:rPr>
          <w:rtl/>
        </w:rPr>
        <w:t xml:space="preserve">   </w:t>
      </w:r>
    </w:p>
    <w:p w:rsidR="00476CF6" w:rsidRDefault="00476CF6" w:rsidP="00C8571E">
      <w:pPr>
        <w:rPr>
          <w:rtl/>
        </w:rPr>
      </w:pPr>
    </w:p>
    <w:p w:rsidR="00476CF6" w:rsidRDefault="00476CF6" w:rsidP="009E20C2">
      <w:pPr>
        <w:rPr>
          <w:rtl/>
        </w:rPr>
      </w:pPr>
      <w:bookmarkStart w:id="9137" w:name="_ETM_Q40_774000"/>
      <w:bookmarkEnd w:id="9137"/>
      <w:r>
        <w:rPr>
          <w:rFonts w:hint="cs"/>
          <w:rtl/>
        </w:rPr>
        <w:t xml:space="preserve">בכוונת מכוון. </w:t>
      </w:r>
    </w:p>
    <w:p w:rsidR="00476CF6" w:rsidRDefault="00476CF6" w:rsidP="009E20C2">
      <w:pPr>
        <w:rPr>
          <w:rtl/>
        </w:rPr>
      </w:pPr>
      <w:bookmarkStart w:id="9138" w:name="_ETM_Q40_778000"/>
      <w:bookmarkEnd w:id="9138"/>
    </w:p>
    <w:p w:rsidR="00476CF6" w:rsidRDefault="00476CF6" w:rsidP="009E20C2">
      <w:pPr>
        <w:pStyle w:val="-"/>
        <w:keepNext/>
        <w:rPr>
          <w:rtl/>
        </w:rPr>
      </w:pPr>
      <w:bookmarkStart w:id="9139" w:name="ET_speakercontinue_6361_71"/>
      <w:r w:rsidRPr="00D44527">
        <w:rPr>
          <w:rStyle w:val="TagStyle"/>
          <w:rtl/>
        </w:rPr>
        <w:t xml:space="preserve"> &lt;&lt; דובר_המשך &gt;&gt; </w:t>
      </w:r>
      <w:r>
        <w:rPr>
          <w:rtl/>
        </w:rPr>
        <w:t>נאור שירי (יש עתיד):</w:t>
      </w:r>
      <w:r w:rsidRPr="00D44527">
        <w:rPr>
          <w:rStyle w:val="TagStyle"/>
          <w:rtl/>
        </w:rPr>
        <w:t xml:space="preserve"> &lt;&lt; דובר_המשך &gt;&gt;</w:t>
      </w:r>
      <w:r>
        <w:rPr>
          <w:rtl/>
        </w:rPr>
        <w:t xml:space="preserve">   </w:t>
      </w:r>
      <w:bookmarkEnd w:id="9139"/>
    </w:p>
    <w:p w:rsidR="00476CF6" w:rsidRDefault="00476CF6" w:rsidP="00C8571E">
      <w:pPr>
        <w:rPr>
          <w:rtl/>
        </w:rPr>
      </w:pPr>
    </w:p>
    <w:p w:rsidR="00476CF6" w:rsidRDefault="00476CF6" w:rsidP="009E20C2">
      <w:pPr>
        <w:rPr>
          <w:rtl/>
        </w:rPr>
      </w:pPr>
      <w:bookmarkStart w:id="9140" w:name="_ETM_Q40_779000"/>
      <w:bookmarkEnd w:id="9140"/>
      <w:r>
        <w:rPr>
          <w:rFonts w:hint="cs"/>
          <w:rtl/>
        </w:rPr>
        <w:t xml:space="preserve">- - ובעיניי היית </w:t>
      </w:r>
      <w:bookmarkStart w:id="9141" w:name="_ETM_Q40_782000"/>
      <w:bookmarkEnd w:id="9141"/>
      <w:r>
        <w:rPr>
          <w:rFonts w:hint="cs"/>
          <w:rtl/>
        </w:rPr>
        <w:t xml:space="preserve">ראויה: 1. להיחקר; 2. שיגישו נגדך כתב אישום, כי מה לעשות, עברת על החוק. </w:t>
      </w:r>
    </w:p>
    <w:p w:rsidR="00476CF6" w:rsidRDefault="00476CF6" w:rsidP="009E20C2">
      <w:pPr>
        <w:rPr>
          <w:rtl/>
        </w:rPr>
      </w:pPr>
    </w:p>
    <w:p w:rsidR="00476CF6" w:rsidRDefault="00476CF6" w:rsidP="0084207B">
      <w:pPr>
        <w:pStyle w:val="af5"/>
        <w:keepNext/>
        <w:rPr>
          <w:rtl/>
        </w:rPr>
      </w:pPr>
      <w:bookmarkStart w:id="9142" w:name="TOR_Q41"/>
      <w:bookmarkEnd w:id="9142"/>
      <w:r w:rsidRPr="00500DB7">
        <w:rPr>
          <w:rStyle w:val="TagStyle"/>
          <w:rtl/>
        </w:rPr>
        <w:t xml:space="preserve">&lt;&lt; קריאה &gt;&gt; </w:t>
      </w:r>
      <w:r>
        <w:rPr>
          <w:rtl/>
        </w:rPr>
        <w:t>טלי גוטליב (הליכוד):</w:t>
      </w:r>
      <w:r w:rsidRPr="00500DB7">
        <w:rPr>
          <w:rStyle w:val="TagStyle"/>
          <w:rtl/>
        </w:rPr>
        <w:t xml:space="preserve"> &lt;&lt; קריאה &gt;&gt; </w:t>
      </w:r>
      <w:r>
        <w:rPr>
          <w:rtl/>
        </w:rPr>
        <w:t xml:space="preserve">   </w:t>
      </w:r>
    </w:p>
    <w:p w:rsidR="00476CF6" w:rsidRDefault="00476CF6" w:rsidP="00C8571E">
      <w:pPr>
        <w:rPr>
          <w:rtl/>
        </w:rPr>
      </w:pPr>
    </w:p>
    <w:p w:rsidR="00476CF6" w:rsidRDefault="00476CF6" w:rsidP="0084207B">
      <w:pPr>
        <w:rPr>
          <w:rtl/>
        </w:rPr>
      </w:pPr>
      <w:r>
        <w:rPr>
          <w:rFonts w:hint="cs"/>
          <w:rtl/>
        </w:rPr>
        <w:t>יש חוק חסינות.</w:t>
      </w:r>
    </w:p>
    <w:p w:rsidR="00476CF6" w:rsidRDefault="00476CF6" w:rsidP="0084207B">
      <w:pPr>
        <w:rPr>
          <w:rtl/>
        </w:rPr>
      </w:pPr>
    </w:p>
    <w:p w:rsidR="00476CF6" w:rsidRDefault="00476CF6" w:rsidP="0084207B">
      <w:pPr>
        <w:pStyle w:val="-"/>
        <w:keepNext/>
        <w:rPr>
          <w:rtl/>
        </w:rPr>
      </w:pPr>
      <w:bookmarkStart w:id="9143" w:name="ET_speakercontinue_6361_3"/>
      <w:r w:rsidRPr="00500DB7">
        <w:rPr>
          <w:rStyle w:val="TagStyle"/>
          <w:rtl/>
        </w:rPr>
        <w:t xml:space="preserve"> &lt;&lt; דובר_המשך &gt;&gt; </w:t>
      </w:r>
      <w:r>
        <w:rPr>
          <w:rtl/>
        </w:rPr>
        <w:t>נאור שירי (יש עתיד):</w:t>
      </w:r>
      <w:r w:rsidRPr="00500DB7">
        <w:rPr>
          <w:rStyle w:val="TagStyle"/>
          <w:rtl/>
        </w:rPr>
        <w:t xml:space="preserve"> &lt;&lt; דובר_המשך &gt;&gt; </w:t>
      </w:r>
      <w:r>
        <w:rPr>
          <w:rtl/>
        </w:rPr>
        <w:t xml:space="preserve">   </w:t>
      </w:r>
      <w:bookmarkEnd w:id="9143"/>
    </w:p>
    <w:p w:rsidR="00476CF6" w:rsidRDefault="00476CF6" w:rsidP="00C8571E">
      <w:pPr>
        <w:rPr>
          <w:rtl/>
        </w:rPr>
      </w:pPr>
    </w:p>
    <w:p w:rsidR="00476CF6" w:rsidRDefault="00476CF6" w:rsidP="0084207B">
      <w:pPr>
        <w:rPr>
          <w:rtl/>
        </w:rPr>
      </w:pPr>
      <w:r>
        <w:rPr>
          <w:rFonts w:hint="cs"/>
          <w:rtl/>
        </w:rPr>
        <w:t xml:space="preserve">את עברת על החוק. חוק החסינות הוא לא </w:t>
      </w:r>
      <w:bookmarkStart w:id="9144" w:name="_ETM_Q41_193665"/>
      <w:bookmarkEnd w:id="9144"/>
      <w:r>
        <w:rPr>
          <w:rFonts w:hint="cs"/>
          <w:rtl/>
        </w:rPr>
        <w:t xml:space="preserve">ג'וקר במשחק </w:t>
      </w:r>
      <w:proofErr w:type="spellStart"/>
      <w:r>
        <w:rPr>
          <w:rFonts w:hint="cs"/>
          <w:rtl/>
        </w:rPr>
        <w:t>טאקי</w:t>
      </w:r>
      <w:proofErr w:type="spellEnd"/>
      <w:r>
        <w:rPr>
          <w:rFonts w:hint="cs"/>
          <w:rtl/>
        </w:rPr>
        <w:t xml:space="preserve"> </w:t>
      </w:r>
      <w:r>
        <w:rPr>
          <w:rtl/>
        </w:rPr>
        <w:t>–</w:t>
      </w:r>
      <w:bookmarkStart w:id="9145" w:name="_ETM_Q41_196429"/>
      <w:bookmarkStart w:id="9146" w:name="_ETM_Q41_196543"/>
      <w:bookmarkEnd w:id="9145"/>
      <w:bookmarkEnd w:id="9146"/>
      <w:r>
        <w:rPr>
          <w:rFonts w:hint="cs"/>
          <w:rtl/>
        </w:rPr>
        <w:t xml:space="preserve"> זה לא. </w:t>
      </w:r>
      <w:bookmarkStart w:id="9147" w:name="_ETM_Q41_197809"/>
      <w:bookmarkEnd w:id="9147"/>
    </w:p>
    <w:p w:rsidR="00476CF6" w:rsidRDefault="00476CF6" w:rsidP="0084207B">
      <w:pPr>
        <w:ind w:firstLine="0"/>
        <w:rPr>
          <w:rtl/>
        </w:rPr>
      </w:pPr>
      <w:bookmarkStart w:id="9148" w:name="_ETM_Q41_197849"/>
      <w:bookmarkEnd w:id="9148"/>
    </w:p>
    <w:p w:rsidR="00476CF6" w:rsidRDefault="00476CF6" w:rsidP="0084207B">
      <w:pPr>
        <w:pStyle w:val="af5"/>
        <w:keepNext/>
        <w:rPr>
          <w:rtl/>
        </w:rPr>
      </w:pPr>
      <w:r w:rsidRPr="0063231D">
        <w:rPr>
          <w:rStyle w:val="TagStyle"/>
          <w:rtl/>
        </w:rPr>
        <w:t xml:space="preserve"> &lt;&lt; קריאה &gt;&gt; </w:t>
      </w:r>
      <w:r>
        <w:rPr>
          <w:rtl/>
        </w:rPr>
        <w:t>טלי גוטליב (הליכוד):</w:t>
      </w:r>
      <w:r w:rsidRPr="0063231D">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9149" w:name="_ETM_Q41_193356"/>
      <w:bookmarkStart w:id="9150" w:name="_ETM_Q41_193408"/>
      <w:bookmarkEnd w:id="9149"/>
      <w:bookmarkEnd w:id="9150"/>
      <w:r>
        <w:rPr>
          <w:rFonts w:hint="cs"/>
          <w:rtl/>
        </w:rPr>
        <w:t>יש לי פ</w:t>
      </w:r>
      <w:bookmarkStart w:id="9151" w:name="_ETM_Q41_192150"/>
      <w:bookmarkEnd w:id="9151"/>
      <w:r>
        <w:rPr>
          <w:rFonts w:hint="cs"/>
          <w:rtl/>
        </w:rPr>
        <w:t>טור מאחריות פלילית. פטור מאחריות פלילית.</w:t>
      </w:r>
      <w:bookmarkStart w:id="9152" w:name="_ETM_Q41_198359"/>
      <w:bookmarkStart w:id="9153" w:name="_ETM_Q41_212390"/>
      <w:bookmarkEnd w:id="9152"/>
      <w:bookmarkEnd w:id="9153"/>
      <w:r>
        <w:rPr>
          <w:rFonts w:hint="cs"/>
          <w:rtl/>
        </w:rPr>
        <w:t xml:space="preserve"> פטור מאחריות פלילית.</w:t>
      </w:r>
      <w:bookmarkStart w:id="9154" w:name="_ETM_Q41_205388"/>
      <w:bookmarkEnd w:id="9154"/>
      <w:r>
        <w:rPr>
          <w:rFonts w:hint="cs"/>
          <w:rtl/>
        </w:rPr>
        <w:t xml:space="preserve"> פטור מאחריות פלילית.</w:t>
      </w:r>
    </w:p>
    <w:p w:rsidR="00476CF6" w:rsidRDefault="00476CF6" w:rsidP="0084207B">
      <w:pPr>
        <w:ind w:firstLine="0"/>
        <w:rPr>
          <w:rtl/>
        </w:rPr>
      </w:pPr>
      <w:bookmarkStart w:id="9155" w:name="_ETM_Q41_198413"/>
      <w:bookmarkEnd w:id="9155"/>
    </w:p>
    <w:p w:rsidR="00476CF6" w:rsidRDefault="00476CF6" w:rsidP="0084207B">
      <w:pPr>
        <w:pStyle w:val="-"/>
        <w:keepNext/>
        <w:rPr>
          <w:rtl/>
        </w:rPr>
      </w:pPr>
      <w:bookmarkStart w:id="9156" w:name="_ETM_Q41_197643"/>
      <w:bookmarkStart w:id="9157" w:name="ET_speakercontinue_6361_19"/>
      <w:bookmarkEnd w:id="9156"/>
      <w:r w:rsidRPr="00130F1D">
        <w:rPr>
          <w:rStyle w:val="TagStyle"/>
          <w:rtl/>
        </w:rPr>
        <w:t xml:space="preserve"> &lt;&lt; דובר_המשך &gt;&gt; </w:t>
      </w:r>
      <w:r>
        <w:rPr>
          <w:rtl/>
        </w:rPr>
        <w:t>נאור שירי (יש עתיד):</w:t>
      </w:r>
      <w:r w:rsidRPr="00130F1D">
        <w:rPr>
          <w:rStyle w:val="TagStyle"/>
          <w:rtl/>
        </w:rPr>
        <w:t xml:space="preserve"> &lt;&lt; דובר_המשך &gt;&gt; </w:t>
      </w:r>
      <w:r>
        <w:rPr>
          <w:rtl/>
        </w:rPr>
        <w:t xml:space="preserve">   </w:t>
      </w:r>
      <w:bookmarkEnd w:id="9157"/>
    </w:p>
    <w:p w:rsidR="00476CF6" w:rsidRPr="00130F1D" w:rsidRDefault="00476CF6" w:rsidP="0084207B">
      <w:pPr>
        <w:rPr>
          <w:rtl/>
          <w:lang w:eastAsia="he-IL"/>
        </w:rPr>
      </w:pPr>
    </w:p>
    <w:p w:rsidR="00476CF6" w:rsidRDefault="00476CF6" w:rsidP="0084207B">
      <w:pPr>
        <w:rPr>
          <w:rtl/>
        </w:rPr>
      </w:pPr>
      <w:r>
        <w:rPr>
          <w:rFonts w:hint="cs"/>
          <w:rtl/>
        </w:rPr>
        <w:t xml:space="preserve">גם לך יש חוקים. </w:t>
      </w:r>
      <w:bookmarkStart w:id="9158" w:name="_ETM_Q41_200943"/>
      <w:bookmarkEnd w:id="9158"/>
      <w:r>
        <w:rPr>
          <w:rFonts w:hint="cs"/>
          <w:rtl/>
        </w:rPr>
        <w:t xml:space="preserve">אומנם את חושבת שזאת חסינות, אבל </w:t>
      </w:r>
      <w:bookmarkStart w:id="9159" w:name="_ETM_Q41_202980"/>
      <w:bookmarkEnd w:id="9159"/>
      <w:r>
        <w:rPr>
          <w:rFonts w:hint="cs"/>
          <w:rtl/>
        </w:rPr>
        <w:t xml:space="preserve">לא ירדת מהר סיני ולא היית מול הסנה הבוער </w:t>
      </w:r>
      <w:bookmarkStart w:id="9160" w:name="_ETM_Q41_205301"/>
      <w:bookmarkEnd w:id="9160"/>
      <w:r>
        <w:rPr>
          <w:rFonts w:hint="cs"/>
          <w:rtl/>
        </w:rPr>
        <w:t>ואלוהים דיבר איתך. אף אחד לא המליך אותך פה למלך</w:t>
      </w:r>
      <w:bookmarkStart w:id="9161" w:name="_ETM_Q41_210546"/>
      <w:bookmarkEnd w:id="9161"/>
      <w:r>
        <w:rPr>
          <w:rFonts w:hint="cs"/>
          <w:rtl/>
        </w:rPr>
        <w:t xml:space="preserve">-המלכים </w:t>
      </w:r>
      <w:r>
        <w:rPr>
          <w:rtl/>
        </w:rPr>
        <w:t>–</w:t>
      </w:r>
      <w:bookmarkStart w:id="9162" w:name="_ETM_Q41_211200"/>
      <w:bookmarkStart w:id="9163" w:name="_ETM_Q41_211268"/>
      <w:bookmarkEnd w:id="9162"/>
      <w:bookmarkEnd w:id="9163"/>
      <w:r>
        <w:rPr>
          <w:rFonts w:hint="cs"/>
          <w:rtl/>
        </w:rPr>
        <w:t xml:space="preserve"> את עברת על החוק, את הפקרת שם של סוכן שב"כ. </w:t>
      </w:r>
      <w:bookmarkStart w:id="9164" w:name="_ETM_Q41_213997"/>
      <w:bookmarkEnd w:id="9164"/>
    </w:p>
    <w:p w:rsidR="00476CF6" w:rsidRDefault="00476CF6" w:rsidP="0084207B">
      <w:pPr>
        <w:rPr>
          <w:rtl/>
        </w:rPr>
      </w:pPr>
      <w:bookmarkStart w:id="9165" w:name="_ETM_Q41_214049"/>
      <w:bookmarkEnd w:id="9165"/>
    </w:p>
    <w:p w:rsidR="00476CF6" w:rsidRDefault="00476CF6" w:rsidP="0084207B">
      <w:pPr>
        <w:pStyle w:val="af5"/>
        <w:keepNext/>
        <w:rPr>
          <w:rtl/>
        </w:rPr>
      </w:pPr>
      <w:bookmarkStart w:id="9166" w:name="ET_interruption_6345_101"/>
      <w:r w:rsidRPr="00175FB2">
        <w:rPr>
          <w:rStyle w:val="TagStyle"/>
          <w:rtl/>
        </w:rPr>
        <w:t xml:space="preserve"> &lt;&lt; קריאה &gt;&gt; </w:t>
      </w:r>
      <w:r>
        <w:rPr>
          <w:rtl/>
        </w:rPr>
        <w:t>טלי גוטליב (הליכוד):</w:t>
      </w:r>
      <w:r w:rsidRPr="00175FB2">
        <w:rPr>
          <w:rStyle w:val="TagStyle"/>
          <w:rtl/>
        </w:rPr>
        <w:t xml:space="preserve"> &lt;&lt; קריאה &gt;&gt;</w:t>
      </w:r>
      <w:r>
        <w:rPr>
          <w:rtl/>
        </w:rPr>
        <w:t xml:space="preserve">   </w:t>
      </w:r>
      <w:bookmarkEnd w:id="9166"/>
    </w:p>
    <w:p w:rsidR="00476CF6" w:rsidRDefault="00476CF6" w:rsidP="00C8571E">
      <w:pPr>
        <w:rPr>
          <w:rtl/>
        </w:rPr>
      </w:pPr>
    </w:p>
    <w:p w:rsidR="00476CF6" w:rsidRDefault="00476CF6" w:rsidP="0084207B">
      <w:pPr>
        <w:rPr>
          <w:rtl/>
        </w:rPr>
      </w:pPr>
      <w:bookmarkStart w:id="9167" w:name="_ETM_Q41_212408"/>
      <w:bookmarkStart w:id="9168" w:name="_ETM_Q41_212449"/>
      <w:bookmarkEnd w:id="9167"/>
      <w:bookmarkEnd w:id="9168"/>
      <w:r>
        <w:rPr>
          <w:rFonts w:hint="cs"/>
          <w:rtl/>
        </w:rPr>
        <w:t xml:space="preserve">- - - </w:t>
      </w:r>
    </w:p>
    <w:p w:rsidR="00476CF6" w:rsidRDefault="00476CF6" w:rsidP="0084207B">
      <w:pPr>
        <w:rPr>
          <w:rtl/>
        </w:rPr>
      </w:pPr>
      <w:bookmarkStart w:id="9169" w:name="_ETM_Q41_214611"/>
      <w:bookmarkStart w:id="9170" w:name="_ETM_Q41_214675"/>
      <w:bookmarkEnd w:id="9169"/>
      <w:bookmarkEnd w:id="9170"/>
    </w:p>
    <w:p w:rsidR="00476CF6" w:rsidRDefault="00476CF6" w:rsidP="0084207B">
      <w:pPr>
        <w:pStyle w:val="-"/>
        <w:keepNext/>
        <w:rPr>
          <w:rtl/>
        </w:rPr>
      </w:pPr>
      <w:bookmarkStart w:id="9171" w:name="ET_speakercontinue_6361_100"/>
      <w:r w:rsidRPr="00175FB2">
        <w:rPr>
          <w:rStyle w:val="TagStyle"/>
          <w:rtl/>
        </w:rPr>
        <w:t xml:space="preserve"> &lt;&lt; דובר_המשך &gt;&gt; </w:t>
      </w:r>
      <w:r>
        <w:rPr>
          <w:rtl/>
        </w:rPr>
        <w:t>נאור שירי (יש עתיד):</w:t>
      </w:r>
      <w:r w:rsidRPr="00175FB2">
        <w:rPr>
          <w:rStyle w:val="TagStyle"/>
          <w:rtl/>
        </w:rPr>
        <w:t xml:space="preserve"> &lt;&lt; דובר_המשך &gt;&gt;</w:t>
      </w:r>
      <w:r>
        <w:rPr>
          <w:rtl/>
        </w:rPr>
        <w:t xml:space="preserve">   </w:t>
      </w:r>
      <w:bookmarkEnd w:id="9171"/>
    </w:p>
    <w:p w:rsidR="00476CF6" w:rsidRDefault="00476CF6" w:rsidP="00C8571E">
      <w:pPr>
        <w:rPr>
          <w:rtl/>
        </w:rPr>
      </w:pPr>
    </w:p>
    <w:p w:rsidR="00476CF6" w:rsidRDefault="00476CF6" w:rsidP="0084207B">
      <w:pPr>
        <w:rPr>
          <w:rtl/>
        </w:rPr>
      </w:pPr>
      <w:bookmarkStart w:id="9172" w:name="_ETM_Q41_215941"/>
      <w:bookmarkEnd w:id="9172"/>
      <w:r>
        <w:rPr>
          <w:rFonts w:hint="cs"/>
          <w:rtl/>
        </w:rPr>
        <w:t xml:space="preserve">אם אחמד טיבי היה </w:t>
      </w:r>
      <w:bookmarkStart w:id="9173" w:name="_ETM_Q41_215858"/>
      <w:bookmarkEnd w:id="9173"/>
      <w:r>
        <w:rPr>
          <w:rFonts w:hint="cs"/>
          <w:rtl/>
        </w:rPr>
        <w:t>עושה את זה, אז את היית צולבת אותו פה, צולב</w:t>
      </w:r>
      <w:bookmarkStart w:id="9174" w:name="_ETM_Q41_222035"/>
      <w:bookmarkEnd w:id="9174"/>
      <w:r>
        <w:rPr>
          <w:rFonts w:hint="cs"/>
          <w:rtl/>
        </w:rPr>
        <w:t>ת, לא פחות. אבל לך מותר הכול, למה? בשם מצביעי הימין</w:t>
      </w:r>
      <w:bookmarkStart w:id="9175" w:name="_ETM_Q41_223912"/>
      <w:bookmarkEnd w:id="9175"/>
      <w:r>
        <w:rPr>
          <w:rFonts w:hint="cs"/>
          <w:rtl/>
        </w:rPr>
        <w:t xml:space="preserve"> הקדושים. עצם זה שלישראל כץ לקח כל כך הרבה זמן, </w:t>
      </w:r>
      <w:bookmarkStart w:id="9176" w:name="_ETM_Q41_230695"/>
      <w:bookmarkEnd w:id="9176"/>
      <w:r>
        <w:rPr>
          <w:rFonts w:hint="cs"/>
          <w:rtl/>
        </w:rPr>
        <w:t xml:space="preserve">כל כך הרבה זמן לחתום על התעודה הזאת, זו שערורייה. </w:t>
      </w:r>
      <w:bookmarkStart w:id="9177" w:name="_ETM_Q41_231929"/>
      <w:bookmarkEnd w:id="9177"/>
      <w:r>
        <w:rPr>
          <w:rFonts w:hint="cs"/>
          <w:rtl/>
        </w:rPr>
        <w:t xml:space="preserve">הוא עושה את זה כי הוא באמת מפחד ממך. </w:t>
      </w:r>
      <w:bookmarkStart w:id="9178" w:name="_ETM_Q41_236515"/>
      <w:bookmarkEnd w:id="9178"/>
      <w:r>
        <w:rPr>
          <w:rFonts w:hint="cs"/>
          <w:rtl/>
        </w:rPr>
        <w:t>חצי מהם מפחדים ממך</w:t>
      </w:r>
      <w:bookmarkStart w:id="9179" w:name="_ETM_Q41_236639"/>
      <w:bookmarkStart w:id="9180" w:name="_ETM_Q41_236697"/>
      <w:bookmarkEnd w:id="9179"/>
      <w:bookmarkEnd w:id="9180"/>
      <w:r>
        <w:rPr>
          <w:rFonts w:hint="cs"/>
          <w:rtl/>
        </w:rPr>
        <w:t>. שערורי</w:t>
      </w:r>
      <w:bookmarkStart w:id="9181" w:name="_ETM_Q41_236545"/>
      <w:bookmarkEnd w:id="9181"/>
      <w:r>
        <w:rPr>
          <w:rFonts w:hint="cs"/>
          <w:rtl/>
        </w:rPr>
        <w:t xml:space="preserve">יה, את הפקרת סודות מדינה. </w:t>
      </w:r>
      <w:bookmarkStart w:id="9182" w:name="_ETM_Q41_241869"/>
      <w:bookmarkEnd w:id="9182"/>
    </w:p>
    <w:p w:rsidR="00476CF6" w:rsidRDefault="00476CF6" w:rsidP="0084207B">
      <w:pPr>
        <w:rPr>
          <w:rtl/>
        </w:rPr>
      </w:pPr>
      <w:bookmarkStart w:id="9183" w:name="_ETM_Q41_241914"/>
      <w:bookmarkEnd w:id="9183"/>
    </w:p>
    <w:p w:rsidR="00476CF6" w:rsidRDefault="00476CF6" w:rsidP="0084207B">
      <w:pPr>
        <w:pStyle w:val="af5"/>
        <w:keepNext/>
        <w:rPr>
          <w:rtl/>
        </w:rPr>
      </w:pPr>
      <w:bookmarkStart w:id="9184" w:name="ET_interruption_6345_22"/>
      <w:r w:rsidRPr="00341462">
        <w:rPr>
          <w:rStyle w:val="TagStyle"/>
          <w:rtl/>
        </w:rPr>
        <w:t xml:space="preserve"> &lt;&lt; קריאה &gt;&gt; </w:t>
      </w:r>
      <w:r>
        <w:rPr>
          <w:rtl/>
        </w:rPr>
        <w:t>טלי גוטליב (הליכוד):</w:t>
      </w:r>
      <w:r w:rsidRPr="00341462">
        <w:rPr>
          <w:rStyle w:val="TagStyle"/>
          <w:rtl/>
        </w:rPr>
        <w:t xml:space="preserve"> &lt;&lt; קריאה &gt;&gt;</w:t>
      </w:r>
      <w:r>
        <w:rPr>
          <w:rtl/>
        </w:rPr>
        <w:t xml:space="preserve">   </w:t>
      </w:r>
      <w:bookmarkEnd w:id="9184"/>
    </w:p>
    <w:p w:rsidR="00476CF6" w:rsidRDefault="00476CF6" w:rsidP="00C8571E">
      <w:pPr>
        <w:rPr>
          <w:rtl/>
        </w:rPr>
      </w:pPr>
    </w:p>
    <w:p w:rsidR="00476CF6" w:rsidRPr="0063231D" w:rsidRDefault="00476CF6" w:rsidP="0084207B">
      <w:pPr>
        <w:rPr>
          <w:rtl/>
        </w:rPr>
      </w:pPr>
      <w:r>
        <w:rPr>
          <w:rFonts w:hint="cs"/>
          <w:rtl/>
        </w:rPr>
        <w:t>לא מייחסים לי</w:t>
      </w:r>
      <w:bookmarkStart w:id="9185" w:name="_ETM_Q41_241573"/>
      <w:bookmarkEnd w:id="9185"/>
      <w:r>
        <w:rPr>
          <w:rFonts w:hint="cs"/>
          <w:rtl/>
        </w:rPr>
        <w:t xml:space="preserve"> את זה, לא מייחסים לי הפקרת סודות. לא </w:t>
      </w:r>
      <w:r>
        <w:rPr>
          <w:rtl/>
        </w:rPr>
        <w:t>–</w:t>
      </w:r>
      <w:r>
        <w:rPr>
          <w:rFonts w:hint="cs"/>
          <w:rtl/>
        </w:rPr>
        <w:t xml:space="preserve"> בכתב האישום </w:t>
      </w:r>
      <w:bookmarkStart w:id="9186" w:name="_ETM_Q41_242399"/>
      <w:bookmarkEnd w:id="9186"/>
      <w:r>
        <w:rPr>
          <w:rFonts w:hint="cs"/>
          <w:rtl/>
        </w:rPr>
        <w:t>לא מייחסים לי.</w:t>
      </w:r>
    </w:p>
    <w:p w:rsidR="00476CF6" w:rsidRDefault="00476CF6" w:rsidP="0084207B">
      <w:pPr>
        <w:rPr>
          <w:rtl/>
        </w:rPr>
      </w:pPr>
    </w:p>
    <w:p w:rsidR="00476CF6" w:rsidRDefault="00476CF6" w:rsidP="0084207B">
      <w:pPr>
        <w:pStyle w:val="-"/>
        <w:keepNext/>
        <w:rPr>
          <w:rtl/>
        </w:rPr>
      </w:pPr>
      <w:bookmarkStart w:id="9187" w:name="ET_speakercontinue_6361_24"/>
      <w:r w:rsidRPr="00341462">
        <w:rPr>
          <w:rStyle w:val="TagStyle"/>
          <w:rtl/>
        </w:rPr>
        <w:t xml:space="preserve"> &lt;&lt; דובר_המשך &gt;&gt; </w:t>
      </w:r>
      <w:r>
        <w:rPr>
          <w:rtl/>
        </w:rPr>
        <w:t>נאור שירי (יש עתיד):</w:t>
      </w:r>
      <w:r w:rsidRPr="00341462">
        <w:rPr>
          <w:rStyle w:val="TagStyle"/>
          <w:rtl/>
        </w:rPr>
        <w:t xml:space="preserve"> &lt;&lt; דובר_המשך &gt;&gt; </w:t>
      </w:r>
      <w:r>
        <w:rPr>
          <w:rtl/>
        </w:rPr>
        <w:t xml:space="preserve">   </w:t>
      </w:r>
      <w:bookmarkEnd w:id="9187"/>
    </w:p>
    <w:p w:rsidR="00476CF6" w:rsidRDefault="00476CF6" w:rsidP="00C8571E">
      <w:pPr>
        <w:rPr>
          <w:rtl/>
        </w:rPr>
      </w:pPr>
    </w:p>
    <w:p w:rsidR="00476CF6" w:rsidRPr="00341462" w:rsidRDefault="00476CF6" w:rsidP="0084207B">
      <w:pPr>
        <w:rPr>
          <w:rtl/>
        </w:rPr>
      </w:pPr>
      <w:bookmarkStart w:id="9188" w:name="_ETM_Q41_242328"/>
      <w:bookmarkStart w:id="9189" w:name="_ETM_Q41_242395"/>
      <w:bookmarkEnd w:id="9188"/>
      <w:bookmarkEnd w:id="9189"/>
      <w:r>
        <w:rPr>
          <w:rFonts w:hint="cs"/>
          <w:rtl/>
        </w:rPr>
        <w:t xml:space="preserve">את הפקרת סודות מדינה, את הפקרת סודות </w:t>
      </w:r>
      <w:bookmarkStart w:id="9190" w:name="_ETM_Q41_244340"/>
      <w:bookmarkEnd w:id="9190"/>
      <w:r>
        <w:rPr>
          <w:rFonts w:hint="cs"/>
          <w:rtl/>
        </w:rPr>
        <w:t>מדינה. את הפקרת סוד מדינה.</w:t>
      </w:r>
    </w:p>
    <w:p w:rsidR="00476CF6" w:rsidRDefault="00476CF6" w:rsidP="0084207B">
      <w:pPr>
        <w:ind w:firstLine="0"/>
        <w:rPr>
          <w:rtl/>
        </w:rPr>
      </w:pPr>
    </w:p>
    <w:p w:rsidR="00476CF6" w:rsidRDefault="00476CF6" w:rsidP="0084207B">
      <w:pPr>
        <w:pStyle w:val="af5"/>
        <w:keepNext/>
        <w:rPr>
          <w:rtl/>
        </w:rPr>
      </w:pPr>
      <w:r w:rsidRPr="00341462">
        <w:rPr>
          <w:rStyle w:val="TagStyle"/>
          <w:rtl/>
        </w:rPr>
        <w:t xml:space="preserve"> &lt;&lt; קריאה &gt;&gt; </w:t>
      </w:r>
      <w:r>
        <w:rPr>
          <w:rtl/>
        </w:rPr>
        <w:t>טלי גוטליב (הליכוד):</w:t>
      </w:r>
      <w:r w:rsidRPr="00341462">
        <w:rPr>
          <w:rStyle w:val="TagStyle"/>
          <w:rtl/>
        </w:rPr>
        <w:t xml:space="preserve"> &lt;&lt; קריאה &gt;&gt;</w:t>
      </w:r>
      <w:r>
        <w:rPr>
          <w:rtl/>
        </w:rPr>
        <w:t xml:space="preserve">   </w:t>
      </w:r>
    </w:p>
    <w:p w:rsidR="00476CF6" w:rsidRDefault="00476CF6" w:rsidP="00C8571E">
      <w:pPr>
        <w:rPr>
          <w:rtl/>
        </w:rPr>
      </w:pPr>
      <w:bookmarkStart w:id="9191" w:name="_ETM_Q41_246008"/>
      <w:bookmarkEnd w:id="9191"/>
    </w:p>
    <w:p w:rsidR="00476CF6" w:rsidRDefault="00476CF6" w:rsidP="0084207B">
      <w:pPr>
        <w:rPr>
          <w:rtl/>
        </w:rPr>
      </w:pPr>
      <w:bookmarkStart w:id="9192" w:name="_ETM_Q41_246072"/>
      <w:bookmarkEnd w:id="9192"/>
      <w:r>
        <w:rPr>
          <w:rFonts w:hint="cs"/>
          <w:rtl/>
        </w:rPr>
        <w:t>תתפלא, לא מייחסים לי סוד מדינה, לא מייחסים לי סוד מדינה</w:t>
      </w:r>
      <w:bookmarkStart w:id="9193" w:name="_ETM_Q41_253545"/>
      <w:bookmarkStart w:id="9194" w:name="_ETM_Q41_253600"/>
      <w:bookmarkEnd w:id="9193"/>
      <w:bookmarkEnd w:id="9194"/>
      <w:r>
        <w:rPr>
          <w:rFonts w:hint="cs"/>
          <w:rtl/>
        </w:rPr>
        <w:t xml:space="preserve">; חשיפת </w:t>
      </w:r>
      <w:bookmarkStart w:id="9195" w:name="_ETM_Q41_252473"/>
      <w:bookmarkEnd w:id="9195"/>
      <w:r>
        <w:rPr>
          <w:rFonts w:hint="cs"/>
          <w:rtl/>
        </w:rPr>
        <w:t xml:space="preserve">איש שב"כ, בכוונת מכוון, ולא רק אני עשיתי - - - </w:t>
      </w:r>
    </w:p>
    <w:p w:rsidR="00476CF6" w:rsidRDefault="00476CF6" w:rsidP="0084207B">
      <w:pPr>
        <w:rPr>
          <w:rtl/>
        </w:rPr>
      </w:pPr>
    </w:p>
    <w:p w:rsidR="00476CF6" w:rsidRDefault="00476CF6" w:rsidP="0084207B">
      <w:pPr>
        <w:pStyle w:val="-"/>
        <w:keepNext/>
        <w:rPr>
          <w:rtl/>
        </w:rPr>
      </w:pPr>
      <w:bookmarkStart w:id="9196" w:name="ET_speakercontinue_6361_26"/>
      <w:r w:rsidRPr="00341462">
        <w:rPr>
          <w:rStyle w:val="TagStyle"/>
          <w:rtl/>
        </w:rPr>
        <w:t xml:space="preserve"> &lt;&lt; דובר_המשך &gt;&gt; </w:t>
      </w:r>
      <w:r>
        <w:rPr>
          <w:rtl/>
        </w:rPr>
        <w:t>נאור שירי (יש עתיד):</w:t>
      </w:r>
      <w:r w:rsidRPr="00341462">
        <w:rPr>
          <w:rStyle w:val="TagStyle"/>
          <w:rtl/>
        </w:rPr>
        <w:t xml:space="preserve"> &lt;&lt; דובר_המשך &gt;&gt;</w:t>
      </w:r>
      <w:r>
        <w:rPr>
          <w:rtl/>
        </w:rPr>
        <w:t xml:space="preserve">   </w:t>
      </w:r>
      <w:bookmarkEnd w:id="9196"/>
    </w:p>
    <w:p w:rsidR="00476CF6" w:rsidRDefault="00476CF6" w:rsidP="00C8571E">
      <w:pPr>
        <w:rPr>
          <w:rtl/>
        </w:rPr>
      </w:pPr>
    </w:p>
    <w:p w:rsidR="00476CF6" w:rsidRDefault="00476CF6" w:rsidP="0084207B">
      <w:pPr>
        <w:rPr>
          <w:rtl/>
        </w:rPr>
      </w:pPr>
      <w:bookmarkStart w:id="9197" w:name="_ETM_Q41_252743"/>
      <w:bookmarkEnd w:id="9197"/>
      <w:r>
        <w:rPr>
          <w:rFonts w:hint="cs"/>
          <w:rtl/>
        </w:rPr>
        <w:t xml:space="preserve">עברת על חוק השב"כ. </w:t>
      </w:r>
      <w:bookmarkStart w:id="9198" w:name="_ETM_Q41_246384"/>
      <w:bookmarkEnd w:id="9198"/>
      <w:r>
        <w:rPr>
          <w:rFonts w:hint="cs"/>
          <w:rtl/>
        </w:rPr>
        <w:t xml:space="preserve">והשערורייה הכי גדולה </w:t>
      </w:r>
      <w:r>
        <w:rPr>
          <w:rtl/>
        </w:rPr>
        <w:t>–</w:t>
      </w:r>
      <w:bookmarkStart w:id="9199" w:name="_ETM_Q41_250053"/>
      <w:bookmarkStart w:id="9200" w:name="_ETM_Q41_250114"/>
      <w:bookmarkEnd w:id="9199"/>
      <w:bookmarkEnd w:id="9200"/>
      <w:r>
        <w:rPr>
          <w:rFonts w:hint="cs"/>
          <w:rtl/>
        </w:rPr>
        <w:t xml:space="preserve"> זה יגיע לוועדת הכנסת</w:t>
      </w:r>
      <w:bookmarkStart w:id="9201" w:name="_ETM_Q41_253610"/>
      <w:bookmarkEnd w:id="9201"/>
      <w:r>
        <w:rPr>
          <w:rFonts w:hint="cs"/>
          <w:rtl/>
        </w:rPr>
        <w:t xml:space="preserve">, כשיש רוב לחבר'ה המושחתים שלך, לעוד 14 אנשים וחברי </w:t>
      </w:r>
      <w:bookmarkStart w:id="9202" w:name="_ETM_Q41_260931"/>
      <w:bookmarkEnd w:id="9202"/>
      <w:r>
        <w:rPr>
          <w:rFonts w:hint="cs"/>
          <w:rtl/>
        </w:rPr>
        <w:t xml:space="preserve">כנסת שיושבים ויש נגדם כתב אישום, והם ייתנו לך </w:t>
      </w:r>
      <w:bookmarkStart w:id="9203" w:name="_ETM_Q41_261736"/>
      <w:bookmarkEnd w:id="9203"/>
      <w:r>
        <w:rPr>
          <w:rFonts w:hint="cs"/>
          <w:rtl/>
        </w:rPr>
        <w:t>את החסינות</w:t>
      </w:r>
      <w:bookmarkStart w:id="9204" w:name="_ETM_Q41_268265"/>
      <w:bookmarkStart w:id="9205" w:name="_ETM_Q41_268331"/>
      <w:bookmarkEnd w:id="9204"/>
      <w:bookmarkEnd w:id="9205"/>
      <w:r>
        <w:rPr>
          <w:rFonts w:hint="cs"/>
          <w:rtl/>
        </w:rPr>
        <w:t xml:space="preserve"> </w:t>
      </w:r>
      <w:r>
        <w:rPr>
          <w:rFonts w:hint="eastAsia"/>
          <w:rtl/>
        </w:rPr>
        <w:t>–</w:t>
      </w:r>
      <w:r>
        <w:rPr>
          <w:rFonts w:hint="cs"/>
          <w:rtl/>
        </w:rPr>
        <w:t xml:space="preserve"> זה האירוע ההזוי פה</w:t>
      </w:r>
      <w:bookmarkStart w:id="9206" w:name="_ETM_Q41_266350"/>
      <w:bookmarkEnd w:id="9206"/>
      <w:r>
        <w:rPr>
          <w:rFonts w:hint="cs"/>
          <w:rtl/>
        </w:rPr>
        <w:t xml:space="preserve"> </w:t>
      </w:r>
      <w:r>
        <w:rPr>
          <w:rFonts w:hint="eastAsia"/>
          <w:rtl/>
        </w:rPr>
        <w:t>–</w:t>
      </w:r>
      <w:r>
        <w:rPr>
          <w:rFonts w:hint="cs"/>
          <w:rtl/>
        </w:rPr>
        <w:t xml:space="preserve"> כאילו </w:t>
      </w:r>
      <w:bookmarkStart w:id="9207" w:name="_ETM_Q41_270463"/>
      <w:bookmarkEnd w:id="9207"/>
      <w:r>
        <w:rPr>
          <w:rFonts w:hint="cs"/>
          <w:rtl/>
        </w:rPr>
        <w:t xml:space="preserve">זה בית המשפט. רק חסר שנשיא בית המשפט שלנו יהיה </w:t>
      </w:r>
      <w:bookmarkStart w:id="9208" w:name="_ETM_Q41_272478"/>
      <w:bookmarkEnd w:id="9208"/>
      <w:r>
        <w:rPr>
          <w:rFonts w:hint="cs"/>
          <w:rtl/>
        </w:rPr>
        <w:t>אושר שקלים, שהוא ינהל את ועדת הכנסת.</w:t>
      </w:r>
      <w:bookmarkStart w:id="9209" w:name="_ETM_Q41_280166"/>
      <w:bookmarkStart w:id="9210" w:name="_ETM_Q41_280220"/>
      <w:bookmarkEnd w:id="9209"/>
      <w:bookmarkEnd w:id="9210"/>
      <w:r>
        <w:rPr>
          <w:rFonts w:hint="cs"/>
          <w:rtl/>
        </w:rPr>
        <w:t xml:space="preserve"> את עברת </w:t>
      </w:r>
      <w:bookmarkStart w:id="9211" w:name="_ETM_Q41_278879"/>
      <w:bookmarkEnd w:id="9211"/>
      <w:r>
        <w:rPr>
          <w:rFonts w:hint="cs"/>
          <w:rtl/>
        </w:rPr>
        <w:t xml:space="preserve">על החוק, גברתי המחוקקת. </w:t>
      </w:r>
    </w:p>
    <w:p w:rsidR="00476CF6" w:rsidRDefault="00476CF6" w:rsidP="0084207B">
      <w:pPr>
        <w:rPr>
          <w:rtl/>
        </w:rPr>
      </w:pPr>
      <w:bookmarkStart w:id="9212" w:name="_ETM_Q41_266404"/>
      <w:bookmarkEnd w:id="9212"/>
    </w:p>
    <w:p w:rsidR="00476CF6" w:rsidRDefault="00476CF6" w:rsidP="0084207B">
      <w:pPr>
        <w:pStyle w:val="af5"/>
        <w:keepNext/>
        <w:rPr>
          <w:rtl/>
        </w:rPr>
      </w:pPr>
      <w:r w:rsidRPr="005663FA">
        <w:rPr>
          <w:rStyle w:val="TagStyle"/>
          <w:rtl/>
        </w:rPr>
        <w:t xml:space="preserve"> &lt;&lt; קריאה &gt;&gt; </w:t>
      </w:r>
      <w:r>
        <w:rPr>
          <w:rtl/>
        </w:rPr>
        <w:t>טלי גוטליב (הליכוד):</w:t>
      </w:r>
      <w:r w:rsidRPr="005663FA">
        <w:rPr>
          <w:rStyle w:val="TagStyle"/>
          <w:rtl/>
        </w:rPr>
        <w:t xml:space="preserve"> &lt;&lt; קריאה &gt;&gt;</w:t>
      </w:r>
      <w:r>
        <w:rPr>
          <w:rtl/>
        </w:rPr>
        <w:t xml:space="preserve">   </w:t>
      </w:r>
    </w:p>
    <w:p w:rsidR="00476CF6" w:rsidRDefault="00476CF6" w:rsidP="00C8571E">
      <w:pPr>
        <w:rPr>
          <w:rtl/>
        </w:rPr>
      </w:pPr>
    </w:p>
    <w:p w:rsidR="00476CF6" w:rsidRPr="005663FA" w:rsidRDefault="00476CF6" w:rsidP="0084207B">
      <w:pPr>
        <w:rPr>
          <w:rtl/>
        </w:rPr>
      </w:pPr>
      <w:bookmarkStart w:id="9213" w:name="_ETM_Q41_283221"/>
      <w:bookmarkEnd w:id="9213"/>
      <w:r>
        <w:rPr>
          <w:rFonts w:hint="cs"/>
          <w:rtl/>
        </w:rPr>
        <w:t xml:space="preserve">נכון </w:t>
      </w:r>
      <w:r>
        <w:rPr>
          <w:rtl/>
        </w:rPr>
        <w:t>–</w:t>
      </w:r>
      <w:bookmarkStart w:id="9214" w:name="_ETM_Q41_282952"/>
      <w:bookmarkStart w:id="9215" w:name="_ETM_Q41_283007"/>
      <w:bookmarkEnd w:id="9214"/>
      <w:bookmarkEnd w:id="9215"/>
      <w:r>
        <w:rPr>
          <w:rFonts w:hint="cs"/>
          <w:rtl/>
        </w:rPr>
        <w:t xml:space="preserve"> פטור מאחריות פלילית.</w:t>
      </w:r>
    </w:p>
    <w:p w:rsidR="00476CF6" w:rsidRPr="00341462" w:rsidRDefault="00476CF6" w:rsidP="0084207B">
      <w:pPr>
        <w:rPr>
          <w:rtl/>
        </w:rPr>
      </w:pPr>
    </w:p>
    <w:p w:rsidR="00476CF6" w:rsidRDefault="00476CF6" w:rsidP="0084207B">
      <w:pPr>
        <w:pStyle w:val="-"/>
        <w:keepNext/>
        <w:rPr>
          <w:rtl/>
        </w:rPr>
      </w:pPr>
      <w:r w:rsidRPr="00405E75">
        <w:rPr>
          <w:rStyle w:val="TagStyle"/>
          <w:rtl/>
        </w:rPr>
        <w:t xml:space="preserve"> &lt;&lt; דובר_המשך &gt;&gt; </w:t>
      </w:r>
      <w:r>
        <w:rPr>
          <w:rtl/>
        </w:rPr>
        <w:t>נאור שירי (יש עתיד):</w:t>
      </w:r>
      <w:r w:rsidRPr="00405E75">
        <w:rPr>
          <w:rStyle w:val="TagStyle"/>
          <w:rtl/>
        </w:rPr>
        <w:t xml:space="preserve"> &lt;&lt; דובר_המשך &gt;&gt;</w:t>
      </w:r>
      <w:r>
        <w:rPr>
          <w:rtl/>
        </w:rPr>
        <w:t xml:space="preserve">   </w:t>
      </w:r>
    </w:p>
    <w:p w:rsidR="00476CF6" w:rsidRDefault="00476CF6" w:rsidP="0084207B">
      <w:pPr>
        <w:rPr>
          <w:rtl/>
          <w:lang w:eastAsia="he-IL"/>
        </w:rPr>
      </w:pPr>
      <w:bookmarkStart w:id="9216" w:name="_ETM_Q41_284505"/>
      <w:bookmarkStart w:id="9217" w:name="_ETM_Q41_284552"/>
      <w:bookmarkEnd w:id="9216"/>
      <w:bookmarkEnd w:id="9217"/>
    </w:p>
    <w:p w:rsidR="00476CF6" w:rsidRDefault="00476CF6" w:rsidP="0084207B">
      <w:pPr>
        <w:rPr>
          <w:rtl/>
          <w:lang w:eastAsia="he-IL"/>
        </w:rPr>
      </w:pPr>
      <w:r>
        <w:rPr>
          <w:rFonts w:hint="cs"/>
          <w:rtl/>
          <w:lang w:eastAsia="he-IL"/>
        </w:rPr>
        <w:t>בשום צורה.</w:t>
      </w:r>
      <w:bookmarkStart w:id="9218" w:name="_ETM_Q41_285126"/>
      <w:bookmarkEnd w:id="9218"/>
    </w:p>
    <w:p w:rsidR="00476CF6" w:rsidRDefault="00476CF6" w:rsidP="0084207B">
      <w:pPr>
        <w:rPr>
          <w:rtl/>
          <w:lang w:eastAsia="he-IL"/>
        </w:rPr>
      </w:pPr>
      <w:bookmarkStart w:id="9219" w:name="_ETM_Q41_285180"/>
      <w:bookmarkEnd w:id="9219"/>
    </w:p>
    <w:p w:rsidR="00476CF6" w:rsidRDefault="00476CF6" w:rsidP="0084207B">
      <w:pPr>
        <w:pStyle w:val="af5"/>
        <w:keepNext/>
        <w:rPr>
          <w:rtl/>
        </w:rPr>
      </w:pPr>
      <w:r w:rsidRPr="00A26F21">
        <w:rPr>
          <w:rStyle w:val="TagStyle"/>
          <w:rtl/>
        </w:rPr>
        <w:t xml:space="preserve"> &lt;&lt; קריאה &gt;&gt; </w:t>
      </w:r>
      <w:r>
        <w:rPr>
          <w:rtl/>
        </w:rPr>
        <w:t>טלי גוטליב (הליכוד):</w:t>
      </w:r>
      <w:r w:rsidRPr="00A26F2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פטור </w:t>
      </w:r>
      <w:bookmarkStart w:id="9220" w:name="_ETM_Q41_283592"/>
      <w:bookmarkEnd w:id="9220"/>
      <w:r>
        <w:rPr>
          <w:rFonts w:hint="cs"/>
          <w:rtl/>
          <w:lang w:eastAsia="he-IL"/>
        </w:rPr>
        <w:t>מאחריות פלילית</w:t>
      </w:r>
      <w:bookmarkStart w:id="9221" w:name="_ETM_Q41_286420"/>
      <w:bookmarkEnd w:id="9221"/>
      <w:r>
        <w:rPr>
          <w:rFonts w:hint="cs"/>
          <w:rtl/>
          <w:lang w:eastAsia="he-IL"/>
        </w:rPr>
        <w:t xml:space="preserve">. למעשה </w:t>
      </w:r>
      <w:r>
        <w:rPr>
          <w:rtl/>
          <w:lang w:eastAsia="he-IL"/>
        </w:rPr>
        <w:t>–</w:t>
      </w:r>
      <w:r>
        <w:rPr>
          <w:rFonts w:hint="cs"/>
          <w:rtl/>
          <w:lang w:eastAsia="he-IL"/>
        </w:rPr>
        <w:t xml:space="preserve"> במסגרת ולמען מילוי תפקידי. במסגרת ולמען מילוי תפקידי.</w:t>
      </w:r>
    </w:p>
    <w:p w:rsidR="00476CF6" w:rsidRDefault="00476CF6" w:rsidP="0084207B">
      <w:pPr>
        <w:rPr>
          <w:rtl/>
          <w:lang w:eastAsia="he-IL"/>
        </w:rPr>
      </w:pPr>
      <w:bookmarkStart w:id="9222" w:name="_ETM_Q41_286468"/>
      <w:bookmarkEnd w:id="9222"/>
    </w:p>
    <w:p w:rsidR="00476CF6" w:rsidRDefault="00476CF6" w:rsidP="0084207B">
      <w:pPr>
        <w:pStyle w:val="-"/>
        <w:keepNext/>
        <w:rPr>
          <w:rtl/>
        </w:rPr>
      </w:pPr>
      <w:bookmarkStart w:id="9223" w:name="ET_speakercontinue_6361_29"/>
      <w:r w:rsidRPr="00A26F21">
        <w:rPr>
          <w:rStyle w:val="TagStyle"/>
          <w:rtl/>
        </w:rPr>
        <w:t xml:space="preserve"> &lt;&lt; דובר_המשך &gt;&gt; </w:t>
      </w:r>
      <w:r>
        <w:rPr>
          <w:rtl/>
        </w:rPr>
        <w:t>נאור שירי (יש עתיד):</w:t>
      </w:r>
      <w:r w:rsidRPr="00A26F21">
        <w:rPr>
          <w:rStyle w:val="TagStyle"/>
          <w:rtl/>
        </w:rPr>
        <w:t xml:space="preserve"> &lt;&lt; דובר_המשך &gt;&gt;</w:t>
      </w:r>
      <w:r>
        <w:rPr>
          <w:rtl/>
        </w:rPr>
        <w:t xml:space="preserve">   </w:t>
      </w:r>
      <w:bookmarkEnd w:id="9223"/>
    </w:p>
    <w:p w:rsidR="00476CF6" w:rsidRDefault="00476CF6" w:rsidP="00C8571E">
      <w:pPr>
        <w:rPr>
          <w:rtl/>
          <w:lang w:eastAsia="he-IL"/>
        </w:rPr>
      </w:pPr>
    </w:p>
    <w:p w:rsidR="00476CF6" w:rsidRDefault="00476CF6" w:rsidP="0084207B">
      <w:pPr>
        <w:rPr>
          <w:rtl/>
          <w:lang w:eastAsia="he-IL"/>
        </w:rPr>
      </w:pPr>
      <w:bookmarkStart w:id="9224" w:name="_ETM_Q41_285435"/>
      <w:bookmarkEnd w:id="9224"/>
      <w:r>
        <w:rPr>
          <w:rFonts w:hint="cs"/>
          <w:rtl/>
          <w:lang w:eastAsia="he-IL"/>
        </w:rPr>
        <w:t xml:space="preserve">עזבי את הערך המוסרי, </w:t>
      </w:r>
      <w:proofErr w:type="spellStart"/>
      <w:r>
        <w:rPr>
          <w:rFonts w:hint="cs"/>
          <w:rtl/>
          <w:lang w:eastAsia="he-IL"/>
        </w:rPr>
        <w:t>שבהיותך</w:t>
      </w:r>
      <w:proofErr w:type="spellEnd"/>
      <w:r>
        <w:rPr>
          <w:rFonts w:hint="cs"/>
          <w:rtl/>
          <w:lang w:eastAsia="he-IL"/>
        </w:rPr>
        <w:t xml:space="preserve"> חברת </w:t>
      </w:r>
      <w:bookmarkStart w:id="9225" w:name="_ETM_Q41_287150"/>
      <w:bookmarkEnd w:id="9225"/>
      <w:r>
        <w:rPr>
          <w:rFonts w:hint="cs"/>
          <w:rtl/>
          <w:lang w:eastAsia="he-IL"/>
        </w:rPr>
        <w:t xml:space="preserve">כנסת בזמן מלחמה את עולה לפה ומפיצה תאוריות קונספירציה היישר מלא </w:t>
      </w:r>
      <w:bookmarkStart w:id="9226" w:name="_ETM_Q41_297670"/>
      <w:bookmarkEnd w:id="9226"/>
      <w:r>
        <w:rPr>
          <w:rFonts w:hint="cs"/>
          <w:rtl/>
          <w:lang w:eastAsia="he-IL"/>
        </w:rPr>
        <w:t xml:space="preserve">יודע </w:t>
      </w:r>
      <w:r>
        <w:rPr>
          <w:rtl/>
          <w:lang w:eastAsia="he-IL"/>
        </w:rPr>
        <w:t>–</w:t>
      </w:r>
      <w:r>
        <w:rPr>
          <w:rFonts w:hint="cs"/>
          <w:rtl/>
          <w:lang w:eastAsia="he-IL"/>
        </w:rPr>
        <w:t xml:space="preserve"> החור שעדנה קרנבל יושבת שם</w:t>
      </w:r>
      <w:bookmarkStart w:id="9227" w:name="_ETM_Q41_304474"/>
      <w:bookmarkStart w:id="9228" w:name="_ETM_Q41_304521"/>
      <w:bookmarkStart w:id="9229" w:name="_ETM_Q41_302687"/>
      <w:bookmarkStart w:id="9230" w:name="_ETM_Q41_302266"/>
      <w:bookmarkStart w:id="9231" w:name="_ETM_Q41_302355"/>
      <w:bookmarkEnd w:id="9227"/>
      <w:bookmarkEnd w:id="9228"/>
      <w:bookmarkEnd w:id="9229"/>
      <w:bookmarkEnd w:id="9230"/>
      <w:bookmarkEnd w:id="9231"/>
      <w:r>
        <w:rPr>
          <w:rFonts w:hint="cs"/>
          <w:rtl/>
          <w:lang w:eastAsia="he-IL"/>
        </w:rPr>
        <w:t xml:space="preserve">. </w:t>
      </w:r>
      <w:bookmarkStart w:id="9232" w:name="_ETM_Q41_302978"/>
      <w:bookmarkEnd w:id="9232"/>
      <w:r>
        <w:rPr>
          <w:rFonts w:hint="cs"/>
          <w:rtl/>
          <w:lang w:eastAsia="he-IL"/>
        </w:rPr>
        <w:t>זה מה שעשית כשהלוחמים שלנו נלחמים.</w:t>
      </w:r>
    </w:p>
    <w:p w:rsidR="00476CF6" w:rsidRDefault="00476CF6" w:rsidP="0084207B">
      <w:pPr>
        <w:rPr>
          <w:rtl/>
          <w:lang w:eastAsia="he-IL"/>
        </w:rPr>
      </w:pPr>
      <w:bookmarkStart w:id="9233" w:name="_ETM_Q41_305053"/>
      <w:bookmarkStart w:id="9234" w:name="_ETM_Q41_305118"/>
      <w:bookmarkEnd w:id="9233"/>
      <w:bookmarkEnd w:id="9234"/>
    </w:p>
    <w:p w:rsidR="00476CF6" w:rsidRDefault="00476CF6" w:rsidP="0084207B">
      <w:pPr>
        <w:pStyle w:val="af5"/>
        <w:keepNext/>
        <w:rPr>
          <w:rtl/>
        </w:rPr>
      </w:pPr>
      <w:bookmarkStart w:id="9235" w:name="_ETM_Q41_306854"/>
      <w:bookmarkEnd w:id="9235"/>
      <w:r w:rsidRPr="00347499">
        <w:rPr>
          <w:rStyle w:val="TagStyle"/>
          <w:rtl/>
        </w:rPr>
        <w:t xml:space="preserve"> &lt;&lt; קריאה &gt;&gt; </w:t>
      </w:r>
      <w:r>
        <w:rPr>
          <w:rtl/>
        </w:rPr>
        <w:t>טלי גוטליב (הליכוד):</w:t>
      </w:r>
      <w:r w:rsidRPr="00347499">
        <w:rPr>
          <w:rStyle w:val="TagStyle"/>
          <w:rtl/>
        </w:rPr>
        <w:t xml:space="preserve"> &lt;&lt; קריאה &gt;&gt; </w:t>
      </w:r>
      <w:r>
        <w:rPr>
          <w:rtl/>
        </w:rPr>
        <w:t xml:space="preserve">   </w:t>
      </w:r>
    </w:p>
    <w:p w:rsidR="00476CF6" w:rsidRDefault="00476CF6" w:rsidP="0084207B">
      <w:pPr>
        <w:rPr>
          <w:rtl/>
          <w:lang w:eastAsia="he-IL"/>
        </w:rPr>
      </w:pPr>
      <w:bookmarkStart w:id="9236" w:name="_ETM_Q41_299682"/>
      <w:bookmarkStart w:id="9237" w:name="_ETM_Q41_299753"/>
      <w:bookmarkStart w:id="9238" w:name="_ETM_Q41_303093"/>
      <w:bookmarkEnd w:id="9236"/>
      <w:bookmarkEnd w:id="9237"/>
      <w:bookmarkEnd w:id="9238"/>
    </w:p>
    <w:p w:rsidR="00476CF6" w:rsidRDefault="00476CF6" w:rsidP="0084207B">
      <w:pPr>
        <w:rPr>
          <w:rtl/>
          <w:lang w:eastAsia="he-IL"/>
        </w:rPr>
      </w:pPr>
      <w:bookmarkStart w:id="9239" w:name="_ETM_Q41_303154"/>
      <w:bookmarkEnd w:id="9239"/>
      <w:r>
        <w:rPr>
          <w:rFonts w:hint="cs"/>
          <w:rtl/>
          <w:lang w:eastAsia="he-IL"/>
        </w:rPr>
        <w:t>ועדת הכנסת, תבוא להקשיב</w:t>
      </w:r>
      <w:bookmarkStart w:id="9240" w:name="_ETM_Q41_305385"/>
      <w:bookmarkStart w:id="9241" w:name="_ETM_Q41_306217"/>
      <w:bookmarkStart w:id="9242" w:name="_ETM_Q41_306270"/>
      <w:bookmarkEnd w:id="9240"/>
      <w:bookmarkEnd w:id="9241"/>
      <w:bookmarkEnd w:id="9242"/>
      <w:r>
        <w:rPr>
          <w:rFonts w:hint="cs"/>
          <w:rtl/>
          <w:lang w:eastAsia="he-IL"/>
        </w:rPr>
        <w:t xml:space="preserve">. תבוא להקשיב בוועדת הכנסת. </w:t>
      </w:r>
      <w:bookmarkStart w:id="9243" w:name="_ETM_Q41_302121"/>
      <w:bookmarkStart w:id="9244" w:name="_ETM_Q41_302186"/>
      <w:bookmarkStart w:id="9245" w:name="_ETM_Q41_304888"/>
      <w:bookmarkEnd w:id="9243"/>
      <w:bookmarkEnd w:id="9244"/>
      <w:bookmarkEnd w:id="9245"/>
    </w:p>
    <w:p w:rsidR="00476CF6" w:rsidRDefault="00476CF6" w:rsidP="00C8571E">
      <w:pPr>
        <w:rPr>
          <w:rtl/>
        </w:rPr>
      </w:pPr>
      <w:bookmarkStart w:id="9246" w:name="_ETM_Q41_304964"/>
      <w:bookmarkEnd w:id="9246"/>
    </w:p>
    <w:p w:rsidR="00476CF6" w:rsidRDefault="00476CF6" w:rsidP="0084207B">
      <w:pPr>
        <w:pStyle w:val="-"/>
        <w:keepNext/>
        <w:rPr>
          <w:rtl/>
        </w:rPr>
      </w:pPr>
      <w:bookmarkStart w:id="9247" w:name="ET_speakercontinue_6361_93"/>
      <w:r w:rsidRPr="008F6A6F">
        <w:rPr>
          <w:rStyle w:val="TagStyle"/>
          <w:rtl/>
        </w:rPr>
        <w:t xml:space="preserve"> &lt;&lt; דובר_המשך &gt;&gt;</w:t>
      </w:r>
      <w:r w:rsidRPr="00A26F21">
        <w:rPr>
          <w:rStyle w:val="TagStyle"/>
          <w:rtl/>
        </w:rPr>
        <w:t xml:space="preserve"> </w:t>
      </w:r>
      <w:r>
        <w:rPr>
          <w:rtl/>
        </w:rPr>
        <w:t>נאור שירי (יש עתיד):</w:t>
      </w:r>
      <w:r w:rsidRPr="00A26F21">
        <w:rPr>
          <w:rStyle w:val="TagStyle"/>
          <w:rtl/>
        </w:rPr>
        <w:t xml:space="preserve"> </w:t>
      </w:r>
      <w:r w:rsidRPr="008F6A6F">
        <w:rPr>
          <w:rStyle w:val="TagStyle"/>
          <w:rtl/>
        </w:rPr>
        <w:t>&lt;&lt; דובר_המשך &gt;&gt;</w:t>
      </w:r>
      <w:bookmarkEnd w:id="9247"/>
      <w:r w:rsidRPr="008F6A6F">
        <w:rPr>
          <w:rStyle w:val="TagStyle"/>
          <w:rtl/>
        </w:rPr>
        <w:t xml:space="preserve"> </w:t>
      </w:r>
      <w:r>
        <w:rPr>
          <w:rtl/>
        </w:rPr>
        <w:t xml:space="preserve">   </w:t>
      </w:r>
    </w:p>
    <w:p w:rsidR="00476CF6" w:rsidRPr="008F6A6F" w:rsidRDefault="00476CF6" w:rsidP="0084207B">
      <w:pPr>
        <w:rPr>
          <w:rtl/>
          <w:lang w:eastAsia="he-IL"/>
        </w:rPr>
      </w:pPr>
    </w:p>
    <w:p w:rsidR="00476CF6" w:rsidRDefault="00476CF6" w:rsidP="00C8571E">
      <w:pPr>
        <w:rPr>
          <w:rtl/>
        </w:rPr>
      </w:pPr>
      <w:r>
        <w:rPr>
          <w:rFonts w:hint="cs"/>
          <w:rtl/>
        </w:rPr>
        <w:t xml:space="preserve">כשאנשי השב"כ שלנו נלחמים עומדת חברת </w:t>
      </w:r>
      <w:bookmarkStart w:id="9248" w:name="_ETM_Q41_307484"/>
      <w:bookmarkEnd w:id="9248"/>
      <w:r>
        <w:rPr>
          <w:rFonts w:hint="cs"/>
          <w:rtl/>
        </w:rPr>
        <w:t xml:space="preserve">כנסת, מפקירה את השם שלהם, מוציאה דיבתו של </w:t>
      </w:r>
      <w:bookmarkStart w:id="9249" w:name="_ETM_Q41_312210"/>
      <w:bookmarkEnd w:id="9249"/>
      <w:r>
        <w:rPr>
          <w:rFonts w:hint="cs"/>
          <w:rtl/>
        </w:rPr>
        <w:t>ארגון שלם, ועוד אומרת שהם אוהבים את החיילים ושאתם</w:t>
      </w:r>
      <w:bookmarkStart w:id="9250" w:name="_ETM_Q41_318045"/>
      <w:bookmarkEnd w:id="9250"/>
      <w:r>
        <w:rPr>
          <w:rFonts w:hint="cs"/>
          <w:rtl/>
        </w:rPr>
        <w:t xml:space="preserve"> עם אנשי הביטחון. את, גברתי, צריכה לתת את </w:t>
      </w:r>
      <w:bookmarkStart w:id="9251" w:name="_ETM_Q41_319519"/>
      <w:bookmarkEnd w:id="9251"/>
      <w:r>
        <w:rPr>
          <w:rFonts w:hint="cs"/>
          <w:rtl/>
        </w:rPr>
        <w:t>הדין. תודה רבה ושבת שלום</w:t>
      </w:r>
      <w:bookmarkStart w:id="9252" w:name="_ETM_Q41_324486"/>
      <w:bookmarkEnd w:id="9252"/>
      <w:r>
        <w:rPr>
          <w:rFonts w:hint="cs"/>
          <w:rtl/>
        </w:rPr>
        <w:t>, עם ישראל כץ ובלי ישראל כץ.</w:t>
      </w:r>
    </w:p>
    <w:p w:rsidR="00476CF6" w:rsidRDefault="00476CF6" w:rsidP="0084207B">
      <w:pPr>
        <w:ind w:firstLine="0"/>
        <w:rPr>
          <w:rtl/>
        </w:rPr>
      </w:pPr>
      <w:bookmarkStart w:id="9253" w:name="_ETM_Q41_324539"/>
      <w:bookmarkEnd w:id="9253"/>
    </w:p>
    <w:p w:rsidR="00476CF6" w:rsidRDefault="00476CF6" w:rsidP="0084207B">
      <w:pPr>
        <w:pStyle w:val="af5"/>
        <w:keepNext/>
        <w:rPr>
          <w:rtl/>
        </w:rPr>
      </w:pPr>
      <w:r w:rsidRPr="00347499">
        <w:rPr>
          <w:rStyle w:val="TagStyle"/>
          <w:rtl/>
        </w:rPr>
        <w:t xml:space="preserve"> &lt;&lt; קריאה &gt;&gt; </w:t>
      </w:r>
      <w:r>
        <w:rPr>
          <w:rtl/>
        </w:rPr>
        <w:t>טלי גוטליב (הליכוד):</w:t>
      </w:r>
      <w:r w:rsidRPr="00347499">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 xml:space="preserve">ניפגש בוועדת הכנסת. </w:t>
      </w:r>
      <w:bookmarkStart w:id="9254" w:name="_ETM_Q41_322590"/>
      <w:bookmarkStart w:id="9255" w:name="_ETM_Q41_322643"/>
      <w:bookmarkEnd w:id="9254"/>
      <w:bookmarkEnd w:id="9255"/>
    </w:p>
    <w:p w:rsidR="00476CF6" w:rsidRDefault="00476CF6" w:rsidP="00C8571E">
      <w:pPr>
        <w:rPr>
          <w:rtl/>
          <w:lang w:eastAsia="he-IL"/>
        </w:rPr>
      </w:pPr>
    </w:p>
    <w:p w:rsidR="00476CF6" w:rsidRDefault="00476CF6" w:rsidP="0084207B">
      <w:pPr>
        <w:pStyle w:val="af6"/>
        <w:keepNext/>
        <w:rPr>
          <w:rtl/>
        </w:rPr>
      </w:pPr>
      <w:r w:rsidRPr="00347499">
        <w:rPr>
          <w:rStyle w:val="TagStyle"/>
          <w:rtl/>
        </w:rPr>
        <w:t xml:space="preserve"> &lt;&lt; יור &gt;&gt; </w:t>
      </w:r>
      <w:r>
        <w:rPr>
          <w:rtl/>
        </w:rPr>
        <w:t>היו"ר יעקב מרגי:</w:t>
      </w:r>
      <w:r w:rsidRPr="00347499">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9256" w:name="_ETM_Q41_325045"/>
      <w:bookmarkEnd w:id="9256"/>
      <w:r>
        <w:rPr>
          <w:rFonts w:hint="cs"/>
          <w:rtl/>
          <w:lang w:eastAsia="he-IL"/>
        </w:rPr>
        <w:t xml:space="preserve">תודה, תם הנאום. תודה. </w:t>
      </w:r>
    </w:p>
    <w:p w:rsidR="00476CF6" w:rsidRDefault="00476CF6" w:rsidP="0084207B">
      <w:pPr>
        <w:rPr>
          <w:rtl/>
          <w:lang w:eastAsia="he-IL"/>
        </w:rPr>
      </w:pPr>
      <w:bookmarkStart w:id="9257" w:name="_ETM_Q41_327817"/>
      <w:bookmarkStart w:id="9258" w:name="_ETM_Q41_327862"/>
      <w:bookmarkEnd w:id="9257"/>
      <w:bookmarkEnd w:id="9258"/>
    </w:p>
    <w:p w:rsidR="00476CF6" w:rsidRDefault="00476CF6" w:rsidP="0084207B">
      <w:pPr>
        <w:pStyle w:val="af5"/>
        <w:keepNext/>
        <w:rPr>
          <w:rtl/>
        </w:rPr>
      </w:pPr>
      <w:r w:rsidRPr="0098132B">
        <w:rPr>
          <w:rStyle w:val="TagStyle"/>
          <w:rtl/>
        </w:rPr>
        <w:t xml:space="preserve"> &lt;&lt; קריאה &gt;&gt; </w:t>
      </w:r>
      <w:r>
        <w:rPr>
          <w:rtl/>
        </w:rPr>
        <w:t>טלי גוטליב (הליכוד):</w:t>
      </w:r>
      <w:r w:rsidRPr="0098132B">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איך יכול </w:t>
      </w:r>
      <w:bookmarkStart w:id="9259" w:name="_ETM_Q41_323494"/>
      <w:bookmarkEnd w:id="9259"/>
      <w:r>
        <w:rPr>
          <w:rFonts w:hint="cs"/>
          <w:rtl/>
          <w:lang w:eastAsia="he-IL"/>
        </w:rPr>
        <w:t>להיות שיושבים פה חברי כנסת שלא מבינים מה זאת חסינות?</w:t>
      </w:r>
    </w:p>
    <w:p w:rsidR="00476CF6" w:rsidRPr="00347499" w:rsidRDefault="00476CF6" w:rsidP="0084207B">
      <w:pPr>
        <w:rPr>
          <w:rtl/>
          <w:lang w:eastAsia="he-IL"/>
        </w:rPr>
      </w:pPr>
      <w:bookmarkStart w:id="9260" w:name="_ETM_Q41_329694"/>
      <w:bookmarkStart w:id="9261" w:name="_ETM_Q41_329752"/>
      <w:bookmarkEnd w:id="9260"/>
      <w:bookmarkEnd w:id="9261"/>
    </w:p>
    <w:p w:rsidR="00476CF6" w:rsidRDefault="00476CF6" w:rsidP="0084207B">
      <w:pPr>
        <w:pStyle w:val="af6"/>
        <w:keepNext/>
        <w:rPr>
          <w:rtl/>
        </w:rPr>
      </w:pPr>
      <w:r w:rsidRPr="00D4568A">
        <w:rPr>
          <w:rStyle w:val="TagStyle"/>
          <w:rtl/>
        </w:rPr>
        <w:t xml:space="preserve"> &lt;&lt; יור &gt;&gt; </w:t>
      </w:r>
      <w:r>
        <w:rPr>
          <w:rtl/>
        </w:rPr>
        <w:t>היו"ר יעקב מרגי:</w:t>
      </w:r>
      <w:r w:rsidRPr="00D4568A">
        <w:rPr>
          <w:rStyle w:val="TagStyle"/>
          <w:rtl/>
        </w:rPr>
        <w:t xml:space="preserve"> &lt;&lt; יור &gt;&gt;</w:t>
      </w:r>
      <w:r>
        <w:rPr>
          <w:rtl/>
        </w:rPr>
        <w:t xml:space="preserve">   </w:t>
      </w:r>
    </w:p>
    <w:p w:rsidR="00476CF6" w:rsidRDefault="00476CF6" w:rsidP="00C8571E">
      <w:pPr>
        <w:rPr>
          <w:rtl/>
        </w:rPr>
      </w:pPr>
      <w:bookmarkStart w:id="9262" w:name="_ETM_Q41_329606"/>
      <w:bookmarkEnd w:id="9262"/>
    </w:p>
    <w:p w:rsidR="00476CF6" w:rsidRDefault="00476CF6" w:rsidP="0084207B">
      <w:pPr>
        <w:rPr>
          <w:rtl/>
        </w:rPr>
      </w:pPr>
      <w:bookmarkStart w:id="9263" w:name="_ETM_Q41_329656"/>
      <w:bookmarkEnd w:id="9263"/>
      <w:r>
        <w:rPr>
          <w:rFonts w:hint="cs"/>
          <w:rtl/>
        </w:rPr>
        <w:t xml:space="preserve">חבר הכנסת ולדימיר בליאק, בבקשה. </w:t>
      </w:r>
      <w:bookmarkStart w:id="9264" w:name="_ETM_Q41_330205"/>
      <w:bookmarkEnd w:id="9264"/>
    </w:p>
    <w:p w:rsidR="00476CF6" w:rsidRDefault="00476CF6" w:rsidP="0084207B">
      <w:pPr>
        <w:rPr>
          <w:rtl/>
        </w:rPr>
      </w:pPr>
      <w:bookmarkStart w:id="9265" w:name="_ETM_Q41_330255"/>
      <w:bookmarkEnd w:id="9265"/>
    </w:p>
    <w:p w:rsidR="00476CF6" w:rsidRDefault="00476CF6" w:rsidP="0084207B">
      <w:pPr>
        <w:pStyle w:val="af5"/>
        <w:keepNext/>
        <w:rPr>
          <w:rtl/>
        </w:rPr>
      </w:pPr>
      <w:bookmarkStart w:id="9266" w:name="ET_interruption_6361_34"/>
      <w:r w:rsidRPr="00074D92">
        <w:rPr>
          <w:rStyle w:val="TagStyle"/>
          <w:rtl/>
        </w:rPr>
        <w:t xml:space="preserve"> &lt;&lt; קריאה &gt;&gt; </w:t>
      </w:r>
      <w:r>
        <w:rPr>
          <w:rtl/>
        </w:rPr>
        <w:t>נאור שירי (יש עתיד):</w:t>
      </w:r>
      <w:r w:rsidRPr="00074D92">
        <w:rPr>
          <w:rStyle w:val="TagStyle"/>
          <w:rtl/>
        </w:rPr>
        <w:t xml:space="preserve"> &lt;&lt; קריאה &gt;&gt;</w:t>
      </w:r>
      <w:r>
        <w:rPr>
          <w:rtl/>
        </w:rPr>
        <w:t xml:space="preserve">   </w:t>
      </w:r>
      <w:bookmarkEnd w:id="9266"/>
    </w:p>
    <w:p w:rsidR="00476CF6" w:rsidRDefault="00476CF6" w:rsidP="00C8571E">
      <w:pPr>
        <w:rPr>
          <w:rtl/>
        </w:rPr>
      </w:pPr>
    </w:p>
    <w:p w:rsidR="00476CF6" w:rsidRDefault="00476CF6" w:rsidP="0084207B">
      <w:pPr>
        <w:rPr>
          <w:rtl/>
        </w:rPr>
      </w:pPr>
      <w:r>
        <w:rPr>
          <w:rFonts w:hint="cs"/>
          <w:rtl/>
        </w:rPr>
        <w:t>מה את מבינה</w:t>
      </w:r>
      <w:bookmarkStart w:id="9267" w:name="_ETM_Q41_329704"/>
      <w:bookmarkEnd w:id="9267"/>
      <w:r>
        <w:rPr>
          <w:rFonts w:hint="cs"/>
          <w:rtl/>
        </w:rPr>
        <w:t xml:space="preserve"> בחסינות? </w:t>
      </w:r>
      <w:bookmarkStart w:id="9268" w:name="_ETM_Q41_334683"/>
      <w:bookmarkEnd w:id="9268"/>
    </w:p>
    <w:p w:rsidR="00476CF6" w:rsidRDefault="00476CF6" w:rsidP="0084207B">
      <w:pPr>
        <w:rPr>
          <w:rtl/>
        </w:rPr>
      </w:pPr>
      <w:bookmarkStart w:id="9269" w:name="_ETM_Q41_334741"/>
      <w:bookmarkEnd w:id="9269"/>
    </w:p>
    <w:p w:rsidR="00476CF6" w:rsidRDefault="00476CF6" w:rsidP="0084207B">
      <w:pPr>
        <w:pStyle w:val="af5"/>
        <w:keepNext/>
        <w:rPr>
          <w:rtl/>
        </w:rPr>
      </w:pPr>
      <w:bookmarkStart w:id="9270" w:name="ET_interruption_6345_35"/>
      <w:r w:rsidRPr="0043629E">
        <w:rPr>
          <w:rStyle w:val="TagStyle"/>
          <w:rtl/>
        </w:rPr>
        <w:t xml:space="preserve"> &lt;&lt; קריאה &gt;&gt; </w:t>
      </w:r>
      <w:r>
        <w:rPr>
          <w:rtl/>
        </w:rPr>
        <w:t>טלי גוטליב (הליכוד):</w:t>
      </w:r>
      <w:r w:rsidRPr="0043629E">
        <w:rPr>
          <w:rStyle w:val="TagStyle"/>
          <w:rtl/>
        </w:rPr>
        <w:t xml:space="preserve"> &lt;&lt; קריאה &gt;&gt;</w:t>
      </w:r>
      <w:r>
        <w:rPr>
          <w:rtl/>
        </w:rPr>
        <w:t xml:space="preserve">   </w:t>
      </w:r>
      <w:bookmarkEnd w:id="9270"/>
    </w:p>
    <w:p w:rsidR="00476CF6" w:rsidRDefault="00476CF6" w:rsidP="00C8571E">
      <w:pPr>
        <w:rPr>
          <w:rtl/>
        </w:rPr>
      </w:pPr>
    </w:p>
    <w:p w:rsidR="00476CF6" w:rsidRDefault="00476CF6" w:rsidP="0084207B">
      <w:pPr>
        <w:rPr>
          <w:rtl/>
        </w:rPr>
      </w:pPr>
      <w:r>
        <w:rPr>
          <w:rFonts w:hint="cs"/>
          <w:rtl/>
        </w:rPr>
        <w:t>בוודאי, מה זה פטור מאחריות פלילית על מעשה</w:t>
      </w:r>
      <w:bookmarkStart w:id="9271" w:name="_ETM_Q41_334070"/>
      <w:bookmarkEnd w:id="9271"/>
      <w:r>
        <w:rPr>
          <w:rFonts w:hint="cs"/>
          <w:rtl/>
        </w:rPr>
        <w:t xml:space="preserve"> שבמסגרת או למען מילוי תפקידי?</w:t>
      </w:r>
      <w:bookmarkStart w:id="9272" w:name="_ETM_Q41_333038"/>
      <w:bookmarkEnd w:id="9272"/>
    </w:p>
    <w:p w:rsidR="00476CF6" w:rsidRDefault="00476CF6" w:rsidP="0084207B">
      <w:pPr>
        <w:rPr>
          <w:rtl/>
        </w:rPr>
      </w:pPr>
      <w:bookmarkStart w:id="9273" w:name="_ETM_Q41_337890"/>
      <w:bookmarkStart w:id="9274" w:name="_ETM_Q41_337942"/>
      <w:bookmarkEnd w:id="9273"/>
      <w:bookmarkEnd w:id="9274"/>
    </w:p>
    <w:p w:rsidR="00476CF6" w:rsidRDefault="00476CF6" w:rsidP="0084207B">
      <w:pPr>
        <w:pStyle w:val="af5"/>
        <w:keepNext/>
        <w:rPr>
          <w:rtl/>
        </w:rPr>
      </w:pPr>
      <w:bookmarkStart w:id="9275" w:name="ET_interruption_6361_36"/>
      <w:r w:rsidRPr="0043629E">
        <w:rPr>
          <w:rStyle w:val="TagStyle"/>
          <w:rtl/>
        </w:rPr>
        <w:t xml:space="preserve"> &lt;&lt; קריאה &gt;&gt; </w:t>
      </w:r>
      <w:r>
        <w:rPr>
          <w:rtl/>
        </w:rPr>
        <w:t>נאור שירי (יש עתיד):</w:t>
      </w:r>
      <w:r w:rsidRPr="0043629E">
        <w:rPr>
          <w:rStyle w:val="TagStyle"/>
          <w:rtl/>
        </w:rPr>
        <w:t xml:space="preserve"> &lt;&lt; קריאה &gt;&gt;</w:t>
      </w:r>
      <w:r>
        <w:rPr>
          <w:rtl/>
        </w:rPr>
        <w:t xml:space="preserve">   </w:t>
      </w:r>
      <w:bookmarkEnd w:id="9275"/>
    </w:p>
    <w:p w:rsidR="00476CF6" w:rsidRDefault="00476CF6" w:rsidP="00C8571E">
      <w:pPr>
        <w:rPr>
          <w:rtl/>
        </w:rPr>
      </w:pPr>
    </w:p>
    <w:p w:rsidR="00476CF6" w:rsidRDefault="00476CF6" w:rsidP="0084207B">
      <w:pPr>
        <w:rPr>
          <w:rtl/>
        </w:rPr>
      </w:pPr>
      <w:r>
        <w:rPr>
          <w:rFonts w:hint="cs"/>
          <w:rtl/>
        </w:rPr>
        <w:t>את הפקרת שם של סוכן שב"כ</w:t>
      </w:r>
      <w:bookmarkStart w:id="9276" w:name="_ETM_Q41_335647"/>
      <w:bookmarkEnd w:id="9276"/>
      <w:r>
        <w:rPr>
          <w:rFonts w:hint="cs"/>
          <w:rtl/>
        </w:rPr>
        <w:t>? את עשית את זה?</w:t>
      </w:r>
    </w:p>
    <w:p w:rsidR="00476CF6" w:rsidRDefault="00476CF6" w:rsidP="0084207B">
      <w:pPr>
        <w:rPr>
          <w:rtl/>
        </w:rPr>
      </w:pPr>
      <w:bookmarkStart w:id="9277" w:name="_ETM_Q41_340086"/>
      <w:bookmarkStart w:id="9278" w:name="_ETM_Q41_340143"/>
      <w:bookmarkEnd w:id="9277"/>
      <w:bookmarkEnd w:id="9278"/>
    </w:p>
    <w:p w:rsidR="00476CF6" w:rsidRDefault="00476CF6" w:rsidP="0084207B">
      <w:pPr>
        <w:pStyle w:val="af5"/>
        <w:keepNext/>
        <w:rPr>
          <w:rtl/>
        </w:rPr>
      </w:pPr>
      <w:r w:rsidRPr="0043629E">
        <w:rPr>
          <w:rStyle w:val="TagStyle"/>
          <w:rtl/>
        </w:rPr>
        <w:t xml:space="preserve"> &lt;&lt; קריאה &gt;&gt; </w:t>
      </w:r>
      <w:r>
        <w:rPr>
          <w:rtl/>
        </w:rPr>
        <w:t>טלי גוטליב (הליכוד):</w:t>
      </w:r>
      <w:r w:rsidRPr="0043629E">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 xml:space="preserve">פטור </w:t>
      </w:r>
      <w:r>
        <w:rPr>
          <w:rtl/>
        </w:rPr>
        <w:t>–</w:t>
      </w:r>
      <w:bookmarkStart w:id="9279" w:name="_ETM_Q41_338113"/>
      <w:bookmarkStart w:id="9280" w:name="_ETM_Q41_338173"/>
      <w:bookmarkEnd w:id="9279"/>
      <w:bookmarkEnd w:id="9280"/>
      <w:r>
        <w:rPr>
          <w:rFonts w:hint="cs"/>
          <w:rtl/>
        </w:rPr>
        <w:t xml:space="preserve"> בכוונת מכוון. </w:t>
      </w:r>
      <w:bookmarkStart w:id="9281" w:name="_ETM_Q41_340875"/>
      <w:bookmarkEnd w:id="9281"/>
    </w:p>
    <w:p w:rsidR="00476CF6" w:rsidRDefault="00476CF6" w:rsidP="0084207B">
      <w:pPr>
        <w:ind w:firstLine="0"/>
        <w:rPr>
          <w:rtl/>
        </w:rPr>
      </w:pPr>
      <w:bookmarkStart w:id="9282" w:name="_ETM_Q41_340926"/>
      <w:bookmarkStart w:id="9283" w:name="_ETM_Q41_340285"/>
      <w:bookmarkStart w:id="9284" w:name="_ETM_Q41_341927"/>
      <w:bookmarkStart w:id="9285" w:name="_ETM_Q41_342005"/>
      <w:bookmarkEnd w:id="9282"/>
      <w:bookmarkEnd w:id="9283"/>
      <w:bookmarkEnd w:id="9284"/>
      <w:bookmarkEnd w:id="9285"/>
    </w:p>
    <w:p w:rsidR="00476CF6" w:rsidRDefault="00476CF6" w:rsidP="0084207B">
      <w:pPr>
        <w:pStyle w:val="af6"/>
        <w:keepNext/>
        <w:rPr>
          <w:rtl/>
        </w:rPr>
      </w:pPr>
      <w:r w:rsidRPr="00E161E2">
        <w:rPr>
          <w:rStyle w:val="TagStyle"/>
          <w:rtl/>
        </w:rPr>
        <w:t xml:space="preserve"> &lt;&lt; יור &gt;&gt; </w:t>
      </w:r>
      <w:r>
        <w:rPr>
          <w:rtl/>
        </w:rPr>
        <w:t>היו"ר יעקב מרגי:</w:t>
      </w:r>
      <w:r w:rsidRPr="00E161E2">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סיימת את דבריך</w:t>
      </w:r>
      <w:bookmarkStart w:id="9286" w:name="_ETM_Q41_339738"/>
      <w:bookmarkEnd w:id="9286"/>
      <w:r>
        <w:rPr>
          <w:rFonts w:hint="cs"/>
          <w:rtl/>
        </w:rPr>
        <w:t xml:space="preserve">. נא לשבת. </w:t>
      </w:r>
    </w:p>
    <w:p w:rsidR="00476CF6" w:rsidRDefault="00476CF6" w:rsidP="0084207B">
      <w:pPr>
        <w:rPr>
          <w:rtl/>
        </w:rPr>
      </w:pPr>
      <w:bookmarkStart w:id="9287" w:name="_ETM_Q41_338003"/>
      <w:bookmarkStart w:id="9288" w:name="_ETM_Q41_338055"/>
      <w:bookmarkEnd w:id="9287"/>
      <w:bookmarkEnd w:id="9288"/>
    </w:p>
    <w:p w:rsidR="00476CF6" w:rsidRDefault="00476CF6" w:rsidP="0084207B">
      <w:pPr>
        <w:pStyle w:val="af5"/>
        <w:keepNext/>
        <w:rPr>
          <w:rtl/>
        </w:rPr>
      </w:pPr>
      <w:bookmarkStart w:id="9289" w:name="ET_interruption_6345_40"/>
      <w:r w:rsidRPr="00E161E2">
        <w:rPr>
          <w:rStyle w:val="TagStyle"/>
          <w:rtl/>
        </w:rPr>
        <w:t xml:space="preserve"> &lt;&lt; קריאה &gt;&gt; </w:t>
      </w:r>
      <w:r>
        <w:rPr>
          <w:rtl/>
        </w:rPr>
        <w:t>טלי גוטליב (הליכוד):</w:t>
      </w:r>
      <w:r w:rsidRPr="00E161E2">
        <w:rPr>
          <w:rStyle w:val="TagStyle"/>
          <w:rtl/>
        </w:rPr>
        <w:t xml:space="preserve"> &lt;&lt; קריאה &gt;&gt;</w:t>
      </w:r>
      <w:r>
        <w:rPr>
          <w:rtl/>
        </w:rPr>
        <w:t xml:space="preserve">   </w:t>
      </w:r>
      <w:bookmarkEnd w:id="9289"/>
    </w:p>
    <w:p w:rsidR="00476CF6" w:rsidRDefault="00476CF6" w:rsidP="00C8571E">
      <w:pPr>
        <w:rPr>
          <w:rtl/>
        </w:rPr>
      </w:pPr>
    </w:p>
    <w:p w:rsidR="00476CF6" w:rsidRDefault="00476CF6" w:rsidP="0084207B">
      <w:pPr>
        <w:rPr>
          <w:rtl/>
        </w:rPr>
      </w:pPr>
      <w:r>
        <w:rPr>
          <w:rFonts w:hint="cs"/>
          <w:rtl/>
        </w:rPr>
        <w:t xml:space="preserve">הוא הפקיר את המדינה שלי. הוא הפקיר את המדינה </w:t>
      </w:r>
      <w:bookmarkStart w:id="9290" w:name="_ETM_Q41_341158"/>
      <w:bookmarkEnd w:id="9290"/>
      <w:r>
        <w:rPr>
          <w:rFonts w:hint="cs"/>
          <w:rtl/>
        </w:rPr>
        <w:t>שלי. את המדינה שלי הוא הפקיר.</w:t>
      </w:r>
    </w:p>
    <w:p w:rsidR="00476CF6" w:rsidRDefault="00476CF6" w:rsidP="0084207B">
      <w:pPr>
        <w:rPr>
          <w:rtl/>
        </w:rPr>
      </w:pPr>
      <w:bookmarkStart w:id="9291" w:name="_ETM_Q41_342541"/>
      <w:bookmarkStart w:id="9292" w:name="_ETM_Q41_342602"/>
      <w:bookmarkEnd w:id="9291"/>
      <w:bookmarkEnd w:id="9292"/>
    </w:p>
    <w:p w:rsidR="00476CF6" w:rsidRDefault="00476CF6" w:rsidP="0084207B">
      <w:pPr>
        <w:pStyle w:val="af6"/>
        <w:keepNext/>
        <w:rPr>
          <w:rtl/>
        </w:rPr>
      </w:pPr>
      <w:r w:rsidRPr="00E161E2">
        <w:rPr>
          <w:rStyle w:val="TagStyle"/>
          <w:rtl/>
        </w:rPr>
        <w:t xml:space="preserve"> &lt;&lt; יור &gt;&gt; </w:t>
      </w:r>
      <w:r>
        <w:rPr>
          <w:rtl/>
        </w:rPr>
        <w:t>היו"ר יעקב מרגי:</w:t>
      </w:r>
      <w:r w:rsidRPr="00E161E2">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נאור, נא לשבת.</w:t>
      </w:r>
    </w:p>
    <w:p w:rsidR="00476CF6" w:rsidRDefault="00476CF6" w:rsidP="0084207B">
      <w:pPr>
        <w:rPr>
          <w:rtl/>
        </w:rPr>
      </w:pPr>
    </w:p>
    <w:p w:rsidR="00476CF6" w:rsidRDefault="00476CF6" w:rsidP="0084207B">
      <w:pPr>
        <w:pStyle w:val="af5"/>
        <w:keepNext/>
        <w:rPr>
          <w:rtl/>
        </w:rPr>
      </w:pPr>
      <w:bookmarkStart w:id="9293" w:name="ET_interruption_6361_43"/>
      <w:r w:rsidRPr="00E161E2">
        <w:rPr>
          <w:rStyle w:val="TagStyle"/>
          <w:rtl/>
        </w:rPr>
        <w:t xml:space="preserve"> &lt;&lt; קריאה &gt;&gt; </w:t>
      </w:r>
      <w:r>
        <w:rPr>
          <w:rtl/>
        </w:rPr>
        <w:t>נאור שירי (יש עתיד):</w:t>
      </w:r>
      <w:r w:rsidRPr="00E161E2">
        <w:rPr>
          <w:rStyle w:val="TagStyle"/>
          <w:rtl/>
        </w:rPr>
        <w:t xml:space="preserve"> &lt;&lt; קריאה &gt;&gt;</w:t>
      </w:r>
      <w:r>
        <w:rPr>
          <w:rtl/>
        </w:rPr>
        <w:t xml:space="preserve">   </w:t>
      </w:r>
      <w:bookmarkEnd w:id="9293"/>
    </w:p>
    <w:p w:rsidR="00476CF6" w:rsidRDefault="00476CF6" w:rsidP="00C8571E">
      <w:pPr>
        <w:rPr>
          <w:rtl/>
        </w:rPr>
      </w:pPr>
    </w:p>
    <w:p w:rsidR="00476CF6" w:rsidRDefault="00476CF6" w:rsidP="0084207B">
      <w:pPr>
        <w:rPr>
          <w:rtl/>
        </w:rPr>
      </w:pPr>
      <w:r>
        <w:rPr>
          <w:rFonts w:hint="cs"/>
          <w:rtl/>
        </w:rPr>
        <w:t xml:space="preserve">תתביישי. </w:t>
      </w:r>
      <w:bookmarkStart w:id="9294" w:name="_ETM_Q41_345631"/>
      <w:bookmarkEnd w:id="9294"/>
      <w:r>
        <w:rPr>
          <w:rFonts w:hint="cs"/>
          <w:rtl/>
        </w:rPr>
        <w:t>תתביישי לך, את הפקרת.</w:t>
      </w:r>
    </w:p>
    <w:p w:rsidR="00476CF6" w:rsidRDefault="00476CF6" w:rsidP="0084207B">
      <w:pPr>
        <w:rPr>
          <w:rtl/>
        </w:rPr>
      </w:pPr>
      <w:bookmarkStart w:id="9295" w:name="_ETM_Q41_345683"/>
      <w:bookmarkEnd w:id="9295"/>
    </w:p>
    <w:p w:rsidR="00476CF6" w:rsidRDefault="00476CF6" w:rsidP="0084207B">
      <w:pPr>
        <w:pStyle w:val="af6"/>
        <w:keepNext/>
        <w:rPr>
          <w:rtl/>
        </w:rPr>
      </w:pPr>
      <w:r w:rsidRPr="00B150E7">
        <w:rPr>
          <w:rStyle w:val="TagStyle"/>
          <w:rtl/>
        </w:rPr>
        <w:t xml:space="preserve"> &lt;&lt; יור &gt;&gt; </w:t>
      </w:r>
      <w:r>
        <w:rPr>
          <w:rtl/>
        </w:rPr>
        <w:t>היו"ר יעקב מרגי:</w:t>
      </w:r>
      <w:r w:rsidRPr="00B150E7">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296" w:name="_ETM_Q41_346250"/>
      <w:bookmarkEnd w:id="9296"/>
      <w:r>
        <w:rPr>
          <w:rFonts w:hint="cs"/>
          <w:rtl/>
        </w:rPr>
        <w:t xml:space="preserve">שלוש דקות לרשותך. </w:t>
      </w:r>
    </w:p>
    <w:p w:rsidR="00476CF6" w:rsidRDefault="00476CF6" w:rsidP="0084207B">
      <w:pPr>
        <w:rPr>
          <w:rtl/>
        </w:rPr>
      </w:pPr>
      <w:bookmarkStart w:id="9297" w:name="_ETM_Q41_350497"/>
      <w:bookmarkStart w:id="9298" w:name="_ETM_Q41_350555"/>
      <w:bookmarkEnd w:id="9297"/>
      <w:bookmarkEnd w:id="9298"/>
    </w:p>
    <w:p w:rsidR="00476CF6" w:rsidRDefault="00476CF6" w:rsidP="0084207B">
      <w:pPr>
        <w:pStyle w:val="af5"/>
        <w:keepNext/>
        <w:rPr>
          <w:rtl/>
        </w:rPr>
      </w:pPr>
      <w:r w:rsidRPr="007B2741">
        <w:rPr>
          <w:rStyle w:val="TagStyle"/>
          <w:rtl/>
        </w:rPr>
        <w:t xml:space="preserve"> &lt;&lt; קריאה &gt;&gt; </w:t>
      </w:r>
      <w:r>
        <w:rPr>
          <w:rtl/>
        </w:rPr>
        <w:t>נאור שירי (יש עתיד):</w:t>
      </w:r>
      <w:r w:rsidRPr="007B2741">
        <w:rPr>
          <w:rStyle w:val="TagStyle"/>
          <w:rtl/>
        </w:rPr>
        <w:t xml:space="preserve"> &lt;&lt; קריאה &gt;&gt;</w:t>
      </w:r>
      <w:r>
        <w:rPr>
          <w:rtl/>
        </w:rPr>
        <w:t xml:space="preserve">   </w:t>
      </w:r>
    </w:p>
    <w:p w:rsidR="00476CF6" w:rsidRPr="000D2115" w:rsidRDefault="00476CF6" w:rsidP="0084207B">
      <w:pPr>
        <w:rPr>
          <w:rtl/>
          <w:lang w:eastAsia="he-IL"/>
        </w:rPr>
      </w:pPr>
    </w:p>
    <w:p w:rsidR="00476CF6" w:rsidRDefault="00476CF6" w:rsidP="00C8571E">
      <w:pPr>
        <w:rPr>
          <w:rtl/>
        </w:rPr>
      </w:pPr>
      <w:r>
        <w:rPr>
          <w:rFonts w:hint="cs"/>
          <w:rtl/>
        </w:rPr>
        <w:t xml:space="preserve">את וראש הממשלה שלך שכחתם לעשות שנ"צ? </w:t>
      </w:r>
      <w:bookmarkStart w:id="9299" w:name="_ETM_Q41_352929"/>
      <w:bookmarkEnd w:id="9299"/>
      <w:r>
        <w:rPr>
          <w:rFonts w:hint="cs"/>
          <w:rtl/>
        </w:rPr>
        <w:t>כי הוא בקפיצת גדילה</w:t>
      </w:r>
      <w:bookmarkStart w:id="9300" w:name="_ETM_Q41_351067"/>
      <w:bookmarkEnd w:id="9300"/>
      <w:r>
        <w:rPr>
          <w:rFonts w:hint="cs"/>
          <w:rtl/>
        </w:rPr>
        <w:t xml:space="preserve"> - - -</w:t>
      </w:r>
    </w:p>
    <w:p w:rsidR="00476CF6" w:rsidRDefault="00476CF6" w:rsidP="0084207B">
      <w:pPr>
        <w:rPr>
          <w:rtl/>
        </w:rPr>
      </w:pPr>
      <w:bookmarkStart w:id="9301" w:name="_ETM_Q41_351148"/>
      <w:bookmarkEnd w:id="9301"/>
    </w:p>
    <w:p w:rsidR="00476CF6" w:rsidRDefault="00476CF6" w:rsidP="0084207B">
      <w:pPr>
        <w:pStyle w:val="af6"/>
        <w:keepNext/>
        <w:rPr>
          <w:rtl/>
        </w:rPr>
      </w:pPr>
      <w:r w:rsidRPr="002A0AD1">
        <w:rPr>
          <w:rStyle w:val="TagStyle"/>
          <w:rtl/>
        </w:rPr>
        <w:t xml:space="preserve"> &lt;&lt; יור &gt;&gt; </w:t>
      </w:r>
      <w:r>
        <w:rPr>
          <w:rtl/>
        </w:rPr>
        <w:t>היו"ר יעקב מרגי:</w:t>
      </w:r>
      <w:r w:rsidRPr="002A0AD1">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נאור שירי, נאור שירי, כשאתה לא </w:t>
      </w:r>
      <w:bookmarkStart w:id="9302" w:name="_ETM_Q41_351684"/>
      <w:bookmarkEnd w:id="9302"/>
      <w:r>
        <w:rPr>
          <w:rFonts w:hint="cs"/>
          <w:rtl/>
        </w:rPr>
        <w:t xml:space="preserve">מקשיב לי </w:t>
      </w:r>
      <w:r>
        <w:rPr>
          <w:rtl/>
        </w:rPr>
        <w:t>–</w:t>
      </w:r>
      <w:bookmarkStart w:id="9303" w:name="_ETM_Q41_355468"/>
      <w:bookmarkStart w:id="9304" w:name="_ETM_Q41_355534"/>
      <w:bookmarkEnd w:id="9303"/>
      <w:bookmarkEnd w:id="9304"/>
      <w:r>
        <w:rPr>
          <w:rFonts w:hint="cs"/>
          <w:rtl/>
        </w:rPr>
        <w:t xml:space="preserve"> אני קורא אותך לסדר.</w:t>
      </w:r>
      <w:bookmarkStart w:id="9305" w:name="_ETM_Q41_354665"/>
      <w:bookmarkEnd w:id="9305"/>
      <w:r>
        <w:rPr>
          <w:rFonts w:hint="cs"/>
          <w:rtl/>
        </w:rPr>
        <w:t xml:space="preserve"> </w:t>
      </w:r>
      <w:bookmarkStart w:id="9306" w:name="_ETM_Q41_354713"/>
      <w:bookmarkEnd w:id="9306"/>
    </w:p>
    <w:p w:rsidR="00476CF6" w:rsidRDefault="00476CF6" w:rsidP="0084207B">
      <w:pPr>
        <w:rPr>
          <w:rtl/>
        </w:rPr>
      </w:pPr>
    </w:p>
    <w:p w:rsidR="00476CF6" w:rsidRDefault="00476CF6" w:rsidP="0084207B">
      <w:pPr>
        <w:pStyle w:val="af5"/>
        <w:keepNext/>
        <w:rPr>
          <w:rtl/>
        </w:rPr>
      </w:pPr>
      <w:bookmarkStart w:id="9307" w:name="ET_interruption_6345_47"/>
      <w:r w:rsidRPr="002A0AD1">
        <w:rPr>
          <w:rStyle w:val="TagStyle"/>
          <w:rtl/>
        </w:rPr>
        <w:t xml:space="preserve"> &lt;&lt; קריאה &gt;&gt; </w:t>
      </w:r>
      <w:r>
        <w:rPr>
          <w:rtl/>
        </w:rPr>
        <w:t>טלי גוטליב (הליכוד):</w:t>
      </w:r>
      <w:r w:rsidRPr="002A0AD1">
        <w:rPr>
          <w:rStyle w:val="TagStyle"/>
          <w:rtl/>
        </w:rPr>
        <w:t xml:space="preserve"> &lt;&lt; קריאה &gt;&gt;</w:t>
      </w:r>
      <w:r>
        <w:rPr>
          <w:rtl/>
        </w:rPr>
        <w:t xml:space="preserve">   </w:t>
      </w:r>
      <w:bookmarkEnd w:id="9307"/>
    </w:p>
    <w:p w:rsidR="00476CF6" w:rsidRDefault="00476CF6" w:rsidP="00C8571E">
      <w:pPr>
        <w:rPr>
          <w:rtl/>
        </w:rPr>
      </w:pPr>
    </w:p>
    <w:p w:rsidR="00476CF6" w:rsidRPr="002A0AD1" w:rsidRDefault="00476CF6" w:rsidP="0084207B">
      <w:pPr>
        <w:rPr>
          <w:rtl/>
        </w:rPr>
      </w:pPr>
      <w:bookmarkStart w:id="9308" w:name="_ETM_Q41_354281"/>
      <w:bookmarkEnd w:id="9308"/>
      <w:r>
        <w:rPr>
          <w:rFonts w:hint="cs"/>
          <w:rtl/>
        </w:rPr>
        <w:t xml:space="preserve">את המדינה שלי הוא הפקיר. את המדינה שלי. </w:t>
      </w:r>
      <w:bookmarkStart w:id="9309" w:name="_ETM_Q41_353646"/>
      <w:bookmarkEnd w:id="9309"/>
      <w:r>
        <w:rPr>
          <w:rFonts w:hint="cs"/>
          <w:rtl/>
        </w:rPr>
        <w:t>את המדינה שלי.</w:t>
      </w:r>
      <w:bookmarkStart w:id="9310" w:name="_ETM_Q41_357567"/>
      <w:bookmarkStart w:id="9311" w:name="_ETM_Q41_357614"/>
      <w:bookmarkEnd w:id="9310"/>
      <w:bookmarkEnd w:id="9311"/>
    </w:p>
    <w:p w:rsidR="00476CF6" w:rsidRDefault="00476CF6" w:rsidP="0084207B">
      <w:pPr>
        <w:rPr>
          <w:rtl/>
        </w:rPr>
      </w:pPr>
      <w:bookmarkStart w:id="9312" w:name="_ETM_Q41_347427"/>
      <w:bookmarkEnd w:id="9312"/>
    </w:p>
    <w:p w:rsidR="00476CF6" w:rsidRPr="004B7D12" w:rsidRDefault="00476CF6" w:rsidP="0084207B">
      <w:pPr>
        <w:pStyle w:val="af5"/>
        <w:keepNext/>
        <w:rPr>
          <w:rtl/>
        </w:rPr>
      </w:pPr>
      <w:bookmarkStart w:id="9313" w:name="ET_interruption_6361_48"/>
      <w:r w:rsidRPr="004B7D12">
        <w:rPr>
          <w:rStyle w:val="TagStyle"/>
          <w:rtl/>
        </w:rPr>
        <w:t xml:space="preserve"> &lt;&lt; קריאה &gt;&gt; </w:t>
      </w:r>
      <w:r>
        <w:rPr>
          <w:rtl/>
        </w:rPr>
        <w:t>נאור שירי (יש עתיד):</w:t>
      </w:r>
      <w:r w:rsidRPr="004B7D12">
        <w:rPr>
          <w:rStyle w:val="TagStyle"/>
          <w:rtl/>
        </w:rPr>
        <w:t xml:space="preserve"> &lt;&lt; קריאה &gt;&gt;</w:t>
      </w:r>
      <w:r>
        <w:rPr>
          <w:rtl/>
        </w:rPr>
        <w:t xml:space="preserve">   </w:t>
      </w:r>
      <w:bookmarkEnd w:id="9313"/>
    </w:p>
    <w:p w:rsidR="00476CF6" w:rsidRPr="00E161E2" w:rsidRDefault="00476CF6" w:rsidP="0084207B">
      <w:pPr>
        <w:rPr>
          <w:rtl/>
        </w:rPr>
      </w:pPr>
      <w:bookmarkStart w:id="9314" w:name="_ETM_Q41_340475"/>
      <w:bookmarkStart w:id="9315" w:name="_ETM_Q41_340520"/>
      <w:bookmarkEnd w:id="9314"/>
      <w:bookmarkEnd w:id="9315"/>
    </w:p>
    <w:p w:rsidR="00476CF6" w:rsidRDefault="00476CF6" w:rsidP="0084207B">
      <w:pPr>
        <w:rPr>
          <w:rtl/>
        </w:rPr>
      </w:pPr>
      <w:bookmarkStart w:id="9316" w:name="_ETM_Q41_354984"/>
      <w:bookmarkEnd w:id="9316"/>
      <w:r>
        <w:rPr>
          <w:rFonts w:hint="cs"/>
          <w:rtl/>
        </w:rPr>
        <w:t xml:space="preserve">תראה איך </w:t>
      </w:r>
      <w:bookmarkStart w:id="9317" w:name="_ETM_Q41_352993"/>
      <w:bookmarkEnd w:id="9317"/>
      <w:r>
        <w:rPr>
          <w:rFonts w:hint="cs"/>
          <w:rtl/>
        </w:rPr>
        <w:t>היא - - - מה זה?</w:t>
      </w:r>
      <w:r>
        <w:rPr>
          <w:rFonts w:hint="cs"/>
        </w:rPr>
        <w:t xml:space="preserve"> </w:t>
      </w:r>
      <w:r>
        <w:rPr>
          <w:rFonts w:hint="cs"/>
          <w:rtl/>
        </w:rPr>
        <w:t xml:space="preserve">תראה איך היא עונה. </w:t>
      </w:r>
    </w:p>
    <w:p w:rsidR="00476CF6" w:rsidRDefault="00476CF6" w:rsidP="0084207B">
      <w:pPr>
        <w:rPr>
          <w:rtl/>
        </w:rPr>
      </w:pPr>
      <w:bookmarkStart w:id="9318" w:name="_ETM_Q41_355028"/>
      <w:bookmarkEnd w:id="9318"/>
    </w:p>
    <w:p w:rsidR="00476CF6" w:rsidRDefault="00476CF6" w:rsidP="0084207B">
      <w:pPr>
        <w:pStyle w:val="af6"/>
        <w:keepNext/>
        <w:rPr>
          <w:rtl/>
        </w:rPr>
      </w:pPr>
      <w:r w:rsidRPr="004B7D12">
        <w:rPr>
          <w:rStyle w:val="TagStyle"/>
          <w:rtl/>
        </w:rPr>
        <w:t xml:space="preserve"> &lt;&lt; יור &gt;&gt; </w:t>
      </w:r>
      <w:r>
        <w:rPr>
          <w:rtl/>
        </w:rPr>
        <w:t>היו"ר יעקב מרגי:</w:t>
      </w:r>
      <w:r w:rsidRPr="004B7D12">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אתה פונה אליה </w:t>
      </w:r>
      <w:r>
        <w:rPr>
          <w:rtl/>
        </w:rPr>
        <w:t>–</w:t>
      </w:r>
      <w:bookmarkStart w:id="9319" w:name="_ETM_Q41_354454"/>
      <w:bookmarkStart w:id="9320" w:name="_ETM_Q41_354500"/>
      <w:bookmarkEnd w:id="9319"/>
      <w:bookmarkEnd w:id="9320"/>
      <w:r>
        <w:rPr>
          <w:rFonts w:hint="cs"/>
          <w:rtl/>
        </w:rPr>
        <w:t xml:space="preserve"> היא </w:t>
      </w:r>
      <w:bookmarkStart w:id="9321" w:name="_ETM_Q41_355850"/>
      <w:bookmarkEnd w:id="9321"/>
      <w:r>
        <w:rPr>
          <w:rFonts w:hint="cs"/>
          <w:rtl/>
        </w:rPr>
        <w:t xml:space="preserve">תענה לך. נא לשבת. עכשיו סיימת נאום חוצב להבות. </w:t>
      </w:r>
    </w:p>
    <w:p w:rsidR="00476CF6" w:rsidRDefault="00476CF6" w:rsidP="0084207B">
      <w:pPr>
        <w:rPr>
          <w:rtl/>
        </w:rPr>
      </w:pPr>
      <w:bookmarkStart w:id="9322" w:name="_ETM_Q41_357082"/>
      <w:bookmarkStart w:id="9323" w:name="_ETM_Q41_357135"/>
      <w:bookmarkEnd w:id="9322"/>
      <w:bookmarkEnd w:id="9323"/>
    </w:p>
    <w:p w:rsidR="00476CF6" w:rsidRDefault="00476CF6" w:rsidP="0084207B">
      <w:pPr>
        <w:pStyle w:val="af5"/>
        <w:keepNext/>
        <w:rPr>
          <w:rtl/>
        </w:rPr>
      </w:pPr>
      <w:bookmarkStart w:id="9324" w:name="_ETM_Q41_360429"/>
      <w:bookmarkStart w:id="9325" w:name="_ETM_Q41_360503"/>
      <w:bookmarkEnd w:id="9324"/>
      <w:bookmarkEnd w:id="9325"/>
      <w:r w:rsidRPr="009D013C">
        <w:rPr>
          <w:rStyle w:val="TagStyle"/>
          <w:rtl/>
        </w:rPr>
        <w:t xml:space="preserve"> &lt;&lt; קריאה &gt;&gt; </w:t>
      </w:r>
      <w:r>
        <w:rPr>
          <w:rtl/>
        </w:rPr>
        <w:t>טלי גוטליב (הליכוד):</w:t>
      </w:r>
      <w:r w:rsidRPr="009D013C">
        <w:rPr>
          <w:rStyle w:val="TagStyle"/>
          <w:rtl/>
        </w:rPr>
        <w:t xml:space="preserve"> &lt;&lt; קריאה &gt;&gt;</w:t>
      </w:r>
      <w:r>
        <w:rPr>
          <w:rtl/>
        </w:rPr>
        <w:t xml:space="preserve">   </w:t>
      </w:r>
    </w:p>
    <w:p w:rsidR="00476CF6" w:rsidRDefault="00476CF6" w:rsidP="00C8571E">
      <w:pPr>
        <w:rPr>
          <w:rtl/>
        </w:rPr>
      </w:pPr>
    </w:p>
    <w:p w:rsidR="00476CF6" w:rsidRPr="009D013C" w:rsidRDefault="00476CF6" w:rsidP="0084207B">
      <w:pPr>
        <w:rPr>
          <w:rtl/>
        </w:rPr>
      </w:pPr>
      <w:r>
        <w:rPr>
          <w:rFonts w:hint="cs"/>
          <w:rtl/>
        </w:rPr>
        <w:t>אף תמיכה - - -</w:t>
      </w:r>
      <w:bookmarkStart w:id="9326" w:name="_ETM_Q41_361616"/>
      <w:bookmarkEnd w:id="9326"/>
      <w:r>
        <w:rPr>
          <w:rFonts w:hint="cs"/>
          <w:rtl/>
        </w:rPr>
        <w:t xml:space="preserve"> של ראש הממשלה - - -  אף תמיכה - - - של </w:t>
      </w:r>
      <w:bookmarkStart w:id="9327" w:name="_ETM_Q41_358641"/>
      <w:bookmarkEnd w:id="9327"/>
      <w:r>
        <w:rPr>
          <w:rFonts w:hint="cs"/>
          <w:rtl/>
        </w:rPr>
        <w:t xml:space="preserve">ראש הממשלה - - - </w:t>
      </w:r>
      <w:bookmarkStart w:id="9328" w:name="_ETM_Q41_365642"/>
      <w:bookmarkEnd w:id="9328"/>
      <w:r>
        <w:rPr>
          <w:rFonts w:hint="cs"/>
          <w:rtl/>
        </w:rPr>
        <w:t xml:space="preserve">את המדינה שלי. </w:t>
      </w:r>
    </w:p>
    <w:p w:rsidR="00476CF6" w:rsidRDefault="00476CF6" w:rsidP="0084207B">
      <w:pPr>
        <w:rPr>
          <w:rtl/>
        </w:rPr>
      </w:pPr>
      <w:bookmarkStart w:id="9329" w:name="_ETM_Q41_358015"/>
      <w:bookmarkStart w:id="9330" w:name="_ETM_Q41_358066"/>
      <w:bookmarkEnd w:id="9329"/>
      <w:bookmarkEnd w:id="9330"/>
    </w:p>
    <w:p w:rsidR="00476CF6" w:rsidRDefault="00476CF6" w:rsidP="0084207B">
      <w:pPr>
        <w:pStyle w:val="af5"/>
        <w:keepNext/>
        <w:rPr>
          <w:rtl/>
        </w:rPr>
      </w:pPr>
      <w:bookmarkStart w:id="9331" w:name="ET_interruption_6361_121"/>
      <w:r w:rsidRPr="00022038">
        <w:rPr>
          <w:rStyle w:val="TagStyle"/>
          <w:rtl/>
        </w:rPr>
        <w:t xml:space="preserve"> &lt;&lt; קריאה &gt;&gt;</w:t>
      </w:r>
      <w:r w:rsidRPr="00960CB0">
        <w:rPr>
          <w:rStyle w:val="TagStyle"/>
          <w:rtl/>
        </w:rPr>
        <w:t xml:space="preserve"> </w:t>
      </w:r>
      <w:r>
        <w:rPr>
          <w:rtl/>
        </w:rPr>
        <w:t>נאור שירי (יש עתיד):</w:t>
      </w:r>
      <w:r w:rsidRPr="00960CB0">
        <w:rPr>
          <w:rStyle w:val="TagStyle"/>
          <w:rtl/>
        </w:rPr>
        <w:t xml:space="preserve"> </w:t>
      </w:r>
      <w:r w:rsidRPr="00022038">
        <w:rPr>
          <w:rStyle w:val="TagStyle"/>
          <w:rtl/>
        </w:rPr>
        <w:t xml:space="preserve">&lt;&lt; קריאה &gt;&gt; </w:t>
      </w:r>
      <w:r>
        <w:rPr>
          <w:rtl/>
        </w:rPr>
        <w:t xml:space="preserve">   </w:t>
      </w:r>
      <w:bookmarkEnd w:id="9331"/>
    </w:p>
    <w:p w:rsidR="00476CF6" w:rsidRDefault="00476CF6" w:rsidP="00C8571E">
      <w:pPr>
        <w:rPr>
          <w:rtl/>
        </w:rPr>
      </w:pPr>
    </w:p>
    <w:p w:rsidR="00476CF6" w:rsidRPr="00960CB0" w:rsidRDefault="00476CF6" w:rsidP="0084207B">
      <w:pPr>
        <w:rPr>
          <w:rtl/>
        </w:rPr>
      </w:pPr>
      <w:r>
        <w:rPr>
          <w:rFonts w:hint="cs"/>
          <w:rtl/>
        </w:rPr>
        <w:t>- - -</w:t>
      </w:r>
    </w:p>
    <w:p w:rsidR="00476CF6" w:rsidRDefault="00476CF6" w:rsidP="0084207B">
      <w:pPr>
        <w:rPr>
          <w:rtl/>
        </w:rPr>
      </w:pPr>
      <w:bookmarkStart w:id="9332" w:name="_ETM_Q41_359563"/>
      <w:bookmarkEnd w:id="9332"/>
    </w:p>
    <w:p w:rsidR="00476CF6" w:rsidRDefault="00476CF6" w:rsidP="0084207B">
      <w:pPr>
        <w:pStyle w:val="af5"/>
        <w:keepNext/>
        <w:rPr>
          <w:rtl/>
        </w:rPr>
      </w:pPr>
      <w:bookmarkStart w:id="9333" w:name="_ETM_Q41_356079"/>
      <w:bookmarkEnd w:id="9333"/>
      <w:r w:rsidRPr="002174B9">
        <w:rPr>
          <w:rStyle w:val="TagStyle"/>
          <w:rtl/>
        </w:rPr>
        <w:t xml:space="preserve"> &lt;&lt; קריאה &gt;&gt; </w:t>
      </w:r>
      <w:r>
        <w:rPr>
          <w:rtl/>
        </w:rPr>
        <w:t>טלי גוטליב (הליכוד):</w:t>
      </w:r>
      <w:r w:rsidRPr="002174B9">
        <w:rPr>
          <w:rStyle w:val="TagStyle"/>
          <w:rtl/>
        </w:rPr>
        <w:t xml:space="preserve"> &lt;&lt; קריאה &gt;&gt; </w:t>
      </w:r>
      <w:r>
        <w:rPr>
          <w:rtl/>
        </w:rPr>
        <w:t xml:space="preserve">   </w:t>
      </w:r>
    </w:p>
    <w:p w:rsidR="00476CF6" w:rsidRDefault="00476CF6" w:rsidP="00C8571E">
      <w:pPr>
        <w:rPr>
          <w:rtl/>
        </w:rPr>
      </w:pPr>
      <w:bookmarkStart w:id="9334" w:name="_ETM_Q41_355313"/>
      <w:bookmarkEnd w:id="9334"/>
    </w:p>
    <w:p w:rsidR="00476CF6" w:rsidRDefault="00476CF6" w:rsidP="0084207B">
      <w:pPr>
        <w:rPr>
          <w:rtl/>
        </w:rPr>
      </w:pPr>
      <w:bookmarkStart w:id="9335" w:name="_ETM_Q41_355363"/>
      <w:bookmarkEnd w:id="9335"/>
      <w:r>
        <w:rPr>
          <w:rFonts w:hint="cs"/>
          <w:rtl/>
        </w:rPr>
        <w:t>ספרו לעצמכם את הסיפורים שאתם רוצים.</w:t>
      </w:r>
      <w:bookmarkStart w:id="9336" w:name="_ETM_Q41_363718"/>
      <w:bookmarkStart w:id="9337" w:name="_ETM_Q41_363772"/>
      <w:bookmarkStart w:id="9338" w:name="_ETM_Q41_361728"/>
      <w:bookmarkStart w:id="9339" w:name="_ETM_Q41_361778"/>
      <w:bookmarkStart w:id="9340" w:name="_ETM_Q41_363888"/>
      <w:bookmarkStart w:id="9341" w:name="_ETM_Q41_363132"/>
      <w:bookmarkEnd w:id="9336"/>
      <w:bookmarkEnd w:id="9337"/>
      <w:bookmarkEnd w:id="9338"/>
      <w:bookmarkEnd w:id="9339"/>
      <w:bookmarkEnd w:id="9340"/>
      <w:bookmarkEnd w:id="9341"/>
    </w:p>
    <w:p w:rsidR="00476CF6" w:rsidRDefault="00476CF6" w:rsidP="0084207B">
      <w:pPr>
        <w:rPr>
          <w:rtl/>
        </w:rPr>
      </w:pPr>
      <w:bookmarkStart w:id="9342" w:name="_ETM_Q41_363202"/>
      <w:bookmarkEnd w:id="9342"/>
    </w:p>
    <w:p w:rsidR="00476CF6" w:rsidRDefault="00476CF6" w:rsidP="0084207B">
      <w:pPr>
        <w:pStyle w:val="af6"/>
        <w:keepNext/>
        <w:rPr>
          <w:rtl/>
        </w:rPr>
      </w:pPr>
      <w:bookmarkStart w:id="9343" w:name="ET_yor_6688_54"/>
      <w:r w:rsidRPr="002174B9">
        <w:rPr>
          <w:rStyle w:val="TagStyle"/>
          <w:rtl/>
        </w:rPr>
        <w:t xml:space="preserve"> &lt;&lt; יור &gt;&gt; </w:t>
      </w:r>
      <w:r>
        <w:rPr>
          <w:rtl/>
        </w:rPr>
        <w:t>היו"ר יעקב מרגי:</w:t>
      </w:r>
      <w:r w:rsidRPr="002174B9">
        <w:rPr>
          <w:rStyle w:val="TagStyle"/>
          <w:rtl/>
        </w:rPr>
        <w:t xml:space="preserve"> &lt;&lt; יור &gt;&gt;</w:t>
      </w:r>
      <w:r>
        <w:rPr>
          <w:rtl/>
        </w:rPr>
        <w:t xml:space="preserve">   </w:t>
      </w:r>
      <w:bookmarkEnd w:id="9343"/>
    </w:p>
    <w:p w:rsidR="00476CF6" w:rsidRDefault="00476CF6" w:rsidP="00C8571E">
      <w:pPr>
        <w:rPr>
          <w:rtl/>
        </w:rPr>
      </w:pPr>
    </w:p>
    <w:p w:rsidR="00476CF6" w:rsidRPr="002174B9" w:rsidRDefault="00476CF6" w:rsidP="0084207B">
      <w:pPr>
        <w:rPr>
          <w:rtl/>
        </w:rPr>
      </w:pPr>
      <w:bookmarkStart w:id="9344" w:name="_ETM_Q41_362053"/>
      <w:bookmarkEnd w:id="9344"/>
      <w:r>
        <w:rPr>
          <w:rFonts w:hint="cs"/>
          <w:rtl/>
        </w:rPr>
        <w:t>נאור שירי, אני</w:t>
      </w:r>
      <w:bookmarkStart w:id="9345" w:name="_ETM_Q41_363220"/>
      <w:bookmarkEnd w:id="9345"/>
      <w:r>
        <w:rPr>
          <w:rFonts w:hint="cs"/>
          <w:rtl/>
        </w:rPr>
        <w:t xml:space="preserve"> קורא אותך לסדר פעם ראשונה. </w:t>
      </w:r>
    </w:p>
    <w:p w:rsidR="00476CF6" w:rsidRDefault="00476CF6" w:rsidP="0084207B">
      <w:pPr>
        <w:rPr>
          <w:rtl/>
        </w:rPr>
      </w:pPr>
    </w:p>
    <w:p w:rsidR="00476CF6" w:rsidRDefault="00476CF6" w:rsidP="0084207B">
      <w:pPr>
        <w:pStyle w:val="af5"/>
        <w:keepNext/>
        <w:rPr>
          <w:rtl/>
        </w:rPr>
      </w:pPr>
      <w:bookmarkStart w:id="9346" w:name="ET_interruption_6345_56"/>
      <w:r w:rsidRPr="00E96F60">
        <w:rPr>
          <w:rStyle w:val="TagStyle"/>
          <w:rtl/>
        </w:rPr>
        <w:t xml:space="preserve"> &lt;&lt; קריאה &gt;&gt; </w:t>
      </w:r>
      <w:r>
        <w:rPr>
          <w:rtl/>
        </w:rPr>
        <w:t>טלי גוטליב (הליכוד):</w:t>
      </w:r>
      <w:r w:rsidRPr="00E96F60">
        <w:rPr>
          <w:rStyle w:val="TagStyle"/>
          <w:rtl/>
        </w:rPr>
        <w:t xml:space="preserve"> &lt;&lt; קריאה &gt;&gt;</w:t>
      </w:r>
      <w:r>
        <w:rPr>
          <w:rtl/>
        </w:rPr>
        <w:t xml:space="preserve">   </w:t>
      </w:r>
      <w:bookmarkEnd w:id="9346"/>
    </w:p>
    <w:p w:rsidR="00476CF6" w:rsidRDefault="00476CF6" w:rsidP="00C8571E">
      <w:pPr>
        <w:rPr>
          <w:rtl/>
        </w:rPr>
      </w:pPr>
    </w:p>
    <w:p w:rsidR="00476CF6" w:rsidRDefault="00476CF6" w:rsidP="0084207B">
      <w:pPr>
        <w:rPr>
          <w:rtl/>
        </w:rPr>
      </w:pPr>
      <w:bookmarkStart w:id="9347" w:name="_ETM_Q41_369756"/>
      <w:bookmarkEnd w:id="9347"/>
      <w:r>
        <w:rPr>
          <w:rFonts w:hint="cs"/>
          <w:rtl/>
        </w:rPr>
        <w:t xml:space="preserve">את המדינה </w:t>
      </w:r>
      <w:bookmarkStart w:id="9348" w:name="_ETM_Q41_368823"/>
      <w:bookmarkEnd w:id="9348"/>
      <w:r>
        <w:rPr>
          <w:rFonts w:hint="cs"/>
          <w:rtl/>
        </w:rPr>
        <w:t xml:space="preserve">שלי אתם הפקרתם. </w:t>
      </w:r>
    </w:p>
    <w:p w:rsidR="00476CF6" w:rsidRPr="00E96F60" w:rsidRDefault="00476CF6" w:rsidP="0084207B">
      <w:pPr>
        <w:rPr>
          <w:rtl/>
        </w:rPr>
      </w:pPr>
      <w:bookmarkStart w:id="9349" w:name="_ETM_Q41_370111"/>
      <w:bookmarkStart w:id="9350" w:name="_ETM_Q41_370171"/>
      <w:bookmarkEnd w:id="9349"/>
      <w:bookmarkEnd w:id="9350"/>
    </w:p>
    <w:p w:rsidR="00476CF6" w:rsidRDefault="00476CF6" w:rsidP="0084207B">
      <w:pPr>
        <w:pStyle w:val="af6"/>
        <w:keepNext/>
        <w:rPr>
          <w:rtl/>
        </w:rPr>
      </w:pPr>
      <w:r w:rsidRPr="00D4568A">
        <w:rPr>
          <w:rStyle w:val="TagStyle"/>
          <w:rtl/>
        </w:rPr>
        <w:t xml:space="preserve"> &lt;&lt; יור &gt;&gt; </w:t>
      </w:r>
      <w:r>
        <w:rPr>
          <w:rtl/>
        </w:rPr>
        <w:t>היו"ר יעקב מרגי:</w:t>
      </w:r>
      <w:r w:rsidRPr="00D4568A">
        <w:rPr>
          <w:rStyle w:val="TagStyle"/>
          <w:rtl/>
        </w:rPr>
        <w:t xml:space="preserve"> &lt;&lt; יור &gt;&gt;</w:t>
      </w:r>
      <w:r>
        <w:rPr>
          <w:rtl/>
        </w:rPr>
        <w:t xml:space="preserve">  </w:t>
      </w:r>
      <w:bookmarkStart w:id="9351" w:name="_ETM_Q41_371030"/>
      <w:bookmarkEnd w:id="9351"/>
    </w:p>
    <w:p w:rsidR="00476CF6" w:rsidRDefault="00476CF6" w:rsidP="0084207B">
      <w:pPr>
        <w:pStyle w:val="af6"/>
        <w:keepNext/>
        <w:rPr>
          <w:rtl/>
        </w:rPr>
      </w:pPr>
      <w:bookmarkStart w:id="9352" w:name="_ETM_Q41_371112"/>
      <w:bookmarkEnd w:id="9352"/>
      <w:r>
        <w:rPr>
          <w:rtl/>
        </w:rPr>
        <w:t xml:space="preserve"> </w:t>
      </w:r>
    </w:p>
    <w:p w:rsidR="00476CF6" w:rsidRDefault="00476CF6" w:rsidP="00C8571E">
      <w:pPr>
        <w:rPr>
          <w:rtl/>
        </w:rPr>
      </w:pPr>
      <w:r>
        <w:rPr>
          <w:rFonts w:hint="cs"/>
          <w:rtl/>
        </w:rPr>
        <w:t xml:space="preserve">לא, אתה </w:t>
      </w:r>
      <w:bookmarkStart w:id="9353" w:name="_ETM_Q41_368266"/>
      <w:bookmarkEnd w:id="9353"/>
      <w:r>
        <w:rPr>
          <w:rFonts w:hint="cs"/>
          <w:rtl/>
        </w:rPr>
        <w:t>תפנה אליה ותתלונן, אני מכיר משהו.</w:t>
      </w:r>
    </w:p>
    <w:p w:rsidR="00476CF6" w:rsidRDefault="00476CF6" w:rsidP="0084207B">
      <w:pPr>
        <w:rPr>
          <w:rtl/>
        </w:rPr>
      </w:pPr>
    </w:p>
    <w:p w:rsidR="00476CF6" w:rsidRDefault="00476CF6" w:rsidP="0084207B">
      <w:pPr>
        <w:pStyle w:val="af5"/>
        <w:keepNext/>
        <w:rPr>
          <w:rtl/>
        </w:rPr>
      </w:pPr>
      <w:r w:rsidRPr="00CB1070">
        <w:rPr>
          <w:rStyle w:val="TagStyle"/>
          <w:rtl/>
        </w:rPr>
        <w:t xml:space="preserve"> &lt;&lt; קריאה &gt;&gt;</w:t>
      </w:r>
      <w:r w:rsidRPr="002174B9">
        <w:rPr>
          <w:rStyle w:val="TagStyle"/>
          <w:rtl/>
        </w:rPr>
        <w:t xml:space="preserve"> </w:t>
      </w:r>
      <w:r>
        <w:rPr>
          <w:rtl/>
        </w:rPr>
        <w:t>נאור שירי (יש עתיד):</w:t>
      </w:r>
      <w:r w:rsidRPr="002174B9">
        <w:rPr>
          <w:rStyle w:val="TagStyle"/>
          <w:rtl/>
        </w:rPr>
        <w:t xml:space="preserve"> </w:t>
      </w:r>
      <w:r w:rsidRPr="00CB1070">
        <w:rPr>
          <w:rStyle w:val="TagStyle"/>
          <w:rtl/>
        </w:rPr>
        <w:t xml:space="preserve">&lt;&lt; קריאה &gt;&gt; </w:t>
      </w:r>
      <w:r>
        <w:rPr>
          <w:rtl/>
        </w:rPr>
        <w:t xml:space="preserve">   </w:t>
      </w:r>
    </w:p>
    <w:p w:rsidR="00476CF6" w:rsidRDefault="00476CF6" w:rsidP="00C8571E">
      <w:pPr>
        <w:rPr>
          <w:rtl/>
        </w:rPr>
      </w:pPr>
    </w:p>
    <w:p w:rsidR="00476CF6" w:rsidRDefault="00476CF6" w:rsidP="0084207B">
      <w:pPr>
        <w:rPr>
          <w:rtl/>
        </w:rPr>
      </w:pPr>
      <w:bookmarkStart w:id="9354" w:name="_ETM_Q41_365891"/>
      <w:bookmarkStart w:id="9355" w:name="_ETM_Q41_365935"/>
      <w:bookmarkStart w:id="9356" w:name="_ETM_Q41_367006"/>
      <w:bookmarkStart w:id="9357" w:name="_ETM_Q41_367049"/>
      <w:bookmarkEnd w:id="9354"/>
      <w:bookmarkEnd w:id="9355"/>
      <w:bookmarkEnd w:id="9356"/>
      <w:bookmarkEnd w:id="9357"/>
      <w:r>
        <w:rPr>
          <w:rFonts w:hint="cs"/>
          <w:rtl/>
        </w:rPr>
        <w:t>תראה, מה זה הדבר הזה? היא צועקת כמו - - -</w:t>
      </w:r>
    </w:p>
    <w:p w:rsidR="00476CF6" w:rsidRDefault="00476CF6" w:rsidP="0084207B">
      <w:pPr>
        <w:rPr>
          <w:rtl/>
        </w:rPr>
      </w:pPr>
      <w:bookmarkStart w:id="9358" w:name="_ETM_Q41_374722"/>
      <w:bookmarkStart w:id="9359" w:name="_ETM_Q41_374777"/>
      <w:bookmarkEnd w:id="9358"/>
      <w:bookmarkEnd w:id="9359"/>
    </w:p>
    <w:p w:rsidR="00476CF6" w:rsidRDefault="00476CF6" w:rsidP="0084207B">
      <w:pPr>
        <w:pStyle w:val="af6"/>
        <w:keepNext/>
        <w:rPr>
          <w:rtl/>
        </w:rPr>
      </w:pPr>
      <w:r w:rsidRPr="00E96F60">
        <w:rPr>
          <w:rStyle w:val="TagStyle"/>
          <w:rtl/>
        </w:rPr>
        <w:t xml:space="preserve"> &lt;&lt; יור &gt;&gt; </w:t>
      </w:r>
      <w:r>
        <w:rPr>
          <w:rtl/>
        </w:rPr>
        <w:t>היו"ר יעקב מרגי:</w:t>
      </w:r>
      <w:r w:rsidRPr="00E96F60">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360" w:name="_ETM_Q41_373417"/>
      <w:bookmarkEnd w:id="9360"/>
      <w:r>
        <w:rPr>
          <w:rFonts w:hint="cs"/>
          <w:rtl/>
        </w:rPr>
        <w:t xml:space="preserve">היא תצעק כי אתה פונה אליה. </w:t>
      </w:r>
      <w:bookmarkStart w:id="9361" w:name="_ETM_Q41_374014"/>
      <w:bookmarkEnd w:id="9361"/>
      <w:r>
        <w:rPr>
          <w:rFonts w:hint="cs"/>
          <w:rtl/>
        </w:rPr>
        <w:t>אתה נאמת נאום שלם, נאום שלם אתה מתייחס אליה</w:t>
      </w:r>
      <w:bookmarkStart w:id="9362" w:name="_ETM_Q41_379429"/>
      <w:bookmarkEnd w:id="9362"/>
      <w:r>
        <w:rPr>
          <w:rFonts w:hint="cs"/>
          <w:rtl/>
        </w:rPr>
        <w:t>, אז שב בשקט.</w:t>
      </w:r>
    </w:p>
    <w:p w:rsidR="00476CF6" w:rsidRDefault="00476CF6" w:rsidP="0084207B">
      <w:pPr>
        <w:rPr>
          <w:rtl/>
        </w:rPr>
      </w:pPr>
    </w:p>
    <w:p w:rsidR="00476CF6" w:rsidRDefault="00476CF6" w:rsidP="0084207B">
      <w:pPr>
        <w:pStyle w:val="af5"/>
        <w:keepNext/>
        <w:rPr>
          <w:rtl/>
        </w:rPr>
      </w:pPr>
      <w:bookmarkStart w:id="9363" w:name="ET_interruption_6361_58"/>
      <w:r w:rsidRPr="00E96F60">
        <w:rPr>
          <w:rStyle w:val="TagStyle"/>
          <w:rtl/>
        </w:rPr>
        <w:t xml:space="preserve"> &lt;&lt; קריאה &gt;&gt; </w:t>
      </w:r>
      <w:r>
        <w:rPr>
          <w:rtl/>
        </w:rPr>
        <w:t>נאור שירי (יש עתיד):</w:t>
      </w:r>
      <w:r w:rsidRPr="00E96F60">
        <w:rPr>
          <w:rStyle w:val="TagStyle"/>
          <w:rtl/>
        </w:rPr>
        <w:t xml:space="preserve"> &lt;&lt; קריאה &gt;&gt;</w:t>
      </w:r>
      <w:r>
        <w:rPr>
          <w:rtl/>
        </w:rPr>
        <w:t xml:space="preserve">   </w:t>
      </w:r>
      <w:bookmarkEnd w:id="9363"/>
    </w:p>
    <w:p w:rsidR="00476CF6" w:rsidRDefault="00476CF6" w:rsidP="00C8571E">
      <w:pPr>
        <w:rPr>
          <w:rtl/>
        </w:rPr>
      </w:pPr>
    </w:p>
    <w:p w:rsidR="00476CF6" w:rsidRDefault="00476CF6" w:rsidP="0084207B">
      <w:pPr>
        <w:rPr>
          <w:rtl/>
        </w:rPr>
      </w:pPr>
      <w:r>
        <w:rPr>
          <w:rFonts w:hint="cs"/>
          <w:rtl/>
        </w:rPr>
        <w:t xml:space="preserve">חוצפה, חוצפה. </w:t>
      </w:r>
      <w:bookmarkStart w:id="9364" w:name="_ETM_Q41_395158"/>
      <w:bookmarkEnd w:id="9364"/>
      <w:r>
        <w:rPr>
          <w:rFonts w:hint="cs"/>
          <w:rtl/>
        </w:rPr>
        <w:t xml:space="preserve">היא כל הזמן צורחת. </w:t>
      </w:r>
    </w:p>
    <w:p w:rsidR="00476CF6" w:rsidRDefault="00476CF6" w:rsidP="0084207B">
      <w:pPr>
        <w:rPr>
          <w:rtl/>
        </w:rPr>
      </w:pPr>
      <w:bookmarkStart w:id="9365" w:name="_ETM_Q41_377721"/>
      <w:bookmarkStart w:id="9366" w:name="_ETM_Q41_377783"/>
      <w:bookmarkEnd w:id="9365"/>
      <w:bookmarkEnd w:id="9366"/>
    </w:p>
    <w:p w:rsidR="00476CF6" w:rsidRDefault="00476CF6" w:rsidP="0084207B">
      <w:pPr>
        <w:pStyle w:val="af6"/>
        <w:keepNext/>
        <w:rPr>
          <w:rtl/>
        </w:rPr>
      </w:pPr>
      <w:r w:rsidRPr="0024210D">
        <w:rPr>
          <w:rStyle w:val="TagStyle"/>
          <w:rtl/>
        </w:rPr>
        <w:t xml:space="preserve"> &lt;&lt; יור &gt;&gt; </w:t>
      </w:r>
      <w:r>
        <w:rPr>
          <w:rtl/>
        </w:rPr>
        <w:t>היו"ר יעקב מרגי:</w:t>
      </w:r>
      <w:r w:rsidRPr="0024210D">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367" w:name="_ETM_Q41_378703"/>
      <w:bookmarkEnd w:id="9367"/>
      <w:r>
        <w:rPr>
          <w:rFonts w:hint="cs"/>
          <w:rtl/>
        </w:rPr>
        <w:t xml:space="preserve">סיימת </w:t>
      </w:r>
      <w:r>
        <w:rPr>
          <w:rtl/>
        </w:rPr>
        <w:t>–</w:t>
      </w:r>
      <w:bookmarkStart w:id="9368" w:name="_ETM_Q41_381049"/>
      <w:bookmarkStart w:id="9369" w:name="_ETM_Q41_381101"/>
      <w:bookmarkEnd w:id="9368"/>
      <w:bookmarkEnd w:id="9369"/>
      <w:r>
        <w:rPr>
          <w:rFonts w:hint="cs"/>
          <w:rtl/>
        </w:rPr>
        <w:t xml:space="preserve"> </w:t>
      </w:r>
      <w:bookmarkStart w:id="9370" w:name="_ETM_Q41_381945"/>
      <w:bookmarkEnd w:id="9370"/>
      <w:r>
        <w:rPr>
          <w:rFonts w:hint="cs"/>
          <w:rtl/>
        </w:rPr>
        <w:t xml:space="preserve">שב. </w:t>
      </w:r>
    </w:p>
    <w:p w:rsidR="00476CF6" w:rsidRDefault="00476CF6" w:rsidP="0084207B">
      <w:pPr>
        <w:rPr>
          <w:rtl/>
        </w:rPr>
      </w:pPr>
    </w:p>
    <w:p w:rsidR="00476CF6" w:rsidRDefault="00476CF6" w:rsidP="0084207B">
      <w:pPr>
        <w:pStyle w:val="af5"/>
        <w:keepNext/>
        <w:rPr>
          <w:rtl/>
        </w:rPr>
      </w:pPr>
      <w:bookmarkStart w:id="9371" w:name="ET_interruption_6361_60"/>
      <w:r w:rsidRPr="0024210D">
        <w:rPr>
          <w:rStyle w:val="TagStyle"/>
          <w:rtl/>
        </w:rPr>
        <w:t xml:space="preserve"> &lt;&lt; קריאה &gt;&gt; </w:t>
      </w:r>
      <w:r>
        <w:rPr>
          <w:rtl/>
        </w:rPr>
        <w:t>נאור שירי (יש עתיד):</w:t>
      </w:r>
      <w:r w:rsidRPr="0024210D">
        <w:rPr>
          <w:rStyle w:val="TagStyle"/>
          <w:rtl/>
        </w:rPr>
        <w:t xml:space="preserve"> &lt;&lt; קריאה &gt;&gt;</w:t>
      </w:r>
      <w:r>
        <w:rPr>
          <w:rtl/>
        </w:rPr>
        <w:t xml:space="preserve">   </w:t>
      </w:r>
      <w:bookmarkEnd w:id="9371"/>
    </w:p>
    <w:p w:rsidR="00476CF6" w:rsidRDefault="00476CF6" w:rsidP="00C8571E">
      <w:pPr>
        <w:rPr>
          <w:rtl/>
        </w:rPr>
      </w:pPr>
    </w:p>
    <w:p w:rsidR="00476CF6" w:rsidRDefault="00476CF6" w:rsidP="0084207B">
      <w:pPr>
        <w:rPr>
          <w:rtl/>
        </w:rPr>
      </w:pPr>
      <w:r>
        <w:rPr>
          <w:rFonts w:hint="cs"/>
          <w:rtl/>
        </w:rPr>
        <w:t xml:space="preserve">היא כל הזמן צורחת פה. תפסיקו לפחד ממנה. </w:t>
      </w:r>
    </w:p>
    <w:p w:rsidR="00476CF6" w:rsidRDefault="00476CF6" w:rsidP="0084207B">
      <w:pPr>
        <w:rPr>
          <w:rtl/>
        </w:rPr>
      </w:pPr>
      <w:bookmarkStart w:id="9372" w:name="_ETM_Q41_384249"/>
      <w:bookmarkStart w:id="9373" w:name="_ETM_Q41_384281"/>
      <w:bookmarkEnd w:id="9372"/>
      <w:bookmarkEnd w:id="9373"/>
    </w:p>
    <w:p w:rsidR="00476CF6" w:rsidRDefault="00476CF6" w:rsidP="0084207B">
      <w:pPr>
        <w:pStyle w:val="af6"/>
        <w:keepNext/>
        <w:rPr>
          <w:rtl/>
        </w:rPr>
      </w:pPr>
      <w:r w:rsidRPr="008B074C">
        <w:rPr>
          <w:rStyle w:val="TagStyle"/>
          <w:rtl/>
        </w:rPr>
        <w:t xml:space="preserve"> &lt;&lt; יור &gt;&gt; </w:t>
      </w:r>
      <w:r>
        <w:rPr>
          <w:rtl/>
        </w:rPr>
        <w:t>היו"ר יעקב מרגי:</w:t>
      </w:r>
      <w:r w:rsidRPr="008B074C">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374" w:name="_ETM_Q41_385052"/>
      <w:bookmarkEnd w:id="9374"/>
      <w:r>
        <w:rPr>
          <w:rFonts w:hint="cs"/>
          <w:rtl/>
        </w:rPr>
        <w:t>אני קורא אותך לסדר בפעם השנייה</w:t>
      </w:r>
      <w:bookmarkStart w:id="9375" w:name="_ETM_Q41_378190"/>
      <w:bookmarkEnd w:id="9375"/>
      <w:r>
        <w:rPr>
          <w:rFonts w:hint="cs"/>
          <w:rtl/>
        </w:rPr>
        <w:t xml:space="preserve">. תתווכח עם היושב-ראש. אני קורא אותך לסדר בפעם השנייה. </w:t>
      </w:r>
      <w:bookmarkStart w:id="9376" w:name="_ETM_Q41_373683"/>
      <w:bookmarkEnd w:id="9376"/>
      <w:r>
        <w:rPr>
          <w:rFonts w:hint="cs"/>
          <w:rtl/>
        </w:rPr>
        <w:t>תמשיך להתווכח.</w:t>
      </w:r>
      <w:bookmarkStart w:id="9377" w:name="_ETM_Q41_388928"/>
      <w:bookmarkEnd w:id="9377"/>
    </w:p>
    <w:p w:rsidR="00476CF6" w:rsidRDefault="00476CF6" w:rsidP="0084207B">
      <w:pPr>
        <w:rPr>
          <w:rtl/>
        </w:rPr>
      </w:pPr>
      <w:bookmarkStart w:id="9378" w:name="_ETM_Q41_386806"/>
      <w:bookmarkStart w:id="9379" w:name="_ETM_Q41_386843"/>
      <w:bookmarkEnd w:id="9378"/>
      <w:bookmarkEnd w:id="9379"/>
    </w:p>
    <w:p w:rsidR="00476CF6" w:rsidRDefault="00476CF6" w:rsidP="0084207B">
      <w:pPr>
        <w:pStyle w:val="af5"/>
        <w:keepNext/>
        <w:rPr>
          <w:rtl/>
        </w:rPr>
      </w:pPr>
      <w:r w:rsidRPr="00815A39">
        <w:rPr>
          <w:rStyle w:val="TagStyle"/>
          <w:rtl/>
        </w:rPr>
        <w:t xml:space="preserve"> &lt;&lt; קריאה &gt;&gt; </w:t>
      </w:r>
      <w:r>
        <w:rPr>
          <w:rtl/>
        </w:rPr>
        <w:t>טלי גוטליב (הליכוד):</w:t>
      </w:r>
      <w:r w:rsidRPr="00815A39">
        <w:rPr>
          <w:rStyle w:val="TagStyle"/>
          <w:rtl/>
        </w:rPr>
        <w:t xml:space="preserve"> &lt;&lt; קריאה &gt;&gt;</w:t>
      </w:r>
      <w:r>
        <w:rPr>
          <w:rtl/>
        </w:rPr>
        <w:t xml:space="preserve">   </w:t>
      </w:r>
    </w:p>
    <w:p w:rsidR="00476CF6" w:rsidRDefault="00476CF6" w:rsidP="00C8571E">
      <w:pPr>
        <w:rPr>
          <w:rtl/>
        </w:rPr>
      </w:pPr>
    </w:p>
    <w:p w:rsidR="00476CF6" w:rsidRPr="00815A39" w:rsidRDefault="00476CF6" w:rsidP="0084207B">
      <w:pPr>
        <w:rPr>
          <w:rtl/>
        </w:rPr>
      </w:pPr>
      <w:bookmarkStart w:id="9380" w:name="_ETM_Q41_387642"/>
      <w:bookmarkEnd w:id="9380"/>
      <w:r>
        <w:rPr>
          <w:rFonts w:hint="cs"/>
          <w:rtl/>
        </w:rPr>
        <w:t>תהיה צמוד לפרטים, תיצמד לפרטים.</w:t>
      </w:r>
    </w:p>
    <w:p w:rsidR="00476CF6" w:rsidRDefault="00476CF6" w:rsidP="0084207B">
      <w:pPr>
        <w:rPr>
          <w:rtl/>
        </w:rPr>
      </w:pPr>
      <w:bookmarkStart w:id="9381" w:name="_ETM_Q41_388347"/>
      <w:bookmarkStart w:id="9382" w:name="_ETM_Q41_388393"/>
      <w:bookmarkEnd w:id="9381"/>
      <w:bookmarkEnd w:id="9382"/>
    </w:p>
    <w:p w:rsidR="00476CF6" w:rsidRDefault="00476CF6" w:rsidP="0084207B">
      <w:pPr>
        <w:pStyle w:val="af5"/>
        <w:keepNext/>
        <w:rPr>
          <w:rtl/>
        </w:rPr>
      </w:pPr>
      <w:bookmarkStart w:id="9383" w:name="ET_interruption_6361_64"/>
      <w:r w:rsidRPr="00096B42">
        <w:rPr>
          <w:rStyle w:val="TagStyle"/>
          <w:rtl/>
        </w:rPr>
        <w:t xml:space="preserve"> &lt;&lt; קריאה &gt;&gt; </w:t>
      </w:r>
      <w:r>
        <w:rPr>
          <w:rtl/>
        </w:rPr>
        <w:t>נאור שירי (יש עתיד):</w:t>
      </w:r>
      <w:r w:rsidRPr="00096B42">
        <w:rPr>
          <w:rStyle w:val="TagStyle"/>
          <w:rtl/>
        </w:rPr>
        <w:t xml:space="preserve"> &lt;&lt; קריאה &gt;&gt;</w:t>
      </w:r>
      <w:r>
        <w:rPr>
          <w:rtl/>
        </w:rPr>
        <w:t xml:space="preserve">   </w:t>
      </w:r>
      <w:bookmarkEnd w:id="9383"/>
    </w:p>
    <w:p w:rsidR="00476CF6" w:rsidRDefault="00476CF6" w:rsidP="00C8571E">
      <w:pPr>
        <w:rPr>
          <w:rtl/>
        </w:rPr>
      </w:pPr>
    </w:p>
    <w:p w:rsidR="00476CF6" w:rsidRDefault="00476CF6" w:rsidP="0084207B">
      <w:pPr>
        <w:rPr>
          <w:rtl/>
        </w:rPr>
      </w:pPr>
      <w:bookmarkStart w:id="9384" w:name="_ETM_Q41_383958"/>
      <w:bookmarkEnd w:id="9384"/>
      <w:r>
        <w:rPr>
          <w:rFonts w:hint="cs"/>
          <w:rtl/>
        </w:rPr>
        <w:t>תראה איך היא צו</w:t>
      </w:r>
      <w:bookmarkStart w:id="9385" w:name="_ETM_Q41_366048"/>
      <w:bookmarkEnd w:id="9385"/>
      <w:r>
        <w:rPr>
          <w:rFonts w:hint="cs"/>
          <w:rtl/>
        </w:rPr>
        <w:t>רחת.</w:t>
      </w:r>
    </w:p>
    <w:p w:rsidR="00476CF6" w:rsidRDefault="00476CF6" w:rsidP="0084207B">
      <w:pPr>
        <w:rPr>
          <w:rtl/>
        </w:rPr>
      </w:pPr>
      <w:bookmarkStart w:id="9386" w:name="_ETM_Q41_366119"/>
      <w:bookmarkEnd w:id="9386"/>
    </w:p>
    <w:p w:rsidR="00476CF6" w:rsidRDefault="00476CF6" w:rsidP="0084207B">
      <w:pPr>
        <w:pStyle w:val="af6"/>
        <w:keepNext/>
        <w:rPr>
          <w:rtl/>
        </w:rPr>
      </w:pPr>
      <w:r w:rsidRPr="00D318FC">
        <w:rPr>
          <w:rStyle w:val="TagStyle"/>
          <w:rtl/>
        </w:rPr>
        <w:t xml:space="preserve"> &lt;&lt; יור &gt;&gt; </w:t>
      </w:r>
      <w:r>
        <w:rPr>
          <w:rtl/>
        </w:rPr>
        <w:t>היו"ר יעקב מרגי:</w:t>
      </w:r>
      <w:r w:rsidRPr="00D318FC">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387" w:name="_ETM_Q41_366752"/>
      <w:bookmarkEnd w:id="9387"/>
      <w:r>
        <w:rPr>
          <w:rFonts w:hint="cs"/>
          <w:rtl/>
        </w:rPr>
        <w:t xml:space="preserve">תמשיך להתווכח </w:t>
      </w:r>
      <w:r>
        <w:rPr>
          <w:rFonts w:hint="eastAsia"/>
          <w:rtl/>
        </w:rPr>
        <w:t xml:space="preserve">– </w:t>
      </w:r>
      <w:r>
        <w:rPr>
          <w:rFonts w:hint="cs"/>
          <w:rtl/>
        </w:rPr>
        <w:t>אני אקרא אותך בפעם השלישית.</w:t>
      </w:r>
      <w:bookmarkStart w:id="9388" w:name="_ETM_Q41_388980"/>
      <w:bookmarkStart w:id="9389" w:name="_ETM_Q41_380140"/>
      <w:bookmarkStart w:id="9390" w:name="_ETM_Q41_380186"/>
      <w:bookmarkStart w:id="9391" w:name="_ETM_Q41_376048"/>
      <w:bookmarkStart w:id="9392" w:name="_ETM_Q41_392635"/>
      <w:bookmarkStart w:id="9393" w:name="ET_interruption_6127_63"/>
      <w:bookmarkEnd w:id="9388"/>
      <w:bookmarkEnd w:id="9389"/>
      <w:bookmarkEnd w:id="9390"/>
      <w:bookmarkEnd w:id="9391"/>
      <w:bookmarkEnd w:id="9392"/>
    </w:p>
    <w:p w:rsidR="00476CF6" w:rsidRPr="0084207B" w:rsidRDefault="00476CF6" w:rsidP="0084207B">
      <w:pPr>
        <w:rPr>
          <w:rtl/>
        </w:rPr>
      </w:pPr>
      <w:bookmarkStart w:id="9394" w:name="_ETM_Q41_392677"/>
      <w:bookmarkEnd w:id="9394"/>
    </w:p>
    <w:p w:rsidR="00476CF6" w:rsidRDefault="00476CF6" w:rsidP="0084207B">
      <w:pPr>
        <w:pStyle w:val="af5"/>
        <w:keepNext/>
        <w:rPr>
          <w:rtl/>
        </w:rPr>
      </w:pPr>
      <w:r w:rsidRPr="004C18A4">
        <w:rPr>
          <w:rStyle w:val="TagStyle"/>
          <w:rtl/>
        </w:rPr>
        <w:t xml:space="preserve"> &lt;&lt; קריאה &gt;&gt; </w:t>
      </w:r>
      <w:r>
        <w:rPr>
          <w:rtl/>
        </w:rPr>
        <w:t>טלי גוטליב (הליכוד):</w:t>
      </w:r>
      <w:r w:rsidRPr="004C18A4">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נאום </w:t>
      </w:r>
      <w:bookmarkStart w:id="9395" w:name="_ETM_Q41_389831"/>
      <w:bookmarkEnd w:id="9395"/>
      <w:r>
        <w:rPr>
          <w:rFonts w:hint="cs"/>
          <w:rtl/>
          <w:lang w:eastAsia="he-IL"/>
        </w:rPr>
        <w:t xml:space="preserve">שלם נגדי בלי לדעת כלום. </w:t>
      </w:r>
      <w:bookmarkStart w:id="9396" w:name="_ETM_Q41_392630"/>
      <w:bookmarkEnd w:id="9396"/>
    </w:p>
    <w:p w:rsidR="00476CF6" w:rsidRDefault="00476CF6" w:rsidP="0084207B">
      <w:pPr>
        <w:rPr>
          <w:rtl/>
          <w:lang w:eastAsia="he-IL"/>
        </w:rPr>
      </w:pPr>
      <w:bookmarkStart w:id="9397" w:name="_ETM_Q41_392660"/>
      <w:bookmarkEnd w:id="9397"/>
    </w:p>
    <w:p w:rsidR="00476CF6" w:rsidRDefault="00476CF6" w:rsidP="0084207B">
      <w:pPr>
        <w:pStyle w:val="af6"/>
        <w:keepNext/>
        <w:rPr>
          <w:rtl/>
        </w:rPr>
      </w:pPr>
      <w:r w:rsidRPr="004C18A4">
        <w:rPr>
          <w:rStyle w:val="TagStyle"/>
          <w:rtl/>
        </w:rPr>
        <w:t xml:space="preserve"> &lt;&lt; יור &gt;&gt; </w:t>
      </w:r>
      <w:r>
        <w:rPr>
          <w:rtl/>
        </w:rPr>
        <w:t>היו"ר יעקב מרגי:</w:t>
      </w:r>
      <w:r w:rsidRPr="004C18A4">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בבקשה, ולדימיר. </w:t>
      </w:r>
      <w:bookmarkStart w:id="9398" w:name="_ETM_Q41_390833"/>
      <w:bookmarkStart w:id="9399" w:name="_ETM_Q41_390876"/>
      <w:bookmarkEnd w:id="9398"/>
      <w:bookmarkEnd w:id="9399"/>
    </w:p>
    <w:p w:rsidR="00476CF6" w:rsidRDefault="00476CF6" w:rsidP="0084207B">
      <w:pPr>
        <w:rPr>
          <w:rtl/>
          <w:lang w:eastAsia="he-IL"/>
        </w:rPr>
      </w:pPr>
      <w:bookmarkStart w:id="9400" w:name="_ETM_Q41_396682"/>
      <w:bookmarkStart w:id="9401" w:name="_ETM_Q41_396740"/>
      <w:bookmarkEnd w:id="9400"/>
      <w:bookmarkEnd w:id="9401"/>
    </w:p>
    <w:p w:rsidR="00476CF6" w:rsidRDefault="00476CF6" w:rsidP="0084207B">
      <w:pPr>
        <w:rPr>
          <w:rtl/>
          <w:lang w:eastAsia="he-IL"/>
        </w:rPr>
      </w:pPr>
      <w:bookmarkStart w:id="9402" w:name="_ETM_Q41_396817"/>
      <w:bookmarkStart w:id="9403" w:name="_ETM_Q41_396856"/>
      <w:bookmarkEnd w:id="9402"/>
      <w:bookmarkEnd w:id="9403"/>
      <w:r>
        <w:rPr>
          <w:rFonts w:hint="cs"/>
          <w:rtl/>
          <w:lang w:eastAsia="he-IL"/>
        </w:rPr>
        <w:t xml:space="preserve">טלי גוטליב. </w:t>
      </w:r>
      <w:bookmarkStart w:id="9404" w:name="_ETM_Q41_394776"/>
      <w:bookmarkStart w:id="9405" w:name="_ETM_Q41_394808"/>
      <w:bookmarkEnd w:id="9404"/>
      <w:bookmarkEnd w:id="9405"/>
    </w:p>
    <w:p w:rsidR="00476CF6" w:rsidRPr="008F6A6F" w:rsidRDefault="00476CF6" w:rsidP="0084207B">
      <w:pPr>
        <w:rPr>
          <w:rtl/>
        </w:rPr>
      </w:pPr>
    </w:p>
    <w:p w:rsidR="00476CF6" w:rsidRDefault="00476CF6" w:rsidP="0084207B">
      <w:pPr>
        <w:pStyle w:val="af5"/>
        <w:keepNext/>
        <w:rPr>
          <w:rtl/>
        </w:rPr>
      </w:pPr>
      <w:bookmarkStart w:id="9406" w:name="ET_speaker_6127_70"/>
      <w:r w:rsidRPr="00022038">
        <w:rPr>
          <w:rStyle w:val="TagStyle"/>
          <w:rtl/>
        </w:rPr>
        <w:t xml:space="preserve"> &lt;&lt; קריאה &gt;&gt;</w:t>
      </w:r>
      <w:r w:rsidRPr="004C18A4">
        <w:rPr>
          <w:rStyle w:val="TagStyle"/>
          <w:rtl/>
        </w:rPr>
        <w:t xml:space="preserve"> </w:t>
      </w:r>
      <w:r>
        <w:rPr>
          <w:rtl/>
        </w:rPr>
        <w:t>ולדימיר בליאק (יש עתיד):</w:t>
      </w:r>
      <w:r w:rsidRPr="004C18A4">
        <w:rPr>
          <w:rStyle w:val="TagStyle"/>
          <w:rtl/>
        </w:rPr>
        <w:t xml:space="preserve"> </w:t>
      </w:r>
      <w:r w:rsidRPr="00022038">
        <w:rPr>
          <w:rStyle w:val="TagStyle"/>
          <w:rtl/>
        </w:rPr>
        <w:t xml:space="preserve">&lt;&lt; קריאה &gt;&gt; </w:t>
      </w:r>
      <w:r>
        <w:rPr>
          <w:rtl/>
        </w:rPr>
        <w:t xml:space="preserve">   </w:t>
      </w:r>
      <w:bookmarkEnd w:id="9406"/>
    </w:p>
    <w:p w:rsidR="00476CF6" w:rsidRDefault="00476CF6" w:rsidP="00C8571E">
      <w:pPr>
        <w:rPr>
          <w:rtl/>
          <w:lang w:eastAsia="he-IL"/>
        </w:rPr>
      </w:pPr>
    </w:p>
    <w:p w:rsidR="00476CF6" w:rsidRDefault="00476CF6" w:rsidP="0084207B">
      <w:pPr>
        <w:rPr>
          <w:rtl/>
          <w:lang w:eastAsia="he-IL"/>
        </w:rPr>
      </w:pPr>
      <w:r>
        <w:rPr>
          <w:rFonts w:hint="cs"/>
          <w:rtl/>
          <w:lang w:eastAsia="he-IL"/>
        </w:rPr>
        <w:t>אני</w:t>
      </w:r>
      <w:bookmarkStart w:id="9407" w:name="_ETM_Q41_387904"/>
      <w:bookmarkEnd w:id="9407"/>
      <w:r>
        <w:rPr>
          <w:rFonts w:hint="cs"/>
          <w:rtl/>
          <w:lang w:eastAsia="he-IL"/>
        </w:rPr>
        <w:t xml:space="preserve"> לא יכול לדבר כשהיא צורחת. קודם כול היא </w:t>
      </w:r>
      <w:bookmarkStart w:id="9408" w:name="_ETM_Q41_394765"/>
      <w:bookmarkEnd w:id="9408"/>
      <w:r>
        <w:rPr>
          <w:rFonts w:hint="cs"/>
          <w:rtl/>
          <w:lang w:eastAsia="he-IL"/>
        </w:rPr>
        <w:t>צריכה להפסיק לצרוח ואז נדבר.</w:t>
      </w:r>
    </w:p>
    <w:p w:rsidR="00476CF6" w:rsidRPr="004C18A4" w:rsidRDefault="00476CF6" w:rsidP="0084207B">
      <w:pPr>
        <w:rPr>
          <w:rtl/>
          <w:lang w:eastAsia="he-IL"/>
        </w:rPr>
      </w:pPr>
      <w:bookmarkStart w:id="9409" w:name="_ETM_Q41_391682"/>
      <w:bookmarkStart w:id="9410" w:name="_ETM_Q41_391719"/>
      <w:bookmarkEnd w:id="9409"/>
      <w:bookmarkEnd w:id="9410"/>
    </w:p>
    <w:p w:rsidR="00476CF6" w:rsidRDefault="00476CF6" w:rsidP="0084207B">
      <w:pPr>
        <w:pStyle w:val="af5"/>
        <w:keepNext/>
        <w:rPr>
          <w:rtl/>
        </w:rPr>
      </w:pPr>
      <w:bookmarkStart w:id="9411" w:name="_ETM_Q41_376119"/>
      <w:bookmarkEnd w:id="9411"/>
      <w:r w:rsidRPr="00DB54EA">
        <w:rPr>
          <w:rStyle w:val="TagStyle"/>
          <w:rtl/>
        </w:rPr>
        <w:t xml:space="preserve">&lt;&lt; קריאה &gt;&gt; </w:t>
      </w:r>
      <w:r>
        <w:rPr>
          <w:rtl/>
        </w:rPr>
        <w:t>נאור שירי (יש עתיד):</w:t>
      </w:r>
      <w:r w:rsidRPr="00DB54EA">
        <w:rPr>
          <w:rStyle w:val="TagStyle"/>
          <w:rtl/>
        </w:rPr>
        <w:t xml:space="preserve"> &lt;&lt; קריאה &gt;&gt;</w:t>
      </w:r>
      <w:r>
        <w:rPr>
          <w:rtl/>
        </w:rPr>
        <w:t xml:space="preserve">   </w:t>
      </w:r>
      <w:bookmarkEnd w:id="9393"/>
    </w:p>
    <w:p w:rsidR="00476CF6" w:rsidRPr="00DB54EA" w:rsidRDefault="00476CF6" w:rsidP="0084207B">
      <w:pPr>
        <w:rPr>
          <w:rtl/>
        </w:rPr>
      </w:pPr>
    </w:p>
    <w:p w:rsidR="00476CF6" w:rsidRDefault="00476CF6" w:rsidP="0084207B">
      <w:pPr>
        <w:rPr>
          <w:rtl/>
        </w:rPr>
      </w:pPr>
      <w:bookmarkStart w:id="9412" w:name="_ETM_Q41_376559"/>
      <w:bookmarkStart w:id="9413" w:name="_ETM_Q41_376586"/>
      <w:bookmarkEnd w:id="9412"/>
      <w:bookmarkEnd w:id="9413"/>
      <w:r>
        <w:rPr>
          <w:rFonts w:hint="cs"/>
          <w:rtl/>
        </w:rPr>
        <w:t>כולם מפחדים ממך. אני לא רואה אותך ממטר, עדנה קרנבל</w:t>
      </w:r>
      <w:bookmarkStart w:id="9414" w:name="_ETM_Q41_363845"/>
      <w:bookmarkEnd w:id="9414"/>
      <w:r>
        <w:rPr>
          <w:rFonts w:hint="cs"/>
          <w:rtl/>
        </w:rPr>
        <w:t xml:space="preserve">. </w:t>
      </w:r>
    </w:p>
    <w:p w:rsidR="00476CF6" w:rsidRDefault="00476CF6" w:rsidP="0084207B">
      <w:pPr>
        <w:rPr>
          <w:rtl/>
        </w:rPr>
      </w:pPr>
    </w:p>
    <w:p w:rsidR="00476CF6" w:rsidRDefault="00476CF6" w:rsidP="0084207B">
      <w:pPr>
        <w:pStyle w:val="af6"/>
        <w:keepNext/>
        <w:rPr>
          <w:rtl/>
        </w:rPr>
      </w:pPr>
      <w:bookmarkStart w:id="9415" w:name="ET_yor_6688_71"/>
      <w:r w:rsidRPr="0014087E">
        <w:rPr>
          <w:rStyle w:val="TagStyle"/>
          <w:rtl/>
        </w:rPr>
        <w:t xml:space="preserve"> &lt;&lt; יור &gt;&gt; </w:t>
      </w:r>
      <w:r>
        <w:rPr>
          <w:rtl/>
        </w:rPr>
        <w:t>היו"ר יעקב מרגי:</w:t>
      </w:r>
      <w:r w:rsidRPr="0014087E">
        <w:rPr>
          <w:rStyle w:val="TagStyle"/>
          <w:rtl/>
        </w:rPr>
        <w:t xml:space="preserve"> &lt;&lt; יור &gt;&gt;</w:t>
      </w:r>
      <w:r>
        <w:rPr>
          <w:rtl/>
        </w:rPr>
        <w:t xml:space="preserve">   </w:t>
      </w:r>
      <w:bookmarkEnd w:id="9415"/>
    </w:p>
    <w:p w:rsidR="00476CF6" w:rsidRDefault="00476CF6" w:rsidP="00C8571E">
      <w:pPr>
        <w:rPr>
          <w:rtl/>
        </w:rPr>
      </w:pPr>
    </w:p>
    <w:p w:rsidR="00476CF6" w:rsidRDefault="00476CF6" w:rsidP="0084207B">
      <w:pPr>
        <w:rPr>
          <w:rtl/>
        </w:rPr>
      </w:pPr>
      <w:r>
        <w:rPr>
          <w:rFonts w:hint="cs"/>
          <w:rtl/>
        </w:rPr>
        <w:t>טלי גוטליב, טלי גוטליב.</w:t>
      </w:r>
      <w:bookmarkStart w:id="9416" w:name="_ETM_Q41_400059"/>
      <w:bookmarkEnd w:id="9416"/>
      <w:r>
        <w:rPr>
          <w:rFonts w:hint="cs"/>
          <w:rtl/>
        </w:rPr>
        <w:t xml:space="preserve"> את לא מקשיבה </w:t>
      </w:r>
      <w:bookmarkStart w:id="9417" w:name="_ETM_Q41_400871"/>
      <w:bookmarkEnd w:id="9417"/>
      <w:r>
        <w:rPr>
          <w:rFonts w:hint="cs"/>
          <w:rtl/>
        </w:rPr>
        <w:t xml:space="preserve">לי </w:t>
      </w:r>
      <w:r>
        <w:rPr>
          <w:rtl/>
        </w:rPr>
        <w:t>–</w:t>
      </w:r>
      <w:bookmarkStart w:id="9418" w:name="_ETM_Q41_402202"/>
      <w:bookmarkStart w:id="9419" w:name="_ETM_Q41_402244"/>
      <w:bookmarkEnd w:id="9418"/>
      <w:bookmarkEnd w:id="9419"/>
      <w:r>
        <w:rPr>
          <w:rFonts w:hint="cs"/>
          <w:rtl/>
        </w:rPr>
        <w:t xml:space="preserve"> אני אקרא אותך לסדר בפעם השנייה.</w:t>
      </w:r>
    </w:p>
    <w:p w:rsidR="00476CF6" w:rsidRDefault="00476CF6" w:rsidP="0084207B">
      <w:pPr>
        <w:rPr>
          <w:rtl/>
        </w:rPr>
      </w:pPr>
    </w:p>
    <w:p w:rsidR="00476CF6" w:rsidRDefault="00476CF6" w:rsidP="0084207B">
      <w:pPr>
        <w:pStyle w:val="af5"/>
        <w:keepNext/>
        <w:rPr>
          <w:rtl/>
        </w:rPr>
      </w:pPr>
      <w:bookmarkStart w:id="9420" w:name="_ETM_Q41_400093"/>
      <w:bookmarkEnd w:id="9420"/>
      <w:r w:rsidRPr="0014087E">
        <w:rPr>
          <w:rStyle w:val="TagStyle"/>
          <w:rtl/>
        </w:rPr>
        <w:t xml:space="preserve">&lt;&lt; קריאה &gt;&gt; </w:t>
      </w:r>
      <w:r>
        <w:rPr>
          <w:rtl/>
        </w:rPr>
        <w:t>טלי גוטליב (הליכוד):</w:t>
      </w:r>
      <w:r w:rsidRPr="0014087E">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 xml:space="preserve">הפקירו את המדינה </w:t>
      </w:r>
      <w:bookmarkStart w:id="9421" w:name="_ETM_Q41_398854"/>
      <w:bookmarkEnd w:id="9421"/>
      <w:r>
        <w:rPr>
          <w:rFonts w:hint="cs"/>
          <w:rtl/>
        </w:rPr>
        <w:t>שלי. הפקירו את המדינה שלי.</w:t>
      </w:r>
    </w:p>
    <w:p w:rsidR="00476CF6" w:rsidRDefault="00476CF6" w:rsidP="0084207B">
      <w:pPr>
        <w:rPr>
          <w:rtl/>
        </w:rPr>
      </w:pPr>
      <w:bookmarkStart w:id="9422" w:name="_ETM_Q41_387860"/>
      <w:bookmarkStart w:id="9423" w:name="_ETM_Q41_387914"/>
      <w:bookmarkEnd w:id="9422"/>
      <w:bookmarkEnd w:id="9423"/>
    </w:p>
    <w:p w:rsidR="00476CF6" w:rsidRDefault="00476CF6" w:rsidP="0084207B">
      <w:pPr>
        <w:pStyle w:val="af5"/>
        <w:keepNext/>
        <w:rPr>
          <w:rtl/>
        </w:rPr>
      </w:pPr>
      <w:bookmarkStart w:id="9424" w:name="ET_interruption_6361_73"/>
      <w:r w:rsidRPr="0014087E">
        <w:rPr>
          <w:rStyle w:val="TagStyle"/>
          <w:rtl/>
        </w:rPr>
        <w:t xml:space="preserve"> &lt;&lt; קריאה &gt;&gt; </w:t>
      </w:r>
      <w:r>
        <w:rPr>
          <w:rtl/>
        </w:rPr>
        <w:t>נאור שירי (יש עתיד):</w:t>
      </w:r>
      <w:r w:rsidRPr="0014087E">
        <w:rPr>
          <w:rStyle w:val="TagStyle"/>
          <w:rtl/>
        </w:rPr>
        <w:t xml:space="preserve"> &lt;&lt; קריאה &gt;&gt;</w:t>
      </w:r>
      <w:r>
        <w:rPr>
          <w:rtl/>
        </w:rPr>
        <w:t xml:space="preserve">   </w:t>
      </w:r>
      <w:bookmarkEnd w:id="9424"/>
    </w:p>
    <w:p w:rsidR="00476CF6" w:rsidRDefault="00476CF6" w:rsidP="00C8571E">
      <w:pPr>
        <w:rPr>
          <w:rtl/>
        </w:rPr>
      </w:pPr>
    </w:p>
    <w:p w:rsidR="00476CF6" w:rsidRDefault="00476CF6" w:rsidP="0084207B">
      <w:pPr>
        <w:rPr>
          <w:rtl/>
        </w:rPr>
      </w:pPr>
      <w:r>
        <w:rPr>
          <w:rFonts w:hint="cs"/>
          <w:rtl/>
        </w:rPr>
        <w:t xml:space="preserve">עדנה קרנבל. </w:t>
      </w:r>
    </w:p>
    <w:p w:rsidR="00476CF6" w:rsidRDefault="00476CF6" w:rsidP="0084207B">
      <w:pPr>
        <w:rPr>
          <w:rtl/>
        </w:rPr>
      </w:pPr>
      <w:bookmarkStart w:id="9425" w:name="_ETM_Q41_404648"/>
      <w:bookmarkStart w:id="9426" w:name="_ETM_Q41_404703"/>
      <w:bookmarkEnd w:id="9425"/>
      <w:bookmarkEnd w:id="9426"/>
    </w:p>
    <w:p w:rsidR="00476CF6" w:rsidRDefault="00476CF6" w:rsidP="0084207B">
      <w:pPr>
        <w:pStyle w:val="af6"/>
        <w:keepNext/>
        <w:rPr>
          <w:rtl/>
        </w:rPr>
      </w:pPr>
      <w:r w:rsidRPr="000436A9">
        <w:rPr>
          <w:rStyle w:val="TagStyle"/>
          <w:rtl/>
        </w:rPr>
        <w:t xml:space="preserve"> &lt;&lt; יור &gt;&gt; </w:t>
      </w:r>
      <w:r>
        <w:rPr>
          <w:rtl/>
        </w:rPr>
        <w:t>היו"ר יעקב מרגי:</w:t>
      </w:r>
      <w:r w:rsidRPr="000436A9">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427" w:name="_ETM_Q41_405664"/>
      <w:bookmarkEnd w:id="9427"/>
      <w:r>
        <w:rPr>
          <w:rFonts w:hint="cs"/>
          <w:rtl/>
        </w:rPr>
        <w:t>את בפעם</w:t>
      </w:r>
      <w:bookmarkStart w:id="9428" w:name="_ETM_Q41_403645"/>
      <w:bookmarkEnd w:id="9428"/>
      <w:r>
        <w:rPr>
          <w:rFonts w:hint="cs"/>
          <w:rtl/>
        </w:rPr>
        <w:t xml:space="preserve"> ראשונה, טלי גוטליב.</w:t>
      </w:r>
    </w:p>
    <w:p w:rsidR="00476CF6" w:rsidRDefault="00476CF6" w:rsidP="0084207B">
      <w:pPr>
        <w:rPr>
          <w:rtl/>
        </w:rPr>
      </w:pPr>
      <w:bookmarkStart w:id="9429" w:name="_ETM_Q41_409003"/>
      <w:bookmarkStart w:id="9430" w:name="_ETM_Q41_409049"/>
      <w:bookmarkEnd w:id="9429"/>
      <w:bookmarkEnd w:id="9430"/>
    </w:p>
    <w:p w:rsidR="00476CF6" w:rsidRDefault="00476CF6" w:rsidP="0084207B">
      <w:pPr>
        <w:pStyle w:val="af5"/>
        <w:keepNext/>
        <w:rPr>
          <w:rtl/>
        </w:rPr>
      </w:pPr>
      <w:bookmarkStart w:id="9431" w:name="ET_interruption_6361_75"/>
      <w:r w:rsidRPr="002F457B">
        <w:rPr>
          <w:rStyle w:val="TagStyle"/>
          <w:rtl/>
        </w:rPr>
        <w:t xml:space="preserve"> &lt;&lt; קריאה &gt;&gt; </w:t>
      </w:r>
      <w:r>
        <w:rPr>
          <w:rtl/>
        </w:rPr>
        <w:t>נאור שירי (יש עתיד):</w:t>
      </w:r>
      <w:r w:rsidRPr="002F457B">
        <w:rPr>
          <w:rStyle w:val="TagStyle"/>
          <w:rtl/>
        </w:rPr>
        <w:t xml:space="preserve"> &lt;&lt; קריאה &gt;&gt;</w:t>
      </w:r>
      <w:r>
        <w:rPr>
          <w:rtl/>
        </w:rPr>
        <w:t xml:space="preserve">   </w:t>
      </w:r>
      <w:bookmarkEnd w:id="9431"/>
    </w:p>
    <w:p w:rsidR="00476CF6" w:rsidRDefault="00476CF6" w:rsidP="00C8571E">
      <w:pPr>
        <w:rPr>
          <w:rtl/>
        </w:rPr>
      </w:pPr>
    </w:p>
    <w:p w:rsidR="00476CF6" w:rsidRDefault="00476CF6" w:rsidP="0084207B">
      <w:pPr>
        <w:rPr>
          <w:rtl/>
        </w:rPr>
      </w:pPr>
      <w:r>
        <w:rPr>
          <w:rFonts w:hint="cs"/>
          <w:rtl/>
        </w:rPr>
        <w:t xml:space="preserve">- - - </w:t>
      </w:r>
    </w:p>
    <w:p w:rsidR="00476CF6" w:rsidRDefault="00476CF6" w:rsidP="0084207B">
      <w:pPr>
        <w:rPr>
          <w:rtl/>
        </w:rPr>
      </w:pPr>
      <w:bookmarkStart w:id="9432" w:name="_ETM_Q41_408876"/>
      <w:bookmarkStart w:id="9433" w:name="_ETM_Q41_408913"/>
      <w:bookmarkEnd w:id="9432"/>
      <w:bookmarkEnd w:id="9433"/>
    </w:p>
    <w:p w:rsidR="00476CF6" w:rsidRDefault="00476CF6" w:rsidP="0084207B">
      <w:pPr>
        <w:pStyle w:val="af6"/>
        <w:keepNext/>
        <w:rPr>
          <w:rtl/>
        </w:rPr>
      </w:pPr>
      <w:r w:rsidRPr="002F457B">
        <w:rPr>
          <w:rStyle w:val="TagStyle"/>
          <w:rtl/>
        </w:rPr>
        <w:t xml:space="preserve"> &lt;&lt; יור &gt;&gt; </w:t>
      </w:r>
      <w:r>
        <w:rPr>
          <w:rtl/>
        </w:rPr>
        <w:t>היו"ר יעקב מרגי:</w:t>
      </w:r>
      <w:r w:rsidRPr="002F457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9434" w:name="_ETM_Q41_409823"/>
      <w:bookmarkEnd w:id="9434"/>
      <w:r>
        <w:rPr>
          <w:rFonts w:hint="cs"/>
          <w:rtl/>
        </w:rPr>
        <w:t xml:space="preserve">לא, היא </w:t>
      </w:r>
      <w:bookmarkStart w:id="9435" w:name="_ETM_Q41_408839"/>
      <w:bookmarkEnd w:id="9435"/>
      <w:r>
        <w:rPr>
          <w:rFonts w:hint="cs"/>
          <w:rtl/>
        </w:rPr>
        <w:t xml:space="preserve">הייתה בפעם ראשונה. </w:t>
      </w:r>
    </w:p>
    <w:p w:rsidR="00476CF6" w:rsidRDefault="00476CF6" w:rsidP="0084207B">
      <w:pPr>
        <w:rPr>
          <w:rtl/>
        </w:rPr>
      </w:pPr>
      <w:bookmarkStart w:id="9436" w:name="_ETM_Q41_411606"/>
      <w:bookmarkStart w:id="9437" w:name="_ETM_Q41_411645"/>
      <w:bookmarkEnd w:id="9436"/>
      <w:bookmarkEnd w:id="9437"/>
    </w:p>
    <w:p w:rsidR="00476CF6" w:rsidRDefault="00476CF6" w:rsidP="0084207B">
      <w:pPr>
        <w:pStyle w:val="af5"/>
        <w:keepNext/>
        <w:rPr>
          <w:rtl/>
        </w:rPr>
      </w:pPr>
      <w:bookmarkStart w:id="9438" w:name="ET_interruption_6127_77"/>
      <w:r w:rsidRPr="00022038">
        <w:rPr>
          <w:rStyle w:val="TagStyle"/>
          <w:rtl/>
        </w:rPr>
        <w:t xml:space="preserve"> &lt;&lt; קריאה &gt;&gt;</w:t>
      </w:r>
      <w:r w:rsidRPr="002F457B">
        <w:rPr>
          <w:rStyle w:val="TagStyle"/>
          <w:rtl/>
        </w:rPr>
        <w:t xml:space="preserve"> </w:t>
      </w:r>
      <w:r>
        <w:rPr>
          <w:rtl/>
        </w:rPr>
        <w:t>ולדימיר בליאק (יש עתיד):</w:t>
      </w:r>
      <w:r w:rsidRPr="002F457B">
        <w:rPr>
          <w:rStyle w:val="TagStyle"/>
          <w:rtl/>
        </w:rPr>
        <w:t xml:space="preserve"> </w:t>
      </w:r>
      <w:r w:rsidRPr="00022038">
        <w:rPr>
          <w:rStyle w:val="TagStyle"/>
          <w:rtl/>
        </w:rPr>
        <w:t xml:space="preserve">&lt;&lt; קריאה &gt;&gt; </w:t>
      </w:r>
      <w:r>
        <w:rPr>
          <w:rtl/>
        </w:rPr>
        <w:t xml:space="preserve">   </w:t>
      </w:r>
      <w:bookmarkEnd w:id="9438"/>
    </w:p>
    <w:p w:rsidR="00476CF6" w:rsidRDefault="00476CF6" w:rsidP="00C8571E">
      <w:pPr>
        <w:rPr>
          <w:rtl/>
        </w:rPr>
      </w:pPr>
    </w:p>
    <w:p w:rsidR="00476CF6" w:rsidRDefault="00476CF6" w:rsidP="0084207B">
      <w:pPr>
        <w:rPr>
          <w:rtl/>
        </w:rPr>
      </w:pPr>
      <w:r>
        <w:rPr>
          <w:rFonts w:hint="cs"/>
          <w:rtl/>
        </w:rPr>
        <w:t>לא, לא, שנייה.</w:t>
      </w:r>
    </w:p>
    <w:p w:rsidR="00476CF6" w:rsidRDefault="00476CF6" w:rsidP="0084207B">
      <w:pPr>
        <w:rPr>
          <w:rtl/>
        </w:rPr>
      </w:pPr>
      <w:bookmarkStart w:id="9439" w:name="_ETM_Q41_412696"/>
      <w:bookmarkStart w:id="9440" w:name="_ETM_Q41_412738"/>
      <w:bookmarkEnd w:id="9439"/>
      <w:bookmarkEnd w:id="9440"/>
    </w:p>
    <w:p w:rsidR="00476CF6" w:rsidRDefault="00476CF6" w:rsidP="0084207B">
      <w:pPr>
        <w:pStyle w:val="af5"/>
        <w:keepNext/>
        <w:rPr>
          <w:rtl/>
        </w:rPr>
      </w:pPr>
      <w:bookmarkStart w:id="9441" w:name="ET_interruption_6361_78"/>
      <w:r w:rsidRPr="000A5C15">
        <w:rPr>
          <w:rStyle w:val="TagStyle"/>
          <w:rtl/>
        </w:rPr>
        <w:t xml:space="preserve"> &lt;&lt; קריאה &gt;&gt; </w:t>
      </w:r>
      <w:r>
        <w:rPr>
          <w:rtl/>
        </w:rPr>
        <w:t>נאור שירי (יש עתיד):</w:t>
      </w:r>
      <w:r w:rsidRPr="000A5C15">
        <w:rPr>
          <w:rStyle w:val="TagStyle"/>
          <w:rtl/>
        </w:rPr>
        <w:t xml:space="preserve"> &lt;&lt; קריאה &gt;&gt;</w:t>
      </w:r>
      <w:r>
        <w:rPr>
          <w:rtl/>
        </w:rPr>
        <w:t xml:space="preserve">   </w:t>
      </w:r>
      <w:bookmarkEnd w:id="9441"/>
    </w:p>
    <w:p w:rsidR="00476CF6" w:rsidRDefault="00476CF6" w:rsidP="00C8571E">
      <w:pPr>
        <w:rPr>
          <w:rtl/>
        </w:rPr>
      </w:pPr>
    </w:p>
    <w:p w:rsidR="00476CF6" w:rsidRDefault="00476CF6" w:rsidP="0084207B">
      <w:pPr>
        <w:rPr>
          <w:rtl/>
        </w:rPr>
      </w:pPr>
      <w:bookmarkStart w:id="9442" w:name="_ETM_Q41_414251"/>
      <w:bookmarkEnd w:id="9442"/>
      <w:r>
        <w:rPr>
          <w:rFonts w:hint="cs"/>
          <w:rtl/>
        </w:rPr>
        <w:t xml:space="preserve">ראשונה? </w:t>
      </w:r>
      <w:bookmarkStart w:id="9443" w:name="_ETM_Q41_418604"/>
      <w:bookmarkEnd w:id="9443"/>
      <w:r>
        <w:rPr>
          <w:rFonts w:hint="cs"/>
          <w:rtl/>
        </w:rPr>
        <w:t xml:space="preserve">היא בפעם ה-4,000. </w:t>
      </w:r>
      <w:bookmarkStart w:id="9444" w:name="_ETM_Q41_416753"/>
      <w:bookmarkEnd w:id="9444"/>
    </w:p>
    <w:p w:rsidR="00476CF6" w:rsidRDefault="00476CF6" w:rsidP="0084207B">
      <w:pPr>
        <w:rPr>
          <w:rtl/>
        </w:rPr>
      </w:pPr>
      <w:bookmarkStart w:id="9445" w:name="_ETM_Q41_416790"/>
      <w:bookmarkEnd w:id="9445"/>
    </w:p>
    <w:p w:rsidR="00476CF6" w:rsidRDefault="00476CF6" w:rsidP="0084207B">
      <w:pPr>
        <w:pStyle w:val="af6"/>
        <w:keepNext/>
        <w:rPr>
          <w:rtl/>
        </w:rPr>
      </w:pPr>
      <w:bookmarkStart w:id="9446" w:name="ET_yor_6688_79"/>
      <w:r w:rsidRPr="000A5C15">
        <w:rPr>
          <w:rStyle w:val="TagStyle"/>
          <w:rtl/>
        </w:rPr>
        <w:t xml:space="preserve"> &lt;&lt; יור &gt;&gt; </w:t>
      </w:r>
      <w:r>
        <w:rPr>
          <w:rtl/>
        </w:rPr>
        <w:t>היו"ר יעקב מרגי:</w:t>
      </w:r>
      <w:r w:rsidRPr="000A5C15">
        <w:rPr>
          <w:rStyle w:val="TagStyle"/>
          <w:rtl/>
        </w:rPr>
        <w:t xml:space="preserve"> &lt;&lt; יור &gt;&gt;</w:t>
      </w:r>
      <w:r>
        <w:rPr>
          <w:rtl/>
        </w:rPr>
        <w:t xml:space="preserve">   </w:t>
      </w:r>
      <w:bookmarkEnd w:id="9446"/>
    </w:p>
    <w:p w:rsidR="00476CF6" w:rsidRDefault="00476CF6" w:rsidP="00C8571E">
      <w:pPr>
        <w:rPr>
          <w:rtl/>
        </w:rPr>
      </w:pPr>
    </w:p>
    <w:p w:rsidR="00476CF6" w:rsidRDefault="00476CF6" w:rsidP="0084207B">
      <w:pPr>
        <w:rPr>
          <w:rtl/>
        </w:rPr>
      </w:pPr>
      <w:bookmarkStart w:id="9447" w:name="_ETM_Q41_417281"/>
      <w:bookmarkEnd w:id="9447"/>
      <w:r>
        <w:rPr>
          <w:rFonts w:hint="cs"/>
          <w:rtl/>
        </w:rPr>
        <w:t xml:space="preserve">הזכירו לי שאת כבר בשנייה, טלי. </w:t>
      </w:r>
      <w:bookmarkStart w:id="9448" w:name="_ETM_Q41_420527"/>
      <w:bookmarkEnd w:id="9448"/>
    </w:p>
    <w:p w:rsidR="00476CF6" w:rsidRDefault="00476CF6" w:rsidP="0084207B">
      <w:pPr>
        <w:rPr>
          <w:rtl/>
        </w:rPr>
      </w:pPr>
      <w:bookmarkStart w:id="9449" w:name="_ETM_Q41_420588"/>
      <w:bookmarkEnd w:id="9449"/>
    </w:p>
    <w:p w:rsidR="00476CF6" w:rsidRDefault="00476CF6" w:rsidP="0084207B">
      <w:pPr>
        <w:rPr>
          <w:rtl/>
        </w:rPr>
      </w:pPr>
      <w:bookmarkStart w:id="9450" w:name="_ETM_Q41_420677"/>
      <w:bookmarkStart w:id="9451" w:name="_ETM_Q41_420721"/>
      <w:bookmarkEnd w:id="9450"/>
      <w:bookmarkEnd w:id="9451"/>
      <w:r>
        <w:rPr>
          <w:rFonts w:hint="cs"/>
          <w:rtl/>
        </w:rPr>
        <w:t>בבקשה, שלוש דקות לרשותך.</w:t>
      </w:r>
      <w:bookmarkStart w:id="9452" w:name="_ETM_Q41_419719"/>
      <w:bookmarkEnd w:id="9452"/>
      <w:r>
        <w:rPr>
          <w:rFonts w:hint="cs"/>
          <w:rtl/>
        </w:rPr>
        <w:t xml:space="preserve"> </w:t>
      </w:r>
    </w:p>
    <w:p w:rsidR="00476CF6" w:rsidRDefault="00476CF6" w:rsidP="0084207B">
      <w:pPr>
        <w:rPr>
          <w:rtl/>
        </w:rPr>
      </w:pPr>
      <w:bookmarkStart w:id="9453" w:name="_ETM_Q41_419849"/>
      <w:bookmarkStart w:id="9454" w:name="_ETM_Q41_419877"/>
      <w:bookmarkEnd w:id="9453"/>
      <w:bookmarkEnd w:id="9454"/>
    </w:p>
    <w:p w:rsidR="00476CF6" w:rsidRDefault="00476CF6" w:rsidP="0084207B">
      <w:pPr>
        <w:pStyle w:val="a4"/>
        <w:keepNext/>
        <w:rPr>
          <w:rtl/>
        </w:rPr>
      </w:pPr>
      <w:bookmarkStart w:id="9455" w:name="ET_speaker_6127_80"/>
      <w:r w:rsidRPr="000A5C15">
        <w:rPr>
          <w:rStyle w:val="TagStyle"/>
          <w:rtl/>
        </w:rPr>
        <w:t xml:space="preserve"> &lt;&lt; דובר &gt;&gt; </w:t>
      </w:r>
      <w:bookmarkStart w:id="9456" w:name="_Toc231307492"/>
      <w:r>
        <w:rPr>
          <w:rtl/>
        </w:rPr>
        <w:t>ולדימיר בליאק (יש עתיד):</w:t>
      </w:r>
      <w:bookmarkEnd w:id="9456"/>
      <w:r w:rsidRPr="000A5C15">
        <w:rPr>
          <w:rStyle w:val="TagStyle"/>
          <w:rtl/>
        </w:rPr>
        <w:t xml:space="preserve"> &lt;&lt; דובר &gt;&gt;</w:t>
      </w:r>
      <w:r>
        <w:rPr>
          <w:rtl/>
        </w:rPr>
        <w:t xml:space="preserve">   </w:t>
      </w:r>
      <w:bookmarkEnd w:id="9455"/>
    </w:p>
    <w:p w:rsidR="00476CF6" w:rsidRDefault="00476CF6" w:rsidP="00C8571E">
      <w:pPr>
        <w:rPr>
          <w:rtl/>
        </w:rPr>
      </w:pPr>
    </w:p>
    <w:p w:rsidR="00476CF6" w:rsidRDefault="00476CF6" w:rsidP="0084207B">
      <w:pPr>
        <w:rPr>
          <w:rtl/>
        </w:rPr>
      </w:pPr>
      <w:bookmarkStart w:id="9457" w:name="_ETM_Q41_418135"/>
      <w:bookmarkStart w:id="9458" w:name="_ETM_Q41_418166"/>
      <w:bookmarkEnd w:id="9457"/>
      <w:bookmarkEnd w:id="9458"/>
      <w:r>
        <w:rPr>
          <w:rFonts w:hint="cs"/>
          <w:rtl/>
        </w:rPr>
        <w:t xml:space="preserve">תודה, אדוני היושב-ראש. חבריי חברי הכנסת, </w:t>
      </w:r>
      <w:bookmarkStart w:id="9459" w:name="_ETM_Q41_423399"/>
      <w:bookmarkEnd w:id="9459"/>
      <w:r>
        <w:rPr>
          <w:rtl/>
        </w:rPr>
        <w:t>הכנסת ה</w:t>
      </w:r>
      <w:r>
        <w:rPr>
          <w:rFonts w:hint="cs"/>
          <w:rtl/>
        </w:rPr>
        <w:t xml:space="preserve">עשרים-וחמש, </w:t>
      </w:r>
      <w:bookmarkStart w:id="9460" w:name="_ETM_Q41_425695"/>
      <w:bookmarkEnd w:id="9460"/>
      <w:r>
        <w:rPr>
          <w:rtl/>
        </w:rPr>
        <w:t>הכנסת השלישית שלי</w:t>
      </w:r>
      <w:r>
        <w:rPr>
          <w:rFonts w:hint="cs"/>
          <w:rtl/>
        </w:rPr>
        <w:t>,</w:t>
      </w:r>
      <w:r>
        <w:rPr>
          <w:rtl/>
        </w:rPr>
        <w:t xml:space="preserve"> מתפזרת</w:t>
      </w:r>
      <w:bookmarkStart w:id="9461" w:name="_ETM_Q41_428910"/>
      <w:bookmarkEnd w:id="9461"/>
      <w:r>
        <w:rPr>
          <w:rFonts w:hint="cs"/>
          <w:rtl/>
        </w:rPr>
        <w:t xml:space="preserve">, </w:t>
      </w:r>
      <w:r>
        <w:rPr>
          <w:rtl/>
        </w:rPr>
        <w:t xml:space="preserve">ואלה חדשות מצוינות למדינת ישראל ולציבור הישראלי. </w:t>
      </w:r>
      <w:bookmarkStart w:id="9462" w:name="_ETM_Q41_430580"/>
      <w:bookmarkEnd w:id="9462"/>
    </w:p>
    <w:p w:rsidR="00476CF6" w:rsidRDefault="00476CF6" w:rsidP="0084207B">
      <w:pPr>
        <w:keepNext/>
        <w:rPr>
          <w:rtl/>
        </w:rPr>
      </w:pPr>
      <w:bookmarkStart w:id="9463" w:name="_ETM_Q41_430609"/>
      <w:bookmarkStart w:id="9464" w:name="_ETM_Q41_428722"/>
      <w:bookmarkStart w:id="9465" w:name="_ETM_Q41_428789"/>
      <w:bookmarkStart w:id="9466" w:name="ET_interruption_6150_81"/>
      <w:bookmarkEnd w:id="9463"/>
      <w:bookmarkEnd w:id="9464"/>
      <w:bookmarkEnd w:id="9465"/>
    </w:p>
    <w:p w:rsidR="00476CF6" w:rsidRDefault="00476CF6" w:rsidP="0084207B">
      <w:pPr>
        <w:pStyle w:val="af5"/>
        <w:keepNext/>
        <w:rPr>
          <w:rtl/>
        </w:rPr>
      </w:pPr>
      <w:r w:rsidRPr="00905C28">
        <w:rPr>
          <w:rStyle w:val="TagStyle"/>
          <w:rtl/>
        </w:rPr>
        <w:t xml:space="preserve">&lt;&lt; קריאה &gt;&gt; </w:t>
      </w:r>
      <w:r>
        <w:rPr>
          <w:rtl/>
        </w:rPr>
        <w:t>מיכל מרים וולדיגר (הציונות הדתית):</w:t>
      </w:r>
      <w:r w:rsidRPr="00905C28">
        <w:rPr>
          <w:rStyle w:val="TagStyle"/>
          <w:rtl/>
        </w:rPr>
        <w:t xml:space="preserve"> &lt;&lt; קריאה &gt;&gt;</w:t>
      </w:r>
      <w:r>
        <w:rPr>
          <w:rtl/>
        </w:rPr>
        <w:t xml:space="preserve">   </w:t>
      </w:r>
      <w:bookmarkEnd w:id="9466"/>
    </w:p>
    <w:p w:rsidR="00476CF6" w:rsidRDefault="00476CF6" w:rsidP="00C8571E">
      <w:pPr>
        <w:rPr>
          <w:rtl/>
        </w:rPr>
      </w:pPr>
    </w:p>
    <w:p w:rsidR="00476CF6" w:rsidRDefault="00476CF6" w:rsidP="0084207B">
      <w:pPr>
        <w:rPr>
          <w:rtl/>
        </w:rPr>
      </w:pPr>
      <w:r>
        <w:rPr>
          <w:rFonts w:hint="cs"/>
          <w:rtl/>
        </w:rPr>
        <w:t>אלו לא חדשות מצוינות.</w:t>
      </w:r>
      <w:bookmarkStart w:id="9467" w:name="_ETM_Q41_427902"/>
      <w:bookmarkEnd w:id="9467"/>
    </w:p>
    <w:p w:rsidR="00476CF6" w:rsidRDefault="00476CF6" w:rsidP="0084207B">
      <w:pPr>
        <w:rPr>
          <w:rtl/>
        </w:rPr>
      </w:pPr>
      <w:bookmarkStart w:id="9468" w:name="_ETM_Q41_427928"/>
      <w:bookmarkEnd w:id="9468"/>
    </w:p>
    <w:p w:rsidR="00476CF6" w:rsidRDefault="00476CF6" w:rsidP="0084207B">
      <w:pPr>
        <w:pStyle w:val="-"/>
        <w:keepNext/>
        <w:rPr>
          <w:rtl/>
        </w:rPr>
      </w:pPr>
      <w:bookmarkStart w:id="9469" w:name="ET_speakercontinue_6127_82"/>
      <w:r w:rsidRPr="00905C28">
        <w:rPr>
          <w:rStyle w:val="TagStyle"/>
          <w:rtl/>
        </w:rPr>
        <w:t xml:space="preserve"> &lt;&lt; דובר_המשך &gt;&gt; </w:t>
      </w:r>
      <w:r>
        <w:rPr>
          <w:rtl/>
        </w:rPr>
        <w:t>ולדימיר בליאק (יש עתיד):</w:t>
      </w:r>
      <w:r w:rsidRPr="00905C28">
        <w:rPr>
          <w:rStyle w:val="TagStyle"/>
          <w:rtl/>
        </w:rPr>
        <w:t xml:space="preserve"> &lt;&lt; דובר_המשך &gt;&gt;</w:t>
      </w:r>
      <w:r>
        <w:rPr>
          <w:rtl/>
        </w:rPr>
        <w:t xml:space="preserve">   </w:t>
      </w:r>
      <w:bookmarkEnd w:id="9469"/>
    </w:p>
    <w:p w:rsidR="00476CF6" w:rsidRDefault="00476CF6" w:rsidP="00C8571E">
      <w:pPr>
        <w:rPr>
          <w:rtl/>
        </w:rPr>
      </w:pPr>
    </w:p>
    <w:p w:rsidR="00476CF6" w:rsidRDefault="00476CF6" w:rsidP="0084207B">
      <w:pPr>
        <w:rPr>
          <w:rtl/>
        </w:rPr>
      </w:pPr>
      <w:bookmarkStart w:id="9470" w:name="_ETM_Q41_428771"/>
      <w:bookmarkEnd w:id="9470"/>
      <w:r>
        <w:rPr>
          <w:rtl/>
        </w:rPr>
        <w:t xml:space="preserve">חדשות מצוינות. </w:t>
      </w:r>
      <w:bookmarkStart w:id="9471" w:name="_ETM_Q41_436000"/>
      <w:bookmarkEnd w:id="9471"/>
    </w:p>
    <w:p w:rsidR="00476CF6" w:rsidRDefault="00476CF6" w:rsidP="0084207B">
      <w:pPr>
        <w:rPr>
          <w:rtl/>
        </w:rPr>
      </w:pPr>
      <w:bookmarkStart w:id="9472" w:name="_ETM_Q41_434590"/>
      <w:bookmarkStart w:id="9473" w:name="_ETM_Q41_434624"/>
      <w:bookmarkEnd w:id="9472"/>
      <w:bookmarkEnd w:id="9473"/>
    </w:p>
    <w:p w:rsidR="00476CF6" w:rsidRDefault="00476CF6" w:rsidP="0084207B">
      <w:pPr>
        <w:pStyle w:val="af5"/>
        <w:keepNext/>
        <w:rPr>
          <w:rtl/>
        </w:rPr>
      </w:pPr>
      <w:bookmarkStart w:id="9474" w:name="_ETM_Q41_432470"/>
      <w:bookmarkStart w:id="9475" w:name="ET_interruption_6150_83"/>
      <w:bookmarkEnd w:id="9474"/>
      <w:r w:rsidRPr="00621C8A">
        <w:rPr>
          <w:rStyle w:val="TagStyle"/>
          <w:rtl/>
        </w:rPr>
        <w:t xml:space="preserve"> &lt;&lt; קריאה &gt;&gt; </w:t>
      </w:r>
      <w:r>
        <w:rPr>
          <w:rtl/>
        </w:rPr>
        <w:t>מיכל מרים וולדיגר (הציונות הדתית):</w:t>
      </w:r>
      <w:r w:rsidRPr="00621C8A">
        <w:rPr>
          <w:rStyle w:val="TagStyle"/>
          <w:rtl/>
        </w:rPr>
        <w:t xml:space="preserve"> &lt;&lt; קריאה &gt;&gt; </w:t>
      </w:r>
      <w:r>
        <w:rPr>
          <w:rtl/>
        </w:rPr>
        <w:t xml:space="preserve">   </w:t>
      </w:r>
      <w:bookmarkEnd w:id="9475"/>
    </w:p>
    <w:p w:rsidR="00476CF6" w:rsidRDefault="00476CF6" w:rsidP="00C8571E">
      <w:pPr>
        <w:rPr>
          <w:rtl/>
        </w:rPr>
      </w:pPr>
    </w:p>
    <w:p w:rsidR="00476CF6" w:rsidRDefault="00476CF6" w:rsidP="0084207B">
      <w:pPr>
        <w:rPr>
          <w:rtl/>
        </w:rPr>
      </w:pPr>
      <w:bookmarkStart w:id="9476" w:name="_ETM_Q41_431752"/>
      <w:bookmarkStart w:id="9477" w:name="_ETM_Q41_431783"/>
      <w:bookmarkEnd w:id="9476"/>
      <w:bookmarkEnd w:id="9477"/>
      <w:r>
        <w:rPr>
          <w:rFonts w:hint="cs"/>
          <w:rtl/>
        </w:rPr>
        <w:t xml:space="preserve">זאת מתמטיקה פשוטה. </w:t>
      </w:r>
    </w:p>
    <w:p w:rsidR="00476CF6" w:rsidRDefault="00476CF6" w:rsidP="0084207B">
      <w:pPr>
        <w:rPr>
          <w:rtl/>
        </w:rPr>
      </w:pPr>
    </w:p>
    <w:p w:rsidR="00476CF6" w:rsidRDefault="00476CF6" w:rsidP="0084207B">
      <w:pPr>
        <w:pStyle w:val="af5"/>
        <w:keepNext/>
        <w:rPr>
          <w:rtl/>
        </w:rPr>
      </w:pPr>
      <w:bookmarkStart w:id="9478" w:name="_ETM_Q41_433107"/>
      <w:bookmarkStart w:id="9479" w:name="ET_interruption_6127_85"/>
      <w:bookmarkEnd w:id="9478"/>
      <w:r w:rsidRPr="00621C8A">
        <w:rPr>
          <w:rStyle w:val="TagStyle"/>
          <w:rtl/>
        </w:rPr>
        <w:t xml:space="preserve"> &lt;&lt; קריאה &gt;&gt; </w:t>
      </w:r>
      <w:r>
        <w:rPr>
          <w:rtl/>
        </w:rPr>
        <w:t>ולדימיר בליאק (יש עתיד):</w:t>
      </w:r>
      <w:r w:rsidRPr="00621C8A">
        <w:rPr>
          <w:rStyle w:val="TagStyle"/>
          <w:rtl/>
        </w:rPr>
        <w:t xml:space="preserve"> &lt;&lt; קריאה &gt;&gt; </w:t>
      </w:r>
      <w:r>
        <w:rPr>
          <w:rtl/>
        </w:rPr>
        <w:t xml:space="preserve">   </w:t>
      </w:r>
      <w:bookmarkEnd w:id="9479"/>
    </w:p>
    <w:p w:rsidR="00476CF6" w:rsidRPr="00621C8A" w:rsidRDefault="00476CF6" w:rsidP="0084207B">
      <w:pPr>
        <w:ind w:firstLine="0"/>
        <w:rPr>
          <w:rtl/>
        </w:rPr>
      </w:pPr>
      <w:bookmarkStart w:id="9480" w:name="_ETM_Q41_433229"/>
      <w:bookmarkStart w:id="9481" w:name="_ETM_Q41_433258"/>
      <w:bookmarkStart w:id="9482" w:name="_ETM_Q41_435331"/>
      <w:bookmarkEnd w:id="9480"/>
      <w:bookmarkEnd w:id="9481"/>
      <w:bookmarkEnd w:id="9482"/>
    </w:p>
    <w:p w:rsidR="00476CF6" w:rsidRDefault="00476CF6" w:rsidP="0084207B">
      <w:pPr>
        <w:rPr>
          <w:rtl/>
        </w:rPr>
      </w:pPr>
      <w:bookmarkStart w:id="9483" w:name="_ETM_Q41_432910"/>
      <w:bookmarkEnd w:id="9483"/>
      <w:r>
        <w:rPr>
          <w:rtl/>
        </w:rPr>
        <w:t>עמד כאן לפני זמן קצר יו</w:t>
      </w:r>
      <w:r>
        <w:rPr>
          <w:rFonts w:hint="cs"/>
          <w:rtl/>
        </w:rPr>
        <w:t xml:space="preserve">"ר </w:t>
      </w:r>
      <w:r>
        <w:rPr>
          <w:rtl/>
        </w:rPr>
        <w:t>הקואליציה וצעק בהתלהבות</w:t>
      </w:r>
      <w:r>
        <w:rPr>
          <w:rFonts w:hint="cs"/>
          <w:rtl/>
        </w:rPr>
        <w:t>:</w:t>
      </w:r>
      <w:r>
        <w:rPr>
          <w:rtl/>
        </w:rPr>
        <w:t xml:space="preserve"> החזקנו</w:t>
      </w:r>
      <w:bookmarkStart w:id="9484" w:name="_ETM_Q41_440746"/>
      <w:bookmarkEnd w:id="9484"/>
      <w:r>
        <w:rPr>
          <w:rFonts w:hint="cs"/>
          <w:rtl/>
        </w:rPr>
        <w:t xml:space="preserve"> ארבע </w:t>
      </w:r>
      <w:bookmarkStart w:id="9485" w:name="_ETM_Q41_441464"/>
      <w:bookmarkEnd w:id="9485"/>
      <w:r>
        <w:rPr>
          <w:rtl/>
        </w:rPr>
        <w:t>שנים</w:t>
      </w:r>
      <w:r>
        <w:rPr>
          <w:rFonts w:hint="cs"/>
          <w:rtl/>
        </w:rPr>
        <w:t>, ארבע</w:t>
      </w:r>
      <w:r>
        <w:rPr>
          <w:rtl/>
        </w:rPr>
        <w:t xml:space="preserve"> שנים</w:t>
      </w:r>
      <w:r>
        <w:rPr>
          <w:rFonts w:hint="cs"/>
          <w:rtl/>
        </w:rPr>
        <w:t>.</w:t>
      </w:r>
      <w:r>
        <w:rPr>
          <w:rtl/>
        </w:rPr>
        <w:t xml:space="preserve"> זה ה</w:t>
      </w:r>
      <w:r>
        <w:rPr>
          <w:rFonts w:hint="cs"/>
          <w:rtl/>
        </w:rPr>
        <w:t>ה</w:t>
      </w:r>
      <w:r>
        <w:rPr>
          <w:rtl/>
        </w:rPr>
        <w:t>ישג שלכם</w:t>
      </w:r>
      <w:r>
        <w:rPr>
          <w:rFonts w:hint="cs"/>
          <w:rtl/>
        </w:rPr>
        <w:t xml:space="preserve">? </w:t>
      </w:r>
    </w:p>
    <w:p w:rsidR="00476CF6" w:rsidRDefault="00476CF6" w:rsidP="0084207B">
      <w:pPr>
        <w:rPr>
          <w:rtl/>
        </w:rPr>
      </w:pPr>
    </w:p>
    <w:p w:rsidR="00476CF6" w:rsidRDefault="00476CF6" w:rsidP="0084207B">
      <w:pPr>
        <w:pStyle w:val="af5"/>
        <w:keepNext/>
        <w:rPr>
          <w:rtl/>
        </w:rPr>
      </w:pPr>
      <w:bookmarkStart w:id="9486" w:name="ET_interruption_6150_86"/>
      <w:r w:rsidRPr="00825832">
        <w:rPr>
          <w:rStyle w:val="TagStyle"/>
          <w:rtl/>
        </w:rPr>
        <w:t xml:space="preserve"> &lt;&lt; קריאה &gt;&gt; </w:t>
      </w:r>
      <w:r>
        <w:rPr>
          <w:rtl/>
        </w:rPr>
        <w:t>מיכל מרים וולדיגר (הציונות הדתית):</w:t>
      </w:r>
      <w:r w:rsidRPr="00825832">
        <w:rPr>
          <w:rStyle w:val="TagStyle"/>
          <w:rtl/>
        </w:rPr>
        <w:t xml:space="preserve"> &lt;&lt; קריאה &gt;&gt;</w:t>
      </w:r>
      <w:r>
        <w:rPr>
          <w:rtl/>
        </w:rPr>
        <w:t xml:space="preserve">   </w:t>
      </w:r>
      <w:bookmarkEnd w:id="9486"/>
    </w:p>
    <w:p w:rsidR="00476CF6" w:rsidRDefault="00476CF6" w:rsidP="00C8571E">
      <w:pPr>
        <w:rPr>
          <w:rtl/>
        </w:rPr>
      </w:pPr>
    </w:p>
    <w:p w:rsidR="00476CF6" w:rsidRDefault="00476CF6" w:rsidP="0084207B">
      <w:pPr>
        <w:rPr>
          <w:rtl/>
        </w:rPr>
      </w:pPr>
      <w:r>
        <w:rPr>
          <w:rFonts w:hint="cs"/>
          <w:rtl/>
        </w:rPr>
        <w:t>ממש לא.</w:t>
      </w:r>
    </w:p>
    <w:p w:rsidR="00476CF6" w:rsidRDefault="00476CF6" w:rsidP="0084207B">
      <w:pPr>
        <w:rPr>
          <w:rtl/>
        </w:rPr>
      </w:pPr>
    </w:p>
    <w:p w:rsidR="00476CF6" w:rsidRDefault="00476CF6" w:rsidP="0084207B">
      <w:pPr>
        <w:pStyle w:val="-"/>
        <w:keepNext/>
        <w:rPr>
          <w:rtl/>
        </w:rPr>
      </w:pPr>
      <w:bookmarkStart w:id="9487" w:name="ET_speakercontinue_6127_87"/>
      <w:r w:rsidRPr="00825832">
        <w:rPr>
          <w:rStyle w:val="TagStyle"/>
          <w:rtl/>
        </w:rPr>
        <w:t xml:space="preserve"> &lt;&lt; דובר_המשך &gt;&gt; </w:t>
      </w:r>
      <w:r>
        <w:rPr>
          <w:rtl/>
        </w:rPr>
        <w:t>ולדימיר בליאק (יש עתיד):</w:t>
      </w:r>
      <w:r w:rsidRPr="00825832">
        <w:rPr>
          <w:rStyle w:val="TagStyle"/>
          <w:rtl/>
        </w:rPr>
        <w:t xml:space="preserve"> &lt;&lt; דובר_המשך &gt;&gt;</w:t>
      </w:r>
      <w:r>
        <w:rPr>
          <w:rtl/>
        </w:rPr>
        <w:t xml:space="preserve">   </w:t>
      </w:r>
      <w:bookmarkEnd w:id="9487"/>
    </w:p>
    <w:p w:rsidR="00476CF6" w:rsidRDefault="00476CF6" w:rsidP="00C8571E">
      <w:pPr>
        <w:rPr>
          <w:rtl/>
        </w:rPr>
      </w:pPr>
    </w:p>
    <w:p w:rsidR="00476CF6" w:rsidRDefault="00476CF6" w:rsidP="0084207B">
      <w:pPr>
        <w:rPr>
          <w:rtl/>
        </w:rPr>
      </w:pPr>
      <w:r>
        <w:rPr>
          <w:rtl/>
        </w:rPr>
        <w:t>מה עשיתם ב</w:t>
      </w:r>
      <w:r>
        <w:rPr>
          <w:rFonts w:hint="cs"/>
          <w:rtl/>
        </w:rPr>
        <w:t>ארבע</w:t>
      </w:r>
      <w:r>
        <w:rPr>
          <w:rtl/>
        </w:rPr>
        <w:t xml:space="preserve"> </w:t>
      </w:r>
      <w:bookmarkStart w:id="9488" w:name="_ETM_Q41_445492"/>
      <w:bookmarkEnd w:id="9488"/>
      <w:r>
        <w:rPr>
          <w:rtl/>
        </w:rPr>
        <w:t xml:space="preserve">השנים הללו? מה עשיתם? </w:t>
      </w:r>
      <w:bookmarkStart w:id="9489" w:name="_ETM_Q41_450750"/>
      <w:bookmarkEnd w:id="9489"/>
      <w:r>
        <w:rPr>
          <w:rtl/>
        </w:rPr>
        <w:t>המדינה נחרבת, המדינה מדממת</w:t>
      </w:r>
      <w:r>
        <w:rPr>
          <w:rFonts w:hint="cs"/>
          <w:rtl/>
        </w:rPr>
        <w:t>.</w:t>
      </w:r>
      <w:r>
        <w:rPr>
          <w:rtl/>
        </w:rPr>
        <w:t xml:space="preserve"> </w:t>
      </w:r>
      <w:r>
        <w:rPr>
          <w:rFonts w:hint="cs"/>
          <w:rtl/>
        </w:rPr>
        <w:t>ב</w:t>
      </w:r>
      <w:r>
        <w:rPr>
          <w:rtl/>
        </w:rPr>
        <w:t>כל יום נהרג חייל, גם היום.</w:t>
      </w:r>
      <w:bookmarkStart w:id="9490" w:name="_ETM_Q41_459209"/>
      <w:bookmarkEnd w:id="9490"/>
    </w:p>
    <w:p w:rsidR="00476CF6" w:rsidRDefault="00476CF6" w:rsidP="0084207B">
      <w:pPr>
        <w:pStyle w:val="af5"/>
        <w:keepNext/>
        <w:rPr>
          <w:b w:val="0"/>
          <w:bCs w:val="0"/>
          <w:u w:val="none"/>
          <w:rtl/>
          <w:lang w:eastAsia="en-US"/>
        </w:rPr>
      </w:pPr>
      <w:bookmarkStart w:id="9491" w:name="_ETM_Q41_455535"/>
      <w:bookmarkStart w:id="9492" w:name="_ETM_Q41_455585"/>
      <w:bookmarkEnd w:id="9491"/>
      <w:bookmarkEnd w:id="9492"/>
    </w:p>
    <w:p w:rsidR="00476CF6" w:rsidRPr="00825832" w:rsidRDefault="00476CF6" w:rsidP="0084207B">
      <w:pPr>
        <w:pStyle w:val="af5"/>
        <w:keepNext/>
        <w:rPr>
          <w:rtl/>
        </w:rPr>
      </w:pPr>
      <w:bookmarkStart w:id="9493" w:name="ET_interruption_5783_93"/>
      <w:r w:rsidRPr="00825832">
        <w:rPr>
          <w:rStyle w:val="TagStyle"/>
          <w:rtl/>
        </w:rPr>
        <w:t xml:space="preserve"> &lt;&lt; קריאה &gt;&gt; </w:t>
      </w:r>
      <w:r>
        <w:rPr>
          <w:rtl/>
        </w:rPr>
        <w:t>מירב כהן (יש עתיד):</w:t>
      </w:r>
      <w:r w:rsidRPr="00825832">
        <w:rPr>
          <w:rStyle w:val="TagStyle"/>
          <w:rtl/>
        </w:rPr>
        <w:t xml:space="preserve"> &lt;&lt; קריאה &gt;&gt;</w:t>
      </w:r>
      <w:r>
        <w:rPr>
          <w:rtl/>
        </w:rPr>
        <w:t xml:space="preserve">   </w:t>
      </w:r>
      <w:bookmarkEnd w:id="9493"/>
    </w:p>
    <w:p w:rsidR="00476CF6" w:rsidRDefault="00476CF6" w:rsidP="00C8571E">
      <w:pPr>
        <w:rPr>
          <w:rtl/>
        </w:rPr>
      </w:pPr>
    </w:p>
    <w:p w:rsidR="00476CF6" w:rsidRDefault="00476CF6" w:rsidP="0084207B">
      <w:pPr>
        <w:rPr>
          <w:rtl/>
        </w:rPr>
      </w:pPr>
      <w:r>
        <w:rPr>
          <w:rFonts w:hint="cs"/>
          <w:rtl/>
        </w:rPr>
        <w:t xml:space="preserve">שניים. </w:t>
      </w:r>
    </w:p>
    <w:p w:rsidR="00476CF6" w:rsidRDefault="00476CF6" w:rsidP="0084207B">
      <w:pPr>
        <w:rPr>
          <w:rtl/>
        </w:rPr>
      </w:pPr>
    </w:p>
    <w:p w:rsidR="00476CF6" w:rsidRDefault="00476CF6" w:rsidP="0084207B">
      <w:pPr>
        <w:pStyle w:val="-"/>
        <w:keepNext/>
        <w:rPr>
          <w:rtl/>
        </w:rPr>
      </w:pPr>
      <w:bookmarkStart w:id="9494" w:name="ET_speakercontinue_6127_89"/>
      <w:r w:rsidRPr="00825832">
        <w:rPr>
          <w:rStyle w:val="TagStyle"/>
          <w:rtl/>
        </w:rPr>
        <w:t xml:space="preserve"> &lt;&lt; דובר_המשך &gt;&gt; </w:t>
      </w:r>
      <w:r>
        <w:rPr>
          <w:rtl/>
        </w:rPr>
        <w:t>ולדימיר בליאק (יש עתיד):</w:t>
      </w:r>
      <w:r w:rsidRPr="00825832">
        <w:rPr>
          <w:rStyle w:val="TagStyle"/>
          <w:rtl/>
        </w:rPr>
        <w:t xml:space="preserve"> &lt;&lt; דובר_המשך &gt;&gt;</w:t>
      </w:r>
      <w:r>
        <w:rPr>
          <w:rtl/>
        </w:rPr>
        <w:t xml:space="preserve">   </w:t>
      </w:r>
      <w:bookmarkEnd w:id="9494"/>
    </w:p>
    <w:p w:rsidR="00476CF6" w:rsidRDefault="00476CF6" w:rsidP="00C8571E">
      <w:pPr>
        <w:rPr>
          <w:rtl/>
        </w:rPr>
      </w:pPr>
    </w:p>
    <w:p w:rsidR="00476CF6" w:rsidRDefault="00476CF6" w:rsidP="0084207B">
      <w:pPr>
        <w:rPr>
          <w:rtl/>
        </w:rPr>
      </w:pPr>
      <w:r>
        <w:rPr>
          <w:rtl/>
        </w:rPr>
        <w:t>חבל ארץ שלם תחת ההפגזות, אבל היי</w:t>
      </w:r>
      <w:r>
        <w:rPr>
          <w:rFonts w:hint="cs"/>
          <w:rtl/>
        </w:rPr>
        <w:t>,</w:t>
      </w:r>
      <w:bookmarkStart w:id="9495" w:name="_ETM_Q41_464359"/>
      <w:bookmarkStart w:id="9496" w:name="_ETM_Q41_464423"/>
      <w:bookmarkEnd w:id="9495"/>
      <w:bookmarkEnd w:id="9496"/>
      <w:r>
        <w:rPr>
          <w:rFonts w:hint="cs"/>
          <w:rtl/>
        </w:rPr>
        <w:t xml:space="preserve"> </w:t>
      </w:r>
      <w:bookmarkStart w:id="9497" w:name="_ETM_Q41_465015"/>
      <w:bookmarkEnd w:id="9497"/>
      <w:r>
        <w:rPr>
          <w:rtl/>
        </w:rPr>
        <w:t>החזקתם ארבע שנים</w:t>
      </w:r>
      <w:bookmarkStart w:id="9498" w:name="_ETM_Q41_463744"/>
      <w:bookmarkEnd w:id="9498"/>
      <w:r>
        <w:rPr>
          <w:rFonts w:hint="cs"/>
          <w:rtl/>
        </w:rPr>
        <w:t xml:space="preserve">. </w:t>
      </w:r>
    </w:p>
    <w:p w:rsidR="00476CF6" w:rsidRDefault="00476CF6" w:rsidP="0084207B">
      <w:pPr>
        <w:pStyle w:val="af5"/>
        <w:keepNext/>
        <w:rPr>
          <w:b w:val="0"/>
          <w:bCs w:val="0"/>
          <w:u w:val="none"/>
          <w:rtl/>
          <w:lang w:eastAsia="en-US"/>
        </w:rPr>
      </w:pPr>
      <w:bookmarkStart w:id="9499" w:name="_ETM_Q41_466869"/>
      <w:bookmarkStart w:id="9500" w:name="_ETM_Q41_466910"/>
      <w:bookmarkEnd w:id="9499"/>
      <w:bookmarkEnd w:id="9500"/>
    </w:p>
    <w:p w:rsidR="00476CF6" w:rsidRPr="00825832" w:rsidRDefault="00476CF6" w:rsidP="0084207B">
      <w:pPr>
        <w:pStyle w:val="af5"/>
        <w:keepNext/>
        <w:rPr>
          <w:rtl/>
        </w:rPr>
      </w:pPr>
      <w:bookmarkStart w:id="9501" w:name="ET_interruption_6345_92"/>
      <w:r w:rsidRPr="00825832">
        <w:rPr>
          <w:rStyle w:val="TagStyle"/>
          <w:rtl/>
        </w:rPr>
        <w:t xml:space="preserve"> &lt;&lt; קריאה &gt;&gt; </w:t>
      </w:r>
      <w:r>
        <w:rPr>
          <w:rtl/>
        </w:rPr>
        <w:t>טלי גוטליב (הליכוד):</w:t>
      </w:r>
      <w:r w:rsidRPr="00825832">
        <w:rPr>
          <w:rStyle w:val="TagStyle"/>
          <w:rtl/>
        </w:rPr>
        <w:t xml:space="preserve"> &lt;&lt; קריאה &gt;&gt;</w:t>
      </w:r>
      <w:r>
        <w:rPr>
          <w:rtl/>
        </w:rPr>
        <w:t xml:space="preserve">   </w:t>
      </w:r>
      <w:bookmarkEnd w:id="9501"/>
    </w:p>
    <w:p w:rsidR="00476CF6" w:rsidRDefault="00476CF6" w:rsidP="00C8571E">
      <w:pPr>
        <w:rPr>
          <w:rtl/>
        </w:rPr>
      </w:pPr>
    </w:p>
    <w:p w:rsidR="00476CF6" w:rsidRDefault="00476CF6" w:rsidP="0084207B">
      <w:pPr>
        <w:rPr>
          <w:rtl/>
        </w:rPr>
      </w:pPr>
      <w:r>
        <w:rPr>
          <w:rFonts w:hint="cs"/>
          <w:rtl/>
        </w:rPr>
        <w:t>כן.</w:t>
      </w:r>
    </w:p>
    <w:p w:rsidR="00476CF6" w:rsidRDefault="00476CF6" w:rsidP="0084207B">
      <w:pPr>
        <w:rPr>
          <w:rtl/>
        </w:rPr>
      </w:pPr>
    </w:p>
    <w:p w:rsidR="00476CF6" w:rsidRDefault="00476CF6" w:rsidP="0084207B">
      <w:pPr>
        <w:pStyle w:val="-"/>
        <w:keepNext/>
        <w:rPr>
          <w:rtl/>
        </w:rPr>
      </w:pPr>
      <w:bookmarkStart w:id="9502" w:name="ET_speakercontinue_6127_91"/>
      <w:r w:rsidRPr="00825832">
        <w:rPr>
          <w:rStyle w:val="TagStyle"/>
          <w:rtl/>
        </w:rPr>
        <w:t xml:space="preserve"> &lt;&lt; דובר_המשך &gt;&gt; </w:t>
      </w:r>
      <w:r>
        <w:rPr>
          <w:rtl/>
        </w:rPr>
        <w:t>ולדימיר בליאק (יש עתיד):</w:t>
      </w:r>
      <w:r w:rsidRPr="00825832">
        <w:rPr>
          <w:rStyle w:val="TagStyle"/>
          <w:rtl/>
        </w:rPr>
        <w:t xml:space="preserve"> &lt;&lt; דובר_המשך &gt;&gt;</w:t>
      </w:r>
      <w:r>
        <w:rPr>
          <w:rtl/>
        </w:rPr>
        <w:t xml:space="preserve">   </w:t>
      </w:r>
      <w:bookmarkEnd w:id="9502"/>
    </w:p>
    <w:p w:rsidR="00476CF6" w:rsidRDefault="00476CF6" w:rsidP="00C8571E">
      <w:pPr>
        <w:rPr>
          <w:rtl/>
        </w:rPr>
      </w:pPr>
    </w:p>
    <w:p w:rsidR="00476CF6" w:rsidRDefault="00476CF6" w:rsidP="0084207B">
      <w:pPr>
        <w:rPr>
          <w:rtl/>
        </w:rPr>
      </w:pPr>
      <w:r>
        <w:rPr>
          <w:rtl/>
        </w:rPr>
        <w:t xml:space="preserve">חבורה של מנותקים. </w:t>
      </w:r>
      <w:bookmarkStart w:id="9503" w:name="_ETM_Q41_469549"/>
      <w:bookmarkEnd w:id="9503"/>
      <w:r>
        <w:rPr>
          <w:rtl/>
        </w:rPr>
        <w:t>איך אמר אופיר כץ</w:t>
      </w:r>
      <w:r>
        <w:rPr>
          <w:rFonts w:hint="cs"/>
          <w:rtl/>
        </w:rPr>
        <w:t>?</w:t>
      </w:r>
      <w:r>
        <w:rPr>
          <w:rFonts w:hint="cs"/>
        </w:rPr>
        <w:t xml:space="preserve"> </w:t>
      </w:r>
      <w:r>
        <w:rPr>
          <w:rtl/>
        </w:rPr>
        <w:t>העברנו תש</w:t>
      </w:r>
      <w:r>
        <w:rPr>
          <w:rFonts w:hint="cs"/>
          <w:rtl/>
        </w:rPr>
        <w:t>עה</w:t>
      </w:r>
      <w:r>
        <w:rPr>
          <w:rtl/>
        </w:rPr>
        <w:t xml:space="preserve"> תקציבים. </w:t>
      </w:r>
      <w:bookmarkStart w:id="9504" w:name="_ETM_Q41_474059"/>
      <w:bookmarkEnd w:id="9504"/>
      <w:r>
        <w:rPr>
          <w:rtl/>
        </w:rPr>
        <w:t xml:space="preserve">זה </w:t>
      </w:r>
      <w:r>
        <w:rPr>
          <w:rFonts w:hint="cs"/>
          <w:rtl/>
        </w:rPr>
        <w:t xml:space="preserve">ההישג שלכם, תשעה תקציבים בארבע שנים? זו ההוכחה </w:t>
      </w:r>
      <w:bookmarkStart w:id="9505" w:name="_ETM_Q41_478774"/>
      <w:bookmarkEnd w:id="9505"/>
      <w:r>
        <w:rPr>
          <w:rFonts w:hint="cs"/>
          <w:rtl/>
        </w:rPr>
        <w:t>לכישלון. כישלון מחפיר, שמעיד בעיקר על חוסר יכולת</w:t>
      </w:r>
      <w:r>
        <w:rPr>
          <w:rtl/>
        </w:rPr>
        <w:t xml:space="preserve"> שלכם ושל שר </w:t>
      </w:r>
      <w:bookmarkStart w:id="9506" w:name="_ETM_Q41_486680"/>
      <w:bookmarkEnd w:id="9506"/>
      <w:r>
        <w:rPr>
          <w:rtl/>
        </w:rPr>
        <w:t>האוצר הכושל שלכם לנהל תקציב ולנהל כלכלה.</w:t>
      </w:r>
      <w:bookmarkStart w:id="9507" w:name="_ETM_Q41_492328"/>
      <w:bookmarkStart w:id="9508" w:name="_ETM_Q41_492391"/>
      <w:bookmarkStart w:id="9509" w:name="_ETM_Q41_492815"/>
      <w:bookmarkStart w:id="9510" w:name="_ETM_Q41_492872"/>
      <w:bookmarkEnd w:id="9507"/>
      <w:bookmarkEnd w:id="9508"/>
      <w:bookmarkEnd w:id="9509"/>
      <w:bookmarkEnd w:id="9510"/>
      <w:r>
        <w:rPr>
          <w:rFonts w:hint="cs"/>
          <w:rtl/>
        </w:rPr>
        <w:t xml:space="preserve"> </w:t>
      </w:r>
      <w:bookmarkStart w:id="9511" w:name="_ETM_Q41_492980"/>
      <w:bookmarkEnd w:id="9511"/>
      <w:r>
        <w:rPr>
          <w:rtl/>
        </w:rPr>
        <w:t xml:space="preserve">בביטחון נכשלתם, ביוקר המחיה נכשלתם. </w:t>
      </w:r>
      <w:bookmarkStart w:id="9512" w:name="_ETM_Q41_498200"/>
      <w:bookmarkEnd w:id="9512"/>
      <w:r>
        <w:rPr>
          <w:rtl/>
        </w:rPr>
        <w:t xml:space="preserve">בביטחון האישי נכשלתם. </w:t>
      </w:r>
      <w:bookmarkStart w:id="9513" w:name="_ETM_Q41_500940"/>
      <w:bookmarkEnd w:id="9513"/>
      <w:r>
        <w:rPr>
          <w:rtl/>
        </w:rPr>
        <w:t>בזירה הבי</w:t>
      </w:r>
      <w:r>
        <w:rPr>
          <w:rFonts w:hint="cs"/>
          <w:rtl/>
        </w:rPr>
        <w:t>ן-</w:t>
      </w:r>
      <w:r>
        <w:rPr>
          <w:rtl/>
        </w:rPr>
        <w:t xml:space="preserve">לאומית נכשלתם, הפכתם את מדינת ישראל למדינת חסות. מה </w:t>
      </w:r>
      <w:bookmarkStart w:id="9514" w:name="_ETM_Q41_506410"/>
      <w:bookmarkEnd w:id="9514"/>
      <w:r>
        <w:rPr>
          <w:rtl/>
        </w:rPr>
        <w:t>עשיתם טוב בארבע השנים האלה? דבר אחד</w:t>
      </w:r>
      <w:r>
        <w:rPr>
          <w:rFonts w:hint="cs"/>
          <w:rtl/>
        </w:rPr>
        <w:t>,</w:t>
      </w:r>
      <w:r>
        <w:rPr>
          <w:rtl/>
        </w:rPr>
        <w:t xml:space="preserve"> דבר אחד, מה </w:t>
      </w:r>
      <w:bookmarkStart w:id="9515" w:name="_ETM_Q41_511880"/>
      <w:bookmarkEnd w:id="9515"/>
      <w:r>
        <w:rPr>
          <w:rtl/>
        </w:rPr>
        <w:t xml:space="preserve">עשיתם טוב? כלום. </w:t>
      </w:r>
    </w:p>
    <w:p w:rsidR="00476CF6" w:rsidRDefault="00476CF6" w:rsidP="0084207B">
      <w:pPr>
        <w:rPr>
          <w:rtl/>
        </w:rPr>
      </w:pPr>
    </w:p>
    <w:p w:rsidR="00476CF6" w:rsidRDefault="00476CF6" w:rsidP="0084207B">
      <w:pPr>
        <w:pStyle w:val="af5"/>
        <w:keepNext/>
        <w:rPr>
          <w:rtl/>
        </w:rPr>
      </w:pPr>
      <w:bookmarkStart w:id="9516" w:name="ET_interruption_6150_96"/>
      <w:r w:rsidRPr="005116D3">
        <w:rPr>
          <w:rStyle w:val="TagStyle"/>
          <w:rtl/>
        </w:rPr>
        <w:t xml:space="preserve"> &lt;&lt; קריאה &gt;&gt; </w:t>
      </w:r>
      <w:r>
        <w:rPr>
          <w:rFonts w:hint="cs"/>
          <w:rtl/>
        </w:rPr>
        <w:t>קריאות</w:t>
      </w:r>
      <w:r>
        <w:rPr>
          <w:rtl/>
        </w:rPr>
        <w:t>:</w:t>
      </w:r>
      <w:r w:rsidRPr="005116D3">
        <w:rPr>
          <w:rStyle w:val="TagStyle"/>
          <w:rtl/>
        </w:rPr>
        <w:t xml:space="preserve"> &lt;&lt; קריאה &gt;&gt;</w:t>
      </w:r>
      <w:r>
        <w:rPr>
          <w:rtl/>
        </w:rPr>
        <w:t xml:space="preserve">   </w:t>
      </w:r>
      <w:bookmarkEnd w:id="9516"/>
    </w:p>
    <w:p w:rsidR="00476CF6" w:rsidRDefault="00476CF6" w:rsidP="00C8571E">
      <w:pPr>
        <w:rPr>
          <w:rtl/>
        </w:rPr>
      </w:pPr>
    </w:p>
    <w:p w:rsidR="00476CF6" w:rsidRDefault="00476CF6" w:rsidP="0084207B">
      <w:pPr>
        <w:rPr>
          <w:rtl/>
        </w:rPr>
      </w:pPr>
      <w:r>
        <w:rPr>
          <w:rFonts w:hint="cs"/>
          <w:rtl/>
        </w:rPr>
        <w:t>- - -</w:t>
      </w:r>
    </w:p>
    <w:p w:rsidR="00476CF6" w:rsidRDefault="00476CF6" w:rsidP="0084207B">
      <w:pPr>
        <w:rPr>
          <w:rtl/>
        </w:rPr>
      </w:pPr>
    </w:p>
    <w:p w:rsidR="00476CF6" w:rsidRDefault="00476CF6" w:rsidP="0084207B">
      <w:pPr>
        <w:pStyle w:val="-"/>
        <w:keepNext/>
        <w:rPr>
          <w:rtl/>
        </w:rPr>
      </w:pPr>
      <w:bookmarkStart w:id="9517" w:name="ET_speakercontinue_6127_100"/>
      <w:r w:rsidRPr="005116D3">
        <w:rPr>
          <w:rStyle w:val="TagStyle"/>
          <w:rtl/>
        </w:rPr>
        <w:t xml:space="preserve"> &lt;&lt; דובר_המשך &gt;&gt; </w:t>
      </w:r>
      <w:r>
        <w:rPr>
          <w:rtl/>
        </w:rPr>
        <w:t>ולדימיר בליאק (יש עתיד):</w:t>
      </w:r>
      <w:r w:rsidRPr="005116D3">
        <w:rPr>
          <w:rStyle w:val="TagStyle"/>
          <w:rtl/>
        </w:rPr>
        <w:t xml:space="preserve"> &lt;&lt; דובר_המשך &gt;&gt; </w:t>
      </w:r>
      <w:r>
        <w:rPr>
          <w:rtl/>
        </w:rPr>
        <w:t xml:space="preserve">   </w:t>
      </w:r>
      <w:bookmarkEnd w:id="9517"/>
    </w:p>
    <w:p w:rsidR="00476CF6" w:rsidRPr="005116D3" w:rsidRDefault="00476CF6" w:rsidP="0084207B">
      <w:pPr>
        <w:ind w:firstLine="0"/>
        <w:rPr>
          <w:rtl/>
        </w:rPr>
      </w:pPr>
    </w:p>
    <w:p w:rsidR="00476CF6" w:rsidRDefault="00476CF6" w:rsidP="0084207B">
      <w:pPr>
        <w:rPr>
          <w:rtl/>
        </w:rPr>
      </w:pPr>
      <w:r>
        <w:rPr>
          <w:rtl/>
        </w:rPr>
        <w:t xml:space="preserve">רק כישלונות, רק שחיתות, רק פשיעה, רק </w:t>
      </w:r>
      <w:bookmarkStart w:id="9518" w:name="_ETM_Q41_517350"/>
      <w:bookmarkEnd w:id="9518"/>
      <w:r>
        <w:rPr>
          <w:rtl/>
        </w:rPr>
        <w:t xml:space="preserve">דם ומוות, עוד ועוד לוויות ועוד </w:t>
      </w:r>
      <w:proofErr w:type="spellStart"/>
      <w:r>
        <w:rPr>
          <w:rtl/>
        </w:rPr>
        <w:t>ועוד</w:t>
      </w:r>
      <w:proofErr w:type="spellEnd"/>
      <w:r>
        <w:rPr>
          <w:rtl/>
        </w:rPr>
        <w:t xml:space="preserve"> </w:t>
      </w:r>
      <w:r w:rsidRPr="003D7D3A">
        <w:rPr>
          <w:rtl/>
        </w:rPr>
        <w:t>ש</w:t>
      </w:r>
      <w:r w:rsidRPr="003D7D3A">
        <w:rPr>
          <w:rFonts w:hint="cs"/>
          <w:rtl/>
        </w:rPr>
        <w:t>בעות.</w:t>
      </w:r>
      <w:r>
        <w:rPr>
          <w:rFonts w:hint="cs"/>
          <w:rtl/>
        </w:rPr>
        <w:t xml:space="preserve"> </w:t>
      </w:r>
      <w:r>
        <w:rPr>
          <w:rtl/>
        </w:rPr>
        <w:t xml:space="preserve"> אתם כתם</w:t>
      </w:r>
      <w:bookmarkStart w:id="9519" w:name="_ETM_Q41_522820"/>
      <w:bookmarkEnd w:id="9519"/>
      <w:r>
        <w:rPr>
          <w:rFonts w:hint="cs"/>
          <w:rtl/>
        </w:rPr>
        <w:t xml:space="preserve"> </w:t>
      </w:r>
      <w:bookmarkStart w:id="9520" w:name="_ETM_Q41_520283"/>
      <w:bookmarkEnd w:id="9520"/>
      <w:r>
        <w:rPr>
          <w:rtl/>
        </w:rPr>
        <w:t>–</w:t>
      </w:r>
      <w:bookmarkStart w:id="9521" w:name="_ETM_Q41_521045"/>
      <w:bookmarkStart w:id="9522" w:name="_ETM_Q41_521088"/>
      <w:bookmarkEnd w:id="9521"/>
      <w:bookmarkEnd w:id="9522"/>
      <w:r>
        <w:rPr>
          <w:rFonts w:hint="cs"/>
          <w:rtl/>
        </w:rPr>
        <w:t xml:space="preserve"> </w:t>
      </w:r>
      <w:r>
        <w:rPr>
          <w:rtl/>
        </w:rPr>
        <w:t>הממשלה הזאת היא כתם</w:t>
      </w:r>
      <w:bookmarkStart w:id="9523" w:name="_ETM_Q41_528459"/>
      <w:bookmarkEnd w:id="9523"/>
      <w:r>
        <w:rPr>
          <w:rFonts w:hint="cs"/>
          <w:rtl/>
        </w:rPr>
        <w:t xml:space="preserve"> </w:t>
      </w:r>
      <w:r>
        <w:rPr>
          <w:rtl/>
        </w:rPr>
        <w:t xml:space="preserve">בהיסטוריה של המדינה הזאת, </w:t>
      </w:r>
      <w:r>
        <w:rPr>
          <w:rFonts w:hint="cs"/>
          <w:rtl/>
        </w:rPr>
        <w:t>כת</w:t>
      </w:r>
      <w:r>
        <w:rPr>
          <w:rtl/>
        </w:rPr>
        <w:t xml:space="preserve">ם. </w:t>
      </w:r>
      <w:bookmarkStart w:id="9524" w:name="_ETM_Q41_531950"/>
      <w:bookmarkStart w:id="9525" w:name="_ETM_Q41_532176"/>
      <w:bookmarkStart w:id="9526" w:name="_ETM_Q41_532235"/>
      <w:bookmarkStart w:id="9527" w:name="_ETM_Q41_532889"/>
      <w:bookmarkStart w:id="9528" w:name="_ETM_Q41_532923"/>
      <w:bookmarkEnd w:id="9524"/>
      <w:bookmarkEnd w:id="9525"/>
      <w:bookmarkEnd w:id="9526"/>
      <w:bookmarkEnd w:id="9527"/>
      <w:bookmarkEnd w:id="9528"/>
      <w:r>
        <w:rPr>
          <w:rtl/>
        </w:rPr>
        <w:t xml:space="preserve">אתם לא רציתם לנצח את החמאס, לא רציתם לנצח את </w:t>
      </w:r>
      <w:bookmarkStart w:id="9529" w:name="_ETM_Q41_536647"/>
      <w:bookmarkEnd w:id="9529"/>
      <w:r>
        <w:rPr>
          <w:rtl/>
        </w:rPr>
        <w:t>החיזבאלל</w:t>
      </w:r>
      <w:r>
        <w:rPr>
          <w:rFonts w:hint="cs"/>
          <w:rtl/>
        </w:rPr>
        <w:t>ה.</w:t>
      </w:r>
      <w:bookmarkStart w:id="9530" w:name="_ETM_Q41_539377"/>
      <w:bookmarkEnd w:id="9530"/>
    </w:p>
    <w:p w:rsidR="00476CF6" w:rsidRDefault="00476CF6" w:rsidP="0084207B">
      <w:pPr>
        <w:rPr>
          <w:rtl/>
        </w:rPr>
      </w:pPr>
      <w:bookmarkStart w:id="9531" w:name="_ETM_Q41_539427"/>
      <w:bookmarkEnd w:id="9531"/>
    </w:p>
    <w:p w:rsidR="00476CF6" w:rsidRDefault="00476CF6" w:rsidP="0084207B">
      <w:pPr>
        <w:pStyle w:val="af5"/>
        <w:keepNext/>
        <w:rPr>
          <w:rtl/>
        </w:rPr>
      </w:pPr>
      <w:bookmarkStart w:id="9532" w:name="ET_interruption_6150_94"/>
      <w:r w:rsidRPr="009555A3">
        <w:rPr>
          <w:rStyle w:val="TagStyle"/>
          <w:rtl/>
        </w:rPr>
        <w:t xml:space="preserve"> &lt;&lt; קריאה &gt;&gt; </w:t>
      </w:r>
      <w:r>
        <w:rPr>
          <w:rtl/>
        </w:rPr>
        <w:t>מיכל מרים וולדיגר (הציונות הדתית):</w:t>
      </w:r>
      <w:r w:rsidRPr="009555A3">
        <w:rPr>
          <w:rStyle w:val="TagStyle"/>
          <w:rtl/>
        </w:rPr>
        <w:t xml:space="preserve"> &lt;&lt; קריאה &gt;&gt;</w:t>
      </w:r>
      <w:r>
        <w:rPr>
          <w:rtl/>
        </w:rPr>
        <w:t xml:space="preserve">   </w:t>
      </w:r>
      <w:bookmarkEnd w:id="9532"/>
    </w:p>
    <w:p w:rsidR="00476CF6" w:rsidRDefault="00476CF6" w:rsidP="00C8571E">
      <w:pPr>
        <w:rPr>
          <w:rtl/>
        </w:rPr>
      </w:pPr>
    </w:p>
    <w:p w:rsidR="00476CF6" w:rsidRDefault="00476CF6" w:rsidP="0084207B">
      <w:pPr>
        <w:rPr>
          <w:rtl/>
        </w:rPr>
      </w:pPr>
      <w:r>
        <w:rPr>
          <w:rFonts w:hint="cs"/>
          <w:rtl/>
        </w:rPr>
        <w:t>אתה צודק.</w:t>
      </w:r>
    </w:p>
    <w:p w:rsidR="00476CF6" w:rsidRDefault="00476CF6" w:rsidP="0084207B">
      <w:pPr>
        <w:rPr>
          <w:rtl/>
        </w:rPr>
      </w:pPr>
      <w:bookmarkStart w:id="9533" w:name="_ETM_Q41_539452"/>
      <w:bookmarkStart w:id="9534" w:name="_ETM_Q41_539502"/>
      <w:bookmarkEnd w:id="9533"/>
      <w:bookmarkEnd w:id="9534"/>
    </w:p>
    <w:p w:rsidR="00476CF6" w:rsidRDefault="00476CF6" w:rsidP="0084207B">
      <w:pPr>
        <w:pStyle w:val="-"/>
        <w:keepNext/>
        <w:rPr>
          <w:rtl/>
        </w:rPr>
      </w:pPr>
      <w:bookmarkStart w:id="9535" w:name="ET_speakercontinue_6127_95"/>
      <w:r w:rsidRPr="009555A3">
        <w:rPr>
          <w:rStyle w:val="TagStyle"/>
          <w:rtl/>
        </w:rPr>
        <w:t xml:space="preserve"> &lt;&lt; דובר_המשך &gt;&gt; </w:t>
      </w:r>
      <w:r>
        <w:rPr>
          <w:rtl/>
        </w:rPr>
        <w:t>ולדימיר בליאק (יש עתיד):</w:t>
      </w:r>
      <w:r w:rsidRPr="009555A3">
        <w:rPr>
          <w:rStyle w:val="TagStyle"/>
          <w:rtl/>
        </w:rPr>
        <w:t xml:space="preserve"> &lt;&lt; דובר_המשך &gt;&gt;</w:t>
      </w:r>
      <w:r>
        <w:rPr>
          <w:rtl/>
        </w:rPr>
        <w:t xml:space="preserve">   </w:t>
      </w:r>
      <w:bookmarkEnd w:id="9535"/>
    </w:p>
    <w:p w:rsidR="00476CF6" w:rsidRDefault="00476CF6" w:rsidP="00C8571E">
      <w:pPr>
        <w:rPr>
          <w:rtl/>
        </w:rPr>
      </w:pPr>
    </w:p>
    <w:p w:rsidR="00476CF6" w:rsidRDefault="00476CF6" w:rsidP="0084207B">
      <w:pPr>
        <w:rPr>
          <w:rtl/>
        </w:rPr>
      </w:pPr>
      <w:bookmarkStart w:id="9536" w:name="_ETM_Q41_540141"/>
      <w:bookmarkEnd w:id="9536"/>
      <w:r>
        <w:rPr>
          <w:rtl/>
        </w:rPr>
        <w:t xml:space="preserve"> לא רציתם לנצח את איראן, לא רציתם וגם לא </w:t>
      </w:r>
      <w:bookmarkStart w:id="9537" w:name="_ETM_Q41_541344"/>
      <w:bookmarkEnd w:id="9537"/>
      <w:r>
        <w:rPr>
          <w:rtl/>
        </w:rPr>
        <w:t>ניצחתם</w:t>
      </w:r>
      <w:bookmarkStart w:id="9538" w:name="_ETM_Q41_543380"/>
      <w:bookmarkStart w:id="9539" w:name="_ETM_Q41_543422"/>
      <w:bookmarkEnd w:id="9538"/>
      <w:bookmarkEnd w:id="9539"/>
      <w:r>
        <w:rPr>
          <w:rFonts w:hint="cs"/>
          <w:rtl/>
        </w:rPr>
        <w:t xml:space="preserve">; </w:t>
      </w:r>
      <w:bookmarkStart w:id="9540" w:name="_ETM_Q41_544029"/>
      <w:bookmarkEnd w:id="9540"/>
      <w:r>
        <w:rPr>
          <w:rtl/>
        </w:rPr>
        <w:t>אתם רציתם לנצח אותנו, אתם רציתם להשמי</w:t>
      </w:r>
      <w:r>
        <w:rPr>
          <w:rFonts w:hint="cs"/>
          <w:rtl/>
        </w:rPr>
        <w:t>ד</w:t>
      </w:r>
      <w:r>
        <w:rPr>
          <w:rtl/>
        </w:rPr>
        <w:t xml:space="preserve"> את הדמוקרטיה </w:t>
      </w:r>
      <w:bookmarkStart w:id="9541" w:name="_ETM_Q41_546041"/>
      <w:bookmarkEnd w:id="9541"/>
      <w:r>
        <w:rPr>
          <w:rtl/>
        </w:rPr>
        <w:t>הישראלי</w:t>
      </w:r>
      <w:r>
        <w:rPr>
          <w:rFonts w:hint="cs"/>
          <w:rtl/>
        </w:rPr>
        <w:t>ת.</w:t>
      </w:r>
      <w:r>
        <w:rPr>
          <w:rtl/>
        </w:rPr>
        <w:t xml:space="preserve"> וגם בזה נכשלתם</w:t>
      </w:r>
      <w:r>
        <w:rPr>
          <w:rFonts w:hint="cs"/>
          <w:rtl/>
        </w:rPr>
        <w:t>,</w:t>
      </w:r>
      <w:r>
        <w:rPr>
          <w:rtl/>
        </w:rPr>
        <w:t xml:space="preserve"> </w:t>
      </w:r>
      <w:bookmarkStart w:id="9542" w:name="_ETM_Q41_551869"/>
      <w:bookmarkEnd w:id="9542"/>
      <w:r>
        <w:rPr>
          <w:rtl/>
        </w:rPr>
        <w:t>כי אנחנו כאן בראש מורם, עם הרבה אמונה ונחישות</w:t>
      </w:r>
      <w:r>
        <w:rPr>
          <w:rFonts w:hint="cs"/>
          <w:rtl/>
        </w:rPr>
        <w:t xml:space="preserve">. </w:t>
      </w:r>
      <w:r>
        <w:rPr>
          <w:rtl/>
        </w:rPr>
        <w:t xml:space="preserve">אנחנו </w:t>
      </w:r>
      <w:bookmarkStart w:id="9543" w:name="_ETM_Q41_558499"/>
      <w:bookmarkEnd w:id="9543"/>
      <w:r>
        <w:rPr>
          <w:rtl/>
        </w:rPr>
        <w:t>הולכים להעיף את ראש הממשלה המושחת</w:t>
      </w:r>
      <w:r>
        <w:rPr>
          <w:rFonts w:hint="cs"/>
          <w:rtl/>
        </w:rPr>
        <w:t xml:space="preserve"> </w:t>
      </w:r>
      <w:r>
        <w:rPr>
          <w:rtl/>
        </w:rPr>
        <w:t xml:space="preserve">והכושל שלכם ואת </w:t>
      </w:r>
      <w:bookmarkStart w:id="9544" w:name="_ETM_Q41_565129"/>
      <w:bookmarkEnd w:id="9544"/>
      <w:r>
        <w:rPr>
          <w:rtl/>
        </w:rPr>
        <w:t>קואליציית המחדל מהשלטון</w:t>
      </w:r>
      <w:r>
        <w:rPr>
          <w:rFonts w:hint="cs"/>
          <w:rtl/>
        </w:rPr>
        <w:t xml:space="preserve">. </w:t>
      </w:r>
    </w:p>
    <w:p w:rsidR="00476CF6" w:rsidRDefault="00476CF6" w:rsidP="0084207B">
      <w:pPr>
        <w:rPr>
          <w:rtl/>
        </w:rPr>
      </w:pPr>
    </w:p>
    <w:p w:rsidR="00476CF6" w:rsidRDefault="00476CF6" w:rsidP="0084207B">
      <w:pPr>
        <w:pStyle w:val="af5"/>
        <w:keepNext/>
        <w:rPr>
          <w:rtl/>
        </w:rPr>
      </w:pPr>
      <w:bookmarkStart w:id="9545" w:name="ET_interruption_6150_101"/>
      <w:r w:rsidRPr="00BB6183">
        <w:rPr>
          <w:rStyle w:val="TagStyle"/>
          <w:rtl/>
        </w:rPr>
        <w:t xml:space="preserve"> &lt;&lt; קריאה &gt;&gt; </w:t>
      </w:r>
      <w:r>
        <w:rPr>
          <w:rtl/>
        </w:rPr>
        <w:t>מיכל מרים וולדיגר (הציונות הדתית):</w:t>
      </w:r>
      <w:r w:rsidRPr="00BB6183">
        <w:rPr>
          <w:rStyle w:val="TagStyle"/>
          <w:rtl/>
        </w:rPr>
        <w:t xml:space="preserve"> &lt;&lt; קריאה &gt;&gt;</w:t>
      </w:r>
      <w:r>
        <w:rPr>
          <w:rtl/>
        </w:rPr>
        <w:t xml:space="preserve">   </w:t>
      </w:r>
      <w:bookmarkEnd w:id="9545"/>
    </w:p>
    <w:p w:rsidR="00476CF6" w:rsidRDefault="00476CF6" w:rsidP="00C8571E">
      <w:pPr>
        <w:rPr>
          <w:rtl/>
        </w:rPr>
      </w:pPr>
    </w:p>
    <w:p w:rsidR="00476CF6" w:rsidRDefault="00476CF6" w:rsidP="0084207B">
      <w:pPr>
        <w:rPr>
          <w:rtl/>
        </w:rPr>
      </w:pPr>
      <w:r>
        <w:rPr>
          <w:rFonts w:hint="cs"/>
          <w:rtl/>
        </w:rPr>
        <w:t>תתבייש לך, אתה מוריד את רוח העם. פשוט להקיא ממה שאתה אומר.</w:t>
      </w:r>
    </w:p>
    <w:p w:rsidR="00476CF6" w:rsidRDefault="00476CF6" w:rsidP="0084207B">
      <w:pPr>
        <w:rPr>
          <w:rtl/>
        </w:rPr>
      </w:pPr>
    </w:p>
    <w:p w:rsidR="00476CF6" w:rsidRDefault="00476CF6" w:rsidP="0084207B">
      <w:pPr>
        <w:pStyle w:val="af5"/>
        <w:keepNext/>
        <w:rPr>
          <w:rtl/>
        </w:rPr>
      </w:pPr>
      <w:bookmarkStart w:id="9546" w:name="ET_interruption_6527_103"/>
      <w:r w:rsidRPr="00BB6183">
        <w:rPr>
          <w:rStyle w:val="TagStyle"/>
          <w:rtl/>
        </w:rPr>
        <w:t xml:space="preserve"> &lt;&lt; קריאה &gt;&gt; </w:t>
      </w:r>
      <w:r>
        <w:rPr>
          <w:rtl/>
        </w:rPr>
        <w:t>צגה מלקו (הליכוד):</w:t>
      </w:r>
      <w:r w:rsidRPr="00BB6183">
        <w:rPr>
          <w:rStyle w:val="TagStyle"/>
          <w:rtl/>
        </w:rPr>
        <w:t xml:space="preserve"> &lt;&lt; קריאה &gt;&gt;</w:t>
      </w:r>
      <w:r>
        <w:rPr>
          <w:rtl/>
        </w:rPr>
        <w:t xml:space="preserve">   </w:t>
      </w:r>
      <w:bookmarkEnd w:id="9546"/>
    </w:p>
    <w:p w:rsidR="00476CF6" w:rsidRDefault="00476CF6" w:rsidP="0084207B">
      <w:pPr>
        <w:rPr>
          <w:rtl/>
        </w:rPr>
      </w:pPr>
      <w:r>
        <w:rPr>
          <w:rFonts w:hint="cs"/>
          <w:rtl/>
        </w:rPr>
        <w:t xml:space="preserve"> </w:t>
      </w:r>
    </w:p>
    <w:p w:rsidR="00476CF6" w:rsidRPr="00BB6183" w:rsidRDefault="00476CF6" w:rsidP="0084207B">
      <w:pPr>
        <w:rPr>
          <w:rtl/>
        </w:rPr>
      </w:pPr>
      <w:r>
        <w:rPr>
          <w:rFonts w:hint="cs"/>
          <w:rtl/>
        </w:rPr>
        <w:t>- - -</w:t>
      </w:r>
    </w:p>
    <w:p w:rsidR="00476CF6" w:rsidRDefault="00476CF6" w:rsidP="0084207B">
      <w:pPr>
        <w:rPr>
          <w:rtl/>
        </w:rPr>
      </w:pPr>
    </w:p>
    <w:p w:rsidR="00476CF6" w:rsidRDefault="00476CF6" w:rsidP="0084207B">
      <w:pPr>
        <w:pStyle w:val="-"/>
        <w:keepNext/>
        <w:rPr>
          <w:rtl/>
        </w:rPr>
      </w:pPr>
      <w:bookmarkStart w:id="9547" w:name="ET_speakercontinue_6127_102"/>
      <w:r w:rsidRPr="00BB6183">
        <w:rPr>
          <w:rStyle w:val="TagStyle"/>
          <w:rtl/>
        </w:rPr>
        <w:t xml:space="preserve"> &lt;&lt; דובר_המשך &gt;&gt; </w:t>
      </w:r>
      <w:r>
        <w:rPr>
          <w:rtl/>
        </w:rPr>
        <w:t>ולדימיר בליאק (יש עתיד):</w:t>
      </w:r>
      <w:r w:rsidRPr="00BB6183">
        <w:rPr>
          <w:rStyle w:val="TagStyle"/>
          <w:rtl/>
        </w:rPr>
        <w:t xml:space="preserve"> &lt;&lt; דובר_המשך &gt;&gt;</w:t>
      </w:r>
      <w:r>
        <w:rPr>
          <w:rtl/>
        </w:rPr>
        <w:t xml:space="preserve">   </w:t>
      </w:r>
      <w:bookmarkEnd w:id="9547"/>
    </w:p>
    <w:p w:rsidR="00476CF6" w:rsidRDefault="00476CF6" w:rsidP="00C8571E">
      <w:pPr>
        <w:rPr>
          <w:rtl/>
        </w:rPr>
      </w:pPr>
    </w:p>
    <w:p w:rsidR="00476CF6" w:rsidRDefault="00476CF6" w:rsidP="0084207B">
      <w:pPr>
        <w:rPr>
          <w:rtl/>
        </w:rPr>
      </w:pPr>
      <w:r>
        <w:rPr>
          <w:rtl/>
        </w:rPr>
        <w:t xml:space="preserve">אנחנו נקים כאן ממשלה אחרת, ממשלה טובה, </w:t>
      </w:r>
      <w:bookmarkStart w:id="9548" w:name="_ETM_Q41_571759"/>
      <w:bookmarkEnd w:id="9548"/>
      <w:r>
        <w:rPr>
          <w:rtl/>
        </w:rPr>
        <w:t>ממשלה שתשקם, שתתקן</w:t>
      </w:r>
      <w:r>
        <w:rPr>
          <w:rFonts w:hint="cs"/>
          <w:rtl/>
        </w:rPr>
        <w:t xml:space="preserve">. </w:t>
      </w:r>
    </w:p>
    <w:p w:rsidR="00476CF6" w:rsidRDefault="00476CF6" w:rsidP="0084207B">
      <w:pPr>
        <w:rPr>
          <w:rtl/>
        </w:rPr>
      </w:pPr>
      <w:bookmarkStart w:id="9549" w:name="_ETM_Q41_571710"/>
      <w:bookmarkStart w:id="9550" w:name="_ETM_Q41_571760"/>
      <w:bookmarkEnd w:id="9549"/>
      <w:bookmarkEnd w:id="9550"/>
    </w:p>
    <w:p w:rsidR="00476CF6" w:rsidRDefault="00476CF6" w:rsidP="0084207B">
      <w:pPr>
        <w:pStyle w:val="af5"/>
        <w:keepNext/>
        <w:rPr>
          <w:rtl/>
        </w:rPr>
      </w:pPr>
      <w:bookmarkStart w:id="9551" w:name="ET_interruption_6150_102"/>
      <w:r w:rsidRPr="003D7D3A">
        <w:rPr>
          <w:rStyle w:val="TagStyle"/>
          <w:rtl/>
        </w:rPr>
        <w:t xml:space="preserve"> &lt;&lt; קריאה &gt;&gt; </w:t>
      </w:r>
      <w:r>
        <w:rPr>
          <w:rtl/>
        </w:rPr>
        <w:t>מיכל מרים וולדיגר (הציונות הדתית):</w:t>
      </w:r>
      <w:r w:rsidRPr="003D7D3A">
        <w:rPr>
          <w:rStyle w:val="TagStyle"/>
          <w:rtl/>
        </w:rPr>
        <w:t xml:space="preserve"> &lt;&lt; קריאה &gt;&gt;</w:t>
      </w:r>
      <w:r>
        <w:rPr>
          <w:rtl/>
        </w:rPr>
        <w:t xml:space="preserve">   </w:t>
      </w:r>
      <w:bookmarkEnd w:id="9551"/>
    </w:p>
    <w:p w:rsidR="00476CF6" w:rsidRDefault="00476CF6" w:rsidP="00C8571E">
      <w:pPr>
        <w:rPr>
          <w:rtl/>
        </w:rPr>
      </w:pPr>
    </w:p>
    <w:p w:rsidR="00476CF6" w:rsidRDefault="00476CF6" w:rsidP="0084207B">
      <w:pPr>
        <w:rPr>
          <w:rtl/>
        </w:rPr>
      </w:pPr>
      <w:r>
        <w:rPr>
          <w:rFonts w:hint="cs"/>
          <w:rtl/>
        </w:rPr>
        <w:t xml:space="preserve">פשוט להקיא ממה שאתה אומר. </w:t>
      </w:r>
      <w:bookmarkStart w:id="9552" w:name="_ETM_Q41_573648"/>
      <w:bookmarkEnd w:id="9552"/>
      <w:r>
        <w:rPr>
          <w:rFonts w:hint="cs"/>
          <w:rtl/>
        </w:rPr>
        <w:t xml:space="preserve">גועל נפש. </w:t>
      </w:r>
    </w:p>
    <w:p w:rsidR="00476CF6" w:rsidRDefault="00476CF6" w:rsidP="0084207B">
      <w:pPr>
        <w:rPr>
          <w:rtl/>
        </w:rPr>
      </w:pPr>
      <w:bookmarkStart w:id="9553" w:name="_ETM_Q41_573724"/>
      <w:bookmarkEnd w:id="9553"/>
    </w:p>
    <w:p w:rsidR="00476CF6" w:rsidRDefault="00476CF6" w:rsidP="0084207B">
      <w:pPr>
        <w:pStyle w:val="-"/>
        <w:keepNext/>
        <w:rPr>
          <w:rtl/>
        </w:rPr>
      </w:pPr>
      <w:bookmarkStart w:id="9554" w:name="ET_speakercontinue_6127_104"/>
      <w:r w:rsidRPr="003D7D3A">
        <w:rPr>
          <w:rStyle w:val="TagStyle"/>
          <w:rtl/>
        </w:rPr>
        <w:t xml:space="preserve"> &lt;&lt; דובר_המשך &gt;&gt; </w:t>
      </w:r>
      <w:r>
        <w:rPr>
          <w:rtl/>
        </w:rPr>
        <w:t>ולדימיר בליאק (יש עתיד):</w:t>
      </w:r>
      <w:r w:rsidRPr="003D7D3A">
        <w:rPr>
          <w:rStyle w:val="TagStyle"/>
          <w:rtl/>
        </w:rPr>
        <w:t xml:space="preserve"> &lt;&lt; דובר_המשך &gt;&gt;</w:t>
      </w:r>
      <w:r>
        <w:rPr>
          <w:rtl/>
        </w:rPr>
        <w:t xml:space="preserve">   </w:t>
      </w:r>
      <w:bookmarkEnd w:id="9554"/>
    </w:p>
    <w:p w:rsidR="00476CF6" w:rsidRDefault="00476CF6" w:rsidP="00C8571E">
      <w:pPr>
        <w:rPr>
          <w:rtl/>
        </w:rPr>
      </w:pPr>
    </w:p>
    <w:p w:rsidR="00476CF6" w:rsidRDefault="00476CF6" w:rsidP="0084207B">
      <w:pPr>
        <w:rPr>
          <w:rtl/>
        </w:rPr>
      </w:pPr>
      <w:r>
        <w:rPr>
          <w:rtl/>
        </w:rPr>
        <w:t>שתחזיר לאזרחי ישראל את התקווה</w:t>
      </w:r>
      <w:r>
        <w:rPr>
          <w:rFonts w:hint="cs"/>
          <w:rtl/>
        </w:rPr>
        <w:t xml:space="preserve"> ואת הגאווה.</w:t>
      </w:r>
    </w:p>
    <w:p w:rsidR="00476CF6" w:rsidRDefault="00476CF6" w:rsidP="0084207B">
      <w:pPr>
        <w:rPr>
          <w:rtl/>
        </w:rPr>
      </w:pPr>
      <w:bookmarkStart w:id="9555" w:name="_ETM_Q41_581297"/>
      <w:bookmarkStart w:id="9556" w:name="_ETM_Q41_581337"/>
      <w:bookmarkEnd w:id="9555"/>
      <w:bookmarkEnd w:id="9556"/>
    </w:p>
    <w:p w:rsidR="00476CF6" w:rsidRDefault="00476CF6" w:rsidP="0084207B">
      <w:pPr>
        <w:pStyle w:val="af5"/>
        <w:keepNext/>
        <w:rPr>
          <w:rtl/>
        </w:rPr>
      </w:pPr>
      <w:bookmarkStart w:id="9557" w:name="_ETM_Q41_581377"/>
      <w:bookmarkStart w:id="9558" w:name="_ETM_Q41_581417"/>
      <w:bookmarkStart w:id="9559" w:name="ET_interruption_קר_אה_111"/>
      <w:bookmarkEnd w:id="9557"/>
      <w:bookmarkEnd w:id="9558"/>
      <w:r w:rsidRPr="006F327D">
        <w:rPr>
          <w:rStyle w:val="TagStyle"/>
          <w:rtl/>
        </w:rPr>
        <w:t xml:space="preserve"> &lt;&lt; קריאה &gt;&gt; </w:t>
      </w:r>
      <w:r>
        <w:rPr>
          <w:rtl/>
        </w:rPr>
        <w:t>קריא</w:t>
      </w:r>
      <w:r>
        <w:rPr>
          <w:rFonts w:hint="cs"/>
          <w:rtl/>
        </w:rPr>
        <w:t>ות</w:t>
      </w:r>
      <w:r>
        <w:rPr>
          <w:rtl/>
        </w:rPr>
        <w:t>:</w:t>
      </w:r>
      <w:r w:rsidRPr="006F327D">
        <w:rPr>
          <w:rStyle w:val="TagStyle"/>
          <w:rtl/>
        </w:rPr>
        <w:t xml:space="preserve"> &lt;&lt; קריאה &gt;&gt;</w:t>
      </w:r>
      <w:r>
        <w:rPr>
          <w:rtl/>
        </w:rPr>
        <w:t xml:space="preserve">   </w:t>
      </w:r>
      <w:bookmarkEnd w:id="9559"/>
    </w:p>
    <w:p w:rsidR="00476CF6" w:rsidRDefault="00476CF6" w:rsidP="00C8571E">
      <w:pPr>
        <w:rPr>
          <w:rtl/>
        </w:rPr>
      </w:pPr>
    </w:p>
    <w:p w:rsidR="00476CF6" w:rsidRPr="006F327D" w:rsidRDefault="00476CF6" w:rsidP="0084207B">
      <w:pPr>
        <w:rPr>
          <w:rtl/>
        </w:rPr>
      </w:pPr>
      <w:r>
        <w:rPr>
          <w:rFonts w:hint="cs"/>
          <w:rtl/>
        </w:rPr>
        <w:t>- - -</w:t>
      </w:r>
    </w:p>
    <w:p w:rsidR="00476CF6" w:rsidRPr="008F6A6F" w:rsidRDefault="00476CF6" w:rsidP="0084207B">
      <w:pPr>
        <w:rPr>
          <w:rtl/>
        </w:rPr>
      </w:pPr>
      <w:bookmarkStart w:id="9560" w:name="_ETM_Q41_580925"/>
      <w:bookmarkStart w:id="9561" w:name="_ETM_Q41_580970"/>
      <w:bookmarkEnd w:id="9560"/>
      <w:bookmarkEnd w:id="9561"/>
    </w:p>
    <w:p w:rsidR="00476CF6" w:rsidRDefault="00476CF6" w:rsidP="0084207B">
      <w:pPr>
        <w:pStyle w:val="-"/>
        <w:keepNext/>
        <w:rPr>
          <w:b w:val="0"/>
          <w:bCs w:val="0"/>
          <w:rtl/>
        </w:rPr>
      </w:pPr>
      <w:bookmarkStart w:id="9562" w:name="ET_speakercontinue_6127_106"/>
      <w:r w:rsidRPr="003D7D3A">
        <w:rPr>
          <w:rStyle w:val="TagStyle"/>
          <w:rtl/>
        </w:rPr>
        <w:t xml:space="preserve"> &lt;&lt; דובר_המשך &gt;&gt; </w:t>
      </w:r>
      <w:r w:rsidRPr="003D7D3A">
        <w:rPr>
          <w:rtl/>
        </w:rPr>
        <w:t>ולדימיר בליאק (יש עתיד)</w:t>
      </w:r>
      <w:r w:rsidRPr="003D7D3A">
        <w:rPr>
          <w:rStyle w:val="TagStyle"/>
          <w:color w:val="auto"/>
          <w:bdr w:val="none" w:sz="0" w:space="0" w:color="auto"/>
          <w:rtl/>
        </w:rPr>
        <w:t>:</w:t>
      </w:r>
      <w:r w:rsidRPr="003D7D3A">
        <w:rPr>
          <w:rStyle w:val="TagStyle"/>
          <w:rtl/>
        </w:rPr>
        <w:t xml:space="preserve"> &lt;&lt; דובר_המשך &gt;&gt;</w:t>
      </w:r>
      <w:r>
        <w:rPr>
          <w:rStyle w:val="TagStyle"/>
          <w:b w:val="0"/>
          <w:bCs w:val="0"/>
          <w:rtl/>
        </w:rPr>
        <w:t xml:space="preserve">   </w:t>
      </w:r>
      <w:bookmarkEnd w:id="9562"/>
    </w:p>
    <w:p w:rsidR="00476CF6" w:rsidRDefault="00476CF6" w:rsidP="00C8571E">
      <w:pPr>
        <w:rPr>
          <w:rtl/>
          <w:lang w:eastAsia="he-IL"/>
        </w:rPr>
      </w:pPr>
    </w:p>
    <w:p w:rsidR="00476CF6" w:rsidRDefault="00476CF6" w:rsidP="0084207B">
      <w:pPr>
        <w:rPr>
          <w:rtl/>
        </w:rPr>
      </w:pPr>
      <w:bookmarkStart w:id="9563" w:name="_ETM_Q41_579907"/>
      <w:bookmarkStart w:id="9564" w:name="_ETM_Q41_579936"/>
      <w:bookmarkStart w:id="9565" w:name="_ETM_Q41_581836"/>
      <w:bookmarkStart w:id="9566" w:name="_ETM_Q41_578779"/>
      <w:bookmarkEnd w:id="9563"/>
      <w:bookmarkEnd w:id="9564"/>
      <w:bookmarkEnd w:id="9565"/>
      <w:bookmarkEnd w:id="9566"/>
      <w:r>
        <w:rPr>
          <w:rtl/>
        </w:rPr>
        <w:t>ואתם תלכו הביתה בבושת פנים, ואף אחד</w:t>
      </w:r>
      <w:r>
        <w:rPr>
          <w:rFonts w:hint="cs"/>
          <w:rtl/>
        </w:rPr>
        <w:t>, אף אחד לא יתגעגע</w:t>
      </w:r>
      <w:r>
        <w:rPr>
          <w:rtl/>
        </w:rPr>
        <w:t xml:space="preserve"> </w:t>
      </w:r>
      <w:bookmarkStart w:id="9567" w:name="_ETM_Q41_585059"/>
      <w:bookmarkEnd w:id="9567"/>
      <w:r>
        <w:rPr>
          <w:rtl/>
        </w:rPr>
        <w:t>אליכם.</w:t>
      </w:r>
    </w:p>
    <w:p w:rsidR="00476CF6" w:rsidRDefault="00476CF6" w:rsidP="0084207B">
      <w:pPr>
        <w:rPr>
          <w:rtl/>
        </w:rPr>
      </w:pPr>
      <w:bookmarkStart w:id="9568" w:name="_ETM_Q41_589244"/>
      <w:bookmarkStart w:id="9569" w:name="_ETM_Q41_589301"/>
      <w:bookmarkEnd w:id="9568"/>
      <w:bookmarkEnd w:id="9569"/>
    </w:p>
    <w:p w:rsidR="00476CF6" w:rsidRDefault="00476CF6" w:rsidP="0084207B">
      <w:pPr>
        <w:pStyle w:val="af5"/>
        <w:keepNext/>
        <w:rPr>
          <w:rtl/>
        </w:rPr>
      </w:pPr>
      <w:bookmarkStart w:id="9570" w:name="ET_interruption_6527_107"/>
      <w:r w:rsidRPr="003D7D3A">
        <w:rPr>
          <w:rStyle w:val="TagStyle"/>
          <w:rtl/>
        </w:rPr>
        <w:t xml:space="preserve"> &lt;&lt; קריאה &gt;&gt; </w:t>
      </w:r>
      <w:r>
        <w:rPr>
          <w:rtl/>
        </w:rPr>
        <w:t>צגה מלקו (הליכוד):</w:t>
      </w:r>
      <w:r w:rsidRPr="003D7D3A">
        <w:rPr>
          <w:rStyle w:val="TagStyle"/>
          <w:rtl/>
        </w:rPr>
        <w:t xml:space="preserve"> &lt;&lt; קריאה &gt;&gt;</w:t>
      </w:r>
      <w:r>
        <w:rPr>
          <w:rtl/>
        </w:rPr>
        <w:t xml:space="preserve">   </w:t>
      </w:r>
      <w:bookmarkEnd w:id="9570"/>
    </w:p>
    <w:p w:rsidR="00476CF6" w:rsidRDefault="00476CF6" w:rsidP="00C8571E">
      <w:pPr>
        <w:rPr>
          <w:rtl/>
        </w:rPr>
      </w:pPr>
    </w:p>
    <w:p w:rsidR="00476CF6" w:rsidRDefault="00476CF6" w:rsidP="0084207B">
      <w:pPr>
        <w:rPr>
          <w:rtl/>
        </w:rPr>
      </w:pPr>
      <w:r>
        <w:rPr>
          <w:rFonts w:hint="cs"/>
          <w:rtl/>
        </w:rPr>
        <w:t xml:space="preserve">- - - </w:t>
      </w:r>
    </w:p>
    <w:p w:rsidR="00476CF6" w:rsidRDefault="00476CF6" w:rsidP="0084207B">
      <w:pPr>
        <w:rPr>
          <w:rtl/>
        </w:rPr>
      </w:pPr>
      <w:bookmarkStart w:id="9571" w:name="_ETM_Q41_586723"/>
      <w:bookmarkStart w:id="9572" w:name="_ETM_Q41_586779"/>
      <w:bookmarkEnd w:id="9571"/>
      <w:bookmarkEnd w:id="9572"/>
    </w:p>
    <w:p w:rsidR="00476CF6" w:rsidRDefault="00476CF6" w:rsidP="0084207B">
      <w:pPr>
        <w:pStyle w:val="af5"/>
        <w:keepNext/>
        <w:rPr>
          <w:rtl/>
        </w:rPr>
      </w:pPr>
      <w:bookmarkStart w:id="9573" w:name="ET_interruption_6150_108"/>
      <w:r w:rsidRPr="003D7D3A">
        <w:rPr>
          <w:rStyle w:val="TagStyle"/>
          <w:rtl/>
        </w:rPr>
        <w:t xml:space="preserve"> &lt;&lt; קריאה &gt;&gt; </w:t>
      </w:r>
      <w:r>
        <w:rPr>
          <w:rtl/>
        </w:rPr>
        <w:t>מיכל מרים וולדיגר (הציונות הדתית):</w:t>
      </w:r>
      <w:r w:rsidRPr="003D7D3A">
        <w:rPr>
          <w:rStyle w:val="TagStyle"/>
          <w:rtl/>
        </w:rPr>
        <w:t xml:space="preserve"> &lt;&lt; קריאה &gt;&gt;</w:t>
      </w:r>
      <w:r>
        <w:rPr>
          <w:rtl/>
        </w:rPr>
        <w:t xml:space="preserve">   </w:t>
      </w:r>
      <w:bookmarkEnd w:id="9573"/>
    </w:p>
    <w:p w:rsidR="00476CF6" w:rsidRDefault="00476CF6" w:rsidP="00C8571E">
      <w:pPr>
        <w:rPr>
          <w:rtl/>
        </w:rPr>
      </w:pPr>
    </w:p>
    <w:p w:rsidR="00476CF6" w:rsidRDefault="00476CF6" w:rsidP="0084207B">
      <w:pPr>
        <w:rPr>
          <w:rtl/>
        </w:rPr>
      </w:pPr>
      <w:bookmarkStart w:id="9574" w:name="_ETM_Q41_585179"/>
      <w:bookmarkStart w:id="9575" w:name="_ETM_Q41_585228"/>
      <w:bookmarkEnd w:id="9574"/>
      <w:bookmarkEnd w:id="9575"/>
      <w:r>
        <w:rPr>
          <w:rFonts w:hint="cs"/>
          <w:rtl/>
        </w:rPr>
        <w:t xml:space="preserve">אני בדרך כלל </w:t>
      </w:r>
      <w:bookmarkStart w:id="9576" w:name="_ETM_Q41_581735"/>
      <w:bookmarkEnd w:id="9576"/>
      <w:r>
        <w:rPr>
          <w:rFonts w:hint="cs"/>
          <w:rtl/>
        </w:rPr>
        <w:t>לא צועקת.</w:t>
      </w:r>
      <w:bookmarkStart w:id="9577" w:name="_ETM_Q41_581347"/>
      <w:bookmarkStart w:id="9578" w:name="_ETM_Q41_581406"/>
      <w:bookmarkEnd w:id="9577"/>
      <w:bookmarkEnd w:id="9578"/>
      <w:r>
        <w:rPr>
          <w:rFonts w:hint="cs"/>
          <w:rtl/>
        </w:rPr>
        <w:t xml:space="preserve"> תתבייש. </w:t>
      </w:r>
      <w:bookmarkStart w:id="9579" w:name="_ETM_Q41_590233"/>
      <w:bookmarkEnd w:id="9579"/>
    </w:p>
    <w:p w:rsidR="00476CF6" w:rsidRDefault="00476CF6" w:rsidP="0084207B">
      <w:pPr>
        <w:rPr>
          <w:rtl/>
        </w:rPr>
      </w:pPr>
      <w:bookmarkStart w:id="9580" w:name="_ETM_Q41_590292"/>
      <w:bookmarkEnd w:id="9580"/>
    </w:p>
    <w:p w:rsidR="00476CF6" w:rsidRDefault="00476CF6" w:rsidP="0084207B">
      <w:pPr>
        <w:pStyle w:val="af6"/>
        <w:keepNext/>
        <w:rPr>
          <w:rtl/>
        </w:rPr>
      </w:pPr>
      <w:bookmarkStart w:id="9581" w:name="ET_yor_6688_114"/>
      <w:r w:rsidRPr="007E67C5">
        <w:rPr>
          <w:rStyle w:val="TagStyle"/>
          <w:rtl/>
        </w:rPr>
        <w:t xml:space="preserve"> &lt;&lt; יור &gt;&gt; </w:t>
      </w:r>
      <w:r>
        <w:rPr>
          <w:rtl/>
        </w:rPr>
        <w:t>היו"ר יעקב מרגי:</w:t>
      </w:r>
      <w:r w:rsidRPr="007E67C5">
        <w:rPr>
          <w:rStyle w:val="TagStyle"/>
          <w:rtl/>
        </w:rPr>
        <w:t xml:space="preserve"> &lt;&lt; יור &gt;&gt;</w:t>
      </w:r>
      <w:r>
        <w:rPr>
          <w:rtl/>
        </w:rPr>
        <w:t xml:space="preserve">   </w:t>
      </w:r>
      <w:bookmarkEnd w:id="9581"/>
    </w:p>
    <w:p w:rsidR="00476CF6" w:rsidRDefault="00476CF6" w:rsidP="00C8571E">
      <w:pPr>
        <w:rPr>
          <w:rtl/>
        </w:rPr>
      </w:pPr>
    </w:p>
    <w:p w:rsidR="00476CF6" w:rsidRDefault="00476CF6" w:rsidP="0084207B">
      <w:pPr>
        <w:rPr>
          <w:rtl/>
        </w:rPr>
      </w:pPr>
      <w:bookmarkStart w:id="9582" w:name="_ETM_Q41_590904"/>
      <w:bookmarkEnd w:id="9582"/>
      <w:r>
        <w:rPr>
          <w:rFonts w:hint="cs"/>
          <w:rtl/>
        </w:rPr>
        <w:t xml:space="preserve">חברות הכנסת, תודה. תפתחו סיבולת לשמוע דברים נוקבים, </w:t>
      </w:r>
      <w:bookmarkStart w:id="9583" w:name="_ETM_Q41_594740"/>
      <w:bookmarkEnd w:id="9583"/>
      <w:r>
        <w:rPr>
          <w:rFonts w:hint="cs"/>
          <w:rtl/>
        </w:rPr>
        <w:t>לא יקרה כלום</w:t>
      </w:r>
      <w:bookmarkStart w:id="9584" w:name="_ETM_Q41_595231"/>
      <w:bookmarkStart w:id="9585" w:name="_ETM_Q41_595321"/>
      <w:bookmarkEnd w:id="9584"/>
      <w:bookmarkEnd w:id="9585"/>
      <w:r>
        <w:rPr>
          <w:rFonts w:hint="cs"/>
          <w:rtl/>
        </w:rPr>
        <w:t>. זה רק חוסן.</w:t>
      </w:r>
    </w:p>
    <w:p w:rsidR="00476CF6" w:rsidRDefault="00476CF6" w:rsidP="0084207B">
      <w:pPr>
        <w:rPr>
          <w:rtl/>
        </w:rPr>
      </w:pPr>
    </w:p>
    <w:p w:rsidR="00476CF6" w:rsidRDefault="00476CF6" w:rsidP="0084207B">
      <w:pPr>
        <w:pStyle w:val="af5"/>
        <w:keepNext/>
        <w:rPr>
          <w:rtl/>
        </w:rPr>
      </w:pPr>
      <w:bookmarkStart w:id="9586" w:name="ET_interruption_6150_109"/>
      <w:r w:rsidRPr="003D7D3A">
        <w:rPr>
          <w:rStyle w:val="TagStyle"/>
          <w:rtl/>
        </w:rPr>
        <w:t xml:space="preserve"> &lt;&lt; קריאה &gt;&gt; </w:t>
      </w:r>
      <w:r>
        <w:rPr>
          <w:rtl/>
        </w:rPr>
        <w:t>מיכל מרים וולדיגר (הציונות הדתית):</w:t>
      </w:r>
      <w:r w:rsidRPr="003D7D3A">
        <w:rPr>
          <w:rStyle w:val="TagStyle"/>
          <w:rtl/>
        </w:rPr>
        <w:t xml:space="preserve"> &lt;&lt; קריאה &gt;&gt;</w:t>
      </w:r>
      <w:r>
        <w:rPr>
          <w:rtl/>
        </w:rPr>
        <w:t xml:space="preserve">   </w:t>
      </w:r>
      <w:bookmarkEnd w:id="9586"/>
    </w:p>
    <w:p w:rsidR="00476CF6" w:rsidRDefault="00476CF6" w:rsidP="00C8571E">
      <w:pPr>
        <w:rPr>
          <w:rtl/>
        </w:rPr>
      </w:pPr>
    </w:p>
    <w:p w:rsidR="00476CF6" w:rsidRPr="007E67C5" w:rsidRDefault="00476CF6" w:rsidP="0084207B">
      <w:pPr>
        <w:rPr>
          <w:rtl/>
        </w:rPr>
      </w:pPr>
      <w:r>
        <w:rPr>
          <w:rFonts w:hint="cs"/>
          <w:rtl/>
        </w:rPr>
        <w:t xml:space="preserve">פשוט לא צריך לשמוע </w:t>
      </w:r>
      <w:bookmarkStart w:id="9587" w:name="_ETM_Q41_597036"/>
      <w:bookmarkEnd w:id="9587"/>
      <w:r>
        <w:rPr>
          <w:rFonts w:hint="cs"/>
          <w:rtl/>
        </w:rPr>
        <w:t xml:space="preserve">את זה. </w:t>
      </w:r>
    </w:p>
    <w:p w:rsidR="00476CF6" w:rsidRDefault="00476CF6" w:rsidP="0084207B">
      <w:pPr>
        <w:rPr>
          <w:rtl/>
        </w:rPr>
      </w:pPr>
    </w:p>
    <w:p w:rsidR="00476CF6" w:rsidRDefault="00476CF6" w:rsidP="0084207B">
      <w:pPr>
        <w:pStyle w:val="af6"/>
        <w:keepNext/>
        <w:rPr>
          <w:rtl/>
        </w:rPr>
      </w:pPr>
      <w:bookmarkStart w:id="9588" w:name="ET_yor_6688_116"/>
      <w:r w:rsidRPr="00974115">
        <w:rPr>
          <w:rStyle w:val="TagStyle"/>
          <w:rtl/>
        </w:rPr>
        <w:t xml:space="preserve"> &lt;&lt; יור &gt;&gt; </w:t>
      </w:r>
      <w:r>
        <w:rPr>
          <w:rtl/>
        </w:rPr>
        <w:t>היו"ר יעקב מרגי:</w:t>
      </w:r>
      <w:r w:rsidRPr="00974115">
        <w:rPr>
          <w:rStyle w:val="TagStyle"/>
          <w:rtl/>
        </w:rPr>
        <w:t xml:space="preserve"> &lt;&lt; יור &gt;&gt;</w:t>
      </w:r>
      <w:r>
        <w:rPr>
          <w:rtl/>
        </w:rPr>
        <w:t xml:space="preserve">   </w:t>
      </w:r>
      <w:bookmarkEnd w:id="9588"/>
    </w:p>
    <w:p w:rsidR="00476CF6" w:rsidRDefault="00476CF6" w:rsidP="00C8571E">
      <w:pPr>
        <w:rPr>
          <w:rtl/>
        </w:rPr>
      </w:pPr>
    </w:p>
    <w:p w:rsidR="00476CF6" w:rsidRDefault="00476CF6" w:rsidP="0084207B">
      <w:pPr>
        <w:rPr>
          <w:rtl/>
        </w:rPr>
      </w:pPr>
      <w:r>
        <w:rPr>
          <w:rFonts w:hint="cs"/>
          <w:rtl/>
        </w:rPr>
        <w:t xml:space="preserve">צריך חוסן נפשי לשמוע דברים נוקבים. </w:t>
      </w:r>
    </w:p>
    <w:p w:rsidR="00476CF6" w:rsidRDefault="00476CF6" w:rsidP="0084207B">
      <w:pPr>
        <w:rPr>
          <w:rtl/>
        </w:rPr>
      </w:pPr>
    </w:p>
    <w:p w:rsidR="00476CF6" w:rsidRDefault="00476CF6" w:rsidP="0084207B">
      <w:pPr>
        <w:rPr>
          <w:rtl/>
        </w:rPr>
      </w:pPr>
      <w:r>
        <w:rPr>
          <w:rFonts w:hint="cs"/>
          <w:rtl/>
        </w:rPr>
        <w:t xml:space="preserve">חבר הכנסת יואב </w:t>
      </w:r>
      <w:bookmarkStart w:id="9589" w:name="_ETM_Q41_601969"/>
      <w:bookmarkEnd w:id="9589"/>
      <w:r>
        <w:rPr>
          <w:rFonts w:hint="cs"/>
          <w:rtl/>
        </w:rPr>
        <w:t xml:space="preserve">סגלוביץ', בבקשה, אדוני. שלוש דקות לרשותך. </w:t>
      </w:r>
    </w:p>
    <w:p w:rsidR="00476CF6" w:rsidRPr="00C21E13" w:rsidRDefault="00476CF6" w:rsidP="0084207B">
      <w:pPr>
        <w:rPr>
          <w:rtl/>
        </w:rPr>
      </w:pPr>
    </w:p>
    <w:p w:rsidR="00476CF6" w:rsidRDefault="00476CF6" w:rsidP="0084207B">
      <w:pPr>
        <w:pStyle w:val="af5"/>
        <w:keepNext/>
        <w:rPr>
          <w:rtl/>
        </w:rPr>
      </w:pPr>
      <w:bookmarkStart w:id="9590" w:name="ET_interruption_6158_117"/>
      <w:r w:rsidRPr="00021D14">
        <w:rPr>
          <w:rStyle w:val="TagStyle"/>
          <w:rtl/>
        </w:rPr>
        <w:t xml:space="preserve"> &lt;&lt; קריאה &gt;&gt; </w:t>
      </w:r>
      <w:r>
        <w:rPr>
          <w:rtl/>
        </w:rPr>
        <w:t>אפרת רייטן מרום (העבודה):</w:t>
      </w:r>
      <w:r w:rsidRPr="00021D14">
        <w:rPr>
          <w:rStyle w:val="TagStyle"/>
          <w:rtl/>
        </w:rPr>
        <w:t xml:space="preserve"> &lt;&lt; קריאה &gt;&gt;</w:t>
      </w:r>
      <w:r>
        <w:rPr>
          <w:rtl/>
        </w:rPr>
        <w:t xml:space="preserve">   </w:t>
      </w:r>
      <w:bookmarkEnd w:id="9590"/>
    </w:p>
    <w:p w:rsidR="00476CF6" w:rsidRDefault="00476CF6" w:rsidP="00C8571E">
      <w:pPr>
        <w:rPr>
          <w:rtl/>
        </w:rPr>
      </w:pPr>
    </w:p>
    <w:p w:rsidR="00476CF6" w:rsidRDefault="00476CF6" w:rsidP="0084207B">
      <w:pPr>
        <w:rPr>
          <w:rtl/>
        </w:rPr>
      </w:pPr>
      <w:bookmarkStart w:id="9591" w:name="_ETM_Q41_610719"/>
      <w:bookmarkEnd w:id="9591"/>
      <w:r>
        <w:rPr>
          <w:rFonts w:hint="cs"/>
          <w:rtl/>
        </w:rPr>
        <w:t xml:space="preserve">הוא דיבר אמת. </w:t>
      </w:r>
    </w:p>
    <w:p w:rsidR="00476CF6" w:rsidRPr="00021D14" w:rsidRDefault="00476CF6" w:rsidP="0084207B">
      <w:pPr>
        <w:rPr>
          <w:rtl/>
        </w:rPr>
      </w:pPr>
    </w:p>
    <w:p w:rsidR="00476CF6" w:rsidRDefault="00476CF6" w:rsidP="0084207B">
      <w:pPr>
        <w:pStyle w:val="a4"/>
        <w:keepNext/>
        <w:rPr>
          <w:rtl/>
        </w:rPr>
      </w:pPr>
      <w:bookmarkStart w:id="9592" w:name="ET_speaker_5791_15"/>
      <w:r w:rsidRPr="00CC6E6F">
        <w:rPr>
          <w:rStyle w:val="TagStyle"/>
          <w:rtl/>
        </w:rPr>
        <w:t xml:space="preserve">&lt;&lt; דובר &gt;&gt; </w:t>
      </w:r>
      <w:bookmarkStart w:id="9593" w:name="_Toc231307493"/>
      <w:r>
        <w:rPr>
          <w:rtl/>
        </w:rPr>
        <w:t>יואב סגלוביץ' (יש עתיד):</w:t>
      </w:r>
      <w:bookmarkEnd w:id="9593"/>
      <w:r w:rsidRPr="00CC6E6F">
        <w:rPr>
          <w:rStyle w:val="TagStyle"/>
          <w:rtl/>
        </w:rPr>
        <w:t xml:space="preserve"> &lt;&lt; דובר &gt;&gt;</w:t>
      </w:r>
      <w:r>
        <w:rPr>
          <w:rtl/>
        </w:rPr>
        <w:t xml:space="preserve">   </w:t>
      </w:r>
      <w:bookmarkEnd w:id="9592"/>
    </w:p>
    <w:p w:rsidR="00476CF6" w:rsidRDefault="00476CF6" w:rsidP="00C8571E">
      <w:pPr>
        <w:rPr>
          <w:rtl/>
        </w:rPr>
      </w:pPr>
    </w:p>
    <w:p w:rsidR="00476CF6" w:rsidRDefault="00476CF6" w:rsidP="0084207B">
      <w:pPr>
        <w:rPr>
          <w:rtl/>
        </w:rPr>
      </w:pPr>
      <w:r>
        <w:rPr>
          <w:rtl/>
        </w:rPr>
        <w:t>אדוני היושב</w:t>
      </w:r>
      <w:r>
        <w:rPr>
          <w:rFonts w:hint="cs"/>
          <w:rtl/>
        </w:rPr>
        <w:t xml:space="preserve"> ב</w:t>
      </w:r>
      <w:r>
        <w:rPr>
          <w:rtl/>
        </w:rPr>
        <w:t xml:space="preserve">ראש, חבריי חברי הכנסת, </w:t>
      </w:r>
      <w:bookmarkStart w:id="9594" w:name="_ETM_Q41_619690"/>
      <w:bookmarkEnd w:id="9594"/>
      <w:r>
        <w:rPr>
          <w:rtl/>
        </w:rPr>
        <w:t xml:space="preserve">מישהו פה מהממשלה יכול להסביר מה קורה פה? </w:t>
      </w:r>
      <w:bookmarkStart w:id="9595" w:name="_ETM_Q41_623630"/>
      <w:bookmarkEnd w:id="9595"/>
      <w:r>
        <w:rPr>
          <w:rtl/>
        </w:rPr>
        <w:t xml:space="preserve">לא פה בכנסת, במדינת ישראל. </w:t>
      </w:r>
      <w:bookmarkStart w:id="9596" w:name="_ETM_Q41_627829"/>
      <w:bookmarkEnd w:id="9596"/>
      <w:r>
        <w:rPr>
          <w:rtl/>
        </w:rPr>
        <w:t>מי</w:t>
      </w:r>
      <w:r>
        <w:rPr>
          <w:rFonts w:hint="cs"/>
          <w:rtl/>
        </w:rPr>
        <w:t>שהו</w:t>
      </w:r>
      <w:r>
        <w:rPr>
          <w:rtl/>
        </w:rPr>
        <w:t xml:space="preserve"> </w:t>
      </w:r>
      <w:bookmarkStart w:id="9597" w:name="_ETM_Q41_622577"/>
      <w:bookmarkStart w:id="9598" w:name="_ETM_Q41_622623"/>
      <w:bookmarkEnd w:id="9597"/>
      <w:bookmarkEnd w:id="9598"/>
      <w:r>
        <w:rPr>
          <w:rtl/>
        </w:rPr>
        <w:t xml:space="preserve">יכול לתת הסבר </w:t>
      </w:r>
      <w:r>
        <w:rPr>
          <w:rFonts w:hint="cs"/>
          <w:rtl/>
        </w:rPr>
        <w:t xml:space="preserve">על </w:t>
      </w:r>
      <w:bookmarkStart w:id="9599" w:name="_ETM_Q41_630949"/>
      <w:bookmarkEnd w:id="9599"/>
      <w:r>
        <w:rPr>
          <w:rtl/>
        </w:rPr>
        <w:t xml:space="preserve">מה קורה בעזה? </w:t>
      </w:r>
      <w:bookmarkStart w:id="9600" w:name="_ETM_Q41_631200"/>
      <w:bookmarkEnd w:id="9600"/>
      <w:r>
        <w:rPr>
          <w:rtl/>
        </w:rPr>
        <w:t xml:space="preserve">מעבר לסרטונים בעייתיים שראש הממשלה מוציא </w:t>
      </w:r>
      <w:r>
        <w:rPr>
          <w:rFonts w:hint="cs"/>
          <w:rtl/>
        </w:rPr>
        <w:t xml:space="preserve">– </w:t>
      </w:r>
      <w:r>
        <w:rPr>
          <w:rtl/>
        </w:rPr>
        <w:t xml:space="preserve">פשוט להבין מה קורה </w:t>
      </w:r>
      <w:bookmarkStart w:id="9601" w:name="_ETM_Q41_636185"/>
      <w:bookmarkEnd w:id="9601"/>
      <w:r>
        <w:rPr>
          <w:rtl/>
        </w:rPr>
        <w:t>בעזה</w:t>
      </w:r>
      <w:r>
        <w:rPr>
          <w:rFonts w:hint="cs"/>
          <w:rtl/>
        </w:rPr>
        <w:t>.</w:t>
      </w:r>
      <w:r>
        <w:rPr>
          <w:rtl/>
        </w:rPr>
        <w:t xml:space="preserve"> אני לא מצליח להבין מה קורה בעזה</w:t>
      </w:r>
      <w:bookmarkStart w:id="9602" w:name="_ETM_Q41_641750"/>
      <w:bookmarkEnd w:id="9602"/>
      <w:r>
        <w:rPr>
          <w:rFonts w:hint="cs"/>
          <w:rtl/>
        </w:rPr>
        <w:t xml:space="preserve">, </w:t>
      </w:r>
      <w:r>
        <w:rPr>
          <w:rtl/>
        </w:rPr>
        <w:t xml:space="preserve">אבל זה שאני לא מצליח להבין זו בעיה פחותה. </w:t>
      </w:r>
      <w:bookmarkStart w:id="9603" w:name="_ETM_Q41_645630"/>
      <w:bookmarkEnd w:id="9603"/>
      <w:r>
        <w:rPr>
          <w:rtl/>
        </w:rPr>
        <w:t>החשש שלי</w:t>
      </w:r>
      <w:bookmarkStart w:id="9604" w:name="_ETM_Q41_648269"/>
      <w:bookmarkStart w:id="9605" w:name="_ETM_Q41_649860"/>
      <w:bookmarkStart w:id="9606" w:name="_ETM_Q41_649904"/>
      <w:bookmarkEnd w:id="9604"/>
      <w:bookmarkEnd w:id="9605"/>
      <w:bookmarkEnd w:id="9606"/>
      <w:r>
        <w:rPr>
          <w:rFonts w:hint="cs"/>
          <w:rtl/>
        </w:rPr>
        <w:t xml:space="preserve">, </w:t>
      </w:r>
      <w:r>
        <w:rPr>
          <w:rtl/>
        </w:rPr>
        <w:t>והוא אמיתי והוא בדוק</w:t>
      </w:r>
      <w:bookmarkStart w:id="9607" w:name="_ETM_Q41_650820"/>
      <w:bookmarkStart w:id="9608" w:name="_ETM_Q41_651973"/>
      <w:bookmarkStart w:id="9609" w:name="_ETM_Q41_652013"/>
      <w:bookmarkEnd w:id="9607"/>
      <w:bookmarkEnd w:id="9608"/>
      <w:bookmarkEnd w:id="9609"/>
      <w:r>
        <w:rPr>
          <w:rFonts w:hint="cs"/>
          <w:rtl/>
        </w:rPr>
        <w:t xml:space="preserve">, </w:t>
      </w:r>
      <w:r>
        <w:rPr>
          <w:rtl/>
        </w:rPr>
        <w:t xml:space="preserve">שראש הממשלה לא יודע מה קורה בעזה. </w:t>
      </w:r>
      <w:bookmarkStart w:id="9610" w:name="_ETM_Q41_653700"/>
      <w:bookmarkEnd w:id="9610"/>
      <w:r>
        <w:rPr>
          <w:rtl/>
        </w:rPr>
        <w:t xml:space="preserve">הוא דוחה החלטות </w:t>
      </w:r>
      <w:bookmarkStart w:id="9611" w:name="_ETM_Q41_656829"/>
      <w:bookmarkEnd w:id="9611"/>
      <w:r>
        <w:rPr>
          <w:rtl/>
        </w:rPr>
        <w:t xml:space="preserve">במשך למעלה משנתיים וחצי </w:t>
      </w:r>
      <w:r>
        <w:rPr>
          <w:rFonts w:hint="cs"/>
          <w:rtl/>
        </w:rPr>
        <w:t>ע</w:t>
      </w:r>
      <w:r>
        <w:rPr>
          <w:rtl/>
        </w:rPr>
        <w:t xml:space="preserve">ל מה שקורה בעזה. אנחנו ניגרר </w:t>
      </w:r>
      <w:bookmarkStart w:id="9612" w:name="_ETM_Q41_660849"/>
      <w:bookmarkEnd w:id="9612"/>
      <w:r>
        <w:rPr>
          <w:rtl/>
        </w:rPr>
        <w:t xml:space="preserve">כרגיל עם איזושהי החלטה </w:t>
      </w:r>
      <w:bookmarkStart w:id="9613" w:name="_ETM_Q41_665609"/>
      <w:bookmarkEnd w:id="9613"/>
      <w:r>
        <w:rPr>
          <w:rtl/>
        </w:rPr>
        <w:t xml:space="preserve">שהיא לא שלנו, לפתרונות כנראה גרועים בעזה. </w:t>
      </w:r>
    </w:p>
    <w:p w:rsidR="00476CF6" w:rsidRDefault="00476CF6" w:rsidP="0084207B">
      <w:pPr>
        <w:rPr>
          <w:rtl/>
        </w:rPr>
      </w:pPr>
      <w:bookmarkStart w:id="9614" w:name="_ETM_Q41_674777"/>
      <w:bookmarkStart w:id="9615" w:name="_ETM_Q41_674819"/>
      <w:bookmarkEnd w:id="9614"/>
      <w:bookmarkEnd w:id="9615"/>
    </w:p>
    <w:p w:rsidR="00476CF6" w:rsidRDefault="00476CF6" w:rsidP="0084207B">
      <w:pPr>
        <w:rPr>
          <w:rtl/>
        </w:rPr>
      </w:pPr>
      <w:bookmarkStart w:id="9616" w:name="_ETM_Q41_675177"/>
      <w:bookmarkStart w:id="9617" w:name="_ETM_Q41_675210"/>
      <w:bookmarkEnd w:id="9616"/>
      <w:bookmarkEnd w:id="9617"/>
      <w:r>
        <w:rPr>
          <w:rtl/>
        </w:rPr>
        <w:t xml:space="preserve">אני מדבר על </w:t>
      </w:r>
      <w:bookmarkStart w:id="9618" w:name="_ETM_Q41_669594"/>
      <w:bookmarkEnd w:id="9618"/>
      <w:r>
        <w:rPr>
          <w:rtl/>
        </w:rPr>
        <w:t>עזה</w:t>
      </w:r>
      <w:r>
        <w:rPr>
          <w:rFonts w:hint="cs"/>
          <w:rtl/>
        </w:rPr>
        <w:t>,</w:t>
      </w:r>
      <w:r>
        <w:rPr>
          <w:rtl/>
        </w:rPr>
        <w:t xml:space="preserve"> כי </w:t>
      </w:r>
      <w:r>
        <w:rPr>
          <w:rFonts w:hint="cs"/>
          <w:rtl/>
        </w:rPr>
        <w:t xml:space="preserve">היא </w:t>
      </w:r>
      <w:r>
        <w:rPr>
          <w:rtl/>
        </w:rPr>
        <w:t>כאילו לא קיימת, זה לא נושא</w:t>
      </w:r>
      <w:bookmarkStart w:id="9619" w:name="_ETM_Q41_678274"/>
      <w:bookmarkStart w:id="9620" w:name="_ETM_Q41_678335"/>
      <w:bookmarkEnd w:id="9619"/>
      <w:bookmarkEnd w:id="9620"/>
      <w:r>
        <w:rPr>
          <w:rFonts w:hint="cs"/>
          <w:rtl/>
        </w:rPr>
        <w:t xml:space="preserve">. </w:t>
      </w:r>
      <w:bookmarkStart w:id="9621" w:name="_ETM_Q41_674859"/>
      <w:bookmarkEnd w:id="9621"/>
      <w:r>
        <w:rPr>
          <w:rtl/>
        </w:rPr>
        <w:t>עכשיו הנושא זה לבנון</w:t>
      </w:r>
      <w:r>
        <w:rPr>
          <w:rFonts w:hint="cs"/>
          <w:rtl/>
        </w:rPr>
        <w:t>.</w:t>
      </w:r>
      <w:r>
        <w:rPr>
          <w:rtl/>
        </w:rPr>
        <w:t xml:space="preserve"> מי</w:t>
      </w:r>
      <w:r>
        <w:rPr>
          <w:rFonts w:hint="cs"/>
          <w:rtl/>
        </w:rPr>
        <w:t xml:space="preserve">שהו </w:t>
      </w:r>
      <w:bookmarkStart w:id="9622" w:name="_ETM_Q41_676021"/>
      <w:bookmarkEnd w:id="9622"/>
      <w:r>
        <w:rPr>
          <w:rFonts w:hint="cs"/>
          <w:rtl/>
        </w:rPr>
        <w:t>י</w:t>
      </w:r>
      <w:r>
        <w:rPr>
          <w:rtl/>
        </w:rPr>
        <w:t xml:space="preserve">כול להסביר מה קורה בלבנון? </w:t>
      </w:r>
      <w:bookmarkStart w:id="9623" w:name="_ETM_Q41_679410"/>
      <w:bookmarkEnd w:id="9623"/>
      <w:r>
        <w:rPr>
          <w:rtl/>
        </w:rPr>
        <w:t xml:space="preserve">אני יודע שהצבא נלחם, אני יודע שיש דגל על </w:t>
      </w:r>
      <w:proofErr w:type="spellStart"/>
      <w:r>
        <w:rPr>
          <w:rtl/>
        </w:rPr>
        <w:t>הבופור</w:t>
      </w:r>
      <w:proofErr w:type="spellEnd"/>
      <w:r>
        <w:rPr>
          <w:rtl/>
        </w:rPr>
        <w:t xml:space="preserve">. </w:t>
      </w:r>
      <w:bookmarkStart w:id="9624" w:name="_ETM_Q41_684600"/>
      <w:bookmarkEnd w:id="9624"/>
      <w:r>
        <w:rPr>
          <w:rtl/>
        </w:rPr>
        <w:t xml:space="preserve">הדגל הזה היה שם לפני </w:t>
      </w:r>
      <w:bookmarkStart w:id="9625" w:name="_ETM_Q41_687619"/>
      <w:bookmarkEnd w:id="9625"/>
      <w:r>
        <w:rPr>
          <w:rtl/>
        </w:rPr>
        <w:t>הרבה שנים</w:t>
      </w:r>
      <w:r>
        <w:rPr>
          <w:rFonts w:hint="cs"/>
          <w:rtl/>
        </w:rPr>
        <w:t>.</w:t>
      </w:r>
    </w:p>
    <w:p w:rsidR="00476CF6" w:rsidRDefault="00476CF6" w:rsidP="0084207B">
      <w:pPr>
        <w:rPr>
          <w:rtl/>
        </w:rPr>
      </w:pPr>
    </w:p>
    <w:p w:rsidR="00476CF6" w:rsidRDefault="00476CF6" w:rsidP="0084207B">
      <w:pPr>
        <w:pStyle w:val="af5"/>
        <w:keepNext/>
        <w:rPr>
          <w:rtl/>
        </w:rPr>
      </w:pPr>
      <w:bookmarkStart w:id="9626" w:name="ET_interruption_6158_118"/>
      <w:r w:rsidRPr="005B12EB">
        <w:rPr>
          <w:rStyle w:val="TagStyle"/>
          <w:rtl/>
        </w:rPr>
        <w:t xml:space="preserve"> &lt;&lt; קריאה &gt;&gt; </w:t>
      </w:r>
      <w:r>
        <w:rPr>
          <w:rtl/>
        </w:rPr>
        <w:t>אפרת רייטן מרום (העבודה):</w:t>
      </w:r>
      <w:r w:rsidRPr="005B12EB">
        <w:rPr>
          <w:rStyle w:val="TagStyle"/>
          <w:rtl/>
        </w:rPr>
        <w:t xml:space="preserve"> &lt;&lt; קריאה &gt;&gt;</w:t>
      </w:r>
      <w:r>
        <w:rPr>
          <w:rtl/>
        </w:rPr>
        <w:t xml:space="preserve">   </w:t>
      </w:r>
      <w:bookmarkEnd w:id="9626"/>
    </w:p>
    <w:p w:rsidR="00476CF6" w:rsidRPr="005B12EB" w:rsidRDefault="00476CF6" w:rsidP="0084207B">
      <w:pPr>
        <w:rPr>
          <w:rtl/>
          <w:lang w:eastAsia="he-IL"/>
        </w:rPr>
      </w:pPr>
      <w:bookmarkStart w:id="9627" w:name="_ETM_Q41_691199"/>
      <w:bookmarkStart w:id="9628" w:name="_ETM_Q41_691245"/>
      <w:bookmarkEnd w:id="9627"/>
      <w:bookmarkEnd w:id="9628"/>
    </w:p>
    <w:p w:rsidR="00476CF6" w:rsidRDefault="00476CF6" w:rsidP="0084207B">
      <w:pPr>
        <w:rPr>
          <w:rtl/>
        </w:rPr>
      </w:pPr>
      <w:r>
        <w:rPr>
          <w:rFonts w:hint="cs"/>
          <w:rtl/>
        </w:rPr>
        <w:t xml:space="preserve">82'. </w:t>
      </w:r>
    </w:p>
    <w:p w:rsidR="00476CF6" w:rsidRDefault="00476CF6" w:rsidP="0084207B">
      <w:pPr>
        <w:rPr>
          <w:rtl/>
        </w:rPr>
      </w:pPr>
    </w:p>
    <w:p w:rsidR="00476CF6" w:rsidRPr="005B12EB" w:rsidRDefault="00476CF6" w:rsidP="0084207B">
      <w:pPr>
        <w:pStyle w:val="-"/>
        <w:keepNext/>
        <w:rPr>
          <w:rtl/>
        </w:rPr>
      </w:pPr>
      <w:bookmarkStart w:id="9629" w:name="_ETM_Q41_691056"/>
      <w:bookmarkStart w:id="9630" w:name="ET_speakercontinue_5791_120"/>
      <w:bookmarkEnd w:id="9629"/>
      <w:r w:rsidRPr="005B12EB">
        <w:rPr>
          <w:rStyle w:val="TagStyle"/>
          <w:rtl/>
        </w:rPr>
        <w:t xml:space="preserve"> &lt;&lt; דובר_המשך &gt;&gt; </w:t>
      </w:r>
      <w:r>
        <w:rPr>
          <w:rtl/>
        </w:rPr>
        <w:t>יואב סגלוביץ' (יש עתיד):</w:t>
      </w:r>
      <w:r w:rsidRPr="005B12EB">
        <w:rPr>
          <w:rStyle w:val="TagStyle"/>
          <w:rtl/>
        </w:rPr>
        <w:t xml:space="preserve"> &lt;&lt; דובר_המשך &gt;&gt; </w:t>
      </w:r>
      <w:r>
        <w:rPr>
          <w:rtl/>
        </w:rPr>
        <w:t xml:space="preserve">   </w:t>
      </w:r>
      <w:bookmarkEnd w:id="9630"/>
    </w:p>
    <w:p w:rsidR="00476CF6" w:rsidRPr="005B12EB" w:rsidRDefault="00476CF6" w:rsidP="00C8571E">
      <w:pPr>
        <w:rPr>
          <w:rtl/>
        </w:rPr>
      </w:pPr>
    </w:p>
    <w:p w:rsidR="00476CF6" w:rsidRDefault="00476CF6" w:rsidP="0084207B">
      <w:pPr>
        <w:rPr>
          <w:rtl/>
        </w:rPr>
      </w:pPr>
      <w:bookmarkStart w:id="9631" w:name="_ETM_Q41_687938"/>
      <w:bookmarkStart w:id="9632" w:name="_ETM_Q41_687982"/>
      <w:bookmarkStart w:id="9633" w:name="_ETM_Q41_690130"/>
      <w:bookmarkEnd w:id="9631"/>
      <w:bookmarkEnd w:id="9632"/>
      <w:bookmarkEnd w:id="9633"/>
      <w:r>
        <w:rPr>
          <w:rtl/>
        </w:rPr>
        <w:t xml:space="preserve">אבל מה קורה בלבנון? מי קובע מה קורה בלבנון? בוודאי </w:t>
      </w:r>
      <w:bookmarkStart w:id="9634" w:name="_ETM_Q41_693380"/>
      <w:bookmarkEnd w:id="9634"/>
      <w:r>
        <w:rPr>
          <w:rtl/>
        </w:rPr>
        <w:t>ובוודאי לא מדינת ישראל קובעת מה יהיה בלבנון</w:t>
      </w:r>
      <w:r>
        <w:rPr>
          <w:rFonts w:hint="cs"/>
          <w:rtl/>
        </w:rPr>
        <w:t>,</w:t>
      </w:r>
      <w:r>
        <w:rPr>
          <w:rtl/>
        </w:rPr>
        <w:t xml:space="preserve"> </w:t>
      </w:r>
      <w:bookmarkStart w:id="9635" w:name="_ETM_Q41_697718"/>
      <w:bookmarkEnd w:id="9635"/>
      <w:r>
        <w:rPr>
          <w:rtl/>
        </w:rPr>
        <w:t>והגענו למצב כבר מוטרף לחלוטין, שראש הממשלה שלנו</w:t>
      </w:r>
      <w:bookmarkStart w:id="9636" w:name="_ETM_Q41_704564"/>
      <w:bookmarkStart w:id="9637" w:name="_ETM_Q41_704607"/>
      <w:bookmarkEnd w:id="9636"/>
      <w:bookmarkEnd w:id="9637"/>
      <w:r>
        <w:rPr>
          <w:rFonts w:hint="cs"/>
          <w:rtl/>
        </w:rPr>
        <w:t xml:space="preserve">, </w:t>
      </w:r>
      <w:r>
        <w:rPr>
          <w:rtl/>
        </w:rPr>
        <w:t xml:space="preserve">האמיץ, הגיבור, </w:t>
      </w:r>
      <w:bookmarkStart w:id="9638" w:name="_ETM_Q41_701995"/>
      <w:bookmarkEnd w:id="9638"/>
      <w:r>
        <w:rPr>
          <w:rtl/>
        </w:rPr>
        <w:t>הנחוש, המנהיג</w:t>
      </w:r>
      <w:bookmarkStart w:id="9639" w:name="_ETM_Q41_706971"/>
      <w:bookmarkStart w:id="9640" w:name="_ETM_Q41_707009"/>
      <w:bookmarkEnd w:id="9639"/>
      <w:bookmarkEnd w:id="9640"/>
      <w:r>
        <w:rPr>
          <w:rFonts w:hint="cs"/>
          <w:rtl/>
        </w:rPr>
        <w:t xml:space="preserve">, </w:t>
      </w:r>
      <w:bookmarkStart w:id="9641" w:name="_ETM_Q41_707634"/>
      <w:bookmarkEnd w:id="9641"/>
      <w:r>
        <w:rPr>
          <w:rtl/>
        </w:rPr>
        <w:t>מודיע בבוקר שמפציצים</w:t>
      </w:r>
      <w:bookmarkStart w:id="9642" w:name="_ETM_Q41_706252"/>
      <w:bookmarkStart w:id="9643" w:name="_ETM_Q41_706320"/>
      <w:bookmarkEnd w:id="9642"/>
      <w:bookmarkEnd w:id="9643"/>
      <w:r>
        <w:rPr>
          <w:rFonts w:hint="cs"/>
          <w:rtl/>
        </w:rPr>
        <w:t xml:space="preserve"> </w:t>
      </w:r>
      <w:r>
        <w:rPr>
          <w:rFonts w:hint="eastAsia"/>
          <w:rtl/>
        </w:rPr>
        <w:t>–</w:t>
      </w:r>
      <w:r>
        <w:rPr>
          <w:rFonts w:hint="cs"/>
          <w:rtl/>
        </w:rPr>
        <w:t xml:space="preserve"> וז</w:t>
      </w:r>
      <w:r>
        <w:rPr>
          <w:rtl/>
        </w:rPr>
        <w:t xml:space="preserve">ה גם כן מוזר, </w:t>
      </w:r>
      <w:r>
        <w:rPr>
          <w:rFonts w:hint="cs"/>
          <w:rtl/>
        </w:rPr>
        <w:t>ש</w:t>
      </w:r>
      <w:r>
        <w:rPr>
          <w:rtl/>
        </w:rPr>
        <w:t xml:space="preserve">מודיעים </w:t>
      </w:r>
      <w:bookmarkStart w:id="9644" w:name="_ETM_Q41_706272"/>
      <w:bookmarkEnd w:id="9644"/>
      <w:r>
        <w:rPr>
          <w:rtl/>
        </w:rPr>
        <w:t>לפני שמפציצים</w:t>
      </w:r>
      <w:bookmarkStart w:id="9645" w:name="_ETM_Q41_711250"/>
      <w:bookmarkStart w:id="9646" w:name="_ETM_Q41_713712"/>
      <w:bookmarkStart w:id="9647" w:name="_ETM_Q41_713768"/>
      <w:bookmarkEnd w:id="9645"/>
      <w:bookmarkEnd w:id="9646"/>
      <w:bookmarkEnd w:id="9647"/>
      <w:r>
        <w:rPr>
          <w:rFonts w:hint="cs"/>
          <w:rtl/>
        </w:rPr>
        <w:t xml:space="preserve">; </w:t>
      </w:r>
      <w:r>
        <w:rPr>
          <w:rtl/>
        </w:rPr>
        <w:t>הוא מחליף את דובר צה"ל בערבית</w:t>
      </w:r>
      <w:r>
        <w:rPr>
          <w:rFonts w:hint="cs"/>
          <w:rtl/>
        </w:rPr>
        <w:t xml:space="preserve"> </w:t>
      </w:r>
      <w:r>
        <w:rPr>
          <w:rtl/>
        </w:rPr>
        <w:t>שמודיע</w:t>
      </w:r>
      <w:r>
        <w:rPr>
          <w:rFonts w:hint="cs"/>
          <w:rtl/>
        </w:rPr>
        <w:t>,</w:t>
      </w:r>
      <w:r>
        <w:rPr>
          <w:rtl/>
        </w:rPr>
        <w:t xml:space="preserve"> לפנות את </w:t>
      </w:r>
      <w:proofErr w:type="spellStart"/>
      <w:r>
        <w:rPr>
          <w:rtl/>
        </w:rPr>
        <w:t>הד</w:t>
      </w:r>
      <w:r>
        <w:rPr>
          <w:rFonts w:hint="cs"/>
          <w:rtl/>
        </w:rPr>
        <w:t>א</w:t>
      </w:r>
      <w:r>
        <w:rPr>
          <w:rtl/>
        </w:rPr>
        <w:t>ח</w:t>
      </w:r>
      <w:r>
        <w:rPr>
          <w:rFonts w:hint="cs"/>
          <w:rtl/>
        </w:rPr>
        <w:t>י</w:t>
      </w:r>
      <w:r>
        <w:rPr>
          <w:rtl/>
        </w:rPr>
        <w:t>יה</w:t>
      </w:r>
      <w:proofErr w:type="spellEnd"/>
      <w:r>
        <w:rPr>
          <w:rtl/>
        </w:rPr>
        <w:t xml:space="preserve">, </w:t>
      </w:r>
      <w:bookmarkStart w:id="9648" w:name="_ETM_Q41_714696"/>
      <w:bookmarkEnd w:id="9648"/>
      <w:r>
        <w:rPr>
          <w:rtl/>
        </w:rPr>
        <w:t xml:space="preserve">אז הוא מודיע לפניו </w:t>
      </w:r>
      <w:r>
        <w:rPr>
          <w:rFonts w:hint="cs"/>
          <w:rtl/>
        </w:rPr>
        <w:t xml:space="preserve">– </w:t>
      </w:r>
      <w:r>
        <w:rPr>
          <w:rtl/>
        </w:rPr>
        <w:t>ולאחר מכן לא מפציצים</w:t>
      </w:r>
      <w:r>
        <w:rPr>
          <w:rFonts w:hint="cs"/>
          <w:rtl/>
        </w:rPr>
        <w:t>.</w:t>
      </w:r>
      <w:r>
        <w:rPr>
          <w:rtl/>
        </w:rPr>
        <w:t xml:space="preserve"> ואז טראמפ </w:t>
      </w:r>
      <w:bookmarkStart w:id="9649" w:name="_ETM_Q41_718143"/>
      <w:bookmarkEnd w:id="9649"/>
      <w:r>
        <w:rPr>
          <w:rtl/>
        </w:rPr>
        <w:t xml:space="preserve">מודיע על המשך הפסקת האש. </w:t>
      </w:r>
      <w:bookmarkStart w:id="9650" w:name="_ETM_Q41_722340"/>
      <w:bookmarkStart w:id="9651" w:name="_ETM_Q41_722597"/>
      <w:bookmarkStart w:id="9652" w:name="_ETM_Q41_722655"/>
      <w:bookmarkStart w:id="9653" w:name="_ETM_Q41_723173"/>
      <w:bookmarkStart w:id="9654" w:name="_ETM_Q41_723203"/>
      <w:bookmarkStart w:id="9655" w:name="_ETM_Q41_724988"/>
      <w:bookmarkStart w:id="9656" w:name="_ETM_Q41_725020"/>
      <w:bookmarkEnd w:id="9650"/>
      <w:bookmarkEnd w:id="9651"/>
      <w:bookmarkEnd w:id="9652"/>
      <w:bookmarkEnd w:id="9653"/>
      <w:bookmarkEnd w:id="9654"/>
      <w:bookmarkEnd w:id="9655"/>
      <w:bookmarkEnd w:id="9656"/>
      <w:r>
        <w:rPr>
          <w:rtl/>
        </w:rPr>
        <w:t xml:space="preserve">זאת ריבונות? </w:t>
      </w:r>
      <w:bookmarkStart w:id="9657" w:name="_ETM_Q41_724650"/>
      <w:bookmarkEnd w:id="9657"/>
      <w:r>
        <w:rPr>
          <w:rtl/>
        </w:rPr>
        <w:t>זאת מדינה ריבונית באמת?</w:t>
      </w:r>
      <w:r>
        <w:rPr>
          <w:rFonts w:hint="cs"/>
          <w:rtl/>
        </w:rPr>
        <w:t xml:space="preserve"> </w:t>
      </w:r>
      <w:r>
        <w:rPr>
          <w:rtl/>
        </w:rPr>
        <w:t xml:space="preserve">אפשר לספר סיפורים, והם מספרים </w:t>
      </w:r>
      <w:bookmarkStart w:id="9658" w:name="_ETM_Q41_727960"/>
      <w:bookmarkEnd w:id="9658"/>
      <w:r>
        <w:rPr>
          <w:rtl/>
        </w:rPr>
        <w:t>סיפורים. אני שואל את חבריי לקואליציה</w:t>
      </w:r>
      <w:r>
        <w:rPr>
          <w:rFonts w:hint="cs"/>
          <w:rtl/>
        </w:rPr>
        <w:t>:</w:t>
      </w:r>
      <w:r>
        <w:rPr>
          <w:rtl/>
        </w:rPr>
        <w:t xml:space="preserve"> אתם לא יודעים לשאול </w:t>
      </w:r>
      <w:bookmarkStart w:id="9659" w:name="_ETM_Q41_731270"/>
      <w:bookmarkEnd w:id="9659"/>
      <w:r>
        <w:rPr>
          <w:rtl/>
        </w:rPr>
        <w:t xml:space="preserve">שאלות? </w:t>
      </w:r>
      <w:bookmarkStart w:id="9660" w:name="_ETM_Q41_735280"/>
      <w:bookmarkEnd w:id="9660"/>
      <w:r>
        <w:rPr>
          <w:rtl/>
        </w:rPr>
        <w:t>אתם לא יודעים לשאול שאלות</w:t>
      </w:r>
      <w:r>
        <w:rPr>
          <w:rFonts w:hint="cs"/>
          <w:rtl/>
        </w:rPr>
        <w:t>,</w:t>
      </w:r>
      <w:r>
        <w:rPr>
          <w:rtl/>
        </w:rPr>
        <w:t xml:space="preserve"> בקול רם או בשקט?</w:t>
      </w:r>
      <w:bookmarkStart w:id="9661" w:name="_ETM_Q41_738544"/>
      <w:bookmarkEnd w:id="9661"/>
      <w:r>
        <w:rPr>
          <w:rtl/>
        </w:rPr>
        <w:t xml:space="preserve"> גם פה אתם שותקים</w:t>
      </w:r>
      <w:r>
        <w:rPr>
          <w:rFonts w:hint="cs"/>
          <w:rtl/>
        </w:rPr>
        <w:t>,</w:t>
      </w:r>
      <w:r>
        <w:rPr>
          <w:rtl/>
        </w:rPr>
        <w:t xml:space="preserve"> </w:t>
      </w:r>
      <w:bookmarkStart w:id="9662" w:name="_ETM_Q41_743080"/>
      <w:bookmarkEnd w:id="9662"/>
      <w:r>
        <w:rPr>
          <w:rtl/>
        </w:rPr>
        <w:t xml:space="preserve">ואתם שותקים כל הזמן. </w:t>
      </w:r>
      <w:bookmarkStart w:id="9663" w:name="_ETM_Q41_746390"/>
      <w:bookmarkEnd w:id="9663"/>
      <w:r>
        <w:rPr>
          <w:rtl/>
        </w:rPr>
        <w:t>שאלו אותי לפני זמן</w:t>
      </w:r>
      <w:r>
        <w:rPr>
          <w:rFonts w:hint="cs"/>
          <w:rtl/>
        </w:rPr>
        <w:t>:</w:t>
      </w:r>
      <w:r>
        <w:rPr>
          <w:rtl/>
        </w:rPr>
        <w:t xml:space="preserve"> אמרו לי</w:t>
      </w:r>
      <w:r>
        <w:rPr>
          <w:rFonts w:hint="cs"/>
          <w:rtl/>
        </w:rPr>
        <w:t>:</w:t>
      </w:r>
      <w:r>
        <w:rPr>
          <w:rtl/>
        </w:rPr>
        <w:t xml:space="preserve"> תשמע</w:t>
      </w:r>
      <w:bookmarkStart w:id="9664" w:name="_ETM_Q41_751033"/>
      <w:bookmarkStart w:id="9665" w:name="_ETM_Q41_751062"/>
      <w:bookmarkEnd w:id="9664"/>
      <w:bookmarkEnd w:id="9665"/>
      <w:r>
        <w:rPr>
          <w:rFonts w:hint="cs"/>
          <w:rtl/>
        </w:rPr>
        <w:t xml:space="preserve"> </w:t>
      </w:r>
      <w:r>
        <w:rPr>
          <w:rtl/>
        </w:rPr>
        <w:t>–</w:t>
      </w:r>
      <w:bookmarkStart w:id="9666" w:name="_ETM_Q41_754521"/>
      <w:bookmarkStart w:id="9667" w:name="_ETM_Q41_754553"/>
      <w:bookmarkEnd w:id="9666"/>
      <w:bookmarkEnd w:id="9667"/>
      <w:r>
        <w:rPr>
          <w:rFonts w:hint="cs"/>
          <w:rtl/>
        </w:rPr>
        <w:t xml:space="preserve"> </w:t>
      </w:r>
      <w:r>
        <w:rPr>
          <w:rtl/>
        </w:rPr>
        <w:t>בהתלהבות</w:t>
      </w:r>
      <w:r>
        <w:rPr>
          <w:rFonts w:hint="cs"/>
          <w:rtl/>
        </w:rPr>
        <w:t xml:space="preserve"> </w:t>
      </w:r>
      <w:r>
        <w:rPr>
          <w:rtl/>
        </w:rPr>
        <w:t>–</w:t>
      </w:r>
      <w:bookmarkStart w:id="9668" w:name="_ETM_Q41_757909"/>
      <w:bookmarkStart w:id="9669" w:name="_ETM_Q41_757951"/>
      <w:bookmarkEnd w:id="9668"/>
      <w:bookmarkEnd w:id="9669"/>
      <w:r>
        <w:rPr>
          <w:rFonts w:hint="cs"/>
          <w:rtl/>
        </w:rPr>
        <w:t xml:space="preserve"> </w:t>
      </w:r>
      <w:r>
        <w:rPr>
          <w:rtl/>
        </w:rPr>
        <w:t xml:space="preserve">איך יכול להיות שהקואליציה הזאת מסיימת כמעט ארבע </w:t>
      </w:r>
      <w:bookmarkStart w:id="9670" w:name="_ETM_Q41_752402"/>
      <w:bookmarkEnd w:id="9670"/>
      <w:r>
        <w:rPr>
          <w:rtl/>
        </w:rPr>
        <w:t>שנים</w:t>
      </w:r>
      <w:r>
        <w:rPr>
          <w:rFonts w:hint="cs"/>
          <w:rtl/>
        </w:rPr>
        <w:t>?</w:t>
      </w:r>
      <w:r>
        <w:rPr>
          <w:rtl/>
        </w:rPr>
        <w:t xml:space="preserve"> </w:t>
      </w:r>
      <w:bookmarkStart w:id="9671" w:name="_ETM_Q41_756539"/>
      <w:bookmarkEnd w:id="9671"/>
      <w:r>
        <w:rPr>
          <w:rtl/>
        </w:rPr>
        <w:t xml:space="preserve">אמרתי </w:t>
      </w:r>
      <w:r>
        <w:rPr>
          <w:rFonts w:hint="cs"/>
          <w:rtl/>
        </w:rPr>
        <w:t>ש</w:t>
      </w:r>
      <w:r>
        <w:rPr>
          <w:rtl/>
        </w:rPr>
        <w:t xml:space="preserve">האמת </w:t>
      </w:r>
      <w:r>
        <w:rPr>
          <w:rFonts w:hint="cs"/>
          <w:rtl/>
        </w:rPr>
        <w:t xml:space="preserve">זה </w:t>
      </w:r>
      <w:r>
        <w:rPr>
          <w:rtl/>
        </w:rPr>
        <w:t>יכול להיות, לי זה ברור לגמרי</w:t>
      </w:r>
      <w:r>
        <w:rPr>
          <w:rFonts w:hint="cs"/>
          <w:rtl/>
        </w:rPr>
        <w:t>.</w:t>
      </w:r>
      <w:r>
        <w:rPr>
          <w:rtl/>
        </w:rPr>
        <w:t xml:space="preserve"> אני יושב </w:t>
      </w:r>
      <w:bookmarkStart w:id="9672" w:name="_ETM_Q41_758294"/>
      <w:bookmarkEnd w:id="9672"/>
      <w:r>
        <w:rPr>
          <w:rtl/>
        </w:rPr>
        <w:t xml:space="preserve">פה בכנסת, </w:t>
      </w:r>
      <w:bookmarkStart w:id="9673" w:name="_ETM_Q41_760979"/>
      <w:bookmarkEnd w:id="9673"/>
      <w:r>
        <w:rPr>
          <w:rtl/>
        </w:rPr>
        <w:t>ואשמתם של האנשים היא בעיקר של השותקים. נעבור לפי הסדר</w:t>
      </w:r>
      <w:bookmarkStart w:id="9674" w:name="_ETM_Q41_766830"/>
      <w:bookmarkEnd w:id="9674"/>
      <w:r>
        <w:rPr>
          <w:rFonts w:hint="cs"/>
          <w:rtl/>
        </w:rPr>
        <w:t xml:space="preserve">. </w:t>
      </w:r>
      <w:r>
        <w:rPr>
          <w:rtl/>
        </w:rPr>
        <w:t xml:space="preserve">אני רואה את אבי דיכטר, </w:t>
      </w:r>
      <w:bookmarkStart w:id="9675" w:name="_ETM_Q41_770090"/>
      <w:bookmarkEnd w:id="9675"/>
      <w:r>
        <w:rPr>
          <w:rtl/>
        </w:rPr>
        <w:t>ראש שירות הביטחון הכללי לשעבר ושר לביטחון פנים</w:t>
      </w:r>
      <w:bookmarkStart w:id="9676" w:name="_ETM_Q41_774500"/>
      <w:bookmarkEnd w:id="9676"/>
      <w:r>
        <w:rPr>
          <w:rFonts w:hint="cs"/>
          <w:rtl/>
        </w:rPr>
        <w:t xml:space="preserve">, </w:t>
      </w:r>
      <w:bookmarkStart w:id="9677" w:name="_ETM_Q41_777747"/>
      <w:bookmarkEnd w:id="9677"/>
      <w:r>
        <w:rPr>
          <w:rFonts w:hint="cs"/>
          <w:rtl/>
        </w:rPr>
        <w:t>ש</w:t>
      </w:r>
      <w:r>
        <w:rPr>
          <w:rtl/>
        </w:rPr>
        <w:t xml:space="preserve">יושב מולו איתמר בן גביר </w:t>
      </w:r>
      <w:bookmarkStart w:id="9678" w:name="_ETM_Q41_778570"/>
      <w:bookmarkEnd w:id="9678"/>
      <w:r>
        <w:rPr>
          <w:rtl/>
        </w:rPr>
        <w:t>ומדבר כמו שמדבר, ולא עושה</w:t>
      </w:r>
      <w:r>
        <w:rPr>
          <w:rFonts w:hint="cs"/>
          <w:rtl/>
        </w:rPr>
        <w:t xml:space="preserve"> כלום </w:t>
      </w:r>
      <w:r>
        <w:rPr>
          <w:rtl/>
        </w:rPr>
        <w:t>–</w:t>
      </w:r>
      <w:bookmarkStart w:id="9679" w:name="_ETM_Q41_780396"/>
      <w:bookmarkStart w:id="9680" w:name="_ETM_Q41_780468"/>
      <w:bookmarkEnd w:id="9679"/>
      <w:bookmarkEnd w:id="9680"/>
      <w:r>
        <w:rPr>
          <w:rFonts w:hint="cs"/>
          <w:rtl/>
        </w:rPr>
        <w:t xml:space="preserve"> והוא שותק. </w:t>
      </w:r>
      <w:bookmarkStart w:id="9681" w:name="TOR_Q42"/>
      <w:bookmarkEnd w:id="9681"/>
      <w:r>
        <w:rPr>
          <w:rFonts w:hint="cs"/>
          <w:rtl/>
        </w:rPr>
        <w:t>הוא השר לביטחון תזונתי</w:t>
      </w:r>
      <w:bookmarkStart w:id="9682" w:name="_ETM_Q42_180324"/>
      <w:bookmarkEnd w:id="9682"/>
      <w:r>
        <w:rPr>
          <w:rFonts w:hint="cs"/>
          <w:rtl/>
        </w:rPr>
        <w:t>, ועל הביטחון ה</w:t>
      </w:r>
      <w:bookmarkStart w:id="9683" w:name="_ETM_Q42_183805"/>
      <w:bookmarkEnd w:id="9683"/>
      <w:r>
        <w:rPr>
          <w:rFonts w:hint="cs"/>
          <w:rtl/>
        </w:rPr>
        <w:t>אישי</w:t>
      </w:r>
      <w:bookmarkStart w:id="9684" w:name="_ETM_Q42_184283"/>
      <w:bookmarkEnd w:id="9684"/>
      <w:r>
        <w:rPr>
          <w:rFonts w:hint="cs"/>
          <w:rtl/>
        </w:rPr>
        <w:t xml:space="preserve"> של כולנו אחראי אנרכיסט.</w:t>
      </w:r>
    </w:p>
    <w:p w:rsidR="00476CF6" w:rsidRDefault="00476CF6" w:rsidP="0084207B">
      <w:pPr>
        <w:rPr>
          <w:rtl/>
        </w:rPr>
      </w:pPr>
    </w:p>
    <w:p w:rsidR="00476CF6" w:rsidRDefault="00476CF6" w:rsidP="0084207B">
      <w:pPr>
        <w:rPr>
          <w:rtl/>
        </w:rPr>
      </w:pPr>
      <w:bookmarkStart w:id="9685" w:name="_ETM_Q42_188525"/>
      <w:bookmarkEnd w:id="9685"/>
      <w:r>
        <w:rPr>
          <w:rFonts w:hint="cs"/>
          <w:rtl/>
        </w:rPr>
        <w:t>מה עם יריב לוין?</w:t>
      </w:r>
      <w:bookmarkStart w:id="9686" w:name="_ETM_Q42_189345"/>
      <w:bookmarkEnd w:id="9686"/>
      <w:r>
        <w:rPr>
          <w:rFonts w:hint="cs"/>
          <w:rtl/>
        </w:rPr>
        <w:t xml:space="preserve"> הוא </w:t>
      </w:r>
      <w:bookmarkStart w:id="9687" w:name="_ETM_Q42_194189"/>
      <w:bookmarkEnd w:id="9687"/>
      <w:r>
        <w:rPr>
          <w:rFonts w:hint="cs"/>
          <w:rtl/>
        </w:rPr>
        <w:t xml:space="preserve">עמד פה </w:t>
      </w:r>
      <w:bookmarkStart w:id="9688" w:name="_ETM_Q42_190585"/>
      <w:bookmarkEnd w:id="9688"/>
      <w:r>
        <w:rPr>
          <w:rtl/>
        </w:rPr>
        <w:t>–</w:t>
      </w:r>
      <w:r>
        <w:rPr>
          <w:rFonts w:hint="cs"/>
          <w:rtl/>
        </w:rPr>
        <w:t xml:space="preserve"> הוא לא עמד פה בעצם. </w:t>
      </w:r>
      <w:bookmarkStart w:id="9689" w:name="_ETM_Q42_192485"/>
      <w:bookmarkEnd w:id="9689"/>
      <w:r>
        <w:rPr>
          <w:rFonts w:hint="cs"/>
          <w:rtl/>
        </w:rPr>
        <w:t>מי</w:t>
      </w:r>
      <w:bookmarkStart w:id="9690" w:name="_ETM_Q42_192950"/>
      <w:bookmarkEnd w:id="9690"/>
      <w:r>
        <w:rPr>
          <w:rFonts w:hint="cs"/>
          <w:rtl/>
        </w:rPr>
        <w:t xml:space="preserve"> שעמד כאן</w:t>
      </w:r>
      <w:bookmarkStart w:id="9691" w:name="_ETM_Q42_196421"/>
      <w:bookmarkStart w:id="9692" w:name="_ETM_Q42_196489"/>
      <w:bookmarkStart w:id="9693" w:name="_ETM_Q42_196581"/>
      <w:bookmarkStart w:id="9694" w:name="_ETM_Q42_193425"/>
      <w:bookmarkEnd w:id="9691"/>
      <w:bookmarkEnd w:id="9692"/>
      <w:bookmarkEnd w:id="9693"/>
      <w:bookmarkEnd w:id="9694"/>
      <w:r>
        <w:rPr>
          <w:rFonts w:hint="cs"/>
          <w:rtl/>
        </w:rPr>
        <w:t xml:space="preserve"> </w:t>
      </w:r>
      <w:bookmarkStart w:id="9695" w:name="_ETM_Q42_196629"/>
      <w:bookmarkEnd w:id="9695"/>
      <w:r>
        <w:rPr>
          <w:rFonts w:hint="cs"/>
          <w:rtl/>
        </w:rPr>
        <w:t xml:space="preserve">זה שר המשפטים לשעבר, חברו </w:t>
      </w:r>
      <w:proofErr w:type="spellStart"/>
      <w:r>
        <w:rPr>
          <w:rFonts w:hint="cs"/>
          <w:rtl/>
        </w:rPr>
        <w:t>דהיום</w:t>
      </w:r>
      <w:proofErr w:type="spellEnd"/>
      <w:r>
        <w:rPr>
          <w:rFonts w:hint="cs"/>
          <w:rtl/>
        </w:rPr>
        <w:t>, ואמר לו פ</w:t>
      </w:r>
      <w:bookmarkStart w:id="9696" w:name="_ETM_Q42_196664"/>
      <w:bookmarkEnd w:id="9696"/>
      <w:r>
        <w:rPr>
          <w:rFonts w:hint="cs"/>
          <w:rtl/>
        </w:rPr>
        <w:t xml:space="preserve">ה – ואני </w:t>
      </w:r>
      <w:bookmarkStart w:id="9697" w:name="_ETM_Q42_199726"/>
      <w:bookmarkEnd w:id="9697"/>
      <w:r>
        <w:rPr>
          <w:rFonts w:hint="cs"/>
          <w:rtl/>
        </w:rPr>
        <w:t>זוכר שאני התפלצ</w:t>
      </w:r>
      <w:bookmarkStart w:id="9698" w:name="_ETM_Q42_199915"/>
      <w:bookmarkEnd w:id="9698"/>
      <w:r>
        <w:rPr>
          <w:rFonts w:hint="cs"/>
          <w:rtl/>
        </w:rPr>
        <w:t xml:space="preserve">תי, כשהוא אמר לו – לך תתאשפז. פה על </w:t>
      </w:r>
      <w:bookmarkStart w:id="9699" w:name="_ETM_Q42_202823"/>
      <w:bookmarkEnd w:id="9699"/>
      <w:r>
        <w:rPr>
          <w:rFonts w:hint="cs"/>
          <w:rtl/>
        </w:rPr>
        <w:t xml:space="preserve">הדוכן. </w:t>
      </w:r>
      <w:bookmarkStart w:id="9700" w:name="_ETM_Q42_207709"/>
      <w:bookmarkEnd w:id="9700"/>
      <w:r>
        <w:rPr>
          <w:rFonts w:hint="cs"/>
          <w:rtl/>
        </w:rPr>
        <w:t xml:space="preserve">ועכשיו הם ביחד, </w:t>
      </w:r>
      <w:proofErr w:type="spellStart"/>
      <w:r>
        <w:rPr>
          <w:rFonts w:hint="cs"/>
          <w:rtl/>
        </w:rPr>
        <w:t>אנגז'ה</w:t>
      </w:r>
      <w:proofErr w:type="spellEnd"/>
      <w:r>
        <w:rPr>
          <w:rFonts w:hint="cs"/>
          <w:rtl/>
        </w:rPr>
        <w:t xml:space="preserve">, </w:t>
      </w:r>
      <w:bookmarkStart w:id="9701" w:name="_ETM_Q42_210610"/>
      <w:bookmarkEnd w:id="9701"/>
      <w:proofErr w:type="spellStart"/>
      <w:r>
        <w:rPr>
          <w:rFonts w:hint="cs"/>
          <w:rtl/>
        </w:rPr>
        <w:t>אנגז'ה</w:t>
      </w:r>
      <w:bookmarkStart w:id="9702" w:name="_ETM_Q42_206705"/>
      <w:bookmarkStart w:id="9703" w:name="_ETM_Q42_220355"/>
      <w:bookmarkStart w:id="9704" w:name="_ETM_Q42_225025"/>
      <w:bookmarkEnd w:id="9702"/>
      <w:bookmarkEnd w:id="9703"/>
      <w:bookmarkEnd w:id="9704"/>
      <w:proofErr w:type="spellEnd"/>
      <w:r>
        <w:rPr>
          <w:rFonts w:hint="cs"/>
          <w:rtl/>
        </w:rPr>
        <w:t>, הולכים אל השקיעה ביחד</w:t>
      </w:r>
      <w:bookmarkStart w:id="9705" w:name="_ETM_Q42_211055"/>
      <w:bookmarkEnd w:id="9705"/>
      <w:r>
        <w:rPr>
          <w:rFonts w:hint="cs"/>
          <w:rtl/>
        </w:rPr>
        <w:t xml:space="preserve">, </w:t>
      </w:r>
      <w:bookmarkStart w:id="9706" w:name="_ETM_Q42_214180"/>
      <w:bookmarkStart w:id="9707" w:name="_ETM_Q42_222805"/>
      <w:bookmarkStart w:id="9708" w:name="_ETM_Q42_217955"/>
      <w:bookmarkStart w:id="9709" w:name="_ETM_Q42_213685"/>
      <w:bookmarkEnd w:id="9706"/>
      <w:bookmarkEnd w:id="9707"/>
      <w:bookmarkEnd w:id="9708"/>
      <w:bookmarkEnd w:id="9709"/>
      <w:r>
        <w:rPr>
          <w:rFonts w:hint="cs"/>
          <w:rtl/>
        </w:rPr>
        <w:t xml:space="preserve">מוליכים אותנו לעברי פי פחת. </w:t>
      </w:r>
      <w:bookmarkStart w:id="9710" w:name="_ETM_Q42_216991"/>
      <w:bookmarkEnd w:id="9710"/>
    </w:p>
    <w:p w:rsidR="00476CF6" w:rsidRDefault="00476CF6" w:rsidP="0084207B">
      <w:pPr>
        <w:rPr>
          <w:rtl/>
        </w:rPr>
      </w:pPr>
      <w:bookmarkStart w:id="9711" w:name="_ETM_Q42_217056"/>
      <w:bookmarkStart w:id="9712" w:name="_ETM_Q42_217200"/>
      <w:bookmarkEnd w:id="9711"/>
      <w:bookmarkEnd w:id="9712"/>
    </w:p>
    <w:p w:rsidR="00476CF6" w:rsidRDefault="00476CF6" w:rsidP="0084207B">
      <w:pPr>
        <w:rPr>
          <w:rtl/>
        </w:rPr>
      </w:pPr>
      <w:bookmarkStart w:id="9713" w:name="_ETM_Q42_217256"/>
      <w:bookmarkEnd w:id="9713"/>
      <w:r>
        <w:rPr>
          <w:rFonts w:hint="cs"/>
          <w:rtl/>
        </w:rPr>
        <w:t xml:space="preserve">יש פה חבורה גדולה. בנאום </w:t>
      </w:r>
      <w:bookmarkStart w:id="9714" w:name="_ETM_Q42_217020"/>
      <w:bookmarkEnd w:id="9714"/>
      <w:r>
        <w:rPr>
          <w:rFonts w:hint="cs"/>
          <w:rtl/>
        </w:rPr>
        <w:t xml:space="preserve">הבא נעבור </w:t>
      </w:r>
      <w:bookmarkStart w:id="9715" w:name="_ETM_Q42_216425"/>
      <w:bookmarkEnd w:id="9715"/>
      <w:r>
        <w:rPr>
          <w:rFonts w:hint="cs"/>
          <w:rtl/>
        </w:rPr>
        <w:t>את הב</w:t>
      </w:r>
      <w:bookmarkStart w:id="9716" w:name="_ETM_Q42_217376"/>
      <w:bookmarkEnd w:id="9716"/>
      <w:r>
        <w:rPr>
          <w:rFonts w:hint="cs"/>
          <w:rtl/>
        </w:rPr>
        <w:t xml:space="preserve">א, </w:t>
      </w:r>
      <w:bookmarkStart w:id="9717" w:name="_ETM_Q42_216056"/>
      <w:bookmarkEnd w:id="9717"/>
      <w:r>
        <w:rPr>
          <w:rFonts w:hint="cs"/>
          <w:rtl/>
        </w:rPr>
        <w:t xml:space="preserve">את </w:t>
      </w:r>
      <w:bookmarkStart w:id="9718" w:name="_ETM_Q42_216036"/>
      <w:bookmarkEnd w:id="9718"/>
      <w:r>
        <w:rPr>
          <w:rFonts w:hint="cs"/>
          <w:rtl/>
        </w:rPr>
        <w:t xml:space="preserve">האיש עם שלושת </w:t>
      </w:r>
      <w:proofErr w:type="spellStart"/>
      <w:r>
        <w:rPr>
          <w:rFonts w:hint="cs"/>
          <w:rtl/>
        </w:rPr>
        <w:t>הכ"</w:t>
      </w:r>
      <w:bookmarkStart w:id="9719" w:name="_ETM_Q42_217416"/>
      <w:bookmarkEnd w:id="9719"/>
      <w:r>
        <w:rPr>
          <w:rFonts w:hint="cs"/>
          <w:rtl/>
        </w:rPr>
        <w:t>פים</w:t>
      </w:r>
      <w:proofErr w:type="spellEnd"/>
      <w:r>
        <w:rPr>
          <w:rFonts w:hint="cs"/>
          <w:rtl/>
        </w:rPr>
        <w:t xml:space="preserve"> שיושב פה, </w:t>
      </w:r>
      <w:proofErr w:type="spellStart"/>
      <w:r>
        <w:rPr>
          <w:rFonts w:hint="cs"/>
          <w:rtl/>
        </w:rPr>
        <w:t>מכ</w:t>
      </w:r>
      <w:bookmarkStart w:id="9720" w:name="_ETM_Q42_218416"/>
      <w:bookmarkEnd w:id="9720"/>
      <w:r>
        <w:rPr>
          <w:rFonts w:hint="cs"/>
          <w:rtl/>
        </w:rPr>
        <w:t>לוף</w:t>
      </w:r>
      <w:proofErr w:type="spellEnd"/>
      <w:r>
        <w:rPr>
          <w:rFonts w:hint="cs"/>
          <w:rtl/>
        </w:rPr>
        <w:t xml:space="preserve"> </w:t>
      </w:r>
      <w:bookmarkStart w:id="9721" w:name="_ETM_Q42_219860"/>
      <w:bookmarkEnd w:id="9721"/>
      <w:r>
        <w:rPr>
          <w:rFonts w:hint="cs"/>
          <w:rtl/>
        </w:rPr>
        <w:t>מיקי זוהר.</w:t>
      </w:r>
      <w:bookmarkStart w:id="9722" w:name="_ETM_Q42_219476"/>
      <w:bookmarkEnd w:id="9722"/>
    </w:p>
    <w:p w:rsidR="00476CF6" w:rsidRPr="00384880" w:rsidRDefault="00476CF6" w:rsidP="0084207B">
      <w:pPr>
        <w:rPr>
          <w:rtl/>
        </w:rPr>
      </w:pPr>
      <w:bookmarkStart w:id="9723" w:name="_ETM_Q42_219578"/>
      <w:bookmarkStart w:id="9724" w:name="_ETM_Q42_225172"/>
      <w:bookmarkStart w:id="9725" w:name="_ETM_Q42_225343"/>
      <w:bookmarkEnd w:id="9723"/>
      <w:bookmarkEnd w:id="9724"/>
      <w:bookmarkEnd w:id="9725"/>
    </w:p>
    <w:p w:rsidR="00476CF6" w:rsidRDefault="00476CF6" w:rsidP="0084207B">
      <w:pPr>
        <w:pStyle w:val="af6"/>
        <w:keepNext/>
        <w:rPr>
          <w:rtl/>
        </w:rPr>
      </w:pPr>
      <w:r w:rsidRPr="00683478">
        <w:rPr>
          <w:rStyle w:val="TagStyle"/>
          <w:rtl/>
        </w:rPr>
        <w:t xml:space="preserve"> &lt;&lt; יור &gt;&gt; </w:t>
      </w:r>
      <w:r>
        <w:rPr>
          <w:rtl/>
        </w:rPr>
        <w:t>היו"ר יעקב מרגי:</w:t>
      </w:r>
      <w:r w:rsidRPr="00683478">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rPr>
      </w:pPr>
      <w:bookmarkStart w:id="9726" w:name="_ETM_Q42_220826"/>
      <w:bookmarkEnd w:id="9726"/>
      <w:r>
        <w:rPr>
          <w:rFonts w:hint="cs"/>
          <w:rtl/>
          <w:lang w:eastAsia="he-IL"/>
        </w:rPr>
        <w:t xml:space="preserve">תודה. </w:t>
      </w:r>
      <w:bookmarkStart w:id="9727" w:name="_ETM_Q42_223418"/>
      <w:bookmarkEnd w:id="9727"/>
      <w:r>
        <w:rPr>
          <w:rFonts w:hint="cs"/>
          <w:rtl/>
          <w:lang w:eastAsia="he-IL"/>
        </w:rPr>
        <w:t>ח</w:t>
      </w:r>
      <w:r>
        <w:rPr>
          <w:rFonts w:hint="cs"/>
          <w:rtl/>
        </w:rPr>
        <w:t xml:space="preserve">ברת הכנסת מירב כהן, </w:t>
      </w:r>
      <w:bookmarkStart w:id="9728" w:name="_ETM_Q42_235229"/>
      <w:bookmarkEnd w:id="9728"/>
      <w:r>
        <w:rPr>
          <w:rFonts w:hint="cs"/>
          <w:rtl/>
        </w:rPr>
        <w:t>בבקשה, גברתי, עד שלוש דקות לרשותך.</w:t>
      </w:r>
      <w:bookmarkStart w:id="9729" w:name="_ETM_Q42_242050"/>
      <w:bookmarkEnd w:id="9729"/>
    </w:p>
    <w:p w:rsidR="00476CF6" w:rsidRDefault="00476CF6" w:rsidP="0084207B">
      <w:pPr>
        <w:rPr>
          <w:rtl/>
        </w:rPr>
      </w:pPr>
      <w:bookmarkStart w:id="9730" w:name="_ETM_Q42_242130"/>
      <w:bookmarkEnd w:id="9730"/>
    </w:p>
    <w:p w:rsidR="00476CF6" w:rsidRDefault="00476CF6" w:rsidP="0084207B">
      <w:pPr>
        <w:pStyle w:val="a4"/>
        <w:keepNext/>
        <w:rPr>
          <w:rtl/>
        </w:rPr>
      </w:pPr>
      <w:bookmarkStart w:id="9731" w:name="ET_speaker_5783_4"/>
      <w:r w:rsidRPr="00683478">
        <w:rPr>
          <w:rStyle w:val="TagStyle"/>
          <w:rtl/>
        </w:rPr>
        <w:t xml:space="preserve"> &lt;&lt; דובר &gt;&gt; </w:t>
      </w:r>
      <w:bookmarkStart w:id="9732" w:name="_Toc231307494"/>
      <w:r>
        <w:rPr>
          <w:rtl/>
        </w:rPr>
        <w:t>מירב כהן (יש עתיד):</w:t>
      </w:r>
      <w:bookmarkEnd w:id="9732"/>
      <w:r w:rsidRPr="00683478">
        <w:rPr>
          <w:rStyle w:val="TagStyle"/>
          <w:rtl/>
        </w:rPr>
        <w:t xml:space="preserve"> &lt;&lt; דובר &gt;&gt;</w:t>
      </w:r>
      <w:r>
        <w:rPr>
          <w:rtl/>
        </w:rPr>
        <w:t xml:space="preserve">   </w:t>
      </w:r>
      <w:bookmarkEnd w:id="9731"/>
    </w:p>
    <w:p w:rsidR="00476CF6" w:rsidRDefault="00476CF6" w:rsidP="00C8571E">
      <w:pPr>
        <w:rPr>
          <w:rtl/>
          <w:lang w:eastAsia="he-IL"/>
        </w:rPr>
      </w:pPr>
    </w:p>
    <w:p w:rsidR="00476CF6" w:rsidRDefault="00476CF6" w:rsidP="0084207B">
      <w:pPr>
        <w:rPr>
          <w:rtl/>
        </w:rPr>
      </w:pPr>
      <w:bookmarkStart w:id="9733" w:name="_ETM_Q42_243830"/>
      <w:bookmarkStart w:id="9734" w:name="_ETM_Q42_243881"/>
      <w:bookmarkEnd w:id="9733"/>
      <w:bookmarkEnd w:id="9734"/>
      <w:r>
        <w:rPr>
          <w:rFonts w:hint="cs"/>
          <w:rtl/>
          <w:lang w:eastAsia="he-IL"/>
        </w:rPr>
        <w:t>כנסת נכבדה</w:t>
      </w:r>
      <w:bookmarkStart w:id="9735" w:name="_ETM_Q42_242316"/>
      <w:bookmarkEnd w:id="9735"/>
      <w:r>
        <w:rPr>
          <w:rFonts w:hint="cs"/>
          <w:rtl/>
          <w:lang w:eastAsia="he-IL"/>
        </w:rPr>
        <w:t>,</w:t>
      </w:r>
      <w:r>
        <w:rPr>
          <w:rFonts w:hint="cs"/>
          <w:rtl/>
        </w:rPr>
        <w:t xml:space="preserve"> </w:t>
      </w:r>
      <w:bookmarkStart w:id="9736" w:name="_ETM_Q42_243919"/>
      <w:bookmarkEnd w:id="9736"/>
      <w:r>
        <w:rPr>
          <w:rFonts w:hint="cs"/>
          <w:rtl/>
        </w:rPr>
        <w:t xml:space="preserve">יש כאלו שמייצרים תקווה גדולה בכל מקום שאליו הם מגיעים; </w:t>
      </w:r>
      <w:bookmarkStart w:id="9737" w:name="_ETM_Q42_248129"/>
      <w:bookmarkStart w:id="9738" w:name="_ETM_Q42_247996"/>
      <w:bookmarkEnd w:id="9737"/>
      <w:bookmarkEnd w:id="9738"/>
      <w:r>
        <w:rPr>
          <w:rFonts w:hint="cs"/>
          <w:rtl/>
        </w:rPr>
        <w:t>מנגד, יש מי שמייצרים תקווה גדולה בכל מק</w:t>
      </w:r>
      <w:bookmarkStart w:id="9739" w:name="_ETM_Q42_257376"/>
      <w:bookmarkEnd w:id="9739"/>
      <w:r>
        <w:rPr>
          <w:rFonts w:hint="cs"/>
          <w:rtl/>
        </w:rPr>
        <w:t xml:space="preserve">ום שאותו </w:t>
      </w:r>
      <w:bookmarkStart w:id="9740" w:name="_ETM_Q42_252339"/>
      <w:bookmarkEnd w:id="9740"/>
      <w:r>
        <w:rPr>
          <w:rFonts w:hint="cs"/>
          <w:rtl/>
        </w:rPr>
        <w:t>הם עוזבים.</w:t>
      </w:r>
      <w:bookmarkStart w:id="9741" w:name="_ETM_Q42_257290"/>
      <w:bookmarkStart w:id="9742" w:name="_ETM_Q42_260643"/>
      <w:bookmarkStart w:id="9743" w:name="_ETM_Q42_292046"/>
      <w:bookmarkStart w:id="9744" w:name="_ETM_Q42_287686"/>
      <w:bookmarkEnd w:id="9741"/>
      <w:bookmarkEnd w:id="9742"/>
      <w:bookmarkEnd w:id="9743"/>
      <w:bookmarkEnd w:id="9744"/>
    </w:p>
    <w:p w:rsidR="00476CF6" w:rsidRDefault="00476CF6" w:rsidP="0084207B">
      <w:pPr>
        <w:rPr>
          <w:rtl/>
        </w:rPr>
      </w:pPr>
      <w:bookmarkStart w:id="9745" w:name="_ETM_Q42_260722"/>
      <w:bookmarkStart w:id="9746" w:name="_ETM_Q42_260835"/>
      <w:bookmarkEnd w:id="9745"/>
      <w:bookmarkEnd w:id="9746"/>
    </w:p>
    <w:p w:rsidR="00476CF6" w:rsidRDefault="00476CF6" w:rsidP="0084207B">
      <w:pPr>
        <w:rPr>
          <w:rtl/>
        </w:rPr>
      </w:pPr>
      <w:bookmarkStart w:id="9747" w:name="_ETM_Q42_260889"/>
      <w:bookmarkStart w:id="9748" w:name="_ETM_Q42_256366"/>
      <w:bookmarkEnd w:id="9747"/>
      <w:bookmarkEnd w:id="9748"/>
      <w:r>
        <w:rPr>
          <w:rFonts w:hint="cs"/>
          <w:rtl/>
        </w:rPr>
        <w:t xml:space="preserve">הכנסת הנוכחית על שלל חברי וחברות הקואליציה שבה, הדבר הכי </w:t>
      </w:r>
      <w:bookmarkStart w:id="9749" w:name="_ETM_Q42_263464"/>
      <w:bookmarkEnd w:id="9749"/>
      <w:r>
        <w:rPr>
          <w:rFonts w:hint="cs"/>
          <w:rtl/>
        </w:rPr>
        <w:t xml:space="preserve">טוב שהיא יכולה לעשות כרגע למען מדינת ישראל זה להתפזר. </w:t>
      </w:r>
      <w:bookmarkStart w:id="9750" w:name="_ETM_Q42_270779"/>
      <w:bookmarkEnd w:id="9750"/>
      <w:r>
        <w:rPr>
          <w:rFonts w:hint="cs"/>
          <w:rtl/>
        </w:rPr>
        <w:t xml:space="preserve">זאת הייתה ממשלה של </w:t>
      </w:r>
      <w:proofErr w:type="spellStart"/>
      <w:r>
        <w:rPr>
          <w:rFonts w:hint="cs"/>
          <w:rtl/>
        </w:rPr>
        <w:t>מהרסי</w:t>
      </w:r>
      <w:proofErr w:type="spellEnd"/>
      <w:r>
        <w:rPr>
          <w:rFonts w:hint="cs"/>
          <w:rtl/>
        </w:rPr>
        <w:t xml:space="preserve"> </w:t>
      </w:r>
      <w:proofErr w:type="spellStart"/>
      <w:r>
        <w:rPr>
          <w:rFonts w:hint="cs"/>
          <w:rtl/>
        </w:rPr>
        <w:t>ומחריבי</w:t>
      </w:r>
      <w:proofErr w:type="spellEnd"/>
      <w:r>
        <w:rPr>
          <w:rFonts w:hint="cs"/>
          <w:rtl/>
        </w:rPr>
        <w:t xml:space="preserve"> הארץ, מהשקת ההפיכה המשטרית </w:t>
      </w:r>
      <w:bookmarkStart w:id="9751" w:name="_ETM_Q42_276356"/>
      <w:bookmarkEnd w:id="9751"/>
      <w:r>
        <w:rPr>
          <w:rFonts w:hint="cs"/>
          <w:rtl/>
        </w:rPr>
        <w:t>שפתחה את הקדנציה המדממת הזו, דרך 7</w:t>
      </w:r>
      <w:bookmarkStart w:id="9752" w:name="_ETM_Q42_280536"/>
      <w:bookmarkEnd w:id="9752"/>
      <w:r>
        <w:rPr>
          <w:rFonts w:hint="cs"/>
          <w:rtl/>
        </w:rPr>
        <w:t xml:space="preserve"> באוקטובר – היום </w:t>
      </w:r>
      <w:bookmarkStart w:id="9753" w:name="_ETM_Q42_281933"/>
      <w:bookmarkEnd w:id="9753"/>
      <w:r>
        <w:rPr>
          <w:rFonts w:hint="cs"/>
          <w:rtl/>
        </w:rPr>
        <w:t>הנורא שלצערנו עוד לא ל</w:t>
      </w:r>
      <w:bookmarkStart w:id="9754" w:name="_ETM_Q42_311886"/>
      <w:bookmarkEnd w:id="9754"/>
      <w:r>
        <w:rPr>
          <w:rFonts w:hint="cs"/>
          <w:rtl/>
        </w:rPr>
        <w:t xml:space="preserve">גמרי נגמר – </w:t>
      </w:r>
      <w:bookmarkStart w:id="9755" w:name="_ETM_Q42_288040"/>
      <w:bookmarkEnd w:id="9755"/>
      <w:r>
        <w:rPr>
          <w:rFonts w:hint="cs"/>
          <w:rtl/>
        </w:rPr>
        <w:t>ועד לרגע הזה ממש, שבו הממשל</w:t>
      </w:r>
      <w:bookmarkStart w:id="9756" w:name="_ETM_Q42_288676"/>
      <w:bookmarkEnd w:id="9756"/>
      <w:r>
        <w:rPr>
          <w:rFonts w:hint="cs"/>
          <w:rtl/>
        </w:rPr>
        <w:t xml:space="preserve">ה, </w:t>
      </w:r>
      <w:bookmarkStart w:id="9757" w:name="_ETM_Q42_288356"/>
      <w:bookmarkEnd w:id="9757"/>
      <w:r>
        <w:rPr>
          <w:rFonts w:hint="cs"/>
          <w:rtl/>
        </w:rPr>
        <w:t xml:space="preserve">כמו חיה פצועה </w:t>
      </w:r>
      <w:r>
        <w:rPr>
          <w:rFonts w:hint="eastAsia"/>
          <w:rtl/>
        </w:rPr>
        <w:t>–</w:t>
      </w:r>
      <w:r>
        <w:rPr>
          <w:rFonts w:hint="cs"/>
          <w:rtl/>
        </w:rPr>
        <w:t xml:space="preserve"> לפעמים </w:t>
      </w:r>
      <w:bookmarkStart w:id="9758" w:name="_ETM_Q42_293346"/>
      <w:bookmarkEnd w:id="9758"/>
      <w:r>
        <w:rPr>
          <w:rFonts w:hint="cs"/>
          <w:rtl/>
        </w:rPr>
        <w:t>דווקא להיות חיה פצועה</w:t>
      </w:r>
      <w:bookmarkStart w:id="9759" w:name="_ETM_Q42_292786"/>
      <w:bookmarkEnd w:id="9759"/>
      <w:r>
        <w:rPr>
          <w:rFonts w:hint="cs"/>
          <w:rtl/>
        </w:rPr>
        <w:t xml:space="preserve">, היא הכי מסוכנת ברגע הזה </w:t>
      </w:r>
      <w:r>
        <w:rPr>
          <w:rFonts w:hint="eastAsia"/>
          <w:rtl/>
        </w:rPr>
        <w:t>–</w:t>
      </w:r>
      <w:bookmarkStart w:id="9760" w:name="_ETM_Q42_294737"/>
      <w:bookmarkEnd w:id="9760"/>
      <w:r>
        <w:rPr>
          <w:rFonts w:hint="cs"/>
          <w:rtl/>
        </w:rPr>
        <w:t xml:space="preserve"> עושה </w:t>
      </w:r>
      <w:bookmarkStart w:id="9761" w:name="_ETM_Q42_298652"/>
      <w:bookmarkEnd w:id="9761"/>
      <w:r>
        <w:rPr>
          <w:rFonts w:hint="cs"/>
          <w:rtl/>
        </w:rPr>
        <w:t xml:space="preserve">הכול כדי להעביר כמה שיותר חוקים פוגעניים, גם נגד הדמוקרטיה </w:t>
      </w:r>
      <w:bookmarkStart w:id="9762" w:name="_ETM_Q42_303958"/>
      <w:bookmarkEnd w:id="9762"/>
      <w:r>
        <w:rPr>
          <w:rFonts w:hint="cs"/>
          <w:rtl/>
        </w:rPr>
        <w:t xml:space="preserve">וגם נגד הביטחון שלנו – למרות שאנחנו תוך כדי מלחמה </w:t>
      </w:r>
      <w:r>
        <w:rPr>
          <w:rFonts w:hint="eastAsia"/>
          <w:rtl/>
        </w:rPr>
        <w:t>–</w:t>
      </w:r>
      <w:r>
        <w:rPr>
          <w:rFonts w:hint="cs"/>
          <w:rtl/>
        </w:rPr>
        <w:t xml:space="preserve"> נגד </w:t>
      </w:r>
      <w:bookmarkStart w:id="9763" w:name="_ETM_Q42_309264"/>
      <w:bookmarkEnd w:id="9763"/>
      <w:r>
        <w:rPr>
          <w:rFonts w:hint="cs"/>
          <w:rtl/>
        </w:rPr>
        <w:t>הדמוקרטיה, נגד הביטחון ובעד הבייס הצר.</w:t>
      </w:r>
      <w:bookmarkStart w:id="9764" w:name="_ETM_Q42_315839"/>
      <w:bookmarkEnd w:id="9764"/>
    </w:p>
    <w:p w:rsidR="00476CF6" w:rsidRDefault="00476CF6" w:rsidP="0084207B">
      <w:pPr>
        <w:rPr>
          <w:rtl/>
        </w:rPr>
      </w:pPr>
      <w:bookmarkStart w:id="9765" w:name="_ETM_Q42_316499"/>
      <w:bookmarkStart w:id="9766" w:name="_ETM_Q42_316581"/>
      <w:bookmarkStart w:id="9767" w:name="_ETM_Q42_316691"/>
      <w:bookmarkEnd w:id="9765"/>
      <w:bookmarkEnd w:id="9766"/>
      <w:bookmarkEnd w:id="9767"/>
    </w:p>
    <w:p w:rsidR="00476CF6" w:rsidRDefault="00476CF6" w:rsidP="0084207B">
      <w:pPr>
        <w:rPr>
          <w:rtl/>
        </w:rPr>
      </w:pPr>
      <w:bookmarkStart w:id="9768" w:name="_ETM_Q42_316743"/>
      <w:bookmarkEnd w:id="9768"/>
      <w:r>
        <w:rPr>
          <w:rFonts w:hint="cs"/>
          <w:rtl/>
        </w:rPr>
        <w:t xml:space="preserve">את כל זה מנסים לעשות מהר </w:t>
      </w:r>
      <w:proofErr w:type="spellStart"/>
      <w:r>
        <w:rPr>
          <w:rFonts w:hint="cs"/>
          <w:rtl/>
        </w:rPr>
        <w:t>מה</w:t>
      </w:r>
      <w:bookmarkStart w:id="9769" w:name="_ETM_Q42_314106"/>
      <w:bookmarkEnd w:id="9769"/>
      <w:r>
        <w:rPr>
          <w:rFonts w:hint="cs"/>
          <w:rtl/>
        </w:rPr>
        <w:t>ר</w:t>
      </w:r>
      <w:proofErr w:type="spellEnd"/>
      <w:r>
        <w:rPr>
          <w:rFonts w:hint="cs"/>
          <w:rtl/>
        </w:rPr>
        <w:t>,</w:t>
      </w:r>
      <w:bookmarkStart w:id="9770" w:name="_ETM_Q42_315626"/>
      <w:bookmarkEnd w:id="9770"/>
      <w:r>
        <w:rPr>
          <w:rFonts w:hint="cs"/>
          <w:rtl/>
        </w:rPr>
        <w:t xml:space="preserve"> לפני שהם מתחלפים </w:t>
      </w:r>
      <w:bookmarkStart w:id="9771" w:name="_ETM_Q42_319714"/>
      <w:bookmarkEnd w:id="9771"/>
      <w:r>
        <w:rPr>
          <w:rFonts w:hint="cs"/>
          <w:rtl/>
        </w:rPr>
        <w:t xml:space="preserve">בממשלת התיקון. אז יש דברים שאנחנו נצליח לתקן </w:t>
      </w:r>
      <w:bookmarkStart w:id="9772" w:name="_ETM_Q42_324470"/>
      <w:bookmarkEnd w:id="9772"/>
      <w:r>
        <w:rPr>
          <w:rFonts w:hint="cs"/>
          <w:rtl/>
        </w:rPr>
        <w:t>בטווח זמ</w:t>
      </w:r>
      <w:bookmarkStart w:id="9773" w:name="_ETM_Q42_322015"/>
      <w:bookmarkEnd w:id="9773"/>
      <w:r>
        <w:rPr>
          <w:rFonts w:hint="cs"/>
          <w:rtl/>
        </w:rPr>
        <w:t xml:space="preserve">נים קצר יחסית. אנחנו נקים ועדת חקירה ממלכתית – זו </w:t>
      </w:r>
      <w:bookmarkStart w:id="9774" w:name="_ETM_Q42_330053"/>
      <w:bookmarkEnd w:id="9774"/>
      <w:r>
        <w:rPr>
          <w:rFonts w:hint="cs"/>
          <w:rtl/>
        </w:rPr>
        <w:t xml:space="preserve">תהיה בשורה גדולה שתציל נפשות. הכספים ילכו לציבור המשרת במקום </w:t>
      </w:r>
      <w:bookmarkStart w:id="9775" w:name="_ETM_Q42_335637"/>
      <w:bookmarkEnd w:id="9775"/>
      <w:r>
        <w:rPr>
          <w:rFonts w:hint="cs"/>
          <w:rtl/>
        </w:rPr>
        <w:t>לציבור המשתמט</w:t>
      </w:r>
      <w:bookmarkStart w:id="9776" w:name="_ETM_Q42_333675"/>
      <w:bookmarkEnd w:id="9776"/>
      <w:r>
        <w:rPr>
          <w:rFonts w:hint="cs"/>
          <w:rtl/>
        </w:rPr>
        <w:t xml:space="preserve">. אנחנו נייבש את המקורות של מכונת הרעל שקרעה </w:t>
      </w:r>
      <w:bookmarkStart w:id="9777" w:name="_ETM_Q42_341221"/>
      <w:bookmarkEnd w:id="9777"/>
      <w:r>
        <w:rPr>
          <w:rFonts w:hint="cs"/>
          <w:rtl/>
        </w:rPr>
        <w:t xml:space="preserve">את החברה הישראלית לגזרים. בתי הספר יחזרו להיות מקום של </w:t>
      </w:r>
      <w:bookmarkStart w:id="9778" w:name="_ETM_Q42_346805"/>
      <w:bookmarkEnd w:id="9778"/>
      <w:r>
        <w:rPr>
          <w:rFonts w:hint="cs"/>
          <w:rtl/>
        </w:rPr>
        <w:t xml:space="preserve">חינוך וערכים, ולא זירה של אלימות מטורפת. </w:t>
      </w:r>
      <w:bookmarkStart w:id="9779" w:name="_ETM_Q42_353008"/>
      <w:bookmarkEnd w:id="9779"/>
      <w:r>
        <w:rPr>
          <w:rFonts w:hint="cs"/>
          <w:rtl/>
        </w:rPr>
        <w:t xml:space="preserve">במקום לדאוג לג'ובים למקורבים, נעבוד ביחד להורדת יוקר המחיה </w:t>
      </w:r>
      <w:bookmarkStart w:id="9780" w:name="_ETM_Q42_357814"/>
      <w:bookmarkEnd w:id="9780"/>
      <w:r>
        <w:rPr>
          <w:rFonts w:hint="cs"/>
          <w:rtl/>
        </w:rPr>
        <w:t xml:space="preserve">לכולם. הממשלה הבאה תעבוד למען הציבור בצורה עניינית ולא בשביל </w:t>
      </w:r>
      <w:bookmarkStart w:id="9781" w:name="_ETM_Q42_362619"/>
      <w:bookmarkEnd w:id="9781"/>
      <w:r>
        <w:rPr>
          <w:rFonts w:hint="cs"/>
          <w:rtl/>
        </w:rPr>
        <w:t>עצמה.</w:t>
      </w:r>
    </w:p>
    <w:p w:rsidR="00476CF6" w:rsidRDefault="00476CF6" w:rsidP="0084207B">
      <w:pPr>
        <w:rPr>
          <w:rtl/>
        </w:rPr>
      </w:pPr>
      <w:bookmarkStart w:id="9782" w:name="_ETM_Q42_367832"/>
      <w:bookmarkStart w:id="9783" w:name="_ETM_Q42_367909"/>
      <w:bookmarkStart w:id="9784" w:name="_ETM_Q42_367992"/>
      <w:bookmarkEnd w:id="9782"/>
      <w:bookmarkEnd w:id="9783"/>
      <w:bookmarkEnd w:id="9784"/>
    </w:p>
    <w:p w:rsidR="00476CF6" w:rsidRDefault="00476CF6" w:rsidP="0084207B">
      <w:pPr>
        <w:rPr>
          <w:rtl/>
        </w:rPr>
      </w:pPr>
      <w:bookmarkStart w:id="9785" w:name="_ETM_Q42_368055"/>
      <w:bookmarkEnd w:id="9785"/>
      <w:r>
        <w:rPr>
          <w:rFonts w:hint="cs"/>
          <w:rtl/>
        </w:rPr>
        <w:t xml:space="preserve">אבל יש דברים שייקח הרבה יותר זמן לשקם, שהרבה </w:t>
      </w:r>
      <w:bookmarkStart w:id="9786" w:name="_ETM_Q42_367424"/>
      <w:bookmarkEnd w:id="9786"/>
      <w:r>
        <w:rPr>
          <w:rFonts w:hint="cs"/>
          <w:rtl/>
        </w:rPr>
        <w:t xml:space="preserve">יותר מורכב לתקן </w:t>
      </w:r>
      <w:r>
        <w:rPr>
          <w:rFonts w:hint="eastAsia"/>
          <w:rtl/>
        </w:rPr>
        <w:t>–</w:t>
      </w:r>
      <w:r>
        <w:rPr>
          <w:rFonts w:hint="cs"/>
          <w:rtl/>
        </w:rPr>
        <w:t xml:space="preserve"> </w:t>
      </w:r>
      <w:bookmarkStart w:id="9787" w:name="_ETM_Q42_372889"/>
      <w:bookmarkEnd w:id="9787"/>
      <w:r>
        <w:rPr>
          <w:rFonts w:hint="cs"/>
          <w:rtl/>
        </w:rPr>
        <w:t xml:space="preserve">וזה אמון. </w:t>
      </w:r>
      <w:bookmarkStart w:id="9788" w:name="_ETM_Q42_374500"/>
      <w:bookmarkEnd w:id="9788"/>
      <w:r>
        <w:rPr>
          <w:rFonts w:hint="cs"/>
          <w:rtl/>
        </w:rPr>
        <w:t xml:space="preserve">אמון זה משהו שקשה מאוד לבנות וקל מאוד להרוס ולהחריב. </w:t>
      </w:r>
      <w:bookmarkStart w:id="9789" w:name="_ETM_Q42_379792"/>
      <w:bookmarkEnd w:id="9789"/>
      <w:r>
        <w:rPr>
          <w:rFonts w:hint="cs"/>
          <w:rtl/>
        </w:rPr>
        <w:t>יש את הפסוק הידוע מספר ישעיהו: "</w:t>
      </w:r>
      <w:r w:rsidRPr="0088702E">
        <w:rPr>
          <w:rFonts w:ascii="David" w:hAnsi="David" w:cs="David"/>
          <w:color w:val="202122"/>
          <w:sz w:val="29"/>
          <w:szCs w:val="29"/>
          <w:shd w:val="clear" w:color="auto" w:fill="FFFFFF"/>
          <w:rtl/>
        </w:rPr>
        <w:t xml:space="preserve"> </w:t>
      </w:r>
      <w:proofErr w:type="spellStart"/>
      <w:r w:rsidRPr="0088702E">
        <w:rPr>
          <w:rtl/>
        </w:rPr>
        <w:t>מהרסיִך</w:t>
      </w:r>
      <w:proofErr w:type="spellEnd"/>
      <w:r w:rsidRPr="0088702E">
        <w:rPr>
          <w:rtl/>
        </w:rPr>
        <w:t xml:space="preserve"> </w:t>
      </w:r>
      <w:proofErr w:type="spellStart"/>
      <w:r w:rsidRPr="0088702E">
        <w:rPr>
          <w:rtl/>
        </w:rPr>
        <w:t>ומחריביִך</w:t>
      </w:r>
      <w:proofErr w:type="spellEnd"/>
      <w:r w:rsidRPr="0088702E">
        <w:rPr>
          <w:rtl/>
        </w:rPr>
        <w:t xml:space="preserve"> ממך יצאו</w:t>
      </w:r>
      <w:r>
        <w:rPr>
          <w:rFonts w:hint="cs"/>
          <w:rtl/>
        </w:rPr>
        <w:t>"</w:t>
      </w:r>
      <w:bookmarkStart w:id="9790" w:name="_ETM_Q42_383075"/>
      <w:bookmarkEnd w:id="9790"/>
      <w:r>
        <w:rPr>
          <w:rFonts w:hint="cs"/>
          <w:rtl/>
        </w:rPr>
        <w:t>.</w:t>
      </w:r>
      <w:bookmarkStart w:id="9791" w:name="_ETM_Q42_379395"/>
      <w:bookmarkEnd w:id="9791"/>
      <w:r>
        <w:rPr>
          <w:rFonts w:hint="cs"/>
          <w:rtl/>
        </w:rPr>
        <w:t xml:space="preserve"> </w:t>
      </w:r>
      <w:bookmarkStart w:id="9792" w:name="_ETM_Q42_385084"/>
      <w:bookmarkEnd w:id="9792"/>
      <w:r>
        <w:rPr>
          <w:rFonts w:hint="cs"/>
          <w:rtl/>
        </w:rPr>
        <w:t xml:space="preserve">משום מה, רוב האנשים חושבים שזה תיאור של מין סוס </w:t>
      </w:r>
      <w:bookmarkStart w:id="9793" w:name="_ETM_Q42_390376"/>
      <w:bookmarkEnd w:id="9793"/>
      <w:r>
        <w:rPr>
          <w:rFonts w:hint="cs"/>
          <w:rtl/>
        </w:rPr>
        <w:t>טרויאני, שיצא מתוך החברה של</w:t>
      </w:r>
      <w:bookmarkStart w:id="9794" w:name="_ETM_Q42_391414"/>
      <w:bookmarkEnd w:id="9794"/>
      <w:r>
        <w:rPr>
          <w:rFonts w:hint="cs"/>
          <w:rtl/>
        </w:rPr>
        <w:t xml:space="preserve">נו כאויב מבפנים. </w:t>
      </w:r>
      <w:bookmarkStart w:id="9795" w:name="_ETM_Q42_395830"/>
      <w:bookmarkEnd w:id="9795"/>
      <w:r>
        <w:rPr>
          <w:rFonts w:hint="cs"/>
          <w:rtl/>
        </w:rPr>
        <w:t xml:space="preserve">אבל לדעתי זה נכתב באופן אחר לגמרי. הכוונה היא שיש </w:t>
      </w:r>
      <w:bookmarkStart w:id="9796" w:name="_ETM_Q42_401218"/>
      <w:bookmarkEnd w:id="9796"/>
      <w:r>
        <w:rPr>
          <w:rFonts w:hint="cs"/>
          <w:rtl/>
        </w:rPr>
        <w:t xml:space="preserve">פה נבואה של נחמה, שהאנשים שהחריבו וזרעו הרס וחורבן יצאו </w:t>
      </w:r>
      <w:bookmarkStart w:id="9797" w:name="_ETM_Q42_406606"/>
      <w:bookmarkEnd w:id="9797"/>
      <w:r>
        <w:rPr>
          <w:rFonts w:hint="cs"/>
          <w:rtl/>
        </w:rPr>
        <w:t>ויס</w:t>
      </w:r>
      <w:bookmarkStart w:id="9798" w:name="_ETM_Q42_407934"/>
      <w:bookmarkEnd w:id="9798"/>
      <w:r>
        <w:rPr>
          <w:rFonts w:hint="cs"/>
          <w:rtl/>
        </w:rPr>
        <w:t xml:space="preserve">תלקו. זו הנבואה שאני מרגישה עכשיו, שהאנשים שזרעו בציון </w:t>
      </w:r>
      <w:bookmarkStart w:id="9799" w:name="_ETM_Q42_411994"/>
      <w:bookmarkEnd w:id="9799"/>
      <w:r>
        <w:rPr>
          <w:rFonts w:hint="cs"/>
          <w:rtl/>
        </w:rPr>
        <w:t>הרס וחורבן, יצאו וי</w:t>
      </w:r>
      <w:bookmarkStart w:id="9800" w:name="_ETM_Q42_415284"/>
      <w:bookmarkEnd w:id="9800"/>
      <w:r>
        <w:rPr>
          <w:rFonts w:hint="cs"/>
          <w:rtl/>
        </w:rPr>
        <w:t xml:space="preserve">סתלקו ממנה. זה מה שאני רוצה לאחל </w:t>
      </w:r>
      <w:bookmarkStart w:id="9801" w:name="_ETM_Q42_417382"/>
      <w:bookmarkEnd w:id="9801"/>
      <w:r>
        <w:rPr>
          <w:rFonts w:hint="cs"/>
          <w:rtl/>
        </w:rPr>
        <w:t xml:space="preserve">לכנסת ישראל היום: </w:t>
      </w:r>
      <w:proofErr w:type="spellStart"/>
      <w:r>
        <w:rPr>
          <w:rFonts w:hint="cs"/>
          <w:rtl/>
        </w:rPr>
        <w:t>תתפזרי</w:t>
      </w:r>
      <w:proofErr w:type="spellEnd"/>
      <w:r>
        <w:rPr>
          <w:rFonts w:hint="cs"/>
          <w:rtl/>
        </w:rPr>
        <w:t xml:space="preserve">, </w:t>
      </w:r>
      <w:bookmarkStart w:id="9802" w:name="_ETM_Q42_423410"/>
      <w:bookmarkEnd w:id="9802"/>
      <w:proofErr w:type="spellStart"/>
      <w:r>
        <w:rPr>
          <w:rFonts w:hint="cs"/>
          <w:rtl/>
        </w:rPr>
        <w:t>שמה</w:t>
      </w:r>
      <w:bookmarkStart w:id="9803" w:name="_ETM_Q42_422524"/>
      <w:bookmarkEnd w:id="9803"/>
      <w:r>
        <w:rPr>
          <w:rFonts w:hint="cs"/>
          <w:rtl/>
        </w:rPr>
        <w:t>רסייך</w:t>
      </w:r>
      <w:proofErr w:type="spellEnd"/>
      <w:r>
        <w:rPr>
          <w:rFonts w:hint="cs"/>
          <w:rtl/>
        </w:rPr>
        <w:t xml:space="preserve"> </w:t>
      </w:r>
      <w:proofErr w:type="spellStart"/>
      <w:r>
        <w:rPr>
          <w:rFonts w:hint="cs"/>
          <w:rtl/>
        </w:rPr>
        <w:t>ומחרבייך</w:t>
      </w:r>
      <w:proofErr w:type="spellEnd"/>
      <w:r>
        <w:rPr>
          <w:rFonts w:hint="cs"/>
          <w:rtl/>
        </w:rPr>
        <w:t xml:space="preserve"> יצאו ממך ולא יחזרו.</w:t>
      </w:r>
    </w:p>
    <w:p w:rsidR="00476CF6" w:rsidRDefault="00476CF6" w:rsidP="0084207B">
      <w:pPr>
        <w:rPr>
          <w:rtl/>
        </w:rPr>
      </w:pPr>
      <w:bookmarkStart w:id="9804" w:name="_ETM_Q42_432504"/>
      <w:bookmarkStart w:id="9805" w:name="_ETM_Q42_432601"/>
      <w:bookmarkStart w:id="9806" w:name="_ETM_Q42_427794"/>
      <w:bookmarkEnd w:id="9804"/>
      <w:bookmarkEnd w:id="9805"/>
      <w:bookmarkEnd w:id="9806"/>
    </w:p>
    <w:p w:rsidR="00476CF6" w:rsidRDefault="00476CF6" w:rsidP="0084207B">
      <w:pPr>
        <w:pStyle w:val="af6"/>
        <w:keepNext/>
        <w:rPr>
          <w:rtl/>
        </w:rPr>
      </w:pPr>
      <w:bookmarkStart w:id="9807" w:name="ET_yor_6688_5"/>
      <w:r w:rsidRPr="008A49CB">
        <w:rPr>
          <w:rStyle w:val="TagStyle"/>
          <w:rtl/>
        </w:rPr>
        <w:t xml:space="preserve"> &lt;&lt; יור &gt;&gt; </w:t>
      </w:r>
      <w:r>
        <w:rPr>
          <w:rtl/>
        </w:rPr>
        <w:t>היו"ר יעקב מרגי:</w:t>
      </w:r>
      <w:r w:rsidRPr="008A49CB">
        <w:rPr>
          <w:rStyle w:val="TagStyle"/>
          <w:rtl/>
        </w:rPr>
        <w:t xml:space="preserve"> &lt;&lt; יור &gt;&gt;</w:t>
      </w:r>
      <w:r>
        <w:rPr>
          <w:rtl/>
        </w:rPr>
        <w:t xml:space="preserve">   </w:t>
      </w:r>
      <w:bookmarkEnd w:id="9807"/>
    </w:p>
    <w:p w:rsidR="00476CF6" w:rsidRDefault="00476CF6" w:rsidP="00C8571E">
      <w:pPr>
        <w:rPr>
          <w:rtl/>
          <w:lang w:eastAsia="he-IL"/>
        </w:rPr>
      </w:pPr>
    </w:p>
    <w:p w:rsidR="00476CF6" w:rsidRDefault="00476CF6" w:rsidP="0084207B">
      <w:pPr>
        <w:rPr>
          <w:rtl/>
        </w:rPr>
      </w:pPr>
      <w:bookmarkStart w:id="9808" w:name="_ETM_Q42_428558"/>
      <w:bookmarkStart w:id="9809" w:name="_ETM_Q42_424065"/>
      <w:bookmarkStart w:id="9810" w:name="_ETM_Q42_419925"/>
      <w:bookmarkEnd w:id="9808"/>
      <w:bookmarkEnd w:id="9809"/>
      <w:bookmarkEnd w:id="9810"/>
      <w:r>
        <w:rPr>
          <w:rFonts w:hint="cs"/>
          <w:rtl/>
          <w:lang w:eastAsia="he-IL"/>
        </w:rPr>
        <w:t xml:space="preserve">תודה. </w:t>
      </w:r>
      <w:bookmarkStart w:id="9811" w:name="_ETM_Q42_430850"/>
      <w:bookmarkEnd w:id="9811"/>
      <w:r>
        <w:rPr>
          <w:rFonts w:hint="cs"/>
          <w:rtl/>
        </w:rPr>
        <w:t xml:space="preserve">חבר הכנסת מיקי לוי. בבקשה, אדוני. </w:t>
      </w:r>
      <w:bookmarkStart w:id="9812" w:name="_ETM_Q42_435520"/>
      <w:bookmarkEnd w:id="9812"/>
    </w:p>
    <w:p w:rsidR="00476CF6" w:rsidRDefault="00476CF6" w:rsidP="0084207B">
      <w:pPr>
        <w:rPr>
          <w:rtl/>
        </w:rPr>
      </w:pPr>
      <w:bookmarkStart w:id="9813" w:name="_ETM_Q42_441435"/>
      <w:bookmarkStart w:id="9814" w:name="_ETM_Q42_441478"/>
      <w:bookmarkEnd w:id="9813"/>
      <w:bookmarkEnd w:id="9814"/>
    </w:p>
    <w:p w:rsidR="00476CF6" w:rsidRDefault="00476CF6" w:rsidP="0084207B">
      <w:pPr>
        <w:rPr>
          <w:rtl/>
        </w:rPr>
      </w:pPr>
      <w:bookmarkStart w:id="9815" w:name="_ETM_Q42_441544"/>
      <w:bookmarkStart w:id="9816" w:name="_ETM_Q42_441576"/>
      <w:bookmarkEnd w:id="9815"/>
      <w:bookmarkEnd w:id="9816"/>
      <w:r>
        <w:rPr>
          <w:rFonts w:hint="cs"/>
          <w:rtl/>
        </w:rPr>
        <w:t xml:space="preserve">אפשר לומר דברים נוקבים בשקט ובנועם </w:t>
      </w:r>
      <w:bookmarkStart w:id="9817" w:name="_ETM_Q42_440910"/>
      <w:bookmarkEnd w:id="9817"/>
      <w:r>
        <w:rPr>
          <w:rFonts w:hint="cs"/>
          <w:rtl/>
        </w:rPr>
        <w:t xml:space="preserve">גם אם לא מסכימים, </w:t>
      </w:r>
      <w:bookmarkStart w:id="9818" w:name="_ETM_Q42_441371"/>
      <w:bookmarkStart w:id="9819" w:name="_ETM_Q42_443750"/>
      <w:bookmarkEnd w:id="9818"/>
      <w:bookmarkEnd w:id="9819"/>
      <w:r>
        <w:rPr>
          <w:rFonts w:hint="cs"/>
          <w:rtl/>
        </w:rPr>
        <w:t>בצורה מכובדת, ונהנים יותר, ונשמעים יותר ונכנסים יותר ללב. שלוש</w:t>
      </w:r>
      <w:bookmarkStart w:id="9820" w:name="_ETM_Q42_445025"/>
      <w:bookmarkEnd w:id="9820"/>
      <w:r>
        <w:rPr>
          <w:rFonts w:hint="cs"/>
          <w:rtl/>
        </w:rPr>
        <w:t xml:space="preserve"> </w:t>
      </w:r>
      <w:bookmarkStart w:id="9821" w:name="_ETM_Q42_446729"/>
      <w:bookmarkEnd w:id="9821"/>
      <w:r>
        <w:rPr>
          <w:rFonts w:hint="cs"/>
          <w:rtl/>
        </w:rPr>
        <w:t>דקות לרשותך.</w:t>
      </w:r>
    </w:p>
    <w:p w:rsidR="00476CF6" w:rsidRDefault="00476CF6" w:rsidP="0084207B">
      <w:pPr>
        <w:rPr>
          <w:rtl/>
        </w:rPr>
      </w:pPr>
      <w:bookmarkStart w:id="9822" w:name="_ETM_Q42_445685"/>
      <w:bookmarkStart w:id="9823" w:name="_ETM_Q42_449539"/>
      <w:bookmarkEnd w:id="9822"/>
      <w:bookmarkEnd w:id="9823"/>
    </w:p>
    <w:p w:rsidR="00476CF6" w:rsidRDefault="00476CF6" w:rsidP="0084207B">
      <w:pPr>
        <w:pStyle w:val="a4"/>
        <w:keepNext/>
        <w:rPr>
          <w:rtl/>
        </w:rPr>
      </w:pPr>
      <w:bookmarkStart w:id="9824" w:name="ET_speaker_5084_6"/>
      <w:r w:rsidRPr="006E300E">
        <w:rPr>
          <w:rStyle w:val="TagStyle"/>
          <w:rtl/>
        </w:rPr>
        <w:t xml:space="preserve"> &lt;&lt; דובר &gt;&gt; </w:t>
      </w:r>
      <w:bookmarkStart w:id="9825" w:name="_Toc231307495"/>
      <w:r>
        <w:rPr>
          <w:rtl/>
        </w:rPr>
        <w:t>מיקי לוי (יש עתיד):</w:t>
      </w:r>
      <w:bookmarkEnd w:id="9825"/>
      <w:r w:rsidRPr="006E300E">
        <w:rPr>
          <w:rStyle w:val="TagStyle"/>
          <w:rtl/>
        </w:rPr>
        <w:t xml:space="preserve"> &lt;&lt; דובר &gt;&gt;</w:t>
      </w:r>
      <w:r>
        <w:rPr>
          <w:rtl/>
        </w:rPr>
        <w:t xml:space="preserve">   </w:t>
      </w:r>
      <w:bookmarkEnd w:id="9824"/>
    </w:p>
    <w:p w:rsidR="00476CF6" w:rsidRDefault="00476CF6" w:rsidP="00C8571E">
      <w:pPr>
        <w:rPr>
          <w:rtl/>
          <w:lang w:eastAsia="he-IL"/>
        </w:rPr>
      </w:pPr>
    </w:p>
    <w:p w:rsidR="00476CF6" w:rsidRDefault="00476CF6" w:rsidP="0084207B">
      <w:pPr>
        <w:rPr>
          <w:rtl/>
        </w:rPr>
      </w:pPr>
      <w:bookmarkStart w:id="9826" w:name="_ETM_Q42_450366"/>
      <w:bookmarkStart w:id="9827" w:name="_ETM_Q42_450415"/>
      <w:bookmarkStart w:id="9828" w:name="_ETM_Q42_450029"/>
      <w:bookmarkEnd w:id="9826"/>
      <w:bookmarkEnd w:id="9827"/>
      <w:bookmarkEnd w:id="9828"/>
      <w:r>
        <w:rPr>
          <w:rFonts w:hint="cs"/>
          <w:rtl/>
        </w:rPr>
        <w:t>תודה רבה, אדוני היושב-</w:t>
      </w:r>
      <w:bookmarkStart w:id="9829" w:name="_ETM_Q42_447515"/>
      <w:bookmarkEnd w:id="9829"/>
      <w:r>
        <w:rPr>
          <w:rFonts w:hint="cs"/>
          <w:rtl/>
        </w:rPr>
        <w:t xml:space="preserve">ראש. </w:t>
      </w:r>
      <w:bookmarkStart w:id="9830" w:name="_ETM_Q42_452510"/>
      <w:bookmarkEnd w:id="9830"/>
      <w:r>
        <w:rPr>
          <w:rFonts w:hint="cs"/>
          <w:rtl/>
        </w:rPr>
        <w:t>הערב נפל בקרב בלבנון</w:t>
      </w:r>
      <w:bookmarkStart w:id="9831" w:name="_ETM_Q42_456096"/>
      <w:bookmarkEnd w:id="9831"/>
      <w:r>
        <w:rPr>
          <w:rFonts w:hint="cs"/>
          <w:rtl/>
        </w:rPr>
        <w:t xml:space="preserve"> </w:t>
      </w:r>
      <w:bookmarkStart w:id="9832" w:name="_ETM_Q42_458160"/>
      <w:bookmarkEnd w:id="9832"/>
      <w:r>
        <w:rPr>
          <w:rFonts w:hint="cs"/>
          <w:rtl/>
        </w:rPr>
        <w:t xml:space="preserve">סרן ד"ר אורי יוסף סילבסטר, </w:t>
      </w:r>
      <w:bookmarkStart w:id="9833" w:name="_ETM_Q42_462178"/>
      <w:bookmarkEnd w:id="9833"/>
      <w:r>
        <w:rPr>
          <w:rFonts w:hint="cs"/>
          <w:rtl/>
        </w:rPr>
        <w:t xml:space="preserve">בן 30 מתל אביב, </w:t>
      </w:r>
      <w:bookmarkStart w:id="9834" w:name="_ETM_Q42_464859"/>
      <w:bookmarkEnd w:id="9834"/>
      <w:r>
        <w:rPr>
          <w:rFonts w:hint="cs"/>
          <w:rtl/>
        </w:rPr>
        <w:t xml:space="preserve">רופא גדוד שקד בחטיבת גבעתי. </w:t>
      </w:r>
      <w:bookmarkStart w:id="9835" w:name="_ETM_Q42_468880"/>
      <w:bookmarkEnd w:id="9835"/>
      <w:r>
        <w:rPr>
          <w:rFonts w:hint="cs"/>
          <w:rtl/>
        </w:rPr>
        <w:t xml:space="preserve">קודם לכן נפל לוחם מגלן, </w:t>
      </w:r>
      <w:bookmarkStart w:id="9836" w:name="_ETM_Q42_471829"/>
      <w:bookmarkEnd w:id="9836"/>
      <w:r>
        <w:rPr>
          <w:rFonts w:hint="cs"/>
          <w:rtl/>
        </w:rPr>
        <w:t>אדם צרפתי.</w:t>
      </w:r>
      <w:bookmarkStart w:id="9837" w:name="_ETM_Q42_474720"/>
      <w:bookmarkStart w:id="9838" w:name="_ETM_Q42_479599"/>
      <w:bookmarkEnd w:id="9837"/>
      <w:bookmarkEnd w:id="9838"/>
    </w:p>
    <w:p w:rsidR="00476CF6" w:rsidRDefault="00476CF6" w:rsidP="0084207B">
      <w:pPr>
        <w:rPr>
          <w:rtl/>
        </w:rPr>
      </w:pPr>
      <w:bookmarkStart w:id="9839" w:name="_ETM_Q42_479661"/>
      <w:bookmarkStart w:id="9840" w:name="_ETM_Q42_479758"/>
      <w:bookmarkEnd w:id="9839"/>
      <w:bookmarkEnd w:id="9840"/>
    </w:p>
    <w:p w:rsidR="00476CF6" w:rsidRDefault="00476CF6" w:rsidP="0084207B">
      <w:pPr>
        <w:rPr>
          <w:rtl/>
        </w:rPr>
      </w:pPr>
      <w:bookmarkStart w:id="9841" w:name="_ETM_Q42_479815"/>
      <w:bookmarkStart w:id="9842" w:name="_ETM_Q42_474966"/>
      <w:bookmarkStart w:id="9843" w:name="_ETM_Q42_472446"/>
      <w:bookmarkEnd w:id="9841"/>
      <w:bookmarkEnd w:id="9842"/>
      <w:bookmarkEnd w:id="9843"/>
      <w:r>
        <w:rPr>
          <w:rFonts w:hint="cs"/>
          <w:rtl/>
        </w:rPr>
        <w:t>הסיסמה הנשמעת כאן מדוברים שיעלו, אדוני היושב</w:t>
      </w:r>
      <w:bookmarkStart w:id="9844" w:name="_ETM_Q42_476896"/>
      <w:bookmarkEnd w:id="9844"/>
      <w:r>
        <w:rPr>
          <w:rFonts w:hint="cs"/>
          <w:rtl/>
        </w:rPr>
        <w:t xml:space="preserve">-ראש: אתם נגד </w:t>
      </w:r>
      <w:bookmarkStart w:id="9845" w:name="_ETM_Q42_479274"/>
      <w:bookmarkEnd w:id="9845"/>
      <w:r>
        <w:rPr>
          <w:rFonts w:hint="cs"/>
          <w:rtl/>
        </w:rPr>
        <w:t xml:space="preserve">עולם התורה. לא, ממש לא. </w:t>
      </w:r>
      <w:bookmarkStart w:id="9846" w:name="_ETM_Q42_484390"/>
      <w:bookmarkEnd w:id="9846"/>
      <w:r>
        <w:rPr>
          <w:rFonts w:hint="cs"/>
          <w:rtl/>
        </w:rPr>
        <w:t xml:space="preserve">אנחנו לא נגד עולם התורה. לא, לא. אנחנו נגד השתמטות, </w:t>
      </w:r>
      <w:bookmarkStart w:id="9847" w:name="_ETM_Q42_489644"/>
      <w:bookmarkEnd w:id="9847"/>
      <w:r>
        <w:rPr>
          <w:rFonts w:hint="cs"/>
          <w:rtl/>
        </w:rPr>
        <w:t xml:space="preserve">אנחנו בעד שוויון בנטל, </w:t>
      </w:r>
      <w:bookmarkStart w:id="9848" w:name="_ETM_Q42_495570"/>
      <w:bookmarkEnd w:id="9848"/>
      <w:r>
        <w:rPr>
          <w:rFonts w:hint="cs"/>
          <w:rtl/>
        </w:rPr>
        <w:t xml:space="preserve">אנחנו בעד </w:t>
      </w:r>
      <w:bookmarkStart w:id="9849" w:name="_ETM_Q42_498369"/>
      <w:bookmarkEnd w:id="9849"/>
      <w:r>
        <w:rPr>
          <w:rFonts w:hint="cs"/>
          <w:rtl/>
        </w:rPr>
        <w:t xml:space="preserve">שירות משותף. מה מונע מבן 18 לקחת פסק זמן </w:t>
      </w:r>
      <w:bookmarkStart w:id="9850" w:name="_ETM_Q42_504389"/>
      <w:bookmarkEnd w:id="9850"/>
      <w:r>
        <w:rPr>
          <w:rFonts w:hint="cs"/>
          <w:rtl/>
        </w:rPr>
        <w:t xml:space="preserve">מלימודי התורה ולהתגייס ולהגן על הארץ הזו, </w:t>
      </w:r>
      <w:bookmarkStart w:id="9851" w:name="_ETM_Q42_511690"/>
      <w:bookmarkEnd w:id="9851"/>
      <w:r>
        <w:rPr>
          <w:rFonts w:hint="cs"/>
          <w:rtl/>
        </w:rPr>
        <w:t>עת צרה לישראל</w:t>
      </w:r>
      <w:bookmarkStart w:id="9852" w:name="_ETM_Q42_513236"/>
      <w:bookmarkEnd w:id="9852"/>
      <w:r>
        <w:rPr>
          <w:rFonts w:hint="cs"/>
          <w:rtl/>
        </w:rPr>
        <w:t xml:space="preserve">, </w:t>
      </w:r>
      <w:bookmarkStart w:id="9853" w:name="_ETM_Q42_515540"/>
      <w:bookmarkStart w:id="9854" w:name="_ETM_Q42_514996"/>
      <w:bookmarkEnd w:id="9853"/>
      <w:bookmarkEnd w:id="9854"/>
      <w:r>
        <w:rPr>
          <w:rFonts w:hint="cs"/>
          <w:rtl/>
        </w:rPr>
        <w:t>ולאחר מכן לחזור לישיבה, לאחר שלוש שנים?</w:t>
      </w:r>
      <w:bookmarkStart w:id="9855" w:name="_ETM_Q42_512096"/>
      <w:bookmarkEnd w:id="9855"/>
      <w:r>
        <w:rPr>
          <w:rFonts w:hint="cs"/>
          <w:rtl/>
        </w:rPr>
        <w:t xml:space="preserve"> מה קרה? מה </w:t>
      </w:r>
      <w:bookmarkStart w:id="9856" w:name="_ETM_Q42_518234"/>
      <w:bookmarkEnd w:id="9856"/>
      <w:r>
        <w:rPr>
          <w:rFonts w:hint="cs"/>
          <w:rtl/>
        </w:rPr>
        <w:t>מונע?</w:t>
      </w:r>
      <w:bookmarkStart w:id="9857" w:name="_ETM_Q42_523269"/>
      <w:bookmarkEnd w:id="9857"/>
      <w:r>
        <w:rPr>
          <w:rFonts w:hint="cs"/>
          <w:rtl/>
        </w:rPr>
        <w:t xml:space="preserve"> </w:t>
      </w:r>
      <w:bookmarkStart w:id="9858" w:name="_ETM_Q42_525497"/>
      <w:bookmarkStart w:id="9859" w:name="_ETM_Q42_525559"/>
      <w:bookmarkStart w:id="9860" w:name="_ETM_Q42_525689"/>
      <w:bookmarkStart w:id="9861" w:name="_ETM_Q42_525742"/>
      <w:bookmarkEnd w:id="9858"/>
      <w:bookmarkEnd w:id="9859"/>
      <w:bookmarkEnd w:id="9860"/>
      <w:bookmarkEnd w:id="9861"/>
      <w:r>
        <w:rPr>
          <w:rFonts w:hint="cs"/>
          <w:rtl/>
        </w:rPr>
        <w:t xml:space="preserve">אם לא נגן על הארץ הזו לא נהיה פה. אף </w:t>
      </w:r>
      <w:bookmarkStart w:id="9862" w:name="_ETM_Q42_525904"/>
      <w:bookmarkEnd w:id="9862"/>
      <w:r>
        <w:rPr>
          <w:rFonts w:hint="cs"/>
          <w:rtl/>
        </w:rPr>
        <w:t>אחד מאיתנו לא יהיה פה.</w:t>
      </w:r>
      <w:bookmarkStart w:id="9863" w:name="_ETM_Q42_530390"/>
      <w:bookmarkStart w:id="9864" w:name="_ETM_Q42_530504"/>
      <w:bookmarkEnd w:id="9863"/>
      <w:bookmarkEnd w:id="9864"/>
    </w:p>
    <w:p w:rsidR="00476CF6" w:rsidRDefault="00476CF6" w:rsidP="0084207B">
      <w:pPr>
        <w:rPr>
          <w:rtl/>
        </w:rPr>
      </w:pPr>
      <w:bookmarkStart w:id="9865" w:name="_ETM_Q42_530554"/>
      <w:bookmarkStart w:id="9866" w:name="_ETM_Q42_530680"/>
      <w:bookmarkEnd w:id="9865"/>
      <w:bookmarkEnd w:id="9866"/>
    </w:p>
    <w:p w:rsidR="00476CF6" w:rsidRDefault="00476CF6" w:rsidP="0084207B">
      <w:pPr>
        <w:rPr>
          <w:rtl/>
        </w:rPr>
      </w:pPr>
      <w:bookmarkStart w:id="9867" w:name="_ETM_Q42_530739"/>
      <w:bookmarkEnd w:id="9867"/>
      <w:r>
        <w:rPr>
          <w:rFonts w:hint="cs"/>
          <w:rtl/>
        </w:rPr>
        <w:t xml:space="preserve">משפחת סילבסטר ומשפחת צרפתי קיבלו היום דפיקה בדלת. </w:t>
      </w:r>
      <w:bookmarkStart w:id="9868" w:name="_ETM_Q42_538320"/>
      <w:bookmarkEnd w:id="9868"/>
      <w:r>
        <w:rPr>
          <w:rFonts w:hint="cs"/>
          <w:rtl/>
        </w:rPr>
        <w:t xml:space="preserve">כנראה שמהצד השני, </w:t>
      </w:r>
      <w:bookmarkStart w:id="9869" w:name="_ETM_Q42_539876"/>
      <w:bookmarkEnd w:id="9869"/>
      <w:r>
        <w:rPr>
          <w:rFonts w:hint="cs"/>
          <w:rtl/>
        </w:rPr>
        <w:t xml:space="preserve">חבר הכנסת פינדרוס, אף אחד מהצד </w:t>
      </w:r>
      <w:bookmarkStart w:id="9870" w:name="_ETM_Q42_542210"/>
      <w:bookmarkEnd w:id="9870"/>
      <w:r>
        <w:rPr>
          <w:rFonts w:hint="cs"/>
          <w:rtl/>
        </w:rPr>
        <w:t xml:space="preserve">הזה לא מקבל דפיקה בדלת. </w:t>
      </w:r>
      <w:bookmarkStart w:id="9871" w:name="_ETM_Q42_548059"/>
      <w:bookmarkEnd w:id="9871"/>
      <w:r>
        <w:rPr>
          <w:rFonts w:hint="cs"/>
          <w:rtl/>
        </w:rPr>
        <w:t xml:space="preserve">שוב, אנחנו </w:t>
      </w:r>
      <w:bookmarkStart w:id="9872" w:name="_ETM_Q42_545866"/>
      <w:bookmarkEnd w:id="9872"/>
      <w:r>
        <w:rPr>
          <w:rFonts w:hint="cs"/>
          <w:rtl/>
        </w:rPr>
        <w:t>לא נגד עולם התורה</w:t>
      </w:r>
      <w:bookmarkStart w:id="9873" w:name="_ETM_Q42_547676"/>
      <w:bookmarkEnd w:id="9873"/>
      <w:r>
        <w:rPr>
          <w:rFonts w:hint="cs"/>
          <w:rtl/>
        </w:rPr>
        <w:t>. תבואו לשאת איתנו בנטל.</w:t>
      </w:r>
      <w:bookmarkStart w:id="9874" w:name="_ETM_Q42_553314"/>
      <w:bookmarkEnd w:id="9874"/>
      <w:r>
        <w:rPr>
          <w:rFonts w:hint="cs"/>
          <w:rtl/>
        </w:rPr>
        <w:t xml:space="preserve"> </w:t>
      </w:r>
      <w:bookmarkStart w:id="9875" w:name="_ETM_Q42_556924"/>
      <w:bookmarkStart w:id="9876" w:name="_ETM_Q42_556982"/>
      <w:bookmarkStart w:id="9877" w:name="_ETM_Q42_557131"/>
      <w:bookmarkStart w:id="9878" w:name="_ETM_Q42_557180"/>
      <w:bookmarkEnd w:id="9875"/>
      <w:bookmarkEnd w:id="9876"/>
      <w:bookmarkEnd w:id="9877"/>
      <w:bookmarkEnd w:id="9878"/>
      <w:r>
        <w:rPr>
          <w:rFonts w:hint="cs"/>
          <w:rtl/>
        </w:rPr>
        <w:t xml:space="preserve">מדיניות המעצרים אינה נכונה, צריך להפסיק עם זה. </w:t>
      </w:r>
      <w:bookmarkStart w:id="9879" w:name="_ETM_Q42_559200"/>
      <w:bookmarkEnd w:id="9879"/>
      <w:r>
        <w:rPr>
          <w:rFonts w:hint="cs"/>
          <w:rtl/>
        </w:rPr>
        <w:t>מה שצריך לעשות הינו סנקציות אישיות,</w:t>
      </w:r>
      <w:bookmarkStart w:id="9880" w:name="_ETM_Q42_563176"/>
      <w:bookmarkEnd w:id="9880"/>
      <w:r>
        <w:rPr>
          <w:rFonts w:hint="cs"/>
          <w:rtl/>
        </w:rPr>
        <w:t xml:space="preserve"> </w:t>
      </w:r>
      <w:bookmarkStart w:id="9881" w:name="_ETM_Q42_562928"/>
      <w:bookmarkEnd w:id="9881"/>
      <w:r>
        <w:rPr>
          <w:rFonts w:hint="cs"/>
          <w:rtl/>
        </w:rPr>
        <w:t xml:space="preserve">לא ישרתו </w:t>
      </w:r>
      <w:r>
        <w:rPr>
          <w:rFonts w:hint="eastAsia"/>
          <w:rtl/>
        </w:rPr>
        <w:t>–</w:t>
      </w:r>
      <w:bookmarkStart w:id="9882" w:name="_ETM_Q42_562316"/>
      <w:bookmarkEnd w:id="9882"/>
      <w:r>
        <w:rPr>
          <w:rFonts w:hint="cs"/>
          <w:rtl/>
        </w:rPr>
        <w:t xml:space="preserve"> לא יקבלו.</w:t>
      </w:r>
      <w:bookmarkStart w:id="9883" w:name="_ETM_Q42_567660"/>
      <w:bookmarkStart w:id="9884" w:name="_ETM_Q42_564434"/>
      <w:bookmarkEnd w:id="9883"/>
      <w:bookmarkEnd w:id="9884"/>
    </w:p>
    <w:p w:rsidR="00476CF6" w:rsidRDefault="00476CF6" w:rsidP="0084207B">
      <w:pPr>
        <w:rPr>
          <w:rtl/>
        </w:rPr>
      </w:pPr>
      <w:bookmarkStart w:id="9885" w:name="_ETM_Q42_564490"/>
      <w:bookmarkStart w:id="9886" w:name="_ETM_Q42_564578"/>
      <w:bookmarkEnd w:id="9885"/>
      <w:bookmarkEnd w:id="9886"/>
    </w:p>
    <w:p w:rsidR="00476CF6" w:rsidRDefault="00476CF6" w:rsidP="0084207B">
      <w:pPr>
        <w:rPr>
          <w:rtl/>
        </w:rPr>
      </w:pPr>
      <w:bookmarkStart w:id="9887" w:name="_ETM_Q42_564649"/>
      <w:bookmarkEnd w:id="9887"/>
      <w:r>
        <w:rPr>
          <w:rFonts w:hint="cs"/>
          <w:rtl/>
        </w:rPr>
        <w:t xml:space="preserve">בשעה 16:00 הוציא ראש הממשלה נתניהו הודעה: </w:t>
      </w:r>
      <w:bookmarkStart w:id="9888" w:name="_ETM_Q42_571950"/>
      <w:bookmarkEnd w:id="9888"/>
      <w:r>
        <w:rPr>
          <w:rFonts w:hint="cs"/>
          <w:rtl/>
        </w:rPr>
        <w:t>הוריתי לצה"</w:t>
      </w:r>
      <w:bookmarkStart w:id="9889" w:name="_ETM_Q42_571816"/>
      <w:bookmarkEnd w:id="9889"/>
      <w:r>
        <w:rPr>
          <w:rFonts w:hint="cs"/>
          <w:rtl/>
        </w:rPr>
        <w:t xml:space="preserve">ל, יחד עם שר הביטחון, לתקוף מיד את </w:t>
      </w:r>
      <w:proofErr w:type="spellStart"/>
      <w:r>
        <w:rPr>
          <w:rFonts w:hint="cs"/>
          <w:rtl/>
        </w:rPr>
        <w:t>הדאח</w:t>
      </w:r>
      <w:bookmarkStart w:id="9890" w:name="_ETM_Q42_574986"/>
      <w:bookmarkEnd w:id="9890"/>
      <w:r>
        <w:rPr>
          <w:rFonts w:hint="cs"/>
          <w:rtl/>
        </w:rPr>
        <w:t>ייה</w:t>
      </w:r>
      <w:proofErr w:type="spellEnd"/>
      <w:r>
        <w:rPr>
          <w:rFonts w:hint="cs"/>
          <w:rtl/>
        </w:rPr>
        <w:t xml:space="preserve"> </w:t>
      </w:r>
      <w:bookmarkStart w:id="9891" w:name="_ETM_Q42_574670"/>
      <w:bookmarkEnd w:id="9891"/>
      <w:r>
        <w:rPr>
          <w:rFonts w:hint="cs"/>
          <w:rtl/>
        </w:rPr>
        <w:t>בבי</w:t>
      </w:r>
      <w:bookmarkStart w:id="9892" w:name="_ETM_Q42_577666"/>
      <w:bookmarkEnd w:id="9892"/>
      <w:r>
        <w:rPr>
          <w:rFonts w:hint="cs"/>
          <w:rtl/>
        </w:rPr>
        <w:t xml:space="preserve">ירות. </w:t>
      </w:r>
      <w:bookmarkStart w:id="9893" w:name="_ETM_Q42_578250"/>
      <w:bookmarkEnd w:id="9893"/>
      <w:r>
        <w:rPr>
          <w:rFonts w:hint="cs"/>
          <w:rtl/>
        </w:rPr>
        <w:t xml:space="preserve">וואלה, </w:t>
      </w:r>
      <w:bookmarkStart w:id="9894" w:name="_ETM_Q42_576896"/>
      <w:bookmarkStart w:id="9895" w:name="_ETM_Q42_574465"/>
      <w:bookmarkEnd w:id="9894"/>
      <w:bookmarkEnd w:id="9895"/>
      <w:r>
        <w:rPr>
          <w:rFonts w:hint="cs"/>
          <w:rtl/>
        </w:rPr>
        <w:t>משיח בשערי גן עדן או בשערי ירושלים.</w:t>
      </w:r>
    </w:p>
    <w:p w:rsidR="00476CF6" w:rsidRDefault="00476CF6" w:rsidP="0084207B">
      <w:pPr>
        <w:rPr>
          <w:rtl/>
        </w:rPr>
      </w:pPr>
    </w:p>
    <w:p w:rsidR="00476CF6" w:rsidRDefault="00476CF6" w:rsidP="0084207B">
      <w:bookmarkStart w:id="9896" w:name="_ETM_Q42_581496"/>
      <w:bookmarkEnd w:id="9896"/>
      <w:r>
        <w:rPr>
          <w:rFonts w:hint="cs"/>
          <w:rtl/>
        </w:rPr>
        <w:t xml:space="preserve">בשעה 21:00 </w:t>
      </w:r>
      <w:bookmarkStart w:id="9897" w:name="_ETM_Q42_583335"/>
      <w:bookmarkEnd w:id="9897"/>
      <w:r>
        <w:rPr>
          <w:rFonts w:hint="cs"/>
          <w:rtl/>
        </w:rPr>
        <w:t xml:space="preserve">התקשר הנשיא </w:t>
      </w:r>
      <w:proofErr w:type="spellStart"/>
      <w:r>
        <w:rPr>
          <w:rFonts w:hint="cs"/>
          <w:rtl/>
        </w:rPr>
        <w:t>טראמפ</w:t>
      </w:r>
      <w:proofErr w:type="spellEnd"/>
      <w:r>
        <w:rPr>
          <w:rFonts w:hint="cs"/>
          <w:rtl/>
        </w:rPr>
        <w:t xml:space="preserve"> לראש </w:t>
      </w:r>
      <w:proofErr w:type="spellStart"/>
      <w:r>
        <w:rPr>
          <w:rFonts w:hint="cs"/>
          <w:rtl/>
        </w:rPr>
        <w:t>הממשלת</w:t>
      </w:r>
      <w:proofErr w:type="spellEnd"/>
      <w:r>
        <w:rPr>
          <w:rFonts w:hint="cs"/>
          <w:rtl/>
        </w:rPr>
        <w:t xml:space="preserve"> ישראל ואמר לו מילה אחת: </w:t>
      </w:r>
      <w:bookmarkStart w:id="9898" w:name="_ETM_Q42_588421"/>
      <w:bookmarkEnd w:id="9898"/>
      <w:r>
        <w:t>Don’t</w:t>
      </w:r>
      <w:bookmarkStart w:id="9899" w:name="_ETM_Q42_588955"/>
      <w:bookmarkEnd w:id="9899"/>
      <w:r>
        <w:rPr>
          <w:rFonts w:hint="cs"/>
          <w:rtl/>
        </w:rPr>
        <w:t xml:space="preserve">, אתה לא תוקף. זה נתניהו שאמר שכדי להיות ראש </w:t>
      </w:r>
      <w:bookmarkStart w:id="9900" w:name="_ETM_Q42_593507"/>
      <w:bookmarkEnd w:id="9900"/>
      <w:r>
        <w:rPr>
          <w:rFonts w:hint="cs"/>
          <w:rtl/>
        </w:rPr>
        <w:t>ממשלה בישראל צריך להיות מישהו שיכול להגיד לנשיא ארצות הברית</w:t>
      </w:r>
      <w:r>
        <w:t>:</w:t>
      </w:r>
      <w:bookmarkStart w:id="9901" w:name="_ETM_Q42_606354"/>
      <w:bookmarkEnd w:id="9901"/>
      <w:r>
        <w:rPr>
          <w:rFonts w:hint="cs"/>
          <w:rtl/>
        </w:rPr>
        <w:t xml:space="preserve"> </w:t>
      </w:r>
      <w:bookmarkStart w:id="9902" w:name="_ETM_Q42_598593"/>
      <w:bookmarkEnd w:id="9902"/>
      <w:r>
        <w:rPr>
          <w:rFonts w:hint="cs"/>
          <w:rtl/>
        </w:rPr>
        <w:t xml:space="preserve">לא. </w:t>
      </w:r>
      <w:bookmarkStart w:id="9903" w:name="_ETM_Q42_604290"/>
      <w:bookmarkEnd w:id="9903"/>
      <w:r>
        <w:rPr>
          <w:rFonts w:hint="cs"/>
          <w:rtl/>
        </w:rPr>
        <w:t>איזו רפיסות, איזו חולשה של ראש ממשלה.</w:t>
      </w:r>
      <w:bookmarkStart w:id="9904" w:name="_ETM_Q42_610957"/>
      <w:bookmarkEnd w:id="9904"/>
    </w:p>
    <w:p w:rsidR="00476CF6" w:rsidRDefault="00476CF6" w:rsidP="0084207B">
      <w:bookmarkStart w:id="9905" w:name="_ETM_Q42_611032"/>
      <w:bookmarkStart w:id="9906" w:name="_ETM_Q42_611149"/>
      <w:bookmarkEnd w:id="9905"/>
      <w:bookmarkEnd w:id="9906"/>
    </w:p>
    <w:p w:rsidR="00476CF6" w:rsidRDefault="00476CF6" w:rsidP="0084207B">
      <w:pPr>
        <w:rPr>
          <w:rtl/>
        </w:rPr>
      </w:pPr>
      <w:bookmarkStart w:id="9907" w:name="_ETM_Q42_611229"/>
      <w:bookmarkEnd w:id="9907"/>
      <w:r>
        <w:rPr>
          <w:rFonts w:hint="cs"/>
          <w:rtl/>
        </w:rPr>
        <w:t xml:space="preserve">הצפון כל יום </w:t>
      </w:r>
      <w:bookmarkStart w:id="9908" w:name="_ETM_Q42_610654"/>
      <w:bookmarkEnd w:id="9908"/>
      <w:r>
        <w:rPr>
          <w:rFonts w:hint="cs"/>
          <w:rtl/>
        </w:rPr>
        <w:t xml:space="preserve">נהרס, נפגע, תושבים עוזבים, עסקים הרוסים. </w:t>
      </w:r>
      <w:bookmarkStart w:id="9909" w:name="_ETM_Q42_617820"/>
      <w:bookmarkEnd w:id="9909"/>
      <w:r>
        <w:rPr>
          <w:rFonts w:hint="cs"/>
          <w:rtl/>
        </w:rPr>
        <w:t>ז</w:t>
      </w:r>
      <w:bookmarkStart w:id="9910" w:name="_ETM_Q42_630566"/>
      <w:bookmarkEnd w:id="9910"/>
      <w:r>
        <w:rPr>
          <w:rFonts w:hint="cs"/>
          <w:rtl/>
        </w:rPr>
        <w:t xml:space="preserve">ה נתניהו שעל שולחן הדיונים בכנף ציון הונח כובע עם </w:t>
      </w:r>
      <w:bookmarkStart w:id="9911" w:name="_ETM_Q42_624299"/>
      <w:bookmarkEnd w:id="9911"/>
      <w:r>
        <w:rPr>
          <w:rFonts w:hint="cs"/>
          <w:rtl/>
        </w:rPr>
        <w:t>הכיתוב</w:t>
      </w:r>
      <w:r>
        <w:t>:</w:t>
      </w:r>
      <w:r>
        <w:rPr>
          <w:rFonts w:hint="cs"/>
          <w:rtl/>
        </w:rPr>
        <w:t xml:space="preserve"> </w:t>
      </w:r>
      <w:r>
        <w:rPr>
          <w:rFonts w:hint="cs"/>
        </w:rPr>
        <w:t>T</w:t>
      </w:r>
      <w:r>
        <w:t>otal Victory</w:t>
      </w:r>
      <w:bookmarkStart w:id="9912" w:name="_ETM_Q42_622466"/>
      <w:bookmarkEnd w:id="9912"/>
      <w:r>
        <w:rPr>
          <w:rFonts w:hint="cs"/>
          <w:rtl/>
        </w:rPr>
        <w:t>. איזו אומללות, הניצחון המוחלט</w:t>
      </w:r>
      <w:bookmarkStart w:id="9913" w:name="_ETM_Q42_633336"/>
      <w:bookmarkStart w:id="9914" w:name="_ETM_Q42_630456"/>
      <w:bookmarkEnd w:id="9913"/>
      <w:bookmarkEnd w:id="9914"/>
      <w:r>
        <w:rPr>
          <w:rFonts w:hint="cs"/>
          <w:rtl/>
        </w:rPr>
        <w:t xml:space="preserve"> כאילו.</w:t>
      </w:r>
    </w:p>
    <w:p w:rsidR="00476CF6" w:rsidRDefault="00476CF6" w:rsidP="0084207B">
      <w:pPr>
        <w:rPr>
          <w:rtl/>
        </w:rPr>
      </w:pPr>
    </w:p>
    <w:p w:rsidR="00476CF6" w:rsidRDefault="00476CF6" w:rsidP="0084207B">
      <w:pPr>
        <w:pStyle w:val="af6"/>
        <w:keepNext/>
        <w:rPr>
          <w:rtl/>
        </w:rPr>
      </w:pPr>
      <w:r w:rsidRPr="00E01AE6">
        <w:rPr>
          <w:rStyle w:val="TagStyle"/>
          <w:rtl/>
        </w:rPr>
        <w:t xml:space="preserve"> &lt;&lt; יור &gt;&gt; </w:t>
      </w:r>
      <w:r>
        <w:rPr>
          <w:rtl/>
        </w:rPr>
        <w:t>היו"ר יעקב מרגי:</w:t>
      </w:r>
      <w:r w:rsidRPr="00E01AE6">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תם הזמן.</w:t>
      </w:r>
      <w:bookmarkStart w:id="9915" w:name="_ETM_Q42_632576"/>
      <w:bookmarkStart w:id="9916" w:name="_ETM_Q42_635222"/>
      <w:bookmarkStart w:id="9917" w:name="_ETM_Q42_635291"/>
      <w:bookmarkStart w:id="9918" w:name="_ETM_Q42_635414"/>
      <w:bookmarkStart w:id="9919" w:name="_ETM_Q42_634954"/>
      <w:bookmarkEnd w:id="9915"/>
      <w:bookmarkEnd w:id="9916"/>
      <w:bookmarkEnd w:id="9917"/>
      <w:bookmarkEnd w:id="9918"/>
      <w:bookmarkEnd w:id="9919"/>
    </w:p>
    <w:p w:rsidR="00476CF6" w:rsidRDefault="00476CF6" w:rsidP="0084207B">
      <w:pPr>
        <w:rPr>
          <w:rtl/>
          <w:lang w:eastAsia="he-IL"/>
        </w:rPr>
      </w:pPr>
      <w:bookmarkStart w:id="9920" w:name="_ETM_Q42_635043"/>
      <w:bookmarkEnd w:id="9920"/>
    </w:p>
    <w:p w:rsidR="00476CF6" w:rsidRDefault="00476CF6" w:rsidP="0084207B">
      <w:pPr>
        <w:pStyle w:val="-"/>
        <w:keepNext/>
        <w:rPr>
          <w:rtl/>
        </w:rPr>
      </w:pPr>
      <w:bookmarkStart w:id="9921" w:name="ET_speakercontinue_5084_8"/>
      <w:r w:rsidRPr="00E01AE6">
        <w:rPr>
          <w:rStyle w:val="TagStyle"/>
          <w:rtl/>
        </w:rPr>
        <w:t xml:space="preserve"> &lt;&lt; דובר_המשך &gt;&gt; </w:t>
      </w:r>
      <w:r>
        <w:rPr>
          <w:rtl/>
        </w:rPr>
        <w:t>מיקי לוי (יש עתיד):</w:t>
      </w:r>
      <w:r w:rsidRPr="00E01AE6">
        <w:rPr>
          <w:rStyle w:val="TagStyle"/>
          <w:rtl/>
        </w:rPr>
        <w:t xml:space="preserve"> &lt;&lt; דובר_המשך &gt;&gt;</w:t>
      </w:r>
      <w:r>
        <w:rPr>
          <w:rtl/>
        </w:rPr>
        <w:t xml:space="preserve">   </w:t>
      </w:r>
      <w:bookmarkEnd w:id="9921"/>
    </w:p>
    <w:p w:rsidR="00476CF6" w:rsidRDefault="00476CF6" w:rsidP="00C8571E">
      <w:pPr>
        <w:rPr>
          <w:rtl/>
          <w:lang w:eastAsia="he-IL"/>
        </w:rPr>
      </w:pPr>
    </w:p>
    <w:p w:rsidR="00476CF6" w:rsidRDefault="00476CF6" w:rsidP="00384880">
      <w:pPr>
        <w:rPr>
          <w:rtl/>
        </w:rPr>
      </w:pPr>
      <w:bookmarkStart w:id="9922" w:name="_ETM_Q42_636479"/>
      <w:bookmarkStart w:id="9923" w:name="_ETM_Q42_635475"/>
      <w:bookmarkStart w:id="9924" w:name="_ETM_Q42_630779"/>
      <w:bookmarkStart w:id="9925" w:name="_ETM_Q42_633766"/>
      <w:bookmarkEnd w:id="9922"/>
      <w:bookmarkEnd w:id="9923"/>
      <w:bookmarkEnd w:id="9924"/>
      <w:bookmarkEnd w:id="9925"/>
      <w:r>
        <w:rPr>
          <w:rFonts w:hint="cs"/>
          <w:rtl/>
        </w:rPr>
        <w:t>סוף-סוף הצעת חוק שמונחת פה</w:t>
      </w:r>
      <w:bookmarkStart w:id="9926" w:name="_ETM_Q42_635116"/>
      <w:bookmarkEnd w:id="9926"/>
      <w:r>
        <w:rPr>
          <w:rFonts w:hint="cs"/>
          <w:rtl/>
        </w:rPr>
        <w:t xml:space="preserve"> שזוכה לרוב בבית הזה: </w:t>
      </w:r>
      <w:bookmarkStart w:id="9927" w:name="_ETM_Q42_637259"/>
      <w:bookmarkEnd w:id="9927"/>
      <w:r>
        <w:rPr>
          <w:rFonts w:hint="cs"/>
          <w:rtl/>
        </w:rPr>
        <w:t>חוק פי</w:t>
      </w:r>
      <w:bookmarkStart w:id="9928" w:name="_ETM_Q42_638136"/>
      <w:bookmarkEnd w:id="9928"/>
      <w:r>
        <w:rPr>
          <w:rFonts w:hint="cs"/>
          <w:rtl/>
        </w:rPr>
        <w:t>זור הכנ</w:t>
      </w:r>
      <w:bookmarkStart w:id="9929" w:name="_ETM_Q42_638615"/>
      <w:bookmarkEnd w:id="9929"/>
      <w:r>
        <w:rPr>
          <w:rFonts w:hint="cs"/>
          <w:rtl/>
        </w:rPr>
        <w:t>סת.</w:t>
      </w:r>
      <w:bookmarkStart w:id="9930" w:name="_ETM_Q42_639296"/>
      <w:bookmarkEnd w:id="9930"/>
      <w:r>
        <w:rPr>
          <w:rFonts w:hint="cs"/>
          <w:rtl/>
        </w:rPr>
        <w:t xml:space="preserve"> מערכה אחרונה שלכם. תם הטקס</w:t>
      </w:r>
      <w:bookmarkStart w:id="9931" w:name="_ETM_Q42_641696"/>
      <w:bookmarkEnd w:id="9931"/>
      <w:r>
        <w:rPr>
          <w:rFonts w:hint="cs"/>
          <w:rtl/>
        </w:rPr>
        <w:t>.</w:t>
      </w:r>
    </w:p>
    <w:p w:rsidR="00476CF6" w:rsidRDefault="00476CF6" w:rsidP="0084207B">
      <w:pPr>
        <w:rPr>
          <w:rtl/>
        </w:rPr>
      </w:pPr>
      <w:bookmarkStart w:id="9932" w:name="_ETM_Q42_642998"/>
      <w:bookmarkStart w:id="9933" w:name="_ETM_Q42_643107"/>
      <w:bookmarkEnd w:id="9932"/>
      <w:bookmarkEnd w:id="9933"/>
    </w:p>
    <w:p w:rsidR="00476CF6" w:rsidRDefault="00476CF6" w:rsidP="0084207B">
      <w:pPr>
        <w:pStyle w:val="af6"/>
        <w:keepNext/>
        <w:rPr>
          <w:rtl/>
        </w:rPr>
      </w:pPr>
      <w:r w:rsidRPr="00491615">
        <w:rPr>
          <w:rStyle w:val="TagStyle"/>
          <w:rtl/>
        </w:rPr>
        <w:t xml:space="preserve"> &lt;&lt; יור &gt;&gt; </w:t>
      </w:r>
      <w:r>
        <w:rPr>
          <w:rtl/>
        </w:rPr>
        <w:t>היו"ר יעקב מרגי:</w:t>
      </w:r>
      <w:r w:rsidRPr="00491615">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9934" w:name="_ETM_Q42_645304"/>
      <w:bookmarkStart w:id="9935" w:name="_ETM_Q42_674953"/>
      <w:bookmarkEnd w:id="9934"/>
      <w:bookmarkEnd w:id="9935"/>
      <w:r>
        <w:rPr>
          <w:rFonts w:hint="cs"/>
          <w:rtl/>
          <w:lang w:eastAsia="he-IL"/>
        </w:rPr>
        <w:t xml:space="preserve">תודה. חבר הכנסת חנוך </w:t>
      </w:r>
      <w:bookmarkStart w:id="9936" w:name="_ETM_Q42_644417"/>
      <w:bookmarkEnd w:id="9936"/>
      <w:r>
        <w:rPr>
          <w:rFonts w:hint="cs"/>
          <w:rtl/>
          <w:lang w:eastAsia="he-IL"/>
        </w:rPr>
        <w:t xml:space="preserve">מלביצקי </w:t>
      </w:r>
      <w:r>
        <w:rPr>
          <w:rtl/>
          <w:lang w:eastAsia="he-IL"/>
        </w:rPr>
        <w:t>–</w:t>
      </w:r>
      <w:r>
        <w:rPr>
          <w:rFonts w:hint="cs"/>
          <w:rtl/>
          <w:lang w:eastAsia="he-IL"/>
        </w:rPr>
        <w:t xml:space="preserve"> אינו נוכח</w:t>
      </w:r>
      <w:bookmarkStart w:id="9937" w:name="_ETM_Q42_649872"/>
      <w:bookmarkEnd w:id="9937"/>
      <w:r>
        <w:rPr>
          <w:rFonts w:hint="cs"/>
          <w:rtl/>
          <w:lang w:eastAsia="he-IL"/>
        </w:rPr>
        <w:t>. חבר הכנסת אבי מעוז</w:t>
      </w:r>
      <w:bookmarkStart w:id="9938" w:name="_ETM_Q42_657617"/>
      <w:bookmarkEnd w:id="9938"/>
      <w:r>
        <w:rPr>
          <w:rFonts w:hint="cs"/>
          <w:rtl/>
          <w:lang w:eastAsia="he-IL"/>
        </w:rPr>
        <w:t>, בבקשה, אדוני</w:t>
      </w:r>
      <w:bookmarkStart w:id="9939" w:name="_ETM_Q42_675797"/>
      <w:bookmarkEnd w:id="9939"/>
      <w:r>
        <w:rPr>
          <w:rFonts w:hint="cs"/>
          <w:rtl/>
          <w:lang w:eastAsia="he-IL"/>
        </w:rPr>
        <w:t>, שלוש דקות</w:t>
      </w:r>
      <w:bookmarkStart w:id="9940" w:name="_ETM_Q42_677873"/>
      <w:bookmarkEnd w:id="9940"/>
      <w:r>
        <w:rPr>
          <w:rFonts w:hint="cs"/>
          <w:rtl/>
          <w:lang w:eastAsia="he-IL"/>
        </w:rPr>
        <w:t xml:space="preserve"> לרשותך.</w:t>
      </w:r>
      <w:bookmarkStart w:id="9941" w:name="_ETM_Q42_675657"/>
      <w:bookmarkEnd w:id="9941"/>
    </w:p>
    <w:p w:rsidR="00476CF6" w:rsidRDefault="00476CF6" w:rsidP="0084207B">
      <w:pPr>
        <w:rPr>
          <w:rtl/>
          <w:lang w:eastAsia="he-IL"/>
        </w:rPr>
      </w:pPr>
      <w:bookmarkStart w:id="9942" w:name="_ETM_Q42_675830"/>
      <w:bookmarkStart w:id="9943" w:name="_ETM_Q42_675923"/>
      <w:bookmarkStart w:id="9944" w:name="_ETM_Q42_679262"/>
      <w:bookmarkEnd w:id="9942"/>
      <w:bookmarkEnd w:id="9943"/>
      <w:bookmarkEnd w:id="9944"/>
    </w:p>
    <w:p w:rsidR="00476CF6" w:rsidRDefault="00476CF6" w:rsidP="0084207B">
      <w:pPr>
        <w:pStyle w:val="a4"/>
        <w:keepNext/>
        <w:rPr>
          <w:rtl/>
        </w:rPr>
      </w:pPr>
      <w:bookmarkStart w:id="9945" w:name="ET_speaker_6153_10"/>
      <w:r w:rsidRPr="00675BCA">
        <w:rPr>
          <w:rStyle w:val="TagStyle"/>
          <w:rtl/>
        </w:rPr>
        <w:t xml:space="preserve"> &lt;&lt; דובר &gt;&gt; </w:t>
      </w:r>
      <w:bookmarkStart w:id="9946" w:name="_Toc231307496"/>
      <w:r>
        <w:rPr>
          <w:rtl/>
        </w:rPr>
        <w:t>אבי מעוז (נעם):</w:t>
      </w:r>
      <w:bookmarkEnd w:id="9946"/>
      <w:r w:rsidRPr="00675BCA">
        <w:rPr>
          <w:rStyle w:val="TagStyle"/>
          <w:rtl/>
        </w:rPr>
        <w:t xml:space="preserve"> &lt;&lt; דובר &gt;&gt;</w:t>
      </w:r>
      <w:r>
        <w:rPr>
          <w:rtl/>
        </w:rPr>
        <w:t xml:space="preserve">   </w:t>
      </w:r>
      <w:bookmarkEnd w:id="9945"/>
    </w:p>
    <w:p w:rsidR="00476CF6" w:rsidRDefault="00476CF6" w:rsidP="00C8571E">
      <w:pPr>
        <w:rPr>
          <w:rtl/>
          <w:lang w:eastAsia="he-IL"/>
        </w:rPr>
      </w:pPr>
    </w:p>
    <w:p w:rsidR="00476CF6" w:rsidRDefault="00476CF6" w:rsidP="0084207B">
      <w:pPr>
        <w:rPr>
          <w:rtl/>
        </w:rPr>
      </w:pPr>
      <w:bookmarkStart w:id="9947" w:name="_ETM_Q42_679994"/>
      <w:bookmarkStart w:id="9948" w:name="_ETM_Q42_680043"/>
      <w:bookmarkStart w:id="9949" w:name="_ETM_Q42_657724"/>
      <w:bookmarkStart w:id="9950" w:name="_ETM_Q42_669037"/>
      <w:bookmarkStart w:id="9951" w:name="_ETM_Q42_670985"/>
      <w:bookmarkStart w:id="9952" w:name="_ETM_Q42_643859"/>
      <w:bookmarkStart w:id="9953" w:name="_ETM_Q42_678940"/>
      <w:bookmarkStart w:id="9954" w:name="_ETM_Q42_680726"/>
      <w:bookmarkEnd w:id="9947"/>
      <w:bookmarkEnd w:id="9948"/>
      <w:bookmarkEnd w:id="9949"/>
      <w:bookmarkEnd w:id="9950"/>
      <w:bookmarkEnd w:id="9951"/>
      <w:bookmarkEnd w:id="9952"/>
      <w:bookmarkEnd w:id="9953"/>
      <w:bookmarkEnd w:id="9954"/>
      <w:r>
        <w:rPr>
          <w:rFonts w:hint="cs"/>
          <w:rtl/>
        </w:rPr>
        <w:t xml:space="preserve">אדוני היושב-ראש, כנסת נכבדה, </w:t>
      </w:r>
      <w:bookmarkStart w:id="9955" w:name="_ETM_Q42_683049"/>
      <w:bookmarkEnd w:id="9955"/>
      <w:r>
        <w:rPr>
          <w:rFonts w:hint="cs"/>
          <w:rtl/>
        </w:rPr>
        <w:t>הותר לפרסום:</w:t>
      </w:r>
      <w:bookmarkStart w:id="9956" w:name="_ETM_Q42_685867"/>
      <w:bookmarkEnd w:id="9956"/>
      <w:r>
        <w:rPr>
          <w:rFonts w:hint="cs"/>
          <w:rtl/>
        </w:rPr>
        <w:t xml:space="preserve"> </w:t>
      </w:r>
      <w:bookmarkStart w:id="9957" w:name="_ETM_Q42_687190"/>
      <w:bookmarkEnd w:id="9957"/>
      <w:r>
        <w:rPr>
          <w:rFonts w:hint="cs"/>
          <w:rtl/>
        </w:rPr>
        <w:t>סרן ד"</w:t>
      </w:r>
      <w:bookmarkStart w:id="9958" w:name="_ETM_Q42_686707"/>
      <w:bookmarkEnd w:id="9958"/>
      <w:r>
        <w:rPr>
          <w:rFonts w:hint="cs"/>
          <w:rtl/>
        </w:rPr>
        <w:t>ר</w:t>
      </w:r>
      <w:bookmarkStart w:id="9959" w:name="_ETM_Q42_683657"/>
      <w:bookmarkEnd w:id="9959"/>
      <w:r>
        <w:rPr>
          <w:rFonts w:hint="cs"/>
          <w:rtl/>
        </w:rPr>
        <w:t xml:space="preserve"> אורי יוסף סילבסטר, השם ייקום דמו,</w:t>
      </w:r>
      <w:bookmarkStart w:id="9960" w:name="_ETM_Q42_692667"/>
      <w:bookmarkEnd w:id="9960"/>
      <w:r>
        <w:rPr>
          <w:rFonts w:hint="cs"/>
          <w:rtl/>
        </w:rPr>
        <w:t xml:space="preserve"> </w:t>
      </w:r>
      <w:bookmarkStart w:id="9961" w:name="_ETM_Q42_692780"/>
      <w:bookmarkEnd w:id="9961"/>
      <w:r>
        <w:rPr>
          <w:rFonts w:hint="cs"/>
          <w:rtl/>
        </w:rPr>
        <w:t xml:space="preserve">נפל באזור </w:t>
      </w:r>
      <w:proofErr w:type="spellStart"/>
      <w:r>
        <w:rPr>
          <w:rFonts w:hint="cs"/>
          <w:rtl/>
        </w:rPr>
        <w:t>הבופור</w:t>
      </w:r>
      <w:proofErr w:type="spellEnd"/>
      <w:r>
        <w:rPr>
          <w:rFonts w:hint="cs"/>
          <w:rtl/>
        </w:rPr>
        <w:t xml:space="preserve">; </w:t>
      </w:r>
      <w:bookmarkStart w:id="9962" w:name="_ETM_Q42_695650"/>
      <w:bookmarkEnd w:id="9962"/>
      <w:r>
        <w:rPr>
          <w:rFonts w:hint="cs"/>
          <w:rtl/>
        </w:rPr>
        <w:t>מוקדם יותר</w:t>
      </w:r>
      <w:bookmarkStart w:id="9963" w:name="_ETM_Q42_695246"/>
      <w:bookmarkEnd w:id="9963"/>
      <w:r>
        <w:rPr>
          <w:rFonts w:hint="cs"/>
          <w:rtl/>
        </w:rPr>
        <w:t xml:space="preserve"> בבוקר </w:t>
      </w:r>
      <w:bookmarkStart w:id="9964" w:name="_ETM_Q42_698309"/>
      <w:bookmarkStart w:id="9965" w:name="_ETM_Q42_699440"/>
      <w:bookmarkEnd w:id="9964"/>
      <w:bookmarkEnd w:id="9965"/>
      <w:r>
        <w:rPr>
          <w:rtl/>
        </w:rPr>
        <w:t>–</w:t>
      </w:r>
      <w:r>
        <w:rPr>
          <w:rFonts w:hint="cs"/>
          <w:rtl/>
        </w:rPr>
        <w:t xml:space="preserve"> לוחם מגלן, אדם צרפתי, </w:t>
      </w:r>
      <w:bookmarkStart w:id="9966" w:name="_ETM_Q42_701450"/>
      <w:bookmarkEnd w:id="9966"/>
      <w:r>
        <w:rPr>
          <w:rFonts w:hint="cs"/>
          <w:rtl/>
        </w:rPr>
        <w:t>השם יקום דמו. תנחומיי ל</w:t>
      </w:r>
      <w:bookmarkStart w:id="9967" w:name="_ETM_Q42_703387"/>
      <w:bookmarkEnd w:id="9967"/>
      <w:r>
        <w:rPr>
          <w:rFonts w:hint="cs"/>
          <w:rtl/>
        </w:rPr>
        <w:t xml:space="preserve">משפחות, </w:t>
      </w:r>
      <w:bookmarkStart w:id="9968" w:name="_ETM_Q42_705429"/>
      <w:bookmarkEnd w:id="9968"/>
      <w:r>
        <w:rPr>
          <w:rFonts w:hint="cs"/>
          <w:rtl/>
        </w:rPr>
        <w:t>ואיחולי החלמה מהירה לפצועים.</w:t>
      </w:r>
      <w:bookmarkStart w:id="9969" w:name="_ETM_Q42_712530"/>
      <w:bookmarkStart w:id="9970" w:name="_ETM_Q42_709248"/>
      <w:bookmarkEnd w:id="9969"/>
      <w:bookmarkEnd w:id="9970"/>
    </w:p>
    <w:p w:rsidR="00476CF6" w:rsidRDefault="00476CF6" w:rsidP="0084207B">
      <w:pPr>
        <w:rPr>
          <w:rtl/>
        </w:rPr>
      </w:pPr>
      <w:bookmarkStart w:id="9971" w:name="_ETM_Q42_709312"/>
      <w:bookmarkStart w:id="9972" w:name="_ETM_Q42_709423"/>
      <w:bookmarkEnd w:id="9971"/>
      <w:bookmarkEnd w:id="9972"/>
    </w:p>
    <w:p w:rsidR="00476CF6" w:rsidRDefault="00476CF6" w:rsidP="0084207B">
      <w:pPr>
        <w:rPr>
          <w:rtl/>
        </w:rPr>
      </w:pPr>
      <w:bookmarkStart w:id="9973" w:name="_ETM_Q42_709475"/>
      <w:bookmarkEnd w:id="9973"/>
      <w:r>
        <w:rPr>
          <w:rFonts w:hint="cs"/>
          <w:rtl/>
        </w:rPr>
        <w:t xml:space="preserve">אדוני היושב-ראש, </w:t>
      </w:r>
      <w:bookmarkStart w:id="9974" w:name="_ETM_Q42_715909"/>
      <w:bookmarkEnd w:id="9974"/>
      <w:r>
        <w:rPr>
          <w:rFonts w:hint="cs"/>
          <w:rtl/>
        </w:rPr>
        <w:t xml:space="preserve">לפני שעה קלה </w:t>
      </w:r>
      <w:bookmarkStart w:id="9975" w:name="_ETM_Q42_718830"/>
      <w:bookmarkEnd w:id="9975"/>
      <w:r>
        <w:rPr>
          <w:rFonts w:hint="cs"/>
          <w:rtl/>
        </w:rPr>
        <w:t xml:space="preserve">ביטלנו את הצו שחתם עליו שר האוצר. </w:t>
      </w:r>
      <w:bookmarkStart w:id="9976" w:name="_ETM_Q42_722869"/>
      <w:bookmarkEnd w:id="9976"/>
      <w:r>
        <w:rPr>
          <w:rFonts w:hint="cs"/>
          <w:rtl/>
        </w:rPr>
        <w:t>בזה</w:t>
      </w:r>
      <w:bookmarkStart w:id="9977" w:name="_ETM_Q42_725299"/>
      <w:bookmarkEnd w:id="9977"/>
      <w:r>
        <w:rPr>
          <w:rFonts w:hint="cs"/>
          <w:rtl/>
        </w:rPr>
        <w:t xml:space="preserve"> חסכנו בערך מיליארד שקל. </w:t>
      </w:r>
      <w:bookmarkStart w:id="9978" w:name="_ETM_Q42_731570"/>
      <w:bookmarkEnd w:id="9978"/>
      <w:r>
        <w:rPr>
          <w:rFonts w:hint="cs"/>
          <w:rtl/>
        </w:rPr>
        <w:t xml:space="preserve">אני רוצה להציע לשר האוצר: אני מאוד מקווה שאתה לא </w:t>
      </w:r>
      <w:bookmarkStart w:id="9979" w:name="_ETM_Q42_736429"/>
      <w:bookmarkEnd w:id="9979"/>
      <w:r>
        <w:rPr>
          <w:rFonts w:hint="cs"/>
          <w:rtl/>
        </w:rPr>
        <w:t xml:space="preserve">עמל עכשיו על צו חדש מאותו סוג, </w:t>
      </w:r>
      <w:bookmarkStart w:id="9980" w:name="_ETM_Q42_741840"/>
      <w:bookmarkEnd w:id="9980"/>
      <w:r>
        <w:rPr>
          <w:rFonts w:hint="cs"/>
          <w:rtl/>
        </w:rPr>
        <w:t xml:space="preserve">רק 20 דולר </w:t>
      </w:r>
      <w:bookmarkStart w:id="9981" w:name="_ETM_Q42_739607"/>
      <w:bookmarkEnd w:id="9981"/>
      <w:r>
        <w:rPr>
          <w:rFonts w:hint="cs"/>
          <w:rtl/>
        </w:rPr>
        <w:t xml:space="preserve">פחות. </w:t>
      </w:r>
      <w:bookmarkStart w:id="9982" w:name="_ETM_Q42_745210"/>
      <w:bookmarkEnd w:id="9982"/>
      <w:r>
        <w:rPr>
          <w:rFonts w:hint="cs"/>
          <w:rtl/>
        </w:rPr>
        <w:t xml:space="preserve">אני מציע לך, ואני חושב שזה על דעת חבריי מהאופוזיציה </w:t>
      </w:r>
      <w:bookmarkStart w:id="9983" w:name="_ETM_Q42_747690"/>
      <w:bookmarkEnd w:id="9983"/>
      <w:r>
        <w:rPr>
          <w:rFonts w:hint="cs"/>
          <w:rtl/>
        </w:rPr>
        <w:t xml:space="preserve">גם </w:t>
      </w:r>
      <w:bookmarkStart w:id="9984" w:name="_ETM_Q42_747756"/>
      <w:bookmarkEnd w:id="9984"/>
      <w:r>
        <w:rPr>
          <w:rFonts w:hint="cs"/>
          <w:rtl/>
        </w:rPr>
        <w:t xml:space="preserve">כן, ואני חושב שזה יהיה על דעת כל חברי </w:t>
      </w:r>
      <w:bookmarkStart w:id="9985" w:name="_ETM_Q42_750170"/>
      <w:bookmarkEnd w:id="9985"/>
      <w:r>
        <w:rPr>
          <w:rFonts w:hint="cs"/>
          <w:rtl/>
        </w:rPr>
        <w:t>הבית</w:t>
      </w:r>
      <w:bookmarkStart w:id="9986" w:name="_ETM_Q42_751136"/>
      <w:bookmarkEnd w:id="9986"/>
      <w:r>
        <w:rPr>
          <w:rFonts w:hint="cs"/>
          <w:rtl/>
        </w:rPr>
        <w:t xml:space="preserve">; </w:t>
      </w:r>
      <w:bookmarkStart w:id="9987" w:name="_ETM_Q42_753400"/>
      <w:bookmarkStart w:id="9988" w:name="_ETM_Q42_750696"/>
      <w:bookmarkEnd w:id="9987"/>
      <w:bookmarkEnd w:id="9988"/>
      <w:r>
        <w:rPr>
          <w:rFonts w:hint="cs"/>
          <w:rtl/>
        </w:rPr>
        <w:t xml:space="preserve">קח </w:t>
      </w:r>
      <w:bookmarkStart w:id="9989" w:name="_ETM_Q42_751597"/>
      <w:bookmarkEnd w:id="9989"/>
      <w:r>
        <w:rPr>
          <w:rFonts w:hint="cs"/>
          <w:rtl/>
        </w:rPr>
        <w:t>750 מיליון</w:t>
      </w:r>
      <w:bookmarkStart w:id="9990" w:name="_ETM_Q42_755206"/>
      <w:bookmarkEnd w:id="9990"/>
      <w:r>
        <w:rPr>
          <w:rFonts w:hint="cs"/>
          <w:rtl/>
        </w:rPr>
        <w:t xml:space="preserve"> שקל שנחסכו בזכות הכנסת</w:t>
      </w:r>
      <w:bookmarkStart w:id="9991" w:name="_ETM_Q42_758767"/>
      <w:bookmarkEnd w:id="9991"/>
      <w:r>
        <w:rPr>
          <w:rFonts w:hint="cs"/>
          <w:rtl/>
        </w:rPr>
        <w:t xml:space="preserve"> </w:t>
      </w:r>
      <w:bookmarkStart w:id="9992" w:name="_ETM_Q42_518213"/>
      <w:bookmarkEnd w:id="9992"/>
      <w:r>
        <w:rPr>
          <w:rFonts w:hint="cs"/>
          <w:rtl/>
        </w:rPr>
        <w:t xml:space="preserve">– </w:t>
      </w:r>
      <w:bookmarkStart w:id="9993" w:name="_ETM_Q42_760390"/>
      <w:bookmarkEnd w:id="9993"/>
      <w:r>
        <w:rPr>
          <w:rFonts w:hint="cs"/>
          <w:rtl/>
        </w:rPr>
        <w:t xml:space="preserve">בזכות הכנסת נחסכו פה </w:t>
      </w:r>
      <w:bookmarkStart w:id="9994" w:name="_ETM_Q42_761187"/>
      <w:bookmarkEnd w:id="9994"/>
      <w:r>
        <w:rPr>
          <w:rFonts w:hint="cs"/>
          <w:rtl/>
        </w:rPr>
        <w:t xml:space="preserve">750 מיליון שקל – </w:t>
      </w:r>
      <w:bookmarkStart w:id="9995" w:name="_ETM_Q42_763428"/>
      <w:bookmarkEnd w:id="9995"/>
      <w:r>
        <w:rPr>
          <w:rFonts w:hint="cs"/>
          <w:rtl/>
        </w:rPr>
        <w:t xml:space="preserve">קח אותם, את </w:t>
      </w:r>
      <w:bookmarkStart w:id="9996" w:name="_ETM_Q42_765124"/>
      <w:bookmarkEnd w:id="9996"/>
      <w:r>
        <w:rPr>
          <w:rFonts w:hint="cs"/>
          <w:rtl/>
        </w:rPr>
        <w:t>כל כולם, ותשקיע בצפון.</w:t>
      </w:r>
      <w:bookmarkStart w:id="9997" w:name="_ETM_Q42_770549"/>
      <w:bookmarkStart w:id="9998" w:name="_ETM_Q42_772739"/>
      <w:bookmarkEnd w:id="9997"/>
      <w:bookmarkEnd w:id="9998"/>
    </w:p>
    <w:p w:rsidR="00476CF6" w:rsidRDefault="00476CF6" w:rsidP="0084207B">
      <w:pPr>
        <w:rPr>
          <w:rtl/>
        </w:rPr>
      </w:pPr>
      <w:bookmarkStart w:id="9999" w:name="_ETM_Q42_772800"/>
      <w:bookmarkStart w:id="10000" w:name="_ETM_Q42_772899"/>
      <w:bookmarkEnd w:id="9999"/>
      <w:bookmarkEnd w:id="10000"/>
    </w:p>
    <w:p w:rsidR="00476CF6" w:rsidRDefault="00476CF6" w:rsidP="00384880">
      <w:pPr>
        <w:rPr>
          <w:rtl/>
          <w:lang w:eastAsia="he-IL"/>
        </w:rPr>
      </w:pPr>
      <w:bookmarkStart w:id="10001" w:name="_ETM_Q42_772951"/>
      <w:bookmarkEnd w:id="10001"/>
      <w:r>
        <w:rPr>
          <w:rFonts w:hint="cs"/>
          <w:rtl/>
        </w:rPr>
        <w:t xml:space="preserve">קח, תעשה תוכנית אפס </w:t>
      </w:r>
      <w:bookmarkStart w:id="10002" w:name="_ETM_Q42_772028"/>
      <w:bookmarkEnd w:id="10002"/>
      <w:r>
        <w:rPr>
          <w:rFonts w:hint="cs"/>
          <w:rtl/>
        </w:rPr>
        <w:t xml:space="preserve">עד תשע </w:t>
      </w:r>
      <w:bookmarkStart w:id="10003" w:name="_ETM_Q42_772668"/>
      <w:bookmarkEnd w:id="10003"/>
      <w:r>
        <w:rPr>
          <w:rFonts w:hint="cs"/>
          <w:rtl/>
        </w:rPr>
        <w:t xml:space="preserve">הטבות מס, תרחיב את </w:t>
      </w:r>
      <w:bookmarkStart w:id="10004" w:name="_ETM_Q42_775328"/>
      <w:bookmarkEnd w:id="10004"/>
      <w:r>
        <w:rPr>
          <w:rFonts w:hint="cs"/>
          <w:rtl/>
        </w:rPr>
        <w:t xml:space="preserve">זה, לא רק </w:t>
      </w:r>
      <w:bookmarkStart w:id="10005" w:name="_ETM_Q42_778568"/>
      <w:bookmarkEnd w:id="10005"/>
      <w:r>
        <w:rPr>
          <w:rFonts w:hint="cs"/>
          <w:rtl/>
        </w:rPr>
        <w:t xml:space="preserve">ב-0 עד 9, תרחיב את זה יותר משם. </w:t>
      </w:r>
      <w:bookmarkStart w:id="10006" w:name="_ETM_Q42_780767"/>
      <w:bookmarkEnd w:id="10006"/>
      <w:r>
        <w:rPr>
          <w:rFonts w:hint="cs"/>
          <w:rtl/>
        </w:rPr>
        <w:t xml:space="preserve">קח את תושבי הצפון </w:t>
      </w:r>
      <w:r>
        <w:rPr>
          <w:rtl/>
        </w:rPr>
        <w:t>–</w:t>
      </w:r>
      <w:r>
        <w:rPr>
          <w:rFonts w:hint="cs"/>
          <w:rtl/>
        </w:rPr>
        <w:t xml:space="preserve"> שהממשלה תיקח את</w:t>
      </w:r>
      <w:bookmarkStart w:id="10007" w:name="_ETM_Q42_783397"/>
      <w:bookmarkEnd w:id="10007"/>
      <w:r>
        <w:rPr>
          <w:rFonts w:hint="cs"/>
          <w:rtl/>
        </w:rPr>
        <w:t xml:space="preserve"> תושבי הצפון</w:t>
      </w:r>
      <w:bookmarkStart w:id="10008" w:name="_ETM_Q42_787581"/>
      <w:bookmarkEnd w:id="10008"/>
      <w:r>
        <w:rPr>
          <w:rFonts w:hint="cs"/>
          <w:rtl/>
        </w:rPr>
        <w:t xml:space="preserve"> ואת כל אזור הצפון שנתון במלח</w:t>
      </w:r>
      <w:bookmarkStart w:id="10009" w:name="_ETM_Q42_784117"/>
      <w:bookmarkEnd w:id="10009"/>
      <w:r>
        <w:rPr>
          <w:rFonts w:hint="cs"/>
          <w:rtl/>
        </w:rPr>
        <w:t xml:space="preserve">מה בלתי פוסקת, ותשקם </w:t>
      </w:r>
      <w:bookmarkStart w:id="10010" w:name="_ETM_Q42_795846"/>
      <w:bookmarkEnd w:id="10010"/>
      <w:r>
        <w:rPr>
          <w:rFonts w:hint="cs"/>
          <w:rtl/>
        </w:rPr>
        <w:t>אותו.</w:t>
      </w:r>
      <w:bookmarkStart w:id="10011" w:name="_ETM_Q42_799366"/>
      <w:bookmarkStart w:id="10012" w:name="_ETM_Q42_799466"/>
      <w:bookmarkEnd w:id="10011"/>
      <w:bookmarkEnd w:id="10012"/>
      <w:r>
        <w:rPr>
          <w:rFonts w:hint="cs"/>
          <w:rtl/>
        </w:rPr>
        <w:t xml:space="preserve"> </w:t>
      </w:r>
      <w:bookmarkStart w:id="10013" w:name="TOR_Q43"/>
      <w:bookmarkEnd w:id="10013"/>
      <w:r w:rsidRPr="00932289">
        <w:rPr>
          <w:rFonts w:hint="cs"/>
          <w:rtl/>
        </w:rPr>
        <w:t xml:space="preserve">תן את הסיוע הנדרש לילדים, </w:t>
      </w:r>
      <w:r>
        <w:rPr>
          <w:rtl/>
          <w:lang w:eastAsia="he-IL"/>
        </w:rPr>
        <w:t xml:space="preserve">לנוער, למבוגרים, </w:t>
      </w:r>
      <w:bookmarkStart w:id="10014" w:name="_ETM_Q43_202899"/>
      <w:bookmarkEnd w:id="10014"/>
      <w:r>
        <w:rPr>
          <w:rtl/>
          <w:lang w:eastAsia="he-IL"/>
        </w:rPr>
        <w:t>לאלו שנמצאים בלי מקלו</w:t>
      </w:r>
      <w:r>
        <w:rPr>
          <w:rFonts w:hint="cs"/>
          <w:rtl/>
          <w:lang w:eastAsia="he-IL"/>
        </w:rPr>
        <w:t>ט</w:t>
      </w:r>
      <w:r>
        <w:rPr>
          <w:rtl/>
          <w:lang w:eastAsia="he-IL"/>
        </w:rPr>
        <w:t xml:space="preserve"> ראוי. </w:t>
      </w:r>
      <w:bookmarkStart w:id="10015" w:name="_ETM_Q43_206530"/>
      <w:bookmarkEnd w:id="10015"/>
      <w:r>
        <w:rPr>
          <w:rFonts w:hint="cs"/>
          <w:rtl/>
          <w:lang w:eastAsia="he-IL"/>
        </w:rPr>
        <w:t>קח,</w:t>
      </w:r>
      <w:r>
        <w:rPr>
          <w:rtl/>
          <w:lang w:eastAsia="he-IL"/>
        </w:rPr>
        <w:t xml:space="preserve"> יש לך עכשיו 50 </w:t>
      </w:r>
      <w:r>
        <w:rPr>
          <w:rFonts w:hint="cs"/>
          <w:rtl/>
          <w:lang w:eastAsia="he-IL"/>
        </w:rPr>
        <w:t xml:space="preserve">ש"ח </w:t>
      </w:r>
      <w:r>
        <w:rPr>
          <w:rtl/>
          <w:lang w:eastAsia="he-IL"/>
        </w:rPr>
        <w:t xml:space="preserve">מיליון </w:t>
      </w:r>
      <w:r>
        <w:rPr>
          <w:rFonts w:hint="cs"/>
          <w:rtl/>
          <w:lang w:eastAsia="he-IL"/>
        </w:rPr>
        <w:t xml:space="preserve">שקלים </w:t>
      </w:r>
      <w:r>
        <w:rPr>
          <w:rtl/>
          <w:lang w:eastAsia="he-IL"/>
        </w:rPr>
        <w:t xml:space="preserve">חדשים, לא תכננת. </w:t>
      </w:r>
      <w:bookmarkStart w:id="10016" w:name="_ETM_Q43_212010"/>
      <w:bookmarkEnd w:id="10016"/>
      <w:r>
        <w:rPr>
          <w:rtl/>
          <w:lang w:eastAsia="he-IL"/>
        </w:rPr>
        <w:t>אל תתכנן אותם עכשיו לעוד איזה צו פופוליסטי</w:t>
      </w:r>
      <w:r>
        <w:rPr>
          <w:rFonts w:hint="cs"/>
          <w:rtl/>
          <w:lang w:eastAsia="he-IL"/>
        </w:rPr>
        <w:t>.</w:t>
      </w:r>
      <w:r>
        <w:rPr>
          <w:rtl/>
          <w:lang w:eastAsia="he-IL"/>
        </w:rPr>
        <w:t xml:space="preserve"> </w:t>
      </w:r>
      <w:bookmarkStart w:id="10017" w:name="_ETM_Q43_218598"/>
      <w:bookmarkEnd w:id="10017"/>
      <w:r>
        <w:rPr>
          <w:rtl/>
          <w:lang w:eastAsia="he-IL"/>
        </w:rPr>
        <w:t xml:space="preserve">תשקיע את כל הכסף הזה </w:t>
      </w:r>
      <w:bookmarkStart w:id="10018" w:name="_ETM_Q43_222430"/>
      <w:bookmarkEnd w:id="10018"/>
      <w:r>
        <w:rPr>
          <w:rtl/>
          <w:lang w:eastAsia="he-IL"/>
        </w:rPr>
        <w:t xml:space="preserve">בצפון. התושבים שם ראויים לכך שהכנסת כולה תתאחד סביב </w:t>
      </w:r>
      <w:bookmarkStart w:id="10019" w:name="_ETM_Q43_227923"/>
      <w:bookmarkEnd w:id="10019"/>
      <w:r>
        <w:rPr>
          <w:rtl/>
          <w:lang w:eastAsia="he-IL"/>
        </w:rPr>
        <w:t xml:space="preserve">העניין הזה. הכנסת כולה הביאה לך </w:t>
      </w:r>
      <w:r>
        <w:rPr>
          <w:rFonts w:hint="cs"/>
          <w:rtl/>
          <w:lang w:eastAsia="he-IL"/>
        </w:rPr>
        <w:t xml:space="preserve">750 מיליון שקל </w:t>
      </w:r>
      <w:r>
        <w:rPr>
          <w:rtl/>
          <w:lang w:eastAsia="he-IL"/>
        </w:rPr>
        <w:t xml:space="preserve">על </w:t>
      </w:r>
      <w:bookmarkStart w:id="10020" w:name="_ETM_Q43_233415"/>
      <w:bookmarkEnd w:id="10020"/>
      <w:r>
        <w:rPr>
          <w:rtl/>
          <w:lang w:eastAsia="he-IL"/>
        </w:rPr>
        <w:t xml:space="preserve">מגש של כסף בזה שהיא דחתה את הצו הקודם שלך </w:t>
      </w:r>
      <w:bookmarkStart w:id="10021" w:name="_ETM_Q43_239430"/>
      <w:bookmarkEnd w:id="10021"/>
      <w:r>
        <w:rPr>
          <w:rtl/>
          <w:lang w:eastAsia="he-IL"/>
        </w:rPr>
        <w:t>ואת הקודם</w:t>
      </w:r>
      <w:r>
        <w:rPr>
          <w:rFonts w:hint="cs"/>
          <w:rtl/>
          <w:lang w:eastAsia="he-IL"/>
        </w:rPr>
        <w:t>-</w:t>
      </w:r>
      <w:r>
        <w:rPr>
          <w:rtl/>
          <w:lang w:eastAsia="he-IL"/>
        </w:rPr>
        <w:t>קודם</w:t>
      </w:r>
      <w:r>
        <w:rPr>
          <w:rFonts w:hint="cs"/>
          <w:rtl/>
          <w:lang w:eastAsia="he-IL"/>
        </w:rPr>
        <w:t>,</w:t>
      </w:r>
      <w:r>
        <w:rPr>
          <w:rtl/>
          <w:lang w:eastAsia="he-IL"/>
        </w:rPr>
        <w:t xml:space="preserve"> </w:t>
      </w:r>
      <w:bookmarkStart w:id="10022" w:name="_ETM_Q43_242189"/>
      <w:bookmarkEnd w:id="10022"/>
      <w:r>
        <w:rPr>
          <w:rtl/>
          <w:lang w:eastAsia="he-IL"/>
        </w:rPr>
        <w:t>ותשקיע את כל</w:t>
      </w:r>
      <w:r>
        <w:rPr>
          <w:rFonts w:hint="cs"/>
          <w:rtl/>
          <w:lang w:eastAsia="he-IL"/>
        </w:rPr>
        <w:t>-</w:t>
      </w:r>
      <w:r>
        <w:rPr>
          <w:rtl/>
          <w:lang w:eastAsia="he-IL"/>
        </w:rPr>
        <w:t xml:space="preserve">כולו בצפון. </w:t>
      </w:r>
      <w:bookmarkStart w:id="10023" w:name="_ETM_Q43_246481"/>
      <w:bookmarkStart w:id="10024" w:name="_ETM_Q43_246535"/>
      <w:bookmarkStart w:id="10025" w:name="_ETM_Q43_246636"/>
      <w:bookmarkStart w:id="10026" w:name="_ETM_Q43_246671"/>
      <w:bookmarkEnd w:id="10023"/>
      <w:bookmarkEnd w:id="10024"/>
      <w:bookmarkEnd w:id="10025"/>
      <w:bookmarkEnd w:id="10026"/>
      <w:r>
        <w:rPr>
          <w:rtl/>
          <w:lang w:eastAsia="he-IL"/>
        </w:rPr>
        <w:t xml:space="preserve">אני רוצה לומר משהו. אם </w:t>
      </w:r>
      <w:bookmarkStart w:id="10027" w:name="_ETM_Q43_247934"/>
      <w:bookmarkEnd w:id="10027"/>
      <w:r>
        <w:rPr>
          <w:rtl/>
          <w:lang w:eastAsia="he-IL"/>
        </w:rPr>
        <w:t xml:space="preserve">תעשה את זה, אדוני שר האוצר, ואם הממשלה תתמוך בזה, </w:t>
      </w:r>
      <w:bookmarkStart w:id="10028" w:name="_ETM_Q43_253679"/>
      <w:bookmarkEnd w:id="10028"/>
      <w:r>
        <w:rPr>
          <w:rtl/>
          <w:lang w:eastAsia="he-IL"/>
        </w:rPr>
        <w:t xml:space="preserve">אני חושב שכל הכנסת, כל הכנסת, גם האופוזיציה, גם הקואליציה, </w:t>
      </w:r>
      <w:bookmarkStart w:id="10029" w:name="_ETM_Q43_259424"/>
      <w:bookmarkEnd w:id="10029"/>
      <w:r>
        <w:rPr>
          <w:rtl/>
          <w:lang w:eastAsia="he-IL"/>
        </w:rPr>
        <w:t>כולם ללא יוצא מן הכלל יתמכו בכך</w:t>
      </w:r>
      <w:r>
        <w:rPr>
          <w:rFonts w:hint="cs"/>
          <w:rtl/>
          <w:lang w:eastAsia="he-IL"/>
        </w:rPr>
        <w:t xml:space="preserve"> ויראו</w:t>
      </w:r>
      <w:r>
        <w:rPr>
          <w:rtl/>
          <w:lang w:eastAsia="he-IL"/>
        </w:rPr>
        <w:t xml:space="preserve"> בכך תשוב </w:t>
      </w:r>
      <w:bookmarkStart w:id="10030" w:name="_ETM_Q43_265660"/>
      <w:bookmarkEnd w:id="10030"/>
      <w:r>
        <w:rPr>
          <w:rtl/>
          <w:lang w:eastAsia="he-IL"/>
        </w:rPr>
        <w:t>נכונה, ציונית, אמיתית, שראויה לתושבי הצפון. תודה רבה.</w:t>
      </w:r>
    </w:p>
    <w:p w:rsidR="00476CF6" w:rsidRDefault="00476CF6" w:rsidP="0084207B">
      <w:pPr>
        <w:rPr>
          <w:rtl/>
          <w:lang w:eastAsia="he-IL"/>
        </w:rPr>
      </w:pPr>
    </w:p>
    <w:p w:rsidR="00476CF6" w:rsidRDefault="00476CF6" w:rsidP="0084207B">
      <w:pPr>
        <w:pStyle w:val="af6"/>
        <w:keepNext/>
        <w:rPr>
          <w:rtl/>
        </w:rPr>
      </w:pPr>
      <w:bookmarkStart w:id="10031" w:name="ET_yor_6490_3"/>
      <w:r w:rsidRPr="00C3016D">
        <w:rPr>
          <w:rStyle w:val="TagStyle"/>
          <w:rtl/>
        </w:rPr>
        <w:t xml:space="preserve"> &lt;&lt; יור &gt;&gt; </w:t>
      </w:r>
      <w:r>
        <w:rPr>
          <w:rtl/>
        </w:rPr>
        <w:t>היו"ר ניסים ואטורי:</w:t>
      </w:r>
      <w:r w:rsidRPr="00C3016D">
        <w:rPr>
          <w:rStyle w:val="TagStyle"/>
          <w:rtl/>
        </w:rPr>
        <w:t xml:space="preserve"> &lt;&lt; יור &gt;&gt;</w:t>
      </w:r>
      <w:r>
        <w:rPr>
          <w:rtl/>
        </w:rPr>
        <w:t xml:space="preserve">   </w:t>
      </w:r>
      <w:bookmarkEnd w:id="10031"/>
    </w:p>
    <w:p w:rsidR="00476CF6" w:rsidRDefault="00476CF6" w:rsidP="00C8571E">
      <w:pPr>
        <w:rPr>
          <w:rtl/>
          <w:lang w:eastAsia="he-IL"/>
        </w:rPr>
      </w:pPr>
    </w:p>
    <w:p w:rsidR="00476CF6" w:rsidRDefault="00476CF6" w:rsidP="0084207B">
      <w:pPr>
        <w:rPr>
          <w:rtl/>
          <w:lang w:eastAsia="he-IL"/>
        </w:rPr>
      </w:pPr>
      <w:bookmarkStart w:id="10032" w:name="_ETM_Q43_272089"/>
      <w:bookmarkStart w:id="10033" w:name="_ETM_Q43_272940"/>
      <w:bookmarkEnd w:id="10032"/>
      <w:bookmarkEnd w:id="10033"/>
      <w:r>
        <w:rPr>
          <w:rtl/>
          <w:lang w:eastAsia="he-IL"/>
        </w:rPr>
        <w:t xml:space="preserve">תודה רבה. חברת הכנסת </w:t>
      </w:r>
      <w:r>
        <w:rPr>
          <w:rFonts w:hint="cs"/>
          <w:rtl/>
          <w:lang w:eastAsia="he-IL"/>
        </w:rPr>
        <w:t>טטיאנה</w:t>
      </w:r>
      <w:r>
        <w:rPr>
          <w:rtl/>
          <w:lang w:eastAsia="he-IL"/>
        </w:rPr>
        <w:t xml:space="preserve"> מזרסקי</w:t>
      </w:r>
      <w:r>
        <w:rPr>
          <w:rFonts w:hint="cs"/>
          <w:rtl/>
          <w:lang w:eastAsia="he-IL"/>
        </w:rPr>
        <w:t>,</w:t>
      </w:r>
      <w:r>
        <w:rPr>
          <w:rtl/>
          <w:lang w:eastAsia="he-IL"/>
        </w:rPr>
        <w:t xml:space="preserve"> </w:t>
      </w:r>
      <w:bookmarkStart w:id="10034" w:name="_ETM_Q43_293139"/>
      <w:bookmarkEnd w:id="10034"/>
      <w:r>
        <w:rPr>
          <w:rtl/>
          <w:lang w:eastAsia="he-IL"/>
        </w:rPr>
        <w:t>בבקשה</w:t>
      </w:r>
      <w:r>
        <w:rPr>
          <w:rFonts w:hint="cs"/>
          <w:rtl/>
          <w:lang w:eastAsia="he-IL"/>
        </w:rPr>
        <w:t>,</w:t>
      </w:r>
      <w:r>
        <w:rPr>
          <w:rtl/>
          <w:lang w:eastAsia="he-IL"/>
        </w:rPr>
        <w:t xml:space="preserve"> </w:t>
      </w:r>
      <w:r>
        <w:rPr>
          <w:rFonts w:hint="cs"/>
          <w:rtl/>
          <w:lang w:eastAsia="he-IL"/>
        </w:rPr>
        <w:t>שלוש</w:t>
      </w:r>
      <w:r>
        <w:rPr>
          <w:rtl/>
          <w:lang w:eastAsia="he-IL"/>
        </w:rPr>
        <w:t xml:space="preserve"> דקות לרשותך.</w:t>
      </w:r>
    </w:p>
    <w:p w:rsidR="00476CF6" w:rsidRDefault="00476CF6" w:rsidP="0084207B">
      <w:pPr>
        <w:rPr>
          <w:rtl/>
          <w:lang w:eastAsia="he-IL"/>
        </w:rPr>
      </w:pPr>
    </w:p>
    <w:p w:rsidR="00476CF6" w:rsidRDefault="00476CF6" w:rsidP="0084207B">
      <w:pPr>
        <w:pStyle w:val="a4"/>
        <w:keepNext/>
        <w:rPr>
          <w:rtl/>
        </w:rPr>
      </w:pPr>
      <w:r w:rsidRPr="00385F9D">
        <w:rPr>
          <w:rStyle w:val="TagStyle"/>
          <w:rtl/>
        </w:rPr>
        <w:t xml:space="preserve"> &lt;&lt; דובר &gt;&gt; </w:t>
      </w:r>
      <w:bookmarkStart w:id="10035" w:name="_Toc231307497"/>
      <w:r>
        <w:rPr>
          <w:rtl/>
        </w:rPr>
        <w:t>טטיאנה מזרסקי (יש עתיד):</w:t>
      </w:r>
      <w:bookmarkEnd w:id="10035"/>
      <w:r w:rsidRPr="00385F9D">
        <w:rPr>
          <w:rStyle w:val="TagStyle"/>
          <w:rtl/>
        </w:rPr>
        <w:t xml:space="preserve"> &lt;&lt; דובר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0036" w:name="_ETM_Q43_295660"/>
      <w:bookmarkEnd w:id="10036"/>
      <w:r>
        <w:rPr>
          <w:rtl/>
          <w:lang w:eastAsia="he-IL"/>
        </w:rPr>
        <w:t>תודה</w:t>
      </w:r>
      <w:r>
        <w:rPr>
          <w:rFonts w:hint="cs"/>
          <w:rtl/>
          <w:lang w:eastAsia="he-IL"/>
        </w:rPr>
        <w:t>.</w:t>
      </w:r>
      <w:r>
        <w:rPr>
          <w:rtl/>
          <w:lang w:eastAsia="he-IL"/>
        </w:rPr>
        <w:t xml:space="preserve"> אדוני היושב-ראש, כנסת נכבדה</w:t>
      </w:r>
      <w:r>
        <w:rPr>
          <w:rFonts w:hint="cs"/>
          <w:rtl/>
          <w:lang w:eastAsia="he-IL"/>
        </w:rPr>
        <w:t>,</w:t>
      </w:r>
      <w:r>
        <w:rPr>
          <w:rtl/>
          <w:lang w:eastAsia="he-IL"/>
        </w:rPr>
        <w:t xml:space="preserve"> </w:t>
      </w:r>
      <w:bookmarkStart w:id="10037" w:name="_ETM_Q43_299800"/>
      <w:bookmarkEnd w:id="10037"/>
      <w:r>
        <w:rPr>
          <w:rtl/>
          <w:lang w:eastAsia="he-IL"/>
        </w:rPr>
        <w:t xml:space="preserve">לא </w:t>
      </w:r>
      <w:r>
        <w:rPr>
          <w:rFonts w:hint="cs"/>
          <w:rtl/>
          <w:lang w:eastAsia="he-IL"/>
        </w:rPr>
        <w:t>י</w:t>
      </w:r>
      <w:r>
        <w:rPr>
          <w:rtl/>
          <w:lang w:eastAsia="he-IL"/>
        </w:rPr>
        <w:t>יאמן, פחות מלפני ש</w:t>
      </w:r>
      <w:r>
        <w:rPr>
          <w:rFonts w:hint="cs"/>
          <w:rtl/>
          <w:lang w:eastAsia="he-IL"/>
        </w:rPr>
        <w:t>לוש ש</w:t>
      </w:r>
      <w:r>
        <w:rPr>
          <w:rtl/>
          <w:lang w:eastAsia="he-IL"/>
        </w:rPr>
        <w:t>עות נ</w:t>
      </w:r>
      <w:r>
        <w:rPr>
          <w:rFonts w:hint="cs"/>
          <w:rtl/>
          <w:lang w:eastAsia="he-IL"/>
        </w:rPr>
        <w:t>א</w:t>
      </w:r>
      <w:r>
        <w:rPr>
          <w:rtl/>
          <w:lang w:eastAsia="he-IL"/>
        </w:rPr>
        <w:t xml:space="preserve">מתי כאן והקראתי 15 </w:t>
      </w:r>
      <w:bookmarkStart w:id="10038" w:name="_ETM_Q43_304094"/>
      <w:bookmarkEnd w:id="10038"/>
      <w:r>
        <w:rPr>
          <w:rtl/>
          <w:lang w:eastAsia="he-IL"/>
        </w:rPr>
        <w:t>שמות של ישראלים שנהרגו</w:t>
      </w:r>
      <w:r>
        <w:rPr>
          <w:rFonts w:hint="cs"/>
          <w:rtl/>
          <w:lang w:eastAsia="he-IL"/>
        </w:rPr>
        <w:t xml:space="preserve"> מ</w:t>
      </w:r>
      <w:bookmarkStart w:id="10039" w:name="_ETM_Q43_310869"/>
      <w:bookmarkEnd w:id="10039"/>
      <w:r>
        <w:rPr>
          <w:rtl/>
          <w:lang w:eastAsia="he-IL"/>
        </w:rPr>
        <w:t xml:space="preserve">רקטות ומרחפני נפץ של חיזבאללה בצפון אצלנו, ועכשיו קיבלנו </w:t>
      </w:r>
      <w:bookmarkStart w:id="10040" w:name="_ETM_Q43_316956"/>
      <w:bookmarkEnd w:id="10040"/>
      <w:r>
        <w:rPr>
          <w:rFonts w:hint="cs"/>
          <w:rtl/>
          <w:lang w:eastAsia="he-IL"/>
        </w:rPr>
        <w:t>"</w:t>
      </w:r>
      <w:r>
        <w:rPr>
          <w:rtl/>
          <w:lang w:eastAsia="he-IL"/>
        </w:rPr>
        <w:t>הותר לפרסום</w:t>
      </w:r>
      <w:r>
        <w:rPr>
          <w:rFonts w:hint="cs"/>
          <w:rtl/>
          <w:lang w:eastAsia="he-IL"/>
        </w:rPr>
        <w:t>"</w:t>
      </w:r>
      <w:r>
        <w:rPr>
          <w:rtl/>
          <w:lang w:eastAsia="he-IL"/>
        </w:rPr>
        <w:t xml:space="preserve"> נוסף </w:t>
      </w:r>
      <w:r>
        <w:rPr>
          <w:rFonts w:hint="cs"/>
          <w:rtl/>
          <w:lang w:eastAsia="he-IL"/>
        </w:rPr>
        <w:t xml:space="preserve">– סרן </w:t>
      </w:r>
      <w:r>
        <w:rPr>
          <w:rtl/>
          <w:lang w:eastAsia="he-IL"/>
        </w:rPr>
        <w:t>ד</w:t>
      </w:r>
      <w:r>
        <w:rPr>
          <w:rFonts w:hint="cs"/>
          <w:rtl/>
          <w:lang w:eastAsia="he-IL"/>
        </w:rPr>
        <w:t>"ר</w:t>
      </w:r>
      <w:r>
        <w:rPr>
          <w:rtl/>
          <w:lang w:eastAsia="he-IL"/>
        </w:rPr>
        <w:t xml:space="preserve"> אורי יוסף </w:t>
      </w:r>
      <w:bookmarkStart w:id="10041" w:name="_ETM_Q43_323044"/>
      <w:bookmarkEnd w:id="10041"/>
      <w:r>
        <w:rPr>
          <w:rtl/>
          <w:lang w:eastAsia="he-IL"/>
        </w:rPr>
        <w:t>סילבסטר, רופא של גדוד שק</w:t>
      </w:r>
      <w:r>
        <w:rPr>
          <w:rFonts w:hint="cs"/>
          <w:rtl/>
          <w:lang w:eastAsia="he-IL"/>
        </w:rPr>
        <w:t>ד</w:t>
      </w:r>
      <w:r>
        <w:rPr>
          <w:rtl/>
          <w:lang w:eastAsia="he-IL"/>
        </w:rPr>
        <w:t xml:space="preserve"> של חטיבת גבעתי, שנהרג בדרום </w:t>
      </w:r>
      <w:bookmarkStart w:id="10042" w:name="_ETM_Q43_329132"/>
      <w:bookmarkEnd w:id="10042"/>
      <w:r>
        <w:rPr>
          <w:rtl/>
          <w:lang w:eastAsia="he-IL"/>
        </w:rPr>
        <w:t xml:space="preserve">לבנון </w:t>
      </w:r>
      <w:proofErr w:type="spellStart"/>
      <w:r>
        <w:rPr>
          <w:rtl/>
          <w:lang w:eastAsia="he-IL"/>
        </w:rPr>
        <w:t>מרחפן</w:t>
      </w:r>
      <w:proofErr w:type="spellEnd"/>
      <w:r>
        <w:rPr>
          <w:rtl/>
          <w:lang w:eastAsia="he-IL"/>
        </w:rPr>
        <w:t xml:space="preserve"> נפץ. </w:t>
      </w:r>
      <w:bookmarkStart w:id="10043" w:name="_ETM_Q43_336639"/>
      <w:bookmarkEnd w:id="10043"/>
      <w:r>
        <w:rPr>
          <w:rtl/>
          <w:lang w:eastAsia="he-IL"/>
        </w:rPr>
        <w:t xml:space="preserve">פשוט לא </w:t>
      </w:r>
      <w:r>
        <w:rPr>
          <w:rFonts w:hint="cs"/>
          <w:rtl/>
          <w:lang w:eastAsia="he-IL"/>
        </w:rPr>
        <w:t>י</w:t>
      </w:r>
      <w:r>
        <w:rPr>
          <w:rtl/>
          <w:lang w:eastAsia="he-IL"/>
        </w:rPr>
        <w:t xml:space="preserve">יאמן. </w:t>
      </w:r>
      <w:bookmarkStart w:id="10044" w:name="_ETM_Q43_338720"/>
      <w:bookmarkEnd w:id="10044"/>
    </w:p>
    <w:p w:rsidR="00476CF6" w:rsidRDefault="00476CF6" w:rsidP="0084207B">
      <w:pPr>
        <w:rPr>
          <w:rtl/>
          <w:lang w:eastAsia="he-IL"/>
        </w:rPr>
      </w:pPr>
      <w:bookmarkStart w:id="10045" w:name="_ETM_Q43_329304"/>
      <w:bookmarkStart w:id="10046" w:name="_ETM_Q43_329353"/>
      <w:bookmarkEnd w:id="10045"/>
      <w:bookmarkEnd w:id="10046"/>
    </w:p>
    <w:p w:rsidR="00476CF6" w:rsidRDefault="00476CF6" w:rsidP="0084207B">
      <w:pPr>
        <w:rPr>
          <w:rtl/>
          <w:lang w:eastAsia="he-IL"/>
        </w:rPr>
      </w:pPr>
      <w:bookmarkStart w:id="10047" w:name="_ETM_Q43_329463"/>
      <w:bookmarkStart w:id="10048" w:name="_ETM_Q43_329494"/>
      <w:bookmarkEnd w:id="10047"/>
      <w:bookmarkEnd w:id="10048"/>
      <w:r>
        <w:rPr>
          <w:rtl/>
          <w:lang w:eastAsia="he-IL"/>
        </w:rPr>
        <w:t>לפני שנה וחצי שר הביטחון הכריז</w:t>
      </w:r>
      <w:r>
        <w:rPr>
          <w:rFonts w:hint="cs"/>
          <w:rtl/>
          <w:lang w:eastAsia="he-IL"/>
        </w:rPr>
        <w:t>:</w:t>
      </w:r>
      <w:r>
        <w:rPr>
          <w:rtl/>
          <w:lang w:eastAsia="he-IL"/>
        </w:rPr>
        <w:t xml:space="preserve"> ניצחנו את ח</w:t>
      </w:r>
      <w:r>
        <w:rPr>
          <w:rFonts w:hint="cs"/>
          <w:rtl/>
          <w:lang w:eastAsia="he-IL"/>
        </w:rPr>
        <w:t>י</w:t>
      </w:r>
      <w:r>
        <w:rPr>
          <w:rtl/>
          <w:lang w:eastAsia="he-IL"/>
        </w:rPr>
        <w:t>זבאללה</w:t>
      </w:r>
      <w:r>
        <w:rPr>
          <w:rFonts w:hint="cs"/>
          <w:rtl/>
          <w:lang w:eastAsia="he-IL"/>
        </w:rPr>
        <w:t>.</w:t>
      </w:r>
      <w:r>
        <w:rPr>
          <w:rtl/>
          <w:lang w:eastAsia="he-IL"/>
        </w:rPr>
        <w:t xml:space="preserve"> אבל </w:t>
      </w:r>
      <w:bookmarkStart w:id="10049" w:name="_ETM_Q43_342904"/>
      <w:bookmarkEnd w:id="10049"/>
      <w:r>
        <w:rPr>
          <w:rtl/>
          <w:lang w:eastAsia="he-IL"/>
        </w:rPr>
        <w:t xml:space="preserve">חיזבאללה לא יודע מזה, אתם יודעים? </w:t>
      </w:r>
      <w:bookmarkStart w:id="10050" w:name="_ETM_Q43_348110"/>
      <w:bookmarkEnd w:id="10050"/>
      <w:r>
        <w:rPr>
          <w:rtl/>
          <w:lang w:eastAsia="he-IL"/>
        </w:rPr>
        <w:t>ראש הממשלה עמד כאן לפני שנה וחצי, לפני שנה, וטען</w:t>
      </w:r>
      <w:bookmarkStart w:id="10051" w:name="_ETM_Q43_353330"/>
      <w:bookmarkEnd w:id="10051"/>
      <w:r>
        <w:rPr>
          <w:rFonts w:hint="cs"/>
          <w:rtl/>
          <w:lang w:eastAsia="he-IL"/>
        </w:rPr>
        <w:t xml:space="preserve">: </w:t>
      </w:r>
      <w:r>
        <w:rPr>
          <w:rtl/>
          <w:lang w:eastAsia="he-IL"/>
        </w:rPr>
        <w:t xml:space="preserve">אנחנו </w:t>
      </w:r>
      <w:proofErr w:type="spellStart"/>
      <w:r>
        <w:rPr>
          <w:rtl/>
          <w:lang w:eastAsia="he-IL"/>
        </w:rPr>
        <w:t>כפסע</w:t>
      </w:r>
      <w:proofErr w:type="spellEnd"/>
      <w:r>
        <w:rPr>
          <w:rtl/>
          <w:lang w:eastAsia="he-IL"/>
        </w:rPr>
        <w:t xml:space="preserve"> </w:t>
      </w:r>
      <w:r>
        <w:rPr>
          <w:rFonts w:hint="cs"/>
          <w:rtl/>
          <w:lang w:eastAsia="he-IL"/>
        </w:rPr>
        <w:t>מ</w:t>
      </w:r>
      <w:r>
        <w:rPr>
          <w:rtl/>
          <w:lang w:eastAsia="he-IL"/>
        </w:rPr>
        <w:t>הניצחון המוחלט</w:t>
      </w:r>
      <w:r>
        <w:rPr>
          <w:rFonts w:hint="cs"/>
          <w:rtl/>
          <w:lang w:eastAsia="he-IL"/>
        </w:rPr>
        <w:t>,</w:t>
      </w:r>
      <w:r>
        <w:rPr>
          <w:rtl/>
          <w:lang w:eastAsia="he-IL"/>
        </w:rPr>
        <w:t xml:space="preserve"> </w:t>
      </w:r>
      <w:bookmarkStart w:id="10052" w:name="_ETM_Q43_359399"/>
      <w:bookmarkEnd w:id="10052"/>
      <w:r>
        <w:rPr>
          <w:rtl/>
          <w:lang w:eastAsia="he-IL"/>
        </w:rPr>
        <w:t xml:space="preserve">ניצחנו את האויבים שלנו. איפה הניצחון הזה? </w:t>
      </w:r>
      <w:bookmarkStart w:id="10053" w:name="_ETM_Q43_364250"/>
      <w:bookmarkEnd w:id="10053"/>
      <w:r>
        <w:rPr>
          <w:rtl/>
          <w:lang w:eastAsia="he-IL"/>
        </w:rPr>
        <w:t xml:space="preserve">איפה הניצחון המוחלט שהוא הכריז עליו? חיזבאללה לא יודע מזה, </w:t>
      </w:r>
      <w:bookmarkStart w:id="10054" w:name="_ETM_Q43_368649"/>
      <w:bookmarkEnd w:id="10054"/>
      <w:r>
        <w:rPr>
          <w:rtl/>
          <w:lang w:eastAsia="he-IL"/>
        </w:rPr>
        <w:t>וגם אנחנו לא יודעים מזה, ותושבי הצפון לא מרגישים שהיה או שאנחנו עומדים פסע לפני הניצחון המוחלט</w:t>
      </w:r>
      <w:r>
        <w:rPr>
          <w:rFonts w:hint="cs"/>
          <w:rtl/>
          <w:lang w:eastAsia="he-IL"/>
        </w:rPr>
        <w:t>.</w:t>
      </w:r>
      <w:r>
        <w:rPr>
          <w:rtl/>
          <w:lang w:eastAsia="he-IL"/>
        </w:rPr>
        <w:t xml:space="preserve"> אנחנו מרגישים </w:t>
      </w:r>
      <w:bookmarkStart w:id="10055" w:name="_ETM_Q43_377449"/>
      <w:bookmarkEnd w:id="10055"/>
      <w:r>
        <w:rPr>
          <w:rtl/>
          <w:lang w:eastAsia="he-IL"/>
        </w:rPr>
        <w:t xml:space="preserve">שאנחנו במלחמה. אני לא יודעת אם </w:t>
      </w:r>
      <w:r>
        <w:rPr>
          <w:rFonts w:hint="cs"/>
          <w:rtl/>
          <w:lang w:eastAsia="he-IL"/>
        </w:rPr>
        <w:t>ה</w:t>
      </w:r>
      <w:r>
        <w:rPr>
          <w:rtl/>
          <w:lang w:eastAsia="he-IL"/>
        </w:rPr>
        <w:t>ממשלה מרגישה אחרת</w:t>
      </w:r>
      <w:r>
        <w:rPr>
          <w:rFonts w:hint="cs"/>
          <w:rtl/>
          <w:lang w:eastAsia="he-IL"/>
        </w:rPr>
        <w:t>.</w:t>
      </w:r>
      <w:r>
        <w:rPr>
          <w:rtl/>
          <w:lang w:eastAsia="he-IL"/>
        </w:rPr>
        <w:t xml:space="preserve"> אולי </w:t>
      </w:r>
      <w:bookmarkStart w:id="10056" w:name="_ETM_Q43_381849"/>
      <w:bookmarkEnd w:id="10056"/>
      <w:r>
        <w:rPr>
          <w:rtl/>
          <w:lang w:eastAsia="he-IL"/>
        </w:rPr>
        <w:t>אין מלחמה</w:t>
      </w:r>
      <w:r>
        <w:rPr>
          <w:rFonts w:hint="cs"/>
          <w:rtl/>
          <w:lang w:eastAsia="he-IL"/>
        </w:rPr>
        <w:t>?</w:t>
      </w:r>
      <w:r>
        <w:rPr>
          <w:rtl/>
          <w:lang w:eastAsia="he-IL"/>
        </w:rPr>
        <w:t xml:space="preserve"> אולי בתל אביב או בירושלים לא מרגישים את </w:t>
      </w:r>
      <w:bookmarkStart w:id="10057" w:name="_ETM_Q43_386249"/>
      <w:bookmarkEnd w:id="10057"/>
      <w:r>
        <w:rPr>
          <w:rtl/>
          <w:lang w:eastAsia="he-IL"/>
        </w:rPr>
        <w:t>המלחמה</w:t>
      </w:r>
      <w:r>
        <w:rPr>
          <w:rFonts w:hint="cs"/>
          <w:rtl/>
          <w:lang w:eastAsia="he-IL"/>
        </w:rPr>
        <w:t>;</w:t>
      </w:r>
      <w:r>
        <w:rPr>
          <w:rtl/>
          <w:lang w:eastAsia="he-IL"/>
        </w:rPr>
        <w:t xml:space="preserve"> אנחנו מרגישים</w:t>
      </w:r>
      <w:r>
        <w:rPr>
          <w:rFonts w:hint="cs"/>
          <w:rtl/>
          <w:lang w:eastAsia="he-IL"/>
        </w:rPr>
        <w:t>.</w:t>
      </w:r>
      <w:r>
        <w:rPr>
          <w:rtl/>
          <w:lang w:eastAsia="he-IL"/>
        </w:rPr>
        <w:t xml:space="preserve"> </w:t>
      </w:r>
      <w:bookmarkStart w:id="10058" w:name="_ETM_Q43_391008"/>
      <w:bookmarkStart w:id="10059" w:name="_ETM_Q43_420895"/>
      <w:bookmarkStart w:id="10060" w:name="_ETM_Q43_420945"/>
      <w:bookmarkStart w:id="10061" w:name="_ETM_Q43_421073"/>
      <w:bookmarkStart w:id="10062" w:name="_ETM_Q43_421123"/>
      <w:bookmarkEnd w:id="10058"/>
      <w:bookmarkEnd w:id="10059"/>
      <w:bookmarkEnd w:id="10060"/>
      <w:bookmarkEnd w:id="10061"/>
      <w:bookmarkEnd w:id="10062"/>
      <w:r>
        <w:rPr>
          <w:rtl/>
          <w:lang w:eastAsia="he-IL"/>
        </w:rPr>
        <w:t>אנחנו בסטרס</w:t>
      </w:r>
      <w:r>
        <w:rPr>
          <w:rFonts w:hint="cs"/>
          <w:rtl/>
          <w:lang w:eastAsia="he-IL"/>
        </w:rPr>
        <w:t>.</w:t>
      </w:r>
      <w:r>
        <w:rPr>
          <w:rtl/>
          <w:lang w:eastAsia="he-IL"/>
        </w:rPr>
        <w:t xml:space="preserve"> </w:t>
      </w:r>
    </w:p>
    <w:p w:rsidR="00476CF6" w:rsidRDefault="00476CF6" w:rsidP="0084207B">
      <w:pPr>
        <w:rPr>
          <w:rtl/>
          <w:lang w:eastAsia="he-IL"/>
        </w:rPr>
      </w:pPr>
      <w:bookmarkStart w:id="10063" w:name="_ETM_Q43_419533"/>
      <w:bookmarkStart w:id="10064" w:name="_ETM_Q43_419572"/>
      <w:bookmarkEnd w:id="10063"/>
      <w:bookmarkEnd w:id="10064"/>
    </w:p>
    <w:p w:rsidR="00476CF6" w:rsidRDefault="00476CF6" w:rsidP="0084207B">
      <w:pPr>
        <w:rPr>
          <w:rtl/>
          <w:lang w:eastAsia="he-IL"/>
        </w:rPr>
      </w:pPr>
      <w:bookmarkStart w:id="10065" w:name="_ETM_Q43_419691"/>
      <w:bookmarkStart w:id="10066" w:name="_ETM_Q43_419759"/>
      <w:bookmarkEnd w:id="10065"/>
      <w:bookmarkEnd w:id="10066"/>
      <w:r>
        <w:rPr>
          <w:rtl/>
          <w:lang w:eastAsia="he-IL"/>
        </w:rPr>
        <w:t>אימא שלי</w:t>
      </w:r>
      <w:r>
        <w:rPr>
          <w:rFonts w:hint="cs"/>
          <w:rtl/>
          <w:lang w:eastAsia="he-IL"/>
        </w:rPr>
        <w:t>,</w:t>
      </w:r>
      <w:r>
        <w:rPr>
          <w:rtl/>
          <w:lang w:eastAsia="he-IL"/>
        </w:rPr>
        <w:t xml:space="preserve"> נשבעת לכם</w:t>
      </w:r>
      <w:r>
        <w:rPr>
          <w:rFonts w:hint="cs"/>
          <w:rtl/>
          <w:lang w:eastAsia="he-IL"/>
        </w:rPr>
        <w:t xml:space="preserve"> </w:t>
      </w:r>
      <w:r>
        <w:rPr>
          <w:rFonts w:hint="eastAsia"/>
          <w:rtl/>
          <w:lang w:eastAsia="he-IL"/>
        </w:rPr>
        <w:t xml:space="preserve">– </w:t>
      </w:r>
      <w:r>
        <w:rPr>
          <w:rtl/>
          <w:lang w:eastAsia="he-IL"/>
        </w:rPr>
        <w:t xml:space="preserve">קראתי עכשיו הודעות </w:t>
      </w:r>
      <w:bookmarkStart w:id="10067" w:name="_ETM_Q43_395802"/>
      <w:bookmarkEnd w:id="10067"/>
      <w:r>
        <w:rPr>
          <w:rFonts w:hint="cs"/>
          <w:rtl/>
          <w:lang w:eastAsia="he-IL"/>
        </w:rPr>
        <w:t xml:space="preserve">– </w:t>
      </w:r>
      <w:r>
        <w:rPr>
          <w:rtl/>
          <w:lang w:eastAsia="he-IL"/>
        </w:rPr>
        <w:t>אבא שלי אומר</w:t>
      </w:r>
      <w:r>
        <w:rPr>
          <w:rFonts w:hint="cs"/>
          <w:rtl/>
          <w:lang w:eastAsia="he-IL"/>
        </w:rPr>
        <w:t>:</w:t>
      </w:r>
      <w:r>
        <w:rPr>
          <w:rtl/>
          <w:lang w:eastAsia="he-IL"/>
        </w:rPr>
        <w:t xml:space="preserve"> היא נתקעה</w:t>
      </w:r>
      <w:r>
        <w:rPr>
          <w:rFonts w:hint="cs"/>
          <w:rtl/>
          <w:lang w:eastAsia="he-IL"/>
        </w:rPr>
        <w:t xml:space="preserve"> </w:t>
      </w:r>
      <w:r>
        <w:rPr>
          <w:rFonts w:hint="eastAsia"/>
          <w:rtl/>
          <w:lang w:eastAsia="he-IL"/>
        </w:rPr>
        <w:t>–</w:t>
      </w:r>
      <w:r>
        <w:rPr>
          <w:rtl/>
          <w:lang w:eastAsia="he-IL"/>
        </w:rPr>
        <w:t xml:space="preserve"> היא בממ</w:t>
      </w:r>
      <w:r>
        <w:rPr>
          <w:rFonts w:hint="cs"/>
          <w:rtl/>
          <w:lang w:eastAsia="he-IL"/>
        </w:rPr>
        <w:t>"</w:t>
      </w:r>
      <w:r>
        <w:rPr>
          <w:rtl/>
          <w:lang w:eastAsia="he-IL"/>
        </w:rPr>
        <w:t>ד, יש ממ</w:t>
      </w:r>
      <w:r>
        <w:rPr>
          <w:rFonts w:hint="cs"/>
          <w:rtl/>
          <w:lang w:eastAsia="he-IL"/>
        </w:rPr>
        <w:t>"</w:t>
      </w:r>
      <w:r>
        <w:rPr>
          <w:rtl/>
          <w:lang w:eastAsia="he-IL"/>
        </w:rPr>
        <w:t>ד בדירה</w:t>
      </w:r>
      <w:r>
        <w:rPr>
          <w:rFonts w:hint="cs"/>
          <w:rtl/>
          <w:lang w:eastAsia="he-IL"/>
        </w:rPr>
        <w:t xml:space="preserve"> </w:t>
      </w:r>
      <w:r>
        <w:rPr>
          <w:rFonts w:hint="eastAsia"/>
          <w:rtl/>
          <w:lang w:eastAsia="he-IL"/>
        </w:rPr>
        <w:t>–</w:t>
      </w:r>
      <w:r>
        <w:rPr>
          <w:rtl/>
          <w:lang w:eastAsia="he-IL"/>
        </w:rPr>
        <w:t xml:space="preserve"> </w:t>
      </w:r>
      <w:bookmarkStart w:id="10068" w:name="_ETM_Q43_400596"/>
      <w:bookmarkEnd w:id="10068"/>
      <w:r>
        <w:rPr>
          <w:rtl/>
          <w:lang w:eastAsia="he-IL"/>
        </w:rPr>
        <w:t>היא נתקעה בדרך מ</w:t>
      </w:r>
      <w:r>
        <w:rPr>
          <w:rFonts w:hint="cs"/>
          <w:rtl/>
          <w:lang w:eastAsia="he-IL"/>
        </w:rPr>
        <w:t>ה</w:t>
      </w:r>
      <w:r>
        <w:rPr>
          <w:rtl/>
          <w:lang w:eastAsia="he-IL"/>
        </w:rPr>
        <w:t>מטבח לחדר הממ</w:t>
      </w:r>
      <w:r>
        <w:rPr>
          <w:rFonts w:hint="cs"/>
          <w:rtl/>
          <w:lang w:eastAsia="he-IL"/>
        </w:rPr>
        <w:t>"</w:t>
      </w:r>
      <w:r>
        <w:rPr>
          <w:rtl/>
          <w:lang w:eastAsia="he-IL"/>
        </w:rPr>
        <w:t>ד</w:t>
      </w:r>
      <w:r>
        <w:rPr>
          <w:rFonts w:hint="cs"/>
          <w:rtl/>
          <w:lang w:eastAsia="he-IL"/>
        </w:rPr>
        <w:t>.</w:t>
      </w:r>
      <w:r>
        <w:rPr>
          <w:rtl/>
          <w:lang w:eastAsia="he-IL"/>
        </w:rPr>
        <w:t xml:space="preserve"> היא </w:t>
      </w:r>
      <w:r>
        <w:rPr>
          <w:rFonts w:hint="cs"/>
          <w:rtl/>
          <w:lang w:eastAsia="he-IL"/>
        </w:rPr>
        <w:t>עם הליכון,</w:t>
      </w:r>
      <w:r>
        <w:rPr>
          <w:rtl/>
          <w:lang w:eastAsia="he-IL"/>
        </w:rPr>
        <w:t xml:space="preserve"> בקושי </w:t>
      </w:r>
      <w:bookmarkStart w:id="10069" w:name="_ETM_Q43_405389"/>
      <w:bookmarkEnd w:id="10069"/>
      <w:r>
        <w:rPr>
          <w:rtl/>
          <w:lang w:eastAsia="he-IL"/>
        </w:rPr>
        <w:t>הולכת</w:t>
      </w:r>
      <w:r>
        <w:rPr>
          <w:rFonts w:hint="cs"/>
          <w:rtl/>
          <w:lang w:eastAsia="he-IL"/>
        </w:rPr>
        <w:t>.</w:t>
      </w:r>
      <w:r>
        <w:rPr>
          <w:rtl/>
          <w:lang w:eastAsia="he-IL"/>
        </w:rPr>
        <w:t xml:space="preserve"> אבל </w:t>
      </w:r>
      <w:r>
        <w:rPr>
          <w:rFonts w:hint="cs"/>
          <w:rtl/>
          <w:lang w:eastAsia="he-IL"/>
        </w:rPr>
        <w:t xml:space="preserve">מה </w:t>
      </w:r>
      <w:r>
        <w:rPr>
          <w:rtl/>
          <w:lang w:eastAsia="he-IL"/>
        </w:rPr>
        <w:t>אני אגיד על אנשים שאין להם ממ</w:t>
      </w:r>
      <w:r>
        <w:rPr>
          <w:rFonts w:hint="cs"/>
          <w:rtl/>
          <w:lang w:eastAsia="he-IL"/>
        </w:rPr>
        <w:t>"</w:t>
      </w:r>
      <w:r>
        <w:rPr>
          <w:rtl/>
          <w:lang w:eastAsia="he-IL"/>
        </w:rPr>
        <w:t>ד בבית</w:t>
      </w:r>
      <w:r>
        <w:rPr>
          <w:rFonts w:hint="cs"/>
          <w:rtl/>
          <w:lang w:eastAsia="he-IL"/>
        </w:rPr>
        <w:t>?</w:t>
      </w:r>
      <w:r>
        <w:rPr>
          <w:rtl/>
          <w:lang w:eastAsia="he-IL"/>
        </w:rPr>
        <w:t xml:space="preserve"> </w:t>
      </w:r>
      <w:bookmarkStart w:id="10070" w:name="_ETM_Q43_410183"/>
      <w:bookmarkEnd w:id="10070"/>
      <w:r>
        <w:rPr>
          <w:rtl/>
          <w:lang w:eastAsia="he-IL"/>
        </w:rPr>
        <w:t>ויש מלא כאלה</w:t>
      </w:r>
      <w:r>
        <w:rPr>
          <w:rFonts w:hint="cs"/>
          <w:rtl/>
          <w:lang w:eastAsia="he-IL"/>
        </w:rPr>
        <w:t>.</w:t>
      </w:r>
      <w:r>
        <w:rPr>
          <w:rtl/>
          <w:lang w:eastAsia="he-IL"/>
        </w:rPr>
        <w:t xml:space="preserve"> 30% לא מוגנים בצפון. איפה הממשלה? </w:t>
      </w:r>
      <w:r>
        <w:rPr>
          <w:rFonts w:hint="cs"/>
          <w:rtl/>
          <w:lang w:eastAsia="he-IL"/>
        </w:rPr>
        <w:t>שבעה</w:t>
      </w:r>
      <w:r>
        <w:rPr>
          <w:rtl/>
          <w:lang w:eastAsia="he-IL"/>
        </w:rPr>
        <w:t xml:space="preserve"> </w:t>
      </w:r>
      <w:bookmarkStart w:id="10071" w:name="_ETM_Q43_414976"/>
      <w:bookmarkEnd w:id="10071"/>
      <w:r>
        <w:rPr>
          <w:rtl/>
          <w:lang w:eastAsia="he-IL"/>
        </w:rPr>
        <w:t>תקציבים העברנו</w:t>
      </w:r>
      <w:r>
        <w:rPr>
          <w:rFonts w:hint="cs"/>
          <w:rtl/>
          <w:lang w:eastAsia="he-IL"/>
        </w:rPr>
        <w:t>,</w:t>
      </w:r>
      <w:r>
        <w:rPr>
          <w:rtl/>
          <w:lang w:eastAsia="he-IL"/>
        </w:rPr>
        <w:t xml:space="preserve"> </w:t>
      </w:r>
      <w:bookmarkStart w:id="10072" w:name="_ETM_Q43_420000"/>
      <w:bookmarkEnd w:id="10072"/>
      <w:r>
        <w:rPr>
          <w:rtl/>
          <w:lang w:eastAsia="he-IL"/>
        </w:rPr>
        <w:t>מתגאה אופיר כץ, יושב</w:t>
      </w:r>
      <w:r>
        <w:rPr>
          <w:rFonts w:hint="cs"/>
          <w:rtl/>
          <w:lang w:eastAsia="he-IL"/>
        </w:rPr>
        <w:t>-</w:t>
      </w:r>
      <w:r>
        <w:rPr>
          <w:rtl/>
          <w:lang w:eastAsia="he-IL"/>
        </w:rPr>
        <w:t xml:space="preserve">ראש הקואליציה. מה, יוקר המחיה ירד? </w:t>
      </w:r>
      <w:bookmarkStart w:id="10073" w:name="_ETM_Q43_423679"/>
      <w:bookmarkEnd w:id="10073"/>
      <w:r>
        <w:rPr>
          <w:rtl/>
          <w:lang w:eastAsia="he-IL"/>
        </w:rPr>
        <w:t xml:space="preserve">מה, יש יותר מיגון בצפון? אני לא מבינה, זה ניצחון </w:t>
      </w:r>
      <w:bookmarkStart w:id="10074" w:name="_ETM_Q43_427359"/>
      <w:bookmarkEnd w:id="10074"/>
      <w:r>
        <w:rPr>
          <w:rtl/>
          <w:lang w:eastAsia="he-IL"/>
        </w:rPr>
        <w:t xml:space="preserve">או כישלון? </w:t>
      </w:r>
      <w:bookmarkStart w:id="10075" w:name="_ETM_Q43_432270"/>
      <w:bookmarkEnd w:id="10075"/>
      <w:r>
        <w:rPr>
          <w:rtl/>
          <w:lang w:eastAsia="he-IL"/>
        </w:rPr>
        <w:t xml:space="preserve">מה </w:t>
      </w:r>
      <w:r>
        <w:rPr>
          <w:rFonts w:hint="cs"/>
          <w:rtl/>
          <w:lang w:eastAsia="he-IL"/>
        </w:rPr>
        <w:t xml:space="preserve">אתם </w:t>
      </w:r>
      <w:r>
        <w:rPr>
          <w:rtl/>
          <w:lang w:eastAsia="he-IL"/>
        </w:rPr>
        <w:t>מבטיחים עכשיו</w:t>
      </w:r>
      <w:r>
        <w:rPr>
          <w:rFonts w:hint="cs"/>
          <w:rtl/>
          <w:lang w:eastAsia="he-IL"/>
        </w:rPr>
        <w:t>,</w:t>
      </w:r>
      <w:r>
        <w:rPr>
          <w:rtl/>
          <w:lang w:eastAsia="he-IL"/>
        </w:rPr>
        <w:t xml:space="preserve"> לפני הבחירות</w:t>
      </w:r>
      <w:r>
        <w:rPr>
          <w:rFonts w:hint="cs"/>
          <w:rtl/>
          <w:lang w:eastAsia="he-IL"/>
        </w:rPr>
        <w:t>?</w:t>
      </w:r>
      <w:r>
        <w:rPr>
          <w:rtl/>
          <w:lang w:eastAsia="he-IL"/>
        </w:rPr>
        <w:t xml:space="preserve"> אתם ממשיכים להגיד</w:t>
      </w:r>
      <w:r>
        <w:rPr>
          <w:rFonts w:hint="cs"/>
          <w:rtl/>
          <w:lang w:eastAsia="he-IL"/>
        </w:rPr>
        <w:t>:</w:t>
      </w:r>
      <w:r>
        <w:rPr>
          <w:rtl/>
          <w:lang w:eastAsia="he-IL"/>
        </w:rPr>
        <w:t xml:space="preserve"> אנחנו</w:t>
      </w:r>
      <w:r>
        <w:rPr>
          <w:rFonts w:hint="cs"/>
          <w:rtl/>
          <w:lang w:eastAsia="he-IL"/>
        </w:rPr>
        <w:t xml:space="preserve"> </w:t>
      </w:r>
      <w:r>
        <w:rPr>
          <w:rFonts w:hint="eastAsia"/>
          <w:rtl/>
          <w:lang w:eastAsia="he-IL"/>
        </w:rPr>
        <w:t>–</w:t>
      </w:r>
      <w:r>
        <w:rPr>
          <w:rtl/>
          <w:lang w:eastAsia="he-IL"/>
        </w:rPr>
        <w:t xml:space="preserve"> </w:t>
      </w:r>
      <w:bookmarkStart w:id="10076" w:name="_ETM_Q43_437063"/>
      <w:bookmarkEnd w:id="10076"/>
      <w:r>
        <w:rPr>
          <w:rtl/>
          <w:lang w:eastAsia="he-IL"/>
        </w:rPr>
        <w:t>כמו שראש הממשלה הסתובב בסופר לפני ארבע שנים ואמר</w:t>
      </w:r>
      <w:r>
        <w:rPr>
          <w:rFonts w:hint="cs"/>
          <w:rtl/>
          <w:lang w:eastAsia="he-IL"/>
        </w:rPr>
        <w:t>:</w:t>
      </w:r>
      <w:r>
        <w:rPr>
          <w:rtl/>
          <w:lang w:eastAsia="he-IL"/>
        </w:rPr>
        <w:t xml:space="preserve"> אנחנו </w:t>
      </w:r>
      <w:bookmarkStart w:id="10077" w:name="_ETM_Q43_441856"/>
      <w:bookmarkEnd w:id="10077"/>
      <w:r>
        <w:rPr>
          <w:rtl/>
          <w:lang w:eastAsia="he-IL"/>
        </w:rPr>
        <w:t>נוריד את יוקר המחיה</w:t>
      </w:r>
      <w:r>
        <w:rPr>
          <w:rFonts w:hint="cs"/>
          <w:rtl/>
          <w:lang w:eastAsia="he-IL"/>
        </w:rPr>
        <w:t>.</w:t>
      </w:r>
      <w:r>
        <w:rPr>
          <w:rtl/>
          <w:lang w:eastAsia="he-IL"/>
        </w:rPr>
        <w:t xml:space="preserve"> איפה זה? </w:t>
      </w:r>
      <w:bookmarkStart w:id="10078" w:name="_ETM_Q43_447160"/>
      <w:bookmarkEnd w:id="10078"/>
      <w:r>
        <w:rPr>
          <w:rtl/>
          <w:lang w:eastAsia="he-IL"/>
        </w:rPr>
        <w:t>העיקר להסתובב</w:t>
      </w:r>
      <w:r>
        <w:rPr>
          <w:rFonts w:hint="cs"/>
          <w:rtl/>
          <w:lang w:eastAsia="he-IL"/>
        </w:rPr>
        <w:t>.</w:t>
      </w:r>
      <w:r>
        <w:rPr>
          <w:rtl/>
          <w:lang w:eastAsia="he-IL"/>
        </w:rPr>
        <w:t xml:space="preserve"> </w:t>
      </w:r>
    </w:p>
    <w:p w:rsidR="00476CF6" w:rsidRDefault="00476CF6" w:rsidP="0084207B">
      <w:pPr>
        <w:rPr>
          <w:rtl/>
          <w:lang w:eastAsia="he-IL"/>
        </w:rPr>
      </w:pPr>
    </w:p>
    <w:p w:rsidR="00476CF6" w:rsidRDefault="00476CF6" w:rsidP="0084207B">
      <w:pPr>
        <w:rPr>
          <w:rtl/>
          <w:lang w:eastAsia="he-IL"/>
        </w:rPr>
      </w:pPr>
      <w:r>
        <w:rPr>
          <w:rtl/>
          <w:lang w:eastAsia="he-IL"/>
        </w:rPr>
        <w:t xml:space="preserve">תושבי הצפון, אם תמשיכו לסמוך על השקרנים האלה </w:t>
      </w:r>
      <w:bookmarkStart w:id="10079" w:name="_ETM_Q43_452504"/>
      <w:bookmarkEnd w:id="10079"/>
      <w:r>
        <w:rPr>
          <w:rtl/>
          <w:lang w:eastAsia="he-IL"/>
        </w:rPr>
        <w:t>ותמשיכו להצביע</w:t>
      </w:r>
      <w:r>
        <w:rPr>
          <w:rFonts w:hint="cs"/>
          <w:rtl/>
          <w:lang w:eastAsia="he-IL"/>
        </w:rPr>
        <w:t>,</w:t>
      </w:r>
      <w:r>
        <w:rPr>
          <w:rtl/>
          <w:lang w:eastAsia="he-IL"/>
        </w:rPr>
        <w:t xml:space="preserve"> </w:t>
      </w:r>
      <w:r>
        <w:rPr>
          <w:rFonts w:hint="cs"/>
          <w:rtl/>
          <w:lang w:eastAsia="he-IL"/>
        </w:rPr>
        <w:t>י</w:t>
      </w:r>
      <w:r>
        <w:rPr>
          <w:rtl/>
          <w:lang w:eastAsia="he-IL"/>
        </w:rPr>
        <w:t>היה עוד יותר גרוע</w:t>
      </w:r>
      <w:r>
        <w:rPr>
          <w:rFonts w:hint="cs"/>
          <w:rtl/>
          <w:lang w:eastAsia="he-IL"/>
        </w:rPr>
        <w:t>.</w:t>
      </w:r>
      <w:r>
        <w:rPr>
          <w:rtl/>
          <w:lang w:eastAsia="he-IL"/>
        </w:rPr>
        <w:t xml:space="preserve"> אנחנו פשוט נאבד את </w:t>
      </w:r>
      <w:bookmarkStart w:id="10080" w:name="_ETM_Q43_457848"/>
      <w:bookmarkEnd w:id="10080"/>
      <w:r>
        <w:rPr>
          <w:rtl/>
          <w:lang w:eastAsia="he-IL"/>
        </w:rPr>
        <w:t xml:space="preserve">המדינה. כמו שהממשלה איבדה את הצפון, תרתי משמע, אנחנו נאבד </w:t>
      </w:r>
      <w:bookmarkStart w:id="10081" w:name="_ETM_Q43_463192"/>
      <w:bookmarkEnd w:id="10081"/>
      <w:r>
        <w:rPr>
          <w:rtl/>
          <w:lang w:eastAsia="he-IL"/>
        </w:rPr>
        <w:t>את המדינה</w:t>
      </w:r>
      <w:r>
        <w:rPr>
          <w:rFonts w:hint="cs"/>
          <w:rtl/>
          <w:lang w:eastAsia="he-IL"/>
        </w:rPr>
        <w:t>,</w:t>
      </w:r>
      <w:r>
        <w:rPr>
          <w:rtl/>
          <w:lang w:eastAsia="he-IL"/>
        </w:rPr>
        <w:t xml:space="preserve"> אם האנשים האלה יישארו בשלטון</w:t>
      </w:r>
      <w:r>
        <w:rPr>
          <w:rFonts w:hint="cs"/>
          <w:rtl/>
          <w:lang w:eastAsia="he-IL"/>
        </w:rPr>
        <w:t>.</w:t>
      </w:r>
      <w:r>
        <w:rPr>
          <w:rtl/>
          <w:lang w:eastAsia="he-IL"/>
        </w:rPr>
        <w:t xml:space="preserve"> ואני מקווה מאוד </w:t>
      </w:r>
      <w:bookmarkStart w:id="10082" w:name="_ETM_Q43_468536"/>
      <w:bookmarkEnd w:id="10082"/>
      <w:r>
        <w:rPr>
          <w:rtl/>
          <w:lang w:eastAsia="he-IL"/>
        </w:rPr>
        <w:t xml:space="preserve">שבאמת הכנסת </w:t>
      </w:r>
      <w:proofErr w:type="spellStart"/>
      <w:r>
        <w:rPr>
          <w:rtl/>
          <w:lang w:eastAsia="he-IL"/>
        </w:rPr>
        <w:t>תתפזר</w:t>
      </w:r>
      <w:proofErr w:type="spellEnd"/>
      <w:r>
        <w:rPr>
          <w:rtl/>
          <w:lang w:eastAsia="he-IL"/>
        </w:rPr>
        <w:t xml:space="preserve"> ויבואו אנשים ראויים שידאגו, באמת ידאגו לתושבים </w:t>
      </w:r>
      <w:bookmarkStart w:id="10083" w:name="_ETM_Q43_474350"/>
      <w:bookmarkEnd w:id="10083"/>
      <w:r>
        <w:rPr>
          <w:rtl/>
          <w:lang w:eastAsia="he-IL"/>
        </w:rPr>
        <w:t xml:space="preserve">ויחזירו גם </w:t>
      </w:r>
      <w:r>
        <w:rPr>
          <w:rFonts w:hint="cs"/>
          <w:rtl/>
          <w:lang w:eastAsia="he-IL"/>
        </w:rPr>
        <w:t xml:space="preserve">את </w:t>
      </w:r>
      <w:r>
        <w:rPr>
          <w:rtl/>
          <w:lang w:eastAsia="he-IL"/>
        </w:rPr>
        <w:t>ביטחון פיזי וגם ביטחון כלכלי.</w:t>
      </w:r>
    </w:p>
    <w:p w:rsidR="00476CF6" w:rsidRDefault="00476CF6" w:rsidP="0084207B">
      <w:pPr>
        <w:rPr>
          <w:rtl/>
          <w:lang w:eastAsia="he-IL"/>
        </w:rPr>
      </w:pPr>
    </w:p>
    <w:p w:rsidR="00476CF6" w:rsidRDefault="00476CF6" w:rsidP="0084207B">
      <w:pPr>
        <w:pStyle w:val="af6"/>
        <w:keepNext/>
        <w:rPr>
          <w:rtl/>
        </w:rPr>
      </w:pPr>
      <w:bookmarkStart w:id="10084" w:name="ET_yor_6490_4"/>
      <w:r w:rsidRPr="00A11F71">
        <w:rPr>
          <w:rStyle w:val="TagStyle"/>
          <w:rtl/>
        </w:rPr>
        <w:t xml:space="preserve"> &lt;&lt; יור &gt;&gt; </w:t>
      </w:r>
      <w:r>
        <w:rPr>
          <w:rtl/>
        </w:rPr>
        <w:t>היו"ר ניסים ואטורי:</w:t>
      </w:r>
      <w:r w:rsidRPr="00A11F71">
        <w:rPr>
          <w:rStyle w:val="TagStyle"/>
          <w:rtl/>
        </w:rPr>
        <w:t xml:space="preserve"> &lt;&lt; יור &gt;&gt;</w:t>
      </w:r>
      <w:r>
        <w:rPr>
          <w:rtl/>
        </w:rPr>
        <w:t xml:space="preserve">   </w:t>
      </w:r>
      <w:bookmarkEnd w:id="10084"/>
    </w:p>
    <w:p w:rsidR="00476CF6" w:rsidRDefault="00476CF6" w:rsidP="0084207B">
      <w:pPr>
        <w:ind w:firstLine="0"/>
        <w:rPr>
          <w:rtl/>
          <w:lang w:eastAsia="he-IL"/>
        </w:rPr>
      </w:pPr>
      <w:bookmarkStart w:id="10085" w:name="_ETM_Q43_487437"/>
      <w:bookmarkEnd w:id="10085"/>
    </w:p>
    <w:p w:rsidR="00476CF6" w:rsidRDefault="00476CF6" w:rsidP="0084207B">
      <w:pPr>
        <w:rPr>
          <w:rtl/>
          <w:lang w:eastAsia="he-IL"/>
        </w:rPr>
      </w:pPr>
      <w:bookmarkStart w:id="10086" w:name="_ETM_Q43_479100"/>
      <w:bookmarkEnd w:id="10086"/>
      <w:r>
        <w:rPr>
          <w:rtl/>
          <w:lang w:eastAsia="he-IL"/>
        </w:rPr>
        <w:t xml:space="preserve">חברת הכנסת קטי קטרין שטרית </w:t>
      </w:r>
      <w:r>
        <w:rPr>
          <w:rFonts w:hint="cs"/>
          <w:rtl/>
          <w:lang w:eastAsia="he-IL"/>
        </w:rPr>
        <w:t>–</w:t>
      </w:r>
      <w:r>
        <w:rPr>
          <w:rFonts w:hint="cs"/>
          <w:rtl/>
        </w:rPr>
        <w:t xml:space="preserve"> </w:t>
      </w:r>
      <w:bookmarkStart w:id="10087" w:name="_ETM_Q43_494277"/>
      <w:bookmarkEnd w:id="10087"/>
      <w:r>
        <w:rPr>
          <w:rtl/>
          <w:lang w:eastAsia="he-IL"/>
        </w:rPr>
        <w:t>אינה נוכחת</w:t>
      </w:r>
      <w:r>
        <w:rPr>
          <w:rFonts w:hint="cs"/>
          <w:rtl/>
          <w:lang w:eastAsia="he-IL"/>
        </w:rPr>
        <w:t>.</w:t>
      </w:r>
      <w:r>
        <w:rPr>
          <w:rtl/>
          <w:lang w:eastAsia="he-IL"/>
        </w:rPr>
        <w:t xml:space="preserve"> חברת הכנסת אפרת </w:t>
      </w:r>
      <w:bookmarkStart w:id="10088" w:name="_ETM_Q43_481800"/>
      <w:bookmarkEnd w:id="10088"/>
      <w:r>
        <w:rPr>
          <w:rtl/>
          <w:lang w:eastAsia="he-IL"/>
        </w:rPr>
        <w:t>רייטן מרום.</w:t>
      </w:r>
    </w:p>
    <w:p w:rsidR="00476CF6" w:rsidRDefault="00476CF6" w:rsidP="0084207B">
      <w:pPr>
        <w:rPr>
          <w:rtl/>
          <w:lang w:eastAsia="he-IL"/>
        </w:rPr>
      </w:pPr>
      <w:bookmarkStart w:id="10089" w:name="_ETM_Q43_500996"/>
      <w:bookmarkEnd w:id="10089"/>
    </w:p>
    <w:p w:rsidR="00476CF6" w:rsidRDefault="00476CF6" w:rsidP="0084207B">
      <w:pPr>
        <w:pStyle w:val="a4"/>
        <w:keepNext/>
        <w:rPr>
          <w:rtl/>
        </w:rPr>
      </w:pPr>
      <w:bookmarkStart w:id="10090" w:name="ET_speaker_6158_5"/>
      <w:r w:rsidRPr="009E71D2">
        <w:rPr>
          <w:rStyle w:val="TagStyle"/>
          <w:rtl/>
        </w:rPr>
        <w:t xml:space="preserve"> &lt;&lt; דובר &gt;&gt; </w:t>
      </w:r>
      <w:bookmarkStart w:id="10091" w:name="_Toc231307498"/>
      <w:r>
        <w:rPr>
          <w:rtl/>
        </w:rPr>
        <w:t>אפרת רייטן מרום (העבודה):</w:t>
      </w:r>
      <w:bookmarkEnd w:id="10091"/>
      <w:r w:rsidRPr="009E71D2">
        <w:rPr>
          <w:rStyle w:val="TagStyle"/>
          <w:rtl/>
        </w:rPr>
        <w:t xml:space="preserve"> &lt;&lt; דובר &gt;&gt;</w:t>
      </w:r>
      <w:r>
        <w:rPr>
          <w:rtl/>
        </w:rPr>
        <w:t xml:space="preserve">   </w:t>
      </w:r>
      <w:bookmarkEnd w:id="10090"/>
    </w:p>
    <w:p w:rsidR="00476CF6" w:rsidRDefault="00476CF6" w:rsidP="00C8571E">
      <w:pPr>
        <w:rPr>
          <w:rtl/>
          <w:lang w:eastAsia="he-IL"/>
        </w:rPr>
      </w:pPr>
    </w:p>
    <w:p w:rsidR="00476CF6" w:rsidRDefault="00476CF6" w:rsidP="0084207B">
      <w:pPr>
        <w:rPr>
          <w:rtl/>
          <w:lang w:eastAsia="he-IL"/>
        </w:rPr>
      </w:pPr>
      <w:bookmarkStart w:id="10092" w:name="_ETM_Q43_501433"/>
      <w:bookmarkStart w:id="10093" w:name="_ETM_Q43_501466"/>
      <w:bookmarkStart w:id="10094" w:name="_ETM_Q43_507390"/>
      <w:bookmarkEnd w:id="10092"/>
      <w:bookmarkEnd w:id="10093"/>
      <w:bookmarkEnd w:id="10094"/>
      <w:r>
        <w:rPr>
          <w:rFonts w:hint="cs"/>
          <w:rtl/>
          <w:lang w:eastAsia="he-IL"/>
        </w:rPr>
        <w:t>יו"ר</w:t>
      </w:r>
      <w:r>
        <w:rPr>
          <w:rtl/>
          <w:lang w:eastAsia="he-IL"/>
        </w:rPr>
        <w:t xml:space="preserve"> ה</w:t>
      </w:r>
      <w:r>
        <w:rPr>
          <w:rFonts w:hint="cs"/>
          <w:rtl/>
          <w:lang w:eastAsia="he-IL"/>
        </w:rPr>
        <w:t>ישיבה</w:t>
      </w:r>
      <w:r>
        <w:rPr>
          <w:rtl/>
          <w:lang w:eastAsia="he-IL"/>
        </w:rPr>
        <w:t>, כנסת נכבדה</w:t>
      </w:r>
      <w:r>
        <w:rPr>
          <w:rFonts w:hint="cs"/>
          <w:rtl/>
          <w:lang w:eastAsia="he-IL"/>
        </w:rPr>
        <w:t>,</w:t>
      </w:r>
      <w:r>
        <w:rPr>
          <w:rtl/>
          <w:lang w:eastAsia="he-IL"/>
        </w:rPr>
        <w:t xml:space="preserve"> </w:t>
      </w:r>
      <w:bookmarkStart w:id="10095" w:name="_ETM_Q43_510880"/>
      <w:bookmarkEnd w:id="10095"/>
      <w:r>
        <w:rPr>
          <w:rtl/>
          <w:lang w:eastAsia="he-IL"/>
        </w:rPr>
        <w:t>בא לי לעמוד כאן ופשוט לצעוק</w:t>
      </w:r>
      <w:r>
        <w:rPr>
          <w:rFonts w:hint="cs"/>
          <w:rtl/>
          <w:lang w:eastAsia="he-IL"/>
        </w:rPr>
        <w:t>:</w:t>
      </w:r>
      <w:r>
        <w:rPr>
          <w:rtl/>
          <w:lang w:eastAsia="he-IL"/>
        </w:rPr>
        <w:t xml:space="preserve"> די</w:t>
      </w:r>
      <w:r>
        <w:rPr>
          <w:rFonts w:hint="cs"/>
          <w:rtl/>
          <w:lang w:eastAsia="he-IL"/>
        </w:rPr>
        <w:t>,</w:t>
      </w:r>
      <w:r>
        <w:rPr>
          <w:rtl/>
          <w:lang w:eastAsia="he-IL"/>
        </w:rPr>
        <w:t xml:space="preserve"> </w:t>
      </w:r>
      <w:bookmarkStart w:id="10096" w:name="_ETM_Q43_514420"/>
      <w:bookmarkEnd w:id="10096"/>
      <w:r>
        <w:rPr>
          <w:rtl/>
          <w:lang w:eastAsia="he-IL"/>
        </w:rPr>
        <w:t>די</w:t>
      </w:r>
      <w:r>
        <w:rPr>
          <w:rFonts w:hint="cs"/>
          <w:rtl/>
          <w:lang w:eastAsia="he-IL"/>
        </w:rPr>
        <w:t>.</w:t>
      </w:r>
      <w:r>
        <w:rPr>
          <w:rtl/>
          <w:lang w:eastAsia="he-IL"/>
        </w:rPr>
        <w:t xml:space="preserve"> מספיק להרג ונפילת החיילים שלנו. בא לי לצעוק בתור </w:t>
      </w:r>
      <w:bookmarkStart w:id="10097" w:name="_ETM_Q43_518374"/>
      <w:bookmarkEnd w:id="10097"/>
      <w:r>
        <w:rPr>
          <w:rtl/>
          <w:lang w:eastAsia="he-IL"/>
        </w:rPr>
        <w:t xml:space="preserve">אם </w:t>
      </w:r>
      <w:bookmarkStart w:id="10098" w:name="_ETM_Q43_522880"/>
      <w:bookmarkEnd w:id="10098"/>
      <w:r>
        <w:rPr>
          <w:rtl/>
          <w:lang w:eastAsia="he-IL"/>
        </w:rPr>
        <w:t>לחייל שהשתחרר לפני חודש</w:t>
      </w:r>
      <w:r>
        <w:rPr>
          <w:rFonts w:hint="cs"/>
          <w:rtl/>
          <w:lang w:eastAsia="he-IL"/>
        </w:rPr>
        <w:t>,</w:t>
      </w:r>
      <w:r>
        <w:rPr>
          <w:rtl/>
          <w:lang w:eastAsia="he-IL"/>
        </w:rPr>
        <w:t xml:space="preserve"> ובמשך שלוש שנים לא עצמתי עין, </w:t>
      </w:r>
      <w:bookmarkStart w:id="10099" w:name="_ETM_Q43_527270"/>
      <w:bookmarkEnd w:id="10099"/>
      <w:r>
        <w:rPr>
          <w:rtl/>
          <w:lang w:eastAsia="he-IL"/>
        </w:rPr>
        <w:t xml:space="preserve">ועמדתי וישבתי לילות מול הדלת </w:t>
      </w:r>
      <w:bookmarkStart w:id="10100" w:name="_ETM_Q43_532579"/>
      <w:bookmarkEnd w:id="10100"/>
      <w:r>
        <w:rPr>
          <w:rtl/>
          <w:lang w:eastAsia="he-IL"/>
        </w:rPr>
        <w:t>וחיכיתי</w:t>
      </w:r>
      <w:r>
        <w:rPr>
          <w:rFonts w:hint="cs"/>
          <w:rtl/>
          <w:lang w:eastAsia="he-IL"/>
        </w:rPr>
        <w:t>,</w:t>
      </w:r>
      <w:r>
        <w:rPr>
          <w:rtl/>
          <w:lang w:eastAsia="he-IL"/>
        </w:rPr>
        <w:t xml:space="preserve"> פשוט חיכיתי לדפיקה בדלת</w:t>
      </w:r>
      <w:r>
        <w:rPr>
          <w:rFonts w:hint="cs"/>
          <w:rtl/>
          <w:lang w:eastAsia="he-IL"/>
        </w:rPr>
        <w:t>.</w:t>
      </w:r>
      <w:r>
        <w:rPr>
          <w:rtl/>
          <w:lang w:eastAsia="he-IL"/>
        </w:rPr>
        <w:t xml:space="preserve"> </w:t>
      </w:r>
      <w:bookmarkStart w:id="10101" w:name="_ETM_Q43_537820"/>
      <w:bookmarkEnd w:id="10101"/>
      <w:r>
        <w:rPr>
          <w:rtl/>
          <w:lang w:eastAsia="he-IL"/>
        </w:rPr>
        <w:t xml:space="preserve">בא לי לעמוד כאן בשם כל האימהות וכל האבות וכל </w:t>
      </w:r>
      <w:bookmarkStart w:id="10102" w:name="_ETM_Q43_540850"/>
      <w:bookmarkEnd w:id="10102"/>
      <w:r>
        <w:rPr>
          <w:rtl/>
          <w:lang w:eastAsia="he-IL"/>
        </w:rPr>
        <w:t xml:space="preserve">האחים </w:t>
      </w:r>
      <w:bookmarkStart w:id="10103" w:name="_ETM_Q43_545678"/>
      <w:bookmarkEnd w:id="10103"/>
      <w:r>
        <w:rPr>
          <w:rtl/>
          <w:lang w:eastAsia="he-IL"/>
        </w:rPr>
        <w:t>ש</w:t>
      </w:r>
      <w:r>
        <w:rPr>
          <w:rFonts w:hint="cs"/>
          <w:rtl/>
          <w:lang w:eastAsia="he-IL"/>
        </w:rPr>
        <w:t>א</w:t>
      </w:r>
      <w:r>
        <w:rPr>
          <w:rtl/>
          <w:lang w:eastAsia="he-IL"/>
        </w:rPr>
        <w:t>יבדו את היקר להם מכ</w:t>
      </w:r>
      <w:r>
        <w:rPr>
          <w:rFonts w:hint="cs"/>
          <w:rtl/>
          <w:lang w:eastAsia="he-IL"/>
        </w:rPr>
        <w:t>ו</w:t>
      </w:r>
      <w:r>
        <w:rPr>
          <w:rtl/>
          <w:lang w:eastAsia="he-IL"/>
        </w:rPr>
        <w:t xml:space="preserve">ל, כשהכנסת הזאת מנותקת </w:t>
      </w:r>
      <w:bookmarkStart w:id="10104" w:name="_ETM_Q43_551660"/>
      <w:bookmarkEnd w:id="10104"/>
      <w:r>
        <w:rPr>
          <w:rFonts w:hint="cs"/>
          <w:rtl/>
          <w:lang w:eastAsia="he-IL"/>
        </w:rPr>
        <w:t xml:space="preserve">– </w:t>
      </w:r>
      <w:r>
        <w:rPr>
          <w:rtl/>
          <w:lang w:eastAsia="he-IL"/>
        </w:rPr>
        <w:t>מנותקת ממה שקורה בחוץ</w:t>
      </w:r>
      <w:r>
        <w:rPr>
          <w:rFonts w:hint="cs"/>
          <w:rtl/>
          <w:lang w:eastAsia="he-IL"/>
        </w:rPr>
        <w:t>.</w:t>
      </w:r>
      <w:r>
        <w:rPr>
          <w:rtl/>
          <w:lang w:eastAsia="he-IL"/>
        </w:rPr>
        <w:t xml:space="preserve"> רק היום שניים נפלו</w:t>
      </w:r>
      <w:r>
        <w:rPr>
          <w:rFonts w:hint="cs"/>
          <w:rtl/>
          <w:lang w:eastAsia="he-IL"/>
        </w:rPr>
        <w:t>,</w:t>
      </w:r>
      <w:r>
        <w:rPr>
          <w:rtl/>
          <w:lang w:eastAsia="he-IL"/>
        </w:rPr>
        <w:t xml:space="preserve"> </w:t>
      </w:r>
      <w:bookmarkStart w:id="10105" w:name="_ETM_Q43_557549"/>
      <w:bookmarkEnd w:id="10105"/>
      <w:r>
        <w:rPr>
          <w:rtl/>
          <w:lang w:eastAsia="he-IL"/>
        </w:rPr>
        <w:t xml:space="preserve">והכנסת מתנהגת כרגיל </w:t>
      </w:r>
      <w:bookmarkStart w:id="10106" w:name="_ETM_Q43_560540"/>
      <w:bookmarkEnd w:id="10106"/>
      <w:r>
        <w:rPr>
          <w:rFonts w:hint="cs"/>
          <w:rtl/>
          <w:lang w:eastAsia="he-IL"/>
        </w:rPr>
        <w:t xml:space="preserve">– </w:t>
      </w:r>
      <w:r>
        <w:rPr>
          <w:rtl/>
          <w:lang w:eastAsia="he-IL"/>
        </w:rPr>
        <w:t xml:space="preserve">מתעסקת בצו של קניות, </w:t>
      </w:r>
      <w:bookmarkStart w:id="10107" w:name="_ETM_Q43_565649"/>
      <w:bookmarkEnd w:id="10107"/>
      <w:r>
        <w:rPr>
          <w:rFonts w:hint="cs"/>
          <w:rtl/>
          <w:lang w:eastAsia="he-IL"/>
        </w:rPr>
        <w:t>ו</w:t>
      </w:r>
      <w:r>
        <w:rPr>
          <w:rtl/>
          <w:lang w:eastAsia="he-IL"/>
        </w:rPr>
        <w:t xml:space="preserve">שר הביטחון יושב בערוץ 14 עכשיו במקום ללכת למשפחה הזאת </w:t>
      </w:r>
      <w:bookmarkStart w:id="10108" w:name="_ETM_Q43_568934"/>
      <w:bookmarkEnd w:id="10108"/>
      <w:r>
        <w:rPr>
          <w:rtl/>
          <w:lang w:eastAsia="he-IL"/>
        </w:rPr>
        <w:t xml:space="preserve">שאיבדה עכשיו את כל עולמה. </w:t>
      </w:r>
      <w:bookmarkStart w:id="10109" w:name="_ETM_Q43_575019"/>
      <w:bookmarkEnd w:id="10109"/>
    </w:p>
    <w:p w:rsidR="00476CF6" w:rsidRDefault="00476CF6" w:rsidP="0084207B">
      <w:pPr>
        <w:rPr>
          <w:rtl/>
          <w:lang w:eastAsia="he-IL"/>
        </w:rPr>
      </w:pPr>
      <w:bookmarkStart w:id="10110" w:name="_ETM_Q43_574283"/>
      <w:bookmarkStart w:id="10111" w:name="_ETM_Q43_574353"/>
      <w:bookmarkEnd w:id="10110"/>
      <w:bookmarkEnd w:id="10111"/>
    </w:p>
    <w:p w:rsidR="00476CF6" w:rsidRDefault="00476CF6" w:rsidP="0084207B">
      <w:pPr>
        <w:rPr>
          <w:rtl/>
          <w:lang w:eastAsia="he-IL"/>
        </w:rPr>
      </w:pPr>
      <w:bookmarkStart w:id="10112" w:name="_ETM_Q43_574479"/>
      <w:bookmarkStart w:id="10113" w:name="_ETM_Q43_574525"/>
      <w:bookmarkEnd w:id="10112"/>
      <w:bookmarkEnd w:id="10113"/>
      <w:r>
        <w:rPr>
          <w:rtl/>
          <w:lang w:eastAsia="he-IL"/>
        </w:rPr>
        <w:t xml:space="preserve">מה זה החרפה הזאת? </w:t>
      </w:r>
      <w:bookmarkStart w:id="10114" w:name="_ETM_Q43_578579"/>
      <w:bookmarkEnd w:id="10114"/>
      <w:r>
        <w:rPr>
          <w:rtl/>
          <w:lang w:eastAsia="he-IL"/>
        </w:rPr>
        <w:t>איז</w:t>
      </w:r>
      <w:r>
        <w:rPr>
          <w:rFonts w:hint="cs"/>
          <w:rtl/>
          <w:lang w:eastAsia="he-IL"/>
        </w:rPr>
        <w:t>ה</w:t>
      </w:r>
      <w:r>
        <w:rPr>
          <w:rtl/>
          <w:lang w:eastAsia="he-IL"/>
        </w:rPr>
        <w:t xml:space="preserve"> מין בושה הכנסת הזאת הפכה להיות</w:t>
      </w:r>
      <w:r>
        <w:rPr>
          <w:rFonts w:hint="cs"/>
          <w:rtl/>
          <w:lang w:eastAsia="he-IL"/>
        </w:rPr>
        <w:t>?</w:t>
      </w:r>
      <w:r>
        <w:rPr>
          <w:rtl/>
          <w:lang w:eastAsia="he-IL"/>
        </w:rPr>
        <w:t xml:space="preserve"> היא לא מייצגת </w:t>
      </w:r>
      <w:bookmarkStart w:id="10115" w:name="_ETM_Q43_582014"/>
      <w:bookmarkEnd w:id="10115"/>
      <w:r>
        <w:rPr>
          <w:rtl/>
          <w:lang w:eastAsia="he-IL"/>
        </w:rPr>
        <w:t>את העם הזה, היא לא מייצגת את ישראל</w:t>
      </w:r>
      <w:r>
        <w:rPr>
          <w:rFonts w:hint="cs"/>
          <w:rtl/>
          <w:lang w:eastAsia="he-IL"/>
        </w:rPr>
        <w:t>.</w:t>
      </w:r>
      <w:r>
        <w:rPr>
          <w:rtl/>
          <w:lang w:eastAsia="he-IL"/>
        </w:rPr>
        <w:t xml:space="preserve"> </w:t>
      </w:r>
      <w:bookmarkStart w:id="10116" w:name="_ETM_Q43_587040"/>
      <w:bookmarkEnd w:id="10116"/>
      <w:r>
        <w:rPr>
          <w:rtl/>
          <w:lang w:eastAsia="he-IL"/>
        </w:rPr>
        <w:t xml:space="preserve">חושך. </w:t>
      </w:r>
      <w:bookmarkStart w:id="10117" w:name="_ETM_Q43_589738"/>
      <w:bookmarkEnd w:id="10117"/>
      <w:r>
        <w:rPr>
          <w:rtl/>
          <w:lang w:eastAsia="he-IL"/>
        </w:rPr>
        <w:t>דור שלם של ילדים אתם שרפתם, פצעתם, הרגתם</w:t>
      </w:r>
      <w:r>
        <w:rPr>
          <w:rFonts w:hint="cs"/>
          <w:rtl/>
          <w:lang w:eastAsia="he-IL"/>
        </w:rPr>
        <w:t>.</w:t>
      </w:r>
      <w:r>
        <w:rPr>
          <w:rtl/>
          <w:lang w:eastAsia="he-IL"/>
        </w:rPr>
        <w:t xml:space="preserve"> זה הכ</w:t>
      </w:r>
      <w:r>
        <w:rPr>
          <w:rFonts w:hint="cs"/>
          <w:rtl/>
          <w:lang w:eastAsia="he-IL"/>
        </w:rPr>
        <w:t>ו</w:t>
      </w:r>
      <w:r>
        <w:rPr>
          <w:rtl/>
          <w:lang w:eastAsia="he-IL"/>
        </w:rPr>
        <w:t xml:space="preserve">ל </w:t>
      </w:r>
      <w:bookmarkStart w:id="10118" w:name="_ETM_Q43_596204"/>
      <w:bookmarkEnd w:id="10118"/>
      <w:r>
        <w:rPr>
          <w:rtl/>
          <w:lang w:eastAsia="he-IL"/>
        </w:rPr>
        <w:t xml:space="preserve">במשמרת שלכם </w:t>
      </w:r>
      <w:r>
        <w:rPr>
          <w:rFonts w:hint="cs"/>
          <w:rtl/>
          <w:lang w:eastAsia="he-IL"/>
        </w:rPr>
        <w:t xml:space="preserve">– </w:t>
      </w:r>
      <w:r>
        <w:rPr>
          <w:rtl/>
          <w:lang w:eastAsia="he-IL"/>
        </w:rPr>
        <w:t>דור שלם שנשרף, שהנשמה שלו נשרפה</w:t>
      </w:r>
      <w:r>
        <w:rPr>
          <w:rFonts w:hint="cs"/>
          <w:rtl/>
          <w:lang w:eastAsia="he-IL"/>
        </w:rPr>
        <w:t>.</w:t>
      </w:r>
      <w:r>
        <w:rPr>
          <w:rtl/>
          <w:lang w:eastAsia="he-IL"/>
        </w:rPr>
        <w:t xml:space="preserve"> </w:t>
      </w:r>
      <w:bookmarkStart w:id="10119" w:name="_ETM_Q43_605649"/>
      <w:bookmarkEnd w:id="10119"/>
      <w:r>
        <w:rPr>
          <w:rtl/>
          <w:lang w:eastAsia="he-IL"/>
        </w:rPr>
        <w:t xml:space="preserve">מה עם כל הפצועים? מי מטפל בהם? איזה פתרונות נתתם </w:t>
      </w:r>
      <w:bookmarkStart w:id="10120" w:name="_ETM_Q43_608749"/>
      <w:bookmarkEnd w:id="10120"/>
      <w:r>
        <w:rPr>
          <w:rtl/>
          <w:lang w:eastAsia="he-IL"/>
        </w:rPr>
        <w:t xml:space="preserve">להם? </w:t>
      </w:r>
      <w:bookmarkStart w:id="10121" w:name="_ETM_Q43_612519"/>
      <w:bookmarkEnd w:id="10121"/>
      <w:r>
        <w:rPr>
          <w:rtl/>
          <w:lang w:eastAsia="he-IL"/>
        </w:rPr>
        <w:t xml:space="preserve">הפקרתם מהיום הראשון ועד עכשיו. </w:t>
      </w:r>
      <w:bookmarkStart w:id="10122" w:name="_ETM_Q43_618489"/>
      <w:bookmarkEnd w:id="10122"/>
      <w:r>
        <w:rPr>
          <w:rtl/>
          <w:lang w:eastAsia="he-IL"/>
        </w:rPr>
        <w:t xml:space="preserve">איפה הזעקות שלכם? למה אני צריכה לזעוק? </w:t>
      </w:r>
      <w:bookmarkStart w:id="10123" w:name="_ETM_Q43_624010"/>
      <w:bookmarkEnd w:id="10123"/>
      <w:r>
        <w:rPr>
          <w:rtl/>
          <w:lang w:eastAsia="he-IL"/>
        </w:rPr>
        <w:t>ההורים שאיבדו היום את הילדים שלהם, הם במשמרת שלכם, ואתם</w:t>
      </w:r>
      <w:r>
        <w:rPr>
          <w:rFonts w:hint="cs"/>
          <w:rtl/>
          <w:lang w:eastAsia="he-IL"/>
        </w:rPr>
        <w:t>,</w:t>
      </w:r>
      <w:r>
        <w:rPr>
          <w:rtl/>
          <w:lang w:eastAsia="he-IL"/>
        </w:rPr>
        <w:t xml:space="preserve"> </w:t>
      </w:r>
      <w:bookmarkStart w:id="10124" w:name="_ETM_Q43_629602"/>
      <w:bookmarkEnd w:id="10124"/>
      <w:r>
        <w:rPr>
          <w:rtl/>
          <w:lang w:eastAsia="he-IL"/>
        </w:rPr>
        <w:t>כרגיל</w:t>
      </w:r>
      <w:r>
        <w:rPr>
          <w:rFonts w:hint="cs"/>
          <w:rtl/>
          <w:lang w:eastAsia="he-IL"/>
        </w:rPr>
        <w:t>,</w:t>
      </w:r>
      <w:r>
        <w:rPr>
          <w:rtl/>
          <w:lang w:eastAsia="he-IL"/>
        </w:rPr>
        <w:t xml:space="preserve"> לא לוקחים את האחריות, לא על המחדלים ולא על </w:t>
      </w:r>
      <w:bookmarkStart w:id="10125" w:name="_ETM_Q43_635194"/>
      <w:bookmarkEnd w:id="10125"/>
      <w:r>
        <w:rPr>
          <w:rtl/>
          <w:lang w:eastAsia="he-IL"/>
        </w:rPr>
        <w:t>האסונות</w:t>
      </w:r>
      <w:r>
        <w:rPr>
          <w:rFonts w:hint="cs"/>
          <w:rtl/>
          <w:lang w:eastAsia="he-IL"/>
        </w:rPr>
        <w:t>.</w:t>
      </w:r>
      <w:r>
        <w:rPr>
          <w:rtl/>
          <w:lang w:eastAsia="he-IL"/>
        </w:rPr>
        <w:t xml:space="preserve"> רק יודעים לעמוד כאן ולהגיד</w:t>
      </w:r>
      <w:r>
        <w:rPr>
          <w:rFonts w:hint="cs"/>
          <w:rtl/>
          <w:lang w:eastAsia="he-IL"/>
        </w:rPr>
        <w:t>:</w:t>
      </w:r>
      <w:r>
        <w:rPr>
          <w:rtl/>
          <w:lang w:eastAsia="he-IL"/>
        </w:rPr>
        <w:t xml:space="preserve"> הצלחנו</w:t>
      </w:r>
      <w:r>
        <w:rPr>
          <w:rFonts w:hint="cs"/>
          <w:rtl/>
          <w:lang w:eastAsia="he-IL"/>
        </w:rPr>
        <w:t>,</w:t>
      </w:r>
      <w:r>
        <w:rPr>
          <w:rtl/>
          <w:lang w:eastAsia="he-IL"/>
        </w:rPr>
        <w:t xml:space="preserve"> ארבע שנים אנחנו </w:t>
      </w:r>
      <w:bookmarkStart w:id="10126" w:name="_ETM_Q43_640786"/>
      <w:bookmarkEnd w:id="10126"/>
      <w:r>
        <w:rPr>
          <w:rtl/>
          <w:lang w:eastAsia="he-IL"/>
        </w:rPr>
        <w:t>בשלטון, נאחזנו, נאחזנו, עד הסוף נאחזנו, מכרנו הכ</w:t>
      </w:r>
      <w:r>
        <w:rPr>
          <w:rFonts w:hint="cs"/>
          <w:rtl/>
          <w:lang w:eastAsia="he-IL"/>
        </w:rPr>
        <w:t>ו</w:t>
      </w:r>
      <w:r>
        <w:rPr>
          <w:rtl/>
          <w:lang w:eastAsia="he-IL"/>
        </w:rPr>
        <w:t xml:space="preserve">ל, מכרנו אתכם, </w:t>
      </w:r>
      <w:bookmarkStart w:id="10127" w:name="_ETM_Q43_646378"/>
      <w:bookmarkEnd w:id="10127"/>
      <w:r>
        <w:rPr>
          <w:rtl/>
          <w:lang w:eastAsia="he-IL"/>
        </w:rPr>
        <w:t xml:space="preserve">מכרנו רק כדי להחזיק את הכיסא הזה. </w:t>
      </w:r>
      <w:bookmarkStart w:id="10128" w:name="_ETM_Q43_652570"/>
      <w:bookmarkEnd w:id="10128"/>
    </w:p>
    <w:p w:rsidR="00476CF6" w:rsidRDefault="00476CF6" w:rsidP="0084207B">
      <w:pPr>
        <w:rPr>
          <w:rtl/>
          <w:lang w:eastAsia="he-IL"/>
        </w:rPr>
      </w:pPr>
      <w:bookmarkStart w:id="10129" w:name="_ETM_Q43_651019"/>
      <w:bookmarkStart w:id="10130" w:name="_ETM_Q43_651065"/>
      <w:bookmarkEnd w:id="10129"/>
      <w:bookmarkEnd w:id="10130"/>
    </w:p>
    <w:p w:rsidR="00476CF6" w:rsidRDefault="00476CF6" w:rsidP="0084207B">
      <w:pPr>
        <w:rPr>
          <w:rtl/>
          <w:lang w:eastAsia="he-IL"/>
        </w:rPr>
      </w:pPr>
      <w:bookmarkStart w:id="10131" w:name="_ETM_Q43_651214"/>
      <w:bookmarkStart w:id="10132" w:name="_ETM_Q43_651254"/>
      <w:bookmarkEnd w:id="10131"/>
      <w:bookmarkEnd w:id="10132"/>
      <w:r>
        <w:rPr>
          <w:rtl/>
          <w:lang w:eastAsia="he-IL"/>
        </w:rPr>
        <w:t>ז</w:t>
      </w:r>
      <w:r>
        <w:rPr>
          <w:rFonts w:hint="cs"/>
          <w:rtl/>
          <w:lang w:eastAsia="he-IL"/>
        </w:rPr>
        <w:t>ו</w:t>
      </w:r>
      <w:r>
        <w:rPr>
          <w:rtl/>
          <w:lang w:eastAsia="he-IL"/>
        </w:rPr>
        <w:t xml:space="preserve"> הצורה שלכם, זה הפרצוף</w:t>
      </w:r>
      <w:r>
        <w:rPr>
          <w:rFonts w:hint="cs"/>
          <w:rtl/>
          <w:lang w:eastAsia="he-IL"/>
        </w:rPr>
        <w:t>.</w:t>
      </w:r>
      <w:r>
        <w:rPr>
          <w:rtl/>
          <w:lang w:eastAsia="he-IL"/>
        </w:rPr>
        <w:t xml:space="preserve"> כ</w:t>
      </w:r>
      <w:r>
        <w:rPr>
          <w:rFonts w:hint="cs"/>
          <w:rtl/>
          <w:lang w:eastAsia="he-IL"/>
        </w:rPr>
        <w:t>ך</w:t>
      </w:r>
      <w:r>
        <w:rPr>
          <w:rtl/>
          <w:lang w:eastAsia="he-IL"/>
        </w:rPr>
        <w:t xml:space="preserve"> נראה הניצחון המוחלט. </w:t>
      </w:r>
      <w:bookmarkStart w:id="10133" w:name="_ETM_Q43_659130"/>
      <w:bookmarkEnd w:id="10133"/>
      <w:r>
        <w:rPr>
          <w:rtl/>
          <w:lang w:eastAsia="he-IL"/>
        </w:rPr>
        <w:t>משתמטים</w:t>
      </w:r>
      <w:r>
        <w:rPr>
          <w:rFonts w:hint="cs"/>
          <w:rtl/>
          <w:lang w:eastAsia="he-IL"/>
        </w:rPr>
        <w:t>,</w:t>
      </w:r>
      <w:r>
        <w:rPr>
          <w:rtl/>
          <w:lang w:eastAsia="he-IL"/>
        </w:rPr>
        <w:t xml:space="preserve"> מופקרים</w:t>
      </w:r>
      <w:r>
        <w:rPr>
          <w:rFonts w:hint="cs"/>
          <w:rtl/>
          <w:lang w:eastAsia="he-IL"/>
        </w:rPr>
        <w:t>,</w:t>
      </w:r>
      <w:r>
        <w:rPr>
          <w:rtl/>
          <w:lang w:eastAsia="he-IL"/>
        </w:rPr>
        <w:t xml:space="preserve"> </w:t>
      </w:r>
      <w:bookmarkStart w:id="10134" w:name="_ETM_Q43_662630"/>
      <w:bookmarkEnd w:id="10134"/>
      <w:r>
        <w:rPr>
          <w:rtl/>
          <w:lang w:eastAsia="he-IL"/>
        </w:rPr>
        <w:t xml:space="preserve">מושחתים </w:t>
      </w:r>
      <w:bookmarkStart w:id="10135" w:name="_ETM_Q43_665079"/>
      <w:bookmarkEnd w:id="10135"/>
      <w:r>
        <w:rPr>
          <w:rFonts w:hint="cs"/>
          <w:rtl/>
          <w:lang w:eastAsia="he-IL"/>
        </w:rPr>
        <w:t xml:space="preserve">– </w:t>
      </w:r>
      <w:r>
        <w:rPr>
          <w:rtl/>
          <w:lang w:eastAsia="he-IL"/>
        </w:rPr>
        <w:t>ז</w:t>
      </w:r>
      <w:r>
        <w:rPr>
          <w:rFonts w:hint="cs"/>
          <w:rtl/>
          <w:lang w:eastAsia="he-IL"/>
        </w:rPr>
        <w:t>ו</w:t>
      </w:r>
      <w:r>
        <w:rPr>
          <w:rtl/>
          <w:lang w:eastAsia="he-IL"/>
        </w:rPr>
        <w:t xml:space="preserve"> </w:t>
      </w:r>
      <w:r>
        <w:rPr>
          <w:rFonts w:hint="cs"/>
          <w:rtl/>
          <w:lang w:eastAsia="he-IL"/>
        </w:rPr>
        <w:t>ת</w:t>
      </w:r>
      <w:r>
        <w:rPr>
          <w:rtl/>
          <w:lang w:eastAsia="he-IL"/>
        </w:rPr>
        <w:t xml:space="preserve">היה התודעה של המשמרת הארורה שלכם. </w:t>
      </w:r>
      <w:bookmarkStart w:id="10136" w:name="_ETM_Q43_671630"/>
      <w:bookmarkEnd w:id="10136"/>
      <w:r>
        <w:rPr>
          <w:rtl/>
          <w:lang w:eastAsia="he-IL"/>
        </w:rPr>
        <w:t>רחפנים</w:t>
      </w:r>
      <w:r>
        <w:rPr>
          <w:rFonts w:hint="cs"/>
          <w:rtl/>
          <w:lang w:eastAsia="he-IL"/>
        </w:rPr>
        <w:t>.</w:t>
      </w:r>
      <w:r>
        <w:rPr>
          <w:rtl/>
          <w:lang w:eastAsia="he-IL"/>
        </w:rPr>
        <w:t xml:space="preserve"> כבר לפני </w:t>
      </w:r>
      <w:r>
        <w:rPr>
          <w:rFonts w:hint="cs"/>
          <w:rtl/>
          <w:lang w:eastAsia="he-IL"/>
        </w:rPr>
        <w:t>שש</w:t>
      </w:r>
      <w:r>
        <w:rPr>
          <w:rtl/>
          <w:lang w:eastAsia="he-IL"/>
        </w:rPr>
        <w:t xml:space="preserve"> שנים ו</w:t>
      </w:r>
      <w:r>
        <w:rPr>
          <w:rFonts w:hint="cs"/>
          <w:rtl/>
          <w:lang w:eastAsia="he-IL"/>
        </w:rPr>
        <w:t>שבע</w:t>
      </w:r>
      <w:r>
        <w:rPr>
          <w:rtl/>
          <w:lang w:eastAsia="he-IL"/>
        </w:rPr>
        <w:t xml:space="preserve"> שנים, אותו יאיר גולן</w:t>
      </w:r>
      <w:r>
        <w:rPr>
          <w:rFonts w:hint="cs"/>
          <w:rtl/>
          <w:lang w:eastAsia="he-IL"/>
        </w:rPr>
        <w:t>,</w:t>
      </w:r>
      <w:r>
        <w:rPr>
          <w:rtl/>
          <w:lang w:eastAsia="he-IL"/>
        </w:rPr>
        <w:t xml:space="preserve"> </w:t>
      </w:r>
      <w:bookmarkStart w:id="10137" w:name="_ETM_Q43_678230"/>
      <w:bookmarkEnd w:id="10137"/>
      <w:r>
        <w:rPr>
          <w:rtl/>
          <w:lang w:eastAsia="he-IL"/>
        </w:rPr>
        <w:t>שהיה סגן הרמטכ"ל</w:t>
      </w:r>
      <w:r>
        <w:rPr>
          <w:rFonts w:hint="cs"/>
          <w:rtl/>
          <w:lang w:eastAsia="he-IL"/>
        </w:rPr>
        <w:t>,</w:t>
      </w:r>
      <w:r>
        <w:rPr>
          <w:rtl/>
          <w:lang w:eastAsia="he-IL"/>
        </w:rPr>
        <w:t xml:space="preserve"> התריע </w:t>
      </w:r>
      <w:r>
        <w:rPr>
          <w:rFonts w:hint="cs"/>
          <w:rtl/>
          <w:lang w:eastAsia="he-IL"/>
        </w:rPr>
        <w:t xml:space="preserve">– זה </w:t>
      </w:r>
      <w:r>
        <w:rPr>
          <w:rtl/>
          <w:lang w:eastAsia="he-IL"/>
        </w:rPr>
        <w:t xml:space="preserve">נכנס לדוח מבקר המדינה ב-2017 </w:t>
      </w:r>
      <w:r>
        <w:rPr>
          <w:rFonts w:hint="cs"/>
          <w:rtl/>
          <w:lang w:eastAsia="he-IL"/>
        </w:rPr>
        <w:t xml:space="preserve">– </w:t>
      </w:r>
      <w:r>
        <w:rPr>
          <w:rtl/>
          <w:lang w:eastAsia="he-IL"/>
        </w:rPr>
        <w:t>ואמר</w:t>
      </w:r>
      <w:r>
        <w:rPr>
          <w:rFonts w:hint="cs"/>
          <w:rtl/>
          <w:lang w:eastAsia="he-IL"/>
        </w:rPr>
        <w:t>:</w:t>
      </w:r>
      <w:r>
        <w:rPr>
          <w:rtl/>
          <w:lang w:eastAsia="he-IL"/>
        </w:rPr>
        <w:t xml:space="preserve"> </w:t>
      </w:r>
      <w:bookmarkStart w:id="10138" w:name="_ETM_Q43_684830"/>
      <w:bookmarkEnd w:id="10138"/>
      <w:r>
        <w:rPr>
          <w:rtl/>
          <w:lang w:eastAsia="he-IL"/>
        </w:rPr>
        <w:t>זה הולך להיות איום ממשי, וראש הממשלה אמר</w:t>
      </w:r>
      <w:r>
        <w:rPr>
          <w:rFonts w:hint="cs"/>
          <w:rtl/>
          <w:lang w:eastAsia="he-IL"/>
        </w:rPr>
        <w:t>:</w:t>
      </w:r>
      <w:r>
        <w:rPr>
          <w:rtl/>
          <w:lang w:eastAsia="he-IL"/>
        </w:rPr>
        <w:t xml:space="preserve"> כן</w:t>
      </w:r>
      <w:r>
        <w:rPr>
          <w:rFonts w:hint="cs"/>
          <w:rtl/>
          <w:lang w:eastAsia="he-IL"/>
        </w:rPr>
        <w:t>,</w:t>
      </w:r>
      <w:r>
        <w:rPr>
          <w:rtl/>
          <w:lang w:eastAsia="he-IL"/>
        </w:rPr>
        <w:t xml:space="preserve"> צריך </w:t>
      </w:r>
      <w:bookmarkStart w:id="10139" w:name="_ETM_Q43_691430"/>
      <w:bookmarkEnd w:id="10139"/>
      <w:r>
        <w:rPr>
          <w:rtl/>
          <w:lang w:eastAsia="he-IL"/>
        </w:rPr>
        <w:t>לטפל בזה</w:t>
      </w:r>
      <w:r>
        <w:rPr>
          <w:rFonts w:hint="cs"/>
          <w:rtl/>
          <w:lang w:eastAsia="he-IL"/>
        </w:rPr>
        <w:t>,</w:t>
      </w:r>
      <w:r>
        <w:rPr>
          <w:rtl/>
          <w:lang w:eastAsia="he-IL"/>
        </w:rPr>
        <w:t xml:space="preserve"> ב-2018 וב-2019</w:t>
      </w:r>
      <w:r>
        <w:rPr>
          <w:rFonts w:hint="cs"/>
          <w:rtl/>
          <w:lang w:eastAsia="he-IL"/>
        </w:rPr>
        <w:t>, כך</w:t>
      </w:r>
      <w:r>
        <w:rPr>
          <w:rtl/>
          <w:lang w:eastAsia="he-IL"/>
        </w:rPr>
        <w:t xml:space="preserve"> הוא אמר</w:t>
      </w:r>
      <w:r>
        <w:rPr>
          <w:rFonts w:hint="cs"/>
          <w:rtl/>
          <w:lang w:eastAsia="he-IL"/>
        </w:rPr>
        <w:t>.</w:t>
      </w:r>
      <w:r>
        <w:rPr>
          <w:rtl/>
          <w:lang w:eastAsia="he-IL"/>
        </w:rPr>
        <w:t xml:space="preserve"> ומה נעשה</w:t>
      </w:r>
      <w:r>
        <w:rPr>
          <w:rFonts w:hint="cs"/>
          <w:rtl/>
          <w:lang w:eastAsia="he-IL"/>
        </w:rPr>
        <w:t>?</w:t>
      </w:r>
      <w:r>
        <w:rPr>
          <w:rtl/>
          <w:lang w:eastAsia="he-IL"/>
        </w:rPr>
        <w:t xml:space="preserve"> </w:t>
      </w:r>
      <w:bookmarkStart w:id="10140" w:name="_ETM_Q43_698609"/>
      <w:bookmarkEnd w:id="10140"/>
      <w:r>
        <w:rPr>
          <w:rtl/>
          <w:lang w:eastAsia="he-IL"/>
        </w:rPr>
        <w:t xml:space="preserve">שום דבר. </w:t>
      </w:r>
      <w:bookmarkStart w:id="10141" w:name="_ETM_Q43_701289"/>
      <w:bookmarkEnd w:id="10141"/>
      <w:r>
        <w:rPr>
          <w:rtl/>
          <w:lang w:eastAsia="he-IL"/>
        </w:rPr>
        <w:t>והיום</w:t>
      </w:r>
      <w:r>
        <w:rPr>
          <w:rFonts w:hint="cs"/>
          <w:rtl/>
          <w:lang w:eastAsia="he-IL"/>
        </w:rPr>
        <w:t>?</w:t>
      </w:r>
      <w:r>
        <w:rPr>
          <w:rtl/>
          <w:lang w:eastAsia="he-IL"/>
        </w:rPr>
        <w:t xml:space="preserve"> </w:t>
      </w:r>
      <w:bookmarkStart w:id="10142" w:name="_ETM_Q43_703380"/>
      <w:bookmarkEnd w:id="10142"/>
      <w:r>
        <w:rPr>
          <w:rtl/>
          <w:lang w:eastAsia="he-IL"/>
        </w:rPr>
        <w:t xml:space="preserve">היום אתם שותקים, אפילו לא מרכינים את הראש, אלא רק </w:t>
      </w:r>
      <w:bookmarkStart w:id="10143" w:name="_ETM_Q43_707135"/>
      <w:bookmarkEnd w:id="10143"/>
      <w:r>
        <w:rPr>
          <w:rtl/>
          <w:lang w:eastAsia="he-IL"/>
        </w:rPr>
        <w:t>חוגגים את ההישג הכי גדול שלכם</w:t>
      </w:r>
      <w:r>
        <w:rPr>
          <w:rFonts w:hint="cs"/>
          <w:rtl/>
          <w:lang w:eastAsia="he-IL"/>
        </w:rPr>
        <w:t>,</w:t>
      </w:r>
      <w:r>
        <w:rPr>
          <w:rtl/>
          <w:lang w:eastAsia="he-IL"/>
        </w:rPr>
        <w:t xml:space="preserve"> </w:t>
      </w:r>
      <w:bookmarkStart w:id="10144" w:name="_ETM_Q43_711690"/>
      <w:bookmarkEnd w:id="10144"/>
      <w:r>
        <w:rPr>
          <w:rtl/>
          <w:lang w:eastAsia="he-IL"/>
        </w:rPr>
        <w:t>שמכרתם את מדינת ישראל.</w:t>
      </w:r>
    </w:p>
    <w:p w:rsidR="00476CF6" w:rsidRDefault="00476CF6" w:rsidP="0084207B">
      <w:pPr>
        <w:rPr>
          <w:rtl/>
          <w:lang w:eastAsia="he-IL"/>
        </w:rPr>
      </w:pPr>
    </w:p>
    <w:p w:rsidR="00476CF6" w:rsidRDefault="00476CF6" w:rsidP="0084207B">
      <w:pPr>
        <w:pStyle w:val="af6"/>
        <w:keepNext/>
        <w:rPr>
          <w:rtl/>
        </w:rPr>
      </w:pPr>
      <w:bookmarkStart w:id="10145" w:name="ET_yor_6490_6"/>
      <w:r w:rsidRPr="00AF0428">
        <w:rPr>
          <w:rStyle w:val="TagStyle"/>
          <w:rtl/>
        </w:rPr>
        <w:t xml:space="preserve"> &lt;&lt; יור &gt;&gt; </w:t>
      </w:r>
      <w:r>
        <w:rPr>
          <w:rtl/>
        </w:rPr>
        <w:t>היו"ר ניסים ואטורי:</w:t>
      </w:r>
      <w:r w:rsidRPr="00AF0428">
        <w:rPr>
          <w:rStyle w:val="TagStyle"/>
          <w:rtl/>
        </w:rPr>
        <w:t xml:space="preserve"> &lt;&lt; יור &gt;&gt;</w:t>
      </w:r>
      <w:r>
        <w:rPr>
          <w:rtl/>
        </w:rPr>
        <w:t xml:space="preserve">   </w:t>
      </w:r>
      <w:bookmarkEnd w:id="10145"/>
    </w:p>
    <w:p w:rsidR="00476CF6" w:rsidRDefault="00476CF6" w:rsidP="00C8571E">
      <w:pPr>
        <w:rPr>
          <w:rtl/>
          <w:lang w:eastAsia="he-IL"/>
        </w:rPr>
      </w:pPr>
    </w:p>
    <w:p w:rsidR="00476CF6" w:rsidRDefault="00476CF6" w:rsidP="0084207B">
      <w:pPr>
        <w:rPr>
          <w:rtl/>
          <w:lang w:eastAsia="he-IL"/>
        </w:rPr>
      </w:pPr>
      <w:bookmarkStart w:id="10146" w:name="_ETM_Q43_711641"/>
      <w:bookmarkStart w:id="10147" w:name="_ETM_Q43_716460"/>
      <w:bookmarkEnd w:id="10146"/>
      <w:bookmarkEnd w:id="10147"/>
      <w:r>
        <w:rPr>
          <w:rtl/>
          <w:lang w:eastAsia="he-IL"/>
        </w:rPr>
        <w:t>חברת הכנסת אורית פרקש כהן.</w:t>
      </w:r>
    </w:p>
    <w:p w:rsidR="00476CF6" w:rsidRDefault="00476CF6" w:rsidP="0084207B">
      <w:pPr>
        <w:rPr>
          <w:rtl/>
          <w:lang w:eastAsia="he-IL"/>
        </w:rPr>
      </w:pPr>
      <w:bookmarkStart w:id="10148" w:name="_ETM_Q43_715865"/>
      <w:bookmarkEnd w:id="10148"/>
    </w:p>
    <w:p w:rsidR="00476CF6" w:rsidRDefault="00476CF6" w:rsidP="0084207B">
      <w:pPr>
        <w:pStyle w:val="a4"/>
        <w:keepNext/>
        <w:rPr>
          <w:rtl/>
        </w:rPr>
      </w:pPr>
      <w:bookmarkStart w:id="10149" w:name="ET_speaker_5800_7"/>
      <w:r w:rsidRPr="00AF0428">
        <w:rPr>
          <w:rStyle w:val="TagStyle"/>
          <w:rtl/>
        </w:rPr>
        <w:t xml:space="preserve"> &lt;&lt; דובר &gt;&gt; </w:t>
      </w:r>
      <w:bookmarkStart w:id="10150" w:name="_Toc231307499"/>
      <w:r>
        <w:rPr>
          <w:rtl/>
        </w:rPr>
        <w:t>אורית פרקש הכהן (כחול לבן – המחנה הממלכתי):</w:t>
      </w:r>
      <w:bookmarkEnd w:id="10150"/>
      <w:r w:rsidRPr="00AF0428">
        <w:rPr>
          <w:rStyle w:val="TagStyle"/>
          <w:rtl/>
        </w:rPr>
        <w:t xml:space="preserve"> &lt;&lt; דובר &gt;&gt;</w:t>
      </w:r>
      <w:r>
        <w:rPr>
          <w:rtl/>
        </w:rPr>
        <w:t xml:space="preserve">   </w:t>
      </w:r>
      <w:bookmarkEnd w:id="10149"/>
    </w:p>
    <w:p w:rsidR="00476CF6" w:rsidRDefault="00476CF6" w:rsidP="00C8571E">
      <w:pPr>
        <w:rPr>
          <w:rtl/>
          <w:lang w:eastAsia="he-IL"/>
        </w:rPr>
      </w:pPr>
    </w:p>
    <w:p w:rsidR="00476CF6" w:rsidRDefault="00476CF6" w:rsidP="0084207B">
      <w:pPr>
        <w:rPr>
          <w:rtl/>
        </w:rPr>
      </w:pPr>
      <w:bookmarkStart w:id="10151" w:name="_ETM_Q43_716324"/>
      <w:bookmarkStart w:id="10152" w:name="_ETM_Q43_716367"/>
      <w:bookmarkStart w:id="10153" w:name="_ETM_Q43_738349"/>
      <w:bookmarkStart w:id="10154" w:name="_ETM_Q43_742049"/>
      <w:bookmarkEnd w:id="10151"/>
      <w:bookmarkEnd w:id="10152"/>
      <w:bookmarkEnd w:id="10153"/>
      <w:bookmarkEnd w:id="10154"/>
      <w:r>
        <w:rPr>
          <w:rtl/>
          <w:lang w:eastAsia="he-IL"/>
        </w:rPr>
        <w:t>אדוני היושב</w:t>
      </w:r>
      <w:r>
        <w:rPr>
          <w:rFonts w:hint="cs"/>
          <w:rtl/>
          <w:lang w:eastAsia="he-IL"/>
        </w:rPr>
        <w:t>-</w:t>
      </w:r>
      <w:r>
        <w:rPr>
          <w:rtl/>
          <w:lang w:eastAsia="he-IL"/>
        </w:rPr>
        <w:t xml:space="preserve">ראש, חבריי חברי הכנסת, </w:t>
      </w:r>
      <w:bookmarkStart w:id="10155" w:name="_ETM_Q43_746169"/>
      <w:bookmarkEnd w:id="10155"/>
      <w:r>
        <w:rPr>
          <w:rtl/>
          <w:lang w:eastAsia="he-IL"/>
        </w:rPr>
        <w:t>אנו כרגע בדיון על הצעת חוק התפזרות הכנסת ה</w:t>
      </w:r>
      <w:r>
        <w:rPr>
          <w:rFonts w:hint="cs"/>
          <w:rtl/>
          <w:lang w:eastAsia="he-IL"/>
        </w:rPr>
        <w:t>עשרים-וחמש</w:t>
      </w:r>
      <w:r>
        <w:rPr>
          <w:rtl/>
          <w:lang w:eastAsia="he-IL"/>
        </w:rPr>
        <w:t>. סוף</w:t>
      </w:r>
      <w:r>
        <w:rPr>
          <w:rFonts w:hint="cs"/>
          <w:rtl/>
          <w:lang w:eastAsia="he-IL"/>
        </w:rPr>
        <w:t>-</w:t>
      </w:r>
      <w:r>
        <w:rPr>
          <w:rtl/>
          <w:lang w:eastAsia="he-IL"/>
        </w:rPr>
        <w:t>סוף</w:t>
      </w:r>
      <w:r>
        <w:rPr>
          <w:rFonts w:hint="cs"/>
          <w:rtl/>
          <w:lang w:eastAsia="he-IL"/>
        </w:rPr>
        <w:t>,</w:t>
      </w:r>
      <w:r>
        <w:rPr>
          <w:rtl/>
          <w:lang w:eastAsia="he-IL"/>
        </w:rPr>
        <w:t xml:space="preserve"> הגיע הזמן שהממשלה הרעה הזו והכנסת הרעה </w:t>
      </w:r>
      <w:bookmarkStart w:id="10156" w:name="_ETM_Q43_757419"/>
      <w:bookmarkEnd w:id="10156"/>
      <w:r>
        <w:rPr>
          <w:rtl/>
          <w:lang w:eastAsia="he-IL"/>
        </w:rPr>
        <w:t xml:space="preserve">הזו </w:t>
      </w:r>
      <w:proofErr w:type="spellStart"/>
      <w:r>
        <w:rPr>
          <w:rtl/>
          <w:lang w:eastAsia="he-IL"/>
        </w:rPr>
        <w:t>תתפזר</w:t>
      </w:r>
      <w:proofErr w:type="spellEnd"/>
      <w:r>
        <w:rPr>
          <w:rtl/>
          <w:lang w:eastAsia="he-IL"/>
        </w:rPr>
        <w:t xml:space="preserve">, וזה הזמן מבחינתי שנהיה קצת אופטימיים ונתחיל להזכיר </w:t>
      </w:r>
      <w:bookmarkStart w:id="10157" w:name="_ETM_Q43_763044"/>
      <w:bookmarkEnd w:id="10157"/>
      <w:r>
        <w:rPr>
          <w:rtl/>
          <w:lang w:eastAsia="he-IL"/>
        </w:rPr>
        <w:t>את צונ</w:t>
      </w:r>
      <w:r>
        <w:rPr>
          <w:rFonts w:hint="cs"/>
          <w:rtl/>
          <w:lang w:eastAsia="he-IL"/>
        </w:rPr>
        <w:t>א</w:t>
      </w:r>
      <w:r>
        <w:rPr>
          <w:rtl/>
          <w:lang w:eastAsia="he-IL"/>
        </w:rPr>
        <w:t>מי החוקים שהממשלה החדשה תפעל לבטל, לעצור ולתקן</w:t>
      </w:r>
      <w:r>
        <w:rPr>
          <w:rFonts w:hint="cs"/>
          <w:rtl/>
          <w:lang w:eastAsia="he-IL"/>
        </w:rPr>
        <w:t>.</w:t>
      </w:r>
      <w:r>
        <w:rPr>
          <w:rtl/>
          <w:lang w:eastAsia="he-IL"/>
        </w:rPr>
        <w:t xml:space="preserve"> </w:t>
      </w:r>
      <w:bookmarkStart w:id="10158" w:name="_ETM_Q43_769650"/>
      <w:bookmarkEnd w:id="10158"/>
      <w:r>
        <w:rPr>
          <w:rtl/>
          <w:lang w:eastAsia="he-IL"/>
        </w:rPr>
        <w:t>נטפל בחוק</w:t>
      </w:r>
      <w:r>
        <w:rPr>
          <w:rFonts w:hint="cs"/>
          <w:rtl/>
          <w:lang w:eastAsia="he-IL"/>
        </w:rPr>
        <w:t>-</w:t>
      </w:r>
      <w:r>
        <w:rPr>
          <w:rtl/>
          <w:lang w:eastAsia="he-IL"/>
        </w:rPr>
        <w:t>יסוד</w:t>
      </w:r>
      <w:r>
        <w:rPr>
          <w:rFonts w:hint="cs"/>
          <w:rtl/>
          <w:lang w:eastAsia="he-IL"/>
        </w:rPr>
        <w:t>:</w:t>
      </w:r>
      <w:r>
        <w:rPr>
          <w:rtl/>
          <w:lang w:eastAsia="he-IL"/>
        </w:rPr>
        <w:t xml:space="preserve"> השפיטה לפוליטיזציה של הוועדה לבחירת שופטים, נשהה </w:t>
      </w:r>
      <w:bookmarkStart w:id="10159" w:name="_ETM_Q43_772800"/>
      <w:bookmarkEnd w:id="10159"/>
      <w:r>
        <w:rPr>
          <w:rtl/>
          <w:lang w:eastAsia="he-IL"/>
        </w:rPr>
        <w:t>אותו ונבטל את תוכנו</w:t>
      </w:r>
      <w:r>
        <w:rPr>
          <w:rFonts w:hint="cs"/>
          <w:rtl/>
          <w:lang w:eastAsia="he-IL"/>
        </w:rPr>
        <w:t>.</w:t>
      </w:r>
      <w:r>
        <w:rPr>
          <w:rtl/>
          <w:lang w:eastAsia="he-IL"/>
        </w:rPr>
        <w:t xml:space="preserve"> </w:t>
      </w:r>
      <w:bookmarkStart w:id="10160" w:name="_ETM_Q43_776479"/>
      <w:bookmarkEnd w:id="10160"/>
      <w:r>
        <w:rPr>
          <w:rtl/>
          <w:lang w:eastAsia="he-IL"/>
        </w:rPr>
        <w:t>החוק למינוי נציב תלונות הציבור בפוליטיזציה של מינוי נציב תלונות</w:t>
      </w:r>
      <w:r>
        <w:rPr>
          <w:rFonts w:hint="cs"/>
          <w:rtl/>
          <w:lang w:eastAsia="he-IL"/>
        </w:rPr>
        <w:t xml:space="preserve"> הציבור יבוטל. החוק למינוי </w:t>
      </w:r>
      <w:bookmarkStart w:id="10161" w:name="_ETM_Q43_780676"/>
      <w:bookmarkEnd w:id="10161"/>
      <w:r>
        <w:rPr>
          <w:rFonts w:hint="cs"/>
          <w:rtl/>
          <w:lang w:eastAsia="he-IL"/>
        </w:rPr>
        <w:t xml:space="preserve">נציב תלונות השופטים ופוליטיזציה של המינוי הזה יתוקן. </w:t>
      </w:r>
      <w:bookmarkStart w:id="10162" w:name="TOR_Q44"/>
      <w:bookmarkEnd w:id="10162"/>
      <w:r>
        <w:rPr>
          <w:rtl/>
        </w:rPr>
        <w:t xml:space="preserve">החוק לריסוק הייעוץ המשפטי לממשלה </w:t>
      </w:r>
      <w:bookmarkStart w:id="10163" w:name="_ETM_Q44_189055"/>
      <w:bookmarkEnd w:id="10163"/>
      <w:r>
        <w:rPr>
          <w:rtl/>
        </w:rPr>
        <w:t>ושלטון החוק</w:t>
      </w:r>
      <w:r>
        <w:rPr>
          <w:rFonts w:hint="cs"/>
          <w:rtl/>
        </w:rPr>
        <w:t>,</w:t>
      </w:r>
      <w:r>
        <w:rPr>
          <w:rtl/>
        </w:rPr>
        <w:t xml:space="preserve"> שנדון בו עוד הלילה, ייעצר, יבוטל</w:t>
      </w:r>
      <w:r>
        <w:rPr>
          <w:rFonts w:hint="cs"/>
          <w:rtl/>
        </w:rPr>
        <w:t>;</w:t>
      </w:r>
      <w:r>
        <w:rPr>
          <w:rtl/>
        </w:rPr>
        <w:t xml:space="preserve"> גם ההמשך </w:t>
      </w:r>
      <w:bookmarkStart w:id="10164" w:name="_ETM_Q44_193582"/>
      <w:bookmarkEnd w:id="10164"/>
      <w:r>
        <w:rPr>
          <w:rtl/>
        </w:rPr>
        <w:t xml:space="preserve">שלו יבוטל. </w:t>
      </w:r>
      <w:bookmarkStart w:id="10165" w:name="_ETM_Q44_198850"/>
      <w:bookmarkEnd w:id="10165"/>
      <w:r>
        <w:rPr>
          <w:rtl/>
        </w:rPr>
        <w:t xml:space="preserve">אנחנו נחוקק חוק לוועדת חקירה ממלכתית חובה באירועים מסוימים, והחוק </w:t>
      </w:r>
      <w:bookmarkStart w:id="10166" w:name="_ETM_Q44_203639"/>
      <w:bookmarkEnd w:id="10166"/>
      <w:r>
        <w:rPr>
          <w:rtl/>
        </w:rPr>
        <w:t xml:space="preserve">של קלנר </w:t>
      </w:r>
      <w:r>
        <w:rPr>
          <w:rFonts w:hint="cs"/>
          <w:rtl/>
        </w:rPr>
        <w:t xml:space="preserve">– </w:t>
      </w:r>
      <w:r>
        <w:rPr>
          <w:rtl/>
        </w:rPr>
        <w:t xml:space="preserve">הצעת החוק לוועדת חקירה פוליטית לאירועי </w:t>
      </w:r>
      <w:r>
        <w:rPr>
          <w:rFonts w:hint="cs"/>
          <w:rtl/>
        </w:rPr>
        <w:t xml:space="preserve">7 באוקטובר </w:t>
      </w:r>
      <w:bookmarkStart w:id="10167" w:name="_ETM_Q44_208429"/>
      <w:bookmarkEnd w:id="10167"/>
      <w:r>
        <w:rPr>
          <w:rtl/>
        </w:rPr>
        <w:t xml:space="preserve">תבוטל. חוק </w:t>
      </w:r>
      <w:r>
        <w:rPr>
          <w:rFonts w:hint="cs"/>
          <w:rtl/>
        </w:rPr>
        <w:t xml:space="preserve">דרעי </w:t>
      </w:r>
      <w:r>
        <w:rPr>
          <w:rtl/>
        </w:rPr>
        <w:t>ובן גביר לשרים בעלי הרש</w:t>
      </w:r>
      <w:r>
        <w:rPr>
          <w:rFonts w:hint="cs"/>
          <w:rtl/>
        </w:rPr>
        <w:t>ע</w:t>
      </w:r>
      <w:r>
        <w:rPr>
          <w:rtl/>
        </w:rPr>
        <w:t xml:space="preserve">ות פליליות ייעצר, </w:t>
      </w:r>
      <w:bookmarkStart w:id="10168" w:name="_ETM_Q44_213219"/>
      <w:bookmarkEnd w:id="10168"/>
      <w:r>
        <w:rPr>
          <w:rtl/>
        </w:rPr>
        <w:t>יבוטל</w:t>
      </w:r>
      <w:r>
        <w:rPr>
          <w:rFonts w:hint="cs"/>
          <w:rtl/>
        </w:rPr>
        <w:t>.</w:t>
      </w:r>
      <w:r>
        <w:rPr>
          <w:rtl/>
        </w:rPr>
        <w:t xml:space="preserve"> </w:t>
      </w:r>
      <w:bookmarkStart w:id="10169" w:name="_ETM_Q44_218340"/>
      <w:bookmarkEnd w:id="10169"/>
      <w:r>
        <w:rPr>
          <w:rtl/>
        </w:rPr>
        <w:t>חוק לפגיעה בסמכות נשיא בית משפט לקביעת הרכבים ייעצר, יבוטל</w:t>
      </w:r>
      <w:r>
        <w:rPr>
          <w:rFonts w:hint="cs"/>
          <w:rtl/>
        </w:rPr>
        <w:t>.</w:t>
      </w:r>
      <w:r>
        <w:rPr>
          <w:rtl/>
        </w:rPr>
        <w:t xml:space="preserve"> </w:t>
      </w:r>
      <w:bookmarkStart w:id="10170" w:name="_ETM_Q44_223402"/>
      <w:bookmarkEnd w:id="10170"/>
      <w:r>
        <w:rPr>
          <w:rtl/>
        </w:rPr>
        <w:t>חוק לשכת עורכי הדין הבזוי יוקפא, יבוטל</w:t>
      </w:r>
      <w:r>
        <w:rPr>
          <w:rFonts w:hint="cs"/>
          <w:rtl/>
        </w:rPr>
        <w:t>.</w:t>
      </w:r>
      <w:r>
        <w:rPr>
          <w:rtl/>
        </w:rPr>
        <w:t xml:space="preserve"> חוק בו</w:t>
      </w:r>
      <w:r>
        <w:rPr>
          <w:rFonts w:hint="cs"/>
          <w:rtl/>
        </w:rPr>
        <w:t>א</w:t>
      </w:r>
      <w:r>
        <w:rPr>
          <w:rtl/>
        </w:rPr>
        <w:t xml:space="preserve">רון לפגיעה </w:t>
      </w:r>
      <w:bookmarkStart w:id="10171" w:name="_ETM_Q44_228465"/>
      <w:bookmarkEnd w:id="10171"/>
      <w:r>
        <w:rPr>
          <w:rtl/>
        </w:rPr>
        <w:t>בשכר שופטים יבוטל, ייעצר</w:t>
      </w:r>
      <w:r>
        <w:rPr>
          <w:rFonts w:hint="cs"/>
          <w:rtl/>
        </w:rPr>
        <w:t>.</w:t>
      </w:r>
      <w:r>
        <w:rPr>
          <w:rtl/>
        </w:rPr>
        <w:t xml:space="preserve"> חוק להרחבת סמכות בתי הדין הרבני</w:t>
      </w:r>
      <w:r>
        <w:rPr>
          <w:rFonts w:hint="cs"/>
          <w:rtl/>
        </w:rPr>
        <w:t>ם</w:t>
      </w:r>
      <w:r>
        <w:rPr>
          <w:rtl/>
        </w:rPr>
        <w:t xml:space="preserve"> </w:t>
      </w:r>
      <w:bookmarkStart w:id="10172" w:name="_ETM_Q44_233527"/>
      <w:bookmarkEnd w:id="10172"/>
      <w:r>
        <w:rPr>
          <w:rtl/>
        </w:rPr>
        <w:t>יבוטל</w:t>
      </w:r>
      <w:r>
        <w:rPr>
          <w:rFonts w:hint="cs"/>
          <w:rtl/>
        </w:rPr>
        <w:t>.</w:t>
      </w:r>
      <w:r>
        <w:rPr>
          <w:rtl/>
        </w:rPr>
        <w:t xml:space="preserve"> </w:t>
      </w:r>
      <w:bookmarkStart w:id="10173" w:name="_ETM_Q44_238790"/>
      <w:bookmarkEnd w:id="10173"/>
      <w:r>
        <w:rPr>
          <w:rtl/>
        </w:rPr>
        <w:t>חוק מח</w:t>
      </w:r>
      <w:r>
        <w:rPr>
          <w:rFonts w:hint="cs"/>
          <w:rtl/>
        </w:rPr>
        <w:t>"</w:t>
      </w:r>
      <w:r>
        <w:rPr>
          <w:rtl/>
        </w:rPr>
        <w:t>ש לפוליטיזציה של מח</w:t>
      </w:r>
      <w:r>
        <w:rPr>
          <w:rFonts w:hint="cs"/>
          <w:rtl/>
        </w:rPr>
        <w:t>"</w:t>
      </w:r>
      <w:r>
        <w:rPr>
          <w:rtl/>
        </w:rPr>
        <w:t xml:space="preserve">ש </w:t>
      </w:r>
      <w:r>
        <w:rPr>
          <w:rFonts w:hint="cs"/>
          <w:rtl/>
        </w:rPr>
        <w:t>ו</w:t>
      </w:r>
      <w:r>
        <w:rPr>
          <w:rtl/>
        </w:rPr>
        <w:t>פקודת המשטרה יבוטל</w:t>
      </w:r>
      <w:r>
        <w:rPr>
          <w:rFonts w:hint="cs"/>
          <w:rtl/>
        </w:rPr>
        <w:t>.</w:t>
      </w:r>
      <w:r>
        <w:rPr>
          <w:rtl/>
        </w:rPr>
        <w:t xml:space="preserve"> חוק בן </w:t>
      </w:r>
      <w:bookmarkStart w:id="10174" w:name="_ETM_Q44_244737"/>
      <w:bookmarkEnd w:id="10174"/>
      <w:r>
        <w:rPr>
          <w:rtl/>
        </w:rPr>
        <w:t>גביר להתערבות בחקירות, להתערבות פוליטית</w:t>
      </w:r>
      <w:r>
        <w:rPr>
          <w:rFonts w:hint="cs"/>
          <w:rtl/>
        </w:rPr>
        <w:t>,</w:t>
      </w:r>
      <w:r>
        <w:rPr>
          <w:rtl/>
        </w:rPr>
        <w:t xml:space="preserve"> יבוטל</w:t>
      </w:r>
      <w:r>
        <w:rPr>
          <w:rFonts w:hint="cs"/>
          <w:rtl/>
        </w:rPr>
        <w:t>.</w:t>
      </w:r>
      <w:r>
        <w:rPr>
          <w:rtl/>
        </w:rPr>
        <w:t xml:space="preserve"> חוק למינוי פוליטי של </w:t>
      </w:r>
      <w:bookmarkStart w:id="10175" w:name="_ETM_Q44_250684"/>
      <w:bookmarkEnd w:id="10175"/>
      <w:r>
        <w:rPr>
          <w:rtl/>
        </w:rPr>
        <w:t>פקידים בכירים בשירות הציבורי יבוטל</w:t>
      </w:r>
      <w:r>
        <w:rPr>
          <w:rFonts w:hint="cs"/>
          <w:rtl/>
        </w:rPr>
        <w:t>.</w:t>
      </w:r>
      <w:r>
        <w:rPr>
          <w:rtl/>
        </w:rPr>
        <w:t xml:space="preserve"> חוק פל</w:t>
      </w:r>
      <w:r>
        <w:rPr>
          <w:rFonts w:hint="cs"/>
          <w:rtl/>
        </w:rPr>
        <w:t>ד</w:t>
      </w:r>
      <w:r>
        <w:rPr>
          <w:rtl/>
        </w:rPr>
        <w:t xml:space="preserve">שטיין למסירת מידע תוך </w:t>
      </w:r>
      <w:bookmarkStart w:id="10176" w:name="_ETM_Q44_256631"/>
      <w:bookmarkEnd w:id="10176"/>
      <w:r>
        <w:rPr>
          <w:rtl/>
        </w:rPr>
        <w:t>פגיעה בשרשרת הפיקוד יבוטל</w:t>
      </w:r>
      <w:r>
        <w:rPr>
          <w:rFonts w:hint="cs"/>
          <w:rtl/>
        </w:rPr>
        <w:t>.</w:t>
      </w:r>
      <w:r>
        <w:rPr>
          <w:rtl/>
        </w:rPr>
        <w:t xml:space="preserve"> הצעת חוק חברות ממשלתיות למינויים פוליטיים </w:t>
      </w:r>
      <w:bookmarkStart w:id="10177" w:name="_ETM_Q44_262578"/>
      <w:bookmarkEnd w:id="10177"/>
      <w:r>
        <w:rPr>
          <w:rtl/>
        </w:rPr>
        <w:t>בחברות ממשלתיות שלנו תבוטל</w:t>
      </w:r>
      <w:r>
        <w:rPr>
          <w:rFonts w:hint="cs"/>
          <w:rtl/>
        </w:rPr>
        <w:t>.</w:t>
      </w:r>
      <w:r>
        <w:rPr>
          <w:rtl/>
        </w:rPr>
        <w:t xml:space="preserve"> חוק </w:t>
      </w:r>
      <w:r>
        <w:rPr>
          <w:rFonts w:hint="cs"/>
          <w:rtl/>
        </w:rPr>
        <w:t>ק</w:t>
      </w:r>
      <w:r>
        <w:rPr>
          <w:rtl/>
        </w:rPr>
        <w:t>רעי לפגיעה בתקשור</w:t>
      </w:r>
      <w:r>
        <w:rPr>
          <w:rFonts w:hint="cs"/>
          <w:rtl/>
        </w:rPr>
        <w:t>ת</w:t>
      </w:r>
      <w:r>
        <w:rPr>
          <w:rtl/>
        </w:rPr>
        <w:t xml:space="preserve"> </w:t>
      </w:r>
      <w:bookmarkStart w:id="10178" w:name="_ETM_Q44_268535"/>
      <w:bookmarkEnd w:id="10178"/>
      <w:r>
        <w:rPr>
          <w:rFonts w:hint="cs"/>
          <w:rtl/>
        </w:rPr>
        <w:t>ה</w:t>
      </w:r>
      <w:r>
        <w:rPr>
          <w:rtl/>
        </w:rPr>
        <w:t xml:space="preserve">חופשית ובחדשות </w:t>
      </w:r>
      <w:r>
        <w:rPr>
          <w:rFonts w:hint="cs"/>
          <w:rtl/>
        </w:rPr>
        <w:t xml:space="preserve">– </w:t>
      </w:r>
      <w:r>
        <w:rPr>
          <w:rtl/>
        </w:rPr>
        <w:t xml:space="preserve">גם הוא. החוק לפגיעה בתקציב תאגיד השידור הציבורי </w:t>
      </w:r>
      <w:bookmarkStart w:id="10179" w:name="_ETM_Q44_273492"/>
      <w:bookmarkEnd w:id="10179"/>
      <w:r>
        <w:rPr>
          <w:rtl/>
        </w:rPr>
        <w:t xml:space="preserve">כאן </w:t>
      </w:r>
      <w:r>
        <w:rPr>
          <w:rFonts w:hint="cs"/>
          <w:rtl/>
        </w:rPr>
        <w:t xml:space="preserve">11 </w:t>
      </w:r>
      <w:bookmarkStart w:id="10180" w:name="_ETM_Q44_276000"/>
      <w:bookmarkEnd w:id="10180"/>
      <w:r>
        <w:rPr>
          <w:rtl/>
        </w:rPr>
        <w:t>יבוטל וייעצר</w:t>
      </w:r>
      <w:r>
        <w:rPr>
          <w:rFonts w:hint="cs"/>
          <w:rtl/>
        </w:rPr>
        <w:t>.</w:t>
      </w:r>
      <w:r>
        <w:rPr>
          <w:rtl/>
        </w:rPr>
        <w:t xml:space="preserve"> כמוהו חוק העמותות</w:t>
      </w:r>
      <w:r>
        <w:rPr>
          <w:rFonts w:hint="cs"/>
          <w:rtl/>
        </w:rPr>
        <w:t>.</w:t>
      </w:r>
      <w:r>
        <w:rPr>
          <w:rtl/>
        </w:rPr>
        <w:t xml:space="preserve"> כמוהו חוק </w:t>
      </w:r>
      <w:bookmarkStart w:id="10181" w:name="_ETM_Q44_278449"/>
      <w:bookmarkEnd w:id="10181"/>
      <w:r>
        <w:rPr>
          <w:rtl/>
        </w:rPr>
        <w:t>הנבצרות, שעושה הכול חו</w:t>
      </w:r>
      <w:r>
        <w:rPr>
          <w:rFonts w:hint="cs"/>
          <w:rtl/>
        </w:rPr>
        <w:t>ץ</w:t>
      </w:r>
      <w:r>
        <w:rPr>
          <w:rtl/>
        </w:rPr>
        <w:t xml:space="preserve"> מלהסדיר מצב של נבצרות של ראש </w:t>
      </w:r>
      <w:bookmarkStart w:id="10182" w:name="_ETM_Q44_283407"/>
      <w:bookmarkEnd w:id="10182"/>
      <w:r>
        <w:rPr>
          <w:rtl/>
        </w:rPr>
        <w:t>ממשלה</w:t>
      </w:r>
      <w:r>
        <w:rPr>
          <w:rFonts w:hint="cs"/>
          <w:rtl/>
        </w:rPr>
        <w:t>.</w:t>
      </w:r>
      <w:r>
        <w:rPr>
          <w:rtl/>
        </w:rPr>
        <w:t xml:space="preserve"> </w:t>
      </w:r>
      <w:bookmarkStart w:id="10183" w:name="_ETM_Q44_282000"/>
      <w:bookmarkStart w:id="10184" w:name="_ETM_Q44_283000"/>
      <w:bookmarkEnd w:id="10183"/>
      <w:bookmarkEnd w:id="10184"/>
      <w:r>
        <w:rPr>
          <w:rtl/>
        </w:rPr>
        <w:t>נבטל גם את מה שבישרתם לנו שבקנה</w:t>
      </w:r>
      <w:r>
        <w:rPr>
          <w:rFonts w:hint="cs"/>
          <w:rtl/>
        </w:rPr>
        <w:t>:</w:t>
      </w:r>
      <w:r>
        <w:rPr>
          <w:rtl/>
        </w:rPr>
        <w:t xml:space="preserve"> חוק</w:t>
      </w:r>
      <w:r>
        <w:rPr>
          <w:rFonts w:hint="cs"/>
          <w:rtl/>
        </w:rPr>
        <w:t>-</w:t>
      </w:r>
      <w:r>
        <w:rPr>
          <w:rtl/>
        </w:rPr>
        <w:t>יסוד</w:t>
      </w:r>
      <w:r>
        <w:rPr>
          <w:rFonts w:hint="cs"/>
          <w:rtl/>
        </w:rPr>
        <w:t>:</w:t>
      </w:r>
      <w:r>
        <w:rPr>
          <w:rtl/>
        </w:rPr>
        <w:t xml:space="preserve"> </w:t>
      </w:r>
      <w:bookmarkStart w:id="10185" w:name="_ETM_Q44_288364"/>
      <w:bookmarkEnd w:id="10185"/>
      <w:r>
        <w:rPr>
          <w:rtl/>
        </w:rPr>
        <w:t>לימוד תורה</w:t>
      </w:r>
      <w:r>
        <w:rPr>
          <w:rFonts w:hint="cs"/>
          <w:rtl/>
        </w:rPr>
        <w:t>,</w:t>
      </w:r>
      <w:r>
        <w:rPr>
          <w:rtl/>
        </w:rPr>
        <w:t xml:space="preserve"> חוק הכותל</w:t>
      </w:r>
      <w:r>
        <w:rPr>
          <w:rFonts w:hint="cs"/>
          <w:rtl/>
        </w:rPr>
        <w:t>,</w:t>
      </w:r>
      <w:r>
        <w:rPr>
          <w:rtl/>
        </w:rPr>
        <w:t xml:space="preserve"> שפוגע בכל יהדות העולם</w:t>
      </w:r>
      <w:r>
        <w:rPr>
          <w:rFonts w:hint="cs"/>
          <w:rtl/>
        </w:rPr>
        <w:t>,</w:t>
      </w:r>
      <w:r>
        <w:rPr>
          <w:rtl/>
        </w:rPr>
        <w:t xml:space="preserve"> חוק הכשרות</w:t>
      </w:r>
      <w:r>
        <w:rPr>
          <w:rFonts w:hint="cs"/>
          <w:rtl/>
        </w:rPr>
        <w:t>.</w:t>
      </w:r>
    </w:p>
    <w:p w:rsidR="00476CF6" w:rsidRDefault="00476CF6" w:rsidP="0084207B">
      <w:pPr>
        <w:rPr>
          <w:rtl/>
        </w:rPr>
      </w:pPr>
    </w:p>
    <w:p w:rsidR="00476CF6" w:rsidRDefault="00476CF6" w:rsidP="0084207B">
      <w:pPr>
        <w:rPr>
          <w:rtl/>
        </w:rPr>
      </w:pPr>
      <w:bookmarkStart w:id="10186" w:name="_ETM_Q44_293000"/>
      <w:bookmarkStart w:id="10187" w:name="_ETM_Q44_293321"/>
      <w:bookmarkEnd w:id="10186"/>
      <w:bookmarkEnd w:id="10187"/>
      <w:r>
        <w:rPr>
          <w:rtl/>
        </w:rPr>
        <w:t>ואלה הדברים שנצטרך לחוקק בדחיפות</w:t>
      </w:r>
      <w:r>
        <w:rPr>
          <w:rFonts w:hint="cs"/>
          <w:rtl/>
        </w:rPr>
        <w:t>:</w:t>
      </w:r>
      <w:r>
        <w:rPr>
          <w:rtl/>
        </w:rPr>
        <w:t xml:space="preserve"> </w:t>
      </w:r>
      <w:bookmarkStart w:id="10188" w:name="_ETM_Q44_298550"/>
      <w:bookmarkEnd w:id="10188"/>
      <w:r>
        <w:rPr>
          <w:rtl/>
        </w:rPr>
        <w:t>חוק להגבלת קדנציה של ראש ממשלה</w:t>
      </w:r>
      <w:r>
        <w:rPr>
          <w:rFonts w:hint="cs"/>
          <w:rtl/>
        </w:rPr>
        <w:t>;</w:t>
      </w:r>
      <w:r>
        <w:rPr>
          <w:rtl/>
        </w:rPr>
        <w:t xml:space="preserve"> חוק שוויון בנטל</w:t>
      </w:r>
      <w:r>
        <w:rPr>
          <w:rFonts w:hint="cs"/>
          <w:rtl/>
        </w:rPr>
        <w:t>;</w:t>
      </w:r>
      <w:r>
        <w:rPr>
          <w:rtl/>
        </w:rPr>
        <w:t xml:space="preserve"> חוק </w:t>
      </w:r>
      <w:bookmarkStart w:id="10189" w:name="_ETM_Q44_303031"/>
      <w:bookmarkEnd w:id="10189"/>
      <w:r>
        <w:rPr>
          <w:rtl/>
        </w:rPr>
        <w:t>חינוך ממלכתי לשיקום מערכת החינוך של מדינת ישראל, כולל ממלכתי</w:t>
      </w:r>
      <w:bookmarkStart w:id="10190" w:name="_ETM_Q44_307513"/>
      <w:bookmarkEnd w:id="10190"/>
      <w:r>
        <w:rPr>
          <w:rFonts w:hint="cs"/>
          <w:rtl/>
        </w:rPr>
        <w:t>-</w:t>
      </w:r>
      <w:r>
        <w:rPr>
          <w:rtl/>
        </w:rPr>
        <w:t>חרדי</w:t>
      </w:r>
      <w:r>
        <w:rPr>
          <w:rFonts w:hint="cs"/>
          <w:rtl/>
        </w:rPr>
        <w:t>,</w:t>
      </w:r>
      <w:r>
        <w:rPr>
          <w:rtl/>
        </w:rPr>
        <w:t xml:space="preserve"> ולא פוליטי</w:t>
      </w:r>
      <w:r>
        <w:rPr>
          <w:rFonts w:hint="cs"/>
          <w:rtl/>
        </w:rPr>
        <w:t>;</w:t>
      </w:r>
      <w:r>
        <w:rPr>
          <w:rtl/>
        </w:rPr>
        <w:t xml:space="preserve"> חוק</w:t>
      </w:r>
      <w:r>
        <w:rPr>
          <w:rFonts w:hint="cs"/>
          <w:rtl/>
        </w:rPr>
        <w:t>-</w:t>
      </w:r>
      <w:r>
        <w:rPr>
          <w:rtl/>
        </w:rPr>
        <w:t>יסוד</w:t>
      </w:r>
      <w:r>
        <w:rPr>
          <w:rFonts w:hint="cs"/>
          <w:rtl/>
        </w:rPr>
        <w:t>:</w:t>
      </w:r>
      <w:r>
        <w:rPr>
          <w:rtl/>
        </w:rPr>
        <w:t xml:space="preserve"> חקיקה, כדי שאף אחד לא </w:t>
      </w:r>
      <w:bookmarkStart w:id="10191" w:name="_ETM_Q44_311995"/>
      <w:bookmarkEnd w:id="10191"/>
      <w:r>
        <w:rPr>
          <w:rtl/>
        </w:rPr>
        <w:t>יוכל ל</w:t>
      </w:r>
      <w:r>
        <w:rPr>
          <w:rFonts w:hint="cs"/>
          <w:rtl/>
        </w:rPr>
        <w:t>ח</w:t>
      </w:r>
      <w:r>
        <w:rPr>
          <w:rtl/>
        </w:rPr>
        <w:t>ולל יותר את מה ש</w:t>
      </w:r>
      <w:r>
        <w:rPr>
          <w:rFonts w:hint="cs"/>
          <w:rtl/>
        </w:rPr>
        <w:t>ח</w:t>
      </w:r>
      <w:r>
        <w:rPr>
          <w:rtl/>
        </w:rPr>
        <w:t xml:space="preserve">וללתם למדינה הזו בימים של </w:t>
      </w:r>
      <w:bookmarkStart w:id="10192" w:name="_ETM_Q44_316476"/>
      <w:bookmarkEnd w:id="10192"/>
      <w:r>
        <w:rPr>
          <w:rtl/>
        </w:rPr>
        <w:t>מלחמה</w:t>
      </w:r>
      <w:r>
        <w:rPr>
          <w:rFonts w:hint="cs"/>
          <w:rtl/>
        </w:rPr>
        <w:t>;</w:t>
      </w:r>
      <w:r>
        <w:rPr>
          <w:rtl/>
        </w:rPr>
        <w:t xml:space="preserve"> חוק מלחמה ביוקר המחיה</w:t>
      </w:r>
      <w:r>
        <w:rPr>
          <w:rFonts w:hint="cs"/>
          <w:rtl/>
        </w:rPr>
        <w:t>;</w:t>
      </w:r>
      <w:r>
        <w:rPr>
          <w:rtl/>
        </w:rPr>
        <w:t xml:space="preserve"> חוק למניעת ספסרות מחירים בימים </w:t>
      </w:r>
      <w:bookmarkStart w:id="10193" w:name="_ETM_Q44_320958"/>
      <w:bookmarkEnd w:id="10193"/>
      <w:r>
        <w:rPr>
          <w:rtl/>
        </w:rPr>
        <w:t>של מלחמה</w:t>
      </w:r>
      <w:r>
        <w:rPr>
          <w:rFonts w:hint="cs"/>
          <w:rtl/>
        </w:rPr>
        <w:t>;</w:t>
      </w:r>
      <w:r>
        <w:rPr>
          <w:rtl/>
        </w:rPr>
        <w:t xml:space="preserve"> חוק לטובת הישראל</w:t>
      </w:r>
      <w:r>
        <w:rPr>
          <w:rFonts w:hint="cs"/>
          <w:rtl/>
        </w:rPr>
        <w:t>י</w:t>
      </w:r>
      <w:r>
        <w:rPr>
          <w:rtl/>
        </w:rPr>
        <w:t xml:space="preserve"> </w:t>
      </w:r>
      <w:bookmarkStart w:id="10194" w:name="_ETM_Q44_325449"/>
      <w:bookmarkEnd w:id="10194"/>
      <w:r>
        <w:rPr>
          <w:rtl/>
        </w:rPr>
        <w:t>המשרת</w:t>
      </w:r>
      <w:r>
        <w:rPr>
          <w:rFonts w:hint="cs"/>
          <w:rtl/>
        </w:rPr>
        <w:t>;</w:t>
      </w:r>
      <w:r>
        <w:rPr>
          <w:rtl/>
        </w:rPr>
        <w:t xml:space="preserve"> חוק להצלת הצפון</w:t>
      </w:r>
      <w:r>
        <w:rPr>
          <w:rFonts w:hint="cs"/>
          <w:rtl/>
        </w:rPr>
        <w:t>;</w:t>
      </w:r>
      <w:r>
        <w:rPr>
          <w:rtl/>
        </w:rPr>
        <w:t xml:space="preserve"> חוק ביטחון לאומי בתשתיות</w:t>
      </w:r>
      <w:r>
        <w:rPr>
          <w:rFonts w:hint="cs"/>
          <w:rtl/>
        </w:rPr>
        <w:t>.</w:t>
      </w:r>
      <w:r>
        <w:rPr>
          <w:rtl/>
        </w:rPr>
        <w:t xml:space="preserve"> נעגן </w:t>
      </w:r>
      <w:bookmarkStart w:id="10195" w:name="_ETM_Q44_329932"/>
      <w:bookmarkEnd w:id="10195"/>
      <w:r>
        <w:rPr>
          <w:rtl/>
        </w:rPr>
        <w:t>את זכו</w:t>
      </w:r>
      <w:r>
        <w:rPr>
          <w:rFonts w:hint="cs"/>
          <w:rtl/>
        </w:rPr>
        <w:t>יות</w:t>
      </w:r>
      <w:r>
        <w:rPr>
          <w:rtl/>
        </w:rPr>
        <w:t xml:space="preserve"> היסוד האזרחיות להפגנה</w:t>
      </w:r>
      <w:r>
        <w:rPr>
          <w:rFonts w:hint="cs"/>
          <w:rtl/>
        </w:rPr>
        <w:t>.</w:t>
      </w:r>
      <w:r>
        <w:rPr>
          <w:rtl/>
        </w:rPr>
        <w:t xml:space="preserve"> נעצור את הפוליטיזציה של הוועדה </w:t>
      </w:r>
      <w:bookmarkStart w:id="10196" w:name="_ETM_Q44_334416"/>
      <w:bookmarkEnd w:id="10196"/>
      <w:r>
        <w:rPr>
          <w:rtl/>
        </w:rPr>
        <w:t>לבחירת שופטים</w:t>
      </w:r>
      <w:r>
        <w:rPr>
          <w:rFonts w:hint="cs"/>
          <w:rtl/>
        </w:rPr>
        <w:t>.</w:t>
      </w:r>
    </w:p>
    <w:p w:rsidR="00476CF6" w:rsidRDefault="00476CF6" w:rsidP="0084207B">
      <w:pPr>
        <w:rPr>
          <w:rtl/>
        </w:rPr>
      </w:pPr>
      <w:bookmarkStart w:id="10197" w:name="_ETM_Q44_338000"/>
      <w:bookmarkEnd w:id="10197"/>
    </w:p>
    <w:p w:rsidR="00476CF6" w:rsidRDefault="00476CF6" w:rsidP="0084207B">
      <w:pPr>
        <w:pStyle w:val="af6"/>
        <w:keepNext/>
        <w:rPr>
          <w:rtl/>
        </w:rPr>
      </w:pPr>
      <w:bookmarkStart w:id="10198" w:name="ET_yor_6490_1"/>
      <w:r w:rsidRPr="00A509B2">
        <w:rPr>
          <w:rStyle w:val="TagStyle"/>
          <w:rtl/>
        </w:rPr>
        <w:t xml:space="preserve"> &lt;&lt; יור &gt;&gt; </w:t>
      </w:r>
      <w:r>
        <w:rPr>
          <w:rtl/>
        </w:rPr>
        <w:t>היו"ר ניסים ואטורי:</w:t>
      </w:r>
      <w:r w:rsidRPr="00A509B2">
        <w:rPr>
          <w:rStyle w:val="TagStyle"/>
          <w:rtl/>
        </w:rPr>
        <w:t xml:space="preserve"> &lt;&lt; יור &gt;&gt;</w:t>
      </w:r>
      <w:r>
        <w:rPr>
          <w:rtl/>
        </w:rPr>
        <w:t xml:space="preserve">  </w:t>
      </w:r>
      <w:bookmarkEnd w:id="10198"/>
    </w:p>
    <w:p w:rsidR="00476CF6" w:rsidRDefault="00476CF6" w:rsidP="00C8571E">
      <w:pPr>
        <w:rPr>
          <w:rtl/>
        </w:rPr>
      </w:pPr>
    </w:p>
    <w:p w:rsidR="00476CF6" w:rsidRDefault="00476CF6" w:rsidP="0084207B">
      <w:pPr>
        <w:rPr>
          <w:rtl/>
        </w:rPr>
      </w:pPr>
      <w:r>
        <w:rPr>
          <w:rFonts w:hint="cs"/>
          <w:rtl/>
        </w:rPr>
        <w:t>תודה רבה.</w:t>
      </w:r>
    </w:p>
    <w:p w:rsidR="00476CF6" w:rsidRDefault="00476CF6" w:rsidP="0084207B">
      <w:pPr>
        <w:rPr>
          <w:rtl/>
        </w:rPr>
      </w:pPr>
      <w:bookmarkStart w:id="10199" w:name="_ETM_Q44_334000"/>
      <w:bookmarkEnd w:id="10199"/>
    </w:p>
    <w:p w:rsidR="00476CF6" w:rsidRDefault="00476CF6" w:rsidP="0084207B">
      <w:pPr>
        <w:pStyle w:val="-"/>
        <w:keepNext/>
        <w:rPr>
          <w:rtl/>
        </w:rPr>
      </w:pPr>
      <w:bookmarkStart w:id="10200" w:name="ET_speakercontinue_5800_2"/>
      <w:r w:rsidRPr="00A509B2">
        <w:rPr>
          <w:rStyle w:val="TagStyle"/>
          <w:rtl/>
        </w:rPr>
        <w:t xml:space="preserve"> &lt;&lt; דובר_המשך &gt;&gt; </w:t>
      </w:r>
      <w:r>
        <w:rPr>
          <w:rtl/>
        </w:rPr>
        <w:t>אורית פרקש הכהן (כחול לבן – המחנה הממלכתי):</w:t>
      </w:r>
      <w:r w:rsidRPr="00A509B2">
        <w:rPr>
          <w:rStyle w:val="TagStyle"/>
          <w:rtl/>
        </w:rPr>
        <w:t xml:space="preserve"> &lt;&lt; דובר_המשך &gt;&gt;</w:t>
      </w:r>
      <w:r>
        <w:rPr>
          <w:rtl/>
        </w:rPr>
        <w:t xml:space="preserve">  </w:t>
      </w:r>
      <w:bookmarkEnd w:id="10200"/>
    </w:p>
    <w:p w:rsidR="00476CF6" w:rsidRDefault="00476CF6" w:rsidP="00C8571E">
      <w:pPr>
        <w:rPr>
          <w:rtl/>
        </w:rPr>
      </w:pPr>
    </w:p>
    <w:p w:rsidR="00476CF6" w:rsidRDefault="00476CF6" w:rsidP="0084207B">
      <w:pPr>
        <w:rPr>
          <w:rtl/>
        </w:rPr>
      </w:pPr>
      <w:r>
        <w:rPr>
          <w:rtl/>
        </w:rPr>
        <w:t xml:space="preserve">נבטל מינויים מושחתים ונשקם מחדש את גאוות </w:t>
      </w:r>
      <w:bookmarkStart w:id="10201" w:name="_ETM_Q44_338899"/>
      <w:bookmarkEnd w:id="10201"/>
      <w:r>
        <w:rPr>
          <w:rtl/>
        </w:rPr>
        <w:t>השירות הציבורי. אנחנו נתקן</w:t>
      </w:r>
      <w:r>
        <w:rPr>
          <w:rFonts w:hint="cs"/>
          <w:rtl/>
        </w:rPr>
        <w:t>,</w:t>
      </w:r>
      <w:r>
        <w:rPr>
          <w:rtl/>
        </w:rPr>
        <w:t xml:space="preserve"> אנחנו נשקם</w:t>
      </w:r>
      <w:r>
        <w:rPr>
          <w:rFonts w:hint="cs"/>
          <w:rtl/>
        </w:rPr>
        <w:t>,</w:t>
      </w:r>
      <w:r>
        <w:rPr>
          <w:rtl/>
        </w:rPr>
        <w:t xml:space="preserve"> ואנשים שעזבו את המדינה </w:t>
      </w:r>
      <w:bookmarkStart w:id="10202" w:name="_ETM_Q44_343383"/>
      <w:bookmarkEnd w:id="10202"/>
      <w:r>
        <w:rPr>
          <w:rtl/>
        </w:rPr>
        <w:t xml:space="preserve">הזו כי היא שינתה את פניה, ישובו אלינו. תודה רבה. </w:t>
      </w:r>
      <w:bookmarkStart w:id="10203" w:name="_ETM_Q44_347866"/>
      <w:bookmarkEnd w:id="10203"/>
    </w:p>
    <w:p w:rsidR="00476CF6" w:rsidRDefault="00476CF6" w:rsidP="0084207B">
      <w:pPr>
        <w:rPr>
          <w:rtl/>
        </w:rPr>
      </w:pPr>
    </w:p>
    <w:p w:rsidR="00476CF6" w:rsidRDefault="00476CF6" w:rsidP="0084207B">
      <w:pPr>
        <w:pStyle w:val="af6"/>
        <w:keepNext/>
        <w:rPr>
          <w:rtl/>
        </w:rPr>
      </w:pPr>
      <w:r w:rsidRPr="00A509B2">
        <w:rPr>
          <w:rStyle w:val="TagStyle"/>
          <w:rtl/>
        </w:rPr>
        <w:t xml:space="preserve"> &lt;&lt; יור &gt;&gt; </w:t>
      </w:r>
      <w:r>
        <w:rPr>
          <w:rtl/>
        </w:rPr>
        <w:t>היו"ר ניסים ואטורי:</w:t>
      </w:r>
      <w:r w:rsidRPr="00A509B2">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0204" w:name="_ETM_Q44_349000"/>
      <w:bookmarkEnd w:id="10204"/>
      <w:r>
        <w:rPr>
          <w:rtl/>
        </w:rPr>
        <w:t>תודה.</w:t>
      </w:r>
      <w:r>
        <w:rPr>
          <w:rFonts w:hint="cs"/>
          <w:rtl/>
        </w:rPr>
        <w:t xml:space="preserve"> </w:t>
      </w:r>
      <w:bookmarkStart w:id="10205" w:name="_ETM_Q44_352869"/>
      <w:bookmarkEnd w:id="10205"/>
      <w:r>
        <w:rPr>
          <w:rFonts w:hint="cs"/>
          <w:rtl/>
        </w:rPr>
        <w:t>ח</w:t>
      </w:r>
      <w:r>
        <w:rPr>
          <w:rFonts w:hint="eastAsia"/>
          <w:rtl/>
        </w:rPr>
        <w:t>בר</w:t>
      </w:r>
      <w:r>
        <w:rPr>
          <w:rtl/>
        </w:rPr>
        <w:t xml:space="preserve"> הכנסת אביחי בו</w:t>
      </w:r>
      <w:r>
        <w:rPr>
          <w:rFonts w:hint="cs"/>
          <w:rtl/>
        </w:rPr>
        <w:t>א</w:t>
      </w:r>
      <w:r>
        <w:rPr>
          <w:rtl/>
        </w:rPr>
        <w:t>רון</w:t>
      </w:r>
      <w:r>
        <w:rPr>
          <w:rFonts w:hint="cs"/>
          <w:rtl/>
        </w:rPr>
        <w:t xml:space="preserve"> </w:t>
      </w:r>
      <w:r>
        <w:rPr>
          <w:rtl/>
        </w:rPr>
        <w:t>–</w:t>
      </w:r>
      <w:r>
        <w:rPr>
          <w:rFonts w:hint="cs"/>
          <w:rtl/>
        </w:rPr>
        <w:t xml:space="preserve"> אינו</w:t>
      </w:r>
      <w:r>
        <w:rPr>
          <w:rtl/>
        </w:rPr>
        <w:t xml:space="preserve"> נוכח</w:t>
      </w:r>
      <w:r>
        <w:rPr>
          <w:rFonts w:hint="cs"/>
          <w:rtl/>
        </w:rPr>
        <w:t>.</w:t>
      </w:r>
      <w:r>
        <w:rPr>
          <w:rtl/>
        </w:rPr>
        <w:t xml:space="preserve"> </w:t>
      </w:r>
      <w:bookmarkStart w:id="10206" w:name="_ETM_Q44_356149"/>
      <w:bookmarkEnd w:id="10206"/>
      <w:r>
        <w:rPr>
          <w:rtl/>
        </w:rPr>
        <w:t xml:space="preserve">חברת הכנסת מתי צרפתי </w:t>
      </w:r>
      <w:r>
        <w:rPr>
          <w:rFonts w:hint="cs"/>
          <w:rtl/>
        </w:rPr>
        <w:t>ה</w:t>
      </w:r>
      <w:r>
        <w:rPr>
          <w:rtl/>
        </w:rPr>
        <w:t>רכבי.</w:t>
      </w:r>
    </w:p>
    <w:p w:rsidR="00476CF6" w:rsidRDefault="00476CF6" w:rsidP="0084207B">
      <w:pPr>
        <w:rPr>
          <w:rtl/>
        </w:rPr>
      </w:pPr>
      <w:bookmarkStart w:id="10207" w:name="_ETM_Q44_366000"/>
      <w:bookmarkEnd w:id="10207"/>
    </w:p>
    <w:p w:rsidR="00476CF6" w:rsidRDefault="00476CF6" w:rsidP="0084207B">
      <w:pPr>
        <w:pStyle w:val="a4"/>
        <w:keepNext/>
        <w:rPr>
          <w:rtl/>
        </w:rPr>
      </w:pPr>
      <w:bookmarkStart w:id="10208" w:name="ET_speaker_6359_4"/>
      <w:r w:rsidRPr="00A509B2">
        <w:rPr>
          <w:rStyle w:val="TagStyle"/>
          <w:rtl/>
        </w:rPr>
        <w:t xml:space="preserve"> &lt;&lt; דובר &gt;&gt; </w:t>
      </w:r>
      <w:bookmarkStart w:id="10209" w:name="_Toc231307500"/>
      <w:r>
        <w:rPr>
          <w:rtl/>
        </w:rPr>
        <w:t>מטי צרפתי הרכבי (יש עתיד):</w:t>
      </w:r>
      <w:bookmarkEnd w:id="10209"/>
      <w:r w:rsidRPr="00A509B2">
        <w:rPr>
          <w:rStyle w:val="TagStyle"/>
          <w:rtl/>
        </w:rPr>
        <w:t xml:space="preserve"> &lt;&lt; דובר &gt;&gt;</w:t>
      </w:r>
      <w:r>
        <w:rPr>
          <w:rtl/>
        </w:rPr>
        <w:t xml:space="preserve">  </w:t>
      </w:r>
      <w:bookmarkEnd w:id="10208"/>
    </w:p>
    <w:p w:rsidR="00476CF6" w:rsidRDefault="00476CF6" w:rsidP="00C8571E">
      <w:pPr>
        <w:rPr>
          <w:rtl/>
        </w:rPr>
      </w:pPr>
    </w:p>
    <w:p w:rsidR="00476CF6" w:rsidRDefault="00476CF6" w:rsidP="0084207B">
      <w:pPr>
        <w:rPr>
          <w:rtl/>
        </w:rPr>
      </w:pPr>
      <w:bookmarkStart w:id="10210" w:name="_ETM_Q44_362000"/>
      <w:bookmarkStart w:id="10211" w:name="_ETM_Q44_371339"/>
      <w:bookmarkEnd w:id="10210"/>
      <w:bookmarkEnd w:id="10211"/>
      <w:r>
        <w:rPr>
          <w:rFonts w:hint="eastAsia"/>
          <w:rtl/>
        </w:rPr>
        <w:t>תודה</w:t>
      </w:r>
      <w:r>
        <w:rPr>
          <w:rtl/>
        </w:rPr>
        <w:t xml:space="preserve"> רבה, אדוני </w:t>
      </w:r>
      <w:r>
        <w:rPr>
          <w:rFonts w:hint="cs"/>
          <w:rtl/>
        </w:rPr>
        <w:t>ה</w:t>
      </w:r>
      <w:r>
        <w:rPr>
          <w:rtl/>
        </w:rPr>
        <w:t>יושב</w:t>
      </w:r>
      <w:r>
        <w:rPr>
          <w:rFonts w:hint="cs"/>
          <w:rtl/>
        </w:rPr>
        <w:t>-</w:t>
      </w:r>
      <w:r>
        <w:rPr>
          <w:rtl/>
        </w:rPr>
        <w:t xml:space="preserve">ראש. </w:t>
      </w:r>
      <w:bookmarkStart w:id="10212" w:name="_ETM_Q44_374250"/>
      <w:bookmarkEnd w:id="10212"/>
      <w:r>
        <w:rPr>
          <w:rtl/>
        </w:rPr>
        <w:t>חבריי חברי הכנסת</w:t>
      </w:r>
      <w:r>
        <w:rPr>
          <w:rFonts w:hint="cs"/>
          <w:rtl/>
        </w:rPr>
        <w:t>,</w:t>
      </w:r>
      <w:r>
        <w:rPr>
          <w:rtl/>
        </w:rPr>
        <w:t xml:space="preserve"> האמת היא </w:t>
      </w:r>
      <w:r>
        <w:rPr>
          <w:rFonts w:hint="cs"/>
          <w:rtl/>
        </w:rPr>
        <w:t>ש</w:t>
      </w:r>
      <w:r>
        <w:rPr>
          <w:rtl/>
        </w:rPr>
        <w:t xml:space="preserve">אני לא יודעת אם </w:t>
      </w:r>
      <w:bookmarkStart w:id="10213" w:name="_ETM_Q44_378970"/>
      <w:bookmarkEnd w:id="10213"/>
      <w:r>
        <w:rPr>
          <w:rtl/>
        </w:rPr>
        <w:t>בימים הקרובים ייקבע מועד לבחירות והכנסת הזאת סוף</w:t>
      </w:r>
      <w:r>
        <w:rPr>
          <w:rFonts w:hint="cs"/>
          <w:rtl/>
        </w:rPr>
        <w:t>-</w:t>
      </w:r>
      <w:r>
        <w:rPr>
          <w:rtl/>
        </w:rPr>
        <w:t xml:space="preserve">סוף </w:t>
      </w:r>
      <w:proofErr w:type="spellStart"/>
      <w:r>
        <w:rPr>
          <w:rtl/>
        </w:rPr>
        <w:t>תתפזר</w:t>
      </w:r>
      <w:proofErr w:type="spellEnd"/>
      <w:r>
        <w:rPr>
          <w:rtl/>
        </w:rPr>
        <w:t xml:space="preserve"> </w:t>
      </w:r>
      <w:bookmarkStart w:id="10214" w:name="_ETM_Q44_384229"/>
      <w:bookmarkEnd w:id="10214"/>
      <w:r>
        <w:rPr>
          <w:rtl/>
        </w:rPr>
        <w:t xml:space="preserve">או אולי </w:t>
      </w:r>
      <w:r>
        <w:rPr>
          <w:rFonts w:hint="cs"/>
          <w:rtl/>
        </w:rPr>
        <w:t xml:space="preserve">תצליח </w:t>
      </w:r>
      <w:r>
        <w:rPr>
          <w:rtl/>
        </w:rPr>
        <w:t xml:space="preserve">להמשיך, למשוך עוד כמה ימים או </w:t>
      </w:r>
      <w:bookmarkStart w:id="10215" w:name="_ETM_Q44_386674"/>
      <w:bookmarkEnd w:id="10215"/>
      <w:r>
        <w:rPr>
          <w:rtl/>
        </w:rPr>
        <w:t>עוד חודש</w:t>
      </w:r>
      <w:r>
        <w:rPr>
          <w:rFonts w:hint="cs"/>
          <w:rtl/>
        </w:rPr>
        <w:t>,</w:t>
      </w:r>
      <w:r>
        <w:rPr>
          <w:rtl/>
        </w:rPr>
        <w:t xml:space="preserve"> </w:t>
      </w:r>
      <w:bookmarkStart w:id="10216" w:name="_ETM_Q44_389669"/>
      <w:bookmarkEnd w:id="10216"/>
      <w:r>
        <w:rPr>
          <w:rtl/>
        </w:rPr>
        <w:t>אבל הסוף של ארבע השנים הכי רעות בתולדות המדינה מגיע</w:t>
      </w:r>
      <w:r>
        <w:rPr>
          <w:rFonts w:hint="cs"/>
          <w:rtl/>
        </w:rPr>
        <w:t>.</w:t>
      </w:r>
      <w:bookmarkStart w:id="10217" w:name="_ETM_Q44_394034"/>
      <w:bookmarkEnd w:id="10217"/>
      <w:r>
        <w:rPr>
          <w:rtl/>
        </w:rPr>
        <w:t xml:space="preserve"> </w:t>
      </w:r>
      <w:bookmarkStart w:id="10218" w:name="_ETM_Q44_399110"/>
      <w:bookmarkEnd w:id="10218"/>
      <w:r>
        <w:rPr>
          <w:rtl/>
        </w:rPr>
        <w:t xml:space="preserve">אני גם מתנחמת בזה שלפחות אחרי </w:t>
      </w:r>
      <w:r>
        <w:rPr>
          <w:rFonts w:hint="cs"/>
          <w:rtl/>
        </w:rPr>
        <w:t xml:space="preserve">ארבע </w:t>
      </w:r>
      <w:r>
        <w:rPr>
          <w:rtl/>
        </w:rPr>
        <w:t xml:space="preserve">השנים הרעות האלה </w:t>
      </w:r>
      <w:bookmarkStart w:id="10219" w:name="_ETM_Q44_402940"/>
      <w:bookmarkEnd w:id="10219"/>
      <w:r>
        <w:rPr>
          <w:rtl/>
        </w:rPr>
        <w:t xml:space="preserve">תגענה </w:t>
      </w:r>
      <w:r>
        <w:rPr>
          <w:rFonts w:hint="cs"/>
          <w:rtl/>
        </w:rPr>
        <w:t xml:space="preserve">ארבע </w:t>
      </w:r>
      <w:bookmarkStart w:id="10220" w:name="_ETM_Q44_403000"/>
      <w:bookmarkEnd w:id="10220"/>
      <w:r>
        <w:rPr>
          <w:rtl/>
        </w:rPr>
        <w:t xml:space="preserve">שנים טובות יותר. </w:t>
      </w:r>
      <w:bookmarkStart w:id="10221" w:name="_ETM_Q44_407410"/>
      <w:bookmarkEnd w:id="10221"/>
    </w:p>
    <w:p w:rsidR="00476CF6" w:rsidRDefault="00476CF6" w:rsidP="0084207B">
      <w:pPr>
        <w:rPr>
          <w:rtl/>
        </w:rPr>
      </w:pPr>
      <w:bookmarkStart w:id="10222" w:name="_ETM_Q44_406000"/>
      <w:bookmarkEnd w:id="10222"/>
    </w:p>
    <w:p w:rsidR="00476CF6" w:rsidRDefault="00476CF6" w:rsidP="0084207B">
      <w:pPr>
        <w:rPr>
          <w:rtl/>
        </w:rPr>
      </w:pPr>
      <w:bookmarkStart w:id="10223" w:name="_ETM_Q44_407000"/>
      <w:bookmarkEnd w:id="10223"/>
      <w:r>
        <w:rPr>
          <w:rtl/>
        </w:rPr>
        <w:t xml:space="preserve">אני לא מבינה על מה הקואליציה כל כך גאה. הממשלה </w:t>
      </w:r>
      <w:bookmarkStart w:id="10224" w:name="_ETM_Q44_411459"/>
      <w:bookmarkEnd w:id="10224"/>
      <w:r>
        <w:rPr>
          <w:rtl/>
        </w:rPr>
        <w:t>הזו איבדה שליטה על הכול</w:t>
      </w:r>
      <w:r>
        <w:rPr>
          <w:rFonts w:hint="cs"/>
          <w:rtl/>
        </w:rPr>
        <w:t>:</w:t>
      </w:r>
      <w:r>
        <w:rPr>
          <w:rtl/>
        </w:rPr>
        <w:t xml:space="preserve"> האלימות בכל מקום</w:t>
      </w:r>
      <w:r>
        <w:rPr>
          <w:rFonts w:hint="cs"/>
          <w:rtl/>
        </w:rPr>
        <w:t>,</w:t>
      </w:r>
      <w:r>
        <w:rPr>
          <w:rtl/>
        </w:rPr>
        <w:t xml:space="preserve"> </w:t>
      </w:r>
      <w:bookmarkStart w:id="10225" w:name="_ETM_Q44_415710"/>
      <w:bookmarkEnd w:id="10225"/>
      <w:r>
        <w:rPr>
          <w:rtl/>
        </w:rPr>
        <w:t>רצח בלתי נפסק, פרוטקשן</w:t>
      </w:r>
      <w:r>
        <w:rPr>
          <w:rFonts w:hint="cs"/>
          <w:rtl/>
        </w:rPr>
        <w:t>,</w:t>
      </w:r>
      <w:r>
        <w:rPr>
          <w:rtl/>
        </w:rPr>
        <w:t xml:space="preserve"> הכבישים הפכו ליותר ויותר מסוכנים</w:t>
      </w:r>
      <w:r>
        <w:rPr>
          <w:rFonts w:hint="cs"/>
          <w:rtl/>
        </w:rPr>
        <w:t>,</w:t>
      </w:r>
      <w:r>
        <w:rPr>
          <w:rtl/>
        </w:rPr>
        <w:t xml:space="preserve"> יוקר </w:t>
      </w:r>
      <w:bookmarkStart w:id="10226" w:name="_ETM_Q44_421809"/>
      <w:bookmarkEnd w:id="10226"/>
      <w:r>
        <w:rPr>
          <w:rtl/>
        </w:rPr>
        <w:t>המחיה בעלייה</w:t>
      </w:r>
      <w:r>
        <w:rPr>
          <w:rFonts w:hint="cs"/>
          <w:rtl/>
        </w:rPr>
        <w:t>,</w:t>
      </w:r>
      <w:r>
        <w:rPr>
          <w:rtl/>
        </w:rPr>
        <w:t xml:space="preserve"> הנטל של מי שנושא בנטל, זה שמשרת ועובד</w:t>
      </w:r>
      <w:bookmarkStart w:id="10227" w:name="_ETM_Q44_427909"/>
      <w:bookmarkEnd w:id="10227"/>
      <w:r>
        <w:rPr>
          <w:rFonts w:hint="cs"/>
          <w:rtl/>
        </w:rPr>
        <w:t xml:space="preserve">, </w:t>
      </w:r>
      <w:r>
        <w:rPr>
          <w:rtl/>
        </w:rPr>
        <w:t>הוא בלתי נסבל</w:t>
      </w:r>
      <w:r>
        <w:rPr>
          <w:rFonts w:hint="cs"/>
          <w:rtl/>
        </w:rPr>
        <w:t>,</w:t>
      </w:r>
      <w:r>
        <w:rPr>
          <w:rtl/>
        </w:rPr>
        <w:t xml:space="preserve"> מערכת החינוך בקריסה</w:t>
      </w:r>
      <w:r>
        <w:rPr>
          <w:rFonts w:hint="cs"/>
          <w:rtl/>
        </w:rPr>
        <w:t>,</w:t>
      </w:r>
      <w:r>
        <w:rPr>
          <w:rtl/>
        </w:rPr>
        <w:t xml:space="preserve"> מערכת הבריאות הציבורית, בעיקר </w:t>
      </w:r>
      <w:bookmarkStart w:id="10228" w:name="_ETM_Q44_434009"/>
      <w:bookmarkEnd w:id="10228"/>
      <w:r>
        <w:rPr>
          <w:rtl/>
        </w:rPr>
        <w:t>בפריפריה, כמעט לא קיימת</w:t>
      </w:r>
      <w:r>
        <w:rPr>
          <w:rFonts w:hint="cs"/>
          <w:rtl/>
        </w:rPr>
        <w:t>,</w:t>
      </w:r>
      <w:r>
        <w:rPr>
          <w:rtl/>
        </w:rPr>
        <w:t xml:space="preserve"> והכי נורא</w:t>
      </w:r>
      <w:r>
        <w:rPr>
          <w:rFonts w:hint="cs"/>
          <w:rtl/>
        </w:rPr>
        <w:t xml:space="preserve"> </w:t>
      </w:r>
      <w:r>
        <w:rPr>
          <w:rtl/>
        </w:rPr>
        <w:t>– אין ביטחון</w:t>
      </w:r>
      <w:r>
        <w:rPr>
          <w:rFonts w:hint="cs"/>
          <w:rtl/>
        </w:rPr>
        <w:t>.</w:t>
      </w:r>
      <w:r>
        <w:rPr>
          <w:rtl/>
        </w:rPr>
        <w:t xml:space="preserve"> </w:t>
      </w:r>
      <w:bookmarkStart w:id="10229" w:name="_ETM_Q44_440880"/>
      <w:bookmarkEnd w:id="10229"/>
    </w:p>
    <w:p w:rsidR="00476CF6" w:rsidRDefault="00476CF6" w:rsidP="0084207B">
      <w:pPr>
        <w:rPr>
          <w:rtl/>
        </w:rPr>
      </w:pPr>
    </w:p>
    <w:p w:rsidR="00476CF6" w:rsidRDefault="00476CF6" w:rsidP="0084207B">
      <w:pPr>
        <w:rPr>
          <w:rtl/>
        </w:rPr>
      </w:pPr>
      <w:bookmarkStart w:id="10230" w:name="_ETM_Q44_443000"/>
      <w:bookmarkEnd w:id="10230"/>
      <w:r>
        <w:rPr>
          <w:rtl/>
        </w:rPr>
        <w:t xml:space="preserve">אפשר וצריך לדבר על </w:t>
      </w:r>
      <w:r>
        <w:rPr>
          <w:rFonts w:hint="cs"/>
          <w:rtl/>
        </w:rPr>
        <w:t>7</w:t>
      </w:r>
      <w:r>
        <w:rPr>
          <w:rtl/>
        </w:rPr>
        <w:t xml:space="preserve"> באוקטובר, על המחדל הנורא</w:t>
      </w:r>
      <w:r>
        <w:rPr>
          <w:rFonts w:hint="cs"/>
          <w:rtl/>
        </w:rPr>
        <w:t>,</w:t>
      </w:r>
      <w:r>
        <w:rPr>
          <w:rtl/>
        </w:rPr>
        <w:t xml:space="preserve"> </w:t>
      </w:r>
      <w:bookmarkStart w:id="10231" w:name="_ETM_Q44_446059"/>
      <w:bookmarkEnd w:id="10231"/>
      <w:r>
        <w:rPr>
          <w:rtl/>
        </w:rPr>
        <w:t>על אלפי הקורבנות</w:t>
      </w:r>
      <w:r>
        <w:rPr>
          <w:rFonts w:hint="cs"/>
          <w:rtl/>
        </w:rPr>
        <w:t>,</w:t>
      </w:r>
      <w:r>
        <w:rPr>
          <w:rtl/>
        </w:rPr>
        <w:t xml:space="preserve"> </w:t>
      </w:r>
      <w:bookmarkStart w:id="10232" w:name="_ETM_Q44_448540"/>
      <w:bookmarkEnd w:id="10232"/>
      <w:r>
        <w:rPr>
          <w:rtl/>
        </w:rPr>
        <w:t>על ההתחמקות מקבלת אחריות</w:t>
      </w:r>
      <w:r>
        <w:rPr>
          <w:rFonts w:hint="cs"/>
          <w:rtl/>
        </w:rPr>
        <w:t>,</w:t>
      </w:r>
      <w:r>
        <w:rPr>
          <w:rtl/>
        </w:rPr>
        <w:t xml:space="preserve"> אבל הכישלון הוא לא רק אז</w:t>
      </w:r>
      <w:r>
        <w:rPr>
          <w:rFonts w:hint="cs"/>
          <w:rtl/>
        </w:rPr>
        <w:t>;</w:t>
      </w:r>
      <w:r>
        <w:rPr>
          <w:rtl/>
        </w:rPr>
        <w:t xml:space="preserve"> </w:t>
      </w:r>
      <w:bookmarkStart w:id="10233" w:name="_ETM_Q44_452096"/>
      <w:bookmarkEnd w:id="10233"/>
      <w:r>
        <w:rPr>
          <w:rtl/>
        </w:rPr>
        <w:t xml:space="preserve">הכישלון הוא גם בהווה, כאן ועכשיו. בצפון מלחמה, אש בלי </w:t>
      </w:r>
      <w:bookmarkStart w:id="10234" w:name="_ETM_Q44_455652"/>
      <w:bookmarkEnd w:id="10234"/>
      <w:r>
        <w:rPr>
          <w:rtl/>
        </w:rPr>
        <w:t>הפסקה</w:t>
      </w:r>
      <w:r>
        <w:rPr>
          <w:rFonts w:hint="cs"/>
          <w:rtl/>
        </w:rPr>
        <w:t>,</w:t>
      </w:r>
      <w:r>
        <w:rPr>
          <w:rtl/>
        </w:rPr>
        <w:t xml:space="preserve"> </w:t>
      </w:r>
      <w:bookmarkStart w:id="10235" w:name="_ETM_Q44_460059"/>
      <w:bookmarkEnd w:id="10235"/>
      <w:r>
        <w:rPr>
          <w:rtl/>
        </w:rPr>
        <w:t xml:space="preserve">ובוושינגטון מסתמן שהולך להיחתם הסכם כשלישראל אין השפעה עליו. </w:t>
      </w:r>
      <w:bookmarkStart w:id="10236" w:name="_ETM_Q44_466920"/>
      <w:bookmarkEnd w:id="10236"/>
      <w:r>
        <w:rPr>
          <w:rtl/>
        </w:rPr>
        <w:t>נכון שהסכמים עדיפים על מלחמות</w:t>
      </w:r>
      <w:r>
        <w:rPr>
          <w:rFonts w:hint="cs"/>
          <w:rtl/>
        </w:rPr>
        <w:t>,</w:t>
      </w:r>
      <w:r>
        <w:rPr>
          <w:rtl/>
        </w:rPr>
        <w:t xml:space="preserve"> אבל מנגד</w:t>
      </w:r>
      <w:r>
        <w:rPr>
          <w:rFonts w:hint="cs"/>
          <w:rtl/>
        </w:rPr>
        <w:t>,</w:t>
      </w:r>
      <w:r>
        <w:rPr>
          <w:rtl/>
        </w:rPr>
        <w:t xml:space="preserve"> אני רוצה </w:t>
      </w:r>
      <w:bookmarkStart w:id="10237" w:name="_ETM_Q44_471279"/>
      <w:bookmarkEnd w:id="10237"/>
      <w:r>
        <w:rPr>
          <w:rtl/>
        </w:rPr>
        <w:t xml:space="preserve">שהמדינה שלי תשלוט על גורלה ולא תהיה גלגל חמישי בהסכם </w:t>
      </w:r>
      <w:bookmarkStart w:id="10238" w:name="_ETM_Q44_475640"/>
      <w:bookmarkEnd w:id="10238"/>
      <w:r>
        <w:rPr>
          <w:rtl/>
        </w:rPr>
        <w:t xml:space="preserve">שמנוגד לאינטרסים הביטחוניים הבסיסיים שלנו. </w:t>
      </w:r>
      <w:bookmarkStart w:id="10239" w:name="_ETM_Q44_480970"/>
      <w:bookmarkEnd w:id="10239"/>
      <w:r>
        <w:rPr>
          <w:rtl/>
        </w:rPr>
        <w:t>אפילו כתבים בניו יורק טיימס גיח</w:t>
      </w:r>
      <w:r>
        <w:rPr>
          <w:rFonts w:hint="cs"/>
          <w:rtl/>
        </w:rPr>
        <w:t>כו,</w:t>
      </w:r>
      <w:r>
        <w:rPr>
          <w:rtl/>
        </w:rPr>
        <w:t xml:space="preserve"> כתבו שישראל הועברה מתא </w:t>
      </w:r>
      <w:bookmarkStart w:id="10240" w:name="_ETM_Q44_484710"/>
      <w:bookmarkEnd w:id="10240"/>
      <w:r>
        <w:rPr>
          <w:rtl/>
        </w:rPr>
        <w:t xml:space="preserve">הטייס למחלקת </w:t>
      </w:r>
      <w:r>
        <w:rPr>
          <w:rFonts w:hint="cs"/>
          <w:rtl/>
        </w:rPr>
        <w:t>ה</w:t>
      </w:r>
      <w:r>
        <w:rPr>
          <w:rtl/>
        </w:rPr>
        <w:t xml:space="preserve">תיירים. </w:t>
      </w:r>
      <w:bookmarkStart w:id="10241" w:name="_ETM_Q44_489570"/>
      <w:bookmarkEnd w:id="10241"/>
      <w:r>
        <w:rPr>
          <w:rtl/>
        </w:rPr>
        <w:t xml:space="preserve">האיש ששיווק את עצמו לציבור הישראלי כלוחש על אוזנו של </w:t>
      </w:r>
      <w:bookmarkStart w:id="10242" w:name="_ETM_Q44_492865"/>
      <w:bookmarkEnd w:id="10242"/>
      <w:r>
        <w:rPr>
          <w:rtl/>
        </w:rPr>
        <w:t xml:space="preserve">הנשיא טראמפ לא זוכה אפילו לעדכונים. </w:t>
      </w:r>
      <w:bookmarkStart w:id="10243" w:name="_ETM_Q44_498049"/>
      <w:bookmarkEnd w:id="10243"/>
    </w:p>
    <w:p w:rsidR="00476CF6" w:rsidRDefault="00476CF6" w:rsidP="0084207B">
      <w:pPr>
        <w:rPr>
          <w:rtl/>
        </w:rPr>
      </w:pPr>
    </w:p>
    <w:p w:rsidR="00476CF6" w:rsidRDefault="00476CF6" w:rsidP="0084207B">
      <w:pPr>
        <w:rPr>
          <w:rtl/>
        </w:rPr>
      </w:pPr>
      <w:bookmarkStart w:id="10244" w:name="_ETM_Q44_497000"/>
      <w:bookmarkEnd w:id="10244"/>
      <w:r>
        <w:rPr>
          <w:rtl/>
        </w:rPr>
        <w:t>הבטיחו לנו את החלפת המשטר האיראני, הוצאת האורניום המ</w:t>
      </w:r>
      <w:r>
        <w:rPr>
          <w:rFonts w:hint="cs"/>
          <w:rtl/>
        </w:rPr>
        <w:t>וע</w:t>
      </w:r>
      <w:r>
        <w:rPr>
          <w:rtl/>
        </w:rPr>
        <w:t xml:space="preserve">שר, פגיעה </w:t>
      </w:r>
      <w:bookmarkStart w:id="10245" w:name="_ETM_Q44_501944"/>
      <w:bookmarkEnd w:id="10245"/>
      <w:r>
        <w:rPr>
          <w:rtl/>
        </w:rPr>
        <w:t xml:space="preserve">ביכולת הבליסטית של איראן. </w:t>
      </w:r>
      <w:bookmarkStart w:id="10246" w:name="_ETM_Q44_506940"/>
      <w:bookmarkEnd w:id="10246"/>
      <w:r>
        <w:rPr>
          <w:rtl/>
        </w:rPr>
        <w:t>אומנם קיבלנו את פתיחת מיצר</w:t>
      </w:r>
      <w:r>
        <w:rPr>
          <w:rFonts w:hint="cs"/>
          <w:rtl/>
        </w:rPr>
        <w:t>י</w:t>
      </w:r>
      <w:r>
        <w:rPr>
          <w:rtl/>
        </w:rPr>
        <w:t xml:space="preserve"> </w:t>
      </w:r>
      <w:proofErr w:type="spellStart"/>
      <w:r>
        <w:rPr>
          <w:rtl/>
        </w:rPr>
        <w:t>הורמוז</w:t>
      </w:r>
      <w:proofErr w:type="spellEnd"/>
      <w:r>
        <w:rPr>
          <w:rFonts w:hint="cs"/>
          <w:rtl/>
        </w:rPr>
        <w:t>,</w:t>
      </w:r>
      <w:r>
        <w:rPr>
          <w:rtl/>
        </w:rPr>
        <w:t xml:space="preserve"> אבל הם היו פתוחים </w:t>
      </w:r>
      <w:bookmarkStart w:id="10247" w:name="_ETM_Q44_509624"/>
      <w:bookmarkEnd w:id="10247"/>
      <w:r>
        <w:rPr>
          <w:rtl/>
        </w:rPr>
        <w:t xml:space="preserve">כבר לפני המלחמה. </w:t>
      </w:r>
      <w:bookmarkStart w:id="10248" w:name="_ETM_Q44_513350"/>
      <w:bookmarkEnd w:id="10248"/>
      <w:r>
        <w:rPr>
          <w:rtl/>
        </w:rPr>
        <w:t xml:space="preserve">אולי גם נקבל הפסקת אש </w:t>
      </w:r>
      <w:r>
        <w:rPr>
          <w:rFonts w:hint="cs"/>
          <w:rtl/>
        </w:rPr>
        <w:t>כ</w:t>
      </w:r>
      <w:r>
        <w:rPr>
          <w:rtl/>
        </w:rPr>
        <w:t xml:space="preserve">פויה בלבנון. </w:t>
      </w:r>
      <w:bookmarkStart w:id="10249" w:name="_ETM_Q44_516700"/>
      <w:bookmarkEnd w:id="10249"/>
      <w:r>
        <w:rPr>
          <w:rtl/>
        </w:rPr>
        <w:t xml:space="preserve">נתניהו פשוט הוביל אותנו למבוי סתום. ממשלת ישראל וראש הממשלה, </w:t>
      </w:r>
      <w:bookmarkStart w:id="10250" w:name="_ETM_Q44_521638"/>
      <w:bookmarkEnd w:id="10250"/>
      <w:r>
        <w:rPr>
          <w:rtl/>
        </w:rPr>
        <w:t xml:space="preserve">שאיבדו שליטה על שמירת האינטרסים הכי חשובים של מדינת ישראל, </w:t>
      </w:r>
      <w:bookmarkStart w:id="10251" w:name="_ETM_Q44_526576"/>
      <w:bookmarkEnd w:id="10251"/>
      <w:r>
        <w:rPr>
          <w:rtl/>
        </w:rPr>
        <w:t xml:space="preserve">ממשיכים למכור לנו </w:t>
      </w:r>
      <w:r>
        <w:rPr>
          <w:rFonts w:hint="cs"/>
          <w:rtl/>
        </w:rPr>
        <w:t>קיט</w:t>
      </w:r>
      <w:r>
        <w:rPr>
          <w:rtl/>
        </w:rPr>
        <w:t>וב ושיסוי</w:t>
      </w:r>
      <w:r>
        <w:rPr>
          <w:rFonts w:hint="cs"/>
          <w:rtl/>
        </w:rPr>
        <w:t>.</w:t>
      </w:r>
      <w:r>
        <w:rPr>
          <w:rtl/>
        </w:rPr>
        <w:t xml:space="preserve"> בזה הם מצטיינים </w:t>
      </w:r>
      <w:r>
        <w:rPr>
          <w:rFonts w:hint="cs"/>
          <w:rtl/>
        </w:rPr>
        <w:t xml:space="preserve">– </w:t>
      </w:r>
      <w:r>
        <w:rPr>
          <w:rtl/>
        </w:rPr>
        <w:t xml:space="preserve">ממשיכים בקמפיין </w:t>
      </w:r>
      <w:bookmarkStart w:id="10252" w:name="_ETM_Q44_531514"/>
      <w:bookmarkEnd w:id="10252"/>
      <w:r>
        <w:rPr>
          <w:rtl/>
        </w:rPr>
        <w:t>נגד בית המשפט</w:t>
      </w:r>
      <w:r>
        <w:rPr>
          <w:rFonts w:hint="cs"/>
          <w:rtl/>
        </w:rPr>
        <w:t>;</w:t>
      </w:r>
      <w:r>
        <w:rPr>
          <w:rtl/>
        </w:rPr>
        <w:t xml:space="preserve"> שר המשפטים לא ממנה שופטים וגם מצהיר </w:t>
      </w:r>
      <w:bookmarkStart w:id="10253" w:name="_ETM_Q44_536452"/>
      <w:bookmarkEnd w:id="10253"/>
      <w:r>
        <w:rPr>
          <w:rtl/>
        </w:rPr>
        <w:t>שלא יכבד את פסיקת בג</w:t>
      </w:r>
      <w:r>
        <w:rPr>
          <w:rFonts w:hint="cs"/>
          <w:rtl/>
        </w:rPr>
        <w:t>"</w:t>
      </w:r>
      <w:r>
        <w:rPr>
          <w:rtl/>
        </w:rPr>
        <w:t xml:space="preserve">ץ. </w:t>
      </w:r>
      <w:bookmarkStart w:id="10254" w:name="_ETM_Q44_541589"/>
      <w:bookmarkEnd w:id="10254"/>
    </w:p>
    <w:p w:rsidR="00476CF6" w:rsidRDefault="00476CF6" w:rsidP="0084207B">
      <w:pPr>
        <w:rPr>
          <w:rtl/>
        </w:rPr>
      </w:pPr>
    </w:p>
    <w:p w:rsidR="00476CF6" w:rsidRDefault="00476CF6" w:rsidP="0084207B">
      <w:pPr>
        <w:rPr>
          <w:rtl/>
        </w:rPr>
      </w:pPr>
      <w:bookmarkStart w:id="10255" w:name="_ETM_Q44_539000"/>
      <w:bookmarkEnd w:id="10255"/>
      <w:r>
        <w:rPr>
          <w:rtl/>
        </w:rPr>
        <w:t>אבל זהו, רואים לכם</w:t>
      </w:r>
      <w:r>
        <w:rPr>
          <w:rFonts w:hint="cs"/>
          <w:rtl/>
        </w:rPr>
        <w:t>.</w:t>
      </w:r>
      <w:r>
        <w:rPr>
          <w:rtl/>
        </w:rPr>
        <w:t xml:space="preserve"> כבר אין קונים</w:t>
      </w:r>
      <w:r>
        <w:rPr>
          <w:rFonts w:hint="cs"/>
          <w:rtl/>
        </w:rPr>
        <w:t>.</w:t>
      </w:r>
      <w:r>
        <w:rPr>
          <w:rtl/>
        </w:rPr>
        <w:t xml:space="preserve"> עמוק בפנים אתם </w:t>
      </w:r>
      <w:bookmarkStart w:id="10256" w:name="_ETM_Q44_545411"/>
      <w:bookmarkEnd w:id="10256"/>
      <w:r>
        <w:rPr>
          <w:rtl/>
        </w:rPr>
        <w:t>יודעים שנגמר</w:t>
      </w:r>
      <w:r>
        <w:rPr>
          <w:rFonts w:hint="cs"/>
          <w:rtl/>
        </w:rPr>
        <w:t>.</w:t>
      </w:r>
      <w:r>
        <w:rPr>
          <w:rtl/>
        </w:rPr>
        <w:t xml:space="preserve"> הציבור לא יבחר בכם שוב. עוד שבוע, עוד </w:t>
      </w:r>
      <w:bookmarkStart w:id="10257" w:name="_ETM_Q44_549234"/>
      <w:bookmarkEnd w:id="10257"/>
      <w:r>
        <w:rPr>
          <w:rtl/>
        </w:rPr>
        <w:t>שבועיים, חודש, תהיינה בחירות, ואחריהן סוף</w:t>
      </w:r>
      <w:r>
        <w:rPr>
          <w:rFonts w:hint="cs"/>
          <w:rtl/>
        </w:rPr>
        <w:t>-</w:t>
      </w:r>
      <w:r>
        <w:rPr>
          <w:rtl/>
        </w:rPr>
        <w:t xml:space="preserve">סוף יתחיל להיות פה </w:t>
      </w:r>
      <w:bookmarkStart w:id="10258" w:name="_ETM_Q44_553057"/>
      <w:bookmarkEnd w:id="10258"/>
      <w:r>
        <w:rPr>
          <w:rtl/>
        </w:rPr>
        <w:t>טוב יותר.</w:t>
      </w:r>
    </w:p>
    <w:p w:rsidR="00476CF6" w:rsidRDefault="00476CF6" w:rsidP="0084207B">
      <w:pPr>
        <w:rPr>
          <w:rtl/>
        </w:rPr>
      </w:pPr>
      <w:bookmarkStart w:id="10259" w:name="_ETM_Q44_557000"/>
      <w:bookmarkEnd w:id="10259"/>
    </w:p>
    <w:p w:rsidR="00476CF6" w:rsidRDefault="00476CF6" w:rsidP="0084207B">
      <w:pPr>
        <w:pStyle w:val="af6"/>
        <w:keepNext/>
        <w:rPr>
          <w:rtl/>
        </w:rPr>
      </w:pPr>
      <w:bookmarkStart w:id="10260" w:name="ET_yor_6490_5"/>
      <w:r w:rsidRPr="00A509B2">
        <w:rPr>
          <w:rStyle w:val="TagStyle"/>
          <w:rtl/>
        </w:rPr>
        <w:t xml:space="preserve"> &lt;&lt; יור &gt;&gt; </w:t>
      </w:r>
      <w:r>
        <w:rPr>
          <w:rtl/>
        </w:rPr>
        <w:t>היו"ר ניסים ואטורי:</w:t>
      </w:r>
      <w:r w:rsidRPr="00A509B2">
        <w:rPr>
          <w:rStyle w:val="TagStyle"/>
          <w:rtl/>
        </w:rPr>
        <w:t xml:space="preserve"> &lt;&lt; יור &gt;&gt;</w:t>
      </w:r>
      <w:r>
        <w:rPr>
          <w:rtl/>
        </w:rPr>
        <w:t xml:space="preserve">  </w:t>
      </w:r>
      <w:bookmarkEnd w:id="10260"/>
    </w:p>
    <w:p w:rsidR="00476CF6" w:rsidRDefault="00476CF6" w:rsidP="00C8571E">
      <w:pPr>
        <w:rPr>
          <w:rtl/>
        </w:rPr>
      </w:pPr>
    </w:p>
    <w:p w:rsidR="00476CF6" w:rsidRDefault="00476CF6" w:rsidP="0084207B">
      <w:pPr>
        <w:rPr>
          <w:rtl/>
        </w:rPr>
      </w:pPr>
      <w:bookmarkStart w:id="10261" w:name="_ETM_Q44_558000"/>
      <w:bookmarkEnd w:id="10261"/>
      <w:r>
        <w:rPr>
          <w:rFonts w:hint="cs"/>
          <w:rtl/>
        </w:rPr>
        <w:t>מאיר</w:t>
      </w:r>
      <w:bookmarkStart w:id="10262" w:name="_ETM_Q44_562579"/>
      <w:bookmarkEnd w:id="10262"/>
      <w:r>
        <w:rPr>
          <w:rFonts w:hint="cs"/>
          <w:rtl/>
        </w:rPr>
        <w:t xml:space="preserve"> </w:t>
      </w:r>
      <w:r>
        <w:rPr>
          <w:rFonts w:hint="eastAsia"/>
          <w:rtl/>
        </w:rPr>
        <w:t>כהן</w:t>
      </w:r>
      <w:r>
        <w:rPr>
          <w:rtl/>
        </w:rPr>
        <w:t>, בבקשה.</w:t>
      </w:r>
    </w:p>
    <w:p w:rsidR="00476CF6" w:rsidRDefault="00476CF6" w:rsidP="0084207B">
      <w:pPr>
        <w:rPr>
          <w:rtl/>
        </w:rPr>
      </w:pPr>
      <w:bookmarkStart w:id="10263" w:name="_ETM_Q44_563000"/>
      <w:bookmarkEnd w:id="10263"/>
    </w:p>
    <w:p w:rsidR="00476CF6" w:rsidRDefault="00476CF6" w:rsidP="0084207B">
      <w:pPr>
        <w:pStyle w:val="a4"/>
        <w:keepNext/>
        <w:rPr>
          <w:rtl/>
        </w:rPr>
      </w:pPr>
      <w:bookmarkStart w:id="10264" w:name="ET_speaker_5082_6"/>
      <w:r w:rsidRPr="00A509B2">
        <w:rPr>
          <w:rStyle w:val="TagStyle"/>
          <w:rtl/>
        </w:rPr>
        <w:t xml:space="preserve"> &lt;&lt; דובר &gt;&gt; </w:t>
      </w:r>
      <w:bookmarkStart w:id="10265" w:name="_Toc231307501"/>
      <w:r>
        <w:rPr>
          <w:rtl/>
        </w:rPr>
        <w:t>מאיר כהן (יש עתיד):</w:t>
      </w:r>
      <w:bookmarkEnd w:id="10265"/>
      <w:r w:rsidRPr="00A509B2">
        <w:rPr>
          <w:rStyle w:val="TagStyle"/>
          <w:rtl/>
        </w:rPr>
        <w:t xml:space="preserve"> &lt;&lt; דובר &gt;&gt;</w:t>
      </w:r>
      <w:r>
        <w:rPr>
          <w:rtl/>
        </w:rPr>
        <w:t xml:space="preserve">  </w:t>
      </w:r>
      <w:bookmarkEnd w:id="10264"/>
    </w:p>
    <w:p w:rsidR="00476CF6" w:rsidRDefault="00476CF6" w:rsidP="00C8571E">
      <w:pPr>
        <w:rPr>
          <w:rtl/>
        </w:rPr>
      </w:pPr>
    </w:p>
    <w:p w:rsidR="00476CF6" w:rsidRDefault="00476CF6" w:rsidP="0084207B">
      <w:pPr>
        <w:rPr>
          <w:rtl/>
        </w:rPr>
      </w:pPr>
      <w:bookmarkStart w:id="10266" w:name="_ETM_Q44_567000"/>
      <w:bookmarkStart w:id="10267" w:name="_ETM_Q44_565779"/>
      <w:bookmarkStart w:id="10268" w:name="_ETM_Q44_577010"/>
      <w:bookmarkEnd w:id="10266"/>
      <w:bookmarkEnd w:id="10267"/>
      <w:bookmarkEnd w:id="10268"/>
      <w:r>
        <w:rPr>
          <w:rtl/>
        </w:rPr>
        <w:t>אדוני היושב</w:t>
      </w:r>
      <w:r>
        <w:rPr>
          <w:rFonts w:hint="cs"/>
          <w:rtl/>
        </w:rPr>
        <w:t>-</w:t>
      </w:r>
      <w:r>
        <w:rPr>
          <w:rtl/>
        </w:rPr>
        <w:t xml:space="preserve">ראש, חברות וחברי כנסת נכבדים, </w:t>
      </w:r>
      <w:bookmarkStart w:id="10269" w:name="_ETM_Q44_581640"/>
      <w:bookmarkEnd w:id="10269"/>
      <w:r>
        <w:rPr>
          <w:rtl/>
        </w:rPr>
        <w:t>כבר חודשים ארוכים שחבל ארץ הצפון מדמם</w:t>
      </w:r>
      <w:bookmarkStart w:id="10270" w:name="_ETM_Q44_587660"/>
      <w:bookmarkEnd w:id="10270"/>
      <w:r>
        <w:rPr>
          <w:rFonts w:hint="cs"/>
          <w:rtl/>
        </w:rPr>
        <w:t xml:space="preserve">, </w:t>
      </w:r>
      <w:r>
        <w:rPr>
          <w:rtl/>
        </w:rPr>
        <w:t>תרת</w:t>
      </w:r>
      <w:r>
        <w:rPr>
          <w:rFonts w:hint="cs"/>
          <w:rtl/>
        </w:rPr>
        <w:t>י</w:t>
      </w:r>
      <w:r>
        <w:rPr>
          <w:rtl/>
        </w:rPr>
        <w:t xml:space="preserve"> משמע. </w:t>
      </w:r>
      <w:bookmarkStart w:id="10271" w:name="_ETM_Q44_591559"/>
      <w:bookmarkEnd w:id="10271"/>
      <w:r>
        <w:rPr>
          <w:rtl/>
        </w:rPr>
        <w:t>חבל הארץ</w:t>
      </w:r>
      <w:r>
        <w:rPr>
          <w:rFonts w:hint="cs"/>
          <w:rtl/>
        </w:rPr>
        <w:t xml:space="preserve"> ה</w:t>
      </w:r>
      <w:r>
        <w:rPr>
          <w:rtl/>
        </w:rPr>
        <w:t xml:space="preserve">פורח, הירוק, הציוני, המיושב </w:t>
      </w:r>
      <w:r>
        <w:rPr>
          <w:rFonts w:hint="cs"/>
          <w:rtl/>
        </w:rPr>
        <w:t xml:space="preserve">– </w:t>
      </w:r>
      <w:r>
        <w:rPr>
          <w:rtl/>
        </w:rPr>
        <w:t>נטוש, שרוף ומדמם.</w:t>
      </w:r>
      <w:bookmarkStart w:id="10272" w:name="_ETM_Q44_604269"/>
      <w:bookmarkEnd w:id="10272"/>
      <w:r>
        <w:rPr>
          <w:rFonts w:hint="cs"/>
          <w:rtl/>
        </w:rPr>
        <w:t xml:space="preserve"> </w:t>
      </w:r>
      <w:r>
        <w:rPr>
          <w:rtl/>
        </w:rPr>
        <w:t>15 הרוגים מאז</w:t>
      </w:r>
      <w:bookmarkStart w:id="10273" w:name="_ETM_Q44_607850"/>
      <w:bookmarkEnd w:id="10273"/>
      <w:r>
        <w:rPr>
          <w:rFonts w:hint="cs"/>
          <w:rtl/>
        </w:rPr>
        <w:t xml:space="preserve"> מ</w:t>
      </w:r>
      <w:r>
        <w:rPr>
          <w:rFonts w:hint="eastAsia"/>
          <w:rtl/>
        </w:rPr>
        <w:t>לחמת</w:t>
      </w:r>
      <w:r>
        <w:rPr>
          <w:rtl/>
        </w:rPr>
        <w:t xml:space="preserve"> הפסקת האש. </w:t>
      </w:r>
      <w:bookmarkStart w:id="10274" w:name="_ETM_Q44_611579"/>
      <w:bookmarkStart w:id="10275" w:name="_ETM_Q44_611000"/>
      <w:bookmarkEnd w:id="10274"/>
      <w:bookmarkEnd w:id="10275"/>
      <w:r>
        <w:rPr>
          <w:rtl/>
        </w:rPr>
        <w:t>אני מנסה לחשוב מה היה קורה אם אנחנו היינו בשלטון.</w:t>
      </w:r>
      <w:bookmarkStart w:id="10276" w:name="_ETM_Q44_618440"/>
      <w:bookmarkEnd w:id="10276"/>
      <w:r>
        <w:rPr>
          <w:rFonts w:hint="cs"/>
          <w:rtl/>
        </w:rPr>
        <w:t xml:space="preserve"> </w:t>
      </w:r>
      <w:r>
        <w:rPr>
          <w:rFonts w:hint="eastAsia"/>
          <w:rtl/>
        </w:rPr>
        <w:t>מה</w:t>
      </w:r>
      <w:r>
        <w:rPr>
          <w:rtl/>
        </w:rPr>
        <w:t xml:space="preserve"> היה קורה אם</w:t>
      </w:r>
      <w:bookmarkStart w:id="10277" w:name="_ETM_Q44_619600"/>
      <w:bookmarkEnd w:id="10277"/>
      <w:r>
        <w:rPr>
          <w:rFonts w:hint="cs"/>
          <w:rtl/>
        </w:rPr>
        <w:t xml:space="preserve"> </w:t>
      </w:r>
      <w:r>
        <w:rPr>
          <w:rFonts w:hint="eastAsia"/>
          <w:rtl/>
        </w:rPr>
        <w:t>אנחנו</w:t>
      </w:r>
      <w:r>
        <w:rPr>
          <w:rtl/>
        </w:rPr>
        <w:t xml:space="preserve"> היינו בשלטון? </w:t>
      </w:r>
      <w:bookmarkStart w:id="10278" w:name="_ETM_Q44_621750"/>
      <w:bookmarkEnd w:id="10278"/>
      <w:r>
        <w:rPr>
          <w:rtl/>
        </w:rPr>
        <w:t>מה הייתם</w:t>
      </w:r>
      <w:r>
        <w:rPr>
          <w:rFonts w:hint="cs"/>
          <w:rtl/>
        </w:rPr>
        <w:t xml:space="preserve"> </w:t>
      </w:r>
      <w:bookmarkStart w:id="10279" w:name="_ETM_Q44_622000"/>
      <w:bookmarkStart w:id="10280" w:name="_ETM_Q44_622470"/>
      <w:bookmarkEnd w:id="10279"/>
      <w:bookmarkEnd w:id="10280"/>
      <w:r>
        <w:rPr>
          <w:rFonts w:hint="eastAsia"/>
          <w:rtl/>
        </w:rPr>
        <w:t>עושים</w:t>
      </w:r>
      <w:r>
        <w:rPr>
          <w:rtl/>
        </w:rPr>
        <w:t>?</w:t>
      </w:r>
    </w:p>
    <w:p w:rsidR="00476CF6" w:rsidRDefault="00476CF6" w:rsidP="0084207B">
      <w:pPr>
        <w:rPr>
          <w:rtl/>
        </w:rPr>
      </w:pPr>
    </w:p>
    <w:p w:rsidR="00476CF6" w:rsidRDefault="00476CF6" w:rsidP="0084207B">
      <w:pPr>
        <w:rPr>
          <w:rtl/>
        </w:rPr>
      </w:pPr>
      <w:bookmarkStart w:id="10281" w:name="_ETM_Q44_627119"/>
      <w:bookmarkEnd w:id="10281"/>
      <w:r>
        <w:rPr>
          <w:rFonts w:hint="eastAsia"/>
          <w:rtl/>
        </w:rPr>
        <w:t>אני</w:t>
      </w:r>
      <w:r>
        <w:rPr>
          <w:rtl/>
        </w:rPr>
        <w:t xml:space="preserve"> מסתכל על הרפיסות שלכם, של אנשי הימין על מלא </w:t>
      </w:r>
      <w:bookmarkStart w:id="10282" w:name="_ETM_Q44_631334"/>
      <w:bookmarkEnd w:id="10282"/>
      <w:proofErr w:type="spellStart"/>
      <w:r>
        <w:rPr>
          <w:rtl/>
        </w:rPr>
        <w:t>מלא</w:t>
      </w:r>
      <w:proofErr w:type="spellEnd"/>
      <w:r>
        <w:rPr>
          <w:rtl/>
        </w:rPr>
        <w:t xml:space="preserve">. תתביישו לכם. </w:t>
      </w:r>
      <w:bookmarkStart w:id="10283" w:name="_ETM_Q44_636529"/>
      <w:bookmarkEnd w:id="10283"/>
      <w:r>
        <w:rPr>
          <w:rtl/>
        </w:rPr>
        <w:t>אני מסתכל על ראש הממשלה, איש הימין, זה שאמר</w:t>
      </w:r>
      <w:r>
        <w:rPr>
          <w:rFonts w:hint="cs"/>
          <w:rtl/>
        </w:rPr>
        <w:t xml:space="preserve"> </w:t>
      </w:r>
      <w:bookmarkStart w:id="10284" w:name="_ETM_Q44_641850"/>
      <w:bookmarkEnd w:id="10284"/>
      <w:r>
        <w:rPr>
          <w:rFonts w:hint="cs"/>
          <w:rtl/>
        </w:rPr>
        <w:t>ש</w:t>
      </w:r>
      <w:r>
        <w:rPr>
          <w:rtl/>
        </w:rPr>
        <w:t>ראש ממשלה טוב הוא אחד שיודע להגיד</w:t>
      </w:r>
      <w:bookmarkStart w:id="10285" w:name="_ETM_Q44_645519"/>
      <w:bookmarkEnd w:id="10285"/>
      <w:r>
        <w:rPr>
          <w:rFonts w:hint="cs"/>
          <w:rtl/>
        </w:rPr>
        <w:t xml:space="preserve"> </w:t>
      </w:r>
      <w:r>
        <w:rPr>
          <w:rFonts w:hint="eastAsia"/>
          <w:rtl/>
        </w:rPr>
        <w:t>לא</w:t>
      </w:r>
      <w:r>
        <w:rPr>
          <w:rtl/>
        </w:rPr>
        <w:t xml:space="preserve"> </w:t>
      </w:r>
      <w:bookmarkStart w:id="10286" w:name="_ETM_Q44_647730"/>
      <w:bookmarkEnd w:id="10286"/>
      <w:r>
        <w:rPr>
          <w:rtl/>
        </w:rPr>
        <w:t>לנשיא האמריקאי.</w:t>
      </w:r>
      <w:bookmarkStart w:id="10287" w:name="_ETM_Q44_649769"/>
      <w:bookmarkEnd w:id="10287"/>
      <w:r>
        <w:rPr>
          <w:rFonts w:hint="cs"/>
          <w:rtl/>
        </w:rPr>
        <w:t xml:space="preserve"> א</w:t>
      </w:r>
      <w:r>
        <w:rPr>
          <w:rFonts w:hint="eastAsia"/>
          <w:rtl/>
        </w:rPr>
        <w:t>ני</w:t>
      </w:r>
      <w:r>
        <w:rPr>
          <w:rtl/>
        </w:rPr>
        <w:t xml:space="preserve"> רוצה לצטט מה הוא אמר היום, תקשיבו, זה מדהים.</w:t>
      </w:r>
      <w:r>
        <w:rPr>
          <w:rFonts w:hint="cs"/>
          <w:rtl/>
        </w:rPr>
        <w:t xml:space="preserve"> </w:t>
      </w:r>
      <w:bookmarkStart w:id="10288" w:name="_ETM_Q44_654899"/>
      <w:bookmarkEnd w:id="10288"/>
      <w:r>
        <w:rPr>
          <w:rFonts w:hint="eastAsia"/>
          <w:rtl/>
        </w:rPr>
        <w:t>זה</w:t>
      </w:r>
      <w:r>
        <w:rPr>
          <w:rtl/>
        </w:rPr>
        <w:t xml:space="preserve"> מביש שראש ממשלה</w:t>
      </w:r>
      <w:bookmarkStart w:id="10289" w:name="_ETM_Q44_656820"/>
      <w:bookmarkEnd w:id="10289"/>
      <w:r>
        <w:rPr>
          <w:rFonts w:hint="cs"/>
          <w:rtl/>
        </w:rPr>
        <w:t xml:space="preserve"> </w:t>
      </w:r>
      <w:r>
        <w:rPr>
          <w:rFonts w:hint="eastAsia"/>
          <w:rtl/>
        </w:rPr>
        <w:t>שלי</w:t>
      </w:r>
      <w:r>
        <w:rPr>
          <w:rtl/>
        </w:rPr>
        <w:t xml:space="preserve"> אומר דבר כזה</w:t>
      </w:r>
      <w:r>
        <w:rPr>
          <w:rFonts w:hint="cs"/>
          <w:rtl/>
        </w:rPr>
        <w:t xml:space="preserve">: </w:t>
      </w:r>
      <w:r>
        <w:rPr>
          <w:rFonts w:hint="eastAsia"/>
          <w:rtl/>
        </w:rPr>
        <w:t>שוחחתי</w:t>
      </w:r>
      <w:r>
        <w:rPr>
          <w:rtl/>
        </w:rPr>
        <w:t xml:space="preserve"> עם טראמפ</w:t>
      </w:r>
      <w:r>
        <w:rPr>
          <w:rFonts w:hint="cs"/>
          <w:rtl/>
        </w:rPr>
        <w:t>.</w:t>
      </w:r>
      <w:r>
        <w:rPr>
          <w:rtl/>
        </w:rPr>
        <w:t xml:space="preserve"> </w:t>
      </w:r>
      <w:bookmarkStart w:id="10290" w:name="_ETM_Q44_661049"/>
      <w:bookmarkEnd w:id="10290"/>
      <w:r>
        <w:rPr>
          <w:rtl/>
        </w:rPr>
        <w:t>אם החיזבאללה יתקוף</w:t>
      </w:r>
      <w:bookmarkStart w:id="10291" w:name="_ETM_Q44_662850"/>
      <w:bookmarkEnd w:id="10291"/>
      <w:r>
        <w:rPr>
          <w:rFonts w:hint="cs"/>
          <w:rtl/>
        </w:rPr>
        <w:t xml:space="preserve"> </w:t>
      </w:r>
      <w:r>
        <w:rPr>
          <w:rFonts w:hint="eastAsia"/>
          <w:rtl/>
        </w:rPr>
        <w:t>בער</w:t>
      </w:r>
      <w:r>
        <w:rPr>
          <w:rFonts w:hint="cs"/>
          <w:rtl/>
        </w:rPr>
        <w:t>י</w:t>
      </w:r>
      <w:r>
        <w:rPr>
          <w:rFonts w:hint="eastAsia"/>
          <w:rtl/>
        </w:rPr>
        <w:t>נו</w:t>
      </w:r>
      <w:r>
        <w:rPr>
          <w:rtl/>
        </w:rPr>
        <w:t>, נתקוף בבי</w:t>
      </w:r>
      <w:r>
        <w:rPr>
          <w:rFonts w:hint="cs"/>
          <w:rtl/>
        </w:rPr>
        <w:t>י</w:t>
      </w:r>
      <w:r>
        <w:rPr>
          <w:rtl/>
        </w:rPr>
        <w:t>רות. מ</w:t>
      </w:r>
      <w:r>
        <w:rPr>
          <w:rFonts w:hint="cs"/>
          <w:rtl/>
        </w:rPr>
        <w:t xml:space="preserve">ה </w:t>
      </w:r>
      <w:bookmarkStart w:id="10292" w:name="_ETM_Q44_666049"/>
      <w:bookmarkEnd w:id="10292"/>
      <w:r>
        <w:rPr>
          <w:rFonts w:hint="eastAsia"/>
          <w:rtl/>
        </w:rPr>
        <w:t>אתה</w:t>
      </w:r>
      <w:r>
        <w:rPr>
          <w:rtl/>
        </w:rPr>
        <w:t xml:space="preserve"> אומר? </w:t>
      </w:r>
      <w:bookmarkStart w:id="10293" w:name="_ETM_Q44_667450"/>
      <w:bookmarkEnd w:id="10293"/>
      <w:r>
        <w:rPr>
          <w:rtl/>
        </w:rPr>
        <w:t>עד עכשיו החיזבאללה לא תקף ב</w:t>
      </w:r>
      <w:r>
        <w:rPr>
          <w:rFonts w:hint="cs"/>
          <w:rtl/>
        </w:rPr>
        <w:t>ע</w:t>
      </w:r>
      <w:r>
        <w:rPr>
          <w:rtl/>
        </w:rPr>
        <w:t>ר</w:t>
      </w:r>
      <w:r>
        <w:rPr>
          <w:rFonts w:hint="cs"/>
          <w:rtl/>
        </w:rPr>
        <w:t>י</w:t>
      </w:r>
      <w:r>
        <w:rPr>
          <w:rtl/>
        </w:rPr>
        <w:t xml:space="preserve">נו. </w:t>
      </w:r>
      <w:bookmarkStart w:id="10294" w:name="_ETM_Q44_671160"/>
      <w:bookmarkEnd w:id="10294"/>
      <w:r>
        <w:rPr>
          <w:rtl/>
        </w:rPr>
        <w:t xml:space="preserve">עד עכשיו החיזבאללה לא ירה בכינון ישיר למטולה, לקריית שמונה, </w:t>
      </w:r>
      <w:bookmarkStart w:id="10295" w:name="_ETM_Q44_674344"/>
      <w:bookmarkEnd w:id="10295"/>
      <w:r>
        <w:rPr>
          <w:rtl/>
        </w:rPr>
        <w:t>לשלומי, לראש הנקר</w:t>
      </w:r>
      <w:r>
        <w:rPr>
          <w:rFonts w:hint="cs"/>
          <w:rtl/>
        </w:rPr>
        <w:t>ה</w:t>
      </w:r>
      <w:r>
        <w:rPr>
          <w:rtl/>
        </w:rPr>
        <w:t xml:space="preserve">. </w:t>
      </w:r>
      <w:bookmarkStart w:id="10296" w:name="_ETM_Q44_678140"/>
      <w:bookmarkEnd w:id="10296"/>
      <w:r>
        <w:rPr>
          <w:rtl/>
        </w:rPr>
        <w:t>עד עכשיו הרחפנים לא עושים בנו שמות.</w:t>
      </w:r>
      <w:bookmarkStart w:id="10297" w:name="_ETM_Q44_683859"/>
      <w:bookmarkEnd w:id="10297"/>
      <w:r>
        <w:rPr>
          <w:rFonts w:hint="cs"/>
          <w:rtl/>
        </w:rPr>
        <w:t xml:space="preserve"> </w:t>
      </w:r>
      <w:bookmarkStart w:id="10298" w:name="_ETM_Q44_683000"/>
      <w:bookmarkEnd w:id="10298"/>
      <w:r>
        <w:rPr>
          <w:rFonts w:hint="eastAsia"/>
          <w:rtl/>
        </w:rPr>
        <w:t>רפובליקת</w:t>
      </w:r>
      <w:r>
        <w:rPr>
          <w:rtl/>
        </w:rPr>
        <w:t xml:space="preserve"> בננות</w:t>
      </w:r>
      <w:r>
        <w:rPr>
          <w:rFonts w:hint="cs"/>
          <w:rtl/>
        </w:rPr>
        <w:t>.</w:t>
      </w:r>
      <w:r>
        <w:rPr>
          <w:rtl/>
        </w:rPr>
        <w:t xml:space="preserve"> תתבייש. </w:t>
      </w:r>
      <w:bookmarkStart w:id="10299" w:name="_ETM_Q44_688130"/>
      <w:bookmarkEnd w:id="10299"/>
      <w:r>
        <w:rPr>
          <w:rtl/>
        </w:rPr>
        <w:t>איזו</w:t>
      </w:r>
      <w:bookmarkStart w:id="10300" w:name="_ETM_Q44_688769"/>
      <w:bookmarkEnd w:id="10300"/>
      <w:r>
        <w:rPr>
          <w:rFonts w:hint="cs"/>
          <w:rtl/>
        </w:rPr>
        <w:t xml:space="preserve"> </w:t>
      </w:r>
      <w:r>
        <w:rPr>
          <w:rFonts w:hint="eastAsia"/>
          <w:rtl/>
        </w:rPr>
        <w:t>רפיסות</w:t>
      </w:r>
      <w:r>
        <w:rPr>
          <w:rFonts w:hint="cs"/>
          <w:rtl/>
        </w:rPr>
        <w:t xml:space="preserve">. </w:t>
      </w:r>
      <w:r>
        <w:rPr>
          <w:rtl/>
        </w:rPr>
        <w:t>מה קרה</w:t>
      </w:r>
      <w:r>
        <w:rPr>
          <w:rFonts w:hint="cs"/>
          <w:rtl/>
        </w:rPr>
        <w:t xml:space="preserve"> </w:t>
      </w:r>
      <w:bookmarkStart w:id="10301" w:name="_ETM_Q44_691250"/>
      <w:bookmarkEnd w:id="10301"/>
      <w:r>
        <w:rPr>
          <w:rFonts w:hint="eastAsia"/>
          <w:rtl/>
        </w:rPr>
        <w:t>לנו</w:t>
      </w:r>
      <w:r>
        <w:rPr>
          <w:rtl/>
        </w:rPr>
        <w:t xml:space="preserve">? </w:t>
      </w:r>
      <w:bookmarkStart w:id="10302" w:name="_ETM_Q44_692750"/>
      <w:bookmarkEnd w:id="10302"/>
      <w:r>
        <w:rPr>
          <w:rtl/>
        </w:rPr>
        <w:t xml:space="preserve">איך אנחנו מוותרים </w:t>
      </w:r>
      <w:bookmarkStart w:id="10303" w:name="_ETM_Q44_695580"/>
      <w:bookmarkEnd w:id="10303"/>
      <w:r>
        <w:rPr>
          <w:rtl/>
        </w:rPr>
        <w:t>על הביטחון של החיילים ושל האזרחים שלנו</w:t>
      </w:r>
      <w:r>
        <w:rPr>
          <w:rFonts w:hint="cs"/>
          <w:rtl/>
        </w:rPr>
        <w:t>?</w:t>
      </w:r>
      <w:r>
        <w:rPr>
          <w:rtl/>
        </w:rPr>
        <w:t xml:space="preserve"> </w:t>
      </w:r>
      <w:bookmarkStart w:id="10304" w:name="_ETM_Q44_700090"/>
      <w:bookmarkEnd w:id="10304"/>
      <w:r>
        <w:rPr>
          <w:rtl/>
        </w:rPr>
        <w:t xml:space="preserve">למה </w:t>
      </w:r>
      <w:proofErr w:type="spellStart"/>
      <w:r>
        <w:rPr>
          <w:rtl/>
        </w:rPr>
        <w:t>נ</w:t>
      </w:r>
      <w:r>
        <w:rPr>
          <w:rFonts w:hint="cs"/>
          <w:rtl/>
        </w:rPr>
        <w:t>ד</w:t>
      </w:r>
      <w:r>
        <w:rPr>
          <w:rtl/>
        </w:rPr>
        <w:t>מנו</w:t>
      </w:r>
      <w:proofErr w:type="spellEnd"/>
      <w:r>
        <w:rPr>
          <w:rtl/>
        </w:rPr>
        <w:t xml:space="preserve">? </w:t>
      </w:r>
      <w:bookmarkStart w:id="10305" w:name="_ETM_Q44_702280"/>
      <w:bookmarkEnd w:id="10305"/>
      <w:r>
        <w:rPr>
          <w:rtl/>
        </w:rPr>
        <w:t xml:space="preserve">איפה ההרתעה שכל כך אפיינה אותנו? </w:t>
      </w:r>
      <w:bookmarkStart w:id="10306" w:name="_ETM_Q44_707880"/>
      <w:bookmarkEnd w:id="10306"/>
      <w:r>
        <w:rPr>
          <w:rtl/>
        </w:rPr>
        <w:t>מחקתם</w:t>
      </w:r>
      <w:r>
        <w:rPr>
          <w:rFonts w:hint="cs"/>
          <w:rtl/>
        </w:rPr>
        <w:t xml:space="preserve"> </w:t>
      </w:r>
      <w:bookmarkStart w:id="10307" w:name="_ETM_Q44_708919"/>
      <w:bookmarkEnd w:id="10307"/>
      <w:r>
        <w:rPr>
          <w:rFonts w:hint="eastAsia"/>
          <w:rtl/>
        </w:rPr>
        <w:t>אותה</w:t>
      </w:r>
      <w:r>
        <w:rPr>
          <w:rFonts w:hint="cs"/>
          <w:rtl/>
        </w:rPr>
        <w:t xml:space="preserve">, </w:t>
      </w:r>
      <w:r>
        <w:rPr>
          <w:rtl/>
        </w:rPr>
        <w:t>הימין</w:t>
      </w:r>
      <w:bookmarkStart w:id="10308" w:name="_ETM_Q44_711159"/>
      <w:bookmarkEnd w:id="10308"/>
      <w:r>
        <w:rPr>
          <w:rFonts w:hint="cs"/>
          <w:rtl/>
        </w:rPr>
        <w:t xml:space="preserve"> ה</w:t>
      </w:r>
      <w:r>
        <w:rPr>
          <w:rFonts w:hint="eastAsia"/>
          <w:rtl/>
        </w:rPr>
        <w:t>מלא</w:t>
      </w:r>
      <w:r>
        <w:rPr>
          <w:rtl/>
        </w:rPr>
        <w:t xml:space="preserve"> מלא </w:t>
      </w:r>
      <w:proofErr w:type="spellStart"/>
      <w:r>
        <w:rPr>
          <w:rtl/>
        </w:rPr>
        <w:t>מלא</w:t>
      </w:r>
      <w:proofErr w:type="spellEnd"/>
      <w:r>
        <w:rPr>
          <w:rtl/>
        </w:rPr>
        <w:t>.</w:t>
      </w:r>
    </w:p>
    <w:p w:rsidR="00476CF6" w:rsidRDefault="00476CF6" w:rsidP="0084207B">
      <w:pPr>
        <w:rPr>
          <w:rtl/>
        </w:rPr>
      </w:pPr>
    </w:p>
    <w:p w:rsidR="00476CF6" w:rsidRDefault="00476CF6" w:rsidP="0084207B">
      <w:pPr>
        <w:rPr>
          <w:rtl/>
        </w:rPr>
      </w:pPr>
      <w:bookmarkStart w:id="10309" w:name="_ETM_Q44_715010"/>
      <w:bookmarkEnd w:id="10309"/>
      <w:r>
        <w:rPr>
          <w:rFonts w:hint="eastAsia"/>
          <w:rtl/>
        </w:rPr>
        <w:t>קריב</w:t>
      </w:r>
      <w:r>
        <w:rPr>
          <w:rFonts w:hint="cs"/>
          <w:rtl/>
        </w:rPr>
        <w:t>,</w:t>
      </w:r>
      <w:r>
        <w:rPr>
          <w:rtl/>
        </w:rPr>
        <w:t xml:space="preserve"> שער בנפשך שאתה היית היום</w:t>
      </w:r>
      <w:bookmarkStart w:id="10310" w:name="_ETM_Q44_717729"/>
      <w:bookmarkEnd w:id="10310"/>
      <w:r>
        <w:rPr>
          <w:rFonts w:hint="cs"/>
          <w:rtl/>
        </w:rPr>
        <w:t xml:space="preserve"> </w:t>
      </w:r>
      <w:r>
        <w:rPr>
          <w:rFonts w:hint="eastAsia"/>
          <w:rtl/>
        </w:rPr>
        <w:t>בקואליציה</w:t>
      </w:r>
      <w:r>
        <w:rPr>
          <w:rtl/>
        </w:rPr>
        <w:t xml:space="preserve">. </w:t>
      </w:r>
      <w:bookmarkStart w:id="10311" w:name="_ETM_Q44_719500"/>
      <w:bookmarkEnd w:id="10311"/>
      <w:r>
        <w:rPr>
          <w:rtl/>
        </w:rPr>
        <w:t>מיקי,</w:t>
      </w:r>
      <w:r>
        <w:rPr>
          <w:rFonts w:hint="cs"/>
          <w:rtl/>
        </w:rPr>
        <w:t xml:space="preserve"> </w:t>
      </w:r>
      <w:bookmarkStart w:id="10312" w:name="_ETM_Q44_720539"/>
      <w:bookmarkEnd w:id="10312"/>
      <w:r>
        <w:rPr>
          <w:rFonts w:hint="eastAsia"/>
          <w:rtl/>
        </w:rPr>
        <w:t>מיכל</w:t>
      </w:r>
      <w:r>
        <w:rPr>
          <w:rtl/>
        </w:rPr>
        <w:t>, מה היו עושים?</w:t>
      </w:r>
      <w:bookmarkStart w:id="10313" w:name="_ETM_Q44_722739"/>
      <w:bookmarkEnd w:id="10313"/>
      <w:r>
        <w:rPr>
          <w:rFonts w:hint="cs"/>
          <w:rtl/>
        </w:rPr>
        <w:t xml:space="preserve"> </w:t>
      </w:r>
      <w:bookmarkStart w:id="10314" w:name="_ETM_Q44_721000"/>
      <w:bookmarkEnd w:id="10314"/>
      <w:r>
        <w:rPr>
          <w:rFonts w:hint="eastAsia"/>
          <w:rtl/>
        </w:rPr>
        <w:t>קינלי</w:t>
      </w:r>
      <w:r>
        <w:rPr>
          <w:rtl/>
        </w:rPr>
        <w:t>.</w:t>
      </w:r>
    </w:p>
    <w:p w:rsidR="00476CF6" w:rsidRDefault="00476CF6" w:rsidP="0084207B">
      <w:pPr>
        <w:rPr>
          <w:rtl/>
        </w:rPr>
      </w:pPr>
      <w:bookmarkStart w:id="10315" w:name="_ETM_Q44_718000"/>
      <w:bookmarkEnd w:id="10315"/>
    </w:p>
    <w:p w:rsidR="00476CF6" w:rsidRDefault="00476CF6" w:rsidP="0084207B">
      <w:pPr>
        <w:pStyle w:val="af5"/>
        <w:keepNext/>
        <w:rPr>
          <w:rtl/>
        </w:rPr>
      </w:pPr>
      <w:r w:rsidRPr="0087684C">
        <w:rPr>
          <w:rStyle w:val="TagStyle"/>
          <w:rtl/>
        </w:rPr>
        <w:t xml:space="preserve"> &lt;&lt; קריאה &gt;&gt; </w:t>
      </w:r>
      <w:r>
        <w:rPr>
          <w:rtl/>
        </w:rPr>
        <w:t>מיקי לוי (יש עתיד):</w:t>
      </w:r>
      <w:r w:rsidRPr="0087684C">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10316" w:name="_ETM_Q44_719000"/>
      <w:bookmarkStart w:id="10317" w:name="_ETM_Q44_723580"/>
      <w:bookmarkEnd w:id="10316"/>
      <w:bookmarkEnd w:id="10317"/>
      <w:r>
        <w:rPr>
          <w:rFonts w:hint="eastAsia"/>
          <w:rtl/>
        </w:rPr>
        <w:t>בכיכר</w:t>
      </w:r>
      <w:r>
        <w:rPr>
          <w:rtl/>
        </w:rPr>
        <w:t>.</w:t>
      </w:r>
    </w:p>
    <w:p w:rsidR="00476CF6" w:rsidRDefault="00476CF6" w:rsidP="0084207B">
      <w:pPr>
        <w:rPr>
          <w:rtl/>
        </w:rPr>
      </w:pPr>
    </w:p>
    <w:p w:rsidR="00476CF6" w:rsidRDefault="00476CF6" w:rsidP="0084207B">
      <w:pPr>
        <w:pStyle w:val="-"/>
        <w:keepNext/>
        <w:rPr>
          <w:rtl/>
        </w:rPr>
      </w:pPr>
      <w:bookmarkStart w:id="10318" w:name="ET_speakercontinue_5082_14"/>
      <w:r w:rsidRPr="0087684C">
        <w:rPr>
          <w:rStyle w:val="TagStyle"/>
          <w:rtl/>
        </w:rPr>
        <w:t xml:space="preserve"> &lt;&lt; דובר_המשך &gt;&gt; </w:t>
      </w:r>
      <w:r>
        <w:rPr>
          <w:rtl/>
        </w:rPr>
        <w:t>מאיר כהן (יש עתיד):</w:t>
      </w:r>
      <w:r w:rsidRPr="0087684C">
        <w:rPr>
          <w:rStyle w:val="TagStyle"/>
          <w:rtl/>
        </w:rPr>
        <w:t xml:space="preserve"> &lt;&lt; דובר_המשך &gt;&gt;</w:t>
      </w:r>
      <w:r>
        <w:rPr>
          <w:rtl/>
        </w:rPr>
        <w:t xml:space="preserve">  </w:t>
      </w:r>
      <w:bookmarkEnd w:id="10318"/>
    </w:p>
    <w:p w:rsidR="00476CF6" w:rsidRDefault="00476CF6" w:rsidP="00C8571E">
      <w:pPr>
        <w:rPr>
          <w:rtl/>
        </w:rPr>
      </w:pPr>
    </w:p>
    <w:p w:rsidR="00476CF6" w:rsidRDefault="00476CF6" w:rsidP="0084207B">
      <w:pPr>
        <w:rPr>
          <w:rtl/>
        </w:rPr>
      </w:pPr>
      <w:bookmarkStart w:id="10319" w:name="_ETM_Q44_725000"/>
      <w:bookmarkStart w:id="10320" w:name="_ETM_Q44_724619"/>
      <w:bookmarkEnd w:id="10319"/>
      <w:bookmarkEnd w:id="10320"/>
      <w:r>
        <w:rPr>
          <w:rFonts w:hint="eastAsia"/>
          <w:rtl/>
        </w:rPr>
        <w:t>בכיכר</w:t>
      </w:r>
      <w:r>
        <w:rPr>
          <w:rFonts w:hint="cs"/>
          <w:rtl/>
        </w:rPr>
        <w:t xml:space="preserve"> </w:t>
      </w:r>
      <w:bookmarkStart w:id="10321" w:name="_ETM_Q44_725500"/>
      <w:bookmarkEnd w:id="10321"/>
      <w:r>
        <w:rPr>
          <w:rFonts w:hint="eastAsia"/>
          <w:rtl/>
        </w:rPr>
        <w:t>היו</w:t>
      </w:r>
      <w:r>
        <w:rPr>
          <w:rtl/>
        </w:rPr>
        <w:t xml:space="preserve"> </w:t>
      </w:r>
      <w:r w:rsidRPr="00F00C7A">
        <w:rPr>
          <w:rtl/>
        </w:rPr>
        <w:t>תולים.</w:t>
      </w:r>
    </w:p>
    <w:p w:rsidR="00476CF6" w:rsidRDefault="00476CF6" w:rsidP="0084207B">
      <w:pPr>
        <w:rPr>
          <w:rtl/>
        </w:rPr>
      </w:pPr>
    </w:p>
    <w:p w:rsidR="00476CF6" w:rsidRDefault="00476CF6" w:rsidP="0084207B">
      <w:pPr>
        <w:pStyle w:val="af5"/>
        <w:keepNext/>
        <w:rPr>
          <w:rtl/>
        </w:rPr>
      </w:pPr>
      <w:bookmarkStart w:id="10322" w:name="ET_interruption_5809_9"/>
      <w:r w:rsidRPr="0087684C">
        <w:rPr>
          <w:rStyle w:val="TagStyle"/>
          <w:rtl/>
        </w:rPr>
        <w:t xml:space="preserve"> &lt;&lt; קריאה &gt;&gt; </w:t>
      </w:r>
      <w:r>
        <w:rPr>
          <w:rtl/>
        </w:rPr>
        <w:t>מיכל שיר סגמן (יש עתיד):</w:t>
      </w:r>
      <w:r w:rsidRPr="0087684C">
        <w:rPr>
          <w:rStyle w:val="TagStyle"/>
          <w:rtl/>
        </w:rPr>
        <w:t xml:space="preserve"> &lt;&lt; קריאה &gt;&gt;</w:t>
      </w:r>
      <w:r>
        <w:rPr>
          <w:rtl/>
        </w:rPr>
        <w:t xml:space="preserve">  </w:t>
      </w:r>
      <w:bookmarkEnd w:id="10322"/>
    </w:p>
    <w:p w:rsidR="00476CF6" w:rsidRDefault="00476CF6" w:rsidP="00C8571E">
      <w:pPr>
        <w:rPr>
          <w:rtl/>
        </w:rPr>
      </w:pPr>
    </w:p>
    <w:p w:rsidR="00476CF6" w:rsidRDefault="00476CF6" w:rsidP="0084207B">
      <w:pPr>
        <w:rPr>
          <w:rtl/>
        </w:rPr>
      </w:pPr>
      <w:r>
        <w:rPr>
          <w:rFonts w:hint="cs"/>
          <w:rtl/>
        </w:rPr>
        <w:t>זה לא היה קורה. זה לא היה קורה.</w:t>
      </w:r>
    </w:p>
    <w:p w:rsidR="00476CF6" w:rsidRPr="006D54EE" w:rsidRDefault="00476CF6" w:rsidP="0084207B">
      <w:pPr>
        <w:rPr>
          <w:rtl/>
        </w:rPr>
      </w:pPr>
    </w:p>
    <w:p w:rsidR="00476CF6" w:rsidRDefault="00476CF6" w:rsidP="0084207B">
      <w:pPr>
        <w:pStyle w:val="-"/>
        <w:keepNext/>
        <w:rPr>
          <w:rtl/>
        </w:rPr>
      </w:pPr>
      <w:bookmarkStart w:id="10323" w:name="ET_speakercontinue_5082_15"/>
      <w:r w:rsidRPr="0087684C">
        <w:rPr>
          <w:rStyle w:val="TagStyle"/>
          <w:rtl/>
        </w:rPr>
        <w:t xml:space="preserve"> &lt;&lt; דובר_המשך &gt;&gt; </w:t>
      </w:r>
      <w:r>
        <w:rPr>
          <w:rtl/>
        </w:rPr>
        <w:t>מאיר כהן (יש עתיד):</w:t>
      </w:r>
      <w:r w:rsidRPr="0087684C">
        <w:rPr>
          <w:rStyle w:val="TagStyle"/>
          <w:rtl/>
        </w:rPr>
        <w:t xml:space="preserve"> &lt;&lt; דובר_המשך &gt;&gt;</w:t>
      </w:r>
      <w:r>
        <w:rPr>
          <w:rtl/>
        </w:rPr>
        <w:t xml:space="preserve">  </w:t>
      </w:r>
      <w:bookmarkEnd w:id="10323"/>
    </w:p>
    <w:p w:rsidR="00476CF6" w:rsidRDefault="00476CF6" w:rsidP="00C8571E">
      <w:pPr>
        <w:rPr>
          <w:rtl/>
        </w:rPr>
      </w:pPr>
    </w:p>
    <w:p w:rsidR="00476CF6" w:rsidRDefault="00476CF6" w:rsidP="0084207B">
      <w:pPr>
        <w:rPr>
          <w:rtl/>
        </w:rPr>
      </w:pPr>
      <w:bookmarkStart w:id="10324" w:name="_ETM_Q44_727000"/>
      <w:bookmarkStart w:id="10325" w:name="_ETM_Q44_726460"/>
      <w:bookmarkEnd w:id="10324"/>
      <w:bookmarkEnd w:id="10325"/>
      <w:r>
        <w:rPr>
          <w:rFonts w:hint="cs"/>
          <w:rtl/>
        </w:rPr>
        <w:t xml:space="preserve">א. </w:t>
      </w:r>
      <w:r>
        <w:rPr>
          <w:rtl/>
        </w:rPr>
        <w:t xml:space="preserve">אצלנו זה לא היה קורה. </w:t>
      </w:r>
      <w:bookmarkStart w:id="10326" w:name="_ETM_Q44_731210"/>
      <w:bookmarkEnd w:id="10326"/>
      <w:r>
        <w:rPr>
          <w:rtl/>
        </w:rPr>
        <w:t>אצלנו</w:t>
      </w:r>
      <w:bookmarkStart w:id="10327" w:name="_ETM_Q44_729000"/>
      <w:bookmarkEnd w:id="10327"/>
      <w:r>
        <w:rPr>
          <w:rFonts w:hint="cs"/>
          <w:rtl/>
        </w:rPr>
        <w:t xml:space="preserve"> </w:t>
      </w:r>
      <w:bookmarkStart w:id="10328" w:name="_ETM_Q44_732210"/>
      <w:bookmarkEnd w:id="10328"/>
      <w:r>
        <w:rPr>
          <w:rFonts w:hint="eastAsia"/>
          <w:rtl/>
        </w:rPr>
        <w:t>זה</w:t>
      </w:r>
      <w:r>
        <w:rPr>
          <w:rtl/>
        </w:rPr>
        <w:t xml:space="preserve"> לא היה קורה. </w:t>
      </w:r>
      <w:bookmarkStart w:id="10329" w:name="_ETM_Q44_735109"/>
      <w:bookmarkEnd w:id="10329"/>
      <w:r>
        <w:rPr>
          <w:rtl/>
        </w:rPr>
        <w:t>במה מתעסקים במקום בביטחון</w:t>
      </w:r>
      <w:bookmarkStart w:id="10330" w:name="_ETM_Q44_738109"/>
      <w:bookmarkEnd w:id="10330"/>
      <w:r>
        <w:rPr>
          <w:rFonts w:hint="cs"/>
          <w:rtl/>
        </w:rPr>
        <w:t xml:space="preserve"> </w:t>
      </w:r>
      <w:r>
        <w:rPr>
          <w:rFonts w:hint="eastAsia"/>
          <w:rtl/>
        </w:rPr>
        <w:t>המדינה</w:t>
      </w:r>
      <w:r>
        <w:rPr>
          <w:rFonts w:hint="cs"/>
          <w:rtl/>
        </w:rPr>
        <w:t>?</w:t>
      </w:r>
      <w:r>
        <w:rPr>
          <w:rtl/>
        </w:rPr>
        <w:t xml:space="preserve"> בחוקים מטורפים</w:t>
      </w:r>
      <w:r>
        <w:rPr>
          <w:rFonts w:hint="cs"/>
          <w:rtl/>
        </w:rPr>
        <w:t>.</w:t>
      </w:r>
      <w:r>
        <w:rPr>
          <w:rtl/>
        </w:rPr>
        <w:t xml:space="preserve"> אתה לא מאמין</w:t>
      </w:r>
      <w:r>
        <w:rPr>
          <w:rFonts w:hint="cs"/>
          <w:rtl/>
        </w:rPr>
        <w:t>.</w:t>
      </w:r>
      <w:r>
        <w:rPr>
          <w:rtl/>
        </w:rPr>
        <w:t xml:space="preserve"> אני יושב כאן, שומע </w:t>
      </w:r>
      <w:bookmarkStart w:id="10331" w:name="_ETM_Q44_741104"/>
      <w:bookmarkEnd w:id="10331"/>
      <w:r>
        <w:rPr>
          <w:rtl/>
        </w:rPr>
        <w:t xml:space="preserve">על ההרוגים, </w:t>
      </w:r>
      <w:bookmarkStart w:id="10332" w:name="_ETM_Q44_744840"/>
      <w:bookmarkEnd w:id="10332"/>
      <w:r>
        <w:rPr>
          <w:rtl/>
        </w:rPr>
        <w:t>פוגש את אנשי הצפון</w:t>
      </w:r>
      <w:r>
        <w:rPr>
          <w:rFonts w:hint="cs"/>
          <w:rtl/>
        </w:rPr>
        <w:t>,</w:t>
      </w:r>
      <w:r>
        <w:rPr>
          <w:rtl/>
        </w:rPr>
        <w:t xml:space="preserve"> ואני לא מאמין שאני חוזר לכנסת</w:t>
      </w:r>
      <w:r>
        <w:rPr>
          <w:rFonts w:hint="cs"/>
          <w:rtl/>
        </w:rPr>
        <w:t>,</w:t>
      </w:r>
      <w:r>
        <w:rPr>
          <w:rtl/>
        </w:rPr>
        <w:t xml:space="preserve"> </w:t>
      </w:r>
      <w:bookmarkStart w:id="10333" w:name="_ETM_Q44_750624"/>
      <w:bookmarkEnd w:id="10333"/>
      <w:r>
        <w:rPr>
          <w:rtl/>
        </w:rPr>
        <w:t>לאולם הזה</w:t>
      </w:r>
      <w:r>
        <w:rPr>
          <w:rFonts w:hint="cs"/>
          <w:rtl/>
        </w:rPr>
        <w:t>,</w:t>
      </w:r>
      <w:r>
        <w:rPr>
          <w:rtl/>
        </w:rPr>
        <w:t xml:space="preserve"> כאילו אני נמצא באיזו תחנת טלוויזיה מהמאדים</w:t>
      </w:r>
      <w:r>
        <w:rPr>
          <w:rFonts w:hint="cs"/>
          <w:rtl/>
        </w:rPr>
        <w:t>.</w:t>
      </w:r>
      <w:r>
        <w:rPr>
          <w:rtl/>
        </w:rPr>
        <w:t xml:space="preserve"> </w:t>
      </w:r>
      <w:bookmarkStart w:id="10334" w:name="_ETM_Q44_758599"/>
      <w:bookmarkEnd w:id="10334"/>
      <w:r>
        <w:rPr>
          <w:rtl/>
        </w:rPr>
        <w:t>אנשים מתים</w:t>
      </w:r>
      <w:r>
        <w:rPr>
          <w:rFonts w:hint="cs"/>
          <w:rtl/>
        </w:rPr>
        <w:t>,</w:t>
      </w:r>
      <w:r>
        <w:rPr>
          <w:rtl/>
        </w:rPr>
        <w:t xml:space="preserve"> ועולים לכאן שרים ומדברים על חוקים שלא קשורים </w:t>
      </w:r>
      <w:bookmarkStart w:id="10335" w:name="_ETM_Q44_761759"/>
      <w:bookmarkEnd w:id="10335"/>
      <w:r>
        <w:rPr>
          <w:rtl/>
        </w:rPr>
        <w:t>לכלום</w:t>
      </w:r>
      <w:r>
        <w:rPr>
          <w:rFonts w:hint="cs"/>
          <w:rtl/>
        </w:rPr>
        <w:t>,</w:t>
      </w:r>
      <w:bookmarkStart w:id="10336" w:name="_ETM_Q44_767250"/>
      <w:bookmarkEnd w:id="10336"/>
      <w:r>
        <w:rPr>
          <w:rFonts w:hint="cs"/>
          <w:rtl/>
        </w:rPr>
        <w:t xml:space="preserve"> </w:t>
      </w:r>
      <w:r>
        <w:rPr>
          <w:rFonts w:hint="eastAsia"/>
          <w:rtl/>
        </w:rPr>
        <w:t>ועולים</w:t>
      </w:r>
      <w:r>
        <w:rPr>
          <w:rtl/>
        </w:rPr>
        <w:t xml:space="preserve"> לכאן אנשי ימין, וברוב התעו</w:t>
      </w:r>
      <w:r>
        <w:rPr>
          <w:rFonts w:hint="cs"/>
          <w:rtl/>
        </w:rPr>
        <w:t>ז</w:t>
      </w:r>
      <w:r>
        <w:rPr>
          <w:rtl/>
        </w:rPr>
        <w:t xml:space="preserve">ה שלהם, החוצפה שלהם, מטיפים </w:t>
      </w:r>
      <w:bookmarkStart w:id="10337" w:name="_ETM_Q44_771470"/>
      <w:bookmarkEnd w:id="10337"/>
      <w:r>
        <w:rPr>
          <w:rtl/>
        </w:rPr>
        <w:t>לנו מוסר.</w:t>
      </w:r>
    </w:p>
    <w:p w:rsidR="00476CF6" w:rsidRDefault="00476CF6" w:rsidP="0084207B">
      <w:pPr>
        <w:rPr>
          <w:rtl/>
        </w:rPr>
      </w:pPr>
      <w:bookmarkStart w:id="10338" w:name="_ETM_Q44_771000"/>
      <w:bookmarkEnd w:id="10338"/>
    </w:p>
    <w:p w:rsidR="00476CF6" w:rsidRDefault="00476CF6" w:rsidP="0084207B">
      <w:pPr>
        <w:pStyle w:val="af6"/>
        <w:keepNext/>
        <w:rPr>
          <w:rtl/>
        </w:rPr>
      </w:pPr>
      <w:bookmarkStart w:id="10339" w:name="ET_yor_6490_16"/>
      <w:r w:rsidRPr="0087684C">
        <w:rPr>
          <w:rStyle w:val="TagStyle"/>
          <w:rtl/>
        </w:rPr>
        <w:t xml:space="preserve"> &lt;&lt; יור &gt;&gt; </w:t>
      </w:r>
      <w:r>
        <w:rPr>
          <w:rtl/>
        </w:rPr>
        <w:t>היו"ר ניסים ואטורי:</w:t>
      </w:r>
      <w:r w:rsidRPr="0087684C">
        <w:rPr>
          <w:rStyle w:val="TagStyle"/>
          <w:rtl/>
        </w:rPr>
        <w:t xml:space="preserve"> &lt;&lt; יור &gt;&gt;</w:t>
      </w:r>
      <w:r>
        <w:rPr>
          <w:rtl/>
        </w:rPr>
        <w:t xml:space="preserve">  </w:t>
      </w:r>
      <w:bookmarkEnd w:id="10339"/>
    </w:p>
    <w:p w:rsidR="00476CF6" w:rsidRDefault="00476CF6" w:rsidP="00C8571E">
      <w:pPr>
        <w:rPr>
          <w:rtl/>
        </w:rPr>
      </w:pPr>
    </w:p>
    <w:p w:rsidR="00476CF6" w:rsidRDefault="00476CF6" w:rsidP="0084207B">
      <w:pPr>
        <w:rPr>
          <w:rtl/>
        </w:rPr>
      </w:pPr>
      <w:bookmarkStart w:id="10340" w:name="_ETM_Q44_772000"/>
      <w:bookmarkEnd w:id="10340"/>
      <w:r>
        <w:rPr>
          <w:rFonts w:hint="cs"/>
          <w:rtl/>
        </w:rPr>
        <w:t>תודה.</w:t>
      </w:r>
    </w:p>
    <w:p w:rsidR="00476CF6" w:rsidRDefault="00476CF6" w:rsidP="0084207B">
      <w:pPr>
        <w:rPr>
          <w:rtl/>
        </w:rPr>
      </w:pPr>
      <w:bookmarkStart w:id="10341" w:name="_ETM_Q44_774000"/>
      <w:bookmarkEnd w:id="10341"/>
    </w:p>
    <w:p w:rsidR="00476CF6" w:rsidRDefault="00476CF6" w:rsidP="0084207B">
      <w:pPr>
        <w:pStyle w:val="-"/>
        <w:keepNext/>
        <w:rPr>
          <w:rtl/>
        </w:rPr>
      </w:pPr>
      <w:bookmarkStart w:id="10342" w:name="ET_speakercontinue_5082_17"/>
      <w:r w:rsidRPr="0087684C">
        <w:rPr>
          <w:rStyle w:val="TagStyle"/>
          <w:rtl/>
        </w:rPr>
        <w:t xml:space="preserve"> &lt;&lt; דובר_המשך &gt;&gt; </w:t>
      </w:r>
      <w:r>
        <w:rPr>
          <w:rtl/>
        </w:rPr>
        <w:t>מאיר כהן (יש עתיד):</w:t>
      </w:r>
      <w:r w:rsidRPr="0087684C">
        <w:rPr>
          <w:rStyle w:val="TagStyle"/>
          <w:rtl/>
        </w:rPr>
        <w:t xml:space="preserve"> &lt;&lt; דובר_המשך &gt;&gt;</w:t>
      </w:r>
      <w:r>
        <w:rPr>
          <w:rtl/>
        </w:rPr>
        <w:t xml:space="preserve">  </w:t>
      </w:r>
      <w:bookmarkEnd w:id="10342"/>
    </w:p>
    <w:p w:rsidR="00476CF6" w:rsidRDefault="00476CF6" w:rsidP="00C8571E">
      <w:pPr>
        <w:rPr>
          <w:rtl/>
        </w:rPr>
      </w:pPr>
    </w:p>
    <w:p w:rsidR="00476CF6" w:rsidRDefault="00476CF6" w:rsidP="0084207B">
      <w:pPr>
        <w:rPr>
          <w:rtl/>
        </w:rPr>
      </w:pPr>
      <w:bookmarkStart w:id="10343" w:name="_ETM_Q44_776000"/>
      <w:bookmarkStart w:id="10344" w:name="_ETM_Q44_776890"/>
      <w:bookmarkEnd w:id="10343"/>
      <w:bookmarkEnd w:id="10344"/>
      <w:r>
        <w:rPr>
          <w:rtl/>
        </w:rPr>
        <w:t>טוב שהלילה אנחנו מצביעים על פיזור</w:t>
      </w:r>
      <w:r>
        <w:rPr>
          <w:rFonts w:hint="cs"/>
          <w:rtl/>
        </w:rPr>
        <w:t xml:space="preserve"> הממשלה הזאת. לא כי אני מ</w:t>
      </w:r>
      <w:bookmarkStart w:id="10345" w:name="_ETM_Q44_779000"/>
      <w:bookmarkEnd w:id="10345"/>
      <w:r>
        <w:rPr>
          <w:rFonts w:hint="cs"/>
          <w:rtl/>
        </w:rPr>
        <w:t>חכך ידיים.</w:t>
      </w:r>
    </w:p>
    <w:p w:rsidR="00476CF6" w:rsidRDefault="00476CF6" w:rsidP="0084207B">
      <w:pPr>
        <w:rPr>
          <w:rtl/>
        </w:rPr>
      </w:pPr>
      <w:bookmarkStart w:id="10346" w:name="_ETM_Q44_781000"/>
      <w:bookmarkEnd w:id="10346"/>
    </w:p>
    <w:p w:rsidR="00476CF6" w:rsidRDefault="00476CF6" w:rsidP="0084207B">
      <w:pPr>
        <w:pStyle w:val="af6"/>
        <w:keepNext/>
        <w:rPr>
          <w:rtl/>
        </w:rPr>
      </w:pPr>
      <w:bookmarkStart w:id="10347" w:name="ET_yor_6490_18"/>
      <w:r w:rsidRPr="0087684C">
        <w:rPr>
          <w:rStyle w:val="TagStyle"/>
          <w:rtl/>
        </w:rPr>
        <w:t xml:space="preserve"> &lt;&lt; יור &gt;&gt; </w:t>
      </w:r>
      <w:r>
        <w:rPr>
          <w:rtl/>
        </w:rPr>
        <w:t>היו"ר ניסים ואטורי:</w:t>
      </w:r>
      <w:r w:rsidRPr="0087684C">
        <w:rPr>
          <w:rStyle w:val="TagStyle"/>
          <w:rtl/>
        </w:rPr>
        <w:t xml:space="preserve"> &lt;&lt; יור &gt;&gt;</w:t>
      </w:r>
      <w:r>
        <w:rPr>
          <w:rtl/>
        </w:rPr>
        <w:t xml:space="preserve">  </w:t>
      </w:r>
      <w:bookmarkEnd w:id="10347"/>
    </w:p>
    <w:p w:rsidR="00476CF6" w:rsidRDefault="00476CF6" w:rsidP="00C8571E">
      <w:pPr>
        <w:rPr>
          <w:rtl/>
        </w:rPr>
      </w:pPr>
    </w:p>
    <w:p w:rsidR="00476CF6" w:rsidRDefault="00476CF6" w:rsidP="0084207B">
      <w:pPr>
        <w:rPr>
          <w:rtl/>
        </w:rPr>
      </w:pPr>
      <w:bookmarkStart w:id="10348" w:name="_ETM_Q44_782000"/>
      <w:bookmarkEnd w:id="10348"/>
      <w:r>
        <w:rPr>
          <w:rFonts w:hint="cs"/>
          <w:rtl/>
        </w:rPr>
        <w:t>תודה רבה.</w:t>
      </w:r>
    </w:p>
    <w:p w:rsidR="00476CF6" w:rsidRDefault="00476CF6" w:rsidP="0084207B">
      <w:pPr>
        <w:rPr>
          <w:rtl/>
        </w:rPr>
      </w:pPr>
    </w:p>
    <w:p w:rsidR="00C8571E" w:rsidRDefault="00C8571E" w:rsidP="00C8571E">
      <w:pPr>
        <w:pStyle w:val="-"/>
        <w:keepNext/>
        <w:rPr>
          <w:rtl/>
        </w:rPr>
      </w:pPr>
      <w:bookmarkStart w:id="10349" w:name="TOR_Q45"/>
      <w:bookmarkEnd w:id="10349"/>
      <w:r w:rsidRPr="0087684C">
        <w:rPr>
          <w:rStyle w:val="TagStyle"/>
          <w:rtl/>
        </w:rPr>
        <w:t xml:space="preserve">&lt;&lt; דובר_המשך &gt;&gt; </w:t>
      </w:r>
      <w:r>
        <w:rPr>
          <w:rtl/>
        </w:rPr>
        <w:t>מאיר כהן (יש עתיד):</w:t>
      </w:r>
      <w:r w:rsidRPr="0087684C">
        <w:rPr>
          <w:rStyle w:val="TagStyle"/>
          <w:rtl/>
        </w:rPr>
        <w:t xml:space="preserve"> &lt;&lt; דובר_המשך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כי אנחנו נחזיר את ההרתעה, כי אנחנו לא נהיה ימין על ימין, אנחנו </w:t>
      </w:r>
      <w:bookmarkStart w:id="10350" w:name="_ETM_Q45_193306"/>
      <w:bookmarkEnd w:id="10350"/>
      <w:r>
        <w:rPr>
          <w:rFonts w:hint="cs"/>
          <w:rtl/>
          <w:lang w:eastAsia="he-IL"/>
        </w:rPr>
        <w:t>נהיה האנשים הכי צודקים, ונחזיר את הביטחון למדינה הזאת.</w:t>
      </w:r>
    </w:p>
    <w:p w:rsidR="00476CF6" w:rsidRDefault="00476CF6" w:rsidP="0084207B">
      <w:pPr>
        <w:rPr>
          <w:rtl/>
          <w:lang w:eastAsia="he-IL"/>
        </w:rPr>
      </w:pPr>
    </w:p>
    <w:p w:rsidR="00476CF6" w:rsidRDefault="00476CF6" w:rsidP="0084207B">
      <w:pPr>
        <w:pStyle w:val="af6"/>
        <w:keepNext/>
        <w:rPr>
          <w:rtl/>
        </w:rPr>
      </w:pPr>
      <w:bookmarkStart w:id="10351" w:name="ET_yor_6490_11"/>
      <w:r w:rsidRPr="00395039">
        <w:rPr>
          <w:rStyle w:val="TagStyle"/>
          <w:rtl/>
        </w:rPr>
        <w:t xml:space="preserve"> &lt;&lt; יור &gt;&gt; </w:t>
      </w:r>
      <w:r>
        <w:rPr>
          <w:rtl/>
        </w:rPr>
        <w:t>היו"ר ניסים ואטורי:</w:t>
      </w:r>
      <w:r w:rsidRPr="00395039">
        <w:rPr>
          <w:rStyle w:val="TagStyle"/>
          <w:rtl/>
        </w:rPr>
        <w:t xml:space="preserve"> &lt;&lt; יור &gt;&gt;</w:t>
      </w:r>
      <w:r>
        <w:rPr>
          <w:rtl/>
        </w:rPr>
        <w:t xml:space="preserve">   </w:t>
      </w:r>
      <w:bookmarkEnd w:id="10351"/>
    </w:p>
    <w:p w:rsidR="00476CF6" w:rsidRDefault="00476CF6" w:rsidP="00C8571E">
      <w:pPr>
        <w:rPr>
          <w:rtl/>
          <w:lang w:eastAsia="he-IL"/>
        </w:rPr>
      </w:pPr>
    </w:p>
    <w:p w:rsidR="00476CF6" w:rsidRPr="00395039" w:rsidRDefault="00476CF6" w:rsidP="0084207B">
      <w:pPr>
        <w:rPr>
          <w:rtl/>
          <w:lang w:eastAsia="he-IL"/>
        </w:rPr>
      </w:pPr>
      <w:r>
        <w:rPr>
          <w:rFonts w:hint="cs"/>
          <w:rtl/>
          <w:lang w:eastAsia="he-IL"/>
        </w:rPr>
        <w:t>חבר הכנסת גלעד קריב, בבקשה, שלוש דקות.</w:t>
      </w:r>
      <w:bookmarkStart w:id="10352" w:name="_ETM_Q45_195957"/>
      <w:bookmarkEnd w:id="10352"/>
    </w:p>
    <w:p w:rsidR="00476CF6" w:rsidRDefault="00476CF6" w:rsidP="0084207B">
      <w:pPr>
        <w:rPr>
          <w:rtl/>
          <w:lang w:eastAsia="he-IL"/>
        </w:rPr>
      </w:pPr>
    </w:p>
    <w:p w:rsidR="00476CF6" w:rsidRDefault="00476CF6" w:rsidP="0084207B">
      <w:pPr>
        <w:pStyle w:val="a4"/>
        <w:keepNext/>
        <w:rPr>
          <w:rtl/>
        </w:rPr>
      </w:pPr>
      <w:bookmarkStart w:id="10353" w:name="ET_speaker_6156_4"/>
      <w:r w:rsidRPr="0060326C">
        <w:rPr>
          <w:rStyle w:val="TagStyle"/>
          <w:rtl/>
        </w:rPr>
        <w:t xml:space="preserve"> &lt;&lt; דובר &gt;&gt; </w:t>
      </w:r>
      <w:bookmarkStart w:id="10354" w:name="_Toc231307503"/>
      <w:r>
        <w:rPr>
          <w:rtl/>
        </w:rPr>
        <w:t>גלעד קריב (העבודה):</w:t>
      </w:r>
      <w:bookmarkEnd w:id="10354"/>
      <w:r w:rsidRPr="0060326C">
        <w:rPr>
          <w:rStyle w:val="TagStyle"/>
          <w:rtl/>
        </w:rPr>
        <w:t xml:space="preserve"> &lt;&lt; דובר &gt;&gt;</w:t>
      </w:r>
      <w:r>
        <w:rPr>
          <w:rtl/>
        </w:rPr>
        <w:t xml:space="preserve">   </w:t>
      </w:r>
      <w:bookmarkEnd w:id="1035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אדוני היושב-ראש, כנסת נכבדה, מכובדי השר אלקין, השר </w:t>
      </w:r>
      <w:bookmarkStart w:id="10355" w:name="_ETM_Q45_226896"/>
      <w:bookmarkEnd w:id="10355"/>
      <w:r>
        <w:rPr>
          <w:rFonts w:hint="cs"/>
          <w:rtl/>
          <w:lang w:eastAsia="he-IL"/>
        </w:rPr>
        <w:t>התורן, תכננתי לעלות לכאן, לדוכן, אדוני היושב-ראש, ולדבר על העובדה שגם באקורד</w:t>
      </w:r>
      <w:bookmarkStart w:id="10356" w:name="_ETM_Q45_315725"/>
      <w:bookmarkEnd w:id="10356"/>
      <w:r>
        <w:rPr>
          <w:rFonts w:hint="cs"/>
          <w:rtl/>
          <w:lang w:eastAsia="he-IL"/>
        </w:rPr>
        <w:t xml:space="preserve"> הסיום של הכנסת הזאת, סביב הצעות החוק לפיזור הכנסת, </w:t>
      </w:r>
      <w:bookmarkStart w:id="10357" w:name="_ETM_Q45_244746"/>
      <w:bookmarkEnd w:id="10357"/>
      <w:r>
        <w:rPr>
          <w:rFonts w:hint="cs"/>
          <w:rtl/>
          <w:lang w:eastAsia="he-IL"/>
        </w:rPr>
        <w:t>הקואליציה שלנו לא מסוגלת לנהוג בגרם של ממלכתיות. בניגוד לנוהג הוותי</w:t>
      </w:r>
      <w:r>
        <w:rPr>
          <w:rFonts w:hint="eastAsia"/>
          <w:rtl/>
          <w:lang w:eastAsia="he-IL"/>
        </w:rPr>
        <w:t>ק</w:t>
      </w:r>
      <w:r>
        <w:rPr>
          <w:rFonts w:hint="cs"/>
          <w:rtl/>
          <w:lang w:eastAsia="he-IL"/>
        </w:rPr>
        <w:t xml:space="preserve"> של הבית הזה, ולמרות ש</w:t>
      </w:r>
      <w:bookmarkStart w:id="10358" w:name="_ETM_Q45_288336"/>
      <w:bookmarkStart w:id="10359" w:name="_ETM_Q45_283356"/>
      <w:bookmarkEnd w:id="10358"/>
      <w:bookmarkEnd w:id="10359"/>
      <w:r>
        <w:rPr>
          <w:rFonts w:hint="cs"/>
          <w:rtl/>
          <w:lang w:eastAsia="he-IL"/>
        </w:rPr>
        <w:t>הצעת החוק לפיזור הכנסת עברה בקריאה טרומית ברוב של 110 חברי כנסת, הקואליציה לא דנה עם האופוזיציה על מועד הבחירות. היא מנהלת את העניין כאילו מועד הבחירות קשור רק לשיקולים הפוליטיים הצרים של נתניהו. אין ביטוי גס יותר לחוסר הממלכתיות שלכם.</w:t>
      </w:r>
    </w:p>
    <w:p w:rsidR="00476CF6" w:rsidRDefault="00476CF6" w:rsidP="0084207B">
      <w:pPr>
        <w:rPr>
          <w:rtl/>
          <w:lang w:eastAsia="he-IL"/>
        </w:rPr>
      </w:pPr>
    </w:p>
    <w:p w:rsidR="00476CF6" w:rsidRDefault="00476CF6" w:rsidP="0084207B">
      <w:pPr>
        <w:rPr>
          <w:rtl/>
          <w:lang w:eastAsia="he-IL"/>
        </w:rPr>
      </w:pPr>
      <w:r>
        <w:rPr>
          <w:rFonts w:hint="cs"/>
          <w:rtl/>
          <w:lang w:eastAsia="he-IL"/>
        </w:rPr>
        <w:t>אבל איך אפשר לדבר הערב הזה על עניינים פוליטיים, כאשר "הותר לפרסום</w:t>
      </w:r>
      <w:bookmarkStart w:id="10360" w:name="_ETM_Q45_314535"/>
      <w:bookmarkStart w:id="10361" w:name="_ETM_Q45_312085"/>
      <w:bookmarkEnd w:id="10360"/>
      <w:bookmarkEnd w:id="10361"/>
      <w:r>
        <w:rPr>
          <w:rFonts w:hint="cs"/>
          <w:rtl/>
          <w:lang w:eastAsia="he-IL"/>
        </w:rPr>
        <w:t xml:space="preserve">" נוסף מעטר את הכותרות, כאשר משפחה ישראלית נוספת קיבלה את בשורת </w:t>
      </w:r>
      <w:proofErr w:type="spellStart"/>
      <w:r>
        <w:rPr>
          <w:rFonts w:hint="cs"/>
          <w:rtl/>
          <w:lang w:eastAsia="he-IL"/>
        </w:rPr>
        <w:t>האיוב</w:t>
      </w:r>
      <w:proofErr w:type="spellEnd"/>
      <w:r>
        <w:rPr>
          <w:rFonts w:hint="cs"/>
          <w:rtl/>
          <w:lang w:eastAsia="he-IL"/>
        </w:rPr>
        <w:t xml:space="preserve"> ואת הדפיקה הנוראית על הדלת. ביום חמישי האחרון השתתפתי בלוויה קורעת הלב של מש"קית </w:t>
      </w:r>
      <w:proofErr w:type="spellStart"/>
      <w:r>
        <w:rPr>
          <w:rFonts w:hint="cs"/>
          <w:rtl/>
          <w:lang w:eastAsia="he-IL"/>
        </w:rPr>
        <w:t>הת"ש</w:t>
      </w:r>
      <w:proofErr w:type="spellEnd"/>
      <w:r>
        <w:rPr>
          <w:rFonts w:hint="cs"/>
          <w:rtl/>
          <w:lang w:eastAsia="he-IL"/>
        </w:rPr>
        <w:t xml:space="preserve"> של </w:t>
      </w:r>
      <w:bookmarkStart w:id="10362" w:name="_ETM_Q45_325315"/>
      <w:bookmarkEnd w:id="10362"/>
      <w:r>
        <w:rPr>
          <w:rFonts w:hint="cs"/>
          <w:rtl/>
          <w:lang w:eastAsia="he-IL"/>
        </w:rPr>
        <w:t xml:space="preserve">גדוד רותם בחטיבת גבעתי, רותם ינאי, והינה, הערב, בשורת </w:t>
      </w:r>
      <w:proofErr w:type="spellStart"/>
      <w:r>
        <w:rPr>
          <w:rFonts w:hint="cs"/>
          <w:rtl/>
          <w:lang w:eastAsia="he-IL"/>
        </w:rPr>
        <w:t>האיוב</w:t>
      </w:r>
      <w:proofErr w:type="spellEnd"/>
      <w:r>
        <w:rPr>
          <w:rFonts w:hint="cs"/>
          <w:rtl/>
          <w:lang w:eastAsia="he-IL"/>
        </w:rPr>
        <w:t xml:space="preserve"> על נפילתו של הרופא הגדודי של גדוד אחר באותה חטיבה, </w:t>
      </w:r>
      <w:bookmarkStart w:id="10363" w:name="_ETM_Q45_337306"/>
      <w:bookmarkEnd w:id="10363"/>
      <w:r>
        <w:rPr>
          <w:rFonts w:hint="cs"/>
          <w:rtl/>
          <w:lang w:eastAsia="he-IL"/>
        </w:rPr>
        <w:t xml:space="preserve">אורי יוסף סילבסטר. </w:t>
      </w:r>
      <w:bookmarkStart w:id="10364" w:name="_ETM_Q45_359066"/>
      <w:bookmarkStart w:id="10365" w:name="_ETM_Q45_359101"/>
      <w:bookmarkStart w:id="10366" w:name="_ETM_Q45_359267"/>
      <w:bookmarkStart w:id="10367" w:name="_ETM_Q45_359294"/>
      <w:bookmarkEnd w:id="10364"/>
      <w:bookmarkEnd w:id="10365"/>
      <w:bookmarkEnd w:id="10366"/>
      <w:bookmarkEnd w:id="10367"/>
      <w:r>
        <w:rPr>
          <w:rFonts w:hint="cs"/>
          <w:rtl/>
          <w:lang w:eastAsia="he-IL"/>
        </w:rPr>
        <w:t xml:space="preserve">אדוני היושב-ראש, איך אפשר להכיל את בשורות </w:t>
      </w:r>
      <w:proofErr w:type="spellStart"/>
      <w:r>
        <w:rPr>
          <w:rFonts w:hint="cs"/>
          <w:rtl/>
          <w:lang w:eastAsia="he-IL"/>
        </w:rPr>
        <w:t>האיוב</w:t>
      </w:r>
      <w:proofErr w:type="spellEnd"/>
      <w:r>
        <w:rPr>
          <w:rFonts w:hint="cs"/>
          <w:rtl/>
          <w:lang w:eastAsia="he-IL"/>
        </w:rPr>
        <w:t xml:space="preserve"> הללו כאשר רק אתמול עמד שר הביטחון עם הצהרות סרק מגוחכות על כיבוש </w:t>
      </w:r>
      <w:proofErr w:type="spellStart"/>
      <w:r>
        <w:rPr>
          <w:rFonts w:hint="cs"/>
          <w:rtl/>
          <w:lang w:eastAsia="he-IL"/>
        </w:rPr>
        <w:t>הבופור</w:t>
      </w:r>
      <w:proofErr w:type="spellEnd"/>
      <w:r>
        <w:rPr>
          <w:rFonts w:hint="cs"/>
          <w:rtl/>
          <w:lang w:eastAsia="he-IL"/>
        </w:rPr>
        <w:t>?</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הנשיא </w:t>
      </w:r>
      <w:proofErr w:type="spellStart"/>
      <w:r>
        <w:rPr>
          <w:rFonts w:hint="cs"/>
          <w:rtl/>
          <w:lang w:eastAsia="he-IL"/>
        </w:rPr>
        <w:t>ביידן</w:t>
      </w:r>
      <w:proofErr w:type="spellEnd"/>
      <w:r>
        <w:rPr>
          <w:rFonts w:hint="cs"/>
          <w:rtl/>
          <w:lang w:eastAsia="he-IL"/>
        </w:rPr>
        <w:t xml:space="preserve"> אמר לפני שנתיים וחצי </w:t>
      </w:r>
      <w:r>
        <w:rPr>
          <w:lang w:eastAsia="he-IL"/>
        </w:rPr>
        <w:t>Don't</w:t>
      </w:r>
      <w:r>
        <w:rPr>
          <w:rFonts w:hint="cs"/>
          <w:rtl/>
          <w:lang w:eastAsia="he-IL"/>
        </w:rPr>
        <w:t>, וה-</w:t>
      </w:r>
      <w:r>
        <w:rPr>
          <w:lang w:eastAsia="he-IL"/>
        </w:rPr>
        <w:t>Don't</w:t>
      </w:r>
      <w:r>
        <w:rPr>
          <w:rFonts w:hint="cs"/>
          <w:rtl/>
          <w:lang w:eastAsia="he-IL"/>
        </w:rPr>
        <w:t xml:space="preserve"> שלו היה מכוון </w:t>
      </w:r>
      <w:bookmarkStart w:id="10368" w:name="_ETM_Q45_370326"/>
      <w:bookmarkEnd w:id="10368"/>
      <w:r>
        <w:rPr>
          <w:rFonts w:hint="cs"/>
          <w:rtl/>
          <w:lang w:eastAsia="he-IL"/>
        </w:rPr>
        <w:t xml:space="preserve">לחיזבאללה ולאיראן; הנשיא טראמפ אומר </w:t>
      </w:r>
      <w:r>
        <w:rPr>
          <w:lang w:eastAsia="he-IL"/>
        </w:rPr>
        <w:t>Don't</w:t>
      </w:r>
      <w:r>
        <w:rPr>
          <w:rFonts w:hint="cs"/>
          <w:rtl/>
          <w:lang w:eastAsia="he-IL"/>
        </w:rPr>
        <w:t>, וה-</w:t>
      </w:r>
      <w:r>
        <w:rPr>
          <w:lang w:eastAsia="he-IL"/>
        </w:rPr>
        <w:t>Don't</w:t>
      </w:r>
      <w:r>
        <w:rPr>
          <w:rFonts w:hint="cs"/>
          <w:rtl/>
          <w:lang w:eastAsia="he-IL"/>
        </w:rPr>
        <w:t xml:space="preserve"> </w:t>
      </w:r>
      <w:bookmarkStart w:id="10369" w:name="_ETM_Q45_376936"/>
      <w:bookmarkEnd w:id="10369"/>
      <w:r>
        <w:rPr>
          <w:rFonts w:hint="cs"/>
          <w:rtl/>
          <w:lang w:eastAsia="he-IL"/>
        </w:rPr>
        <w:t xml:space="preserve">שלו מכוון למדינת ישראל ולצה"ל. לבור התחתיות הזה הבאתם אותנו, שרי הממשלה. השר אלקין, אתה חבר קבינט. מה יש לך לומר למשפחות של 15 חיילי צה"ל שנפלו בזמן הפסקת האש שנתניהו דיבר עליה? כובשים את </w:t>
      </w:r>
      <w:proofErr w:type="spellStart"/>
      <w:r>
        <w:rPr>
          <w:rFonts w:hint="cs"/>
          <w:rtl/>
          <w:lang w:eastAsia="he-IL"/>
        </w:rPr>
        <w:t>הבופור</w:t>
      </w:r>
      <w:proofErr w:type="spellEnd"/>
      <w:r>
        <w:rPr>
          <w:rFonts w:hint="cs"/>
          <w:rtl/>
          <w:lang w:eastAsia="he-IL"/>
        </w:rPr>
        <w:t xml:space="preserve">? הפכתם את </w:t>
      </w:r>
      <w:proofErr w:type="spellStart"/>
      <w:r>
        <w:rPr>
          <w:rFonts w:hint="cs"/>
          <w:rtl/>
          <w:lang w:eastAsia="he-IL"/>
        </w:rPr>
        <w:t>הבופור</w:t>
      </w:r>
      <w:proofErr w:type="spellEnd"/>
      <w:r>
        <w:rPr>
          <w:rFonts w:hint="cs"/>
          <w:rtl/>
          <w:lang w:eastAsia="he-IL"/>
        </w:rPr>
        <w:t xml:space="preserve"> לציר מורג? לציר פילדלפי? למעבר רפיח?</w:t>
      </w:r>
    </w:p>
    <w:p w:rsidR="00476CF6" w:rsidRDefault="00476CF6" w:rsidP="0084207B">
      <w:pPr>
        <w:rPr>
          <w:rtl/>
          <w:lang w:eastAsia="he-IL"/>
        </w:rPr>
      </w:pPr>
    </w:p>
    <w:p w:rsidR="00476CF6" w:rsidRDefault="00476CF6" w:rsidP="0084207B">
      <w:pPr>
        <w:pStyle w:val="af6"/>
        <w:keepNext/>
        <w:rPr>
          <w:rtl/>
        </w:rPr>
      </w:pPr>
      <w:r w:rsidRPr="0060326C">
        <w:rPr>
          <w:rStyle w:val="TagStyle"/>
          <w:rtl/>
        </w:rPr>
        <w:t xml:space="preserve"> &lt;&lt; יור &gt;&gt; </w:t>
      </w:r>
      <w:r>
        <w:rPr>
          <w:rtl/>
        </w:rPr>
        <w:t>היו"ר ניסים ואטורי:</w:t>
      </w:r>
      <w:r w:rsidRPr="0060326C">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תודה רבה.</w:t>
      </w:r>
    </w:p>
    <w:p w:rsidR="00476CF6" w:rsidRDefault="00476CF6" w:rsidP="0084207B">
      <w:pPr>
        <w:rPr>
          <w:rtl/>
          <w:lang w:eastAsia="he-IL"/>
        </w:rPr>
      </w:pPr>
    </w:p>
    <w:p w:rsidR="00476CF6" w:rsidRDefault="00476CF6" w:rsidP="0084207B">
      <w:pPr>
        <w:pStyle w:val="-"/>
        <w:keepNext/>
        <w:rPr>
          <w:rtl/>
        </w:rPr>
      </w:pPr>
      <w:bookmarkStart w:id="10370" w:name="ET_speakercontinue_6156_6"/>
      <w:r w:rsidRPr="0060326C">
        <w:rPr>
          <w:rStyle w:val="TagStyle"/>
          <w:rtl/>
        </w:rPr>
        <w:t xml:space="preserve"> &lt;&lt; דובר_המשך &gt;&gt; </w:t>
      </w:r>
      <w:r>
        <w:rPr>
          <w:rtl/>
        </w:rPr>
        <w:t>גלעד קריב (העבודה):</w:t>
      </w:r>
      <w:r w:rsidRPr="0060326C">
        <w:rPr>
          <w:rStyle w:val="TagStyle"/>
          <w:rtl/>
        </w:rPr>
        <w:t xml:space="preserve"> &lt;&lt; דובר_המשך &gt;&gt;</w:t>
      </w:r>
      <w:r>
        <w:rPr>
          <w:rtl/>
        </w:rPr>
        <w:t xml:space="preserve">   </w:t>
      </w:r>
      <w:bookmarkEnd w:id="10370"/>
    </w:p>
    <w:p w:rsidR="00476CF6" w:rsidRDefault="00476CF6" w:rsidP="00C8571E">
      <w:pPr>
        <w:rPr>
          <w:rtl/>
          <w:lang w:eastAsia="he-IL"/>
        </w:rPr>
      </w:pPr>
    </w:p>
    <w:p w:rsidR="00476CF6" w:rsidRDefault="00476CF6" w:rsidP="0084207B">
      <w:pPr>
        <w:rPr>
          <w:rtl/>
          <w:lang w:eastAsia="he-IL"/>
        </w:rPr>
      </w:pPr>
      <w:r>
        <w:rPr>
          <w:rFonts w:hint="cs"/>
          <w:rtl/>
          <w:lang w:eastAsia="he-IL"/>
        </w:rPr>
        <w:t>כל פעם גימיק אחר לכסות את ערוותכם. אין לכם תשובה לחיילים ולמשפחות החללים. הניחו את המפתחות. כשלתם. הבאת עלינו שרשרת אסונות וחרפה.</w:t>
      </w:r>
    </w:p>
    <w:p w:rsidR="00476CF6" w:rsidRDefault="00476CF6" w:rsidP="0084207B">
      <w:pPr>
        <w:rPr>
          <w:rtl/>
          <w:lang w:eastAsia="he-IL"/>
        </w:rPr>
      </w:pPr>
    </w:p>
    <w:p w:rsidR="00476CF6" w:rsidRDefault="00476CF6" w:rsidP="0084207B">
      <w:pPr>
        <w:pStyle w:val="af6"/>
        <w:keepNext/>
        <w:rPr>
          <w:rtl/>
        </w:rPr>
      </w:pPr>
      <w:bookmarkStart w:id="10371" w:name="ET_yor_6490_7"/>
      <w:r w:rsidRPr="0060326C">
        <w:rPr>
          <w:rStyle w:val="TagStyle"/>
          <w:rtl/>
        </w:rPr>
        <w:t xml:space="preserve"> &lt;&lt; יור &gt;&gt; </w:t>
      </w:r>
      <w:r>
        <w:rPr>
          <w:rtl/>
        </w:rPr>
        <w:t>היו"ר ניסים ואטורי:</w:t>
      </w:r>
      <w:r w:rsidRPr="0060326C">
        <w:rPr>
          <w:rStyle w:val="TagStyle"/>
          <w:rtl/>
        </w:rPr>
        <w:t xml:space="preserve"> &lt;&lt; יור &gt;&gt;</w:t>
      </w:r>
      <w:r>
        <w:rPr>
          <w:rtl/>
        </w:rPr>
        <w:t xml:space="preserve">   </w:t>
      </w:r>
      <w:bookmarkEnd w:id="10371"/>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תודה רבה. חבר הכנסת נאור שירי </w:t>
      </w:r>
      <w:r>
        <w:rPr>
          <w:rtl/>
          <w:lang w:eastAsia="he-IL"/>
        </w:rPr>
        <w:t>–</w:t>
      </w:r>
      <w:r>
        <w:rPr>
          <w:rFonts w:hint="cs"/>
          <w:rtl/>
          <w:lang w:eastAsia="he-IL"/>
        </w:rPr>
        <w:t xml:space="preserve"> אינו נוכח; חבר הכנסת משה סולומון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w:t>
      </w:r>
      <w:bookmarkStart w:id="10372" w:name="_ETM_Q45_446286"/>
      <w:bookmarkEnd w:id="10372"/>
      <w:r>
        <w:rPr>
          <w:rFonts w:hint="cs"/>
          <w:rtl/>
          <w:lang w:eastAsia="he-IL"/>
        </w:rPr>
        <w:t>. חבר הכנסת משה טור פז.</w:t>
      </w:r>
    </w:p>
    <w:p w:rsidR="00476CF6" w:rsidRDefault="00476CF6" w:rsidP="0084207B">
      <w:pPr>
        <w:rPr>
          <w:rtl/>
          <w:lang w:eastAsia="he-IL"/>
        </w:rPr>
      </w:pPr>
    </w:p>
    <w:p w:rsidR="00476CF6" w:rsidRDefault="00476CF6" w:rsidP="0084207B">
      <w:pPr>
        <w:pStyle w:val="a4"/>
        <w:keepNext/>
        <w:rPr>
          <w:rtl/>
        </w:rPr>
      </w:pPr>
      <w:bookmarkStart w:id="10373" w:name="ET_speaker_6128_8"/>
      <w:r w:rsidRPr="0060326C">
        <w:rPr>
          <w:rStyle w:val="TagStyle"/>
          <w:rtl/>
        </w:rPr>
        <w:t xml:space="preserve"> &lt;&lt; דובר &gt;&gt; </w:t>
      </w:r>
      <w:bookmarkStart w:id="10374" w:name="_Toc231307504"/>
      <w:r>
        <w:rPr>
          <w:rtl/>
        </w:rPr>
        <w:t>משה טור פז (יש עתיד):</w:t>
      </w:r>
      <w:bookmarkEnd w:id="10374"/>
      <w:r w:rsidRPr="0060326C">
        <w:rPr>
          <w:rStyle w:val="TagStyle"/>
          <w:rtl/>
        </w:rPr>
        <w:t xml:space="preserve"> &lt;&lt; דובר &gt;&gt;</w:t>
      </w:r>
      <w:r>
        <w:rPr>
          <w:rtl/>
        </w:rPr>
        <w:t xml:space="preserve">   </w:t>
      </w:r>
      <w:bookmarkEnd w:id="1037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אדוני יושב-הראש, חבריי חברי הכנסת, בין השמות המבריקים שניתנו בימים האחרונים </w:t>
      </w:r>
      <w:r>
        <w:rPr>
          <w:rtl/>
          <w:lang w:eastAsia="he-IL"/>
        </w:rPr>
        <w:t>–</w:t>
      </w:r>
      <w:r>
        <w:rPr>
          <w:rFonts w:hint="cs"/>
          <w:rtl/>
          <w:lang w:eastAsia="he-IL"/>
        </w:rPr>
        <w:t xml:space="preserve"> אני חייב לתת קרדיט לינון מגל </w:t>
      </w:r>
      <w:r>
        <w:rPr>
          <w:rtl/>
          <w:lang w:eastAsia="he-IL"/>
        </w:rPr>
        <w:t>–</w:t>
      </w:r>
      <w:r>
        <w:rPr>
          <w:rFonts w:hint="cs"/>
          <w:rtl/>
          <w:lang w:eastAsia="he-IL"/>
        </w:rPr>
        <w:t xml:space="preserve"> מבצע "שאגת העריק". אם זה לא היה </w:t>
      </w:r>
      <w:bookmarkStart w:id="10375" w:name="_ETM_Q45_483226"/>
      <w:bookmarkEnd w:id="10375"/>
      <w:r>
        <w:rPr>
          <w:rFonts w:hint="cs"/>
          <w:rtl/>
          <w:lang w:eastAsia="he-IL"/>
        </w:rPr>
        <w:t>עצוב, זה היה מצחיק</w:t>
      </w:r>
      <w:bookmarkStart w:id="10376" w:name="_ETM_Q45_480545"/>
      <w:bookmarkEnd w:id="10376"/>
      <w:r>
        <w:rPr>
          <w:rFonts w:hint="cs"/>
          <w:rtl/>
          <w:lang w:eastAsia="he-IL"/>
        </w:rPr>
        <w:t xml:space="preserve">, "שאגת העריק". אבל האמת היא שבין האיומים שנשמעו על גיוס חרדים לצה"ל, חס וחלילה שיתגייס אחד מ-100,000 המשתמטים. האיום </w:t>
      </w:r>
      <w:bookmarkStart w:id="10377" w:name="_ETM_Q45_217842"/>
      <w:bookmarkStart w:id="10378" w:name="_ETM_Q45_217898"/>
      <w:bookmarkStart w:id="10379" w:name="_ETM_Q45_490435"/>
      <w:bookmarkEnd w:id="10377"/>
      <w:bookmarkEnd w:id="10378"/>
      <w:bookmarkEnd w:id="10379"/>
      <w:r>
        <w:rPr>
          <w:rFonts w:hint="cs"/>
          <w:rtl/>
          <w:lang w:eastAsia="he-IL"/>
        </w:rPr>
        <w:t>הכי פתטי נשמע, של מרד מיסים. מאיימים במרד מיסים</w:t>
      </w:r>
      <w:bookmarkStart w:id="10380" w:name="_ETM_Q45_496945"/>
      <w:bookmarkEnd w:id="10380"/>
      <w:r>
        <w:rPr>
          <w:rFonts w:hint="cs"/>
          <w:rtl/>
          <w:lang w:eastAsia="he-IL"/>
        </w:rPr>
        <w:t xml:space="preserve">, </w:t>
      </w:r>
      <w:bookmarkStart w:id="10381" w:name="_ETM_Q45_496284"/>
      <w:bookmarkEnd w:id="10381"/>
      <w:proofErr w:type="spellStart"/>
      <w:r>
        <w:rPr>
          <w:rFonts w:hint="cs"/>
          <w:rtl/>
          <w:lang w:eastAsia="he-IL"/>
        </w:rPr>
        <w:t>פחחח</w:t>
      </w:r>
      <w:proofErr w:type="spellEnd"/>
      <w:r>
        <w:rPr>
          <w:rFonts w:hint="cs"/>
          <w:rtl/>
          <w:lang w:eastAsia="he-IL"/>
        </w:rPr>
        <w:t xml:space="preserve">. </w:t>
      </w:r>
      <w:bookmarkStart w:id="10382" w:name="_ETM_Q45_510650"/>
      <w:bookmarkStart w:id="10383" w:name="_ETM_Q45_510685"/>
      <w:bookmarkStart w:id="10384" w:name="_ETM_Q45_510779"/>
      <w:bookmarkStart w:id="10385" w:name="_ETM_Q45_510833"/>
      <w:bookmarkStart w:id="10386" w:name="_ETM_Q45_527223"/>
      <w:bookmarkEnd w:id="10382"/>
      <w:bookmarkEnd w:id="10383"/>
      <w:bookmarkEnd w:id="10384"/>
      <w:bookmarkEnd w:id="10385"/>
      <w:bookmarkEnd w:id="10386"/>
      <w:r>
        <w:rPr>
          <w:rFonts w:hint="cs"/>
          <w:rtl/>
          <w:lang w:eastAsia="he-IL"/>
        </w:rPr>
        <w:t xml:space="preserve">ומדהים שמי שמאיים במרד מיסים הוא עבריין מס בעצמו </w:t>
      </w:r>
      <w:r>
        <w:rPr>
          <w:rFonts w:hint="eastAsia"/>
          <w:rtl/>
          <w:lang w:eastAsia="he-IL"/>
        </w:rPr>
        <w:t xml:space="preserve">– </w:t>
      </w:r>
      <w:r>
        <w:rPr>
          <w:rFonts w:hint="cs"/>
          <w:rtl/>
          <w:lang w:eastAsia="he-IL"/>
        </w:rPr>
        <w:t xml:space="preserve">בן אדם שנעצר, נשפט, וקיבל רק מאסר על תנאי ו-160,000 שקלים קנס על העלמת מס. הרי זה אריה דרעי. ובמה מאיים אריה דרעי? אנחנו נעשה מרד </w:t>
      </w:r>
      <w:bookmarkStart w:id="10387" w:name="_ETM_Q45_518764"/>
      <w:bookmarkEnd w:id="10387"/>
      <w:r>
        <w:rPr>
          <w:rFonts w:hint="cs"/>
          <w:rtl/>
          <w:lang w:eastAsia="he-IL"/>
        </w:rPr>
        <w:t xml:space="preserve">מיסים כי אתם מעיזים לגייס אותנו </w:t>
      </w:r>
      <w:bookmarkStart w:id="10388" w:name="_ETM_Q45_528670"/>
      <w:bookmarkEnd w:id="10388"/>
      <w:r>
        <w:rPr>
          <w:rFonts w:hint="cs"/>
          <w:rtl/>
          <w:lang w:eastAsia="he-IL"/>
        </w:rPr>
        <w:t xml:space="preserve">לצה"ל.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אז אריה דרעי, שיעור קטן בלימודי ליבה: החרדים מהווים 14% מהחברה הישראלית, אבל המיסים שלהם הם רק 4% מהמס המשולם בישראל. היהודים הלא-חרדים והערבים משלמים את 96% האחרים. </w:t>
      </w:r>
      <w:bookmarkStart w:id="10389" w:name="_ETM_Q45_538763"/>
      <w:bookmarkEnd w:id="10389"/>
      <w:r>
        <w:rPr>
          <w:rFonts w:hint="cs"/>
          <w:rtl/>
          <w:lang w:eastAsia="he-IL"/>
        </w:rPr>
        <w:t xml:space="preserve">אז יאללה, </w:t>
      </w:r>
      <w:bookmarkStart w:id="10390" w:name="_ETM_Q45_546926"/>
      <w:bookmarkEnd w:id="10390"/>
      <w:r>
        <w:rPr>
          <w:rFonts w:hint="cs"/>
          <w:rtl/>
          <w:lang w:eastAsia="he-IL"/>
        </w:rPr>
        <w:t xml:space="preserve">מרד מיסים. אתה יודע שבשנת 2023, אריה דרעי, </w:t>
      </w:r>
      <w:bookmarkStart w:id="10391" w:name="_ETM_Q45_545733"/>
      <w:bookmarkEnd w:id="10391"/>
      <w:r>
        <w:rPr>
          <w:rFonts w:hint="cs"/>
          <w:rtl/>
          <w:lang w:eastAsia="he-IL"/>
        </w:rPr>
        <w:t>רשות המסיים</w:t>
      </w:r>
      <w:bookmarkStart w:id="10392" w:name="_ETM_Q45_550184"/>
      <w:bookmarkEnd w:id="10392"/>
      <w:r>
        <w:rPr>
          <w:rFonts w:hint="cs"/>
          <w:rtl/>
          <w:lang w:eastAsia="he-IL"/>
        </w:rPr>
        <w:t xml:space="preserve"> קיבלה 404 מיליארד שקלים. מתוכם החרדים תרמו </w:t>
      </w:r>
      <w:r>
        <w:rPr>
          <w:rtl/>
          <w:lang w:eastAsia="he-IL"/>
        </w:rPr>
        <w:t>–</w:t>
      </w:r>
      <w:r>
        <w:rPr>
          <w:rFonts w:hint="cs"/>
          <w:rtl/>
          <w:lang w:eastAsia="he-IL"/>
        </w:rPr>
        <w:t xml:space="preserve"> תחזיק טוב, סימון </w:t>
      </w:r>
      <w:r>
        <w:rPr>
          <w:rtl/>
          <w:lang w:eastAsia="he-IL"/>
        </w:rPr>
        <w:t>–</w:t>
      </w:r>
      <w:r>
        <w:rPr>
          <w:rFonts w:hint="cs"/>
          <w:rtl/>
          <w:lang w:eastAsia="he-IL"/>
        </w:rPr>
        <w:t xml:space="preserve"> 16 מיליארד.</w:t>
      </w:r>
      <w:bookmarkStart w:id="10393" w:name="_ETM_Q45_555294"/>
      <w:bookmarkEnd w:id="10393"/>
      <w:r>
        <w:rPr>
          <w:rFonts w:hint="cs"/>
          <w:rtl/>
          <w:lang w:eastAsia="he-IL"/>
        </w:rPr>
        <w:t xml:space="preserve"> 404 </w:t>
      </w:r>
      <w:r>
        <w:rPr>
          <w:rtl/>
          <w:lang w:eastAsia="he-IL"/>
        </w:rPr>
        <w:t>–</w:t>
      </w:r>
      <w:r>
        <w:rPr>
          <w:rFonts w:hint="cs"/>
          <w:rtl/>
          <w:lang w:eastAsia="he-IL"/>
        </w:rPr>
        <w:t xml:space="preserve"> 16; 388 שאר הציבור </w:t>
      </w:r>
      <w:r>
        <w:rPr>
          <w:rtl/>
          <w:lang w:eastAsia="he-IL"/>
        </w:rPr>
        <w:t>–</w:t>
      </w:r>
      <w:r>
        <w:rPr>
          <w:rFonts w:hint="cs"/>
          <w:rtl/>
          <w:lang w:eastAsia="he-IL"/>
        </w:rPr>
        <w:t xml:space="preserve"> 16 מיליאר</w:t>
      </w:r>
      <w:r>
        <w:rPr>
          <w:rFonts w:hint="eastAsia"/>
          <w:rtl/>
          <w:lang w:eastAsia="he-IL"/>
        </w:rPr>
        <w:t>ד</w:t>
      </w:r>
      <w:r>
        <w:rPr>
          <w:rFonts w:hint="cs"/>
          <w:rtl/>
          <w:lang w:eastAsia="he-IL"/>
        </w:rPr>
        <w:t xml:space="preserve"> החרדים. מרד מיסים, </w:t>
      </w:r>
      <w:proofErr w:type="spellStart"/>
      <w:r>
        <w:rPr>
          <w:rFonts w:hint="cs"/>
          <w:rtl/>
          <w:lang w:eastAsia="he-IL"/>
        </w:rPr>
        <w:t>פחחח</w:t>
      </w:r>
      <w:proofErr w:type="spellEnd"/>
      <w:r>
        <w:rPr>
          <w:rFonts w:hint="cs"/>
          <w:rtl/>
          <w:lang w:eastAsia="he-IL"/>
        </w:rPr>
        <w:t>.</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אני רוצה לומר לך עוד עובדה אחת, אריה דרעי: לפי פורום קהלת </w:t>
      </w:r>
      <w:r>
        <w:rPr>
          <w:rtl/>
          <w:lang w:eastAsia="he-IL"/>
        </w:rPr>
        <w:t>–</w:t>
      </w:r>
      <w:r>
        <w:rPr>
          <w:rFonts w:hint="cs"/>
          <w:rtl/>
          <w:lang w:eastAsia="he-IL"/>
        </w:rPr>
        <w:t xml:space="preserve"> לא בדיוק ממצביעי האופוזיציה </w:t>
      </w:r>
      <w:r>
        <w:rPr>
          <w:rtl/>
          <w:lang w:eastAsia="he-IL"/>
        </w:rPr>
        <w:t>–</w:t>
      </w:r>
      <w:r>
        <w:rPr>
          <w:rFonts w:hint="cs"/>
          <w:rtl/>
          <w:lang w:eastAsia="he-IL"/>
        </w:rPr>
        <w:t xml:space="preserve"> לפי החשבון שלהם,</w:t>
      </w:r>
      <w:bookmarkStart w:id="10394" w:name="_ETM_Q45_577983"/>
      <w:bookmarkEnd w:id="10394"/>
      <w:r>
        <w:rPr>
          <w:rFonts w:hint="cs"/>
          <w:rtl/>
          <w:lang w:eastAsia="he-IL"/>
        </w:rPr>
        <w:t xml:space="preserve"> משק בית חרדי מסובסד על ידי שאר אזרחי המדינה ב-4,000 שקלים </w:t>
      </w:r>
      <w:bookmarkStart w:id="10395" w:name="_ETM_Q45_590377"/>
      <w:bookmarkEnd w:id="10395"/>
      <w:r>
        <w:rPr>
          <w:rFonts w:hint="cs"/>
          <w:rtl/>
          <w:lang w:eastAsia="he-IL"/>
        </w:rPr>
        <w:t>לחודש. לעומת זאת, משק בית יהודי אחר משלם 6,000 שקלים,</w:t>
      </w:r>
      <w:bookmarkStart w:id="10396" w:name="_ETM_Q45_595773"/>
      <w:bookmarkEnd w:id="10396"/>
      <w:r>
        <w:rPr>
          <w:rFonts w:hint="cs"/>
          <w:rtl/>
          <w:lang w:eastAsia="he-IL"/>
        </w:rPr>
        <w:t xml:space="preserve"> כלומר מסבסד. 4,000 מסובסד, 6,000 מסבסד.</w:t>
      </w:r>
    </w:p>
    <w:p w:rsidR="00476CF6" w:rsidRDefault="00476CF6" w:rsidP="0084207B">
      <w:pPr>
        <w:rPr>
          <w:rtl/>
          <w:lang w:eastAsia="he-IL"/>
        </w:rPr>
      </w:pPr>
      <w:bookmarkStart w:id="10397" w:name="_ETM_Q45_598063"/>
      <w:bookmarkEnd w:id="10397"/>
    </w:p>
    <w:p w:rsidR="00476CF6" w:rsidRDefault="00476CF6" w:rsidP="0084207B">
      <w:pPr>
        <w:rPr>
          <w:rtl/>
          <w:lang w:eastAsia="he-IL"/>
        </w:rPr>
      </w:pPr>
      <w:r>
        <w:rPr>
          <w:rFonts w:hint="cs"/>
          <w:rtl/>
          <w:lang w:eastAsia="he-IL"/>
        </w:rPr>
        <w:t xml:space="preserve">אני רוצה לומר </w:t>
      </w:r>
      <w:bookmarkStart w:id="10398" w:name="_ETM_Q45_608195"/>
      <w:bookmarkEnd w:id="10398"/>
      <w:r>
        <w:rPr>
          <w:rFonts w:hint="cs"/>
          <w:rtl/>
          <w:lang w:eastAsia="he-IL"/>
        </w:rPr>
        <w:t>פה מש</w:t>
      </w:r>
      <w:bookmarkStart w:id="10399" w:name="_ETM_Q45_607933"/>
      <w:bookmarkEnd w:id="10399"/>
      <w:r>
        <w:rPr>
          <w:rFonts w:hint="cs"/>
          <w:rtl/>
          <w:lang w:eastAsia="he-IL"/>
        </w:rPr>
        <w:t>הו. נכון, המעצרים הם לא המהלך החכם ביותר. הגיע הזמן לעצור כל שקל, לא תרומות ולא תקצוב ולא שום דבר שמממן השתמטות. מדינה שרוצה להחזיק רצועות ביטחון בלבנון, בסור</w:t>
      </w:r>
      <w:bookmarkStart w:id="10400" w:name="_ETM_Q45_622523"/>
      <w:bookmarkEnd w:id="10400"/>
      <w:r>
        <w:rPr>
          <w:rFonts w:hint="cs"/>
          <w:rtl/>
          <w:lang w:eastAsia="he-IL"/>
        </w:rPr>
        <w:t xml:space="preserve">יה, בעזה ובעוד ועוד יישובים </w:t>
      </w:r>
      <w:proofErr w:type="spellStart"/>
      <w:r>
        <w:rPr>
          <w:rFonts w:hint="cs"/>
          <w:rtl/>
          <w:lang w:eastAsia="he-IL"/>
        </w:rPr>
        <w:t>באיו"ש</w:t>
      </w:r>
      <w:proofErr w:type="spellEnd"/>
      <w:r>
        <w:rPr>
          <w:rFonts w:hint="cs"/>
          <w:rtl/>
          <w:lang w:eastAsia="he-IL"/>
        </w:rPr>
        <w:t>, צריכה עוד ועוד גדודים לוחמים, צריכה תקציב אדיר, ואת התקציב הזה צריך לקחת ממי שמשתמט ולהעביר אותו למי שמשרת. תודה.</w:t>
      </w:r>
      <w:bookmarkStart w:id="10401" w:name="_ETM_Q45_638923"/>
      <w:bookmarkEnd w:id="10401"/>
    </w:p>
    <w:p w:rsidR="00476CF6" w:rsidRDefault="00476CF6" w:rsidP="0084207B">
      <w:pPr>
        <w:rPr>
          <w:rtl/>
          <w:lang w:eastAsia="he-IL"/>
        </w:rPr>
      </w:pPr>
    </w:p>
    <w:p w:rsidR="00476CF6" w:rsidRDefault="00476CF6" w:rsidP="0084207B">
      <w:pPr>
        <w:pStyle w:val="af6"/>
        <w:keepNext/>
        <w:rPr>
          <w:rtl/>
        </w:rPr>
      </w:pPr>
      <w:bookmarkStart w:id="10402" w:name="ET_yor_6490_9"/>
      <w:r w:rsidRPr="0060326C">
        <w:rPr>
          <w:rStyle w:val="TagStyle"/>
          <w:rtl/>
        </w:rPr>
        <w:t xml:space="preserve"> &lt;&lt; יור &gt;&gt; </w:t>
      </w:r>
      <w:r>
        <w:rPr>
          <w:rtl/>
        </w:rPr>
        <w:t>היו"ר ניסים ואטורי:</w:t>
      </w:r>
      <w:r w:rsidRPr="0060326C">
        <w:rPr>
          <w:rStyle w:val="TagStyle"/>
          <w:rtl/>
        </w:rPr>
        <w:t xml:space="preserve"> &lt;&lt; יור &gt;&gt;</w:t>
      </w:r>
      <w:r>
        <w:rPr>
          <w:rtl/>
        </w:rPr>
        <w:t xml:space="preserve">   </w:t>
      </w:r>
      <w:bookmarkEnd w:id="10402"/>
    </w:p>
    <w:p w:rsidR="00476CF6" w:rsidRDefault="00476CF6" w:rsidP="00C8571E">
      <w:pPr>
        <w:rPr>
          <w:rtl/>
          <w:lang w:eastAsia="he-IL"/>
        </w:rPr>
      </w:pPr>
    </w:p>
    <w:p w:rsidR="00476CF6" w:rsidRDefault="00476CF6" w:rsidP="0084207B">
      <w:pPr>
        <w:rPr>
          <w:rtl/>
          <w:lang w:eastAsia="he-IL"/>
        </w:rPr>
      </w:pPr>
      <w:r>
        <w:rPr>
          <w:rFonts w:hint="cs"/>
          <w:rtl/>
          <w:lang w:eastAsia="he-IL"/>
        </w:rPr>
        <w:t>תודה. חברת הכנסת מיכל שיר סגמן.</w:t>
      </w:r>
    </w:p>
    <w:p w:rsidR="00476CF6" w:rsidRDefault="00476CF6" w:rsidP="0084207B">
      <w:pPr>
        <w:rPr>
          <w:rtl/>
          <w:lang w:eastAsia="he-IL"/>
        </w:rPr>
      </w:pPr>
    </w:p>
    <w:p w:rsidR="00476CF6" w:rsidRDefault="00476CF6" w:rsidP="0084207B">
      <w:pPr>
        <w:pStyle w:val="a4"/>
        <w:keepNext/>
        <w:rPr>
          <w:rtl/>
        </w:rPr>
      </w:pPr>
      <w:bookmarkStart w:id="10403" w:name="ET_speaker_5809_10"/>
      <w:r w:rsidRPr="0060326C">
        <w:rPr>
          <w:rStyle w:val="TagStyle"/>
          <w:rtl/>
        </w:rPr>
        <w:t xml:space="preserve"> &lt;&lt; דובר &gt;&gt; </w:t>
      </w:r>
      <w:bookmarkStart w:id="10404" w:name="_Toc231307505"/>
      <w:r>
        <w:rPr>
          <w:rtl/>
        </w:rPr>
        <w:t>מיכל שיר סגמן (יש עתיד):</w:t>
      </w:r>
      <w:bookmarkEnd w:id="10404"/>
      <w:r w:rsidRPr="0060326C">
        <w:rPr>
          <w:rStyle w:val="TagStyle"/>
          <w:rtl/>
        </w:rPr>
        <w:t xml:space="preserve"> &lt;&lt; דובר &gt;&gt;</w:t>
      </w:r>
      <w:r>
        <w:rPr>
          <w:rtl/>
        </w:rPr>
        <w:t xml:space="preserve">   </w:t>
      </w:r>
      <w:bookmarkEnd w:id="10403"/>
    </w:p>
    <w:p w:rsidR="00476CF6" w:rsidRDefault="00476CF6" w:rsidP="00C8571E">
      <w:pPr>
        <w:rPr>
          <w:rtl/>
          <w:lang w:eastAsia="he-IL"/>
        </w:rPr>
      </w:pPr>
    </w:p>
    <w:p w:rsidR="00476CF6" w:rsidRDefault="00476CF6" w:rsidP="0084207B">
      <w:pPr>
        <w:rPr>
          <w:rtl/>
          <w:lang w:eastAsia="he-IL"/>
        </w:rPr>
      </w:pPr>
      <w:r>
        <w:rPr>
          <w:rFonts w:hint="cs"/>
          <w:rtl/>
          <w:lang w:eastAsia="he-IL"/>
        </w:rPr>
        <w:t>תודה. אדוני היושב-ראש, חבריי חברי הכנסת, אזרחי ישראל עברו אסונות כבדים בשנים האחרונות, והגיע הזמן שהגורם שהוביל לאסונות האלה ישלם את המחיר. לכן שמחתי לקרוא שיש הצעה חדשה שהממשלה שוקלת: הקמת ועדת חקירה ממשלתית</w:t>
      </w:r>
      <w:bookmarkStart w:id="10405" w:name="_ETM_Q45_695026"/>
      <w:bookmarkEnd w:id="10405"/>
      <w:r>
        <w:rPr>
          <w:rFonts w:hint="cs"/>
          <w:rtl/>
          <w:lang w:eastAsia="he-IL"/>
        </w:rPr>
        <w:t xml:space="preserve"> לחקירת </w:t>
      </w:r>
      <w:r>
        <w:rPr>
          <w:rFonts w:hint="eastAsia"/>
          <w:rtl/>
          <w:lang w:eastAsia="he-IL"/>
        </w:rPr>
        <w:t xml:space="preserve">– </w:t>
      </w:r>
      <w:r>
        <w:rPr>
          <w:rFonts w:hint="cs"/>
          <w:rtl/>
          <w:lang w:eastAsia="he-IL"/>
        </w:rPr>
        <w:t>ואני מצטטת, שימו לב לזה: "הנזק שהיועמ"שית גרמה למדינת ישראל". מדהים.</w:t>
      </w:r>
      <w:bookmarkStart w:id="10406" w:name="_ETM_Q45_697992"/>
      <w:bookmarkEnd w:id="10406"/>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אני חושבת שקודם כול, היועמ"שית צריכה לשלם על כך שהיא הובילה ל-7 באוקטובר, לטבח הגדול ביותר בעם היהודי מאז השואה. היא קבעה שחמאס הוא נכס, היא העבירה לו מדי חודש </w:t>
      </w:r>
      <w:bookmarkStart w:id="10407" w:name="_ETM_Q45_711002"/>
      <w:bookmarkEnd w:id="10407"/>
      <w:r>
        <w:rPr>
          <w:rFonts w:hint="cs"/>
          <w:rtl/>
          <w:lang w:eastAsia="he-IL"/>
        </w:rPr>
        <w:t xml:space="preserve">מיליונים במזומן, </w:t>
      </w:r>
      <w:bookmarkStart w:id="10408" w:name="_ETM_Q45_720292"/>
      <w:bookmarkEnd w:id="10408"/>
      <w:r>
        <w:rPr>
          <w:rFonts w:hint="cs"/>
          <w:rtl/>
          <w:lang w:eastAsia="he-IL"/>
        </w:rPr>
        <w:t xml:space="preserve">היא הפקירה את תושבי הצפון, שיחקה </w:t>
      </w:r>
      <w:bookmarkStart w:id="10409" w:name="_ETM_Q45_717113"/>
      <w:bookmarkEnd w:id="10409"/>
      <w:r>
        <w:rPr>
          <w:rFonts w:hint="cs"/>
          <w:rtl/>
          <w:lang w:eastAsia="he-IL"/>
        </w:rPr>
        <w:t>בחיי חטופים והאריכה שלא לצורך את שביים.</w:t>
      </w:r>
      <w:bookmarkStart w:id="10410" w:name="_ETM_Q45_721002"/>
      <w:bookmarkEnd w:id="10410"/>
      <w:r>
        <w:rPr>
          <w:rFonts w:hint="cs"/>
          <w:rtl/>
          <w:lang w:eastAsia="he-IL"/>
        </w:rPr>
        <w:t xml:space="preserve"> </w:t>
      </w:r>
      <w:bookmarkStart w:id="10411" w:name="_ETM_Q45_681923"/>
      <w:bookmarkStart w:id="10412" w:name="_ETM_Q45_681984"/>
      <w:bookmarkEnd w:id="10411"/>
      <w:bookmarkEnd w:id="10412"/>
      <w:r>
        <w:rPr>
          <w:rFonts w:hint="cs"/>
          <w:rtl/>
          <w:lang w:eastAsia="he-IL"/>
        </w:rPr>
        <w:t xml:space="preserve">אין לה בושה, </w:t>
      </w:r>
      <w:proofErr w:type="spellStart"/>
      <w:r>
        <w:rPr>
          <w:rFonts w:hint="cs"/>
          <w:rtl/>
          <w:lang w:eastAsia="he-IL"/>
        </w:rPr>
        <w:t>ליועמ"שית</w:t>
      </w:r>
      <w:proofErr w:type="spellEnd"/>
      <w:r>
        <w:rPr>
          <w:rFonts w:hint="cs"/>
          <w:rtl/>
          <w:lang w:eastAsia="he-IL"/>
        </w:rPr>
        <w:t xml:space="preserve"> הזאת, אין לה בושה. </w:t>
      </w:r>
      <w:bookmarkStart w:id="10413" w:name="_ETM_Q45_729478"/>
      <w:bookmarkEnd w:id="10413"/>
    </w:p>
    <w:p w:rsidR="00476CF6" w:rsidRDefault="00476CF6" w:rsidP="0084207B">
      <w:pPr>
        <w:rPr>
          <w:rtl/>
          <w:lang w:eastAsia="he-IL"/>
        </w:rPr>
      </w:pPr>
      <w:bookmarkStart w:id="10414" w:name="_ETM_Q45_729505"/>
      <w:bookmarkEnd w:id="10414"/>
    </w:p>
    <w:p w:rsidR="00476CF6" w:rsidRDefault="00476CF6" w:rsidP="0084207B">
      <w:pPr>
        <w:rPr>
          <w:rtl/>
          <w:lang w:eastAsia="he-IL"/>
        </w:rPr>
      </w:pPr>
      <w:bookmarkStart w:id="10415" w:name="_ETM_Q45_729662"/>
      <w:bookmarkStart w:id="10416" w:name="_ETM_Q45_729692"/>
      <w:bookmarkEnd w:id="10415"/>
      <w:bookmarkEnd w:id="10416"/>
      <w:r>
        <w:rPr>
          <w:rFonts w:hint="cs"/>
          <w:rtl/>
          <w:lang w:eastAsia="he-IL"/>
        </w:rPr>
        <w:t>רק שזאת כבר לא בדיחה, זה דם.</w:t>
      </w:r>
      <w:bookmarkStart w:id="10417" w:name="_ETM_Q45_730082"/>
      <w:bookmarkEnd w:id="10417"/>
      <w:r>
        <w:rPr>
          <w:rFonts w:hint="cs"/>
          <w:rtl/>
          <w:lang w:eastAsia="he-IL"/>
        </w:rPr>
        <w:t xml:space="preserve"> וזה קרה במשמרת של נתניהו, אבל ברור, היועמ"שית. היא סירבה להתכונן מראש למתקפה מאיראן</w:t>
      </w:r>
      <w:bookmarkStart w:id="10418" w:name="_ETM_Q45_738071"/>
      <w:bookmarkEnd w:id="10418"/>
      <w:r>
        <w:rPr>
          <w:rFonts w:hint="cs"/>
          <w:rtl/>
          <w:lang w:eastAsia="he-IL"/>
        </w:rPr>
        <w:t xml:space="preserve"> ולייצר מלאי מספק של מיירטים; בגללה, החצופה הזאת, שכונות שלמות נהרסו בישראל. היועמ"שית ידעה שנתניהו היה הראשון שזיהה את האיום של רחפני הנפץ, אבל לפני שנים היא מנעה ממערכת הביטחון לייצר מענה בזמן.</w:t>
      </w:r>
      <w:bookmarkStart w:id="10419" w:name="_ETM_Q45_757071"/>
      <w:bookmarkEnd w:id="10419"/>
      <w:r>
        <w:rPr>
          <w:rFonts w:hint="cs"/>
          <w:rtl/>
          <w:lang w:eastAsia="he-IL"/>
        </w:rPr>
        <w:t xml:space="preserve"> דם חיילי צה"ל שמתים מפגיעת הרחפנים הוא על היועמ"שית.</w:t>
      </w:r>
      <w:bookmarkStart w:id="10420" w:name="_ETM_Q45_764441"/>
      <w:bookmarkEnd w:id="10420"/>
    </w:p>
    <w:p w:rsidR="00476CF6" w:rsidRDefault="00476CF6" w:rsidP="0084207B">
      <w:pPr>
        <w:rPr>
          <w:rtl/>
          <w:lang w:eastAsia="he-IL"/>
        </w:rPr>
      </w:pPr>
    </w:p>
    <w:p w:rsidR="00476CF6" w:rsidRDefault="00476CF6" w:rsidP="0084207B">
      <w:pPr>
        <w:rPr>
          <w:rtl/>
        </w:rPr>
      </w:pPr>
      <w:r>
        <w:rPr>
          <w:rFonts w:hint="cs"/>
          <w:rtl/>
          <w:lang w:eastAsia="he-IL"/>
        </w:rPr>
        <w:t>זאת לא תקלה, זאת שיטה. כישלון בלי אחריות, כוח בלי מחיר. בכל זאת, היועמ"שית</w:t>
      </w:r>
      <w:bookmarkStart w:id="10421" w:name="_ETM_Q45_777311"/>
      <w:bookmarkStart w:id="10422" w:name="_ETM_Q45_776541"/>
      <w:bookmarkEnd w:id="10421"/>
      <w:bookmarkEnd w:id="10422"/>
      <w:r>
        <w:rPr>
          <w:rFonts w:hint="cs"/>
          <w:rtl/>
          <w:lang w:eastAsia="he-IL"/>
        </w:rPr>
        <w:t>.</w:t>
      </w:r>
      <w:bookmarkStart w:id="10423" w:name="TOR_Q46"/>
      <w:bookmarkEnd w:id="10423"/>
      <w:r>
        <w:rPr>
          <w:rFonts w:hint="cs"/>
          <w:rtl/>
        </w:rPr>
        <w:t xml:space="preserve"> והכי חמור, אותה יועמ"שית בזויה היא זו שלאורך כל המלחמה, </w:t>
      </w:r>
      <w:bookmarkStart w:id="10424" w:name="_ETM_Q46_185150"/>
      <w:bookmarkEnd w:id="10424"/>
      <w:r>
        <w:rPr>
          <w:rFonts w:hint="cs"/>
          <w:rtl/>
        </w:rPr>
        <w:t>ובימים אלה ממש, נלחמת נגד שוויון בנטל. היא עושה הכול כדי למנוע גיוס חרדים.</w:t>
      </w:r>
      <w:bookmarkStart w:id="10425" w:name="_ETM_Q46_194032"/>
      <w:bookmarkEnd w:id="10425"/>
      <w:r>
        <w:rPr>
          <w:rFonts w:hint="cs"/>
          <w:rtl/>
        </w:rPr>
        <w:t xml:space="preserve"> ולמה? כי שרידותה תלויה בהם. היועמ"שית מוכנה לשלוח את חיילי צה"ל בסדיר, בקבע ובמילואים אל מותם </w:t>
      </w:r>
      <w:bookmarkStart w:id="10426" w:name="_ETM_Q46_203732"/>
      <w:bookmarkEnd w:id="10426"/>
      <w:r>
        <w:rPr>
          <w:rFonts w:hint="cs"/>
          <w:rtl/>
        </w:rPr>
        <w:t xml:space="preserve">ולהילחם עד מוות כדי ששותפיה האנטי-ציונים ישתמטו וגם יקבלו מיליארדים מכספי הציבור. וזאת לא רק </w:t>
      </w:r>
      <w:bookmarkStart w:id="10427" w:name="_ETM_Q46_210511"/>
      <w:bookmarkEnd w:id="10427"/>
      <w:r>
        <w:rPr>
          <w:rFonts w:hint="cs"/>
          <w:rtl/>
        </w:rPr>
        <w:t>הפקרה ביטחונית, זו בגידה בחוזה הישראלי. אתם תמותו, הם ישתמטו, נתניהו ישרוד. אבל מזל שיש הצעה לוועדת חקירה</w:t>
      </w:r>
      <w:bookmarkStart w:id="10428" w:name="_ETM_Q46_224811"/>
      <w:bookmarkEnd w:id="10428"/>
      <w:r>
        <w:rPr>
          <w:rFonts w:hint="cs"/>
          <w:rtl/>
        </w:rPr>
        <w:t xml:space="preserve"> ממשלתית שתחקור את הנזק העצום שהיא גרמה לביטחון ישראל. מזל שיש לנו ממשלה וראש ממשלה שהיו הראשונים לזהות מי השליט האמיתי במדינה, מי אחראי, </w:t>
      </w:r>
      <w:bookmarkStart w:id="10429" w:name="_ETM_Q46_240425"/>
      <w:bookmarkEnd w:id="10429"/>
      <w:r>
        <w:rPr>
          <w:rFonts w:hint="cs"/>
          <w:rtl/>
        </w:rPr>
        <w:t xml:space="preserve">מי כשל. היועמ"שית, ברור. נתניהו </w:t>
      </w:r>
      <w:r>
        <w:rPr>
          <w:rtl/>
        </w:rPr>
        <w:t>–</w:t>
      </w:r>
      <w:r>
        <w:rPr>
          <w:rFonts w:hint="cs"/>
          <w:rtl/>
        </w:rPr>
        <w:t xml:space="preserve"> הוא היה רק ראש הממשלה כמעט 20 שנה. מה לו ולזה? </w:t>
      </w:r>
    </w:p>
    <w:p w:rsidR="00476CF6" w:rsidRDefault="00476CF6" w:rsidP="009635F5">
      <w:pPr>
        <w:rPr>
          <w:rtl/>
        </w:rPr>
      </w:pPr>
    </w:p>
    <w:p w:rsidR="00476CF6" w:rsidRDefault="00476CF6" w:rsidP="0084207B">
      <w:pPr>
        <w:pStyle w:val="af6"/>
        <w:keepNext/>
        <w:rPr>
          <w:rtl/>
        </w:rPr>
      </w:pPr>
      <w:r w:rsidRPr="006E4047">
        <w:rPr>
          <w:rStyle w:val="TagStyle"/>
          <w:rtl/>
        </w:rPr>
        <w:t xml:space="preserve"> &lt;&lt; יור &gt;&gt; </w:t>
      </w:r>
      <w:r>
        <w:rPr>
          <w:rtl/>
        </w:rPr>
        <w:t>היו"ר ניסים ואטורי:</w:t>
      </w:r>
      <w:r w:rsidRPr="006E4047">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חבר הכנסת יעקב </w:t>
      </w:r>
      <w:bookmarkStart w:id="10430" w:name="_ETM_Q46_252836"/>
      <w:bookmarkEnd w:id="10430"/>
      <w:r>
        <w:rPr>
          <w:rFonts w:hint="cs"/>
          <w:rtl/>
        </w:rPr>
        <w:t xml:space="preserve">טסלר </w:t>
      </w:r>
      <w:r>
        <w:rPr>
          <w:rtl/>
        </w:rPr>
        <w:t>–</w:t>
      </w:r>
      <w:r>
        <w:rPr>
          <w:rFonts w:hint="cs"/>
          <w:rtl/>
        </w:rPr>
        <w:t xml:space="preserve"> אינו נוכח. חבר הכנסת יאסר חוג'יראת</w:t>
      </w:r>
      <w:bookmarkStart w:id="10431" w:name="_ETM_Q46_261815"/>
      <w:bookmarkEnd w:id="10431"/>
      <w:r>
        <w:rPr>
          <w:rFonts w:hint="cs"/>
          <w:rtl/>
        </w:rPr>
        <w:t xml:space="preserve">. בבקשה. </w:t>
      </w:r>
    </w:p>
    <w:p w:rsidR="00476CF6" w:rsidRDefault="00476CF6" w:rsidP="0084207B">
      <w:pPr>
        <w:rPr>
          <w:rtl/>
        </w:rPr>
      </w:pPr>
    </w:p>
    <w:p w:rsidR="00476CF6" w:rsidRDefault="00476CF6" w:rsidP="0084207B">
      <w:pPr>
        <w:pStyle w:val="a4"/>
        <w:keepNext/>
        <w:rPr>
          <w:rtl/>
        </w:rPr>
      </w:pPr>
      <w:bookmarkStart w:id="10432" w:name="ET_speaker_6350_4"/>
      <w:r w:rsidRPr="006E4047">
        <w:rPr>
          <w:rStyle w:val="TagStyle"/>
          <w:rtl/>
        </w:rPr>
        <w:t xml:space="preserve"> &lt;&lt; דובר &gt;&gt; </w:t>
      </w:r>
      <w:bookmarkStart w:id="10433" w:name="_Toc231307506"/>
      <w:r>
        <w:rPr>
          <w:rtl/>
        </w:rPr>
        <w:t>יאסר חוג'יראת (רע"מ – הרשימה הערבית המאוחדת):</w:t>
      </w:r>
      <w:bookmarkEnd w:id="10433"/>
      <w:r w:rsidRPr="006E4047">
        <w:rPr>
          <w:rStyle w:val="TagStyle"/>
          <w:rtl/>
        </w:rPr>
        <w:t xml:space="preserve"> &lt;&lt; דובר &gt;&gt;</w:t>
      </w:r>
      <w:r>
        <w:rPr>
          <w:rtl/>
        </w:rPr>
        <w:t xml:space="preserve">   </w:t>
      </w:r>
      <w:bookmarkEnd w:id="10432"/>
    </w:p>
    <w:p w:rsidR="00476CF6" w:rsidRDefault="00476CF6" w:rsidP="00C8571E">
      <w:pPr>
        <w:rPr>
          <w:rtl/>
        </w:rPr>
      </w:pPr>
      <w:bookmarkStart w:id="10434" w:name="_ETM_Q46_267606"/>
      <w:bookmarkEnd w:id="10434"/>
    </w:p>
    <w:p w:rsidR="00476CF6" w:rsidRDefault="00476CF6" w:rsidP="0084207B">
      <w:pPr>
        <w:rPr>
          <w:rtl/>
        </w:rPr>
      </w:pPr>
      <w:bookmarkStart w:id="10435" w:name="_ETM_Q46_267686"/>
      <w:bookmarkEnd w:id="10435"/>
      <w:r>
        <w:rPr>
          <w:rFonts w:hint="cs"/>
          <w:rtl/>
        </w:rPr>
        <w:t xml:space="preserve">כבוד היושב-ראש, חבריי חברי הכנסת, אני רוצה לדבר </w:t>
      </w:r>
      <w:bookmarkStart w:id="10436" w:name="_ETM_Q46_272864"/>
      <w:bookmarkEnd w:id="10436"/>
      <w:r>
        <w:rPr>
          <w:rFonts w:hint="cs"/>
          <w:rtl/>
        </w:rPr>
        <w:t xml:space="preserve">על תופעה שקורית בזמן האחרון שאנחנו מדי פעם רואים את </w:t>
      </w:r>
      <w:bookmarkStart w:id="10437" w:name="_ETM_Q46_281168"/>
      <w:bookmarkEnd w:id="10437"/>
      <w:r>
        <w:rPr>
          <w:rFonts w:hint="cs"/>
          <w:rtl/>
        </w:rPr>
        <w:t>השר לביטחון לאומי מתגנב באמצע הלילה, עם כ</w:t>
      </w:r>
      <w:bookmarkStart w:id="10438" w:name="_ETM_Q46_284788"/>
      <w:bookmarkEnd w:id="10438"/>
      <w:r>
        <w:rPr>
          <w:rFonts w:hint="cs"/>
          <w:rtl/>
        </w:rPr>
        <w:t>וחות מתוגברים של שוטרים, לובש כובע גרב, משהו כזה, וחושב שהציבור שלנו נמצא בתוך משחק.</w:t>
      </w:r>
      <w:bookmarkStart w:id="10439" w:name="_ETM_Q46_296541"/>
      <w:bookmarkEnd w:id="10439"/>
      <w:r>
        <w:rPr>
          <w:rFonts w:hint="cs"/>
          <w:rtl/>
        </w:rPr>
        <w:t xml:space="preserve"> יש אצלו את </w:t>
      </w:r>
      <w:proofErr w:type="spellStart"/>
      <w:r w:rsidRPr="00CF6F4C">
        <w:rPr>
          <w:rFonts w:hint="cs"/>
          <w:rtl/>
        </w:rPr>
        <w:t>הרייזרים</w:t>
      </w:r>
      <w:proofErr w:type="spellEnd"/>
      <w:r w:rsidRPr="00CF6F4C">
        <w:rPr>
          <w:rFonts w:hint="cs"/>
          <w:rtl/>
        </w:rPr>
        <w:t>, ו</w:t>
      </w:r>
      <w:r>
        <w:rPr>
          <w:rFonts w:hint="cs"/>
          <w:rtl/>
        </w:rPr>
        <w:t xml:space="preserve">הוא </w:t>
      </w:r>
      <w:r w:rsidRPr="00CF6F4C">
        <w:rPr>
          <w:rFonts w:hint="cs"/>
          <w:rtl/>
        </w:rPr>
        <w:t xml:space="preserve">רוכב על זה ונוסעים בתוך היישוב, ביישוב </w:t>
      </w:r>
      <w:bookmarkStart w:id="10440" w:name="_ETM_Q46_303380"/>
      <w:bookmarkEnd w:id="10440"/>
      <w:proofErr w:type="spellStart"/>
      <w:r w:rsidRPr="00CF6F4C">
        <w:rPr>
          <w:rFonts w:hint="cs"/>
          <w:rtl/>
        </w:rPr>
        <w:t>טובא</w:t>
      </w:r>
      <w:r>
        <w:rPr>
          <w:rFonts w:hint="cs"/>
          <w:rtl/>
        </w:rPr>
        <w:t>-</w:t>
      </w:r>
      <w:r w:rsidRPr="00CF6F4C">
        <w:rPr>
          <w:rFonts w:hint="cs"/>
          <w:rtl/>
        </w:rPr>
        <w:t>זנגריה</w:t>
      </w:r>
      <w:proofErr w:type="spellEnd"/>
      <w:r w:rsidRPr="00CF6F4C">
        <w:rPr>
          <w:rFonts w:hint="cs"/>
          <w:rtl/>
        </w:rPr>
        <w:t>. אני לא יודע מה עושה להם</w:t>
      </w:r>
      <w:r>
        <w:rPr>
          <w:rFonts w:hint="cs"/>
          <w:rtl/>
        </w:rPr>
        <w:t xml:space="preserve"> היישוב </w:t>
      </w:r>
      <w:bookmarkStart w:id="10441" w:name="_ETM_Q46_305878"/>
      <w:bookmarkEnd w:id="10441"/>
      <w:proofErr w:type="spellStart"/>
      <w:r>
        <w:rPr>
          <w:rFonts w:hint="cs"/>
          <w:rtl/>
        </w:rPr>
        <w:t>טובא-זנגריה</w:t>
      </w:r>
      <w:proofErr w:type="spellEnd"/>
      <w:r>
        <w:rPr>
          <w:rFonts w:hint="cs"/>
          <w:rtl/>
        </w:rPr>
        <w:t xml:space="preserve"> </w:t>
      </w:r>
      <w:r>
        <w:rPr>
          <w:rFonts w:hint="eastAsia"/>
          <w:rtl/>
        </w:rPr>
        <w:t xml:space="preserve">– </w:t>
      </w:r>
      <w:r>
        <w:rPr>
          <w:rFonts w:hint="cs"/>
          <w:rtl/>
        </w:rPr>
        <w:t xml:space="preserve">כל הזמן רוצים להגיע לשם. מה, יש מקום קדוש שם שאנחנו לא </w:t>
      </w:r>
      <w:bookmarkStart w:id="10442" w:name="_ETM_Q46_307706"/>
      <w:bookmarkEnd w:id="10442"/>
      <w:r>
        <w:rPr>
          <w:rFonts w:hint="cs"/>
          <w:rtl/>
        </w:rPr>
        <w:t xml:space="preserve">ידענו, ליהודים? לא ידעתי שיש בתוך </w:t>
      </w:r>
      <w:proofErr w:type="spellStart"/>
      <w:r>
        <w:rPr>
          <w:rFonts w:hint="cs"/>
          <w:rtl/>
        </w:rPr>
        <w:t>טובא</w:t>
      </w:r>
      <w:proofErr w:type="spellEnd"/>
      <w:r>
        <w:rPr>
          <w:rFonts w:hint="cs"/>
          <w:rtl/>
        </w:rPr>
        <w:t xml:space="preserve"> איזשהו מקום קדוש </w:t>
      </w:r>
      <w:bookmarkStart w:id="10443" w:name="_ETM_Q46_313855"/>
      <w:bookmarkEnd w:id="10443"/>
      <w:r>
        <w:rPr>
          <w:rFonts w:hint="cs"/>
          <w:rtl/>
        </w:rPr>
        <w:t xml:space="preserve">ליהודים שכל פעם מגיע השר לביטחון לאומי, פעם בן גביר, פעם סוכות, פעם אני </w:t>
      </w:r>
      <w:bookmarkStart w:id="10444" w:name="_ETM_Q46_318810"/>
      <w:bookmarkEnd w:id="10444"/>
      <w:r>
        <w:rPr>
          <w:rFonts w:hint="cs"/>
          <w:rtl/>
        </w:rPr>
        <w:t xml:space="preserve">לא יודע מי, בשביל לבקר </w:t>
      </w:r>
      <w:proofErr w:type="spellStart"/>
      <w:r>
        <w:rPr>
          <w:rFonts w:hint="cs"/>
          <w:rtl/>
        </w:rPr>
        <w:t>בטובא-זנגריה</w:t>
      </w:r>
      <w:proofErr w:type="spellEnd"/>
      <w:r>
        <w:rPr>
          <w:rFonts w:hint="cs"/>
          <w:rtl/>
        </w:rPr>
        <w:t xml:space="preserve">. הוא לא מגיע בשביל לתת שירות או לעזור או להבין, </w:t>
      </w:r>
      <w:bookmarkStart w:id="10445" w:name="_ETM_Q46_329059"/>
      <w:bookmarkEnd w:id="10445"/>
      <w:r>
        <w:rPr>
          <w:rFonts w:hint="cs"/>
          <w:rtl/>
        </w:rPr>
        <w:t xml:space="preserve">לשמוע את הצרכים. באמצע הלילה מגיע ליישוב שהוא שקט בדרך כלל, בלי לבקש, בלי לתאם. אז התושבים </w:t>
      </w:r>
      <w:r>
        <w:rPr>
          <w:rtl/>
        </w:rPr>
        <w:t>–</w:t>
      </w:r>
      <w:r>
        <w:rPr>
          <w:rFonts w:hint="cs"/>
          <w:rtl/>
        </w:rPr>
        <w:t xml:space="preserve"> תראה, מי שמגיע בצורה כזאת, הוא גם מקבל את התגובה בהתאם. זה מה שעשו לתושבים, </w:t>
      </w:r>
      <w:bookmarkStart w:id="10446" w:name="_ETM_Q46_349012"/>
      <w:bookmarkEnd w:id="10446"/>
      <w:r>
        <w:rPr>
          <w:rFonts w:hint="cs"/>
          <w:rtl/>
        </w:rPr>
        <w:t xml:space="preserve">זה מה ששמע מהתושבים, זה גם מה ששמע </w:t>
      </w:r>
      <w:bookmarkStart w:id="10447" w:name="_ETM_Q46_351930"/>
      <w:bookmarkEnd w:id="10447"/>
      <w:r>
        <w:rPr>
          <w:rFonts w:hint="cs"/>
          <w:rtl/>
        </w:rPr>
        <w:t xml:space="preserve">מראש המועצה. ככה לא מתנהגים. זה שר במדינת ישראל. </w:t>
      </w:r>
      <w:bookmarkStart w:id="10448" w:name="_ETM_Q46_359279"/>
      <w:bookmarkStart w:id="10449" w:name="_ETM_Q46_359296"/>
      <w:bookmarkStart w:id="10450" w:name="_ETM_Q46_359357"/>
      <w:bookmarkStart w:id="10451" w:name="_ETM_Q46_359409"/>
      <w:bookmarkEnd w:id="10448"/>
      <w:bookmarkEnd w:id="10449"/>
      <w:bookmarkEnd w:id="10450"/>
      <w:bookmarkEnd w:id="10451"/>
    </w:p>
    <w:p w:rsidR="00476CF6" w:rsidRDefault="00476CF6" w:rsidP="0084207B">
      <w:pPr>
        <w:rPr>
          <w:rtl/>
        </w:rPr>
      </w:pPr>
    </w:p>
    <w:p w:rsidR="00476CF6" w:rsidRDefault="00476CF6" w:rsidP="0084207B">
      <w:pPr>
        <w:rPr>
          <w:rtl/>
        </w:rPr>
      </w:pPr>
      <w:r>
        <w:rPr>
          <w:rFonts w:hint="cs"/>
          <w:rtl/>
        </w:rPr>
        <w:t xml:space="preserve">מה שאומר הפתגם: </w:t>
      </w:r>
      <w:r w:rsidRPr="00817FDD">
        <w:rPr>
          <w:rFonts w:hint="cs"/>
          <w:rtl/>
        </w:rPr>
        <w:t>(אומר בערבית</w:t>
      </w:r>
      <w:r>
        <w:rPr>
          <w:rFonts w:hint="cs"/>
          <w:rtl/>
        </w:rPr>
        <w:t xml:space="preserve"> ומתרגם:</w:t>
      </w:r>
      <w:r w:rsidRPr="00817FDD">
        <w:rPr>
          <w:rFonts w:hint="cs"/>
          <w:rtl/>
        </w:rPr>
        <w:t>)</w:t>
      </w:r>
      <w:r>
        <w:rPr>
          <w:rFonts w:hint="cs"/>
          <w:rtl/>
        </w:rPr>
        <w:t xml:space="preserve"> </w:t>
      </w:r>
      <w:bookmarkStart w:id="10452" w:name="_ETM_Q46_366113"/>
      <w:bookmarkStart w:id="10453" w:name="_ETM_Q46_366160"/>
      <w:bookmarkEnd w:id="10452"/>
      <w:bookmarkEnd w:id="10453"/>
      <w:r>
        <w:rPr>
          <w:rFonts w:hint="cs"/>
          <w:rtl/>
        </w:rPr>
        <w:t xml:space="preserve">כלומר אם אתה מאבד </w:t>
      </w:r>
      <w:bookmarkStart w:id="10454" w:name="_ETM_Q46_368131"/>
      <w:bookmarkEnd w:id="10454"/>
      <w:r>
        <w:rPr>
          <w:rFonts w:hint="cs"/>
          <w:rtl/>
        </w:rPr>
        <w:t xml:space="preserve">את הבושה, אתה יכול לעשות כל מה שעולה בראש שלך. </w:t>
      </w:r>
      <w:bookmarkStart w:id="10455" w:name="_ETM_Q46_374268"/>
      <w:bookmarkEnd w:id="10455"/>
      <w:r>
        <w:rPr>
          <w:rFonts w:hint="cs"/>
          <w:rtl/>
        </w:rPr>
        <w:t xml:space="preserve">אתה עושה את זה בלי בושה. ממשלת ישראל, שאנחנו </w:t>
      </w:r>
      <w:bookmarkStart w:id="10456" w:name="_ETM_Q46_379479"/>
      <w:bookmarkEnd w:id="10456"/>
      <w:r>
        <w:rPr>
          <w:rFonts w:hint="cs"/>
          <w:rtl/>
        </w:rPr>
        <w:t xml:space="preserve">בעצם היום, עכשיו, רוצים להצביע על חוק הפיזור, הייתה צריכה </w:t>
      </w:r>
      <w:bookmarkStart w:id="10457" w:name="_ETM_Q46_383537"/>
      <w:bookmarkEnd w:id="10457"/>
      <w:r>
        <w:rPr>
          <w:rFonts w:hint="cs"/>
          <w:rtl/>
        </w:rPr>
        <w:t xml:space="preserve">להתבייש במינוי שר כזה שיהיה אחראי לביטחון הלאומי לאזרחי </w:t>
      </w:r>
      <w:bookmarkStart w:id="10458" w:name="_ETM_Q46_386782"/>
      <w:bookmarkEnd w:id="10458"/>
      <w:r>
        <w:rPr>
          <w:rFonts w:hint="cs"/>
          <w:rtl/>
        </w:rPr>
        <w:t xml:space="preserve">ישראל. הגיע הזמן שהממשלה תלך לעולמה, ואנחנו נקווה שיגיע הזמן ונחליף אותה בממשלה יותר </w:t>
      </w:r>
      <w:bookmarkStart w:id="10459" w:name="_ETM_Q46_397097"/>
      <w:bookmarkEnd w:id="10459"/>
      <w:r>
        <w:rPr>
          <w:rFonts w:hint="cs"/>
          <w:rtl/>
        </w:rPr>
        <w:t>טובה, גם לכל האזרחים וגם לחברה הערבית בפרט. תודה רבה.</w:t>
      </w:r>
      <w:bookmarkStart w:id="10460" w:name="_ETM_Q46_402426"/>
      <w:bookmarkEnd w:id="10460"/>
      <w:r>
        <w:rPr>
          <w:rFonts w:hint="cs"/>
          <w:rtl/>
        </w:rPr>
        <w:t xml:space="preserve"> </w:t>
      </w:r>
    </w:p>
    <w:p w:rsidR="00476CF6" w:rsidRDefault="00476CF6" w:rsidP="0084207B">
      <w:pPr>
        <w:rPr>
          <w:rtl/>
        </w:rPr>
      </w:pPr>
    </w:p>
    <w:p w:rsidR="00476CF6" w:rsidRDefault="00476CF6" w:rsidP="0084207B">
      <w:pPr>
        <w:pStyle w:val="af6"/>
        <w:keepNext/>
        <w:rPr>
          <w:rtl/>
        </w:rPr>
      </w:pPr>
      <w:r w:rsidRPr="001E2235">
        <w:rPr>
          <w:rStyle w:val="TagStyle"/>
          <w:rtl/>
        </w:rPr>
        <w:t xml:space="preserve"> &lt;&lt; יור &gt;&gt; </w:t>
      </w:r>
      <w:r>
        <w:rPr>
          <w:rtl/>
        </w:rPr>
        <w:t>היו"ר ניסים ואטורי:</w:t>
      </w:r>
      <w:r w:rsidRPr="001E2235">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תודה. חברת הכנסת פנינה תמנו </w:t>
      </w:r>
      <w:r>
        <w:rPr>
          <w:rtl/>
        </w:rPr>
        <w:t>–</w:t>
      </w:r>
      <w:r>
        <w:rPr>
          <w:rFonts w:hint="cs"/>
          <w:rtl/>
        </w:rPr>
        <w:t xml:space="preserve"> אינה נוכחת. חבר הכנסת איתן </w:t>
      </w:r>
      <w:bookmarkStart w:id="10461" w:name="_ETM_Q46_408249"/>
      <w:bookmarkEnd w:id="10461"/>
      <w:r>
        <w:rPr>
          <w:rFonts w:hint="cs"/>
          <w:rtl/>
        </w:rPr>
        <w:t xml:space="preserve">גינזבורג, שלוש דקות. </w:t>
      </w:r>
    </w:p>
    <w:p w:rsidR="00476CF6" w:rsidRDefault="00476CF6" w:rsidP="0084207B">
      <w:pPr>
        <w:rPr>
          <w:rtl/>
        </w:rPr>
      </w:pPr>
    </w:p>
    <w:p w:rsidR="00476CF6" w:rsidRDefault="00476CF6" w:rsidP="0084207B">
      <w:pPr>
        <w:pStyle w:val="a4"/>
        <w:keepNext/>
        <w:rPr>
          <w:rtl/>
        </w:rPr>
      </w:pPr>
      <w:bookmarkStart w:id="10462" w:name="ET_speaker_5771_6"/>
      <w:r w:rsidRPr="001E2235">
        <w:rPr>
          <w:rStyle w:val="TagStyle"/>
          <w:rtl/>
        </w:rPr>
        <w:t xml:space="preserve"> &lt;&lt; דובר &gt;&gt; </w:t>
      </w:r>
      <w:bookmarkStart w:id="10463" w:name="_Toc231307507"/>
      <w:r>
        <w:rPr>
          <w:rtl/>
        </w:rPr>
        <w:t>איתן גינזבורג (כחול לבן – המחנה הממלכתי):</w:t>
      </w:r>
      <w:bookmarkEnd w:id="10463"/>
      <w:r w:rsidRPr="001E2235">
        <w:rPr>
          <w:rStyle w:val="TagStyle"/>
          <w:rtl/>
        </w:rPr>
        <w:t xml:space="preserve"> &lt;&lt; דובר &gt;&gt;</w:t>
      </w:r>
      <w:r>
        <w:rPr>
          <w:rtl/>
        </w:rPr>
        <w:t xml:space="preserve">   </w:t>
      </w:r>
      <w:bookmarkEnd w:id="10462"/>
    </w:p>
    <w:p w:rsidR="00476CF6" w:rsidRDefault="00476CF6" w:rsidP="00C8571E">
      <w:pPr>
        <w:rPr>
          <w:rtl/>
        </w:rPr>
      </w:pPr>
    </w:p>
    <w:p w:rsidR="00476CF6" w:rsidRDefault="00476CF6" w:rsidP="0084207B">
      <w:pPr>
        <w:rPr>
          <w:rtl/>
        </w:rPr>
      </w:pPr>
      <w:r>
        <w:rPr>
          <w:rFonts w:hint="cs"/>
          <w:rtl/>
        </w:rPr>
        <w:t xml:space="preserve">תודה רבה. אדוני היושב-ראש, חבריי חברי הכנסת, יש לי הודעה </w:t>
      </w:r>
      <w:bookmarkStart w:id="10464" w:name="_ETM_Q46_438845"/>
      <w:bookmarkEnd w:id="10464"/>
      <w:r>
        <w:rPr>
          <w:rFonts w:hint="cs"/>
          <w:rtl/>
        </w:rPr>
        <w:t>חשובה: הבחירות שאמורות להתקיים בין ספטמבר לאוקטובר, לפי הצעת החוק שמונחת בפנינו, כבר לא רלוונטיות. בלי שהרגשנו נבחר ראש ממשלה חדש לישראל, ותראו מה זה, לא רק שהוא נבחר, הוא כבר מקבל החלטות</w:t>
      </w:r>
      <w:bookmarkStart w:id="10465" w:name="_ETM_Q46_453222"/>
      <w:bookmarkEnd w:id="10465"/>
      <w:r>
        <w:rPr>
          <w:rFonts w:hint="cs"/>
          <w:rtl/>
        </w:rPr>
        <w:t xml:space="preserve"> מדיניות וצבאיות. ראש הממשלה דונלד ג'ון טראמפ הודיע היום שישראל לא תתקוף </w:t>
      </w:r>
      <w:proofErr w:type="spellStart"/>
      <w:r>
        <w:rPr>
          <w:rFonts w:hint="cs"/>
          <w:rtl/>
        </w:rPr>
        <w:t>בדאחייה</w:t>
      </w:r>
      <w:proofErr w:type="spellEnd"/>
      <w:r>
        <w:rPr>
          <w:rFonts w:hint="cs"/>
          <w:rtl/>
        </w:rPr>
        <w:t xml:space="preserve">. </w:t>
      </w:r>
      <w:bookmarkStart w:id="10466" w:name="_ETM_Q46_461019"/>
      <w:bookmarkEnd w:id="10466"/>
      <w:r>
        <w:rPr>
          <w:rFonts w:hint="cs"/>
          <w:rtl/>
        </w:rPr>
        <w:t xml:space="preserve">אחרי שצה"ל הודיע כבר הבוקר לאזרחי </w:t>
      </w:r>
      <w:proofErr w:type="spellStart"/>
      <w:r>
        <w:rPr>
          <w:rFonts w:hint="cs"/>
          <w:rtl/>
        </w:rPr>
        <w:t>הדאחייה</w:t>
      </w:r>
      <w:proofErr w:type="spellEnd"/>
      <w:r>
        <w:rPr>
          <w:rFonts w:hint="cs"/>
          <w:rtl/>
        </w:rPr>
        <w:t xml:space="preserve"> בביירות </w:t>
      </w:r>
      <w:bookmarkStart w:id="10467" w:name="_ETM_Q46_467937"/>
      <w:bookmarkEnd w:id="10467"/>
      <w:r>
        <w:rPr>
          <w:rFonts w:hint="cs"/>
          <w:rtl/>
        </w:rPr>
        <w:t>כדי שיוכלו להתפנות לקראת התקיפה, טראמפ הודיע שהכוחות שנשלחו לתקוף</w:t>
      </w:r>
      <w:bookmarkStart w:id="10468" w:name="_ETM_Q46_470010"/>
      <w:bookmarkEnd w:id="10468"/>
      <w:r>
        <w:rPr>
          <w:rFonts w:hint="cs"/>
          <w:rtl/>
        </w:rPr>
        <w:t xml:space="preserve"> יוחזרו לישראל. האמת, כל הכבוד לראש הממשלה החדש </w:t>
      </w:r>
      <w:r>
        <w:rPr>
          <w:rFonts w:hint="eastAsia"/>
          <w:rtl/>
        </w:rPr>
        <w:t xml:space="preserve">– </w:t>
      </w:r>
      <w:r>
        <w:rPr>
          <w:rFonts w:hint="cs"/>
          <w:rtl/>
        </w:rPr>
        <w:t xml:space="preserve">גם מקבל החלטות בזמן אמת, גם טורח לעדכן את האזרחים במה שמתרחש. הוא עדכן </w:t>
      </w:r>
      <w:bookmarkStart w:id="10469" w:name="_ETM_Q46_483232"/>
      <w:bookmarkEnd w:id="10469"/>
      <w:r>
        <w:rPr>
          <w:rFonts w:hint="cs"/>
          <w:rtl/>
        </w:rPr>
        <w:t xml:space="preserve">שיש הפסקת אש מהפסקת האש ושחיזבאללה התחייב עכשיו לא לתקוף יותר, כמו שהוא התחייב לפני חודש וחצי, אבל עכשיו זה באמת. כל </w:t>
      </w:r>
      <w:bookmarkStart w:id="10470" w:name="_ETM_Q46_492056"/>
      <w:bookmarkEnd w:id="10470"/>
      <w:r>
        <w:rPr>
          <w:rFonts w:hint="cs"/>
          <w:rtl/>
        </w:rPr>
        <w:t xml:space="preserve">הכבוד לראש הממשלה דונלד טראמפ. אני רק שואל את עצמי: איפה ראש הממשלה שהציבור הישראלי בחר? לאן הוא נעלם? למה הוא לא מקבל החלטות על </w:t>
      </w:r>
      <w:bookmarkStart w:id="10471" w:name="_ETM_Q46_505046"/>
      <w:bookmarkEnd w:id="10471"/>
      <w:r>
        <w:rPr>
          <w:rFonts w:hint="cs"/>
          <w:rtl/>
        </w:rPr>
        <w:t xml:space="preserve">פעילות צה"ל? למה הוא לא מעדכן אותנו, את האזרחים, מה קורה במדינה שלנו? </w:t>
      </w:r>
    </w:p>
    <w:p w:rsidR="00476CF6" w:rsidRDefault="00476CF6" w:rsidP="0084207B">
      <w:pPr>
        <w:rPr>
          <w:rtl/>
        </w:rPr>
      </w:pPr>
      <w:bookmarkStart w:id="10472" w:name="_ETM_Q46_513209"/>
      <w:bookmarkEnd w:id="10472"/>
    </w:p>
    <w:p w:rsidR="00476CF6" w:rsidRDefault="00476CF6" w:rsidP="0084207B">
      <w:pPr>
        <w:rPr>
          <w:rtl/>
        </w:rPr>
      </w:pPr>
      <w:bookmarkStart w:id="10473" w:name="_ETM_Q46_513272"/>
      <w:bookmarkEnd w:id="10473"/>
      <w:r>
        <w:rPr>
          <w:rFonts w:hint="cs"/>
          <w:rtl/>
        </w:rPr>
        <w:t xml:space="preserve">בזמן שכתבתי לי את הנקודות </w:t>
      </w:r>
      <w:bookmarkStart w:id="10474" w:name="_ETM_Q46_513949"/>
      <w:bookmarkEnd w:id="10474"/>
      <w:r>
        <w:rPr>
          <w:rFonts w:hint="cs"/>
          <w:rtl/>
        </w:rPr>
        <w:t>לנאום התעדכנתי ששני רחפני נפץ פגעו במשוריין של גבעתי.</w:t>
      </w:r>
      <w:bookmarkStart w:id="10475" w:name="_ETM_Q46_520217"/>
      <w:bookmarkEnd w:id="10475"/>
      <w:r>
        <w:rPr>
          <w:rFonts w:hint="cs"/>
          <w:rtl/>
        </w:rPr>
        <w:t xml:space="preserve"> הרופא הגדודי נהרג, עוד שבעה חיילים נפצעו, ושלושה מהם במצב קשה. נתניהו, מה התשובה שלך למשפחותיהם של 14 חללי צה"ל והאזרח הישראלי שנהרגו </w:t>
      </w:r>
      <w:bookmarkStart w:id="10476" w:name="_ETM_Q46_537545"/>
      <w:bookmarkEnd w:id="10476"/>
      <w:r>
        <w:rPr>
          <w:rFonts w:hint="cs"/>
          <w:rtl/>
        </w:rPr>
        <w:t xml:space="preserve">מאש חיזבאללה מאז החלה הפסקת האש הדמיונית הזאת? מה התשובה שלך למשפחות החיילים שנפצעו מרחפני הנפץ שאין לך מענה </w:t>
      </w:r>
      <w:bookmarkStart w:id="10477" w:name="_ETM_Q46_550838"/>
      <w:bookmarkEnd w:id="10477"/>
      <w:r>
        <w:rPr>
          <w:rFonts w:hint="cs"/>
          <w:rtl/>
        </w:rPr>
        <w:t xml:space="preserve">עליהם, למרות שהתרעת על כך לפני שש שנים? הם רוצים לדעת אם מישהו מתכוון לעשות משהו בנדון. הם רוצים לדעת </w:t>
      </w:r>
      <w:bookmarkStart w:id="10478" w:name="_ETM_Q46_557669"/>
      <w:bookmarkEnd w:id="10478"/>
      <w:r>
        <w:rPr>
          <w:rFonts w:hint="cs"/>
          <w:rtl/>
        </w:rPr>
        <w:t xml:space="preserve">אם מדינת ישראל מתכוונת להסיר את האיום מלבנון, או שהמוות של הבנים והבנות שלנו פשוט </w:t>
      </w:r>
      <w:bookmarkStart w:id="10479" w:name="_ETM_Q46_564085"/>
      <w:bookmarkEnd w:id="10479"/>
      <w:r>
        <w:rPr>
          <w:rFonts w:hint="cs"/>
          <w:rtl/>
        </w:rPr>
        <w:t xml:space="preserve">יעבור בשתיקה. בשביל מה הכנסת חיילים לתמרן בלבנון אם ידעת </w:t>
      </w:r>
      <w:bookmarkStart w:id="10480" w:name="_ETM_Q46_569801"/>
      <w:bookmarkEnd w:id="10480"/>
      <w:r>
        <w:rPr>
          <w:rFonts w:hint="cs"/>
          <w:rtl/>
        </w:rPr>
        <w:t xml:space="preserve">שנשיא ארצות הברית יוציא אותם משם עוד לפני שנביא הישגים שלהם? זה פשוט חוסר אחריות. זה פשוט חוסר אחריות. אבל אני שואל מה זה חוסר האחריות הזה. </w:t>
      </w:r>
    </w:p>
    <w:p w:rsidR="00476CF6" w:rsidRDefault="00476CF6" w:rsidP="0084207B">
      <w:pPr>
        <w:rPr>
          <w:rtl/>
        </w:rPr>
      </w:pPr>
    </w:p>
    <w:p w:rsidR="00476CF6" w:rsidRDefault="00476CF6" w:rsidP="0084207B">
      <w:pPr>
        <w:rPr>
          <w:rtl/>
        </w:rPr>
      </w:pPr>
      <w:r>
        <w:rPr>
          <w:rFonts w:hint="cs"/>
          <w:rtl/>
        </w:rPr>
        <w:t>הפסקת אש שמסתיימת בהפסקת אש נוספת,</w:t>
      </w:r>
      <w:bookmarkStart w:id="10481" w:name="_ETM_Q46_590189"/>
      <w:bookmarkEnd w:id="10481"/>
      <w:r>
        <w:rPr>
          <w:rFonts w:hint="cs"/>
          <w:rtl/>
        </w:rPr>
        <w:t xml:space="preserve"> קשר שהולך ומתהדק בין איראן ללבנון </w:t>
      </w:r>
      <w:r>
        <w:rPr>
          <w:rtl/>
        </w:rPr>
        <w:t>–</w:t>
      </w:r>
      <w:r>
        <w:rPr>
          <w:rFonts w:hint="cs"/>
          <w:rtl/>
        </w:rPr>
        <w:t xml:space="preserve"> פשוט אין </w:t>
      </w:r>
      <w:bookmarkStart w:id="10482" w:name="_ETM_Q46_595296"/>
      <w:bookmarkEnd w:id="10482"/>
      <w:r>
        <w:rPr>
          <w:rFonts w:hint="cs"/>
          <w:rtl/>
        </w:rPr>
        <w:t xml:space="preserve">מה להגיד. פשוט נגמרו המילים. זה לא פחות מכישלון קולוסלי שעוד ילמדו עליו בדפי </w:t>
      </w:r>
      <w:bookmarkStart w:id="10483" w:name="_ETM_Q46_604824"/>
      <w:bookmarkEnd w:id="10483"/>
      <w:r>
        <w:rPr>
          <w:rFonts w:hint="cs"/>
          <w:rtl/>
        </w:rPr>
        <w:t xml:space="preserve">ההיסטוריה </w:t>
      </w:r>
      <w:r>
        <w:rPr>
          <w:rFonts w:hint="eastAsia"/>
          <w:rtl/>
        </w:rPr>
        <w:t xml:space="preserve">– </w:t>
      </w:r>
      <w:r>
        <w:rPr>
          <w:rFonts w:hint="cs"/>
          <w:rtl/>
        </w:rPr>
        <w:t xml:space="preserve">איך יוצאים למלחמה עם איראן שאנחנו, מדינת ישראל, יזמנו יחד עם האמריקאים, וחוזרים במצב גרוע יותר. הממשלה הזאת מתגלגלת מיום ליום, אין לה אסטרטגיה, אין טיפת מחשבה </w:t>
      </w:r>
      <w:bookmarkStart w:id="10484" w:name="_ETM_Q46_621413"/>
      <w:bookmarkEnd w:id="10484"/>
      <w:r>
        <w:rPr>
          <w:rFonts w:hint="cs"/>
          <w:rtl/>
        </w:rPr>
        <w:t xml:space="preserve">על היום שאחרי, ובעיקר </w:t>
      </w:r>
      <w:r>
        <w:rPr>
          <w:rFonts w:hint="eastAsia"/>
          <w:rtl/>
        </w:rPr>
        <w:t xml:space="preserve">– </w:t>
      </w:r>
      <w:r>
        <w:rPr>
          <w:rFonts w:hint="cs"/>
          <w:rtl/>
        </w:rPr>
        <w:t xml:space="preserve">אין אופק מדיני. כל  יום שהיא מכהנת הוא סכנה אמיתית לשלום הציבור, ולכן אני </w:t>
      </w:r>
      <w:bookmarkStart w:id="10485" w:name="_ETM_Q46_630931"/>
      <w:bookmarkEnd w:id="10485"/>
      <w:r>
        <w:rPr>
          <w:rFonts w:hint="cs"/>
          <w:rtl/>
        </w:rPr>
        <w:t xml:space="preserve">מציע שתפזרו אותה כמה שיותר מהר, כי האסון </w:t>
      </w:r>
      <w:bookmarkStart w:id="10486" w:name="_ETM_Q46_632376"/>
      <w:bookmarkEnd w:id="10486"/>
      <w:r>
        <w:rPr>
          <w:rFonts w:hint="cs"/>
          <w:rtl/>
        </w:rPr>
        <w:t xml:space="preserve">הזה עולה לנו בדם. תודה רבה. </w:t>
      </w:r>
    </w:p>
    <w:p w:rsidR="00476CF6" w:rsidRDefault="00476CF6" w:rsidP="0084207B">
      <w:pPr>
        <w:rPr>
          <w:rtl/>
        </w:rPr>
      </w:pPr>
    </w:p>
    <w:p w:rsidR="00476CF6" w:rsidRDefault="00476CF6" w:rsidP="0084207B">
      <w:pPr>
        <w:pStyle w:val="af6"/>
        <w:keepNext/>
        <w:rPr>
          <w:rtl/>
        </w:rPr>
      </w:pPr>
      <w:r w:rsidRPr="004C3B5B">
        <w:rPr>
          <w:rStyle w:val="TagStyle"/>
          <w:rtl/>
        </w:rPr>
        <w:t xml:space="preserve"> &lt;&lt; יור &gt;&gt; </w:t>
      </w:r>
      <w:r>
        <w:rPr>
          <w:rtl/>
        </w:rPr>
        <w:t>היו"ר ניסים ואטורי:</w:t>
      </w:r>
      <w:r w:rsidRPr="004C3B5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תודה רבה. חבר הכנסת בועז ביסמוט</w:t>
      </w:r>
      <w:bookmarkStart w:id="10487" w:name="_ETM_Q46_641274"/>
      <w:bookmarkEnd w:id="10487"/>
      <w:r>
        <w:rPr>
          <w:rFonts w:hint="cs"/>
          <w:rtl/>
        </w:rPr>
        <w:t xml:space="preserve"> </w:t>
      </w:r>
      <w:r>
        <w:rPr>
          <w:rtl/>
        </w:rPr>
        <w:t>–</w:t>
      </w:r>
      <w:r>
        <w:rPr>
          <w:rFonts w:hint="cs"/>
          <w:rtl/>
        </w:rPr>
        <w:t xml:space="preserve"> אינו נוכח. חבר הכנסת סימון דוידסון, בבקשה. </w:t>
      </w:r>
      <w:bookmarkStart w:id="10488" w:name="_ETM_Q46_647581"/>
      <w:bookmarkEnd w:id="10488"/>
    </w:p>
    <w:p w:rsidR="00476CF6" w:rsidRDefault="00476CF6" w:rsidP="0084207B">
      <w:pPr>
        <w:rPr>
          <w:rtl/>
        </w:rPr>
      </w:pPr>
    </w:p>
    <w:p w:rsidR="00476CF6" w:rsidRDefault="00476CF6" w:rsidP="0084207B">
      <w:pPr>
        <w:pStyle w:val="a4"/>
        <w:keepNext/>
        <w:rPr>
          <w:rtl/>
        </w:rPr>
      </w:pPr>
      <w:bookmarkStart w:id="10489" w:name="ET_speaker_6255_8"/>
      <w:r w:rsidRPr="004C3B5B">
        <w:rPr>
          <w:rStyle w:val="TagStyle"/>
          <w:rtl/>
        </w:rPr>
        <w:t xml:space="preserve"> &lt;&lt; דובר &gt;&gt; </w:t>
      </w:r>
      <w:bookmarkStart w:id="10490" w:name="_Toc231307508"/>
      <w:r>
        <w:rPr>
          <w:rtl/>
        </w:rPr>
        <w:t>סימון דוידסון (יש עתיד):</w:t>
      </w:r>
      <w:bookmarkEnd w:id="10490"/>
      <w:r w:rsidRPr="004C3B5B">
        <w:rPr>
          <w:rStyle w:val="TagStyle"/>
          <w:rtl/>
        </w:rPr>
        <w:t xml:space="preserve"> &lt;&lt; דובר &gt;&gt;</w:t>
      </w:r>
      <w:r>
        <w:rPr>
          <w:rtl/>
        </w:rPr>
        <w:t xml:space="preserve">   </w:t>
      </w:r>
      <w:bookmarkEnd w:id="10489"/>
    </w:p>
    <w:p w:rsidR="00476CF6" w:rsidRDefault="00476CF6" w:rsidP="00C8571E">
      <w:pPr>
        <w:rPr>
          <w:rtl/>
        </w:rPr>
      </w:pPr>
    </w:p>
    <w:p w:rsidR="00476CF6" w:rsidRDefault="00476CF6" w:rsidP="0084207B">
      <w:pPr>
        <w:rPr>
          <w:rtl/>
        </w:rPr>
      </w:pPr>
      <w:r>
        <w:rPr>
          <w:rFonts w:hint="cs"/>
          <w:rtl/>
        </w:rPr>
        <w:t xml:space="preserve">אתה יודע מי היה סבא שלי? </w:t>
      </w:r>
      <w:proofErr w:type="spellStart"/>
      <w:r>
        <w:rPr>
          <w:rFonts w:hint="cs"/>
          <w:rtl/>
        </w:rPr>
        <w:t>הארלי</w:t>
      </w:r>
      <w:proofErr w:type="spellEnd"/>
      <w:r>
        <w:rPr>
          <w:rFonts w:hint="cs"/>
          <w:rtl/>
        </w:rPr>
        <w:t xml:space="preserve">. </w:t>
      </w:r>
    </w:p>
    <w:p w:rsidR="00476CF6" w:rsidRDefault="00476CF6" w:rsidP="0084207B">
      <w:pPr>
        <w:rPr>
          <w:rtl/>
        </w:rPr>
      </w:pPr>
    </w:p>
    <w:p w:rsidR="00476CF6" w:rsidRDefault="00476CF6" w:rsidP="0084207B">
      <w:pPr>
        <w:pStyle w:val="af6"/>
        <w:keepNext/>
        <w:rPr>
          <w:rtl/>
        </w:rPr>
      </w:pPr>
      <w:r w:rsidRPr="00CF6F4C">
        <w:rPr>
          <w:rStyle w:val="TagStyle"/>
          <w:rtl/>
        </w:rPr>
        <w:t xml:space="preserve"> &lt;&lt; יור &gt;&gt; </w:t>
      </w:r>
      <w:r>
        <w:rPr>
          <w:rtl/>
        </w:rPr>
        <w:t>היו"ר ניסים ואטורי:</w:t>
      </w:r>
      <w:r w:rsidRPr="00CF6F4C">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אה, </w:t>
      </w:r>
      <w:bookmarkStart w:id="10491" w:name="_ETM_Q46_657208"/>
      <w:bookmarkEnd w:id="10491"/>
      <w:proofErr w:type="spellStart"/>
      <w:r>
        <w:rPr>
          <w:rFonts w:hint="cs"/>
          <w:rtl/>
        </w:rPr>
        <w:t>הארלי</w:t>
      </w:r>
      <w:proofErr w:type="spellEnd"/>
      <w:r>
        <w:rPr>
          <w:rFonts w:hint="cs"/>
          <w:rtl/>
        </w:rPr>
        <w:t xml:space="preserve">. </w:t>
      </w:r>
      <w:bookmarkStart w:id="10492" w:name="_ETM_Q46_659978"/>
      <w:bookmarkEnd w:id="10492"/>
      <w:r>
        <w:rPr>
          <w:rFonts w:hint="cs"/>
          <w:rtl/>
        </w:rPr>
        <w:t xml:space="preserve">אז אתה עשיר. </w:t>
      </w:r>
    </w:p>
    <w:p w:rsidR="00476CF6" w:rsidRDefault="00476CF6" w:rsidP="0084207B">
      <w:pPr>
        <w:rPr>
          <w:rtl/>
        </w:rPr>
      </w:pPr>
      <w:bookmarkStart w:id="10493" w:name="_ETM_Q46_660021"/>
      <w:bookmarkEnd w:id="10493"/>
    </w:p>
    <w:p w:rsidR="00476CF6" w:rsidRDefault="00476CF6" w:rsidP="0084207B">
      <w:pPr>
        <w:pStyle w:val="-"/>
        <w:keepNext/>
        <w:rPr>
          <w:rtl/>
        </w:rPr>
      </w:pPr>
      <w:bookmarkStart w:id="10494" w:name="ET_speakercontinue_6255_8"/>
      <w:r w:rsidRPr="00CF6F4C">
        <w:rPr>
          <w:rStyle w:val="TagStyle"/>
          <w:rtl/>
        </w:rPr>
        <w:t xml:space="preserve"> &lt;&lt; דובר_המשך &gt;&gt; </w:t>
      </w:r>
      <w:r>
        <w:rPr>
          <w:rtl/>
        </w:rPr>
        <w:t>סימון דוידסון (יש עתיד):</w:t>
      </w:r>
      <w:r w:rsidRPr="00CF6F4C">
        <w:rPr>
          <w:rStyle w:val="TagStyle"/>
          <w:rtl/>
        </w:rPr>
        <w:t xml:space="preserve"> &lt;&lt; דובר_המשך &gt;&gt;</w:t>
      </w:r>
      <w:r>
        <w:rPr>
          <w:rtl/>
        </w:rPr>
        <w:t xml:space="preserve">   </w:t>
      </w:r>
      <w:bookmarkEnd w:id="10494"/>
    </w:p>
    <w:p w:rsidR="00476CF6" w:rsidRDefault="00476CF6" w:rsidP="00C8571E">
      <w:pPr>
        <w:rPr>
          <w:rtl/>
        </w:rPr>
      </w:pPr>
    </w:p>
    <w:p w:rsidR="00476CF6" w:rsidRDefault="00476CF6" w:rsidP="0084207B">
      <w:pPr>
        <w:rPr>
          <w:rtl/>
        </w:rPr>
      </w:pPr>
      <w:bookmarkStart w:id="10495" w:name="_ETM_Q46_661309"/>
      <w:bookmarkEnd w:id="10495"/>
      <w:r>
        <w:rPr>
          <w:rFonts w:hint="cs"/>
          <w:rtl/>
        </w:rPr>
        <w:t>אני מאוד עשיר. אני פה בהתנדבות.</w:t>
      </w:r>
      <w:bookmarkStart w:id="10496" w:name="_ETM_Q46_666846"/>
      <w:bookmarkEnd w:id="10496"/>
      <w:r>
        <w:rPr>
          <w:rFonts w:hint="cs"/>
          <w:rtl/>
        </w:rPr>
        <w:t xml:space="preserve"> </w:t>
      </w:r>
    </w:p>
    <w:p w:rsidR="00476CF6" w:rsidRDefault="00476CF6" w:rsidP="0084207B">
      <w:pPr>
        <w:rPr>
          <w:rtl/>
        </w:rPr>
      </w:pPr>
    </w:p>
    <w:p w:rsidR="00476CF6" w:rsidRDefault="00476CF6" w:rsidP="0084207B">
      <w:pPr>
        <w:pStyle w:val="af6"/>
        <w:keepNext/>
        <w:rPr>
          <w:rtl/>
        </w:rPr>
      </w:pPr>
      <w:r w:rsidRPr="00CF6F4C">
        <w:rPr>
          <w:rStyle w:val="TagStyle"/>
          <w:rtl/>
        </w:rPr>
        <w:t xml:space="preserve"> &lt;&lt; יור &gt;&gt; </w:t>
      </w:r>
      <w:r>
        <w:rPr>
          <w:rtl/>
        </w:rPr>
        <w:t>היו"ר ניסים ואטורי:</w:t>
      </w:r>
      <w:r w:rsidRPr="00CF6F4C">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0497" w:name="_ETM_Q46_664624"/>
      <w:bookmarkEnd w:id="10497"/>
      <w:r>
        <w:rPr>
          <w:rFonts w:hint="cs"/>
          <w:rtl/>
        </w:rPr>
        <w:t xml:space="preserve">רואים. שלוש דקות. </w:t>
      </w:r>
    </w:p>
    <w:p w:rsidR="00476CF6" w:rsidRDefault="00476CF6" w:rsidP="0084207B">
      <w:pPr>
        <w:rPr>
          <w:rtl/>
        </w:rPr>
      </w:pPr>
      <w:bookmarkStart w:id="10498" w:name="_ETM_Q46_666057"/>
      <w:bookmarkStart w:id="10499" w:name="_ETM_Q46_666116"/>
      <w:bookmarkEnd w:id="10498"/>
      <w:bookmarkEnd w:id="10499"/>
    </w:p>
    <w:p w:rsidR="00476CF6" w:rsidRDefault="00476CF6" w:rsidP="0084207B">
      <w:pPr>
        <w:pStyle w:val="-"/>
        <w:keepNext/>
        <w:rPr>
          <w:rtl/>
        </w:rPr>
      </w:pPr>
      <w:bookmarkStart w:id="10500" w:name="ET_speakercontinue_6255_10"/>
      <w:r w:rsidRPr="00CF6F4C">
        <w:rPr>
          <w:rStyle w:val="TagStyle"/>
          <w:rtl/>
        </w:rPr>
        <w:t xml:space="preserve"> &lt;&lt; דובר_המשך &gt;&gt; </w:t>
      </w:r>
      <w:r>
        <w:rPr>
          <w:rtl/>
        </w:rPr>
        <w:t>סימון דוידסון (יש עתיד):</w:t>
      </w:r>
      <w:r w:rsidRPr="00CF6F4C">
        <w:rPr>
          <w:rStyle w:val="TagStyle"/>
          <w:rtl/>
        </w:rPr>
        <w:t xml:space="preserve"> &lt;&lt; דובר_המשך &gt;&gt;</w:t>
      </w:r>
      <w:r>
        <w:rPr>
          <w:rtl/>
        </w:rPr>
        <w:t xml:space="preserve">   </w:t>
      </w:r>
      <w:bookmarkEnd w:id="10500"/>
    </w:p>
    <w:p w:rsidR="00476CF6" w:rsidRDefault="00476CF6" w:rsidP="00C8571E">
      <w:pPr>
        <w:rPr>
          <w:rtl/>
        </w:rPr>
      </w:pPr>
    </w:p>
    <w:p w:rsidR="00476CF6" w:rsidRDefault="00476CF6" w:rsidP="0084207B">
      <w:pPr>
        <w:rPr>
          <w:rtl/>
        </w:rPr>
      </w:pPr>
      <w:bookmarkStart w:id="10501" w:name="_ETM_Q46_667374"/>
      <w:bookmarkEnd w:id="10501"/>
      <w:r>
        <w:rPr>
          <w:rFonts w:hint="cs"/>
          <w:rtl/>
        </w:rPr>
        <w:t xml:space="preserve">תודה רבה, אדוני היושב-ראש. חבריי חברי הכנסת, אני מסתכל על הכותרת של פיזור </w:t>
      </w:r>
      <w:bookmarkStart w:id="10502" w:name="_ETM_Q46_670563"/>
      <w:bookmarkEnd w:id="10502"/>
      <w:r>
        <w:rPr>
          <w:rFonts w:hint="cs"/>
          <w:rtl/>
        </w:rPr>
        <w:t xml:space="preserve">הכנסת ובוא אני אספר לך, אדוני היושב-ראש, למה הכנסת הייתה צריכה להתפזר מזמן, ומספיק לי להסתכל רק על השמות מסביב לשולחן הזה. </w:t>
      </w:r>
      <w:bookmarkStart w:id="10503" w:name="_ETM_Q46_680396"/>
      <w:bookmarkEnd w:id="10503"/>
    </w:p>
    <w:p w:rsidR="00476CF6" w:rsidRDefault="00476CF6" w:rsidP="0084207B">
      <w:pPr>
        <w:rPr>
          <w:rtl/>
        </w:rPr>
      </w:pPr>
      <w:bookmarkStart w:id="10504" w:name="_ETM_Q46_680429"/>
      <w:bookmarkStart w:id="10505" w:name="_ETM_Q46_680516"/>
      <w:bookmarkEnd w:id="10504"/>
      <w:bookmarkEnd w:id="10505"/>
    </w:p>
    <w:p w:rsidR="00476CF6" w:rsidRDefault="00476CF6" w:rsidP="0084207B">
      <w:pPr>
        <w:rPr>
          <w:rtl/>
        </w:rPr>
      </w:pPr>
      <w:bookmarkStart w:id="10506" w:name="_ETM_Q46_680563"/>
      <w:bookmarkEnd w:id="10506"/>
      <w:r>
        <w:rPr>
          <w:rFonts w:hint="cs"/>
          <w:rtl/>
        </w:rPr>
        <w:t xml:space="preserve">אז </w:t>
      </w:r>
      <w:bookmarkStart w:id="10507" w:name="_ETM_Q46_681236"/>
      <w:bookmarkEnd w:id="10507"/>
      <w:r>
        <w:rPr>
          <w:rFonts w:hint="cs"/>
          <w:rtl/>
        </w:rPr>
        <w:t xml:space="preserve">זאב אלקין יושב פה, הוא אחראי להתקדמות של הפיתוח </w:t>
      </w:r>
      <w:bookmarkStart w:id="10508" w:name="_ETM_Q46_682813"/>
      <w:bookmarkEnd w:id="10508"/>
      <w:r>
        <w:rPr>
          <w:rFonts w:hint="cs"/>
          <w:rtl/>
        </w:rPr>
        <w:t xml:space="preserve">של הצפון והדרום. הצפון פורח, מדהים מה שקורה שם, פשוט נפלא. מכלוף מיקי זוהר לא היה פעם אחת </w:t>
      </w:r>
      <w:bookmarkStart w:id="10509" w:name="_ETM_Q46_691249"/>
      <w:bookmarkEnd w:id="10509"/>
      <w:r>
        <w:rPr>
          <w:rFonts w:hint="cs"/>
          <w:rtl/>
        </w:rPr>
        <w:t>בצפון מאז תחילת המלחמה, כמעט שלוש שנים לא דאג לאף</w:t>
      </w:r>
      <w:bookmarkStart w:id="10510" w:name="_ETM_Q46_696174"/>
      <w:bookmarkEnd w:id="10510"/>
      <w:r>
        <w:rPr>
          <w:rFonts w:hint="cs"/>
          <w:rtl/>
        </w:rPr>
        <w:t xml:space="preserve"> אחד שם. אבי דיכטר </w:t>
      </w:r>
      <w:r>
        <w:rPr>
          <w:rtl/>
        </w:rPr>
        <w:t>–</w:t>
      </w:r>
      <w:r>
        <w:rPr>
          <w:rFonts w:hint="cs"/>
          <w:rtl/>
        </w:rPr>
        <w:t xml:space="preserve"> החקלאות פורחת; אני אומר את זה בציניות. עידית סילמן זו </w:t>
      </w:r>
      <w:bookmarkStart w:id="10511" w:name="_ETM_Q46_702251"/>
      <w:bookmarkEnd w:id="10511"/>
      <w:r>
        <w:rPr>
          <w:rFonts w:hint="cs"/>
          <w:rtl/>
        </w:rPr>
        <w:t>השרה הכי גרועה שהייתה לכל הנושא של איכות הסביבה</w:t>
      </w:r>
      <w:bookmarkStart w:id="10512" w:name="_ETM_Q46_706757"/>
      <w:bookmarkEnd w:id="10512"/>
      <w:r>
        <w:rPr>
          <w:rFonts w:hint="cs"/>
          <w:rtl/>
        </w:rPr>
        <w:t>; חוץ מלעשות רשתות לא עושה שום דבר. מאי גו</w:t>
      </w:r>
      <w:bookmarkStart w:id="10513" w:name="_ETM_Q46_708447"/>
      <w:bookmarkEnd w:id="10513"/>
      <w:r>
        <w:rPr>
          <w:rFonts w:hint="cs"/>
          <w:rtl/>
        </w:rPr>
        <w:t xml:space="preserve">לן חיסלה כל דבר טוב שהיה במשרד שבאמת יכול </w:t>
      </w:r>
      <w:bookmarkStart w:id="10514" w:name="_ETM_Q46_710700"/>
      <w:bookmarkEnd w:id="10514"/>
      <w:r>
        <w:rPr>
          <w:rFonts w:hint="cs"/>
          <w:rtl/>
        </w:rPr>
        <w:t xml:space="preserve">היה לעשות הרבה מאוד לנשים, לקהילה </w:t>
      </w:r>
      <w:proofErr w:type="spellStart"/>
      <w:r>
        <w:rPr>
          <w:rFonts w:hint="cs"/>
          <w:rtl/>
        </w:rPr>
        <w:t>הלהט"בית</w:t>
      </w:r>
      <w:proofErr w:type="spellEnd"/>
      <w:r>
        <w:rPr>
          <w:rFonts w:hint="cs"/>
          <w:rtl/>
        </w:rPr>
        <w:t xml:space="preserve">, לאנשים מבוגרים, אבל </w:t>
      </w:r>
      <w:bookmarkStart w:id="10515" w:name="_ETM_Q46_716235"/>
      <w:bookmarkEnd w:id="10515"/>
      <w:r>
        <w:rPr>
          <w:rFonts w:hint="cs"/>
          <w:rtl/>
        </w:rPr>
        <w:t>לא עשתה שום דבר. שלמה קרעי לא מצליח אפילו להעבי</w:t>
      </w:r>
      <w:bookmarkStart w:id="10516" w:name="_ETM_Q46_719935"/>
      <w:bookmarkEnd w:id="10516"/>
      <w:r>
        <w:rPr>
          <w:rFonts w:hint="cs"/>
          <w:rtl/>
        </w:rPr>
        <w:t xml:space="preserve">ר את הרפורמה שהוא חולם עליה של </w:t>
      </w:r>
      <w:bookmarkStart w:id="10517" w:name="_ETM_Q46_723708"/>
      <w:bookmarkEnd w:id="10517"/>
      <w:r>
        <w:rPr>
          <w:rFonts w:hint="cs"/>
          <w:rtl/>
        </w:rPr>
        <w:t>התקשורת, וגם לא  יעביר  אותה. ניר ברקת,</w:t>
      </w:r>
      <w:bookmarkStart w:id="10518" w:name="_ETM_Q46_726908"/>
      <w:bookmarkEnd w:id="10518"/>
      <w:r>
        <w:rPr>
          <w:rFonts w:hint="cs"/>
          <w:rtl/>
        </w:rPr>
        <w:t xml:space="preserve"> שר הכלכלה </w:t>
      </w:r>
      <w:r>
        <w:rPr>
          <w:rtl/>
        </w:rPr>
        <w:t>–</w:t>
      </w:r>
      <w:r>
        <w:rPr>
          <w:rFonts w:hint="cs"/>
          <w:rtl/>
        </w:rPr>
        <w:t xml:space="preserve"> תראו את מצב יוקר המחיה </w:t>
      </w:r>
      <w:bookmarkStart w:id="10519" w:name="_ETM_Q46_726957"/>
      <w:bookmarkEnd w:id="10519"/>
      <w:r>
        <w:rPr>
          <w:rFonts w:hint="cs"/>
          <w:rtl/>
        </w:rPr>
        <w:t xml:space="preserve">במדינת ישראל. הדבר היחידי שהוא עשה בשלוש וחצי שנים זו </w:t>
      </w:r>
      <w:bookmarkStart w:id="10520" w:name="_ETM_Q46_731988"/>
      <w:bookmarkEnd w:id="10520"/>
      <w:r>
        <w:rPr>
          <w:rFonts w:hint="cs"/>
          <w:rtl/>
        </w:rPr>
        <w:t xml:space="preserve">העסקה המטורפת עם </w:t>
      </w:r>
      <w:proofErr w:type="spellStart"/>
      <w:r>
        <w:rPr>
          <w:rFonts w:hint="cs"/>
          <w:rtl/>
        </w:rPr>
        <w:t>קרפור</w:t>
      </w:r>
      <w:proofErr w:type="spellEnd"/>
      <w:r>
        <w:rPr>
          <w:rFonts w:hint="cs"/>
          <w:rtl/>
        </w:rPr>
        <w:t xml:space="preserve">, שבעצם חילק 50 מיליון שקל לרשת הזאת ולא יצא שום דבר לציבור, כלום, נאדה. תלך לרשת </w:t>
      </w:r>
      <w:bookmarkStart w:id="10521" w:name="_ETM_Q46_739783"/>
      <w:bookmarkEnd w:id="10521"/>
      <w:proofErr w:type="spellStart"/>
      <w:r>
        <w:rPr>
          <w:rFonts w:hint="cs"/>
          <w:rtl/>
        </w:rPr>
        <w:t>קרפור</w:t>
      </w:r>
      <w:proofErr w:type="spellEnd"/>
      <w:r>
        <w:rPr>
          <w:rFonts w:hint="cs"/>
          <w:rtl/>
        </w:rPr>
        <w:t xml:space="preserve">, תגיד לי אם אתה מוצא שם שניצל אחד; שום דבר אין שם. יואב קיש, שר החינוך שלנו </w:t>
      </w:r>
      <w:r>
        <w:rPr>
          <w:rFonts w:hint="eastAsia"/>
          <w:rtl/>
        </w:rPr>
        <w:t xml:space="preserve">– </w:t>
      </w:r>
      <w:r>
        <w:rPr>
          <w:rFonts w:hint="cs"/>
          <w:rtl/>
        </w:rPr>
        <w:t xml:space="preserve">החינוך </w:t>
      </w:r>
      <w:bookmarkStart w:id="10522" w:name="_ETM_Q46_748017"/>
      <w:bookmarkEnd w:id="10522"/>
      <w:r>
        <w:rPr>
          <w:rFonts w:hint="cs"/>
          <w:rtl/>
        </w:rPr>
        <w:t xml:space="preserve">בקריסה, באמת במצב הכי גרוע שהיה מאז הקמת המדינה. אין </w:t>
      </w:r>
      <w:bookmarkStart w:id="10523" w:name="_ETM_Q46_750144"/>
      <w:bookmarkEnd w:id="10523"/>
      <w:r>
        <w:rPr>
          <w:rFonts w:hint="cs"/>
          <w:rtl/>
        </w:rPr>
        <w:t xml:space="preserve"> מטפלות, אין גננות, אין מורים, מורים</w:t>
      </w:r>
      <w:bookmarkStart w:id="10524" w:name="_ETM_Q46_754033"/>
      <w:bookmarkEnd w:id="10524"/>
      <w:r>
        <w:rPr>
          <w:rFonts w:hint="cs"/>
          <w:rtl/>
        </w:rPr>
        <w:t xml:space="preserve"> בלי הסמכה עובדים. מי שיש לו רק דופק </w:t>
      </w:r>
      <w:r>
        <w:rPr>
          <w:rFonts w:hint="eastAsia"/>
          <w:rtl/>
        </w:rPr>
        <w:t xml:space="preserve">– </w:t>
      </w:r>
      <w:r>
        <w:rPr>
          <w:rFonts w:hint="cs"/>
          <w:rtl/>
        </w:rPr>
        <w:t xml:space="preserve">מקבלים אותו </w:t>
      </w:r>
      <w:bookmarkStart w:id="10525" w:name="_ETM_Q46_757807"/>
      <w:bookmarkEnd w:id="10525"/>
      <w:r>
        <w:rPr>
          <w:rFonts w:hint="cs"/>
          <w:rtl/>
        </w:rPr>
        <w:t xml:space="preserve">למערכת. המערכת פשוט בקריסה. גדעון סער, שר החוץ של </w:t>
      </w:r>
      <w:bookmarkStart w:id="10526" w:name="_ETM_Q46_761085"/>
      <w:bookmarkEnd w:id="10526"/>
      <w:r>
        <w:rPr>
          <w:rFonts w:hint="cs"/>
          <w:rtl/>
        </w:rPr>
        <w:t xml:space="preserve">מדינת ישראל </w:t>
      </w:r>
      <w:r>
        <w:rPr>
          <w:rFonts w:hint="eastAsia"/>
          <w:rtl/>
        </w:rPr>
        <w:t xml:space="preserve">– </w:t>
      </w:r>
      <w:r>
        <w:rPr>
          <w:rFonts w:hint="cs"/>
          <w:rtl/>
        </w:rPr>
        <w:t xml:space="preserve">תראו באיזה מצב ההסברה ובאיזה מצב יחסי </w:t>
      </w:r>
      <w:bookmarkStart w:id="10527" w:name="_ETM_Q46_762715"/>
      <w:bookmarkEnd w:id="10527"/>
      <w:r>
        <w:rPr>
          <w:rFonts w:hint="cs"/>
          <w:rtl/>
        </w:rPr>
        <w:t>החוץ שלנו בעולם ותבינו שגדעון סער כנראה לא שר</w:t>
      </w:r>
      <w:bookmarkStart w:id="10528" w:name="_ETM_Q46_769542"/>
      <w:bookmarkEnd w:id="10528"/>
      <w:r>
        <w:rPr>
          <w:rFonts w:hint="cs"/>
          <w:rtl/>
        </w:rPr>
        <w:t xml:space="preserve"> חוץ מדהים. בצלאל סמוטריץ' אפילו לא מצליח להעביר רפורמה</w:t>
      </w:r>
      <w:bookmarkStart w:id="10529" w:name="_ETM_Q46_773501"/>
      <w:bookmarkEnd w:id="10529"/>
      <w:r>
        <w:rPr>
          <w:rFonts w:hint="cs"/>
          <w:rtl/>
        </w:rPr>
        <w:t xml:space="preserve"> מסכנה קטנה שלו כשר האוצר, לא עשה שום רפורמה. </w:t>
      </w:r>
      <w:bookmarkStart w:id="10530" w:name="_ETM_Q46_779155"/>
      <w:bookmarkEnd w:id="10530"/>
    </w:p>
    <w:p w:rsidR="00476CF6" w:rsidRDefault="00476CF6" w:rsidP="0084207B">
      <w:pPr>
        <w:rPr>
          <w:rtl/>
        </w:rPr>
      </w:pPr>
    </w:p>
    <w:p w:rsidR="00476CF6" w:rsidRDefault="00476CF6" w:rsidP="0084207B">
      <w:pPr>
        <w:rPr>
          <w:rtl/>
          <w:lang w:eastAsia="he-IL"/>
        </w:rPr>
      </w:pPr>
      <w:bookmarkStart w:id="10531" w:name="TOR_Q47"/>
      <w:bookmarkEnd w:id="10531"/>
      <w:r>
        <w:rPr>
          <w:rtl/>
          <w:lang w:eastAsia="he-IL"/>
        </w:rPr>
        <w:t>אני אקפוץ לשרה שאני רוצה להתעכב עליה</w:t>
      </w:r>
      <w:bookmarkStart w:id="10532" w:name="_ETM_Q47_11084"/>
      <w:bookmarkStart w:id="10533" w:name="_ETM_Q47_11277"/>
      <w:bookmarkStart w:id="10534" w:name="_ETM_Q47_11306"/>
      <w:bookmarkStart w:id="10535" w:name="_ETM_Q47_11392"/>
      <w:bookmarkStart w:id="10536" w:name="_ETM_Q47_151804"/>
      <w:bookmarkStart w:id="10537" w:name="_ETM_Q47_151931"/>
      <w:bookmarkStart w:id="10538" w:name="_ETM_Q47_152005"/>
      <w:bookmarkStart w:id="10539" w:name="_ETM_Q47_152144"/>
      <w:bookmarkStart w:id="10540" w:name="_ETM_Q47_167889"/>
      <w:bookmarkStart w:id="10541" w:name="_ETM_Q47_168139"/>
      <w:bookmarkEnd w:id="10532"/>
      <w:bookmarkEnd w:id="10533"/>
      <w:bookmarkEnd w:id="10534"/>
      <w:bookmarkEnd w:id="10535"/>
      <w:bookmarkEnd w:id="10536"/>
      <w:bookmarkEnd w:id="10537"/>
      <w:bookmarkEnd w:id="10538"/>
      <w:bookmarkEnd w:id="10539"/>
      <w:bookmarkEnd w:id="10540"/>
      <w:bookmarkEnd w:id="10541"/>
      <w:r w:rsidRPr="00B65DE8">
        <w:rPr>
          <w:rtl/>
          <w:lang w:eastAsia="he-IL"/>
        </w:rPr>
        <w:t xml:space="preserve"> </w:t>
      </w:r>
      <w:r>
        <w:rPr>
          <w:rtl/>
          <w:lang w:eastAsia="he-IL"/>
        </w:rPr>
        <w:t>קצת</w:t>
      </w:r>
      <w:r>
        <w:rPr>
          <w:rFonts w:hint="cs"/>
          <w:rtl/>
          <w:lang w:eastAsia="he-IL"/>
        </w:rPr>
        <w:t xml:space="preserve">, </w:t>
      </w:r>
      <w:r>
        <w:rPr>
          <w:rtl/>
          <w:lang w:eastAsia="he-IL"/>
        </w:rPr>
        <w:t xml:space="preserve">ואני אגיד לכם למה. קוראים לה מירי </w:t>
      </w:r>
      <w:bookmarkStart w:id="10542" w:name="_ETM_Q47_181870"/>
      <w:bookmarkEnd w:id="10542"/>
      <w:r>
        <w:rPr>
          <w:rtl/>
          <w:lang w:eastAsia="he-IL"/>
        </w:rPr>
        <w:t xml:space="preserve">רגב. </w:t>
      </w:r>
      <w:bookmarkStart w:id="10543" w:name="_ETM_Q47_184300"/>
      <w:bookmarkEnd w:id="10543"/>
      <w:r>
        <w:rPr>
          <w:rtl/>
          <w:lang w:eastAsia="he-IL"/>
        </w:rPr>
        <w:t xml:space="preserve">אתם יודעים איך מירי רגב הגיעה לכנסת? מה הייתה האג'נדה </w:t>
      </w:r>
      <w:bookmarkStart w:id="10544" w:name="_ETM_Q47_187380"/>
      <w:bookmarkEnd w:id="10544"/>
      <w:r>
        <w:rPr>
          <w:rtl/>
          <w:lang w:eastAsia="he-IL"/>
        </w:rPr>
        <w:t>הראשונה</w:t>
      </w:r>
      <w:r w:rsidRPr="00B65DE8">
        <w:rPr>
          <w:rtl/>
          <w:lang w:eastAsia="he-IL"/>
        </w:rPr>
        <w:t xml:space="preserve"> </w:t>
      </w:r>
      <w:r>
        <w:rPr>
          <w:rtl/>
          <w:lang w:eastAsia="he-IL"/>
        </w:rPr>
        <w:t xml:space="preserve">שלה </w:t>
      </w:r>
      <w:r>
        <w:rPr>
          <w:rFonts w:hint="cs"/>
          <w:rtl/>
          <w:lang w:eastAsia="he-IL"/>
        </w:rPr>
        <w:t>כ</w:t>
      </w:r>
      <w:r>
        <w:rPr>
          <w:rtl/>
          <w:lang w:eastAsia="he-IL"/>
        </w:rPr>
        <w:t>ש</w:t>
      </w:r>
      <w:r>
        <w:rPr>
          <w:rFonts w:hint="cs"/>
          <w:rtl/>
          <w:lang w:eastAsia="he-IL"/>
        </w:rPr>
        <w:t xml:space="preserve">היא </w:t>
      </w:r>
      <w:r>
        <w:rPr>
          <w:rtl/>
          <w:lang w:eastAsia="he-IL"/>
        </w:rPr>
        <w:t xml:space="preserve">יצאה אחרי הצבא? </w:t>
      </w:r>
      <w:bookmarkStart w:id="10545" w:name="_ETM_Q47_191000"/>
      <w:bookmarkEnd w:id="10545"/>
      <w:r>
        <w:rPr>
          <w:rtl/>
          <w:lang w:eastAsia="he-IL"/>
        </w:rPr>
        <w:t xml:space="preserve">היא רצתה לנקות את הרחובות של דרום תל אביב מהעובדים </w:t>
      </w:r>
      <w:bookmarkStart w:id="10546" w:name="_ETM_Q47_195629"/>
      <w:bookmarkEnd w:id="10546"/>
      <w:r>
        <w:rPr>
          <w:rtl/>
          <w:lang w:eastAsia="he-IL"/>
        </w:rPr>
        <w:t>הזרים</w:t>
      </w:r>
      <w:r>
        <w:rPr>
          <w:rFonts w:hint="cs"/>
          <w:rtl/>
          <w:lang w:eastAsia="he-IL"/>
        </w:rPr>
        <w:t>. היא</w:t>
      </w:r>
      <w:r>
        <w:rPr>
          <w:rtl/>
          <w:lang w:eastAsia="he-IL"/>
        </w:rPr>
        <w:t xml:space="preserve"> עמדה בכל פינה עם מגפון</w:t>
      </w:r>
      <w:r>
        <w:rPr>
          <w:rFonts w:hint="cs"/>
          <w:rtl/>
          <w:lang w:eastAsia="he-IL"/>
        </w:rPr>
        <w:t>.</w:t>
      </w:r>
      <w:r>
        <w:rPr>
          <w:rtl/>
          <w:lang w:eastAsia="he-IL"/>
        </w:rPr>
        <w:t xml:space="preserve"> אני מצטט מה מירי </w:t>
      </w:r>
      <w:bookmarkStart w:id="10547" w:name="_ETM_Q47_200259"/>
      <w:bookmarkEnd w:id="10547"/>
      <w:r>
        <w:rPr>
          <w:rtl/>
          <w:lang w:eastAsia="he-IL"/>
        </w:rPr>
        <w:t>רגב אמרה לפני יותר מעשור בכל מקום</w:t>
      </w:r>
      <w:r>
        <w:rPr>
          <w:rFonts w:hint="cs"/>
          <w:rtl/>
          <w:lang w:eastAsia="he-IL"/>
        </w:rPr>
        <w:t>,</w:t>
      </w:r>
      <w:r>
        <w:rPr>
          <w:rtl/>
          <w:lang w:eastAsia="he-IL"/>
        </w:rPr>
        <w:t xml:space="preserve"> בדרום תל אביב</w:t>
      </w:r>
      <w:r>
        <w:rPr>
          <w:rFonts w:hint="cs"/>
          <w:rtl/>
          <w:lang w:eastAsia="he-IL"/>
        </w:rPr>
        <w:t>.</w:t>
      </w:r>
      <w:r>
        <w:rPr>
          <w:rtl/>
          <w:lang w:eastAsia="he-IL"/>
        </w:rPr>
        <w:t xml:space="preserve"> </w:t>
      </w:r>
      <w:bookmarkStart w:id="10548" w:name="_ETM_Q47_205280"/>
      <w:bookmarkEnd w:id="10548"/>
      <w:r>
        <w:rPr>
          <w:rtl/>
          <w:lang w:eastAsia="he-IL"/>
        </w:rPr>
        <w:t>ככה היא אמרה, ואני מצטט</w:t>
      </w:r>
      <w:r>
        <w:rPr>
          <w:rFonts w:hint="cs"/>
          <w:rtl/>
          <w:lang w:eastAsia="he-IL"/>
        </w:rPr>
        <w:t>:</w:t>
      </w:r>
      <w:r>
        <w:rPr>
          <w:rtl/>
          <w:lang w:eastAsia="he-IL"/>
        </w:rPr>
        <w:t xml:space="preserve"> הסודנים הם סרטן בגוף שלנו. </w:t>
      </w:r>
      <w:bookmarkStart w:id="10549" w:name="_ETM_Q47_209989"/>
      <w:bookmarkEnd w:id="10549"/>
      <w:r>
        <w:rPr>
          <w:rtl/>
          <w:lang w:eastAsia="he-IL"/>
        </w:rPr>
        <w:t>זה מה שאמרה מירי רגב</w:t>
      </w:r>
      <w:r>
        <w:rPr>
          <w:rFonts w:hint="cs"/>
          <w:rtl/>
          <w:lang w:eastAsia="he-IL"/>
        </w:rPr>
        <w:t>.</w:t>
      </w:r>
      <w:r>
        <w:rPr>
          <w:rtl/>
          <w:lang w:eastAsia="he-IL"/>
        </w:rPr>
        <w:t xml:space="preserve"> הסודנים הם סרטן בגוף שלנו. </w:t>
      </w:r>
      <w:bookmarkStart w:id="10550" w:name="_ETM_Q47_214699"/>
      <w:bookmarkEnd w:id="10550"/>
    </w:p>
    <w:p w:rsidR="00476CF6" w:rsidRDefault="00476CF6" w:rsidP="0084207B">
      <w:pPr>
        <w:rPr>
          <w:rtl/>
          <w:lang w:eastAsia="he-IL"/>
        </w:rPr>
      </w:pPr>
    </w:p>
    <w:p w:rsidR="00476CF6" w:rsidRDefault="00476CF6" w:rsidP="00384880">
      <w:pPr>
        <w:rPr>
          <w:rtl/>
          <w:lang w:eastAsia="he-IL"/>
        </w:rPr>
      </w:pPr>
      <w:r>
        <w:rPr>
          <w:rtl/>
          <w:lang w:eastAsia="he-IL"/>
        </w:rPr>
        <w:t xml:space="preserve">מה קרה מאז שמירי רגב אמרה שהיא תנקה את דרום </w:t>
      </w:r>
      <w:bookmarkStart w:id="10551" w:name="_ETM_Q47_219409"/>
      <w:bookmarkEnd w:id="10551"/>
      <w:r>
        <w:rPr>
          <w:rtl/>
          <w:lang w:eastAsia="he-IL"/>
        </w:rPr>
        <w:t>תל אביב ותדאג שדרום תל אביב תפרח</w:t>
      </w:r>
      <w:r>
        <w:rPr>
          <w:rFonts w:hint="cs"/>
          <w:rtl/>
          <w:lang w:eastAsia="he-IL"/>
        </w:rPr>
        <w:t>?</w:t>
      </w:r>
      <w:r>
        <w:rPr>
          <w:rtl/>
          <w:lang w:eastAsia="he-IL"/>
        </w:rPr>
        <w:t xml:space="preserve"> הרבה יותר גרוע</w:t>
      </w:r>
      <w:r>
        <w:rPr>
          <w:rFonts w:hint="cs"/>
          <w:rtl/>
          <w:lang w:eastAsia="he-IL"/>
        </w:rPr>
        <w:t>.</w:t>
      </w:r>
      <w:r>
        <w:rPr>
          <w:rtl/>
          <w:lang w:eastAsia="he-IL"/>
        </w:rPr>
        <w:t xml:space="preserve"> </w:t>
      </w:r>
      <w:bookmarkStart w:id="10552" w:name="_ETM_Q47_224680"/>
      <w:bookmarkEnd w:id="10552"/>
      <w:r>
        <w:rPr>
          <w:rtl/>
          <w:lang w:eastAsia="he-IL"/>
        </w:rPr>
        <w:t>לכו לדרום תל אביב, תסתובבו שם</w:t>
      </w:r>
      <w:r>
        <w:rPr>
          <w:rFonts w:hint="cs"/>
          <w:rtl/>
          <w:lang w:eastAsia="he-IL"/>
        </w:rPr>
        <w:t>,</w:t>
      </w:r>
      <w:r>
        <w:rPr>
          <w:rtl/>
          <w:lang w:eastAsia="he-IL"/>
        </w:rPr>
        <w:t xml:space="preserve"> תראו שבשעה 19:00 </w:t>
      </w:r>
      <w:bookmarkStart w:id="10553" w:name="_ETM_Q47_228965"/>
      <w:bookmarkEnd w:id="10553"/>
      <w:r>
        <w:rPr>
          <w:rtl/>
          <w:lang w:eastAsia="he-IL"/>
        </w:rPr>
        <w:t>הכול סגור</w:t>
      </w:r>
      <w:r>
        <w:rPr>
          <w:rFonts w:hint="cs"/>
          <w:rtl/>
          <w:lang w:eastAsia="he-IL"/>
        </w:rPr>
        <w:t>.</w:t>
      </w:r>
      <w:r>
        <w:rPr>
          <w:rtl/>
          <w:lang w:eastAsia="he-IL"/>
        </w:rPr>
        <w:t xml:space="preserve"> אנשים לא מסתובבים ברחובות, מפחדים</w:t>
      </w:r>
      <w:r>
        <w:rPr>
          <w:rFonts w:hint="cs"/>
          <w:rtl/>
          <w:lang w:eastAsia="he-IL"/>
        </w:rPr>
        <w:t xml:space="preserve">. </w:t>
      </w:r>
      <w:r>
        <w:rPr>
          <w:rtl/>
          <w:lang w:eastAsia="he-IL"/>
        </w:rPr>
        <w:t>כנופיות</w:t>
      </w:r>
      <w:r>
        <w:rPr>
          <w:rFonts w:hint="cs"/>
          <w:rtl/>
          <w:lang w:eastAsia="he-IL"/>
        </w:rPr>
        <w:t>.</w:t>
      </w:r>
      <w:r>
        <w:rPr>
          <w:rtl/>
          <w:lang w:eastAsia="he-IL"/>
        </w:rPr>
        <w:t xml:space="preserve"> </w:t>
      </w:r>
      <w:bookmarkStart w:id="10554" w:name="_ETM_Q47_234060"/>
      <w:bookmarkEnd w:id="10554"/>
      <w:r>
        <w:rPr>
          <w:rtl/>
          <w:lang w:eastAsia="he-IL"/>
        </w:rPr>
        <w:t>זה מה שמיר</w:t>
      </w:r>
      <w:r>
        <w:rPr>
          <w:rFonts w:hint="cs"/>
          <w:rtl/>
          <w:lang w:eastAsia="he-IL"/>
        </w:rPr>
        <w:t>י</w:t>
      </w:r>
      <w:r>
        <w:rPr>
          <w:rtl/>
          <w:lang w:eastAsia="he-IL"/>
        </w:rPr>
        <w:t xml:space="preserve"> רגב</w:t>
      </w:r>
      <w:r>
        <w:rPr>
          <w:rFonts w:hint="cs"/>
          <w:rtl/>
          <w:lang w:eastAsia="he-IL"/>
        </w:rPr>
        <w:t xml:space="preserve"> </w:t>
      </w:r>
      <w:r>
        <w:rPr>
          <w:rtl/>
          <w:lang w:eastAsia="he-IL"/>
        </w:rPr>
        <w:t>–</w:t>
      </w:r>
      <w:r>
        <w:rPr>
          <w:rFonts w:hint="cs"/>
          <w:rtl/>
          <w:lang w:eastAsia="he-IL"/>
        </w:rPr>
        <w:t xml:space="preserve"> רגב, גרב </w:t>
      </w:r>
      <w:r>
        <w:rPr>
          <w:rtl/>
          <w:lang w:eastAsia="he-IL"/>
        </w:rPr>
        <w:t>– הבטיחה</w:t>
      </w:r>
      <w:r>
        <w:rPr>
          <w:rFonts w:hint="cs"/>
          <w:rtl/>
          <w:lang w:eastAsia="he-IL"/>
        </w:rPr>
        <w:t>,</w:t>
      </w:r>
      <w:r>
        <w:rPr>
          <w:rtl/>
          <w:lang w:eastAsia="he-IL"/>
        </w:rPr>
        <w:t xml:space="preserve"> ושום דבר לא יצא מההבטחות שלה. </w:t>
      </w:r>
    </w:p>
    <w:p w:rsidR="00476CF6" w:rsidRDefault="00476CF6" w:rsidP="0084207B">
      <w:pPr>
        <w:rPr>
          <w:rtl/>
          <w:lang w:eastAsia="he-IL"/>
        </w:rPr>
      </w:pPr>
    </w:p>
    <w:p w:rsidR="00476CF6" w:rsidRDefault="00476CF6" w:rsidP="0084207B">
      <w:pPr>
        <w:rPr>
          <w:rtl/>
          <w:lang w:eastAsia="he-IL"/>
        </w:rPr>
      </w:pPr>
      <w:r>
        <w:rPr>
          <w:rtl/>
          <w:lang w:eastAsia="he-IL"/>
        </w:rPr>
        <w:t xml:space="preserve">אני </w:t>
      </w:r>
      <w:bookmarkStart w:id="10555" w:name="_ETM_Q47_241412"/>
      <w:bookmarkEnd w:id="10555"/>
      <w:r>
        <w:rPr>
          <w:rtl/>
          <w:lang w:eastAsia="he-IL"/>
        </w:rPr>
        <w:t>יכול לעבור שר</w:t>
      </w:r>
      <w:r>
        <w:rPr>
          <w:rFonts w:hint="cs"/>
          <w:rtl/>
          <w:lang w:eastAsia="he-IL"/>
        </w:rPr>
        <w:t>-</w:t>
      </w:r>
      <w:r>
        <w:rPr>
          <w:rtl/>
          <w:lang w:eastAsia="he-IL"/>
        </w:rPr>
        <w:t>שר בשולחן הקטן הזה</w:t>
      </w:r>
      <w:r>
        <w:rPr>
          <w:rFonts w:hint="cs"/>
          <w:rtl/>
          <w:lang w:eastAsia="he-IL"/>
        </w:rPr>
        <w:t xml:space="preserve"> –</w:t>
      </w:r>
      <w:r>
        <w:rPr>
          <w:rtl/>
          <w:lang w:eastAsia="he-IL"/>
        </w:rPr>
        <w:t xml:space="preserve"> לא סיימתי את </w:t>
      </w:r>
      <w:bookmarkStart w:id="10556" w:name="_ETM_Q47_245087"/>
      <w:bookmarkEnd w:id="10556"/>
      <w:r>
        <w:rPr>
          <w:rtl/>
          <w:lang w:eastAsia="he-IL"/>
        </w:rPr>
        <w:t>כולם</w:t>
      </w:r>
      <w:r>
        <w:rPr>
          <w:rFonts w:hint="cs"/>
          <w:rtl/>
          <w:lang w:eastAsia="he-IL"/>
        </w:rPr>
        <w:t>,</w:t>
      </w:r>
      <w:r>
        <w:rPr>
          <w:rtl/>
          <w:lang w:eastAsia="he-IL"/>
        </w:rPr>
        <w:t xml:space="preserve"> אולי בהמשך הערב אני אעבור על החלק הזה</w:t>
      </w:r>
      <w:r>
        <w:rPr>
          <w:rFonts w:hint="cs"/>
          <w:rtl/>
          <w:lang w:eastAsia="he-IL"/>
        </w:rPr>
        <w:t xml:space="preserve"> –</w:t>
      </w:r>
      <w:r>
        <w:rPr>
          <w:rtl/>
          <w:lang w:eastAsia="he-IL"/>
        </w:rPr>
        <w:t xml:space="preserve"> ולהגיד </w:t>
      </w:r>
      <w:bookmarkStart w:id="10557" w:name="_ETM_Q47_248764"/>
      <w:bookmarkEnd w:id="10557"/>
      <w:r>
        <w:rPr>
          <w:rtl/>
          <w:lang w:eastAsia="he-IL"/>
        </w:rPr>
        <w:t>לך, אדוני היושב-ראש</w:t>
      </w:r>
      <w:r>
        <w:rPr>
          <w:rFonts w:hint="cs"/>
          <w:rtl/>
          <w:lang w:eastAsia="he-IL"/>
        </w:rPr>
        <w:t>:</w:t>
      </w:r>
      <w:r>
        <w:rPr>
          <w:rtl/>
          <w:lang w:eastAsia="he-IL"/>
        </w:rPr>
        <w:t xml:space="preserve"> </w:t>
      </w:r>
      <w:bookmarkStart w:id="10558" w:name="_ETM_Q47_253169"/>
      <w:bookmarkEnd w:id="10558"/>
      <w:r>
        <w:rPr>
          <w:rtl/>
          <w:lang w:eastAsia="he-IL"/>
        </w:rPr>
        <w:t>נכשלתם ביג טיים</w:t>
      </w:r>
      <w:r>
        <w:rPr>
          <w:rFonts w:hint="cs"/>
          <w:rtl/>
          <w:lang w:eastAsia="he-IL"/>
        </w:rPr>
        <w:t>.</w:t>
      </w:r>
      <w:r>
        <w:rPr>
          <w:rtl/>
          <w:lang w:eastAsia="he-IL"/>
        </w:rPr>
        <w:t xml:space="preserve"> כל שר ושר בממשלה הזאת הוא כישלון, </w:t>
      </w:r>
      <w:bookmarkStart w:id="10559" w:name="_ETM_Q47_258078"/>
      <w:bookmarkEnd w:id="10559"/>
      <w:r>
        <w:rPr>
          <w:rtl/>
          <w:lang w:eastAsia="he-IL"/>
        </w:rPr>
        <w:t>והכנסת הזאת הייתה צריכה להתפזר מזמן. תודה.</w:t>
      </w:r>
    </w:p>
    <w:p w:rsidR="00476CF6" w:rsidRDefault="00476CF6" w:rsidP="0084207B">
      <w:pPr>
        <w:rPr>
          <w:rtl/>
          <w:lang w:eastAsia="he-IL"/>
        </w:rPr>
      </w:pPr>
    </w:p>
    <w:p w:rsidR="00476CF6" w:rsidRPr="009975B7" w:rsidRDefault="00476CF6" w:rsidP="0084207B">
      <w:pPr>
        <w:pStyle w:val="af6"/>
        <w:keepNext/>
        <w:rPr>
          <w:rtl/>
        </w:rPr>
      </w:pPr>
      <w:bookmarkStart w:id="10560" w:name="ET_yor_6490_12"/>
      <w:r w:rsidRPr="009975B7">
        <w:rPr>
          <w:rStyle w:val="TagStyle"/>
          <w:rtl/>
        </w:rPr>
        <w:t xml:space="preserve"> &lt;&lt; יור &gt;&gt; </w:t>
      </w:r>
      <w:r>
        <w:rPr>
          <w:rtl/>
        </w:rPr>
        <w:t>היו"ר ניסים ואטורי:</w:t>
      </w:r>
      <w:r w:rsidRPr="009975B7">
        <w:rPr>
          <w:rStyle w:val="TagStyle"/>
          <w:rtl/>
        </w:rPr>
        <w:t xml:space="preserve"> &lt;&lt; יור &gt;&gt;</w:t>
      </w:r>
      <w:r>
        <w:rPr>
          <w:rtl/>
        </w:rPr>
        <w:t xml:space="preserve">  </w:t>
      </w:r>
      <w:bookmarkStart w:id="10561" w:name="_ETM_Q47_265580"/>
      <w:bookmarkEnd w:id="10560"/>
      <w:bookmarkEnd w:id="10561"/>
    </w:p>
    <w:p w:rsidR="00476CF6" w:rsidRDefault="00476CF6" w:rsidP="0084207B">
      <w:pPr>
        <w:rPr>
          <w:rtl/>
          <w:lang w:eastAsia="he-IL"/>
        </w:rPr>
      </w:pPr>
    </w:p>
    <w:p w:rsidR="00476CF6" w:rsidRDefault="00476CF6" w:rsidP="0084207B">
      <w:pPr>
        <w:rPr>
          <w:rtl/>
          <w:lang w:eastAsia="he-IL"/>
        </w:rPr>
      </w:pPr>
      <w:bookmarkStart w:id="10562" w:name="_ETM_Q47_264330"/>
      <w:bookmarkEnd w:id="10562"/>
      <w:r>
        <w:rPr>
          <w:rtl/>
          <w:lang w:eastAsia="he-IL"/>
        </w:rPr>
        <w:t>חבר הכנסת יוסף טייב</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מיכאל מרדכי </w:t>
      </w:r>
      <w:bookmarkStart w:id="10563" w:name="_ETM_Q47_269459"/>
      <w:bookmarkEnd w:id="10563"/>
      <w:r>
        <w:rPr>
          <w:rtl/>
          <w:lang w:eastAsia="he-IL"/>
        </w:rPr>
        <w:t>ביטון</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w:t>
      </w:r>
      <w:r>
        <w:rPr>
          <w:rtl/>
        </w:rPr>
        <w:t>יוראי להב הרצנו</w:t>
      </w:r>
      <w:r>
        <w:rPr>
          <w:rtl/>
          <w:lang w:eastAsia="he-IL"/>
        </w:rPr>
        <w:t>.</w:t>
      </w:r>
    </w:p>
    <w:p w:rsidR="00476CF6" w:rsidRDefault="00476CF6" w:rsidP="0084207B">
      <w:pPr>
        <w:rPr>
          <w:rtl/>
          <w:lang w:eastAsia="he-IL"/>
        </w:rPr>
      </w:pPr>
    </w:p>
    <w:p w:rsidR="00476CF6" w:rsidRDefault="00476CF6" w:rsidP="0084207B">
      <w:pPr>
        <w:pStyle w:val="a4"/>
        <w:keepNext/>
        <w:rPr>
          <w:rtl/>
        </w:rPr>
      </w:pPr>
      <w:bookmarkStart w:id="10564" w:name="ET_speaker_5787_3"/>
      <w:r w:rsidRPr="001A0152">
        <w:rPr>
          <w:rStyle w:val="TagStyle"/>
          <w:rtl/>
        </w:rPr>
        <w:t xml:space="preserve">&lt;&lt; דובר &gt;&gt; </w:t>
      </w:r>
      <w:bookmarkStart w:id="10565" w:name="_Toc231307509"/>
      <w:r>
        <w:rPr>
          <w:rtl/>
        </w:rPr>
        <w:t>יוראי להב הרצנו (יש עתיד):</w:t>
      </w:r>
      <w:bookmarkEnd w:id="10565"/>
      <w:r w:rsidRPr="001A0152">
        <w:rPr>
          <w:rStyle w:val="TagStyle"/>
          <w:rtl/>
        </w:rPr>
        <w:t xml:space="preserve"> &lt;&lt; דובר &gt;&gt;</w:t>
      </w:r>
      <w:r>
        <w:rPr>
          <w:rtl/>
        </w:rPr>
        <w:t xml:space="preserve">  </w:t>
      </w:r>
      <w:bookmarkEnd w:id="10564"/>
    </w:p>
    <w:p w:rsidR="00476CF6" w:rsidRDefault="00476CF6" w:rsidP="0084207B">
      <w:pPr>
        <w:rPr>
          <w:rtl/>
          <w:lang w:eastAsia="he-IL"/>
        </w:rPr>
      </w:pPr>
    </w:p>
    <w:p w:rsidR="00476CF6" w:rsidRDefault="00476CF6" w:rsidP="0084207B">
      <w:pPr>
        <w:rPr>
          <w:rtl/>
          <w:lang w:eastAsia="he-IL"/>
        </w:rPr>
      </w:pPr>
      <w:bookmarkStart w:id="10566" w:name="_ETM_Q47_282489"/>
      <w:bookmarkStart w:id="10567" w:name="_ETM_Q47_287050"/>
      <w:bookmarkEnd w:id="10566"/>
      <w:bookmarkEnd w:id="1056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 </w:t>
      </w:r>
      <w:bookmarkStart w:id="10568" w:name="_ETM_Q47_292750"/>
      <w:bookmarkEnd w:id="10568"/>
      <w:r>
        <w:rPr>
          <w:rtl/>
          <w:lang w:eastAsia="he-IL"/>
        </w:rPr>
        <w:t>עידית, עידית, עידית</w:t>
      </w:r>
      <w:r>
        <w:rPr>
          <w:rFonts w:hint="cs"/>
          <w:rtl/>
          <w:lang w:eastAsia="he-IL"/>
        </w:rPr>
        <w:t>,</w:t>
      </w:r>
      <w:r>
        <w:rPr>
          <w:rtl/>
          <w:lang w:eastAsia="he-IL"/>
        </w:rPr>
        <w:t xml:space="preserve"> מה נעשה</w:t>
      </w:r>
      <w:r>
        <w:rPr>
          <w:rFonts w:hint="cs"/>
          <w:rtl/>
          <w:lang w:eastAsia="he-IL"/>
        </w:rPr>
        <w:t>,</w:t>
      </w:r>
      <w:r>
        <w:rPr>
          <w:rtl/>
          <w:lang w:eastAsia="he-IL"/>
        </w:rPr>
        <w:t xml:space="preserve"> מה נעשה? </w:t>
      </w:r>
      <w:bookmarkStart w:id="10569" w:name="_ETM_Q47_298959"/>
      <w:bookmarkEnd w:id="10569"/>
      <w:r>
        <w:rPr>
          <w:rtl/>
          <w:lang w:eastAsia="he-IL"/>
        </w:rPr>
        <w:t>לא, באמת</w:t>
      </w:r>
      <w:r>
        <w:rPr>
          <w:rFonts w:hint="cs"/>
          <w:rtl/>
          <w:lang w:eastAsia="he-IL"/>
        </w:rPr>
        <w:t>,</w:t>
      </w:r>
      <w:r>
        <w:rPr>
          <w:rtl/>
          <w:lang w:eastAsia="he-IL"/>
        </w:rPr>
        <w:t xml:space="preserve"> </w:t>
      </w:r>
      <w:bookmarkStart w:id="10570" w:name="_ETM_Q47_301480"/>
      <w:bookmarkEnd w:id="10570"/>
      <w:r>
        <w:rPr>
          <w:rtl/>
          <w:lang w:eastAsia="he-IL"/>
        </w:rPr>
        <w:t xml:space="preserve">מה נעשה, מה נאמר עוד? </w:t>
      </w:r>
      <w:bookmarkStart w:id="10571" w:name="_ETM_Q47_304769"/>
      <w:bookmarkEnd w:id="10571"/>
      <w:r>
        <w:rPr>
          <w:rtl/>
          <w:lang w:eastAsia="he-IL"/>
        </w:rPr>
        <w:t>עידית סילמן צייצה היום בלהט</w:t>
      </w:r>
      <w:r>
        <w:rPr>
          <w:rFonts w:hint="cs"/>
          <w:rtl/>
          <w:lang w:eastAsia="he-IL"/>
        </w:rPr>
        <w:t>:</w:t>
      </w:r>
      <w:r>
        <w:rPr>
          <w:rtl/>
          <w:lang w:eastAsia="he-IL"/>
        </w:rPr>
        <w:t xml:space="preserve"> פייק ניוז</w:t>
      </w:r>
      <w:r>
        <w:rPr>
          <w:rFonts w:hint="cs"/>
          <w:rtl/>
          <w:lang w:eastAsia="he-IL"/>
        </w:rPr>
        <w:t>,</w:t>
      </w:r>
      <w:r>
        <w:rPr>
          <w:rtl/>
          <w:lang w:eastAsia="he-IL"/>
        </w:rPr>
        <w:t xml:space="preserve"> </w:t>
      </w:r>
      <w:bookmarkStart w:id="10572" w:name="_ETM_Q47_311720"/>
      <w:bookmarkEnd w:id="10572"/>
      <w:r>
        <w:rPr>
          <w:rtl/>
          <w:lang w:eastAsia="he-IL"/>
        </w:rPr>
        <w:t>פייק ניוז</w:t>
      </w:r>
      <w:r>
        <w:rPr>
          <w:rFonts w:hint="cs"/>
          <w:rtl/>
          <w:lang w:eastAsia="he-IL"/>
        </w:rPr>
        <w:t>.</w:t>
      </w:r>
      <w:r>
        <w:rPr>
          <w:rtl/>
          <w:lang w:eastAsia="he-IL"/>
        </w:rPr>
        <w:t xml:space="preserve"> על מה פייק ניוז? על ידיעה בידיעות אחרונות </w:t>
      </w:r>
      <w:bookmarkStart w:id="10573" w:name="_ETM_Q47_316292"/>
      <w:bookmarkEnd w:id="10573"/>
      <w:r>
        <w:rPr>
          <w:rtl/>
          <w:lang w:eastAsia="he-IL"/>
        </w:rPr>
        <w:t xml:space="preserve">שלפיה היא לא עושה את העבודה שלה. בתקופת הכהונה של </w:t>
      </w:r>
      <w:bookmarkStart w:id="10574" w:name="_ETM_Q47_320864"/>
      <w:bookmarkEnd w:id="10574"/>
      <w:r>
        <w:rPr>
          <w:rtl/>
          <w:lang w:eastAsia="he-IL"/>
        </w:rPr>
        <w:t xml:space="preserve">עידית סילמן הייתה ירידה של 83% בכתבי אישום נגד מפעלים </w:t>
      </w:r>
      <w:bookmarkStart w:id="10575" w:name="_ETM_Q47_325436"/>
      <w:bookmarkEnd w:id="10575"/>
      <w:r>
        <w:rPr>
          <w:rtl/>
          <w:lang w:eastAsia="he-IL"/>
        </w:rPr>
        <w:t>מזהמים</w:t>
      </w:r>
      <w:r>
        <w:rPr>
          <w:rFonts w:hint="cs"/>
          <w:rtl/>
          <w:lang w:eastAsia="he-IL"/>
        </w:rPr>
        <w:t>,</w:t>
      </w:r>
      <w:r>
        <w:rPr>
          <w:rtl/>
          <w:lang w:eastAsia="he-IL"/>
        </w:rPr>
        <w:t xml:space="preserve"> שמזהמים בניגוד לחוק. </w:t>
      </w:r>
      <w:bookmarkStart w:id="10576" w:name="_ETM_Q47_330880"/>
      <w:bookmarkEnd w:id="10576"/>
      <w:r>
        <w:rPr>
          <w:rtl/>
          <w:lang w:eastAsia="he-IL"/>
        </w:rPr>
        <w:t xml:space="preserve">בתקופה שלה יש ירידה של 61% במספר התיקים שהועברו ללשכה </w:t>
      </w:r>
      <w:bookmarkStart w:id="10577" w:name="_ETM_Q47_336786"/>
      <w:bookmarkEnd w:id="10577"/>
      <w:r>
        <w:rPr>
          <w:rtl/>
          <w:lang w:eastAsia="he-IL"/>
        </w:rPr>
        <w:t>המשפטית של המשרד</w:t>
      </w:r>
      <w:r>
        <w:rPr>
          <w:rFonts w:hint="cs"/>
          <w:rtl/>
          <w:lang w:eastAsia="he-IL"/>
        </w:rPr>
        <w:t>.</w:t>
      </w:r>
      <w:r>
        <w:rPr>
          <w:rtl/>
          <w:lang w:eastAsia="he-IL"/>
        </w:rPr>
        <w:t xml:space="preserve"> בתקופת כהונתה הוטלו פחות עיצומים כספיים נגד </w:t>
      </w:r>
      <w:bookmarkStart w:id="10578" w:name="_ETM_Q47_342693"/>
      <w:bookmarkEnd w:id="10578"/>
      <w:r>
        <w:rPr>
          <w:rtl/>
          <w:lang w:eastAsia="he-IL"/>
        </w:rPr>
        <w:t>מפעלים שזי</w:t>
      </w:r>
      <w:r>
        <w:rPr>
          <w:rFonts w:hint="cs"/>
          <w:rtl/>
          <w:lang w:eastAsia="he-IL"/>
        </w:rPr>
        <w:t>ה</w:t>
      </w:r>
      <w:r>
        <w:rPr>
          <w:rtl/>
          <w:lang w:eastAsia="he-IL"/>
        </w:rPr>
        <w:t xml:space="preserve">מו בניגוד לחוק, ירידה של 83%. </w:t>
      </w:r>
      <w:bookmarkStart w:id="10579" w:name="_ETM_Q47_349320"/>
      <w:bookmarkEnd w:id="10579"/>
      <w:r>
        <w:rPr>
          <w:rtl/>
          <w:lang w:eastAsia="he-IL"/>
        </w:rPr>
        <w:t xml:space="preserve">אז למה פייק? </w:t>
      </w:r>
      <w:bookmarkStart w:id="10580" w:name="_ETM_Q47_351470"/>
      <w:bookmarkEnd w:id="10580"/>
      <w:r>
        <w:rPr>
          <w:rtl/>
          <w:lang w:eastAsia="he-IL"/>
        </w:rPr>
        <w:t xml:space="preserve">כי </w:t>
      </w:r>
      <w:r>
        <w:rPr>
          <w:rFonts w:hint="cs"/>
          <w:rtl/>
          <w:lang w:eastAsia="he-IL"/>
        </w:rPr>
        <w:t>לטענתה</w:t>
      </w:r>
      <w:r>
        <w:rPr>
          <w:rtl/>
          <w:lang w:eastAsia="he-IL"/>
        </w:rPr>
        <w:t xml:space="preserve"> זה לא נכון. </w:t>
      </w:r>
    </w:p>
    <w:p w:rsidR="00476CF6" w:rsidRDefault="00476CF6" w:rsidP="0084207B">
      <w:pPr>
        <w:rPr>
          <w:rtl/>
          <w:lang w:eastAsia="he-IL"/>
        </w:rPr>
      </w:pPr>
    </w:p>
    <w:p w:rsidR="00476CF6" w:rsidRDefault="00476CF6" w:rsidP="0084207B">
      <w:pPr>
        <w:rPr>
          <w:rtl/>
          <w:lang w:eastAsia="he-IL"/>
        </w:rPr>
      </w:pPr>
      <w:proofErr w:type="spellStart"/>
      <w:r>
        <w:rPr>
          <w:rtl/>
          <w:lang w:eastAsia="he-IL"/>
        </w:rPr>
        <w:t>אממה</w:t>
      </w:r>
      <w:bookmarkStart w:id="10581" w:name="_ETM_Q47_355199"/>
      <w:bookmarkEnd w:id="10581"/>
      <w:proofErr w:type="spellEnd"/>
      <w:r>
        <w:rPr>
          <w:rFonts w:hint="cs"/>
          <w:rtl/>
          <w:lang w:eastAsia="he-IL"/>
        </w:rPr>
        <w:t xml:space="preserve">? </w:t>
      </w:r>
      <w:proofErr w:type="spellStart"/>
      <w:r>
        <w:rPr>
          <w:rtl/>
          <w:lang w:eastAsia="he-IL"/>
        </w:rPr>
        <w:t>אמ</w:t>
      </w:r>
      <w:r>
        <w:rPr>
          <w:rFonts w:hint="cs"/>
          <w:rtl/>
          <w:lang w:eastAsia="he-IL"/>
        </w:rPr>
        <w:t>מ</w:t>
      </w:r>
      <w:r>
        <w:rPr>
          <w:rtl/>
          <w:lang w:eastAsia="he-IL"/>
        </w:rPr>
        <w:t>ה</w:t>
      </w:r>
      <w:proofErr w:type="spellEnd"/>
      <w:r>
        <w:rPr>
          <w:rFonts w:hint="cs"/>
          <w:rtl/>
          <w:lang w:eastAsia="he-IL"/>
        </w:rPr>
        <w:t>?</w:t>
      </w:r>
      <w:r>
        <w:rPr>
          <w:rtl/>
          <w:lang w:eastAsia="he-IL"/>
        </w:rPr>
        <w:t xml:space="preserve"> הנתונים האלה נשלחו לארגון מגמה ירוקה מכוח חוק בקשת </w:t>
      </w:r>
      <w:bookmarkStart w:id="10582" w:name="_ETM_Q47_360609"/>
      <w:bookmarkEnd w:id="10582"/>
      <w:r>
        <w:rPr>
          <w:rtl/>
          <w:lang w:eastAsia="he-IL"/>
        </w:rPr>
        <w:t>מידע, חופש המידע, על</w:t>
      </w:r>
      <w:r>
        <w:rPr>
          <w:rFonts w:hint="cs"/>
          <w:rtl/>
          <w:lang w:eastAsia="he-IL"/>
        </w:rPr>
        <w:t xml:space="preserve"> </w:t>
      </w:r>
      <w:r>
        <w:rPr>
          <w:rtl/>
          <w:lang w:eastAsia="he-IL"/>
        </w:rPr>
        <w:t xml:space="preserve">ידי המשרד להגנת הסביבה. המשרד להגנת </w:t>
      </w:r>
      <w:bookmarkStart w:id="10583" w:name="_ETM_Q47_366019"/>
      <w:bookmarkEnd w:id="10583"/>
      <w:r>
        <w:rPr>
          <w:rtl/>
          <w:lang w:eastAsia="he-IL"/>
        </w:rPr>
        <w:t xml:space="preserve">הסביבה העביר לידיעות אחרונות באמצעות מגמה ירוקה את הנתונים האלה, </w:t>
      </w:r>
      <w:bookmarkStart w:id="10584" w:name="_ETM_Q47_371429"/>
      <w:bookmarkEnd w:id="10584"/>
      <w:r>
        <w:rPr>
          <w:rtl/>
          <w:lang w:eastAsia="he-IL"/>
        </w:rPr>
        <w:t>ש</w:t>
      </w:r>
      <w:r>
        <w:rPr>
          <w:rFonts w:hint="cs"/>
          <w:rtl/>
          <w:lang w:eastAsia="he-IL"/>
        </w:rPr>
        <w:t>היא מ</w:t>
      </w:r>
      <w:r>
        <w:rPr>
          <w:rtl/>
          <w:lang w:eastAsia="he-IL"/>
        </w:rPr>
        <w:t xml:space="preserve">כחישה שהם אמת. </w:t>
      </w:r>
      <w:bookmarkStart w:id="10585" w:name="_ETM_Q47_377360"/>
      <w:bookmarkEnd w:id="10585"/>
      <w:r>
        <w:rPr>
          <w:rtl/>
          <w:lang w:eastAsia="he-IL"/>
        </w:rPr>
        <w:t>היא העבירה ביד אחת</w:t>
      </w:r>
      <w:r>
        <w:rPr>
          <w:rFonts w:hint="cs"/>
          <w:rtl/>
          <w:lang w:eastAsia="he-IL"/>
        </w:rPr>
        <w:t>,</w:t>
      </w:r>
      <w:r>
        <w:rPr>
          <w:rtl/>
          <w:lang w:eastAsia="he-IL"/>
        </w:rPr>
        <w:t xml:space="preserve"> וביד השנייה מכחישה את זה, כי </w:t>
      </w:r>
      <w:bookmarkStart w:id="10586" w:name="_ETM_Q47_381578"/>
      <w:bookmarkEnd w:id="10586"/>
      <w:r>
        <w:rPr>
          <w:rtl/>
          <w:lang w:eastAsia="he-IL"/>
        </w:rPr>
        <w:t>הנתונים לא נוחים לה</w:t>
      </w:r>
      <w:r>
        <w:rPr>
          <w:rFonts w:hint="cs"/>
          <w:rtl/>
          <w:lang w:eastAsia="he-IL"/>
        </w:rPr>
        <w:t>;</w:t>
      </w:r>
      <w:r>
        <w:rPr>
          <w:rtl/>
          <w:lang w:eastAsia="he-IL"/>
        </w:rPr>
        <w:t xml:space="preserve"> כי הם מעידים על זה שהשרה </w:t>
      </w:r>
      <w:bookmarkStart w:id="10587" w:name="_ETM_Q47_385796"/>
      <w:bookmarkEnd w:id="10587"/>
      <w:r>
        <w:rPr>
          <w:rtl/>
          <w:lang w:eastAsia="he-IL"/>
        </w:rPr>
        <w:t xml:space="preserve">להגנת הסביבה לא עובדת, לא פועלת נגד מפעלים מזהמים, לא </w:t>
      </w:r>
      <w:bookmarkStart w:id="10588" w:name="_ETM_Q47_390014"/>
      <w:bookmarkEnd w:id="10588"/>
      <w:r>
        <w:rPr>
          <w:rtl/>
          <w:lang w:eastAsia="he-IL"/>
        </w:rPr>
        <w:t>דואגת לאיכות האוויר שאנחנו נושמים. זאת הסיבה</w:t>
      </w:r>
      <w:r>
        <w:rPr>
          <w:rFonts w:hint="cs"/>
          <w:rtl/>
          <w:lang w:eastAsia="he-IL"/>
        </w:rPr>
        <w:t>,</w:t>
      </w:r>
      <w:r>
        <w:rPr>
          <w:rtl/>
          <w:lang w:eastAsia="he-IL"/>
        </w:rPr>
        <w:t xml:space="preserve"> והתוצאה המצערת היא </w:t>
      </w:r>
      <w:bookmarkStart w:id="10589" w:name="_ETM_Q47_394232"/>
      <w:bookmarkEnd w:id="10589"/>
      <w:r>
        <w:rPr>
          <w:rFonts w:hint="cs"/>
          <w:rtl/>
          <w:lang w:eastAsia="he-IL"/>
        </w:rPr>
        <w:t>ש-</w:t>
      </w:r>
      <w:r>
        <w:rPr>
          <w:rtl/>
          <w:lang w:eastAsia="he-IL"/>
        </w:rPr>
        <w:t xml:space="preserve">5,500 איש בשנה מתים מזיהום אוויר. כל שעה וחצי מת </w:t>
      </w:r>
      <w:bookmarkStart w:id="10590" w:name="_ETM_Q47_398450"/>
      <w:bookmarkEnd w:id="10590"/>
      <w:r>
        <w:rPr>
          <w:rtl/>
          <w:lang w:eastAsia="he-IL"/>
        </w:rPr>
        <w:t xml:space="preserve">בן אדם </w:t>
      </w:r>
      <w:r>
        <w:rPr>
          <w:rFonts w:hint="cs"/>
          <w:rtl/>
          <w:lang w:eastAsia="he-IL"/>
        </w:rPr>
        <w:t>ב</w:t>
      </w:r>
      <w:r>
        <w:rPr>
          <w:rtl/>
          <w:lang w:eastAsia="he-IL"/>
        </w:rPr>
        <w:t xml:space="preserve">ישראל מזיהום אוויר. </w:t>
      </w:r>
      <w:bookmarkStart w:id="10591" w:name="_ETM_Q47_403289"/>
      <w:bookmarkEnd w:id="10591"/>
    </w:p>
    <w:p w:rsidR="00476CF6" w:rsidRDefault="00476CF6" w:rsidP="0084207B">
      <w:pPr>
        <w:rPr>
          <w:rtl/>
          <w:lang w:eastAsia="he-IL"/>
        </w:rPr>
      </w:pPr>
    </w:p>
    <w:p w:rsidR="00476CF6" w:rsidRDefault="00476CF6" w:rsidP="0084207B">
      <w:pPr>
        <w:pStyle w:val="af5"/>
        <w:keepNext/>
        <w:rPr>
          <w:rtl/>
        </w:rPr>
      </w:pPr>
      <w:bookmarkStart w:id="10592" w:name="ET_interruption_6350_5"/>
      <w:r w:rsidRPr="001A0152">
        <w:rPr>
          <w:rStyle w:val="TagStyle"/>
          <w:rtl/>
        </w:rPr>
        <w:t xml:space="preserve">&lt;&lt; קריאה &gt;&gt; </w:t>
      </w:r>
      <w:r>
        <w:rPr>
          <w:rtl/>
        </w:rPr>
        <w:t>יאסר חוג'יראת (רע"מ – הרשימה הערבית המאוחדת):</w:t>
      </w:r>
      <w:r w:rsidRPr="001A0152">
        <w:rPr>
          <w:rStyle w:val="TagStyle"/>
          <w:rtl/>
        </w:rPr>
        <w:t xml:space="preserve"> &lt;&lt; קריאה &gt;&gt;</w:t>
      </w:r>
      <w:r>
        <w:rPr>
          <w:rtl/>
        </w:rPr>
        <w:t xml:space="preserve">  </w:t>
      </w:r>
      <w:bookmarkEnd w:id="10592"/>
    </w:p>
    <w:p w:rsidR="00476CF6" w:rsidRDefault="00476CF6" w:rsidP="0084207B">
      <w:pPr>
        <w:rPr>
          <w:rtl/>
          <w:lang w:eastAsia="he-IL"/>
        </w:rPr>
      </w:pPr>
    </w:p>
    <w:p w:rsidR="00476CF6" w:rsidRPr="001A0152" w:rsidRDefault="00476CF6" w:rsidP="0084207B">
      <w:pPr>
        <w:rPr>
          <w:rtl/>
          <w:lang w:eastAsia="he-IL"/>
        </w:rPr>
      </w:pPr>
      <w:r>
        <w:rPr>
          <w:rFonts w:hint="cs"/>
          <w:rtl/>
          <w:lang w:eastAsia="he-IL"/>
        </w:rPr>
        <w:t>אולי היא חשבה שהיא שרה לזיהום הסביבה.</w:t>
      </w:r>
    </w:p>
    <w:p w:rsidR="00476CF6" w:rsidRDefault="00476CF6" w:rsidP="0084207B">
      <w:pPr>
        <w:rPr>
          <w:rtl/>
          <w:lang w:eastAsia="he-IL"/>
        </w:rPr>
      </w:pPr>
    </w:p>
    <w:p w:rsidR="00476CF6" w:rsidRDefault="00476CF6" w:rsidP="0084207B">
      <w:pPr>
        <w:pStyle w:val="-"/>
        <w:keepNext/>
        <w:rPr>
          <w:rtl/>
        </w:rPr>
      </w:pPr>
      <w:bookmarkStart w:id="10593" w:name="ET_speakercontinue_5787_4"/>
      <w:r w:rsidRPr="001A0152">
        <w:rPr>
          <w:rStyle w:val="TagStyle"/>
          <w:rtl/>
        </w:rPr>
        <w:t xml:space="preserve">&lt;&lt; דובר_המשך &gt;&gt; </w:t>
      </w:r>
      <w:r>
        <w:rPr>
          <w:rtl/>
        </w:rPr>
        <w:t>יוראי להב הרצנו (יש עתיד):</w:t>
      </w:r>
      <w:r w:rsidRPr="001A0152">
        <w:rPr>
          <w:rStyle w:val="TagStyle"/>
          <w:rtl/>
        </w:rPr>
        <w:t xml:space="preserve"> &lt;&lt; דובר_המשך &gt;&gt;</w:t>
      </w:r>
      <w:r>
        <w:rPr>
          <w:rtl/>
        </w:rPr>
        <w:t xml:space="preserve">  </w:t>
      </w:r>
      <w:bookmarkEnd w:id="10593"/>
    </w:p>
    <w:p w:rsidR="00476CF6" w:rsidRDefault="00476CF6" w:rsidP="0084207B">
      <w:pPr>
        <w:rPr>
          <w:rtl/>
          <w:lang w:eastAsia="he-IL"/>
        </w:rPr>
      </w:pPr>
    </w:p>
    <w:p w:rsidR="00476CF6" w:rsidRDefault="00476CF6" w:rsidP="0084207B">
      <w:pPr>
        <w:rPr>
          <w:rtl/>
          <w:lang w:eastAsia="he-IL"/>
        </w:rPr>
      </w:pPr>
      <w:r>
        <w:rPr>
          <w:rtl/>
          <w:lang w:eastAsia="he-IL"/>
        </w:rPr>
        <w:t>זה</w:t>
      </w:r>
      <w:r w:rsidRPr="00AF4452">
        <w:rPr>
          <w:rFonts w:hint="cs"/>
          <w:rtl/>
          <w:lang w:eastAsia="he-IL"/>
        </w:rPr>
        <w:t xml:space="preserve"> </w:t>
      </w:r>
      <w:r>
        <w:rPr>
          <w:rFonts w:hint="cs"/>
          <w:rtl/>
          <w:lang w:eastAsia="he-IL"/>
        </w:rPr>
        <w:t>א</w:t>
      </w:r>
      <w:r>
        <w:rPr>
          <w:rtl/>
          <w:lang w:eastAsia="he-IL"/>
        </w:rPr>
        <w:t xml:space="preserve">כן יכול להסביר את זה, חבר הכנסת </w:t>
      </w:r>
      <w:r>
        <w:rPr>
          <w:rtl/>
        </w:rPr>
        <w:t>חוג'יראת</w:t>
      </w:r>
      <w:r>
        <w:rPr>
          <w:rtl/>
          <w:lang w:eastAsia="he-IL"/>
        </w:rPr>
        <w:t xml:space="preserve">, </w:t>
      </w:r>
      <w:bookmarkStart w:id="10594" w:name="_ETM_Q47_407811"/>
      <w:bookmarkEnd w:id="10594"/>
      <w:r>
        <w:rPr>
          <w:rtl/>
          <w:lang w:eastAsia="he-IL"/>
        </w:rPr>
        <w:t>צודק</w:t>
      </w:r>
      <w:r>
        <w:rPr>
          <w:rFonts w:hint="cs"/>
          <w:rtl/>
          <w:lang w:eastAsia="he-IL"/>
        </w:rPr>
        <w:t>;</w:t>
      </w:r>
      <w:r>
        <w:rPr>
          <w:rtl/>
          <w:lang w:eastAsia="he-IL"/>
        </w:rPr>
        <w:t xml:space="preserve"> כי בתקופתה באמת יש פחות כתבי אישום, פחות עיצומים </w:t>
      </w:r>
      <w:bookmarkStart w:id="10595" w:name="_ETM_Q47_412333"/>
      <w:bookmarkEnd w:id="10595"/>
      <w:r>
        <w:rPr>
          <w:rtl/>
          <w:lang w:eastAsia="he-IL"/>
        </w:rPr>
        <w:t>כספיים</w:t>
      </w:r>
      <w:r>
        <w:rPr>
          <w:rFonts w:hint="cs"/>
          <w:rtl/>
          <w:lang w:eastAsia="he-IL"/>
        </w:rPr>
        <w:t>.</w:t>
      </w:r>
      <w:r>
        <w:rPr>
          <w:rtl/>
          <w:lang w:eastAsia="he-IL"/>
        </w:rPr>
        <w:t xml:space="preserve"> אבל זה פייק</w:t>
      </w:r>
      <w:r>
        <w:rPr>
          <w:rFonts w:hint="cs"/>
          <w:rtl/>
          <w:lang w:eastAsia="he-IL"/>
        </w:rPr>
        <w:t>.</w:t>
      </w:r>
      <w:r>
        <w:rPr>
          <w:rtl/>
          <w:lang w:eastAsia="he-IL"/>
        </w:rPr>
        <w:t xml:space="preserve"> וכשהיא אומרת שזה פייק, היא מאשימה </w:t>
      </w:r>
      <w:bookmarkStart w:id="10596" w:name="_ETM_Q47_416855"/>
      <w:bookmarkEnd w:id="10596"/>
      <w:r>
        <w:rPr>
          <w:rtl/>
          <w:lang w:eastAsia="he-IL"/>
        </w:rPr>
        <w:t xml:space="preserve">את ידיעות אחרונות ואת ארגוני הסביבה ואת </w:t>
      </w:r>
      <w:r>
        <w:rPr>
          <w:rFonts w:hint="cs"/>
          <w:rtl/>
          <w:lang w:eastAsia="he-IL"/>
        </w:rPr>
        <w:t>היועמ"שית</w:t>
      </w:r>
      <w:r>
        <w:rPr>
          <w:rtl/>
          <w:lang w:eastAsia="he-IL"/>
        </w:rPr>
        <w:t xml:space="preserve"> ואת </w:t>
      </w:r>
      <w:proofErr w:type="spellStart"/>
      <w:r>
        <w:rPr>
          <w:rtl/>
          <w:lang w:eastAsia="he-IL"/>
        </w:rPr>
        <w:t>הפצ</w:t>
      </w:r>
      <w:r>
        <w:rPr>
          <w:rFonts w:hint="cs"/>
          <w:rtl/>
          <w:lang w:eastAsia="he-IL"/>
        </w:rPr>
        <w:t>"</w:t>
      </w:r>
      <w:r>
        <w:rPr>
          <w:rtl/>
          <w:lang w:eastAsia="he-IL"/>
        </w:rPr>
        <w:t>רית</w:t>
      </w:r>
      <w:bookmarkStart w:id="10597" w:name="_ETM_Q47_421377"/>
      <w:bookmarkEnd w:id="10597"/>
      <w:proofErr w:type="spellEnd"/>
      <w:r>
        <w:rPr>
          <w:rFonts w:hint="cs"/>
          <w:rtl/>
          <w:lang w:eastAsia="he-IL"/>
        </w:rPr>
        <w:t xml:space="preserve"> ו</w:t>
      </w:r>
      <w:r>
        <w:rPr>
          <w:rtl/>
          <w:lang w:eastAsia="he-IL"/>
        </w:rPr>
        <w:t>את מי לא</w:t>
      </w:r>
      <w:r>
        <w:rPr>
          <w:rFonts w:hint="cs"/>
          <w:rtl/>
          <w:lang w:eastAsia="he-IL"/>
        </w:rPr>
        <w:t>.</w:t>
      </w:r>
      <w:r>
        <w:rPr>
          <w:rtl/>
          <w:lang w:eastAsia="he-IL"/>
        </w:rPr>
        <w:t xml:space="preserve"> </w:t>
      </w:r>
      <w:bookmarkStart w:id="10598" w:name="_ETM_Q47_426460"/>
      <w:bookmarkEnd w:id="10598"/>
      <w:r>
        <w:rPr>
          <w:rtl/>
          <w:lang w:eastAsia="he-IL"/>
        </w:rPr>
        <w:t xml:space="preserve">אולי היה עוזר, </w:t>
      </w:r>
      <w:r>
        <w:rPr>
          <w:rFonts w:hint="cs"/>
          <w:rtl/>
          <w:lang w:eastAsia="he-IL"/>
        </w:rPr>
        <w:t xml:space="preserve">ד"ר </w:t>
      </w:r>
      <w:r>
        <w:rPr>
          <w:rtl/>
        </w:rPr>
        <w:t>חוג'יראת</w:t>
      </w:r>
      <w:r>
        <w:rPr>
          <w:rtl/>
          <w:lang w:eastAsia="he-IL"/>
        </w:rPr>
        <w:t xml:space="preserve">, אם עידית סילמן הייתה מגיעה </w:t>
      </w:r>
      <w:bookmarkStart w:id="10599" w:name="_ETM_Q47_430599"/>
      <w:bookmarkEnd w:id="10599"/>
      <w:r>
        <w:rPr>
          <w:rtl/>
          <w:lang w:eastAsia="he-IL"/>
        </w:rPr>
        <w:t>לעבודה ופועלת נגד מפעלים שעוברים על החוק ומזה</w:t>
      </w:r>
      <w:r>
        <w:rPr>
          <w:rFonts w:hint="cs"/>
          <w:rtl/>
          <w:lang w:eastAsia="he-IL"/>
        </w:rPr>
        <w:t>מ</w:t>
      </w:r>
      <w:r>
        <w:rPr>
          <w:rtl/>
          <w:lang w:eastAsia="he-IL"/>
        </w:rPr>
        <w:t xml:space="preserve">ים את האוויר </w:t>
      </w:r>
      <w:bookmarkStart w:id="10600" w:name="_ETM_Q47_434739"/>
      <w:bookmarkEnd w:id="10600"/>
      <w:r>
        <w:rPr>
          <w:rtl/>
          <w:lang w:eastAsia="he-IL"/>
        </w:rPr>
        <w:t xml:space="preserve">שכולנו נושמים. </w:t>
      </w:r>
      <w:bookmarkStart w:id="10601" w:name="_ETM_Q47_438507"/>
      <w:bookmarkEnd w:id="10601"/>
    </w:p>
    <w:p w:rsidR="00476CF6" w:rsidRDefault="00476CF6" w:rsidP="0084207B">
      <w:pPr>
        <w:rPr>
          <w:rtl/>
          <w:lang w:eastAsia="he-IL"/>
        </w:rPr>
      </w:pPr>
      <w:bookmarkStart w:id="10602" w:name="_ETM_Q47_438750"/>
      <w:bookmarkEnd w:id="10602"/>
    </w:p>
    <w:p w:rsidR="00476CF6" w:rsidRDefault="00476CF6" w:rsidP="0084207B">
      <w:pPr>
        <w:rPr>
          <w:rtl/>
          <w:lang w:eastAsia="he-IL"/>
        </w:rPr>
      </w:pPr>
      <w:bookmarkStart w:id="10603" w:name="_ETM_Q47_438928"/>
      <w:bookmarkStart w:id="10604" w:name="_ETM_Q47_439135"/>
      <w:bookmarkEnd w:id="10603"/>
      <w:bookmarkEnd w:id="10604"/>
      <w:r>
        <w:rPr>
          <w:rtl/>
          <w:lang w:eastAsia="he-IL"/>
        </w:rPr>
        <w:t>אבל עוד דבר אחד</w:t>
      </w:r>
      <w:r>
        <w:rPr>
          <w:rFonts w:hint="cs"/>
          <w:rtl/>
          <w:lang w:eastAsia="he-IL"/>
        </w:rPr>
        <w:t>,</w:t>
      </w:r>
      <w:r>
        <w:rPr>
          <w:rtl/>
          <w:lang w:eastAsia="he-IL"/>
        </w:rPr>
        <w:t xml:space="preserve"> בציו</w:t>
      </w:r>
      <w:r>
        <w:rPr>
          <w:rFonts w:hint="cs"/>
          <w:rtl/>
          <w:lang w:eastAsia="he-IL"/>
        </w:rPr>
        <w:t>ץ</w:t>
      </w:r>
      <w:r>
        <w:rPr>
          <w:rtl/>
          <w:lang w:eastAsia="he-IL"/>
        </w:rPr>
        <w:t xml:space="preserve"> שלה אומרת עידית </w:t>
      </w:r>
      <w:bookmarkStart w:id="10605" w:name="_ETM_Q47_438879"/>
      <w:bookmarkEnd w:id="10605"/>
      <w:r>
        <w:rPr>
          <w:rtl/>
          <w:lang w:eastAsia="he-IL"/>
        </w:rPr>
        <w:t>סילמן</w:t>
      </w:r>
      <w:r>
        <w:rPr>
          <w:rFonts w:hint="cs"/>
          <w:rtl/>
          <w:lang w:eastAsia="he-IL"/>
        </w:rPr>
        <w:t>:</w:t>
      </w:r>
      <w:r>
        <w:rPr>
          <w:rtl/>
          <w:lang w:eastAsia="he-IL"/>
        </w:rPr>
        <w:t xml:space="preserve"> שקל לא צריך להגיע לארגוני הסביבה, לארגון </w:t>
      </w:r>
      <w:bookmarkStart w:id="10606" w:name="_ETM_Q47_443019"/>
      <w:bookmarkEnd w:id="10606"/>
      <w:r>
        <w:rPr>
          <w:rtl/>
          <w:lang w:eastAsia="he-IL"/>
        </w:rPr>
        <w:t>מגמה ירוקה שפרסם את הנתונים האלה</w:t>
      </w:r>
      <w:r>
        <w:rPr>
          <w:rFonts w:hint="cs"/>
          <w:rtl/>
          <w:lang w:eastAsia="he-IL"/>
        </w:rPr>
        <w:t>.</w:t>
      </w:r>
      <w:r>
        <w:rPr>
          <w:rtl/>
          <w:lang w:eastAsia="he-IL"/>
        </w:rPr>
        <w:t xml:space="preserve"> שקל לא צריך להגיע</w:t>
      </w:r>
      <w:r>
        <w:rPr>
          <w:rFonts w:hint="cs"/>
          <w:rtl/>
          <w:lang w:eastAsia="he-IL"/>
        </w:rPr>
        <w:t>,</w:t>
      </w:r>
      <w:r>
        <w:rPr>
          <w:rtl/>
          <w:lang w:eastAsia="he-IL"/>
        </w:rPr>
        <w:t xml:space="preserve"> </w:t>
      </w:r>
      <w:bookmarkStart w:id="10607" w:name="_ETM_Q47_447159"/>
      <w:bookmarkEnd w:id="10607"/>
      <w:r>
        <w:rPr>
          <w:rtl/>
          <w:lang w:eastAsia="he-IL"/>
        </w:rPr>
        <w:t>ו</w:t>
      </w:r>
      <w:r>
        <w:rPr>
          <w:rFonts w:hint="cs"/>
          <w:rtl/>
          <w:lang w:eastAsia="he-IL"/>
        </w:rPr>
        <w:t>א</w:t>
      </w:r>
      <w:r>
        <w:rPr>
          <w:rtl/>
          <w:lang w:eastAsia="he-IL"/>
        </w:rPr>
        <w:t xml:space="preserve">טורי. </w:t>
      </w:r>
      <w:bookmarkStart w:id="10608" w:name="_ETM_Q47_451950"/>
      <w:bookmarkEnd w:id="10608"/>
      <w:r>
        <w:rPr>
          <w:rtl/>
          <w:lang w:eastAsia="he-IL"/>
        </w:rPr>
        <w:t xml:space="preserve">רק מה קרה? עידית סילמן, זו שאמרה ששקל לא צריך </w:t>
      </w:r>
      <w:bookmarkStart w:id="10609" w:name="_ETM_Q47_457754"/>
      <w:bookmarkEnd w:id="10609"/>
      <w:r>
        <w:rPr>
          <w:rtl/>
          <w:lang w:eastAsia="he-IL"/>
        </w:rPr>
        <w:t xml:space="preserve">להגיע, העבירה לארגון מגמה ירוקה </w:t>
      </w:r>
      <w:r>
        <w:rPr>
          <w:rFonts w:hint="cs"/>
          <w:rtl/>
          <w:lang w:eastAsia="he-IL"/>
        </w:rPr>
        <w:t>2</w:t>
      </w:r>
      <w:r>
        <w:rPr>
          <w:rtl/>
          <w:lang w:eastAsia="he-IL"/>
        </w:rPr>
        <w:t>75,000</w:t>
      </w:r>
      <w:r>
        <w:rPr>
          <w:rFonts w:hint="cs"/>
          <w:rtl/>
          <w:lang w:eastAsia="he-IL"/>
        </w:rPr>
        <w:t xml:space="preserve"> שקלים</w:t>
      </w:r>
      <w:r>
        <w:rPr>
          <w:rtl/>
          <w:lang w:eastAsia="he-IL"/>
        </w:rPr>
        <w:t xml:space="preserve">. </w:t>
      </w:r>
      <w:bookmarkStart w:id="10610" w:name="_ETM_Q47_465600"/>
      <w:bookmarkEnd w:id="10610"/>
      <w:r>
        <w:rPr>
          <w:rtl/>
          <w:lang w:eastAsia="he-IL"/>
        </w:rPr>
        <w:t>אז או שאת לא יודעת מה קורה סביבך</w:t>
      </w:r>
      <w:r>
        <w:rPr>
          <w:rFonts w:hint="cs"/>
          <w:rtl/>
          <w:lang w:eastAsia="he-IL"/>
        </w:rPr>
        <w:t>,</w:t>
      </w:r>
      <w:r>
        <w:rPr>
          <w:rtl/>
          <w:lang w:eastAsia="he-IL"/>
        </w:rPr>
        <w:t xml:space="preserve"> </w:t>
      </w:r>
      <w:bookmarkStart w:id="10611" w:name="_ETM_Q47_468660"/>
      <w:bookmarkEnd w:id="10611"/>
      <w:r>
        <w:rPr>
          <w:rtl/>
          <w:lang w:eastAsia="he-IL"/>
        </w:rPr>
        <w:t>או שאת מציי</w:t>
      </w:r>
      <w:r>
        <w:rPr>
          <w:rFonts w:hint="cs"/>
          <w:rtl/>
          <w:lang w:eastAsia="he-IL"/>
        </w:rPr>
        <w:t>צת</w:t>
      </w:r>
      <w:r>
        <w:rPr>
          <w:rtl/>
          <w:lang w:eastAsia="he-IL"/>
        </w:rPr>
        <w:t xml:space="preserve"> שקרים</w:t>
      </w:r>
      <w:r>
        <w:rPr>
          <w:rFonts w:hint="cs"/>
          <w:rtl/>
          <w:lang w:eastAsia="he-IL"/>
        </w:rPr>
        <w:t>.</w:t>
      </w:r>
      <w:r>
        <w:rPr>
          <w:rtl/>
          <w:lang w:eastAsia="he-IL"/>
        </w:rPr>
        <w:t xml:space="preserve"> ניתן לציבור להחליט מה מהשניים.</w:t>
      </w:r>
    </w:p>
    <w:p w:rsidR="00476CF6" w:rsidRDefault="00476CF6" w:rsidP="0084207B">
      <w:pPr>
        <w:rPr>
          <w:rtl/>
          <w:lang w:eastAsia="he-IL"/>
        </w:rPr>
      </w:pPr>
    </w:p>
    <w:p w:rsidR="00476CF6" w:rsidRPr="008A6EC0" w:rsidRDefault="00476CF6" w:rsidP="0084207B">
      <w:pPr>
        <w:pStyle w:val="af6"/>
        <w:keepNext/>
        <w:rPr>
          <w:rtl/>
        </w:rPr>
      </w:pPr>
      <w:bookmarkStart w:id="10612" w:name="ET_yor_6490_13"/>
      <w:r w:rsidRPr="008A6EC0">
        <w:rPr>
          <w:rStyle w:val="TagStyle"/>
          <w:rtl/>
        </w:rPr>
        <w:t xml:space="preserve"> &lt;&lt; יור &gt;&gt; </w:t>
      </w:r>
      <w:r>
        <w:rPr>
          <w:rtl/>
        </w:rPr>
        <w:t>היו"ר ניסים ואטורי:</w:t>
      </w:r>
      <w:r w:rsidRPr="008A6EC0">
        <w:rPr>
          <w:rStyle w:val="TagStyle"/>
          <w:rtl/>
        </w:rPr>
        <w:t xml:space="preserve"> &lt;&lt; יור &gt;&gt;</w:t>
      </w:r>
      <w:r>
        <w:rPr>
          <w:rtl/>
        </w:rPr>
        <w:t xml:space="preserve">  </w:t>
      </w:r>
      <w:bookmarkEnd w:id="10612"/>
    </w:p>
    <w:p w:rsidR="00476CF6" w:rsidRDefault="00476CF6" w:rsidP="0084207B">
      <w:pPr>
        <w:rPr>
          <w:rtl/>
          <w:lang w:eastAsia="he-IL"/>
        </w:rPr>
      </w:pPr>
    </w:p>
    <w:p w:rsidR="00476CF6" w:rsidRDefault="00476CF6" w:rsidP="00384880">
      <w:pPr>
        <w:rPr>
          <w:rtl/>
          <w:lang w:eastAsia="he-IL"/>
        </w:rPr>
      </w:pPr>
      <w:bookmarkStart w:id="10613" w:name="_ETM_Q47_474299"/>
      <w:bookmarkEnd w:id="10613"/>
      <w:r>
        <w:rPr>
          <w:rtl/>
          <w:lang w:eastAsia="he-IL"/>
        </w:rPr>
        <w:t>חבר הכנסת א</w:t>
      </w:r>
      <w:r>
        <w:rPr>
          <w:rFonts w:hint="cs"/>
          <w:rtl/>
          <w:lang w:eastAsia="he-IL"/>
        </w:rPr>
        <w:t>ו</w:t>
      </w:r>
      <w:r>
        <w:rPr>
          <w:rtl/>
          <w:lang w:eastAsia="he-IL"/>
        </w:rPr>
        <w:t xml:space="preserve">שר שקלים </w:t>
      </w:r>
      <w:r>
        <w:rPr>
          <w:rFonts w:hint="eastAsia"/>
          <w:rtl/>
          <w:lang w:eastAsia="he-IL"/>
        </w:rPr>
        <w:t>–</w:t>
      </w:r>
      <w:r>
        <w:rPr>
          <w:rFonts w:hint="cs"/>
          <w:rtl/>
          <w:lang w:eastAsia="he-IL"/>
        </w:rPr>
        <w:t xml:space="preserve"> אינו </w:t>
      </w:r>
      <w:r>
        <w:rPr>
          <w:rtl/>
          <w:lang w:eastAsia="he-IL"/>
        </w:rPr>
        <w:t>נוכח</w:t>
      </w:r>
      <w:r>
        <w:rPr>
          <w:rFonts w:hint="cs"/>
          <w:rtl/>
          <w:lang w:eastAsia="he-IL"/>
        </w:rPr>
        <w:t>.</w:t>
      </w:r>
      <w:r>
        <w:rPr>
          <w:rtl/>
          <w:lang w:eastAsia="he-IL"/>
        </w:rPr>
        <w:t xml:space="preserve"> חברת הכנסת דבי ביטון.</w:t>
      </w:r>
    </w:p>
    <w:p w:rsidR="00476CF6" w:rsidRDefault="00476CF6" w:rsidP="0084207B">
      <w:pPr>
        <w:rPr>
          <w:rtl/>
          <w:lang w:eastAsia="he-IL"/>
        </w:rPr>
      </w:pPr>
    </w:p>
    <w:p w:rsidR="00476CF6" w:rsidRDefault="00476CF6" w:rsidP="0084207B">
      <w:pPr>
        <w:pStyle w:val="a4"/>
        <w:keepNext/>
        <w:rPr>
          <w:rtl/>
        </w:rPr>
      </w:pPr>
      <w:bookmarkStart w:id="10614" w:name="ET_speaker_6341_6"/>
      <w:r w:rsidRPr="00BC1A94">
        <w:rPr>
          <w:rStyle w:val="TagStyle"/>
          <w:rtl/>
        </w:rPr>
        <w:t xml:space="preserve">&lt;&lt; דובר &gt;&gt; </w:t>
      </w:r>
      <w:bookmarkStart w:id="10615" w:name="_Toc231307510"/>
      <w:r>
        <w:rPr>
          <w:rtl/>
        </w:rPr>
        <w:t>דבי ביטון (יש עתיד):</w:t>
      </w:r>
      <w:bookmarkEnd w:id="10615"/>
      <w:r w:rsidRPr="00BC1A94">
        <w:rPr>
          <w:rStyle w:val="TagStyle"/>
          <w:rtl/>
        </w:rPr>
        <w:t xml:space="preserve"> &lt;&lt; דובר &gt;&gt;</w:t>
      </w:r>
      <w:r>
        <w:rPr>
          <w:rtl/>
        </w:rPr>
        <w:t xml:space="preserve">  </w:t>
      </w:r>
      <w:bookmarkEnd w:id="10614"/>
    </w:p>
    <w:p w:rsidR="00476CF6" w:rsidRDefault="00476CF6" w:rsidP="0084207B">
      <w:pPr>
        <w:rPr>
          <w:rtl/>
          <w:lang w:eastAsia="he-IL"/>
        </w:rPr>
      </w:pPr>
    </w:p>
    <w:p w:rsidR="00476CF6" w:rsidRDefault="00476CF6" w:rsidP="0084207B">
      <w:pPr>
        <w:rPr>
          <w:rtl/>
          <w:lang w:eastAsia="he-IL"/>
        </w:rPr>
      </w:pPr>
      <w:bookmarkStart w:id="10616" w:name="_ETM_Q47_489619"/>
      <w:bookmarkEnd w:id="10616"/>
      <w:r>
        <w:rPr>
          <w:rtl/>
          <w:lang w:eastAsia="he-IL"/>
        </w:rPr>
        <w:t>כבוד היושב</w:t>
      </w:r>
      <w:r>
        <w:rPr>
          <w:rFonts w:hint="cs"/>
          <w:rtl/>
          <w:lang w:eastAsia="he-IL"/>
        </w:rPr>
        <w:t>-</w:t>
      </w:r>
      <w:r>
        <w:rPr>
          <w:rtl/>
          <w:lang w:eastAsia="he-IL"/>
        </w:rPr>
        <w:t xml:space="preserve">ראש, חבריי חברי </w:t>
      </w:r>
      <w:bookmarkStart w:id="10617" w:name="_ETM_Q47_492069"/>
      <w:bookmarkEnd w:id="10617"/>
      <w:r>
        <w:rPr>
          <w:rtl/>
          <w:lang w:eastAsia="he-IL"/>
        </w:rPr>
        <w:t xml:space="preserve">הכנסת, </w:t>
      </w:r>
      <w:bookmarkStart w:id="10618" w:name="_ETM_Q47_496570"/>
      <w:bookmarkEnd w:id="10618"/>
      <w:r>
        <w:rPr>
          <w:rtl/>
          <w:lang w:eastAsia="he-IL"/>
        </w:rPr>
        <w:t>אני באמת שואלת</w:t>
      </w:r>
      <w:r>
        <w:rPr>
          <w:rFonts w:hint="cs"/>
          <w:rtl/>
          <w:lang w:eastAsia="he-IL"/>
        </w:rPr>
        <w:t>:</w:t>
      </w:r>
      <w:r>
        <w:rPr>
          <w:rtl/>
          <w:lang w:eastAsia="he-IL"/>
        </w:rPr>
        <w:t xml:space="preserve"> למה קריאה ראשונה</w:t>
      </w:r>
      <w:r>
        <w:rPr>
          <w:rFonts w:hint="cs"/>
          <w:rtl/>
          <w:lang w:eastAsia="he-IL"/>
        </w:rPr>
        <w:t>?</w:t>
      </w:r>
      <w:r>
        <w:rPr>
          <w:rtl/>
          <w:lang w:eastAsia="he-IL"/>
        </w:rPr>
        <w:t xml:space="preserve"> למה לא מתקדמים? למה </w:t>
      </w:r>
      <w:bookmarkStart w:id="10619" w:name="_ETM_Q47_501626"/>
      <w:bookmarkEnd w:id="10619"/>
      <w:r>
        <w:rPr>
          <w:rtl/>
          <w:lang w:eastAsia="he-IL"/>
        </w:rPr>
        <w:t xml:space="preserve">לא שנייה ושלישית? הרי זה לא ברור שאתם בעצמכם </w:t>
      </w:r>
      <w:bookmarkStart w:id="10620" w:name="_ETM_Q47_506682"/>
      <w:bookmarkEnd w:id="10620"/>
      <w:r>
        <w:rPr>
          <w:rtl/>
          <w:lang w:eastAsia="he-IL"/>
        </w:rPr>
        <w:t xml:space="preserve">הצבעתם </w:t>
      </w:r>
      <w:r>
        <w:rPr>
          <w:rFonts w:hint="cs"/>
          <w:rtl/>
          <w:lang w:eastAsia="he-IL"/>
        </w:rPr>
        <w:t xml:space="preserve">על </w:t>
      </w:r>
      <w:r>
        <w:rPr>
          <w:rtl/>
          <w:lang w:eastAsia="he-IL"/>
        </w:rPr>
        <w:t>פיזור הכנסת</w:t>
      </w:r>
      <w:r>
        <w:rPr>
          <w:rFonts w:hint="cs"/>
          <w:rtl/>
          <w:lang w:eastAsia="he-IL"/>
        </w:rPr>
        <w:t>?</w:t>
      </w:r>
      <w:r>
        <w:rPr>
          <w:rtl/>
          <w:lang w:eastAsia="he-IL"/>
        </w:rPr>
        <w:t xml:space="preserve"> אז מה אתם רוצים להרוויח עכשיו</w:t>
      </w:r>
      <w:r>
        <w:rPr>
          <w:rFonts w:hint="cs"/>
          <w:rtl/>
          <w:lang w:eastAsia="he-IL"/>
        </w:rPr>
        <w:t>?</w:t>
      </w:r>
      <w:r>
        <w:rPr>
          <w:rtl/>
          <w:lang w:eastAsia="he-IL"/>
        </w:rPr>
        <w:t xml:space="preserve"> </w:t>
      </w:r>
      <w:bookmarkStart w:id="10621" w:name="_ETM_Q47_512309"/>
      <w:bookmarkEnd w:id="10621"/>
      <w:r>
        <w:rPr>
          <w:rtl/>
          <w:lang w:eastAsia="he-IL"/>
        </w:rPr>
        <w:t xml:space="preserve">לא הגיע הזמן שמדינת ישראל, </w:t>
      </w:r>
      <w:r>
        <w:rPr>
          <w:rFonts w:hint="cs"/>
          <w:rtl/>
          <w:lang w:eastAsia="he-IL"/>
        </w:rPr>
        <w:t>ש</w:t>
      </w:r>
      <w:r>
        <w:rPr>
          <w:rtl/>
          <w:lang w:eastAsia="he-IL"/>
        </w:rPr>
        <w:t xml:space="preserve">אזרחי מדינת ישראל </w:t>
      </w:r>
      <w:bookmarkStart w:id="10622" w:name="_ETM_Q47_518799"/>
      <w:bookmarkEnd w:id="10622"/>
      <w:r>
        <w:rPr>
          <w:rtl/>
          <w:lang w:eastAsia="he-IL"/>
        </w:rPr>
        <w:t>יתעוררו בוקר אחד ויגידו</w:t>
      </w:r>
      <w:r>
        <w:rPr>
          <w:rFonts w:hint="cs"/>
          <w:rtl/>
          <w:lang w:eastAsia="he-IL"/>
        </w:rPr>
        <w:t>:</w:t>
      </w:r>
      <w:r>
        <w:rPr>
          <w:rtl/>
          <w:lang w:eastAsia="he-IL"/>
        </w:rPr>
        <w:t xml:space="preserve"> איזה מזל, יש תקווה</w:t>
      </w:r>
      <w:r>
        <w:rPr>
          <w:rFonts w:hint="cs"/>
          <w:rtl/>
          <w:lang w:eastAsia="he-IL"/>
        </w:rPr>
        <w:t>?</w:t>
      </w:r>
      <w:r>
        <w:rPr>
          <w:rtl/>
          <w:lang w:eastAsia="he-IL"/>
        </w:rPr>
        <w:t xml:space="preserve"> </w:t>
      </w:r>
      <w:bookmarkStart w:id="10623" w:name="_ETM_Q47_523279"/>
      <w:bookmarkEnd w:id="10623"/>
      <w:r>
        <w:rPr>
          <w:rtl/>
          <w:lang w:eastAsia="he-IL"/>
        </w:rPr>
        <w:t>עוד חודש, עוד שבוע, עוד שבועיים</w:t>
      </w:r>
      <w:r>
        <w:rPr>
          <w:rFonts w:hint="cs"/>
          <w:rtl/>
          <w:lang w:eastAsia="he-IL"/>
        </w:rPr>
        <w:t xml:space="preserve"> –</w:t>
      </w:r>
      <w:r>
        <w:rPr>
          <w:rtl/>
          <w:lang w:eastAsia="he-IL"/>
        </w:rPr>
        <w:t xml:space="preserve"> למי זה בדיוק תורם? </w:t>
      </w:r>
      <w:bookmarkStart w:id="10624" w:name="_ETM_Q47_530760"/>
      <w:bookmarkEnd w:id="10624"/>
    </w:p>
    <w:p w:rsidR="00476CF6" w:rsidRDefault="00476CF6" w:rsidP="0084207B">
      <w:pPr>
        <w:rPr>
          <w:rtl/>
          <w:lang w:eastAsia="he-IL"/>
        </w:rPr>
      </w:pPr>
      <w:bookmarkStart w:id="10625" w:name="_ETM_Q47_529024"/>
      <w:bookmarkStart w:id="10626" w:name="_ETM_Q47_529256"/>
      <w:bookmarkEnd w:id="10625"/>
      <w:bookmarkEnd w:id="10626"/>
    </w:p>
    <w:p w:rsidR="00476CF6" w:rsidRDefault="00476CF6" w:rsidP="0084207B">
      <w:pPr>
        <w:rPr>
          <w:rtl/>
          <w:lang w:eastAsia="he-IL"/>
        </w:rPr>
      </w:pPr>
      <w:bookmarkStart w:id="10627" w:name="_ETM_Q47_529355"/>
      <w:bookmarkStart w:id="10628" w:name="_ETM_Q47_529499"/>
      <w:bookmarkEnd w:id="10627"/>
      <w:bookmarkEnd w:id="10628"/>
      <w:r>
        <w:rPr>
          <w:rtl/>
          <w:lang w:eastAsia="he-IL"/>
        </w:rPr>
        <w:t xml:space="preserve">אני רוצה לספר לכם, וזה לא סוד, זו קדנציה הראשונה </w:t>
      </w:r>
      <w:bookmarkStart w:id="10629" w:name="_ETM_Q47_532850"/>
      <w:bookmarkEnd w:id="10629"/>
      <w:r>
        <w:rPr>
          <w:rtl/>
          <w:lang w:eastAsia="he-IL"/>
        </w:rPr>
        <w:t xml:space="preserve">שלי. </w:t>
      </w:r>
      <w:bookmarkStart w:id="10630" w:name="_ETM_Q47_535500"/>
      <w:bookmarkEnd w:id="10630"/>
      <w:r>
        <w:rPr>
          <w:rtl/>
          <w:lang w:eastAsia="he-IL"/>
        </w:rPr>
        <w:t>זו אולי העבודה הכי נוראית שהרגשתי</w:t>
      </w:r>
      <w:r>
        <w:rPr>
          <w:rFonts w:hint="cs"/>
          <w:rtl/>
          <w:lang w:eastAsia="he-IL"/>
        </w:rPr>
        <w:t xml:space="preserve"> בה</w:t>
      </w:r>
      <w:r>
        <w:rPr>
          <w:rtl/>
          <w:lang w:eastAsia="he-IL"/>
        </w:rPr>
        <w:t xml:space="preserve">. ממרום גילי חשבתי שאני </w:t>
      </w:r>
      <w:bookmarkStart w:id="10631" w:name="_ETM_Q47_541779"/>
      <w:bookmarkEnd w:id="10631"/>
      <w:r>
        <w:rPr>
          <w:rtl/>
          <w:lang w:eastAsia="he-IL"/>
        </w:rPr>
        <w:t>באה למשכן כדי לתרום לאזרחים</w:t>
      </w:r>
      <w:bookmarkStart w:id="10632" w:name="_ETM_Q47_548839"/>
      <w:bookmarkEnd w:id="10632"/>
      <w:r>
        <w:rPr>
          <w:rFonts w:hint="cs"/>
          <w:rtl/>
          <w:lang w:eastAsia="he-IL"/>
        </w:rPr>
        <w:t>.</w:t>
      </w:r>
    </w:p>
    <w:p w:rsidR="00476CF6" w:rsidRDefault="00476CF6" w:rsidP="0084207B">
      <w:pPr>
        <w:rPr>
          <w:rtl/>
          <w:lang w:eastAsia="he-IL"/>
        </w:rPr>
      </w:pPr>
    </w:p>
    <w:p w:rsidR="00476CF6" w:rsidRDefault="00476CF6" w:rsidP="0084207B">
      <w:pPr>
        <w:pStyle w:val="af5"/>
        <w:keepNext/>
        <w:rPr>
          <w:rtl/>
        </w:rPr>
      </w:pPr>
      <w:r w:rsidRPr="00897415">
        <w:rPr>
          <w:rStyle w:val="TagStyle"/>
          <w:rtl/>
        </w:rPr>
        <w:t xml:space="preserve">&lt;&lt; קריאה &gt;&gt; </w:t>
      </w:r>
      <w:r>
        <w:rPr>
          <w:rtl/>
        </w:rPr>
        <w:t>טלי גוטליב (הליכוד):</w:t>
      </w:r>
      <w:r w:rsidRPr="00897415">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את עוד צעירה. מה זה ממרום גילך?</w:t>
      </w:r>
    </w:p>
    <w:p w:rsidR="00476CF6" w:rsidRPr="00897415" w:rsidRDefault="00476CF6" w:rsidP="0084207B">
      <w:pPr>
        <w:rPr>
          <w:rtl/>
          <w:lang w:eastAsia="he-IL"/>
        </w:rPr>
      </w:pPr>
    </w:p>
    <w:p w:rsidR="00476CF6" w:rsidRDefault="00476CF6" w:rsidP="0084207B">
      <w:pPr>
        <w:pStyle w:val="-"/>
        <w:keepNext/>
        <w:rPr>
          <w:rtl/>
        </w:rPr>
      </w:pPr>
      <w:bookmarkStart w:id="10633" w:name="ET_speakercontinue_6341_7"/>
      <w:r w:rsidRPr="00897415">
        <w:rPr>
          <w:rStyle w:val="TagStyle"/>
          <w:rtl/>
        </w:rPr>
        <w:t xml:space="preserve"> &lt;&lt; דובר_המשך &gt;&gt; </w:t>
      </w:r>
      <w:r>
        <w:rPr>
          <w:rtl/>
        </w:rPr>
        <w:t>דבי ביטון (יש עתיד):</w:t>
      </w:r>
      <w:r w:rsidRPr="00897415">
        <w:rPr>
          <w:rStyle w:val="TagStyle"/>
          <w:rtl/>
        </w:rPr>
        <w:t xml:space="preserve"> &lt;&lt; דובר_המשך &gt;&gt;</w:t>
      </w:r>
      <w:r>
        <w:rPr>
          <w:rtl/>
        </w:rPr>
        <w:t xml:space="preserve">  </w:t>
      </w:r>
      <w:bookmarkEnd w:id="10633"/>
    </w:p>
    <w:p w:rsidR="00476CF6" w:rsidRDefault="00476CF6" w:rsidP="0084207B">
      <w:pPr>
        <w:rPr>
          <w:rtl/>
          <w:lang w:eastAsia="he-IL"/>
        </w:rPr>
      </w:pPr>
    </w:p>
    <w:p w:rsidR="00476CF6" w:rsidRDefault="00476CF6" w:rsidP="0084207B">
      <w:pPr>
        <w:rPr>
          <w:rtl/>
          <w:lang w:eastAsia="he-IL"/>
        </w:rPr>
      </w:pPr>
      <w:r>
        <w:rPr>
          <w:rtl/>
          <w:lang w:eastAsia="he-IL"/>
        </w:rPr>
        <w:t xml:space="preserve">טלי, אני צעירה, צעירה מקצועית, </w:t>
      </w:r>
      <w:r>
        <w:rPr>
          <w:rFonts w:hint="cs"/>
          <w:rtl/>
          <w:lang w:eastAsia="he-IL"/>
        </w:rPr>
        <w:t>ועצוב לי.</w:t>
      </w:r>
    </w:p>
    <w:p w:rsidR="00476CF6" w:rsidRDefault="00476CF6" w:rsidP="00C8571E">
      <w:pPr>
        <w:rPr>
          <w:rtl/>
          <w:lang w:eastAsia="he-IL"/>
        </w:rPr>
      </w:pPr>
    </w:p>
    <w:p w:rsidR="00476CF6" w:rsidRDefault="00476CF6" w:rsidP="0084207B">
      <w:pPr>
        <w:pStyle w:val="af5"/>
        <w:keepNext/>
        <w:rPr>
          <w:rtl/>
        </w:rPr>
      </w:pPr>
      <w:bookmarkStart w:id="10634" w:name="ET_interruption_6255_9"/>
      <w:r w:rsidRPr="00897415">
        <w:rPr>
          <w:rStyle w:val="TagStyle"/>
          <w:rtl/>
        </w:rPr>
        <w:t xml:space="preserve"> &lt;&lt; קריאה &gt;&gt; </w:t>
      </w:r>
      <w:r>
        <w:rPr>
          <w:rtl/>
        </w:rPr>
        <w:t>סימון דוידסון (יש עתיד):</w:t>
      </w:r>
      <w:r w:rsidRPr="00897415">
        <w:rPr>
          <w:rStyle w:val="TagStyle"/>
          <w:rtl/>
        </w:rPr>
        <w:t xml:space="preserve"> &lt;&lt; קריאה &gt;&gt;</w:t>
      </w:r>
      <w:r>
        <w:rPr>
          <w:rtl/>
        </w:rPr>
        <w:t xml:space="preserve">  </w:t>
      </w:r>
      <w:bookmarkEnd w:id="10634"/>
    </w:p>
    <w:p w:rsidR="00476CF6" w:rsidRDefault="00476CF6" w:rsidP="00C8571E">
      <w:pPr>
        <w:rPr>
          <w:rtl/>
          <w:lang w:eastAsia="he-IL"/>
        </w:rPr>
      </w:pPr>
    </w:p>
    <w:p w:rsidR="00476CF6" w:rsidRPr="00897415" w:rsidRDefault="00476CF6" w:rsidP="0084207B">
      <w:pPr>
        <w:rPr>
          <w:rtl/>
          <w:lang w:eastAsia="he-IL"/>
        </w:rPr>
      </w:pPr>
      <w:r>
        <w:rPr>
          <w:rFonts w:hint="cs"/>
          <w:rtl/>
          <w:lang w:eastAsia="he-IL"/>
        </w:rPr>
        <w:t>טלי, את יודעת שהיא סבתא? היא סבתא לנכד שחגג בר-מצווה.</w:t>
      </w:r>
    </w:p>
    <w:p w:rsidR="00476CF6" w:rsidRDefault="00476CF6" w:rsidP="0084207B">
      <w:pPr>
        <w:rPr>
          <w:rtl/>
          <w:lang w:eastAsia="he-IL"/>
        </w:rPr>
      </w:pPr>
    </w:p>
    <w:p w:rsidR="00476CF6" w:rsidRDefault="00476CF6" w:rsidP="0084207B">
      <w:pPr>
        <w:pStyle w:val="af5"/>
        <w:keepNext/>
        <w:rPr>
          <w:rtl/>
        </w:rPr>
      </w:pPr>
      <w:r w:rsidRPr="00897415">
        <w:rPr>
          <w:rStyle w:val="TagStyle"/>
          <w:rtl/>
        </w:rPr>
        <w:t xml:space="preserve">&lt;&lt; קריאה &gt;&gt; </w:t>
      </w:r>
      <w:r>
        <w:rPr>
          <w:rtl/>
        </w:rPr>
        <w:t>טלי גוטליב (הליכוד):</w:t>
      </w:r>
      <w:r w:rsidRPr="00897415">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ממרום גילך? מהצעירות פה בכנסת.</w:t>
      </w:r>
    </w:p>
    <w:p w:rsidR="00476CF6" w:rsidRDefault="00476CF6" w:rsidP="0084207B">
      <w:pPr>
        <w:rPr>
          <w:rtl/>
          <w:lang w:eastAsia="he-IL"/>
        </w:rPr>
      </w:pPr>
    </w:p>
    <w:p w:rsidR="00476CF6" w:rsidRDefault="00476CF6" w:rsidP="0084207B">
      <w:pPr>
        <w:pStyle w:val="-"/>
        <w:keepNext/>
        <w:rPr>
          <w:rtl/>
        </w:rPr>
      </w:pPr>
      <w:r w:rsidRPr="00897415">
        <w:rPr>
          <w:rStyle w:val="TagStyle"/>
          <w:rtl/>
        </w:rPr>
        <w:t xml:space="preserve">&lt;&lt; דובר_המשך &gt;&gt; </w:t>
      </w:r>
      <w:r>
        <w:rPr>
          <w:rtl/>
        </w:rPr>
        <w:t>דבי ביטון (יש עתיד):</w:t>
      </w:r>
      <w:r w:rsidRPr="00897415">
        <w:rPr>
          <w:rStyle w:val="TagStyle"/>
          <w:rtl/>
        </w:rPr>
        <w:t xml:space="preserve"> &lt;&lt; דובר_המשך &gt;&gt;</w:t>
      </w:r>
      <w:r>
        <w:rPr>
          <w:rtl/>
        </w:rPr>
        <w:t xml:space="preserve">  </w:t>
      </w:r>
    </w:p>
    <w:p w:rsidR="00476CF6" w:rsidRDefault="00476CF6" w:rsidP="0084207B">
      <w:pPr>
        <w:rPr>
          <w:rtl/>
          <w:lang w:eastAsia="he-IL"/>
        </w:rPr>
      </w:pPr>
    </w:p>
    <w:p w:rsidR="00476CF6" w:rsidRDefault="00476CF6" w:rsidP="00384880">
      <w:pPr>
        <w:rPr>
          <w:rtl/>
          <w:lang w:eastAsia="he-IL"/>
        </w:rPr>
      </w:pPr>
      <w:bookmarkStart w:id="10635" w:name="_ETM_Q47_563014"/>
      <w:bookmarkStart w:id="10636" w:name="_ETM_Q47_563176"/>
      <w:bookmarkEnd w:id="10635"/>
      <w:bookmarkEnd w:id="10636"/>
      <w:r>
        <w:rPr>
          <w:rtl/>
          <w:lang w:eastAsia="he-IL"/>
        </w:rPr>
        <w:t xml:space="preserve">טלי, ב-25 אני אחגוג </w:t>
      </w:r>
      <w:r>
        <w:rPr>
          <w:rFonts w:hint="cs"/>
          <w:rtl/>
          <w:lang w:eastAsia="he-IL"/>
        </w:rPr>
        <w:t>61.</w:t>
      </w:r>
      <w:r>
        <w:rPr>
          <w:rtl/>
          <w:lang w:eastAsia="he-IL"/>
        </w:rPr>
        <w:t xml:space="preserve"> יש </w:t>
      </w:r>
      <w:bookmarkStart w:id="10637" w:name="_ETM_Q47_562609"/>
      <w:bookmarkEnd w:id="10637"/>
      <w:r>
        <w:rPr>
          <w:rtl/>
          <w:lang w:eastAsia="he-IL"/>
        </w:rPr>
        <w:t>לי נכד בן 14</w:t>
      </w:r>
      <w:r>
        <w:rPr>
          <w:rFonts w:hint="cs"/>
          <w:rtl/>
          <w:lang w:eastAsia="he-IL"/>
        </w:rPr>
        <w:t xml:space="preserve"> וחצי</w:t>
      </w:r>
      <w:r>
        <w:rPr>
          <w:rtl/>
          <w:lang w:eastAsia="he-IL"/>
        </w:rPr>
        <w:t xml:space="preserve">. עשיתי </w:t>
      </w:r>
      <w:bookmarkStart w:id="10638" w:name="_ETM_Q47_568570"/>
      <w:bookmarkEnd w:id="10638"/>
      <w:r>
        <w:rPr>
          <w:rFonts w:hint="cs"/>
          <w:rtl/>
          <w:lang w:eastAsia="he-IL"/>
        </w:rPr>
        <w:t xml:space="preserve">כל כך </w:t>
      </w:r>
      <w:r>
        <w:rPr>
          <w:rtl/>
          <w:lang w:eastAsia="he-IL"/>
        </w:rPr>
        <w:t xml:space="preserve">הרבה בחיי האזרחיים. </w:t>
      </w:r>
    </w:p>
    <w:p w:rsidR="00476CF6" w:rsidRDefault="00476CF6" w:rsidP="0084207B">
      <w:pPr>
        <w:rPr>
          <w:rtl/>
          <w:lang w:eastAsia="he-IL"/>
        </w:rPr>
      </w:pPr>
      <w:bookmarkStart w:id="10639" w:name="_ETM_Q47_570632"/>
      <w:bookmarkStart w:id="10640" w:name="_ETM_Q47_570747"/>
      <w:bookmarkEnd w:id="10639"/>
      <w:bookmarkEnd w:id="10640"/>
    </w:p>
    <w:p w:rsidR="00476CF6" w:rsidRDefault="00476CF6" w:rsidP="0084207B">
      <w:pPr>
        <w:pStyle w:val="af6"/>
        <w:keepNext/>
        <w:rPr>
          <w:rtl/>
        </w:rPr>
      </w:pPr>
      <w:bookmarkStart w:id="10641" w:name="ET_yor_6490_14"/>
      <w:r w:rsidRPr="007D2B7C">
        <w:rPr>
          <w:rStyle w:val="TagStyle"/>
          <w:rtl/>
        </w:rPr>
        <w:t xml:space="preserve"> &lt;&lt; יור &gt;&gt; </w:t>
      </w:r>
      <w:r>
        <w:rPr>
          <w:rtl/>
        </w:rPr>
        <w:t>היו"ר ניסים ואטורי:</w:t>
      </w:r>
      <w:r w:rsidRPr="007D2B7C">
        <w:rPr>
          <w:rStyle w:val="TagStyle"/>
          <w:rtl/>
        </w:rPr>
        <w:t xml:space="preserve"> &lt;&lt; יור &gt;&gt;</w:t>
      </w:r>
      <w:r>
        <w:rPr>
          <w:rtl/>
        </w:rPr>
        <w:t xml:space="preserve">  </w:t>
      </w:r>
      <w:bookmarkEnd w:id="10641"/>
    </w:p>
    <w:p w:rsidR="00476CF6" w:rsidRPr="007D2B7C" w:rsidRDefault="00476CF6" w:rsidP="0084207B">
      <w:pPr>
        <w:ind w:firstLine="0"/>
        <w:rPr>
          <w:rtl/>
          <w:lang w:eastAsia="he-IL"/>
        </w:rPr>
      </w:pPr>
      <w:bookmarkStart w:id="10642" w:name="_ETM_Q47_573092"/>
      <w:bookmarkEnd w:id="10642"/>
    </w:p>
    <w:p w:rsidR="00476CF6" w:rsidRDefault="00476CF6" w:rsidP="0084207B">
      <w:pPr>
        <w:rPr>
          <w:rtl/>
          <w:lang w:eastAsia="he-IL"/>
        </w:rPr>
      </w:pPr>
      <w:bookmarkStart w:id="10643" w:name="_ETM_Q47_570779"/>
      <w:bookmarkStart w:id="10644" w:name="_ETM_Q47_570886"/>
      <w:bookmarkEnd w:id="10643"/>
      <w:bookmarkEnd w:id="10644"/>
      <w:r>
        <w:rPr>
          <w:rtl/>
          <w:lang w:eastAsia="he-IL"/>
        </w:rPr>
        <w:t xml:space="preserve">לא מאמינים לך. </w:t>
      </w:r>
      <w:bookmarkStart w:id="10645" w:name="_ETM_Q47_569562"/>
      <w:bookmarkEnd w:id="10645"/>
    </w:p>
    <w:p w:rsidR="00476CF6" w:rsidRDefault="00476CF6" w:rsidP="0084207B">
      <w:pPr>
        <w:rPr>
          <w:rtl/>
          <w:lang w:eastAsia="he-IL"/>
        </w:rPr>
      </w:pPr>
      <w:bookmarkStart w:id="10646" w:name="_ETM_Q47_569685"/>
      <w:bookmarkStart w:id="10647" w:name="_ETM_Q47_569770"/>
      <w:bookmarkEnd w:id="10646"/>
      <w:bookmarkEnd w:id="10647"/>
    </w:p>
    <w:p w:rsidR="00476CF6" w:rsidRDefault="00476CF6" w:rsidP="0084207B">
      <w:pPr>
        <w:pStyle w:val="-"/>
        <w:keepNext/>
        <w:rPr>
          <w:rtl/>
        </w:rPr>
      </w:pPr>
      <w:r w:rsidRPr="00897415">
        <w:rPr>
          <w:rStyle w:val="TagStyle"/>
          <w:rtl/>
        </w:rPr>
        <w:t xml:space="preserve">&lt;&lt; דובר_המשך &gt;&gt; </w:t>
      </w:r>
      <w:r>
        <w:rPr>
          <w:rtl/>
        </w:rPr>
        <w:t>דבי ביטון (יש עתיד):</w:t>
      </w:r>
      <w:r w:rsidRPr="00897415">
        <w:rPr>
          <w:rStyle w:val="TagStyle"/>
          <w:rtl/>
        </w:rPr>
        <w:t xml:space="preserve"> &lt;&lt; דובר_המשך &gt;&gt;</w:t>
      </w:r>
      <w:r>
        <w:rPr>
          <w:rtl/>
        </w:rPr>
        <w:t xml:space="preserve">  </w:t>
      </w:r>
    </w:p>
    <w:p w:rsidR="00476CF6" w:rsidRDefault="00476CF6" w:rsidP="0084207B">
      <w:pPr>
        <w:rPr>
          <w:rtl/>
          <w:lang w:eastAsia="he-IL"/>
        </w:rPr>
      </w:pPr>
    </w:p>
    <w:p w:rsidR="00476CF6" w:rsidRDefault="00476CF6" w:rsidP="0084207B">
      <w:pPr>
        <w:rPr>
          <w:rtl/>
          <w:lang w:eastAsia="he-IL"/>
        </w:rPr>
      </w:pPr>
      <w:bookmarkStart w:id="10648" w:name="_ETM_Q47_569864"/>
      <w:bookmarkEnd w:id="10648"/>
      <w:r>
        <w:rPr>
          <w:rtl/>
          <w:lang w:eastAsia="he-IL"/>
        </w:rPr>
        <w:t>הייתי</w:t>
      </w:r>
      <w:r>
        <w:rPr>
          <w:rFonts w:hint="cs"/>
          <w:rtl/>
          <w:lang w:eastAsia="he-IL"/>
        </w:rPr>
        <w:t xml:space="preserve"> אחות,</w:t>
      </w:r>
      <w:r>
        <w:rPr>
          <w:rtl/>
          <w:lang w:eastAsia="he-IL"/>
        </w:rPr>
        <w:t xml:space="preserve"> </w:t>
      </w:r>
      <w:bookmarkStart w:id="10649" w:name="_ETM_Q47_576079"/>
      <w:bookmarkEnd w:id="10649"/>
      <w:r>
        <w:rPr>
          <w:rtl/>
          <w:lang w:eastAsia="he-IL"/>
        </w:rPr>
        <w:t xml:space="preserve">הייתי מנכ"לית והייתי עורכת דין </w:t>
      </w:r>
      <w:r>
        <w:rPr>
          <w:rFonts w:hint="cs"/>
          <w:rtl/>
          <w:lang w:eastAsia="he-IL"/>
        </w:rPr>
        <w:t>ו</w:t>
      </w:r>
      <w:r>
        <w:rPr>
          <w:rtl/>
          <w:lang w:eastAsia="he-IL"/>
        </w:rPr>
        <w:t xml:space="preserve">דירקטורית והכול. לבוא לכנסת </w:t>
      </w:r>
      <w:bookmarkStart w:id="10650" w:name="_ETM_Q47_581776"/>
      <w:bookmarkEnd w:id="10650"/>
      <w:r>
        <w:rPr>
          <w:rtl/>
          <w:lang w:eastAsia="he-IL"/>
        </w:rPr>
        <w:t>ישראל היה חלום אחד</w:t>
      </w:r>
      <w:r>
        <w:rPr>
          <w:rFonts w:hint="cs"/>
          <w:rtl/>
          <w:lang w:eastAsia="he-IL"/>
        </w:rPr>
        <w:t xml:space="preserve"> - - -</w:t>
      </w:r>
    </w:p>
    <w:p w:rsidR="00476CF6" w:rsidRDefault="00476CF6" w:rsidP="0084207B">
      <w:pPr>
        <w:rPr>
          <w:rtl/>
          <w:lang w:eastAsia="he-IL"/>
        </w:rPr>
      </w:pPr>
    </w:p>
    <w:p w:rsidR="00476CF6" w:rsidRDefault="00476CF6" w:rsidP="0084207B">
      <w:pPr>
        <w:pStyle w:val="af5"/>
        <w:keepNext/>
        <w:rPr>
          <w:rtl/>
        </w:rPr>
      </w:pPr>
      <w:r w:rsidRPr="00897415">
        <w:rPr>
          <w:rStyle w:val="TagStyle"/>
          <w:rtl/>
        </w:rPr>
        <w:t xml:space="preserve">&lt;&lt; קריאה &gt;&gt; </w:t>
      </w:r>
      <w:r>
        <w:rPr>
          <w:rtl/>
        </w:rPr>
        <w:t>טלי גוטליב (הליכוד):</w:t>
      </w:r>
      <w:r w:rsidRPr="00897415">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ממרום ניסיונך.</w:t>
      </w:r>
      <w:r w:rsidRPr="007D2B7C">
        <w:rPr>
          <w:rFonts w:hint="cs"/>
          <w:rtl/>
          <w:lang w:eastAsia="he-IL"/>
        </w:rPr>
        <w:t xml:space="preserve"> </w:t>
      </w:r>
      <w:r>
        <w:rPr>
          <w:rFonts w:hint="cs"/>
          <w:rtl/>
          <w:lang w:eastAsia="he-IL"/>
        </w:rPr>
        <w:t>ממרום ניסיונך.</w:t>
      </w:r>
    </w:p>
    <w:p w:rsidR="00476CF6" w:rsidRDefault="00476CF6" w:rsidP="0084207B">
      <w:pPr>
        <w:rPr>
          <w:rtl/>
          <w:lang w:eastAsia="he-IL"/>
        </w:rPr>
      </w:pPr>
    </w:p>
    <w:p w:rsidR="00476CF6" w:rsidRDefault="00476CF6" w:rsidP="0084207B">
      <w:pPr>
        <w:pStyle w:val="-"/>
        <w:keepNext/>
        <w:rPr>
          <w:rtl/>
        </w:rPr>
      </w:pPr>
      <w:bookmarkStart w:id="10651" w:name="_ETM_Q47_585076"/>
      <w:bookmarkStart w:id="10652" w:name="_ETM_Q47_585201"/>
      <w:bookmarkEnd w:id="10651"/>
      <w:bookmarkEnd w:id="10652"/>
      <w:r w:rsidRPr="00897415">
        <w:rPr>
          <w:rStyle w:val="TagStyle"/>
          <w:rtl/>
        </w:rPr>
        <w:t xml:space="preserve">&lt;&lt; דובר_המשך &gt;&gt; </w:t>
      </w:r>
      <w:r>
        <w:rPr>
          <w:rtl/>
        </w:rPr>
        <w:t>דבי ביטון (יש עתיד):</w:t>
      </w:r>
      <w:r w:rsidRPr="00897415">
        <w:rPr>
          <w:rStyle w:val="TagStyle"/>
          <w:rtl/>
        </w:rPr>
        <w:t xml:space="preserve"> &lt;&lt; דובר_המשך &gt;&gt;</w:t>
      </w:r>
      <w:r>
        <w:rPr>
          <w:rtl/>
        </w:rPr>
        <w:t xml:space="preserve">  </w:t>
      </w:r>
      <w:bookmarkStart w:id="10653" w:name="_ETM_Q47_586140"/>
      <w:bookmarkStart w:id="10654" w:name="_ETM_Q47_586268"/>
      <w:bookmarkEnd w:id="10653"/>
      <w:bookmarkEnd w:id="10654"/>
    </w:p>
    <w:p w:rsidR="00476CF6" w:rsidRPr="007D2B7C" w:rsidRDefault="00476CF6" w:rsidP="0084207B">
      <w:pPr>
        <w:rPr>
          <w:rtl/>
          <w:lang w:eastAsia="he-IL"/>
        </w:rPr>
      </w:pPr>
    </w:p>
    <w:p w:rsidR="00476CF6" w:rsidRDefault="00476CF6" w:rsidP="0084207B">
      <w:pPr>
        <w:rPr>
          <w:rtl/>
          <w:lang w:eastAsia="he-IL"/>
        </w:rPr>
      </w:pPr>
      <w:proofErr w:type="spellStart"/>
      <w:r>
        <w:rPr>
          <w:rFonts w:hint="cs"/>
          <w:rtl/>
          <w:lang w:eastAsia="he-IL"/>
        </w:rPr>
        <w:t>טלוש</w:t>
      </w:r>
      <w:proofErr w:type="spellEnd"/>
      <w:r>
        <w:rPr>
          <w:rFonts w:hint="cs"/>
          <w:rtl/>
          <w:lang w:eastAsia="he-IL"/>
        </w:rPr>
        <w:t xml:space="preserve">, </w:t>
      </w:r>
      <w:r>
        <w:rPr>
          <w:rtl/>
          <w:lang w:eastAsia="he-IL"/>
        </w:rPr>
        <w:t xml:space="preserve">לעשות </w:t>
      </w:r>
      <w:r>
        <w:rPr>
          <w:rFonts w:hint="cs"/>
          <w:rtl/>
          <w:lang w:eastAsia="he-IL"/>
        </w:rPr>
        <w:t>ו</w:t>
      </w:r>
      <w:r>
        <w:rPr>
          <w:rtl/>
          <w:lang w:eastAsia="he-IL"/>
        </w:rPr>
        <w:t xml:space="preserve">לעשות </w:t>
      </w:r>
      <w:proofErr w:type="spellStart"/>
      <w:r>
        <w:rPr>
          <w:rtl/>
          <w:lang w:eastAsia="he-IL"/>
        </w:rPr>
        <w:t>ולעשות</w:t>
      </w:r>
      <w:proofErr w:type="spellEnd"/>
      <w:r>
        <w:rPr>
          <w:rtl/>
          <w:lang w:eastAsia="he-IL"/>
        </w:rPr>
        <w:t>. עם ככה רעיונות באתי,</w:t>
      </w:r>
      <w:r w:rsidRPr="00B50DB9">
        <w:rPr>
          <w:rtl/>
          <w:lang w:eastAsia="he-IL"/>
        </w:rPr>
        <w:t xml:space="preserve"> </w:t>
      </w:r>
      <w:r>
        <w:rPr>
          <w:rtl/>
          <w:lang w:eastAsia="he-IL"/>
        </w:rPr>
        <w:t xml:space="preserve">ובסוף, </w:t>
      </w:r>
      <w:bookmarkStart w:id="10655" w:name="_ETM_Q47_587473"/>
      <w:bookmarkEnd w:id="10655"/>
      <w:r>
        <w:rPr>
          <w:rtl/>
          <w:lang w:eastAsia="he-IL"/>
        </w:rPr>
        <w:t>לצערי</w:t>
      </w:r>
      <w:bookmarkStart w:id="10656" w:name="_ETM_Q47_593500"/>
      <w:bookmarkEnd w:id="10656"/>
      <w:r>
        <w:rPr>
          <w:rtl/>
          <w:lang w:eastAsia="he-IL"/>
        </w:rPr>
        <w:t xml:space="preserve">, אולי אני אלך עם </w:t>
      </w:r>
      <w:bookmarkStart w:id="10657" w:name="_ETM_Q47_598535"/>
      <w:bookmarkEnd w:id="10657"/>
      <w:r>
        <w:rPr>
          <w:rtl/>
          <w:lang w:eastAsia="he-IL"/>
        </w:rPr>
        <w:t>משהו כזה</w:t>
      </w:r>
      <w:r>
        <w:rPr>
          <w:rFonts w:hint="cs"/>
          <w:rtl/>
          <w:lang w:eastAsia="he-IL"/>
        </w:rPr>
        <w:t>.</w:t>
      </w:r>
      <w:r>
        <w:rPr>
          <w:rtl/>
          <w:lang w:eastAsia="he-IL"/>
        </w:rPr>
        <w:t xml:space="preserve"> וזה עצוב לי, כי אני חושבת שנבחרי ציבור </w:t>
      </w:r>
      <w:bookmarkStart w:id="10658" w:name="_ETM_Q47_603570"/>
      <w:bookmarkEnd w:id="10658"/>
      <w:r>
        <w:rPr>
          <w:rtl/>
          <w:lang w:eastAsia="he-IL"/>
        </w:rPr>
        <w:t xml:space="preserve">צריכים לראות רק את הציבור. אנחנו לא עושים טובה לאף </w:t>
      </w:r>
      <w:bookmarkStart w:id="10659" w:name="_ETM_Q47_608605"/>
      <w:bookmarkEnd w:id="10659"/>
      <w:r>
        <w:rPr>
          <w:rtl/>
          <w:lang w:eastAsia="he-IL"/>
        </w:rPr>
        <w:t>אחד</w:t>
      </w:r>
      <w:r>
        <w:rPr>
          <w:rFonts w:hint="cs"/>
          <w:rtl/>
          <w:lang w:eastAsia="he-IL"/>
        </w:rPr>
        <w:t>.</w:t>
      </w:r>
      <w:r>
        <w:rPr>
          <w:rtl/>
          <w:lang w:eastAsia="he-IL"/>
        </w:rPr>
        <w:t xml:space="preserve"> נבחרנו כדי לעבוד, להיות שם בשבילם</w:t>
      </w:r>
      <w:r>
        <w:rPr>
          <w:rFonts w:hint="cs"/>
          <w:rtl/>
          <w:lang w:eastAsia="he-IL"/>
        </w:rPr>
        <w:t xml:space="preserve"> </w:t>
      </w:r>
      <w:r>
        <w:rPr>
          <w:rtl/>
          <w:lang w:eastAsia="he-IL"/>
        </w:rPr>
        <w:t xml:space="preserve">– לא </w:t>
      </w:r>
      <w:bookmarkStart w:id="10660" w:name="_ETM_Q47_613649"/>
      <w:bookmarkEnd w:id="10660"/>
      <w:r>
        <w:rPr>
          <w:rtl/>
          <w:lang w:eastAsia="he-IL"/>
        </w:rPr>
        <w:t xml:space="preserve">בשביל עצמנו, לא בשביל האינטרסים שלנו ולא כדי לרצות את </w:t>
      </w:r>
      <w:bookmarkStart w:id="10661" w:name="_ETM_Q47_618592"/>
      <w:bookmarkEnd w:id="10661"/>
      <w:r>
        <w:rPr>
          <w:rtl/>
          <w:lang w:eastAsia="he-IL"/>
        </w:rPr>
        <w:t>הב</w:t>
      </w:r>
      <w:r>
        <w:rPr>
          <w:rFonts w:hint="cs"/>
          <w:rtl/>
          <w:lang w:eastAsia="he-IL"/>
        </w:rPr>
        <w:t>יי</w:t>
      </w:r>
      <w:r>
        <w:rPr>
          <w:rtl/>
          <w:lang w:eastAsia="he-IL"/>
        </w:rPr>
        <w:t>ס שלנו. והגיע הזמן</w:t>
      </w:r>
      <w:r>
        <w:rPr>
          <w:rFonts w:hint="cs"/>
          <w:rtl/>
          <w:lang w:eastAsia="he-IL"/>
        </w:rPr>
        <w:t>.</w:t>
      </w:r>
      <w:r>
        <w:rPr>
          <w:rtl/>
          <w:lang w:eastAsia="he-IL"/>
        </w:rPr>
        <w:t xml:space="preserve"> זה ארבע השנים הכי קשות שאני </w:t>
      </w:r>
      <w:bookmarkStart w:id="10662" w:name="_ETM_Q47_623535"/>
      <w:bookmarkEnd w:id="10662"/>
      <w:r>
        <w:rPr>
          <w:rtl/>
          <w:lang w:eastAsia="he-IL"/>
        </w:rPr>
        <w:t xml:space="preserve">באופן אישי חשתי. </w:t>
      </w:r>
    </w:p>
    <w:p w:rsidR="00476CF6" w:rsidRDefault="00476CF6" w:rsidP="0084207B">
      <w:pPr>
        <w:rPr>
          <w:rtl/>
          <w:lang w:eastAsia="he-IL"/>
        </w:rPr>
      </w:pPr>
    </w:p>
    <w:p w:rsidR="00476CF6" w:rsidRDefault="00476CF6" w:rsidP="0084207B">
      <w:pPr>
        <w:rPr>
          <w:rtl/>
          <w:lang w:eastAsia="he-IL"/>
        </w:rPr>
      </w:pPr>
      <w:r>
        <w:rPr>
          <w:rtl/>
          <w:lang w:eastAsia="he-IL"/>
        </w:rPr>
        <w:t>לצערי, מי</w:t>
      </w:r>
      <w:r>
        <w:rPr>
          <w:rFonts w:hint="cs"/>
          <w:rtl/>
          <w:lang w:eastAsia="he-IL"/>
        </w:rPr>
        <w:t>י</w:t>
      </w:r>
      <w:r>
        <w:rPr>
          <w:rtl/>
          <w:lang w:eastAsia="he-IL"/>
        </w:rPr>
        <w:t xml:space="preserve">ד </w:t>
      </w:r>
      <w:r>
        <w:rPr>
          <w:rFonts w:hint="cs"/>
          <w:rtl/>
          <w:lang w:eastAsia="he-IL"/>
        </w:rPr>
        <w:t>כ</w:t>
      </w:r>
      <w:r>
        <w:rPr>
          <w:rtl/>
          <w:lang w:eastAsia="he-IL"/>
        </w:rPr>
        <w:t xml:space="preserve">שהגעתי אז היה טבח הנורא </w:t>
      </w:r>
      <w:bookmarkStart w:id="10663" w:name="_ETM_Q47_628479"/>
      <w:bookmarkEnd w:id="10663"/>
      <w:r>
        <w:rPr>
          <w:rtl/>
          <w:lang w:eastAsia="he-IL"/>
        </w:rPr>
        <w:t xml:space="preserve">ב-7 באוקטובר שהתפוצץ בפרצוף שלנו, אזרחי מדינת ישראל, במיוחד הדרום </w:t>
      </w:r>
      <w:bookmarkStart w:id="10664" w:name="_ETM_Q47_633422"/>
      <w:bookmarkEnd w:id="10664"/>
      <w:r>
        <w:rPr>
          <w:rtl/>
          <w:lang w:eastAsia="he-IL"/>
        </w:rPr>
        <w:t>שלי</w:t>
      </w:r>
      <w:r>
        <w:rPr>
          <w:rFonts w:hint="cs"/>
          <w:rtl/>
          <w:lang w:eastAsia="he-IL"/>
        </w:rPr>
        <w:t xml:space="preserve">. </w:t>
      </w:r>
      <w:r>
        <w:rPr>
          <w:rtl/>
          <w:lang w:eastAsia="he-IL"/>
        </w:rPr>
        <w:t>עד עכשיו יש לנו חששות</w:t>
      </w:r>
      <w:r>
        <w:rPr>
          <w:rFonts w:hint="cs"/>
          <w:rtl/>
          <w:lang w:eastAsia="he-IL"/>
        </w:rPr>
        <w:t>,</w:t>
      </w:r>
      <w:r>
        <w:rPr>
          <w:rtl/>
          <w:lang w:eastAsia="he-IL"/>
        </w:rPr>
        <w:t xml:space="preserve"> ואנחנו יודעים ששום ניצחון </w:t>
      </w:r>
      <w:bookmarkStart w:id="10665" w:name="_ETM_Q47_638365"/>
      <w:bookmarkEnd w:id="10665"/>
      <w:r>
        <w:rPr>
          <w:rtl/>
          <w:lang w:eastAsia="he-IL"/>
        </w:rPr>
        <w:t>לא קרה</w:t>
      </w:r>
      <w:r>
        <w:rPr>
          <w:rFonts w:hint="cs"/>
          <w:rtl/>
          <w:lang w:eastAsia="he-IL"/>
        </w:rPr>
        <w:t>.</w:t>
      </w:r>
      <w:r>
        <w:rPr>
          <w:rtl/>
          <w:lang w:eastAsia="he-IL"/>
        </w:rPr>
        <w:t xml:space="preserve"> </w:t>
      </w:r>
      <w:bookmarkStart w:id="10666" w:name="_ETM_Q47_643559"/>
      <w:bookmarkEnd w:id="10666"/>
      <w:r>
        <w:rPr>
          <w:rtl/>
          <w:lang w:eastAsia="he-IL"/>
        </w:rPr>
        <w:t xml:space="preserve">וכל בוקר אני מתעוררת </w:t>
      </w:r>
      <w:bookmarkStart w:id="10667" w:name="_ETM_Q47_647350"/>
      <w:bookmarkEnd w:id="10667"/>
      <w:r>
        <w:rPr>
          <w:rtl/>
          <w:lang w:eastAsia="he-IL"/>
        </w:rPr>
        <w:t xml:space="preserve">לחשש הזה, </w:t>
      </w:r>
      <w:bookmarkStart w:id="10668" w:name="_ETM_Q47_649339"/>
      <w:bookmarkEnd w:id="10668"/>
      <w:r>
        <w:rPr>
          <w:rtl/>
          <w:lang w:eastAsia="he-IL"/>
        </w:rPr>
        <w:t xml:space="preserve">מה יקרה אם הם יחליטו </w:t>
      </w:r>
      <w:proofErr w:type="spellStart"/>
      <w:r>
        <w:rPr>
          <w:rtl/>
          <w:lang w:eastAsia="he-IL"/>
        </w:rPr>
        <w:t>שהרחפנים</w:t>
      </w:r>
      <w:proofErr w:type="spellEnd"/>
      <w:r>
        <w:rPr>
          <w:rFonts w:hint="cs"/>
          <w:rtl/>
          <w:lang w:eastAsia="he-IL"/>
        </w:rPr>
        <w:t xml:space="preserve"> –</w:t>
      </w:r>
      <w:r>
        <w:rPr>
          <w:rtl/>
          <w:lang w:eastAsia="he-IL"/>
        </w:rPr>
        <w:t xml:space="preserve"> שאנחנו כבר יודעים על </w:t>
      </w:r>
      <w:bookmarkStart w:id="10669" w:name="_ETM_Q47_653757"/>
      <w:bookmarkEnd w:id="10669"/>
      <w:r>
        <w:rPr>
          <w:rtl/>
          <w:lang w:eastAsia="he-IL"/>
        </w:rPr>
        <w:t>הסוגיה הזו מספיק זמן ולא מצאנו פתרון, ואנחנו יודעים</w:t>
      </w:r>
      <w:r>
        <w:rPr>
          <w:rFonts w:hint="cs"/>
          <w:rtl/>
          <w:lang w:eastAsia="he-IL"/>
        </w:rPr>
        <w:t xml:space="preserve"> ש</w:t>
      </w:r>
      <w:r>
        <w:rPr>
          <w:rtl/>
          <w:lang w:eastAsia="he-IL"/>
        </w:rPr>
        <w:t xml:space="preserve">במדינות </w:t>
      </w:r>
      <w:bookmarkStart w:id="10670" w:name="_ETM_Q47_658176"/>
      <w:bookmarkEnd w:id="10670"/>
      <w:r>
        <w:rPr>
          <w:rtl/>
          <w:lang w:eastAsia="he-IL"/>
        </w:rPr>
        <w:t>לידינו יש פתרונות</w:t>
      </w:r>
      <w:r>
        <w:rPr>
          <w:rFonts w:hint="cs"/>
          <w:rtl/>
          <w:lang w:eastAsia="he-IL"/>
        </w:rPr>
        <w:t>.</w:t>
      </w:r>
      <w:r>
        <w:rPr>
          <w:rtl/>
          <w:lang w:eastAsia="he-IL"/>
        </w:rPr>
        <w:t xml:space="preserve"> ואני שואלת</w:t>
      </w:r>
      <w:r>
        <w:rPr>
          <w:rFonts w:hint="cs"/>
          <w:rtl/>
          <w:lang w:eastAsia="he-IL"/>
        </w:rPr>
        <w:t>:</w:t>
      </w:r>
      <w:r>
        <w:rPr>
          <w:rtl/>
          <w:lang w:eastAsia="he-IL"/>
        </w:rPr>
        <w:t xml:space="preserve"> למה? למה אנחנו צריכים עוד </w:t>
      </w:r>
      <w:bookmarkStart w:id="10671" w:name="_ETM_Q47_662594"/>
      <w:bookmarkEnd w:id="10671"/>
      <w:r>
        <w:rPr>
          <w:rFonts w:hint="cs"/>
          <w:rtl/>
          <w:lang w:eastAsia="he-IL"/>
        </w:rPr>
        <w:t>הותר</w:t>
      </w:r>
      <w:r>
        <w:rPr>
          <w:rtl/>
          <w:lang w:eastAsia="he-IL"/>
        </w:rPr>
        <w:t xml:space="preserve"> ועוד </w:t>
      </w:r>
      <w:r>
        <w:rPr>
          <w:rFonts w:hint="cs"/>
          <w:rtl/>
          <w:lang w:eastAsia="he-IL"/>
        </w:rPr>
        <w:t>הותר</w:t>
      </w:r>
      <w:r>
        <w:rPr>
          <w:rtl/>
          <w:lang w:eastAsia="he-IL"/>
        </w:rPr>
        <w:t xml:space="preserve"> ועוד </w:t>
      </w:r>
      <w:r>
        <w:rPr>
          <w:rFonts w:hint="cs"/>
          <w:rtl/>
          <w:lang w:eastAsia="he-IL"/>
        </w:rPr>
        <w:t>הותר</w:t>
      </w:r>
      <w:r>
        <w:rPr>
          <w:rtl/>
          <w:lang w:eastAsia="he-IL"/>
        </w:rPr>
        <w:t>? אני אומר</w:t>
      </w:r>
      <w:r>
        <w:rPr>
          <w:rFonts w:hint="cs"/>
          <w:rtl/>
          <w:lang w:eastAsia="he-IL"/>
        </w:rPr>
        <w:t>ת</w:t>
      </w:r>
      <w:r>
        <w:rPr>
          <w:rtl/>
          <w:lang w:eastAsia="he-IL"/>
        </w:rPr>
        <w:t xml:space="preserve"> לכם, נשבר הלב</w:t>
      </w:r>
      <w:r>
        <w:rPr>
          <w:rFonts w:hint="cs"/>
          <w:rtl/>
          <w:lang w:eastAsia="he-IL"/>
        </w:rPr>
        <w:t>.</w:t>
      </w:r>
      <w:r>
        <w:rPr>
          <w:rtl/>
          <w:lang w:eastAsia="he-IL"/>
        </w:rPr>
        <w:t xml:space="preserve"> </w:t>
      </w:r>
      <w:bookmarkStart w:id="10672" w:name="_ETM_Q47_667013"/>
      <w:bookmarkEnd w:id="10672"/>
      <w:r>
        <w:rPr>
          <w:rtl/>
          <w:lang w:eastAsia="he-IL"/>
        </w:rPr>
        <w:t>אי אפשר להמשיך</w:t>
      </w:r>
      <w:r>
        <w:rPr>
          <w:rFonts w:hint="cs"/>
          <w:rtl/>
          <w:lang w:eastAsia="he-IL"/>
        </w:rPr>
        <w:t>.</w:t>
      </w:r>
      <w:r>
        <w:rPr>
          <w:rtl/>
          <w:lang w:eastAsia="he-IL"/>
        </w:rPr>
        <w:t xml:space="preserve"> ומשתתפים</w:t>
      </w:r>
      <w:r>
        <w:rPr>
          <w:rFonts w:hint="cs"/>
          <w:rtl/>
          <w:lang w:eastAsia="he-IL"/>
        </w:rPr>
        <w:t>,</w:t>
      </w:r>
      <w:r>
        <w:rPr>
          <w:rtl/>
          <w:lang w:eastAsia="he-IL"/>
        </w:rPr>
        <w:t xml:space="preserve"> ומשתתפים</w:t>
      </w:r>
      <w:r>
        <w:rPr>
          <w:rFonts w:hint="cs"/>
          <w:rtl/>
          <w:lang w:eastAsia="he-IL"/>
        </w:rPr>
        <w:t>,</w:t>
      </w:r>
      <w:r>
        <w:rPr>
          <w:rtl/>
          <w:lang w:eastAsia="he-IL"/>
        </w:rPr>
        <w:t xml:space="preserve"> ומשתתפים. איך אפשר להסתכל על </w:t>
      </w:r>
      <w:bookmarkStart w:id="10673" w:name="_ETM_Q47_671431"/>
      <w:bookmarkEnd w:id="10673"/>
      <w:r>
        <w:rPr>
          <w:rtl/>
          <w:lang w:eastAsia="he-IL"/>
        </w:rPr>
        <w:t xml:space="preserve">הילדים האלה, על ההורים האלה? </w:t>
      </w:r>
      <w:bookmarkStart w:id="10674" w:name="_ETM_Q47_676809"/>
      <w:bookmarkEnd w:id="10674"/>
    </w:p>
    <w:p w:rsidR="00476CF6" w:rsidRDefault="00476CF6" w:rsidP="0084207B">
      <w:pPr>
        <w:rPr>
          <w:rtl/>
          <w:lang w:eastAsia="he-IL"/>
        </w:rPr>
      </w:pPr>
      <w:bookmarkStart w:id="10675" w:name="_ETM_Q47_679918"/>
      <w:bookmarkStart w:id="10676" w:name="_ETM_Q47_680127"/>
      <w:bookmarkStart w:id="10677" w:name="_ETM_Q47_680216"/>
      <w:bookmarkEnd w:id="10675"/>
      <w:bookmarkEnd w:id="10676"/>
      <w:bookmarkEnd w:id="10677"/>
    </w:p>
    <w:p w:rsidR="00476CF6" w:rsidRDefault="00476CF6" w:rsidP="0084207B">
      <w:pPr>
        <w:rPr>
          <w:rtl/>
          <w:lang w:eastAsia="he-IL"/>
        </w:rPr>
      </w:pPr>
      <w:bookmarkStart w:id="10678" w:name="_ETM_Q47_680386"/>
      <w:bookmarkEnd w:id="10678"/>
      <w:r>
        <w:rPr>
          <w:rtl/>
          <w:lang w:eastAsia="he-IL"/>
        </w:rPr>
        <w:t xml:space="preserve">חברים חייבים להתעורר. </w:t>
      </w:r>
      <w:bookmarkStart w:id="10679" w:name="_ETM_Q47_679410"/>
      <w:bookmarkEnd w:id="10679"/>
      <w:r>
        <w:rPr>
          <w:rtl/>
          <w:lang w:eastAsia="he-IL"/>
        </w:rPr>
        <w:t>זה המקום לעמוד כאן עכשיו ולהגיד</w:t>
      </w:r>
      <w:r>
        <w:rPr>
          <w:rFonts w:hint="cs"/>
          <w:rtl/>
          <w:lang w:eastAsia="he-IL"/>
        </w:rPr>
        <w:t>:</w:t>
      </w:r>
      <w:r>
        <w:rPr>
          <w:rtl/>
          <w:lang w:eastAsia="he-IL"/>
        </w:rPr>
        <w:t xml:space="preserve"> זו לא קריאה ראשונה</w:t>
      </w:r>
      <w:r>
        <w:rPr>
          <w:rFonts w:hint="cs"/>
          <w:rtl/>
          <w:lang w:eastAsia="he-IL"/>
        </w:rPr>
        <w:t xml:space="preserve"> </w:t>
      </w:r>
      <w:r>
        <w:rPr>
          <w:rtl/>
          <w:lang w:eastAsia="he-IL"/>
        </w:rPr>
        <w:t xml:space="preserve">– </w:t>
      </w:r>
      <w:bookmarkStart w:id="10680" w:name="_ETM_Q47_682887"/>
      <w:bookmarkEnd w:id="10680"/>
      <w:r>
        <w:rPr>
          <w:rtl/>
          <w:lang w:eastAsia="he-IL"/>
        </w:rPr>
        <w:t>זו קריאה שנייה, שלישית</w:t>
      </w:r>
      <w:r>
        <w:rPr>
          <w:rFonts w:hint="cs"/>
          <w:rtl/>
          <w:lang w:eastAsia="he-IL"/>
        </w:rPr>
        <w:t>.</w:t>
      </w:r>
      <w:r>
        <w:rPr>
          <w:rtl/>
          <w:lang w:eastAsia="he-IL"/>
        </w:rPr>
        <w:t xml:space="preserve"> בואו נסיים עם האירוע הזה</w:t>
      </w:r>
      <w:r>
        <w:rPr>
          <w:rFonts w:hint="cs"/>
          <w:rtl/>
          <w:lang w:eastAsia="he-IL"/>
        </w:rPr>
        <w:t>.</w:t>
      </w:r>
      <w:r>
        <w:rPr>
          <w:rtl/>
          <w:lang w:eastAsia="he-IL"/>
        </w:rPr>
        <w:t xml:space="preserve"> אם </w:t>
      </w:r>
      <w:bookmarkStart w:id="10681" w:name="_ETM_Q47_686365"/>
      <w:bookmarkEnd w:id="10681"/>
      <w:r>
        <w:rPr>
          <w:rtl/>
          <w:lang w:eastAsia="he-IL"/>
        </w:rPr>
        <w:t>הייתם כאלה טובים, כנראה שתיבחרו</w:t>
      </w:r>
      <w:r>
        <w:rPr>
          <w:rFonts w:hint="cs"/>
          <w:rtl/>
          <w:lang w:eastAsia="he-IL"/>
        </w:rPr>
        <w:t>.</w:t>
      </w:r>
      <w:r>
        <w:rPr>
          <w:rtl/>
          <w:lang w:eastAsia="he-IL"/>
        </w:rPr>
        <w:t xml:space="preserve"> ואם אתם לא כאלה טובים, </w:t>
      </w:r>
      <w:bookmarkStart w:id="10682" w:name="_ETM_Q47_689842"/>
      <w:bookmarkEnd w:id="10682"/>
      <w:r>
        <w:rPr>
          <w:rtl/>
          <w:lang w:eastAsia="he-IL"/>
        </w:rPr>
        <w:t>אז כנראה שתלכו.</w:t>
      </w:r>
    </w:p>
    <w:p w:rsidR="00476CF6" w:rsidRDefault="00476CF6" w:rsidP="0084207B">
      <w:pPr>
        <w:rPr>
          <w:rtl/>
          <w:lang w:eastAsia="he-IL"/>
        </w:rPr>
      </w:pPr>
    </w:p>
    <w:p w:rsidR="00476CF6" w:rsidRPr="007D2B7C" w:rsidRDefault="00476CF6" w:rsidP="0084207B">
      <w:pPr>
        <w:pStyle w:val="af6"/>
        <w:keepNext/>
        <w:rPr>
          <w:rtl/>
        </w:rPr>
      </w:pPr>
      <w:bookmarkStart w:id="10683" w:name="ET_yor_6490_15"/>
      <w:r w:rsidRPr="007D2B7C">
        <w:rPr>
          <w:rStyle w:val="TagStyle"/>
          <w:rtl/>
        </w:rPr>
        <w:t xml:space="preserve"> &lt;&lt; יור &gt;&gt; </w:t>
      </w:r>
      <w:r>
        <w:rPr>
          <w:rtl/>
        </w:rPr>
        <w:t>היו"ר ניסים ואטורי:</w:t>
      </w:r>
      <w:r w:rsidRPr="007D2B7C">
        <w:rPr>
          <w:rStyle w:val="TagStyle"/>
          <w:rtl/>
        </w:rPr>
        <w:t xml:space="preserve"> &lt;&lt; יור &gt;&gt;</w:t>
      </w:r>
      <w:r>
        <w:rPr>
          <w:rtl/>
        </w:rPr>
        <w:t xml:space="preserve">  </w:t>
      </w:r>
      <w:bookmarkStart w:id="10684" w:name="_ETM_Q47_691766"/>
      <w:bookmarkEnd w:id="10683"/>
      <w:bookmarkEnd w:id="10684"/>
    </w:p>
    <w:p w:rsidR="00476CF6" w:rsidRDefault="00476CF6" w:rsidP="0084207B">
      <w:pPr>
        <w:rPr>
          <w:rtl/>
          <w:lang w:eastAsia="he-IL"/>
        </w:rPr>
      </w:pPr>
    </w:p>
    <w:p w:rsidR="00476CF6" w:rsidRDefault="00476CF6" w:rsidP="00384880">
      <w:pPr>
        <w:rPr>
          <w:rtl/>
          <w:lang w:eastAsia="he-IL"/>
        </w:rPr>
      </w:pPr>
      <w:bookmarkStart w:id="10685" w:name="_ETM_Q47_694119"/>
      <w:bookmarkEnd w:id="10685"/>
      <w:r>
        <w:rPr>
          <w:rtl/>
          <w:lang w:eastAsia="he-IL"/>
        </w:rPr>
        <w:t xml:space="preserve">תודה רבה. </w:t>
      </w:r>
      <w:bookmarkStart w:id="10686" w:name="_ETM_Q47_696268"/>
      <w:bookmarkStart w:id="10687" w:name="_ETM_Q47_696439"/>
      <w:bookmarkStart w:id="10688" w:name="_ETM_Q47_696580"/>
      <w:bookmarkStart w:id="10689" w:name="_ETM_Q47_696738"/>
      <w:bookmarkEnd w:id="10686"/>
      <w:bookmarkEnd w:id="10687"/>
      <w:bookmarkEnd w:id="10688"/>
      <w:bookmarkEnd w:id="10689"/>
      <w:r>
        <w:rPr>
          <w:rtl/>
          <w:lang w:eastAsia="he-IL"/>
        </w:rPr>
        <w:t xml:space="preserve">חבר הכנסת </w:t>
      </w:r>
      <w:r>
        <w:rPr>
          <w:rFonts w:hint="cs"/>
          <w:rtl/>
          <w:lang w:eastAsia="he-IL"/>
        </w:rPr>
        <w:t>צבי ידידיה</w:t>
      </w:r>
      <w:r>
        <w:rPr>
          <w:rtl/>
          <w:lang w:eastAsia="he-IL"/>
        </w:rPr>
        <w:t xml:space="preserve"> סוכות</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w:t>
      </w:r>
      <w:bookmarkStart w:id="10690" w:name="_ETM_Q47_697209"/>
      <w:bookmarkEnd w:id="10690"/>
      <w:r>
        <w:rPr>
          <w:rtl/>
          <w:lang w:eastAsia="he-IL"/>
        </w:rPr>
        <w:t>יעקב אשר</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בו</w:t>
      </w:r>
      <w:r>
        <w:rPr>
          <w:rFonts w:hint="cs"/>
          <w:rtl/>
          <w:lang w:eastAsia="he-IL"/>
        </w:rPr>
        <w:t xml:space="preserve">עז </w:t>
      </w:r>
      <w:r>
        <w:rPr>
          <w:rtl/>
          <w:lang w:eastAsia="he-IL"/>
        </w:rPr>
        <w:t>טופורובסקי</w:t>
      </w:r>
      <w:r>
        <w:rPr>
          <w:rFonts w:hint="cs"/>
          <w:rtl/>
          <w:lang w:eastAsia="he-IL"/>
        </w:rPr>
        <w:t xml:space="preserve"> – אינו</w:t>
      </w:r>
      <w:r>
        <w:rPr>
          <w:rtl/>
          <w:lang w:eastAsia="he-IL"/>
        </w:rPr>
        <w:t xml:space="preserve"> נוכח</w:t>
      </w:r>
      <w:r>
        <w:rPr>
          <w:rFonts w:hint="cs"/>
          <w:rtl/>
          <w:lang w:eastAsia="he-IL"/>
        </w:rPr>
        <w:t>;</w:t>
      </w:r>
      <w:r>
        <w:rPr>
          <w:rtl/>
          <w:lang w:eastAsia="he-IL"/>
        </w:rPr>
        <w:t xml:space="preserve"> חבר הכנסת </w:t>
      </w:r>
      <w:bookmarkStart w:id="10691" w:name="_ETM_Q47_700299"/>
      <w:bookmarkEnd w:id="10691"/>
      <w:r>
        <w:rPr>
          <w:rtl/>
          <w:lang w:eastAsia="he-IL"/>
        </w:rPr>
        <w:t>אוריאל בוסו</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w:t>
      </w:r>
      <w:bookmarkStart w:id="10692" w:name="_ETM_Q47_703960"/>
      <w:bookmarkEnd w:id="10692"/>
      <w:r>
        <w:rPr>
          <w:rtl/>
          <w:lang w:eastAsia="he-IL"/>
        </w:rPr>
        <w:t>חבר הכנסת משה פס</w:t>
      </w:r>
      <w:r>
        <w:rPr>
          <w:rFonts w:hint="cs"/>
          <w:rtl/>
          <w:lang w:eastAsia="he-IL"/>
        </w:rPr>
        <w:t>ל –</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חבר הכנסת עופר כסיף. </w:t>
      </w:r>
      <w:bookmarkStart w:id="10693" w:name="_ETM_Q47_714690"/>
      <w:bookmarkEnd w:id="10693"/>
    </w:p>
    <w:p w:rsidR="00476CF6" w:rsidRDefault="00476CF6" w:rsidP="0084207B">
      <w:pPr>
        <w:rPr>
          <w:rtl/>
          <w:lang w:eastAsia="he-IL"/>
        </w:rPr>
      </w:pPr>
      <w:bookmarkStart w:id="10694" w:name="_ETM_Q47_704689"/>
      <w:bookmarkStart w:id="10695" w:name="_ETM_Q47_704854"/>
      <w:bookmarkStart w:id="10696" w:name="_ETM_Q47_704987"/>
      <w:bookmarkEnd w:id="10694"/>
      <w:bookmarkEnd w:id="10695"/>
      <w:bookmarkEnd w:id="10696"/>
    </w:p>
    <w:p w:rsidR="00476CF6" w:rsidRDefault="00476CF6" w:rsidP="0084207B">
      <w:pPr>
        <w:pStyle w:val="af5"/>
        <w:keepNext/>
        <w:rPr>
          <w:rtl/>
        </w:rPr>
      </w:pPr>
      <w:bookmarkStart w:id="10697" w:name="_ETM_Q47_705125"/>
      <w:bookmarkStart w:id="10698" w:name="_ETM_Q47_705225"/>
      <w:bookmarkEnd w:id="10697"/>
      <w:bookmarkEnd w:id="10698"/>
      <w:r w:rsidRPr="00936D8E">
        <w:rPr>
          <w:rStyle w:val="TagStyle"/>
          <w:rtl/>
        </w:rPr>
        <w:t xml:space="preserve">&lt;&lt; קריאה &gt;&gt; </w:t>
      </w:r>
      <w:r>
        <w:rPr>
          <w:rtl/>
        </w:rPr>
        <w:t>טלי גוטליב (הליכוד):</w:t>
      </w:r>
      <w:r w:rsidRPr="00936D8E">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bookmarkStart w:id="10699" w:name="_ETM_Q47_705377"/>
      <w:bookmarkEnd w:id="10699"/>
      <w:r>
        <w:rPr>
          <w:rtl/>
          <w:lang w:eastAsia="he-IL"/>
        </w:rPr>
        <w:t>הולך להוציא את</w:t>
      </w:r>
      <w:r>
        <w:rPr>
          <w:rFonts w:hint="cs"/>
          <w:rtl/>
          <w:lang w:eastAsia="he-IL"/>
        </w:rPr>
        <w:t xml:space="preserve"> </w:t>
      </w:r>
      <w:r w:rsidRPr="008B121F">
        <w:rPr>
          <w:rtl/>
          <w:lang w:eastAsia="he-IL"/>
        </w:rPr>
        <w:t>דיבת הארץ רעה</w:t>
      </w:r>
      <w:r>
        <w:rPr>
          <w:rFonts w:hint="cs"/>
          <w:rtl/>
          <w:lang w:eastAsia="he-IL"/>
        </w:rPr>
        <w:t>,</w:t>
      </w:r>
      <w:r>
        <w:rPr>
          <w:rtl/>
          <w:lang w:eastAsia="he-IL"/>
        </w:rPr>
        <w:t xml:space="preserve"> </w:t>
      </w:r>
      <w:bookmarkStart w:id="10700" w:name="_ETM_Q47_718919"/>
      <w:bookmarkEnd w:id="10700"/>
      <w:r>
        <w:rPr>
          <w:rtl/>
          <w:lang w:eastAsia="he-IL"/>
        </w:rPr>
        <w:t>כרגיל</w:t>
      </w:r>
      <w:r>
        <w:rPr>
          <w:rFonts w:hint="cs"/>
          <w:rtl/>
          <w:lang w:eastAsia="he-IL"/>
        </w:rPr>
        <w:t>.</w:t>
      </w:r>
      <w:r>
        <w:rPr>
          <w:rtl/>
          <w:lang w:eastAsia="he-IL"/>
        </w:rPr>
        <w:t xml:space="preserve"> </w:t>
      </w:r>
      <w:bookmarkStart w:id="10701" w:name="_ETM_Q47_714666"/>
      <w:bookmarkEnd w:id="10701"/>
      <w:r>
        <w:rPr>
          <w:rtl/>
          <w:lang w:eastAsia="he-IL"/>
        </w:rPr>
        <w:t>כרגיל</w:t>
      </w:r>
      <w:bookmarkStart w:id="10702" w:name="_ETM_Q47_714792"/>
      <w:bookmarkStart w:id="10703" w:name="_ETM_Q47_715001"/>
      <w:bookmarkStart w:id="10704" w:name="_ETM_Q47_715125"/>
      <w:bookmarkEnd w:id="10702"/>
      <w:bookmarkEnd w:id="10703"/>
      <w:bookmarkEnd w:id="10704"/>
      <w:r>
        <w:rPr>
          <w:rFonts w:hint="cs"/>
          <w:rtl/>
          <w:lang w:eastAsia="he-IL"/>
        </w:rPr>
        <w:t xml:space="preserve">. </w:t>
      </w:r>
      <w:r>
        <w:rPr>
          <w:rtl/>
          <w:lang w:eastAsia="he-IL"/>
        </w:rPr>
        <w:t>לחזק, לסייע לאויבינו בעת</w:t>
      </w:r>
      <w:bookmarkStart w:id="10705" w:name="_ETM_Q47_722619"/>
      <w:bookmarkEnd w:id="10705"/>
      <w:r>
        <w:rPr>
          <w:rFonts w:hint="cs"/>
          <w:rtl/>
          <w:lang w:eastAsia="he-IL"/>
        </w:rPr>
        <w:t xml:space="preserve"> </w:t>
      </w:r>
      <w:r>
        <w:rPr>
          <w:rtl/>
          <w:lang w:eastAsia="he-IL"/>
        </w:rPr>
        <w:t>מלחמה, כרגיל</w:t>
      </w:r>
      <w:r>
        <w:rPr>
          <w:rFonts w:hint="cs"/>
          <w:rtl/>
          <w:lang w:eastAsia="he-IL"/>
        </w:rPr>
        <w:t>.</w:t>
      </w:r>
      <w:bookmarkStart w:id="10706" w:name="_ETM_Q47_725119"/>
      <w:bookmarkEnd w:id="10706"/>
      <w:r>
        <w:rPr>
          <w:rFonts w:hint="cs"/>
          <w:rtl/>
          <w:lang w:eastAsia="he-IL"/>
        </w:rPr>
        <w:t xml:space="preserve"> </w:t>
      </w:r>
      <w:r>
        <w:rPr>
          <w:rtl/>
          <w:lang w:eastAsia="he-IL"/>
        </w:rPr>
        <w:t>לשקר כרגיל, לדבר</w:t>
      </w:r>
      <w:bookmarkStart w:id="10707" w:name="_ETM_Q47_726989"/>
      <w:bookmarkEnd w:id="10707"/>
      <w:r>
        <w:rPr>
          <w:rFonts w:hint="cs"/>
          <w:rtl/>
          <w:lang w:eastAsia="he-IL"/>
        </w:rPr>
        <w:t xml:space="preserve"> ב</w:t>
      </w:r>
      <w:r w:rsidRPr="002D0D83">
        <w:rPr>
          <w:rtl/>
          <w:lang w:eastAsia="he-IL"/>
        </w:rPr>
        <w:t>פאתוס</w:t>
      </w:r>
      <w:r>
        <w:rPr>
          <w:rtl/>
          <w:lang w:eastAsia="he-IL"/>
        </w:rPr>
        <w:t>.</w:t>
      </w:r>
    </w:p>
    <w:p w:rsidR="00476CF6" w:rsidRDefault="00476CF6" w:rsidP="0084207B">
      <w:pPr>
        <w:rPr>
          <w:rtl/>
          <w:lang w:eastAsia="he-IL"/>
        </w:rPr>
      </w:pPr>
    </w:p>
    <w:p w:rsidR="00476CF6" w:rsidRDefault="00476CF6" w:rsidP="0084207B">
      <w:pPr>
        <w:pStyle w:val="a4"/>
        <w:keepNext/>
        <w:rPr>
          <w:rtl/>
        </w:rPr>
      </w:pPr>
      <w:bookmarkStart w:id="10708" w:name="ET_speaker_5785_10"/>
      <w:r w:rsidRPr="00936D8E">
        <w:rPr>
          <w:rStyle w:val="TagStyle"/>
          <w:rtl/>
        </w:rPr>
        <w:t xml:space="preserve">&lt;&lt; דובר &gt;&gt; </w:t>
      </w:r>
      <w:bookmarkStart w:id="10709" w:name="_Toc231307511"/>
      <w:r>
        <w:rPr>
          <w:rtl/>
        </w:rPr>
        <w:t>עופר כסיף (חד"ש-תע"ל):</w:t>
      </w:r>
      <w:bookmarkEnd w:id="10709"/>
      <w:r w:rsidRPr="00936D8E">
        <w:rPr>
          <w:rStyle w:val="TagStyle"/>
          <w:rtl/>
        </w:rPr>
        <w:t xml:space="preserve"> &lt;&lt; דובר &gt;&gt;</w:t>
      </w:r>
      <w:r>
        <w:rPr>
          <w:rtl/>
        </w:rPr>
        <w:t xml:space="preserve">  </w:t>
      </w:r>
      <w:bookmarkEnd w:id="10708"/>
    </w:p>
    <w:p w:rsidR="00476CF6" w:rsidRDefault="00476CF6" w:rsidP="0084207B">
      <w:pPr>
        <w:rPr>
          <w:rtl/>
          <w:lang w:eastAsia="he-IL"/>
        </w:rPr>
      </w:pPr>
    </w:p>
    <w:p w:rsidR="00476CF6" w:rsidRDefault="00476CF6" w:rsidP="0084207B">
      <w:pPr>
        <w:rPr>
          <w:rtl/>
          <w:lang w:eastAsia="he-IL"/>
        </w:rPr>
      </w:pPr>
      <w:bookmarkStart w:id="10710" w:name="_ETM_Q47_727679"/>
      <w:bookmarkEnd w:id="10710"/>
      <w:r w:rsidRPr="006A3E61">
        <w:rPr>
          <w:rtl/>
          <w:lang w:eastAsia="he-IL"/>
        </w:rPr>
        <w:t>בפרפרזה למ</w:t>
      </w:r>
      <w:r>
        <w:rPr>
          <w:rFonts w:hint="cs"/>
          <w:rtl/>
          <w:lang w:eastAsia="he-IL"/>
        </w:rPr>
        <w:t>שלי</w:t>
      </w:r>
      <w:r w:rsidRPr="006A3E61">
        <w:rPr>
          <w:rtl/>
          <w:lang w:eastAsia="he-IL"/>
        </w:rPr>
        <w:t xml:space="preserve">, אפשר להגיד </w:t>
      </w:r>
      <w:r w:rsidRPr="006A3E61">
        <w:rPr>
          <w:rFonts w:hint="cs"/>
          <w:rtl/>
          <w:lang w:eastAsia="he-IL"/>
        </w:rPr>
        <w:t>ש</w:t>
      </w:r>
      <w:r w:rsidRPr="006A3E61">
        <w:rPr>
          <w:rtl/>
          <w:lang w:eastAsia="he-IL"/>
        </w:rPr>
        <w:t>חושך שבטו שונא עמו</w:t>
      </w:r>
      <w:r w:rsidRPr="006A3E61">
        <w:rPr>
          <w:rFonts w:hint="cs"/>
          <w:rtl/>
          <w:lang w:eastAsia="he-IL"/>
        </w:rPr>
        <w:t>,</w:t>
      </w:r>
      <w:r w:rsidRPr="006A3E61">
        <w:rPr>
          <w:rtl/>
          <w:lang w:eastAsia="he-IL"/>
        </w:rPr>
        <w:t xml:space="preserve"> </w:t>
      </w:r>
      <w:bookmarkStart w:id="10711" w:name="_ETM_Q47_735640"/>
      <w:bookmarkEnd w:id="10711"/>
      <w:r w:rsidRPr="006A3E61">
        <w:rPr>
          <w:rtl/>
          <w:lang w:eastAsia="he-IL"/>
        </w:rPr>
        <w:t>ואוהבו ש</w:t>
      </w:r>
      <w:r w:rsidRPr="006A3E61">
        <w:rPr>
          <w:rFonts w:hint="cs"/>
          <w:rtl/>
          <w:lang w:eastAsia="he-IL"/>
        </w:rPr>
        <w:t>י</w:t>
      </w:r>
      <w:r w:rsidRPr="006A3E61">
        <w:rPr>
          <w:rtl/>
          <w:lang w:eastAsia="he-IL"/>
        </w:rPr>
        <w:t>חרו מוסר.</w:t>
      </w:r>
      <w:r>
        <w:rPr>
          <w:rtl/>
          <w:lang w:eastAsia="he-IL"/>
        </w:rPr>
        <w:t xml:space="preserve"> המאבק שלי ושל חבריי הוא על דמותה </w:t>
      </w:r>
      <w:bookmarkStart w:id="10712" w:name="_ETM_Q47_739980"/>
      <w:bookmarkEnd w:id="10712"/>
      <w:r>
        <w:rPr>
          <w:rtl/>
          <w:lang w:eastAsia="he-IL"/>
        </w:rPr>
        <w:t>המוסרית של ישראל</w:t>
      </w:r>
      <w:bookmarkStart w:id="10713" w:name="_ETM_Q47_744830"/>
      <w:bookmarkEnd w:id="10713"/>
      <w:r>
        <w:rPr>
          <w:rFonts w:hint="cs"/>
          <w:rtl/>
          <w:lang w:eastAsia="he-IL"/>
        </w:rPr>
        <w:t>. ו</w:t>
      </w:r>
      <w:r>
        <w:rPr>
          <w:rtl/>
          <w:lang w:eastAsia="he-IL"/>
        </w:rPr>
        <w:t xml:space="preserve">מי שרוצה שישראל תהיה חברה מתוקנת </w:t>
      </w:r>
      <w:bookmarkStart w:id="10714" w:name="_ETM_Q47_748479"/>
      <w:bookmarkEnd w:id="10714"/>
      <w:r>
        <w:rPr>
          <w:rtl/>
          <w:lang w:eastAsia="he-IL"/>
        </w:rPr>
        <w:t xml:space="preserve">לא יכול להתכחש או להתעלם מהחשדות הכבדים </w:t>
      </w:r>
      <w:bookmarkStart w:id="10715" w:name="_ETM_Q47_753630"/>
      <w:bookmarkEnd w:id="10715"/>
      <w:r>
        <w:rPr>
          <w:rtl/>
          <w:lang w:eastAsia="he-IL"/>
        </w:rPr>
        <w:t xml:space="preserve">על עוולות ועינויים למיניהם. </w:t>
      </w:r>
    </w:p>
    <w:p w:rsidR="00476CF6" w:rsidRDefault="00476CF6" w:rsidP="0084207B">
      <w:pPr>
        <w:rPr>
          <w:rtl/>
          <w:lang w:eastAsia="he-IL"/>
        </w:rPr>
      </w:pPr>
    </w:p>
    <w:p w:rsidR="00476CF6" w:rsidRDefault="00476CF6" w:rsidP="0084207B">
      <w:pPr>
        <w:pStyle w:val="af5"/>
        <w:keepNext/>
        <w:rPr>
          <w:rtl/>
        </w:rPr>
      </w:pPr>
      <w:r w:rsidRPr="00936D8E">
        <w:rPr>
          <w:rStyle w:val="TagStyle"/>
          <w:rtl/>
        </w:rPr>
        <w:t xml:space="preserve">&lt;&lt; קריאה &gt;&gt; </w:t>
      </w:r>
      <w:r>
        <w:rPr>
          <w:rtl/>
        </w:rPr>
        <w:t>טלי גוטליב (הליכוד):</w:t>
      </w:r>
      <w:r w:rsidRPr="00936D8E">
        <w:rPr>
          <w:rStyle w:val="TagStyle"/>
          <w:rtl/>
        </w:rPr>
        <w:t xml:space="preserve"> &lt;&lt; קריאה &gt;&gt;</w:t>
      </w:r>
      <w:r>
        <w:rPr>
          <w:rtl/>
        </w:rPr>
        <w:t xml:space="preserve">  </w:t>
      </w:r>
    </w:p>
    <w:p w:rsidR="00476CF6" w:rsidRDefault="00476CF6" w:rsidP="00C8571E">
      <w:pPr>
        <w:rPr>
          <w:rtl/>
          <w:lang w:eastAsia="he-IL"/>
        </w:rPr>
      </w:pPr>
    </w:p>
    <w:p w:rsidR="00476CF6" w:rsidRPr="00936D8E" w:rsidRDefault="00476CF6" w:rsidP="0084207B">
      <w:pPr>
        <w:rPr>
          <w:rtl/>
          <w:lang w:eastAsia="he-IL"/>
        </w:rPr>
      </w:pPr>
      <w:r w:rsidRPr="00A02CC4">
        <w:rPr>
          <w:rFonts w:hint="cs"/>
          <w:rtl/>
          <w:lang w:eastAsia="he-IL"/>
        </w:rPr>
        <w:t>למה אתה נותן - - - למה זה מוסרי - - -</w:t>
      </w:r>
    </w:p>
    <w:p w:rsidR="00476CF6" w:rsidRDefault="00476CF6" w:rsidP="0084207B">
      <w:pPr>
        <w:rPr>
          <w:rtl/>
          <w:lang w:eastAsia="he-IL"/>
        </w:rPr>
      </w:pPr>
    </w:p>
    <w:p w:rsidR="00476CF6" w:rsidRDefault="00476CF6" w:rsidP="0084207B">
      <w:pPr>
        <w:pStyle w:val="-"/>
        <w:keepNext/>
        <w:rPr>
          <w:rtl/>
        </w:rPr>
      </w:pPr>
      <w:bookmarkStart w:id="10716" w:name="ET_speakercontinue_5785_11"/>
      <w:r w:rsidRPr="00936D8E">
        <w:rPr>
          <w:rStyle w:val="TagStyle"/>
          <w:rtl/>
        </w:rPr>
        <w:t xml:space="preserve">&lt;&lt; דובר_המשך &gt;&gt; </w:t>
      </w:r>
      <w:r>
        <w:rPr>
          <w:rtl/>
        </w:rPr>
        <w:t>עופר כסיף (חד"ש-תע"ל):</w:t>
      </w:r>
      <w:r w:rsidRPr="00936D8E">
        <w:rPr>
          <w:rStyle w:val="TagStyle"/>
          <w:rtl/>
        </w:rPr>
        <w:t xml:space="preserve"> &lt;&lt; דובר_המשך &gt;&gt;</w:t>
      </w:r>
      <w:r>
        <w:rPr>
          <w:rtl/>
        </w:rPr>
        <w:t xml:space="preserve">  </w:t>
      </w:r>
      <w:bookmarkEnd w:id="10716"/>
    </w:p>
    <w:p w:rsidR="00476CF6" w:rsidRDefault="00476CF6" w:rsidP="0084207B">
      <w:pPr>
        <w:rPr>
          <w:rtl/>
          <w:lang w:eastAsia="he-IL"/>
        </w:rPr>
      </w:pPr>
    </w:p>
    <w:p w:rsidR="00476CF6" w:rsidRDefault="00476CF6" w:rsidP="0084207B">
      <w:pPr>
        <w:rPr>
          <w:rtl/>
          <w:lang w:eastAsia="he-IL"/>
        </w:rPr>
      </w:pPr>
      <w:r>
        <w:rPr>
          <w:rtl/>
          <w:lang w:eastAsia="he-IL"/>
        </w:rPr>
        <w:t xml:space="preserve">איך אפשר לתקן אם לא מוכנים </w:t>
      </w:r>
      <w:bookmarkStart w:id="10717" w:name="_ETM_Q47_760094"/>
      <w:bookmarkEnd w:id="10717"/>
      <w:r>
        <w:rPr>
          <w:rtl/>
          <w:lang w:eastAsia="he-IL"/>
        </w:rPr>
        <w:t xml:space="preserve">להכיר בקלקול? </w:t>
      </w:r>
    </w:p>
    <w:p w:rsidR="00476CF6" w:rsidRDefault="00476CF6" w:rsidP="0084207B">
      <w:pPr>
        <w:rPr>
          <w:rtl/>
          <w:lang w:eastAsia="he-IL"/>
        </w:rPr>
      </w:pPr>
      <w:bookmarkStart w:id="10718" w:name="_ETM_Q47_762052"/>
      <w:bookmarkStart w:id="10719" w:name="_ETM_Q47_762216"/>
      <w:bookmarkEnd w:id="10718"/>
      <w:bookmarkEnd w:id="10719"/>
    </w:p>
    <w:p w:rsidR="00476CF6" w:rsidRDefault="00476CF6" w:rsidP="0084207B">
      <w:pPr>
        <w:pStyle w:val="af5"/>
        <w:keepNext/>
        <w:rPr>
          <w:rtl/>
        </w:rPr>
      </w:pPr>
      <w:bookmarkStart w:id="10720" w:name="_ETM_Q47_762352"/>
      <w:bookmarkStart w:id="10721" w:name="_ETM_Q47_762478"/>
      <w:bookmarkStart w:id="10722" w:name="_ETM_Q47_762655"/>
      <w:bookmarkEnd w:id="10720"/>
      <w:bookmarkEnd w:id="10721"/>
      <w:bookmarkEnd w:id="10722"/>
      <w:r w:rsidRPr="00936D8E">
        <w:rPr>
          <w:rStyle w:val="TagStyle"/>
          <w:rtl/>
        </w:rPr>
        <w:t xml:space="preserve">&lt;&lt; קריאה &gt;&gt; </w:t>
      </w:r>
      <w:r>
        <w:rPr>
          <w:rtl/>
        </w:rPr>
        <w:t>טלי גוטליב (הליכוד):</w:t>
      </w:r>
      <w:r w:rsidRPr="00936D8E">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 -</w:t>
      </w:r>
    </w:p>
    <w:p w:rsidR="00476CF6" w:rsidRDefault="00476CF6" w:rsidP="0084207B">
      <w:pPr>
        <w:rPr>
          <w:rtl/>
          <w:lang w:eastAsia="he-IL"/>
        </w:rPr>
      </w:pPr>
    </w:p>
    <w:p w:rsidR="00476CF6" w:rsidRDefault="00476CF6" w:rsidP="0084207B">
      <w:pPr>
        <w:pStyle w:val="-"/>
        <w:keepNext/>
        <w:rPr>
          <w:rtl/>
        </w:rPr>
      </w:pPr>
      <w:r w:rsidRPr="00936D8E">
        <w:rPr>
          <w:rStyle w:val="TagStyle"/>
          <w:rtl/>
        </w:rPr>
        <w:t xml:space="preserve">&lt;&lt; דובר_המשך &gt;&gt; </w:t>
      </w:r>
      <w:r>
        <w:rPr>
          <w:rtl/>
        </w:rPr>
        <w:t>עופר כסיף (חד"ש-תע"ל):</w:t>
      </w:r>
      <w:r w:rsidRPr="00936D8E">
        <w:rPr>
          <w:rStyle w:val="TagStyle"/>
          <w:rtl/>
        </w:rPr>
        <w:t xml:space="preserve"> &lt;&lt; דובר_המשך &gt;&gt;</w:t>
      </w:r>
      <w:r>
        <w:rPr>
          <w:rtl/>
        </w:rPr>
        <w:t xml:space="preserve">  </w:t>
      </w:r>
    </w:p>
    <w:p w:rsidR="00476CF6" w:rsidRDefault="00476CF6" w:rsidP="0084207B">
      <w:pPr>
        <w:rPr>
          <w:rtl/>
          <w:lang w:eastAsia="he-IL"/>
        </w:rPr>
      </w:pPr>
    </w:p>
    <w:p w:rsidR="00476CF6" w:rsidRDefault="00476CF6" w:rsidP="00384880">
      <w:pPr>
        <w:rPr>
          <w:rtl/>
        </w:rPr>
      </w:pPr>
      <w:bookmarkStart w:id="10723" w:name="_ETM_Q47_762788"/>
      <w:bookmarkEnd w:id="10723"/>
      <w:r>
        <w:rPr>
          <w:rtl/>
          <w:lang w:eastAsia="he-IL"/>
        </w:rPr>
        <w:t xml:space="preserve">לבוא ולהגיד שמאחר </w:t>
      </w:r>
      <w:r>
        <w:rPr>
          <w:rFonts w:hint="cs"/>
          <w:rtl/>
          <w:lang w:eastAsia="he-IL"/>
        </w:rPr>
        <w:t>ש</w:t>
      </w:r>
      <w:r>
        <w:rPr>
          <w:rtl/>
          <w:lang w:eastAsia="he-IL"/>
        </w:rPr>
        <w:t xml:space="preserve">אני, לצורך העניין, מצביע על </w:t>
      </w:r>
      <w:bookmarkStart w:id="10724" w:name="_ETM_Q47_766559"/>
      <w:bookmarkEnd w:id="10724"/>
      <w:r>
        <w:rPr>
          <w:rtl/>
          <w:lang w:eastAsia="he-IL"/>
        </w:rPr>
        <w:t xml:space="preserve">קלקולים, יש בזה מן ההשמצה או ההכפשה, זה פשוט להתעלם </w:t>
      </w:r>
      <w:bookmarkStart w:id="10725" w:name="_ETM_Q47_773024"/>
      <w:bookmarkEnd w:id="10725"/>
      <w:r>
        <w:rPr>
          <w:rtl/>
          <w:lang w:eastAsia="he-IL"/>
        </w:rPr>
        <w:t>מהמציאות, זה פשוט לא לרצות להסתכל במראה ולתקן את המעוות</w:t>
      </w:r>
      <w:bookmarkStart w:id="10726" w:name="_ETM_Q47_176493"/>
      <w:bookmarkStart w:id="10727" w:name="_ETM_Q47_176610"/>
      <w:bookmarkEnd w:id="10726"/>
      <w:bookmarkEnd w:id="10727"/>
      <w:r>
        <w:rPr>
          <w:rFonts w:hint="cs"/>
          <w:rtl/>
          <w:lang w:eastAsia="he-IL"/>
        </w:rPr>
        <w:t>.</w:t>
      </w:r>
      <w:bookmarkStart w:id="10728" w:name="TOR_Q48"/>
      <w:bookmarkEnd w:id="10728"/>
      <w:r>
        <w:rPr>
          <w:rFonts w:hint="cs"/>
          <w:rtl/>
        </w:rPr>
        <w:t xml:space="preserve"> ממשלת הדם, הגזע והזוועות הביאה עלינו קלקולים, חטאים ופשעים יותר מכל אלה שהיו לפניה, </w:t>
      </w:r>
      <w:bookmarkStart w:id="10729" w:name="_ETM_Q48_191289"/>
      <w:bookmarkEnd w:id="10729"/>
      <w:r>
        <w:rPr>
          <w:rFonts w:hint="cs"/>
          <w:rtl/>
        </w:rPr>
        <w:t xml:space="preserve">ולכן יש לומר: ברוך שפטרנו מעונשה של זו. ברוך שפטרנו </w:t>
      </w:r>
      <w:bookmarkStart w:id="10730" w:name="_ETM_Q48_193447"/>
      <w:bookmarkEnd w:id="10730"/>
      <w:r>
        <w:rPr>
          <w:rFonts w:hint="cs"/>
          <w:rtl/>
        </w:rPr>
        <w:t>מעונשה של ממשלה שהעומד בראשה נאשם בפלילים בישראל ומבוקש בעולם</w:t>
      </w:r>
      <w:bookmarkStart w:id="10731" w:name="_ETM_Q48_202647"/>
      <w:bookmarkEnd w:id="10731"/>
      <w:r>
        <w:rPr>
          <w:rFonts w:hint="cs"/>
          <w:rtl/>
        </w:rPr>
        <w:t xml:space="preserve"> בחשד לפשעי מלחמה ופשעים נגד האנושות.</w:t>
      </w:r>
    </w:p>
    <w:p w:rsidR="00476CF6" w:rsidRDefault="00476CF6" w:rsidP="0084207B">
      <w:pPr>
        <w:rPr>
          <w:rtl/>
        </w:rPr>
      </w:pPr>
    </w:p>
    <w:p w:rsidR="00476CF6" w:rsidRDefault="00476CF6" w:rsidP="0084207B">
      <w:pPr>
        <w:pStyle w:val="af5"/>
        <w:keepNext/>
        <w:rPr>
          <w:rtl/>
        </w:rPr>
      </w:pPr>
      <w:r w:rsidRPr="00F2133B">
        <w:rPr>
          <w:rStyle w:val="TagStyle"/>
          <w:rtl/>
        </w:rPr>
        <w:t xml:space="preserve"> &lt;&lt; קריאה &gt;&gt; </w:t>
      </w:r>
      <w:r>
        <w:rPr>
          <w:rtl/>
        </w:rPr>
        <w:t>טלי גוטליב (הליכוד):</w:t>
      </w:r>
      <w:r w:rsidRPr="00F2133B">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10732" w:name="_ETM_Q48_204505"/>
      <w:bookmarkEnd w:id="10732"/>
      <w:r>
        <w:rPr>
          <w:rFonts w:hint="cs"/>
          <w:rtl/>
        </w:rPr>
        <w:t xml:space="preserve">אתה לא מתבייש? בגללך הוא </w:t>
      </w:r>
      <w:bookmarkStart w:id="10733" w:name="_ETM_Q48_207976"/>
      <w:bookmarkEnd w:id="10733"/>
      <w:r>
        <w:rPr>
          <w:rFonts w:hint="cs"/>
          <w:rtl/>
        </w:rPr>
        <w:t>נאשם בפשעי מלחמה.</w:t>
      </w:r>
    </w:p>
    <w:p w:rsidR="00476CF6" w:rsidRDefault="00476CF6" w:rsidP="0084207B">
      <w:pPr>
        <w:rPr>
          <w:rtl/>
        </w:rPr>
      </w:pPr>
    </w:p>
    <w:p w:rsidR="00476CF6" w:rsidRDefault="00476CF6" w:rsidP="0084207B">
      <w:pPr>
        <w:pStyle w:val="-"/>
        <w:keepNext/>
        <w:rPr>
          <w:rtl/>
        </w:rPr>
      </w:pPr>
      <w:r w:rsidRPr="00F2133B">
        <w:rPr>
          <w:rStyle w:val="TagStyle"/>
          <w:rtl/>
        </w:rPr>
        <w:t xml:space="preserve"> &lt;&lt; דובר_המשך &gt;&gt; </w:t>
      </w:r>
      <w:r>
        <w:rPr>
          <w:rtl/>
        </w:rPr>
        <w:t>עופר כסיף (חד"ש-תע"ל):</w:t>
      </w:r>
      <w:r w:rsidRPr="00F2133B">
        <w:rPr>
          <w:rStyle w:val="TagStyle"/>
          <w:rtl/>
        </w:rPr>
        <w:t xml:space="preserve"> &lt;&lt; דובר_המשך &gt;&gt;</w:t>
      </w:r>
      <w:r>
        <w:rPr>
          <w:rtl/>
        </w:rPr>
        <w:t xml:space="preserve"> </w:t>
      </w:r>
    </w:p>
    <w:p w:rsidR="00476CF6" w:rsidRDefault="00476CF6" w:rsidP="00C8571E">
      <w:pPr>
        <w:rPr>
          <w:rtl/>
        </w:rPr>
      </w:pPr>
    </w:p>
    <w:p w:rsidR="00476CF6" w:rsidRPr="00F2133B" w:rsidRDefault="00476CF6" w:rsidP="0084207B">
      <w:pPr>
        <w:rPr>
          <w:rtl/>
        </w:rPr>
      </w:pPr>
      <w:r>
        <w:rPr>
          <w:rFonts w:hint="cs"/>
          <w:rtl/>
        </w:rPr>
        <w:t xml:space="preserve">ברוך שפטרנו מעונשה של ממשלה שעוצרת את </w:t>
      </w:r>
      <w:bookmarkStart w:id="10734" w:name="_ETM_Q48_211912"/>
      <w:bookmarkEnd w:id="10734"/>
      <w:r>
        <w:rPr>
          <w:rFonts w:hint="cs"/>
          <w:rtl/>
        </w:rPr>
        <w:t>התקציבים לציבור הערבי ולצפון המופגז ומעבירה את הכסף להתנחלויות.</w:t>
      </w:r>
    </w:p>
    <w:p w:rsidR="00476CF6" w:rsidRDefault="00476CF6" w:rsidP="0084207B">
      <w:pPr>
        <w:rPr>
          <w:rtl/>
        </w:rPr>
      </w:pPr>
      <w:bookmarkStart w:id="10735" w:name="_ETM_Q48_214512"/>
      <w:bookmarkStart w:id="10736" w:name="_ETM_Q48_214578"/>
      <w:bookmarkEnd w:id="10735"/>
      <w:bookmarkEnd w:id="10736"/>
    </w:p>
    <w:p w:rsidR="00476CF6" w:rsidRDefault="00476CF6" w:rsidP="0084207B">
      <w:pPr>
        <w:pStyle w:val="af5"/>
        <w:keepNext/>
        <w:rPr>
          <w:rtl/>
        </w:rPr>
      </w:pPr>
      <w:r w:rsidRPr="00F2133B">
        <w:rPr>
          <w:rStyle w:val="TagStyle"/>
          <w:rtl/>
        </w:rPr>
        <w:t xml:space="preserve"> &lt;&lt; קריאה &gt;&gt; </w:t>
      </w:r>
      <w:r>
        <w:rPr>
          <w:rtl/>
        </w:rPr>
        <w:t>טלי גוטליב (הליכוד):</w:t>
      </w:r>
      <w:r w:rsidRPr="00F2133B">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בגללך. אתה פנית לבית הדין</w:t>
      </w:r>
      <w:bookmarkStart w:id="10737" w:name="_ETM_Q48_216290"/>
      <w:bookmarkEnd w:id="10737"/>
      <w:r>
        <w:rPr>
          <w:rFonts w:hint="cs"/>
          <w:rtl/>
        </w:rPr>
        <w:t xml:space="preserve"> בהאג.</w:t>
      </w:r>
      <w:bookmarkStart w:id="10738" w:name="_ETM_Q48_214800"/>
      <w:bookmarkEnd w:id="10738"/>
    </w:p>
    <w:p w:rsidR="00476CF6" w:rsidRDefault="00476CF6" w:rsidP="0084207B">
      <w:pPr>
        <w:rPr>
          <w:rtl/>
        </w:rPr>
      </w:pPr>
      <w:bookmarkStart w:id="10739" w:name="_ETM_Q48_214866"/>
      <w:bookmarkEnd w:id="10739"/>
    </w:p>
    <w:p w:rsidR="00476CF6" w:rsidRDefault="00476CF6" w:rsidP="0084207B">
      <w:pPr>
        <w:pStyle w:val="af6"/>
        <w:keepNext/>
        <w:rPr>
          <w:rtl/>
        </w:rPr>
      </w:pPr>
      <w:r w:rsidRPr="00F2133B">
        <w:rPr>
          <w:rStyle w:val="TagStyle"/>
          <w:rtl/>
        </w:rPr>
        <w:t xml:space="preserve"> &lt;&lt; יור &gt;&gt; </w:t>
      </w:r>
      <w:r>
        <w:rPr>
          <w:rtl/>
        </w:rPr>
        <w:t>היו"ר ניסים ואטורי:</w:t>
      </w:r>
      <w:r w:rsidRPr="00F2133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0740" w:name="_ETM_Q48_215325"/>
      <w:bookmarkEnd w:id="10740"/>
      <w:r>
        <w:rPr>
          <w:rFonts w:hint="cs"/>
          <w:rtl/>
        </w:rPr>
        <w:t>טלי, טלי. אני לא שומע. אם את צועקת אני לא שומע אותו.</w:t>
      </w:r>
    </w:p>
    <w:p w:rsidR="00476CF6" w:rsidRDefault="00476CF6" w:rsidP="0084207B">
      <w:pPr>
        <w:rPr>
          <w:rtl/>
        </w:rPr>
      </w:pPr>
      <w:bookmarkStart w:id="10741" w:name="_ETM_Q48_217074"/>
      <w:bookmarkStart w:id="10742" w:name="_ETM_Q48_217138"/>
      <w:bookmarkEnd w:id="10741"/>
      <w:bookmarkEnd w:id="10742"/>
    </w:p>
    <w:p w:rsidR="00476CF6" w:rsidRDefault="00476CF6" w:rsidP="0084207B">
      <w:pPr>
        <w:pStyle w:val="-"/>
        <w:keepNext/>
        <w:rPr>
          <w:rtl/>
        </w:rPr>
      </w:pPr>
      <w:r w:rsidRPr="00F2133B">
        <w:rPr>
          <w:rStyle w:val="TagStyle"/>
          <w:rtl/>
        </w:rPr>
        <w:t xml:space="preserve"> &lt;&lt; דובר_המשך &gt;&gt; </w:t>
      </w:r>
      <w:r>
        <w:rPr>
          <w:rtl/>
        </w:rPr>
        <w:t>עופר כסיף (חד"ש-תע"ל):</w:t>
      </w:r>
      <w:r w:rsidRPr="00F2133B">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743" w:name="_ETM_Q48_217930"/>
      <w:bookmarkEnd w:id="10743"/>
      <w:r>
        <w:rPr>
          <w:rFonts w:hint="cs"/>
          <w:rtl/>
        </w:rPr>
        <w:t>ברוך שפטרנו - - -</w:t>
      </w:r>
      <w:bookmarkStart w:id="10744" w:name="_ETM_Q48_225319"/>
      <w:bookmarkEnd w:id="10744"/>
    </w:p>
    <w:p w:rsidR="00476CF6" w:rsidRDefault="00476CF6" w:rsidP="0084207B">
      <w:pPr>
        <w:rPr>
          <w:rtl/>
        </w:rPr>
      </w:pPr>
      <w:bookmarkStart w:id="10745" w:name="_ETM_Q48_225382"/>
      <w:bookmarkEnd w:id="10745"/>
    </w:p>
    <w:p w:rsidR="00476CF6" w:rsidRDefault="00476CF6" w:rsidP="0084207B">
      <w:pPr>
        <w:pStyle w:val="af5"/>
        <w:keepNext/>
        <w:rPr>
          <w:rtl/>
        </w:rPr>
      </w:pPr>
      <w:r w:rsidRPr="00F2133B">
        <w:rPr>
          <w:rStyle w:val="TagStyle"/>
          <w:rtl/>
        </w:rPr>
        <w:t xml:space="preserve"> &lt;&lt; קריאה &gt;&gt; </w:t>
      </w:r>
      <w:r>
        <w:rPr>
          <w:rtl/>
        </w:rPr>
        <w:t>טלי גוטליב (הליכוד):</w:t>
      </w:r>
      <w:r w:rsidRPr="00F2133B">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 xml:space="preserve">אדוני היו"ר, </w:t>
      </w:r>
      <w:bookmarkStart w:id="10746" w:name="_ETM_Q48_218948"/>
      <w:bookmarkEnd w:id="10746"/>
      <w:r>
        <w:rPr>
          <w:rFonts w:hint="cs"/>
          <w:rtl/>
        </w:rPr>
        <w:t xml:space="preserve">הוא אומר שראש הממשלה מואשם בפשעי עם. </w:t>
      </w:r>
    </w:p>
    <w:p w:rsidR="00476CF6" w:rsidRDefault="00476CF6" w:rsidP="0084207B">
      <w:pPr>
        <w:rPr>
          <w:rtl/>
        </w:rPr>
      </w:pPr>
      <w:bookmarkStart w:id="10747" w:name="_ETM_Q48_228297"/>
      <w:bookmarkStart w:id="10748" w:name="_ETM_Q48_228344"/>
      <w:bookmarkEnd w:id="10747"/>
      <w:bookmarkEnd w:id="10748"/>
      <w:r>
        <w:rPr>
          <w:rFonts w:hint="cs"/>
          <w:rtl/>
        </w:rPr>
        <w:t xml:space="preserve"> </w:t>
      </w:r>
    </w:p>
    <w:p w:rsidR="00476CF6" w:rsidRDefault="00476CF6" w:rsidP="0084207B">
      <w:pPr>
        <w:pStyle w:val="-"/>
        <w:keepNext/>
        <w:rPr>
          <w:rtl/>
        </w:rPr>
      </w:pPr>
      <w:r w:rsidRPr="00F2133B">
        <w:rPr>
          <w:rStyle w:val="TagStyle"/>
          <w:rtl/>
        </w:rPr>
        <w:t xml:space="preserve"> &lt;&lt; דובר_המשך &gt;&gt; </w:t>
      </w:r>
      <w:r>
        <w:rPr>
          <w:rtl/>
        </w:rPr>
        <w:t>עופר כסיף (חד"ש-תע"ל):</w:t>
      </w:r>
      <w:r w:rsidRPr="00F2133B">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749" w:name="_ETM_Q48_222509"/>
      <w:bookmarkEnd w:id="10749"/>
      <w:r>
        <w:rPr>
          <w:rFonts w:hint="cs"/>
          <w:rtl/>
        </w:rPr>
        <w:t xml:space="preserve">ברוך שפטרנו </w:t>
      </w:r>
      <w:r>
        <w:rPr>
          <w:rFonts w:hint="eastAsia"/>
          <w:rtl/>
        </w:rPr>
        <w:t>–</w:t>
      </w:r>
      <w:r>
        <w:rPr>
          <w:rFonts w:hint="cs"/>
          <w:rtl/>
        </w:rPr>
        <w:t xml:space="preserve"> לא, זה לא יכול להיות שלא מעירים לה. זה לא </w:t>
      </w:r>
      <w:bookmarkStart w:id="10750" w:name="_ETM_Q48_230637"/>
      <w:bookmarkEnd w:id="10750"/>
      <w:r>
        <w:rPr>
          <w:rFonts w:hint="cs"/>
          <w:rtl/>
        </w:rPr>
        <w:t>יכול להיות.</w:t>
      </w:r>
      <w:bookmarkStart w:id="10751" w:name="_ETM_Q48_232269"/>
      <w:bookmarkEnd w:id="10751"/>
    </w:p>
    <w:p w:rsidR="00476CF6" w:rsidRDefault="00476CF6" w:rsidP="0084207B">
      <w:pPr>
        <w:rPr>
          <w:rtl/>
        </w:rPr>
      </w:pPr>
      <w:bookmarkStart w:id="10752" w:name="_ETM_Q48_232322"/>
      <w:bookmarkEnd w:id="10752"/>
    </w:p>
    <w:p w:rsidR="00476CF6" w:rsidRDefault="00476CF6" w:rsidP="0084207B">
      <w:pPr>
        <w:pStyle w:val="af5"/>
        <w:keepNext/>
        <w:rPr>
          <w:rtl/>
        </w:rPr>
      </w:pPr>
      <w:bookmarkStart w:id="10753" w:name="ET_interruption_6345_18"/>
      <w:r w:rsidRPr="00F2133B">
        <w:rPr>
          <w:rStyle w:val="TagStyle"/>
          <w:rtl/>
        </w:rPr>
        <w:t xml:space="preserve"> &lt;&lt; קריאה &gt;&gt; </w:t>
      </w:r>
      <w:r>
        <w:rPr>
          <w:rtl/>
        </w:rPr>
        <w:t>טלי גוטליב (הליכוד):</w:t>
      </w:r>
      <w:r w:rsidRPr="00F2133B">
        <w:rPr>
          <w:rStyle w:val="TagStyle"/>
          <w:rtl/>
        </w:rPr>
        <w:t xml:space="preserve"> &lt;&lt; קריאה &gt;&gt;</w:t>
      </w:r>
      <w:r>
        <w:rPr>
          <w:rtl/>
        </w:rPr>
        <w:t xml:space="preserve"> </w:t>
      </w:r>
      <w:bookmarkEnd w:id="10753"/>
    </w:p>
    <w:p w:rsidR="00476CF6" w:rsidRDefault="00476CF6" w:rsidP="00C8571E">
      <w:pPr>
        <w:rPr>
          <w:rtl/>
        </w:rPr>
      </w:pPr>
    </w:p>
    <w:p w:rsidR="00476CF6" w:rsidRDefault="00476CF6" w:rsidP="0084207B">
      <w:pPr>
        <w:rPr>
          <w:rtl/>
        </w:rPr>
      </w:pPr>
      <w:r>
        <w:rPr>
          <w:rFonts w:hint="cs"/>
          <w:rtl/>
        </w:rPr>
        <w:t>אתה אשם בפשעי עם. אתה אשם.</w:t>
      </w:r>
    </w:p>
    <w:p w:rsidR="00476CF6" w:rsidRDefault="00476CF6" w:rsidP="0084207B">
      <w:pPr>
        <w:rPr>
          <w:rtl/>
        </w:rPr>
      </w:pPr>
      <w:bookmarkStart w:id="10754" w:name="_ETM_Q48_234738"/>
      <w:bookmarkStart w:id="10755" w:name="_ETM_Q48_234835"/>
      <w:bookmarkEnd w:id="10754"/>
      <w:bookmarkEnd w:id="10755"/>
    </w:p>
    <w:p w:rsidR="00476CF6" w:rsidRDefault="00476CF6" w:rsidP="0084207B">
      <w:pPr>
        <w:pStyle w:val="af6"/>
        <w:keepNext/>
        <w:rPr>
          <w:rtl/>
        </w:rPr>
      </w:pPr>
      <w:bookmarkStart w:id="10756" w:name="ET_yor_6490_19"/>
      <w:r w:rsidRPr="00F2133B">
        <w:rPr>
          <w:rStyle w:val="TagStyle"/>
          <w:rtl/>
        </w:rPr>
        <w:t xml:space="preserve"> &lt;&lt; יור &gt;&gt; </w:t>
      </w:r>
      <w:r>
        <w:rPr>
          <w:rtl/>
        </w:rPr>
        <w:t>היו"ר ניסים ואטורי:</w:t>
      </w:r>
      <w:r w:rsidRPr="00F2133B">
        <w:rPr>
          <w:rStyle w:val="TagStyle"/>
          <w:rtl/>
        </w:rPr>
        <w:t xml:space="preserve"> &lt;&lt; יור &gt;&gt;</w:t>
      </w:r>
      <w:r>
        <w:rPr>
          <w:rtl/>
        </w:rPr>
        <w:t xml:space="preserve"> </w:t>
      </w:r>
      <w:bookmarkEnd w:id="10756"/>
    </w:p>
    <w:p w:rsidR="00476CF6" w:rsidRDefault="00476CF6" w:rsidP="00C8571E">
      <w:pPr>
        <w:rPr>
          <w:rtl/>
        </w:rPr>
      </w:pPr>
    </w:p>
    <w:p w:rsidR="00476CF6" w:rsidRDefault="00476CF6" w:rsidP="0084207B">
      <w:pPr>
        <w:rPr>
          <w:rtl/>
        </w:rPr>
      </w:pPr>
      <w:bookmarkStart w:id="10757" w:name="_ETM_Q48_235341"/>
      <w:bookmarkEnd w:id="10757"/>
      <w:r>
        <w:rPr>
          <w:rFonts w:hint="cs"/>
          <w:rtl/>
        </w:rPr>
        <w:t xml:space="preserve">עצרתי רגע את הזמן. טלי, </w:t>
      </w:r>
      <w:bookmarkStart w:id="10758" w:name="_ETM_Q48_235235"/>
      <w:bookmarkEnd w:id="10758"/>
      <w:r>
        <w:rPr>
          <w:rFonts w:hint="cs"/>
          <w:rtl/>
        </w:rPr>
        <w:t>הוא</w:t>
      </w:r>
      <w:bookmarkStart w:id="10759" w:name="_ETM_Q48_239373"/>
      <w:bookmarkEnd w:id="10759"/>
      <w:r>
        <w:rPr>
          <w:rFonts w:hint="cs"/>
          <w:rtl/>
        </w:rPr>
        <w:t xml:space="preserve"> אמר נחשד, אבל אני מנסה לשמוע טוב. יש לי בעיות שמיעה עוד מחיל האוויר, אז תני לי לשמוע. אחרי</w:t>
      </w:r>
      <w:bookmarkStart w:id="10760" w:name="_ETM_Q48_241903"/>
      <w:bookmarkEnd w:id="10760"/>
      <w:r>
        <w:rPr>
          <w:rFonts w:hint="cs"/>
          <w:rtl/>
        </w:rPr>
        <w:t xml:space="preserve"> זה תגידי שאני לא שמעתי והוא אמר ככה, אז תני לי לשמוע. בינתיים אני בסדר. תמשיך.</w:t>
      </w:r>
    </w:p>
    <w:p w:rsidR="00476CF6" w:rsidRDefault="00476CF6" w:rsidP="0084207B">
      <w:pPr>
        <w:rPr>
          <w:rtl/>
        </w:rPr>
      </w:pPr>
    </w:p>
    <w:p w:rsidR="00476CF6" w:rsidRDefault="00476CF6" w:rsidP="0084207B">
      <w:pPr>
        <w:pStyle w:val="-"/>
        <w:keepNext/>
        <w:rPr>
          <w:rtl/>
        </w:rPr>
      </w:pPr>
      <w:r w:rsidRPr="00F2133B">
        <w:rPr>
          <w:rStyle w:val="TagStyle"/>
          <w:rtl/>
        </w:rPr>
        <w:t xml:space="preserve"> &lt;&lt; דובר_המשך &gt;&gt; </w:t>
      </w:r>
      <w:r>
        <w:rPr>
          <w:rtl/>
        </w:rPr>
        <w:t>עופר כסיף (חד"ש-תע"ל):</w:t>
      </w:r>
      <w:r w:rsidRPr="00F2133B">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761" w:name="_ETM_Q48_243435"/>
      <w:bookmarkStart w:id="10762" w:name="_ETM_Q48_250389"/>
      <w:bookmarkEnd w:id="10761"/>
      <w:bookmarkEnd w:id="10762"/>
      <w:r>
        <w:rPr>
          <w:rtl/>
        </w:rPr>
        <w:t xml:space="preserve">ברוך שפטרנו מעונשה של ממשלה שעוצרת את התקציבים לציבור הערבי </w:t>
      </w:r>
      <w:bookmarkStart w:id="10763" w:name="_ETM_Q48_256739"/>
      <w:bookmarkEnd w:id="10763"/>
      <w:r>
        <w:rPr>
          <w:rtl/>
        </w:rPr>
        <w:t>ולצפון המופגז ומעבירה את הכסף להתנחלויות</w:t>
      </w:r>
      <w:r>
        <w:rPr>
          <w:rFonts w:hint="cs"/>
          <w:rtl/>
        </w:rPr>
        <w:t>.</w:t>
      </w:r>
      <w:r>
        <w:rPr>
          <w:rtl/>
        </w:rPr>
        <w:t xml:space="preserve"> ברוך שפטרנו משר מורשע </w:t>
      </w:r>
      <w:bookmarkStart w:id="10764" w:name="_ETM_Q48_263089"/>
      <w:bookmarkEnd w:id="10764"/>
      <w:r>
        <w:rPr>
          <w:rtl/>
        </w:rPr>
        <w:t xml:space="preserve">בתמיכה בטרור שהפך את המשטרה לארגון פשיעה ואת בתי הכלא </w:t>
      </w:r>
      <w:bookmarkStart w:id="10765" w:name="_ETM_Q48_269439"/>
      <w:bookmarkEnd w:id="10765"/>
      <w:r>
        <w:rPr>
          <w:rtl/>
        </w:rPr>
        <w:t>למחנות עינויים</w:t>
      </w:r>
      <w:r>
        <w:rPr>
          <w:rFonts w:hint="cs"/>
          <w:rtl/>
        </w:rPr>
        <w:t>.</w:t>
      </w:r>
      <w:r>
        <w:rPr>
          <w:rtl/>
        </w:rPr>
        <w:t xml:space="preserve"> ברוך שפטרנו משר ביזיון שתחתיו נשפכים דמים כאוקיינוס</w:t>
      </w:r>
      <w:r>
        <w:rPr>
          <w:rFonts w:hint="cs"/>
          <w:rtl/>
        </w:rPr>
        <w:t>.</w:t>
      </w:r>
      <w:r>
        <w:rPr>
          <w:rtl/>
        </w:rPr>
        <w:t xml:space="preserve"> </w:t>
      </w:r>
      <w:bookmarkStart w:id="10766" w:name="_ETM_Q48_276129"/>
      <w:bookmarkEnd w:id="10766"/>
      <w:r>
        <w:rPr>
          <w:rtl/>
        </w:rPr>
        <w:t xml:space="preserve">ברוך שפטרנו משר חינוך שמפטר את עובדי משרדו כשהם חושפים </w:t>
      </w:r>
      <w:bookmarkStart w:id="10767" w:name="_ETM_Q48_281799"/>
      <w:bookmarkEnd w:id="10767"/>
      <w:r>
        <w:rPr>
          <w:rtl/>
        </w:rPr>
        <w:t>את כישלונו הקולוסלי בהשכלת ילדינו ובחינוכם</w:t>
      </w:r>
      <w:r>
        <w:rPr>
          <w:rFonts w:hint="cs"/>
          <w:rtl/>
        </w:rPr>
        <w:t>.</w:t>
      </w:r>
      <w:r>
        <w:rPr>
          <w:rtl/>
        </w:rPr>
        <w:t xml:space="preserve"> ברוך שפטרנו משר הגימטרי</w:t>
      </w:r>
      <w:r>
        <w:rPr>
          <w:rFonts w:hint="cs"/>
          <w:rtl/>
        </w:rPr>
        <w:t>י</w:t>
      </w:r>
      <w:r>
        <w:rPr>
          <w:rtl/>
        </w:rPr>
        <w:t>ה</w:t>
      </w:r>
      <w:r>
        <w:rPr>
          <w:rFonts w:hint="cs"/>
          <w:rtl/>
        </w:rPr>
        <w:t>,</w:t>
      </w:r>
      <w:r>
        <w:rPr>
          <w:rtl/>
        </w:rPr>
        <w:t xml:space="preserve"> </w:t>
      </w:r>
      <w:bookmarkStart w:id="10768" w:name="_ETM_Q48_287469"/>
      <w:bookmarkEnd w:id="10768"/>
      <w:r>
        <w:rPr>
          <w:rtl/>
        </w:rPr>
        <w:t>שהרס לא רק את התקשורת אלא גם את התקשורת הבין-אישית</w:t>
      </w:r>
      <w:r>
        <w:rPr>
          <w:rFonts w:hint="cs"/>
          <w:rtl/>
        </w:rPr>
        <w:t>.</w:t>
      </w:r>
      <w:r>
        <w:rPr>
          <w:rtl/>
        </w:rPr>
        <w:t xml:space="preserve"> </w:t>
      </w:r>
      <w:bookmarkStart w:id="10769" w:name="_ETM_Q48_293440"/>
      <w:bookmarkEnd w:id="10769"/>
      <w:r>
        <w:rPr>
          <w:rtl/>
        </w:rPr>
        <w:t xml:space="preserve">ברוך שפטרנו מהשרה בעלת הנס שמממנת מכספי מדינה רכבי שטח </w:t>
      </w:r>
      <w:bookmarkStart w:id="10770" w:name="_ETM_Q48_299523"/>
      <w:bookmarkEnd w:id="10770"/>
      <w:r>
        <w:rPr>
          <w:rtl/>
        </w:rPr>
        <w:t>וציוד צבאי ל</w:t>
      </w:r>
      <w:r>
        <w:rPr>
          <w:rFonts w:hint="cs"/>
          <w:rtl/>
        </w:rPr>
        <w:t>קינ</w:t>
      </w:r>
      <w:r>
        <w:rPr>
          <w:rtl/>
        </w:rPr>
        <w:t>י הטרור בגדה המערבית</w:t>
      </w:r>
      <w:r>
        <w:rPr>
          <w:rFonts w:hint="cs"/>
          <w:rtl/>
        </w:rPr>
        <w:t>.</w:t>
      </w:r>
      <w:r>
        <w:rPr>
          <w:rtl/>
        </w:rPr>
        <w:t xml:space="preserve"> ברוך שפטרנו מוועדת החוקה </w:t>
      </w:r>
      <w:bookmarkStart w:id="10771" w:name="_ETM_Q48_305606"/>
      <w:bookmarkEnd w:id="10771"/>
      <w:r>
        <w:rPr>
          <w:rFonts w:hint="cs"/>
          <w:rtl/>
        </w:rPr>
        <w:t>ואטלולא</w:t>
      </w:r>
      <w:r>
        <w:rPr>
          <w:rtl/>
        </w:rPr>
        <w:t>, שהפכה לוועדת הכשרה להפיכה משטרית דיקטטורית</w:t>
      </w:r>
      <w:r>
        <w:rPr>
          <w:rFonts w:hint="cs"/>
          <w:rtl/>
        </w:rPr>
        <w:t>.</w:t>
      </w:r>
      <w:r>
        <w:rPr>
          <w:rtl/>
        </w:rPr>
        <w:t xml:space="preserve"> </w:t>
      </w:r>
      <w:bookmarkStart w:id="10772" w:name="_ETM_Q48_311699"/>
      <w:bookmarkEnd w:id="10772"/>
      <w:r>
        <w:rPr>
          <w:rtl/>
        </w:rPr>
        <w:t>ברוך שפטרנו מיושבת</w:t>
      </w:r>
      <w:r>
        <w:rPr>
          <w:rFonts w:hint="cs"/>
          <w:rtl/>
        </w:rPr>
        <w:t>-</w:t>
      </w:r>
      <w:r>
        <w:rPr>
          <w:rtl/>
        </w:rPr>
        <w:t xml:space="preserve">ראש ועדת בריאות שמאמינה שקדחת הנילוס מקורה </w:t>
      </w:r>
      <w:bookmarkStart w:id="10773" w:name="_ETM_Q48_316264"/>
      <w:bookmarkEnd w:id="10773"/>
      <w:r>
        <w:rPr>
          <w:rtl/>
        </w:rPr>
        <w:t>בחיסון לקורונה ומיושב</w:t>
      </w:r>
      <w:r>
        <w:rPr>
          <w:rFonts w:hint="cs"/>
          <w:rtl/>
        </w:rPr>
        <w:t>-</w:t>
      </w:r>
      <w:r>
        <w:rPr>
          <w:rtl/>
        </w:rPr>
        <w:t>ראש ועדה אחרת, חשוד באונס בעצמו</w:t>
      </w:r>
      <w:r>
        <w:rPr>
          <w:rFonts w:hint="cs"/>
          <w:rtl/>
        </w:rPr>
        <w:t>,</w:t>
      </w:r>
      <w:r>
        <w:rPr>
          <w:rtl/>
        </w:rPr>
        <w:t xml:space="preserve"> שהצדיק </w:t>
      </w:r>
      <w:bookmarkStart w:id="10774" w:name="_ETM_Q48_320829"/>
      <w:bookmarkEnd w:id="10774"/>
      <w:r>
        <w:rPr>
          <w:rtl/>
        </w:rPr>
        <w:t xml:space="preserve">אונס של אויבים. </w:t>
      </w:r>
    </w:p>
    <w:p w:rsidR="00476CF6" w:rsidRDefault="00476CF6" w:rsidP="0084207B">
      <w:pPr>
        <w:rPr>
          <w:rtl/>
        </w:rPr>
      </w:pPr>
      <w:bookmarkStart w:id="10775" w:name="_ETM_Q48_326661"/>
      <w:bookmarkStart w:id="10776" w:name="_ETM_Q48_326698"/>
      <w:bookmarkEnd w:id="10775"/>
      <w:bookmarkEnd w:id="10776"/>
    </w:p>
    <w:p w:rsidR="00476CF6" w:rsidRDefault="00476CF6" w:rsidP="0084207B">
      <w:pPr>
        <w:pStyle w:val="af6"/>
        <w:keepNext/>
        <w:rPr>
          <w:rtl/>
        </w:rPr>
      </w:pPr>
      <w:bookmarkStart w:id="10777" w:name="ET_yor_6490_21"/>
      <w:r w:rsidRPr="00BA7DE4">
        <w:rPr>
          <w:rStyle w:val="TagStyle"/>
          <w:rtl/>
        </w:rPr>
        <w:t xml:space="preserve"> &lt;&lt; יור &gt;&gt; </w:t>
      </w:r>
      <w:r>
        <w:rPr>
          <w:rtl/>
        </w:rPr>
        <w:t>היו"ר ניסים ואטורי:</w:t>
      </w:r>
      <w:r w:rsidRPr="00BA7DE4">
        <w:rPr>
          <w:rStyle w:val="TagStyle"/>
          <w:rtl/>
        </w:rPr>
        <w:t xml:space="preserve"> &lt;&lt; יור &gt;&gt;</w:t>
      </w:r>
      <w:r>
        <w:rPr>
          <w:rtl/>
        </w:rPr>
        <w:t xml:space="preserve"> </w:t>
      </w:r>
      <w:bookmarkEnd w:id="10777"/>
    </w:p>
    <w:p w:rsidR="00476CF6" w:rsidRDefault="00476CF6" w:rsidP="00C8571E">
      <w:pPr>
        <w:rPr>
          <w:rtl/>
        </w:rPr>
      </w:pPr>
    </w:p>
    <w:p w:rsidR="00476CF6" w:rsidRDefault="00476CF6" w:rsidP="0084207B">
      <w:pPr>
        <w:rPr>
          <w:rtl/>
        </w:rPr>
      </w:pPr>
      <w:bookmarkStart w:id="10778" w:name="_ETM_Q48_324046"/>
      <w:bookmarkEnd w:id="10778"/>
      <w:r>
        <w:rPr>
          <w:rtl/>
        </w:rPr>
        <w:t xml:space="preserve">תודה רבה. </w:t>
      </w:r>
      <w:bookmarkStart w:id="10779" w:name="_ETM_Q48_322204"/>
      <w:bookmarkEnd w:id="10779"/>
    </w:p>
    <w:p w:rsidR="00476CF6" w:rsidRDefault="00476CF6" w:rsidP="0084207B">
      <w:pPr>
        <w:rPr>
          <w:rtl/>
        </w:rPr>
      </w:pPr>
      <w:bookmarkStart w:id="10780" w:name="_ETM_Q48_322240"/>
      <w:bookmarkStart w:id="10781" w:name="_ETM_Q48_322708"/>
      <w:bookmarkEnd w:id="10780"/>
      <w:bookmarkEnd w:id="10781"/>
    </w:p>
    <w:p w:rsidR="00476CF6" w:rsidRDefault="00476CF6" w:rsidP="0084207B">
      <w:pPr>
        <w:pStyle w:val="-"/>
        <w:keepNext/>
        <w:rPr>
          <w:rtl/>
        </w:rPr>
      </w:pPr>
      <w:bookmarkStart w:id="10782" w:name="ET_speakercontinue_5785_22"/>
      <w:r w:rsidRPr="00BA7DE4">
        <w:rPr>
          <w:rStyle w:val="TagStyle"/>
          <w:rtl/>
        </w:rPr>
        <w:t xml:space="preserve"> &lt;&lt; דובר_המשך &gt;&gt; </w:t>
      </w:r>
      <w:r>
        <w:rPr>
          <w:rtl/>
        </w:rPr>
        <w:t>עופר כסיף (חד"ש-תע"ל):</w:t>
      </w:r>
      <w:r w:rsidRPr="00BA7DE4">
        <w:rPr>
          <w:rStyle w:val="TagStyle"/>
          <w:rtl/>
        </w:rPr>
        <w:t xml:space="preserve"> &lt;&lt; דובר_המשך &gt;&gt;</w:t>
      </w:r>
      <w:r>
        <w:rPr>
          <w:rtl/>
        </w:rPr>
        <w:t xml:space="preserve"> </w:t>
      </w:r>
      <w:bookmarkEnd w:id="10782"/>
    </w:p>
    <w:p w:rsidR="00476CF6" w:rsidRDefault="00476CF6" w:rsidP="00C8571E">
      <w:pPr>
        <w:rPr>
          <w:rtl/>
        </w:rPr>
      </w:pPr>
    </w:p>
    <w:p w:rsidR="00476CF6" w:rsidRDefault="00476CF6" w:rsidP="0084207B">
      <w:pPr>
        <w:rPr>
          <w:rtl/>
        </w:rPr>
      </w:pPr>
      <w:bookmarkStart w:id="10783" w:name="_ETM_Q48_323806"/>
      <w:bookmarkStart w:id="10784" w:name="_ETM_Q48_322732"/>
      <w:bookmarkEnd w:id="10783"/>
      <w:bookmarkEnd w:id="10784"/>
      <w:r>
        <w:rPr>
          <w:rtl/>
        </w:rPr>
        <w:t xml:space="preserve">עוד משפט, בבקשה, מאחר </w:t>
      </w:r>
      <w:r>
        <w:rPr>
          <w:rFonts w:hint="cs"/>
          <w:rtl/>
        </w:rPr>
        <w:t>ש</w:t>
      </w:r>
      <w:r>
        <w:rPr>
          <w:rtl/>
        </w:rPr>
        <w:t xml:space="preserve">הפריעו </w:t>
      </w:r>
      <w:bookmarkStart w:id="10785" w:name="_ETM_Q48_325394"/>
      <w:bookmarkEnd w:id="10785"/>
      <w:r>
        <w:rPr>
          <w:rtl/>
        </w:rPr>
        <w:t xml:space="preserve">לי. </w:t>
      </w:r>
      <w:bookmarkStart w:id="10786" w:name="_ETM_Q48_330990"/>
      <w:bookmarkStart w:id="10787" w:name="_ETM_Q48_328790"/>
      <w:bookmarkEnd w:id="10786"/>
      <w:bookmarkEnd w:id="10787"/>
    </w:p>
    <w:p w:rsidR="00476CF6" w:rsidRDefault="00476CF6" w:rsidP="0084207B">
      <w:pPr>
        <w:rPr>
          <w:rtl/>
        </w:rPr>
      </w:pPr>
      <w:bookmarkStart w:id="10788" w:name="_ETM_Q48_328836"/>
      <w:bookmarkEnd w:id="10788"/>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10789" w:name="_ETM_Q48_328180"/>
      <w:bookmarkStart w:id="10790" w:name="_ETM_Q48_330309"/>
      <w:bookmarkEnd w:id="10789"/>
      <w:bookmarkEnd w:id="10790"/>
      <w:r>
        <w:rPr>
          <w:rFonts w:hint="cs"/>
          <w:rtl/>
        </w:rPr>
        <w:t>- - - די</w:t>
      </w:r>
      <w:bookmarkStart w:id="10791" w:name="_ETM_Q48_329531"/>
      <w:bookmarkEnd w:id="10791"/>
      <w:r>
        <w:rPr>
          <w:rFonts w:hint="cs"/>
          <w:rtl/>
        </w:rPr>
        <w:t xml:space="preserve"> כבר, די.</w:t>
      </w:r>
      <w:bookmarkStart w:id="10792" w:name="_ETM_Q48_330018"/>
      <w:bookmarkEnd w:id="10792"/>
      <w:r>
        <w:rPr>
          <w:rFonts w:hint="cs"/>
          <w:rtl/>
        </w:rPr>
        <w:t xml:space="preserve"> אדוני היו"ר, אתם לא מאמינים שמישהו - - -</w:t>
      </w:r>
    </w:p>
    <w:p w:rsidR="00476CF6" w:rsidRDefault="00476CF6" w:rsidP="0084207B">
      <w:pPr>
        <w:rPr>
          <w:rtl/>
        </w:rPr>
      </w:pPr>
      <w:bookmarkStart w:id="10793" w:name="_ETM_Q48_330066"/>
      <w:bookmarkEnd w:id="10793"/>
    </w:p>
    <w:p w:rsidR="00476CF6" w:rsidRDefault="00476CF6" w:rsidP="0084207B">
      <w:pPr>
        <w:pStyle w:val="-"/>
        <w:keepNext/>
        <w:rPr>
          <w:rtl/>
        </w:rPr>
      </w:pPr>
      <w:r w:rsidRPr="007878F1">
        <w:rPr>
          <w:rStyle w:val="TagStyle"/>
          <w:rtl/>
        </w:rPr>
        <w:t xml:space="preserve"> &lt;&lt; דובר_המשך &gt;&gt; </w:t>
      </w:r>
      <w:r>
        <w:rPr>
          <w:rtl/>
        </w:rPr>
        <w:t>עופר כסיף (חד"ש-תע"ל):</w:t>
      </w:r>
      <w:r w:rsidRPr="007878F1">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794" w:name="_ETM_Q48_330560"/>
      <w:bookmarkStart w:id="10795" w:name="_ETM_Q48_330367"/>
      <w:bookmarkStart w:id="10796" w:name="_ETM_Q48_328982"/>
      <w:bookmarkStart w:id="10797" w:name="_ETM_Q48_329014"/>
      <w:bookmarkEnd w:id="10794"/>
      <w:bookmarkEnd w:id="10795"/>
      <w:bookmarkEnd w:id="10796"/>
      <w:bookmarkEnd w:id="10797"/>
      <w:r>
        <w:rPr>
          <w:rtl/>
        </w:rPr>
        <w:t>בשלט שראיתי לאחרונה בהפגנה נכתב</w:t>
      </w:r>
      <w:r>
        <w:rPr>
          <w:rFonts w:hint="cs"/>
          <w:rtl/>
        </w:rPr>
        <w:t>:</w:t>
      </w:r>
      <w:r>
        <w:rPr>
          <w:rtl/>
        </w:rPr>
        <w:t xml:space="preserve"> כנסת</w:t>
      </w:r>
      <w:r>
        <w:rPr>
          <w:rFonts w:hint="cs"/>
          <w:rtl/>
        </w:rPr>
        <w:t>,</w:t>
      </w:r>
      <w:r>
        <w:rPr>
          <w:rtl/>
        </w:rPr>
        <w:t xml:space="preserve"> יפה לך פזור</w:t>
      </w:r>
      <w:r>
        <w:rPr>
          <w:rFonts w:hint="cs"/>
          <w:rtl/>
        </w:rPr>
        <w:t>;</w:t>
      </w:r>
      <w:r>
        <w:rPr>
          <w:rtl/>
        </w:rPr>
        <w:t xml:space="preserve"> עד </w:t>
      </w:r>
      <w:bookmarkStart w:id="10798" w:name="_ETM_Q48_335630"/>
      <w:bookmarkEnd w:id="10798"/>
      <w:r>
        <w:rPr>
          <w:rtl/>
        </w:rPr>
        <w:t xml:space="preserve">עכשיו היית קוקו. </w:t>
      </w:r>
      <w:bookmarkStart w:id="10799" w:name="_ETM_Q48_340470"/>
      <w:bookmarkEnd w:id="10799"/>
    </w:p>
    <w:p w:rsidR="00476CF6" w:rsidRDefault="00476CF6" w:rsidP="0084207B">
      <w:pPr>
        <w:rPr>
          <w:rtl/>
        </w:rPr>
      </w:pPr>
    </w:p>
    <w:p w:rsidR="00476CF6" w:rsidRDefault="00476CF6" w:rsidP="0084207B">
      <w:pPr>
        <w:pStyle w:val="af6"/>
        <w:keepNext/>
        <w:rPr>
          <w:rtl/>
        </w:rPr>
      </w:pPr>
      <w:bookmarkStart w:id="10800" w:name="ET_yor_6490_25"/>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00"/>
    </w:p>
    <w:p w:rsidR="00476CF6" w:rsidRDefault="00476CF6" w:rsidP="00C8571E">
      <w:pPr>
        <w:rPr>
          <w:rtl/>
        </w:rPr>
      </w:pPr>
    </w:p>
    <w:p w:rsidR="00476CF6" w:rsidRDefault="00476CF6" w:rsidP="0084207B">
      <w:pPr>
        <w:rPr>
          <w:rtl/>
        </w:rPr>
      </w:pPr>
      <w:r>
        <w:rPr>
          <w:rFonts w:hint="cs"/>
          <w:rtl/>
        </w:rPr>
        <w:t>תודה רבה.</w:t>
      </w:r>
      <w:bookmarkStart w:id="10801" w:name="_ETM_Q48_341715"/>
      <w:bookmarkEnd w:id="10801"/>
    </w:p>
    <w:p w:rsidR="00476CF6" w:rsidRDefault="00476CF6" w:rsidP="0084207B">
      <w:pPr>
        <w:rPr>
          <w:rtl/>
        </w:rPr>
      </w:pPr>
      <w:bookmarkStart w:id="10802" w:name="_ETM_Q48_341754"/>
      <w:bookmarkEnd w:id="10802"/>
    </w:p>
    <w:p w:rsidR="00476CF6" w:rsidRDefault="00476CF6" w:rsidP="0084207B">
      <w:pPr>
        <w:pStyle w:val="-"/>
        <w:keepNext/>
        <w:rPr>
          <w:rtl/>
        </w:rPr>
      </w:pPr>
      <w:r w:rsidRPr="007878F1">
        <w:rPr>
          <w:rStyle w:val="TagStyle"/>
          <w:rtl/>
        </w:rPr>
        <w:t xml:space="preserve"> &lt;&lt; דובר_המשך &gt;&gt; </w:t>
      </w:r>
      <w:r>
        <w:rPr>
          <w:rtl/>
        </w:rPr>
        <w:t>עופר כסיף (חד"ש-תע"ל):</w:t>
      </w:r>
      <w:r w:rsidRPr="007878F1">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803" w:name="_ETM_Q48_339308"/>
      <w:bookmarkEnd w:id="10803"/>
      <w:r>
        <w:rPr>
          <w:rFonts w:hint="cs"/>
          <w:rtl/>
        </w:rPr>
        <w:t>אבל עוד חזון למועד.</w:t>
      </w:r>
    </w:p>
    <w:p w:rsidR="00476CF6" w:rsidRDefault="00476CF6" w:rsidP="0084207B">
      <w:pPr>
        <w:rPr>
          <w:rtl/>
        </w:rPr>
      </w:pPr>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נגמר הזמן.</w:t>
      </w:r>
      <w:bookmarkStart w:id="10804" w:name="_ETM_Q48_340938"/>
      <w:bookmarkEnd w:id="10804"/>
    </w:p>
    <w:p w:rsidR="00476CF6" w:rsidRDefault="00476CF6" w:rsidP="0084207B">
      <w:pPr>
        <w:rPr>
          <w:rtl/>
        </w:rPr>
      </w:pPr>
      <w:bookmarkStart w:id="10805" w:name="_ETM_Q48_340992"/>
      <w:bookmarkEnd w:id="10805"/>
    </w:p>
    <w:p w:rsidR="00476CF6" w:rsidRDefault="00476CF6" w:rsidP="0084207B">
      <w:pPr>
        <w:pStyle w:val="-"/>
        <w:keepNext/>
        <w:rPr>
          <w:rtl/>
        </w:rPr>
      </w:pPr>
      <w:r w:rsidRPr="007878F1">
        <w:rPr>
          <w:rStyle w:val="TagStyle"/>
          <w:rtl/>
        </w:rPr>
        <w:t xml:space="preserve"> &lt;&lt; דובר_המשך &gt;&gt; </w:t>
      </w:r>
      <w:r>
        <w:rPr>
          <w:rtl/>
        </w:rPr>
        <w:t>עופר כסיף (חד"ש-תע"ל):</w:t>
      </w:r>
      <w:r w:rsidRPr="007878F1">
        <w:rPr>
          <w:rStyle w:val="TagStyle"/>
          <w:rtl/>
        </w:rPr>
        <w:t xml:space="preserve"> &lt;&lt; דובר_המשך &gt;&gt;</w:t>
      </w:r>
      <w:r>
        <w:rPr>
          <w:rtl/>
        </w:rPr>
        <w:t xml:space="preserve"> </w:t>
      </w:r>
    </w:p>
    <w:p w:rsidR="00476CF6" w:rsidRDefault="00476CF6" w:rsidP="00C8571E">
      <w:pPr>
        <w:rPr>
          <w:rtl/>
        </w:rPr>
      </w:pPr>
    </w:p>
    <w:p w:rsidR="00476CF6" w:rsidRDefault="00476CF6" w:rsidP="0084207B">
      <w:pPr>
        <w:rPr>
          <w:rtl/>
        </w:rPr>
      </w:pPr>
      <w:bookmarkStart w:id="10806" w:name="_ETM_Q48_341627"/>
      <w:bookmarkEnd w:id="10806"/>
      <w:r>
        <w:rPr>
          <w:rFonts w:hint="cs"/>
          <w:rtl/>
        </w:rPr>
        <w:t>אני מסיים מייד.</w:t>
      </w:r>
      <w:bookmarkStart w:id="10807" w:name="_ETM_Q48_345282"/>
      <w:bookmarkEnd w:id="10807"/>
      <w:r>
        <w:rPr>
          <w:rFonts w:hint="cs"/>
          <w:rtl/>
        </w:rPr>
        <w:t xml:space="preserve"> ברית הבריונים </w:t>
      </w:r>
      <w:proofErr w:type="spellStart"/>
      <w:r>
        <w:rPr>
          <w:rFonts w:hint="cs"/>
          <w:rtl/>
        </w:rPr>
        <w:t>הכהנאית</w:t>
      </w:r>
      <w:proofErr w:type="spellEnd"/>
      <w:r>
        <w:rPr>
          <w:rFonts w:hint="cs"/>
          <w:rtl/>
        </w:rPr>
        <w:t xml:space="preserve"> לא תפנה את מקומה בקלות גם אם </w:t>
      </w:r>
      <w:bookmarkStart w:id="10808" w:name="_ETM_Q48_348083"/>
      <w:bookmarkEnd w:id="10808"/>
      <w:r>
        <w:rPr>
          <w:rFonts w:hint="cs"/>
          <w:rtl/>
        </w:rPr>
        <w:t>תובס בבחירות.</w:t>
      </w:r>
      <w:bookmarkStart w:id="10809" w:name="_ETM_Q48_347031"/>
      <w:bookmarkEnd w:id="10809"/>
    </w:p>
    <w:p w:rsidR="00476CF6" w:rsidRDefault="00476CF6" w:rsidP="0084207B">
      <w:pPr>
        <w:rPr>
          <w:rtl/>
        </w:rPr>
      </w:pPr>
      <w:bookmarkStart w:id="10810" w:name="_ETM_Q48_347083"/>
      <w:bookmarkEnd w:id="10810"/>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10811" w:name="_ETM_Q48_349495"/>
      <w:bookmarkEnd w:id="10811"/>
      <w:r>
        <w:rPr>
          <w:rFonts w:hint="cs"/>
          <w:rtl/>
        </w:rPr>
        <w:t>עבר הזמן. עבר הזמן.</w:t>
      </w:r>
      <w:bookmarkStart w:id="10812" w:name="_ETM_Q48_350428"/>
      <w:bookmarkEnd w:id="10812"/>
    </w:p>
    <w:p w:rsidR="00476CF6" w:rsidRDefault="00476CF6" w:rsidP="0084207B">
      <w:pPr>
        <w:rPr>
          <w:rtl/>
        </w:rPr>
      </w:pPr>
    </w:p>
    <w:p w:rsidR="00476CF6" w:rsidRDefault="00476CF6" w:rsidP="0084207B">
      <w:pPr>
        <w:pStyle w:val="af6"/>
        <w:keepNext/>
        <w:rPr>
          <w:rtl/>
        </w:rPr>
      </w:pPr>
      <w:bookmarkStart w:id="10813" w:name="ET_yor_6490_31"/>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13"/>
    </w:p>
    <w:p w:rsidR="00476CF6" w:rsidRDefault="00476CF6" w:rsidP="00C8571E">
      <w:pPr>
        <w:rPr>
          <w:rtl/>
        </w:rPr>
      </w:pPr>
    </w:p>
    <w:p w:rsidR="00476CF6" w:rsidRPr="007878F1" w:rsidRDefault="00476CF6" w:rsidP="0084207B">
      <w:pPr>
        <w:rPr>
          <w:rtl/>
        </w:rPr>
      </w:pPr>
      <w:r>
        <w:rPr>
          <w:rFonts w:hint="cs"/>
          <w:rtl/>
        </w:rPr>
        <w:t>תודה רבה. נגמר הזמן.</w:t>
      </w:r>
    </w:p>
    <w:p w:rsidR="00476CF6" w:rsidRDefault="00476CF6" w:rsidP="0084207B">
      <w:pPr>
        <w:rPr>
          <w:rtl/>
        </w:rPr>
      </w:pPr>
      <w:bookmarkStart w:id="10814" w:name="_ETM_Q48_350469"/>
      <w:bookmarkEnd w:id="10814"/>
    </w:p>
    <w:p w:rsidR="00476CF6" w:rsidRDefault="00476CF6" w:rsidP="0084207B">
      <w:pPr>
        <w:pStyle w:val="-"/>
        <w:keepNext/>
        <w:rPr>
          <w:rtl/>
        </w:rPr>
      </w:pPr>
      <w:bookmarkStart w:id="10815" w:name="ET_speakercontinue_5785_30"/>
      <w:r w:rsidRPr="007878F1">
        <w:rPr>
          <w:rStyle w:val="TagStyle"/>
          <w:rtl/>
        </w:rPr>
        <w:t xml:space="preserve"> &lt;&lt; דובר_המשך &gt;&gt; </w:t>
      </w:r>
      <w:r>
        <w:rPr>
          <w:rtl/>
        </w:rPr>
        <w:t>עופר כסיף (חד"ש-תע"ל):</w:t>
      </w:r>
      <w:r w:rsidRPr="007878F1">
        <w:rPr>
          <w:rStyle w:val="TagStyle"/>
          <w:rtl/>
        </w:rPr>
        <w:t xml:space="preserve"> &lt;&lt; דובר_המשך &gt;&gt;</w:t>
      </w:r>
      <w:r>
        <w:rPr>
          <w:rtl/>
        </w:rPr>
        <w:t xml:space="preserve"> </w:t>
      </w:r>
      <w:bookmarkEnd w:id="10815"/>
    </w:p>
    <w:p w:rsidR="00476CF6" w:rsidRDefault="00476CF6" w:rsidP="00C8571E">
      <w:pPr>
        <w:rPr>
          <w:rtl/>
        </w:rPr>
      </w:pPr>
    </w:p>
    <w:p w:rsidR="00476CF6" w:rsidRDefault="00476CF6" w:rsidP="0084207B">
      <w:pPr>
        <w:rPr>
          <w:rtl/>
        </w:rPr>
      </w:pPr>
      <w:bookmarkStart w:id="10816" w:name="_ETM_Q48_351205"/>
      <w:bookmarkEnd w:id="10816"/>
      <w:r>
        <w:rPr>
          <w:rtl/>
        </w:rPr>
        <w:t>השתלטו</w:t>
      </w:r>
      <w:r>
        <w:rPr>
          <w:rFonts w:hint="cs"/>
          <w:rtl/>
        </w:rPr>
        <w:t>ת</w:t>
      </w:r>
      <w:r>
        <w:rPr>
          <w:rtl/>
        </w:rPr>
        <w:t xml:space="preserve"> הנאשם על </w:t>
      </w:r>
      <w:r>
        <w:rPr>
          <w:rFonts w:hint="cs"/>
          <w:rtl/>
        </w:rPr>
        <w:t>מנגנ</w:t>
      </w:r>
      <w:r>
        <w:rPr>
          <w:rtl/>
        </w:rPr>
        <w:t xml:space="preserve">וני הביטחון ומינוים של נאמנים </w:t>
      </w:r>
      <w:bookmarkStart w:id="10817" w:name="_ETM_Q48_355282"/>
      <w:bookmarkEnd w:id="10817"/>
      <w:r>
        <w:rPr>
          <w:rtl/>
        </w:rPr>
        <w:t>אישיים עוד עלול להתברר כסוף עידן הבחירות.</w:t>
      </w:r>
      <w:r>
        <w:rPr>
          <w:rFonts w:hint="cs"/>
          <w:rtl/>
        </w:rPr>
        <w:t xml:space="preserve"> ראו הוזהרנו.</w:t>
      </w:r>
    </w:p>
    <w:p w:rsidR="00476CF6" w:rsidRDefault="00476CF6" w:rsidP="0084207B">
      <w:pPr>
        <w:rPr>
          <w:rtl/>
        </w:rPr>
      </w:pPr>
      <w:bookmarkStart w:id="10818" w:name="_ETM_Q48_361061"/>
      <w:bookmarkStart w:id="10819" w:name="_ETM_Q48_361122"/>
      <w:bookmarkEnd w:id="10818"/>
      <w:bookmarkEnd w:id="10819"/>
    </w:p>
    <w:p w:rsidR="00476CF6" w:rsidRDefault="00476CF6" w:rsidP="0084207B">
      <w:pPr>
        <w:pStyle w:val="af6"/>
        <w:keepNext/>
        <w:rPr>
          <w:rtl/>
        </w:rPr>
      </w:pPr>
      <w:bookmarkStart w:id="10820" w:name="ET_yor_6490_32"/>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20"/>
    </w:p>
    <w:p w:rsidR="00476CF6" w:rsidRDefault="00476CF6" w:rsidP="00C8571E">
      <w:pPr>
        <w:rPr>
          <w:rtl/>
        </w:rPr>
      </w:pPr>
    </w:p>
    <w:p w:rsidR="00476CF6" w:rsidRDefault="00476CF6" w:rsidP="0084207B">
      <w:pPr>
        <w:rPr>
          <w:rtl/>
        </w:rPr>
      </w:pPr>
      <w:bookmarkStart w:id="10821" w:name="_ETM_Q48_359189"/>
      <w:bookmarkEnd w:id="10821"/>
      <w:r>
        <w:rPr>
          <w:rFonts w:hint="cs"/>
          <w:rtl/>
        </w:rPr>
        <w:t>נגמר</w:t>
      </w:r>
      <w:bookmarkStart w:id="10822" w:name="_ETM_Q48_360701"/>
      <w:bookmarkEnd w:id="10822"/>
      <w:r>
        <w:rPr>
          <w:rFonts w:hint="cs"/>
          <w:rtl/>
        </w:rPr>
        <w:t xml:space="preserve"> הזמן. </w:t>
      </w:r>
      <w:bookmarkStart w:id="10823" w:name="_ETM_Q48_364253"/>
      <w:bookmarkEnd w:id="10823"/>
    </w:p>
    <w:p w:rsidR="00476CF6" w:rsidRDefault="00476CF6" w:rsidP="0084207B">
      <w:pPr>
        <w:rPr>
          <w:rtl/>
        </w:rPr>
      </w:pPr>
      <w:bookmarkStart w:id="10824" w:name="_ETM_Q48_364316"/>
      <w:bookmarkEnd w:id="10824"/>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עבר הזמן.</w:t>
      </w:r>
    </w:p>
    <w:p w:rsidR="00476CF6" w:rsidRDefault="00476CF6" w:rsidP="0084207B">
      <w:pPr>
        <w:rPr>
          <w:rtl/>
        </w:rPr>
      </w:pPr>
    </w:p>
    <w:p w:rsidR="00476CF6" w:rsidRDefault="00476CF6" w:rsidP="0084207B">
      <w:pPr>
        <w:pStyle w:val="af6"/>
        <w:keepNext/>
        <w:rPr>
          <w:rtl/>
        </w:rPr>
      </w:pPr>
      <w:bookmarkStart w:id="10825" w:name="ET_yor_6490_34"/>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25"/>
    </w:p>
    <w:p w:rsidR="00476CF6" w:rsidRDefault="00476CF6" w:rsidP="00C8571E">
      <w:pPr>
        <w:rPr>
          <w:rtl/>
        </w:rPr>
      </w:pPr>
    </w:p>
    <w:p w:rsidR="00476CF6" w:rsidRDefault="00476CF6" w:rsidP="0084207B">
      <w:pPr>
        <w:rPr>
          <w:rtl/>
        </w:rPr>
      </w:pPr>
      <w:bookmarkStart w:id="10826" w:name="_ETM_Q48_361474"/>
      <w:bookmarkEnd w:id="10826"/>
      <w:r>
        <w:rPr>
          <w:rFonts w:hint="cs"/>
          <w:rtl/>
        </w:rPr>
        <w:t xml:space="preserve">טלי. תודה רבה. רד. </w:t>
      </w:r>
    </w:p>
    <w:p w:rsidR="00476CF6" w:rsidRDefault="00476CF6" w:rsidP="0084207B">
      <w:pPr>
        <w:rPr>
          <w:rtl/>
        </w:rPr>
      </w:pPr>
      <w:bookmarkStart w:id="10827" w:name="_ETM_Q48_366673"/>
      <w:bookmarkStart w:id="10828" w:name="_ETM_Q48_366717"/>
      <w:bookmarkEnd w:id="10827"/>
      <w:bookmarkEnd w:id="10828"/>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מי הצדיק פה אונס של אויבים?</w:t>
      </w:r>
    </w:p>
    <w:p w:rsidR="00476CF6" w:rsidRDefault="00476CF6" w:rsidP="0084207B">
      <w:pPr>
        <w:rPr>
          <w:rtl/>
        </w:rPr>
      </w:pPr>
    </w:p>
    <w:p w:rsidR="00476CF6" w:rsidRDefault="00476CF6" w:rsidP="0084207B">
      <w:pPr>
        <w:pStyle w:val="af6"/>
        <w:keepNext/>
        <w:rPr>
          <w:rtl/>
        </w:rPr>
      </w:pPr>
      <w:bookmarkStart w:id="10829" w:name="ET_yor_6490_36"/>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29"/>
    </w:p>
    <w:p w:rsidR="00476CF6" w:rsidRDefault="00476CF6" w:rsidP="00C8571E">
      <w:pPr>
        <w:rPr>
          <w:rtl/>
        </w:rPr>
      </w:pPr>
    </w:p>
    <w:p w:rsidR="00476CF6" w:rsidRDefault="00476CF6" w:rsidP="0084207B">
      <w:pPr>
        <w:rPr>
          <w:rtl/>
        </w:rPr>
      </w:pPr>
      <w:bookmarkStart w:id="10830" w:name="_ETM_Q48_366652"/>
      <w:bookmarkEnd w:id="10830"/>
      <w:r>
        <w:rPr>
          <w:rFonts w:hint="cs"/>
          <w:rtl/>
        </w:rPr>
        <w:t xml:space="preserve">חברת הכנסת מירב בן ארי. </w:t>
      </w:r>
      <w:bookmarkStart w:id="10831" w:name="_ETM_Q48_371226"/>
      <w:bookmarkEnd w:id="10831"/>
    </w:p>
    <w:p w:rsidR="00476CF6" w:rsidRDefault="00476CF6" w:rsidP="0084207B">
      <w:pPr>
        <w:rPr>
          <w:rtl/>
        </w:rPr>
      </w:pPr>
      <w:bookmarkStart w:id="10832" w:name="_ETM_Q48_371271"/>
      <w:bookmarkEnd w:id="10832"/>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bookmarkStart w:id="10833" w:name="_ETM_Q48_368173"/>
      <w:bookmarkEnd w:id="10833"/>
      <w:r>
        <w:rPr>
          <w:rFonts w:hint="cs"/>
          <w:rtl/>
        </w:rPr>
        <w:t xml:space="preserve">הבן אדם הזה הוציא את </w:t>
      </w:r>
      <w:bookmarkStart w:id="10834" w:name="_ETM_Q48_368842"/>
      <w:bookmarkEnd w:id="10834"/>
      <w:r>
        <w:rPr>
          <w:rFonts w:hint="cs"/>
          <w:rtl/>
        </w:rPr>
        <w:t xml:space="preserve">דיבת לוחמינו בעולם כל הזמן. </w:t>
      </w:r>
    </w:p>
    <w:p w:rsidR="00476CF6" w:rsidRDefault="00476CF6" w:rsidP="0084207B">
      <w:pPr>
        <w:rPr>
          <w:rtl/>
        </w:rPr>
      </w:pPr>
      <w:bookmarkStart w:id="10835" w:name="_ETM_Q48_376445"/>
      <w:bookmarkStart w:id="10836" w:name="_ETM_Q48_376533"/>
      <w:bookmarkEnd w:id="10835"/>
      <w:bookmarkEnd w:id="10836"/>
    </w:p>
    <w:p w:rsidR="00476CF6" w:rsidRDefault="00476CF6" w:rsidP="0084207B">
      <w:pPr>
        <w:pStyle w:val="af6"/>
        <w:keepNext/>
        <w:rPr>
          <w:rtl/>
        </w:rPr>
      </w:pPr>
      <w:bookmarkStart w:id="10837" w:name="ET_yor_6490_38"/>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37"/>
    </w:p>
    <w:p w:rsidR="00476CF6" w:rsidRDefault="00476CF6" w:rsidP="00C8571E">
      <w:pPr>
        <w:rPr>
          <w:rtl/>
        </w:rPr>
      </w:pPr>
    </w:p>
    <w:p w:rsidR="00476CF6" w:rsidRDefault="00476CF6" w:rsidP="0084207B">
      <w:pPr>
        <w:rPr>
          <w:rtl/>
        </w:rPr>
      </w:pPr>
      <w:bookmarkStart w:id="10838" w:name="_ETM_Q48_373938"/>
      <w:bookmarkEnd w:id="10838"/>
      <w:r>
        <w:rPr>
          <w:rFonts w:hint="cs"/>
          <w:rtl/>
        </w:rPr>
        <w:t xml:space="preserve">מירב, את מופיעה לי </w:t>
      </w:r>
      <w:bookmarkStart w:id="10839" w:name="_ETM_Q48_372731"/>
      <w:bookmarkEnd w:id="10839"/>
      <w:r>
        <w:rPr>
          <w:rFonts w:hint="cs"/>
          <w:rtl/>
        </w:rPr>
        <w:t xml:space="preserve">כרגע. כסיף, ולאחר מכן כתוב לי מירב בן ארי. </w:t>
      </w:r>
      <w:bookmarkStart w:id="10840" w:name="_ETM_Q48_380999"/>
      <w:bookmarkEnd w:id="10840"/>
      <w:r>
        <w:rPr>
          <w:rFonts w:hint="cs"/>
          <w:rtl/>
        </w:rPr>
        <w:t>לא הכנת משהו? תמיד זה בא לך טבעי,</w:t>
      </w:r>
      <w:bookmarkStart w:id="10841" w:name="_ETM_Q48_381924"/>
      <w:bookmarkEnd w:id="10841"/>
      <w:r>
        <w:rPr>
          <w:rFonts w:hint="cs"/>
          <w:rtl/>
        </w:rPr>
        <w:t xml:space="preserve"> דומה קצת.</w:t>
      </w:r>
    </w:p>
    <w:p w:rsidR="00476CF6" w:rsidRDefault="00476CF6" w:rsidP="0084207B">
      <w:pPr>
        <w:rPr>
          <w:rtl/>
        </w:rPr>
      </w:pPr>
      <w:bookmarkStart w:id="10842" w:name="_ETM_Q48_383791"/>
      <w:bookmarkStart w:id="10843" w:name="_ETM_Q48_383840"/>
      <w:bookmarkEnd w:id="10842"/>
      <w:bookmarkEnd w:id="10843"/>
    </w:p>
    <w:p w:rsidR="00476CF6" w:rsidRDefault="00476CF6" w:rsidP="0084207B">
      <w:pPr>
        <w:pStyle w:val="af5"/>
        <w:keepNext/>
        <w:rPr>
          <w:rtl/>
        </w:rPr>
      </w:pPr>
      <w:bookmarkStart w:id="10844" w:name="ET_interruption_5300_39"/>
      <w:r w:rsidRPr="007878F1">
        <w:rPr>
          <w:rStyle w:val="TagStyle"/>
          <w:rtl/>
        </w:rPr>
        <w:t xml:space="preserve"> &lt;&lt; קריאה &gt;&gt; </w:t>
      </w:r>
      <w:r>
        <w:rPr>
          <w:rtl/>
        </w:rPr>
        <w:t>מירב בן ארי (יש עתיד):</w:t>
      </w:r>
      <w:r w:rsidRPr="007878F1">
        <w:rPr>
          <w:rStyle w:val="TagStyle"/>
          <w:rtl/>
        </w:rPr>
        <w:t xml:space="preserve"> &lt;&lt; קריאה &gt;&gt;</w:t>
      </w:r>
      <w:r>
        <w:rPr>
          <w:rtl/>
        </w:rPr>
        <w:t xml:space="preserve"> </w:t>
      </w:r>
      <w:bookmarkEnd w:id="10844"/>
    </w:p>
    <w:p w:rsidR="00476CF6" w:rsidRDefault="00476CF6" w:rsidP="00C8571E">
      <w:pPr>
        <w:rPr>
          <w:rtl/>
        </w:rPr>
      </w:pPr>
    </w:p>
    <w:p w:rsidR="00476CF6" w:rsidRDefault="00476CF6" w:rsidP="0084207B">
      <w:pPr>
        <w:rPr>
          <w:rtl/>
        </w:rPr>
      </w:pPr>
      <w:bookmarkStart w:id="10845" w:name="_ETM_Q48_385770"/>
      <w:bookmarkEnd w:id="10845"/>
      <w:r>
        <w:rPr>
          <w:rFonts w:hint="cs"/>
          <w:rtl/>
        </w:rPr>
        <w:t xml:space="preserve">לא, אני לא צריכה להכין משהו. </w:t>
      </w:r>
    </w:p>
    <w:p w:rsidR="00476CF6" w:rsidRDefault="00476CF6" w:rsidP="0084207B">
      <w:pPr>
        <w:rPr>
          <w:rtl/>
        </w:rPr>
      </w:pPr>
    </w:p>
    <w:p w:rsidR="00476CF6" w:rsidRDefault="00476CF6" w:rsidP="0084207B">
      <w:pPr>
        <w:pStyle w:val="af5"/>
        <w:keepNext/>
        <w:rPr>
          <w:rtl/>
        </w:rPr>
      </w:pPr>
      <w:bookmarkStart w:id="10846" w:name="ET_interruption_6255_40"/>
      <w:r w:rsidRPr="007878F1">
        <w:rPr>
          <w:rStyle w:val="TagStyle"/>
          <w:rtl/>
        </w:rPr>
        <w:t xml:space="preserve"> &lt;&lt; קריאה &gt;&gt; </w:t>
      </w:r>
      <w:r>
        <w:rPr>
          <w:rtl/>
        </w:rPr>
        <w:t>סימון דוידסון (יש עתיד):</w:t>
      </w:r>
      <w:r w:rsidRPr="007878F1">
        <w:rPr>
          <w:rStyle w:val="TagStyle"/>
          <w:rtl/>
        </w:rPr>
        <w:t xml:space="preserve"> &lt;&lt; קריאה &gt;&gt;</w:t>
      </w:r>
      <w:r>
        <w:rPr>
          <w:rtl/>
        </w:rPr>
        <w:t xml:space="preserve"> </w:t>
      </w:r>
      <w:bookmarkEnd w:id="10846"/>
    </w:p>
    <w:p w:rsidR="00476CF6" w:rsidRDefault="00476CF6" w:rsidP="00C8571E">
      <w:pPr>
        <w:rPr>
          <w:rtl/>
        </w:rPr>
      </w:pPr>
    </w:p>
    <w:p w:rsidR="00476CF6" w:rsidRDefault="00476CF6" w:rsidP="0084207B">
      <w:pPr>
        <w:rPr>
          <w:rtl/>
        </w:rPr>
      </w:pPr>
      <w:r>
        <w:rPr>
          <w:rFonts w:hint="cs"/>
          <w:rtl/>
        </w:rPr>
        <w:t xml:space="preserve">מצאת לך </w:t>
      </w:r>
      <w:bookmarkStart w:id="10847" w:name="_ETM_Q48_387193"/>
      <w:bookmarkEnd w:id="10847"/>
      <w:r>
        <w:rPr>
          <w:rFonts w:hint="cs"/>
          <w:rtl/>
        </w:rPr>
        <w:t>מי שצריך להתכונן.</w:t>
      </w:r>
      <w:bookmarkStart w:id="10848" w:name="_ETM_Q48_390865"/>
      <w:bookmarkEnd w:id="10848"/>
    </w:p>
    <w:p w:rsidR="00476CF6" w:rsidRDefault="00476CF6" w:rsidP="0084207B">
      <w:pPr>
        <w:rPr>
          <w:rtl/>
        </w:rPr>
      </w:pPr>
      <w:bookmarkStart w:id="10849" w:name="_ETM_Q48_390932"/>
      <w:bookmarkEnd w:id="10849"/>
    </w:p>
    <w:p w:rsidR="00476CF6" w:rsidRDefault="00476CF6" w:rsidP="0084207B">
      <w:pPr>
        <w:pStyle w:val="af6"/>
        <w:keepNext/>
        <w:rPr>
          <w:rtl/>
        </w:rPr>
      </w:pPr>
      <w:bookmarkStart w:id="10850" w:name="ET_yor_6490_41"/>
      <w:r w:rsidRPr="007878F1">
        <w:rPr>
          <w:rStyle w:val="TagStyle"/>
          <w:rtl/>
        </w:rPr>
        <w:t xml:space="preserve"> &lt;&lt; יור &gt;&gt; </w:t>
      </w:r>
      <w:r>
        <w:rPr>
          <w:rtl/>
        </w:rPr>
        <w:t>היו"ר ניסים ואטורי:</w:t>
      </w:r>
      <w:r w:rsidRPr="007878F1">
        <w:rPr>
          <w:rStyle w:val="TagStyle"/>
          <w:rtl/>
        </w:rPr>
        <w:t xml:space="preserve"> &lt;&lt; יור &gt;&gt;</w:t>
      </w:r>
      <w:r>
        <w:rPr>
          <w:rtl/>
        </w:rPr>
        <w:t xml:space="preserve"> </w:t>
      </w:r>
      <w:bookmarkEnd w:id="10850"/>
    </w:p>
    <w:p w:rsidR="00476CF6" w:rsidRDefault="00476CF6" w:rsidP="00C8571E">
      <w:pPr>
        <w:rPr>
          <w:rtl/>
        </w:rPr>
      </w:pPr>
    </w:p>
    <w:p w:rsidR="00476CF6" w:rsidRPr="007878F1" w:rsidRDefault="00476CF6" w:rsidP="0084207B">
      <w:pPr>
        <w:rPr>
          <w:rtl/>
        </w:rPr>
      </w:pPr>
      <w:bookmarkStart w:id="10851" w:name="_ETM_Q48_391454"/>
      <w:bookmarkEnd w:id="10851"/>
      <w:r>
        <w:rPr>
          <w:rFonts w:hint="cs"/>
          <w:rtl/>
        </w:rPr>
        <w:t>אני שאלתי ועניתי.</w:t>
      </w:r>
      <w:r w:rsidRPr="007878F1">
        <w:rPr>
          <w:rFonts w:hint="cs"/>
          <w:rtl/>
        </w:rPr>
        <w:t xml:space="preserve"> </w:t>
      </w:r>
      <w:r>
        <w:rPr>
          <w:rFonts w:hint="cs"/>
          <w:rtl/>
        </w:rPr>
        <w:t>שלוש דקות לרשותך.</w:t>
      </w:r>
    </w:p>
    <w:p w:rsidR="00476CF6" w:rsidRDefault="00476CF6" w:rsidP="0084207B">
      <w:pPr>
        <w:rPr>
          <w:rtl/>
        </w:rPr>
      </w:pPr>
    </w:p>
    <w:p w:rsidR="00476CF6" w:rsidRDefault="00476CF6" w:rsidP="0084207B">
      <w:pPr>
        <w:pStyle w:val="a4"/>
        <w:keepNext/>
        <w:rPr>
          <w:rtl/>
        </w:rPr>
      </w:pPr>
      <w:bookmarkStart w:id="10852" w:name="ET_speaker_5300_42"/>
      <w:r w:rsidRPr="007878F1">
        <w:rPr>
          <w:rStyle w:val="TagStyle"/>
          <w:rtl/>
        </w:rPr>
        <w:t xml:space="preserve"> &lt;&lt; דובר &gt;&gt; </w:t>
      </w:r>
      <w:bookmarkStart w:id="10853" w:name="_Toc231307512"/>
      <w:r>
        <w:rPr>
          <w:rtl/>
        </w:rPr>
        <w:t>מירב בן ארי (יש עתיד):</w:t>
      </w:r>
      <w:bookmarkEnd w:id="10853"/>
      <w:r w:rsidRPr="007878F1">
        <w:rPr>
          <w:rStyle w:val="TagStyle"/>
          <w:rtl/>
        </w:rPr>
        <w:t xml:space="preserve"> &lt;&lt; דובר &gt;&gt;</w:t>
      </w:r>
      <w:r>
        <w:rPr>
          <w:rtl/>
        </w:rPr>
        <w:t xml:space="preserve"> </w:t>
      </w:r>
      <w:bookmarkEnd w:id="10852"/>
    </w:p>
    <w:p w:rsidR="00476CF6" w:rsidRDefault="00476CF6" w:rsidP="00C8571E">
      <w:pPr>
        <w:rPr>
          <w:rtl/>
        </w:rPr>
      </w:pPr>
    </w:p>
    <w:p w:rsidR="00476CF6" w:rsidRDefault="00476CF6" w:rsidP="0084207B">
      <w:pPr>
        <w:rPr>
          <w:rtl/>
        </w:rPr>
      </w:pPr>
      <w:bookmarkStart w:id="10854" w:name="_ETM_Q48_395572"/>
      <w:bookmarkStart w:id="10855" w:name="_ETM_Q48_395616"/>
      <w:bookmarkEnd w:id="10854"/>
      <w:bookmarkEnd w:id="10855"/>
      <w:r>
        <w:rPr>
          <w:rFonts w:hint="cs"/>
          <w:rtl/>
        </w:rPr>
        <w:t xml:space="preserve">תודה רבה, </w:t>
      </w:r>
      <w:bookmarkStart w:id="10856" w:name="_ETM_Q48_396207"/>
      <w:bookmarkEnd w:id="10856"/>
      <w:r>
        <w:rPr>
          <w:rFonts w:hint="cs"/>
          <w:rtl/>
        </w:rPr>
        <w:t xml:space="preserve">אדוני היושב בראש. כנסת נכבדה, </w:t>
      </w:r>
      <w:bookmarkStart w:id="10857" w:name="_ETM_Q48_396043"/>
      <w:bookmarkStart w:id="10858" w:name="_ETM_Q48_396114"/>
      <w:bookmarkStart w:id="10859" w:name="_ETM_Q48_401889"/>
      <w:bookmarkEnd w:id="10857"/>
      <w:bookmarkEnd w:id="10858"/>
      <w:bookmarkEnd w:id="10859"/>
      <w:r>
        <w:rPr>
          <w:rtl/>
        </w:rPr>
        <w:t xml:space="preserve">טוב, לפני הכול </w:t>
      </w:r>
      <w:r>
        <w:rPr>
          <w:rFonts w:hint="cs"/>
          <w:rtl/>
        </w:rPr>
        <w:t>נ</w:t>
      </w:r>
      <w:r>
        <w:rPr>
          <w:rtl/>
        </w:rPr>
        <w:t>שתתף בצער</w:t>
      </w:r>
      <w:r>
        <w:rPr>
          <w:rFonts w:hint="cs"/>
          <w:rtl/>
        </w:rPr>
        <w:t>ה</w:t>
      </w:r>
      <w:r>
        <w:rPr>
          <w:rtl/>
        </w:rPr>
        <w:t xml:space="preserve"> של משפחת סילבסטר על בנם </w:t>
      </w:r>
      <w:bookmarkStart w:id="10860" w:name="_ETM_Q48_407069"/>
      <w:bookmarkEnd w:id="10860"/>
      <w:r>
        <w:rPr>
          <w:rtl/>
        </w:rPr>
        <w:t>סרן אורי יוסף</w:t>
      </w:r>
      <w:r>
        <w:rPr>
          <w:rFonts w:hint="cs"/>
          <w:rtl/>
        </w:rPr>
        <w:t>,</w:t>
      </w:r>
      <w:r>
        <w:rPr>
          <w:rtl/>
        </w:rPr>
        <w:t xml:space="preserve"> שנהרג היום </w:t>
      </w:r>
      <w:bookmarkStart w:id="10861" w:name="_ETM_Q48_412850"/>
      <w:bookmarkEnd w:id="10861"/>
      <w:r>
        <w:rPr>
          <w:rFonts w:hint="cs"/>
          <w:rtl/>
        </w:rPr>
        <w:t>מ</w:t>
      </w:r>
      <w:r>
        <w:rPr>
          <w:rtl/>
        </w:rPr>
        <w:t>פגיעת רחפ</w:t>
      </w:r>
      <w:r>
        <w:rPr>
          <w:rFonts w:hint="cs"/>
          <w:rtl/>
        </w:rPr>
        <w:t>ן</w:t>
      </w:r>
      <w:r>
        <w:rPr>
          <w:rtl/>
        </w:rPr>
        <w:t xml:space="preserve"> נפץ בגבול הצפון</w:t>
      </w:r>
      <w:r>
        <w:rPr>
          <w:rFonts w:hint="cs"/>
          <w:rtl/>
        </w:rPr>
        <w:t>.</w:t>
      </w:r>
      <w:r>
        <w:rPr>
          <w:rtl/>
        </w:rPr>
        <w:t xml:space="preserve"> איתו נפצעו </w:t>
      </w:r>
      <w:bookmarkStart w:id="10862" w:name="_ETM_Q48_418479"/>
      <w:bookmarkEnd w:id="10862"/>
      <w:r>
        <w:rPr>
          <w:rFonts w:hint="cs"/>
          <w:rtl/>
        </w:rPr>
        <w:t>כמה</w:t>
      </w:r>
      <w:r>
        <w:rPr>
          <w:rtl/>
        </w:rPr>
        <w:t xml:space="preserve"> חיילים, </w:t>
      </w:r>
      <w:r>
        <w:rPr>
          <w:rFonts w:hint="cs"/>
          <w:rtl/>
        </w:rPr>
        <w:t>ו</w:t>
      </w:r>
      <w:r>
        <w:rPr>
          <w:rtl/>
        </w:rPr>
        <w:t xml:space="preserve">נאחל להם </w:t>
      </w:r>
      <w:r>
        <w:rPr>
          <w:rFonts w:hint="cs"/>
          <w:rtl/>
        </w:rPr>
        <w:t>אי</w:t>
      </w:r>
      <w:r>
        <w:rPr>
          <w:rtl/>
        </w:rPr>
        <w:t>חולי החלמה מהירה</w:t>
      </w:r>
      <w:r>
        <w:rPr>
          <w:rFonts w:hint="cs"/>
          <w:rtl/>
        </w:rPr>
        <w:t xml:space="preserve">. אנחנו </w:t>
      </w:r>
      <w:r>
        <w:rPr>
          <w:rtl/>
        </w:rPr>
        <w:t xml:space="preserve">לפעמים לא </w:t>
      </w:r>
      <w:bookmarkStart w:id="10863" w:name="_ETM_Q48_422479"/>
      <w:bookmarkEnd w:id="10863"/>
      <w:r>
        <w:rPr>
          <w:rtl/>
        </w:rPr>
        <w:t xml:space="preserve">מדברים הרבה על הפצועים, אבל הפצועים בגוף ובנפש מאותם אירועים </w:t>
      </w:r>
      <w:bookmarkStart w:id="10864" w:name="_ETM_Q48_426479"/>
      <w:bookmarkEnd w:id="10864"/>
      <w:r>
        <w:rPr>
          <w:rtl/>
        </w:rPr>
        <w:t xml:space="preserve">סוחבים איתם צלקות לכל החיים. </w:t>
      </w:r>
      <w:bookmarkStart w:id="10865" w:name="_ETM_Q48_430889"/>
      <w:bookmarkEnd w:id="10865"/>
      <w:r>
        <w:rPr>
          <w:rtl/>
        </w:rPr>
        <w:t xml:space="preserve">לפעמים כשמבקרים בשיקום אני אומרת </w:t>
      </w:r>
      <w:r>
        <w:rPr>
          <w:rFonts w:hint="cs"/>
          <w:rtl/>
        </w:rPr>
        <w:t>למשפחות</w:t>
      </w:r>
      <w:r>
        <w:rPr>
          <w:rtl/>
        </w:rPr>
        <w:t xml:space="preserve"> שזה מקום אופטימי, </w:t>
      </w:r>
      <w:bookmarkStart w:id="10866" w:name="_ETM_Q48_436669"/>
      <w:bookmarkEnd w:id="10866"/>
      <w:r>
        <w:rPr>
          <w:rtl/>
        </w:rPr>
        <w:t xml:space="preserve">כי הם לא איבדו את הילדים, אבל </w:t>
      </w:r>
      <w:bookmarkStart w:id="10867" w:name="_ETM_Q48_442449"/>
      <w:bookmarkEnd w:id="10867"/>
      <w:r>
        <w:rPr>
          <w:rtl/>
        </w:rPr>
        <w:t xml:space="preserve">עדיין אלו נזקים שסוחבים כל השנים. </w:t>
      </w:r>
    </w:p>
    <w:p w:rsidR="00476CF6" w:rsidRDefault="00476CF6" w:rsidP="0084207B">
      <w:pPr>
        <w:rPr>
          <w:rtl/>
        </w:rPr>
      </w:pPr>
      <w:bookmarkStart w:id="10868" w:name="_ETM_Q48_445929"/>
      <w:bookmarkStart w:id="10869" w:name="_ETM_Q48_445965"/>
      <w:bookmarkEnd w:id="10868"/>
      <w:bookmarkEnd w:id="10869"/>
    </w:p>
    <w:p w:rsidR="00476CF6" w:rsidRDefault="00476CF6" w:rsidP="0084207B">
      <w:pPr>
        <w:pStyle w:val="af5"/>
        <w:keepNext/>
        <w:rPr>
          <w:rtl/>
        </w:rPr>
      </w:pPr>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p>
    <w:p w:rsidR="00476CF6" w:rsidRDefault="00476CF6" w:rsidP="00C8571E">
      <w:pPr>
        <w:rPr>
          <w:rtl/>
        </w:rPr>
      </w:pPr>
    </w:p>
    <w:p w:rsidR="00476CF6" w:rsidRDefault="00476CF6" w:rsidP="0084207B">
      <w:pPr>
        <w:rPr>
          <w:rtl/>
        </w:rPr>
      </w:pPr>
      <w:r>
        <w:rPr>
          <w:rFonts w:hint="cs"/>
          <w:rtl/>
        </w:rPr>
        <w:t>מירב, זה</w:t>
      </w:r>
      <w:bookmarkStart w:id="10870" w:name="_ETM_Q48_444101"/>
      <w:bookmarkEnd w:id="10870"/>
      <w:r>
        <w:rPr>
          <w:rFonts w:hint="cs"/>
          <w:rtl/>
        </w:rPr>
        <w:t xml:space="preserve"> הרופא הגדודי.</w:t>
      </w:r>
      <w:bookmarkStart w:id="10871" w:name="_ETM_Q48_447405"/>
      <w:bookmarkEnd w:id="10871"/>
    </w:p>
    <w:p w:rsidR="00476CF6" w:rsidRDefault="00476CF6" w:rsidP="0084207B">
      <w:pPr>
        <w:rPr>
          <w:rtl/>
        </w:rPr>
      </w:pPr>
      <w:bookmarkStart w:id="10872" w:name="_ETM_Q48_447452"/>
      <w:bookmarkEnd w:id="10872"/>
    </w:p>
    <w:p w:rsidR="00476CF6" w:rsidRDefault="00476CF6" w:rsidP="0084207B">
      <w:pPr>
        <w:pStyle w:val="-"/>
        <w:keepNext/>
        <w:rPr>
          <w:rtl/>
        </w:rPr>
      </w:pPr>
      <w:bookmarkStart w:id="10873" w:name="ET_speakercontinue_5300_45"/>
      <w:r w:rsidRPr="007878F1">
        <w:rPr>
          <w:rStyle w:val="TagStyle"/>
          <w:rtl/>
        </w:rPr>
        <w:t xml:space="preserve"> &lt;&lt; דובר_המשך &gt;&gt; </w:t>
      </w:r>
      <w:r>
        <w:rPr>
          <w:rtl/>
        </w:rPr>
        <w:t>מירב בן ארי (יש עתיד):</w:t>
      </w:r>
      <w:r w:rsidRPr="007878F1">
        <w:rPr>
          <w:rStyle w:val="TagStyle"/>
          <w:rtl/>
        </w:rPr>
        <w:t xml:space="preserve"> &lt;&lt; דובר_המשך &gt;&gt;</w:t>
      </w:r>
      <w:r>
        <w:rPr>
          <w:rtl/>
        </w:rPr>
        <w:t xml:space="preserve"> </w:t>
      </w:r>
      <w:bookmarkEnd w:id="10873"/>
    </w:p>
    <w:p w:rsidR="00476CF6" w:rsidRDefault="00476CF6" w:rsidP="00C8571E">
      <w:pPr>
        <w:rPr>
          <w:rtl/>
        </w:rPr>
      </w:pPr>
    </w:p>
    <w:p w:rsidR="00476CF6" w:rsidRDefault="00476CF6" w:rsidP="0084207B">
      <w:pPr>
        <w:rPr>
          <w:rtl/>
        </w:rPr>
      </w:pPr>
      <w:bookmarkStart w:id="10874" w:name="_ETM_Q48_448193"/>
      <w:bookmarkEnd w:id="10874"/>
      <w:r>
        <w:rPr>
          <w:rFonts w:hint="cs"/>
          <w:rtl/>
        </w:rPr>
        <w:t>הרופא הגדודי של גדוד צבר או שקד.</w:t>
      </w:r>
      <w:bookmarkStart w:id="10875" w:name="_ETM_Q48_453723"/>
      <w:bookmarkEnd w:id="10875"/>
    </w:p>
    <w:p w:rsidR="00476CF6" w:rsidRDefault="00476CF6" w:rsidP="0084207B">
      <w:pPr>
        <w:rPr>
          <w:rtl/>
        </w:rPr>
      </w:pPr>
      <w:bookmarkStart w:id="10876" w:name="_ETM_Q48_453761"/>
      <w:bookmarkEnd w:id="10876"/>
    </w:p>
    <w:p w:rsidR="00476CF6" w:rsidRDefault="00476CF6" w:rsidP="0084207B">
      <w:pPr>
        <w:pStyle w:val="af5"/>
        <w:keepNext/>
        <w:rPr>
          <w:rtl/>
        </w:rPr>
      </w:pPr>
      <w:bookmarkStart w:id="10877" w:name="ET_interruption_6345_46"/>
      <w:r w:rsidRPr="007878F1">
        <w:rPr>
          <w:rStyle w:val="TagStyle"/>
          <w:rtl/>
        </w:rPr>
        <w:t xml:space="preserve"> &lt;&lt; קריאה &gt;&gt; </w:t>
      </w:r>
      <w:r>
        <w:rPr>
          <w:rtl/>
        </w:rPr>
        <w:t>טלי גוטליב (הליכוד):</w:t>
      </w:r>
      <w:r w:rsidRPr="007878F1">
        <w:rPr>
          <w:rStyle w:val="TagStyle"/>
          <w:rtl/>
        </w:rPr>
        <w:t xml:space="preserve"> &lt;&lt; קריאה &gt;&gt;</w:t>
      </w:r>
      <w:r>
        <w:rPr>
          <w:rtl/>
        </w:rPr>
        <w:t xml:space="preserve"> </w:t>
      </w:r>
      <w:bookmarkEnd w:id="10877"/>
    </w:p>
    <w:p w:rsidR="00476CF6" w:rsidRDefault="00476CF6" w:rsidP="00C8571E">
      <w:pPr>
        <w:rPr>
          <w:rtl/>
        </w:rPr>
      </w:pPr>
    </w:p>
    <w:p w:rsidR="00476CF6" w:rsidRDefault="00476CF6" w:rsidP="0084207B">
      <w:pPr>
        <w:rPr>
          <w:rtl/>
        </w:rPr>
      </w:pPr>
      <w:bookmarkStart w:id="10878" w:name="_ETM_Q48_451789"/>
      <w:bookmarkEnd w:id="10878"/>
      <w:r>
        <w:rPr>
          <w:rFonts w:hint="cs"/>
          <w:rtl/>
        </w:rPr>
        <w:t>לא שמעתי שאמרת,</w:t>
      </w:r>
      <w:bookmarkStart w:id="10879" w:name="_ETM_Q48_448465"/>
      <w:bookmarkEnd w:id="10879"/>
      <w:r>
        <w:rPr>
          <w:rFonts w:hint="cs"/>
          <w:rtl/>
        </w:rPr>
        <w:t xml:space="preserve"> סליחה. השם ייקום דמו.</w:t>
      </w:r>
      <w:bookmarkStart w:id="10880" w:name="_ETM_Q48_454283"/>
      <w:bookmarkEnd w:id="10880"/>
    </w:p>
    <w:p w:rsidR="00476CF6" w:rsidRDefault="00476CF6" w:rsidP="0084207B">
      <w:pPr>
        <w:rPr>
          <w:rtl/>
        </w:rPr>
      </w:pPr>
      <w:bookmarkStart w:id="10881" w:name="_ETM_Q48_454326"/>
      <w:bookmarkEnd w:id="10881"/>
    </w:p>
    <w:p w:rsidR="00476CF6" w:rsidRDefault="00476CF6" w:rsidP="0084207B">
      <w:pPr>
        <w:pStyle w:val="-"/>
        <w:keepNext/>
        <w:rPr>
          <w:rtl/>
        </w:rPr>
      </w:pPr>
      <w:bookmarkStart w:id="10882" w:name="ET_speakercontinue_5300_47"/>
      <w:r w:rsidRPr="007878F1">
        <w:rPr>
          <w:rStyle w:val="TagStyle"/>
          <w:rtl/>
        </w:rPr>
        <w:t xml:space="preserve"> &lt;&lt; דובר_המשך &gt;&gt; </w:t>
      </w:r>
      <w:r>
        <w:rPr>
          <w:rtl/>
        </w:rPr>
        <w:t>מירב בן ארי (יש עתיד):</w:t>
      </w:r>
      <w:r w:rsidRPr="007878F1">
        <w:rPr>
          <w:rStyle w:val="TagStyle"/>
          <w:rtl/>
        </w:rPr>
        <w:t xml:space="preserve"> &lt;&lt; דובר_המשך &gt;&gt;</w:t>
      </w:r>
      <w:r>
        <w:rPr>
          <w:rtl/>
        </w:rPr>
        <w:t xml:space="preserve"> </w:t>
      </w:r>
      <w:bookmarkEnd w:id="10882"/>
    </w:p>
    <w:p w:rsidR="00476CF6" w:rsidRDefault="00476CF6" w:rsidP="00C8571E">
      <w:pPr>
        <w:rPr>
          <w:rtl/>
        </w:rPr>
      </w:pPr>
    </w:p>
    <w:p w:rsidR="00476CF6" w:rsidRDefault="00476CF6" w:rsidP="0084207B">
      <w:pPr>
        <w:rPr>
          <w:rtl/>
        </w:rPr>
      </w:pPr>
      <w:bookmarkStart w:id="10883" w:name="_ETM_Q48_456951"/>
      <w:bookmarkStart w:id="10884" w:name="_ETM_Q48_454009"/>
      <w:bookmarkEnd w:id="10883"/>
      <w:bookmarkEnd w:id="10884"/>
      <w:r>
        <w:rPr>
          <w:rtl/>
        </w:rPr>
        <w:t>כן, אני יודעת</w:t>
      </w:r>
      <w:r>
        <w:rPr>
          <w:rFonts w:hint="cs"/>
          <w:rtl/>
        </w:rPr>
        <w:t>.</w:t>
      </w:r>
      <w:r>
        <w:rPr>
          <w:rtl/>
        </w:rPr>
        <w:t xml:space="preserve"> </w:t>
      </w:r>
      <w:r>
        <w:rPr>
          <w:rFonts w:hint="cs"/>
          <w:rtl/>
        </w:rPr>
        <w:t xml:space="preserve">יהי </w:t>
      </w:r>
      <w:r>
        <w:rPr>
          <w:rtl/>
        </w:rPr>
        <w:t xml:space="preserve">זכרו ברוך. </w:t>
      </w:r>
      <w:bookmarkStart w:id="10885" w:name="_ETM_Q48_460209"/>
      <w:bookmarkEnd w:id="10885"/>
      <w:r>
        <w:rPr>
          <w:rtl/>
        </w:rPr>
        <w:t xml:space="preserve">אני רוצה לדבר דווקא על הפיצול של חוק </w:t>
      </w:r>
      <w:bookmarkStart w:id="10886" w:name="_ETM_Q48_464362"/>
      <w:bookmarkEnd w:id="10886"/>
      <w:r>
        <w:rPr>
          <w:rtl/>
        </w:rPr>
        <w:t>התקשורת</w:t>
      </w:r>
      <w:r>
        <w:rPr>
          <w:rFonts w:hint="cs"/>
          <w:rtl/>
        </w:rPr>
        <w:t>,</w:t>
      </w:r>
      <w:r>
        <w:rPr>
          <w:rtl/>
        </w:rPr>
        <w:t xml:space="preserve"> שהיה אמור לעלות היום ונדחה על ידי הח</w:t>
      </w:r>
      <w:r>
        <w:rPr>
          <w:rFonts w:hint="cs"/>
          <w:rtl/>
        </w:rPr>
        <w:t>"</w:t>
      </w:r>
      <w:r>
        <w:rPr>
          <w:rtl/>
        </w:rPr>
        <w:t xml:space="preserve">כים החרדים. </w:t>
      </w:r>
      <w:bookmarkStart w:id="10887" w:name="_ETM_Q48_468516"/>
      <w:bookmarkEnd w:id="10887"/>
      <w:r>
        <w:rPr>
          <w:rtl/>
        </w:rPr>
        <w:t xml:space="preserve">חבר הכנסת פרוש, שומע? </w:t>
      </w:r>
      <w:bookmarkStart w:id="10888" w:name="_ETM_Q48_473630"/>
      <w:bookmarkEnd w:id="10888"/>
      <w:r>
        <w:rPr>
          <w:rtl/>
        </w:rPr>
        <w:t xml:space="preserve">האם אתה יודע מה אתה הולך להצביע מחר בפיצול </w:t>
      </w:r>
      <w:bookmarkStart w:id="10889" w:name="_ETM_Q48_477382"/>
      <w:bookmarkEnd w:id="10889"/>
      <w:r>
        <w:rPr>
          <w:rtl/>
        </w:rPr>
        <w:t xml:space="preserve">התקשורת? אז אני רוצה שתדע, כי אנחנו מדברים אתה ואני, </w:t>
      </w:r>
      <w:bookmarkStart w:id="10890" w:name="_ETM_Q48_481135"/>
      <w:bookmarkEnd w:id="10890"/>
      <w:r>
        <w:rPr>
          <w:rtl/>
        </w:rPr>
        <w:t xml:space="preserve">נכון? אתה מאמין לי. </w:t>
      </w:r>
    </w:p>
    <w:p w:rsidR="00476CF6" w:rsidRDefault="00476CF6" w:rsidP="0084207B">
      <w:pPr>
        <w:rPr>
          <w:rtl/>
        </w:rPr>
      </w:pPr>
      <w:bookmarkStart w:id="10891" w:name="_ETM_Q48_484400"/>
      <w:bookmarkStart w:id="10892" w:name="_ETM_Q48_484434"/>
      <w:bookmarkStart w:id="10893" w:name="_ETM_Q48_484592"/>
      <w:bookmarkEnd w:id="10891"/>
      <w:bookmarkEnd w:id="10892"/>
      <w:bookmarkEnd w:id="10893"/>
    </w:p>
    <w:p w:rsidR="00476CF6" w:rsidRDefault="00476CF6" w:rsidP="0084207B">
      <w:pPr>
        <w:rPr>
          <w:rtl/>
        </w:rPr>
      </w:pPr>
      <w:bookmarkStart w:id="10894" w:name="_ETM_Q48_484621"/>
      <w:bookmarkEnd w:id="10894"/>
      <w:r>
        <w:rPr>
          <w:rtl/>
        </w:rPr>
        <w:t xml:space="preserve">אז קודם כול </w:t>
      </w:r>
      <w:r>
        <w:rPr>
          <w:rFonts w:hint="cs"/>
          <w:rtl/>
        </w:rPr>
        <w:t xml:space="preserve">– </w:t>
      </w:r>
      <w:r>
        <w:rPr>
          <w:rtl/>
        </w:rPr>
        <w:t xml:space="preserve">ויש לי כאן </w:t>
      </w:r>
      <w:bookmarkStart w:id="10895" w:name="_ETM_Q48_484887"/>
      <w:bookmarkEnd w:id="10895"/>
      <w:r>
        <w:rPr>
          <w:rtl/>
        </w:rPr>
        <w:t>עדה ראשונה</w:t>
      </w:r>
      <w:r>
        <w:rPr>
          <w:rFonts w:hint="cs"/>
          <w:rtl/>
        </w:rPr>
        <w:t>,</w:t>
      </w:r>
      <w:r>
        <w:rPr>
          <w:rtl/>
        </w:rPr>
        <w:t xml:space="preserve"> של</w:t>
      </w:r>
      <w:r>
        <w:rPr>
          <w:rFonts w:hint="cs"/>
          <w:rtl/>
        </w:rPr>
        <w:t xml:space="preserve">י </w:t>
      </w:r>
      <w:r>
        <w:rPr>
          <w:rtl/>
        </w:rPr>
        <w:t xml:space="preserve">טל מירון </w:t>
      </w:r>
      <w:r>
        <w:rPr>
          <w:rFonts w:hint="cs"/>
          <w:rtl/>
        </w:rPr>
        <w:t xml:space="preserve">– </w:t>
      </w:r>
      <w:r>
        <w:rPr>
          <w:rtl/>
        </w:rPr>
        <w:t>אתמול כשהייתה ההצבעה</w:t>
      </w:r>
      <w:r>
        <w:rPr>
          <w:rFonts w:hint="cs"/>
          <w:rtl/>
        </w:rPr>
        <w:t>,</w:t>
      </w:r>
      <w:r>
        <w:rPr>
          <w:rtl/>
        </w:rPr>
        <w:t xml:space="preserve"> </w:t>
      </w:r>
      <w:bookmarkStart w:id="10896" w:name="_ETM_Q48_489209"/>
      <w:bookmarkEnd w:id="10896"/>
      <w:r>
        <w:rPr>
          <w:rtl/>
        </w:rPr>
        <w:t>נגיד אבי מ</w:t>
      </w:r>
      <w:r>
        <w:rPr>
          <w:rFonts w:hint="cs"/>
          <w:rtl/>
        </w:rPr>
        <w:t>ע</w:t>
      </w:r>
      <w:r>
        <w:rPr>
          <w:rtl/>
        </w:rPr>
        <w:t>וז לא הצביע</w:t>
      </w:r>
      <w:r>
        <w:rPr>
          <w:rFonts w:hint="cs"/>
          <w:rtl/>
        </w:rPr>
        <w:t>.</w:t>
      </w:r>
      <w:r>
        <w:rPr>
          <w:rtl/>
        </w:rPr>
        <w:t xml:space="preserve"> אתה שומע? תשמע, תשמע</w:t>
      </w:r>
      <w:r>
        <w:rPr>
          <w:rFonts w:hint="cs"/>
          <w:rtl/>
        </w:rPr>
        <w:t>.</w:t>
      </w:r>
      <w:r>
        <w:rPr>
          <w:rtl/>
        </w:rPr>
        <w:t xml:space="preserve"> למה </w:t>
      </w:r>
      <w:bookmarkStart w:id="10897" w:name="_ETM_Q48_492219"/>
      <w:bookmarkEnd w:id="10897"/>
      <w:r>
        <w:rPr>
          <w:rtl/>
        </w:rPr>
        <w:t>אבי מ</w:t>
      </w:r>
      <w:r>
        <w:rPr>
          <w:rFonts w:hint="cs"/>
          <w:rtl/>
        </w:rPr>
        <w:t>ע</w:t>
      </w:r>
      <w:r>
        <w:rPr>
          <w:rtl/>
        </w:rPr>
        <w:t xml:space="preserve">וז לא הצביע? אתה יודע למה? </w:t>
      </w:r>
      <w:bookmarkStart w:id="10898" w:name="_ETM_Q48_495839"/>
      <w:bookmarkEnd w:id="10898"/>
      <w:r>
        <w:rPr>
          <w:rtl/>
        </w:rPr>
        <w:t xml:space="preserve">כי הייעוץ המשפטי של הכנסת אמר שבאמצעות הפיצול </w:t>
      </w:r>
      <w:r>
        <w:rPr>
          <w:rFonts w:hint="cs"/>
          <w:rtl/>
        </w:rPr>
        <w:t xml:space="preserve">– </w:t>
      </w:r>
      <w:r>
        <w:rPr>
          <w:rtl/>
        </w:rPr>
        <w:t>ותתרכז</w:t>
      </w:r>
      <w:r>
        <w:rPr>
          <w:rFonts w:hint="cs"/>
          <w:rtl/>
        </w:rPr>
        <w:t xml:space="preserve"> </w:t>
      </w:r>
      <w:bookmarkStart w:id="10899" w:name="_ETM_Q48_502158"/>
      <w:bookmarkEnd w:id="10899"/>
      <w:r>
        <w:rPr>
          <w:rFonts w:hint="eastAsia"/>
          <w:rtl/>
        </w:rPr>
        <w:t>–</w:t>
      </w:r>
      <w:r>
        <w:rPr>
          <w:rFonts w:hint="cs"/>
          <w:rtl/>
        </w:rPr>
        <w:t xml:space="preserve"> </w:t>
      </w:r>
      <w:r>
        <w:rPr>
          <w:rtl/>
        </w:rPr>
        <w:t>אי</w:t>
      </w:r>
      <w:bookmarkStart w:id="10900" w:name="_ETM_Q48_499829"/>
      <w:bookmarkEnd w:id="10900"/>
      <w:r>
        <w:rPr>
          <w:rFonts w:hint="cs"/>
          <w:rtl/>
        </w:rPr>
        <w:t>-</w:t>
      </w:r>
      <w:r>
        <w:rPr>
          <w:rtl/>
        </w:rPr>
        <w:t>אפשר למנוע שידורי תו</w:t>
      </w:r>
      <w:r>
        <w:rPr>
          <w:rFonts w:hint="cs"/>
          <w:rtl/>
        </w:rPr>
        <w:t>ע</w:t>
      </w:r>
      <w:r>
        <w:rPr>
          <w:rtl/>
        </w:rPr>
        <w:t>בה, נכון? שזה פורנו</w:t>
      </w:r>
      <w:r>
        <w:rPr>
          <w:rFonts w:hint="cs"/>
          <w:rtl/>
        </w:rPr>
        <w:t>,</w:t>
      </w:r>
      <w:r>
        <w:rPr>
          <w:rtl/>
        </w:rPr>
        <w:t xml:space="preserve"> במילה לא נעימה</w:t>
      </w:r>
      <w:r>
        <w:rPr>
          <w:rFonts w:hint="cs"/>
          <w:rtl/>
        </w:rPr>
        <w:t>.</w:t>
      </w:r>
      <w:r>
        <w:rPr>
          <w:rtl/>
        </w:rPr>
        <w:t xml:space="preserve"> </w:t>
      </w:r>
      <w:bookmarkStart w:id="10901" w:name="_ETM_Q48_503819"/>
      <w:bookmarkEnd w:id="10901"/>
      <w:r>
        <w:rPr>
          <w:rtl/>
        </w:rPr>
        <w:t>אני יודעת, זה לא נעים, תו</w:t>
      </w:r>
      <w:r>
        <w:rPr>
          <w:rFonts w:hint="cs"/>
          <w:rtl/>
        </w:rPr>
        <w:t>ע</w:t>
      </w:r>
      <w:r>
        <w:rPr>
          <w:rtl/>
        </w:rPr>
        <w:t xml:space="preserve">בה נשמע יותר טוב, </w:t>
      </w:r>
      <w:bookmarkStart w:id="10902" w:name="_ETM_Q48_507809"/>
      <w:bookmarkEnd w:id="10902"/>
      <w:r>
        <w:rPr>
          <w:rtl/>
        </w:rPr>
        <w:t>לא? ושאי</w:t>
      </w:r>
      <w:r>
        <w:rPr>
          <w:rFonts w:hint="cs"/>
          <w:rtl/>
        </w:rPr>
        <w:t>-</w:t>
      </w:r>
      <w:r>
        <w:rPr>
          <w:rtl/>
        </w:rPr>
        <w:t xml:space="preserve">אפשר למנוע את חילול שבת. עכשיו, אני לא </w:t>
      </w:r>
      <w:bookmarkStart w:id="10903" w:name="_ETM_Q48_511799"/>
      <w:bookmarkEnd w:id="10903"/>
      <w:r>
        <w:rPr>
          <w:rtl/>
        </w:rPr>
        <w:t xml:space="preserve">יודעת מה הוא מוכר לך שם, אני רואה אותו כל </w:t>
      </w:r>
      <w:bookmarkStart w:id="10904" w:name="_ETM_Q48_515789"/>
      <w:bookmarkEnd w:id="10904"/>
      <w:r>
        <w:rPr>
          <w:rtl/>
        </w:rPr>
        <w:t xml:space="preserve">היום מתעסק איתך ואומר לך, אני לא יודעת גם מה </w:t>
      </w:r>
      <w:bookmarkStart w:id="10905" w:name="_ETM_Q48_519779"/>
      <w:bookmarkEnd w:id="10905"/>
      <w:r>
        <w:rPr>
          <w:rtl/>
        </w:rPr>
        <w:t>הוא מציע לך, אבל יש</w:t>
      </w:r>
      <w:r>
        <w:rPr>
          <w:rFonts w:hint="cs"/>
          <w:rtl/>
        </w:rPr>
        <w:t>,</w:t>
      </w:r>
      <w:r>
        <w:rPr>
          <w:rtl/>
        </w:rPr>
        <w:t xml:space="preserve"> </w:t>
      </w:r>
      <w:bookmarkStart w:id="10906" w:name="_ETM_Q48_524269"/>
      <w:bookmarkEnd w:id="10906"/>
      <w:r>
        <w:rPr>
          <w:rtl/>
        </w:rPr>
        <w:t>הרב פרוש</w:t>
      </w:r>
      <w:r>
        <w:rPr>
          <w:rFonts w:hint="cs"/>
          <w:rtl/>
        </w:rPr>
        <w:t>,</w:t>
      </w:r>
      <w:r>
        <w:rPr>
          <w:rtl/>
        </w:rPr>
        <w:t xml:space="preserve"> את החיים עצמם, ויש את החיים לפי שלמה </w:t>
      </w:r>
      <w:bookmarkStart w:id="10907" w:name="_ETM_Q48_528865"/>
      <w:bookmarkEnd w:id="10907"/>
      <w:r>
        <w:rPr>
          <w:rtl/>
        </w:rPr>
        <w:t>קר</w:t>
      </w:r>
      <w:r>
        <w:rPr>
          <w:rFonts w:hint="cs"/>
          <w:rtl/>
        </w:rPr>
        <w:t>ע</w:t>
      </w:r>
      <w:r>
        <w:rPr>
          <w:rtl/>
        </w:rPr>
        <w:t>י</w:t>
      </w:r>
      <w:r>
        <w:rPr>
          <w:rFonts w:hint="cs"/>
          <w:rtl/>
        </w:rPr>
        <w:t>.</w:t>
      </w:r>
      <w:r>
        <w:rPr>
          <w:rtl/>
        </w:rPr>
        <w:t xml:space="preserve"> אז לפי החיים עצמם</w:t>
      </w:r>
      <w:r>
        <w:rPr>
          <w:rFonts w:hint="cs"/>
          <w:rtl/>
        </w:rPr>
        <w:t xml:space="preserve"> </w:t>
      </w:r>
      <w:r>
        <w:rPr>
          <w:rFonts w:hint="eastAsia"/>
          <w:rtl/>
        </w:rPr>
        <w:t>–</w:t>
      </w:r>
      <w:r>
        <w:rPr>
          <w:rtl/>
        </w:rPr>
        <w:t xml:space="preserve"> נכון, חברת הכנסת שלי טל </w:t>
      </w:r>
      <w:bookmarkStart w:id="10908" w:name="_ETM_Q48_533462"/>
      <w:bookmarkEnd w:id="10908"/>
      <w:r>
        <w:rPr>
          <w:rtl/>
        </w:rPr>
        <w:t>מירון, הכוכבת של הוועדה</w:t>
      </w:r>
      <w:r>
        <w:rPr>
          <w:rFonts w:hint="cs"/>
          <w:rtl/>
        </w:rPr>
        <w:t xml:space="preserve">? </w:t>
      </w:r>
      <w:r>
        <w:rPr>
          <w:rtl/>
        </w:rPr>
        <w:t>האם ניתן למנוע את שידורי הפורנו</w:t>
      </w:r>
      <w:r>
        <w:rPr>
          <w:rFonts w:hint="cs"/>
          <w:rtl/>
        </w:rPr>
        <w:t>?</w:t>
      </w:r>
      <w:r>
        <w:rPr>
          <w:rtl/>
        </w:rPr>
        <w:t xml:space="preserve"> </w:t>
      </w:r>
      <w:bookmarkStart w:id="10909" w:name="_ETM_Q48_539209"/>
      <w:bookmarkEnd w:id="10909"/>
    </w:p>
    <w:p w:rsidR="00476CF6" w:rsidRDefault="00476CF6" w:rsidP="0084207B">
      <w:pPr>
        <w:rPr>
          <w:rtl/>
        </w:rPr>
      </w:pPr>
      <w:bookmarkStart w:id="10910" w:name="_ETM_Q48_536708"/>
      <w:bookmarkStart w:id="10911" w:name="_ETM_Q48_536743"/>
      <w:bookmarkEnd w:id="10910"/>
      <w:bookmarkEnd w:id="10911"/>
    </w:p>
    <w:p w:rsidR="00476CF6" w:rsidRDefault="00476CF6" w:rsidP="0084207B">
      <w:pPr>
        <w:pStyle w:val="af5"/>
        <w:keepNext/>
        <w:rPr>
          <w:rtl/>
        </w:rPr>
      </w:pPr>
      <w:bookmarkStart w:id="10912" w:name="ET_interruption_6507_48"/>
      <w:r w:rsidRPr="004C1AA1">
        <w:rPr>
          <w:rStyle w:val="TagStyle"/>
          <w:rtl/>
        </w:rPr>
        <w:t xml:space="preserve"> &lt;&lt; קריאה &gt;&gt; </w:t>
      </w:r>
      <w:r>
        <w:rPr>
          <w:rtl/>
        </w:rPr>
        <w:t>שלי טל מירון (יש עתיד):</w:t>
      </w:r>
      <w:r w:rsidRPr="004C1AA1">
        <w:rPr>
          <w:rStyle w:val="TagStyle"/>
          <w:rtl/>
        </w:rPr>
        <w:t xml:space="preserve"> &lt;&lt; קריאה &gt;&gt;</w:t>
      </w:r>
      <w:r>
        <w:rPr>
          <w:rtl/>
        </w:rPr>
        <w:t xml:space="preserve"> </w:t>
      </w:r>
      <w:bookmarkEnd w:id="10912"/>
    </w:p>
    <w:p w:rsidR="00476CF6" w:rsidRDefault="00476CF6" w:rsidP="00C8571E">
      <w:pPr>
        <w:rPr>
          <w:rtl/>
        </w:rPr>
      </w:pPr>
    </w:p>
    <w:p w:rsidR="00476CF6" w:rsidRDefault="00476CF6" w:rsidP="0084207B">
      <w:pPr>
        <w:rPr>
          <w:rtl/>
        </w:rPr>
      </w:pPr>
      <w:r>
        <w:rPr>
          <w:rFonts w:hint="cs"/>
          <w:rtl/>
        </w:rPr>
        <w:t>כרגע בחוק לא.</w:t>
      </w:r>
      <w:bookmarkStart w:id="10913" w:name="_ETM_Q48_536788"/>
      <w:bookmarkEnd w:id="10913"/>
    </w:p>
    <w:p w:rsidR="00476CF6" w:rsidRDefault="00476CF6" w:rsidP="0084207B">
      <w:pPr>
        <w:rPr>
          <w:rtl/>
        </w:rPr>
      </w:pPr>
      <w:bookmarkStart w:id="10914" w:name="_ETM_Q48_536858"/>
      <w:bookmarkEnd w:id="10914"/>
    </w:p>
    <w:p w:rsidR="00476CF6" w:rsidRDefault="00476CF6" w:rsidP="0084207B">
      <w:pPr>
        <w:pStyle w:val="-"/>
        <w:keepNext/>
        <w:rPr>
          <w:rtl/>
        </w:rPr>
      </w:pPr>
      <w:bookmarkStart w:id="10915" w:name="ET_speakercontinue_5300_49"/>
      <w:r w:rsidRPr="004C1AA1">
        <w:rPr>
          <w:rStyle w:val="TagStyle"/>
          <w:rtl/>
        </w:rPr>
        <w:t xml:space="preserve"> &lt;&lt; דובר_המשך &gt;&gt; </w:t>
      </w:r>
      <w:r>
        <w:rPr>
          <w:rtl/>
        </w:rPr>
        <w:t>מירב בן ארי (יש עתיד):</w:t>
      </w:r>
      <w:r w:rsidRPr="004C1AA1">
        <w:rPr>
          <w:rStyle w:val="TagStyle"/>
          <w:rtl/>
        </w:rPr>
        <w:t xml:space="preserve"> &lt;&lt; דובר_המשך &gt;&gt;</w:t>
      </w:r>
      <w:r>
        <w:rPr>
          <w:rtl/>
        </w:rPr>
        <w:t xml:space="preserve"> </w:t>
      </w:r>
      <w:bookmarkEnd w:id="10915"/>
    </w:p>
    <w:p w:rsidR="00476CF6" w:rsidRDefault="00476CF6" w:rsidP="00C8571E">
      <w:pPr>
        <w:rPr>
          <w:rtl/>
        </w:rPr>
      </w:pPr>
    </w:p>
    <w:p w:rsidR="00476CF6" w:rsidRDefault="00476CF6" w:rsidP="0084207B">
      <w:pPr>
        <w:rPr>
          <w:rtl/>
        </w:rPr>
      </w:pPr>
      <w:bookmarkStart w:id="10916" w:name="_ETM_Q48_537339"/>
      <w:bookmarkStart w:id="10917" w:name="_ETM_Q48_536852"/>
      <w:bookmarkStart w:id="10918" w:name="_ETM_Q48_536883"/>
      <w:bookmarkEnd w:id="10916"/>
      <w:bookmarkEnd w:id="10917"/>
      <w:bookmarkEnd w:id="10918"/>
      <w:r>
        <w:rPr>
          <w:rtl/>
        </w:rPr>
        <w:t xml:space="preserve">כרגע בחוק לא, אתה שומע? אני יודעת, זה קשה. האם </w:t>
      </w:r>
      <w:bookmarkStart w:id="10919" w:name="_ETM_Q48_542238"/>
      <w:bookmarkEnd w:id="10919"/>
      <w:r>
        <w:rPr>
          <w:rtl/>
        </w:rPr>
        <w:t xml:space="preserve">ניתן למנוע חילול שבת? </w:t>
      </w:r>
      <w:bookmarkStart w:id="10920" w:name="_ETM_Q48_545839"/>
      <w:bookmarkStart w:id="10921" w:name="_ETM_Q48_545429"/>
      <w:bookmarkEnd w:id="10920"/>
      <w:bookmarkEnd w:id="10921"/>
    </w:p>
    <w:p w:rsidR="00476CF6" w:rsidRDefault="00476CF6" w:rsidP="0084207B">
      <w:pPr>
        <w:rPr>
          <w:rtl/>
        </w:rPr>
      </w:pPr>
      <w:bookmarkStart w:id="10922" w:name="_ETM_Q48_545472"/>
      <w:bookmarkEnd w:id="10922"/>
    </w:p>
    <w:p w:rsidR="00476CF6" w:rsidRDefault="00476CF6" w:rsidP="0084207B">
      <w:pPr>
        <w:pStyle w:val="af5"/>
        <w:keepNext/>
        <w:rPr>
          <w:rtl/>
        </w:rPr>
      </w:pPr>
      <w:bookmarkStart w:id="10923" w:name="ET_interruption_6507_50"/>
      <w:r w:rsidRPr="004C1AA1">
        <w:rPr>
          <w:rStyle w:val="TagStyle"/>
          <w:rtl/>
        </w:rPr>
        <w:t xml:space="preserve"> &lt;&lt; קריאה &gt;&gt; </w:t>
      </w:r>
      <w:r>
        <w:rPr>
          <w:rtl/>
        </w:rPr>
        <w:t>שלי טל מירון (יש עתיד):</w:t>
      </w:r>
      <w:r w:rsidRPr="004C1AA1">
        <w:rPr>
          <w:rStyle w:val="TagStyle"/>
          <w:rtl/>
        </w:rPr>
        <w:t xml:space="preserve"> &lt;&lt; קריאה &gt;&gt;</w:t>
      </w:r>
      <w:r>
        <w:rPr>
          <w:rtl/>
        </w:rPr>
        <w:t xml:space="preserve"> </w:t>
      </w:r>
      <w:bookmarkEnd w:id="10923"/>
    </w:p>
    <w:p w:rsidR="00476CF6" w:rsidRDefault="00476CF6" w:rsidP="00C8571E">
      <w:pPr>
        <w:rPr>
          <w:rtl/>
        </w:rPr>
      </w:pPr>
    </w:p>
    <w:p w:rsidR="00476CF6" w:rsidRDefault="00476CF6" w:rsidP="0084207B">
      <w:pPr>
        <w:rPr>
          <w:rtl/>
        </w:rPr>
      </w:pPr>
      <w:r>
        <w:rPr>
          <w:rFonts w:hint="cs"/>
          <w:rtl/>
        </w:rPr>
        <w:t>לא.</w:t>
      </w:r>
      <w:bookmarkStart w:id="10924" w:name="_ETM_Q48_543852"/>
      <w:bookmarkEnd w:id="10924"/>
    </w:p>
    <w:p w:rsidR="00476CF6" w:rsidRDefault="00476CF6" w:rsidP="0084207B">
      <w:pPr>
        <w:rPr>
          <w:rtl/>
        </w:rPr>
      </w:pPr>
      <w:bookmarkStart w:id="10925" w:name="_ETM_Q48_543892"/>
      <w:bookmarkEnd w:id="10925"/>
    </w:p>
    <w:p w:rsidR="00476CF6" w:rsidRDefault="00476CF6" w:rsidP="0084207B">
      <w:pPr>
        <w:pStyle w:val="-"/>
        <w:keepNext/>
        <w:rPr>
          <w:rtl/>
        </w:rPr>
      </w:pPr>
      <w:bookmarkStart w:id="10926" w:name="ET_speakercontinue_5300_51"/>
      <w:r w:rsidRPr="004C1AA1">
        <w:rPr>
          <w:rStyle w:val="TagStyle"/>
          <w:rtl/>
        </w:rPr>
        <w:t xml:space="preserve"> &lt;&lt; דובר_המשך &gt;&gt; </w:t>
      </w:r>
      <w:r>
        <w:rPr>
          <w:rtl/>
        </w:rPr>
        <w:t>מירב בן ארי (יש עתיד):</w:t>
      </w:r>
      <w:r w:rsidRPr="004C1AA1">
        <w:rPr>
          <w:rStyle w:val="TagStyle"/>
          <w:rtl/>
        </w:rPr>
        <w:t xml:space="preserve"> &lt;&lt; דובר_המשך &gt;&gt;</w:t>
      </w:r>
      <w:r>
        <w:rPr>
          <w:rtl/>
        </w:rPr>
        <w:t xml:space="preserve"> </w:t>
      </w:r>
      <w:bookmarkEnd w:id="10926"/>
    </w:p>
    <w:p w:rsidR="00476CF6" w:rsidRDefault="00476CF6" w:rsidP="00C8571E">
      <w:pPr>
        <w:rPr>
          <w:rtl/>
        </w:rPr>
      </w:pPr>
    </w:p>
    <w:p w:rsidR="00476CF6" w:rsidRDefault="00476CF6" w:rsidP="0084207B">
      <w:pPr>
        <w:rPr>
          <w:rtl/>
        </w:rPr>
      </w:pPr>
      <w:bookmarkStart w:id="10927" w:name="_ETM_Q48_544642"/>
      <w:bookmarkStart w:id="10928" w:name="_ETM_Q48_545597"/>
      <w:bookmarkStart w:id="10929" w:name="_ETM_Q48_545631"/>
      <w:bookmarkEnd w:id="10927"/>
      <w:bookmarkEnd w:id="10928"/>
      <w:bookmarkEnd w:id="10929"/>
      <w:r>
        <w:rPr>
          <w:rtl/>
        </w:rPr>
        <w:t>ו</w:t>
      </w:r>
      <w:r>
        <w:rPr>
          <w:rFonts w:hint="cs"/>
          <w:rtl/>
        </w:rPr>
        <w:t>א</w:t>
      </w:r>
      <w:r>
        <w:rPr>
          <w:rtl/>
        </w:rPr>
        <w:t xml:space="preserve">טורי, נראה לי </w:t>
      </w:r>
      <w:r>
        <w:rPr>
          <w:rFonts w:hint="cs"/>
          <w:rtl/>
        </w:rPr>
        <w:t>ש</w:t>
      </w:r>
      <w:r>
        <w:rPr>
          <w:rtl/>
        </w:rPr>
        <w:t xml:space="preserve">זה רלוונטי </w:t>
      </w:r>
      <w:bookmarkStart w:id="10930" w:name="_ETM_Q48_548849"/>
      <w:bookmarkEnd w:id="10930"/>
      <w:r>
        <w:rPr>
          <w:rFonts w:hint="cs"/>
          <w:rtl/>
        </w:rPr>
        <w:t xml:space="preserve">גם לך, </w:t>
      </w:r>
      <w:r>
        <w:rPr>
          <w:rtl/>
        </w:rPr>
        <w:t xml:space="preserve">בכל זאת, אתה אדם עם כיפה על הראש. זה החוק </w:t>
      </w:r>
      <w:bookmarkStart w:id="10931" w:name="_ETM_Q48_551859"/>
      <w:bookmarkEnd w:id="10931"/>
      <w:r>
        <w:rPr>
          <w:rtl/>
        </w:rPr>
        <w:t>שהיה אמור להגיע היום. עכשיו, אתם שמעתם את זה היום</w:t>
      </w:r>
      <w:r>
        <w:rPr>
          <w:rFonts w:hint="cs"/>
          <w:rtl/>
        </w:rPr>
        <w:t xml:space="preserve"> </w:t>
      </w:r>
      <w:r>
        <w:rPr>
          <w:rFonts w:hint="eastAsia"/>
          <w:rtl/>
        </w:rPr>
        <w:t>–</w:t>
      </w:r>
      <w:r>
        <w:rPr>
          <w:rtl/>
        </w:rPr>
        <w:t xml:space="preserve"> </w:t>
      </w:r>
      <w:bookmarkStart w:id="10932" w:name="_ETM_Q48_554869"/>
      <w:bookmarkEnd w:id="10932"/>
      <w:r>
        <w:rPr>
          <w:rtl/>
        </w:rPr>
        <w:t>אני איתך, תהיה איתי רגע</w:t>
      </w:r>
      <w:r>
        <w:rPr>
          <w:rFonts w:hint="cs"/>
          <w:rtl/>
        </w:rPr>
        <w:t xml:space="preserve"> </w:t>
      </w:r>
      <w:r>
        <w:rPr>
          <w:rFonts w:hint="eastAsia"/>
          <w:rtl/>
        </w:rPr>
        <w:t>–</w:t>
      </w:r>
      <w:r>
        <w:rPr>
          <w:rtl/>
        </w:rPr>
        <w:t xml:space="preserve"> עצרתם.</w:t>
      </w:r>
    </w:p>
    <w:p w:rsidR="00476CF6" w:rsidRDefault="00476CF6" w:rsidP="0084207B">
      <w:pPr>
        <w:rPr>
          <w:rtl/>
        </w:rPr>
      </w:pPr>
    </w:p>
    <w:p w:rsidR="00476CF6" w:rsidRDefault="00476CF6" w:rsidP="0084207B">
      <w:pPr>
        <w:pStyle w:val="af5"/>
        <w:keepNext/>
        <w:rPr>
          <w:rtl/>
        </w:rPr>
      </w:pPr>
      <w:bookmarkStart w:id="10933" w:name="ET_interruption_4679_52"/>
      <w:r w:rsidRPr="004C1AA1">
        <w:rPr>
          <w:rStyle w:val="TagStyle"/>
          <w:rtl/>
        </w:rPr>
        <w:t xml:space="preserve"> &lt;&lt; קריאה &gt;&gt; </w:t>
      </w:r>
      <w:r>
        <w:rPr>
          <w:rtl/>
        </w:rPr>
        <w:t>מאיר פרוש (יהדות התורה):</w:t>
      </w:r>
      <w:r w:rsidRPr="004C1AA1">
        <w:rPr>
          <w:rStyle w:val="TagStyle"/>
          <w:rtl/>
        </w:rPr>
        <w:t xml:space="preserve"> &lt;&lt; קריאה &gt;&gt;</w:t>
      </w:r>
      <w:r>
        <w:rPr>
          <w:rtl/>
        </w:rPr>
        <w:t xml:space="preserve"> </w:t>
      </w:r>
      <w:bookmarkEnd w:id="10933"/>
    </w:p>
    <w:p w:rsidR="00476CF6" w:rsidRDefault="00476CF6" w:rsidP="00C8571E">
      <w:pPr>
        <w:rPr>
          <w:rtl/>
        </w:rPr>
      </w:pPr>
    </w:p>
    <w:p w:rsidR="00476CF6" w:rsidRDefault="00476CF6" w:rsidP="0084207B">
      <w:pPr>
        <w:rPr>
          <w:rtl/>
        </w:rPr>
      </w:pPr>
      <w:r>
        <w:rPr>
          <w:rFonts w:hint="cs"/>
          <w:rtl/>
        </w:rPr>
        <w:t>היום היינו מצביעים ברמה הביצועית על פיצול, לא על -</w:t>
      </w:r>
      <w:bookmarkStart w:id="10934" w:name="_ETM_Q48_565265"/>
      <w:bookmarkEnd w:id="10934"/>
      <w:r>
        <w:rPr>
          <w:rFonts w:hint="cs"/>
          <w:rtl/>
        </w:rPr>
        <w:t xml:space="preserve"> - - של החוק.</w:t>
      </w:r>
    </w:p>
    <w:p w:rsidR="00476CF6" w:rsidRDefault="00476CF6" w:rsidP="0084207B">
      <w:pPr>
        <w:rPr>
          <w:rtl/>
        </w:rPr>
      </w:pPr>
      <w:bookmarkStart w:id="10935" w:name="_ETM_Q48_565962"/>
      <w:bookmarkStart w:id="10936" w:name="_ETM_Q48_566024"/>
      <w:bookmarkEnd w:id="10935"/>
      <w:bookmarkEnd w:id="10936"/>
    </w:p>
    <w:p w:rsidR="00476CF6" w:rsidRDefault="00476CF6" w:rsidP="0084207B">
      <w:pPr>
        <w:pStyle w:val="-"/>
        <w:keepNext/>
        <w:rPr>
          <w:rtl/>
        </w:rPr>
      </w:pPr>
      <w:bookmarkStart w:id="10937" w:name="ET_speakercontinue_5300_53"/>
      <w:r w:rsidRPr="00016F76">
        <w:rPr>
          <w:rStyle w:val="TagStyle"/>
          <w:rtl/>
        </w:rPr>
        <w:t xml:space="preserve"> &lt;&lt; דובר_המשך &gt;&gt; </w:t>
      </w:r>
      <w:r>
        <w:rPr>
          <w:rtl/>
        </w:rPr>
        <w:t>מירב בן ארי (יש עתיד):</w:t>
      </w:r>
      <w:r w:rsidRPr="00016F76">
        <w:rPr>
          <w:rStyle w:val="TagStyle"/>
          <w:rtl/>
        </w:rPr>
        <w:t xml:space="preserve"> &lt;&lt; דובר_המשך &gt;&gt;</w:t>
      </w:r>
      <w:r>
        <w:rPr>
          <w:rtl/>
        </w:rPr>
        <w:t xml:space="preserve"> </w:t>
      </w:r>
      <w:bookmarkEnd w:id="10937"/>
    </w:p>
    <w:p w:rsidR="00476CF6" w:rsidRDefault="00476CF6" w:rsidP="00C8571E">
      <w:pPr>
        <w:rPr>
          <w:rtl/>
        </w:rPr>
      </w:pPr>
    </w:p>
    <w:p w:rsidR="00476CF6" w:rsidRDefault="00476CF6" w:rsidP="0084207B">
      <w:pPr>
        <w:rPr>
          <w:rtl/>
        </w:rPr>
      </w:pPr>
      <w:r>
        <w:rPr>
          <w:rFonts w:hint="cs"/>
          <w:rtl/>
        </w:rPr>
        <w:t xml:space="preserve">לא, אבל בפיצול, </w:t>
      </w:r>
      <w:bookmarkStart w:id="10938" w:name="_ETM_Q48_569488"/>
      <w:bookmarkEnd w:id="10938"/>
      <w:r>
        <w:rPr>
          <w:rtl/>
        </w:rPr>
        <w:t xml:space="preserve">למה אבי מעוז לא הצביע? הרי אבי מעוז, אתה יודע, </w:t>
      </w:r>
      <w:bookmarkStart w:id="10939" w:name="_ETM_Q48_572676"/>
      <w:bookmarkEnd w:id="10939"/>
      <w:r>
        <w:rPr>
          <w:rtl/>
        </w:rPr>
        <w:t>הוא סוג של קואליציה</w:t>
      </w:r>
      <w:r>
        <w:rPr>
          <w:rFonts w:hint="cs"/>
          <w:rtl/>
        </w:rPr>
        <w:t>.</w:t>
      </w:r>
      <w:r>
        <w:rPr>
          <w:rtl/>
        </w:rPr>
        <w:t xml:space="preserve"> למה הוא לא הצביע? כי </w:t>
      </w:r>
      <w:r>
        <w:rPr>
          <w:rFonts w:hint="cs"/>
          <w:rtl/>
        </w:rPr>
        <w:t>ב</w:t>
      </w:r>
      <w:r>
        <w:rPr>
          <w:rtl/>
        </w:rPr>
        <w:t xml:space="preserve">ייעוץ המשפטי אמרו </w:t>
      </w:r>
      <w:bookmarkStart w:id="10940" w:name="_ETM_Q48_575863"/>
      <w:bookmarkEnd w:id="10940"/>
      <w:r>
        <w:rPr>
          <w:rtl/>
        </w:rPr>
        <w:t>לו שאי</w:t>
      </w:r>
      <w:r>
        <w:rPr>
          <w:rFonts w:hint="cs"/>
          <w:rtl/>
        </w:rPr>
        <w:t>-</w:t>
      </w:r>
      <w:r>
        <w:rPr>
          <w:rtl/>
        </w:rPr>
        <w:t xml:space="preserve">אפשר למנוע את זה. שנייה רגע, </w:t>
      </w:r>
      <w:bookmarkStart w:id="10941" w:name="_ETM_Q48_579051"/>
      <w:bookmarkEnd w:id="10941"/>
      <w:r>
        <w:rPr>
          <w:rtl/>
        </w:rPr>
        <w:t>שוסטר, אני צריכה ששלי תתרכז. שלי</w:t>
      </w:r>
      <w:r>
        <w:rPr>
          <w:rFonts w:hint="cs"/>
          <w:rtl/>
        </w:rPr>
        <w:t>.</w:t>
      </w:r>
    </w:p>
    <w:p w:rsidR="00476CF6" w:rsidRDefault="00476CF6" w:rsidP="0084207B">
      <w:pPr>
        <w:rPr>
          <w:rtl/>
        </w:rPr>
      </w:pPr>
    </w:p>
    <w:p w:rsidR="00476CF6" w:rsidRDefault="00476CF6" w:rsidP="0084207B">
      <w:pPr>
        <w:pStyle w:val="af6"/>
        <w:keepNext/>
        <w:rPr>
          <w:rtl/>
        </w:rPr>
      </w:pPr>
      <w:bookmarkStart w:id="10942" w:name="ET_yor_6490_54"/>
      <w:r w:rsidRPr="00016F76">
        <w:rPr>
          <w:rStyle w:val="TagStyle"/>
          <w:rtl/>
        </w:rPr>
        <w:t xml:space="preserve"> &lt;&lt; יור &gt;&gt; </w:t>
      </w:r>
      <w:r>
        <w:rPr>
          <w:rtl/>
        </w:rPr>
        <w:t>היו"ר ניסים ואטורי:</w:t>
      </w:r>
      <w:r w:rsidRPr="00016F76">
        <w:rPr>
          <w:rStyle w:val="TagStyle"/>
          <w:rtl/>
        </w:rPr>
        <w:t xml:space="preserve"> &lt;&lt; יור &gt;&gt;</w:t>
      </w:r>
      <w:r>
        <w:rPr>
          <w:rtl/>
        </w:rPr>
        <w:t xml:space="preserve"> </w:t>
      </w:r>
      <w:bookmarkEnd w:id="10942"/>
    </w:p>
    <w:p w:rsidR="00476CF6" w:rsidRDefault="00476CF6" w:rsidP="00C8571E">
      <w:pPr>
        <w:rPr>
          <w:rtl/>
        </w:rPr>
      </w:pPr>
    </w:p>
    <w:p w:rsidR="00476CF6" w:rsidRDefault="00476CF6" w:rsidP="0084207B">
      <w:pPr>
        <w:rPr>
          <w:rtl/>
        </w:rPr>
      </w:pPr>
      <w:bookmarkStart w:id="10943" w:name="_ETM_Q48_582809"/>
      <w:bookmarkEnd w:id="10943"/>
      <w:r>
        <w:rPr>
          <w:rtl/>
        </w:rPr>
        <w:t xml:space="preserve">רק נגמר הזמן, אז תנסי לסכם, בסדר? </w:t>
      </w:r>
      <w:bookmarkStart w:id="10944" w:name="_ETM_Q48_586620"/>
      <w:bookmarkEnd w:id="10944"/>
    </w:p>
    <w:p w:rsidR="00476CF6" w:rsidRDefault="00476CF6" w:rsidP="0084207B">
      <w:pPr>
        <w:rPr>
          <w:rtl/>
        </w:rPr>
      </w:pPr>
      <w:bookmarkStart w:id="10945" w:name="_ETM_Q48_586665"/>
      <w:bookmarkEnd w:id="10945"/>
    </w:p>
    <w:p w:rsidR="00476CF6" w:rsidRDefault="00476CF6" w:rsidP="0084207B">
      <w:pPr>
        <w:pStyle w:val="af5"/>
        <w:keepNext/>
        <w:rPr>
          <w:rtl/>
        </w:rPr>
      </w:pPr>
      <w:bookmarkStart w:id="10946" w:name="ET_interruption_4679_55"/>
      <w:r w:rsidRPr="00016F76">
        <w:rPr>
          <w:rStyle w:val="TagStyle"/>
          <w:rtl/>
        </w:rPr>
        <w:t xml:space="preserve"> &lt;&lt; קריאה &gt;&gt; </w:t>
      </w:r>
      <w:r>
        <w:rPr>
          <w:rtl/>
        </w:rPr>
        <w:t>מאיר פרוש (יהדות התורה):</w:t>
      </w:r>
      <w:r w:rsidRPr="00016F76">
        <w:rPr>
          <w:rStyle w:val="TagStyle"/>
          <w:rtl/>
        </w:rPr>
        <w:t xml:space="preserve"> &lt;&lt; קריאה &gt;&gt;</w:t>
      </w:r>
      <w:r>
        <w:rPr>
          <w:rtl/>
        </w:rPr>
        <w:t xml:space="preserve"> </w:t>
      </w:r>
      <w:bookmarkEnd w:id="10946"/>
    </w:p>
    <w:p w:rsidR="00476CF6" w:rsidRDefault="00476CF6" w:rsidP="00C8571E">
      <w:pPr>
        <w:rPr>
          <w:rtl/>
        </w:rPr>
      </w:pPr>
    </w:p>
    <w:p w:rsidR="00476CF6" w:rsidRDefault="00476CF6" w:rsidP="0084207B">
      <w:pPr>
        <w:rPr>
          <w:rtl/>
        </w:rPr>
      </w:pPr>
      <w:r>
        <w:rPr>
          <w:rFonts w:hint="cs"/>
          <w:rtl/>
        </w:rPr>
        <w:t xml:space="preserve">תאפשר לה עוד </w:t>
      </w:r>
      <w:bookmarkStart w:id="10947" w:name="_ETM_Q48_586906"/>
      <w:bookmarkEnd w:id="10947"/>
      <w:r>
        <w:rPr>
          <w:rFonts w:hint="cs"/>
          <w:rtl/>
        </w:rPr>
        <w:t>דקה.</w:t>
      </w:r>
      <w:bookmarkStart w:id="10948" w:name="_ETM_Q48_588057"/>
      <w:bookmarkEnd w:id="10948"/>
    </w:p>
    <w:p w:rsidR="00476CF6" w:rsidRDefault="00476CF6" w:rsidP="0084207B">
      <w:pPr>
        <w:rPr>
          <w:rtl/>
        </w:rPr>
      </w:pPr>
      <w:bookmarkStart w:id="10949" w:name="_ETM_Q48_588116"/>
      <w:bookmarkEnd w:id="10949"/>
    </w:p>
    <w:p w:rsidR="00476CF6" w:rsidRDefault="00476CF6" w:rsidP="0084207B">
      <w:pPr>
        <w:pStyle w:val="-"/>
        <w:keepNext/>
        <w:rPr>
          <w:rtl/>
        </w:rPr>
      </w:pPr>
      <w:bookmarkStart w:id="10950" w:name="ET_speakercontinue_5300_57"/>
      <w:r w:rsidRPr="00016F76">
        <w:rPr>
          <w:rStyle w:val="TagStyle"/>
          <w:rtl/>
        </w:rPr>
        <w:t xml:space="preserve"> &lt;&lt; דובר_המשך &gt;&gt; </w:t>
      </w:r>
      <w:r>
        <w:rPr>
          <w:rtl/>
        </w:rPr>
        <w:t>מירב בן ארי (יש עתיד):</w:t>
      </w:r>
      <w:r w:rsidRPr="00016F76">
        <w:rPr>
          <w:rStyle w:val="TagStyle"/>
          <w:rtl/>
        </w:rPr>
        <w:t xml:space="preserve"> &lt;&lt; דובר_המשך &gt;&gt;</w:t>
      </w:r>
      <w:r>
        <w:rPr>
          <w:rtl/>
        </w:rPr>
        <w:t xml:space="preserve"> </w:t>
      </w:r>
      <w:bookmarkEnd w:id="10950"/>
    </w:p>
    <w:p w:rsidR="00476CF6" w:rsidRDefault="00476CF6" w:rsidP="00C8571E">
      <w:pPr>
        <w:rPr>
          <w:rtl/>
        </w:rPr>
      </w:pPr>
    </w:p>
    <w:p w:rsidR="00476CF6" w:rsidRDefault="00476CF6" w:rsidP="0084207B">
      <w:pPr>
        <w:rPr>
          <w:rtl/>
        </w:rPr>
      </w:pPr>
      <w:r>
        <w:rPr>
          <w:rFonts w:hint="cs"/>
          <w:rtl/>
        </w:rPr>
        <w:t>תן לי עוד שנייה, כי דיברתי עם פרוש.</w:t>
      </w:r>
      <w:bookmarkStart w:id="10951" w:name="_ETM_Q48_586022"/>
      <w:bookmarkEnd w:id="10951"/>
    </w:p>
    <w:p w:rsidR="00476CF6" w:rsidRPr="00016F76" w:rsidRDefault="00476CF6" w:rsidP="0084207B">
      <w:pPr>
        <w:rPr>
          <w:rtl/>
        </w:rPr>
      </w:pPr>
      <w:bookmarkStart w:id="10952" w:name="_ETM_Q48_586091"/>
      <w:bookmarkEnd w:id="10952"/>
    </w:p>
    <w:p w:rsidR="00476CF6" w:rsidRDefault="00476CF6" w:rsidP="0084207B">
      <w:pPr>
        <w:pStyle w:val="af6"/>
        <w:keepNext/>
        <w:rPr>
          <w:rtl/>
        </w:rPr>
      </w:pPr>
      <w:bookmarkStart w:id="10953" w:name="ET_yor_6490_56"/>
      <w:r w:rsidRPr="00016F76">
        <w:rPr>
          <w:rStyle w:val="TagStyle"/>
          <w:rtl/>
        </w:rPr>
        <w:t xml:space="preserve"> &lt;&lt; יור &gt;&gt; </w:t>
      </w:r>
      <w:r>
        <w:rPr>
          <w:rtl/>
        </w:rPr>
        <w:t>היו"ר ניסים ואטורי:</w:t>
      </w:r>
      <w:r w:rsidRPr="00016F76">
        <w:rPr>
          <w:rStyle w:val="TagStyle"/>
          <w:rtl/>
        </w:rPr>
        <w:t xml:space="preserve"> &lt;&lt; יור &gt;&gt;</w:t>
      </w:r>
      <w:r>
        <w:rPr>
          <w:rtl/>
        </w:rPr>
        <w:t xml:space="preserve"> </w:t>
      </w:r>
      <w:bookmarkEnd w:id="10953"/>
    </w:p>
    <w:p w:rsidR="00476CF6" w:rsidRDefault="00476CF6" w:rsidP="00C8571E">
      <w:pPr>
        <w:rPr>
          <w:rtl/>
        </w:rPr>
      </w:pPr>
    </w:p>
    <w:p w:rsidR="00476CF6" w:rsidRDefault="00476CF6" w:rsidP="0084207B">
      <w:pPr>
        <w:rPr>
          <w:rtl/>
        </w:rPr>
      </w:pPr>
      <w:bookmarkStart w:id="10954" w:name="_ETM_Q48_588587"/>
      <w:bookmarkEnd w:id="10954"/>
      <w:r>
        <w:rPr>
          <w:rFonts w:hint="cs"/>
          <w:rtl/>
        </w:rPr>
        <w:t>בסדר, את החמש שניות שלו תקבלי.</w:t>
      </w:r>
    </w:p>
    <w:p w:rsidR="00476CF6" w:rsidRDefault="00476CF6" w:rsidP="0084207B">
      <w:pPr>
        <w:rPr>
          <w:rtl/>
        </w:rPr>
      </w:pPr>
      <w:bookmarkStart w:id="10955" w:name="_ETM_Q48_588310"/>
      <w:bookmarkStart w:id="10956" w:name="_ETM_Q48_588383"/>
      <w:bookmarkEnd w:id="10955"/>
      <w:bookmarkEnd w:id="10956"/>
    </w:p>
    <w:p w:rsidR="00476CF6" w:rsidRDefault="00476CF6" w:rsidP="0084207B">
      <w:pPr>
        <w:pStyle w:val="-"/>
        <w:keepNext/>
        <w:rPr>
          <w:rtl/>
        </w:rPr>
      </w:pPr>
      <w:bookmarkStart w:id="10957" w:name="ET_speakercontinue_5300_58"/>
      <w:r w:rsidRPr="00016F76">
        <w:rPr>
          <w:rStyle w:val="TagStyle"/>
          <w:rtl/>
        </w:rPr>
        <w:t xml:space="preserve"> &lt;&lt; דובר_המשך &gt;&gt; </w:t>
      </w:r>
      <w:r>
        <w:rPr>
          <w:rtl/>
        </w:rPr>
        <w:t>מירב בן ארי (יש עתיד):</w:t>
      </w:r>
      <w:r w:rsidRPr="00016F76">
        <w:rPr>
          <w:rStyle w:val="TagStyle"/>
          <w:rtl/>
        </w:rPr>
        <w:t xml:space="preserve"> &lt;&lt; דובר_המשך &gt;&gt;</w:t>
      </w:r>
      <w:r>
        <w:rPr>
          <w:rtl/>
        </w:rPr>
        <w:t xml:space="preserve"> </w:t>
      </w:r>
      <w:bookmarkEnd w:id="10957"/>
    </w:p>
    <w:p w:rsidR="00476CF6" w:rsidRDefault="00476CF6" w:rsidP="00C8571E">
      <w:pPr>
        <w:rPr>
          <w:rtl/>
        </w:rPr>
      </w:pPr>
    </w:p>
    <w:p w:rsidR="00476CF6" w:rsidRDefault="00476CF6" w:rsidP="0084207B">
      <w:pPr>
        <w:rPr>
          <w:rtl/>
        </w:rPr>
      </w:pPr>
      <w:bookmarkStart w:id="10958" w:name="_ETM_Q48_589036"/>
      <w:bookmarkEnd w:id="10958"/>
      <w:r>
        <w:rPr>
          <w:rFonts w:hint="cs"/>
          <w:rtl/>
        </w:rPr>
        <w:t xml:space="preserve">תודה רבה, אדוני. </w:t>
      </w:r>
      <w:bookmarkStart w:id="10959" w:name="_ETM_Q48_592846"/>
      <w:bookmarkStart w:id="10960" w:name="_ETM_Q48_592899"/>
      <w:bookmarkEnd w:id="10959"/>
      <w:bookmarkEnd w:id="10960"/>
      <w:r>
        <w:rPr>
          <w:rtl/>
        </w:rPr>
        <w:t xml:space="preserve">האם זה מה שנאמר אתמול בוועדת התקשורת </w:t>
      </w:r>
      <w:bookmarkStart w:id="10961" w:name="_ETM_Q48_594188"/>
      <w:bookmarkEnd w:id="10961"/>
      <w:r>
        <w:rPr>
          <w:rtl/>
        </w:rPr>
        <w:t>לגבי שידורי התועבה ולגבי חילול שבת היום</w:t>
      </w:r>
      <w:r>
        <w:rPr>
          <w:rFonts w:hint="cs"/>
          <w:rtl/>
        </w:rPr>
        <w:t>?</w:t>
      </w:r>
      <w:r>
        <w:rPr>
          <w:rtl/>
        </w:rPr>
        <w:t xml:space="preserve"> זה מה שנאמר</w:t>
      </w:r>
      <w:r>
        <w:rPr>
          <w:rFonts w:hint="cs"/>
          <w:rtl/>
        </w:rPr>
        <w:t>?</w:t>
      </w:r>
      <w:r>
        <w:rPr>
          <w:rtl/>
        </w:rPr>
        <w:t xml:space="preserve"> </w:t>
      </w:r>
      <w:bookmarkStart w:id="10962" w:name="_ETM_Q48_598236"/>
      <w:bookmarkEnd w:id="10962"/>
    </w:p>
    <w:p w:rsidR="00476CF6" w:rsidRDefault="00476CF6" w:rsidP="0084207B">
      <w:pPr>
        <w:rPr>
          <w:rtl/>
        </w:rPr>
      </w:pPr>
    </w:p>
    <w:p w:rsidR="00476CF6" w:rsidRDefault="00476CF6" w:rsidP="0084207B">
      <w:pPr>
        <w:pStyle w:val="af5"/>
        <w:keepNext/>
        <w:rPr>
          <w:rtl/>
        </w:rPr>
      </w:pPr>
      <w:bookmarkStart w:id="10963" w:name="ET_interruption_6507_59"/>
      <w:r w:rsidRPr="00016F76">
        <w:rPr>
          <w:rStyle w:val="TagStyle"/>
          <w:rtl/>
        </w:rPr>
        <w:t xml:space="preserve"> &lt;&lt; קריאה &gt;&gt; </w:t>
      </w:r>
      <w:r>
        <w:rPr>
          <w:rtl/>
        </w:rPr>
        <w:t>שלי טל מירון (יש עתיד):</w:t>
      </w:r>
      <w:r w:rsidRPr="00016F76">
        <w:rPr>
          <w:rStyle w:val="TagStyle"/>
          <w:rtl/>
        </w:rPr>
        <w:t xml:space="preserve"> &lt;&lt; קריאה &gt;&gt;</w:t>
      </w:r>
      <w:r>
        <w:rPr>
          <w:rtl/>
        </w:rPr>
        <w:t xml:space="preserve"> </w:t>
      </w:r>
      <w:bookmarkEnd w:id="10963"/>
    </w:p>
    <w:p w:rsidR="00476CF6" w:rsidRDefault="00476CF6" w:rsidP="00C8571E">
      <w:pPr>
        <w:rPr>
          <w:rtl/>
        </w:rPr>
      </w:pPr>
    </w:p>
    <w:p w:rsidR="00476CF6" w:rsidRDefault="00476CF6" w:rsidP="0084207B">
      <w:pPr>
        <w:rPr>
          <w:rtl/>
        </w:rPr>
      </w:pPr>
      <w:r>
        <w:rPr>
          <w:rFonts w:hint="cs"/>
          <w:rtl/>
        </w:rPr>
        <w:t>היום.</w:t>
      </w:r>
    </w:p>
    <w:p w:rsidR="00476CF6" w:rsidRDefault="00476CF6" w:rsidP="0084207B">
      <w:pPr>
        <w:rPr>
          <w:rtl/>
        </w:rPr>
      </w:pPr>
    </w:p>
    <w:p w:rsidR="00476CF6" w:rsidRDefault="00476CF6" w:rsidP="0084207B">
      <w:pPr>
        <w:pStyle w:val="-"/>
        <w:keepNext/>
        <w:rPr>
          <w:rtl/>
        </w:rPr>
      </w:pPr>
      <w:bookmarkStart w:id="10964" w:name="ET_speakercontinue_5300_60"/>
      <w:r w:rsidRPr="00016F76">
        <w:rPr>
          <w:rStyle w:val="TagStyle"/>
          <w:rtl/>
        </w:rPr>
        <w:t xml:space="preserve"> &lt;&lt; דובר_המשך &gt;&gt; </w:t>
      </w:r>
      <w:r>
        <w:rPr>
          <w:rtl/>
        </w:rPr>
        <w:t>מירב בן ארי (יש עתיד):</w:t>
      </w:r>
      <w:r w:rsidRPr="00016F76">
        <w:rPr>
          <w:rStyle w:val="TagStyle"/>
          <w:rtl/>
        </w:rPr>
        <w:t xml:space="preserve"> &lt;&lt; דובר_המשך &gt;&gt;</w:t>
      </w:r>
      <w:r>
        <w:rPr>
          <w:rtl/>
        </w:rPr>
        <w:t xml:space="preserve"> </w:t>
      </w:r>
      <w:bookmarkEnd w:id="10964"/>
    </w:p>
    <w:p w:rsidR="00476CF6" w:rsidRDefault="00476CF6" w:rsidP="00C8571E">
      <w:pPr>
        <w:rPr>
          <w:rtl/>
        </w:rPr>
      </w:pPr>
    </w:p>
    <w:p w:rsidR="00476CF6" w:rsidRDefault="00476CF6" w:rsidP="0084207B">
      <w:pPr>
        <w:rPr>
          <w:rtl/>
        </w:rPr>
      </w:pPr>
      <w:r>
        <w:rPr>
          <w:rtl/>
        </w:rPr>
        <w:t>אז שתדע שאומנם מנעת</w:t>
      </w:r>
      <w:r>
        <w:rPr>
          <w:rFonts w:hint="cs"/>
          <w:rtl/>
        </w:rPr>
        <w:t>ם</w:t>
      </w:r>
      <w:r>
        <w:rPr>
          <w:rtl/>
        </w:rPr>
        <w:t xml:space="preserve"> את זה היום, אבל מחר ב-</w:t>
      </w:r>
      <w:r>
        <w:rPr>
          <w:rFonts w:hint="cs"/>
          <w:rtl/>
        </w:rPr>
        <w:t>16:00</w:t>
      </w:r>
      <w:r>
        <w:rPr>
          <w:rtl/>
        </w:rPr>
        <w:t xml:space="preserve"> </w:t>
      </w:r>
      <w:bookmarkStart w:id="10965" w:name="_ETM_Q48_602284"/>
      <w:bookmarkEnd w:id="10965"/>
      <w:r>
        <w:rPr>
          <w:rtl/>
        </w:rPr>
        <w:t xml:space="preserve">זה </w:t>
      </w:r>
      <w:r>
        <w:rPr>
          <w:rFonts w:hint="cs"/>
          <w:rtl/>
        </w:rPr>
        <w:t>י</w:t>
      </w:r>
      <w:r>
        <w:rPr>
          <w:rtl/>
        </w:rPr>
        <w:t>גיע בדיוק כמו שעבר היום.</w:t>
      </w:r>
      <w:r>
        <w:rPr>
          <w:rFonts w:hint="cs"/>
          <w:rtl/>
        </w:rPr>
        <w:t xml:space="preserve"> תהיה </w:t>
      </w:r>
      <w:bookmarkStart w:id="10966" w:name="_ETM_Q48_606176"/>
      <w:bookmarkEnd w:id="10966"/>
      <w:r>
        <w:rPr>
          <w:rFonts w:hint="cs"/>
          <w:rtl/>
        </w:rPr>
        <w:t>ערני</w:t>
      </w:r>
      <w:r>
        <w:rPr>
          <w:rtl/>
        </w:rPr>
        <w:t xml:space="preserve"> לזה. </w:t>
      </w:r>
      <w:bookmarkStart w:id="10967" w:name="_ETM_Q48_606332"/>
      <w:bookmarkEnd w:id="10967"/>
      <w:r>
        <w:rPr>
          <w:rtl/>
        </w:rPr>
        <w:t>תודה רבה.</w:t>
      </w:r>
      <w:bookmarkStart w:id="10968" w:name="_ETM_Q48_610655"/>
      <w:bookmarkEnd w:id="10968"/>
    </w:p>
    <w:p w:rsidR="00476CF6" w:rsidRDefault="00476CF6" w:rsidP="0084207B">
      <w:pPr>
        <w:rPr>
          <w:rtl/>
        </w:rPr>
      </w:pPr>
      <w:bookmarkStart w:id="10969" w:name="_ETM_Q48_610701"/>
      <w:bookmarkEnd w:id="10969"/>
    </w:p>
    <w:p w:rsidR="00476CF6" w:rsidRDefault="00476CF6" w:rsidP="0084207B">
      <w:pPr>
        <w:pStyle w:val="af6"/>
        <w:keepNext/>
        <w:rPr>
          <w:rtl/>
        </w:rPr>
      </w:pPr>
      <w:bookmarkStart w:id="10970" w:name="ET_yor_6490_61"/>
      <w:r w:rsidRPr="00016F76">
        <w:rPr>
          <w:rStyle w:val="TagStyle"/>
          <w:rtl/>
        </w:rPr>
        <w:t xml:space="preserve"> &lt;&lt; יור &gt;&gt; </w:t>
      </w:r>
      <w:r>
        <w:rPr>
          <w:rtl/>
        </w:rPr>
        <w:t>היו"ר ניסים ואטורי:</w:t>
      </w:r>
      <w:r w:rsidRPr="00016F76">
        <w:rPr>
          <w:rStyle w:val="TagStyle"/>
          <w:rtl/>
        </w:rPr>
        <w:t xml:space="preserve"> &lt;&lt; יור &gt;&gt;</w:t>
      </w:r>
      <w:r>
        <w:rPr>
          <w:rtl/>
        </w:rPr>
        <w:t xml:space="preserve"> </w:t>
      </w:r>
      <w:bookmarkEnd w:id="10970"/>
    </w:p>
    <w:p w:rsidR="00476CF6" w:rsidRDefault="00476CF6" w:rsidP="00C8571E">
      <w:pPr>
        <w:rPr>
          <w:rtl/>
        </w:rPr>
      </w:pPr>
    </w:p>
    <w:p w:rsidR="00476CF6" w:rsidRDefault="00476CF6" w:rsidP="0084207B">
      <w:pPr>
        <w:rPr>
          <w:rtl/>
        </w:rPr>
      </w:pPr>
      <w:bookmarkStart w:id="10971" w:name="_ETM_Q48_611202"/>
      <w:bookmarkStart w:id="10972" w:name="_ETM_Q48_611470"/>
      <w:bookmarkEnd w:id="10971"/>
      <w:bookmarkEnd w:id="10972"/>
      <w:r>
        <w:rPr>
          <w:rtl/>
        </w:rPr>
        <w:t>תודה. חבר הכנסת סמיר בן סעיד.</w:t>
      </w:r>
    </w:p>
    <w:p w:rsidR="00476CF6" w:rsidRDefault="00476CF6" w:rsidP="0084207B">
      <w:pPr>
        <w:rPr>
          <w:rtl/>
        </w:rPr>
      </w:pPr>
      <w:bookmarkStart w:id="10973" w:name="_ETM_Q48_617942"/>
      <w:bookmarkEnd w:id="10973"/>
    </w:p>
    <w:p w:rsidR="00476CF6" w:rsidRDefault="00476CF6" w:rsidP="0084207B">
      <w:pPr>
        <w:pStyle w:val="a4"/>
        <w:keepNext/>
        <w:rPr>
          <w:rtl/>
        </w:rPr>
      </w:pPr>
      <w:bookmarkStart w:id="10974" w:name="ET_speaker_6672_62"/>
      <w:r w:rsidRPr="00016F76">
        <w:rPr>
          <w:rStyle w:val="TagStyle"/>
          <w:rtl/>
        </w:rPr>
        <w:t xml:space="preserve"> &lt;&lt; דובר &gt;&gt; </w:t>
      </w:r>
      <w:bookmarkStart w:id="10975" w:name="_Toc231307513"/>
      <w:r>
        <w:rPr>
          <w:rtl/>
        </w:rPr>
        <w:t>סמיר בן סעיד (חד"ש-תע"ל):</w:t>
      </w:r>
      <w:bookmarkEnd w:id="10975"/>
      <w:r w:rsidRPr="00016F76">
        <w:rPr>
          <w:rStyle w:val="TagStyle"/>
          <w:rtl/>
        </w:rPr>
        <w:t xml:space="preserve"> &lt;&lt; דובר &gt;&gt;</w:t>
      </w:r>
      <w:r>
        <w:rPr>
          <w:rtl/>
        </w:rPr>
        <w:t xml:space="preserve"> </w:t>
      </w:r>
      <w:bookmarkEnd w:id="10974"/>
    </w:p>
    <w:p w:rsidR="00476CF6" w:rsidRDefault="00476CF6" w:rsidP="00C8571E">
      <w:pPr>
        <w:rPr>
          <w:rtl/>
        </w:rPr>
      </w:pPr>
    </w:p>
    <w:p w:rsidR="00476CF6" w:rsidRDefault="00476CF6" w:rsidP="0084207B">
      <w:pPr>
        <w:rPr>
          <w:rtl/>
        </w:rPr>
      </w:pPr>
      <w:bookmarkStart w:id="10976" w:name="_ETM_Q48_618266"/>
      <w:bookmarkStart w:id="10977" w:name="_ETM_Q48_618319"/>
      <w:bookmarkStart w:id="10978" w:name="_ETM_Q48_629040"/>
      <w:bookmarkEnd w:id="10976"/>
      <w:bookmarkEnd w:id="10977"/>
      <w:bookmarkEnd w:id="10978"/>
      <w:r>
        <w:rPr>
          <w:rtl/>
        </w:rPr>
        <w:t>אדוני היושב</w:t>
      </w:r>
      <w:r>
        <w:rPr>
          <w:rFonts w:hint="cs"/>
          <w:rtl/>
        </w:rPr>
        <w:t>-</w:t>
      </w:r>
      <w:r>
        <w:rPr>
          <w:rtl/>
        </w:rPr>
        <w:t xml:space="preserve">ראש, חבריי חברי הכנסת, </w:t>
      </w:r>
      <w:bookmarkStart w:id="10979" w:name="_ETM_Q48_633970"/>
      <w:bookmarkEnd w:id="10979"/>
      <w:r>
        <w:rPr>
          <w:rtl/>
        </w:rPr>
        <w:t>אני עומד כאן היום מול ספסל הממשלה האטומה הזו כ</w:t>
      </w:r>
      <w:bookmarkStart w:id="10980" w:name="_ETM_Q48_641134"/>
      <w:bookmarkEnd w:id="10980"/>
      <w:r>
        <w:rPr>
          <w:rtl/>
        </w:rPr>
        <w:t>שבלי</w:t>
      </w:r>
      <w:r>
        <w:rPr>
          <w:rFonts w:hint="cs"/>
          <w:rtl/>
        </w:rPr>
        <w:t>ב</w:t>
      </w:r>
      <w:r>
        <w:rPr>
          <w:rtl/>
        </w:rPr>
        <w:t>י כאב עצום ועל שפתיי זעקתם של מיליוני אזרחים ערבים</w:t>
      </w:r>
      <w:r>
        <w:rPr>
          <w:rFonts w:hint="cs"/>
          <w:rtl/>
        </w:rPr>
        <w:t>.</w:t>
      </w:r>
      <w:r>
        <w:rPr>
          <w:rtl/>
        </w:rPr>
        <w:t xml:space="preserve"> </w:t>
      </w:r>
      <w:bookmarkStart w:id="10981" w:name="_ETM_Q48_649820"/>
      <w:bookmarkEnd w:id="10981"/>
      <w:r>
        <w:rPr>
          <w:rtl/>
        </w:rPr>
        <w:t>החברה הערבית מדמ</w:t>
      </w:r>
      <w:r>
        <w:rPr>
          <w:rFonts w:hint="cs"/>
          <w:rtl/>
        </w:rPr>
        <w:t>מ</w:t>
      </w:r>
      <w:r>
        <w:rPr>
          <w:rtl/>
        </w:rPr>
        <w:t>ת למוות</w:t>
      </w:r>
      <w:r>
        <w:rPr>
          <w:rFonts w:hint="cs"/>
          <w:rtl/>
        </w:rPr>
        <w:t>,</w:t>
      </w:r>
      <w:r>
        <w:rPr>
          <w:rtl/>
        </w:rPr>
        <w:t xml:space="preserve"> </w:t>
      </w:r>
      <w:bookmarkStart w:id="10982" w:name="_ETM_Q48_653369"/>
      <w:bookmarkEnd w:id="10982"/>
      <w:r>
        <w:rPr>
          <w:rtl/>
        </w:rPr>
        <w:t>והנתונים המזעזעים האלה הם תעודת עניות וכתם שחור על מצ</w:t>
      </w:r>
      <w:r>
        <w:rPr>
          <w:rFonts w:hint="cs"/>
          <w:rtl/>
        </w:rPr>
        <w:t>פ</w:t>
      </w:r>
      <w:r>
        <w:rPr>
          <w:rtl/>
        </w:rPr>
        <w:t xml:space="preserve">ונה </w:t>
      </w:r>
      <w:bookmarkStart w:id="10983" w:name="_ETM_Q48_661202"/>
      <w:bookmarkEnd w:id="10983"/>
      <w:r>
        <w:rPr>
          <w:rtl/>
        </w:rPr>
        <w:t xml:space="preserve">של הממשלה. </w:t>
      </w:r>
    </w:p>
    <w:p w:rsidR="00476CF6" w:rsidRDefault="00476CF6" w:rsidP="0084207B">
      <w:pPr>
        <w:rPr>
          <w:rtl/>
        </w:rPr>
      </w:pPr>
      <w:bookmarkStart w:id="10984" w:name="_ETM_Q48_665482"/>
      <w:bookmarkStart w:id="10985" w:name="_ETM_Q48_665523"/>
      <w:bookmarkEnd w:id="10984"/>
      <w:bookmarkEnd w:id="10985"/>
    </w:p>
    <w:p w:rsidR="00476CF6" w:rsidRDefault="00476CF6" w:rsidP="0084207B">
      <w:pPr>
        <w:rPr>
          <w:rtl/>
        </w:rPr>
      </w:pPr>
      <w:bookmarkStart w:id="10986" w:name="_ETM_Q48_665649"/>
      <w:bookmarkStart w:id="10987" w:name="_ETM_Q48_665689"/>
      <w:bookmarkEnd w:id="10986"/>
      <w:bookmarkEnd w:id="10987"/>
      <w:r>
        <w:rPr>
          <w:rtl/>
        </w:rPr>
        <w:t>בשנת 2023</w:t>
      </w:r>
      <w:r>
        <w:rPr>
          <w:rFonts w:hint="cs"/>
          <w:rtl/>
        </w:rPr>
        <w:t xml:space="preserve">, </w:t>
      </w:r>
      <w:r>
        <w:rPr>
          <w:rtl/>
        </w:rPr>
        <w:t>אדוני היושב</w:t>
      </w:r>
      <w:r>
        <w:rPr>
          <w:rFonts w:hint="cs"/>
          <w:rtl/>
        </w:rPr>
        <w:t>-</w:t>
      </w:r>
      <w:r>
        <w:rPr>
          <w:rtl/>
        </w:rPr>
        <w:t xml:space="preserve">ראש, נרצחו 244 </w:t>
      </w:r>
      <w:bookmarkStart w:id="10988" w:name="_ETM_Q48_669035"/>
      <w:bookmarkEnd w:id="10988"/>
      <w:r>
        <w:rPr>
          <w:rtl/>
        </w:rPr>
        <w:t>בני אדם</w:t>
      </w:r>
      <w:r>
        <w:rPr>
          <w:rFonts w:hint="cs"/>
          <w:rtl/>
        </w:rPr>
        <w:t>;</w:t>
      </w:r>
      <w:r>
        <w:rPr>
          <w:rtl/>
        </w:rPr>
        <w:t xml:space="preserve"> בשנת 2024 נרצחו 230 בני אדם</w:t>
      </w:r>
      <w:r>
        <w:rPr>
          <w:rFonts w:hint="cs"/>
          <w:rtl/>
        </w:rPr>
        <w:t>;</w:t>
      </w:r>
      <w:r>
        <w:rPr>
          <w:rtl/>
        </w:rPr>
        <w:t xml:space="preserve"> </w:t>
      </w:r>
      <w:bookmarkStart w:id="10989" w:name="_ETM_Q48_677660"/>
      <w:bookmarkEnd w:id="10989"/>
      <w:r>
        <w:rPr>
          <w:rtl/>
        </w:rPr>
        <w:t>בשנת 2025 המספר טיפס ל-252 קורבנות</w:t>
      </w:r>
      <w:r>
        <w:rPr>
          <w:rFonts w:hint="cs"/>
          <w:rtl/>
        </w:rPr>
        <w:t>;</w:t>
      </w:r>
      <w:r>
        <w:rPr>
          <w:rtl/>
        </w:rPr>
        <w:t xml:space="preserve"> </w:t>
      </w:r>
      <w:bookmarkStart w:id="10990" w:name="_ETM_Q48_685970"/>
      <w:bookmarkEnd w:id="10990"/>
      <w:r>
        <w:rPr>
          <w:rtl/>
        </w:rPr>
        <w:t>בשנה הזו</w:t>
      </w:r>
      <w:r>
        <w:rPr>
          <w:rFonts w:hint="cs"/>
          <w:rtl/>
        </w:rPr>
        <w:t xml:space="preserve"> </w:t>
      </w:r>
      <w:r>
        <w:rPr>
          <w:rtl/>
        </w:rPr>
        <w:t>עד עכשיו</w:t>
      </w:r>
      <w:r>
        <w:rPr>
          <w:rFonts w:hint="cs"/>
          <w:rtl/>
        </w:rPr>
        <w:t>, בחמישה</w:t>
      </w:r>
      <w:r>
        <w:rPr>
          <w:rtl/>
        </w:rPr>
        <w:t xml:space="preserve"> חודשים, נהרגו, נרצחו</w:t>
      </w:r>
      <w:r>
        <w:rPr>
          <w:rFonts w:hint="cs"/>
          <w:rtl/>
        </w:rPr>
        <w:t>,</w:t>
      </w:r>
      <w:r>
        <w:rPr>
          <w:rtl/>
        </w:rPr>
        <w:t xml:space="preserve"> 122 </w:t>
      </w:r>
      <w:bookmarkStart w:id="10991" w:name="_ETM_Q48_692719"/>
      <w:bookmarkEnd w:id="10991"/>
      <w:r>
        <w:rPr>
          <w:rtl/>
        </w:rPr>
        <w:t xml:space="preserve">קורבנות. אתה מדבר על 848 הרוגים בחברה הערבית </w:t>
      </w:r>
      <w:r>
        <w:rPr>
          <w:rFonts w:hint="cs"/>
          <w:rtl/>
        </w:rPr>
        <w:t>ש</w:t>
      </w:r>
      <w:r>
        <w:rPr>
          <w:rtl/>
        </w:rPr>
        <w:t xml:space="preserve">נרצחו </w:t>
      </w:r>
      <w:bookmarkStart w:id="10992" w:name="_ETM_Q48_699469"/>
      <w:bookmarkEnd w:id="10992"/>
      <w:r>
        <w:rPr>
          <w:rtl/>
        </w:rPr>
        <w:t xml:space="preserve">מהפשיעה המשתוללת ברחובות. </w:t>
      </w:r>
    </w:p>
    <w:p w:rsidR="00476CF6" w:rsidRDefault="00476CF6" w:rsidP="0084207B">
      <w:pPr>
        <w:rPr>
          <w:rtl/>
        </w:rPr>
      </w:pPr>
      <w:bookmarkStart w:id="10993" w:name="_ETM_Q48_707473"/>
      <w:bookmarkStart w:id="10994" w:name="_ETM_Q48_707510"/>
      <w:bookmarkStart w:id="10995" w:name="_ETM_Q48_707640"/>
      <w:bookmarkEnd w:id="10993"/>
      <w:bookmarkEnd w:id="10994"/>
      <w:bookmarkEnd w:id="10995"/>
    </w:p>
    <w:p w:rsidR="00476CF6" w:rsidRDefault="00476CF6" w:rsidP="0084207B">
      <w:pPr>
        <w:rPr>
          <w:rtl/>
        </w:rPr>
      </w:pPr>
      <w:bookmarkStart w:id="10996" w:name="_ETM_Q48_707671"/>
      <w:bookmarkEnd w:id="10996"/>
      <w:r>
        <w:rPr>
          <w:rtl/>
        </w:rPr>
        <w:t>מאחורי המספרים האלה יש שמות</w:t>
      </w:r>
      <w:r>
        <w:rPr>
          <w:rFonts w:hint="cs"/>
          <w:rtl/>
        </w:rPr>
        <w:t>,</w:t>
      </w:r>
      <w:r>
        <w:rPr>
          <w:rtl/>
        </w:rPr>
        <w:t xml:space="preserve"> </w:t>
      </w:r>
      <w:bookmarkStart w:id="10997" w:name="_ETM_Q48_712030"/>
      <w:bookmarkEnd w:id="10997"/>
      <w:r>
        <w:rPr>
          <w:rtl/>
        </w:rPr>
        <w:t xml:space="preserve">יש משפחות הרוסות, יש יתומים ויש חברה שלמה שחיה באימה </w:t>
      </w:r>
      <w:bookmarkStart w:id="10998" w:name="_ETM_Q48_719619"/>
      <w:bookmarkEnd w:id="10998"/>
      <w:r>
        <w:rPr>
          <w:rtl/>
        </w:rPr>
        <w:t>יו</w:t>
      </w:r>
      <w:r>
        <w:rPr>
          <w:rFonts w:hint="cs"/>
          <w:rtl/>
        </w:rPr>
        <w:t>ם-</w:t>
      </w:r>
      <w:r>
        <w:rPr>
          <w:rtl/>
        </w:rPr>
        <w:t>יומית</w:t>
      </w:r>
      <w:r>
        <w:rPr>
          <w:rFonts w:hint="cs"/>
          <w:rtl/>
        </w:rPr>
        <w:t>.</w:t>
      </w:r>
      <w:r>
        <w:rPr>
          <w:rtl/>
        </w:rPr>
        <w:t xml:space="preserve"> יש חלומות. הפקרתם אותנו</w:t>
      </w:r>
      <w:r>
        <w:rPr>
          <w:rFonts w:hint="cs"/>
          <w:rtl/>
        </w:rPr>
        <w:t>.</w:t>
      </w:r>
      <w:r>
        <w:rPr>
          <w:rtl/>
        </w:rPr>
        <w:t xml:space="preserve"> נכשלתם כישלון חרוץ בהגנה על </w:t>
      </w:r>
      <w:bookmarkStart w:id="10999" w:name="_ETM_Q48_727209"/>
      <w:bookmarkEnd w:id="10999"/>
      <w:r>
        <w:rPr>
          <w:rtl/>
        </w:rPr>
        <w:t>הזכות הבסיסית ביותר של האזרח, הזכות לחיים ולביטחון</w:t>
      </w:r>
      <w:r>
        <w:rPr>
          <w:rFonts w:hint="cs"/>
          <w:rtl/>
        </w:rPr>
        <w:t>.</w:t>
      </w:r>
      <w:r>
        <w:rPr>
          <w:rtl/>
        </w:rPr>
        <w:t xml:space="preserve"> </w:t>
      </w:r>
      <w:bookmarkStart w:id="11000" w:name="_ETM_Q48_736010"/>
      <w:bookmarkEnd w:id="11000"/>
      <w:r>
        <w:rPr>
          <w:rtl/>
        </w:rPr>
        <w:t>בגלל אוזלת היד הזו, בגלל הדם שנש</w:t>
      </w:r>
      <w:r>
        <w:rPr>
          <w:rFonts w:hint="cs"/>
          <w:rtl/>
        </w:rPr>
        <w:t>פך</w:t>
      </w:r>
      <w:r>
        <w:rPr>
          <w:rtl/>
        </w:rPr>
        <w:t xml:space="preserve"> ברחוב</w:t>
      </w:r>
      <w:r>
        <w:rPr>
          <w:rFonts w:hint="cs"/>
          <w:rtl/>
        </w:rPr>
        <w:t>ו</w:t>
      </w:r>
      <w:r>
        <w:rPr>
          <w:rtl/>
        </w:rPr>
        <w:t>ת</w:t>
      </w:r>
      <w:r>
        <w:rPr>
          <w:rFonts w:hint="cs"/>
          <w:rtl/>
        </w:rPr>
        <w:t>י</w:t>
      </w:r>
      <w:r>
        <w:rPr>
          <w:rtl/>
        </w:rPr>
        <w:t>נו ב</w:t>
      </w:r>
      <w:r>
        <w:rPr>
          <w:rFonts w:hint="cs"/>
          <w:rtl/>
        </w:rPr>
        <w:t>א</w:t>
      </w:r>
      <w:r>
        <w:rPr>
          <w:rtl/>
        </w:rPr>
        <w:t>ין מפריע</w:t>
      </w:r>
      <w:r>
        <w:rPr>
          <w:rFonts w:hint="cs"/>
          <w:rtl/>
        </w:rPr>
        <w:t>,</w:t>
      </w:r>
      <w:r>
        <w:rPr>
          <w:rtl/>
        </w:rPr>
        <w:t xml:space="preserve"> </w:t>
      </w:r>
      <w:bookmarkStart w:id="11001" w:name="_ETM_Q48_741862"/>
      <w:bookmarkEnd w:id="11001"/>
      <w:r>
        <w:rPr>
          <w:rtl/>
        </w:rPr>
        <w:t xml:space="preserve">אני מברך היום בלב שלם על </w:t>
      </w:r>
      <w:r>
        <w:rPr>
          <w:rFonts w:hint="cs"/>
          <w:rtl/>
        </w:rPr>
        <w:t xml:space="preserve">פיזור </w:t>
      </w:r>
      <w:r>
        <w:rPr>
          <w:rtl/>
        </w:rPr>
        <w:t xml:space="preserve">הכנסת הזו ועל </w:t>
      </w:r>
      <w:bookmarkStart w:id="11002" w:name="_ETM_Q48_747714"/>
      <w:bookmarkEnd w:id="11002"/>
      <w:r>
        <w:rPr>
          <w:rtl/>
        </w:rPr>
        <w:t xml:space="preserve">סיום דרכה של הממשלה הרעה הזו. </w:t>
      </w:r>
      <w:bookmarkStart w:id="11003" w:name="_ETM_Q48_752036"/>
      <w:bookmarkStart w:id="11004" w:name="_ETM_Q48_752086"/>
      <w:bookmarkStart w:id="11005" w:name="_ETM_Q48_752203"/>
      <w:bookmarkStart w:id="11006" w:name="_ETM_Q48_752232"/>
      <w:bookmarkEnd w:id="11003"/>
      <w:bookmarkEnd w:id="11004"/>
      <w:bookmarkEnd w:id="11005"/>
      <w:bookmarkEnd w:id="11006"/>
      <w:r>
        <w:rPr>
          <w:rtl/>
        </w:rPr>
        <w:t xml:space="preserve">הגיע הזמן ללכת הביתה </w:t>
      </w:r>
      <w:bookmarkStart w:id="11007" w:name="_ETM_Q48_753566"/>
      <w:bookmarkEnd w:id="11007"/>
      <w:r>
        <w:rPr>
          <w:rtl/>
        </w:rPr>
        <w:t>ולפנות את המקום למי שחיי אדם באמת יקרים לליבו</w:t>
      </w:r>
      <w:r>
        <w:rPr>
          <w:rFonts w:hint="cs"/>
          <w:rtl/>
        </w:rPr>
        <w:t>.</w:t>
      </w:r>
      <w:r>
        <w:rPr>
          <w:rtl/>
        </w:rPr>
        <w:t xml:space="preserve"> מעכשיו </w:t>
      </w:r>
      <w:bookmarkStart w:id="11008" w:name="_ETM_Q48_759418"/>
      <w:bookmarkEnd w:id="11008"/>
      <w:r>
        <w:rPr>
          <w:rtl/>
        </w:rPr>
        <w:t>אני אומר לכם</w:t>
      </w:r>
      <w:r>
        <w:rPr>
          <w:rFonts w:hint="cs"/>
          <w:rtl/>
        </w:rPr>
        <w:t>:</w:t>
      </w:r>
      <w:r>
        <w:rPr>
          <w:rtl/>
        </w:rPr>
        <w:t xml:space="preserve"> הביתה. </w:t>
      </w:r>
      <w:bookmarkStart w:id="11009" w:name="_ETM_Q48_766479"/>
      <w:bookmarkEnd w:id="11009"/>
      <w:r>
        <w:rPr>
          <w:rtl/>
        </w:rPr>
        <w:t xml:space="preserve">אני מחכה </w:t>
      </w:r>
      <w:bookmarkStart w:id="11010" w:name="_ETM_Q48_771136"/>
      <w:bookmarkEnd w:id="11010"/>
      <w:r>
        <w:rPr>
          <w:rtl/>
        </w:rPr>
        <w:t>לממשלה הבאה, שאני יודע שה</w:t>
      </w:r>
      <w:r>
        <w:rPr>
          <w:rFonts w:hint="cs"/>
          <w:rtl/>
        </w:rPr>
        <w:t>ם</w:t>
      </w:r>
      <w:r>
        <w:rPr>
          <w:rtl/>
        </w:rPr>
        <w:t xml:space="preserve"> אחרת לגמרי. </w:t>
      </w:r>
    </w:p>
    <w:p w:rsidR="00476CF6" w:rsidRDefault="00476CF6" w:rsidP="0084207B">
      <w:pPr>
        <w:rPr>
          <w:rtl/>
        </w:rPr>
      </w:pPr>
    </w:p>
    <w:p w:rsidR="00476CF6" w:rsidRDefault="00476CF6" w:rsidP="00384880">
      <w:pPr>
        <w:rPr>
          <w:rtl/>
        </w:rPr>
      </w:pPr>
      <w:r>
        <w:rPr>
          <w:rtl/>
        </w:rPr>
        <w:t>כמה מילים בשפה הערבית</w:t>
      </w:r>
      <w:r>
        <w:rPr>
          <w:rFonts w:hint="cs"/>
          <w:rtl/>
        </w:rPr>
        <w:t>.</w:t>
      </w:r>
      <w:bookmarkStart w:id="11011" w:name="_ETM_Q48_235292"/>
      <w:bookmarkStart w:id="11012" w:name="TOR_Q49"/>
      <w:bookmarkEnd w:id="11011"/>
      <w:bookmarkEnd w:id="11012"/>
      <w:r>
        <w:rPr>
          <w:rFonts w:hint="cs"/>
          <w:rtl/>
        </w:rPr>
        <w:t xml:space="preserve"> (אומר דברים בשפה הערבית, להלן תרגומם):</w:t>
      </w:r>
    </w:p>
    <w:p w:rsidR="00476CF6" w:rsidRDefault="00476CF6" w:rsidP="0084207B">
      <w:pPr>
        <w:rPr>
          <w:rtl/>
        </w:rPr>
      </w:pPr>
    </w:p>
    <w:p w:rsidR="00476CF6" w:rsidRDefault="00476CF6" w:rsidP="0084207B">
      <w:pPr>
        <w:rPr>
          <w:rtl/>
          <w:lang w:eastAsia="he-IL"/>
        </w:rPr>
      </w:pPr>
      <w:r>
        <w:rPr>
          <w:rtl/>
          <w:lang w:eastAsia="he-IL"/>
        </w:rPr>
        <w:t xml:space="preserve">במדינות </w:t>
      </w:r>
      <w:bookmarkStart w:id="11013" w:name="_ETM_Q49_192989"/>
      <w:bookmarkEnd w:id="11013"/>
      <w:r>
        <w:rPr>
          <w:rtl/>
          <w:lang w:eastAsia="he-IL"/>
        </w:rPr>
        <w:t xml:space="preserve">העולם השלישי אין </w:t>
      </w:r>
      <w:r>
        <w:rPr>
          <w:rFonts w:hint="cs"/>
          <w:rtl/>
          <w:lang w:eastAsia="he-IL"/>
        </w:rPr>
        <w:t>פ</w:t>
      </w:r>
      <w:r>
        <w:rPr>
          <w:rtl/>
          <w:lang w:eastAsia="he-IL"/>
        </w:rPr>
        <w:t xml:space="preserve">שע ופשיעה כמו מה שקורה היום בישראל. </w:t>
      </w:r>
      <w:bookmarkStart w:id="11014" w:name="_ETM_Q49_199484"/>
      <w:bookmarkEnd w:id="11014"/>
      <w:r>
        <w:rPr>
          <w:rtl/>
          <w:lang w:eastAsia="he-IL"/>
        </w:rPr>
        <w:t xml:space="preserve">אם אנחנו אזרחים, הזכות שלנו </w:t>
      </w:r>
      <w:r>
        <w:rPr>
          <w:rFonts w:hint="cs"/>
          <w:rtl/>
          <w:lang w:eastAsia="he-IL"/>
        </w:rPr>
        <w:t xml:space="preserve">היא </w:t>
      </w:r>
      <w:r>
        <w:rPr>
          <w:rtl/>
          <w:lang w:eastAsia="he-IL"/>
        </w:rPr>
        <w:t>ש</w:t>
      </w:r>
      <w:r>
        <w:rPr>
          <w:rFonts w:hint="cs"/>
          <w:rtl/>
          <w:lang w:eastAsia="he-IL"/>
        </w:rPr>
        <w:t xml:space="preserve">גם </w:t>
      </w:r>
      <w:r>
        <w:rPr>
          <w:rtl/>
          <w:lang w:eastAsia="he-IL"/>
        </w:rPr>
        <w:t>אנחנו גם נקבל הגנה</w:t>
      </w:r>
      <w:r>
        <w:rPr>
          <w:rFonts w:hint="cs"/>
          <w:rtl/>
          <w:lang w:eastAsia="he-IL"/>
        </w:rPr>
        <w:t>.</w:t>
      </w:r>
    </w:p>
    <w:p w:rsidR="00476CF6" w:rsidRDefault="00476CF6" w:rsidP="0084207B">
      <w:pPr>
        <w:rPr>
          <w:rtl/>
          <w:lang w:eastAsia="he-IL"/>
        </w:rPr>
      </w:pPr>
      <w:bookmarkStart w:id="11015" w:name="_ETM_Q49_202320"/>
      <w:bookmarkStart w:id="11016" w:name="_ETM_Q49_202373"/>
      <w:bookmarkEnd w:id="11015"/>
      <w:bookmarkEnd w:id="11016"/>
    </w:p>
    <w:p w:rsidR="00476CF6" w:rsidRDefault="00476CF6" w:rsidP="0084207B">
      <w:pPr>
        <w:pStyle w:val="af5"/>
        <w:keepNext/>
        <w:rPr>
          <w:rtl/>
        </w:rPr>
      </w:pPr>
      <w:bookmarkStart w:id="11017" w:name="ET_interruption_6345_9"/>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bookmarkEnd w:id="11017"/>
    </w:p>
    <w:p w:rsidR="00476CF6" w:rsidRDefault="00476CF6" w:rsidP="00C8571E">
      <w:pPr>
        <w:rPr>
          <w:rtl/>
          <w:lang w:eastAsia="he-IL"/>
        </w:rPr>
      </w:pPr>
    </w:p>
    <w:p w:rsidR="00476CF6" w:rsidRDefault="00476CF6" w:rsidP="0084207B">
      <w:pPr>
        <w:rPr>
          <w:rtl/>
          <w:lang w:eastAsia="he-IL"/>
        </w:rPr>
      </w:pPr>
      <w:bookmarkStart w:id="11018" w:name="_ETM_Q49_202019"/>
      <w:bookmarkEnd w:id="11018"/>
      <w:r>
        <w:rPr>
          <w:rFonts w:hint="cs"/>
          <w:rtl/>
          <w:lang w:eastAsia="he-IL"/>
        </w:rPr>
        <w:t>- - -</w:t>
      </w:r>
      <w:r>
        <w:rPr>
          <w:rtl/>
          <w:lang w:eastAsia="he-IL"/>
        </w:rPr>
        <w:t xml:space="preserve"> </w:t>
      </w:r>
      <w:bookmarkStart w:id="11019" w:name="_ETM_Q49_206379"/>
      <w:bookmarkEnd w:id="11019"/>
    </w:p>
    <w:p w:rsidR="00476CF6" w:rsidRDefault="00476CF6" w:rsidP="0084207B">
      <w:pPr>
        <w:rPr>
          <w:rtl/>
          <w:lang w:eastAsia="he-IL"/>
        </w:rPr>
      </w:pPr>
    </w:p>
    <w:p w:rsidR="00476CF6" w:rsidRDefault="00476CF6" w:rsidP="0084207B">
      <w:pPr>
        <w:pStyle w:val="-"/>
        <w:keepNext/>
        <w:rPr>
          <w:rtl/>
        </w:rPr>
      </w:pPr>
      <w:r w:rsidRPr="00E834D1">
        <w:rPr>
          <w:rStyle w:val="TagStyle"/>
          <w:rtl/>
        </w:rPr>
        <w:t xml:space="preserve"> &lt;&lt; דובר_המשך &gt;&gt; </w:t>
      </w:r>
      <w:r>
        <w:rPr>
          <w:rtl/>
        </w:rPr>
        <w:t>סמיר בן סעיד (חד"ש-תע"ל):</w:t>
      </w:r>
      <w:r w:rsidRPr="00E834D1">
        <w:rPr>
          <w:rStyle w:val="TagStyle"/>
          <w:rtl/>
        </w:rPr>
        <w:t xml:space="preserve"> &lt;&lt; דובר_המשך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(אומר בערבית:)</w:t>
      </w:r>
      <w:bookmarkStart w:id="11020" w:name="_ETM_Q49_207542"/>
      <w:bookmarkEnd w:id="11020"/>
    </w:p>
    <w:p w:rsidR="00476CF6" w:rsidRDefault="00476CF6" w:rsidP="0084207B">
      <w:pPr>
        <w:rPr>
          <w:rtl/>
          <w:lang w:eastAsia="he-IL"/>
        </w:rPr>
      </w:pPr>
    </w:p>
    <w:p w:rsidR="00476CF6" w:rsidRDefault="00476CF6" w:rsidP="0084207B">
      <w:pPr>
        <w:rPr>
          <w:rtl/>
          <w:lang w:eastAsia="he-IL"/>
        </w:rPr>
      </w:pPr>
      <w:bookmarkStart w:id="11021" w:name="_ETM_Q49_207591"/>
      <w:bookmarkEnd w:id="11021"/>
      <w:r>
        <w:rPr>
          <w:rtl/>
          <w:lang w:eastAsia="he-IL"/>
        </w:rPr>
        <w:t xml:space="preserve">אני לא רוצה </w:t>
      </w:r>
      <w:bookmarkStart w:id="11022" w:name="_ETM_Q49_209394"/>
      <w:bookmarkEnd w:id="11022"/>
      <w:r>
        <w:rPr>
          <w:rtl/>
          <w:lang w:eastAsia="he-IL"/>
        </w:rPr>
        <w:t xml:space="preserve">לשמוע אותך, אני לא רוצה לשמוע אותך. </w:t>
      </w:r>
      <w:bookmarkStart w:id="11023" w:name="_ETM_Q49_212456"/>
      <w:bookmarkEnd w:id="11023"/>
    </w:p>
    <w:p w:rsidR="00476CF6" w:rsidRDefault="00476CF6" w:rsidP="0084207B">
      <w:pPr>
        <w:rPr>
          <w:rtl/>
          <w:lang w:eastAsia="he-IL"/>
        </w:rPr>
      </w:pPr>
      <w:bookmarkStart w:id="11024" w:name="_ETM_Q49_212514"/>
      <w:bookmarkEnd w:id="11024"/>
    </w:p>
    <w:p w:rsidR="00476CF6" w:rsidRDefault="00476CF6" w:rsidP="0084207B">
      <w:pPr>
        <w:pStyle w:val="af5"/>
        <w:keepNext/>
        <w:rPr>
          <w:rtl/>
        </w:rPr>
      </w:pPr>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w:t>
      </w:r>
      <w:bookmarkStart w:id="11025" w:name="_ETM_Q49_207889"/>
      <w:bookmarkEnd w:id="11025"/>
      <w:r>
        <w:rPr>
          <w:rFonts w:hint="cs"/>
          <w:rtl/>
          <w:lang w:eastAsia="he-IL"/>
        </w:rPr>
        <w:t xml:space="preserve">- </w:t>
      </w:r>
      <w:r>
        <w:rPr>
          <w:rtl/>
          <w:lang w:eastAsia="he-IL"/>
        </w:rPr>
        <w:t>תגיד ל</w:t>
      </w:r>
      <w:r>
        <w:rPr>
          <w:rFonts w:hint="cs"/>
          <w:rtl/>
          <w:lang w:eastAsia="he-IL"/>
        </w:rPr>
        <w:t>הם: תפרקו את הנשק</w:t>
      </w:r>
      <w:bookmarkStart w:id="11026" w:name="_ETM_Q49_212618"/>
      <w:bookmarkEnd w:id="11026"/>
      <w:r>
        <w:rPr>
          <w:rFonts w:hint="cs"/>
          <w:rtl/>
          <w:lang w:eastAsia="he-IL"/>
        </w:rPr>
        <w:t xml:space="preserve"> - - - </w:t>
      </w:r>
    </w:p>
    <w:p w:rsidR="00476CF6" w:rsidRDefault="00476CF6" w:rsidP="0084207B">
      <w:pPr>
        <w:rPr>
          <w:rtl/>
          <w:lang w:eastAsia="he-IL"/>
        </w:rPr>
      </w:pPr>
    </w:p>
    <w:p w:rsidR="00476CF6" w:rsidRDefault="00476CF6" w:rsidP="0084207B">
      <w:pPr>
        <w:pStyle w:val="-"/>
        <w:keepNext/>
        <w:rPr>
          <w:rtl/>
        </w:rPr>
      </w:pPr>
      <w:r w:rsidRPr="00E834D1">
        <w:rPr>
          <w:rStyle w:val="TagStyle"/>
          <w:rtl/>
        </w:rPr>
        <w:t xml:space="preserve"> &lt;&lt; דובר_המשך &gt;&gt; </w:t>
      </w:r>
      <w:r>
        <w:rPr>
          <w:rtl/>
        </w:rPr>
        <w:t>סמיר בן סעיד (חד"ש-תע"ל):</w:t>
      </w:r>
      <w:r w:rsidRPr="00E834D1">
        <w:rPr>
          <w:rStyle w:val="TagStyle"/>
          <w:rtl/>
        </w:rPr>
        <w:t xml:space="preserve"> &lt;&lt; דובר_המשך &gt;&gt;</w:t>
      </w:r>
      <w:r>
        <w:rPr>
          <w:rtl/>
        </w:rPr>
        <w:t xml:space="preserve">   </w:t>
      </w:r>
    </w:p>
    <w:p w:rsidR="00476CF6" w:rsidRDefault="00476CF6" w:rsidP="00C8571E">
      <w:pPr>
        <w:rPr>
          <w:rtl/>
          <w:lang w:eastAsia="he-IL"/>
        </w:rPr>
      </w:pPr>
    </w:p>
    <w:p w:rsidR="00476CF6" w:rsidRDefault="00476CF6" w:rsidP="00384880">
      <w:pPr>
        <w:rPr>
          <w:rtl/>
          <w:lang w:eastAsia="he-IL"/>
        </w:rPr>
      </w:pPr>
      <w:r>
        <w:rPr>
          <w:rFonts w:hint="cs"/>
          <w:rtl/>
          <w:lang w:eastAsia="he-IL"/>
        </w:rPr>
        <w:t xml:space="preserve">(אומר בערבית: ) </w:t>
      </w:r>
    </w:p>
    <w:p w:rsidR="00476CF6" w:rsidRDefault="00476CF6" w:rsidP="0084207B">
      <w:pPr>
        <w:rPr>
          <w:rtl/>
          <w:lang w:eastAsia="he-IL"/>
        </w:rPr>
      </w:pPr>
    </w:p>
    <w:p w:rsidR="00476CF6" w:rsidRDefault="00476CF6" w:rsidP="0084207B">
      <w:pPr>
        <w:pStyle w:val="af6"/>
        <w:keepNext/>
        <w:rPr>
          <w:rtl/>
        </w:rPr>
      </w:pPr>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תודה רבה.</w:t>
      </w:r>
    </w:p>
    <w:p w:rsidR="00476CF6" w:rsidRDefault="00476CF6" w:rsidP="0084207B">
      <w:pPr>
        <w:rPr>
          <w:rtl/>
          <w:lang w:eastAsia="he-IL"/>
        </w:rPr>
      </w:pPr>
      <w:bookmarkStart w:id="11027" w:name="_ETM_Q49_224260"/>
      <w:bookmarkStart w:id="11028" w:name="_ETM_Q49_224319"/>
      <w:bookmarkEnd w:id="11027"/>
      <w:bookmarkEnd w:id="11028"/>
    </w:p>
    <w:p w:rsidR="00476CF6" w:rsidRDefault="00476CF6" w:rsidP="0084207B">
      <w:pPr>
        <w:pStyle w:val="-"/>
        <w:keepNext/>
        <w:rPr>
          <w:rtl/>
        </w:rPr>
      </w:pPr>
      <w:bookmarkStart w:id="11029" w:name="ET_speakercontinue_6672_15"/>
      <w:r w:rsidRPr="00E834D1">
        <w:rPr>
          <w:rStyle w:val="TagStyle"/>
          <w:rtl/>
        </w:rPr>
        <w:t xml:space="preserve"> &lt;&lt; דובר_המשך &gt;&gt; </w:t>
      </w:r>
      <w:r>
        <w:rPr>
          <w:rtl/>
        </w:rPr>
        <w:t>סמיר בן סעיד (חד"ש-תע"ל):</w:t>
      </w:r>
      <w:r w:rsidRPr="00E834D1">
        <w:rPr>
          <w:rStyle w:val="TagStyle"/>
          <w:rtl/>
        </w:rPr>
        <w:t xml:space="preserve"> &lt;&lt; דובר_המשך &gt;&gt;</w:t>
      </w:r>
      <w:r>
        <w:rPr>
          <w:rtl/>
        </w:rPr>
        <w:t xml:space="preserve">   </w:t>
      </w:r>
      <w:bookmarkEnd w:id="11029"/>
    </w:p>
    <w:p w:rsidR="00476CF6" w:rsidRDefault="00476CF6" w:rsidP="00C8571E">
      <w:pPr>
        <w:rPr>
          <w:rtl/>
          <w:lang w:eastAsia="he-IL"/>
        </w:rPr>
      </w:pPr>
    </w:p>
    <w:p w:rsidR="00476CF6" w:rsidRDefault="00476CF6" w:rsidP="0084207B">
      <w:pPr>
        <w:rPr>
          <w:rtl/>
          <w:lang w:eastAsia="he-IL"/>
        </w:rPr>
      </w:pPr>
      <w:bookmarkStart w:id="11030" w:name="_ETM_Q49_225321"/>
      <w:bookmarkEnd w:id="11030"/>
      <w:r>
        <w:rPr>
          <w:rFonts w:hint="cs"/>
          <w:rtl/>
          <w:lang w:eastAsia="he-IL"/>
        </w:rPr>
        <w:t>(אומר בערבית:)</w:t>
      </w:r>
      <w:bookmarkStart w:id="11031" w:name="_ETM_Q49_224129"/>
      <w:bookmarkEnd w:id="11031"/>
    </w:p>
    <w:p w:rsidR="00476CF6" w:rsidRDefault="00476CF6" w:rsidP="0084207B">
      <w:pPr>
        <w:rPr>
          <w:rtl/>
          <w:lang w:eastAsia="he-IL"/>
        </w:rPr>
      </w:pPr>
      <w:bookmarkStart w:id="11032" w:name="_ETM_Q49_224190"/>
      <w:bookmarkStart w:id="11033" w:name="_ETM_Q49_217771"/>
      <w:bookmarkStart w:id="11034" w:name="_ETM_Q49_222924"/>
      <w:bookmarkEnd w:id="11032"/>
      <w:bookmarkEnd w:id="11033"/>
      <w:bookmarkEnd w:id="11034"/>
    </w:p>
    <w:p w:rsidR="00476CF6" w:rsidRDefault="00476CF6" w:rsidP="0084207B">
      <w:pPr>
        <w:pStyle w:val="af5"/>
        <w:keepNext/>
        <w:rPr>
          <w:rtl/>
        </w:rPr>
      </w:pPr>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תתפרקו מהנשק שלכם. </w:t>
      </w:r>
    </w:p>
    <w:p w:rsidR="00476CF6" w:rsidRPr="00E834D1" w:rsidRDefault="00476CF6" w:rsidP="0084207B">
      <w:pPr>
        <w:rPr>
          <w:rtl/>
          <w:lang w:eastAsia="he-IL"/>
        </w:rPr>
      </w:pPr>
    </w:p>
    <w:p w:rsidR="00476CF6" w:rsidRDefault="00476CF6" w:rsidP="0084207B">
      <w:pPr>
        <w:pStyle w:val="af6"/>
        <w:keepNext/>
        <w:rPr>
          <w:rtl/>
        </w:rPr>
      </w:pPr>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tl/>
          <w:lang w:eastAsia="he-IL"/>
        </w:rPr>
        <w:t xml:space="preserve">תודה, נגמר הזמן. </w:t>
      </w:r>
      <w:bookmarkStart w:id="11035" w:name="_ETM_Q49_227350"/>
      <w:bookmarkEnd w:id="11035"/>
    </w:p>
    <w:p w:rsidR="00476CF6" w:rsidRDefault="00476CF6" w:rsidP="0084207B">
      <w:pPr>
        <w:rPr>
          <w:rtl/>
          <w:lang w:eastAsia="he-IL"/>
        </w:rPr>
      </w:pPr>
      <w:bookmarkStart w:id="11036" w:name="_ETM_Q49_227394"/>
      <w:bookmarkEnd w:id="11036"/>
    </w:p>
    <w:p w:rsidR="00476CF6" w:rsidRDefault="00476CF6" w:rsidP="0084207B">
      <w:pPr>
        <w:pStyle w:val="-"/>
        <w:keepNext/>
        <w:rPr>
          <w:rtl/>
        </w:rPr>
      </w:pPr>
      <w:bookmarkStart w:id="11037" w:name="ET_speakercontinue_6672_17"/>
      <w:r w:rsidRPr="00E834D1">
        <w:rPr>
          <w:rStyle w:val="TagStyle"/>
          <w:rtl/>
        </w:rPr>
        <w:t xml:space="preserve"> &lt;&lt; דובר_המשך &gt;&gt; </w:t>
      </w:r>
      <w:r>
        <w:rPr>
          <w:rtl/>
        </w:rPr>
        <w:t>סמיר בן סעיד (חד"ש-תע"ל):</w:t>
      </w:r>
      <w:r w:rsidRPr="00E834D1">
        <w:rPr>
          <w:rStyle w:val="TagStyle"/>
          <w:rtl/>
        </w:rPr>
        <w:t xml:space="preserve"> &lt;&lt; דובר_המשך &gt;&gt;</w:t>
      </w:r>
      <w:r>
        <w:rPr>
          <w:rtl/>
        </w:rPr>
        <w:t xml:space="preserve">   </w:t>
      </w:r>
      <w:bookmarkEnd w:id="11037"/>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(אומר בערבית:)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תשתיק אותה. </w:t>
      </w:r>
    </w:p>
    <w:p w:rsidR="00476CF6" w:rsidRDefault="00476CF6" w:rsidP="0084207B">
      <w:pPr>
        <w:rPr>
          <w:rtl/>
          <w:lang w:eastAsia="he-IL"/>
        </w:rPr>
      </w:pPr>
    </w:p>
    <w:p w:rsidR="00476CF6" w:rsidRDefault="00476CF6" w:rsidP="0084207B">
      <w:pPr>
        <w:pStyle w:val="af6"/>
        <w:keepNext/>
        <w:rPr>
          <w:rtl/>
        </w:rPr>
      </w:pPr>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038" w:name="_ETM_Q49_228379"/>
      <w:bookmarkEnd w:id="11038"/>
      <w:r>
        <w:rPr>
          <w:rtl/>
          <w:lang w:eastAsia="he-IL"/>
        </w:rPr>
        <w:t xml:space="preserve">לא אשתיק אותה, אתה דיברת עליה לא </w:t>
      </w:r>
      <w:bookmarkStart w:id="11039" w:name="_ETM_Q49_231069"/>
      <w:bookmarkEnd w:id="11039"/>
      <w:r>
        <w:rPr>
          <w:rtl/>
          <w:lang w:eastAsia="he-IL"/>
        </w:rPr>
        <w:t xml:space="preserve">יפה, אני הבנתי מה אמרת, לא מדברים ככה. </w:t>
      </w:r>
    </w:p>
    <w:p w:rsidR="00476CF6" w:rsidRDefault="00476CF6" w:rsidP="0084207B">
      <w:pPr>
        <w:rPr>
          <w:rtl/>
          <w:lang w:eastAsia="he-IL"/>
        </w:rPr>
      </w:pPr>
    </w:p>
    <w:p w:rsidR="00476CF6" w:rsidRDefault="00476CF6" w:rsidP="0084207B">
      <w:pPr>
        <w:pStyle w:val="-"/>
        <w:keepNext/>
        <w:rPr>
          <w:rtl/>
        </w:rPr>
      </w:pPr>
      <w:r w:rsidRPr="00E834D1">
        <w:rPr>
          <w:rStyle w:val="TagStyle"/>
          <w:rtl/>
        </w:rPr>
        <w:t xml:space="preserve"> &lt;&lt; דובר_המשך &gt;&gt; </w:t>
      </w:r>
      <w:r>
        <w:rPr>
          <w:rtl/>
        </w:rPr>
        <w:t>סמיר בן סעיד (חד"ש-תע"ל):</w:t>
      </w:r>
      <w:r w:rsidRPr="00E834D1">
        <w:rPr>
          <w:rStyle w:val="TagStyle"/>
          <w:rtl/>
        </w:rPr>
        <w:t xml:space="preserve"> &lt;&lt; דובר_המשך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דיברתי מאוד יפה, מאוד</w:t>
      </w:r>
      <w:bookmarkStart w:id="11040" w:name="_ETM_Q49_231746"/>
      <w:bookmarkEnd w:id="11040"/>
      <w:r>
        <w:rPr>
          <w:rFonts w:hint="cs"/>
          <w:rtl/>
          <w:lang w:eastAsia="he-IL"/>
        </w:rPr>
        <w:t xml:space="preserve"> יפה. </w:t>
      </w:r>
      <w:bookmarkStart w:id="11041" w:name="_ETM_Q49_234321"/>
      <w:bookmarkEnd w:id="11041"/>
      <w:r>
        <w:rPr>
          <w:rFonts w:hint="cs"/>
          <w:rtl/>
          <w:lang w:eastAsia="he-IL"/>
        </w:rPr>
        <w:t xml:space="preserve">משוגעת. </w:t>
      </w:r>
    </w:p>
    <w:p w:rsidR="00476CF6" w:rsidRDefault="00476CF6" w:rsidP="0084207B">
      <w:pPr>
        <w:rPr>
          <w:rtl/>
          <w:lang w:eastAsia="he-IL"/>
        </w:rPr>
      </w:pPr>
      <w:bookmarkStart w:id="11042" w:name="_ETM_Q49_234362"/>
      <w:bookmarkEnd w:id="11042"/>
    </w:p>
    <w:p w:rsidR="00476CF6" w:rsidRDefault="00476CF6" w:rsidP="0084207B">
      <w:pPr>
        <w:pStyle w:val="af6"/>
        <w:keepNext/>
        <w:rPr>
          <w:rtl/>
        </w:rPr>
      </w:pPr>
      <w:bookmarkStart w:id="11043" w:name="ET_yor_6490_22"/>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bookmarkEnd w:id="11043"/>
    </w:p>
    <w:p w:rsidR="00476CF6" w:rsidRDefault="00476CF6" w:rsidP="00C8571E">
      <w:pPr>
        <w:rPr>
          <w:rtl/>
          <w:lang w:eastAsia="he-IL"/>
        </w:rPr>
      </w:pPr>
    </w:p>
    <w:p w:rsidR="00476CF6" w:rsidRDefault="00476CF6" w:rsidP="0084207B">
      <w:pPr>
        <w:rPr>
          <w:rtl/>
          <w:lang w:eastAsia="he-IL"/>
        </w:rPr>
      </w:pPr>
      <w:bookmarkStart w:id="11044" w:name="_ETM_Q49_235508"/>
      <w:bookmarkEnd w:id="11044"/>
      <w:r>
        <w:rPr>
          <w:rtl/>
          <w:lang w:eastAsia="he-IL"/>
        </w:rPr>
        <w:t xml:space="preserve">לא, מה </w:t>
      </w:r>
      <w:bookmarkStart w:id="11045" w:name="_ETM_Q49_233759"/>
      <w:bookmarkEnd w:id="11045"/>
      <w:r>
        <w:rPr>
          <w:rtl/>
          <w:lang w:eastAsia="he-IL"/>
        </w:rPr>
        <w:t xml:space="preserve">שאמרת לה, לא אומרים דברים כאלה. תודה רבה. </w:t>
      </w:r>
    </w:p>
    <w:p w:rsidR="00476CF6" w:rsidRDefault="00476CF6" w:rsidP="0084207B">
      <w:pPr>
        <w:rPr>
          <w:rtl/>
          <w:lang w:eastAsia="he-IL"/>
        </w:rPr>
      </w:pPr>
    </w:p>
    <w:p w:rsidR="00476CF6" w:rsidRDefault="00476CF6" w:rsidP="0084207B">
      <w:pPr>
        <w:pStyle w:val="af5"/>
        <w:keepNext/>
        <w:rPr>
          <w:rtl/>
        </w:rPr>
      </w:pPr>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מה אמרת? אתה לא תגיד לי ככה.</w:t>
      </w:r>
    </w:p>
    <w:p w:rsidR="00476CF6" w:rsidRDefault="00476CF6" w:rsidP="0084207B">
      <w:pPr>
        <w:rPr>
          <w:rtl/>
          <w:lang w:eastAsia="he-IL"/>
        </w:rPr>
      </w:pPr>
      <w:bookmarkStart w:id="11046" w:name="_ETM_Q49_238103"/>
      <w:bookmarkStart w:id="11047" w:name="_ETM_Q49_238140"/>
      <w:bookmarkEnd w:id="11046"/>
      <w:bookmarkEnd w:id="11047"/>
    </w:p>
    <w:p w:rsidR="00476CF6" w:rsidRDefault="00476CF6" w:rsidP="0084207B">
      <w:pPr>
        <w:pStyle w:val="af6"/>
        <w:keepNext/>
        <w:rPr>
          <w:rtl/>
        </w:rPr>
      </w:pPr>
      <w:bookmarkStart w:id="11048" w:name="ET_yor_6490_24"/>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bookmarkEnd w:id="11048"/>
    </w:p>
    <w:p w:rsidR="00476CF6" w:rsidRDefault="00476CF6" w:rsidP="00C8571E">
      <w:pPr>
        <w:rPr>
          <w:rtl/>
          <w:lang w:eastAsia="he-IL"/>
        </w:rPr>
      </w:pPr>
    </w:p>
    <w:p w:rsidR="00476CF6" w:rsidRDefault="00476CF6" w:rsidP="0084207B">
      <w:pPr>
        <w:rPr>
          <w:rtl/>
          <w:lang w:eastAsia="he-IL"/>
        </w:rPr>
      </w:pPr>
      <w:bookmarkStart w:id="11049" w:name="_ETM_Q49_239323"/>
      <w:bookmarkEnd w:id="11049"/>
      <w:r>
        <w:rPr>
          <w:rFonts w:hint="cs"/>
          <w:rtl/>
          <w:lang w:eastAsia="he-IL"/>
        </w:rPr>
        <w:t>אתה בקריאה ראשונה עכשיו.</w:t>
      </w:r>
    </w:p>
    <w:p w:rsidR="00476CF6" w:rsidRDefault="00476CF6" w:rsidP="0084207B">
      <w:pPr>
        <w:rPr>
          <w:rtl/>
          <w:lang w:eastAsia="he-IL"/>
        </w:rPr>
      </w:pPr>
      <w:bookmarkStart w:id="11050" w:name="_ETM_Q49_241360"/>
      <w:bookmarkStart w:id="11051" w:name="_ETM_Q49_241403"/>
      <w:bookmarkEnd w:id="11050"/>
      <w:bookmarkEnd w:id="11051"/>
    </w:p>
    <w:p w:rsidR="00476CF6" w:rsidRDefault="00476CF6" w:rsidP="0084207B">
      <w:pPr>
        <w:pStyle w:val="af5"/>
        <w:keepNext/>
        <w:rPr>
          <w:rtl/>
        </w:rPr>
      </w:pPr>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052" w:name="_ETM_Q49_244716"/>
      <w:bookmarkEnd w:id="11052"/>
      <w:r>
        <w:rPr>
          <w:rFonts w:hint="cs"/>
          <w:rtl/>
          <w:lang w:eastAsia="he-IL"/>
        </w:rPr>
        <w:t xml:space="preserve">אתה לא תגיד ככה. אתה לא תגיד. אתה לא תדבר ככה, ברברי. </w:t>
      </w:r>
    </w:p>
    <w:p w:rsidR="00476CF6" w:rsidRDefault="00476CF6" w:rsidP="0084207B">
      <w:pPr>
        <w:rPr>
          <w:rtl/>
          <w:lang w:eastAsia="he-IL"/>
        </w:rPr>
      </w:pPr>
    </w:p>
    <w:p w:rsidR="00476CF6" w:rsidRDefault="00476CF6" w:rsidP="0084207B">
      <w:pPr>
        <w:pStyle w:val="af5"/>
        <w:keepNext/>
        <w:rPr>
          <w:rtl/>
        </w:rPr>
      </w:pPr>
      <w:bookmarkStart w:id="11053" w:name="ET_interruption_6672_26"/>
      <w:r w:rsidRPr="00E834D1">
        <w:rPr>
          <w:rStyle w:val="TagStyle"/>
          <w:rtl/>
        </w:rPr>
        <w:t xml:space="preserve"> &lt;&lt; קריאה &gt;&gt; </w:t>
      </w:r>
      <w:r>
        <w:rPr>
          <w:rtl/>
        </w:rPr>
        <w:t>סמיר בן סעיד (חד"ש-תע"ל):</w:t>
      </w:r>
      <w:r w:rsidRPr="00E834D1">
        <w:rPr>
          <w:rStyle w:val="TagStyle"/>
          <w:rtl/>
        </w:rPr>
        <w:t xml:space="preserve"> &lt;&lt; קריאה &gt;&gt;</w:t>
      </w:r>
      <w:r>
        <w:rPr>
          <w:rtl/>
        </w:rPr>
        <w:t xml:space="preserve">   </w:t>
      </w:r>
      <w:bookmarkEnd w:id="1105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 </w:t>
      </w:r>
    </w:p>
    <w:p w:rsidR="00476CF6" w:rsidRDefault="00476CF6" w:rsidP="0084207B">
      <w:pPr>
        <w:rPr>
          <w:rtl/>
          <w:lang w:eastAsia="he-IL"/>
        </w:rPr>
      </w:pPr>
    </w:p>
    <w:p w:rsidR="00476CF6" w:rsidRDefault="00476CF6" w:rsidP="0084207B">
      <w:pPr>
        <w:pStyle w:val="af6"/>
        <w:keepNext/>
        <w:rPr>
          <w:rtl/>
        </w:rPr>
      </w:pPr>
      <w:bookmarkStart w:id="11054" w:name="ET_yor_6490_27"/>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bookmarkEnd w:id="11054"/>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אתה בקריאה שנייה עכשיו. </w:t>
      </w:r>
      <w:bookmarkStart w:id="11055" w:name="_ETM_Q49_249468"/>
      <w:bookmarkEnd w:id="11055"/>
      <w:r>
        <w:rPr>
          <w:rFonts w:hint="cs"/>
          <w:rtl/>
          <w:lang w:eastAsia="he-IL"/>
        </w:rPr>
        <w:t>חבר הכנסת שמחה רוטמן – אינו נוכח.</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טלי. </w:t>
      </w:r>
    </w:p>
    <w:p w:rsidR="00476CF6" w:rsidRDefault="00476CF6" w:rsidP="0084207B">
      <w:pPr>
        <w:rPr>
          <w:rtl/>
          <w:lang w:eastAsia="he-IL"/>
        </w:rPr>
      </w:pPr>
      <w:bookmarkStart w:id="11056" w:name="_ETM_Q49_249508"/>
      <w:bookmarkEnd w:id="11056"/>
    </w:p>
    <w:p w:rsidR="00476CF6" w:rsidRDefault="00476CF6" w:rsidP="0084207B">
      <w:pPr>
        <w:pStyle w:val="af5"/>
        <w:keepNext/>
        <w:rPr>
          <w:rtl/>
        </w:rPr>
      </w:pPr>
      <w:r w:rsidRPr="00E834D1">
        <w:rPr>
          <w:rStyle w:val="TagStyle"/>
          <w:rtl/>
        </w:rPr>
        <w:t xml:space="preserve"> &lt;&lt; קריאה &gt;&gt; </w:t>
      </w:r>
      <w:r>
        <w:rPr>
          <w:rtl/>
        </w:rPr>
        <w:t>טלי גוטליב (הליכוד):</w:t>
      </w:r>
      <w:r w:rsidRPr="00E834D1">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ברברי, </w:t>
      </w:r>
      <w:bookmarkStart w:id="11057" w:name="_ETM_Q49_250665"/>
      <w:bookmarkEnd w:id="11057"/>
      <w:r>
        <w:rPr>
          <w:rFonts w:hint="cs"/>
          <w:rtl/>
          <w:lang w:eastAsia="he-IL"/>
        </w:rPr>
        <w:t xml:space="preserve">רק ברברי קורא ככה. "משוגעת" זו לא מילת עלבון. יש אנשים משוגעים, וזו לא מילת עלבון. ברברי שלא מבין מה זה. שיגעון של אדם הוא </w:t>
      </w:r>
      <w:bookmarkStart w:id="11058" w:name="_ETM_Q49_264135"/>
      <w:bookmarkEnd w:id="11058"/>
      <w:r>
        <w:rPr>
          <w:rFonts w:hint="cs"/>
          <w:rtl/>
          <w:lang w:eastAsia="he-IL"/>
        </w:rPr>
        <w:t xml:space="preserve">לא עלבון. שיגעון של בן אדם הוא לא עלבון. שיגעון של אדם הוא לא עלבון. </w:t>
      </w:r>
    </w:p>
    <w:p w:rsidR="00476CF6" w:rsidRDefault="00476CF6" w:rsidP="0084207B">
      <w:pPr>
        <w:rPr>
          <w:rtl/>
          <w:lang w:eastAsia="he-IL"/>
        </w:rPr>
      </w:pPr>
    </w:p>
    <w:p w:rsidR="00476CF6" w:rsidRDefault="00476CF6" w:rsidP="0084207B">
      <w:pPr>
        <w:pStyle w:val="af6"/>
        <w:keepNext/>
        <w:rPr>
          <w:rtl/>
        </w:rPr>
      </w:pPr>
      <w:bookmarkStart w:id="11059" w:name="ET_yor_6490_30"/>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bookmarkEnd w:id="11059"/>
    </w:p>
    <w:p w:rsidR="00476CF6" w:rsidRDefault="00476CF6" w:rsidP="00C8571E">
      <w:pPr>
        <w:rPr>
          <w:rtl/>
          <w:lang w:eastAsia="he-IL"/>
        </w:rPr>
      </w:pPr>
    </w:p>
    <w:p w:rsidR="00476CF6" w:rsidRDefault="00476CF6" w:rsidP="0084207B">
      <w:pPr>
        <w:rPr>
          <w:rtl/>
          <w:lang w:eastAsia="he-IL"/>
        </w:rPr>
      </w:pPr>
      <w:r>
        <w:rPr>
          <w:rFonts w:hint="cs"/>
          <w:rtl/>
          <w:lang w:eastAsia="he-IL"/>
        </w:rPr>
        <w:t>טלי.</w:t>
      </w:r>
    </w:p>
    <w:p w:rsidR="00476CF6" w:rsidRDefault="00476CF6" w:rsidP="0084207B">
      <w:pPr>
        <w:rPr>
          <w:rtl/>
          <w:lang w:eastAsia="he-IL"/>
        </w:rPr>
      </w:pPr>
    </w:p>
    <w:p w:rsidR="00476CF6" w:rsidRDefault="00476CF6" w:rsidP="0084207B">
      <w:pPr>
        <w:pStyle w:val="af5"/>
        <w:keepNext/>
        <w:rPr>
          <w:rtl/>
        </w:rPr>
      </w:pPr>
      <w:bookmarkStart w:id="11060" w:name="ET_interruption_6672_31"/>
      <w:r w:rsidRPr="00E834D1">
        <w:rPr>
          <w:rStyle w:val="TagStyle"/>
          <w:rtl/>
        </w:rPr>
        <w:t xml:space="preserve"> &lt;&lt; קריאה &gt;&gt; </w:t>
      </w:r>
      <w:r>
        <w:rPr>
          <w:rtl/>
        </w:rPr>
        <w:t>סמיר בן סעיד (חד"ש-תע"ל):</w:t>
      </w:r>
      <w:r w:rsidRPr="00E834D1">
        <w:rPr>
          <w:rStyle w:val="TagStyle"/>
          <w:rtl/>
        </w:rPr>
        <w:t xml:space="preserve"> &lt;&lt; קריאה &gt;&gt;</w:t>
      </w:r>
      <w:r>
        <w:rPr>
          <w:rtl/>
        </w:rPr>
        <w:t xml:space="preserve">   </w:t>
      </w:r>
      <w:bookmarkEnd w:id="11060"/>
    </w:p>
    <w:p w:rsidR="00476CF6" w:rsidRDefault="00476CF6" w:rsidP="00C8571E">
      <w:pPr>
        <w:rPr>
          <w:rtl/>
          <w:lang w:eastAsia="he-IL"/>
        </w:rPr>
      </w:pPr>
      <w:r>
        <w:rPr>
          <w:rFonts w:hint="cs"/>
          <w:rtl/>
          <w:lang w:eastAsia="he-IL"/>
        </w:rPr>
        <w:t xml:space="preserve"> </w:t>
      </w:r>
      <w:bookmarkStart w:id="11061" w:name="_ETM_Q49_273420"/>
      <w:bookmarkEnd w:id="11061"/>
    </w:p>
    <w:p w:rsidR="00476CF6" w:rsidRDefault="00476CF6" w:rsidP="0084207B">
      <w:pPr>
        <w:rPr>
          <w:rtl/>
          <w:lang w:eastAsia="he-IL"/>
        </w:rPr>
      </w:pPr>
      <w:r>
        <w:rPr>
          <w:rFonts w:hint="cs"/>
          <w:rtl/>
          <w:lang w:eastAsia="he-IL"/>
        </w:rPr>
        <w:t xml:space="preserve">חלאס. </w:t>
      </w:r>
    </w:p>
    <w:p w:rsidR="00476CF6" w:rsidRDefault="00476CF6" w:rsidP="0084207B">
      <w:pPr>
        <w:rPr>
          <w:rtl/>
          <w:lang w:eastAsia="he-IL"/>
        </w:rPr>
      </w:pPr>
    </w:p>
    <w:p w:rsidR="00476CF6" w:rsidRDefault="00476CF6" w:rsidP="0084207B">
      <w:pPr>
        <w:pStyle w:val="af5"/>
        <w:keepNext/>
        <w:rPr>
          <w:rtl/>
        </w:rPr>
      </w:pPr>
      <w:r w:rsidRPr="00D62EC3">
        <w:rPr>
          <w:rStyle w:val="TagStyle"/>
          <w:rtl/>
        </w:rPr>
        <w:t xml:space="preserve"> &lt;&lt; קריאה &gt;&gt; </w:t>
      </w:r>
      <w:r>
        <w:rPr>
          <w:rtl/>
        </w:rPr>
        <w:t>טלי גוטליב (הליכוד):</w:t>
      </w:r>
      <w:r w:rsidRPr="00D62EC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חלאס אחותך. הבנת?</w:t>
      </w:r>
    </w:p>
    <w:p w:rsidR="00476CF6" w:rsidRDefault="00476CF6" w:rsidP="0084207B">
      <w:pPr>
        <w:rPr>
          <w:rtl/>
          <w:lang w:eastAsia="he-IL"/>
        </w:rPr>
      </w:pPr>
    </w:p>
    <w:p w:rsidR="00476CF6" w:rsidRDefault="00476CF6" w:rsidP="0084207B">
      <w:pPr>
        <w:pStyle w:val="af6"/>
        <w:keepNext/>
        <w:rPr>
          <w:rtl/>
        </w:rPr>
      </w:pPr>
      <w:bookmarkStart w:id="11062" w:name="ET_yor_6490_39"/>
      <w:r w:rsidRPr="00F217A1">
        <w:rPr>
          <w:rStyle w:val="TagStyle"/>
          <w:rtl/>
        </w:rPr>
        <w:t xml:space="preserve"> &lt;&lt; יור &gt;&gt;</w:t>
      </w:r>
      <w:r w:rsidRPr="00E834D1">
        <w:rPr>
          <w:rStyle w:val="TagStyle"/>
          <w:rtl/>
        </w:rPr>
        <w:t xml:space="preserve"> </w:t>
      </w:r>
      <w:r>
        <w:rPr>
          <w:rtl/>
        </w:rPr>
        <w:t>היו"ר ניסים ואטורי:</w:t>
      </w:r>
      <w:r w:rsidRPr="00E834D1">
        <w:rPr>
          <w:rStyle w:val="TagStyle"/>
          <w:rtl/>
        </w:rPr>
        <w:t xml:space="preserve"> </w:t>
      </w:r>
      <w:r w:rsidRPr="00F217A1">
        <w:rPr>
          <w:rStyle w:val="TagStyle"/>
          <w:rtl/>
        </w:rPr>
        <w:t>&lt;&lt; יור &gt;&gt;</w:t>
      </w:r>
      <w:bookmarkEnd w:id="11062"/>
      <w:r w:rsidRPr="00F217A1">
        <w:rPr>
          <w:rStyle w:val="TagStyle"/>
          <w:rtl/>
        </w:rPr>
        <w:t xml:space="preserve"> </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טלי, תודה. </w:t>
      </w:r>
    </w:p>
    <w:p w:rsidR="00476CF6" w:rsidRDefault="00476CF6" w:rsidP="0084207B">
      <w:pPr>
        <w:rPr>
          <w:rtl/>
          <w:lang w:eastAsia="he-IL"/>
        </w:rPr>
      </w:pPr>
    </w:p>
    <w:p w:rsidR="00476CF6" w:rsidRDefault="00476CF6" w:rsidP="0084207B">
      <w:pPr>
        <w:pStyle w:val="af5"/>
        <w:keepNext/>
        <w:rPr>
          <w:rtl/>
        </w:rPr>
      </w:pPr>
      <w:bookmarkStart w:id="11063" w:name="ET_interruption_6672_33"/>
      <w:r w:rsidRPr="00D62EC3">
        <w:rPr>
          <w:rStyle w:val="TagStyle"/>
          <w:rtl/>
        </w:rPr>
        <w:t xml:space="preserve"> &lt;&lt; קריאה &gt;&gt; </w:t>
      </w:r>
      <w:r>
        <w:rPr>
          <w:rtl/>
        </w:rPr>
        <w:t>סמיר בן סעיד (חד"ש-תע"ל):</w:t>
      </w:r>
      <w:r w:rsidRPr="00D62EC3">
        <w:rPr>
          <w:rStyle w:val="TagStyle"/>
          <w:rtl/>
        </w:rPr>
        <w:t xml:space="preserve"> &lt;&lt; קריאה &gt;&gt;</w:t>
      </w:r>
      <w:r>
        <w:rPr>
          <w:rtl/>
        </w:rPr>
        <w:t xml:space="preserve">   </w:t>
      </w:r>
      <w:bookmarkEnd w:id="1106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 </w:t>
      </w:r>
    </w:p>
    <w:p w:rsidR="00476CF6" w:rsidRDefault="00476CF6" w:rsidP="0084207B">
      <w:pPr>
        <w:rPr>
          <w:rtl/>
          <w:lang w:eastAsia="he-IL"/>
        </w:rPr>
      </w:pPr>
    </w:p>
    <w:p w:rsidR="00476CF6" w:rsidRDefault="00476CF6" w:rsidP="0084207B">
      <w:pPr>
        <w:pStyle w:val="af5"/>
        <w:keepNext/>
        <w:rPr>
          <w:rtl/>
        </w:rPr>
      </w:pPr>
      <w:r w:rsidRPr="00D62EC3">
        <w:rPr>
          <w:rStyle w:val="TagStyle"/>
          <w:rtl/>
        </w:rPr>
        <w:t xml:space="preserve"> &lt;&lt; קריאה &gt;&gt; </w:t>
      </w:r>
      <w:r>
        <w:rPr>
          <w:rtl/>
        </w:rPr>
        <w:t>טלי גוטליב (הליכוד):</w:t>
      </w:r>
      <w:r w:rsidRPr="00D62EC3">
        <w:rPr>
          <w:rStyle w:val="TagStyle"/>
          <w:rtl/>
        </w:rPr>
        <w:t xml:space="preserve"> &lt;&lt; קריאה &gt;&gt;</w:t>
      </w:r>
      <w:r>
        <w:rPr>
          <w:rtl/>
        </w:rPr>
        <w:t xml:space="preserve">   </w:t>
      </w:r>
    </w:p>
    <w:p w:rsidR="00476CF6" w:rsidRDefault="00476CF6" w:rsidP="00C8571E">
      <w:pPr>
        <w:rPr>
          <w:rtl/>
          <w:lang w:eastAsia="he-IL"/>
        </w:rPr>
      </w:pPr>
    </w:p>
    <w:p w:rsidR="00476CF6" w:rsidRPr="00D62EC3" w:rsidRDefault="00476CF6" w:rsidP="0084207B">
      <w:pPr>
        <w:rPr>
          <w:rtl/>
          <w:lang w:eastAsia="he-IL"/>
        </w:rPr>
      </w:pPr>
      <w:bookmarkStart w:id="11064" w:name="_ETM_Q49_272600"/>
      <w:bookmarkEnd w:id="11064"/>
      <w:r>
        <w:rPr>
          <w:rFonts w:hint="cs"/>
          <w:rtl/>
          <w:lang w:eastAsia="he-IL"/>
        </w:rPr>
        <w:t xml:space="preserve">"חלאס" לא תגיד לי, "חלאס" תגיד לאחותך, לאחותך. ברור </w:t>
      </w:r>
      <w:bookmarkStart w:id="11065" w:name="_ETM_Q49_280927"/>
      <w:bookmarkEnd w:id="11065"/>
      <w:r>
        <w:rPr>
          <w:rFonts w:hint="cs"/>
          <w:rtl/>
          <w:lang w:eastAsia="he-IL"/>
        </w:rPr>
        <w:t>לך?</w:t>
      </w:r>
      <w:r>
        <w:rPr>
          <w:rFonts w:hint="cs"/>
          <w:lang w:eastAsia="he-IL"/>
        </w:rPr>
        <w:t xml:space="preserve"> </w:t>
      </w:r>
    </w:p>
    <w:p w:rsidR="00476CF6" w:rsidRDefault="00476CF6" w:rsidP="0084207B">
      <w:pPr>
        <w:rPr>
          <w:rtl/>
          <w:lang w:eastAsia="he-IL"/>
        </w:rPr>
      </w:pPr>
      <w:bookmarkStart w:id="11066" w:name="_ETM_Q49_250937"/>
      <w:bookmarkStart w:id="11067" w:name="_ETM_Q49_250986"/>
      <w:bookmarkEnd w:id="11066"/>
      <w:bookmarkEnd w:id="11067"/>
    </w:p>
    <w:p w:rsidR="00476CF6" w:rsidRDefault="00476CF6" w:rsidP="0084207B">
      <w:pPr>
        <w:pStyle w:val="af6"/>
        <w:keepNext/>
        <w:rPr>
          <w:rtl/>
        </w:rPr>
      </w:pPr>
      <w:bookmarkStart w:id="11068" w:name="ET_yor_6490_29"/>
      <w:r w:rsidRPr="00E834D1">
        <w:rPr>
          <w:rStyle w:val="TagStyle"/>
          <w:rtl/>
        </w:rPr>
        <w:t xml:space="preserve"> &lt;&lt; יור &gt;&gt; </w:t>
      </w:r>
      <w:r>
        <w:rPr>
          <w:rtl/>
        </w:rPr>
        <w:t>היו"ר ניסים ואטורי:</w:t>
      </w:r>
      <w:r w:rsidRPr="00E834D1">
        <w:rPr>
          <w:rStyle w:val="TagStyle"/>
          <w:rtl/>
        </w:rPr>
        <w:t xml:space="preserve"> &lt;&lt; יור &gt;&gt;</w:t>
      </w:r>
      <w:r>
        <w:rPr>
          <w:rtl/>
        </w:rPr>
        <w:t xml:space="preserve">   </w:t>
      </w:r>
      <w:bookmarkEnd w:id="11068"/>
    </w:p>
    <w:p w:rsidR="00476CF6" w:rsidRDefault="00476CF6" w:rsidP="00C8571E">
      <w:pPr>
        <w:rPr>
          <w:rtl/>
          <w:lang w:eastAsia="he-IL"/>
        </w:rPr>
      </w:pPr>
    </w:p>
    <w:p w:rsidR="00476CF6" w:rsidRDefault="00476CF6" w:rsidP="00384880">
      <w:pPr>
        <w:rPr>
          <w:rtl/>
          <w:lang w:eastAsia="he-IL"/>
        </w:rPr>
      </w:pPr>
      <w:bookmarkStart w:id="11069" w:name="_ETM_Q49_252047"/>
      <w:bookmarkStart w:id="11070" w:name="_ETM_Q49_236449"/>
      <w:bookmarkStart w:id="11071" w:name="_ETM_Q49_239139"/>
      <w:bookmarkStart w:id="11072" w:name="_ETM_Q49_246800"/>
      <w:bookmarkStart w:id="11073" w:name="_ETM_Q49_251790"/>
      <w:bookmarkStart w:id="11074" w:name="_ETM_Q49_254260"/>
      <w:bookmarkStart w:id="11075" w:name="_ETM_Q49_260260"/>
      <w:bookmarkStart w:id="11076" w:name="_ETM_Q49_263169"/>
      <w:bookmarkStart w:id="11077" w:name="_ETM_Q49_265150"/>
      <w:bookmarkStart w:id="11078" w:name="_ETM_Q49_268180"/>
      <w:bookmarkStart w:id="11079" w:name="_ETM_Q49_272480"/>
      <w:bookmarkStart w:id="11080" w:name="_ETM_Q49_275839"/>
      <w:bookmarkEnd w:id="11069"/>
      <w:bookmarkEnd w:id="11070"/>
      <w:bookmarkEnd w:id="11071"/>
      <w:bookmarkEnd w:id="11072"/>
      <w:bookmarkEnd w:id="11073"/>
      <w:bookmarkEnd w:id="11074"/>
      <w:bookmarkEnd w:id="11075"/>
      <w:bookmarkEnd w:id="11076"/>
      <w:bookmarkEnd w:id="11077"/>
      <w:bookmarkEnd w:id="11078"/>
      <w:bookmarkEnd w:id="11079"/>
      <w:bookmarkEnd w:id="11080"/>
      <w:r>
        <w:rPr>
          <w:rtl/>
          <w:lang w:eastAsia="he-IL"/>
        </w:rPr>
        <w:t>חבר הכנסת איימן עודה</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הכנסת שרון ניר</w:t>
      </w:r>
      <w:r>
        <w:rPr>
          <w:rFonts w:hint="cs"/>
          <w:rtl/>
          <w:lang w:eastAsia="he-IL"/>
        </w:rPr>
        <w:t>,</w:t>
      </w:r>
      <w:r>
        <w:rPr>
          <w:rtl/>
          <w:lang w:eastAsia="he-IL"/>
        </w:rPr>
        <w:t xml:space="preserve"> </w:t>
      </w:r>
      <w:bookmarkStart w:id="11081" w:name="_ETM_Q49_278754"/>
      <w:bookmarkEnd w:id="11081"/>
      <w:r>
        <w:rPr>
          <w:rtl/>
          <w:lang w:eastAsia="he-IL"/>
        </w:rPr>
        <w:t xml:space="preserve">בבקשה. </w:t>
      </w:r>
      <w:bookmarkStart w:id="11082" w:name="_ETM_Q49_285489"/>
      <w:bookmarkEnd w:id="11082"/>
    </w:p>
    <w:p w:rsidR="00476CF6" w:rsidRDefault="00476CF6" w:rsidP="0084207B">
      <w:pPr>
        <w:rPr>
          <w:rtl/>
          <w:lang w:eastAsia="he-IL"/>
        </w:rPr>
      </w:pPr>
    </w:p>
    <w:p w:rsidR="00476CF6" w:rsidRDefault="00476CF6" w:rsidP="0084207B">
      <w:pPr>
        <w:rPr>
          <w:rtl/>
          <w:lang w:eastAsia="he-IL"/>
        </w:rPr>
      </w:pPr>
      <w:r>
        <w:rPr>
          <w:rtl/>
          <w:lang w:eastAsia="he-IL"/>
        </w:rPr>
        <w:t xml:space="preserve">תשמע, אם מישהו ינצל את הערבית כדי לנסות לתקוף מישהו </w:t>
      </w:r>
      <w:bookmarkStart w:id="11083" w:name="_ETM_Q49_287969"/>
      <w:bookmarkEnd w:id="11083"/>
      <w:r>
        <w:rPr>
          <w:rtl/>
          <w:lang w:eastAsia="he-IL"/>
        </w:rPr>
        <w:t xml:space="preserve">במשהו שאולי מישהו לא מבין, סמיר בן סעיד, אני מדבר </w:t>
      </w:r>
      <w:bookmarkStart w:id="11084" w:name="_ETM_Q49_290449"/>
      <w:bookmarkEnd w:id="11084"/>
      <w:r>
        <w:rPr>
          <w:rtl/>
          <w:lang w:eastAsia="he-IL"/>
        </w:rPr>
        <w:t>אליך</w:t>
      </w:r>
      <w:r>
        <w:rPr>
          <w:rFonts w:hint="cs"/>
          <w:rtl/>
          <w:lang w:eastAsia="he-IL"/>
        </w:rPr>
        <w:t xml:space="preserve">. סמיר - - - </w:t>
      </w:r>
    </w:p>
    <w:p w:rsidR="00476CF6" w:rsidRDefault="00476CF6" w:rsidP="0084207B">
      <w:pPr>
        <w:rPr>
          <w:rtl/>
          <w:lang w:eastAsia="he-IL"/>
        </w:rPr>
      </w:pPr>
    </w:p>
    <w:p w:rsidR="00476CF6" w:rsidRDefault="00476CF6" w:rsidP="0084207B">
      <w:pPr>
        <w:pStyle w:val="af5"/>
        <w:keepNext/>
        <w:rPr>
          <w:rtl/>
        </w:rPr>
      </w:pPr>
      <w:bookmarkStart w:id="11085" w:name="ET_interruption_6672_35"/>
      <w:r w:rsidRPr="00D62EC3">
        <w:rPr>
          <w:rStyle w:val="TagStyle"/>
          <w:rtl/>
        </w:rPr>
        <w:t xml:space="preserve"> &lt;&lt; קריאה &gt;&gt; </w:t>
      </w:r>
      <w:r>
        <w:rPr>
          <w:rtl/>
        </w:rPr>
        <w:t>סמיר בן סעיד (חד"ש-תע"ל):</w:t>
      </w:r>
      <w:r w:rsidRPr="00D62EC3">
        <w:rPr>
          <w:rStyle w:val="TagStyle"/>
          <w:rtl/>
        </w:rPr>
        <w:t xml:space="preserve"> &lt;&lt; קריאה &gt;&gt;</w:t>
      </w:r>
      <w:r>
        <w:rPr>
          <w:rtl/>
        </w:rPr>
        <w:t xml:space="preserve">   </w:t>
      </w:r>
      <w:bookmarkEnd w:id="11085"/>
    </w:p>
    <w:p w:rsidR="00476CF6" w:rsidRDefault="00476CF6" w:rsidP="00C8571E">
      <w:pPr>
        <w:rPr>
          <w:rtl/>
          <w:lang w:eastAsia="he-IL"/>
        </w:rPr>
      </w:pPr>
    </w:p>
    <w:p w:rsidR="00476CF6" w:rsidRDefault="00476CF6" w:rsidP="0084207B">
      <w:pPr>
        <w:rPr>
          <w:rtl/>
          <w:lang w:eastAsia="he-IL"/>
        </w:rPr>
      </w:pPr>
      <w:r>
        <w:rPr>
          <w:rFonts w:hint="cs"/>
          <w:rtl/>
          <w:lang w:eastAsia="he-IL"/>
        </w:rPr>
        <w:t>תחזור</w:t>
      </w:r>
      <w:bookmarkStart w:id="11086" w:name="_ETM_Q49_292135"/>
      <w:bookmarkEnd w:id="11086"/>
      <w:r>
        <w:rPr>
          <w:rFonts w:hint="cs"/>
          <w:rtl/>
          <w:lang w:eastAsia="he-IL"/>
        </w:rPr>
        <w:t xml:space="preserve"> לווידיאו, תחזור לווידיאו, תחזור על מה שאמרתי, תחזור.</w:t>
      </w:r>
    </w:p>
    <w:p w:rsidR="00476CF6" w:rsidRDefault="00476CF6" w:rsidP="0084207B">
      <w:pPr>
        <w:rPr>
          <w:rtl/>
          <w:lang w:eastAsia="he-IL"/>
        </w:rPr>
      </w:pPr>
      <w:bookmarkStart w:id="11087" w:name="_ETM_Q49_297073"/>
      <w:bookmarkStart w:id="11088" w:name="_ETM_Q49_297113"/>
      <w:bookmarkEnd w:id="11087"/>
      <w:bookmarkEnd w:id="11088"/>
    </w:p>
    <w:p w:rsidR="00476CF6" w:rsidRDefault="00476CF6" w:rsidP="0084207B">
      <w:pPr>
        <w:pStyle w:val="af5"/>
        <w:keepNext/>
        <w:rPr>
          <w:rtl/>
        </w:rPr>
      </w:pPr>
      <w:r w:rsidRPr="00E834D1">
        <w:rPr>
          <w:rStyle w:val="TagStyle"/>
          <w:rtl/>
        </w:rPr>
        <w:t xml:space="preserve">&lt;&lt; יור &gt;&gt; </w:t>
      </w:r>
      <w:r>
        <w:rPr>
          <w:rtl/>
        </w:rPr>
        <w:t>היו"ר ניסים ואטורי:</w:t>
      </w:r>
      <w:r w:rsidRPr="00E834D1">
        <w:rPr>
          <w:rStyle w:val="TagStyle"/>
          <w:rtl/>
        </w:rPr>
        <w:t xml:space="preserve"> &lt;&lt; יור &gt;&gt;</w:t>
      </w:r>
      <w:r>
        <w:rPr>
          <w:rtl/>
        </w:rPr>
        <w:t xml:space="preserve">   </w:t>
      </w:r>
    </w:p>
    <w:p w:rsidR="00476CF6" w:rsidRDefault="00476CF6" w:rsidP="00C8571E">
      <w:pPr>
        <w:rPr>
          <w:rtl/>
          <w:lang w:eastAsia="he-IL"/>
        </w:rPr>
      </w:pPr>
    </w:p>
    <w:p w:rsidR="00476CF6" w:rsidRDefault="00476CF6" w:rsidP="00384880">
      <w:pPr>
        <w:rPr>
          <w:rtl/>
          <w:lang w:eastAsia="he-IL"/>
        </w:rPr>
      </w:pPr>
      <w:bookmarkStart w:id="11089" w:name="_ETM_Q49_300687"/>
      <w:bookmarkEnd w:id="11089"/>
      <w:r>
        <w:rPr>
          <w:rFonts w:hint="cs"/>
          <w:rtl/>
          <w:lang w:eastAsia="he-IL"/>
        </w:rPr>
        <w:t xml:space="preserve">אתה לא מקלל חברי כנסת בצורה כזאת, אוקיי? </w:t>
      </w:r>
    </w:p>
    <w:p w:rsidR="00476CF6" w:rsidRDefault="00476CF6" w:rsidP="0084207B">
      <w:pPr>
        <w:rPr>
          <w:rtl/>
          <w:lang w:eastAsia="he-IL"/>
        </w:rPr>
      </w:pPr>
    </w:p>
    <w:p w:rsidR="00476CF6" w:rsidRDefault="00476CF6" w:rsidP="0084207B">
      <w:pPr>
        <w:pStyle w:val="af5"/>
        <w:keepNext/>
        <w:rPr>
          <w:rtl/>
        </w:rPr>
      </w:pPr>
      <w:r w:rsidRPr="00F217A1">
        <w:rPr>
          <w:rStyle w:val="TagStyle"/>
          <w:rtl/>
        </w:rPr>
        <w:t xml:space="preserve"> &lt;&lt; קריאה &gt;&gt;</w:t>
      </w:r>
      <w:r w:rsidRPr="00D62EC3">
        <w:rPr>
          <w:rStyle w:val="TagStyle"/>
          <w:rtl/>
        </w:rPr>
        <w:t xml:space="preserve"> </w:t>
      </w:r>
      <w:r>
        <w:rPr>
          <w:rtl/>
        </w:rPr>
        <w:t>טלי גוטליב (הליכוד):</w:t>
      </w:r>
      <w:r w:rsidRPr="00D62EC3">
        <w:rPr>
          <w:rStyle w:val="TagStyle"/>
          <w:rtl/>
        </w:rPr>
        <w:t xml:space="preserve"> </w:t>
      </w:r>
      <w:r w:rsidRPr="00F217A1">
        <w:rPr>
          <w:rStyle w:val="TagStyle"/>
          <w:rtl/>
        </w:rPr>
        <w:t xml:space="preserve">&lt;&lt; קריאה &gt;&gt; </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אתה לא תקלל </w:t>
      </w:r>
      <w:bookmarkStart w:id="11090" w:name="_ETM_Q49_299298"/>
      <w:bookmarkEnd w:id="11090"/>
      <w:r>
        <w:rPr>
          <w:rFonts w:hint="cs"/>
          <w:rtl/>
          <w:lang w:eastAsia="he-IL"/>
        </w:rPr>
        <w:t xml:space="preserve">פה אף אחד - - - </w:t>
      </w:r>
      <w:bookmarkStart w:id="11091" w:name="_ETM_Q49_300407"/>
      <w:bookmarkEnd w:id="11091"/>
    </w:p>
    <w:p w:rsidR="00476CF6" w:rsidRDefault="00476CF6" w:rsidP="0084207B">
      <w:pPr>
        <w:rPr>
          <w:rtl/>
          <w:lang w:eastAsia="he-IL"/>
        </w:rPr>
      </w:pPr>
      <w:bookmarkStart w:id="11092" w:name="_ETM_Q49_300484"/>
      <w:bookmarkEnd w:id="11092"/>
    </w:p>
    <w:p w:rsidR="00476CF6" w:rsidRDefault="00476CF6" w:rsidP="0084207B">
      <w:pPr>
        <w:pStyle w:val="af5"/>
        <w:keepNext/>
        <w:rPr>
          <w:rtl/>
        </w:rPr>
      </w:pPr>
      <w:bookmarkStart w:id="11093" w:name="ET_interruption_6672_37"/>
      <w:r w:rsidRPr="00D62EC3">
        <w:rPr>
          <w:rStyle w:val="TagStyle"/>
          <w:rtl/>
        </w:rPr>
        <w:t xml:space="preserve"> &lt;&lt; קריאה &gt;&gt; </w:t>
      </w:r>
      <w:r>
        <w:rPr>
          <w:rtl/>
        </w:rPr>
        <w:t>סמיר בן סעיד (חד"ש-תע"ל):</w:t>
      </w:r>
      <w:r w:rsidRPr="00D62EC3">
        <w:rPr>
          <w:rStyle w:val="TagStyle"/>
          <w:rtl/>
        </w:rPr>
        <w:t xml:space="preserve"> &lt;&lt; קריאה &gt;&gt;</w:t>
      </w:r>
      <w:r>
        <w:rPr>
          <w:rtl/>
        </w:rPr>
        <w:t xml:space="preserve">   </w:t>
      </w:r>
      <w:bookmarkEnd w:id="1109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 </w:t>
      </w:r>
      <w:bookmarkStart w:id="11094" w:name="_ETM_Q49_303309"/>
      <w:bookmarkEnd w:id="11094"/>
    </w:p>
    <w:p w:rsidR="00476CF6" w:rsidRDefault="00476CF6" w:rsidP="0084207B">
      <w:pPr>
        <w:rPr>
          <w:rtl/>
          <w:lang w:eastAsia="he-IL"/>
        </w:rPr>
      </w:pPr>
      <w:bookmarkStart w:id="11095" w:name="_ETM_Q49_303373"/>
      <w:bookmarkEnd w:id="11095"/>
    </w:p>
    <w:p w:rsidR="00476CF6" w:rsidRDefault="00476CF6" w:rsidP="0084207B">
      <w:pPr>
        <w:pStyle w:val="af6"/>
        <w:keepNext/>
        <w:rPr>
          <w:rtl/>
        </w:rPr>
      </w:pPr>
      <w:r w:rsidRPr="00D62EC3">
        <w:rPr>
          <w:rStyle w:val="TagStyle"/>
          <w:rtl/>
        </w:rPr>
        <w:t xml:space="preserve"> &lt;&lt; יור &gt;&gt; </w:t>
      </w:r>
      <w:r>
        <w:rPr>
          <w:rtl/>
        </w:rPr>
        <w:t>היו"ר ניסים ואטורי:</w:t>
      </w:r>
      <w:r w:rsidRPr="00D62EC3">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096" w:name="_ETM_Q49_304522"/>
      <w:bookmarkEnd w:id="11096"/>
      <w:r>
        <w:rPr>
          <w:rFonts w:hint="cs"/>
          <w:rtl/>
          <w:lang w:eastAsia="he-IL"/>
        </w:rPr>
        <w:t>זה לא מצחיק.</w:t>
      </w:r>
      <w:bookmarkStart w:id="11097" w:name="_ETM_Q49_301885"/>
      <w:bookmarkEnd w:id="11097"/>
      <w:r>
        <w:rPr>
          <w:rFonts w:hint="cs"/>
          <w:rtl/>
          <w:lang w:eastAsia="he-IL"/>
        </w:rPr>
        <w:t xml:space="preserve"> רשימת הדוברים סגורה. </w:t>
      </w:r>
    </w:p>
    <w:p w:rsidR="00476CF6" w:rsidRDefault="00476CF6" w:rsidP="0084207B">
      <w:pPr>
        <w:rPr>
          <w:rtl/>
          <w:lang w:eastAsia="he-IL"/>
        </w:rPr>
      </w:pPr>
      <w:bookmarkStart w:id="11098" w:name="_ETM_Q49_306446"/>
      <w:bookmarkStart w:id="11099" w:name="_ETM_Q49_306511"/>
      <w:bookmarkEnd w:id="11098"/>
      <w:bookmarkEnd w:id="11099"/>
    </w:p>
    <w:p w:rsidR="00476CF6" w:rsidRDefault="00476CF6" w:rsidP="0084207B">
      <w:pPr>
        <w:pStyle w:val="af5"/>
        <w:keepNext/>
        <w:rPr>
          <w:rtl/>
        </w:rPr>
      </w:pPr>
      <w:r w:rsidRPr="00D62EC3">
        <w:rPr>
          <w:rStyle w:val="TagStyle"/>
          <w:rtl/>
        </w:rPr>
        <w:t xml:space="preserve"> &lt;&lt; קריאה &gt;&gt; </w:t>
      </w:r>
      <w:r>
        <w:rPr>
          <w:rtl/>
        </w:rPr>
        <w:t>טלי גוטליב (הליכוד):</w:t>
      </w:r>
      <w:r w:rsidRPr="00D62EC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בבית שלך אתה תקלל, לא בכנסת.</w:t>
      </w:r>
    </w:p>
    <w:p w:rsidR="00476CF6" w:rsidRDefault="00476CF6" w:rsidP="0084207B">
      <w:pPr>
        <w:rPr>
          <w:rtl/>
          <w:lang w:eastAsia="he-IL"/>
        </w:rPr>
      </w:pPr>
    </w:p>
    <w:p w:rsidR="00476CF6" w:rsidRDefault="00476CF6" w:rsidP="0084207B">
      <w:pPr>
        <w:pStyle w:val="af5"/>
        <w:keepNext/>
        <w:rPr>
          <w:rtl/>
        </w:rPr>
      </w:pPr>
      <w:r w:rsidRPr="00D62EC3">
        <w:rPr>
          <w:rStyle w:val="TagStyle"/>
          <w:rtl/>
        </w:rPr>
        <w:t xml:space="preserve">&lt;&lt; קריאה &gt;&gt; </w:t>
      </w:r>
      <w:r>
        <w:rPr>
          <w:rtl/>
        </w:rPr>
        <w:t>סמיר בן סעיד (חד"ש-תע"ל):</w:t>
      </w:r>
      <w:r w:rsidRPr="00D62EC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 - - - </w:t>
      </w:r>
    </w:p>
    <w:p w:rsidR="00476CF6" w:rsidRDefault="00476CF6" w:rsidP="0084207B">
      <w:pPr>
        <w:rPr>
          <w:rtl/>
          <w:lang w:eastAsia="he-IL"/>
        </w:rPr>
      </w:pPr>
    </w:p>
    <w:p w:rsidR="00476CF6" w:rsidRDefault="00476CF6" w:rsidP="0084207B">
      <w:pPr>
        <w:pStyle w:val="af6"/>
        <w:keepNext/>
        <w:rPr>
          <w:rtl/>
        </w:rPr>
      </w:pPr>
      <w:bookmarkStart w:id="11100" w:name="ET_yor_6490_40"/>
      <w:r w:rsidRPr="00C104C4">
        <w:rPr>
          <w:rStyle w:val="TagStyle"/>
          <w:rtl/>
        </w:rPr>
        <w:t xml:space="preserve"> &lt;&lt; יור &gt;&gt; </w:t>
      </w:r>
      <w:r>
        <w:rPr>
          <w:rtl/>
        </w:rPr>
        <w:t>היו"ר ניסים ואטורי:</w:t>
      </w:r>
      <w:r w:rsidRPr="00C104C4">
        <w:rPr>
          <w:rStyle w:val="TagStyle"/>
          <w:rtl/>
        </w:rPr>
        <w:t xml:space="preserve"> &lt;&lt; יור &gt;&gt;</w:t>
      </w:r>
      <w:r>
        <w:rPr>
          <w:rtl/>
        </w:rPr>
        <w:t xml:space="preserve">   </w:t>
      </w:r>
      <w:bookmarkEnd w:id="11100"/>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טלי, אנחנו רוצים להתקדם. </w:t>
      </w:r>
    </w:p>
    <w:p w:rsidR="00476CF6" w:rsidRDefault="00476CF6" w:rsidP="0084207B">
      <w:pPr>
        <w:rPr>
          <w:rtl/>
          <w:lang w:eastAsia="he-IL"/>
        </w:rPr>
      </w:pPr>
    </w:p>
    <w:p w:rsidR="00476CF6" w:rsidRDefault="00476CF6" w:rsidP="0084207B">
      <w:pPr>
        <w:pStyle w:val="af5"/>
        <w:keepNext/>
        <w:rPr>
          <w:rtl/>
        </w:rPr>
      </w:pPr>
      <w:r w:rsidRPr="00C104C4">
        <w:rPr>
          <w:rStyle w:val="TagStyle"/>
          <w:rtl/>
        </w:rPr>
        <w:t xml:space="preserve"> &lt;&lt; קריאה &gt;&gt; </w:t>
      </w:r>
      <w:r>
        <w:rPr>
          <w:rtl/>
        </w:rPr>
        <w:t>טלי גוטליב (הליכוד):</w:t>
      </w:r>
      <w:r w:rsidRPr="00C104C4">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חוצפן שמקלל. </w:t>
      </w:r>
    </w:p>
    <w:p w:rsidR="00476CF6" w:rsidRDefault="00476CF6" w:rsidP="0084207B">
      <w:pPr>
        <w:rPr>
          <w:rtl/>
          <w:lang w:eastAsia="he-IL"/>
        </w:rPr>
      </w:pPr>
      <w:bookmarkStart w:id="11101" w:name="_ETM_Q49_316713"/>
      <w:bookmarkStart w:id="11102" w:name="_ETM_Q49_316765"/>
      <w:bookmarkEnd w:id="11101"/>
      <w:bookmarkEnd w:id="11102"/>
    </w:p>
    <w:p w:rsidR="00476CF6" w:rsidRDefault="00476CF6" w:rsidP="0084207B">
      <w:pPr>
        <w:pStyle w:val="af6"/>
        <w:keepNext/>
        <w:rPr>
          <w:rtl/>
        </w:rPr>
      </w:pPr>
      <w:bookmarkStart w:id="11103" w:name="ET_yor_6490_42"/>
      <w:r w:rsidRPr="00C104C4">
        <w:rPr>
          <w:rStyle w:val="TagStyle"/>
          <w:rtl/>
        </w:rPr>
        <w:t xml:space="preserve"> &lt;&lt; יור &gt;&gt; </w:t>
      </w:r>
      <w:r>
        <w:rPr>
          <w:rtl/>
        </w:rPr>
        <w:t>היו"ר ניסים ואטורי:</w:t>
      </w:r>
      <w:r w:rsidRPr="00C104C4">
        <w:rPr>
          <w:rStyle w:val="TagStyle"/>
          <w:rtl/>
        </w:rPr>
        <w:t xml:space="preserve"> &lt;&lt; יור &gt;&gt;</w:t>
      </w:r>
      <w:r>
        <w:rPr>
          <w:rtl/>
        </w:rPr>
        <w:t xml:space="preserve">   </w:t>
      </w:r>
      <w:bookmarkEnd w:id="11103"/>
    </w:p>
    <w:p w:rsidR="00476CF6" w:rsidRDefault="00476CF6" w:rsidP="00C8571E">
      <w:pPr>
        <w:rPr>
          <w:rtl/>
          <w:lang w:eastAsia="he-IL"/>
        </w:rPr>
      </w:pPr>
    </w:p>
    <w:p w:rsidR="00476CF6" w:rsidRDefault="00476CF6" w:rsidP="0084207B">
      <w:pPr>
        <w:rPr>
          <w:rtl/>
          <w:lang w:eastAsia="he-IL"/>
        </w:rPr>
      </w:pPr>
      <w:bookmarkStart w:id="11104" w:name="_ETM_Q49_318008"/>
      <w:bookmarkEnd w:id="11104"/>
      <w:r>
        <w:rPr>
          <w:rFonts w:hint="cs"/>
          <w:rtl/>
          <w:lang w:eastAsia="he-IL"/>
        </w:rPr>
        <w:t xml:space="preserve">שלוש דקות לרשותך, בבקשה. </w:t>
      </w:r>
    </w:p>
    <w:p w:rsidR="00476CF6" w:rsidRDefault="00476CF6" w:rsidP="0084207B">
      <w:pPr>
        <w:rPr>
          <w:rtl/>
          <w:lang w:eastAsia="he-IL"/>
        </w:rPr>
      </w:pPr>
    </w:p>
    <w:p w:rsidR="00476CF6" w:rsidRDefault="00476CF6" w:rsidP="0084207B">
      <w:pPr>
        <w:pStyle w:val="a4"/>
        <w:keepNext/>
        <w:rPr>
          <w:rtl/>
        </w:rPr>
      </w:pPr>
      <w:bookmarkStart w:id="11105" w:name="ET_speaker_6367_43"/>
      <w:r w:rsidRPr="00C104C4">
        <w:rPr>
          <w:rStyle w:val="TagStyle"/>
          <w:rtl/>
        </w:rPr>
        <w:t xml:space="preserve"> &lt;&lt; דובר &gt;&gt; </w:t>
      </w:r>
      <w:bookmarkStart w:id="11106" w:name="_Toc231307514"/>
      <w:r>
        <w:rPr>
          <w:rtl/>
        </w:rPr>
        <w:t>שרון ניר (ישראל ביתנו):</w:t>
      </w:r>
      <w:bookmarkEnd w:id="11106"/>
      <w:r w:rsidRPr="00C104C4">
        <w:rPr>
          <w:rStyle w:val="TagStyle"/>
          <w:rtl/>
        </w:rPr>
        <w:t xml:space="preserve"> &lt;&lt; דובר &gt;&gt;</w:t>
      </w:r>
      <w:r>
        <w:rPr>
          <w:rtl/>
        </w:rPr>
        <w:t xml:space="preserve">   </w:t>
      </w:r>
      <w:bookmarkEnd w:id="11105"/>
    </w:p>
    <w:p w:rsidR="00476CF6" w:rsidRDefault="00476CF6" w:rsidP="0084207B">
      <w:pPr>
        <w:rPr>
          <w:rtl/>
          <w:lang w:eastAsia="he-IL"/>
        </w:rPr>
      </w:pPr>
    </w:p>
    <w:p w:rsidR="00476CF6" w:rsidRDefault="00476CF6" w:rsidP="0084207B">
      <w:pPr>
        <w:rPr>
          <w:rtl/>
          <w:lang w:eastAsia="he-IL"/>
        </w:rPr>
      </w:pPr>
      <w:bookmarkStart w:id="11107" w:name="_ETM_Q49_317038"/>
      <w:bookmarkEnd w:id="11107"/>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11108" w:name="_ETM_Q49_320809"/>
      <w:bookmarkEnd w:id="11108"/>
      <w:r>
        <w:rPr>
          <w:rtl/>
          <w:lang w:eastAsia="he-IL"/>
        </w:rPr>
        <w:t>ערב קשה מנ</w:t>
      </w:r>
      <w:r>
        <w:rPr>
          <w:rFonts w:hint="cs"/>
          <w:rtl/>
          <w:lang w:eastAsia="he-IL"/>
        </w:rPr>
        <w:t>ש</w:t>
      </w:r>
      <w:r>
        <w:rPr>
          <w:rtl/>
          <w:lang w:eastAsia="he-IL"/>
        </w:rPr>
        <w:t>ו</w:t>
      </w:r>
      <w:r>
        <w:rPr>
          <w:rFonts w:hint="cs"/>
          <w:rtl/>
          <w:lang w:eastAsia="he-IL"/>
        </w:rPr>
        <w:t>א</w:t>
      </w:r>
      <w:r>
        <w:rPr>
          <w:rtl/>
          <w:lang w:eastAsia="he-IL"/>
        </w:rPr>
        <w:t xml:space="preserve">. </w:t>
      </w:r>
      <w:bookmarkStart w:id="11109" w:name="_ETM_Q49_323500"/>
      <w:bookmarkEnd w:id="11109"/>
      <w:r>
        <w:rPr>
          <w:rtl/>
          <w:lang w:eastAsia="he-IL"/>
        </w:rPr>
        <w:t>הותר לפרסום שסרן ד</w:t>
      </w:r>
      <w:r>
        <w:rPr>
          <w:rFonts w:hint="cs"/>
          <w:rtl/>
          <w:lang w:eastAsia="he-IL"/>
        </w:rPr>
        <w:t>"</w:t>
      </w:r>
      <w:r>
        <w:rPr>
          <w:rtl/>
          <w:lang w:eastAsia="he-IL"/>
        </w:rPr>
        <w:t>ר אורי יוסף סילבסטר, רופא בגדוד שק</w:t>
      </w:r>
      <w:r>
        <w:rPr>
          <w:rFonts w:hint="cs"/>
          <w:rtl/>
          <w:lang w:eastAsia="he-IL"/>
        </w:rPr>
        <w:t>ד</w:t>
      </w:r>
      <w:r>
        <w:rPr>
          <w:rtl/>
          <w:lang w:eastAsia="he-IL"/>
        </w:rPr>
        <w:t xml:space="preserve"> </w:t>
      </w:r>
      <w:bookmarkStart w:id="11110" w:name="_ETM_Q49_330023"/>
      <w:bookmarkEnd w:id="11110"/>
      <w:r>
        <w:rPr>
          <w:rtl/>
          <w:lang w:eastAsia="he-IL"/>
        </w:rPr>
        <w:t xml:space="preserve">בחטיבת גבעתי, נהרג </w:t>
      </w:r>
      <w:proofErr w:type="spellStart"/>
      <w:r>
        <w:rPr>
          <w:rtl/>
          <w:lang w:eastAsia="he-IL"/>
        </w:rPr>
        <w:t>מרחפן</w:t>
      </w:r>
      <w:proofErr w:type="spellEnd"/>
      <w:r>
        <w:rPr>
          <w:rtl/>
          <w:lang w:eastAsia="he-IL"/>
        </w:rPr>
        <w:t xml:space="preserve"> נפץ במוצב </w:t>
      </w:r>
      <w:proofErr w:type="spellStart"/>
      <w:r>
        <w:rPr>
          <w:rtl/>
          <w:lang w:eastAsia="he-IL"/>
        </w:rPr>
        <w:t>הבופור</w:t>
      </w:r>
      <w:proofErr w:type="spellEnd"/>
      <w:r>
        <w:rPr>
          <w:rtl/>
          <w:lang w:eastAsia="he-IL"/>
        </w:rPr>
        <w:t xml:space="preserve">. בבוקר התבשרנו על </w:t>
      </w:r>
      <w:bookmarkStart w:id="11111" w:name="_ETM_Q49_336546"/>
      <w:bookmarkEnd w:id="11111"/>
      <w:r>
        <w:rPr>
          <w:rtl/>
          <w:lang w:eastAsia="he-IL"/>
        </w:rPr>
        <w:t>נפילתו של סמל ראשון אדם צרפתי ממגלן</w:t>
      </w:r>
      <w:r>
        <w:rPr>
          <w:rFonts w:hint="cs"/>
          <w:rtl/>
          <w:lang w:eastAsia="he-IL"/>
        </w:rPr>
        <w:t>,</w:t>
      </w:r>
      <w:r>
        <w:rPr>
          <w:rtl/>
          <w:lang w:eastAsia="he-IL"/>
        </w:rPr>
        <w:t xml:space="preserve"> </w:t>
      </w:r>
      <w:bookmarkStart w:id="11112" w:name="_ETM_Q49_343350"/>
      <w:bookmarkEnd w:id="11112"/>
      <w:r>
        <w:rPr>
          <w:rtl/>
          <w:lang w:eastAsia="he-IL"/>
        </w:rPr>
        <w:t xml:space="preserve">שנפל גם הוא </w:t>
      </w:r>
      <w:proofErr w:type="spellStart"/>
      <w:r>
        <w:rPr>
          <w:rtl/>
          <w:lang w:eastAsia="he-IL"/>
        </w:rPr>
        <w:t>מרחפן</w:t>
      </w:r>
      <w:proofErr w:type="spellEnd"/>
      <w:r>
        <w:rPr>
          <w:rtl/>
          <w:lang w:eastAsia="he-IL"/>
        </w:rPr>
        <w:t xml:space="preserve"> נפץ</w:t>
      </w:r>
      <w:r>
        <w:rPr>
          <w:rFonts w:hint="cs"/>
          <w:rtl/>
          <w:lang w:eastAsia="he-IL"/>
        </w:rPr>
        <w:t>,</w:t>
      </w:r>
      <w:r>
        <w:rPr>
          <w:rtl/>
          <w:lang w:eastAsia="he-IL"/>
        </w:rPr>
        <w:t xml:space="preserve"> והלב מתקשה להכיל את אותם </w:t>
      </w:r>
      <w:bookmarkStart w:id="11113" w:name="_ETM_Q49_349085"/>
      <w:bookmarkEnd w:id="11113"/>
      <w:r>
        <w:rPr>
          <w:rtl/>
          <w:lang w:eastAsia="he-IL"/>
        </w:rPr>
        <w:t>צעירים שנקטפו ב</w:t>
      </w:r>
      <w:r>
        <w:rPr>
          <w:rFonts w:hint="cs"/>
          <w:rtl/>
          <w:lang w:eastAsia="he-IL"/>
        </w:rPr>
        <w:t xml:space="preserve">עודם </w:t>
      </w:r>
      <w:bookmarkStart w:id="11114" w:name="_ETM_Q49_350777"/>
      <w:bookmarkEnd w:id="11114"/>
      <w:proofErr w:type="spellStart"/>
      <w:r>
        <w:rPr>
          <w:rFonts w:hint="cs"/>
          <w:rtl/>
          <w:lang w:eastAsia="he-IL"/>
        </w:rPr>
        <w:t>באיבם</w:t>
      </w:r>
      <w:proofErr w:type="spellEnd"/>
      <w:r>
        <w:rPr>
          <w:rtl/>
          <w:lang w:eastAsia="he-IL"/>
        </w:rPr>
        <w:t xml:space="preserve">. </w:t>
      </w:r>
      <w:bookmarkStart w:id="11115" w:name="_ETM_Q49_355139"/>
      <w:bookmarkEnd w:id="11115"/>
    </w:p>
    <w:p w:rsidR="00476CF6" w:rsidRDefault="00476CF6" w:rsidP="0084207B">
      <w:pPr>
        <w:rPr>
          <w:rtl/>
          <w:lang w:eastAsia="he-IL"/>
        </w:rPr>
      </w:pPr>
      <w:bookmarkStart w:id="11116" w:name="_ETM_Q49_357658"/>
      <w:bookmarkStart w:id="11117" w:name="_ETM_Q49_357711"/>
      <w:bookmarkStart w:id="11118" w:name="_ETM_Q49_357848"/>
      <w:bookmarkEnd w:id="11116"/>
      <w:bookmarkEnd w:id="11117"/>
      <w:bookmarkEnd w:id="11118"/>
    </w:p>
    <w:p w:rsidR="00476CF6" w:rsidRDefault="00476CF6" w:rsidP="0084207B">
      <w:pPr>
        <w:rPr>
          <w:rtl/>
          <w:lang w:eastAsia="he-IL"/>
        </w:rPr>
      </w:pPr>
      <w:bookmarkStart w:id="11119" w:name="_ETM_Q49_357897"/>
      <w:bookmarkEnd w:id="11119"/>
      <w:r>
        <w:rPr>
          <w:rtl/>
          <w:lang w:eastAsia="he-IL"/>
        </w:rPr>
        <w:t xml:space="preserve">מאז תחילת מלחמת הפסקת האש בלבנון ב-8 באפריל 2026 נפלו </w:t>
      </w:r>
      <w:bookmarkStart w:id="11120" w:name="_ETM_Q49_362272"/>
      <w:bookmarkEnd w:id="11120"/>
      <w:r>
        <w:rPr>
          <w:rtl/>
          <w:lang w:eastAsia="he-IL"/>
        </w:rPr>
        <w:t>15 חיילים בלבנון. אין ני</w:t>
      </w:r>
      <w:r>
        <w:rPr>
          <w:rFonts w:hint="cs"/>
          <w:rtl/>
          <w:lang w:eastAsia="he-IL"/>
        </w:rPr>
        <w:t>צח</w:t>
      </w:r>
      <w:r>
        <w:rPr>
          <w:rtl/>
          <w:lang w:eastAsia="he-IL"/>
        </w:rPr>
        <w:t>ון מוחלט ואין בבל</w:t>
      </w:r>
      <w:r>
        <w:rPr>
          <w:rFonts w:hint="cs"/>
          <w:rtl/>
          <w:lang w:eastAsia="he-IL"/>
        </w:rPr>
        <w:t>"</w:t>
      </w:r>
      <w:r>
        <w:rPr>
          <w:rtl/>
          <w:lang w:eastAsia="he-IL"/>
        </w:rPr>
        <w:t xml:space="preserve">ת. יש מלחמה </w:t>
      </w:r>
      <w:bookmarkStart w:id="11121" w:name="_ETM_Q49_369405"/>
      <w:bookmarkEnd w:id="11121"/>
      <w:r>
        <w:rPr>
          <w:rtl/>
          <w:lang w:eastAsia="he-IL"/>
        </w:rPr>
        <w:t>על מלא תוך כדי הפסקת אש בלבנון</w:t>
      </w:r>
      <w:r>
        <w:rPr>
          <w:rFonts w:hint="cs"/>
          <w:rtl/>
          <w:lang w:eastAsia="he-IL"/>
        </w:rPr>
        <w:t>.</w:t>
      </w:r>
      <w:r>
        <w:rPr>
          <w:rtl/>
          <w:lang w:eastAsia="he-IL"/>
        </w:rPr>
        <w:t xml:space="preserve"> </w:t>
      </w:r>
      <w:bookmarkStart w:id="11122" w:name="_ETM_Q49_377320"/>
      <w:bookmarkEnd w:id="11122"/>
      <w:r>
        <w:rPr>
          <w:rtl/>
          <w:lang w:eastAsia="he-IL"/>
        </w:rPr>
        <w:t>ואיפה ראש הממשלה? הוא הופך אותנו לרפובליקת בננות</w:t>
      </w:r>
      <w:r>
        <w:rPr>
          <w:rFonts w:hint="cs"/>
          <w:rtl/>
          <w:lang w:eastAsia="he-IL"/>
        </w:rPr>
        <w:t>.</w:t>
      </w:r>
      <w:r>
        <w:rPr>
          <w:rtl/>
          <w:lang w:eastAsia="he-IL"/>
        </w:rPr>
        <w:t xml:space="preserve"> חיילים מחרפים </w:t>
      </w:r>
      <w:bookmarkStart w:id="11123" w:name="_ETM_Q49_383686"/>
      <w:bookmarkEnd w:id="11123"/>
      <w:r>
        <w:rPr>
          <w:rtl/>
          <w:lang w:eastAsia="he-IL"/>
        </w:rPr>
        <w:t>נפשם, משפחות שכולות מב</w:t>
      </w:r>
      <w:r>
        <w:rPr>
          <w:rFonts w:hint="cs"/>
          <w:rtl/>
          <w:lang w:eastAsia="he-IL"/>
        </w:rPr>
        <w:t>כות</w:t>
      </w:r>
      <w:r>
        <w:rPr>
          <w:rtl/>
          <w:lang w:eastAsia="he-IL"/>
        </w:rPr>
        <w:t xml:space="preserve"> את לכתם של יקיריהם, והוא</w:t>
      </w:r>
      <w:r>
        <w:rPr>
          <w:rFonts w:hint="cs"/>
          <w:rtl/>
          <w:lang w:eastAsia="he-IL"/>
        </w:rPr>
        <w:t>,</w:t>
      </w:r>
      <w:r>
        <w:rPr>
          <w:rtl/>
          <w:lang w:eastAsia="he-IL"/>
        </w:rPr>
        <w:t xml:space="preserve"> ראש </w:t>
      </w:r>
      <w:bookmarkStart w:id="11124" w:name="_ETM_Q49_390052"/>
      <w:bookmarkEnd w:id="11124"/>
      <w:r>
        <w:rPr>
          <w:rtl/>
          <w:lang w:eastAsia="he-IL"/>
        </w:rPr>
        <w:t xml:space="preserve">ממשלה, מבקש אישור לתקוף </w:t>
      </w:r>
      <w:proofErr w:type="spellStart"/>
      <w:r>
        <w:rPr>
          <w:rtl/>
          <w:lang w:eastAsia="he-IL"/>
        </w:rPr>
        <w:t>בד</w:t>
      </w:r>
      <w:r>
        <w:rPr>
          <w:rFonts w:hint="cs"/>
          <w:rtl/>
          <w:lang w:eastAsia="he-IL"/>
        </w:rPr>
        <w:t>א</w:t>
      </w:r>
      <w:r>
        <w:rPr>
          <w:rtl/>
          <w:lang w:eastAsia="he-IL"/>
        </w:rPr>
        <w:t>ח</w:t>
      </w:r>
      <w:r>
        <w:rPr>
          <w:rFonts w:hint="cs"/>
          <w:rtl/>
          <w:lang w:eastAsia="he-IL"/>
        </w:rPr>
        <w:t>י</w:t>
      </w:r>
      <w:r>
        <w:rPr>
          <w:rtl/>
          <w:lang w:eastAsia="he-IL"/>
        </w:rPr>
        <w:t>יה</w:t>
      </w:r>
      <w:proofErr w:type="spellEnd"/>
      <w:r>
        <w:rPr>
          <w:rtl/>
          <w:lang w:eastAsia="he-IL"/>
        </w:rPr>
        <w:t xml:space="preserve">. </w:t>
      </w:r>
      <w:bookmarkStart w:id="11125" w:name="_ETM_Q49_396630"/>
      <w:bookmarkEnd w:id="11125"/>
      <w:r>
        <w:rPr>
          <w:rtl/>
          <w:lang w:eastAsia="he-IL"/>
        </w:rPr>
        <w:t>תיאטרון האבסורד</w:t>
      </w:r>
      <w:r>
        <w:rPr>
          <w:rFonts w:hint="cs"/>
          <w:rtl/>
          <w:lang w:eastAsia="he-IL"/>
        </w:rPr>
        <w:t>,</w:t>
      </w:r>
      <w:r>
        <w:rPr>
          <w:rtl/>
          <w:lang w:eastAsia="he-IL"/>
        </w:rPr>
        <w:t xml:space="preserve"> אין את זה ביותר אבסורד. </w:t>
      </w:r>
      <w:bookmarkStart w:id="11126" w:name="_ETM_Q49_404619"/>
      <w:bookmarkStart w:id="11127" w:name="_ETM_Q49_404663"/>
      <w:bookmarkStart w:id="11128" w:name="_ETM_Q49_404827"/>
      <w:bookmarkStart w:id="11129" w:name="_ETM_Q49_404871"/>
      <w:bookmarkEnd w:id="11126"/>
      <w:bookmarkEnd w:id="11127"/>
      <w:bookmarkEnd w:id="11128"/>
      <w:bookmarkEnd w:id="11129"/>
      <w:r>
        <w:rPr>
          <w:rtl/>
          <w:lang w:eastAsia="he-IL"/>
        </w:rPr>
        <w:t xml:space="preserve">איפה האינטרסים הביטחוניים </w:t>
      </w:r>
      <w:bookmarkStart w:id="11130" w:name="_ETM_Q49_402399"/>
      <w:bookmarkEnd w:id="11130"/>
      <w:r>
        <w:rPr>
          <w:rtl/>
          <w:lang w:eastAsia="he-IL"/>
        </w:rPr>
        <w:t>של מדינת ישראל</w:t>
      </w:r>
      <w:r>
        <w:rPr>
          <w:rFonts w:hint="cs"/>
          <w:rtl/>
          <w:lang w:eastAsia="he-IL"/>
        </w:rPr>
        <w:t>,</w:t>
      </w:r>
      <w:r>
        <w:rPr>
          <w:rtl/>
          <w:lang w:eastAsia="he-IL"/>
        </w:rPr>
        <w:t xml:space="preserve"> לאיז</w:t>
      </w:r>
      <w:r>
        <w:rPr>
          <w:rFonts w:hint="cs"/>
          <w:rtl/>
          <w:lang w:eastAsia="he-IL"/>
        </w:rPr>
        <w:t>ו</w:t>
      </w:r>
      <w:r>
        <w:rPr>
          <w:rtl/>
          <w:lang w:eastAsia="he-IL"/>
        </w:rPr>
        <w:t xml:space="preserve"> פינה הם נדחקו? </w:t>
      </w:r>
      <w:bookmarkStart w:id="11131" w:name="_ETM_Q49_408449"/>
      <w:bookmarkEnd w:id="11131"/>
      <w:r>
        <w:rPr>
          <w:rtl/>
          <w:lang w:eastAsia="he-IL"/>
        </w:rPr>
        <w:t xml:space="preserve">אם לא נטפל באיום רחפני הנפץ, הם יגיעו בקרוב לעוטף, </w:t>
      </w:r>
      <w:bookmarkStart w:id="11132" w:name="_ETM_Q49_413070"/>
      <w:bookmarkEnd w:id="11132"/>
      <w:r>
        <w:rPr>
          <w:rtl/>
          <w:lang w:eastAsia="he-IL"/>
        </w:rPr>
        <w:t xml:space="preserve">ליהודה ושומרון, לתל אביב, לירושלים. עד לרגעים אלו תושבי הצפון </w:t>
      </w:r>
      <w:bookmarkStart w:id="11133" w:name="_ETM_Q49_417691"/>
      <w:bookmarkEnd w:id="11133"/>
      <w:r>
        <w:rPr>
          <w:rtl/>
          <w:lang w:eastAsia="he-IL"/>
        </w:rPr>
        <w:t xml:space="preserve">מופקרים לגורלם </w:t>
      </w:r>
      <w:r>
        <w:rPr>
          <w:rFonts w:hint="cs"/>
          <w:rtl/>
          <w:lang w:eastAsia="he-IL"/>
        </w:rPr>
        <w:t xml:space="preserve">– </w:t>
      </w:r>
      <w:r>
        <w:rPr>
          <w:rtl/>
          <w:lang w:eastAsia="he-IL"/>
        </w:rPr>
        <w:t>קריית שמונה, מטולה, עכשיו</w:t>
      </w:r>
      <w:r>
        <w:rPr>
          <w:rFonts w:hint="cs"/>
          <w:rtl/>
          <w:lang w:eastAsia="he-IL"/>
        </w:rPr>
        <w:t>,</w:t>
      </w:r>
      <w:r>
        <w:rPr>
          <w:rtl/>
          <w:lang w:eastAsia="he-IL"/>
        </w:rPr>
        <w:t xml:space="preserve"> ברגעים אלה</w:t>
      </w:r>
      <w:r>
        <w:rPr>
          <w:rFonts w:hint="cs"/>
          <w:rtl/>
          <w:lang w:eastAsia="he-IL"/>
        </w:rPr>
        <w:t>,</w:t>
      </w:r>
      <w:r>
        <w:rPr>
          <w:rtl/>
          <w:lang w:eastAsia="he-IL"/>
        </w:rPr>
        <w:t xml:space="preserve"> יש שם </w:t>
      </w:r>
      <w:bookmarkStart w:id="11134" w:name="_ETM_Q49_422312"/>
      <w:bookmarkEnd w:id="11134"/>
      <w:r>
        <w:rPr>
          <w:rFonts w:hint="cs"/>
          <w:rtl/>
          <w:lang w:eastAsia="he-IL"/>
        </w:rPr>
        <w:t>א</w:t>
      </w:r>
      <w:r>
        <w:rPr>
          <w:rtl/>
          <w:lang w:eastAsia="he-IL"/>
        </w:rPr>
        <w:t>זעקות, שלומי, נהריה, עכו, מעלות</w:t>
      </w:r>
      <w:r>
        <w:rPr>
          <w:rFonts w:hint="cs"/>
          <w:rtl/>
          <w:lang w:eastAsia="he-IL"/>
        </w:rPr>
        <w:t>;</w:t>
      </w:r>
      <w:r>
        <w:rPr>
          <w:rtl/>
          <w:lang w:eastAsia="he-IL"/>
        </w:rPr>
        <w:t xml:space="preserve"> מציאות בלתי נסבלת, ילדים רצים </w:t>
      </w:r>
      <w:bookmarkStart w:id="11135" w:name="_ETM_Q49_426933"/>
      <w:bookmarkEnd w:id="11135"/>
      <w:r>
        <w:rPr>
          <w:rtl/>
          <w:lang w:eastAsia="he-IL"/>
        </w:rPr>
        <w:t xml:space="preserve">למקלטים, </w:t>
      </w:r>
      <w:bookmarkStart w:id="11136" w:name="_ETM_Q49_431565"/>
      <w:bookmarkEnd w:id="11136"/>
      <w:r>
        <w:rPr>
          <w:rtl/>
          <w:lang w:eastAsia="he-IL"/>
        </w:rPr>
        <w:t xml:space="preserve">עדיין לא חזרו </w:t>
      </w:r>
      <w:bookmarkStart w:id="11137" w:name="_ETM_Q49_407117"/>
      <w:bookmarkStart w:id="11138" w:name="_ETM_Q49_407171"/>
      <w:bookmarkEnd w:id="11137"/>
      <w:bookmarkEnd w:id="11138"/>
      <w:r>
        <w:rPr>
          <w:rtl/>
          <w:lang w:eastAsia="he-IL"/>
        </w:rPr>
        <w:t xml:space="preserve">ללימודים, משפחות שלמות חיות בפחד, יישובים שלמים </w:t>
      </w:r>
      <w:bookmarkStart w:id="11139" w:name="_ETM_Q49_437343"/>
      <w:bookmarkEnd w:id="11139"/>
      <w:r>
        <w:rPr>
          <w:rtl/>
          <w:lang w:eastAsia="he-IL"/>
        </w:rPr>
        <w:t xml:space="preserve">ממשיכים לספוג ירי ואיומים, ממשלה מופקרת ומפקירה. </w:t>
      </w:r>
    </w:p>
    <w:p w:rsidR="00476CF6" w:rsidRDefault="00476CF6" w:rsidP="0084207B">
      <w:pPr>
        <w:rPr>
          <w:rtl/>
          <w:lang w:eastAsia="he-IL"/>
        </w:rPr>
      </w:pPr>
      <w:bookmarkStart w:id="11140" w:name="_ETM_Q49_444411"/>
      <w:bookmarkStart w:id="11141" w:name="_ETM_Q49_444455"/>
      <w:bookmarkStart w:id="11142" w:name="_ETM_Q49_444588"/>
      <w:bookmarkEnd w:id="11140"/>
      <w:bookmarkEnd w:id="11141"/>
      <w:bookmarkEnd w:id="11142"/>
    </w:p>
    <w:p w:rsidR="00476CF6" w:rsidRDefault="00476CF6" w:rsidP="0084207B">
      <w:pPr>
        <w:rPr>
          <w:rtl/>
          <w:lang w:eastAsia="he-IL"/>
        </w:rPr>
      </w:pPr>
      <w:bookmarkStart w:id="11143" w:name="_ETM_Q49_444622"/>
      <w:bookmarkEnd w:id="11143"/>
      <w:r>
        <w:rPr>
          <w:rtl/>
          <w:lang w:eastAsia="he-IL"/>
        </w:rPr>
        <w:t xml:space="preserve">תושבי הצפון הפכו </w:t>
      </w:r>
      <w:bookmarkStart w:id="11144" w:name="_ETM_Q49_443122"/>
      <w:bookmarkEnd w:id="11144"/>
      <w:r>
        <w:rPr>
          <w:rtl/>
          <w:lang w:eastAsia="he-IL"/>
        </w:rPr>
        <w:t>להיות בני ערובה של ממשלה שלא יודעת להכריע</w:t>
      </w:r>
      <w:r>
        <w:rPr>
          <w:rFonts w:hint="cs"/>
          <w:rtl/>
          <w:lang w:eastAsia="he-IL"/>
        </w:rPr>
        <w:t>,</w:t>
      </w:r>
      <w:r>
        <w:rPr>
          <w:rtl/>
          <w:lang w:eastAsia="he-IL"/>
        </w:rPr>
        <w:t xml:space="preserve"> ומונעת אך </w:t>
      </w:r>
      <w:bookmarkStart w:id="11145" w:name="_ETM_Q49_448900"/>
      <w:bookmarkEnd w:id="11145"/>
      <w:r>
        <w:rPr>
          <w:rtl/>
          <w:lang w:eastAsia="he-IL"/>
        </w:rPr>
        <w:t xml:space="preserve">ורק משיקולים ואינטרסים פוליטיים. </w:t>
      </w:r>
      <w:bookmarkStart w:id="11146" w:name="_ETM_Q49_455089"/>
      <w:bookmarkEnd w:id="11146"/>
      <w:r>
        <w:rPr>
          <w:rtl/>
          <w:lang w:eastAsia="he-IL"/>
        </w:rPr>
        <w:t>בממשלה הזאת אין סדר עדיפו</w:t>
      </w:r>
      <w:r>
        <w:rPr>
          <w:rFonts w:hint="cs"/>
          <w:rtl/>
          <w:lang w:eastAsia="he-IL"/>
        </w:rPr>
        <w:t>יו</w:t>
      </w:r>
      <w:r>
        <w:rPr>
          <w:rtl/>
          <w:lang w:eastAsia="he-IL"/>
        </w:rPr>
        <w:t>ת לאומי, יש רק סדר עדיפו</w:t>
      </w:r>
      <w:r>
        <w:rPr>
          <w:rFonts w:hint="cs"/>
          <w:rtl/>
          <w:lang w:eastAsia="he-IL"/>
        </w:rPr>
        <w:t>יו</w:t>
      </w:r>
      <w:r>
        <w:rPr>
          <w:rtl/>
          <w:lang w:eastAsia="he-IL"/>
        </w:rPr>
        <w:t xml:space="preserve">ת </w:t>
      </w:r>
      <w:bookmarkStart w:id="11147" w:name="_ETM_Q49_460304"/>
      <w:bookmarkEnd w:id="11147"/>
      <w:r>
        <w:rPr>
          <w:rtl/>
          <w:lang w:eastAsia="he-IL"/>
        </w:rPr>
        <w:t>קואליציוני וסקטוריאלי</w:t>
      </w:r>
      <w:r>
        <w:rPr>
          <w:rFonts w:hint="cs"/>
          <w:rtl/>
          <w:lang w:eastAsia="he-IL"/>
        </w:rPr>
        <w:t>,</w:t>
      </w:r>
      <w:r>
        <w:rPr>
          <w:rtl/>
          <w:lang w:eastAsia="he-IL"/>
        </w:rPr>
        <w:t xml:space="preserve"> שקובע כאן את סדר</w:t>
      </w:r>
      <w:r>
        <w:rPr>
          <w:rFonts w:hint="cs"/>
          <w:rtl/>
          <w:lang w:eastAsia="he-IL"/>
        </w:rPr>
        <w:t>-</w:t>
      </w:r>
      <w:r>
        <w:rPr>
          <w:rtl/>
          <w:lang w:eastAsia="he-IL"/>
        </w:rPr>
        <w:t xml:space="preserve">היום. במקום </w:t>
      </w:r>
      <w:proofErr w:type="spellStart"/>
      <w:r>
        <w:rPr>
          <w:rtl/>
          <w:lang w:eastAsia="he-IL"/>
        </w:rPr>
        <w:t>לתעדף</w:t>
      </w:r>
      <w:proofErr w:type="spellEnd"/>
      <w:r>
        <w:rPr>
          <w:rtl/>
          <w:lang w:eastAsia="he-IL"/>
        </w:rPr>
        <w:t xml:space="preserve"> את </w:t>
      </w:r>
      <w:bookmarkStart w:id="11148" w:name="_ETM_Q49_465519"/>
      <w:bookmarkEnd w:id="11148"/>
      <w:r>
        <w:rPr>
          <w:rtl/>
          <w:lang w:eastAsia="he-IL"/>
        </w:rPr>
        <w:t xml:space="preserve">שיקום צפון, הממשלה שוב </w:t>
      </w:r>
      <w:proofErr w:type="spellStart"/>
      <w:r>
        <w:rPr>
          <w:rtl/>
          <w:lang w:eastAsia="he-IL"/>
        </w:rPr>
        <w:t>מתעדפת</w:t>
      </w:r>
      <w:proofErr w:type="spellEnd"/>
      <w:r>
        <w:rPr>
          <w:rtl/>
          <w:lang w:eastAsia="he-IL"/>
        </w:rPr>
        <w:t xml:space="preserve"> את השותפות הקואליציוניות. </w:t>
      </w:r>
      <w:bookmarkStart w:id="11149" w:name="_ETM_Q49_474139"/>
      <w:bookmarkStart w:id="11150" w:name="_ETM_Q49_474191"/>
      <w:bookmarkStart w:id="11151" w:name="_ETM_Q49_474316"/>
      <w:bookmarkStart w:id="11152" w:name="_ETM_Q49_474376"/>
      <w:bookmarkEnd w:id="11149"/>
      <w:bookmarkEnd w:id="11150"/>
      <w:bookmarkEnd w:id="11151"/>
      <w:bookmarkEnd w:id="11152"/>
      <w:r>
        <w:rPr>
          <w:rtl/>
          <w:lang w:eastAsia="he-IL"/>
        </w:rPr>
        <w:t xml:space="preserve">שימו לב </w:t>
      </w:r>
      <w:bookmarkStart w:id="11153" w:name="_ETM_Q49_470734"/>
      <w:bookmarkEnd w:id="11153"/>
      <w:r>
        <w:rPr>
          <w:rtl/>
          <w:lang w:eastAsia="he-IL"/>
        </w:rPr>
        <w:t>רק מה מקדמים השבוע</w:t>
      </w:r>
      <w:r>
        <w:rPr>
          <w:rFonts w:hint="cs"/>
          <w:rtl/>
          <w:lang w:eastAsia="he-IL"/>
        </w:rPr>
        <w:t>:</w:t>
      </w:r>
      <w:r>
        <w:rPr>
          <w:rtl/>
          <w:lang w:eastAsia="he-IL"/>
        </w:rPr>
        <w:t xml:space="preserve"> מהפכת תקשורת, פיצול יועמ</w:t>
      </w:r>
      <w:r>
        <w:rPr>
          <w:rFonts w:hint="cs"/>
          <w:rtl/>
          <w:lang w:eastAsia="he-IL"/>
        </w:rPr>
        <w:t>"</w:t>
      </w:r>
      <w:r>
        <w:rPr>
          <w:rtl/>
          <w:lang w:eastAsia="he-IL"/>
        </w:rPr>
        <w:t>שית, חוק מח</w:t>
      </w:r>
      <w:r>
        <w:rPr>
          <w:rFonts w:hint="cs"/>
          <w:rtl/>
          <w:lang w:eastAsia="he-IL"/>
        </w:rPr>
        <w:t>"</w:t>
      </w:r>
      <w:r>
        <w:rPr>
          <w:rtl/>
          <w:lang w:eastAsia="he-IL"/>
        </w:rPr>
        <w:t>ש</w:t>
      </w:r>
      <w:r>
        <w:rPr>
          <w:rFonts w:hint="cs"/>
          <w:rtl/>
          <w:lang w:eastAsia="he-IL"/>
        </w:rPr>
        <w:t>.</w:t>
      </w:r>
      <w:r>
        <w:rPr>
          <w:rtl/>
          <w:lang w:eastAsia="he-IL"/>
        </w:rPr>
        <w:t xml:space="preserve"> </w:t>
      </w:r>
      <w:bookmarkStart w:id="11154" w:name="_ETM_Q49_475949"/>
      <w:bookmarkEnd w:id="11154"/>
      <w:r>
        <w:rPr>
          <w:rtl/>
          <w:lang w:eastAsia="he-IL"/>
        </w:rPr>
        <w:t xml:space="preserve">תגידו לי, איזה אבסורד אנחנו חיים </w:t>
      </w:r>
      <w:bookmarkStart w:id="11155" w:name="_ETM_Q49_481174"/>
      <w:bookmarkEnd w:id="11155"/>
      <w:r>
        <w:rPr>
          <w:rtl/>
          <w:lang w:eastAsia="he-IL"/>
        </w:rPr>
        <w:t>בו</w:t>
      </w:r>
      <w:r>
        <w:rPr>
          <w:rFonts w:hint="cs"/>
          <w:rtl/>
          <w:lang w:eastAsia="he-IL"/>
        </w:rPr>
        <w:t>?</w:t>
      </w:r>
      <w:r>
        <w:rPr>
          <w:rtl/>
          <w:lang w:eastAsia="he-IL"/>
        </w:rPr>
        <w:t xml:space="preserve"> </w:t>
      </w:r>
    </w:p>
    <w:p w:rsidR="00476CF6" w:rsidRDefault="00476CF6" w:rsidP="0084207B">
      <w:pPr>
        <w:rPr>
          <w:rtl/>
          <w:lang w:eastAsia="he-IL"/>
        </w:rPr>
      </w:pPr>
      <w:bookmarkStart w:id="11156" w:name="_ETM_Q49_481982"/>
      <w:bookmarkEnd w:id="11156"/>
    </w:p>
    <w:p w:rsidR="00476CF6" w:rsidRDefault="00476CF6" w:rsidP="0084207B">
      <w:pPr>
        <w:rPr>
          <w:rtl/>
          <w:lang w:eastAsia="he-IL"/>
        </w:rPr>
      </w:pPr>
      <w:bookmarkStart w:id="11157" w:name="_ETM_Q49_482064"/>
      <w:bookmarkStart w:id="11158" w:name="_ETM_Q49_482129"/>
      <w:bookmarkEnd w:id="11157"/>
      <w:bookmarkEnd w:id="11158"/>
      <w:r>
        <w:rPr>
          <w:rtl/>
          <w:lang w:eastAsia="he-IL"/>
        </w:rPr>
        <w:t xml:space="preserve">תושבי הצפון לא צריכים לשלם את המחיר של הישרדות </w:t>
      </w:r>
      <w:bookmarkStart w:id="11159" w:name="_ETM_Q49_487064"/>
      <w:bookmarkEnd w:id="11159"/>
      <w:r>
        <w:rPr>
          <w:rtl/>
          <w:lang w:eastAsia="he-IL"/>
        </w:rPr>
        <w:t>הממשלה. צריך להגיד בבירור</w:t>
      </w:r>
      <w:r>
        <w:rPr>
          <w:rFonts w:hint="cs"/>
          <w:rtl/>
          <w:lang w:eastAsia="he-IL"/>
        </w:rPr>
        <w:t>:</w:t>
      </w:r>
      <w:r>
        <w:rPr>
          <w:rtl/>
          <w:lang w:eastAsia="he-IL"/>
        </w:rPr>
        <w:t xml:space="preserve"> מי שלא מסוגל להכריע ולהשיב ריבונות </w:t>
      </w:r>
      <w:bookmarkStart w:id="11160" w:name="_ETM_Q49_492954"/>
      <w:bookmarkEnd w:id="11160"/>
      <w:r>
        <w:rPr>
          <w:rtl/>
          <w:lang w:eastAsia="he-IL"/>
        </w:rPr>
        <w:t>על הצפון</w:t>
      </w:r>
      <w:r>
        <w:rPr>
          <w:rFonts w:hint="cs"/>
          <w:rtl/>
          <w:lang w:eastAsia="he-IL"/>
        </w:rPr>
        <w:t>,</w:t>
      </w:r>
      <w:r>
        <w:rPr>
          <w:rtl/>
          <w:lang w:eastAsia="he-IL"/>
        </w:rPr>
        <w:t xml:space="preserve"> לא ראוי להנהיג את העם. חוק לפיזור הכנסת</w:t>
      </w:r>
      <w:r>
        <w:rPr>
          <w:rFonts w:hint="cs"/>
          <w:rtl/>
          <w:lang w:eastAsia="he-IL"/>
        </w:rPr>
        <w:t>, שהח</w:t>
      </w:r>
      <w:bookmarkStart w:id="11161" w:name="_ETM_Q49_498844"/>
      <w:bookmarkEnd w:id="11161"/>
      <w:r>
        <w:rPr>
          <w:rtl/>
          <w:lang w:eastAsia="he-IL"/>
        </w:rPr>
        <w:t>יינו והגיענו וקיימנו לזמן הזה, אמן</w:t>
      </w:r>
      <w:r>
        <w:rPr>
          <w:rFonts w:hint="cs"/>
          <w:rtl/>
          <w:lang w:eastAsia="he-IL"/>
        </w:rPr>
        <w:t>.</w:t>
      </w:r>
    </w:p>
    <w:p w:rsidR="00476CF6" w:rsidRDefault="00476CF6" w:rsidP="0084207B">
      <w:pPr>
        <w:rPr>
          <w:rtl/>
          <w:lang w:eastAsia="he-IL"/>
        </w:rPr>
      </w:pPr>
    </w:p>
    <w:p w:rsidR="00476CF6" w:rsidRDefault="00476CF6" w:rsidP="0084207B">
      <w:pPr>
        <w:pStyle w:val="af6"/>
        <w:keepNext/>
        <w:rPr>
          <w:rtl/>
        </w:rPr>
      </w:pPr>
      <w:bookmarkStart w:id="11162" w:name="ET_yor_6490_44"/>
      <w:r w:rsidRPr="003E57CC">
        <w:rPr>
          <w:rStyle w:val="TagStyle"/>
          <w:rtl/>
        </w:rPr>
        <w:t xml:space="preserve"> &lt;&lt; יור &gt;&gt; </w:t>
      </w:r>
      <w:r>
        <w:rPr>
          <w:rtl/>
        </w:rPr>
        <w:t>היו"ר ניסים ואטורי:</w:t>
      </w:r>
      <w:r w:rsidRPr="003E57CC">
        <w:rPr>
          <w:rStyle w:val="TagStyle"/>
          <w:rtl/>
        </w:rPr>
        <w:t xml:space="preserve"> &lt;&lt; יור &gt;&gt;</w:t>
      </w:r>
      <w:r>
        <w:rPr>
          <w:rtl/>
        </w:rPr>
        <w:t xml:space="preserve">   </w:t>
      </w:r>
      <w:bookmarkEnd w:id="11162"/>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תודה רבה. </w:t>
      </w:r>
      <w:bookmarkStart w:id="11163" w:name="_ETM_Q49_505095"/>
      <w:bookmarkEnd w:id="11163"/>
      <w:r>
        <w:rPr>
          <w:rtl/>
          <w:lang w:eastAsia="he-IL"/>
        </w:rPr>
        <w:t>חברת הכנסת של</w:t>
      </w:r>
      <w:r>
        <w:rPr>
          <w:rFonts w:hint="cs"/>
          <w:rtl/>
          <w:lang w:eastAsia="he-IL"/>
        </w:rPr>
        <w:t>י טל מירון,</w:t>
      </w:r>
      <w:r>
        <w:rPr>
          <w:rtl/>
          <w:lang w:eastAsia="he-IL"/>
        </w:rPr>
        <w:t xml:space="preserve"> </w:t>
      </w:r>
      <w:bookmarkStart w:id="11164" w:name="_ETM_Q49_509959"/>
      <w:bookmarkStart w:id="11165" w:name="_ETM_Q49_517959"/>
      <w:bookmarkStart w:id="11166" w:name="_ETM_Q49_520169"/>
      <w:bookmarkStart w:id="11167" w:name="_ETM_Q49_522899"/>
      <w:bookmarkEnd w:id="11164"/>
      <w:bookmarkEnd w:id="11165"/>
      <w:bookmarkEnd w:id="11166"/>
      <w:bookmarkEnd w:id="11167"/>
      <w:r>
        <w:rPr>
          <w:rtl/>
          <w:lang w:eastAsia="he-IL"/>
        </w:rPr>
        <w:t>שלוש דקות</w:t>
      </w:r>
      <w:r>
        <w:rPr>
          <w:rFonts w:hint="cs"/>
          <w:rtl/>
          <w:lang w:eastAsia="he-IL"/>
        </w:rPr>
        <w:t xml:space="preserve"> לרשותך.</w:t>
      </w:r>
    </w:p>
    <w:p w:rsidR="00476CF6" w:rsidRDefault="00476CF6" w:rsidP="0084207B">
      <w:pPr>
        <w:rPr>
          <w:rtl/>
          <w:lang w:eastAsia="he-IL"/>
        </w:rPr>
      </w:pPr>
    </w:p>
    <w:p w:rsidR="00476CF6" w:rsidRDefault="00476CF6" w:rsidP="0084207B">
      <w:pPr>
        <w:pStyle w:val="a4"/>
        <w:keepNext/>
        <w:rPr>
          <w:rtl/>
        </w:rPr>
      </w:pPr>
      <w:bookmarkStart w:id="11168" w:name="ET_speaker_6507_45"/>
      <w:r w:rsidRPr="003E57CC">
        <w:rPr>
          <w:rStyle w:val="TagStyle"/>
          <w:rtl/>
        </w:rPr>
        <w:t xml:space="preserve"> &lt;&lt; דובר &gt;&gt; </w:t>
      </w:r>
      <w:bookmarkStart w:id="11169" w:name="_Toc231307515"/>
      <w:r>
        <w:rPr>
          <w:rtl/>
        </w:rPr>
        <w:t>שלי טל מירון (יש עתיד):</w:t>
      </w:r>
      <w:bookmarkEnd w:id="11169"/>
      <w:r w:rsidRPr="003E57CC">
        <w:rPr>
          <w:rStyle w:val="TagStyle"/>
          <w:rtl/>
        </w:rPr>
        <w:t xml:space="preserve"> &lt;&lt; דובר &gt;&gt;</w:t>
      </w:r>
      <w:r>
        <w:rPr>
          <w:rtl/>
        </w:rPr>
        <w:t xml:space="preserve">   </w:t>
      </w:r>
      <w:bookmarkEnd w:id="11168"/>
    </w:p>
    <w:p w:rsidR="00476CF6" w:rsidRDefault="00476CF6" w:rsidP="00C8571E">
      <w:pPr>
        <w:rPr>
          <w:rtl/>
          <w:lang w:eastAsia="he-IL"/>
        </w:rPr>
      </w:pPr>
    </w:p>
    <w:p w:rsidR="00476CF6" w:rsidRDefault="00476CF6" w:rsidP="00F26210">
      <w:pPr>
        <w:rPr>
          <w:rtl/>
          <w:lang w:eastAsia="he-IL"/>
        </w:rPr>
      </w:pPr>
      <w:bookmarkStart w:id="11170" w:name="_ETM_Q49_523700"/>
      <w:bookmarkEnd w:id="11170"/>
      <w:r>
        <w:rPr>
          <w:rtl/>
          <w:lang w:eastAsia="he-IL"/>
        </w:rPr>
        <w:t>תודה רבה</w:t>
      </w:r>
      <w:r>
        <w:rPr>
          <w:rFonts w:hint="cs"/>
          <w:rtl/>
          <w:lang w:eastAsia="he-IL"/>
        </w:rPr>
        <w:t>.</w:t>
      </w:r>
      <w:r>
        <w:rPr>
          <w:rtl/>
          <w:lang w:eastAsia="he-IL"/>
        </w:rPr>
        <w:t xml:space="preserve"> אדוני היושב בראש</w:t>
      </w:r>
      <w:r>
        <w:rPr>
          <w:rFonts w:hint="cs"/>
          <w:rtl/>
          <w:lang w:eastAsia="he-IL"/>
        </w:rPr>
        <w:t>,</w:t>
      </w:r>
      <w:r>
        <w:rPr>
          <w:rtl/>
          <w:lang w:eastAsia="he-IL"/>
        </w:rPr>
        <w:t xml:space="preserve"> חבריי חברי הכנסת, כל </w:t>
      </w:r>
      <w:bookmarkStart w:id="11171" w:name="_ETM_Q49_527427"/>
      <w:bookmarkEnd w:id="11171"/>
      <w:r>
        <w:rPr>
          <w:rtl/>
          <w:lang w:eastAsia="he-IL"/>
        </w:rPr>
        <w:t xml:space="preserve">בוקר בוועדת התקשורת, שאני מרגישה כאילו אני נמצאת רק שם </w:t>
      </w:r>
      <w:bookmarkStart w:id="11172" w:name="_ETM_Q49_531155"/>
      <w:bookmarkEnd w:id="11172"/>
      <w:r>
        <w:rPr>
          <w:rtl/>
          <w:lang w:eastAsia="he-IL"/>
        </w:rPr>
        <w:t xml:space="preserve">בחודש האחרון, מימים ראשון ועד חמישי, מבוקר ועד לילה וגם </w:t>
      </w:r>
      <w:bookmarkStart w:id="11173" w:name="_ETM_Q49_534883"/>
      <w:bookmarkEnd w:id="11173"/>
      <w:r>
        <w:rPr>
          <w:rtl/>
          <w:lang w:eastAsia="he-IL"/>
        </w:rPr>
        <w:t>עד אמצע הלילה</w:t>
      </w:r>
      <w:r>
        <w:rPr>
          <w:rFonts w:hint="cs"/>
          <w:rtl/>
          <w:lang w:eastAsia="he-IL"/>
        </w:rPr>
        <w:t>.</w:t>
      </w:r>
      <w:r>
        <w:rPr>
          <w:rtl/>
          <w:lang w:eastAsia="he-IL"/>
        </w:rPr>
        <w:t xml:space="preserve"> לצערי אני מוצאת את עצמי ברצף כל </w:t>
      </w:r>
      <w:bookmarkStart w:id="11174" w:name="_ETM_Q49_538611"/>
      <w:bookmarkEnd w:id="11174"/>
      <w:r>
        <w:rPr>
          <w:rtl/>
          <w:lang w:eastAsia="he-IL"/>
        </w:rPr>
        <w:t xml:space="preserve">יום פותחת את דברי הפתיחה שלי </w:t>
      </w:r>
      <w:bookmarkStart w:id="11175" w:name="_ETM_Q49_542779"/>
      <w:bookmarkEnd w:id="11175"/>
      <w:r>
        <w:rPr>
          <w:rtl/>
          <w:lang w:eastAsia="he-IL"/>
        </w:rPr>
        <w:t>בכאב גדול על עוד חייל שנפל, על עוד אזרח שנפגע</w:t>
      </w:r>
      <w:r>
        <w:rPr>
          <w:rFonts w:hint="cs"/>
          <w:rtl/>
          <w:lang w:eastAsia="he-IL"/>
        </w:rPr>
        <w:t>.</w:t>
      </w:r>
      <w:r>
        <w:rPr>
          <w:rtl/>
          <w:lang w:eastAsia="he-IL"/>
        </w:rPr>
        <w:t xml:space="preserve"> </w:t>
      </w:r>
      <w:bookmarkStart w:id="11176" w:name="_ETM_Q49_547165"/>
      <w:bookmarkEnd w:id="11176"/>
      <w:r>
        <w:rPr>
          <w:rtl/>
          <w:lang w:eastAsia="he-IL"/>
        </w:rPr>
        <w:t xml:space="preserve">באמת שזה כבר הפך להיות ריטואל בלתי נסבל וגם בלתי </w:t>
      </w:r>
      <w:bookmarkStart w:id="11177" w:name="_ETM_Q49_551552"/>
      <w:bookmarkEnd w:id="11177"/>
      <w:r>
        <w:rPr>
          <w:rtl/>
          <w:lang w:eastAsia="he-IL"/>
        </w:rPr>
        <w:t>נתפס. רק הבוקר דיברתי על חייל נוסף שנפל</w:t>
      </w:r>
      <w:r>
        <w:rPr>
          <w:rFonts w:hint="cs"/>
          <w:rtl/>
          <w:lang w:eastAsia="he-IL"/>
        </w:rPr>
        <w:t>,</w:t>
      </w:r>
      <w:r>
        <w:rPr>
          <w:rtl/>
          <w:lang w:eastAsia="he-IL"/>
        </w:rPr>
        <w:t xml:space="preserve"> וממש בכמה </w:t>
      </w:r>
      <w:bookmarkStart w:id="11178" w:name="_ETM_Q49_555939"/>
      <w:bookmarkEnd w:id="11178"/>
      <w:r>
        <w:rPr>
          <w:rtl/>
          <w:lang w:eastAsia="he-IL"/>
        </w:rPr>
        <w:t>הימים האחרונים הי</w:t>
      </w:r>
      <w:r>
        <w:rPr>
          <w:rFonts w:hint="cs"/>
          <w:rtl/>
          <w:lang w:eastAsia="he-IL"/>
        </w:rPr>
        <w:t>ו</w:t>
      </w:r>
      <w:r>
        <w:rPr>
          <w:rtl/>
          <w:lang w:eastAsia="he-IL"/>
        </w:rPr>
        <w:t xml:space="preserve"> לנו רותם ינאי</w:t>
      </w:r>
      <w:r>
        <w:rPr>
          <w:rFonts w:hint="cs"/>
          <w:rtl/>
          <w:lang w:eastAsia="he-IL"/>
        </w:rPr>
        <w:t>,</w:t>
      </w:r>
      <w:r>
        <w:rPr>
          <w:rtl/>
          <w:lang w:eastAsia="he-IL"/>
        </w:rPr>
        <w:t xml:space="preserve"> זיכרונה לברכה</w:t>
      </w:r>
      <w:r>
        <w:rPr>
          <w:rFonts w:hint="cs"/>
          <w:rtl/>
          <w:lang w:eastAsia="he-IL"/>
        </w:rPr>
        <w:t>,</w:t>
      </w:r>
      <w:r>
        <w:rPr>
          <w:rtl/>
          <w:lang w:eastAsia="he-IL"/>
        </w:rPr>
        <w:t xml:space="preserve"> </w:t>
      </w:r>
      <w:bookmarkStart w:id="11179" w:name="_ETM_Q49_560326"/>
      <w:bookmarkEnd w:id="11179"/>
      <w:r>
        <w:rPr>
          <w:rtl/>
          <w:lang w:eastAsia="he-IL"/>
        </w:rPr>
        <w:t xml:space="preserve">מיכאל </w:t>
      </w:r>
      <w:proofErr w:type="spellStart"/>
      <w:r>
        <w:rPr>
          <w:rtl/>
          <w:lang w:eastAsia="he-IL"/>
        </w:rPr>
        <w:t>טיו</w:t>
      </w:r>
      <w:bookmarkStart w:id="11180" w:name="_GoBack"/>
      <w:bookmarkEnd w:id="11180"/>
      <w:r>
        <w:rPr>
          <w:rtl/>
          <w:lang w:eastAsia="he-IL"/>
        </w:rPr>
        <w:t>קין</w:t>
      </w:r>
      <w:proofErr w:type="spellEnd"/>
      <w:r>
        <w:rPr>
          <w:rFonts w:hint="cs"/>
          <w:rtl/>
          <w:lang w:eastAsia="he-IL"/>
        </w:rPr>
        <w:t>,</w:t>
      </w:r>
      <w:r>
        <w:rPr>
          <w:rtl/>
          <w:lang w:eastAsia="he-IL"/>
        </w:rPr>
        <w:t xml:space="preserve"> זיכרונו לברכה</w:t>
      </w:r>
      <w:r>
        <w:rPr>
          <w:rFonts w:hint="cs"/>
          <w:rtl/>
          <w:lang w:eastAsia="he-IL"/>
        </w:rPr>
        <w:t>,</w:t>
      </w:r>
      <w:r>
        <w:rPr>
          <w:rtl/>
          <w:lang w:eastAsia="he-IL"/>
        </w:rPr>
        <w:t xml:space="preserve"> ואדם צרפתי</w:t>
      </w:r>
      <w:r>
        <w:rPr>
          <w:rFonts w:hint="cs"/>
          <w:rtl/>
          <w:lang w:eastAsia="he-IL"/>
        </w:rPr>
        <w:t>,</w:t>
      </w:r>
      <w:r>
        <w:rPr>
          <w:rtl/>
          <w:lang w:eastAsia="he-IL"/>
        </w:rPr>
        <w:t xml:space="preserve"> זיכרונו לברכה</w:t>
      </w:r>
      <w:r>
        <w:rPr>
          <w:rFonts w:hint="cs"/>
          <w:rtl/>
          <w:lang w:eastAsia="he-IL"/>
        </w:rPr>
        <w:t>.</w:t>
      </w:r>
      <w:r>
        <w:rPr>
          <w:rtl/>
          <w:lang w:eastAsia="he-IL"/>
        </w:rPr>
        <w:t xml:space="preserve"> ועכשיו </w:t>
      </w:r>
      <w:bookmarkStart w:id="11181" w:name="_ETM_Q49_564713"/>
      <w:bookmarkEnd w:id="11181"/>
      <w:r>
        <w:rPr>
          <w:rFonts w:hint="cs"/>
          <w:rtl/>
          <w:lang w:eastAsia="he-IL"/>
        </w:rPr>
        <w:t>א</w:t>
      </w:r>
      <w:r>
        <w:rPr>
          <w:rtl/>
          <w:lang w:eastAsia="he-IL"/>
        </w:rPr>
        <w:t>ורי יוסף</w:t>
      </w:r>
      <w:r>
        <w:rPr>
          <w:rFonts w:hint="cs"/>
          <w:rtl/>
          <w:lang w:eastAsia="he-IL"/>
        </w:rPr>
        <w:t>,</w:t>
      </w:r>
      <w:r>
        <w:rPr>
          <w:rtl/>
          <w:lang w:eastAsia="he-IL"/>
        </w:rPr>
        <w:t xml:space="preserve"> זיכרונו לברכה</w:t>
      </w:r>
      <w:r>
        <w:rPr>
          <w:rFonts w:hint="cs"/>
          <w:rtl/>
          <w:lang w:eastAsia="he-IL"/>
        </w:rPr>
        <w:t>.</w:t>
      </w:r>
      <w:r>
        <w:rPr>
          <w:rtl/>
          <w:lang w:eastAsia="he-IL"/>
        </w:rPr>
        <w:t xml:space="preserve"> חיילים שלנו, גיבורים שלנו</w:t>
      </w:r>
      <w:r>
        <w:rPr>
          <w:rFonts w:hint="cs"/>
          <w:rtl/>
          <w:lang w:eastAsia="he-IL"/>
        </w:rPr>
        <w:t>.</w:t>
      </w:r>
    </w:p>
    <w:p w:rsidR="00476CF6" w:rsidRDefault="00476CF6" w:rsidP="0084207B">
      <w:pPr>
        <w:rPr>
          <w:rtl/>
          <w:lang w:eastAsia="he-IL"/>
        </w:rPr>
      </w:pPr>
      <w:bookmarkStart w:id="11182" w:name="_ETM_Q49_572796"/>
      <w:bookmarkStart w:id="11183" w:name="_ETM_Q49_572863"/>
      <w:bookmarkStart w:id="11184" w:name="_ETM_Q49_572955"/>
      <w:bookmarkEnd w:id="11182"/>
      <w:bookmarkEnd w:id="11183"/>
      <w:bookmarkEnd w:id="11184"/>
    </w:p>
    <w:p w:rsidR="00476CF6" w:rsidRDefault="00476CF6" w:rsidP="0084207B">
      <w:pPr>
        <w:rPr>
          <w:rtl/>
          <w:lang w:eastAsia="he-IL"/>
        </w:rPr>
      </w:pPr>
      <w:bookmarkStart w:id="11185" w:name="_ETM_Q49_573007"/>
      <w:bookmarkStart w:id="11186" w:name="_ETM_Q49_569529"/>
      <w:bookmarkEnd w:id="11185"/>
      <w:bookmarkEnd w:id="11186"/>
      <w:r>
        <w:rPr>
          <w:rtl/>
          <w:lang w:eastAsia="he-IL"/>
        </w:rPr>
        <w:t xml:space="preserve">אני מוצאת את עצמי בדיסוננס מטורף בין החיילים שלנו </w:t>
      </w:r>
      <w:r>
        <w:rPr>
          <w:rFonts w:hint="cs"/>
          <w:rtl/>
          <w:lang w:eastAsia="he-IL"/>
        </w:rPr>
        <w:t xml:space="preserve">– </w:t>
      </w:r>
      <w:r>
        <w:rPr>
          <w:rtl/>
          <w:lang w:eastAsia="he-IL"/>
        </w:rPr>
        <w:t xml:space="preserve">גם </w:t>
      </w:r>
      <w:bookmarkStart w:id="11187" w:name="_ETM_Q49_574399"/>
      <w:bookmarkEnd w:id="11187"/>
      <w:r>
        <w:rPr>
          <w:rtl/>
          <w:lang w:eastAsia="he-IL"/>
        </w:rPr>
        <w:t xml:space="preserve">האזרחים </w:t>
      </w:r>
      <w:r>
        <w:rPr>
          <w:rFonts w:hint="cs"/>
          <w:rtl/>
          <w:lang w:eastAsia="he-IL"/>
        </w:rPr>
        <w:t xml:space="preserve">– </w:t>
      </w:r>
      <w:r>
        <w:rPr>
          <w:rtl/>
          <w:lang w:eastAsia="he-IL"/>
        </w:rPr>
        <w:t>החיילים שלנו</w:t>
      </w:r>
      <w:r>
        <w:rPr>
          <w:rFonts w:hint="cs"/>
          <w:rtl/>
          <w:lang w:eastAsia="he-IL"/>
        </w:rPr>
        <w:t>,</w:t>
      </w:r>
      <w:r>
        <w:rPr>
          <w:rtl/>
          <w:lang w:eastAsia="he-IL"/>
        </w:rPr>
        <w:t xml:space="preserve"> שנלחמים, שמחרפים את נפשם בזמן שאנחנו </w:t>
      </w:r>
      <w:bookmarkStart w:id="11188" w:name="_ETM_Q49_579269"/>
      <w:bookmarkEnd w:id="11188"/>
      <w:r>
        <w:rPr>
          <w:rtl/>
          <w:lang w:eastAsia="he-IL"/>
        </w:rPr>
        <w:t xml:space="preserve">קוראים לזה </w:t>
      </w:r>
      <w:r>
        <w:rPr>
          <w:rFonts w:hint="cs"/>
          <w:rtl/>
          <w:lang w:eastAsia="he-IL"/>
        </w:rPr>
        <w:t>"</w:t>
      </w:r>
      <w:r>
        <w:rPr>
          <w:rtl/>
          <w:lang w:eastAsia="he-IL"/>
        </w:rPr>
        <w:t>הפסקת אש</w:t>
      </w:r>
      <w:r>
        <w:rPr>
          <w:rFonts w:hint="cs"/>
          <w:rtl/>
          <w:lang w:eastAsia="he-IL"/>
        </w:rPr>
        <w:t>".</w:t>
      </w:r>
      <w:r>
        <w:rPr>
          <w:rtl/>
          <w:lang w:eastAsia="he-IL"/>
        </w:rPr>
        <w:t xml:space="preserve"> אבל זאת לא הפסקת אש, זו </w:t>
      </w:r>
      <w:bookmarkStart w:id="11189" w:name="_ETM_Q49_584139"/>
      <w:bookmarkEnd w:id="11189"/>
      <w:r>
        <w:rPr>
          <w:rtl/>
          <w:lang w:eastAsia="he-IL"/>
        </w:rPr>
        <w:t>אש ללא הפסקה, ככה אני קוראת לזה</w:t>
      </w:r>
      <w:r>
        <w:rPr>
          <w:rFonts w:hint="cs"/>
          <w:rtl/>
          <w:lang w:eastAsia="he-IL"/>
        </w:rPr>
        <w:t>.</w:t>
      </w:r>
      <w:r>
        <w:rPr>
          <w:rtl/>
          <w:lang w:eastAsia="he-IL"/>
        </w:rPr>
        <w:t xml:space="preserve"> באיזו מציאות מדומה </w:t>
      </w:r>
      <w:bookmarkStart w:id="11190" w:name="_ETM_Q49_589359"/>
      <w:bookmarkEnd w:id="11190"/>
      <w:r>
        <w:rPr>
          <w:rFonts w:hint="cs"/>
          <w:rtl/>
          <w:lang w:eastAsia="he-IL"/>
        </w:rPr>
        <w:t xml:space="preserve">– </w:t>
      </w:r>
      <w:r>
        <w:rPr>
          <w:rtl/>
          <w:lang w:eastAsia="he-IL"/>
        </w:rPr>
        <w:t>תוך כדי שאנחנו בדיסוננס המטורף הזה של הדילים המלוכלכים וה</w:t>
      </w:r>
      <w:r>
        <w:rPr>
          <w:rFonts w:hint="cs"/>
          <w:rtl/>
          <w:lang w:eastAsia="he-IL"/>
        </w:rPr>
        <w:t>ס</w:t>
      </w:r>
      <w:r>
        <w:rPr>
          <w:rtl/>
          <w:lang w:eastAsia="he-IL"/>
        </w:rPr>
        <w:t>חטנ</w:t>
      </w:r>
      <w:r>
        <w:rPr>
          <w:rFonts w:hint="cs"/>
          <w:rtl/>
          <w:lang w:eastAsia="he-IL"/>
        </w:rPr>
        <w:t>י</w:t>
      </w:r>
      <w:r>
        <w:rPr>
          <w:rtl/>
          <w:lang w:eastAsia="he-IL"/>
        </w:rPr>
        <w:t xml:space="preserve">ים </w:t>
      </w:r>
      <w:bookmarkStart w:id="11191" w:name="_ETM_Q49_593576"/>
      <w:bookmarkEnd w:id="11191"/>
      <w:r>
        <w:rPr>
          <w:rtl/>
          <w:lang w:eastAsia="he-IL"/>
        </w:rPr>
        <w:t xml:space="preserve">שקורים פה בבית הזה, ממש עכשיו ברגעים אלה מאחורי הקלעים, </w:t>
      </w:r>
      <w:bookmarkStart w:id="11192" w:name="_ETM_Q49_597793"/>
      <w:bookmarkEnd w:id="11192"/>
      <w:r>
        <w:rPr>
          <w:rtl/>
          <w:lang w:eastAsia="he-IL"/>
        </w:rPr>
        <w:t xml:space="preserve">על חוק כזה או אחר </w:t>
      </w:r>
      <w:r>
        <w:rPr>
          <w:rFonts w:hint="cs"/>
          <w:rtl/>
          <w:lang w:eastAsia="he-IL"/>
        </w:rPr>
        <w:t xml:space="preserve">– </w:t>
      </w:r>
      <w:r>
        <w:rPr>
          <w:rtl/>
          <w:lang w:eastAsia="he-IL"/>
        </w:rPr>
        <w:t xml:space="preserve">תראו מה קורה בחזית הצפונית </w:t>
      </w:r>
      <w:bookmarkStart w:id="11193" w:name="_ETM_Q49_602010"/>
      <w:bookmarkEnd w:id="11193"/>
      <w:r>
        <w:rPr>
          <w:rtl/>
          <w:lang w:eastAsia="he-IL"/>
        </w:rPr>
        <w:t xml:space="preserve">שלנו במדינה. </w:t>
      </w:r>
      <w:bookmarkStart w:id="11194" w:name="_ETM_Q49_606664"/>
      <w:bookmarkStart w:id="11195" w:name="_ETM_Q49_606710"/>
      <w:bookmarkStart w:id="11196" w:name="_ETM_Q49_606839"/>
      <w:bookmarkStart w:id="11197" w:name="_ETM_Q49_606877"/>
      <w:bookmarkEnd w:id="11194"/>
      <w:bookmarkEnd w:id="11195"/>
      <w:bookmarkEnd w:id="11196"/>
      <w:bookmarkEnd w:id="11197"/>
      <w:r>
        <w:rPr>
          <w:rtl/>
          <w:lang w:eastAsia="he-IL"/>
        </w:rPr>
        <w:t xml:space="preserve">האזרחים בצפון מופקרים, הם לבד. במקום ששרי הממשלה </w:t>
      </w:r>
      <w:bookmarkStart w:id="11198" w:name="_ETM_Q49_606227"/>
      <w:bookmarkEnd w:id="11198"/>
      <w:r>
        <w:rPr>
          <w:rtl/>
          <w:lang w:eastAsia="he-IL"/>
        </w:rPr>
        <w:t xml:space="preserve">היום ייקחו את עצמם </w:t>
      </w:r>
      <w:bookmarkStart w:id="11199" w:name="_ETM_Q49_610454"/>
      <w:bookmarkEnd w:id="11199"/>
      <w:r>
        <w:rPr>
          <w:rtl/>
          <w:lang w:eastAsia="he-IL"/>
        </w:rPr>
        <w:t xml:space="preserve">וייסעו לשבת עם התושבים, לדבר איתם, לפגוש אותם, </w:t>
      </w:r>
      <w:r>
        <w:rPr>
          <w:rFonts w:hint="cs"/>
          <w:rtl/>
          <w:lang w:eastAsia="he-IL"/>
        </w:rPr>
        <w:t>את</w:t>
      </w:r>
      <w:r>
        <w:rPr>
          <w:rtl/>
          <w:lang w:eastAsia="he-IL"/>
        </w:rPr>
        <w:t xml:space="preserve"> ראשי </w:t>
      </w:r>
      <w:bookmarkStart w:id="11200" w:name="_ETM_Q49_615145"/>
      <w:bookmarkEnd w:id="11200"/>
      <w:r>
        <w:rPr>
          <w:rtl/>
          <w:lang w:eastAsia="he-IL"/>
        </w:rPr>
        <w:t>הרשויות שלנו, ריבונו של עולם, לעזור להם בצרכים שלהם</w:t>
      </w:r>
      <w:r>
        <w:rPr>
          <w:rFonts w:hint="cs"/>
          <w:rtl/>
          <w:lang w:eastAsia="he-IL"/>
        </w:rPr>
        <w:t>;</w:t>
      </w:r>
      <w:r>
        <w:rPr>
          <w:rtl/>
          <w:lang w:eastAsia="he-IL"/>
        </w:rPr>
        <w:t xml:space="preserve"> במקום </w:t>
      </w:r>
      <w:bookmarkStart w:id="11201" w:name="_ETM_Q49_619836"/>
      <w:bookmarkEnd w:id="11201"/>
      <w:r>
        <w:rPr>
          <w:rtl/>
          <w:lang w:eastAsia="he-IL"/>
        </w:rPr>
        <w:t>זה, אנחנו פה בדילים של הכנסת כרגיל</w:t>
      </w:r>
      <w:r>
        <w:rPr>
          <w:rFonts w:hint="cs"/>
          <w:rtl/>
          <w:lang w:eastAsia="he-IL"/>
        </w:rPr>
        <w:t>.</w:t>
      </w:r>
      <w:r>
        <w:rPr>
          <w:rtl/>
          <w:lang w:eastAsia="he-IL"/>
        </w:rPr>
        <w:t xml:space="preserve"> כל</w:t>
      </w:r>
      <w:r>
        <w:rPr>
          <w:rFonts w:hint="cs"/>
          <w:rtl/>
          <w:lang w:eastAsia="he-IL"/>
        </w:rPr>
        <w:t xml:space="preserve"> </w:t>
      </w:r>
      <w:r>
        <w:rPr>
          <w:rtl/>
          <w:lang w:eastAsia="he-IL"/>
        </w:rPr>
        <w:t xml:space="preserve">כך הרבה </w:t>
      </w:r>
      <w:bookmarkStart w:id="11202" w:name="_ETM_Q49_624527"/>
      <w:bookmarkEnd w:id="11202"/>
      <w:r>
        <w:rPr>
          <w:rtl/>
          <w:lang w:eastAsia="he-IL"/>
        </w:rPr>
        <w:t xml:space="preserve">משפחות במדינת ישראל הן כמו בני ערובה </w:t>
      </w:r>
      <w:r>
        <w:rPr>
          <w:rFonts w:hint="cs"/>
          <w:rtl/>
          <w:lang w:eastAsia="he-IL"/>
        </w:rPr>
        <w:t xml:space="preserve">– </w:t>
      </w:r>
      <w:r>
        <w:rPr>
          <w:rtl/>
          <w:lang w:eastAsia="he-IL"/>
        </w:rPr>
        <w:t xml:space="preserve">בבתים שלהם, מתחבאים, </w:t>
      </w:r>
      <w:bookmarkStart w:id="11203" w:name="_ETM_Q49_629218"/>
      <w:bookmarkEnd w:id="11203"/>
      <w:r>
        <w:rPr>
          <w:rtl/>
          <w:lang w:eastAsia="he-IL"/>
        </w:rPr>
        <w:t xml:space="preserve">כמו במטווח ברווזים. </w:t>
      </w:r>
      <w:bookmarkStart w:id="11204" w:name="_ETM_Q49_635329"/>
      <w:bookmarkEnd w:id="11204"/>
    </w:p>
    <w:p w:rsidR="00476CF6" w:rsidRDefault="00476CF6" w:rsidP="0084207B">
      <w:pPr>
        <w:rPr>
          <w:rtl/>
          <w:lang w:eastAsia="he-IL"/>
        </w:rPr>
      </w:pPr>
      <w:bookmarkStart w:id="11205" w:name="_ETM_Q49_635303"/>
      <w:bookmarkStart w:id="11206" w:name="_ETM_Q49_635347"/>
      <w:bookmarkStart w:id="11207" w:name="_ETM_Q49_635479"/>
      <w:bookmarkEnd w:id="11205"/>
      <w:bookmarkEnd w:id="11206"/>
      <w:bookmarkEnd w:id="11207"/>
    </w:p>
    <w:p w:rsidR="00476CF6" w:rsidRDefault="00476CF6" w:rsidP="0084207B">
      <w:pPr>
        <w:rPr>
          <w:rtl/>
          <w:lang w:eastAsia="he-IL"/>
        </w:rPr>
      </w:pPr>
      <w:bookmarkStart w:id="11208" w:name="_ETM_Q49_635534"/>
      <w:bookmarkEnd w:id="11208"/>
      <w:r>
        <w:rPr>
          <w:rtl/>
          <w:lang w:eastAsia="he-IL"/>
        </w:rPr>
        <w:t>חשבתי לעצמי על ילדי שדרות, אם אתם זוכרים</w:t>
      </w:r>
      <w:r>
        <w:rPr>
          <w:rFonts w:hint="cs"/>
          <w:rtl/>
          <w:lang w:eastAsia="he-IL"/>
        </w:rPr>
        <w:t>.</w:t>
      </w:r>
      <w:r>
        <w:rPr>
          <w:rtl/>
          <w:lang w:eastAsia="he-IL"/>
        </w:rPr>
        <w:t xml:space="preserve"> כל</w:t>
      </w:r>
      <w:r>
        <w:rPr>
          <w:rFonts w:hint="cs"/>
          <w:rtl/>
          <w:lang w:eastAsia="he-IL"/>
        </w:rPr>
        <w:t xml:space="preserve"> </w:t>
      </w:r>
      <w:r>
        <w:rPr>
          <w:rtl/>
          <w:lang w:eastAsia="he-IL"/>
        </w:rPr>
        <w:t xml:space="preserve">כך </w:t>
      </w:r>
      <w:bookmarkStart w:id="11209" w:name="_ETM_Q49_637997"/>
      <w:bookmarkEnd w:id="11209"/>
      <w:r>
        <w:rPr>
          <w:rtl/>
          <w:lang w:eastAsia="he-IL"/>
        </w:rPr>
        <w:t xml:space="preserve">הרבה שנים דיברנו על ילדי שדרות, על הטראומה, על איך </w:t>
      </w:r>
      <w:bookmarkStart w:id="11210" w:name="_ETM_Q49_640665"/>
      <w:bookmarkEnd w:id="11210"/>
      <w:r>
        <w:rPr>
          <w:rtl/>
          <w:lang w:eastAsia="he-IL"/>
        </w:rPr>
        <w:t>הם גדלים, מה יהיה איתם עם הטראומה הזאת שהם סוחבים</w:t>
      </w:r>
      <w:r>
        <w:rPr>
          <w:rFonts w:hint="cs"/>
          <w:rtl/>
          <w:lang w:eastAsia="he-IL"/>
        </w:rPr>
        <w:t>,</w:t>
      </w:r>
      <w:r>
        <w:rPr>
          <w:rtl/>
          <w:lang w:eastAsia="he-IL"/>
        </w:rPr>
        <w:t xml:space="preserve"> </w:t>
      </w:r>
      <w:bookmarkStart w:id="11211" w:name="_ETM_Q49_643333"/>
      <w:bookmarkEnd w:id="11211"/>
      <w:r>
        <w:rPr>
          <w:rtl/>
          <w:lang w:eastAsia="he-IL"/>
        </w:rPr>
        <w:t>של צבע אדום</w:t>
      </w:r>
      <w:r>
        <w:rPr>
          <w:rFonts w:hint="cs"/>
          <w:rtl/>
          <w:lang w:eastAsia="he-IL"/>
        </w:rPr>
        <w:t>, של</w:t>
      </w:r>
      <w:r>
        <w:rPr>
          <w:rtl/>
          <w:lang w:eastAsia="he-IL"/>
        </w:rPr>
        <w:t xml:space="preserve"> כל</w:t>
      </w:r>
      <w:r>
        <w:rPr>
          <w:rFonts w:hint="cs"/>
          <w:rtl/>
          <w:lang w:eastAsia="he-IL"/>
        </w:rPr>
        <w:t xml:space="preserve"> </w:t>
      </w:r>
      <w:r>
        <w:rPr>
          <w:rtl/>
          <w:lang w:eastAsia="he-IL"/>
        </w:rPr>
        <w:t>כך הרבה שנים</w:t>
      </w:r>
      <w:r>
        <w:rPr>
          <w:rFonts w:hint="cs"/>
          <w:rtl/>
          <w:lang w:eastAsia="he-IL"/>
        </w:rPr>
        <w:t>.</w:t>
      </w:r>
      <w:r>
        <w:rPr>
          <w:rtl/>
          <w:lang w:eastAsia="he-IL"/>
        </w:rPr>
        <w:t xml:space="preserve"> וה</w:t>
      </w:r>
      <w:r>
        <w:rPr>
          <w:rFonts w:hint="cs"/>
          <w:rtl/>
          <w:lang w:eastAsia="he-IL"/>
        </w:rPr>
        <w:t>י</w:t>
      </w:r>
      <w:r>
        <w:rPr>
          <w:rtl/>
          <w:lang w:eastAsia="he-IL"/>
        </w:rPr>
        <w:t xml:space="preserve">נה אנחנו </w:t>
      </w:r>
      <w:bookmarkStart w:id="11212" w:name="_ETM_Q49_646001"/>
      <w:bookmarkEnd w:id="11212"/>
      <w:r>
        <w:rPr>
          <w:rtl/>
          <w:lang w:eastAsia="he-IL"/>
        </w:rPr>
        <w:t xml:space="preserve">מגדלים את הדור הבא. </w:t>
      </w:r>
      <w:bookmarkStart w:id="11213" w:name="_ETM_Q49_648809"/>
      <w:bookmarkEnd w:id="11213"/>
      <w:r>
        <w:rPr>
          <w:rtl/>
          <w:lang w:eastAsia="he-IL"/>
        </w:rPr>
        <w:t>במקום דור ילדי שדרות, דור ילדי הצפון</w:t>
      </w:r>
      <w:r>
        <w:rPr>
          <w:rFonts w:hint="cs"/>
          <w:rtl/>
          <w:lang w:eastAsia="he-IL"/>
        </w:rPr>
        <w:t>,</w:t>
      </w:r>
      <w:r>
        <w:rPr>
          <w:rtl/>
          <w:lang w:eastAsia="he-IL"/>
        </w:rPr>
        <w:t xml:space="preserve"> שחווים בדיוק את </w:t>
      </w:r>
      <w:bookmarkStart w:id="11214" w:name="_ETM_Q49_653232"/>
      <w:bookmarkEnd w:id="11214"/>
      <w:r>
        <w:rPr>
          <w:rtl/>
          <w:lang w:eastAsia="he-IL"/>
        </w:rPr>
        <w:t>אותו הדבר</w:t>
      </w:r>
      <w:r>
        <w:rPr>
          <w:rFonts w:hint="cs"/>
          <w:rtl/>
          <w:lang w:eastAsia="he-IL"/>
        </w:rPr>
        <w:t>.</w:t>
      </w:r>
      <w:r>
        <w:rPr>
          <w:rtl/>
          <w:lang w:eastAsia="he-IL"/>
        </w:rPr>
        <w:t xml:space="preserve"> אני לא יודעת מתי היה להם יום לימודים </w:t>
      </w:r>
      <w:bookmarkStart w:id="11215" w:name="_ETM_Q49_657656"/>
      <w:bookmarkEnd w:id="11215"/>
      <w:r>
        <w:rPr>
          <w:rtl/>
          <w:lang w:eastAsia="he-IL"/>
        </w:rPr>
        <w:t xml:space="preserve">נורמלי מאז שהמלחמה הזאת פרצה, אבל מספרים לנו שאנחנו </w:t>
      </w:r>
      <w:proofErr w:type="spellStart"/>
      <w:r>
        <w:rPr>
          <w:rtl/>
          <w:lang w:eastAsia="he-IL"/>
        </w:rPr>
        <w:t>כפסע</w:t>
      </w:r>
      <w:proofErr w:type="spellEnd"/>
      <w:r>
        <w:rPr>
          <w:rtl/>
          <w:lang w:eastAsia="he-IL"/>
        </w:rPr>
        <w:t xml:space="preserve">, </w:t>
      </w:r>
      <w:bookmarkStart w:id="11216" w:name="_ETM_Q49_662079"/>
      <w:bookmarkEnd w:id="11216"/>
      <w:r>
        <w:rPr>
          <w:rtl/>
          <w:lang w:eastAsia="he-IL"/>
        </w:rPr>
        <w:t>הניצחון המוחלט ממש פה, הוא כאן לידנו</w:t>
      </w:r>
      <w:r>
        <w:rPr>
          <w:rFonts w:hint="cs"/>
          <w:rtl/>
          <w:lang w:eastAsia="he-IL"/>
        </w:rPr>
        <w:t>.</w:t>
      </w:r>
      <w:r>
        <w:rPr>
          <w:rtl/>
          <w:lang w:eastAsia="he-IL"/>
        </w:rPr>
        <w:t xml:space="preserve"> אבל איפה הוא? </w:t>
      </w:r>
      <w:bookmarkStart w:id="11217" w:name="_ETM_Q49_666503"/>
      <w:bookmarkEnd w:id="11217"/>
      <w:r>
        <w:rPr>
          <w:rtl/>
          <w:lang w:eastAsia="he-IL"/>
        </w:rPr>
        <w:t>איפה הוא עם חיזבאללה</w:t>
      </w:r>
      <w:r>
        <w:rPr>
          <w:rFonts w:hint="cs"/>
          <w:rtl/>
          <w:lang w:eastAsia="he-IL"/>
        </w:rPr>
        <w:t>?</w:t>
      </w:r>
      <w:r>
        <w:rPr>
          <w:rtl/>
          <w:lang w:eastAsia="he-IL"/>
        </w:rPr>
        <w:t xml:space="preserve"> איפה הוא עם איראן</w:t>
      </w:r>
      <w:r>
        <w:rPr>
          <w:rFonts w:hint="cs"/>
          <w:rtl/>
          <w:lang w:eastAsia="he-IL"/>
        </w:rPr>
        <w:t>?</w:t>
      </w:r>
      <w:r>
        <w:rPr>
          <w:rtl/>
          <w:lang w:eastAsia="he-IL"/>
        </w:rPr>
        <w:t xml:space="preserve"> איפה הוא </w:t>
      </w:r>
      <w:bookmarkStart w:id="11218" w:name="_ETM_Q49_670926"/>
      <w:bookmarkEnd w:id="11218"/>
      <w:r>
        <w:rPr>
          <w:rtl/>
          <w:lang w:eastAsia="he-IL"/>
        </w:rPr>
        <w:t xml:space="preserve">עם חמאס? איפה הניצחון המוחלט? </w:t>
      </w:r>
    </w:p>
    <w:p w:rsidR="00476CF6" w:rsidRDefault="00476CF6" w:rsidP="0084207B">
      <w:pPr>
        <w:rPr>
          <w:rtl/>
          <w:lang w:eastAsia="he-IL"/>
        </w:rPr>
      </w:pPr>
      <w:bookmarkStart w:id="11219" w:name="_ETM_Q49_676336"/>
      <w:bookmarkStart w:id="11220" w:name="_ETM_Q49_676376"/>
      <w:bookmarkStart w:id="11221" w:name="_ETM_Q49_676512"/>
      <w:bookmarkEnd w:id="11219"/>
      <w:bookmarkEnd w:id="11220"/>
      <w:bookmarkEnd w:id="11221"/>
    </w:p>
    <w:p w:rsidR="00476CF6" w:rsidRDefault="00476CF6" w:rsidP="0084207B">
      <w:pPr>
        <w:rPr>
          <w:rtl/>
          <w:lang w:eastAsia="he-IL"/>
        </w:rPr>
      </w:pPr>
      <w:bookmarkStart w:id="11222" w:name="_ETM_Q49_676545"/>
      <w:bookmarkEnd w:id="11222"/>
      <w:r>
        <w:rPr>
          <w:rtl/>
          <w:lang w:eastAsia="he-IL"/>
        </w:rPr>
        <w:t xml:space="preserve">ואז אני שומעת </w:t>
      </w:r>
      <w:bookmarkStart w:id="11223" w:name="_ETM_Q49_675700"/>
      <w:bookmarkEnd w:id="11223"/>
      <w:r>
        <w:rPr>
          <w:rtl/>
          <w:lang w:eastAsia="he-IL"/>
        </w:rPr>
        <w:t xml:space="preserve">שראש הממשלה קיים שיחה עם הנשיא טראמפ וקיבל הנחיה, הצניחו </w:t>
      </w:r>
      <w:bookmarkStart w:id="11224" w:name="_ETM_Q49_678924"/>
      <w:bookmarkEnd w:id="11224"/>
      <w:r>
        <w:rPr>
          <w:rtl/>
          <w:lang w:eastAsia="he-IL"/>
        </w:rPr>
        <w:t xml:space="preserve">עליו מלמעלה. </w:t>
      </w:r>
      <w:bookmarkStart w:id="11225" w:name="_ETM_Q49_682880"/>
      <w:bookmarkEnd w:id="11225"/>
      <w:r>
        <w:rPr>
          <w:rtl/>
          <w:lang w:eastAsia="he-IL"/>
        </w:rPr>
        <w:t xml:space="preserve">באיזה עולם? מתי מדינת ישראל פשטה את הרגל ומבקשת רשות </w:t>
      </w:r>
      <w:bookmarkStart w:id="11226" w:name="_ETM_Q49_689696"/>
      <w:bookmarkEnd w:id="11226"/>
      <w:r>
        <w:rPr>
          <w:rtl/>
          <w:lang w:eastAsia="he-IL"/>
        </w:rPr>
        <w:t>להגן על גבולותיה? לאן הגענו? לאן הגענו</w:t>
      </w:r>
      <w:r>
        <w:rPr>
          <w:rFonts w:hint="cs"/>
          <w:rtl/>
          <w:lang w:eastAsia="he-IL"/>
        </w:rPr>
        <w:t>?</w:t>
      </w:r>
      <w:r>
        <w:rPr>
          <w:rtl/>
          <w:lang w:eastAsia="he-IL"/>
        </w:rPr>
        <w:t xml:space="preserve"> מדינת ישראל פשטה </w:t>
      </w:r>
      <w:bookmarkStart w:id="11227" w:name="_ETM_Q49_696513"/>
      <w:bookmarkEnd w:id="11227"/>
      <w:r>
        <w:rPr>
          <w:rtl/>
          <w:lang w:eastAsia="he-IL"/>
        </w:rPr>
        <w:t>את הרגל. הממשלה הזאת בוגדת בערכים שלנו, של המדינה הזאת</w:t>
      </w:r>
      <w:r>
        <w:rPr>
          <w:rFonts w:hint="cs"/>
          <w:rtl/>
          <w:lang w:eastAsia="he-IL"/>
        </w:rPr>
        <w:t>.</w:t>
      </w:r>
      <w:r>
        <w:rPr>
          <w:rtl/>
          <w:lang w:eastAsia="he-IL"/>
        </w:rPr>
        <w:t xml:space="preserve"> </w:t>
      </w:r>
      <w:bookmarkStart w:id="11228" w:name="_ETM_Q49_704218"/>
      <w:bookmarkEnd w:id="11228"/>
      <w:r>
        <w:rPr>
          <w:rtl/>
          <w:lang w:eastAsia="he-IL"/>
        </w:rPr>
        <w:t>איך יכול להיות כזה דבר?</w:t>
      </w:r>
    </w:p>
    <w:p w:rsidR="00476CF6" w:rsidRDefault="00476CF6" w:rsidP="0084207B">
      <w:pPr>
        <w:rPr>
          <w:rtl/>
          <w:lang w:eastAsia="he-IL"/>
        </w:rPr>
      </w:pPr>
    </w:p>
    <w:p w:rsidR="00476CF6" w:rsidRDefault="00476CF6" w:rsidP="0084207B">
      <w:pPr>
        <w:pStyle w:val="af6"/>
        <w:keepNext/>
        <w:rPr>
          <w:rtl/>
        </w:rPr>
      </w:pPr>
      <w:bookmarkStart w:id="11229" w:name="ET_yor_6490_46"/>
      <w:r w:rsidRPr="00527824">
        <w:rPr>
          <w:rStyle w:val="TagStyle"/>
          <w:rtl/>
        </w:rPr>
        <w:t xml:space="preserve"> &lt;&lt; יור &gt;&gt; </w:t>
      </w:r>
      <w:r>
        <w:rPr>
          <w:rtl/>
        </w:rPr>
        <w:t>היו"ר ניסים ואטורי:</w:t>
      </w:r>
      <w:r w:rsidRPr="00527824">
        <w:rPr>
          <w:rStyle w:val="TagStyle"/>
          <w:rtl/>
        </w:rPr>
        <w:t xml:space="preserve"> &lt;&lt; יור &gt;&gt;</w:t>
      </w:r>
      <w:r>
        <w:rPr>
          <w:rtl/>
        </w:rPr>
        <w:t xml:space="preserve">   </w:t>
      </w:r>
      <w:bookmarkEnd w:id="11229"/>
    </w:p>
    <w:p w:rsidR="00476CF6" w:rsidRDefault="00476CF6" w:rsidP="00C8571E">
      <w:pPr>
        <w:rPr>
          <w:rtl/>
          <w:lang w:eastAsia="he-IL"/>
        </w:rPr>
      </w:pPr>
    </w:p>
    <w:p w:rsidR="00476CF6" w:rsidRDefault="00476CF6" w:rsidP="0084207B">
      <w:pPr>
        <w:rPr>
          <w:rtl/>
          <w:lang w:eastAsia="he-IL"/>
        </w:rPr>
      </w:pPr>
      <w:bookmarkStart w:id="11230" w:name="_ETM_Q49_708896"/>
      <w:bookmarkEnd w:id="11230"/>
      <w:r>
        <w:rPr>
          <w:rFonts w:hint="cs"/>
          <w:rtl/>
          <w:lang w:eastAsia="he-IL"/>
        </w:rPr>
        <w:t xml:space="preserve">תודה רבה. </w:t>
      </w:r>
      <w:bookmarkStart w:id="11231" w:name="_ETM_Q49_706778"/>
      <w:bookmarkStart w:id="11232" w:name="_ETM_Q49_708989"/>
      <w:bookmarkEnd w:id="11231"/>
      <w:bookmarkEnd w:id="11232"/>
      <w:r>
        <w:rPr>
          <w:rtl/>
          <w:lang w:eastAsia="he-IL"/>
        </w:rPr>
        <w:t>חברת הכנסת קארין אלהרר</w:t>
      </w:r>
      <w:r>
        <w:rPr>
          <w:rFonts w:hint="cs"/>
          <w:rtl/>
          <w:lang w:eastAsia="he-IL"/>
        </w:rPr>
        <w:t xml:space="preserve"> –</w:t>
      </w:r>
      <w:r>
        <w:rPr>
          <w:rtl/>
          <w:lang w:eastAsia="he-IL"/>
        </w:rPr>
        <w:t xml:space="preserve"> </w:t>
      </w:r>
      <w:bookmarkStart w:id="11233" w:name="_ETM_Q49_712320"/>
      <w:bookmarkEnd w:id="11233"/>
      <w:r>
        <w:rPr>
          <w:rtl/>
          <w:lang w:eastAsia="he-IL"/>
        </w:rPr>
        <w:t>אינה נוכחת</w:t>
      </w:r>
      <w:r>
        <w:rPr>
          <w:rFonts w:hint="cs"/>
          <w:rtl/>
          <w:lang w:eastAsia="he-IL"/>
        </w:rPr>
        <w:t>;</w:t>
      </w:r>
      <w:r>
        <w:rPr>
          <w:rtl/>
          <w:lang w:eastAsia="he-IL"/>
        </w:rPr>
        <w:t xml:space="preserve"> חבר הכנסת יעקב מרגי </w:t>
      </w:r>
      <w:r>
        <w:rPr>
          <w:rFonts w:hint="cs"/>
          <w:rtl/>
          <w:lang w:eastAsia="he-IL"/>
        </w:rPr>
        <w:t xml:space="preserve">– </w:t>
      </w:r>
      <w:bookmarkStart w:id="11234" w:name="_ETM_Q49_712262"/>
      <w:bookmarkEnd w:id="11234"/>
      <w:r>
        <w:rPr>
          <w:rtl/>
          <w:lang w:eastAsia="he-IL"/>
        </w:rPr>
        <w:t>אינו נוכח</w:t>
      </w:r>
      <w:r>
        <w:rPr>
          <w:rFonts w:hint="cs"/>
          <w:rtl/>
          <w:lang w:eastAsia="he-IL"/>
        </w:rPr>
        <w:t>;</w:t>
      </w:r>
      <w:r>
        <w:rPr>
          <w:rtl/>
          <w:lang w:eastAsia="he-IL"/>
        </w:rPr>
        <w:t xml:space="preserve"> חבר הכנסת </w:t>
      </w:r>
      <w:bookmarkStart w:id="11235" w:name="_ETM_Q49_715593"/>
      <w:bookmarkEnd w:id="11235"/>
      <w:r>
        <w:rPr>
          <w:rtl/>
          <w:lang w:eastAsia="he-IL"/>
        </w:rPr>
        <w:t xml:space="preserve">איימן עודה </w:t>
      </w:r>
      <w:r>
        <w:rPr>
          <w:rFonts w:hint="cs"/>
          <w:rtl/>
          <w:lang w:eastAsia="he-IL"/>
        </w:rPr>
        <w:t xml:space="preserve">– </w:t>
      </w:r>
      <w:r>
        <w:rPr>
          <w:rtl/>
          <w:lang w:eastAsia="he-IL"/>
        </w:rPr>
        <w:t>אינו נוכח</w:t>
      </w:r>
      <w:r>
        <w:rPr>
          <w:rFonts w:hint="cs"/>
          <w:rtl/>
          <w:lang w:eastAsia="he-IL"/>
        </w:rPr>
        <w:t>;</w:t>
      </w:r>
      <w:r>
        <w:rPr>
          <w:rtl/>
          <w:lang w:eastAsia="he-IL"/>
        </w:rPr>
        <w:t xml:space="preserve"> חברת הכנסת </w:t>
      </w:r>
      <w:r>
        <w:rPr>
          <w:rFonts w:hint="cs"/>
          <w:rtl/>
          <w:lang w:eastAsia="he-IL"/>
        </w:rPr>
        <w:t>צגה</w:t>
      </w:r>
      <w:r>
        <w:rPr>
          <w:rtl/>
          <w:lang w:eastAsia="he-IL"/>
        </w:rPr>
        <w:t xml:space="preserve"> מלקו </w:t>
      </w:r>
      <w:r>
        <w:rPr>
          <w:rFonts w:hint="cs"/>
          <w:rtl/>
          <w:lang w:eastAsia="he-IL"/>
        </w:rPr>
        <w:t xml:space="preserve">– </w:t>
      </w:r>
      <w:r>
        <w:rPr>
          <w:rtl/>
          <w:lang w:eastAsia="he-IL"/>
        </w:rPr>
        <w:t>אינה נוכחת</w:t>
      </w:r>
      <w:r>
        <w:rPr>
          <w:rFonts w:hint="cs"/>
          <w:rtl/>
          <w:lang w:eastAsia="he-IL"/>
        </w:rPr>
        <w:t>.</w:t>
      </w:r>
      <w:r>
        <w:rPr>
          <w:rtl/>
          <w:lang w:eastAsia="he-IL"/>
        </w:rPr>
        <w:t xml:space="preserve"> </w:t>
      </w:r>
      <w:bookmarkStart w:id="11236" w:name="_ETM_Q49_718866"/>
      <w:bookmarkEnd w:id="11236"/>
      <w:r>
        <w:rPr>
          <w:rtl/>
          <w:lang w:eastAsia="he-IL"/>
        </w:rPr>
        <w:t>חבר הכנסת אלון שוסטר.</w:t>
      </w:r>
    </w:p>
    <w:p w:rsidR="00476CF6" w:rsidRDefault="00476CF6" w:rsidP="0084207B">
      <w:pPr>
        <w:rPr>
          <w:rtl/>
          <w:lang w:eastAsia="he-IL"/>
        </w:rPr>
      </w:pPr>
    </w:p>
    <w:p w:rsidR="00476CF6" w:rsidRDefault="00476CF6" w:rsidP="0084207B">
      <w:pPr>
        <w:pStyle w:val="a4"/>
        <w:keepNext/>
        <w:rPr>
          <w:rtl/>
        </w:rPr>
      </w:pPr>
      <w:bookmarkStart w:id="11237" w:name="ET_speaker_6144_47"/>
      <w:r w:rsidRPr="00527824">
        <w:rPr>
          <w:rStyle w:val="TagStyle"/>
          <w:rtl/>
        </w:rPr>
        <w:t xml:space="preserve"> &lt;&lt; דובר &gt;&gt; </w:t>
      </w:r>
      <w:bookmarkStart w:id="11238" w:name="_Toc231307516"/>
      <w:r>
        <w:rPr>
          <w:rtl/>
        </w:rPr>
        <w:t>אלון שוסטר (כחול לבן – המחנה הממלכתי):</w:t>
      </w:r>
      <w:bookmarkEnd w:id="11238"/>
      <w:r w:rsidRPr="00527824">
        <w:rPr>
          <w:rStyle w:val="TagStyle"/>
          <w:rtl/>
        </w:rPr>
        <w:t xml:space="preserve"> &lt;&lt; דובר &gt;&gt;</w:t>
      </w:r>
      <w:r>
        <w:rPr>
          <w:rtl/>
        </w:rPr>
        <w:t xml:space="preserve">   </w:t>
      </w:r>
      <w:bookmarkEnd w:id="11237"/>
    </w:p>
    <w:p w:rsidR="00476CF6" w:rsidRDefault="00476CF6" w:rsidP="00C8571E">
      <w:pPr>
        <w:rPr>
          <w:rtl/>
          <w:lang w:eastAsia="he-IL"/>
        </w:rPr>
      </w:pPr>
    </w:p>
    <w:p w:rsidR="00476CF6" w:rsidRDefault="00476CF6" w:rsidP="0084207B">
      <w:pPr>
        <w:rPr>
          <w:rtl/>
          <w:lang w:eastAsia="he-IL"/>
        </w:rPr>
      </w:pPr>
      <w:bookmarkStart w:id="11239" w:name="_ETM_Q49_734290"/>
      <w:bookmarkStart w:id="11240" w:name="_ETM_Q49_737820"/>
      <w:bookmarkEnd w:id="11239"/>
      <w:bookmarkEnd w:id="11240"/>
      <w:r>
        <w:rPr>
          <w:rtl/>
          <w:lang w:eastAsia="he-IL"/>
        </w:rPr>
        <w:t>אדוני היושב</w:t>
      </w:r>
      <w:r>
        <w:rPr>
          <w:rFonts w:hint="cs"/>
          <w:rtl/>
          <w:lang w:eastAsia="he-IL"/>
        </w:rPr>
        <w:t>-</w:t>
      </w:r>
      <w:r>
        <w:rPr>
          <w:rtl/>
          <w:lang w:eastAsia="he-IL"/>
        </w:rPr>
        <w:t xml:space="preserve">ראש, </w:t>
      </w:r>
      <w:bookmarkStart w:id="11241" w:name="_ETM_Q49_740419"/>
      <w:bookmarkEnd w:id="11241"/>
      <w:r>
        <w:rPr>
          <w:rtl/>
          <w:lang w:eastAsia="he-IL"/>
        </w:rPr>
        <w:t>כנסת נכבדה</w:t>
      </w:r>
      <w:r>
        <w:rPr>
          <w:rFonts w:hint="cs"/>
          <w:rtl/>
          <w:lang w:eastAsia="he-IL"/>
        </w:rPr>
        <w:t>,</w:t>
      </w:r>
      <w:r>
        <w:rPr>
          <w:rtl/>
          <w:lang w:eastAsia="he-IL"/>
        </w:rPr>
        <w:t xml:space="preserve"> </w:t>
      </w:r>
      <w:bookmarkStart w:id="11242" w:name="_ETM_Q49_743219"/>
      <w:bookmarkEnd w:id="11242"/>
      <w:r>
        <w:rPr>
          <w:rtl/>
          <w:lang w:eastAsia="he-IL"/>
        </w:rPr>
        <w:t>הכנסת ה</w:t>
      </w:r>
      <w:r>
        <w:rPr>
          <w:rFonts w:hint="cs"/>
          <w:rtl/>
          <w:lang w:eastAsia="he-IL"/>
        </w:rPr>
        <w:t>עשרים-וחמש</w:t>
      </w:r>
      <w:r>
        <w:rPr>
          <w:rtl/>
          <w:lang w:eastAsia="he-IL"/>
        </w:rPr>
        <w:t xml:space="preserve"> צריכה להתפזר, כי היא כנסת קטלנית</w:t>
      </w:r>
      <w:r>
        <w:rPr>
          <w:rFonts w:hint="cs"/>
          <w:rtl/>
          <w:lang w:eastAsia="he-IL"/>
        </w:rPr>
        <w:t>,</w:t>
      </w:r>
      <w:r>
        <w:rPr>
          <w:rtl/>
          <w:lang w:eastAsia="he-IL"/>
        </w:rPr>
        <w:t xml:space="preserve"> </w:t>
      </w:r>
      <w:bookmarkStart w:id="11243" w:name="_ETM_Q49_750359"/>
      <w:bookmarkEnd w:id="11243"/>
      <w:r>
        <w:rPr>
          <w:rtl/>
          <w:lang w:eastAsia="he-IL"/>
        </w:rPr>
        <w:t xml:space="preserve">כנסת שפגעה בחוסן האומה, </w:t>
      </w:r>
      <w:bookmarkStart w:id="11244" w:name="_ETM_Q49_754150"/>
      <w:bookmarkEnd w:id="11244"/>
      <w:r>
        <w:rPr>
          <w:rtl/>
          <w:lang w:eastAsia="he-IL"/>
        </w:rPr>
        <w:t xml:space="preserve">כנסת שתמכה </w:t>
      </w:r>
      <w:bookmarkStart w:id="11245" w:name="_ETM_Q49_757330"/>
      <w:bookmarkEnd w:id="11245"/>
      <w:r>
        <w:rPr>
          <w:rtl/>
          <w:lang w:eastAsia="he-IL"/>
        </w:rPr>
        <w:t>בממשלה מזיקה לאין שיעור</w:t>
      </w:r>
      <w:r>
        <w:rPr>
          <w:rFonts w:hint="cs"/>
          <w:rtl/>
          <w:lang w:eastAsia="he-IL"/>
        </w:rPr>
        <w:t>;</w:t>
      </w:r>
      <w:r>
        <w:rPr>
          <w:rtl/>
          <w:lang w:eastAsia="he-IL"/>
        </w:rPr>
        <w:t xml:space="preserve"> </w:t>
      </w:r>
      <w:bookmarkStart w:id="11246" w:name="_ETM_Q49_762109"/>
      <w:bookmarkEnd w:id="11246"/>
      <w:r>
        <w:rPr>
          <w:rtl/>
          <w:lang w:eastAsia="he-IL"/>
        </w:rPr>
        <w:t>ממשלה שאוחזת בקרנות המזבח מהאסון הנורא ועד היום הזה</w:t>
      </w:r>
      <w:r>
        <w:rPr>
          <w:rFonts w:hint="cs"/>
          <w:rtl/>
          <w:lang w:eastAsia="he-IL"/>
        </w:rPr>
        <w:t>,</w:t>
      </w:r>
      <w:r>
        <w:rPr>
          <w:rtl/>
          <w:lang w:eastAsia="he-IL"/>
        </w:rPr>
        <w:t xml:space="preserve"> </w:t>
      </w:r>
      <w:bookmarkStart w:id="11247" w:name="_ETM_Q49_770200"/>
      <w:bookmarkEnd w:id="11247"/>
      <w:r>
        <w:rPr>
          <w:rtl/>
          <w:lang w:eastAsia="he-IL"/>
        </w:rPr>
        <w:t>ממשלה שהתכחשה לחובתה להקמת ועדת חקירה כדי למנוע כישלון דומה</w:t>
      </w:r>
      <w:r>
        <w:rPr>
          <w:rFonts w:hint="cs"/>
          <w:rtl/>
          <w:lang w:eastAsia="he-IL"/>
        </w:rPr>
        <w:t xml:space="preserve">, </w:t>
      </w:r>
      <w:bookmarkStart w:id="11248" w:name="_ETM_Q49_782443"/>
      <w:bookmarkStart w:id="11249" w:name="_ETM_Q49_782496"/>
      <w:bookmarkEnd w:id="11248"/>
      <w:bookmarkEnd w:id="11249"/>
      <w:r>
        <w:rPr>
          <w:rFonts w:hint="cs"/>
          <w:rtl/>
          <w:lang w:eastAsia="he-IL"/>
        </w:rPr>
        <w:t xml:space="preserve">ממשלה שנמנעה מגיוס צעירים בריאים לעת </w:t>
      </w:r>
      <w:bookmarkStart w:id="11250" w:name="_ETM_Q49_786242"/>
      <w:bookmarkEnd w:id="11250"/>
      <w:r>
        <w:rPr>
          <w:rFonts w:hint="cs"/>
          <w:rtl/>
          <w:lang w:eastAsia="he-IL"/>
        </w:rPr>
        <w:t>מלחמה.</w:t>
      </w:r>
    </w:p>
    <w:p w:rsidR="00476CF6" w:rsidRDefault="00476CF6" w:rsidP="0084207B">
      <w:pPr>
        <w:rPr>
          <w:rtl/>
          <w:lang w:eastAsia="he-IL"/>
        </w:rPr>
      </w:pPr>
    </w:p>
    <w:p w:rsidR="00476CF6" w:rsidRDefault="00476CF6" w:rsidP="00962983">
      <w:pPr>
        <w:rPr>
          <w:rtl/>
        </w:rPr>
      </w:pPr>
      <w:bookmarkStart w:id="11251" w:name="TOR_Q50"/>
      <w:bookmarkEnd w:id="11251"/>
      <w:r>
        <w:rPr>
          <w:rFonts w:hint="cs"/>
          <w:rtl/>
        </w:rPr>
        <w:t>הכנסת הזו צריכה להתפזר מפני שהיא תחזקה ראש ממשלה שרהב דיבורו על ניצחונות מוחלטים כפתטי</w:t>
      </w:r>
      <w:r>
        <w:rPr>
          <w:rtl/>
        </w:rPr>
        <w:t>וּ</w:t>
      </w:r>
      <w:r>
        <w:rPr>
          <w:rFonts w:hint="cs"/>
          <w:rtl/>
        </w:rPr>
        <w:t>ת כישלונותיו האסטרטגיים; כ</w:t>
      </w:r>
      <w:r>
        <w:rPr>
          <w:rtl/>
          <w:lang w:eastAsia="he-IL"/>
        </w:rPr>
        <w:t>ך בעזה, כך באיראן</w:t>
      </w:r>
      <w:r>
        <w:rPr>
          <w:rFonts w:hint="cs"/>
          <w:rtl/>
          <w:lang w:eastAsia="he-IL"/>
        </w:rPr>
        <w:t>,</w:t>
      </w:r>
      <w:r>
        <w:rPr>
          <w:rtl/>
          <w:lang w:eastAsia="he-IL"/>
        </w:rPr>
        <w:t xml:space="preserve"> </w:t>
      </w:r>
      <w:bookmarkStart w:id="11252" w:name="_ETM_Q50_207870"/>
      <w:bookmarkEnd w:id="11252"/>
      <w:r>
        <w:rPr>
          <w:rtl/>
          <w:lang w:eastAsia="he-IL"/>
        </w:rPr>
        <w:t xml:space="preserve">כך בלבנון </w:t>
      </w:r>
      <w:bookmarkStart w:id="11253" w:name="_ETM_Q50_209920"/>
      <w:bookmarkEnd w:id="11253"/>
      <w:r>
        <w:rPr>
          <w:rFonts w:hint="cs"/>
          <w:rtl/>
          <w:lang w:eastAsia="he-IL"/>
        </w:rPr>
        <w:t>ו</w:t>
      </w:r>
      <w:r>
        <w:rPr>
          <w:rtl/>
          <w:lang w:eastAsia="he-IL"/>
        </w:rPr>
        <w:t xml:space="preserve">כך בביטחון הפנים, שהיה אחד מהדגלים המרכזיים </w:t>
      </w:r>
      <w:bookmarkStart w:id="11254" w:name="_ETM_Q50_217650"/>
      <w:bookmarkEnd w:id="11254"/>
      <w:r>
        <w:rPr>
          <w:rtl/>
          <w:lang w:eastAsia="he-IL"/>
        </w:rPr>
        <w:t xml:space="preserve">של מפלגתו ושל ממשלתו </w:t>
      </w:r>
      <w:bookmarkStart w:id="11255" w:name="_ETM_Q50_222400"/>
      <w:bookmarkEnd w:id="11255"/>
      <w:r>
        <w:rPr>
          <w:rFonts w:hint="cs"/>
          <w:rtl/>
          <w:lang w:eastAsia="he-IL"/>
        </w:rPr>
        <w:t xml:space="preserve">– </w:t>
      </w:r>
      <w:r>
        <w:rPr>
          <w:rtl/>
          <w:lang w:eastAsia="he-IL"/>
        </w:rPr>
        <w:t xml:space="preserve">ממשלה שדחקה את תשומת לב העולם מפשעי </w:t>
      </w:r>
      <w:proofErr w:type="spellStart"/>
      <w:r>
        <w:rPr>
          <w:rtl/>
          <w:lang w:eastAsia="he-IL"/>
        </w:rPr>
        <w:t>הג'יהאדיסטים</w:t>
      </w:r>
      <w:proofErr w:type="spellEnd"/>
      <w:r>
        <w:rPr>
          <w:rtl/>
          <w:lang w:eastAsia="he-IL"/>
        </w:rPr>
        <w:t xml:space="preserve">, </w:t>
      </w:r>
      <w:bookmarkStart w:id="11256" w:name="_ETM_Q50_229689"/>
      <w:bookmarkEnd w:id="11256"/>
      <w:r>
        <w:rPr>
          <w:rtl/>
          <w:lang w:eastAsia="he-IL"/>
        </w:rPr>
        <w:t>ומיקדה אותו באלימות של יהודים</w:t>
      </w:r>
      <w:r>
        <w:rPr>
          <w:rFonts w:hint="cs"/>
          <w:rtl/>
          <w:lang w:eastAsia="he-IL"/>
        </w:rPr>
        <w:t>.</w:t>
      </w:r>
      <w:r>
        <w:rPr>
          <w:rtl/>
          <w:lang w:eastAsia="he-IL"/>
        </w:rPr>
        <w:t xml:space="preserve"> </w:t>
      </w:r>
      <w:bookmarkStart w:id="11257" w:name="_ETM_Q50_235770"/>
      <w:bookmarkEnd w:id="11257"/>
      <w:r>
        <w:rPr>
          <w:rtl/>
          <w:lang w:eastAsia="he-IL"/>
        </w:rPr>
        <w:t xml:space="preserve">זאת כנסת ששיתפה פעולה עם מזימות להשמדת ערך </w:t>
      </w:r>
      <w:r>
        <w:rPr>
          <w:rFonts w:hint="cs"/>
          <w:rtl/>
          <w:lang w:eastAsia="he-IL"/>
        </w:rPr>
        <w:t>ש</w:t>
      </w:r>
      <w:r>
        <w:rPr>
          <w:rtl/>
          <w:lang w:eastAsia="he-IL"/>
        </w:rPr>
        <w:t>ל</w:t>
      </w:r>
      <w:r>
        <w:rPr>
          <w:rFonts w:hint="cs"/>
          <w:rtl/>
          <w:lang w:eastAsia="he-IL"/>
        </w:rPr>
        <w:t xml:space="preserve"> </w:t>
      </w:r>
      <w:r>
        <w:rPr>
          <w:rtl/>
          <w:lang w:eastAsia="he-IL"/>
        </w:rPr>
        <w:t xml:space="preserve">מערכת משפט </w:t>
      </w:r>
      <w:bookmarkStart w:id="11258" w:name="_ETM_Q50_239690"/>
      <w:bookmarkEnd w:id="11258"/>
      <w:r>
        <w:rPr>
          <w:rtl/>
          <w:lang w:eastAsia="he-IL"/>
        </w:rPr>
        <w:t>מפוארת</w:t>
      </w:r>
      <w:r>
        <w:rPr>
          <w:rFonts w:hint="cs"/>
          <w:rtl/>
          <w:lang w:eastAsia="he-IL"/>
        </w:rPr>
        <w:t>, ל</w:t>
      </w:r>
      <w:bookmarkStart w:id="11259" w:name="_ETM_Q50_244389"/>
      <w:bookmarkEnd w:id="11259"/>
      <w:r>
        <w:rPr>
          <w:rtl/>
          <w:lang w:eastAsia="he-IL"/>
        </w:rPr>
        <w:t>ביזוי מערכות ביטחון</w:t>
      </w:r>
      <w:r>
        <w:rPr>
          <w:rFonts w:hint="cs"/>
          <w:rtl/>
          <w:lang w:eastAsia="he-IL"/>
        </w:rPr>
        <w:t>,</w:t>
      </w:r>
      <w:r>
        <w:rPr>
          <w:rtl/>
          <w:lang w:eastAsia="he-IL"/>
        </w:rPr>
        <w:t xml:space="preserve"> </w:t>
      </w:r>
      <w:bookmarkStart w:id="11260" w:name="_ETM_Q50_247550"/>
      <w:bookmarkEnd w:id="11260"/>
      <w:r>
        <w:rPr>
          <w:rtl/>
          <w:lang w:eastAsia="he-IL"/>
        </w:rPr>
        <w:t>מפקדים, טייסים, לוחמים, בחדווה שאין לה פשר</w:t>
      </w:r>
      <w:r>
        <w:rPr>
          <w:rFonts w:hint="cs"/>
          <w:rtl/>
          <w:lang w:eastAsia="he-IL"/>
        </w:rPr>
        <w:t>;</w:t>
      </w:r>
      <w:r>
        <w:rPr>
          <w:rtl/>
          <w:lang w:eastAsia="he-IL"/>
        </w:rPr>
        <w:t xml:space="preserve"> </w:t>
      </w:r>
      <w:bookmarkStart w:id="11261" w:name="_ETM_Q50_255290"/>
      <w:bookmarkEnd w:id="11261"/>
      <w:r>
        <w:rPr>
          <w:rtl/>
          <w:lang w:eastAsia="he-IL"/>
        </w:rPr>
        <w:t xml:space="preserve">כנסת שתמכה בממשלה </w:t>
      </w:r>
      <w:bookmarkStart w:id="11262" w:name="_ETM_Q50_259930"/>
      <w:bookmarkEnd w:id="11262"/>
      <w:r>
        <w:rPr>
          <w:rtl/>
          <w:lang w:eastAsia="he-IL"/>
        </w:rPr>
        <w:t xml:space="preserve">שנכשלה </w:t>
      </w:r>
      <w:bookmarkStart w:id="11263" w:name="_ETM_Q50_262269"/>
      <w:bookmarkEnd w:id="11263"/>
      <w:r>
        <w:rPr>
          <w:rtl/>
          <w:lang w:eastAsia="he-IL"/>
        </w:rPr>
        <w:t>ביודעין בה</w:t>
      </w:r>
      <w:r>
        <w:rPr>
          <w:rFonts w:hint="cs"/>
          <w:rtl/>
          <w:lang w:eastAsia="he-IL"/>
        </w:rPr>
        <w:t>ט</w:t>
      </w:r>
      <w:r>
        <w:rPr>
          <w:rtl/>
          <w:lang w:eastAsia="he-IL"/>
        </w:rPr>
        <w:t>לת הנטל על המשרתים בקודש ביטחון ישראל</w:t>
      </w:r>
      <w:r>
        <w:rPr>
          <w:rFonts w:hint="cs"/>
          <w:rtl/>
          <w:lang w:eastAsia="he-IL"/>
        </w:rPr>
        <w:t>;</w:t>
      </w:r>
      <w:r>
        <w:rPr>
          <w:rtl/>
          <w:lang w:eastAsia="he-IL"/>
        </w:rPr>
        <w:t xml:space="preserve"> </w:t>
      </w:r>
      <w:bookmarkStart w:id="11264" w:name="_ETM_Q50_270690"/>
      <w:bookmarkEnd w:id="11264"/>
      <w:r>
        <w:rPr>
          <w:rtl/>
          <w:lang w:eastAsia="he-IL"/>
        </w:rPr>
        <w:t>כנסת פלגנית</w:t>
      </w:r>
      <w:r>
        <w:rPr>
          <w:rFonts w:hint="cs"/>
          <w:rtl/>
          <w:lang w:eastAsia="he-IL"/>
        </w:rPr>
        <w:t>,</w:t>
      </w:r>
      <w:r>
        <w:rPr>
          <w:rtl/>
          <w:lang w:eastAsia="he-IL"/>
        </w:rPr>
        <w:t xml:space="preserve"> שתמכה בראש ממשלה רהו</w:t>
      </w:r>
      <w:r>
        <w:rPr>
          <w:rFonts w:hint="cs"/>
          <w:rtl/>
          <w:lang w:eastAsia="he-IL"/>
        </w:rPr>
        <w:t>ט</w:t>
      </w:r>
      <w:r>
        <w:rPr>
          <w:rtl/>
          <w:lang w:eastAsia="he-IL"/>
        </w:rPr>
        <w:t xml:space="preserve"> דיבור שאינו ראוי לציבור. </w:t>
      </w:r>
      <w:bookmarkStart w:id="11265" w:name="_ETM_Q50_280739"/>
      <w:bookmarkEnd w:id="11265"/>
      <w:r>
        <w:rPr>
          <w:rtl/>
          <w:lang w:eastAsia="he-IL"/>
        </w:rPr>
        <w:t xml:space="preserve">הם אומרים, אדוני היושב-ראש, שזו תקופת נס. </w:t>
      </w:r>
      <w:bookmarkStart w:id="11266" w:name="_ETM_Q50_284360"/>
      <w:bookmarkEnd w:id="11266"/>
      <w:r>
        <w:rPr>
          <w:rtl/>
          <w:lang w:eastAsia="he-IL"/>
        </w:rPr>
        <w:t xml:space="preserve">הפוך. </w:t>
      </w:r>
      <w:bookmarkStart w:id="11267" w:name="_ETM_Q50_285769"/>
      <w:bookmarkEnd w:id="11267"/>
      <w:r>
        <w:rPr>
          <w:rtl/>
          <w:lang w:eastAsia="he-IL"/>
        </w:rPr>
        <w:t xml:space="preserve">לא נס, הפוך. </w:t>
      </w:r>
      <w:bookmarkStart w:id="11268" w:name="_ETM_Q50_288110"/>
      <w:bookmarkEnd w:id="11268"/>
      <w:r>
        <w:rPr>
          <w:rtl/>
          <w:lang w:eastAsia="he-IL"/>
        </w:rPr>
        <w:t>תודה רבה.</w:t>
      </w:r>
    </w:p>
    <w:p w:rsidR="00476CF6" w:rsidRDefault="00476CF6" w:rsidP="0084207B">
      <w:pPr>
        <w:rPr>
          <w:rtl/>
          <w:lang w:eastAsia="he-IL"/>
        </w:rPr>
      </w:pPr>
    </w:p>
    <w:p w:rsidR="00476CF6" w:rsidRDefault="00476CF6" w:rsidP="0084207B">
      <w:pPr>
        <w:pStyle w:val="af6"/>
        <w:keepNext/>
        <w:rPr>
          <w:rtl/>
        </w:rPr>
      </w:pPr>
      <w:r w:rsidRPr="00AE56F1">
        <w:rPr>
          <w:rStyle w:val="TagStyle"/>
          <w:rtl/>
        </w:rPr>
        <w:t xml:space="preserve"> &lt;&lt; יור &gt;&gt; </w:t>
      </w:r>
      <w:r>
        <w:rPr>
          <w:rtl/>
        </w:rPr>
        <w:t>היו"ר ניסים ואטורי:</w:t>
      </w:r>
      <w:r w:rsidRPr="00AE56F1">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269" w:name="_ETM_Q50_291050"/>
      <w:bookmarkStart w:id="11270" w:name="_ETM_Q50_289699"/>
      <w:bookmarkEnd w:id="11269"/>
      <w:bookmarkEnd w:id="11270"/>
      <w:r>
        <w:rPr>
          <w:rtl/>
          <w:lang w:eastAsia="he-IL"/>
        </w:rPr>
        <w:t xml:space="preserve">תודה רבה. </w:t>
      </w:r>
      <w:bookmarkStart w:id="11271" w:name="_ETM_Q50_291290"/>
      <w:bookmarkEnd w:id="11271"/>
      <w:r>
        <w:rPr>
          <w:rtl/>
          <w:lang w:eastAsia="he-IL"/>
        </w:rPr>
        <w:t>חבר הכנסת עודד פורר</w:t>
      </w:r>
      <w:r>
        <w:rPr>
          <w:rFonts w:hint="cs"/>
          <w:rtl/>
          <w:lang w:eastAsia="he-IL"/>
        </w:rPr>
        <w:t xml:space="preserve"> </w:t>
      </w:r>
      <w:r>
        <w:rPr>
          <w:rtl/>
          <w:lang w:eastAsia="he-IL"/>
        </w:rPr>
        <w:t>–</w:t>
      </w:r>
      <w:r>
        <w:rPr>
          <w:rFonts w:hint="cs"/>
          <w:rtl/>
          <w:lang w:eastAsia="he-IL"/>
        </w:rPr>
        <w:t xml:space="preserve"> אינו</w:t>
      </w:r>
      <w:bookmarkStart w:id="11272" w:name="_ETM_Q50_293709"/>
      <w:bookmarkEnd w:id="11272"/>
      <w:r>
        <w:rPr>
          <w:rFonts w:hint="cs"/>
          <w:rtl/>
          <w:lang w:eastAsia="he-IL"/>
        </w:rPr>
        <w:t xml:space="preserve"> </w:t>
      </w:r>
      <w:r>
        <w:rPr>
          <w:rtl/>
          <w:lang w:eastAsia="he-IL"/>
        </w:rPr>
        <w:t>נוכח</w:t>
      </w:r>
      <w:r>
        <w:rPr>
          <w:rFonts w:hint="cs"/>
          <w:rtl/>
          <w:lang w:eastAsia="he-IL"/>
        </w:rPr>
        <w:t>.</w:t>
      </w:r>
      <w:r>
        <w:rPr>
          <w:rtl/>
          <w:lang w:eastAsia="he-IL"/>
        </w:rPr>
        <w:t xml:space="preserve"> חבר הכנסת צביקה פוגל. </w:t>
      </w:r>
      <w:bookmarkStart w:id="11273" w:name="_ETM_Q50_301779"/>
      <w:bookmarkEnd w:id="11273"/>
      <w:r>
        <w:rPr>
          <w:rtl/>
          <w:lang w:eastAsia="he-IL"/>
        </w:rPr>
        <w:t>ירון, תתחמם על הקווים בינתיים.</w:t>
      </w:r>
      <w:bookmarkStart w:id="11274" w:name="_ETM_Q50_308566"/>
      <w:bookmarkEnd w:id="11274"/>
      <w:r>
        <w:rPr>
          <w:rFonts w:hint="cs"/>
          <w:rtl/>
          <w:lang w:eastAsia="he-IL"/>
        </w:rPr>
        <w:t xml:space="preserve"> </w:t>
      </w:r>
      <w:bookmarkStart w:id="11275" w:name="_ETM_Q50_321099"/>
      <w:bookmarkEnd w:id="11275"/>
      <w:r>
        <w:rPr>
          <w:rFonts w:hint="cs"/>
          <w:rtl/>
          <w:lang w:eastAsia="he-IL"/>
        </w:rPr>
        <w:t>שלוש דקות, בבקשה.</w:t>
      </w:r>
    </w:p>
    <w:p w:rsidR="00476CF6" w:rsidRDefault="00476CF6" w:rsidP="0084207B">
      <w:pPr>
        <w:rPr>
          <w:rtl/>
          <w:lang w:eastAsia="he-IL"/>
        </w:rPr>
      </w:pPr>
      <w:bookmarkStart w:id="11276" w:name="_ETM_Q50_308643"/>
      <w:bookmarkEnd w:id="11276"/>
    </w:p>
    <w:p w:rsidR="00476CF6" w:rsidRDefault="00476CF6" w:rsidP="0084207B">
      <w:pPr>
        <w:pStyle w:val="a4"/>
        <w:keepNext/>
        <w:rPr>
          <w:rtl/>
        </w:rPr>
      </w:pPr>
      <w:bookmarkStart w:id="11277" w:name="ET_speaker_6358_10"/>
      <w:r w:rsidRPr="00AE56F1">
        <w:rPr>
          <w:rStyle w:val="TagStyle"/>
          <w:rtl/>
        </w:rPr>
        <w:t xml:space="preserve"> &lt;&lt; דובר &gt;&gt; </w:t>
      </w:r>
      <w:bookmarkStart w:id="11278" w:name="_Toc231307517"/>
      <w:r>
        <w:rPr>
          <w:rtl/>
        </w:rPr>
        <w:t>צביקה פוגל (עוצמה יהודית):</w:t>
      </w:r>
      <w:bookmarkEnd w:id="11278"/>
      <w:r w:rsidRPr="00AE56F1">
        <w:rPr>
          <w:rStyle w:val="TagStyle"/>
          <w:rtl/>
        </w:rPr>
        <w:t xml:space="preserve"> &lt;&lt; דובר &gt;&gt;</w:t>
      </w:r>
      <w:r>
        <w:rPr>
          <w:rtl/>
        </w:rPr>
        <w:t xml:space="preserve">   </w:t>
      </w:r>
      <w:bookmarkEnd w:id="11277"/>
    </w:p>
    <w:p w:rsidR="00476CF6" w:rsidRDefault="00476CF6" w:rsidP="0084207B">
      <w:pPr>
        <w:rPr>
          <w:rtl/>
          <w:lang w:eastAsia="he-IL"/>
        </w:rPr>
      </w:pPr>
    </w:p>
    <w:p w:rsidR="00476CF6" w:rsidRDefault="00476CF6" w:rsidP="0084207B">
      <w:pPr>
        <w:rPr>
          <w:rtl/>
          <w:lang w:eastAsia="he-IL"/>
        </w:rPr>
      </w:pPr>
      <w:bookmarkStart w:id="11279" w:name="_ETM_Q50_320699"/>
      <w:bookmarkEnd w:id="11279"/>
      <w:r>
        <w:rPr>
          <w:rtl/>
          <w:lang w:eastAsia="he-IL"/>
        </w:rPr>
        <w:t>אדוני היושב</w:t>
      </w:r>
      <w:r>
        <w:rPr>
          <w:rFonts w:hint="cs"/>
          <w:rtl/>
          <w:lang w:eastAsia="he-IL"/>
        </w:rPr>
        <w:t>-</w:t>
      </w:r>
      <w:r>
        <w:rPr>
          <w:rtl/>
          <w:lang w:eastAsia="he-IL"/>
        </w:rPr>
        <w:t xml:space="preserve">ראש, חבריי חברי הכנסת, כבוד השר, </w:t>
      </w:r>
      <w:bookmarkStart w:id="11280" w:name="_ETM_Q50_325960"/>
      <w:bookmarkEnd w:id="11280"/>
      <w:r>
        <w:rPr>
          <w:rtl/>
          <w:lang w:eastAsia="he-IL"/>
        </w:rPr>
        <w:t xml:space="preserve">אזרחי ישראל, </w:t>
      </w:r>
      <w:bookmarkStart w:id="11281" w:name="_ETM_Q50_327970"/>
      <w:bookmarkEnd w:id="11281"/>
      <w:r>
        <w:rPr>
          <w:rtl/>
          <w:lang w:eastAsia="he-IL"/>
        </w:rPr>
        <w:t xml:space="preserve">למרות השעה המאוחרת, </w:t>
      </w:r>
      <w:bookmarkStart w:id="11282" w:name="_ETM_Q50_332279"/>
      <w:bookmarkEnd w:id="11282"/>
      <w:r>
        <w:rPr>
          <w:rtl/>
          <w:lang w:eastAsia="he-IL"/>
        </w:rPr>
        <w:t xml:space="preserve">אני רוצה </w:t>
      </w:r>
      <w:bookmarkStart w:id="11283" w:name="_ETM_Q50_334460"/>
      <w:bookmarkEnd w:id="11283"/>
      <w:r>
        <w:rPr>
          <w:rtl/>
          <w:lang w:eastAsia="he-IL"/>
        </w:rPr>
        <w:t>לחבק ולהשתתף בצערה של משפחתו של סרן ד</w:t>
      </w:r>
      <w:r>
        <w:rPr>
          <w:rFonts w:hint="cs"/>
          <w:rtl/>
          <w:lang w:eastAsia="he-IL"/>
        </w:rPr>
        <w:t>"ר</w:t>
      </w:r>
      <w:r>
        <w:rPr>
          <w:rtl/>
          <w:lang w:eastAsia="he-IL"/>
        </w:rPr>
        <w:t xml:space="preserve"> אורי יוסף </w:t>
      </w:r>
      <w:bookmarkStart w:id="11284" w:name="_ETM_Q50_342210"/>
      <w:bookmarkEnd w:id="11284"/>
      <w:r>
        <w:rPr>
          <w:rtl/>
          <w:lang w:eastAsia="he-IL"/>
        </w:rPr>
        <w:t xml:space="preserve">סילבסטר, </w:t>
      </w:r>
      <w:r>
        <w:rPr>
          <w:rFonts w:hint="cs"/>
          <w:rtl/>
          <w:lang w:eastAsia="he-IL"/>
        </w:rPr>
        <w:t>ה</w:t>
      </w:r>
      <w:r>
        <w:rPr>
          <w:rtl/>
          <w:lang w:eastAsia="he-IL"/>
        </w:rPr>
        <w:t xml:space="preserve">שם </w:t>
      </w:r>
      <w:r>
        <w:rPr>
          <w:rFonts w:hint="cs"/>
          <w:rtl/>
          <w:lang w:eastAsia="he-IL"/>
        </w:rPr>
        <w:t>יי</w:t>
      </w:r>
      <w:r>
        <w:rPr>
          <w:rtl/>
          <w:lang w:eastAsia="he-IL"/>
        </w:rPr>
        <w:t>קום דמו</w:t>
      </w:r>
      <w:r>
        <w:rPr>
          <w:rFonts w:hint="cs"/>
          <w:rtl/>
          <w:lang w:eastAsia="he-IL"/>
        </w:rPr>
        <w:t>.</w:t>
      </w:r>
      <w:r>
        <w:rPr>
          <w:rtl/>
          <w:lang w:eastAsia="he-IL"/>
        </w:rPr>
        <w:t xml:space="preserve"> ליבי איתכם. </w:t>
      </w:r>
      <w:bookmarkStart w:id="11285" w:name="_ETM_Q50_347500"/>
      <w:bookmarkEnd w:id="11285"/>
      <w:r>
        <w:rPr>
          <w:rtl/>
          <w:lang w:eastAsia="he-IL"/>
        </w:rPr>
        <w:t xml:space="preserve">הוא נפל היום בדרום לבנון במאמץ ההגנה על מדינת ישראל </w:t>
      </w:r>
      <w:bookmarkStart w:id="11286" w:name="_ETM_Q50_350970"/>
      <w:bookmarkEnd w:id="11286"/>
      <w:r>
        <w:rPr>
          <w:rtl/>
          <w:lang w:eastAsia="he-IL"/>
        </w:rPr>
        <w:t>ועל תושבי הצפון</w:t>
      </w:r>
      <w:r>
        <w:rPr>
          <w:rFonts w:hint="cs"/>
          <w:rtl/>
          <w:lang w:eastAsia="he-IL"/>
        </w:rPr>
        <w:t>.</w:t>
      </w:r>
      <w:r>
        <w:rPr>
          <w:rtl/>
          <w:lang w:eastAsia="he-IL"/>
        </w:rPr>
        <w:t xml:space="preserve"> </w:t>
      </w:r>
      <w:bookmarkStart w:id="11287" w:name="_ETM_Q50_355199"/>
      <w:bookmarkEnd w:id="11287"/>
      <w:r>
        <w:rPr>
          <w:rtl/>
          <w:lang w:eastAsia="he-IL"/>
        </w:rPr>
        <w:t xml:space="preserve">יחד איתו נפצעו </w:t>
      </w:r>
      <w:bookmarkStart w:id="11288" w:name="_ETM_Q50_358470"/>
      <w:bookmarkEnd w:id="11288"/>
      <w:r>
        <w:rPr>
          <w:rFonts w:hint="cs"/>
          <w:rtl/>
          <w:lang w:eastAsia="he-IL"/>
        </w:rPr>
        <w:t xml:space="preserve">שישה </w:t>
      </w:r>
      <w:r>
        <w:rPr>
          <w:rtl/>
          <w:lang w:eastAsia="he-IL"/>
        </w:rPr>
        <w:t>קצינים וחיילים קשה, קל ובינוני</w:t>
      </w:r>
      <w:r>
        <w:rPr>
          <w:rFonts w:hint="cs"/>
          <w:rtl/>
          <w:lang w:eastAsia="he-IL"/>
        </w:rPr>
        <w:t>,</w:t>
      </w:r>
      <w:r>
        <w:rPr>
          <w:rtl/>
          <w:lang w:eastAsia="he-IL"/>
        </w:rPr>
        <w:t xml:space="preserve"> </w:t>
      </w:r>
      <w:bookmarkStart w:id="11289" w:name="_ETM_Q50_362750"/>
      <w:bookmarkEnd w:id="11289"/>
      <w:r>
        <w:rPr>
          <w:rtl/>
          <w:lang w:eastAsia="he-IL"/>
        </w:rPr>
        <w:t xml:space="preserve">וכל שנותר לנו הוא באמת לאחל להם החלמה מהירה ורפואה </w:t>
      </w:r>
      <w:bookmarkStart w:id="11290" w:name="_ETM_Q50_365389"/>
      <w:bookmarkEnd w:id="11290"/>
      <w:r>
        <w:rPr>
          <w:rtl/>
          <w:lang w:eastAsia="he-IL"/>
        </w:rPr>
        <w:t xml:space="preserve">שלמה. </w:t>
      </w:r>
      <w:bookmarkStart w:id="11291" w:name="_ETM_Q50_368779"/>
      <w:bookmarkStart w:id="11292" w:name="_ETM_Q50_371274"/>
      <w:bookmarkEnd w:id="11291"/>
      <w:bookmarkEnd w:id="11292"/>
    </w:p>
    <w:p w:rsidR="00476CF6" w:rsidRDefault="00476CF6" w:rsidP="0084207B">
      <w:pPr>
        <w:rPr>
          <w:rtl/>
          <w:lang w:eastAsia="he-IL"/>
        </w:rPr>
      </w:pPr>
      <w:bookmarkStart w:id="11293" w:name="_ETM_Q50_371329"/>
      <w:bookmarkStart w:id="11294" w:name="_ETM_Q50_371490"/>
      <w:bookmarkEnd w:id="11293"/>
      <w:bookmarkEnd w:id="11294"/>
    </w:p>
    <w:p w:rsidR="00476CF6" w:rsidRDefault="00476CF6" w:rsidP="0084207B">
      <w:pPr>
        <w:rPr>
          <w:rtl/>
          <w:lang w:eastAsia="he-IL"/>
        </w:rPr>
      </w:pPr>
      <w:bookmarkStart w:id="11295" w:name="_ETM_Q50_371535"/>
      <w:bookmarkEnd w:id="11295"/>
      <w:r>
        <w:rPr>
          <w:rtl/>
          <w:lang w:eastAsia="he-IL"/>
        </w:rPr>
        <w:t>אדוני היושב</w:t>
      </w:r>
      <w:r>
        <w:rPr>
          <w:rFonts w:hint="cs"/>
          <w:rtl/>
          <w:lang w:eastAsia="he-IL"/>
        </w:rPr>
        <w:t>-</w:t>
      </w:r>
      <w:r>
        <w:rPr>
          <w:rtl/>
          <w:lang w:eastAsia="he-IL"/>
        </w:rPr>
        <w:t xml:space="preserve">ראש, אנחנו דנים פה על פיזורה של הכנסת, </w:t>
      </w:r>
      <w:bookmarkStart w:id="11296" w:name="_ETM_Q50_373069"/>
      <w:bookmarkEnd w:id="11296"/>
      <w:r>
        <w:rPr>
          <w:rtl/>
          <w:lang w:eastAsia="he-IL"/>
        </w:rPr>
        <w:t xml:space="preserve">ואני רוצה להזכיר לכולנו שיש נושאים שהם חשובים, אבל יש </w:t>
      </w:r>
      <w:bookmarkStart w:id="11297" w:name="_ETM_Q50_377359"/>
      <w:bookmarkEnd w:id="11297"/>
      <w:r>
        <w:rPr>
          <w:rtl/>
          <w:lang w:eastAsia="he-IL"/>
        </w:rPr>
        <w:t xml:space="preserve">גם נושאים שמכריעים את עתידה של מדינה. </w:t>
      </w:r>
      <w:bookmarkStart w:id="11298" w:name="_ETM_Q50_382270"/>
      <w:bookmarkEnd w:id="11298"/>
      <w:r>
        <w:rPr>
          <w:rtl/>
          <w:lang w:eastAsia="he-IL"/>
        </w:rPr>
        <w:t>י</w:t>
      </w:r>
      <w:r>
        <w:rPr>
          <w:rFonts w:hint="cs"/>
          <w:rtl/>
          <w:lang w:eastAsia="he-IL"/>
        </w:rPr>
        <w:t>י</w:t>
      </w:r>
      <w:r>
        <w:rPr>
          <w:rtl/>
          <w:lang w:eastAsia="he-IL"/>
        </w:rPr>
        <w:t>הוד הנגב והגליל אינו עוד תוכנית ממשלתית</w:t>
      </w:r>
      <w:r>
        <w:rPr>
          <w:rFonts w:hint="cs"/>
          <w:rtl/>
          <w:lang w:eastAsia="he-IL"/>
        </w:rPr>
        <w:t>,</w:t>
      </w:r>
      <w:r>
        <w:rPr>
          <w:rtl/>
          <w:lang w:eastAsia="he-IL"/>
        </w:rPr>
        <w:t xml:space="preserve"> הוא לא עוד </w:t>
      </w:r>
      <w:bookmarkStart w:id="11299" w:name="_ETM_Q50_387022"/>
      <w:bookmarkEnd w:id="11299"/>
      <w:r>
        <w:rPr>
          <w:rtl/>
          <w:lang w:eastAsia="he-IL"/>
        </w:rPr>
        <w:t>סעיף בתקציב</w:t>
      </w:r>
      <w:r>
        <w:rPr>
          <w:rFonts w:hint="cs"/>
          <w:rtl/>
          <w:lang w:eastAsia="he-IL"/>
        </w:rPr>
        <w:t>,</w:t>
      </w:r>
      <w:r>
        <w:rPr>
          <w:rtl/>
          <w:lang w:eastAsia="he-IL"/>
        </w:rPr>
        <w:t xml:space="preserve"> הוא לא עוד ויכוח פוליטי. </w:t>
      </w:r>
      <w:r>
        <w:rPr>
          <w:rFonts w:hint="cs"/>
          <w:rtl/>
          <w:lang w:eastAsia="he-IL"/>
        </w:rPr>
        <w:t>י</w:t>
      </w:r>
      <w:r>
        <w:rPr>
          <w:rtl/>
          <w:lang w:eastAsia="he-IL"/>
        </w:rPr>
        <w:t xml:space="preserve">יהוד הנגב והגליל </w:t>
      </w:r>
      <w:bookmarkStart w:id="11300" w:name="_ETM_Q50_391774"/>
      <w:bookmarkEnd w:id="11300"/>
      <w:r>
        <w:rPr>
          <w:rtl/>
          <w:lang w:eastAsia="he-IL"/>
        </w:rPr>
        <w:t>הוא שאלת העתיד של מדינת ישראל, שאלה שלטעמי</w:t>
      </w:r>
      <w:r>
        <w:rPr>
          <w:rFonts w:hint="cs"/>
          <w:rtl/>
          <w:lang w:eastAsia="he-IL"/>
        </w:rPr>
        <w:t>,</w:t>
      </w:r>
      <w:r>
        <w:rPr>
          <w:rtl/>
          <w:lang w:eastAsia="he-IL"/>
        </w:rPr>
        <w:t xml:space="preserve"> תעמוד במרכז </w:t>
      </w:r>
      <w:bookmarkStart w:id="11301" w:name="_ETM_Q50_396526"/>
      <w:bookmarkEnd w:id="11301"/>
      <w:r>
        <w:rPr>
          <w:rtl/>
          <w:lang w:eastAsia="he-IL"/>
        </w:rPr>
        <w:t xml:space="preserve">הבחירות הקרובות. </w:t>
      </w:r>
      <w:bookmarkStart w:id="11302" w:name="_ETM_Q50_401699"/>
      <w:bookmarkEnd w:id="11302"/>
    </w:p>
    <w:p w:rsidR="00476CF6" w:rsidRDefault="00476CF6" w:rsidP="0084207B">
      <w:pPr>
        <w:rPr>
          <w:rtl/>
          <w:lang w:eastAsia="he-IL"/>
        </w:rPr>
      </w:pPr>
      <w:bookmarkStart w:id="11303" w:name="_ETM_Q50_403805"/>
      <w:bookmarkStart w:id="11304" w:name="_ETM_Q50_403855"/>
      <w:bookmarkStart w:id="11305" w:name="_ETM_Q50_404743"/>
      <w:bookmarkEnd w:id="11303"/>
      <w:bookmarkEnd w:id="11304"/>
      <w:bookmarkEnd w:id="11305"/>
    </w:p>
    <w:p w:rsidR="00476CF6" w:rsidRDefault="00476CF6" w:rsidP="0084207B">
      <w:pPr>
        <w:rPr>
          <w:rtl/>
          <w:lang w:eastAsia="he-IL"/>
        </w:rPr>
      </w:pPr>
      <w:bookmarkStart w:id="11306" w:name="_ETM_Q50_404785"/>
      <w:bookmarkEnd w:id="11306"/>
      <w:r>
        <w:rPr>
          <w:rtl/>
          <w:lang w:eastAsia="he-IL"/>
        </w:rPr>
        <w:t>לפני יותר ממאה שנה, אדוני היושב</w:t>
      </w:r>
      <w:r>
        <w:rPr>
          <w:rFonts w:hint="cs"/>
          <w:rtl/>
          <w:lang w:eastAsia="he-IL"/>
        </w:rPr>
        <w:t>-</w:t>
      </w:r>
      <w:r>
        <w:rPr>
          <w:rtl/>
          <w:lang w:eastAsia="he-IL"/>
        </w:rPr>
        <w:t xml:space="preserve">ראש, חלמו החלוצים על </w:t>
      </w:r>
      <w:bookmarkStart w:id="11307" w:name="_ETM_Q50_406518"/>
      <w:bookmarkEnd w:id="11307"/>
      <w:r>
        <w:rPr>
          <w:rtl/>
          <w:lang w:eastAsia="he-IL"/>
        </w:rPr>
        <w:t>מדינה יהודית בארץ ישראל. הם לא הסתפקו בהכרזות</w:t>
      </w:r>
      <w:r>
        <w:rPr>
          <w:rFonts w:hint="cs"/>
          <w:rtl/>
          <w:lang w:eastAsia="he-IL"/>
        </w:rPr>
        <w:t>.</w:t>
      </w:r>
      <w:r>
        <w:rPr>
          <w:rtl/>
          <w:lang w:eastAsia="he-IL"/>
        </w:rPr>
        <w:t xml:space="preserve"> הם עלו </w:t>
      </w:r>
      <w:bookmarkStart w:id="11308" w:name="_ETM_Q50_411337"/>
      <w:bookmarkEnd w:id="11308"/>
      <w:r>
        <w:rPr>
          <w:rtl/>
          <w:lang w:eastAsia="he-IL"/>
        </w:rPr>
        <w:t xml:space="preserve">על הקרקע, הקימו יישובים, </w:t>
      </w:r>
      <w:r>
        <w:rPr>
          <w:rFonts w:hint="cs"/>
          <w:rtl/>
          <w:lang w:eastAsia="he-IL"/>
        </w:rPr>
        <w:t>ע</w:t>
      </w:r>
      <w:r>
        <w:rPr>
          <w:rtl/>
          <w:lang w:eastAsia="he-IL"/>
        </w:rPr>
        <w:t xml:space="preserve">יבדו אדמה, סללו כבישים והפריחו את </w:t>
      </w:r>
      <w:bookmarkStart w:id="11309" w:name="_ETM_Q50_416156"/>
      <w:bookmarkEnd w:id="11309"/>
      <w:r>
        <w:rPr>
          <w:rtl/>
          <w:lang w:eastAsia="he-IL"/>
        </w:rPr>
        <w:t>השממה. הם הבינו אמת פשוטה</w:t>
      </w:r>
      <w:r>
        <w:rPr>
          <w:rFonts w:hint="cs"/>
          <w:rtl/>
          <w:lang w:eastAsia="he-IL"/>
        </w:rPr>
        <w:t>:</w:t>
      </w:r>
      <w:r>
        <w:rPr>
          <w:rtl/>
          <w:lang w:eastAsia="he-IL"/>
        </w:rPr>
        <w:t xml:space="preserve"> מדינה אינה מתקיימ</w:t>
      </w:r>
      <w:r>
        <w:rPr>
          <w:rFonts w:hint="cs"/>
          <w:rtl/>
          <w:lang w:eastAsia="he-IL"/>
        </w:rPr>
        <w:t>ת</w:t>
      </w:r>
      <w:r>
        <w:rPr>
          <w:rtl/>
          <w:lang w:eastAsia="he-IL"/>
        </w:rPr>
        <w:t xml:space="preserve"> </w:t>
      </w:r>
      <w:bookmarkStart w:id="11310" w:name="_ETM_Q50_420985"/>
      <w:bookmarkEnd w:id="11310"/>
      <w:r>
        <w:rPr>
          <w:rtl/>
          <w:lang w:eastAsia="he-IL"/>
        </w:rPr>
        <w:t xml:space="preserve">רק בזכות צבא חזק אלא גם בזכות אזרחים הבונים את </w:t>
      </w:r>
      <w:bookmarkStart w:id="11311" w:name="_ETM_Q50_426052"/>
      <w:bookmarkEnd w:id="11311"/>
      <w:r>
        <w:rPr>
          <w:rtl/>
          <w:lang w:eastAsia="he-IL"/>
        </w:rPr>
        <w:t>ביתם בכל חלקיה של הארץ. הנגב והגליל מהווים למעלה משני</w:t>
      </w:r>
      <w:bookmarkStart w:id="11312" w:name="_ETM_Q50_431119"/>
      <w:bookmarkEnd w:id="11312"/>
      <w:r>
        <w:rPr>
          <w:rFonts w:hint="cs"/>
          <w:rtl/>
          <w:lang w:eastAsia="he-IL"/>
        </w:rPr>
        <w:t xml:space="preserve"> </w:t>
      </w:r>
      <w:r>
        <w:rPr>
          <w:rtl/>
          <w:lang w:eastAsia="he-IL"/>
        </w:rPr>
        <w:t xml:space="preserve">שלישים משטחה של מדינת ישראל. הם עתודת הקרקע, הצמיחה וההתיישבות </w:t>
      </w:r>
      <w:bookmarkStart w:id="11313" w:name="_ETM_Q50_436186"/>
      <w:bookmarkEnd w:id="11313"/>
      <w:r>
        <w:rPr>
          <w:rtl/>
          <w:lang w:eastAsia="he-IL"/>
        </w:rPr>
        <w:t>הגדולה ביותר שנותרה לנו</w:t>
      </w:r>
      <w:r>
        <w:rPr>
          <w:rFonts w:hint="cs"/>
          <w:rtl/>
          <w:lang w:eastAsia="he-IL"/>
        </w:rPr>
        <w:t>,</w:t>
      </w:r>
      <w:r>
        <w:rPr>
          <w:rtl/>
          <w:lang w:eastAsia="he-IL"/>
        </w:rPr>
        <w:t xml:space="preserve"> אך במשך שנים רבות מדי הם </w:t>
      </w:r>
      <w:bookmarkStart w:id="11314" w:name="_ETM_Q50_441253"/>
      <w:bookmarkEnd w:id="11314"/>
      <w:r>
        <w:rPr>
          <w:rtl/>
          <w:lang w:eastAsia="he-IL"/>
        </w:rPr>
        <w:t xml:space="preserve">נדחקו לשולי סדר העדיפויות הלאומי. </w:t>
      </w:r>
      <w:bookmarkStart w:id="11315" w:name="_ETM_Q50_446600"/>
      <w:bookmarkEnd w:id="11315"/>
      <w:r>
        <w:rPr>
          <w:rtl/>
          <w:lang w:eastAsia="he-IL"/>
        </w:rPr>
        <w:t xml:space="preserve">צעירים עזבו, יישובים נחלשו, והפער בין המרכז לפריפריה הלך והתרחב. </w:t>
      </w:r>
      <w:bookmarkStart w:id="11316" w:name="_ETM_Q50_450852"/>
      <w:bookmarkEnd w:id="11316"/>
    </w:p>
    <w:p w:rsidR="00476CF6" w:rsidRDefault="00476CF6" w:rsidP="0084207B">
      <w:pPr>
        <w:rPr>
          <w:rtl/>
          <w:lang w:eastAsia="he-IL"/>
        </w:rPr>
      </w:pPr>
      <w:bookmarkStart w:id="11317" w:name="_ETM_Q50_454111"/>
      <w:bookmarkStart w:id="11318" w:name="_ETM_Q50_454170"/>
      <w:bookmarkEnd w:id="11317"/>
      <w:bookmarkEnd w:id="11318"/>
    </w:p>
    <w:p w:rsidR="00476CF6" w:rsidRDefault="00476CF6" w:rsidP="0084207B">
      <w:pPr>
        <w:rPr>
          <w:rtl/>
          <w:lang w:eastAsia="he-IL"/>
        </w:rPr>
      </w:pPr>
      <w:bookmarkStart w:id="11319" w:name="_ETM_Q50_454349"/>
      <w:bookmarkStart w:id="11320" w:name="_ETM_Q50_454429"/>
      <w:bookmarkEnd w:id="11319"/>
      <w:bookmarkEnd w:id="11320"/>
      <w:r>
        <w:rPr>
          <w:rtl/>
          <w:lang w:eastAsia="he-IL"/>
        </w:rPr>
        <w:t xml:space="preserve">אסור לנו, אדוני, להשלים עם המציאות הזאת. מדינה שרוצה להבטיח </w:t>
      </w:r>
      <w:bookmarkStart w:id="11321" w:name="_ETM_Q50_455104"/>
      <w:bookmarkEnd w:id="11321"/>
      <w:r>
        <w:rPr>
          <w:rtl/>
          <w:lang w:eastAsia="he-IL"/>
        </w:rPr>
        <w:t>את עתידה, חייבת לחזק את אחיזתה בנגב ובגליל</w:t>
      </w:r>
      <w:r>
        <w:rPr>
          <w:rFonts w:hint="cs"/>
          <w:rtl/>
          <w:lang w:eastAsia="he-IL"/>
        </w:rPr>
        <w:t>;</w:t>
      </w:r>
      <w:r>
        <w:rPr>
          <w:rtl/>
          <w:lang w:eastAsia="he-IL"/>
        </w:rPr>
        <w:t xml:space="preserve"> חייבת להביא </w:t>
      </w:r>
      <w:bookmarkStart w:id="11322" w:name="_ETM_Q50_459356"/>
      <w:bookmarkEnd w:id="11322"/>
      <w:r>
        <w:rPr>
          <w:rtl/>
          <w:lang w:eastAsia="he-IL"/>
        </w:rPr>
        <w:t xml:space="preserve">לשם משפחות צעירות, </w:t>
      </w:r>
      <w:bookmarkStart w:id="11323" w:name="_ETM_Q50_463619"/>
      <w:bookmarkEnd w:id="11323"/>
      <w:r>
        <w:rPr>
          <w:rtl/>
          <w:lang w:eastAsia="he-IL"/>
        </w:rPr>
        <w:t>חינוך איכותי, תעסוקה מתקדמת, תחבורה מודרנית וביטחון אישי</w:t>
      </w:r>
      <w:r>
        <w:rPr>
          <w:rFonts w:hint="cs"/>
          <w:rtl/>
          <w:lang w:eastAsia="he-IL"/>
        </w:rPr>
        <w:t>;</w:t>
      </w:r>
      <w:r>
        <w:rPr>
          <w:rtl/>
          <w:lang w:eastAsia="he-IL"/>
        </w:rPr>
        <w:t xml:space="preserve"> חייבת להפוך </w:t>
      </w:r>
      <w:bookmarkStart w:id="11324" w:name="_ETM_Q50_468437"/>
      <w:bookmarkEnd w:id="11324"/>
      <w:r>
        <w:rPr>
          <w:rtl/>
          <w:lang w:eastAsia="he-IL"/>
        </w:rPr>
        <w:t xml:space="preserve">את הנגב והגליל למוקדי משיכה ולא לאזורי ויתור. הסיפור הוא </w:t>
      </w:r>
      <w:bookmarkStart w:id="11325" w:name="_ETM_Q50_473255"/>
      <w:bookmarkEnd w:id="11325"/>
      <w:r>
        <w:rPr>
          <w:rtl/>
          <w:lang w:eastAsia="he-IL"/>
        </w:rPr>
        <w:t xml:space="preserve">לא סיפור כלכלי או חברתי, זהו סיפור ציוני. </w:t>
      </w:r>
    </w:p>
    <w:p w:rsidR="00476CF6" w:rsidRDefault="00476CF6" w:rsidP="0084207B">
      <w:pPr>
        <w:rPr>
          <w:rtl/>
          <w:lang w:eastAsia="he-IL"/>
        </w:rPr>
      </w:pPr>
      <w:bookmarkStart w:id="11326" w:name="_ETM_Q50_482770"/>
      <w:bookmarkStart w:id="11327" w:name="_ETM_Q50_482820"/>
      <w:bookmarkStart w:id="11328" w:name="_ETM_Q50_482957"/>
      <w:bookmarkEnd w:id="11326"/>
      <w:bookmarkEnd w:id="11327"/>
      <w:bookmarkEnd w:id="11328"/>
    </w:p>
    <w:p w:rsidR="00476CF6" w:rsidRDefault="00476CF6" w:rsidP="0084207B">
      <w:pPr>
        <w:rPr>
          <w:rtl/>
          <w:lang w:eastAsia="he-IL"/>
        </w:rPr>
      </w:pPr>
      <w:bookmarkStart w:id="11329" w:name="_ETM_Q50_483012"/>
      <w:bookmarkEnd w:id="11329"/>
      <w:r>
        <w:rPr>
          <w:rtl/>
          <w:lang w:eastAsia="he-IL"/>
        </w:rPr>
        <w:t>אדוני היושב</w:t>
      </w:r>
      <w:bookmarkStart w:id="11330" w:name="_ETM_Q50_478074"/>
      <w:bookmarkEnd w:id="11330"/>
      <w:r>
        <w:rPr>
          <w:rFonts w:hint="cs"/>
          <w:rtl/>
          <w:lang w:eastAsia="he-IL"/>
        </w:rPr>
        <w:t>-</w:t>
      </w:r>
      <w:r>
        <w:rPr>
          <w:rtl/>
          <w:lang w:eastAsia="he-IL"/>
        </w:rPr>
        <w:t>ראש, חבריי חברי הכנסת, דור המייסדים הוריש לנו מדינה</w:t>
      </w:r>
      <w:r>
        <w:rPr>
          <w:rFonts w:hint="cs"/>
          <w:rtl/>
          <w:lang w:eastAsia="he-IL"/>
        </w:rPr>
        <w:t>.</w:t>
      </w:r>
      <w:r>
        <w:rPr>
          <w:rtl/>
          <w:lang w:eastAsia="he-IL"/>
        </w:rPr>
        <w:t xml:space="preserve"> דורנו </w:t>
      </w:r>
      <w:bookmarkStart w:id="11331" w:name="_ETM_Q50_482892"/>
      <w:bookmarkEnd w:id="11331"/>
      <w:r>
        <w:rPr>
          <w:rtl/>
          <w:lang w:eastAsia="he-IL"/>
        </w:rPr>
        <w:t>נדרש ל</w:t>
      </w:r>
      <w:r>
        <w:rPr>
          <w:rFonts w:hint="cs"/>
          <w:rtl/>
          <w:lang w:eastAsia="he-IL"/>
        </w:rPr>
        <w:t>יי</w:t>
      </w:r>
      <w:r>
        <w:rPr>
          <w:rtl/>
          <w:lang w:eastAsia="he-IL"/>
        </w:rPr>
        <w:t xml:space="preserve">צב את פניה לדורות הבאים. </w:t>
      </w:r>
      <w:r>
        <w:rPr>
          <w:rFonts w:hint="cs"/>
          <w:rtl/>
          <w:lang w:eastAsia="he-IL"/>
        </w:rPr>
        <w:t xml:space="preserve">זה </w:t>
      </w:r>
      <w:r>
        <w:rPr>
          <w:rtl/>
          <w:lang w:eastAsia="he-IL"/>
        </w:rPr>
        <w:t xml:space="preserve">לא עניין פוליטי, זה </w:t>
      </w:r>
      <w:bookmarkStart w:id="11332" w:name="_ETM_Q50_487710"/>
      <w:bookmarkEnd w:id="11332"/>
      <w:r>
        <w:rPr>
          <w:rtl/>
          <w:lang w:eastAsia="he-IL"/>
        </w:rPr>
        <w:t xml:space="preserve">לא ימין ושמאל. </w:t>
      </w:r>
      <w:bookmarkStart w:id="11333" w:name="_ETM_Q50_492670"/>
      <w:bookmarkEnd w:id="11333"/>
      <w:r>
        <w:rPr>
          <w:rtl/>
          <w:lang w:eastAsia="he-IL"/>
        </w:rPr>
        <w:t xml:space="preserve">זאת המשימה של כולנו. הנגב והגליל הם לא הפריפריה של </w:t>
      </w:r>
      <w:bookmarkStart w:id="11334" w:name="_ETM_Q50_496934"/>
      <w:bookmarkEnd w:id="11334"/>
      <w:r>
        <w:rPr>
          <w:rtl/>
          <w:lang w:eastAsia="he-IL"/>
        </w:rPr>
        <w:t>ישראל</w:t>
      </w:r>
      <w:r>
        <w:rPr>
          <w:rFonts w:hint="cs"/>
          <w:rtl/>
          <w:lang w:eastAsia="he-IL"/>
        </w:rPr>
        <w:t>,</w:t>
      </w:r>
      <w:r>
        <w:rPr>
          <w:rtl/>
          <w:lang w:eastAsia="he-IL"/>
        </w:rPr>
        <w:t xml:space="preserve"> הם החזית הציונית של ישראל. והשאלה היא לא אם </w:t>
      </w:r>
      <w:bookmarkStart w:id="11335" w:name="_ETM_Q50_501198"/>
      <w:bookmarkEnd w:id="11335"/>
      <w:r>
        <w:rPr>
          <w:rtl/>
          <w:lang w:eastAsia="he-IL"/>
        </w:rPr>
        <w:t>יש לנו את היכולת לחזק אותם</w:t>
      </w:r>
      <w:r>
        <w:rPr>
          <w:rFonts w:hint="cs"/>
          <w:rtl/>
          <w:lang w:eastAsia="he-IL"/>
        </w:rPr>
        <w:t>,</w:t>
      </w:r>
      <w:r>
        <w:rPr>
          <w:rtl/>
          <w:lang w:eastAsia="he-IL"/>
        </w:rPr>
        <w:t xml:space="preserve"> אלא אם יש לנו </w:t>
      </w:r>
      <w:bookmarkStart w:id="11336" w:name="_ETM_Q50_505462"/>
      <w:bookmarkEnd w:id="11336"/>
      <w:r>
        <w:rPr>
          <w:rtl/>
          <w:lang w:eastAsia="he-IL"/>
        </w:rPr>
        <w:t xml:space="preserve">את הנחישות לעשות את זה. אני מאמין שכן, אני יודע </w:t>
      </w:r>
      <w:bookmarkStart w:id="11337" w:name="_ETM_Q50_509726"/>
      <w:bookmarkEnd w:id="11337"/>
      <w:r>
        <w:rPr>
          <w:rtl/>
          <w:lang w:eastAsia="he-IL"/>
        </w:rPr>
        <w:t>מניסיוני שכן, כי עם שבנה מדינה כנגד כל הסיכויים</w:t>
      </w:r>
      <w:r>
        <w:rPr>
          <w:rFonts w:hint="cs"/>
          <w:rtl/>
          <w:lang w:eastAsia="he-IL"/>
        </w:rPr>
        <w:t>,</w:t>
      </w:r>
      <w:r>
        <w:rPr>
          <w:rtl/>
          <w:lang w:eastAsia="he-IL"/>
        </w:rPr>
        <w:t xml:space="preserve"> ידע </w:t>
      </w:r>
      <w:bookmarkStart w:id="11338" w:name="_ETM_Q50_513990"/>
      <w:bookmarkEnd w:id="11338"/>
      <w:r>
        <w:rPr>
          <w:rtl/>
          <w:lang w:eastAsia="he-IL"/>
        </w:rPr>
        <w:t xml:space="preserve">גם להפריח את הנגב, להצמיח את הגליל ולהבטיח שארץ ישראל </w:t>
      </w:r>
      <w:bookmarkStart w:id="11339" w:name="_ETM_Q50_518254"/>
      <w:bookmarkEnd w:id="11339"/>
      <w:r>
        <w:rPr>
          <w:rtl/>
          <w:lang w:eastAsia="he-IL"/>
        </w:rPr>
        <w:t>תישאר חזקה, פורחת ובטוחה לכל הדורות הבאים.</w:t>
      </w:r>
    </w:p>
    <w:p w:rsidR="00476CF6" w:rsidRDefault="00476CF6" w:rsidP="0084207B">
      <w:pPr>
        <w:rPr>
          <w:rtl/>
          <w:lang w:eastAsia="he-IL"/>
        </w:rPr>
      </w:pPr>
    </w:p>
    <w:p w:rsidR="00476CF6" w:rsidRDefault="00476CF6" w:rsidP="0084207B">
      <w:pPr>
        <w:pStyle w:val="af6"/>
        <w:keepNext/>
        <w:rPr>
          <w:rtl/>
        </w:rPr>
      </w:pPr>
      <w:r w:rsidRPr="00AE56F1">
        <w:rPr>
          <w:rStyle w:val="TagStyle"/>
          <w:rtl/>
        </w:rPr>
        <w:t xml:space="preserve"> &lt;&lt; יור &gt;&gt; </w:t>
      </w:r>
      <w:r>
        <w:rPr>
          <w:rtl/>
        </w:rPr>
        <w:t>היו"ר ניסים ואטורי:</w:t>
      </w:r>
      <w:r w:rsidRPr="00AE56F1">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340" w:name="_ETM_Q50_522125"/>
      <w:bookmarkStart w:id="11341" w:name="_ETM_Q50_523220"/>
      <w:bookmarkEnd w:id="11340"/>
      <w:bookmarkEnd w:id="11341"/>
      <w:r>
        <w:rPr>
          <w:rtl/>
          <w:lang w:eastAsia="he-IL"/>
        </w:rPr>
        <w:t>תודה רבה</w:t>
      </w:r>
      <w:r>
        <w:rPr>
          <w:rFonts w:hint="cs"/>
          <w:rtl/>
          <w:lang w:eastAsia="he-IL"/>
        </w:rPr>
        <w:t>.</w:t>
      </w:r>
      <w:r>
        <w:rPr>
          <w:rtl/>
          <w:lang w:eastAsia="he-IL"/>
        </w:rPr>
        <w:t xml:space="preserve"> חבר הכנסת מנסור </w:t>
      </w:r>
      <w:r>
        <w:rPr>
          <w:rFonts w:hint="cs"/>
          <w:rtl/>
          <w:lang w:eastAsia="he-IL"/>
        </w:rPr>
        <w:t>ע</w:t>
      </w:r>
      <w:r>
        <w:rPr>
          <w:rtl/>
          <w:lang w:eastAsia="he-IL"/>
        </w:rPr>
        <w:t>באס</w:t>
      </w:r>
      <w:r>
        <w:rPr>
          <w:rFonts w:hint="cs"/>
          <w:rtl/>
          <w:lang w:eastAsia="he-IL"/>
        </w:rPr>
        <w:t>. שלוש דקות, בבקשה.</w:t>
      </w:r>
    </w:p>
    <w:p w:rsidR="00476CF6" w:rsidRDefault="00476CF6" w:rsidP="0084207B">
      <w:pPr>
        <w:rPr>
          <w:rtl/>
          <w:lang w:eastAsia="he-IL"/>
        </w:rPr>
      </w:pPr>
    </w:p>
    <w:p w:rsidR="00476CF6" w:rsidRDefault="00476CF6" w:rsidP="0084207B">
      <w:pPr>
        <w:pStyle w:val="a4"/>
        <w:keepNext/>
        <w:rPr>
          <w:rtl/>
        </w:rPr>
      </w:pPr>
      <w:bookmarkStart w:id="11342" w:name="ET_speaker_5795_12"/>
      <w:r w:rsidRPr="00AE56F1">
        <w:rPr>
          <w:rStyle w:val="TagStyle"/>
          <w:rtl/>
        </w:rPr>
        <w:t xml:space="preserve"> &lt;&lt; דובר &gt;&gt; </w:t>
      </w:r>
      <w:bookmarkStart w:id="11343" w:name="_Toc231307518"/>
      <w:r>
        <w:rPr>
          <w:rtl/>
        </w:rPr>
        <w:t>מנסור עבאס (רע"מ – הרשימה הערבית המאוחדת):</w:t>
      </w:r>
      <w:bookmarkEnd w:id="11343"/>
      <w:r w:rsidRPr="00AE56F1">
        <w:rPr>
          <w:rStyle w:val="TagStyle"/>
          <w:rtl/>
        </w:rPr>
        <w:t xml:space="preserve"> &lt;&lt; דובר &gt;&gt;</w:t>
      </w:r>
      <w:r>
        <w:rPr>
          <w:rtl/>
        </w:rPr>
        <w:t xml:space="preserve">   </w:t>
      </w:r>
      <w:bookmarkEnd w:id="11342"/>
    </w:p>
    <w:p w:rsidR="00476CF6" w:rsidRDefault="00476CF6" w:rsidP="00C8571E">
      <w:pPr>
        <w:rPr>
          <w:rtl/>
          <w:lang w:eastAsia="he-IL"/>
        </w:rPr>
      </w:pPr>
    </w:p>
    <w:p w:rsidR="00476CF6" w:rsidRPr="00EE1430" w:rsidRDefault="00476CF6" w:rsidP="0084207B">
      <w:pPr>
        <w:rPr>
          <w:rtl/>
          <w:lang w:eastAsia="he-IL"/>
        </w:rPr>
      </w:pPr>
      <w:bookmarkStart w:id="11344" w:name="_ETM_Q50_535819"/>
      <w:bookmarkStart w:id="11345" w:name="_ETM_Q50_535897"/>
      <w:bookmarkEnd w:id="11344"/>
      <w:bookmarkEnd w:id="11345"/>
      <w:r>
        <w:rPr>
          <w:rFonts w:hint="cs"/>
          <w:rtl/>
          <w:lang w:eastAsia="he-IL"/>
        </w:rPr>
        <w:t xml:space="preserve">אדוני היושב-ראש, </w:t>
      </w:r>
      <w:bookmarkStart w:id="11346" w:name="_ETM_Q50_558457"/>
      <w:bookmarkEnd w:id="11346"/>
      <w:r>
        <w:rPr>
          <w:rFonts w:hint="cs"/>
          <w:rtl/>
          <w:lang w:eastAsia="he-IL"/>
        </w:rPr>
        <w:t>חבריי חברי הכנסת,</w:t>
      </w:r>
      <w:bookmarkStart w:id="11347" w:name="_ETM_Q50_563551"/>
      <w:bookmarkEnd w:id="11347"/>
      <w:r>
        <w:rPr>
          <w:rFonts w:hint="cs"/>
          <w:rtl/>
          <w:lang w:eastAsia="he-IL"/>
        </w:rPr>
        <w:t xml:space="preserve"> </w:t>
      </w:r>
      <w:bookmarkStart w:id="11348" w:name="_ETM_Q50_563616"/>
      <w:bookmarkStart w:id="11349" w:name="_ETM_Q50_563764"/>
      <w:bookmarkStart w:id="11350" w:name="_ETM_Q50_563838"/>
      <w:bookmarkEnd w:id="11348"/>
      <w:bookmarkEnd w:id="11349"/>
      <w:bookmarkEnd w:id="11350"/>
      <w:r w:rsidRPr="00EE1430">
        <w:rPr>
          <w:rFonts w:hint="cs"/>
          <w:rtl/>
          <w:lang w:eastAsia="he-IL"/>
        </w:rPr>
        <w:t>(</w:t>
      </w:r>
      <w:r>
        <w:rPr>
          <w:rFonts w:hint="cs"/>
          <w:rtl/>
          <w:lang w:eastAsia="he-IL"/>
        </w:rPr>
        <w:t>אומר</w:t>
      </w:r>
      <w:r w:rsidRPr="00EE1430">
        <w:rPr>
          <w:rFonts w:hint="cs"/>
          <w:rtl/>
          <w:lang w:eastAsia="he-IL"/>
        </w:rPr>
        <w:t xml:space="preserve"> דברים בשפה הערבית</w:t>
      </w:r>
      <w:r>
        <w:rPr>
          <w:rFonts w:hint="cs"/>
          <w:rtl/>
          <w:lang w:eastAsia="he-IL"/>
        </w:rPr>
        <w:t>, להלן תרגומם:</w:t>
      </w:r>
      <w:r w:rsidRPr="00EE1430">
        <w:rPr>
          <w:rFonts w:hint="cs"/>
          <w:rtl/>
          <w:lang w:eastAsia="he-IL"/>
        </w:rPr>
        <w:t>)</w:t>
      </w:r>
      <w:bookmarkStart w:id="11351" w:name="_ETM_Q50_570629"/>
      <w:bookmarkEnd w:id="11351"/>
    </w:p>
    <w:p w:rsidR="00476CF6" w:rsidRDefault="00476CF6" w:rsidP="0084207B">
      <w:pPr>
        <w:rPr>
          <w:rtl/>
          <w:lang w:eastAsia="he-IL"/>
        </w:rPr>
      </w:pPr>
      <w:bookmarkStart w:id="11352" w:name="_ETM_Q50_570708"/>
      <w:bookmarkStart w:id="11353" w:name="_ETM_Q50_548420"/>
      <w:bookmarkEnd w:id="11352"/>
      <w:bookmarkEnd w:id="11353"/>
    </w:p>
    <w:p w:rsidR="00476CF6" w:rsidRDefault="00476CF6" w:rsidP="0084207B">
      <w:pPr>
        <w:pStyle w:val="af5"/>
        <w:keepNext/>
        <w:rPr>
          <w:rtl/>
        </w:rPr>
      </w:pPr>
      <w:bookmarkStart w:id="11354" w:name="_ETM_Q50_584367"/>
      <w:bookmarkStart w:id="11355" w:name="_ETM_Q50_584451"/>
      <w:bookmarkEnd w:id="11354"/>
      <w:bookmarkEnd w:id="11355"/>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bookmarkStart w:id="11356" w:name="_ETM_Q50_631599"/>
      <w:bookmarkStart w:id="11357" w:name="_ETM_Q50_631738"/>
      <w:bookmarkEnd w:id="11356"/>
      <w:bookmarkEnd w:id="11357"/>
      <w:r>
        <w:rPr>
          <w:rFonts w:hint="cs"/>
          <w:rtl/>
          <w:lang w:eastAsia="he-IL"/>
        </w:rPr>
        <w:t>שיתרגם.</w:t>
      </w:r>
      <w:bookmarkStart w:id="11358" w:name="_ETM_Q50_637621"/>
      <w:bookmarkStart w:id="11359" w:name="_ETM_Q50_637702"/>
      <w:bookmarkStart w:id="11360" w:name="_ETM_Q50_638221"/>
      <w:bookmarkStart w:id="11361" w:name="_ETM_Q50_638299"/>
      <w:bookmarkStart w:id="11362" w:name="_ETM_Q50_639229"/>
      <w:bookmarkStart w:id="11363" w:name="_ETM_Q50_639349"/>
      <w:bookmarkEnd w:id="11358"/>
      <w:bookmarkEnd w:id="11359"/>
      <w:bookmarkEnd w:id="11360"/>
      <w:bookmarkEnd w:id="11361"/>
      <w:bookmarkEnd w:id="11362"/>
      <w:bookmarkEnd w:id="11363"/>
      <w:r>
        <w:rPr>
          <w:rFonts w:hint="cs"/>
          <w:rtl/>
          <w:lang w:eastAsia="he-IL"/>
        </w:rPr>
        <w:t xml:space="preserve"> הוא חייב לתרגם, אדוני.</w:t>
      </w:r>
    </w:p>
    <w:p w:rsidR="00476CF6" w:rsidRDefault="00476CF6" w:rsidP="0084207B">
      <w:pPr>
        <w:rPr>
          <w:rtl/>
          <w:lang w:eastAsia="he-IL"/>
        </w:rPr>
      </w:pPr>
    </w:p>
    <w:p w:rsidR="00476CF6" w:rsidRDefault="00476CF6" w:rsidP="0084207B">
      <w:pPr>
        <w:pStyle w:val="af6"/>
        <w:keepNext/>
        <w:rPr>
          <w:rtl/>
        </w:rPr>
      </w:pPr>
      <w:r w:rsidRPr="00E80BE0">
        <w:rPr>
          <w:rStyle w:val="TagStyle"/>
          <w:rtl/>
        </w:rPr>
        <w:t xml:space="preserve"> &lt;&lt; יור &gt;&gt; </w:t>
      </w:r>
      <w:r>
        <w:rPr>
          <w:rtl/>
        </w:rPr>
        <w:t>היו"ר ניסים ואטורי:</w:t>
      </w:r>
      <w:r w:rsidRPr="00E80BE0">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אני לא רוצה להוסיף לו זמן.</w:t>
      </w:r>
    </w:p>
    <w:p w:rsidR="00476CF6" w:rsidRDefault="00476CF6" w:rsidP="0084207B">
      <w:pPr>
        <w:rPr>
          <w:rtl/>
          <w:lang w:eastAsia="he-IL"/>
        </w:rPr>
      </w:pPr>
    </w:p>
    <w:p w:rsidR="00476CF6" w:rsidRDefault="00476CF6" w:rsidP="0084207B">
      <w:pPr>
        <w:pStyle w:val="-"/>
        <w:rPr>
          <w:rtl/>
        </w:rPr>
      </w:pPr>
      <w:bookmarkStart w:id="11364" w:name="ET_speakercontinue_מנסור_עבאס_רעמ__22"/>
      <w:r w:rsidRPr="00926EFA">
        <w:rPr>
          <w:rStyle w:val="TagStyle"/>
          <w:rtl/>
        </w:rPr>
        <w:t xml:space="preserve"> &lt;&lt; דובר_המשך &gt;&gt;</w:t>
      </w:r>
      <w:r w:rsidRPr="00AE56F1">
        <w:rPr>
          <w:rStyle w:val="TagStyle"/>
          <w:rtl/>
        </w:rPr>
        <w:t xml:space="preserve"> </w:t>
      </w:r>
      <w:r>
        <w:rPr>
          <w:rtl/>
        </w:rPr>
        <w:t>מנסור עבאס (רע"מ – הרשימה הערבית המאוחדת):</w:t>
      </w:r>
      <w:r w:rsidRPr="00AE56F1">
        <w:rPr>
          <w:rStyle w:val="TagStyle"/>
          <w:rtl/>
        </w:rPr>
        <w:t xml:space="preserve"> </w:t>
      </w:r>
      <w:r w:rsidRPr="00926EFA">
        <w:rPr>
          <w:rStyle w:val="TagStyle"/>
          <w:rtl/>
        </w:rPr>
        <w:t xml:space="preserve">&lt;&lt; דובר_המשך &gt;&gt; </w:t>
      </w:r>
      <w:r>
        <w:rPr>
          <w:rtl/>
        </w:rPr>
        <w:t xml:space="preserve">   </w:t>
      </w:r>
    </w:p>
    <w:bookmarkEnd w:id="11364"/>
    <w:p w:rsidR="00476CF6" w:rsidRDefault="00476CF6" w:rsidP="0084207B">
      <w:pPr>
        <w:rPr>
          <w:rtl/>
          <w:lang w:eastAsia="he-IL"/>
        </w:rPr>
      </w:pPr>
    </w:p>
    <w:p w:rsidR="00476CF6" w:rsidRDefault="00476CF6" w:rsidP="0084207B">
      <w:pPr>
        <w:rPr>
          <w:rtl/>
          <w:lang w:eastAsia="he-IL"/>
        </w:rPr>
      </w:pPr>
      <w:r>
        <w:rPr>
          <w:rFonts w:hint="cs"/>
          <w:rtl/>
          <w:lang w:eastAsia="he-IL"/>
        </w:rPr>
        <w:t>(- - -)</w:t>
      </w:r>
    </w:p>
    <w:p w:rsidR="00476CF6"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בתוך הזמן הוא חייב לתרגם, לפי ההחלטה של שגית.</w:t>
      </w:r>
    </w:p>
    <w:p w:rsidR="00476CF6" w:rsidRDefault="00476CF6" w:rsidP="0084207B">
      <w:pPr>
        <w:rPr>
          <w:rtl/>
          <w:lang w:eastAsia="he-IL"/>
        </w:rPr>
      </w:pPr>
      <w:bookmarkStart w:id="11365" w:name="_ETM_Q50_675363"/>
      <w:bookmarkStart w:id="11366" w:name="_ETM_Q50_675482"/>
      <w:bookmarkEnd w:id="11365"/>
      <w:bookmarkEnd w:id="11366"/>
    </w:p>
    <w:p w:rsidR="00476CF6" w:rsidRDefault="00476CF6" w:rsidP="0084207B">
      <w:pPr>
        <w:pStyle w:val="-"/>
        <w:rPr>
          <w:rtl/>
        </w:rPr>
      </w:pPr>
      <w:r w:rsidRPr="00926EFA">
        <w:rPr>
          <w:rStyle w:val="TagStyle"/>
          <w:rtl/>
        </w:rPr>
        <w:t>&lt;&lt; דובר_המשך &gt;&gt;</w:t>
      </w:r>
      <w:r w:rsidRPr="00AE56F1">
        <w:rPr>
          <w:rStyle w:val="TagStyle"/>
          <w:rtl/>
        </w:rPr>
        <w:t xml:space="preserve"> </w:t>
      </w:r>
      <w:r>
        <w:rPr>
          <w:rtl/>
        </w:rPr>
        <w:t>מנסור עבאס (רע"מ – הרשימה הערבית המאוחדת):</w:t>
      </w:r>
      <w:r w:rsidRPr="00AE56F1">
        <w:rPr>
          <w:rStyle w:val="TagStyle"/>
          <w:rtl/>
        </w:rPr>
        <w:t xml:space="preserve"> </w:t>
      </w:r>
      <w:r w:rsidRPr="00926EFA">
        <w:rPr>
          <w:rStyle w:val="TagStyle"/>
          <w:rtl/>
        </w:rPr>
        <w:t xml:space="preserve">&lt;&lt; דובר_המשך &gt;&gt; </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אני סיפרתי </w:t>
      </w:r>
      <w:bookmarkStart w:id="11367" w:name="_ETM_Q50_692941"/>
      <w:bookmarkEnd w:id="11367"/>
      <w:r>
        <w:rPr>
          <w:rFonts w:hint="cs"/>
          <w:rtl/>
          <w:lang w:eastAsia="he-IL"/>
        </w:rPr>
        <w:t>(- - -)</w:t>
      </w:r>
    </w:p>
    <w:p w:rsidR="00476CF6" w:rsidRDefault="00476CF6" w:rsidP="0084207B">
      <w:pPr>
        <w:rPr>
          <w:rtl/>
          <w:lang w:eastAsia="he-IL"/>
        </w:rPr>
      </w:pPr>
    </w:p>
    <w:p w:rsidR="00476CF6" w:rsidRDefault="00476CF6" w:rsidP="0084207B">
      <w:pPr>
        <w:pStyle w:val="af5"/>
        <w:keepNext/>
        <w:rPr>
          <w:rtl/>
        </w:rPr>
      </w:pPr>
      <w:bookmarkStart w:id="11368" w:name="_ETM_Q50_675606"/>
      <w:bookmarkStart w:id="11369" w:name="_ETM_Q50_675692"/>
      <w:bookmarkEnd w:id="11368"/>
      <w:bookmarkEnd w:id="11369"/>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bookmarkStart w:id="11370" w:name="_ETM_Q50_676567"/>
      <w:bookmarkStart w:id="11371" w:name="_ETM_Q50_676664"/>
      <w:bookmarkEnd w:id="11370"/>
      <w:bookmarkEnd w:id="11371"/>
      <w:r>
        <w:rPr>
          <w:rFonts w:hint="cs"/>
          <w:rtl/>
          <w:lang w:eastAsia="he-IL"/>
        </w:rPr>
        <w:t>- - - הוא חייב לתרגם - - -</w:t>
      </w:r>
    </w:p>
    <w:p w:rsidR="00476CF6" w:rsidRDefault="00476CF6" w:rsidP="0084207B">
      <w:pPr>
        <w:rPr>
          <w:rtl/>
          <w:lang w:eastAsia="he-IL"/>
        </w:rPr>
      </w:pPr>
    </w:p>
    <w:p w:rsidR="00476CF6" w:rsidRDefault="00476CF6" w:rsidP="0084207B">
      <w:pPr>
        <w:pStyle w:val="af6"/>
        <w:keepNext/>
        <w:rPr>
          <w:rtl/>
        </w:rPr>
      </w:pPr>
      <w:r w:rsidRPr="00E80BE0">
        <w:rPr>
          <w:rStyle w:val="TagStyle"/>
          <w:rtl/>
        </w:rPr>
        <w:t xml:space="preserve"> &lt;&lt; יור &gt;&gt; </w:t>
      </w:r>
      <w:r>
        <w:rPr>
          <w:rtl/>
        </w:rPr>
        <w:t>היו"ר ניסים ואטורי:</w:t>
      </w:r>
      <w:r w:rsidRPr="00E80BE0">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מתרגם, מתרגם, טלי. טלי, </w:t>
      </w:r>
      <w:bookmarkStart w:id="11372" w:name="_ETM_Q50_696316"/>
      <w:bookmarkEnd w:id="11372"/>
      <w:r>
        <w:rPr>
          <w:rFonts w:hint="cs"/>
          <w:rtl/>
          <w:lang w:eastAsia="he-IL"/>
        </w:rPr>
        <w:t>רגע, נו.</w:t>
      </w:r>
    </w:p>
    <w:p w:rsidR="00476CF6" w:rsidRDefault="00476CF6" w:rsidP="0084207B">
      <w:pPr>
        <w:rPr>
          <w:rtl/>
          <w:lang w:eastAsia="he-IL"/>
        </w:rPr>
      </w:pPr>
    </w:p>
    <w:p w:rsidR="00476CF6" w:rsidRDefault="00476CF6" w:rsidP="0084207B">
      <w:pPr>
        <w:pStyle w:val="-"/>
        <w:rPr>
          <w:rtl/>
        </w:rPr>
      </w:pPr>
      <w:r w:rsidRPr="00926EFA">
        <w:rPr>
          <w:rStyle w:val="TagStyle"/>
          <w:rtl/>
        </w:rPr>
        <w:t>&lt;&lt; דובר_המשך &gt;&gt;</w:t>
      </w:r>
      <w:r w:rsidRPr="00AE56F1">
        <w:rPr>
          <w:rStyle w:val="TagStyle"/>
          <w:rtl/>
        </w:rPr>
        <w:t xml:space="preserve"> </w:t>
      </w:r>
      <w:r>
        <w:rPr>
          <w:rtl/>
        </w:rPr>
        <w:t>מנסור עבאס (רע"מ – הרשימה הערבית המאוחדת):</w:t>
      </w:r>
      <w:r w:rsidRPr="00AE56F1">
        <w:rPr>
          <w:rStyle w:val="TagStyle"/>
          <w:rtl/>
        </w:rPr>
        <w:t xml:space="preserve"> </w:t>
      </w:r>
      <w:r w:rsidRPr="00926EFA">
        <w:rPr>
          <w:rStyle w:val="TagStyle"/>
          <w:rtl/>
        </w:rPr>
        <w:t xml:space="preserve">&lt;&lt; דובר_המשך &gt;&gt; </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 -)</w:t>
      </w:r>
    </w:p>
    <w:p w:rsidR="00476CF6"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bookmarkStart w:id="11373" w:name="_ETM_Q50_696655"/>
      <w:bookmarkStart w:id="11374" w:name="_ETM_Q50_696734"/>
      <w:bookmarkEnd w:id="11373"/>
      <w:bookmarkEnd w:id="11374"/>
      <w:r>
        <w:rPr>
          <w:rFonts w:hint="cs"/>
          <w:rtl/>
          <w:lang w:eastAsia="he-IL"/>
        </w:rPr>
        <w:t xml:space="preserve">יהודים משלמים לך. יהודים. יהודים. </w:t>
      </w:r>
    </w:p>
    <w:p w:rsidR="00476CF6" w:rsidRDefault="00476CF6" w:rsidP="0084207B">
      <w:pPr>
        <w:rPr>
          <w:rtl/>
          <w:lang w:eastAsia="he-IL"/>
        </w:rPr>
      </w:pPr>
    </w:p>
    <w:p w:rsidR="00476CF6" w:rsidRDefault="00476CF6" w:rsidP="0084207B">
      <w:pPr>
        <w:pStyle w:val="af6"/>
        <w:keepNext/>
        <w:rPr>
          <w:rtl/>
        </w:rPr>
      </w:pPr>
      <w:bookmarkStart w:id="11375" w:name="ET_yor_6490_17"/>
      <w:r w:rsidRPr="00EE1430">
        <w:rPr>
          <w:rStyle w:val="TagStyle"/>
          <w:rtl/>
        </w:rPr>
        <w:t xml:space="preserve"> &lt;&lt; יור &gt;&gt; </w:t>
      </w:r>
      <w:r>
        <w:rPr>
          <w:rtl/>
        </w:rPr>
        <w:t>היו"ר ניסים ואטורי:</w:t>
      </w:r>
      <w:r w:rsidRPr="00EE1430">
        <w:rPr>
          <w:rStyle w:val="TagStyle"/>
          <w:rtl/>
        </w:rPr>
        <w:t xml:space="preserve"> &lt;&lt; יור &gt;&gt;</w:t>
      </w:r>
      <w:r>
        <w:rPr>
          <w:rtl/>
        </w:rPr>
        <w:t xml:space="preserve">   </w:t>
      </w:r>
      <w:bookmarkEnd w:id="11375"/>
    </w:p>
    <w:p w:rsidR="00476CF6" w:rsidRDefault="00476CF6" w:rsidP="00C8571E">
      <w:pPr>
        <w:rPr>
          <w:rtl/>
          <w:lang w:eastAsia="he-IL"/>
        </w:rPr>
      </w:pPr>
    </w:p>
    <w:p w:rsidR="00476CF6" w:rsidRDefault="00476CF6" w:rsidP="0084207B">
      <w:pPr>
        <w:rPr>
          <w:rtl/>
          <w:lang w:eastAsia="he-IL"/>
        </w:rPr>
      </w:pPr>
      <w:bookmarkStart w:id="11376" w:name="_ETM_Q50_697077"/>
      <w:bookmarkEnd w:id="11376"/>
      <w:r>
        <w:rPr>
          <w:rFonts w:hint="cs"/>
          <w:rtl/>
          <w:lang w:eastAsia="he-IL"/>
        </w:rPr>
        <w:t xml:space="preserve">טלי, רגע, נו. </w:t>
      </w:r>
    </w:p>
    <w:p w:rsidR="00476CF6" w:rsidRPr="00EE1430"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יהודים משלמים לך.</w:t>
      </w:r>
    </w:p>
    <w:p w:rsidR="00476CF6" w:rsidRDefault="00476CF6" w:rsidP="0084207B">
      <w:pPr>
        <w:rPr>
          <w:rtl/>
          <w:lang w:eastAsia="he-IL"/>
        </w:rPr>
      </w:pPr>
    </w:p>
    <w:p w:rsidR="00476CF6" w:rsidRDefault="00476CF6" w:rsidP="0084207B">
      <w:pPr>
        <w:pStyle w:val="af6"/>
        <w:keepNext/>
        <w:rPr>
          <w:rtl/>
        </w:rPr>
      </w:pPr>
      <w:bookmarkStart w:id="11377" w:name="ET_yor_6490_8"/>
      <w:r w:rsidRPr="00E80BE0">
        <w:rPr>
          <w:rStyle w:val="TagStyle"/>
          <w:rtl/>
        </w:rPr>
        <w:t xml:space="preserve"> &lt;&lt; יור &gt;&gt; </w:t>
      </w:r>
      <w:r>
        <w:rPr>
          <w:rtl/>
        </w:rPr>
        <w:t>היו"ר ניסים ואטורי:</w:t>
      </w:r>
      <w:r w:rsidRPr="00E80BE0">
        <w:rPr>
          <w:rStyle w:val="TagStyle"/>
          <w:rtl/>
        </w:rPr>
        <w:t xml:space="preserve"> &lt;&lt; יור &gt;&gt;</w:t>
      </w:r>
      <w:r>
        <w:rPr>
          <w:rtl/>
        </w:rPr>
        <w:t xml:space="preserve">   </w:t>
      </w:r>
      <w:bookmarkEnd w:id="11377"/>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טלי, אם תצעקי אני לא אשמע אותו לא בערבית ולא בצ'רקסית. </w:t>
      </w:r>
      <w:bookmarkStart w:id="11378" w:name="_ETM_Q50_707339"/>
      <w:bookmarkEnd w:id="11378"/>
    </w:p>
    <w:p w:rsidR="00476CF6" w:rsidRDefault="00476CF6" w:rsidP="0084207B">
      <w:pPr>
        <w:rPr>
          <w:rtl/>
          <w:lang w:eastAsia="he-IL"/>
        </w:rPr>
      </w:pPr>
      <w:bookmarkStart w:id="11379" w:name="_ETM_Q50_707382"/>
      <w:bookmarkEnd w:id="11379"/>
    </w:p>
    <w:p w:rsidR="00476CF6" w:rsidRDefault="00476CF6" w:rsidP="0084207B">
      <w:pPr>
        <w:pStyle w:val="af5"/>
        <w:keepNext/>
        <w:rPr>
          <w:rtl/>
        </w:rPr>
      </w:pPr>
      <w:bookmarkStart w:id="11380" w:name="_ETM_Q50_707578"/>
      <w:bookmarkStart w:id="11381" w:name="_ETM_Q50_707668"/>
      <w:bookmarkStart w:id="11382" w:name="_ETM_Q50_707820"/>
      <w:bookmarkEnd w:id="11380"/>
      <w:bookmarkEnd w:id="11381"/>
      <w:bookmarkEnd w:id="11382"/>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רציתי להזכיר לו. סמל מדינת ישראל מאחוריו. צמרמורת בכל הגוף. </w:t>
      </w:r>
      <w:bookmarkStart w:id="11383" w:name="_ETM_Q50_713070"/>
      <w:bookmarkEnd w:id="11383"/>
      <w:r>
        <w:rPr>
          <w:rFonts w:hint="cs"/>
          <w:rtl/>
          <w:lang w:eastAsia="he-IL"/>
        </w:rPr>
        <w:t>מגן דוד, שני פסים כחולים.</w:t>
      </w:r>
    </w:p>
    <w:p w:rsidR="00476CF6" w:rsidRDefault="00476CF6" w:rsidP="0084207B">
      <w:pPr>
        <w:rPr>
          <w:rtl/>
          <w:lang w:eastAsia="he-IL"/>
        </w:rPr>
      </w:pPr>
    </w:p>
    <w:p w:rsidR="00476CF6" w:rsidRDefault="00476CF6" w:rsidP="0084207B">
      <w:pPr>
        <w:pStyle w:val="af6"/>
        <w:keepNext/>
        <w:rPr>
          <w:rtl/>
        </w:rPr>
      </w:pPr>
      <w:r w:rsidRPr="000D35FE">
        <w:rPr>
          <w:rStyle w:val="TagStyle"/>
          <w:rtl/>
        </w:rPr>
        <w:t xml:space="preserve"> &lt;&lt; יור &gt;&gt; </w:t>
      </w:r>
      <w:r>
        <w:rPr>
          <w:rtl/>
        </w:rPr>
        <w:t>היו"ר ניסים ואטורי:</w:t>
      </w:r>
      <w:r w:rsidRPr="000D35FE">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384" w:name="_ETM_Q50_707863"/>
      <w:bookmarkEnd w:id="11384"/>
      <w:r>
        <w:rPr>
          <w:rFonts w:hint="cs"/>
          <w:rtl/>
          <w:lang w:eastAsia="he-IL"/>
        </w:rPr>
        <w:t>טלי, די. תודה רבה.</w:t>
      </w:r>
    </w:p>
    <w:p w:rsidR="00476CF6" w:rsidRDefault="00476CF6" w:rsidP="0084207B">
      <w:pPr>
        <w:rPr>
          <w:rtl/>
          <w:lang w:eastAsia="he-IL"/>
        </w:rPr>
      </w:pPr>
    </w:p>
    <w:p w:rsidR="00476CF6" w:rsidRDefault="00476CF6" w:rsidP="0084207B">
      <w:pPr>
        <w:pStyle w:val="af5"/>
        <w:keepNext/>
        <w:rPr>
          <w:rtl/>
        </w:rPr>
      </w:pPr>
      <w:bookmarkStart w:id="11385" w:name="ET_interruption_6340_9"/>
      <w:r w:rsidRPr="009F42AE">
        <w:rPr>
          <w:rStyle w:val="TagStyle"/>
          <w:rtl/>
        </w:rPr>
        <w:t xml:space="preserve"> &lt;&lt; קריאה &gt;&gt; </w:t>
      </w:r>
      <w:r>
        <w:rPr>
          <w:rtl/>
        </w:rPr>
        <w:t>ואליד אלהואשלה (רע"מ – הרשימה הערבית המאוחדת):</w:t>
      </w:r>
      <w:r w:rsidRPr="009F42AE">
        <w:rPr>
          <w:rStyle w:val="TagStyle"/>
          <w:rtl/>
        </w:rPr>
        <w:t xml:space="preserve"> &lt;&lt; קריאה &gt;&gt;</w:t>
      </w:r>
      <w:r>
        <w:rPr>
          <w:rtl/>
        </w:rPr>
        <w:t xml:space="preserve">   </w:t>
      </w:r>
      <w:bookmarkEnd w:id="11385"/>
    </w:p>
    <w:p w:rsidR="00476CF6" w:rsidRDefault="00476CF6" w:rsidP="00C8571E">
      <w:pPr>
        <w:rPr>
          <w:rtl/>
          <w:lang w:eastAsia="he-IL"/>
        </w:rPr>
      </w:pPr>
    </w:p>
    <w:p w:rsidR="00476CF6" w:rsidRDefault="00476CF6" w:rsidP="0084207B">
      <w:pPr>
        <w:rPr>
          <w:rtl/>
          <w:lang w:eastAsia="he-IL"/>
        </w:rPr>
      </w:pPr>
      <w:r>
        <w:rPr>
          <w:rFonts w:hint="cs"/>
          <w:rtl/>
          <w:lang w:eastAsia="he-IL"/>
        </w:rPr>
        <w:t>תוציא אותה.</w:t>
      </w:r>
    </w:p>
    <w:p w:rsidR="00476CF6"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תוציא אותה. הגננת. הגננת תוציא</w:t>
      </w:r>
      <w:bookmarkStart w:id="11386" w:name="_ETM_Q50_723011"/>
      <w:bookmarkEnd w:id="11386"/>
      <w:r>
        <w:rPr>
          <w:rFonts w:hint="cs"/>
          <w:rtl/>
          <w:lang w:eastAsia="he-IL"/>
        </w:rPr>
        <w:t xml:space="preserve"> אותה. איזו חבורה של גברים.</w:t>
      </w:r>
    </w:p>
    <w:p w:rsidR="00476CF6" w:rsidRDefault="00476CF6" w:rsidP="0084207B">
      <w:pPr>
        <w:rPr>
          <w:rtl/>
          <w:lang w:eastAsia="he-IL"/>
        </w:rPr>
      </w:pPr>
    </w:p>
    <w:p w:rsidR="00476CF6" w:rsidRDefault="00476CF6" w:rsidP="0084207B">
      <w:pPr>
        <w:pStyle w:val="af6"/>
        <w:keepNext/>
        <w:rPr>
          <w:rtl/>
        </w:rPr>
      </w:pPr>
      <w:r w:rsidRPr="000D35FE">
        <w:rPr>
          <w:rStyle w:val="TagStyle"/>
          <w:rtl/>
        </w:rPr>
        <w:t xml:space="preserve"> &lt;&lt; יור &gt;&gt; </w:t>
      </w:r>
      <w:r>
        <w:rPr>
          <w:rtl/>
        </w:rPr>
        <w:t>היו"ר ניסים ואטורי:</w:t>
      </w:r>
      <w:r w:rsidRPr="000D35FE">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טלי, די.</w:t>
      </w:r>
    </w:p>
    <w:p w:rsidR="00476CF6" w:rsidRDefault="00476CF6" w:rsidP="0084207B">
      <w:pPr>
        <w:rPr>
          <w:rtl/>
          <w:lang w:eastAsia="he-IL"/>
        </w:rPr>
      </w:pPr>
    </w:p>
    <w:p w:rsidR="00476CF6" w:rsidRDefault="00476CF6" w:rsidP="0084207B">
      <w:pPr>
        <w:pStyle w:val="af5"/>
        <w:keepNext/>
        <w:rPr>
          <w:rtl/>
        </w:rPr>
      </w:pPr>
      <w:bookmarkStart w:id="11387" w:name="ET_interruption_קריאה_18"/>
      <w:r w:rsidRPr="00EE1430">
        <w:rPr>
          <w:rStyle w:val="TagStyle"/>
          <w:rtl/>
        </w:rPr>
        <w:t xml:space="preserve"> &lt;&lt; קריאה &gt;&gt; </w:t>
      </w:r>
      <w:r>
        <w:rPr>
          <w:rtl/>
        </w:rPr>
        <w:t>קריאה:</w:t>
      </w:r>
      <w:r w:rsidRPr="00EE1430">
        <w:rPr>
          <w:rStyle w:val="TagStyle"/>
          <w:rtl/>
        </w:rPr>
        <w:t xml:space="preserve"> &lt;&lt; קריאה &gt;&gt;</w:t>
      </w:r>
      <w:r>
        <w:rPr>
          <w:rtl/>
        </w:rPr>
        <w:t xml:space="preserve">   </w:t>
      </w:r>
      <w:bookmarkEnd w:id="11387"/>
    </w:p>
    <w:p w:rsidR="00476CF6" w:rsidRDefault="00476CF6" w:rsidP="00C8571E">
      <w:pPr>
        <w:rPr>
          <w:rtl/>
          <w:lang w:eastAsia="he-IL"/>
        </w:rPr>
      </w:pPr>
    </w:p>
    <w:p w:rsidR="00476CF6" w:rsidRDefault="00476CF6" w:rsidP="0084207B">
      <w:pPr>
        <w:rPr>
          <w:rtl/>
          <w:lang w:eastAsia="he-IL"/>
        </w:rPr>
      </w:pPr>
      <w:r>
        <w:rPr>
          <w:rFonts w:hint="cs"/>
          <w:rtl/>
          <w:lang w:eastAsia="he-IL"/>
        </w:rPr>
        <w:t>- - -</w:t>
      </w:r>
    </w:p>
    <w:p w:rsidR="00476CF6" w:rsidRDefault="00476CF6" w:rsidP="0084207B">
      <w:pPr>
        <w:rPr>
          <w:rtl/>
          <w:lang w:eastAsia="he-IL"/>
        </w:rPr>
      </w:pPr>
    </w:p>
    <w:p w:rsidR="00476CF6" w:rsidRDefault="00476CF6" w:rsidP="0084207B">
      <w:pPr>
        <w:pStyle w:val="af5"/>
        <w:keepNext/>
        <w:rPr>
          <w:rtl/>
        </w:rPr>
      </w:pPr>
      <w:r w:rsidRPr="00EE1430">
        <w:rPr>
          <w:rStyle w:val="TagStyle"/>
          <w:rtl/>
        </w:rPr>
        <w:t xml:space="preserve"> &lt;&lt; קריאה &gt;&gt; </w:t>
      </w:r>
      <w:r>
        <w:rPr>
          <w:rtl/>
        </w:rPr>
        <w:t>טלי גוטליב (הליכוד):</w:t>
      </w:r>
      <w:r w:rsidRPr="00EE1430">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אל תפנה אליי, שוסטר - - - </w:t>
      </w:r>
    </w:p>
    <w:p w:rsidR="00476CF6" w:rsidRPr="00EE1430" w:rsidRDefault="00476CF6" w:rsidP="0084207B">
      <w:pPr>
        <w:rPr>
          <w:rtl/>
          <w:lang w:eastAsia="he-IL"/>
        </w:rPr>
      </w:pPr>
      <w:bookmarkStart w:id="11388" w:name="_ETM_Q50_727352"/>
      <w:bookmarkStart w:id="11389" w:name="_ETM_Q50_727424"/>
      <w:bookmarkEnd w:id="11388"/>
      <w:bookmarkEnd w:id="11389"/>
    </w:p>
    <w:p w:rsidR="00476CF6" w:rsidRDefault="00476CF6" w:rsidP="0084207B">
      <w:pPr>
        <w:pStyle w:val="af6"/>
        <w:keepNext/>
        <w:rPr>
          <w:rtl/>
        </w:rPr>
      </w:pPr>
      <w:r w:rsidRPr="000D35FE">
        <w:rPr>
          <w:rStyle w:val="TagStyle"/>
          <w:rtl/>
        </w:rPr>
        <w:t xml:space="preserve"> &lt;&lt; יור &gt;&gt; </w:t>
      </w:r>
      <w:r>
        <w:rPr>
          <w:rtl/>
        </w:rPr>
        <w:t>היו"ר ניסים ואטורי:</w:t>
      </w:r>
      <w:r w:rsidRPr="000D35FE">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390" w:name="_ETM_Q50_734433"/>
      <w:bookmarkEnd w:id="11390"/>
      <w:r>
        <w:rPr>
          <w:rFonts w:hint="cs"/>
          <w:rtl/>
          <w:lang w:eastAsia="he-IL"/>
        </w:rPr>
        <w:t>תמשיך. תן תרגום.</w:t>
      </w:r>
    </w:p>
    <w:p w:rsidR="00476CF6"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Pr="000D35FE" w:rsidRDefault="00476CF6" w:rsidP="0084207B">
      <w:pPr>
        <w:rPr>
          <w:rtl/>
          <w:lang w:eastAsia="he-IL"/>
        </w:rPr>
      </w:pPr>
      <w:r>
        <w:rPr>
          <w:rFonts w:hint="cs"/>
          <w:rtl/>
          <w:lang w:eastAsia="he-IL"/>
        </w:rPr>
        <w:t>- - -</w:t>
      </w:r>
    </w:p>
    <w:p w:rsidR="00476CF6" w:rsidRDefault="00476CF6" w:rsidP="0084207B">
      <w:pPr>
        <w:rPr>
          <w:rtl/>
          <w:lang w:eastAsia="he-IL"/>
        </w:rPr>
      </w:pPr>
    </w:p>
    <w:p w:rsidR="00476CF6" w:rsidRDefault="00476CF6" w:rsidP="0084207B">
      <w:pPr>
        <w:pStyle w:val="af6"/>
        <w:keepNext/>
        <w:rPr>
          <w:rtl/>
        </w:rPr>
      </w:pPr>
      <w:bookmarkStart w:id="11391" w:name="ET_yor_6490_10"/>
      <w:r w:rsidRPr="009F42AE">
        <w:rPr>
          <w:rStyle w:val="TagStyle"/>
          <w:rtl/>
        </w:rPr>
        <w:t xml:space="preserve"> &lt;&lt; יור &gt;&gt; </w:t>
      </w:r>
      <w:r>
        <w:rPr>
          <w:rtl/>
        </w:rPr>
        <w:t>היו"ר ניסים ואטורי:</w:t>
      </w:r>
      <w:r w:rsidRPr="009F42AE">
        <w:rPr>
          <w:rStyle w:val="TagStyle"/>
          <w:rtl/>
        </w:rPr>
        <w:t xml:space="preserve"> &lt;&lt; יור &gt;&gt;</w:t>
      </w:r>
      <w:r>
        <w:rPr>
          <w:rtl/>
        </w:rPr>
        <w:t xml:space="preserve">   </w:t>
      </w:r>
      <w:bookmarkEnd w:id="11391"/>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טלי, די. </w:t>
      </w:r>
    </w:p>
    <w:p w:rsidR="00476CF6" w:rsidRDefault="00476CF6" w:rsidP="0084207B">
      <w:pPr>
        <w:rPr>
          <w:rtl/>
          <w:lang w:eastAsia="he-IL"/>
        </w:rPr>
      </w:pPr>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אני, בשונה ממך, </w:t>
      </w:r>
      <w:bookmarkStart w:id="11392" w:name="_ETM_Q50_740930"/>
      <w:bookmarkEnd w:id="11392"/>
      <w:r>
        <w:rPr>
          <w:rFonts w:hint="cs"/>
          <w:rtl/>
          <w:lang w:eastAsia="he-IL"/>
        </w:rPr>
        <w:t>יושבת כאן כל הזמן - - -</w:t>
      </w:r>
    </w:p>
    <w:p w:rsidR="00476CF6" w:rsidRDefault="00476CF6" w:rsidP="0084207B">
      <w:pPr>
        <w:rPr>
          <w:rtl/>
          <w:lang w:eastAsia="he-IL"/>
        </w:rPr>
      </w:pPr>
    </w:p>
    <w:p w:rsidR="00476CF6" w:rsidRDefault="00476CF6" w:rsidP="0084207B">
      <w:pPr>
        <w:pStyle w:val="af6"/>
        <w:keepNext/>
        <w:rPr>
          <w:rtl/>
        </w:rPr>
      </w:pPr>
      <w:r w:rsidRPr="000D35FE">
        <w:rPr>
          <w:rStyle w:val="TagStyle"/>
          <w:rtl/>
        </w:rPr>
        <w:t xml:space="preserve"> &lt;&lt; יור &gt;&gt; </w:t>
      </w:r>
      <w:r>
        <w:rPr>
          <w:rtl/>
        </w:rPr>
        <w:t>היו"ר ניסים ואטורי:</w:t>
      </w:r>
      <w:r w:rsidRPr="000D35FE">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רויטל גוטליב, קריאה ראשונה. די. את בקריאה ראשונה. בבקשה.</w:t>
      </w:r>
    </w:p>
    <w:p w:rsidR="00476CF6" w:rsidRDefault="00476CF6" w:rsidP="0084207B">
      <w:pPr>
        <w:rPr>
          <w:rtl/>
          <w:lang w:eastAsia="he-IL"/>
        </w:rPr>
      </w:pPr>
    </w:p>
    <w:p w:rsidR="00476CF6" w:rsidRDefault="00476CF6" w:rsidP="0084207B">
      <w:pPr>
        <w:pStyle w:val="-"/>
        <w:keepNext/>
        <w:rPr>
          <w:rtl/>
        </w:rPr>
      </w:pPr>
      <w:bookmarkStart w:id="11393" w:name="ET_speakercontinue_5795_20"/>
      <w:r w:rsidRPr="00DC7C04">
        <w:rPr>
          <w:rStyle w:val="TagStyle"/>
          <w:rtl/>
        </w:rPr>
        <w:t xml:space="preserve"> &lt;&lt; דובר_המשך &gt;&gt; </w:t>
      </w:r>
      <w:r>
        <w:rPr>
          <w:rtl/>
        </w:rPr>
        <w:t>מנסור עבאס (רע"מ – הרשימה הערבית המאוחדת):</w:t>
      </w:r>
      <w:r w:rsidRPr="00DC7C04">
        <w:rPr>
          <w:rStyle w:val="TagStyle"/>
          <w:rtl/>
        </w:rPr>
        <w:t xml:space="preserve"> &lt;&lt; דובר_המשך &gt;&gt;</w:t>
      </w:r>
      <w:r>
        <w:rPr>
          <w:rtl/>
        </w:rPr>
        <w:t xml:space="preserve">   </w:t>
      </w:r>
      <w:bookmarkEnd w:id="11393"/>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תודה רבה, אדוני היושב-ראש. </w:t>
      </w:r>
    </w:p>
    <w:p w:rsidR="00476CF6" w:rsidRDefault="00476CF6" w:rsidP="0084207B">
      <w:pPr>
        <w:rPr>
          <w:rtl/>
          <w:lang w:eastAsia="he-IL"/>
        </w:rPr>
      </w:pPr>
    </w:p>
    <w:p w:rsidR="00476CF6" w:rsidRDefault="00476CF6" w:rsidP="0084207B">
      <w:pPr>
        <w:pStyle w:val="af6"/>
        <w:keepNext/>
        <w:rPr>
          <w:rtl/>
        </w:rPr>
      </w:pPr>
      <w:r w:rsidRPr="00DC7C04">
        <w:rPr>
          <w:rStyle w:val="TagStyle"/>
          <w:rtl/>
        </w:rPr>
        <w:t xml:space="preserve"> &lt;&lt; יור &gt;&gt; </w:t>
      </w:r>
      <w:r>
        <w:rPr>
          <w:rtl/>
        </w:rPr>
        <w:t>היו"ר ניסים ואטורי:</w:t>
      </w:r>
      <w:r w:rsidRPr="00DC7C04">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 xml:space="preserve">תמשיך. </w:t>
      </w:r>
    </w:p>
    <w:p w:rsidR="00476CF6" w:rsidRDefault="00476CF6" w:rsidP="0084207B">
      <w:pPr>
        <w:rPr>
          <w:rtl/>
          <w:lang w:eastAsia="he-IL"/>
        </w:rPr>
      </w:pPr>
    </w:p>
    <w:p w:rsidR="00476CF6" w:rsidRDefault="00476CF6" w:rsidP="0084207B">
      <w:pPr>
        <w:pStyle w:val="-"/>
        <w:keepNext/>
        <w:rPr>
          <w:rtl/>
        </w:rPr>
      </w:pPr>
      <w:bookmarkStart w:id="11394" w:name="ET_speakercontinue_5795_17"/>
      <w:r w:rsidRPr="000D35FE">
        <w:rPr>
          <w:rStyle w:val="TagStyle"/>
          <w:rtl/>
        </w:rPr>
        <w:t xml:space="preserve"> &lt;&lt; דובר_המשך &gt;&gt; </w:t>
      </w:r>
      <w:r>
        <w:rPr>
          <w:rtl/>
        </w:rPr>
        <w:t>מנסור עבאס (רע"מ – הרשימה הערבית המאוחדת):</w:t>
      </w:r>
      <w:r w:rsidRPr="000D35FE">
        <w:rPr>
          <w:rStyle w:val="TagStyle"/>
          <w:rtl/>
        </w:rPr>
        <w:t xml:space="preserve"> &lt;&lt; דובר_המשך &gt;&gt;</w:t>
      </w:r>
      <w:r>
        <w:rPr>
          <w:rtl/>
        </w:rPr>
        <w:t xml:space="preserve">   </w:t>
      </w:r>
      <w:bookmarkEnd w:id="11394"/>
    </w:p>
    <w:p w:rsidR="00476CF6" w:rsidRDefault="00476CF6" w:rsidP="00C8571E">
      <w:pPr>
        <w:rPr>
          <w:rtl/>
          <w:lang w:eastAsia="he-IL"/>
        </w:rPr>
      </w:pPr>
    </w:p>
    <w:p w:rsidR="00476CF6" w:rsidRDefault="00476CF6" w:rsidP="0084207B">
      <w:pPr>
        <w:rPr>
          <w:rtl/>
          <w:lang w:eastAsia="he-IL"/>
        </w:rPr>
      </w:pPr>
      <w:r>
        <w:rPr>
          <w:rFonts w:hint="cs"/>
          <w:rtl/>
          <w:lang w:eastAsia="he-IL"/>
        </w:rPr>
        <w:t>לא, לא</w:t>
      </w:r>
      <w:bookmarkStart w:id="11395" w:name="_ETM_Q50_757240"/>
      <w:bookmarkEnd w:id="11395"/>
      <w:r>
        <w:rPr>
          <w:rFonts w:hint="cs"/>
          <w:rtl/>
          <w:lang w:eastAsia="he-IL"/>
        </w:rPr>
        <w:t xml:space="preserve"> - - -</w:t>
      </w:r>
    </w:p>
    <w:p w:rsidR="00476CF6" w:rsidRDefault="00476CF6" w:rsidP="0084207B">
      <w:pPr>
        <w:rPr>
          <w:rtl/>
          <w:lang w:eastAsia="he-IL"/>
        </w:rPr>
      </w:pPr>
      <w:bookmarkStart w:id="11396" w:name="_ETM_Q50_757301"/>
      <w:bookmarkEnd w:id="11396"/>
    </w:p>
    <w:p w:rsidR="00476CF6" w:rsidRDefault="00476CF6" w:rsidP="0084207B">
      <w:pPr>
        <w:pStyle w:val="af5"/>
        <w:keepNext/>
        <w:rPr>
          <w:rtl/>
        </w:rPr>
      </w:pPr>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bookmarkStart w:id="11397" w:name="_ETM_Q50_757072"/>
      <w:bookmarkEnd w:id="11397"/>
    </w:p>
    <w:p w:rsidR="00476CF6" w:rsidRDefault="00476CF6" w:rsidP="0084207B">
      <w:pPr>
        <w:rPr>
          <w:rtl/>
          <w:lang w:eastAsia="he-IL"/>
        </w:rPr>
      </w:pPr>
      <w:bookmarkStart w:id="11398" w:name="_ETM_Q50_757073"/>
      <w:bookmarkEnd w:id="11398"/>
      <w:r>
        <w:rPr>
          <w:rFonts w:hint="cs"/>
          <w:rtl/>
          <w:lang w:eastAsia="he-IL"/>
        </w:rPr>
        <w:t xml:space="preserve">- - - חבר'ה, ערביי ישראל, מנסור עבאס לא מייצג </w:t>
      </w:r>
      <w:bookmarkStart w:id="11399" w:name="_ETM_Q50_761502"/>
      <w:bookmarkEnd w:id="11399"/>
      <w:r>
        <w:rPr>
          <w:rFonts w:hint="cs"/>
          <w:rtl/>
          <w:lang w:eastAsia="he-IL"/>
        </w:rPr>
        <w:t>אתכם. לא מייצג אתכם. אתם לא מעניינים אותו.</w:t>
      </w:r>
    </w:p>
    <w:p w:rsidR="00476CF6" w:rsidRDefault="00476CF6" w:rsidP="0084207B">
      <w:pPr>
        <w:rPr>
          <w:rtl/>
          <w:lang w:eastAsia="he-IL"/>
        </w:rPr>
      </w:pPr>
    </w:p>
    <w:p w:rsidR="00476CF6" w:rsidRDefault="00476CF6" w:rsidP="0084207B">
      <w:pPr>
        <w:pStyle w:val="af6"/>
        <w:keepNext/>
        <w:rPr>
          <w:rtl/>
        </w:rPr>
      </w:pPr>
      <w:r w:rsidRPr="000D35FE">
        <w:rPr>
          <w:rStyle w:val="TagStyle"/>
          <w:rtl/>
        </w:rPr>
        <w:t xml:space="preserve"> &lt;&lt; יור &gt;&gt; </w:t>
      </w:r>
      <w:r>
        <w:rPr>
          <w:rtl/>
        </w:rPr>
        <w:t>היו"ר ניסים ואטורי:</w:t>
      </w:r>
      <w:r w:rsidRPr="000D35FE">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חבר הכנסת מאי</w:t>
      </w:r>
      <w:bookmarkStart w:id="11400" w:name="_ETM_Q50_763648"/>
      <w:bookmarkEnd w:id="11400"/>
      <w:r>
        <w:rPr>
          <w:rFonts w:hint="cs"/>
          <w:rtl/>
          <w:lang w:eastAsia="he-IL"/>
        </w:rPr>
        <w:t>ר פרוש.</w:t>
      </w:r>
    </w:p>
    <w:p w:rsidR="00476CF6" w:rsidRDefault="00476CF6" w:rsidP="0084207B">
      <w:pPr>
        <w:rPr>
          <w:rtl/>
          <w:lang w:eastAsia="he-IL"/>
        </w:rPr>
      </w:pPr>
      <w:bookmarkStart w:id="11401" w:name="_ETM_Q50_766728"/>
      <w:bookmarkStart w:id="11402" w:name="_ETM_Q50_766821"/>
      <w:bookmarkStart w:id="11403" w:name="_ETM_Q50_766966"/>
      <w:bookmarkEnd w:id="11401"/>
      <w:bookmarkEnd w:id="11402"/>
      <w:bookmarkEnd w:id="11403"/>
    </w:p>
    <w:p w:rsidR="00476CF6" w:rsidRDefault="00476CF6" w:rsidP="0084207B">
      <w:pPr>
        <w:pStyle w:val="af5"/>
        <w:keepNext/>
        <w:rPr>
          <w:rtl/>
        </w:rPr>
      </w:pPr>
      <w:bookmarkStart w:id="11404" w:name="_ETM_Q50_767033"/>
      <w:bookmarkEnd w:id="11404"/>
      <w:r w:rsidRPr="00E80BE0">
        <w:rPr>
          <w:rStyle w:val="TagStyle"/>
          <w:rtl/>
        </w:rPr>
        <w:t xml:space="preserve">&lt;&lt; קריאה &gt;&gt; </w:t>
      </w:r>
      <w:r>
        <w:rPr>
          <w:rtl/>
        </w:rPr>
        <w:t>טלי גוטליב (הליכוד):</w:t>
      </w:r>
      <w:r w:rsidRPr="00E80BE0">
        <w:rPr>
          <w:rStyle w:val="TagStyle"/>
          <w:rtl/>
        </w:rPr>
        <w:t xml:space="preserve"> &lt;&lt; קריאה &gt;&gt;</w:t>
      </w:r>
      <w:r>
        <w:rPr>
          <w:rtl/>
        </w:rPr>
        <w:t xml:space="preserve">   </w:t>
      </w:r>
    </w:p>
    <w:p w:rsidR="00476CF6" w:rsidRDefault="00476CF6" w:rsidP="0084207B">
      <w:pPr>
        <w:rPr>
          <w:rtl/>
          <w:lang w:eastAsia="he-IL"/>
        </w:rPr>
      </w:pPr>
    </w:p>
    <w:p w:rsidR="00476CF6" w:rsidRDefault="00476CF6" w:rsidP="00962983">
      <w:pPr>
        <w:rPr>
          <w:rtl/>
        </w:rPr>
      </w:pPr>
      <w:bookmarkStart w:id="11405" w:name="_ETM_Q50_768169"/>
      <w:bookmarkStart w:id="11406" w:name="_ETM_Q50_768239"/>
      <w:bookmarkEnd w:id="11405"/>
      <w:bookmarkEnd w:id="11406"/>
      <w:r>
        <w:rPr>
          <w:rFonts w:hint="cs"/>
          <w:rtl/>
          <w:lang w:eastAsia="he-IL"/>
        </w:rPr>
        <w:t xml:space="preserve">מעניין אותו חמאס, חיזבאללה </w:t>
      </w:r>
      <w:r>
        <w:rPr>
          <w:rFonts w:hint="eastAsia"/>
          <w:rtl/>
          <w:lang w:eastAsia="he-IL"/>
        </w:rPr>
        <w:t>–</w:t>
      </w:r>
      <w:r>
        <w:rPr>
          <w:rFonts w:hint="cs"/>
          <w:rtl/>
          <w:lang w:eastAsia="he-IL"/>
        </w:rPr>
        <w:t xml:space="preserve"> לתמוך בטרור. ערביי ישראל, מנסור עבאס </w:t>
      </w:r>
      <w:bookmarkStart w:id="11407" w:name="_ETM_Q50_774963"/>
      <w:bookmarkEnd w:id="11407"/>
      <w:r>
        <w:rPr>
          <w:rFonts w:hint="cs"/>
          <w:rtl/>
          <w:lang w:eastAsia="he-IL"/>
        </w:rPr>
        <w:t xml:space="preserve">לא בשבילכם. ארבע שנים לא עשיתם כלום לערביי ישראל. </w:t>
      </w:r>
      <w:bookmarkStart w:id="11408" w:name="_ETM_Q50_780326"/>
      <w:bookmarkEnd w:id="11408"/>
      <w:r>
        <w:rPr>
          <w:rFonts w:hint="cs"/>
          <w:rtl/>
          <w:lang w:eastAsia="he-IL"/>
        </w:rPr>
        <w:t>כלום, שום דבר.</w:t>
      </w:r>
      <w:bookmarkStart w:id="11409" w:name="_ETM_Q50_783615"/>
      <w:bookmarkStart w:id="11410" w:name="_ETM_Q50_783686"/>
      <w:bookmarkStart w:id="11411" w:name="TOR_Q51"/>
      <w:bookmarkEnd w:id="11409"/>
      <w:bookmarkEnd w:id="11410"/>
      <w:bookmarkEnd w:id="11411"/>
      <w:r>
        <w:rPr>
          <w:rFonts w:hint="cs"/>
          <w:rtl/>
        </w:rPr>
        <w:t xml:space="preserve"> אני רואה את זה ברחוב הערבי. אנחנו מייצגים אותם, לא אתם. הציבור הערבי מכיר אותי יותר ממך, יותר מאותך.</w:t>
      </w:r>
    </w:p>
    <w:p w:rsidR="00476CF6" w:rsidRDefault="00476CF6" w:rsidP="0084207B">
      <w:pPr>
        <w:rPr>
          <w:rtl/>
        </w:rPr>
      </w:pPr>
    </w:p>
    <w:p w:rsidR="00476CF6" w:rsidRDefault="00476CF6" w:rsidP="0084207B">
      <w:pPr>
        <w:pStyle w:val="af6"/>
        <w:keepNext/>
        <w:rPr>
          <w:rtl/>
        </w:rPr>
      </w:pPr>
      <w:r w:rsidRPr="002200A5">
        <w:rPr>
          <w:rStyle w:val="TagStyle"/>
          <w:rtl/>
        </w:rPr>
        <w:t xml:space="preserve"> &lt;&lt; יור &gt;&gt; </w:t>
      </w:r>
      <w:r>
        <w:rPr>
          <w:rtl/>
        </w:rPr>
        <w:t>היו"ר ניסים ואטורי:</w:t>
      </w:r>
      <w:r w:rsidRPr="002200A5">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r>
        <w:rPr>
          <w:rFonts w:hint="cs"/>
          <w:rtl/>
        </w:rPr>
        <w:t xml:space="preserve">תודה רבה. תודה רבה. </w:t>
      </w:r>
      <w:bookmarkStart w:id="11412" w:name="_ETM_Q51_193000"/>
      <w:bookmarkEnd w:id="11412"/>
      <w:r>
        <w:rPr>
          <w:rFonts w:hint="cs"/>
          <w:rtl/>
        </w:rPr>
        <w:t>עכשיו חבר הכנסת מאיר פרוש.</w:t>
      </w:r>
    </w:p>
    <w:p w:rsidR="00476CF6" w:rsidRDefault="00476CF6" w:rsidP="0084207B">
      <w:pPr>
        <w:rPr>
          <w:rtl/>
        </w:rPr>
      </w:pPr>
    </w:p>
    <w:p w:rsidR="00476CF6" w:rsidRDefault="00476CF6" w:rsidP="0084207B">
      <w:pPr>
        <w:pStyle w:val="af5"/>
        <w:keepNext/>
        <w:rPr>
          <w:rtl/>
        </w:rPr>
      </w:pPr>
      <w:r w:rsidRPr="00F9584B">
        <w:rPr>
          <w:rStyle w:val="TagStyle"/>
          <w:rtl/>
        </w:rPr>
        <w:t xml:space="preserve">&lt;&lt; קריאה &gt;&gt; </w:t>
      </w:r>
      <w:r>
        <w:rPr>
          <w:rtl/>
        </w:rPr>
        <w:t>טלי גוטליב (הליכוד):</w:t>
      </w:r>
      <w:r w:rsidRPr="00F9584B">
        <w:rPr>
          <w:rStyle w:val="TagStyle"/>
          <w:rtl/>
        </w:rPr>
        <w:t xml:space="preserve"> &lt;&lt; קריאה &gt;&gt;</w:t>
      </w:r>
      <w:r>
        <w:rPr>
          <w:rtl/>
        </w:rPr>
        <w:t xml:space="preserve">  </w:t>
      </w:r>
    </w:p>
    <w:p w:rsidR="00476CF6" w:rsidRDefault="00476CF6" w:rsidP="00C8571E">
      <w:pPr>
        <w:rPr>
          <w:rtl/>
        </w:rPr>
      </w:pPr>
    </w:p>
    <w:p w:rsidR="00476CF6" w:rsidRPr="002200A5" w:rsidRDefault="00476CF6" w:rsidP="0084207B">
      <w:pPr>
        <w:rPr>
          <w:rtl/>
        </w:rPr>
      </w:pPr>
      <w:r>
        <w:rPr>
          <w:rFonts w:hint="cs"/>
          <w:rtl/>
        </w:rPr>
        <w:t>- - - את הגננת, שיוציאו אותי ויעמידו אותי בפינה.</w:t>
      </w:r>
    </w:p>
    <w:p w:rsidR="00476CF6" w:rsidRDefault="00476CF6" w:rsidP="0084207B">
      <w:pPr>
        <w:rPr>
          <w:rtl/>
        </w:rPr>
      </w:pPr>
    </w:p>
    <w:p w:rsidR="00476CF6" w:rsidRDefault="00476CF6" w:rsidP="0084207B">
      <w:pPr>
        <w:pStyle w:val="af6"/>
        <w:keepNext/>
        <w:rPr>
          <w:rtl/>
        </w:rPr>
      </w:pPr>
      <w:r w:rsidRPr="00F9584B">
        <w:rPr>
          <w:rStyle w:val="TagStyle"/>
          <w:rtl/>
        </w:rPr>
        <w:t xml:space="preserve"> &lt;&lt; יור &gt;&gt; </w:t>
      </w:r>
      <w:r>
        <w:rPr>
          <w:rtl/>
        </w:rPr>
        <w:t>היו"ר ניסים ואטורי:</w:t>
      </w:r>
      <w:r w:rsidRPr="00F9584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1413" w:name="_ETM_Q51_195000"/>
      <w:bookmarkEnd w:id="11413"/>
      <w:r>
        <w:rPr>
          <w:rFonts w:hint="cs"/>
          <w:rtl/>
        </w:rPr>
        <w:t>טלי. טלי, הוא הגיע לבמה. תודה. בבקשה.</w:t>
      </w:r>
    </w:p>
    <w:p w:rsidR="00476CF6" w:rsidRPr="00962983" w:rsidRDefault="00476CF6" w:rsidP="0084207B">
      <w:pPr>
        <w:keepNext/>
        <w:rPr>
          <w:rtl/>
        </w:rPr>
      </w:pPr>
    </w:p>
    <w:p w:rsidR="00476CF6" w:rsidRDefault="00476CF6" w:rsidP="0084207B">
      <w:pPr>
        <w:pStyle w:val="a4"/>
        <w:keepNext/>
        <w:rPr>
          <w:rtl/>
        </w:rPr>
      </w:pPr>
      <w:bookmarkStart w:id="11414" w:name="_ETM_Q51_197000"/>
      <w:bookmarkEnd w:id="11414"/>
      <w:r w:rsidRPr="002200A5">
        <w:rPr>
          <w:rStyle w:val="TagStyle"/>
          <w:rtl/>
        </w:rPr>
        <w:t xml:space="preserve">&lt;&lt; דובר &gt;&gt; </w:t>
      </w:r>
      <w:bookmarkStart w:id="11415" w:name="_Toc231307519"/>
      <w:r>
        <w:rPr>
          <w:rtl/>
        </w:rPr>
        <w:t>מאיר פרוש (יהדות התורה):</w:t>
      </w:r>
      <w:bookmarkEnd w:id="11415"/>
      <w:r w:rsidRPr="002200A5">
        <w:rPr>
          <w:rStyle w:val="TagStyle"/>
          <w:rtl/>
        </w:rPr>
        <w:t xml:space="preserve"> &lt;&lt; דובר &gt;&gt;</w:t>
      </w:r>
      <w:r>
        <w:rPr>
          <w:rtl/>
        </w:rPr>
        <w:t xml:space="preserve">  </w:t>
      </w:r>
    </w:p>
    <w:p w:rsidR="00476CF6" w:rsidRDefault="00476CF6" w:rsidP="0084207B">
      <w:pPr>
        <w:rPr>
          <w:rtl/>
        </w:rPr>
      </w:pPr>
    </w:p>
    <w:p w:rsidR="00476CF6" w:rsidRDefault="00476CF6" w:rsidP="0084207B">
      <w:pPr>
        <w:rPr>
          <w:rtl/>
        </w:rPr>
      </w:pPr>
      <w:bookmarkStart w:id="11416" w:name="_ETM_Q51_198000"/>
      <w:bookmarkEnd w:id="11416"/>
      <w:r>
        <w:rPr>
          <w:rFonts w:hint="cs"/>
          <w:rtl/>
        </w:rPr>
        <w:t xml:space="preserve">מכובדי היושב בראש, חברי הכנסת, </w:t>
      </w:r>
      <w:bookmarkStart w:id="11417" w:name="_ETM_Q51_204000"/>
      <w:bookmarkEnd w:id="11417"/>
      <w:r>
        <w:rPr>
          <w:rFonts w:hint="cs"/>
          <w:rtl/>
        </w:rPr>
        <w:t xml:space="preserve">השר, השרה, </w:t>
      </w:r>
      <w:r>
        <w:rPr>
          <w:rtl/>
        </w:rPr>
        <w:t>אנו</w:t>
      </w:r>
      <w:r>
        <w:rPr>
          <w:rFonts w:hint="cs"/>
          <w:rtl/>
        </w:rPr>
        <w:t xml:space="preserve"> ע</w:t>
      </w:r>
      <w:r>
        <w:rPr>
          <w:rtl/>
        </w:rPr>
        <w:t xml:space="preserve">ומדים כאן היום להצביע על פיזור הכנסת מתוך אכזבה עמוקה. </w:t>
      </w:r>
      <w:r>
        <w:rPr>
          <w:rFonts w:hint="cs"/>
          <w:rtl/>
        </w:rPr>
        <w:t xml:space="preserve">בראשית דבריי אני רוצה להעביר את תנחומיי </w:t>
      </w:r>
      <w:bookmarkStart w:id="11418" w:name="_ETM_Q51_216000"/>
      <w:bookmarkEnd w:id="11418"/>
      <w:r>
        <w:rPr>
          <w:rFonts w:hint="cs"/>
          <w:rtl/>
        </w:rPr>
        <w:t>למשפחות האבלות וברכות</w:t>
      </w:r>
      <w:r w:rsidRPr="00591148">
        <w:rPr>
          <w:rFonts w:hint="cs"/>
          <w:rtl/>
        </w:rPr>
        <w:t xml:space="preserve"> </w:t>
      </w:r>
      <w:r>
        <w:rPr>
          <w:rFonts w:hint="cs"/>
          <w:rtl/>
        </w:rPr>
        <w:t xml:space="preserve">רפואה שלמה לפצועים. </w:t>
      </w:r>
      <w:bookmarkStart w:id="11419" w:name="_ETM_Q51_222000"/>
      <w:bookmarkEnd w:id="11419"/>
      <w:r>
        <w:rPr>
          <w:rFonts w:hint="cs"/>
          <w:rtl/>
        </w:rPr>
        <w:t xml:space="preserve">אנחנו </w:t>
      </w:r>
      <w:r>
        <w:rPr>
          <w:rtl/>
        </w:rPr>
        <w:t>תלינו תקוות רבות בשותפות הזו ובהרכב הקואליציוני הנוכחי, א</w:t>
      </w:r>
      <w:r>
        <w:rPr>
          <w:rFonts w:hint="cs"/>
          <w:rtl/>
        </w:rPr>
        <w:t>בל</w:t>
      </w:r>
      <w:r>
        <w:rPr>
          <w:rtl/>
        </w:rPr>
        <w:t xml:space="preserve"> לצערנו, תקוות אלו נכזבו לחלוטין.</w:t>
      </w:r>
    </w:p>
    <w:p w:rsidR="00476CF6" w:rsidRDefault="00476CF6" w:rsidP="0084207B">
      <w:pPr>
        <w:rPr>
          <w:rtl/>
        </w:rPr>
      </w:pPr>
      <w:r>
        <w:rPr>
          <w:rtl/>
        </w:rPr>
        <w:t xml:space="preserve"> </w:t>
      </w:r>
    </w:p>
    <w:p w:rsidR="00476CF6" w:rsidRDefault="00476CF6" w:rsidP="00962983">
      <w:pPr>
        <w:rPr>
          <w:rtl/>
        </w:rPr>
      </w:pPr>
      <w:r>
        <w:rPr>
          <w:rtl/>
        </w:rPr>
        <w:t>הנושא המרכזי והמהותי ביותר שעמד לנגד עינינו</w:t>
      </w:r>
      <w:r>
        <w:rPr>
          <w:rFonts w:hint="cs"/>
          <w:rtl/>
        </w:rPr>
        <w:t xml:space="preserve"> </w:t>
      </w:r>
      <w:r>
        <w:rPr>
          <w:rtl/>
        </w:rPr>
        <w:t>–</w:t>
      </w:r>
      <w:r>
        <w:rPr>
          <w:rFonts w:hint="cs"/>
          <w:rtl/>
        </w:rPr>
        <w:t xml:space="preserve"> זה</w:t>
      </w:r>
      <w:bookmarkStart w:id="11420" w:name="_ETM_Q51_233000"/>
      <w:bookmarkEnd w:id="11420"/>
      <w:r>
        <w:rPr>
          <w:rFonts w:hint="cs"/>
          <w:rtl/>
        </w:rPr>
        <w:t xml:space="preserve"> לא סוד </w:t>
      </w:r>
      <w:r>
        <w:rPr>
          <w:rtl/>
        </w:rPr>
        <w:t>–</w:t>
      </w:r>
      <w:r>
        <w:rPr>
          <w:rFonts w:hint="cs"/>
          <w:rtl/>
        </w:rPr>
        <w:t xml:space="preserve"> </w:t>
      </w:r>
      <w:r>
        <w:rPr>
          <w:rtl/>
        </w:rPr>
        <w:t>היה ועודנו הסדרת מעמד בני הישיבות.</w:t>
      </w:r>
      <w:r>
        <w:rPr>
          <w:rFonts w:hint="cs"/>
          <w:rtl/>
        </w:rPr>
        <w:t xml:space="preserve"> </w:t>
      </w:r>
      <w:r>
        <w:rPr>
          <w:rtl/>
        </w:rPr>
        <w:t>התרעתי בפני ראש הממשלה בעת המשא ומתן הקואליציוני</w:t>
      </w:r>
      <w:r>
        <w:rPr>
          <w:rFonts w:hint="cs"/>
          <w:rtl/>
        </w:rPr>
        <w:t xml:space="preserve"> ואמרתי לו</w:t>
      </w:r>
      <w:r>
        <w:rPr>
          <w:rtl/>
        </w:rPr>
        <w:t>: אם ברצונך להעביר את ההסדרה הזו בשלום, הדבר חייב להיעשות טרם הקמת הממשלה.</w:t>
      </w:r>
      <w:r>
        <w:rPr>
          <w:rFonts w:hint="cs"/>
          <w:rtl/>
        </w:rPr>
        <w:t xml:space="preserve"> </w:t>
      </w:r>
      <w:bookmarkStart w:id="11421" w:name="_ETM_Q51_249000"/>
      <w:bookmarkEnd w:id="11421"/>
      <w:r>
        <w:rPr>
          <w:rtl/>
        </w:rPr>
        <w:t>אמרתי אז לנתניהו</w:t>
      </w:r>
      <w:r>
        <w:rPr>
          <w:rFonts w:hint="cs"/>
          <w:rtl/>
        </w:rPr>
        <w:t>:</w:t>
      </w:r>
      <w:r>
        <w:rPr>
          <w:rtl/>
        </w:rPr>
        <w:t xml:space="preserve"> בדיוק כמו שאתה הולך להעביר </w:t>
      </w:r>
      <w:proofErr w:type="spellStart"/>
      <w:r>
        <w:rPr>
          <w:rtl/>
        </w:rPr>
        <w:t>במיידי</w:t>
      </w:r>
      <w:proofErr w:type="spellEnd"/>
      <w:r>
        <w:rPr>
          <w:rtl/>
        </w:rPr>
        <w:t xml:space="preserve"> את חוק הנבצרות, החוק של הרב דרעי, חוק סמוטריץ</w:t>
      </w:r>
      <w:r>
        <w:rPr>
          <w:rFonts w:hint="cs"/>
          <w:rtl/>
        </w:rPr>
        <w:t xml:space="preserve">' במשרד הביטחון, חוק בן </w:t>
      </w:r>
      <w:bookmarkStart w:id="11422" w:name="_ETM_Q51_259000"/>
      <w:bookmarkEnd w:id="11422"/>
      <w:r>
        <w:rPr>
          <w:rFonts w:hint="cs"/>
          <w:rtl/>
        </w:rPr>
        <w:t xml:space="preserve">גביר </w:t>
      </w:r>
      <w:r>
        <w:rPr>
          <w:rtl/>
        </w:rPr>
        <w:t>–</w:t>
      </w:r>
      <w:r>
        <w:rPr>
          <w:rFonts w:hint="cs"/>
          <w:rtl/>
        </w:rPr>
        <w:t xml:space="preserve"> תביא גם את הסדרת </w:t>
      </w:r>
      <w:r>
        <w:rPr>
          <w:rtl/>
        </w:rPr>
        <w:t>מעמד בני הישיבות.</w:t>
      </w:r>
      <w:r>
        <w:rPr>
          <w:rFonts w:hint="cs"/>
          <w:rtl/>
        </w:rPr>
        <w:t xml:space="preserve"> ו</w:t>
      </w:r>
      <w:r>
        <w:rPr>
          <w:rtl/>
        </w:rPr>
        <w:t>למרבה הצער, נדחינו. נתניהו סיפר לנו אז על מספר חברי כנסת בעייתיים, והמציאות הוכיחה שהבעיה רק הלכה ותפחה.</w:t>
      </w:r>
    </w:p>
    <w:p w:rsidR="00476CF6" w:rsidRDefault="00476CF6" w:rsidP="0084207B">
      <w:pPr>
        <w:rPr>
          <w:rtl/>
        </w:rPr>
      </w:pPr>
    </w:p>
    <w:p w:rsidR="00476CF6" w:rsidRDefault="00476CF6" w:rsidP="00962983">
      <w:pPr>
        <w:rPr>
          <w:rtl/>
        </w:rPr>
      </w:pPr>
      <w:bookmarkStart w:id="11423" w:name="_ETM_Q51_275000"/>
      <w:bookmarkEnd w:id="11423"/>
      <w:r>
        <w:rPr>
          <w:rtl/>
        </w:rPr>
        <w:t>מי שאפשר את דחיית הפתרון בתחילת הקדנציה נושא באחריות למשבר שאליו נקלענו היו</w:t>
      </w:r>
      <w:r>
        <w:rPr>
          <w:rFonts w:hint="cs"/>
          <w:rtl/>
        </w:rPr>
        <w:t xml:space="preserve">ם. </w:t>
      </w:r>
      <w:r>
        <w:rPr>
          <w:rtl/>
        </w:rPr>
        <w:t>כל סוגיה חיונית נדחתה לרגע האחרון במקום לכבד את דרישתנו לדאוג לעולם התורה מהרגע הראשון כפי שסוכם.</w:t>
      </w:r>
      <w:r>
        <w:rPr>
          <w:rFonts w:hint="cs"/>
          <w:rtl/>
        </w:rPr>
        <w:t xml:space="preserve"> </w:t>
      </w:r>
      <w:r>
        <w:rPr>
          <w:rtl/>
        </w:rPr>
        <w:t>הכישלון הזה שלוב בכישלון נוסף של הקואליציה. שנים זעקנו שיש לתקן את מערכת המשפט מן היסוד</w:t>
      </w:r>
      <w:r>
        <w:rPr>
          <w:rFonts w:hint="cs"/>
          <w:rtl/>
        </w:rPr>
        <w:t xml:space="preserve">, </w:t>
      </w:r>
      <w:bookmarkStart w:id="11424" w:name="_ETM_Q51_298000"/>
      <w:bookmarkEnd w:id="11424"/>
      <w:r>
        <w:rPr>
          <w:rFonts w:hint="cs"/>
          <w:rtl/>
        </w:rPr>
        <w:t xml:space="preserve">ולא הקשיבו לנו, </w:t>
      </w:r>
      <w:r>
        <w:rPr>
          <w:rtl/>
        </w:rPr>
        <w:t xml:space="preserve">והממשלה הזו לא השכילה לבצע תיקון נחרץ </w:t>
      </w:r>
      <w:proofErr w:type="spellStart"/>
      <w:r>
        <w:rPr>
          <w:rtl/>
        </w:rPr>
        <w:t>ומיידי</w:t>
      </w:r>
      <w:proofErr w:type="spellEnd"/>
      <w:r>
        <w:rPr>
          <w:rtl/>
        </w:rPr>
        <w:t xml:space="preserve"> של המער</w:t>
      </w:r>
      <w:r>
        <w:rPr>
          <w:rFonts w:hint="cs"/>
          <w:rtl/>
        </w:rPr>
        <w:t>כ</w:t>
      </w:r>
      <w:r>
        <w:rPr>
          <w:rtl/>
        </w:rPr>
        <w:t>ת.</w:t>
      </w:r>
      <w:r>
        <w:rPr>
          <w:rFonts w:hint="cs"/>
          <w:rtl/>
        </w:rPr>
        <w:t xml:space="preserve"> </w:t>
      </w:r>
      <w:bookmarkStart w:id="11425" w:name="_ETM_Q51_305000"/>
      <w:bookmarkEnd w:id="11425"/>
      <w:r>
        <w:rPr>
          <w:rtl/>
        </w:rPr>
        <w:t>התוצאה הישירה של הרפיון הזה היא מסע הרדיפה חסר התקדים שאנו חווים כעת</w:t>
      </w:r>
      <w:r>
        <w:rPr>
          <w:rFonts w:hint="cs"/>
          <w:rtl/>
        </w:rPr>
        <w:t>, כאשר</w:t>
      </w:r>
      <w:r>
        <w:rPr>
          <w:rtl/>
        </w:rPr>
        <w:t xml:space="preserve"> ציבור חרדי שלם חי תחת איומים ופחד יו</w:t>
      </w:r>
      <w:r>
        <w:rPr>
          <w:rFonts w:hint="cs"/>
          <w:rtl/>
        </w:rPr>
        <w:t>ם-</w:t>
      </w:r>
      <w:r>
        <w:rPr>
          <w:rtl/>
        </w:rPr>
        <w:t xml:space="preserve">יומי ממעצרים, בשל הכרעותיה של היועצת המשפטית </w:t>
      </w:r>
      <w:r>
        <w:rPr>
          <w:rFonts w:hint="cs"/>
          <w:rtl/>
        </w:rPr>
        <w:t>המודחת, שהייתה פעם ב</w:t>
      </w:r>
      <w:r>
        <w:rPr>
          <w:rtl/>
        </w:rPr>
        <w:t>ממשלה</w:t>
      </w:r>
      <w:r>
        <w:rPr>
          <w:rFonts w:hint="cs"/>
          <w:rtl/>
        </w:rPr>
        <w:t>,</w:t>
      </w:r>
      <w:r>
        <w:rPr>
          <w:rtl/>
        </w:rPr>
        <w:t xml:space="preserve"> שמובילה פגיעה אנושה בלומדי התורה.</w:t>
      </w:r>
    </w:p>
    <w:p w:rsidR="00476CF6" w:rsidRDefault="00476CF6" w:rsidP="0084207B">
      <w:pPr>
        <w:rPr>
          <w:rtl/>
        </w:rPr>
      </w:pPr>
      <w:r>
        <w:rPr>
          <w:rtl/>
        </w:rPr>
        <w:t xml:space="preserve"> </w:t>
      </w:r>
    </w:p>
    <w:p w:rsidR="00476CF6" w:rsidRDefault="00476CF6" w:rsidP="0084207B">
      <w:pPr>
        <w:rPr>
          <w:rtl/>
        </w:rPr>
      </w:pPr>
      <w:r>
        <w:rPr>
          <w:rFonts w:hint="cs"/>
          <w:rtl/>
        </w:rPr>
        <w:t>ו</w:t>
      </w:r>
      <w:r>
        <w:rPr>
          <w:rtl/>
        </w:rPr>
        <w:t>אני פ</w:t>
      </w:r>
      <w:r>
        <w:rPr>
          <w:rFonts w:hint="cs"/>
          <w:rtl/>
        </w:rPr>
        <w:t>ו</w:t>
      </w:r>
      <w:r>
        <w:rPr>
          <w:rtl/>
        </w:rPr>
        <w:t>נה מכאן ישירות לראש הממשלה</w:t>
      </w:r>
      <w:r>
        <w:rPr>
          <w:rFonts w:hint="cs"/>
          <w:rtl/>
        </w:rPr>
        <w:t xml:space="preserve"> </w:t>
      </w:r>
      <w:bookmarkStart w:id="11426" w:name="_ETM_Q51_330000"/>
      <w:bookmarkEnd w:id="11426"/>
      <w:r>
        <w:rPr>
          <w:rFonts w:hint="cs"/>
          <w:rtl/>
        </w:rPr>
        <w:t>ושואל</w:t>
      </w:r>
      <w:r>
        <w:rPr>
          <w:rtl/>
        </w:rPr>
        <w:t>: איך אתה לא רועד? איך אתה ישן בשקט בלילה? איך ייתכן שבמדינה</w:t>
      </w:r>
      <w:r>
        <w:rPr>
          <w:rFonts w:hint="cs"/>
          <w:rtl/>
        </w:rPr>
        <w:t xml:space="preserve"> שנש</w:t>
      </w:r>
      <w:r>
        <w:rPr>
          <w:rtl/>
        </w:rPr>
        <w:t>לטת על ידי יהודים, במדינה שיש בה חוק שבות, דווקא יהודי ש</w:t>
      </w:r>
      <w:r>
        <w:rPr>
          <w:rFonts w:hint="cs"/>
          <w:rtl/>
        </w:rPr>
        <w:t xml:space="preserve">רוצה </w:t>
      </w:r>
      <w:r>
        <w:rPr>
          <w:rtl/>
        </w:rPr>
        <w:t>להמשיך את המסורת בת אלפי השנים וללכת בדרכיו של סבא שלו, וסבא של סבא שלו, ו</w:t>
      </w:r>
      <w:r>
        <w:rPr>
          <w:rFonts w:hint="cs"/>
          <w:rtl/>
        </w:rPr>
        <w:t xml:space="preserve">רוצה </w:t>
      </w:r>
      <w:r>
        <w:rPr>
          <w:rtl/>
        </w:rPr>
        <w:t>ללמוד תורה כאן בארץ</w:t>
      </w:r>
      <w:r>
        <w:rPr>
          <w:rFonts w:hint="cs"/>
          <w:rtl/>
        </w:rPr>
        <w:t xml:space="preserve"> </w:t>
      </w:r>
      <w:r>
        <w:rPr>
          <w:rtl/>
        </w:rPr>
        <w:t>ישראל, הופך ל</w:t>
      </w:r>
      <w:r>
        <w:rPr>
          <w:rFonts w:hint="cs"/>
          <w:rtl/>
        </w:rPr>
        <w:t xml:space="preserve">היות </w:t>
      </w:r>
      <w:r>
        <w:rPr>
          <w:rtl/>
        </w:rPr>
        <w:t>נרדף על לא עוול בכפו, ואתה</w:t>
      </w:r>
      <w:r>
        <w:rPr>
          <w:rFonts w:hint="cs"/>
          <w:rtl/>
        </w:rPr>
        <w:t>, נתניהו,</w:t>
      </w:r>
      <w:r>
        <w:rPr>
          <w:rtl/>
        </w:rPr>
        <w:t xml:space="preserve"> יושב מנגד?</w:t>
      </w:r>
    </w:p>
    <w:p w:rsidR="00476CF6" w:rsidRDefault="00476CF6" w:rsidP="0084207B">
      <w:pPr>
        <w:rPr>
          <w:rtl/>
        </w:rPr>
      </w:pPr>
      <w:r>
        <w:rPr>
          <w:rtl/>
        </w:rPr>
        <w:t xml:space="preserve"> </w:t>
      </w:r>
    </w:p>
    <w:p w:rsidR="00476CF6" w:rsidRDefault="00476CF6" w:rsidP="00962983">
      <w:pPr>
        <w:rPr>
          <w:rtl/>
        </w:rPr>
      </w:pPr>
      <w:r>
        <w:rPr>
          <w:rtl/>
        </w:rPr>
        <w:t>אנו הולכים כעת לבחירות, א</w:t>
      </w:r>
      <w:r>
        <w:rPr>
          <w:rFonts w:hint="cs"/>
          <w:rtl/>
        </w:rPr>
        <w:t>בל</w:t>
      </w:r>
      <w:r>
        <w:rPr>
          <w:rtl/>
        </w:rPr>
        <w:t xml:space="preserve"> דבר אחד צריך להיות ברור לכל מי שיושב בבניין הזה: </w:t>
      </w:r>
      <w:r>
        <w:rPr>
          <w:rFonts w:hint="cs"/>
          <w:rtl/>
        </w:rPr>
        <w:t>כ</w:t>
      </w:r>
      <w:r>
        <w:rPr>
          <w:rtl/>
        </w:rPr>
        <w:t>נסות מתפזרות, ממשלות קמות ונופלות</w:t>
      </w:r>
      <w:r>
        <w:rPr>
          <w:rFonts w:hint="cs"/>
          <w:rtl/>
        </w:rPr>
        <w:t>,</w:t>
      </w:r>
      <w:r>
        <w:rPr>
          <w:rtl/>
        </w:rPr>
        <w:t xml:space="preserve"> א</w:t>
      </w:r>
      <w:r>
        <w:rPr>
          <w:rFonts w:hint="cs"/>
          <w:rtl/>
        </w:rPr>
        <w:t>בל</w:t>
      </w:r>
      <w:r>
        <w:rPr>
          <w:rtl/>
        </w:rPr>
        <w:t xml:space="preserve"> עולם התורה יעמוד על תילו לנצח. קול</w:t>
      </w:r>
      <w:r>
        <w:rPr>
          <w:rFonts w:hint="cs"/>
          <w:rtl/>
        </w:rPr>
        <w:t xml:space="preserve"> </w:t>
      </w:r>
      <w:r>
        <w:rPr>
          <w:rtl/>
        </w:rPr>
        <w:t>התורה לא</w:t>
      </w:r>
      <w:r>
        <w:rPr>
          <w:rFonts w:hint="cs"/>
          <w:rtl/>
        </w:rPr>
        <w:t xml:space="preserve"> </w:t>
      </w:r>
      <w:r>
        <w:rPr>
          <w:rtl/>
        </w:rPr>
        <w:t xml:space="preserve">ייפסק ולא יושתק </w:t>
      </w:r>
      <w:r>
        <w:rPr>
          <w:rFonts w:hint="cs"/>
          <w:rtl/>
        </w:rPr>
        <w:t xml:space="preserve">באף מקום בעולם </w:t>
      </w:r>
      <w:bookmarkStart w:id="11427" w:name="_ETM_Q51_385000"/>
      <w:bookmarkEnd w:id="11427"/>
      <w:r>
        <w:rPr>
          <w:rFonts w:hint="cs"/>
          <w:rtl/>
        </w:rPr>
        <w:t xml:space="preserve">וגם לא </w:t>
      </w:r>
      <w:r>
        <w:rPr>
          <w:rtl/>
        </w:rPr>
        <w:t>בארץ</w:t>
      </w:r>
      <w:r>
        <w:rPr>
          <w:rFonts w:hint="cs"/>
          <w:rtl/>
        </w:rPr>
        <w:t xml:space="preserve"> </w:t>
      </w:r>
      <w:r>
        <w:rPr>
          <w:rtl/>
        </w:rPr>
        <w:t>ישראל, באף מצב ובאף</w:t>
      </w:r>
      <w:r>
        <w:rPr>
          <w:rFonts w:hint="cs"/>
          <w:rtl/>
        </w:rPr>
        <w:t xml:space="preserve"> </w:t>
      </w:r>
      <w:r>
        <w:rPr>
          <w:rtl/>
        </w:rPr>
        <w:t>תנאי</w:t>
      </w:r>
      <w:r>
        <w:rPr>
          <w:rFonts w:hint="cs"/>
          <w:rtl/>
        </w:rPr>
        <w:t>,</w:t>
      </w:r>
      <w:r>
        <w:rPr>
          <w:rtl/>
        </w:rPr>
        <w:t xml:space="preserve"> כי התורה היא חיינו ואורך ימינו לעולם ועד.</w:t>
      </w:r>
      <w:r>
        <w:rPr>
          <w:rFonts w:hint="cs"/>
          <w:rtl/>
        </w:rPr>
        <w:t xml:space="preserve"> </w:t>
      </w:r>
      <w:bookmarkStart w:id="11428" w:name="_ETM_Q51_394000"/>
      <w:bookmarkEnd w:id="11428"/>
      <w:r>
        <w:rPr>
          <w:rtl/>
        </w:rPr>
        <w:t>לומדי התורה</w:t>
      </w:r>
      <w:r>
        <w:rPr>
          <w:rFonts w:hint="cs"/>
          <w:rtl/>
        </w:rPr>
        <w:t xml:space="preserve"> ניצחו ברוסיה את אלה שלא נתנו</w:t>
      </w:r>
      <w:bookmarkStart w:id="11429" w:name="_ETM_Q51_399000"/>
      <w:bookmarkEnd w:id="11429"/>
      <w:r>
        <w:rPr>
          <w:rFonts w:hint="cs"/>
          <w:rtl/>
        </w:rPr>
        <w:t xml:space="preserve"> להם ללמוד, וינצחו פה בארץ את אלה שלא נותנים</w:t>
      </w:r>
      <w:bookmarkStart w:id="11430" w:name="_ETM_Q51_403000"/>
      <w:bookmarkEnd w:id="11430"/>
      <w:r>
        <w:rPr>
          <w:rFonts w:hint="cs"/>
          <w:rtl/>
        </w:rPr>
        <w:t xml:space="preserve"> לנו ללמוד. </w:t>
      </w:r>
    </w:p>
    <w:p w:rsidR="00476CF6" w:rsidRDefault="00476CF6" w:rsidP="0084207B">
      <w:pPr>
        <w:rPr>
          <w:rtl/>
        </w:rPr>
      </w:pPr>
      <w:bookmarkStart w:id="11431" w:name="_ETM_Q51_404000"/>
      <w:bookmarkEnd w:id="11431"/>
    </w:p>
    <w:p w:rsidR="00476CF6" w:rsidRDefault="00476CF6" w:rsidP="0084207B">
      <w:pPr>
        <w:pStyle w:val="af6"/>
        <w:keepNext/>
        <w:rPr>
          <w:rtl/>
        </w:rPr>
      </w:pPr>
      <w:r w:rsidRPr="00F9584B">
        <w:rPr>
          <w:rStyle w:val="TagStyle"/>
          <w:rtl/>
        </w:rPr>
        <w:t xml:space="preserve"> &lt;&lt; יור &gt;&gt; </w:t>
      </w:r>
      <w:r>
        <w:rPr>
          <w:rtl/>
        </w:rPr>
        <w:t>היו"ר ניסים ואטורי:</w:t>
      </w:r>
      <w:r w:rsidRPr="00F9584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1432" w:name="_ETM_Q51_402000"/>
      <w:bookmarkEnd w:id="11432"/>
      <w:r>
        <w:rPr>
          <w:rFonts w:hint="cs"/>
          <w:rtl/>
        </w:rPr>
        <w:t>כולכם קיבלתם תוספת לפחות של עשר שניות. לסכם, בבקשה.</w:t>
      </w:r>
    </w:p>
    <w:p w:rsidR="00476CF6" w:rsidRDefault="00476CF6" w:rsidP="0084207B">
      <w:pPr>
        <w:rPr>
          <w:rtl/>
        </w:rPr>
      </w:pPr>
    </w:p>
    <w:p w:rsidR="00476CF6" w:rsidRDefault="00476CF6" w:rsidP="0084207B">
      <w:pPr>
        <w:pStyle w:val="-"/>
        <w:keepNext/>
        <w:rPr>
          <w:rtl/>
        </w:rPr>
      </w:pPr>
      <w:bookmarkStart w:id="11433" w:name="_ETM_Q51_406000"/>
      <w:bookmarkStart w:id="11434" w:name="ET_speakercontinue_4679_14"/>
      <w:bookmarkEnd w:id="11433"/>
      <w:r w:rsidRPr="00F9584B">
        <w:rPr>
          <w:rStyle w:val="TagStyle"/>
          <w:rtl/>
        </w:rPr>
        <w:t xml:space="preserve"> &lt;&lt; דובר_המשך &gt;&gt; </w:t>
      </w:r>
      <w:r>
        <w:rPr>
          <w:rtl/>
        </w:rPr>
        <w:t>מאיר פרוש (יהדות התורה):</w:t>
      </w:r>
      <w:r w:rsidRPr="00F9584B">
        <w:rPr>
          <w:rStyle w:val="TagStyle"/>
          <w:rtl/>
        </w:rPr>
        <w:t xml:space="preserve"> &lt;&lt; דובר_המשך &gt;&gt;</w:t>
      </w:r>
      <w:r>
        <w:rPr>
          <w:rStyle w:val="TagStyle"/>
          <w:rtl/>
        </w:rPr>
        <w:t xml:space="preserve"> </w:t>
      </w:r>
      <w:r>
        <w:rPr>
          <w:rtl/>
        </w:rPr>
        <w:t xml:space="preserve"> </w:t>
      </w:r>
      <w:bookmarkEnd w:id="11434"/>
    </w:p>
    <w:p w:rsidR="00476CF6" w:rsidRDefault="00476CF6" w:rsidP="00C8571E">
      <w:pPr>
        <w:rPr>
          <w:rtl/>
        </w:rPr>
      </w:pPr>
    </w:p>
    <w:p w:rsidR="00476CF6" w:rsidRDefault="00476CF6" w:rsidP="0084207B">
      <w:pPr>
        <w:rPr>
          <w:rtl/>
        </w:rPr>
      </w:pPr>
      <w:bookmarkStart w:id="11435" w:name="_ETM_Q51_407000"/>
      <w:bookmarkEnd w:id="11435"/>
      <w:r>
        <w:rPr>
          <w:rFonts w:hint="cs"/>
          <w:rtl/>
        </w:rPr>
        <w:t xml:space="preserve">מה שברור הוא שלומדי התורה </w:t>
      </w:r>
      <w:r>
        <w:rPr>
          <w:rtl/>
        </w:rPr>
        <w:t>–</w:t>
      </w:r>
      <w:r>
        <w:rPr>
          <w:rFonts w:hint="cs"/>
          <w:rtl/>
        </w:rPr>
        <w:t xml:space="preserve"> הם ילמדו, והם ינצחו,</w:t>
      </w:r>
      <w:bookmarkStart w:id="11436" w:name="_ETM_Q51_414000"/>
      <w:bookmarkEnd w:id="11436"/>
      <w:r>
        <w:rPr>
          <w:rFonts w:hint="cs"/>
          <w:rtl/>
        </w:rPr>
        <w:t xml:space="preserve"> ושלטון המשפט יקרוס.</w:t>
      </w:r>
    </w:p>
    <w:p w:rsidR="00476CF6" w:rsidRDefault="00476CF6" w:rsidP="0084207B">
      <w:pPr>
        <w:rPr>
          <w:rtl/>
        </w:rPr>
      </w:pPr>
    </w:p>
    <w:p w:rsidR="00476CF6" w:rsidRDefault="00476CF6" w:rsidP="0084207B">
      <w:pPr>
        <w:pStyle w:val="af6"/>
        <w:keepNext/>
        <w:rPr>
          <w:rtl/>
        </w:rPr>
      </w:pPr>
      <w:r w:rsidRPr="00F9584B">
        <w:rPr>
          <w:rStyle w:val="TagStyle"/>
          <w:rtl/>
        </w:rPr>
        <w:t xml:space="preserve"> &lt;&lt; יור &gt;&gt; </w:t>
      </w:r>
      <w:r>
        <w:rPr>
          <w:rtl/>
        </w:rPr>
        <w:t>היו"ר ניסים ואטורי:</w:t>
      </w:r>
      <w:r w:rsidRPr="00F9584B">
        <w:rPr>
          <w:rStyle w:val="TagStyle"/>
          <w:rtl/>
        </w:rPr>
        <w:t xml:space="preserve"> &lt;&lt; יור &gt;&gt;</w:t>
      </w:r>
      <w:r>
        <w:rPr>
          <w:rtl/>
        </w:rPr>
        <w:t xml:space="preserve">  </w:t>
      </w:r>
    </w:p>
    <w:p w:rsidR="00476CF6" w:rsidRDefault="00476CF6" w:rsidP="00C8571E">
      <w:pPr>
        <w:rPr>
          <w:rtl/>
        </w:rPr>
      </w:pPr>
    </w:p>
    <w:p w:rsidR="00476CF6" w:rsidRDefault="00476CF6" w:rsidP="0084207B">
      <w:pPr>
        <w:rPr>
          <w:rtl/>
        </w:rPr>
      </w:pPr>
      <w:bookmarkStart w:id="11437" w:name="_ETM_Q51_418000"/>
      <w:bookmarkStart w:id="11438" w:name="_ETM_Q51_405000"/>
      <w:bookmarkEnd w:id="11437"/>
      <w:bookmarkEnd w:id="11438"/>
      <w:r>
        <w:rPr>
          <w:rtl/>
        </w:rPr>
        <w:t>תודה רבה.</w:t>
      </w:r>
      <w:r>
        <w:rPr>
          <w:rFonts w:hint="cs"/>
          <w:rtl/>
        </w:rPr>
        <w:t xml:space="preserve"> חברת הכנסת נעמה לזימי.</w:t>
      </w:r>
    </w:p>
    <w:p w:rsidR="00476CF6" w:rsidRDefault="00476CF6" w:rsidP="0084207B">
      <w:pPr>
        <w:rPr>
          <w:rtl/>
        </w:rPr>
      </w:pPr>
    </w:p>
    <w:p w:rsidR="00476CF6" w:rsidRDefault="00476CF6" w:rsidP="0084207B">
      <w:pPr>
        <w:pStyle w:val="af5"/>
        <w:keepNext/>
        <w:rPr>
          <w:rtl/>
        </w:rPr>
      </w:pPr>
      <w:bookmarkStart w:id="11439" w:name="ET_interruption_5109_17"/>
      <w:r w:rsidRPr="00F9584B">
        <w:rPr>
          <w:rStyle w:val="TagStyle"/>
          <w:rtl/>
        </w:rPr>
        <w:t xml:space="preserve"> &lt;&lt; קריאה &gt;&gt; </w:t>
      </w:r>
      <w:r>
        <w:rPr>
          <w:rtl/>
        </w:rPr>
        <w:t>אלעזר שטרן (יש עתיד):</w:t>
      </w:r>
      <w:r w:rsidRPr="00F9584B">
        <w:rPr>
          <w:rStyle w:val="TagStyle"/>
          <w:rtl/>
        </w:rPr>
        <w:t xml:space="preserve"> &lt;&lt; קריאה &gt;&gt;</w:t>
      </w:r>
      <w:r>
        <w:rPr>
          <w:rtl/>
        </w:rPr>
        <w:t xml:space="preserve">  </w:t>
      </w:r>
      <w:bookmarkEnd w:id="11439"/>
    </w:p>
    <w:p w:rsidR="00476CF6" w:rsidRDefault="00476CF6" w:rsidP="00C8571E">
      <w:pPr>
        <w:rPr>
          <w:rtl/>
        </w:rPr>
      </w:pPr>
    </w:p>
    <w:p w:rsidR="00476CF6" w:rsidRDefault="00476CF6" w:rsidP="0084207B">
      <w:pPr>
        <w:rPr>
          <w:rtl/>
          <w:lang w:eastAsia="he-IL"/>
        </w:rPr>
      </w:pPr>
      <w:bookmarkStart w:id="11440" w:name="_ETM_Q51_423000"/>
      <w:bookmarkEnd w:id="11440"/>
      <w:r>
        <w:rPr>
          <w:rFonts w:hint="cs"/>
          <w:rtl/>
          <w:lang w:eastAsia="he-IL"/>
        </w:rPr>
        <w:t>"מלך אוהב צדקה ומשפט", ככה כתוב.</w:t>
      </w:r>
    </w:p>
    <w:p w:rsidR="00476CF6" w:rsidRDefault="00476CF6" w:rsidP="0084207B">
      <w:pPr>
        <w:rPr>
          <w:rtl/>
          <w:lang w:eastAsia="he-IL"/>
        </w:rPr>
      </w:pPr>
      <w:bookmarkStart w:id="11441" w:name="_ETM_Q51_425000"/>
      <w:bookmarkEnd w:id="11441"/>
    </w:p>
    <w:p w:rsidR="00476CF6" w:rsidRDefault="00476CF6" w:rsidP="0084207B">
      <w:pPr>
        <w:pStyle w:val="af5"/>
        <w:keepNext/>
        <w:rPr>
          <w:rtl/>
        </w:rPr>
      </w:pPr>
      <w:r w:rsidRPr="00F9584B">
        <w:rPr>
          <w:rStyle w:val="TagStyle"/>
          <w:rtl/>
        </w:rPr>
        <w:t xml:space="preserve"> &lt;&lt; קריאה &gt;&gt; </w:t>
      </w:r>
      <w:r>
        <w:rPr>
          <w:rtl/>
        </w:rPr>
        <w:t>מאיר פרוש (יהדות התורה):</w:t>
      </w:r>
      <w:r w:rsidRPr="00F9584B">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84207B">
      <w:pPr>
        <w:rPr>
          <w:rtl/>
          <w:lang w:eastAsia="he-IL"/>
        </w:rPr>
      </w:pPr>
      <w:r>
        <w:rPr>
          <w:rFonts w:hint="cs"/>
          <w:rtl/>
          <w:lang w:eastAsia="he-IL"/>
        </w:rPr>
        <w:t>אני מלך, ואני לא אוהב צדקה.</w:t>
      </w:r>
    </w:p>
    <w:p w:rsidR="00476CF6" w:rsidRDefault="00476CF6" w:rsidP="0084207B">
      <w:pPr>
        <w:rPr>
          <w:rtl/>
          <w:lang w:eastAsia="he-IL"/>
        </w:rPr>
      </w:pPr>
      <w:bookmarkStart w:id="11442" w:name="_ETM_Q51_428000"/>
      <w:bookmarkEnd w:id="11442"/>
    </w:p>
    <w:p w:rsidR="00476CF6" w:rsidRDefault="00476CF6" w:rsidP="0084207B">
      <w:pPr>
        <w:pStyle w:val="af5"/>
        <w:keepNext/>
        <w:rPr>
          <w:rtl/>
        </w:rPr>
      </w:pPr>
      <w:bookmarkStart w:id="11443" w:name="ET_interruption_5109_19"/>
      <w:r w:rsidRPr="00F9584B">
        <w:rPr>
          <w:rStyle w:val="TagStyle"/>
          <w:rtl/>
        </w:rPr>
        <w:t xml:space="preserve"> &lt;&lt; קריאה &gt;&gt; </w:t>
      </w:r>
      <w:r>
        <w:rPr>
          <w:rtl/>
        </w:rPr>
        <w:t>אלעזר שטרן (יש עתיד):</w:t>
      </w:r>
      <w:r w:rsidRPr="00F9584B">
        <w:rPr>
          <w:rStyle w:val="TagStyle"/>
          <w:rtl/>
        </w:rPr>
        <w:t xml:space="preserve"> &lt;&lt; קריאה &gt;&gt;</w:t>
      </w:r>
      <w:r>
        <w:rPr>
          <w:rtl/>
        </w:rPr>
        <w:t xml:space="preserve">  </w:t>
      </w:r>
      <w:bookmarkEnd w:id="11443"/>
    </w:p>
    <w:p w:rsidR="00476CF6" w:rsidRDefault="00476CF6" w:rsidP="00C8571E">
      <w:pPr>
        <w:rPr>
          <w:rtl/>
          <w:lang w:eastAsia="he-IL"/>
        </w:rPr>
      </w:pPr>
    </w:p>
    <w:p w:rsidR="00476CF6" w:rsidRDefault="00476CF6" w:rsidP="0084207B">
      <w:pPr>
        <w:rPr>
          <w:rtl/>
          <w:lang w:eastAsia="he-IL"/>
        </w:rPr>
      </w:pPr>
      <w:bookmarkStart w:id="11444" w:name="_ETM_Q51_427000"/>
      <w:bookmarkEnd w:id="11444"/>
      <w:r>
        <w:rPr>
          <w:rFonts w:hint="cs"/>
          <w:rtl/>
          <w:lang w:eastAsia="he-IL"/>
        </w:rPr>
        <w:t>אמרת ההפך. בבוקר אמרת וגם בצוהריים. תגיד לו.</w:t>
      </w:r>
    </w:p>
    <w:p w:rsidR="00476CF6" w:rsidRDefault="00476CF6" w:rsidP="0084207B">
      <w:pPr>
        <w:rPr>
          <w:rtl/>
          <w:lang w:eastAsia="he-IL"/>
        </w:rPr>
      </w:pPr>
    </w:p>
    <w:p w:rsidR="00476CF6" w:rsidRDefault="00476CF6" w:rsidP="0084207B">
      <w:pPr>
        <w:pStyle w:val="af5"/>
        <w:keepNext/>
        <w:rPr>
          <w:rtl/>
        </w:rPr>
      </w:pPr>
      <w:bookmarkStart w:id="11445" w:name="ET_interruption_6255_20"/>
      <w:r w:rsidRPr="00A8788D">
        <w:rPr>
          <w:rStyle w:val="TagStyle"/>
          <w:rtl/>
        </w:rPr>
        <w:t xml:space="preserve"> &lt;&lt; קריאה &gt;&gt; </w:t>
      </w:r>
      <w:r>
        <w:rPr>
          <w:rtl/>
        </w:rPr>
        <w:t>סימון דוידסון (יש עתיד):</w:t>
      </w:r>
      <w:r w:rsidRPr="00A8788D">
        <w:rPr>
          <w:rStyle w:val="TagStyle"/>
          <w:rtl/>
        </w:rPr>
        <w:t xml:space="preserve"> &lt;&lt; קריאה &gt;&gt;</w:t>
      </w:r>
      <w:r>
        <w:rPr>
          <w:rtl/>
        </w:rPr>
        <w:t xml:space="preserve">  </w:t>
      </w:r>
      <w:bookmarkEnd w:id="11445"/>
    </w:p>
    <w:p w:rsidR="00476CF6" w:rsidRDefault="00476CF6" w:rsidP="00C8571E">
      <w:pPr>
        <w:rPr>
          <w:rtl/>
          <w:lang w:eastAsia="he-IL"/>
        </w:rPr>
      </w:pPr>
    </w:p>
    <w:p w:rsidR="00476CF6" w:rsidRDefault="00476CF6" w:rsidP="0084207B">
      <w:pPr>
        <w:rPr>
          <w:rtl/>
          <w:lang w:eastAsia="he-IL"/>
        </w:rPr>
      </w:pPr>
      <w:r>
        <w:rPr>
          <w:rFonts w:hint="cs"/>
          <w:rtl/>
          <w:lang w:eastAsia="he-IL"/>
        </w:rPr>
        <w:t>זה</w:t>
      </w:r>
      <w:bookmarkStart w:id="11446" w:name="_ETM_Q51_432000"/>
      <w:bookmarkEnd w:id="11446"/>
      <w:r>
        <w:rPr>
          <w:rFonts w:hint="cs"/>
          <w:rtl/>
          <w:lang w:eastAsia="he-IL"/>
        </w:rPr>
        <w:t xml:space="preserve"> שיפור ניכר מהנאום הקודם שלך.</w:t>
      </w:r>
    </w:p>
    <w:p w:rsidR="00476CF6" w:rsidRDefault="00476CF6" w:rsidP="0084207B">
      <w:pPr>
        <w:rPr>
          <w:rtl/>
          <w:lang w:eastAsia="he-IL"/>
        </w:rPr>
      </w:pPr>
    </w:p>
    <w:p w:rsidR="00476CF6" w:rsidRDefault="00476CF6" w:rsidP="0084207B">
      <w:pPr>
        <w:pStyle w:val="af6"/>
        <w:keepNext/>
        <w:rPr>
          <w:rtl/>
        </w:rPr>
      </w:pPr>
      <w:r w:rsidRPr="00A8788D">
        <w:rPr>
          <w:rStyle w:val="TagStyle"/>
          <w:rtl/>
        </w:rPr>
        <w:t xml:space="preserve"> &lt;&lt; יור &gt;&gt; </w:t>
      </w:r>
      <w:r>
        <w:rPr>
          <w:rtl/>
        </w:rPr>
        <w:t>היו"ר ניסים ואטורי:</w:t>
      </w:r>
      <w:r w:rsidRPr="00A8788D">
        <w:rPr>
          <w:rStyle w:val="TagStyle"/>
          <w:rtl/>
        </w:rPr>
        <w:t xml:space="preserve"> &lt;&lt; יור &gt;&gt;</w:t>
      </w:r>
      <w:r>
        <w:rPr>
          <w:rtl/>
        </w:rPr>
        <w:t xml:space="preserve">  </w:t>
      </w:r>
    </w:p>
    <w:p w:rsidR="00476CF6" w:rsidRDefault="00476CF6" w:rsidP="00C8571E">
      <w:pPr>
        <w:rPr>
          <w:rtl/>
          <w:lang w:eastAsia="he-IL"/>
        </w:rPr>
      </w:pPr>
    </w:p>
    <w:p w:rsidR="00476CF6" w:rsidRDefault="00476CF6" w:rsidP="0084207B">
      <w:pPr>
        <w:rPr>
          <w:rtl/>
          <w:lang w:eastAsia="he-IL"/>
        </w:rPr>
      </w:pPr>
      <w:bookmarkStart w:id="11447" w:name="_ETM_Q51_434000"/>
      <w:bookmarkEnd w:id="11447"/>
      <w:r>
        <w:rPr>
          <w:rFonts w:hint="cs"/>
          <w:rtl/>
          <w:lang w:eastAsia="he-IL"/>
        </w:rPr>
        <w:t>מאיפה אתה יודע מי התפלל היום</w:t>
      </w:r>
      <w:bookmarkStart w:id="11448" w:name="_ETM_Q51_437000"/>
      <w:bookmarkEnd w:id="11448"/>
      <w:r>
        <w:rPr>
          <w:rFonts w:hint="cs"/>
          <w:rtl/>
          <w:lang w:eastAsia="he-IL"/>
        </w:rPr>
        <w:t>, מי לא התפלל היום? שלוש דקות, בבקשה.</w:t>
      </w:r>
    </w:p>
    <w:p w:rsidR="00476CF6" w:rsidRDefault="00476CF6" w:rsidP="0084207B">
      <w:pPr>
        <w:rPr>
          <w:rtl/>
          <w:lang w:eastAsia="he-IL"/>
        </w:rPr>
      </w:pPr>
      <w:bookmarkStart w:id="11449" w:name="_ETM_Q51_438000"/>
      <w:bookmarkEnd w:id="11449"/>
    </w:p>
    <w:p w:rsidR="00476CF6" w:rsidRDefault="00476CF6" w:rsidP="0084207B">
      <w:pPr>
        <w:pStyle w:val="af5"/>
        <w:keepNext/>
        <w:rPr>
          <w:rtl/>
        </w:rPr>
      </w:pPr>
      <w:bookmarkStart w:id="11450" w:name="ET_interruption_5109_22"/>
      <w:r w:rsidRPr="00A8788D">
        <w:rPr>
          <w:rStyle w:val="TagStyle"/>
          <w:rtl/>
        </w:rPr>
        <w:t xml:space="preserve"> &lt;&lt; קריאה &gt;&gt; </w:t>
      </w:r>
      <w:r>
        <w:rPr>
          <w:rtl/>
        </w:rPr>
        <w:t>אלעזר שטרן (יש עתיד):</w:t>
      </w:r>
      <w:r w:rsidRPr="00A8788D">
        <w:rPr>
          <w:rStyle w:val="TagStyle"/>
          <w:rtl/>
        </w:rPr>
        <w:t xml:space="preserve"> &lt;&lt; קריאה &gt;&gt;</w:t>
      </w:r>
      <w:r>
        <w:rPr>
          <w:rtl/>
        </w:rPr>
        <w:t xml:space="preserve">  </w:t>
      </w:r>
      <w:bookmarkEnd w:id="11450"/>
    </w:p>
    <w:p w:rsidR="00476CF6" w:rsidRDefault="00476CF6" w:rsidP="00C8571E">
      <w:pPr>
        <w:rPr>
          <w:rtl/>
          <w:lang w:eastAsia="he-IL"/>
        </w:rPr>
      </w:pPr>
    </w:p>
    <w:p w:rsidR="00476CF6" w:rsidRDefault="00476CF6" w:rsidP="0084207B">
      <w:pPr>
        <w:rPr>
          <w:rtl/>
          <w:lang w:eastAsia="he-IL"/>
        </w:rPr>
      </w:pPr>
      <w:bookmarkStart w:id="11451" w:name="_ETM_Q51_439000"/>
      <w:bookmarkEnd w:id="11451"/>
      <w:r>
        <w:rPr>
          <w:rFonts w:hint="cs"/>
          <w:rtl/>
          <w:lang w:eastAsia="he-IL"/>
        </w:rPr>
        <w:t>יש לך ספק בפרוש? זה לא יפה.</w:t>
      </w:r>
    </w:p>
    <w:p w:rsidR="00476CF6" w:rsidRDefault="00476CF6" w:rsidP="0084207B">
      <w:pPr>
        <w:rPr>
          <w:rtl/>
          <w:lang w:eastAsia="he-IL"/>
        </w:rPr>
      </w:pPr>
      <w:bookmarkStart w:id="11452" w:name="_ETM_Q51_440000"/>
      <w:bookmarkEnd w:id="11452"/>
    </w:p>
    <w:p w:rsidR="00476CF6" w:rsidRDefault="00476CF6" w:rsidP="0084207B">
      <w:pPr>
        <w:pStyle w:val="a4"/>
        <w:keepNext/>
        <w:rPr>
          <w:rtl/>
        </w:rPr>
      </w:pPr>
      <w:bookmarkStart w:id="11453" w:name="ET_speaker_6236_7"/>
      <w:r w:rsidRPr="00504664">
        <w:rPr>
          <w:rStyle w:val="TagStyle"/>
          <w:rtl/>
        </w:rPr>
        <w:t xml:space="preserve"> &lt;&lt; דובר &gt;&gt; </w:t>
      </w:r>
      <w:bookmarkStart w:id="11454" w:name="_Toc231307520"/>
      <w:r>
        <w:rPr>
          <w:rtl/>
        </w:rPr>
        <w:t>נעמה לזימי (העבודה):</w:t>
      </w:r>
      <w:bookmarkEnd w:id="11454"/>
      <w:r w:rsidRPr="00504664">
        <w:rPr>
          <w:rStyle w:val="TagStyle"/>
          <w:rtl/>
        </w:rPr>
        <w:t xml:space="preserve"> &lt;&lt; דובר &gt;&gt;</w:t>
      </w:r>
      <w:r>
        <w:rPr>
          <w:rtl/>
        </w:rPr>
        <w:t xml:space="preserve">  </w:t>
      </w:r>
      <w:bookmarkEnd w:id="11453"/>
    </w:p>
    <w:p w:rsidR="00476CF6" w:rsidRDefault="00476CF6" w:rsidP="00C8571E">
      <w:pPr>
        <w:rPr>
          <w:rtl/>
          <w:lang w:eastAsia="he-IL"/>
        </w:rPr>
      </w:pPr>
    </w:p>
    <w:p w:rsidR="00476CF6" w:rsidRDefault="00476CF6" w:rsidP="0084207B">
      <w:pPr>
        <w:rPr>
          <w:rtl/>
          <w:lang w:eastAsia="he-IL"/>
        </w:rPr>
      </w:pPr>
      <w:bookmarkStart w:id="11455" w:name="_ETM_Q51_441000"/>
      <w:bookmarkEnd w:id="11455"/>
      <w:r>
        <w:rPr>
          <w:rFonts w:hint="cs"/>
          <w:rtl/>
          <w:lang w:eastAsia="he-IL"/>
        </w:rPr>
        <w:t>קרה פה משהו מדהים. עולים לפה ומתרברבים</w:t>
      </w:r>
      <w:bookmarkStart w:id="11456" w:name="_ETM_Q51_446000"/>
      <w:bookmarkEnd w:id="11456"/>
      <w:r>
        <w:rPr>
          <w:rFonts w:hint="cs"/>
          <w:rtl/>
          <w:lang w:eastAsia="he-IL"/>
        </w:rPr>
        <w:t xml:space="preserve"> </w:t>
      </w:r>
      <w:r>
        <w:rPr>
          <w:rFonts w:hint="eastAsia"/>
          <w:rtl/>
          <w:lang w:eastAsia="he-IL"/>
        </w:rPr>
        <w:t>–</w:t>
      </w:r>
      <w:r>
        <w:rPr>
          <w:rFonts w:hint="cs"/>
          <w:rtl/>
          <w:lang w:eastAsia="he-IL"/>
        </w:rPr>
        <w:t xml:space="preserve"> במה? שהם משלימים קדנציה. במה אתם מתרברבים? זה פיזור הכנסת </w:t>
      </w:r>
      <w:bookmarkStart w:id="11457" w:name="_ETM_Q51_451000"/>
      <w:bookmarkEnd w:id="11457"/>
      <w:r>
        <w:rPr>
          <w:rFonts w:hint="cs"/>
          <w:rtl/>
          <w:lang w:eastAsia="he-IL"/>
        </w:rPr>
        <w:t>הכי רעה שהייתה לעם ישראל, הכי רעה. ממשלת טבח החזיקה ארבע שנים, וואו. ממשלה של מושחתים החזיקה ארבע שנים, איזה מדהים. ממשלה שהקריבה</w:t>
      </w:r>
      <w:bookmarkStart w:id="11458" w:name="_ETM_Q51_467000"/>
      <w:bookmarkEnd w:id="11458"/>
      <w:r>
        <w:rPr>
          <w:rFonts w:hint="cs"/>
          <w:rtl/>
          <w:lang w:eastAsia="he-IL"/>
        </w:rPr>
        <w:t xml:space="preserve"> את האחים ואת האחיות שלנו להירצח </w:t>
      </w:r>
      <w:proofErr w:type="spellStart"/>
      <w:r>
        <w:rPr>
          <w:rFonts w:hint="cs"/>
          <w:rtl/>
          <w:lang w:eastAsia="he-IL"/>
        </w:rPr>
        <w:t>ולהינמק</w:t>
      </w:r>
      <w:proofErr w:type="spellEnd"/>
      <w:r>
        <w:rPr>
          <w:rFonts w:hint="cs"/>
          <w:rtl/>
          <w:lang w:eastAsia="he-IL"/>
        </w:rPr>
        <w:t xml:space="preserve"> בעזה, וואו. החז</w:t>
      </w:r>
      <w:bookmarkStart w:id="11459" w:name="_ETM_Q51_474000"/>
      <w:bookmarkEnd w:id="11459"/>
      <w:r>
        <w:rPr>
          <w:rFonts w:hint="cs"/>
          <w:rtl/>
          <w:lang w:eastAsia="he-IL"/>
        </w:rPr>
        <w:t xml:space="preserve">קתם ארבע שנים. ממשלה שחותרת ארבע שנים מלאות להשתמטות ממוסדת, </w:t>
      </w:r>
      <w:bookmarkStart w:id="11460" w:name="_ETM_Q51_479000"/>
      <w:bookmarkEnd w:id="11460"/>
      <w:r>
        <w:rPr>
          <w:rFonts w:hint="cs"/>
          <w:rtl/>
          <w:lang w:eastAsia="he-IL"/>
        </w:rPr>
        <w:t xml:space="preserve">איזה הישג. איזה הישג. </w:t>
      </w:r>
    </w:p>
    <w:p w:rsidR="00476CF6" w:rsidRDefault="00476CF6" w:rsidP="0084207B">
      <w:pPr>
        <w:rPr>
          <w:rtl/>
          <w:lang w:eastAsia="he-IL"/>
        </w:rPr>
      </w:pPr>
    </w:p>
    <w:p w:rsidR="00476CF6" w:rsidRDefault="00476CF6" w:rsidP="0084207B">
      <w:pPr>
        <w:rPr>
          <w:rtl/>
          <w:lang w:eastAsia="he-IL"/>
        </w:rPr>
      </w:pPr>
      <w:r>
        <w:rPr>
          <w:rFonts w:hint="cs"/>
          <w:rtl/>
          <w:lang w:eastAsia="he-IL"/>
        </w:rPr>
        <w:t>ביום רביעי דנים בחוק המעונות לאברכים,</w:t>
      </w:r>
      <w:bookmarkStart w:id="11461" w:name="_ETM_Q51_488000"/>
      <w:bookmarkEnd w:id="11461"/>
      <w:r>
        <w:rPr>
          <w:rFonts w:hint="cs"/>
          <w:rtl/>
          <w:lang w:eastAsia="he-IL"/>
        </w:rPr>
        <w:t xml:space="preserve"> והציבור העובד והמשרת </w:t>
      </w:r>
      <w:r>
        <w:rPr>
          <w:rtl/>
          <w:lang w:eastAsia="he-IL"/>
        </w:rPr>
        <w:t>–</w:t>
      </w:r>
      <w:r>
        <w:rPr>
          <w:rFonts w:hint="cs"/>
          <w:rtl/>
          <w:lang w:eastAsia="he-IL"/>
        </w:rPr>
        <w:t xml:space="preserve"> מה איתו? ממשלה שכבר שלוש</w:t>
      </w:r>
      <w:bookmarkStart w:id="11462" w:name="_ETM_Q51_493000"/>
      <w:bookmarkEnd w:id="11462"/>
      <w:r>
        <w:rPr>
          <w:rFonts w:hint="cs"/>
          <w:rtl/>
          <w:lang w:eastAsia="he-IL"/>
        </w:rPr>
        <w:t xml:space="preserve"> שנים מפקירה את הצפון, כשמתחננים פה לעזרה, החזיקה ארבע שנים.</w:t>
      </w:r>
      <w:bookmarkStart w:id="11463" w:name="_ETM_Q51_499000"/>
      <w:bookmarkEnd w:id="11463"/>
      <w:r>
        <w:rPr>
          <w:rFonts w:hint="cs"/>
          <w:rtl/>
          <w:lang w:eastAsia="he-IL"/>
        </w:rPr>
        <w:t xml:space="preserve"> שאפו. וואו. ממש ברכה לעם ישראל. יותר נכון הקללה של</w:t>
      </w:r>
      <w:bookmarkStart w:id="11464" w:name="_ETM_Q51_505000"/>
      <w:bookmarkEnd w:id="11464"/>
      <w:r>
        <w:rPr>
          <w:rFonts w:hint="cs"/>
          <w:rtl/>
          <w:lang w:eastAsia="he-IL"/>
        </w:rPr>
        <w:t xml:space="preserve"> עם ישראל. </w:t>
      </w:r>
    </w:p>
    <w:p w:rsidR="00476CF6" w:rsidRDefault="00476CF6" w:rsidP="0084207B">
      <w:pPr>
        <w:rPr>
          <w:rtl/>
          <w:lang w:eastAsia="he-IL"/>
        </w:rPr>
      </w:pPr>
    </w:p>
    <w:p w:rsidR="00476CF6" w:rsidRDefault="00476CF6" w:rsidP="0084207B">
      <w:pPr>
        <w:rPr>
          <w:rtl/>
          <w:lang w:eastAsia="he-IL"/>
        </w:rPr>
      </w:pPr>
      <w:bookmarkStart w:id="11465" w:name="_ETM_Q51_507000"/>
      <w:bookmarkEnd w:id="11465"/>
      <w:r>
        <w:rPr>
          <w:rFonts w:hint="cs"/>
          <w:rtl/>
          <w:lang w:eastAsia="he-IL"/>
        </w:rPr>
        <w:t>ממשלה שהכותרת שלה היא: ממשלת "חמאס הוא נכס". זו</w:t>
      </w:r>
      <w:bookmarkStart w:id="11466" w:name="_ETM_Q51_514000"/>
      <w:bookmarkEnd w:id="11466"/>
      <w:r>
        <w:rPr>
          <w:rFonts w:hint="cs"/>
          <w:rtl/>
          <w:lang w:eastAsia="he-IL"/>
        </w:rPr>
        <w:t xml:space="preserve"> בושה שממשלה שבה כל יועצי ראש הממשלה עבדו עבור מדינת אויב</w:t>
      </w:r>
      <w:bookmarkStart w:id="11467" w:name="_ETM_Q51_519000"/>
      <w:bookmarkEnd w:id="11467"/>
      <w:r>
        <w:rPr>
          <w:rFonts w:hint="cs"/>
          <w:rtl/>
          <w:lang w:eastAsia="he-IL"/>
        </w:rPr>
        <w:t xml:space="preserve"> החזיקה ארבע שנים. זה עליכם. זה קלון עליכם. זו לא </w:t>
      </w:r>
      <w:bookmarkStart w:id="11468" w:name="_ETM_Q51_524000"/>
      <w:bookmarkEnd w:id="11468"/>
      <w:r>
        <w:rPr>
          <w:rFonts w:hint="cs"/>
          <w:rtl/>
          <w:lang w:eastAsia="he-IL"/>
        </w:rPr>
        <w:t>ברכה. תעודת עניות למקום הזה שאנשים חדלי אישים כמוכם, שהביאו את המדינה לימיה הרעים ביותר,</w:t>
      </w:r>
      <w:r w:rsidRPr="00775068">
        <w:rPr>
          <w:rFonts w:hint="cs"/>
          <w:rtl/>
          <w:lang w:eastAsia="he-IL"/>
        </w:rPr>
        <w:t xml:space="preserve"> </w:t>
      </w:r>
      <w:r>
        <w:rPr>
          <w:rFonts w:hint="cs"/>
          <w:rtl/>
          <w:lang w:eastAsia="he-IL"/>
        </w:rPr>
        <w:t>החזיקו ארבע שנים.</w:t>
      </w:r>
    </w:p>
    <w:p w:rsidR="00476CF6" w:rsidRDefault="00476CF6" w:rsidP="0084207B">
      <w:pPr>
        <w:rPr>
          <w:rtl/>
          <w:lang w:eastAsia="he-IL"/>
        </w:rPr>
      </w:pPr>
    </w:p>
    <w:p w:rsidR="00476CF6" w:rsidRDefault="00476CF6" w:rsidP="0084207B">
      <w:pPr>
        <w:rPr>
          <w:rtl/>
          <w:lang w:eastAsia="he-IL"/>
        </w:rPr>
      </w:pPr>
      <w:bookmarkStart w:id="11469" w:name="_ETM_Q51_537000"/>
      <w:bookmarkEnd w:id="11469"/>
      <w:r>
        <w:rPr>
          <w:rFonts w:hint="cs"/>
          <w:rtl/>
          <w:lang w:eastAsia="he-IL"/>
        </w:rPr>
        <w:t>אבל</w:t>
      </w:r>
      <w:bookmarkStart w:id="11470" w:name="_ETM_Q51_538000"/>
      <w:bookmarkEnd w:id="11470"/>
      <w:r>
        <w:rPr>
          <w:rFonts w:hint="cs"/>
          <w:rtl/>
          <w:lang w:eastAsia="he-IL"/>
        </w:rPr>
        <w:t xml:space="preserve"> מה שאני מקווה שיהיה כאן זה שמארבע שנות הבצורת שהבאתם</w:t>
      </w:r>
      <w:bookmarkStart w:id="11471" w:name="_ETM_Q51_544000"/>
      <w:bookmarkEnd w:id="11471"/>
      <w:r>
        <w:rPr>
          <w:rFonts w:hint="cs"/>
          <w:rtl/>
          <w:lang w:eastAsia="he-IL"/>
        </w:rPr>
        <w:t xml:space="preserve"> עלינו, נביא לקדנציה של צמיחה, של פריחה, של התחדשות, של </w:t>
      </w:r>
      <w:bookmarkStart w:id="11472" w:name="_ETM_Q51_550000"/>
      <w:bookmarkEnd w:id="11472"/>
      <w:r>
        <w:rPr>
          <w:rFonts w:hint="cs"/>
          <w:rtl/>
          <w:lang w:eastAsia="he-IL"/>
        </w:rPr>
        <w:t>תקומה ותקווה. זה מה שאני מאחלת. שאנחנו, כשנחליף אתכם, ונחליף</w:t>
      </w:r>
      <w:bookmarkStart w:id="11473" w:name="_ETM_Q51_558000"/>
      <w:bookmarkEnd w:id="11473"/>
      <w:r>
        <w:rPr>
          <w:rFonts w:hint="cs"/>
          <w:rtl/>
          <w:lang w:eastAsia="he-IL"/>
        </w:rPr>
        <w:t xml:space="preserve"> אתכם, נהיה תמונת הראי לחידלון, לכישלון, לביזיון שלכם</w:t>
      </w:r>
      <w:bookmarkStart w:id="11474" w:name="_ETM_Q51_569000"/>
      <w:bookmarkEnd w:id="11474"/>
      <w:r>
        <w:rPr>
          <w:rFonts w:hint="cs"/>
          <w:rtl/>
          <w:lang w:eastAsia="he-IL"/>
        </w:rPr>
        <w:t xml:space="preserve">. וזה עלינו. חובת ההוכחה היא עלינו </w:t>
      </w:r>
      <w:bookmarkStart w:id="11475" w:name="_ETM_Q51_576662"/>
      <w:bookmarkEnd w:id="11475"/>
      <w:r>
        <w:rPr>
          <w:rtl/>
          <w:lang w:eastAsia="he-IL"/>
        </w:rPr>
        <w:t>–</w:t>
      </w:r>
      <w:r>
        <w:rPr>
          <w:rFonts w:hint="cs"/>
          <w:rtl/>
          <w:lang w:eastAsia="he-IL"/>
        </w:rPr>
        <w:t xml:space="preserve"> לדאוג לשיקום הנגב </w:t>
      </w:r>
      <w:bookmarkStart w:id="11476" w:name="_ETM_Q51_573000"/>
      <w:bookmarkEnd w:id="11476"/>
      <w:r>
        <w:rPr>
          <w:rFonts w:hint="cs"/>
          <w:rtl/>
          <w:lang w:eastAsia="he-IL"/>
        </w:rPr>
        <w:t xml:space="preserve">והגליל, לדאוג לשוויון בנטל, לדאוג לחיים המשותפים ולניקיון הכפיים ולרווחת </w:t>
      </w:r>
      <w:bookmarkStart w:id="11477" w:name="_ETM_Q51_582000"/>
      <w:bookmarkEnd w:id="11477"/>
      <w:r>
        <w:rPr>
          <w:rFonts w:hint="cs"/>
          <w:rtl/>
          <w:lang w:eastAsia="he-IL"/>
        </w:rPr>
        <w:t xml:space="preserve">העם הזה. זה עלינו, אבל אנחנו גם ראינו אתכם כל </w:t>
      </w:r>
      <w:bookmarkStart w:id="11478" w:name="_ETM_Q51_586000"/>
      <w:bookmarkEnd w:id="11478"/>
      <w:r>
        <w:rPr>
          <w:rFonts w:hint="cs"/>
          <w:rtl/>
          <w:lang w:eastAsia="he-IL"/>
        </w:rPr>
        <w:t xml:space="preserve">כך טוב, ספגנו פה את כל התהומות ואנחנו יודעים בדיוק </w:t>
      </w:r>
      <w:bookmarkStart w:id="11479" w:name="_ETM_Q51_593000"/>
      <w:bookmarkEnd w:id="11479"/>
      <w:r>
        <w:rPr>
          <w:rFonts w:hint="cs"/>
          <w:rtl/>
          <w:lang w:eastAsia="he-IL"/>
        </w:rPr>
        <w:t xml:space="preserve">על מה לא לחזור; בדיוק מה צריך לעשות כדי לנהוג </w:t>
      </w:r>
      <w:bookmarkStart w:id="11480" w:name="_ETM_Q51_598000"/>
      <w:bookmarkEnd w:id="11480"/>
      <w:r>
        <w:rPr>
          <w:rFonts w:hint="cs"/>
          <w:rtl/>
          <w:lang w:eastAsia="he-IL"/>
        </w:rPr>
        <w:t>אחרת.</w:t>
      </w:r>
    </w:p>
    <w:p w:rsidR="00476CF6" w:rsidRDefault="00476CF6" w:rsidP="0084207B">
      <w:pPr>
        <w:rPr>
          <w:rtl/>
          <w:lang w:eastAsia="he-IL"/>
        </w:rPr>
      </w:pPr>
    </w:p>
    <w:p w:rsidR="00476CF6" w:rsidRDefault="00476CF6" w:rsidP="0084207B">
      <w:pPr>
        <w:rPr>
          <w:rtl/>
          <w:lang w:eastAsia="he-IL"/>
        </w:rPr>
      </w:pPr>
      <w:bookmarkStart w:id="11481" w:name="_ETM_Q51_596000"/>
      <w:bookmarkEnd w:id="11481"/>
      <w:r>
        <w:rPr>
          <w:rFonts w:hint="cs"/>
          <w:rtl/>
          <w:lang w:eastAsia="he-IL"/>
        </w:rPr>
        <w:t xml:space="preserve">מתרברבים שהם פה ארבע שנים. בושה. בושה שלא קם </w:t>
      </w:r>
      <w:bookmarkStart w:id="11482" w:name="_ETM_Q51_602000"/>
      <w:bookmarkEnd w:id="11482"/>
      <w:r>
        <w:rPr>
          <w:rFonts w:hint="cs"/>
          <w:rtl/>
          <w:lang w:eastAsia="he-IL"/>
        </w:rPr>
        <w:t>פה אדם אחד מהצד שלכם ואמר: חלאס. אתם שקוראים למציאות</w:t>
      </w:r>
      <w:bookmarkStart w:id="11483" w:name="_ETM_Q51_609000"/>
      <w:bookmarkEnd w:id="11483"/>
      <w:r>
        <w:rPr>
          <w:rFonts w:hint="cs"/>
          <w:rtl/>
          <w:lang w:eastAsia="he-IL"/>
        </w:rPr>
        <w:t xml:space="preserve"> המדממת "הפסקת אש", אתם כולכם הנדסת תודעה ואין דבר שלא </w:t>
      </w:r>
      <w:bookmarkStart w:id="11484" w:name="_ETM_Q51_615000"/>
      <w:bookmarkEnd w:id="11484"/>
      <w:r>
        <w:rPr>
          <w:rFonts w:hint="cs"/>
          <w:rtl/>
          <w:lang w:eastAsia="he-IL"/>
        </w:rPr>
        <w:t>תשכתבו. ואני אומרת לכם עם פיזור הכנסת: ברוך שפטרנו</w:t>
      </w:r>
      <w:bookmarkStart w:id="11485" w:name="_ETM_Q51_624000"/>
      <w:bookmarkEnd w:id="11485"/>
      <w:r>
        <w:rPr>
          <w:rFonts w:hint="cs"/>
          <w:rtl/>
          <w:lang w:eastAsia="he-IL"/>
        </w:rPr>
        <w:t xml:space="preserve"> מעונשו של זה. עוד נראה כאן ימים טובים יותר, ימי</w:t>
      </w:r>
      <w:bookmarkStart w:id="11486" w:name="_ETM_Q51_626000"/>
      <w:bookmarkEnd w:id="11486"/>
      <w:r>
        <w:rPr>
          <w:rFonts w:hint="cs"/>
          <w:rtl/>
          <w:lang w:eastAsia="he-IL"/>
        </w:rPr>
        <w:t xml:space="preserve"> בשורה, ימי תקומה, ימים יפים לעם ישראל בקרוב.</w:t>
      </w:r>
    </w:p>
    <w:p w:rsidR="00476CF6" w:rsidRDefault="00476CF6" w:rsidP="0084207B">
      <w:pPr>
        <w:rPr>
          <w:rtl/>
          <w:lang w:eastAsia="he-IL"/>
        </w:rPr>
      </w:pPr>
    </w:p>
    <w:p w:rsidR="00476CF6" w:rsidRDefault="00476CF6" w:rsidP="0084207B">
      <w:pPr>
        <w:pStyle w:val="af6"/>
        <w:keepNext/>
        <w:rPr>
          <w:rtl/>
        </w:rPr>
      </w:pPr>
      <w:bookmarkStart w:id="11487" w:name="ET_yor_6490_23"/>
      <w:r w:rsidRPr="00A8788D">
        <w:rPr>
          <w:rStyle w:val="TagStyle"/>
          <w:rtl/>
        </w:rPr>
        <w:t xml:space="preserve"> &lt;&lt; יור &gt;&gt; </w:t>
      </w:r>
      <w:r>
        <w:rPr>
          <w:rtl/>
        </w:rPr>
        <w:t>היו"ר ניסים ואטורי:</w:t>
      </w:r>
      <w:r w:rsidRPr="00A8788D">
        <w:rPr>
          <w:rStyle w:val="TagStyle"/>
          <w:rtl/>
        </w:rPr>
        <w:t xml:space="preserve"> &lt;&lt; יור &gt;&gt;</w:t>
      </w:r>
      <w:r>
        <w:rPr>
          <w:rtl/>
        </w:rPr>
        <w:t xml:space="preserve">  </w:t>
      </w:r>
      <w:bookmarkEnd w:id="11487"/>
    </w:p>
    <w:p w:rsidR="00476CF6" w:rsidRDefault="00476CF6" w:rsidP="00C8571E">
      <w:pPr>
        <w:rPr>
          <w:rtl/>
          <w:lang w:eastAsia="he-IL"/>
        </w:rPr>
      </w:pPr>
    </w:p>
    <w:p w:rsidR="00476CF6" w:rsidRDefault="00476CF6" w:rsidP="0084207B">
      <w:pPr>
        <w:rPr>
          <w:rtl/>
          <w:lang w:eastAsia="he-IL"/>
        </w:rPr>
      </w:pPr>
      <w:bookmarkStart w:id="11488" w:name="_ETM_Q51_631000"/>
      <w:bookmarkEnd w:id="11488"/>
      <w:r>
        <w:rPr>
          <w:rFonts w:hint="cs"/>
          <w:rtl/>
          <w:lang w:eastAsia="he-IL"/>
        </w:rPr>
        <w:t>חבר הכנסת ירו</w:t>
      </w:r>
      <w:bookmarkStart w:id="11489" w:name="_ETM_Q51_636000"/>
      <w:bookmarkEnd w:id="11489"/>
      <w:r>
        <w:rPr>
          <w:rFonts w:hint="cs"/>
          <w:rtl/>
          <w:lang w:eastAsia="he-IL"/>
        </w:rPr>
        <w:t>ן לוי.</w:t>
      </w:r>
    </w:p>
    <w:p w:rsidR="00476CF6" w:rsidRDefault="00476CF6" w:rsidP="0084207B">
      <w:pPr>
        <w:rPr>
          <w:rtl/>
          <w:lang w:eastAsia="he-IL"/>
        </w:rPr>
      </w:pPr>
      <w:bookmarkStart w:id="11490" w:name="_ETM_Q51_639000"/>
      <w:bookmarkEnd w:id="11490"/>
    </w:p>
    <w:p w:rsidR="00476CF6" w:rsidRDefault="00476CF6" w:rsidP="0084207B">
      <w:pPr>
        <w:pStyle w:val="a4"/>
        <w:keepNext/>
        <w:rPr>
          <w:rtl/>
        </w:rPr>
      </w:pPr>
      <w:bookmarkStart w:id="11491" w:name="ET_speaker_6574_10"/>
      <w:r w:rsidRPr="000132D1">
        <w:rPr>
          <w:rStyle w:val="TagStyle"/>
          <w:rtl/>
        </w:rPr>
        <w:t xml:space="preserve"> &lt;&lt; דובר &gt;&gt; </w:t>
      </w:r>
      <w:bookmarkStart w:id="11492" w:name="_Toc231307521"/>
      <w:r>
        <w:rPr>
          <w:rtl/>
        </w:rPr>
        <w:t>ירון לוי (יש עתיד):</w:t>
      </w:r>
      <w:bookmarkEnd w:id="11492"/>
      <w:r w:rsidRPr="000132D1">
        <w:rPr>
          <w:rStyle w:val="TagStyle"/>
          <w:rtl/>
        </w:rPr>
        <w:t xml:space="preserve"> &lt;&lt; דובר &gt;&gt;</w:t>
      </w:r>
      <w:r>
        <w:rPr>
          <w:rtl/>
        </w:rPr>
        <w:t xml:space="preserve">  </w:t>
      </w:r>
      <w:bookmarkEnd w:id="11491"/>
    </w:p>
    <w:p w:rsidR="00476CF6" w:rsidRDefault="00476CF6" w:rsidP="00C8571E">
      <w:pPr>
        <w:rPr>
          <w:rtl/>
          <w:lang w:eastAsia="he-IL"/>
        </w:rPr>
      </w:pPr>
    </w:p>
    <w:p w:rsidR="00476CF6" w:rsidRDefault="00476CF6" w:rsidP="0084207B">
      <w:pPr>
        <w:rPr>
          <w:rtl/>
          <w:lang w:eastAsia="he-IL"/>
        </w:rPr>
      </w:pPr>
      <w:bookmarkStart w:id="11493" w:name="_ETM_Q51_642000"/>
      <w:bookmarkEnd w:id="11493"/>
      <w:r>
        <w:rPr>
          <w:rFonts w:hint="cs"/>
          <w:rtl/>
          <w:lang w:eastAsia="he-IL"/>
        </w:rPr>
        <w:t>אדוני היושב-ראש, כנסת נכבדה, לפני קצת יותר משבוע פגשתי</w:t>
      </w:r>
      <w:bookmarkStart w:id="11494" w:name="_ETM_Q51_651000"/>
      <w:bookmarkEnd w:id="11494"/>
      <w:r>
        <w:rPr>
          <w:rFonts w:hint="cs"/>
          <w:rtl/>
          <w:lang w:eastAsia="he-IL"/>
        </w:rPr>
        <w:t xml:space="preserve"> את </w:t>
      </w:r>
      <w:proofErr w:type="spellStart"/>
      <w:r>
        <w:rPr>
          <w:rFonts w:hint="cs"/>
          <w:rtl/>
          <w:lang w:eastAsia="he-IL"/>
        </w:rPr>
        <w:t>אולה</w:t>
      </w:r>
      <w:proofErr w:type="spellEnd"/>
      <w:r>
        <w:rPr>
          <w:rFonts w:hint="cs"/>
          <w:rtl/>
          <w:lang w:eastAsia="he-IL"/>
        </w:rPr>
        <w:t xml:space="preserve"> ואבי, ו</w:t>
      </w:r>
      <w:r>
        <w:rPr>
          <w:rtl/>
          <w:lang w:eastAsia="he-IL"/>
        </w:rPr>
        <w:t>יעל</w:t>
      </w:r>
      <w:r>
        <w:rPr>
          <w:rFonts w:hint="cs"/>
          <w:rtl/>
          <w:lang w:eastAsia="he-IL"/>
        </w:rPr>
        <w:t>,</w:t>
      </w:r>
      <w:r>
        <w:rPr>
          <w:rtl/>
          <w:lang w:eastAsia="he-IL"/>
        </w:rPr>
        <w:t xml:space="preserve"> אחות של גיל </w:t>
      </w:r>
      <w:proofErr w:type="spellStart"/>
      <w:r>
        <w:rPr>
          <w:rtl/>
          <w:lang w:eastAsia="he-IL"/>
        </w:rPr>
        <w:t>פנ</w:t>
      </w:r>
      <w:r>
        <w:rPr>
          <w:rFonts w:hint="cs"/>
          <w:rtl/>
          <w:lang w:eastAsia="he-IL"/>
        </w:rPr>
        <w:t>קינסקי</w:t>
      </w:r>
      <w:proofErr w:type="spellEnd"/>
      <w:r>
        <w:rPr>
          <w:rFonts w:hint="cs"/>
          <w:rtl/>
          <w:lang w:eastAsia="he-IL"/>
        </w:rPr>
        <w:t xml:space="preserve">, זיכרונו לברכה, לוחם שייטת 13. היא </w:t>
      </w:r>
      <w:bookmarkStart w:id="11495" w:name="_ETM_Q51_662000"/>
      <w:bookmarkEnd w:id="11495"/>
      <w:r>
        <w:rPr>
          <w:rFonts w:hint="cs"/>
          <w:rtl/>
          <w:lang w:eastAsia="he-IL"/>
        </w:rPr>
        <w:t xml:space="preserve">כתבה לי כמה דברים שחשוב שנקריא במליאה: </w:t>
      </w:r>
      <w:bookmarkStart w:id="11496" w:name="_ETM_Q51_667000"/>
      <w:bookmarkEnd w:id="11496"/>
      <w:r>
        <w:rPr>
          <w:rtl/>
          <w:lang w:eastAsia="he-IL"/>
        </w:rPr>
        <w:t>כשהייתי בת</w:t>
      </w:r>
      <w:r>
        <w:rPr>
          <w:rFonts w:hint="cs"/>
          <w:rtl/>
          <w:lang w:eastAsia="he-IL"/>
        </w:rPr>
        <w:t xml:space="preserve"> שש, </w:t>
      </w:r>
      <w:r>
        <w:rPr>
          <w:rtl/>
          <w:lang w:eastAsia="he-IL"/>
        </w:rPr>
        <w:t>גיל היה לוק</w:t>
      </w:r>
      <w:r>
        <w:rPr>
          <w:rFonts w:hint="cs"/>
          <w:rtl/>
          <w:lang w:eastAsia="he-IL"/>
        </w:rPr>
        <w:t>ח</w:t>
      </w:r>
      <w:r>
        <w:rPr>
          <w:rtl/>
          <w:lang w:eastAsia="he-IL"/>
        </w:rPr>
        <w:t xml:space="preserve"> אותי יד ביד מבית הספר הביתה. כשהייתי בת </w:t>
      </w:r>
      <w:r>
        <w:rPr>
          <w:rFonts w:hint="cs"/>
          <w:rtl/>
          <w:lang w:eastAsia="he-IL"/>
        </w:rPr>
        <w:t>עשר,</w:t>
      </w:r>
      <w:r>
        <w:rPr>
          <w:rtl/>
          <w:lang w:eastAsia="he-IL"/>
        </w:rPr>
        <w:t xml:space="preserve"> הוא היה לוק</w:t>
      </w:r>
      <w:r>
        <w:rPr>
          <w:rFonts w:hint="cs"/>
          <w:rtl/>
          <w:lang w:eastAsia="he-IL"/>
        </w:rPr>
        <w:t>ח</w:t>
      </w:r>
      <w:r>
        <w:rPr>
          <w:rtl/>
          <w:lang w:eastAsia="he-IL"/>
        </w:rPr>
        <w:t xml:space="preserve"> אותי לקניון </w:t>
      </w:r>
      <w:r>
        <w:rPr>
          <w:rFonts w:hint="cs"/>
          <w:rtl/>
          <w:lang w:eastAsia="he-IL"/>
        </w:rPr>
        <w:t xml:space="preserve">לעשות </w:t>
      </w:r>
      <w:bookmarkStart w:id="11497" w:name="_ETM_Q51_675000"/>
      <w:bookmarkEnd w:id="11497"/>
      <w:r>
        <w:rPr>
          <w:rFonts w:hint="cs"/>
          <w:rtl/>
          <w:lang w:eastAsia="he-IL"/>
        </w:rPr>
        <w:t xml:space="preserve">יום כיף. </w:t>
      </w:r>
      <w:r>
        <w:rPr>
          <w:rtl/>
          <w:lang w:eastAsia="he-IL"/>
        </w:rPr>
        <w:t>כשהייתי בת 12, מישה</w:t>
      </w:r>
      <w:r>
        <w:rPr>
          <w:rFonts w:hint="cs"/>
          <w:rtl/>
          <w:lang w:eastAsia="he-IL"/>
        </w:rPr>
        <w:t>י</w:t>
      </w:r>
      <w:r>
        <w:rPr>
          <w:rtl/>
          <w:lang w:eastAsia="he-IL"/>
        </w:rPr>
        <w:t xml:space="preserve"> בשכבה זרק</w:t>
      </w:r>
      <w:r>
        <w:rPr>
          <w:rFonts w:hint="cs"/>
          <w:rtl/>
          <w:lang w:eastAsia="he-IL"/>
        </w:rPr>
        <w:t>ה</w:t>
      </w:r>
      <w:r>
        <w:rPr>
          <w:rtl/>
          <w:lang w:eastAsia="he-IL"/>
        </w:rPr>
        <w:t xml:space="preserve"> לי מילת גנאי</w:t>
      </w:r>
      <w:r>
        <w:rPr>
          <w:rFonts w:hint="cs"/>
          <w:rtl/>
          <w:lang w:eastAsia="he-IL"/>
        </w:rPr>
        <w:t>,</w:t>
      </w:r>
      <w:r>
        <w:rPr>
          <w:rtl/>
          <w:lang w:eastAsia="he-IL"/>
        </w:rPr>
        <w:t xml:space="preserve"> </w:t>
      </w:r>
      <w:r>
        <w:rPr>
          <w:rFonts w:hint="cs"/>
          <w:rtl/>
          <w:lang w:eastAsia="he-IL"/>
        </w:rPr>
        <w:t>ו</w:t>
      </w:r>
      <w:r>
        <w:rPr>
          <w:rtl/>
          <w:lang w:eastAsia="he-IL"/>
        </w:rPr>
        <w:t>גיל דאג ללכת לבית הספר מאחורי הגב שלי ול</w:t>
      </w:r>
      <w:r>
        <w:rPr>
          <w:rFonts w:hint="cs"/>
          <w:rtl/>
          <w:lang w:eastAsia="he-IL"/>
        </w:rPr>
        <w:t xml:space="preserve">פתור את העניין. </w:t>
      </w:r>
      <w:r>
        <w:rPr>
          <w:rtl/>
          <w:lang w:eastAsia="he-IL"/>
        </w:rPr>
        <w:t xml:space="preserve">כשהייתי בת 15, הוא היה קונה לי שוקולד ושם </w:t>
      </w:r>
      <w:r>
        <w:rPr>
          <w:rFonts w:hint="cs"/>
          <w:rtl/>
          <w:lang w:eastAsia="he-IL"/>
        </w:rPr>
        <w:t>אותו</w:t>
      </w:r>
      <w:r>
        <w:rPr>
          <w:rtl/>
          <w:lang w:eastAsia="he-IL"/>
        </w:rPr>
        <w:t xml:space="preserve"> בחדר כשהיינו רבים.</w:t>
      </w:r>
      <w:r>
        <w:rPr>
          <w:rFonts w:hint="cs"/>
          <w:rtl/>
          <w:lang w:eastAsia="he-IL"/>
        </w:rPr>
        <w:t xml:space="preserve"> </w:t>
      </w:r>
      <w:r>
        <w:rPr>
          <w:rtl/>
          <w:lang w:eastAsia="he-IL"/>
        </w:rPr>
        <w:t>כשהייתי בת 16</w:t>
      </w:r>
      <w:r>
        <w:rPr>
          <w:rFonts w:hint="cs"/>
          <w:rtl/>
          <w:lang w:eastAsia="he-IL"/>
        </w:rPr>
        <w:t>,</w:t>
      </w:r>
      <w:r>
        <w:rPr>
          <w:rtl/>
          <w:lang w:eastAsia="he-IL"/>
        </w:rPr>
        <w:t xml:space="preserve"> הוא היה חוזר מהבסיס ישר לאסוף אות</w:t>
      </w:r>
      <w:r>
        <w:rPr>
          <w:rFonts w:hint="cs"/>
          <w:rtl/>
          <w:lang w:eastAsia="he-IL"/>
        </w:rPr>
        <w:t>י</w:t>
      </w:r>
      <w:r>
        <w:rPr>
          <w:rtl/>
          <w:lang w:eastAsia="he-IL"/>
        </w:rPr>
        <w:t xml:space="preserve"> מבית הספר</w:t>
      </w:r>
      <w:r>
        <w:rPr>
          <w:rFonts w:hint="cs"/>
          <w:rtl/>
          <w:lang w:eastAsia="he-IL"/>
        </w:rPr>
        <w:t>,</w:t>
      </w:r>
      <w:r>
        <w:rPr>
          <w:rtl/>
          <w:lang w:eastAsia="he-IL"/>
        </w:rPr>
        <w:t xml:space="preserve"> וקודם כ</w:t>
      </w:r>
      <w:r>
        <w:rPr>
          <w:rFonts w:hint="cs"/>
          <w:rtl/>
          <w:lang w:eastAsia="he-IL"/>
        </w:rPr>
        <w:t>ו</w:t>
      </w:r>
      <w:r>
        <w:rPr>
          <w:rtl/>
          <w:lang w:eastAsia="he-IL"/>
        </w:rPr>
        <w:t>ל לקבל חיבוק ענק אחרי ש</w:t>
      </w:r>
      <w:r>
        <w:rPr>
          <w:rFonts w:hint="cs"/>
          <w:rtl/>
          <w:lang w:eastAsia="he-IL"/>
        </w:rPr>
        <w:t xml:space="preserve">הוא </w:t>
      </w:r>
      <w:r>
        <w:rPr>
          <w:rtl/>
          <w:lang w:eastAsia="he-IL"/>
        </w:rPr>
        <w:t>לא רא</w:t>
      </w:r>
      <w:r>
        <w:rPr>
          <w:rFonts w:hint="cs"/>
          <w:rtl/>
          <w:lang w:eastAsia="he-IL"/>
        </w:rPr>
        <w:t>ה</w:t>
      </w:r>
      <w:r>
        <w:rPr>
          <w:rtl/>
          <w:lang w:eastAsia="he-IL"/>
        </w:rPr>
        <w:t xml:space="preserve"> אות</w:t>
      </w:r>
      <w:r>
        <w:rPr>
          <w:rFonts w:hint="cs"/>
          <w:rtl/>
          <w:lang w:eastAsia="he-IL"/>
        </w:rPr>
        <w:t>י</w:t>
      </w:r>
      <w:r>
        <w:rPr>
          <w:rtl/>
          <w:lang w:eastAsia="he-IL"/>
        </w:rPr>
        <w:t xml:space="preserve"> מלא זמן</w:t>
      </w:r>
      <w:r>
        <w:rPr>
          <w:rFonts w:hint="cs"/>
          <w:rtl/>
          <w:lang w:eastAsia="he-IL"/>
        </w:rPr>
        <w:t xml:space="preserve">. </w:t>
      </w:r>
      <w:r>
        <w:rPr>
          <w:rtl/>
          <w:lang w:eastAsia="he-IL"/>
        </w:rPr>
        <w:t>כשהייתי בת 19</w:t>
      </w:r>
      <w:r>
        <w:rPr>
          <w:rFonts w:hint="cs"/>
          <w:rtl/>
          <w:lang w:eastAsia="he-IL"/>
        </w:rPr>
        <w:t>,</w:t>
      </w:r>
      <w:r>
        <w:rPr>
          <w:rtl/>
          <w:lang w:eastAsia="he-IL"/>
        </w:rPr>
        <w:t xml:space="preserve"> הוא שלח ידו בנפשו.</w:t>
      </w:r>
      <w:r>
        <w:rPr>
          <w:rFonts w:hint="cs"/>
          <w:rtl/>
          <w:lang w:eastAsia="he-IL"/>
        </w:rPr>
        <w:t xml:space="preserve"> </w:t>
      </w:r>
      <w:bookmarkStart w:id="11498" w:name="_ETM_Q51_712000"/>
      <w:bookmarkEnd w:id="11498"/>
    </w:p>
    <w:p w:rsidR="00476CF6" w:rsidRDefault="00476CF6" w:rsidP="0084207B">
      <w:pPr>
        <w:rPr>
          <w:rtl/>
          <w:lang w:eastAsia="he-IL"/>
        </w:rPr>
      </w:pPr>
    </w:p>
    <w:p w:rsidR="00476CF6" w:rsidRDefault="00476CF6" w:rsidP="0084207B">
      <w:pPr>
        <w:rPr>
          <w:rtl/>
          <w:lang w:eastAsia="he-IL"/>
        </w:rPr>
      </w:pPr>
      <w:r>
        <w:rPr>
          <w:rtl/>
          <w:lang w:eastAsia="he-IL"/>
        </w:rPr>
        <w:t>עכשיו לכו תסבירו לאותה ילדה</w:t>
      </w:r>
      <w:r>
        <w:rPr>
          <w:rFonts w:hint="cs"/>
          <w:rtl/>
          <w:lang w:eastAsia="he-IL"/>
        </w:rPr>
        <w:t>,</w:t>
      </w:r>
      <w:r>
        <w:rPr>
          <w:rtl/>
          <w:lang w:eastAsia="he-IL"/>
        </w:rPr>
        <w:t xml:space="preserve"> שתמיד תרגיש ילדה ליד </w:t>
      </w:r>
      <w:r>
        <w:rPr>
          <w:rFonts w:hint="cs"/>
          <w:rtl/>
          <w:lang w:eastAsia="he-IL"/>
        </w:rPr>
        <w:t>ה</w:t>
      </w:r>
      <w:r>
        <w:rPr>
          <w:rtl/>
          <w:lang w:eastAsia="he-IL"/>
        </w:rPr>
        <w:t xml:space="preserve">אח </w:t>
      </w:r>
      <w:r>
        <w:rPr>
          <w:rFonts w:hint="cs"/>
          <w:rtl/>
          <w:lang w:eastAsia="he-IL"/>
        </w:rPr>
        <w:t>הגדו</w:t>
      </w:r>
      <w:bookmarkStart w:id="11499" w:name="_ETM_Q51_716000"/>
      <w:bookmarkEnd w:id="11499"/>
      <w:r>
        <w:rPr>
          <w:rFonts w:hint="cs"/>
          <w:rtl/>
          <w:lang w:eastAsia="he-IL"/>
        </w:rPr>
        <w:t xml:space="preserve">ל </w:t>
      </w:r>
      <w:r>
        <w:rPr>
          <w:rtl/>
          <w:lang w:eastAsia="he-IL"/>
        </w:rPr>
        <w:t>שלה</w:t>
      </w:r>
      <w:r>
        <w:rPr>
          <w:rFonts w:hint="cs"/>
          <w:rtl/>
          <w:lang w:eastAsia="he-IL"/>
        </w:rPr>
        <w:t xml:space="preserve">, איך זה לחיות לצד האבל. </w:t>
      </w:r>
      <w:bookmarkStart w:id="11500" w:name="_ETM_Q51_722000"/>
      <w:bookmarkEnd w:id="11500"/>
    </w:p>
    <w:p w:rsidR="00476CF6" w:rsidRDefault="00476CF6" w:rsidP="0084207B">
      <w:pPr>
        <w:rPr>
          <w:rtl/>
          <w:lang w:eastAsia="he-IL"/>
        </w:rPr>
      </w:pPr>
    </w:p>
    <w:p w:rsidR="00476CF6" w:rsidRDefault="00476CF6" w:rsidP="0084207B">
      <w:pPr>
        <w:rPr>
          <w:rtl/>
          <w:lang w:eastAsia="he-IL"/>
        </w:rPr>
      </w:pPr>
      <w:r>
        <w:rPr>
          <w:rFonts w:hint="cs"/>
          <w:rtl/>
          <w:lang w:eastAsia="he-IL"/>
        </w:rPr>
        <w:t xml:space="preserve">יעל סיימה </w:t>
      </w:r>
      <w:r>
        <w:rPr>
          <w:rtl/>
          <w:lang w:eastAsia="he-IL"/>
        </w:rPr>
        <w:t>שירות סדיר מלא</w:t>
      </w:r>
      <w:r>
        <w:rPr>
          <w:rFonts w:hint="cs"/>
          <w:rtl/>
          <w:lang w:eastAsia="he-IL"/>
        </w:rPr>
        <w:t>.</w:t>
      </w:r>
      <w:bookmarkStart w:id="11501" w:name="_ETM_Q51_726000"/>
      <w:bookmarkEnd w:id="11501"/>
      <w:r>
        <w:rPr>
          <w:rFonts w:hint="cs"/>
          <w:rtl/>
          <w:lang w:eastAsia="he-IL"/>
        </w:rPr>
        <w:t xml:space="preserve"> אבא שלה נכה צה"ל. אפילו הרכבים שלהם מגויסים בצו 8. </w:t>
      </w:r>
      <w:bookmarkStart w:id="11502" w:name="_ETM_Q51_731000"/>
      <w:bookmarkEnd w:id="11502"/>
      <w:r>
        <w:rPr>
          <w:rFonts w:hint="cs"/>
          <w:rtl/>
          <w:lang w:eastAsia="he-IL"/>
        </w:rPr>
        <w:t xml:space="preserve">והאח שלהם הקטן נלחם כדי להתגייס לשירות קרבי. </w:t>
      </w:r>
      <w:bookmarkStart w:id="11503" w:name="_ETM_Q51_735000"/>
      <w:bookmarkEnd w:id="11503"/>
      <w:r>
        <w:rPr>
          <w:rFonts w:hint="cs"/>
          <w:rtl/>
          <w:lang w:eastAsia="he-IL"/>
        </w:rPr>
        <w:t>היא כותבת</w:t>
      </w:r>
      <w:bookmarkStart w:id="11504" w:name="_ETM_Q51_738000"/>
      <w:bookmarkEnd w:id="11504"/>
      <w:r>
        <w:rPr>
          <w:rFonts w:hint="cs"/>
          <w:rtl/>
          <w:lang w:eastAsia="he-IL"/>
        </w:rPr>
        <w:t xml:space="preserve">: כדי שנוכל להמשיך להיאחז בחיים, לדעת עמוק </w:t>
      </w:r>
      <w:bookmarkStart w:id="11505" w:name="_ETM_Q51_741000"/>
      <w:bookmarkEnd w:id="11505"/>
      <w:r>
        <w:rPr>
          <w:rFonts w:hint="cs"/>
          <w:rtl/>
          <w:lang w:eastAsia="he-IL"/>
        </w:rPr>
        <w:t xml:space="preserve">שאח שלי מת בקרב שלא עזב אותו </w:t>
      </w:r>
      <w:r>
        <w:rPr>
          <w:rtl/>
          <w:lang w:eastAsia="he-IL"/>
        </w:rPr>
        <w:t>–</w:t>
      </w:r>
      <w:r>
        <w:rPr>
          <w:rFonts w:hint="cs"/>
          <w:rtl/>
          <w:lang w:eastAsia="he-IL"/>
        </w:rPr>
        <w:t xml:space="preserve"> אנחנו לעולם לא </w:t>
      </w:r>
      <w:bookmarkStart w:id="11506" w:name="_ETM_Q51_747000"/>
      <w:bookmarkEnd w:id="11506"/>
      <w:r>
        <w:rPr>
          <w:rFonts w:hint="cs"/>
          <w:rtl/>
          <w:lang w:eastAsia="he-IL"/>
        </w:rPr>
        <w:t>נדע באילו מ</w:t>
      </w:r>
      <w:r>
        <w:rPr>
          <w:rtl/>
          <w:lang w:eastAsia="he-IL"/>
        </w:rPr>
        <w:t>בצעים פעלת כדי להבטיח את ביטחוננו</w:t>
      </w:r>
      <w:r>
        <w:rPr>
          <w:rFonts w:hint="cs"/>
          <w:rtl/>
          <w:lang w:eastAsia="he-IL"/>
        </w:rPr>
        <w:t>.</w:t>
      </w:r>
      <w:r>
        <w:rPr>
          <w:rtl/>
          <w:lang w:eastAsia="he-IL"/>
        </w:rPr>
        <w:t xml:space="preserve"> אנחנו מעריכים את מה שעשית</w:t>
      </w:r>
      <w:r>
        <w:rPr>
          <w:rFonts w:hint="cs"/>
          <w:rtl/>
          <w:lang w:eastAsia="he-IL"/>
        </w:rPr>
        <w:t xml:space="preserve"> עבור המדינה</w:t>
      </w:r>
      <w:r>
        <w:rPr>
          <w:rtl/>
          <w:lang w:eastAsia="he-IL"/>
        </w:rPr>
        <w:t>, אנחנו רואים וזוכרים אותך.</w:t>
      </w:r>
      <w:r>
        <w:rPr>
          <w:rFonts w:hint="cs"/>
          <w:rtl/>
          <w:lang w:eastAsia="he-IL"/>
        </w:rPr>
        <w:t xml:space="preserve"> </w:t>
      </w:r>
      <w:r>
        <w:rPr>
          <w:rtl/>
          <w:lang w:eastAsia="he-IL"/>
        </w:rPr>
        <w:t xml:space="preserve">אנחנו מכירים במוות </w:t>
      </w:r>
      <w:r>
        <w:rPr>
          <w:rFonts w:hint="cs"/>
          <w:rtl/>
          <w:lang w:eastAsia="he-IL"/>
        </w:rPr>
        <w:t xml:space="preserve">שלך ובפציעה השקופה. </w:t>
      </w:r>
      <w:r>
        <w:rPr>
          <w:rtl/>
          <w:lang w:eastAsia="he-IL"/>
        </w:rPr>
        <w:t>גם עכשיו אתה לא לבד.</w:t>
      </w:r>
    </w:p>
    <w:p w:rsidR="00476CF6" w:rsidRDefault="00476CF6" w:rsidP="0084207B">
      <w:pPr>
        <w:rPr>
          <w:rtl/>
          <w:lang w:eastAsia="he-IL"/>
        </w:rPr>
      </w:pPr>
    </w:p>
    <w:p w:rsidR="00476CF6" w:rsidRDefault="00476CF6" w:rsidP="00962983">
      <w:pPr>
        <w:rPr>
          <w:rtl/>
        </w:rPr>
      </w:pPr>
      <w:bookmarkStart w:id="11507" w:name="_ETM_Q51_767000"/>
      <w:bookmarkEnd w:id="11507"/>
      <w:r>
        <w:rPr>
          <w:rtl/>
          <w:lang w:eastAsia="he-IL"/>
        </w:rPr>
        <w:t>זה בעל משמעות עבורי יותר מכל קריירה גדולה שתהיה לי.</w:t>
      </w:r>
      <w:r>
        <w:rPr>
          <w:rFonts w:hint="cs"/>
          <w:rtl/>
          <w:lang w:eastAsia="he-IL"/>
        </w:rPr>
        <w:t xml:space="preserve"> </w:t>
      </w:r>
      <w:r>
        <w:rPr>
          <w:rtl/>
          <w:lang w:eastAsia="he-IL"/>
        </w:rPr>
        <w:t>אמשיך להיות מעורבת בהעלאת המודעות לבריאות הנפש</w:t>
      </w:r>
      <w:r>
        <w:rPr>
          <w:rFonts w:hint="cs"/>
          <w:rtl/>
          <w:lang w:eastAsia="he-IL"/>
        </w:rPr>
        <w:t>.</w:t>
      </w:r>
      <w:r>
        <w:rPr>
          <w:rtl/>
          <w:lang w:eastAsia="he-IL"/>
        </w:rPr>
        <w:t xml:space="preserve"> אני </w:t>
      </w:r>
      <w:r>
        <w:rPr>
          <w:rFonts w:hint="cs"/>
          <w:rtl/>
          <w:lang w:eastAsia="he-IL"/>
        </w:rPr>
        <w:t>ח</w:t>
      </w:r>
      <w:r>
        <w:rPr>
          <w:rtl/>
          <w:lang w:eastAsia="he-IL"/>
        </w:rPr>
        <w:t>ייבת את זה לגיל, לי, למשפחה ולמדינה שלנו.</w:t>
      </w:r>
      <w:bookmarkStart w:id="11508" w:name="_ETM_Q51_778000"/>
      <w:bookmarkEnd w:id="11508"/>
      <w:r>
        <w:rPr>
          <w:rFonts w:hint="cs"/>
          <w:rtl/>
          <w:lang w:eastAsia="he-IL"/>
        </w:rPr>
        <w:t xml:space="preserve"> </w:t>
      </w:r>
      <w:r>
        <w:rPr>
          <w:rtl/>
          <w:lang w:eastAsia="he-IL"/>
        </w:rPr>
        <w:t>לא אפסיק להילחם על כך</w:t>
      </w:r>
      <w:r>
        <w:rPr>
          <w:rFonts w:hint="cs"/>
          <w:rtl/>
          <w:lang w:eastAsia="he-IL"/>
        </w:rPr>
        <w:t>.</w:t>
      </w:r>
      <w:r>
        <w:rPr>
          <w:rtl/>
          <w:lang w:eastAsia="he-IL"/>
        </w:rPr>
        <w:t xml:space="preserve"> זו המלחמה היחידה שאין לה הפסקת אש או חוזה שמעיד על סיומה.</w:t>
      </w:r>
      <w:bookmarkStart w:id="11509" w:name="_ETM_Q51_786000"/>
      <w:bookmarkStart w:id="11510" w:name="TOR_Q52"/>
      <w:bookmarkEnd w:id="11509"/>
      <w:bookmarkEnd w:id="11510"/>
      <w:r>
        <w:rPr>
          <w:rFonts w:hint="cs"/>
          <w:rtl/>
        </w:rPr>
        <w:t xml:space="preserve"> כעת נצטרך לחיות עם זה, וזה יתחיל בכך שאתם, חברי וחברות הכנסת, תכירו </w:t>
      </w:r>
      <w:bookmarkStart w:id="11511" w:name="_ETM_Q52_194644"/>
      <w:bookmarkEnd w:id="11511"/>
      <w:r>
        <w:rPr>
          <w:rFonts w:hint="cs"/>
          <w:rtl/>
        </w:rPr>
        <w:t xml:space="preserve">בכך. איבדנו את היקר לנו מכול. תנו לנו ולצוות של </w:t>
      </w:r>
      <w:bookmarkStart w:id="11512" w:name="_ETM_Q52_197957"/>
      <w:bookmarkEnd w:id="11512"/>
      <w:r>
        <w:rPr>
          <w:rFonts w:hint="cs"/>
          <w:rtl/>
        </w:rPr>
        <w:t xml:space="preserve">גיל את הגב להמשיך ולתת למדינה. </w:t>
      </w:r>
      <w:bookmarkStart w:id="11513" w:name="_ETM_Q52_204370"/>
      <w:bookmarkEnd w:id="11513"/>
    </w:p>
    <w:p w:rsidR="00476CF6" w:rsidRDefault="00476CF6" w:rsidP="0084207B">
      <w:pPr>
        <w:rPr>
          <w:rtl/>
        </w:rPr>
      </w:pPr>
      <w:bookmarkStart w:id="11514" w:name="_ETM_Q52_204431"/>
      <w:bookmarkEnd w:id="11514"/>
    </w:p>
    <w:p w:rsidR="00476CF6" w:rsidRDefault="00476CF6" w:rsidP="0084207B">
      <w:pPr>
        <w:rPr>
          <w:rtl/>
        </w:rPr>
      </w:pPr>
      <w:r>
        <w:rPr>
          <w:rFonts w:hint="cs"/>
          <w:rtl/>
        </w:rPr>
        <w:t xml:space="preserve">אני קראתי טקסט קצר </w:t>
      </w:r>
      <w:bookmarkStart w:id="11515" w:name="_ETM_Q52_206530"/>
      <w:bookmarkEnd w:id="11515"/>
      <w:r>
        <w:rPr>
          <w:rFonts w:hint="cs"/>
          <w:rtl/>
        </w:rPr>
        <w:t xml:space="preserve">שלו בבית, הוא כתב שלוחם תמיד נשאר לוחם. </w:t>
      </w:r>
      <w:bookmarkStart w:id="11516" w:name="_ETM_Q52_208842"/>
      <w:bookmarkEnd w:id="11516"/>
      <w:r>
        <w:rPr>
          <w:rFonts w:hint="cs"/>
          <w:rtl/>
        </w:rPr>
        <w:t xml:space="preserve">ומשפט שמלווה אותי בימים האלה, מאותו יום שעזבתי את </w:t>
      </w:r>
      <w:bookmarkStart w:id="11517" w:name="_ETM_Q52_214148"/>
      <w:bookmarkEnd w:id="11517"/>
      <w:r>
        <w:rPr>
          <w:rFonts w:hint="cs"/>
          <w:rtl/>
        </w:rPr>
        <w:t xml:space="preserve">הבית – שהוא רצה לחיות בלב זקוף, אבל הלב שלו התכופף </w:t>
      </w:r>
      <w:bookmarkStart w:id="11518" w:name="_ETM_Q52_218875"/>
      <w:bookmarkEnd w:id="11518"/>
      <w:r>
        <w:rPr>
          <w:rFonts w:hint="cs"/>
          <w:rtl/>
        </w:rPr>
        <w:t xml:space="preserve">עד שהוא נשבר. </w:t>
      </w:r>
      <w:bookmarkStart w:id="11519" w:name="_ETM_Q52_221851"/>
      <w:bookmarkEnd w:id="11519"/>
    </w:p>
    <w:p w:rsidR="00476CF6" w:rsidRDefault="00476CF6" w:rsidP="0084207B">
      <w:pPr>
        <w:rPr>
          <w:rtl/>
        </w:rPr>
      </w:pPr>
      <w:bookmarkStart w:id="11520" w:name="_ETM_Q52_221896"/>
      <w:bookmarkEnd w:id="11520"/>
    </w:p>
    <w:p w:rsidR="00476CF6" w:rsidRDefault="00476CF6" w:rsidP="0084207B">
      <w:pPr>
        <w:rPr>
          <w:rtl/>
        </w:rPr>
      </w:pPr>
      <w:bookmarkStart w:id="11521" w:name="_ETM_Q52_222292"/>
      <w:bookmarkStart w:id="11522" w:name="_ETM_Q52_222337"/>
      <w:bookmarkEnd w:id="11521"/>
      <w:bookmarkEnd w:id="11522"/>
      <w:r>
        <w:rPr>
          <w:rFonts w:hint="cs"/>
          <w:rtl/>
        </w:rPr>
        <w:t>וזה הזמן לומר לכל פצוע</w:t>
      </w:r>
      <w:bookmarkStart w:id="11523" w:name="_ETM_Q52_222111"/>
      <w:bookmarkEnd w:id="11523"/>
      <w:r>
        <w:rPr>
          <w:rFonts w:hint="cs"/>
          <w:rtl/>
        </w:rPr>
        <w:t xml:space="preserve"> או פצועה שנלחמו בקרב ומרגישים גיבורים ומלאי בושה: אפשר לטפל</w:t>
      </w:r>
      <w:bookmarkStart w:id="11524" w:name="_ETM_Q52_228904"/>
      <w:bookmarkEnd w:id="11524"/>
      <w:r>
        <w:rPr>
          <w:rFonts w:hint="cs"/>
          <w:rtl/>
        </w:rPr>
        <w:t xml:space="preserve">, אפשר לקבל עזרה, הנפש שלנו ניתנת לתיקון. תפנו, אל </w:t>
      </w:r>
      <w:bookmarkStart w:id="11525" w:name="_ETM_Q52_236068"/>
      <w:bookmarkEnd w:id="11525"/>
      <w:r>
        <w:rPr>
          <w:rFonts w:hint="cs"/>
          <w:rtl/>
        </w:rPr>
        <w:t>תתביישו. תודה רבה.</w:t>
      </w:r>
    </w:p>
    <w:p w:rsidR="00476CF6" w:rsidRDefault="00476CF6" w:rsidP="0084207B">
      <w:pPr>
        <w:rPr>
          <w:rtl/>
        </w:rPr>
      </w:pPr>
    </w:p>
    <w:p w:rsidR="00476CF6" w:rsidRDefault="00476CF6" w:rsidP="0084207B">
      <w:pPr>
        <w:pStyle w:val="af6"/>
        <w:keepNext/>
        <w:rPr>
          <w:rtl/>
        </w:rPr>
      </w:pPr>
      <w:r w:rsidRPr="006157AB">
        <w:rPr>
          <w:rStyle w:val="TagStyle"/>
          <w:rtl/>
        </w:rPr>
        <w:t xml:space="preserve"> &lt;&lt; יור &gt;&gt; </w:t>
      </w:r>
      <w:r>
        <w:rPr>
          <w:rtl/>
        </w:rPr>
        <w:t>היו"ר ניסים ואטורי:</w:t>
      </w:r>
      <w:r w:rsidRPr="006157AB">
        <w:rPr>
          <w:rStyle w:val="TagStyle"/>
          <w:rtl/>
        </w:rPr>
        <w:t xml:space="preserve"> &lt;&lt; יור &gt;&gt;</w:t>
      </w:r>
      <w:r>
        <w:rPr>
          <w:rtl/>
        </w:rPr>
        <w:t xml:space="preserve"> </w:t>
      </w:r>
    </w:p>
    <w:p w:rsidR="00476CF6" w:rsidRPr="00646F40" w:rsidRDefault="00476CF6" w:rsidP="0084207B">
      <w:pPr>
        <w:rPr>
          <w:rtl/>
        </w:rPr>
      </w:pPr>
    </w:p>
    <w:p w:rsidR="00476CF6" w:rsidRDefault="00476CF6" w:rsidP="0084207B">
      <w:pPr>
        <w:rPr>
          <w:rtl/>
        </w:rPr>
      </w:pPr>
      <w:r>
        <w:rPr>
          <w:rFonts w:hint="cs"/>
          <w:rtl/>
        </w:rPr>
        <w:t xml:space="preserve">תודה רבה. חבר הכנסת אריאל קלנר </w:t>
      </w:r>
      <w:r>
        <w:rPr>
          <w:rFonts w:hint="eastAsia"/>
          <w:rtl/>
        </w:rPr>
        <w:t>–</w:t>
      </w:r>
      <w:r>
        <w:rPr>
          <w:rFonts w:hint="cs"/>
          <w:rtl/>
        </w:rPr>
        <w:t xml:space="preserve"> אינו</w:t>
      </w:r>
      <w:bookmarkStart w:id="11526" w:name="_ETM_Q52_243005"/>
      <w:bookmarkEnd w:id="11526"/>
      <w:r>
        <w:rPr>
          <w:rFonts w:hint="cs"/>
          <w:rtl/>
        </w:rPr>
        <w:t xml:space="preserve"> נוכח. חברת הכנסת מיכל מרים וולדיגר.</w:t>
      </w:r>
      <w:bookmarkStart w:id="11527" w:name="_ETM_Q52_246827"/>
      <w:bookmarkEnd w:id="11527"/>
    </w:p>
    <w:p w:rsidR="00476CF6" w:rsidRDefault="00476CF6" w:rsidP="0084207B">
      <w:pPr>
        <w:rPr>
          <w:rtl/>
        </w:rPr>
      </w:pPr>
      <w:bookmarkStart w:id="11528" w:name="_ETM_Q52_246889"/>
      <w:bookmarkEnd w:id="11528"/>
    </w:p>
    <w:p w:rsidR="00476CF6" w:rsidRDefault="00476CF6" w:rsidP="0084207B">
      <w:pPr>
        <w:pStyle w:val="a4"/>
        <w:keepNext/>
        <w:rPr>
          <w:rtl/>
        </w:rPr>
      </w:pPr>
      <w:bookmarkStart w:id="11529" w:name="ET_speaker_6150_4"/>
      <w:r w:rsidRPr="006157AB">
        <w:rPr>
          <w:rStyle w:val="TagStyle"/>
          <w:rtl/>
        </w:rPr>
        <w:t xml:space="preserve"> &lt;&lt; דובר &gt;&gt; </w:t>
      </w:r>
      <w:bookmarkStart w:id="11530" w:name="_Toc231307522"/>
      <w:r>
        <w:rPr>
          <w:rtl/>
        </w:rPr>
        <w:t>מיכל מרים וולדיגר (הציונות הדתית):</w:t>
      </w:r>
      <w:bookmarkEnd w:id="11530"/>
      <w:r w:rsidRPr="006157AB">
        <w:rPr>
          <w:rStyle w:val="TagStyle"/>
          <w:rtl/>
        </w:rPr>
        <w:t xml:space="preserve"> &lt;&lt; דובר &gt;&gt;</w:t>
      </w:r>
      <w:r>
        <w:rPr>
          <w:rtl/>
        </w:rPr>
        <w:t xml:space="preserve"> </w:t>
      </w:r>
      <w:bookmarkEnd w:id="11529"/>
    </w:p>
    <w:p w:rsidR="00476CF6" w:rsidRPr="00646F40" w:rsidRDefault="00476CF6" w:rsidP="0084207B">
      <w:pPr>
        <w:rPr>
          <w:rtl/>
        </w:rPr>
      </w:pPr>
      <w:bookmarkStart w:id="11531" w:name="_ETM_Q52_251019"/>
      <w:bookmarkStart w:id="11532" w:name="_ETM_Q52_251061"/>
      <w:bookmarkEnd w:id="11531"/>
      <w:bookmarkEnd w:id="11532"/>
    </w:p>
    <w:p w:rsidR="00476CF6" w:rsidRDefault="00476CF6" w:rsidP="0084207B">
      <w:pPr>
        <w:rPr>
          <w:rtl/>
        </w:rPr>
      </w:pPr>
      <w:bookmarkStart w:id="11533" w:name="_ETM_Q52_258261"/>
      <w:bookmarkStart w:id="11534" w:name="_ETM_Q52_258338"/>
      <w:bookmarkEnd w:id="11533"/>
      <w:bookmarkEnd w:id="11534"/>
      <w:r>
        <w:rPr>
          <w:rFonts w:hint="cs"/>
          <w:rtl/>
        </w:rPr>
        <w:t xml:space="preserve">אדוני היושב-ראש, כבוד השר, </w:t>
      </w:r>
      <w:bookmarkStart w:id="11535" w:name="_ETM_Q52_273453"/>
      <w:bookmarkEnd w:id="11535"/>
      <w:r>
        <w:rPr>
          <w:rFonts w:hint="cs"/>
          <w:rtl/>
        </w:rPr>
        <w:t xml:space="preserve">חברי הכנסת, עם יקר, הקשבתי בקשב רב לנאום של חבר </w:t>
      </w:r>
      <w:bookmarkStart w:id="11536" w:name="_ETM_Q52_279720"/>
      <w:bookmarkEnd w:id="11536"/>
      <w:r>
        <w:rPr>
          <w:rFonts w:hint="cs"/>
          <w:rtl/>
        </w:rPr>
        <w:t xml:space="preserve">הכנסת ולדימיר </w:t>
      </w:r>
      <w:r>
        <w:rPr>
          <w:rFonts w:hint="eastAsia"/>
          <w:rtl/>
        </w:rPr>
        <w:t>–</w:t>
      </w:r>
      <w:r>
        <w:rPr>
          <w:rFonts w:hint="cs"/>
          <w:rtl/>
        </w:rPr>
        <w:t xml:space="preserve"> אני לא יודעת אם הוא נמצא פה</w:t>
      </w:r>
      <w:bookmarkStart w:id="11537" w:name="_ETM_Q52_284086"/>
      <w:bookmarkEnd w:id="11537"/>
      <w:r>
        <w:rPr>
          <w:rFonts w:hint="cs"/>
          <w:rtl/>
        </w:rPr>
        <w:t xml:space="preserve"> </w:t>
      </w:r>
      <w:r>
        <w:rPr>
          <w:rFonts w:hint="eastAsia"/>
          <w:rtl/>
        </w:rPr>
        <w:t>–</w:t>
      </w:r>
      <w:r>
        <w:rPr>
          <w:rFonts w:hint="cs"/>
          <w:rtl/>
        </w:rPr>
        <w:t xml:space="preserve"> ואני חייבת לומר לכם, בין המופע הגועלי הזה שכולו </w:t>
      </w:r>
      <w:bookmarkStart w:id="11538" w:name="_ETM_Q52_286942"/>
      <w:bookmarkEnd w:id="11538"/>
      <w:r>
        <w:rPr>
          <w:rFonts w:hint="cs"/>
          <w:rtl/>
        </w:rPr>
        <w:t xml:space="preserve">השחרה, נהי, רחמים עצמיים ודמעות תנין, לבין המציאות בשטח – אין </w:t>
      </w:r>
      <w:bookmarkStart w:id="11539" w:name="_ETM_Q52_294782"/>
      <w:bookmarkEnd w:id="11539"/>
      <w:r>
        <w:rPr>
          <w:rFonts w:hint="cs"/>
          <w:rtl/>
        </w:rPr>
        <w:t>ולא כלום. פשוט שום דבר.</w:t>
      </w:r>
      <w:bookmarkStart w:id="11540" w:name="_ETM_Q52_297116"/>
      <w:bookmarkEnd w:id="11540"/>
    </w:p>
    <w:p w:rsidR="00476CF6" w:rsidRPr="00646F40" w:rsidRDefault="00476CF6" w:rsidP="0084207B">
      <w:pPr>
        <w:rPr>
          <w:rtl/>
        </w:rPr>
      </w:pPr>
      <w:bookmarkStart w:id="11541" w:name="_ETM_Q52_297188"/>
      <w:bookmarkEnd w:id="11541"/>
    </w:p>
    <w:p w:rsidR="00476CF6" w:rsidRDefault="00476CF6" w:rsidP="0084207B">
      <w:pPr>
        <w:rPr>
          <w:rtl/>
        </w:rPr>
      </w:pPr>
      <w:bookmarkStart w:id="11542" w:name="_ETM_Q52_297444"/>
      <w:bookmarkStart w:id="11543" w:name="_ETM_Q52_297489"/>
      <w:bookmarkEnd w:id="11542"/>
      <w:bookmarkEnd w:id="11543"/>
      <w:r w:rsidRPr="00646F40">
        <w:rPr>
          <w:rFonts w:hint="cs"/>
          <w:rtl/>
        </w:rPr>
        <w:t xml:space="preserve">בזמן שיש מי שעוסקים בלשבת באולפנים </w:t>
      </w:r>
      <w:bookmarkStart w:id="11544" w:name="_ETM_Q52_299007"/>
      <w:bookmarkEnd w:id="11544"/>
      <w:r w:rsidRPr="00646F40">
        <w:rPr>
          <w:rFonts w:hint="cs"/>
          <w:rtl/>
        </w:rPr>
        <w:t xml:space="preserve">או בחדרי הוועדות בכנסת וליילל ולהסביר כמה </w:t>
      </w:r>
      <w:r>
        <w:rPr>
          <w:rFonts w:hint="cs"/>
          <w:rtl/>
        </w:rPr>
        <w:t>רע וכמה</w:t>
      </w:r>
      <w:bookmarkStart w:id="11545" w:name="_ETM_Q52_303531"/>
      <w:bookmarkEnd w:id="11545"/>
      <w:r>
        <w:rPr>
          <w:rFonts w:hint="cs"/>
          <w:rtl/>
        </w:rPr>
        <w:t xml:space="preserve"> הכול קורס והכול שחור והכול נורא ואיום, ישנם חברי כנסת </w:t>
      </w:r>
      <w:bookmarkStart w:id="11546" w:name="_ETM_Q52_308755"/>
      <w:bookmarkEnd w:id="11546"/>
      <w:r>
        <w:rPr>
          <w:rFonts w:hint="cs"/>
          <w:rtl/>
        </w:rPr>
        <w:t xml:space="preserve">ושרים – ואני באופן אישי כיושבת-ראש ועדת העבודה והרווחה – שעוסקים </w:t>
      </w:r>
      <w:bookmarkStart w:id="11547" w:name="_ETM_Q52_312900"/>
      <w:bookmarkEnd w:id="11547"/>
      <w:r>
        <w:rPr>
          <w:rFonts w:hint="cs"/>
          <w:rtl/>
        </w:rPr>
        <w:t xml:space="preserve">יום-יום בתיקון עולם כפשוטו. פשוט כפשוטו. </w:t>
      </w:r>
    </w:p>
    <w:p w:rsidR="00476CF6" w:rsidRPr="00646F40" w:rsidRDefault="00476CF6" w:rsidP="0084207B">
      <w:pPr>
        <w:rPr>
          <w:rtl/>
        </w:rPr>
      </w:pPr>
    </w:p>
    <w:p w:rsidR="00476CF6" w:rsidRDefault="00476CF6" w:rsidP="0084207B">
      <w:pPr>
        <w:rPr>
          <w:rtl/>
        </w:rPr>
      </w:pPr>
      <w:bookmarkStart w:id="11548" w:name="_ETM_Q52_317116"/>
      <w:bookmarkStart w:id="11549" w:name="_ETM_Q52_317177"/>
      <w:bookmarkEnd w:id="11548"/>
      <w:bookmarkEnd w:id="11549"/>
      <w:r w:rsidRPr="00646F40">
        <w:rPr>
          <w:rFonts w:hint="cs"/>
          <w:rtl/>
        </w:rPr>
        <w:t>מא</w:t>
      </w:r>
      <w:r w:rsidRPr="00646F40">
        <w:rPr>
          <w:rtl/>
        </w:rPr>
        <w:t>ז שאני בכנסת</w:t>
      </w:r>
      <w:r>
        <w:rPr>
          <w:rFonts w:hint="cs"/>
          <w:rtl/>
        </w:rPr>
        <w:t>,</w:t>
      </w:r>
      <w:r w:rsidRPr="00646F40">
        <w:rPr>
          <w:rtl/>
        </w:rPr>
        <w:t xml:space="preserve"> וביתר </w:t>
      </w:r>
      <w:r w:rsidRPr="00646F40">
        <w:rPr>
          <w:rFonts w:hint="cs"/>
          <w:rtl/>
        </w:rPr>
        <w:t>שאת</w:t>
      </w:r>
      <w:r w:rsidRPr="00646F40">
        <w:rPr>
          <w:rtl/>
        </w:rPr>
        <w:t xml:space="preserve"> מאז שאנחנו בקואליציה, </w:t>
      </w:r>
      <w:bookmarkStart w:id="11550" w:name="_ETM_Q52_321339"/>
      <w:bookmarkEnd w:id="11550"/>
      <w:r w:rsidRPr="00646F40">
        <w:rPr>
          <w:rtl/>
        </w:rPr>
        <w:t xml:space="preserve">הובלנו מהפכה </w:t>
      </w:r>
      <w:r w:rsidRPr="00646F40">
        <w:rPr>
          <w:rFonts w:hint="cs"/>
          <w:rtl/>
        </w:rPr>
        <w:t xml:space="preserve">שקטה, </w:t>
      </w:r>
      <w:r w:rsidRPr="00646F40">
        <w:rPr>
          <w:rtl/>
        </w:rPr>
        <w:t>לדוגמה</w:t>
      </w:r>
      <w:r w:rsidRPr="00646F40">
        <w:rPr>
          <w:rFonts w:hint="cs"/>
          <w:rtl/>
        </w:rPr>
        <w:t>,</w:t>
      </w:r>
      <w:r w:rsidRPr="00646F40">
        <w:rPr>
          <w:rtl/>
        </w:rPr>
        <w:t xml:space="preserve"> </w:t>
      </w:r>
      <w:r>
        <w:rPr>
          <w:rtl/>
        </w:rPr>
        <w:t>בתחום שרק אני מתעסקת בו</w:t>
      </w:r>
      <w:r>
        <w:rPr>
          <w:rFonts w:hint="cs"/>
          <w:rtl/>
        </w:rPr>
        <w:t>.</w:t>
      </w:r>
      <w:r>
        <w:rPr>
          <w:rtl/>
        </w:rPr>
        <w:t xml:space="preserve"> שקטה</w:t>
      </w:r>
      <w:r>
        <w:rPr>
          <w:rFonts w:hint="cs"/>
          <w:rtl/>
        </w:rPr>
        <w:t>,</w:t>
      </w:r>
      <w:r>
        <w:rPr>
          <w:rtl/>
        </w:rPr>
        <w:t xml:space="preserve"> </w:t>
      </w:r>
      <w:bookmarkStart w:id="11551" w:name="_ETM_Q52_326039"/>
      <w:bookmarkEnd w:id="11551"/>
      <w:r>
        <w:rPr>
          <w:rtl/>
        </w:rPr>
        <w:t xml:space="preserve">אבל </w:t>
      </w:r>
      <w:r>
        <w:rPr>
          <w:rFonts w:hint="cs"/>
          <w:rtl/>
        </w:rPr>
        <w:t xml:space="preserve">היא </w:t>
      </w:r>
      <w:r>
        <w:rPr>
          <w:rtl/>
        </w:rPr>
        <w:t>היסטורית וחסרת תקדים</w:t>
      </w:r>
      <w:r>
        <w:rPr>
          <w:rFonts w:hint="cs"/>
          <w:rtl/>
        </w:rPr>
        <w:t>,</w:t>
      </w:r>
      <w:r>
        <w:rPr>
          <w:rtl/>
        </w:rPr>
        <w:t xml:space="preserve"> בתחום שהוזנח פה 73 שנה –</w:t>
      </w:r>
      <w:r>
        <w:rPr>
          <w:rFonts w:hint="cs"/>
          <w:rtl/>
        </w:rPr>
        <w:t xml:space="preserve"> </w:t>
      </w:r>
      <w:r>
        <w:rPr>
          <w:rtl/>
        </w:rPr>
        <w:t xml:space="preserve">מערך </w:t>
      </w:r>
      <w:bookmarkStart w:id="11552" w:name="_ETM_Q52_330739"/>
      <w:bookmarkEnd w:id="11552"/>
      <w:r>
        <w:rPr>
          <w:rtl/>
        </w:rPr>
        <w:t xml:space="preserve">בריאות הנפש, החוסן והטיפול הקהילתי. </w:t>
      </w:r>
      <w:bookmarkStart w:id="11553" w:name="_ETM_Q52_335850"/>
      <w:bookmarkEnd w:id="11553"/>
      <w:r>
        <w:rPr>
          <w:rtl/>
        </w:rPr>
        <w:t>לא הבטחנו הבטחות באוויר, הבאנו מעשים מתוקצבים</w:t>
      </w:r>
      <w:r>
        <w:rPr>
          <w:rFonts w:hint="cs"/>
          <w:rtl/>
        </w:rPr>
        <w:t>:</w:t>
      </w:r>
      <w:r>
        <w:rPr>
          <w:rtl/>
        </w:rPr>
        <w:t xml:space="preserve"> הזרמנו תוספת עתק </w:t>
      </w:r>
      <w:bookmarkStart w:id="11554" w:name="_ETM_Q52_341440"/>
      <w:bookmarkEnd w:id="11554"/>
      <w:r>
        <w:rPr>
          <w:rtl/>
        </w:rPr>
        <w:t xml:space="preserve">של 1.4 מיליארד </w:t>
      </w:r>
      <w:r>
        <w:rPr>
          <w:rFonts w:hint="cs"/>
          <w:rtl/>
        </w:rPr>
        <w:t>שקלים</w:t>
      </w:r>
      <w:r>
        <w:rPr>
          <w:rtl/>
        </w:rPr>
        <w:t xml:space="preserve"> לבסיס תקציב בריאות </w:t>
      </w:r>
      <w:bookmarkStart w:id="11555" w:name="_ETM_Q52_347030"/>
      <w:bookmarkEnd w:id="11555"/>
      <w:r>
        <w:rPr>
          <w:rtl/>
        </w:rPr>
        <w:t>הנפש</w:t>
      </w:r>
      <w:r>
        <w:rPr>
          <w:rFonts w:hint="cs"/>
          <w:rtl/>
        </w:rPr>
        <w:t>,</w:t>
      </w:r>
      <w:r>
        <w:rPr>
          <w:rtl/>
        </w:rPr>
        <w:t xml:space="preserve"> לצד תוכנית חירום לאומית שנקראת מקום לנפש</w:t>
      </w:r>
      <w:r>
        <w:rPr>
          <w:rFonts w:hint="cs"/>
          <w:rtl/>
        </w:rPr>
        <w:t>,</w:t>
      </w:r>
      <w:r>
        <w:rPr>
          <w:rtl/>
        </w:rPr>
        <w:t xml:space="preserve"> שהוסיפה מאות </w:t>
      </w:r>
      <w:bookmarkStart w:id="11556" w:name="_ETM_Q52_352620"/>
      <w:bookmarkEnd w:id="11556"/>
      <w:r>
        <w:rPr>
          <w:rtl/>
        </w:rPr>
        <w:t>מטפלים בקהילה</w:t>
      </w:r>
      <w:r>
        <w:rPr>
          <w:rFonts w:hint="cs"/>
          <w:rtl/>
        </w:rPr>
        <w:t>;</w:t>
      </w:r>
      <w:r>
        <w:rPr>
          <w:rtl/>
        </w:rPr>
        <w:t xml:space="preserve"> </w:t>
      </w:r>
      <w:bookmarkStart w:id="11557" w:name="_ETM_Q52_359339"/>
      <w:bookmarkEnd w:id="11557"/>
      <w:r>
        <w:rPr>
          <w:rtl/>
        </w:rPr>
        <w:t>שברנו את חסמי כוח האדם</w:t>
      </w:r>
      <w:r>
        <w:rPr>
          <w:rFonts w:hint="cs"/>
          <w:rtl/>
        </w:rPr>
        <w:t>;</w:t>
      </w:r>
      <w:r>
        <w:rPr>
          <w:rtl/>
        </w:rPr>
        <w:t xml:space="preserve"> ביטלנו את התוכניות לרפואה לזרים </w:t>
      </w:r>
      <w:bookmarkStart w:id="11558" w:name="_ETM_Q52_363524"/>
      <w:bookmarkEnd w:id="11558"/>
      <w:r>
        <w:rPr>
          <w:rtl/>
        </w:rPr>
        <w:t>והכנסנו מאות תקנים לסטודנטים ישראלים</w:t>
      </w:r>
      <w:r>
        <w:rPr>
          <w:rFonts w:hint="cs"/>
          <w:rtl/>
        </w:rPr>
        <w:t>;</w:t>
      </w:r>
      <w:r>
        <w:rPr>
          <w:rtl/>
        </w:rPr>
        <w:t xml:space="preserve"> הובלנו מהפכת שכר היסטורית</w:t>
      </w:r>
      <w:r>
        <w:rPr>
          <w:rFonts w:hint="cs"/>
          <w:rtl/>
        </w:rPr>
        <w:t>,</w:t>
      </w:r>
      <w:r>
        <w:rPr>
          <w:rtl/>
        </w:rPr>
        <w:t xml:space="preserve"> עם </w:t>
      </w:r>
      <w:bookmarkStart w:id="11559" w:name="_ETM_Q52_367709"/>
      <w:bookmarkEnd w:id="11559"/>
      <w:r>
        <w:rPr>
          <w:rtl/>
        </w:rPr>
        <w:t>הקפצה של כ-40% בשכר הפסיכולוגים בשירות הציבורי</w:t>
      </w:r>
      <w:r>
        <w:rPr>
          <w:rFonts w:hint="cs"/>
          <w:rtl/>
        </w:rPr>
        <w:t>,</w:t>
      </w:r>
      <w:r>
        <w:rPr>
          <w:rtl/>
        </w:rPr>
        <w:t xml:space="preserve"> והגדרנו את הפסיכיאטריה </w:t>
      </w:r>
      <w:bookmarkStart w:id="11560" w:name="_ETM_Q52_371894"/>
      <w:bookmarkEnd w:id="11560"/>
      <w:r>
        <w:rPr>
          <w:rtl/>
        </w:rPr>
        <w:t>כמשימה לאומית</w:t>
      </w:r>
      <w:r>
        <w:rPr>
          <w:rFonts w:hint="cs"/>
          <w:rtl/>
        </w:rPr>
        <w:t xml:space="preserve"> עם</w:t>
      </w:r>
      <w:r>
        <w:rPr>
          <w:rtl/>
        </w:rPr>
        <w:t xml:space="preserve"> </w:t>
      </w:r>
      <w:bookmarkStart w:id="11561" w:name="_ETM_Q52_376089"/>
      <w:bookmarkEnd w:id="11561"/>
      <w:r>
        <w:rPr>
          <w:rtl/>
        </w:rPr>
        <w:t>תוספת שכר ומענקי קליטה בפריפריה</w:t>
      </w:r>
      <w:r>
        <w:rPr>
          <w:rFonts w:hint="cs"/>
          <w:rtl/>
        </w:rPr>
        <w:t>;</w:t>
      </w:r>
      <w:r>
        <w:rPr>
          <w:rtl/>
        </w:rPr>
        <w:t xml:space="preserve"> הקמנו מע</w:t>
      </w:r>
      <w:r>
        <w:rPr>
          <w:rFonts w:hint="cs"/>
          <w:rtl/>
        </w:rPr>
        <w:t>נ</w:t>
      </w:r>
      <w:r>
        <w:rPr>
          <w:rtl/>
        </w:rPr>
        <w:t>ים חלוציים בשטח</w:t>
      </w:r>
      <w:r>
        <w:rPr>
          <w:rFonts w:hint="cs"/>
          <w:rtl/>
        </w:rPr>
        <w:t>,</w:t>
      </w:r>
      <w:r>
        <w:rPr>
          <w:rtl/>
        </w:rPr>
        <w:t xml:space="preserve"> מפיילוט </w:t>
      </w:r>
      <w:bookmarkStart w:id="11562" w:name="_ETM_Q52_380095"/>
      <w:bookmarkEnd w:id="11562"/>
      <w:r>
        <w:rPr>
          <w:rtl/>
        </w:rPr>
        <w:t>מד</w:t>
      </w:r>
      <w:r>
        <w:rPr>
          <w:rFonts w:hint="cs"/>
          <w:rtl/>
        </w:rPr>
        <w:t>"</w:t>
      </w:r>
      <w:r>
        <w:rPr>
          <w:rtl/>
        </w:rPr>
        <w:t>א נפשי שמגיע פיזית לבית המטופל בשעת משבר</w:t>
      </w:r>
      <w:r>
        <w:rPr>
          <w:rFonts w:hint="cs"/>
          <w:rtl/>
        </w:rPr>
        <w:t>,</w:t>
      </w:r>
      <w:r>
        <w:rPr>
          <w:rtl/>
        </w:rPr>
        <w:t xml:space="preserve"> ועד מיסוד </w:t>
      </w:r>
      <w:bookmarkStart w:id="11563" w:name="_ETM_Q52_384101"/>
      <w:bookmarkEnd w:id="11563"/>
      <w:r>
        <w:rPr>
          <w:rtl/>
        </w:rPr>
        <w:t>מקצועות ביניים כמו עוזרי רופא, אח</w:t>
      </w:r>
      <w:r>
        <w:rPr>
          <w:rFonts w:hint="cs"/>
          <w:rtl/>
        </w:rPr>
        <w:t>יו</w:t>
      </w:r>
      <w:r>
        <w:rPr>
          <w:rtl/>
        </w:rPr>
        <w:t xml:space="preserve">ת מומחיות קליניות ותומכי בריאות </w:t>
      </w:r>
      <w:bookmarkStart w:id="11564" w:name="_ETM_Q52_388107"/>
      <w:bookmarkEnd w:id="11564"/>
      <w:r>
        <w:rPr>
          <w:rtl/>
        </w:rPr>
        <w:t>נפש</w:t>
      </w:r>
      <w:r>
        <w:rPr>
          <w:rFonts w:hint="cs"/>
          <w:rtl/>
        </w:rPr>
        <w:t>,</w:t>
      </w:r>
      <w:r>
        <w:rPr>
          <w:rtl/>
        </w:rPr>
        <w:t xml:space="preserve"> כדי לקצר את התורים. </w:t>
      </w:r>
    </w:p>
    <w:p w:rsidR="00476CF6" w:rsidRDefault="00476CF6" w:rsidP="0084207B">
      <w:pPr>
        <w:rPr>
          <w:rtl/>
        </w:rPr>
      </w:pPr>
      <w:bookmarkStart w:id="11565" w:name="_ETM_Q52_394088"/>
      <w:bookmarkStart w:id="11566" w:name="_ETM_Q52_394141"/>
      <w:bookmarkEnd w:id="11565"/>
      <w:bookmarkEnd w:id="11566"/>
    </w:p>
    <w:p w:rsidR="00476CF6" w:rsidRDefault="00476CF6" w:rsidP="0084207B">
      <w:pPr>
        <w:rPr>
          <w:rtl/>
        </w:rPr>
      </w:pPr>
      <w:r>
        <w:rPr>
          <w:rtl/>
        </w:rPr>
        <w:t>חבר הכנסת בליאק</w:t>
      </w:r>
      <w:r>
        <w:rPr>
          <w:rFonts w:hint="cs"/>
          <w:rtl/>
        </w:rPr>
        <w:t xml:space="preserve"> </w:t>
      </w:r>
      <w:r>
        <w:rPr>
          <w:rFonts w:hint="eastAsia"/>
          <w:rtl/>
        </w:rPr>
        <w:t>–</w:t>
      </w:r>
      <w:r>
        <w:rPr>
          <w:rtl/>
        </w:rPr>
        <w:t xml:space="preserve"> אני לא </w:t>
      </w:r>
      <w:bookmarkStart w:id="11567" w:name="_ETM_Q52_392113"/>
      <w:bookmarkEnd w:id="11567"/>
      <w:r>
        <w:rPr>
          <w:rtl/>
        </w:rPr>
        <w:t>מוצאת אותו פה</w:t>
      </w:r>
      <w:r>
        <w:rPr>
          <w:rFonts w:hint="cs"/>
          <w:rtl/>
        </w:rPr>
        <w:t xml:space="preserve"> </w:t>
      </w:r>
      <w:r>
        <w:rPr>
          <w:rFonts w:hint="eastAsia"/>
          <w:rtl/>
        </w:rPr>
        <w:t>–</w:t>
      </w:r>
      <w:r>
        <w:rPr>
          <w:rtl/>
        </w:rPr>
        <w:t xml:space="preserve"> </w:t>
      </w:r>
      <w:bookmarkStart w:id="11568" w:name="_ETM_Q52_396429"/>
      <w:bookmarkEnd w:id="11568"/>
      <w:r>
        <w:rPr>
          <w:rtl/>
        </w:rPr>
        <w:t xml:space="preserve">איפה היית </w:t>
      </w:r>
      <w:r>
        <w:rPr>
          <w:rFonts w:hint="cs"/>
          <w:rtl/>
        </w:rPr>
        <w:t>כשהשווינ</w:t>
      </w:r>
      <w:r>
        <w:rPr>
          <w:rFonts w:hint="eastAsia"/>
          <w:rtl/>
        </w:rPr>
        <w:t>ו</w:t>
      </w:r>
      <w:r>
        <w:rPr>
          <w:rtl/>
        </w:rPr>
        <w:t xml:space="preserve"> באופן מלא את התנאים והטיפולים לנפגעי פעולות </w:t>
      </w:r>
      <w:bookmarkStart w:id="11569" w:name="_ETM_Q52_401549"/>
      <w:bookmarkEnd w:id="11569"/>
      <w:r>
        <w:rPr>
          <w:rtl/>
        </w:rPr>
        <w:t xml:space="preserve">האיבה בביטוח לאומי, כמו לפצועי צה"ל וכוחות הביטחון? איפה היית </w:t>
      </w:r>
      <w:bookmarkStart w:id="11570" w:name="_ETM_Q52_406669"/>
      <w:bookmarkEnd w:id="11570"/>
      <w:r>
        <w:rPr>
          <w:rtl/>
        </w:rPr>
        <w:t>כשהשו</w:t>
      </w:r>
      <w:r>
        <w:rPr>
          <w:rFonts w:hint="cs"/>
          <w:rtl/>
        </w:rPr>
        <w:t>וי</w:t>
      </w:r>
      <w:r>
        <w:rPr>
          <w:rtl/>
        </w:rPr>
        <w:t xml:space="preserve">נו </w:t>
      </w:r>
      <w:r>
        <w:rPr>
          <w:rFonts w:hint="cs"/>
          <w:rtl/>
        </w:rPr>
        <w:t xml:space="preserve">את </w:t>
      </w:r>
      <w:r>
        <w:rPr>
          <w:rtl/>
        </w:rPr>
        <w:t xml:space="preserve">תנאיהם של משפחות פצועי הנפש שמאושפזים בבתי החולים לתנאיהם </w:t>
      </w:r>
      <w:bookmarkStart w:id="11571" w:name="_ETM_Q52_411789"/>
      <w:bookmarkEnd w:id="11571"/>
      <w:r>
        <w:rPr>
          <w:rtl/>
        </w:rPr>
        <w:t>של משפחות פצועי הגוף? איפה היית כשהוב</w:t>
      </w:r>
      <w:r>
        <w:rPr>
          <w:rFonts w:hint="cs"/>
          <w:rtl/>
        </w:rPr>
        <w:t>ל</w:t>
      </w:r>
      <w:r>
        <w:rPr>
          <w:rtl/>
        </w:rPr>
        <w:t xml:space="preserve">נו זינוק של 137% </w:t>
      </w:r>
      <w:bookmarkStart w:id="11572" w:name="_ETM_Q52_416909"/>
      <w:bookmarkEnd w:id="11572"/>
      <w:r>
        <w:rPr>
          <w:rtl/>
        </w:rPr>
        <w:t>בתקציב אגף השיקום במשרד הביטחון לטובת גיבורינו מתמודדי הפוסט-טראומה</w:t>
      </w:r>
      <w:r>
        <w:rPr>
          <w:rFonts w:hint="cs"/>
          <w:rtl/>
        </w:rPr>
        <w:t>?</w:t>
      </w:r>
      <w:r>
        <w:rPr>
          <w:rtl/>
        </w:rPr>
        <w:t xml:space="preserve"> </w:t>
      </w:r>
      <w:bookmarkStart w:id="11573" w:name="_ETM_Q52_422320"/>
      <w:bookmarkEnd w:id="11573"/>
      <w:r>
        <w:rPr>
          <w:rtl/>
        </w:rPr>
        <w:t xml:space="preserve">איפה היית כששיניתי נהלים של שנים </w:t>
      </w:r>
      <w:r>
        <w:rPr>
          <w:rFonts w:hint="cs"/>
          <w:rtl/>
        </w:rPr>
        <w:t>ב</w:t>
      </w:r>
      <w:r>
        <w:rPr>
          <w:rtl/>
        </w:rPr>
        <w:t>רשות האוכלוסין ש</w:t>
      </w:r>
      <w:r>
        <w:rPr>
          <w:rFonts w:hint="cs"/>
          <w:rtl/>
        </w:rPr>
        <w:t>הפ</w:t>
      </w:r>
      <w:r>
        <w:rPr>
          <w:rtl/>
        </w:rPr>
        <w:t xml:space="preserve">לו לרעה </w:t>
      </w:r>
      <w:bookmarkStart w:id="11574" w:name="_ETM_Q52_425970"/>
      <w:bookmarkEnd w:id="11574"/>
      <w:r>
        <w:rPr>
          <w:rtl/>
        </w:rPr>
        <w:t xml:space="preserve">מתמודדי נפש זכאי חוק השבות מלעלות ארצה? </w:t>
      </w:r>
    </w:p>
    <w:p w:rsidR="00476CF6" w:rsidRDefault="00476CF6" w:rsidP="0084207B">
      <w:pPr>
        <w:rPr>
          <w:rtl/>
        </w:rPr>
      </w:pPr>
      <w:bookmarkStart w:id="11575" w:name="_ETM_Q52_431170"/>
      <w:bookmarkStart w:id="11576" w:name="_ETM_Q52_431214"/>
      <w:bookmarkEnd w:id="11575"/>
      <w:bookmarkEnd w:id="11576"/>
    </w:p>
    <w:p w:rsidR="00476CF6" w:rsidRDefault="00476CF6" w:rsidP="00962983">
      <w:pPr>
        <w:rPr>
          <w:rtl/>
        </w:rPr>
      </w:pPr>
      <w:bookmarkStart w:id="11577" w:name="_ETM_Q52_431515"/>
      <w:bookmarkStart w:id="11578" w:name="_ETM_Q52_431548"/>
      <w:bookmarkEnd w:id="11577"/>
      <w:bookmarkEnd w:id="11578"/>
      <w:r>
        <w:rPr>
          <w:rtl/>
        </w:rPr>
        <w:t xml:space="preserve">לא עצרנו רק </w:t>
      </w:r>
      <w:bookmarkStart w:id="11579" w:name="_ETM_Q52_429620"/>
      <w:bookmarkEnd w:id="11579"/>
      <w:r>
        <w:rPr>
          <w:rtl/>
        </w:rPr>
        <w:t>שם. כיו</w:t>
      </w:r>
      <w:r>
        <w:rPr>
          <w:rFonts w:hint="cs"/>
          <w:rtl/>
        </w:rPr>
        <w:t>"</w:t>
      </w:r>
      <w:r>
        <w:rPr>
          <w:rtl/>
        </w:rPr>
        <w:t xml:space="preserve">ר ועדת העבודה והרווחה העברנו חוקים חברתיים ששינו סדרי </w:t>
      </w:r>
      <w:bookmarkStart w:id="11580" w:name="_ETM_Q52_433270"/>
      <w:bookmarkEnd w:id="11580"/>
      <w:r>
        <w:rPr>
          <w:rtl/>
        </w:rPr>
        <w:t>עולם</w:t>
      </w:r>
      <w:r>
        <w:rPr>
          <w:rFonts w:hint="cs"/>
          <w:rtl/>
        </w:rPr>
        <w:t xml:space="preserve"> </w:t>
      </w:r>
      <w:r>
        <w:rPr>
          <w:rFonts w:hint="eastAsia"/>
          <w:rtl/>
        </w:rPr>
        <w:t>–</w:t>
      </w:r>
      <w:r>
        <w:rPr>
          <w:rtl/>
        </w:rPr>
        <w:t xml:space="preserve"> </w:t>
      </w:r>
      <w:bookmarkStart w:id="11581" w:name="_ETM_Q52_437130"/>
      <w:bookmarkEnd w:id="11581"/>
      <w:r>
        <w:rPr>
          <w:rtl/>
        </w:rPr>
        <w:t>את חוק ה</w:t>
      </w:r>
      <w:r>
        <w:rPr>
          <w:rFonts w:hint="cs"/>
          <w:rtl/>
        </w:rPr>
        <w:t>א</w:t>
      </w:r>
      <w:r>
        <w:rPr>
          <w:rtl/>
        </w:rPr>
        <w:t>רוסות</w:t>
      </w:r>
      <w:r>
        <w:rPr>
          <w:rFonts w:hint="cs"/>
          <w:rtl/>
        </w:rPr>
        <w:t>,</w:t>
      </w:r>
      <w:r>
        <w:rPr>
          <w:rtl/>
        </w:rPr>
        <w:t xml:space="preserve"> ואת חוק הסיוע למשפחות נ</w:t>
      </w:r>
      <w:r>
        <w:rPr>
          <w:rFonts w:hint="cs"/>
          <w:rtl/>
        </w:rPr>
        <w:t>ע</w:t>
      </w:r>
      <w:r>
        <w:rPr>
          <w:rtl/>
        </w:rPr>
        <w:t>דרים אזרחיים</w:t>
      </w:r>
      <w:r>
        <w:rPr>
          <w:rFonts w:hint="cs"/>
          <w:rtl/>
        </w:rPr>
        <w:t>,</w:t>
      </w:r>
      <w:r>
        <w:rPr>
          <w:rtl/>
        </w:rPr>
        <w:t xml:space="preserve"> ו</w:t>
      </w:r>
      <w:bookmarkStart w:id="11582" w:name="_ETM_Q52_441274"/>
      <w:bookmarkEnd w:id="11582"/>
      <w:r>
        <w:rPr>
          <w:rtl/>
        </w:rPr>
        <w:t>תיקון היסטורי לחוק משפחות שכולות שה</w:t>
      </w:r>
      <w:r>
        <w:rPr>
          <w:rFonts w:hint="cs"/>
          <w:rtl/>
        </w:rPr>
        <w:t>עלה</w:t>
      </w:r>
      <w:r>
        <w:rPr>
          <w:rtl/>
        </w:rPr>
        <w:t xml:space="preserve"> את גיל היתמות ל</w:t>
      </w:r>
      <w:r>
        <w:rPr>
          <w:rFonts w:hint="cs"/>
          <w:rtl/>
        </w:rPr>
        <w:t>שלושים</w:t>
      </w:r>
      <w:bookmarkStart w:id="11583" w:name="_ETM_Q52_445419"/>
      <w:bookmarkEnd w:id="11583"/>
      <w:r>
        <w:rPr>
          <w:rFonts w:hint="cs"/>
          <w:rtl/>
        </w:rPr>
        <w:t xml:space="preserve"> </w:t>
      </w:r>
      <w:bookmarkStart w:id="11584" w:name="_ETM_Q52_448282"/>
      <w:bookmarkEnd w:id="11584"/>
      <w:r>
        <w:rPr>
          <w:rtl/>
        </w:rPr>
        <w:t>והעניק ליתומים תגמולים אישיים</w:t>
      </w:r>
      <w:r>
        <w:rPr>
          <w:rFonts w:hint="cs"/>
          <w:rtl/>
        </w:rPr>
        <w:t>.</w:t>
      </w:r>
      <w:r>
        <w:rPr>
          <w:rtl/>
        </w:rPr>
        <w:t xml:space="preserve"> דאגנו לחיילי המילואים שלנו</w:t>
      </w:r>
      <w:r>
        <w:rPr>
          <w:rFonts w:hint="cs"/>
          <w:rtl/>
        </w:rPr>
        <w:t>;</w:t>
      </w:r>
      <w:r>
        <w:rPr>
          <w:rtl/>
        </w:rPr>
        <w:t xml:space="preserve"> דאגנו לשיפוי </w:t>
      </w:r>
      <w:bookmarkStart w:id="11585" w:name="_ETM_Q52_449564"/>
      <w:bookmarkEnd w:id="11585"/>
      <w:r>
        <w:rPr>
          <w:rtl/>
        </w:rPr>
        <w:t>מעסיקים המעסיקים את חיילי המילואים</w:t>
      </w:r>
      <w:r>
        <w:rPr>
          <w:rFonts w:hint="cs"/>
          <w:rtl/>
        </w:rPr>
        <w:t>;</w:t>
      </w:r>
      <w:r>
        <w:rPr>
          <w:rtl/>
        </w:rPr>
        <w:t xml:space="preserve"> </w:t>
      </w:r>
      <w:bookmarkStart w:id="11586" w:name="_ETM_Q52_453928"/>
      <w:bookmarkEnd w:id="11586"/>
      <w:r>
        <w:rPr>
          <w:rtl/>
        </w:rPr>
        <w:t>דאגנו לפטור מאגרות כבישי אגרה לחיילי מילואים</w:t>
      </w:r>
      <w:r>
        <w:rPr>
          <w:rFonts w:hint="cs"/>
          <w:rtl/>
        </w:rPr>
        <w:t>;</w:t>
      </w:r>
      <w:r>
        <w:rPr>
          <w:rtl/>
        </w:rPr>
        <w:t xml:space="preserve"> העברנו את תקנות </w:t>
      </w:r>
      <w:bookmarkStart w:id="11587" w:name="_ETM_Q52_457556"/>
      <w:bookmarkEnd w:id="11587"/>
      <w:r>
        <w:rPr>
          <w:rFonts w:hint="cs"/>
          <w:rtl/>
        </w:rPr>
        <w:t>ה</w:t>
      </w:r>
      <w:r>
        <w:rPr>
          <w:rtl/>
        </w:rPr>
        <w:t xml:space="preserve">דיור המוגן </w:t>
      </w:r>
      <w:r>
        <w:rPr>
          <w:rFonts w:hint="cs"/>
          <w:rtl/>
        </w:rPr>
        <w:t>(</w:t>
      </w:r>
      <w:r>
        <w:rPr>
          <w:rtl/>
        </w:rPr>
        <w:t>יציבות כלכלית</w:t>
      </w:r>
      <w:r>
        <w:rPr>
          <w:rFonts w:hint="cs"/>
          <w:rtl/>
        </w:rPr>
        <w:t>)</w:t>
      </w:r>
      <w:r>
        <w:rPr>
          <w:rtl/>
        </w:rPr>
        <w:t xml:space="preserve"> שישבו ושכבו שנים בוועדה שלנו. </w:t>
      </w:r>
      <w:bookmarkStart w:id="11588" w:name="_ETM_Q52_463567"/>
      <w:bookmarkEnd w:id="11588"/>
    </w:p>
    <w:p w:rsidR="00476CF6" w:rsidRDefault="00476CF6" w:rsidP="0084207B">
      <w:pPr>
        <w:rPr>
          <w:rtl/>
        </w:rPr>
      </w:pPr>
      <w:bookmarkStart w:id="11589" w:name="_ETM_Q52_463604"/>
      <w:bookmarkEnd w:id="11589"/>
    </w:p>
    <w:p w:rsidR="00476CF6" w:rsidRDefault="00476CF6" w:rsidP="0084207B">
      <w:pPr>
        <w:pStyle w:val="af6"/>
        <w:keepNext/>
        <w:rPr>
          <w:rtl/>
        </w:rPr>
      </w:pPr>
      <w:r w:rsidRPr="006157AB">
        <w:rPr>
          <w:rStyle w:val="TagStyle"/>
          <w:rtl/>
        </w:rPr>
        <w:t xml:space="preserve"> &lt;&lt; יור &gt;&gt; </w:t>
      </w:r>
      <w:r>
        <w:rPr>
          <w:rtl/>
        </w:rPr>
        <w:t>היו"ר ניסים ואטורי:</w:t>
      </w:r>
      <w:r w:rsidRPr="006157AB">
        <w:rPr>
          <w:rStyle w:val="TagStyle"/>
          <w:rtl/>
        </w:rPr>
        <w:t xml:space="preserve"> &lt;&lt; יור &gt;&gt;</w:t>
      </w:r>
      <w:r>
        <w:rPr>
          <w:rtl/>
        </w:rPr>
        <w:t xml:space="preserve"> </w:t>
      </w:r>
    </w:p>
    <w:p w:rsidR="00476CF6" w:rsidRPr="00646F40" w:rsidRDefault="00476CF6" w:rsidP="0084207B">
      <w:pPr>
        <w:rPr>
          <w:rtl/>
        </w:rPr>
      </w:pPr>
    </w:p>
    <w:p w:rsidR="00476CF6" w:rsidRDefault="00476CF6" w:rsidP="0084207B">
      <w:pPr>
        <w:rPr>
          <w:rtl/>
        </w:rPr>
      </w:pPr>
      <w:r>
        <w:rPr>
          <w:rFonts w:hint="cs"/>
          <w:rtl/>
        </w:rPr>
        <w:t xml:space="preserve">תודה רבה. </w:t>
      </w:r>
    </w:p>
    <w:p w:rsidR="00476CF6" w:rsidRDefault="00476CF6" w:rsidP="0084207B">
      <w:pPr>
        <w:rPr>
          <w:rtl/>
        </w:rPr>
      </w:pPr>
    </w:p>
    <w:p w:rsidR="00476CF6" w:rsidRDefault="00476CF6" w:rsidP="0084207B">
      <w:pPr>
        <w:pStyle w:val="-"/>
        <w:keepNext/>
        <w:rPr>
          <w:rtl/>
        </w:rPr>
      </w:pPr>
      <w:bookmarkStart w:id="11590" w:name="ET_speakercontinue_6150_13"/>
      <w:r w:rsidRPr="0082190C">
        <w:rPr>
          <w:rStyle w:val="TagStyle"/>
          <w:rtl/>
        </w:rPr>
        <w:t xml:space="preserve"> &lt;&lt; דובר_המשך &gt;&gt;</w:t>
      </w:r>
      <w:r w:rsidRPr="006157AB">
        <w:rPr>
          <w:rStyle w:val="TagStyle"/>
          <w:rtl/>
        </w:rPr>
        <w:t xml:space="preserve"> </w:t>
      </w:r>
      <w:r>
        <w:rPr>
          <w:rtl/>
        </w:rPr>
        <w:t>מיכל מרים וולדיגר (הציונות הדתית):</w:t>
      </w:r>
      <w:r w:rsidRPr="006157AB">
        <w:rPr>
          <w:rStyle w:val="TagStyle"/>
          <w:rtl/>
        </w:rPr>
        <w:t xml:space="preserve"> </w:t>
      </w:r>
      <w:r w:rsidRPr="0082190C">
        <w:rPr>
          <w:rStyle w:val="TagStyle"/>
          <w:rtl/>
        </w:rPr>
        <w:t>&lt;&lt; דובר_המשך &gt;&gt;</w:t>
      </w:r>
      <w:bookmarkEnd w:id="11590"/>
      <w:r>
        <w:rPr>
          <w:rStyle w:val="TagStyle"/>
          <w:rtl/>
        </w:rPr>
        <w:t xml:space="preserve"> </w:t>
      </w:r>
    </w:p>
    <w:p w:rsidR="00476CF6" w:rsidRDefault="00476CF6" w:rsidP="0084207B">
      <w:pPr>
        <w:rPr>
          <w:rtl/>
        </w:rPr>
      </w:pPr>
    </w:p>
    <w:p w:rsidR="00476CF6" w:rsidRDefault="00476CF6" w:rsidP="0084207B">
      <w:pPr>
        <w:rPr>
          <w:rtl/>
        </w:rPr>
      </w:pPr>
      <w:bookmarkStart w:id="11591" w:name="_ETM_Q52_463942"/>
      <w:bookmarkStart w:id="11592" w:name="_ETM_Q52_463988"/>
      <w:bookmarkEnd w:id="11591"/>
      <w:bookmarkEnd w:id="11592"/>
      <w:r>
        <w:rPr>
          <w:rFonts w:hint="cs"/>
          <w:rtl/>
        </w:rPr>
        <w:t xml:space="preserve">אני מסיימת. </w:t>
      </w:r>
      <w:r>
        <w:rPr>
          <w:rtl/>
        </w:rPr>
        <w:t>חברי הכנסת</w:t>
      </w:r>
      <w:r>
        <w:rPr>
          <w:rFonts w:hint="cs"/>
          <w:rtl/>
        </w:rPr>
        <w:t xml:space="preserve">, </w:t>
      </w:r>
      <w:r>
        <w:rPr>
          <w:rtl/>
        </w:rPr>
        <w:t>אנחנו רק באמצע הדרך</w:t>
      </w:r>
      <w:r>
        <w:rPr>
          <w:rFonts w:hint="cs"/>
          <w:rtl/>
        </w:rPr>
        <w:t>,</w:t>
      </w:r>
      <w:r>
        <w:rPr>
          <w:rtl/>
        </w:rPr>
        <w:t xml:space="preserve"> היעדים </w:t>
      </w:r>
      <w:bookmarkStart w:id="11593" w:name="_ETM_Q52_464812"/>
      <w:bookmarkEnd w:id="11593"/>
      <w:r>
        <w:rPr>
          <w:rtl/>
        </w:rPr>
        <w:t>הבאים שלנו כבר מ</w:t>
      </w:r>
      <w:r>
        <w:rPr>
          <w:rFonts w:hint="cs"/>
          <w:rtl/>
        </w:rPr>
        <w:t>ונ</w:t>
      </w:r>
      <w:r>
        <w:rPr>
          <w:rtl/>
        </w:rPr>
        <w:t>חים על השולחן</w:t>
      </w:r>
      <w:r>
        <w:rPr>
          <w:rFonts w:hint="cs"/>
          <w:rtl/>
        </w:rPr>
        <w:t>.</w:t>
      </w:r>
      <w:r>
        <w:rPr>
          <w:rtl/>
        </w:rPr>
        <w:t xml:space="preserve"> </w:t>
      </w:r>
      <w:bookmarkStart w:id="11594" w:name="_ETM_Q52_468869"/>
      <w:bookmarkEnd w:id="11594"/>
      <w:r>
        <w:rPr>
          <w:rtl/>
        </w:rPr>
        <w:t xml:space="preserve">אנחנו נשבור את המונופול המרחבי כדי לאפשר חופש בחירה במקום </w:t>
      </w:r>
      <w:bookmarkStart w:id="11595" w:name="_ETM_Q52_473029"/>
      <w:bookmarkEnd w:id="11595"/>
      <w:r>
        <w:rPr>
          <w:rtl/>
        </w:rPr>
        <w:t>אשפוז, נקים מסגרות מעבר לשיקום בקהילה ונרחיב את מד</w:t>
      </w:r>
      <w:r>
        <w:rPr>
          <w:rFonts w:hint="cs"/>
          <w:rtl/>
        </w:rPr>
        <w:t>"א</w:t>
      </w:r>
      <w:r>
        <w:rPr>
          <w:rtl/>
        </w:rPr>
        <w:t xml:space="preserve"> נפשי </w:t>
      </w:r>
      <w:bookmarkStart w:id="11596" w:name="_ETM_Q52_477189"/>
      <w:bookmarkEnd w:id="11596"/>
      <w:proofErr w:type="spellStart"/>
      <w:r>
        <w:rPr>
          <w:rtl/>
        </w:rPr>
        <w:t>ו</w:t>
      </w:r>
      <w:r>
        <w:rPr>
          <w:rFonts w:hint="cs"/>
          <w:rtl/>
        </w:rPr>
        <w:t>מ</w:t>
      </w:r>
      <w:r>
        <w:rPr>
          <w:rtl/>
        </w:rPr>
        <w:t>תכלל</w:t>
      </w:r>
      <w:r>
        <w:rPr>
          <w:rFonts w:hint="cs"/>
          <w:rtl/>
        </w:rPr>
        <w:t>י</w:t>
      </w:r>
      <w:proofErr w:type="spellEnd"/>
      <w:r>
        <w:rPr>
          <w:rFonts w:hint="cs"/>
          <w:rtl/>
        </w:rPr>
        <w:t xml:space="preserve"> </w:t>
      </w:r>
      <w:r>
        <w:rPr>
          <w:rtl/>
        </w:rPr>
        <w:t xml:space="preserve">בריאות הנפש. אנחנו נמשיך לעשות ולעשות, ואתם, חברי האופוזיציה, </w:t>
      </w:r>
      <w:bookmarkStart w:id="11597" w:name="_ETM_Q52_481349"/>
      <w:bookmarkEnd w:id="11597"/>
      <w:r>
        <w:rPr>
          <w:rtl/>
        </w:rPr>
        <w:t>תמשיכו לבכות ולבכות</w:t>
      </w:r>
      <w:r>
        <w:rPr>
          <w:rFonts w:hint="cs"/>
          <w:rtl/>
        </w:rPr>
        <w:t>.</w:t>
      </w:r>
      <w:r>
        <w:rPr>
          <w:rtl/>
        </w:rPr>
        <w:t xml:space="preserve"> אנחנו נמשיך לעבוד, לקחת אחריות</w:t>
      </w:r>
      <w:r>
        <w:rPr>
          <w:rFonts w:hint="cs"/>
          <w:rtl/>
        </w:rPr>
        <w:t>,</w:t>
      </w:r>
      <w:r>
        <w:rPr>
          <w:rtl/>
        </w:rPr>
        <w:t xml:space="preserve"> ולהביא את </w:t>
      </w:r>
      <w:bookmarkStart w:id="11598" w:name="_ETM_Q52_485509"/>
      <w:bookmarkEnd w:id="11598"/>
      <w:r>
        <w:rPr>
          <w:rtl/>
        </w:rPr>
        <w:t>ישראל ואת אזרחי ישראל למקומות טובים יותר.</w:t>
      </w:r>
      <w:r>
        <w:rPr>
          <w:rFonts w:hint="cs"/>
          <w:rtl/>
        </w:rPr>
        <w:t xml:space="preserve"> תודה רבה.</w:t>
      </w:r>
    </w:p>
    <w:p w:rsidR="00476CF6" w:rsidRDefault="00476CF6" w:rsidP="0084207B">
      <w:pPr>
        <w:rPr>
          <w:rtl/>
        </w:rPr>
      </w:pPr>
      <w:bookmarkStart w:id="11599" w:name="_ETM_Q52_490366"/>
      <w:bookmarkStart w:id="11600" w:name="_ETM_Q52_490419"/>
      <w:bookmarkEnd w:id="11599"/>
      <w:bookmarkEnd w:id="11600"/>
    </w:p>
    <w:p w:rsidR="00476CF6" w:rsidRDefault="00476CF6" w:rsidP="0084207B">
      <w:pPr>
        <w:pStyle w:val="af6"/>
        <w:keepNext/>
        <w:rPr>
          <w:rtl/>
        </w:rPr>
      </w:pPr>
      <w:r w:rsidRPr="00C874A0">
        <w:rPr>
          <w:rStyle w:val="TagStyle"/>
          <w:rtl/>
        </w:rPr>
        <w:t xml:space="preserve"> &lt;&lt; יור &gt;&gt; </w:t>
      </w:r>
      <w:r>
        <w:rPr>
          <w:rtl/>
        </w:rPr>
        <w:t>היו"ר ניסים ואטורי:</w:t>
      </w:r>
      <w:r w:rsidRPr="00C874A0">
        <w:rPr>
          <w:rStyle w:val="TagStyle"/>
          <w:rtl/>
        </w:rPr>
        <w:t xml:space="preserve"> &lt;&lt; יור &gt;&gt;</w:t>
      </w:r>
      <w:r>
        <w:rPr>
          <w:rtl/>
        </w:rPr>
        <w:t xml:space="preserve"> </w:t>
      </w:r>
    </w:p>
    <w:p w:rsidR="00476CF6" w:rsidRPr="00646F40" w:rsidRDefault="00476CF6" w:rsidP="0084207B">
      <w:pPr>
        <w:rPr>
          <w:rtl/>
        </w:rPr>
      </w:pPr>
    </w:p>
    <w:p w:rsidR="00476CF6" w:rsidRDefault="00476CF6" w:rsidP="00962983">
      <w:pPr>
        <w:rPr>
          <w:rtl/>
        </w:rPr>
      </w:pPr>
      <w:bookmarkStart w:id="11601" w:name="_ETM_Q52_491445"/>
      <w:bookmarkStart w:id="11602" w:name="_ETM_Q52_489790"/>
      <w:bookmarkEnd w:id="11601"/>
      <w:bookmarkEnd w:id="11602"/>
      <w:r>
        <w:rPr>
          <w:rtl/>
        </w:rPr>
        <w:t xml:space="preserve">תודה </w:t>
      </w:r>
      <w:r>
        <w:rPr>
          <w:rFonts w:hint="cs"/>
          <w:rtl/>
        </w:rPr>
        <w:t xml:space="preserve">רבה. </w:t>
      </w:r>
      <w:r>
        <w:rPr>
          <w:rtl/>
        </w:rPr>
        <w:t>תודה. חברת הכנסת מרב מיכאלי.</w:t>
      </w:r>
    </w:p>
    <w:p w:rsidR="00476CF6" w:rsidRDefault="00476CF6" w:rsidP="0084207B">
      <w:pPr>
        <w:rPr>
          <w:rtl/>
        </w:rPr>
      </w:pPr>
    </w:p>
    <w:p w:rsidR="00476CF6" w:rsidRDefault="00476CF6" w:rsidP="0084207B">
      <w:pPr>
        <w:pStyle w:val="a4"/>
        <w:keepNext/>
        <w:rPr>
          <w:rtl/>
        </w:rPr>
      </w:pPr>
      <w:bookmarkStart w:id="11603" w:name="ET_speaker_5090_6"/>
      <w:r w:rsidRPr="00BA542E">
        <w:rPr>
          <w:rStyle w:val="TagStyle"/>
          <w:rtl/>
        </w:rPr>
        <w:t xml:space="preserve"> &lt;&lt; דובר &gt;&gt; </w:t>
      </w:r>
      <w:bookmarkStart w:id="11604" w:name="_Toc231307523"/>
      <w:r>
        <w:rPr>
          <w:rtl/>
        </w:rPr>
        <w:t>מרב מיכאלי (העבודה):</w:t>
      </w:r>
      <w:bookmarkEnd w:id="11604"/>
      <w:r w:rsidRPr="00BA542E">
        <w:rPr>
          <w:rStyle w:val="TagStyle"/>
          <w:rtl/>
        </w:rPr>
        <w:t xml:space="preserve"> &lt;&lt; דובר &gt;&gt;</w:t>
      </w:r>
      <w:r>
        <w:rPr>
          <w:rtl/>
        </w:rPr>
        <w:t xml:space="preserve"> </w:t>
      </w:r>
      <w:bookmarkEnd w:id="11603"/>
    </w:p>
    <w:p w:rsidR="00476CF6" w:rsidRPr="00646F40" w:rsidRDefault="00476CF6" w:rsidP="0084207B">
      <w:pPr>
        <w:rPr>
          <w:rtl/>
        </w:rPr>
      </w:pPr>
    </w:p>
    <w:p w:rsidR="00476CF6" w:rsidRDefault="00476CF6" w:rsidP="0084207B">
      <w:pPr>
        <w:rPr>
          <w:rtl/>
        </w:rPr>
      </w:pPr>
      <w:bookmarkStart w:id="11605" w:name="_ETM_Q52_518149"/>
      <w:bookmarkEnd w:id="11605"/>
      <w:r>
        <w:rPr>
          <w:rFonts w:hint="cs"/>
          <w:rtl/>
        </w:rPr>
        <w:t>שלא יגידו לי אחר</w:t>
      </w:r>
      <w:bookmarkStart w:id="11606" w:name="_ETM_Q52_514639"/>
      <w:bookmarkEnd w:id="11606"/>
      <w:r>
        <w:rPr>
          <w:rFonts w:hint="cs"/>
          <w:rtl/>
        </w:rPr>
        <w:t xml:space="preserve"> כך שאני לא מברכת שהכול נעשה בדברו.</w:t>
      </w:r>
    </w:p>
    <w:p w:rsidR="00476CF6" w:rsidRDefault="00476CF6" w:rsidP="0084207B">
      <w:pPr>
        <w:rPr>
          <w:rtl/>
        </w:rPr>
      </w:pPr>
      <w:bookmarkStart w:id="11607" w:name="_ETM_Q52_518724"/>
      <w:bookmarkStart w:id="11608" w:name="_ETM_Q52_518784"/>
      <w:bookmarkEnd w:id="11607"/>
      <w:bookmarkEnd w:id="11608"/>
    </w:p>
    <w:p w:rsidR="00476CF6" w:rsidRDefault="00476CF6" w:rsidP="0084207B">
      <w:pPr>
        <w:pStyle w:val="af5"/>
        <w:keepNext/>
        <w:rPr>
          <w:rtl/>
        </w:rPr>
      </w:pPr>
      <w:r w:rsidRPr="00F77536">
        <w:rPr>
          <w:rStyle w:val="TagStyle"/>
          <w:rtl/>
        </w:rPr>
        <w:t xml:space="preserve">&lt;&lt; קריאה &gt;&gt; </w:t>
      </w:r>
      <w:r>
        <w:rPr>
          <w:rtl/>
        </w:rPr>
        <w:t>טלי גוטליב (הליכוד):</w:t>
      </w:r>
      <w:r w:rsidRPr="00F77536">
        <w:rPr>
          <w:rStyle w:val="TagStyle"/>
          <w:rtl/>
        </w:rPr>
        <w:t xml:space="preserve"> &lt;&lt; קריאה &gt;&gt;</w:t>
      </w:r>
      <w:r>
        <w:rPr>
          <w:rtl/>
        </w:rPr>
        <w:t xml:space="preserve"> </w:t>
      </w:r>
    </w:p>
    <w:p w:rsidR="00476CF6" w:rsidRDefault="00476CF6" w:rsidP="0084207B">
      <w:pPr>
        <w:rPr>
          <w:rtl/>
        </w:rPr>
      </w:pPr>
    </w:p>
    <w:p w:rsidR="00476CF6" w:rsidRDefault="00476CF6" w:rsidP="0084207B">
      <w:pPr>
        <w:rPr>
          <w:rtl/>
        </w:rPr>
      </w:pPr>
      <w:r>
        <w:rPr>
          <w:rFonts w:hint="cs"/>
          <w:rtl/>
        </w:rPr>
        <w:t>שהכול נהיה בדברו.</w:t>
      </w:r>
    </w:p>
    <w:p w:rsidR="00476CF6" w:rsidRDefault="00476CF6" w:rsidP="0084207B">
      <w:pPr>
        <w:rPr>
          <w:rtl/>
        </w:rPr>
      </w:pPr>
    </w:p>
    <w:p w:rsidR="00476CF6" w:rsidRDefault="00476CF6" w:rsidP="0084207B">
      <w:pPr>
        <w:pStyle w:val="af6"/>
        <w:keepNext/>
        <w:rPr>
          <w:rtl/>
        </w:rPr>
      </w:pPr>
      <w:r w:rsidRPr="00F77536">
        <w:rPr>
          <w:rStyle w:val="TagStyle"/>
          <w:rtl/>
        </w:rPr>
        <w:t xml:space="preserve"> &lt;&lt; יור &gt;&gt; </w:t>
      </w:r>
      <w:r>
        <w:rPr>
          <w:rtl/>
        </w:rPr>
        <w:t>היו"ר ניסים ואטורי:</w:t>
      </w:r>
      <w:r w:rsidRPr="00F77536">
        <w:rPr>
          <w:rStyle w:val="TagStyle"/>
          <w:rtl/>
        </w:rPr>
        <w:t xml:space="preserve"> &lt;&lt; יור &gt;&gt;</w:t>
      </w:r>
      <w:r>
        <w:rPr>
          <w:rtl/>
        </w:rPr>
        <w:t xml:space="preserve"> </w:t>
      </w:r>
    </w:p>
    <w:p w:rsidR="00476CF6" w:rsidRPr="00646F40" w:rsidRDefault="00476CF6" w:rsidP="0084207B">
      <w:pPr>
        <w:rPr>
          <w:rtl/>
        </w:rPr>
      </w:pPr>
    </w:p>
    <w:p w:rsidR="00476CF6" w:rsidRPr="00646F40" w:rsidRDefault="00476CF6" w:rsidP="0084207B">
      <w:pPr>
        <w:rPr>
          <w:rtl/>
        </w:rPr>
      </w:pPr>
      <w:bookmarkStart w:id="11609" w:name="_ETM_Q52_519830"/>
      <w:bookmarkStart w:id="11610" w:name="_ETM_Q52_502650"/>
      <w:bookmarkStart w:id="11611" w:name="_ETM_Q52_502691"/>
      <w:bookmarkEnd w:id="11609"/>
      <w:bookmarkEnd w:id="11610"/>
      <w:bookmarkEnd w:id="11611"/>
      <w:r w:rsidRPr="00646F40">
        <w:rPr>
          <w:rtl/>
        </w:rPr>
        <w:t xml:space="preserve">אבל גם </w:t>
      </w:r>
      <w:r>
        <w:rPr>
          <w:rFonts w:hint="cs"/>
          <w:rtl/>
        </w:rPr>
        <w:t xml:space="preserve">זו </w:t>
      </w:r>
      <w:r w:rsidRPr="00646F40">
        <w:rPr>
          <w:rtl/>
        </w:rPr>
        <w:t>התקדמות.</w:t>
      </w:r>
    </w:p>
    <w:p w:rsidR="00476CF6" w:rsidRDefault="00476CF6" w:rsidP="0084207B">
      <w:pPr>
        <w:rPr>
          <w:rtl/>
        </w:rPr>
      </w:pPr>
    </w:p>
    <w:p w:rsidR="00476CF6" w:rsidRDefault="00476CF6" w:rsidP="0084207B">
      <w:pPr>
        <w:pStyle w:val="-"/>
        <w:keepNext/>
        <w:rPr>
          <w:rtl/>
        </w:rPr>
      </w:pPr>
      <w:bookmarkStart w:id="11612" w:name="ET_speakercontinue_5090_8"/>
      <w:r w:rsidRPr="00F77536">
        <w:rPr>
          <w:rStyle w:val="TagStyle"/>
          <w:rtl/>
        </w:rPr>
        <w:t xml:space="preserve"> &lt;&lt; דובר_המשך &gt;&gt; </w:t>
      </w:r>
      <w:r>
        <w:rPr>
          <w:rtl/>
        </w:rPr>
        <w:t>מרב מיכאלי (העבודה):</w:t>
      </w:r>
      <w:r w:rsidRPr="00F77536">
        <w:rPr>
          <w:rStyle w:val="TagStyle"/>
          <w:rtl/>
        </w:rPr>
        <w:t xml:space="preserve"> &lt;&lt; דובר_המשך &gt;&gt;</w:t>
      </w:r>
      <w:r>
        <w:rPr>
          <w:rtl/>
        </w:rPr>
        <w:t xml:space="preserve"> </w:t>
      </w:r>
      <w:bookmarkEnd w:id="11612"/>
    </w:p>
    <w:p w:rsidR="00476CF6" w:rsidRPr="00646F40" w:rsidRDefault="00476CF6" w:rsidP="0084207B">
      <w:pPr>
        <w:rPr>
          <w:rtl/>
        </w:rPr>
      </w:pPr>
    </w:p>
    <w:p w:rsidR="00476CF6" w:rsidRDefault="00476CF6" w:rsidP="0084207B">
      <w:pPr>
        <w:rPr>
          <w:rtl/>
        </w:rPr>
      </w:pPr>
      <w:bookmarkStart w:id="11613" w:name="_ETM_Q52_524320"/>
      <w:bookmarkEnd w:id="11613"/>
      <w:r>
        <w:rPr>
          <w:rtl/>
        </w:rPr>
        <w:t>ציונים</w:t>
      </w:r>
      <w:r>
        <w:rPr>
          <w:rFonts w:hint="cs"/>
          <w:rtl/>
        </w:rPr>
        <w:t>,</w:t>
      </w:r>
      <w:r>
        <w:rPr>
          <w:rtl/>
        </w:rPr>
        <w:t xml:space="preserve"> אני מתה על זה, על הציונים</w:t>
      </w:r>
      <w:r>
        <w:rPr>
          <w:rFonts w:hint="cs"/>
          <w:rtl/>
        </w:rPr>
        <w:t>.</w:t>
      </w:r>
      <w:r>
        <w:rPr>
          <w:rtl/>
        </w:rPr>
        <w:t xml:space="preserve"> התקדמות. </w:t>
      </w:r>
    </w:p>
    <w:p w:rsidR="00476CF6" w:rsidRDefault="00476CF6" w:rsidP="0084207B">
      <w:pPr>
        <w:rPr>
          <w:rtl/>
        </w:rPr>
      </w:pPr>
    </w:p>
    <w:p w:rsidR="00476CF6" w:rsidRDefault="00476CF6" w:rsidP="0084207B">
      <w:pPr>
        <w:pStyle w:val="af5"/>
        <w:keepNext/>
        <w:rPr>
          <w:rtl/>
        </w:rPr>
      </w:pPr>
      <w:r w:rsidRPr="00F77536">
        <w:rPr>
          <w:rStyle w:val="TagStyle"/>
          <w:rtl/>
        </w:rPr>
        <w:t xml:space="preserve"> &lt;&lt; קריאה &gt;&gt; </w:t>
      </w:r>
      <w:r>
        <w:rPr>
          <w:rtl/>
        </w:rPr>
        <w:t>טלי גוטליב (הליכוד):</w:t>
      </w:r>
      <w:r w:rsidRPr="00F77536">
        <w:rPr>
          <w:rStyle w:val="TagStyle"/>
          <w:rtl/>
        </w:rPr>
        <w:t xml:space="preserve"> &lt;&lt; קריאה &gt;&gt;</w:t>
      </w:r>
      <w:r>
        <w:rPr>
          <w:rtl/>
        </w:rPr>
        <w:t xml:space="preserve"> </w:t>
      </w:r>
    </w:p>
    <w:p w:rsidR="00476CF6" w:rsidRPr="00646F40" w:rsidRDefault="00476CF6" w:rsidP="0084207B">
      <w:pPr>
        <w:rPr>
          <w:rtl/>
        </w:rPr>
      </w:pPr>
    </w:p>
    <w:p w:rsidR="00476CF6" w:rsidRPr="00646F40" w:rsidRDefault="00476CF6" w:rsidP="0084207B">
      <w:pPr>
        <w:rPr>
          <w:rtl/>
        </w:rPr>
      </w:pPr>
      <w:bookmarkStart w:id="11614" w:name="_ETM_Q52_530141"/>
      <w:bookmarkEnd w:id="11614"/>
      <w:r w:rsidRPr="00646F40">
        <w:rPr>
          <w:rFonts w:hint="cs"/>
          <w:rtl/>
        </w:rPr>
        <w:t>- - -</w:t>
      </w:r>
      <w:r>
        <w:rPr>
          <w:rFonts w:hint="cs"/>
          <w:rtl/>
        </w:rPr>
        <w:t xml:space="preserve"> </w:t>
      </w:r>
      <w:r w:rsidRPr="00646F40">
        <w:rPr>
          <w:rtl/>
        </w:rPr>
        <w:t>למה</w:t>
      </w:r>
      <w:r w:rsidRPr="00646F40">
        <w:rPr>
          <w:rFonts w:hint="cs"/>
          <w:rtl/>
        </w:rPr>
        <w:t>,</w:t>
      </w:r>
      <w:r w:rsidRPr="00646F40">
        <w:rPr>
          <w:rtl/>
        </w:rPr>
        <w:t xml:space="preserve"> היא </w:t>
      </w:r>
      <w:bookmarkStart w:id="11615" w:name="_ETM_Q52_526680"/>
      <w:bookmarkEnd w:id="11615"/>
      <w:r w:rsidRPr="00646F40">
        <w:rPr>
          <w:rtl/>
        </w:rPr>
        <w:t xml:space="preserve">לא </w:t>
      </w:r>
      <w:r>
        <w:rPr>
          <w:rFonts w:hint="cs"/>
          <w:rtl/>
        </w:rPr>
        <w:t xml:space="preserve">מודה לאלוקים? </w:t>
      </w:r>
    </w:p>
    <w:p w:rsidR="00476CF6" w:rsidRDefault="00476CF6" w:rsidP="0084207B">
      <w:pPr>
        <w:rPr>
          <w:rtl/>
        </w:rPr>
      </w:pPr>
    </w:p>
    <w:p w:rsidR="00476CF6" w:rsidRDefault="00476CF6" w:rsidP="0084207B">
      <w:pPr>
        <w:pStyle w:val="af6"/>
        <w:keepNext/>
        <w:rPr>
          <w:rtl/>
        </w:rPr>
      </w:pPr>
      <w:r w:rsidRPr="00F77536">
        <w:rPr>
          <w:rStyle w:val="TagStyle"/>
          <w:rtl/>
        </w:rPr>
        <w:t xml:space="preserve"> &lt;&lt; יור &gt;&gt; </w:t>
      </w:r>
      <w:r>
        <w:rPr>
          <w:rtl/>
        </w:rPr>
        <w:t>היו"ר ניסים ואטורי:</w:t>
      </w:r>
      <w:r w:rsidRPr="00F77536">
        <w:rPr>
          <w:rStyle w:val="TagStyle"/>
          <w:rtl/>
        </w:rPr>
        <w:t xml:space="preserve"> &lt;&lt; יור &gt;&gt;</w:t>
      </w:r>
      <w:r>
        <w:rPr>
          <w:rtl/>
        </w:rPr>
        <w:t xml:space="preserve"> </w:t>
      </w:r>
    </w:p>
    <w:p w:rsidR="00476CF6" w:rsidRPr="00646F40" w:rsidRDefault="00476CF6" w:rsidP="0084207B">
      <w:pPr>
        <w:rPr>
          <w:rtl/>
        </w:rPr>
      </w:pPr>
    </w:p>
    <w:p w:rsidR="00476CF6" w:rsidRDefault="00476CF6" w:rsidP="0084207B">
      <w:pPr>
        <w:rPr>
          <w:rtl/>
        </w:rPr>
      </w:pPr>
      <w:bookmarkStart w:id="11616" w:name="_ETM_Q52_530204"/>
      <w:bookmarkStart w:id="11617" w:name="_ETM_Q52_529510"/>
      <w:bookmarkEnd w:id="11616"/>
      <w:bookmarkEnd w:id="11617"/>
      <w:r>
        <w:rPr>
          <w:rFonts w:hint="cs"/>
          <w:rtl/>
        </w:rPr>
        <w:t>שלוש</w:t>
      </w:r>
      <w:bookmarkStart w:id="11618" w:name="_ETM_Q52_531805"/>
      <w:bookmarkEnd w:id="11618"/>
      <w:r>
        <w:rPr>
          <w:rFonts w:hint="cs"/>
          <w:rtl/>
        </w:rPr>
        <w:t xml:space="preserve"> </w:t>
      </w:r>
      <w:r>
        <w:rPr>
          <w:rtl/>
        </w:rPr>
        <w:t>דקות לרשותך</w:t>
      </w:r>
      <w:r>
        <w:rPr>
          <w:rFonts w:hint="cs"/>
          <w:rtl/>
        </w:rPr>
        <w:t>,</w:t>
      </w:r>
      <w:r>
        <w:rPr>
          <w:rtl/>
        </w:rPr>
        <w:t xml:space="preserve"> </w:t>
      </w:r>
      <w:bookmarkStart w:id="11619" w:name="_ETM_Q52_531928"/>
      <w:bookmarkEnd w:id="11619"/>
      <w:r>
        <w:rPr>
          <w:rtl/>
        </w:rPr>
        <w:t>בבקשה.</w:t>
      </w:r>
    </w:p>
    <w:p w:rsidR="00476CF6" w:rsidRDefault="00476CF6" w:rsidP="0084207B">
      <w:pPr>
        <w:rPr>
          <w:rtl/>
        </w:rPr>
      </w:pPr>
    </w:p>
    <w:p w:rsidR="00476CF6" w:rsidRDefault="00476CF6" w:rsidP="0084207B">
      <w:pPr>
        <w:pStyle w:val="-"/>
        <w:keepNext/>
        <w:rPr>
          <w:rtl/>
        </w:rPr>
      </w:pPr>
      <w:bookmarkStart w:id="11620" w:name="ET_speakercontinue_5090_11"/>
      <w:r w:rsidRPr="00F77536">
        <w:rPr>
          <w:rStyle w:val="TagStyle"/>
          <w:rtl/>
        </w:rPr>
        <w:t xml:space="preserve"> &lt;&lt; דובר_המשך &gt;&gt; </w:t>
      </w:r>
      <w:r>
        <w:rPr>
          <w:rtl/>
        </w:rPr>
        <w:t>מרב מיכאלי (העבודה):</w:t>
      </w:r>
      <w:r w:rsidRPr="00F77536">
        <w:rPr>
          <w:rStyle w:val="TagStyle"/>
          <w:rtl/>
        </w:rPr>
        <w:t xml:space="preserve"> &lt;&lt; דובר_המשך &gt;&gt;</w:t>
      </w:r>
      <w:r>
        <w:rPr>
          <w:rtl/>
        </w:rPr>
        <w:t xml:space="preserve"> </w:t>
      </w:r>
      <w:bookmarkEnd w:id="11620"/>
    </w:p>
    <w:p w:rsidR="00476CF6" w:rsidRPr="00646F40" w:rsidRDefault="00476CF6" w:rsidP="0084207B">
      <w:pPr>
        <w:rPr>
          <w:rtl/>
        </w:rPr>
      </w:pPr>
    </w:p>
    <w:p w:rsidR="00476CF6" w:rsidRDefault="00476CF6" w:rsidP="0084207B">
      <w:pPr>
        <w:rPr>
          <w:rtl/>
        </w:rPr>
      </w:pPr>
      <w:bookmarkStart w:id="11621" w:name="_ETM_Q52_535667"/>
      <w:bookmarkStart w:id="11622" w:name="_ETM_Q52_534290"/>
      <w:bookmarkEnd w:id="11621"/>
      <w:bookmarkEnd w:id="11622"/>
      <w:r>
        <w:rPr>
          <w:rtl/>
        </w:rPr>
        <w:t xml:space="preserve">כן, אז במסגרת קואליציית הפלא, </w:t>
      </w:r>
      <w:bookmarkStart w:id="11623" w:name="_ETM_Q52_539000"/>
      <w:bookmarkEnd w:id="11623"/>
      <w:r>
        <w:rPr>
          <w:rtl/>
        </w:rPr>
        <w:t xml:space="preserve">ראיתי היום שאריה דרעי מאיים שאם ימשיכו לעצור </w:t>
      </w:r>
      <w:r>
        <w:rPr>
          <w:rFonts w:hint="cs"/>
          <w:rtl/>
        </w:rPr>
        <w:t>ע</w:t>
      </w:r>
      <w:r>
        <w:rPr>
          <w:rtl/>
        </w:rPr>
        <w:t xml:space="preserve">ריקים שעוברים </w:t>
      </w:r>
      <w:bookmarkStart w:id="11624" w:name="_ETM_Q52_543300"/>
      <w:bookmarkEnd w:id="11624"/>
      <w:r>
        <w:rPr>
          <w:rtl/>
        </w:rPr>
        <w:t xml:space="preserve">על החוק, </w:t>
      </w:r>
      <w:bookmarkStart w:id="11625" w:name="_ETM_Q52_548119"/>
      <w:bookmarkEnd w:id="11625"/>
      <w:r>
        <w:rPr>
          <w:rtl/>
        </w:rPr>
        <w:t xml:space="preserve">אז הציבור החרדי יעשה מרד מיסים ויפסיק לשלם מיסים. </w:t>
      </w:r>
      <w:bookmarkStart w:id="11626" w:name="_ETM_Q52_557609"/>
      <w:bookmarkEnd w:id="11626"/>
      <w:r>
        <w:rPr>
          <w:rtl/>
        </w:rPr>
        <w:t>מקסים בעיניי, פשוט מקסים</w:t>
      </w:r>
      <w:r>
        <w:rPr>
          <w:rFonts w:hint="cs"/>
          <w:rtl/>
        </w:rPr>
        <w:t>.</w:t>
      </w:r>
      <w:r>
        <w:rPr>
          <w:rtl/>
        </w:rPr>
        <w:t xml:space="preserve"> אני מוקסמת. </w:t>
      </w:r>
      <w:bookmarkStart w:id="11627" w:name="_ETM_Q52_563070"/>
      <w:bookmarkEnd w:id="11627"/>
    </w:p>
    <w:p w:rsidR="00476CF6" w:rsidRDefault="00476CF6" w:rsidP="0084207B">
      <w:pPr>
        <w:rPr>
          <w:rtl/>
        </w:rPr>
      </w:pPr>
    </w:p>
    <w:p w:rsidR="00476CF6" w:rsidRDefault="00476CF6" w:rsidP="0084207B">
      <w:pPr>
        <w:rPr>
          <w:rtl/>
        </w:rPr>
      </w:pPr>
      <w:r>
        <w:rPr>
          <w:rtl/>
        </w:rPr>
        <w:t>הציבור שמורד במדינת ישראל ברצף</w:t>
      </w:r>
      <w:r>
        <w:rPr>
          <w:rFonts w:hint="cs"/>
          <w:rtl/>
        </w:rPr>
        <w:t xml:space="preserve"> </w:t>
      </w:r>
      <w:bookmarkStart w:id="11628" w:name="_ETM_Q52_558683"/>
      <w:bookmarkEnd w:id="11628"/>
      <w:r>
        <w:rPr>
          <w:rFonts w:hint="cs"/>
          <w:rtl/>
        </w:rPr>
        <w:t>–</w:t>
      </w:r>
      <w:r>
        <w:rPr>
          <w:rtl/>
        </w:rPr>
        <w:t xml:space="preserve"> מורד בתחום החינוך, לא מלמד </w:t>
      </w:r>
      <w:bookmarkStart w:id="11629" w:name="_ETM_Q52_567689"/>
      <w:bookmarkEnd w:id="11629"/>
      <w:r>
        <w:rPr>
          <w:rtl/>
        </w:rPr>
        <w:t xml:space="preserve">את מה שצריך ללמד, </w:t>
      </w:r>
      <w:bookmarkStart w:id="11630" w:name="_ETM_Q52_572820"/>
      <w:bookmarkEnd w:id="11630"/>
      <w:r>
        <w:rPr>
          <w:rtl/>
        </w:rPr>
        <w:t>לא מלמד את הילדות</w:t>
      </w:r>
      <w:r>
        <w:rPr>
          <w:rFonts w:hint="cs"/>
          <w:rtl/>
        </w:rPr>
        <w:t>,</w:t>
      </w:r>
      <w:r>
        <w:rPr>
          <w:rtl/>
        </w:rPr>
        <w:t xml:space="preserve"> את הילדות עוד איכשהו, אבל את </w:t>
      </w:r>
      <w:bookmarkStart w:id="11631" w:name="_ETM_Q52_576442"/>
      <w:bookmarkEnd w:id="11631"/>
      <w:r>
        <w:rPr>
          <w:rtl/>
        </w:rPr>
        <w:t xml:space="preserve">הילדים שלו, לא מלמד את הדברים הכי בסיסיים שצריך ללמד </w:t>
      </w:r>
      <w:bookmarkStart w:id="11632" w:name="_ETM_Q52_580064"/>
      <w:bookmarkEnd w:id="11632"/>
      <w:r>
        <w:rPr>
          <w:rtl/>
        </w:rPr>
        <w:t>במדינת ישראל</w:t>
      </w:r>
      <w:r>
        <w:rPr>
          <w:rFonts w:hint="cs"/>
          <w:rtl/>
        </w:rPr>
        <w:t>,</w:t>
      </w:r>
      <w:r>
        <w:rPr>
          <w:rtl/>
        </w:rPr>
        <w:t xml:space="preserve"> </w:t>
      </w:r>
      <w:r>
        <w:rPr>
          <w:rFonts w:hint="cs"/>
          <w:rtl/>
        </w:rPr>
        <w:t>לא</w:t>
      </w:r>
      <w:r>
        <w:rPr>
          <w:rtl/>
        </w:rPr>
        <w:t xml:space="preserve"> נותן להם את השלד הכי בסיסי להבין </w:t>
      </w:r>
      <w:bookmarkStart w:id="11633" w:name="_ETM_Q52_583686"/>
      <w:bookmarkEnd w:id="11633"/>
      <w:r>
        <w:rPr>
          <w:rtl/>
        </w:rPr>
        <w:t>את האזרחות שלהם במקום הזה, מורד במדינה</w:t>
      </w:r>
      <w:bookmarkStart w:id="11634" w:name="_ETM_Q52_588799"/>
      <w:bookmarkStart w:id="11635" w:name="_ETM_Q52_591624"/>
      <w:bookmarkStart w:id="11636" w:name="_ETM_Q52_591681"/>
      <w:bookmarkEnd w:id="11634"/>
      <w:bookmarkEnd w:id="11635"/>
      <w:bookmarkEnd w:id="11636"/>
      <w:r>
        <w:rPr>
          <w:rFonts w:hint="cs"/>
          <w:rtl/>
        </w:rPr>
        <w:t>;</w:t>
      </w:r>
      <w:bookmarkStart w:id="11637" w:name="_ETM_Q52_591896"/>
      <w:bookmarkStart w:id="11638" w:name="_ETM_Q52_591929"/>
      <w:bookmarkEnd w:id="11637"/>
      <w:bookmarkEnd w:id="11638"/>
      <w:r>
        <w:rPr>
          <w:rFonts w:hint="cs"/>
          <w:rtl/>
        </w:rPr>
        <w:t xml:space="preserve"> </w:t>
      </w:r>
      <w:r>
        <w:rPr>
          <w:rtl/>
        </w:rPr>
        <w:t xml:space="preserve">הציבור שראשי הרשויות שלו מודיעים שהם לא ישתפו פעולה עם </w:t>
      </w:r>
      <w:bookmarkStart w:id="11639" w:name="_ETM_Q52_592995"/>
      <w:bookmarkEnd w:id="11639"/>
      <w:r>
        <w:rPr>
          <w:rtl/>
        </w:rPr>
        <w:t>המשטרה, שהיא</w:t>
      </w:r>
      <w:r>
        <w:rPr>
          <w:rFonts w:hint="cs"/>
          <w:rtl/>
        </w:rPr>
        <w:t>,</w:t>
      </w:r>
      <w:r>
        <w:rPr>
          <w:rtl/>
        </w:rPr>
        <w:t xml:space="preserve"> מי זאת המשטרה</w:t>
      </w:r>
      <w:r>
        <w:rPr>
          <w:rFonts w:hint="cs"/>
          <w:rtl/>
        </w:rPr>
        <w:t>?</w:t>
      </w:r>
      <w:r>
        <w:rPr>
          <w:rtl/>
        </w:rPr>
        <w:t xml:space="preserve"> בסך הכול צריכה לאכוף את </w:t>
      </w:r>
      <w:bookmarkStart w:id="11640" w:name="_ETM_Q52_597190"/>
      <w:bookmarkEnd w:id="11640"/>
      <w:r>
        <w:rPr>
          <w:rtl/>
        </w:rPr>
        <w:t>החוק, מי זה החוק בשבילם</w:t>
      </w:r>
      <w:r>
        <w:rPr>
          <w:rFonts w:hint="cs"/>
          <w:rtl/>
        </w:rPr>
        <w:t>;</w:t>
      </w:r>
      <w:r>
        <w:rPr>
          <w:rtl/>
        </w:rPr>
        <w:t xml:space="preserve"> הם</w:t>
      </w:r>
      <w:r>
        <w:rPr>
          <w:rFonts w:hint="cs"/>
          <w:rtl/>
        </w:rPr>
        <w:t>,</w:t>
      </w:r>
      <w:r>
        <w:rPr>
          <w:rtl/>
        </w:rPr>
        <w:t xml:space="preserve"> שמעולם לא הכירו בבית </w:t>
      </w:r>
      <w:bookmarkStart w:id="11641" w:name="_ETM_Q52_601387"/>
      <w:bookmarkEnd w:id="11641"/>
      <w:r>
        <w:rPr>
          <w:rtl/>
        </w:rPr>
        <w:t>המשפט העליון, כי הוא לא ערכאה אמיתית של מעלה, כן?</w:t>
      </w:r>
      <w:r>
        <w:rPr>
          <w:rFonts w:hint="cs"/>
          <w:rtl/>
        </w:rPr>
        <w:t xml:space="preserve"> –</w:t>
      </w:r>
      <w:r>
        <w:rPr>
          <w:rtl/>
        </w:rPr>
        <w:t xml:space="preserve"> </w:t>
      </w:r>
      <w:bookmarkStart w:id="11642" w:name="_ETM_Q52_605583"/>
      <w:bookmarkEnd w:id="11642"/>
      <w:r>
        <w:rPr>
          <w:rtl/>
        </w:rPr>
        <w:t xml:space="preserve">מרד מתמשך במדינת ישראל מאז ומעולם. </w:t>
      </w:r>
      <w:bookmarkStart w:id="11643" w:name="_ETM_Q52_610540"/>
      <w:bookmarkEnd w:id="11643"/>
      <w:r>
        <w:rPr>
          <w:rtl/>
        </w:rPr>
        <w:t xml:space="preserve">הציבור שמורד במדינת ישראל בזה שהוא מסרב </w:t>
      </w:r>
      <w:bookmarkStart w:id="11644" w:name="_ETM_Q52_615980"/>
      <w:bookmarkEnd w:id="11644"/>
      <w:r>
        <w:rPr>
          <w:rtl/>
        </w:rPr>
        <w:t xml:space="preserve">להכיר בחוק שמחייב את כולן וכולם להשתתף בהגנה על המדינה </w:t>
      </w:r>
      <w:bookmarkStart w:id="11645" w:name="_ETM_Q52_621022"/>
      <w:bookmarkEnd w:id="11645"/>
      <w:r>
        <w:rPr>
          <w:rtl/>
        </w:rPr>
        <w:t>הזאת</w:t>
      </w:r>
      <w:r>
        <w:rPr>
          <w:rFonts w:hint="cs"/>
          <w:rtl/>
        </w:rPr>
        <w:t>,</w:t>
      </w:r>
      <w:r>
        <w:rPr>
          <w:rtl/>
        </w:rPr>
        <w:t xml:space="preserve"> וממציאים את הדבר הזה שכביכול לימוד </w:t>
      </w:r>
      <w:r>
        <w:rPr>
          <w:rFonts w:hint="cs"/>
          <w:rtl/>
        </w:rPr>
        <w:t>ה</w:t>
      </w:r>
      <w:r>
        <w:rPr>
          <w:rtl/>
        </w:rPr>
        <w:t xml:space="preserve">תורה זה לא </w:t>
      </w:r>
      <w:bookmarkStart w:id="11646" w:name="_ETM_Q52_626064"/>
      <w:bookmarkEnd w:id="11646"/>
      <w:r>
        <w:rPr>
          <w:rtl/>
        </w:rPr>
        <w:t xml:space="preserve">פחות חשוב מאשר לשרת בצבא </w:t>
      </w:r>
      <w:r>
        <w:rPr>
          <w:rFonts w:hint="cs"/>
          <w:rtl/>
        </w:rPr>
        <w:t>ה</w:t>
      </w:r>
      <w:r>
        <w:rPr>
          <w:rtl/>
        </w:rPr>
        <w:t xml:space="preserve">הגנה לישראל, להגן מפני האויבים </w:t>
      </w:r>
      <w:bookmarkStart w:id="11647" w:name="_ETM_Q52_631106"/>
      <w:bookmarkEnd w:id="11647"/>
      <w:r>
        <w:rPr>
          <w:rtl/>
        </w:rPr>
        <w:t>שלנו</w:t>
      </w:r>
      <w:r>
        <w:rPr>
          <w:rFonts w:hint="cs"/>
          <w:rtl/>
        </w:rPr>
        <w:t>,</w:t>
      </w:r>
      <w:r>
        <w:rPr>
          <w:rtl/>
        </w:rPr>
        <w:t xml:space="preserve"> </w:t>
      </w:r>
      <w:r>
        <w:rPr>
          <w:rFonts w:hint="cs"/>
          <w:rtl/>
        </w:rPr>
        <w:t>שקמים</w:t>
      </w:r>
      <w:r>
        <w:rPr>
          <w:rtl/>
        </w:rPr>
        <w:t xml:space="preserve"> עלינו </w:t>
      </w:r>
      <w:proofErr w:type="spellStart"/>
      <w:r>
        <w:rPr>
          <w:rtl/>
        </w:rPr>
        <w:t>ל</w:t>
      </w:r>
      <w:r>
        <w:rPr>
          <w:rFonts w:hint="cs"/>
          <w:rtl/>
        </w:rPr>
        <w:t>כ</w:t>
      </w:r>
      <w:r>
        <w:rPr>
          <w:rtl/>
        </w:rPr>
        <w:t>לו</w:t>
      </w:r>
      <w:r>
        <w:rPr>
          <w:rFonts w:hint="cs"/>
          <w:rtl/>
        </w:rPr>
        <w:t>ת</w:t>
      </w:r>
      <w:r>
        <w:rPr>
          <w:rtl/>
        </w:rPr>
        <w:t>נו</w:t>
      </w:r>
      <w:proofErr w:type="spellEnd"/>
      <w:r>
        <w:rPr>
          <w:rtl/>
        </w:rPr>
        <w:t xml:space="preserve">, כן? </w:t>
      </w:r>
      <w:bookmarkStart w:id="11648" w:name="_ETM_Q52_637070"/>
      <w:bookmarkEnd w:id="11648"/>
      <w:r>
        <w:rPr>
          <w:rtl/>
        </w:rPr>
        <w:t>מרד, חד</w:t>
      </w:r>
      <w:r>
        <w:rPr>
          <w:rFonts w:hint="cs"/>
          <w:rtl/>
        </w:rPr>
        <w:t>-</w:t>
      </w:r>
      <w:r>
        <w:rPr>
          <w:rtl/>
        </w:rPr>
        <w:t xml:space="preserve">משמעי. </w:t>
      </w:r>
      <w:bookmarkStart w:id="11649" w:name="_ETM_Q52_639839"/>
      <w:bookmarkStart w:id="11650" w:name="_ETM_Q52_640871"/>
      <w:bookmarkStart w:id="11651" w:name="_ETM_Q52_640921"/>
      <w:bookmarkStart w:id="11652" w:name="_ETM_Q52_641287"/>
      <w:bookmarkStart w:id="11653" w:name="_ETM_Q52_641324"/>
      <w:bookmarkEnd w:id="11649"/>
      <w:bookmarkEnd w:id="11650"/>
      <w:bookmarkEnd w:id="11651"/>
      <w:bookmarkEnd w:id="11652"/>
      <w:bookmarkEnd w:id="11653"/>
      <w:r>
        <w:rPr>
          <w:rtl/>
        </w:rPr>
        <w:t xml:space="preserve">אז עכשיו מאיימים במרד מיסים. </w:t>
      </w:r>
      <w:bookmarkStart w:id="11654" w:name="_ETM_Q52_643779"/>
      <w:bookmarkEnd w:id="11654"/>
    </w:p>
    <w:p w:rsidR="00476CF6" w:rsidRDefault="00476CF6" w:rsidP="0084207B">
      <w:pPr>
        <w:rPr>
          <w:rtl/>
        </w:rPr>
      </w:pPr>
      <w:bookmarkStart w:id="11655" w:name="_ETM_Q52_645856"/>
      <w:bookmarkStart w:id="11656" w:name="_ETM_Q52_645908"/>
      <w:bookmarkEnd w:id="11655"/>
      <w:bookmarkEnd w:id="11656"/>
    </w:p>
    <w:p w:rsidR="00476CF6" w:rsidRDefault="00476CF6" w:rsidP="0084207B">
      <w:pPr>
        <w:rPr>
          <w:rtl/>
        </w:rPr>
      </w:pPr>
      <w:bookmarkStart w:id="11657" w:name="_ETM_Q52_645992"/>
      <w:bookmarkStart w:id="11658" w:name="_ETM_Q52_646054"/>
      <w:bookmarkEnd w:id="11657"/>
      <w:bookmarkEnd w:id="11658"/>
      <w:r>
        <w:rPr>
          <w:rtl/>
        </w:rPr>
        <w:t>איזה מיסים לא תשלמו</w:t>
      </w:r>
      <w:r>
        <w:rPr>
          <w:rFonts w:hint="cs"/>
          <w:rtl/>
        </w:rPr>
        <w:t>,</w:t>
      </w:r>
      <w:r>
        <w:rPr>
          <w:rtl/>
        </w:rPr>
        <w:t xml:space="preserve"> אריה דרעי? </w:t>
      </w:r>
      <w:bookmarkStart w:id="11659" w:name="_ETM_Q52_646859"/>
      <w:bookmarkEnd w:id="11659"/>
      <w:r>
        <w:rPr>
          <w:rtl/>
        </w:rPr>
        <w:t>את המיסים של אלה שלא עובדים בכלל</w:t>
      </w:r>
      <w:r>
        <w:rPr>
          <w:rFonts w:hint="cs"/>
          <w:rtl/>
        </w:rPr>
        <w:t>,</w:t>
      </w:r>
      <w:r>
        <w:rPr>
          <w:rtl/>
        </w:rPr>
        <w:t xml:space="preserve"> ומקבלים קצבאות מהכולל </w:t>
      </w:r>
      <w:bookmarkStart w:id="11660" w:name="_ETM_Q52_650834"/>
      <w:bookmarkEnd w:id="11660"/>
      <w:r>
        <w:rPr>
          <w:rtl/>
        </w:rPr>
        <w:t>ומקבלים קומבינה ש</w:t>
      </w:r>
      <w:r>
        <w:rPr>
          <w:rFonts w:hint="cs"/>
          <w:rtl/>
        </w:rPr>
        <w:t>ל לשלוח</w:t>
      </w:r>
      <w:r>
        <w:rPr>
          <w:rtl/>
        </w:rPr>
        <w:t xml:space="preserve"> את הילדים שלהם למעונות למרות שהם לא </w:t>
      </w:r>
      <w:bookmarkStart w:id="11661" w:name="_ETM_Q52_654809"/>
      <w:bookmarkEnd w:id="11661"/>
      <w:r>
        <w:rPr>
          <w:rtl/>
        </w:rPr>
        <w:t>עובדים</w:t>
      </w:r>
      <w:r>
        <w:rPr>
          <w:rFonts w:hint="cs"/>
          <w:rtl/>
        </w:rPr>
        <w:t>?</w:t>
      </w:r>
      <w:r>
        <w:rPr>
          <w:rtl/>
        </w:rPr>
        <w:t xml:space="preserve"> ש</w:t>
      </w:r>
      <w:r>
        <w:rPr>
          <w:rFonts w:hint="cs"/>
          <w:rtl/>
        </w:rPr>
        <w:t xml:space="preserve">הם </w:t>
      </w:r>
      <w:r>
        <w:rPr>
          <w:rtl/>
        </w:rPr>
        <w:t>מקבלים קצבאות, קצבאות, קצבאות, קצבאות</w:t>
      </w:r>
      <w:r>
        <w:rPr>
          <w:rFonts w:hint="cs"/>
          <w:rtl/>
        </w:rPr>
        <w:t xml:space="preserve"> –</w:t>
      </w:r>
      <w:r>
        <w:rPr>
          <w:rtl/>
        </w:rPr>
        <w:t xml:space="preserve"> איזה מיסים לא תשלמו, </w:t>
      </w:r>
      <w:bookmarkStart w:id="11662" w:name="_ETM_Q52_658784"/>
      <w:bookmarkEnd w:id="11662"/>
      <w:r>
        <w:rPr>
          <w:rtl/>
        </w:rPr>
        <w:t>אריה דרעי</w:t>
      </w:r>
      <w:r>
        <w:rPr>
          <w:rFonts w:hint="cs"/>
          <w:rtl/>
        </w:rPr>
        <w:t>?</w:t>
      </w:r>
      <w:r>
        <w:rPr>
          <w:rtl/>
        </w:rPr>
        <w:t xml:space="preserve"> בחייך</w:t>
      </w:r>
      <w:r>
        <w:rPr>
          <w:rFonts w:hint="cs"/>
          <w:rtl/>
        </w:rPr>
        <w:t>,</w:t>
      </w:r>
      <w:r>
        <w:rPr>
          <w:rtl/>
        </w:rPr>
        <w:t xml:space="preserve"> יש גבול. </w:t>
      </w:r>
      <w:bookmarkStart w:id="11663" w:name="_ETM_Q52_663369"/>
      <w:bookmarkEnd w:id="11663"/>
      <w:r>
        <w:rPr>
          <w:rtl/>
        </w:rPr>
        <w:t>על מי אתה מאיים? מה אתה מאיים? באימא</w:t>
      </w:r>
      <w:r>
        <w:rPr>
          <w:rFonts w:hint="cs"/>
          <w:rtl/>
        </w:rPr>
        <w:t xml:space="preserve"> –</w:t>
      </w:r>
      <w:r>
        <w:rPr>
          <w:rtl/>
        </w:rPr>
        <w:t xml:space="preserve"> </w:t>
      </w:r>
      <w:bookmarkStart w:id="11664" w:name="_ETM_Q52_667160"/>
      <w:bookmarkEnd w:id="11664"/>
      <w:r>
        <w:rPr>
          <w:rtl/>
        </w:rPr>
        <w:t xml:space="preserve">תעשו לי טובה. </w:t>
      </w:r>
      <w:bookmarkStart w:id="11665" w:name="_ETM_Q52_668970"/>
      <w:bookmarkEnd w:id="11665"/>
    </w:p>
    <w:p w:rsidR="00476CF6" w:rsidRDefault="00476CF6" w:rsidP="0084207B">
      <w:pPr>
        <w:rPr>
          <w:rtl/>
        </w:rPr>
      </w:pPr>
      <w:bookmarkStart w:id="11666" w:name="_ETM_Q52_673243"/>
      <w:bookmarkStart w:id="11667" w:name="_ETM_Q52_673273"/>
      <w:bookmarkEnd w:id="11666"/>
      <w:bookmarkEnd w:id="11667"/>
    </w:p>
    <w:p w:rsidR="00476CF6" w:rsidRDefault="00476CF6" w:rsidP="0084207B">
      <w:pPr>
        <w:rPr>
          <w:rtl/>
        </w:rPr>
      </w:pPr>
      <w:bookmarkStart w:id="11668" w:name="_ETM_Q52_673786"/>
      <w:bookmarkStart w:id="11669" w:name="_ETM_Q52_673841"/>
      <w:bookmarkEnd w:id="11668"/>
      <w:bookmarkEnd w:id="11669"/>
      <w:r>
        <w:rPr>
          <w:rtl/>
        </w:rPr>
        <w:t xml:space="preserve">מורדים במדינת ישראל ברצף. כל הזמן הזה נדמה לכם שאנחנו </w:t>
      </w:r>
      <w:bookmarkStart w:id="11670" w:name="_ETM_Q52_673589"/>
      <w:bookmarkEnd w:id="11670"/>
      <w:r>
        <w:rPr>
          <w:rtl/>
        </w:rPr>
        <w:t>הפריץ. ובכן, איך לומר</w:t>
      </w:r>
      <w:r>
        <w:rPr>
          <w:rFonts w:hint="cs"/>
          <w:rtl/>
        </w:rPr>
        <w:t>?</w:t>
      </w:r>
      <w:r>
        <w:rPr>
          <w:rtl/>
        </w:rPr>
        <w:t xml:space="preserve"> </w:t>
      </w:r>
      <w:bookmarkStart w:id="11671" w:name="_ETM_Q52_679059"/>
      <w:bookmarkEnd w:id="11671"/>
      <w:r>
        <w:rPr>
          <w:rtl/>
        </w:rPr>
        <w:t xml:space="preserve">מרוב שמחכים שהפריץ ימות, יום אחד הוא עלול למות לכם. </w:t>
      </w:r>
      <w:bookmarkStart w:id="11672" w:name="_ETM_Q52_681954"/>
      <w:bookmarkEnd w:id="11672"/>
      <w:r>
        <w:rPr>
          <w:rtl/>
        </w:rPr>
        <w:t>מה תעשו אז?</w:t>
      </w:r>
    </w:p>
    <w:p w:rsidR="00476CF6" w:rsidRDefault="00476CF6" w:rsidP="0084207B">
      <w:pPr>
        <w:rPr>
          <w:rtl/>
        </w:rPr>
      </w:pPr>
    </w:p>
    <w:p w:rsidR="00476CF6" w:rsidRDefault="00476CF6" w:rsidP="0084207B">
      <w:pPr>
        <w:pStyle w:val="af6"/>
        <w:keepNext/>
        <w:rPr>
          <w:rtl/>
        </w:rPr>
      </w:pPr>
      <w:r w:rsidRPr="00451311">
        <w:rPr>
          <w:rStyle w:val="TagStyle"/>
          <w:rtl/>
        </w:rPr>
        <w:t xml:space="preserve"> &lt;&lt; יור &gt;&gt; </w:t>
      </w:r>
      <w:r>
        <w:rPr>
          <w:rtl/>
        </w:rPr>
        <w:t>היו"ר ניסים ואטורי:</w:t>
      </w:r>
      <w:r w:rsidRPr="00451311">
        <w:rPr>
          <w:rStyle w:val="TagStyle"/>
          <w:rtl/>
        </w:rPr>
        <w:t xml:space="preserve"> &lt;&lt; יור &gt;&gt;</w:t>
      </w:r>
      <w:r>
        <w:rPr>
          <w:rtl/>
        </w:rPr>
        <w:t xml:space="preserve"> </w:t>
      </w:r>
    </w:p>
    <w:p w:rsidR="00476CF6" w:rsidRPr="00646F40" w:rsidRDefault="00476CF6" w:rsidP="0084207B">
      <w:pPr>
        <w:rPr>
          <w:rtl/>
        </w:rPr>
      </w:pPr>
    </w:p>
    <w:p w:rsidR="00476CF6" w:rsidRPr="00451311" w:rsidRDefault="00476CF6" w:rsidP="0084207B">
      <w:pPr>
        <w:rPr>
          <w:rtl/>
        </w:rPr>
      </w:pPr>
      <w:bookmarkStart w:id="11673" w:name="_ETM_Q52_687430"/>
      <w:bookmarkEnd w:id="11673"/>
      <w:r>
        <w:rPr>
          <w:rFonts w:hint="cs"/>
          <w:rtl/>
        </w:rPr>
        <w:t>חבר הכנסת אורי מקלב, שלוש דקות לרשותך, בבקשה.</w:t>
      </w:r>
    </w:p>
    <w:p w:rsidR="00476CF6" w:rsidRDefault="00476CF6" w:rsidP="0084207B">
      <w:pPr>
        <w:rPr>
          <w:rtl/>
        </w:rPr>
      </w:pPr>
    </w:p>
    <w:p w:rsidR="00476CF6" w:rsidRDefault="00476CF6" w:rsidP="0084207B">
      <w:pPr>
        <w:pStyle w:val="a4"/>
        <w:keepNext/>
        <w:rPr>
          <w:rtl/>
        </w:rPr>
      </w:pPr>
      <w:bookmarkStart w:id="11674" w:name="ET_speaker_6166_13"/>
      <w:r w:rsidRPr="00686A29">
        <w:rPr>
          <w:rStyle w:val="TagStyle"/>
          <w:rtl/>
        </w:rPr>
        <w:t xml:space="preserve">&lt;&lt; דובר &gt;&gt; </w:t>
      </w:r>
      <w:bookmarkStart w:id="11675" w:name="_Toc231307524"/>
      <w:r>
        <w:rPr>
          <w:rtl/>
        </w:rPr>
        <w:t>אורי מקלב (יהדות התורה):</w:t>
      </w:r>
      <w:bookmarkEnd w:id="11675"/>
      <w:r w:rsidRPr="00686A29">
        <w:rPr>
          <w:rStyle w:val="TagStyle"/>
          <w:rtl/>
        </w:rPr>
        <w:t xml:space="preserve"> &lt;&lt; דובר &gt;&gt;</w:t>
      </w:r>
      <w:r>
        <w:rPr>
          <w:rtl/>
        </w:rPr>
        <w:t xml:space="preserve"> </w:t>
      </w:r>
      <w:bookmarkEnd w:id="11674"/>
    </w:p>
    <w:p w:rsidR="00476CF6" w:rsidRPr="00646F40" w:rsidRDefault="00476CF6" w:rsidP="0084207B">
      <w:pPr>
        <w:rPr>
          <w:rtl/>
        </w:rPr>
      </w:pPr>
    </w:p>
    <w:p w:rsidR="00476CF6" w:rsidRDefault="00476CF6" w:rsidP="0084207B">
      <w:pPr>
        <w:rPr>
          <w:rtl/>
        </w:rPr>
      </w:pPr>
      <w:r>
        <w:rPr>
          <w:rtl/>
        </w:rPr>
        <w:t>תודה רבה, אדוני היושב</w:t>
      </w:r>
      <w:r>
        <w:rPr>
          <w:rFonts w:hint="cs"/>
          <w:rtl/>
        </w:rPr>
        <w:t>-</w:t>
      </w:r>
      <w:r>
        <w:rPr>
          <w:rtl/>
        </w:rPr>
        <w:t>ראש</w:t>
      </w:r>
      <w:r>
        <w:rPr>
          <w:rFonts w:hint="cs"/>
          <w:rtl/>
        </w:rPr>
        <w:t>.</w:t>
      </w:r>
      <w:r>
        <w:rPr>
          <w:rtl/>
        </w:rPr>
        <w:t xml:space="preserve"> מכובדי השר, חבריי חברי </w:t>
      </w:r>
      <w:bookmarkStart w:id="11676" w:name="_ETM_Q52_717235"/>
      <w:bookmarkEnd w:id="11676"/>
      <w:r>
        <w:rPr>
          <w:rtl/>
        </w:rPr>
        <w:t>הכנסת</w:t>
      </w:r>
      <w:r>
        <w:rPr>
          <w:rFonts w:hint="cs"/>
          <w:rtl/>
        </w:rPr>
        <w:t>,</w:t>
      </w:r>
      <w:r>
        <w:rPr>
          <w:rtl/>
        </w:rPr>
        <w:t xml:space="preserve"> אני דווקא אדבר לצד הזה, על אף שאני מגיע </w:t>
      </w:r>
      <w:bookmarkStart w:id="11677" w:name="_ETM_Q52_722121"/>
      <w:bookmarkEnd w:id="11677"/>
      <w:r>
        <w:rPr>
          <w:rtl/>
        </w:rPr>
        <w:t>מהצד של הקואליציה והממשלה מתפזרת בגלל שהיא לא עמדה</w:t>
      </w:r>
      <w:bookmarkStart w:id="11678" w:name="_ETM_Q52_727007"/>
      <w:bookmarkEnd w:id="11678"/>
      <w:r>
        <w:rPr>
          <w:rtl/>
        </w:rPr>
        <w:t xml:space="preserve"> ביעדים ולא עמדה במחויבות שלה להסדרת מעמדם של </w:t>
      </w:r>
      <w:bookmarkStart w:id="11679" w:name="_ETM_Q52_731893"/>
      <w:bookmarkEnd w:id="11679"/>
      <w:r>
        <w:rPr>
          <w:rtl/>
        </w:rPr>
        <w:t xml:space="preserve">לומדי התורה, לומדי התורה בארץ ישראל. </w:t>
      </w:r>
      <w:bookmarkStart w:id="11680" w:name="_ETM_Q52_737239"/>
      <w:bookmarkEnd w:id="11680"/>
      <w:r>
        <w:rPr>
          <w:rtl/>
        </w:rPr>
        <w:t>במשמרת הזו לומדי התורה ניתנים למשיסה, להכפשה, למעצרים, לרדיפה ולח</w:t>
      </w:r>
      <w:r>
        <w:rPr>
          <w:rFonts w:hint="cs"/>
          <w:rtl/>
        </w:rPr>
        <w:t>נ</w:t>
      </w:r>
      <w:r>
        <w:rPr>
          <w:rtl/>
        </w:rPr>
        <w:t xml:space="preserve">ק </w:t>
      </w:r>
      <w:bookmarkStart w:id="11681" w:name="_ETM_Q52_743819"/>
      <w:bookmarkEnd w:id="11681"/>
      <w:r>
        <w:rPr>
          <w:rtl/>
        </w:rPr>
        <w:t xml:space="preserve">כלכלי ולא אנושי, וזה נעשה במשמרת הזו. </w:t>
      </w:r>
      <w:bookmarkStart w:id="11682" w:name="_ETM_Q52_751450"/>
      <w:bookmarkEnd w:id="11682"/>
      <w:r>
        <w:rPr>
          <w:rtl/>
        </w:rPr>
        <w:t xml:space="preserve">וחלק לא מבוטל מכל הרוע הזה ומכל הרדיפה נעשה על </w:t>
      </w:r>
      <w:bookmarkStart w:id="11683" w:name="_ETM_Q52_756479"/>
      <w:bookmarkEnd w:id="11683"/>
      <w:r>
        <w:rPr>
          <w:rtl/>
        </w:rPr>
        <w:t>ידי חלק</w:t>
      </w:r>
      <w:r>
        <w:rPr>
          <w:rFonts w:hint="cs"/>
          <w:rtl/>
        </w:rPr>
        <w:t>,</w:t>
      </w:r>
      <w:r>
        <w:rPr>
          <w:rtl/>
        </w:rPr>
        <w:t xml:space="preserve"> לא רובם, אבל חלק מהקואליציה הזו, שהיא במשך </w:t>
      </w:r>
      <w:bookmarkStart w:id="11684" w:name="_ETM_Q52_761509"/>
      <w:bookmarkEnd w:id="11684"/>
      <w:r>
        <w:rPr>
          <w:rtl/>
        </w:rPr>
        <w:t>תקופה ארוכה עושה את זה ב</w:t>
      </w:r>
      <w:r>
        <w:rPr>
          <w:rFonts w:hint="cs"/>
          <w:rtl/>
        </w:rPr>
        <w:t>א</w:t>
      </w:r>
      <w:r>
        <w:rPr>
          <w:rtl/>
        </w:rPr>
        <w:t>דיקות רבה</w:t>
      </w:r>
      <w:r>
        <w:rPr>
          <w:rFonts w:hint="cs"/>
          <w:rtl/>
        </w:rPr>
        <w:t>,</w:t>
      </w:r>
      <w:r>
        <w:rPr>
          <w:rtl/>
        </w:rPr>
        <w:t xml:space="preserve"> והיא מתכחשת ומת</w:t>
      </w:r>
      <w:r>
        <w:rPr>
          <w:rFonts w:hint="cs"/>
          <w:rtl/>
        </w:rPr>
        <w:t>נ</w:t>
      </w:r>
      <w:r>
        <w:rPr>
          <w:rtl/>
        </w:rPr>
        <w:t xml:space="preserve">כרת </w:t>
      </w:r>
      <w:bookmarkStart w:id="11685" w:name="_ETM_Q52_766539"/>
      <w:bookmarkEnd w:id="11685"/>
      <w:r>
        <w:rPr>
          <w:rtl/>
        </w:rPr>
        <w:t xml:space="preserve">למה שאנחנו הבנו שזה </w:t>
      </w:r>
      <w:r>
        <w:rPr>
          <w:rFonts w:hint="cs"/>
          <w:rtl/>
        </w:rPr>
        <w:t xml:space="preserve">היה </w:t>
      </w:r>
      <w:r>
        <w:rPr>
          <w:rtl/>
        </w:rPr>
        <w:t>חוק</w:t>
      </w:r>
      <w:r>
        <w:rPr>
          <w:rFonts w:hint="cs"/>
          <w:rtl/>
        </w:rPr>
        <w:t>-</w:t>
      </w:r>
      <w:r>
        <w:rPr>
          <w:rtl/>
        </w:rPr>
        <w:t>יסוד של הקואליציה הזאת</w:t>
      </w:r>
      <w:r>
        <w:rPr>
          <w:rFonts w:hint="cs"/>
          <w:rtl/>
        </w:rPr>
        <w:t>,</w:t>
      </w:r>
      <w:r>
        <w:rPr>
          <w:rtl/>
        </w:rPr>
        <w:t xml:space="preserve"> של</w:t>
      </w:r>
      <w:bookmarkStart w:id="11686" w:name="_ETM_Q52_771569"/>
      <w:bookmarkEnd w:id="11686"/>
      <w:r>
        <w:rPr>
          <w:rtl/>
        </w:rPr>
        <w:t xml:space="preserve">ומדי התורה </w:t>
      </w:r>
      <w:r>
        <w:rPr>
          <w:rFonts w:hint="cs"/>
          <w:rtl/>
        </w:rPr>
        <w:t>ה</w:t>
      </w:r>
      <w:r>
        <w:rPr>
          <w:rtl/>
        </w:rPr>
        <w:t>ם כיפת מגן</w:t>
      </w:r>
      <w:r>
        <w:rPr>
          <w:rFonts w:hint="cs"/>
          <w:rtl/>
        </w:rPr>
        <w:t xml:space="preserve"> </w:t>
      </w:r>
      <w:bookmarkStart w:id="11687" w:name="_ETM_Q52_774813"/>
      <w:bookmarkEnd w:id="11687"/>
      <w:r>
        <w:rPr>
          <w:rFonts w:hint="cs"/>
          <w:rtl/>
        </w:rPr>
        <w:t>–</w:t>
      </w:r>
      <w:r>
        <w:rPr>
          <w:rtl/>
        </w:rPr>
        <w:t xml:space="preserve"> </w:t>
      </w:r>
      <w:bookmarkStart w:id="11688" w:name="_ETM_Q52_777440"/>
      <w:bookmarkStart w:id="11689" w:name="_ETM_Q52_777197"/>
      <w:bookmarkStart w:id="11690" w:name="_ETM_Q52_777238"/>
      <w:bookmarkStart w:id="11691" w:name="_ETM_Q52_777412"/>
      <w:bookmarkStart w:id="11692" w:name="_ETM_Q52_777464"/>
      <w:bookmarkEnd w:id="11688"/>
      <w:bookmarkEnd w:id="11689"/>
      <w:bookmarkEnd w:id="11690"/>
      <w:bookmarkEnd w:id="11691"/>
      <w:bookmarkEnd w:id="11692"/>
      <w:r>
        <w:rPr>
          <w:rtl/>
        </w:rPr>
        <w:t>היא מגינה על דברים שאנחנו יודעים מדור</w:t>
      </w:r>
      <w:r>
        <w:rPr>
          <w:rFonts w:hint="cs"/>
          <w:rtl/>
        </w:rPr>
        <w:t xml:space="preserve"> לדור,</w:t>
      </w:r>
      <w:bookmarkStart w:id="11693" w:name="_ETM_Q52_782092"/>
      <w:bookmarkEnd w:id="11693"/>
      <w:r>
        <w:rPr>
          <w:rFonts w:hint="cs"/>
          <w:rtl/>
        </w:rPr>
        <w:t xml:space="preserve"> שהם גם הגיוניים, מול אויבים רבים במדינת ישראל, </w:t>
      </w:r>
      <w:bookmarkStart w:id="11694" w:name="_ETM_Q52_785390"/>
      <w:bookmarkEnd w:id="11694"/>
      <w:r>
        <w:rPr>
          <w:rFonts w:hint="cs"/>
          <w:rtl/>
        </w:rPr>
        <w:t xml:space="preserve">וארץ ישראל כראש של סיכה עומדת מול אויבים שרוצים להשמיד </w:t>
      </w:r>
      <w:bookmarkStart w:id="11695" w:name="_ETM_Q52_791044"/>
      <w:bookmarkEnd w:id="11695"/>
      <w:r>
        <w:rPr>
          <w:rFonts w:hint="cs"/>
          <w:rtl/>
        </w:rPr>
        <w:t>אותנו.</w:t>
      </w:r>
    </w:p>
    <w:p w:rsidR="00476CF6" w:rsidRDefault="00476CF6" w:rsidP="0084207B">
      <w:pPr>
        <w:rPr>
          <w:rtl/>
        </w:rPr>
      </w:pPr>
    </w:p>
    <w:p w:rsidR="00476CF6" w:rsidRDefault="00476CF6" w:rsidP="00C4407C">
      <w:pPr>
        <w:rPr>
          <w:rtl/>
          <w:lang w:eastAsia="he-IL"/>
        </w:rPr>
      </w:pPr>
      <w:bookmarkStart w:id="11696" w:name="TOR_Q53"/>
      <w:bookmarkEnd w:id="11696"/>
      <w:r>
        <w:rPr>
          <w:rFonts w:hint="cs"/>
          <w:rtl/>
          <w:lang w:eastAsia="he-IL"/>
        </w:rPr>
        <w:t xml:space="preserve">אבל הקואליציה, לצערי, לא עומדת בהתחייבות הזאת, בכפיות טובה מסוימת, אולי אפילו לא רק מסוימת אלא בכפיות טובה רבה. אנשים יושבים על כיסאותיהם, שרים בממשלת </w:t>
      </w:r>
      <w:bookmarkStart w:id="11697" w:name="_ETM_Q53_203578"/>
      <w:bookmarkEnd w:id="11697"/>
      <w:r>
        <w:rPr>
          <w:rFonts w:hint="cs"/>
          <w:rtl/>
          <w:lang w:eastAsia="he-IL"/>
        </w:rPr>
        <w:t xml:space="preserve">ישראל יכולים בתקופה שלהם, באחריותם, באחריות המיניסטריאלית </w:t>
      </w:r>
      <w:r>
        <w:rPr>
          <w:rFonts w:hint="eastAsia"/>
          <w:rtl/>
          <w:lang w:eastAsia="he-IL"/>
        </w:rPr>
        <w:t>–</w:t>
      </w:r>
      <w:r>
        <w:rPr>
          <w:rFonts w:hint="cs"/>
          <w:rtl/>
          <w:lang w:eastAsia="he-IL"/>
        </w:rPr>
        <w:t xml:space="preserve"> מבצעים מעצרים אכזריים ומנוכרים. רק אתמול השר שעומד בראש הוועדה, ועדת </w:t>
      </w:r>
      <w:bookmarkStart w:id="11698" w:name="_ETM_Q53_221002"/>
      <w:bookmarkEnd w:id="11698"/>
      <w:r>
        <w:rPr>
          <w:rFonts w:hint="cs"/>
          <w:rtl/>
          <w:lang w:eastAsia="he-IL"/>
        </w:rPr>
        <w:t>שרים לחקיקה, מאשר חוק של חבר קואליציה</w:t>
      </w:r>
      <w:r w:rsidRPr="00697CCB">
        <w:rPr>
          <w:rFonts w:hint="cs"/>
          <w:rtl/>
          <w:lang w:eastAsia="he-IL"/>
        </w:rPr>
        <w:t xml:space="preserve"> שבא</w:t>
      </w:r>
      <w:r>
        <w:rPr>
          <w:rFonts w:hint="cs"/>
          <w:rtl/>
          <w:lang w:eastAsia="he-IL"/>
        </w:rPr>
        <w:t xml:space="preserve"> ומתנכר</w:t>
      </w:r>
      <w:bookmarkStart w:id="11699" w:name="_ETM_Q53_226505"/>
      <w:bookmarkEnd w:id="11699"/>
      <w:r>
        <w:rPr>
          <w:rFonts w:hint="cs"/>
          <w:rtl/>
          <w:lang w:eastAsia="he-IL"/>
        </w:rPr>
        <w:t xml:space="preserve"> – ולא סתם מתנכר – למי שרוצה ייצוג הולם, </w:t>
      </w:r>
      <w:bookmarkStart w:id="11700" w:name="_ETM_Q53_228940"/>
      <w:bookmarkEnd w:id="11700"/>
      <w:r>
        <w:rPr>
          <w:rFonts w:hint="cs"/>
          <w:rtl/>
          <w:lang w:eastAsia="he-IL"/>
        </w:rPr>
        <w:t xml:space="preserve">מישהו שרוצה לעבוד, להשתלב בעבודה, לא מאפשר לו את </w:t>
      </w:r>
      <w:bookmarkStart w:id="11701" w:name="_ETM_Q53_230435"/>
      <w:bookmarkEnd w:id="11701"/>
      <w:r>
        <w:rPr>
          <w:rFonts w:hint="cs"/>
          <w:rtl/>
          <w:lang w:eastAsia="he-IL"/>
        </w:rPr>
        <w:t>זה.</w:t>
      </w:r>
    </w:p>
    <w:p w:rsidR="00476CF6" w:rsidRDefault="00476CF6" w:rsidP="00C4407C">
      <w:pPr>
        <w:rPr>
          <w:rtl/>
          <w:lang w:eastAsia="he-IL"/>
        </w:rPr>
      </w:pPr>
    </w:p>
    <w:p w:rsidR="00476CF6" w:rsidRDefault="00476CF6" w:rsidP="00C4407C">
      <w:pPr>
        <w:pStyle w:val="af5"/>
        <w:keepNext/>
        <w:rPr>
          <w:rtl/>
        </w:rPr>
      </w:pPr>
      <w:bookmarkStart w:id="11702" w:name="ET_interruption_5300_13"/>
      <w:r w:rsidRPr="0002620B">
        <w:rPr>
          <w:rStyle w:val="TagStyle"/>
          <w:rtl/>
        </w:rPr>
        <w:t xml:space="preserve"> &lt;&lt; קריאה &gt;&gt; </w:t>
      </w:r>
      <w:r>
        <w:rPr>
          <w:rtl/>
        </w:rPr>
        <w:t>מירב בן ארי (יש עתיד):</w:t>
      </w:r>
      <w:r w:rsidRPr="0002620B">
        <w:rPr>
          <w:rStyle w:val="TagStyle"/>
          <w:rtl/>
        </w:rPr>
        <w:t xml:space="preserve"> &lt;&lt; קריאה &gt;&gt;</w:t>
      </w:r>
      <w:r>
        <w:rPr>
          <w:rtl/>
        </w:rPr>
        <w:t xml:space="preserve">   </w:t>
      </w:r>
      <w:bookmarkEnd w:id="11702"/>
    </w:p>
    <w:p w:rsidR="00476CF6" w:rsidRDefault="00476CF6" w:rsidP="00C4407C">
      <w:pPr>
        <w:ind w:firstLine="0"/>
        <w:rPr>
          <w:rtl/>
          <w:lang w:eastAsia="he-IL"/>
        </w:rPr>
      </w:pPr>
    </w:p>
    <w:p w:rsidR="00476CF6" w:rsidRDefault="00476CF6" w:rsidP="00C4407C">
      <w:pPr>
        <w:rPr>
          <w:rtl/>
          <w:lang w:eastAsia="he-IL"/>
        </w:rPr>
      </w:pPr>
      <w:r>
        <w:rPr>
          <w:rFonts w:hint="cs"/>
          <w:rtl/>
          <w:lang w:eastAsia="he-IL"/>
        </w:rPr>
        <w:t>מי זה? איזה חבר כנסת?</w:t>
      </w:r>
    </w:p>
    <w:p w:rsidR="00476CF6" w:rsidRDefault="00476CF6" w:rsidP="00C4407C">
      <w:pPr>
        <w:ind w:firstLine="0"/>
        <w:rPr>
          <w:rtl/>
          <w:lang w:eastAsia="he-IL"/>
        </w:rPr>
      </w:pPr>
    </w:p>
    <w:p w:rsidR="00476CF6" w:rsidRDefault="00476CF6" w:rsidP="00C4407C">
      <w:pPr>
        <w:pStyle w:val="-"/>
        <w:keepNext/>
        <w:rPr>
          <w:rtl/>
        </w:rPr>
      </w:pPr>
      <w:bookmarkStart w:id="11703" w:name="ET_speakercontinue_6166_3"/>
      <w:r w:rsidRPr="00FD4807">
        <w:rPr>
          <w:rStyle w:val="TagStyle"/>
          <w:rtl/>
        </w:rPr>
        <w:t xml:space="preserve"> &lt;&lt; דובר_המשך &gt;&gt; </w:t>
      </w:r>
      <w:r>
        <w:rPr>
          <w:rtl/>
        </w:rPr>
        <w:t>אורי מקלב (יהדות התורה):</w:t>
      </w:r>
      <w:r w:rsidRPr="00FD4807">
        <w:rPr>
          <w:rStyle w:val="TagStyle"/>
          <w:rtl/>
        </w:rPr>
        <w:t xml:space="preserve"> &lt;&lt; דובר_המשך &gt;&gt;</w:t>
      </w:r>
      <w:r>
        <w:rPr>
          <w:rtl/>
        </w:rPr>
        <w:t xml:space="preserve">   </w:t>
      </w:r>
      <w:bookmarkEnd w:id="11703"/>
    </w:p>
    <w:p w:rsidR="00476CF6" w:rsidRDefault="00476CF6" w:rsidP="00C8571E">
      <w:pPr>
        <w:rPr>
          <w:rtl/>
          <w:lang w:eastAsia="he-IL"/>
        </w:rPr>
      </w:pPr>
      <w:bookmarkStart w:id="11704" w:name="_ETM_Q53_235197"/>
      <w:bookmarkEnd w:id="11704"/>
    </w:p>
    <w:p w:rsidR="00476CF6" w:rsidRDefault="00476CF6" w:rsidP="00C4407C">
      <w:pPr>
        <w:rPr>
          <w:rtl/>
          <w:lang w:eastAsia="he-IL"/>
        </w:rPr>
      </w:pPr>
      <w:bookmarkStart w:id="11705" w:name="_ETM_Q53_235275"/>
      <w:bookmarkEnd w:id="11705"/>
      <w:r>
        <w:rPr>
          <w:rFonts w:hint="cs"/>
          <w:rtl/>
          <w:lang w:eastAsia="he-IL"/>
        </w:rPr>
        <w:t xml:space="preserve">זה נעשה בקדנציה הזו. ואנחנו רואים את ההתנכרות של סיעה </w:t>
      </w:r>
      <w:bookmarkStart w:id="11706" w:name="_ETM_Q53_244220"/>
      <w:bookmarkEnd w:id="11706"/>
      <w:r>
        <w:rPr>
          <w:rFonts w:hint="cs"/>
          <w:rtl/>
          <w:lang w:eastAsia="he-IL"/>
        </w:rPr>
        <w:t>שלמה בקואליציה לאימא, לעולליה, לטפיה, שרוצה לפרנס</w:t>
      </w:r>
      <w:bookmarkStart w:id="11707" w:name="_ETM_Q53_247042"/>
      <w:bookmarkStart w:id="11708" w:name="_ETM_Q53_247147"/>
      <w:bookmarkStart w:id="11709" w:name="_ETM_Q53_180000"/>
      <w:bookmarkStart w:id="11710" w:name="_ETM_Q53_216830"/>
      <w:bookmarkEnd w:id="11707"/>
      <w:bookmarkEnd w:id="11708"/>
      <w:bookmarkEnd w:id="11709"/>
      <w:bookmarkEnd w:id="11710"/>
      <w:r>
        <w:rPr>
          <w:rFonts w:hint="cs"/>
          <w:rtl/>
          <w:lang w:eastAsia="he-IL"/>
        </w:rPr>
        <w:t xml:space="preserve"> את משפחתה. </w:t>
      </w:r>
      <w:r>
        <w:rPr>
          <w:rtl/>
          <w:lang w:eastAsia="he-IL"/>
        </w:rPr>
        <w:t xml:space="preserve">מה שהיא רוצה זה הסדר וסידור </w:t>
      </w:r>
      <w:bookmarkStart w:id="11711" w:name="_ETM_Q53_248719"/>
      <w:bookmarkEnd w:id="11711"/>
      <w:r>
        <w:rPr>
          <w:rtl/>
          <w:lang w:eastAsia="he-IL"/>
        </w:rPr>
        <w:t xml:space="preserve">לילדים, </w:t>
      </w:r>
      <w:r>
        <w:rPr>
          <w:rFonts w:hint="cs"/>
          <w:rtl/>
          <w:lang w:eastAsia="he-IL"/>
        </w:rPr>
        <w:t>ו</w:t>
      </w:r>
      <w:r>
        <w:rPr>
          <w:rtl/>
          <w:lang w:eastAsia="he-IL"/>
        </w:rPr>
        <w:t xml:space="preserve">גם את זה לא מאפשרים בעוון שהאבא של הילדים </w:t>
      </w:r>
      <w:bookmarkStart w:id="11712" w:name="_ETM_Q53_252729"/>
      <w:bookmarkEnd w:id="11712"/>
      <w:r>
        <w:rPr>
          <w:rtl/>
          <w:lang w:eastAsia="he-IL"/>
        </w:rPr>
        <w:t>האלה לומד</w:t>
      </w:r>
      <w:r>
        <w:rPr>
          <w:rFonts w:hint="cs"/>
          <w:rtl/>
          <w:lang w:eastAsia="he-IL"/>
        </w:rPr>
        <w:t xml:space="preserve"> תורה</w:t>
      </w:r>
      <w:r>
        <w:rPr>
          <w:rtl/>
          <w:lang w:eastAsia="he-IL"/>
        </w:rPr>
        <w:t xml:space="preserve"> </w:t>
      </w:r>
      <w:bookmarkStart w:id="11713" w:name="_ETM_Q53_256750"/>
      <w:bookmarkEnd w:id="11713"/>
      <w:r>
        <w:rPr>
          <w:rtl/>
          <w:lang w:eastAsia="he-IL"/>
        </w:rPr>
        <w:t>בארץ ישראל. בסופו של דבר</w:t>
      </w:r>
      <w:r>
        <w:rPr>
          <w:rFonts w:hint="cs"/>
          <w:rtl/>
          <w:lang w:eastAsia="he-IL"/>
        </w:rPr>
        <w:t>,</w:t>
      </w:r>
      <w:r>
        <w:rPr>
          <w:rtl/>
          <w:lang w:eastAsia="he-IL"/>
        </w:rPr>
        <w:t xml:space="preserve"> אנחנו רואים מסכת שלמה של </w:t>
      </w:r>
      <w:bookmarkStart w:id="11714" w:name="_ETM_Q53_259959"/>
      <w:bookmarkEnd w:id="11714"/>
      <w:r>
        <w:rPr>
          <w:rtl/>
          <w:lang w:eastAsia="he-IL"/>
        </w:rPr>
        <w:t xml:space="preserve">התנכרות. </w:t>
      </w:r>
    </w:p>
    <w:p w:rsidR="00476CF6" w:rsidRDefault="00476CF6" w:rsidP="00C4407C">
      <w:pPr>
        <w:rPr>
          <w:rtl/>
          <w:lang w:eastAsia="he-IL"/>
        </w:rPr>
      </w:pPr>
    </w:p>
    <w:p w:rsidR="00476CF6" w:rsidRDefault="00476CF6" w:rsidP="00C4407C">
      <w:pPr>
        <w:rPr>
          <w:rtl/>
          <w:lang w:eastAsia="he-IL"/>
        </w:rPr>
      </w:pPr>
      <w:r>
        <w:rPr>
          <w:rtl/>
          <w:lang w:eastAsia="he-IL"/>
        </w:rPr>
        <w:t>אני ר</w:t>
      </w:r>
      <w:r>
        <w:rPr>
          <w:rFonts w:hint="cs"/>
          <w:rtl/>
          <w:lang w:eastAsia="he-IL"/>
        </w:rPr>
        <w:t>וצה גם</w:t>
      </w:r>
      <w:r>
        <w:rPr>
          <w:rtl/>
          <w:lang w:eastAsia="he-IL"/>
        </w:rPr>
        <w:t xml:space="preserve"> </w:t>
      </w:r>
      <w:r>
        <w:rPr>
          <w:rFonts w:hint="cs"/>
          <w:rtl/>
          <w:lang w:eastAsia="he-IL"/>
        </w:rPr>
        <w:t>ל</w:t>
      </w:r>
      <w:r>
        <w:rPr>
          <w:rtl/>
          <w:lang w:eastAsia="he-IL"/>
        </w:rPr>
        <w:t>ציין את שר הביטחון, שגם כ</w:t>
      </w:r>
      <w:r>
        <w:rPr>
          <w:rFonts w:hint="cs"/>
          <w:rtl/>
          <w:lang w:eastAsia="he-IL"/>
        </w:rPr>
        <w:t>ש</w:t>
      </w:r>
      <w:r>
        <w:rPr>
          <w:rtl/>
          <w:lang w:eastAsia="he-IL"/>
        </w:rPr>
        <w:t xml:space="preserve">באים </w:t>
      </w:r>
      <w:bookmarkStart w:id="11715" w:name="_ETM_Q53_263170"/>
      <w:bookmarkEnd w:id="11715"/>
      <w:r>
        <w:rPr>
          <w:rtl/>
          <w:lang w:eastAsia="he-IL"/>
        </w:rPr>
        <w:t xml:space="preserve">לשולחנו, מגיעים לשולחנו מקרים של ילדים חולים, שאבא צריך לנסוע </w:t>
      </w:r>
      <w:bookmarkStart w:id="11716" w:name="_ETM_Q53_266380"/>
      <w:bookmarkEnd w:id="11716"/>
      <w:r>
        <w:rPr>
          <w:rtl/>
          <w:lang w:eastAsia="he-IL"/>
        </w:rPr>
        <w:t xml:space="preserve">ללוות את הילדים שלו </w:t>
      </w:r>
      <w:r>
        <w:rPr>
          <w:rFonts w:hint="cs"/>
          <w:rtl/>
          <w:lang w:eastAsia="he-IL"/>
        </w:rPr>
        <w:t>ל</w:t>
      </w:r>
      <w:r>
        <w:rPr>
          <w:rtl/>
          <w:lang w:eastAsia="he-IL"/>
        </w:rPr>
        <w:t xml:space="preserve">חוץ לארץ, גם את זה לא </w:t>
      </w:r>
      <w:bookmarkStart w:id="11717" w:name="_ETM_Q53_269590"/>
      <w:bookmarkEnd w:id="11717"/>
      <w:r>
        <w:rPr>
          <w:rtl/>
          <w:lang w:eastAsia="he-IL"/>
        </w:rPr>
        <w:t xml:space="preserve">מאפשרים. </w:t>
      </w:r>
      <w:bookmarkStart w:id="11718" w:name="_ETM_Q53_273000"/>
      <w:bookmarkEnd w:id="11718"/>
      <w:r>
        <w:rPr>
          <w:rtl/>
          <w:lang w:eastAsia="he-IL"/>
        </w:rPr>
        <w:t>אז אנחנו</w:t>
      </w:r>
      <w:r>
        <w:rPr>
          <w:rFonts w:hint="cs"/>
          <w:rtl/>
          <w:lang w:eastAsia="he-IL"/>
        </w:rPr>
        <w:t xml:space="preserve"> </w:t>
      </w:r>
      <w:r w:rsidRPr="00697CCB">
        <w:rPr>
          <w:rFonts w:hint="cs"/>
          <w:rtl/>
          <w:lang w:eastAsia="he-IL"/>
        </w:rPr>
        <w:t>לא</w:t>
      </w:r>
      <w:r w:rsidRPr="00697CCB">
        <w:rPr>
          <w:rtl/>
          <w:lang w:eastAsia="he-IL"/>
        </w:rPr>
        <w:t xml:space="preserve"> עמדנו</w:t>
      </w:r>
      <w:r>
        <w:rPr>
          <w:rtl/>
          <w:lang w:eastAsia="he-IL"/>
        </w:rPr>
        <w:t xml:space="preserve"> כאן</w:t>
      </w:r>
      <w:r>
        <w:rPr>
          <w:rFonts w:hint="cs"/>
          <w:rtl/>
          <w:lang w:eastAsia="he-IL"/>
        </w:rPr>
        <w:t>.</w:t>
      </w:r>
      <w:r>
        <w:rPr>
          <w:rtl/>
          <w:lang w:eastAsia="he-IL"/>
        </w:rPr>
        <w:t xml:space="preserve"> אנחנו כבר תקופה ארוכה לא </w:t>
      </w:r>
      <w:bookmarkStart w:id="11719" w:name="_ETM_Q53_277151"/>
      <w:bookmarkEnd w:id="11719"/>
      <w:r>
        <w:rPr>
          <w:rtl/>
          <w:lang w:eastAsia="he-IL"/>
        </w:rPr>
        <w:t xml:space="preserve">נמצאים </w:t>
      </w:r>
      <w:r w:rsidRPr="00426D9D">
        <w:rPr>
          <w:rFonts w:hint="cs"/>
          <w:rtl/>
          <w:lang w:eastAsia="he-IL"/>
        </w:rPr>
        <w:t>ב</w:t>
      </w:r>
      <w:r w:rsidRPr="00426D9D">
        <w:rPr>
          <w:rtl/>
          <w:lang w:eastAsia="he-IL"/>
        </w:rPr>
        <w:t>מנ</w:t>
      </w:r>
      <w:r w:rsidRPr="00426D9D">
        <w:rPr>
          <w:rFonts w:hint="cs"/>
          <w:rtl/>
          <w:lang w:eastAsia="he-IL"/>
        </w:rPr>
        <w:t>עמי</w:t>
      </w:r>
      <w:r>
        <w:rPr>
          <w:rtl/>
          <w:lang w:eastAsia="he-IL"/>
        </w:rPr>
        <w:t xml:space="preserve"> הקואליציה </w:t>
      </w:r>
      <w:r>
        <w:rPr>
          <w:rFonts w:hint="cs"/>
          <w:rtl/>
          <w:lang w:eastAsia="he-IL"/>
        </w:rPr>
        <w:t>ו</w:t>
      </w:r>
      <w:r>
        <w:rPr>
          <w:rtl/>
          <w:lang w:eastAsia="he-IL"/>
        </w:rPr>
        <w:t>השלטון</w:t>
      </w:r>
      <w:r>
        <w:rPr>
          <w:rFonts w:hint="cs"/>
          <w:rtl/>
          <w:lang w:eastAsia="he-IL"/>
        </w:rPr>
        <w:t>,</w:t>
      </w:r>
      <w:r>
        <w:rPr>
          <w:rtl/>
          <w:lang w:eastAsia="he-IL"/>
        </w:rPr>
        <w:t xml:space="preserve"> לא נמצאים בקואליציה </w:t>
      </w:r>
      <w:r>
        <w:rPr>
          <w:rFonts w:hint="cs"/>
          <w:rtl/>
          <w:lang w:eastAsia="he-IL"/>
        </w:rPr>
        <w:t>ו</w:t>
      </w:r>
      <w:r>
        <w:rPr>
          <w:rtl/>
          <w:lang w:eastAsia="he-IL"/>
        </w:rPr>
        <w:t xml:space="preserve">לא נמצאים </w:t>
      </w:r>
      <w:bookmarkStart w:id="11720" w:name="_ETM_Q53_281302"/>
      <w:bookmarkEnd w:id="11720"/>
      <w:r>
        <w:rPr>
          <w:rtl/>
          <w:lang w:eastAsia="he-IL"/>
        </w:rPr>
        <w:t>בתפקידים שלנו</w:t>
      </w:r>
      <w:r>
        <w:rPr>
          <w:rFonts w:hint="cs"/>
          <w:rtl/>
          <w:lang w:eastAsia="he-IL"/>
        </w:rPr>
        <w:t>.</w:t>
      </w:r>
      <w:r>
        <w:rPr>
          <w:rtl/>
          <w:lang w:eastAsia="he-IL"/>
        </w:rPr>
        <w:t xml:space="preserve"> חשבנו שבשותפות לוי</w:t>
      </w:r>
      <w:r>
        <w:rPr>
          <w:rFonts w:hint="cs"/>
          <w:rtl/>
          <w:lang w:eastAsia="he-IL"/>
        </w:rPr>
        <w:t>א</w:t>
      </w:r>
      <w:r>
        <w:rPr>
          <w:rtl/>
          <w:lang w:eastAsia="he-IL"/>
        </w:rPr>
        <w:t xml:space="preserve">לית אנחנו נוכל לבצע ונוכל ללכת </w:t>
      </w:r>
      <w:bookmarkStart w:id="11721" w:name="_ETM_Q53_285453"/>
      <w:bookmarkEnd w:id="11721"/>
      <w:r>
        <w:rPr>
          <w:rtl/>
          <w:lang w:eastAsia="he-IL"/>
        </w:rPr>
        <w:t>בדרך</w:t>
      </w:r>
      <w:r>
        <w:rPr>
          <w:rFonts w:hint="cs"/>
          <w:rtl/>
          <w:lang w:eastAsia="he-IL"/>
        </w:rPr>
        <w:t xml:space="preserve"> שהיא דרך</w:t>
      </w:r>
      <w:r>
        <w:rPr>
          <w:rtl/>
          <w:lang w:eastAsia="he-IL"/>
        </w:rPr>
        <w:t xml:space="preserve"> של שות</w:t>
      </w:r>
      <w:r>
        <w:rPr>
          <w:rFonts w:hint="cs"/>
          <w:rtl/>
          <w:lang w:eastAsia="he-IL"/>
        </w:rPr>
        <w:t>פים</w:t>
      </w:r>
      <w:r>
        <w:rPr>
          <w:rtl/>
          <w:lang w:eastAsia="he-IL"/>
        </w:rPr>
        <w:t xml:space="preserve"> </w:t>
      </w:r>
      <w:bookmarkStart w:id="11722" w:name="_ETM_Q53_289614"/>
      <w:bookmarkEnd w:id="11722"/>
      <w:r>
        <w:rPr>
          <w:rtl/>
          <w:lang w:eastAsia="he-IL"/>
        </w:rPr>
        <w:t>אמיתיים</w:t>
      </w:r>
      <w:r>
        <w:rPr>
          <w:rFonts w:hint="cs"/>
          <w:rtl/>
          <w:lang w:eastAsia="he-IL"/>
        </w:rPr>
        <w:t>.</w:t>
      </w:r>
      <w:r>
        <w:rPr>
          <w:rtl/>
          <w:lang w:eastAsia="he-IL"/>
        </w:rPr>
        <w:t xml:space="preserve"> אבל אנחנו יודעים שבסופו של דבר לא רק ארץ </w:t>
      </w:r>
      <w:bookmarkStart w:id="11723" w:name="_ETM_Q53_293768"/>
      <w:bookmarkEnd w:id="11723"/>
      <w:r>
        <w:rPr>
          <w:rtl/>
          <w:lang w:eastAsia="he-IL"/>
        </w:rPr>
        <w:t>ישראל נק</w:t>
      </w:r>
      <w:r>
        <w:rPr>
          <w:rFonts w:hint="cs"/>
          <w:rtl/>
          <w:lang w:eastAsia="he-IL"/>
        </w:rPr>
        <w:t>נית</w:t>
      </w:r>
      <w:r>
        <w:rPr>
          <w:rtl/>
          <w:lang w:eastAsia="he-IL"/>
        </w:rPr>
        <w:t xml:space="preserve"> ב</w:t>
      </w:r>
      <w:r>
        <w:rPr>
          <w:rFonts w:hint="cs"/>
          <w:rtl/>
          <w:lang w:eastAsia="he-IL"/>
        </w:rPr>
        <w:t>י</w:t>
      </w:r>
      <w:r>
        <w:rPr>
          <w:rtl/>
          <w:lang w:eastAsia="he-IL"/>
        </w:rPr>
        <w:t>יסורים, גם תורת ישראל</w:t>
      </w:r>
      <w:r>
        <w:rPr>
          <w:rFonts w:hint="cs"/>
          <w:rtl/>
          <w:lang w:eastAsia="he-IL"/>
        </w:rPr>
        <w:t>.</w:t>
      </w:r>
      <w:r>
        <w:rPr>
          <w:rtl/>
          <w:lang w:eastAsia="he-IL"/>
        </w:rPr>
        <w:t xml:space="preserve"> אנחנו דורשים </w:t>
      </w:r>
      <w:bookmarkStart w:id="11724" w:name="_ETM_Q53_297922"/>
      <w:bookmarkEnd w:id="11724"/>
      <w:r>
        <w:rPr>
          <w:rtl/>
          <w:lang w:eastAsia="he-IL"/>
        </w:rPr>
        <w:t xml:space="preserve">שהממשלה תגיע גם לקריאה שנייה ושלישית, </w:t>
      </w:r>
      <w:r>
        <w:rPr>
          <w:rFonts w:hint="cs"/>
          <w:rtl/>
          <w:lang w:eastAsia="he-IL"/>
        </w:rPr>
        <w:t>ל</w:t>
      </w:r>
      <w:r>
        <w:rPr>
          <w:rtl/>
          <w:lang w:eastAsia="he-IL"/>
        </w:rPr>
        <w:t>פיזור הכנסת</w:t>
      </w:r>
      <w:r>
        <w:rPr>
          <w:rFonts w:hint="cs"/>
          <w:rtl/>
          <w:lang w:eastAsia="he-IL"/>
        </w:rPr>
        <w:t>.</w:t>
      </w:r>
      <w:r>
        <w:rPr>
          <w:rtl/>
          <w:lang w:eastAsia="he-IL"/>
        </w:rPr>
        <w:t xml:space="preserve"> אנחנו </w:t>
      </w:r>
      <w:bookmarkStart w:id="11725" w:name="_ETM_Q53_302076"/>
      <w:bookmarkEnd w:id="11725"/>
      <w:r>
        <w:rPr>
          <w:rtl/>
          <w:lang w:eastAsia="he-IL"/>
        </w:rPr>
        <w:t>לא ניתן למשוך את הדבר הזה הרבה זמן</w:t>
      </w:r>
      <w:r>
        <w:rPr>
          <w:rFonts w:hint="cs"/>
          <w:rtl/>
          <w:lang w:eastAsia="he-IL"/>
        </w:rPr>
        <w:t>.</w:t>
      </w:r>
      <w:r>
        <w:rPr>
          <w:rtl/>
          <w:lang w:eastAsia="he-IL"/>
        </w:rPr>
        <w:t xml:space="preserve"> </w:t>
      </w:r>
      <w:bookmarkStart w:id="11726" w:name="_ETM_Q53_306620"/>
      <w:bookmarkEnd w:id="11726"/>
    </w:p>
    <w:p w:rsidR="00476CF6" w:rsidRDefault="00476CF6" w:rsidP="00C4407C">
      <w:pPr>
        <w:rPr>
          <w:rtl/>
          <w:lang w:eastAsia="he-IL"/>
        </w:rPr>
      </w:pPr>
      <w:bookmarkStart w:id="11727" w:name="_ETM_Q53_313176"/>
      <w:bookmarkStart w:id="11728" w:name="_ETM_Q53_313264"/>
      <w:bookmarkEnd w:id="11727"/>
      <w:bookmarkEnd w:id="11728"/>
    </w:p>
    <w:p w:rsidR="00476CF6" w:rsidRDefault="00476CF6" w:rsidP="00C4407C">
      <w:pPr>
        <w:rPr>
          <w:rtl/>
          <w:lang w:eastAsia="he-IL"/>
        </w:rPr>
      </w:pPr>
      <w:bookmarkStart w:id="11729" w:name="_ETM_Q53_313322"/>
      <w:bookmarkStart w:id="11730" w:name="_ETM_Q53_313361"/>
      <w:bookmarkEnd w:id="11729"/>
      <w:bookmarkEnd w:id="11730"/>
      <w:r>
        <w:rPr>
          <w:rtl/>
          <w:lang w:eastAsia="he-IL"/>
        </w:rPr>
        <w:t>בקרב של ערכים ואידיאולוגיה ושל חיובים ושל היסטוריה</w:t>
      </w:r>
      <w:r>
        <w:rPr>
          <w:rFonts w:hint="cs"/>
          <w:rtl/>
          <w:lang w:eastAsia="he-IL"/>
        </w:rPr>
        <w:t xml:space="preserve"> - - </w:t>
      </w:r>
    </w:p>
    <w:p w:rsidR="00476CF6" w:rsidRDefault="00476CF6" w:rsidP="00C4407C">
      <w:pPr>
        <w:rPr>
          <w:rtl/>
          <w:lang w:eastAsia="he-IL"/>
        </w:rPr>
      </w:pPr>
    </w:p>
    <w:p w:rsidR="00476CF6" w:rsidRDefault="00476CF6" w:rsidP="00C4407C">
      <w:pPr>
        <w:pStyle w:val="af6"/>
        <w:keepNext/>
        <w:rPr>
          <w:rtl/>
        </w:rPr>
      </w:pPr>
      <w:r w:rsidRPr="000E3E36">
        <w:rPr>
          <w:rStyle w:val="TagStyle"/>
          <w:rtl/>
        </w:rPr>
        <w:t xml:space="preserve"> &lt;&lt; יור &gt;&gt; </w:t>
      </w:r>
      <w:r>
        <w:rPr>
          <w:rtl/>
        </w:rPr>
        <w:t>היו"ר ניסים ואטורי:</w:t>
      </w:r>
      <w:r w:rsidRPr="000E3E36">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תודה רבה.</w:t>
      </w:r>
    </w:p>
    <w:p w:rsidR="00476CF6" w:rsidRDefault="00476CF6" w:rsidP="00C4407C">
      <w:pPr>
        <w:rPr>
          <w:rtl/>
          <w:lang w:eastAsia="he-IL"/>
        </w:rPr>
      </w:pPr>
    </w:p>
    <w:p w:rsidR="00476CF6" w:rsidRDefault="00476CF6" w:rsidP="00C4407C">
      <w:pPr>
        <w:pStyle w:val="-"/>
        <w:keepNext/>
        <w:rPr>
          <w:rtl/>
        </w:rPr>
      </w:pPr>
      <w:bookmarkStart w:id="11731" w:name="ET_speakercontinue_6166_17"/>
      <w:r w:rsidRPr="000E3E36">
        <w:rPr>
          <w:rStyle w:val="TagStyle"/>
          <w:rtl/>
        </w:rPr>
        <w:t xml:space="preserve"> &lt;&lt; דובר_המשך &gt;&gt; </w:t>
      </w:r>
      <w:r>
        <w:rPr>
          <w:rtl/>
        </w:rPr>
        <w:t>אורי מקלב (יהדות התורה):</w:t>
      </w:r>
      <w:r w:rsidRPr="000E3E36">
        <w:rPr>
          <w:rStyle w:val="TagStyle"/>
          <w:rtl/>
        </w:rPr>
        <w:t xml:space="preserve"> &lt;&lt; דובר_המשך &gt;&gt;</w:t>
      </w:r>
      <w:r>
        <w:rPr>
          <w:rtl/>
        </w:rPr>
        <w:t xml:space="preserve">   </w:t>
      </w:r>
      <w:bookmarkEnd w:id="11731"/>
    </w:p>
    <w:p w:rsidR="00476CF6" w:rsidRDefault="00476CF6" w:rsidP="00C4407C">
      <w:pPr>
        <w:rPr>
          <w:rtl/>
          <w:lang w:eastAsia="he-IL"/>
        </w:rPr>
      </w:pPr>
      <w:bookmarkStart w:id="11732" w:name="_ETM_Q53_311836"/>
      <w:bookmarkStart w:id="11733" w:name="_ETM_Q53_311916"/>
      <w:bookmarkStart w:id="11734" w:name="_ETM_Q53_311980"/>
      <w:bookmarkStart w:id="11735" w:name="_ETM_Q53_312063"/>
      <w:bookmarkEnd w:id="11732"/>
      <w:bookmarkEnd w:id="11733"/>
      <w:bookmarkEnd w:id="11734"/>
      <w:bookmarkEnd w:id="11735"/>
    </w:p>
    <w:p w:rsidR="00476CF6" w:rsidRDefault="00476CF6" w:rsidP="00C4407C">
      <w:pPr>
        <w:rPr>
          <w:rtl/>
          <w:lang w:eastAsia="he-IL"/>
        </w:rPr>
      </w:pPr>
      <w:r>
        <w:rPr>
          <w:rtl/>
          <w:lang w:eastAsia="he-IL"/>
        </w:rPr>
        <w:t>אני מסיים</w:t>
      </w:r>
      <w:r>
        <w:rPr>
          <w:rFonts w:hint="cs"/>
          <w:rtl/>
          <w:lang w:eastAsia="he-IL"/>
        </w:rPr>
        <w:t>. - -</w:t>
      </w:r>
      <w:bookmarkStart w:id="11736" w:name="_ETM_Q53_311173"/>
      <w:bookmarkEnd w:id="11736"/>
      <w:r>
        <w:rPr>
          <w:rFonts w:hint="cs"/>
          <w:rtl/>
          <w:lang w:eastAsia="he-IL"/>
        </w:rPr>
        <w:t xml:space="preserve"> </w:t>
      </w:r>
      <w:r>
        <w:rPr>
          <w:rtl/>
          <w:lang w:eastAsia="he-IL"/>
        </w:rPr>
        <w:t>מדור לדור, מול רוע</w:t>
      </w:r>
      <w:r>
        <w:rPr>
          <w:rFonts w:hint="cs"/>
          <w:rtl/>
          <w:lang w:eastAsia="he-IL"/>
        </w:rPr>
        <w:t xml:space="preserve">, </w:t>
      </w:r>
      <w:r>
        <w:rPr>
          <w:rtl/>
          <w:lang w:eastAsia="he-IL"/>
        </w:rPr>
        <w:t>רש</w:t>
      </w:r>
      <w:r>
        <w:rPr>
          <w:rFonts w:hint="cs"/>
          <w:rtl/>
          <w:lang w:eastAsia="he-IL"/>
        </w:rPr>
        <w:t>ע</w:t>
      </w:r>
      <w:r>
        <w:rPr>
          <w:rtl/>
          <w:lang w:eastAsia="he-IL"/>
        </w:rPr>
        <w:t>ות ואכזריות</w:t>
      </w:r>
      <w:r>
        <w:rPr>
          <w:rFonts w:hint="cs"/>
          <w:rtl/>
          <w:lang w:eastAsia="he-IL"/>
        </w:rPr>
        <w:t>,</w:t>
      </w:r>
      <w:r>
        <w:rPr>
          <w:rtl/>
          <w:lang w:eastAsia="he-IL"/>
        </w:rPr>
        <w:t xml:space="preserve"> הצד הערכי והאידיאולוגי הוא </w:t>
      </w:r>
      <w:bookmarkStart w:id="11737" w:name="_ETM_Q53_315727"/>
      <w:bookmarkEnd w:id="11737"/>
      <w:r>
        <w:rPr>
          <w:rtl/>
          <w:lang w:eastAsia="he-IL"/>
        </w:rPr>
        <w:t xml:space="preserve">זה שינצח. אנחנו בטוחים </w:t>
      </w:r>
      <w:r w:rsidRPr="00722BDB">
        <w:rPr>
          <w:rtl/>
          <w:lang w:eastAsia="he-IL"/>
        </w:rPr>
        <w:t>בזה</w:t>
      </w:r>
      <w:r w:rsidRPr="00722BDB">
        <w:rPr>
          <w:rFonts w:hint="cs"/>
          <w:rtl/>
          <w:lang w:eastAsia="he-IL"/>
        </w:rPr>
        <w:t>, יש</w:t>
      </w:r>
      <w:r>
        <w:rPr>
          <w:rFonts w:hint="cs"/>
          <w:rtl/>
          <w:lang w:eastAsia="he-IL"/>
        </w:rPr>
        <w:t xml:space="preserve"> </w:t>
      </w:r>
      <w:r>
        <w:rPr>
          <w:rtl/>
          <w:lang w:eastAsia="he-IL"/>
        </w:rPr>
        <w:t>הבטחה לכך</w:t>
      </w:r>
      <w:r>
        <w:rPr>
          <w:rFonts w:hint="cs"/>
          <w:rtl/>
          <w:lang w:eastAsia="he-IL"/>
        </w:rPr>
        <w:t>.</w:t>
      </w:r>
      <w:r>
        <w:rPr>
          <w:rtl/>
          <w:lang w:eastAsia="he-IL"/>
        </w:rPr>
        <w:t xml:space="preserve"> אנחנו רואים </w:t>
      </w:r>
      <w:r w:rsidRPr="00722BDB">
        <w:rPr>
          <w:rtl/>
          <w:lang w:eastAsia="he-IL"/>
        </w:rPr>
        <w:t>ש</w:t>
      </w:r>
      <w:r w:rsidRPr="00722BDB">
        <w:rPr>
          <w:rFonts w:hint="cs"/>
          <w:rtl/>
          <w:lang w:eastAsia="he-IL"/>
        </w:rPr>
        <w:t>היסטורית</w:t>
      </w:r>
      <w:bookmarkStart w:id="11738" w:name="_ETM_Q53_320281"/>
      <w:bookmarkEnd w:id="11738"/>
      <w:r w:rsidRPr="00722BDB">
        <w:rPr>
          <w:rtl/>
          <w:lang w:eastAsia="he-IL"/>
        </w:rPr>
        <w:t xml:space="preserve"> זה</w:t>
      </w:r>
      <w:r>
        <w:rPr>
          <w:rtl/>
          <w:lang w:eastAsia="he-IL"/>
        </w:rPr>
        <w:t xml:space="preserve"> נעשה ככה</w:t>
      </w:r>
      <w:r>
        <w:rPr>
          <w:rFonts w:hint="cs"/>
          <w:rtl/>
          <w:lang w:eastAsia="he-IL"/>
        </w:rPr>
        <w:t>.</w:t>
      </w:r>
      <w:r>
        <w:rPr>
          <w:rtl/>
          <w:lang w:eastAsia="he-IL"/>
        </w:rPr>
        <w:t xml:space="preserve"> כנראה שלקואליציה הזאת</w:t>
      </w:r>
      <w:r>
        <w:rPr>
          <w:rFonts w:hint="cs"/>
          <w:rtl/>
          <w:lang w:eastAsia="he-IL"/>
        </w:rPr>
        <w:t>,</w:t>
      </w:r>
      <w:r>
        <w:rPr>
          <w:rtl/>
          <w:lang w:eastAsia="he-IL"/>
        </w:rPr>
        <w:t xml:space="preserve"> או של</w:t>
      </w:r>
      <w:bookmarkStart w:id="11739" w:name="_ETM_Q53_324835"/>
      <w:bookmarkEnd w:id="11739"/>
      <w:r>
        <w:rPr>
          <w:rtl/>
          <w:lang w:eastAsia="he-IL"/>
        </w:rPr>
        <w:t>משמרת הז</w:t>
      </w:r>
      <w:r>
        <w:rPr>
          <w:rFonts w:hint="cs"/>
          <w:rtl/>
          <w:lang w:eastAsia="he-IL"/>
        </w:rPr>
        <w:t>את,</w:t>
      </w:r>
      <w:r>
        <w:rPr>
          <w:rtl/>
          <w:lang w:eastAsia="he-IL"/>
        </w:rPr>
        <w:t xml:space="preserve"> לא הייתה זכות ל</w:t>
      </w:r>
      <w:r>
        <w:rPr>
          <w:rFonts w:hint="cs"/>
          <w:rtl/>
          <w:lang w:eastAsia="he-IL"/>
        </w:rPr>
        <w:t>ע</w:t>
      </w:r>
      <w:r>
        <w:rPr>
          <w:rtl/>
          <w:lang w:eastAsia="he-IL"/>
        </w:rPr>
        <w:t>ג</w:t>
      </w:r>
      <w:bookmarkStart w:id="11740" w:name="_ETM_Q53_329589"/>
      <w:bookmarkEnd w:id="11740"/>
      <w:r>
        <w:rPr>
          <w:rFonts w:hint="cs"/>
          <w:rtl/>
          <w:lang w:eastAsia="he-IL"/>
        </w:rPr>
        <w:t xml:space="preserve">ן </w:t>
      </w:r>
      <w:r>
        <w:rPr>
          <w:rtl/>
          <w:lang w:eastAsia="he-IL"/>
        </w:rPr>
        <w:t xml:space="preserve">הסדר של לומדי תורה בארץ ישראל. בסופו של דבר </w:t>
      </w:r>
      <w:bookmarkStart w:id="11741" w:name="_ETM_Q53_334029"/>
      <w:bookmarkEnd w:id="11741"/>
      <w:r>
        <w:rPr>
          <w:rFonts w:hint="cs"/>
          <w:rtl/>
          <w:lang w:eastAsia="he-IL"/>
        </w:rPr>
        <w:t>אנחנו</w:t>
      </w:r>
      <w:r>
        <w:rPr>
          <w:rtl/>
          <w:lang w:eastAsia="he-IL"/>
        </w:rPr>
        <w:t xml:space="preserve"> יודעים שמול ערכים לא יעזור שום דבר</w:t>
      </w:r>
      <w:r>
        <w:rPr>
          <w:rFonts w:hint="cs"/>
          <w:rtl/>
          <w:lang w:eastAsia="he-IL"/>
        </w:rPr>
        <w:t>,</w:t>
      </w:r>
      <w:r>
        <w:rPr>
          <w:rtl/>
          <w:lang w:eastAsia="he-IL"/>
        </w:rPr>
        <w:t xml:space="preserve"> לא </w:t>
      </w:r>
      <w:bookmarkStart w:id="11742" w:name="_ETM_Q53_338469"/>
      <w:bookmarkEnd w:id="11742"/>
      <w:r>
        <w:rPr>
          <w:rtl/>
          <w:lang w:eastAsia="he-IL"/>
        </w:rPr>
        <w:t>יכו</w:t>
      </w:r>
      <w:r>
        <w:rPr>
          <w:rFonts w:hint="cs"/>
          <w:rtl/>
          <w:lang w:eastAsia="he-IL"/>
        </w:rPr>
        <w:t>פפ</w:t>
      </w:r>
      <w:r>
        <w:rPr>
          <w:rtl/>
          <w:lang w:eastAsia="he-IL"/>
        </w:rPr>
        <w:t>ו שום דבר.</w:t>
      </w:r>
    </w:p>
    <w:p w:rsidR="00476CF6" w:rsidRDefault="00476CF6" w:rsidP="00C4407C">
      <w:pPr>
        <w:rPr>
          <w:rtl/>
          <w:lang w:eastAsia="he-IL"/>
        </w:rPr>
      </w:pPr>
      <w:bookmarkStart w:id="11743" w:name="_ETM_Q53_341030"/>
      <w:bookmarkStart w:id="11744" w:name="_ETM_Q53_341111"/>
      <w:bookmarkEnd w:id="11743"/>
      <w:bookmarkEnd w:id="11744"/>
    </w:p>
    <w:p w:rsidR="00476CF6" w:rsidRDefault="00476CF6" w:rsidP="00C4407C">
      <w:pPr>
        <w:pStyle w:val="af6"/>
        <w:keepNext/>
        <w:rPr>
          <w:rtl/>
        </w:rPr>
      </w:pPr>
      <w:r w:rsidRPr="000E3E36">
        <w:rPr>
          <w:rStyle w:val="TagStyle"/>
          <w:rtl/>
        </w:rPr>
        <w:t xml:space="preserve"> &lt;&lt; יור &gt;&gt; </w:t>
      </w:r>
      <w:r>
        <w:rPr>
          <w:rtl/>
        </w:rPr>
        <w:t>היו"ר ניסים ואטורי:</w:t>
      </w:r>
      <w:r w:rsidRPr="000E3E36">
        <w:rPr>
          <w:rStyle w:val="TagStyle"/>
          <w:rtl/>
        </w:rPr>
        <w:t xml:space="preserve"> &lt;&lt; יור &gt;&gt;</w:t>
      </w:r>
      <w:r>
        <w:rPr>
          <w:rtl/>
        </w:rPr>
        <w:t xml:space="preserve">   </w:t>
      </w:r>
      <w:bookmarkStart w:id="11745" w:name="_ETM_Q53_342083"/>
      <w:bookmarkEnd w:id="11745"/>
    </w:p>
    <w:p w:rsidR="00476CF6" w:rsidRPr="000E3E36" w:rsidRDefault="00476CF6" w:rsidP="00C4407C">
      <w:pPr>
        <w:rPr>
          <w:rtl/>
          <w:lang w:eastAsia="he-IL"/>
        </w:rPr>
      </w:pPr>
    </w:p>
    <w:p w:rsidR="00476CF6" w:rsidRDefault="00476CF6" w:rsidP="00C4407C">
      <w:pPr>
        <w:rPr>
          <w:rtl/>
          <w:lang w:eastAsia="he-IL"/>
        </w:rPr>
      </w:pPr>
      <w:bookmarkStart w:id="11746" w:name="_ETM_Q53_343389"/>
      <w:bookmarkEnd w:id="11746"/>
      <w:r>
        <w:rPr>
          <w:rFonts w:hint="cs"/>
          <w:rtl/>
          <w:lang w:eastAsia="he-IL"/>
        </w:rPr>
        <w:t xml:space="preserve">תודה רבה. </w:t>
      </w:r>
      <w:r>
        <w:rPr>
          <w:rtl/>
          <w:lang w:eastAsia="he-IL"/>
        </w:rPr>
        <w:t>חבר הכנסת עמית הלוי</w:t>
      </w:r>
      <w:bookmarkStart w:id="11747" w:name="_ETM_Q53_347419"/>
      <w:bookmarkEnd w:id="11747"/>
      <w:r>
        <w:rPr>
          <w:rFonts w:hint="cs"/>
          <w:rtl/>
          <w:lang w:eastAsia="he-IL"/>
        </w:rPr>
        <w:t xml:space="preserve"> – מוותר.</w:t>
      </w:r>
    </w:p>
    <w:p w:rsidR="00476CF6" w:rsidRDefault="00476CF6" w:rsidP="00C4407C">
      <w:pPr>
        <w:rPr>
          <w:rtl/>
          <w:lang w:eastAsia="he-IL"/>
        </w:rPr>
      </w:pPr>
      <w:bookmarkStart w:id="11748" w:name="_ETM_Q53_352494"/>
      <w:bookmarkStart w:id="11749" w:name="_ETM_Q53_352583"/>
      <w:bookmarkEnd w:id="11748"/>
      <w:bookmarkEnd w:id="11749"/>
    </w:p>
    <w:p w:rsidR="00476CF6" w:rsidRDefault="00476CF6" w:rsidP="00C4407C">
      <w:pPr>
        <w:pStyle w:val="af5"/>
        <w:keepNext/>
        <w:rPr>
          <w:rtl/>
        </w:rPr>
      </w:pPr>
      <w:bookmarkStart w:id="11750" w:name="ET_interruption_5300_19"/>
      <w:r w:rsidRPr="000E3E36">
        <w:rPr>
          <w:rStyle w:val="TagStyle"/>
          <w:rtl/>
        </w:rPr>
        <w:t xml:space="preserve"> &lt;&lt; קריאה &gt;&gt; </w:t>
      </w:r>
      <w:r>
        <w:rPr>
          <w:rtl/>
        </w:rPr>
        <w:t>מירב בן ארי (יש עתיד):</w:t>
      </w:r>
      <w:r w:rsidRPr="000E3E36">
        <w:rPr>
          <w:rStyle w:val="TagStyle"/>
          <w:rtl/>
        </w:rPr>
        <w:t xml:space="preserve"> &lt;&lt; קריאה &gt;&gt;</w:t>
      </w:r>
      <w:r>
        <w:rPr>
          <w:rtl/>
        </w:rPr>
        <w:t xml:space="preserve">   </w:t>
      </w:r>
      <w:bookmarkEnd w:id="11750"/>
    </w:p>
    <w:p w:rsidR="00476CF6" w:rsidRDefault="00476CF6" w:rsidP="00C8571E">
      <w:pPr>
        <w:rPr>
          <w:rtl/>
          <w:lang w:eastAsia="he-IL"/>
        </w:rPr>
      </w:pPr>
    </w:p>
    <w:p w:rsidR="00476CF6" w:rsidRDefault="00476CF6" w:rsidP="00C4407C">
      <w:pPr>
        <w:rPr>
          <w:rtl/>
          <w:lang w:eastAsia="he-IL"/>
        </w:rPr>
      </w:pPr>
      <w:r>
        <w:rPr>
          <w:rFonts w:hint="cs"/>
          <w:rtl/>
          <w:lang w:eastAsia="he-IL"/>
        </w:rPr>
        <w:t>אורי, מי זה חבר הכנסת?</w:t>
      </w:r>
    </w:p>
    <w:p w:rsidR="00476CF6" w:rsidRDefault="00476CF6" w:rsidP="00C4407C">
      <w:pPr>
        <w:rPr>
          <w:rtl/>
          <w:lang w:eastAsia="he-IL"/>
        </w:rPr>
      </w:pPr>
    </w:p>
    <w:p w:rsidR="00476CF6" w:rsidRDefault="00476CF6" w:rsidP="00C4407C">
      <w:pPr>
        <w:pStyle w:val="af6"/>
        <w:keepNext/>
        <w:rPr>
          <w:rtl/>
        </w:rPr>
      </w:pPr>
      <w:bookmarkStart w:id="11751" w:name="ET_yor_6490_20"/>
      <w:r w:rsidRPr="000E3E36">
        <w:rPr>
          <w:rStyle w:val="TagStyle"/>
          <w:rtl/>
        </w:rPr>
        <w:t xml:space="preserve"> &lt;&lt; יור &gt;&gt; </w:t>
      </w:r>
      <w:r>
        <w:rPr>
          <w:rtl/>
        </w:rPr>
        <w:t>היו"ר ניסים ואטורי:</w:t>
      </w:r>
      <w:r w:rsidRPr="000E3E36">
        <w:rPr>
          <w:rStyle w:val="TagStyle"/>
          <w:rtl/>
        </w:rPr>
        <w:t xml:space="preserve"> &lt;&lt; יור &gt;&gt;</w:t>
      </w:r>
      <w:r>
        <w:rPr>
          <w:rtl/>
        </w:rPr>
        <w:t xml:space="preserve">   </w:t>
      </w:r>
      <w:bookmarkEnd w:id="11751"/>
    </w:p>
    <w:p w:rsidR="00476CF6" w:rsidRDefault="00476CF6" w:rsidP="00C8571E">
      <w:pPr>
        <w:rPr>
          <w:rtl/>
          <w:lang w:eastAsia="he-IL"/>
        </w:rPr>
      </w:pPr>
    </w:p>
    <w:p w:rsidR="00476CF6" w:rsidRDefault="00476CF6" w:rsidP="00C4407C">
      <w:pPr>
        <w:rPr>
          <w:rtl/>
          <w:lang w:eastAsia="he-IL"/>
        </w:rPr>
      </w:pPr>
      <w:r>
        <w:rPr>
          <w:rFonts w:hint="cs"/>
          <w:rtl/>
          <w:lang w:eastAsia="he-IL"/>
        </w:rPr>
        <w:t>חבר הכנסת</w:t>
      </w:r>
      <w:bookmarkStart w:id="11752" w:name="_ETM_Q53_346547"/>
      <w:bookmarkStart w:id="11753" w:name="_ETM_Q53_346629"/>
      <w:bookmarkStart w:id="11754" w:name="_ETM_Q53_346691"/>
      <w:bookmarkStart w:id="11755" w:name="_ETM_Q53_346766"/>
      <w:bookmarkEnd w:id="11752"/>
      <w:bookmarkEnd w:id="11753"/>
      <w:bookmarkEnd w:id="11754"/>
      <w:bookmarkEnd w:id="11755"/>
      <w:r>
        <w:rPr>
          <w:rFonts w:hint="cs"/>
          <w:rtl/>
          <w:lang w:eastAsia="he-IL"/>
        </w:rPr>
        <w:t xml:space="preserve"> </w:t>
      </w:r>
      <w:r>
        <w:rPr>
          <w:rtl/>
          <w:lang w:eastAsia="he-IL"/>
        </w:rPr>
        <w:t>ינון אזולאי</w:t>
      </w:r>
      <w:r>
        <w:rPr>
          <w:rFonts w:hint="cs"/>
          <w:rtl/>
          <w:lang w:eastAsia="he-IL"/>
        </w:rPr>
        <w:t xml:space="preserve"> –</w:t>
      </w:r>
      <w:r>
        <w:rPr>
          <w:rtl/>
          <w:lang w:eastAsia="he-IL"/>
        </w:rPr>
        <w:t xml:space="preserve"> </w:t>
      </w:r>
      <w:bookmarkStart w:id="11756" w:name="_ETM_Q53_351320"/>
      <w:bookmarkEnd w:id="11756"/>
      <w:r>
        <w:rPr>
          <w:rtl/>
          <w:lang w:eastAsia="he-IL"/>
        </w:rPr>
        <w:t>אינו נוכח</w:t>
      </w:r>
      <w:r>
        <w:rPr>
          <w:rFonts w:hint="cs"/>
          <w:rtl/>
          <w:lang w:eastAsia="he-IL"/>
        </w:rPr>
        <w:t>.</w:t>
      </w:r>
      <w:r>
        <w:rPr>
          <w:rtl/>
          <w:lang w:eastAsia="he-IL"/>
        </w:rPr>
        <w:t xml:space="preserve"> חבר הכנסת יאיר לפיד.</w:t>
      </w:r>
    </w:p>
    <w:p w:rsidR="00476CF6" w:rsidRDefault="00476CF6" w:rsidP="00C8571E">
      <w:pPr>
        <w:rPr>
          <w:rtl/>
          <w:lang w:eastAsia="he-IL"/>
        </w:rPr>
      </w:pPr>
    </w:p>
    <w:p w:rsidR="00476CF6" w:rsidRDefault="00476CF6" w:rsidP="00C4407C">
      <w:pPr>
        <w:pStyle w:val="af5"/>
        <w:keepNext/>
        <w:rPr>
          <w:rtl/>
        </w:rPr>
      </w:pPr>
      <w:r w:rsidRPr="000E3E36">
        <w:rPr>
          <w:rStyle w:val="TagStyle"/>
          <w:rtl/>
        </w:rPr>
        <w:t xml:space="preserve"> &lt;&lt; קריאה &gt;&gt; </w:t>
      </w:r>
      <w:r>
        <w:rPr>
          <w:rtl/>
        </w:rPr>
        <w:t>מירב בן ארי (יש עתיד):</w:t>
      </w:r>
      <w:r w:rsidRPr="000E3E36">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ind w:firstLine="0"/>
        <w:rPr>
          <w:rtl/>
          <w:lang w:eastAsia="he-IL"/>
        </w:rPr>
      </w:pPr>
      <w:r>
        <w:rPr>
          <w:rtl/>
          <w:lang w:eastAsia="he-IL"/>
        </w:rPr>
        <w:tab/>
      </w:r>
      <w:r>
        <w:rPr>
          <w:rFonts w:hint="cs"/>
          <w:rtl/>
          <w:lang w:eastAsia="he-IL"/>
        </w:rPr>
        <w:t>עמית הלוי פה.</w:t>
      </w:r>
    </w:p>
    <w:p w:rsidR="00476CF6" w:rsidRDefault="00476CF6" w:rsidP="00C4407C">
      <w:pPr>
        <w:ind w:firstLine="0"/>
        <w:rPr>
          <w:rtl/>
          <w:lang w:eastAsia="he-IL"/>
        </w:rPr>
      </w:pPr>
    </w:p>
    <w:p w:rsidR="00476CF6" w:rsidRDefault="00476CF6" w:rsidP="00C4407C">
      <w:pPr>
        <w:pStyle w:val="af6"/>
        <w:keepNext/>
        <w:rPr>
          <w:rtl/>
        </w:rPr>
      </w:pPr>
      <w:r w:rsidRPr="000E3E36">
        <w:rPr>
          <w:rStyle w:val="TagStyle"/>
          <w:rtl/>
        </w:rPr>
        <w:t xml:space="preserve"> &lt;&lt; יור &gt;&gt; </w:t>
      </w:r>
      <w:r>
        <w:rPr>
          <w:rtl/>
        </w:rPr>
        <w:t>היו"ר ניסים ואטורי:</w:t>
      </w:r>
      <w:r w:rsidRPr="000E3E36">
        <w:rPr>
          <w:rStyle w:val="TagStyle"/>
          <w:rtl/>
        </w:rPr>
        <w:t xml:space="preserve"> &lt;&lt; יור &gt;&gt;</w:t>
      </w:r>
      <w:r>
        <w:rPr>
          <w:rtl/>
        </w:rPr>
        <w:t xml:space="preserve">   </w:t>
      </w:r>
    </w:p>
    <w:p w:rsidR="00476CF6" w:rsidRDefault="00476CF6" w:rsidP="00C4407C">
      <w:pPr>
        <w:ind w:firstLine="0"/>
        <w:rPr>
          <w:rtl/>
          <w:lang w:eastAsia="he-IL"/>
        </w:rPr>
      </w:pPr>
      <w:bookmarkStart w:id="11757" w:name="_ETM_Q53_360573"/>
      <w:bookmarkStart w:id="11758" w:name="_ETM_Q53_359356"/>
      <w:bookmarkStart w:id="11759" w:name="_ETM_Q53_359428"/>
      <w:bookmarkStart w:id="11760" w:name="_ETM_Q53_359500"/>
      <w:bookmarkStart w:id="11761" w:name="_ETM_Q53_359570"/>
      <w:bookmarkStart w:id="11762" w:name="_ETM_Q53_364929"/>
      <w:bookmarkStart w:id="11763" w:name="_ETM_Q53_364621"/>
      <w:bookmarkEnd w:id="11757"/>
      <w:bookmarkEnd w:id="11758"/>
      <w:bookmarkEnd w:id="11759"/>
      <w:bookmarkEnd w:id="11760"/>
      <w:bookmarkEnd w:id="11761"/>
      <w:bookmarkEnd w:id="11762"/>
      <w:bookmarkEnd w:id="11763"/>
    </w:p>
    <w:p w:rsidR="00476CF6" w:rsidRDefault="00476CF6" w:rsidP="00C4407C">
      <w:pPr>
        <w:rPr>
          <w:rtl/>
          <w:lang w:eastAsia="he-IL"/>
        </w:rPr>
      </w:pPr>
      <w:bookmarkStart w:id="11764" w:name="_ETM_Q53_364669"/>
      <w:bookmarkEnd w:id="11764"/>
      <w:r>
        <w:rPr>
          <w:rtl/>
          <w:lang w:eastAsia="he-IL"/>
        </w:rPr>
        <w:t>ראיתי, קראתי בשמו, הוא אמר שהוא לא רוצה כ</w:t>
      </w:r>
      <w:r>
        <w:rPr>
          <w:rFonts w:hint="cs"/>
          <w:rtl/>
          <w:lang w:eastAsia="he-IL"/>
        </w:rPr>
        <w:t>רגע.</w:t>
      </w:r>
    </w:p>
    <w:p w:rsidR="00476CF6" w:rsidRDefault="00476CF6" w:rsidP="00C4407C">
      <w:pPr>
        <w:rPr>
          <w:rtl/>
          <w:lang w:eastAsia="he-IL"/>
        </w:rPr>
      </w:pPr>
    </w:p>
    <w:p w:rsidR="00476CF6" w:rsidRDefault="00476CF6" w:rsidP="00C4407C">
      <w:pPr>
        <w:pStyle w:val="a4"/>
        <w:keepNext/>
        <w:rPr>
          <w:rtl/>
        </w:rPr>
      </w:pPr>
      <w:bookmarkStart w:id="11765" w:name="ET_speaker_5087_24"/>
      <w:r w:rsidRPr="007A711F">
        <w:rPr>
          <w:rStyle w:val="TagStyle"/>
          <w:rtl/>
        </w:rPr>
        <w:t xml:space="preserve"> &lt;&lt; דובר &gt;&gt; </w:t>
      </w:r>
      <w:bookmarkStart w:id="11766" w:name="_Toc231307525"/>
      <w:r>
        <w:rPr>
          <w:rtl/>
        </w:rPr>
        <w:t>יאיר לפיד (יש עתיד):</w:t>
      </w:r>
      <w:bookmarkEnd w:id="11766"/>
      <w:r w:rsidRPr="007A711F">
        <w:rPr>
          <w:rStyle w:val="TagStyle"/>
          <w:rtl/>
        </w:rPr>
        <w:t xml:space="preserve"> &lt;&lt; דובר &gt;&gt;</w:t>
      </w:r>
      <w:r>
        <w:rPr>
          <w:rtl/>
        </w:rPr>
        <w:t xml:space="preserve">   </w:t>
      </w:r>
      <w:bookmarkEnd w:id="11765"/>
    </w:p>
    <w:p w:rsidR="00476CF6" w:rsidRDefault="00476CF6" w:rsidP="00C4407C">
      <w:pPr>
        <w:ind w:firstLine="0"/>
        <w:rPr>
          <w:rtl/>
          <w:lang w:eastAsia="he-IL"/>
        </w:rPr>
      </w:pPr>
      <w:r>
        <w:rPr>
          <w:rtl/>
          <w:lang w:eastAsia="he-IL"/>
        </w:rPr>
        <w:tab/>
      </w:r>
    </w:p>
    <w:p w:rsidR="00476CF6" w:rsidRDefault="00476CF6" w:rsidP="00C4407C">
      <w:pPr>
        <w:ind w:firstLine="0"/>
        <w:rPr>
          <w:rtl/>
          <w:lang w:eastAsia="he-IL"/>
        </w:rPr>
      </w:pPr>
      <w:r>
        <w:rPr>
          <w:rtl/>
          <w:lang w:eastAsia="he-IL"/>
        </w:rPr>
        <w:tab/>
      </w:r>
      <w:r>
        <w:rPr>
          <w:rFonts w:hint="cs"/>
          <w:rtl/>
          <w:lang w:eastAsia="he-IL"/>
        </w:rPr>
        <w:t>הוא העביר לי כמה דקות.</w:t>
      </w:r>
      <w:bookmarkStart w:id="11767" w:name="_ETM_Q53_373538"/>
      <w:bookmarkEnd w:id="11767"/>
      <w:r>
        <w:rPr>
          <w:rFonts w:hint="cs"/>
          <w:rtl/>
          <w:lang w:eastAsia="he-IL"/>
        </w:rPr>
        <w:t xml:space="preserve"> </w:t>
      </w:r>
      <w:r>
        <w:rPr>
          <w:rtl/>
          <w:lang w:eastAsia="he-IL"/>
        </w:rPr>
        <w:t>אדוני היושב</w:t>
      </w:r>
      <w:r>
        <w:rPr>
          <w:rFonts w:hint="cs"/>
          <w:rtl/>
          <w:lang w:eastAsia="he-IL"/>
        </w:rPr>
        <w:t>-</w:t>
      </w:r>
      <w:r>
        <w:rPr>
          <w:rtl/>
          <w:lang w:eastAsia="he-IL"/>
        </w:rPr>
        <w:t xml:space="preserve">ראש, כנסת נכבדה, </w:t>
      </w:r>
      <w:bookmarkStart w:id="11768" w:name="_ETM_Q53_376949"/>
      <w:bookmarkEnd w:id="11768"/>
      <w:r>
        <w:rPr>
          <w:rtl/>
          <w:lang w:eastAsia="he-IL"/>
        </w:rPr>
        <w:t xml:space="preserve">דווקא </w:t>
      </w:r>
      <w:r>
        <w:rPr>
          <w:rFonts w:hint="cs"/>
          <w:rtl/>
          <w:lang w:eastAsia="he-IL"/>
        </w:rPr>
        <w:t>בוא</w:t>
      </w:r>
      <w:r>
        <w:rPr>
          <w:rtl/>
          <w:lang w:eastAsia="he-IL"/>
        </w:rPr>
        <w:t xml:space="preserve"> לא נכ</w:t>
      </w:r>
      <w:r>
        <w:rPr>
          <w:rFonts w:hint="cs"/>
          <w:rtl/>
          <w:lang w:eastAsia="he-IL"/>
        </w:rPr>
        <w:t>ע</w:t>
      </w:r>
      <w:r>
        <w:rPr>
          <w:rtl/>
          <w:lang w:eastAsia="he-IL"/>
        </w:rPr>
        <w:t xml:space="preserve">ס היום, אדוני היושב-ראש, אלא נהיה מודאגים. </w:t>
      </w:r>
      <w:bookmarkStart w:id="11769" w:name="_ETM_Q53_382419"/>
      <w:bookmarkEnd w:id="11769"/>
      <w:r>
        <w:rPr>
          <w:rtl/>
          <w:lang w:eastAsia="he-IL"/>
        </w:rPr>
        <w:t xml:space="preserve">המדינה איבדה שליטה. </w:t>
      </w:r>
      <w:bookmarkStart w:id="11770" w:name="_ETM_Q53_385449"/>
      <w:bookmarkEnd w:id="11770"/>
      <w:r>
        <w:rPr>
          <w:rtl/>
          <w:lang w:eastAsia="he-IL"/>
        </w:rPr>
        <w:t xml:space="preserve">כשאתה מסתכל על מדינת ישראל </w:t>
      </w:r>
      <w:r>
        <w:rPr>
          <w:rFonts w:hint="cs"/>
          <w:rtl/>
          <w:lang w:eastAsia="he-IL"/>
        </w:rPr>
        <w:t xml:space="preserve">– </w:t>
      </w:r>
      <w:r>
        <w:rPr>
          <w:rtl/>
          <w:lang w:eastAsia="he-IL"/>
        </w:rPr>
        <w:t>ביממה האחרונה, לא נ</w:t>
      </w:r>
      <w:r>
        <w:rPr>
          <w:rFonts w:hint="cs"/>
          <w:rtl/>
          <w:lang w:eastAsia="he-IL"/>
        </w:rPr>
        <w:t>לך</w:t>
      </w:r>
      <w:r>
        <w:rPr>
          <w:rtl/>
          <w:lang w:eastAsia="he-IL"/>
        </w:rPr>
        <w:t xml:space="preserve"> רחוק</w:t>
      </w:r>
      <w:r>
        <w:rPr>
          <w:rFonts w:hint="cs"/>
          <w:rtl/>
          <w:lang w:eastAsia="he-IL"/>
        </w:rPr>
        <w:t xml:space="preserve"> –</w:t>
      </w:r>
      <w:r>
        <w:rPr>
          <w:rtl/>
          <w:lang w:eastAsia="he-IL"/>
        </w:rPr>
        <w:t xml:space="preserve"> </w:t>
      </w:r>
      <w:bookmarkStart w:id="11771" w:name="_ETM_Q53_389759"/>
      <w:bookmarkEnd w:id="11771"/>
      <w:r>
        <w:rPr>
          <w:rtl/>
          <w:lang w:eastAsia="he-IL"/>
        </w:rPr>
        <w:t>זה אובדן שליטה גמור</w:t>
      </w:r>
      <w:r>
        <w:rPr>
          <w:rFonts w:hint="cs"/>
          <w:rtl/>
          <w:lang w:eastAsia="he-IL"/>
        </w:rPr>
        <w:t>.</w:t>
      </w:r>
      <w:r>
        <w:rPr>
          <w:rtl/>
          <w:lang w:eastAsia="he-IL"/>
        </w:rPr>
        <w:t xml:space="preserve"> תסתכלו מה קרה בחוצות ירושלים</w:t>
      </w:r>
      <w:r>
        <w:rPr>
          <w:rFonts w:hint="cs"/>
          <w:rtl/>
          <w:lang w:eastAsia="he-IL"/>
        </w:rPr>
        <w:t>,</w:t>
      </w:r>
      <w:r>
        <w:rPr>
          <w:rtl/>
          <w:lang w:eastAsia="he-IL"/>
        </w:rPr>
        <w:t xml:space="preserve"> </w:t>
      </w:r>
      <w:bookmarkStart w:id="11772" w:name="_ETM_Q53_394949"/>
      <w:bookmarkEnd w:id="11772"/>
      <w:r>
        <w:rPr>
          <w:rtl/>
          <w:lang w:eastAsia="he-IL"/>
        </w:rPr>
        <w:t>איך המשטרה לא מצליחה להשתלט על הפגנות</w:t>
      </w:r>
      <w:r>
        <w:rPr>
          <w:rFonts w:hint="cs"/>
          <w:rtl/>
          <w:lang w:eastAsia="he-IL"/>
        </w:rPr>
        <w:t>.</w:t>
      </w:r>
      <w:r>
        <w:rPr>
          <w:rtl/>
          <w:lang w:eastAsia="he-IL"/>
        </w:rPr>
        <w:t xml:space="preserve"> </w:t>
      </w:r>
      <w:bookmarkStart w:id="11773" w:name="_ETM_Q53_399399"/>
      <w:bookmarkEnd w:id="11773"/>
      <w:r>
        <w:rPr>
          <w:rtl/>
          <w:lang w:eastAsia="he-IL"/>
        </w:rPr>
        <w:t xml:space="preserve">תסתכלו מה קרה בגבול הצפון, איך הצבא לא מצליח </w:t>
      </w:r>
      <w:bookmarkStart w:id="11774" w:name="_ETM_Q53_404706"/>
      <w:bookmarkEnd w:id="11774"/>
      <w:r>
        <w:rPr>
          <w:rtl/>
          <w:lang w:eastAsia="he-IL"/>
        </w:rPr>
        <w:t>להשתלט על ארגון טרור</w:t>
      </w:r>
      <w:r>
        <w:rPr>
          <w:rFonts w:hint="cs"/>
          <w:rtl/>
          <w:lang w:eastAsia="he-IL"/>
        </w:rPr>
        <w:t>.</w:t>
      </w:r>
      <w:r>
        <w:rPr>
          <w:rtl/>
          <w:lang w:eastAsia="he-IL"/>
        </w:rPr>
        <w:t xml:space="preserve"> שר הביטחון מתגאה בזה שכבשנו מבצר </w:t>
      </w:r>
      <w:bookmarkStart w:id="11775" w:name="_ETM_Q53_410013"/>
      <w:bookmarkEnd w:id="11775"/>
      <w:r>
        <w:rPr>
          <w:rtl/>
          <w:lang w:eastAsia="he-IL"/>
        </w:rPr>
        <w:t>צלבני מהמאה ה-12</w:t>
      </w:r>
      <w:r>
        <w:rPr>
          <w:rFonts w:hint="cs"/>
          <w:rtl/>
          <w:lang w:eastAsia="he-IL"/>
        </w:rPr>
        <w:t xml:space="preserve"> </w:t>
      </w:r>
      <w:r>
        <w:rPr>
          <w:rtl/>
          <w:lang w:eastAsia="he-IL"/>
        </w:rPr>
        <w:t xml:space="preserve">בזמן שארגון טרור </w:t>
      </w:r>
      <w:bookmarkStart w:id="11776" w:name="_ETM_Q53_415889"/>
      <w:bookmarkEnd w:id="11776"/>
      <w:proofErr w:type="spellStart"/>
      <w:r>
        <w:rPr>
          <w:rtl/>
          <w:lang w:eastAsia="he-IL"/>
        </w:rPr>
        <w:t>פרוקסי</w:t>
      </w:r>
      <w:proofErr w:type="spellEnd"/>
      <w:r>
        <w:rPr>
          <w:rtl/>
          <w:lang w:eastAsia="he-IL"/>
        </w:rPr>
        <w:t xml:space="preserve"> איראני משתמש </w:t>
      </w:r>
      <w:proofErr w:type="spellStart"/>
      <w:r>
        <w:rPr>
          <w:rtl/>
          <w:lang w:eastAsia="he-IL"/>
        </w:rPr>
        <w:t>ברח</w:t>
      </w:r>
      <w:r>
        <w:rPr>
          <w:rFonts w:hint="cs"/>
          <w:rtl/>
          <w:lang w:eastAsia="he-IL"/>
        </w:rPr>
        <w:t>פ</w:t>
      </w:r>
      <w:r>
        <w:rPr>
          <w:rtl/>
          <w:lang w:eastAsia="he-IL"/>
        </w:rPr>
        <w:t>נים</w:t>
      </w:r>
      <w:proofErr w:type="spellEnd"/>
      <w:r>
        <w:rPr>
          <w:rtl/>
          <w:lang w:eastAsia="he-IL"/>
        </w:rPr>
        <w:t xml:space="preserve"> עם סיבים אופטיים. כן, אנחנו ניצחנו </w:t>
      </w:r>
      <w:bookmarkStart w:id="11777" w:name="_ETM_Q53_420422"/>
      <w:bookmarkEnd w:id="11777"/>
      <w:r>
        <w:rPr>
          <w:rtl/>
          <w:lang w:eastAsia="he-IL"/>
        </w:rPr>
        <w:t>וכבשנו את המבצר שסל</w:t>
      </w:r>
      <w:r>
        <w:rPr>
          <w:rFonts w:hint="cs"/>
          <w:rtl/>
          <w:lang w:eastAsia="he-IL"/>
        </w:rPr>
        <w:t>א</w:t>
      </w:r>
      <w:r>
        <w:rPr>
          <w:rtl/>
          <w:lang w:eastAsia="he-IL"/>
        </w:rPr>
        <w:t xml:space="preserve">ח </w:t>
      </w:r>
      <w:r>
        <w:rPr>
          <w:rFonts w:hint="cs"/>
          <w:rtl/>
          <w:lang w:eastAsia="he-IL"/>
        </w:rPr>
        <w:t>א-</w:t>
      </w:r>
      <w:r>
        <w:rPr>
          <w:rtl/>
          <w:lang w:eastAsia="he-IL"/>
        </w:rPr>
        <w:t xml:space="preserve">דין כבר כבש אותו לפני מאות </w:t>
      </w:r>
      <w:bookmarkStart w:id="11778" w:name="_ETM_Q53_424956"/>
      <w:bookmarkEnd w:id="11778"/>
      <w:r>
        <w:rPr>
          <w:rtl/>
          <w:lang w:eastAsia="he-IL"/>
        </w:rPr>
        <w:t xml:space="preserve">שנים. זה אובדן שליטה גמור. </w:t>
      </w:r>
      <w:bookmarkStart w:id="11779" w:name="_ETM_Q53_430350"/>
      <w:bookmarkEnd w:id="11779"/>
      <w:r>
        <w:rPr>
          <w:rtl/>
          <w:lang w:eastAsia="he-IL"/>
        </w:rPr>
        <w:t>איבדנו שליטה על יחסי החוץ שלנו, ז</w:t>
      </w:r>
      <w:r>
        <w:rPr>
          <w:rFonts w:hint="cs"/>
          <w:rtl/>
          <w:lang w:eastAsia="he-IL"/>
        </w:rPr>
        <w:t>ו</w:t>
      </w:r>
      <w:r>
        <w:rPr>
          <w:rtl/>
          <w:lang w:eastAsia="he-IL"/>
        </w:rPr>
        <w:t xml:space="preserve"> באמת מדינת חסות. </w:t>
      </w:r>
      <w:bookmarkStart w:id="11780" w:name="_ETM_Q53_434500"/>
      <w:bookmarkEnd w:id="11780"/>
      <w:r>
        <w:rPr>
          <w:rtl/>
          <w:lang w:eastAsia="he-IL"/>
        </w:rPr>
        <w:t>נשיא אמריקאי אומר בפומבי, כותב</w:t>
      </w:r>
      <w:r>
        <w:rPr>
          <w:rFonts w:hint="cs"/>
          <w:rtl/>
          <w:lang w:eastAsia="he-IL"/>
        </w:rPr>
        <w:t>,</w:t>
      </w:r>
      <w:r>
        <w:rPr>
          <w:rtl/>
          <w:lang w:eastAsia="he-IL"/>
        </w:rPr>
        <w:t xml:space="preserve"> שהוא הורה לצה</w:t>
      </w:r>
      <w:r>
        <w:rPr>
          <w:rFonts w:hint="cs"/>
          <w:rtl/>
          <w:lang w:eastAsia="he-IL"/>
        </w:rPr>
        <w:t>"</w:t>
      </w:r>
      <w:r w:rsidRPr="00130068">
        <w:rPr>
          <w:rtl/>
          <w:lang w:eastAsia="he-IL"/>
        </w:rPr>
        <w:t>ל לה</w:t>
      </w:r>
      <w:r w:rsidRPr="00130068">
        <w:rPr>
          <w:rFonts w:hint="cs"/>
          <w:rtl/>
          <w:lang w:eastAsia="he-IL"/>
        </w:rPr>
        <w:t>ס</w:t>
      </w:r>
      <w:r w:rsidRPr="00130068">
        <w:rPr>
          <w:rtl/>
          <w:lang w:eastAsia="he-IL"/>
        </w:rPr>
        <w:t>יג</w:t>
      </w:r>
      <w:r>
        <w:rPr>
          <w:rtl/>
          <w:lang w:eastAsia="he-IL"/>
        </w:rPr>
        <w:t xml:space="preserve"> את </w:t>
      </w:r>
      <w:bookmarkStart w:id="11781" w:name="_ETM_Q53_438946"/>
      <w:bookmarkEnd w:id="11781"/>
      <w:r>
        <w:rPr>
          <w:rtl/>
          <w:lang w:eastAsia="he-IL"/>
        </w:rPr>
        <w:t>חייליו ממבצע</w:t>
      </w:r>
      <w:r>
        <w:rPr>
          <w:rFonts w:hint="cs"/>
          <w:rtl/>
          <w:lang w:eastAsia="he-IL"/>
        </w:rPr>
        <w:t>?</w:t>
      </w:r>
      <w:r>
        <w:rPr>
          <w:rtl/>
          <w:lang w:eastAsia="he-IL"/>
        </w:rPr>
        <w:t xml:space="preserve"> לא היה אירוע כזה בתולדות המדינה.</w:t>
      </w:r>
      <w:r>
        <w:rPr>
          <w:rFonts w:hint="cs"/>
          <w:rtl/>
          <w:lang w:eastAsia="he-IL"/>
        </w:rPr>
        <w:t xml:space="preserve"> לא היה אירוע כזה בתולדות המדינה.</w:t>
      </w:r>
    </w:p>
    <w:p w:rsidR="00476CF6" w:rsidRDefault="00476CF6" w:rsidP="00C4407C">
      <w:pPr>
        <w:ind w:firstLine="0"/>
        <w:rPr>
          <w:rtl/>
          <w:lang w:eastAsia="he-IL"/>
        </w:rPr>
      </w:pPr>
      <w:bookmarkStart w:id="11782" w:name="_ETM_Q53_447874"/>
      <w:bookmarkEnd w:id="11782"/>
    </w:p>
    <w:p w:rsidR="00476CF6" w:rsidRDefault="00476CF6" w:rsidP="00C4407C">
      <w:pPr>
        <w:pStyle w:val="af5"/>
        <w:keepNext/>
        <w:rPr>
          <w:rtl/>
        </w:rPr>
      </w:pPr>
      <w:r w:rsidRPr="0059611F">
        <w:rPr>
          <w:rStyle w:val="TagStyle"/>
          <w:rtl/>
        </w:rPr>
        <w:t xml:space="preserve"> &lt;&lt; קריאה &gt;&gt; </w:t>
      </w:r>
      <w:r>
        <w:rPr>
          <w:rtl/>
        </w:rPr>
        <w:t>טלי גוטליב (הליכוד):</w:t>
      </w:r>
      <w:r w:rsidRPr="0059611F">
        <w:rPr>
          <w:rStyle w:val="TagStyle"/>
          <w:rtl/>
        </w:rPr>
        <w:t xml:space="preserve"> &lt;&lt; קריאה &gt;&gt;</w:t>
      </w:r>
      <w:r>
        <w:rPr>
          <w:rtl/>
        </w:rPr>
        <w:t xml:space="preserve">   </w:t>
      </w:r>
    </w:p>
    <w:p w:rsidR="00476CF6" w:rsidRDefault="00476CF6" w:rsidP="00C8571E">
      <w:pPr>
        <w:rPr>
          <w:rtl/>
          <w:lang w:eastAsia="he-IL"/>
        </w:rPr>
      </w:pPr>
      <w:bookmarkStart w:id="11783" w:name="_ETM_Q53_446124"/>
      <w:bookmarkEnd w:id="11783"/>
    </w:p>
    <w:p w:rsidR="00476CF6" w:rsidRDefault="00476CF6" w:rsidP="00C4407C">
      <w:pPr>
        <w:rPr>
          <w:rtl/>
          <w:lang w:eastAsia="he-IL"/>
        </w:rPr>
      </w:pPr>
      <w:bookmarkStart w:id="11784" w:name="_ETM_Q53_446203"/>
      <w:bookmarkEnd w:id="11784"/>
      <w:r>
        <w:rPr>
          <w:rFonts w:hint="cs"/>
          <w:rtl/>
          <w:lang w:eastAsia="he-IL"/>
        </w:rPr>
        <w:t xml:space="preserve">איך היית ראש ממשלה אם ככה אתה קורא </w:t>
      </w:r>
      <w:bookmarkStart w:id="11785" w:name="_ETM_Q53_449065"/>
      <w:bookmarkEnd w:id="11785"/>
      <w:proofErr w:type="spellStart"/>
      <w:r>
        <w:rPr>
          <w:rFonts w:hint="cs"/>
          <w:rtl/>
          <w:lang w:eastAsia="he-IL"/>
        </w:rPr>
        <w:t>לבופור</w:t>
      </w:r>
      <w:proofErr w:type="spellEnd"/>
      <w:r>
        <w:rPr>
          <w:rFonts w:hint="cs"/>
          <w:rtl/>
          <w:lang w:eastAsia="he-IL"/>
        </w:rPr>
        <w:t>? איך היית?</w:t>
      </w:r>
      <w:bookmarkStart w:id="11786" w:name="_ETM_Q53_448564"/>
      <w:bookmarkEnd w:id="11786"/>
    </w:p>
    <w:p w:rsidR="00476CF6" w:rsidRDefault="00476CF6" w:rsidP="00C4407C">
      <w:pPr>
        <w:rPr>
          <w:rtl/>
          <w:lang w:eastAsia="he-IL"/>
        </w:rPr>
      </w:pPr>
      <w:bookmarkStart w:id="11787" w:name="_ETM_Q53_448591"/>
      <w:bookmarkEnd w:id="11787"/>
    </w:p>
    <w:p w:rsidR="00476CF6" w:rsidRDefault="00476CF6" w:rsidP="00C4407C">
      <w:pPr>
        <w:pStyle w:val="-"/>
        <w:keepNext/>
        <w:rPr>
          <w:rtl/>
        </w:rPr>
      </w:pPr>
      <w:bookmarkStart w:id="11788" w:name="ET_speakercontinue_5087_26"/>
      <w:r w:rsidRPr="0059611F">
        <w:rPr>
          <w:rStyle w:val="TagStyle"/>
          <w:rtl/>
        </w:rPr>
        <w:t xml:space="preserve"> &lt;&lt; דובר_המשך &gt;&gt; </w:t>
      </w:r>
      <w:r>
        <w:rPr>
          <w:rtl/>
        </w:rPr>
        <w:t>יאיר לפיד (יש עתיד):</w:t>
      </w:r>
      <w:r w:rsidRPr="0059611F">
        <w:rPr>
          <w:rStyle w:val="TagStyle"/>
          <w:rtl/>
        </w:rPr>
        <w:t xml:space="preserve"> &lt;&lt; דובר_המשך &gt;&gt;</w:t>
      </w:r>
      <w:r>
        <w:rPr>
          <w:rtl/>
        </w:rPr>
        <w:t xml:space="preserve">   </w:t>
      </w:r>
      <w:bookmarkEnd w:id="11788"/>
    </w:p>
    <w:p w:rsidR="00476CF6" w:rsidRDefault="00476CF6" w:rsidP="00C8571E">
      <w:pPr>
        <w:rPr>
          <w:rtl/>
          <w:lang w:eastAsia="he-IL"/>
        </w:rPr>
      </w:pPr>
    </w:p>
    <w:p w:rsidR="00476CF6" w:rsidRDefault="00476CF6" w:rsidP="00C4407C">
      <w:pPr>
        <w:rPr>
          <w:rtl/>
          <w:lang w:eastAsia="he-IL"/>
        </w:rPr>
      </w:pPr>
      <w:bookmarkStart w:id="11789" w:name="_ETM_Q53_450016"/>
      <w:bookmarkEnd w:id="11789"/>
      <w:r>
        <w:rPr>
          <w:rFonts w:hint="cs"/>
          <w:rtl/>
          <w:lang w:eastAsia="he-IL"/>
        </w:rPr>
        <w:t xml:space="preserve">טלי, את </w:t>
      </w:r>
      <w:r>
        <w:rPr>
          <w:rtl/>
          <w:lang w:eastAsia="he-IL"/>
        </w:rPr>
        <w:t>לא צריכה להדגים את זה שאיבדנו שליטה</w:t>
      </w:r>
      <w:r>
        <w:rPr>
          <w:rFonts w:hint="cs"/>
          <w:rtl/>
          <w:lang w:eastAsia="he-IL"/>
        </w:rPr>
        <w:t>,</w:t>
      </w:r>
      <w:r>
        <w:rPr>
          <w:rtl/>
          <w:lang w:eastAsia="he-IL"/>
        </w:rPr>
        <w:t xml:space="preserve"> </w:t>
      </w:r>
      <w:bookmarkStart w:id="11790" w:name="_ETM_Q53_452286"/>
      <w:bookmarkEnd w:id="11790"/>
      <w:r>
        <w:rPr>
          <w:rtl/>
          <w:lang w:eastAsia="he-IL"/>
        </w:rPr>
        <w:t>אנחנו מסתכלים עלייך ויו</w:t>
      </w:r>
      <w:r>
        <w:rPr>
          <w:rFonts w:hint="cs"/>
          <w:rtl/>
          <w:lang w:eastAsia="he-IL"/>
        </w:rPr>
        <w:t>דע</w:t>
      </w:r>
      <w:r>
        <w:rPr>
          <w:rtl/>
          <w:lang w:eastAsia="he-IL"/>
        </w:rPr>
        <w:t xml:space="preserve">ים. </w:t>
      </w:r>
    </w:p>
    <w:p w:rsidR="00476CF6" w:rsidRDefault="00476CF6" w:rsidP="00C4407C">
      <w:pPr>
        <w:rPr>
          <w:rtl/>
          <w:lang w:eastAsia="he-IL"/>
        </w:rPr>
      </w:pPr>
    </w:p>
    <w:p w:rsidR="00476CF6" w:rsidRDefault="00476CF6" w:rsidP="00C4407C">
      <w:pPr>
        <w:pStyle w:val="af5"/>
        <w:keepNext/>
        <w:rPr>
          <w:rtl/>
        </w:rPr>
      </w:pPr>
      <w:r w:rsidRPr="004D3E03">
        <w:rPr>
          <w:rStyle w:val="TagStyle"/>
          <w:rtl/>
        </w:rPr>
        <w:t xml:space="preserve"> &lt;&lt; קריאה &gt;&gt; </w:t>
      </w:r>
      <w:r>
        <w:rPr>
          <w:rtl/>
        </w:rPr>
        <w:t>טלי גוטליב (הליכוד):</w:t>
      </w:r>
      <w:r w:rsidRPr="004D3E0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איך היית ראש ממשלה? ככה אתה מדבר על </w:t>
      </w:r>
      <w:proofErr w:type="spellStart"/>
      <w:r w:rsidRPr="00426D9D">
        <w:rPr>
          <w:rFonts w:hint="cs"/>
          <w:rtl/>
          <w:lang w:eastAsia="he-IL"/>
        </w:rPr>
        <w:t>הבופור</w:t>
      </w:r>
      <w:proofErr w:type="spellEnd"/>
      <w:r>
        <w:rPr>
          <w:rFonts w:hint="cs"/>
          <w:rtl/>
          <w:lang w:eastAsia="he-IL"/>
        </w:rPr>
        <w:t xml:space="preserve">? איך היית ראש ממשלה? </w:t>
      </w:r>
    </w:p>
    <w:p w:rsidR="00476CF6" w:rsidRDefault="00476CF6" w:rsidP="00C4407C">
      <w:pPr>
        <w:rPr>
          <w:rtl/>
          <w:lang w:eastAsia="he-IL"/>
        </w:rPr>
      </w:pPr>
      <w:bookmarkStart w:id="11791" w:name="_ETM_Q53_456044"/>
      <w:bookmarkStart w:id="11792" w:name="_ETM_Q53_456130"/>
      <w:bookmarkEnd w:id="11791"/>
      <w:bookmarkEnd w:id="11792"/>
    </w:p>
    <w:p w:rsidR="00476CF6" w:rsidRDefault="00476CF6" w:rsidP="00C4407C">
      <w:pPr>
        <w:pStyle w:val="-"/>
        <w:keepNext/>
        <w:rPr>
          <w:rtl/>
        </w:rPr>
      </w:pPr>
      <w:bookmarkStart w:id="11793" w:name="ET_speakercontinue_5087_28"/>
      <w:r w:rsidRPr="004D3E03">
        <w:rPr>
          <w:rStyle w:val="TagStyle"/>
          <w:rtl/>
        </w:rPr>
        <w:t xml:space="preserve"> &lt;&lt; דובר_המשך &gt;&gt; </w:t>
      </w:r>
      <w:r>
        <w:rPr>
          <w:rtl/>
        </w:rPr>
        <w:t>יאיר לפיד (יש עתיד):</w:t>
      </w:r>
      <w:r w:rsidRPr="004D3E03">
        <w:rPr>
          <w:rStyle w:val="TagStyle"/>
          <w:rtl/>
        </w:rPr>
        <w:t xml:space="preserve"> &lt;&lt; דובר_המשך &gt;&gt;</w:t>
      </w:r>
      <w:r>
        <w:rPr>
          <w:rtl/>
        </w:rPr>
        <w:t xml:space="preserve">   </w:t>
      </w:r>
      <w:bookmarkEnd w:id="11793"/>
    </w:p>
    <w:p w:rsidR="00476CF6" w:rsidRDefault="00476CF6" w:rsidP="00C4407C">
      <w:pPr>
        <w:ind w:firstLine="0"/>
        <w:rPr>
          <w:rtl/>
          <w:lang w:eastAsia="he-IL"/>
        </w:rPr>
      </w:pPr>
      <w:bookmarkStart w:id="11794" w:name="_ETM_Q53_457379"/>
      <w:bookmarkStart w:id="11795" w:name="_ETM_Q53_455268"/>
      <w:bookmarkStart w:id="11796" w:name="_ETM_Q53_455322"/>
      <w:bookmarkStart w:id="11797" w:name="_ETM_Q53_455404"/>
      <w:bookmarkStart w:id="11798" w:name="_ETM_Q53_455467"/>
      <w:bookmarkStart w:id="11799" w:name="_ETM_Q53_455556"/>
      <w:bookmarkStart w:id="11800" w:name="_ETM_Q53_455598"/>
      <w:bookmarkStart w:id="11801" w:name="_ETM_Q53_455684"/>
      <w:bookmarkStart w:id="11802" w:name="_ETM_Q53_455727"/>
      <w:bookmarkEnd w:id="11794"/>
      <w:bookmarkEnd w:id="11795"/>
      <w:bookmarkEnd w:id="11796"/>
      <w:bookmarkEnd w:id="11797"/>
      <w:bookmarkEnd w:id="11798"/>
      <w:bookmarkEnd w:id="11799"/>
      <w:bookmarkEnd w:id="11800"/>
      <w:bookmarkEnd w:id="11801"/>
      <w:bookmarkEnd w:id="11802"/>
    </w:p>
    <w:p w:rsidR="00476CF6" w:rsidRDefault="00476CF6" w:rsidP="00C4407C">
      <w:pPr>
        <w:rPr>
          <w:rtl/>
          <w:lang w:eastAsia="he-IL"/>
        </w:rPr>
      </w:pPr>
      <w:bookmarkStart w:id="11803" w:name="_ETM_Q53_460345"/>
      <w:bookmarkStart w:id="11804" w:name="_ETM_Q53_460410"/>
      <w:bookmarkEnd w:id="11803"/>
      <w:bookmarkEnd w:id="11804"/>
      <w:r>
        <w:rPr>
          <w:rtl/>
          <w:lang w:eastAsia="he-IL"/>
        </w:rPr>
        <w:t xml:space="preserve">וכמובן, איבדנו </w:t>
      </w:r>
      <w:bookmarkStart w:id="11805" w:name="_ETM_Q53_456732"/>
      <w:bookmarkEnd w:id="11805"/>
      <w:r>
        <w:rPr>
          <w:rtl/>
          <w:lang w:eastAsia="he-IL"/>
        </w:rPr>
        <w:t>שליטה על המקום הזה</w:t>
      </w:r>
      <w:r>
        <w:rPr>
          <w:rFonts w:hint="cs"/>
          <w:rtl/>
          <w:lang w:eastAsia="he-IL"/>
        </w:rPr>
        <w:t>,</w:t>
      </w:r>
      <w:r>
        <w:rPr>
          <w:rtl/>
          <w:lang w:eastAsia="he-IL"/>
        </w:rPr>
        <w:t xml:space="preserve"> שיצא מדעתו.</w:t>
      </w:r>
    </w:p>
    <w:p w:rsidR="00476CF6" w:rsidRDefault="00476CF6" w:rsidP="00C4407C">
      <w:pPr>
        <w:rPr>
          <w:rtl/>
          <w:lang w:eastAsia="he-IL"/>
        </w:rPr>
      </w:pPr>
      <w:bookmarkStart w:id="11806" w:name="_ETM_Q53_463205"/>
      <w:bookmarkStart w:id="11807" w:name="_ETM_Q53_463334"/>
      <w:bookmarkEnd w:id="11806"/>
      <w:bookmarkEnd w:id="11807"/>
    </w:p>
    <w:p w:rsidR="00476CF6" w:rsidRDefault="00476CF6" w:rsidP="00C4407C">
      <w:pPr>
        <w:pStyle w:val="af5"/>
        <w:keepNext/>
        <w:rPr>
          <w:rtl/>
        </w:rPr>
      </w:pPr>
      <w:r w:rsidRPr="004D3E03">
        <w:rPr>
          <w:rStyle w:val="TagStyle"/>
          <w:rtl/>
        </w:rPr>
        <w:t xml:space="preserve"> &lt;&lt; קריאה &gt;&gt; </w:t>
      </w:r>
      <w:r>
        <w:rPr>
          <w:rtl/>
        </w:rPr>
        <w:t>טלי גוטליב (הליכוד):</w:t>
      </w:r>
      <w:r w:rsidRPr="004D3E0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איך היית ראש ממשלה, אבל? איך?</w:t>
      </w:r>
    </w:p>
    <w:p w:rsidR="00476CF6" w:rsidRDefault="00476CF6" w:rsidP="00C4407C">
      <w:pPr>
        <w:rPr>
          <w:rtl/>
          <w:lang w:eastAsia="he-IL"/>
        </w:rPr>
      </w:pPr>
    </w:p>
    <w:p w:rsidR="00476CF6" w:rsidRDefault="00476CF6" w:rsidP="00C4407C">
      <w:pPr>
        <w:pStyle w:val="-"/>
        <w:keepNext/>
        <w:rPr>
          <w:rtl/>
        </w:rPr>
      </w:pPr>
      <w:bookmarkStart w:id="11808" w:name="ET_speakercontinue_5087_30"/>
      <w:r w:rsidRPr="004D3E03">
        <w:rPr>
          <w:rStyle w:val="TagStyle"/>
          <w:rtl/>
        </w:rPr>
        <w:t xml:space="preserve"> &lt;&lt; דובר_המשך &gt;&gt; </w:t>
      </w:r>
      <w:r>
        <w:rPr>
          <w:rtl/>
        </w:rPr>
        <w:t>יאיר לפיד (יש עתיד):</w:t>
      </w:r>
      <w:r w:rsidRPr="004D3E03">
        <w:rPr>
          <w:rStyle w:val="TagStyle"/>
          <w:rtl/>
        </w:rPr>
        <w:t xml:space="preserve"> &lt;&lt; דובר_המשך &gt;&gt;</w:t>
      </w:r>
      <w:r>
        <w:rPr>
          <w:rtl/>
        </w:rPr>
        <w:t xml:space="preserve">   </w:t>
      </w:r>
      <w:bookmarkEnd w:id="11808"/>
    </w:p>
    <w:p w:rsidR="00476CF6" w:rsidRDefault="00476CF6" w:rsidP="00C4407C">
      <w:pPr>
        <w:ind w:firstLine="0"/>
        <w:rPr>
          <w:rtl/>
          <w:lang w:eastAsia="he-IL"/>
        </w:rPr>
      </w:pPr>
      <w:bookmarkStart w:id="11809" w:name="_ETM_Q53_463365"/>
      <w:bookmarkStart w:id="11810" w:name="_ETM_Q53_463440"/>
      <w:bookmarkStart w:id="11811" w:name="_ETM_Q53_463493"/>
      <w:bookmarkStart w:id="11812" w:name="_ETM_Q53_463555"/>
      <w:bookmarkStart w:id="11813" w:name="_ETM_Q53_462600"/>
      <w:bookmarkEnd w:id="11809"/>
      <w:bookmarkEnd w:id="11810"/>
      <w:bookmarkEnd w:id="11811"/>
      <w:bookmarkEnd w:id="11812"/>
      <w:bookmarkEnd w:id="11813"/>
    </w:p>
    <w:p w:rsidR="00476CF6" w:rsidRDefault="00476CF6" w:rsidP="00C4407C">
      <w:pPr>
        <w:rPr>
          <w:rtl/>
          <w:lang w:eastAsia="he-IL"/>
        </w:rPr>
      </w:pPr>
      <w:bookmarkStart w:id="11814" w:name="_ETM_Q53_462322"/>
      <w:bookmarkStart w:id="11815" w:name="_ETM_Q53_462374"/>
      <w:bookmarkEnd w:id="11814"/>
      <w:bookmarkEnd w:id="11815"/>
      <w:r>
        <w:rPr>
          <w:rtl/>
          <w:lang w:eastAsia="he-IL"/>
        </w:rPr>
        <w:t>ואני אומר לעצמי</w:t>
      </w:r>
      <w:r>
        <w:rPr>
          <w:rFonts w:hint="cs"/>
          <w:rtl/>
          <w:lang w:eastAsia="he-IL"/>
        </w:rPr>
        <w:t>:</w:t>
      </w:r>
      <w:r>
        <w:rPr>
          <w:rtl/>
          <w:lang w:eastAsia="he-IL"/>
        </w:rPr>
        <w:t xml:space="preserve"> </w:t>
      </w:r>
      <w:bookmarkStart w:id="11816" w:name="_ETM_Q53_465070"/>
      <w:bookmarkEnd w:id="11816"/>
      <w:r>
        <w:rPr>
          <w:rtl/>
          <w:lang w:eastAsia="he-IL"/>
        </w:rPr>
        <w:t>איך זה שזה לא מדאיג א</w:t>
      </w:r>
      <w:r>
        <w:rPr>
          <w:rFonts w:hint="cs"/>
          <w:rtl/>
          <w:lang w:eastAsia="he-IL"/>
        </w:rPr>
        <w:t>תכם</w:t>
      </w:r>
      <w:r>
        <w:rPr>
          <w:rtl/>
          <w:lang w:eastAsia="he-IL"/>
        </w:rPr>
        <w:t xml:space="preserve">? </w:t>
      </w:r>
      <w:bookmarkStart w:id="11817" w:name="_ETM_Q53_467570"/>
      <w:bookmarkEnd w:id="11817"/>
      <w:r>
        <w:rPr>
          <w:rtl/>
          <w:lang w:eastAsia="he-IL"/>
        </w:rPr>
        <w:t>איך אתם לא מסתכלים על זה ואומרים לעצמכם</w:t>
      </w:r>
      <w:r>
        <w:rPr>
          <w:rFonts w:hint="cs"/>
          <w:rtl/>
          <w:lang w:eastAsia="he-IL"/>
        </w:rPr>
        <w:t>:</w:t>
      </w:r>
      <w:r>
        <w:rPr>
          <w:rtl/>
          <w:lang w:eastAsia="he-IL"/>
        </w:rPr>
        <w:t xml:space="preserve"> משהו עמוק </w:t>
      </w:r>
      <w:bookmarkStart w:id="11818" w:name="_ETM_Q53_472879"/>
      <w:bookmarkEnd w:id="11818"/>
      <w:r>
        <w:rPr>
          <w:rtl/>
          <w:lang w:eastAsia="he-IL"/>
        </w:rPr>
        <w:t>התקלקל, ואנחנו מוכרחים לעשות שינוי</w:t>
      </w:r>
      <w:r>
        <w:rPr>
          <w:rFonts w:hint="cs"/>
          <w:rtl/>
          <w:lang w:eastAsia="he-IL"/>
        </w:rPr>
        <w:t>?</w:t>
      </w:r>
      <w:r>
        <w:rPr>
          <w:rtl/>
          <w:lang w:eastAsia="he-IL"/>
        </w:rPr>
        <w:t xml:space="preserve"> אז הכנסת התכנסה היום כי </w:t>
      </w:r>
      <w:bookmarkStart w:id="11819" w:name="_ETM_Q53_478189"/>
      <w:bookmarkEnd w:id="11819"/>
      <w:r>
        <w:rPr>
          <w:rtl/>
          <w:lang w:eastAsia="he-IL"/>
        </w:rPr>
        <w:t>היא אומרת</w:t>
      </w:r>
      <w:r>
        <w:rPr>
          <w:rFonts w:hint="cs"/>
          <w:rtl/>
          <w:lang w:eastAsia="he-IL"/>
        </w:rPr>
        <w:t>:</w:t>
      </w:r>
      <w:r>
        <w:rPr>
          <w:rtl/>
          <w:lang w:eastAsia="he-IL"/>
        </w:rPr>
        <w:t xml:space="preserve"> כשמאבדים שליטה, צריך להחליף את מי שאיבד שליטה</w:t>
      </w:r>
      <w:r>
        <w:rPr>
          <w:rFonts w:hint="cs"/>
          <w:rtl/>
          <w:lang w:eastAsia="he-IL"/>
        </w:rPr>
        <w:t>.</w:t>
      </w:r>
      <w:r>
        <w:rPr>
          <w:rtl/>
          <w:lang w:eastAsia="he-IL"/>
        </w:rPr>
        <w:t xml:space="preserve"> </w:t>
      </w:r>
      <w:bookmarkStart w:id="11820" w:name="_ETM_Q53_483499"/>
      <w:bookmarkEnd w:id="11820"/>
      <w:r>
        <w:rPr>
          <w:rtl/>
          <w:lang w:eastAsia="he-IL"/>
        </w:rPr>
        <w:t>אני קורא לכנסת להצביע בעד פיזורה בהקדם האפשרי. תודה רבה</w:t>
      </w:r>
      <w:r>
        <w:rPr>
          <w:rFonts w:hint="cs"/>
          <w:rtl/>
          <w:lang w:eastAsia="he-IL"/>
        </w:rPr>
        <w:t>.</w:t>
      </w:r>
    </w:p>
    <w:p w:rsidR="00476CF6" w:rsidRDefault="00476CF6" w:rsidP="00C4407C">
      <w:pPr>
        <w:rPr>
          <w:rtl/>
          <w:lang w:eastAsia="he-IL"/>
        </w:rPr>
      </w:pPr>
      <w:bookmarkStart w:id="11821" w:name="_ETM_Q53_488387"/>
      <w:bookmarkStart w:id="11822" w:name="_ETM_Q53_488464"/>
      <w:bookmarkEnd w:id="11821"/>
      <w:bookmarkEnd w:id="11822"/>
    </w:p>
    <w:p w:rsidR="00476CF6" w:rsidRDefault="00476CF6" w:rsidP="00C4407C">
      <w:pPr>
        <w:pStyle w:val="af6"/>
        <w:keepNext/>
        <w:rPr>
          <w:rtl/>
        </w:rPr>
      </w:pPr>
      <w:r w:rsidRPr="004D3E03">
        <w:rPr>
          <w:rStyle w:val="TagStyle"/>
          <w:rtl/>
        </w:rPr>
        <w:t xml:space="preserve"> &lt;&lt; יור &gt;&gt; </w:t>
      </w:r>
      <w:r>
        <w:rPr>
          <w:rtl/>
        </w:rPr>
        <w:t>היו"ר ניסים ואטורי:</w:t>
      </w:r>
      <w:r w:rsidRPr="004D3E03">
        <w:rPr>
          <w:rStyle w:val="TagStyle"/>
          <w:rtl/>
        </w:rPr>
        <w:t xml:space="preserve"> &lt;&lt; יור &gt;&gt;</w:t>
      </w:r>
      <w:r>
        <w:rPr>
          <w:rtl/>
        </w:rPr>
        <w:t xml:space="preserve">   </w:t>
      </w:r>
      <w:bookmarkStart w:id="11823" w:name="_ETM_Q53_490560"/>
      <w:bookmarkEnd w:id="11823"/>
    </w:p>
    <w:p w:rsidR="00476CF6" w:rsidRPr="004D3E03" w:rsidRDefault="00476CF6" w:rsidP="00C4407C">
      <w:pPr>
        <w:rPr>
          <w:rtl/>
          <w:lang w:eastAsia="he-IL"/>
        </w:rPr>
      </w:pPr>
    </w:p>
    <w:p w:rsidR="00476CF6" w:rsidRDefault="00476CF6" w:rsidP="00C4407C">
      <w:pPr>
        <w:rPr>
          <w:rtl/>
          <w:lang w:eastAsia="he-IL"/>
        </w:rPr>
      </w:pPr>
      <w:bookmarkStart w:id="11824" w:name="_ETM_Q53_489488"/>
      <w:bookmarkEnd w:id="11824"/>
      <w:r>
        <w:rPr>
          <w:rtl/>
          <w:lang w:eastAsia="he-IL"/>
        </w:rPr>
        <w:t xml:space="preserve">תודה רבה. </w:t>
      </w:r>
      <w:bookmarkStart w:id="11825" w:name="_ETM_Q53_494547"/>
      <w:bookmarkStart w:id="11826" w:name="_ETM_Q53_494598"/>
      <w:bookmarkStart w:id="11827" w:name="_ETM_Q53_494666"/>
      <w:bookmarkStart w:id="11828" w:name="_ETM_Q53_494712"/>
      <w:bookmarkEnd w:id="11825"/>
      <w:bookmarkEnd w:id="11826"/>
      <w:bookmarkEnd w:id="11827"/>
      <w:bookmarkEnd w:id="11828"/>
      <w:r>
        <w:rPr>
          <w:rtl/>
          <w:lang w:eastAsia="he-IL"/>
        </w:rPr>
        <w:t>חבר הכנסת עמית הלוי.</w:t>
      </w:r>
    </w:p>
    <w:p w:rsidR="00476CF6" w:rsidRDefault="00476CF6" w:rsidP="00C4407C">
      <w:pPr>
        <w:rPr>
          <w:rtl/>
          <w:lang w:eastAsia="he-IL"/>
        </w:rPr>
      </w:pPr>
    </w:p>
    <w:p w:rsidR="00476CF6" w:rsidRDefault="00476CF6" w:rsidP="00C4407C">
      <w:pPr>
        <w:pStyle w:val="af5"/>
        <w:keepNext/>
        <w:rPr>
          <w:rtl/>
        </w:rPr>
      </w:pPr>
      <w:r w:rsidRPr="004D3E03">
        <w:rPr>
          <w:rStyle w:val="TagStyle"/>
          <w:rtl/>
        </w:rPr>
        <w:t xml:space="preserve"> &lt;&lt; קריאה &gt;&gt; </w:t>
      </w:r>
      <w:r>
        <w:rPr>
          <w:rtl/>
        </w:rPr>
        <w:t>טלי גוטליב (הליכוד):</w:t>
      </w:r>
      <w:r w:rsidRPr="004D3E0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אתה לא רציני.</w:t>
      </w:r>
    </w:p>
    <w:p w:rsidR="00476CF6" w:rsidRDefault="00476CF6" w:rsidP="00C4407C">
      <w:pPr>
        <w:rPr>
          <w:rtl/>
          <w:lang w:eastAsia="he-IL"/>
        </w:rPr>
      </w:pPr>
    </w:p>
    <w:p w:rsidR="00476CF6" w:rsidRDefault="00476CF6" w:rsidP="00C4407C">
      <w:pPr>
        <w:pStyle w:val="af5"/>
        <w:keepNext/>
        <w:rPr>
          <w:rtl/>
        </w:rPr>
      </w:pPr>
      <w:bookmarkStart w:id="11829" w:name="ET_interruption_5087_33"/>
      <w:r w:rsidRPr="004D3E03">
        <w:rPr>
          <w:rStyle w:val="TagStyle"/>
          <w:rtl/>
        </w:rPr>
        <w:t xml:space="preserve"> &lt;&lt; קריאה &gt;&gt; </w:t>
      </w:r>
      <w:r>
        <w:rPr>
          <w:rtl/>
        </w:rPr>
        <w:t>יאיר לפיד (יש עתיד):</w:t>
      </w:r>
      <w:r w:rsidRPr="004D3E03">
        <w:rPr>
          <w:rStyle w:val="TagStyle"/>
          <w:rtl/>
        </w:rPr>
        <w:t xml:space="preserve"> &lt;&lt; קריאה &gt;&gt;</w:t>
      </w:r>
      <w:r>
        <w:rPr>
          <w:rtl/>
        </w:rPr>
        <w:t xml:space="preserve">   </w:t>
      </w:r>
      <w:bookmarkEnd w:id="11829"/>
    </w:p>
    <w:p w:rsidR="00476CF6" w:rsidRDefault="00476CF6" w:rsidP="00C8571E">
      <w:pPr>
        <w:rPr>
          <w:rtl/>
          <w:lang w:eastAsia="he-IL"/>
        </w:rPr>
      </w:pPr>
    </w:p>
    <w:p w:rsidR="00476CF6" w:rsidRDefault="00476CF6" w:rsidP="00C4407C">
      <w:pPr>
        <w:rPr>
          <w:rtl/>
          <w:lang w:eastAsia="he-IL"/>
        </w:rPr>
      </w:pPr>
      <w:r>
        <w:rPr>
          <w:rFonts w:hint="cs"/>
          <w:rtl/>
          <w:lang w:eastAsia="he-IL"/>
        </w:rPr>
        <w:t>אתה לא יכול להחליף אותי בסדר</w:t>
      </w:r>
      <w:bookmarkStart w:id="11830" w:name="_ETM_Q53_495525"/>
      <w:bookmarkEnd w:id="11830"/>
      <w:r>
        <w:rPr>
          <w:rFonts w:hint="cs"/>
          <w:rtl/>
          <w:lang w:eastAsia="he-IL"/>
        </w:rPr>
        <w:t>.</w:t>
      </w:r>
    </w:p>
    <w:p w:rsidR="00476CF6" w:rsidRDefault="00476CF6" w:rsidP="00C4407C">
      <w:pPr>
        <w:rPr>
          <w:rtl/>
          <w:lang w:eastAsia="he-IL"/>
        </w:rPr>
      </w:pPr>
      <w:bookmarkStart w:id="11831" w:name="_ETM_Q53_495608"/>
      <w:bookmarkEnd w:id="11831"/>
    </w:p>
    <w:p w:rsidR="00476CF6" w:rsidRDefault="00476CF6" w:rsidP="00C4407C">
      <w:pPr>
        <w:pStyle w:val="af6"/>
        <w:keepNext/>
        <w:rPr>
          <w:rtl/>
        </w:rPr>
      </w:pPr>
      <w:r w:rsidRPr="004D3E03">
        <w:rPr>
          <w:rStyle w:val="TagStyle"/>
          <w:rtl/>
        </w:rPr>
        <w:t xml:space="preserve"> &lt;&lt; יור &gt;&gt; </w:t>
      </w:r>
      <w:r>
        <w:rPr>
          <w:rtl/>
        </w:rPr>
        <w:t>היו"ר ניסים ואטורי:</w:t>
      </w:r>
      <w:r w:rsidRPr="004D3E03">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bookmarkStart w:id="11832" w:name="_ETM_Q53_496842"/>
      <w:bookmarkEnd w:id="11832"/>
      <w:r>
        <w:rPr>
          <w:rFonts w:hint="cs"/>
          <w:rtl/>
          <w:lang w:eastAsia="he-IL"/>
        </w:rPr>
        <w:t>לא, הוא מסכם בסוף, מסתבר</w:t>
      </w:r>
      <w:bookmarkStart w:id="11833" w:name="_ETM_Q53_500126"/>
      <w:bookmarkEnd w:id="11833"/>
      <w:r>
        <w:rPr>
          <w:rFonts w:hint="cs"/>
          <w:rtl/>
          <w:lang w:eastAsia="he-IL"/>
        </w:rPr>
        <w:t>.</w:t>
      </w:r>
    </w:p>
    <w:p w:rsidR="00476CF6" w:rsidRDefault="00476CF6" w:rsidP="00C4407C">
      <w:pPr>
        <w:rPr>
          <w:rtl/>
          <w:lang w:eastAsia="he-IL"/>
        </w:rPr>
      </w:pPr>
    </w:p>
    <w:p w:rsidR="00476CF6" w:rsidRDefault="00476CF6" w:rsidP="00C4407C">
      <w:pPr>
        <w:pStyle w:val="af5"/>
        <w:keepNext/>
        <w:rPr>
          <w:rtl/>
        </w:rPr>
      </w:pPr>
      <w:r w:rsidRPr="004D3E03">
        <w:rPr>
          <w:rStyle w:val="TagStyle"/>
          <w:rtl/>
        </w:rPr>
        <w:t xml:space="preserve">&lt;&lt; קריאה &gt;&gt; </w:t>
      </w:r>
      <w:r>
        <w:rPr>
          <w:rtl/>
        </w:rPr>
        <w:t>יאיר לפיד (יש עתיד):</w:t>
      </w:r>
      <w:r w:rsidRPr="004D3E03">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במקום השר המסכם?</w:t>
      </w:r>
    </w:p>
    <w:p w:rsidR="00476CF6" w:rsidRDefault="00476CF6" w:rsidP="00C4407C">
      <w:pPr>
        <w:rPr>
          <w:rtl/>
          <w:lang w:eastAsia="he-IL"/>
        </w:rPr>
      </w:pPr>
    </w:p>
    <w:p w:rsidR="00476CF6" w:rsidRDefault="00476CF6" w:rsidP="00C4407C">
      <w:pPr>
        <w:pStyle w:val="af6"/>
        <w:keepNext/>
        <w:rPr>
          <w:rtl/>
        </w:rPr>
      </w:pPr>
      <w:r w:rsidRPr="00E322E1">
        <w:rPr>
          <w:rStyle w:val="TagStyle"/>
          <w:rtl/>
        </w:rPr>
        <w:t xml:space="preserve"> &lt;&lt; יור &gt;&gt; </w:t>
      </w:r>
      <w:r>
        <w:rPr>
          <w:rtl/>
        </w:rPr>
        <w:t>היו"ר ניסים ואטורי:</w:t>
      </w:r>
      <w:r w:rsidRPr="00E322E1">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במקום יושב-ראש </w:t>
      </w:r>
      <w:bookmarkStart w:id="11834" w:name="_ETM_Q53_502430"/>
      <w:bookmarkEnd w:id="11834"/>
      <w:r>
        <w:rPr>
          <w:rFonts w:hint="cs"/>
          <w:rtl/>
          <w:lang w:eastAsia="he-IL"/>
        </w:rPr>
        <w:t>הוועדה, היוזם.</w:t>
      </w:r>
    </w:p>
    <w:p w:rsidR="00476CF6" w:rsidRDefault="00476CF6" w:rsidP="00C4407C">
      <w:pPr>
        <w:rPr>
          <w:rtl/>
          <w:lang w:eastAsia="he-IL"/>
        </w:rPr>
      </w:pPr>
    </w:p>
    <w:p w:rsidR="00476CF6" w:rsidRDefault="00476CF6" w:rsidP="00C4407C">
      <w:pPr>
        <w:pStyle w:val="af5"/>
        <w:keepNext/>
        <w:rPr>
          <w:rtl/>
        </w:rPr>
      </w:pPr>
      <w:bookmarkStart w:id="11835" w:name="ET_interruption_6156_35"/>
      <w:r w:rsidRPr="00DF0156">
        <w:rPr>
          <w:rStyle w:val="TagStyle"/>
          <w:rtl/>
        </w:rPr>
        <w:t xml:space="preserve"> &lt;&lt; קריאה &gt;&gt; </w:t>
      </w:r>
      <w:r>
        <w:rPr>
          <w:rtl/>
        </w:rPr>
        <w:t>גלעד קריב (העבודה):</w:t>
      </w:r>
      <w:r w:rsidRPr="00DF0156">
        <w:rPr>
          <w:rStyle w:val="TagStyle"/>
          <w:rtl/>
        </w:rPr>
        <w:t xml:space="preserve"> &lt;&lt; קריאה &gt;&gt;</w:t>
      </w:r>
      <w:r>
        <w:rPr>
          <w:rtl/>
        </w:rPr>
        <w:t xml:space="preserve">   </w:t>
      </w:r>
      <w:bookmarkEnd w:id="11835"/>
    </w:p>
    <w:p w:rsidR="00476CF6" w:rsidRDefault="00476CF6" w:rsidP="00C8571E">
      <w:pPr>
        <w:rPr>
          <w:rtl/>
          <w:lang w:eastAsia="he-IL"/>
        </w:rPr>
      </w:pPr>
    </w:p>
    <w:p w:rsidR="00476CF6" w:rsidRDefault="00476CF6" w:rsidP="00C4407C">
      <w:pPr>
        <w:rPr>
          <w:rtl/>
          <w:lang w:eastAsia="he-IL"/>
        </w:rPr>
      </w:pPr>
      <w:r>
        <w:rPr>
          <w:rFonts w:hint="cs"/>
          <w:rtl/>
          <w:lang w:eastAsia="he-IL"/>
        </w:rPr>
        <w:t>עמית, מה שלום חוק המורשת? חיכינו, חיכינו.</w:t>
      </w:r>
    </w:p>
    <w:p w:rsidR="00476CF6" w:rsidRDefault="00476CF6" w:rsidP="00C4407C">
      <w:pPr>
        <w:rPr>
          <w:rtl/>
          <w:lang w:eastAsia="he-IL"/>
        </w:rPr>
      </w:pPr>
      <w:bookmarkStart w:id="11836" w:name="_ETM_Q53_514056"/>
      <w:bookmarkStart w:id="11837" w:name="_ETM_Q53_514134"/>
      <w:bookmarkEnd w:id="11836"/>
      <w:bookmarkEnd w:id="11837"/>
    </w:p>
    <w:p w:rsidR="00476CF6" w:rsidRDefault="00476CF6" w:rsidP="00C4407C">
      <w:pPr>
        <w:pStyle w:val="af5"/>
        <w:keepNext/>
        <w:rPr>
          <w:rtl/>
        </w:rPr>
      </w:pPr>
      <w:bookmarkStart w:id="11838" w:name="ET_interruption_5300_36"/>
      <w:r w:rsidRPr="00DF0156">
        <w:rPr>
          <w:rStyle w:val="TagStyle"/>
          <w:rtl/>
        </w:rPr>
        <w:t xml:space="preserve"> &lt;&lt; קריאה &gt;&gt; </w:t>
      </w:r>
      <w:r>
        <w:rPr>
          <w:rtl/>
        </w:rPr>
        <w:t>מירב בן ארי (יש עתיד):</w:t>
      </w:r>
      <w:r w:rsidRPr="00DF0156">
        <w:rPr>
          <w:rStyle w:val="TagStyle"/>
          <w:rtl/>
        </w:rPr>
        <w:t xml:space="preserve"> &lt;&lt; קריאה &gt;&gt;</w:t>
      </w:r>
      <w:r>
        <w:rPr>
          <w:rtl/>
        </w:rPr>
        <w:t xml:space="preserve">   </w:t>
      </w:r>
      <w:bookmarkEnd w:id="11838"/>
    </w:p>
    <w:p w:rsidR="00476CF6" w:rsidRDefault="00476CF6" w:rsidP="00C8571E">
      <w:pPr>
        <w:rPr>
          <w:rtl/>
          <w:lang w:eastAsia="he-IL"/>
        </w:rPr>
      </w:pPr>
    </w:p>
    <w:p w:rsidR="00476CF6" w:rsidRDefault="00476CF6" w:rsidP="00C4407C">
      <w:pPr>
        <w:rPr>
          <w:rtl/>
          <w:lang w:eastAsia="he-IL"/>
        </w:rPr>
      </w:pPr>
      <w:r>
        <w:rPr>
          <w:rFonts w:hint="cs"/>
          <w:rtl/>
          <w:lang w:eastAsia="he-IL"/>
        </w:rPr>
        <w:t>מה עם חוק המורשת?</w:t>
      </w:r>
    </w:p>
    <w:p w:rsidR="00476CF6" w:rsidRDefault="00476CF6" w:rsidP="00C4407C">
      <w:pPr>
        <w:rPr>
          <w:rtl/>
          <w:lang w:eastAsia="he-IL"/>
        </w:rPr>
      </w:pPr>
      <w:bookmarkStart w:id="11839" w:name="_ETM_Q53_515116"/>
      <w:bookmarkEnd w:id="11839"/>
    </w:p>
    <w:p w:rsidR="00476CF6" w:rsidRDefault="00476CF6" w:rsidP="00C4407C">
      <w:pPr>
        <w:pStyle w:val="af5"/>
        <w:keepNext/>
        <w:rPr>
          <w:rtl/>
        </w:rPr>
      </w:pPr>
      <w:bookmarkStart w:id="11840" w:name="ET_interruption_6164_37"/>
      <w:r w:rsidRPr="00DF0156">
        <w:rPr>
          <w:rStyle w:val="TagStyle"/>
          <w:rtl/>
        </w:rPr>
        <w:t xml:space="preserve"> &lt;&lt; קריאה &gt;&gt; </w:t>
      </w:r>
      <w:r>
        <w:rPr>
          <w:rtl/>
        </w:rPr>
        <w:t>עמית הלוי (הליכוד):</w:t>
      </w:r>
      <w:r w:rsidRPr="00DF0156">
        <w:rPr>
          <w:rStyle w:val="TagStyle"/>
          <w:rtl/>
        </w:rPr>
        <w:t xml:space="preserve"> &lt;&lt; קריאה &gt;&gt;</w:t>
      </w:r>
      <w:r>
        <w:rPr>
          <w:rtl/>
        </w:rPr>
        <w:t xml:space="preserve">   </w:t>
      </w:r>
      <w:bookmarkEnd w:id="11840"/>
    </w:p>
    <w:p w:rsidR="00476CF6" w:rsidRDefault="00476CF6" w:rsidP="00C8571E">
      <w:pPr>
        <w:rPr>
          <w:rtl/>
          <w:lang w:eastAsia="he-IL"/>
        </w:rPr>
      </w:pPr>
    </w:p>
    <w:p w:rsidR="00476CF6" w:rsidRDefault="00476CF6" w:rsidP="00C4407C">
      <w:pPr>
        <w:rPr>
          <w:rtl/>
          <w:lang w:eastAsia="he-IL"/>
        </w:rPr>
      </w:pPr>
      <w:r>
        <w:rPr>
          <w:rFonts w:hint="cs"/>
          <w:rtl/>
          <w:lang w:eastAsia="he-IL"/>
        </w:rPr>
        <w:t>אני מוכן לענות על כל השאלות.</w:t>
      </w:r>
    </w:p>
    <w:p w:rsidR="00476CF6" w:rsidRDefault="00476CF6" w:rsidP="00C4407C">
      <w:pPr>
        <w:rPr>
          <w:rtl/>
          <w:lang w:eastAsia="he-IL"/>
        </w:rPr>
      </w:pPr>
    </w:p>
    <w:p w:rsidR="00476CF6" w:rsidRDefault="00476CF6" w:rsidP="00C4407C">
      <w:pPr>
        <w:pStyle w:val="af5"/>
        <w:keepNext/>
        <w:rPr>
          <w:rtl/>
        </w:rPr>
      </w:pPr>
      <w:bookmarkStart w:id="11841" w:name="ET_interruption_6156_39"/>
      <w:r w:rsidRPr="00DF0156">
        <w:rPr>
          <w:rStyle w:val="TagStyle"/>
          <w:rtl/>
        </w:rPr>
        <w:t xml:space="preserve"> &lt;&lt; קריאה &gt;&gt; </w:t>
      </w:r>
      <w:r>
        <w:rPr>
          <w:rtl/>
        </w:rPr>
        <w:t>גלעד קריב (העבודה):</w:t>
      </w:r>
      <w:r w:rsidRPr="00DF0156">
        <w:rPr>
          <w:rStyle w:val="TagStyle"/>
          <w:rtl/>
        </w:rPr>
        <w:t xml:space="preserve"> &lt;&lt; קריאה &gt;&gt;</w:t>
      </w:r>
      <w:r>
        <w:rPr>
          <w:rtl/>
        </w:rPr>
        <w:t xml:space="preserve">   </w:t>
      </w:r>
      <w:bookmarkEnd w:id="11841"/>
    </w:p>
    <w:p w:rsidR="00476CF6" w:rsidRDefault="00476CF6" w:rsidP="00C8571E">
      <w:pPr>
        <w:rPr>
          <w:rtl/>
          <w:lang w:eastAsia="he-IL"/>
        </w:rPr>
      </w:pPr>
    </w:p>
    <w:p w:rsidR="00476CF6" w:rsidRPr="00DF0156" w:rsidRDefault="00476CF6" w:rsidP="00C4407C">
      <w:pPr>
        <w:rPr>
          <w:rtl/>
          <w:lang w:eastAsia="he-IL"/>
        </w:rPr>
      </w:pPr>
      <w:r>
        <w:rPr>
          <w:rFonts w:hint="cs"/>
          <w:rtl/>
          <w:lang w:eastAsia="he-IL"/>
        </w:rPr>
        <w:t>מה קורה, עמית?</w:t>
      </w:r>
    </w:p>
    <w:p w:rsidR="00476CF6" w:rsidRDefault="00476CF6" w:rsidP="00C4407C">
      <w:pPr>
        <w:rPr>
          <w:rtl/>
          <w:lang w:eastAsia="he-IL"/>
        </w:rPr>
      </w:pPr>
      <w:bookmarkStart w:id="11842" w:name="_ETM_Q53_520611"/>
      <w:bookmarkStart w:id="11843" w:name="_ETM_Q53_520686"/>
      <w:bookmarkEnd w:id="11842"/>
      <w:bookmarkEnd w:id="11843"/>
    </w:p>
    <w:p w:rsidR="00476CF6" w:rsidRDefault="00476CF6" w:rsidP="00C4407C">
      <w:pPr>
        <w:pStyle w:val="af5"/>
        <w:keepNext/>
        <w:rPr>
          <w:rtl/>
        </w:rPr>
      </w:pPr>
      <w:bookmarkStart w:id="11844" w:name="ET_interruption_5300_38"/>
      <w:r w:rsidRPr="00DF0156">
        <w:rPr>
          <w:rStyle w:val="TagStyle"/>
          <w:rtl/>
        </w:rPr>
        <w:t xml:space="preserve"> &lt;&lt; קריאה &gt;&gt; </w:t>
      </w:r>
      <w:r>
        <w:rPr>
          <w:rtl/>
        </w:rPr>
        <w:t>מירב בן ארי (יש עתיד):</w:t>
      </w:r>
      <w:r w:rsidRPr="00DF0156">
        <w:rPr>
          <w:rStyle w:val="TagStyle"/>
          <w:rtl/>
        </w:rPr>
        <w:t xml:space="preserve"> &lt;&lt; קריאה &gt;&gt;</w:t>
      </w:r>
      <w:r>
        <w:rPr>
          <w:rtl/>
        </w:rPr>
        <w:t xml:space="preserve">   </w:t>
      </w:r>
      <w:bookmarkEnd w:id="11844"/>
    </w:p>
    <w:p w:rsidR="00476CF6" w:rsidRDefault="00476CF6" w:rsidP="00C8571E">
      <w:pPr>
        <w:rPr>
          <w:rtl/>
          <w:lang w:eastAsia="he-IL"/>
        </w:rPr>
      </w:pPr>
    </w:p>
    <w:p w:rsidR="00476CF6" w:rsidRDefault="00476CF6" w:rsidP="00C4407C">
      <w:pPr>
        <w:rPr>
          <w:rtl/>
          <w:lang w:eastAsia="he-IL"/>
        </w:rPr>
      </w:pPr>
      <w:r w:rsidRPr="00D33002">
        <w:rPr>
          <w:rFonts w:hint="cs"/>
          <w:rtl/>
          <w:lang w:eastAsia="he-IL"/>
        </w:rPr>
        <w:t>מפלה</w:t>
      </w:r>
      <w:r>
        <w:rPr>
          <w:rFonts w:hint="cs"/>
          <w:rtl/>
          <w:lang w:eastAsia="he-IL"/>
        </w:rPr>
        <w:t>. לא</w:t>
      </w:r>
      <w:bookmarkStart w:id="11845" w:name="_ETM_Q53_528843"/>
      <w:bookmarkEnd w:id="11845"/>
      <w:r>
        <w:rPr>
          <w:rFonts w:hint="cs"/>
          <w:rtl/>
          <w:lang w:eastAsia="he-IL"/>
        </w:rPr>
        <w:t xml:space="preserve"> עובד לך.</w:t>
      </w:r>
      <w:r w:rsidRPr="00D33002">
        <w:rPr>
          <w:rFonts w:hint="cs"/>
          <w:rtl/>
          <w:lang w:eastAsia="he-IL"/>
        </w:rPr>
        <w:t xml:space="preserve"> ארבע</w:t>
      </w:r>
      <w:r>
        <w:rPr>
          <w:rFonts w:hint="cs"/>
          <w:rtl/>
          <w:lang w:eastAsia="he-IL"/>
        </w:rPr>
        <w:t xml:space="preserve"> שנים לא עובד לך. ארבע </w:t>
      </w:r>
      <w:bookmarkStart w:id="11846" w:name="_ETM_Q53_524938"/>
      <w:bookmarkEnd w:id="11846"/>
      <w:r>
        <w:rPr>
          <w:rFonts w:hint="cs"/>
          <w:rtl/>
          <w:lang w:eastAsia="he-IL"/>
        </w:rPr>
        <w:t>שנים כל פעם אתה מביא יוזמות – הולך לפח.</w:t>
      </w:r>
    </w:p>
    <w:p w:rsidR="00476CF6" w:rsidRDefault="00476CF6" w:rsidP="00C4407C">
      <w:pPr>
        <w:rPr>
          <w:rtl/>
          <w:lang w:eastAsia="he-IL"/>
        </w:rPr>
      </w:pPr>
    </w:p>
    <w:p w:rsidR="00476CF6" w:rsidRDefault="00476CF6" w:rsidP="00C4407C">
      <w:pPr>
        <w:pStyle w:val="af5"/>
        <w:keepNext/>
        <w:rPr>
          <w:rtl/>
        </w:rPr>
      </w:pPr>
      <w:r w:rsidRPr="00D21A99">
        <w:rPr>
          <w:rStyle w:val="TagStyle"/>
          <w:rtl/>
        </w:rPr>
        <w:t xml:space="preserve"> &lt;&lt; קריאה &gt;&gt; </w:t>
      </w:r>
      <w:r>
        <w:rPr>
          <w:rtl/>
        </w:rPr>
        <w:t>יסמין פרידמן (יש עתיד):</w:t>
      </w:r>
      <w:r w:rsidRPr="00D21A99">
        <w:rPr>
          <w:rStyle w:val="TagStyle"/>
          <w:rtl/>
        </w:rPr>
        <w:t xml:space="preserve"> &lt;&lt; קריאה &gt;&gt;</w:t>
      </w:r>
      <w:r>
        <w:rPr>
          <w:rtl/>
        </w:rPr>
        <w:t xml:space="preserve">   </w:t>
      </w:r>
    </w:p>
    <w:p w:rsidR="00476CF6" w:rsidRDefault="00476CF6" w:rsidP="00C4407C">
      <w:pPr>
        <w:ind w:firstLine="0"/>
        <w:rPr>
          <w:rtl/>
          <w:lang w:eastAsia="he-IL"/>
        </w:rPr>
      </w:pPr>
    </w:p>
    <w:p w:rsidR="00476CF6" w:rsidRDefault="00476CF6" w:rsidP="00C4407C">
      <w:pPr>
        <w:rPr>
          <w:rtl/>
          <w:lang w:eastAsia="he-IL"/>
        </w:rPr>
      </w:pPr>
      <w:r>
        <w:rPr>
          <w:rFonts w:hint="cs"/>
          <w:rtl/>
          <w:lang w:eastAsia="he-IL"/>
        </w:rPr>
        <w:t>אין לך מושג אפילו על מה אתה מגן.</w:t>
      </w:r>
    </w:p>
    <w:p w:rsidR="00476CF6" w:rsidRDefault="00476CF6" w:rsidP="00C4407C">
      <w:pPr>
        <w:ind w:firstLine="0"/>
        <w:rPr>
          <w:rtl/>
          <w:lang w:eastAsia="he-IL"/>
        </w:rPr>
      </w:pPr>
      <w:bookmarkStart w:id="11847" w:name="_ETM_Q53_524838"/>
      <w:bookmarkEnd w:id="11847"/>
    </w:p>
    <w:p w:rsidR="00476CF6" w:rsidRDefault="00476CF6" w:rsidP="00C4407C">
      <w:pPr>
        <w:pStyle w:val="af6"/>
        <w:keepNext/>
        <w:rPr>
          <w:rtl/>
        </w:rPr>
      </w:pPr>
      <w:r w:rsidRPr="00EF51D3">
        <w:rPr>
          <w:rStyle w:val="TagStyle"/>
          <w:rtl/>
        </w:rPr>
        <w:t xml:space="preserve"> &lt;&lt; יור &gt;&gt; </w:t>
      </w:r>
      <w:r>
        <w:rPr>
          <w:rtl/>
        </w:rPr>
        <w:t>היו"ר ניסים ואטורי:</w:t>
      </w:r>
      <w:r w:rsidRPr="00EF51D3">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תפריעו </w:t>
      </w:r>
      <w:r>
        <w:rPr>
          <w:rFonts w:hint="eastAsia"/>
          <w:rtl/>
          <w:lang w:eastAsia="he-IL"/>
        </w:rPr>
        <w:t xml:space="preserve">– </w:t>
      </w:r>
      <w:r>
        <w:rPr>
          <w:rFonts w:hint="cs"/>
          <w:rtl/>
          <w:lang w:eastAsia="he-IL"/>
        </w:rPr>
        <w:t>אני לא מפעיל לו שעון</w:t>
      </w:r>
      <w:bookmarkStart w:id="11848" w:name="_ETM_Q53_547061"/>
      <w:bookmarkStart w:id="11849" w:name="_ETM_Q53_547134"/>
      <w:bookmarkStart w:id="11850" w:name="_ETM_Q53_548133"/>
      <w:bookmarkEnd w:id="11848"/>
      <w:bookmarkEnd w:id="11849"/>
      <w:bookmarkEnd w:id="11850"/>
      <w:r>
        <w:rPr>
          <w:rFonts w:hint="cs"/>
          <w:rtl/>
          <w:lang w:eastAsia="he-IL"/>
        </w:rPr>
        <w:t>, כן?</w:t>
      </w:r>
    </w:p>
    <w:p w:rsidR="00476CF6" w:rsidRDefault="00476CF6" w:rsidP="00C4407C">
      <w:pPr>
        <w:rPr>
          <w:rtl/>
          <w:lang w:eastAsia="he-IL"/>
        </w:rPr>
      </w:pPr>
      <w:bookmarkStart w:id="11851" w:name="_ETM_Q53_549485"/>
      <w:bookmarkEnd w:id="11851"/>
    </w:p>
    <w:p w:rsidR="00476CF6" w:rsidRDefault="00476CF6" w:rsidP="00C4407C">
      <w:pPr>
        <w:pStyle w:val="a4"/>
        <w:keepNext/>
        <w:rPr>
          <w:rtl/>
        </w:rPr>
      </w:pPr>
      <w:bookmarkStart w:id="11852" w:name="ET_speaker_6164_42"/>
      <w:r w:rsidRPr="00156A9A">
        <w:rPr>
          <w:rStyle w:val="TagStyle"/>
          <w:rtl/>
        </w:rPr>
        <w:t xml:space="preserve"> &lt;&lt; דובר &gt;&gt; </w:t>
      </w:r>
      <w:bookmarkStart w:id="11853" w:name="_Toc231307526"/>
      <w:r>
        <w:rPr>
          <w:rtl/>
        </w:rPr>
        <w:t>עמית הלוי (הליכוד):</w:t>
      </w:r>
      <w:bookmarkEnd w:id="11853"/>
      <w:r w:rsidRPr="00156A9A">
        <w:rPr>
          <w:rStyle w:val="TagStyle"/>
          <w:rtl/>
        </w:rPr>
        <w:t xml:space="preserve"> &lt;&lt; דובר &gt;&gt;</w:t>
      </w:r>
      <w:r>
        <w:rPr>
          <w:rtl/>
        </w:rPr>
        <w:t xml:space="preserve">   </w:t>
      </w:r>
      <w:bookmarkEnd w:id="11852"/>
    </w:p>
    <w:p w:rsidR="00476CF6" w:rsidRDefault="00476CF6" w:rsidP="00C4407C">
      <w:pPr>
        <w:ind w:firstLine="0"/>
        <w:rPr>
          <w:rtl/>
          <w:lang w:eastAsia="he-IL"/>
        </w:rPr>
      </w:pPr>
      <w:bookmarkStart w:id="11854" w:name="_ETM_Q53_550013"/>
      <w:bookmarkStart w:id="11855" w:name="_ETM_Q53_550044"/>
      <w:bookmarkStart w:id="11856" w:name="_ETM_Q53_509666"/>
      <w:bookmarkStart w:id="11857" w:name="_ETM_Q53_500219"/>
      <w:bookmarkStart w:id="11858" w:name="_ETM_Q53_496785"/>
      <w:bookmarkStart w:id="11859" w:name="_ETM_Q53_496854"/>
      <w:bookmarkStart w:id="11860" w:name="_ETM_Q53_497000"/>
      <w:bookmarkStart w:id="11861" w:name="_ETM_Q53_497066"/>
      <w:bookmarkEnd w:id="11854"/>
      <w:bookmarkEnd w:id="11855"/>
      <w:bookmarkEnd w:id="11856"/>
      <w:bookmarkEnd w:id="11857"/>
      <w:bookmarkEnd w:id="11858"/>
      <w:bookmarkEnd w:id="11859"/>
      <w:bookmarkEnd w:id="11860"/>
      <w:bookmarkEnd w:id="11861"/>
    </w:p>
    <w:p w:rsidR="00476CF6" w:rsidRDefault="00476CF6" w:rsidP="00C4407C">
      <w:pPr>
        <w:rPr>
          <w:rtl/>
          <w:lang w:eastAsia="he-IL"/>
        </w:rPr>
      </w:pPr>
      <w:bookmarkStart w:id="11862" w:name="_ETM_Q53_549190"/>
      <w:bookmarkStart w:id="11863" w:name="_ETM_Q53_551630"/>
      <w:bookmarkEnd w:id="11862"/>
      <w:bookmarkEnd w:id="11863"/>
      <w:r>
        <w:rPr>
          <w:rtl/>
          <w:lang w:eastAsia="he-IL"/>
        </w:rPr>
        <w:t>אדוני היושב</w:t>
      </w:r>
      <w:r>
        <w:rPr>
          <w:rFonts w:hint="cs"/>
          <w:rtl/>
          <w:lang w:eastAsia="he-IL"/>
        </w:rPr>
        <w:t xml:space="preserve"> ב</w:t>
      </w:r>
      <w:r>
        <w:rPr>
          <w:rtl/>
          <w:lang w:eastAsia="he-IL"/>
        </w:rPr>
        <w:t xml:space="preserve">ראש, </w:t>
      </w:r>
      <w:r>
        <w:rPr>
          <w:rFonts w:hint="cs"/>
          <w:rtl/>
          <w:lang w:eastAsia="he-IL"/>
        </w:rPr>
        <w:t>חבר</w:t>
      </w:r>
      <w:r>
        <w:rPr>
          <w:rtl/>
          <w:lang w:eastAsia="he-IL"/>
        </w:rPr>
        <w:t>ותיי וחבריי לכנסת, אזרחי ישראל,</w:t>
      </w:r>
      <w:bookmarkStart w:id="11864" w:name="_ETM_Q53_560450"/>
      <w:bookmarkEnd w:id="11864"/>
      <w:r>
        <w:rPr>
          <w:rFonts w:hint="cs"/>
          <w:rtl/>
          <w:lang w:eastAsia="he-IL"/>
        </w:rPr>
        <w:t xml:space="preserve"> </w:t>
      </w:r>
      <w:r>
        <w:rPr>
          <w:rtl/>
          <w:lang w:eastAsia="he-IL"/>
        </w:rPr>
        <w:t xml:space="preserve">היום נפל סרן </w:t>
      </w:r>
      <w:bookmarkStart w:id="11865" w:name="_ETM_Q53_563339"/>
      <w:bookmarkEnd w:id="11865"/>
      <w:r>
        <w:rPr>
          <w:rtl/>
          <w:lang w:eastAsia="he-IL"/>
        </w:rPr>
        <w:t>ד</w:t>
      </w:r>
      <w:r>
        <w:rPr>
          <w:rFonts w:hint="cs"/>
          <w:rtl/>
          <w:lang w:eastAsia="he-IL"/>
        </w:rPr>
        <w:t>"ר</w:t>
      </w:r>
      <w:r>
        <w:rPr>
          <w:rtl/>
          <w:lang w:eastAsia="he-IL"/>
        </w:rPr>
        <w:t xml:space="preserve"> אורי יוסף סילבסטר</w:t>
      </w:r>
      <w:r>
        <w:rPr>
          <w:rFonts w:hint="cs"/>
          <w:rtl/>
          <w:lang w:eastAsia="he-IL"/>
        </w:rPr>
        <w:t>.</w:t>
      </w:r>
      <w:r>
        <w:rPr>
          <w:rtl/>
          <w:lang w:eastAsia="he-IL"/>
        </w:rPr>
        <w:t xml:space="preserve"> </w:t>
      </w:r>
      <w:bookmarkStart w:id="11866" w:name="_ETM_Q53_566630"/>
      <w:bookmarkEnd w:id="11866"/>
      <w:r>
        <w:rPr>
          <w:rtl/>
          <w:lang w:eastAsia="he-IL"/>
        </w:rPr>
        <w:t xml:space="preserve">אתמול ליווינו </w:t>
      </w:r>
      <w:bookmarkStart w:id="11867" w:name="_ETM_Q53_569660"/>
      <w:bookmarkEnd w:id="11867"/>
      <w:r>
        <w:rPr>
          <w:rtl/>
          <w:lang w:eastAsia="he-IL"/>
        </w:rPr>
        <w:t xml:space="preserve">את אדם ומיכאל, אדם צרפתי, מיכאל </w:t>
      </w:r>
      <w:proofErr w:type="spellStart"/>
      <w:r>
        <w:rPr>
          <w:rtl/>
          <w:lang w:eastAsia="he-IL"/>
        </w:rPr>
        <w:t>טיוקי</w:t>
      </w:r>
      <w:r>
        <w:rPr>
          <w:rFonts w:hint="cs"/>
          <w:rtl/>
          <w:lang w:eastAsia="he-IL"/>
        </w:rPr>
        <w:t>ן</w:t>
      </w:r>
      <w:proofErr w:type="spellEnd"/>
      <w:r>
        <w:rPr>
          <w:rtl/>
          <w:lang w:eastAsia="he-IL"/>
        </w:rPr>
        <w:t xml:space="preserve">, השם </w:t>
      </w:r>
      <w:r>
        <w:rPr>
          <w:rFonts w:hint="cs"/>
          <w:rtl/>
          <w:lang w:eastAsia="he-IL"/>
        </w:rPr>
        <w:t>יי</w:t>
      </w:r>
      <w:r>
        <w:rPr>
          <w:rtl/>
          <w:lang w:eastAsia="he-IL"/>
        </w:rPr>
        <w:t xml:space="preserve">קום דמם. </w:t>
      </w:r>
      <w:bookmarkStart w:id="11868" w:name="_ETM_Q53_575269"/>
      <w:bookmarkEnd w:id="11868"/>
      <w:r>
        <w:rPr>
          <w:rtl/>
          <w:lang w:eastAsia="he-IL"/>
        </w:rPr>
        <w:t>אז קודם כ</w:t>
      </w:r>
      <w:r>
        <w:rPr>
          <w:rFonts w:hint="cs"/>
          <w:rtl/>
          <w:lang w:eastAsia="he-IL"/>
        </w:rPr>
        <w:t>ו</w:t>
      </w:r>
      <w:r>
        <w:rPr>
          <w:rtl/>
          <w:lang w:eastAsia="he-IL"/>
        </w:rPr>
        <w:t>ל</w:t>
      </w:r>
      <w:r>
        <w:rPr>
          <w:rFonts w:hint="cs"/>
          <w:rtl/>
          <w:lang w:eastAsia="he-IL"/>
        </w:rPr>
        <w:t>,</w:t>
      </w:r>
      <w:r>
        <w:rPr>
          <w:rtl/>
          <w:lang w:eastAsia="he-IL"/>
        </w:rPr>
        <w:t xml:space="preserve"> אני משתתף</w:t>
      </w:r>
      <w:r>
        <w:rPr>
          <w:rFonts w:hint="cs"/>
          <w:rtl/>
          <w:lang w:eastAsia="he-IL"/>
        </w:rPr>
        <w:t xml:space="preserve"> – אני מקווה</w:t>
      </w:r>
      <w:r>
        <w:rPr>
          <w:rtl/>
          <w:lang w:eastAsia="he-IL"/>
        </w:rPr>
        <w:t xml:space="preserve"> </w:t>
      </w:r>
      <w:r>
        <w:rPr>
          <w:rFonts w:hint="cs"/>
          <w:rtl/>
          <w:lang w:eastAsia="he-IL"/>
        </w:rPr>
        <w:t>ש</w:t>
      </w:r>
      <w:r>
        <w:rPr>
          <w:rtl/>
          <w:lang w:eastAsia="he-IL"/>
        </w:rPr>
        <w:t>כמו כולם כאן</w:t>
      </w:r>
      <w:r>
        <w:rPr>
          <w:rFonts w:hint="cs"/>
          <w:rtl/>
          <w:lang w:eastAsia="he-IL"/>
        </w:rPr>
        <w:t xml:space="preserve"> – </w:t>
      </w:r>
      <w:r>
        <w:rPr>
          <w:rtl/>
          <w:lang w:eastAsia="he-IL"/>
        </w:rPr>
        <w:t>בתנחומים ובאיחולי רפואה שלמה</w:t>
      </w:r>
      <w:r>
        <w:rPr>
          <w:rFonts w:hint="cs"/>
          <w:rtl/>
          <w:lang w:eastAsia="he-IL"/>
        </w:rPr>
        <w:t xml:space="preserve"> ל</w:t>
      </w:r>
      <w:r>
        <w:rPr>
          <w:rtl/>
          <w:lang w:eastAsia="he-IL"/>
        </w:rPr>
        <w:t xml:space="preserve">פצועים הרבים </w:t>
      </w:r>
      <w:bookmarkStart w:id="11869" w:name="_ETM_Q53_584016"/>
      <w:bookmarkEnd w:id="11869"/>
      <w:r>
        <w:rPr>
          <w:rtl/>
          <w:lang w:eastAsia="he-IL"/>
        </w:rPr>
        <w:t xml:space="preserve">מהשבועות האחרונים. </w:t>
      </w:r>
      <w:bookmarkStart w:id="11870" w:name="_ETM_Q53_589089"/>
      <w:bookmarkEnd w:id="11870"/>
      <w:r>
        <w:rPr>
          <w:rtl/>
          <w:lang w:eastAsia="he-IL"/>
        </w:rPr>
        <w:t xml:space="preserve">אבל השתתפות של אנשי ציבור חייבת להיות השתתפות גם בהבנת </w:t>
      </w:r>
      <w:bookmarkStart w:id="11871" w:name="_ETM_Q53_595249"/>
      <w:bookmarkEnd w:id="11871"/>
      <w:r>
        <w:rPr>
          <w:rtl/>
          <w:lang w:eastAsia="he-IL"/>
        </w:rPr>
        <w:t>הבעיה וגם בתיקון, בעיקר בתיקון, בכוח</w:t>
      </w:r>
      <w:r>
        <w:rPr>
          <w:rFonts w:hint="cs"/>
          <w:rtl/>
          <w:lang w:eastAsia="he-IL"/>
        </w:rPr>
        <w:t xml:space="preserve"> הציבורי</w:t>
      </w:r>
      <w:r>
        <w:rPr>
          <w:rtl/>
          <w:lang w:eastAsia="he-IL"/>
        </w:rPr>
        <w:t xml:space="preserve"> שיש לנו</w:t>
      </w:r>
      <w:bookmarkStart w:id="11872" w:name="_ETM_Q53_601409"/>
      <w:bookmarkEnd w:id="11872"/>
      <w:r>
        <w:rPr>
          <w:rtl/>
          <w:lang w:eastAsia="he-IL"/>
        </w:rPr>
        <w:t xml:space="preserve"> לתקן </w:t>
      </w:r>
      <w:bookmarkStart w:id="11873" w:name="_ETM_Q53_608250"/>
      <w:bookmarkEnd w:id="11873"/>
      <w:r>
        <w:rPr>
          <w:rtl/>
          <w:lang w:eastAsia="he-IL"/>
        </w:rPr>
        <w:t>ולמנוע את הפגיעות והנפילות הללו</w:t>
      </w:r>
      <w:r>
        <w:rPr>
          <w:rFonts w:hint="cs"/>
          <w:rtl/>
          <w:lang w:eastAsia="he-IL"/>
        </w:rPr>
        <w:t>.</w:t>
      </w:r>
      <w:r>
        <w:rPr>
          <w:rtl/>
          <w:lang w:eastAsia="he-IL"/>
        </w:rPr>
        <w:t xml:space="preserve"> ולכן אני רוצה</w:t>
      </w:r>
      <w:r>
        <w:rPr>
          <w:rFonts w:hint="cs"/>
          <w:rtl/>
          <w:lang w:eastAsia="he-IL"/>
        </w:rPr>
        <w:t xml:space="preserve"> –</w:t>
      </w:r>
      <w:r>
        <w:rPr>
          <w:rtl/>
          <w:lang w:eastAsia="he-IL"/>
        </w:rPr>
        <w:t xml:space="preserve"> לכן עליתי </w:t>
      </w:r>
      <w:bookmarkStart w:id="11874" w:name="_ETM_Q53_613720"/>
      <w:bookmarkEnd w:id="11874"/>
      <w:r>
        <w:rPr>
          <w:rtl/>
          <w:lang w:eastAsia="he-IL"/>
        </w:rPr>
        <w:t>לכאן</w:t>
      </w:r>
      <w:r>
        <w:rPr>
          <w:rFonts w:hint="cs"/>
          <w:rtl/>
          <w:lang w:eastAsia="he-IL"/>
        </w:rPr>
        <w:t>,</w:t>
      </w:r>
      <w:r>
        <w:rPr>
          <w:rtl/>
          <w:lang w:eastAsia="he-IL"/>
        </w:rPr>
        <w:t xml:space="preserve"> כדי להגדיר ולהבהיר מהו האיום ומהו התיקון שאנחנו מחויבים</w:t>
      </w:r>
      <w:bookmarkStart w:id="11875" w:name="_ETM_Q53_619190"/>
      <w:bookmarkEnd w:id="11875"/>
      <w:r>
        <w:rPr>
          <w:rtl/>
          <w:lang w:eastAsia="he-IL"/>
        </w:rPr>
        <w:t xml:space="preserve"> לממש. </w:t>
      </w:r>
      <w:bookmarkStart w:id="11876" w:name="_ETM_Q53_625179"/>
      <w:bookmarkEnd w:id="11876"/>
    </w:p>
    <w:p w:rsidR="00476CF6" w:rsidRDefault="00476CF6" w:rsidP="00C4407C">
      <w:pPr>
        <w:rPr>
          <w:rtl/>
          <w:lang w:eastAsia="he-IL"/>
        </w:rPr>
      </w:pPr>
    </w:p>
    <w:p w:rsidR="00476CF6" w:rsidRDefault="00476CF6" w:rsidP="00C4407C">
      <w:pPr>
        <w:rPr>
          <w:rtl/>
          <w:lang w:eastAsia="he-IL"/>
        </w:rPr>
      </w:pPr>
      <w:r>
        <w:rPr>
          <w:rtl/>
          <w:lang w:eastAsia="he-IL"/>
        </w:rPr>
        <w:t>אורי</w:t>
      </w:r>
      <w:r>
        <w:rPr>
          <w:rFonts w:hint="cs"/>
          <w:rtl/>
          <w:lang w:eastAsia="he-IL"/>
        </w:rPr>
        <w:t xml:space="preserve">, </w:t>
      </w:r>
      <w:r>
        <w:rPr>
          <w:rtl/>
          <w:lang w:eastAsia="he-IL"/>
        </w:rPr>
        <w:t>אדם ומיכאל לא נפלו בגלל פגיעה של רחפן נפץ</w:t>
      </w:r>
      <w:r>
        <w:rPr>
          <w:rFonts w:hint="cs"/>
          <w:rtl/>
          <w:lang w:eastAsia="he-IL"/>
        </w:rPr>
        <w:t>,</w:t>
      </w:r>
      <w:r>
        <w:rPr>
          <w:rtl/>
          <w:lang w:eastAsia="he-IL"/>
        </w:rPr>
        <w:t xml:space="preserve"> </w:t>
      </w:r>
      <w:bookmarkStart w:id="11877" w:name="_ETM_Q53_634089"/>
      <w:bookmarkEnd w:id="11877"/>
      <w:r>
        <w:rPr>
          <w:rtl/>
          <w:lang w:eastAsia="he-IL"/>
        </w:rPr>
        <w:t>הם נפלו בגלל</w:t>
      </w:r>
      <w:r>
        <w:rPr>
          <w:rFonts w:hint="cs"/>
          <w:rtl/>
          <w:lang w:eastAsia="he-IL"/>
        </w:rPr>
        <w:t xml:space="preserve"> </w:t>
      </w:r>
      <w:r>
        <w:rPr>
          <w:rtl/>
          <w:lang w:eastAsia="he-IL"/>
        </w:rPr>
        <w:t>פגיעה של האויב</w:t>
      </w:r>
      <w:r>
        <w:rPr>
          <w:rFonts w:hint="cs"/>
          <w:rtl/>
          <w:lang w:eastAsia="he-IL"/>
        </w:rPr>
        <w:t>.</w:t>
      </w:r>
      <w:r>
        <w:rPr>
          <w:rtl/>
          <w:lang w:eastAsia="he-IL"/>
        </w:rPr>
        <w:t xml:space="preserve"> האויב הוא לא </w:t>
      </w:r>
      <w:proofErr w:type="spellStart"/>
      <w:r>
        <w:rPr>
          <w:rtl/>
          <w:lang w:eastAsia="he-IL"/>
        </w:rPr>
        <w:t>הרחפן</w:t>
      </w:r>
      <w:proofErr w:type="spellEnd"/>
      <w:r>
        <w:rPr>
          <w:rtl/>
          <w:lang w:eastAsia="he-IL"/>
        </w:rPr>
        <w:t xml:space="preserve">, </w:t>
      </w:r>
      <w:bookmarkStart w:id="11878" w:name="_ETM_Q53_639480"/>
      <w:bookmarkEnd w:id="11878"/>
      <w:r>
        <w:rPr>
          <w:rtl/>
          <w:lang w:eastAsia="he-IL"/>
        </w:rPr>
        <w:t xml:space="preserve">כמו שגם הטיל או הנשק הגרעיני אינם האויב. </w:t>
      </w:r>
      <w:bookmarkStart w:id="11879" w:name="_ETM_Q53_644350"/>
      <w:bookmarkEnd w:id="11879"/>
      <w:r>
        <w:rPr>
          <w:rtl/>
          <w:lang w:eastAsia="he-IL"/>
        </w:rPr>
        <w:t>האויב הוא האידיאולוגיה הרצחנית של האסל</w:t>
      </w:r>
      <w:r>
        <w:rPr>
          <w:rFonts w:hint="cs"/>
          <w:rtl/>
          <w:lang w:eastAsia="he-IL"/>
        </w:rPr>
        <w:t>א</w:t>
      </w:r>
      <w:r>
        <w:rPr>
          <w:rtl/>
          <w:lang w:eastAsia="he-IL"/>
        </w:rPr>
        <w:t>ם הרדיקלי</w:t>
      </w:r>
      <w:bookmarkStart w:id="11880" w:name="_ETM_Q53_648440"/>
      <w:bookmarkEnd w:id="11880"/>
      <w:r>
        <w:rPr>
          <w:rFonts w:hint="cs"/>
          <w:rtl/>
          <w:lang w:eastAsia="he-IL"/>
        </w:rPr>
        <w:t xml:space="preserve">, </w:t>
      </w:r>
      <w:r>
        <w:rPr>
          <w:rtl/>
          <w:lang w:eastAsia="he-IL"/>
        </w:rPr>
        <w:t>שיש לה שליטה</w:t>
      </w:r>
      <w:r>
        <w:rPr>
          <w:rFonts w:hint="cs"/>
          <w:rtl/>
          <w:lang w:eastAsia="he-IL"/>
        </w:rPr>
        <w:t xml:space="preserve"> </w:t>
      </w:r>
      <w:r>
        <w:rPr>
          <w:rFonts w:hint="eastAsia"/>
          <w:rtl/>
          <w:lang w:eastAsia="he-IL"/>
        </w:rPr>
        <w:t xml:space="preserve">– </w:t>
      </w:r>
      <w:r>
        <w:rPr>
          <w:rtl/>
          <w:lang w:eastAsia="he-IL"/>
        </w:rPr>
        <w:t>שיש לה שליטה בשטח,</w:t>
      </w:r>
      <w:r>
        <w:rPr>
          <w:rFonts w:hint="cs"/>
          <w:rtl/>
          <w:lang w:eastAsia="he-IL"/>
        </w:rPr>
        <w:t xml:space="preserve"> </w:t>
      </w:r>
      <w:r>
        <w:rPr>
          <w:rtl/>
          <w:lang w:eastAsia="he-IL"/>
        </w:rPr>
        <w:t xml:space="preserve">שיש לה שליטה </w:t>
      </w:r>
      <w:bookmarkStart w:id="11881" w:name="_ETM_Q53_653106"/>
      <w:bookmarkEnd w:id="11881"/>
      <w:r>
        <w:rPr>
          <w:rtl/>
          <w:lang w:eastAsia="he-IL"/>
        </w:rPr>
        <w:t>במשאבים,</w:t>
      </w:r>
      <w:r>
        <w:rPr>
          <w:rFonts w:hint="cs"/>
          <w:rtl/>
          <w:lang w:eastAsia="he-IL"/>
        </w:rPr>
        <w:t xml:space="preserve"> </w:t>
      </w:r>
      <w:r>
        <w:rPr>
          <w:rtl/>
          <w:lang w:eastAsia="he-IL"/>
        </w:rPr>
        <w:t>שיש לה שליטה באוכלוסייה</w:t>
      </w:r>
      <w:r>
        <w:rPr>
          <w:rFonts w:hint="cs"/>
          <w:rtl/>
          <w:lang w:eastAsia="he-IL"/>
        </w:rPr>
        <w:t xml:space="preserve">. </w:t>
      </w:r>
      <w:r>
        <w:rPr>
          <w:rtl/>
          <w:lang w:eastAsia="he-IL"/>
        </w:rPr>
        <w:t>זה האויב</w:t>
      </w:r>
      <w:r>
        <w:rPr>
          <w:rFonts w:hint="cs"/>
          <w:rtl/>
          <w:lang w:eastAsia="he-IL"/>
        </w:rPr>
        <w:t>.</w:t>
      </w:r>
      <w:r>
        <w:rPr>
          <w:rtl/>
          <w:lang w:eastAsia="he-IL"/>
        </w:rPr>
        <w:t xml:space="preserve"> </w:t>
      </w:r>
      <w:bookmarkStart w:id="11882" w:name="_ETM_Q53_661973"/>
      <w:bookmarkStart w:id="11883" w:name="_ETM_Q53_662023"/>
      <w:bookmarkStart w:id="11884" w:name="_ETM_Q53_662093"/>
      <w:bookmarkStart w:id="11885" w:name="_ETM_Q53_662134"/>
      <w:bookmarkEnd w:id="11882"/>
      <w:bookmarkEnd w:id="11883"/>
      <w:bookmarkEnd w:id="11884"/>
      <w:bookmarkEnd w:id="11885"/>
      <w:r>
        <w:rPr>
          <w:rtl/>
          <w:lang w:eastAsia="he-IL"/>
        </w:rPr>
        <w:t xml:space="preserve">בכל מקום שיש </w:t>
      </w:r>
      <w:bookmarkStart w:id="11886" w:name="_ETM_Q53_657773"/>
      <w:bookmarkEnd w:id="11886"/>
      <w:r>
        <w:rPr>
          <w:rtl/>
          <w:lang w:eastAsia="he-IL"/>
        </w:rPr>
        <w:t>לאידיאולוגיה כז</w:t>
      </w:r>
      <w:r>
        <w:rPr>
          <w:rFonts w:hint="cs"/>
          <w:rtl/>
          <w:lang w:eastAsia="he-IL"/>
        </w:rPr>
        <w:t>את</w:t>
      </w:r>
      <w:r>
        <w:rPr>
          <w:rtl/>
          <w:lang w:eastAsia="he-IL"/>
        </w:rPr>
        <w:t xml:space="preserve">, </w:t>
      </w:r>
      <w:bookmarkStart w:id="11887" w:name="_ETM_Q53_662779"/>
      <w:bookmarkEnd w:id="11887"/>
      <w:r>
        <w:rPr>
          <w:rtl/>
          <w:lang w:eastAsia="he-IL"/>
        </w:rPr>
        <w:t>לאידיאולוגיה רצחנית כז</w:t>
      </w:r>
      <w:r>
        <w:rPr>
          <w:rFonts w:hint="cs"/>
          <w:rtl/>
          <w:lang w:eastAsia="he-IL"/>
        </w:rPr>
        <w:t>את</w:t>
      </w:r>
      <w:r>
        <w:rPr>
          <w:rtl/>
          <w:lang w:eastAsia="he-IL"/>
        </w:rPr>
        <w:t>, שליטה</w:t>
      </w:r>
      <w:r>
        <w:rPr>
          <w:rFonts w:hint="cs"/>
          <w:rtl/>
          <w:lang w:eastAsia="he-IL"/>
        </w:rPr>
        <w:t>,</w:t>
      </w:r>
      <w:r>
        <w:rPr>
          <w:rtl/>
          <w:lang w:eastAsia="he-IL"/>
        </w:rPr>
        <w:t xml:space="preserve"> בכל מקום כזה, לעולם </w:t>
      </w:r>
      <w:proofErr w:type="spellStart"/>
      <w:r>
        <w:rPr>
          <w:rtl/>
          <w:lang w:eastAsia="he-IL"/>
        </w:rPr>
        <w:t>לעולם</w:t>
      </w:r>
      <w:proofErr w:type="spellEnd"/>
      <w:r>
        <w:rPr>
          <w:rtl/>
          <w:lang w:eastAsia="he-IL"/>
        </w:rPr>
        <w:t xml:space="preserve"> יהיו </w:t>
      </w:r>
      <w:bookmarkStart w:id="11888" w:name="_ETM_Q53_667214"/>
      <w:bookmarkEnd w:id="11888"/>
      <w:r>
        <w:rPr>
          <w:rtl/>
          <w:lang w:eastAsia="he-IL"/>
        </w:rPr>
        <w:t>אמצעי לחימה</w:t>
      </w:r>
      <w:r>
        <w:rPr>
          <w:rFonts w:hint="cs"/>
          <w:rtl/>
          <w:lang w:eastAsia="he-IL"/>
        </w:rPr>
        <w:t>;</w:t>
      </w:r>
      <w:r>
        <w:rPr>
          <w:rtl/>
          <w:lang w:eastAsia="he-IL"/>
        </w:rPr>
        <w:t xml:space="preserve"> לעולם ייוצרו</w:t>
      </w:r>
      <w:r>
        <w:rPr>
          <w:rFonts w:hint="cs"/>
          <w:rtl/>
          <w:lang w:eastAsia="he-IL"/>
        </w:rPr>
        <w:t>,</w:t>
      </w:r>
      <w:r>
        <w:rPr>
          <w:rtl/>
          <w:lang w:eastAsia="he-IL"/>
        </w:rPr>
        <w:t xml:space="preserve"> לעולם יחודש הייצור</w:t>
      </w:r>
      <w:r>
        <w:rPr>
          <w:rFonts w:hint="cs"/>
          <w:rtl/>
          <w:lang w:eastAsia="he-IL"/>
        </w:rPr>
        <w:t>.</w:t>
      </w:r>
      <w:r>
        <w:rPr>
          <w:rtl/>
          <w:lang w:eastAsia="he-IL"/>
        </w:rPr>
        <w:t xml:space="preserve"> ראינו את זה </w:t>
      </w:r>
      <w:bookmarkStart w:id="11889" w:name="_ETM_Q53_671649"/>
      <w:bookmarkEnd w:id="11889"/>
      <w:r>
        <w:rPr>
          <w:rtl/>
          <w:lang w:eastAsia="he-IL"/>
        </w:rPr>
        <w:t>בכל מקום</w:t>
      </w:r>
      <w:r>
        <w:rPr>
          <w:rFonts w:hint="cs"/>
          <w:rtl/>
          <w:lang w:eastAsia="he-IL"/>
        </w:rPr>
        <w:t>.</w:t>
      </w:r>
      <w:r>
        <w:rPr>
          <w:rtl/>
          <w:lang w:eastAsia="he-IL"/>
        </w:rPr>
        <w:t xml:space="preserve"> גם מי שלא הבין את זה מראש</w:t>
      </w:r>
      <w:r>
        <w:rPr>
          <w:rFonts w:hint="cs"/>
          <w:rtl/>
          <w:lang w:eastAsia="he-IL"/>
        </w:rPr>
        <w:t xml:space="preserve"> –</w:t>
      </w:r>
      <w:r>
        <w:rPr>
          <w:rtl/>
          <w:lang w:eastAsia="he-IL"/>
        </w:rPr>
        <w:t xml:space="preserve"> זו </w:t>
      </w:r>
      <w:bookmarkStart w:id="11890" w:name="_ETM_Q53_676084"/>
      <w:bookmarkEnd w:id="11890"/>
      <w:r>
        <w:rPr>
          <w:rtl/>
          <w:lang w:eastAsia="he-IL"/>
        </w:rPr>
        <w:t xml:space="preserve">משימת חייהם, זו מצוות הג'יהאד שלהם, זו האמנה שלהם, זו </w:t>
      </w:r>
      <w:bookmarkStart w:id="11891" w:name="_ETM_Q53_680519"/>
      <w:bookmarkEnd w:id="11891"/>
      <w:r>
        <w:rPr>
          <w:rtl/>
          <w:lang w:eastAsia="he-IL"/>
        </w:rPr>
        <w:t>האמונה שלהם</w:t>
      </w:r>
      <w:r>
        <w:rPr>
          <w:rFonts w:hint="cs"/>
          <w:rtl/>
          <w:lang w:eastAsia="he-IL"/>
        </w:rPr>
        <w:t>.</w:t>
      </w:r>
      <w:r>
        <w:rPr>
          <w:rtl/>
          <w:lang w:eastAsia="he-IL"/>
        </w:rPr>
        <w:t xml:space="preserve"> זה מה שיקרה, זה מה שקורה. </w:t>
      </w:r>
    </w:p>
    <w:p w:rsidR="00476CF6" w:rsidRDefault="00476CF6" w:rsidP="00C4407C">
      <w:pPr>
        <w:rPr>
          <w:rtl/>
          <w:lang w:eastAsia="he-IL"/>
        </w:rPr>
      </w:pPr>
      <w:bookmarkStart w:id="11892" w:name="_ETM_Q53_694198"/>
      <w:bookmarkStart w:id="11893" w:name="_ETM_Q53_694241"/>
      <w:bookmarkEnd w:id="11892"/>
      <w:bookmarkEnd w:id="11893"/>
    </w:p>
    <w:p w:rsidR="00476CF6" w:rsidRDefault="00476CF6" w:rsidP="00C4407C">
      <w:pPr>
        <w:rPr>
          <w:rtl/>
          <w:lang w:eastAsia="he-IL"/>
        </w:rPr>
      </w:pPr>
      <w:bookmarkStart w:id="11894" w:name="_ETM_Q53_694325"/>
      <w:bookmarkStart w:id="11895" w:name="_ETM_Q53_694364"/>
      <w:bookmarkEnd w:id="11894"/>
      <w:bookmarkEnd w:id="11895"/>
      <w:proofErr w:type="spellStart"/>
      <w:r>
        <w:rPr>
          <w:rtl/>
          <w:lang w:eastAsia="he-IL"/>
        </w:rPr>
        <w:t>הרחפן</w:t>
      </w:r>
      <w:proofErr w:type="spellEnd"/>
      <w:r>
        <w:rPr>
          <w:rtl/>
          <w:lang w:eastAsia="he-IL"/>
        </w:rPr>
        <w:t xml:space="preserve"> </w:t>
      </w:r>
      <w:bookmarkStart w:id="11896" w:name="_ETM_Q53_684954"/>
      <w:bookmarkEnd w:id="11896"/>
      <w:r>
        <w:rPr>
          <w:rtl/>
          <w:lang w:eastAsia="he-IL"/>
        </w:rPr>
        <w:t xml:space="preserve">לא בא מן הים, </w:t>
      </w:r>
      <w:bookmarkStart w:id="11897" w:name="_ETM_Q53_689649"/>
      <w:bookmarkEnd w:id="11897"/>
      <w:r>
        <w:rPr>
          <w:rtl/>
          <w:lang w:eastAsia="he-IL"/>
        </w:rPr>
        <w:t>והוא לא גידולי מים</w:t>
      </w:r>
      <w:r>
        <w:rPr>
          <w:rFonts w:hint="cs"/>
          <w:rtl/>
          <w:lang w:eastAsia="he-IL"/>
        </w:rPr>
        <w:t xml:space="preserve">, </w:t>
      </w:r>
      <w:r>
        <w:rPr>
          <w:rtl/>
          <w:lang w:eastAsia="he-IL"/>
        </w:rPr>
        <w:t>לא גידולי אוויר ולא נוחת משמיים</w:t>
      </w:r>
      <w:r>
        <w:rPr>
          <w:rFonts w:hint="cs"/>
          <w:rtl/>
          <w:lang w:eastAsia="he-IL"/>
        </w:rPr>
        <w:t>.</w:t>
      </w:r>
      <w:r>
        <w:rPr>
          <w:rtl/>
          <w:lang w:eastAsia="he-IL"/>
        </w:rPr>
        <w:t xml:space="preserve"> </w:t>
      </w:r>
      <w:bookmarkStart w:id="11898" w:name="_ETM_Q53_694519"/>
      <w:bookmarkEnd w:id="11898"/>
      <w:proofErr w:type="spellStart"/>
      <w:r>
        <w:rPr>
          <w:rtl/>
          <w:lang w:eastAsia="he-IL"/>
        </w:rPr>
        <w:t>הרחפן</w:t>
      </w:r>
      <w:proofErr w:type="spellEnd"/>
      <w:r>
        <w:rPr>
          <w:rtl/>
          <w:lang w:eastAsia="he-IL"/>
        </w:rPr>
        <w:t xml:space="preserve"> צומח משם, מהאויב, קרי</w:t>
      </w:r>
      <w:r>
        <w:rPr>
          <w:rFonts w:hint="cs"/>
          <w:rtl/>
          <w:lang w:eastAsia="he-IL"/>
        </w:rPr>
        <w:t>,</w:t>
      </w:r>
      <w:r>
        <w:rPr>
          <w:rtl/>
          <w:lang w:eastAsia="he-IL"/>
        </w:rPr>
        <w:t xml:space="preserve"> מהשלטון של האידיאולוגיה הברברית הזו </w:t>
      </w:r>
      <w:bookmarkStart w:id="11899" w:name="_ETM_Q53_699389"/>
      <w:bookmarkEnd w:id="11899"/>
      <w:r>
        <w:rPr>
          <w:rtl/>
          <w:lang w:eastAsia="he-IL"/>
        </w:rPr>
        <w:t xml:space="preserve">של האסלאם הרדיקלי. משם צומח </w:t>
      </w:r>
      <w:proofErr w:type="spellStart"/>
      <w:r>
        <w:rPr>
          <w:rtl/>
          <w:lang w:eastAsia="he-IL"/>
        </w:rPr>
        <w:t>הרחפן</w:t>
      </w:r>
      <w:proofErr w:type="spellEnd"/>
      <w:r>
        <w:rPr>
          <w:rtl/>
          <w:lang w:eastAsia="he-IL"/>
        </w:rPr>
        <w:t xml:space="preserve"> </w:t>
      </w:r>
      <w:r>
        <w:rPr>
          <w:rFonts w:hint="cs"/>
          <w:rtl/>
          <w:lang w:eastAsia="he-IL"/>
        </w:rPr>
        <w:t xml:space="preserve">– </w:t>
      </w:r>
      <w:r>
        <w:rPr>
          <w:rtl/>
          <w:lang w:eastAsia="he-IL"/>
        </w:rPr>
        <w:t xml:space="preserve">מהתשתיות החברתיות והכלכליות שיש </w:t>
      </w:r>
      <w:bookmarkStart w:id="11900" w:name="_ETM_Q53_704259"/>
      <w:bookmarkEnd w:id="11900"/>
      <w:r>
        <w:rPr>
          <w:rtl/>
          <w:lang w:eastAsia="he-IL"/>
        </w:rPr>
        <w:t>לאויב</w:t>
      </w:r>
      <w:r>
        <w:rPr>
          <w:rFonts w:hint="cs"/>
          <w:rtl/>
          <w:lang w:eastAsia="he-IL"/>
        </w:rPr>
        <w:t>,</w:t>
      </w:r>
      <w:r>
        <w:rPr>
          <w:rtl/>
          <w:lang w:eastAsia="he-IL"/>
        </w:rPr>
        <w:t xml:space="preserve"> מהרעיונות</w:t>
      </w:r>
      <w:r>
        <w:rPr>
          <w:rFonts w:hint="cs"/>
          <w:rtl/>
          <w:lang w:eastAsia="he-IL"/>
        </w:rPr>
        <w:t>,</w:t>
      </w:r>
      <w:r>
        <w:rPr>
          <w:rtl/>
          <w:lang w:eastAsia="he-IL"/>
        </w:rPr>
        <w:t xml:space="preserve"> </w:t>
      </w:r>
      <w:bookmarkStart w:id="11901" w:name="_ETM_Q53_709380"/>
      <w:bookmarkEnd w:id="11901"/>
      <w:r>
        <w:rPr>
          <w:rtl/>
          <w:lang w:eastAsia="he-IL"/>
        </w:rPr>
        <w:t>מהאידיאולוגיה הדתית, עבור בחינוך, אחר כך בארגונים, במוסדות החברתיים</w:t>
      </w:r>
      <w:r>
        <w:rPr>
          <w:rFonts w:hint="cs"/>
          <w:rtl/>
          <w:lang w:eastAsia="he-IL"/>
        </w:rPr>
        <w:t>,</w:t>
      </w:r>
      <w:r>
        <w:rPr>
          <w:rtl/>
          <w:lang w:eastAsia="he-IL"/>
        </w:rPr>
        <w:t xml:space="preserve"> במימון, </w:t>
      </w:r>
      <w:bookmarkStart w:id="11902" w:name="_ETM_Q53_716110"/>
      <w:bookmarkEnd w:id="11902"/>
      <w:r>
        <w:rPr>
          <w:rtl/>
          <w:lang w:eastAsia="he-IL"/>
        </w:rPr>
        <w:t xml:space="preserve">בכלכלה, ובסוף יש את כלי הנשק, את </w:t>
      </w:r>
      <w:proofErr w:type="spellStart"/>
      <w:r>
        <w:rPr>
          <w:rtl/>
          <w:lang w:eastAsia="he-IL"/>
        </w:rPr>
        <w:t>האמל</w:t>
      </w:r>
      <w:r>
        <w:rPr>
          <w:rFonts w:hint="cs"/>
          <w:rtl/>
          <w:lang w:eastAsia="he-IL"/>
        </w:rPr>
        <w:t>"</w:t>
      </w:r>
      <w:r>
        <w:rPr>
          <w:rtl/>
          <w:lang w:eastAsia="he-IL"/>
        </w:rPr>
        <w:t>ח</w:t>
      </w:r>
      <w:proofErr w:type="spellEnd"/>
      <w:r>
        <w:rPr>
          <w:rFonts w:hint="cs"/>
          <w:rtl/>
          <w:lang w:eastAsia="he-IL"/>
        </w:rPr>
        <w:t>.</w:t>
      </w:r>
      <w:r>
        <w:rPr>
          <w:rtl/>
          <w:lang w:eastAsia="he-IL"/>
        </w:rPr>
        <w:t xml:space="preserve"> בסוף</w:t>
      </w:r>
      <w:r>
        <w:rPr>
          <w:rFonts w:hint="cs"/>
          <w:rtl/>
          <w:lang w:eastAsia="he-IL"/>
        </w:rPr>
        <w:t>.</w:t>
      </w:r>
      <w:r>
        <w:rPr>
          <w:rtl/>
          <w:lang w:eastAsia="he-IL"/>
        </w:rPr>
        <w:t xml:space="preserve"> </w:t>
      </w:r>
      <w:bookmarkStart w:id="11903" w:name="_ETM_Q53_723359"/>
      <w:bookmarkEnd w:id="11903"/>
      <w:r>
        <w:rPr>
          <w:rtl/>
          <w:lang w:eastAsia="he-IL"/>
        </w:rPr>
        <w:t>וכשנגמר, כי צה"ל פוגע באמל</w:t>
      </w:r>
      <w:r>
        <w:rPr>
          <w:rFonts w:hint="cs"/>
          <w:rtl/>
          <w:lang w:eastAsia="he-IL"/>
        </w:rPr>
        <w:t>"ח</w:t>
      </w:r>
      <w:r>
        <w:rPr>
          <w:rtl/>
          <w:lang w:eastAsia="he-IL"/>
        </w:rPr>
        <w:t xml:space="preserve">, אז הוא מתחדש. לכן הוא </w:t>
      </w:r>
      <w:bookmarkStart w:id="11904" w:name="_ETM_Q53_727619"/>
      <w:bookmarkEnd w:id="11904"/>
      <w:r>
        <w:rPr>
          <w:rtl/>
          <w:lang w:eastAsia="he-IL"/>
        </w:rPr>
        <w:t>התחדש בחמאס, לכן בלבנון, לכן באיראן, לכן בכל מקום</w:t>
      </w:r>
      <w:r>
        <w:rPr>
          <w:rFonts w:hint="cs"/>
          <w:rtl/>
          <w:lang w:eastAsia="he-IL"/>
        </w:rPr>
        <w:t xml:space="preserve"> –</w:t>
      </w:r>
      <w:r>
        <w:rPr>
          <w:rtl/>
          <w:lang w:eastAsia="he-IL"/>
        </w:rPr>
        <w:t xml:space="preserve"> </w:t>
      </w:r>
      <w:bookmarkStart w:id="11905" w:name="_ETM_Q53_732760"/>
      <w:bookmarkEnd w:id="11905"/>
      <w:r>
        <w:rPr>
          <w:rFonts w:hint="cs"/>
          <w:rtl/>
          <w:lang w:eastAsia="he-IL"/>
        </w:rPr>
        <w:t>מ</w:t>
      </w:r>
      <w:r>
        <w:rPr>
          <w:rtl/>
          <w:lang w:eastAsia="he-IL"/>
        </w:rPr>
        <w:t xml:space="preserve">כיוון שיש תשתיות. </w:t>
      </w:r>
    </w:p>
    <w:p w:rsidR="00476CF6" w:rsidRDefault="00476CF6" w:rsidP="00C4407C">
      <w:pPr>
        <w:rPr>
          <w:rtl/>
          <w:lang w:eastAsia="he-IL"/>
        </w:rPr>
      </w:pPr>
    </w:p>
    <w:p w:rsidR="00476CF6" w:rsidRDefault="00476CF6" w:rsidP="00C4407C">
      <w:pPr>
        <w:rPr>
          <w:rtl/>
        </w:rPr>
      </w:pPr>
      <w:r>
        <w:rPr>
          <w:rtl/>
          <w:lang w:eastAsia="he-IL"/>
        </w:rPr>
        <w:t xml:space="preserve">אני אומר את זה בפרט היום, כי </w:t>
      </w:r>
      <w:bookmarkStart w:id="11906" w:name="_ETM_Q53_735469"/>
      <w:bookmarkEnd w:id="11906"/>
      <w:r>
        <w:rPr>
          <w:rtl/>
          <w:lang w:eastAsia="he-IL"/>
        </w:rPr>
        <w:t xml:space="preserve">היום היה דיון בוועדת </w:t>
      </w:r>
      <w:r>
        <w:rPr>
          <w:rFonts w:hint="cs"/>
          <w:rtl/>
          <w:lang w:eastAsia="he-IL"/>
        </w:rPr>
        <w:t>ה</w:t>
      </w:r>
      <w:r>
        <w:rPr>
          <w:rtl/>
          <w:lang w:eastAsia="he-IL"/>
        </w:rPr>
        <w:t>חוץ ו</w:t>
      </w:r>
      <w:r>
        <w:rPr>
          <w:rFonts w:hint="cs"/>
          <w:rtl/>
          <w:lang w:eastAsia="he-IL"/>
        </w:rPr>
        <w:t>ה</w:t>
      </w:r>
      <w:r>
        <w:rPr>
          <w:rtl/>
          <w:lang w:eastAsia="he-IL"/>
        </w:rPr>
        <w:t xml:space="preserve">ביטחון </w:t>
      </w:r>
      <w:bookmarkStart w:id="11907" w:name="_ETM_Q53_738979"/>
      <w:bookmarkEnd w:id="11907"/>
      <w:r>
        <w:rPr>
          <w:rtl/>
          <w:lang w:eastAsia="he-IL"/>
        </w:rPr>
        <w:t xml:space="preserve">על הרחפנים. </w:t>
      </w:r>
      <w:bookmarkStart w:id="11908" w:name="_ETM_Q53_741580"/>
      <w:bookmarkEnd w:id="11908"/>
      <w:r>
        <w:rPr>
          <w:rtl/>
          <w:lang w:eastAsia="he-IL"/>
        </w:rPr>
        <w:t>אני יצאתי ממנו</w:t>
      </w:r>
      <w:r>
        <w:rPr>
          <w:rFonts w:hint="cs"/>
          <w:rtl/>
          <w:lang w:eastAsia="he-IL"/>
        </w:rPr>
        <w:t>, ו</w:t>
      </w:r>
      <w:r>
        <w:rPr>
          <w:rtl/>
          <w:lang w:eastAsia="he-IL"/>
        </w:rPr>
        <w:t>לא בפעם הראשונה</w:t>
      </w:r>
      <w:r>
        <w:rPr>
          <w:rFonts w:hint="cs"/>
          <w:rtl/>
          <w:lang w:eastAsia="he-IL"/>
        </w:rPr>
        <w:t xml:space="preserve">, </w:t>
      </w:r>
      <w:bookmarkStart w:id="11909" w:name="_ETM_Q53_750069"/>
      <w:bookmarkEnd w:id="11909"/>
      <w:r>
        <w:rPr>
          <w:rtl/>
          <w:lang w:eastAsia="he-IL"/>
        </w:rPr>
        <w:t xml:space="preserve">בתסכול עמוק, </w:t>
      </w:r>
      <w:r>
        <w:rPr>
          <w:rFonts w:hint="cs"/>
          <w:rtl/>
          <w:lang w:eastAsia="he-IL"/>
        </w:rPr>
        <w:t>מ</w:t>
      </w:r>
      <w:r>
        <w:rPr>
          <w:rtl/>
          <w:lang w:eastAsia="he-IL"/>
        </w:rPr>
        <w:t xml:space="preserve">כיוון שהתובנה </w:t>
      </w:r>
      <w:bookmarkStart w:id="11910" w:name="_ETM_Q53_746054"/>
      <w:bookmarkEnd w:id="11910"/>
      <w:r>
        <w:rPr>
          <w:rtl/>
          <w:lang w:eastAsia="he-IL"/>
        </w:rPr>
        <w:t>הפשוטה הזאת, ההגדרה הפשוטה הזאת של מי האויב</w:t>
      </w:r>
      <w:r>
        <w:rPr>
          <w:rFonts w:hint="cs"/>
          <w:rtl/>
          <w:lang w:eastAsia="he-IL"/>
        </w:rPr>
        <w:t>,</w:t>
      </w:r>
      <w:r>
        <w:rPr>
          <w:rtl/>
          <w:lang w:eastAsia="he-IL"/>
        </w:rPr>
        <w:t xml:space="preserve"> במי צה"ל </w:t>
      </w:r>
      <w:bookmarkStart w:id="11911" w:name="_ETM_Q53_750528"/>
      <w:bookmarkEnd w:id="11911"/>
      <w:r>
        <w:rPr>
          <w:rtl/>
          <w:lang w:eastAsia="he-IL"/>
        </w:rPr>
        <w:t>נלחם</w:t>
      </w:r>
      <w:r>
        <w:rPr>
          <w:rFonts w:hint="cs"/>
          <w:rtl/>
          <w:lang w:eastAsia="he-IL"/>
        </w:rPr>
        <w:t>,</w:t>
      </w:r>
      <w:r>
        <w:rPr>
          <w:rtl/>
          <w:lang w:eastAsia="he-IL"/>
        </w:rPr>
        <w:t xml:space="preserve"> מול מי הרמטכ</w:t>
      </w:r>
      <w:r>
        <w:rPr>
          <w:rFonts w:hint="cs"/>
          <w:rtl/>
          <w:lang w:eastAsia="he-IL"/>
        </w:rPr>
        <w:t>"</w:t>
      </w:r>
      <w:r>
        <w:rPr>
          <w:rtl/>
          <w:lang w:eastAsia="he-IL"/>
        </w:rPr>
        <w:t>ל עומד</w:t>
      </w:r>
      <w:r>
        <w:rPr>
          <w:rFonts w:hint="cs"/>
          <w:rtl/>
          <w:lang w:eastAsia="he-IL"/>
        </w:rPr>
        <w:t>,</w:t>
      </w:r>
      <w:r>
        <w:rPr>
          <w:rtl/>
          <w:lang w:eastAsia="he-IL"/>
        </w:rPr>
        <w:t xml:space="preserve"> מול מי כוחות הביטחון עומדים</w:t>
      </w:r>
      <w:bookmarkStart w:id="11912" w:name="_ETM_Q53_755002"/>
      <w:bookmarkEnd w:id="11912"/>
      <w:r>
        <w:rPr>
          <w:rFonts w:hint="cs"/>
          <w:rtl/>
          <w:lang w:eastAsia="he-IL"/>
        </w:rPr>
        <w:t xml:space="preserve"> – </w:t>
      </w:r>
      <w:r>
        <w:rPr>
          <w:rtl/>
          <w:lang w:eastAsia="he-IL"/>
        </w:rPr>
        <w:t xml:space="preserve">ההבנה הפשוטה הזאת, ההגדרה הפשוטה הזאת של מי האויב עדיין </w:t>
      </w:r>
      <w:bookmarkStart w:id="11913" w:name="_ETM_Q53_759476"/>
      <w:bookmarkEnd w:id="11913"/>
      <w:r>
        <w:rPr>
          <w:rtl/>
          <w:lang w:eastAsia="he-IL"/>
        </w:rPr>
        <w:t>לא חלחלה למערכות הביטחון שלנו.</w:t>
      </w:r>
      <w:bookmarkStart w:id="11914" w:name="_ETM_Q53_765140"/>
      <w:bookmarkStart w:id="11915" w:name="_ETM_Q53_236746"/>
      <w:bookmarkStart w:id="11916" w:name="_ETM_Q53_236847"/>
      <w:bookmarkStart w:id="11917" w:name="_ETM_Q53_236889"/>
      <w:bookmarkStart w:id="11918" w:name="_ETM_Q53_236979"/>
      <w:bookmarkStart w:id="11919" w:name="_ETM_Q53_772062"/>
      <w:bookmarkStart w:id="11920" w:name="_ETM_Q53_772160"/>
      <w:bookmarkStart w:id="11921" w:name="TOR_Q54"/>
      <w:bookmarkEnd w:id="11914"/>
      <w:bookmarkEnd w:id="11915"/>
      <w:bookmarkEnd w:id="11916"/>
      <w:bookmarkEnd w:id="11917"/>
      <w:bookmarkEnd w:id="11918"/>
      <w:bookmarkEnd w:id="11919"/>
      <w:bookmarkEnd w:id="11920"/>
      <w:bookmarkEnd w:id="11921"/>
      <w:r>
        <w:rPr>
          <w:rFonts w:hint="cs"/>
          <w:rtl/>
        </w:rPr>
        <w:t xml:space="preserve"> המערכות </w:t>
      </w:r>
      <w:bookmarkStart w:id="11922" w:name="_ETM_Q54_166000"/>
      <w:bookmarkEnd w:id="11922"/>
      <w:r>
        <w:rPr>
          <w:rFonts w:hint="cs"/>
          <w:rtl/>
        </w:rPr>
        <w:t>שלנו רואות בנשק את האויב ומשקיעות אין-סוף אנרגיה, אין-סוף משאבים,</w:t>
      </w:r>
      <w:bookmarkStart w:id="11923" w:name="_ETM_Q54_171000"/>
      <w:bookmarkEnd w:id="11923"/>
      <w:r>
        <w:rPr>
          <w:rFonts w:hint="cs"/>
          <w:rtl/>
        </w:rPr>
        <w:t xml:space="preserve"> אין-סוף מיליארדים, בהגנה </w:t>
      </w:r>
      <w:r>
        <w:rPr>
          <w:rtl/>
        </w:rPr>
        <w:t>–</w:t>
      </w:r>
      <w:r>
        <w:rPr>
          <w:rFonts w:hint="cs"/>
          <w:rtl/>
        </w:rPr>
        <w:t xml:space="preserve"> בגדרות, בעוד אמל"ח, עוד כיפת ברזל, עוד קלע דוד. כל פיתוח, כל איזה כלי, כל אמל"ח</w:t>
      </w:r>
      <w:r w:rsidRPr="00381322">
        <w:rPr>
          <w:rtl/>
        </w:rPr>
        <w:t xml:space="preserve"> של האויב </w:t>
      </w:r>
      <w:r>
        <w:rPr>
          <w:rFonts w:hint="cs"/>
          <w:rtl/>
        </w:rPr>
        <w:t xml:space="preserve">– </w:t>
      </w:r>
      <w:r w:rsidRPr="00381322">
        <w:rPr>
          <w:rtl/>
        </w:rPr>
        <w:t xml:space="preserve">ישר פיתוח של כלי הגנה בממדים מוטרפים. </w:t>
      </w:r>
    </w:p>
    <w:p w:rsidR="00476CF6" w:rsidRDefault="00476CF6" w:rsidP="00C4407C">
      <w:pPr>
        <w:rPr>
          <w:rtl/>
        </w:rPr>
      </w:pPr>
    </w:p>
    <w:p w:rsidR="00476CF6" w:rsidRDefault="00476CF6" w:rsidP="00C4407C">
      <w:pPr>
        <w:rPr>
          <w:rtl/>
        </w:rPr>
      </w:pPr>
      <w:bookmarkStart w:id="11924" w:name="_ETM_Q54_194000"/>
      <w:bookmarkEnd w:id="11924"/>
      <w:r w:rsidRPr="00381322">
        <w:rPr>
          <w:rtl/>
        </w:rPr>
        <w:t>החטא הזה בתפיסת הביטחון שלנו, החטא הנוראי הזה, מתחיל מאותו מסמך של תפיסת ביטחון</w:t>
      </w:r>
      <w:r>
        <w:rPr>
          <w:rFonts w:hint="cs"/>
          <w:rtl/>
        </w:rPr>
        <w:t>,</w:t>
      </w:r>
      <w:r w:rsidRPr="00381322">
        <w:rPr>
          <w:rtl/>
        </w:rPr>
        <w:t xml:space="preserve"> שדן מרידור הוסיף לו בזמנו </w:t>
      </w:r>
      <w:r>
        <w:rPr>
          <w:rFonts w:hint="cs"/>
          <w:rtl/>
        </w:rPr>
        <w:t xml:space="preserve">– </w:t>
      </w:r>
      <w:r w:rsidRPr="00381322">
        <w:rPr>
          <w:rtl/>
        </w:rPr>
        <w:t>ב-2003</w:t>
      </w:r>
      <w:r>
        <w:rPr>
          <w:rFonts w:hint="cs"/>
          <w:rtl/>
        </w:rPr>
        <w:t>,</w:t>
      </w:r>
      <w:r>
        <w:rPr>
          <w:rtl/>
        </w:rPr>
        <w:t xml:space="preserve"> כמדומני</w:t>
      </w:r>
      <w:r>
        <w:rPr>
          <w:rFonts w:hint="cs"/>
          <w:rtl/>
        </w:rPr>
        <w:t xml:space="preserve"> –</w:t>
      </w:r>
      <w:r w:rsidRPr="00381322">
        <w:rPr>
          <w:rtl/>
        </w:rPr>
        <w:t xml:space="preserve"> את רגל ההגנה</w:t>
      </w:r>
      <w:r>
        <w:rPr>
          <w:rFonts w:hint="cs"/>
          <w:rtl/>
        </w:rPr>
        <w:t>.</w:t>
      </w:r>
      <w:r w:rsidRPr="00381322">
        <w:rPr>
          <w:rtl/>
        </w:rPr>
        <w:t xml:space="preserve"> אני מציע לחברי ועדת </w:t>
      </w:r>
      <w:r>
        <w:rPr>
          <w:rFonts w:hint="cs"/>
          <w:rtl/>
        </w:rPr>
        <w:t>ה</w:t>
      </w:r>
      <w:r w:rsidRPr="00381322">
        <w:rPr>
          <w:rtl/>
        </w:rPr>
        <w:t>חוץ ו</w:t>
      </w:r>
      <w:r>
        <w:rPr>
          <w:rFonts w:hint="cs"/>
          <w:rtl/>
        </w:rPr>
        <w:t>ה</w:t>
      </w:r>
      <w:r w:rsidRPr="00381322">
        <w:rPr>
          <w:rtl/>
        </w:rPr>
        <w:t>ביטחון שכאן</w:t>
      </w:r>
      <w:r>
        <w:rPr>
          <w:rtl/>
        </w:rPr>
        <w:t xml:space="preserve"> ללכת ולקרוא את זה בחדר הוועדה</w:t>
      </w:r>
      <w:r>
        <w:rPr>
          <w:rFonts w:hint="cs"/>
          <w:rtl/>
        </w:rPr>
        <w:t>. זוהי</w:t>
      </w:r>
      <w:r w:rsidRPr="00381322">
        <w:rPr>
          <w:rtl/>
        </w:rPr>
        <w:t xml:space="preserve"> רגל הגנה שהתנפחה לממדים מוטרפים</w:t>
      </w:r>
      <w:r>
        <w:rPr>
          <w:rFonts w:hint="cs"/>
          <w:rtl/>
        </w:rPr>
        <w:t>.</w:t>
      </w:r>
      <w:r w:rsidRPr="00381322">
        <w:rPr>
          <w:rtl/>
        </w:rPr>
        <w:t xml:space="preserve"> מוטרפים</w:t>
      </w:r>
      <w:r>
        <w:rPr>
          <w:rFonts w:hint="cs"/>
          <w:rtl/>
        </w:rPr>
        <w:t>.</w:t>
      </w:r>
      <w:r w:rsidRPr="00381322">
        <w:rPr>
          <w:rtl/>
        </w:rPr>
        <w:t xml:space="preserve"> לא שלא צריכים להיות אמצעי הגנה</w:t>
      </w:r>
      <w:r>
        <w:rPr>
          <w:rFonts w:hint="cs"/>
          <w:rtl/>
        </w:rPr>
        <w:t>.</w:t>
      </w:r>
      <w:r w:rsidRPr="00381322">
        <w:rPr>
          <w:rtl/>
        </w:rPr>
        <w:t xml:space="preserve"> הם צריכים להיות חלק ממערכה שתכליתה הכרעה, תכליתה ניצחון. רגל הגנה שהפכה את רוב משאבי הצבא, רוב משאבי המדינה שלנו, להתמודד עם הטיל בעת מעופו או </w:t>
      </w:r>
      <w:r>
        <w:rPr>
          <w:rFonts w:hint="cs"/>
          <w:rtl/>
        </w:rPr>
        <w:t>עם</w:t>
      </w:r>
      <w:r w:rsidRPr="00381322">
        <w:rPr>
          <w:rtl/>
        </w:rPr>
        <w:t xml:space="preserve"> </w:t>
      </w:r>
      <w:proofErr w:type="spellStart"/>
      <w:r w:rsidRPr="00381322">
        <w:rPr>
          <w:rtl/>
        </w:rPr>
        <w:t>הרחפן</w:t>
      </w:r>
      <w:proofErr w:type="spellEnd"/>
      <w:r w:rsidRPr="00381322">
        <w:rPr>
          <w:rtl/>
        </w:rPr>
        <w:t xml:space="preserve"> בעת מעופו, וכמעט כלום השקעה בחיסול התשתיות, בפירוק התשתיות</w:t>
      </w:r>
      <w:r>
        <w:rPr>
          <w:rFonts w:hint="cs"/>
          <w:rtl/>
        </w:rPr>
        <w:t>.</w:t>
      </w:r>
    </w:p>
    <w:p w:rsidR="00476CF6" w:rsidRDefault="00476CF6" w:rsidP="00C4407C">
      <w:pPr>
        <w:rPr>
          <w:rtl/>
        </w:rPr>
      </w:pPr>
    </w:p>
    <w:p w:rsidR="00476CF6" w:rsidRDefault="00476CF6" w:rsidP="00C4407C">
      <w:pPr>
        <w:rPr>
          <w:rtl/>
        </w:rPr>
      </w:pPr>
      <w:bookmarkStart w:id="11925" w:name="_ETM_Q54_247000"/>
      <w:bookmarkEnd w:id="11925"/>
      <w:r w:rsidRPr="00381322">
        <w:rPr>
          <w:rtl/>
        </w:rPr>
        <w:t>העולם משתנה. אמרתי אתמול בוועדה, אני אומר כאן</w:t>
      </w:r>
      <w:r>
        <w:rPr>
          <w:rFonts w:hint="cs"/>
          <w:rtl/>
        </w:rPr>
        <w:t>:</w:t>
      </w:r>
      <w:r w:rsidRPr="00381322">
        <w:rPr>
          <w:rtl/>
        </w:rPr>
        <w:t xml:space="preserve"> העולם משתנה</w:t>
      </w:r>
      <w:r>
        <w:rPr>
          <w:rFonts w:hint="cs"/>
          <w:rtl/>
        </w:rPr>
        <w:t>.</w:t>
      </w:r>
      <w:r w:rsidRPr="00381322">
        <w:rPr>
          <w:rtl/>
        </w:rPr>
        <w:t xml:space="preserve"> אנחנו בעידן </w:t>
      </w:r>
      <w:r>
        <w:rPr>
          <w:rFonts w:hint="cs"/>
          <w:rtl/>
        </w:rPr>
        <w:t>ש</w:t>
      </w:r>
      <w:r w:rsidRPr="00381322">
        <w:rPr>
          <w:rtl/>
        </w:rPr>
        <w:t>אחרי מהפכת המחשב, אנחנו בעידן הנשק החדיש והנגיש</w:t>
      </w:r>
      <w:r>
        <w:rPr>
          <w:rFonts w:hint="cs"/>
          <w:rtl/>
        </w:rPr>
        <w:t>,</w:t>
      </w:r>
      <w:r w:rsidRPr="00381322">
        <w:rPr>
          <w:rtl/>
        </w:rPr>
        <w:t xml:space="preserve"> וכל ילד בביר</w:t>
      </w:r>
      <w:r>
        <w:rPr>
          <w:rFonts w:hint="cs"/>
          <w:rtl/>
        </w:rPr>
        <w:t xml:space="preserve"> </w:t>
      </w:r>
      <w:r>
        <w:rPr>
          <w:rtl/>
        </w:rPr>
        <w:t>הדאג'</w:t>
      </w:r>
      <w:r>
        <w:rPr>
          <w:rFonts w:hint="cs"/>
          <w:rtl/>
        </w:rPr>
        <w:t xml:space="preserve"> –</w:t>
      </w:r>
      <w:r w:rsidRPr="00381322">
        <w:rPr>
          <w:rtl/>
        </w:rPr>
        <w:t xml:space="preserve"> כמו כל מי שמכיר את נושא הר</w:t>
      </w:r>
      <w:r>
        <w:rPr>
          <w:rFonts w:hint="cs"/>
          <w:rtl/>
        </w:rPr>
        <w:t>חפנים –</w:t>
      </w:r>
      <w:r w:rsidRPr="00381322">
        <w:rPr>
          <w:rtl/>
        </w:rPr>
        <w:t xml:space="preserve"> לא אחד, לא עשרות, לא מאות</w:t>
      </w:r>
      <w:r>
        <w:rPr>
          <w:rFonts w:hint="cs"/>
          <w:rtl/>
        </w:rPr>
        <w:t>;</w:t>
      </w:r>
      <w:r w:rsidRPr="00381322">
        <w:rPr>
          <w:rtl/>
        </w:rPr>
        <w:t xml:space="preserve"> אלפים שחוצים את הגבולות שלנו</w:t>
      </w:r>
      <w:r>
        <w:rPr>
          <w:rFonts w:hint="cs"/>
          <w:rtl/>
        </w:rPr>
        <w:t>.</w:t>
      </w:r>
      <w:r>
        <w:rPr>
          <w:rtl/>
        </w:rPr>
        <w:t xml:space="preserve"> אלפי רחפנים </w:t>
      </w:r>
      <w:r w:rsidRPr="00381322">
        <w:rPr>
          <w:rtl/>
        </w:rPr>
        <w:t>חוצים את הגבולות שלנו באמצעים פשוטים</w:t>
      </w:r>
      <w:r>
        <w:rPr>
          <w:rFonts w:hint="cs"/>
          <w:rtl/>
        </w:rPr>
        <w:t>.</w:t>
      </w:r>
      <w:r w:rsidRPr="00381322">
        <w:rPr>
          <w:rtl/>
        </w:rPr>
        <w:t xml:space="preserve"> זה ילך ויחריף, כיוון שהמגמה הזאת תלך ותחריף. הנשק יהיה יותר חדיש ויותר נגיש. </w:t>
      </w:r>
      <w:bookmarkStart w:id="11926" w:name="_ETM_Q54_275000"/>
      <w:bookmarkEnd w:id="11926"/>
      <w:r w:rsidRPr="00381322">
        <w:rPr>
          <w:rtl/>
        </w:rPr>
        <w:t>ולכן הניסיון להגן, הניסיון לקזז את היכולות האל</w:t>
      </w:r>
      <w:r>
        <w:rPr>
          <w:rFonts w:hint="cs"/>
          <w:rtl/>
        </w:rPr>
        <w:t>ה</w:t>
      </w:r>
      <w:r w:rsidRPr="00381322">
        <w:rPr>
          <w:rtl/>
        </w:rPr>
        <w:t xml:space="preserve"> באמצעי ההגנה הוא לא ריאלי</w:t>
      </w:r>
      <w:r>
        <w:rPr>
          <w:rFonts w:hint="cs"/>
          <w:rtl/>
        </w:rPr>
        <w:t>.</w:t>
      </w:r>
      <w:r w:rsidRPr="00381322">
        <w:rPr>
          <w:rtl/>
        </w:rPr>
        <w:t xml:space="preserve"> הוא לא ריאלי כלכלית</w:t>
      </w:r>
      <w:r>
        <w:rPr>
          <w:rFonts w:hint="cs"/>
          <w:rtl/>
        </w:rPr>
        <w:t>.</w:t>
      </w:r>
      <w:r>
        <w:rPr>
          <w:rtl/>
        </w:rPr>
        <w:t xml:space="preserve"> אי</w:t>
      </w:r>
      <w:r>
        <w:rPr>
          <w:rFonts w:hint="cs"/>
          <w:rtl/>
        </w:rPr>
        <w:t>-</w:t>
      </w:r>
      <w:r>
        <w:rPr>
          <w:rtl/>
        </w:rPr>
        <w:t>אפשר</w:t>
      </w:r>
      <w:r>
        <w:rPr>
          <w:rFonts w:hint="cs"/>
          <w:rtl/>
        </w:rPr>
        <w:t>.</w:t>
      </w:r>
      <w:r>
        <w:rPr>
          <w:rtl/>
        </w:rPr>
        <w:t xml:space="preserve"> כמו ש</w:t>
      </w:r>
      <w:r>
        <w:rPr>
          <w:rFonts w:hint="cs"/>
          <w:rtl/>
        </w:rPr>
        <w:t xml:space="preserve">לא היה </w:t>
      </w:r>
      <w:r w:rsidRPr="00381322">
        <w:rPr>
          <w:rtl/>
        </w:rPr>
        <w:t>אפשר על כל קס</w:t>
      </w:r>
      <w:r>
        <w:rPr>
          <w:rFonts w:hint="cs"/>
          <w:rtl/>
        </w:rPr>
        <w:t>א</w:t>
      </w:r>
      <w:r w:rsidRPr="00381322">
        <w:rPr>
          <w:rtl/>
        </w:rPr>
        <w:t>ם של קצת ברזל וחומר נפץ לתת מענה</w:t>
      </w:r>
      <w:r>
        <w:rPr>
          <w:rtl/>
        </w:rPr>
        <w:t xml:space="preserve"> של כיפת ברזל או של קלע דוד, אי</w:t>
      </w:r>
      <w:r>
        <w:rPr>
          <w:rFonts w:hint="cs"/>
          <w:rtl/>
        </w:rPr>
        <w:t>-</w:t>
      </w:r>
      <w:r w:rsidRPr="00381322">
        <w:rPr>
          <w:rtl/>
        </w:rPr>
        <w:t xml:space="preserve">אפשר גם בעידן הזה של הרחפנים לקזז את זה באמצעי הגנה. זה לא נכון כלכלית, זה לא נכון מעשית. </w:t>
      </w:r>
      <w:bookmarkStart w:id="11927" w:name="_ETM_Q54_304000"/>
      <w:bookmarkEnd w:id="11927"/>
      <w:r>
        <w:rPr>
          <w:rtl/>
        </w:rPr>
        <w:t>לכן צריך לעבור</w:t>
      </w:r>
      <w:r>
        <w:rPr>
          <w:rFonts w:hint="cs"/>
          <w:rtl/>
        </w:rPr>
        <w:t>,</w:t>
      </w:r>
      <w:r w:rsidRPr="00381322">
        <w:rPr>
          <w:rtl/>
        </w:rPr>
        <w:t xml:space="preserve"> והעולם יעבור כך או כך</w:t>
      </w:r>
      <w:r>
        <w:rPr>
          <w:rFonts w:hint="cs"/>
          <w:rtl/>
        </w:rPr>
        <w:t>,</w:t>
      </w:r>
      <w:r w:rsidRPr="00381322">
        <w:rPr>
          <w:rtl/>
        </w:rPr>
        <w:t xml:space="preserve"> אבל גם אנחנו חייבים לעבור להכרעה</w:t>
      </w:r>
      <w:r>
        <w:rPr>
          <w:rFonts w:hint="cs"/>
          <w:rtl/>
        </w:rPr>
        <w:t>,</w:t>
      </w:r>
      <w:r w:rsidRPr="00381322">
        <w:rPr>
          <w:rtl/>
        </w:rPr>
        <w:t xml:space="preserve"> וצריך לעב</w:t>
      </w:r>
      <w:r>
        <w:rPr>
          <w:rtl/>
        </w:rPr>
        <w:t>ור קודם כול מנטלית</w:t>
      </w:r>
      <w:r>
        <w:rPr>
          <w:rFonts w:hint="cs"/>
          <w:rtl/>
        </w:rPr>
        <w:t>,</w:t>
      </w:r>
      <w:r>
        <w:rPr>
          <w:rtl/>
        </w:rPr>
        <w:t xml:space="preserve"> מהגנה להכרעה</w:t>
      </w:r>
      <w:r>
        <w:rPr>
          <w:rFonts w:hint="cs"/>
          <w:rtl/>
        </w:rPr>
        <w:t>.</w:t>
      </w:r>
      <w:r w:rsidRPr="00381322">
        <w:rPr>
          <w:rtl/>
        </w:rPr>
        <w:t xml:space="preserve"> מנטלית ומעשית. </w:t>
      </w:r>
    </w:p>
    <w:p w:rsidR="00476CF6" w:rsidRDefault="00476CF6" w:rsidP="00C4407C">
      <w:pPr>
        <w:rPr>
          <w:rtl/>
        </w:rPr>
      </w:pPr>
    </w:p>
    <w:p w:rsidR="00476CF6" w:rsidRDefault="00476CF6" w:rsidP="00C4407C">
      <w:pPr>
        <w:rPr>
          <w:rtl/>
        </w:rPr>
      </w:pPr>
      <w:bookmarkStart w:id="11928" w:name="_ETM_Q54_320000"/>
      <w:bookmarkEnd w:id="11928"/>
      <w:r w:rsidRPr="00381322">
        <w:rPr>
          <w:rtl/>
        </w:rPr>
        <w:t>ולכן</w:t>
      </w:r>
      <w:r>
        <w:rPr>
          <w:rtl/>
        </w:rPr>
        <w:t xml:space="preserve"> בלבנון התוכנית המבצעית של צה"ל</w:t>
      </w:r>
      <w:r>
        <w:rPr>
          <w:rFonts w:hint="cs"/>
          <w:rtl/>
        </w:rPr>
        <w:t xml:space="preserve"> </w:t>
      </w:r>
      <w:r>
        <w:rPr>
          <w:rFonts w:hint="eastAsia"/>
          <w:rtl/>
        </w:rPr>
        <w:t>–</w:t>
      </w:r>
      <w:r w:rsidRPr="00381322">
        <w:rPr>
          <w:rtl/>
        </w:rPr>
        <w:t xml:space="preserve"> אני אומר את זה כאן לחבריי השרים, אל</w:t>
      </w:r>
      <w:r>
        <w:rPr>
          <w:rFonts w:hint="cs"/>
          <w:rtl/>
        </w:rPr>
        <w:t>ה</w:t>
      </w:r>
      <w:r w:rsidRPr="00381322">
        <w:rPr>
          <w:rtl/>
        </w:rPr>
        <w:t xml:space="preserve"> שבקבינט, </w:t>
      </w:r>
      <w:r>
        <w:rPr>
          <w:rFonts w:hint="cs"/>
          <w:rtl/>
        </w:rPr>
        <w:t>ו</w:t>
      </w:r>
      <w:r w:rsidRPr="00381322">
        <w:rPr>
          <w:rtl/>
        </w:rPr>
        <w:t>כמובן לרמטכ"ל, שאמור מבחינה מקצועית מזמן להגיש תוכנית של הכרעה</w:t>
      </w:r>
      <w:r>
        <w:rPr>
          <w:rFonts w:hint="cs"/>
          <w:rtl/>
        </w:rPr>
        <w:t>.</w:t>
      </w:r>
      <w:r w:rsidRPr="00381322">
        <w:rPr>
          <w:rtl/>
        </w:rPr>
        <w:t xml:space="preserve"> הכרעה משמעותה פגיעה בתשתיות, לא באמל</w:t>
      </w:r>
      <w:r>
        <w:rPr>
          <w:rFonts w:hint="cs"/>
          <w:rtl/>
        </w:rPr>
        <w:t>"</w:t>
      </w:r>
      <w:r w:rsidRPr="00381322">
        <w:rPr>
          <w:rtl/>
        </w:rPr>
        <w:t xml:space="preserve">ח, לא רק ברחפן, לא רק במפעיל של </w:t>
      </w:r>
      <w:proofErr w:type="spellStart"/>
      <w:r w:rsidRPr="00381322">
        <w:rPr>
          <w:rtl/>
        </w:rPr>
        <w:t>הרחפן</w:t>
      </w:r>
      <w:proofErr w:type="spellEnd"/>
      <w:r w:rsidRPr="00381322">
        <w:rPr>
          <w:rtl/>
        </w:rPr>
        <w:t xml:space="preserve"> או במ</w:t>
      </w:r>
      <w:r>
        <w:rPr>
          <w:rFonts w:hint="cs"/>
          <w:rtl/>
        </w:rPr>
        <w:t>"</w:t>
      </w:r>
      <w:r w:rsidRPr="00381322">
        <w:rPr>
          <w:rtl/>
        </w:rPr>
        <w:t>פ</w:t>
      </w:r>
      <w:r>
        <w:rPr>
          <w:rFonts w:hint="cs"/>
          <w:rtl/>
        </w:rPr>
        <w:t>.</w:t>
      </w:r>
      <w:r w:rsidRPr="00381322">
        <w:rPr>
          <w:rtl/>
        </w:rPr>
        <w:t xml:space="preserve"> </w:t>
      </w:r>
      <w:r>
        <w:rPr>
          <w:rFonts w:hint="cs"/>
          <w:rtl/>
        </w:rPr>
        <w:t xml:space="preserve">את </w:t>
      </w:r>
      <w:r w:rsidRPr="00381322">
        <w:rPr>
          <w:rtl/>
        </w:rPr>
        <w:t>כל זה אנחנו עושים כבר שלוש שנים</w:t>
      </w:r>
      <w:r>
        <w:rPr>
          <w:rFonts w:hint="cs"/>
          <w:rtl/>
        </w:rPr>
        <w:t>.</w:t>
      </w:r>
      <w:r w:rsidRPr="00381322">
        <w:rPr>
          <w:rtl/>
        </w:rPr>
        <w:t xml:space="preserve"> זו לא הכרעה, זו לא תוכנית הכרעה. </w:t>
      </w:r>
      <w:bookmarkStart w:id="11929" w:name="_ETM_Q54_361000"/>
      <w:bookmarkEnd w:id="11929"/>
      <w:r>
        <w:rPr>
          <w:rtl/>
        </w:rPr>
        <w:t>הכרעה</w:t>
      </w:r>
      <w:r>
        <w:rPr>
          <w:rFonts w:hint="cs"/>
          <w:rtl/>
        </w:rPr>
        <w:t xml:space="preserve"> </w:t>
      </w:r>
      <w:bookmarkStart w:id="11930" w:name="_ETM_Q54_358029"/>
      <w:bookmarkEnd w:id="11930"/>
      <w:r>
        <w:rPr>
          <w:rFonts w:hint="cs"/>
          <w:rtl/>
        </w:rPr>
        <w:t>–</w:t>
      </w:r>
      <w:r w:rsidRPr="00381322">
        <w:rPr>
          <w:rtl/>
        </w:rPr>
        <w:t xml:space="preserve"> אם מבינים את האיום, אם מבינים את האויב, אדוני </w:t>
      </w:r>
      <w:r>
        <w:rPr>
          <w:rFonts w:hint="cs"/>
          <w:rtl/>
        </w:rPr>
        <w:t>ה</w:t>
      </w:r>
      <w:r w:rsidRPr="00381322">
        <w:rPr>
          <w:rtl/>
        </w:rPr>
        <w:t xml:space="preserve">יושב </w:t>
      </w:r>
      <w:r>
        <w:rPr>
          <w:rFonts w:hint="cs"/>
          <w:rtl/>
        </w:rPr>
        <w:t>ב</w:t>
      </w:r>
      <w:r w:rsidRPr="00381322">
        <w:rPr>
          <w:rtl/>
        </w:rPr>
        <w:t>ראש, אז פוגעים באויב</w:t>
      </w:r>
      <w:r>
        <w:rPr>
          <w:rFonts w:hint="cs"/>
          <w:rtl/>
        </w:rPr>
        <w:t>.</w:t>
      </w:r>
      <w:r w:rsidRPr="00381322">
        <w:rPr>
          <w:rtl/>
        </w:rPr>
        <w:t xml:space="preserve"> פוגעים באויב זה</w:t>
      </w:r>
      <w:r>
        <w:rPr>
          <w:rtl/>
        </w:rPr>
        <w:t xml:space="preserve"> בתשתיות החברתיות והכלכליות שלו</w:t>
      </w:r>
      <w:r>
        <w:rPr>
          <w:rFonts w:hint="cs"/>
          <w:rtl/>
        </w:rPr>
        <w:t>:</w:t>
      </w:r>
      <w:r w:rsidRPr="00381322">
        <w:rPr>
          <w:rtl/>
        </w:rPr>
        <w:t xml:space="preserve"> בשדות הסמים של חיזבאללה</w:t>
      </w:r>
      <w:r>
        <w:rPr>
          <w:rFonts w:hint="cs"/>
          <w:rtl/>
        </w:rPr>
        <w:t xml:space="preserve"> –</w:t>
      </w:r>
      <w:r w:rsidRPr="00381322">
        <w:rPr>
          <w:rtl/>
        </w:rPr>
        <w:t xml:space="preserve"> יש המון</w:t>
      </w:r>
      <w:r>
        <w:rPr>
          <w:rFonts w:hint="cs"/>
          <w:rtl/>
        </w:rPr>
        <w:t>;</w:t>
      </w:r>
      <w:r w:rsidRPr="00381322">
        <w:rPr>
          <w:rtl/>
        </w:rPr>
        <w:t xml:space="preserve"> בחברות הבנייה והנדל</w:t>
      </w:r>
      <w:r>
        <w:rPr>
          <w:rFonts w:hint="cs"/>
          <w:rtl/>
        </w:rPr>
        <w:t>"</w:t>
      </w:r>
      <w:r w:rsidRPr="00381322">
        <w:rPr>
          <w:rtl/>
        </w:rPr>
        <w:t xml:space="preserve">ן של חיזבאללה בלבנון </w:t>
      </w:r>
      <w:r>
        <w:rPr>
          <w:rFonts w:hint="cs"/>
          <w:rtl/>
        </w:rPr>
        <w:t xml:space="preserve">– </w:t>
      </w:r>
      <w:r w:rsidRPr="00381322">
        <w:rPr>
          <w:rtl/>
        </w:rPr>
        <w:t>יש המון</w:t>
      </w:r>
      <w:r>
        <w:rPr>
          <w:rFonts w:hint="cs"/>
          <w:rtl/>
        </w:rPr>
        <w:t>;</w:t>
      </w:r>
      <w:r w:rsidRPr="00381322">
        <w:rPr>
          <w:rtl/>
        </w:rPr>
        <w:t xml:space="preserve"> במפעלים, בתעשייה האזרחית</w:t>
      </w:r>
      <w:r>
        <w:rPr>
          <w:rFonts w:hint="cs"/>
          <w:rtl/>
        </w:rPr>
        <w:t>.</w:t>
      </w:r>
      <w:r w:rsidRPr="00381322">
        <w:rPr>
          <w:rtl/>
        </w:rPr>
        <w:t xml:space="preserve"> כל </w:t>
      </w:r>
      <w:r>
        <w:rPr>
          <w:rFonts w:hint="cs"/>
          <w:rtl/>
        </w:rPr>
        <w:t>אלו</w:t>
      </w:r>
      <w:r w:rsidRPr="00381322">
        <w:rPr>
          <w:rtl/>
        </w:rPr>
        <w:t xml:space="preserve"> תשתיות איראניות בלבנון</w:t>
      </w:r>
      <w:r>
        <w:rPr>
          <w:rFonts w:hint="cs"/>
          <w:rtl/>
        </w:rPr>
        <w:t>.</w:t>
      </w:r>
      <w:r w:rsidRPr="00381322">
        <w:rPr>
          <w:rtl/>
        </w:rPr>
        <w:t xml:space="preserve"> כידוע </w:t>
      </w:r>
      <w:r>
        <w:rPr>
          <w:rFonts w:hint="cs"/>
          <w:rtl/>
        </w:rPr>
        <w:t xml:space="preserve">איראן </w:t>
      </w:r>
      <w:r w:rsidRPr="00381322">
        <w:rPr>
          <w:rtl/>
        </w:rPr>
        <w:t>שולטת בלבנון</w:t>
      </w:r>
      <w:r>
        <w:rPr>
          <w:rFonts w:hint="cs"/>
          <w:rtl/>
        </w:rPr>
        <w:t>.</w:t>
      </w:r>
      <w:r w:rsidRPr="00381322">
        <w:rPr>
          <w:rtl/>
        </w:rPr>
        <w:t xml:space="preserve"> עד הכרעה מלאה</w:t>
      </w:r>
      <w:r>
        <w:rPr>
          <w:rFonts w:hint="cs"/>
          <w:rtl/>
        </w:rPr>
        <w:t>.</w:t>
      </w:r>
      <w:r w:rsidRPr="00381322">
        <w:rPr>
          <w:rtl/>
        </w:rPr>
        <w:t xml:space="preserve"> מלאה. אין</w:t>
      </w:r>
      <w:r>
        <w:rPr>
          <w:rFonts w:hint="cs"/>
          <w:rtl/>
        </w:rPr>
        <w:t>,</w:t>
      </w:r>
      <w:r w:rsidRPr="00381322">
        <w:rPr>
          <w:rtl/>
        </w:rPr>
        <w:t xml:space="preserve"> לא תהיה קופת חולים</w:t>
      </w:r>
      <w:r>
        <w:rPr>
          <w:rFonts w:hint="cs"/>
          <w:rtl/>
        </w:rPr>
        <w:t xml:space="preserve"> ש</w:t>
      </w:r>
      <w:r w:rsidRPr="00381322">
        <w:rPr>
          <w:rtl/>
        </w:rPr>
        <w:t xml:space="preserve">ילד של </w:t>
      </w:r>
      <w:proofErr w:type="spellStart"/>
      <w:r w:rsidRPr="00381322">
        <w:rPr>
          <w:rtl/>
        </w:rPr>
        <w:t>חיזבאל</w:t>
      </w:r>
      <w:r>
        <w:rPr>
          <w:rFonts w:hint="cs"/>
          <w:rtl/>
        </w:rPr>
        <w:t>ל</w:t>
      </w:r>
      <w:r w:rsidRPr="00381322">
        <w:rPr>
          <w:rtl/>
        </w:rPr>
        <w:t>ון</w:t>
      </w:r>
      <w:proofErr w:type="spellEnd"/>
      <w:r w:rsidRPr="00381322">
        <w:rPr>
          <w:rtl/>
        </w:rPr>
        <w:t xml:space="preserve"> יכול ללכת</w:t>
      </w:r>
      <w:r>
        <w:rPr>
          <w:rFonts w:hint="cs"/>
          <w:rtl/>
        </w:rPr>
        <w:t>;</w:t>
      </w:r>
      <w:r w:rsidRPr="00381322">
        <w:rPr>
          <w:rtl/>
        </w:rPr>
        <w:t xml:space="preserve"> לא יהיה בית ספר שהוא יכול ללכת</w:t>
      </w:r>
      <w:r>
        <w:rPr>
          <w:rFonts w:hint="cs"/>
          <w:rtl/>
        </w:rPr>
        <w:t>;</w:t>
      </w:r>
      <w:r w:rsidRPr="00381322">
        <w:rPr>
          <w:rtl/>
        </w:rPr>
        <w:t xml:space="preserve"> לא יהיה מפעל תעשייה שאבא שלו יכול לעבוד שם</w:t>
      </w:r>
      <w:r>
        <w:rPr>
          <w:rFonts w:hint="cs"/>
          <w:rtl/>
        </w:rPr>
        <w:t>;</w:t>
      </w:r>
      <w:r w:rsidRPr="00381322">
        <w:rPr>
          <w:rtl/>
        </w:rPr>
        <w:t xml:space="preserve"> לא יהיו תשתיות של אנרגיה שהם יכולים להשתמש בהן</w:t>
      </w:r>
      <w:r>
        <w:rPr>
          <w:rFonts w:hint="cs"/>
          <w:rtl/>
        </w:rPr>
        <w:t>.</w:t>
      </w:r>
      <w:r w:rsidRPr="00381322">
        <w:rPr>
          <w:rtl/>
        </w:rPr>
        <w:t xml:space="preserve"> לעבור להכרעה</w:t>
      </w:r>
      <w:r>
        <w:rPr>
          <w:rFonts w:hint="cs"/>
          <w:rtl/>
        </w:rPr>
        <w:t>.</w:t>
      </w:r>
      <w:r w:rsidRPr="00381322">
        <w:rPr>
          <w:rtl/>
        </w:rPr>
        <w:t xml:space="preserve"> לא הגנה אלא הכרעה. </w:t>
      </w:r>
    </w:p>
    <w:p w:rsidR="00476CF6" w:rsidRDefault="00476CF6" w:rsidP="00C4407C">
      <w:pPr>
        <w:rPr>
          <w:rtl/>
        </w:rPr>
      </w:pPr>
    </w:p>
    <w:p w:rsidR="00476CF6" w:rsidRDefault="00476CF6" w:rsidP="00C4407C">
      <w:pPr>
        <w:rPr>
          <w:rtl/>
        </w:rPr>
      </w:pPr>
      <w:bookmarkStart w:id="11931" w:name="_ETM_Q54_404000"/>
      <w:bookmarkEnd w:id="11931"/>
      <w:r w:rsidRPr="00381322">
        <w:rPr>
          <w:rtl/>
        </w:rPr>
        <w:t>אני רוצה לומר עוד משהו לר</w:t>
      </w:r>
      <w:r>
        <w:rPr>
          <w:rFonts w:hint="cs"/>
          <w:rtl/>
        </w:rPr>
        <w:t>אש</w:t>
      </w:r>
      <w:r w:rsidRPr="00381322">
        <w:rPr>
          <w:rtl/>
        </w:rPr>
        <w:t xml:space="preserve"> האופוזיציה שעלה כאן ודיבר על </w:t>
      </w:r>
      <w:r>
        <w:rPr>
          <w:rFonts w:hint="cs"/>
          <w:rtl/>
        </w:rPr>
        <w:t>א</w:t>
      </w:r>
      <w:r w:rsidRPr="00381322">
        <w:rPr>
          <w:rtl/>
        </w:rPr>
        <w:t>יבוד שליטה. אנחנו צריכים לעבור מהגנה להכרעה, זה נכון</w:t>
      </w:r>
      <w:r>
        <w:rPr>
          <w:rFonts w:hint="cs"/>
          <w:rtl/>
        </w:rPr>
        <w:t>,</w:t>
      </w:r>
      <w:r w:rsidRPr="00381322">
        <w:rPr>
          <w:rtl/>
        </w:rPr>
        <w:t xml:space="preserve"> צריכים לעשות את הפסע, את הצעד הנוסף הזה</w:t>
      </w:r>
      <w:r>
        <w:rPr>
          <w:rFonts w:hint="cs"/>
          <w:rtl/>
        </w:rPr>
        <w:t>,</w:t>
      </w:r>
      <w:r w:rsidRPr="00381322">
        <w:rPr>
          <w:rtl/>
        </w:rPr>
        <w:t xml:space="preserve"> אבל</w:t>
      </w:r>
      <w:r>
        <w:rPr>
          <w:rtl/>
        </w:rPr>
        <w:t xml:space="preserve"> ברוך השם, התקדמנו</w:t>
      </w:r>
      <w:r>
        <w:rPr>
          <w:rFonts w:hint="cs"/>
          <w:rtl/>
        </w:rPr>
        <w:t>.</w:t>
      </w:r>
      <w:r w:rsidRPr="00381322">
        <w:rPr>
          <w:rtl/>
        </w:rPr>
        <w:t xml:space="preserve"> אני אומר את זה כי שמענו גם אותך, יאיר לפיד, בקדנציה הזאת, גם אתכ</w:t>
      </w:r>
      <w:r>
        <w:rPr>
          <w:rtl/>
        </w:rPr>
        <w:t>ם, חברנו לאופוזיציה, באופוזיציה</w:t>
      </w:r>
      <w:r>
        <w:rPr>
          <w:rFonts w:hint="cs"/>
          <w:rtl/>
        </w:rPr>
        <w:t>,</w:t>
      </w:r>
      <w:r w:rsidRPr="00381322">
        <w:rPr>
          <w:rtl/>
        </w:rPr>
        <w:t xml:space="preserve"> ואם היינו שומעים לכם לאורך המלחמה הזאת, כמו שאתם יודעים </w:t>
      </w:r>
      <w:r>
        <w:rPr>
          <w:rFonts w:hint="cs"/>
          <w:rtl/>
        </w:rPr>
        <w:t xml:space="preserve">– </w:t>
      </w:r>
      <w:r w:rsidRPr="00381322">
        <w:rPr>
          <w:rtl/>
        </w:rPr>
        <w:t xml:space="preserve">ומי שישר כאן יודע </w:t>
      </w:r>
      <w:r>
        <w:rPr>
          <w:rFonts w:hint="cs"/>
          <w:rtl/>
        </w:rPr>
        <w:t xml:space="preserve">– </w:t>
      </w:r>
      <w:r w:rsidRPr="00381322">
        <w:rPr>
          <w:rtl/>
        </w:rPr>
        <w:t>לא היינו היום ל</w:t>
      </w:r>
      <w:r>
        <w:rPr>
          <w:rtl/>
        </w:rPr>
        <w:t>א בקו הצהוב ולא בקו הצהב</w:t>
      </w:r>
      <w:r w:rsidRPr="00381322">
        <w:rPr>
          <w:rtl/>
        </w:rPr>
        <w:t>הב, מיקי לוי ורם בן ברק</w:t>
      </w:r>
      <w:r>
        <w:rPr>
          <w:rFonts w:hint="cs"/>
          <w:rtl/>
        </w:rPr>
        <w:t>.</w:t>
      </w:r>
      <w:r w:rsidRPr="00381322">
        <w:rPr>
          <w:rtl/>
        </w:rPr>
        <w:t xml:space="preserve"> הדברים שלכם הרי נשמעים פה פעם אחר פעם</w:t>
      </w:r>
      <w:r>
        <w:rPr>
          <w:rFonts w:hint="cs"/>
          <w:rtl/>
        </w:rPr>
        <w:t>.</w:t>
      </w:r>
      <w:r>
        <w:rPr>
          <w:rtl/>
        </w:rPr>
        <w:t xml:space="preserve"> ואנחנו, ברוך השם, עברנו</w:t>
      </w:r>
      <w:r>
        <w:rPr>
          <w:rFonts w:hint="cs"/>
          <w:rtl/>
        </w:rPr>
        <w:t xml:space="preserve"> </w:t>
      </w:r>
      <w:r>
        <w:rPr>
          <w:rFonts w:hint="eastAsia"/>
          <w:rtl/>
        </w:rPr>
        <w:t>–</w:t>
      </w:r>
      <w:r w:rsidRPr="00381322">
        <w:rPr>
          <w:rtl/>
        </w:rPr>
        <w:t xml:space="preserve"> ואת זה צריך לשבח, גם את ראש הממשלה, את הממשלה, את הצבא</w:t>
      </w:r>
      <w:r>
        <w:rPr>
          <w:rFonts w:hint="cs"/>
          <w:rtl/>
        </w:rPr>
        <w:t xml:space="preserve"> </w:t>
      </w:r>
      <w:r>
        <w:rPr>
          <w:rFonts w:hint="eastAsia"/>
          <w:rtl/>
        </w:rPr>
        <w:t>–</w:t>
      </w:r>
      <w:r w:rsidRPr="00381322">
        <w:rPr>
          <w:rtl/>
        </w:rPr>
        <w:t xml:space="preserve"> עברנו מקרבות בלימה למתקפה, מקרבות הבלימה של </w:t>
      </w:r>
      <w:r>
        <w:rPr>
          <w:rFonts w:hint="cs"/>
          <w:rtl/>
        </w:rPr>
        <w:t>7</w:t>
      </w:r>
      <w:r w:rsidRPr="00381322">
        <w:rPr>
          <w:rtl/>
        </w:rPr>
        <w:t xml:space="preserve"> </w:t>
      </w:r>
      <w:r>
        <w:rPr>
          <w:rFonts w:hint="cs"/>
          <w:rtl/>
        </w:rPr>
        <w:t>ב</w:t>
      </w:r>
      <w:r w:rsidRPr="00381322">
        <w:rPr>
          <w:rtl/>
        </w:rPr>
        <w:t>אוקטובר למתקפה</w:t>
      </w:r>
      <w:r>
        <w:rPr>
          <w:rFonts w:hint="cs"/>
          <w:rtl/>
        </w:rPr>
        <w:t>,</w:t>
      </w:r>
      <w:r w:rsidRPr="00381322">
        <w:rPr>
          <w:rtl/>
        </w:rPr>
        <w:t xml:space="preserve"> מול כל הלחצים ומול כל האיומים מבחוץ ומבפנים</w:t>
      </w:r>
      <w:r>
        <w:rPr>
          <w:rFonts w:hint="cs"/>
          <w:rtl/>
        </w:rPr>
        <w:t>.</w:t>
      </w:r>
      <w:r w:rsidRPr="00381322">
        <w:rPr>
          <w:rtl/>
        </w:rPr>
        <w:t xml:space="preserve"> כשאתה מדבר, יאיר לפיד, על אובדן שליטה, בוא אומר לך מה זה אובדן שליטה. </w:t>
      </w:r>
    </w:p>
    <w:p w:rsidR="00476CF6" w:rsidRDefault="00476CF6" w:rsidP="00C4407C">
      <w:pPr>
        <w:rPr>
          <w:rtl/>
        </w:rPr>
      </w:pPr>
    </w:p>
    <w:p w:rsidR="00476CF6" w:rsidRDefault="00476CF6" w:rsidP="00C4407C">
      <w:pPr>
        <w:pStyle w:val="af5"/>
        <w:keepNext/>
        <w:rPr>
          <w:rtl/>
        </w:rPr>
      </w:pPr>
      <w:bookmarkStart w:id="11932" w:name="ET_interruption_6128_9"/>
      <w:r w:rsidRPr="00B332D8">
        <w:rPr>
          <w:rStyle w:val="TagStyle"/>
          <w:rtl/>
        </w:rPr>
        <w:t xml:space="preserve"> &lt;&lt; קריאה &gt;&gt; </w:t>
      </w:r>
      <w:r>
        <w:rPr>
          <w:rtl/>
        </w:rPr>
        <w:t>משה טור פז (יש עתיד):</w:t>
      </w:r>
      <w:r w:rsidRPr="00B332D8">
        <w:rPr>
          <w:rStyle w:val="TagStyle"/>
          <w:rtl/>
        </w:rPr>
        <w:t xml:space="preserve"> &lt;&lt; קריאה &gt;&gt;</w:t>
      </w:r>
      <w:r>
        <w:rPr>
          <w:rtl/>
        </w:rPr>
        <w:t xml:space="preserve">   </w:t>
      </w:r>
      <w:bookmarkEnd w:id="11932"/>
    </w:p>
    <w:p w:rsidR="00476CF6" w:rsidRDefault="00476CF6" w:rsidP="00C8571E">
      <w:pPr>
        <w:rPr>
          <w:rtl/>
        </w:rPr>
      </w:pPr>
    </w:p>
    <w:p w:rsidR="00476CF6" w:rsidRDefault="00476CF6" w:rsidP="00C4407C">
      <w:pPr>
        <w:rPr>
          <w:rtl/>
        </w:rPr>
      </w:pPr>
      <w:r>
        <w:rPr>
          <w:rFonts w:hint="cs"/>
          <w:rtl/>
        </w:rPr>
        <w:t>לא אמרת יועמ"שית.</w:t>
      </w:r>
    </w:p>
    <w:p w:rsidR="00476CF6" w:rsidRDefault="00476CF6" w:rsidP="00C4407C">
      <w:pPr>
        <w:rPr>
          <w:rtl/>
        </w:rPr>
      </w:pPr>
    </w:p>
    <w:p w:rsidR="00476CF6" w:rsidRDefault="00476CF6" w:rsidP="00C4407C">
      <w:pPr>
        <w:pStyle w:val="af5"/>
        <w:keepNext/>
        <w:rPr>
          <w:rtl/>
        </w:rPr>
      </w:pPr>
      <w:bookmarkStart w:id="11933" w:name="ET_interruption_6151_10"/>
      <w:r w:rsidRPr="00B332D8">
        <w:rPr>
          <w:rStyle w:val="TagStyle"/>
          <w:rtl/>
        </w:rPr>
        <w:t xml:space="preserve"> &lt;&lt; קריאה &gt;&gt; </w:t>
      </w:r>
      <w:r>
        <w:rPr>
          <w:rtl/>
        </w:rPr>
        <w:t>רון כץ (יש עתיד):</w:t>
      </w:r>
      <w:r w:rsidRPr="00B332D8">
        <w:rPr>
          <w:rStyle w:val="TagStyle"/>
          <w:rtl/>
        </w:rPr>
        <w:t xml:space="preserve"> &lt;&lt; קריאה &gt;&gt;</w:t>
      </w:r>
      <w:r>
        <w:rPr>
          <w:rtl/>
        </w:rPr>
        <w:t xml:space="preserve">   </w:t>
      </w:r>
      <w:bookmarkEnd w:id="11933"/>
    </w:p>
    <w:p w:rsidR="00476CF6" w:rsidRDefault="00476CF6" w:rsidP="00C8571E">
      <w:pPr>
        <w:rPr>
          <w:rtl/>
        </w:rPr>
      </w:pPr>
    </w:p>
    <w:p w:rsidR="00476CF6" w:rsidRDefault="00476CF6" w:rsidP="00C4407C">
      <w:pPr>
        <w:rPr>
          <w:rtl/>
        </w:rPr>
      </w:pPr>
      <w:bookmarkStart w:id="11934" w:name="_ETM_Q54_464000"/>
      <w:bookmarkEnd w:id="11934"/>
      <w:r>
        <w:rPr>
          <w:rFonts w:hint="cs"/>
          <w:rtl/>
        </w:rPr>
        <w:t>עליזה אמרה שזה נגמר. למה הוא ממשיך לדבר?</w:t>
      </w:r>
    </w:p>
    <w:p w:rsidR="00476CF6" w:rsidRDefault="00476CF6" w:rsidP="00C4407C">
      <w:pPr>
        <w:rPr>
          <w:rtl/>
        </w:rPr>
      </w:pPr>
      <w:bookmarkStart w:id="11935" w:name="_ETM_Q54_467000"/>
      <w:bookmarkEnd w:id="11935"/>
    </w:p>
    <w:p w:rsidR="00476CF6" w:rsidRDefault="00476CF6" w:rsidP="00C4407C">
      <w:pPr>
        <w:pStyle w:val="-"/>
        <w:keepNext/>
        <w:rPr>
          <w:rtl/>
        </w:rPr>
      </w:pPr>
      <w:bookmarkStart w:id="11936" w:name="ET_speakercontinue_6164_1"/>
      <w:r w:rsidRPr="00990760">
        <w:rPr>
          <w:rStyle w:val="TagStyle"/>
          <w:rtl/>
        </w:rPr>
        <w:t xml:space="preserve"> &lt;&lt; דובר_המשך &gt;&gt; </w:t>
      </w:r>
      <w:r>
        <w:rPr>
          <w:rtl/>
        </w:rPr>
        <w:t>עמית הלוי (הליכוד):</w:t>
      </w:r>
      <w:r w:rsidRPr="00990760">
        <w:rPr>
          <w:rStyle w:val="TagStyle"/>
          <w:rtl/>
        </w:rPr>
        <w:t xml:space="preserve"> &lt;&lt; דובר_המשך &gt;&gt;</w:t>
      </w:r>
      <w:r>
        <w:rPr>
          <w:rtl/>
        </w:rPr>
        <w:t xml:space="preserve">   </w:t>
      </w:r>
      <w:bookmarkEnd w:id="11936"/>
    </w:p>
    <w:p w:rsidR="00476CF6" w:rsidRDefault="00476CF6" w:rsidP="00C8571E">
      <w:pPr>
        <w:rPr>
          <w:rtl/>
          <w:lang w:eastAsia="he-IL"/>
        </w:rPr>
      </w:pPr>
    </w:p>
    <w:p w:rsidR="00476CF6" w:rsidRDefault="00476CF6" w:rsidP="00C4407C">
      <w:pPr>
        <w:rPr>
          <w:rtl/>
          <w:lang w:eastAsia="he-IL"/>
        </w:rPr>
      </w:pPr>
      <w:bookmarkStart w:id="11937" w:name="_ETM_Q54_470000"/>
      <w:bookmarkEnd w:id="11937"/>
      <w:r w:rsidRPr="00B332D8">
        <w:rPr>
          <w:rtl/>
          <w:lang w:eastAsia="he-IL"/>
        </w:rPr>
        <w:t>ה</w:t>
      </w:r>
      <w:r>
        <w:rPr>
          <w:rFonts w:hint="cs"/>
          <w:rtl/>
          <w:lang w:eastAsia="he-IL"/>
        </w:rPr>
        <w:t>י</w:t>
      </w:r>
      <w:r w:rsidRPr="00B332D8">
        <w:rPr>
          <w:rtl/>
          <w:lang w:eastAsia="he-IL"/>
        </w:rPr>
        <w:t>נה, משה ביקש. זה אובדן שליטה</w:t>
      </w:r>
      <w:r>
        <w:rPr>
          <w:rFonts w:hint="cs"/>
          <w:rtl/>
          <w:lang w:eastAsia="he-IL"/>
        </w:rPr>
        <w:t>,</w:t>
      </w:r>
      <w:r w:rsidRPr="00B332D8">
        <w:rPr>
          <w:rtl/>
          <w:lang w:eastAsia="he-IL"/>
        </w:rPr>
        <w:t xml:space="preserve"> </w:t>
      </w:r>
      <w:proofErr w:type="spellStart"/>
      <w:r>
        <w:rPr>
          <w:rFonts w:hint="cs"/>
          <w:rtl/>
          <w:lang w:eastAsia="he-IL"/>
        </w:rPr>
        <w:t>כ</w:t>
      </w:r>
      <w:r w:rsidRPr="00B332D8">
        <w:rPr>
          <w:rtl/>
          <w:lang w:eastAsia="he-IL"/>
        </w:rPr>
        <w:t>שיועמ</w:t>
      </w:r>
      <w:r>
        <w:rPr>
          <w:rFonts w:hint="cs"/>
          <w:rtl/>
          <w:lang w:eastAsia="he-IL"/>
        </w:rPr>
        <w:t>"</w:t>
      </w:r>
      <w:r w:rsidRPr="00B332D8">
        <w:rPr>
          <w:rtl/>
          <w:lang w:eastAsia="he-IL"/>
        </w:rPr>
        <w:t>שית</w:t>
      </w:r>
      <w:proofErr w:type="spellEnd"/>
      <w:r>
        <w:rPr>
          <w:rFonts w:hint="cs"/>
          <w:rtl/>
          <w:lang w:eastAsia="he-IL"/>
        </w:rPr>
        <w:t xml:space="preserve"> </w:t>
      </w:r>
      <w:r>
        <w:rPr>
          <w:rFonts w:hint="eastAsia"/>
          <w:rtl/>
          <w:lang w:eastAsia="he-IL"/>
        </w:rPr>
        <w:t>–</w:t>
      </w:r>
      <w:r w:rsidRPr="00B332D8">
        <w:rPr>
          <w:rtl/>
          <w:lang w:eastAsia="he-IL"/>
        </w:rPr>
        <w:t xml:space="preserve"> זה אובדן שליטה</w:t>
      </w:r>
      <w:r>
        <w:rPr>
          <w:rFonts w:hint="cs"/>
          <w:rtl/>
          <w:lang w:eastAsia="he-IL"/>
        </w:rPr>
        <w:t>.</w:t>
      </w:r>
      <w:r w:rsidRPr="00B332D8">
        <w:rPr>
          <w:rtl/>
          <w:lang w:eastAsia="he-IL"/>
        </w:rPr>
        <w:t xml:space="preserve"> זה פירוק המדינה.</w:t>
      </w:r>
    </w:p>
    <w:p w:rsidR="00476CF6" w:rsidRDefault="00476CF6" w:rsidP="00C4407C">
      <w:pPr>
        <w:rPr>
          <w:rtl/>
          <w:lang w:eastAsia="he-IL"/>
        </w:rPr>
      </w:pPr>
    </w:p>
    <w:p w:rsidR="00476CF6" w:rsidRDefault="00476CF6" w:rsidP="00C4407C">
      <w:pPr>
        <w:pStyle w:val="af5"/>
        <w:keepNext/>
        <w:rPr>
          <w:rtl/>
        </w:rPr>
      </w:pPr>
      <w:bookmarkStart w:id="11938" w:name="ET_interruption_6128_11"/>
      <w:r w:rsidRPr="00B332D8">
        <w:rPr>
          <w:rStyle w:val="TagStyle"/>
          <w:rtl/>
        </w:rPr>
        <w:t xml:space="preserve"> &lt;&lt; קריאה &gt;&gt; </w:t>
      </w:r>
      <w:r>
        <w:rPr>
          <w:rtl/>
        </w:rPr>
        <w:t>משה טור פז (יש עתיד):</w:t>
      </w:r>
      <w:r w:rsidRPr="00B332D8">
        <w:rPr>
          <w:rStyle w:val="TagStyle"/>
          <w:rtl/>
        </w:rPr>
        <w:t xml:space="preserve"> &lt;&lt; קריאה &gt;&gt;</w:t>
      </w:r>
      <w:r>
        <w:rPr>
          <w:rtl/>
        </w:rPr>
        <w:t xml:space="preserve">   </w:t>
      </w:r>
      <w:bookmarkEnd w:id="11938"/>
    </w:p>
    <w:p w:rsidR="00476CF6" w:rsidRDefault="00476CF6" w:rsidP="00C8571E">
      <w:pPr>
        <w:rPr>
          <w:rtl/>
          <w:lang w:eastAsia="he-IL"/>
        </w:rPr>
      </w:pPr>
    </w:p>
    <w:p w:rsidR="00476CF6" w:rsidRDefault="00476CF6" w:rsidP="00C4407C">
      <w:pPr>
        <w:rPr>
          <w:rtl/>
          <w:lang w:eastAsia="he-IL"/>
        </w:rPr>
      </w:pPr>
      <w:bookmarkStart w:id="11939" w:name="_ETM_Q54_475000"/>
      <w:bookmarkEnd w:id="11939"/>
      <w:r>
        <w:rPr>
          <w:rFonts w:hint="cs"/>
          <w:rtl/>
          <w:lang w:eastAsia="he-IL"/>
        </w:rPr>
        <w:t>לא אמרת בג"ץ.</w:t>
      </w:r>
    </w:p>
    <w:p w:rsidR="00476CF6" w:rsidRDefault="00476CF6" w:rsidP="00C4407C">
      <w:pPr>
        <w:rPr>
          <w:rtl/>
          <w:lang w:eastAsia="he-IL"/>
        </w:rPr>
      </w:pPr>
      <w:bookmarkStart w:id="11940" w:name="_ETM_Q54_478000"/>
      <w:bookmarkEnd w:id="11940"/>
    </w:p>
    <w:p w:rsidR="00476CF6" w:rsidRDefault="00476CF6" w:rsidP="00C4407C">
      <w:pPr>
        <w:pStyle w:val="-"/>
        <w:keepNext/>
        <w:rPr>
          <w:rtl/>
        </w:rPr>
      </w:pPr>
      <w:bookmarkStart w:id="11941" w:name="ET_speakercontinue_6164_12"/>
      <w:r w:rsidRPr="00B332D8">
        <w:rPr>
          <w:rStyle w:val="TagStyle"/>
          <w:rtl/>
        </w:rPr>
        <w:t xml:space="preserve"> &lt;&lt; דובר_המשך &gt;&gt; </w:t>
      </w:r>
      <w:r>
        <w:rPr>
          <w:rtl/>
        </w:rPr>
        <w:t>עמית הלוי (הליכוד):</w:t>
      </w:r>
      <w:r w:rsidRPr="00B332D8">
        <w:rPr>
          <w:rStyle w:val="TagStyle"/>
          <w:rtl/>
        </w:rPr>
        <w:t xml:space="preserve"> &lt;&lt; דובר_המשך &gt;&gt;</w:t>
      </w:r>
      <w:r>
        <w:rPr>
          <w:rtl/>
        </w:rPr>
        <w:t xml:space="preserve">   </w:t>
      </w:r>
      <w:bookmarkEnd w:id="11941"/>
    </w:p>
    <w:p w:rsidR="00476CF6" w:rsidRDefault="00476CF6" w:rsidP="00C8571E">
      <w:pPr>
        <w:rPr>
          <w:rtl/>
          <w:lang w:eastAsia="he-IL"/>
        </w:rPr>
      </w:pPr>
    </w:p>
    <w:p w:rsidR="00476CF6" w:rsidRDefault="00476CF6" w:rsidP="00C4407C">
      <w:pPr>
        <w:rPr>
          <w:rtl/>
          <w:lang w:eastAsia="he-IL"/>
        </w:rPr>
      </w:pPr>
      <w:bookmarkStart w:id="11942" w:name="_ETM_Q54_474000"/>
      <w:bookmarkStart w:id="11943" w:name="_ETM_Q54_473000"/>
      <w:bookmarkEnd w:id="11942"/>
      <w:bookmarkEnd w:id="11943"/>
      <w:r w:rsidRPr="00B332D8">
        <w:rPr>
          <w:rtl/>
          <w:lang w:eastAsia="he-IL"/>
        </w:rPr>
        <w:t xml:space="preserve">זה מה שאתם עושים </w:t>
      </w:r>
      <w:r>
        <w:rPr>
          <w:rFonts w:hint="cs"/>
          <w:rtl/>
          <w:lang w:eastAsia="he-IL"/>
        </w:rPr>
        <w:t xml:space="preserve">כאן, טור פז, </w:t>
      </w:r>
      <w:r w:rsidRPr="00B332D8">
        <w:rPr>
          <w:rtl/>
          <w:lang w:eastAsia="he-IL"/>
        </w:rPr>
        <w:t xml:space="preserve">מגבים לפחות את האנשים שמפרקים את המדינה. </w:t>
      </w:r>
    </w:p>
    <w:p w:rsidR="00476CF6" w:rsidRDefault="00476CF6" w:rsidP="00C4407C">
      <w:pPr>
        <w:rPr>
          <w:rtl/>
          <w:lang w:eastAsia="he-IL"/>
        </w:rPr>
      </w:pPr>
    </w:p>
    <w:p w:rsidR="00476CF6" w:rsidRDefault="00476CF6" w:rsidP="00C4407C">
      <w:pPr>
        <w:pStyle w:val="af5"/>
        <w:keepNext/>
        <w:rPr>
          <w:rtl/>
        </w:rPr>
      </w:pPr>
      <w:bookmarkStart w:id="11944" w:name="ET_interruption_6151_13"/>
      <w:r w:rsidRPr="00B332D8">
        <w:rPr>
          <w:rStyle w:val="TagStyle"/>
          <w:rtl/>
        </w:rPr>
        <w:t xml:space="preserve"> &lt;&lt; קריאה &gt;&gt; </w:t>
      </w:r>
      <w:r>
        <w:rPr>
          <w:rtl/>
        </w:rPr>
        <w:t>רון כץ (יש עתיד):</w:t>
      </w:r>
      <w:r w:rsidRPr="00B332D8">
        <w:rPr>
          <w:rStyle w:val="TagStyle"/>
          <w:rtl/>
        </w:rPr>
        <w:t xml:space="preserve"> &lt;&lt; קריאה &gt;&gt;</w:t>
      </w:r>
      <w:r>
        <w:rPr>
          <w:rtl/>
        </w:rPr>
        <w:t xml:space="preserve">   </w:t>
      </w:r>
      <w:bookmarkEnd w:id="11944"/>
    </w:p>
    <w:p w:rsidR="00476CF6" w:rsidRDefault="00476CF6" w:rsidP="00C8571E">
      <w:pPr>
        <w:rPr>
          <w:rtl/>
          <w:lang w:eastAsia="he-IL"/>
        </w:rPr>
      </w:pPr>
    </w:p>
    <w:p w:rsidR="00476CF6" w:rsidRDefault="00476CF6" w:rsidP="00C4407C">
      <w:pPr>
        <w:rPr>
          <w:rtl/>
          <w:lang w:eastAsia="he-IL"/>
        </w:rPr>
      </w:pPr>
      <w:bookmarkStart w:id="11945" w:name="_ETM_Q54_481000"/>
      <w:bookmarkEnd w:id="11945"/>
      <w:r w:rsidRPr="00B332D8">
        <w:rPr>
          <w:rtl/>
          <w:lang w:eastAsia="he-IL"/>
        </w:rPr>
        <w:t xml:space="preserve">מי למשל? </w:t>
      </w:r>
    </w:p>
    <w:p w:rsidR="00476CF6" w:rsidRDefault="00476CF6" w:rsidP="00C4407C">
      <w:pPr>
        <w:rPr>
          <w:rtl/>
          <w:lang w:eastAsia="he-IL"/>
        </w:rPr>
      </w:pPr>
      <w:bookmarkStart w:id="11946" w:name="_ETM_Q54_484000"/>
      <w:bookmarkEnd w:id="11946"/>
    </w:p>
    <w:p w:rsidR="00476CF6" w:rsidRDefault="00476CF6" w:rsidP="00C4407C">
      <w:pPr>
        <w:pStyle w:val="-"/>
        <w:keepNext/>
        <w:rPr>
          <w:rtl/>
        </w:rPr>
      </w:pPr>
      <w:bookmarkStart w:id="11947" w:name="ET_speakercontinue_6164_14"/>
      <w:r w:rsidRPr="00B332D8">
        <w:rPr>
          <w:rStyle w:val="TagStyle"/>
          <w:rtl/>
        </w:rPr>
        <w:t xml:space="preserve"> &lt;&lt; דובר_המשך &gt;&gt; </w:t>
      </w:r>
      <w:r>
        <w:rPr>
          <w:rtl/>
        </w:rPr>
        <w:t>עמית הלוי (הליכוד):</w:t>
      </w:r>
      <w:r w:rsidRPr="00B332D8">
        <w:rPr>
          <w:rStyle w:val="TagStyle"/>
          <w:rtl/>
        </w:rPr>
        <w:t xml:space="preserve"> &lt;&lt; דובר_המשך &gt;&gt;</w:t>
      </w:r>
      <w:r>
        <w:rPr>
          <w:rtl/>
        </w:rPr>
        <w:t xml:space="preserve">   </w:t>
      </w:r>
      <w:bookmarkEnd w:id="11947"/>
    </w:p>
    <w:p w:rsidR="00476CF6" w:rsidRDefault="00476CF6" w:rsidP="00C8571E">
      <w:pPr>
        <w:rPr>
          <w:rtl/>
          <w:lang w:eastAsia="he-IL"/>
        </w:rPr>
      </w:pPr>
    </w:p>
    <w:p w:rsidR="00476CF6" w:rsidRDefault="00476CF6" w:rsidP="00C4407C">
      <w:pPr>
        <w:rPr>
          <w:rtl/>
          <w:lang w:eastAsia="he-IL"/>
        </w:rPr>
      </w:pPr>
      <w:proofErr w:type="spellStart"/>
      <w:r>
        <w:rPr>
          <w:rFonts w:hint="cs"/>
          <w:rtl/>
          <w:lang w:eastAsia="he-IL"/>
        </w:rPr>
        <w:t>כ</w:t>
      </w:r>
      <w:r w:rsidRPr="00B332D8">
        <w:rPr>
          <w:rtl/>
          <w:lang w:eastAsia="he-IL"/>
        </w:rPr>
        <w:t>שיועמ</w:t>
      </w:r>
      <w:r>
        <w:rPr>
          <w:rFonts w:hint="cs"/>
          <w:rtl/>
          <w:lang w:eastAsia="he-IL"/>
        </w:rPr>
        <w:t>"</w:t>
      </w:r>
      <w:r w:rsidRPr="00B332D8">
        <w:rPr>
          <w:rtl/>
          <w:lang w:eastAsia="he-IL"/>
        </w:rPr>
        <w:t>שית</w:t>
      </w:r>
      <w:proofErr w:type="spellEnd"/>
      <w:r>
        <w:rPr>
          <w:rFonts w:hint="cs"/>
          <w:rtl/>
          <w:lang w:eastAsia="he-IL"/>
        </w:rPr>
        <w:t xml:space="preserve"> </w:t>
      </w:r>
      <w:r>
        <w:rPr>
          <w:rtl/>
          <w:lang w:eastAsia="he-IL"/>
        </w:rPr>
        <w:t>לא מייצ</w:t>
      </w:r>
      <w:r>
        <w:rPr>
          <w:rFonts w:hint="cs"/>
          <w:rtl/>
          <w:lang w:eastAsia="he-IL"/>
        </w:rPr>
        <w:t xml:space="preserve">גת - - </w:t>
      </w:r>
    </w:p>
    <w:p w:rsidR="00476CF6" w:rsidRDefault="00476CF6" w:rsidP="00C4407C">
      <w:pPr>
        <w:rPr>
          <w:rtl/>
          <w:lang w:eastAsia="he-IL"/>
        </w:rPr>
      </w:pPr>
    </w:p>
    <w:p w:rsidR="00476CF6" w:rsidRDefault="00476CF6" w:rsidP="00C4407C">
      <w:pPr>
        <w:pStyle w:val="af5"/>
        <w:keepNext/>
        <w:rPr>
          <w:rtl/>
        </w:rPr>
      </w:pPr>
      <w:bookmarkStart w:id="11948" w:name="ET_interruption_6151_15"/>
      <w:r w:rsidRPr="00B332D8">
        <w:rPr>
          <w:rStyle w:val="TagStyle"/>
          <w:rtl/>
        </w:rPr>
        <w:t xml:space="preserve"> &lt;&lt; קריאה &gt;&gt; </w:t>
      </w:r>
      <w:r>
        <w:rPr>
          <w:rtl/>
        </w:rPr>
        <w:t>רון כץ (יש עתיד):</w:t>
      </w:r>
      <w:r w:rsidRPr="00B332D8">
        <w:rPr>
          <w:rStyle w:val="TagStyle"/>
          <w:rtl/>
        </w:rPr>
        <w:t xml:space="preserve"> &lt;&lt; קריאה &gt;&gt;</w:t>
      </w:r>
      <w:r>
        <w:rPr>
          <w:rtl/>
        </w:rPr>
        <w:t xml:space="preserve">   </w:t>
      </w:r>
      <w:bookmarkEnd w:id="11948"/>
    </w:p>
    <w:p w:rsidR="00476CF6" w:rsidRDefault="00476CF6" w:rsidP="00C8571E">
      <w:pPr>
        <w:rPr>
          <w:rtl/>
          <w:lang w:eastAsia="he-IL"/>
        </w:rPr>
      </w:pPr>
    </w:p>
    <w:p w:rsidR="00476CF6" w:rsidRDefault="00476CF6" w:rsidP="00C4407C">
      <w:pPr>
        <w:rPr>
          <w:rtl/>
          <w:lang w:eastAsia="he-IL"/>
        </w:rPr>
      </w:pPr>
      <w:bookmarkStart w:id="11949" w:name="_ETM_Q54_485000"/>
      <w:bookmarkEnd w:id="11949"/>
      <w:r>
        <w:rPr>
          <w:rFonts w:hint="cs"/>
          <w:rtl/>
          <w:lang w:eastAsia="he-IL"/>
        </w:rPr>
        <w:t>יועמ"שית.</w:t>
      </w:r>
      <w:bookmarkStart w:id="11950" w:name="_ETM_Q54_483000"/>
      <w:bookmarkEnd w:id="11950"/>
      <w:r>
        <w:rPr>
          <w:rFonts w:hint="cs"/>
          <w:rtl/>
          <w:lang w:eastAsia="he-IL"/>
        </w:rPr>
        <w:t xml:space="preserve"> מה עם </w:t>
      </w:r>
      <w:proofErr w:type="spellStart"/>
      <w:r>
        <w:rPr>
          <w:rFonts w:hint="cs"/>
          <w:rtl/>
          <w:lang w:eastAsia="he-IL"/>
        </w:rPr>
        <w:t>פצ"רית</w:t>
      </w:r>
      <w:proofErr w:type="spellEnd"/>
      <w:r>
        <w:rPr>
          <w:rFonts w:hint="cs"/>
          <w:rtl/>
          <w:lang w:eastAsia="he-IL"/>
        </w:rPr>
        <w:t>?</w:t>
      </w:r>
    </w:p>
    <w:p w:rsidR="00476CF6" w:rsidRDefault="00476CF6" w:rsidP="00C4407C">
      <w:pPr>
        <w:rPr>
          <w:rtl/>
          <w:lang w:eastAsia="he-IL"/>
        </w:rPr>
      </w:pPr>
      <w:bookmarkStart w:id="11951" w:name="_ETM_Q54_488000"/>
      <w:bookmarkEnd w:id="11951"/>
    </w:p>
    <w:p w:rsidR="00476CF6" w:rsidRDefault="00476CF6" w:rsidP="00C4407C">
      <w:pPr>
        <w:pStyle w:val="-"/>
        <w:keepNext/>
        <w:rPr>
          <w:rtl/>
        </w:rPr>
      </w:pPr>
      <w:bookmarkStart w:id="11952" w:name="ET_speakercontinue_6164_16"/>
      <w:r w:rsidRPr="00B332D8">
        <w:rPr>
          <w:rStyle w:val="TagStyle"/>
          <w:rtl/>
        </w:rPr>
        <w:t xml:space="preserve"> &lt;&lt; דובר_המשך &gt;&gt; </w:t>
      </w:r>
      <w:r>
        <w:rPr>
          <w:rtl/>
        </w:rPr>
        <w:t>עמית הלוי (הליכוד):</w:t>
      </w:r>
      <w:r w:rsidRPr="00B332D8">
        <w:rPr>
          <w:rStyle w:val="TagStyle"/>
          <w:rtl/>
        </w:rPr>
        <w:t xml:space="preserve"> &lt;&lt; דובר_המשך &gt;&gt;</w:t>
      </w:r>
      <w:r>
        <w:rPr>
          <w:rtl/>
        </w:rPr>
        <w:t xml:space="preserve">   </w:t>
      </w:r>
      <w:bookmarkEnd w:id="11952"/>
    </w:p>
    <w:p w:rsidR="00476CF6" w:rsidRDefault="00476CF6" w:rsidP="00C8571E">
      <w:pPr>
        <w:rPr>
          <w:rtl/>
          <w:lang w:eastAsia="he-IL"/>
        </w:rPr>
      </w:pPr>
    </w:p>
    <w:p w:rsidR="00476CF6" w:rsidRDefault="00476CF6" w:rsidP="00C4407C">
      <w:pPr>
        <w:rPr>
          <w:rtl/>
          <w:lang w:eastAsia="he-IL"/>
        </w:rPr>
      </w:pPr>
      <w:bookmarkStart w:id="11953" w:name="_ETM_Q54_486000"/>
      <w:bookmarkEnd w:id="11953"/>
      <w:r>
        <w:rPr>
          <w:rFonts w:hint="cs"/>
          <w:rtl/>
          <w:lang w:eastAsia="he-IL"/>
        </w:rPr>
        <w:t>תקשיב, רון.</w:t>
      </w:r>
    </w:p>
    <w:p w:rsidR="00476CF6" w:rsidRDefault="00476CF6" w:rsidP="00C4407C">
      <w:pPr>
        <w:rPr>
          <w:rtl/>
          <w:lang w:eastAsia="he-IL"/>
        </w:rPr>
      </w:pPr>
      <w:bookmarkStart w:id="11954" w:name="_ETM_Q54_487000"/>
      <w:bookmarkEnd w:id="11954"/>
    </w:p>
    <w:p w:rsidR="00476CF6" w:rsidRDefault="00476CF6" w:rsidP="00C4407C">
      <w:pPr>
        <w:pStyle w:val="af5"/>
        <w:keepNext/>
        <w:rPr>
          <w:rtl/>
        </w:rPr>
      </w:pPr>
      <w:bookmarkStart w:id="11955" w:name="ET_interruption_6127_17"/>
      <w:r w:rsidRPr="00B332D8">
        <w:rPr>
          <w:rStyle w:val="TagStyle"/>
          <w:rtl/>
        </w:rPr>
        <w:t xml:space="preserve"> &lt;&lt; קריאה &gt;&gt; </w:t>
      </w:r>
      <w:r>
        <w:rPr>
          <w:rtl/>
        </w:rPr>
        <w:t>ולדימיר בליאק (יש עתיד):</w:t>
      </w:r>
      <w:r w:rsidRPr="00B332D8">
        <w:rPr>
          <w:rStyle w:val="TagStyle"/>
          <w:rtl/>
        </w:rPr>
        <w:t xml:space="preserve"> &lt;&lt; קריאה &gt;&gt;</w:t>
      </w:r>
      <w:r>
        <w:rPr>
          <w:rtl/>
        </w:rPr>
        <w:t xml:space="preserve">   </w:t>
      </w:r>
      <w:bookmarkEnd w:id="11955"/>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לא אמרת </w:t>
      </w:r>
      <w:proofErr w:type="spellStart"/>
      <w:r>
        <w:rPr>
          <w:rFonts w:hint="cs"/>
          <w:rtl/>
          <w:lang w:eastAsia="he-IL"/>
        </w:rPr>
        <w:t>פצ"רית</w:t>
      </w:r>
      <w:proofErr w:type="spellEnd"/>
      <w:r>
        <w:rPr>
          <w:rFonts w:hint="cs"/>
          <w:rtl/>
          <w:lang w:eastAsia="he-IL"/>
        </w:rPr>
        <w:t>.</w:t>
      </w:r>
    </w:p>
    <w:p w:rsidR="00476CF6" w:rsidRDefault="00476CF6" w:rsidP="00C4407C">
      <w:pPr>
        <w:rPr>
          <w:rtl/>
          <w:lang w:eastAsia="he-IL"/>
        </w:rPr>
      </w:pPr>
      <w:bookmarkStart w:id="11956" w:name="_ETM_Q54_489000"/>
      <w:bookmarkEnd w:id="11956"/>
    </w:p>
    <w:p w:rsidR="00476CF6" w:rsidRDefault="00476CF6" w:rsidP="00C4407C">
      <w:pPr>
        <w:pStyle w:val="-"/>
        <w:keepNext/>
        <w:rPr>
          <w:rtl/>
        </w:rPr>
      </w:pPr>
      <w:bookmarkStart w:id="11957" w:name="ET_speakercontinue_6164_18"/>
      <w:r w:rsidRPr="00B332D8">
        <w:rPr>
          <w:rStyle w:val="TagStyle"/>
          <w:rtl/>
        </w:rPr>
        <w:t xml:space="preserve"> &lt;&lt; דובר_המשך &gt;&gt; </w:t>
      </w:r>
      <w:r>
        <w:rPr>
          <w:rtl/>
        </w:rPr>
        <w:t>עמית הלוי (הליכוד):</w:t>
      </w:r>
      <w:r w:rsidRPr="00B332D8">
        <w:rPr>
          <w:rStyle w:val="TagStyle"/>
          <w:rtl/>
        </w:rPr>
        <w:t xml:space="preserve"> &lt;&lt; דובר_המשך &gt;&gt;</w:t>
      </w:r>
      <w:r>
        <w:rPr>
          <w:rtl/>
        </w:rPr>
        <w:t xml:space="preserve">   </w:t>
      </w:r>
      <w:bookmarkEnd w:id="11957"/>
    </w:p>
    <w:p w:rsidR="00476CF6" w:rsidRDefault="00476CF6" w:rsidP="00C8571E">
      <w:pPr>
        <w:rPr>
          <w:rtl/>
          <w:lang w:eastAsia="he-IL"/>
        </w:rPr>
      </w:pPr>
    </w:p>
    <w:p w:rsidR="00476CF6" w:rsidRDefault="00476CF6" w:rsidP="0080661D">
      <w:pPr>
        <w:rPr>
          <w:rtl/>
          <w:lang w:eastAsia="he-IL"/>
        </w:rPr>
      </w:pPr>
      <w:bookmarkStart w:id="11958" w:name="_ETM_Q54_491000"/>
      <w:bookmarkStart w:id="11959" w:name="_ETM_Q54_482000"/>
      <w:bookmarkEnd w:id="11958"/>
      <w:bookmarkEnd w:id="11959"/>
      <w:r>
        <w:rPr>
          <w:rFonts w:hint="cs"/>
          <w:rtl/>
          <w:lang w:eastAsia="he-IL"/>
        </w:rPr>
        <w:t xml:space="preserve">- - </w:t>
      </w:r>
      <w:bookmarkStart w:id="11960" w:name="_ETM_Q54_509767"/>
      <w:bookmarkEnd w:id="11960"/>
      <w:r w:rsidRPr="00B332D8">
        <w:rPr>
          <w:rtl/>
          <w:lang w:eastAsia="he-IL"/>
        </w:rPr>
        <w:t>את הממשלה במינוי שאין ספק שהיא חייבת לייצג אותו</w:t>
      </w:r>
      <w:bookmarkStart w:id="11961" w:name="_ETM_Q54_498000"/>
      <w:bookmarkEnd w:id="11961"/>
      <w:r>
        <w:rPr>
          <w:rFonts w:hint="cs"/>
          <w:rtl/>
          <w:lang w:eastAsia="he-IL"/>
        </w:rPr>
        <w:t>.</w:t>
      </w:r>
      <w:r w:rsidRPr="00B332D8">
        <w:rPr>
          <w:rtl/>
          <w:lang w:eastAsia="he-IL"/>
        </w:rPr>
        <w:t xml:space="preserve"> גם אם דעתה האישית היא אחרת זו דעתה כגלי</w:t>
      </w:r>
      <w:r>
        <w:rPr>
          <w:rFonts w:hint="cs"/>
          <w:rtl/>
          <w:lang w:eastAsia="he-IL"/>
        </w:rPr>
        <w:t>.</w:t>
      </w:r>
      <w:r w:rsidRPr="00B332D8">
        <w:rPr>
          <w:rtl/>
          <w:lang w:eastAsia="he-IL"/>
        </w:rPr>
        <w:t xml:space="preserve"> היא לא מקבלת משכורת כגלי</w:t>
      </w:r>
      <w:r>
        <w:rPr>
          <w:rFonts w:hint="cs"/>
          <w:rtl/>
          <w:lang w:eastAsia="he-IL"/>
        </w:rPr>
        <w:t>,</w:t>
      </w:r>
      <w:r w:rsidRPr="00B332D8">
        <w:rPr>
          <w:rtl/>
          <w:lang w:eastAsia="he-IL"/>
        </w:rPr>
        <w:t xml:space="preserve"> היא יועצת משפטית</w:t>
      </w:r>
      <w:r>
        <w:rPr>
          <w:rFonts w:hint="cs"/>
          <w:rtl/>
          <w:lang w:eastAsia="he-IL"/>
        </w:rPr>
        <w:t>.</w:t>
      </w:r>
    </w:p>
    <w:p w:rsidR="00476CF6" w:rsidRDefault="00476CF6" w:rsidP="00C4407C">
      <w:pPr>
        <w:rPr>
          <w:rtl/>
          <w:lang w:eastAsia="he-IL"/>
        </w:rPr>
      </w:pPr>
      <w:bookmarkStart w:id="11962" w:name="_ETM_Q54_509000"/>
      <w:bookmarkEnd w:id="11962"/>
    </w:p>
    <w:p w:rsidR="00476CF6" w:rsidRDefault="00476CF6" w:rsidP="00C4407C">
      <w:pPr>
        <w:pStyle w:val="af5"/>
        <w:keepNext/>
        <w:rPr>
          <w:rtl/>
        </w:rPr>
      </w:pPr>
      <w:r w:rsidRPr="00B332D8">
        <w:rPr>
          <w:rStyle w:val="TagStyle"/>
          <w:rtl/>
        </w:rPr>
        <w:t xml:space="preserve"> &lt;&lt; קריאה &gt;&gt; </w:t>
      </w:r>
      <w:r>
        <w:rPr>
          <w:rtl/>
        </w:rPr>
        <w:t>יסמין פרידמן (יש עתיד):</w:t>
      </w:r>
      <w:r w:rsidRPr="00B332D8">
        <w:rPr>
          <w:rStyle w:val="TagStyle"/>
          <w:rtl/>
        </w:rPr>
        <w:t xml:space="preserve"> &lt;&lt; קריאה &gt;&gt;</w:t>
      </w:r>
      <w:r>
        <w:rPr>
          <w:rtl/>
        </w:rPr>
        <w:t xml:space="preserve">   </w:t>
      </w:r>
    </w:p>
    <w:p w:rsidR="00476CF6" w:rsidRDefault="00476CF6" w:rsidP="00C8571E">
      <w:pPr>
        <w:rPr>
          <w:rtl/>
          <w:lang w:eastAsia="he-IL"/>
        </w:rPr>
      </w:pPr>
    </w:p>
    <w:p w:rsidR="00476CF6" w:rsidRDefault="00476CF6" w:rsidP="00C4407C">
      <w:pPr>
        <w:rPr>
          <w:rtl/>
          <w:lang w:eastAsia="he-IL"/>
        </w:rPr>
      </w:pPr>
      <w:bookmarkStart w:id="11963" w:name="_ETM_Q54_508000"/>
      <w:bookmarkEnd w:id="11963"/>
      <w:r>
        <w:rPr>
          <w:rFonts w:hint="cs"/>
          <w:rtl/>
          <w:lang w:eastAsia="he-IL"/>
        </w:rPr>
        <w:t>היא אמורה להגן על האזרחים, לא על הפשעים שלכם.</w:t>
      </w:r>
    </w:p>
    <w:p w:rsidR="00476CF6" w:rsidRDefault="00476CF6" w:rsidP="00C4407C">
      <w:pPr>
        <w:rPr>
          <w:rtl/>
          <w:lang w:eastAsia="he-IL"/>
        </w:rPr>
      </w:pPr>
      <w:bookmarkStart w:id="11964" w:name="_ETM_Q54_510000"/>
      <w:bookmarkEnd w:id="11964"/>
    </w:p>
    <w:p w:rsidR="00476CF6" w:rsidRDefault="00476CF6" w:rsidP="00C4407C">
      <w:pPr>
        <w:pStyle w:val="-"/>
        <w:keepNext/>
        <w:rPr>
          <w:rtl/>
        </w:rPr>
      </w:pPr>
      <w:bookmarkStart w:id="11965" w:name="ET_speakercontinue_6164_20"/>
      <w:r w:rsidRPr="00B332D8">
        <w:rPr>
          <w:rStyle w:val="TagStyle"/>
          <w:rtl/>
        </w:rPr>
        <w:t xml:space="preserve"> &lt;&lt; דובר_המשך &gt;&gt; </w:t>
      </w:r>
      <w:r>
        <w:rPr>
          <w:rtl/>
        </w:rPr>
        <w:t>עמית הלוי (הליכוד):</w:t>
      </w:r>
      <w:r w:rsidRPr="00B332D8">
        <w:rPr>
          <w:rStyle w:val="TagStyle"/>
          <w:rtl/>
        </w:rPr>
        <w:t xml:space="preserve"> &lt;&lt; דובר_המשך &gt;&gt;</w:t>
      </w:r>
      <w:r>
        <w:rPr>
          <w:rtl/>
        </w:rPr>
        <w:t xml:space="preserve">   </w:t>
      </w:r>
      <w:bookmarkEnd w:id="11965"/>
    </w:p>
    <w:p w:rsidR="00476CF6" w:rsidRDefault="00476CF6" w:rsidP="00C8571E">
      <w:pPr>
        <w:rPr>
          <w:rtl/>
          <w:lang w:eastAsia="he-IL"/>
        </w:rPr>
      </w:pPr>
    </w:p>
    <w:p w:rsidR="00476CF6" w:rsidRDefault="00476CF6" w:rsidP="00C4407C">
      <w:pPr>
        <w:rPr>
          <w:rtl/>
          <w:lang w:eastAsia="he-IL"/>
        </w:rPr>
      </w:pPr>
      <w:bookmarkStart w:id="11966" w:name="_ETM_Q54_511000"/>
      <w:bookmarkEnd w:id="11966"/>
      <w:r w:rsidRPr="00B332D8">
        <w:rPr>
          <w:rtl/>
          <w:lang w:eastAsia="he-IL"/>
        </w:rPr>
        <w:t>היא לא מקבלת משכורת כגלי</w:t>
      </w:r>
      <w:r>
        <w:rPr>
          <w:rFonts w:hint="cs"/>
          <w:rtl/>
          <w:lang w:eastAsia="he-IL"/>
        </w:rPr>
        <w:t>, היא</w:t>
      </w:r>
      <w:r w:rsidRPr="00B332D8">
        <w:rPr>
          <w:rtl/>
          <w:lang w:eastAsia="he-IL"/>
        </w:rPr>
        <w:t xml:space="preserve"> מקבלת משכורות כיועצת משפטית</w:t>
      </w:r>
      <w:r>
        <w:rPr>
          <w:rFonts w:hint="cs"/>
          <w:rtl/>
          <w:lang w:eastAsia="he-IL"/>
        </w:rPr>
        <w:t>.</w:t>
      </w:r>
      <w:r w:rsidRPr="00B332D8">
        <w:rPr>
          <w:rtl/>
          <w:lang w:eastAsia="he-IL"/>
        </w:rPr>
        <w:t xml:space="preserve"> זה פירוק המדינה</w:t>
      </w:r>
      <w:r>
        <w:rPr>
          <w:rFonts w:hint="cs"/>
          <w:rtl/>
          <w:lang w:eastAsia="he-IL"/>
        </w:rPr>
        <w:t>.</w:t>
      </w:r>
      <w:r w:rsidRPr="00B332D8">
        <w:rPr>
          <w:rtl/>
          <w:lang w:eastAsia="he-IL"/>
        </w:rPr>
        <w:t xml:space="preserve"> זה לא משנה מי יהיה היועץ המשפטי מחר ומי תהיה הממשלה מחרתיים. זה פירוק המדינה</w:t>
      </w:r>
      <w:r>
        <w:rPr>
          <w:rFonts w:hint="cs"/>
          <w:rtl/>
          <w:lang w:eastAsia="he-IL"/>
        </w:rPr>
        <w:t>.</w:t>
      </w:r>
      <w:r w:rsidRPr="00B332D8">
        <w:rPr>
          <w:rtl/>
          <w:lang w:eastAsia="he-IL"/>
        </w:rPr>
        <w:t xml:space="preserve"> פירוק המדינה. </w:t>
      </w:r>
    </w:p>
    <w:p w:rsidR="00476CF6" w:rsidRDefault="00476CF6" w:rsidP="00C4407C">
      <w:pPr>
        <w:rPr>
          <w:rtl/>
          <w:lang w:eastAsia="he-IL"/>
        </w:rPr>
      </w:pPr>
    </w:p>
    <w:p w:rsidR="00476CF6" w:rsidRDefault="00476CF6" w:rsidP="00C4407C">
      <w:pPr>
        <w:pStyle w:val="af5"/>
        <w:keepNext/>
        <w:rPr>
          <w:rtl/>
        </w:rPr>
      </w:pPr>
      <w:bookmarkStart w:id="11967" w:name="ET_interruption_5082_21"/>
      <w:r w:rsidRPr="00B332D8">
        <w:rPr>
          <w:rStyle w:val="TagStyle"/>
          <w:rtl/>
        </w:rPr>
        <w:t xml:space="preserve"> &lt;&lt; קריאה &gt;&gt; </w:t>
      </w:r>
      <w:r>
        <w:rPr>
          <w:rtl/>
        </w:rPr>
        <w:t>מאיר כהן (יש עתיד):</w:t>
      </w:r>
      <w:r w:rsidRPr="00B332D8">
        <w:rPr>
          <w:rStyle w:val="TagStyle"/>
          <w:rtl/>
        </w:rPr>
        <w:t xml:space="preserve"> &lt;&lt; קריאה &gt;&gt;</w:t>
      </w:r>
      <w:r>
        <w:rPr>
          <w:rtl/>
        </w:rPr>
        <w:t xml:space="preserve">   </w:t>
      </w:r>
      <w:bookmarkEnd w:id="11967"/>
    </w:p>
    <w:p w:rsidR="00476CF6" w:rsidRDefault="00476CF6" w:rsidP="00C8571E">
      <w:pPr>
        <w:rPr>
          <w:rtl/>
          <w:lang w:eastAsia="he-IL"/>
        </w:rPr>
      </w:pPr>
    </w:p>
    <w:p w:rsidR="00476CF6" w:rsidRDefault="00476CF6" w:rsidP="00C4407C">
      <w:pPr>
        <w:rPr>
          <w:rtl/>
          <w:lang w:eastAsia="he-IL"/>
        </w:rPr>
      </w:pPr>
      <w:bookmarkStart w:id="11968" w:name="_ETM_Q54_516000"/>
      <w:bookmarkEnd w:id="11968"/>
      <w:r>
        <w:rPr>
          <w:rFonts w:hint="cs"/>
          <w:rtl/>
          <w:lang w:eastAsia="he-IL"/>
        </w:rPr>
        <w:t>מה עם הרמטכ"ל?</w:t>
      </w:r>
    </w:p>
    <w:p w:rsidR="00476CF6" w:rsidRDefault="00476CF6" w:rsidP="00C4407C">
      <w:pPr>
        <w:rPr>
          <w:rtl/>
          <w:lang w:eastAsia="he-IL"/>
        </w:rPr>
      </w:pPr>
    </w:p>
    <w:p w:rsidR="00476CF6" w:rsidRDefault="00476CF6" w:rsidP="00C4407C">
      <w:pPr>
        <w:pStyle w:val="-"/>
        <w:keepNext/>
        <w:rPr>
          <w:rtl/>
        </w:rPr>
      </w:pPr>
      <w:bookmarkStart w:id="11969" w:name="ET_speakercontinue_6164_4"/>
      <w:r w:rsidRPr="00990760">
        <w:rPr>
          <w:rStyle w:val="TagStyle"/>
          <w:rtl/>
        </w:rPr>
        <w:t xml:space="preserve"> &lt;&lt; דובר_המשך &gt;&gt; </w:t>
      </w:r>
      <w:r>
        <w:rPr>
          <w:rtl/>
        </w:rPr>
        <w:t>עמית הלוי (הליכוד):</w:t>
      </w:r>
      <w:r w:rsidRPr="00990760">
        <w:rPr>
          <w:rStyle w:val="TagStyle"/>
          <w:rtl/>
        </w:rPr>
        <w:t xml:space="preserve"> &lt;&lt; דובר_המשך &gt;&gt;</w:t>
      </w:r>
      <w:r>
        <w:rPr>
          <w:rtl/>
        </w:rPr>
        <w:t xml:space="preserve">   </w:t>
      </w:r>
      <w:bookmarkEnd w:id="11969"/>
    </w:p>
    <w:p w:rsidR="00476CF6" w:rsidRDefault="00476CF6" w:rsidP="00C8571E">
      <w:pPr>
        <w:rPr>
          <w:rtl/>
          <w:lang w:eastAsia="he-IL"/>
        </w:rPr>
      </w:pPr>
    </w:p>
    <w:p w:rsidR="00476CF6" w:rsidRDefault="00476CF6" w:rsidP="00C4407C">
      <w:pPr>
        <w:rPr>
          <w:rtl/>
          <w:lang w:eastAsia="he-IL"/>
        </w:rPr>
      </w:pPr>
      <w:r w:rsidRPr="00B332D8">
        <w:rPr>
          <w:rtl/>
          <w:lang w:eastAsia="he-IL"/>
        </w:rPr>
        <w:t xml:space="preserve">כשרמטכ"לים </w:t>
      </w:r>
      <w:proofErr w:type="spellStart"/>
      <w:r w:rsidRPr="00B332D8">
        <w:rPr>
          <w:rtl/>
          <w:lang w:eastAsia="he-IL"/>
        </w:rPr>
        <w:t>ממדרים</w:t>
      </w:r>
      <w:proofErr w:type="spellEnd"/>
      <w:r w:rsidRPr="00B332D8">
        <w:rPr>
          <w:rtl/>
          <w:lang w:eastAsia="he-IL"/>
        </w:rPr>
        <w:t xml:space="preserve"> ראש ממשלה, זה פירוק המדינה</w:t>
      </w:r>
      <w:r>
        <w:rPr>
          <w:rFonts w:hint="cs"/>
          <w:rtl/>
          <w:lang w:eastAsia="he-IL"/>
        </w:rPr>
        <w:t>.</w:t>
      </w:r>
      <w:r w:rsidRPr="00B332D8">
        <w:rPr>
          <w:rtl/>
          <w:lang w:eastAsia="he-IL"/>
        </w:rPr>
        <w:t xml:space="preserve"> לא בשעה </w:t>
      </w:r>
      <w:r>
        <w:rPr>
          <w:rFonts w:hint="cs"/>
          <w:rtl/>
          <w:lang w:eastAsia="he-IL"/>
        </w:rPr>
        <w:t>23</w:t>
      </w:r>
      <w:r w:rsidRPr="00B332D8">
        <w:rPr>
          <w:rtl/>
          <w:lang w:eastAsia="he-IL"/>
        </w:rPr>
        <w:t>:00 ב-6 באוקטובר, לא ב-</w:t>
      </w:r>
      <w:r>
        <w:rPr>
          <w:rFonts w:hint="cs"/>
          <w:rtl/>
          <w:lang w:eastAsia="he-IL"/>
        </w:rPr>
        <w:t>24</w:t>
      </w:r>
      <w:r w:rsidRPr="00B332D8">
        <w:rPr>
          <w:rtl/>
          <w:lang w:eastAsia="he-IL"/>
        </w:rPr>
        <w:t>:00, לא ב-</w:t>
      </w:r>
      <w:r>
        <w:rPr>
          <w:rFonts w:hint="cs"/>
          <w:rtl/>
          <w:lang w:eastAsia="he-IL"/>
        </w:rPr>
        <w:t>0</w:t>
      </w:r>
      <w:r w:rsidRPr="00B332D8">
        <w:rPr>
          <w:rtl/>
          <w:lang w:eastAsia="he-IL"/>
        </w:rPr>
        <w:t>3:15</w:t>
      </w:r>
      <w:r>
        <w:rPr>
          <w:rFonts w:hint="cs"/>
          <w:rtl/>
          <w:lang w:eastAsia="he-IL"/>
        </w:rPr>
        <w:t>.</w:t>
      </w:r>
    </w:p>
    <w:p w:rsidR="00476CF6" w:rsidRDefault="00476CF6" w:rsidP="00C4407C">
      <w:pPr>
        <w:rPr>
          <w:rtl/>
          <w:lang w:eastAsia="he-IL"/>
        </w:rPr>
      </w:pPr>
    </w:p>
    <w:p w:rsidR="00476CF6" w:rsidRDefault="00476CF6" w:rsidP="00C4407C">
      <w:pPr>
        <w:pStyle w:val="af5"/>
        <w:keepNext/>
        <w:rPr>
          <w:rtl/>
        </w:rPr>
      </w:pPr>
      <w:bookmarkStart w:id="11970" w:name="ET_interruption_6151_22"/>
      <w:r w:rsidRPr="00641003">
        <w:rPr>
          <w:rStyle w:val="TagStyle"/>
          <w:rtl/>
        </w:rPr>
        <w:t xml:space="preserve"> &lt;&lt; קריאה &gt;&gt; </w:t>
      </w:r>
      <w:r>
        <w:rPr>
          <w:rtl/>
        </w:rPr>
        <w:t>רון כץ (יש עתיד):</w:t>
      </w:r>
      <w:r w:rsidRPr="00641003">
        <w:rPr>
          <w:rStyle w:val="TagStyle"/>
          <w:rtl/>
        </w:rPr>
        <w:t xml:space="preserve"> &lt;&lt; קריאה &gt;&gt;</w:t>
      </w:r>
      <w:r>
        <w:rPr>
          <w:rtl/>
        </w:rPr>
        <w:t xml:space="preserve">   </w:t>
      </w:r>
      <w:bookmarkEnd w:id="11970"/>
    </w:p>
    <w:p w:rsidR="00476CF6" w:rsidRDefault="00476CF6" w:rsidP="00C8571E">
      <w:pPr>
        <w:rPr>
          <w:rtl/>
          <w:lang w:eastAsia="he-IL"/>
        </w:rPr>
      </w:pPr>
    </w:p>
    <w:p w:rsidR="00476CF6" w:rsidRDefault="00476CF6" w:rsidP="00C4407C">
      <w:pPr>
        <w:rPr>
          <w:rtl/>
          <w:lang w:eastAsia="he-IL"/>
        </w:rPr>
      </w:pPr>
      <w:bookmarkStart w:id="11971" w:name="_ETM_Q54_529000"/>
      <w:bookmarkStart w:id="11972" w:name="_ETM_Q54_527000"/>
      <w:bookmarkEnd w:id="11971"/>
      <w:bookmarkEnd w:id="11972"/>
      <w:r>
        <w:rPr>
          <w:rFonts w:hint="cs"/>
          <w:rtl/>
          <w:lang w:eastAsia="he-IL"/>
        </w:rPr>
        <w:t>מה עם שב"כ?</w:t>
      </w:r>
    </w:p>
    <w:p w:rsidR="00476CF6" w:rsidRDefault="00476CF6" w:rsidP="00C4407C">
      <w:pPr>
        <w:rPr>
          <w:rtl/>
          <w:lang w:eastAsia="he-IL"/>
        </w:rPr>
      </w:pPr>
    </w:p>
    <w:p w:rsidR="00476CF6" w:rsidRDefault="00476CF6" w:rsidP="00C4407C">
      <w:pPr>
        <w:pStyle w:val="-"/>
        <w:keepNext/>
        <w:rPr>
          <w:rtl/>
        </w:rPr>
      </w:pPr>
      <w:bookmarkStart w:id="11973" w:name="ET_speakercontinue_6164_5"/>
      <w:r w:rsidRPr="00990760">
        <w:rPr>
          <w:rStyle w:val="TagStyle"/>
          <w:rtl/>
        </w:rPr>
        <w:t xml:space="preserve"> &lt;&lt; דובר_המשך &gt;&gt; </w:t>
      </w:r>
      <w:r>
        <w:rPr>
          <w:rtl/>
        </w:rPr>
        <w:t>עמית הלוי (הליכוד):</w:t>
      </w:r>
      <w:r w:rsidRPr="00990760">
        <w:rPr>
          <w:rStyle w:val="TagStyle"/>
          <w:rtl/>
        </w:rPr>
        <w:t xml:space="preserve"> &lt;&lt; דובר_המשך &gt;&gt;</w:t>
      </w:r>
      <w:r>
        <w:rPr>
          <w:rtl/>
        </w:rPr>
        <w:t xml:space="preserve">   </w:t>
      </w:r>
      <w:bookmarkEnd w:id="11973"/>
    </w:p>
    <w:p w:rsidR="00476CF6" w:rsidRDefault="00476CF6" w:rsidP="00C8571E">
      <w:pPr>
        <w:rPr>
          <w:rtl/>
          <w:lang w:eastAsia="he-IL"/>
        </w:rPr>
      </w:pPr>
    </w:p>
    <w:p w:rsidR="00476CF6" w:rsidRDefault="00476CF6" w:rsidP="0080661D">
      <w:pPr>
        <w:rPr>
          <w:rtl/>
          <w:lang w:eastAsia="he-IL"/>
        </w:rPr>
      </w:pPr>
      <w:r w:rsidRPr="00641003">
        <w:rPr>
          <w:rtl/>
          <w:lang w:eastAsia="he-IL"/>
        </w:rPr>
        <w:t>ואם הזכרת אותו, רון, אז כשראש השב"כ ב-</w:t>
      </w:r>
      <w:r>
        <w:rPr>
          <w:rFonts w:hint="cs"/>
          <w:rtl/>
          <w:lang w:eastAsia="he-IL"/>
        </w:rPr>
        <w:t>0</w:t>
      </w:r>
      <w:r w:rsidRPr="00641003">
        <w:rPr>
          <w:rtl/>
          <w:lang w:eastAsia="he-IL"/>
        </w:rPr>
        <w:t xml:space="preserve">4:15 או </w:t>
      </w:r>
      <w:r>
        <w:rPr>
          <w:rFonts w:hint="cs"/>
          <w:rtl/>
          <w:lang w:eastAsia="he-IL"/>
        </w:rPr>
        <w:t>0</w:t>
      </w:r>
      <w:r>
        <w:rPr>
          <w:rtl/>
          <w:lang w:eastAsia="he-IL"/>
        </w:rPr>
        <w:t>3:15</w:t>
      </w:r>
      <w:r w:rsidRPr="00641003">
        <w:rPr>
          <w:rtl/>
          <w:lang w:eastAsia="he-IL"/>
        </w:rPr>
        <w:t xml:space="preserve"> מכנס ישיבה</w:t>
      </w:r>
      <w:r>
        <w:rPr>
          <w:rFonts w:hint="cs"/>
          <w:rtl/>
          <w:lang w:eastAsia="he-IL"/>
        </w:rPr>
        <w:t>,</w:t>
      </w:r>
      <w:r w:rsidRPr="00641003">
        <w:rPr>
          <w:rtl/>
          <w:lang w:eastAsia="he-IL"/>
        </w:rPr>
        <w:t xml:space="preserve"> והוא מעיד על </w:t>
      </w:r>
      <w:r>
        <w:rPr>
          <w:rtl/>
          <w:lang w:eastAsia="he-IL"/>
        </w:rPr>
        <w:t>עצמו שהוא חושש לזליגה לאירוע רב</w:t>
      </w:r>
      <w:r>
        <w:rPr>
          <w:rFonts w:hint="cs"/>
          <w:rtl/>
          <w:lang w:eastAsia="he-IL"/>
        </w:rPr>
        <w:t>-</w:t>
      </w:r>
      <w:r w:rsidRPr="00641003">
        <w:rPr>
          <w:rtl/>
          <w:lang w:eastAsia="he-IL"/>
        </w:rPr>
        <w:t xml:space="preserve">זירתי, אבל יש איזה אחד, בנימין נתניהו, אתה יודע, </w:t>
      </w:r>
      <w:r>
        <w:rPr>
          <w:rFonts w:hint="cs"/>
          <w:rtl/>
          <w:lang w:eastAsia="he-IL"/>
        </w:rPr>
        <w:t>אי</w:t>
      </w:r>
      <w:r w:rsidRPr="00641003">
        <w:rPr>
          <w:rtl/>
          <w:lang w:eastAsia="he-IL"/>
        </w:rPr>
        <w:t xml:space="preserve">זה בחור, בנימין נתניהו, שאותו הוא </w:t>
      </w:r>
      <w:proofErr w:type="spellStart"/>
      <w:r w:rsidRPr="00641003">
        <w:rPr>
          <w:rtl/>
          <w:lang w:eastAsia="he-IL"/>
        </w:rPr>
        <w:t>ממדר</w:t>
      </w:r>
      <w:proofErr w:type="spellEnd"/>
      <w:r w:rsidRPr="00641003">
        <w:rPr>
          <w:rtl/>
          <w:lang w:eastAsia="he-IL"/>
        </w:rPr>
        <w:t xml:space="preserve"> </w:t>
      </w:r>
      <w:r>
        <w:rPr>
          <w:rFonts w:hint="cs"/>
          <w:rtl/>
          <w:lang w:eastAsia="he-IL"/>
        </w:rPr>
        <w:t xml:space="preserve">– </w:t>
      </w:r>
      <w:r w:rsidRPr="00641003">
        <w:rPr>
          <w:rtl/>
          <w:lang w:eastAsia="he-IL"/>
        </w:rPr>
        <w:t xml:space="preserve">אגב, במלחמה הזאת </w:t>
      </w:r>
      <w:proofErr w:type="spellStart"/>
      <w:r w:rsidRPr="00641003">
        <w:rPr>
          <w:rtl/>
          <w:lang w:eastAsia="he-IL"/>
        </w:rPr>
        <w:t>מידרו</w:t>
      </w:r>
      <w:proofErr w:type="spellEnd"/>
      <w:r w:rsidRPr="00641003">
        <w:rPr>
          <w:rtl/>
          <w:lang w:eastAsia="he-IL"/>
        </w:rPr>
        <w:t xml:space="preserve"> את בנימין נתניהו פעם אחר פעם</w:t>
      </w:r>
      <w:r>
        <w:rPr>
          <w:rFonts w:hint="cs"/>
          <w:rtl/>
          <w:lang w:eastAsia="he-IL"/>
        </w:rPr>
        <w:t>.</w:t>
      </w:r>
      <w:r w:rsidRPr="00641003">
        <w:rPr>
          <w:rtl/>
          <w:lang w:eastAsia="he-IL"/>
        </w:rPr>
        <w:t xml:space="preserve"> פעם אחר פעם </w:t>
      </w:r>
      <w:r>
        <w:rPr>
          <w:rFonts w:hint="cs"/>
          <w:rtl/>
          <w:lang w:eastAsia="he-IL"/>
        </w:rPr>
        <w:t xml:space="preserve">– </w:t>
      </w:r>
      <w:r w:rsidRPr="00641003">
        <w:rPr>
          <w:rtl/>
          <w:lang w:eastAsia="he-IL"/>
        </w:rPr>
        <w:t>זה פירוק מדינה, מאיר</w:t>
      </w:r>
      <w:r>
        <w:rPr>
          <w:rFonts w:hint="cs"/>
          <w:rtl/>
          <w:lang w:eastAsia="he-IL"/>
        </w:rPr>
        <w:t>.</w:t>
      </w:r>
      <w:r w:rsidRPr="00641003">
        <w:rPr>
          <w:rtl/>
          <w:lang w:eastAsia="he-IL"/>
        </w:rPr>
        <w:t xml:space="preserve"> זה פירוק מדינה</w:t>
      </w:r>
      <w:r>
        <w:rPr>
          <w:rFonts w:hint="cs"/>
          <w:rtl/>
          <w:lang w:eastAsia="he-IL"/>
        </w:rPr>
        <w:t>. כ</w:t>
      </w:r>
      <w:r w:rsidRPr="00641003">
        <w:rPr>
          <w:rtl/>
          <w:lang w:eastAsia="he-IL"/>
        </w:rPr>
        <w:t>שק</w:t>
      </w:r>
      <w:r>
        <w:rPr>
          <w:rtl/>
          <w:lang w:eastAsia="he-IL"/>
        </w:rPr>
        <w:t>צין רוצה להעביר דוח על פילדלפי</w:t>
      </w:r>
      <w:r>
        <w:rPr>
          <w:rFonts w:hint="cs"/>
          <w:rtl/>
          <w:lang w:eastAsia="he-IL"/>
        </w:rPr>
        <w:t xml:space="preserve"> - - -</w:t>
      </w:r>
    </w:p>
    <w:p w:rsidR="00476CF6" w:rsidRDefault="00476CF6" w:rsidP="00C4407C">
      <w:pPr>
        <w:rPr>
          <w:rtl/>
          <w:lang w:eastAsia="he-IL"/>
        </w:rPr>
      </w:pPr>
    </w:p>
    <w:p w:rsidR="00476CF6" w:rsidRDefault="00476CF6" w:rsidP="00C4407C">
      <w:pPr>
        <w:pStyle w:val="af5"/>
        <w:keepNext/>
        <w:rPr>
          <w:rtl/>
        </w:rPr>
      </w:pPr>
      <w:bookmarkStart w:id="11974" w:name="ET_interruption_5082_23"/>
      <w:r w:rsidRPr="00641003">
        <w:rPr>
          <w:rStyle w:val="TagStyle"/>
          <w:rtl/>
        </w:rPr>
        <w:t xml:space="preserve"> &lt;&lt; קריאה &gt;&gt; </w:t>
      </w:r>
      <w:r>
        <w:rPr>
          <w:rtl/>
        </w:rPr>
        <w:t>מאיר כהן (יש עתיד):</w:t>
      </w:r>
      <w:r w:rsidRPr="00641003">
        <w:rPr>
          <w:rStyle w:val="TagStyle"/>
          <w:rtl/>
        </w:rPr>
        <w:t xml:space="preserve"> &lt;&lt; קריאה &gt;&gt;</w:t>
      </w:r>
      <w:r>
        <w:rPr>
          <w:rtl/>
        </w:rPr>
        <w:t xml:space="preserve">   </w:t>
      </w:r>
      <w:bookmarkEnd w:id="11974"/>
    </w:p>
    <w:p w:rsidR="00476CF6" w:rsidRDefault="00476CF6" w:rsidP="00C8571E">
      <w:pPr>
        <w:rPr>
          <w:rtl/>
          <w:lang w:eastAsia="he-IL"/>
        </w:rPr>
      </w:pPr>
    </w:p>
    <w:p w:rsidR="00476CF6" w:rsidRDefault="00476CF6" w:rsidP="00C4407C">
      <w:pPr>
        <w:rPr>
          <w:rtl/>
          <w:lang w:eastAsia="he-IL"/>
        </w:rPr>
      </w:pPr>
      <w:bookmarkStart w:id="11975" w:name="_ETM_Q54_564000"/>
      <w:bookmarkEnd w:id="11975"/>
      <w:r>
        <w:rPr>
          <w:rFonts w:hint="cs"/>
          <w:rtl/>
          <w:lang w:eastAsia="he-IL"/>
        </w:rPr>
        <w:t>עמית.</w:t>
      </w:r>
    </w:p>
    <w:p w:rsidR="00476CF6" w:rsidRDefault="00476CF6" w:rsidP="00C4407C">
      <w:pPr>
        <w:rPr>
          <w:rtl/>
          <w:lang w:eastAsia="he-IL"/>
        </w:rPr>
      </w:pPr>
    </w:p>
    <w:p w:rsidR="00476CF6" w:rsidRDefault="00476CF6" w:rsidP="00C4407C">
      <w:pPr>
        <w:pStyle w:val="-"/>
        <w:keepNext/>
        <w:rPr>
          <w:rtl/>
        </w:rPr>
      </w:pPr>
      <w:bookmarkStart w:id="11976" w:name="ET_speakercontinue_6164_24"/>
      <w:r w:rsidRPr="00641003">
        <w:rPr>
          <w:rStyle w:val="TagStyle"/>
          <w:rtl/>
        </w:rPr>
        <w:t xml:space="preserve"> &lt;&lt; דובר_המשך &gt;&gt; </w:t>
      </w:r>
      <w:r>
        <w:rPr>
          <w:rtl/>
        </w:rPr>
        <w:t>עמית הלוי (הליכוד):</w:t>
      </w:r>
      <w:r w:rsidRPr="00641003">
        <w:rPr>
          <w:rStyle w:val="TagStyle"/>
          <w:rtl/>
        </w:rPr>
        <w:t xml:space="preserve"> &lt;&lt; דובר_המשך &gt;&gt;</w:t>
      </w:r>
      <w:r>
        <w:rPr>
          <w:rtl/>
        </w:rPr>
        <w:t xml:space="preserve">   </w:t>
      </w:r>
      <w:bookmarkEnd w:id="11976"/>
    </w:p>
    <w:p w:rsidR="00476CF6" w:rsidRDefault="00476CF6" w:rsidP="00C8571E">
      <w:pPr>
        <w:rPr>
          <w:rtl/>
          <w:lang w:eastAsia="he-IL"/>
        </w:rPr>
      </w:pPr>
    </w:p>
    <w:p w:rsidR="00476CF6" w:rsidRDefault="00476CF6" w:rsidP="0080661D">
      <w:pPr>
        <w:rPr>
          <w:rtl/>
          <w:lang w:eastAsia="he-IL"/>
        </w:rPr>
      </w:pPr>
      <w:bookmarkStart w:id="11977" w:name="_ETM_Q54_560000"/>
      <w:bookmarkStart w:id="11978" w:name="_ETM_Q54_561000"/>
      <w:bookmarkEnd w:id="11977"/>
      <w:bookmarkEnd w:id="11978"/>
      <w:r w:rsidRPr="00641003">
        <w:rPr>
          <w:rtl/>
          <w:lang w:eastAsia="he-IL"/>
        </w:rPr>
        <w:t>אל תאמר לי עמית</w:t>
      </w:r>
      <w:r>
        <w:rPr>
          <w:rFonts w:hint="cs"/>
          <w:rtl/>
          <w:lang w:eastAsia="he-IL"/>
        </w:rPr>
        <w:t>,</w:t>
      </w:r>
      <w:r w:rsidRPr="00641003">
        <w:rPr>
          <w:rtl/>
          <w:lang w:eastAsia="he-IL"/>
        </w:rPr>
        <w:t xml:space="preserve"> מאיר. אני מכיר את הדוח הזה </w:t>
      </w:r>
      <w:r>
        <w:rPr>
          <w:rFonts w:hint="cs"/>
          <w:rtl/>
          <w:lang w:eastAsia="he-IL"/>
        </w:rPr>
        <w:t>היטב. כ</w:t>
      </w:r>
      <w:r w:rsidRPr="00641003">
        <w:rPr>
          <w:rtl/>
          <w:lang w:eastAsia="he-IL"/>
        </w:rPr>
        <w:t>שקצין רוצה להעביר דוח לראש ממשלה</w:t>
      </w:r>
      <w:r>
        <w:rPr>
          <w:rFonts w:hint="cs"/>
          <w:rtl/>
          <w:lang w:eastAsia="he-IL"/>
        </w:rPr>
        <w:t xml:space="preserve"> </w:t>
      </w:r>
      <w:r>
        <w:rPr>
          <w:rFonts w:hint="eastAsia"/>
          <w:rtl/>
          <w:lang w:eastAsia="he-IL"/>
        </w:rPr>
        <w:t>–</w:t>
      </w:r>
      <w:r w:rsidRPr="00641003">
        <w:rPr>
          <w:rtl/>
          <w:lang w:eastAsia="he-IL"/>
        </w:rPr>
        <w:t xml:space="preserve"> אני לא אזכיר את </w:t>
      </w:r>
      <w:r>
        <w:rPr>
          <w:rFonts w:hint="cs"/>
          <w:rtl/>
          <w:lang w:eastAsia="he-IL"/>
        </w:rPr>
        <w:t>ה</w:t>
      </w:r>
      <w:r>
        <w:rPr>
          <w:rtl/>
          <w:lang w:eastAsia="he-IL"/>
        </w:rPr>
        <w:t>אלוף</w:t>
      </w:r>
      <w:r>
        <w:rPr>
          <w:rFonts w:hint="cs"/>
          <w:rtl/>
          <w:lang w:eastAsia="he-IL"/>
        </w:rPr>
        <w:t xml:space="preserve"> </w:t>
      </w:r>
      <w:r w:rsidRPr="00641003">
        <w:rPr>
          <w:rtl/>
          <w:lang w:eastAsia="he-IL"/>
        </w:rPr>
        <w:t>משנה הזה במודיעין, בכיר ביותר</w:t>
      </w:r>
      <w:r>
        <w:rPr>
          <w:rFonts w:hint="cs"/>
          <w:rtl/>
          <w:lang w:eastAsia="he-IL"/>
        </w:rPr>
        <w:t xml:space="preserve"> </w:t>
      </w:r>
      <w:r>
        <w:rPr>
          <w:rFonts w:hint="eastAsia"/>
          <w:rtl/>
          <w:lang w:eastAsia="he-IL"/>
        </w:rPr>
        <w:t>–</w:t>
      </w:r>
      <w:r w:rsidRPr="00641003">
        <w:rPr>
          <w:rtl/>
          <w:lang w:eastAsia="he-IL"/>
        </w:rPr>
        <w:t xml:space="preserve"> והוא </w:t>
      </w:r>
      <w:proofErr w:type="spellStart"/>
      <w:r w:rsidRPr="00641003">
        <w:rPr>
          <w:rtl/>
          <w:lang w:eastAsia="he-IL"/>
        </w:rPr>
        <w:t>ממדר</w:t>
      </w:r>
      <w:proofErr w:type="spellEnd"/>
      <w:r w:rsidRPr="00641003">
        <w:rPr>
          <w:rtl/>
          <w:lang w:eastAsia="he-IL"/>
        </w:rPr>
        <w:t xml:space="preserve"> אותו, וזה עובר </w:t>
      </w:r>
      <w:proofErr w:type="spellStart"/>
      <w:r>
        <w:rPr>
          <w:rFonts w:hint="cs"/>
          <w:rtl/>
          <w:lang w:eastAsia="he-IL"/>
        </w:rPr>
        <w:t>לרח"ט</w:t>
      </w:r>
      <w:proofErr w:type="spellEnd"/>
      <w:r>
        <w:rPr>
          <w:rFonts w:hint="cs"/>
          <w:rtl/>
          <w:lang w:eastAsia="he-IL"/>
        </w:rPr>
        <w:t xml:space="preserve"> </w:t>
      </w:r>
      <w:bookmarkStart w:id="11979" w:name="_ETM_Q54_574000"/>
      <w:bookmarkEnd w:id="11979"/>
      <w:r>
        <w:rPr>
          <w:rFonts w:hint="cs"/>
          <w:rtl/>
          <w:lang w:eastAsia="he-IL"/>
        </w:rPr>
        <w:t xml:space="preserve">מחקר, </w:t>
      </w:r>
      <w:proofErr w:type="spellStart"/>
      <w:r w:rsidRPr="00641003">
        <w:rPr>
          <w:rtl/>
          <w:lang w:eastAsia="he-IL"/>
        </w:rPr>
        <w:t>וממדר</w:t>
      </w:r>
      <w:proofErr w:type="spellEnd"/>
      <w:r w:rsidRPr="00641003">
        <w:rPr>
          <w:rtl/>
          <w:lang w:eastAsia="he-IL"/>
        </w:rPr>
        <w:t xml:space="preserve"> את </w:t>
      </w:r>
      <w:r>
        <w:rPr>
          <w:rFonts w:hint="cs"/>
          <w:rtl/>
          <w:lang w:eastAsia="he-IL"/>
        </w:rPr>
        <w:t>ראש הממשלה,</w:t>
      </w:r>
      <w:r w:rsidRPr="00641003">
        <w:rPr>
          <w:rtl/>
          <w:lang w:eastAsia="he-IL"/>
        </w:rPr>
        <w:t xml:space="preserve"> וזה עובר לראש אמ</w:t>
      </w:r>
      <w:r>
        <w:rPr>
          <w:rFonts w:hint="cs"/>
          <w:rtl/>
          <w:lang w:eastAsia="he-IL"/>
        </w:rPr>
        <w:t>"</w:t>
      </w:r>
      <w:r w:rsidRPr="00641003">
        <w:rPr>
          <w:rtl/>
          <w:lang w:eastAsia="he-IL"/>
        </w:rPr>
        <w:t xml:space="preserve">ן, </w:t>
      </w:r>
      <w:proofErr w:type="spellStart"/>
      <w:r w:rsidRPr="00641003">
        <w:rPr>
          <w:rtl/>
          <w:lang w:eastAsia="he-IL"/>
        </w:rPr>
        <w:t>וממדר</w:t>
      </w:r>
      <w:proofErr w:type="spellEnd"/>
      <w:r w:rsidRPr="00641003">
        <w:rPr>
          <w:rtl/>
          <w:lang w:eastAsia="he-IL"/>
        </w:rPr>
        <w:t xml:space="preserve"> את ראש הממשלה, ועובר לרמטכ</w:t>
      </w:r>
      <w:r>
        <w:rPr>
          <w:rFonts w:hint="cs"/>
          <w:rtl/>
          <w:lang w:eastAsia="he-IL"/>
        </w:rPr>
        <w:t>"</w:t>
      </w:r>
      <w:r w:rsidRPr="00641003">
        <w:rPr>
          <w:rtl/>
          <w:lang w:eastAsia="he-IL"/>
        </w:rPr>
        <w:t xml:space="preserve">ל, </w:t>
      </w:r>
      <w:proofErr w:type="spellStart"/>
      <w:r w:rsidRPr="00641003">
        <w:rPr>
          <w:rtl/>
          <w:lang w:eastAsia="he-IL"/>
        </w:rPr>
        <w:t>וממדר</w:t>
      </w:r>
      <w:proofErr w:type="spellEnd"/>
      <w:r w:rsidRPr="00641003">
        <w:rPr>
          <w:rtl/>
          <w:lang w:eastAsia="he-IL"/>
        </w:rPr>
        <w:t xml:space="preserve"> את ראש הממשלה</w:t>
      </w:r>
      <w:r>
        <w:rPr>
          <w:rFonts w:hint="cs"/>
          <w:rtl/>
          <w:lang w:eastAsia="he-IL"/>
        </w:rPr>
        <w:t xml:space="preserve"> - -</w:t>
      </w:r>
    </w:p>
    <w:p w:rsidR="00476CF6" w:rsidRDefault="00476CF6" w:rsidP="00C4407C">
      <w:pPr>
        <w:rPr>
          <w:rtl/>
          <w:lang w:eastAsia="he-IL"/>
        </w:rPr>
      </w:pPr>
    </w:p>
    <w:p w:rsidR="00476CF6" w:rsidRDefault="00476CF6" w:rsidP="00C4407C">
      <w:pPr>
        <w:pStyle w:val="af5"/>
        <w:keepNext/>
        <w:rPr>
          <w:rtl/>
        </w:rPr>
      </w:pPr>
      <w:bookmarkStart w:id="11980" w:name="ET_interruption_קריאה_25"/>
      <w:r w:rsidRPr="00641003">
        <w:rPr>
          <w:rStyle w:val="TagStyle"/>
          <w:rtl/>
        </w:rPr>
        <w:t xml:space="preserve"> &lt;&lt; קריאה &gt;&gt; </w:t>
      </w:r>
      <w:r>
        <w:rPr>
          <w:rtl/>
        </w:rPr>
        <w:t>קריאה:</w:t>
      </w:r>
      <w:r w:rsidRPr="00641003">
        <w:rPr>
          <w:rStyle w:val="TagStyle"/>
          <w:rtl/>
        </w:rPr>
        <w:t xml:space="preserve"> &lt;&lt; קריאה &gt;&gt;</w:t>
      </w:r>
      <w:r>
        <w:rPr>
          <w:rtl/>
        </w:rPr>
        <w:t xml:space="preserve">   </w:t>
      </w:r>
      <w:bookmarkEnd w:id="11980"/>
    </w:p>
    <w:p w:rsidR="00476CF6" w:rsidRDefault="00476CF6" w:rsidP="00C8571E">
      <w:pPr>
        <w:rPr>
          <w:rtl/>
          <w:lang w:eastAsia="he-IL"/>
        </w:rPr>
      </w:pPr>
    </w:p>
    <w:p w:rsidR="00476CF6" w:rsidRDefault="00476CF6" w:rsidP="00C4407C">
      <w:pPr>
        <w:rPr>
          <w:rtl/>
          <w:lang w:eastAsia="he-IL"/>
        </w:rPr>
      </w:pPr>
      <w:bookmarkStart w:id="11981" w:name="_ETM_Q54_586000"/>
      <w:bookmarkEnd w:id="11981"/>
      <w:r>
        <w:rPr>
          <w:rFonts w:hint="cs"/>
          <w:rtl/>
          <w:lang w:eastAsia="he-IL"/>
        </w:rPr>
        <w:t>- - -</w:t>
      </w:r>
    </w:p>
    <w:p w:rsidR="00476CF6" w:rsidRDefault="00476CF6" w:rsidP="00C4407C">
      <w:pPr>
        <w:rPr>
          <w:rtl/>
          <w:lang w:eastAsia="he-IL"/>
        </w:rPr>
      </w:pPr>
      <w:bookmarkStart w:id="11982" w:name="_ETM_Q54_583000"/>
      <w:bookmarkEnd w:id="11982"/>
    </w:p>
    <w:p w:rsidR="00476CF6" w:rsidRDefault="00476CF6" w:rsidP="00C4407C">
      <w:pPr>
        <w:pStyle w:val="-"/>
        <w:keepNext/>
        <w:rPr>
          <w:rtl/>
        </w:rPr>
      </w:pPr>
      <w:bookmarkStart w:id="11983" w:name="ET_speakercontinue_6164_26"/>
      <w:r w:rsidRPr="00641003">
        <w:rPr>
          <w:rStyle w:val="TagStyle"/>
          <w:rtl/>
        </w:rPr>
        <w:t xml:space="preserve"> &lt;&lt; דובר_המשך &gt;&gt; </w:t>
      </w:r>
      <w:r>
        <w:rPr>
          <w:rtl/>
        </w:rPr>
        <w:t>עמית הלוי (הליכוד):</w:t>
      </w:r>
      <w:r w:rsidRPr="00641003">
        <w:rPr>
          <w:rStyle w:val="TagStyle"/>
          <w:rtl/>
        </w:rPr>
        <w:t xml:space="preserve"> &lt;&lt; דובר_המשך &gt;&gt;</w:t>
      </w:r>
      <w:r>
        <w:rPr>
          <w:rtl/>
        </w:rPr>
        <w:t xml:space="preserve">   </w:t>
      </w:r>
      <w:bookmarkEnd w:id="11983"/>
    </w:p>
    <w:p w:rsidR="00476CF6" w:rsidRDefault="00476CF6" w:rsidP="00C8571E">
      <w:pPr>
        <w:rPr>
          <w:rtl/>
          <w:lang w:eastAsia="he-IL"/>
        </w:rPr>
      </w:pPr>
    </w:p>
    <w:p w:rsidR="00476CF6" w:rsidRDefault="00476CF6" w:rsidP="0080661D">
      <w:pPr>
        <w:rPr>
          <w:rtl/>
          <w:lang w:eastAsia="he-IL"/>
        </w:rPr>
      </w:pPr>
      <w:bookmarkStart w:id="11984" w:name="_ETM_Q54_584000"/>
      <w:bookmarkEnd w:id="11984"/>
      <w:r>
        <w:rPr>
          <w:rFonts w:hint="cs"/>
          <w:rtl/>
          <w:lang w:eastAsia="he-IL"/>
        </w:rPr>
        <w:t>אני מסיים.</w:t>
      </w:r>
      <w:bookmarkStart w:id="11985" w:name="_ETM_Q54_606647"/>
      <w:bookmarkStart w:id="11986" w:name="_ETM_Q54_606731"/>
      <w:bookmarkStart w:id="11987" w:name="_ETM_Q54_607238"/>
      <w:bookmarkStart w:id="11988" w:name="_ETM_Q54_607303"/>
      <w:bookmarkEnd w:id="11985"/>
      <w:bookmarkEnd w:id="11986"/>
      <w:bookmarkEnd w:id="11987"/>
      <w:bookmarkEnd w:id="11988"/>
      <w:r>
        <w:rPr>
          <w:rFonts w:hint="cs"/>
          <w:rtl/>
          <w:lang w:eastAsia="he-IL"/>
        </w:rPr>
        <w:t xml:space="preserve"> - -</w:t>
      </w:r>
      <w:r w:rsidRPr="00641003">
        <w:rPr>
          <w:rtl/>
          <w:lang w:eastAsia="he-IL"/>
        </w:rPr>
        <w:t xml:space="preserve"> זה פירוק מדינה.</w:t>
      </w:r>
    </w:p>
    <w:p w:rsidR="00476CF6" w:rsidRDefault="00476CF6" w:rsidP="00C4407C">
      <w:pPr>
        <w:rPr>
          <w:rtl/>
          <w:lang w:eastAsia="he-IL"/>
        </w:rPr>
      </w:pPr>
    </w:p>
    <w:p w:rsidR="00476CF6" w:rsidRDefault="00476CF6" w:rsidP="00C4407C">
      <w:pPr>
        <w:pStyle w:val="af5"/>
        <w:keepNext/>
        <w:rPr>
          <w:rtl/>
        </w:rPr>
      </w:pPr>
      <w:bookmarkStart w:id="11989" w:name="ET_interruption_קריאה_27"/>
      <w:r w:rsidRPr="00641003">
        <w:rPr>
          <w:rStyle w:val="TagStyle"/>
          <w:rtl/>
        </w:rPr>
        <w:t xml:space="preserve"> &lt;&lt; קריאה &gt;&gt; </w:t>
      </w:r>
      <w:r>
        <w:rPr>
          <w:rtl/>
        </w:rPr>
        <w:t>קריאה:</w:t>
      </w:r>
      <w:r w:rsidRPr="00641003">
        <w:rPr>
          <w:rStyle w:val="TagStyle"/>
          <w:rtl/>
        </w:rPr>
        <w:t xml:space="preserve"> &lt;&lt; קריאה &gt;&gt;</w:t>
      </w:r>
      <w:r>
        <w:rPr>
          <w:rtl/>
        </w:rPr>
        <w:t xml:space="preserve">   </w:t>
      </w:r>
      <w:bookmarkEnd w:id="11989"/>
    </w:p>
    <w:p w:rsidR="00476CF6" w:rsidRDefault="00476CF6" w:rsidP="00C8571E">
      <w:pPr>
        <w:rPr>
          <w:rtl/>
          <w:lang w:eastAsia="he-IL"/>
        </w:rPr>
      </w:pPr>
    </w:p>
    <w:p w:rsidR="00476CF6" w:rsidRDefault="00476CF6" w:rsidP="00C4407C">
      <w:pPr>
        <w:rPr>
          <w:rtl/>
          <w:lang w:eastAsia="he-IL"/>
        </w:rPr>
      </w:pPr>
      <w:bookmarkStart w:id="11990" w:name="_ETM_Q54_591000"/>
      <w:bookmarkEnd w:id="11990"/>
      <w:r>
        <w:rPr>
          <w:rFonts w:hint="cs"/>
          <w:rtl/>
          <w:lang w:eastAsia="he-IL"/>
        </w:rPr>
        <w:t>עמית.</w:t>
      </w:r>
    </w:p>
    <w:p w:rsidR="00476CF6" w:rsidRDefault="00476CF6" w:rsidP="00C4407C">
      <w:pPr>
        <w:rPr>
          <w:rtl/>
          <w:lang w:eastAsia="he-IL"/>
        </w:rPr>
      </w:pPr>
      <w:bookmarkStart w:id="11991" w:name="_ETM_Q54_588000"/>
      <w:bookmarkEnd w:id="11991"/>
    </w:p>
    <w:p w:rsidR="00476CF6" w:rsidRDefault="00476CF6" w:rsidP="00C4407C">
      <w:pPr>
        <w:pStyle w:val="af5"/>
        <w:keepNext/>
        <w:rPr>
          <w:rtl/>
        </w:rPr>
      </w:pPr>
      <w:bookmarkStart w:id="11992" w:name="_ETM_Q54_595000"/>
      <w:bookmarkStart w:id="11993" w:name="ET_interruption_6151_29"/>
      <w:bookmarkEnd w:id="11992"/>
      <w:r w:rsidRPr="00641003">
        <w:rPr>
          <w:rStyle w:val="TagStyle"/>
          <w:rtl/>
        </w:rPr>
        <w:t xml:space="preserve"> &lt;&lt; קריאה &gt;&gt; </w:t>
      </w:r>
      <w:r>
        <w:rPr>
          <w:rtl/>
        </w:rPr>
        <w:t>רון כץ (יש עתיד):</w:t>
      </w:r>
      <w:r w:rsidRPr="00641003">
        <w:rPr>
          <w:rStyle w:val="TagStyle"/>
          <w:rtl/>
        </w:rPr>
        <w:t xml:space="preserve"> &lt;&lt; קריאה &gt;&gt;</w:t>
      </w:r>
      <w:r>
        <w:rPr>
          <w:rtl/>
        </w:rPr>
        <w:t xml:space="preserve">   </w:t>
      </w:r>
      <w:bookmarkEnd w:id="11993"/>
    </w:p>
    <w:p w:rsidR="00476CF6" w:rsidRDefault="00476CF6" w:rsidP="00C8571E">
      <w:pPr>
        <w:rPr>
          <w:rtl/>
          <w:lang w:eastAsia="he-IL"/>
        </w:rPr>
      </w:pPr>
    </w:p>
    <w:p w:rsidR="00476CF6" w:rsidRDefault="00476CF6" w:rsidP="0080661D">
      <w:pPr>
        <w:rPr>
          <w:rtl/>
          <w:lang w:eastAsia="he-IL"/>
        </w:rPr>
      </w:pPr>
      <w:bookmarkStart w:id="11994" w:name="_ETM_Q54_600000"/>
      <w:bookmarkStart w:id="11995" w:name="_ETM_Q54_587000"/>
      <w:bookmarkEnd w:id="11994"/>
      <w:bookmarkEnd w:id="11995"/>
      <w:r>
        <w:rPr>
          <w:rFonts w:hint="cs"/>
          <w:rtl/>
          <w:lang w:eastAsia="he-IL"/>
        </w:rPr>
        <w:t>הוא אמר די.</w:t>
      </w:r>
    </w:p>
    <w:p w:rsidR="00476CF6" w:rsidRDefault="00476CF6" w:rsidP="00C4407C">
      <w:pPr>
        <w:rPr>
          <w:rtl/>
          <w:lang w:eastAsia="he-IL"/>
        </w:rPr>
      </w:pPr>
    </w:p>
    <w:p w:rsidR="00476CF6" w:rsidRDefault="00476CF6" w:rsidP="00C4407C">
      <w:pPr>
        <w:pStyle w:val="-"/>
        <w:keepNext/>
        <w:rPr>
          <w:rtl/>
        </w:rPr>
      </w:pPr>
      <w:bookmarkStart w:id="11996" w:name="ET_speakercontinue_6164_6"/>
      <w:r w:rsidRPr="00990760">
        <w:rPr>
          <w:rStyle w:val="TagStyle"/>
          <w:rtl/>
        </w:rPr>
        <w:t xml:space="preserve"> &lt;&lt; דובר_המשך &gt;&gt; </w:t>
      </w:r>
      <w:r>
        <w:rPr>
          <w:rtl/>
        </w:rPr>
        <w:t>עמית הלוי (הליכוד):</w:t>
      </w:r>
      <w:r w:rsidRPr="00990760">
        <w:rPr>
          <w:rStyle w:val="TagStyle"/>
          <w:rtl/>
        </w:rPr>
        <w:t xml:space="preserve"> &lt;&lt; דובר_המשך &gt;&gt;</w:t>
      </w:r>
      <w:r>
        <w:rPr>
          <w:rtl/>
        </w:rPr>
        <w:t xml:space="preserve">   </w:t>
      </w:r>
      <w:bookmarkEnd w:id="11996"/>
    </w:p>
    <w:p w:rsidR="00476CF6" w:rsidRDefault="00476CF6" w:rsidP="00C8571E">
      <w:pPr>
        <w:rPr>
          <w:rtl/>
          <w:lang w:eastAsia="he-IL"/>
        </w:rPr>
      </w:pPr>
    </w:p>
    <w:p w:rsidR="00476CF6" w:rsidRDefault="00476CF6" w:rsidP="00C4407C">
      <w:pPr>
        <w:rPr>
          <w:rtl/>
          <w:lang w:eastAsia="he-IL"/>
        </w:rPr>
      </w:pPr>
      <w:r w:rsidRPr="00641003">
        <w:rPr>
          <w:rtl/>
          <w:lang w:eastAsia="he-IL"/>
        </w:rPr>
        <w:t>ולכן התיקון, גם בעניין הזה</w:t>
      </w:r>
      <w:r>
        <w:rPr>
          <w:rFonts w:hint="cs"/>
          <w:rtl/>
          <w:lang w:eastAsia="he-IL"/>
        </w:rPr>
        <w:t>.</w:t>
      </w:r>
      <w:r w:rsidRPr="00641003">
        <w:rPr>
          <w:rtl/>
          <w:lang w:eastAsia="he-IL"/>
        </w:rPr>
        <w:t xml:space="preserve"> ועל זה בדיוק הבחירות הללו</w:t>
      </w:r>
      <w:r>
        <w:rPr>
          <w:rFonts w:hint="cs"/>
          <w:rtl/>
          <w:lang w:eastAsia="he-IL"/>
        </w:rPr>
        <w:t xml:space="preserve"> </w:t>
      </w:r>
      <w:r>
        <w:rPr>
          <w:rFonts w:hint="eastAsia"/>
          <w:rtl/>
          <w:lang w:eastAsia="he-IL"/>
        </w:rPr>
        <w:t>–</w:t>
      </w:r>
      <w:r w:rsidRPr="00641003">
        <w:rPr>
          <w:rtl/>
          <w:lang w:eastAsia="he-IL"/>
        </w:rPr>
        <w:t xml:space="preserve"> על אובדן השליטה, יאיר לפיד, אובדן השליטה של מערכות המדינה</w:t>
      </w:r>
      <w:r>
        <w:rPr>
          <w:rFonts w:hint="cs"/>
          <w:rtl/>
          <w:lang w:eastAsia="he-IL"/>
        </w:rPr>
        <w:t>.</w:t>
      </w:r>
      <w:r w:rsidRPr="00641003">
        <w:rPr>
          <w:rtl/>
          <w:lang w:eastAsia="he-IL"/>
        </w:rPr>
        <w:t xml:space="preserve"> מדמוקרטיה קלאסית לחזרה לשליטה של האזרחים</w:t>
      </w:r>
      <w:r>
        <w:rPr>
          <w:rFonts w:hint="cs"/>
          <w:rtl/>
          <w:lang w:eastAsia="he-IL"/>
        </w:rPr>
        <w:t>,</w:t>
      </w:r>
      <w:r w:rsidRPr="00641003">
        <w:rPr>
          <w:rtl/>
          <w:lang w:eastAsia="he-IL"/>
        </w:rPr>
        <w:t xml:space="preserve"> שהם הריבון בארץ הזאת והם יישארו הריבון. </w:t>
      </w:r>
    </w:p>
    <w:p w:rsidR="00476CF6" w:rsidRDefault="00476CF6" w:rsidP="00C4407C">
      <w:pPr>
        <w:rPr>
          <w:rtl/>
          <w:lang w:eastAsia="he-IL"/>
        </w:rPr>
      </w:pPr>
    </w:p>
    <w:p w:rsidR="00476CF6" w:rsidRDefault="00476CF6" w:rsidP="00C4407C">
      <w:pPr>
        <w:pStyle w:val="af5"/>
        <w:keepNext/>
        <w:rPr>
          <w:rtl/>
        </w:rPr>
      </w:pPr>
      <w:bookmarkStart w:id="11997" w:name="ET_interruption_6151_30"/>
      <w:r w:rsidRPr="00641003">
        <w:rPr>
          <w:rStyle w:val="TagStyle"/>
          <w:rtl/>
        </w:rPr>
        <w:t xml:space="preserve"> &lt;&lt; קריאה &gt;&gt; </w:t>
      </w:r>
      <w:r>
        <w:rPr>
          <w:rtl/>
        </w:rPr>
        <w:t>רון כץ (יש עתיד):</w:t>
      </w:r>
      <w:r w:rsidRPr="00641003">
        <w:rPr>
          <w:rStyle w:val="TagStyle"/>
          <w:rtl/>
        </w:rPr>
        <w:t xml:space="preserve"> &lt;&lt; קריאה &gt;&gt;</w:t>
      </w:r>
      <w:r>
        <w:rPr>
          <w:rtl/>
        </w:rPr>
        <w:t xml:space="preserve">   </w:t>
      </w:r>
      <w:bookmarkEnd w:id="11997"/>
    </w:p>
    <w:p w:rsidR="00476CF6" w:rsidRDefault="00476CF6" w:rsidP="00C8571E">
      <w:pPr>
        <w:rPr>
          <w:rtl/>
          <w:lang w:eastAsia="he-IL"/>
        </w:rPr>
      </w:pPr>
    </w:p>
    <w:p w:rsidR="00476CF6" w:rsidRDefault="00476CF6" w:rsidP="00C4407C">
      <w:pPr>
        <w:rPr>
          <w:rtl/>
          <w:lang w:eastAsia="he-IL"/>
        </w:rPr>
      </w:pPr>
      <w:bookmarkStart w:id="11998" w:name="_ETM_Q54_618000"/>
      <w:bookmarkStart w:id="11999" w:name="_ETM_Q54_616000"/>
      <w:bookmarkEnd w:id="11998"/>
      <w:bookmarkEnd w:id="11999"/>
      <w:r>
        <w:rPr>
          <w:rFonts w:hint="cs"/>
          <w:rtl/>
          <w:lang w:eastAsia="he-IL"/>
        </w:rPr>
        <w:t>מי אשם ב-7 באוקטובר?</w:t>
      </w:r>
    </w:p>
    <w:p w:rsidR="00476CF6" w:rsidRDefault="00476CF6" w:rsidP="00C4407C">
      <w:pPr>
        <w:rPr>
          <w:rtl/>
          <w:lang w:eastAsia="he-IL"/>
        </w:rPr>
      </w:pPr>
    </w:p>
    <w:p w:rsidR="00476CF6" w:rsidRDefault="00476CF6" w:rsidP="00C4407C">
      <w:pPr>
        <w:pStyle w:val="af6"/>
        <w:keepNext/>
        <w:rPr>
          <w:rtl/>
        </w:rPr>
      </w:pPr>
      <w:r w:rsidRPr="00990760">
        <w:rPr>
          <w:rStyle w:val="TagStyle"/>
          <w:rtl/>
        </w:rPr>
        <w:t xml:space="preserve"> &lt;&lt; יור &gt;&gt; </w:t>
      </w:r>
      <w:r>
        <w:rPr>
          <w:rtl/>
        </w:rPr>
        <w:t>היו"ר ניסים ואטורי:</w:t>
      </w:r>
      <w:r w:rsidRPr="00990760">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r w:rsidRPr="00641003">
        <w:rPr>
          <w:rtl/>
          <w:lang w:eastAsia="he-IL"/>
        </w:rPr>
        <w:t xml:space="preserve">תודה רבה. </w:t>
      </w:r>
    </w:p>
    <w:p w:rsidR="00476CF6" w:rsidRDefault="00476CF6" w:rsidP="00C4407C">
      <w:pPr>
        <w:rPr>
          <w:rtl/>
          <w:lang w:eastAsia="he-IL"/>
        </w:rPr>
      </w:pPr>
    </w:p>
    <w:p w:rsidR="00476CF6" w:rsidRDefault="00476CF6" w:rsidP="00C4407C">
      <w:pPr>
        <w:rPr>
          <w:rtl/>
          <w:lang w:eastAsia="he-IL"/>
        </w:rPr>
      </w:pPr>
      <w:bookmarkStart w:id="12000" w:name="_ETM_Q54_626000"/>
      <w:bookmarkEnd w:id="12000"/>
      <w:r w:rsidRPr="00641003">
        <w:rPr>
          <w:rtl/>
          <w:lang w:eastAsia="he-IL"/>
        </w:rPr>
        <w:t>חברי הכנסת, אנו נעבור להצבעה על הצעת חוק התפזרות הכנסת ה</w:t>
      </w:r>
      <w:r>
        <w:rPr>
          <w:rFonts w:hint="cs"/>
          <w:rtl/>
          <w:lang w:eastAsia="he-IL"/>
        </w:rPr>
        <w:t>עשרים-וחמש,</w:t>
      </w:r>
      <w:r>
        <w:rPr>
          <w:rtl/>
          <w:lang w:eastAsia="he-IL"/>
        </w:rPr>
        <w:t xml:space="preserve"> התשפ"</w:t>
      </w:r>
      <w:r>
        <w:rPr>
          <w:rFonts w:hint="cs"/>
          <w:rtl/>
          <w:lang w:eastAsia="he-IL"/>
        </w:rPr>
        <w:t>ו–</w:t>
      </w:r>
      <w:r w:rsidRPr="00641003">
        <w:rPr>
          <w:rtl/>
          <w:lang w:eastAsia="he-IL"/>
        </w:rPr>
        <w:t>2026</w:t>
      </w:r>
      <w:r>
        <w:rPr>
          <w:rFonts w:hint="cs"/>
          <w:rtl/>
          <w:lang w:eastAsia="he-IL"/>
        </w:rPr>
        <w:t>,</w:t>
      </w:r>
      <w:r w:rsidRPr="00641003">
        <w:rPr>
          <w:rtl/>
          <w:lang w:eastAsia="he-IL"/>
        </w:rPr>
        <w:t xml:space="preserve"> בקריאה הראשונה</w:t>
      </w:r>
      <w:r>
        <w:rPr>
          <w:rFonts w:hint="cs"/>
          <w:rtl/>
          <w:lang w:eastAsia="he-IL"/>
        </w:rPr>
        <w:t>.</w:t>
      </w:r>
      <w:r w:rsidRPr="00641003">
        <w:rPr>
          <w:rtl/>
          <w:lang w:eastAsia="he-IL"/>
        </w:rPr>
        <w:t xml:space="preserve"> ההצבעה תהיה שמית לבקשת הממשלה והאופוזיציה. </w:t>
      </w:r>
    </w:p>
    <w:p w:rsidR="00476CF6" w:rsidRDefault="00476CF6" w:rsidP="00C4407C">
      <w:pPr>
        <w:rPr>
          <w:rtl/>
          <w:lang w:eastAsia="he-IL"/>
        </w:rPr>
      </w:pPr>
    </w:p>
    <w:p w:rsidR="00476CF6" w:rsidRDefault="00476CF6" w:rsidP="00C4407C">
      <w:pPr>
        <w:pStyle w:val="af5"/>
        <w:keepNext/>
        <w:rPr>
          <w:rtl/>
        </w:rPr>
      </w:pPr>
      <w:bookmarkStart w:id="12001" w:name="ET_interruption_6640_31"/>
      <w:r w:rsidRPr="00641003">
        <w:rPr>
          <w:rStyle w:val="TagStyle"/>
          <w:rtl/>
        </w:rPr>
        <w:t xml:space="preserve"> &lt;&lt; קריאה &gt;&gt; </w:t>
      </w:r>
      <w:r>
        <w:rPr>
          <w:rtl/>
        </w:rPr>
        <w:t>השר במשרד האוצר זאב אלקין:</w:t>
      </w:r>
      <w:r w:rsidRPr="00641003">
        <w:rPr>
          <w:rStyle w:val="TagStyle"/>
          <w:rtl/>
        </w:rPr>
        <w:t xml:space="preserve"> &lt;&lt; קריאה &gt;&gt;</w:t>
      </w:r>
      <w:r>
        <w:rPr>
          <w:rtl/>
        </w:rPr>
        <w:t xml:space="preserve">   </w:t>
      </w:r>
      <w:bookmarkEnd w:id="12001"/>
    </w:p>
    <w:p w:rsidR="00476CF6" w:rsidRDefault="00476CF6" w:rsidP="00C8571E">
      <w:pPr>
        <w:rPr>
          <w:rtl/>
          <w:lang w:eastAsia="he-IL"/>
        </w:rPr>
      </w:pPr>
    </w:p>
    <w:p w:rsidR="00476CF6" w:rsidRDefault="00476CF6" w:rsidP="0080661D">
      <w:pPr>
        <w:rPr>
          <w:rtl/>
          <w:lang w:eastAsia="he-IL"/>
        </w:rPr>
      </w:pPr>
      <w:bookmarkStart w:id="12002" w:name="_ETM_Q54_635000"/>
      <w:bookmarkEnd w:id="1200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מושכים את הבקשה.</w:t>
      </w:r>
    </w:p>
    <w:p w:rsidR="00476CF6" w:rsidRDefault="00476CF6" w:rsidP="00C4407C">
      <w:pPr>
        <w:rPr>
          <w:rtl/>
          <w:lang w:eastAsia="he-IL"/>
        </w:rPr>
      </w:pPr>
      <w:bookmarkStart w:id="12003" w:name="_ETM_Q54_637000"/>
      <w:bookmarkEnd w:id="12003"/>
    </w:p>
    <w:p w:rsidR="00476CF6" w:rsidRDefault="00476CF6" w:rsidP="00C4407C">
      <w:pPr>
        <w:pStyle w:val="af6"/>
        <w:keepNext/>
        <w:rPr>
          <w:rtl/>
        </w:rPr>
      </w:pPr>
      <w:r w:rsidRPr="00641003">
        <w:rPr>
          <w:rStyle w:val="TagStyle"/>
          <w:rtl/>
        </w:rPr>
        <w:t xml:space="preserve"> &lt;&lt; יור &gt;&gt; </w:t>
      </w:r>
      <w:r>
        <w:rPr>
          <w:rtl/>
        </w:rPr>
        <w:t>היו"ר ניסים ואטורי:</w:t>
      </w:r>
      <w:r w:rsidRPr="00641003">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bookmarkStart w:id="12004" w:name="_ETM_Q54_638000"/>
      <w:bookmarkStart w:id="12005" w:name="_ETM_Q54_639000"/>
      <w:bookmarkEnd w:id="12004"/>
      <w:bookmarkEnd w:id="12005"/>
      <w:r>
        <w:rPr>
          <w:rtl/>
          <w:lang w:eastAsia="he-IL"/>
        </w:rPr>
        <w:t>רק לבקשת האופוזיציה</w:t>
      </w:r>
      <w:r>
        <w:rPr>
          <w:rFonts w:hint="cs"/>
          <w:rtl/>
          <w:lang w:eastAsia="he-IL"/>
        </w:rPr>
        <w:t>,</w:t>
      </w:r>
      <w:r w:rsidRPr="00641003">
        <w:rPr>
          <w:rtl/>
          <w:lang w:eastAsia="he-IL"/>
        </w:rPr>
        <w:t xml:space="preserve"> הממשלה משכה את בקשת ההצבעה השמית. אני מבקש ממזכיר הכנסת לקרוא בשמות חברי הכנסת, בבקשה.</w:t>
      </w:r>
    </w:p>
    <w:p w:rsidR="00476CF6" w:rsidRDefault="00476CF6" w:rsidP="00C4407C">
      <w:pPr>
        <w:rPr>
          <w:rtl/>
          <w:lang w:eastAsia="he-IL"/>
        </w:rPr>
      </w:pPr>
    </w:p>
    <w:p w:rsidR="00476CF6" w:rsidRDefault="00476CF6" w:rsidP="00C4407C">
      <w:pPr>
        <w:pStyle w:val="af1"/>
        <w:keepNext/>
        <w:rPr>
          <w:rtl/>
          <w:lang w:eastAsia="he-IL"/>
        </w:rPr>
      </w:pPr>
      <w:r>
        <w:rPr>
          <w:rtl/>
          <w:lang w:eastAsia="he-IL"/>
        </w:rPr>
        <w:t xml:space="preserve">הצבעה </w:t>
      </w:r>
      <w:r>
        <w:rPr>
          <w:rFonts w:hint="cs"/>
          <w:rtl/>
          <w:lang w:eastAsia="he-IL"/>
        </w:rPr>
        <w:t>שמית</w:t>
      </w:r>
    </w:p>
    <w:p w:rsidR="00476CF6" w:rsidRPr="00990760" w:rsidRDefault="00476CF6" w:rsidP="00C4407C">
      <w:pPr>
        <w:pStyle w:val="af2"/>
        <w:rPr>
          <w:rtl/>
          <w:lang w:eastAsia="he-IL"/>
        </w:rPr>
      </w:pPr>
    </w:p>
    <w:p w:rsidR="00476CF6" w:rsidRDefault="00476CF6" w:rsidP="00C4407C">
      <w:pPr>
        <w:pStyle w:val="af5"/>
        <w:keepNext/>
        <w:rPr>
          <w:rtl/>
        </w:rPr>
      </w:pPr>
      <w:bookmarkStart w:id="12006" w:name="ET_interruption_6327_8"/>
      <w:r w:rsidRPr="00990760">
        <w:rPr>
          <w:rStyle w:val="TagStyle"/>
          <w:rtl/>
        </w:rPr>
        <w:t xml:space="preserve"> &lt;&lt; קריאה &gt;&gt; </w:t>
      </w:r>
      <w:r>
        <w:rPr>
          <w:rtl/>
        </w:rPr>
        <w:t>מזכיר הכנסת דן מרזוק:</w:t>
      </w:r>
      <w:r w:rsidRPr="00990760">
        <w:rPr>
          <w:rStyle w:val="TagStyle"/>
          <w:rtl/>
        </w:rPr>
        <w:t xml:space="preserve"> &lt;&lt; קריאה &gt;&gt;</w:t>
      </w:r>
      <w:r>
        <w:rPr>
          <w:rtl/>
        </w:rPr>
        <w:t xml:space="preserve">   </w:t>
      </w:r>
      <w:bookmarkEnd w:id="12006"/>
    </w:p>
    <w:p w:rsidR="00476CF6" w:rsidRDefault="00476CF6" w:rsidP="0080661D">
      <w:pPr>
        <w:ind w:firstLine="0"/>
        <w:rPr>
          <w:rtl/>
          <w:lang w:eastAsia="he-IL"/>
        </w:rPr>
      </w:pPr>
      <w:r>
        <w:rPr>
          <w:rFonts w:hint="cs"/>
          <w:rtl/>
          <w:lang w:eastAsia="he-IL"/>
        </w:rPr>
        <w:t>(קורא בשמות חברי הכנסת)</w:t>
      </w:r>
    </w:p>
    <w:p w:rsidR="00476CF6" w:rsidRPr="00990760" w:rsidRDefault="00476CF6" w:rsidP="00C4407C">
      <w:pPr>
        <w:rPr>
          <w:rtl/>
          <w:lang w:eastAsia="he-IL"/>
        </w:rPr>
      </w:pPr>
    </w:p>
    <w:p w:rsidR="00476CF6" w:rsidRDefault="00476CF6" w:rsidP="00C4407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יולי יואל אדלשטיין</w:t>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476CF6" w:rsidRDefault="00476CF6" w:rsidP="00C4407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76CF6" w:rsidRDefault="00476CF6" w:rsidP="00C4407C">
      <w:pPr>
        <w:rPr>
          <w:rtl/>
          <w:lang w:eastAsia="he-IL"/>
        </w:rPr>
      </w:pPr>
      <w:r>
        <w:rPr>
          <w:rtl/>
          <w:lang w:eastAsia="he-IL"/>
        </w:rPr>
        <w:t>אביחי אברהם בוארון</w:t>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מיכאל מרדכי ביטון</w:t>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76CF6" w:rsidRDefault="00476CF6" w:rsidP="00C4407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76CF6" w:rsidRDefault="00476CF6" w:rsidP="00C4407C">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476CF6" w:rsidRDefault="00476CF6" w:rsidP="00C4407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76CF6" w:rsidRDefault="00476CF6" w:rsidP="00C4407C">
      <w:pPr>
        <w:rPr>
          <w:rtl/>
        </w:rPr>
      </w:pPr>
      <w:bookmarkStart w:id="12007" w:name="_ETM_Q54_759000"/>
      <w:bookmarkStart w:id="12008" w:name="TOR_Q55"/>
      <w:bookmarkEnd w:id="12007"/>
      <w:bookmarkEnd w:id="12008"/>
      <w:r>
        <w:rPr>
          <w:rtl/>
        </w:rPr>
        <w:t>גילה גמליאל</w:t>
      </w:r>
      <w:r>
        <w:rPr>
          <w:rtl/>
        </w:rPr>
        <w:tab/>
      </w:r>
      <w:r>
        <w:rPr>
          <w:rtl/>
        </w:rPr>
        <w:tab/>
        <w:t xml:space="preserve">–   </w:t>
      </w:r>
      <w:r>
        <w:rPr>
          <w:rFonts w:hint="cs"/>
          <w:rtl/>
        </w:rPr>
        <w:t>אינה נוכחת</w:t>
      </w:r>
    </w:p>
    <w:p w:rsidR="00476CF6" w:rsidRDefault="00476CF6" w:rsidP="00C4407C">
      <w:pPr>
        <w:rPr>
          <w:rtl/>
        </w:rPr>
      </w:pPr>
      <w:r>
        <w:rPr>
          <w:rtl/>
        </w:rPr>
        <w:t>בנימין גנץ</w:t>
      </w:r>
      <w:r>
        <w:rPr>
          <w:rtl/>
        </w:rPr>
        <w:tab/>
      </w:r>
      <w:r>
        <w:rPr>
          <w:rtl/>
        </w:rPr>
        <w:tab/>
        <w:t xml:space="preserve">–   </w:t>
      </w:r>
      <w:r>
        <w:rPr>
          <w:rFonts w:hint="cs"/>
          <w:rtl/>
        </w:rPr>
        <w:t>בעד</w:t>
      </w:r>
    </w:p>
    <w:p w:rsidR="00476CF6" w:rsidRDefault="00476CF6" w:rsidP="00C4407C">
      <w:pPr>
        <w:rPr>
          <w:rtl/>
        </w:rPr>
      </w:pPr>
      <w:r>
        <w:rPr>
          <w:rtl/>
        </w:rPr>
        <w:t>משה גפני</w:t>
      </w:r>
      <w:r>
        <w:rPr>
          <w:rtl/>
        </w:rPr>
        <w:tab/>
      </w:r>
      <w:r>
        <w:rPr>
          <w:rtl/>
        </w:rPr>
        <w:tab/>
        <w:t xml:space="preserve">–   </w:t>
      </w:r>
      <w:r>
        <w:rPr>
          <w:rFonts w:hint="cs"/>
          <w:rtl/>
        </w:rPr>
        <w:t>אינו נוכח</w:t>
      </w:r>
    </w:p>
    <w:p w:rsidR="00476CF6" w:rsidRDefault="00476CF6" w:rsidP="00C4407C">
      <w:pPr>
        <w:rPr>
          <w:rtl/>
        </w:rPr>
      </w:pPr>
      <w:r>
        <w:rPr>
          <w:rtl/>
        </w:rPr>
        <w:t>סימון דוידסון</w:t>
      </w:r>
      <w:r>
        <w:rPr>
          <w:rtl/>
        </w:rPr>
        <w:tab/>
      </w:r>
      <w:r>
        <w:rPr>
          <w:rtl/>
        </w:rPr>
        <w:tab/>
      </w:r>
      <w:r>
        <w:rPr>
          <w:rFonts w:hint="cs"/>
          <w:rtl/>
        </w:rPr>
        <w:t xml:space="preserve">– </w:t>
      </w:r>
      <w:r>
        <w:rPr>
          <w:rtl/>
        </w:rPr>
        <w:t xml:space="preserve">  </w:t>
      </w:r>
      <w:r>
        <w:rPr>
          <w:rFonts w:hint="cs"/>
          <w:rtl/>
        </w:rPr>
        <w:t>בעד</w:t>
      </w:r>
      <w:r>
        <w:rPr>
          <w:rtl/>
        </w:rPr>
        <w:t xml:space="preserve"> </w:t>
      </w:r>
    </w:p>
    <w:p w:rsidR="00476CF6" w:rsidRDefault="00476CF6" w:rsidP="00C4407C">
      <w:pPr>
        <w:rPr>
          <w:rtl/>
        </w:rPr>
      </w:pPr>
      <w:r>
        <w:rPr>
          <w:rtl/>
        </w:rPr>
        <w:t>אבי דיכטר</w:t>
      </w:r>
      <w:r>
        <w:rPr>
          <w:rtl/>
        </w:rPr>
        <w:tab/>
      </w:r>
      <w:r>
        <w:rPr>
          <w:rtl/>
        </w:rPr>
        <w:tab/>
        <w:t xml:space="preserve">–   </w:t>
      </w:r>
      <w:r>
        <w:rPr>
          <w:rFonts w:hint="cs"/>
          <w:rtl/>
        </w:rPr>
        <w:t>בעד</w:t>
      </w:r>
    </w:p>
    <w:p w:rsidR="00476CF6" w:rsidRDefault="00476CF6" w:rsidP="00C4407C">
      <w:pPr>
        <w:rPr>
          <w:rtl/>
        </w:rPr>
      </w:pPr>
      <w:r>
        <w:rPr>
          <w:rtl/>
        </w:rPr>
        <w:t>גלית דיסטל אטבריאן</w:t>
      </w:r>
      <w:r>
        <w:rPr>
          <w:rtl/>
        </w:rPr>
        <w:tab/>
        <w:t xml:space="preserve">–   </w:t>
      </w:r>
      <w:r>
        <w:rPr>
          <w:rFonts w:hint="cs"/>
          <w:rtl/>
        </w:rPr>
        <w:t>בעד</w:t>
      </w:r>
    </w:p>
    <w:p w:rsidR="00476CF6" w:rsidRDefault="00476CF6" w:rsidP="00C4407C">
      <w:pPr>
        <w:rPr>
          <w:rtl/>
        </w:rPr>
      </w:pPr>
      <w:r>
        <w:rPr>
          <w:rtl/>
        </w:rPr>
        <w:t>אלי דלל</w:t>
      </w:r>
      <w:r>
        <w:rPr>
          <w:rtl/>
        </w:rPr>
        <w:tab/>
      </w:r>
      <w:r>
        <w:rPr>
          <w:rtl/>
        </w:rPr>
        <w:tab/>
      </w:r>
      <w:r>
        <w:rPr>
          <w:rtl/>
        </w:rPr>
        <w:tab/>
        <w:t xml:space="preserve">–   </w:t>
      </w:r>
      <w:r>
        <w:rPr>
          <w:rFonts w:hint="cs"/>
          <w:rtl/>
        </w:rPr>
        <w:t>בעד</w:t>
      </w:r>
    </w:p>
    <w:p w:rsidR="00476CF6" w:rsidRDefault="00476CF6" w:rsidP="00C4407C">
      <w:pPr>
        <w:rPr>
          <w:rtl/>
        </w:rPr>
      </w:pPr>
      <w:r>
        <w:rPr>
          <w:rtl/>
        </w:rPr>
        <w:t>שלום דנינו</w:t>
      </w:r>
      <w:r>
        <w:rPr>
          <w:rtl/>
        </w:rPr>
        <w:tab/>
      </w:r>
      <w:r>
        <w:rPr>
          <w:rtl/>
        </w:rPr>
        <w:tab/>
        <w:t xml:space="preserve">–   </w:t>
      </w:r>
      <w:r>
        <w:rPr>
          <w:rFonts w:hint="cs"/>
          <w:rtl/>
        </w:rPr>
        <w:t>בעד</w:t>
      </w:r>
    </w:p>
    <w:p w:rsidR="00476CF6" w:rsidRDefault="00476CF6" w:rsidP="00C4407C">
      <w:pPr>
        <w:rPr>
          <w:rtl/>
        </w:rPr>
      </w:pPr>
      <w:r>
        <w:rPr>
          <w:rtl/>
        </w:rPr>
        <w:t>אריה מכלוף דרעי</w:t>
      </w:r>
      <w:r>
        <w:rPr>
          <w:rtl/>
        </w:rPr>
        <w:tab/>
        <w:t xml:space="preserve">–   </w:t>
      </w:r>
      <w:r>
        <w:rPr>
          <w:rFonts w:hint="cs"/>
          <w:rtl/>
        </w:rPr>
        <w:t>אינו נוכח</w:t>
      </w:r>
    </w:p>
    <w:p w:rsidR="00476CF6" w:rsidRDefault="00476CF6" w:rsidP="00C4407C">
      <w:pPr>
        <w:rPr>
          <w:rtl/>
        </w:rPr>
      </w:pPr>
      <w:r>
        <w:rPr>
          <w:rtl/>
        </w:rPr>
        <w:t>עמית הלוי</w:t>
      </w:r>
      <w:r>
        <w:rPr>
          <w:rtl/>
        </w:rPr>
        <w:tab/>
      </w:r>
      <w:r>
        <w:rPr>
          <w:rtl/>
        </w:rPr>
        <w:tab/>
        <w:t xml:space="preserve">–   </w:t>
      </w:r>
      <w:r>
        <w:rPr>
          <w:rFonts w:hint="cs"/>
          <w:rtl/>
        </w:rPr>
        <w:t>בעד</w:t>
      </w:r>
    </w:p>
    <w:p w:rsidR="00476CF6" w:rsidRDefault="00476CF6" w:rsidP="00C4407C">
      <w:pPr>
        <w:rPr>
          <w:rtl/>
        </w:rPr>
      </w:pPr>
      <w:r>
        <w:rPr>
          <w:rtl/>
        </w:rPr>
        <w:t>שרן מרים השכל</w:t>
      </w:r>
      <w:r>
        <w:rPr>
          <w:rtl/>
        </w:rPr>
        <w:tab/>
      </w:r>
      <w:r>
        <w:rPr>
          <w:rtl/>
        </w:rPr>
        <w:tab/>
        <w:t xml:space="preserve">–   </w:t>
      </w:r>
      <w:r>
        <w:rPr>
          <w:rFonts w:hint="cs"/>
          <w:rtl/>
        </w:rPr>
        <w:t>בעד</w:t>
      </w:r>
    </w:p>
    <w:p w:rsidR="00476CF6" w:rsidRDefault="00476CF6" w:rsidP="00C4407C">
      <w:pPr>
        <w:rPr>
          <w:rtl/>
        </w:rPr>
      </w:pPr>
      <w:r>
        <w:rPr>
          <w:rtl/>
        </w:rPr>
        <w:t>ניסים ואטורי</w:t>
      </w:r>
      <w:r>
        <w:rPr>
          <w:rtl/>
        </w:rPr>
        <w:tab/>
      </w:r>
      <w:r>
        <w:rPr>
          <w:rtl/>
        </w:rPr>
        <w:tab/>
        <w:t xml:space="preserve">–   </w:t>
      </w:r>
      <w:r>
        <w:rPr>
          <w:rFonts w:hint="cs"/>
          <w:rtl/>
        </w:rPr>
        <w:t>בעד</w:t>
      </w:r>
    </w:p>
    <w:p w:rsidR="00476CF6" w:rsidRDefault="00476CF6" w:rsidP="00C4407C">
      <w:pPr>
        <w:rPr>
          <w:rtl/>
        </w:rPr>
      </w:pPr>
      <w:r>
        <w:rPr>
          <w:rtl/>
        </w:rPr>
        <w:t>מיכל מרים וולדיגר</w:t>
      </w:r>
      <w:r>
        <w:rPr>
          <w:rtl/>
        </w:rPr>
        <w:tab/>
        <w:t xml:space="preserve">–   </w:t>
      </w:r>
      <w:r>
        <w:rPr>
          <w:rFonts w:hint="cs"/>
          <w:rtl/>
        </w:rPr>
        <w:t>בעד</w:t>
      </w:r>
    </w:p>
    <w:p w:rsidR="00476CF6" w:rsidRDefault="00476CF6" w:rsidP="00C4407C">
      <w:pPr>
        <w:rPr>
          <w:rtl/>
        </w:rPr>
      </w:pPr>
      <w:r>
        <w:rPr>
          <w:rtl/>
        </w:rPr>
        <w:t>יצחק שמעון וסרלאוף</w:t>
      </w:r>
      <w:r>
        <w:rPr>
          <w:rtl/>
        </w:rPr>
        <w:tab/>
        <w:t xml:space="preserve">–   </w:t>
      </w:r>
      <w:r>
        <w:rPr>
          <w:rFonts w:hint="cs"/>
          <w:rtl/>
        </w:rPr>
        <w:t>בעד</w:t>
      </w:r>
    </w:p>
    <w:p w:rsidR="00476CF6" w:rsidRDefault="00476CF6" w:rsidP="00C4407C">
      <w:pPr>
        <w:rPr>
          <w:rtl/>
        </w:rPr>
      </w:pPr>
      <w:r>
        <w:rPr>
          <w:rtl/>
        </w:rPr>
        <w:t>יאסר חוג'יראת</w:t>
      </w:r>
      <w:r>
        <w:rPr>
          <w:rtl/>
        </w:rPr>
        <w:tab/>
      </w:r>
      <w:r>
        <w:rPr>
          <w:rtl/>
        </w:rPr>
        <w:tab/>
        <w:t xml:space="preserve">–   </w:t>
      </w:r>
      <w:r>
        <w:rPr>
          <w:rFonts w:hint="cs"/>
          <w:rtl/>
        </w:rPr>
        <w:t>בעד</w:t>
      </w:r>
    </w:p>
    <w:p w:rsidR="00476CF6" w:rsidRDefault="00476CF6" w:rsidP="00C4407C">
      <w:pPr>
        <w:rPr>
          <w:rtl/>
        </w:rPr>
      </w:pPr>
      <w:r>
        <w:rPr>
          <w:rtl/>
        </w:rPr>
        <w:t>אימאן ח'טיב יאסין</w:t>
      </w:r>
      <w:r>
        <w:rPr>
          <w:rtl/>
        </w:rPr>
        <w:tab/>
        <w:t xml:space="preserve">–   </w:t>
      </w:r>
      <w:r>
        <w:rPr>
          <w:rFonts w:hint="cs"/>
          <w:rtl/>
        </w:rPr>
        <w:t>בעד</w:t>
      </w:r>
    </w:p>
    <w:p w:rsidR="00476CF6" w:rsidRDefault="00476CF6" w:rsidP="00C4407C">
      <w:pPr>
        <w:rPr>
          <w:rtl/>
        </w:rPr>
      </w:pPr>
      <w:r>
        <w:rPr>
          <w:rtl/>
        </w:rPr>
        <w:t>אכרם חסון</w:t>
      </w:r>
      <w:r>
        <w:rPr>
          <w:rtl/>
        </w:rPr>
        <w:tab/>
      </w:r>
      <w:r>
        <w:rPr>
          <w:rtl/>
        </w:rPr>
        <w:tab/>
        <w:t xml:space="preserve">–   </w:t>
      </w:r>
      <w:r>
        <w:rPr>
          <w:rFonts w:hint="cs"/>
          <w:rtl/>
        </w:rPr>
        <w:t>בעד</w:t>
      </w:r>
    </w:p>
    <w:p w:rsidR="00476CF6" w:rsidRDefault="00476CF6" w:rsidP="00C4407C">
      <w:pPr>
        <w:rPr>
          <w:rtl/>
        </w:rPr>
      </w:pPr>
      <w:r>
        <w:rPr>
          <w:rtl/>
        </w:rPr>
        <w:t>ווליד טאהא</w:t>
      </w:r>
      <w:r>
        <w:rPr>
          <w:rtl/>
        </w:rPr>
        <w:tab/>
      </w:r>
      <w:r>
        <w:rPr>
          <w:rtl/>
        </w:rPr>
        <w:tab/>
        <w:t xml:space="preserve">–   </w:t>
      </w:r>
      <w:r>
        <w:rPr>
          <w:rFonts w:hint="cs"/>
          <w:rtl/>
        </w:rPr>
        <w:t>בעד</w:t>
      </w:r>
    </w:p>
    <w:p w:rsidR="00476CF6" w:rsidRDefault="00476CF6" w:rsidP="00C4407C">
      <w:pPr>
        <w:rPr>
          <w:rtl/>
        </w:rPr>
      </w:pPr>
      <w:r>
        <w:rPr>
          <w:rtl/>
        </w:rPr>
        <w:t>בועז טופורובסקי</w:t>
      </w:r>
      <w:r>
        <w:rPr>
          <w:rtl/>
        </w:rPr>
        <w:tab/>
      </w:r>
      <w:r>
        <w:rPr>
          <w:rtl/>
        </w:rPr>
        <w:tab/>
        <w:t xml:space="preserve">–   </w:t>
      </w:r>
      <w:r>
        <w:rPr>
          <w:rFonts w:hint="cs"/>
          <w:rtl/>
        </w:rPr>
        <w:t>אינו נוכח</w:t>
      </w:r>
    </w:p>
    <w:p w:rsidR="00476CF6" w:rsidRDefault="00476CF6" w:rsidP="00C4407C">
      <w:pPr>
        <w:rPr>
          <w:rtl/>
        </w:rPr>
      </w:pPr>
      <w:r>
        <w:rPr>
          <w:rtl/>
        </w:rPr>
        <w:t>משה טור פז</w:t>
      </w:r>
      <w:r>
        <w:rPr>
          <w:rtl/>
        </w:rPr>
        <w:tab/>
      </w:r>
      <w:r>
        <w:rPr>
          <w:rtl/>
        </w:rPr>
        <w:tab/>
        <w:t xml:space="preserve">–   </w:t>
      </w:r>
      <w:r>
        <w:rPr>
          <w:rFonts w:hint="cs"/>
          <w:rtl/>
        </w:rPr>
        <w:t>בעד</w:t>
      </w:r>
    </w:p>
    <w:p w:rsidR="00476CF6" w:rsidRDefault="00476CF6" w:rsidP="00C4407C">
      <w:pPr>
        <w:rPr>
          <w:rtl/>
        </w:rPr>
      </w:pPr>
      <w:r>
        <w:rPr>
          <w:rtl/>
        </w:rPr>
        <w:t>אחמד טיבי</w:t>
      </w:r>
      <w:r>
        <w:rPr>
          <w:rtl/>
        </w:rPr>
        <w:tab/>
      </w:r>
      <w:r>
        <w:rPr>
          <w:rtl/>
        </w:rPr>
        <w:tab/>
        <w:t xml:space="preserve">–   </w:t>
      </w:r>
      <w:r>
        <w:rPr>
          <w:rFonts w:hint="cs"/>
          <w:rtl/>
        </w:rPr>
        <w:t>בעד</w:t>
      </w:r>
    </w:p>
    <w:p w:rsidR="00476CF6" w:rsidRDefault="00476CF6" w:rsidP="00C4407C">
      <w:pPr>
        <w:rPr>
          <w:rtl/>
        </w:rPr>
      </w:pPr>
      <w:r>
        <w:rPr>
          <w:rtl/>
        </w:rPr>
        <w:t>יוסף טייב</w:t>
      </w:r>
      <w:r>
        <w:rPr>
          <w:rtl/>
        </w:rPr>
        <w:tab/>
      </w:r>
      <w:r>
        <w:rPr>
          <w:rtl/>
        </w:rPr>
        <w:tab/>
        <w:t xml:space="preserve">–   </w:t>
      </w:r>
      <w:r>
        <w:rPr>
          <w:rFonts w:hint="cs"/>
          <w:rtl/>
        </w:rPr>
        <w:t>בעד</w:t>
      </w:r>
    </w:p>
    <w:p w:rsidR="00476CF6" w:rsidRDefault="00476CF6" w:rsidP="00C4407C">
      <w:pPr>
        <w:rPr>
          <w:rtl/>
        </w:rPr>
      </w:pPr>
      <w:r>
        <w:rPr>
          <w:rtl/>
        </w:rPr>
        <w:t>אוהד טל</w:t>
      </w:r>
      <w:r>
        <w:rPr>
          <w:rtl/>
        </w:rPr>
        <w:tab/>
      </w:r>
      <w:r>
        <w:rPr>
          <w:rtl/>
        </w:rPr>
        <w:tab/>
      </w:r>
      <w:r>
        <w:rPr>
          <w:rtl/>
        </w:rPr>
        <w:tab/>
        <w:t xml:space="preserve">–   </w:t>
      </w:r>
      <w:r>
        <w:rPr>
          <w:rFonts w:hint="cs"/>
          <w:rtl/>
        </w:rPr>
        <w:t>בעד</w:t>
      </w:r>
    </w:p>
    <w:p w:rsidR="00476CF6" w:rsidRDefault="00476CF6" w:rsidP="00C4407C">
      <w:pPr>
        <w:rPr>
          <w:rtl/>
        </w:rPr>
      </w:pPr>
      <w:r>
        <w:rPr>
          <w:rtl/>
        </w:rPr>
        <w:t>יעקב טסלר</w:t>
      </w:r>
      <w:r>
        <w:rPr>
          <w:rtl/>
        </w:rPr>
        <w:tab/>
      </w:r>
      <w:r>
        <w:rPr>
          <w:rtl/>
        </w:rPr>
        <w:tab/>
        <w:t xml:space="preserve">–   </w:t>
      </w:r>
      <w:r>
        <w:rPr>
          <w:rFonts w:hint="cs"/>
          <w:rtl/>
        </w:rPr>
        <w:t>בעד</w:t>
      </w:r>
    </w:p>
    <w:p w:rsidR="00476CF6" w:rsidRDefault="00476CF6" w:rsidP="00C4407C">
      <w:pPr>
        <w:rPr>
          <w:rtl/>
        </w:rPr>
      </w:pPr>
      <w:r>
        <w:rPr>
          <w:rtl/>
        </w:rPr>
        <w:t>חילי טרופר</w:t>
      </w:r>
      <w:r>
        <w:rPr>
          <w:rtl/>
        </w:rPr>
        <w:tab/>
      </w:r>
      <w:r>
        <w:rPr>
          <w:rtl/>
        </w:rPr>
        <w:tab/>
        <w:t xml:space="preserve">–   </w:t>
      </w:r>
      <w:r>
        <w:rPr>
          <w:rFonts w:hint="cs"/>
          <w:rtl/>
        </w:rPr>
        <w:t>בעד</w:t>
      </w:r>
    </w:p>
    <w:p w:rsidR="00476CF6" w:rsidRDefault="00476CF6" w:rsidP="00C4407C">
      <w:pPr>
        <w:rPr>
          <w:rtl/>
        </w:rPr>
      </w:pPr>
      <w:r>
        <w:rPr>
          <w:rtl/>
        </w:rPr>
        <w:t>מאיר כהן</w:t>
      </w:r>
      <w:r>
        <w:rPr>
          <w:rtl/>
        </w:rPr>
        <w:tab/>
      </w:r>
      <w:r>
        <w:rPr>
          <w:rtl/>
        </w:rPr>
        <w:tab/>
        <w:t xml:space="preserve">–   </w:t>
      </w:r>
      <w:r>
        <w:rPr>
          <w:rFonts w:hint="cs"/>
          <w:rtl/>
        </w:rPr>
        <w:t>בעד</w:t>
      </w:r>
    </w:p>
    <w:p w:rsidR="00476CF6" w:rsidRDefault="00476CF6" w:rsidP="00C4407C">
      <w:pPr>
        <w:rPr>
          <w:rtl/>
        </w:rPr>
      </w:pPr>
      <w:r>
        <w:rPr>
          <w:rtl/>
        </w:rPr>
        <w:t>מירב כהן</w:t>
      </w:r>
      <w:r>
        <w:rPr>
          <w:rtl/>
        </w:rPr>
        <w:tab/>
      </w:r>
      <w:r>
        <w:rPr>
          <w:rtl/>
        </w:rPr>
        <w:tab/>
        <w:t xml:space="preserve">–   </w:t>
      </w:r>
      <w:r>
        <w:rPr>
          <w:rFonts w:hint="cs"/>
          <w:rtl/>
        </w:rPr>
        <w:t>בעד</w:t>
      </w:r>
    </w:p>
    <w:p w:rsidR="00476CF6" w:rsidRDefault="00476CF6" w:rsidP="00C4407C">
      <w:pPr>
        <w:rPr>
          <w:rtl/>
        </w:rPr>
      </w:pPr>
      <w:r>
        <w:rPr>
          <w:rtl/>
        </w:rPr>
        <w:t>עופר כסיף</w:t>
      </w:r>
      <w:r>
        <w:rPr>
          <w:rtl/>
        </w:rPr>
        <w:tab/>
      </w:r>
      <w:r>
        <w:rPr>
          <w:rtl/>
        </w:rPr>
        <w:tab/>
        <w:t xml:space="preserve">–   </w:t>
      </w:r>
      <w:r>
        <w:rPr>
          <w:rFonts w:hint="cs"/>
          <w:rtl/>
        </w:rPr>
        <w:t>בעד</w:t>
      </w:r>
    </w:p>
    <w:p w:rsidR="00476CF6" w:rsidRDefault="00476CF6" w:rsidP="00C4407C">
      <w:pPr>
        <w:rPr>
          <w:rtl/>
        </w:rPr>
      </w:pPr>
      <w:r>
        <w:rPr>
          <w:rtl/>
        </w:rPr>
        <w:t>אופיר כץ</w:t>
      </w:r>
      <w:r>
        <w:rPr>
          <w:rtl/>
        </w:rPr>
        <w:tab/>
      </w:r>
      <w:r>
        <w:rPr>
          <w:rtl/>
        </w:rPr>
        <w:tab/>
        <w:t xml:space="preserve">–   </w:t>
      </w:r>
      <w:r>
        <w:rPr>
          <w:rFonts w:hint="cs"/>
          <w:rtl/>
        </w:rPr>
        <w:t>בעד</w:t>
      </w:r>
    </w:p>
    <w:p w:rsidR="00476CF6" w:rsidRDefault="00476CF6" w:rsidP="00C4407C">
      <w:pPr>
        <w:rPr>
          <w:rtl/>
        </w:rPr>
      </w:pPr>
      <w:r>
        <w:rPr>
          <w:rtl/>
        </w:rPr>
        <w:t>ישראל כץ</w:t>
      </w:r>
      <w:r>
        <w:rPr>
          <w:rtl/>
        </w:rPr>
        <w:tab/>
      </w:r>
      <w:r>
        <w:rPr>
          <w:rtl/>
        </w:rPr>
        <w:tab/>
        <w:t xml:space="preserve">–   </w:t>
      </w:r>
      <w:r>
        <w:rPr>
          <w:rFonts w:hint="cs"/>
          <w:rtl/>
        </w:rPr>
        <w:t>אינו נוכח</w:t>
      </w:r>
    </w:p>
    <w:p w:rsidR="00476CF6" w:rsidRDefault="00476CF6" w:rsidP="00C4407C">
      <w:pPr>
        <w:rPr>
          <w:rtl/>
        </w:rPr>
      </w:pPr>
      <w:r>
        <w:rPr>
          <w:rtl/>
        </w:rPr>
        <w:t>רון כץ</w:t>
      </w:r>
      <w:r>
        <w:rPr>
          <w:rtl/>
        </w:rPr>
        <w:tab/>
      </w:r>
      <w:r>
        <w:rPr>
          <w:rtl/>
        </w:rPr>
        <w:tab/>
      </w:r>
      <w:r>
        <w:rPr>
          <w:rtl/>
        </w:rPr>
        <w:tab/>
        <w:t xml:space="preserve">–   </w:t>
      </w:r>
      <w:r>
        <w:rPr>
          <w:rFonts w:hint="cs"/>
          <w:rtl/>
        </w:rPr>
        <w:t>בעד</w:t>
      </w:r>
    </w:p>
    <w:p w:rsidR="00476CF6" w:rsidRDefault="00476CF6" w:rsidP="00C4407C">
      <w:pPr>
        <w:rPr>
          <w:rtl/>
        </w:rPr>
      </w:pPr>
      <w:r>
        <w:rPr>
          <w:rtl/>
        </w:rPr>
        <w:t>יוראי להב הרצנו</w:t>
      </w:r>
      <w:r>
        <w:rPr>
          <w:rtl/>
        </w:rPr>
        <w:tab/>
      </w:r>
      <w:r>
        <w:rPr>
          <w:rtl/>
        </w:rPr>
        <w:tab/>
        <w:t xml:space="preserve">–   </w:t>
      </w:r>
      <w:r>
        <w:rPr>
          <w:rFonts w:hint="cs"/>
          <w:rtl/>
        </w:rPr>
        <w:t>בעד</w:t>
      </w:r>
    </w:p>
    <w:p w:rsidR="00476CF6" w:rsidRDefault="00476CF6" w:rsidP="00C4407C">
      <w:pPr>
        <w:rPr>
          <w:rtl/>
        </w:rPr>
      </w:pPr>
      <w:r>
        <w:rPr>
          <w:rtl/>
        </w:rPr>
        <w:t>ירון לוי</w:t>
      </w:r>
      <w:r>
        <w:rPr>
          <w:rtl/>
        </w:rPr>
        <w:tab/>
      </w:r>
      <w:r>
        <w:rPr>
          <w:rtl/>
        </w:rPr>
        <w:tab/>
      </w:r>
      <w:r>
        <w:rPr>
          <w:rtl/>
        </w:rPr>
        <w:tab/>
        <w:t xml:space="preserve">–   </w:t>
      </w:r>
      <w:r>
        <w:rPr>
          <w:rFonts w:hint="cs"/>
          <w:rtl/>
        </w:rPr>
        <w:t>בעד</w:t>
      </w:r>
    </w:p>
    <w:p w:rsidR="00476CF6" w:rsidRDefault="00476CF6" w:rsidP="00C4407C">
      <w:pPr>
        <w:rPr>
          <w:rtl/>
        </w:rPr>
      </w:pPr>
      <w:r>
        <w:rPr>
          <w:rtl/>
        </w:rPr>
        <w:t>מיקי לוי</w:t>
      </w:r>
      <w:r>
        <w:rPr>
          <w:rtl/>
        </w:rPr>
        <w:tab/>
      </w:r>
      <w:r>
        <w:rPr>
          <w:rtl/>
        </w:rPr>
        <w:tab/>
      </w:r>
      <w:r>
        <w:rPr>
          <w:rtl/>
        </w:rPr>
        <w:tab/>
        <w:t xml:space="preserve">–   </w:t>
      </w:r>
      <w:r>
        <w:rPr>
          <w:rFonts w:hint="cs"/>
          <w:rtl/>
        </w:rPr>
        <w:t>בעד</w:t>
      </w:r>
    </w:p>
    <w:p w:rsidR="00476CF6" w:rsidRDefault="00476CF6" w:rsidP="00C4407C">
      <w:pPr>
        <w:rPr>
          <w:rtl/>
        </w:rPr>
      </w:pPr>
      <w:r>
        <w:rPr>
          <w:rtl/>
        </w:rPr>
        <w:t>יריב לוין</w:t>
      </w:r>
      <w:r>
        <w:rPr>
          <w:rtl/>
        </w:rPr>
        <w:tab/>
      </w:r>
      <w:r>
        <w:rPr>
          <w:rtl/>
        </w:rPr>
        <w:tab/>
      </w:r>
      <w:r>
        <w:rPr>
          <w:rtl/>
        </w:rPr>
        <w:tab/>
        <w:t xml:space="preserve">–   </w:t>
      </w:r>
      <w:r>
        <w:rPr>
          <w:rFonts w:hint="cs"/>
          <w:rtl/>
        </w:rPr>
        <w:t>בעד</w:t>
      </w:r>
    </w:p>
    <w:p w:rsidR="00476CF6" w:rsidRDefault="00476CF6" w:rsidP="00C4407C">
      <w:pPr>
        <w:rPr>
          <w:rtl/>
        </w:rPr>
      </w:pPr>
      <w:r>
        <w:rPr>
          <w:rtl/>
        </w:rPr>
        <w:t>נעמה לזימי</w:t>
      </w:r>
      <w:r>
        <w:rPr>
          <w:rtl/>
        </w:rPr>
        <w:tab/>
      </w:r>
      <w:r>
        <w:rPr>
          <w:rtl/>
        </w:rPr>
        <w:tab/>
        <w:t xml:space="preserve">–   </w:t>
      </w:r>
      <w:r>
        <w:rPr>
          <w:rFonts w:hint="cs"/>
          <w:rtl/>
        </w:rPr>
        <w:t>בעד</w:t>
      </w:r>
    </w:p>
    <w:p w:rsidR="00476CF6" w:rsidRDefault="00476CF6" w:rsidP="00C4407C">
      <w:pPr>
        <w:rPr>
          <w:rtl/>
        </w:rPr>
      </w:pPr>
      <w:r>
        <w:rPr>
          <w:rtl/>
        </w:rPr>
        <w:t>אביגדור ליברמן</w:t>
      </w:r>
      <w:r>
        <w:rPr>
          <w:rtl/>
        </w:rPr>
        <w:tab/>
      </w:r>
      <w:r>
        <w:rPr>
          <w:rtl/>
        </w:rPr>
        <w:tab/>
        <w:t xml:space="preserve">–   </w:t>
      </w:r>
      <w:r>
        <w:rPr>
          <w:rFonts w:hint="cs"/>
          <w:rtl/>
        </w:rPr>
        <w:t>אינו נוכח</w:t>
      </w:r>
    </w:p>
    <w:p w:rsidR="00476CF6" w:rsidRDefault="00476CF6" w:rsidP="00C4407C">
      <w:pPr>
        <w:rPr>
          <w:rtl/>
        </w:rPr>
      </w:pPr>
      <w:r>
        <w:rPr>
          <w:rtl/>
        </w:rPr>
        <w:t>יאיר לפיד</w:t>
      </w:r>
      <w:r>
        <w:rPr>
          <w:rtl/>
        </w:rPr>
        <w:tab/>
      </w:r>
      <w:r>
        <w:rPr>
          <w:rtl/>
        </w:rPr>
        <w:tab/>
        <w:t xml:space="preserve">–   </w:t>
      </w:r>
      <w:r>
        <w:rPr>
          <w:rFonts w:hint="cs"/>
          <w:rtl/>
        </w:rPr>
        <w:t>בעד</w:t>
      </w:r>
    </w:p>
    <w:p w:rsidR="00476CF6" w:rsidRDefault="00476CF6" w:rsidP="00C4407C">
      <w:pPr>
        <w:rPr>
          <w:rtl/>
        </w:rPr>
      </w:pPr>
      <w:r>
        <w:rPr>
          <w:rtl/>
        </w:rPr>
        <w:t>טטיאנה מזרסקי</w:t>
      </w:r>
      <w:r>
        <w:rPr>
          <w:rtl/>
        </w:rPr>
        <w:tab/>
      </w:r>
      <w:r>
        <w:rPr>
          <w:rtl/>
        </w:rPr>
        <w:tab/>
        <w:t xml:space="preserve">–   </w:t>
      </w:r>
      <w:r>
        <w:rPr>
          <w:rFonts w:hint="cs"/>
          <w:rtl/>
        </w:rPr>
        <w:t>בעד</w:t>
      </w:r>
    </w:p>
    <w:p w:rsidR="00476CF6" w:rsidRDefault="00476CF6" w:rsidP="00C4407C">
      <w:pPr>
        <w:rPr>
          <w:rtl/>
        </w:rPr>
      </w:pPr>
      <w:r>
        <w:rPr>
          <w:rtl/>
        </w:rPr>
        <w:t>מרב מיכאלי</w:t>
      </w:r>
      <w:r>
        <w:rPr>
          <w:rtl/>
        </w:rPr>
        <w:tab/>
      </w:r>
      <w:r>
        <w:rPr>
          <w:rtl/>
        </w:rPr>
        <w:tab/>
        <w:t xml:space="preserve">–   </w:t>
      </w:r>
      <w:r>
        <w:rPr>
          <w:rFonts w:hint="cs"/>
          <w:rtl/>
        </w:rPr>
        <w:t>בעד</w:t>
      </w:r>
    </w:p>
    <w:p w:rsidR="00476CF6" w:rsidRDefault="00476CF6" w:rsidP="00C4407C">
      <w:pPr>
        <w:rPr>
          <w:rtl/>
        </w:rPr>
      </w:pPr>
      <w:r>
        <w:rPr>
          <w:rtl/>
        </w:rPr>
        <w:t>שלי טל מירון</w:t>
      </w:r>
      <w:r>
        <w:rPr>
          <w:rtl/>
        </w:rPr>
        <w:tab/>
      </w:r>
      <w:r>
        <w:rPr>
          <w:rtl/>
        </w:rPr>
        <w:tab/>
        <w:t xml:space="preserve">–   </w:t>
      </w:r>
      <w:r>
        <w:rPr>
          <w:rFonts w:hint="cs"/>
          <w:rtl/>
        </w:rPr>
        <w:t>בעד</w:t>
      </w:r>
    </w:p>
    <w:p w:rsidR="00476CF6" w:rsidRDefault="00476CF6" w:rsidP="00C4407C">
      <w:pPr>
        <w:rPr>
          <w:rtl/>
        </w:rPr>
      </w:pPr>
      <w:r>
        <w:rPr>
          <w:rtl/>
        </w:rPr>
        <w:t>יונתן מישרקי</w:t>
      </w:r>
      <w:r>
        <w:rPr>
          <w:rtl/>
        </w:rPr>
        <w:tab/>
      </w:r>
      <w:r>
        <w:rPr>
          <w:rtl/>
        </w:rPr>
        <w:tab/>
        <w:t xml:space="preserve">–   </w:t>
      </w:r>
      <w:r>
        <w:rPr>
          <w:rFonts w:hint="cs"/>
          <w:rtl/>
        </w:rPr>
        <w:t>בעד</w:t>
      </w:r>
    </w:p>
    <w:p w:rsidR="00476CF6" w:rsidRDefault="00476CF6" w:rsidP="00C4407C">
      <w:pPr>
        <w:rPr>
          <w:rtl/>
        </w:rPr>
      </w:pPr>
      <w:r>
        <w:rPr>
          <w:rtl/>
        </w:rPr>
        <w:t>חנוך דב מלביצקי</w:t>
      </w:r>
      <w:r>
        <w:rPr>
          <w:rtl/>
        </w:rPr>
        <w:tab/>
      </w:r>
      <w:r>
        <w:rPr>
          <w:rtl/>
        </w:rPr>
        <w:tab/>
        <w:t xml:space="preserve">–   </w:t>
      </w:r>
      <w:r>
        <w:rPr>
          <w:rFonts w:hint="cs"/>
          <w:rtl/>
        </w:rPr>
        <w:t>בעד</w:t>
      </w:r>
    </w:p>
    <w:p w:rsidR="00476CF6" w:rsidRDefault="00476CF6" w:rsidP="00C4407C">
      <w:pPr>
        <w:rPr>
          <w:rtl/>
        </w:rPr>
      </w:pPr>
      <w:r>
        <w:rPr>
          <w:rtl/>
        </w:rPr>
        <w:t>ארז מלול</w:t>
      </w:r>
      <w:r>
        <w:rPr>
          <w:rtl/>
        </w:rPr>
        <w:tab/>
      </w:r>
      <w:r>
        <w:rPr>
          <w:rtl/>
        </w:rPr>
        <w:tab/>
        <w:t xml:space="preserve">–   </w:t>
      </w:r>
      <w:r>
        <w:rPr>
          <w:rFonts w:hint="cs"/>
          <w:rtl/>
        </w:rPr>
        <w:t>בעד</w:t>
      </w:r>
    </w:p>
    <w:p w:rsidR="00476CF6" w:rsidRDefault="00476CF6" w:rsidP="00C4407C">
      <w:pPr>
        <w:rPr>
          <w:rtl/>
        </w:rPr>
      </w:pPr>
      <w:r>
        <w:rPr>
          <w:rtl/>
        </w:rPr>
        <w:t>יוליה מלינובסקי</w:t>
      </w:r>
      <w:r>
        <w:rPr>
          <w:rtl/>
        </w:rPr>
        <w:tab/>
      </w:r>
      <w:r>
        <w:rPr>
          <w:rtl/>
        </w:rPr>
        <w:tab/>
        <w:t xml:space="preserve">–   </w:t>
      </w:r>
      <w:r>
        <w:rPr>
          <w:rFonts w:hint="cs"/>
          <w:rtl/>
        </w:rPr>
        <w:t>אינה נוכחת</w:t>
      </w:r>
    </w:p>
    <w:p w:rsidR="00476CF6" w:rsidRDefault="00476CF6" w:rsidP="00C4407C">
      <w:pPr>
        <w:rPr>
          <w:rtl/>
        </w:rPr>
      </w:pPr>
      <w:r>
        <w:rPr>
          <w:rtl/>
        </w:rPr>
        <w:t>מיכאל מלכיאלי</w:t>
      </w:r>
      <w:r>
        <w:rPr>
          <w:rtl/>
        </w:rPr>
        <w:tab/>
      </w:r>
      <w:r>
        <w:rPr>
          <w:rtl/>
        </w:rPr>
        <w:tab/>
        <w:t xml:space="preserve">–   </w:t>
      </w:r>
      <w:r>
        <w:rPr>
          <w:rFonts w:hint="cs"/>
          <w:rtl/>
        </w:rPr>
        <w:t>בעד</w:t>
      </w:r>
    </w:p>
    <w:p w:rsidR="00476CF6" w:rsidRDefault="00476CF6" w:rsidP="00C4407C">
      <w:pPr>
        <w:rPr>
          <w:rtl/>
        </w:rPr>
      </w:pPr>
      <w:r>
        <w:rPr>
          <w:rtl/>
        </w:rPr>
        <w:t>צגה מלקו</w:t>
      </w:r>
      <w:r>
        <w:rPr>
          <w:rtl/>
        </w:rPr>
        <w:tab/>
      </w:r>
      <w:r>
        <w:rPr>
          <w:rtl/>
        </w:rPr>
        <w:tab/>
        <w:t xml:space="preserve">–   </w:t>
      </w:r>
      <w:r>
        <w:rPr>
          <w:rFonts w:hint="cs"/>
          <w:rtl/>
        </w:rPr>
        <w:t>בעד</w:t>
      </w:r>
    </w:p>
    <w:p w:rsidR="00476CF6" w:rsidRDefault="00476CF6" w:rsidP="00C4407C">
      <w:pPr>
        <w:rPr>
          <w:rtl/>
        </w:rPr>
      </w:pPr>
      <w:r>
        <w:rPr>
          <w:rtl/>
        </w:rPr>
        <w:t>אבי מעוז</w:t>
      </w:r>
      <w:r>
        <w:rPr>
          <w:rtl/>
        </w:rPr>
        <w:tab/>
      </w:r>
      <w:r>
        <w:rPr>
          <w:rtl/>
        </w:rPr>
        <w:tab/>
        <w:t xml:space="preserve">–   </w:t>
      </w:r>
      <w:r>
        <w:rPr>
          <w:rFonts w:hint="cs"/>
          <w:rtl/>
        </w:rPr>
        <w:t>אינו נוכח</w:t>
      </w:r>
    </w:p>
    <w:p w:rsidR="00476CF6" w:rsidRDefault="00476CF6" w:rsidP="00C4407C">
      <w:pPr>
        <w:rPr>
          <w:rtl/>
        </w:rPr>
      </w:pPr>
      <w:r>
        <w:rPr>
          <w:rtl/>
        </w:rPr>
        <w:t>אורי מקלב</w:t>
      </w:r>
      <w:r>
        <w:rPr>
          <w:rtl/>
        </w:rPr>
        <w:tab/>
      </w:r>
      <w:r>
        <w:rPr>
          <w:rtl/>
        </w:rPr>
        <w:tab/>
        <w:t xml:space="preserve">–   </w:t>
      </w:r>
      <w:r>
        <w:rPr>
          <w:rFonts w:hint="cs"/>
          <w:rtl/>
        </w:rPr>
        <w:t>בעד</w:t>
      </w:r>
    </w:p>
    <w:p w:rsidR="00476CF6" w:rsidRDefault="00476CF6" w:rsidP="00C4407C">
      <w:pPr>
        <w:rPr>
          <w:rtl/>
        </w:rPr>
      </w:pPr>
      <w:r>
        <w:rPr>
          <w:rtl/>
        </w:rPr>
        <w:t>יעקב מרגי</w:t>
      </w:r>
      <w:r>
        <w:rPr>
          <w:rtl/>
        </w:rPr>
        <w:tab/>
      </w:r>
      <w:r>
        <w:rPr>
          <w:rtl/>
        </w:rPr>
        <w:tab/>
        <w:t xml:space="preserve">–   </w:t>
      </w:r>
      <w:r>
        <w:rPr>
          <w:rFonts w:hint="cs"/>
          <w:rtl/>
        </w:rPr>
        <w:t>בעד</w:t>
      </w:r>
    </w:p>
    <w:p w:rsidR="00476CF6" w:rsidRDefault="00476CF6" w:rsidP="00C4407C">
      <w:pPr>
        <w:rPr>
          <w:rtl/>
        </w:rPr>
      </w:pPr>
      <w:r>
        <w:rPr>
          <w:rtl/>
        </w:rPr>
        <w:t>שרון ניר</w:t>
      </w:r>
      <w:r>
        <w:rPr>
          <w:rtl/>
        </w:rPr>
        <w:tab/>
      </w:r>
      <w:r>
        <w:rPr>
          <w:rtl/>
        </w:rPr>
        <w:tab/>
      </w:r>
      <w:r>
        <w:rPr>
          <w:rtl/>
        </w:rPr>
        <w:tab/>
        <w:t xml:space="preserve">–   </w:t>
      </w:r>
      <w:r>
        <w:rPr>
          <w:rFonts w:hint="cs"/>
          <w:rtl/>
        </w:rPr>
        <w:t>בעד</w:t>
      </w:r>
    </w:p>
    <w:p w:rsidR="00476CF6" w:rsidRDefault="00476CF6" w:rsidP="00C4407C">
      <w:pPr>
        <w:rPr>
          <w:rtl/>
        </w:rPr>
      </w:pPr>
      <w:r>
        <w:rPr>
          <w:rtl/>
        </w:rPr>
        <w:t>בנימין נתניהו</w:t>
      </w:r>
      <w:r>
        <w:rPr>
          <w:rtl/>
        </w:rPr>
        <w:tab/>
      </w:r>
      <w:r>
        <w:rPr>
          <w:rtl/>
        </w:rPr>
        <w:tab/>
        <w:t xml:space="preserve">–   </w:t>
      </w:r>
      <w:r>
        <w:rPr>
          <w:rFonts w:hint="cs"/>
          <w:rtl/>
        </w:rPr>
        <w:t>אינו נוכח</w:t>
      </w:r>
    </w:p>
    <w:p w:rsidR="00476CF6" w:rsidRDefault="00476CF6" w:rsidP="00C4407C">
      <w:pPr>
        <w:rPr>
          <w:rtl/>
        </w:rPr>
      </w:pPr>
      <w:r>
        <w:rPr>
          <w:rtl/>
        </w:rPr>
        <w:t>יואב סגלוביץ'</w:t>
      </w:r>
      <w:r>
        <w:rPr>
          <w:rtl/>
        </w:rPr>
        <w:tab/>
      </w:r>
      <w:r>
        <w:rPr>
          <w:rtl/>
        </w:rPr>
        <w:tab/>
        <w:t xml:space="preserve">–   </w:t>
      </w:r>
      <w:r>
        <w:rPr>
          <w:rFonts w:hint="cs"/>
          <w:rtl/>
        </w:rPr>
        <w:t>בעד</w:t>
      </w:r>
    </w:p>
    <w:p w:rsidR="00476CF6" w:rsidRDefault="00476CF6" w:rsidP="00C4407C">
      <w:pPr>
        <w:rPr>
          <w:rtl/>
        </w:rPr>
      </w:pPr>
      <w:r>
        <w:rPr>
          <w:rtl/>
        </w:rPr>
        <w:t>יבגני סובה</w:t>
      </w:r>
      <w:r>
        <w:rPr>
          <w:rtl/>
        </w:rPr>
        <w:tab/>
      </w:r>
      <w:r>
        <w:rPr>
          <w:rtl/>
        </w:rPr>
        <w:tab/>
        <w:t xml:space="preserve">–   </w:t>
      </w:r>
      <w:r>
        <w:rPr>
          <w:rFonts w:hint="cs"/>
          <w:rtl/>
        </w:rPr>
        <w:t>אינו נוכח</w:t>
      </w:r>
    </w:p>
    <w:p w:rsidR="00476CF6" w:rsidRDefault="00476CF6" w:rsidP="00C4407C">
      <w:pPr>
        <w:rPr>
          <w:rtl/>
        </w:rPr>
      </w:pPr>
      <w:r>
        <w:rPr>
          <w:rtl/>
        </w:rPr>
        <w:t>צבי ידידיה סוכות</w:t>
      </w:r>
      <w:r>
        <w:rPr>
          <w:rtl/>
        </w:rPr>
        <w:tab/>
      </w:r>
      <w:r>
        <w:rPr>
          <w:rtl/>
        </w:rPr>
        <w:tab/>
        <w:t xml:space="preserve">–   </w:t>
      </w:r>
      <w:r>
        <w:rPr>
          <w:rFonts w:hint="cs"/>
          <w:rtl/>
        </w:rPr>
        <w:t>בעד</w:t>
      </w:r>
    </w:p>
    <w:p w:rsidR="00476CF6" w:rsidRDefault="00476CF6" w:rsidP="00C4407C">
      <w:pPr>
        <w:rPr>
          <w:rtl/>
        </w:rPr>
      </w:pPr>
      <w:r>
        <w:rPr>
          <w:rtl/>
        </w:rPr>
        <w:t>משה סולומון</w:t>
      </w:r>
      <w:r>
        <w:rPr>
          <w:rtl/>
        </w:rPr>
        <w:tab/>
      </w:r>
      <w:r>
        <w:rPr>
          <w:rtl/>
        </w:rPr>
        <w:tab/>
        <w:t xml:space="preserve">–   </w:t>
      </w:r>
      <w:r>
        <w:rPr>
          <w:rFonts w:hint="cs"/>
          <w:rtl/>
        </w:rPr>
        <w:t>בעד</w:t>
      </w:r>
    </w:p>
    <w:p w:rsidR="00476CF6" w:rsidRDefault="00476CF6" w:rsidP="00C4407C">
      <w:pPr>
        <w:rPr>
          <w:rtl/>
        </w:rPr>
      </w:pPr>
      <w:r>
        <w:rPr>
          <w:rtl/>
        </w:rPr>
        <w:t>לימור סון הר מלך</w:t>
      </w:r>
      <w:r>
        <w:rPr>
          <w:rtl/>
        </w:rPr>
        <w:tab/>
        <w:t xml:space="preserve">–   </w:t>
      </w:r>
      <w:r>
        <w:rPr>
          <w:rFonts w:hint="cs"/>
          <w:rtl/>
        </w:rPr>
        <w:t>בעד</w:t>
      </w:r>
    </w:p>
    <w:p w:rsidR="00476CF6" w:rsidRDefault="00476CF6" w:rsidP="00C4407C">
      <w:pPr>
        <w:rPr>
          <w:rtl/>
        </w:rPr>
      </w:pPr>
      <w:r>
        <w:rPr>
          <w:rtl/>
        </w:rPr>
        <w:t>אופיר סופר</w:t>
      </w:r>
      <w:r>
        <w:rPr>
          <w:rtl/>
        </w:rPr>
        <w:tab/>
      </w:r>
      <w:r>
        <w:rPr>
          <w:rtl/>
        </w:rPr>
        <w:tab/>
        <w:t xml:space="preserve">–   </w:t>
      </w:r>
      <w:r>
        <w:rPr>
          <w:rFonts w:hint="cs"/>
          <w:rtl/>
        </w:rPr>
        <w:t>אינו נוכח</w:t>
      </w:r>
    </w:p>
    <w:p w:rsidR="00476CF6" w:rsidRDefault="00476CF6" w:rsidP="00C4407C">
      <w:pPr>
        <w:rPr>
          <w:rtl/>
        </w:rPr>
      </w:pPr>
      <w:r>
        <w:rPr>
          <w:rtl/>
        </w:rPr>
        <w:t>אורית מלכה סטרוק</w:t>
      </w:r>
      <w:r>
        <w:rPr>
          <w:rtl/>
        </w:rPr>
        <w:tab/>
        <w:t xml:space="preserve">–   </w:t>
      </w:r>
      <w:r>
        <w:rPr>
          <w:rFonts w:hint="cs"/>
          <w:rtl/>
        </w:rPr>
        <w:t>בעד</w:t>
      </w:r>
    </w:p>
    <w:p w:rsidR="00476CF6" w:rsidRDefault="00476CF6" w:rsidP="00C4407C">
      <w:pPr>
        <w:rPr>
          <w:rtl/>
        </w:rPr>
      </w:pPr>
      <w:r>
        <w:rPr>
          <w:rtl/>
        </w:rPr>
        <w:t>משה סעדה</w:t>
      </w:r>
      <w:r>
        <w:rPr>
          <w:rtl/>
        </w:rPr>
        <w:tab/>
      </w:r>
      <w:r>
        <w:rPr>
          <w:rtl/>
        </w:rPr>
        <w:tab/>
        <w:t xml:space="preserve">–   </w:t>
      </w:r>
      <w:r>
        <w:rPr>
          <w:rFonts w:hint="cs"/>
          <w:rtl/>
        </w:rPr>
        <w:t>בעד</w:t>
      </w:r>
    </w:p>
    <w:p w:rsidR="00476CF6" w:rsidRDefault="00476CF6" w:rsidP="00C4407C">
      <w:pPr>
        <w:rPr>
          <w:rtl/>
        </w:rPr>
      </w:pPr>
      <w:r>
        <w:rPr>
          <w:rtl/>
        </w:rPr>
        <w:t>מנסור עבאס</w:t>
      </w:r>
      <w:r>
        <w:rPr>
          <w:rtl/>
        </w:rPr>
        <w:tab/>
      </w:r>
      <w:r>
        <w:rPr>
          <w:rtl/>
        </w:rPr>
        <w:tab/>
        <w:t xml:space="preserve">–   </w:t>
      </w:r>
      <w:r>
        <w:rPr>
          <w:rFonts w:hint="cs"/>
          <w:rtl/>
        </w:rPr>
        <w:t>בעד</w:t>
      </w:r>
    </w:p>
    <w:p w:rsidR="00476CF6" w:rsidRDefault="00476CF6" w:rsidP="00C4407C">
      <w:pPr>
        <w:rPr>
          <w:rtl/>
        </w:rPr>
      </w:pPr>
      <w:r>
        <w:rPr>
          <w:rtl/>
        </w:rPr>
        <w:t>עפיף עבד</w:t>
      </w:r>
      <w:r>
        <w:rPr>
          <w:rtl/>
        </w:rPr>
        <w:tab/>
      </w:r>
      <w:r>
        <w:rPr>
          <w:rtl/>
        </w:rPr>
        <w:tab/>
        <w:t xml:space="preserve">–   </w:t>
      </w:r>
      <w:r>
        <w:rPr>
          <w:rFonts w:hint="cs"/>
          <w:rtl/>
        </w:rPr>
        <w:t>בעד</w:t>
      </w:r>
    </w:p>
    <w:p w:rsidR="00476CF6" w:rsidRDefault="00476CF6" w:rsidP="00C4407C">
      <w:pPr>
        <w:rPr>
          <w:rtl/>
        </w:rPr>
      </w:pPr>
      <w:r>
        <w:rPr>
          <w:rtl/>
        </w:rPr>
        <w:t>איימן עודה</w:t>
      </w:r>
      <w:r>
        <w:rPr>
          <w:rtl/>
        </w:rPr>
        <w:tab/>
      </w:r>
      <w:r>
        <w:rPr>
          <w:rtl/>
        </w:rPr>
        <w:tab/>
        <w:t xml:space="preserve">–   </w:t>
      </w:r>
      <w:r>
        <w:rPr>
          <w:rFonts w:hint="cs"/>
          <w:rtl/>
        </w:rPr>
        <w:t>אינו נוכח</w:t>
      </w:r>
    </w:p>
    <w:p w:rsidR="00476CF6" w:rsidRDefault="00476CF6" w:rsidP="00C4407C">
      <w:pPr>
        <w:rPr>
          <w:rtl/>
        </w:rPr>
      </w:pPr>
      <w:r>
        <w:rPr>
          <w:rtl/>
        </w:rPr>
        <w:t>עדי עזוז</w:t>
      </w:r>
      <w:r>
        <w:rPr>
          <w:rtl/>
        </w:rPr>
        <w:tab/>
      </w:r>
      <w:r>
        <w:rPr>
          <w:rtl/>
        </w:rPr>
        <w:tab/>
      </w:r>
      <w:r>
        <w:rPr>
          <w:rtl/>
        </w:rPr>
        <w:tab/>
        <w:t xml:space="preserve">–   </w:t>
      </w:r>
      <w:r>
        <w:rPr>
          <w:rFonts w:hint="cs"/>
          <w:rtl/>
        </w:rPr>
        <w:t>בעד</w:t>
      </w:r>
      <w:r>
        <w:rPr>
          <w:rtl/>
        </w:rPr>
        <w:t xml:space="preserve"> </w:t>
      </w:r>
    </w:p>
    <w:p w:rsidR="00476CF6" w:rsidRDefault="00476CF6" w:rsidP="00C4407C">
      <w:pPr>
        <w:rPr>
          <w:rtl/>
        </w:rPr>
      </w:pPr>
      <w:r>
        <w:rPr>
          <w:rtl/>
        </w:rPr>
        <w:t>חוה אתי עטייה</w:t>
      </w:r>
      <w:r>
        <w:rPr>
          <w:rtl/>
        </w:rPr>
        <w:tab/>
      </w:r>
      <w:r>
        <w:rPr>
          <w:rtl/>
        </w:rPr>
        <w:tab/>
        <w:t xml:space="preserve">–   </w:t>
      </w:r>
      <w:r>
        <w:rPr>
          <w:rFonts w:hint="cs"/>
          <w:rtl/>
        </w:rPr>
        <w:t>בעד</w:t>
      </w:r>
    </w:p>
    <w:p w:rsidR="00476CF6" w:rsidRDefault="00476CF6" w:rsidP="00C4407C">
      <w:pPr>
        <w:rPr>
          <w:rtl/>
        </w:rPr>
      </w:pPr>
      <w:r>
        <w:rPr>
          <w:rtl/>
        </w:rPr>
        <w:t>חמד עמאר</w:t>
      </w:r>
      <w:r>
        <w:rPr>
          <w:rtl/>
        </w:rPr>
        <w:tab/>
      </w:r>
      <w:r>
        <w:rPr>
          <w:rtl/>
        </w:rPr>
        <w:tab/>
        <w:t xml:space="preserve">–   </w:t>
      </w:r>
      <w:r>
        <w:rPr>
          <w:rFonts w:hint="cs"/>
          <w:rtl/>
        </w:rPr>
        <w:t>בעד</w:t>
      </w:r>
    </w:p>
    <w:p w:rsidR="00476CF6" w:rsidRDefault="00476CF6" w:rsidP="00C4407C">
      <w:pPr>
        <w:rPr>
          <w:rtl/>
        </w:rPr>
      </w:pPr>
      <w:r>
        <w:rPr>
          <w:rtl/>
        </w:rPr>
        <w:t>צביקה פוגל</w:t>
      </w:r>
      <w:r>
        <w:rPr>
          <w:rtl/>
        </w:rPr>
        <w:tab/>
      </w:r>
      <w:r>
        <w:rPr>
          <w:rtl/>
        </w:rPr>
        <w:tab/>
        <w:t xml:space="preserve">–   </w:t>
      </w:r>
      <w:r>
        <w:rPr>
          <w:rFonts w:hint="cs"/>
          <w:rtl/>
        </w:rPr>
        <w:t>בעד</w:t>
      </w:r>
    </w:p>
    <w:p w:rsidR="00476CF6" w:rsidRDefault="00476CF6" w:rsidP="00C4407C">
      <w:pPr>
        <w:rPr>
          <w:rtl/>
        </w:rPr>
      </w:pPr>
      <w:r>
        <w:rPr>
          <w:rtl/>
        </w:rPr>
        <w:t>עודד פורר</w:t>
      </w:r>
      <w:r>
        <w:rPr>
          <w:rtl/>
        </w:rPr>
        <w:tab/>
      </w:r>
      <w:r>
        <w:rPr>
          <w:rtl/>
        </w:rPr>
        <w:tab/>
        <w:t xml:space="preserve">–   </w:t>
      </w:r>
      <w:r>
        <w:rPr>
          <w:rFonts w:hint="cs"/>
          <w:rtl/>
        </w:rPr>
        <w:t>בעד</w:t>
      </w:r>
    </w:p>
    <w:p w:rsidR="00476CF6" w:rsidRDefault="00476CF6" w:rsidP="00C4407C">
      <w:pPr>
        <w:rPr>
          <w:rtl/>
        </w:rPr>
      </w:pPr>
      <w:r>
        <w:rPr>
          <w:rtl/>
        </w:rPr>
        <w:t>יצחק פינדרוס</w:t>
      </w:r>
      <w:r>
        <w:rPr>
          <w:rtl/>
        </w:rPr>
        <w:tab/>
      </w:r>
      <w:r>
        <w:rPr>
          <w:rtl/>
        </w:rPr>
        <w:tab/>
        <w:t xml:space="preserve">–   </w:t>
      </w:r>
      <w:r>
        <w:rPr>
          <w:rFonts w:hint="cs"/>
          <w:rtl/>
        </w:rPr>
        <w:t>בעד</w:t>
      </w:r>
    </w:p>
    <w:p w:rsidR="00476CF6" w:rsidRDefault="00476CF6" w:rsidP="00C4407C">
      <w:pPr>
        <w:rPr>
          <w:rtl/>
        </w:rPr>
      </w:pPr>
      <w:r>
        <w:rPr>
          <w:rtl/>
        </w:rPr>
        <w:t>משה פסל</w:t>
      </w:r>
      <w:r>
        <w:rPr>
          <w:rtl/>
        </w:rPr>
        <w:tab/>
      </w:r>
      <w:r>
        <w:rPr>
          <w:rtl/>
        </w:rPr>
        <w:tab/>
        <w:t xml:space="preserve">–   </w:t>
      </w:r>
      <w:r>
        <w:rPr>
          <w:rFonts w:hint="cs"/>
          <w:rtl/>
        </w:rPr>
        <w:t>בעד</w:t>
      </w:r>
    </w:p>
    <w:p w:rsidR="00476CF6" w:rsidRDefault="00476CF6" w:rsidP="00C4407C">
      <w:pPr>
        <w:rPr>
          <w:rtl/>
        </w:rPr>
      </w:pPr>
      <w:r>
        <w:rPr>
          <w:rtl/>
        </w:rPr>
        <w:t>מאיר פרוש</w:t>
      </w:r>
      <w:r>
        <w:rPr>
          <w:rtl/>
        </w:rPr>
        <w:tab/>
      </w:r>
      <w:r>
        <w:rPr>
          <w:rtl/>
        </w:rPr>
        <w:tab/>
        <w:t xml:space="preserve">–   </w:t>
      </w:r>
      <w:r>
        <w:rPr>
          <w:rFonts w:hint="cs"/>
          <w:rtl/>
        </w:rPr>
        <w:t>בעד</w:t>
      </w:r>
    </w:p>
    <w:p w:rsidR="00476CF6" w:rsidRDefault="00476CF6" w:rsidP="00C4407C">
      <w:pPr>
        <w:rPr>
          <w:rtl/>
        </w:rPr>
      </w:pPr>
      <w:r>
        <w:rPr>
          <w:rtl/>
        </w:rPr>
        <w:t>יסמין פרידמן</w:t>
      </w:r>
      <w:r>
        <w:rPr>
          <w:rtl/>
        </w:rPr>
        <w:tab/>
      </w:r>
      <w:r>
        <w:rPr>
          <w:rtl/>
        </w:rPr>
        <w:tab/>
        <w:t xml:space="preserve">–   </w:t>
      </w:r>
      <w:r>
        <w:rPr>
          <w:rFonts w:hint="cs"/>
          <w:rtl/>
        </w:rPr>
        <w:t>בעד</w:t>
      </w:r>
    </w:p>
    <w:p w:rsidR="00476CF6" w:rsidRDefault="00476CF6" w:rsidP="00C4407C">
      <w:pPr>
        <w:rPr>
          <w:rtl/>
        </w:rPr>
      </w:pPr>
      <w:r>
        <w:rPr>
          <w:rtl/>
        </w:rPr>
        <w:t>אורית פרקש הכהן</w:t>
      </w:r>
      <w:r>
        <w:rPr>
          <w:rtl/>
        </w:rPr>
        <w:tab/>
        <w:t xml:space="preserve">–   </w:t>
      </w:r>
      <w:r>
        <w:rPr>
          <w:rFonts w:hint="cs"/>
          <w:rtl/>
        </w:rPr>
        <w:t>בעד</w:t>
      </w:r>
    </w:p>
    <w:p w:rsidR="00476CF6" w:rsidRDefault="00476CF6" w:rsidP="00C4407C">
      <w:pPr>
        <w:rPr>
          <w:rtl/>
        </w:rPr>
      </w:pPr>
      <w:r>
        <w:rPr>
          <w:rtl/>
        </w:rPr>
        <w:t>מטי צרפתי הרכבי</w:t>
      </w:r>
      <w:r>
        <w:rPr>
          <w:rtl/>
        </w:rPr>
        <w:tab/>
        <w:t xml:space="preserve">–   </w:t>
      </w:r>
      <w:r>
        <w:rPr>
          <w:rFonts w:hint="cs"/>
          <w:rtl/>
        </w:rPr>
        <w:t>בעד</w:t>
      </w:r>
    </w:p>
    <w:p w:rsidR="00476CF6" w:rsidRDefault="00476CF6" w:rsidP="00C4407C">
      <w:pPr>
        <w:ind w:firstLine="0"/>
        <w:rPr>
          <w:rtl/>
        </w:rPr>
      </w:pPr>
    </w:p>
    <w:p w:rsidR="00476CF6" w:rsidRDefault="00476CF6" w:rsidP="00C4407C">
      <w:pPr>
        <w:pStyle w:val="a8"/>
        <w:keepNext/>
        <w:rPr>
          <w:rtl/>
        </w:rPr>
      </w:pPr>
      <w:bookmarkStart w:id="12009" w:name="ET_manager_6691_4"/>
      <w:r w:rsidRPr="00CE5D22">
        <w:rPr>
          <w:rStyle w:val="TagStyle"/>
          <w:rtl/>
        </w:rPr>
        <w:t xml:space="preserve"> &lt;&lt; מנהל &gt;&gt; </w:t>
      </w:r>
      <w:r>
        <w:rPr>
          <w:rtl/>
        </w:rPr>
        <w:t>(היו"ר אליהו רביבו, 01:04)</w:t>
      </w:r>
      <w:r w:rsidRPr="00CE5D22">
        <w:rPr>
          <w:rStyle w:val="TagStyle"/>
          <w:rtl/>
        </w:rPr>
        <w:t xml:space="preserve"> &lt;&lt; מנהל &gt;&gt;</w:t>
      </w:r>
      <w:r>
        <w:rPr>
          <w:rtl/>
        </w:rPr>
        <w:t xml:space="preserve">   </w:t>
      </w:r>
      <w:bookmarkEnd w:id="12009"/>
    </w:p>
    <w:p w:rsidR="00476CF6" w:rsidRPr="00CE5D22" w:rsidRDefault="00476CF6" w:rsidP="00C4407C">
      <w:pPr>
        <w:ind w:firstLine="0"/>
        <w:rPr>
          <w:rtl/>
        </w:rPr>
      </w:pPr>
    </w:p>
    <w:p w:rsidR="00476CF6" w:rsidRDefault="00476CF6" w:rsidP="00C4407C">
      <w:pPr>
        <w:rPr>
          <w:rtl/>
        </w:rPr>
      </w:pPr>
      <w:r>
        <w:rPr>
          <w:rtl/>
        </w:rPr>
        <w:t>אריאל קלנר</w:t>
      </w:r>
      <w:r>
        <w:rPr>
          <w:rtl/>
        </w:rPr>
        <w:tab/>
      </w:r>
      <w:r>
        <w:rPr>
          <w:rtl/>
        </w:rPr>
        <w:tab/>
        <w:t xml:space="preserve">–   </w:t>
      </w:r>
      <w:r>
        <w:rPr>
          <w:rFonts w:hint="cs"/>
          <w:rtl/>
        </w:rPr>
        <w:t>בעד</w:t>
      </w:r>
    </w:p>
    <w:p w:rsidR="00476CF6" w:rsidRDefault="00476CF6" w:rsidP="00C4407C">
      <w:pPr>
        <w:rPr>
          <w:rtl/>
        </w:rPr>
      </w:pPr>
      <w:r>
        <w:rPr>
          <w:rtl/>
        </w:rPr>
        <w:t>יצחק קרויזר</w:t>
      </w:r>
      <w:r>
        <w:rPr>
          <w:rtl/>
        </w:rPr>
        <w:tab/>
      </w:r>
      <w:r>
        <w:rPr>
          <w:rtl/>
        </w:rPr>
        <w:tab/>
        <w:t xml:space="preserve">–   </w:t>
      </w:r>
      <w:r>
        <w:rPr>
          <w:rFonts w:hint="cs"/>
          <w:rtl/>
        </w:rPr>
        <w:t>בעד</w:t>
      </w:r>
    </w:p>
    <w:p w:rsidR="00476CF6" w:rsidRDefault="00476CF6" w:rsidP="00C4407C">
      <w:pPr>
        <w:rPr>
          <w:rtl/>
        </w:rPr>
      </w:pPr>
      <w:r>
        <w:rPr>
          <w:rtl/>
        </w:rPr>
        <w:t>גלעד קריב</w:t>
      </w:r>
      <w:r>
        <w:rPr>
          <w:rtl/>
        </w:rPr>
        <w:tab/>
      </w:r>
      <w:r>
        <w:rPr>
          <w:rtl/>
        </w:rPr>
        <w:tab/>
        <w:t xml:space="preserve">–   </w:t>
      </w:r>
      <w:r>
        <w:rPr>
          <w:rFonts w:hint="cs"/>
          <w:rtl/>
        </w:rPr>
        <w:t>בעד</w:t>
      </w:r>
    </w:p>
    <w:p w:rsidR="00476CF6" w:rsidRDefault="00476CF6" w:rsidP="00C4407C">
      <w:pPr>
        <w:rPr>
          <w:rtl/>
        </w:rPr>
      </w:pPr>
      <w:r>
        <w:rPr>
          <w:rtl/>
        </w:rPr>
        <w:t>שלמה קרעי</w:t>
      </w:r>
      <w:r>
        <w:rPr>
          <w:rtl/>
        </w:rPr>
        <w:tab/>
      </w:r>
      <w:r>
        <w:rPr>
          <w:rtl/>
        </w:rPr>
        <w:tab/>
        <w:t xml:space="preserve">–   </w:t>
      </w:r>
      <w:r>
        <w:rPr>
          <w:rFonts w:hint="cs"/>
          <w:rtl/>
        </w:rPr>
        <w:t>בעד</w:t>
      </w:r>
    </w:p>
    <w:p w:rsidR="00476CF6" w:rsidRDefault="00476CF6" w:rsidP="00C4407C">
      <w:pPr>
        <w:rPr>
          <w:rtl/>
        </w:rPr>
      </w:pPr>
      <w:r>
        <w:rPr>
          <w:rtl/>
        </w:rPr>
        <w:t>אליהו רביבו</w:t>
      </w:r>
      <w:r>
        <w:rPr>
          <w:rtl/>
        </w:rPr>
        <w:tab/>
      </w:r>
      <w:r>
        <w:rPr>
          <w:rtl/>
        </w:rPr>
        <w:tab/>
        <w:t xml:space="preserve">–   </w:t>
      </w:r>
      <w:r>
        <w:rPr>
          <w:rFonts w:hint="cs"/>
          <w:rtl/>
        </w:rPr>
        <w:t>בעד</w:t>
      </w:r>
    </w:p>
    <w:p w:rsidR="00476CF6" w:rsidRDefault="00476CF6" w:rsidP="00C4407C">
      <w:pPr>
        <w:rPr>
          <w:rtl/>
        </w:rPr>
      </w:pPr>
      <w:r>
        <w:rPr>
          <w:rtl/>
        </w:rPr>
        <w:t>שמחה רוטמן</w:t>
      </w:r>
      <w:r>
        <w:rPr>
          <w:rtl/>
        </w:rPr>
        <w:tab/>
      </w:r>
      <w:r>
        <w:rPr>
          <w:rtl/>
        </w:rPr>
        <w:tab/>
        <w:t xml:space="preserve">–   </w:t>
      </w:r>
      <w:r>
        <w:rPr>
          <w:rFonts w:hint="cs"/>
          <w:rtl/>
        </w:rPr>
        <w:t>בעד</w:t>
      </w:r>
    </w:p>
    <w:p w:rsidR="00476CF6" w:rsidRDefault="00476CF6" w:rsidP="00C4407C">
      <w:pPr>
        <w:rPr>
          <w:rtl/>
        </w:rPr>
      </w:pPr>
      <w:r>
        <w:rPr>
          <w:rtl/>
        </w:rPr>
        <w:t>יעל רון בן משה</w:t>
      </w:r>
      <w:r>
        <w:rPr>
          <w:rtl/>
        </w:rPr>
        <w:tab/>
      </w:r>
      <w:r>
        <w:rPr>
          <w:rtl/>
        </w:rPr>
        <w:tab/>
        <w:t xml:space="preserve">–   </w:t>
      </w:r>
      <w:r>
        <w:rPr>
          <w:rFonts w:hint="cs"/>
          <w:rtl/>
        </w:rPr>
        <w:t>בעד</w:t>
      </w:r>
    </w:p>
    <w:p w:rsidR="00476CF6" w:rsidRDefault="00476CF6" w:rsidP="00C4407C">
      <w:pPr>
        <w:rPr>
          <w:rtl/>
        </w:rPr>
      </w:pPr>
      <w:r>
        <w:rPr>
          <w:rtl/>
        </w:rPr>
        <w:t>אפרת רייטן מרום</w:t>
      </w:r>
      <w:r>
        <w:rPr>
          <w:rtl/>
        </w:rPr>
        <w:tab/>
        <w:t xml:space="preserve">–   </w:t>
      </w:r>
      <w:r>
        <w:rPr>
          <w:rFonts w:hint="cs"/>
          <w:rtl/>
        </w:rPr>
        <w:t>בעד</w:t>
      </w:r>
    </w:p>
    <w:p w:rsidR="00476CF6" w:rsidRDefault="00476CF6" w:rsidP="00C4407C">
      <w:pPr>
        <w:rPr>
          <w:rtl/>
        </w:rPr>
      </w:pPr>
      <w:r>
        <w:rPr>
          <w:rtl/>
        </w:rPr>
        <w:t>אלון שוסטר</w:t>
      </w:r>
      <w:r>
        <w:rPr>
          <w:rtl/>
        </w:rPr>
        <w:tab/>
      </w:r>
      <w:r>
        <w:rPr>
          <w:rtl/>
        </w:rPr>
        <w:tab/>
        <w:t xml:space="preserve">–   </w:t>
      </w:r>
      <w:r>
        <w:rPr>
          <w:rFonts w:hint="cs"/>
          <w:rtl/>
        </w:rPr>
        <w:t>בעד</w:t>
      </w:r>
    </w:p>
    <w:p w:rsidR="00476CF6" w:rsidRDefault="00476CF6" w:rsidP="00C4407C">
      <w:pPr>
        <w:rPr>
          <w:rtl/>
        </w:rPr>
      </w:pPr>
      <w:r>
        <w:rPr>
          <w:rtl/>
        </w:rPr>
        <w:t>קטי קטרין שטרית</w:t>
      </w:r>
      <w:r>
        <w:rPr>
          <w:rtl/>
        </w:rPr>
        <w:tab/>
        <w:t xml:space="preserve">–   </w:t>
      </w:r>
      <w:r>
        <w:rPr>
          <w:rFonts w:hint="cs"/>
          <w:rtl/>
        </w:rPr>
        <w:t>בעד</w:t>
      </w:r>
    </w:p>
    <w:p w:rsidR="00476CF6" w:rsidRDefault="00476CF6" w:rsidP="00C4407C">
      <w:pPr>
        <w:rPr>
          <w:rtl/>
        </w:rPr>
      </w:pPr>
      <w:r>
        <w:rPr>
          <w:rtl/>
        </w:rPr>
        <w:t>אלעזר שטרן</w:t>
      </w:r>
      <w:r>
        <w:rPr>
          <w:rtl/>
        </w:rPr>
        <w:tab/>
      </w:r>
      <w:r>
        <w:rPr>
          <w:rtl/>
        </w:rPr>
        <w:tab/>
        <w:t xml:space="preserve">–   </w:t>
      </w:r>
      <w:r>
        <w:rPr>
          <w:rFonts w:hint="cs"/>
          <w:rtl/>
        </w:rPr>
        <w:t>בעד</w:t>
      </w:r>
    </w:p>
    <w:p w:rsidR="00476CF6" w:rsidRDefault="00476CF6" w:rsidP="00C4407C">
      <w:pPr>
        <w:rPr>
          <w:rtl/>
        </w:rPr>
      </w:pPr>
      <w:r>
        <w:rPr>
          <w:rtl/>
        </w:rPr>
        <w:t>מיכל שיר סגמן</w:t>
      </w:r>
      <w:r>
        <w:rPr>
          <w:rtl/>
        </w:rPr>
        <w:tab/>
      </w:r>
      <w:r>
        <w:rPr>
          <w:rtl/>
        </w:rPr>
        <w:tab/>
        <w:t xml:space="preserve">–   </w:t>
      </w:r>
      <w:r>
        <w:rPr>
          <w:rFonts w:hint="cs"/>
          <w:rtl/>
        </w:rPr>
        <w:t>בעד</w:t>
      </w:r>
    </w:p>
    <w:p w:rsidR="00476CF6" w:rsidRDefault="00476CF6" w:rsidP="00C4407C">
      <w:pPr>
        <w:rPr>
          <w:rtl/>
        </w:rPr>
      </w:pPr>
      <w:r>
        <w:rPr>
          <w:rtl/>
        </w:rPr>
        <w:t>נאור שירי</w:t>
      </w:r>
      <w:r>
        <w:rPr>
          <w:rtl/>
        </w:rPr>
        <w:tab/>
      </w:r>
      <w:r>
        <w:rPr>
          <w:rtl/>
        </w:rPr>
        <w:tab/>
        <w:t xml:space="preserve">–   </w:t>
      </w:r>
      <w:r>
        <w:rPr>
          <w:rFonts w:hint="cs"/>
          <w:rtl/>
        </w:rPr>
        <w:t>בעד</w:t>
      </w:r>
    </w:p>
    <w:p w:rsidR="00476CF6" w:rsidRDefault="00476CF6" w:rsidP="00C4407C">
      <w:pPr>
        <w:rPr>
          <w:rtl/>
        </w:rPr>
      </w:pPr>
      <w:r>
        <w:rPr>
          <w:rtl/>
        </w:rPr>
        <w:t>אושר שקלים</w:t>
      </w:r>
      <w:r>
        <w:rPr>
          <w:rtl/>
        </w:rPr>
        <w:tab/>
      </w:r>
      <w:r>
        <w:rPr>
          <w:rtl/>
        </w:rPr>
        <w:tab/>
        <w:t xml:space="preserve">–   </w:t>
      </w:r>
      <w:r>
        <w:rPr>
          <w:rFonts w:hint="cs"/>
          <w:rtl/>
        </w:rPr>
        <w:t>בעד</w:t>
      </w:r>
    </w:p>
    <w:p w:rsidR="00476CF6" w:rsidRDefault="00476CF6" w:rsidP="00C4407C">
      <w:pPr>
        <w:rPr>
          <w:rtl/>
        </w:rPr>
      </w:pPr>
      <w:r>
        <w:rPr>
          <w:rtl/>
        </w:rPr>
        <w:t>עאידה תומא סלימאן</w:t>
      </w:r>
      <w:r>
        <w:rPr>
          <w:rtl/>
        </w:rPr>
        <w:tab/>
        <w:t xml:space="preserve">–   </w:t>
      </w:r>
      <w:r>
        <w:rPr>
          <w:rFonts w:hint="cs"/>
          <w:rtl/>
        </w:rPr>
        <w:t>בעד</w:t>
      </w:r>
    </w:p>
    <w:p w:rsidR="00476CF6" w:rsidRDefault="00476CF6" w:rsidP="00C4407C">
      <w:pPr>
        <w:rPr>
          <w:rtl/>
        </w:rPr>
      </w:pPr>
      <w:r>
        <w:rPr>
          <w:rtl/>
        </w:rPr>
        <w:t>פנינה תמנו</w:t>
      </w:r>
      <w:r>
        <w:rPr>
          <w:rtl/>
        </w:rPr>
        <w:tab/>
      </w:r>
      <w:r>
        <w:rPr>
          <w:rtl/>
        </w:rPr>
        <w:tab/>
        <w:t xml:space="preserve">–   </w:t>
      </w:r>
      <w:r>
        <w:rPr>
          <w:rFonts w:hint="cs"/>
          <w:rtl/>
        </w:rPr>
        <w:t>בעד</w:t>
      </w:r>
    </w:p>
    <w:p w:rsidR="00476CF6" w:rsidRDefault="00476CF6" w:rsidP="00C4407C">
      <w:pPr>
        <w:rPr>
          <w:rtl/>
        </w:rPr>
      </w:pPr>
    </w:p>
    <w:p w:rsidR="00476CF6" w:rsidRDefault="00476CF6" w:rsidP="00C4407C">
      <w:pPr>
        <w:pStyle w:val="af6"/>
        <w:keepNext/>
        <w:rPr>
          <w:rtl/>
        </w:rPr>
      </w:pPr>
      <w:r w:rsidRPr="00414A54">
        <w:rPr>
          <w:rStyle w:val="TagStyle"/>
          <w:rtl/>
        </w:rPr>
        <w:t xml:space="preserve"> &lt;&lt; יור &gt;&gt; </w:t>
      </w:r>
      <w:r>
        <w:rPr>
          <w:rtl/>
        </w:rPr>
        <w:t>היו"ר אליהו רביבו:</w:t>
      </w:r>
      <w:r w:rsidRPr="00414A54">
        <w:rPr>
          <w:rStyle w:val="TagStyle"/>
          <w:rtl/>
        </w:rPr>
        <w:t xml:space="preserve"> &lt;&lt; יור &gt;&gt;</w:t>
      </w:r>
      <w:r>
        <w:rPr>
          <w:rtl/>
        </w:rPr>
        <w:t xml:space="preserve">   </w:t>
      </w:r>
    </w:p>
    <w:p w:rsidR="00476CF6" w:rsidRDefault="00476CF6" w:rsidP="00C4407C">
      <w:pPr>
        <w:rPr>
          <w:rtl/>
        </w:rPr>
      </w:pPr>
    </w:p>
    <w:p w:rsidR="00476CF6" w:rsidRPr="00414A54" w:rsidRDefault="00476CF6" w:rsidP="00C4407C">
      <w:pPr>
        <w:rPr>
          <w:rtl/>
        </w:rPr>
      </w:pPr>
      <w:r>
        <w:rPr>
          <w:rFonts w:hint="cs"/>
          <w:rtl/>
        </w:rPr>
        <w:t>אדוני המזכיר מתכבד לקרוא בסיבוב השני.</w:t>
      </w:r>
    </w:p>
    <w:p w:rsidR="00476CF6" w:rsidRPr="00301158" w:rsidRDefault="00476CF6" w:rsidP="00C4407C">
      <w:pPr>
        <w:rPr>
          <w:rtl/>
        </w:rPr>
      </w:pPr>
    </w:p>
    <w:p w:rsidR="00476CF6" w:rsidRDefault="00476CF6" w:rsidP="00C4407C">
      <w:pPr>
        <w:pStyle w:val="af5"/>
        <w:keepNext/>
        <w:rPr>
          <w:rtl/>
        </w:rPr>
      </w:pPr>
      <w:bookmarkStart w:id="12010" w:name="ET_interruption_6327_3"/>
      <w:r w:rsidRPr="00EE4568">
        <w:rPr>
          <w:rStyle w:val="TagStyle"/>
          <w:rtl/>
        </w:rPr>
        <w:t xml:space="preserve"> &lt;&lt; קריאה &gt;&gt; </w:t>
      </w:r>
      <w:r>
        <w:rPr>
          <w:rtl/>
        </w:rPr>
        <w:t>מזכיר הכנסת דן מרזוק:</w:t>
      </w:r>
      <w:r w:rsidRPr="00EE4568">
        <w:rPr>
          <w:rStyle w:val="TagStyle"/>
          <w:rtl/>
        </w:rPr>
        <w:t xml:space="preserve"> &lt;&lt; קריאה &gt;&gt;</w:t>
      </w:r>
      <w:r>
        <w:rPr>
          <w:rtl/>
        </w:rPr>
        <w:t xml:space="preserve">   </w:t>
      </w:r>
      <w:bookmarkEnd w:id="12010"/>
    </w:p>
    <w:p w:rsidR="00476CF6" w:rsidRPr="00301158" w:rsidRDefault="00476CF6" w:rsidP="00C4407C">
      <w:pPr>
        <w:ind w:firstLine="0"/>
        <w:rPr>
          <w:rtl/>
        </w:rPr>
      </w:pPr>
      <w:r w:rsidRPr="00301158">
        <w:rPr>
          <w:rFonts w:hint="cs"/>
          <w:rtl/>
        </w:rPr>
        <w:t>(קורא בשמות חברי הכנסת)</w:t>
      </w:r>
    </w:p>
    <w:p w:rsidR="00476CF6" w:rsidRPr="00EE4568" w:rsidRDefault="00476CF6" w:rsidP="00C4407C">
      <w:pPr>
        <w:rPr>
          <w:rtl/>
        </w:rPr>
      </w:pPr>
    </w:p>
    <w:p w:rsidR="00476CF6" w:rsidRDefault="00476CF6" w:rsidP="00C4407C">
      <w:pPr>
        <w:rPr>
          <w:rtl/>
        </w:rPr>
      </w:pPr>
      <w:r>
        <w:rPr>
          <w:rtl/>
        </w:rPr>
        <w:t>עמיחי אליהו</w:t>
      </w:r>
      <w:r>
        <w:rPr>
          <w:rtl/>
        </w:rPr>
        <w:tab/>
      </w:r>
      <w:r>
        <w:rPr>
          <w:rtl/>
        </w:rPr>
        <w:tab/>
        <w:t xml:space="preserve">–   </w:t>
      </w:r>
      <w:r>
        <w:rPr>
          <w:rFonts w:hint="cs"/>
          <w:rtl/>
        </w:rPr>
        <w:t>אינו נוכח</w:t>
      </w:r>
    </w:p>
    <w:p w:rsidR="00476CF6" w:rsidRDefault="00476CF6" w:rsidP="00C4407C">
      <w:pPr>
        <w:rPr>
          <w:rtl/>
        </w:rPr>
      </w:pPr>
      <w:r>
        <w:rPr>
          <w:rtl/>
        </w:rPr>
        <w:t>יעקב אשר</w:t>
      </w:r>
      <w:r>
        <w:rPr>
          <w:rtl/>
        </w:rPr>
        <w:tab/>
      </w:r>
      <w:r>
        <w:rPr>
          <w:rtl/>
        </w:rPr>
        <w:tab/>
        <w:t xml:space="preserve">–   </w:t>
      </w:r>
      <w:r>
        <w:rPr>
          <w:rFonts w:hint="cs"/>
          <w:rtl/>
        </w:rPr>
        <w:t>אינו נוכח</w:t>
      </w:r>
    </w:p>
    <w:p w:rsidR="00476CF6" w:rsidRDefault="00476CF6" w:rsidP="00C4407C">
      <w:pPr>
        <w:rPr>
          <w:rtl/>
        </w:rPr>
      </w:pPr>
      <w:r>
        <w:rPr>
          <w:rtl/>
        </w:rPr>
        <w:t>דוד ביטן</w:t>
      </w:r>
      <w:r>
        <w:rPr>
          <w:rtl/>
        </w:rPr>
        <w:tab/>
      </w:r>
      <w:r>
        <w:rPr>
          <w:rtl/>
        </w:rPr>
        <w:tab/>
      </w:r>
      <w:r>
        <w:rPr>
          <w:rtl/>
        </w:rPr>
        <w:tab/>
        <w:t xml:space="preserve">–   </w:t>
      </w:r>
      <w:r>
        <w:rPr>
          <w:rFonts w:hint="cs"/>
          <w:rtl/>
        </w:rPr>
        <w:t>אינו נוכח</w:t>
      </w:r>
    </w:p>
    <w:p w:rsidR="00476CF6" w:rsidRDefault="00476CF6" w:rsidP="00C4407C">
      <w:pPr>
        <w:rPr>
          <w:rtl/>
        </w:rPr>
      </w:pPr>
      <w:r>
        <w:rPr>
          <w:rtl/>
        </w:rPr>
        <w:t>איתמר בן גביר</w:t>
      </w:r>
      <w:r>
        <w:rPr>
          <w:rtl/>
        </w:rPr>
        <w:tab/>
      </w:r>
      <w:r>
        <w:rPr>
          <w:rtl/>
        </w:rPr>
        <w:tab/>
        <w:t xml:space="preserve">–   </w:t>
      </w:r>
      <w:r>
        <w:rPr>
          <w:rFonts w:hint="cs"/>
          <w:rtl/>
        </w:rPr>
        <w:t xml:space="preserve">אינו </w:t>
      </w:r>
      <w:bookmarkStart w:id="12011" w:name="_ETM_Q55_504043"/>
      <w:bookmarkEnd w:id="12011"/>
      <w:r>
        <w:rPr>
          <w:rFonts w:hint="cs"/>
          <w:rtl/>
        </w:rPr>
        <w:t>נוכח</w:t>
      </w:r>
    </w:p>
    <w:p w:rsidR="00476CF6" w:rsidRDefault="00476CF6" w:rsidP="00C4407C">
      <w:pPr>
        <w:rPr>
          <w:rtl/>
        </w:rPr>
      </w:pPr>
      <w:r>
        <w:rPr>
          <w:rtl/>
        </w:rPr>
        <w:t>גילה גמליאל</w:t>
      </w:r>
      <w:r>
        <w:rPr>
          <w:rtl/>
        </w:rPr>
        <w:tab/>
      </w:r>
      <w:r>
        <w:rPr>
          <w:rtl/>
        </w:rPr>
        <w:tab/>
        <w:t xml:space="preserve">–   </w:t>
      </w:r>
      <w:r>
        <w:rPr>
          <w:rFonts w:hint="cs"/>
          <w:rtl/>
        </w:rPr>
        <w:t>בעד</w:t>
      </w:r>
    </w:p>
    <w:p w:rsidR="00476CF6" w:rsidRDefault="00476CF6" w:rsidP="00C4407C">
      <w:pPr>
        <w:rPr>
          <w:rtl/>
        </w:rPr>
      </w:pPr>
      <w:r>
        <w:rPr>
          <w:rtl/>
        </w:rPr>
        <w:t>משה גפני</w:t>
      </w:r>
      <w:r>
        <w:rPr>
          <w:rtl/>
        </w:rPr>
        <w:tab/>
      </w:r>
      <w:r>
        <w:rPr>
          <w:rtl/>
        </w:rPr>
        <w:tab/>
        <w:t xml:space="preserve">–   </w:t>
      </w:r>
      <w:r>
        <w:rPr>
          <w:rFonts w:hint="cs"/>
          <w:rtl/>
        </w:rPr>
        <w:t>אינו נוכח</w:t>
      </w:r>
    </w:p>
    <w:p w:rsidR="00476CF6" w:rsidRDefault="00476CF6" w:rsidP="00C4407C">
      <w:pPr>
        <w:rPr>
          <w:rtl/>
        </w:rPr>
      </w:pPr>
      <w:r>
        <w:rPr>
          <w:rtl/>
        </w:rPr>
        <w:t>אריה מכלוף דרעי</w:t>
      </w:r>
      <w:r>
        <w:rPr>
          <w:rtl/>
        </w:rPr>
        <w:tab/>
        <w:t xml:space="preserve">–   </w:t>
      </w:r>
      <w:r>
        <w:rPr>
          <w:rFonts w:hint="cs"/>
          <w:rtl/>
        </w:rPr>
        <w:t>אינו נוכח</w:t>
      </w:r>
    </w:p>
    <w:p w:rsidR="00476CF6" w:rsidRDefault="00476CF6" w:rsidP="00C4407C">
      <w:pPr>
        <w:rPr>
          <w:rtl/>
        </w:rPr>
      </w:pPr>
      <w:r>
        <w:rPr>
          <w:rtl/>
        </w:rPr>
        <w:t>בועז טופורובסקי</w:t>
      </w:r>
      <w:r>
        <w:rPr>
          <w:rtl/>
        </w:rPr>
        <w:tab/>
      </w:r>
      <w:r>
        <w:rPr>
          <w:rtl/>
        </w:rPr>
        <w:tab/>
        <w:t xml:space="preserve">–   </w:t>
      </w:r>
      <w:r>
        <w:rPr>
          <w:rFonts w:hint="cs"/>
          <w:rtl/>
        </w:rPr>
        <w:t>אינו נוכח</w:t>
      </w:r>
    </w:p>
    <w:p w:rsidR="00476CF6" w:rsidRDefault="00476CF6" w:rsidP="00C4407C">
      <w:pPr>
        <w:rPr>
          <w:rtl/>
        </w:rPr>
      </w:pPr>
      <w:r>
        <w:rPr>
          <w:rtl/>
        </w:rPr>
        <w:t>ישראל כץ</w:t>
      </w:r>
      <w:r>
        <w:rPr>
          <w:rtl/>
        </w:rPr>
        <w:tab/>
      </w:r>
      <w:r>
        <w:rPr>
          <w:rtl/>
        </w:rPr>
        <w:tab/>
        <w:t xml:space="preserve">–   </w:t>
      </w:r>
      <w:r>
        <w:rPr>
          <w:rFonts w:hint="cs"/>
          <w:rtl/>
        </w:rPr>
        <w:t>אינו נוכח</w:t>
      </w:r>
    </w:p>
    <w:p w:rsidR="00476CF6" w:rsidRDefault="00476CF6" w:rsidP="00C4407C">
      <w:pPr>
        <w:rPr>
          <w:rtl/>
        </w:rPr>
      </w:pPr>
      <w:r>
        <w:rPr>
          <w:rtl/>
        </w:rPr>
        <w:t>אביגדור ליברמן</w:t>
      </w:r>
      <w:r>
        <w:rPr>
          <w:rtl/>
        </w:rPr>
        <w:tab/>
      </w:r>
      <w:r>
        <w:rPr>
          <w:rtl/>
        </w:rPr>
        <w:tab/>
        <w:t xml:space="preserve">–   </w:t>
      </w:r>
      <w:r>
        <w:rPr>
          <w:rFonts w:hint="cs"/>
          <w:rtl/>
        </w:rPr>
        <w:t>אינו נוכח</w:t>
      </w:r>
    </w:p>
    <w:p w:rsidR="00476CF6" w:rsidRDefault="00476CF6" w:rsidP="00C4407C">
      <w:pPr>
        <w:rPr>
          <w:rtl/>
        </w:rPr>
      </w:pPr>
      <w:r>
        <w:rPr>
          <w:rtl/>
        </w:rPr>
        <w:t>יוליה מלינובסקי</w:t>
      </w:r>
      <w:r>
        <w:rPr>
          <w:rtl/>
        </w:rPr>
        <w:tab/>
      </w:r>
      <w:r>
        <w:rPr>
          <w:rtl/>
        </w:rPr>
        <w:tab/>
        <w:t xml:space="preserve">–   </w:t>
      </w:r>
      <w:r>
        <w:rPr>
          <w:rFonts w:hint="cs"/>
          <w:rtl/>
        </w:rPr>
        <w:t>אינה נוכחת</w:t>
      </w:r>
    </w:p>
    <w:p w:rsidR="00476CF6" w:rsidRDefault="00476CF6" w:rsidP="00C4407C">
      <w:pPr>
        <w:rPr>
          <w:rtl/>
        </w:rPr>
      </w:pPr>
      <w:r>
        <w:rPr>
          <w:rtl/>
        </w:rPr>
        <w:t>אבי מעוז</w:t>
      </w:r>
      <w:r>
        <w:rPr>
          <w:rtl/>
        </w:rPr>
        <w:tab/>
      </w:r>
      <w:r>
        <w:rPr>
          <w:rtl/>
        </w:rPr>
        <w:tab/>
        <w:t xml:space="preserve">–   </w:t>
      </w:r>
      <w:r>
        <w:rPr>
          <w:rFonts w:hint="cs"/>
          <w:rtl/>
        </w:rPr>
        <w:t>אינו נוכח</w:t>
      </w:r>
    </w:p>
    <w:p w:rsidR="00476CF6" w:rsidRDefault="00476CF6" w:rsidP="00C4407C">
      <w:pPr>
        <w:rPr>
          <w:rtl/>
        </w:rPr>
      </w:pPr>
      <w:r>
        <w:rPr>
          <w:rtl/>
        </w:rPr>
        <w:t>בנימין נתניהו</w:t>
      </w:r>
      <w:r>
        <w:rPr>
          <w:rtl/>
        </w:rPr>
        <w:tab/>
      </w:r>
      <w:r>
        <w:rPr>
          <w:rtl/>
        </w:rPr>
        <w:tab/>
        <w:t xml:space="preserve">–   </w:t>
      </w:r>
      <w:r>
        <w:rPr>
          <w:rFonts w:hint="cs"/>
          <w:rtl/>
        </w:rPr>
        <w:t>אינו נוכח</w:t>
      </w:r>
    </w:p>
    <w:p w:rsidR="00476CF6" w:rsidRDefault="00476CF6" w:rsidP="00C4407C">
      <w:pPr>
        <w:rPr>
          <w:rtl/>
        </w:rPr>
      </w:pPr>
      <w:r>
        <w:rPr>
          <w:rtl/>
        </w:rPr>
        <w:t>יבגני סובה</w:t>
      </w:r>
      <w:r>
        <w:rPr>
          <w:rtl/>
        </w:rPr>
        <w:tab/>
      </w:r>
      <w:r>
        <w:rPr>
          <w:rtl/>
        </w:rPr>
        <w:tab/>
        <w:t xml:space="preserve">–   </w:t>
      </w:r>
      <w:r>
        <w:rPr>
          <w:rFonts w:hint="cs"/>
          <w:rtl/>
        </w:rPr>
        <w:t>בעד</w:t>
      </w:r>
    </w:p>
    <w:p w:rsidR="00476CF6" w:rsidRDefault="00476CF6" w:rsidP="00C4407C">
      <w:pPr>
        <w:rPr>
          <w:rtl/>
        </w:rPr>
      </w:pPr>
      <w:r>
        <w:rPr>
          <w:rtl/>
        </w:rPr>
        <w:t>אופיר סופר</w:t>
      </w:r>
      <w:r>
        <w:rPr>
          <w:rtl/>
        </w:rPr>
        <w:tab/>
      </w:r>
      <w:r>
        <w:rPr>
          <w:rtl/>
        </w:rPr>
        <w:tab/>
        <w:t xml:space="preserve">–   </w:t>
      </w:r>
      <w:r>
        <w:rPr>
          <w:rFonts w:hint="cs"/>
          <w:rtl/>
        </w:rPr>
        <w:t>אינו נוכח</w:t>
      </w:r>
    </w:p>
    <w:p w:rsidR="00476CF6" w:rsidRPr="00EE4568" w:rsidRDefault="00476CF6" w:rsidP="00C4407C">
      <w:pPr>
        <w:rPr>
          <w:rtl/>
        </w:rPr>
      </w:pPr>
      <w:r>
        <w:rPr>
          <w:rtl/>
        </w:rPr>
        <w:t>איימן עודה</w:t>
      </w:r>
      <w:r>
        <w:rPr>
          <w:rtl/>
        </w:rPr>
        <w:tab/>
      </w:r>
      <w:r>
        <w:rPr>
          <w:rtl/>
        </w:rPr>
        <w:tab/>
        <w:t xml:space="preserve">–   </w:t>
      </w:r>
      <w:r>
        <w:rPr>
          <w:rFonts w:hint="cs"/>
          <w:rtl/>
        </w:rPr>
        <w:t>אינו נוכח</w:t>
      </w:r>
    </w:p>
    <w:p w:rsidR="00476CF6" w:rsidRDefault="00476CF6" w:rsidP="00C4407C">
      <w:pPr>
        <w:rPr>
          <w:rtl/>
        </w:rPr>
      </w:pPr>
    </w:p>
    <w:p w:rsidR="00476CF6" w:rsidRDefault="00476CF6" w:rsidP="00C4407C">
      <w:pPr>
        <w:pStyle w:val="af6"/>
        <w:keepNext/>
        <w:rPr>
          <w:rtl/>
        </w:rPr>
      </w:pPr>
      <w:r w:rsidRPr="001C5F47">
        <w:rPr>
          <w:rStyle w:val="TagStyle"/>
          <w:rtl/>
        </w:rPr>
        <w:t xml:space="preserve"> &lt;&lt; יור &gt;&gt; </w:t>
      </w:r>
      <w:r>
        <w:rPr>
          <w:rtl/>
        </w:rPr>
        <w:t>היו"ר אליהו רביבו:</w:t>
      </w:r>
      <w:r w:rsidRPr="001C5F47">
        <w:rPr>
          <w:rStyle w:val="TagStyle"/>
          <w:rtl/>
        </w:rPr>
        <w:t xml:space="preserve"> &lt;&lt; יור &gt;&gt;</w:t>
      </w:r>
      <w:r>
        <w:rPr>
          <w:rtl/>
        </w:rPr>
        <w:t xml:space="preserve">   </w:t>
      </w:r>
    </w:p>
    <w:p w:rsidR="00476CF6" w:rsidRDefault="00476CF6" w:rsidP="00C4407C">
      <w:pPr>
        <w:rPr>
          <w:rtl/>
        </w:rPr>
      </w:pPr>
    </w:p>
    <w:p w:rsidR="00476CF6" w:rsidRDefault="00476CF6" w:rsidP="00C4407C">
      <w:pPr>
        <w:rPr>
          <w:rtl/>
        </w:rPr>
      </w:pPr>
      <w:r>
        <w:rPr>
          <w:rFonts w:hint="cs"/>
          <w:rtl/>
        </w:rPr>
        <w:t xml:space="preserve">האם יש באולם מי שטרם </w:t>
      </w:r>
      <w:bookmarkStart w:id="12012" w:name="_ETM_Q55_562361"/>
      <w:bookmarkEnd w:id="12012"/>
      <w:r>
        <w:rPr>
          <w:rFonts w:hint="cs"/>
          <w:rtl/>
        </w:rPr>
        <w:t>מימש את זכותו ומבקש לעשות כן?</w:t>
      </w:r>
      <w:bookmarkStart w:id="12013" w:name="_ETM_Q55_565992"/>
      <w:bookmarkEnd w:id="12013"/>
      <w:r>
        <w:rPr>
          <w:rFonts w:hint="cs"/>
          <w:rtl/>
        </w:rPr>
        <w:t xml:space="preserve"> האם מישהו פספס </w:t>
      </w:r>
      <w:bookmarkStart w:id="12014" w:name="_ETM_Q55_571546"/>
      <w:bookmarkEnd w:id="12014"/>
      <w:r>
        <w:rPr>
          <w:rFonts w:hint="cs"/>
          <w:rtl/>
        </w:rPr>
        <w:t>הצבעה?</w:t>
      </w:r>
      <w:bookmarkStart w:id="12015" w:name="_ETM_Q55_566066"/>
      <w:bookmarkStart w:id="12016" w:name="_ETM_Q55_566174"/>
      <w:bookmarkStart w:id="12017" w:name="_ETM_Q55_566225"/>
      <w:bookmarkEnd w:id="12015"/>
      <w:bookmarkEnd w:id="12016"/>
      <w:bookmarkEnd w:id="12017"/>
      <w:r>
        <w:rPr>
          <w:rFonts w:hint="cs"/>
          <w:rtl/>
        </w:rPr>
        <w:t xml:space="preserve"> תמה ההצבעה, אדוני המזכיר.</w:t>
      </w:r>
    </w:p>
    <w:p w:rsidR="00476CF6" w:rsidRDefault="00476CF6" w:rsidP="00C4407C">
      <w:pPr>
        <w:rPr>
          <w:rtl/>
        </w:rPr>
      </w:pPr>
    </w:p>
    <w:p w:rsidR="00476CF6" w:rsidRDefault="00476CF6" w:rsidP="00C4407C">
      <w:pPr>
        <w:rPr>
          <w:rtl/>
        </w:rPr>
      </w:pPr>
      <w:r>
        <w:rPr>
          <w:rFonts w:hint="cs"/>
          <w:rtl/>
        </w:rPr>
        <w:t xml:space="preserve">אלו הן תוצאות ההצבעה: </w:t>
      </w:r>
      <w:r>
        <w:rPr>
          <w:rtl/>
        </w:rPr>
        <w:t>106 תומכים, אין מתנגדים, אין נמנעים</w:t>
      </w:r>
      <w:r>
        <w:rPr>
          <w:rFonts w:hint="cs"/>
          <w:rtl/>
        </w:rPr>
        <w:t>.</w:t>
      </w:r>
      <w:r>
        <w:rPr>
          <w:rtl/>
        </w:rPr>
        <w:t xml:space="preserve"> </w:t>
      </w:r>
      <w:bookmarkStart w:id="12018" w:name="_ETM_Q55_734455"/>
      <w:bookmarkEnd w:id="12018"/>
      <w:r>
        <w:rPr>
          <w:rtl/>
        </w:rPr>
        <w:t>אשר על כן</w:t>
      </w:r>
      <w:r>
        <w:rPr>
          <w:rFonts w:hint="cs"/>
          <w:rtl/>
        </w:rPr>
        <w:t>,</w:t>
      </w:r>
      <w:r>
        <w:rPr>
          <w:rtl/>
        </w:rPr>
        <w:t xml:space="preserve"> אני קובע בזאת כי הצעת חוק התפזרות </w:t>
      </w:r>
      <w:bookmarkStart w:id="12019" w:name="_ETM_Q55_741220"/>
      <w:bookmarkEnd w:id="12019"/>
      <w:r>
        <w:rPr>
          <w:rtl/>
        </w:rPr>
        <w:t xml:space="preserve">הכנסת </w:t>
      </w:r>
      <w:r>
        <w:rPr>
          <w:rFonts w:hint="cs"/>
          <w:rtl/>
        </w:rPr>
        <w:t>העשרים-וחמש,</w:t>
      </w:r>
      <w:r>
        <w:rPr>
          <w:rtl/>
        </w:rPr>
        <w:t xml:space="preserve"> התשפ</w:t>
      </w:r>
      <w:r>
        <w:rPr>
          <w:rFonts w:hint="cs"/>
          <w:rtl/>
        </w:rPr>
        <w:t>"</w:t>
      </w:r>
      <w:r>
        <w:rPr>
          <w:rtl/>
        </w:rPr>
        <w:t>ו</w:t>
      </w:r>
      <w:r>
        <w:rPr>
          <w:rFonts w:hint="cs"/>
          <w:rtl/>
        </w:rPr>
        <w:t>–</w:t>
      </w:r>
      <w:r>
        <w:rPr>
          <w:rtl/>
        </w:rPr>
        <w:t>2026</w:t>
      </w:r>
      <w:r>
        <w:rPr>
          <w:rFonts w:hint="cs"/>
          <w:rtl/>
        </w:rPr>
        <w:t>,</w:t>
      </w:r>
      <w:r>
        <w:rPr>
          <w:rtl/>
        </w:rPr>
        <w:t xml:space="preserve"> אושרה בקריאה הראשונה</w:t>
      </w:r>
      <w:r>
        <w:rPr>
          <w:rFonts w:hint="cs"/>
          <w:rtl/>
        </w:rPr>
        <w:t>,</w:t>
      </w:r>
      <w:r>
        <w:rPr>
          <w:rtl/>
        </w:rPr>
        <w:t xml:space="preserve"> ותחזור לדיון בוועדת </w:t>
      </w:r>
      <w:bookmarkStart w:id="12020" w:name="_ETM_Q55_747985"/>
      <w:bookmarkEnd w:id="12020"/>
      <w:r>
        <w:rPr>
          <w:rtl/>
        </w:rPr>
        <w:t xml:space="preserve">הכנסת לצורך הכנתה לקריאה </w:t>
      </w:r>
      <w:r>
        <w:rPr>
          <w:rFonts w:hint="cs"/>
          <w:rtl/>
        </w:rPr>
        <w:t>ה</w:t>
      </w:r>
      <w:r>
        <w:rPr>
          <w:rtl/>
        </w:rPr>
        <w:t>שנייה ו</w:t>
      </w:r>
      <w:r>
        <w:rPr>
          <w:rFonts w:hint="cs"/>
          <w:rtl/>
        </w:rPr>
        <w:t>ה</w:t>
      </w:r>
      <w:r>
        <w:rPr>
          <w:rtl/>
        </w:rPr>
        <w:t>שלישית.</w:t>
      </w:r>
      <w:bookmarkStart w:id="12021" w:name="_ETM_Q55_753105"/>
      <w:bookmarkStart w:id="12022" w:name="_ETM_Q55_753216"/>
      <w:bookmarkEnd w:id="12021"/>
      <w:bookmarkEnd w:id="12022"/>
    </w:p>
    <w:p w:rsidR="00476CF6" w:rsidRDefault="00476CF6" w:rsidP="00C4407C">
      <w:pPr>
        <w:rPr>
          <w:rtl/>
        </w:rPr>
      </w:pPr>
      <w:bookmarkStart w:id="12023" w:name="_ETM_Q55_582833"/>
      <w:bookmarkStart w:id="12024" w:name="_ETM_Q55_582919"/>
      <w:bookmarkStart w:id="12025" w:name="_ETM_Q55_754422"/>
      <w:bookmarkStart w:id="12026" w:name="_ETM_Q55_754486"/>
      <w:bookmarkEnd w:id="12023"/>
      <w:bookmarkEnd w:id="12024"/>
      <w:bookmarkEnd w:id="12025"/>
      <w:bookmarkEnd w:id="12026"/>
    </w:p>
    <w:p w:rsidR="00476CF6" w:rsidRDefault="00476CF6" w:rsidP="00C4407C">
      <w:pPr>
        <w:pStyle w:val="af5"/>
        <w:keepNext/>
        <w:rPr>
          <w:rtl/>
        </w:rPr>
      </w:pPr>
      <w:bookmarkStart w:id="12027" w:name="ET_interruption_5109_9"/>
      <w:r w:rsidRPr="00AD44BB">
        <w:rPr>
          <w:rStyle w:val="TagStyle"/>
          <w:rtl/>
        </w:rPr>
        <w:t xml:space="preserve"> &lt;&lt; קריאה &gt;&gt; </w:t>
      </w:r>
      <w:r>
        <w:rPr>
          <w:rtl/>
        </w:rPr>
        <w:t>אלעזר שטרן (יש עתיד):</w:t>
      </w:r>
      <w:r w:rsidRPr="00AD44BB">
        <w:rPr>
          <w:rStyle w:val="TagStyle"/>
          <w:rtl/>
        </w:rPr>
        <w:t xml:space="preserve"> &lt;&lt; קריאה &gt;&gt;</w:t>
      </w:r>
      <w:r>
        <w:rPr>
          <w:rtl/>
        </w:rPr>
        <w:t xml:space="preserve">   </w:t>
      </w:r>
      <w:bookmarkEnd w:id="12027"/>
    </w:p>
    <w:p w:rsidR="00476CF6" w:rsidRPr="00AD44BB" w:rsidRDefault="00476CF6" w:rsidP="00C4407C">
      <w:pPr>
        <w:rPr>
          <w:rtl/>
        </w:rPr>
      </w:pPr>
      <w:bookmarkStart w:id="12028" w:name="_ETM_Q55_587430"/>
      <w:bookmarkEnd w:id="12028"/>
    </w:p>
    <w:p w:rsidR="00476CF6" w:rsidRDefault="00476CF6" w:rsidP="00C4407C">
      <w:pPr>
        <w:rPr>
          <w:rtl/>
        </w:rPr>
      </w:pPr>
      <w:r>
        <w:rPr>
          <w:rFonts w:hint="cs"/>
          <w:rtl/>
        </w:rPr>
        <w:t>היום היא חוזרת?</w:t>
      </w:r>
      <w:bookmarkStart w:id="12029" w:name="_ETM_Q55_753548"/>
      <w:bookmarkEnd w:id="12029"/>
    </w:p>
    <w:p w:rsidR="00476CF6" w:rsidRDefault="00476CF6" w:rsidP="00C4407C">
      <w:pPr>
        <w:rPr>
          <w:rtl/>
        </w:rPr>
      </w:pPr>
      <w:bookmarkStart w:id="12030" w:name="_ETM_Q55_753612"/>
      <w:bookmarkEnd w:id="12030"/>
    </w:p>
    <w:p w:rsidR="00476CF6" w:rsidRDefault="00476CF6" w:rsidP="00C4407C">
      <w:pPr>
        <w:pStyle w:val="af6"/>
        <w:keepNext/>
        <w:rPr>
          <w:rtl/>
        </w:rPr>
      </w:pPr>
      <w:r w:rsidRPr="00AD4AB2">
        <w:rPr>
          <w:rStyle w:val="TagStyle"/>
          <w:rtl/>
        </w:rPr>
        <w:t xml:space="preserve"> &lt;&lt; יור &gt;&gt; </w:t>
      </w:r>
      <w:r>
        <w:rPr>
          <w:rtl/>
        </w:rPr>
        <w:t>היו"ר אליהו רביבו:</w:t>
      </w:r>
      <w:r w:rsidRPr="00AD4AB2">
        <w:rPr>
          <w:rStyle w:val="TagStyle"/>
          <w:rtl/>
        </w:rPr>
        <w:t xml:space="preserve"> &lt;&lt; יור &gt;&gt;</w:t>
      </w:r>
      <w:r>
        <w:rPr>
          <w:rtl/>
        </w:rPr>
        <w:t xml:space="preserve">   </w:t>
      </w:r>
    </w:p>
    <w:p w:rsidR="00476CF6" w:rsidRPr="00AD4AB2" w:rsidRDefault="00476CF6" w:rsidP="00C4407C">
      <w:pPr>
        <w:rPr>
          <w:rtl/>
        </w:rPr>
      </w:pPr>
      <w:bookmarkStart w:id="12031" w:name="_ETM_Q55_757417"/>
      <w:bookmarkEnd w:id="12031"/>
    </w:p>
    <w:p w:rsidR="00476CF6" w:rsidRDefault="00476CF6" w:rsidP="00C4407C">
      <w:pPr>
        <w:rPr>
          <w:rtl/>
        </w:rPr>
      </w:pPr>
      <w:bookmarkStart w:id="12032" w:name="_ETM_Q55_753668"/>
      <w:bookmarkStart w:id="12033" w:name="_ETM_Q55_753721"/>
      <w:bookmarkEnd w:id="12032"/>
      <w:bookmarkEnd w:id="12033"/>
      <w:r>
        <w:rPr>
          <w:rFonts w:hint="cs"/>
          <w:rtl/>
        </w:rPr>
        <w:t xml:space="preserve"> כמה שיותר מהר.</w:t>
      </w:r>
    </w:p>
    <w:p w:rsidR="00476CF6" w:rsidRDefault="00476CF6" w:rsidP="00C4407C">
      <w:pPr>
        <w:rPr>
          <w:rtl/>
        </w:rPr>
      </w:pPr>
    </w:p>
    <w:p w:rsidR="00476CF6" w:rsidRDefault="00476CF6" w:rsidP="00C4407C">
      <w:pPr>
        <w:rPr>
          <w:rtl/>
        </w:rPr>
      </w:pPr>
    </w:p>
    <w:p w:rsidR="00476CF6" w:rsidRDefault="00476CF6">
      <w:pPr>
        <w:bidi w:val="0"/>
        <w:spacing w:line="240" w:lineRule="auto"/>
        <w:ind w:firstLine="0"/>
        <w:jc w:val="left"/>
        <w:rPr>
          <w:rtl/>
        </w:rPr>
      </w:pPr>
      <w:r>
        <w:rPr>
          <w:rtl/>
        </w:rPr>
        <w:br w:type="page"/>
      </w:r>
    </w:p>
    <w:p w:rsidR="00476CF6" w:rsidRDefault="00476CF6" w:rsidP="00C4407C">
      <w:pPr>
        <w:pStyle w:val="a6"/>
        <w:rPr>
          <w:rtl/>
        </w:rPr>
      </w:pPr>
      <w:bookmarkStart w:id="12034" w:name="ET_hatsach_649052_11"/>
      <w:r w:rsidRPr="005B4066">
        <w:rPr>
          <w:rStyle w:val="TagStyle"/>
          <w:rtl/>
        </w:rPr>
        <w:t xml:space="preserve">&lt;&lt; הצח &gt;&gt; </w:t>
      </w:r>
      <w:bookmarkStart w:id="12035" w:name="_Toc231307527"/>
      <w:r>
        <w:rPr>
          <w:rtl/>
        </w:rPr>
        <w:t>הצעת חוק-יסוד: סמכות חקירה והעמדה לדין (תיקוני חקיקה)</w:t>
      </w:r>
      <w:bookmarkEnd w:id="12035"/>
      <w:r w:rsidRPr="005B4066">
        <w:rPr>
          <w:rStyle w:val="TagStyle"/>
          <w:rtl/>
        </w:rPr>
        <w:t xml:space="preserve"> &lt;&lt; הצח &gt;&gt;</w:t>
      </w:r>
      <w:r>
        <w:rPr>
          <w:rtl/>
        </w:rPr>
        <w:t xml:space="preserve">   </w:t>
      </w:r>
      <w:bookmarkEnd w:id="12034"/>
    </w:p>
    <w:p w:rsidR="00476CF6" w:rsidRPr="00301158" w:rsidRDefault="00476CF6" w:rsidP="00C4407C">
      <w:pPr>
        <w:rPr>
          <w:rtl/>
        </w:rPr>
      </w:pPr>
      <w:r>
        <w:rPr>
          <w:rtl/>
        </w:rPr>
        <w:t>[רשומות (הצעות חוק, חוב'</w:t>
      </w:r>
      <w:r>
        <w:rPr>
          <w:rFonts w:hint="cs"/>
          <w:rtl/>
        </w:rPr>
        <w:t xml:space="preserve"> כ/1192</w:t>
      </w:r>
      <w:r>
        <w:rPr>
          <w:rtl/>
        </w:rPr>
        <w:t>).]</w:t>
      </w:r>
    </w:p>
    <w:p w:rsidR="00476CF6" w:rsidRDefault="00476CF6" w:rsidP="00C4407C">
      <w:pPr>
        <w:pStyle w:val="-0"/>
        <w:rPr>
          <w:rtl/>
        </w:rPr>
      </w:pPr>
      <w:r>
        <w:rPr>
          <w:rtl/>
        </w:rPr>
        <w:t xml:space="preserve"> (קריאה ראשונה)</w:t>
      </w:r>
    </w:p>
    <w:p w:rsidR="00476CF6" w:rsidRDefault="00476CF6" w:rsidP="00C4407C">
      <w:pPr>
        <w:rPr>
          <w:rtl/>
        </w:rPr>
      </w:pPr>
    </w:p>
    <w:p w:rsidR="00476CF6" w:rsidRDefault="00476CF6" w:rsidP="00C4407C">
      <w:pPr>
        <w:pStyle w:val="a6"/>
        <w:rPr>
          <w:rtl/>
        </w:rPr>
      </w:pPr>
      <w:bookmarkStart w:id="12036" w:name="ET_hatsach_646404_10"/>
      <w:r w:rsidRPr="005B4066">
        <w:rPr>
          <w:rStyle w:val="TagStyle"/>
          <w:rtl/>
        </w:rPr>
        <w:t xml:space="preserve">&lt;&lt; הצח &gt;&gt; </w:t>
      </w:r>
      <w:bookmarkStart w:id="12037" w:name="_Toc231307528"/>
      <w:r>
        <w:rPr>
          <w:rtl/>
        </w:rPr>
        <w:t>הצעת חוק היועץ המשפטי לממשלה והתובע הכללי (מינוי, כהונה, תפקידים וסמכויות), התשפ"ו–2026</w:t>
      </w:r>
      <w:bookmarkEnd w:id="12037"/>
      <w:r w:rsidRPr="005B4066">
        <w:rPr>
          <w:rStyle w:val="TagStyle"/>
          <w:rtl/>
        </w:rPr>
        <w:t xml:space="preserve"> &lt;&lt; הצח &gt;&gt;</w:t>
      </w:r>
      <w:r>
        <w:rPr>
          <w:rtl/>
        </w:rPr>
        <w:t xml:space="preserve">   </w:t>
      </w:r>
      <w:bookmarkEnd w:id="12036"/>
    </w:p>
    <w:p w:rsidR="00476CF6" w:rsidRPr="00301158" w:rsidRDefault="00476CF6" w:rsidP="00C4407C">
      <w:pPr>
        <w:rPr>
          <w:rtl/>
        </w:rPr>
      </w:pPr>
      <w:r>
        <w:rPr>
          <w:rtl/>
        </w:rPr>
        <w:t>[רשומות (הצעות חוק, חוב'</w:t>
      </w:r>
      <w:r>
        <w:rPr>
          <w:rFonts w:hint="cs"/>
          <w:rtl/>
        </w:rPr>
        <w:t xml:space="preserve"> כ/1192</w:t>
      </w:r>
      <w:r>
        <w:rPr>
          <w:rtl/>
        </w:rPr>
        <w:t>).]</w:t>
      </w:r>
    </w:p>
    <w:p w:rsidR="00476CF6" w:rsidRDefault="00476CF6" w:rsidP="00C4407C">
      <w:pPr>
        <w:pStyle w:val="-0"/>
        <w:rPr>
          <w:rtl/>
        </w:rPr>
      </w:pPr>
      <w:r>
        <w:rPr>
          <w:rtl/>
        </w:rPr>
        <w:t xml:space="preserve"> (קריאה ראשונה)</w:t>
      </w:r>
    </w:p>
    <w:p w:rsidR="00476CF6" w:rsidRDefault="00476CF6" w:rsidP="00C4407C">
      <w:pPr>
        <w:rPr>
          <w:rtl/>
        </w:rPr>
      </w:pPr>
    </w:p>
    <w:p w:rsidR="00476CF6" w:rsidRDefault="00476CF6" w:rsidP="00C4407C">
      <w:pPr>
        <w:pStyle w:val="af6"/>
        <w:keepNext/>
        <w:rPr>
          <w:rtl/>
        </w:rPr>
      </w:pPr>
      <w:r w:rsidRPr="004022F3">
        <w:rPr>
          <w:rStyle w:val="TagStyle"/>
          <w:rtl/>
        </w:rPr>
        <w:t xml:space="preserve"> &lt;&lt; יור &gt;&gt; </w:t>
      </w:r>
      <w:r>
        <w:rPr>
          <w:rtl/>
        </w:rPr>
        <w:t>היו"ר אליהו רביבו:</w:t>
      </w:r>
      <w:r w:rsidRPr="004022F3">
        <w:rPr>
          <w:rStyle w:val="TagStyle"/>
          <w:rtl/>
        </w:rPr>
        <w:t xml:space="preserve"> &lt;&lt; יור &gt;&gt;</w:t>
      </w:r>
      <w:r>
        <w:rPr>
          <w:rtl/>
        </w:rPr>
        <w:t xml:space="preserve">   </w:t>
      </w:r>
    </w:p>
    <w:p w:rsidR="00476CF6" w:rsidRPr="00301158" w:rsidRDefault="00476CF6" w:rsidP="00C4407C">
      <w:pPr>
        <w:rPr>
          <w:rtl/>
        </w:rPr>
      </w:pPr>
    </w:p>
    <w:p w:rsidR="00476CF6" w:rsidRDefault="00476CF6" w:rsidP="00AF2361">
      <w:pPr>
        <w:rPr>
          <w:rtl/>
          <w:lang w:eastAsia="he-IL"/>
        </w:rPr>
      </w:pPr>
      <w:r>
        <w:rPr>
          <w:rtl/>
        </w:rPr>
        <w:t>חברות וחברי הכנסת היקרים</w:t>
      </w:r>
      <w:r>
        <w:rPr>
          <w:rFonts w:hint="cs"/>
          <w:rtl/>
        </w:rPr>
        <w:t>,</w:t>
      </w:r>
      <w:r>
        <w:rPr>
          <w:rtl/>
        </w:rPr>
        <w:t xml:space="preserve"> </w:t>
      </w:r>
      <w:bookmarkStart w:id="12038" w:name="_ETM_Q55_756710"/>
      <w:bookmarkEnd w:id="12038"/>
      <w:r>
        <w:rPr>
          <w:rtl/>
        </w:rPr>
        <w:t>אנו נעבור ברשותכם לנושא הבא שעל סדר</w:t>
      </w:r>
      <w:bookmarkStart w:id="12039" w:name="_ETM_Q55_764234"/>
      <w:bookmarkEnd w:id="12039"/>
      <w:r>
        <w:rPr>
          <w:rFonts w:hint="cs"/>
          <w:rtl/>
        </w:rPr>
        <w:t>-</w:t>
      </w:r>
      <w:r>
        <w:rPr>
          <w:rtl/>
        </w:rPr>
        <w:t>היום</w:t>
      </w:r>
      <w:r>
        <w:rPr>
          <w:rFonts w:hint="cs"/>
          <w:rtl/>
        </w:rPr>
        <w:t>:</w:t>
      </w:r>
      <w:r>
        <w:rPr>
          <w:rtl/>
        </w:rPr>
        <w:t xml:space="preserve"> דיון משולב </w:t>
      </w:r>
      <w:bookmarkStart w:id="12040" w:name="_Hlk231256038"/>
      <w:r>
        <w:rPr>
          <w:rFonts w:hint="cs"/>
          <w:rtl/>
        </w:rPr>
        <w:t>ב</w:t>
      </w:r>
      <w:r w:rsidRPr="00D4539E">
        <w:rPr>
          <w:rtl/>
        </w:rPr>
        <w:t>הצעת חוק-יסוד: סמכות חקירה והעמדה לדין (תיקוני חקיקה)</w:t>
      </w:r>
      <w:r>
        <w:rPr>
          <w:rFonts w:hint="cs"/>
          <w:rtl/>
        </w:rPr>
        <w:t xml:space="preserve"> </w:t>
      </w:r>
      <w:bookmarkEnd w:id="12040"/>
      <w:r>
        <w:rPr>
          <w:rtl/>
        </w:rPr>
        <w:t xml:space="preserve">ובהצעת חוק </w:t>
      </w:r>
      <w:r w:rsidRPr="009F29CE">
        <w:rPr>
          <w:rtl/>
        </w:rPr>
        <w:t>היועץ המשפטי לממשלה והתובע הכללי (מינוי, כהונה, תפקידים וסמכויות), התשפ"ו–2026</w:t>
      </w:r>
      <w:r>
        <w:rPr>
          <w:rFonts w:hint="cs"/>
          <w:rtl/>
        </w:rPr>
        <w:t xml:space="preserve">, </w:t>
      </w:r>
      <w:bookmarkStart w:id="12041" w:name="_ETM_Q55_782537"/>
      <w:bookmarkEnd w:id="12041"/>
      <w:r>
        <w:rPr>
          <w:rFonts w:hint="cs"/>
          <w:rtl/>
        </w:rPr>
        <w:t xml:space="preserve">של חברי הכנסת </w:t>
      </w:r>
      <w:r w:rsidRPr="009F29CE">
        <w:rPr>
          <w:rtl/>
        </w:rPr>
        <w:t xml:space="preserve">חנוך דב מלביצקי, יצחק קרויזר, אריאל קלנר, אלי דלל, מישל בוסקילה, ניסים ואטורי, אליהו רביבו, שמחה רוטמן, אביחי אברהם בוארון ועמית הלוי וקבוצת חברי </w:t>
      </w:r>
      <w:r>
        <w:rPr>
          <w:rFonts w:hint="cs"/>
          <w:rtl/>
        </w:rPr>
        <w:t>הכנסת, ל</w:t>
      </w:r>
      <w:r>
        <w:rPr>
          <w:rtl/>
        </w:rPr>
        <w:t>קריאה הראשונה</w:t>
      </w:r>
      <w:r>
        <w:rPr>
          <w:rFonts w:hint="cs"/>
          <w:rtl/>
        </w:rPr>
        <w:t>.</w:t>
      </w:r>
      <w:bookmarkStart w:id="12042" w:name="TOR_Q56"/>
      <w:bookmarkEnd w:id="12042"/>
      <w:r w:rsidR="00AF2361">
        <w:rPr>
          <w:rFonts w:hint="cs"/>
          <w:rtl/>
          <w:lang w:eastAsia="he-IL"/>
        </w:rPr>
        <w:t xml:space="preserve"> </w:t>
      </w:r>
      <w:r>
        <w:rPr>
          <w:rFonts w:hint="cs"/>
          <w:rtl/>
          <w:lang w:eastAsia="he-IL"/>
        </w:rPr>
        <w:t xml:space="preserve">אני מתכבד להזמין את חבר הכנסת שמחה רוטמן להציג את הצעת חוק-יסוד: סמכויות חקיקה </w:t>
      </w:r>
      <w:bookmarkStart w:id="12043" w:name="_ETM_Q56_206954"/>
      <w:bookmarkEnd w:id="12043"/>
      <w:r>
        <w:rPr>
          <w:rFonts w:hint="cs"/>
          <w:rtl/>
          <w:lang w:eastAsia="he-IL"/>
        </w:rPr>
        <w:t>והעמדה לדין (תיקוני חקיקה). אדוני, לרשותך עשר דקות.</w:t>
      </w:r>
    </w:p>
    <w:p w:rsidR="00476CF6" w:rsidRDefault="00476CF6" w:rsidP="00C4407C">
      <w:pPr>
        <w:rPr>
          <w:rtl/>
          <w:lang w:eastAsia="he-IL"/>
        </w:rPr>
      </w:pPr>
    </w:p>
    <w:p w:rsidR="00476CF6" w:rsidRDefault="00476CF6" w:rsidP="00C4407C">
      <w:pPr>
        <w:pStyle w:val="a4"/>
        <w:keepNext/>
        <w:rPr>
          <w:rtl/>
        </w:rPr>
      </w:pPr>
      <w:bookmarkStart w:id="12044" w:name="ET_speaker_6464_6"/>
      <w:r w:rsidRPr="00DA4EBF">
        <w:rPr>
          <w:rStyle w:val="TagStyle"/>
          <w:rtl/>
        </w:rPr>
        <w:t xml:space="preserve"> &lt;&lt; דובר &gt;&gt; </w:t>
      </w:r>
      <w:bookmarkStart w:id="12045" w:name="_Toc231307529"/>
      <w:r>
        <w:rPr>
          <w:rtl/>
        </w:rPr>
        <w:t>שמחה רוטמן (יו"ר ועדת החוקה, חוק ומשפט):</w:t>
      </w:r>
      <w:bookmarkEnd w:id="12045"/>
      <w:r w:rsidRPr="00DA4EBF">
        <w:rPr>
          <w:rStyle w:val="TagStyle"/>
          <w:rtl/>
        </w:rPr>
        <w:t xml:space="preserve"> &lt;&lt; דובר &gt;&gt;</w:t>
      </w:r>
      <w:r>
        <w:rPr>
          <w:rtl/>
        </w:rPr>
        <w:t xml:space="preserve">   </w:t>
      </w:r>
      <w:bookmarkEnd w:id="12044"/>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תודה רבה. </w:t>
      </w:r>
      <w:bookmarkStart w:id="12046" w:name="_ETM_Q56_227209"/>
      <w:bookmarkEnd w:id="12046"/>
      <w:r>
        <w:rPr>
          <w:rFonts w:hint="cs"/>
          <w:rtl/>
          <w:lang w:eastAsia="he-IL"/>
        </w:rPr>
        <w:t xml:space="preserve">אדוני היושב-ראש, כנסת נכבדה, חבריי חברי הכנסת, החוק הזה שאנחנו </w:t>
      </w:r>
      <w:bookmarkStart w:id="12047" w:name="_ETM_Q56_238313"/>
      <w:bookmarkEnd w:id="12047"/>
      <w:r>
        <w:rPr>
          <w:rFonts w:hint="cs"/>
          <w:rtl/>
          <w:lang w:eastAsia="he-IL"/>
        </w:rPr>
        <w:t xml:space="preserve">מביאים היום, לפצל את תפקיד היועץ המשפטי לממשלה, מורכב </w:t>
      </w:r>
      <w:bookmarkStart w:id="12048" w:name="_ETM_Q56_241608"/>
      <w:bookmarkEnd w:id="12048"/>
      <w:r>
        <w:rPr>
          <w:rFonts w:hint="cs"/>
          <w:rtl/>
          <w:lang w:eastAsia="he-IL"/>
        </w:rPr>
        <w:t xml:space="preserve">משני חוקים. החוק הראשון פה בסדר הכרונולוגי הוא חוק-יסוד, אבל </w:t>
      </w:r>
      <w:bookmarkStart w:id="12049" w:name="_ETM_Q56_246647"/>
      <w:bookmarkEnd w:id="12049"/>
      <w:r>
        <w:rPr>
          <w:rFonts w:hint="cs"/>
          <w:rtl/>
          <w:lang w:eastAsia="he-IL"/>
        </w:rPr>
        <w:t xml:space="preserve">למעשה מדובר בתיקון עקיף. בשנייה שמשנים את תפקיד היועץ המשפטי לממשלה </w:t>
      </w:r>
      <w:bookmarkStart w:id="12050" w:name="_ETM_Q56_251688"/>
      <w:bookmarkEnd w:id="12050"/>
      <w:r>
        <w:rPr>
          <w:rFonts w:hint="cs"/>
          <w:rtl/>
          <w:lang w:eastAsia="he-IL"/>
        </w:rPr>
        <w:t>ליועץ ולתובע, אז במקומות שבהם מוזכר - - -</w:t>
      </w:r>
    </w:p>
    <w:p w:rsidR="00476CF6" w:rsidRDefault="00476CF6" w:rsidP="00C4407C">
      <w:pPr>
        <w:rPr>
          <w:rtl/>
          <w:lang w:eastAsia="he-IL"/>
        </w:rPr>
      </w:pPr>
    </w:p>
    <w:p w:rsidR="00476CF6" w:rsidRDefault="00476CF6" w:rsidP="00C4407C">
      <w:pPr>
        <w:pStyle w:val="af6"/>
        <w:keepNext/>
        <w:rPr>
          <w:rtl/>
        </w:rPr>
      </w:pPr>
      <w:bookmarkStart w:id="12051" w:name="ET_yor_6691_8"/>
      <w:r w:rsidRPr="00401851">
        <w:rPr>
          <w:rStyle w:val="TagStyle"/>
          <w:rtl/>
        </w:rPr>
        <w:t xml:space="preserve"> &lt;&lt; יור &gt;&gt; </w:t>
      </w:r>
      <w:r>
        <w:rPr>
          <w:rtl/>
        </w:rPr>
        <w:t>היו"ר אליהו רביבו:</w:t>
      </w:r>
      <w:r w:rsidRPr="00401851">
        <w:rPr>
          <w:rStyle w:val="TagStyle"/>
          <w:rtl/>
        </w:rPr>
        <w:t xml:space="preserve"> &lt;&lt; יור &gt;&gt;</w:t>
      </w:r>
      <w:r>
        <w:rPr>
          <w:rtl/>
        </w:rPr>
        <w:t xml:space="preserve">   </w:t>
      </w:r>
      <w:bookmarkEnd w:id="12051"/>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חברות וחברי הכנסת, אנא הימנעו מדיבורים, אני לא </w:t>
      </w:r>
      <w:bookmarkStart w:id="12052" w:name="_ETM_Q56_257511"/>
      <w:bookmarkEnd w:id="12052"/>
      <w:r>
        <w:rPr>
          <w:rFonts w:hint="cs"/>
          <w:rtl/>
          <w:lang w:eastAsia="he-IL"/>
        </w:rPr>
        <w:t>רוצה להתחיל בקריאות. בבקשה.</w:t>
      </w:r>
    </w:p>
    <w:p w:rsidR="00476CF6" w:rsidRPr="00401851" w:rsidRDefault="00476CF6" w:rsidP="00C4407C">
      <w:pPr>
        <w:rPr>
          <w:rtl/>
          <w:lang w:eastAsia="he-IL"/>
        </w:rPr>
      </w:pPr>
      <w:bookmarkStart w:id="12053" w:name="_ETM_Q56_261015"/>
      <w:bookmarkStart w:id="12054" w:name="_ETM_Q56_261075"/>
      <w:bookmarkEnd w:id="12053"/>
      <w:bookmarkEnd w:id="12054"/>
    </w:p>
    <w:p w:rsidR="00476CF6" w:rsidRDefault="00476CF6" w:rsidP="00C4407C">
      <w:pPr>
        <w:pStyle w:val="-"/>
        <w:keepNext/>
        <w:rPr>
          <w:rtl/>
        </w:rPr>
      </w:pPr>
      <w:bookmarkStart w:id="12055" w:name="ET_speakercontinue_6464_7"/>
      <w:r w:rsidRPr="00DA4EBF">
        <w:rPr>
          <w:rStyle w:val="TagStyle"/>
          <w:rtl/>
        </w:rPr>
        <w:t xml:space="preserve"> &lt;&lt; דובר_המשך &gt;&gt; </w:t>
      </w:r>
      <w:r>
        <w:rPr>
          <w:rtl/>
        </w:rPr>
        <w:t>שמחה רוטמן (יו"ר ועדת החוקה, חוק ומשפט):</w:t>
      </w:r>
      <w:r w:rsidRPr="00DA4EBF">
        <w:rPr>
          <w:rStyle w:val="TagStyle"/>
          <w:rtl/>
        </w:rPr>
        <w:t xml:space="preserve"> &lt;&lt; דובר_המשך &gt;&gt;</w:t>
      </w:r>
      <w:r>
        <w:rPr>
          <w:rtl/>
        </w:rPr>
        <w:t xml:space="preserve">   </w:t>
      </w:r>
      <w:bookmarkEnd w:id="12055"/>
    </w:p>
    <w:p w:rsidR="00476CF6" w:rsidRDefault="00476CF6" w:rsidP="00C8571E">
      <w:pPr>
        <w:rPr>
          <w:rtl/>
          <w:lang w:eastAsia="he-IL"/>
        </w:rPr>
      </w:pPr>
    </w:p>
    <w:p w:rsidR="00476CF6" w:rsidRDefault="00476CF6" w:rsidP="00C4407C">
      <w:pPr>
        <w:rPr>
          <w:rtl/>
          <w:lang w:eastAsia="he-IL"/>
        </w:rPr>
      </w:pPr>
      <w:r>
        <w:rPr>
          <w:rFonts w:hint="cs"/>
          <w:rtl/>
          <w:lang w:eastAsia="he-IL"/>
        </w:rPr>
        <w:t>תודה. אז במקומות שבהם מוזכר יועץ משפטי</w:t>
      </w:r>
      <w:bookmarkStart w:id="12056" w:name="_ETM_Q56_263820"/>
      <w:bookmarkEnd w:id="12056"/>
      <w:r>
        <w:rPr>
          <w:rFonts w:hint="cs"/>
          <w:rtl/>
          <w:lang w:eastAsia="he-IL"/>
        </w:rPr>
        <w:t xml:space="preserve"> לממשלה, גם בחוקי-יסוד </w:t>
      </w:r>
      <w:r>
        <w:rPr>
          <w:rFonts w:hint="eastAsia"/>
          <w:rtl/>
          <w:lang w:eastAsia="he-IL"/>
        </w:rPr>
        <w:t xml:space="preserve">– </w:t>
      </w:r>
      <w:r>
        <w:rPr>
          <w:rFonts w:hint="cs"/>
          <w:rtl/>
          <w:lang w:eastAsia="he-IL"/>
        </w:rPr>
        <w:t xml:space="preserve">ויש כמה חוקי-יסוד שבהם מוזכר היועץ </w:t>
      </w:r>
      <w:bookmarkStart w:id="12057" w:name="_ETM_Q56_267620"/>
      <w:bookmarkEnd w:id="12057"/>
      <w:r>
        <w:rPr>
          <w:rFonts w:hint="cs"/>
          <w:rtl/>
          <w:lang w:eastAsia="he-IL"/>
        </w:rPr>
        <w:t xml:space="preserve">המשפטי לממשלה </w:t>
      </w:r>
      <w:r>
        <w:rPr>
          <w:rFonts w:hint="eastAsia"/>
          <w:rtl/>
          <w:lang w:eastAsia="he-IL"/>
        </w:rPr>
        <w:t xml:space="preserve">– </w:t>
      </w:r>
      <w:r>
        <w:rPr>
          <w:rFonts w:hint="cs"/>
          <w:rtl/>
          <w:lang w:eastAsia="he-IL"/>
        </w:rPr>
        <w:t xml:space="preserve">צריך לתקן את זה ולהחליף. בחוקי-היסוד מופיע </w:t>
      </w:r>
      <w:bookmarkStart w:id="12058" w:name="_ETM_Q56_273144"/>
      <w:bookmarkEnd w:id="12058"/>
      <w:r>
        <w:rPr>
          <w:rFonts w:hint="cs"/>
          <w:rtl/>
          <w:lang w:eastAsia="he-IL"/>
        </w:rPr>
        <w:t xml:space="preserve">היועץ המשפטי לממשלה בתפקידו כתובע כללי, ולכן צריך להחליף את </w:t>
      </w:r>
      <w:bookmarkStart w:id="12059" w:name="_ETM_Q56_277125"/>
      <w:bookmarkEnd w:id="12059"/>
      <w:r>
        <w:rPr>
          <w:rFonts w:hint="cs"/>
          <w:rtl/>
          <w:lang w:eastAsia="he-IL"/>
        </w:rPr>
        <w:t>המינוח יועץ משפטי לתובע כללי. מלבד זאת הצעת החוק</w:t>
      </w:r>
      <w:bookmarkStart w:id="12060" w:name="_ETM_Q56_281192"/>
      <w:bookmarkEnd w:id="12060"/>
      <w:r>
        <w:rPr>
          <w:rFonts w:hint="cs"/>
          <w:rtl/>
          <w:lang w:eastAsia="he-IL"/>
        </w:rPr>
        <w:t xml:space="preserve"> מבקשת לאמץ את המנגנון שהופיע בהצעת החוק </w:t>
      </w:r>
      <w:r>
        <w:rPr>
          <w:rtl/>
          <w:lang w:eastAsia="he-IL"/>
        </w:rPr>
        <w:t>–</w:t>
      </w:r>
      <w:r>
        <w:rPr>
          <w:rFonts w:hint="cs"/>
          <w:rtl/>
          <w:lang w:eastAsia="he-IL"/>
        </w:rPr>
        <w:t xml:space="preserve"> גם שלך, אדוני, </w:t>
      </w:r>
      <w:bookmarkStart w:id="12061" w:name="_ETM_Q56_286263"/>
      <w:bookmarkEnd w:id="12061"/>
      <w:r>
        <w:rPr>
          <w:rFonts w:hint="cs"/>
          <w:rtl/>
          <w:lang w:eastAsia="he-IL"/>
        </w:rPr>
        <w:t xml:space="preserve">גם של חבר הכנסת בוסקילה </w:t>
      </w:r>
      <w:r>
        <w:rPr>
          <w:rtl/>
          <w:lang w:eastAsia="he-IL"/>
        </w:rPr>
        <w:t>–</w:t>
      </w:r>
      <w:r>
        <w:rPr>
          <w:rFonts w:hint="cs"/>
          <w:rtl/>
          <w:lang w:eastAsia="he-IL"/>
        </w:rPr>
        <w:t xml:space="preserve"> של ועדה מיוחדת. לכן </w:t>
      </w:r>
      <w:bookmarkStart w:id="12062" w:name="_ETM_Q56_287967"/>
      <w:bookmarkEnd w:id="12062"/>
      <w:r>
        <w:rPr>
          <w:rFonts w:hint="cs"/>
          <w:rtl/>
          <w:lang w:eastAsia="he-IL"/>
        </w:rPr>
        <w:t xml:space="preserve">צריך להפנות ובעצם להסמיך את אותה ועדה </w:t>
      </w:r>
      <w:bookmarkStart w:id="12063" w:name="_ETM_Q56_290319"/>
      <w:bookmarkEnd w:id="12063"/>
      <w:r>
        <w:rPr>
          <w:rFonts w:hint="cs"/>
          <w:rtl/>
          <w:lang w:eastAsia="he-IL"/>
        </w:rPr>
        <w:t xml:space="preserve">שכאשר מדובר בהעמדה לדין של שרים, חברי כנסת, שופטים ועוד, </w:t>
      </w:r>
      <w:bookmarkStart w:id="12064" w:name="_ETM_Q56_300943"/>
      <w:bookmarkEnd w:id="12064"/>
      <w:r>
        <w:rPr>
          <w:rFonts w:hint="cs"/>
          <w:rtl/>
          <w:lang w:eastAsia="he-IL"/>
        </w:rPr>
        <w:t>צריך לתת לזה את המענה בתיקון לחוק-היסוד. אז למרות שחוק</w:t>
      </w:r>
      <w:bookmarkStart w:id="12065" w:name="_ETM_Q56_304865"/>
      <w:bookmarkEnd w:id="12065"/>
      <w:r>
        <w:rPr>
          <w:rFonts w:hint="cs"/>
          <w:rtl/>
          <w:lang w:eastAsia="he-IL"/>
        </w:rPr>
        <w:t xml:space="preserve">-היסוד קודם כאן, הוא למעשה יותר בגדר הנספח, והוא מובא </w:t>
      </w:r>
      <w:bookmarkStart w:id="12066" w:name="_ETM_Q56_309691"/>
      <w:bookmarkEnd w:id="12066"/>
      <w:r>
        <w:rPr>
          <w:rFonts w:hint="cs"/>
          <w:rtl/>
          <w:lang w:eastAsia="he-IL"/>
        </w:rPr>
        <w:t>מטעם ועדת החוקה, שהיא הוועדה שמוסמכת לחוקק חוקי-יסוד.</w:t>
      </w:r>
      <w:bookmarkStart w:id="12067" w:name="_ETM_Q56_312958"/>
      <w:bookmarkEnd w:id="12067"/>
    </w:p>
    <w:p w:rsidR="00476CF6" w:rsidRDefault="00476CF6" w:rsidP="00C4407C">
      <w:pPr>
        <w:rPr>
          <w:rtl/>
          <w:lang w:eastAsia="he-IL"/>
        </w:rPr>
      </w:pPr>
      <w:bookmarkStart w:id="12068" w:name="_ETM_Q56_313033"/>
      <w:bookmarkEnd w:id="12068"/>
    </w:p>
    <w:p w:rsidR="00476CF6" w:rsidRDefault="00476CF6" w:rsidP="00C4407C">
      <w:pPr>
        <w:rPr>
          <w:rtl/>
          <w:lang w:eastAsia="he-IL"/>
        </w:rPr>
      </w:pPr>
      <w:bookmarkStart w:id="12069" w:name="_ETM_Q56_313104"/>
      <w:bookmarkStart w:id="12070" w:name="_ETM_Q56_313147"/>
      <w:bookmarkEnd w:id="12069"/>
      <w:bookmarkEnd w:id="12070"/>
      <w:r>
        <w:rPr>
          <w:rFonts w:hint="cs"/>
          <w:rtl/>
          <w:lang w:eastAsia="he-IL"/>
        </w:rPr>
        <w:t xml:space="preserve">אני רוצה </w:t>
      </w:r>
      <w:bookmarkStart w:id="12071" w:name="_ETM_Q56_316127"/>
      <w:bookmarkEnd w:id="12071"/>
      <w:r>
        <w:rPr>
          <w:rFonts w:hint="cs"/>
          <w:rtl/>
          <w:lang w:eastAsia="he-IL"/>
        </w:rPr>
        <w:t>לדבר על הפיצול עצמו ולהסביר את המסגרת שבה אנחנו נמצאים. במהלך דיוני החקיקה שמענו פעמים רבות את הביטוי המאוד</w:t>
      </w:r>
      <w:bookmarkStart w:id="12072" w:name="_ETM_Q56_329203"/>
      <w:bookmarkEnd w:id="12072"/>
      <w:r>
        <w:rPr>
          <w:rFonts w:hint="cs"/>
          <w:rtl/>
          <w:lang w:eastAsia="he-IL"/>
        </w:rPr>
        <w:t xml:space="preserve">-מעניין </w:t>
      </w:r>
      <w:r>
        <w:rPr>
          <w:rFonts w:hint="eastAsia"/>
          <w:rtl/>
          <w:lang w:eastAsia="he-IL"/>
        </w:rPr>
        <w:t xml:space="preserve">– </w:t>
      </w:r>
      <w:r>
        <w:rPr>
          <w:rFonts w:hint="cs"/>
          <w:rtl/>
          <w:lang w:eastAsia="he-IL"/>
        </w:rPr>
        <w:t xml:space="preserve">ואני רוצה לתת את הקרדיט לד"ר </w:t>
      </w:r>
      <w:proofErr w:type="spellStart"/>
      <w:r>
        <w:rPr>
          <w:rFonts w:hint="cs"/>
          <w:rtl/>
          <w:lang w:eastAsia="he-IL"/>
        </w:rPr>
        <w:t>לבונטין</w:t>
      </w:r>
      <w:proofErr w:type="spellEnd"/>
      <w:r>
        <w:rPr>
          <w:rFonts w:hint="cs"/>
          <w:rtl/>
          <w:lang w:eastAsia="he-IL"/>
        </w:rPr>
        <w:t xml:space="preserve"> שאמר את זה. </w:t>
      </w:r>
      <w:bookmarkStart w:id="12073" w:name="_ETM_Q56_332742"/>
      <w:bookmarkEnd w:id="12073"/>
      <w:r>
        <w:rPr>
          <w:rFonts w:hint="cs"/>
          <w:rtl/>
          <w:lang w:eastAsia="he-IL"/>
        </w:rPr>
        <w:t xml:space="preserve">הוא אומר: אני תמיד ידעתי שמה שכתוב בספר במדבר, </w:t>
      </w:r>
      <w:bookmarkStart w:id="12074" w:name="_ETM_Q56_335761"/>
      <w:bookmarkEnd w:id="12074"/>
      <w:r>
        <w:rPr>
          <w:rFonts w:hint="cs"/>
          <w:rtl/>
          <w:lang w:eastAsia="he-IL"/>
        </w:rPr>
        <w:t>"הן עם לבדד יש</w:t>
      </w:r>
      <w:r w:rsidRPr="006103C2">
        <w:rPr>
          <w:rtl/>
          <w:lang w:eastAsia="he-IL"/>
        </w:rPr>
        <w:t>כֹּ</w:t>
      </w:r>
      <w:r>
        <w:rPr>
          <w:rFonts w:hint="cs"/>
          <w:rtl/>
          <w:lang w:eastAsia="he-IL"/>
        </w:rPr>
        <w:t xml:space="preserve">ן" </w:t>
      </w:r>
      <w:r>
        <w:rPr>
          <w:rtl/>
          <w:lang w:eastAsia="he-IL"/>
        </w:rPr>
        <w:t>–</w:t>
      </w:r>
      <w:r>
        <w:rPr>
          <w:rFonts w:hint="cs"/>
          <w:rtl/>
          <w:lang w:eastAsia="he-IL"/>
        </w:rPr>
        <w:t xml:space="preserve"> עם ישראל עם לבדד ישכון. </w:t>
      </w:r>
      <w:bookmarkStart w:id="12075" w:name="_ETM_Q56_340744"/>
      <w:bookmarkEnd w:id="12075"/>
      <w:r>
        <w:rPr>
          <w:rFonts w:hint="cs"/>
          <w:rtl/>
          <w:lang w:eastAsia="he-IL"/>
        </w:rPr>
        <w:t xml:space="preserve">הוא אומר, אבל לא ידעתי שעם ישראל הוא עם לבדד יחוקק. מדינת ישראל היא המדינה היחידה שבה יש צבר כזה גדול של סמכויות וכוחות בידיים </w:t>
      </w:r>
      <w:bookmarkStart w:id="12076" w:name="_ETM_Q56_350419"/>
      <w:bookmarkEnd w:id="12076"/>
      <w:r>
        <w:rPr>
          <w:rFonts w:hint="cs"/>
          <w:rtl/>
          <w:lang w:eastAsia="he-IL"/>
        </w:rPr>
        <w:t xml:space="preserve">של אדם שאיננו נבחר ציבור, היועץ המשפטי לממשלה </w:t>
      </w:r>
      <w:r>
        <w:rPr>
          <w:rtl/>
          <w:lang w:eastAsia="he-IL"/>
        </w:rPr>
        <w:t>–</w:t>
      </w:r>
      <w:r>
        <w:rPr>
          <w:rFonts w:hint="cs"/>
          <w:rtl/>
          <w:lang w:eastAsia="he-IL"/>
        </w:rPr>
        <w:t xml:space="preserve"> במקרה </w:t>
      </w:r>
      <w:bookmarkStart w:id="12077" w:name="_ETM_Q56_357698"/>
      <w:bookmarkEnd w:id="12077"/>
      <w:r>
        <w:rPr>
          <w:rFonts w:hint="cs"/>
          <w:rtl/>
          <w:lang w:eastAsia="he-IL"/>
        </w:rPr>
        <w:t>שלנו, היועצת המשפטית לממשלה. אין לזה אח ורע בעולם.</w:t>
      </w:r>
      <w:bookmarkStart w:id="12078" w:name="_ETM_Q56_360220"/>
      <w:bookmarkEnd w:id="12078"/>
      <w:r>
        <w:rPr>
          <w:rFonts w:hint="cs"/>
          <w:rtl/>
          <w:lang w:eastAsia="he-IL"/>
        </w:rPr>
        <w:t xml:space="preserve"> אין לזה גם הצדקה.</w:t>
      </w:r>
    </w:p>
    <w:p w:rsidR="00476CF6" w:rsidRDefault="00476CF6" w:rsidP="00C4407C">
      <w:pPr>
        <w:rPr>
          <w:rtl/>
          <w:lang w:eastAsia="he-IL"/>
        </w:rPr>
      </w:pPr>
    </w:p>
    <w:p w:rsidR="00476CF6" w:rsidRDefault="00476CF6" w:rsidP="00C4407C">
      <w:pPr>
        <w:rPr>
          <w:rtl/>
          <w:lang w:eastAsia="he-IL"/>
        </w:rPr>
      </w:pPr>
      <w:r>
        <w:rPr>
          <w:rFonts w:hint="cs"/>
          <w:rtl/>
          <w:lang w:eastAsia="he-IL"/>
        </w:rPr>
        <w:t>החוק הזה עושה סדר קודם כול</w:t>
      </w:r>
      <w:bookmarkStart w:id="12079" w:name="_ETM_Q56_360526"/>
      <w:bookmarkEnd w:id="12079"/>
      <w:r>
        <w:rPr>
          <w:rFonts w:hint="cs"/>
          <w:rtl/>
          <w:lang w:eastAsia="he-IL"/>
        </w:rPr>
        <w:t xml:space="preserve"> בחלוקת הסמכויות ליועץ ולתובע: צד אחד </w:t>
      </w:r>
      <w:bookmarkStart w:id="12080" w:name="_ETM_Q56_369176"/>
      <w:bookmarkEnd w:id="12080"/>
      <w:r>
        <w:rPr>
          <w:rFonts w:hint="cs"/>
          <w:rtl/>
          <w:lang w:eastAsia="he-IL"/>
        </w:rPr>
        <w:t xml:space="preserve">שיהיה אחראי ויהיה עורך הדין של הממשלה </w:t>
      </w:r>
      <w:r>
        <w:rPr>
          <w:rFonts w:hint="eastAsia"/>
          <w:rtl/>
          <w:lang w:eastAsia="he-IL"/>
        </w:rPr>
        <w:t xml:space="preserve">– </w:t>
      </w:r>
      <w:r>
        <w:rPr>
          <w:rFonts w:hint="cs"/>
          <w:rtl/>
          <w:lang w:eastAsia="he-IL"/>
        </w:rPr>
        <w:t xml:space="preserve">ובדיוני הוועדה גילינו </w:t>
      </w:r>
      <w:bookmarkStart w:id="12081" w:name="_ETM_Q56_373680"/>
      <w:bookmarkEnd w:id="12081"/>
      <w:r>
        <w:rPr>
          <w:rFonts w:hint="cs"/>
          <w:rtl/>
          <w:lang w:eastAsia="he-IL"/>
        </w:rPr>
        <w:t xml:space="preserve">כמה הדבר הזה הוא מלאכה נשכחת. אף אחד לא </w:t>
      </w:r>
      <w:bookmarkStart w:id="12082" w:name="_ETM_Q56_375525"/>
      <w:bookmarkEnd w:id="12082"/>
      <w:r>
        <w:rPr>
          <w:rFonts w:hint="cs"/>
          <w:rtl/>
          <w:lang w:eastAsia="he-IL"/>
        </w:rPr>
        <w:t>רוצה להיות - - -</w:t>
      </w:r>
    </w:p>
    <w:p w:rsidR="00476CF6" w:rsidRDefault="00476CF6" w:rsidP="00C4407C">
      <w:pPr>
        <w:rPr>
          <w:rtl/>
          <w:lang w:eastAsia="he-IL"/>
        </w:rPr>
      </w:pPr>
      <w:bookmarkStart w:id="12083" w:name="_ETM_Q56_377670"/>
      <w:bookmarkStart w:id="12084" w:name="_ETM_Q56_377741"/>
      <w:bookmarkEnd w:id="12083"/>
      <w:bookmarkEnd w:id="12084"/>
    </w:p>
    <w:p w:rsidR="00476CF6" w:rsidRDefault="00476CF6" w:rsidP="00C4407C">
      <w:pPr>
        <w:pStyle w:val="af6"/>
        <w:keepNext/>
        <w:rPr>
          <w:rtl/>
        </w:rPr>
      </w:pPr>
      <w:r w:rsidRPr="00401851">
        <w:rPr>
          <w:rStyle w:val="TagStyle"/>
          <w:rtl/>
        </w:rPr>
        <w:t xml:space="preserve"> &lt;&lt; יור &gt;&gt; </w:t>
      </w:r>
      <w:r>
        <w:rPr>
          <w:rtl/>
        </w:rPr>
        <w:t>היו"ר אליהו רביבו:</w:t>
      </w:r>
      <w:r w:rsidRPr="00401851">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bookmarkStart w:id="12085" w:name="_ETM_Q56_378460"/>
      <w:bookmarkEnd w:id="12085"/>
      <w:r>
        <w:rPr>
          <w:rFonts w:hint="cs"/>
          <w:rtl/>
          <w:lang w:eastAsia="he-IL"/>
        </w:rPr>
        <w:t xml:space="preserve">סליחה, סדרנים, אנא, השליטו בבקשה שקט </w:t>
      </w:r>
      <w:bookmarkStart w:id="12086" w:name="_ETM_Q56_380736"/>
      <w:bookmarkEnd w:id="12086"/>
      <w:r>
        <w:rPr>
          <w:rFonts w:hint="cs"/>
          <w:rtl/>
          <w:lang w:eastAsia="he-IL"/>
        </w:rPr>
        <w:t>באולם. תודה.</w:t>
      </w:r>
      <w:bookmarkStart w:id="12087" w:name="_ETM_Q56_382432"/>
      <w:bookmarkEnd w:id="12087"/>
    </w:p>
    <w:p w:rsidR="00476CF6" w:rsidRDefault="00476CF6" w:rsidP="00C4407C">
      <w:pPr>
        <w:rPr>
          <w:rtl/>
          <w:lang w:eastAsia="he-IL"/>
        </w:rPr>
      </w:pPr>
      <w:bookmarkStart w:id="12088" w:name="_ETM_Q56_382498"/>
      <w:bookmarkEnd w:id="12088"/>
    </w:p>
    <w:p w:rsidR="00476CF6" w:rsidRDefault="00476CF6" w:rsidP="00C4407C">
      <w:pPr>
        <w:pStyle w:val="-"/>
        <w:keepNext/>
        <w:rPr>
          <w:rtl/>
        </w:rPr>
      </w:pPr>
      <w:bookmarkStart w:id="12089" w:name="ET_speakercontinue_6464_10"/>
      <w:r w:rsidRPr="00401851">
        <w:rPr>
          <w:rStyle w:val="TagStyle"/>
          <w:rtl/>
        </w:rPr>
        <w:t xml:space="preserve"> &lt;&lt; דובר_המשך &gt;&gt; </w:t>
      </w:r>
      <w:r>
        <w:rPr>
          <w:rtl/>
        </w:rPr>
        <w:t>שמחה רוטמן (יו"ר ועדת החוקה, חוק ומשפט):</w:t>
      </w:r>
      <w:r w:rsidRPr="00401851">
        <w:rPr>
          <w:rStyle w:val="TagStyle"/>
          <w:rtl/>
        </w:rPr>
        <w:t xml:space="preserve"> &lt;&lt; דובר_המשך &gt;&gt;</w:t>
      </w:r>
      <w:r>
        <w:rPr>
          <w:rtl/>
        </w:rPr>
        <w:t xml:space="preserve">   </w:t>
      </w:r>
      <w:bookmarkEnd w:id="12089"/>
    </w:p>
    <w:p w:rsidR="00476CF6" w:rsidRDefault="00476CF6" w:rsidP="00C8571E">
      <w:pPr>
        <w:rPr>
          <w:rtl/>
          <w:lang w:eastAsia="he-IL"/>
        </w:rPr>
      </w:pPr>
    </w:p>
    <w:p w:rsidR="00476CF6" w:rsidRDefault="00476CF6" w:rsidP="00C4407C">
      <w:pPr>
        <w:rPr>
          <w:rtl/>
          <w:lang w:eastAsia="he-IL"/>
        </w:rPr>
      </w:pPr>
      <w:bookmarkStart w:id="12090" w:name="_ETM_Q56_383233"/>
      <w:bookmarkEnd w:id="12090"/>
      <w:r>
        <w:rPr>
          <w:rFonts w:hint="cs"/>
          <w:rtl/>
          <w:lang w:eastAsia="he-IL"/>
        </w:rPr>
        <w:t xml:space="preserve">אנחנו גילינו כמה אף אחד לא רוצה לעשות את התפקיד שלו בייעוץ המשפטי לממשלה. האמת היא שלא היה </w:t>
      </w:r>
      <w:bookmarkStart w:id="12091" w:name="_ETM_Q56_389559"/>
      <w:bookmarkEnd w:id="12091"/>
      <w:r>
        <w:rPr>
          <w:rFonts w:hint="cs"/>
          <w:rtl/>
          <w:lang w:eastAsia="he-IL"/>
        </w:rPr>
        <w:t xml:space="preserve">יכול להיות יום יותר מתאים להציג את החוק הזה, כאשר </w:t>
      </w:r>
      <w:bookmarkStart w:id="12092" w:name="_ETM_Q56_394304"/>
      <w:bookmarkEnd w:id="12092"/>
      <w:r>
        <w:rPr>
          <w:rFonts w:hint="cs"/>
          <w:rtl/>
          <w:lang w:eastAsia="he-IL"/>
        </w:rPr>
        <w:t xml:space="preserve">יועצת משפטית לממשלה מחבלת באופן אקטיבי - - </w:t>
      </w:r>
      <w:bookmarkStart w:id="12093" w:name="_ETM_Q56_396545"/>
      <w:bookmarkEnd w:id="12093"/>
    </w:p>
    <w:p w:rsidR="00476CF6" w:rsidRDefault="00476CF6" w:rsidP="00C4407C">
      <w:pPr>
        <w:rPr>
          <w:rtl/>
          <w:lang w:eastAsia="he-IL"/>
        </w:rPr>
      </w:pPr>
      <w:bookmarkStart w:id="12094" w:name="_ETM_Q56_396613"/>
      <w:bookmarkEnd w:id="12094"/>
    </w:p>
    <w:p w:rsidR="00476CF6" w:rsidRDefault="00476CF6" w:rsidP="00C4407C">
      <w:pPr>
        <w:pStyle w:val="af6"/>
        <w:keepNext/>
        <w:rPr>
          <w:rtl/>
        </w:rPr>
      </w:pPr>
      <w:bookmarkStart w:id="12095" w:name="ET_yor_6691_11"/>
      <w:r w:rsidRPr="00401851">
        <w:rPr>
          <w:rStyle w:val="TagStyle"/>
          <w:rtl/>
        </w:rPr>
        <w:t xml:space="preserve"> &lt;&lt; יור &gt;&gt; </w:t>
      </w:r>
      <w:r>
        <w:rPr>
          <w:rtl/>
        </w:rPr>
        <w:t>היו"ר אליהו רביבו:</w:t>
      </w:r>
      <w:r w:rsidRPr="00401851">
        <w:rPr>
          <w:rStyle w:val="TagStyle"/>
          <w:rtl/>
        </w:rPr>
        <w:t xml:space="preserve"> &lt;&lt; יור &gt;&gt;</w:t>
      </w:r>
      <w:r>
        <w:rPr>
          <w:rtl/>
        </w:rPr>
        <w:t xml:space="preserve">   </w:t>
      </w:r>
      <w:bookmarkEnd w:id="12095"/>
    </w:p>
    <w:p w:rsidR="00476CF6" w:rsidRDefault="00476CF6" w:rsidP="00C8571E">
      <w:pPr>
        <w:rPr>
          <w:rtl/>
          <w:lang w:eastAsia="he-IL"/>
        </w:rPr>
      </w:pPr>
    </w:p>
    <w:p w:rsidR="00476CF6" w:rsidRDefault="00476CF6" w:rsidP="00C4407C">
      <w:pPr>
        <w:rPr>
          <w:rtl/>
          <w:lang w:eastAsia="he-IL"/>
        </w:rPr>
      </w:pPr>
      <w:bookmarkStart w:id="12096" w:name="_ETM_Q56_397284"/>
      <w:bookmarkEnd w:id="12096"/>
      <w:r>
        <w:rPr>
          <w:rFonts w:hint="cs"/>
          <w:rtl/>
          <w:lang w:eastAsia="he-IL"/>
        </w:rPr>
        <w:t xml:space="preserve">לא בפעם </w:t>
      </w:r>
      <w:bookmarkStart w:id="12097" w:name="_ETM_Q56_398258"/>
      <w:bookmarkEnd w:id="12097"/>
      <w:r>
        <w:rPr>
          <w:rFonts w:hint="cs"/>
          <w:rtl/>
          <w:lang w:eastAsia="he-IL"/>
        </w:rPr>
        <w:t>הראשונה.</w:t>
      </w:r>
      <w:bookmarkStart w:id="12098" w:name="_ETM_Q56_399489"/>
      <w:bookmarkEnd w:id="12098"/>
    </w:p>
    <w:p w:rsidR="00476CF6" w:rsidRDefault="00476CF6" w:rsidP="00C4407C">
      <w:pPr>
        <w:rPr>
          <w:rtl/>
          <w:lang w:eastAsia="he-IL"/>
        </w:rPr>
      </w:pPr>
      <w:bookmarkStart w:id="12099" w:name="_ETM_Q56_399555"/>
      <w:bookmarkEnd w:id="12099"/>
    </w:p>
    <w:p w:rsidR="00476CF6" w:rsidRDefault="00476CF6" w:rsidP="00C4407C">
      <w:pPr>
        <w:pStyle w:val="-"/>
        <w:keepNext/>
        <w:rPr>
          <w:rtl/>
        </w:rPr>
      </w:pPr>
      <w:bookmarkStart w:id="12100" w:name="ET_speakercontinue_6464_12"/>
      <w:r w:rsidRPr="00401851">
        <w:rPr>
          <w:rStyle w:val="TagStyle"/>
          <w:rtl/>
        </w:rPr>
        <w:t xml:space="preserve"> &lt;&lt; דובר_המשך &gt;&gt; </w:t>
      </w:r>
      <w:r>
        <w:rPr>
          <w:rtl/>
        </w:rPr>
        <w:t>שמחה רוטמן (יו"ר ועדת החוקה, חוק ומשפט):</w:t>
      </w:r>
      <w:r w:rsidRPr="00401851">
        <w:rPr>
          <w:rStyle w:val="TagStyle"/>
          <w:rtl/>
        </w:rPr>
        <w:t xml:space="preserve"> &lt;&lt; דובר_המשך &gt;&gt;</w:t>
      </w:r>
      <w:r>
        <w:rPr>
          <w:rtl/>
        </w:rPr>
        <w:t xml:space="preserve">   </w:t>
      </w:r>
      <w:bookmarkEnd w:id="12100"/>
    </w:p>
    <w:p w:rsidR="00476CF6" w:rsidRDefault="00476CF6" w:rsidP="00C8571E">
      <w:pPr>
        <w:rPr>
          <w:rtl/>
          <w:lang w:eastAsia="he-IL"/>
        </w:rPr>
      </w:pPr>
    </w:p>
    <w:p w:rsidR="00476CF6" w:rsidRDefault="00476CF6" w:rsidP="00C4407C">
      <w:pPr>
        <w:rPr>
          <w:rtl/>
          <w:lang w:eastAsia="he-IL"/>
        </w:rPr>
      </w:pPr>
      <w:bookmarkStart w:id="12101" w:name="_ETM_Q56_400131"/>
      <w:bookmarkEnd w:id="12101"/>
      <w:r>
        <w:rPr>
          <w:rFonts w:hint="cs"/>
          <w:rtl/>
          <w:lang w:eastAsia="he-IL"/>
        </w:rPr>
        <w:t xml:space="preserve">- - בביטחונה של מדינת ישראל, חוסמת ומעכבת כניסה של </w:t>
      </w:r>
      <w:bookmarkStart w:id="12102" w:name="_ETM_Q56_403425"/>
      <w:bookmarkEnd w:id="12102"/>
      <w:r>
        <w:rPr>
          <w:rFonts w:hint="cs"/>
          <w:rtl/>
          <w:lang w:eastAsia="he-IL"/>
        </w:rPr>
        <w:t xml:space="preserve">ראש מוסד לתפקידו בטיעונים משפטיים הזויים, כאשר הסיבה היחידה היא </w:t>
      </w:r>
      <w:bookmarkStart w:id="12103" w:name="_ETM_Q56_408538"/>
      <w:bookmarkEnd w:id="12103"/>
      <w:r>
        <w:rPr>
          <w:rFonts w:hint="cs"/>
          <w:rtl/>
          <w:lang w:eastAsia="he-IL"/>
        </w:rPr>
        <w:t>פוליטיקה. אז היא לא יועצת משפטית לממשלה, היא לא</w:t>
      </w:r>
      <w:bookmarkStart w:id="12104" w:name="_ETM_Q56_411046"/>
      <w:bookmarkEnd w:id="12104"/>
      <w:r>
        <w:rPr>
          <w:rFonts w:hint="cs"/>
          <w:rtl/>
          <w:lang w:eastAsia="he-IL"/>
        </w:rPr>
        <w:t xml:space="preserve"> עורכת הדין של הממשלה. היא מייצגת אני לא יודע את </w:t>
      </w:r>
      <w:bookmarkStart w:id="12105" w:name="_ETM_Q56_416965"/>
      <w:bookmarkEnd w:id="12105"/>
      <w:r>
        <w:rPr>
          <w:rFonts w:hint="cs"/>
          <w:rtl/>
          <w:lang w:eastAsia="he-IL"/>
        </w:rPr>
        <w:t>מי.</w:t>
      </w:r>
    </w:p>
    <w:p w:rsidR="00476CF6" w:rsidRDefault="00476CF6" w:rsidP="00C4407C">
      <w:pPr>
        <w:rPr>
          <w:rtl/>
          <w:lang w:eastAsia="he-IL"/>
        </w:rPr>
      </w:pPr>
      <w:bookmarkStart w:id="12106" w:name="_ETM_Q56_418805"/>
      <w:bookmarkStart w:id="12107" w:name="_ETM_Q56_418866"/>
      <w:bookmarkStart w:id="12108" w:name="_ETM_Q56_418981"/>
      <w:bookmarkEnd w:id="12106"/>
      <w:bookmarkEnd w:id="12107"/>
      <w:bookmarkEnd w:id="12108"/>
    </w:p>
    <w:p w:rsidR="00476CF6" w:rsidRDefault="00476CF6" w:rsidP="00C4407C">
      <w:pPr>
        <w:rPr>
          <w:rtl/>
          <w:lang w:eastAsia="he-IL"/>
        </w:rPr>
      </w:pPr>
      <w:bookmarkStart w:id="12109" w:name="_ETM_Q56_419052"/>
      <w:bookmarkEnd w:id="12109"/>
      <w:r>
        <w:rPr>
          <w:rFonts w:hint="cs"/>
          <w:rtl/>
          <w:lang w:eastAsia="he-IL"/>
        </w:rPr>
        <w:t>השתתפתי הבוקר בכנס של לשכת עורכי הדין, ושם דיברו בדיוק</w:t>
      </w:r>
      <w:bookmarkStart w:id="12110" w:name="_ETM_Q56_423114"/>
      <w:bookmarkEnd w:id="12110"/>
      <w:r>
        <w:rPr>
          <w:rFonts w:hint="cs"/>
          <w:rtl/>
          <w:lang w:eastAsia="he-IL"/>
        </w:rPr>
        <w:t xml:space="preserve"> על החוק הזה. כשסיימתי את הכנס, אמרתי: תראו, אני חייב</w:t>
      </w:r>
      <w:bookmarkStart w:id="12111" w:name="_ETM_Q56_429145"/>
      <w:bookmarkEnd w:id="12111"/>
      <w:r>
        <w:rPr>
          <w:rFonts w:hint="cs"/>
          <w:rtl/>
          <w:lang w:eastAsia="he-IL"/>
        </w:rPr>
        <w:t xml:space="preserve"> לגלות לכם, אני בהלם. ישבו שם משנה לשעבר של </w:t>
      </w:r>
      <w:bookmarkStart w:id="12112" w:name="_ETM_Q56_435258"/>
      <w:bookmarkEnd w:id="12112"/>
      <w:r>
        <w:rPr>
          <w:rFonts w:hint="cs"/>
          <w:rtl/>
          <w:lang w:eastAsia="he-IL"/>
        </w:rPr>
        <w:t>היועץ ומשנה נוכחי של היועץ. אמרתי: גיליתי פה משהו מאוד</w:t>
      </w:r>
      <w:bookmarkStart w:id="12113" w:name="_ETM_Q56_436035"/>
      <w:bookmarkEnd w:id="12113"/>
      <w:r>
        <w:rPr>
          <w:rFonts w:hint="cs"/>
          <w:rtl/>
          <w:lang w:eastAsia="he-IL"/>
        </w:rPr>
        <w:t xml:space="preserve"> מפתיע: עו"ד רז נזרי, המשנה לשעבר של היועץ המשפטי </w:t>
      </w:r>
      <w:bookmarkStart w:id="12114" w:name="_ETM_Q56_440397"/>
      <w:bookmarkEnd w:id="12114"/>
      <w:r>
        <w:rPr>
          <w:rFonts w:hint="cs"/>
          <w:rtl/>
          <w:lang w:eastAsia="he-IL"/>
        </w:rPr>
        <w:t xml:space="preserve">לממשלה, הוא יודע מהו האינטרס הציבורי והוא יודע לייצג אותו. </w:t>
      </w:r>
      <w:bookmarkStart w:id="12115" w:name="_ETM_Q56_447996"/>
      <w:bookmarkEnd w:id="12115"/>
      <w:r>
        <w:rPr>
          <w:rFonts w:hint="cs"/>
          <w:rtl/>
          <w:lang w:eastAsia="he-IL"/>
        </w:rPr>
        <w:t>עו"ד גיל לימון, המשנה הנוכחי של גלי בהרב מיארה,</w:t>
      </w:r>
      <w:bookmarkStart w:id="12116" w:name="_ETM_Q56_450340"/>
      <w:bookmarkEnd w:id="12116"/>
      <w:r>
        <w:rPr>
          <w:rFonts w:hint="cs"/>
          <w:rtl/>
          <w:lang w:eastAsia="he-IL"/>
        </w:rPr>
        <w:t xml:space="preserve"> הוא יודע מהו האינטרס הציבורי והוא יודע לייצג אותו. היועצת</w:t>
      </w:r>
      <w:bookmarkStart w:id="12117" w:name="_ETM_Q56_454877"/>
      <w:bookmarkEnd w:id="12117"/>
      <w:r>
        <w:rPr>
          <w:rFonts w:hint="cs"/>
          <w:rtl/>
          <w:lang w:eastAsia="he-IL"/>
        </w:rPr>
        <w:t xml:space="preserve"> המשפטית לשעבר של משרד ראש הממשלה, שגם היא ישבה </w:t>
      </w:r>
      <w:bookmarkStart w:id="12118" w:name="_ETM_Q56_458802"/>
      <w:bookmarkEnd w:id="12118"/>
      <w:r>
        <w:rPr>
          <w:rFonts w:hint="cs"/>
          <w:rtl/>
          <w:lang w:eastAsia="he-IL"/>
        </w:rPr>
        <w:t xml:space="preserve">בפאנל, שלומית ברנע פרגו, היא גם יודעת מהו האינטרס הציבורי </w:t>
      </w:r>
      <w:bookmarkStart w:id="12119" w:name="_ETM_Q56_464437"/>
      <w:bookmarkEnd w:id="12119"/>
      <w:r>
        <w:rPr>
          <w:rFonts w:hint="cs"/>
          <w:rtl/>
          <w:lang w:eastAsia="he-IL"/>
        </w:rPr>
        <w:t>ויודעת לייצג אותו.</w:t>
      </w:r>
      <w:bookmarkStart w:id="12120" w:name="_ETM_Q56_466002"/>
      <w:bookmarkStart w:id="12121" w:name="_ETM_Q56_466057"/>
      <w:bookmarkStart w:id="12122" w:name="_ETM_Q56_466146"/>
      <w:bookmarkStart w:id="12123" w:name="_ETM_Q56_466200"/>
      <w:bookmarkEnd w:id="12120"/>
      <w:bookmarkEnd w:id="12121"/>
      <w:bookmarkEnd w:id="12122"/>
      <w:bookmarkEnd w:id="12123"/>
      <w:r>
        <w:rPr>
          <w:rFonts w:hint="cs"/>
          <w:rtl/>
          <w:lang w:eastAsia="he-IL"/>
        </w:rPr>
        <w:t xml:space="preserve"> מיהו האדם היחיד שלשיטתם לא יודע מהו </w:t>
      </w:r>
      <w:bookmarkStart w:id="12124" w:name="_ETM_Q56_467226"/>
      <w:bookmarkEnd w:id="12124"/>
      <w:r>
        <w:rPr>
          <w:rFonts w:hint="cs"/>
          <w:rtl/>
          <w:lang w:eastAsia="he-IL"/>
        </w:rPr>
        <w:t xml:space="preserve">האינטרס הציבורי? ראש ממשלת ישראל, יושב-ראש ועדת חוקה, שר המשפטים, </w:t>
      </w:r>
      <w:bookmarkStart w:id="12125" w:name="_ETM_Q56_476970"/>
      <w:bookmarkEnd w:id="12125"/>
      <w:r>
        <w:rPr>
          <w:rFonts w:hint="cs"/>
          <w:rtl/>
          <w:lang w:eastAsia="he-IL"/>
        </w:rPr>
        <w:t>יושב-ראש הכנסת. נבחרי הציבור הם היחידים שלא יודעים מהו האינטרס הציבורי במדינת ישראל.</w:t>
      </w:r>
      <w:bookmarkStart w:id="12126" w:name="_ETM_Q56_479946"/>
      <w:bookmarkEnd w:id="12126"/>
      <w:r>
        <w:rPr>
          <w:rFonts w:hint="cs"/>
          <w:rtl/>
          <w:lang w:eastAsia="he-IL"/>
        </w:rPr>
        <w:t xml:space="preserve"> הם היחידים.</w:t>
      </w:r>
    </w:p>
    <w:p w:rsidR="00476CF6" w:rsidRDefault="00476CF6" w:rsidP="00C4407C">
      <w:pPr>
        <w:rPr>
          <w:rtl/>
          <w:lang w:eastAsia="he-IL"/>
        </w:rPr>
      </w:pPr>
      <w:bookmarkStart w:id="12127" w:name="_ETM_Q56_479997"/>
      <w:bookmarkEnd w:id="12127"/>
    </w:p>
    <w:p w:rsidR="00476CF6" w:rsidRDefault="00476CF6" w:rsidP="00C4407C">
      <w:pPr>
        <w:pStyle w:val="af5"/>
        <w:keepNext/>
        <w:rPr>
          <w:rtl/>
        </w:rPr>
      </w:pPr>
      <w:bookmarkStart w:id="12128" w:name="ET_interruption_6689_13"/>
      <w:r w:rsidRPr="00F4115C">
        <w:rPr>
          <w:rStyle w:val="TagStyle"/>
          <w:rtl/>
        </w:rPr>
        <w:t xml:space="preserve"> &lt;&lt; קריאה &gt;&gt; </w:t>
      </w:r>
      <w:r>
        <w:rPr>
          <w:rtl/>
        </w:rPr>
        <w:t>עדי עזוז (יש עתיד):</w:t>
      </w:r>
      <w:r w:rsidRPr="00F4115C">
        <w:rPr>
          <w:rStyle w:val="TagStyle"/>
          <w:rtl/>
        </w:rPr>
        <w:t xml:space="preserve"> &lt;&lt; קריאה &gt;&gt;</w:t>
      </w:r>
      <w:r>
        <w:rPr>
          <w:rtl/>
        </w:rPr>
        <w:t xml:space="preserve">   </w:t>
      </w:r>
      <w:bookmarkEnd w:id="12128"/>
    </w:p>
    <w:p w:rsidR="00476CF6" w:rsidRDefault="00476CF6" w:rsidP="00C8571E">
      <w:pPr>
        <w:rPr>
          <w:rtl/>
          <w:lang w:eastAsia="he-IL"/>
        </w:rPr>
      </w:pPr>
    </w:p>
    <w:p w:rsidR="00476CF6" w:rsidRDefault="00476CF6" w:rsidP="00C4407C">
      <w:pPr>
        <w:rPr>
          <w:rtl/>
          <w:lang w:eastAsia="he-IL"/>
        </w:rPr>
      </w:pPr>
      <w:bookmarkStart w:id="12129" w:name="_ETM_Q56_482621"/>
      <w:bookmarkEnd w:id="12129"/>
      <w:r>
        <w:rPr>
          <w:rFonts w:hint="cs"/>
          <w:rtl/>
          <w:lang w:eastAsia="he-IL"/>
        </w:rPr>
        <w:t xml:space="preserve">נכון, כי לגייס את החרדים זה האינטרס הציבורי, </w:t>
      </w:r>
      <w:bookmarkStart w:id="12130" w:name="_ETM_Q56_485380"/>
      <w:bookmarkEnd w:id="12130"/>
      <w:r>
        <w:rPr>
          <w:rFonts w:hint="cs"/>
          <w:rtl/>
          <w:lang w:eastAsia="he-IL"/>
        </w:rPr>
        <w:t>שמחה.</w:t>
      </w:r>
      <w:bookmarkStart w:id="12131" w:name="_ETM_Q56_487182"/>
      <w:bookmarkEnd w:id="12131"/>
    </w:p>
    <w:p w:rsidR="00476CF6" w:rsidRDefault="00476CF6" w:rsidP="00C4407C">
      <w:pPr>
        <w:rPr>
          <w:rtl/>
          <w:lang w:eastAsia="he-IL"/>
        </w:rPr>
      </w:pPr>
      <w:bookmarkStart w:id="12132" w:name="_ETM_Q56_487267"/>
      <w:bookmarkEnd w:id="12132"/>
    </w:p>
    <w:p w:rsidR="00476CF6" w:rsidRDefault="00476CF6" w:rsidP="00C4407C">
      <w:pPr>
        <w:pStyle w:val="-"/>
        <w:keepNext/>
        <w:rPr>
          <w:rtl/>
        </w:rPr>
      </w:pPr>
      <w:bookmarkStart w:id="12133" w:name="ET_speakercontinue_6464_14"/>
      <w:r w:rsidRPr="00F4115C">
        <w:rPr>
          <w:rStyle w:val="TagStyle"/>
          <w:rtl/>
        </w:rPr>
        <w:t xml:space="preserve"> &lt;&lt; דובר_המשך &gt;&gt; </w:t>
      </w:r>
      <w:r>
        <w:rPr>
          <w:rtl/>
        </w:rPr>
        <w:t>שמחה רוטמן (יו"ר ועדת החוקה, חוק ומשפט):</w:t>
      </w:r>
      <w:r w:rsidRPr="00F4115C">
        <w:rPr>
          <w:rStyle w:val="TagStyle"/>
          <w:rtl/>
        </w:rPr>
        <w:t xml:space="preserve"> &lt;&lt; דובר_המשך &gt;&gt;</w:t>
      </w:r>
      <w:r>
        <w:rPr>
          <w:rtl/>
        </w:rPr>
        <w:t xml:space="preserve">   </w:t>
      </w:r>
      <w:bookmarkEnd w:id="12133"/>
    </w:p>
    <w:p w:rsidR="00476CF6" w:rsidRDefault="00476CF6" w:rsidP="00C8571E">
      <w:pPr>
        <w:rPr>
          <w:rtl/>
          <w:lang w:eastAsia="he-IL"/>
        </w:rPr>
      </w:pPr>
    </w:p>
    <w:p w:rsidR="00476CF6" w:rsidRDefault="00476CF6" w:rsidP="00C4407C">
      <w:pPr>
        <w:rPr>
          <w:rtl/>
          <w:lang w:eastAsia="he-IL"/>
        </w:rPr>
      </w:pPr>
      <w:bookmarkStart w:id="12134" w:name="_ETM_Q56_487891"/>
      <w:bookmarkEnd w:id="12134"/>
      <w:r>
        <w:rPr>
          <w:rFonts w:hint="cs"/>
          <w:rtl/>
          <w:lang w:eastAsia="he-IL"/>
        </w:rPr>
        <w:t xml:space="preserve">בשנייה שאדם מקבל את </w:t>
      </w:r>
      <w:proofErr w:type="spellStart"/>
      <w:r>
        <w:rPr>
          <w:rFonts w:hint="cs"/>
          <w:rtl/>
          <w:lang w:eastAsia="he-IL"/>
        </w:rPr>
        <w:t>הטייטל</w:t>
      </w:r>
      <w:proofErr w:type="spellEnd"/>
      <w:r>
        <w:rPr>
          <w:rFonts w:hint="cs"/>
          <w:rtl/>
          <w:lang w:eastAsia="he-IL"/>
        </w:rPr>
        <w:t xml:space="preserve"> "יועץ משפטי", </w:t>
      </w:r>
      <w:bookmarkStart w:id="12135" w:name="_ETM_Q56_489938"/>
      <w:bookmarkEnd w:id="12135"/>
      <w:r>
        <w:rPr>
          <w:rFonts w:hint="cs"/>
          <w:rtl/>
          <w:lang w:eastAsia="he-IL"/>
        </w:rPr>
        <w:t xml:space="preserve">הוא מייד יודע בדיוק מהו האינטרס הציבורי. הדבר הזה מתפוצץ </w:t>
      </w:r>
      <w:bookmarkStart w:id="12136" w:name="_ETM_Q56_493567"/>
      <w:bookmarkEnd w:id="12136"/>
      <w:r>
        <w:rPr>
          <w:rFonts w:hint="cs"/>
          <w:rtl/>
          <w:lang w:eastAsia="he-IL"/>
        </w:rPr>
        <w:t>להם בפנים פעם אחר פעם:</w:t>
      </w:r>
      <w:r>
        <w:rPr>
          <w:rFonts w:hint="eastAsia"/>
          <w:rtl/>
          <w:lang w:eastAsia="he-IL"/>
        </w:rPr>
        <w:t xml:space="preserve"> </w:t>
      </w:r>
      <w:r>
        <w:rPr>
          <w:rFonts w:hint="cs"/>
          <w:rtl/>
          <w:lang w:eastAsia="he-IL"/>
        </w:rPr>
        <w:t>התפוצץ היום בעניין גופמן, וזה</w:t>
      </w:r>
      <w:bookmarkStart w:id="12137" w:name="_ETM_Q56_497930"/>
      <w:bookmarkEnd w:id="12137"/>
      <w:r>
        <w:rPr>
          <w:rFonts w:hint="cs"/>
          <w:rtl/>
          <w:lang w:eastAsia="he-IL"/>
        </w:rPr>
        <w:t xml:space="preserve"> מצוין שזה התפוצץ, חבל על הנזק והעוול שעשו לאיש היקר הזה; זה התפוצץ בעניין זיני; זה התפוצץ לכולנו סביב פרשת </w:t>
      </w:r>
      <w:bookmarkStart w:id="12138" w:name="_ETM_Q56_511073"/>
      <w:bookmarkEnd w:id="12138"/>
      <w:proofErr w:type="spellStart"/>
      <w:r>
        <w:rPr>
          <w:rFonts w:hint="cs"/>
          <w:rtl/>
          <w:lang w:eastAsia="he-IL"/>
        </w:rPr>
        <w:t>הפצ"רית</w:t>
      </w:r>
      <w:proofErr w:type="spellEnd"/>
      <w:r>
        <w:rPr>
          <w:rFonts w:hint="cs"/>
          <w:rtl/>
          <w:lang w:eastAsia="he-IL"/>
        </w:rPr>
        <w:t xml:space="preserve"> וכוח 100. זה התפוצץ לכולנו בעיניים. זה פגע במדינת ישראל אולי את הפגיעה הביטחונית הגדולה ביותר, כאשר אנשים סיפרו לעצמם, </w:t>
      </w:r>
      <w:proofErr w:type="spellStart"/>
      <w:r>
        <w:rPr>
          <w:rFonts w:hint="cs"/>
          <w:rtl/>
          <w:lang w:eastAsia="he-IL"/>
        </w:rPr>
        <w:t>הפצ"רית</w:t>
      </w:r>
      <w:proofErr w:type="spellEnd"/>
      <w:r>
        <w:rPr>
          <w:rFonts w:hint="cs"/>
          <w:rtl/>
          <w:lang w:eastAsia="he-IL"/>
        </w:rPr>
        <w:t xml:space="preserve">, שהיא </w:t>
      </w:r>
      <w:bookmarkStart w:id="12139" w:name="_ETM_Q56_522732"/>
      <w:bookmarkEnd w:id="12139"/>
      <w:r>
        <w:rPr>
          <w:rFonts w:hint="cs"/>
          <w:rtl/>
          <w:lang w:eastAsia="he-IL"/>
        </w:rPr>
        <w:t xml:space="preserve">עושה זאת כדי להגן על מערכת המשפט של מדינת ישראל </w:t>
      </w:r>
      <w:bookmarkStart w:id="12140" w:name="_ETM_Q56_524380"/>
      <w:bookmarkEnd w:id="12140"/>
      <w:r>
        <w:rPr>
          <w:rFonts w:hint="cs"/>
          <w:rtl/>
          <w:lang w:eastAsia="he-IL"/>
        </w:rPr>
        <w:t xml:space="preserve">בשם האינטרס הציבורי. היא השחירה את לוחמי כוח 100, השחירה </w:t>
      </w:r>
      <w:bookmarkStart w:id="12141" w:name="_ETM_Q56_529656"/>
      <w:bookmarkEnd w:id="12141"/>
      <w:r>
        <w:rPr>
          <w:rFonts w:hint="cs"/>
          <w:rtl/>
          <w:lang w:eastAsia="he-IL"/>
        </w:rPr>
        <w:t xml:space="preserve">את מדינת ישראל, שפכה את דמם בעולם, פגעה בביטחונה של </w:t>
      </w:r>
      <w:bookmarkStart w:id="12142" w:name="_ETM_Q56_532884"/>
      <w:bookmarkEnd w:id="12142"/>
      <w:r>
        <w:rPr>
          <w:rFonts w:hint="cs"/>
          <w:rtl/>
          <w:lang w:eastAsia="he-IL"/>
        </w:rPr>
        <w:t xml:space="preserve">מדינת ישראל, נתנה מוטיבציה לכל שונאינו בעולם לרדוף אותנו, </w:t>
      </w:r>
      <w:bookmarkStart w:id="12143" w:name="_ETM_Q56_536080"/>
      <w:bookmarkEnd w:id="12143"/>
      <w:r>
        <w:rPr>
          <w:rFonts w:hint="cs"/>
          <w:rtl/>
          <w:lang w:eastAsia="he-IL"/>
        </w:rPr>
        <w:t>וכל זה בשם האינטרס הציבורי.</w:t>
      </w:r>
      <w:bookmarkStart w:id="12144" w:name="_ETM_Q56_540127"/>
      <w:bookmarkStart w:id="12145" w:name="_ETM_Q56_540209"/>
      <w:bookmarkStart w:id="12146" w:name="_ETM_Q56_540335"/>
      <w:bookmarkStart w:id="12147" w:name="_ETM_Q56_540383"/>
      <w:bookmarkEnd w:id="12144"/>
      <w:bookmarkEnd w:id="12145"/>
      <w:bookmarkEnd w:id="12146"/>
      <w:bookmarkEnd w:id="12147"/>
      <w:r>
        <w:rPr>
          <w:rFonts w:hint="cs"/>
          <w:rtl/>
          <w:lang w:eastAsia="he-IL"/>
        </w:rPr>
        <w:t xml:space="preserve"> </w:t>
      </w:r>
    </w:p>
    <w:p w:rsidR="00476CF6" w:rsidRDefault="00476CF6" w:rsidP="00C4407C">
      <w:pPr>
        <w:rPr>
          <w:rtl/>
          <w:lang w:eastAsia="he-IL"/>
        </w:rPr>
      </w:pPr>
    </w:p>
    <w:p w:rsidR="00476CF6" w:rsidRDefault="00476CF6" w:rsidP="00C4407C">
      <w:pPr>
        <w:rPr>
          <w:rtl/>
          <w:lang w:eastAsia="he-IL"/>
        </w:rPr>
      </w:pPr>
      <w:r>
        <w:rPr>
          <w:rFonts w:hint="cs"/>
          <w:rtl/>
          <w:lang w:eastAsia="he-IL"/>
        </w:rPr>
        <w:t xml:space="preserve">הדבר הזה נגמר היום, אדוני היושב-ראש, </w:t>
      </w:r>
      <w:bookmarkStart w:id="12148" w:name="_ETM_Q56_540674"/>
      <w:bookmarkEnd w:id="12148"/>
      <w:r>
        <w:rPr>
          <w:rFonts w:hint="cs"/>
          <w:rtl/>
          <w:lang w:eastAsia="he-IL"/>
        </w:rPr>
        <w:t xml:space="preserve">חבריי חברי הכנסת. אף אחד לא יגדיר את האינטרס הציבורי </w:t>
      </w:r>
      <w:bookmarkStart w:id="12149" w:name="_ETM_Q56_549011"/>
      <w:bookmarkEnd w:id="12149"/>
      <w:r>
        <w:rPr>
          <w:rFonts w:hint="cs"/>
          <w:rtl/>
          <w:lang w:eastAsia="he-IL"/>
        </w:rPr>
        <w:t xml:space="preserve">עבור מדינת ישראל באופן מנותק מהציבור. ולכן, החוק לא רק </w:t>
      </w:r>
      <w:bookmarkStart w:id="12150" w:name="_ETM_Q56_551947"/>
      <w:bookmarkEnd w:id="12150"/>
      <w:r>
        <w:rPr>
          <w:rFonts w:hint="cs"/>
          <w:rtl/>
          <w:lang w:eastAsia="he-IL"/>
        </w:rPr>
        <w:t>מפצל את התפקידים ליועץ ולתובע, הוא גם מגדיר את תפקיד היועץ. וגם שם לא זכיתי באור מן ההפקר, אדוני היושב-ראש. באו אליי בטענות שהחוק הזה קובע שעצתו של היועץ המשפטי לממשלה היא רק עצה והיא לא מחייבת.</w:t>
      </w:r>
      <w:bookmarkStart w:id="12151" w:name="_ETM_Q56_576522"/>
      <w:bookmarkStart w:id="12152" w:name="_ETM_Q56_576567"/>
      <w:bookmarkStart w:id="12153" w:name="_ETM_Q56_576667"/>
      <w:bookmarkStart w:id="12154" w:name="_ETM_Q56_576699"/>
      <w:bookmarkEnd w:id="12151"/>
      <w:bookmarkEnd w:id="12152"/>
      <w:bookmarkEnd w:id="12153"/>
      <w:bookmarkEnd w:id="12154"/>
      <w:r>
        <w:rPr>
          <w:rFonts w:hint="cs"/>
          <w:rtl/>
          <w:lang w:eastAsia="he-IL"/>
        </w:rPr>
        <w:t xml:space="preserve"> מפתיע. הממשלה יכולה, לפי שיקול דעתה, לקבוע אחרת ממה שאומר לה היועץ שלה. מפתיע. שוק, הלם ותדהמה. הרעיון כל כך אווילי, אפשר היה לחשוב עליו רק אם אתה היית שופט בבית המשפט העליון שיושב בראש ועדה שהקימה הממשלה כדי להגדיר את תפקיד היועץ </w:t>
      </w:r>
      <w:bookmarkStart w:id="12155" w:name="_ETM_Q56_598343"/>
      <w:bookmarkEnd w:id="12155"/>
      <w:r>
        <w:rPr>
          <w:rFonts w:hint="cs"/>
          <w:rtl/>
          <w:lang w:eastAsia="he-IL"/>
        </w:rPr>
        <w:t xml:space="preserve">המשפטי לממשלה וקוראים לך אגרנט. אפשר לחשוב שזה מה שאנחנו המצאנו. וזה אומץ בהחלטת </w:t>
      </w:r>
      <w:bookmarkStart w:id="12156" w:name="_ETM_Q56_607787"/>
      <w:bookmarkEnd w:id="12156"/>
      <w:r>
        <w:rPr>
          <w:rFonts w:hint="cs"/>
          <w:rtl/>
          <w:lang w:eastAsia="he-IL"/>
        </w:rPr>
        <w:t xml:space="preserve">ממשלה, ולמרות שהקביעה הזאת אומצה בהחלטת ממשלה על בסיס </w:t>
      </w:r>
      <w:bookmarkStart w:id="12157" w:name="_ETM_Q56_611621"/>
      <w:bookmarkEnd w:id="12157"/>
      <w:r>
        <w:rPr>
          <w:rFonts w:hint="cs"/>
          <w:rtl/>
          <w:lang w:eastAsia="he-IL"/>
        </w:rPr>
        <w:t xml:space="preserve">דוח של שופט בית משפט עליון, אגרנט, מי צפצף על </w:t>
      </w:r>
      <w:bookmarkStart w:id="12158" w:name="_ETM_Q56_615577"/>
      <w:bookmarkEnd w:id="12158"/>
      <w:r>
        <w:rPr>
          <w:rFonts w:hint="cs"/>
          <w:rtl/>
          <w:lang w:eastAsia="he-IL"/>
        </w:rPr>
        <w:t xml:space="preserve">זה לאורך השנים? מי עשה הפיכה משטרית במדינת ישראל ולקח </w:t>
      </w:r>
      <w:bookmarkStart w:id="12159" w:name="_ETM_Q56_622633"/>
      <w:bookmarkEnd w:id="12159"/>
      <w:r>
        <w:rPr>
          <w:rFonts w:hint="cs"/>
          <w:rtl/>
          <w:lang w:eastAsia="he-IL"/>
        </w:rPr>
        <w:t xml:space="preserve">לעצמו כוח שאיש לא נתן לו? היועצים המשפטיים לממשלה. אז </w:t>
      </w:r>
      <w:bookmarkStart w:id="12160" w:name="_ETM_Q56_625629"/>
      <w:bookmarkEnd w:id="12160"/>
      <w:r>
        <w:rPr>
          <w:rFonts w:hint="cs"/>
          <w:rtl/>
          <w:lang w:eastAsia="he-IL"/>
        </w:rPr>
        <w:t xml:space="preserve">לא, יועץ משפטי, כשמו כן הוא, הוא יועץ. הוא </w:t>
      </w:r>
      <w:bookmarkStart w:id="12161" w:name="_ETM_Q56_629955"/>
      <w:bookmarkEnd w:id="12161"/>
      <w:r>
        <w:rPr>
          <w:rFonts w:hint="cs"/>
          <w:rtl/>
          <w:lang w:eastAsia="he-IL"/>
        </w:rPr>
        <w:t xml:space="preserve">לא קובע והוא לא מחליט והוא לא מנכ"ל, והצעת החוק </w:t>
      </w:r>
      <w:bookmarkStart w:id="12162" w:name="_ETM_Q56_632812"/>
      <w:bookmarkEnd w:id="12162"/>
      <w:r>
        <w:rPr>
          <w:rFonts w:hint="cs"/>
          <w:rtl/>
          <w:lang w:eastAsia="he-IL"/>
        </w:rPr>
        <w:t>הזאת אומרת את זה במפורש.</w:t>
      </w:r>
      <w:bookmarkStart w:id="12163" w:name="_ETM_Q56_636956"/>
      <w:bookmarkEnd w:id="12163"/>
    </w:p>
    <w:p w:rsidR="00476CF6" w:rsidRDefault="00476CF6" w:rsidP="00C4407C">
      <w:pPr>
        <w:rPr>
          <w:rtl/>
          <w:lang w:eastAsia="he-IL"/>
        </w:rPr>
      </w:pPr>
      <w:bookmarkStart w:id="12164" w:name="_ETM_Q56_637016"/>
      <w:bookmarkEnd w:id="12164"/>
    </w:p>
    <w:p w:rsidR="00476CF6" w:rsidRDefault="00476CF6" w:rsidP="00C4407C">
      <w:pPr>
        <w:rPr>
          <w:rtl/>
          <w:lang w:eastAsia="he-IL"/>
        </w:rPr>
      </w:pPr>
      <w:r>
        <w:rPr>
          <w:rFonts w:hint="cs"/>
          <w:rtl/>
          <w:lang w:eastAsia="he-IL"/>
        </w:rPr>
        <w:t xml:space="preserve">עוד חידוש </w:t>
      </w:r>
      <w:r>
        <w:rPr>
          <w:rtl/>
          <w:lang w:eastAsia="he-IL"/>
        </w:rPr>
        <w:t>–</w:t>
      </w:r>
      <w:r>
        <w:rPr>
          <w:rFonts w:hint="cs"/>
          <w:rtl/>
          <w:lang w:eastAsia="he-IL"/>
        </w:rPr>
        <w:t xml:space="preserve"> אגב, בלעדי, לא קיים בשום מקום בעולם:</w:t>
      </w:r>
      <w:r>
        <w:rPr>
          <w:rFonts w:hint="cs"/>
          <w:lang w:eastAsia="he-IL"/>
        </w:rPr>
        <w:t xml:space="preserve"> </w:t>
      </w:r>
      <w:r>
        <w:rPr>
          <w:rFonts w:hint="cs"/>
          <w:rtl/>
          <w:lang w:eastAsia="he-IL"/>
        </w:rPr>
        <w:t>יועץ משפטי שמודיע לממשלה</w:t>
      </w:r>
      <w:bookmarkStart w:id="12165" w:name="_ETM_Q56_643835"/>
      <w:bookmarkEnd w:id="12165"/>
      <w:r>
        <w:rPr>
          <w:rFonts w:hint="cs"/>
          <w:rtl/>
          <w:lang w:eastAsia="he-IL"/>
        </w:rPr>
        <w:t xml:space="preserve">: אני לא אייצג אותך בבית המשפט </w:t>
      </w:r>
      <w:r>
        <w:rPr>
          <w:rFonts w:hint="eastAsia"/>
          <w:rtl/>
          <w:lang w:eastAsia="he-IL"/>
        </w:rPr>
        <w:t xml:space="preserve">– </w:t>
      </w:r>
      <w:r>
        <w:rPr>
          <w:rFonts w:hint="cs"/>
          <w:rtl/>
          <w:lang w:eastAsia="he-IL"/>
        </w:rPr>
        <w:t xml:space="preserve">נו, מילא </w:t>
      </w:r>
      <w:r>
        <w:rPr>
          <w:rFonts w:hint="eastAsia"/>
          <w:rtl/>
          <w:lang w:eastAsia="he-IL"/>
        </w:rPr>
        <w:t>– ו</w:t>
      </w:r>
      <w:r>
        <w:rPr>
          <w:rFonts w:hint="cs"/>
          <w:rtl/>
          <w:lang w:eastAsia="he-IL"/>
        </w:rPr>
        <w:t xml:space="preserve">לא </w:t>
      </w:r>
      <w:bookmarkStart w:id="12166" w:name="_ETM_Q56_647367"/>
      <w:bookmarkEnd w:id="12166"/>
      <w:r>
        <w:rPr>
          <w:rFonts w:hint="cs"/>
          <w:rtl/>
          <w:lang w:eastAsia="he-IL"/>
        </w:rPr>
        <w:t xml:space="preserve">רק שאני לא אייצג אותך בבית המשפט, גם את כממשלה לא תייצגי את עצמך. יושב פה השר לוין. לדעתי הוא הגיש מסמך לבית המשפט, ובית המשפט משתף פעולה עם </w:t>
      </w:r>
      <w:bookmarkStart w:id="12167" w:name="_ETM_Q56_659409"/>
      <w:bookmarkEnd w:id="12167"/>
      <w:r>
        <w:rPr>
          <w:rFonts w:hint="cs"/>
          <w:rtl/>
          <w:lang w:eastAsia="he-IL"/>
        </w:rPr>
        <w:t xml:space="preserve">העבריינות הזאת ועוד דוחף אותה, ואומר: אני לא מוכן </w:t>
      </w:r>
      <w:bookmarkStart w:id="12168" w:name="_ETM_Q56_663267"/>
      <w:bookmarkEnd w:id="12168"/>
      <w:r>
        <w:rPr>
          <w:rFonts w:hint="cs"/>
          <w:rtl/>
          <w:lang w:eastAsia="he-IL"/>
        </w:rPr>
        <w:t xml:space="preserve">לקבל מסמך אם לא חתום עליו היועץ המשפטי לממשלה, במקרה </w:t>
      </w:r>
      <w:bookmarkStart w:id="12169" w:name="_ETM_Q56_669923"/>
      <w:bookmarkEnd w:id="12169"/>
      <w:r>
        <w:rPr>
          <w:rFonts w:hint="cs"/>
          <w:rtl/>
          <w:lang w:eastAsia="he-IL"/>
        </w:rPr>
        <w:t xml:space="preserve">הזה היועצת. </w:t>
      </w:r>
      <w:bookmarkStart w:id="12170" w:name="_ETM_Q56_671603"/>
      <w:bookmarkEnd w:id="12170"/>
    </w:p>
    <w:p w:rsidR="00476CF6" w:rsidRDefault="00476CF6" w:rsidP="00C4407C">
      <w:pPr>
        <w:rPr>
          <w:rtl/>
          <w:lang w:eastAsia="he-IL"/>
        </w:rPr>
      </w:pPr>
      <w:bookmarkStart w:id="12171" w:name="_ETM_Q56_671677"/>
      <w:bookmarkEnd w:id="12171"/>
    </w:p>
    <w:p w:rsidR="00476CF6" w:rsidRDefault="00476CF6" w:rsidP="00C4407C">
      <w:pPr>
        <w:rPr>
          <w:rtl/>
          <w:lang w:eastAsia="he-IL"/>
        </w:rPr>
      </w:pPr>
      <w:bookmarkStart w:id="12172" w:name="_ETM_Q56_671731"/>
      <w:bookmarkStart w:id="12173" w:name="_ETM_Q56_671791"/>
      <w:bookmarkEnd w:id="12172"/>
      <w:bookmarkEnd w:id="12173"/>
      <w:r>
        <w:rPr>
          <w:rFonts w:hint="cs"/>
          <w:rtl/>
          <w:lang w:eastAsia="he-IL"/>
        </w:rPr>
        <w:t xml:space="preserve">אני פעם שמעתי שמשפט מתנהל בין שני צדדים, </w:t>
      </w:r>
      <w:bookmarkStart w:id="12174" w:name="_ETM_Q56_672824"/>
      <w:bookmarkEnd w:id="12174"/>
      <w:r>
        <w:rPr>
          <w:rFonts w:hint="cs"/>
          <w:rtl/>
          <w:lang w:eastAsia="he-IL"/>
        </w:rPr>
        <w:t xml:space="preserve">אבל לא במדינת ישראל. במדינת ישראל משפט מתנהל בין גלי </w:t>
      </w:r>
      <w:bookmarkStart w:id="12175" w:name="_ETM_Q56_677208"/>
      <w:bookmarkEnd w:id="12175"/>
      <w:proofErr w:type="spellStart"/>
      <w:r>
        <w:rPr>
          <w:rFonts w:hint="cs"/>
          <w:rtl/>
          <w:lang w:eastAsia="he-IL"/>
        </w:rPr>
        <w:t>לבהרב</w:t>
      </w:r>
      <w:proofErr w:type="spellEnd"/>
      <w:r>
        <w:rPr>
          <w:rFonts w:hint="cs"/>
          <w:rtl/>
          <w:lang w:eastAsia="he-IL"/>
        </w:rPr>
        <w:t xml:space="preserve"> </w:t>
      </w:r>
      <w:proofErr w:type="spellStart"/>
      <w:r>
        <w:rPr>
          <w:rFonts w:hint="cs"/>
          <w:rtl/>
          <w:lang w:eastAsia="he-IL"/>
        </w:rPr>
        <w:t>למיארה</w:t>
      </w:r>
      <w:proofErr w:type="spellEnd"/>
      <w:r>
        <w:rPr>
          <w:rFonts w:hint="cs"/>
          <w:rtl/>
          <w:lang w:eastAsia="he-IL"/>
        </w:rPr>
        <w:t xml:space="preserve">. אולי גם השופטים מסכימים לדבר איתם. ככה מתנהל </w:t>
      </w:r>
      <w:bookmarkStart w:id="12176" w:name="_ETM_Q56_684728"/>
      <w:bookmarkEnd w:id="12176"/>
      <w:r>
        <w:rPr>
          <w:rFonts w:hint="cs"/>
          <w:rtl/>
          <w:lang w:eastAsia="he-IL"/>
        </w:rPr>
        <w:t>משפט במדינת ישראל, "וקרא זה אל זה ואמר", רק במקום</w:t>
      </w:r>
      <w:bookmarkStart w:id="12177" w:name="_ETM_Q56_689169"/>
      <w:bookmarkEnd w:id="12177"/>
      <w:r>
        <w:rPr>
          <w:rFonts w:hint="cs"/>
          <w:rtl/>
          <w:lang w:eastAsia="he-IL"/>
        </w:rPr>
        <w:t xml:space="preserve"> קדוש </w:t>
      </w:r>
      <w:proofErr w:type="spellStart"/>
      <w:r>
        <w:rPr>
          <w:rFonts w:hint="cs"/>
          <w:rtl/>
          <w:lang w:eastAsia="he-IL"/>
        </w:rPr>
        <w:t>קדוש</w:t>
      </w:r>
      <w:proofErr w:type="spellEnd"/>
      <w:r>
        <w:rPr>
          <w:rFonts w:hint="cs"/>
          <w:rtl/>
          <w:lang w:eastAsia="he-IL"/>
        </w:rPr>
        <w:t xml:space="preserve"> </w:t>
      </w:r>
      <w:proofErr w:type="spellStart"/>
      <w:r>
        <w:rPr>
          <w:rFonts w:hint="cs"/>
          <w:rtl/>
          <w:lang w:eastAsia="he-IL"/>
        </w:rPr>
        <w:t>קדוש</w:t>
      </w:r>
      <w:proofErr w:type="spellEnd"/>
      <w:r>
        <w:rPr>
          <w:rFonts w:hint="cs"/>
          <w:rtl/>
          <w:lang w:eastAsia="he-IL"/>
        </w:rPr>
        <w:t xml:space="preserve"> אנחנו מקבלים טמא </w:t>
      </w:r>
      <w:proofErr w:type="spellStart"/>
      <w:r>
        <w:rPr>
          <w:rFonts w:hint="cs"/>
          <w:rtl/>
          <w:lang w:eastAsia="he-IL"/>
        </w:rPr>
        <w:t>טמא</w:t>
      </w:r>
      <w:proofErr w:type="spellEnd"/>
      <w:r>
        <w:rPr>
          <w:rFonts w:hint="cs"/>
          <w:rtl/>
          <w:lang w:eastAsia="he-IL"/>
        </w:rPr>
        <w:t xml:space="preserve"> </w:t>
      </w:r>
      <w:proofErr w:type="spellStart"/>
      <w:r>
        <w:rPr>
          <w:rFonts w:hint="cs"/>
          <w:rtl/>
          <w:lang w:eastAsia="he-IL"/>
        </w:rPr>
        <w:t>טמא</w:t>
      </w:r>
      <w:proofErr w:type="spellEnd"/>
      <w:r>
        <w:rPr>
          <w:rFonts w:hint="cs"/>
          <w:rtl/>
          <w:lang w:eastAsia="he-IL"/>
        </w:rPr>
        <w:t>. אנחנו מקבלים תפיסות משפטיות שרק עיוות</w:t>
      </w:r>
      <w:bookmarkStart w:id="12178" w:name="_ETM_Q56_699458"/>
      <w:bookmarkEnd w:id="12178"/>
      <w:r>
        <w:rPr>
          <w:rFonts w:hint="cs"/>
          <w:rtl/>
          <w:lang w:eastAsia="he-IL"/>
        </w:rPr>
        <w:t xml:space="preserve"> מחשבתי יכול להצדיק אותן. יועצת משפטית שכשהיא מונתה לתפקידה עמד</w:t>
      </w:r>
      <w:bookmarkStart w:id="12179" w:name="_ETM_Q56_704808"/>
      <w:bookmarkEnd w:id="12179"/>
      <w:r>
        <w:rPr>
          <w:rFonts w:hint="cs"/>
          <w:rtl/>
          <w:lang w:eastAsia="he-IL"/>
        </w:rPr>
        <w:t xml:space="preserve"> בראש הוועדה אדם, השופט גרוניס, ואמר: את לא ראויה </w:t>
      </w:r>
      <w:bookmarkStart w:id="12180" w:name="_ETM_Q56_708126"/>
      <w:bookmarkEnd w:id="12180"/>
      <w:r>
        <w:rPr>
          <w:rFonts w:hint="cs"/>
          <w:rtl/>
          <w:lang w:eastAsia="he-IL"/>
        </w:rPr>
        <w:t xml:space="preserve">לתפקיד, והיא מתייצבת בבית משפט ומייצרת כלל משפטי חדש </w:t>
      </w:r>
      <w:r>
        <w:rPr>
          <w:rtl/>
          <w:lang w:eastAsia="he-IL"/>
        </w:rPr>
        <w:t>–</w:t>
      </w:r>
      <w:r>
        <w:rPr>
          <w:rFonts w:hint="cs"/>
          <w:rtl/>
          <w:lang w:eastAsia="he-IL"/>
        </w:rPr>
        <w:t xml:space="preserve"> השופטים </w:t>
      </w:r>
      <w:bookmarkStart w:id="12181" w:name="_ETM_Q56_714125"/>
      <w:bookmarkEnd w:id="12181"/>
      <w:r>
        <w:rPr>
          <w:rFonts w:hint="cs"/>
          <w:rtl/>
          <w:lang w:eastAsia="he-IL"/>
        </w:rPr>
        <w:t xml:space="preserve">כתבו את זה בפסק הדין של גופמן היום </w:t>
      </w:r>
      <w:r>
        <w:rPr>
          <w:rtl/>
          <w:lang w:eastAsia="he-IL"/>
        </w:rPr>
        <w:t>–</w:t>
      </w:r>
      <w:r>
        <w:rPr>
          <w:rFonts w:hint="cs"/>
          <w:rtl/>
          <w:lang w:eastAsia="he-IL"/>
        </w:rPr>
        <w:t xml:space="preserve"> שאומר: </w:t>
      </w:r>
      <w:bookmarkStart w:id="12182" w:name="_ETM_Q56_718260"/>
      <w:bookmarkEnd w:id="12182"/>
      <w:r>
        <w:rPr>
          <w:rFonts w:hint="cs"/>
          <w:rtl/>
          <w:lang w:eastAsia="he-IL"/>
        </w:rPr>
        <w:t>בוועדות יש שווים ויש שווים יותר. אם השופט</w:t>
      </w:r>
      <w:bookmarkStart w:id="12183" w:name="_ETM_Q56_724823"/>
      <w:bookmarkEnd w:id="12183"/>
      <w:r>
        <w:rPr>
          <w:rFonts w:hint="cs"/>
          <w:rtl/>
          <w:lang w:eastAsia="he-IL"/>
        </w:rPr>
        <w:t xml:space="preserve"> גרוניס אומר שאי-אפשר למנות, סימן שאי-אפשר למנות. איפה</w:t>
      </w:r>
      <w:bookmarkStart w:id="12184" w:name="_ETM_Q56_727270"/>
      <w:bookmarkEnd w:id="12184"/>
      <w:r>
        <w:rPr>
          <w:rFonts w:hint="cs"/>
          <w:rtl/>
          <w:lang w:eastAsia="he-IL"/>
        </w:rPr>
        <w:t xml:space="preserve"> היה הכלל הזה כשאת מונית? לא, זה כלל חדש, זה</w:t>
      </w:r>
      <w:bookmarkStart w:id="12185" w:name="_ETM_Q56_731764"/>
      <w:bookmarkEnd w:id="12185"/>
      <w:r>
        <w:rPr>
          <w:rFonts w:hint="cs"/>
          <w:rtl/>
          <w:lang w:eastAsia="he-IL"/>
        </w:rPr>
        <w:t xml:space="preserve"> לא אותו דבר.</w:t>
      </w:r>
    </w:p>
    <w:p w:rsidR="00476CF6" w:rsidRDefault="00476CF6" w:rsidP="00C4407C">
      <w:pPr>
        <w:rPr>
          <w:rtl/>
          <w:lang w:eastAsia="he-IL"/>
        </w:rPr>
      </w:pPr>
      <w:bookmarkStart w:id="12186" w:name="_ETM_Q56_733443"/>
      <w:bookmarkStart w:id="12187" w:name="_ETM_Q56_733512"/>
      <w:bookmarkEnd w:id="12186"/>
      <w:bookmarkEnd w:id="12187"/>
    </w:p>
    <w:p w:rsidR="00476CF6" w:rsidRDefault="00476CF6" w:rsidP="00C4407C">
      <w:pPr>
        <w:rPr>
          <w:rtl/>
          <w:lang w:eastAsia="he-IL"/>
        </w:rPr>
      </w:pPr>
      <w:bookmarkStart w:id="12188" w:name="_ETM_Q56_733572"/>
      <w:bookmarkStart w:id="12189" w:name="_ETM_Q56_733642"/>
      <w:bookmarkEnd w:id="12188"/>
      <w:bookmarkEnd w:id="12189"/>
      <w:r>
        <w:rPr>
          <w:rFonts w:hint="cs"/>
          <w:rtl/>
          <w:lang w:eastAsia="he-IL"/>
        </w:rPr>
        <w:t xml:space="preserve">אז הקביעה </w:t>
      </w:r>
      <w:proofErr w:type="spellStart"/>
      <w:r>
        <w:rPr>
          <w:rFonts w:hint="cs"/>
          <w:rtl/>
          <w:lang w:eastAsia="he-IL"/>
        </w:rPr>
        <w:t>הכל</w:t>
      </w:r>
      <w:proofErr w:type="spellEnd"/>
      <w:r>
        <w:rPr>
          <w:rFonts w:hint="cs"/>
          <w:rtl/>
          <w:lang w:eastAsia="he-IL"/>
        </w:rPr>
        <w:t xml:space="preserve">-כך בסיסית הזאת </w:t>
      </w:r>
      <w:r>
        <w:rPr>
          <w:rtl/>
          <w:lang w:eastAsia="he-IL"/>
        </w:rPr>
        <w:t>–</w:t>
      </w:r>
      <w:r>
        <w:rPr>
          <w:rFonts w:hint="cs"/>
          <w:rtl/>
          <w:lang w:eastAsia="he-IL"/>
        </w:rPr>
        <w:t xml:space="preserve"> לממשלת ישראל מגיע עורך דין </w:t>
      </w:r>
      <w:r>
        <w:rPr>
          <w:rtl/>
          <w:lang w:eastAsia="he-IL"/>
        </w:rPr>
        <w:t>–</w:t>
      </w:r>
      <w:r>
        <w:rPr>
          <w:rFonts w:hint="cs"/>
          <w:rtl/>
          <w:lang w:eastAsia="he-IL"/>
        </w:rPr>
        <w:t xml:space="preserve"> זה בחוק הזה. והעורך דין ימונה עם הממשלה,</w:t>
      </w:r>
      <w:bookmarkStart w:id="12190" w:name="_ETM_Q56_740056"/>
      <w:bookmarkEnd w:id="12190"/>
      <w:r>
        <w:rPr>
          <w:rFonts w:hint="cs"/>
          <w:rtl/>
          <w:lang w:eastAsia="he-IL"/>
        </w:rPr>
        <w:t xml:space="preserve"> ולא יוכתב לה מממשלה אחרת. אני גם לא רוצה</w:t>
      </w:r>
      <w:bookmarkStart w:id="12191" w:name="_ETM_Q56_746433"/>
      <w:bookmarkEnd w:id="12191"/>
      <w:r>
        <w:rPr>
          <w:rFonts w:hint="cs"/>
          <w:rtl/>
          <w:lang w:eastAsia="he-IL"/>
        </w:rPr>
        <w:t xml:space="preserve"> ואני מתנגד שהממשלה הזאת תכתיב את עורך הדין של הממשלה </w:t>
      </w:r>
      <w:bookmarkStart w:id="12192" w:name="_ETM_Q56_748491"/>
      <w:bookmarkEnd w:id="12192"/>
      <w:r>
        <w:rPr>
          <w:rFonts w:hint="cs"/>
          <w:rtl/>
          <w:lang w:eastAsia="he-IL"/>
        </w:rPr>
        <w:t>הבאה. בעזרת השם, הרכב הממשלה הזאת יהיה די דומה להרכב הממשלה</w:t>
      </w:r>
      <w:bookmarkStart w:id="12193" w:name="_ETM_Q56_752509"/>
      <w:bookmarkEnd w:id="12193"/>
      <w:r>
        <w:rPr>
          <w:rFonts w:hint="cs"/>
          <w:rtl/>
          <w:lang w:eastAsia="he-IL"/>
        </w:rPr>
        <w:t xml:space="preserve"> הבאה, כי עם ישראל הוא לא טיפש, עם ישראל לא הולך אחרי השקרים שמספרים לו, אז ההרכב, </w:t>
      </w:r>
      <w:bookmarkStart w:id="12194" w:name="_ETM_Q56_760589"/>
      <w:bookmarkEnd w:id="12194"/>
      <w:r>
        <w:rPr>
          <w:rFonts w:hint="cs"/>
          <w:rtl/>
          <w:lang w:eastAsia="he-IL"/>
        </w:rPr>
        <w:t xml:space="preserve">אני מניח, יהיה די דומה. אבל ממשלה לא צריכה לקבל </w:t>
      </w:r>
      <w:bookmarkStart w:id="12195" w:name="_ETM_Q56_762009"/>
      <w:bookmarkEnd w:id="12195"/>
      <w:r>
        <w:rPr>
          <w:rFonts w:hint="eastAsia"/>
          <w:rtl/>
          <w:lang w:eastAsia="he-IL"/>
        </w:rPr>
        <w:t xml:space="preserve">– </w:t>
      </w:r>
      <w:r>
        <w:rPr>
          <w:rFonts w:hint="cs"/>
          <w:rtl/>
          <w:lang w:eastAsia="he-IL"/>
        </w:rPr>
        <w:t xml:space="preserve">ממשלה היא לא פסול דין, לא צריך למנות לה אפוטרופוס לדין שיקבע בשבילה מה היא אומרת. אז את הדברים </w:t>
      </w:r>
      <w:proofErr w:type="spellStart"/>
      <w:r>
        <w:rPr>
          <w:rFonts w:hint="cs"/>
          <w:rtl/>
          <w:lang w:eastAsia="he-IL"/>
        </w:rPr>
        <w:t>הכל</w:t>
      </w:r>
      <w:bookmarkStart w:id="12196" w:name="_ETM_Q56_770995"/>
      <w:bookmarkEnd w:id="12196"/>
      <w:proofErr w:type="spellEnd"/>
      <w:r>
        <w:rPr>
          <w:rFonts w:hint="cs"/>
          <w:rtl/>
          <w:lang w:eastAsia="he-IL"/>
        </w:rPr>
        <w:t>-כך פשוטים האלה הצעת החוק הזאת אומרת. מזעזע, ממש מזעזע.</w:t>
      </w:r>
    </w:p>
    <w:p w:rsidR="00476CF6" w:rsidRDefault="00476CF6" w:rsidP="00C4407C">
      <w:pPr>
        <w:rPr>
          <w:rtl/>
          <w:lang w:eastAsia="he-IL"/>
        </w:rPr>
      </w:pPr>
    </w:p>
    <w:p w:rsidR="00476CF6" w:rsidRDefault="00476CF6" w:rsidP="00AF2361">
      <w:pPr>
        <w:rPr>
          <w:rtl/>
        </w:rPr>
      </w:pPr>
      <w:bookmarkStart w:id="12197" w:name="TOR_Q57"/>
      <w:bookmarkEnd w:id="12197"/>
      <w:r>
        <w:rPr>
          <w:rFonts w:hint="cs"/>
          <w:rtl/>
        </w:rPr>
        <w:t>והתובע? התובע צריך להיות עצמאי. כן, התובע צריך להתמנות ולקבל אחריות</w:t>
      </w:r>
      <w:bookmarkStart w:id="12198" w:name="_ETM_Q57_183108"/>
      <w:bookmarkStart w:id="12199" w:name="_ETM_Q57_183169"/>
      <w:bookmarkStart w:id="12200" w:name="_ETM_Q57_182004"/>
      <w:bookmarkStart w:id="12201" w:name="_ETM_Q57_184146"/>
      <w:bookmarkStart w:id="12202" w:name="_ETM_Q57_184201"/>
      <w:bookmarkStart w:id="12203" w:name="_ETM_Q57_183102"/>
      <w:bookmarkStart w:id="12204" w:name="_ETM_Q57_183146"/>
      <w:bookmarkEnd w:id="12198"/>
      <w:bookmarkEnd w:id="12199"/>
      <w:bookmarkEnd w:id="12200"/>
      <w:bookmarkEnd w:id="12201"/>
      <w:bookmarkEnd w:id="12202"/>
      <w:bookmarkEnd w:id="12203"/>
      <w:bookmarkEnd w:id="12204"/>
      <w:r>
        <w:rPr>
          <w:rFonts w:hint="cs"/>
          <w:rtl/>
        </w:rPr>
        <w:t>. גם על זה היו זעקות אימים ושבר</w:t>
      </w:r>
      <w:bookmarkStart w:id="12205" w:name="_ETM_Q57_187541"/>
      <w:bookmarkEnd w:id="12205"/>
      <w:r>
        <w:rPr>
          <w:rFonts w:hint="cs"/>
          <w:rtl/>
        </w:rPr>
        <w:t xml:space="preserve"> בוועדת החוקה</w:t>
      </w:r>
      <w:bookmarkStart w:id="12206" w:name="_ETM_Q57_188438"/>
      <w:bookmarkStart w:id="12207" w:name="_ETM_Q57_188489"/>
      <w:bookmarkEnd w:id="12206"/>
      <w:bookmarkEnd w:id="12207"/>
      <w:r>
        <w:rPr>
          <w:rFonts w:hint="cs"/>
          <w:rtl/>
        </w:rPr>
        <w:t xml:space="preserve">. </w:t>
      </w:r>
      <w:r>
        <w:rPr>
          <w:rtl/>
        </w:rPr>
        <w:t xml:space="preserve">הוא צריך להתייעץ עם הממשלה בנושאים שמעלים </w:t>
      </w:r>
      <w:bookmarkStart w:id="12208" w:name="_ETM_Q57_188686"/>
      <w:bookmarkEnd w:id="12208"/>
      <w:r>
        <w:rPr>
          <w:rtl/>
        </w:rPr>
        <w:t xml:space="preserve">חשיבות ציבורית או ביטחונית. </w:t>
      </w:r>
      <w:bookmarkStart w:id="12209" w:name="_ETM_Q57_193979"/>
      <w:bookmarkEnd w:id="12209"/>
      <w:r>
        <w:rPr>
          <w:rtl/>
        </w:rPr>
        <w:t>איך אתה עושה את זה? אתה פוגע בעצמאות שלו</w:t>
      </w:r>
      <w:r>
        <w:rPr>
          <w:rFonts w:hint="cs"/>
          <w:rtl/>
        </w:rPr>
        <w:t xml:space="preserve">. </w:t>
      </w:r>
      <w:r>
        <w:rPr>
          <w:rtl/>
        </w:rPr>
        <w:t xml:space="preserve">אתה </w:t>
      </w:r>
      <w:bookmarkStart w:id="12210" w:name="_ETM_Q57_197670"/>
      <w:bookmarkEnd w:id="12210"/>
      <w:r>
        <w:rPr>
          <w:rtl/>
        </w:rPr>
        <w:t>לא מבין א</w:t>
      </w:r>
      <w:r>
        <w:rPr>
          <w:rFonts w:hint="cs"/>
          <w:rtl/>
        </w:rPr>
        <w:t>לף-בית</w:t>
      </w:r>
      <w:r>
        <w:rPr>
          <w:rtl/>
        </w:rPr>
        <w:t xml:space="preserve"> של משפט</w:t>
      </w:r>
      <w:r>
        <w:rPr>
          <w:rFonts w:hint="cs"/>
          <w:rtl/>
        </w:rPr>
        <w:t xml:space="preserve">. </w:t>
      </w:r>
      <w:r>
        <w:rPr>
          <w:rtl/>
        </w:rPr>
        <w:t>מה לעשות</w:t>
      </w:r>
      <w:r>
        <w:rPr>
          <w:rFonts w:hint="cs"/>
          <w:rtl/>
        </w:rPr>
        <w:t xml:space="preserve">, את </w:t>
      </w:r>
      <w:r>
        <w:rPr>
          <w:rtl/>
        </w:rPr>
        <w:t xml:space="preserve">זה </w:t>
      </w:r>
      <w:r>
        <w:rPr>
          <w:rFonts w:hint="cs"/>
          <w:rtl/>
        </w:rPr>
        <w:t xml:space="preserve">כתבו </w:t>
      </w:r>
      <w:r>
        <w:rPr>
          <w:rtl/>
        </w:rPr>
        <w:t xml:space="preserve">גם </w:t>
      </w:r>
      <w:bookmarkStart w:id="12211" w:name="_ETM_Q57_201361"/>
      <w:bookmarkEnd w:id="12211"/>
      <w:r>
        <w:rPr>
          <w:rFonts w:hint="cs"/>
          <w:rtl/>
        </w:rPr>
        <w:t>א</w:t>
      </w:r>
      <w:r>
        <w:rPr>
          <w:rtl/>
        </w:rPr>
        <w:t>גרנט וגם שמגר</w:t>
      </w:r>
      <w:r>
        <w:rPr>
          <w:rFonts w:hint="cs"/>
          <w:rtl/>
        </w:rPr>
        <w:t xml:space="preserve"> </w:t>
      </w:r>
      <w:r>
        <w:rPr>
          <w:rtl/>
        </w:rPr>
        <w:t>אצלם במסקנות</w:t>
      </w:r>
      <w:r>
        <w:rPr>
          <w:rFonts w:hint="cs"/>
          <w:rtl/>
        </w:rPr>
        <w:t xml:space="preserve"> </w:t>
      </w:r>
      <w:r>
        <w:rPr>
          <w:rtl/>
        </w:rPr>
        <w:t>הוועדה</w:t>
      </w:r>
      <w:r>
        <w:rPr>
          <w:rFonts w:hint="cs"/>
          <w:rtl/>
        </w:rPr>
        <w:t>,</w:t>
      </w:r>
      <w:r>
        <w:rPr>
          <w:rtl/>
        </w:rPr>
        <w:t xml:space="preserve"> גם </w:t>
      </w:r>
      <w:r>
        <w:rPr>
          <w:rFonts w:hint="cs"/>
          <w:rtl/>
        </w:rPr>
        <w:t>א</w:t>
      </w:r>
      <w:r>
        <w:rPr>
          <w:rtl/>
        </w:rPr>
        <w:t xml:space="preserve">גרנט </w:t>
      </w:r>
      <w:bookmarkStart w:id="12212" w:name="_ETM_Q57_205052"/>
      <w:bookmarkEnd w:id="12212"/>
      <w:r>
        <w:rPr>
          <w:rtl/>
        </w:rPr>
        <w:t>וגם שמגר</w:t>
      </w:r>
      <w:r>
        <w:rPr>
          <w:rFonts w:hint="cs"/>
          <w:rtl/>
        </w:rPr>
        <w:t xml:space="preserve">, </w:t>
      </w:r>
      <w:r>
        <w:rPr>
          <w:rtl/>
        </w:rPr>
        <w:t xml:space="preserve">אבל כנראה גם הם לא מבינים </w:t>
      </w:r>
      <w:r>
        <w:rPr>
          <w:rFonts w:hint="cs"/>
          <w:rtl/>
        </w:rPr>
        <w:t>ב</w:t>
      </w:r>
      <w:r>
        <w:rPr>
          <w:rtl/>
        </w:rPr>
        <w:t xml:space="preserve">משפט. </w:t>
      </w:r>
    </w:p>
    <w:p w:rsidR="00476CF6" w:rsidRDefault="00476CF6" w:rsidP="00C4407C">
      <w:pPr>
        <w:rPr>
          <w:rtl/>
        </w:rPr>
      </w:pPr>
      <w:bookmarkStart w:id="12213" w:name="_ETM_Q57_213403"/>
      <w:bookmarkStart w:id="12214" w:name="_ETM_Q57_213447"/>
      <w:bookmarkEnd w:id="12213"/>
      <w:bookmarkEnd w:id="12214"/>
    </w:p>
    <w:p w:rsidR="00476CF6" w:rsidRDefault="00476CF6" w:rsidP="00C4407C">
      <w:pPr>
        <w:pStyle w:val="af5"/>
        <w:keepNext/>
        <w:rPr>
          <w:rtl/>
        </w:rPr>
      </w:pPr>
      <w:bookmarkStart w:id="12215" w:name="ET_interruption_5068_20"/>
      <w:r w:rsidRPr="005D2666">
        <w:rPr>
          <w:rStyle w:val="TagStyle"/>
          <w:rtl/>
        </w:rPr>
        <w:t xml:space="preserve"> &lt;&lt; קריאה &gt;&gt; </w:t>
      </w:r>
      <w:r>
        <w:rPr>
          <w:rtl/>
        </w:rPr>
        <w:t>קארין אלהרר (יש עתיד):</w:t>
      </w:r>
      <w:r w:rsidRPr="005D2666">
        <w:rPr>
          <w:rStyle w:val="TagStyle"/>
          <w:rtl/>
        </w:rPr>
        <w:t xml:space="preserve"> &lt;&lt; קריאה &gt;&gt;</w:t>
      </w:r>
      <w:r>
        <w:rPr>
          <w:rtl/>
        </w:rPr>
        <w:t xml:space="preserve">   </w:t>
      </w:r>
      <w:bookmarkEnd w:id="12215"/>
    </w:p>
    <w:p w:rsidR="00476CF6" w:rsidRDefault="00476CF6" w:rsidP="00C8571E">
      <w:pPr>
        <w:rPr>
          <w:rtl/>
        </w:rPr>
      </w:pPr>
    </w:p>
    <w:p w:rsidR="00476CF6" w:rsidRDefault="00476CF6" w:rsidP="00C4407C">
      <w:pPr>
        <w:rPr>
          <w:rtl/>
        </w:rPr>
      </w:pPr>
      <w:r>
        <w:rPr>
          <w:rFonts w:hint="cs"/>
          <w:rtl/>
        </w:rPr>
        <w:t xml:space="preserve">- - - </w:t>
      </w:r>
      <w:bookmarkStart w:id="12216" w:name="_ETM_Q57_227218"/>
      <w:bookmarkEnd w:id="12216"/>
    </w:p>
    <w:p w:rsidR="00476CF6" w:rsidRDefault="00476CF6" w:rsidP="00C4407C">
      <w:pPr>
        <w:rPr>
          <w:rtl/>
        </w:rPr>
      </w:pPr>
      <w:bookmarkStart w:id="12217" w:name="_ETM_Q57_227257"/>
      <w:bookmarkEnd w:id="12217"/>
    </w:p>
    <w:p w:rsidR="00476CF6" w:rsidRPr="005D2666" w:rsidRDefault="00476CF6" w:rsidP="00C4407C">
      <w:pPr>
        <w:pStyle w:val="-"/>
        <w:keepNext/>
        <w:rPr>
          <w:rtl/>
        </w:rPr>
      </w:pPr>
      <w:bookmarkStart w:id="12218" w:name="ET_speakercontinue_6464_21"/>
      <w:r w:rsidRPr="005D2666">
        <w:rPr>
          <w:rStyle w:val="TagStyle"/>
          <w:rtl/>
        </w:rPr>
        <w:t xml:space="preserve"> &lt;&lt; דובר_המשך &gt;&gt; </w:t>
      </w:r>
      <w:r>
        <w:rPr>
          <w:rtl/>
        </w:rPr>
        <w:t>שמחה רוטמן (יו"ר ועדת החוקה, חוק ומשפט):</w:t>
      </w:r>
      <w:r w:rsidRPr="005D2666">
        <w:rPr>
          <w:rStyle w:val="TagStyle"/>
          <w:rtl/>
        </w:rPr>
        <w:t xml:space="preserve"> &lt;&lt; דובר_המשך &gt;&gt;</w:t>
      </w:r>
      <w:r>
        <w:rPr>
          <w:rtl/>
        </w:rPr>
        <w:t xml:space="preserve">   </w:t>
      </w:r>
      <w:bookmarkStart w:id="12219" w:name="_ETM_Q57_213148"/>
      <w:bookmarkEnd w:id="12218"/>
      <w:bookmarkEnd w:id="12219"/>
    </w:p>
    <w:p w:rsidR="00476CF6" w:rsidRDefault="00476CF6" w:rsidP="00C4407C">
      <w:pPr>
        <w:rPr>
          <w:rtl/>
        </w:rPr>
      </w:pPr>
      <w:bookmarkStart w:id="12220" w:name="_ETM_Q57_210740"/>
      <w:bookmarkStart w:id="12221" w:name="_ETM_Q57_210774"/>
      <w:bookmarkStart w:id="12222" w:name="_ETM_Q57_211258"/>
      <w:bookmarkEnd w:id="12220"/>
      <w:bookmarkEnd w:id="12221"/>
      <w:bookmarkEnd w:id="12222"/>
    </w:p>
    <w:p w:rsidR="00476CF6" w:rsidRDefault="00476CF6" w:rsidP="00C4407C">
      <w:pPr>
        <w:rPr>
          <w:rtl/>
        </w:rPr>
      </w:pPr>
      <w:bookmarkStart w:id="12223" w:name="_ETM_Q57_211286"/>
      <w:bookmarkEnd w:id="12223"/>
      <w:r>
        <w:rPr>
          <w:rtl/>
        </w:rPr>
        <w:t xml:space="preserve">בכלל, </w:t>
      </w:r>
      <w:bookmarkStart w:id="12224" w:name="_ETM_Q57_208744"/>
      <w:bookmarkEnd w:id="12224"/>
      <w:r>
        <w:rPr>
          <w:rtl/>
        </w:rPr>
        <w:t xml:space="preserve">משה קיבל תורת משפט מסיני ומסרה לגלי </w:t>
      </w:r>
      <w:r>
        <w:rPr>
          <w:rFonts w:hint="cs"/>
          <w:rtl/>
        </w:rPr>
        <w:t>בהרב מיארה</w:t>
      </w:r>
      <w:bookmarkStart w:id="12225" w:name="_ETM_Q57_217856"/>
      <w:bookmarkStart w:id="12226" w:name="_ETM_Q57_217903"/>
      <w:bookmarkEnd w:id="12225"/>
      <w:bookmarkEnd w:id="12226"/>
      <w:r>
        <w:rPr>
          <w:rFonts w:hint="cs"/>
          <w:rtl/>
        </w:rPr>
        <w:t>,</w:t>
      </w:r>
      <w:r>
        <w:rPr>
          <w:rtl/>
        </w:rPr>
        <w:t xml:space="preserve"> ישר, </w:t>
      </w:r>
      <w:bookmarkStart w:id="12227" w:name="_ETM_Q57_212435"/>
      <w:bookmarkEnd w:id="12227"/>
      <w:r>
        <w:rPr>
          <w:rtl/>
        </w:rPr>
        <w:t>בלי עיכובים</w:t>
      </w:r>
      <w:r>
        <w:rPr>
          <w:rFonts w:hint="cs"/>
          <w:rtl/>
        </w:rPr>
        <w:t xml:space="preserve">, </w:t>
      </w:r>
      <w:bookmarkStart w:id="12228" w:name="_ETM_Q57_218295"/>
      <w:bookmarkEnd w:id="12228"/>
      <w:r>
        <w:rPr>
          <w:rtl/>
        </w:rPr>
        <w:t>אף אחד לא יתערב בדרך</w:t>
      </w:r>
      <w:r>
        <w:rPr>
          <w:rFonts w:hint="cs"/>
          <w:rtl/>
        </w:rPr>
        <w:t xml:space="preserve"> </w:t>
      </w:r>
      <w:r>
        <w:rPr>
          <w:rtl/>
        </w:rPr>
        <w:t>–</w:t>
      </w:r>
      <w:bookmarkStart w:id="12229" w:name="_ETM_Q57_222700"/>
      <w:bookmarkStart w:id="12230" w:name="_ETM_Q57_222746"/>
      <w:bookmarkEnd w:id="12229"/>
      <w:bookmarkEnd w:id="12230"/>
      <w:r>
        <w:rPr>
          <w:rtl/>
        </w:rPr>
        <w:t xml:space="preserve"> רק תוסיף לי </w:t>
      </w:r>
      <w:bookmarkStart w:id="12231" w:name="_ETM_Q57_216126"/>
      <w:bookmarkEnd w:id="12231"/>
      <w:r>
        <w:rPr>
          <w:rtl/>
        </w:rPr>
        <w:t xml:space="preserve">את חצי </w:t>
      </w:r>
      <w:r>
        <w:rPr>
          <w:rFonts w:hint="cs"/>
          <w:rtl/>
        </w:rPr>
        <w:t>ה</w:t>
      </w:r>
      <w:r>
        <w:rPr>
          <w:rtl/>
        </w:rPr>
        <w:t xml:space="preserve">דקה שנגנבה לי בגלל ההפרעות ואני כבר מסיים, </w:t>
      </w:r>
      <w:bookmarkStart w:id="12232" w:name="_ETM_Q57_219817"/>
      <w:bookmarkEnd w:id="12232"/>
      <w:r>
        <w:rPr>
          <w:rtl/>
        </w:rPr>
        <w:t>אדוני היושב-ראש.</w:t>
      </w:r>
      <w:bookmarkStart w:id="12233" w:name="_ETM_Q57_223964"/>
      <w:bookmarkEnd w:id="12233"/>
    </w:p>
    <w:p w:rsidR="00476CF6" w:rsidRDefault="00476CF6" w:rsidP="00C4407C">
      <w:pPr>
        <w:rPr>
          <w:rtl/>
        </w:rPr>
      </w:pPr>
      <w:bookmarkStart w:id="12234" w:name="_ETM_Q57_224010"/>
      <w:bookmarkEnd w:id="12234"/>
    </w:p>
    <w:p w:rsidR="00476CF6" w:rsidRDefault="00476CF6" w:rsidP="00C4407C">
      <w:pPr>
        <w:pStyle w:val="af5"/>
        <w:keepNext/>
        <w:rPr>
          <w:rtl/>
        </w:rPr>
      </w:pPr>
      <w:bookmarkStart w:id="12235" w:name="ET_interruption_5068_22"/>
      <w:r w:rsidRPr="005D2666">
        <w:rPr>
          <w:rStyle w:val="TagStyle"/>
          <w:rtl/>
        </w:rPr>
        <w:t xml:space="preserve"> &lt;&lt; קריאה &gt;&gt; </w:t>
      </w:r>
      <w:r>
        <w:rPr>
          <w:rtl/>
        </w:rPr>
        <w:t>קארין אלהרר (יש עתיד):</w:t>
      </w:r>
      <w:r w:rsidRPr="005D2666">
        <w:rPr>
          <w:rStyle w:val="TagStyle"/>
          <w:rtl/>
        </w:rPr>
        <w:t xml:space="preserve"> &lt;&lt; קריאה &gt;&gt;</w:t>
      </w:r>
      <w:r>
        <w:rPr>
          <w:rtl/>
        </w:rPr>
        <w:t xml:space="preserve">   </w:t>
      </w:r>
      <w:bookmarkEnd w:id="12235"/>
    </w:p>
    <w:p w:rsidR="00476CF6" w:rsidRDefault="00476CF6" w:rsidP="00C8571E">
      <w:pPr>
        <w:rPr>
          <w:rtl/>
        </w:rPr>
      </w:pPr>
    </w:p>
    <w:p w:rsidR="00476CF6" w:rsidRDefault="00476CF6" w:rsidP="00C4407C">
      <w:pPr>
        <w:rPr>
          <w:rtl/>
        </w:rPr>
      </w:pPr>
      <w:bookmarkStart w:id="12236" w:name="_ETM_Q57_222777"/>
      <w:bookmarkEnd w:id="12236"/>
      <w:r>
        <w:rPr>
          <w:rFonts w:hint="cs"/>
          <w:rtl/>
        </w:rPr>
        <w:t xml:space="preserve">איזה הפרעות? </w:t>
      </w:r>
    </w:p>
    <w:p w:rsidR="00476CF6" w:rsidRDefault="00476CF6" w:rsidP="00C4407C">
      <w:pPr>
        <w:rPr>
          <w:rtl/>
        </w:rPr>
      </w:pPr>
      <w:bookmarkStart w:id="12237" w:name="_ETM_Q57_222634"/>
      <w:bookmarkStart w:id="12238" w:name="_ETM_Q57_222678"/>
      <w:bookmarkEnd w:id="12237"/>
      <w:bookmarkEnd w:id="12238"/>
    </w:p>
    <w:p w:rsidR="00476CF6" w:rsidRDefault="00476CF6" w:rsidP="00C4407C">
      <w:pPr>
        <w:pStyle w:val="-"/>
        <w:keepNext/>
        <w:rPr>
          <w:rtl/>
        </w:rPr>
      </w:pPr>
      <w:bookmarkStart w:id="12239" w:name="ET_speakercontinue_6464_23"/>
      <w:r w:rsidRPr="005D2666">
        <w:rPr>
          <w:rStyle w:val="TagStyle"/>
          <w:rtl/>
        </w:rPr>
        <w:t xml:space="preserve"> &lt;&lt; דובר_המשך &gt;&gt; </w:t>
      </w:r>
      <w:r>
        <w:rPr>
          <w:rtl/>
        </w:rPr>
        <w:t>שמחה רוטמן (יו"ר ועדת החוקה, חוק ומשפט):</w:t>
      </w:r>
      <w:r w:rsidRPr="005D2666">
        <w:rPr>
          <w:rStyle w:val="TagStyle"/>
          <w:rtl/>
        </w:rPr>
        <w:t xml:space="preserve"> &lt;&lt; דובר_המשך &gt;&gt;</w:t>
      </w:r>
      <w:r>
        <w:rPr>
          <w:rtl/>
        </w:rPr>
        <w:t xml:space="preserve">   </w:t>
      </w:r>
      <w:bookmarkEnd w:id="12239"/>
    </w:p>
    <w:p w:rsidR="00476CF6" w:rsidRDefault="00476CF6" w:rsidP="00C8571E">
      <w:pPr>
        <w:rPr>
          <w:rtl/>
        </w:rPr>
      </w:pPr>
    </w:p>
    <w:p w:rsidR="00476CF6" w:rsidRDefault="00476CF6" w:rsidP="00C4407C">
      <w:pPr>
        <w:rPr>
          <w:rtl/>
        </w:rPr>
      </w:pPr>
      <w:bookmarkStart w:id="12240" w:name="_ETM_Q57_223533"/>
      <w:bookmarkEnd w:id="12240"/>
      <w:r>
        <w:rPr>
          <w:rtl/>
        </w:rPr>
        <w:t xml:space="preserve"> </w:t>
      </w:r>
      <w:bookmarkStart w:id="12241" w:name="_ETM_Q57_223720"/>
      <w:bookmarkEnd w:id="12241"/>
      <w:r>
        <w:rPr>
          <w:rtl/>
        </w:rPr>
        <w:t xml:space="preserve">תודה. </w:t>
      </w:r>
      <w:bookmarkStart w:id="12242" w:name="_ETM_Q57_225340"/>
      <w:bookmarkEnd w:id="12242"/>
      <w:r>
        <w:rPr>
          <w:rtl/>
        </w:rPr>
        <w:t>ולכן אני אומר</w:t>
      </w:r>
      <w:r>
        <w:rPr>
          <w:rFonts w:hint="cs"/>
          <w:rtl/>
        </w:rPr>
        <w:t>:</w:t>
      </w:r>
      <w:r>
        <w:rPr>
          <w:rFonts w:hint="cs"/>
        </w:rPr>
        <w:t xml:space="preserve"> </w:t>
      </w:r>
      <w:r>
        <w:rPr>
          <w:rtl/>
        </w:rPr>
        <w:t xml:space="preserve">הצעת החוק הזאת עושה הסדר מאוזן, הצעת </w:t>
      </w:r>
      <w:bookmarkStart w:id="12243" w:name="_ETM_Q57_228283"/>
      <w:bookmarkEnd w:id="12243"/>
      <w:r>
        <w:rPr>
          <w:rtl/>
        </w:rPr>
        <w:t>החוק הזאת עושה הסדר שיש בו שכל</w:t>
      </w:r>
      <w:r>
        <w:rPr>
          <w:rFonts w:hint="cs"/>
          <w:rtl/>
        </w:rPr>
        <w:t xml:space="preserve">. </w:t>
      </w:r>
      <w:r>
        <w:rPr>
          <w:rtl/>
        </w:rPr>
        <w:t xml:space="preserve">השקיעה בו ועדת </w:t>
      </w:r>
      <w:bookmarkStart w:id="12244" w:name="_ETM_Q57_231226"/>
      <w:bookmarkEnd w:id="12244"/>
      <w:r>
        <w:rPr>
          <w:rtl/>
        </w:rPr>
        <w:t xml:space="preserve">החוקה </w:t>
      </w:r>
      <w:bookmarkStart w:id="12245" w:name="_ETM_Q57_236150"/>
      <w:bookmarkEnd w:id="12245"/>
      <w:r>
        <w:rPr>
          <w:rtl/>
        </w:rPr>
        <w:t xml:space="preserve">40 דיונים. </w:t>
      </w:r>
      <w:bookmarkStart w:id="12246" w:name="_ETM_Q57_238909"/>
      <w:bookmarkEnd w:id="12246"/>
      <w:r>
        <w:rPr>
          <w:rtl/>
        </w:rPr>
        <w:t xml:space="preserve">החוק הזה כל כך מורכב בגלל שהיועץ המשפטי לממשלה בנה </w:t>
      </w:r>
      <w:bookmarkStart w:id="12247" w:name="_ETM_Q57_242974"/>
      <w:bookmarkEnd w:id="12247"/>
      <w:r>
        <w:rPr>
          <w:rtl/>
        </w:rPr>
        <w:t xml:space="preserve">לעצמו סמכויות שלא נכתבו בשום מקום בחוק. מדברים איתנו על </w:t>
      </w:r>
      <w:bookmarkStart w:id="12248" w:name="_ETM_Q57_247040"/>
      <w:bookmarkEnd w:id="12248"/>
      <w:r>
        <w:rPr>
          <w:rtl/>
        </w:rPr>
        <w:t>עקרון חוקיות המינהל</w:t>
      </w:r>
      <w:r>
        <w:rPr>
          <w:rFonts w:hint="cs"/>
          <w:rtl/>
        </w:rPr>
        <w:t>,</w:t>
      </w:r>
      <w:r>
        <w:rPr>
          <w:rtl/>
        </w:rPr>
        <w:t xml:space="preserve"> שאומר שרשות שלטונית מוסמכת לעשות רק מה </w:t>
      </w:r>
      <w:bookmarkStart w:id="12249" w:name="_ETM_Q57_251106"/>
      <w:bookmarkEnd w:id="12249"/>
      <w:r>
        <w:rPr>
          <w:rtl/>
        </w:rPr>
        <w:t>שהטיל עליה החוק. אני מבקש</w:t>
      </w:r>
      <w:r>
        <w:rPr>
          <w:rFonts w:hint="cs"/>
          <w:rtl/>
        </w:rPr>
        <w:t>,</w:t>
      </w:r>
      <w:r>
        <w:rPr>
          <w:rtl/>
        </w:rPr>
        <w:t xml:space="preserve"> ואני מאתגר את כל דוברי </w:t>
      </w:r>
      <w:bookmarkStart w:id="12250" w:name="_ETM_Q57_255172"/>
      <w:bookmarkEnd w:id="12250"/>
      <w:r>
        <w:rPr>
          <w:rtl/>
        </w:rPr>
        <w:t xml:space="preserve">האופוזיציה שיעלו פה היום, למצוא לי את סעיף החוק שנתן </w:t>
      </w:r>
      <w:bookmarkStart w:id="12251" w:name="_ETM_Q57_259238"/>
      <w:bookmarkEnd w:id="12251"/>
      <w:r>
        <w:rPr>
          <w:rtl/>
        </w:rPr>
        <w:t xml:space="preserve">תפקיד </w:t>
      </w:r>
      <w:r>
        <w:rPr>
          <w:rFonts w:hint="cs"/>
          <w:rtl/>
        </w:rPr>
        <w:t xml:space="preserve">של </w:t>
      </w:r>
      <w:r>
        <w:rPr>
          <w:rtl/>
        </w:rPr>
        <w:t>שומר סף ליועץ המשפטי לממשלה. תמצאו לי</w:t>
      </w:r>
      <w:r>
        <w:rPr>
          <w:rFonts w:hint="cs"/>
          <w:rtl/>
        </w:rPr>
        <w:t xml:space="preserve"> </w:t>
      </w:r>
      <w:r>
        <w:rPr>
          <w:rtl/>
        </w:rPr>
        <w:t xml:space="preserve">בבקשה </w:t>
      </w:r>
      <w:bookmarkStart w:id="12252" w:name="_ETM_Q57_263304"/>
      <w:bookmarkEnd w:id="12252"/>
      <w:r>
        <w:rPr>
          <w:rtl/>
        </w:rPr>
        <w:t xml:space="preserve">את הסעיף הזה בחוק. </w:t>
      </w:r>
      <w:bookmarkStart w:id="12253" w:name="_ETM_Q57_267540"/>
      <w:bookmarkEnd w:id="12253"/>
      <w:r>
        <w:rPr>
          <w:rtl/>
        </w:rPr>
        <w:t>אני מוכן לחזור בי מהרבה דברים שאמרתי</w:t>
      </w:r>
      <w:r>
        <w:rPr>
          <w:rFonts w:hint="cs"/>
          <w:rtl/>
        </w:rPr>
        <w:t>.</w:t>
      </w:r>
      <w:r>
        <w:rPr>
          <w:rtl/>
        </w:rPr>
        <w:t xml:space="preserve"> איפה הסעיף הזה </w:t>
      </w:r>
      <w:bookmarkStart w:id="12254" w:name="_ETM_Q57_271563"/>
      <w:bookmarkEnd w:id="12254"/>
      <w:r>
        <w:rPr>
          <w:rtl/>
        </w:rPr>
        <w:t>בחוק</w:t>
      </w:r>
      <w:r>
        <w:rPr>
          <w:rFonts w:hint="cs"/>
          <w:rtl/>
        </w:rPr>
        <w:t xml:space="preserve"> </w:t>
      </w:r>
      <w:r>
        <w:rPr>
          <w:rtl/>
        </w:rPr>
        <w:t xml:space="preserve">שנותן לו את </w:t>
      </w:r>
      <w:r>
        <w:rPr>
          <w:rFonts w:hint="cs"/>
          <w:rtl/>
        </w:rPr>
        <w:t>ה</w:t>
      </w:r>
      <w:r>
        <w:rPr>
          <w:rtl/>
        </w:rPr>
        <w:t>תפקיד</w:t>
      </w:r>
      <w:r>
        <w:rPr>
          <w:rFonts w:hint="cs"/>
          <w:rtl/>
        </w:rPr>
        <w:t xml:space="preserve">, </w:t>
      </w:r>
      <w:r>
        <w:rPr>
          <w:rtl/>
        </w:rPr>
        <w:t xml:space="preserve">נותן ליועצת המשפטית לממשלה את </w:t>
      </w:r>
      <w:bookmarkStart w:id="12255" w:name="_ETM_Q57_275586"/>
      <w:bookmarkEnd w:id="12255"/>
      <w:r>
        <w:rPr>
          <w:rtl/>
        </w:rPr>
        <w:t>תפקיד שומר</w:t>
      </w:r>
      <w:r>
        <w:rPr>
          <w:rFonts w:hint="cs"/>
          <w:rtl/>
        </w:rPr>
        <w:t xml:space="preserve"> </w:t>
      </w:r>
      <w:r>
        <w:rPr>
          <w:rtl/>
        </w:rPr>
        <w:t>הסף</w:t>
      </w:r>
      <w:r>
        <w:rPr>
          <w:rFonts w:hint="cs"/>
          <w:rtl/>
        </w:rPr>
        <w:t xml:space="preserve">? </w:t>
      </w:r>
      <w:bookmarkStart w:id="12256" w:name="_ETM_Q57_271560"/>
      <w:bookmarkEnd w:id="12256"/>
    </w:p>
    <w:p w:rsidR="00476CF6" w:rsidRDefault="00476CF6" w:rsidP="00C4407C">
      <w:pPr>
        <w:rPr>
          <w:rtl/>
        </w:rPr>
      </w:pPr>
      <w:bookmarkStart w:id="12257" w:name="_ETM_Q57_272401"/>
      <w:bookmarkStart w:id="12258" w:name="_ETM_Q57_272435"/>
      <w:bookmarkEnd w:id="12257"/>
      <w:bookmarkEnd w:id="12258"/>
    </w:p>
    <w:p w:rsidR="00476CF6" w:rsidRDefault="00476CF6" w:rsidP="00C4407C">
      <w:pPr>
        <w:pStyle w:val="af5"/>
        <w:keepNext/>
        <w:rPr>
          <w:rtl/>
        </w:rPr>
      </w:pPr>
      <w:bookmarkStart w:id="12259" w:name="ET_interruption_5800_24"/>
      <w:r w:rsidRPr="006138E7">
        <w:rPr>
          <w:rStyle w:val="TagStyle"/>
          <w:rtl/>
        </w:rPr>
        <w:t xml:space="preserve"> &lt;&lt; קריאה &gt;&gt; </w:t>
      </w:r>
      <w:r>
        <w:rPr>
          <w:rtl/>
        </w:rPr>
        <w:t>אורית פרקש הכהן (כחול לבן – המחנה הממלכתי):</w:t>
      </w:r>
      <w:r w:rsidRPr="006138E7">
        <w:rPr>
          <w:rStyle w:val="TagStyle"/>
          <w:rtl/>
        </w:rPr>
        <w:t xml:space="preserve"> &lt;&lt; קריאה &gt;&gt;</w:t>
      </w:r>
      <w:r>
        <w:rPr>
          <w:rtl/>
        </w:rPr>
        <w:t xml:space="preserve">   </w:t>
      </w:r>
      <w:bookmarkEnd w:id="12259"/>
    </w:p>
    <w:p w:rsidR="00476CF6" w:rsidRDefault="00476CF6" w:rsidP="00C8571E">
      <w:pPr>
        <w:rPr>
          <w:rtl/>
        </w:rPr>
      </w:pPr>
    </w:p>
    <w:p w:rsidR="00476CF6" w:rsidRDefault="00476CF6" w:rsidP="00C4407C">
      <w:pPr>
        <w:rPr>
          <w:rtl/>
        </w:rPr>
      </w:pPr>
      <w:bookmarkStart w:id="12260" w:name="_ETM_Q57_272976"/>
      <w:bookmarkEnd w:id="12260"/>
      <w:r>
        <w:rPr>
          <w:rFonts w:hint="cs"/>
          <w:rtl/>
        </w:rPr>
        <w:t xml:space="preserve">זה לא סעיף. </w:t>
      </w:r>
      <w:bookmarkStart w:id="12261" w:name="_ETM_Q57_277890"/>
      <w:bookmarkEnd w:id="12261"/>
    </w:p>
    <w:p w:rsidR="00476CF6" w:rsidRDefault="00476CF6" w:rsidP="00C4407C">
      <w:pPr>
        <w:rPr>
          <w:rtl/>
        </w:rPr>
      </w:pPr>
      <w:bookmarkStart w:id="12262" w:name="_ETM_Q57_277926"/>
      <w:bookmarkEnd w:id="12262"/>
    </w:p>
    <w:p w:rsidR="00476CF6" w:rsidRDefault="00476CF6" w:rsidP="00C4407C">
      <w:pPr>
        <w:pStyle w:val="-"/>
        <w:keepNext/>
        <w:rPr>
          <w:rtl/>
        </w:rPr>
      </w:pPr>
      <w:bookmarkStart w:id="12263" w:name="ET_speakercontinue_6464_25"/>
      <w:r w:rsidRPr="006138E7">
        <w:rPr>
          <w:rStyle w:val="TagStyle"/>
          <w:rtl/>
        </w:rPr>
        <w:t xml:space="preserve"> &lt;&lt; דובר_המשך &gt;&gt; </w:t>
      </w:r>
      <w:r>
        <w:rPr>
          <w:rtl/>
        </w:rPr>
        <w:t>שמחה רוטמן (יו"ר ועדת החוקה, חוק ומשפט):</w:t>
      </w:r>
      <w:r w:rsidRPr="006138E7">
        <w:rPr>
          <w:rStyle w:val="TagStyle"/>
          <w:rtl/>
        </w:rPr>
        <w:t xml:space="preserve"> &lt;&lt; דובר_המשך &gt;&gt;</w:t>
      </w:r>
      <w:r>
        <w:rPr>
          <w:rtl/>
        </w:rPr>
        <w:t xml:space="preserve">   </w:t>
      </w:r>
      <w:bookmarkEnd w:id="12263"/>
    </w:p>
    <w:p w:rsidR="00476CF6" w:rsidRDefault="00476CF6" w:rsidP="00C8571E">
      <w:pPr>
        <w:rPr>
          <w:rtl/>
        </w:rPr>
      </w:pPr>
    </w:p>
    <w:p w:rsidR="00476CF6" w:rsidRDefault="00476CF6" w:rsidP="00C4407C">
      <w:pPr>
        <w:rPr>
          <w:rtl/>
        </w:rPr>
      </w:pPr>
      <w:bookmarkStart w:id="12264" w:name="_ETM_Q57_278798"/>
      <w:bookmarkEnd w:id="12264"/>
      <w:r>
        <w:rPr>
          <w:rtl/>
        </w:rPr>
        <w:t>אני יודע שבמקורותינו היו שומרי</w:t>
      </w:r>
      <w:r>
        <w:rPr>
          <w:rFonts w:hint="cs"/>
          <w:rtl/>
        </w:rPr>
        <w:t xml:space="preserve"> </w:t>
      </w:r>
      <w:r>
        <w:rPr>
          <w:rtl/>
        </w:rPr>
        <w:t>סף</w:t>
      </w:r>
      <w:r>
        <w:rPr>
          <w:rFonts w:hint="cs"/>
          <w:rtl/>
        </w:rPr>
        <w:t>,</w:t>
      </w:r>
      <w:r>
        <w:rPr>
          <w:rtl/>
        </w:rPr>
        <w:t xml:space="preserve"> </w:t>
      </w:r>
      <w:bookmarkStart w:id="12265" w:name="_ETM_Q57_280180"/>
      <w:bookmarkEnd w:id="12265"/>
      <w:r>
        <w:rPr>
          <w:rtl/>
        </w:rPr>
        <w:t>והדבר שעליו מפורסמים ב</w:t>
      </w:r>
      <w:r>
        <w:rPr>
          <w:rFonts w:hint="cs"/>
          <w:rtl/>
        </w:rPr>
        <w:t xml:space="preserve">גתן </w:t>
      </w:r>
      <w:proofErr w:type="spellStart"/>
      <w:r>
        <w:rPr>
          <w:rFonts w:hint="cs"/>
          <w:rtl/>
        </w:rPr>
        <w:t>ותרש</w:t>
      </w:r>
      <w:proofErr w:type="spellEnd"/>
      <w:r>
        <w:rPr>
          <w:rFonts w:hint="cs"/>
          <w:rtl/>
        </w:rPr>
        <w:t xml:space="preserve"> הוא </w:t>
      </w:r>
      <w:r>
        <w:rPr>
          <w:rtl/>
        </w:rPr>
        <w:t xml:space="preserve">שהם ביקשו לשלוח יד </w:t>
      </w:r>
      <w:bookmarkStart w:id="12266" w:name="_ETM_Q57_284433"/>
      <w:bookmarkEnd w:id="12266"/>
      <w:r>
        <w:rPr>
          <w:rtl/>
        </w:rPr>
        <w:t>בממלכה ובמלך שעליהם הם היו אחראים</w:t>
      </w:r>
      <w:r>
        <w:rPr>
          <w:rFonts w:hint="cs"/>
          <w:rtl/>
        </w:rPr>
        <w:t>.</w:t>
      </w:r>
      <w:bookmarkStart w:id="12267" w:name="_ETM_Q57_297542"/>
      <w:bookmarkStart w:id="12268" w:name="_ETM_Q57_297593"/>
      <w:bookmarkEnd w:id="12267"/>
      <w:bookmarkEnd w:id="12268"/>
      <w:r>
        <w:rPr>
          <w:rFonts w:hint="cs"/>
          <w:rtl/>
        </w:rPr>
        <w:t xml:space="preserve"> אלו</w:t>
      </w:r>
      <w:r>
        <w:rPr>
          <w:rtl/>
        </w:rPr>
        <w:t xml:space="preserve"> שומרי</w:t>
      </w:r>
      <w:r>
        <w:rPr>
          <w:rFonts w:hint="cs"/>
          <w:rtl/>
        </w:rPr>
        <w:t xml:space="preserve"> </w:t>
      </w:r>
      <w:r>
        <w:rPr>
          <w:rtl/>
        </w:rPr>
        <w:t xml:space="preserve">הסף אצלנו. </w:t>
      </w:r>
      <w:bookmarkStart w:id="12269" w:name="_ETM_Q57_288687"/>
      <w:bookmarkEnd w:id="12269"/>
      <w:r>
        <w:rPr>
          <w:rtl/>
        </w:rPr>
        <w:t>גם כאן שומרת</w:t>
      </w:r>
      <w:r>
        <w:rPr>
          <w:rFonts w:hint="cs"/>
          <w:rtl/>
        </w:rPr>
        <w:t xml:space="preserve"> ה</w:t>
      </w:r>
      <w:r>
        <w:rPr>
          <w:rtl/>
        </w:rPr>
        <w:t>סף מתבלבלת</w:t>
      </w:r>
      <w:r>
        <w:rPr>
          <w:rFonts w:hint="cs"/>
          <w:rtl/>
        </w:rPr>
        <w:t xml:space="preserve"> </w:t>
      </w:r>
      <w:r>
        <w:rPr>
          <w:rtl/>
        </w:rPr>
        <w:t>–</w:t>
      </w:r>
      <w:bookmarkStart w:id="12270" w:name="_ETM_Q57_296707"/>
      <w:bookmarkStart w:id="12271" w:name="_ETM_Q57_296749"/>
      <w:bookmarkEnd w:id="12270"/>
      <w:bookmarkEnd w:id="12271"/>
      <w:r>
        <w:rPr>
          <w:rFonts w:hint="cs"/>
          <w:rtl/>
        </w:rPr>
        <w:t xml:space="preserve"> </w:t>
      </w:r>
      <w:r>
        <w:rPr>
          <w:rtl/>
        </w:rPr>
        <w:t>היא רוצה לא להיות שומרת</w:t>
      </w:r>
      <w:bookmarkStart w:id="12272" w:name="_ETM_Q57_292941"/>
      <w:bookmarkEnd w:id="12272"/>
      <w:r>
        <w:rPr>
          <w:rFonts w:hint="cs"/>
          <w:rtl/>
        </w:rPr>
        <w:t xml:space="preserve"> ה</w:t>
      </w:r>
      <w:r>
        <w:rPr>
          <w:rtl/>
        </w:rPr>
        <w:t>סף, היא רוצה להמליך את המלכים.</w:t>
      </w:r>
    </w:p>
    <w:p w:rsidR="00476CF6" w:rsidRDefault="00476CF6" w:rsidP="00C4407C">
      <w:pPr>
        <w:rPr>
          <w:rtl/>
        </w:rPr>
      </w:pPr>
    </w:p>
    <w:p w:rsidR="00476CF6" w:rsidRDefault="00476CF6" w:rsidP="00C4407C">
      <w:pPr>
        <w:pStyle w:val="af5"/>
        <w:keepNext/>
        <w:rPr>
          <w:rtl/>
        </w:rPr>
      </w:pPr>
      <w:bookmarkStart w:id="12273" w:name="ET_interruption_5771_26"/>
      <w:r w:rsidRPr="006138E7">
        <w:rPr>
          <w:rStyle w:val="TagStyle"/>
          <w:rtl/>
        </w:rPr>
        <w:t xml:space="preserve"> &lt;&lt; קריאה &gt;&gt; </w:t>
      </w:r>
      <w:r>
        <w:rPr>
          <w:rtl/>
        </w:rPr>
        <w:t>איתן גינזבורג (כחול לבן – המחנה הממלכתי):</w:t>
      </w:r>
      <w:r w:rsidRPr="006138E7">
        <w:rPr>
          <w:rStyle w:val="TagStyle"/>
          <w:rtl/>
        </w:rPr>
        <w:t xml:space="preserve"> &lt;&lt; קריאה &gt;&gt;</w:t>
      </w:r>
      <w:r>
        <w:rPr>
          <w:rtl/>
        </w:rPr>
        <w:t xml:space="preserve">   </w:t>
      </w:r>
      <w:bookmarkEnd w:id="12273"/>
    </w:p>
    <w:p w:rsidR="00476CF6" w:rsidRDefault="00476CF6" w:rsidP="00C8571E">
      <w:pPr>
        <w:rPr>
          <w:rtl/>
        </w:rPr>
      </w:pPr>
    </w:p>
    <w:p w:rsidR="00476CF6" w:rsidRDefault="00476CF6" w:rsidP="00C4407C">
      <w:pPr>
        <w:rPr>
          <w:rtl/>
        </w:rPr>
      </w:pPr>
      <w:r>
        <w:rPr>
          <w:rFonts w:hint="cs"/>
          <w:rtl/>
        </w:rPr>
        <w:t>הבעי</w:t>
      </w:r>
      <w:bookmarkStart w:id="12274" w:name="_ETM_Q57_267426"/>
      <w:bookmarkEnd w:id="12274"/>
      <w:r>
        <w:rPr>
          <w:rFonts w:hint="cs"/>
          <w:rtl/>
        </w:rPr>
        <w:t xml:space="preserve">ה היא שאצלכם הכול פרסונלי. </w:t>
      </w:r>
      <w:bookmarkStart w:id="12275" w:name="_ETM_Q57_271989"/>
      <w:bookmarkEnd w:id="12275"/>
    </w:p>
    <w:p w:rsidR="00476CF6" w:rsidRDefault="00476CF6" w:rsidP="00C4407C">
      <w:pPr>
        <w:rPr>
          <w:rtl/>
        </w:rPr>
      </w:pPr>
      <w:bookmarkStart w:id="12276" w:name="_ETM_Q57_272033"/>
      <w:bookmarkEnd w:id="12276"/>
    </w:p>
    <w:p w:rsidR="00476CF6" w:rsidRDefault="00476CF6" w:rsidP="00C4407C">
      <w:pPr>
        <w:pStyle w:val="-"/>
        <w:keepNext/>
        <w:rPr>
          <w:rtl/>
        </w:rPr>
      </w:pPr>
      <w:bookmarkStart w:id="12277" w:name="ET_speakercontinue_6464_27"/>
      <w:r w:rsidRPr="006138E7">
        <w:rPr>
          <w:rStyle w:val="TagStyle"/>
          <w:rtl/>
        </w:rPr>
        <w:t xml:space="preserve"> &lt;&lt; דובר_המשך &gt;&gt; </w:t>
      </w:r>
      <w:r>
        <w:rPr>
          <w:rtl/>
        </w:rPr>
        <w:t>שמחה רוטמן (יו"ר ועדת החוקה, חוק ומשפט):</w:t>
      </w:r>
      <w:r w:rsidRPr="006138E7">
        <w:rPr>
          <w:rStyle w:val="TagStyle"/>
          <w:rtl/>
        </w:rPr>
        <w:t xml:space="preserve"> &lt;&lt; דובר_המשך &gt;&gt;</w:t>
      </w:r>
      <w:r>
        <w:rPr>
          <w:rtl/>
        </w:rPr>
        <w:t xml:space="preserve">   </w:t>
      </w:r>
      <w:bookmarkEnd w:id="12277"/>
    </w:p>
    <w:p w:rsidR="00476CF6" w:rsidRPr="006138E7" w:rsidRDefault="00476CF6" w:rsidP="00C4407C">
      <w:pPr>
        <w:rPr>
          <w:rtl/>
        </w:rPr>
      </w:pPr>
      <w:bookmarkStart w:id="12278" w:name="_ETM_Q57_273137"/>
      <w:bookmarkEnd w:id="12278"/>
    </w:p>
    <w:p w:rsidR="00476CF6" w:rsidRDefault="00476CF6" w:rsidP="00C4407C">
      <w:pPr>
        <w:rPr>
          <w:rtl/>
        </w:rPr>
      </w:pPr>
      <w:bookmarkStart w:id="12279" w:name="_ETM_Q57_297719"/>
      <w:bookmarkStart w:id="12280" w:name="_ETM_Q57_297769"/>
      <w:bookmarkEnd w:id="12279"/>
      <w:bookmarkEnd w:id="12280"/>
      <w:r>
        <w:rPr>
          <w:rFonts w:hint="cs"/>
          <w:rtl/>
        </w:rPr>
        <w:t>אסיים</w:t>
      </w:r>
      <w:r>
        <w:rPr>
          <w:rtl/>
        </w:rPr>
        <w:t xml:space="preserve"> בדברים המאוד</w:t>
      </w:r>
      <w:r>
        <w:rPr>
          <w:rFonts w:hint="cs"/>
          <w:rtl/>
        </w:rPr>
        <w:t>-</w:t>
      </w:r>
      <w:r>
        <w:rPr>
          <w:rtl/>
        </w:rPr>
        <w:t xml:space="preserve">מאוד פרסונליים שכתב לפני הרבה מאוד </w:t>
      </w:r>
      <w:bookmarkStart w:id="12281" w:name="_ETM_Q57_305719"/>
      <w:bookmarkEnd w:id="12281"/>
      <w:r>
        <w:rPr>
          <w:rtl/>
        </w:rPr>
        <w:t>שנים</w:t>
      </w:r>
      <w:r>
        <w:rPr>
          <w:rFonts w:hint="cs"/>
          <w:rtl/>
        </w:rPr>
        <w:t xml:space="preserve"> </w:t>
      </w:r>
      <w:r>
        <w:rPr>
          <w:rtl/>
        </w:rPr>
        <w:t>פרופ</w:t>
      </w:r>
      <w:r>
        <w:rPr>
          <w:rFonts w:hint="cs"/>
          <w:rtl/>
        </w:rPr>
        <w:t>'</w:t>
      </w:r>
      <w:r>
        <w:rPr>
          <w:rtl/>
        </w:rPr>
        <w:t xml:space="preserve"> רובינשטיין. מסתבר שגם הוא היה באופן מאוד מאוד </w:t>
      </w:r>
      <w:bookmarkStart w:id="12282" w:name="_ETM_Q57_309629"/>
      <w:bookmarkEnd w:id="12282"/>
      <w:r>
        <w:rPr>
          <w:rtl/>
        </w:rPr>
        <w:t xml:space="preserve">פרסונלי נגד גלי </w:t>
      </w:r>
      <w:r>
        <w:rPr>
          <w:rFonts w:hint="cs"/>
          <w:rtl/>
        </w:rPr>
        <w:t xml:space="preserve">בהרב מיארה, </w:t>
      </w:r>
      <w:r>
        <w:rPr>
          <w:rtl/>
        </w:rPr>
        <w:t xml:space="preserve">הוא לא </w:t>
      </w:r>
      <w:r>
        <w:rPr>
          <w:rFonts w:hint="cs"/>
          <w:rtl/>
        </w:rPr>
        <w:t>רק א</w:t>
      </w:r>
      <w:r>
        <w:rPr>
          <w:rtl/>
        </w:rPr>
        <w:t xml:space="preserve">מר את </w:t>
      </w:r>
      <w:bookmarkStart w:id="12283" w:name="_ETM_Q57_313538"/>
      <w:bookmarkEnd w:id="12283"/>
      <w:r>
        <w:rPr>
          <w:rtl/>
        </w:rPr>
        <w:t xml:space="preserve">זה עליה, וגם </w:t>
      </w:r>
      <w:r>
        <w:rPr>
          <w:rFonts w:hint="cs"/>
          <w:rtl/>
        </w:rPr>
        <w:t xml:space="preserve">אני </w:t>
      </w:r>
      <w:r>
        <w:rPr>
          <w:rtl/>
        </w:rPr>
        <w:t>לא כתבתי את הדברים עליה</w:t>
      </w:r>
      <w:r>
        <w:rPr>
          <w:rFonts w:hint="cs"/>
          <w:rtl/>
        </w:rPr>
        <w:t>: "</w:t>
      </w:r>
      <w:bookmarkStart w:id="12284" w:name="_ETM_Q57_317669"/>
      <w:bookmarkEnd w:id="12284"/>
      <w:r>
        <w:rPr>
          <w:rtl/>
        </w:rPr>
        <w:t>זה שנים מספר שאני בעד פיצול תפקיד היועץ המשפטי לממשלה</w:t>
      </w:r>
      <w:r>
        <w:rPr>
          <w:rFonts w:hint="cs"/>
          <w:rtl/>
        </w:rPr>
        <w:t>"</w:t>
      </w:r>
      <w:r>
        <w:rPr>
          <w:rtl/>
        </w:rPr>
        <w:t xml:space="preserve">, </w:t>
      </w:r>
      <w:bookmarkStart w:id="12285" w:name="_ETM_Q57_320995"/>
      <w:bookmarkEnd w:id="12285"/>
      <w:r>
        <w:rPr>
          <w:rFonts w:hint="cs"/>
          <w:rtl/>
        </w:rPr>
        <w:t>א</w:t>
      </w:r>
      <w:r>
        <w:rPr>
          <w:rtl/>
        </w:rPr>
        <w:t xml:space="preserve">ומר רובינשטיין. </w:t>
      </w:r>
      <w:r>
        <w:rPr>
          <w:rFonts w:hint="cs"/>
          <w:rtl/>
        </w:rPr>
        <w:t>"</w:t>
      </w:r>
      <w:r>
        <w:rPr>
          <w:rtl/>
        </w:rPr>
        <w:t xml:space="preserve">פעם חשבתי אחרת, אבל הקשיים שהתגלו בשנים האחרונות </w:t>
      </w:r>
      <w:bookmarkStart w:id="12286" w:name="_ETM_Q57_324321"/>
      <w:bookmarkEnd w:id="12286"/>
      <w:r>
        <w:rPr>
          <w:rtl/>
        </w:rPr>
        <w:t xml:space="preserve">הובילו אותי למסקנה שזה צעד הכרחי. הסיבה הראשונה לכך היא </w:t>
      </w:r>
      <w:bookmarkStart w:id="12287" w:name="_ETM_Q57_327647"/>
      <w:bookmarkEnd w:id="12287"/>
      <w:r>
        <w:rPr>
          <w:rtl/>
        </w:rPr>
        <w:t>שכל העולם הדמוקרטי מפריד בין הסמכויות, וזאת רא</w:t>
      </w:r>
      <w:r>
        <w:rPr>
          <w:rFonts w:hint="cs"/>
          <w:rtl/>
        </w:rPr>
        <w:t>י</w:t>
      </w:r>
      <w:r>
        <w:rPr>
          <w:rtl/>
        </w:rPr>
        <w:t xml:space="preserve">ה לכאורה שגם </w:t>
      </w:r>
      <w:bookmarkStart w:id="12288" w:name="_ETM_Q57_330973"/>
      <w:bookmarkEnd w:id="12288"/>
      <w:r>
        <w:rPr>
          <w:rtl/>
        </w:rPr>
        <w:t xml:space="preserve">ישראל צריכה לנהוג כך. </w:t>
      </w:r>
      <w:bookmarkStart w:id="12289" w:name="_ETM_Q57_334309"/>
      <w:bookmarkEnd w:id="12289"/>
      <w:r>
        <w:rPr>
          <w:rtl/>
        </w:rPr>
        <w:t xml:space="preserve">מי שטוען אחרת צריך לשכנע אותי שיש כאן מקרה מיוחד. </w:t>
      </w:r>
      <w:bookmarkStart w:id="12290" w:name="_ETM_Q57_338469"/>
      <w:bookmarkEnd w:id="12290"/>
      <w:r>
        <w:rPr>
          <w:rtl/>
        </w:rPr>
        <w:t xml:space="preserve">אני לא שמעתי נימוק שישכנע אותי שאנחנו צריכים להיות בודדים </w:t>
      </w:r>
      <w:bookmarkStart w:id="12291" w:name="_ETM_Q57_342629"/>
      <w:bookmarkEnd w:id="12291"/>
      <w:r>
        <w:rPr>
          <w:rtl/>
        </w:rPr>
        <w:t>בעולם ב</w:t>
      </w:r>
      <w:r>
        <w:rPr>
          <w:rFonts w:hint="cs"/>
          <w:rtl/>
        </w:rPr>
        <w:t>אי</w:t>
      </w:r>
      <w:r>
        <w:rPr>
          <w:rtl/>
        </w:rPr>
        <w:t>חוד הסמכויות האל</w:t>
      </w:r>
      <w:r>
        <w:rPr>
          <w:rFonts w:hint="cs"/>
          <w:rtl/>
        </w:rPr>
        <w:t>ה"</w:t>
      </w:r>
      <w:r>
        <w:rPr>
          <w:rtl/>
        </w:rPr>
        <w:t xml:space="preserve">. </w:t>
      </w:r>
    </w:p>
    <w:p w:rsidR="00476CF6" w:rsidRDefault="00476CF6" w:rsidP="00C4407C">
      <w:pPr>
        <w:rPr>
          <w:rtl/>
        </w:rPr>
      </w:pPr>
      <w:bookmarkStart w:id="12292" w:name="_ETM_Q57_347117"/>
      <w:bookmarkStart w:id="12293" w:name="_ETM_Q57_347163"/>
      <w:bookmarkEnd w:id="12292"/>
      <w:bookmarkEnd w:id="12293"/>
    </w:p>
    <w:p w:rsidR="00476CF6" w:rsidRDefault="00476CF6" w:rsidP="00C4407C">
      <w:pPr>
        <w:pStyle w:val="af5"/>
        <w:keepNext/>
        <w:rPr>
          <w:rtl/>
        </w:rPr>
      </w:pPr>
      <w:bookmarkStart w:id="12294" w:name="ET_interruption_5800_28"/>
      <w:r w:rsidRPr="00D06859">
        <w:rPr>
          <w:rStyle w:val="TagStyle"/>
          <w:rtl/>
        </w:rPr>
        <w:t xml:space="preserve"> &lt;&lt; קריאה &gt;&gt; </w:t>
      </w:r>
      <w:r>
        <w:rPr>
          <w:rtl/>
        </w:rPr>
        <w:t>אורית פרקש הכהן (כחול לבן – המחנה הממלכתי):</w:t>
      </w:r>
      <w:r w:rsidRPr="00D06859">
        <w:rPr>
          <w:rStyle w:val="TagStyle"/>
          <w:rtl/>
        </w:rPr>
        <w:t xml:space="preserve"> &lt;&lt; קריאה &gt;&gt;</w:t>
      </w:r>
      <w:r>
        <w:rPr>
          <w:rtl/>
        </w:rPr>
        <w:t xml:space="preserve">   </w:t>
      </w:r>
      <w:bookmarkEnd w:id="12294"/>
    </w:p>
    <w:p w:rsidR="00476CF6" w:rsidRDefault="00476CF6" w:rsidP="00C8571E">
      <w:pPr>
        <w:rPr>
          <w:rtl/>
        </w:rPr>
      </w:pPr>
    </w:p>
    <w:p w:rsidR="00476CF6" w:rsidRDefault="00476CF6" w:rsidP="00C4407C">
      <w:pPr>
        <w:rPr>
          <w:rtl/>
        </w:rPr>
      </w:pPr>
      <w:r>
        <w:rPr>
          <w:rFonts w:hint="cs"/>
          <w:rtl/>
        </w:rPr>
        <w:t>גם הוא מתנגד להצעה שלך.</w:t>
      </w:r>
    </w:p>
    <w:p w:rsidR="00476CF6" w:rsidRDefault="00476CF6" w:rsidP="00C4407C">
      <w:pPr>
        <w:rPr>
          <w:rtl/>
        </w:rPr>
      </w:pPr>
    </w:p>
    <w:p w:rsidR="00476CF6" w:rsidRDefault="00476CF6" w:rsidP="00C4407C">
      <w:pPr>
        <w:pStyle w:val="-"/>
        <w:keepNext/>
        <w:rPr>
          <w:rtl/>
        </w:rPr>
      </w:pPr>
      <w:bookmarkStart w:id="12295" w:name="ET_speakercontinue_6464_29"/>
      <w:r w:rsidRPr="00D06859">
        <w:rPr>
          <w:rStyle w:val="TagStyle"/>
          <w:rtl/>
        </w:rPr>
        <w:t xml:space="preserve"> &lt;&lt; דובר_המשך &gt;&gt; </w:t>
      </w:r>
      <w:r>
        <w:rPr>
          <w:rtl/>
        </w:rPr>
        <w:t>שמחה רוטמן (יו"ר ועדת החוקה, חוק ומשפט):</w:t>
      </w:r>
      <w:r w:rsidRPr="00D06859">
        <w:rPr>
          <w:rStyle w:val="TagStyle"/>
          <w:rtl/>
        </w:rPr>
        <w:t xml:space="preserve"> &lt;&lt; דובר_המשך &gt;&gt;</w:t>
      </w:r>
      <w:r>
        <w:rPr>
          <w:rtl/>
        </w:rPr>
        <w:t xml:space="preserve">   </w:t>
      </w:r>
      <w:bookmarkEnd w:id="12295"/>
    </w:p>
    <w:p w:rsidR="00476CF6" w:rsidRDefault="00476CF6" w:rsidP="00C8571E">
      <w:pPr>
        <w:rPr>
          <w:rtl/>
        </w:rPr>
      </w:pPr>
    </w:p>
    <w:p w:rsidR="00476CF6" w:rsidRDefault="00476CF6" w:rsidP="00C4407C">
      <w:pPr>
        <w:rPr>
          <w:rtl/>
        </w:rPr>
      </w:pPr>
      <w:r>
        <w:rPr>
          <w:rtl/>
        </w:rPr>
        <w:t xml:space="preserve">דבר שני זה שלממשלה, כמו לכל </w:t>
      </w:r>
      <w:bookmarkStart w:id="12296" w:name="_ETM_Q57_346788"/>
      <w:bookmarkEnd w:id="12296"/>
      <w:r>
        <w:rPr>
          <w:rtl/>
        </w:rPr>
        <w:t>אזרח, יש זכות שיהיה לה עורך דין שיגן עליה</w:t>
      </w:r>
      <w:r>
        <w:rPr>
          <w:rFonts w:hint="cs"/>
          <w:rtl/>
        </w:rPr>
        <w:t>.</w:t>
      </w:r>
      <w:r>
        <w:rPr>
          <w:rtl/>
        </w:rPr>
        <w:t xml:space="preserve"> </w:t>
      </w:r>
      <w:bookmarkStart w:id="12297" w:name="_ETM_Q57_351470"/>
      <w:bookmarkEnd w:id="12297"/>
      <w:r>
        <w:rPr>
          <w:rtl/>
        </w:rPr>
        <w:t xml:space="preserve">את המשפט הבסיסי הזה </w:t>
      </w:r>
      <w:r>
        <w:rPr>
          <w:rFonts w:hint="cs"/>
          <w:rtl/>
        </w:rPr>
        <w:t xml:space="preserve">אמרתי </w:t>
      </w:r>
      <w:r>
        <w:rPr>
          <w:rtl/>
        </w:rPr>
        <w:t>כל כך הרבה פעמים בוועדה</w:t>
      </w:r>
      <w:r>
        <w:rPr>
          <w:rFonts w:hint="cs"/>
          <w:rtl/>
        </w:rPr>
        <w:t>,</w:t>
      </w:r>
      <w:r>
        <w:rPr>
          <w:rtl/>
        </w:rPr>
        <w:t xml:space="preserve"> </w:t>
      </w:r>
      <w:bookmarkStart w:id="12298" w:name="_ETM_Q57_355327"/>
      <w:bookmarkEnd w:id="12298"/>
      <w:r>
        <w:rPr>
          <w:rtl/>
        </w:rPr>
        <w:t>ו</w:t>
      </w:r>
      <w:r>
        <w:rPr>
          <w:rFonts w:hint="cs"/>
          <w:rtl/>
        </w:rPr>
        <w:t>ב</w:t>
      </w:r>
      <w:r>
        <w:rPr>
          <w:rtl/>
        </w:rPr>
        <w:t xml:space="preserve">כל פעם זכיתי לצעקות. </w:t>
      </w:r>
      <w:bookmarkStart w:id="12299" w:name="_ETM_Q57_360078"/>
      <w:bookmarkEnd w:id="12299"/>
    </w:p>
    <w:p w:rsidR="00476CF6" w:rsidRPr="00343ED5" w:rsidRDefault="00476CF6" w:rsidP="00C4407C">
      <w:pPr>
        <w:ind w:firstLine="0"/>
        <w:rPr>
          <w:rtl/>
        </w:rPr>
      </w:pPr>
      <w:bookmarkStart w:id="12300" w:name="_ETM_Q57_360122"/>
      <w:bookmarkEnd w:id="12300"/>
    </w:p>
    <w:p w:rsidR="00476CF6" w:rsidRDefault="00476CF6" w:rsidP="00C4407C">
      <w:pPr>
        <w:pStyle w:val="af6"/>
        <w:keepNext/>
        <w:rPr>
          <w:rtl/>
        </w:rPr>
      </w:pPr>
      <w:bookmarkStart w:id="12301" w:name="ET_yor_6691_30"/>
      <w:r w:rsidRPr="00343ED5">
        <w:rPr>
          <w:rStyle w:val="TagStyle"/>
          <w:rtl/>
        </w:rPr>
        <w:t xml:space="preserve"> &lt;&lt; יור &gt;&gt; </w:t>
      </w:r>
      <w:r>
        <w:rPr>
          <w:rtl/>
        </w:rPr>
        <w:t>היו"ר אליהו רביבו:</w:t>
      </w:r>
      <w:r w:rsidRPr="00343ED5">
        <w:rPr>
          <w:rStyle w:val="TagStyle"/>
          <w:rtl/>
        </w:rPr>
        <w:t xml:space="preserve"> &lt;&lt; יור &gt;&gt;</w:t>
      </w:r>
      <w:r>
        <w:rPr>
          <w:rtl/>
        </w:rPr>
        <w:t xml:space="preserve">   </w:t>
      </w:r>
      <w:bookmarkEnd w:id="12301"/>
    </w:p>
    <w:p w:rsidR="00476CF6" w:rsidRDefault="00476CF6" w:rsidP="00C8571E">
      <w:pPr>
        <w:rPr>
          <w:rtl/>
        </w:rPr>
      </w:pPr>
    </w:p>
    <w:p w:rsidR="00476CF6" w:rsidRDefault="00476CF6" w:rsidP="00C4407C">
      <w:pPr>
        <w:rPr>
          <w:rtl/>
        </w:rPr>
      </w:pPr>
      <w:bookmarkStart w:id="12302" w:name="_ETM_Q57_359039"/>
      <w:bookmarkEnd w:id="12302"/>
      <w:r>
        <w:rPr>
          <w:rtl/>
        </w:rPr>
        <w:t xml:space="preserve">אתה חוזר לעוד חמש דקות. </w:t>
      </w:r>
      <w:bookmarkStart w:id="12303" w:name="_ETM_Q57_359198"/>
      <w:bookmarkStart w:id="12304" w:name="_ETM_Q57_358622"/>
      <w:bookmarkEnd w:id="12303"/>
      <w:bookmarkEnd w:id="12304"/>
    </w:p>
    <w:p w:rsidR="00AF2361" w:rsidRDefault="00AF2361" w:rsidP="00C4407C">
      <w:pPr>
        <w:rPr>
          <w:rtl/>
        </w:rPr>
      </w:pPr>
    </w:p>
    <w:p w:rsidR="00476CF6" w:rsidRDefault="00476CF6" w:rsidP="00C4407C">
      <w:pPr>
        <w:pStyle w:val="-"/>
        <w:keepNext/>
        <w:rPr>
          <w:rtl/>
        </w:rPr>
      </w:pPr>
      <w:bookmarkStart w:id="12305" w:name="_ETM_Q57_359242"/>
      <w:bookmarkStart w:id="12306" w:name="ET_speakercontinue_6464_32"/>
      <w:bookmarkEnd w:id="12305"/>
      <w:r w:rsidRPr="00343ED5">
        <w:rPr>
          <w:rStyle w:val="TagStyle"/>
          <w:rtl/>
        </w:rPr>
        <w:t xml:space="preserve"> &lt;&lt; דובר_המשך &gt;&gt; </w:t>
      </w:r>
      <w:r>
        <w:rPr>
          <w:rtl/>
        </w:rPr>
        <w:t>שמחה רוטמן (יו"ר ועדת החוקה, חוק ומשפט):</w:t>
      </w:r>
      <w:r w:rsidRPr="00343ED5">
        <w:rPr>
          <w:rStyle w:val="TagStyle"/>
          <w:rtl/>
        </w:rPr>
        <w:t xml:space="preserve"> &lt;&lt; דובר_המשך &gt;&gt;</w:t>
      </w:r>
      <w:r>
        <w:rPr>
          <w:rtl/>
        </w:rPr>
        <w:t xml:space="preserve">   </w:t>
      </w:r>
      <w:bookmarkEnd w:id="12306"/>
    </w:p>
    <w:p w:rsidR="00476CF6" w:rsidRPr="00343ED5" w:rsidRDefault="00476CF6" w:rsidP="00C4407C">
      <w:pPr>
        <w:rPr>
          <w:rtl/>
        </w:rPr>
      </w:pPr>
    </w:p>
    <w:p w:rsidR="00476CF6" w:rsidRDefault="00476CF6" w:rsidP="00C4407C">
      <w:pPr>
        <w:rPr>
          <w:rtl/>
        </w:rPr>
      </w:pPr>
      <w:bookmarkStart w:id="12307" w:name="_ETM_Q57_359620"/>
      <w:bookmarkStart w:id="12308" w:name="_ETM_Q57_359651"/>
      <w:bookmarkEnd w:id="12307"/>
      <w:bookmarkEnd w:id="12308"/>
      <w:r>
        <w:rPr>
          <w:rtl/>
        </w:rPr>
        <w:t xml:space="preserve">בסדר </w:t>
      </w:r>
      <w:bookmarkStart w:id="12309" w:name="_ETM_Q57_359184"/>
      <w:bookmarkEnd w:id="12309"/>
      <w:r>
        <w:rPr>
          <w:rFonts w:hint="cs"/>
          <w:rtl/>
        </w:rPr>
        <w:t>גמור.</w:t>
      </w:r>
    </w:p>
    <w:p w:rsidR="00476CF6" w:rsidRDefault="00476CF6" w:rsidP="00C4407C">
      <w:pPr>
        <w:rPr>
          <w:rtl/>
        </w:rPr>
      </w:pPr>
    </w:p>
    <w:p w:rsidR="00476CF6" w:rsidRDefault="00476CF6" w:rsidP="00C4407C">
      <w:pPr>
        <w:pStyle w:val="af6"/>
        <w:keepNext/>
        <w:rPr>
          <w:rtl/>
        </w:rPr>
      </w:pPr>
      <w:bookmarkStart w:id="12310" w:name="ET_yor_6691_33"/>
      <w:r w:rsidRPr="00C03A76">
        <w:rPr>
          <w:rStyle w:val="TagStyle"/>
          <w:rtl/>
        </w:rPr>
        <w:t xml:space="preserve"> &lt;&lt; יור &gt;&gt; </w:t>
      </w:r>
      <w:r>
        <w:rPr>
          <w:rtl/>
        </w:rPr>
        <w:t>היו"ר אליהו רביבו:</w:t>
      </w:r>
      <w:r w:rsidRPr="00C03A76">
        <w:rPr>
          <w:rStyle w:val="TagStyle"/>
          <w:rtl/>
        </w:rPr>
        <w:t xml:space="preserve"> &lt;&lt; יור &gt;&gt;</w:t>
      </w:r>
      <w:r>
        <w:rPr>
          <w:rtl/>
        </w:rPr>
        <w:t xml:space="preserve">   </w:t>
      </w:r>
      <w:bookmarkEnd w:id="12310"/>
    </w:p>
    <w:p w:rsidR="00476CF6" w:rsidRDefault="00476CF6" w:rsidP="00C8571E">
      <w:pPr>
        <w:rPr>
          <w:rtl/>
        </w:rPr>
      </w:pPr>
    </w:p>
    <w:p w:rsidR="00476CF6" w:rsidRDefault="00476CF6" w:rsidP="00C4407C">
      <w:pPr>
        <w:rPr>
          <w:rtl/>
        </w:rPr>
      </w:pPr>
      <w:r>
        <w:rPr>
          <w:rFonts w:hint="cs"/>
          <w:rtl/>
        </w:rPr>
        <w:t>לעוד חמש דקות.</w:t>
      </w:r>
      <w:bookmarkStart w:id="12311" w:name="_ETM_Q57_363812"/>
      <w:bookmarkEnd w:id="12311"/>
    </w:p>
    <w:p w:rsidR="00476CF6" w:rsidRDefault="00476CF6" w:rsidP="00C4407C">
      <w:pPr>
        <w:rPr>
          <w:rtl/>
        </w:rPr>
      </w:pPr>
      <w:bookmarkStart w:id="12312" w:name="_ETM_Q57_363852"/>
      <w:bookmarkEnd w:id="12312"/>
    </w:p>
    <w:p w:rsidR="00476CF6" w:rsidRDefault="00476CF6" w:rsidP="00C4407C">
      <w:pPr>
        <w:pStyle w:val="af5"/>
        <w:keepNext/>
        <w:rPr>
          <w:rtl/>
        </w:rPr>
      </w:pPr>
      <w:bookmarkStart w:id="12313" w:name="ET_interruption_6127_34"/>
      <w:r w:rsidRPr="00C03A76">
        <w:rPr>
          <w:rStyle w:val="TagStyle"/>
          <w:rtl/>
        </w:rPr>
        <w:t xml:space="preserve"> &lt;&lt; קריאה &gt;&gt; </w:t>
      </w:r>
      <w:r>
        <w:rPr>
          <w:rtl/>
        </w:rPr>
        <w:t>ולדימיר בליאק (יש עתיד):</w:t>
      </w:r>
      <w:r w:rsidRPr="00C03A76">
        <w:rPr>
          <w:rStyle w:val="TagStyle"/>
          <w:rtl/>
        </w:rPr>
        <w:t xml:space="preserve"> &lt;&lt; קריאה &gt;&gt;</w:t>
      </w:r>
      <w:r>
        <w:rPr>
          <w:rtl/>
        </w:rPr>
        <w:t xml:space="preserve">   </w:t>
      </w:r>
      <w:bookmarkEnd w:id="12313"/>
    </w:p>
    <w:p w:rsidR="00476CF6" w:rsidRDefault="00476CF6" w:rsidP="00C8571E">
      <w:pPr>
        <w:rPr>
          <w:rtl/>
        </w:rPr>
      </w:pPr>
    </w:p>
    <w:p w:rsidR="00476CF6" w:rsidRDefault="00476CF6" w:rsidP="00C4407C">
      <w:pPr>
        <w:rPr>
          <w:rtl/>
        </w:rPr>
      </w:pPr>
      <w:r>
        <w:rPr>
          <w:rFonts w:hint="cs"/>
          <w:rtl/>
        </w:rPr>
        <w:t>אם ליועץ היו קוראים יעקב ברדוגו, גם אתה היית מפצל.</w:t>
      </w:r>
    </w:p>
    <w:p w:rsidR="00476CF6" w:rsidRDefault="00476CF6" w:rsidP="00C4407C">
      <w:pPr>
        <w:ind w:firstLine="0"/>
        <w:rPr>
          <w:rtl/>
        </w:rPr>
      </w:pPr>
    </w:p>
    <w:p w:rsidR="00476CF6" w:rsidRDefault="00476CF6" w:rsidP="00C4407C">
      <w:pPr>
        <w:pStyle w:val="-"/>
        <w:keepNext/>
        <w:rPr>
          <w:rtl/>
        </w:rPr>
      </w:pPr>
      <w:bookmarkStart w:id="12314" w:name="ET_speakercontinue_6464_35"/>
      <w:r w:rsidRPr="00C03A76">
        <w:rPr>
          <w:rStyle w:val="TagStyle"/>
          <w:rtl/>
        </w:rPr>
        <w:t xml:space="preserve"> &lt;&lt; דובר_המשך &gt;&gt; </w:t>
      </w:r>
      <w:r>
        <w:rPr>
          <w:rtl/>
        </w:rPr>
        <w:t>שמחה רוטמן (יו"ר ועדת החוקה, חוק ומשפט):</w:t>
      </w:r>
      <w:r w:rsidRPr="00C03A76">
        <w:rPr>
          <w:rStyle w:val="TagStyle"/>
          <w:rtl/>
        </w:rPr>
        <w:t xml:space="preserve"> &lt;&lt; דובר_המשך &gt;&gt;</w:t>
      </w:r>
      <w:r>
        <w:rPr>
          <w:rtl/>
        </w:rPr>
        <w:t xml:space="preserve">   </w:t>
      </w:r>
      <w:bookmarkEnd w:id="12314"/>
    </w:p>
    <w:p w:rsidR="00476CF6" w:rsidRDefault="00476CF6" w:rsidP="00C8571E">
      <w:pPr>
        <w:rPr>
          <w:rtl/>
        </w:rPr>
      </w:pPr>
    </w:p>
    <w:p w:rsidR="00476CF6" w:rsidRDefault="00476CF6" w:rsidP="00C4407C">
      <w:pPr>
        <w:rPr>
          <w:rtl/>
        </w:rPr>
      </w:pPr>
      <w:r>
        <w:rPr>
          <w:rtl/>
        </w:rPr>
        <w:t xml:space="preserve"> ולכן אני אומר, כל אדם ששיטת </w:t>
      </w:r>
      <w:bookmarkStart w:id="12315" w:name="_ETM_Q57_363041"/>
      <w:bookmarkEnd w:id="12315"/>
      <w:r>
        <w:rPr>
          <w:rtl/>
        </w:rPr>
        <w:t xml:space="preserve">המשפט הישראלי יקרה לליבו, צריך לתמוך בהצעת החוק הזאת. </w:t>
      </w:r>
    </w:p>
    <w:p w:rsidR="00476CF6" w:rsidRDefault="00476CF6" w:rsidP="00C4407C">
      <w:pPr>
        <w:rPr>
          <w:rtl/>
        </w:rPr>
      </w:pPr>
      <w:bookmarkStart w:id="12316" w:name="_ETM_Q57_371006"/>
      <w:bookmarkStart w:id="12317" w:name="_ETM_Q57_371043"/>
      <w:bookmarkEnd w:id="12316"/>
      <w:bookmarkEnd w:id="12317"/>
    </w:p>
    <w:p w:rsidR="00476CF6" w:rsidRDefault="00476CF6" w:rsidP="00C4407C">
      <w:pPr>
        <w:pStyle w:val="af6"/>
        <w:keepNext/>
        <w:rPr>
          <w:rtl/>
        </w:rPr>
      </w:pPr>
      <w:bookmarkStart w:id="12318" w:name="ET_yor_6691_25"/>
      <w:r w:rsidRPr="00B7149C">
        <w:rPr>
          <w:rStyle w:val="TagStyle"/>
          <w:rtl/>
        </w:rPr>
        <w:t xml:space="preserve"> &lt;&lt; יור &gt;&gt; </w:t>
      </w:r>
      <w:r>
        <w:rPr>
          <w:rtl/>
        </w:rPr>
        <w:t>היו"ר אליהו רביבו:</w:t>
      </w:r>
      <w:r w:rsidRPr="00B7149C">
        <w:rPr>
          <w:rStyle w:val="TagStyle"/>
          <w:rtl/>
        </w:rPr>
        <w:t xml:space="preserve"> &lt;&lt; יור &gt;&gt;</w:t>
      </w:r>
      <w:r>
        <w:rPr>
          <w:rtl/>
        </w:rPr>
        <w:t xml:space="preserve">   </w:t>
      </w:r>
      <w:bookmarkEnd w:id="12318"/>
    </w:p>
    <w:p w:rsidR="00476CF6" w:rsidRDefault="00476CF6" w:rsidP="00C8571E">
      <w:pPr>
        <w:rPr>
          <w:rtl/>
        </w:rPr>
      </w:pPr>
    </w:p>
    <w:p w:rsidR="00476CF6" w:rsidRDefault="00476CF6" w:rsidP="00C4407C">
      <w:pPr>
        <w:rPr>
          <w:rtl/>
        </w:rPr>
      </w:pPr>
      <w:r>
        <w:rPr>
          <w:rFonts w:hint="cs"/>
          <w:rtl/>
        </w:rPr>
        <w:t xml:space="preserve">תודה. </w:t>
      </w:r>
      <w:bookmarkStart w:id="12319" w:name="_ETM_Q57_369790"/>
      <w:bookmarkEnd w:id="12319"/>
    </w:p>
    <w:p w:rsidR="00476CF6" w:rsidRDefault="00476CF6" w:rsidP="00C4407C">
      <w:pPr>
        <w:rPr>
          <w:rtl/>
        </w:rPr>
      </w:pPr>
      <w:bookmarkStart w:id="12320" w:name="_ETM_Q57_369816"/>
      <w:bookmarkEnd w:id="12320"/>
    </w:p>
    <w:p w:rsidR="00476CF6" w:rsidRDefault="00476CF6" w:rsidP="00C4407C">
      <w:pPr>
        <w:pStyle w:val="-"/>
        <w:keepNext/>
        <w:rPr>
          <w:rtl/>
        </w:rPr>
      </w:pPr>
      <w:bookmarkStart w:id="12321" w:name="ET_speakercontinue_6464_26"/>
      <w:r w:rsidRPr="00B7149C">
        <w:rPr>
          <w:rStyle w:val="TagStyle"/>
          <w:rtl/>
        </w:rPr>
        <w:t xml:space="preserve"> &lt;&lt; דובר_המשך &gt;&gt; </w:t>
      </w:r>
      <w:r>
        <w:rPr>
          <w:rtl/>
        </w:rPr>
        <w:t>שמחה רוטמן (יו"ר ועדת החוקה, חוק ומשפט):</w:t>
      </w:r>
      <w:r w:rsidRPr="00B7149C">
        <w:rPr>
          <w:rStyle w:val="TagStyle"/>
          <w:rtl/>
        </w:rPr>
        <w:t xml:space="preserve"> &lt;&lt; דובר_המשך &gt;&gt;</w:t>
      </w:r>
      <w:r>
        <w:rPr>
          <w:rtl/>
        </w:rPr>
        <w:t xml:space="preserve">   </w:t>
      </w:r>
      <w:bookmarkEnd w:id="12321"/>
    </w:p>
    <w:p w:rsidR="00476CF6" w:rsidRDefault="00476CF6" w:rsidP="00C8571E">
      <w:pPr>
        <w:rPr>
          <w:rtl/>
        </w:rPr>
      </w:pPr>
    </w:p>
    <w:p w:rsidR="00476CF6" w:rsidRDefault="00476CF6" w:rsidP="00C4407C">
      <w:pPr>
        <w:rPr>
          <w:rtl/>
        </w:rPr>
      </w:pPr>
      <w:bookmarkStart w:id="12322" w:name="_ETM_Q57_370757"/>
      <w:bookmarkEnd w:id="12322"/>
      <w:r>
        <w:rPr>
          <w:rtl/>
        </w:rPr>
        <w:t xml:space="preserve">היא </w:t>
      </w:r>
      <w:bookmarkStart w:id="12323" w:name="_ETM_Q57_366898"/>
      <w:bookmarkEnd w:id="12323"/>
      <w:r>
        <w:rPr>
          <w:rtl/>
        </w:rPr>
        <w:t>הייתה גם בהסכם הקואליציוני של חברי האופוזיציה</w:t>
      </w:r>
      <w:r>
        <w:rPr>
          <w:rFonts w:hint="cs"/>
          <w:rtl/>
        </w:rPr>
        <w:t>.</w:t>
      </w:r>
      <w:r>
        <w:rPr>
          <w:rtl/>
        </w:rPr>
        <w:t xml:space="preserve"> הגיע הזמן שתצאו </w:t>
      </w:r>
      <w:bookmarkStart w:id="12324" w:name="_ETM_Q57_370755"/>
      <w:bookmarkEnd w:id="12324"/>
      <w:r>
        <w:rPr>
          <w:rtl/>
        </w:rPr>
        <w:t xml:space="preserve">מהפוזיציה ותתמכו במה שטוב למדינת ישראל ותפצלו את תפקיד היועץ. </w:t>
      </w:r>
      <w:bookmarkStart w:id="12325" w:name="_ETM_Q57_374612"/>
      <w:bookmarkEnd w:id="12325"/>
      <w:r>
        <w:rPr>
          <w:rtl/>
        </w:rPr>
        <w:t>תודה</w:t>
      </w:r>
      <w:r>
        <w:rPr>
          <w:rFonts w:hint="cs"/>
          <w:rtl/>
        </w:rPr>
        <w:t xml:space="preserve"> רבה, אדוני היושב-ראש.</w:t>
      </w:r>
    </w:p>
    <w:p w:rsidR="00476CF6" w:rsidRDefault="00476CF6" w:rsidP="00C4407C">
      <w:pPr>
        <w:ind w:firstLine="0"/>
        <w:rPr>
          <w:rtl/>
        </w:rPr>
      </w:pPr>
    </w:p>
    <w:p w:rsidR="00476CF6" w:rsidRDefault="00476CF6" w:rsidP="00C4407C">
      <w:pPr>
        <w:pStyle w:val="af6"/>
        <w:keepNext/>
        <w:rPr>
          <w:rtl/>
        </w:rPr>
      </w:pPr>
      <w:bookmarkStart w:id="12326" w:name="ET_yor_6691_36"/>
      <w:r w:rsidRPr="00837682">
        <w:rPr>
          <w:rStyle w:val="TagStyle"/>
          <w:rtl/>
        </w:rPr>
        <w:t xml:space="preserve"> &lt;&lt; יור &gt;&gt; </w:t>
      </w:r>
      <w:r>
        <w:rPr>
          <w:rtl/>
        </w:rPr>
        <w:t>היו"ר אליהו רביבו:</w:t>
      </w:r>
      <w:r w:rsidRPr="00837682">
        <w:rPr>
          <w:rStyle w:val="TagStyle"/>
          <w:rtl/>
        </w:rPr>
        <w:t xml:space="preserve"> &lt;&lt; יור &gt;&gt;</w:t>
      </w:r>
      <w:r>
        <w:rPr>
          <w:rtl/>
        </w:rPr>
        <w:t xml:space="preserve">   </w:t>
      </w:r>
      <w:bookmarkEnd w:id="12326"/>
    </w:p>
    <w:p w:rsidR="00476CF6" w:rsidRDefault="00476CF6" w:rsidP="00C8571E">
      <w:pPr>
        <w:rPr>
          <w:rtl/>
        </w:rPr>
      </w:pPr>
    </w:p>
    <w:p w:rsidR="00476CF6" w:rsidRDefault="00476CF6" w:rsidP="00C4407C">
      <w:pPr>
        <w:rPr>
          <w:rtl/>
        </w:rPr>
      </w:pPr>
      <w:bookmarkStart w:id="12327" w:name="_ETM_Q57_376920"/>
      <w:bookmarkEnd w:id="12327"/>
      <w:r>
        <w:rPr>
          <w:rFonts w:hint="cs"/>
          <w:rtl/>
        </w:rPr>
        <w:t xml:space="preserve">תודה רבה, </w:t>
      </w:r>
      <w:bookmarkStart w:id="12328" w:name="_ETM_Q57_378553"/>
      <w:bookmarkEnd w:id="12328"/>
      <w:r>
        <w:rPr>
          <w:rFonts w:hint="cs"/>
          <w:rtl/>
        </w:rPr>
        <w:t>אדוני יושב-ראש הוועדה.</w:t>
      </w:r>
    </w:p>
    <w:p w:rsidR="00476CF6" w:rsidRPr="00AF2361" w:rsidRDefault="00476CF6" w:rsidP="00AF2361">
      <w:pPr>
        <w:rPr>
          <w:rtl/>
        </w:rPr>
      </w:pPr>
    </w:p>
    <w:p w:rsidR="00476CF6" w:rsidRDefault="00476CF6" w:rsidP="00C4407C">
      <w:pPr>
        <w:pStyle w:val="af5"/>
        <w:keepNext/>
        <w:rPr>
          <w:rtl/>
        </w:rPr>
      </w:pPr>
      <w:bookmarkStart w:id="12329" w:name="ET_interruption_5771_37"/>
      <w:r w:rsidRPr="005A0CAA">
        <w:rPr>
          <w:rStyle w:val="TagStyle"/>
          <w:rtl/>
        </w:rPr>
        <w:t xml:space="preserve"> &lt;&lt; קריאה &gt;&gt; </w:t>
      </w:r>
      <w:r>
        <w:rPr>
          <w:rtl/>
        </w:rPr>
        <w:t>איתן גינזבורג (כחול לבן – המחנה הממלכתי):</w:t>
      </w:r>
      <w:r w:rsidRPr="005A0CAA">
        <w:rPr>
          <w:rStyle w:val="TagStyle"/>
          <w:rtl/>
        </w:rPr>
        <w:t xml:space="preserve"> &lt;&lt; קריאה &gt;&gt;</w:t>
      </w:r>
      <w:r>
        <w:rPr>
          <w:rtl/>
        </w:rPr>
        <w:t xml:space="preserve">   </w:t>
      </w:r>
      <w:bookmarkEnd w:id="12329"/>
    </w:p>
    <w:p w:rsidR="00476CF6" w:rsidRDefault="00476CF6" w:rsidP="00C8571E">
      <w:pPr>
        <w:rPr>
          <w:rtl/>
        </w:rPr>
      </w:pPr>
      <w:bookmarkStart w:id="12330" w:name="_ETM_Q57_380396"/>
      <w:bookmarkEnd w:id="12330"/>
    </w:p>
    <w:p w:rsidR="00476CF6" w:rsidRPr="00B7149C" w:rsidRDefault="00476CF6" w:rsidP="00C4407C">
      <w:pPr>
        <w:rPr>
          <w:rtl/>
        </w:rPr>
      </w:pPr>
      <w:bookmarkStart w:id="12331" w:name="_ETM_Q57_380450"/>
      <w:bookmarkEnd w:id="12331"/>
      <w:r>
        <w:rPr>
          <w:rFonts w:hint="cs"/>
          <w:rtl/>
        </w:rPr>
        <w:t xml:space="preserve">תצטט את בנימין נתניהו, איך </w:t>
      </w:r>
      <w:bookmarkStart w:id="12332" w:name="_ETM_Q57_376544"/>
      <w:bookmarkEnd w:id="12332"/>
      <w:r>
        <w:rPr>
          <w:rFonts w:hint="cs"/>
          <w:rtl/>
        </w:rPr>
        <w:t xml:space="preserve">הוא דיבר על הדבר הזה לפני כמה שנים. </w:t>
      </w:r>
      <w:bookmarkStart w:id="12333" w:name="_ETM_Q57_382855"/>
      <w:bookmarkEnd w:id="12333"/>
      <w:r>
        <w:rPr>
          <w:rFonts w:hint="cs"/>
          <w:rtl/>
        </w:rPr>
        <w:t>למה אותו אתה לא מצטט?</w:t>
      </w:r>
    </w:p>
    <w:p w:rsidR="00476CF6" w:rsidRDefault="00476CF6" w:rsidP="00C4407C">
      <w:pPr>
        <w:rPr>
          <w:rtl/>
        </w:rPr>
      </w:pPr>
    </w:p>
    <w:p w:rsidR="00476CF6" w:rsidRDefault="00476CF6" w:rsidP="00C4407C">
      <w:pPr>
        <w:pStyle w:val="af5"/>
        <w:keepNext/>
        <w:rPr>
          <w:rtl/>
        </w:rPr>
      </w:pPr>
      <w:bookmarkStart w:id="12334" w:name="ET_interruption_5068_38"/>
      <w:r w:rsidRPr="005A0CAA">
        <w:rPr>
          <w:rStyle w:val="TagStyle"/>
          <w:rtl/>
        </w:rPr>
        <w:t xml:space="preserve"> &lt;&lt; קריאה &gt;&gt; </w:t>
      </w:r>
      <w:r>
        <w:rPr>
          <w:rtl/>
        </w:rPr>
        <w:t>קארין אלהרר (יש עתיד):</w:t>
      </w:r>
      <w:r w:rsidRPr="005A0CAA">
        <w:rPr>
          <w:rStyle w:val="TagStyle"/>
          <w:rtl/>
        </w:rPr>
        <w:t xml:space="preserve"> &lt;&lt; קריאה &gt;&gt;</w:t>
      </w:r>
      <w:r>
        <w:rPr>
          <w:rtl/>
        </w:rPr>
        <w:t xml:space="preserve">   </w:t>
      </w:r>
      <w:bookmarkEnd w:id="12334"/>
    </w:p>
    <w:p w:rsidR="00476CF6" w:rsidRDefault="00476CF6" w:rsidP="00C8571E">
      <w:pPr>
        <w:rPr>
          <w:rtl/>
        </w:rPr>
      </w:pPr>
    </w:p>
    <w:p w:rsidR="00476CF6" w:rsidRDefault="00476CF6" w:rsidP="00C4407C">
      <w:pPr>
        <w:rPr>
          <w:rtl/>
        </w:rPr>
      </w:pPr>
      <w:r>
        <w:rPr>
          <w:rFonts w:hint="cs"/>
          <w:rtl/>
        </w:rPr>
        <w:t>וואו, וואו.</w:t>
      </w:r>
    </w:p>
    <w:p w:rsidR="00476CF6" w:rsidRDefault="00476CF6" w:rsidP="00C4407C">
      <w:pPr>
        <w:rPr>
          <w:rtl/>
        </w:rPr>
      </w:pPr>
    </w:p>
    <w:p w:rsidR="00476CF6" w:rsidRDefault="00476CF6" w:rsidP="00C4407C">
      <w:pPr>
        <w:pStyle w:val="af6"/>
        <w:keepNext/>
        <w:rPr>
          <w:rtl/>
        </w:rPr>
      </w:pPr>
      <w:bookmarkStart w:id="12335" w:name="ET_yor_6691_13"/>
      <w:r w:rsidRPr="00E21195">
        <w:rPr>
          <w:rStyle w:val="TagStyle"/>
          <w:rtl/>
        </w:rPr>
        <w:t xml:space="preserve"> &lt;&lt; יור &gt;&gt; </w:t>
      </w:r>
      <w:r>
        <w:rPr>
          <w:rtl/>
        </w:rPr>
        <w:t>היו"ר אליהו רביבו:</w:t>
      </w:r>
      <w:r w:rsidRPr="00E21195">
        <w:rPr>
          <w:rStyle w:val="TagStyle"/>
          <w:rtl/>
        </w:rPr>
        <w:t xml:space="preserve"> &lt;&lt; יור &gt;&gt;</w:t>
      </w:r>
      <w:r>
        <w:rPr>
          <w:rtl/>
        </w:rPr>
        <w:t xml:space="preserve">   </w:t>
      </w:r>
      <w:bookmarkEnd w:id="12335"/>
    </w:p>
    <w:p w:rsidR="00476CF6" w:rsidRDefault="00476CF6" w:rsidP="00C8571E">
      <w:pPr>
        <w:rPr>
          <w:rtl/>
        </w:rPr>
      </w:pPr>
    </w:p>
    <w:p w:rsidR="00476CF6" w:rsidRDefault="00476CF6" w:rsidP="00C4407C">
      <w:pPr>
        <w:rPr>
          <w:rtl/>
        </w:rPr>
      </w:pPr>
      <w:r>
        <w:rPr>
          <w:rFonts w:hint="cs"/>
          <w:rtl/>
        </w:rPr>
        <w:t xml:space="preserve">אני מתכבד להזמין את חבר הכנסת חנוך דב מלביצקי להציג את </w:t>
      </w:r>
      <w:r>
        <w:rPr>
          <w:rtl/>
        </w:rPr>
        <w:t xml:space="preserve">הצעת חוק היועץ המשפטי לממשלה והתובע הכללי </w:t>
      </w:r>
      <w:r>
        <w:rPr>
          <w:rFonts w:hint="cs"/>
          <w:rtl/>
        </w:rPr>
        <w:t>(</w:t>
      </w:r>
      <w:r>
        <w:rPr>
          <w:rtl/>
        </w:rPr>
        <w:t>מינ</w:t>
      </w:r>
      <w:r>
        <w:rPr>
          <w:rFonts w:hint="cs"/>
          <w:rtl/>
        </w:rPr>
        <w:t>וי,</w:t>
      </w:r>
      <w:r>
        <w:t xml:space="preserve"> </w:t>
      </w:r>
      <w:r>
        <w:rPr>
          <w:rtl/>
        </w:rPr>
        <w:t>כהונה, תפקידים וסמכויות</w:t>
      </w:r>
      <w:r>
        <w:t>(</w:t>
      </w:r>
      <w:r>
        <w:rPr>
          <w:rtl/>
        </w:rPr>
        <w:t>, התשפ"ו–</w:t>
      </w:r>
      <w:r>
        <w:rPr>
          <w:rFonts w:hint="cs"/>
          <w:rtl/>
        </w:rPr>
        <w:t xml:space="preserve">2026. בבקשה, אדוני. עשר </w:t>
      </w:r>
      <w:bookmarkStart w:id="12336" w:name="_ETM_Q57_403104"/>
      <w:bookmarkEnd w:id="12336"/>
      <w:r>
        <w:rPr>
          <w:rFonts w:hint="cs"/>
          <w:rtl/>
        </w:rPr>
        <w:t xml:space="preserve">דקות לרשותך. בהצלחה. </w:t>
      </w:r>
    </w:p>
    <w:p w:rsidR="00476CF6" w:rsidRDefault="00476CF6" w:rsidP="00C4407C">
      <w:pPr>
        <w:rPr>
          <w:rtl/>
        </w:rPr>
      </w:pPr>
    </w:p>
    <w:p w:rsidR="00476CF6" w:rsidRDefault="00476CF6" w:rsidP="00C4407C">
      <w:pPr>
        <w:pStyle w:val="a4"/>
        <w:keepNext/>
        <w:rPr>
          <w:rtl/>
        </w:rPr>
      </w:pPr>
      <w:bookmarkStart w:id="12337" w:name="ET_speaker_6353_14"/>
      <w:r w:rsidRPr="005D5449">
        <w:rPr>
          <w:rStyle w:val="TagStyle"/>
          <w:rtl/>
        </w:rPr>
        <w:t xml:space="preserve"> &lt;&lt; דובר &gt;&gt; </w:t>
      </w:r>
      <w:bookmarkStart w:id="12338" w:name="_Toc231307530"/>
      <w:r>
        <w:rPr>
          <w:rtl/>
        </w:rPr>
        <w:t>חנוך דב מלביצקי (הליכוד):</w:t>
      </w:r>
      <w:bookmarkEnd w:id="12338"/>
      <w:r w:rsidRPr="005D5449">
        <w:rPr>
          <w:rStyle w:val="TagStyle"/>
          <w:rtl/>
        </w:rPr>
        <w:t xml:space="preserve"> &lt;&lt; דובר &gt;&gt;</w:t>
      </w:r>
      <w:r>
        <w:rPr>
          <w:rtl/>
        </w:rPr>
        <w:t xml:space="preserve">   </w:t>
      </w:r>
      <w:bookmarkEnd w:id="12337"/>
    </w:p>
    <w:p w:rsidR="00476CF6" w:rsidRDefault="00476CF6" w:rsidP="00C8571E">
      <w:pPr>
        <w:rPr>
          <w:rtl/>
        </w:rPr>
      </w:pPr>
    </w:p>
    <w:p w:rsidR="00476CF6" w:rsidRDefault="00476CF6" w:rsidP="00C4407C">
      <w:pPr>
        <w:rPr>
          <w:rtl/>
        </w:rPr>
      </w:pPr>
      <w:r>
        <w:rPr>
          <w:rFonts w:hint="cs"/>
          <w:rtl/>
        </w:rPr>
        <w:t xml:space="preserve">תודה, אדוני היושב-ראש. חבריי חברי הכנסת, אני לא אגזול הרבה </w:t>
      </w:r>
      <w:bookmarkStart w:id="12339" w:name="_ETM_Q57_409801"/>
      <w:bookmarkEnd w:id="12339"/>
      <w:r>
        <w:rPr>
          <w:rFonts w:hint="cs"/>
          <w:rtl/>
        </w:rPr>
        <w:t xml:space="preserve">מזמנכם. חברי חבר הכנסת רוטמן עשה עבודה יפה בלתאר את הכשלים בשיטה ובבעיה. אבל </w:t>
      </w:r>
      <w:bookmarkStart w:id="12340" w:name="_ETM_Q57_419138"/>
      <w:bookmarkEnd w:id="12340"/>
      <w:r>
        <w:rPr>
          <w:rFonts w:hint="cs"/>
          <w:rtl/>
        </w:rPr>
        <w:t xml:space="preserve">אני חושב שבשנים </w:t>
      </w:r>
      <w:bookmarkStart w:id="12341" w:name="_ETM_Q57_424178"/>
      <w:bookmarkEnd w:id="12341"/>
      <w:r>
        <w:rPr>
          <w:rFonts w:hint="cs"/>
          <w:rtl/>
        </w:rPr>
        <w:t xml:space="preserve">האחרונות אנחנו רואים מה זה </w:t>
      </w:r>
      <w:r>
        <w:t xml:space="preserve"> abuse</w:t>
      </w:r>
      <w:bookmarkStart w:id="12342" w:name="_ETM_Q57_423673"/>
      <w:bookmarkEnd w:id="12342"/>
      <w:r>
        <w:rPr>
          <w:rFonts w:hint="cs"/>
          <w:rtl/>
        </w:rPr>
        <w:t xml:space="preserve">של מושג התביעה הכללית, ואני </w:t>
      </w:r>
      <w:bookmarkStart w:id="12343" w:name="_ETM_Q57_429126"/>
      <w:bookmarkEnd w:id="12343"/>
      <w:r>
        <w:rPr>
          <w:rFonts w:hint="cs"/>
          <w:rtl/>
        </w:rPr>
        <w:t xml:space="preserve">כרגע בכלל לא מדבר על מעמד הייעוץ המשפטי לממשלה מול </w:t>
      </w:r>
      <w:bookmarkStart w:id="12344" w:name="_ETM_Q57_433534"/>
      <w:bookmarkEnd w:id="12344"/>
      <w:r>
        <w:rPr>
          <w:rFonts w:hint="cs"/>
          <w:rtl/>
        </w:rPr>
        <w:t xml:space="preserve">הממשלה, שחוטא לתפקידו </w:t>
      </w:r>
      <w:r>
        <w:rPr>
          <w:rtl/>
        </w:rPr>
        <w:t xml:space="preserve">מדי יום ומדי שעה כבר הרבה מאוד </w:t>
      </w:r>
      <w:bookmarkStart w:id="12345" w:name="_ETM_Q57_438977"/>
      <w:bookmarkEnd w:id="12345"/>
      <w:r>
        <w:rPr>
          <w:rtl/>
        </w:rPr>
        <w:t>שנים</w:t>
      </w:r>
      <w:r>
        <w:rPr>
          <w:rFonts w:hint="cs"/>
          <w:rtl/>
        </w:rPr>
        <w:t>.</w:t>
      </w:r>
      <w:r>
        <w:rPr>
          <w:rtl/>
        </w:rPr>
        <w:t xml:space="preserve"> </w:t>
      </w:r>
      <w:bookmarkStart w:id="12346" w:name="_ETM_Q57_444100"/>
      <w:bookmarkEnd w:id="12346"/>
    </w:p>
    <w:p w:rsidR="00476CF6" w:rsidRDefault="00476CF6" w:rsidP="00C4407C">
      <w:pPr>
        <w:rPr>
          <w:rtl/>
        </w:rPr>
      </w:pPr>
    </w:p>
    <w:p w:rsidR="00476CF6" w:rsidRDefault="00476CF6" w:rsidP="00C4407C">
      <w:pPr>
        <w:rPr>
          <w:rtl/>
        </w:rPr>
      </w:pPr>
      <w:r>
        <w:rPr>
          <w:rtl/>
        </w:rPr>
        <w:t xml:space="preserve">אבל </w:t>
      </w:r>
      <w:r>
        <w:rPr>
          <w:rFonts w:hint="cs"/>
          <w:rtl/>
        </w:rPr>
        <w:t>ה</w:t>
      </w:r>
      <w:r>
        <w:rPr>
          <w:rtl/>
        </w:rPr>
        <w:t xml:space="preserve">תביעה </w:t>
      </w:r>
      <w:r>
        <w:rPr>
          <w:rFonts w:hint="cs"/>
          <w:rtl/>
        </w:rPr>
        <w:t>ה</w:t>
      </w:r>
      <w:r>
        <w:rPr>
          <w:rtl/>
        </w:rPr>
        <w:t xml:space="preserve">כללית מחזיקה המון </w:t>
      </w:r>
      <w:proofErr w:type="spellStart"/>
      <w:r>
        <w:rPr>
          <w:rtl/>
        </w:rPr>
        <w:t>המון</w:t>
      </w:r>
      <w:proofErr w:type="spellEnd"/>
      <w:r>
        <w:rPr>
          <w:rtl/>
        </w:rPr>
        <w:t xml:space="preserve"> </w:t>
      </w:r>
      <w:proofErr w:type="spellStart"/>
      <w:r>
        <w:rPr>
          <w:rtl/>
        </w:rPr>
        <w:t>המון</w:t>
      </w:r>
      <w:proofErr w:type="spellEnd"/>
      <w:r>
        <w:rPr>
          <w:rtl/>
        </w:rPr>
        <w:t xml:space="preserve"> כוח. </w:t>
      </w:r>
      <w:bookmarkStart w:id="12347" w:name="_ETM_Q57_450079"/>
      <w:bookmarkEnd w:id="12347"/>
      <w:r>
        <w:rPr>
          <w:rtl/>
        </w:rPr>
        <w:t>במדינות בכלל, במשטר דמוקרטי</w:t>
      </w:r>
      <w:r>
        <w:rPr>
          <w:rFonts w:hint="cs"/>
          <w:rtl/>
        </w:rPr>
        <w:t xml:space="preserve">, </w:t>
      </w:r>
      <w:r>
        <w:rPr>
          <w:rtl/>
        </w:rPr>
        <w:t>בטח ובטח</w:t>
      </w:r>
      <w:r>
        <w:rPr>
          <w:rFonts w:hint="cs"/>
          <w:rtl/>
        </w:rPr>
        <w:t>.</w:t>
      </w:r>
      <w:r>
        <w:rPr>
          <w:rtl/>
        </w:rPr>
        <w:t xml:space="preserve"> יש לה סמכויות אדירות, </w:t>
      </w:r>
      <w:bookmarkStart w:id="12348" w:name="_ETM_Q57_456659"/>
      <w:bookmarkEnd w:id="12348"/>
      <w:r>
        <w:rPr>
          <w:rtl/>
        </w:rPr>
        <w:t>ובצדק יש לה סמכויות כאלה</w:t>
      </w:r>
      <w:bookmarkStart w:id="12349" w:name="_ETM_Q57_461276"/>
      <w:bookmarkStart w:id="12350" w:name="_ETM_Q57_461313"/>
      <w:bookmarkStart w:id="12351" w:name="_ETM_Q57_461786"/>
      <w:bookmarkStart w:id="12352" w:name="_ETM_Q57_461816"/>
      <w:bookmarkEnd w:id="12349"/>
      <w:bookmarkEnd w:id="12350"/>
      <w:bookmarkEnd w:id="12351"/>
      <w:bookmarkEnd w:id="12352"/>
      <w:r>
        <w:rPr>
          <w:rFonts w:hint="cs"/>
          <w:rtl/>
        </w:rPr>
        <w:t>.</w:t>
      </w:r>
      <w:r>
        <w:rPr>
          <w:rFonts w:hint="cs"/>
        </w:rPr>
        <w:t xml:space="preserve"> </w:t>
      </w:r>
      <w:r>
        <w:rPr>
          <w:rtl/>
        </w:rPr>
        <w:t>כאשר כלי התביעה הכלל</w:t>
      </w:r>
      <w:r>
        <w:rPr>
          <w:rFonts w:hint="cs"/>
          <w:rtl/>
        </w:rPr>
        <w:t>ית</w:t>
      </w:r>
      <w:r>
        <w:rPr>
          <w:rtl/>
        </w:rPr>
        <w:t xml:space="preserve"> </w:t>
      </w:r>
      <w:bookmarkStart w:id="12353" w:name="_ETM_Q57_463750"/>
      <w:bookmarkEnd w:id="12353"/>
      <w:r>
        <w:rPr>
          <w:rtl/>
        </w:rPr>
        <w:t>הופך לנגזרת פוליטית</w:t>
      </w:r>
      <w:bookmarkStart w:id="12354" w:name="_ETM_Q57_467769"/>
      <w:bookmarkEnd w:id="12354"/>
      <w:r>
        <w:rPr>
          <w:rFonts w:hint="cs"/>
          <w:rtl/>
        </w:rPr>
        <w:t xml:space="preserve"> </w:t>
      </w:r>
      <w:r>
        <w:rPr>
          <w:rtl/>
        </w:rPr>
        <w:t>שתפקידה להשתיק, לחסל, להטביע, לצנ</w:t>
      </w:r>
      <w:r>
        <w:rPr>
          <w:rFonts w:hint="cs"/>
          <w:rtl/>
        </w:rPr>
        <w:t xml:space="preserve">ן </w:t>
      </w:r>
      <w:r>
        <w:rPr>
          <w:rtl/>
        </w:rPr>
        <w:t>ועוד כהנה וכהנה</w:t>
      </w:r>
      <w:bookmarkStart w:id="12355" w:name="_ETM_Q57_477924"/>
      <w:bookmarkStart w:id="12356" w:name="_ETM_Q57_477957"/>
      <w:bookmarkEnd w:id="12355"/>
      <w:bookmarkEnd w:id="12356"/>
      <w:r>
        <w:rPr>
          <w:rFonts w:hint="cs"/>
          <w:rtl/>
        </w:rPr>
        <w:t xml:space="preserve"> </w:t>
      </w:r>
      <w:r>
        <w:rPr>
          <w:rtl/>
        </w:rPr>
        <w:t>יריבים פוליטיים</w:t>
      </w:r>
      <w:r>
        <w:rPr>
          <w:rFonts w:hint="cs"/>
          <w:rtl/>
        </w:rPr>
        <w:t xml:space="preserve">; </w:t>
      </w:r>
      <w:r>
        <w:rPr>
          <w:rtl/>
        </w:rPr>
        <w:t>כאשר היא מופעלת אך ורק</w:t>
      </w:r>
      <w:r>
        <w:rPr>
          <w:rFonts w:hint="cs"/>
          <w:rtl/>
        </w:rPr>
        <w:t>,</w:t>
      </w:r>
      <w:r>
        <w:rPr>
          <w:rtl/>
        </w:rPr>
        <w:t xml:space="preserve"> </w:t>
      </w:r>
      <w:bookmarkStart w:id="12357" w:name="_ETM_Q57_481173"/>
      <w:bookmarkEnd w:id="12357"/>
      <w:r>
        <w:rPr>
          <w:rtl/>
        </w:rPr>
        <w:t>כמעט</w:t>
      </w:r>
      <w:r>
        <w:rPr>
          <w:rFonts w:hint="cs"/>
          <w:rtl/>
        </w:rPr>
        <w:t>,</w:t>
      </w:r>
      <w:r>
        <w:rPr>
          <w:rtl/>
        </w:rPr>
        <w:t xml:space="preserve"> כלפי צד אחד של המפה הפוליטית</w:t>
      </w:r>
      <w:r>
        <w:rPr>
          <w:rFonts w:hint="cs"/>
          <w:rtl/>
        </w:rPr>
        <w:t xml:space="preserve">; </w:t>
      </w:r>
      <w:r>
        <w:rPr>
          <w:rtl/>
        </w:rPr>
        <w:t xml:space="preserve">כאשר יש עצימת </w:t>
      </w:r>
      <w:bookmarkStart w:id="12358" w:name="_ETM_Q57_486556"/>
      <w:bookmarkEnd w:id="12358"/>
      <w:r>
        <w:rPr>
          <w:rtl/>
        </w:rPr>
        <w:t xml:space="preserve">עיניים נוראית מול פשעים של בגידה </w:t>
      </w:r>
      <w:bookmarkStart w:id="12359" w:name="_ETM_Q57_492730"/>
      <w:bookmarkEnd w:id="12359"/>
      <w:r>
        <w:rPr>
          <w:rtl/>
        </w:rPr>
        <w:t>בזמן מלחמה</w:t>
      </w:r>
      <w:r>
        <w:rPr>
          <w:rFonts w:hint="cs"/>
          <w:rtl/>
        </w:rPr>
        <w:t>,</w:t>
      </w:r>
      <w:r>
        <w:rPr>
          <w:rtl/>
        </w:rPr>
        <w:t xml:space="preserve"> של עלילות דם כנגד חיילי צה"ל</w:t>
      </w:r>
      <w:bookmarkStart w:id="12360" w:name="_ETM_Q57_498190"/>
      <w:bookmarkEnd w:id="12360"/>
      <w:r>
        <w:rPr>
          <w:rFonts w:hint="cs"/>
          <w:rtl/>
        </w:rPr>
        <w:t xml:space="preserve"> </w:t>
      </w:r>
      <w:r>
        <w:rPr>
          <w:rtl/>
        </w:rPr>
        <w:t xml:space="preserve">בידי האנשים </w:t>
      </w:r>
      <w:r>
        <w:rPr>
          <w:rFonts w:hint="cs"/>
          <w:rtl/>
        </w:rPr>
        <w:t>ה</w:t>
      </w:r>
      <w:r>
        <w:rPr>
          <w:rtl/>
        </w:rPr>
        <w:t>בכירים ביותר</w:t>
      </w:r>
      <w:r>
        <w:rPr>
          <w:rFonts w:hint="cs"/>
          <w:rtl/>
        </w:rPr>
        <w:t xml:space="preserve">; </w:t>
      </w:r>
      <w:r>
        <w:rPr>
          <w:rtl/>
        </w:rPr>
        <w:t xml:space="preserve">כאשר צמרת הפרקליטות שמנוהלת על ידי </w:t>
      </w:r>
      <w:bookmarkStart w:id="12361" w:name="_ETM_Q57_503867"/>
      <w:bookmarkEnd w:id="12361"/>
      <w:r>
        <w:rPr>
          <w:rtl/>
        </w:rPr>
        <w:t>אותה רשת תביעה כללית</w:t>
      </w:r>
      <w:r>
        <w:rPr>
          <w:rFonts w:hint="cs"/>
          <w:rtl/>
        </w:rPr>
        <w:t xml:space="preserve"> </w:t>
      </w:r>
      <w:bookmarkStart w:id="12362" w:name="_ETM_Q57_513186"/>
      <w:bookmarkEnd w:id="12362"/>
      <w:r>
        <w:rPr>
          <w:rtl/>
        </w:rPr>
        <w:t>בזה לבית הזה</w:t>
      </w:r>
      <w:r>
        <w:rPr>
          <w:rFonts w:hint="cs"/>
          <w:rtl/>
        </w:rPr>
        <w:t xml:space="preserve"> ו</w:t>
      </w:r>
      <w:r>
        <w:rPr>
          <w:rtl/>
        </w:rPr>
        <w:t xml:space="preserve">מרשה לעצמה לא </w:t>
      </w:r>
      <w:bookmarkStart w:id="12363" w:name="_ETM_Q57_509545"/>
      <w:bookmarkEnd w:id="12363"/>
      <w:r>
        <w:rPr>
          <w:rtl/>
        </w:rPr>
        <w:t>להגיע, לא לעשות, לענות בזלזול</w:t>
      </w:r>
      <w:r>
        <w:rPr>
          <w:rFonts w:hint="cs"/>
          <w:rtl/>
        </w:rPr>
        <w:t>;</w:t>
      </w:r>
      <w:r>
        <w:rPr>
          <w:rtl/>
        </w:rPr>
        <w:t xml:space="preserve"> כאשר יש הרגשה שמדובר בסוג </w:t>
      </w:r>
      <w:bookmarkStart w:id="12364" w:name="_ETM_Q57_515223"/>
      <w:bookmarkEnd w:id="12364"/>
      <w:r>
        <w:rPr>
          <w:rtl/>
        </w:rPr>
        <w:t>של אקס</w:t>
      </w:r>
      <w:r>
        <w:rPr>
          <w:rFonts w:hint="cs"/>
          <w:rtl/>
        </w:rPr>
        <w:t>-</w:t>
      </w:r>
      <w:r>
        <w:rPr>
          <w:rtl/>
        </w:rPr>
        <w:t>טריטוריה שעליה לא חל שום כלל</w:t>
      </w:r>
      <w:r>
        <w:rPr>
          <w:rFonts w:hint="cs"/>
          <w:rtl/>
        </w:rPr>
        <w:t>,</w:t>
      </w:r>
      <w:bookmarkStart w:id="12365" w:name="_ETM_Q57_523106"/>
      <w:bookmarkStart w:id="12366" w:name="_ETM_Q57_523150"/>
      <w:bookmarkEnd w:id="12365"/>
      <w:bookmarkEnd w:id="12366"/>
      <w:r>
        <w:rPr>
          <w:rFonts w:hint="cs"/>
          <w:rtl/>
        </w:rPr>
        <w:t xml:space="preserve"> </w:t>
      </w:r>
      <w:r>
        <w:rPr>
          <w:rtl/>
        </w:rPr>
        <w:t xml:space="preserve">לא בדין </w:t>
      </w:r>
      <w:bookmarkStart w:id="12367" w:name="_ETM_Q57_520901"/>
      <w:bookmarkEnd w:id="12367"/>
      <w:r>
        <w:rPr>
          <w:rtl/>
        </w:rPr>
        <w:t>המהותי, בטח ובטח לא בדין המינהלי</w:t>
      </w:r>
      <w:r>
        <w:rPr>
          <w:rFonts w:hint="cs"/>
          <w:rtl/>
        </w:rPr>
        <w:t xml:space="preserve"> </w:t>
      </w:r>
      <w:r>
        <w:rPr>
          <w:rtl/>
        </w:rPr>
        <w:t>–</w:t>
      </w:r>
      <w:bookmarkStart w:id="12368" w:name="_ETM_Q57_529400"/>
      <w:bookmarkStart w:id="12369" w:name="_ETM_Q57_529472"/>
      <w:bookmarkEnd w:id="12368"/>
      <w:bookmarkEnd w:id="12369"/>
      <w:r>
        <w:rPr>
          <w:rFonts w:hint="cs"/>
          <w:rtl/>
        </w:rPr>
        <w:t xml:space="preserve"> אז</w:t>
      </w:r>
      <w:r>
        <w:rPr>
          <w:rtl/>
        </w:rPr>
        <w:t xml:space="preserve"> </w:t>
      </w:r>
      <w:bookmarkStart w:id="12370" w:name="_ETM_Q57_526959"/>
      <w:bookmarkEnd w:id="12370"/>
      <w:r>
        <w:rPr>
          <w:rtl/>
        </w:rPr>
        <w:t>הגיע הזמן מזמן להתערב</w:t>
      </w:r>
      <w:r>
        <w:rPr>
          <w:rFonts w:hint="cs"/>
          <w:rtl/>
        </w:rPr>
        <w:t xml:space="preserve">. </w:t>
      </w:r>
    </w:p>
    <w:p w:rsidR="00476CF6" w:rsidRDefault="00476CF6" w:rsidP="00C4407C">
      <w:pPr>
        <w:rPr>
          <w:rtl/>
        </w:rPr>
      </w:pPr>
      <w:bookmarkStart w:id="12371" w:name="_ETM_Q57_532854"/>
      <w:bookmarkStart w:id="12372" w:name="_ETM_Q57_532899"/>
      <w:bookmarkEnd w:id="12371"/>
      <w:bookmarkEnd w:id="12372"/>
    </w:p>
    <w:p w:rsidR="00476CF6" w:rsidRDefault="00476CF6" w:rsidP="00C4407C">
      <w:pPr>
        <w:rPr>
          <w:rtl/>
        </w:rPr>
      </w:pPr>
      <w:bookmarkStart w:id="12373" w:name="_ETM_Q57_533311"/>
      <w:bookmarkStart w:id="12374" w:name="_ETM_Q57_533337"/>
      <w:bookmarkEnd w:id="12373"/>
      <w:bookmarkEnd w:id="12374"/>
      <w:r>
        <w:rPr>
          <w:rtl/>
        </w:rPr>
        <w:t xml:space="preserve">התביעה הכללית היא מוסד כמעט קדוש, </w:t>
      </w:r>
      <w:bookmarkStart w:id="12375" w:name="_ETM_Q57_534021"/>
      <w:bookmarkEnd w:id="12375"/>
      <w:r>
        <w:rPr>
          <w:rtl/>
        </w:rPr>
        <w:t xml:space="preserve">וככזה צריך לשמור עליה היטב מכך שתושפע </w:t>
      </w:r>
      <w:r>
        <w:rPr>
          <w:rFonts w:hint="cs"/>
          <w:rtl/>
        </w:rPr>
        <w:t>מ</w:t>
      </w:r>
      <w:r>
        <w:rPr>
          <w:rtl/>
        </w:rPr>
        <w:t>ידי כוחות פוליטיים</w:t>
      </w:r>
      <w:bookmarkStart w:id="12376" w:name="_ETM_Q57_541084"/>
      <w:bookmarkEnd w:id="12376"/>
      <w:r>
        <w:rPr>
          <w:rFonts w:hint="cs"/>
          <w:rtl/>
        </w:rPr>
        <w:t xml:space="preserve">, </w:t>
      </w:r>
      <w:r>
        <w:rPr>
          <w:rtl/>
        </w:rPr>
        <w:t xml:space="preserve">בטח ובטח כאשר לאורך השנים התקבעה איזושהי מגמה ששולטת שם </w:t>
      </w:r>
      <w:bookmarkStart w:id="12377" w:name="_ETM_Q57_548146"/>
      <w:bookmarkEnd w:id="12377"/>
      <w:r>
        <w:rPr>
          <w:rtl/>
        </w:rPr>
        <w:t>בכיפה. זה לא כמו בארצות הברית, למשל, שיש מקומות שבה</w:t>
      </w:r>
      <w:r>
        <w:rPr>
          <w:rFonts w:hint="cs"/>
          <w:rtl/>
        </w:rPr>
        <w:t>ם</w:t>
      </w:r>
      <w:r>
        <w:rPr>
          <w:rtl/>
        </w:rPr>
        <w:t xml:space="preserve"> </w:t>
      </w:r>
      <w:bookmarkStart w:id="12378" w:name="_ETM_Q57_555488"/>
      <w:bookmarkEnd w:id="12378"/>
      <w:r>
        <w:rPr>
          <w:rtl/>
        </w:rPr>
        <w:t>התובע המחוזי</w:t>
      </w:r>
      <w:r>
        <w:rPr>
          <w:rFonts w:hint="cs"/>
          <w:rtl/>
        </w:rPr>
        <w:t xml:space="preserve"> ו</w:t>
      </w:r>
      <w:r>
        <w:rPr>
          <w:rtl/>
        </w:rPr>
        <w:t>התובע המדינתי</w:t>
      </w:r>
      <w:r>
        <w:rPr>
          <w:rFonts w:hint="cs"/>
          <w:rtl/>
        </w:rPr>
        <w:t xml:space="preserve"> </w:t>
      </w:r>
      <w:r>
        <w:rPr>
          <w:rtl/>
        </w:rPr>
        <w:t>נבחרים על ידי האזרחים וח</w:t>
      </w:r>
      <w:r>
        <w:rPr>
          <w:rFonts w:hint="cs"/>
          <w:rtl/>
        </w:rPr>
        <w:t>ב</w:t>
      </w:r>
      <w:r>
        <w:rPr>
          <w:rtl/>
        </w:rPr>
        <w:t xml:space="preserve">ים דין </w:t>
      </w:r>
      <w:bookmarkStart w:id="12379" w:name="_ETM_Q57_561336"/>
      <w:bookmarkEnd w:id="12379"/>
      <w:r>
        <w:rPr>
          <w:rtl/>
        </w:rPr>
        <w:t>וחשבון לאזרחים</w:t>
      </w:r>
      <w:r>
        <w:rPr>
          <w:rFonts w:hint="cs"/>
          <w:rtl/>
        </w:rPr>
        <w:t>,</w:t>
      </w:r>
      <w:r>
        <w:rPr>
          <w:rtl/>
        </w:rPr>
        <w:t xml:space="preserve"> או שופטים –</w:t>
      </w:r>
      <w:bookmarkStart w:id="12380" w:name="_ETM_Q57_559633"/>
      <w:bookmarkStart w:id="12381" w:name="_ETM_Q57_559675"/>
      <w:bookmarkEnd w:id="12380"/>
      <w:bookmarkEnd w:id="12381"/>
      <w:r>
        <w:rPr>
          <w:rFonts w:hint="cs"/>
          <w:rtl/>
        </w:rPr>
        <w:t xml:space="preserve"> </w:t>
      </w:r>
      <w:bookmarkStart w:id="12382" w:name="_ETM_Q57_560569"/>
      <w:bookmarkEnd w:id="12382"/>
      <w:r>
        <w:rPr>
          <w:rtl/>
        </w:rPr>
        <w:t>אחר כך שופטי עליון</w:t>
      </w:r>
      <w:r>
        <w:rPr>
          <w:rFonts w:hint="cs"/>
          <w:rtl/>
        </w:rPr>
        <w:t xml:space="preserve"> </w:t>
      </w:r>
      <w:r>
        <w:rPr>
          <w:rtl/>
        </w:rPr>
        <w:t>–</w:t>
      </w:r>
      <w:bookmarkStart w:id="12383" w:name="_ETM_Q57_564330"/>
      <w:bookmarkStart w:id="12384" w:name="_ETM_Q57_564397"/>
      <w:bookmarkEnd w:id="12383"/>
      <w:bookmarkEnd w:id="12384"/>
      <w:r>
        <w:rPr>
          <w:rtl/>
        </w:rPr>
        <w:t xml:space="preserve"> נבחרים על </w:t>
      </w:r>
      <w:bookmarkStart w:id="12385" w:name="_ETM_Q57_567184"/>
      <w:bookmarkEnd w:id="12385"/>
      <w:r>
        <w:rPr>
          <w:rtl/>
        </w:rPr>
        <w:t>ידי הנשיא וכן הלאה</w:t>
      </w:r>
      <w:r>
        <w:rPr>
          <w:rFonts w:hint="cs"/>
          <w:rtl/>
        </w:rPr>
        <w:t xml:space="preserve">. </w:t>
      </w:r>
      <w:r>
        <w:rPr>
          <w:rtl/>
        </w:rPr>
        <w:t>לא מדובר אפילו פה</w:t>
      </w:r>
      <w:r>
        <w:rPr>
          <w:rFonts w:hint="cs"/>
          <w:rtl/>
        </w:rPr>
        <w:t xml:space="preserve">. </w:t>
      </w:r>
      <w:r>
        <w:rPr>
          <w:rtl/>
        </w:rPr>
        <w:t xml:space="preserve">אבל כאן </w:t>
      </w:r>
      <w:bookmarkStart w:id="12386" w:name="_ETM_Q57_573032"/>
      <w:bookmarkEnd w:id="12386"/>
      <w:r>
        <w:rPr>
          <w:rtl/>
        </w:rPr>
        <w:t>יש איזשהו מנגנון</w:t>
      </w:r>
      <w:r>
        <w:rPr>
          <w:rFonts w:hint="cs"/>
          <w:rtl/>
        </w:rPr>
        <w:t>. דרך אגב,</w:t>
      </w:r>
      <w:r>
        <w:rPr>
          <w:rtl/>
        </w:rPr>
        <w:t xml:space="preserve"> </w:t>
      </w:r>
      <w:bookmarkStart w:id="12387" w:name="_ETM_Q57_579170"/>
      <w:bookmarkEnd w:id="12387"/>
      <w:r>
        <w:rPr>
          <w:rtl/>
        </w:rPr>
        <w:t>תובע הכללי</w:t>
      </w:r>
      <w:r>
        <w:rPr>
          <w:rFonts w:hint="cs"/>
          <w:rtl/>
        </w:rPr>
        <w:t xml:space="preserve"> </w:t>
      </w:r>
      <w:r>
        <w:rPr>
          <w:rtl/>
        </w:rPr>
        <w:t xml:space="preserve">בדרך כלל מתחלף כאשר משתנה משטר </w:t>
      </w:r>
      <w:bookmarkStart w:id="12388" w:name="_ETM_Q57_584914"/>
      <w:bookmarkEnd w:id="12388"/>
      <w:r>
        <w:rPr>
          <w:rtl/>
        </w:rPr>
        <w:t>בארצות הברית, כמו כל יתר הפקידות הבכיר</w:t>
      </w:r>
      <w:r>
        <w:rPr>
          <w:rFonts w:hint="cs"/>
          <w:rtl/>
        </w:rPr>
        <w:t>ה.</w:t>
      </w:r>
      <w:r>
        <w:rPr>
          <w:rtl/>
        </w:rPr>
        <w:t xml:space="preserve"> כאן</w:t>
      </w:r>
      <w:r>
        <w:rPr>
          <w:rFonts w:hint="cs"/>
          <w:rtl/>
        </w:rPr>
        <w:t xml:space="preserve"> </w:t>
      </w:r>
      <w:r>
        <w:rPr>
          <w:rtl/>
        </w:rPr>
        <w:t>– לא</w:t>
      </w:r>
      <w:r>
        <w:rPr>
          <w:rFonts w:hint="cs"/>
          <w:rtl/>
        </w:rPr>
        <w:t xml:space="preserve">. </w:t>
      </w:r>
      <w:bookmarkStart w:id="12389" w:name="_ETM_Q57_589293"/>
      <w:bookmarkStart w:id="12390" w:name="_ETM_Q57_589336"/>
      <w:bookmarkStart w:id="12391" w:name="_ETM_Q57_590140"/>
      <w:bookmarkStart w:id="12392" w:name="_ETM_Q57_590174"/>
      <w:bookmarkEnd w:id="12389"/>
      <w:bookmarkEnd w:id="12390"/>
      <w:bookmarkEnd w:id="12391"/>
      <w:bookmarkEnd w:id="12392"/>
      <w:r>
        <w:rPr>
          <w:rFonts w:hint="cs"/>
          <w:rtl/>
        </w:rPr>
        <w:t>כ</w:t>
      </w:r>
      <w:r>
        <w:rPr>
          <w:rtl/>
        </w:rPr>
        <w:t xml:space="preserve">אן </w:t>
      </w:r>
      <w:bookmarkStart w:id="12393" w:name="_ETM_Q57_590659"/>
      <w:bookmarkEnd w:id="12393"/>
      <w:r>
        <w:rPr>
          <w:rtl/>
        </w:rPr>
        <w:t xml:space="preserve">יש לנו אנשים מסוג מסוים שדואגים למנות את עצמם כאשר </w:t>
      </w:r>
      <w:bookmarkStart w:id="12394" w:name="_ETM_Q57_596404"/>
      <w:bookmarkEnd w:id="12394"/>
      <w:r>
        <w:rPr>
          <w:rtl/>
        </w:rPr>
        <w:t xml:space="preserve">המכרזים, כולם יודעים שהם תפורים, ואף אחד </w:t>
      </w:r>
      <w:bookmarkStart w:id="12395" w:name="_ETM_Q57_602500"/>
      <w:bookmarkEnd w:id="12395"/>
      <w:r>
        <w:rPr>
          <w:rtl/>
        </w:rPr>
        <w:t>לא פוצה פה ומצפצף</w:t>
      </w:r>
      <w:r>
        <w:rPr>
          <w:rFonts w:hint="cs"/>
          <w:rtl/>
        </w:rPr>
        <w:t>. אנשים</w:t>
      </w:r>
      <w:r>
        <w:rPr>
          <w:rtl/>
        </w:rPr>
        <w:t xml:space="preserve"> מקודמים שם אך ורק </w:t>
      </w:r>
      <w:bookmarkStart w:id="12396" w:name="_ETM_Q57_607837"/>
      <w:bookmarkEnd w:id="12396"/>
      <w:r>
        <w:rPr>
          <w:rtl/>
        </w:rPr>
        <w:t xml:space="preserve">על בסיס קרבה לבכירים קודמים, כאשר ברור לחלוטין שאין מה </w:t>
      </w:r>
      <w:bookmarkStart w:id="12397" w:name="_ETM_Q57_613175"/>
      <w:bookmarkEnd w:id="12397"/>
      <w:r>
        <w:rPr>
          <w:rtl/>
        </w:rPr>
        <w:t>לגשת לאותם מכרזי</w:t>
      </w:r>
      <w:r>
        <w:rPr>
          <w:rFonts w:hint="cs"/>
          <w:rtl/>
        </w:rPr>
        <w:t xml:space="preserve"> </w:t>
      </w:r>
      <w:r>
        <w:rPr>
          <w:rtl/>
        </w:rPr>
        <w:t>קידום</w:t>
      </w:r>
      <w:r>
        <w:rPr>
          <w:rFonts w:hint="cs"/>
          <w:rtl/>
        </w:rPr>
        <w:t xml:space="preserve"> </w:t>
      </w:r>
      <w:r>
        <w:rPr>
          <w:rtl/>
        </w:rPr>
        <w:t>–</w:t>
      </w:r>
      <w:bookmarkStart w:id="12398" w:name="_ETM_Q57_619733"/>
      <w:bookmarkStart w:id="12399" w:name="_ETM_Q57_619780"/>
      <w:bookmarkEnd w:id="12398"/>
      <w:bookmarkEnd w:id="12399"/>
      <w:r>
        <w:rPr>
          <w:rFonts w:hint="cs"/>
          <w:rtl/>
        </w:rPr>
        <w:t xml:space="preserve"> </w:t>
      </w:r>
      <w:r>
        <w:rPr>
          <w:rtl/>
        </w:rPr>
        <w:t xml:space="preserve">מי שאותו ראש </w:t>
      </w:r>
      <w:r>
        <w:rPr>
          <w:rFonts w:hint="cs"/>
          <w:rtl/>
        </w:rPr>
        <w:t>ה</w:t>
      </w:r>
      <w:r>
        <w:rPr>
          <w:rtl/>
        </w:rPr>
        <w:t xml:space="preserve">תביעה </w:t>
      </w:r>
      <w:r>
        <w:rPr>
          <w:rFonts w:hint="cs"/>
          <w:rtl/>
        </w:rPr>
        <w:t>ה</w:t>
      </w:r>
      <w:r>
        <w:rPr>
          <w:rtl/>
        </w:rPr>
        <w:t xml:space="preserve">כללית </w:t>
      </w:r>
      <w:bookmarkStart w:id="12400" w:name="_ETM_Q57_618512"/>
      <w:bookmarkEnd w:id="12400"/>
      <w:r>
        <w:rPr>
          <w:rtl/>
        </w:rPr>
        <w:t>לא חפץ ביקרו</w:t>
      </w:r>
      <w:bookmarkStart w:id="12401" w:name="_ETM_Q57_623105"/>
      <w:bookmarkStart w:id="12402" w:name="_ETM_Q57_623150"/>
      <w:bookmarkEnd w:id="12401"/>
      <w:bookmarkEnd w:id="12402"/>
      <w:r>
        <w:rPr>
          <w:rFonts w:hint="cs"/>
          <w:rtl/>
        </w:rPr>
        <w:t xml:space="preserve">. </w:t>
      </w:r>
      <w:r>
        <w:rPr>
          <w:rtl/>
        </w:rPr>
        <w:t>המכרז הופך לבדיחה</w:t>
      </w:r>
      <w:bookmarkStart w:id="12403" w:name="_ETM_Q57_624670"/>
      <w:bookmarkStart w:id="12404" w:name="_ETM_Q57_626839"/>
      <w:bookmarkEnd w:id="12403"/>
      <w:bookmarkEnd w:id="12404"/>
      <w:r>
        <w:rPr>
          <w:rFonts w:hint="cs"/>
          <w:rtl/>
        </w:rPr>
        <w:t xml:space="preserve">. </w:t>
      </w:r>
    </w:p>
    <w:p w:rsidR="00476CF6" w:rsidRDefault="00476CF6" w:rsidP="00C4407C">
      <w:pPr>
        <w:rPr>
          <w:rtl/>
        </w:rPr>
      </w:pPr>
      <w:bookmarkStart w:id="12405" w:name="_ETM_Q57_629961"/>
      <w:bookmarkStart w:id="12406" w:name="_ETM_Q57_629998"/>
      <w:bookmarkEnd w:id="12405"/>
      <w:bookmarkEnd w:id="12406"/>
    </w:p>
    <w:p w:rsidR="00476CF6" w:rsidRDefault="00476CF6" w:rsidP="00C4407C">
      <w:pPr>
        <w:rPr>
          <w:rtl/>
        </w:rPr>
      </w:pPr>
      <w:bookmarkStart w:id="12407" w:name="_ETM_Q57_630585"/>
      <w:bookmarkStart w:id="12408" w:name="_ETM_Q57_630620"/>
      <w:bookmarkEnd w:id="12407"/>
      <w:bookmarkEnd w:id="12408"/>
      <w:r>
        <w:rPr>
          <w:rtl/>
        </w:rPr>
        <w:t xml:space="preserve">התביעה הכללית במדינת ישראל חולה. התביעה הכללית במדינת ישראל חולה </w:t>
      </w:r>
      <w:bookmarkStart w:id="12409" w:name="_ETM_Q57_632736"/>
      <w:bookmarkEnd w:id="12409"/>
      <w:r>
        <w:rPr>
          <w:rtl/>
        </w:rPr>
        <w:t>עד מאוד</w:t>
      </w:r>
      <w:r>
        <w:rPr>
          <w:rFonts w:hint="cs"/>
          <w:rtl/>
        </w:rPr>
        <w:t>.</w:t>
      </w:r>
      <w:r>
        <w:rPr>
          <w:rtl/>
        </w:rPr>
        <w:t xml:space="preserve"> היא הפכה ממקום של צדק, ממקום שנהנה מאמון </w:t>
      </w:r>
      <w:bookmarkStart w:id="12410" w:name="_ETM_Q57_638634"/>
      <w:bookmarkEnd w:id="12410"/>
      <w:r>
        <w:rPr>
          <w:rtl/>
        </w:rPr>
        <w:t>גדול של מרבית אזרחי ישראל</w:t>
      </w:r>
      <w:r>
        <w:rPr>
          <w:rFonts w:hint="cs"/>
          <w:rtl/>
        </w:rPr>
        <w:t>,</w:t>
      </w:r>
      <w:r>
        <w:rPr>
          <w:rtl/>
        </w:rPr>
        <w:t xml:space="preserve"> למקום שמסמל בדיוק </w:t>
      </w:r>
      <w:r>
        <w:rPr>
          <w:rFonts w:hint="cs"/>
          <w:rtl/>
        </w:rPr>
        <w:t xml:space="preserve">את </w:t>
      </w:r>
      <w:r>
        <w:rPr>
          <w:rtl/>
        </w:rPr>
        <w:t xml:space="preserve">ההפך מזה, </w:t>
      </w:r>
      <w:bookmarkStart w:id="12411" w:name="_ETM_Q57_644531"/>
      <w:bookmarkEnd w:id="12411"/>
      <w:r>
        <w:rPr>
          <w:rtl/>
        </w:rPr>
        <w:t xml:space="preserve">ואני נזהר מאוד מאוד מאוד בדבריי. </w:t>
      </w:r>
      <w:bookmarkStart w:id="12412" w:name="_ETM_Q57_651459"/>
      <w:bookmarkEnd w:id="12412"/>
      <w:r>
        <w:rPr>
          <w:rtl/>
        </w:rPr>
        <w:t xml:space="preserve">מפה אני גם רוצה לשלוח מסר של חיזוק לחברתי חברת </w:t>
      </w:r>
      <w:bookmarkStart w:id="12413" w:name="_ETM_Q57_659062"/>
      <w:bookmarkEnd w:id="12413"/>
      <w:r>
        <w:rPr>
          <w:rtl/>
        </w:rPr>
        <w:t>הכנסת טלי גוטל</w:t>
      </w:r>
      <w:r>
        <w:rPr>
          <w:rFonts w:hint="cs"/>
          <w:rtl/>
        </w:rPr>
        <w:t>י</w:t>
      </w:r>
      <w:r>
        <w:rPr>
          <w:rtl/>
        </w:rPr>
        <w:t>ב על העוול</w:t>
      </w:r>
      <w:r>
        <w:rPr>
          <w:rFonts w:hint="cs"/>
          <w:rtl/>
        </w:rPr>
        <w:t xml:space="preserve">, </w:t>
      </w:r>
      <w:r>
        <w:rPr>
          <w:rtl/>
        </w:rPr>
        <w:t xml:space="preserve">האכיפה הבררנית הסלקטיבית והחיסול הפוליטי </w:t>
      </w:r>
      <w:bookmarkStart w:id="12414" w:name="_ETM_Q57_666665"/>
      <w:bookmarkEnd w:id="12414"/>
      <w:r>
        <w:rPr>
          <w:rtl/>
        </w:rPr>
        <w:t xml:space="preserve">שמנסה לעשות לה אותה תובעת כללית </w:t>
      </w:r>
      <w:proofErr w:type="spellStart"/>
      <w:r>
        <w:rPr>
          <w:rtl/>
        </w:rPr>
        <w:t>דהיום</w:t>
      </w:r>
      <w:bookmarkStart w:id="12415" w:name="_ETM_Q57_674839"/>
      <w:bookmarkEnd w:id="12415"/>
      <w:proofErr w:type="spellEnd"/>
      <w:r>
        <w:rPr>
          <w:rFonts w:hint="cs"/>
          <w:rtl/>
        </w:rPr>
        <w:t>.</w:t>
      </w:r>
      <w:bookmarkStart w:id="12416" w:name="_ETM_Q57_679019"/>
      <w:bookmarkEnd w:id="12416"/>
      <w:r>
        <w:rPr>
          <w:rFonts w:hint="cs"/>
          <w:rtl/>
        </w:rPr>
        <w:t xml:space="preserve"> </w:t>
      </w:r>
      <w:bookmarkStart w:id="12417" w:name="_ETM_Q57_675498"/>
      <w:bookmarkStart w:id="12418" w:name="_ETM_Q57_670834"/>
      <w:bookmarkStart w:id="12419" w:name="_ETM_Q57_667036"/>
      <w:bookmarkEnd w:id="12417"/>
      <w:bookmarkEnd w:id="12418"/>
      <w:bookmarkEnd w:id="12419"/>
    </w:p>
    <w:p w:rsidR="00476CF6" w:rsidRDefault="00476CF6" w:rsidP="00C4407C">
      <w:pPr>
        <w:rPr>
          <w:rtl/>
        </w:rPr>
      </w:pPr>
      <w:bookmarkStart w:id="12420" w:name="_ETM_Q57_667079"/>
      <w:bookmarkEnd w:id="12420"/>
    </w:p>
    <w:p w:rsidR="00476CF6" w:rsidRDefault="00476CF6" w:rsidP="00C4407C">
      <w:pPr>
        <w:pStyle w:val="af5"/>
        <w:keepNext/>
        <w:rPr>
          <w:rtl/>
        </w:rPr>
      </w:pPr>
      <w:bookmarkStart w:id="12421" w:name="ET_interruption_קר_אה_30"/>
      <w:r w:rsidRPr="00E632FF">
        <w:rPr>
          <w:rStyle w:val="TagStyle"/>
          <w:rtl/>
        </w:rPr>
        <w:t xml:space="preserve"> &lt;&lt; קריאה &gt;&gt; </w:t>
      </w:r>
      <w:r>
        <w:rPr>
          <w:rtl/>
        </w:rPr>
        <w:t>קריאה:</w:t>
      </w:r>
      <w:r w:rsidRPr="00E632FF">
        <w:rPr>
          <w:rStyle w:val="TagStyle"/>
          <w:rtl/>
        </w:rPr>
        <w:t xml:space="preserve"> &lt;&lt; קריאה &gt;&gt;</w:t>
      </w:r>
      <w:r>
        <w:rPr>
          <w:rtl/>
        </w:rPr>
        <w:t xml:space="preserve">   </w:t>
      </w:r>
      <w:bookmarkEnd w:id="12421"/>
    </w:p>
    <w:p w:rsidR="00476CF6" w:rsidRDefault="00476CF6" w:rsidP="00C8571E">
      <w:pPr>
        <w:rPr>
          <w:rtl/>
        </w:rPr>
      </w:pPr>
    </w:p>
    <w:p w:rsidR="00476CF6" w:rsidRPr="00E632FF" w:rsidRDefault="00476CF6" w:rsidP="00C4407C">
      <w:pPr>
        <w:rPr>
          <w:rtl/>
        </w:rPr>
      </w:pPr>
      <w:bookmarkStart w:id="12422" w:name="_ETM_Q57_668609"/>
      <w:bookmarkEnd w:id="12422"/>
      <w:r>
        <w:rPr>
          <w:rFonts w:hint="cs"/>
          <w:rtl/>
        </w:rPr>
        <w:t>- - -</w:t>
      </w:r>
    </w:p>
    <w:p w:rsidR="00476CF6" w:rsidRDefault="00476CF6" w:rsidP="00C4407C">
      <w:pPr>
        <w:rPr>
          <w:rtl/>
        </w:rPr>
      </w:pPr>
      <w:bookmarkStart w:id="12423" w:name="_ETM_Q57_670879"/>
      <w:bookmarkEnd w:id="12423"/>
    </w:p>
    <w:p w:rsidR="00476CF6" w:rsidRDefault="00476CF6" w:rsidP="00C4407C">
      <w:pPr>
        <w:pStyle w:val="af6"/>
        <w:keepNext/>
        <w:rPr>
          <w:rtl/>
        </w:rPr>
      </w:pPr>
      <w:bookmarkStart w:id="12424" w:name="ET_yor_6691_29"/>
      <w:r w:rsidRPr="00E632FF">
        <w:rPr>
          <w:rStyle w:val="TagStyle"/>
          <w:rtl/>
        </w:rPr>
        <w:t xml:space="preserve"> &lt;&lt; יור &gt;&gt; </w:t>
      </w:r>
      <w:r>
        <w:rPr>
          <w:rtl/>
        </w:rPr>
        <w:t>היו"ר אליהו רביבו:</w:t>
      </w:r>
      <w:r w:rsidRPr="00E632FF">
        <w:rPr>
          <w:rStyle w:val="TagStyle"/>
          <w:rtl/>
        </w:rPr>
        <w:t xml:space="preserve"> &lt;&lt; יור &gt;&gt;</w:t>
      </w:r>
      <w:r>
        <w:rPr>
          <w:rtl/>
        </w:rPr>
        <w:t xml:space="preserve">   </w:t>
      </w:r>
      <w:bookmarkEnd w:id="12424"/>
    </w:p>
    <w:p w:rsidR="00476CF6" w:rsidRDefault="00476CF6" w:rsidP="00C8571E">
      <w:pPr>
        <w:rPr>
          <w:rtl/>
        </w:rPr>
      </w:pPr>
    </w:p>
    <w:p w:rsidR="00476CF6" w:rsidRPr="00E632FF" w:rsidRDefault="00476CF6" w:rsidP="00C4407C">
      <w:pPr>
        <w:rPr>
          <w:rtl/>
        </w:rPr>
      </w:pPr>
      <w:bookmarkStart w:id="12425" w:name="_ETM_Q57_671481"/>
      <w:bookmarkEnd w:id="12425"/>
      <w:r>
        <w:rPr>
          <w:rFonts w:hint="cs"/>
          <w:rtl/>
        </w:rPr>
        <w:t>תודה רבה.</w:t>
      </w:r>
    </w:p>
    <w:p w:rsidR="00476CF6" w:rsidRDefault="00476CF6" w:rsidP="00C4407C">
      <w:pPr>
        <w:rPr>
          <w:rtl/>
        </w:rPr>
      </w:pPr>
      <w:bookmarkStart w:id="12426" w:name="_ETM_Q57_675539"/>
      <w:bookmarkEnd w:id="12426"/>
    </w:p>
    <w:p w:rsidR="00476CF6" w:rsidRDefault="00476CF6" w:rsidP="00C4407C">
      <w:pPr>
        <w:pStyle w:val="af5"/>
        <w:keepNext/>
        <w:rPr>
          <w:rtl/>
        </w:rPr>
      </w:pPr>
      <w:r w:rsidRPr="00E632FF">
        <w:rPr>
          <w:rStyle w:val="TagStyle"/>
          <w:rtl/>
        </w:rPr>
        <w:t xml:space="preserve"> &lt;&lt; קריאה &gt;&gt; </w:t>
      </w:r>
      <w:r>
        <w:rPr>
          <w:rtl/>
        </w:rPr>
        <w:t>נאור שירי (יש עתיד):</w:t>
      </w:r>
      <w:r w:rsidRPr="00E632FF">
        <w:rPr>
          <w:rStyle w:val="TagStyle"/>
          <w:rtl/>
        </w:rPr>
        <w:t xml:space="preserve"> &lt;&lt; קריאה &gt;&gt;</w:t>
      </w:r>
      <w:r>
        <w:rPr>
          <w:rtl/>
        </w:rPr>
        <w:t xml:space="preserve">   </w:t>
      </w:r>
    </w:p>
    <w:p w:rsidR="00476CF6" w:rsidRDefault="00476CF6" w:rsidP="00C8571E">
      <w:pPr>
        <w:rPr>
          <w:rtl/>
        </w:rPr>
      </w:pPr>
    </w:p>
    <w:p w:rsidR="00476CF6" w:rsidRDefault="00476CF6" w:rsidP="00C4407C">
      <w:pPr>
        <w:rPr>
          <w:rtl/>
        </w:rPr>
      </w:pPr>
      <w:r>
        <w:rPr>
          <w:rFonts w:hint="cs"/>
          <w:rtl/>
        </w:rPr>
        <w:t>ראית?</w:t>
      </w:r>
      <w:bookmarkStart w:id="12427" w:name="_ETM_Q57_677706"/>
      <w:bookmarkEnd w:id="12427"/>
      <w:r>
        <w:rPr>
          <w:rFonts w:hint="cs"/>
          <w:rtl/>
        </w:rPr>
        <w:t xml:space="preserve"> הפקירה סוכן שב"כ.</w:t>
      </w:r>
    </w:p>
    <w:p w:rsidR="00476CF6" w:rsidRDefault="00476CF6" w:rsidP="00C4407C">
      <w:pPr>
        <w:rPr>
          <w:rtl/>
        </w:rPr>
      </w:pPr>
      <w:bookmarkStart w:id="12428" w:name="_ETM_Q57_677745"/>
      <w:bookmarkEnd w:id="12428"/>
    </w:p>
    <w:p w:rsidR="00476CF6" w:rsidRDefault="00476CF6" w:rsidP="00C4407C">
      <w:pPr>
        <w:pStyle w:val="-"/>
        <w:keepNext/>
        <w:rPr>
          <w:rtl/>
        </w:rPr>
      </w:pPr>
      <w:bookmarkStart w:id="12429" w:name="ET_speakercontinue_6353_28"/>
      <w:r w:rsidRPr="001F0A58">
        <w:rPr>
          <w:rStyle w:val="TagStyle"/>
          <w:rtl/>
        </w:rPr>
        <w:t xml:space="preserve"> &lt;&lt; דובר_המשך &gt;&gt; </w:t>
      </w:r>
      <w:r>
        <w:rPr>
          <w:rtl/>
        </w:rPr>
        <w:t>חנוך דב מלביצקי (הליכוד):</w:t>
      </w:r>
      <w:r w:rsidRPr="001F0A58">
        <w:rPr>
          <w:rStyle w:val="TagStyle"/>
          <w:rtl/>
        </w:rPr>
        <w:t xml:space="preserve"> &lt;&lt; דובר_המשך &gt;&gt;</w:t>
      </w:r>
      <w:r>
        <w:rPr>
          <w:rtl/>
        </w:rPr>
        <w:t xml:space="preserve">   </w:t>
      </w:r>
      <w:bookmarkEnd w:id="12429"/>
    </w:p>
    <w:p w:rsidR="00476CF6" w:rsidRDefault="00476CF6" w:rsidP="00C8571E">
      <w:pPr>
        <w:rPr>
          <w:rtl/>
        </w:rPr>
      </w:pPr>
    </w:p>
    <w:p w:rsidR="00476CF6" w:rsidRDefault="00476CF6" w:rsidP="00C4407C">
      <w:pPr>
        <w:rPr>
          <w:rtl/>
        </w:rPr>
      </w:pPr>
      <w:bookmarkStart w:id="12430" w:name="_ETM_Q57_678544"/>
      <w:bookmarkEnd w:id="12430"/>
      <w:r>
        <w:rPr>
          <w:rtl/>
        </w:rPr>
        <w:t>עבירה שאף פעם לא עמדו לדין בגינה</w:t>
      </w:r>
      <w:r>
        <w:rPr>
          <w:rFonts w:hint="cs"/>
          <w:rtl/>
        </w:rPr>
        <w:t xml:space="preserve">, </w:t>
      </w:r>
      <w:r>
        <w:rPr>
          <w:rtl/>
        </w:rPr>
        <w:t xml:space="preserve">עבירה מסוג </w:t>
      </w:r>
      <w:r>
        <w:rPr>
          <w:rFonts w:hint="cs"/>
          <w:rtl/>
        </w:rPr>
        <w:t>עוון</w:t>
      </w:r>
      <w:r>
        <w:rPr>
          <w:rtl/>
        </w:rPr>
        <w:t xml:space="preserve"> </w:t>
      </w:r>
      <w:bookmarkStart w:id="12431" w:name="_ETM_Q57_679512"/>
      <w:bookmarkEnd w:id="12431"/>
      <w:r>
        <w:rPr>
          <w:rtl/>
        </w:rPr>
        <w:t xml:space="preserve">על חוק השב"כ. אני אשמח מאוד לראות מקרה דומה שבו </w:t>
      </w:r>
      <w:bookmarkStart w:id="12432" w:name="_ETM_Q57_684186"/>
      <w:bookmarkEnd w:id="12432"/>
      <w:r>
        <w:rPr>
          <w:rtl/>
        </w:rPr>
        <w:t>העמידו מישהו לדין</w:t>
      </w:r>
      <w:r>
        <w:rPr>
          <w:rFonts w:hint="cs"/>
          <w:rtl/>
        </w:rPr>
        <w:t xml:space="preserve"> </w:t>
      </w:r>
      <w:r>
        <w:rPr>
          <w:rtl/>
        </w:rPr>
        <w:t>–</w:t>
      </w:r>
      <w:bookmarkStart w:id="12433" w:name="_ETM_Q57_689229"/>
      <w:bookmarkStart w:id="12434" w:name="_ETM_Q57_689263"/>
      <w:bookmarkEnd w:id="12433"/>
      <w:bookmarkEnd w:id="12434"/>
      <w:r>
        <w:rPr>
          <w:rFonts w:hint="cs"/>
          <w:rtl/>
        </w:rPr>
        <w:t xml:space="preserve"> </w:t>
      </w:r>
      <w:r>
        <w:rPr>
          <w:rtl/>
        </w:rPr>
        <w:t>לדין, לא דין משמעתי, לדין</w:t>
      </w:r>
      <w:r>
        <w:rPr>
          <w:rFonts w:hint="cs"/>
          <w:rtl/>
        </w:rPr>
        <w:t xml:space="preserve"> </w:t>
      </w:r>
      <w:r>
        <w:rPr>
          <w:rtl/>
        </w:rPr>
        <w:t>–</w:t>
      </w:r>
      <w:bookmarkStart w:id="12435" w:name="_ETM_Q57_691732"/>
      <w:bookmarkStart w:id="12436" w:name="_ETM_Q57_691776"/>
      <w:bookmarkEnd w:id="12435"/>
      <w:bookmarkEnd w:id="12436"/>
      <w:r>
        <w:rPr>
          <w:rFonts w:hint="cs"/>
          <w:rtl/>
        </w:rPr>
        <w:t xml:space="preserve"> </w:t>
      </w:r>
      <w:r>
        <w:rPr>
          <w:rtl/>
        </w:rPr>
        <w:t xml:space="preserve">על עבירה </w:t>
      </w:r>
      <w:bookmarkStart w:id="12437" w:name="_ETM_Q57_688859"/>
      <w:bookmarkEnd w:id="12437"/>
      <w:r>
        <w:rPr>
          <w:rtl/>
        </w:rPr>
        <w:t xml:space="preserve">מהסוג הזה </w:t>
      </w:r>
      <w:r>
        <w:rPr>
          <w:rFonts w:hint="cs"/>
          <w:rtl/>
        </w:rPr>
        <w:t>כ</w:t>
      </w:r>
      <w:r>
        <w:rPr>
          <w:rtl/>
        </w:rPr>
        <w:t>שהוגש כתב אישום בגין עבירה מהסוג הזה</w:t>
      </w:r>
      <w:r>
        <w:rPr>
          <w:rFonts w:hint="cs"/>
          <w:rtl/>
        </w:rPr>
        <w:t>.</w:t>
      </w:r>
      <w:r>
        <w:rPr>
          <w:rtl/>
        </w:rPr>
        <w:t xml:space="preserve"> אבל </w:t>
      </w:r>
      <w:bookmarkStart w:id="12438" w:name="_ETM_Q57_693533"/>
      <w:bookmarkEnd w:id="12438"/>
      <w:r>
        <w:rPr>
          <w:rtl/>
        </w:rPr>
        <w:t>לחברת הכנסת גוטלי</w:t>
      </w:r>
      <w:r>
        <w:rPr>
          <w:rFonts w:hint="cs"/>
          <w:rtl/>
        </w:rPr>
        <w:t xml:space="preserve">ב </w:t>
      </w:r>
      <w:r>
        <w:rPr>
          <w:rtl/>
        </w:rPr>
        <w:t xml:space="preserve">תעמוד כאן החסינות המהותית גם בוועדת הכנסת </w:t>
      </w:r>
      <w:bookmarkStart w:id="12439" w:name="_ETM_Q57_698206"/>
      <w:bookmarkEnd w:id="12439"/>
      <w:r>
        <w:rPr>
          <w:rtl/>
        </w:rPr>
        <w:t xml:space="preserve">וגם במליאת הכנסת, </w:t>
      </w:r>
      <w:bookmarkStart w:id="12440" w:name="_ETM_Q57_703250"/>
      <w:bookmarkEnd w:id="12440"/>
      <w:r>
        <w:rPr>
          <w:rtl/>
        </w:rPr>
        <w:t xml:space="preserve">והתובעת הכללית תוכל מקסימום לעשות </w:t>
      </w:r>
      <w:r>
        <w:rPr>
          <w:rFonts w:hint="cs"/>
          <w:rtl/>
        </w:rPr>
        <w:t>טיארה</w:t>
      </w:r>
      <w:r>
        <w:rPr>
          <w:rtl/>
        </w:rPr>
        <w:t xml:space="preserve"> מכל הניירות שהיא כותבת </w:t>
      </w:r>
      <w:bookmarkStart w:id="12441" w:name="_ETM_Q57_706424"/>
      <w:bookmarkEnd w:id="12441"/>
      <w:r>
        <w:rPr>
          <w:rtl/>
        </w:rPr>
        <w:t>בעניינ</w:t>
      </w:r>
      <w:bookmarkStart w:id="12442" w:name="_ETM_Q57_710210"/>
      <w:bookmarkEnd w:id="12442"/>
      <w:r>
        <w:rPr>
          <w:rFonts w:hint="cs"/>
          <w:rtl/>
        </w:rPr>
        <w:t>ה.</w:t>
      </w:r>
    </w:p>
    <w:p w:rsidR="00476CF6" w:rsidRDefault="00476CF6" w:rsidP="00C4407C">
      <w:pPr>
        <w:rPr>
          <w:rtl/>
        </w:rPr>
      </w:pPr>
      <w:bookmarkStart w:id="12443" w:name="_ETM_Q57_715161"/>
      <w:bookmarkStart w:id="12444" w:name="_ETM_Q57_715212"/>
      <w:bookmarkEnd w:id="12443"/>
      <w:bookmarkEnd w:id="12444"/>
    </w:p>
    <w:p w:rsidR="00476CF6" w:rsidRDefault="00476CF6" w:rsidP="00AF2361">
      <w:pPr>
        <w:rPr>
          <w:rtl/>
          <w:lang w:eastAsia="he-IL"/>
        </w:rPr>
      </w:pPr>
      <w:bookmarkStart w:id="12445" w:name="_ETM_Q57_715808"/>
      <w:bookmarkStart w:id="12446" w:name="_ETM_Q57_715847"/>
      <w:bookmarkEnd w:id="12445"/>
      <w:bookmarkEnd w:id="12446"/>
      <w:r>
        <w:rPr>
          <w:rtl/>
        </w:rPr>
        <w:t xml:space="preserve"> </w:t>
      </w:r>
      <w:bookmarkStart w:id="12447" w:name="_ETM_Q57_713059"/>
      <w:bookmarkEnd w:id="12447"/>
      <w:r>
        <w:rPr>
          <w:rtl/>
        </w:rPr>
        <w:t xml:space="preserve">צריך להבין עד כמה הגענו למצב חמור. </w:t>
      </w:r>
      <w:bookmarkStart w:id="12448" w:name="_ETM_Q57_718609"/>
      <w:bookmarkEnd w:id="12448"/>
      <w:r>
        <w:rPr>
          <w:rtl/>
        </w:rPr>
        <w:t>דמם של כולם מותר</w:t>
      </w:r>
      <w:r>
        <w:rPr>
          <w:rFonts w:hint="cs"/>
          <w:rtl/>
        </w:rPr>
        <w:t>.</w:t>
      </w:r>
      <w:r>
        <w:rPr>
          <w:rtl/>
        </w:rPr>
        <w:t xml:space="preserve"> דמם של חיילי צה"ל הגיבורים מכוח </w:t>
      </w:r>
      <w:bookmarkStart w:id="12449" w:name="_ETM_Q57_724781"/>
      <w:bookmarkEnd w:id="12449"/>
      <w:r>
        <w:rPr>
          <w:rFonts w:hint="cs"/>
          <w:rtl/>
        </w:rPr>
        <w:t>100</w:t>
      </w:r>
      <w:r>
        <w:rPr>
          <w:rtl/>
        </w:rPr>
        <w:t>, בזמן מלחמה</w:t>
      </w:r>
      <w:r>
        <w:rPr>
          <w:rFonts w:hint="cs"/>
          <w:rtl/>
        </w:rPr>
        <w:t>,</w:t>
      </w:r>
      <w:bookmarkStart w:id="12450" w:name="_ETM_Q57_728674"/>
      <w:bookmarkStart w:id="12451" w:name="_ETM_Q57_729404"/>
      <w:bookmarkStart w:id="12452" w:name="_ETM_Q57_729454"/>
      <w:bookmarkEnd w:id="12450"/>
      <w:bookmarkEnd w:id="12451"/>
      <w:bookmarkEnd w:id="12452"/>
      <w:r>
        <w:rPr>
          <w:rFonts w:hint="cs"/>
          <w:rtl/>
        </w:rPr>
        <w:t xml:space="preserve"> </w:t>
      </w:r>
      <w:r>
        <w:rPr>
          <w:rtl/>
        </w:rPr>
        <w:t>מותר. האנשים שהעלילו אליהם עלילת דם</w:t>
      </w:r>
      <w:r>
        <w:rPr>
          <w:rFonts w:hint="cs"/>
          <w:rtl/>
        </w:rPr>
        <w:t xml:space="preserve"> </w:t>
      </w:r>
      <w:r>
        <w:rPr>
          <w:rtl/>
        </w:rPr>
        <w:t>–</w:t>
      </w:r>
      <w:bookmarkStart w:id="12453" w:name="_ETM_Q57_733119"/>
      <w:bookmarkStart w:id="12454" w:name="_ETM_Q57_733177"/>
      <w:bookmarkEnd w:id="12453"/>
      <w:bookmarkEnd w:id="12454"/>
      <w:r>
        <w:rPr>
          <w:rFonts w:hint="cs"/>
          <w:rtl/>
        </w:rPr>
        <w:t xml:space="preserve"> </w:t>
      </w:r>
      <w:r>
        <w:rPr>
          <w:rtl/>
        </w:rPr>
        <w:t xml:space="preserve">עלילת </w:t>
      </w:r>
      <w:bookmarkStart w:id="12455" w:name="_ETM_Q57_730953"/>
      <w:bookmarkEnd w:id="12455"/>
      <w:r>
        <w:rPr>
          <w:rtl/>
        </w:rPr>
        <w:t>דם</w:t>
      </w:r>
      <w:r>
        <w:rPr>
          <w:rFonts w:hint="cs"/>
          <w:rtl/>
        </w:rPr>
        <w:t xml:space="preserve">, </w:t>
      </w:r>
      <w:r>
        <w:rPr>
          <w:rtl/>
        </w:rPr>
        <w:t>לא פחות</w:t>
      </w:r>
      <w:r>
        <w:rPr>
          <w:rFonts w:hint="cs"/>
          <w:rtl/>
        </w:rPr>
        <w:t xml:space="preserve"> </w:t>
      </w:r>
      <w:r>
        <w:rPr>
          <w:rtl/>
        </w:rPr>
        <w:t xml:space="preserve">–נהנים מחסינות מהתביעה הכללית. הגברת, שלפחות בינתיים </w:t>
      </w:r>
      <w:bookmarkStart w:id="12456" w:name="_ETM_Q57_737126"/>
      <w:bookmarkEnd w:id="12456"/>
      <w:r>
        <w:rPr>
          <w:rtl/>
        </w:rPr>
        <w:t>אנחנו יודעים</w:t>
      </w:r>
      <w:r>
        <w:rPr>
          <w:rFonts w:hint="cs"/>
          <w:rtl/>
        </w:rPr>
        <w:t xml:space="preserve"> ש</w:t>
      </w:r>
      <w:r>
        <w:rPr>
          <w:rtl/>
        </w:rPr>
        <w:t>ניהלה את המנגנון שהעליל את עלילת הדם</w:t>
      </w:r>
      <w:r>
        <w:rPr>
          <w:rFonts w:hint="cs"/>
          <w:rtl/>
        </w:rPr>
        <w:t>,</w:t>
      </w:r>
      <w:r>
        <w:rPr>
          <w:rtl/>
        </w:rPr>
        <w:t xml:space="preserve"> </w:t>
      </w:r>
      <w:bookmarkStart w:id="12457" w:name="_ETM_Q57_744179"/>
      <w:bookmarkEnd w:id="12457"/>
      <w:r>
        <w:rPr>
          <w:rtl/>
        </w:rPr>
        <w:t>לא קרה לה כלום.</w:t>
      </w:r>
      <w:r>
        <w:rPr>
          <w:rFonts w:hint="cs"/>
          <w:rtl/>
        </w:rPr>
        <w:t xml:space="preserve"> </w:t>
      </w:r>
      <w:bookmarkStart w:id="12458" w:name="_ETM_Q57_745526"/>
      <w:bookmarkEnd w:id="12458"/>
      <w:r>
        <w:rPr>
          <w:rFonts w:hint="cs"/>
          <w:rtl/>
        </w:rPr>
        <w:t>ל</w:t>
      </w:r>
      <w:r>
        <w:rPr>
          <w:rtl/>
        </w:rPr>
        <w:t>חברת הכנסת גוטל</w:t>
      </w:r>
      <w:r>
        <w:rPr>
          <w:rFonts w:hint="cs"/>
          <w:rtl/>
        </w:rPr>
        <w:t>י</w:t>
      </w:r>
      <w:r>
        <w:rPr>
          <w:rtl/>
        </w:rPr>
        <w:t xml:space="preserve">ב הגישו כתב </w:t>
      </w:r>
      <w:bookmarkStart w:id="12459" w:name="_ETM_Q57_748150"/>
      <w:bookmarkEnd w:id="12459"/>
      <w:r>
        <w:rPr>
          <w:rtl/>
        </w:rPr>
        <w:t>אישום ממש במהירות האור</w:t>
      </w:r>
      <w:r>
        <w:rPr>
          <w:rFonts w:hint="cs"/>
          <w:rtl/>
        </w:rPr>
        <w:t>, ו</w:t>
      </w:r>
      <w:r>
        <w:rPr>
          <w:rtl/>
        </w:rPr>
        <w:t xml:space="preserve">הגברת הזו מתהלכת כבר למעלה מ-200 </w:t>
      </w:r>
      <w:bookmarkStart w:id="12460" w:name="_ETM_Q57_752122"/>
      <w:bookmarkEnd w:id="12460"/>
      <w:r>
        <w:rPr>
          <w:rtl/>
        </w:rPr>
        <w:t xml:space="preserve">ימים בינינו, האישה </w:t>
      </w:r>
      <w:r>
        <w:rPr>
          <w:rFonts w:hint="cs"/>
          <w:rtl/>
        </w:rPr>
        <w:t>הבזויה והארורה</w:t>
      </w:r>
      <w:r>
        <w:rPr>
          <w:rtl/>
        </w:rPr>
        <w:t xml:space="preserve"> הזאת, ולא הוגש נגדה כתב </w:t>
      </w:r>
      <w:bookmarkStart w:id="12461" w:name="_ETM_Q57_756094"/>
      <w:bookmarkEnd w:id="12461"/>
      <w:r>
        <w:rPr>
          <w:rtl/>
        </w:rPr>
        <w:t>אישום</w:t>
      </w:r>
      <w:r>
        <w:rPr>
          <w:rFonts w:hint="cs"/>
          <w:rtl/>
        </w:rPr>
        <w:t xml:space="preserve">. </w:t>
      </w:r>
      <w:r>
        <w:rPr>
          <w:rtl/>
        </w:rPr>
        <w:t>בטח ובטח שאף אחד לא נ</w:t>
      </w:r>
      <w:r>
        <w:rPr>
          <w:rFonts w:hint="cs"/>
          <w:rtl/>
        </w:rPr>
        <w:t>ח</w:t>
      </w:r>
      <w:r>
        <w:rPr>
          <w:rtl/>
        </w:rPr>
        <w:t xml:space="preserve">פז ללכת ולעשות דין </w:t>
      </w:r>
      <w:bookmarkStart w:id="12462" w:name="_ETM_Q57_760066"/>
      <w:bookmarkEnd w:id="12462"/>
      <w:r>
        <w:rPr>
          <w:rtl/>
        </w:rPr>
        <w:t xml:space="preserve">עם החיילים הגיבורים שלנו מכוח </w:t>
      </w:r>
      <w:r>
        <w:rPr>
          <w:rFonts w:hint="cs"/>
          <w:rtl/>
        </w:rPr>
        <w:t>100,</w:t>
      </w:r>
      <w:r>
        <w:rPr>
          <w:rtl/>
        </w:rPr>
        <w:t xml:space="preserve"> ששפכו את דמם </w:t>
      </w:r>
      <w:r>
        <w:rPr>
          <w:rFonts w:hint="cs"/>
          <w:rtl/>
        </w:rPr>
        <w:t>ג</w:t>
      </w:r>
      <w:r>
        <w:rPr>
          <w:rtl/>
        </w:rPr>
        <w:t xml:space="preserve">ם </w:t>
      </w:r>
      <w:bookmarkStart w:id="12463" w:name="_ETM_Q57_764038"/>
      <w:bookmarkEnd w:id="12463"/>
      <w:r>
        <w:rPr>
          <w:rtl/>
        </w:rPr>
        <w:t>בישראל וגם בעולם</w:t>
      </w:r>
      <w:r>
        <w:rPr>
          <w:rFonts w:hint="cs"/>
          <w:rtl/>
        </w:rPr>
        <w:t>.</w:t>
      </w:r>
      <w:r>
        <w:rPr>
          <w:rtl/>
        </w:rPr>
        <w:t xml:space="preserve"> </w:t>
      </w:r>
      <w:bookmarkStart w:id="12464" w:name="_ETM_Q57_768789"/>
      <w:bookmarkEnd w:id="12464"/>
      <w:r>
        <w:rPr>
          <w:rtl/>
        </w:rPr>
        <w:t xml:space="preserve">אין דין ואין דיין היום במדינת ישראל. </w:t>
      </w:r>
      <w:r>
        <w:rPr>
          <w:rFonts w:hint="cs"/>
          <w:rtl/>
        </w:rPr>
        <w:t xml:space="preserve">לצערי הרב, </w:t>
      </w:r>
      <w:r>
        <w:rPr>
          <w:rtl/>
        </w:rPr>
        <w:t>מדינת ישראל</w:t>
      </w:r>
      <w:bookmarkStart w:id="12465" w:name="_ETM_Q57_774524"/>
      <w:bookmarkEnd w:id="12465"/>
      <w:r>
        <w:rPr>
          <w:rFonts w:hint="cs"/>
          <w:rtl/>
        </w:rPr>
        <w:t xml:space="preserve"> </w:t>
      </w:r>
      <w:r>
        <w:rPr>
          <w:rtl/>
        </w:rPr>
        <w:t>מתמודדת מול מרד של צמר</w:t>
      </w:r>
      <w:r>
        <w:rPr>
          <w:rFonts w:hint="cs"/>
          <w:rtl/>
        </w:rPr>
        <w:t>ת</w:t>
      </w:r>
      <w:r>
        <w:rPr>
          <w:rtl/>
        </w:rPr>
        <w:t xml:space="preserve"> המערכת המשפטי</w:t>
      </w:r>
      <w:r>
        <w:rPr>
          <w:rFonts w:hint="cs"/>
          <w:rtl/>
        </w:rPr>
        <w:t xml:space="preserve">ת ביחד עם התביעה הכללית בניסיון מתוכנן </w:t>
      </w:r>
      <w:bookmarkStart w:id="12466" w:name="_ETM_Q57_781997"/>
      <w:bookmarkEnd w:id="12466"/>
      <w:r>
        <w:rPr>
          <w:rFonts w:hint="cs"/>
          <w:rtl/>
        </w:rPr>
        <w:t>של הפיכה</w:t>
      </w:r>
      <w:bookmarkStart w:id="12467" w:name="TOR_Q58"/>
      <w:bookmarkEnd w:id="12467"/>
      <w:r w:rsidR="00AF2361">
        <w:rPr>
          <w:rFonts w:hint="cs"/>
          <w:rtl/>
          <w:lang w:eastAsia="he-IL"/>
        </w:rPr>
        <w:t xml:space="preserve"> </w:t>
      </w:r>
      <w:r w:rsidR="00AF2361">
        <w:rPr>
          <w:rFonts w:hint="eastAsia"/>
          <w:rtl/>
          <w:lang w:eastAsia="he-IL"/>
        </w:rPr>
        <w:t>– ה</w:t>
      </w:r>
      <w:r>
        <w:rPr>
          <w:rtl/>
          <w:lang w:eastAsia="he-IL"/>
        </w:rPr>
        <w:t xml:space="preserve">פיכה שנעשית בכוח מה שהם קוראים לו המשפט, ושימוש בכלי התביעה הכללי </w:t>
      </w:r>
      <w:bookmarkStart w:id="12468" w:name="_ETM_Q58_190331"/>
      <w:bookmarkEnd w:id="12468"/>
      <w:r>
        <w:rPr>
          <w:rtl/>
          <w:lang w:eastAsia="he-IL"/>
        </w:rPr>
        <w:t>כדי לחסל יריבים פוליטיים</w:t>
      </w:r>
      <w:r>
        <w:rPr>
          <w:rFonts w:hint="cs"/>
          <w:rtl/>
          <w:lang w:eastAsia="he-IL"/>
        </w:rPr>
        <w:t>.</w:t>
      </w:r>
      <w:r>
        <w:rPr>
          <w:rtl/>
          <w:lang w:eastAsia="he-IL"/>
        </w:rPr>
        <w:t xml:space="preserve"> צריך לעשות סוף</w:t>
      </w:r>
      <w:r w:rsidRPr="00246C49">
        <w:rPr>
          <w:rtl/>
          <w:lang w:eastAsia="he-IL"/>
        </w:rPr>
        <w:t xml:space="preserve"> </w:t>
      </w:r>
      <w:r>
        <w:rPr>
          <w:rtl/>
          <w:lang w:eastAsia="he-IL"/>
        </w:rPr>
        <w:t>לדבר הזה</w:t>
      </w:r>
      <w:r>
        <w:rPr>
          <w:rFonts w:hint="cs"/>
          <w:rtl/>
          <w:lang w:eastAsia="he-IL"/>
        </w:rPr>
        <w:t>.</w:t>
      </w:r>
      <w:r>
        <w:rPr>
          <w:rtl/>
          <w:lang w:eastAsia="he-IL"/>
        </w:rPr>
        <w:t xml:space="preserve"> צריך </w:t>
      </w:r>
      <w:bookmarkStart w:id="12469" w:name="_ETM_Q58_195497"/>
      <w:bookmarkEnd w:id="12469"/>
      <w:r>
        <w:rPr>
          <w:rtl/>
          <w:lang w:eastAsia="he-IL"/>
        </w:rPr>
        <w:t xml:space="preserve">להחזיר למוסד התביעה הכללית את העצמאות ואת חוסר התלות שלו </w:t>
      </w:r>
      <w:bookmarkStart w:id="12470" w:name="_ETM_Q58_200663"/>
      <w:bookmarkEnd w:id="12470"/>
      <w:r>
        <w:rPr>
          <w:rtl/>
          <w:lang w:eastAsia="he-IL"/>
        </w:rPr>
        <w:t>בזרמים פוליטיים</w:t>
      </w:r>
      <w:r>
        <w:rPr>
          <w:rFonts w:hint="cs"/>
          <w:rtl/>
          <w:lang w:eastAsia="he-IL"/>
        </w:rPr>
        <w:t>.</w:t>
      </w:r>
      <w:r>
        <w:rPr>
          <w:rtl/>
          <w:lang w:eastAsia="he-IL"/>
        </w:rPr>
        <w:t xml:space="preserve"> </w:t>
      </w:r>
      <w:bookmarkStart w:id="12471" w:name="_ETM_Q58_206100"/>
      <w:bookmarkEnd w:id="12471"/>
      <w:r>
        <w:rPr>
          <w:rtl/>
          <w:lang w:eastAsia="he-IL"/>
        </w:rPr>
        <w:t xml:space="preserve">ולכן החוק הזה הוא צעד מתבקש, צעד חשוב, </w:t>
      </w:r>
      <w:bookmarkStart w:id="12472" w:name="_ETM_Q58_211319"/>
      <w:bookmarkEnd w:id="12472"/>
      <w:r>
        <w:rPr>
          <w:rtl/>
          <w:lang w:eastAsia="he-IL"/>
        </w:rPr>
        <w:t>צעד חיוני</w:t>
      </w:r>
      <w:r>
        <w:rPr>
          <w:rFonts w:hint="cs"/>
          <w:rtl/>
          <w:lang w:eastAsia="he-IL"/>
        </w:rPr>
        <w:t>, אבל</w:t>
      </w:r>
      <w:r>
        <w:rPr>
          <w:rtl/>
          <w:lang w:eastAsia="he-IL"/>
        </w:rPr>
        <w:t xml:space="preserve"> צעד ראשון ברפורמה מקיפה הרבה יותר שצריך </w:t>
      </w:r>
      <w:bookmarkStart w:id="12473" w:name="_ETM_Q58_216539"/>
      <w:bookmarkEnd w:id="12473"/>
      <w:r>
        <w:rPr>
          <w:rtl/>
          <w:lang w:eastAsia="he-IL"/>
        </w:rPr>
        <w:t xml:space="preserve">לעשות במערך התביעה הכללית </w:t>
      </w:r>
      <w:r>
        <w:rPr>
          <w:rFonts w:hint="cs"/>
          <w:rtl/>
          <w:lang w:eastAsia="he-IL"/>
        </w:rPr>
        <w:t>ו</w:t>
      </w:r>
      <w:r>
        <w:rPr>
          <w:rtl/>
          <w:lang w:eastAsia="he-IL"/>
        </w:rPr>
        <w:t>בבתי המשפט. תודה רבה</w:t>
      </w:r>
      <w:r>
        <w:rPr>
          <w:rFonts w:hint="cs"/>
          <w:rtl/>
          <w:lang w:eastAsia="he-IL"/>
        </w:rPr>
        <w:t>.</w:t>
      </w:r>
    </w:p>
    <w:p w:rsidR="00476CF6" w:rsidRDefault="00476CF6" w:rsidP="00C4407C">
      <w:pPr>
        <w:rPr>
          <w:rtl/>
          <w:lang w:eastAsia="he-IL"/>
        </w:rPr>
      </w:pPr>
      <w:bookmarkStart w:id="12474" w:name="_ETM_Q58_221590"/>
      <w:bookmarkStart w:id="12475" w:name="_ETM_Q58_221681"/>
      <w:bookmarkEnd w:id="12474"/>
      <w:bookmarkEnd w:id="12475"/>
    </w:p>
    <w:p w:rsidR="00476CF6" w:rsidRDefault="00476CF6" w:rsidP="00C4407C">
      <w:pPr>
        <w:pStyle w:val="af6"/>
        <w:keepNext/>
        <w:rPr>
          <w:rtl/>
        </w:rPr>
      </w:pPr>
      <w:r w:rsidRPr="00246C49">
        <w:rPr>
          <w:rStyle w:val="TagStyle"/>
          <w:rtl/>
        </w:rPr>
        <w:t xml:space="preserve"> &lt;&lt; יור &gt;&gt; </w:t>
      </w:r>
      <w:r>
        <w:rPr>
          <w:rtl/>
        </w:rPr>
        <w:t>היו"ר אליהו רביבו:</w:t>
      </w:r>
      <w:r w:rsidRPr="00246C49">
        <w:rPr>
          <w:rStyle w:val="TagStyle"/>
          <w:rtl/>
        </w:rPr>
        <w:t xml:space="preserve"> &lt;&lt; יור &gt;&gt;</w:t>
      </w:r>
      <w:r>
        <w:rPr>
          <w:rtl/>
        </w:rPr>
        <w:t xml:space="preserve"> </w:t>
      </w:r>
    </w:p>
    <w:p w:rsidR="00476CF6" w:rsidRDefault="00476CF6" w:rsidP="00C8571E">
      <w:pPr>
        <w:rPr>
          <w:rtl/>
          <w:lang w:eastAsia="he-IL"/>
        </w:rPr>
      </w:pPr>
    </w:p>
    <w:p w:rsidR="00476CF6" w:rsidRDefault="00476CF6" w:rsidP="00C4407C">
      <w:pPr>
        <w:rPr>
          <w:rtl/>
          <w:lang w:eastAsia="he-IL"/>
        </w:rPr>
      </w:pPr>
      <w:bookmarkStart w:id="12476" w:name="_ETM_Q58_223223"/>
      <w:bookmarkStart w:id="12477" w:name="_ETM_Q58_222799"/>
      <w:bookmarkEnd w:id="12476"/>
      <w:bookmarkEnd w:id="12477"/>
      <w:r>
        <w:rPr>
          <w:rtl/>
          <w:lang w:eastAsia="he-IL"/>
        </w:rPr>
        <w:t xml:space="preserve">תודה רבה, חבר הכנסת חנוך דב </w:t>
      </w:r>
      <w:r>
        <w:rPr>
          <w:rFonts w:hint="cs"/>
          <w:rtl/>
          <w:lang w:eastAsia="he-IL"/>
        </w:rPr>
        <w:t>מ</w:t>
      </w:r>
      <w:r>
        <w:rPr>
          <w:rtl/>
          <w:lang w:eastAsia="he-IL"/>
        </w:rPr>
        <w:t xml:space="preserve">לביצקי. </w:t>
      </w:r>
      <w:bookmarkStart w:id="12478" w:name="_ETM_Q58_228360"/>
      <w:bookmarkEnd w:id="12478"/>
      <w:r>
        <w:rPr>
          <w:rtl/>
          <w:lang w:eastAsia="he-IL"/>
        </w:rPr>
        <w:t xml:space="preserve">אני מבקש להזמין את הדובר הבא, חבר הכנסת יצחק </w:t>
      </w:r>
      <w:r>
        <w:rPr>
          <w:rFonts w:hint="cs"/>
          <w:rtl/>
          <w:lang w:eastAsia="he-IL"/>
        </w:rPr>
        <w:t>ק</w:t>
      </w:r>
      <w:r>
        <w:rPr>
          <w:rtl/>
          <w:lang w:eastAsia="he-IL"/>
        </w:rPr>
        <w:t>רויזר</w:t>
      </w:r>
      <w:r>
        <w:rPr>
          <w:rFonts w:hint="cs"/>
          <w:rtl/>
          <w:lang w:eastAsia="he-IL"/>
        </w:rPr>
        <w:t>.</w:t>
      </w:r>
      <w:bookmarkStart w:id="12479" w:name="_ETM_Q58_235248"/>
      <w:bookmarkEnd w:id="12479"/>
    </w:p>
    <w:p w:rsidR="00476CF6" w:rsidRDefault="00476CF6" w:rsidP="00C4407C">
      <w:pPr>
        <w:rPr>
          <w:rtl/>
          <w:lang w:eastAsia="he-IL"/>
        </w:rPr>
      </w:pPr>
      <w:bookmarkStart w:id="12480" w:name="_ETM_Q58_255662"/>
      <w:bookmarkStart w:id="12481" w:name="_ETM_Q58_255747"/>
      <w:bookmarkEnd w:id="12480"/>
      <w:bookmarkEnd w:id="12481"/>
    </w:p>
    <w:p w:rsidR="00476CF6" w:rsidRDefault="00476CF6" w:rsidP="00C4407C">
      <w:pPr>
        <w:pStyle w:val="af5"/>
        <w:keepNext/>
        <w:rPr>
          <w:rtl/>
        </w:rPr>
      </w:pPr>
      <w:bookmarkStart w:id="12482" w:name="ET_interruption_6156_11"/>
      <w:r w:rsidRPr="00246C49">
        <w:rPr>
          <w:rStyle w:val="TagStyle"/>
          <w:rtl/>
        </w:rPr>
        <w:t xml:space="preserve"> &lt;&lt; קריאה &gt;&gt; </w:t>
      </w:r>
      <w:r>
        <w:rPr>
          <w:rtl/>
        </w:rPr>
        <w:t>גלעד קריב (העבודה):</w:t>
      </w:r>
      <w:r w:rsidRPr="00246C49">
        <w:rPr>
          <w:rStyle w:val="TagStyle"/>
          <w:rtl/>
        </w:rPr>
        <w:t xml:space="preserve"> &lt;&lt; קריאה &gt;&gt;</w:t>
      </w:r>
      <w:r>
        <w:rPr>
          <w:rtl/>
        </w:rPr>
        <w:t xml:space="preserve"> </w:t>
      </w:r>
      <w:bookmarkEnd w:id="12482"/>
    </w:p>
    <w:p w:rsidR="00476CF6" w:rsidRDefault="00476CF6" w:rsidP="00C8571E">
      <w:pPr>
        <w:rPr>
          <w:rtl/>
          <w:lang w:eastAsia="he-IL"/>
        </w:rPr>
      </w:pPr>
    </w:p>
    <w:p w:rsidR="00476CF6" w:rsidRDefault="00476CF6" w:rsidP="00C4407C">
      <w:pPr>
        <w:rPr>
          <w:rtl/>
          <w:lang w:eastAsia="he-IL"/>
        </w:rPr>
      </w:pPr>
      <w:r>
        <w:rPr>
          <w:rFonts w:hint="cs"/>
          <w:rtl/>
          <w:lang w:eastAsia="he-IL"/>
        </w:rPr>
        <w:t>קרויזר, רציתי לומר לך קו</w:t>
      </w:r>
      <w:bookmarkStart w:id="12483" w:name="_ETM_Q58_258155"/>
      <w:bookmarkEnd w:id="12483"/>
      <w:r>
        <w:rPr>
          <w:rFonts w:hint="cs"/>
          <w:rtl/>
          <w:lang w:eastAsia="he-IL"/>
        </w:rPr>
        <w:t>דם כל הכבוד. כל הכבוד לך על איך שהשר מגן על השוטרים.</w:t>
      </w:r>
      <w:bookmarkStart w:id="12484" w:name="_ETM_Q58_258979"/>
      <w:bookmarkEnd w:id="12484"/>
    </w:p>
    <w:p w:rsidR="00476CF6" w:rsidRDefault="00476CF6" w:rsidP="00C4407C">
      <w:pPr>
        <w:rPr>
          <w:rtl/>
          <w:lang w:eastAsia="he-IL"/>
        </w:rPr>
      </w:pPr>
      <w:bookmarkStart w:id="12485" w:name="_ETM_Q58_259070"/>
      <w:bookmarkEnd w:id="12485"/>
    </w:p>
    <w:p w:rsidR="00476CF6" w:rsidRDefault="00476CF6" w:rsidP="00C4407C">
      <w:pPr>
        <w:pStyle w:val="af6"/>
        <w:keepNext/>
        <w:rPr>
          <w:rtl/>
        </w:rPr>
      </w:pPr>
      <w:bookmarkStart w:id="12486" w:name="ET_yor_6691_12"/>
      <w:r w:rsidRPr="00246C49">
        <w:rPr>
          <w:rStyle w:val="TagStyle"/>
          <w:rtl/>
        </w:rPr>
        <w:t xml:space="preserve"> &lt;&lt; יור &gt;&gt; </w:t>
      </w:r>
      <w:r>
        <w:rPr>
          <w:rtl/>
        </w:rPr>
        <w:t>היו"ר אליהו רביבו:</w:t>
      </w:r>
      <w:r w:rsidRPr="00246C49">
        <w:rPr>
          <w:rStyle w:val="TagStyle"/>
          <w:rtl/>
        </w:rPr>
        <w:t xml:space="preserve"> &lt;&lt; יור &gt;&gt;</w:t>
      </w:r>
      <w:r>
        <w:rPr>
          <w:rtl/>
        </w:rPr>
        <w:t xml:space="preserve"> </w:t>
      </w:r>
      <w:bookmarkEnd w:id="12486"/>
    </w:p>
    <w:p w:rsidR="00476CF6" w:rsidRDefault="00476CF6" w:rsidP="00C8571E">
      <w:pPr>
        <w:rPr>
          <w:rtl/>
          <w:lang w:eastAsia="he-IL"/>
        </w:rPr>
      </w:pPr>
    </w:p>
    <w:p w:rsidR="00476CF6" w:rsidRDefault="00476CF6" w:rsidP="00C4407C">
      <w:pPr>
        <w:rPr>
          <w:rtl/>
          <w:lang w:eastAsia="he-IL"/>
        </w:rPr>
      </w:pPr>
      <w:r>
        <w:rPr>
          <w:rFonts w:hint="cs"/>
          <w:rtl/>
          <w:lang w:eastAsia="he-IL"/>
        </w:rPr>
        <w:t>כשהוא יסיים, תודה רבה. בבקשה.</w:t>
      </w:r>
    </w:p>
    <w:p w:rsidR="00476CF6" w:rsidRDefault="00476CF6" w:rsidP="00C4407C">
      <w:pPr>
        <w:rPr>
          <w:rtl/>
          <w:lang w:eastAsia="he-IL"/>
        </w:rPr>
      </w:pPr>
    </w:p>
    <w:p w:rsidR="00476CF6" w:rsidRDefault="00476CF6" w:rsidP="00C4407C">
      <w:pPr>
        <w:pStyle w:val="a4"/>
        <w:keepNext/>
        <w:rPr>
          <w:rtl/>
        </w:rPr>
      </w:pPr>
      <w:bookmarkStart w:id="12487" w:name="ET_speaker_6460_13"/>
      <w:r w:rsidRPr="00246C49">
        <w:rPr>
          <w:rStyle w:val="TagStyle"/>
          <w:rtl/>
        </w:rPr>
        <w:t xml:space="preserve"> &lt;&lt; דובר &gt;&gt; </w:t>
      </w:r>
      <w:bookmarkStart w:id="12488" w:name="_Toc231307531"/>
      <w:r>
        <w:rPr>
          <w:rtl/>
        </w:rPr>
        <w:t>יצחק קרויזר (עוצמה יהודית):</w:t>
      </w:r>
      <w:bookmarkEnd w:id="12488"/>
      <w:r w:rsidRPr="00246C49">
        <w:rPr>
          <w:rStyle w:val="TagStyle"/>
          <w:rtl/>
        </w:rPr>
        <w:t xml:space="preserve"> &lt;&lt; דובר &gt;&gt;</w:t>
      </w:r>
      <w:r>
        <w:rPr>
          <w:rtl/>
        </w:rPr>
        <w:t xml:space="preserve"> </w:t>
      </w:r>
      <w:bookmarkEnd w:id="12487"/>
    </w:p>
    <w:p w:rsidR="00476CF6" w:rsidRDefault="00476CF6" w:rsidP="00C8571E">
      <w:pPr>
        <w:rPr>
          <w:rtl/>
          <w:lang w:eastAsia="he-IL"/>
        </w:rPr>
      </w:pPr>
    </w:p>
    <w:p w:rsidR="00476CF6" w:rsidRDefault="00476CF6" w:rsidP="00C4407C">
      <w:pPr>
        <w:rPr>
          <w:rtl/>
          <w:lang w:eastAsia="he-IL"/>
        </w:rPr>
      </w:pPr>
      <w:bookmarkStart w:id="12489" w:name="_ETM_Q58_270608"/>
      <w:bookmarkStart w:id="12490" w:name="_ETM_Q58_268911"/>
      <w:bookmarkStart w:id="12491" w:name="_ETM_Q58_264245"/>
      <w:bookmarkStart w:id="12492" w:name="_ETM_Q58_264333"/>
      <w:bookmarkStart w:id="12493" w:name="_ETM_Q58_232673"/>
      <w:bookmarkStart w:id="12494" w:name="_ETM_Q58_232779"/>
      <w:bookmarkStart w:id="12495" w:name="_ETM_Q58_267180"/>
      <w:bookmarkEnd w:id="12489"/>
      <w:bookmarkEnd w:id="12490"/>
      <w:bookmarkEnd w:id="12491"/>
      <w:bookmarkEnd w:id="12492"/>
      <w:bookmarkEnd w:id="12493"/>
      <w:bookmarkEnd w:id="12494"/>
      <w:bookmarkEnd w:id="12495"/>
      <w:r>
        <w:rPr>
          <w:rtl/>
          <w:lang w:eastAsia="he-IL"/>
        </w:rPr>
        <w:t>אדוני היושב</w:t>
      </w:r>
      <w:r>
        <w:rPr>
          <w:rFonts w:hint="cs"/>
          <w:rtl/>
          <w:lang w:eastAsia="he-IL"/>
        </w:rPr>
        <w:t>-</w:t>
      </w:r>
      <w:r>
        <w:rPr>
          <w:rtl/>
          <w:lang w:eastAsia="he-IL"/>
        </w:rPr>
        <w:t xml:space="preserve">ראש, כבוד השר, חבריי חברי הכנסת, </w:t>
      </w:r>
      <w:bookmarkStart w:id="12496" w:name="_ETM_Q58_273400"/>
      <w:bookmarkEnd w:id="12496"/>
      <w:r>
        <w:rPr>
          <w:rtl/>
          <w:lang w:eastAsia="he-IL"/>
        </w:rPr>
        <w:t xml:space="preserve">אנחנו עומדים היום בשלב מכריע של אחד התיקונים המוסדיים החשובים </w:t>
      </w:r>
      <w:bookmarkStart w:id="12497" w:name="_ETM_Q58_277876"/>
      <w:bookmarkEnd w:id="12497"/>
      <w:r>
        <w:rPr>
          <w:rtl/>
          <w:lang w:eastAsia="he-IL"/>
        </w:rPr>
        <w:t xml:space="preserve">והנחוצים ביותר בתולדות המערכת השלטונית במדינת ישראל. הצעת חוק התובע </w:t>
      </w:r>
      <w:bookmarkStart w:id="12498" w:name="_ETM_Q58_282353"/>
      <w:bookmarkEnd w:id="12498"/>
      <w:r>
        <w:rPr>
          <w:rtl/>
          <w:lang w:eastAsia="he-IL"/>
        </w:rPr>
        <w:t xml:space="preserve">הכללי ופיצול תפקיד היועץ המשפטי לממשלה, שעולה היום לקריאה ראשונה, </w:t>
      </w:r>
      <w:bookmarkStart w:id="12499" w:name="_ETM_Q58_286830"/>
      <w:bookmarkEnd w:id="12499"/>
      <w:r>
        <w:rPr>
          <w:rFonts w:hint="cs"/>
          <w:rtl/>
          <w:lang w:eastAsia="he-IL"/>
        </w:rPr>
        <w:t xml:space="preserve">הוא </w:t>
      </w:r>
      <w:bookmarkStart w:id="12500" w:name="_ETM_Q58_288606"/>
      <w:bookmarkEnd w:id="12500"/>
      <w:r>
        <w:rPr>
          <w:rtl/>
          <w:lang w:eastAsia="he-IL"/>
        </w:rPr>
        <w:t xml:space="preserve">חלק מהליך מקיף, יסודי ומתבקש שנועד לחזק את עקרונות שלטון </w:t>
      </w:r>
      <w:bookmarkStart w:id="12501" w:name="_ETM_Q58_291306"/>
      <w:bookmarkEnd w:id="12501"/>
      <w:r>
        <w:rPr>
          <w:rtl/>
          <w:lang w:eastAsia="he-IL"/>
        </w:rPr>
        <w:t xml:space="preserve">החוק, למנוע ניגוד עניינים מבניים ולבסס מחדש את אמון הציבור </w:t>
      </w:r>
      <w:bookmarkStart w:id="12502" w:name="_ETM_Q58_295783"/>
      <w:bookmarkEnd w:id="12502"/>
      <w:r>
        <w:rPr>
          <w:rFonts w:hint="cs"/>
          <w:rtl/>
          <w:lang w:eastAsia="he-IL"/>
        </w:rPr>
        <w:t>ב</w:t>
      </w:r>
      <w:r>
        <w:rPr>
          <w:rtl/>
          <w:lang w:eastAsia="he-IL"/>
        </w:rPr>
        <w:t>אכיפה ו</w:t>
      </w:r>
      <w:r>
        <w:rPr>
          <w:rFonts w:hint="cs"/>
          <w:rtl/>
          <w:lang w:eastAsia="he-IL"/>
        </w:rPr>
        <w:t>ב</w:t>
      </w:r>
      <w:r>
        <w:rPr>
          <w:rtl/>
          <w:lang w:eastAsia="he-IL"/>
        </w:rPr>
        <w:t xml:space="preserve">משפט. </w:t>
      </w:r>
      <w:bookmarkStart w:id="12503" w:name="_ETM_Q58_300889"/>
      <w:bookmarkEnd w:id="12503"/>
    </w:p>
    <w:p w:rsidR="00476CF6" w:rsidRDefault="00476CF6" w:rsidP="00C4407C">
      <w:pPr>
        <w:rPr>
          <w:rtl/>
          <w:lang w:eastAsia="he-IL"/>
        </w:rPr>
      </w:pPr>
      <w:bookmarkStart w:id="12504" w:name="_ETM_Q58_301334"/>
      <w:bookmarkStart w:id="12505" w:name="_ETM_Q58_301466"/>
      <w:bookmarkEnd w:id="12504"/>
      <w:bookmarkEnd w:id="12505"/>
    </w:p>
    <w:p w:rsidR="00476CF6" w:rsidRDefault="00476CF6" w:rsidP="00C4407C">
      <w:pPr>
        <w:rPr>
          <w:rtl/>
          <w:lang w:eastAsia="he-IL"/>
        </w:rPr>
      </w:pPr>
      <w:bookmarkStart w:id="12506" w:name="_ETM_Q58_301487"/>
      <w:bookmarkStart w:id="12507" w:name="_ETM_Q58_301583"/>
      <w:bookmarkEnd w:id="12506"/>
      <w:bookmarkEnd w:id="12507"/>
      <w:r>
        <w:rPr>
          <w:rtl/>
          <w:lang w:eastAsia="he-IL"/>
        </w:rPr>
        <w:t xml:space="preserve">בבסיס המהלך הזה עומד כשל מבני עמוק שכולנו חיים איתו </w:t>
      </w:r>
      <w:bookmarkStart w:id="12508" w:name="_ETM_Q58_304894"/>
      <w:bookmarkEnd w:id="12508"/>
      <w:r>
        <w:rPr>
          <w:rtl/>
          <w:lang w:eastAsia="he-IL"/>
        </w:rPr>
        <w:t>כבר עשרות שנים. כשל שבמסגרתו אדם אחד ח</w:t>
      </w:r>
      <w:r>
        <w:rPr>
          <w:rFonts w:hint="cs"/>
          <w:rtl/>
          <w:lang w:eastAsia="he-IL"/>
        </w:rPr>
        <w:t>ובש</w:t>
      </w:r>
      <w:r>
        <w:rPr>
          <w:rtl/>
          <w:lang w:eastAsia="he-IL"/>
        </w:rPr>
        <w:t xml:space="preserve"> שני כובעים </w:t>
      </w:r>
      <w:bookmarkStart w:id="12509" w:name="_ETM_Q58_309279"/>
      <w:bookmarkEnd w:id="12509"/>
      <w:r>
        <w:rPr>
          <w:rtl/>
          <w:lang w:eastAsia="he-IL"/>
        </w:rPr>
        <w:t xml:space="preserve">שונים, סותרים ומנוגדים בתכלית. מצד אחד, היועץ המשפטי </w:t>
      </w:r>
      <w:bookmarkStart w:id="12510" w:name="_ETM_Q58_313003"/>
      <w:bookmarkEnd w:id="12510"/>
      <w:r>
        <w:rPr>
          <w:rtl/>
          <w:lang w:eastAsia="he-IL"/>
        </w:rPr>
        <w:t xml:space="preserve">לממשלה הוא עורך </w:t>
      </w:r>
      <w:r>
        <w:rPr>
          <w:rFonts w:hint="cs"/>
          <w:rtl/>
          <w:lang w:eastAsia="he-IL"/>
        </w:rPr>
        <w:t>ה</w:t>
      </w:r>
      <w:r>
        <w:rPr>
          <w:rtl/>
          <w:lang w:eastAsia="he-IL"/>
        </w:rPr>
        <w:t xml:space="preserve">דין של הממשלה, הוא השותף האסטרטגי לגיבוש </w:t>
      </w:r>
      <w:bookmarkStart w:id="12511" w:name="_ETM_Q58_316727"/>
      <w:bookmarkEnd w:id="12511"/>
      <w:r>
        <w:rPr>
          <w:rtl/>
          <w:lang w:eastAsia="he-IL"/>
        </w:rPr>
        <w:t>המדיניות שלה</w:t>
      </w:r>
      <w:r>
        <w:rPr>
          <w:rFonts w:hint="cs"/>
          <w:rtl/>
          <w:lang w:eastAsia="he-IL"/>
        </w:rPr>
        <w:t>;</w:t>
      </w:r>
      <w:r>
        <w:rPr>
          <w:rtl/>
          <w:lang w:eastAsia="he-IL"/>
        </w:rPr>
        <w:t xml:space="preserve"> הוא מנסח עבורה חקיקה</w:t>
      </w:r>
      <w:r>
        <w:rPr>
          <w:rFonts w:hint="cs"/>
          <w:rtl/>
          <w:lang w:eastAsia="he-IL"/>
        </w:rPr>
        <w:t>,</w:t>
      </w:r>
      <w:r>
        <w:rPr>
          <w:rtl/>
          <w:lang w:eastAsia="he-IL"/>
        </w:rPr>
        <w:t xml:space="preserve"> ולעיתים</w:t>
      </w:r>
      <w:r>
        <w:rPr>
          <w:rFonts w:hint="cs"/>
          <w:rtl/>
          <w:lang w:eastAsia="he-IL"/>
        </w:rPr>
        <w:t xml:space="preserve"> אף</w:t>
      </w:r>
      <w:r>
        <w:rPr>
          <w:rtl/>
          <w:lang w:eastAsia="he-IL"/>
        </w:rPr>
        <w:t xml:space="preserve"> פועל כמתווך </w:t>
      </w:r>
      <w:bookmarkStart w:id="12512" w:name="_ETM_Q58_320452"/>
      <w:bookmarkEnd w:id="12512"/>
      <w:r>
        <w:rPr>
          <w:rtl/>
          <w:lang w:eastAsia="he-IL"/>
        </w:rPr>
        <w:t xml:space="preserve">פנימי בין משרדי הממשלה השונים. הוא עובד עם הממשלה שכם </w:t>
      </w:r>
      <w:bookmarkStart w:id="12513" w:name="_ETM_Q58_324176"/>
      <w:bookmarkEnd w:id="12513"/>
      <w:r>
        <w:rPr>
          <w:rtl/>
          <w:lang w:eastAsia="he-IL"/>
        </w:rPr>
        <w:t>אל שכם, יום-יום, שעה</w:t>
      </w:r>
      <w:r>
        <w:rPr>
          <w:rFonts w:hint="cs"/>
          <w:rtl/>
          <w:lang w:eastAsia="he-IL"/>
        </w:rPr>
        <w:t>-</w:t>
      </w:r>
      <w:r>
        <w:rPr>
          <w:rtl/>
          <w:lang w:eastAsia="he-IL"/>
        </w:rPr>
        <w:t xml:space="preserve">שעה, אך מן הצד השני אותו </w:t>
      </w:r>
      <w:bookmarkStart w:id="12514" w:name="_ETM_Q58_327900"/>
      <w:bookmarkEnd w:id="12514"/>
      <w:r>
        <w:rPr>
          <w:rtl/>
          <w:lang w:eastAsia="he-IL"/>
        </w:rPr>
        <w:t xml:space="preserve">אדם מחזיק בסמכות </w:t>
      </w:r>
      <w:bookmarkStart w:id="12515" w:name="_ETM_Q58_331633"/>
      <w:bookmarkEnd w:id="12515"/>
      <w:r>
        <w:rPr>
          <w:rtl/>
          <w:lang w:eastAsia="he-IL"/>
        </w:rPr>
        <w:t>הפלילית העליונה ביותר</w:t>
      </w:r>
      <w:r>
        <w:rPr>
          <w:rFonts w:hint="cs"/>
          <w:rtl/>
          <w:lang w:eastAsia="he-IL"/>
        </w:rPr>
        <w:t xml:space="preserve"> –</w:t>
      </w:r>
      <w:r>
        <w:rPr>
          <w:rtl/>
          <w:lang w:eastAsia="he-IL"/>
        </w:rPr>
        <w:t xml:space="preserve"> הוא ראש התביעה הכללית, הוא זה שמכריע </w:t>
      </w:r>
      <w:bookmarkStart w:id="12516" w:name="_ETM_Q58_336105"/>
      <w:bookmarkEnd w:id="12516"/>
      <w:r>
        <w:rPr>
          <w:rtl/>
          <w:lang w:eastAsia="he-IL"/>
        </w:rPr>
        <w:t xml:space="preserve">האם לפתוח בחקירה פלילית או להגיש כתב אישום נגד ראש </w:t>
      </w:r>
      <w:bookmarkStart w:id="12517" w:name="_ETM_Q58_340576"/>
      <w:bookmarkEnd w:id="12517"/>
      <w:r>
        <w:rPr>
          <w:rtl/>
          <w:lang w:eastAsia="he-IL"/>
        </w:rPr>
        <w:t xml:space="preserve">ממשלה ונגד אותם השרים שהוא מייעץ להם. </w:t>
      </w:r>
      <w:bookmarkStart w:id="12518" w:name="_ETM_Q58_346068"/>
      <w:bookmarkStart w:id="12519" w:name="_ETM_Q58_346226"/>
      <w:bookmarkStart w:id="12520" w:name="_ETM_Q58_346259"/>
      <w:bookmarkStart w:id="12521" w:name="_ETM_Q58_346346"/>
      <w:bookmarkEnd w:id="12518"/>
      <w:bookmarkEnd w:id="12519"/>
      <w:bookmarkEnd w:id="12520"/>
      <w:bookmarkEnd w:id="12521"/>
      <w:r>
        <w:rPr>
          <w:rtl/>
          <w:lang w:eastAsia="he-IL"/>
        </w:rPr>
        <w:t xml:space="preserve">זוהי סתירה מוסדית </w:t>
      </w:r>
      <w:bookmarkStart w:id="12522" w:name="_ETM_Q58_345047"/>
      <w:bookmarkEnd w:id="12522"/>
      <w:r>
        <w:rPr>
          <w:rtl/>
          <w:lang w:eastAsia="he-IL"/>
        </w:rPr>
        <w:t xml:space="preserve">עמוקה שהפכה </w:t>
      </w:r>
      <w:r>
        <w:rPr>
          <w:rFonts w:hint="cs"/>
          <w:rtl/>
          <w:lang w:eastAsia="he-IL"/>
        </w:rPr>
        <w:t>ל</w:t>
      </w:r>
      <w:r>
        <w:rPr>
          <w:rtl/>
          <w:lang w:eastAsia="he-IL"/>
        </w:rPr>
        <w:t xml:space="preserve">מקור הקבוע של שחיקה באמון הציבור. </w:t>
      </w:r>
    </w:p>
    <w:p w:rsidR="00476CF6" w:rsidRDefault="00476CF6" w:rsidP="00C4407C">
      <w:pPr>
        <w:rPr>
          <w:rtl/>
          <w:lang w:eastAsia="he-IL"/>
        </w:rPr>
      </w:pPr>
    </w:p>
    <w:p w:rsidR="00476CF6" w:rsidRDefault="00476CF6" w:rsidP="00C4407C">
      <w:pPr>
        <w:rPr>
          <w:rtl/>
          <w:lang w:eastAsia="he-IL"/>
        </w:rPr>
      </w:pPr>
      <w:r>
        <w:rPr>
          <w:rtl/>
          <w:lang w:eastAsia="he-IL"/>
        </w:rPr>
        <w:t xml:space="preserve">הציבור </w:t>
      </w:r>
      <w:bookmarkStart w:id="12523" w:name="_ETM_Q58_349518"/>
      <w:bookmarkEnd w:id="12523"/>
      <w:r>
        <w:rPr>
          <w:rtl/>
          <w:lang w:eastAsia="he-IL"/>
        </w:rPr>
        <w:t>לא יכול להשתחרר מהתחושה</w:t>
      </w:r>
      <w:r>
        <w:rPr>
          <w:rFonts w:hint="cs"/>
          <w:rtl/>
          <w:lang w:eastAsia="he-IL"/>
        </w:rPr>
        <w:t>,</w:t>
      </w:r>
      <w:r>
        <w:rPr>
          <w:rtl/>
          <w:lang w:eastAsia="he-IL"/>
        </w:rPr>
        <w:t xml:space="preserve"> ובצדק, שמשהו במבנה הזה איננו תקין</w:t>
      </w:r>
      <w:r>
        <w:rPr>
          <w:rFonts w:hint="cs"/>
          <w:rtl/>
          <w:lang w:eastAsia="he-IL"/>
        </w:rPr>
        <w:t>.</w:t>
      </w:r>
      <w:r>
        <w:rPr>
          <w:rtl/>
          <w:lang w:eastAsia="he-IL"/>
        </w:rPr>
        <w:t xml:space="preserve"> </w:t>
      </w:r>
      <w:bookmarkStart w:id="12524" w:name="_ETM_Q58_354210"/>
      <w:bookmarkEnd w:id="12524"/>
      <w:r>
        <w:rPr>
          <w:rtl/>
          <w:lang w:eastAsia="he-IL"/>
        </w:rPr>
        <w:t>לאורך השנים הציבור, האקדמיה וגם שרי משפטים לשעבר התרי</w:t>
      </w:r>
      <w:r>
        <w:rPr>
          <w:rFonts w:hint="cs"/>
          <w:rtl/>
          <w:lang w:eastAsia="he-IL"/>
        </w:rPr>
        <w:t>ע</w:t>
      </w:r>
      <w:r>
        <w:rPr>
          <w:rtl/>
          <w:lang w:eastAsia="he-IL"/>
        </w:rPr>
        <w:t xml:space="preserve">ו על </w:t>
      </w:r>
      <w:bookmarkStart w:id="12525" w:name="_ETM_Q58_358305"/>
      <w:bookmarkEnd w:id="12525"/>
      <w:r>
        <w:rPr>
          <w:rtl/>
          <w:lang w:eastAsia="he-IL"/>
        </w:rPr>
        <w:t>כך. פרופ</w:t>
      </w:r>
      <w:r>
        <w:rPr>
          <w:rFonts w:hint="cs"/>
          <w:rtl/>
          <w:lang w:eastAsia="he-IL"/>
        </w:rPr>
        <w:t>'</w:t>
      </w:r>
      <w:r>
        <w:rPr>
          <w:rtl/>
          <w:lang w:eastAsia="he-IL"/>
        </w:rPr>
        <w:t xml:space="preserve"> דניאל פרידמן כבר יצא בזה בשנת 2007</w:t>
      </w:r>
      <w:r>
        <w:rPr>
          <w:rFonts w:hint="cs"/>
          <w:rtl/>
          <w:lang w:eastAsia="he-IL"/>
        </w:rPr>
        <w:t>;</w:t>
      </w:r>
      <w:r>
        <w:rPr>
          <w:rtl/>
          <w:lang w:eastAsia="he-IL"/>
        </w:rPr>
        <w:t xml:space="preserve"> יעקב </w:t>
      </w:r>
      <w:bookmarkStart w:id="12526" w:name="_ETM_Q58_362401"/>
      <w:bookmarkEnd w:id="12526"/>
      <w:r>
        <w:rPr>
          <w:rtl/>
          <w:lang w:eastAsia="he-IL"/>
        </w:rPr>
        <w:t>נאמן, זיכרונו לברכה, ב-</w:t>
      </w:r>
      <w:r>
        <w:rPr>
          <w:rFonts w:hint="cs"/>
          <w:rtl/>
          <w:lang w:eastAsia="he-IL"/>
        </w:rPr>
        <w:t>1996;</w:t>
      </w:r>
      <w:r>
        <w:rPr>
          <w:rtl/>
          <w:lang w:eastAsia="he-IL"/>
        </w:rPr>
        <w:t xml:space="preserve"> אפילו ה-</w:t>
      </w:r>
      <w:r>
        <w:rPr>
          <w:lang w:eastAsia="he-IL"/>
        </w:rPr>
        <w:t>OECD</w:t>
      </w:r>
      <w:r>
        <w:rPr>
          <w:rFonts w:hint="cs"/>
          <w:rtl/>
          <w:lang w:eastAsia="he-IL"/>
        </w:rPr>
        <w:t xml:space="preserve"> </w:t>
      </w:r>
      <w:r>
        <w:rPr>
          <w:rtl/>
          <w:lang w:eastAsia="he-IL"/>
        </w:rPr>
        <w:t xml:space="preserve">הציב בשעתו </w:t>
      </w:r>
      <w:bookmarkStart w:id="12527" w:name="_ETM_Q58_366497"/>
      <w:bookmarkEnd w:id="12527"/>
      <w:r>
        <w:rPr>
          <w:rtl/>
          <w:lang w:eastAsia="he-IL"/>
        </w:rPr>
        <w:t xml:space="preserve">את פיצול התפקידים הזה כתנאי להצטרפותה של ישראל באופן מלא </w:t>
      </w:r>
      <w:bookmarkStart w:id="12528" w:name="_ETM_Q58_370592"/>
      <w:bookmarkEnd w:id="12528"/>
      <w:r>
        <w:rPr>
          <w:rtl/>
          <w:lang w:eastAsia="he-IL"/>
        </w:rPr>
        <w:t>לארגון מתוך הבנה שמילוי שני התפקידים פוגע בעצמא</w:t>
      </w:r>
      <w:r>
        <w:rPr>
          <w:rFonts w:hint="cs"/>
          <w:rtl/>
          <w:lang w:eastAsia="he-IL"/>
        </w:rPr>
        <w:t>ו</w:t>
      </w:r>
      <w:r>
        <w:rPr>
          <w:rtl/>
          <w:lang w:eastAsia="he-IL"/>
        </w:rPr>
        <w:t xml:space="preserve">ת ההליך </w:t>
      </w:r>
      <w:bookmarkStart w:id="12529" w:name="_ETM_Q58_374688"/>
      <w:bookmarkEnd w:id="12529"/>
      <w:r>
        <w:rPr>
          <w:rtl/>
          <w:lang w:eastAsia="he-IL"/>
        </w:rPr>
        <w:t xml:space="preserve">הפלילי. </w:t>
      </w:r>
    </w:p>
    <w:p w:rsidR="00476CF6" w:rsidRDefault="00476CF6" w:rsidP="00C4407C">
      <w:pPr>
        <w:rPr>
          <w:rtl/>
          <w:lang w:eastAsia="he-IL"/>
        </w:rPr>
      </w:pPr>
      <w:bookmarkStart w:id="12530" w:name="_ETM_Q58_379636"/>
      <w:bookmarkEnd w:id="12530"/>
    </w:p>
    <w:p w:rsidR="00476CF6" w:rsidRDefault="00476CF6" w:rsidP="00C4407C">
      <w:pPr>
        <w:rPr>
          <w:rtl/>
          <w:lang w:eastAsia="he-IL"/>
        </w:rPr>
      </w:pPr>
      <w:bookmarkStart w:id="12531" w:name="_ETM_Q58_379821"/>
      <w:bookmarkStart w:id="12532" w:name="_ETM_Q58_379867"/>
      <w:bookmarkStart w:id="12533" w:name="_ETM_Q58_379900"/>
      <w:bookmarkEnd w:id="12531"/>
      <w:bookmarkEnd w:id="12532"/>
      <w:bookmarkEnd w:id="12533"/>
      <w:r>
        <w:rPr>
          <w:rtl/>
          <w:lang w:eastAsia="he-IL"/>
        </w:rPr>
        <w:t xml:space="preserve">היום, חבריי חברי הכנסת, אנו מביאים את הפתרון המדויק </w:t>
      </w:r>
      <w:bookmarkStart w:id="12534" w:name="_ETM_Q58_378784"/>
      <w:bookmarkEnd w:id="12534"/>
      <w:r>
        <w:rPr>
          <w:rtl/>
          <w:lang w:eastAsia="he-IL"/>
        </w:rPr>
        <w:t>והמאוזן</w:t>
      </w:r>
      <w:r>
        <w:rPr>
          <w:rFonts w:hint="cs"/>
          <w:rtl/>
          <w:lang w:eastAsia="he-IL"/>
        </w:rPr>
        <w:t>.</w:t>
      </w:r>
      <w:r>
        <w:rPr>
          <w:rtl/>
          <w:lang w:eastAsia="he-IL"/>
        </w:rPr>
        <w:t xml:space="preserve"> </w:t>
      </w:r>
      <w:bookmarkStart w:id="12535" w:name="_ETM_Q58_383059"/>
      <w:bookmarkEnd w:id="12535"/>
      <w:r>
        <w:rPr>
          <w:rtl/>
          <w:lang w:eastAsia="he-IL"/>
        </w:rPr>
        <w:t>הצעת החוק הזו מציעה מודל מוסדר, ברור</w:t>
      </w:r>
      <w:r>
        <w:rPr>
          <w:rFonts w:hint="cs"/>
          <w:rtl/>
          <w:lang w:eastAsia="he-IL"/>
        </w:rPr>
        <w:t>,</w:t>
      </w:r>
      <w:r>
        <w:rPr>
          <w:rtl/>
          <w:lang w:eastAsia="he-IL"/>
        </w:rPr>
        <w:t xml:space="preserve"> לפיצול התפקידים והסמכויות </w:t>
      </w:r>
      <w:bookmarkStart w:id="12536" w:name="_ETM_Q58_387354"/>
      <w:bookmarkEnd w:id="12536"/>
      <w:r>
        <w:rPr>
          <w:rtl/>
          <w:lang w:eastAsia="he-IL"/>
        </w:rPr>
        <w:t xml:space="preserve">לשני בעלי תפקידים נפרדים ועצמאיים, היועץ המשפטי לממשלה והתובע הכללי. </w:t>
      </w:r>
      <w:bookmarkStart w:id="12537" w:name="_ETM_Q58_391649"/>
      <w:bookmarkEnd w:id="12537"/>
      <w:r>
        <w:rPr>
          <w:rtl/>
          <w:lang w:eastAsia="he-IL"/>
        </w:rPr>
        <w:t>התובע הכללי יעמוד בראש התביעה הכללית ול</w:t>
      </w:r>
      <w:r>
        <w:rPr>
          <w:rFonts w:hint="cs"/>
          <w:rtl/>
          <w:lang w:eastAsia="he-IL"/>
        </w:rPr>
        <w:t>ו</w:t>
      </w:r>
      <w:r>
        <w:rPr>
          <w:rtl/>
          <w:lang w:eastAsia="he-IL"/>
        </w:rPr>
        <w:t xml:space="preserve"> יהיו נתונות כל </w:t>
      </w:r>
      <w:bookmarkStart w:id="12538" w:name="_ETM_Q58_395944"/>
      <w:bookmarkEnd w:id="12538"/>
      <w:r>
        <w:rPr>
          <w:rtl/>
          <w:lang w:eastAsia="he-IL"/>
        </w:rPr>
        <w:t xml:space="preserve">הסמכויות בתחום המשפט הפלילי כדי להבטיח את ניתוקו המלא מכל </w:t>
      </w:r>
      <w:bookmarkStart w:id="12539" w:name="_ETM_Q58_400239"/>
      <w:bookmarkEnd w:id="12539"/>
      <w:r>
        <w:rPr>
          <w:rtl/>
          <w:lang w:eastAsia="he-IL"/>
        </w:rPr>
        <w:t xml:space="preserve">שיקול פוליטי. הוא ימונה על ידי הממשלה מתוך מועמדים שתמליץ </w:t>
      </w:r>
      <w:bookmarkStart w:id="12540" w:name="_ETM_Q58_404534"/>
      <w:bookmarkEnd w:id="12540"/>
      <w:r>
        <w:rPr>
          <w:rtl/>
          <w:lang w:eastAsia="he-IL"/>
        </w:rPr>
        <w:t xml:space="preserve">עליהם ועדת </w:t>
      </w:r>
      <w:bookmarkStart w:id="12541" w:name="_ETM_Q58_408839"/>
      <w:bookmarkEnd w:id="12541"/>
      <w:r>
        <w:rPr>
          <w:rtl/>
          <w:lang w:eastAsia="he-IL"/>
        </w:rPr>
        <w:t xml:space="preserve">ציבורית לתקופת כהונה קצובה של </w:t>
      </w:r>
      <w:r>
        <w:rPr>
          <w:rFonts w:hint="cs"/>
          <w:rtl/>
          <w:lang w:eastAsia="he-IL"/>
        </w:rPr>
        <w:t xml:space="preserve">שש </w:t>
      </w:r>
      <w:r>
        <w:rPr>
          <w:rtl/>
          <w:lang w:eastAsia="he-IL"/>
        </w:rPr>
        <w:t>שנים</w:t>
      </w:r>
      <w:r>
        <w:rPr>
          <w:rFonts w:hint="cs"/>
          <w:rtl/>
          <w:lang w:eastAsia="he-IL"/>
        </w:rPr>
        <w:t>.</w:t>
      </w:r>
      <w:r>
        <w:rPr>
          <w:rtl/>
          <w:lang w:eastAsia="he-IL"/>
        </w:rPr>
        <w:t xml:space="preserve"> בהפעלת סמכויותיו הוא </w:t>
      </w:r>
      <w:bookmarkStart w:id="12542" w:name="_ETM_Q58_413135"/>
      <w:bookmarkEnd w:id="12542"/>
      <w:r>
        <w:rPr>
          <w:rtl/>
          <w:lang w:eastAsia="he-IL"/>
        </w:rPr>
        <w:t xml:space="preserve">יהיה עצמאי לחלוטין בשיקוליו ולא תהיה עליו מרות זולת מרות </w:t>
      </w:r>
      <w:bookmarkStart w:id="12543" w:name="_ETM_Q58_417432"/>
      <w:bookmarkEnd w:id="12543"/>
      <w:r>
        <w:rPr>
          <w:rtl/>
          <w:lang w:eastAsia="he-IL"/>
        </w:rPr>
        <w:t xml:space="preserve">הדין. </w:t>
      </w:r>
    </w:p>
    <w:p w:rsidR="00476CF6" w:rsidRDefault="00476CF6" w:rsidP="00C4407C">
      <w:pPr>
        <w:rPr>
          <w:rtl/>
          <w:lang w:eastAsia="he-IL"/>
        </w:rPr>
      </w:pPr>
    </w:p>
    <w:p w:rsidR="00476CF6" w:rsidRDefault="00476CF6" w:rsidP="00C4407C">
      <w:pPr>
        <w:rPr>
          <w:rtl/>
          <w:lang w:eastAsia="he-IL"/>
        </w:rPr>
      </w:pPr>
      <w:r>
        <w:rPr>
          <w:rtl/>
          <w:lang w:eastAsia="he-IL"/>
        </w:rPr>
        <w:t xml:space="preserve">בנוסף, כדי לבנות חומת אש </w:t>
      </w:r>
      <w:r>
        <w:rPr>
          <w:rFonts w:hint="cs"/>
          <w:rtl/>
          <w:lang w:eastAsia="he-IL"/>
        </w:rPr>
        <w:t>ב</w:t>
      </w:r>
      <w:r>
        <w:rPr>
          <w:rtl/>
          <w:lang w:eastAsia="he-IL"/>
        </w:rPr>
        <w:t xml:space="preserve">צורה ומנגנון חסר פניות, </w:t>
      </w:r>
      <w:bookmarkStart w:id="12544" w:name="_ETM_Q58_421729"/>
      <w:bookmarkEnd w:id="12544"/>
      <w:r>
        <w:rPr>
          <w:rtl/>
          <w:lang w:eastAsia="he-IL"/>
        </w:rPr>
        <w:t>הצעת החוק קובעת הסדר מיוחד וחסר ת</w:t>
      </w:r>
      <w:r>
        <w:rPr>
          <w:rFonts w:hint="cs"/>
          <w:rtl/>
          <w:lang w:eastAsia="he-IL"/>
        </w:rPr>
        <w:t>ק</w:t>
      </w:r>
      <w:r>
        <w:rPr>
          <w:rtl/>
          <w:lang w:eastAsia="he-IL"/>
        </w:rPr>
        <w:t xml:space="preserve">דים בכל הנוגע לפתיחה </w:t>
      </w:r>
      <w:bookmarkStart w:id="12545" w:name="_ETM_Q58_426025"/>
      <w:bookmarkEnd w:id="12545"/>
      <w:r>
        <w:rPr>
          <w:rtl/>
          <w:lang w:eastAsia="he-IL"/>
        </w:rPr>
        <w:t xml:space="preserve">בחקירה או בהעמדה לדין של אישי ציבור בכירים כמו ראש </w:t>
      </w:r>
      <w:bookmarkStart w:id="12546" w:name="_ETM_Q58_430322"/>
      <w:bookmarkEnd w:id="12546"/>
      <w:r>
        <w:rPr>
          <w:rtl/>
          <w:lang w:eastAsia="he-IL"/>
        </w:rPr>
        <w:t xml:space="preserve">ממשלה, שרים, חברי כנסת. </w:t>
      </w:r>
      <w:bookmarkStart w:id="12547" w:name="_ETM_Q58_435649"/>
      <w:bookmarkEnd w:id="12547"/>
      <w:r>
        <w:rPr>
          <w:rtl/>
          <w:lang w:eastAsia="he-IL"/>
        </w:rPr>
        <w:t xml:space="preserve">פתיחה בחקירה נגדם תהיה </w:t>
      </w:r>
      <w:r>
        <w:rPr>
          <w:rFonts w:hint="cs"/>
          <w:rtl/>
          <w:lang w:eastAsia="he-IL"/>
        </w:rPr>
        <w:t>טע</w:t>
      </w:r>
      <w:r>
        <w:rPr>
          <w:rtl/>
          <w:lang w:eastAsia="he-IL"/>
        </w:rPr>
        <w:t xml:space="preserve">ונת אישור של בית המשפט המחוזי </w:t>
      </w:r>
      <w:bookmarkStart w:id="12548" w:name="_ETM_Q58_439823"/>
      <w:bookmarkEnd w:id="12548"/>
      <w:r>
        <w:rPr>
          <w:rtl/>
          <w:lang w:eastAsia="he-IL"/>
        </w:rPr>
        <w:t xml:space="preserve">והחלטה על הגשת כתב האישום תהיה </w:t>
      </w:r>
      <w:r>
        <w:rPr>
          <w:rFonts w:hint="cs"/>
          <w:rtl/>
          <w:lang w:eastAsia="he-IL"/>
        </w:rPr>
        <w:t>טע</w:t>
      </w:r>
      <w:r>
        <w:rPr>
          <w:rtl/>
          <w:lang w:eastAsia="he-IL"/>
        </w:rPr>
        <w:t>ונ</w:t>
      </w:r>
      <w:r>
        <w:rPr>
          <w:rFonts w:hint="cs"/>
          <w:rtl/>
          <w:lang w:eastAsia="he-IL"/>
        </w:rPr>
        <w:t>ת</w:t>
      </w:r>
      <w:r>
        <w:rPr>
          <w:rtl/>
          <w:lang w:eastAsia="he-IL"/>
        </w:rPr>
        <w:t xml:space="preserve"> אישור של ועדה </w:t>
      </w:r>
      <w:bookmarkStart w:id="12549" w:name="_ETM_Q58_443997"/>
      <w:bookmarkEnd w:id="12549"/>
      <w:r>
        <w:rPr>
          <w:rtl/>
          <w:lang w:eastAsia="he-IL"/>
        </w:rPr>
        <w:t xml:space="preserve">חיצונית ועצמאית המנומקת במערכת התביעה. זהו צדק במובנו המזוקק ביותר. </w:t>
      </w:r>
      <w:bookmarkStart w:id="12550" w:name="_ETM_Q58_448171"/>
      <w:bookmarkEnd w:id="12550"/>
    </w:p>
    <w:p w:rsidR="00476CF6" w:rsidRDefault="00476CF6" w:rsidP="00C4407C">
      <w:pPr>
        <w:rPr>
          <w:rtl/>
          <w:lang w:eastAsia="he-IL"/>
        </w:rPr>
      </w:pPr>
      <w:bookmarkStart w:id="12551" w:name="_ETM_Q58_448768"/>
      <w:bookmarkStart w:id="12552" w:name="_ETM_Q58_448890"/>
      <w:bookmarkStart w:id="12553" w:name="_ETM_Q58_448960"/>
      <w:bookmarkEnd w:id="12551"/>
      <w:bookmarkEnd w:id="12552"/>
      <w:bookmarkEnd w:id="12553"/>
    </w:p>
    <w:p w:rsidR="00476CF6" w:rsidRDefault="00476CF6" w:rsidP="00C4407C">
      <w:pPr>
        <w:rPr>
          <w:rtl/>
          <w:lang w:eastAsia="he-IL"/>
        </w:rPr>
      </w:pPr>
      <w:bookmarkStart w:id="12554" w:name="_ETM_Q58_449071"/>
      <w:bookmarkEnd w:id="12554"/>
      <w:r>
        <w:rPr>
          <w:rtl/>
          <w:lang w:eastAsia="he-IL"/>
        </w:rPr>
        <w:t xml:space="preserve">מן הצד השני היועץ המשפטי לממשלה. חובתו הראשונה של היועץ </w:t>
      </w:r>
      <w:bookmarkStart w:id="12555" w:name="_ETM_Q58_452345"/>
      <w:bookmarkEnd w:id="12555"/>
      <w:r>
        <w:rPr>
          <w:rtl/>
          <w:lang w:eastAsia="he-IL"/>
        </w:rPr>
        <w:t xml:space="preserve">המשפטי תהיה לסייע </w:t>
      </w:r>
      <w:bookmarkStart w:id="12556" w:name="_ETM_Q58_456529"/>
      <w:bookmarkEnd w:id="12556"/>
      <w:r>
        <w:rPr>
          <w:rFonts w:hint="cs"/>
          <w:rtl/>
          <w:lang w:eastAsia="he-IL"/>
        </w:rPr>
        <w:t>ל</w:t>
      </w:r>
      <w:r>
        <w:rPr>
          <w:rtl/>
          <w:lang w:eastAsia="he-IL"/>
        </w:rPr>
        <w:t xml:space="preserve">ממשלה בהגשמת המדיניות והיעדים במסגרת הדין ולהעניק ייעוץ משפטי לכל </w:t>
      </w:r>
      <w:bookmarkStart w:id="12557" w:name="_ETM_Q58_460702"/>
      <w:bookmarkEnd w:id="12557"/>
      <w:r>
        <w:rPr>
          <w:rtl/>
          <w:lang w:eastAsia="he-IL"/>
        </w:rPr>
        <w:t>גורמי הרשות המבצעת</w:t>
      </w:r>
      <w:r>
        <w:rPr>
          <w:rFonts w:hint="cs"/>
          <w:rtl/>
          <w:lang w:eastAsia="he-IL"/>
        </w:rPr>
        <w:t>.</w:t>
      </w:r>
      <w:r>
        <w:rPr>
          <w:rtl/>
          <w:lang w:eastAsia="he-IL"/>
        </w:rPr>
        <w:t xml:space="preserve"> הוא יעמוד בראש המערך ובראש הפרקליטות שאינה </w:t>
      </w:r>
      <w:bookmarkStart w:id="12558" w:name="_ETM_Q58_464877"/>
      <w:bookmarkEnd w:id="12558"/>
      <w:r>
        <w:rPr>
          <w:rtl/>
          <w:lang w:eastAsia="he-IL"/>
        </w:rPr>
        <w:t>עוסקת בתחום הפלילי</w:t>
      </w:r>
      <w:r>
        <w:rPr>
          <w:rFonts w:hint="cs"/>
          <w:rtl/>
          <w:lang w:eastAsia="he-IL"/>
        </w:rPr>
        <w:t>.</w:t>
      </w:r>
      <w:r>
        <w:rPr>
          <w:rtl/>
          <w:lang w:eastAsia="he-IL"/>
        </w:rPr>
        <w:t xml:space="preserve"> מאחר שהיועץ נועד לסייע לממשלה ליישם את </w:t>
      </w:r>
      <w:bookmarkStart w:id="12559" w:name="_ETM_Q58_469051"/>
      <w:bookmarkEnd w:id="12559"/>
      <w:r>
        <w:rPr>
          <w:rtl/>
          <w:lang w:eastAsia="he-IL"/>
        </w:rPr>
        <w:t>המדיניות שבשמה נבחרה</w:t>
      </w:r>
      <w:r>
        <w:rPr>
          <w:rFonts w:hint="cs"/>
          <w:rtl/>
          <w:lang w:eastAsia="he-IL"/>
        </w:rPr>
        <w:t>,</w:t>
      </w:r>
      <w:r>
        <w:rPr>
          <w:rtl/>
          <w:lang w:eastAsia="he-IL"/>
        </w:rPr>
        <w:t xml:space="preserve"> הוא ימונה על ידי הממשלה לפי המלצת </w:t>
      </w:r>
      <w:bookmarkStart w:id="12560" w:name="_ETM_Q58_473225"/>
      <w:bookmarkEnd w:id="12560"/>
      <w:r>
        <w:rPr>
          <w:rtl/>
          <w:lang w:eastAsia="he-IL"/>
        </w:rPr>
        <w:t xml:space="preserve">ראש </w:t>
      </w:r>
      <w:bookmarkStart w:id="12561" w:name="_ETM_Q58_477410"/>
      <w:bookmarkEnd w:id="12561"/>
      <w:r>
        <w:rPr>
          <w:rtl/>
          <w:lang w:eastAsia="he-IL"/>
        </w:rPr>
        <w:t xml:space="preserve">הממשלה, שר המשפטים, וכהונתו תהיה תואמת לתקופת כהונתה של הממשלה </w:t>
      </w:r>
      <w:bookmarkStart w:id="12562" w:name="_ETM_Q58_481586"/>
      <w:bookmarkEnd w:id="12562"/>
      <w:r>
        <w:rPr>
          <w:rtl/>
          <w:lang w:eastAsia="he-IL"/>
        </w:rPr>
        <w:t xml:space="preserve">שמינתה אותו. </w:t>
      </w:r>
    </w:p>
    <w:p w:rsidR="00476CF6" w:rsidRDefault="00476CF6" w:rsidP="00C4407C">
      <w:pPr>
        <w:rPr>
          <w:rtl/>
          <w:lang w:eastAsia="he-IL"/>
        </w:rPr>
      </w:pPr>
      <w:bookmarkStart w:id="12563" w:name="_ETM_Q58_483693"/>
      <w:bookmarkStart w:id="12564" w:name="_ETM_Q58_483817"/>
      <w:bookmarkStart w:id="12565" w:name="_ETM_Q58_483965"/>
      <w:bookmarkEnd w:id="12563"/>
      <w:bookmarkEnd w:id="12564"/>
      <w:bookmarkEnd w:id="12565"/>
    </w:p>
    <w:p w:rsidR="00476CF6" w:rsidRDefault="00476CF6" w:rsidP="00C4407C">
      <w:pPr>
        <w:rPr>
          <w:rtl/>
          <w:lang w:eastAsia="he-IL"/>
        </w:rPr>
      </w:pPr>
      <w:bookmarkStart w:id="12566" w:name="_ETM_Q58_484045"/>
      <w:bookmarkEnd w:id="12566"/>
      <w:r>
        <w:rPr>
          <w:rtl/>
          <w:lang w:eastAsia="he-IL"/>
        </w:rPr>
        <w:t xml:space="preserve">אנו מסדירים כאן בצורה ברורה את מערכת היחסים. </w:t>
      </w:r>
      <w:bookmarkStart w:id="12567" w:name="_ETM_Q58_485762"/>
      <w:bookmarkEnd w:id="12567"/>
      <w:r>
        <w:rPr>
          <w:rtl/>
          <w:lang w:eastAsia="he-IL"/>
        </w:rPr>
        <w:t>חוות הדעת המשפטיות ישקפו ככלל את הדין הקיים</w:t>
      </w:r>
      <w:r>
        <w:rPr>
          <w:rFonts w:hint="cs"/>
          <w:rtl/>
          <w:lang w:eastAsia="he-IL"/>
        </w:rPr>
        <w:t>,</w:t>
      </w:r>
      <w:r>
        <w:rPr>
          <w:rtl/>
          <w:lang w:eastAsia="he-IL"/>
        </w:rPr>
        <w:t xml:space="preserve"> אך אם </w:t>
      </w:r>
      <w:bookmarkStart w:id="12568" w:name="_ETM_Q58_489938"/>
      <w:bookmarkEnd w:id="12568"/>
      <w:r>
        <w:rPr>
          <w:rtl/>
          <w:lang w:eastAsia="he-IL"/>
        </w:rPr>
        <w:t xml:space="preserve">הממשלה תראה טעם לכך, היא לא תהיה חייבת להתייחס לחוות </w:t>
      </w:r>
      <w:bookmarkStart w:id="12569" w:name="_ETM_Q58_494113"/>
      <w:bookmarkEnd w:id="12569"/>
      <w:r>
        <w:rPr>
          <w:rtl/>
          <w:lang w:eastAsia="he-IL"/>
        </w:rPr>
        <w:t xml:space="preserve">דעת מסוימת כמשקפת את הדין ותהיה רשאית </w:t>
      </w:r>
      <w:bookmarkStart w:id="12570" w:name="_ETM_Q58_498570"/>
      <w:bookmarkEnd w:id="12570"/>
      <w:r>
        <w:rPr>
          <w:rtl/>
          <w:lang w:eastAsia="he-IL"/>
        </w:rPr>
        <w:t>לפ</w:t>
      </w:r>
      <w:r>
        <w:rPr>
          <w:rFonts w:hint="cs"/>
          <w:rtl/>
          <w:lang w:eastAsia="he-IL"/>
        </w:rPr>
        <w:t>ט</w:t>
      </w:r>
      <w:r>
        <w:rPr>
          <w:rtl/>
          <w:lang w:eastAsia="he-IL"/>
        </w:rPr>
        <w:t>ור את גורמי הרשות המבצעת מחובה זו</w:t>
      </w:r>
      <w:r>
        <w:rPr>
          <w:rFonts w:hint="cs"/>
          <w:rtl/>
          <w:lang w:eastAsia="he-IL"/>
        </w:rPr>
        <w:t>,</w:t>
      </w:r>
      <w:r>
        <w:rPr>
          <w:rtl/>
          <w:lang w:eastAsia="he-IL"/>
        </w:rPr>
        <w:t xml:space="preserve"> וכן גם לגבי </w:t>
      </w:r>
      <w:bookmarkStart w:id="12571" w:name="_ETM_Q58_502593"/>
      <w:bookmarkEnd w:id="12571"/>
      <w:r>
        <w:rPr>
          <w:rtl/>
          <w:lang w:eastAsia="he-IL"/>
        </w:rPr>
        <w:t>ייצוג המדינה בערכאות הסמוכות</w:t>
      </w:r>
      <w:r>
        <w:rPr>
          <w:rFonts w:hint="cs"/>
          <w:rtl/>
          <w:lang w:eastAsia="he-IL"/>
        </w:rPr>
        <w:t xml:space="preserve">. </w:t>
      </w:r>
      <w:r>
        <w:rPr>
          <w:rtl/>
          <w:lang w:eastAsia="he-IL"/>
        </w:rPr>
        <w:t xml:space="preserve">קביעת עמדת המדינה בהליכי משפטים תהיה </w:t>
      </w:r>
      <w:bookmarkStart w:id="12572" w:name="_ETM_Q58_506616"/>
      <w:bookmarkEnd w:id="12572"/>
      <w:r>
        <w:rPr>
          <w:rtl/>
          <w:lang w:eastAsia="he-IL"/>
        </w:rPr>
        <w:t xml:space="preserve">נתונה חזרה בידי הממשלה. במקרים שהיועץ יסבור שלא ניתן לייצג </w:t>
      </w:r>
      <w:bookmarkStart w:id="12573" w:name="_ETM_Q58_510639"/>
      <w:bookmarkEnd w:id="12573"/>
      <w:r>
        <w:rPr>
          <w:rtl/>
          <w:lang w:eastAsia="he-IL"/>
        </w:rPr>
        <w:t xml:space="preserve">עמדה זו או שהשר הנוגע בדבר יסבור שעמדת המדינה לא </w:t>
      </w:r>
      <w:bookmarkStart w:id="12574" w:name="_ETM_Q58_514662"/>
      <w:bookmarkEnd w:id="12574"/>
      <w:r>
        <w:rPr>
          <w:rtl/>
          <w:lang w:eastAsia="he-IL"/>
        </w:rPr>
        <w:t xml:space="preserve">תיוצג </w:t>
      </w:r>
      <w:r>
        <w:rPr>
          <w:rFonts w:hint="cs"/>
          <w:rtl/>
          <w:lang w:eastAsia="he-IL"/>
        </w:rPr>
        <w:t>כ</w:t>
      </w:r>
      <w:r>
        <w:rPr>
          <w:rtl/>
          <w:lang w:eastAsia="he-IL"/>
        </w:rPr>
        <w:t>ר</w:t>
      </w:r>
      <w:r>
        <w:rPr>
          <w:rFonts w:hint="cs"/>
          <w:rtl/>
          <w:lang w:eastAsia="he-IL"/>
        </w:rPr>
        <w:t>א</w:t>
      </w:r>
      <w:r>
        <w:rPr>
          <w:rtl/>
          <w:lang w:eastAsia="he-IL"/>
        </w:rPr>
        <w:t xml:space="preserve">וי, הממשלה תהיה רשאית לקבוע שעמדתה תוצג באמצעות עורך </w:t>
      </w:r>
      <w:bookmarkStart w:id="12575" w:name="_ETM_Q58_518685"/>
      <w:bookmarkEnd w:id="12575"/>
      <w:r>
        <w:rPr>
          <w:rtl/>
          <w:lang w:eastAsia="he-IL"/>
        </w:rPr>
        <w:t xml:space="preserve">דין אחר. </w:t>
      </w:r>
      <w:bookmarkStart w:id="12576" w:name="_ETM_Q58_523000"/>
      <w:bookmarkEnd w:id="12576"/>
      <w:r>
        <w:rPr>
          <w:rtl/>
          <w:lang w:eastAsia="he-IL"/>
        </w:rPr>
        <w:t>לצד ז</w:t>
      </w:r>
      <w:r>
        <w:rPr>
          <w:rFonts w:hint="cs"/>
          <w:rtl/>
          <w:lang w:eastAsia="he-IL"/>
        </w:rPr>
        <w:t>ה</w:t>
      </w:r>
      <w:r>
        <w:rPr>
          <w:rtl/>
          <w:lang w:eastAsia="he-IL"/>
        </w:rPr>
        <w:t xml:space="preserve"> אנ</w:t>
      </w:r>
      <w:r>
        <w:rPr>
          <w:rFonts w:hint="cs"/>
          <w:rtl/>
          <w:lang w:eastAsia="he-IL"/>
        </w:rPr>
        <w:t>חנ</w:t>
      </w:r>
      <w:r>
        <w:rPr>
          <w:rtl/>
          <w:lang w:eastAsia="he-IL"/>
        </w:rPr>
        <w:t xml:space="preserve">ו שומרים על האינטרס הציבורי במובנו הרחב באמצעות </w:t>
      </w:r>
      <w:bookmarkStart w:id="12577" w:name="_ETM_Q58_527100"/>
      <w:bookmarkEnd w:id="12577"/>
      <w:r>
        <w:rPr>
          <w:rtl/>
          <w:lang w:eastAsia="he-IL"/>
        </w:rPr>
        <w:t xml:space="preserve">מינוי משנה בכיר ליועץ המשפטי לממשלה שיופקד על תחום קריטי </w:t>
      </w:r>
      <w:bookmarkStart w:id="12578" w:name="_ETM_Q58_531200"/>
      <w:bookmarkEnd w:id="12578"/>
      <w:r>
        <w:rPr>
          <w:rtl/>
          <w:lang w:eastAsia="he-IL"/>
        </w:rPr>
        <w:t xml:space="preserve">זה. </w:t>
      </w:r>
    </w:p>
    <w:p w:rsidR="00476CF6" w:rsidRDefault="00476CF6" w:rsidP="00C4407C">
      <w:pPr>
        <w:rPr>
          <w:rtl/>
          <w:lang w:eastAsia="he-IL"/>
        </w:rPr>
      </w:pPr>
      <w:bookmarkStart w:id="12579" w:name="_ETM_Q58_532754"/>
      <w:bookmarkStart w:id="12580" w:name="_ETM_Q58_532848"/>
      <w:bookmarkStart w:id="12581" w:name="_ETM_Q58_533104"/>
      <w:bookmarkEnd w:id="12579"/>
      <w:bookmarkEnd w:id="12580"/>
      <w:bookmarkEnd w:id="12581"/>
    </w:p>
    <w:p w:rsidR="00476CF6" w:rsidRDefault="00476CF6" w:rsidP="00C4407C">
      <w:pPr>
        <w:rPr>
          <w:rtl/>
          <w:lang w:eastAsia="he-IL"/>
        </w:rPr>
      </w:pPr>
      <w:bookmarkStart w:id="12582" w:name="_ETM_Q58_533175"/>
      <w:bookmarkEnd w:id="12582"/>
      <w:r>
        <w:rPr>
          <w:rtl/>
          <w:lang w:eastAsia="he-IL"/>
        </w:rPr>
        <w:t xml:space="preserve">חשוב לי להדגיש שהצעת החוק הזו אינה מופנית כלפי </w:t>
      </w:r>
      <w:bookmarkStart w:id="12583" w:name="_ETM_Q58_535300"/>
      <w:bookmarkEnd w:id="12583"/>
      <w:r>
        <w:rPr>
          <w:rtl/>
          <w:lang w:eastAsia="he-IL"/>
        </w:rPr>
        <w:t>אף אדם או כלפי אף נושא משרה</w:t>
      </w:r>
      <w:r>
        <w:rPr>
          <w:rFonts w:hint="cs"/>
          <w:rtl/>
          <w:lang w:eastAsia="he-IL"/>
        </w:rPr>
        <w:t>.</w:t>
      </w:r>
      <w:r>
        <w:rPr>
          <w:rtl/>
          <w:lang w:eastAsia="he-IL"/>
        </w:rPr>
        <w:t xml:space="preserve"> להפך, היא נועדה </w:t>
      </w:r>
      <w:bookmarkStart w:id="12584" w:name="_ETM_Q58_539400"/>
      <w:bookmarkEnd w:id="12584"/>
      <w:r>
        <w:rPr>
          <w:rtl/>
          <w:lang w:eastAsia="he-IL"/>
        </w:rPr>
        <w:t xml:space="preserve">לאפשר למוסד הייעוץ המשפטי לממשלה למלא את תפקידו הייעוצי במלוא </w:t>
      </w:r>
      <w:bookmarkStart w:id="12585" w:name="_ETM_Q58_543500"/>
      <w:bookmarkEnd w:id="12585"/>
      <w:r>
        <w:rPr>
          <w:rtl/>
          <w:lang w:eastAsia="he-IL"/>
        </w:rPr>
        <w:t>המקצועיות והאחריות</w:t>
      </w:r>
      <w:r>
        <w:rPr>
          <w:rFonts w:hint="cs"/>
          <w:rtl/>
          <w:lang w:eastAsia="he-IL"/>
        </w:rPr>
        <w:t>,</w:t>
      </w:r>
      <w:r>
        <w:rPr>
          <w:rtl/>
          <w:lang w:eastAsia="he-IL"/>
        </w:rPr>
        <w:t xml:space="preserve"> מבלי שירבוץ מעליו </w:t>
      </w:r>
      <w:proofErr w:type="spellStart"/>
      <w:r>
        <w:rPr>
          <w:rtl/>
          <w:lang w:eastAsia="he-IL"/>
        </w:rPr>
        <w:t>צילו</w:t>
      </w:r>
      <w:proofErr w:type="spellEnd"/>
      <w:r>
        <w:rPr>
          <w:rtl/>
          <w:lang w:eastAsia="he-IL"/>
        </w:rPr>
        <w:t xml:space="preserve"> של הנטל הפלילי כלפי </w:t>
      </w:r>
      <w:bookmarkStart w:id="12586" w:name="_ETM_Q58_547600"/>
      <w:bookmarkEnd w:id="12586"/>
      <w:r>
        <w:rPr>
          <w:rtl/>
          <w:lang w:eastAsia="he-IL"/>
        </w:rPr>
        <w:t>האנשים שאית</w:t>
      </w:r>
      <w:r>
        <w:rPr>
          <w:rFonts w:hint="cs"/>
          <w:rtl/>
          <w:lang w:eastAsia="he-IL"/>
        </w:rPr>
        <w:t>ם</w:t>
      </w:r>
      <w:r>
        <w:rPr>
          <w:rtl/>
          <w:lang w:eastAsia="he-IL"/>
        </w:rPr>
        <w:t xml:space="preserve"> </w:t>
      </w:r>
      <w:r>
        <w:rPr>
          <w:rFonts w:hint="cs"/>
          <w:rtl/>
          <w:lang w:eastAsia="he-IL"/>
        </w:rPr>
        <w:t xml:space="preserve">הוא </w:t>
      </w:r>
      <w:r>
        <w:rPr>
          <w:rtl/>
          <w:lang w:eastAsia="he-IL"/>
        </w:rPr>
        <w:t xml:space="preserve">עובד. </w:t>
      </w:r>
      <w:bookmarkStart w:id="12587" w:name="_ETM_Q58_552070"/>
      <w:bookmarkEnd w:id="12587"/>
      <w:r>
        <w:rPr>
          <w:rtl/>
          <w:lang w:eastAsia="he-IL"/>
        </w:rPr>
        <w:t xml:space="preserve">היא מבטיחה מערכת תביעה עצמאית חפה משיקולים זרים שפועלת נטו </w:t>
      </w:r>
      <w:bookmarkStart w:id="12588" w:name="_ETM_Q58_555763"/>
      <w:bookmarkEnd w:id="12588"/>
      <w:r>
        <w:rPr>
          <w:rtl/>
          <w:lang w:eastAsia="he-IL"/>
        </w:rPr>
        <w:t xml:space="preserve">למען הצדק ולמען אזרחי מדינת ישראל. </w:t>
      </w:r>
      <w:bookmarkStart w:id="12589" w:name="_ETM_Q58_558875"/>
      <w:bookmarkStart w:id="12590" w:name="_ETM_Q58_558988"/>
      <w:bookmarkStart w:id="12591" w:name="_ETM_Q58_559418"/>
      <w:bookmarkStart w:id="12592" w:name="_ETM_Q58_559487"/>
      <w:bookmarkEnd w:id="12589"/>
      <w:bookmarkEnd w:id="12590"/>
      <w:bookmarkEnd w:id="12591"/>
      <w:bookmarkEnd w:id="12592"/>
      <w:r>
        <w:rPr>
          <w:rtl/>
          <w:lang w:eastAsia="he-IL"/>
        </w:rPr>
        <w:t xml:space="preserve">לכן כאן, אדוני היושב-ראש, </w:t>
      </w:r>
      <w:bookmarkStart w:id="12593" w:name="_ETM_Q58_559456"/>
      <w:bookmarkEnd w:id="12593"/>
      <w:r>
        <w:rPr>
          <w:rtl/>
          <w:lang w:eastAsia="he-IL"/>
        </w:rPr>
        <w:t xml:space="preserve">אני קורא לכלל חברי הבית </w:t>
      </w:r>
      <w:bookmarkStart w:id="12594" w:name="_ETM_Q58_563540"/>
      <w:bookmarkEnd w:id="12594"/>
      <w:r>
        <w:rPr>
          <w:rtl/>
          <w:lang w:eastAsia="he-IL"/>
        </w:rPr>
        <w:t>מהאופוזיציה ומהקואליציה</w:t>
      </w:r>
      <w:r>
        <w:rPr>
          <w:rFonts w:hint="cs"/>
          <w:rtl/>
          <w:lang w:eastAsia="he-IL"/>
        </w:rPr>
        <w:t xml:space="preserve"> - -</w:t>
      </w:r>
      <w:r>
        <w:rPr>
          <w:rtl/>
          <w:lang w:eastAsia="he-IL"/>
        </w:rPr>
        <w:t xml:space="preserve"> </w:t>
      </w:r>
    </w:p>
    <w:p w:rsidR="00476CF6" w:rsidRDefault="00476CF6" w:rsidP="00C4407C">
      <w:pPr>
        <w:rPr>
          <w:rtl/>
          <w:lang w:eastAsia="he-IL"/>
        </w:rPr>
      </w:pPr>
    </w:p>
    <w:p w:rsidR="00476CF6" w:rsidRDefault="00476CF6" w:rsidP="00C4407C">
      <w:pPr>
        <w:pStyle w:val="af5"/>
        <w:keepNext/>
        <w:rPr>
          <w:rtl/>
        </w:rPr>
      </w:pPr>
      <w:bookmarkStart w:id="12595" w:name="ET_interruption_6689_17"/>
      <w:r w:rsidRPr="00AB6E10">
        <w:rPr>
          <w:rStyle w:val="TagStyle"/>
          <w:rtl/>
        </w:rPr>
        <w:t xml:space="preserve"> &lt;&lt; קריאה &gt;&gt; </w:t>
      </w:r>
      <w:r>
        <w:rPr>
          <w:rtl/>
        </w:rPr>
        <w:t>עדי עזוז (יש עתיד):</w:t>
      </w:r>
      <w:r w:rsidRPr="00AB6E10">
        <w:rPr>
          <w:rStyle w:val="TagStyle"/>
          <w:rtl/>
        </w:rPr>
        <w:t xml:space="preserve"> &lt;&lt; קריאה &gt;&gt;</w:t>
      </w:r>
      <w:r>
        <w:rPr>
          <w:rtl/>
        </w:rPr>
        <w:t xml:space="preserve"> </w:t>
      </w:r>
      <w:bookmarkEnd w:id="12595"/>
    </w:p>
    <w:p w:rsidR="00476CF6" w:rsidRDefault="00476CF6" w:rsidP="00C8571E">
      <w:pPr>
        <w:rPr>
          <w:rtl/>
          <w:lang w:eastAsia="he-IL"/>
        </w:rPr>
      </w:pPr>
    </w:p>
    <w:p w:rsidR="00476CF6" w:rsidRDefault="00476CF6" w:rsidP="00C4407C">
      <w:pPr>
        <w:rPr>
          <w:rtl/>
          <w:lang w:eastAsia="he-IL"/>
        </w:rPr>
      </w:pPr>
      <w:r>
        <w:rPr>
          <w:rFonts w:hint="cs"/>
          <w:rtl/>
          <w:lang w:eastAsia="he-IL"/>
        </w:rPr>
        <w:t>תודה על ההזמנה.</w:t>
      </w:r>
      <w:bookmarkStart w:id="12596" w:name="_ETM_Q58_567777"/>
      <w:bookmarkEnd w:id="12596"/>
    </w:p>
    <w:p w:rsidR="00476CF6" w:rsidRDefault="00476CF6" w:rsidP="00C4407C">
      <w:pPr>
        <w:rPr>
          <w:rtl/>
          <w:lang w:eastAsia="he-IL"/>
        </w:rPr>
      </w:pPr>
      <w:bookmarkStart w:id="12597" w:name="_ETM_Q58_567845"/>
      <w:bookmarkEnd w:id="12597"/>
    </w:p>
    <w:p w:rsidR="00476CF6" w:rsidRDefault="00476CF6" w:rsidP="00C4407C">
      <w:pPr>
        <w:pStyle w:val="af6"/>
        <w:keepNext/>
        <w:rPr>
          <w:rtl/>
        </w:rPr>
      </w:pPr>
      <w:bookmarkStart w:id="12598" w:name="ET_yor_6691_18"/>
      <w:r w:rsidRPr="00AB6E10">
        <w:rPr>
          <w:rStyle w:val="TagStyle"/>
          <w:rtl/>
        </w:rPr>
        <w:t xml:space="preserve"> &lt;&lt; יור &gt;&gt; </w:t>
      </w:r>
      <w:r>
        <w:rPr>
          <w:rtl/>
        </w:rPr>
        <w:t>היו"ר אליהו רביבו:</w:t>
      </w:r>
      <w:r w:rsidRPr="00AB6E10">
        <w:rPr>
          <w:rStyle w:val="TagStyle"/>
          <w:rtl/>
        </w:rPr>
        <w:t xml:space="preserve"> &lt;&lt; יור &gt;&gt;</w:t>
      </w:r>
      <w:r>
        <w:rPr>
          <w:rtl/>
        </w:rPr>
        <w:t xml:space="preserve"> </w:t>
      </w:r>
      <w:bookmarkEnd w:id="12598"/>
    </w:p>
    <w:p w:rsidR="00476CF6" w:rsidRDefault="00476CF6" w:rsidP="00C8571E">
      <w:pPr>
        <w:rPr>
          <w:rtl/>
          <w:lang w:eastAsia="he-IL"/>
        </w:rPr>
      </w:pPr>
    </w:p>
    <w:p w:rsidR="00476CF6" w:rsidRDefault="00476CF6" w:rsidP="00C4407C">
      <w:pPr>
        <w:rPr>
          <w:rtl/>
          <w:lang w:eastAsia="he-IL"/>
        </w:rPr>
      </w:pPr>
      <w:bookmarkStart w:id="12599" w:name="_ETM_Q58_568462"/>
      <w:bookmarkEnd w:id="12599"/>
      <w:r>
        <w:rPr>
          <w:rFonts w:hint="cs"/>
          <w:rtl/>
          <w:lang w:eastAsia="he-IL"/>
        </w:rPr>
        <w:t>תודה רבה.</w:t>
      </w:r>
      <w:bookmarkStart w:id="12600" w:name="_ETM_Q58_569279"/>
      <w:bookmarkEnd w:id="12600"/>
    </w:p>
    <w:p w:rsidR="00476CF6" w:rsidRDefault="00476CF6" w:rsidP="00C4407C">
      <w:pPr>
        <w:rPr>
          <w:rtl/>
          <w:lang w:eastAsia="he-IL"/>
        </w:rPr>
      </w:pPr>
      <w:bookmarkStart w:id="12601" w:name="_ETM_Q58_569346"/>
      <w:bookmarkEnd w:id="12601"/>
    </w:p>
    <w:p w:rsidR="00476CF6" w:rsidRDefault="00476CF6" w:rsidP="00C4407C">
      <w:pPr>
        <w:pStyle w:val="-"/>
        <w:keepNext/>
        <w:rPr>
          <w:rtl/>
        </w:rPr>
      </w:pPr>
      <w:bookmarkStart w:id="12602" w:name="ET_speakercontinue_6460_19"/>
      <w:r w:rsidRPr="00AB6E10">
        <w:rPr>
          <w:rStyle w:val="TagStyle"/>
          <w:rtl/>
        </w:rPr>
        <w:t xml:space="preserve"> &lt;&lt; דובר_המשך &gt;&gt; </w:t>
      </w:r>
      <w:r>
        <w:rPr>
          <w:rtl/>
        </w:rPr>
        <w:t>יצחק קרויזר (עוצמה יהודית):</w:t>
      </w:r>
      <w:r w:rsidRPr="00AB6E10">
        <w:rPr>
          <w:rStyle w:val="TagStyle"/>
          <w:rtl/>
        </w:rPr>
        <w:t xml:space="preserve"> &lt;&lt; דובר_המשך &gt;&gt;</w:t>
      </w:r>
      <w:r>
        <w:rPr>
          <w:rtl/>
        </w:rPr>
        <w:t xml:space="preserve"> </w:t>
      </w:r>
      <w:bookmarkEnd w:id="12602"/>
    </w:p>
    <w:p w:rsidR="00476CF6" w:rsidRDefault="00476CF6" w:rsidP="00C8571E">
      <w:pPr>
        <w:rPr>
          <w:rtl/>
          <w:lang w:eastAsia="he-IL"/>
        </w:rPr>
      </w:pPr>
    </w:p>
    <w:p w:rsidR="00476CF6" w:rsidRDefault="00476CF6" w:rsidP="00C4407C">
      <w:pPr>
        <w:rPr>
          <w:rtl/>
          <w:lang w:eastAsia="he-IL"/>
        </w:rPr>
      </w:pPr>
      <w:bookmarkStart w:id="12603" w:name="_ETM_Q58_570001"/>
      <w:bookmarkEnd w:id="12603"/>
      <w:r>
        <w:rPr>
          <w:rFonts w:hint="cs"/>
          <w:rtl/>
          <w:lang w:eastAsia="he-IL"/>
        </w:rPr>
        <w:t xml:space="preserve">- - </w:t>
      </w:r>
      <w:r>
        <w:rPr>
          <w:rtl/>
          <w:lang w:eastAsia="he-IL"/>
        </w:rPr>
        <w:t xml:space="preserve">שמבינים את מהות ואת חשיבות פיצול התפקיד עבור </w:t>
      </w:r>
      <w:bookmarkStart w:id="12604" w:name="_ETM_Q58_568201"/>
      <w:bookmarkEnd w:id="12604"/>
      <w:r>
        <w:rPr>
          <w:rtl/>
          <w:lang w:eastAsia="he-IL"/>
        </w:rPr>
        <w:t>הדמוקרטיה הישראלית</w:t>
      </w:r>
      <w:r>
        <w:rPr>
          <w:rFonts w:hint="cs"/>
          <w:rtl/>
          <w:lang w:eastAsia="he-IL"/>
        </w:rPr>
        <w:t>,</w:t>
      </w:r>
      <w:r>
        <w:rPr>
          <w:rtl/>
          <w:lang w:eastAsia="he-IL"/>
        </w:rPr>
        <w:t xml:space="preserve"> והזדמנות נהדרת להודות לשר המשפטים שנמצא כאן וליושב</w:t>
      </w:r>
      <w:bookmarkStart w:id="12605" w:name="_ETM_Q58_572863"/>
      <w:bookmarkEnd w:id="12605"/>
      <w:r>
        <w:rPr>
          <w:rFonts w:hint="cs"/>
          <w:rtl/>
          <w:lang w:eastAsia="he-IL"/>
        </w:rPr>
        <w:t>-</w:t>
      </w:r>
      <w:r>
        <w:rPr>
          <w:rtl/>
          <w:lang w:eastAsia="he-IL"/>
        </w:rPr>
        <w:t xml:space="preserve">ראש ועדת החוקה חבר הכנסת שמחה רוטמן, שהוביל דיונים מקצועיים, </w:t>
      </w:r>
      <w:bookmarkStart w:id="12606" w:name="_ETM_Q58_577525"/>
      <w:bookmarkEnd w:id="12606"/>
      <w:r>
        <w:rPr>
          <w:rtl/>
          <w:lang w:eastAsia="he-IL"/>
        </w:rPr>
        <w:t>ענייניים</w:t>
      </w:r>
      <w:r>
        <w:rPr>
          <w:rFonts w:hint="cs"/>
          <w:rtl/>
          <w:lang w:eastAsia="he-IL"/>
        </w:rPr>
        <w:t xml:space="preserve"> - -</w:t>
      </w:r>
    </w:p>
    <w:p w:rsidR="00476CF6" w:rsidRDefault="00476CF6" w:rsidP="00C4407C">
      <w:pPr>
        <w:rPr>
          <w:rtl/>
          <w:lang w:eastAsia="he-IL"/>
        </w:rPr>
      </w:pPr>
    </w:p>
    <w:p w:rsidR="00476CF6" w:rsidRDefault="00476CF6" w:rsidP="00C4407C">
      <w:pPr>
        <w:pStyle w:val="af6"/>
        <w:keepNext/>
        <w:rPr>
          <w:rtl/>
        </w:rPr>
      </w:pPr>
      <w:bookmarkStart w:id="12607" w:name="ET_yor_6691_20"/>
      <w:r w:rsidRPr="00AB6E10">
        <w:rPr>
          <w:rStyle w:val="TagStyle"/>
          <w:rtl/>
        </w:rPr>
        <w:t xml:space="preserve"> &lt;&lt; יור &gt;&gt; </w:t>
      </w:r>
      <w:r>
        <w:rPr>
          <w:rtl/>
        </w:rPr>
        <w:t>היו"ר אליהו רביבו:</w:t>
      </w:r>
      <w:r w:rsidRPr="00AB6E10">
        <w:rPr>
          <w:rStyle w:val="TagStyle"/>
          <w:rtl/>
        </w:rPr>
        <w:t xml:space="preserve"> &lt;&lt; יור &gt;&gt;</w:t>
      </w:r>
      <w:r>
        <w:rPr>
          <w:rtl/>
        </w:rPr>
        <w:t xml:space="preserve"> </w:t>
      </w:r>
      <w:bookmarkEnd w:id="12607"/>
    </w:p>
    <w:p w:rsidR="00476CF6" w:rsidRDefault="00476CF6" w:rsidP="00C8571E">
      <w:pPr>
        <w:rPr>
          <w:rtl/>
          <w:lang w:eastAsia="he-IL"/>
        </w:rPr>
      </w:pPr>
    </w:p>
    <w:p w:rsidR="00476CF6" w:rsidRDefault="00476CF6" w:rsidP="00C4407C">
      <w:pPr>
        <w:rPr>
          <w:rtl/>
          <w:lang w:eastAsia="he-IL"/>
        </w:rPr>
      </w:pPr>
      <w:r>
        <w:rPr>
          <w:rFonts w:hint="cs"/>
          <w:rtl/>
          <w:lang w:eastAsia="he-IL"/>
        </w:rPr>
        <w:t>תודה.</w:t>
      </w:r>
    </w:p>
    <w:p w:rsidR="00476CF6" w:rsidRDefault="00476CF6" w:rsidP="00C4407C">
      <w:pPr>
        <w:rPr>
          <w:rtl/>
          <w:lang w:eastAsia="he-IL"/>
        </w:rPr>
      </w:pPr>
    </w:p>
    <w:p w:rsidR="00476CF6" w:rsidRDefault="00476CF6" w:rsidP="00C4407C">
      <w:pPr>
        <w:pStyle w:val="-"/>
        <w:keepNext/>
        <w:rPr>
          <w:rtl/>
        </w:rPr>
      </w:pPr>
      <w:bookmarkStart w:id="12608" w:name="ET_speakercontinue_6460_21"/>
      <w:r w:rsidRPr="00AB6E10">
        <w:rPr>
          <w:rStyle w:val="TagStyle"/>
          <w:rtl/>
        </w:rPr>
        <w:t xml:space="preserve"> &lt;&lt; דובר_המשך &gt;&gt; </w:t>
      </w:r>
      <w:r>
        <w:rPr>
          <w:rtl/>
        </w:rPr>
        <w:t>יצחק קרויזר (עוצמה יהודית):</w:t>
      </w:r>
      <w:r w:rsidRPr="00AB6E10">
        <w:rPr>
          <w:rStyle w:val="TagStyle"/>
          <w:rtl/>
        </w:rPr>
        <w:t xml:space="preserve"> &lt;&lt; דובר_המשך &gt;&gt;</w:t>
      </w:r>
      <w:r>
        <w:rPr>
          <w:rtl/>
        </w:rPr>
        <w:t xml:space="preserve"> </w:t>
      </w:r>
      <w:bookmarkEnd w:id="12608"/>
    </w:p>
    <w:p w:rsidR="00476CF6" w:rsidRDefault="00476CF6" w:rsidP="00C8571E">
      <w:pPr>
        <w:rPr>
          <w:rtl/>
          <w:lang w:eastAsia="he-IL"/>
        </w:rPr>
      </w:pPr>
    </w:p>
    <w:p w:rsidR="00476CF6" w:rsidRDefault="00476CF6" w:rsidP="00C4407C">
      <w:pPr>
        <w:rPr>
          <w:rtl/>
          <w:lang w:eastAsia="he-IL"/>
        </w:rPr>
      </w:pPr>
      <w:r>
        <w:rPr>
          <w:rFonts w:hint="cs"/>
          <w:rtl/>
          <w:lang w:eastAsia="he-IL"/>
        </w:rPr>
        <w:t xml:space="preserve">- - </w:t>
      </w:r>
      <w:r>
        <w:rPr>
          <w:rtl/>
          <w:lang w:eastAsia="he-IL"/>
        </w:rPr>
        <w:t xml:space="preserve">לטובתה של מדינת ישראל ולטובתם של אזרחי מדינת </w:t>
      </w:r>
      <w:bookmarkStart w:id="12609" w:name="_ETM_Q58_582186"/>
      <w:bookmarkEnd w:id="12609"/>
      <w:r>
        <w:rPr>
          <w:rtl/>
          <w:lang w:eastAsia="he-IL"/>
        </w:rPr>
        <w:t>ישראל</w:t>
      </w:r>
      <w:r>
        <w:rPr>
          <w:rFonts w:hint="cs"/>
          <w:rtl/>
          <w:lang w:eastAsia="he-IL"/>
        </w:rPr>
        <w:t>.</w:t>
      </w:r>
      <w:r>
        <w:rPr>
          <w:rtl/>
          <w:lang w:eastAsia="he-IL"/>
        </w:rPr>
        <w:t xml:space="preserve"> ולכן אני קורא לחברים כולם להצביע בעד הצעת החוק. </w:t>
      </w:r>
      <w:bookmarkStart w:id="12610" w:name="_ETM_Q58_586848"/>
      <w:bookmarkEnd w:id="12610"/>
      <w:r>
        <w:rPr>
          <w:rtl/>
          <w:lang w:eastAsia="he-IL"/>
        </w:rPr>
        <w:t>תודה רבה.</w:t>
      </w:r>
    </w:p>
    <w:p w:rsidR="00476CF6" w:rsidRDefault="00476CF6" w:rsidP="00C4407C">
      <w:pPr>
        <w:rPr>
          <w:rtl/>
          <w:lang w:eastAsia="he-IL"/>
        </w:rPr>
      </w:pPr>
    </w:p>
    <w:p w:rsidR="00476CF6" w:rsidRDefault="00476CF6" w:rsidP="00C4407C">
      <w:pPr>
        <w:pStyle w:val="af6"/>
        <w:keepNext/>
        <w:rPr>
          <w:rtl/>
        </w:rPr>
      </w:pPr>
      <w:bookmarkStart w:id="12611" w:name="ET_yor_6691_22"/>
      <w:r w:rsidRPr="00AB6E10">
        <w:rPr>
          <w:rStyle w:val="TagStyle"/>
          <w:rtl/>
        </w:rPr>
        <w:t xml:space="preserve"> &lt;&lt; יור &gt;&gt; </w:t>
      </w:r>
      <w:r>
        <w:rPr>
          <w:rtl/>
        </w:rPr>
        <w:t>היו"ר אליהו רביבו:</w:t>
      </w:r>
      <w:r w:rsidRPr="00AB6E10">
        <w:rPr>
          <w:rStyle w:val="TagStyle"/>
          <w:rtl/>
        </w:rPr>
        <w:t xml:space="preserve"> &lt;&lt; יור &gt;&gt;</w:t>
      </w:r>
      <w:r>
        <w:rPr>
          <w:rtl/>
        </w:rPr>
        <w:t xml:space="preserve"> </w:t>
      </w:r>
      <w:bookmarkEnd w:id="12611"/>
    </w:p>
    <w:p w:rsidR="00476CF6" w:rsidRDefault="00476CF6" w:rsidP="00C8571E">
      <w:pPr>
        <w:rPr>
          <w:rtl/>
          <w:lang w:eastAsia="he-IL"/>
        </w:rPr>
      </w:pPr>
    </w:p>
    <w:p w:rsidR="00476CF6" w:rsidRDefault="00476CF6" w:rsidP="00C4407C">
      <w:pPr>
        <w:rPr>
          <w:rtl/>
          <w:lang w:eastAsia="he-IL"/>
        </w:rPr>
      </w:pPr>
      <w:bookmarkStart w:id="12612" w:name="_ETM_Q58_591767"/>
      <w:bookmarkStart w:id="12613" w:name="_ETM_Q58_592390"/>
      <w:bookmarkEnd w:id="12612"/>
      <w:bookmarkEnd w:id="12613"/>
      <w:r>
        <w:rPr>
          <w:rtl/>
          <w:lang w:eastAsia="he-IL"/>
        </w:rPr>
        <w:t xml:space="preserve">תודה רבה. אני מבקש להזמין את חבר הכנסת אריאל קלנר </w:t>
      </w:r>
      <w:bookmarkStart w:id="12614" w:name="_ETM_Q58_597499"/>
      <w:bookmarkEnd w:id="12614"/>
      <w:r>
        <w:rPr>
          <w:rtl/>
          <w:lang w:eastAsia="he-IL"/>
        </w:rPr>
        <w:t>להציג את הצעת החוק. בבקשה, אדוני</w:t>
      </w:r>
      <w:r>
        <w:rPr>
          <w:rFonts w:hint="cs"/>
          <w:rtl/>
          <w:lang w:eastAsia="he-IL"/>
        </w:rPr>
        <w:t>,</w:t>
      </w:r>
      <w:r>
        <w:rPr>
          <w:rtl/>
          <w:lang w:eastAsia="he-IL"/>
        </w:rPr>
        <w:t xml:space="preserve"> גם לרשותך</w:t>
      </w:r>
      <w:r>
        <w:rPr>
          <w:rFonts w:hint="cs"/>
          <w:rtl/>
          <w:lang w:eastAsia="he-IL"/>
        </w:rPr>
        <w:t xml:space="preserve"> חמש</w:t>
      </w:r>
      <w:r>
        <w:rPr>
          <w:rtl/>
          <w:lang w:eastAsia="he-IL"/>
        </w:rPr>
        <w:t xml:space="preserve"> דקות</w:t>
      </w:r>
      <w:r>
        <w:rPr>
          <w:rFonts w:hint="cs"/>
          <w:rtl/>
          <w:lang w:eastAsia="he-IL"/>
        </w:rPr>
        <w:t>.</w:t>
      </w:r>
    </w:p>
    <w:p w:rsidR="00476CF6" w:rsidRDefault="00476CF6" w:rsidP="00C4407C">
      <w:pPr>
        <w:rPr>
          <w:rtl/>
          <w:lang w:eastAsia="he-IL"/>
        </w:rPr>
      </w:pPr>
      <w:bookmarkStart w:id="12615" w:name="_ETM_Q58_607712"/>
      <w:bookmarkEnd w:id="12615"/>
    </w:p>
    <w:p w:rsidR="00476CF6" w:rsidRDefault="00476CF6" w:rsidP="00C4407C">
      <w:pPr>
        <w:pStyle w:val="a4"/>
        <w:keepNext/>
        <w:rPr>
          <w:rtl/>
        </w:rPr>
      </w:pPr>
      <w:bookmarkStart w:id="12616" w:name="ET_speaker_5801_23"/>
      <w:r w:rsidRPr="00AB6E10">
        <w:rPr>
          <w:rStyle w:val="TagStyle"/>
          <w:rtl/>
        </w:rPr>
        <w:t xml:space="preserve"> &lt;&lt; דובר &gt;&gt; </w:t>
      </w:r>
      <w:bookmarkStart w:id="12617" w:name="_Toc231307532"/>
      <w:r>
        <w:rPr>
          <w:rtl/>
        </w:rPr>
        <w:t>אריאל קלנר (הליכוד):</w:t>
      </w:r>
      <w:bookmarkEnd w:id="12617"/>
      <w:r w:rsidRPr="00AB6E10">
        <w:rPr>
          <w:rStyle w:val="TagStyle"/>
          <w:rtl/>
        </w:rPr>
        <w:t xml:space="preserve"> &lt;&lt; דובר &gt;&gt;</w:t>
      </w:r>
      <w:r>
        <w:rPr>
          <w:rtl/>
        </w:rPr>
        <w:t xml:space="preserve"> </w:t>
      </w:r>
      <w:bookmarkEnd w:id="12616"/>
    </w:p>
    <w:p w:rsidR="00476CF6" w:rsidRDefault="00476CF6" w:rsidP="00C8571E">
      <w:pPr>
        <w:rPr>
          <w:rtl/>
          <w:lang w:eastAsia="he-IL"/>
        </w:rPr>
      </w:pPr>
    </w:p>
    <w:p w:rsidR="00476CF6" w:rsidRDefault="00476CF6" w:rsidP="00C4407C">
      <w:pPr>
        <w:rPr>
          <w:rtl/>
          <w:lang w:eastAsia="he-IL"/>
        </w:rPr>
      </w:pPr>
      <w:bookmarkStart w:id="12618" w:name="_ETM_Q58_608271"/>
      <w:bookmarkStart w:id="12619" w:name="_ETM_Q58_608342"/>
      <w:bookmarkStart w:id="12620" w:name="_ETM_Q58_617609"/>
      <w:bookmarkEnd w:id="12618"/>
      <w:bookmarkEnd w:id="12619"/>
      <w:bookmarkEnd w:id="12620"/>
      <w:r>
        <w:rPr>
          <w:rtl/>
          <w:lang w:eastAsia="he-IL"/>
        </w:rPr>
        <w:t>אדוני היושב-ראש, שר המשפטים, יושב</w:t>
      </w:r>
      <w:bookmarkStart w:id="12621" w:name="_ETM_Q58_623156"/>
      <w:bookmarkEnd w:id="12621"/>
      <w:r>
        <w:rPr>
          <w:rFonts w:hint="cs"/>
          <w:rtl/>
          <w:lang w:eastAsia="he-IL"/>
        </w:rPr>
        <w:t>-</w:t>
      </w:r>
      <w:r>
        <w:rPr>
          <w:rtl/>
          <w:lang w:eastAsia="he-IL"/>
        </w:rPr>
        <w:t>ראש ועדת חוקה, כנסת נכבדה</w:t>
      </w:r>
      <w:r>
        <w:rPr>
          <w:rFonts w:hint="cs"/>
          <w:rtl/>
          <w:lang w:eastAsia="he-IL"/>
        </w:rPr>
        <w:t>,</w:t>
      </w:r>
      <w:r>
        <w:rPr>
          <w:rtl/>
          <w:lang w:eastAsia="he-IL"/>
        </w:rPr>
        <w:t xml:space="preserve"> לפני שבע שנים, אדוני, כיהנתי </w:t>
      </w:r>
      <w:bookmarkStart w:id="12622" w:name="_ETM_Q58_628704"/>
      <w:bookmarkEnd w:id="12622"/>
      <w:r>
        <w:rPr>
          <w:rtl/>
          <w:lang w:eastAsia="he-IL"/>
        </w:rPr>
        <w:t xml:space="preserve">בכנסת לתקופה קצרצרה והצעת החוק הראשונה שהגשתי הייתה הצעת החוק </w:t>
      </w:r>
      <w:bookmarkStart w:id="12623" w:name="_ETM_Q58_634251"/>
      <w:bookmarkEnd w:id="12623"/>
      <w:r>
        <w:rPr>
          <w:rFonts w:hint="cs"/>
          <w:rtl/>
          <w:lang w:eastAsia="he-IL"/>
        </w:rPr>
        <w:t>ל</w:t>
      </w:r>
      <w:r>
        <w:rPr>
          <w:rtl/>
          <w:lang w:eastAsia="he-IL"/>
        </w:rPr>
        <w:t xml:space="preserve">פיצול תפקיד היועץ המשפטי לממשלה והתובע הכללי. </w:t>
      </w:r>
      <w:bookmarkStart w:id="12624" w:name="_ETM_Q58_640459"/>
      <w:bookmarkEnd w:id="12624"/>
      <w:r>
        <w:rPr>
          <w:rtl/>
          <w:lang w:eastAsia="he-IL"/>
        </w:rPr>
        <w:t>כוח משחית</w:t>
      </w:r>
      <w:r>
        <w:rPr>
          <w:rFonts w:hint="cs"/>
          <w:rtl/>
          <w:lang w:eastAsia="he-IL"/>
        </w:rPr>
        <w:t>,</w:t>
      </w:r>
      <w:r>
        <w:rPr>
          <w:rtl/>
          <w:lang w:eastAsia="he-IL"/>
        </w:rPr>
        <w:t xml:space="preserve"> ו</w:t>
      </w:r>
      <w:r>
        <w:rPr>
          <w:rFonts w:hint="cs"/>
          <w:rtl/>
          <w:lang w:eastAsia="he-IL"/>
        </w:rPr>
        <w:t>"</w:t>
      </w:r>
      <w:r>
        <w:rPr>
          <w:rtl/>
          <w:lang w:eastAsia="he-IL"/>
        </w:rPr>
        <w:t>כוח מוחלט משחית באופן מוחלט</w:t>
      </w:r>
      <w:r>
        <w:rPr>
          <w:rFonts w:hint="cs"/>
          <w:rtl/>
          <w:lang w:eastAsia="he-IL"/>
        </w:rPr>
        <w:t>"</w:t>
      </w:r>
      <w:r>
        <w:rPr>
          <w:rtl/>
          <w:lang w:eastAsia="he-IL"/>
        </w:rPr>
        <w:t xml:space="preserve">, אמר הלורד אקטון </w:t>
      </w:r>
      <w:bookmarkStart w:id="12625" w:name="_ETM_Q58_644199"/>
      <w:bookmarkEnd w:id="12625"/>
      <w:r>
        <w:rPr>
          <w:rtl/>
          <w:lang w:eastAsia="he-IL"/>
        </w:rPr>
        <w:t xml:space="preserve">לפני מעל </w:t>
      </w:r>
      <w:r>
        <w:rPr>
          <w:rFonts w:hint="cs"/>
          <w:rtl/>
          <w:lang w:eastAsia="he-IL"/>
        </w:rPr>
        <w:t>100</w:t>
      </w:r>
      <w:r>
        <w:rPr>
          <w:rtl/>
          <w:lang w:eastAsia="he-IL"/>
        </w:rPr>
        <w:t xml:space="preserve"> שנים. </w:t>
      </w:r>
    </w:p>
    <w:p w:rsidR="00476CF6" w:rsidRDefault="00476CF6" w:rsidP="00C4407C">
      <w:pPr>
        <w:rPr>
          <w:rtl/>
          <w:lang w:eastAsia="he-IL"/>
        </w:rPr>
      </w:pPr>
      <w:bookmarkStart w:id="12626" w:name="_ETM_Q58_649272"/>
      <w:bookmarkStart w:id="12627" w:name="_ETM_Q58_649378"/>
      <w:bookmarkStart w:id="12628" w:name="_ETM_Q58_649431"/>
      <w:bookmarkEnd w:id="12626"/>
      <w:bookmarkEnd w:id="12627"/>
      <w:bookmarkEnd w:id="12628"/>
    </w:p>
    <w:p w:rsidR="00476CF6" w:rsidRDefault="00476CF6" w:rsidP="00C4407C">
      <w:pPr>
        <w:rPr>
          <w:rtl/>
          <w:lang w:eastAsia="he-IL"/>
        </w:rPr>
      </w:pPr>
      <w:bookmarkStart w:id="12629" w:name="_ETM_Q58_649500"/>
      <w:bookmarkEnd w:id="12629"/>
      <w:r>
        <w:rPr>
          <w:rtl/>
          <w:lang w:eastAsia="he-IL"/>
        </w:rPr>
        <w:t xml:space="preserve">כל כללי האיזונים והבלמים מבוססים על </w:t>
      </w:r>
      <w:bookmarkStart w:id="12630" w:name="_ETM_Q58_647939"/>
      <w:bookmarkEnd w:id="12630"/>
      <w:r>
        <w:rPr>
          <w:rtl/>
          <w:lang w:eastAsia="he-IL"/>
        </w:rPr>
        <w:t>העיקרון הזה</w:t>
      </w:r>
      <w:r>
        <w:rPr>
          <w:rFonts w:hint="cs"/>
          <w:rtl/>
          <w:lang w:eastAsia="he-IL"/>
        </w:rPr>
        <w:t>,</w:t>
      </w:r>
      <w:r>
        <w:rPr>
          <w:rtl/>
          <w:lang w:eastAsia="he-IL"/>
        </w:rPr>
        <w:t xml:space="preserve"> </w:t>
      </w:r>
      <w:bookmarkStart w:id="12631" w:name="_ETM_Q58_652359"/>
      <w:bookmarkEnd w:id="12631"/>
      <w:r>
        <w:rPr>
          <w:rtl/>
          <w:lang w:eastAsia="he-IL"/>
        </w:rPr>
        <w:t xml:space="preserve">אבל במדינת ישראל יש גוף שאין עליו לא </w:t>
      </w:r>
      <w:proofErr w:type="spellStart"/>
      <w:r>
        <w:rPr>
          <w:rtl/>
          <w:lang w:eastAsia="he-IL"/>
        </w:rPr>
        <w:t>איזונים</w:t>
      </w:r>
      <w:proofErr w:type="spellEnd"/>
      <w:r>
        <w:rPr>
          <w:rtl/>
          <w:lang w:eastAsia="he-IL"/>
        </w:rPr>
        <w:t xml:space="preserve"> ולא </w:t>
      </w:r>
      <w:bookmarkStart w:id="12632" w:name="_ETM_Q58_655779"/>
      <w:bookmarkEnd w:id="12632"/>
      <w:r>
        <w:rPr>
          <w:rtl/>
          <w:lang w:eastAsia="he-IL"/>
        </w:rPr>
        <w:t>בלמים, לא הגדרת אחריות ולא גידור של סמכות, לא מור</w:t>
      </w:r>
      <w:r>
        <w:rPr>
          <w:rFonts w:hint="cs"/>
          <w:rtl/>
          <w:lang w:eastAsia="he-IL"/>
        </w:rPr>
        <w:t>א</w:t>
      </w:r>
      <w:r>
        <w:rPr>
          <w:rtl/>
          <w:lang w:eastAsia="he-IL"/>
        </w:rPr>
        <w:t xml:space="preserve"> </w:t>
      </w:r>
      <w:bookmarkStart w:id="12633" w:name="_ETM_Q58_659199"/>
      <w:bookmarkEnd w:id="12633"/>
      <w:r>
        <w:rPr>
          <w:rtl/>
          <w:lang w:eastAsia="he-IL"/>
        </w:rPr>
        <w:t xml:space="preserve">חוק ולא כללי מינהל תקין. </w:t>
      </w:r>
      <w:bookmarkStart w:id="12634" w:name="_ETM_Q58_663190"/>
      <w:bookmarkEnd w:id="12634"/>
      <w:r>
        <w:rPr>
          <w:rtl/>
          <w:lang w:eastAsia="he-IL"/>
        </w:rPr>
        <w:t>זהו תפקיד היועץ המשפטי לממשלה</w:t>
      </w:r>
      <w:r>
        <w:rPr>
          <w:rFonts w:hint="cs"/>
          <w:rtl/>
          <w:lang w:eastAsia="he-IL"/>
        </w:rPr>
        <w:t>,</w:t>
      </w:r>
      <w:r>
        <w:rPr>
          <w:rtl/>
          <w:lang w:eastAsia="he-IL"/>
        </w:rPr>
        <w:t xml:space="preserve"> ואך טבעי שבסוף דמות כל</w:t>
      </w:r>
      <w:bookmarkStart w:id="12635" w:name="_ETM_Q58_667747"/>
      <w:bookmarkEnd w:id="12635"/>
      <w:r>
        <w:rPr>
          <w:rFonts w:hint="cs"/>
          <w:rtl/>
          <w:lang w:eastAsia="he-IL"/>
        </w:rPr>
        <w:t xml:space="preserve"> </w:t>
      </w:r>
      <w:r>
        <w:rPr>
          <w:rtl/>
          <w:lang w:eastAsia="he-IL"/>
        </w:rPr>
        <w:t>כך כושלת מבחינה משפטית וכל</w:t>
      </w:r>
      <w:r>
        <w:rPr>
          <w:rFonts w:hint="cs"/>
          <w:rtl/>
          <w:lang w:eastAsia="he-IL"/>
        </w:rPr>
        <w:t xml:space="preserve"> </w:t>
      </w:r>
      <w:r>
        <w:rPr>
          <w:rtl/>
          <w:lang w:eastAsia="he-IL"/>
        </w:rPr>
        <w:t xml:space="preserve">כך מושחתת מבחינה מוסרית כמו </w:t>
      </w:r>
      <w:bookmarkStart w:id="12636" w:name="_ETM_Q58_672305"/>
      <w:bookmarkEnd w:id="12636"/>
      <w:r>
        <w:rPr>
          <w:rtl/>
          <w:lang w:eastAsia="he-IL"/>
        </w:rPr>
        <w:t>גלי ב</w:t>
      </w:r>
      <w:r>
        <w:rPr>
          <w:rFonts w:hint="cs"/>
          <w:rtl/>
          <w:lang w:eastAsia="he-IL"/>
        </w:rPr>
        <w:t>ה</w:t>
      </w:r>
      <w:r>
        <w:rPr>
          <w:rtl/>
          <w:lang w:eastAsia="he-IL"/>
        </w:rPr>
        <w:t xml:space="preserve">רב מיארה תגיע למקום הזה ותראה לכולנו עד כמה </w:t>
      </w:r>
      <w:bookmarkStart w:id="12637" w:name="_ETM_Q58_676862"/>
      <w:bookmarkEnd w:id="12637"/>
      <w:r>
        <w:rPr>
          <w:rtl/>
          <w:lang w:eastAsia="he-IL"/>
        </w:rPr>
        <w:t xml:space="preserve">המצב מעוות. </w:t>
      </w:r>
      <w:bookmarkStart w:id="12638" w:name="_ETM_Q58_681940"/>
      <w:bookmarkEnd w:id="12638"/>
    </w:p>
    <w:p w:rsidR="00476CF6" w:rsidRDefault="00476CF6" w:rsidP="00C4407C">
      <w:pPr>
        <w:rPr>
          <w:rtl/>
          <w:lang w:eastAsia="he-IL"/>
        </w:rPr>
      </w:pPr>
      <w:bookmarkStart w:id="12639" w:name="_ETM_Q58_681543"/>
      <w:bookmarkEnd w:id="12639"/>
    </w:p>
    <w:p w:rsidR="00476CF6" w:rsidRDefault="00476CF6" w:rsidP="00C4407C">
      <w:pPr>
        <w:rPr>
          <w:rtl/>
          <w:lang w:eastAsia="he-IL"/>
        </w:rPr>
      </w:pPr>
      <w:bookmarkStart w:id="12640" w:name="_ETM_Q58_681668"/>
      <w:bookmarkStart w:id="12641" w:name="_ETM_Q58_681731"/>
      <w:bookmarkStart w:id="12642" w:name="_ETM_Q58_681785"/>
      <w:bookmarkEnd w:id="12640"/>
      <w:bookmarkEnd w:id="12641"/>
      <w:bookmarkEnd w:id="12642"/>
      <w:r>
        <w:rPr>
          <w:rtl/>
          <w:lang w:eastAsia="he-IL"/>
        </w:rPr>
        <w:t>במציאות מתוקנת גלי ב</w:t>
      </w:r>
      <w:r>
        <w:rPr>
          <w:rFonts w:hint="cs"/>
          <w:rtl/>
          <w:lang w:eastAsia="he-IL"/>
        </w:rPr>
        <w:t>ה</w:t>
      </w:r>
      <w:r>
        <w:rPr>
          <w:rtl/>
          <w:lang w:eastAsia="he-IL"/>
        </w:rPr>
        <w:t xml:space="preserve">רב מיארה הייתה נחקרת. במציאות שלנו היא </w:t>
      </w:r>
      <w:bookmarkStart w:id="12643" w:name="_ETM_Q58_686095"/>
      <w:bookmarkEnd w:id="12643"/>
      <w:r>
        <w:rPr>
          <w:rtl/>
          <w:lang w:eastAsia="he-IL"/>
        </w:rPr>
        <w:t xml:space="preserve">החוקרת, עומדת בראש מערך האכיפה. </w:t>
      </w:r>
      <w:bookmarkStart w:id="12644" w:name="_ETM_Q58_690760"/>
      <w:bookmarkEnd w:id="12644"/>
      <w:r>
        <w:rPr>
          <w:rtl/>
          <w:lang w:eastAsia="he-IL"/>
        </w:rPr>
        <w:t xml:space="preserve">כמובן שבנוסף לזה </w:t>
      </w:r>
      <w:r>
        <w:rPr>
          <w:rFonts w:hint="cs"/>
          <w:rtl/>
          <w:lang w:eastAsia="he-IL"/>
        </w:rPr>
        <w:t xml:space="preserve">היא </w:t>
      </w:r>
      <w:r>
        <w:rPr>
          <w:rtl/>
          <w:lang w:eastAsia="he-IL"/>
        </w:rPr>
        <w:t xml:space="preserve">כביכול </w:t>
      </w:r>
      <w:bookmarkStart w:id="12645" w:name="_ETM_Q58_693340"/>
      <w:bookmarkEnd w:id="12645"/>
      <w:r>
        <w:rPr>
          <w:rtl/>
          <w:lang w:eastAsia="he-IL"/>
        </w:rPr>
        <w:t xml:space="preserve">גם היועצת המשפטית לממשלה וגם זו שאמורה לייצג את הממשלה </w:t>
      </w:r>
      <w:bookmarkStart w:id="12646" w:name="_ETM_Q58_697588"/>
      <w:bookmarkEnd w:id="12646"/>
      <w:r>
        <w:rPr>
          <w:rtl/>
          <w:lang w:eastAsia="he-IL"/>
        </w:rPr>
        <w:t>כ</w:t>
      </w:r>
      <w:r>
        <w:rPr>
          <w:rFonts w:hint="cs"/>
          <w:rtl/>
          <w:lang w:eastAsia="he-IL"/>
        </w:rPr>
        <w:t>שע</w:t>
      </w:r>
      <w:r>
        <w:rPr>
          <w:rtl/>
          <w:lang w:eastAsia="he-IL"/>
        </w:rPr>
        <w:t xml:space="preserve">ותרים נגדה. במקום לחקור </w:t>
      </w:r>
      <w:r>
        <w:rPr>
          <w:rFonts w:hint="cs"/>
          <w:rtl/>
          <w:lang w:eastAsia="he-IL"/>
        </w:rPr>
        <w:t>היא מטיי</w:t>
      </w:r>
      <w:r>
        <w:rPr>
          <w:rtl/>
          <w:lang w:eastAsia="he-IL"/>
        </w:rPr>
        <w:t xml:space="preserve">חת, כמו את פרשת </w:t>
      </w:r>
      <w:bookmarkStart w:id="12647" w:name="_ETM_Q58_701836"/>
      <w:bookmarkEnd w:id="12647"/>
      <w:r>
        <w:rPr>
          <w:rtl/>
          <w:lang w:eastAsia="he-IL"/>
        </w:rPr>
        <w:t xml:space="preserve">עלילת הדם בשדה תימן, כמו כל דרך האכיפה הבררנית שלה, </w:t>
      </w:r>
      <w:bookmarkStart w:id="12648" w:name="_ETM_Q58_706085"/>
      <w:bookmarkEnd w:id="12648"/>
      <w:r>
        <w:rPr>
          <w:rtl/>
          <w:lang w:eastAsia="he-IL"/>
        </w:rPr>
        <w:t xml:space="preserve">כולל נגד חברתנו טלי גוטליב. אחרון העבריינים מקבל ייצוג משפטי </w:t>
      </w:r>
      <w:bookmarkStart w:id="12649" w:name="_ETM_Q58_710333"/>
      <w:bookmarkEnd w:id="12649"/>
      <w:r>
        <w:rPr>
          <w:rtl/>
          <w:lang w:eastAsia="he-IL"/>
        </w:rPr>
        <w:t>שמסייע לו</w:t>
      </w:r>
      <w:r>
        <w:rPr>
          <w:rFonts w:hint="cs"/>
          <w:rtl/>
          <w:lang w:eastAsia="he-IL"/>
        </w:rPr>
        <w:t>,</w:t>
      </w:r>
      <w:r>
        <w:rPr>
          <w:rtl/>
          <w:lang w:eastAsia="he-IL"/>
        </w:rPr>
        <w:t xml:space="preserve"> </w:t>
      </w:r>
      <w:r>
        <w:rPr>
          <w:rFonts w:hint="cs"/>
          <w:rtl/>
          <w:lang w:eastAsia="he-IL"/>
        </w:rPr>
        <w:t>ו</w:t>
      </w:r>
      <w:r>
        <w:rPr>
          <w:rtl/>
          <w:lang w:eastAsia="he-IL"/>
        </w:rPr>
        <w:t xml:space="preserve">ממשלת ישראל הנבחרת תקועה עם נציגת קפלן כמי </w:t>
      </w:r>
      <w:bookmarkStart w:id="12650" w:name="_ETM_Q58_714581"/>
      <w:bookmarkEnd w:id="12650"/>
      <w:r>
        <w:rPr>
          <w:rtl/>
          <w:lang w:eastAsia="he-IL"/>
        </w:rPr>
        <w:t xml:space="preserve">שאמורה להגן עליה. </w:t>
      </w:r>
      <w:bookmarkStart w:id="12651" w:name="_ETM_Q58_719039"/>
      <w:bookmarkEnd w:id="12651"/>
      <w:r>
        <w:rPr>
          <w:rtl/>
          <w:lang w:eastAsia="he-IL"/>
        </w:rPr>
        <w:t xml:space="preserve">לעם אין מי שייתן ייעוץ משפטי ומי שיגן על </w:t>
      </w:r>
      <w:bookmarkStart w:id="12652" w:name="_ETM_Q58_723849"/>
      <w:bookmarkEnd w:id="12652"/>
      <w:r>
        <w:rPr>
          <w:rtl/>
          <w:lang w:eastAsia="he-IL"/>
        </w:rPr>
        <w:t>עמדותיו, והכול בחסות בג</w:t>
      </w:r>
      <w:r>
        <w:rPr>
          <w:rFonts w:hint="cs"/>
          <w:rtl/>
          <w:lang w:eastAsia="he-IL"/>
        </w:rPr>
        <w:t>"</w:t>
      </w:r>
      <w:r>
        <w:rPr>
          <w:rtl/>
          <w:lang w:eastAsia="he-IL"/>
        </w:rPr>
        <w:t xml:space="preserve">ץ. </w:t>
      </w:r>
    </w:p>
    <w:p w:rsidR="00476CF6" w:rsidRDefault="00476CF6" w:rsidP="00C4407C">
      <w:pPr>
        <w:rPr>
          <w:rtl/>
          <w:lang w:eastAsia="he-IL"/>
        </w:rPr>
      </w:pPr>
      <w:bookmarkStart w:id="12653" w:name="_ETM_Q58_727876"/>
      <w:bookmarkStart w:id="12654" w:name="_ETM_Q58_727978"/>
      <w:bookmarkEnd w:id="12653"/>
      <w:bookmarkEnd w:id="12654"/>
    </w:p>
    <w:p w:rsidR="00476CF6" w:rsidRPr="00AB6E10" w:rsidRDefault="00476CF6" w:rsidP="00C4407C">
      <w:pPr>
        <w:rPr>
          <w:rtl/>
        </w:rPr>
      </w:pPr>
      <w:bookmarkStart w:id="12655" w:name="_ETM_Q58_728100"/>
      <w:bookmarkStart w:id="12656" w:name="_ETM_Q58_728165"/>
      <w:bookmarkEnd w:id="12655"/>
      <w:bookmarkEnd w:id="12656"/>
      <w:r>
        <w:rPr>
          <w:rtl/>
          <w:lang w:eastAsia="he-IL"/>
        </w:rPr>
        <w:t>היום הכושלת הזאת שוב הפסידה</w:t>
      </w:r>
      <w:r>
        <w:rPr>
          <w:rFonts w:hint="cs"/>
          <w:rtl/>
          <w:lang w:eastAsia="he-IL"/>
        </w:rPr>
        <w:t xml:space="preserve"> </w:t>
      </w:r>
      <w:r>
        <w:rPr>
          <w:rtl/>
          <w:lang w:eastAsia="he-IL"/>
        </w:rPr>
        <w:t xml:space="preserve">במגרש </w:t>
      </w:r>
      <w:bookmarkStart w:id="12657" w:name="_ETM_Q58_728659"/>
      <w:bookmarkEnd w:id="12657"/>
      <w:r>
        <w:rPr>
          <w:rtl/>
          <w:lang w:eastAsia="he-IL"/>
        </w:rPr>
        <w:t>הביתי שלה ב</w:t>
      </w:r>
      <w:r>
        <w:rPr>
          <w:rFonts w:hint="cs"/>
          <w:rtl/>
          <w:lang w:eastAsia="he-IL"/>
        </w:rPr>
        <w:t>ע</w:t>
      </w:r>
      <w:r>
        <w:rPr>
          <w:rtl/>
          <w:lang w:eastAsia="he-IL"/>
        </w:rPr>
        <w:t xml:space="preserve">ניין מינוי גיבור ישראל רומן גופמן לתפקיד ראש </w:t>
      </w:r>
      <w:bookmarkStart w:id="12658" w:name="_ETM_Q58_733469"/>
      <w:bookmarkEnd w:id="12658"/>
      <w:r>
        <w:rPr>
          <w:rtl/>
          <w:lang w:eastAsia="he-IL"/>
        </w:rPr>
        <w:t>המוסד</w:t>
      </w:r>
      <w:r>
        <w:rPr>
          <w:rFonts w:hint="cs"/>
          <w:rtl/>
          <w:lang w:eastAsia="he-IL"/>
        </w:rPr>
        <w:t>.</w:t>
      </w:r>
      <w:r>
        <w:rPr>
          <w:rtl/>
          <w:lang w:eastAsia="he-IL"/>
        </w:rPr>
        <w:t xml:space="preserve"> הובסה לא כאן </w:t>
      </w:r>
      <w:bookmarkStart w:id="12659" w:name="_ETM_Q58_738580"/>
      <w:bookmarkEnd w:id="12659"/>
      <w:r>
        <w:rPr>
          <w:rtl/>
          <w:lang w:eastAsia="he-IL"/>
        </w:rPr>
        <w:t>אצלנו, אצל חברי הקואליציה</w:t>
      </w:r>
      <w:r>
        <w:rPr>
          <w:rFonts w:hint="cs"/>
          <w:rtl/>
          <w:lang w:eastAsia="he-IL"/>
        </w:rPr>
        <w:t xml:space="preserve"> –</w:t>
      </w:r>
      <w:r>
        <w:rPr>
          <w:rtl/>
          <w:lang w:eastAsia="he-IL"/>
        </w:rPr>
        <w:t xml:space="preserve"> בבית שלה, בבג</w:t>
      </w:r>
      <w:r>
        <w:rPr>
          <w:rFonts w:hint="cs"/>
          <w:rtl/>
          <w:lang w:eastAsia="he-IL"/>
        </w:rPr>
        <w:t>"</w:t>
      </w:r>
      <w:r>
        <w:rPr>
          <w:rtl/>
          <w:lang w:eastAsia="he-IL"/>
        </w:rPr>
        <w:t xml:space="preserve">ץ. אגב, אני לא </w:t>
      </w:r>
      <w:bookmarkStart w:id="12660" w:name="_ETM_Q58_742685"/>
      <w:bookmarkEnd w:id="12660"/>
      <w:r>
        <w:rPr>
          <w:rtl/>
          <w:lang w:eastAsia="he-IL"/>
        </w:rPr>
        <w:t>מתרגש מפסיקת בג</w:t>
      </w:r>
      <w:r>
        <w:rPr>
          <w:rFonts w:hint="cs"/>
          <w:rtl/>
          <w:lang w:eastAsia="he-IL"/>
        </w:rPr>
        <w:t>"</w:t>
      </w:r>
      <w:r>
        <w:rPr>
          <w:rtl/>
          <w:lang w:eastAsia="he-IL"/>
        </w:rPr>
        <w:t xml:space="preserve">ץ כשהוא דן ללא בדל של סמכות בנושא </w:t>
      </w:r>
      <w:bookmarkStart w:id="12661" w:name="_ETM_Q58_746791"/>
      <w:bookmarkEnd w:id="12661"/>
      <w:r>
        <w:rPr>
          <w:rtl/>
          <w:lang w:eastAsia="he-IL"/>
        </w:rPr>
        <w:t>שהחוק קובע במפורש שהוא בסמכות הממשלה. עצם ההתערבות ה</w:t>
      </w:r>
      <w:r>
        <w:rPr>
          <w:rFonts w:hint="cs"/>
          <w:rtl/>
          <w:lang w:eastAsia="he-IL"/>
        </w:rPr>
        <w:t>ו</w:t>
      </w:r>
      <w:r>
        <w:rPr>
          <w:rtl/>
          <w:lang w:eastAsia="he-IL"/>
        </w:rPr>
        <w:t xml:space="preserve">א הבעיה. </w:t>
      </w:r>
      <w:bookmarkStart w:id="12662" w:name="_ETM_Q58_750897"/>
      <w:bookmarkEnd w:id="12662"/>
      <w:r>
        <w:rPr>
          <w:rtl/>
          <w:lang w:eastAsia="he-IL"/>
        </w:rPr>
        <w:t xml:space="preserve">עצם העובדה שבית המשפט הופך סמכות מובהקת של הממשלה להליך </w:t>
      </w:r>
      <w:bookmarkStart w:id="12663" w:name="_ETM_Q58_755002"/>
      <w:bookmarkEnd w:id="12663"/>
      <w:r>
        <w:rPr>
          <w:rtl/>
          <w:lang w:eastAsia="he-IL"/>
        </w:rPr>
        <w:t xml:space="preserve">משפטי מתמשך </w:t>
      </w:r>
      <w:r>
        <w:rPr>
          <w:rFonts w:hint="cs"/>
          <w:rtl/>
          <w:lang w:eastAsia="he-IL"/>
        </w:rPr>
        <w:t>הוא</w:t>
      </w:r>
      <w:r>
        <w:rPr>
          <w:rtl/>
          <w:lang w:eastAsia="he-IL"/>
        </w:rPr>
        <w:t xml:space="preserve"> הבעיה. הממשלה החליטה, הוועדה הרלוונטית בדקה ואישרה </w:t>
      </w:r>
      <w:bookmarkStart w:id="12664" w:name="_ETM_Q58_759108"/>
      <w:bookmarkEnd w:id="12664"/>
      <w:r>
        <w:rPr>
          <w:rFonts w:hint="cs"/>
          <w:rtl/>
          <w:lang w:eastAsia="he-IL"/>
        </w:rPr>
        <w:t xml:space="preserve">– </w:t>
      </w:r>
      <w:r>
        <w:rPr>
          <w:rtl/>
          <w:lang w:eastAsia="he-IL"/>
        </w:rPr>
        <w:t xml:space="preserve">כאן זה נגמר. בית משפט נורמלי היה דוחה כל עתירה </w:t>
      </w:r>
      <w:bookmarkStart w:id="12665" w:name="_ETM_Q58_763214"/>
      <w:bookmarkEnd w:id="12665"/>
      <w:r>
        <w:rPr>
          <w:rtl/>
          <w:lang w:eastAsia="he-IL"/>
        </w:rPr>
        <w:t>בנושא על הסף</w:t>
      </w:r>
      <w:r>
        <w:rPr>
          <w:rFonts w:hint="cs"/>
          <w:rtl/>
          <w:lang w:eastAsia="he-IL"/>
        </w:rPr>
        <w:t xml:space="preserve">. </w:t>
      </w:r>
    </w:p>
    <w:p w:rsidR="00476CF6" w:rsidRDefault="00476CF6" w:rsidP="00C4407C">
      <w:pPr>
        <w:rPr>
          <w:rtl/>
          <w:lang w:eastAsia="he-IL"/>
        </w:rPr>
      </w:pPr>
    </w:p>
    <w:p w:rsidR="00476CF6" w:rsidRDefault="00476CF6" w:rsidP="00C4407C">
      <w:pPr>
        <w:rPr>
          <w:rtl/>
          <w:lang w:eastAsia="he-IL"/>
        </w:rPr>
      </w:pPr>
      <w:bookmarkStart w:id="12666" w:name="TOR_Q59"/>
      <w:bookmarkEnd w:id="12666"/>
      <w:r w:rsidRPr="0098600E">
        <w:rPr>
          <w:rFonts w:hint="cs"/>
          <w:rtl/>
        </w:rPr>
        <w:t>אבל הבעיה האמיתית חורגת מגלי בהרב</w:t>
      </w:r>
      <w:r>
        <w:rPr>
          <w:rFonts w:hint="cs"/>
          <w:rtl/>
        </w:rPr>
        <w:t xml:space="preserve"> </w:t>
      </w:r>
      <w:r w:rsidRPr="0098600E">
        <w:rPr>
          <w:rFonts w:hint="cs"/>
          <w:rtl/>
        </w:rPr>
        <w:t>מיארה</w:t>
      </w:r>
      <w:r>
        <w:rPr>
          <w:rFonts w:hint="cs"/>
          <w:rtl/>
        </w:rPr>
        <w:t xml:space="preserve">. יש כאן בעיה מערכתית ויש כאן מציאות </w:t>
      </w:r>
      <w:bookmarkStart w:id="12667" w:name="_ETM_Q59_173668"/>
      <w:bookmarkEnd w:id="12667"/>
      <w:r>
        <w:rPr>
          <w:rFonts w:hint="cs"/>
          <w:rtl/>
        </w:rPr>
        <w:t xml:space="preserve">מטורפת שצריך לשנות, ולכן – הצעת החוק הזו. לא יכול להיות שאדם </w:t>
      </w:r>
      <w:bookmarkStart w:id="12668" w:name="_ETM_Q59_178982"/>
      <w:bookmarkEnd w:id="12668"/>
      <w:r>
        <w:rPr>
          <w:rFonts w:hint="cs"/>
          <w:rtl/>
        </w:rPr>
        <w:t xml:space="preserve">אחד </w:t>
      </w:r>
      <w:r>
        <w:rPr>
          <w:rtl/>
          <w:lang w:eastAsia="he-IL"/>
        </w:rPr>
        <w:t>גם יעמוד בראש מערך התביעה וה</w:t>
      </w:r>
      <w:r>
        <w:rPr>
          <w:rFonts w:hint="cs"/>
          <w:rtl/>
          <w:lang w:eastAsia="he-IL"/>
        </w:rPr>
        <w:t>ג</w:t>
      </w:r>
      <w:r>
        <w:rPr>
          <w:rtl/>
          <w:lang w:eastAsia="he-IL"/>
        </w:rPr>
        <w:t xml:space="preserve">שת כתבי אישום, גם </w:t>
      </w:r>
      <w:r>
        <w:rPr>
          <w:rFonts w:hint="cs"/>
          <w:rtl/>
          <w:lang w:eastAsia="he-IL"/>
        </w:rPr>
        <w:t xml:space="preserve">יהיה </w:t>
      </w:r>
      <w:r>
        <w:rPr>
          <w:rtl/>
          <w:lang w:eastAsia="he-IL"/>
        </w:rPr>
        <w:t xml:space="preserve">זה </w:t>
      </w:r>
      <w:bookmarkStart w:id="12669" w:name="_ETM_Q59_184888"/>
      <w:bookmarkEnd w:id="12669"/>
      <w:r>
        <w:rPr>
          <w:rtl/>
          <w:lang w:eastAsia="he-IL"/>
        </w:rPr>
        <w:t xml:space="preserve">שייצג את הממשלה בערכאות וגם </w:t>
      </w:r>
      <w:r>
        <w:rPr>
          <w:rFonts w:hint="cs"/>
          <w:rtl/>
          <w:lang w:eastAsia="he-IL"/>
        </w:rPr>
        <w:t xml:space="preserve">יהיה </w:t>
      </w:r>
      <w:r>
        <w:rPr>
          <w:rtl/>
          <w:lang w:eastAsia="he-IL"/>
        </w:rPr>
        <w:t>היועץ המשפטי לממשלה</w:t>
      </w:r>
      <w:r>
        <w:rPr>
          <w:rFonts w:hint="cs"/>
          <w:rtl/>
          <w:lang w:eastAsia="he-IL"/>
        </w:rPr>
        <w:t>.</w:t>
      </w:r>
      <w:r>
        <w:rPr>
          <w:rtl/>
          <w:lang w:eastAsia="he-IL"/>
        </w:rPr>
        <w:t xml:space="preserve"> </w:t>
      </w:r>
    </w:p>
    <w:p w:rsidR="00476CF6" w:rsidRDefault="00476CF6" w:rsidP="00C4407C">
      <w:pPr>
        <w:rPr>
          <w:rtl/>
          <w:lang w:eastAsia="he-IL"/>
        </w:rPr>
      </w:pPr>
    </w:p>
    <w:p w:rsidR="00476CF6" w:rsidRDefault="00476CF6" w:rsidP="00C4407C">
      <w:pPr>
        <w:rPr>
          <w:rtl/>
          <w:lang w:eastAsia="he-IL"/>
        </w:rPr>
      </w:pPr>
      <w:r>
        <w:rPr>
          <w:rtl/>
          <w:lang w:eastAsia="he-IL"/>
        </w:rPr>
        <w:t>וגלי ב</w:t>
      </w:r>
      <w:r>
        <w:rPr>
          <w:rFonts w:hint="cs"/>
          <w:rtl/>
          <w:lang w:eastAsia="he-IL"/>
        </w:rPr>
        <w:t>ה</w:t>
      </w:r>
      <w:r>
        <w:rPr>
          <w:rtl/>
          <w:lang w:eastAsia="he-IL"/>
        </w:rPr>
        <w:t xml:space="preserve">רב </w:t>
      </w:r>
      <w:bookmarkStart w:id="12670" w:name="_ETM_Q59_189776"/>
      <w:bookmarkEnd w:id="12670"/>
      <w:r>
        <w:rPr>
          <w:rFonts w:hint="cs"/>
          <w:rtl/>
          <w:lang w:eastAsia="he-IL"/>
        </w:rPr>
        <w:t xml:space="preserve">מיארה, בגיבוי </w:t>
      </w:r>
      <w:r>
        <w:rPr>
          <w:rtl/>
          <w:lang w:eastAsia="he-IL"/>
        </w:rPr>
        <w:t>בג</w:t>
      </w:r>
      <w:r>
        <w:rPr>
          <w:rFonts w:hint="cs"/>
          <w:rtl/>
          <w:lang w:eastAsia="he-IL"/>
        </w:rPr>
        <w:t>"</w:t>
      </w:r>
      <w:r>
        <w:rPr>
          <w:rtl/>
          <w:lang w:eastAsia="he-IL"/>
        </w:rPr>
        <w:t>ץ</w:t>
      </w:r>
      <w:r w:rsidR="00AF2361">
        <w:rPr>
          <w:rFonts w:hint="cs"/>
          <w:rtl/>
          <w:lang w:eastAsia="he-IL"/>
        </w:rPr>
        <w:t>,</w:t>
      </w:r>
      <w:r>
        <w:rPr>
          <w:rtl/>
          <w:lang w:eastAsia="he-IL"/>
        </w:rPr>
        <w:t xml:space="preserve"> שמשאיר אותה בתפקידה, הוכיחה עד כמה החוק הזה </w:t>
      </w:r>
      <w:bookmarkStart w:id="12671" w:name="_ETM_Q59_194664"/>
      <w:bookmarkEnd w:id="12671"/>
      <w:r>
        <w:rPr>
          <w:rtl/>
          <w:lang w:eastAsia="he-IL"/>
        </w:rPr>
        <w:t xml:space="preserve">נצרך ועד כמה הוא קריטי לחירות הפוליטית של אזרחי ישראל. </w:t>
      </w:r>
      <w:bookmarkStart w:id="12672" w:name="_ETM_Q59_199552"/>
      <w:bookmarkStart w:id="12673" w:name="_ETM_Q59_197670"/>
      <w:bookmarkStart w:id="12674" w:name="_ETM_Q59_197797"/>
      <w:bookmarkStart w:id="12675" w:name="_ETM_Q59_197823"/>
      <w:bookmarkStart w:id="12676" w:name="_ETM_Q59_197916"/>
      <w:bookmarkEnd w:id="12672"/>
      <w:bookmarkEnd w:id="12673"/>
      <w:bookmarkEnd w:id="12674"/>
      <w:bookmarkEnd w:id="12675"/>
      <w:bookmarkEnd w:id="12676"/>
      <w:r>
        <w:rPr>
          <w:rtl/>
          <w:lang w:eastAsia="he-IL"/>
        </w:rPr>
        <w:t>הגיעה השעה לשים ל</w:t>
      </w:r>
      <w:r>
        <w:rPr>
          <w:rFonts w:hint="cs"/>
          <w:rtl/>
          <w:lang w:eastAsia="he-IL"/>
        </w:rPr>
        <w:t>ע</w:t>
      </w:r>
      <w:r>
        <w:rPr>
          <w:rtl/>
          <w:lang w:eastAsia="he-IL"/>
        </w:rPr>
        <w:t xml:space="preserve">ריצות המשפטית הזאת סוף. </w:t>
      </w:r>
      <w:bookmarkStart w:id="12677" w:name="_ETM_Q59_204729"/>
      <w:bookmarkEnd w:id="12677"/>
      <w:r>
        <w:rPr>
          <w:rtl/>
          <w:lang w:eastAsia="he-IL"/>
        </w:rPr>
        <w:t>המשטר שגלי ב</w:t>
      </w:r>
      <w:r>
        <w:rPr>
          <w:rFonts w:hint="cs"/>
          <w:rtl/>
          <w:lang w:eastAsia="he-IL"/>
        </w:rPr>
        <w:t>ה</w:t>
      </w:r>
      <w:r>
        <w:rPr>
          <w:rtl/>
          <w:lang w:eastAsia="he-IL"/>
        </w:rPr>
        <w:t xml:space="preserve">רב מיארה ויצחק עמית מאמינים בו הוא הכול </w:t>
      </w:r>
      <w:bookmarkStart w:id="12678" w:name="_ETM_Q59_208835"/>
      <w:bookmarkEnd w:id="12678"/>
      <w:r>
        <w:rPr>
          <w:rtl/>
          <w:lang w:eastAsia="he-IL"/>
        </w:rPr>
        <w:t>חוץ משלטון העם בידי העם למען העם</w:t>
      </w:r>
      <w:r>
        <w:rPr>
          <w:rFonts w:hint="cs"/>
          <w:rtl/>
          <w:lang w:eastAsia="he-IL"/>
        </w:rPr>
        <w:t xml:space="preserve"> –</w:t>
      </w:r>
      <w:r>
        <w:rPr>
          <w:rtl/>
          <w:lang w:eastAsia="he-IL"/>
        </w:rPr>
        <w:t xml:space="preserve"> כפי שהגדיר זאת </w:t>
      </w:r>
      <w:bookmarkStart w:id="12679" w:name="_ETM_Q59_212941"/>
      <w:bookmarkEnd w:id="12679"/>
      <w:r>
        <w:rPr>
          <w:rtl/>
          <w:lang w:eastAsia="he-IL"/>
        </w:rPr>
        <w:t>אברהם לינקולן</w:t>
      </w:r>
      <w:r>
        <w:rPr>
          <w:rFonts w:hint="cs"/>
          <w:rtl/>
          <w:lang w:eastAsia="he-IL"/>
        </w:rPr>
        <w:t>;</w:t>
      </w:r>
      <w:r>
        <w:rPr>
          <w:rtl/>
          <w:lang w:eastAsia="he-IL"/>
        </w:rPr>
        <w:t xml:space="preserve"> המשטר שגלי ב</w:t>
      </w:r>
      <w:r>
        <w:rPr>
          <w:rFonts w:hint="cs"/>
          <w:rtl/>
          <w:lang w:eastAsia="he-IL"/>
        </w:rPr>
        <w:t>ה</w:t>
      </w:r>
      <w:r>
        <w:rPr>
          <w:rtl/>
          <w:lang w:eastAsia="he-IL"/>
        </w:rPr>
        <w:t>רב מיארה ו</w:t>
      </w:r>
      <w:r>
        <w:rPr>
          <w:rFonts w:hint="cs"/>
          <w:rtl/>
          <w:lang w:eastAsia="he-IL"/>
        </w:rPr>
        <w:t>י</w:t>
      </w:r>
      <w:r>
        <w:rPr>
          <w:rtl/>
          <w:lang w:eastAsia="he-IL"/>
        </w:rPr>
        <w:t xml:space="preserve">צחק עמית מאמינים בו </w:t>
      </w:r>
      <w:bookmarkStart w:id="12680" w:name="_ETM_Q59_217047"/>
      <w:bookmarkEnd w:id="12680"/>
      <w:r>
        <w:rPr>
          <w:rtl/>
          <w:lang w:eastAsia="he-IL"/>
        </w:rPr>
        <w:t>הוא הכול חוץ משלטון בהסכמת הנשלטים</w:t>
      </w:r>
      <w:r>
        <w:rPr>
          <w:rFonts w:hint="cs"/>
          <w:rtl/>
          <w:lang w:eastAsia="he-IL"/>
        </w:rPr>
        <w:t>;</w:t>
      </w:r>
      <w:r>
        <w:rPr>
          <w:rtl/>
          <w:lang w:eastAsia="he-IL"/>
        </w:rPr>
        <w:t xml:space="preserve"> הוא הכול חוץ מדמוקרטיה</w:t>
      </w:r>
      <w:r>
        <w:rPr>
          <w:rFonts w:hint="cs"/>
          <w:rtl/>
          <w:lang w:eastAsia="he-IL"/>
        </w:rPr>
        <w:t xml:space="preserve"> –</w:t>
      </w:r>
      <w:r>
        <w:rPr>
          <w:rtl/>
          <w:lang w:eastAsia="he-IL"/>
        </w:rPr>
        <w:t xml:space="preserve"> </w:t>
      </w:r>
      <w:bookmarkStart w:id="12681" w:name="_ETM_Q59_221153"/>
      <w:bookmarkEnd w:id="12681"/>
      <w:r>
        <w:rPr>
          <w:rtl/>
          <w:lang w:eastAsia="he-IL"/>
        </w:rPr>
        <w:t>גם אם יש כאלה ש</w:t>
      </w:r>
      <w:r>
        <w:rPr>
          <w:rFonts w:hint="cs"/>
          <w:rtl/>
          <w:lang w:eastAsia="he-IL"/>
        </w:rPr>
        <w:t>עיוות</w:t>
      </w:r>
      <w:r>
        <w:rPr>
          <w:rtl/>
          <w:lang w:eastAsia="he-IL"/>
        </w:rPr>
        <w:t>ו את המושג הזה</w:t>
      </w:r>
      <w:r>
        <w:rPr>
          <w:rFonts w:hint="cs"/>
          <w:rtl/>
          <w:lang w:eastAsia="he-IL"/>
        </w:rPr>
        <w:t>.</w:t>
      </w:r>
      <w:r>
        <w:rPr>
          <w:rtl/>
          <w:lang w:eastAsia="he-IL"/>
        </w:rPr>
        <w:t xml:space="preserve"> </w:t>
      </w:r>
      <w:bookmarkStart w:id="12682" w:name="_ETM_Q59_226159"/>
      <w:bookmarkEnd w:id="12682"/>
    </w:p>
    <w:p w:rsidR="00476CF6" w:rsidRDefault="00476CF6" w:rsidP="00C4407C">
      <w:pPr>
        <w:rPr>
          <w:rtl/>
          <w:lang w:eastAsia="he-IL"/>
        </w:rPr>
      </w:pPr>
      <w:bookmarkStart w:id="12683" w:name="_ETM_Q59_223783"/>
      <w:bookmarkStart w:id="12684" w:name="_ETM_Q59_223866"/>
      <w:bookmarkStart w:id="12685" w:name="_ETM_Q59_223910"/>
      <w:bookmarkEnd w:id="12683"/>
      <w:bookmarkEnd w:id="12684"/>
      <w:bookmarkEnd w:id="12685"/>
    </w:p>
    <w:p w:rsidR="00476CF6" w:rsidRDefault="00476CF6" w:rsidP="00AF2361">
      <w:pPr>
        <w:rPr>
          <w:rtl/>
          <w:lang w:eastAsia="he-IL"/>
        </w:rPr>
      </w:pPr>
      <w:bookmarkStart w:id="12686" w:name="_ETM_Q59_223988"/>
      <w:bookmarkEnd w:id="12686"/>
      <w:r>
        <w:rPr>
          <w:rtl/>
          <w:lang w:eastAsia="he-IL"/>
        </w:rPr>
        <w:t xml:space="preserve">עכשיו, חבריי, אין דמגוגיה עלובה יותר </w:t>
      </w:r>
      <w:proofErr w:type="spellStart"/>
      <w:r>
        <w:rPr>
          <w:rtl/>
          <w:lang w:eastAsia="he-IL"/>
        </w:rPr>
        <w:t>מדמגוגיית</w:t>
      </w:r>
      <w:proofErr w:type="spellEnd"/>
      <w:r>
        <w:rPr>
          <w:rtl/>
          <w:lang w:eastAsia="he-IL"/>
        </w:rPr>
        <w:t xml:space="preserve"> העצמאות שנו</w:t>
      </w:r>
      <w:r>
        <w:rPr>
          <w:rFonts w:hint="cs"/>
          <w:rtl/>
          <w:lang w:eastAsia="he-IL"/>
        </w:rPr>
        <w:t>קט</w:t>
      </w:r>
      <w:r>
        <w:rPr>
          <w:rtl/>
          <w:lang w:eastAsia="he-IL"/>
        </w:rPr>
        <w:t xml:space="preserve">ים </w:t>
      </w:r>
      <w:bookmarkStart w:id="12687" w:name="_ETM_Q59_229234"/>
      <w:bookmarkEnd w:id="12687"/>
      <w:r>
        <w:rPr>
          <w:rtl/>
          <w:lang w:eastAsia="he-IL"/>
        </w:rPr>
        <w:t xml:space="preserve">שוללי הדמוקרטיה. </w:t>
      </w:r>
      <w:bookmarkStart w:id="12688" w:name="_ETM_Q59_232869"/>
      <w:bookmarkEnd w:id="12688"/>
      <w:r>
        <w:rPr>
          <w:rtl/>
          <w:lang w:eastAsia="he-IL"/>
        </w:rPr>
        <w:t>על פי שלטון העריצות המשפטית, כולם צריכים להיות עצמא</w:t>
      </w:r>
      <w:r>
        <w:rPr>
          <w:rFonts w:hint="cs"/>
          <w:rtl/>
          <w:lang w:eastAsia="he-IL"/>
        </w:rPr>
        <w:t>י</w:t>
      </w:r>
      <w:r>
        <w:rPr>
          <w:rtl/>
          <w:lang w:eastAsia="he-IL"/>
        </w:rPr>
        <w:t xml:space="preserve">ם. </w:t>
      </w:r>
      <w:proofErr w:type="spellStart"/>
      <w:r>
        <w:rPr>
          <w:rtl/>
          <w:lang w:eastAsia="he-IL"/>
        </w:rPr>
        <w:t>הבג</w:t>
      </w:r>
      <w:r>
        <w:rPr>
          <w:rFonts w:hint="cs"/>
          <w:rtl/>
          <w:lang w:eastAsia="he-IL"/>
        </w:rPr>
        <w:t>"</w:t>
      </w:r>
      <w:r>
        <w:rPr>
          <w:rtl/>
          <w:lang w:eastAsia="he-IL"/>
        </w:rPr>
        <w:t>ץ</w:t>
      </w:r>
      <w:proofErr w:type="spellEnd"/>
      <w:r>
        <w:rPr>
          <w:rtl/>
          <w:lang w:eastAsia="he-IL"/>
        </w:rPr>
        <w:t xml:space="preserve"> </w:t>
      </w:r>
      <w:bookmarkStart w:id="12689" w:name="_ETM_Q59_237191"/>
      <w:bookmarkEnd w:id="12689"/>
      <w:r>
        <w:rPr>
          <w:rFonts w:hint="cs"/>
          <w:rtl/>
          <w:lang w:eastAsia="he-IL"/>
        </w:rPr>
        <w:t xml:space="preserve">– </w:t>
      </w:r>
      <w:r>
        <w:rPr>
          <w:rtl/>
          <w:lang w:eastAsia="he-IL"/>
        </w:rPr>
        <w:t>עצמאי</w:t>
      </w:r>
      <w:r w:rsidR="00AF2361">
        <w:rPr>
          <w:rFonts w:hint="cs"/>
          <w:rtl/>
          <w:lang w:eastAsia="he-IL"/>
        </w:rPr>
        <w:t>,</w:t>
      </w:r>
      <w:r>
        <w:rPr>
          <w:rtl/>
          <w:lang w:eastAsia="he-IL"/>
        </w:rPr>
        <w:t xml:space="preserve"> לא עצמאי במובן הבסיסי שאין לשופט</w:t>
      </w:r>
      <w:r>
        <w:rPr>
          <w:rFonts w:hint="cs"/>
          <w:rtl/>
          <w:lang w:eastAsia="he-IL"/>
        </w:rPr>
        <w:t xml:space="preserve"> אלא</w:t>
      </w:r>
      <w:r>
        <w:rPr>
          <w:rtl/>
          <w:lang w:eastAsia="he-IL"/>
        </w:rPr>
        <w:t xml:space="preserve"> מור</w:t>
      </w:r>
      <w:r>
        <w:rPr>
          <w:rFonts w:hint="cs"/>
          <w:rtl/>
          <w:lang w:eastAsia="he-IL"/>
        </w:rPr>
        <w:t>א</w:t>
      </w:r>
      <w:r>
        <w:rPr>
          <w:rtl/>
          <w:lang w:eastAsia="he-IL"/>
        </w:rPr>
        <w:t xml:space="preserve"> הדין </w:t>
      </w:r>
      <w:bookmarkStart w:id="12690" w:name="_ETM_Q59_241513"/>
      <w:bookmarkEnd w:id="12690"/>
      <w:r>
        <w:rPr>
          <w:rtl/>
          <w:lang w:eastAsia="he-IL"/>
        </w:rPr>
        <w:t>עליו ושכמעט בלתי אפשרי להדיח שופט</w:t>
      </w:r>
      <w:r w:rsidR="00AF2361">
        <w:rPr>
          <w:rFonts w:hint="cs"/>
          <w:rtl/>
          <w:lang w:eastAsia="he-IL"/>
        </w:rPr>
        <w:t>,</w:t>
      </w:r>
      <w:r>
        <w:rPr>
          <w:rtl/>
          <w:lang w:eastAsia="he-IL"/>
        </w:rPr>
        <w:t xml:space="preserve"> זה </w:t>
      </w:r>
      <w:r w:rsidR="00AF2361">
        <w:rPr>
          <w:rFonts w:hint="cs"/>
          <w:rtl/>
          <w:lang w:eastAsia="he-IL"/>
        </w:rPr>
        <w:t xml:space="preserve">– </w:t>
      </w:r>
      <w:r>
        <w:rPr>
          <w:rtl/>
          <w:lang w:eastAsia="he-IL"/>
        </w:rPr>
        <w:t>בסדר</w:t>
      </w:r>
      <w:r>
        <w:rPr>
          <w:rFonts w:hint="cs"/>
          <w:rtl/>
          <w:lang w:eastAsia="he-IL"/>
        </w:rPr>
        <w:t>.</w:t>
      </w:r>
      <w:r>
        <w:rPr>
          <w:rtl/>
          <w:lang w:eastAsia="he-IL"/>
        </w:rPr>
        <w:t xml:space="preserve"> הוא עצמאי </w:t>
      </w:r>
      <w:bookmarkStart w:id="12691" w:name="_ETM_Q59_245835"/>
      <w:bookmarkEnd w:id="12691"/>
      <w:r>
        <w:rPr>
          <w:rtl/>
          <w:lang w:eastAsia="he-IL"/>
        </w:rPr>
        <w:t xml:space="preserve">כי הוא עושה מה שבא לו וכולם צריכים לעמוד דום </w:t>
      </w:r>
      <w:bookmarkStart w:id="12692" w:name="_ETM_Q59_250157"/>
      <w:bookmarkEnd w:id="12692"/>
      <w:r>
        <w:rPr>
          <w:rtl/>
          <w:lang w:eastAsia="he-IL"/>
        </w:rPr>
        <w:t>ולציית. היועמ</w:t>
      </w:r>
      <w:r>
        <w:rPr>
          <w:rFonts w:hint="cs"/>
          <w:rtl/>
          <w:lang w:eastAsia="he-IL"/>
        </w:rPr>
        <w:t>"</w:t>
      </w:r>
      <w:r>
        <w:rPr>
          <w:rtl/>
          <w:lang w:eastAsia="he-IL"/>
        </w:rPr>
        <w:t>שית</w:t>
      </w:r>
      <w:r>
        <w:rPr>
          <w:rFonts w:hint="cs"/>
          <w:rtl/>
          <w:lang w:eastAsia="he-IL"/>
        </w:rPr>
        <w:t xml:space="preserve"> –</w:t>
      </w:r>
      <w:r>
        <w:rPr>
          <w:rtl/>
          <w:lang w:eastAsia="he-IL"/>
        </w:rPr>
        <w:t xml:space="preserve"> עצמאית</w:t>
      </w:r>
      <w:r w:rsidR="00AF2361">
        <w:rPr>
          <w:rFonts w:hint="cs"/>
          <w:rtl/>
          <w:lang w:eastAsia="he-IL"/>
        </w:rPr>
        <w:t>.</w:t>
      </w:r>
      <w:r>
        <w:rPr>
          <w:rtl/>
          <w:lang w:eastAsia="he-IL"/>
        </w:rPr>
        <w:t xml:space="preserve"> שומרי הסף</w:t>
      </w:r>
      <w:r>
        <w:rPr>
          <w:rFonts w:hint="cs"/>
          <w:rtl/>
          <w:lang w:eastAsia="he-IL"/>
        </w:rPr>
        <w:t xml:space="preserve"> –</w:t>
      </w:r>
      <w:r>
        <w:rPr>
          <w:rtl/>
          <w:lang w:eastAsia="he-IL"/>
        </w:rPr>
        <w:t xml:space="preserve"> עצמאים. </w:t>
      </w:r>
      <w:bookmarkStart w:id="12693" w:name="_ETM_Q59_254739"/>
      <w:bookmarkEnd w:id="12693"/>
      <w:r>
        <w:rPr>
          <w:rtl/>
          <w:lang w:eastAsia="he-IL"/>
        </w:rPr>
        <w:t>ומי אסור שיהיה עצמאי? האנשים שהעם בחר אותם</w:t>
      </w:r>
      <w:r>
        <w:rPr>
          <w:rFonts w:hint="cs"/>
          <w:rtl/>
          <w:lang w:eastAsia="he-IL"/>
        </w:rPr>
        <w:t xml:space="preserve"> –</w:t>
      </w:r>
      <w:r>
        <w:rPr>
          <w:rtl/>
          <w:lang w:eastAsia="he-IL"/>
        </w:rPr>
        <w:t xml:space="preserve"> האנשים המוזרים </w:t>
      </w:r>
      <w:bookmarkStart w:id="12694" w:name="_ETM_Q59_259155"/>
      <w:bookmarkEnd w:id="12694"/>
      <w:r>
        <w:rPr>
          <w:rtl/>
          <w:lang w:eastAsia="he-IL"/>
        </w:rPr>
        <w:t>האלה</w:t>
      </w:r>
      <w:r>
        <w:rPr>
          <w:rFonts w:hint="cs"/>
          <w:rtl/>
          <w:lang w:eastAsia="he-IL"/>
        </w:rPr>
        <w:t>,</w:t>
      </w:r>
      <w:r>
        <w:rPr>
          <w:rtl/>
          <w:lang w:eastAsia="he-IL"/>
        </w:rPr>
        <w:t xml:space="preserve"> שכל מיני בבונים חסרי מושג בחרו אותם</w:t>
      </w:r>
      <w:r>
        <w:rPr>
          <w:rFonts w:hint="cs"/>
          <w:rtl/>
          <w:lang w:eastAsia="he-IL"/>
        </w:rPr>
        <w:t xml:space="preserve"> –</w:t>
      </w:r>
      <w:r>
        <w:rPr>
          <w:rtl/>
          <w:lang w:eastAsia="he-IL"/>
        </w:rPr>
        <w:t xml:space="preserve"> הם תמיד </w:t>
      </w:r>
      <w:bookmarkStart w:id="12695" w:name="_ETM_Q59_263572"/>
      <w:bookmarkEnd w:id="12695"/>
      <w:r>
        <w:rPr>
          <w:rtl/>
          <w:lang w:eastAsia="he-IL"/>
        </w:rPr>
        <w:t>בניגוד עניינים, תמיד פסולים,</w:t>
      </w:r>
      <w:bookmarkStart w:id="12696" w:name="_ETM_Q59_267393"/>
      <w:bookmarkEnd w:id="12696"/>
      <w:r>
        <w:rPr>
          <w:rFonts w:hint="cs"/>
          <w:rtl/>
          <w:lang w:eastAsia="he-IL"/>
        </w:rPr>
        <w:t xml:space="preserve"> </w:t>
      </w:r>
      <w:r>
        <w:rPr>
          <w:rtl/>
          <w:lang w:eastAsia="he-IL"/>
        </w:rPr>
        <w:t>במיוחד אם זו ממשלת ימין</w:t>
      </w:r>
      <w:bookmarkStart w:id="12697" w:name="_ETM_Q59_268819"/>
      <w:bookmarkEnd w:id="12697"/>
      <w:r>
        <w:rPr>
          <w:rFonts w:hint="cs"/>
          <w:rtl/>
          <w:lang w:eastAsia="he-IL"/>
        </w:rPr>
        <w:t>, אגב. ו</w:t>
      </w:r>
      <w:r>
        <w:rPr>
          <w:rtl/>
          <w:lang w:eastAsia="he-IL"/>
        </w:rPr>
        <w:t>לזה הגיעה העת לשים סוף</w:t>
      </w:r>
      <w:r>
        <w:rPr>
          <w:rFonts w:hint="cs"/>
          <w:rtl/>
          <w:lang w:eastAsia="he-IL"/>
        </w:rPr>
        <w:t>.</w:t>
      </w:r>
      <w:r>
        <w:rPr>
          <w:rtl/>
          <w:lang w:eastAsia="he-IL"/>
        </w:rPr>
        <w:t xml:space="preserve"> </w:t>
      </w:r>
    </w:p>
    <w:p w:rsidR="00476CF6" w:rsidRDefault="00476CF6" w:rsidP="00C4407C">
      <w:pPr>
        <w:rPr>
          <w:rtl/>
          <w:lang w:eastAsia="he-IL"/>
        </w:rPr>
      </w:pPr>
      <w:bookmarkStart w:id="12698" w:name="_ETM_Q59_276616"/>
      <w:bookmarkStart w:id="12699" w:name="_ETM_Q59_276660"/>
      <w:bookmarkEnd w:id="12698"/>
      <w:bookmarkEnd w:id="12699"/>
    </w:p>
    <w:p w:rsidR="00476CF6" w:rsidRDefault="00476CF6" w:rsidP="00AF2361">
      <w:pPr>
        <w:rPr>
          <w:rtl/>
          <w:lang w:eastAsia="he-IL"/>
        </w:rPr>
      </w:pPr>
      <w:bookmarkStart w:id="12700" w:name="_ETM_Q59_276752"/>
      <w:bookmarkStart w:id="12701" w:name="_ETM_Q59_276812"/>
      <w:bookmarkEnd w:id="12700"/>
      <w:bookmarkEnd w:id="12701"/>
      <w:r>
        <w:rPr>
          <w:rtl/>
          <w:lang w:eastAsia="he-IL"/>
        </w:rPr>
        <w:t xml:space="preserve">הצעת החוק הזאת לפיצול תפקיד </w:t>
      </w:r>
      <w:bookmarkStart w:id="12702" w:name="_ETM_Q59_272637"/>
      <w:bookmarkEnd w:id="12702"/>
      <w:r>
        <w:rPr>
          <w:rtl/>
          <w:lang w:eastAsia="he-IL"/>
        </w:rPr>
        <w:t>היועץ המשפטי לממשלה</w:t>
      </w:r>
      <w:r>
        <w:rPr>
          <w:rFonts w:hint="cs"/>
          <w:rtl/>
          <w:lang w:eastAsia="he-IL"/>
        </w:rPr>
        <w:t>,</w:t>
      </w:r>
      <w:r>
        <w:rPr>
          <w:rtl/>
          <w:lang w:eastAsia="he-IL"/>
        </w:rPr>
        <w:t xml:space="preserve"> היא קריטית.</w:t>
      </w:r>
      <w:r>
        <w:rPr>
          <w:rFonts w:hint="cs"/>
          <w:rtl/>
          <w:lang w:eastAsia="he-IL"/>
        </w:rPr>
        <w:t xml:space="preserve"> </w:t>
      </w:r>
      <w:bookmarkStart w:id="12703" w:name="_ETM_Q59_274070"/>
      <w:bookmarkStart w:id="12704" w:name="_ETM_Q59_274260"/>
      <w:bookmarkStart w:id="12705" w:name="_ETM_Q59_274297"/>
      <w:bookmarkStart w:id="12706" w:name="_ETM_Q59_274325"/>
      <w:bookmarkEnd w:id="12703"/>
      <w:bookmarkEnd w:id="12704"/>
      <w:bookmarkEnd w:id="12705"/>
      <w:bookmarkEnd w:id="12706"/>
      <w:r>
        <w:rPr>
          <w:rtl/>
          <w:lang w:eastAsia="he-IL"/>
        </w:rPr>
        <w:t>הגשתי אותה אז</w:t>
      </w:r>
      <w:r>
        <w:rPr>
          <w:rFonts w:hint="cs"/>
          <w:rtl/>
          <w:lang w:eastAsia="he-IL"/>
        </w:rPr>
        <w:t>,</w:t>
      </w:r>
      <w:r>
        <w:rPr>
          <w:rtl/>
          <w:lang w:eastAsia="he-IL"/>
        </w:rPr>
        <w:t xml:space="preserve"> לפני שבע </w:t>
      </w:r>
      <w:bookmarkStart w:id="12707" w:name="_ETM_Q59_276456"/>
      <w:bookmarkEnd w:id="12707"/>
      <w:r>
        <w:rPr>
          <w:rtl/>
          <w:lang w:eastAsia="he-IL"/>
        </w:rPr>
        <w:t>שנים</w:t>
      </w:r>
      <w:r>
        <w:rPr>
          <w:rFonts w:hint="cs"/>
          <w:rtl/>
          <w:lang w:eastAsia="he-IL"/>
        </w:rPr>
        <w:t>.</w:t>
      </w:r>
      <w:r>
        <w:rPr>
          <w:rtl/>
          <w:lang w:eastAsia="he-IL"/>
        </w:rPr>
        <w:t xml:space="preserve"> ההצעה שמונחת בפניכם טובה יותר</w:t>
      </w:r>
      <w:r>
        <w:rPr>
          <w:rFonts w:hint="cs"/>
          <w:rtl/>
          <w:lang w:eastAsia="he-IL"/>
        </w:rPr>
        <w:t xml:space="preserve"> </w:t>
      </w:r>
      <w:bookmarkStart w:id="12708" w:name="_ETM_Q59_280155"/>
      <w:bookmarkEnd w:id="12708"/>
      <w:r>
        <w:rPr>
          <w:rtl/>
          <w:lang w:eastAsia="he-IL"/>
        </w:rPr>
        <w:t xml:space="preserve">ומהודקת הרבה יותר. </w:t>
      </w:r>
      <w:bookmarkStart w:id="12709" w:name="_ETM_Q59_280275"/>
      <w:bookmarkEnd w:id="12709"/>
      <w:r>
        <w:rPr>
          <w:rtl/>
          <w:lang w:eastAsia="he-IL"/>
        </w:rPr>
        <w:t xml:space="preserve">אני מברך אותך, שר המשפטים, על שאינך מרכין ראש בפני </w:t>
      </w:r>
      <w:bookmarkStart w:id="12710" w:name="_ETM_Q59_284093"/>
      <w:bookmarkEnd w:id="12710"/>
      <w:r>
        <w:rPr>
          <w:rtl/>
          <w:lang w:eastAsia="he-IL"/>
        </w:rPr>
        <w:t>העריצות המשפטית</w:t>
      </w:r>
      <w:r w:rsidR="00AF2361">
        <w:rPr>
          <w:rFonts w:hint="cs"/>
          <w:rtl/>
          <w:lang w:eastAsia="he-IL"/>
        </w:rPr>
        <w:t>,</w:t>
      </w:r>
      <w:r>
        <w:rPr>
          <w:rtl/>
          <w:lang w:eastAsia="he-IL"/>
        </w:rPr>
        <w:t xml:space="preserve"> אני מודה </w:t>
      </w:r>
      <w:r>
        <w:rPr>
          <w:rFonts w:hint="cs"/>
          <w:rtl/>
          <w:lang w:eastAsia="he-IL"/>
        </w:rPr>
        <w:t>ל</w:t>
      </w:r>
      <w:r>
        <w:rPr>
          <w:rtl/>
          <w:lang w:eastAsia="he-IL"/>
        </w:rPr>
        <w:t>יושב</w:t>
      </w:r>
      <w:r>
        <w:rPr>
          <w:rFonts w:hint="cs"/>
          <w:rtl/>
          <w:lang w:eastAsia="he-IL"/>
        </w:rPr>
        <w:t>-</w:t>
      </w:r>
      <w:r>
        <w:rPr>
          <w:rtl/>
          <w:lang w:eastAsia="he-IL"/>
        </w:rPr>
        <w:t xml:space="preserve">ראש ועדת </w:t>
      </w:r>
      <w:r>
        <w:rPr>
          <w:rFonts w:hint="cs"/>
          <w:rtl/>
          <w:lang w:eastAsia="he-IL"/>
        </w:rPr>
        <w:t>ה</w:t>
      </w:r>
      <w:r>
        <w:rPr>
          <w:rtl/>
          <w:lang w:eastAsia="he-IL"/>
        </w:rPr>
        <w:t xml:space="preserve">חוקה, </w:t>
      </w:r>
      <w:bookmarkStart w:id="12711" w:name="_ETM_Q59_287912"/>
      <w:bookmarkEnd w:id="12711"/>
      <w:r>
        <w:rPr>
          <w:rtl/>
          <w:lang w:eastAsia="he-IL"/>
        </w:rPr>
        <w:t>חברי חבר הכנסת שמחה רוטמן, ומברך על העבודה היסודית</w:t>
      </w:r>
      <w:r w:rsidR="00AF2361">
        <w:rPr>
          <w:rFonts w:hint="cs"/>
          <w:rtl/>
          <w:lang w:eastAsia="he-IL"/>
        </w:rPr>
        <w:t>,</w:t>
      </w:r>
      <w:r>
        <w:rPr>
          <w:rtl/>
          <w:lang w:eastAsia="he-IL"/>
        </w:rPr>
        <w:t xml:space="preserve"> ואני קורא </w:t>
      </w:r>
      <w:bookmarkStart w:id="12712" w:name="_ETM_Q59_291731"/>
      <w:bookmarkEnd w:id="12712"/>
      <w:r>
        <w:rPr>
          <w:rtl/>
          <w:lang w:eastAsia="he-IL"/>
        </w:rPr>
        <w:t>לכולם להצביע בעד. תודה.</w:t>
      </w:r>
    </w:p>
    <w:p w:rsidR="00476CF6" w:rsidRDefault="00476CF6" w:rsidP="00C4407C">
      <w:pPr>
        <w:rPr>
          <w:rtl/>
          <w:lang w:eastAsia="he-IL"/>
        </w:rPr>
      </w:pPr>
    </w:p>
    <w:p w:rsidR="00476CF6" w:rsidRDefault="00476CF6" w:rsidP="00C4407C">
      <w:pPr>
        <w:pStyle w:val="af6"/>
        <w:keepNext/>
        <w:rPr>
          <w:rtl/>
        </w:rPr>
      </w:pPr>
      <w:r w:rsidRPr="0098600E">
        <w:rPr>
          <w:rStyle w:val="TagStyle"/>
          <w:rtl/>
        </w:rPr>
        <w:t xml:space="preserve"> &lt;&lt; יור &gt;&gt; </w:t>
      </w:r>
      <w:r>
        <w:rPr>
          <w:rtl/>
        </w:rPr>
        <w:t>היו"ר אליהו רביבו:</w:t>
      </w:r>
      <w:r w:rsidRPr="0098600E">
        <w:rPr>
          <w:rStyle w:val="TagStyle"/>
          <w:rtl/>
        </w:rPr>
        <w:t xml:space="preserve"> &lt;&lt; יור &gt;&gt;</w:t>
      </w:r>
      <w:r>
        <w:rPr>
          <w:rtl/>
        </w:rPr>
        <w:t xml:space="preserve"> </w:t>
      </w:r>
    </w:p>
    <w:p w:rsidR="00476CF6" w:rsidRPr="006C21D5" w:rsidRDefault="00476CF6" w:rsidP="00C4407C">
      <w:pPr>
        <w:rPr>
          <w:rtl/>
        </w:rPr>
      </w:pPr>
    </w:p>
    <w:p w:rsidR="00476CF6" w:rsidRDefault="00476CF6" w:rsidP="00C4407C">
      <w:pPr>
        <w:rPr>
          <w:rtl/>
          <w:lang w:eastAsia="he-IL"/>
        </w:rPr>
      </w:pPr>
      <w:bookmarkStart w:id="12713" w:name="_ETM_Q59_296537"/>
      <w:bookmarkStart w:id="12714" w:name="_ETM_Q59_298800"/>
      <w:bookmarkEnd w:id="12713"/>
      <w:bookmarkEnd w:id="12714"/>
      <w:r>
        <w:rPr>
          <w:rtl/>
          <w:lang w:eastAsia="he-IL"/>
        </w:rPr>
        <w:t xml:space="preserve">תודה רבה לך, חבר הכנסת אריאל קלנר. אני מבקש להזמין </w:t>
      </w:r>
      <w:bookmarkStart w:id="12715" w:name="_ETM_Q59_303904"/>
      <w:bookmarkEnd w:id="12715"/>
      <w:r>
        <w:rPr>
          <w:rtl/>
          <w:lang w:eastAsia="he-IL"/>
        </w:rPr>
        <w:t>את חבר הכנסת אלי דלל להציג את הצעת החוק</w:t>
      </w:r>
      <w:r>
        <w:rPr>
          <w:rFonts w:hint="cs"/>
          <w:rtl/>
          <w:lang w:eastAsia="he-IL"/>
        </w:rPr>
        <w:t>.</w:t>
      </w:r>
      <w:r>
        <w:rPr>
          <w:rtl/>
          <w:lang w:eastAsia="he-IL"/>
        </w:rPr>
        <w:t xml:space="preserve"> </w:t>
      </w:r>
      <w:bookmarkStart w:id="12716" w:name="_ETM_Q59_310800"/>
      <w:bookmarkEnd w:id="12716"/>
      <w:r>
        <w:rPr>
          <w:rtl/>
          <w:lang w:eastAsia="he-IL"/>
        </w:rPr>
        <w:t xml:space="preserve">גם לרשותך, אדוני, עומדות </w:t>
      </w:r>
      <w:r>
        <w:rPr>
          <w:rFonts w:hint="cs"/>
          <w:rtl/>
          <w:lang w:eastAsia="he-IL"/>
        </w:rPr>
        <w:t>חמש</w:t>
      </w:r>
      <w:r>
        <w:rPr>
          <w:rtl/>
          <w:lang w:eastAsia="he-IL"/>
        </w:rPr>
        <w:t xml:space="preserve"> דקות.</w:t>
      </w:r>
    </w:p>
    <w:p w:rsidR="00476CF6" w:rsidRDefault="00476CF6" w:rsidP="00C4407C">
      <w:pPr>
        <w:rPr>
          <w:rtl/>
          <w:lang w:eastAsia="he-IL"/>
        </w:rPr>
      </w:pPr>
    </w:p>
    <w:p w:rsidR="00476CF6" w:rsidRDefault="00476CF6" w:rsidP="00C4407C">
      <w:pPr>
        <w:pStyle w:val="a4"/>
        <w:keepNext/>
        <w:rPr>
          <w:rtl/>
        </w:rPr>
      </w:pPr>
      <w:bookmarkStart w:id="12717" w:name="ET_speaker_6347_11"/>
      <w:r w:rsidRPr="0098600E">
        <w:rPr>
          <w:rStyle w:val="TagStyle"/>
          <w:rtl/>
        </w:rPr>
        <w:t xml:space="preserve"> &lt;&lt; דובר &gt;&gt; </w:t>
      </w:r>
      <w:bookmarkStart w:id="12718" w:name="_Toc231307533"/>
      <w:r>
        <w:rPr>
          <w:rtl/>
        </w:rPr>
        <w:t>אלי דלל (הליכוד):</w:t>
      </w:r>
      <w:bookmarkEnd w:id="12718"/>
      <w:r w:rsidRPr="0098600E">
        <w:rPr>
          <w:rStyle w:val="TagStyle"/>
          <w:rtl/>
        </w:rPr>
        <w:t xml:space="preserve"> &lt;&lt; דובר &gt;&gt;</w:t>
      </w:r>
      <w:r>
        <w:rPr>
          <w:rtl/>
        </w:rPr>
        <w:t xml:space="preserve"> </w:t>
      </w:r>
      <w:bookmarkEnd w:id="12717"/>
    </w:p>
    <w:p w:rsidR="00476CF6" w:rsidRPr="006C21D5" w:rsidRDefault="00476CF6" w:rsidP="00C4407C">
      <w:pPr>
        <w:rPr>
          <w:rtl/>
        </w:rPr>
      </w:pPr>
    </w:p>
    <w:p w:rsidR="00476CF6" w:rsidRDefault="00476CF6" w:rsidP="00C4407C">
      <w:pPr>
        <w:rPr>
          <w:rtl/>
          <w:lang w:eastAsia="he-IL"/>
        </w:rPr>
      </w:pPr>
      <w:bookmarkStart w:id="12719" w:name="_ETM_Q59_314475"/>
      <w:bookmarkStart w:id="12720" w:name="_ETM_Q59_314544"/>
      <w:bookmarkStart w:id="12721" w:name="_ETM_Q59_325919"/>
      <w:bookmarkStart w:id="12722" w:name="_ETM_Q59_334899"/>
      <w:bookmarkEnd w:id="12719"/>
      <w:bookmarkEnd w:id="12720"/>
      <w:bookmarkEnd w:id="12721"/>
      <w:bookmarkEnd w:id="12722"/>
      <w:r>
        <w:rPr>
          <w:rtl/>
          <w:lang w:eastAsia="he-IL"/>
        </w:rPr>
        <w:t>אדוני היושב</w:t>
      </w:r>
      <w:r>
        <w:rPr>
          <w:rFonts w:hint="cs"/>
          <w:rtl/>
          <w:lang w:eastAsia="he-IL"/>
        </w:rPr>
        <w:t>-</w:t>
      </w:r>
      <w:r>
        <w:rPr>
          <w:rtl/>
          <w:lang w:eastAsia="he-IL"/>
        </w:rPr>
        <w:t xml:space="preserve">ראש, כנסת נכבדה, </w:t>
      </w:r>
      <w:bookmarkStart w:id="12723" w:name="_ETM_Q59_338570"/>
      <w:bookmarkEnd w:id="12723"/>
      <w:r>
        <w:rPr>
          <w:rtl/>
          <w:lang w:eastAsia="he-IL"/>
        </w:rPr>
        <w:t>אדוני סגן ראש הממשלה חבר הכנסת יריב לוין</w:t>
      </w:r>
      <w:r>
        <w:rPr>
          <w:rFonts w:hint="cs"/>
          <w:rtl/>
          <w:lang w:eastAsia="he-IL"/>
        </w:rPr>
        <w:t>,</w:t>
      </w:r>
      <w:r>
        <w:rPr>
          <w:rtl/>
          <w:lang w:eastAsia="he-IL"/>
        </w:rPr>
        <w:t xml:space="preserve"> </w:t>
      </w:r>
      <w:bookmarkStart w:id="12724" w:name="_ETM_Q59_343850"/>
      <w:bookmarkEnd w:id="12724"/>
      <w:r>
        <w:rPr>
          <w:rtl/>
          <w:lang w:eastAsia="he-IL"/>
        </w:rPr>
        <w:t xml:space="preserve">אני מציע ליועצת המשפטית להתפטר, להתפטר לאלתר. </w:t>
      </w:r>
    </w:p>
    <w:p w:rsidR="00476CF6" w:rsidRDefault="00476CF6" w:rsidP="00C4407C">
      <w:pPr>
        <w:rPr>
          <w:rtl/>
          <w:lang w:eastAsia="he-IL"/>
        </w:rPr>
      </w:pPr>
    </w:p>
    <w:p w:rsidR="00476CF6" w:rsidRDefault="00476CF6" w:rsidP="00C4407C">
      <w:pPr>
        <w:pStyle w:val="af6"/>
        <w:keepNext/>
        <w:rPr>
          <w:rtl/>
        </w:rPr>
      </w:pPr>
      <w:r w:rsidRPr="00B84F02">
        <w:rPr>
          <w:rStyle w:val="TagStyle"/>
          <w:rtl/>
        </w:rPr>
        <w:t xml:space="preserve"> &lt;&lt; יור &gt;&gt; </w:t>
      </w:r>
      <w:r>
        <w:rPr>
          <w:rtl/>
        </w:rPr>
        <w:t>היו"ר אליהו רביבו:</w:t>
      </w:r>
      <w:r w:rsidRPr="00B84F02">
        <w:rPr>
          <w:rStyle w:val="TagStyle"/>
          <w:rtl/>
        </w:rPr>
        <w:t xml:space="preserve"> &lt;&lt; יור &gt;&gt;</w:t>
      </w:r>
      <w:r>
        <w:rPr>
          <w:rtl/>
        </w:rPr>
        <w:t xml:space="preserve"> </w:t>
      </w:r>
    </w:p>
    <w:p w:rsidR="00476CF6" w:rsidRPr="006C21D5" w:rsidRDefault="00476CF6" w:rsidP="00C4407C">
      <w:pPr>
        <w:rPr>
          <w:rtl/>
        </w:rPr>
      </w:pPr>
    </w:p>
    <w:p w:rsidR="00476CF6" w:rsidRDefault="00476CF6" w:rsidP="00C4407C">
      <w:pPr>
        <w:rPr>
          <w:rtl/>
          <w:lang w:eastAsia="he-IL"/>
        </w:rPr>
      </w:pPr>
      <w:r>
        <w:rPr>
          <w:rFonts w:hint="cs"/>
          <w:rtl/>
          <w:lang w:eastAsia="he-IL"/>
        </w:rPr>
        <w:t>היא מפוטרת כבר.</w:t>
      </w:r>
    </w:p>
    <w:p w:rsidR="00476CF6" w:rsidRDefault="00476CF6" w:rsidP="00C4407C">
      <w:pPr>
        <w:rPr>
          <w:rtl/>
          <w:lang w:eastAsia="he-IL"/>
        </w:rPr>
      </w:pPr>
      <w:bookmarkStart w:id="12725" w:name="_ETM_Q59_350092"/>
      <w:bookmarkStart w:id="12726" w:name="_ETM_Q59_350180"/>
      <w:bookmarkEnd w:id="12725"/>
      <w:bookmarkEnd w:id="12726"/>
    </w:p>
    <w:p w:rsidR="00476CF6" w:rsidRDefault="00476CF6" w:rsidP="00C4407C">
      <w:pPr>
        <w:pStyle w:val="-"/>
        <w:keepNext/>
        <w:rPr>
          <w:rtl/>
        </w:rPr>
      </w:pPr>
      <w:bookmarkStart w:id="12727" w:name="ET_speakercontinue_6347_13"/>
      <w:r w:rsidRPr="00B84F02">
        <w:rPr>
          <w:rStyle w:val="TagStyle"/>
          <w:rtl/>
        </w:rPr>
        <w:t xml:space="preserve"> &lt;&lt; דובר_המשך &gt;&gt; </w:t>
      </w:r>
      <w:r>
        <w:rPr>
          <w:rtl/>
        </w:rPr>
        <w:t>אלי דלל (הליכוד):</w:t>
      </w:r>
      <w:r w:rsidRPr="00B84F02">
        <w:rPr>
          <w:rStyle w:val="TagStyle"/>
          <w:rtl/>
        </w:rPr>
        <w:t xml:space="preserve"> &lt;&lt; דובר_המשך &gt;&gt;</w:t>
      </w:r>
      <w:r>
        <w:rPr>
          <w:rtl/>
        </w:rPr>
        <w:t xml:space="preserve"> </w:t>
      </w:r>
      <w:bookmarkEnd w:id="12727"/>
    </w:p>
    <w:p w:rsidR="00476CF6" w:rsidRPr="006C21D5" w:rsidRDefault="00476CF6" w:rsidP="00C4407C">
      <w:pPr>
        <w:rPr>
          <w:rtl/>
        </w:rPr>
      </w:pPr>
    </w:p>
    <w:p w:rsidR="00476CF6" w:rsidRDefault="00476CF6" w:rsidP="00C4407C">
      <w:pPr>
        <w:rPr>
          <w:rtl/>
          <w:lang w:eastAsia="he-IL"/>
        </w:rPr>
      </w:pPr>
      <w:bookmarkStart w:id="12728" w:name="_ETM_Q59_350779"/>
      <w:bookmarkStart w:id="12729" w:name="_ETM_Q59_349424"/>
      <w:bookmarkEnd w:id="12728"/>
      <w:bookmarkEnd w:id="12729"/>
      <w:r>
        <w:rPr>
          <w:rtl/>
          <w:lang w:eastAsia="he-IL"/>
        </w:rPr>
        <w:t>אני מציע שהיא תתפטר</w:t>
      </w:r>
      <w:r>
        <w:rPr>
          <w:rFonts w:hint="cs"/>
          <w:rtl/>
          <w:lang w:eastAsia="he-IL"/>
        </w:rPr>
        <w:t>.</w:t>
      </w:r>
      <w:r>
        <w:rPr>
          <w:rtl/>
          <w:lang w:eastAsia="he-IL"/>
        </w:rPr>
        <w:t xml:space="preserve"> </w:t>
      </w:r>
      <w:bookmarkStart w:id="12730" w:name="_ETM_Q59_353182"/>
      <w:bookmarkEnd w:id="12730"/>
    </w:p>
    <w:p w:rsidR="00476CF6" w:rsidRDefault="00476CF6" w:rsidP="00C4407C">
      <w:pPr>
        <w:rPr>
          <w:rtl/>
          <w:lang w:eastAsia="he-IL"/>
        </w:rPr>
      </w:pPr>
    </w:p>
    <w:p w:rsidR="00476CF6" w:rsidRDefault="00476CF6" w:rsidP="00C4407C">
      <w:pPr>
        <w:pStyle w:val="af6"/>
        <w:keepNext/>
        <w:rPr>
          <w:rtl/>
        </w:rPr>
      </w:pPr>
      <w:r w:rsidRPr="00B84F02">
        <w:rPr>
          <w:rStyle w:val="TagStyle"/>
          <w:rtl/>
        </w:rPr>
        <w:t xml:space="preserve">&lt;&lt; יור &gt;&gt; </w:t>
      </w:r>
      <w:r>
        <w:rPr>
          <w:rtl/>
        </w:rPr>
        <w:t>היו"ר אליהו רביבו:</w:t>
      </w:r>
      <w:r w:rsidRPr="00B84F02">
        <w:rPr>
          <w:rStyle w:val="TagStyle"/>
          <w:rtl/>
        </w:rPr>
        <w:t xml:space="preserve"> &lt;&lt; יור &gt;&gt;</w:t>
      </w:r>
      <w:r>
        <w:rPr>
          <w:rtl/>
        </w:rPr>
        <w:t xml:space="preserve"> </w:t>
      </w:r>
    </w:p>
    <w:p w:rsidR="00476CF6" w:rsidRPr="006C21D5" w:rsidRDefault="00476CF6" w:rsidP="00C4407C">
      <w:pPr>
        <w:rPr>
          <w:rtl/>
        </w:rPr>
      </w:pPr>
    </w:p>
    <w:p w:rsidR="00476CF6" w:rsidRDefault="00476CF6" w:rsidP="00C4407C">
      <w:pPr>
        <w:rPr>
          <w:rtl/>
          <w:lang w:eastAsia="he-IL"/>
        </w:rPr>
      </w:pPr>
      <w:r>
        <w:rPr>
          <w:rFonts w:hint="cs"/>
          <w:rtl/>
          <w:lang w:eastAsia="he-IL"/>
        </w:rPr>
        <w:t>שהיא תבין את זה כבר.</w:t>
      </w:r>
    </w:p>
    <w:p w:rsidR="00476CF6" w:rsidRDefault="00476CF6" w:rsidP="00C4407C">
      <w:pPr>
        <w:rPr>
          <w:rtl/>
          <w:lang w:eastAsia="he-IL"/>
        </w:rPr>
      </w:pPr>
    </w:p>
    <w:p w:rsidR="00476CF6" w:rsidRDefault="00476CF6" w:rsidP="00C4407C">
      <w:pPr>
        <w:pStyle w:val="-"/>
        <w:keepNext/>
        <w:rPr>
          <w:rtl/>
        </w:rPr>
      </w:pPr>
      <w:r w:rsidRPr="00B84F02">
        <w:rPr>
          <w:rStyle w:val="TagStyle"/>
          <w:rtl/>
        </w:rPr>
        <w:t xml:space="preserve"> &lt;&lt; דובר_המשך &gt;&gt; </w:t>
      </w:r>
      <w:r>
        <w:rPr>
          <w:rtl/>
        </w:rPr>
        <w:t>אלי דלל (הליכוד):</w:t>
      </w:r>
      <w:r w:rsidRPr="00B84F02">
        <w:rPr>
          <w:rStyle w:val="TagStyle"/>
          <w:rtl/>
        </w:rPr>
        <w:t xml:space="preserve"> &lt;&lt; דובר_המשך &gt;&gt;</w:t>
      </w:r>
      <w:r>
        <w:rPr>
          <w:rtl/>
        </w:rPr>
        <w:t xml:space="preserve"> </w:t>
      </w:r>
    </w:p>
    <w:p w:rsidR="00476CF6" w:rsidRPr="006C21D5" w:rsidRDefault="00476CF6" w:rsidP="00C4407C">
      <w:pPr>
        <w:rPr>
          <w:rtl/>
        </w:rPr>
      </w:pPr>
    </w:p>
    <w:p w:rsidR="00476CF6" w:rsidRDefault="00476CF6" w:rsidP="00C4407C">
      <w:pPr>
        <w:rPr>
          <w:rtl/>
          <w:lang w:eastAsia="he-IL"/>
        </w:rPr>
      </w:pPr>
      <w:r>
        <w:rPr>
          <w:rFonts w:hint="cs"/>
          <w:rtl/>
          <w:lang w:eastAsia="he-IL"/>
        </w:rPr>
        <w:t xml:space="preserve">כן. </w:t>
      </w:r>
      <w:r>
        <w:rPr>
          <w:rtl/>
          <w:lang w:eastAsia="he-IL"/>
        </w:rPr>
        <w:t xml:space="preserve">פעם </w:t>
      </w:r>
      <w:bookmarkStart w:id="12731" w:name="_ETM_Q59_354998"/>
      <w:bookmarkEnd w:id="12731"/>
      <w:r>
        <w:rPr>
          <w:rtl/>
          <w:lang w:eastAsia="he-IL"/>
        </w:rPr>
        <w:t xml:space="preserve">אחרי פעם היא בוחרת להתייצב מול החלטות הממשלה, לעכב מינויים, </w:t>
      </w:r>
      <w:bookmarkStart w:id="12732" w:name="_ETM_Q59_360572"/>
      <w:bookmarkEnd w:id="12732"/>
      <w:r>
        <w:rPr>
          <w:rtl/>
          <w:lang w:eastAsia="he-IL"/>
        </w:rPr>
        <w:t>לנהל מאבקים פוליטיים במ</w:t>
      </w:r>
      <w:r>
        <w:rPr>
          <w:rFonts w:hint="cs"/>
          <w:rtl/>
          <w:lang w:eastAsia="he-IL"/>
        </w:rPr>
        <w:t>ס</w:t>
      </w:r>
      <w:r>
        <w:rPr>
          <w:rtl/>
          <w:lang w:eastAsia="he-IL"/>
        </w:rPr>
        <w:t xml:space="preserve">ווה משפטי ולהכניס את מדינת ישראל למשברים </w:t>
      </w:r>
      <w:bookmarkStart w:id="12733" w:name="_ETM_Q59_366145"/>
      <w:bookmarkEnd w:id="12733"/>
      <w:r>
        <w:rPr>
          <w:rtl/>
          <w:lang w:eastAsia="he-IL"/>
        </w:rPr>
        <w:t xml:space="preserve">מיותרים. </w:t>
      </w:r>
      <w:bookmarkStart w:id="12734" w:name="_ETM_Q59_372399"/>
      <w:bookmarkEnd w:id="12734"/>
      <w:r>
        <w:rPr>
          <w:rtl/>
          <w:lang w:eastAsia="he-IL"/>
        </w:rPr>
        <w:t xml:space="preserve">המציאות טופחת על פניה. </w:t>
      </w:r>
      <w:bookmarkStart w:id="12735" w:name="_ETM_Q59_375240"/>
      <w:bookmarkEnd w:id="12735"/>
      <w:r>
        <w:rPr>
          <w:rtl/>
          <w:lang w:eastAsia="he-IL"/>
        </w:rPr>
        <w:t>במקום לשמש כיועצת משפטית, הפכה לגורם שמעכב</w:t>
      </w:r>
      <w:r>
        <w:rPr>
          <w:rFonts w:hint="cs"/>
          <w:rtl/>
          <w:lang w:eastAsia="he-IL"/>
        </w:rPr>
        <w:t xml:space="preserve"> ו</w:t>
      </w:r>
      <w:r>
        <w:rPr>
          <w:rtl/>
          <w:lang w:eastAsia="he-IL"/>
        </w:rPr>
        <w:t xml:space="preserve">חוסם ומערער את </w:t>
      </w:r>
      <w:bookmarkStart w:id="12736" w:name="_ETM_Q59_381736"/>
      <w:bookmarkEnd w:id="12736"/>
      <w:r>
        <w:rPr>
          <w:rtl/>
          <w:lang w:eastAsia="he-IL"/>
        </w:rPr>
        <w:t xml:space="preserve">יכולת המשילות של הממשלה שנבחרה באופן דמוקרטי על ידי אזרחי </w:t>
      </w:r>
      <w:bookmarkStart w:id="12737" w:name="_ETM_Q59_388232"/>
      <w:bookmarkEnd w:id="12737"/>
      <w:r>
        <w:rPr>
          <w:rtl/>
          <w:lang w:eastAsia="he-IL"/>
        </w:rPr>
        <w:t xml:space="preserve">ישראל. </w:t>
      </w:r>
    </w:p>
    <w:p w:rsidR="00476CF6" w:rsidRDefault="00476CF6" w:rsidP="00C4407C">
      <w:pPr>
        <w:rPr>
          <w:rtl/>
          <w:lang w:eastAsia="he-IL"/>
        </w:rPr>
      </w:pPr>
      <w:bookmarkStart w:id="12738" w:name="_ETM_Q59_388507"/>
      <w:bookmarkStart w:id="12739" w:name="_ETM_Q59_388580"/>
      <w:bookmarkStart w:id="12740" w:name="_ETM_Q59_388954"/>
      <w:bookmarkEnd w:id="12738"/>
      <w:bookmarkEnd w:id="12739"/>
      <w:bookmarkEnd w:id="12740"/>
    </w:p>
    <w:p w:rsidR="00476CF6" w:rsidRDefault="00476CF6" w:rsidP="00C4407C">
      <w:pPr>
        <w:rPr>
          <w:rtl/>
          <w:lang w:eastAsia="he-IL"/>
        </w:rPr>
      </w:pPr>
      <w:bookmarkStart w:id="12741" w:name="_ETM_Q59_389045"/>
      <w:bookmarkEnd w:id="12741"/>
      <w:r>
        <w:rPr>
          <w:rtl/>
          <w:lang w:eastAsia="he-IL"/>
        </w:rPr>
        <w:t xml:space="preserve">לאור המקרה של רומן גופמן </w:t>
      </w:r>
      <w:bookmarkStart w:id="12742" w:name="_ETM_Q59_395279"/>
      <w:bookmarkEnd w:id="12742"/>
      <w:r>
        <w:rPr>
          <w:rFonts w:hint="cs"/>
          <w:rtl/>
          <w:lang w:eastAsia="he-IL"/>
        </w:rPr>
        <w:t>ו</w:t>
      </w:r>
      <w:r>
        <w:rPr>
          <w:rtl/>
          <w:lang w:eastAsia="he-IL"/>
        </w:rPr>
        <w:t>שורת מקרים נוספים</w:t>
      </w:r>
      <w:r>
        <w:rPr>
          <w:rFonts w:hint="cs"/>
          <w:rtl/>
          <w:lang w:eastAsia="he-IL"/>
        </w:rPr>
        <w:t>,</w:t>
      </w:r>
      <w:r>
        <w:rPr>
          <w:rtl/>
          <w:lang w:eastAsia="he-IL"/>
        </w:rPr>
        <w:t xml:space="preserve"> שעמדותיה נדחו או התבררו כמנותקות מהמציאות, הגיעה </w:t>
      </w:r>
      <w:bookmarkStart w:id="12743" w:name="_ETM_Q59_402761"/>
      <w:bookmarkEnd w:id="12743"/>
      <w:r>
        <w:rPr>
          <w:rtl/>
          <w:lang w:eastAsia="he-IL"/>
        </w:rPr>
        <w:t xml:space="preserve">העת שהיועצת המשפטית תיקח אחריות ותודיע על התפטרותה לאלתר. מדינת </w:t>
      </w:r>
      <w:bookmarkStart w:id="12744" w:name="_ETM_Q59_410244"/>
      <w:bookmarkEnd w:id="12744"/>
      <w:r>
        <w:rPr>
          <w:rtl/>
          <w:lang w:eastAsia="he-IL"/>
        </w:rPr>
        <w:t>ישראל זקוקה ליועצת משפטית שמסייעת לממשלה ולמדינה להתנהל במסגרת החוק</w:t>
      </w:r>
      <w:r>
        <w:rPr>
          <w:rFonts w:hint="cs"/>
          <w:rtl/>
          <w:lang w:eastAsia="he-IL"/>
        </w:rPr>
        <w:t>,</w:t>
      </w:r>
      <w:r>
        <w:rPr>
          <w:rtl/>
          <w:lang w:eastAsia="he-IL"/>
        </w:rPr>
        <w:t xml:space="preserve"> </w:t>
      </w:r>
      <w:bookmarkStart w:id="12745" w:name="_ETM_Q59_417727"/>
      <w:bookmarkEnd w:id="12745"/>
      <w:r>
        <w:rPr>
          <w:rtl/>
          <w:lang w:eastAsia="he-IL"/>
        </w:rPr>
        <w:t xml:space="preserve">ולא כזו שמנסה לנהל אותה בעצמה. </w:t>
      </w:r>
      <w:bookmarkStart w:id="12746" w:name="_ETM_Q59_425759"/>
      <w:bookmarkEnd w:id="12746"/>
    </w:p>
    <w:p w:rsidR="00476CF6" w:rsidRDefault="00476CF6" w:rsidP="00C4407C">
      <w:pPr>
        <w:rPr>
          <w:rtl/>
          <w:lang w:eastAsia="he-IL"/>
        </w:rPr>
      </w:pPr>
      <w:bookmarkStart w:id="12747" w:name="_ETM_Q59_428920"/>
      <w:bookmarkStart w:id="12748" w:name="_ETM_Q59_428987"/>
      <w:bookmarkStart w:id="12749" w:name="_ETM_Q59_429079"/>
      <w:bookmarkEnd w:id="12747"/>
      <w:bookmarkEnd w:id="12748"/>
      <w:bookmarkEnd w:id="12749"/>
    </w:p>
    <w:p w:rsidR="00476CF6" w:rsidRDefault="00476CF6" w:rsidP="00C4407C">
      <w:pPr>
        <w:rPr>
          <w:rtl/>
          <w:lang w:eastAsia="he-IL"/>
        </w:rPr>
      </w:pPr>
      <w:bookmarkStart w:id="12750" w:name="_ETM_Q59_429149"/>
      <w:bookmarkEnd w:id="12750"/>
      <w:r>
        <w:rPr>
          <w:rtl/>
          <w:lang w:eastAsia="he-IL"/>
        </w:rPr>
        <w:t>במאי 2023 הגשתי</w:t>
      </w:r>
      <w:r>
        <w:rPr>
          <w:rFonts w:hint="cs"/>
          <w:rtl/>
          <w:lang w:eastAsia="he-IL"/>
        </w:rPr>
        <w:t>,</w:t>
      </w:r>
      <w:r>
        <w:rPr>
          <w:rtl/>
          <w:lang w:eastAsia="he-IL"/>
        </w:rPr>
        <w:t xml:space="preserve"> בקדנציה </w:t>
      </w:r>
      <w:r>
        <w:rPr>
          <w:rFonts w:hint="cs"/>
          <w:rtl/>
          <w:lang w:eastAsia="he-IL"/>
        </w:rPr>
        <w:t xml:space="preserve">הזאת, </w:t>
      </w:r>
      <w:bookmarkStart w:id="12751" w:name="_ETM_Q59_434991"/>
      <w:bookmarkEnd w:id="12751"/>
      <w:r>
        <w:rPr>
          <w:rtl/>
          <w:lang w:eastAsia="he-IL"/>
        </w:rPr>
        <w:t>הנוכחית</w:t>
      </w:r>
      <w:r>
        <w:rPr>
          <w:rFonts w:hint="cs"/>
          <w:rtl/>
          <w:lang w:eastAsia="he-IL"/>
        </w:rPr>
        <w:t xml:space="preserve"> –</w:t>
      </w:r>
      <w:r>
        <w:rPr>
          <w:rtl/>
          <w:lang w:eastAsia="he-IL"/>
        </w:rPr>
        <w:t xml:space="preserve"> </w:t>
      </w:r>
      <w:bookmarkStart w:id="12752" w:name="_ETM_Q59_433490"/>
      <w:bookmarkEnd w:id="12752"/>
      <w:r>
        <w:rPr>
          <w:rtl/>
          <w:lang w:eastAsia="he-IL"/>
        </w:rPr>
        <w:t xml:space="preserve">הייתי הראשון שהגיש הצעת חוק לפיצול תפקיד היועץ המשפטי. </w:t>
      </w:r>
      <w:bookmarkStart w:id="12753" w:name="_ETM_Q59_440029"/>
      <w:bookmarkEnd w:id="12753"/>
      <w:r>
        <w:rPr>
          <w:rtl/>
          <w:lang w:eastAsia="he-IL"/>
        </w:rPr>
        <w:t>תפקיד היועץ המשפטי היום הוא תפקיד שנמצא בניגוד אינטרסים מובנה</w:t>
      </w:r>
      <w:r>
        <w:rPr>
          <w:rFonts w:hint="cs"/>
          <w:rtl/>
          <w:lang w:eastAsia="he-IL"/>
        </w:rPr>
        <w:t>.</w:t>
      </w:r>
      <w:r>
        <w:rPr>
          <w:rtl/>
          <w:lang w:eastAsia="he-IL"/>
        </w:rPr>
        <w:t xml:space="preserve"> </w:t>
      </w:r>
      <w:bookmarkStart w:id="12754" w:name="_ETM_Q59_445646"/>
      <w:bookmarkEnd w:id="12754"/>
      <w:r>
        <w:rPr>
          <w:rtl/>
          <w:lang w:eastAsia="he-IL"/>
        </w:rPr>
        <w:t>הוא גם התובע הכללי וגם היועץ המשפטי לממשלה</w:t>
      </w:r>
      <w:r>
        <w:rPr>
          <w:rFonts w:hint="cs"/>
          <w:rtl/>
          <w:lang w:eastAsia="he-IL"/>
        </w:rPr>
        <w:t>,</w:t>
      </w:r>
      <w:r>
        <w:rPr>
          <w:rtl/>
          <w:lang w:eastAsia="he-IL"/>
        </w:rPr>
        <w:t xml:space="preserve"> ולא ניתן </w:t>
      </w:r>
      <w:bookmarkStart w:id="12755" w:name="_ETM_Q59_451263"/>
      <w:bookmarkEnd w:id="12755"/>
      <w:r>
        <w:rPr>
          <w:rtl/>
          <w:lang w:eastAsia="he-IL"/>
        </w:rPr>
        <w:t>למל</w:t>
      </w:r>
      <w:r>
        <w:rPr>
          <w:rFonts w:hint="cs"/>
          <w:rtl/>
          <w:lang w:eastAsia="he-IL"/>
        </w:rPr>
        <w:t>א</w:t>
      </w:r>
      <w:r>
        <w:rPr>
          <w:rtl/>
          <w:lang w:eastAsia="he-IL"/>
        </w:rPr>
        <w:t xml:space="preserve"> את שני התפקידים האלה </w:t>
      </w:r>
      <w:bookmarkStart w:id="12756" w:name="_ETM_Q59_457510"/>
      <w:bookmarkEnd w:id="12756"/>
      <w:r>
        <w:rPr>
          <w:rtl/>
          <w:lang w:eastAsia="he-IL"/>
        </w:rPr>
        <w:t>בצורה נכונה ונאותה</w:t>
      </w:r>
      <w:r>
        <w:rPr>
          <w:rFonts w:hint="cs"/>
          <w:rtl/>
          <w:lang w:eastAsia="he-IL"/>
        </w:rPr>
        <w:t xml:space="preserve">. </w:t>
      </w:r>
      <w:r>
        <w:rPr>
          <w:rtl/>
          <w:lang w:eastAsia="he-IL"/>
        </w:rPr>
        <w:t>התפקידים האלה נמצאים בניגוד אינטרסים מובנ</w:t>
      </w:r>
      <w:r>
        <w:rPr>
          <w:rFonts w:hint="cs"/>
          <w:rtl/>
          <w:lang w:eastAsia="he-IL"/>
        </w:rPr>
        <w:t>ה,</w:t>
      </w:r>
      <w:r>
        <w:rPr>
          <w:rtl/>
          <w:lang w:eastAsia="he-IL"/>
        </w:rPr>
        <w:t xml:space="preserve"> לכן </w:t>
      </w:r>
      <w:bookmarkStart w:id="12757" w:name="_ETM_Q59_463622"/>
      <w:bookmarkEnd w:id="12757"/>
      <w:r>
        <w:rPr>
          <w:rtl/>
          <w:lang w:eastAsia="he-IL"/>
        </w:rPr>
        <w:t>יש צורך להפריד אותם</w:t>
      </w:r>
      <w:r>
        <w:rPr>
          <w:rFonts w:hint="cs"/>
          <w:rtl/>
          <w:lang w:eastAsia="he-IL"/>
        </w:rPr>
        <w:t xml:space="preserve"> –</w:t>
      </w:r>
      <w:r>
        <w:rPr>
          <w:rtl/>
          <w:lang w:eastAsia="he-IL"/>
        </w:rPr>
        <w:t xml:space="preserve"> שהיועץ המשפטי יבצע את תפקידו כיועץ </w:t>
      </w:r>
      <w:bookmarkStart w:id="12758" w:name="_ETM_Q59_469734"/>
      <w:bookmarkEnd w:id="12758"/>
      <w:r>
        <w:rPr>
          <w:rtl/>
          <w:lang w:eastAsia="he-IL"/>
        </w:rPr>
        <w:t xml:space="preserve">משפטי לממשלה ויסייע לממשלה להתנהל על פי חוק, והתובע הכללי </w:t>
      </w:r>
      <w:bookmarkStart w:id="12759" w:name="_ETM_Q59_475846"/>
      <w:bookmarkEnd w:id="12759"/>
      <w:r>
        <w:rPr>
          <w:rtl/>
          <w:lang w:eastAsia="he-IL"/>
        </w:rPr>
        <w:t xml:space="preserve">יעשה את תפקידו בתחום הפלילי. </w:t>
      </w:r>
      <w:bookmarkStart w:id="12760" w:name="_ETM_Q59_482480"/>
      <w:bookmarkEnd w:id="12760"/>
      <w:r>
        <w:rPr>
          <w:rtl/>
          <w:lang w:eastAsia="he-IL"/>
        </w:rPr>
        <w:t>תודה רבה.</w:t>
      </w:r>
    </w:p>
    <w:p w:rsidR="00476CF6" w:rsidRDefault="00476CF6" w:rsidP="00C4407C">
      <w:pPr>
        <w:rPr>
          <w:rtl/>
          <w:lang w:eastAsia="he-IL"/>
        </w:rPr>
      </w:pPr>
    </w:p>
    <w:p w:rsidR="00476CF6" w:rsidRDefault="00476CF6" w:rsidP="00C4407C">
      <w:pPr>
        <w:pStyle w:val="af6"/>
        <w:keepNext/>
        <w:rPr>
          <w:rtl/>
        </w:rPr>
      </w:pPr>
      <w:bookmarkStart w:id="12761" w:name="ET_yor_6691_15"/>
      <w:r w:rsidRPr="009B25AC">
        <w:rPr>
          <w:rStyle w:val="TagStyle"/>
          <w:rtl/>
        </w:rPr>
        <w:t xml:space="preserve"> &lt;&lt; יור &gt;&gt; </w:t>
      </w:r>
      <w:r>
        <w:rPr>
          <w:rtl/>
        </w:rPr>
        <w:t>היו"ר אליהו רביבו:</w:t>
      </w:r>
      <w:r w:rsidRPr="009B25AC">
        <w:rPr>
          <w:rStyle w:val="TagStyle"/>
          <w:rtl/>
        </w:rPr>
        <w:t xml:space="preserve"> &lt;&lt; יור &gt;&gt;</w:t>
      </w:r>
      <w:r>
        <w:rPr>
          <w:rtl/>
        </w:rPr>
        <w:t xml:space="preserve"> </w:t>
      </w:r>
      <w:bookmarkEnd w:id="12761"/>
    </w:p>
    <w:p w:rsidR="00476CF6" w:rsidRPr="006C21D5" w:rsidRDefault="00476CF6" w:rsidP="00C4407C">
      <w:pPr>
        <w:rPr>
          <w:rtl/>
        </w:rPr>
      </w:pPr>
    </w:p>
    <w:p w:rsidR="00476CF6" w:rsidRDefault="00476CF6" w:rsidP="00C4407C">
      <w:pPr>
        <w:rPr>
          <w:rtl/>
          <w:lang w:eastAsia="he-IL"/>
        </w:rPr>
      </w:pPr>
      <w:bookmarkStart w:id="12762" w:name="_ETM_Q59_480004"/>
      <w:bookmarkStart w:id="12763" w:name="_ETM_Q59_485510"/>
      <w:bookmarkEnd w:id="12762"/>
      <w:bookmarkEnd w:id="12763"/>
      <w:r>
        <w:rPr>
          <w:rtl/>
          <w:lang w:eastAsia="he-IL"/>
        </w:rPr>
        <w:t xml:space="preserve">תודה רבה לך. אני מבקש להזמין את חבר הכנסת מישל </w:t>
      </w:r>
      <w:bookmarkStart w:id="12764" w:name="_ETM_Q59_488630"/>
      <w:bookmarkEnd w:id="12764"/>
      <w:r>
        <w:rPr>
          <w:rtl/>
          <w:lang w:eastAsia="he-IL"/>
        </w:rPr>
        <w:t>בוסקילה להציג את הצעת החוק.</w:t>
      </w:r>
    </w:p>
    <w:p w:rsidR="00476CF6" w:rsidRDefault="00476CF6" w:rsidP="00C4407C">
      <w:pPr>
        <w:rPr>
          <w:rtl/>
          <w:lang w:eastAsia="he-IL"/>
        </w:rPr>
      </w:pPr>
      <w:bookmarkStart w:id="12765" w:name="_ETM_Q59_502159"/>
      <w:bookmarkEnd w:id="12765"/>
    </w:p>
    <w:p w:rsidR="00476CF6" w:rsidRDefault="00476CF6" w:rsidP="00C4407C">
      <w:pPr>
        <w:pStyle w:val="a4"/>
        <w:keepNext/>
        <w:rPr>
          <w:rtl/>
        </w:rPr>
      </w:pPr>
      <w:bookmarkStart w:id="12766" w:name="ET_speaker_6336_16"/>
      <w:r w:rsidRPr="009B25AC">
        <w:rPr>
          <w:rStyle w:val="TagStyle"/>
          <w:rtl/>
        </w:rPr>
        <w:t xml:space="preserve"> &lt;&lt; דובר &gt;&gt; </w:t>
      </w:r>
      <w:bookmarkStart w:id="12767" w:name="_Toc231307534"/>
      <w:r>
        <w:rPr>
          <w:rtl/>
        </w:rPr>
        <w:t>מישל בוסקילה (הימין הממלכתי):</w:t>
      </w:r>
      <w:bookmarkEnd w:id="12767"/>
      <w:r w:rsidRPr="009B25AC">
        <w:rPr>
          <w:rStyle w:val="TagStyle"/>
          <w:rtl/>
        </w:rPr>
        <w:t xml:space="preserve"> &lt;&lt; דובר &gt;&gt;</w:t>
      </w:r>
      <w:r>
        <w:rPr>
          <w:rtl/>
        </w:rPr>
        <w:t xml:space="preserve"> </w:t>
      </w:r>
      <w:bookmarkEnd w:id="12766"/>
    </w:p>
    <w:p w:rsidR="00476CF6" w:rsidRPr="006C21D5" w:rsidRDefault="00476CF6" w:rsidP="00C4407C">
      <w:pPr>
        <w:rPr>
          <w:rtl/>
        </w:rPr>
      </w:pPr>
    </w:p>
    <w:p w:rsidR="00476CF6" w:rsidRDefault="00476CF6" w:rsidP="00C4407C">
      <w:pPr>
        <w:rPr>
          <w:rtl/>
          <w:lang w:eastAsia="he-IL"/>
        </w:rPr>
      </w:pPr>
      <w:bookmarkStart w:id="12768" w:name="_ETM_Q59_502662"/>
      <w:bookmarkStart w:id="12769" w:name="_ETM_Q59_502726"/>
      <w:bookmarkStart w:id="12770" w:name="_ETM_Q59_524570"/>
      <w:bookmarkEnd w:id="12768"/>
      <w:bookmarkEnd w:id="12769"/>
      <w:bookmarkEnd w:id="12770"/>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12771" w:name="_ETM_Q59_527910"/>
      <w:bookmarkEnd w:id="12771"/>
      <w:r>
        <w:rPr>
          <w:rtl/>
          <w:lang w:eastAsia="he-IL"/>
        </w:rPr>
        <w:t xml:space="preserve">הדיון שאנחנו מקיימים היום אינו עוסק באדם כזה או אחר </w:t>
      </w:r>
      <w:bookmarkStart w:id="12772" w:name="_ETM_Q59_531892"/>
      <w:bookmarkEnd w:id="12772"/>
      <w:r>
        <w:rPr>
          <w:rtl/>
          <w:lang w:eastAsia="he-IL"/>
        </w:rPr>
        <w:t xml:space="preserve">ואינו נובע ממחלוקת פוליטית רגעית. </w:t>
      </w:r>
    </w:p>
    <w:p w:rsidR="00476CF6" w:rsidRDefault="00476CF6" w:rsidP="00C4407C">
      <w:pPr>
        <w:rPr>
          <w:rtl/>
          <w:lang w:eastAsia="he-IL"/>
        </w:rPr>
      </w:pPr>
      <w:bookmarkStart w:id="12773" w:name="_ETM_Q59_532992"/>
      <w:bookmarkEnd w:id="12773"/>
    </w:p>
    <w:p w:rsidR="00476CF6" w:rsidRDefault="00476CF6" w:rsidP="00C4407C">
      <w:pPr>
        <w:pStyle w:val="af5"/>
        <w:keepNext/>
        <w:rPr>
          <w:rtl/>
        </w:rPr>
      </w:pPr>
      <w:r w:rsidRPr="009B25AC">
        <w:rPr>
          <w:rStyle w:val="TagStyle"/>
          <w:rtl/>
        </w:rPr>
        <w:t xml:space="preserve"> &lt;&lt; קריאה &gt;&gt; </w:t>
      </w:r>
      <w:r>
        <w:rPr>
          <w:rtl/>
        </w:rPr>
        <w:t>עדי עזוז (יש עתיד):</w:t>
      </w:r>
      <w:r w:rsidRPr="009B25AC">
        <w:rPr>
          <w:rStyle w:val="TagStyle"/>
          <w:rtl/>
        </w:rPr>
        <w:t xml:space="preserve"> &lt;&lt; קריאה &gt;&gt;</w:t>
      </w:r>
      <w:r>
        <w:rPr>
          <w:rtl/>
        </w:rPr>
        <w:t xml:space="preserve"> </w:t>
      </w:r>
    </w:p>
    <w:p w:rsidR="00476CF6" w:rsidRPr="006C21D5" w:rsidRDefault="00476CF6" w:rsidP="00C4407C">
      <w:pPr>
        <w:rPr>
          <w:rtl/>
        </w:rPr>
      </w:pPr>
    </w:p>
    <w:p w:rsidR="00476CF6" w:rsidRDefault="00476CF6" w:rsidP="00C4407C">
      <w:pPr>
        <w:rPr>
          <w:rtl/>
          <w:lang w:eastAsia="he-IL"/>
        </w:rPr>
      </w:pPr>
      <w:bookmarkStart w:id="12774" w:name="_ETM_Q59_532981"/>
      <w:bookmarkEnd w:id="12774"/>
      <w:r>
        <w:rPr>
          <w:rFonts w:hint="cs"/>
          <w:rtl/>
          <w:lang w:eastAsia="he-IL"/>
        </w:rPr>
        <w:t>חס וחלילה.</w:t>
      </w:r>
      <w:bookmarkStart w:id="12775" w:name="_ETM_Q59_535555"/>
      <w:bookmarkEnd w:id="12775"/>
    </w:p>
    <w:p w:rsidR="00476CF6" w:rsidRDefault="00476CF6" w:rsidP="00C4407C">
      <w:pPr>
        <w:rPr>
          <w:rtl/>
          <w:lang w:eastAsia="he-IL"/>
        </w:rPr>
      </w:pPr>
      <w:bookmarkStart w:id="12776" w:name="_ETM_Q59_535632"/>
      <w:bookmarkEnd w:id="12776"/>
    </w:p>
    <w:p w:rsidR="00476CF6" w:rsidRDefault="00476CF6" w:rsidP="00C4407C">
      <w:pPr>
        <w:pStyle w:val="-"/>
        <w:keepNext/>
        <w:rPr>
          <w:rtl/>
        </w:rPr>
      </w:pPr>
      <w:bookmarkStart w:id="12777" w:name="ET_speakercontinue_6336_18"/>
      <w:r w:rsidRPr="009B25AC">
        <w:rPr>
          <w:rStyle w:val="TagStyle"/>
          <w:rtl/>
        </w:rPr>
        <w:t xml:space="preserve"> &lt;&lt; דובר_המשך &gt;&gt; </w:t>
      </w:r>
      <w:r>
        <w:rPr>
          <w:rtl/>
        </w:rPr>
        <w:t>מישל בוסקילה (הימין הממלכתי):</w:t>
      </w:r>
      <w:r w:rsidRPr="009B25AC">
        <w:rPr>
          <w:rStyle w:val="TagStyle"/>
          <w:rtl/>
        </w:rPr>
        <w:t xml:space="preserve"> &lt;&lt; דובר_המשך &gt;&gt;</w:t>
      </w:r>
      <w:r>
        <w:rPr>
          <w:rtl/>
        </w:rPr>
        <w:t xml:space="preserve"> </w:t>
      </w:r>
      <w:bookmarkEnd w:id="12777"/>
    </w:p>
    <w:p w:rsidR="00476CF6" w:rsidRPr="006C21D5" w:rsidRDefault="00476CF6" w:rsidP="00C4407C">
      <w:pPr>
        <w:rPr>
          <w:rtl/>
        </w:rPr>
      </w:pPr>
    </w:p>
    <w:p w:rsidR="00476CF6" w:rsidRDefault="00476CF6" w:rsidP="00C4407C">
      <w:pPr>
        <w:rPr>
          <w:rtl/>
          <w:lang w:eastAsia="he-IL"/>
        </w:rPr>
      </w:pPr>
      <w:bookmarkStart w:id="12778" w:name="_ETM_Q59_533167"/>
      <w:bookmarkStart w:id="12779" w:name="_ETM_Q59_533198"/>
      <w:bookmarkStart w:id="12780" w:name="_ETM_Q59_533229"/>
      <w:bookmarkEnd w:id="12778"/>
      <w:bookmarkEnd w:id="12779"/>
      <w:bookmarkEnd w:id="12780"/>
      <w:r>
        <w:rPr>
          <w:rtl/>
          <w:lang w:eastAsia="he-IL"/>
        </w:rPr>
        <w:t xml:space="preserve">למעשה, אם נניח לרגע בצד </w:t>
      </w:r>
      <w:bookmarkStart w:id="12781" w:name="_ETM_Q59_535874"/>
      <w:bookmarkEnd w:id="12781"/>
      <w:r>
        <w:rPr>
          <w:rtl/>
          <w:lang w:eastAsia="he-IL"/>
        </w:rPr>
        <w:t>את רעשי הרקע</w:t>
      </w:r>
      <w:r>
        <w:rPr>
          <w:rFonts w:hint="cs"/>
          <w:rtl/>
          <w:lang w:eastAsia="he-IL"/>
        </w:rPr>
        <w:t>,</w:t>
      </w:r>
      <w:r>
        <w:rPr>
          <w:rtl/>
          <w:lang w:eastAsia="he-IL"/>
        </w:rPr>
        <w:t xml:space="preserve"> נגלה שמדובר באחת הסוגיות החשובות ביותר הנוגעות </w:t>
      </w:r>
      <w:bookmarkStart w:id="12782" w:name="_ETM_Q59_539856"/>
      <w:bookmarkEnd w:id="12782"/>
      <w:r>
        <w:rPr>
          <w:rtl/>
          <w:lang w:eastAsia="he-IL"/>
        </w:rPr>
        <w:t xml:space="preserve">למבנה המשטר בישראל. </w:t>
      </w:r>
      <w:bookmarkStart w:id="12783" w:name="_ETM_Q59_544950"/>
      <w:bookmarkEnd w:id="12783"/>
      <w:r>
        <w:rPr>
          <w:rtl/>
          <w:lang w:eastAsia="he-IL"/>
        </w:rPr>
        <w:t>לעיתים נדמה לציבור שמדובר בר</w:t>
      </w:r>
      <w:r>
        <w:rPr>
          <w:rFonts w:hint="cs"/>
          <w:rtl/>
          <w:lang w:eastAsia="he-IL"/>
        </w:rPr>
        <w:t>ע</w:t>
      </w:r>
      <w:r>
        <w:rPr>
          <w:rtl/>
          <w:lang w:eastAsia="he-IL"/>
        </w:rPr>
        <w:t xml:space="preserve">יון חדש שנולד </w:t>
      </w:r>
      <w:bookmarkStart w:id="12784" w:name="_ETM_Q59_549163"/>
      <w:bookmarkEnd w:id="12784"/>
      <w:r>
        <w:rPr>
          <w:rtl/>
          <w:lang w:eastAsia="he-IL"/>
        </w:rPr>
        <w:t xml:space="preserve">בשנים האחרונות, אבל האמת היא הפוכה לחלוטין. פיצול תפקיד היועץ </w:t>
      </w:r>
      <w:bookmarkStart w:id="12785" w:name="_ETM_Q59_553376"/>
      <w:bookmarkEnd w:id="12785"/>
      <w:r>
        <w:rPr>
          <w:rtl/>
          <w:lang w:eastAsia="he-IL"/>
        </w:rPr>
        <w:t xml:space="preserve">המשפטי לממשלה הוא רעיון שמלווה את השיח הציבורי, המשפטי והאקדמי </w:t>
      </w:r>
      <w:bookmarkStart w:id="12786" w:name="_ETM_Q59_557589"/>
      <w:bookmarkEnd w:id="12786"/>
      <w:r>
        <w:rPr>
          <w:rtl/>
          <w:lang w:eastAsia="he-IL"/>
        </w:rPr>
        <w:t xml:space="preserve">בישראל במשך עשרות שנים. לא מדובר ביוזמה של מחנה פוליטי </w:t>
      </w:r>
      <w:bookmarkStart w:id="12787" w:name="_ETM_Q59_561803"/>
      <w:bookmarkEnd w:id="12787"/>
      <w:r>
        <w:rPr>
          <w:rtl/>
          <w:lang w:eastAsia="he-IL"/>
        </w:rPr>
        <w:t>כזה או אחר, לא מדובר בר</w:t>
      </w:r>
      <w:r>
        <w:rPr>
          <w:rFonts w:hint="cs"/>
          <w:rtl/>
          <w:lang w:eastAsia="he-IL"/>
        </w:rPr>
        <w:t>ע</w:t>
      </w:r>
      <w:r>
        <w:rPr>
          <w:rtl/>
          <w:lang w:eastAsia="he-IL"/>
        </w:rPr>
        <w:t xml:space="preserve">יון של הימין או של </w:t>
      </w:r>
      <w:bookmarkStart w:id="12788" w:name="_ETM_Q59_566016"/>
      <w:bookmarkEnd w:id="12788"/>
      <w:r>
        <w:rPr>
          <w:rtl/>
          <w:lang w:eastAsia="he-IL"/>
        </w:rPr>
        <w:t>השמאל</w:t>
      </w:r>
      <w:r>
        <w:rPr>
          <w:rFonts w:hint="cs"/>
          <w:rtl/>
          <w:lang w:eastAsia="he-IL"/>
        </w:rPr>
        <w:t>.</w:t>
      </w:r>
      <w:r>
        <w:rPr>
          <w:rtl/>
          <w:lang w:eastAsia="he-IL"/>
        </w:rPr>
        <w:t xml:space="preserve"> לאורך השנים תמכו בפיצול משפטנים בכירים, </w:t>
      </w:r>
      <w:bookmarkStart w:id="12789" w:name="_ETM_Q59_571040"/>
      <w:bookmarkEnd w:id="12789"/>
      <w:r>
        <w:rPr>
          <w:rtl/>
          <w:lang w:eastAsia="he-IL"/>
        </w:rPr>
        <w:t>אנשי ציבור</w:t>
      </w:r>
      <w:r>
        <w:rPr>
          <w:rFonts w:hint="cs"/>
          <w:rtl/>
          <w:lang w:eastAsia="he-IL"/>
        </w:rPr>
        <w:t>,</w:t>
      </w:r>
      <w:r>
        <w:rPr>
          <w:rtl/>
          <w:lang w:eastAsia="he-IL"/>
        </w:rPr>
        <w:t xml:space="preserve"> שופטים בדימוס </w:t>
      </w:r>
      <w:r>
        <w:rPr>
          <w:rFonts w:hint="cs"/>
          <w:rtl/>
          <w:lang w:eastAsia="he-IL"/>
        </w:rPr>
        <w:t>ו</w:t>
      </w:r>
      <w:r>
        <w:rPr>
          <w:rtl/>
          <w:lang w:eastAsia="he-IL"/>
        </w:rPr>
        <w:t>אף גור</w:t>
      </w:r>
      <w:r>
        <w:rPr>
          <w:rFonts w:hint="cs"/>
          <w:rtl/>
          <w:lang w:eastAsia="he-IL"/>
        </w:rPr>
        <w:t>מי</w:t>
      </w:r>
      <w:r>
        <w:rPr>
          <w:rtl/>
          <w:lang w:eastAsia="he-IL"/>
        </w:rPr>
        <w:t xml:space="preserve">ם המזוהים עם </w:t>
      </w:r>
      <w:r>
        <w:rPr>
          <w:rFonts w:hint="cs"/>
          <w:rtl/>
          <w:lang w:eastAsia="he-IL"/>
        </w:rPr>
        <w:t>ה</w:t>
      </w:r>
      <w:r>
        <w:rPr>
          <w:rtl/>
          <w:lang w:eastAsia="he-IL"/>
        </w:rPr>
        <w:t xml:space="preserve">מחנה הפוליטי </w:t>
      </w:r>
      <w:bookmarkStart w:id="12790" w:name="_ETM_Q59_573969"/>
      <w:bookmarkEnd w:id="12790"/>
      <w:r>
        <w:rPr>
          <w:rFonts w:hint="cs"/>
          <w:rtl/>
          <w:lang w:eastAsia="he-IL"/>
        </w:rPr>
        <w:t>ה</w:t>
      </w:r>
      <w:r>
        <w:rPr>
          <w:rtl/>
          <w:lang w:eastAsia="he-IL"/>
        </w:rPr>
        <w:t xml:space="preserve">יושב באופוזיציה. </w:t>
      </w:r>
      <w:bookmarkStart w:id="12791" w:name="_ETM_Q59_577839"/>
      <w:bookmarkStart w:id="12792" w:name="_ETM_Q59_578977"/>
      <w:bookmarkStart w:id="12793" w:name="_ETM_Q59_579104"/>
      <w:bookmarkStart w:id="12794" w:name="_ETM_Q59_579136"/>
      <w:bookmarkStart w:id="12795" w:name="_ETM_Q59_579190"/>
      <w:bookmarkEnd w:id="12791"/>
      <w:bookmarkEnd w:id="12792"/>
      <w:bookmarkEnd w:id="12793"/>
      <w:bookmarkEnd w:id="12794"/>
      <w:bookmarkEnd w:id="12795"/>
      <w:r>
        <w:rPr>
          <w:rtl/>
          <w:lang w:eastAsia="he-IL"/>
        </w:rPr>
        <w:t xml:space="preserve">גם מי שמתנגדים היום להצעת החוק הכירו בעבר בצורך לבחון </w:t>
      </w:r>
      <w:bookmarkStart w:id="12796" w:name="_ETM_Q59_582172"/>
      <w:bookmarkEnd w:id="12796"/>
      <w:r>
        <w:rPr>
          <w:rtl/>
          <w:lang w:eastAsia="he-IL"/>
        </w:rPr>
        <w:t>את הפיצול</w:t>
      </w:r>
      <w:r>
        <w:rPr>
          <w:rFonts w:hint="cs"/>
          <w:rtl/>
          <w:lang w:eastAsia="he-IL"/>
        </w:rPr>
        <w:t>,</w:t>
      </w:r>
      <w:r>
        <w:rPr>
          <w:rtl/>
          <w:lang w:eastAsia="he-IL"/>
        </w:rPr>
        <w:t xml:space="preserve"> ואף ת</w:t>
      </w:r>
      <w:r>
        <w:rPr>
          <w:rFonts w:hint="cs"/>
          <w:rtl/>
          <w:lang w:eastAsia="he-IL"/>
        </w:rPr>
        <w:t>מכ</w:t>
      </w:r>
      <w:r>
        <w:rPr>
          <w:rtl/>
          <w:lang w:eastAsia="he-IL"/>
        </w:rPr>
        <w:t xml:space="preserve">ו בו באופן עקרוני. לכן השאלה איננה </w:t>
      </w:r>
      <w:bookmarkStart w:id="12797" w:name="_ETM_Q59_586505"/>
      <w:bookmarkEnd w:id="12797"/>
      <w:r>
        <w:rPr>
          <w:rtl/>
          <w:lang w:eastAsia="he-IL"/>
        </w:rPr>
        <w:t>אם מדובר בר</w:t>
      </w:r>
      <w:r>
        <w:rPr>
          <w:rFonts w:hint="cs"/>
          <w:rtl/>
          <w:lang w:eastAsia="he-IL"/>
        </w:rPr>
        <w:t>ע</w:t>
      </w:r>
      <w:r>
        <w:rPr>
          <w:rtl/>
          <w:lang w:eastAsia="he-IL"/>
        </w:rPr>
        <w:t xml:space="preserve">יון לגיטימי, השאלה </w:t>
      </w:r>
      <w:r>
        <w:rPr>
          <w:rFonts w:hint="cs"/>
          <w:rtl/>
          <w:lang w:eastAsia="he-IL"/>
        </w:rPr>
        <w:t xml:space="preserve">היא </w:t>
      </w:r>
      <w:r>
        <w:rPr>
          <w:rtl/>
          <w:lang w:eastAsia="he-IL"/>
        </w:rPr>
        <w:t>אם הגיעה העת ליישם אותו</w:t>
      </w:r>
      <w:r>
        <w:rPr>
          <w:rFonts w:hint="cs"/>
          <w:rtl/>
          <w:lang w:eastAsia="he-IL"/>
        </w:rPr>
        <w:t>.</w:t>
      </w:r>
      <w:r>
        <w:rPr>
          <w:rtl/>
          <w:lang w:eastAsia="he-IL"/>
        </w:rPr>
        <w:t xml:space="preserve"> </w:t>
      </w:r>
      <w:bookmarkStart w:id="12798" w:name="_ETM_Q59_592029"/>
      <w:bookmarkEnd w:id="12798"/>
    </w:p>
    <w:p w:rsidR="00476CF6" w:rsidRDefault="00476CF6" w:rsidP="00C4407C">
      <w:pPr>
        <w:rPr>
          <w:rtl/>
          <w:lang w:eastAsia="he-IL"/>
        </w:rPr>
      </w:pPr>
      <w:bookmarkStart w:id="12799" w:name="_ETM_Q59_591039"/>
      <w:bookmarkStart w:id="12800" w:name="_ETM_Q59_591143"/>
      <w:bookmarkStart w:id="12801" w:name="_ETM_Q59_591182"/>
      <w:bookmarkEnd w:id="12799"/>
      <w:bookmarkEnd w:id="12800"/>
      <w:bookmarkEnd w:id="12801"/>
    </w:p>
    <w:p w:rsidR="00476CF6" w:rsidRDefault="00476CF6" w:rsidP="00C4407C">
      <w:pPr>
        <w:rPr>
          <w:rtl/>
          <w:lang w:eastAsia="he-IL"/>
        </w:rPr>
      </w:pPr>
      <w:bookmarkStart w:id="12802" w:name="_ETM_Q59_591242"/>
      <w:bookmarkEnd w:id="12802"/>
      <w:r>
        <w:rPr>
          <w:rtl/>
          <w:lang w:eastAsia="he-IL"/>
        </w:rPr>
        <w:t>אדוני היושב-ראש, אלה שני תפקידים שונים</w:t>
      </w:r>
      <w:r>
        <w:rPr>
          <w:rFonts w:hint="cs"/>
          <w:rtl/>
          <w:lang w:eastAsia="he-IL"/>
        </w:rPr>
        <w:t>;</w:t>
      </w:r>
      <w:r>
        <w:rPr>
          <w:rtl/>
          <w:lang w:eastAsia="he-IL"/>
        </w:rPr>
        <w:t xml:space="preserve"> שני תפקידים בעלי מטרות </w:t>
      </w:r>
      <w:bookmarkStart w:id="12803" w:name="_ETM_Q59_595559"/>
      <w:bookmarkEnd w:id="12803"/>
      <w:r>
        <w:rPr>
          <w:rtl/>
          <w:lang w:eastAsia="he-IL"/>
        </w:rPr>
        <w:t>שונות</w:t>
      </w:r>
      <w:r>
        <w:rPr>
          <w:rFonts w:hint="cs"/>
          <w:rtl/>
          <w:lang w:eastAsia="he-IL"/>
        </w:rPr>
        <w:t>;</w:t>
      </w:r>
      <w:r>
        <w:rPr>
          <w:rtl/>
          <w:lang w:eastAsia="he-IL"/>
        </w:rPr>
        <w:t xml:space="preserve"> שני תפקידים שמחייבים לעיתים נקודות מבט שונות</w:t>
      </w:r>
      <w:r>
        <w:rPr>
          <w:rFonts w:hint="cs"/>
          <w:rtl/>
          <w:lang w:eastAsia="he-IL"/>
        </w:rPr>
        <w:t>.</w:t>
      </w:r>
      <w:r>
        <w:rPr>
          <w:rtl/>
          <w:lang w:eastAsia="he-IL"/>
        </w:rPr>
        <w:t xml:space="preserve"> ולכן השאלה </w:t>
      </w:r>
      <w:bookmarkStart w:id="12804" w:name="_ETM_Q59_599089"/>
      <w:bookmarkEnd w:id="12804"/>
      <w:r>
        <w:rPr>
          <w:rtl/>
          <w:lang w:eastAsia="he-IL"/>
        </w:rPr>
        <w:t xml:space="preserve">המתבקשת היא </w:t>
      </w:r>
      <w:bookmarkStart w:id="12805" w:name="_ETM_Q59_603178"/>
      <w:bookmarkEnd w:id="12805"/>
      <w:r>
        <w:rPr>
          <w:rtl/>
          <w:lang w:eastAsia="he-IL"/>
        </w:rPr>
        <w:t xml:space="preserve">אם נכון לרכז את כל הסמכויות </w:t>
      </w:r>
      <w:r>
        <w:rPr>
          <w:rFonts w:hint="cs"/>
          <w:rtl/>
          <w:lang w:eastAsia="he-IL"/>
        </w:rPr>
        <w:t xml:space="preserve">הללו בידי </w:t>
      </w:r>
      <w:r>
        <w:rPr>
          <w:rtl/>
          <w:lang w:eastAsia="he-IL"/>
        </w:rPr>
        <w:t>אדם אחד</w:t>
      </w:r>
      <w:r>
        <w:rPr>
          <w:rFonts w:hint="cs"/>
          <w:rtl/>
          <w:lang w:eastAsia="he-IL"/>
        </w:rPr>
        <w:t>.</w:t>
      </w:r>
      <w:r>
        <w:rPr>
          <w:rtl/>
          <w:lang w:eastAsia="he-IL"/>
        </w:rPr>
        <w:t xml:space="preserve"> אנחנו </w:t>
      </w:r>
      <w:bookmarkStart w:id="12806" w:name="_ETM_Q59_606194"/>
      <w:bookmarkEnd w:id="12806"/>
      <w:r>
        <w:rPr>
          <w:rtl/>
          <w:lang w:eastAsia="he-IL"/>
        </w:rPr>
        <w:t xml:space="preserve">סבורים שהתשובה היא לא. </w:t>
      </w:r>
      <w:bookmarkStart w:id="12807" w:name="_ETM_Q59_610119"/>
      <w:bookmarkEnd w:id="12807"/>
      <w:r>
        <w:rPr>
          <w:rtl/>
          <w:lang w:eastAsia="he-IL"/>
        </w:rPr>
        <w:t xml:space="preserve">בדמוקרטיה </w:t>
      </w:r>
      <w:r>
        <w:rPr>
          <w:rFonts w:hint="cs"/>
          <w:rtl/>
          <w:lang w:eastAsia="he-IL"/>
        </w:rPr>
        <w:t xml:space="preserve">בריאה </w:t>
      </w:r>
      <w:r>
        <w:rPr>
          <w:rtl/>
          <w:lang w:eastAsia="he-IL"/>
        </w:rPr>
        <w:t>יש חשיבות עצומה לחלוקת סמכויות</w:t>
      </w:r>
      <w:r>
        <w:rPr>
          <w:rFonts w:hint="cs"/>
          <w:rtl/>
          <w:lang w:eastAsia="he-IL"/>
        </w:rPr>
        <w:t>.</w:t>
      </w:r>
      <w:r>
        <w:rPr>
          <w:rtl/>
          <w:lang w:eastAsia="he-IL"/>
        </w:rPr>
        <w:t xml:space="preserve"> אנחנו מאמינים בכך </w:t>
      </w:r>
      <w:bookmarkStart w:id="12808" w:name="_ETM_Q59_615442"/>
      <w:bookmarkEnd w:id="12808"/>
      <w:r>
        <w:rPr>
          <w:rtl/>
          <w:lang w:eastAsia="he-IL"/>
        </w:rPr>
        <w:t>בכל תחום שלטוני</w:t>
      </w:r>
      <w:r>
        <w:rPr>
          <w:rFonts w:hint="cs"/>
          <w:rtl/>
          <w:lang w:eastAsia="he-IL"/>
        </w:rPr>
        <w:t>:</w:t>
      </w:r>
      <w:r>
        <w:rPr>
          <w:rtl/>
          <w:lang w:eastAsia="he-IL"/>
        </w:rPr>
        <w:t xml:space="preserve"> יש הפרדה בין הרשות המחוקקת לרשות המבצעת</w:t>
      </w:r>
      <w:r>
        <w:rPr>
          <w:rFonts w:hint="cs"/>
          <w:rtl/>
          <w:lang w:eastAsia="he-IL"/>
        </w:rPr>
        <w:t>;</w:t>
      </w:r>
      <w:r>
        <w:rPr>
          <w:rtl/>
          <w:lang w:eastAsia="he-IL"/>
        </w:rPr>
        <w:t xml:space="preserve"> </w:t>
      </w:r>
      <w:bookmarkStart w:id="12809" w:name="_ETM_Q59_620765"/>
      <w:bookmarkEnd w:id="12809"/>
      <w:r>
        <w:rPr>
          <w:rtl/>
          <w:lang w:eastAsia="he-IL"/>
        </w:rPr>
        <w:t>יש מנג</w:t>
      </w:r>
      <w:r>
        <w:rPr>
          <w:rFonts w:hint="cs"/>
          <w:rtl/>
          <w:lang w:eastAsia="he-IL"/>
        </w:rPr>
        <w:t>נ</w:t>
      </w:r>
      <w:r>
        <w:rPr>
          <w:rtl/>
          <w:lang w:eastAsia="he-IL"/>
        </w:rPr>
        <w:t>וני ביקורת ואיזון</w:t>
      </w:r>
      <w:r>
        <w:rPr>
          <w:rFonts w:hint="cs"/>
          <w:rtl/>
          <w:lang w:eastAsia="he-IL"/>
        </w:rPr>
        <w:t>;</w:t>
      </w:r>
      <w:r>
        <w:rPr>
          <w:rtl/>
          <w:lang w:eastAsia="he-IL"/>
        </w:rPr>
        <w:t xml:space="preserve"> יש חלוקת אחריות בין גופים שונים</w:t>
      </w:r>
      <w:r>
        <w:rPr>
          <w:rFonts w:hint="cs"/>
          <w:rtl/>
          <w:lang w:eastAsia="he-IL"/>
        </w:rPr>
        <w:t>.</w:t>
      </w:r>
    </w:p>
    <w:p w:rsidR="00476CF6" w:rsidRDefault="00476CF6" w:rsidP="00C4407C">
      <w:pPr>
        <w:rPr>
          <w:rtl/>
          <w:lang w:eastAsia="he-IL"/>
        </w:rPr>
      </w:pPr>
      <w:bookmarkStart w:id="12810" w:name="_ETM_Q59_630854"/>
      <w:bookmarkStart w:id="12811" w:name="_ETM_Q59_630955"/>
      <w:bookmarkStart w:id="12812" w:name="_ETM_Q59_631094"/>
      <w:bookmarkEnd w:id="12810"/>
      <w:bookmarkEnd w:id="12811"/>
      <w:bookmarkEnd w:id="12812"/>
    </w:p>
    <w:p w:rsidR="00476CF6" w:rsidRDefault="00476CF6" w:rsidP="00C4407C">
      <w:pPr>
        <w:rPr>
          <w:rtl/>
          <w:lang w:eastAsia="he-IL"/>
        </w:rPr>
      </w:pPr>
      <w:bookmarkStart w:id="12813" w:name="_ETM_Q59_631172"/>
      <w:bookmarkStart w:id="12814" w:name="_ETM_Q59_626809"/>
      <w:bookmarkEnd w:id="12813"/>
      <w:bookmarkEnd w:id="12814"/>
      <w:r>
        <w:rPr>
          <w:rtl/>
          <w:lang w:eastAsia="he-IL"/>
        </w:rPr>
        <w:t>דווקא משום שכוח רב מרוכז כיום בתפקיד אחד</w:t>
      </w:r>
      <w:r>
        <w:rPr>
          <w:rFonts w:hint="cs"/>
          <w:rtl/>
          <w:lang w:eastAsia="he-IL"/>
        </w:rPr>
        <w:t>,</w:t>
      </w:r>
      <w:r>
        <w:rPr>
          <w:rtl/>
          <w:lang w:eastAsia="he-IL"/>
        </w:rPr>
        <w:t xml:space="preserve"> נכון יותר </w:t>
      </w:r>
      <w:bookmarkStart w:id="12815" w:name="_ETM_Q59_630389"/>
      <w:bookmarkEnd w:id="12815"/>
      <w:r>
        <w:rPr>
          <w:rtl/>
          <w:lang w:eastAsia="he-IL"/>
        </w:rPr>
        <w:t xml:space="preserve">לפצל את הסמכויות בין שני בעלי תפקידים. </w:t>
      </w:r>
      <w:bookmarkStart w:id="12816" w:name="_ETM_Q59_634630"/>
      <w:bookmarkEnd w:id="12816"/>
      <w:r>
        <w:rPr>
          <w:rtl/>
          <w:lang w:eastAsia="he-IL"/>
        </w:rPr>
        <w:t xml:space="preserve">פיצול התפקידים אינו מחליש את מערכת המשפט, הוא אינו מחליש </w:t>
      </w:r>
      <w:bookmarkStart w:id="12817" w:name="_ETM_Q59_639074"/>
      <w:bookmarkEnd w:id="12817"/>
      <w:r>
        <w:rPr>
          <w:rtl/>
          <w:lang w:eastAsia="he-IL"/>
        </w:rPr>
        <w:t>את השלטון, הוא אינו פוגע בעצמאות התביעה</w:t>
      </w:r>
      <w:r>
        <w:rPr>
          <w:rFonts w:hint="cs"/>
          <w:rtl/>
          <w:lang w:eastAsia="he-IL"/>
        </w:rPr>
        <w:t>.</w:t>
      </w:r>
      <w:r>
        <w:rPr>
          <w:rtl/>
          <w:lang w:eastAsia="he-IL"/>
        </w:rPr>
        <w:t xml:space="preserve"> להפך</w:t>
      </w:r>
      <w:r>
        <w:rPr>
          <w:rFonts w:hint="cs"/>
          <w:rtl/>
          <w:lang w:eastAsia="he-IL"/>
        </w:rPr>
        <w:t xml:space="preserve">, </w:t>
      </w:r>
      <w:bookmarkStart w:id="12818" w:name="_ETM_Q59_646752"/>
      <w:bookmarkEnd w:id="12818"/>
      <w:r>
        <w:rPr>
          <w:rtl/>
          <w:lang w:eastAsia="he-IL"/>
        </w:rPr>
        <w:t>אדוני היושב</w:t>
      </w:r>
      <w:bookmarkStart w:id="12819" w:name="_ETM_Q59_643519"/>
      <w:bookmarkEnd w:id="12819"/>
      <w:r>
        <w:rPr>
          <w:rFonts w:hint="cs"/>
          <w:rtl/>
          <w:lang w:eastAsia="he-IL"/>
        </w:rPr>
        <w:t>-</w:t>
      </w:r>
      <w:r>
        <w:rPr>
          <w:rtl/>
          <w:lang w:eastAsia="he-IL"/>
        </w:rPr>
        <w:t>ראש</w:t>
      </w:r>
      <w:r>
        <w:rPr>
          <w:rFonts w:hint="cs"/>
          <w:rtl/>
          <w:lang w:eastAsia="he-IL"/>
        </w:rPr>
        <w:t>.</w:t>
      </w:r>
      <w:r>
        <w:rPr>
          <w:rtl/>
          <w:lang w:eastAsia="he-IL"/>
        </w:rPr>
        <w:t xml:space="preserve"> הוא מחדד את תחומי האחריות, הוא מונע מצבים של </w:t>
      </w:r>
      <w:bookmarkStart w:id="12820" w:name="_ETM_Q59_647964"/>
      <w:bookmarkEnd w:id="12820"/>
      <w:r>
        <w:rPr>
          <w:rtl/>
          <w:lang w:eastAsia="he-IL"/>
        </w:rPr>
        <w:t xml:space="preserve">מתח מובנה בין תפקידים שונים והוא תורם לחיזוק האמון הציבורי </w:t>
      </w:r>
      <w:bookmarkStart w:id="12821" w:name="_ETM_Q59_652409"/>
      <w:bookmarkEnd w:id="12821"/>
      <w:r>
        <w:rPr>
          <w:rtl/>
          <w:lang w:eastAsia="he-IL"/>
        </w:rPr>
        <w:t xml:space="preserve">במוסדות המדינה. האמון הציבורי הוא אחד הנכסים החשובים ביותר של </w:t>
      </w:r>
      <w:bookmarkStart w:id="12822" w:name="_ETM_Q59_656854"/>
      <w:bookmarkEnd w:id="12822"/>
      <w:r>
        <w:rPr>
          <w:rtl/>
          <w:lang w:eastAsia="he-IL"/>
        </w:rPr>
        <w:t>המערכת הציבורית</w:t>
      </w:r>
      <w:r>
        <w:rPr>
          <w:rFonts w:hint="cs"/>
          <w:rtl/>
          <w:lang w:eastAsia="he-IL"/>
        </w:rPr>
        <w:t>,</w:t>
      </w:r>
      <w:r>
        <w:rPr>
          <w:rtl/>
          <w:lang w:eastAsia="he-IL"/>
        </w:rPr>
        <w:t xml:space="preserve"> </w:t>
      </w:r>
      <w:bookmarkStart w:id="12823" w:name="_ETM_Q59_661709"/>
      <w:bookmarkEnd w:id="12823"/>
      <w:r>
        <w:rPr>
          <w:rtl/>
          <w:lang w:eastAsia="he-IL"/>
        </w:rPr>
        <w:t>וכאשר הציבור מבין שקיימת חלוקת סמכויות ברורה</w:t>
      </w:r>
      <w:r>
        <w:rPr>
          <w:rFonts w:hint="cs"/>
          <w:rtl/>
          <w:lang w:eastAsia="he-IL"/>
        </w:rPr>
        <w:t xml:space="preserve"> –</w:t>
      </w:r>
      <w:r>
        <w:rPr>
          <w:rtl/>
          <w:lang w:eastAsia="he-IL"/>
        </w:rPr>
        <w:t xml:space="preserve"> </w:t>
      </w:r>
      <w:bookmarkStart w:id="12824" w:name="_ETM_Q59_666769"/>
      <w:bookmarkEnd w:id="12824"/>
      <w:r>
        <w:rPr>
          <w:rtl/>
          <w:lang w:eastAsia="he-IL"/>
        </w:rPr>
        <w:t>האמון במערכת המשפט</w:t>
      </w:r>
      <w:r w:rsidRPr="00AB1131">
        <w:rPr>
          <w:rtl/>
          <w:lang w:eastAsia="he-IL"/>
        </w:rPr>
        <w:t xml:space="preserve"> </w:t>
      </w:r>
      <w:r>
        <w:rPr>
          <w:rtl/>
          <w:lang w:eastAsia="he-IL"/>
        </w:rPr>
        <w:t xml:space="preserve">מתחזק. </w:t>
      </w:r>
    </w:p>
    <w:p w:rsidR="00476CF6" w:rsidRDefault="00476CF6" w:rsidP="00C4407C">
      <w:pPr>
        <w:rPr>
          <w:rtl/>
          <w:lang w:eastAsia="he-IL"/>
        </w:rPr>
      </w:pPr>
      <w:bookmarkStart w:id="12825" w:name="_ETM_Q59_668640"/>
      <w:bookmarkStart w:id="12826" w:name="_ETM_Q59_668733"/>
      <w:bookmarkStart w:id="12827" w:name="_ETM_Q59_668766"/>
      <w:bookmarkEnd w:id="12825"/>
      <w:bookmarkEnd w:id="12826"/>
      <w:bookmarkEnd w:id="12827"/>
    </w:p>
    <w:p w:rsidR="00476CF6" w:rsidRDefault="00476CF6" w:rsidP="00C4407C">
      <w:pPr>
        <w:rPr>
          <w:rtl/>
          <w:lang w:eastAsia="he-IL"/>
        </w:rPr>
      </w:pPr>
      <w:bookmarkStart w:id="12828" w:name="_ETM_Q59_668821"/>
      <w:bookmarkEnd w:id="12828"/>
      <w:r>
        <w:rPr>
          <w:rtl/>
          <w:lang w:eastAsia="he-IL"/>
        </w:rPr>
        <w:t>אדוני היושב</w:t>
      </w:r>
      <w:r>
        <w:rPr>
          <w:rFonts w:hint="cs"/>
          <w:rtl/>
          <w:lang w:eastAsia="he-IL"/>
        </w:rPr>
        <w:t>-</w:t>
      </w:r>
      <w:r>
        <w:rPr>
          <w:rtl/>
          <w:lang w:eastAsia="he-IL"/>
        </w:rPr>
        <w:t xml:space="preserve">ראש, הצעת החוק שלפנינו </w:t>
      </w:r>
      <w:bookmarkStart w:id="12829" w:name="_ETM_Q59_672129"/>
      <w:bookmarkEnd w:id="12829"/>
      <w:r>
        <w:rPr>
          <w:rtl/>
          <w:lang w:eastAsia="he-IL"/>
        </w:rPr>
        <w:t xml:space="preserve">עברה הליך מקצועי ומעמיק. במהלך הדיונים </w:t>
      </w:r>
      <w:r>
        <w:rPr>
          <w:rFonts w:hint="cs"/>
          <w:rtl/>
          <w:lang w:eastAsia="he-IL"/>
        </w:rPr>
        <w:t>ב</w:t>
      </w:r>
      <w:r>
        <w:rPr>
          <w:rtl/>
          <w:lang w:eastAsia="he-IL"/>
        </w:rPr>
        <w:t>וועדה נשמ</w:t>
      </w:r>
      <w:r>
        <w:rPr>
          <w:rFonts w:hint="cs"/>
          <w:rtl/>
          <w:lang w:eastAsia="he-IL"/>
        </w:rPr>
        <w:t>ע</w:t>
      </w:r>
      <w:r>
        <w:rPr>
          <w:rtl/>
          <w:lang w:eastAsia="he-IL"/>
        </w:rPr>
        <w:t xml:space="preserve">ו עמדות מגוונות, </w:t>
      </w:r>
      <w:bookmarkStart w:id="12830" w:name="_ETM_Q59_677489"/>
      <w:bookmarkEnd w:id="12830"/>
      <w:r>
        <w:rPr>
          <w:rtl/>
          <w:lang w:eastAsia="he-IL"/>
        </w:rPr>
        <w:t>נשמ</w:t>
      </w:r>
      <w:r>
        <w:rPr>
          <w:rFonts w:hint="cs"/>
          <w:rtl/>
          <w:lang w:eastAsia="he-IL"/>
        </w:rPr>
        <w:t>ע</w:t>
      </w:r>
      <w:r>
        <w:rPr>
          <w:rtl/>
          <w:lang w:eastAsia="he-IL"/>
        </w:rPr>
        <w:t xml:space="preserve">ו ביקורות, נשמעו הערות, נשמעו חלופות שונות, נערכו התאמות ותיקונים, </w:t>
      </w:r>
      <w:bookmarkStart w:id="12831" w:name="_ETM_Q59_682849"/>
      <w:bookmarkEnd w:id="12831"/>
      <w:r>
        <w:rPr>
          <w:rtl/>
          <w:lang w:eastAsia="he-IL"/>
        </w:rPr>
        <w:t>והתוצאה היא נוסח מאוזן, אחראי ומקצועי ביותר</w:t>
      </w:r>
      <w:r>
        <w:rPr>
          <w:rFonts w:hint="cs"/>
          <w:rtl/>
          <w:lang w:eastAsia="he-IL"/>
        </w:rPr>
        <w:t>;</w:t>
      </w:r>
      <w:r>
        <w:rPr>
          <w:rtl/>
          <w:lang w:eastAsia="he-IL"/>
        </w:rPr>
        <w:t xml:space="preserve"> נוסח ששומר על </w:t>
      </w:r>
      <w:bookmarkStart w:id="12832" w:name="_ETM_Q59_688209"/>
      <w:bookmarkEnd w:id="12832"/>
      <w:r>
        <w:rPr>
          <w:rtl/>
          <w:lang w:eastAsia="he-IL"/>
        </w:rPr>
        <w:t>עצמאות מערכת האכיפה</w:t>
      </w:r>
      <w:r>
        <w:rPr>
          <w:rFonts w:hint="cs"/>
          <w:rtl/>
          <w:lang w:eastAsia="he-IL"/>
        </w:rPr>
        <w:t>;</w:t>
      </w:r>
      <w:r>
        <w:rPr>
          <w:rtl/>
          <w:lang w:eastAsia="he-IL"/>
        </w:rPr>
        <w:t xml:space="preserve"> נוסח שמחזק את הוודאות המשפטית</w:t>
      </w:r>
      <w:r>
        <w:rPr>
          <w:rFonts w:hint="cs"/>
          <w:rtl/>
          <w:lang w:eastAsia="he-IL"/>
        </w:rPr>
        <w:t>.</w:t>
      </w:r>
      <w:r>
        <w:rPr>
          <w:rtl/>
          <w:lang w:eastAsia="he-IL"/>
        </w:rPr>
        <w:t xml:space="preserve"> </w:t>
      </w:r>
      <w:bookmarkStart w:id="12833" w:name="_ETM_Q59_694820"/>
      <w:bookmarkStart w:id="12834" w:name="_ETM_Q59_694858"/>
      <w:bookmarkEnd w:id="12833"/>
      <w:bookmarkEnd w:id="12834"/>
      <w:r>
        <w:rPr>
          <w:rtl/>
          <w:lang w:eastAsia="he-IL"/>
        </w:rPr>
        <w:t>אדוני היושב</w:t>
      </w:r>
      <w:r>
        <w:rPr>
          <w:rFonts w:hint="cs"/>
          <w:rtl/>
          <w:lang w:eastAsia="he-IL"/>
        </w:rPr>
        <w:t>-</w:t>
      </w:r>
      <w:r>
        <w:rPr>
          <w:rtl/>
          <w:lang w:eastAsia="he-IL"/>
        </w:rPr>
        <w:t>ראש, אני מבקש להודות ליושב</w:t>
      </w:r>
      <w:r>
        <w:rPr>
          <w:rFonts w:hint="cs"/>
          <w:rtl/>
          <w:lang w:eastAsia="he-IL"/>
        </w:rPr>
        <w:t>-</w:t>
      </w:r>
      <w:r>
        <w:rPr>
          <w:rtl/>
          <w:lang w:eastAsia="he-IL"/>
        </w:rPr>
        <w:t xml:space="preserve">ראש הוועדה חבר </w:t>
      </w:r>
      <w:bookmarkStart w:id="12835" w:name="_ETM_Q59_698453"/>
      <w:bookmarkEnd w:id="12835"/>
      <w:r>
        <w:rPr>
          <w:rtl/>
          <w:lang w:eastAsia="he-IL"/>
        </w:rPr>
        <w:t xml:space="preserve">הכנסת שמחה רוטמן על ניהול הדיונים ועל העבודה המקצועית והיסודית </w:t>
      </w:r>
      <w:bookmarkStart w:id="12836" w:name="_ETM_Q59_702086"/>
      <w:bookmarkEnd w:id="12836"/>
      <w:r>
        <w:rPr>
          <w:rtl/>
          <w:lang w:eastAsia="he-IL"/>
        </w:rPr>
        <w:t xml:space="preserve">שנעשתה בוועדה לקראת הקריאה הראשונה. </w:t>
      </w:r>
      <w:bookmarkStart w:id="12837" w:name="_ETM_Q59_706770"/>
      <w:bookmarkEnd w:id="12837"/>
    </w:p>
    <w:p w:rsidR="00476CF6" w:rsidRDefault="00476CF6" w:rsidP="00C4407C">
      <w:pPr>
        <w:rPr>
          <w:rtl/>
          <w:lang w:eastAsia="he-IL"/>
        </w:rPr>
      </w:pPr>
      <w:bookmarkStart w:id="12838" w:name="_ETM_Q59_708809"/>
      <w:bookmarkStart w:id="12839" w:name="_ETM_Q59_708858"/>
      <w:bookmarkStart w:id="12840" w:name="_ETM_Q59_708929"/>
      <w:bookmarkEnd w:id="12838"/>
      <w:bookmarkEnd w:id="12839"/>
      <w:bookmarkEnd w:id="12840"/>
    </w:p>
    <w:p w:rsidR="00476CF6" w:rsidRDefault="00476CF6" w:rsidP="00C4407C">
      <w:pPr>
        <w:rPr>
          <w:rtl/>
          <w:lang w:eastAsia="he-IL"/>
        </w:rPr>
      </w:pPr>
      <w:bookmarkStart w:id="12841" w:name="_ETM_Q59_708989"/>
      <w:bookmarkEnd w:id="12841"/>
      <w:r>
        <w:rPr>
          <w:rtl/>
          <w:lang w:eastAsia="he-IL"/>
        </w:rPr>
        <w:t xml:space="preserve">חברי הכנסת, יש רגעים שבהם נדרש מאיתנו להסתכל מעבר לכותרות </w:t>
      </w:r>
      <w:bookmarkStart w:id="12842" w:name="_ETM_Q59_711127"/>
      <w:bookmarkEnd w:id="12842"/>
      <w:r>
        <w:rPr>
          <w:rtl/>
          <w:lang w:eastAsia="he-IL"/>
        </w:rPr>
        <w:t>של מחר בבוקר</w:t>
      </w:r>
      <w:r>
        <w:rPr>
          <w:rFonts w:hint="cs"/>
          <w:rtl/>
          <w:lang w:eastAsia="he-IL"/>
        </w:rPr>
        <w:t>,</w:t>
      </w:r>
      <w:r>
        <w:rPr>
          <w:rtl/>
          <w:lang w:eastAsia="he-IL"/>
        </w:rPr>
        <w:t xml:space="preserve"> ולהתמקד</w:t>
      </w:r>
      <w:r>
        <w:rPr>
          <w:rFonts w:hint="cs"/>
          <w:rtl/>
          <w:lang w:eastAsia="he-IL"/>
        </w:rPr>
        <w:t xml:space="preserve"> </w:t>
      </w:r>
      <w:r>
        <w:rPr>
          <w:rtl/>
          <w:lang w:eastAsia="he-IL"/>
        </w:rPr>
        <w:t xml:space="preserve">בשאלה </w:t>
      </w:r>
      <w:r>
        <w:rPr>
          <w:rFonts w:hint="cs"/>
          <w:rtl/>
          <w:lang w:eastAsia="he-IL"/>
        </w:rPr>
        <w:t>אחת בלבד:</w:t>
      </w:r>
      <w:r>
        <w:rPr>
          <w:rFonts w:hint="cs"/>
          <w:lang w:eastAsia="he-IL"/>
        </w:rPr>
        <w:t xml:space="preserve"> </w:t>
      </w:r>
      <w:r>
        <w:rPr>
          <w:rtl/>
          <w:lang w:eastAsia="he-IL"/>
        </w:rPr>
        <w:t>מה נכון למדינת ישראל</w:t>
      </w:r>
      <w:r>
        <w:rPr>
          <w:rFonts w:hint="cs"/>
          <w:rtl/>
          <w:lang w:eastAsia="he-IL"/>
        </w:rPr>
        <w:t>?</w:t>
      </w:r>
      <w:r>
        <w:rPr>
          <w:rtl/>
          <w:lang w:eastAsia="he-IL"/>
        </w:rPr>
        <w:t xml:space="preserve"> </w:t>
      </w:r>
      <w:bookmarkStart w:id="12843" w:name="_ETM_Q59_715485"/>
      <w:bookmarkEnd w:id="12843"/>
      <w:r>
        <w:rPr>
          <w:rtl/>
          <w:lang w:eastAsia="he-IL"/>
        </w:rPr>
        <w:t xml:space="preserve">אני מאמין שהצעת החוק הזו היא הצעה נכונה, צעד ממלכתי, </w:t>
      </w:r>
      <w:bookmarkStart w:id="12844" w:name="_ETM_Q59_719843"/>
      <w:bookmarkEnd w:id="12844"/>
      <w:r>
        <w:rPr>
          <w:rtl/>
          <w:lang w:eastAsia="he-IL"/>
        </w:rPr>
        <w:t xml:space="preserve">צעד אחראי, צעד שמבקש לבנות מוסדות שלטון חזקים ומקצועיים ואמינים </w:t>
      </w:r>
      <w:bookmarkStart w:id="12845" w:name="_ETM_Q59_724201"/>
      <w:bookmarkEnd w:id="12845"/>
      <w:r>
        <w:rPr>
          <w:rtl/>
          <w:lang w:eastAsia="he-IL"/>
        </w:rPr>
        <w:t xml:space="preserve">יותר לדורות הבאים. </w:t>
      </w:r>
      <w:bookmarkStart w:id="12846" w:name="_ETM_Q59_729299"/>
      <w:bookmarkEnd w:id="12846"/>
      <w:r>
        <w:rPr>
          <w:rtl/>
          <w:lang w:eastAsia="he-IL"/>
        </w:rPr>
        <w:t>לכן אני קורא לכל חברי הבית</w:t>
      </w:r>
      <w:r>
        <w:rPr>
          <w:rFonts w:hint="cs"/>
          <w:rtl/>
          <w:lang w:eastAsia="he-IL"/>
        </w:rPr>
        <w:t>,</w:t>
      </w:r>
      <w:r>
        <w:rPr>
          <w:rtl/>
          <w:lang w:eastAsia="he-IL"/>
        </w:rPr>
        <w:t xml:space="preserve"> מן הקואליציה ומן האופוזיציה </w:t>
      </w:r>
      <w:bookmarkStart w:id="12847" w:name="_ETM_Q59_733089"/>
      <w:bookmarkEnd w:id="12847"/>
      <w:r>
        <w:rPr>
          <w:rtl/>
          <w:lang w:eastAsia="he-IL"/>
        </w:rPr>
        <w:t>כאחד, לתמוך בהצעת החוק לגופה מתוך ראייה רחבה</w:t>
      </w:r>
      <w:r>
        <w:rPr>
          <w:rFonts w:hint="cs"/>
          <w:rtl/>
          <w:lang w:eastAsia="he-IL"/>
        </w:rPr>
        <w:t>,</w:t>
      </w:r>
      <w:r>
        <w:rPr>
          <w:rtl/>
          <w:lang w:eastAsia="he-IL"/>
        </w:rPr>
        <w:t xml:space="preserve"> ממלכתית ואחראית</w:t>
      </w:r>
      <w:r>
        <w:rPr>
          <w:rFonts w:hint="cs"/>
          <w:rtl/>
          <w:lang w:eastAsia="he-IL"/>
        </w:rPr>
        <w:t>,</w:t>
      </w:r>
      <w:r>
        <w:rPr>
          <w:rtl/>
          <w:lang w:eastAsia="he-IL"/>
        </w:rPr>
        <w:t xml:space="preserve"> </w:t>
      </w:r>
      <w:bookmarkStart w:id="12848" w:name="_ETM_Q59_736879"/>
      <w:bookmarkEnd w:id="12848"/>
      <w:r>
        <w:rPr>
          <w:rtl/>
          <w:lang w:eastAsia="he-IL"/>
        </w:rPr>
        <w:t>למען מדינת ישראל. תודה רבה.</w:t>
      </w:r>
    </w:p>
    <w:p w:rsidR="00476CF6" w:rsidRDefault="00476CF6" w:rsidP="00C4407C">
      <w:pPr>
        <w:rPr>
          <w:rtl/>
          <w:lang w:eastAsia="he-IL"/>
        </w:rPr>
      </w:pPr>
    </w:p>
    <w:p w:rsidR="00476CF6" w:rsidRDefault="00476CF6" w:rsidP="00C4407C">
      <w:pPr>
        <w:pStyle w:val="af6"/>
        <w:keepNext/>
        <w:rPr>
          <w:rtl/>
        </w:rPr>
      </w:pPr>
      <w:bookmarkStart w:id="12849" w:name="ET_yor_6691_19"/>
      <w:r w:rsidRPr="009B25AC">
        <w:rPr>
          <w:rStyle w:val="TagStyle"/>
          <w:rtl/>
        </w:rPr>
        <w:t xml:space="preserve"> &lt;&lt; יור &gt;&gt; </w:t>
      </w:r>
      <w:r>
        <w:rPr>
          <w:rtl/>
        </w:rPr>
        <w:t>היו"ר אליהו רביבו:</w:t>
      </w:r>
      <w:r w:rsidRPr="009B25AC">
        <w:rPr>
          <w:rStyle w:val="TagStyle"/>
          <w:rtl/>
        </w:rPr>
        <w:t xml:space="preserve"> &lt;&lt; יור &gt;&gt;</w:t>
      </w:r>
      <w:r>
        <w:rPr>
          <w:rtl/>
        </w:rPr>
        <w:t xml:space="preserve"> </w:t>
      </w:r>
      <w:bookmarkEnd w:id="12849"/>
    </w:p>
    <w:p w:rsidR="00476CF6" w:rsidRPr="006C21D5" w:rsidRDefault="00476CF6" w:rsidP="00C4407C">
      <w:pPr>
        <w:rPr>
          <w:rtl/>
        </w:rPr>
      </w:pPr>
    </w:p>
    <w:p w:rsidR="00476CF6" w:rsidRDefault="00476CF6" w:rsidP="00C4407C">
      <w:pPr>
        <w:rPr>
          <w:rtl/>
          <w:lang w:eastAsia="he-IL"/>
        </w:rPr>
      </w:pPr>
      <w:bookmarkStart w:id="12850" w:name="_ETM_Q59_739690"/>
      <w:bookmarkStart w:id="12851" w:name="_ETM_Q59_741520"/>
      <w:bookmarkEnd w:id="12850"/>
      <w:bookmarkEnd w:id="12851"/>
      <w:r>
        <w:rPr>
          <w:rtl/>
          <w:lang w:eastAsia="he-IL"/>
        </w:rPr>
        <w:t xml:space="preserve">תודה רבה לך, חבר הכנסת מישל בוסקילה. אני מבקש להזמין </w:t>
      </w:r>
      <w:bookmarkStart w:id="12852" w:name="_ETM_Q59_746400"/>
      <w:bookmarkEnd w:id="12852"/>
      <w:r>
        <w:rPr>
          <w:rtl/>
          <w:lang w:eastAsia="he-IL"/>
        </w:rPr>
        <w:t>את חבר הכנסת ניסים ו</w:t>
      </w:r>
      <w:r>
        <w:rPr>
          <w:rFonts w:hint="cs"/>
          <w:rtl/>
          <w:lang w:eastAsia="he-IL"/>
        </w:rPr>
        <w:t>אט</w:t>
      </w:r>
      <w:r>
        <w:rPr>
          <w:rtl/>
          <w:lang w:eastAsia="he-IL"/>
        </w:rPr>
        <w:t>ו</w:t>
      </w:r>
      <w:r>
        <w:rPr>
          <w:rFonts w:hint="cs"/>
          <w:rtl/>
          <w:lang w:eastAsia="he-IL"/>
        </w:rPr>
        <w:t>ר</w:t>
      </w:r>
      <w:r>
        <w:rPr>
          <w:rtl/>
          <w:lang w:eastAsia="he-IL"/>
        </w:rPr>
        <w:t>י להציג את הצעת החוק</w:t>
      </w:r>
      <w:r>
        <w:rPr>
          <w:rFonts w:hint="cs"/>
          <w:rtl/>
          <w:lang w:eastAsia="he-IL"/>
        </w:rPr>
        <w:t>.</w:t>
      </w:r>
      <w:r>
        <w:rPr>
          <w:rtl/>
          <w:lang w:eastAsia="he-IL"/>
        </w:rPr>
        <w:t xml:space="preserve"> </w:t>
      </w:r>
      <w:bookmarkStart w:id="12853" w:name="_ETM_Q59_754380"/>
      <w:bookmarkEnd w:id="12853"/>
    </w:p>
    <w:p w:rsidR="00476CF6" w:rsidRDefault="00476CF6" w:rsidP="00C4407C">
      <w:pPr>
        <w:rPr>
          <w:rtl/>
          <w:lang w:eastAsia="he-IL"/>
        </w:rPr>
      </w:pPr>
    </w:p>
    <w:p w:rsidR="00476CF6" w:rsidRDefault="00476CF6" w:rsidP="00C4407C">
      <w:pPr>
        <w:pStyle w:val="af5"/>
        <w:keepNext/>
        <w:rPr>
          <w:rtl/>
        </w:rPr>
      </w:pPr>
      <w:r w:rsidRPr="009B25AC">
        <w:rPr>
          <w:rStyle w:val="TagStyle"/>
          <w:rtl/>
        </w:rPr>
        <w:t xml:space="preserve"> &lt;&lt; קריאה &gt;&gt; </w:t>
      </w:r>
      <w:r>
        <w:rPr>
          <w:rtl/>
        </w:rPr>
        <w:t>נאור שירי (יש עתיד):</w:t>
      </w:r>
      <w:r w:rsidRPr="009B25AC">
        <w:rPr>
          <w:rStyle w:val="TagStyle"/>
          <w:rtl/>
        </w:rPr>
        <w:t xml:space="preserve"> &lt;&lt; קריאה &gt;&gt;</w:t>
      </w:r>
      <w:r>
        <w:rPr>
          <w:rtl/>
        </w:rPr>
        <w:t xml:space="preserve"> </w:t>
      </w:r>
    </w:p>
    <w:p w:rsidR="00476CF6" w:rsidRPr="006C21D5" w:rsidRDefault="00476CF6" w:rsidP="00C4407C">
      <w:pPr>
        <w:rPr>
          <w:rtl/>
        </w:rPr>
      </w:pPr>
    </w:p>
    <w:p w:rsidR="00476CF6" w:rsidRDefault="00476CF6" w:rsidP="00C4407C">
      <w:pPr>
        <w:rPr>
          <w:rtl/>
          <w:lang w:eastAsia="he-IL"/>
        </w:rPr>
      </w:pPr>
      <w:r>
        <w:rPr>
          <w:rFonts w:hint="cs"/>
          <w:rtl/>
          <w:lang w:eastAsia="he-IL"/>
        </w:rPr>
        <w:t>גם אתה מציג?</w:t>
      </w:r>
    </w:p>
    <w:p w:rsidR="00476CF6" w:rsidRDefault="00476CF6" w:rsidP="00C4407C">
      <w:pPr>
        <w:rPr>
          <w:rtl/>
          <w:lang w:eastAsia="he-IL"/>
        </w:rPr>
      </w:pPr>
      <w:bookmarkStart w:id="12854" w:name="_ETM_Q59_750697"/>
      <w:bookmarkStart w:id="12855" w:name="_ETM_Q59_750778"/>
      <w:bookmarkEnd w:id="12854"/>
      <w:bookmarkEnd w:id="12855"/>
    </w:p>
    <w:p w:rsidR="00476CF6" w:rsidRDefault="00476CF6" w:rsidP="00C4407C">
      <w:pPr>
        <w:pStyle w:val="af5"/>
        <w:keepNext/>
        <w:rPr>
          <w:rtl/>
        </w:rPr>
      </w:pPr>
      <w:bookmarkStart w:id="12856" w:name="ET_interruption_6689_21"/>
      <w:r w:rsidRPr="009B25AC">
        <w:rPr>
          <w:rStyle w:val="TagStyle"/>
          <w:rtl/>
        </w:rPr>
        <w:t xml:space="preserve"> &lt;&lt; קריאה &gt;&gt; </w:t>
      </w:r>
      <w:r>
        <w:rPr>
          <w:rtl/>
        </w:rPr>
        <w:t>עדי עזוז (יש עתיד):</w:t>
      </w:r>
      <w:r w:rsidRPr="009B25AC">
        <w:rPr>
          <w:rStyle w:val="TagStyle"/>
          <w:rtl/>
        </w:rPr>
        <w:t xml:space="preserve"> &lt;&lt; קריאה &gt;&gt;</w:t>
      </w:r>
      <w:r>
        <w:rPr>
          <w:rtl/>
        </w:rPr>
        <w:t xml:space="preserve"> </w:t>
      </w:r>
      <w:bookmarkEnd w:id="12856"/>
    </w:p>
    <w:p w:rsidR="00476CF6" w:rsidRPr="006C21D5" w:rsidRDefault="00476CF6" w:rsidP="00C4407C">
      <w:pPr>
        <w:rPr>
          <w:rtl/>
        </w:rPr>
      </w:pPr>
    </w:p>
    <w:p w:rsidR="00476CF6" w:rsidRDefault="00476CF6" w:rsidP="00C4407C">
      <w:pPr>
        <w:rPr>
          <w:rtl/>
          <w:lang w:eastAsia="he-IL"/>
        </w:rPr>
      </w:pPr>
      <w:bookmarkStart w:id="12857" w:name="_ETM_Q59_751513"/>
      <w:bookmarkEnd w:id="12857"/>
      <w:r>
        <w:rPr>
          <w:rFonts w:hint="cs"/>
          <w:rtl/>
          <w:lang w:eastAsia="he-IL"/>
        </w:rPr>
        <w:t xml:space="preserve">אבל הבנו את ההצעה, חבר'ה - </w:t>
      </w:r>
      <w:bookmarkStart w:id="12858" w:name="_ETM_Q59_756642"/>
      <w:bookmarkEnd w:id="12858"/>
      <w:r>
        <w:rPr>
          <w:rFonts w:hint="cs"/>
          <w:rtl/>
          <w:lang w:eastAsia="he-IL"/>
        </w:rPr>
        <w:t>- -</w:t>
      </w:r>
    </w:p>
    <w:p w:rsidR="00476CF6" w:rsidRDefault="00476CF6" w:rsidP="00C4407C">
      <w:pPr>
        <w:rPr>
          <w:rtl/>
          <w:lang w:eastAsia="he-IL"/>
        </w:rPr>
      </w:pPr>
      <w:bookmarkStart w:id="12859" w:name="_ETM_Q59_755353"/>
      <w:bookmarkStart w:id="12860" w:name="_ETM_Q59_755433"/>
      <w:bookmarkEnd w:id="12859"/>
      <w:bookmarkEnd w:id="12860"/>
    </w:p>
    <w:p w:rsidR="00476CF6" w:rsidRDefault="00476CF6" w:rsidP="00C4407C">
      <w:pPr>
        <w:pStyle w:val="af6"/>
        <w:keepNext/>
        <w:rPr>
          <w:rtl/>
        </w:rPr>
      </w:pPr>
      <w:r w:rsidRPr="009B25AC">
        <w:rPr>
          <w:rStyle w:val="TagStyle"/>
          <w:rtl/>
        </w:rPr>
        <w:t xml:space="preserve"> &lt;&lt; יור &gt;&gt; </w:t>
      </w:r>
      <w:r>
        <w:rPr>
          <w:rtl/>
        </w:rPr>
        <w:t>היו"ר אליהו רביבו:</w:t>
      </w:r>
      <w:r w:rsidRPr="009B25AC">
        <w:rPr>
          <w:rStyle w:val="TagStyle"/>
          <w:rtl/>
        </w:rPr>
        <w:t xml:space="preserve"> &lt;&lt; יור &gt;&gt;</w:t>
      </w:r>
      <w:r>
        <w:rPr>
          <w:rtl/>
        </w:rPr>
        <w:t xml:space="preserve"> </w:t>
      </w:r>
    </w:p>
    <w:p w:rsidR="00476CF6" w:rsidRPr="006C21D5" w:rsidRDefault="00476CF6" w:rsidP="00C4407C">
      <w:pPr>
        <w:rPr>
          <w:rtl/>
        </w:rPr>
      </w:pPr>
    </w:p>
    <w:p w:rsidR="00476CF6" w:rsidRDefault="00476CF6" w:rsidP="00C4407C">
      <w:pPr>
        <w:rPr>
          <w:rtl/>
          <w:lang w:eastAsia="he-IL"/>
        </w:rPr>
      </w:pPr>
      <w:bookmarkStart w:id="12861" w:name="_ETM_Q59_756156"/>
      <w:bookmarkEnd w:id="12861"/>
      <w:r>
        <w:rPr>
          <w:rtl/>
          <w:lang w:eastAsia="he-IL"/>
        </w:rPr>
        <w:t>חבר הכנסת שירי, עד שיעלה ויבוא חבר הכנסת ו</w:t>
      </w:r>
      <w:r>
        <w:rPr>
          <w:rFonts w:hint="cs"/>
          <w:rtl/>
          <w:lang w:eastAsia="he-IL"/>
        </w:rPr>
        <w:t>א</w:t>
      </w:r>
      <w:r>
        <w:rPr>
          <w:rtl/>
          <w:lang w:eastAsia="he-IL"/>
        </w:rPr>
        <w:t xml:space="preserve">טורי, </w:t>
      </w:r>
      <w:bookmarkStart w:id="12862" w:name="_ETM_Q59_758670"/>
      <w:bookmarkEnd w:id="12862"/>
      <w:r>
        <w:rPr>
          <w:rFonts w:hint="cs"/>
          <w:rtl/>
          <w:lang w:eastAsia="he-IL"/>
        </w:rPr>
        <w:t>אני מסב</w:t>
      </w:r>
      <w:bookmarkStart w:id="12863" w:name="_ETM_Q59_759213"/>
      <w:bookmarkEnd w:id="12863"/>
      <w:r>
        <w:rPr>
          <w:rFonts w:hint="cs"/>
          <w:rtl/>
          <w:lang w:eastAsia="he-IL"/>
        </w:rPr>
        <w:t xml:space="preserve"> את </w:t>
      </w:r>
      <w:r>
        <w:rPr>
          <w:rtl/>
          <w:lang w:eastAsia="he-IL"/>
        </w:rPr>
        <w:t>תשומת ליבכם</w:t>
      </w:r>
      <w:r>
        <w:rPr>
          <w:rFonts w:hint="cs"/>
          <w:rtl/>
          <w:lang w:eastAsia="he-IL"/>
        </w:rPr>
        <w:t>:</w:t>
      </w:r>
      <w:r>
        <w:rPr>
          <w:rtl/>
          <w:lang w:eastAsia="he-IL"/>
        </w:rPr>
        <w:t xml:space="preserve"> אם יש כל</w:t>
      </w:r>
      <w:r>
        <w:rPr>
          <w:rFonts w:hint="cs"/>
          <w:rtl/>
          <w:lang w:eastAsia="he-IL"/>
        </w:rPr>
        <w:t xml:space="preserve"> </w:t>
      </w:r>
      <w:r>
        <w:rPr>
          <w:rtl/>
          <w:lang w:eastAsia="he-IL"/>
        </w:rPr>
        <w:t xml:space="preserve">כך הרבה יוזמים שהצטרפו להצעת </w:t>
      </w:r>
      <w:bookmarkStart w:id="12864" w:name="_ETM_Q59_762960"/>
      <w:bookmarkEnd w:id="12864"/>
      <w:r>
        <w:rPr>
          <w:rtl/>
          <w:lang w:eastAsia="he-IL"/>
        </w:rPr>
        <w:t xml:space="preserve">החוק, תבינו עד כמה </w:t>
      </w:r>
      <w:r>
        <w:rPr>
          <w:rFonts w:hint="cs"/>
          <w:rtl/>
          <w:lang w:eastAsia="he-IL"/>
        </w:rPr>
        <w:t xml:space="preserve">זה </w:t>
      </w:r>
      <w:r>
        <w:rPr>
          <w:rtl/>
          <w:lang w:eastAsia="he-IL"/>
        </w:rPr>
        <w:t xml:space="preserve">נושא שהוא מהותי מאוד </w:t>
      </w:r>
      <w:bookmarkStart w:id="12865" w:name="_ETM_Q59_767250"/>
      <w:bookmarkEnd w:id="12865"/>
      <w:r>
        <w:rPr>
          <w:rtl/>
          <w:lang w:eastAsia="he-IL"/>
        </w:rPr>
        <w:t>מאוד</w:t>
      </w:r>
      <w:r>
        <w:rPr>
          <w:rFonts w:hint="cs"/>
          <w:rtl/>
          <w:lang w:eastAsia="he-IL"/>
        </w:rPr>
        <w:t xml:space="preserve"> - -</w:t>
      </w:r>
      <w:r>
        <w:rPr>
          <w:rtl/>
          <w:lang w:eastAsia="he-IL"/>
        </w:rPr>
        <w:t xml:space="preserve"> </w:t>
      </w:r>
    </w:p>
    <w:p w:rsidR="00476CF6" w:rsidRDefault="00476CF6" w:rsidP="00C4407C">
      <w:pPr>
        <w:rPr>
          <w:rtl/>
          <w:lang w:eastAsia="he-IL"/>
        </w:rPr>
      </w:pPr>
    </w:p>
    <w:p w:rsidR="00476CF6" w:rsidRDefault="00476CF6" w:rsidP="00C4407C">
      <w:pPr>
        <w:pStyle w:val="af5"/>
        <w:keepNext/>
        <w:rPr>
          <w:rtl/>
        </w:rPr>
      </w:pPr>
      <w:bookmarkStart w:id="12866" w:name="ET_interruption_6361_24"/>
      <w:r w:rsidRPr="00170A5D">
        <w:rPr>
          <w:rStyle w:val="TagStyle"/>
          <w:rtl/>
        </w:rPr>
        <w:t xml:space="preserve"> &lt;&lt; קריאה &gt;&gt; </w:t>
      </w:r>
      <w:r>
        <w:rPr>
          <w:rtl/>
        </w:rPr>
        <w:t>נאור שירי (יש עתיד):</w:t>
      </w:r>
      <w:r w:rsidRPr="00170A5D">
        <w:rPr>
          <w:rStyle w:val="TagStyle"/>
          <w:rtl/>
        </w:rPr>
        <w:t xml:space="preserve"> &lt;&lt; קריאה &gt;&gt;</w:t>
      </w:r>
      <w:r>
        <w:rPr>
          <w:rtl/>
        </w:rPr>
        <w:t xml:space="preserve"> </w:t>
      </w:r>
      <w:bookmarkEnd w:id="12866"/>
    </w:p>
    <w:p w:rsidR="00476CF6" w:rsidRPr="006C21D5" w:rsidRDefault="00476CF6" w:rsidP="00C4407C">
      <w:pPr>
        <w:rPr>
          <w:rtl/>
        </w:rPr>
      </w:pPr>
    </w:p>
    <w:p w:rsidR="00476CF6" w:rsidRDefault="00476CF6" w:rsidP="00C4407C">
      <w:pPr>
        <w:rPr>
          <w:rtl/>
          <w:lang w:eastAsia="he-IL"/>
        </w:rPr>
      </w:pPr>
      <w:r>
        <w:rPr>
          <w:rFonts w:hint="cs"/>
          <w:rtl/>
          <w:lang w:eastAsia="he-IL"/>
        </w:rPr>
        <w:t>לפריימריז.</w:t>
      </w:r>
    </w:p>
    <w:p w:rsidR="00476CF6" w:rsidRDefault="00476CF6" w:rsidP="00C4407C">
      <w:pPr>
        <w:rPr>
          <w:rtl/>
          <w:lang w:eastAsia="he-IL"/>
        </w:rPr>
      </w:pPr>
    </w:p>
    <w:p w:rsidR="00476CF6" w:rsidRDefault="00476CF6" w:rsidP="00C4407C">
      <w:pPr>
        <w:pStyle w:val="af6"/>
        <w:keepNext/>
        <w:rPr>
          <w:rtl/>
        </w:rPr>
      </w:pPr>
      <w:r w:rsidRPr="00170A5D">
        <w:rPr>
          <w:rStyle w:val="TagStyle"/>
          <w:rtl/>
        </w:rPr>
        <w:t xml:space="preserve"> &lt;&lt; יור &gt;&gt; </w:t>
      </w:r>
      <w:r>
        <w:rPr>
          <w:rtl/>
        </w:rPr>
        <w:t>היו"ר אליהו רביבו:</w:t>
      </w:r>
      <w:r w:rsidRPr="00170A5D">
        <w:rPr>
          <w:rStyle w:val="TagStyle"/>
          <w:rtl/>
        </w:rPr>
        <w:t xml:space="preserve"> &lt;&lt; יור &gt;&gt;</w:t>
      </w:r>
      <w:r>
        <w:rPr>
          <w:rtl/>
        </w:rPr>
        <w:t xml:space="preserve"> </w:t>
      </w:r>
    </w:p>
    <w:p w:rsidR="00476CF6" w:rsidRPr="006C21D5" w:rsidRDefault="00476CF6" w:rsidP="00C4407C">
      <w:pPr>
        <w:rPr>
          <w:rtl/>
        </w:rPr>
      </w:pPr>
    </w:p>
    <w:p w:rsidR="00476CF6" w:rsidRPr="005D4043" w:rsidRDefault="00476CF6" w:rsidP="00C4407C">
      <w:pPr>
        <w:rPr>
          <w:rtl/>
          <w:lang w:eastAsia="he-IL"/>
        </w:rPr>
      </w:pPr>
      <w:r>
        <w:rPr>
          <w:rFonts w:hint="cs"/>
          <w:rtl/>
          <w:lang w:eastAsia="he-IL"/>
        </w:rPr>
        <w:t xml:space="preserve">- - </w:t>
      </w:r>
      <w:r>
        <w:rPr>
          <w:rtl/>
          <w:lang w:eastAsia="he-IL"/>
        </w:rPr>
        <w:t xml:space="preserve">בשביל כל מי שחשוב לו לשמור ולהגן על שלטון </w:t>
      </w:r>
      <w:bookmarkStart w:id="12867" w:name="_ETM_Q59_771540"/>
      <w:bookmarkEnd w:id="12867"/>
      <w:r>
        <w:rPr>
          <w:rtl/>
          <w:lang w:eastAsia="he-IL"/>
        </w:rPr>
        <w:t>החוק.</w:t>
      </w:r>
    </w:p>
    <w:p w:rsidR="00476CF6" w:rsidRDefault="00476CF6" w:rsidP="009635F5">
      <w:pPr>
        <w:rPr>
          <w:rtl/>
        </w:rPr>
      </w:pPr>
    </w:p>
    <w:p w:rsidR="00476CF6" w:rsidRDefault="00476CF6" w:rsidP="00C4407C">
      <w:pPr>
        <w:pStyle w:val="af5"/>
        <w:keepNext/>
        <w:rPr>
          <w:rtl/>
        </w:rPr>
      </w:pPr>
      <w:bookmarkStart w:id="12868" w:name="ET_interruption_6689_23"/>
      <w:r w:rsidRPr="009B25AC">
        <w:rPr>
          <w:rStyle w:val="TagStyle"/>
          <w:rtl/>
        </w:rPr>
        <w:t xml:space="preserve"> &lt;&lt; קריאה &gt;&gt; </w:t>
      </w:r>
      <w:r>
        <w:rPr>
          <w:rtl/>
        </w:rPr>
        <w:t>עדי עזוז (יש עתיד):</w:t>
      </w:r>
      <w:r w:rsidRPr="009B25AC">
        <w:rPr>
          <w:rStyle w:val="TagStyle"/>
          <w:rtl/>
        </w:rPr>
        <w:t xml:space="preserve"> &lt;&lt; קריאה &gt;&gt;</w:t>
      </w:r>
      <w:r>
        <w:rPr>
          <w:rtl/>
        </w:rPr>
        <w:t xml:space="preserve"> </w:t>
      </w:r>
      <w:bookmarkEnd w:id="12868"/>
    </w:p>
    <w:p w:rsidR="00476CF6" w:rsidRPr="006C21D5" w:rsidRDefault="00476CF6" w:rsidP="00C4407C">
      <w:pPr>
        <w:rPr>
          <w:rtl/>
        </w:rPr>
      </w:pPr>
    </w:p>
    <w:p w:rsidR="00476CF6" w:rsidRDefault="00476CF6" w:rsidP="00C4407C">
      <w:pPr>
        <w:rPr>
          <w:rtl/>
        </w:rPr>
      </w:pPr>
      <w:r>
        <w:rPr>
          <w:rFonts w:hint="cs"/>
          <w:rtl/>
        </w:rPr>
        <w:t>אבל הבעיה האמיתית היא שלא ראינו אותו, לא ראינו אותו בוועדה. איפה היית?</w:t>
      </w:r>
    </w:p>
    <w:p w:rsidR="00476CF6" w:rsidRDefault="00476CF6" w:rsidP="00C4407C">
      <w:pPr>
        <w:rPr>
          <w:rtl/>
          <w:lang w:eastAsia="he-IL"/>
        </w:rPr>
      </w:pPr>
      <w:bookmarkStart w:id="12869" w:name="_ETM_Q59_780694"/>
      <w:bookmarkStart w:id="12870" w:name="_ETM_Q59_780764"/>
      <w:bookmarkEnd w:id="12869"/>
      <w:bookmarkEnd w:id="12870"/>
    </w:p>
    <w:p w:rsidR="00C14ED8" w:rsidRDefault="00C14ED8" w:rsidP="00AF2361">
      <w:pPr>
        <w:pStyle w:val="a4"/>
        <w:keepNext/>
        <w:rPr>
          <w:rtl/>
        </w:rPr>
      </w:pPr>
      <w:bookmarkStart w:id="12871" w:name="ET_speaker_6162_3"/>
      <w:r w:rsidRPr="00412D99">
        <w:rPr>
          <w:rStyle w:val="TagStyle"/>
          <w:rtl/>
        </w:rPr>
        <w:t xml:space="preserve">&lt;&lt; דובר &gt;&gt; </w:t>
      </w:r>
      <w:bookmarkStart w:id="12872" w:name="_Toc231307535"/>
      <w:r>
        <w:rPr>
          <w:rtl/>
        </w:rPr>
        <w:t>ניסים ואטורי (הליכוד):</w:t>
      </w:r>
      <w:bookmarkEnd w:id="12872"/>
      <w:r w:rsidRPr="00412D99">
        <w:rPr>
          <w:rStyle w:val="TagStyle"/>
          <w:rtl/>
        </w:rPr>
        <w:t xml:space="preserve"> &lt;&lt; דובר &gt;&gt;</w:t>
      </w:r>
      <w:r>
        <w:rPr>
          <w:rtl/>
        </w:rPr>
        <w:t xml:space="preserve"> </w:t>
      </w:r>
      <w:bookmarkEnd w:id="12871"/>
    </w:p>
    <w:p w:rsidR="00C14ED8" w:rsidRDefault="00C14ED8" w:rsidP="00AF2361">
      <w:pPr>
        <w:rPr>
          <w:rtl/>
        </w:rPr>
      </w:pPr>
    </w:p>
    <w:p w:rsidR="00C14ED8" w:rsidRDefault="00C14ED8" w:rsidP="00AF2361">
      <w:pPr>
        <w:rPr>
          <w:rtl/>
        </w:rPr>
      </w:pPr>
      <w:bookmarkStart w:id="12873" w:name="_ETM_Q60_180000"/>
      <w:bookmarkEnd w:id="12873"/>
      <w:r>
        <w:rPr>
          <w:rtl/>
        </w:rPr>
        <w:t>אדוני היושב</w:t>
      </w:r>
      <w:r>
        <w:rPr>
          <w:rFonts w:hint="cs"/>
          <w:rtl/>
        </w:rPr>
        <w:t>-</w:t>
      </w:r>
      <w:r>
        <w:rPr>
          <w:rtl/>
        </w:rPr>
        <w:t xml:space="preserve">ראש, כנסת נכבדה, אני </w:t>
      </w:r>
      <w:bookmarkStart w:id="12874" w:name="_ETM_Q60_183310"/>
      <w:bookmarkEnd w:id="12874"/>
      <w:r>
        <w:rPr>
          <w:rtl/>
        </w:rPr>
        <w:t>אתחיל מכאן</w:t>
      </w:r>
      <w:r>
        <w:rPr>
          <w:rFonts w:hint="cs"/>
          <w:rtl/>
        </w:rPr>
        <w:t>.</w:t>
      </w:r>
      <w:r>
        <w:rPr>
          <w:rtl/>
        </w:rPr>
        <w:t xml:space="preserve"> אנחנו הגשנו את הצעות החוק</w:t>
      </w:r>
      <w:r>
        <w:rPr>
          <w:rFonts w:hint="cs"/>
          <w:rtl/>
        </w:rPr>
        <w:t xml:space="preserve"> –</w:t>
      </w:r>
      <w:r>
        <w:rPr>
          <w:rtl/>
        </w:rPr>
        <w:t xml:space="preserve"> לדעתי</w:t>
      </w:r>
      <w:r>
        <w:rPr>
          <w:rFonts w:hint="cs"/>
          <w:rtl/>
        </w:rPr>
        <w:t>,</w:t>
      </w:r>
      <w:r>
        <w:rPr>
          <w:rtl/>
        </w:rPr>
        <w:t xml:space="preserve"> כל חבריי</w:t>
      </w:r>
      <w:r>
        <w:rPr>
          <w:rFonts w:hint="cs"/>
          <w:rtl/>
        </w:rPr>
        <w:t>,</w:t>
      </w:r>
      <w:r>
        <w:rPr>
          <w:rtl/>
        </w:rPr>
        <w:t xml:space="preserve"> </w:t>
      </w:r>
      <w:bookmarkStart w:id="12875" w:name="_ETM_Q60_186620"/>
      <w:bookmarkEnd w:id="12875"/>
      <w:r>
        <w:rPr>
          <w:rFonts w:hint="cs"/>
          <w:rtl/>
        </w:rPr>
        <w:t>כ</w:t>
      </w:r>
      <w:r>
        <w:rPr>
          <w:rtl/>
        </w:rPr>
        <w:t>שהגשנו אותן גם לא תיאמנו בינינו</w:t>
      </w:r>
      <w:r>
        <w:rPr>
          <w:rFonts w:hint="cs"/>
          <w:rtl/>
        </w:rPr>
        <w:t xml:space="preserve"> –</w:t>
      </w:r>
      <w:r>
        <w:rPr>
          <w:rtl/>
        </w:rPr>
        <w:t xml:space="preserve"> </w:t>
      </w:r>
      <w:bookmarkStart w:id="12876" w:name="_ETM_Q60_190470"/>
      <w:bookmarkEnd w:id="12876"/>
      <w:r>
        <w:rPr>
          <w:rFonts w:hint="cs"/>
          <w:rtl/>
        </w:rPr>
        <w:t>ה</w:t>
      </w:r>
      <w:r>
        <w:rPr>
          <w:rtl/>
        </w:rPr>
        <w:t>גשנו אות</w:t>
      </w:r>
      <w:r>
        <w:rPr>
          <w:rFonts w:hint="cs"/>
          <w:rtl/>
        </w:rPr>
        <w:t>ן</w:t>
      </w:r>
      <w:r>
        <w:rPr>
          <w:rtl/>
        </w:rPr>
        <w:t xml:space="preserve"> מזמן, עוד לפני שדובר בכלל על פריימרי</w:t>
      </w:r>
      <w:r>
        <w:rPr>
          <w:rFonts w:hint="cs"/>
          <w:rtl/>
        </w:rPr>
        <w:t>ז</w:t>
      </w:r>
      <w:r>
        <w:rPr>
          <w:rtl/>
        </w:rPr>
        <w:t xml:space="preserve">. </w:t>
      </w:r>
      <w:bookmarkStart w:id="12877" w:name="_ETM_Q60_194920"/>
      <w:bookmarkEnd w:id="12877"/>
      <w:r>
        <w:rPr>
          <w:rtl/>
        </w:rPr>
        <w:t xml:space="preserve">היום ראינו את הסאגה הזאת עם רומן גופמן, </w:t>
      </w:r>
      <w:r>
        <w:rPr>
          <w:rFonts w:hint="cs"/>
          <w:rtl/>
        </w:rPr>
        <w:t xml:space="preserve">היום </w:t>
      </w:r>
      <w:r>
        <w:rPr>
          <w:rtl/>
        </w:rPr>
        <w:t xml:space="preserve">זה </w:t>
      </w:r>
      <w:bookmarkStart w:id="12878" w:name="_ETM_Q60_199232"/>
      <w:bookmarkEnd w:id="12878"/>
      <w:r>
        <w:rPr>
          <w:rtl/>
        </w:rPr>
        <w:t>הסתיים בבג</w:t>
      </w:r>
      <w:r>
        <w:rPr>
          <w:rFonts w:hint="cs"/>
          <w:rtl/>
        </w:rPr>
        <w:t>"</w:t>
      </w:r>
      <w:r>
        <w:rPr>
          <w:rtl/>
        </w:rPr>
        <w:t>ץ, עם האישור של בג</w:t>
      </w:r>
      <w:r>
        <w:rPr>
          <w:rFonts w:hint="cs"/>
          <w:rtl/>
        </w:rPr>
        <w:t>"</w:t>
      </w:r>
      <w:r>
        <w:rPr>
          <w:rtl/>
        </w:rPr>
        <w:t>ץ</w:t>
      </w:r>
      <w:r>
        <w:rPr>
          <w:rFonts w:hint="cs"/>
          <w:rtl/>
        </w:rPr>
        <w:t>,</w:t>
      </w:r>
      <w:r>
        <w:rPr>
          <w:rtl/>
        </w:rPr>
        <w:t xml:space="preserve"> ואנחנו רואים את הנפילה </w:t>
      </w:r>
      <w:bookmarkStart w:id="12879" w:name="_ETM_Q60_203544"/>
      <w:bookmarkEnd w:id="12879"/>
      <w:r>
        <w:rPr>
          <w:rtl/>
        </w:rPr>
        <w:t xml:space="preserve">העמוקה </w:t>
      </w:r>
      <w:r>
        <w:rPr>
          <w:rFonts w:hint="cs"/>
          <w:rtl/>
        </w:rPr>
        <w:t>וה</w:t>
      </w:r>
      <w:r>
        <w:rPr>
          <w:rtl/>
        </w:rPr>
        <w:t>כישלון של היועצת המשפטית לממשלה</w:t>
      </w:r>
      <w:r>
        <w:rPr>
          <w:rFonts w:hint="cs"/>
          <w:rtl/>
        </w:rPr>
        <w:t>.</w:t>
      </w:r>
      <w:r>
        <w:rPr>
          <w:rtl/>
        </w:rPr>
        <w:t xml:space="preserve"> יועצת</w:t>
      </w:r>
      <w:r>
        <w:rPr>
          <w:rFonts w:hint="cs"/>
          <w:rtl/>
        </w:rPr>
        <w:t xml:space="preserve"> –</w:t>
      </w:r>
      <w:r>
        <w:rPr>
          <w:rtl/>
        </w:rPr>
        <w:t xml:space="preserve"> זה הפך להיות </w:t>
      </w:r>
      <w:bookmarkStart w:id="12880" w:name="_ETM_Q60_207856"/>
      <w:bookmarkEnd w:id="12880"/>
      <w:r>
        <w:rPr>
          <w:rtl/>
        </w:rPr>
        <w:t xml:space="preserve">מוסד של </w:t>
      </w:r>
      <w:r>
        <w:rPr>
          <w:rFonts w:hint="cs"/>
          <w:rtl/>
        </w:rPr>
        <w:t>ר</w:t>
      </w:r>
      <w:r>
        <w:rPr>
          <w:rtl/>
        </w:rPr>
        <w:t xml:space="preserve">ועץ לממשלה. </w:t>
      </w:r>
      <w:bookmarkStart w:id="12881" w:name="_ETM_Q60_213139"/>
      <w:bookmarkEnd w:id="12881"/>
    </w:p>
    <w:p w:rsidR="00C14ED8" w:rsidRDefault="00C14ED8" w:rsidP="00AF2361">
      <w:pPr>
        <w:rPr>
          <w:rtl/>
        </w:rPr>
      </w:pPr>
      <w:bookmarkStart w:id="12882" w:name="_ETM_Q60_216099"/>
      <w:bookmarkStart w:id="12883" w:name="_ETM_Q60_216132"/>
      <w:bookmarkEnd w:id="12882"/>
      <w:bookmarkEnd w:id="12883"/>
    </w:p>
    <w:p w:rsidR="00C14ED8" w:rsidRDefault="00C14ED8" w:rsidP="00AF2361">
      <w:pPr>
        <w:rPr>
          <w:rtl/>
        </w:rPr>
      </w:pPr>
      <w:r>
        <w:rPr>
          <w:rtl/>
        </w:rPr>
        <w:t>מה שקורה</w:t>
      </w:r>
      <w:r>
        <w:rPr>
          <w:rFonts w:hint="cs"/>
          <w:rtl/>
        </w:rPr>
        <w:t xml:space="preserve"> הוא</w:t>
      </w:r>
      <w:r>
        <w:rPr>
          <w:rtl/>
        </w:rPr>
        <w:t xml:space="preserve"> שהחו</w:t>
      </w:r>
      <w:r>
        <w:rPr>
          <w:rFonts w:hint="cs"/>
          <w:rtl/>
        </w:rPr>
        <w:t>נט</w:t>
      </w:r>
      <w:r>
        <w:rPr>
          <w:rtl/>
        </w:rPr>
        <w:t>ה</w:t>
      </w:r>
      <w:r>
        <w:rPr>
          <w:rFonts w:hint="cs"/>
          <w:rtl/>
        </w:rPr>
        <w:t>,</w:t>
      </w:r>
      <w:r>
        <w:rPr>
          <w:rtl/>
        </w:rPr>
        <w:t xml:space="preserve"> </w:t>
      </w:r>
      <w:r>
        <w:rPr>
          <w:rFonts w:hint="cs"/>
          <w:rtl/>
        </w:rPr>
        <w:t>הכנופיה</w:t>
      </w:r>
      <w:r>
        <w:rPr>
          <w:rtl/>
        </w:rPr>
        <w:t xml:space="preserve"> </w:t>
      </w:r>
      <w:r>
        <w:rPr>
          <w:rFonts w:hint="cs"/>
          <w:rtl/>
        </w:rPr>
        <w:t xml:space="preserve">שפשוט </w:t>
      </w:r>
      <w:r>
        <w:rPr>
          <w:rtl/>
        </w:rPr>
        <w:t>השתלטה פה על המדינה</w:t>
      </w:r>
      <w:r>
        <w:rPr>
          <w:rFonts w:hint="cs"/>
          <w:rtl/>
        </w:rPr>
        <w:t>,</w:t>
      </w:r>
      <w:r>
        <w:rPr>
          <w:rtl/>
        </w:rPr>
        <w:t xml:space="preserve"> חושבת </w:t>
      </w:r>
      <w:bookmarkStart w:id="12884" w:name="_ETM_Q60_218236"/>
      <w:bookmarkEnd w:id="12884"/>
      <w:r>
        <w:rPr>
          <w:rtl/>
        </w:rPr>
        <w:t xml:space="preserve">שהיא מנהלת את המדינה, כאילו נבחרה פה בבחירות. אני מבין </w:t>
      </w:r>
      <w:bookmarkStart w:id="12885" w:name="_ETM_Q60_223334"/>
      <w:bookmarkEnd w:id="12885"/>
      <w:r>
        <w:rPr>
          <w:rtl/>
        </w:rPr>
        <w:t xml:space="preserve">שהאופוזיציה יחד איתה, זאת הפכה להיות כנופיה אחת שלמה </w:t>
      </w:r>
      <w:bookmarkStart w:id="12886" w:name="_ETM_Q60_228431"/>
      <w:bookmarkEnd w:id="12886"/>
      <w:r>
        <w:rPr>
          <w:rFonts w:hint="cs"/>
          <w:rtl/>
        </w:rPr>
        <w:t>ש</w:t>
      </w:r>
      <w:r>
        <w:rPr>
          <w:rtl/>
        </w:rPr>
        <w:t>בעצם פוגעת במדינה</w:t>
      </w:r>
      <w:r>
        <w:rPr>
          <w:rFonts w:hint="cs"/>
          <w:rtl/>
        </w:rPr>
        <w:t>.</w:t>
      </w:r>
      <w:r>
        <w:rPr>
          <w:rtl/>
        </w:rPr>
        <w:t xml:space="preserve"> פוגעת</w:t>
      </w:r>
      <w:r>
        <w:rPr>
          <w:rFonts w:hint="cs"/>
          <w:rtl/>
        </w:rPr>
        <w:t>.</w:t>
      </w:r>
      <w:r>
        <w:rPr>
          <w:rtl/>
        </w:rPr>
        <w:t xml:space="preserve"> הפכתם להיות אופוזיציה למדינת ישראל</w:t>
      </w:r>
      <w:r>
        <w:rPr>
          <w:rFonts w:hint="cs"/>
          <w:rtl/>
        </w:rPr>
        <w:t>.</w:t>
      </w:r>
    </w:p>
    <w:p w:rsidR="00C14ED8" w:rsidRDefault="00C14ED8" w:rsidP="00AF2361">
      <w:pPr>
        <w:rPr>
          <w:rtl/>
        </w:rPr>
      </w:pPr>
    </w:p>
    <w:p w:rsidR="00C14ED8" w:rsidRDefault="00C14ED8" w:rsidP="00AF2361">
      <w:pPr>
        <w:pStyle w:val="af5"/>
        <w:keepNext/>
        <w:rPr>
          <w:rtl/>
        </w:rPr>
      </w:pPr>
      <w:r w:rsidRPr="003B73AD">
        <w:rPr>
          <w:rStyle w:val="TagStyle"/>
          <w:rtl/>
        </w:rPr>
        <w:t xml:space="preserve"> &lt;&lt; קריאה &gt;&gt; </w:t>
      </w:r>
      <w:r>
        <w:rPr>
          <w:rtl/>
        </w:rPr>
        <w:t>קארין אלהרר (יש עתיד):</w:t>
      </w:r>
      <w:r w:rsidRPr="003B73AD">
        <w:rPr>
          <w:rStyle w:val="TagStyle"/>
          <w:rtl/>
        </w:rPr>
        <w:t xml:space="preserve"> &lt;&lt; קריאה &gt;&gt;</w:t>
      </w:r>
      <w:r>
        <w:rPr>
          <w:rtl/>
        </w:rPr>
        <w:t xml:space="preserve"> </w:t>
      </w:r>
    </w:p>
    <w:p w:rsidR="00C14ED8" w:rsidRPr="00244D1C" w:rsidRDefault="00C14ED8" w:rsidP="00AF2361">
      <w:pPr>
        <w:rPr>
          <w:rtl/>
        </w:rPr>
      </w:pPr>
    </w:p>
    <w:p w:rsidR="00C14ED8" w:rsidRDefault="00C14ED8" w:rsidP="00AF2361">
      <w:pPr>
        <w:rPr>
          <w:rtl/>
        </w:rPr>
      </w:pPr>
      <w:r>
        <w:rPr>
          <w:rFonts w:hint="cs"/>
          <w:rtl/>
        </w:rPr>
        <w:t xml:space="preserve">- - - </w:t>
      </w:r>
    </w:p>
    <w:p w:rsidR="00C14ED8" w:rsidRPr="00AF2361" w:rsidRDefault="00C14ED8" w:rsidP="00AF2361">
      <w:pPr>
        <w:rPr>
          <w:rtl/>
        </w:rPr>
      </w:pPr>
      <w:bookmarkStart w:id="12887" w:name="_ETM_Q60_234470"/>
      <w:bookmarkEnd w:id="12887"/>
    </w:p>
    <w:p w:rsidR="00C14ED8" w:rsidRDefault="00C14ED8" w:rsidP="00AF2361">
      <w:pPr>
        <w:pStyle w:val="-"/>
        <w:keepNext/>
        <w:rPr>
          <w:rtl/>
        </w:rPr>
      </w:pPr>
      <w:bookmarkStart w:id="12888" w:name="ET_speakercontinue_6162_23"/>
      <w:r w:rsidRPr="003B73AD">
        <w:rPr>
          <w:rStyle w:val="TagStyle"/>
          <w:rtl/>
        </w:rPr>
        <w:t xml:space="preserve"> &lt;&lt; דובר_המשך &gt;&gt; </w:t>
      </w:r>
      <w:r>
        <w:rPr>
          <w:rtl/>
        </w:rPr>
        <w:t>ניסים ואטורי (הליכוד):</w:t>
      </w:r>
      <w:r w:rsidRPr="003B73AD">
        <w:rPr>
          <w:rStyle w:val="TagStyle"/>
          <w:rtl/>
        </w:rPr>
        <w:t xml:space="preserve"> &lt;&lt; דובר_המשך &gt;&gt;</w:t>
      </w:r>
      <w:r>
        <w:rPr>
          <w:rtl/>
        </w:rPr>
        <w:t xml:space="preserve"> </w:t>
      </w:r>
      <w:bookmarkEnd w:id="12888"/>
    </w:p>
    <w:p w:rsidR="00C14ED8" w:rsidRPr="00244D1C" w:rsidRDefault="00C14ED8" w:rsidP="00AF2361">
      <w:pPr>
        <w:rPr>
          <w:rtl/>
        </w:rPr>
      </w:pPr>
    </w:p>
    <w:p w:rsidR="00C14ED8" w:rsidRDefault="00C14ED8" w:rsidP="00AF2361">
      <w:pPr>
        <w:rPr>
          <w:rtl/>
        </w:rPr>
      </w:pPr>
      <w:r>
        <w:rPr>
          <w:rtl/>
        </w:rPr>
        <w:t>זה שאת ליד רוטמן מקבלת ביטחון, זה לא אומר</w:t>
      </w:r>
      <w:r>
        <w:rPr>
          <w:rFonts w:hint="cs"/>
          <w:rtl/>
        </w:rPr>
        <w:t xml:space="preserve">. </w:t>
      </w:r>
      <w:r>
        <w:rPr>
          <w:rtl/>
        </w:rPr>
        <w:t xml:space="preserve">הוא </w:t>
      </w:r>
      <w:bookmarkStart w:id="12889" w:name="_ETM_Q60_236620"/>
      <w:bookmarkEnd w:id="12889"/>
      <w:r>
        <w:rPr>
          <w:rtl/>
        </w:rPr>
        <w:t>בצד שלנו עדיין, כן</w:t>
      </w:r>
      <w:r>
        <w:rPr>
          <w:rFonts w:hint="cs"/>
          <w:rtl/>
        </w:rPr>
        <w:t>?</w:t>
      </w:r>
      <w:r>
        <w:rPr>
          <w:rtl/>
        </w:rPr>
        <w:t xml:space="preserve"> </w:t>
      </w:r>
      <w:bookmarkStart w:id="12890" w:name="_ETM_Q60_239419"/>
      <w:bookmarkStart w:id="12891" w:name="_ETM_Q60_241290"/>
      <w:bookmarkEnd w:id="12890"/>
      <w:bookmarkEnd w:id="12891"/>
      <w:r>
        <w:rPr>
          <w:rtl/>
        </w:rPr>
        <w:t>החוק הזה מתחייב, קודם כול</w:t>
      </w:r>
      <w:r>
        <w:rPr>
          <w:rFonts w:hint="cs"/>
          <w:rtl/>
        </w:rPr>
        <w:t>.</w:t>
      </w:r>
      <w:r>
        <w:rPr>
          <w:rtl/>
        </w:rPr>
        <w:t xml:space="preserve"> הממשלה נשארה בלי ייעוץ משפטי</w:t>
      </w:r>
      <w:r>
        <w:rPr>
          <w:rFonts w:hint="cs"/>
          <w:rtl/>
        </w:rPr>
        <w:t>.</w:t>
      </w:r>
      <w:r>
        <w:rPr>
          <w:rtl/>
        </w:rPr>
        <w:t xml:space="preserve"> </w:t>
      </w:r>
      <w:bookmarkStart w:id="12892" w:name="_ETM_Q60_245593"/>
      <w:bookmarkEnd w:id="12892"/>
      <w:r>
        <w:rPr>
          <w:rtl/>
        </w:rPr>
        <w:t>בלי ייעוץ משפטי</w:t>
      </w:r>
      <w:r>
        <w:rPr>
          <w:rFonts w:hint="cs"/>
          <w:rtl/>
        </w:rPr>
        <w:t>.</w:t>
      </w:r>
      <w:r>
        <w:rPr>
          <w:rtl/>
        </w:rPr>
        <w:t xml:space="preserve"> יש לנו פה עוד ת</w:t>
      </w:r>
      <w:r>
        <w:rPr>
          <w:rFonts w:hint="cs"/>
          <w:rtl/>
        </w:rPr>
        <w:t>ובעת</w:t>
      </w:r>
      <w:r>
        <w:rPr>
          <w:rtl/>
        </w:rPr>
        <w:t xml:space="preserve"> על המדינה</w:t>
      </w:r>
      <w:r>
        <w:rPr>
          <w:rFonts w:hint="cs"/>
          <w:rtl/>
        </w:rPr>
        <w:t>.</w:t>
      </w:r>
      <w:r>
        <w:rPr>
          <w:rtl/>
        </w:rPr>
        <w:t xml:space="preserve"> </w:t>
      </w:r>
      <w:bookmarkStart w:id="12893" w:name="_ETM_Q60_249897"/>
      <w:bookmarkEnd w:id="12893"/>
      <w:r>
        <w:rPr>
          <w:rFonts w:hint="cs"/>
          <w:rtl/>
        </w:rPr>
        <w:t>ב</w:t>
      </w:r>
      <w:r>
        <w:rPr>
          <w:rtl/>
        </w:rPr>
        <w:t xml:space="preserve">כל דבר, במקום לייצג את הממשלה היא תוקפת </w:t>
      </w:r>
      <w:bookmarkStart w:id="12894" w:name="_ETM_Q60_254201"/>
      <w:bookmarkEnd w:id="12894"/>
      <w:r>
        <w:rPr>
          <w:rtl/>
        </w:rPr>
        <w:t>את הממשלה, הפכה להיות אויבת פשוט לעם ישראל</w:t>
      </w:r>
      <w:r>
        <w:rPr>
          <w:rFonts w:hint="cs"/>
          <w:rtl/>
        </w:rPr>
        <w:t xml:space="preserve"> –</w:t>
      </w:r>
      <w:r>
        <w:rPr>
          <w:rtl/>
        </w:rPr>
        <w:t xml:space="preserve"> להפריע לכל </w:t>
      </w:r>
      <w:bookmarkStart w:id="12895" w:name="_ETM_Q60_258505"/>
      <w:bookmarkEnd w:id="12895"/>
      <w:r>
        <w:rPr>
          <w:rtl/>
        </w:rPr>
        <w:t>מה שקורה ומתנהל פה במדינה</w:t>
      </w:r>
      <w:r>
        <w:rPr>
          <w:rFonts w:hint="cs"/>
          <w:rtl/>
        </w:rPr>
        <w:t>. ו</w:t>
      </w:r>
      <w:r>
        <w:rPr>
          <w:rtl/>
        </w:rPr>
        <w:t>הדבר הזה צריך להיפסק</w:t>
      </w:r>
      <w:r>
        <w:rPr>
          <w:rFonts w:hint="cs"/>
          <w:rtl/>
        </w:rPr>
        <w:t>.</w:t>
      </w:r>
      <w:bookmarkStart w:id="12896" w:name="_ETM_Q60_268183"/>
      <w:bookmarkEnd w:id="12896"/>
    </w:p>
    <w:p w:rsidR="00C14ED8" w:rsidRDefault="00C14ED8" w:rsidP="00AF2361">
      <w:pPr>
        <w:rPr>
          <w:rtl/>
        </w:rPr>
      </w:pPr>
      <w:bookmarkStart w:id="12897" w:name="_ETM_Q60_268249"/>
      <w:bookmarkEnd w:id="12897"/>
    </w:p>
    <w:p w:rsidR="00C14ED8" w:rsidRDefault="00C14ED8" w:rsidP="00AF2361">
      <w:pPr>
        <w:rPr>
          <w:rtl/>
        </w:rPr>
      </w:pPr>
      <w:bookmarkStart w:id="12898" w:name="_ETM_Q60_268320"/>
      <w:bookmarkStart w:id="12899" w:name="_ETM_Q60_268381"/>
      <w:bookmarkStart w:id="12900" w:name="_ETM_Q60_263059"/>
      <w:bookmarkEnd w:id="12898"/>
      <w:bookmarkEnd w:id="12899"/>
      <w:bookmarkEnd w:id="12900"/>
      <w:r>
        <w:rPr>
          <w:rtl/>
        </w:rPr>
        <w:t>ואנחנו פה</w:t>
      </w:r>
      <w:r>
        <w:rPr>
          <w:rFonts w:hint="cs"/>
          <w:rtl/>
        </w:rPr>
        <w:t>,</w:t>
      </w:r>
      <w:r>
        <w:rPr>
          <w:rtl/>
        </w:rPr>
        <w:t xml:space="preserve"> עם הצעת החוק הזאת</w:t>
      </w:r>
      <w:r>
        <w:rPr>
          <w:rFonts w:hint="cs"/>
          <w:rtl/>
        </w:rPr>
        <w:t>,</w:t>
      </w:r>
      <w:r>
        <w:rPr>
          <w:rtl/>
        </w:rPr>
        <w:t xml:space="preserve"> תראו, באמת, זה שהגישו </w:t>
      </w:r>
      <w:bookmarkStart w:id="12901" w:name="_ETM_Q60_266816"/>
      <w:bookmarkEnd w:id="12901"/>
      <w:r>
        <w:rPr>
          <w:rtl/>
        </w:rPr>
        <w:t>הרבה</w:t>
      </w:r>
      <w:r>
        <w:rPr>
          <w:rFonts w:hint="cs"/>
          <w:rtl/>
        </w:rPr>
        <w:t xml:space="preserve"> זה לא </w:t>
      </w:r>
      <w:bookmarkStart w:id="12902" w:name="_ETM_Q60_264572"/>
      <w:bookmarkEnd w:id="12902"/>
      <w:r>
        <w:rPr>
          <w:rFonts w:hint="cs"/>
          <w:rtl/>
        </w:rPr>
        <w:t xml:space="preserve">– </w:t>
      </w:r>
      <w:r>
        <w:rPr>
          <w:rtl/>
        </w:rPr>
        <w:t xml:space="preserve">להפך, זה מחזק את העניין הזה. כמה </w:t>
      </w:r>
      <w:bookmarkStart w:id="12903" w:name="_ETM_Q60_270574"/>
      <w:bookmarkEnd w:id="12903"/>
      <w:r>
        <w:rPr>
          <w:rtl/>
        </w:rPr>
        <w:t>שראינו את הכאב</w:t>
      </w:r>
      <w:r>
        <w:rPr>
          <w:rFonts w:hint="cs"/>
          <w:rtl/>
        </w:rPr>
        <w:t xml:space="preserve"> –</w:t>
      </w:r>
      <w:r>
        <w:rPr>
          <w:rtl/>
        </w:rPr>
        <w:t xml:space="preserve"> ניסיון להפריע לכל דבר ש</w:t>
      </w:r>
      <w:r>
        <w:rPr>
          <w:rFonts w:hint="cs"/>
          <w:rtl/>
        </w:rPr>
        <w:t>קורה</w:t>
      </w:r>
      <w:r>
        <w:rPr>
          <w:rtl/>
        </w:rPr>
        <w:t xml:space="preserve"> פ</w:t>
      </w:r>
      <w:r>
        <w:rPr>
          <w:rFonts w:hint="cs"/>
          <w:rtl/>
        </w:rPr>
        <w:t>ה</w:t>
      </w:r>
      <w:r>
        <w:rPr>
          <w:rtl/>
        </w:rPr>
        <w:t xml:space="preserve"> </w:t>
      </w:r>
      <w:bookmarkStart w:id="12904" w:name="_ETM_Q60_274331"/>
      <w:bookmarkEnd w:id="12904"/>
      <w:r>
        <w:rPr>
          <w:rtl/>
        </w:rPr>
        <w:t>במדינה</w:t>
      </w:r>
      <w:r>
        <w:rPr>
          <w:rFonts w:hint="cs"/>
          <w:rtl/>
        </w:rPr>
        <w:t>.</w:t>
      </w:r>
      <w:r>
        <w:rPr>
          <w:rtl/>
        </w:rPr>
        <w:t xml:space="preserve"> תראו את הסיפורים פה</w:t>
      </w:r>
      <w:r>
        <w:rPr>
          <w:rFonts w:hint="cs"/>
          <w:rtl/>
        </w:rPr>
        <w:t>,</w:t>
      </w:r>
      <w:r>
        <w:rPr>
          <w:rtl/>
        </w:rPr>
        <w:t xml:space="preserve"> זיני </w:t>
      </w:r>
      <w:proofErr w:type="spellStart"/>
      <w:r>
        <w:rPr>
          <w:rtl/>
        </w:rPr>
        <w:t>וגופמן</w:t>
      </w:r>
      <w:proofErr w:type="spellEnd"/>
      <w:r>
        <w:rPr>
          <w:rFonts w:hint="cs"/>
          <w:rtl/>
        </w:rPr>
        <w:t>,</w:t>
      </w:r>
      <w:r>
        <w:rPr>
          <w:rtl/>
        </w:rPr>
        <w:t xml:space="preserve"> </w:t>
      </w:r>
      <w:bookmarkStart w:id="12905" w:name="_ETM_Q60_278709"/>
      <w:bookmarkEnd w:id="12905"/>
      <w:r>
        <w:rPr>
          <w:rtl/>
        </w:rPr>
        <w:t xml:space="preserve">וכל דבר שהממשלה פה עושה היא באה והופכת להיות אויבת </w:t>
      </w:r>
      <w:bookmarkStart w:id="12906" w:name="_ETM_Q60_282649"/>
      <w:bookmarkEnd w:id="12906"/>
      <w:r>
        <w:rPr>
          <w:rtl/>
        </w:rPr>
        <w:t>לממשלה</w:t>
      </w:r>
      <w:r>
        <w:rPr>
          <w:rFonts w:hint="cs"/>
          <w:rtl/>
        </w:rPr>
        <w:t>.</w:t>
      </w:r>
      <w:r>
        <w:rPr>
          <w:rtl/>
        </w:rPr>
        <w:t xml:space="preserve"> כל דבר שהממשלה עושה היא תבוא ותפריע. </w:t>
      </w:r>
      <w:bookmarkStart w:id="12907" w:name="_ETM_Q60_285041"/>
      <w:bookmarkStart w:id="12908" w:name="_ETM_Q60_285152"/>
      <w:bookmarkStart w:id="12909" w:name="_ETM_Q60_285183"/>
      <w:bookmarkEnd w:id="12907"/>
      <w:bookmarkEnd w:id="12908"/>
      <w:bookmarkEnd w:id="12909"/>
      <w:r>
        <w:rPr>
          <w:rtl/>
        </w:rPr>
        <w:t xml:space="preserve">לכן החוק </w:t>
      </w:r>
      <w:bookmarkStart w:id="12910" w:name="_ETM_Q60_286589"/>
      <w:bookmarkEnd w:id="12910"/>
      <w:r>
        <w:rPr>
          <w:rtl/>
        </w:rPr>
        <w:t>הזה הוא מתבקש</w:t>
      </w:r>
      <w:r>
        <w:rPr>
          <w:rFonts w:hint="cs"/>
          <w:rtl/>
        </w:rPr>
        <w:t>.</w:t>
      </w:r>
      <w:r>
        <w:rPr>
          <w:rtl/>
        </w:rPr>
        <w:t xml:space="preserve"> תהיה כאן הפרדה של תפקיד היועמ</w:t>
      </w:r>
      <w:r>
        <w:rPr>
          <w:rFonts w:hint="cs"/>
          <w:rtl/>
        </w:rPr>
        <w:t>"שית,</w:t>
      </w:r>
      <w:r>
        <w:rPr>
          <w:rtl/>
        </w:rPr>
        <w:t xml:space="preserve"> </w:t>
      </w:r>
      <w:bookmarkStart w:id="12911" w:name="_ETM_Q60_290529"/>
      <w:bookmarkEnd w:id="12911"/>
      <w:r>
        <w:rPr>
          <w:rFonts w:hint="cs"/>
          <w:rtl/>
        </w:rPr>
        <w:t>י</w:t>
      </w:r>
      <w:r>
        <w:rPr>
          <w:rtl/>
        </w:rPr>
        <w:t>היה יועץ משפטי לממשלה, בעזרת השם</w:t>
      </w:r>
      <w:r>
        <w:rPr>
          <w:rFonts w:hint="cs"/>
          <w:rtl/>
        </w:rPr>
        <w:t>,</w:t>
      </w:r>
      <w:r>
        <w:rPr>
          <w:rtl/>
        </w:rPr>
        <w:t xml:space="preserve"> ומי שרוצה לתבוע</w:t>
      </w:r>
      <w:r>
        <w:rPr>
          <w:rFonts w:hint="cs"/>
          <w:rtl/>
        </w:rPr>
        <w:t xml:space="preserve"> –</w:t>
      </w:r>
      <w:r>
        <w:rPr>
          <w:rtl/>
        </w:rPr>
        <w:t xml:space="preserve"> שיהיה </w:t>
      </w:r>
      <w:bookmarkStart w:id="12912" w:name="_ETM_Q60_294469"/>
      <w:bookmarkEnd w:id="12912"/>
      <w:r>
        <w:rPr>
          <w:rtl/>
        </w:rPr>
        <w:t>תובע, שלא יהיה יועץ משפטי לממשלה. תודה רבה</w:t>
      </w:r>
      <w:r>
        <w:rPr>
          <w:rFonts w:hint="cs"/>
          <w:rtl/>
        </w:rPr>
        <w:t>.</w:t>
      </w:r>
    </w:p>
    <w:p w:rsidR="00C14ED8" w:rsidRDefault="00C14ED8" w:rsidP="00AF2361">
      <w:pPr>
        <w:rPr>
          <w:rtl/>
        </w:rPr>
      </w:pPr>
      <w:bookmarkStart w:id="12913" w:name="_ETM_Q60_300985"/>
      <w:bookmarkStart w:id="12914" w:name="_ETM_Q60_301030"/>
      <w:bookmarkEnd w:id="12913"/>
      <w:bookmarkEnd w:id="12914"/>
    </w:p>
    <w:p w:rsidR="00C14ED8" w:rsidRDefault="00C14ED8" w:rsidP="00AF2361">
      <w:pPr>
        <w:pStyle w:val="af6"/>
        <w:keepNext/>
        <w:rPr>
          <w:rtl/>
        </w:rPr>
      </w:pPr>
      <w:r w:rsidRPr="00146696">
        <w:rPr>
          <w:rStyle w:val="TagStyle"/>
          <w:rtl/>
        </w:rPr>
        <w:t xml:space="preserve"> &lt;&lt; יור &gt;&gt; </w:t>
      </w:r>
      <w:r>
        <w:rPr>
          <w:rtl/>
        </w:rPr>
        <w:t>היו"ר אליהו רביבו:</w:t>
      </w:r>
      <w:r w:rsidRPr="00146696">
        <w:rPr>
          <w:rStyle w:val="TagStyle"/>
          <w:rtl/>
        </w:rPr>
        <w:t xml:space="preserve"> &lt;&lt; יור &gt;&gt;</w:t>
      </w:r>
      <w:r>
        <w:rPr>
          <w:rtl/>
        </w:rPr>
        <w:t xml:space="preserve"> </w:t>
      </w:r>
    </w:p>
    <w:p w:rsidR="00C14ED8" w:rsidRPr="00244D1C" w:rsidRDefault="00C14ED8" w:rsidP="00AF2361">
      <w:pPr>
        <w:rPr>
          <w:rtl/>
        </w:rPr>
      </w:pPr>
    </w:p>
    <w:p w:rsidR="00C14ED8" w:rsidRDefault="00C14ED8" w:rsidP="00AF2361">
      <w:pPr>
        <w:rPr>
          <w:rtl/>
        </w:rPr>
      </w:pPr>
      <w:bookmarkStart w:id="12915" w:name="_ETM_Q60_302025"/>
      <w:bookmarkStart w:id="12916" w:name="_ETM_Q60_300000"/>
      <w:bookmarkEnd w:id="12915"/>
      <w:bookmarkEnd w:id="12916"/>
      <w:r>
        <w:rPr>
          <w:rFonts w:hint="cs"/>
          <w:rtl/>
        </w:rPr>
        <w:t>ת</w:t>
      </w:r>
      <w:r>
        <w:rPr>
          <w:rtl/>
        </w:rPr>
        <w:t>ודה רבה לך, חבר הכנסת ניסים ו</w:t>
      </w:r>
      <w:r>
        <w:rPr>
          <w:rFonts w:hint="cs"/>
          <w:rtl/>
        </w:rPr>
        <w:t>א</w:t>
      </w:r>
      <w:r>
        <w:rPr>
          <w:rtl/>
        </w:rPr>
        <w:t xml:space="preserve">טורי. אני מבקש להזמין </w:t>
      </w:r>
      <w:bookmarkStart w:id="12917" w:name="_ETM_Q60_304065"/>
      <w:bookmarkEnd w:id="12917"/>
      <w:r>
        <w:rPr>
          <w:rtl/>
        </w:rPr>
        <w:t xml:space="preserve">את חבר הכנסת עמית </w:t>
      </w:r>
      <w:r>
        <w:rPr>
          <w:rFonts w:hint="cs"/>
          <w:rtl/>
        </w:rPr>
        <w:t xml:space="preserve">הלוי. </w:t>
      </w:r>
      <w:bookmarkStart w:id="12918" w:name="_ETM_Q60_308889"/>
      <w:bookmarkStart w:id="12919" w:name="_ETM_Q60_313149"/>
      <w:bookmarkStart w:id="12920" w:name="_ETM_Q60_318000"/>
      <w:bookmarkEnd w:id="12918"/>
      <w:bookmarkEnd w:id="12919"/>
      <w:bookmarkEnd w:id="12920"/>
      <w:r>
        <w:rPr>
          <w:rtl/>
        </w:rPr>
        <w:t xml:space="preserve">חבר הכנסת עמית </w:t>
      </w:r>
      <w:r>
        <w:rPr>
          <w:rFonts w:hint="cs"/>
          <w:rtl/>
        </w:rPr>
        <w:t>הלוי</w:t>
      </w:r>
      <w:r>
        <w:rPr>
          <w:rtl/>
        </w:rPr>
        <w:t xml:space="preserve"> יעלה ויציג את הצעת החוק.</w:t>
      </w:r>
    </w:p>
    <w:p w:rsidR="00C14ED8" w:rsidRDefault="00C14ED8" w:rsidP="00AF2361">
      <w:pPr>
        <w:rPr>
          <w:rtl/>
        </w:rPr>
      </w:pPr>
      <w:bookmarkStart w:id="12921" w:name="_ETM_Q60_322043"/>
      <w:bookmarkStart w:id="12922" w:name="_ETM_Q60_322114"/>
      <w:bookmarkEnd w:id="12921"/>
      <w:bookmarkEnd w:id="12922"/>
    </w:p>
    <w:p w:rsidR="00C14ED8" w:rsidRDefault="00C14ED8" w:rsidP="00AF2361">
      <w:pPr>
        <w:pStyle w:val="af5"/>
        <w:keepNext/>
        <w:rPr>
          <w:rtl/>
        </w:rPr>
      </w:pPr>
      <w:r w:rsidRPr="00890979">
        <w:rPr>
          <w:rStyle w:val="TagStyle"/>
          <w:rtl/>
        </w:rPr>
        <w:t xml:space="preserve"> &lt;&lt; קריאה &gt;&gt; </w:t>
      </w:r>
      <w:r>
        <w:rPr>
          <w:rtl/>
        </w:rPr>
        <w:t>נאור שירי (יש עתיד):</w:t>
      </w:r>
      <w:r w:rsidRPr="00890979">
        <w:rPr>
          <w:rStyle w:val="TagStyle"/>
          <w:rtl/>
        </w:rPr>
        <w:t xml:space="preserve"> &lt;&lt; קריאה &gt;&gt;</w:t>
      </w:r>
      <w:r>
        <w:rPr>
          <w:rtl/>
        </w:rPr>
        <w:t xml:space="preserve"> </w:t>
      </w:r>
    </w:p>
    <w:p w:rsidR="00C14ED8" w:rsidRPr="00244D1C" w:rsidRDefault="00C14ED8" w:rsidP="00AF2361">
      <w:pPr>
        <w:rPr>
          <w:rtl/>
        </w:rPr>
      </w:pPr>
    </w:p>
    <w:p w:rsidR="00C14ED8" w:rsidRDefault="00C14ED8" w:rsidP="00AF2361">
      <w:pPr>
        <w:rPr>
          <w:rtl/>
        </w:rPr>
      </w:pPr>
      <w:r>
        <w:rPr>
          <w:rFonts w:hint="cs"/>
          <w:rtl/>
        </w:rPr>
        <w:t>כמה מציעים יש לחוק?</w:t>
      </w:r>
      <w:bookmarkStart w:id="12923" w:name="_ETM_Q60_323428"/>
      <w:bookmarkEnd w:id="12923"/>
    </w:p>
    <w:p w:rsidR="00C14ED8" w:rsidRDefault="00C14ED8" w:rsidP="00AF2361">
      <w:pPr>
        <w:rPr>
          <w:rtl/>
        </w:rPr>
      </w:pPr>
      <w:bookmarkStart w:id="12924" w:name="_ETM_Q60_323479"/>
      <w:bookmarkEnd w:id="12924"/>
    </w:p>
    <w:p w:rsidR="00C14ED8" w:rsidRDefault="00C14ED8" w:rsidP="00AF2361">
      <w:pPr>
        <w:pStyle w:val="af6"/>
        <w:keepNext/>
        <w:rPr>
          <w:rtl/>
        </w:rPr>
      </w:pPr>
      <w:bookmarkStart w:id="12925" w:name="ET_yor_6691_31"/>
      <w:r w:rsidRPr="00146696">
        <w:rPr>
          <w:rStyle w:val="TagStyle"/>
          <w:rtl/>
        </w:rPr>
        <w:t xml:space="preserve"> &lt;&lt; יור &gt;&gt; </w:t>
      </w:r>
      <w:r>
        <w:rPr>
          <w:rtl/>
        </w:rPr>
        <w:t>היו"ר אליהו רביבו:</w:t>
      </w:r>
      <w:r w:rsidRPr="00146696">
        <w:rPr>
          <w:rStyle w:val="TagStyle"/>
          <w:rtl/>
        </w:rPr>
        <w:t xml:space="preserve"> &lt;&lt; יור &gt;&gt;</w:t>
      </w:r>
      <w:r>
        <w:rPr>
          <w:rtl/>
        </w:rPr>
        <w:t xml:space="preserve"> </w:t>
      </w:r>
      <w:bookmarkEnd w:id="12925"/>
    </w:p>
    <w:p w:rsidR="00C14ED8" w:rsidRPr="00244D1C" w:rsidRDefault="00C14ED8" w:rsidP="00AF2361">
      <w:pPr>
        <w:rPr>
          <w:rtl/>
        </w:rPr>
      </w:pPr>
    </w:p>
    <w:p w:rsidR="00C14ED8" w:rsidRDefault="00C14ED8" w:rsidP="00AF2361">
      <w:pPr>
        <w:rPr>
          <w:rtl/>
        </w:rPr>
      </w:pPr>
      <w:bookmarkStart w:id="12926" w:name="_ETM_Q60_334944"/>
      <w:bookmarkStart w:id="12927" w:name="_ETM_Q60_324956"/>
      <w:bookmarkStart w:id="12928" w:name="_ETM_Q60_321758"/>
      <w:bookmarkStart w:id="12929" w:name="_ETM_Q60_323460"/>
      <w:bookmarkEnd w:id="12926"/>
      <w:bookmarkEnd w:id="12927"/>
      <w:bookmarkEnd w:id="12928"/>
      <w:bookmarkEnd w:id="12929"/>
      <w:r>
        <w:rPr>
          <w:rtl/>
        </w:rPr>
        <w:t xml:space="preserve">עוד 84. </w:t>
      </w:r>
      <w:bookmarkStart w:id="12930" w:name="_ETM_Q60_327660"/>
      <w:bookmarkEnd w:id="12930"/>
      <w:r>
        <w:rPr>
          <w:rtl/>
        </w:rPr>
        <w:t>יש סדר</w:t>
      </w:r>
      <w:r>
        <w:rPr>
          <w:rFonts w:hint="cs"/>
          <w:rtl/>
        </w:rPr>
        <w:t xml:space="preserve">, </w:t>
      </w:r>
      <w:r>
        <w:rPr>
          <w:rtl/>
        </w:rPr>
        <w:t xml:space="preserve">אני גם צריך לרדת </w:t>
      </w:r>
      <w:bookmarkStart w:id="12931" w:name="_ETM_Q60_330385"/>
      <w:bookmarkEnd w:id="12931"/>
      <w:r>
        <w:rPr>
          <w:rtl/>
        </w:rPr>
        <w:t>ולעלות לנ</w:t>
      </w:r>
      <w:r>
        <w:rPr>
          <w:rFonts w:hint="cs"/>
          <w:rtl/>
        </w:rPr>
        <w:t>א</w:t>
      </w:r>
      <w:r>
        <w:rPr>
          <w:rtl/>
        </w:rPr>
        <w:t>ום</w:t>
      </w:r>
      <w:r>
        <w:rPr>
          <w:rFonts w:hint="cs"/>
          <w:rtl/>
        </w:rPr>
        <w:t>.</w:t>
      </w:r>
      <w:r>
        <w:rPr>
          <w:rtl/>
        </w:rPr>
        <w:t xml:space="preserve"> </w:t>
      </w:r>
      <w:bookmarkStart w:id="12932" w:name="_ETM_Q60_334380"/>
      <w:bookmarkEnd w:id="12932"/>
      <w:r>
        <w:rPr>
          <w:rtl/>
        </w:rPr>
        <w:t xml:space="preserve">בכל זאת אני שותף פעיל שלך. </w:t>
      </w:r>
    </w:p>
    <w:p w:rsidR="00C14ED8" w:rsidRDefault="00C14ED8" w:rsidP="00AF2361">
      <w:pPr>
        <w:rPr>
          <w:rtl/>
        </w:rPr>
      </w:pPr>
    </w:p>
    <w:p w:rsidR="00C14ED8" w:rsidRDefault="00C14ED8" w:rsidP="00AF2361">
      <w:pPr>
        <w:pStyle w:val="af5"/>
        <w:keepNext/>
        <w:rPr>
          <w:rtl/>
        </w:rPr>
      </w:pPr>
      <w:r w:rsidRPr="00890979">
        <w:rPr>
          <w:rStyle w:val="TagStyle"/>
          <w:rtl/>
        </w:rPr>
        <w:t xml:space="preserve"> &lt;&lt; קריאה &gt;&gt; </w:t>
      </w:r>
      <w:r>
        <w:rPr>
          <w:rtl/>
        </w:rPr>
        <w:t>קריאה:</w:t>
      </w:r>
      <w:r w:rsidRPr="00890979">
        <w:rPr>
          <w:rStyle w:val="TagStyle"/>
          <w:rtl/>
        </w:rPr>
        <w:t xml:space="preserve"> &lt;&lt; קריאה &gt;&gt;</w:t>
      </w:r>
      <w:r>
        <w:rPr>
          <w:rtl/>
        </w:rPr>
        <w:t xml:space="preserve"> </w:t>
      </w:r>
    </w:p>
    <w:p w:rsidR="00C14ED8" w:rsidRPr="00244D1C" w:rsidRDefault="00C14ED8" w:rsidP="00AF2361">
      <w:pPr>
        <w:rPr>
          <w:rtl/>
        </w:rPr>
      </w:pPr>
    </w:p>
    <w:p w:rsidR="00C14ED8" w:rsidRDefault="00C14ED8" w:rsidP="00AF2361">
      <w:pPr>
        <w:rPr>
          <w:rtl/>
        </w:rPr>
      </w:pPr>
      <w:r>
        <w:rPr>
          <w:rFonts w:hint="cs"/>
          <w:rtl/>
        </w:rPr>
        <w:t xml:space="preserve">אה, אתה גם עולה לדבר? </w:t>
      </w:r>
    </w:p>
    <w:p w:rsidR="00C14ED8" w:rsidRDefault="00C14ED8" w:rsidP="00AF2361">
      <w:pPr>
        <w:rPr>
          <w:rtl/>
        </w:rPr>
      </w:pPr>
    </w:p>
    <w:p w:rsidR="00C14ED8" w:rsidRDefault="00C14ED8" w:rsidP="00AF2361">
      <w:pPr>
        <w:pStyle w:val="af5"/>
        <w:keepNext/>
        <w:rPr>
          <w:rtl/>
        </w:rPr>
      </w:pPr>
      <w:bookmarkStart w:id="12933" w:name="ET_interruption_קריאה_32"/>
      <w:r w:rsidRPr="00146696">
        <w:rPr>
          <w:rStyle w:val="TagStyle"/>
          <w:rtl/>
        </w:rPr>
        <w:t xml:space="preserve"> &lt;&lt; קריאה &gt;&gt; </w:t>
      </w:r>
      <w:r>
        <w:rPr>
          <w:rtl/>
        </w:rPr>
        <w:t>קריאה:</w:t>
      </w:r>
      <w:r w:rsidRPr="00146696">
        <w:rPr>
          <w:rStyle w:val="TagStyle"/>
          <w:rtl/>
        </w:rPr>
        <w:t xml:space="preserve"> &lt;&lt; קריאה &gt;&gt;</w:t>
      </w:r>
      <w:r>
        <w:rPr>
          <w:rtl/>
        </w:rPr>
        <w:t xml:space="preserve"> </w:t>
      </w:r>
      <w:bookmarkEnd w:id="12933"/>
    </w:p>
    <w:p w:rsidR="00C14ED8" w:rsidRPr="00244D1C" w:rsidRDefault="00C14ED8" w:rsidP="00AF2361">
      <w:pPr>
        <w:rPr>
          <w:rtl/>
        </w:rPr>
      </w:pPr>
    </w:p>
    <w:p w:rsidR="00C14ED8" w:rsidRPr="00146696" w:rsidRDefault="00C14ED8" w:rsidP="00AF2361">
      <w:pPr>
        <w:rPr>
          <w:rtl/>
        </w:rPr>
      </w:pPr>
      <w:r>
        <w:rPr>
          <w:rFonts w:hint="cs"/>
          <w:rtl/>
        </w:rPr>
        <w:t>- - -</w:t>
      </w:r>
    </w:p>
    <w:p w:rsidR="00C14ED8" w:rsidRPr="00244D1C" w:rsidRDefault="00C14ED8" w:rsidP="00AF2361">
      <w:pPr>
        <w:rPr>
          <w:rtl/>
        </w:rPr>
      </w:pPr>
    </w:p>
    <w:p w:rsidR="00C14ED8" w:rsidRDefault="00C14ED8" w:rsidP="00AF2361">
      <w:pPr>
        <w:pStyle w:val="af6"/>
        <w:keepNext/>
        <w:rPr>
          <w:rtl/>
        </w:rPr>
      </w:pPr>
      <w:r w:rsidRPr="00146696">
        <w:rPr>
          <w:rStyle w:val="TagStyle"/>
          <w:rtl/>
        </w:rPr>
        <w:t xml:space="preserve"> &lt;&lt; יור &gt;&gt; </w:t>
      </w:r>
      <w:r>
        <w:rPr>
          <w:rtl/>
        </w:rPr>
        <w:t>היו"ר אליהו רביבו:</w:t>
      </w:r>
      <w:r w:rsidRPr="00146696">
        <w:rPr>
          <w:rStyle w:val="TagStyle"/>
          <w:rtl/>
        </w:rPr>
        <w:t xml:space="preserve"> &lt;&lt; יור &gt;&gt;</w:t>
      </w:r>
      <w:r>
        <w:rPr>
          <w:rtl/>
        </w:rPr>
        <w:t xml:space="preserve"> </w:t>
      </w:r>
    </w:p>
    <w:p w:rsidR="00C14ED8" w:rsidRPr="00244D1C" w:rsidRDefault="00C14ED8" w:rsidP="00AF2361">
      <w:pPr>
        <w:rPr>
          <w:rtl/>
        </w:rPr>
      </w:pPr>
    </w:p>
    <w:p w:rsidR="00C14ED8" w:rsidRDefault="00C14ED8" w:rsidP="00AF2361">
      <w:pPr>
        <w:rPr>
          <w:rtl/>
        </w:rPr>
      </w:pPr>
      <w:bookmarkStart w:id="12934" w:name="_ETM_Q60_338619"/>
      <w:bookmarkStart w:id="12935" w:name="_ETM_Q60_340899"/>
      <w:bookmarkEnd w:id="12934"/>
      <w:bookmarkEnd w:id="12935"/>
      <w:r>
        <w:rPr>
          <w:rtl/>
        </w:rPr>
        <w:t xml:space="preserve">לא מופיע לי. </w:t>
      </w:r>
      <w:bookmarkStart w:id="12936" w:name="_ETM_Q60_346600"/>
      <w:bookmarkEnd w:id="12936"/>
      <w:r>
        <w:rPr>
          <w:rtl/>
        </w:rPr>
        <w:t>את לא רשומה ברשות דיבור</w:t>
      </w:r>
      <w:r>
        <w:rPr>
          <w:rFonts w:hint="cs"/>
          <w:rtl/>
        </w:rPr>
        <w:t>.</w:t>
      </w:r>
      <w:r>
        <w:rPr>
          <w:rtl/>
        </w:rPr>
        <w:t xml:space="preserve"> אני בודק את זה מי</w:t>
      </w:r>
      <w:r>
        <w:rPr>
          <w:rFonts w:hint="cs"/>
          <w:rtl/>
        </w:rPr>
        <w:t>י</w:t>
      </w:r>
      <w:r>
        <w:rPr>
          <w:rtl/>
        </w:rPr>
        <w:t>ד</w:t>
      </w:r>
      <w:r>
        <w:rPr>
          <w:rFonts w:hint="cs"/>
          <w:rtl/>
        </w:rPr>
        <w:t>,</w:t>
      </w:r>
      <w:r>
        <w:rPr>
          <w:rtl/>
        </w:rPr>
        <w:t xml:space="preserve"> </w:t>
      </w:r>
      <w:bookmarkStart w:id="12937" w:name="_ETM_Q60_351990"/>
      <w:bookmarkEnd w:id="12937"/>
      <w:r>
        <w:rPr>
          <w:rtl/>
        </w:rPr>
        <w:t xml:space="preserve">לא נגרע ממך את זכותך. </w:t>
      </w:r>
      <w:bookmarkStart w:id="12938" w:name="_ETM_Q60_355080"/>
      <w:bookmarkEnd w:id="12938"/>
      <w:r>
        <w:rPr>
          <w:rtl/>
        </w:rPr>
        <w:t xml:space="preserve">בבקשה, אדוני. </w:t>
      </w:r>
      <w:bookmarkStart w:id="12939" w:name="_ETM_Q60_358800"/>
      <w:bookmarkEnd w:id="12939"/>
      <w:r>
        <w:rPr>
          <w:rtl/>
        </w:rPr>
        <w:t>כמה מחמאות על חליפה אחת.</w:t>
      </w:r>
    </w:p>
    <w:p w:rsidR="00C14ED8" w:rsidRDefault="00C14ED8" w:rsidP="00AF2361">
      <w:pPr>
        <w:rPr>
          <w:rtl/>
        </w:rPr>
      </w:pPr>
    </w:p>
    <w:p w:rsidR="00C14ED8" w:rsidRDefault="00C14ED8" w:rsidP="00AF2361">
      <w:pPr>
        <w:pStyle w:val="a4"/>
        <w:keepNext/>
        <w:rPr>
          <w:rtl/>
        </w:rPr>
      </w:pPr>
      <w:bookmarkStart w:id="12940" w:name="ET_speaker_6164_29"/>
      <w:r w:rsidRPr="00890979">
        <w:rPr>
          <w:rStyle w:val="TagStyle"/>
          <w:rtl/>
        </w:rPr>
        <w:t xml:space="preserve"> &lt;&lt; דובר &gt;&gt; </w:t>
      </w:r>
      <w:bookmarkStart w:id="12941" w:name="_Toc231307536"/>
      <w:r>
        <w:rPr>
          <w:rtl/>
        </w:rPr>
        <w:t>עמית הלוי (הליכוד):</w:t>
      </w:r>
      <w:bookmarkEnd w:id="12941"/>
      <w:r w:rsidRPr="00890979">
        <w:rPr>
          <w:rStyle w:val="TagStyle"/>
          <w:rtl/>
        </w:rPr>
        <w:t xml:space="preserve"> &lt;&lt; דובר &gt;&gt;</w:t>
      </w:r>
      <w:r>
        <w:rPr>
          <w:rtl/>
        </w:rPr>
        <w:t xml:space="preserve"> </w:t>
      </w:r>
      <w:bookmarkEnd w:id="12940"/>
    </w:p>
    <w:p w:rsidR="00C14ED8" w:rsidRPr="00244D1C" w:rsidRDefault="00C14ED8" w:rsidP="00AF2361">
      <w:pPr>
        <w:rPr>
          <w:rtl/>
        </w:rPr>
      </w:pPr>
    </w:p>
    <w:p w:rsidR="00C14ED8" w:rsidRDefault="00C14ED8" w:rsidP="00AF2361">
      <w:pPr>
        <w:rPr>
          <w:rtl/>
        </w:rPr>
      </w:pPr>
      <w:bookmarkStart w:id="12942" w:name="_ETM_Q60_361910"/>
      <w:bookmarkEnd w:id="12942"/>
      <w:r>
        <w:rPr>
          <w:rtl/>
        </w:rPr>
        <w:t xml:space="preserve">אדוני </w:t>
      </w:r>
      <w:r>
        <w:rPr>
          <w:rFonts w:hint="cs"/>
          <w:rtl/>
        </w:rPr>
        <w:t>ה</w:t>
      </w:r>
      <w:r>
        <w:rPr>
          <w:rtl/>
        </w:rPr>
        <w:t>יושב</w:t>
      </w:r>
      <w:r>
        <w:rPr>
          <w:rFonts w:hint="cs"/>
          <w:rtl/>
        </w:rPr>
        <w:t>-</w:t>
      </w:r>
      <w:r>
        <w:rPr>
          <w:rtl/>
        </w:rPr>
        <w:t xml:space="preserve">ראש, </w:t>
      </w:r>
      <w:bookmarkStart w:id="12943" w:name="_ETM_Q60_364330"/>
      <w:bookmarkEnd w:id="12943"/>
      <w:r>
        <w:rPr>
          <w:rtl/>
        </w:rPr>
        <w:t>א</w:t>
      </w:r>
      <w:r>
        <w:rPr>
          <w:rFonts w:hint="cs"/>
          <w:rtl/>
        </w:rPr>
        <w:t>דו</w:t>
      </w:r>
      <w:r>
        <w:rPr>
          <w:rtl/>
        </w:rPr>
        <w:t xml:space="preserve">ני שר המשפטים, חברותיי וחבריי לכנסת, אזרחי ישראל, אני חושב </w:t>
      </w:r>
      <w:bookmarkStart w:id="12944" w:name="_ETM_Q60_369496"/>
      <w:bookmarkEnd w:id="12944"/>
      <w:r>
        <w:rPr>
          <w:rtl/>
        </w:rPr>
        <w:t xml:space="preserve">שהדבר העיקרי שמשתקף </w:t>
      </w:r>
      <w:r>
        <w:rPr>
          <w:rFonts w:hint="cs"/>
          <w:rtl/>
        </w:rPr>
        <w:t>מ</w:t>
      </w:r>
      <w:r>
        <w:rPr>
          <w:rtl/>
        </w:rPr>
        <w:t xml:space="preserve">הצעת החוק הזאת היא שהתבגרנו. כולנו התבגרנו </w:t>
      </w:r>
      <w:bookmarkStart w:id="12945" w:name="_ETM_Q60_374663"/>
      <w:bookmarkEnd w:id="12945"/>
      <w:r>
        <w:rPr>
          <w:rtl/>
        </w:rPr>
        <w:t>בקדנציה הזאת</w:t>
      </w:r>
      <w:r>
        <w:rPr>
          <w:rFonts w:hint="cs"/>
          <w:rtl/>
        </w:rPr>
        <w:t>.</w:t>
      </w:r>
      <w:bookmarkStart w:id="12946" w:name="_ETM_Q60_382795"/>
      <w:bookmarkStart w:id="12947" w:name="_ETM_Q60_382845"/>
      <w:bookmarkEnd w:id="12946"/>
      <w:bookmarkEnd w:id="12947"/>
      <w:r>
        <w:rPr>
          <w:rFonts w:hint="cs"/>
          <w:rtl/>
        </w:rPr>
        <w:t xml:space="preserve"> </w:t>
      </w:r>
      <w:r>
        <w:rPr>
          <w:rtl/>
        </w:rPr>
        <w:t>רבים יותר בציבור, כולנו</w:t>
      </w:r>
      <w:r>
        <w:rPr>
          <w:rFonts w:hint="cs"/>
          <w:rtl/>
        </w:rPr>
        <w:t xml:space="preserve">, </w:t>
      </w:r>
      <w:r>
        <w:rPr>
          <w:rtl/>
        </w:rPr>
        <w:t xml:space="preserve">רבים יותר בציבור מבינים יותר את </w:t>
      </w:r>
      <w:bookmarkStart w:id="12948" w:name="_ETM_Q60_386570"/>
      <w:bookmarkEnd w:id="12948"/>
      <w:r>
        <w:rPr>
          <w:rtl/>
        </w:rPr>
        <w:t xml:space="preserve">הבעיה, </w:t>
      </w:r>
      <w:bookmarkStart w:id="12949" w:name="_ETM_Q60_390779"/>
      <w:bookmarkEnd w:id="12949"/>
      <w:r>
        <w:rPr>
          <w:rtl/>
        </w:rPr>
        <w:t>מודעים יותר לבעיה</w:t>
      </w:r>
      <w:r>
        <w:rPr>
          <w:rFonts w:hint="cs"/>
          <w:rtl/>
        </w:rPr>
        <w:t>.</w:t>
      </w:r>
      <w:r>
        <w:rPr>
          <w:rtl/>
        </w:rPr>
        <w:t xml:space="preserve"> </w:t>
      </w:r>
      <w:bookmarkStart w:id="12950" w:name="_ETM_Q60_393729"/>
      <w:bookmarkEnd w:id="12950"/>
      <w:r>
        <w:rPr>
          <w:rFonts w:hint="cs"/>
          <w:rtl/>
        </w:rPr>
        <w:t>ו</w:t>
      </w:r>
      <w:r>
        <w:rPr>
          <w:rtl/>
        </w:rPr>
        <w:t xml:space="preserve">כידוע, הכרה בבעיה היא כבר יותר מחצי פתרון. </w:t>
      </w:r>
      <w:bookmarkStart w:id="12951" w:name="_ETM_Q60_399039"/>
      <w:bookmarkEnd w:id="12951"/>
      <w:r>
        <w:rPr>
          <w:rtl/>
        </w:rPr>
        <w:t xml:space="preserve">אני חושב שהרפורמה שהחלה </w:t>
      </w:r>
      <w:r>
        <w:rPr>
          <w:rFonts w:hint="cs"/>
          <w:rtl/>
        </w:rPr>
        <w:t>ט</w:t>
      </w:r>
      <w:r>
        <w:rPr>
          <w:rtl/>
        </w:rPr>
        <w:t>רום המלחמה והמלחמה עצמה חשפ</w:t>
      </w:r>
      <w:r>
        <w:rPr>
          <w:rFonts w:hint="cs"/>
          <w:rtl/>
        </w:rPr>
        <w:t>ו</w:t>
      </w:r>
      <w:r>
        <w:rPr>
          <w:rtl/>
        </w:rPr>
        <w:t xml:space="preserve"> רבים </w:t>
      </w:r>
      <w:bookmarkStart w:id="12952" w:name="_ETM_Q60_405479"/>
      <w:bookmarkEnd w:id="12952"/>
      <w:proofErr w:type="spellStart"/>
      <w:r>
        <w:rPr>
          <w:rtl/>
        </w:rPr>
        <w:t>מהחולאים</w:t>
      </w:r>
      <w:proofErr w:type="spellEnd"/>
      <w:r>
        <w:rPr>
          <w:rtl/>
        </w:rPr>
        <w:t xml:space="preserve"> של מערכות המדינה שזקוקות נואשות להבראה</w:t>
      </w:r>
      <w:r>
        <w:rPr>
          <w:rFonts w:hint="cs"/>
          <w:rtl/>
        </w:rPr>
        <w:t>,</w:t>
      </w:r>
      <w:r>
        <w:rPr>
          <w:rtl/>
        </w:rPr>
        <w:t xml:space="preserve"> ובראש</w:t>
      </w:r>
      <w:r>
        <w:rPr>
          <w:rFonts w:hint="cs"/>
          <w:rtl/>
        </w:rPr>
        <w:t>ם</w:t>
      </w:r>
      <w:r>
        <w:rPr>
          <w:rtl/>
        </w:rPr>
        <w:t xml:space="preserve"> </w:t>
      </w:r>
      <w:r>
        <w:rPr>
          <w:rFonts w:hint="cs"/>
          <w:rtl/>
        </w:rPr>
        <w:t>ה</w:t>
      </w:r>
      <w:r>
        <w:rPr>
          <w:rtl/>
        </w:rPr>
        <w:t xml:space="preserve">חולי </w:t>
      </w:r>
      <w:bookmarkStart w:id="12953" w:name="_ETM_Q60_411919"/>
      <w:bookmarkEnd w:id="12953"/>
      <w:r>
        <w:rPr>
          <w:rtl/>
        </w:rPr>
        <w:t>העיקרי שלנו היום</w:t>
      </w:r>
      <w:r>
        <w:rPr>
          <w:rFonts w:hint="cs"/>
          <w:rtl/>
        </w:rPr>
        <w:t>,</w:t>
      </w:r>
      <w:r>
        <w:rPr>
          <w:rtl/>
        </w:rPr>
        <w:t xml:space="preserve"> וזו הדיקטטורה השיפוטית והבי</w:t>
      </w:r>
      <w:r>
        <w:rPr>
          <w:rFonts w:hint="cs"/>
          <w:rtl/>
        </w:rPr>
        <w:t>ו</w:t>
      </w:r>
      <w:r>
        <w:rPr>
          <w:rtl/>
        </w:rPr>
        <w:t>רוקרטית</w:t>
      </w:r>
      <w:r>
        <w:rPr>
          <w:rFonts w:hint="cs"/>
          <w:rtl/>
        </w:rPr>
        <w:t>,</w:t>
      </w:r>
      <w:r>
        <w:rPr>
          <w:rtl/>
        </w:rPr>
        <w:t xml:space="preserve"> שהגיעה לממדים מפלצתיים </w:t>
      </w:r>
      <w:bookmarkStart w:id="12954" w:name="_ETM_Q60_418359"/>
      <w:bookmarkEnd w:id="12954"/>
      <w:r>
        <w:rPr>
          <w:rtl/>
        </w:rPr>
        <w:t>לצערנו ולבושתנו</w:t>
      </w:r>
      <w:r>
        <w:rPr>
          <w:rFonts w:hint="cs"/>
          <w:rtl/>
        </w:rPr>
        <w:t>.</w:t>
      </w:r>
      <w:r>
        <w:rPr>
          <w:rtl/>
        </w:rPr>
        <w:t xml:space="preserve"> </w:t>
      </w:r>
      <w:bookmarkStart w:id="12955" w:name="_ETM_Q60_425300"/>
      <w:bookmarkEnd w:id="12955"/>
    </w:p>
    <w:p w:rsidR="00C14ED8" w:rsidRDefault="00C14ED8" w:rsidP="00AF2361">
      <w:pPr>
        <w:rPr>
          <w:rtl/>
        </w:rPr>
      </w:pPr>
    </w:p>
    <w:p w:rsidR="00C14ED8" w:rsidRDefault="00C14ED8" w:rsidP="00AF2361">
      <w:pPr>
        <w:rPr>
          <w:rtl/>
        </w:rPr>
      </w:pPr>
      <w:r>
        <w:rPr>
          <w:rtl/>
        </w:rPr>
        <w:t xml:space="preserve">זה חולי שהוא סכנה, סכנה אמיתית לחברה שלנו, סכנה שאנחנו </w:t>
      </w:r>
      <w:bookmarkStart w:id="12956" w:name="_ETM_Q60_430054"/>
      <w:bookmarkEnd w:id="12956"/>
      <w:r>
        <w:rPr>
          <w:rtl/>
        </w:rPr>
        <w:t>נחזור לעידן שבו הכוח קובע</w:t>
      </w:r>
      <w:r>
        <w:rPr>
          <w:rFonts w:hint="cs"/>
          <w:rtl/>
        </w:rPr>
        <w:t>,</w:t>
      </w:r>
      <w:r>
        <w:rPr>
          <w:rtl/>
        </w:rPr>
        <w:t xml:space="preserve"> </w:t>
      </w:r>
      <w:bookmarkStart w:id="12957" w:name="_ETM_Q60_435570"/>
      <w:bookmarkEnd w:id="12957"/>
      <w:r>
        <w:rPr>
          <w:rtl/>
        </w:rPr>
        <w:t xml:space="preserve">שאדם אחד קובע בשביל </w:t>
      </w:r>
      <w:r>
        <w:rPr>
          <w:rFonts w:hint="cs"/>
          <w:rtl/>
        </w:rPr>
        <w:t xml:space="preserve">עשרה </w:t>
      </w:r>
      <w:r>
        <w:rPr>
          <w:rtl/>
        </w:rPr>
        <w:t xml:space="preserve">מיליון אזרחים, אישה אחת, </w:t>
      </w:r>
      <w:r>
        <w:rPr>
          <w:rFonts w:hint="cs"/>
          <w:rtl/>
        </w:rPr>
        <w:t>עשרה</w:t>
      </w:r>
      <w:r>
        <w:rPr>
          <w:rtl/>
        </w:rPr>
        <w:t xml:space="preserve"> </w:t>
      </w:r>
      <w:bookmarkStart w:id="12958" w:name="_ETM_Q60_440326"/>
      <w:bookmarkEnd w:id="12958"/>
      <w:r>
        <w:rPr>
          <w:rtl/>
        </w:rPr>
        <w:t>אנשים בבית משפט</w:t>
      </w:r>
      <w:r>
        <w:rPr>
          <w:rFonts w:hint="cs"/>
          <w:rtl/>
        </w:rPr>
        <w:t>.</w:t>
      </w:r>
      <w:r>
        <w:rPr>
          <w:rtl/>
        </w:rPr>
        <w:t xml:space="preserve"> כמה נורא זה</w:t>
      </w:r>
      <w:r>
        <w:rPr>
          <w:rFonts w:hint="cs"/>
          <w:rtl/>
        </w:rPr>
        <w:t>.</w:t>
      </w:r>
      <w:r>
        <w:rPr>
          <w:rtl/>
        </w:rPr>
        <w:t xml:space="preserve"> כמה גדול ההישג של </w:t>
      </w:r>
      <w:bookmarkStart w:id="12959" w:name="_ETM_Q60_445082"/>
      <w:bookmarkEnd w:id="12959"/>
      <w:r>
        <w:rPr>
          <w:rtl/>
        </w:rPr>
        <w:t>האדם המודרני, כמה גדולה החירות שהשגנו ברנסנס, במהפכה ההומניסטית</w:t>
      </w:r>
      <w:r>
        <w:rPr>
          <w:rFonts w:hint="cs"/>
          <w:rtl/>
        </w:rPr>
        <w:t>,</w:t>
      </w:r>
      <w:r>
        <w:rPr>
          <w:rtl/>
        </w:rPr>
        <w:t xml:space="preserve"> וכמה </w:t>
      </w:r>
      <w:bookmarkStart w:id="12960" w:name="_ETM_Q60_449838"/>
      <w:bookmarkEnd w:id="12960"/>
      <w:r>
        <w:rPr>
          <w:rtl/>
        </w:rPr>
        <w:t>נורא השפל הזה</w:t>
      </w:r>
      <w:r>
        <w:rPr>
          <w:rFonts w:hint="cs"/>
          <w:rtl/>
        </w:rPr>
        <w:t>,</w:t>
      </w:r>
      <w:r>
        <w:rPr>
          <w:rtl/>
        </w:rPr>
        <w:t xml:space="preserve"> ש</w:t>
      </w:r>
      <w:r>
        <w:rPr>
          <w:rFonts w:hint="cs"/>
          <w:rtl/>
        </w:rPr>
        <w:t>עשרה</w:t>
      </w:r>
      <w:r>
        <w:rPr>
          <w:rtl/>
        </w:rPr>
        <w:t xml:space="preserve"> אנשים קמים בבוקר וחושבים שהם יכולים </w:t>
      </w:r>
      <w:bookmarkStart w:id="12961" w:name="_ETM_Q60_454594"/>
      <w:bookmarkEnd w:id="12961"/>
      <w:r>
        <w:rPr>
          <w:rtl/>
        </w:rPr>
        <w:t xml:space="preserve">להחליט בשביל </w:t>
      </w:r>
      <w:r>
        <w:rPr>
          <w:rFonts w:hint="cs"/>
          <w:rtl/>
        </w:rPr>
        <w:t>עשרה</w:t>
      </w:r>
      <w:r>
        <w:rPr>
          <w:rtl/>
        </w:rPr>
        <w:t xml:space="preserve"> מיליון אנשים. </w:t>
      </w:r>
      <w:bookmarkStart w:id="12962" w:name="_ETM_Q60_462570"/>
      <w:bookmarkEnd w:id="12962"/>
    </w:p>
    <w:p w:rsidR="00C14ED8" w:rsidRDefault="00C14ED8" w:rsidP="00AF2361">
      <w:pPr>
        <w:rPr>
          <w:rtl/>
        </w:rPr>
      </w:pPr>
      <w:bookmarkStart w:id="12963" w:name="_ETM_Q60_460448"/>
      <w:bookmarkStart w:id="12964" w:name="_ETM_Q60_460508"/>
      <w:bookmarkStart w:id="12965" w:name="_ETM_Q60_460624"/>
      <w:bookmarkEnd w:id="12963"/>
      <w:bookmarkEnd w:id="12964"/>
      <w:bookmarkEnd w:id="12965"/>
    </w:p>
    <w:p w:rsidR="00C14ED8" w:rsidRDefault="00C14ED8" w:rsidP="00AF2361">
      <w:pPr>
        <w:rPr>
          <w:rtl/>
        </w:rPr>
      </w:pPr>
      <w:bookmarkStart w:id="12966" w:name="_ETM_Q60_460672"/>
      <w:bookmarkEnd w:id="12966"/>
      <w:r>
        <w:rPr>
          <w:rtl/>
        </w:rPr>
        <w:t>שלושה חודשים אחרי המלחמה זה היה, אדוני היושב</w:t>
      </w:r>
      <w:r>
        <w:rPr>
          <w:rFonts w:hint="cs"/>
          <w:rtl/>
        </w:rPr>
        <w:t xml:space="preserve"> ב</w:t>
      </w:r>
      <w:r>
        <w:rPr>
          <w:rtl/>
        </w:rPr>
        <w:t>ראש, על חוק</w:t>
      </w:r>
      <w:bookmarkStart w:id="12967" w:name="_ETM_Q60_466135"/>
      <w:bookmarkEnd w:id="12967"/>
      <w:r>
        <w:rPr>
          <w:rFonts w:hint="cs"/>
          <w:rtl/>
        </w:rPr>
        <w:t>-</w:t>
      </w:r>
      <w:r>
        <w:rPr>
          <w:rtl/>
        </w:rPr>
        <w:t>יסוד</w:t>
      </w:r>
      <w:r>
        <w:rPr>
          <w:rFonts w:hint="cs"/>
          <w:rtl/>
        </w:rPr>
        <w:t>,</w:t>
      </w:r>
      <w:r>
        <w:rPr>
          <w:rtl/>
        </w:rPr>
        <w:t xml:space="preserve"> לא על חוק רגיל, על חוק</w:t>
      </w:r>
      <w:r>
        <w:rPr>
          <w:rFonts w:hint="cs"/>
          <w:rtl/>
        </w:rPr>
        <w:t>-</w:t>
      </w:r>
      <w:r>
        <w:rPr>
          <w:rtl/>
        </w:rPr>
        <w:t>יסוד</w:t>
      </w:r>
      <w:r>
        <w:rPr>
          <w:rFonts w:hint="cs"/>
          <w:rtl/>
        </w:rPr>
        <w:t>.</w:t>
      </w:r>
      <w:r>
        <w:rPr>
          <w:rtl/>
        </w:rPr>
        <w:t xml:space="preserve"> </w:t>
      </w:r>
      <w:bookmarkStart w:id="12968" w:name="_ETM_Q60_470260"/>
      <w:bookmarkEnd w:id="12968"/>
      <w:r>
        <w:rPr>
          <w:rtl/>
        </w:rPr>
        <w:t>על חוקי</w:t>
      </w:r>
      <w:r>
        <w:rPr>
          <w:rFonts w:hint="cs"/>
          <w:rtl/>
        </w:rPr>
        <w:t>-</w:t>
      </w:r>
      <w:r>
        <w:rPr>
          <w:rtl/>
        </w:rPr>
        <w:t>יסוד</w:t>
      </w:r>
      <w:r>
        <w:rPr>
          <w:rFonts w:hint="cs"/>
          <w:rtl/>
        </w:rPr>
        <w:t>,</w:t>
      </w:r>
      <w:r>
        <w:rPr>
          <w:rtl/>
        </w:rPr>
        <w:t xml:space="preserve"> שאותה חבורה </w:t>
      </w:r>
      <w:r>
        <w:rPr>
          <w:rFonts w:hint="cs"/>
          <w:rtl/>
        </w:rPr>
        <w:t>א</w:t>
      </w:r>
      <w:r>
        <w:rPr>
          <w:rtl/>
        </w:rPr>
        <w:t>ילפה אותנו 30 שנה</w:t>
      </w:r>
      <w:r>
        <w:rPr>
          <w:rFonts w:hint="cs"/>
          <w:rtl/>
        </w:rPr>
        <w:t>,</w:t>
      </w:r>
      <w:r>
        <w:rPr>
          <w:rtl/>
        </w:rPr>
        <w:t xml:space="preserve"> מאז </w:t>
      </w:r>
      <w:bookmarkStart w:id="12969" w:name="_ETM_Q60_474556"/>
      <w:bookmarkEnd w:id="12969"/>
      <w:r>
        <w:rPr>
          <w:rtl/>
        </w:rPr>
        <w:t>מה שקרה</w:t>
      </w:r>
      <w:r>
        <w:rPr>
          <w:rFonts w:hint="cs"/>
          <w:rtl/>
        </w:rPr>
        <w:t>,</w:t>
      </w:r>
      <w:r>
        <w:rPr>
          <w:rtl/>
        </w:rPr>
        <w:t xml:space="preserve"> ברק</w:t>
      </w:r>
      <w:r>
        <w:rPr>
          <w:rFonts w:hint="cs"/>
          <w:rtl/>
        </w:rPr>
        <w:t>,</w:t>
      </w:r>
      <w:r>
        <w:rPr>
          <w:rtl/>
        </w:rPr>
        <w:t xml:space="preserve"> המהפכה החוקתית</w:t>
      </w:r>
      <w:r>
        <w:rPr>
          <w:rFonts w:hint="cs"/>
          <w:rtl/>
        </w:rPr>
        <w:t>,</w:t>
      </w:r>
      <w:r>
        <w:rPr>
          <w:rtl/>
        </w:rPr>
        <w:t xml:space="preserve"> 30 שנה </w:t>
      </w:r>
      <w:r>
        <w:rPr>
          <w:rFonts w:hint="cs"/>
          <w:rtl/>
        </w:rPr>
        <w:t>א</w:t>
      </w:r>
      <w:r>
        <w:rPr>
          <w:rtl/>
        </w:rPr>
        <w:t xml:space="preserve">ילפו את הציבור </w:t>
      </w:r>
      <w:bookmarkStart w:id="12970" w:name="_ETM_Q60_478852"/>
      <w:bookmarkEnd w:id="12970"/>
      <w:r>
        <w:rPr>
          <w:rtl/>
        </w:rPr>
        <w:t>שחוקי</w:t>
      </w:r>
      <w:r>
        <w:rPr>
          <w:rFonts w:hint="cs"/>
          <w:rtl/>
        </w:rPr>
        <w:t>-</w:t>
      </w:r>
      <w:r>
        <w:rPr>
          <w:rtl/>
        </w:rPr>
        <w:t>יסוד זו חוקה</w:t>
      </w:r>
      <w:r>
        <w:rPr>
          <w:rFonts w:hint="cs"/>
          <w:rtl/>
        </w:rPr>
        <w:t xml:space="preserve"> –</w:t>
      </w:r>
      <w:r>
        <w:rPr>
          <w:rtl/>
        </w:rPr>
        <w:t xml:space="preserve"> </w:t>
      </w:r>
      <w:bookmarkStart w:id="12971" w:name="_ETM_Q60_483790"/>
      <w:bookmarkEnd w:id="12971"/>
      <w:r>
        <w:rPr>
          <w:rtl/>
        </w:rPr>
        <w:t>אין לזה אח ורע</w:t>
      </w:r>
      <w:r>
        <w:rPr>
          <w:rFonts w:hint="cs"/>
          <w:rtl/>
        </w:rPr>
        <w:t>;</w:t>
      </w:r>
      <w:r>
        <w:rPr>
          <w:rtl/>
        </w:rPr>
        <w:t xml:space="preserve"> אף אחד בכנסת לא חשב שהוא </w:t>
      </w:r>
      <w:bookmarkStart w:id="12972" w:name="_ETM_Q60_487369"/>
      <w:bookmarkEnd w:id="12972"/>
      <w:r>
        <w:rPr>
          <w:rtl/>
        </w:rPr>
        <w:t>מצביע על חוקה</w:t>
      </w:r>
      <w:r>
        <w:rPr>
          <w:rFonts w:hint="cs"/>
          <w:rtl/>
        </w:rPr>
        <w:t>;</w:t>
      </w:r>
      <w:r>
        <w:rPr>
          <w:rtl/>
        </w:rPr>
        <w:t xml:space="preserve"> אין לזה מקור</w:t>
      </w:r>
      <w:r>
        <w:rPr>
          <w:rFonts w:hint="cs"/>
          <w:rtl/>
        </w:rPr>
        <w:t>;</w:t>
      </w:r>
      <w:r>
        <w:rPr>
          <w:rtl/>
        </w:rPr>
        <w:t xml:space="preserve"> ועדת </w:t>
      </w:r>
      <w:r>
        <w:rPr>
          <w:rFonts w:hint="cs"/>
          <w:rtl/>
        </w:rPr>
        <w:t>ה</w:t>
      </w:r>
      <w:r>
        <w:rPr>
          <w:rtl/>
        </w:rPr>
        <w:t>רר</w:t>
      </w:r>
      <w:r>
        <w:rPr>
          <w:rFonts w:hint="cs"/>
          <w:rtl/>
        </w:rPr>
        <w:t>י</w:t>
      </w:r>
      <w:r>
        <w:rPr>
          <w:rtl/>
        </w:rPr>
        <w:t xml:space="preserve"> כבר הספיקו </w:t>
      </w:r>
      <w:bookmarkStart w:id="12973" w:name="_ETM_Q60_490949"/>
      <w:bookmarkEnd w:id="12973"/>
      <w:r>
        <w:rPr>
          <w:rtl/>
        </w:rPr>
        <w:t>כולם לא להיות איתנו</w:t>
      </w:r>
      <w:r>
        <w:rPr>
          <w:rFonts w:hint="cs"/>
          <w:rtl/>
        </w:rPr>
        <w:t xml:space="preserve">, </w:t>
      </w:r>
      <w:r>
        <w:rPr>
          <w:rtl/>
        </w:rPr>
        <w:t>זיכרונם לברכ</w:t>
      </w:r>
      <w:r>
        <w:rPr>
          <w:rFonts w:hint="cs"/>
          <w:rtl/>
        </w:rPr>
        <w:t>ה –</w:t>
      </w:r>
      <w:r>
        <w:rPr>
          <w:rtl/>
        </w:rPr>
        <w:t xml:space="preserve"> </w:t>
      </w:r>
      <w:bookmarkStart w:id="12974" w:name="_ETM_Q60_495200"/>
      <w:bookmarkEnd w:id="12974"/>
      <w:r>
        <w:rPr>
          <w:rtl/>
        </w:rPr>
        <w:t>לא נאמר מעולם, לא התייחסו כך מעולם</w:t>
      </w:r>
      <w:r>
        <w:rPr>
          <w:rFonts w:hint="cs"/>
          <w:rtl/>
        </w:rPr>
        <w:t>,</w:t>
      </w:r>
      <w:r>
        <w:rPr>
          <w:rtl/>
        </w:rPr>
        <w:t xml:space="preserve"> אבל היה פרופסור </w:t>
      </w:r>
      <w:bookmarkStart w:id="12975" w:name="_ETM_Q60_499102"/>
      <w:bookmarkEnd w:id="12975"/>
      <w:r>
        <w:rPr>
          <w:rtl/>
        </w:rPr>
        <w:t>אחד, אהרן ברק, שהוא אמר</w:t>
      </w:r>
      <w:r>
        <w:rPr>
          <w:rFonts w:hint="cs"/>
          <w:rtl/>
        </w:rPr>
        <w:t>:</w:t>
      </w:r>
      <w:r>
        <w:rPr>
          <w:rtl/>
        </w:rPr>
        <w:t xml:space="preserve"> זו חוקה</w:t>
      </w:r>
      <w:r>
        <w:rPr>
          <w:rFonts w:hint="cs"/>
          <w:rtl/>
        </w:rPr>
        <w:t>,</w:t>
      </w:r>
      <w:r>
        <w:rPr>
          <w:rtl/>
        </w:rPr>
        <w:t xml:space="preserve"> ואילף אותנו שזו </w:t>
      </w:r>
      <w:bookmarkStart w:id="12976" w:name="_ETM_Q60_503005"/>
      <w:bookmarkEnd w:id="12976"/>
      <w:r>
        <w:rPr>
          <w:rtl/>
        </w:rPr>
        <w:t>חוקה</w:t>
      </w:r>
      <w:r>
        <w:rPr>
          <w:rFonts w:hint="cs"/>
          <w:rtl/>
        </w:rPr>
        <w:t>,</w:t>
      </w:r>
      <w:r>
        <w:rPr>
          <w:rtl/>
        </w:rPr>
        <w:t xml:space="preserve"> ובנה את הקונסטרוקציה הזאת, את המדרג הנורמטיבי הזה</w:t>
      </w:r>
      <w:r>
        <w:rPr>
          <w:rFonts w:hint="cs"/>
          <w:rtl/>
        </w:rPr>
        <w:t>,</w:t>
      </w:r>
      <w:r>
        <w:rPr>
          <w:rtl/>
        </w:rPr>
        <w:t xml:space="preserve"> כאילו </w:t>
      </w:r>
      <w:bookmarkStart w:id="12977" w:name="_ETM_Q60_506908"/>
      <w:bookmarkEnd w:id="12977"/>
      <w:r>
        <w:rPr>
          <w:rtl/>
        </w:rPr>
        <w:t>יש חוקי</w:t>
      </w:r>
      <w:r>
        <w:rPr>
          <w:rFonts w:hint="cs"/>
          <w:rtl/>
        </w:rPr>
        <w:t>-</w:t>
      </w:r>
      <w:r>
        <w:rPr>
          <w:rtl/>
        </w:rPr>
        <w:t xml:space="preserve">יסוד, אחר כך חוקים רגילים, אחר כך חקיקת </w:t>
      </w:r>
      <w:bookmarkStart w:id="12978" w:name="_ETM_Q60_510810"/>
      <w:bookmarkEnd w:id="12978"/>
      <w:r>
        <w:rPr>
          <w:rtl/>
        </w:rPr>
        <w:t>משנה, רגולציה</w:t>
      </w:r>
      <w:r>
        <w:rPr>
          <w:rFonts w:hint="cs"/>
          <w:rtl/>
        </w:rPr>
        <w:t>.</w:t>
      </w:r>
      <w:r>
        <w:rPr>
          <w:rtl/>
        </w:rPr>
        <w:t xml:space="preserve"> </w:t>
      </w:r>
      <w:r>
        <w:rPr>
          <w:rFonts w:hint="cs"/>
          <w:rtl/>
        </w:rPr>
        <w:t xml:space="preserve">הוא </w:t>
      </w:r>
      <w:r>
        <w:rPr>
          <w:rtl/>
        </w:rPr>
        <w:t>בנה את המדרג הזה, הטריק הזה, הקונסטרוקציה הזאת</w:t>
      </w:r>
      <w:r>
        <w:rPr>
          <w:rFonts w:hint="cs"/>
          <w:rtl/>
        </w:rPr>
        <w:t>,</w:t>
      </w:r>
      <w:r>
        <w:rPr>
          <w:rtl/>
        </w:rPr>
        <w:t xml:space="preserve"> </w:t>
      </w:r>
      <w:bookmarkStart w:id="12979" w:name="_ETM_Q60_514713"/>
      <w:bookmarkEnd w:id="12979"/>
      <w:r>
        <w:rPr>
          <w:rtl/>
        </w:rPr>
        <w:t>כמו שחשפה בזמנו פרופ</w:t>
      </w:r>
      <w:r>
        <w:rPr>
          <w:rFonts w:hint="cs"/>
          <w:rtl/>
        </w:rPr>
        <w:t>'</w:t>
      </w:r>
      <w:r>
        <w:rPr>
          <w:rtl/>
        </w:rPr>
        <w:t xml:space="preserve"> גביזון, הטריק הזה להשתלט על </w:t>
      </w:r>
      <w:bookmarkStart w:id="12980" w:name="_ETM_Q60_518616"/>
      <w:bookmarkEnd w:id="12980"/>
      <w:r>
        <w:rPr>
          <w:rtl/>
        </w:rPr>
        <w:t>הכנסת</w:t>
      </w:r>
      <w:r>
        <w:rPr>
          <w:rFonts w:hint="cs"/>
          <w:rtl/>
        </w:rPr>
        <w:t>,</w:t>
      </w:r>
      <w:r>
        <w:rPr>
          <w:rtl/>
        </w:rPr>
        <w:t xml:space="preserve"> </w:t>
      </w:r>
      <w:bookmarkStart w:id="12981" w:name="_ETM_Q60_523549"/>
      <w:bookmarkEnd w:id="12981"/>
      <w:r>
        <w:rPr>
          <w:rtl/>
        </w:rPr>
        <w:t>לנ</w:t>
      </w:r>
      <w:r>
        <w:rPr>
          <w:rFonts w:hint="cs"/>
          <w:rtl/>
        </w:rPr>
        <w:t>כ</w:t>
      </w:r>
      <w:r>
        <w:rPr>
          <w:rtl/>
        </w:rPr>
        <w:t xml:space="preserve">ס את הסמכויות, לאפשר לו אחר כך לבטל חוקים והחלטות </w:t>
      </w:r>
      <w:bookmarkStart w:id="12982" w:name="_ETM_Q60_527869"/>
      <w:bookmarkEnd w:id="12982"/>
      <w:r>
        <w:rPr>
          <w:rFonts w:hint="cs"/>
          <w:rtl/>
        </w:rPr>
        <w:t xml:space="preserve">– </w:t>
      </w:r>
      <w:r>
        <w:rPr>
          <w:rtl/>
        </w:rPr>
        <w:t>בשם חוקי</w:t>
      </w:r>
      <w:r>
        <w:rPr>
          <w:rFonts w:hint="cs"/>
          <w:rtl/>
        </w:rPr>
        <w:t>-</w:t>
      </w:r>
      <w:r>
        <w:rPr>
          <w:rtl/>
        </w:rPr>
        <w:t>יסוד, כי ז</w:t>
      </w:r>
      <w:r>
        <w:rPr>
          <w:rFonts w:hint="cs"/>
          <w:rtl/>
        </w:rPr>
        <w:t>את</w:t>
      </w:r>
      <w:r>
        <w:rPr>
          <w:rtl/>
        </w:rPr>
        <w:t xml:space="preserve"> חוקה קדוש</w:t>
      </w:r>
      <w:r>
        <w:rPr>
          <w:rFonts w:hint="cs"/>
          <w:rtl/>
        </w:rPr>
        <w:t>ה.</w:t>
      </w:r>
      <w:bookmarkStart w:id="12983" w:name="_ETM_Q60_532323"/>
      <w:bookmarkStart w:id="12984" w:name="_ETM_Q60_532381"/>
      <w:bookmarkStart w:id="12985" w:name="_ETM_Q60_532498"/>
      <w:bookmarkStart w:id="12986" w:name="_ETM_Q60_532547"/>
      <w:bookmarkEnd w:id="12983"/>
      <w:bookmarkEnd w:id="12984"/>
      <w:bookmarkEnd w:id="12985"/>
      <w:bookmarkEnd w:id="12986"/>
      <w:r>
        <w:rPr>
          <w:rFonts w:hint="cs"/>
          <w:rtl/>
        </w:rPr>
        <w:t xml:space="preserve"> ו</w:t>
      </w:r>
      <w:r>
        <w:rPr>
          <w:rtl/>
        </w:rPr>
        <w:t>ה</w:t>
      </w:r>
      <w:r>
        <w:rPr>
          <w:rFonts w:hint="cs"/>
          <w:rtl/>
        </w:rPr>
        <w:t>י</w:t>
      </w:r>
      <w:r>
        <w:rPr>
          <w:rtl/>
        </w:rPr>
        <w:t>נה</w:t>
      </w:r>
      <w:r>
        <w:rPr>
          <w:rFonts w:hint="cs"/>
          <w:rtl/>
        </w:rPr>
        <w:t>,</w:t>
      </w:r>
      <w:r>
        <w:rPr>
          <w:rtl/>
        </w:rPr>
        <w:t xml:space="preserve"> הגענו</w:t>
      </w:r>
      <w:r>
        <w:rPr>
          <w:rFonts w:hint="cs"/>
          <w:rtl/>
        </w:rPr>
        <w:t>,</w:t>
      </w:r>
      <w:r>
        <w:rPr>
          <w:rtl/>
        </w:rPr>
        <w:t xml:space="preserve"> לפני </w:t>
      </w:r>
      <w:bookmarkStart w:id="12987" w:name="_ETM_Q60_532189"/>
      <w:bookmarkEnd w:id="12987"/>
      <w:r>
        <w:rPr>
          <w:rtl/>
        </w:rPr>
        <w:t>שנתיים</w:t>
      </w:r>
      <w:r>
        <w:rPr>
          <w:rFonts w:hint="cs"/>
          <w:rtl/>
        </w:rPr>
        <w:t>,</w:t>
      </w:r>
      <w:r>
        <w:rPr>
          <w:rtl/>
        </w:rPr>
        <w:t xml:space="preserve"> שחוק</w:t>
      </w:r>
      <w:r>
        <w:rPr>
          <w:rFonts w:hint="cs"/>
          <w:rtl/>
        </w:rPr>
        <w:t>-</w:t>
      </w:r>
      <w:r>
        <w:rPr>
          <w:rtl/>
        </w:rPr>
        <w:t>יסוד</w:t>
      </w:r>
      <w:r>
        <w:rPr>
          <w:rFonts w:hint="cs"/>
          <w:rtl/>
        </w:rPr>
        <w:t xml:space="preserve"> –</w:t>
      </w:r>
      <w:r>
        <w:rPr>
          <w:rtl/>
        </w:rPr>
        <w:t xml:space="preserve"> חוק</w:t>
      </w:r>
      <w:r>
        <w:rPr>
          <w:rFonts w:hint="cs"/>
          <w:rtl/>
        </w:rPr>
        <w:t>-</w:t>
      </w:r>
      <w:r>
        <w:rPr>
          <w:rtl/>
        </w:rPr>
        <w:t>יסוד</w:t>
      </w:r>
      <w:r>
        <w:rPr>
          <w:rFonts w:hint="cs"/>
          <w:rtl/>
        </w:rPr>
        <w:t>,</w:t>
      </w:r>
      <w:r>
        <w:rPr>
          <w:rtl/>
        </w:rPr>
        <w:t xml:space="preserve"> </w:t>
      </w:r>
      <w:bookmarkStart w:id="12988" w:name="_ETM_Q60_537940"/>
      <w:bookmarkEnd w:id="12988"/>
      <w:r>
        <w:rPr>
          <w:rtl/>
        </w:rPr>
        <w:t>קדושת סיני חופפת עליו</w:t>
      </w:r>
      <w:r>
        <w:rPr>
          <w:rFonts w:hint="cs"/>
          <w:rtl/>
        </w:rPr>
        <w:t xml:space="preserve">, </w:t>
      </w:r>
      <w:r>
        <w:rPr>
          <w:rtl/>
        </w:rPr>
        <w:t>חוק</w:t>
      </w:r>
      <w:r>
        <w:rPr>
          <w:rFonts w:hint="cs"/>
          <w:rtl/>
        </w:rPr>
        <w:t>-</w:t>
      </w:r>
      <w:r>
        <w:rPr>
          <w:rtl/>
        </w:rPr>
        <w:t>יסוד</w:t>
      </w:r>
      <w:r>
        <w:rPr>
          <w:rFonts w:hint="cs"/>
          <w:rtl/>
        </w:rPr>
        <w:t>.</w:t>
      </w:r>
      <w:r>
        <w:rPr>
          <w:rtl/>
        </w:rPr>
        <w:t xml:space="preserve"> </w:t>
      </w:r>
    </w:p>
    <w:p w:rsidR="00C14ED8" w:rsidRDefault="00C14ED8" w:rsidP="00AF2361">
      <w:pPr>
        <w:rPr>
          <w:rtl/>
        </w:rPr>
      </w:pPr>
    </w:p>
    <w:p w:rsidR="00C14ED8" w:rsidRDefault="00C14ED8" w:rsidP="00AF2361">
      <w:pPr>
        <w:pStyle w:val="af6"/>
        <w:keepNext/>
        <w:rPr>
          <w:rtl/>
        </w:rPr>
      </w:pPr>
      <w:bookmarkStart w:id="12989" w:name="ET_yor_6691_34"/>
      <w:r w:rsidRPr="00146696">
        <w:rPr>
          <w:rStyle w:val="TagStyle"/>
          <w:rtl/>
        </w:rPr>
        <w:t xml:space="preserve"> &lt;&lt; יור &gt;&gt; </w:t>
      </w:r>
      <w:r>
        <w:rPr>
          <w:rtl/>
        </w:rPr>
        <w:t>היו"ר אליהו רביבו:</w:t>
      </w:r>
      <w:r w:rsidRPr="00146696">
        <w:rPr>
          <w:rStyle w:val="TagStyle"/>
          <w:rtl/>
        </w:rPr>
        <w:t xml:space="preserve"> &lt;&lt; יור &gt;&gt;</w:t>
      </w:r>
      <w:r>
        <w:rPr>
          <w:rtl/>
        </w:rPr>
        <w:t xml:space="preserve"> </w:t>
      </w:r>
      <w:bookmarkEnd w:id="12989"/>
    </w:p>
    <w:p w:rsidR="00C14ED8" w:rsidRPr="00244D1C" w:rsidRDefault="00C14ED8" w:rsidP="00AF2361">
      <w:pPr>
        <w:rPr>
          <w:rtl/>
        </w:rPr>
      </w:pPr>
    </w:p>
    <w:p w:rsidR="00C14ED8" w:rsidRDefault="00C14ED8" w:rsidP="00AF2361">
      <w:pPr>
        <w:rPr>
          <w:rtl/>
        </w:rPr>
      </w:pPr>
      <w:r>
        <w:rPr>
          <w:rtl/>
        </w:rPr>
        <w:t xml:space="preserve">תודה רבה. </w:t>
      </w:r>
      <w:bookmarkStart w:id="12990" w:name="_ETM_Q60_538784"/>
      <w:bookmarkEnd w:id="12990"/>
    </w:p>
    <w:p w:rsidR="00C14ED8" w:rsidRDefault="00C14ED8" w:rsidP="00AF2361">
      <w:pPr>
        <w:rPr>
          <w:rtl/>
        </w:rPr>
      </w:pPr>
      <w:bookmarkStart w:id="12991" w:name="_ETM_Q60_538827"/>
      <w:bookmarkEnd w:id="12991"/>
    </w:p>
    <w:p w:rsidR="00C14ED8" w:rsidRDefault="00C14ED8" w:rsidP="00AF2361">
      <w:pPr>
        <w:pStyle w:val="-"/>
        <w:keepNext/>
        <w:rPr>
          <w:rtl/>
        </w:rPr>
      </w:pPr>
      <w:bookmarkStart w:id="12992" w:name="ET_speakercontinue_6164_33"/>
      <w:r w:rsidRPr="00294CD1">
        <w:rPr>
          <w:rStyle w:val="TagStyle"/>
          <w:rtl/>
        </w:rPr>
        <w:t xml:space="preserve"> &lt;&lt; דובר_המשך &gt;&gt; </w:t>
      </w:r>
      <w:r>
        <w:rPr>
          <w:rtl/>
        </w:rPr>
        <w:t>עמית הלוי (הליכוד):</w:t>
      </w:r>
      <w:r w:rsidRPr="00294CD1">
        <w:rPr>
          <w:rStyle w:val="TagStyle"/>
          <w:rtl/>
        </w:rPr>
        <w:t xml:space="preserve"> &lt;&lt; דובר_המשך &gt;&gt;</w:t>
      </w:r>
      <w:r>
        <w:rPr>
          <w:rtl/>
        </w:rPr>
        <w:t xml:space="preserve"> </w:t>
      </w:r>
      <w:bookmarkEnd w:id="12992"/>
    </w:p>
    <w:p w:rsidR="00C14ED8" w:rsidRPr="00244D1C" w:rsidRDefault="00C14ED8" w:rsidP="00AF2361">
      <w:pPr>
        <w:rPr>
          <w:rtl/>
        </w:rPr>
      </w:pPr>
    </w:p>
    <w:p w:rsidR="00C14ED8" w:rsidRDefault="00C14ED8" w:rsidP="00AF2361">
      <w:bookmarkStart w:id="12993" w:name="_ETM_Q60_539859"/>
      <w:bookmarkEnd w:id="12993"/>
      <w:r>
        <w:rPr>
          <w:rtl/>
        </w:rPr>
        <w:t>חוק</w:t>
      </w:r>
      <w:r>
        <w:rPr>
          <w:rFonts w:hint="cs"/>
          <w:rtl/>
        </w:rPr>
        <w:t>-</w:t>
      </w:r>
      <w:r>
        <w:rPr>
          <w:rtl/>
        </w:rPr>
        <w:t xml:space="preserve">יסוד. </w:t>
      </w:r>
      <w:bookmarkStart w:id="12994" w:name="_ETM_Q60_544040"/>
      <w:bookmarkEnd w:id="12994"/>
      <w:r>
        <w:rPr>
          <w:rtl/>
        </w:rPr>
        <w:t>קמים בבוקר 12 אנשים מתוך 15</w:t>
      </w:r>
      <w:bookmarkStart w:id="12995" w:name="_ETM_Q60_547169"/>
      <w:bookmarkEnd w:id="12995"/>
      <w:r>
        <w:rPr>
          <w:rFonts w:hint="cs"/>
          <w:rtl/>
        </w:rPr>
        <w:t>,</w:t>
      </w:r>
      <w:r>
        <w:rPr>
          <w:rtl/>
        </w:rPr>
        <w:t xml:space="preserve"> והם מחליטים שהם יכולים לבטל ב</w:t>
      </w:r>
      <w:r>
        <w:rPr>
          <w:rFonts w:hint="cs"/>
          <w:rtl/>
        </w:rPr>
        <w:t>הי</w:t>
      </w:r>
      <w:r>
        <w:rPr>
          <w:rtl/>
        </w:rPr>
        <w:t>נף קולמוס חוק</w:t>
      </w:r>
      <w:bookmarkStart w:id="12996" w:name="_ETM_Q60_550299"/>
      <w:bookmarkEnd w:id="12996"/>
      <w:r>
        <w:rPr>
          <w:rFonts w:hint="cs"/>
          <w:rtl/>
        </w:rPr>
        <w:t>-</w:t>
      </w:r>
      <w:r>
        <w:rPr>
          <w:rtl/>
        </w:rPr>
        <w:t xml:space="preserve">יסוד. </w:t>
      </w:r>
      <w:bookmarkStart w:id="12997" w:name="_ETM_Q60_553720"/>
      <w:bookmarkEnd w:id="12997"/>
      <w:r>
        <w:rPr>
          <w:rtl/>
        </w:rPr>
        <w:t>מה הם</w:t>
      </w:r>
      <w:r>
        <w:rPr>
          <w:rFonts w:hint="cs"/>
          <w:rtl/>
        </w:rPr>
        <w:t>, ה-</w:t>
      </w:r>
      <w:r w:rsidRPr="004661A9">
        <w:t>forefathers</w:t>
      </w:r>
      <w:r>
        <w:rPr>
          <w:rtl/>
        </w:rPr>
        <w:t xml:space="preserve"> של האומה?</w:t>
      </w:r>
    </w:p>
    <w:p w:rsidR="00C14ED8" w:rsidRPr="004661A9" w:rsidRDefault="00C14ED8" w:rsidP="00AF2361"/>
    <w:p w:rsidR="00C14ED8" w:rsidRDefault="00C14ED8" w:rsidP="00AF2361">
      <w:pPr>
        <w:pStyle w:val="af5"/>
        <w:keepNext/>
        <w:rPr>
          <w:rtl/>
        </w:rPr>
      </w:pPr>
      <w:r w:rsidRPr="00BB09E0">
        <w:rPr>
          <w:rStyle w:val="TagStyle"/>
          <w:rtl/>
        </w:rPr>
        <w:t xml:space="preserve"> &lt;&lt; קריאה &gt;&gt; </w:t>
      </w:r>
      <w:r>
        <w:rPr>
          <w:rtl/>
        </w:rPr>
        <w:t>נאור שירי (יש עתיד):</w:t>
      </w:r>
      <w:r w:rsidRPr="00BB09E0">
        <w:rPr>
          <w:rStyle w:val="TagStyle"/>
          <w:rtl/>
        </w:rPr>
        <w:t xml:space="preserve"> &lt;&lt; קריאה &gt;&gt;</w:t>
      </w:r>
      <w:r>
        <w:rPr>
          <w:rtl/>
        </w:rPr>
        <w:t xml:space="preserve"> </w:t>
      </w:r>
    </w:p>
    <w:p w:rsidR="00C14ED8" w:rsidRPr="00244D1C" w:rsidRDefault="00C14ED8" w:rsidP="00AF2361">
      <w:pPr>
        <w:rPr>
          <w:rtl/>
        </w:rPr>
      </w:pPr>
    </w:p>
    <w:p w:rsidR="00C14ED8" w:rsidRDefault="00C14ED8" w:rsidP="00AF2361">
      <w:pPr>
        <w:rPr>
          <w:rtl/>
        </w:rPr>
      </w:pPr>
      <w:r>
        <w:rPr>
          <w:rtl/>
        </w:rPr>
        <w:t>קולמוס</w:t>
      </w:r>
      <w:r>
        <w:rPr>
          <w:rFonts w:hint="cs"/>
          <w:rtl/>
        </w:rPr>
        <w:t xml:space="preserve"> או פולמוס?</w:t>
      </w:r>
    </w:p>
    <w:p w:rsidR="00C14ED8" w:rsidRDefault="00C14ED8" w:rsidP="00AF2361">
      <w:pPr>
        <w:rPr>
          <w:rtl/>
        </w:rPr>
      </w:pPr>
    </w:p>
    <w:p w:rsidR="00C14ED8" w:rsidRDefault="00C14ED8" w:rsidP="00AF2361">
      <w:pPr>
        <w:pStyle w:val="-"/>
        <w:keepNext/>
        <w:rPr>
          <w:rtl/>
        </w:rPr>
      </w:pPr>
      <w:bookmarkStart w:id="12998" w:name="ET_speakercontinue_6164_35"/>
      <w:r w:rsidRPr="00C92C7A">
        <w:rPr>
          <w:rStyle w:val="TagStyle"/>
          <w:rtl/>
        </w:rPr>
        <w:t xml:space="preserve"> &lt;&lt; דובר_המשך &gt;&gt; </w:t>
      </w:r>
      <w:r>
        <w:rPr>
          <w:rtl/>
        </w:rPr>
        <w:t>עמית הלוי (הליכוד):</w:t>
      </w:r>
      <w:r w:rsidRPr="00C92C7A">
        <w:rPr>
          <w:rStyle w:val="TagStyle"/>
          <w:rtl/>
        </w:rPr>
        <w:t xml:space="preserve"> &lt;&lt; דובר_המשך &gt;&gt;</w:t>
      </w:r>
      <w:r>
        <w:rPr>
          <w:rtl/>
        </w:rPr>
        <w:t xml:space="preserve"> </w:t>
      </w:r>
      <w:bookmarkEnd w:id="12998"/>
    </w:p>
    <w:p w:rsidR="00C14ED8" w:rsidRPr="00244D1C" w:rsidRDefault="00C14ED8" w:rsidP="00AF2361">
      <w:pPr>
        <w:rPr>
          <w:rtl/>
        </w:rPr>
      </w:pPr>
    </w:p>
    <w:p w:rsidR="00C14ED8" w:rsidRDefault="00C14ED8" w:rsidP="00AF2361">
      <w:pPr>
        <w:rPr>
          <w:rtl/>
        </w:rPr>
      </w:pPr>
      <w:r>
        <w:rPr>
          <w:rtl/>
        </w:rPr>
        <w:t>קולמוס</w:t>
      </w:r>
      <w:r>
        <w:rPr>
          <w:rFonts w:hint="cs"/>
          <w:rtl/>
        </w:rPr>
        <w:t xml:space="preserve">, </w:t>
      </w:r>
      <w:r>
        <w:rPr>
          <w:rtl/>
        </w:rPr>
        <w:t>קולמוס</w:t>
      </w:r>
      <w:r>
        <w:rPr>
          <w:rFonts w:hint="cs"/>
          <w:rtl/>
        </w:rPr>
        <w:t>.</w:t>
      </w:r>
      <w:r>
        <w:rPr>
          <w:rtl/>
        </w:rPr>
        <w:t xml:space="preserve"> אפילו בלי פולמוס. </w:t>
      </w:r>
      <w:bookmarkStart w:id="12999" w:name="_ETM_Q60_557893"/>
      <w:bookmarkEnd w:id="12999"/>
      <w:r>
        <w:rPr>
          <w:rtl/>
        </w:rPr>
        <w:t>12 מתוך 15</w:t>
      </w:r>
      <w:r>
        <w:rPr>
          <w:rFonts w:hint="cs"/>
          <w:rtl/>
        </w:rPr>
        <w:t xml:space="preserve">, נאור, </w:t>
      </w:r>
      <w:r>
        <w:rPr>
          <w:rtl/>
        </w:rPr>
        <w:t xml:space="preserve">החליטו שהם יכולים. בחוק הספציפי ההוא, </w:t>
      </w:r>
      <w:bookmarkStart w:id="13000" w:name="_ETM_Q60_562066"/>
      <w:bookmarkEnd w:id="13000"/>
      <w:r>
        <w:rPr>
          <w:rtl/>
        </w:rPr>
        <w:t xml:space="preserve">הם אמרו שזה הצ'ופצ'יק של עילת הסבירות שעברה כאן בכנסת, </w:t>
      </w:r>
      <w:bookmarkStart w:id="13001" w:name="_ETM_Q60_566240"/>
      <w:bookmarkEnd w:id="13001"/>
      <w:r>
        <w:rPr>
          <w:rtl/>
        </w:rPr>
        <w:t xml:space="preserve">אז </w:t>
      </w:r>
      <w:r>
        <w:rPr>
          <w:rFonts w:hint="cs"/>
          <w:rtl/>
        </w:rPr>
        <w:t xml:space="preserve">על </w:t>
      </w:r>
      <w:r>
        <w:rPr>
          <w:rtl/>
        </w:rPr>
        <w:t>זה הם אמרו</w:t>
      </w:r>
      <w:r>
        <w:rPr>
          <w:rFonts w:hint="cs"/>
          <w:rtl/>
        </w:rPr>
        <w:t>:</w:t>
      </w:r>
      <w:r>
        <w:rPr>
          <w:rtl/>
        </w:rPr>
        <w:t xml:space="preserve"> היה</w:t>
      </w:r>
      <w:r>
        <w:rPr>
          <w:rFonts w:hint="cs"/>
          <w:rtl/>
        </w:rPr>
        <w:t xml:space="preserve"> שמונה-שבעה.</w:t>
      </w:r>
      <w:r>
        <w:rPr>
          <w:rtl/>
        </w:rPr>
        <w:t xml:space="preserve"> אבל 12 איש קמו </w:t>
      </w:r>
      <w:bookmarkStart w:id="13002" w:name="_ETM_Q60_570413"/>
      <w:bookmarkEnd w:id="13002"/>
      <w:r>
        <w:rPr>
          <w:rtl/>
        </w:rPr>
        <w:t>בבוקר, אמרו</w:t>
      </w:r>
      <w:r>
        <w:rPr>
          <w:rFonts w:hint="cs"/>
          <w:rtl/>
        </w:rPr>
        <w:t>:</w:t>
      </w:r>
      <w:r>
        <w:rPr>
          <w:rtl/>
        </w:rPr>
        <w:t xml:space="preserve"> אנחנו הקיסרים של האומה הזאת</w:t>
      </w:r>
      <w:r>
        <w:rPr>
          <w:rFonts w:hint="cs"/>
          <w:rtl/>
        </w:rPr>
        <w:t>.</w:t>
      </w:r>
      <w:r>
        <w:rPr>
          <w:rtl/>
        </w:rPr>
        <w:t xml:space="preserve"> אנחנו נשנה חוק</w:t>
      </w:r>
      <w:bookmarkStart w:id="13003" w:name="_ETM_Q60_574586"/>
      <w:bookmarkEnd w:id="13003"/>
      <w:r>
        <w:rPr>
          <w:rFonts w:hint="cs"/>
          <w:rtl/>
        </w:rPr>
        <w:t>-</w:t>
      </w:r>
      <w:r>
        <w:rPr>
          <w:rtl/>
        </w:rPr>
        <w:t xml:space="preserve">יסוד. </w:t>
      </w:r>
      <w:bookmarkStart w:id="13004" w:name="_ETM_Q60_579070"/>
      <w:bookmarkEnd w:id="13004"/>
      <w:r>
        <w:rPr>
          <w:rFonts w:hint="cs"/>
          <w:rtl/>
        </w:rPr>
        <w:t xml:space="preserve">אותם אנשים - - - </w:t>
      </w:r>
    </w:p>
    <w:p w:rsidR="00C14ED8" w:rsidRDefault="00C14ED8" w:rsidP="00AF2361">
      <w:pPr>
        <w:rPr>
          <w:rtl/>
        </w:rPr>
      </w:pPr>
    </w:p>
    <w:p w:rsidR="00C14ED8" w:rsidRDefault="00C14ED8" w:rsidP="00AF2361">
      <w:pPr>
        <w:pStyle w:val="af5"/>
        <w:keepNext/>
        <w:rPr>
          <w:rtl/>
        </w:rPr>
      </w:pPr>
      <w:bookmarkStart w:id="13005" w:name="ET_interruption_קריאה_38"/>
      <w:r w:rsidRPr="00BB09E0">
        <w:rPr>
          <w:rStyle w:val="TagStyle"/>
          <w:rtl/>
        </w:rPr>
        <w:t xml:space="preserve"> &lt;&lt; קריאה &gt;&gt; </w:t>
      </w:r>
      <w:r>
        <w:rPr>
          <w:rtl/>
        </w:rPr>
        <w:t>קריאה:</w:t>
      </w:r>
      <w:r w:rsidRPr="00BB09E0">
        <w:rPr>
          <w:rStyle w:val="TagStyle"/>
          <w:rtl/>
        </w:rPr>
        <w:t xml:space="preserve"> &lt;&lt; קריאה &gt;&gt;</w:t>
      </w:r>
      <w:r>
        <w:rPr>
          <w:rtl/>
        </w:rPr>
        <w:t xml:space="preserve"> </w:t>
      </w:r>
      <w:bookmarkEnd w:id="13005"/>
    </w:p>
    <w:p w:rsidR="00C14ED8" w:rsidRPr="00244D1C" w:rsidRDefault="00C14ED8" w:rsidP="00AF2361">
      <w:pPr>
        <w:rPr>
          <w:rtl/>
        </w:rPr>
      </w:pPr>
    </w:p>
    <w:p w:rsidR="00C14ED8" w:rsidRDefault="00C14ED8" w:rsidP="00AF2361">
      <w:pPr>
        <w:rPr>
          <w:rtl/>
        </w:rPr>
      </w:pPr>
      <w:r>
        <w:rPr>
          <w:rFonts w:hint="cs"/>
          <w:rtl/>
        </w:rPr>
        <w:t xml:space="preserve">קיסר - - - </w:t>
      </w:r>
    </w:p>
    <w:p w:rsidR="00C14ED8" w:rsidRDefault="00C14ED8" w:rsidP="00AF2361">
      <w:pPr>
        <w:rPr>
          <w:rtl/>
        </w:rPr>
      </w:pPr>
    </w:p>
    <w:p w:rsidR="00C14ED8" w:rsidRDefault="00C14ED8" w:rsidP="00AF2361">
      <w:pPr>
        <w:pStyle w:val="-"/>
        <w:keepNext/>
        <w:rPr>
          <w:rtl/>
        </w:rPr>
      </w:pPr>
      <w:bookmarkStart w:id="13006" w:name="ET_speakercontinue_6164_39"/>
      <w:r w:rsidRPr="00BB09E0">
        <w:rPr>
          <w:rStyle w:val="TagStyle"/>
          <w:rtl/>
        </w:rPr>
        <w:t xml:space="preserve"> &lt;&lt; דובר_המשך &gt;&gt; </w:t>
      </w:r>
      <w:r>
        <w:rPr>
          <w:rtl/>
        </w:rPr>
        <w:t>עמית הלוי (הליכוד):</w:t>
      </w:r>
      <w:r w:rsidRPr="00BB09E0">
        <w:rPr>
          <w:rStyle w:val="TagStyle"/>
          <w:rtl/>
        </w:rPr>
        <w:t xml:space="preserve"> &lt;&lt; דובר_המשך &gt;&gt;</w:t>
      </w:r>
      <w:r>
        <w:rPr>
          <w:rtl/>
        </w:rPr>
        <w:t xml:space="preserve"> </w:t>
      </w:r>
      <w:bookmarkEnd w:id="13006"/>
    </w:p>
    <w:p w:rsidR="00C14ED8" w:rsidRPr="00244D1C" w:rsidRDefault="00C14ED8" w:rsidP="00AF2361">
      <w:pPr>
        <w:rPr>
          <w:rtl/>
        </w:rPr>
      </w:pPr>
    </w:p>
    <w:p w:rsidR="00C14ED8" w:rsidRDefault="00C14ED8" w:rsidP="00AF2361">
      <w:pPr>
        <w:rPr>
          <w:rtl/>
        </w:rPr>
      </w:pPr>
      <w:bookmarkStart w:id="13007" w:name="_ETM_Q60_580230"/>
      <w:bookmarkStart w:id="13008" w:name="_ETM_Q60_580295"/>
      <w:bookmarkEnd w:id="13007"/>
      <w:bookmarkEnd w:id="13008"/>
      <w:r>
        <w:rPr>
          <w:rFonts w:hint="cs"/>
          <w:rtl/>
        </w:rPr>
        <w:t>זה פייק ידוע. הינה, אני חושף לך מה באמת קורה במדינה.</w:t>
      </w:r>
      <w:bookmarkStart w:id="13009" w:name="_ETM_Q60_586659"/>
      <w:bookmarkStart w:id="13010" w:name="_ETM_Q60_586724"/>
      <w:bookmarkStart w:id="13011" w:name="_ETM_Q60_580502"/>
      <w:bookmarkStart w:id="13012" w:name="_ETM_Q60_580577"/>
      <w:bookmarkStart w:id="13013" w:name="_ETM_Q60_581934"/>
      <w:bookmarkStart w:id="13014" w:name="_ETM_Q60_586029"/>
      <w:bookmarkEnd w:id="13009"/>
      <w:bookmarkEnd w:id="13010"/>
      <w:bookmarkEnd w:id="13011"/>
      <w:bookmarkEnd w:id="13012"/>
      <w:bookmarkEnd w:id="13013"/>
      <w:bookmarkEnd w:id="13014"/>
      <w:r>
        <w:rPr>
          <w:rFonts w:hint="cs"/>
          <w:rtl/>
        </w:rPr>
        <w:t xml:space="preserve"> </w:t>
      </w:r>
      <w:r>
        <w:rPr>
          <w:rtl/>
        </w:rPr>
        <w:t>12 איש החליטו שהם מלכי הארץ הזאת, שלא יסמין תק</w:t>
      </w:r>
      <w:r>
        <w:rPr>
          <w:rFonts w:hint="cs"/>
          <w:rtl/>
        </w:rPr>
        <w:t>בע</w:t>
      </w:r>
      <w:r>
        <w:rPr>
          <w:rtl/>
        </w:rPr>
        <w:t xml:space="preserve"> </w:t>
      </w:r>
      <w:bookmarkStart w:id="13015" w:name="_ETM_Q60_590669"/>
      <w:bookmarkEnd w:id="13015"/>
      <w:r>
        <w:rPr>
          <w:rtl/>
        </w:rPr>
        <w:t>ולא עדי תק</w:t>
      </w:r>
      <w:r>
        <w:rPr>
          <w:rFonts w:hint="cs"/>
          <w:rtl/>
        </w:rPr>
        <w:t>בע.</w:t>
      </w:r>
      <w:r>
        <w:rPr>
          <w:rtl/>
        </w:rPr>
        <w:t xml:space="preserve"> זה לא משנה, החוק הזה הרי לא </w:t>
      </w:r>
      <w:bookmarkStart w:id="13016" w:name="_ETM_Q60_595309"/>
      <w:bookmarkEnd w:id="13016"/>
      <w:r>
        <w:rPr>
          <w:rtl/>
        </w:rPr>
        <w:t xml:space="preserve">היה צריך להיות בכלל שמאל וימין. כל אדם שחפץ חירות, </w:t>
      </w:r>
      <w:bookmarkStart w:id="13017" w:name="_ETM_Q60_599949"/>
      <w:bookmarkEnd w:id="13017"/>
      <w:r>
        <w:rPr>
          <w:rtl/>
        </w:rPr>
        <w:t xml:space="preserve">שרוצה לחיות במדינה חופשית, שלא מוכן שתהיה כאן </w:t>
      </w:r>
      <w:r>
        <w:rPr>
          <w:rFonts w:hint="cs"/>
          <w:rtl/>
        </w:rPr>
        <w:t>ע</w:t>
      </w:r>
      <w:r>
        <w:rPr>
          <w:rtl/>
        </w:rPr>
        <w:t>ריצות המיעוט</w:t>
      </w:r>
      <w:r>
        <w:rPr>
          <w:rFonts w:hint="cs"/>
          <w:rtl/>
        </w:rPr>
        <w:t>,</w:t>
      </w:r>
      <w:r>
        <w:rPr>
          <w:rtl/>
        </w:rPr>
        <w:t xml:space="preserve"> </w:t>
      </w:r>
      <w:bookmarkStart w:id="13018" w:name="_ETM_Q60_604760"/>
      <w:bookmarkEnd w:id="13018"/>
      <w:r>
        <w:rPr>
          <w:rtl/>
        </w:rPr>
        <w:t>שרוצה שהאדם יחליט על עצמו בעצמו</w:t>
      </w:r>
      <w:r>
        <w:rPr>
          <w:rFonts w:hint="cs"/>
          <w:rtl/>
        </w:rPr>
        <w:t>,</w:t>
      </w:r>
      <w:r>
        <w:rPr>
          <w:rtl/>
        </w:rPr>
        <w:t xml:space="preserve"> וכל אותם המושגים, אגב, </w:t>
      </w:r>
      <w:bookmarkStart w:id="13019" w:name="_ETM_Q60_610247"/>
      <w:bookmarkEnd w:id="13019"/>
      <w:r>
        <w:rPr>
          <w:rtl/>
        </w:rPr>
        <w:t>שהם כאילו חינכו כל השנים באקדמיה</w:t>
      </w:r>
      <w:r>
        <w:rPr>
          <w:rFonts w:hint="cs"/>
          <w:rtl/>
        </w:rPr>
        <w:t xml:space="preserve"> –</w:t>
      </w:r>
      <w:r>
        <w:rPr>
          <w:rtl/>
        </w:rPr>
        <w:t xml:space="preserve"> נאורות ו</w:t>
      </w:r>
      <w:r>
        <w:rPr>
          <w:rFonts w:hint="cs"/>
          <w:rtl/>
        </w:rPr>
        <w:t>ע</w:t>
      </w:r>
      <w:r>
        <w:rPr>
          <w:rtl/>
        </w:rPr>
        <w:t xml:space="preserve">מנואל קאנט וחירות </w:t>
      </w:r>
      <w:bookmarkStart w:id="13020" w:name="_ETM_Q60_615734"/>
      <w:bookmarkEnd w:id="13020"/>
      <w:r>
        <w:rPr>
          <w:rtl/>
        </w:rPr>
        <w:t>וג'ון סטיוארט מיל ומה לא</w:t>
      </w:r>
      <w:r>
        <w:rPr>
          <w:rFonts w:hint="cs"/>
          <w:rtl/>
        </w:rPr>
        <w:t xml:space="preserve"> –</w:t>
      </w:r>
      <w:r>
        <w:rPr>
          <w:rtl/>
        </w:rPr>
        <w:t xml:space="preserve"> וכל זה</w:t>
      </w:r>
      <w:r>
        <w:rPr>
          <w:rFonts w:hint="cs"/>
          <w:rtl/>
        </w:rPr>
        <w:t xml:space="preserve"> - - -</w:t>
      </w:r>
    </w:p>
    <w:p w:rsidR="00C14ED8" w:rsidRDefault="00C14ED8" w:rsidP="00AF2361">
      <w:pPr>
        <w:rPr>
          <w:rtl/>
        </w:rPr>
      </w:pPr>
    </w:p>
    <w:p w:rsidR="00C14ED8" w:rsidRDefault="00C14ED8" w:rsidP="00AF2361">
      <w:pPr>
        <w:pStyle w:val="af5"/>
        <w:keepNext/>
        <w:rPr>
          <w:rtl/>
        </w:rPr>
      </w:pPr>
      <w:bookmarkStart w:id="13021" w:name="ET_interruption_6361_47"/>
      <w:r w:rsidRPr="00F232EE">
        <w:rPr>
          <w:rStyle w:val="TagStyle"/>
          <w:rtl/>
        </w:rPr>
        <w:t xml:space="preserve"> &lt;&lt; קריאה &gt;&gt; </w:t>
      </w:r>
      <w:r>
        <w:rPr>
          <w:rtl/>
        </w:rPr>
        <w:t>נאור שירי (יש עתיד):</w:t>
      </w:r>
      <w:r w:rsidRPr="00F232EE">
        <w:rPr>
          <w:rStyle w:val="TagStyle"/>
          <w:rtl/>
        </w:rPr>
        <w:t xml:space="preserve"> &lt;&lt; קריאה &gt;&gt;</w:t>
      </w:r>
      <w:r>
        <w:rPr>
          <w:rtl/>
        </w:rPr>
        <w:t xml:space="preserve"> </w:t>
      </w:r>
      <w:bookmarkEnd w:id="13021"/>
    </w:p>
    <w:p w:rsidR="00C14ED8" w:rsidRPr="00244D1C" w:rsidRDefault="00C14ED8" w:rsidP="00AF2361">
      <w:pPr>
        <w:rPr>
          <w:rtl/>
        </w:rPr>
      </w:pPr>
    </w:p>
    <w:p w:rsidR="00C14ED8" w:rsidRDefault="00C14ED8" w:rsidP="00AF2361">
      <w:pPr>
        <w:rPr>
          <w:rtl/>
        </w:rPr>
      </w:pPr>
      <w:r>
        <w:rPr>
          <w:rFonts w:hint="cs"/>
          <w:rtl/>
        </w:rPr>
        <w:t xml:space="preserve">מה עם הובס? </w:t>
      </w:r>
    </w:p>
    <w:p w:rsidR="00C14ED8" w:rsidRPr="00F232EE" w:rsidRDefault="00C14ED8" w:rsidP="00AF2361">
      <w:pPr>
        <w:rPr>
          <w:rtl/>
        </w:rPr>
      </w:pPr>
    </w:p>
    <w:p w:rsidR="00C14ED8" w:rsidRDefault="00C14ED8" w:rsidP="00AF2361">
      <w:pPr>
        <w:pStyle w:val="af5"/>
        <w:keepNext/>
        <w:rPr>
          <w:rtl/>
        </w:rPr>
      </w:pPr>
      <w:bookmarkStart w:id="13022" w:name="ET_interruption_6689_41"/>
      <w:r w:rsidRPr="005B0236">
        <w:rPr>
          <w:rStyle w:val="TagStyle"/>
          <w:rtl/>
        </w:rPr>
        <w:t xml:space="preserve"> &lt;&lt; קריאה &gt;&gt; </w:t>
      </w:r>
      <w:r>
        <w:rPr>
          <w:rtl/>
        </w:rPr>
        <w:t>עדי עזוז (יש עתיד):</w:t>
      </w:r>
      <w:r w:rsidRPr="005B0236">
        <w:rPr>
          <w:rStyle w:val="TagStyle"/>
          <w:rtl/>
        </w:rPr>
        <w:t xml:space="preserve"> &lt;&lt; קריאה &gt;&gt;</w:t>
      </w:r>
      <w:r>
        <w:rPr>
          <w:rtl/>
        </w:rPr>
        <w:t xml:space="preserve"> </w:t>
      </w:r>
      <w:bookmarkEnd w:id="13022"/>
    </w:p>
    <w:p w:rsidR="00C14ED8" w:rsidRPr="00244D1C" w:rsidRDefault="00C14ED8" w:rsidP="00AF2361">
      <w:pPr>
        <w:rPr>
          <w:rtl/>
        </w:rPr>
      </w:pPr>
    </w:p>
    <w:p w:rsidR="00C14ED8" w:rsidRDefault="00C14ED8" w:rsidP="00AF2361">
      <w:pPr>
        <w:rPr>
          <w:rtl/>
        </w:rPr>
      </w:pPr>
      <w:r>
        <w:rPr>
          <w:rFonts w:hint="cs"/>
          <w:rtl/>
        </w:rPr>
        <w:t xml:space="preserve">איזה </w:t>
      </w:r>
      <w:proofErr w:type="spellStart"/>
      <w:r>
        <w:rPr>
          <w:rFonts w:hint="cs"/>
          <w:rtl/>
        </w:rPr>
        <w:t>ניים</w:t>
      </w:r>
      <w:proofErr w:type="spellEnd"/>
      <w:r>
        <w:rPr>
          <w:rFonts w:hint="cs"/>
          <w:rtl/>
        </w:rPr>
        <w:t xml:space="preserve"> </w:t>
      </w:r>
      <w:proofErr w:type="spellStart"/>
      <w:r>
        <w:rPr>
          <w:rFonts w:hint="cs"/>
          <w:rtl/>
        </w:rPr>
        <w:t>דרופינג</w:t>
      </w:r>
      <w:proofErr w:type="spellEnd"/>
      <w:r>
        <w:rPr>
          <w:rFonts w:hint="cs"/>
          <w:rtl/>
        </w:rPr>
        <w:t xml:space="preserve">. </w:t>
      </w:r>
    </w:p>
    <w:p w:rsidR="00C14ED8" w:rsidRDefault="00C14ED8" w:rsidP="00AF2361">
      <w:pPr>
        <w:rPr>
          <w:rtl/>
        </w:rPr>
      </w:pPr>
      <w:bookmarkStart w:id="13023" w:name="_ETM_Q60_110430"/>
      <w:bookmarkStart w:id="13024" w:name="_ETM_Q60_110500"/>
      <w:bookmarkEnd w:id="13023"/>
      <w:bookmarkEnd w:id="13024"/>
    </w:p>
    <w:p w:rsidR="00C14ED8" w:rsidRDefault="00C14ED8" w:rsidP="00AF2361">
      <w:pPr>
        <w:pStyle w:val="-"/>
        <w:keepNext/>
        <w:rPr>
          <w:rtl/>
        </w:rPr>
      </w:pPr>
      <w:bookmarkStart w:id="13025" w:name="ET_speakercontinue_6692_49"/>
      <w:r w:rsidRPr="000B6F2A">
        <w:rPr>
          <w:rStyle w:val="TagStyle"/>
          <w:rtl/>
        </w:rPr>
        <w:t xml:space="preserve"> &lt;&lt; דובר_המשך &gt;&gt; </w:t>
      </w:r>
      <w:r>
        <w:rPr>
          <w:rtl/>
        </w:rPr>
        <w:t>אליהו רביבו (הליכוד):</w:t>
      </w:r>
      <w:r w:rsidRPr="000B6F2A">
        <w:rPr>
          <w:rStyle w:val="TagStyle"/>
          <w:rtl/>
        </w:rPr>
        <w:t xml:space="preserve"> &lt;&lt; דובר_המשך &gt;&gt;</w:t>
      </w:r>
      <w:r>
        <w:rPr>
          <w:rtl/>
        </w:rPr>
        <w:t xml:space="preserve"> </w:t>
      </w:r>
      <w:bookmarkEnd w:id="13025"/>
    </w:p>
    <w:p w:rsidR="00C14ED8" w:rsidRPr="00244D1C" w:rsidRDefault="00C14ED8" w:rsidP="00AF2361">
      <w:pPr>
        <w:rPr>
          <w:rtl/>
        </w:rPr>
      </w:pPr>
    </w:p>
    <w:p w:rsidR="00C14ED8" w:rsidRDefault="00C14ED8" w:rsidP="00AF2361">
      <w:pPr>
        <w:rPr>
          <w:rtl/>
        </w:rPr>
      </w:pPr>
      <w:r>
        <w:rPr>
          <w:rtl/>
        </w:rPr>
        <w:t xml:space="preserve">כל </w:t>
      </w:r>
      <w:proofErr w:type="spellStart"/>
      <w:r>
        <w:rPr>
          <w:rFonts w:hint="cs"/>
          <w:rtl/>
        </w:rPr>
        <w:t>הדרופינג</w:t>
      </w:r>
      <w:proofErr w:type="spellEnd"/>
      <w:r>
        <w:rPr>
          <w:rtl/>
        </w:rPr>
        <w:t xml:space="preserve"> האל</w:t>
      </w:r>
      <w:r w:rsidR="00AF2361">
        <w:rPr>
          <w:rFonts w:hint="cs"/>
          <w:rtl/>
        </w:rPr>
        <w:t>ה</w:t>
      </w:r>
      <w:r>
        <w:rPr>
          <w:rtl/>
        </w:rPr>
        <w:t xml:space="preserve">, </w:t>
      </w:r>
      <w:bookmarkStart w:id="13026" w:name="_ETM_Q60_621221"/>
      <w:bookmarkEnd w:id="13026"/>
      <w:r>
        <w:rPr>
          <w:rtl/>
        </w:rPr>
        <w:t>נכון</w:t>
      </w:r>
      <w:r>
        <w:rPr>
          <w:rFonts w:hint="cs"/>
          <w:rtl/>
        </w:rPr>
        <w:t>.</w:t>
      </w:r>
      <w:r>
        <w:rPr>
          <w:rtl/>
        </w:rPr>
        <w:t xml:space="preserve"> הכול</w:t>
      </w:r>
      <w:r>
        <w:rPr>
          <w:rFonts w:hint="cs"/>
          <w:rtl/>
        </w:rPr>
        <w:t xml:space="preserve"> –</w:t>
      </w:r>
      <w:r>
        <w:rPr>
          <w:rtl/>
        </w:rPr>
        <w:t xml:space="preserve"> נאורות, העז לחשוב, העז להחליט בעצמך. </w:t>
      </w:r>
    </w:p>
    <w:p w:rsidR="00C14ED8" w:rsidRDefault="00C14ED8" w:rsidP="00AF2361">
      <w:pPr>
        <w:rPr>
          <w:rtl/>
        </w:rPr>
      </w:pPr>
    </w:p>
    <w:p w:rsidR="00C14ED8" w:rsidRDefault="00C14ED8" w:rsidP="00AF2361">
      <w:pPr>
        <w:pStyle w:val="af5"/>
        <w:keepNext/>
        <w:rPr>
          <w:rtl/>
        </w:rPr>
      </w:pPr>
      <w:bookmarkStart w:id="13027" w:name="ET_interruption_6689_50"/>
      <w:r w:rsidRPr="000B6F2A">
        <w:rPr>
          <w:rStyle w:val="TagStyle"/>
          <w:rtl/>
        </w:rPr>
        <w:t xml:space="preserve"> &lt;&lt; קריאה &gt;&gt; </w:t>
      </w:r>
      <w:r>
        <w:rPr>
          <w:rtl/>
        </w:rPr>
        <w:t>עדי עזוז (יש עתיד):</w:t>
      </w:r>
      <w:r w:rsidRPr="000B6F2A">
        <w:rPr>
          <w:rStyle w:val="TagStyle"/>
          <w:rtl/>
        </w:rPr>
        <w:t xml:space="preserve"> &lt;&lt; קריאה &gt;&gt;</w:t>
      </w:r>
      <w:r>
        <w:rPr>
          <w:rtl/>
        </w:rPr>
        <w:t xml:space="preserve"> </w:t>
      </w:r>
      <w:bookmarkEnd w:id="13027"/>
    </w:p>
    <w:p w:rsidR="00C14ED8" w:rsidRPr="00244D1C" w:rsidRDefault="00C14ED8" w:rsidP="00AF2361">
      <w:pPr>
        <w:rPr>
          <w:rtl/>
        </w:rPr>
      </w:pPr>
    </w:p>
    <w:p w:rsidR="00C14ED8" w:rsidRDefault="00C14ED8" w:rsidP="00AF2361">
      <w:pPr>
        <w:rPr>
          <w:rtl/>
        </w:rPr>
      </w:pPr>
      <w:r>
        <w:rPr>
          <w:rFonts w:hint="cs"/>
          <w:rtl/>
        </w:rPr>
        <w:t>תזרוק את כל מה שלמדת.</w:t>
      </w:r>
    </w:p>
    <w:p w:rsidR="00C14ED8" w:rsidRDefault="00C14ED8" w:rsidP="00AF2361">
      <w:pPr>
        <w:rPr>
          <w:rtl/>
        </w:rPr>
      </w:pPr>
    </w:p>
    <w:p w:rsidR="00C14ED8" w:rsidRDefault="00C14ED8" w:rsidP="00AF2361">
      <w:pPr>
        <w:pStyle w:val="-"/>
        <w:keepNext/>
        <w:rPr>
          <w:rtl/>
        </w:rPr>
      </w:pPr>
      <w:bookmarkStart w:id="13028" w:name="ET_speakercontinue_6164_42"/>
      <w:r w:rsidRPr="005B0236">
        <w:rPr>
          <w:rStyle w:val="TagStyle"/>
          <w:rtl/>
        </w:rPr>
        <w:t xml:space="preserve"> &lt;&lt; דובר_המשך &gt;&gt; </w:t>
      </w:r>
      <w:r>
        <w:rPr>
          <w:rtl/>
        </w:rPr>
        <w:t>עמית הלוי (הליכוד):</w:t>
      </w:r>
      <w:r w:rsidRPr="005B0236">
        <w:rPr>
          <w:rStyle w:val="TagStyle"/>
          <w:rtl/>
        </w:rPr>
        <w:t xml:space="preserve"> &lt;&lt; דובר_המשך &gt;&gt;</w:t>
      </w:r>
      <w:r>
        <w:rPr>
          <w:rtl/>
        </w:rPr>
        <w:t xml:space="preserve"> </w:t>
      </w:r>
      <w:bookmarkEnd w:id="13028"/>
    </w:p>
    <w:p w:rsidR="00C14ED8" w:rsidRPr="00244D1C" w:rsidRDefault="00C14ED8" w:rsidP="00AF2361">
      <w:pPr>
        <w:rPr>
          <w:rtl/>
        </w:rPr>
      </w:pPr>
    </w:p>
    <w:p w:rsidR="00C14ED8" w:rsidRPr="004661A9" w:rsidRDefault="00C14ED8" w:rsidP="00AF2361">
      <w:pPr>
        <w:rPr>
          <w:i/>
          <w:iCs/>
          <w:rtl/>
        </w:rPr>
      </w:pPr>
      <w:bookmarkStart w:id="13029" w:name="_ETM_Q60_627029"/>
      <w:bookmarkEnd w:id="13029"/>
      <w:r>
        <w:rPr>
          <w:rtl/>
        </w:rPr>
        <w:t>לא</w:t>
      </w:r>
      <w:r>
        <w:rPr>
          <w:rFonts w:hint="cs"/>
          <w:rtl/>
        </w:rPr>
        <w:t>, לא</w:t>
      </w:r>
      <w:r>
        <w:rPr>
          <w:rtl/>
        </w:rPr>
        <w:t xml:space="preserve"> צריך להיות פילוסוף בשביל זה</w:t>
      </w:r>
      <w:r>
        <w:rPr>
          <w:rFonts w:hint="cs"/>
          <w:rtl/>
        </w:rPr>
        <w:t>.</w:t>
      </w:r>
      <w:r>
        <w:rPr>
          <w:rtl/>
        </w:rPr>
        <w:t xml:space="preserve"> צריך להיות אדם </w:t>
      </w:r>
      <w:bookmarkStart w:id="13030" w:name="_ETM_Q60_630491"/>
      <w:bookmarkEnd w:id="13030"/>
      <w:r>
        <w:rPr>
          <w:rtl/>
        </w:rPr>
        <w:t>חופשי</w:t>
      </w:r>
      <w:r>
        <w:rPr>
          <w:rFonts w:hint="cs"/>
          <w:rtl/>
        </w:rPr>
        <w:t>,</w:t>
      </w:r>
      <w:r>
        <w:rPr>
          <w:rtl/>
        </w:rPr>
        <w:t xml:space="preserve"> </w:t>
      </w:r>
      <w:r>
        <w:rPr>
          <w:rFonts w:hint="cs"/>
          <w:rtl/>
        </w:rPr>
        <w:t>ע</w:t>
      </w:r>
      <w:r>
        <w:rPr>
          <w:rtl/>
        </w:rPr>
        <w:t>די</w:t>
      </w:r>
      <w:r>
        <w:rPr>
          <w:rFonts w:hint="cs"/>
          <w:rtl/>
        </w:rPr>
        <w:t>.</w:t>
      </w:r>
      <w:r>
        <w:rPr>
          <w:rtl/>
        </w:rPr>
        <w:t xml:space="preserve"> להחליט שאת קמה בבוקר ולא מחליטים עלייך</w:t>
      </w:r>
      <w:r>
        <w:rPr>
          <w:rFonts w:hint="cs"/>
          <w:rtl/>
        </w:rPr>
        <w:t>,</w:t>
      </w:r>
      <w:r>
        <w:rPr>
          <w:rtl/>
        </w:rPr>
        <w:t xml:space="preserve"> את </w:t>
      </w:r>
      <w:bookmarkStart w:id="13031" w:name="_ETM_Q60_633954"/>
      <w:bookmarkEnd w:id="13031"/>
      <w:r>
        <w:rPr>
          <w:rtl/>
        </w:rPr>
        <w:t>לא ילדה קטנה</w:t>
      </w:r>
      <w:r>
        <w:rPr>
          <w:rFonts w:hint="cs"/>
          <w:rtl/>
        </w:rPr>
        <w:t>.</w:t>
      </w:r>
      <w:r>
        <w:rPr>
          <w:rtl/>
        </w:rPr>
        <w:t xml:space="preserve"> לא ברק יחליט עלייך, לא חיות </w:t>
      </w:r>
      <w:r>
        <w:rPr>
          <w:rFonts w:hint="cs"/>
          <w:rtl/>
        </w:rPr>
        <w:t>ת</w:t>
      </w:r>
      <w:r>
        <w:rPr>
          <w:rtl/>
        </w:rPr>
        <w:t xml:space="preserve">חליט </w:t>
      </w:r>
      <w:bookmarkStart w:id="13032" w:name="_ETM_Q60_637417"/>
      <w:bookmarkEnd w:id="13032"/>
      <w:r>
        <w:rPr>
          <w:rtl/>
        </w:rPr>
        <w:t xml:space="preserve">עלייך, את תחליטי בעצמך. </w:t>
      </w:r>
      <w:r>
        <w:rPr>
          <w:rFonts w:hint="cs"/>
          <w:rtl/>
        </w:rPr>
        <w:t xml:space="preserve">את תשימי פתק - - - </w:t>
      </w:r>
    </w:p>
    <w:p w:rsidR="00C14ED8" w:rsidRDefault="00C14ED8" w:rsidP="00AF2361">
      <w:pPr>
        <w:rPr>
          <w:rtl/>
        </w:rPr>
      </w:pPr>
    </w:p>
    <w:p w:rsidR="00C14ED8" w:rsidRDefault="00C14ED8" w:rsidP="00AF2361">
      <w:pPr>
        <w:pStyle w:val="af5"/>
        <w:keepNext/>
        <w:rPr>
          <w:rtl/>
        </w:rPr>
      </w:pPr>
      <w:r w:rsidRPr="005B0236">
        <w:rPr>
          <w:rStyle w:val="TagStyle"/>
          <w:rtl/>
        </w:rPr>
        <w:t xml:space="preserve"> &lt;&lt; קריאה &gt;&gt; </w:t>
      </w:r>
      <w:r>
        <w:rPr>
          <w:rtl/>
        </w:rPr>
        <w:t>נאור שירי (יש עתיד):</w:t>
      </w:r>
      <w:r w:rsidRPr="005B0236">
        <w:rPr>
          <w:rStyle w:val="TagStyle"/>
          <w:rtl/>
        </w:rPr>
        <w:t xml:space="preserve"> &lt;&lt; קריאה &gt;&gt;</w:t>
      </w:r>
      <w:r>
        <w:rPr>
          <w:rtl/>
        </w:rPr>
        <w:t xml:space="preserve"> </w:t>
      </w:r>
    </w:p>
    <w:p w:rsidR="00C14ED8" w:rsidRPr="00244D1C" w:rsidRDefault="00C14ED8" w:rsidP="00AF2361">
      <w:pPr>
        <w:rPr>
          <w:rtl/>
        </w:rPr>
      </w:pPr>
    </w:p>
    <w:p w:rsidR="00C14ED8" w:rsidRDefault="00C14ED8" w:rsidP="00AF2361">
      <w:pPr>
        <w:rPr>
          <w:rtl/>
        </w:rPr>
      </w:pPr>
      <w:r>
        <w:rPr>
          <w:rFonts w:hint="cs"/>
          <w:rtl/>
        </w:rPr>
        <w:t>וגם לא ביבי, הוא לא יחליט עלינו.</w:t>
      </w:r>
    </w:p>
    <w:p w:rsidR="00C14ED8" w:rsidRDefault="00C14ED8" w:rsidP="00AF2361">
      <w:pPr>
        <w:rPr>
          <w:rtl/>
        </w:rPr>
      </w:pPr>
    </w:p>
    <w:p w:rsidR="00C14ED8" w:rsidRDefault="00C14ED8" w:rsidP="00AF2361">
      <w:pPr>
        <w:pStyle w:val="-"/>
        <w:keepNext/>
        <w:rPr>
          <w:rtl/>
        </w:rPr>
      </w:pPr>
      <w:bookmarkStart w:id="13033" w:name="ET_speakercontinue_6164_44"/>
      <w:r w:rsidRPr="005B0236">
        <w:rPr>
          <w:rStyle w:val="TagStyle"/>
          <w:rtl/>
        </w:rPr>
        <w:t xml:space="preserve"> &lt;&lt; דובר_המשך &gt;&gt; </w:t>
      </w:r>
      <w:r>
        <w:rPr>
          <w:rtl/>
        </w:rPr>
        <w:t>עמית הלוי (הליכוד):</w:t>
      </w:r>
      <w:r w:rsidRPr="005B0236">
        <w:rPr>
          <w:rStyle w:val="TagStyle"/>
          <w:rtl/>
        </w:rPr>
        <w:t xml:space="preserve"> &lt;&lt; דובר_המשך &gt;&gt;</w:t>
      </w:r>
      <w:r>
        <w:rPr>
          <w:rtl/>
        </w:rPr>
        <w:t xml:space="preserve"> </w:t>
      </w:r>
      <w:bookmarkEnd w:id="13033"/>
    </w:p>
    <w:p w:rsidR="00C14ED8" w:rsidRPr="00244D1C" w:rsidRDefault="00C14ED8" w:rsidP="00AF2361">
      <w:pPr>
        <w:rPr>
          <w:rtl/>
        </w:rPr>
      </w:pPr>
    </w:p>
    <w:p w:rsidR="00C14ED8" w:rsidRDefault="00C14ED8" w:rsidP="00AF2361">
      <w:pPr>
        <w:rPr>
          <w:rtl/>
        </w:rPr>
      </w:pPr>
      <w:bookmarkStart w:id="13034" w:name="_ETM_Q60_641410"/>
      <w:bookmarkEnd w:id="13034"/>
      <w:r>
        <w:rPr>
          <w:rtl/>
        </w:rPr>
        <w:t>ביבי פועל מכוח הציבור שבחר בו</w:t>
      </w:r>
      <w:r>
        <w:rPr>
          <w:rFonts w:hint="cs"/>
          <w:rtl/>
        </w:rPr>
        <w:t>.</w:t>
      </w:r>
      <w:r>
        <w:rPr>
          <w:rtl/>
        </w:rPr>
        <w:t xml:space="preserve"> חבל שצריך להסביר את </w:t>
      </w:r>
      <w:bookmarkStart w:id="13035" w:name="_ETM_Q60_646031"/>
      <w:bookmarkEnd w:id="13035"/>
      <w:r>
        <w:rPr>
          <w:rtl/>
        </w:rPr>
        <w:t>מושכלות</w:t>
      </w:r>
      <w:bookmarkStart w:id="13036" w:name="_ETM_Q60_813745"/>
      <w:bookmarkStart w:id="13037" w:name="_ETM_Q60_813915"/>
      <w:r>
        <w:rPr>
          <w:rtl/>
        </w:rPr>
        <w:t xml:space="preserve"> היסוד</w:t>
      </w:r>
      <w:bookmarkEnd w:id="13036"/>
      <w:bookmarkEnd w:id="13037"/>
      <w:r>
        <w:rPr>
          <w:rtl/>
        </w:rPr>
        <w:t xml:space="preserve"> האלו</w:t>
      </w:r>
      <w:r>
        <w:rPr>
          <w:rFonts w:hint="cs"/>
          <w:rtl/>
        </w:rPr>
        <w:t>.</w:t>
      </w:r>
      <w:r>
        <w:rPr>
          <w:rtl/>
        </w:rPr>
        <w:t xml:space="preserve"> </w:t>
      </w:r>
      <w:r>
        <w:rPr>
          <w:rFonts w:hint="cs"/>
          <w:rtl/>
        </w:rPr>
        <w:t>ו</w:t>
      </w:r>
      <w:r>
        <w:rPr>
          <w:rtl/>
        </w:rPr>
        <w:t>אם יבחרו בכם אז יקבלו אתכם</w:t>
      </w:r>
      <w:r>
        <w:rPr>
          <w:rFonts w:hint="cs"/>
          <w:rtl/>
        </w:rPr>
        <w:t>,</w:t>
      </w:r>
      <w:r>
        <w:rPr>
          <w:rtl/>
        </w:rPr>
        <w:t xml:space="preserve"> </w:t>
      </w:r>
      <w:r>
        <w:rPr>
          <w:rFonts w:hint="cs"/>
          <w:rtl/>
        </w:rPr>
        <w:t>ו</w:t>
      </w:r>
      <w:r>
        <w:rPr>
          <w:rtl/>
        </w:rPr>
        <w:t xml:space="preserve">ככה </w:t>
      </w:r>
      <w:bookmarkStart w:id="13038" w:name="_ETM_Q60_650652"/>
      <w:bookmarkEnd w:id="13038"/>
      <w:r>
        <w:rPr>
          <w:rtl/>
        </w:rPr>
        <w:t>צריך להיות</w:t>
      </w:r>
      <w:r>
        <w:rPr>
          <w:rFonts w:hint="cs"/>
          <w:rtl/>
        </w:rPr>
        <w:t>.</w:t>
      </w:r>
      <w:r>
        <w:rPr>
          <w:rtl/>
        </w:rPr>
        <w:t xml:space="preserve"> ולא חבורה אחת שתחליט בשבילנו. </w:t>
      </w:r>
    </w:p>
    <w:p w:rsidR="00C14ED8" w:rsidRDefault="00C14ED8" w:rsidP="00AF2361">
      <w:pPr>
        <w:rPr>
          <w:rtl/>
        </w:rPr>
      </w:pPr>
    </w:p>
    <w:p w:rsidR="00C14ED8" w:rsidRDefault="00C14ED8" w:rsidP="00AF2361">
      <w:pPr>
        <w:rPr>
          <w:rtl/>
        </w:rPr>
      </w:pPr>
      <w:r>
        <w:rPr>
          <w:rtl/>
        </w:rPr>
        <w:t>אנחנו ה</w:t>
      </w:r>
      <w:r w:rsidR="00AF2361">
        <w:rPr>
          <w:rFonts w:hint="cs"/>
          <w:rtl/>
        </w:rPr>
        <w:t>י</w:t>
      </w:r>
      <w:r>
        <w:rPr>
          <w:rtl/>
        </w:rPr>
        <w:t xml:space="preserve">דרדרנו למצב </w:t>
      </w:r>
      <w:bookmarkStart w:id="13039" w:name="_ETM_Q60_655273"/>
      <w:bookmarkEnd w:id="13039"/>
      <w:r>
        <w:rPr>
          <w:rtl/>
        </w:rPr>
        <w:t>שבו החבורה הזאת לא רק מחליטה ומבטלת חוקי</w:t>
      </w:r>
      <w:r>
        <w:rPr>
          <w:rFonts w:hint="cs"/>
          <w:rtl/>
        </w:rPr>
        <w:t>-</w:t>
      </w:r>
      <w:r>
        <w:rPr>
          <w:rtl/>
        </w:rPr>
        <w:t>יסוד</w:t>
      </w:r>
      <w:r>
        <w:rPr>
          <w:rFonts w:hint="cs"/>
          <w:rtl/>
        </w:rPr>
        <w:t xml:space="preserve"> –</w:t>
      </w:r>
      <w:r>
        <w:rPr>
          <w:rtl/>
        </w:rPr>
        <w:t xml:space="preserve"> </w:t>
      </w:r>
      <w:bookmarkStart w:id="13040" w:name="_ETM_Q60_659894"/>
      <w:bookmarkEnd w:id="13040"/>
      <w:r>
        <w:rPr>
          <w:rtl/>
        </w:rPr>
        <w:t>ממנה ראשי גופי ביטחון</w:t>
      </w:r>
      <w:r>
        <w:rPr>
          <w:rFonts w:hint="cs"/>
          <w:rtl/>
        </w:rPr>
        <w:t>,</w:t>
      </w:r>
      <w:r>
        <w:rPr>
          <w:rtl/>
        </w:rPr>
        <w:t xml:space="preserve"> ומחליטה במקום השרים</w:t>
      </w:r>
      <w:r>
        <w:rPr>
          <w:rFonts w:hint="cs"/>
          <w:rtl/>
        </w:rPr>
        <w:t>,</w:t>
      </w:r>
      <w:r>
        <w:rPr>
          <w:rtl/>
        </w:rPr>
        <w:t xml:space="preserve"> ו</w:t>
      </w:r>
      <w:bookmarkStart w:id="13041" w:name="_ETM_Q60_664524"/>
      <w:bookmarkEnd w:id="13041"/>
      <w:r>
        <w:rPr>
          <w:rtl/>
        </w:rPr>
        <w:t>הופ</w:t>
      </w:r>
      <w:r>
        <w:rPr>
          <w:rFonts w:hint="cs"/>
          <w:rtl/>
        </w:rPr>
        <w:t>כת</w:t>
      </w:r>
      <w:r>
        <w:rPr>
          <w:rtl/>
        </w:rPr>
        <w:t xml:space="preserve"> גופי ביטחון למיליציות תחת חסותם. ממשלת</w:t>
      </w:r>
      <w:r>
        <w:rPr>
          <w:rFonts w:hint="cs"/>
          <w:rtl/>
        </w:rPr>
        <w:t>-</w:t>
      </w:r>
      <w:r>
        <w:rPr>
          <w:rtl/>
        </w:rPr>
        <w:t>על</w:t>
      </w:r>
      <w:r>
        <w:rPr>
          <w:rFonts w:hint="cs"/>
          <w:rtl/>
        </w:rPr>
        <w:t>.</w:t>
      </w:r>
      <w:r w:rsidR="00AF2361">
        <w:rPr>
          <w:rFonts w:hint="cs"/>
          <w:rtl/>
        </w:rPr>
        <w:t xml:space="preserve"> </w:t>
      </w:r>
      <w:r>
        <w:rPr>
          <w:rtl/>
        </w:rPr>
        <w:t xml:space="preserve">כל </w:t>
      </w:r>
      <w:bookmarkStart w:id="13042" w:name="_ETM_Q60_669147"/>
      <w:bookmarkEnd w:id="13042"/>
      <w:r>
        <w:rPr>
          <w:rtl/>
        </w:rPr>
        <w:t>החרפה הזאת, הסכנה הזאת לחירות שלנו</w:t>
      </w:r>
      <w:r>
        <w:rPr>
          <w:rFonts w:hint="cs"/>
          <w:rtl/>
        </w:rPr>
        <w:t>,</w:t>
      </w:r>
      <w:r>
        <w:rPr>
          <w:rtl/>
        </w:rPr>
        <w:t xml:space="preserve"> צריכה לעבור מן העולם</w:t>
      </w:r>
      <w:r>
        <w:rPr>
          <w:rFonts w:hint="cs"/>
          <w:rtl/>
        </w:rPr>
        <w:t>.</w:t>
      </w:r>
      <w:r>
        <w:rPr>
          <w:rtl/>
        </w:rPr>
        <w:t xml:space="preserve"> </w:t>
      </w:r>
      <w:bookmarkStart w:id="13043" w:name="_ETM_Q60_673770"/>
      <w:bookmarkEnd w:id="13043"/>
      <w:r>
        <w:rPr>
          <w:rtl/>
        </w:rPr>
        <w:t>והחוק הזה, אני אומר שוב, משקף דבר אחד</w:t>
      </w:r>
      <w:r>
        <w:rPr>
          <w:rFonts w:hint="cs"/>
          <w:rtl/>
        </w:rPr>
        <w:t>:</w:t>
      </w:r>
      <w:r>
        <w:rPr>
          <w:rtl/>
        </w:rPr>
        <w:t xml:space="preserve"> שאנחנו בחברה </w:t>
      </w:r>
      <w:bookmarkStart w:id="13044" w:name="_ETM_Q60_678393"/>
      <w:bookmarkEnd w:id="13044"/>
      <w:r>
        <w:rPr>
          <w:rtl/>
        </w:rPr>
        <w:t xml:space="preserve">הישראלית התבגרנו, הרכבת הזאת יצאה מהתחנה, אנחנו לא מוכנים יותר </w:t>
      </w:r>
      <w:bookmarkStart w:id="13045" w:name="_ETM_Q60_683016"/>
      <w:bookmarkEnd w:id="13045"/>
      <w:r>
        <w:rPr>
          <w:rtl/>
        </w:rPr>
        <w:t>שיחליטו בשבילנו</w:t>
      </w:r>
      <w:r>
        <w:rPr>
          <w:rFonts w:hint="cs"/>
          <w:rtl/>
        </w:rPr>
        <w:t>.</w:t>
      </w:r>
      <w:r>
        <w:rPr>
          <w:rtl/>
        </w:rPr>
        <w:t xml:space="preserve"> </w:t>
      </w:r>
      <w:bookmarkStart w:id="13046" w:name="_ETM_Q60_687890"/>
      <w:bookmarkEnd w:id="13046"/>
      <w:r>
        <w:rPr>
          <w:rtl/>
        </w:rPr>
        <w:t>אנחנו נחזיר את החירות לעם, את הדמוקרטיה למדינה</w:t>
      </w:r>
      <w:r>
        <w:rPr>
          <w:rFonts w:hint="cs"/>
          <w:rtl/>
        </w:rPr>
        <w:t>.</w:t>
      </w:r>
      <w:r>
        <w:rPr>
          <w:rtl/>
        </w:rPr>
        <w:t xml:space="preserve"> זה מה </w:t>
      </w:r>
      <w:bookmarkStart w:id="13047" w:name="_ETM_Q60_691896"/>
      <w:bookmarkEnd w:id="13047"/>
      <w:r>
        <w:rPr>
          <w:rtl/>
        </w:rPr>
        <w:t>שיהיה. מה שהתחלנו</w:t>
      </w:r>
      <w:r>
        <w:rPr>
          <w:rFonts w:hint="cs"/>
          <w:rtl/>
        </w:rPr>
        <w:t xml:space="preserve"> –</w:t>
      </w:r>
      <w:r>
        <w:rPr>
          <w:rtl/>
        </w:rPr>
        <w:t xml:space="preserve"> התחלנו בקדנציה הזאת, השאר </w:t>
      </w:r>
      <w:r>
        <w:rPr>
          <w:rFonts w:hint="cs"/>
          <w:rtl/>
        </w:rPr>
        <w:t xml:space="preserve">– </w:t>
      </w:r>
      <w:r>
        <w:rPr>
          <w:rtl/>
        </w:rPr>
        <w:t>נשלים</w:t>
      </w:r>
      <w:r>
        <w:rPr>
          <w:rFonts w:hint="cs"/>
          <w:rtl/>
        </w:rPr>
        <w:t>,</w:t>
      </w:r>
      <w:r>
        <w:rPr>
          <w:rtl/>
        </w:rPr>
        <w:t xml:space="preserve"> בעזרת השם</w:t>
      </w:r>
      <w:r>
        <w:rPr>
          <w:rFonts w:hint="cs"/>
          <w:rtl/>
        </w:rPr>
        <w:t>,</w:t>
      </w:r>
      <w:r>
        <w:rPr>
          <w:rtl/>
        </w:rPr>
        <w:t xml:space="preserve"> </w:t>
      </w:r>
      <w:bookmarkStart w:id="13048" w:name="_ETM_Q60_695902"/>
      <w:bookmarkEnd w:id="13048"/>
      <w:r>
        <w:rPr>
          <w:rtl/>
        </w:rPr>
        <w:t>בקדנציה הבאה. תודה.</w:t>
      </w:r>
    </w:p>
    <w:p w:rsidR="00C14ED8" w:rsidRDefault="00C14ED8" w:rsidP="00AF2361">
      <w:pPr>
        <w:rPr>
          <w:rtl/>
        </w:rPr>
      </w:pPr>
    </w:p>
    <w:p w:rsidR="00C14ED8" w:rsidRDefault="00C14ED8" w:rsidP="00AF2361">
      <w:pPr>
        <w:pStyle w:val="af6"/>
        <w:keepNext/>
        <w:rPr>
          <w:rtl/>
        </w:rPr>
      </w:pPr>
      <w:bookmarkStart w:id="13049" w:name="ET_yor_6490_45"/>
      <w:r w:rsidRPr="00F232EE">
        <w:rPr>
          <w:rStyle w:val="TagStyle"/>
          <w:rtl/>
        </w:rPr>
        <w:t xml:space="preserve"> &lt;&lt; יור &gt;&gt; </w:t>
      </w:r>
      <w:r>
        <w:rPr>
          <w:rtl/>
        </w:rPr>
        <w:t>היו"ר ניסים ואטורי:</w:t>
      </w:r>
      <w:r w:rsidRPr="00F232EE">
        <w:rPr>
          <w:rStyle w:val="TagStyle"/>
          <w:rtl/>
        </w:rPr>
        <w:t xml:space="preserve"> &lt;&lt; יור &gt;&gt;</w:t>
      </w:r>
      <w:r>
        <w:rPr>
          <w:rtl/>
        </w:rPr>
        <w:t xml:space="preserve"> </w:t>
      </w:r>
      <w:bookmarkEnd w:id="13049"/>
    </w:p>
    <w:p w:rsidR="00C14ED8" w:rsidRPr="00244D1C" w:rsidRDefault="00C14ED8" w:rsidP="00AF2361">
      <w:pPr>
        <w:rPr>
          <w:rtl/>
        </w:rPr>
      </w:pPr>
    </w:p>
    <w:p w:rsidR="00C14ED8" w:rsidRDefault="00C14ED8" w:rsidP="00AF2361">
      <w:pPr>
        <w:rPr>
          <w:rtl/>
        </w:rPr>
      </w:pPr>
      <w:bookmarkStart w:id="13050" w:name="_ETM_Q60_700598"/>
      <w:bookmarkEnd w:id="13050"/>
      <w:r>
        <w:rPr>
          <w:rFonts w:hint="cs"/>
          <w:rtl/>
        </w:rPr>
        <w:t>ת</w:t>
      </w:r>
      <w:r>
        <w:rPr>
          <w:rtl/>
        </w:rPr>
        <w:t>ודה רבה. אני מזמין את חבר הכנסת אליהו רביבו</w:t>
      </w:r>
      <w:r>
        <w:rPr>
          <w:rFonts w:hint="cs"/>
          <w:rtl/>
        </w:rPr>
        <w:t>.</w:t>
      </w:r>
      <w:r>
        <w:rPr>
          <w:rtl/>
        </w:rPr>
        <w:t xml:space="preserve"> בבקשה.</w:t>
      </w:r>
    </w:p>
    <w:p w:rsidR="00C14ED8" w:rsidRDefault="00C14ED8" w:rsidP="00AF2361">
      <w:pPr>
        <w:rPr>
          <w:rtl/>
        </w:rPr>
      </w:pPr>
      <w:bookmarkStart w:id="13051" w:name="_ETM_Q60_736000"/>
      <w:bookmarkEnd w:id="13051"/>
    </w:p>
    <w:p w:rsidR="00C14ED8" w:rsidRDefault="00C14ED8" w:rsidP="00AF2361">
      <w:pPr>
        <w:pStyle w:val="a4"/>
        <w:keepNext/>
        <w:rPr>
          <w:rtl/>
        </w:rPr>
      </w:pPr>
      <w:bookmarkStart w:id="13052" w:name="ET_speaker_6692_46"/>
      <w:r w:rsidRPr="00F232EE">
        <w:rPr>
          <w:rStyle w:val="TagStyle"/>
          <w:rtl/>
        </w:rPr>
        <w:t xml:space="preserve"> &lt;&lt; דובר &gt;&gt; </w:t>
      </w:r>
      <w:bookmarkStart w:id="13053" w:name="_Toc231307537"/>
      <w:r>
        <w:rPr>
          <w:rtl/>
        </w:rPr>
        <w:t>אליהו רביבו (הליכוד):</w:t>
      </w:r>
      <w:bookmarkEnd w:id="13053"/>
      <w:r w:rsidRPr="00F232EE">
        <w:rPr>
          <w:rStyle w:val="TagStyle"/>
          <w:rtl/>
        </w:rPr>
        <w:t xml:space="preserve"> &lt;&lt; דובר &gt;&gt;</w:t>
      </w:r>
      <w:r>
        <w:rPr>
          <w:rtl/>
        </w:rPr>
        <w:t xml:space="preserve"> </w:t>
      </w:r>
      <w:bookmarkEnd w:id="13052"/>
    </w:p>
    <w:p w:rsidR="00C14ED8" w:rsidRPr="00244D1C" w:rsidRDefault="00C14ED8" w:rsidP="00AF2361">
      <w:pPr>
        <w:rPr>
          <w:rtl/>
        </w:rPr>
      </w:pPr>
    </w:p>
    <w:p w:rsidR="00C14ED8" w:rsidRDefault="00C14ED8" w:rsidP="00AF2361">
      <w:pPr>
        <w:rPr>
          <w:rtl/>
        </w:rPr>
      </w:pPr>
      <w:r>
        <w:rPr>
          <w:rtl/>
        </w:rPr>
        <w:t>כבוד היושב</w:t>
      </w:r>
      <w:r>
        <w:rPr>
          <w:rFonts w:hint="cs"/>
          <w:rtl/>
        </w:rPr>
        <w:t>-</w:t>
      </w:r>
      <w:r>
        <w:rPr>
          <w:rtl/>
        </w:rPr>
        <w:t xml:space="preserve">ראש, חבריי חברי הכנסת, מכובדי השר, ברשותכם, אבקש </w:t>
      </w:r>
      <w:bookmarkStart w:id="13054" w:name="_ETM_Q60_742887"/>
      <w:bookmarkEnd w:id="13054"/>
      <w:r>
        <w:rPr>
          <w:rtl/>
        </w:rPr>
        <w:t xml:space="preserve">להתייחס לכמה נושאים לפני שאפתח בנאום שלשמו עליתי לדוכן הנכבד </w:t>
      </w:r>
      <w:bookmarkStart w:id="13055" w:name="_ETM_Q60_749774"/>
      <w:bookmarkEnd w:id="13055"/>
      <w:r>
        <w:rPr>
          <w:rtl/>
        </w:rPr>
        <w:t xml:space="preserve">הזה. אני מבקש לשלוח מכאן את תנחומיי למשפחת סילבסטר בנפול </w:t>
      </w:r>
      <w:bookmarkStart w:id="13056" w:name="_ETM_Q60_756661"/>
      <w:bookmarkEnd w:id="13056"/>
      <w:r>
        <w:rPr>
          <w:rtl/>
        </w:rPr>
        <w:t>ד</w:t>
      </w:r>
      <w:r>
        <w:rPr>
          <w:rFonts w:hint="cs"/>
          <w:rtl/>
        </w:rPr>
        <w:t>"ר</w:t>
      </w:r>
      <w:r>
        <w:rPr>
          <w:rtl/>
        </w:rPr>
        <w:t xml:space="preserve"> אורי ולמשפחת צרפתי בנפול אדם, </w:t>
      </w:r>
      <w:bookmarkStart w:id="13057" w:name="_ETM_Q60_763809"/>
      <w:bookmarkEnd w:id="13057"/>
      <w:r>
        <w:rPr>
          <w:rFonts w:hint="cs"/>
          <w:rtl/>
        </w:rPr>
        <w:t>ה</w:t>
      </w:r>
      <w:r>
        <w:rPr>
          <w:rtl/>
        </w:rPr>
        <w:t xml:space="preserve">שם </w:t>
      </w:r>
      <w:r>
        <w:rPr>
          <w:rFonts w:hint="cs"/>
          <w:rtl/>
        </w:rPr>
        <w:t>יי</w:t>
      </w:r>
      <w:r>
        <w:rPr>
          <w:rtl/>
        </w:rPr>
        <w:t>קום דמם</w:t>
      </w:r>
      <w:r>
        <w:rPr>
          <w:rFonts w:hint="cs"/>
          <w:rtl/>
        </w:rPr>
        <w:t>.</w:t>
      </w:r>
      <w:r>
        <w:rPr>
          <w:rtl/>
        </w:rPr>
        <w:t xml:space="preserve"> מי</w:t>
      </w:r>
      <w:r>
        <w:rPr>
          <w:rFonts w:hint="cs"/>
          <w:rtl/>
        </w:rPr>
        <w:t xml:space="preserve"> </w:t>
      </w:r>
      <w:r>
        <w:rPr>
          <w:rtl/>
        </w:rPr>
        <w:t>י</w:t>
      </w:r>
      <w:r>
        <w:rPr>
          <w:rFonts w:hint="cs"/>
          <w:rtl/>
        </w:rPr>
        <w:t>י</w:t>
      </w:r>
      <w:r>
        <w:rPr>
          <w:rtl/>
        </w:rPr>
        <w:t>ת</w:t>
      </w:r>
      <w:r>
        <w:rPr>
          <w:rFonts w:hint="cs"/>
          <w:rtl/>
        </w:rPr>
        <w:t>ן</w:t>
      </w:r>
      <w:r>
        <w:rPr>
          <w:rtl/>
        </w:rPr>
        <w:t xml:space="preserve"> ולא תוסיפו לדא</w:t>
      </w:r>
      <w:r>
        <w:rPr>
          <w:rFonts w:hint="cs"/>
          <w:rtl/>
        </w:rPr>
        <w:t>ב</w:t>
      </w:r>
      <w:r>
        <w:rPr>
          <w:rtl/>
        </w:rPr>
        <w:t>ה עוד</w:t>
      </w:r>
      <w:r>
        <w:rPr>
          <w:rFonts w:hint="cs"/>
          <w:rtl/>
        </w:rPr>
        <w:t>.</w:t>
      </w:r>
      <w:r>
        <w:rPr>
          <w:rtl/>
        </w:rPr>
        <w:t xml:space="preserve"> ו</w:t>
      </w:r>
      <w:r>
        <w:rPr>
          <w:rFonts w:hint="cs"/>
          <w:rtl/>
        </w:rPr>
        <w:t xml:space="preserve">מבקש </w:t>
      </w:r>
      <w:r>
        <w:rPr>
          <w:rtl/>
        </w:rPr>
        <w:t xml:space="preserve">לשלוח מכאן </w:t>
      </w:r>
      <w:bookmarkStart w:id="13058" w:name="_ETM_Q60_769449"/>
      <w:bookmarkEnd w:id="13058"/>
      <w:r>
        <w:rPr>
          <w:rtl/>
        </w:rPr>
        <w:t>את אי</w:t>
      </w:r>
      <w:r>
        <w:rPr>
          <w:rFonts w:hint="cs"/>
          <w:rtl/>
        </w:rPr>
        <w:t>ח</w:t>
      </w:r>
      <w:r>
        <w:rPr>
          <w:rtl/>
        </w:rPr>
        <w:t xml:space="preserve">וליי לרפואתם המלאה של כלל הפצועים. </w:t>
      </w:r>
      <w:bookmarkStart w:id="13059" w:name="_ETM_Q60_775969"/>
      <w:bookmarkEnd w:id="13059"/>
    </w:p>
    <w:p w:rsidR="00C14ED8" w:rsidRDefault="00C14ED8" w:rsidP="00AF2361">
      <w:pPr>
        <w:rPr>
          <w:rtl/>
        </w:rPr>
      </w:pPr>
      <w:bookmarkStart w:id="13060" w:name="_ETM_Q60_698157"/>
      <w:bookmarkStart w:id="13061" w:name="_ETM_Q60_698196"/>
      <w:bookmarkStart w:id="13062" w:name="_ETM_Q60_698380"/>
      <w:bookmarkEnd w:id="13060"/>
      <w:bookmarkEnd w:id="13061"/>
      <w:bookmarkEnd w:id="13062"/>
    </w:p>
    <w:p w:rsidR="0012577A" w:rsidRDefault="0012577A" w:rsidP="00AF2361">
      <w:pPr>
        <w:rPr>
          <w:rtl/>
        </w:rPr>
      </w:pPr>
      <w:bookmarkStart w:id="13063" w:name="TOR_Q61"/>
      <w:bookmarkEnd w:id="13063"/>
      <w:r>
        <w:rPr>
          <w:rFonts w:hint="cs"/>
          <w:rtl/>
        </w:rPr>
        <w:t xml:space="preserve">אני מבקש לחזק, בוודאי בהיותי מייסד ויושב-ראש השדולה למען הצפון, את כלל יושבי הצפון. מעצם העובדה שיש </w:t>
      </w:r>
      <w:bookmarkStart w:id="13064" w:name="_ETM_Q61_183947"/>
      <w:bookmarkEnd w:id="13064"/>
      <w:r>
        <w:rPr>
          <w:rFonts w:hint="cs"/>
          <w:rtl/>
        </w:rPr>
        <w:t xml:space="preserve">סיכום, שכצפוי, לא עומדים בו אויבינו, אנחנו כמובן </w:t>
      </w:r>
      <w:bookmarkStart w:id="13065" w:name="_ETM_Q61_198136"/>
      <w:bookmarkEnd w:id="13065"/>
      <w:r>
        <w:rPr>
          <w:rFonts w:hint="cs"/>
          <w:rtl/>
        </w:rPr>
        <w:t xml:space="preserve">עם עיניים פקוחות. אני סמוך ובטוח שראש הממשלה, </w:t>
      </w:r>
      <w:bookmarkStart w:id="13066" w:name="_ETM_Q61_203591"/>
      <w:bookmarkEnd w:id="13066"/>
      <w:r>
        <w:rPr>
          <w:rFonts w:hint="cs"/>
          <w:rtl/>
        </w:rPr>
        <w:t xml:space="preserve">יחד עם שר הביטחון ושאר חברי הקבינט, ידעו באמצעות </w:t>
      </w:r>
      <w:bookmarkStart w:id="13067" w:name="_ETM_Q61_204331"/>
      <w:bookmarkEnd w:id="13067"/>
      <w:r>
        <w:rPr>
          <w:rFonts w:hint="cs"/>
          <w:rtl/>
        </w:rPr>
        <w:t>כוחות הביטחון להשיב מנה אחת אפיים לכל האויבים המנוולים.</w:t>
      </w:r>
      <w:bookmarkStart w:id="13068" w:name="_ETM_Q61_215765"/>
      <w:bookmarkStart w:id="13069" w:name="_ETM_Q61_215861"/>
      <w:bookmarkStart w:id="13070" w:name="_ETM_Q61_215885"/>
      <w:bookmarkStart w:id="13071" w:name="_ETM_Q61_215935"/>
      <w:bookmarkEnd w:id="13068"/>
      <w:bookmarkEnd w:id="13069"/>
      <w:bookmarkEnd w:id="13070"/>
      <w:bookmarkEnd w:id="13071"/>
    </w:p>
    <w:p w:rsidR="0012577A" w:rsidRDefault="0012577A" w:rsidP="00AF2361">
      <w:pPr>
        <w:rPr>
          <w:rtl/>
        </w:rPr>
      </w:pPr>
    </w:p>
    <w:p w:rsidR="0012577A" w:rsidRDefault="0012577A" w:rsidP="00AF2361">
      <w:pPr>
        <w:rPr>
          <w:rtl/>
          <w:lang w:eastAsia="he-IL"/>
        </w:rPr>
      </w:pPr>
      <w:r>
        <w:rPr>
          <w:rFonts w:hint="cs"/>
          <w:rtl/>
        </w:rPr>
        <w:t xml:space="preserve">אדוני היושב-ראש, היום אנחנו זוכים להצביע בקריאה </w:t>
      </w:r>
      <w:bookmarkStart w:id="13072" w:name="_ETM_Q61_219163"/>
      <w:bookmarkEnd w:id="13072"/>
      <w:r>
        <w:rPr>
          <w:rFonts w:hint="cs"/>
          <w:rtl/>
        </w:rPr>
        <w:t xml:space="preserve">ראשונה על הצעה שנוגעת לאחד הצמתים הרגישים והמשמעותיים ביותר במערכת </w:t>
      </w:r>
      <w:bookmarkStart w:id="13073" w:name="_ETM_Q61_227283"/>
      <w:bookmarkEnd w:id="13073"/>
      <w:r>
        <w:rPr>
          <w:rFonts w:hint="cs"/>
          <w:rtl/>
        </w:rPr>
        <w:t xml:space="preserve">השלטון בישראל </w:t>
      </w:r>
      <w:r>
        <w:rPr>
          <w:rFonts w:hint="eastAsia"/>
        </w:rPr>
        <w:t>–</w:t>
      </w:r>
      <w:r>
        <w:rPr>
          <w:rFonts w:hint="cs"/>
          <w:rtl/>
        </w:rPr>
        <w:t xml:space="preserve"> שאלת מבנה תפקיד היועץ המשפטי לממשלה.</w:t>
      </w:r>
      <w:bookmarkStart w:id="13074" w:name="_ETM_Q61_233509"/>
      <w:bookmarkEnd w:id="13074"/>
      <w:r>
        <w:rPr>
          <w:rFonts w:hint="cs"/>
          <w:rtl/>
          <w:lang w:eastAsia="he-IL"/>
        </w:rPr>
        <w:t xml:space="preserve"> </w:t>
      </w:r>
      <w:r>
        <w:rPr>
          <w:rtl/>
          <w:lang w:eastAsia="he-IL"/>
        </w:rPr>
        <w:t>מדובר בתפקיד שנושא על גביו אחריות כפולה ומורכבת</w:t>
      </w:r>
      <w:r>
        <w:rPr>
          <w:rFonts w:hint="cs"/>
          <w:rtl/>
          <w:lang w:eastAsia="he-IL"/>
        </w:rPr>
        <w:t>:</w:t>
      </w:r>
      <w:r>
        <w:rPr>
          <w:rtl/>
          <w:lang w:eastAsia="he-IL"/>
        </w:rPr>
        <w:t xml:space="preserve"> מצד אחד</w:t>
      </w:r>
      <w:r>
        <w:rPr>
          <w:rFonts w:hint="cs"/>
          <w:rtl/>
          <w:lang w:eastAsia="he-IL"/>
        </w:rPr>
        <w:t>,</w:t>
      </w:r>
      <w:r>
        <w:rPr>
          <w:rtl/>
          <w:lang w:eastAsia="he-IL"/>
        </w:rPr>
        <w:t xml:space="preserve"> </w:t>
      </w:r>
      <w:bookmarkStart w:id="13075" w:name="_ETM_Q61_240220"/>
      <w:bookmarkEnd w:id="13075"/>
      <w:r>
        <w:rPr>
          <w:rtl/>
          <w:lang w:eastAsia="he-IL"/>
        </w:rPr>
        <w:t>ייעוץ משפטי שוטף לממשלה</w:t>
      </w:r>
      <w:r>
        <w:rPr>
          <w:rFonts w:hint="cs"/>
          <w:rtl/>
          <w:lang w:eastAsia="he-IL"/>
        </w:rPr>
        <w:t>,</w:t>
      </w:r>
      <w:r>
        <w:rPr>
          <w:rtl/>
          <w:lang w:eastAsia="he-IL"/>
        </w:rPr>
        <w:t xml:space="preserve"> שנבחרה על ידי הציבור</w:t>
      </w:r>
      <w:r>
        <w:rPr>
          <w:rFonts w:hint="cs"/>
          <w:rtl/>
          <w:lang w:eastAsia="he-IL"/>
        </w:rPr>
        <w:t>;</w:t>
      </w:r>
      <w:r>
        <w:rPr>
          <w:rtl/>
          <w:lang w:eastAsia="he-IL"/>
        </w:rPr>
        <w:t xml:space="preserve"> </w:t>
      </w:r>
      <w:bookmarkStart w:id="13076" w:name="_ETM_Q61_247989"/>
      <w:bookmarkEnd w:id="13076"/>
      <w:r>
        <w:rPr>
          <w:rtl/>
          <w:lang w:eastAsia="he-IL"/>
        </w:rPr>
        <w:t>מצד שני</w:t>
      </w:r>
      <w:r>
        <w:rPr>
          <w:rFonts w:hint="cs"/>
          <w:rtl/>
          <w:lang w:eastAsia="he-IL"/>
        </w:rPr>
        <w:t xml:space="preserve"> –</w:t>
      </w:r>
      <w:r>
        <w:rPr>
          <w:rtl/>
          <w:lang w:eastAsia="he-IL"/>
        </w:rPr>
        <w:t xml:space="preserve"> </w:t>
      </w:r>
      <w:bookmarkStart w:id="13077" w:name="_ETM_Q61_249690"/>
      <w:bookmarkEnd w:id="13077"/>
      <w:r>
        <w:rPr>
          <w:rtl/>
          <w:lang w:eastAsia="he-IL"/>
        </w:rPr>
        <w:t xml:space="preserve">סליחה, אפשר בבקשה? תודה. </w:t>
      </w:r>
      <w:bookmarkStart w:id="13078" w:name="_ETM_Q61_253949"/>
      <w:bookmarkStart w:id="13079" w:name="_ETM_Q61_256330"/>
      <w:bookmarkEnd w:id="13078"/>
      <w:bookmarkEnd w:id="13079"/>
      <w:r>
        <w:rPr>
          <w:rtl/>
          <w:lang w:eastAsia="he-IL"/>
        </w:rPr>
        <w:t xml:space="preserve">בלתי מתקבל על הדעת. </w:t>
      </w:r>
      <w:bookmarkStart w:id="13080" w:name="_ETM_Q61_259669"/>
      <w:bookmarkEnd w:id="13080"/>
      <w:r>
        <w:rPr>
          <w:rtl/>
          <w:lang w:eastAsia="he-IL"/>
        </w:rPr>
        <w:t>לא טוב לכם</w:t>
      </w:r>
      <w:r>
        <w:rPr>
          <w:rFonts w:hint="cs"/>
          <w:rtl/>
          <w:lang w:eastAsia="he-IL"/>
        </w:rPr>
        <w:t>?</w:t>
      </w:r>
      <w:r>
        <w:rPr>
          <w:rtl/>
          <w:lang w:eastAsia="he-IL"/>
        </w:rPr>
        <w:t xml:space="preserve"> צאו החוצה. </w:t>
      </w:r>
    </w:p>
    <w:p w:rsidR="0012577A" w:rsidRDefault="0012577A" w:rsidP="00AF2361">
      <w:pPr>
        <w:rPr>
          <w:rtl/>
          <w:lang w:eastAsia="he-IL"/>
        </w:rPr>
      </w:pPr>
    </w:p>
    <w:p w:rsidR="0012577A" w:rsidRDefault="0012577A" w:rsidP="00AF2361">
      <w:pPr>
        <w:pStyle w:val="af5"/>
        <w:keepNext/>
        <w:rPr>
          <w:rtl/>
        </w:rPr>
      </w:pPr>
      <w:bookmarkStart w:id="13081" w:name="_ETM_Q61_262367"/>
      <w:bookmarkStart w:id="13082" w:name="_ETM_Q61_262429"/>
      <w:bookmarkStart w:id="13083" w:name="_ETM_Q61_261802"/>
      <w:bookmarkStart w:id="13084" w:name="ET_interruption_6231_5"/>
      <w:bookmarkEnd w:id="13081"/>
      <w:bookmarkEnd w:id="13082"/>
      <w:bookmarkEnd w:id="13083"/>
      <w:r w:rsidRPr="008270ED">
        <w:rPr>
          <w:rStyle w:val="TagStyle"/>
          <w:rtl/>
        </w:rPr>
        <w:t>&lt;&lt; קריאה &gt;&gt;</w:t>
      </w:r>
      <w:r w:rsidRPr="008F7EEB">
        <w:rPr>
          <w:rStyle w:val="TagStyle"/>
          <w:rtl/>
        </w:rPr>
        <w:t xml:space="preserve"> </w:t>
      </w:r>
      <w:r>
        <w:rPr>
          <w:rtl/>
        </w:rPr>
        <w:t>יסמין פרידמן (יש עתיד):</w:t>
      </w:r>
      <w:r w:rsidRPr="008F7EEB">
        <w:rPr>
          <w:rStyle w:val="TagStyle"/>
          <w:rtl/>
        </w:rPr>
        <w:t xml:space="preserve"> </w:t>
      </w:r>
      <w:r w:rsidRPr="008270ED">
        <w:rPr>
          <w:rStyle w:val="TagStyle"/>
          <w:rtl/>
        </w:rPr>
        <w:t>&lt;&lt; קריאה &gt;&gt;</w:t>
      </w:r>
      <w:r>
        <w:rPr>
          <w:rtl/>
        </w:rPr>
        <w:t xml:space="preserve"> </w:t>
      </w:r>
      <w:bookmarkEnd w:id="13084"/>
    </w:p>
    <w:p w:rsidR="0012577A" w:rsidRDefault="0012577A" w:rsidP="00C8571E">
      <w:pPr>
        <w:rPr>
          <w:rtl/>
          <w:lang w:eastAsia="he-IL"/>
        </w:rPr>
      </w:pPr>
    </w:p>
    <w:p w:rsidR="0012577A" w:rsidRDefault="0012577A" w:rsidP="00AF2361">
      <w:pPr>
        <w:rPr>
          <w:rtl/>
        </w:rPr>
      </w:pPr>
      <w:r>
        <w:rPr>
          <w:rFonts w:hint="cs"/>
          <w:rtl/>
        </w:rPr>
        <w:t xml:space="preserve">מה יש לך? אנחנו לא מדברים אליך, אנחנו מדברים אלינו. אנחנו אפילו לא דיברנו איתך. </w:t>
      </w:r>
    </w:p>
    <w:p w:rsidR="0012577A" w:rsidRDefault="0012577A" w:rsidP="00AF2361">
      <w:pPr>
        <w:rPr>
          <w:rtl/>
        </w:rPr>
      </w:pPr>
    </w:p>
    <w:p w:rsidR="0012577A" w:rsidRDefault="0012577A" w:rsidP="00AF2361">
      <w:pPr>
        <w:pStyle w:val="-"/>
        <w:keepNext/>
        <w:rPr>
          <w:rtl/>
        </w:rPr>
      </w:pPr>
      <w:bookmarkStart w:id="13085" w:name="ET_speakercontinue_6692_4"/>
      <w:r w:rsidRPr="008270ED">
        <w:rPr>
          <w:rStyle w:val="TagStyle"/>
          <w:rtl/>
        </w:rPr>
        <w:t xml:space="preserve"> &lt;&lt; דובר_המשך &gt;&gt;</w:t>
      </w:r>
      <w:r w:rsidRPr="008F7EEB">
        <w:rPr>
          <w:rStyle w:val="TagStyle"/>
          <w:rtl/>
        </w:rPr>
        <w:t xml:space="preserve"> </w:t>
      </w:r>
      <w:r>
        <w:rPr>
          <w:rtl/>
        </w:rPr>
        <w:t>אליהו רביבו (הליכוד):</w:t>
      </w:r>
      <w:r w:rsidRPr="008F7EEB">
        <w:rPr>
          <w:rStyle w:val="TagStyle"/>
          <w:rtl/>
        </w:rPr>
        <w:t xml:space="preserve"> </w:t>
      </w:r>
      <w:r w:rsidRPr="008270ED">
        <w:rPr>
          <w:rStyle w:val="TagStyle"/>
          <w:rtl/>
        </w:rPr>
        <w:t>&lt;&lt; דובר_המשך &gt;&gt;</w:t>
      </w:r>
      <w:r>
        <w:rPr>
          <w:rtl/>
        </w:rPr>
        <w:t xml:space="preserve"> </w:t>
      </w:r>
      <w:bookmarkEnd w:id="13085"/>
    </w:p>
    <w:p w:rsidR="0012577A" w:rsidRDefault="0012577A" w:rsidP="00C8571E">
      <w:pPr>
        <w:rPr>
          <w:rtl/>
          <w:lang w:eastAsia="he-IL"/>
        </w:rPr>
      </w:pPr>
      <w:bookmarkStart w:id="13086" w:name="_ETM_Q61_266403"/>
      <w:bookmarkEnd w:id="13086"/>
    </w:p>
    <w:p w:rsidR="0012577A" w:rsidRDefault="0012577A" w:rsidP="00AF2361">
      <w:pPr>
        <w:rPr>
          <w:rtl/>
          <w:lang w:eastAsia="he-IL"/>
        </w:rPr>
      </w:pPr>
      <w:bookmarkStart w:id="13087" w:name="_ETM_Q61_262495"/>
      <w:bookmarkStart w:id="13088" w:name="_ETM_Q61_262550"/>
      <w:bookmarkEnd w:id="13087"/>
      <w:bookmarkEnd w:id="13088"/>
      <w:r>
        <w:rPr>
          <w:rFonts w:hint="cs"/>
          <w:rtl/>
          <w:lang w:eastAsia="he-IL"/>
        </w:rPr>
        <w:t xml:space="preserve">הינה, אמרתי, </w:t>
      </w:r>
      <w:r>
        <w:rPr>
          <w:rtl/>
          <w:lang w:eastAsia="he-IL"/>
        </w:rPr>
        <w:t>אדוני היושב</w:t>
      </w:r>
      <w:r>
        <w:rPr>
          <w:rFonts w:hint="cs"/>
          <w:rtl/>
          <w:lang w:eastAsia="he-IL"/>
        </w:rPr>
        <w:t>-</w:t>
      </w:r>
      <w:r>
        <w:rPr>
          <w:rtl/>
          <w:lang w:eastAsia="he-IL"/>
        </w:rPr>
        <w:t xml:space="preserve">ראש, אני מבקש לעצור ולתת את </w:t>
      </w:r>
      <w:bookmarkStart w:id="13089" w:name="_ETM_Q61_267881"/>
      <w:bookmarkEnd w:id="13089"/>
      <w:r>
        <w:rPr>
          <w:rtl/>
          <w:lang w:eastAsia="he-IL"/>
        </w:rPr>
        <w:t>הזמן הזה</w:t>
      </w:r>
      <w:r>
        <w:rPr>
          <w:rFonts w:hint="cs"/>
          <w:rtl/>
          <w:lang w:eastAsia="he-IL"/>
        </w:rPr>
        <w:t>.</w:t>
      </w:r>
      <w:r>
        <w:rPr>
          <w:rtl/>
          <w:lang w:eastAsia="he-IL"/>
        </w:rPr>
        <w:t xml:space="preserve"> יש מינימום, מינימום. אתם יכולים לצאת, אני מכבד </w:t>
      </w:r>
      <w:bookmarkStart w:id="13090" w:name="_ETM_Q61_271987"/>
      <w:bookmarkEnd w:id="13090"/>
      <w:r>
        <w:rPr>
          <w:rtl/>
          <w:lang w:eastAsia="he-IL"/>
        </w:rPr>
        <w:t>את מי שיוצא</w:t>
      </w:r>
      <w:r>
        <w:rPr>
          <w:rFonts w:hint="cs"/>
          <w:rtl/>
          <w:lang w:eastAsia="he-IL"/>
        </w:rPr>
        <w:t>,</w:t>
      </w:r>
      <w:r>
        <w:rPr>
          <w:rtl/>
          <w:lang w:eastAsia="he-IL"/>
        </w:rPr>
        <w:t xml:space="preserve"> אבל לשבת פה ולא להפסיק לדבר</w:t>
      </w:r>
      <w:r>
        <w:rPr>
          <w:rFonts w:hint="cs"/>
          <w:rtl/>
          <w:lang w:eastAsia="he-IL"/>
        </w:rPr>
        <w:t xml:space="preserve"> –</w:t>
      </w:r>
      <w:r>
        <w:rPr>
          <w:rtl/>
          <w:lang w:eastAsia="he-IL"/>
        </w:rPr>
        <w:t xml:space="preserve"> אתן </w:t>
      </w:r>
      <w:bookmarkStart w:id="13091" w:name="_ETM_Q61_276093"/>
      <w:bookmarkEnd w:id="13091"/>
      <w:r>
        <w:rPr>
          <w:rtl/>
          <w:lang w:eastAsia="he-IL"/>
        </w:rPr>
        <w:t>חושבות שזה בלח</w:t>
      </w:r>
      <w:r>
        <w:rPr>
          <w:rFonts w:hint="cs"/>
          <w:rtl/>
          <w:lang w:eastAsia="he-IL"/>
        </w:rPr>
        <w:t>ש</w:t>
      </w:r>
      <w:r>
        <w:rPr>
          <w:rtl/>
          <w:lang w:eastAsia="he-IL"/>
        </w:rPr>
        <w:t>? אני שומע כל מילה. לא נעים</w:t>
      </w:r>
      <w:r>
        <w:rPr>
          <w:rFonts w:hint="cs"/>
          <w:rtl/>
          <w:lang w:eastAsia="he-IL"/>
        </w:rPr>
        <w:t>.</w:t>
      </w:r>
    </w:p>
    <w:p w:rsidR="0012577A" w:rsidRDefault="0012577A" w:rsidP="00AF2361">
      <w:pPr>
        <w:rPr>
          <w:rtl/>
          <w:lang w:eastAsia="he-IL"/>
        </w:rPr>
      </w:pPr>
      <w:bookmarkStart w:id="13092" w:name="_ETM_Q61_280922"/>
      <w:bookmarkStart w:id="13093" w:name="_ETM_Q61_281012"/>
      <w:bookmarkEnd w:id="13092"/>
      <w:bookmarkEnd w:id="13093"/>
    </w:p>
    <w:p w:rsidR="0012577A" w:rsidRDefault="0012577A" w:rsidP="00AF2361">
      <w:pPr>
        <w:rPr>
          <w:rtl/>
          <w:lang w:eastAsia="he-IL"/>
        </w:rPr>
      </w:pPr>
      <w:bookmarkStart w:id="13094" w:name="_ETM_Q61_281041"/>
      <w:bookmarkStart w:id="13095" w:name="_ETM_Q61_281171"/>
      <w:bookmarkEnd w:id="13094"/>
      <w:bookmarkEnd w:id="13095"/>
      <w:r>
        <w:rPr>
          <w:rtl/>
          <w:lang w:eastAsia="he-IL"/>
        </w:rPr>
        <w:t xml:space="preserve">כאמור, </w:t>
      </w:r>
      <w:bookmarkStart w:id="13096" w:name="_ETM_Q61_285629"/>
      <w:bookmarkEnd w:id="13096"/>
      <w:r>
        <w:rPr>
          <w:rtl/>
          <w:lang w:eastAsia="he-IL"/>
        </w:rPr>
        <w:t xml:space="preserve">מצד שני, סמכות אכיפה ותביעה כלפי נבחרי </w:t>
      </w:r>
      <w:r>
        <w:rPr>
          <w:rFonts w:hint="cs"/>
          <w:rtl/>
          <w:lang w:eastAsia="he-IL"/>
        </w:rPr>
        <w:t>ה</w:t>
      </w:r>
      <w:r>
        <w:rPr>
          <w:rtl/>
          <w:lang w:eastAsia="he-IL"/>
        </w:rPr>
        <w:t xml:space="preserve">ציבור עצמם. </w:t>
      </w:r>
      <w:bookmarkStart w:id="13097" w:name="_ETM_Q61_290370"/>
      <w:bookmarkEnd w:id="13097"/>
      <w:r>
        <w:rPr>
          <w:rtl/>
          <w:lang w:eastAsia="he-IL"/>
        </w:rPr>
        <w:t>השילוב הזה לאורך השנים יצר ל</w:t>
      </w:r>
      <w:r>
        <w:rPr>
          <w:rFonts w:hint="cs"/>
          <w:rtl/>
          <w:lang w:eastAsia="he-IL"/>
        </w:rPr>
        <w:t>א</w:t>
      </w:r>
      <w:r>
        <w:rPr>
          <w:rtl/>
          <w:lang w:eastAsia="he-IL"/>
        </w:rPr>
        <w:t xml:space="preserve"> פעם מתח מובנה, ולעיתים </w:t>
      </w:r>
      <w:bookmarkStart w:id="13098" w:name="_ETM_Q61_294775"/>
      <w:bookmarkEnd w:id="13098"/>
      <w:r>
        <w:rPr>
          <w:rtl/>
          <w:lang w:eastAsia="he-IL"/>
        </w:rPr>
        <w:t>אף ניגוד עניינים מוסדי</w:t>
      </w:r>
      <w:r>
        <w:rPr>
          <w:rFonts w:hint="cs"/>
          <w:rtl/>
          <w:lang w:eastAsia="he-IL"/>
        </w:rPr>
        <w:t>,</w:t>
      </w:r>
      <w:r>
        <w:rPr>
          <w:rtl/>
          <w:lang w:eastAsia="he-IL"/>
        </w:rPr>
        <w:t xml:space="preserve"> שמחייב בחינה מחודשת. </w:t>
      </w:r>
      <w:bookmarkStart w:id="13099" w:name="_ETM_Q61_299819"/>
      <w:bookmarkEnd w:id="13099"/>
    </w:p>
    <w:p w:rsidR="0012577A" w:rsidRDefault="0012577A" w:rsidP="00AF2361">
      <w:pPr>
        <w:rPr>
          <w:rtl/>
          <w:lang w:eastAsia="he-IL"/>
        </w:rPr>
      </w:pPr>
    </w:p>
    <w:p w:rsidR="0012577A" w:rsidRDefault="0012577A" w:rsidP="00AF2361">
      <w:pPr>
        <w:rPr>
          <w:rtl/>
          <w:lang w:eastAsia="he-IL"/>
        </w:rPr>
      </w:pPr>
      <w:r>
        <w:rPr>
          <w:rtl/>
          <w:lang w:eastAsia="he-IL"/>
        </w:rPr>
        <w:t xml:space="preserve">ההצעה שמונחת </w:t>
      </w:r>
      <w:r>
        <w:rPr>
          <w:rFonts w:hint="cs"/>
          <w:rtl/>
          <w:lang w:eastAsia="he-IL"/>
        </w:rPr>
        <w:t>ל</w:t>
      </w:r>
      <w:r>
        <w:rPr>
          <w:rtl/>
          <w:lang w:eastAsia="he-IL"/>
        </w:rPr>
        <w:t>פנינו היום מבקשת לעשות דבר פשוט אך יסודי</w:t>
      </w:r>
      <w:r>
        <w:rPr>
          <w:rFonts w:hint="cs"/>
          <w:rtl/>
          <w:lang w:eastAsia="he-IL"/>
        </w:rPr>
        <w:t>:</w:t>
      </w:r>
      <w:r>
        <w:rPr>
          <w:rtl/>
          <w:lang w:eastAsia="he-IL"/>
        </w:rPr>
        <w:t xml:space="preserve"> </w:t>
      </w:r>
      <w:bookmarkStart w:id="13100" w:name="_ETM_Q61_305934"/>
      <w:bookmarkEnd w:id="13100"/>
      <w:r>
        <w:rPr>
          <w:rtl/>
          <w:lang w:eastAsia="he-IL"/>
        </w:rPr>
        <w:t xml:space="preserve">להפריד בין הרשויות בתוך המערכת המשפטית עצמה באופן שיבהיר גבולות </w:t>
      </w:r>
      <w:bookmarkStart w:id="13101" w:name="_ETM_Q61_312679"/>
      <w:bookmarkEnd w:id="13101"/>
      <w:r>
        <w:rPr>
          <w:rtl/>
          <w:lang w:eastAsia="he-IL"/>
        </w:rPr>
        <w:t xml:space="preserve">ויחזק אחריות, וכמובן יחזיר בהירות למערכת היחסים בין הדרג הנבחר </w:t>
      </w:r>
      <w:bookmarkStart w:id="13102" w:name="_ETM_Q61_319099"/>
      <w:bookmarkEnd w:id="13102"/>
      <w:r>
        <w:rPr>
          <w:rtl/>
          <w:lang w:eastAsia="he-IL"/>
        </w:rPr>
        <w:t xml:space="preserve">לבין הדרג המשפטי. </w:t>
      </w:r>
    </w:p>
    <w:p w:rsidR="0012577A" w:rsidRDefault="0012577A" w:rsidP="00AF2361">
      <w:pPr>
        <w:rPr>
          <w:rtl/>
          <w:lang w:eastAsia="he-IL"/>
        </w:rPr>
      </w:pPr>
      <w:bookmarkStart w:id="13103" w:name="_ETM_Q61_321564"/>
      <w:bookmarkStart w:id="13104" w:name="_ETM_Q61_321638"/>
      <w:bookmarkEnd w:id="13103"/>
      <w:bookmarkEnd w:id="13104"/>
    </w:p>
    <w:p w:rsidR="0012577A" w:rsidRDefault="0012577A" w:rsidP="00AF2361">
      <w:pPr>
        <w:rPr>
          <w:rtl/>
          <w:lang w:eastAsia="he-IL"/>
        </w:rPr>
      </w:pPr>
      <w:bookmarkStart w:id="13105" w:name="_ETM_Q61_321724"/>
      <w:bookmarkStart w:id="13106" w:name="_ETM_Q61_321773"/>
      <w:bookmarkEnd w:id="13105"/>
      <w:bookmarkEnd w:id="13106"/>
      <w:r>
        <w:rPr>
          <w:rtl/>
          <w:lang w:eastAsia="he-IL"/>
        </w:rPr>
        <w:t>אנחנו לא מבקשים חלילה להחליש את המערכת</w:t>
      </w:r>
      <w:r>
        <w:rPr>
          <w:rFonts w:hint="cs"/>
          <w:rtl/>
          <w:lang w:eastAsia="he-IL"/>
        </w:rPr>
        <w:t>,</w:t>
      </w:r>
      <w:r>
        <w:rPr>
          <w:rtl/>
          <w:lang w:eastAsia="he-IL"/>
        </w:rPr>
        <w:t xml:space="preserve"> </w:t>
      </w:r>
      <w:bookmarkStart w:id="13107" w:name="_ETM_Q61_326300"/>
      <w:bookmarkEnd w:id="13107"/>
      <w:r>
        <w:rPr>
          <w:rtl/>
          <w:lang w:eastAsia="he-IL"/>
        </w:rPr>
        <w:t xml:space="preserve">אלא לחזק אותה ולוודא </w:t>
      </w:r>
      <w:bookmarkStart w:id="13108" w:name="_ETM_Q61_330350"/>
      <w:bookmarkEnd w:id="13108"/>
      <w:r>
        <w:rPr>
          <w:rtl/>
          <w:lang w:eastAsia="he-IL"/>
        </w:rPr>
        <w:t xml:space="preserve">שהאיזון בין הרשויות יישמר באופן בריא </w:t>
      </w:r>
      <w:bookmarkStart w:id="13109" w:name="_ETM_Q61_334600"/>
      <w:bookmarkEnd w:id="13109"/>
      <w:r>
        <w:rPr>
          <w:rtl/>
          <w:lang w:eastAsia="he-IL"/>
        </w:rPr>
        <w:t>ולא כזה הרסני</w:t>
      </w:r>
      <w:r>
        <w:rPr>
          <w:rFonts w:hint="cs"/>
          <w:rtl/>
          <w:lang w:eastAsia="he-IL"/>
        </w:rPr>
        <w:t>,</w:t>
      </w:r>
      <w:r>
        <w:rPr>
          <w:rtl/>
          <w:lang w:eastAsia="he-IL"/>
        </w:rPr>
        <w:t xml:space="preserve"> כפי שהיום אנחנו חיים בתוכו. </w:t>
      </w:r>
      <w:bookmarkStart w:id="13110" w:name="_ETM_Q61_338850"/>
      <w:bookmarkStart w:id="13111" w:name="_ETM_Q61_338177"/>
      <w:bookmarkStart w:id="13112" w:name="_ETM_Q61_338231"/>
      <w:bookmarkStart w:id="13113" w:name="_ETM_Q61_338289"/>
      <w:bookmarkStart w:id="13114" w:name="_ETM_Q61_338339"/>
      <w:bookmarkEnd w:id="13110"/>
      <w:bookmarkEnd w:id="13111"/>
      <w:bookmarkEnd w:id="13112"/>
      <w:bookmarkEnd w:id="13113"/>
      <w:bookmarkEnd w:id="13114"/>
      <w:r>
        <w:rPr>
          <w:rtl/>
          <w:lang w:eastAsia="he-IL"/>
        </w:rPr>
        <w:t>אנחנו לא מבקשים חלילה לפרק סמכויות, אלא לדייק אותן</w:t>
      </w:r>
      <w:r>
        <w:rPr>
          <w:rFonts w:hint="cs"/>
          <w:rtl/>
          <w:lang w:eastAsia="he-IL"/>
        </w:rPr>
        <w:t>.</w:t>
      </w:r>
      <w:r>
        <w:rPr>
          <w:rtl/>
          <w:lang w:eastAsia="he-IL"/>
        </w:rPr>
        <w:t xml:space="preserve"> לא </w:t>
      </w:r>
      <w:bookmarkStart w:id="13115" w:name="_ETM_Q61_344025"/>
      <w:bookmarkEnd w:id="13115"/>
      <w:r>
        <w:rPr>
          <w:rtl/>
          <w:lang w:eastAsia="he-IL"/>
        </w:rPr>
        <w:t xml:space="preserve">לפגוע בשלטון החוק, אלא להבטיח ששלטון החוק יפעל באופן ברור, </w:t>
      </w:r>
      <w:bookmarkStart w:id="13116" w:name="_ETM_Q61_349201"/>
      <w:bookmarkEnd w:id="13116"/>
      <w:r>
        <w:rPr>
          <w:rtl/>
          <w:lang w:eastAsia="he-IL"/>
        </w:rPr>
        <w:t xml:space="preserve">שקוף ומאוזן יותר. </w:t>
      </w:r>
    </w:p>
    <w:p w:rsidR="0012577A" w:rsidRDefault="0012577A" w:rsidP="00AF2361">
      <w:pPr>
        <w:rPr>
          <w:rtl/>
          <w:lang w:eastAsia="he-IL"/>
        </w:rPr>
      </w:pPr>
    </w:p>
    <w:p w:rsidR="0012577A" w:rsidRDefault="0012577A" w:rsidP="00AF2361">
      <w:pPr>
        <w:rPr>
          <w:rtl/>
          <w:lang w:eastAsia="he-IL"/>
        </w:rPr>
      </w:pPr>
      <w:r>
        <w:rPr>
          <w:rtl/>
          <w:lang w:eastAsia="he-IL"/>
        </w:rPr>
        <w:t xml:space="preserve">כיום, במבנה הקיים, אותו גורם משפטי נדרש </w:t>
      </w:r>
      <w:bookmarkStart w:id="13117" w:name="_ETM_Q61_354377"/>
      <w:bookmarkEnd w:id="13117"/>
      <w:r>
        <w:rPr>
          <w:rtl/>
          <w:lang w:eastAsia="he-IL"/>
        </w:rPr>
        <w:t xml:space="preserve">גם לייעץ לממשלה כיצד לפעול וגם להכריע במצבים שבהם ייתכן </w:t>
      </w:r>
      <w:bookmarkStart w:id="13118" w:name="_ETM_Q61_359553"/>
      <w:bookmarkEnd w:id="13118"/>
      <w:r>
        <w:rPr>
          <w:rtl/>
          <w:lang w:eastAsia="he-IL"/>
        </w:rPr>
        <w:t>שאותה ממשלה או חבריה יועמדו לחקירה או להליך פלילי</w:t>
      </w:r>
      <w:r>
        <w:rPr>
          <w:rFonts w:hint="cs"/>
          <w:rtl/>
          <w:lang w:eastAsia="he-IL"/>
        </w:rPr>
        <w:t>.</w:t>
      </w:r>
      <w:r>
        <w:rPr>
          <w:rtl/>
          <w:lang w:eastAsia="he-IL"/>
        </w:rPr>
        <w:t xml:space="preserve"> </w:t>
      </w:r>
      <w:bookmarkStart w:id="13119" w:name="_ETM_Q61_365080"/>
      <w:bookmarkEnd w:id="13119"/>
      <w:r>
        <w:rPr>
          <w:rtl/>
          <w:lang w:eastAsia="he-IL"/>
        </w:rPr>
        <w:t>זהו מצב מורכב מאוד</w:t>
      </w:r>
      <w:r>
        <w:rPr>
          <w:rFonts w:hint="cs"/>
          <w:rtl/>
          <w:lang w:eastAsia="he-IL"/>
        </w:rPr>
        <w:t>,</w:t>
      </w:r>
      <w:r>
        <w:rPr>
          <w:rtl/>
          <w:lang w:eastAsia="he-IL"/>
        </w:rPr>
        <w:t xml:space="preserve"> שבו הציבור מתקשה לע</w:t>
      </w:r>
      <w:r>
        <w:rPr>
          <w:rFonts w:hint="cs"/>
          <w:rtl/>
          <w:lang w:eastAsia="he-IL"/>
        </w:rPr>
        <w:t>י</w:t>
      </w:r>
      <w:r>
        <w:rPr>
          <w:rtl/>
          <w:lang w:eastAsia="he-IL"/>
        </w:rPr>
        <w:t xml:space="preserve">תים להבין היכן </w:t>
      </w:r>
      <w:bookmarkStart w:id="13120" w:name="_ETM_Q61_369282"/>
      <w:bookmarkEnd w:id="13120"/>
      <w:r>
        <w:rPr>
          <w:rtl/>
          <w:lang w:eastAsia="he-IL"/>
        </w:rPr>
        <w:t xml:space="preserve">נגמר הייעוץ המשפטי והיכן התחילה האכיפה. </w:t>
      </w:r>
      <w:bookmarkStart w:id="13121" w:name="_ETM_Q61_373498"/>
      <w:bookmarkStart w:id="13122" w:name="_ETM_Q61_373587"/>
      <w:bookmarkStart w:id="13123" w:name="_ETM_Q61_373639"/>
      <w:bookmarkStart w:id="13124" w:name="_ETM_Q61_373684"/>
      <w:bookmarkEnd w:id="13121"/>
      <w:bookmarkEnd w:id="13122"/>
      <w:bookmarkEnd w:id="13123"/>
      <w:bookmarkEnd w:id="13124"/>
      <w:r>
        <w:rPr>
          <w:rtl/>
          <w:lang w:eastAsia="he-IL"/>
        </w:rPr>
        <w:t>הפרדה מוסדית תייצר בהירות</w:t>
      </w:r>
      <w:r>
        <w:rPr>
          <w:rFonts w:hint="cs"/>
          <w:rtl/>
          <w:lang w:eastAsia="he-IL"/>
        </w:rPr>
        <w:t>.</w:t>
      </w:r>
      <w:r>
        <w:rPr>
          <w:rtl/>
          <w:lang w:eastAsia="he-IL"/>
        </w:rPr>
        <w:t xml:space="preserve"> </w:t>
      </w:r>
      <w:bookmarkStart w:id="13125" w:name="_ETM_Q61_373484"/>
      <w:bookmarkEnd w:id="13125"/>
      <w:r>
        <w:rPr>
          <w:rtl/>
          <w:lang w:eastAsia="he-IL"/>
        </w:rPr>
        <w:t xml:space="preserve">היא תאפשר לדרג המשפטי להתמקד בכל תחום באופן מקצועי וממוקד </w:t>
      </w:r>
      <w:bookmarkStart w:id="13126" w:name="_ETM_Q61_377686"/>
      <w:bookmarkEnd w:id="13126"/>
      <w:r>
        <w:rPr>
          <w:rtl/>
          <w:lang w:eastAsia="he-IL"/>
        </w:rPr>
        <w:t>יותר</w:t>
      </w:r>
      <w:r>
        <w:rPr>
          <w:rFonts w:hint="cs"/>
          <w:rtl/>
          <w:lang w:eastAsia="he-IL"/>
        </w:rPr>
        <w:t>;</w:t>
      </w:r>
      <w:r>
        <w:rPr>
          <w:rtl/>
          <w:lang w:eastAsia="he-IL"/>
        </w:rPr>
        <w:t xml:space="preserve"> </w:t>
      </w:r>
      <w:bookmarkStart w:id="13127" w:name="_ETM_Q61_382460"/>
      <w:bookmarkEnd w:id="13127"/>
      <w:r>
        <w:rPr>
          <w:rtl/>
          <w:lang w:eastAsia="he-IL"/>
        </w:rPr>
        <w:t xml:space="preserve">גוף אחד יעסוק בייעוץ משפטי לממשלה ויסייע לה לקדם מדיניות </w:t>
      </w:r>
      <w:bookmarkStart w:id="13128" w:name="_ETM_Q61_387025"/>
      <w:bookmarkEnd w:id="13128"/>
      <w:r>
        <w:rPr>
          <w:rtl/>
          <w:lang w:eastAsia="he-IL"/>
        </w:rPr>
        <w:t xml:space="preserve">בתוך גבולות החוק, </w:t>
      </w:r>
      <w:r>
        <w:rPr>
          <w:rFonts w:hint="cs"/>
          <w:rtl/>
          <w:lang w:eastAsia="he-IL"/>
        </w:rPr>
        <w:t>ו</w:t>
      </w:r>
      <w:r>
        <w:rPr>
          <w:rtl/>
          <w:lang w:eastAsia="he-IL"/>
        </w:rPr>
        <w:t xml:space="preserve">גוף אחר יעסוק באכיפת החוק ובקבלת החלטות </w:t>
      </w:r>
      <w:bookmarkStart w:id="13129" w:name="_ETM_Q61_391591"/>
      <w:bookmarkEnd w:id="13129"/>
      <w:r>
        <w:rPr>
          <w:rtl/>
          <w:lang w:eastAsia="he-IL"/>
        </w:rPr>
        <w:t>תביעה בנושא עצמאי, מקצועי ונטול חשש לניגוד עניינים מובנה</w:t>
      </w:r>
      <w:r>
        <w:rPr>
          <w:rFonts w:hint="cs"/>
          <w:rtl/>
          <w:lang w:eastAsia="he-IL"/>
        </w:rPr>
        <w:t>,</w:t>
      </w:r>
      <w:r>
        <w:rPr>
          <w:rtl/>
          <w:lang w:eastAsia="he-IL"/>
        </w:rPr>
        <w:t xml:space="preserve"> בכפוף </w:t>
      </w:r>
      <w:bookmarkStart w:id="13130" w:name="_ETM_Q61_396157"/>
      <w:bookmarkEnd w:id="13130"/>
      <w:r>
        <w:rPr>
          <w:rtl/>
          <w:lang w:eastAsia="he-IL"/>
        </w:rPr>
        <w:t xml:space="preserve">לאישור ועדת בכירים. </w:t>
      </w:r>
    </w:p>
    <w:p w:rsidR="0012577A" w:rsidRDefault="0012577A" w:rsidP="00AF2361">
      <w:pPr>
        <w:rPr>
          <w:rtl/>
          <w:lang w:eastAsia="he-IL"/>
        </w:rPr>
      </w:pPr>
      <w:bookmarkStart w:id="13131" w:name="_ETM_Q61_401809"/>
      <w:bookmarkStart w:id="13132" w:name="_ETM_Q61_401868"/>
      <w:bookmarkEnd w:id="13131"/>
      <w:bookmarkEnd w:id="13132"/>
    </w:p>
    <w:p w:rsidR="0012577A" w:rsidRDefault="0012577A" w:rsidP="00AF2361">
      <w:pPr>
        <w:rPr>
          <w:rtl/>
          <w:lang w:eastAsia="he-IL"/>
        </w:rPr>
      </w:pPr>
      <w:bookmarkStart w:id="13133" w:name="_ETM_Q61_401913"/>
      <w:bookmarkStart w:id="13134" w:name="_ETM_Q61_401964"/>
      <w:bookmarkEnd w:id="13133"/>
      <w:bookmarkEnd w:id="13134"/>
      <w:r>
        <w:rPr>
          <w:rtl/>
          <w:lang w:eastAsia="he-IL"/>
        </w:rPr>
        <w:t>המהלך הזה, אדוני היושב</w:t>
      </w:r>
      <w:r>
        <w:rPr>
          <w:rFonts w:hint="cs"/>
          <w:rtl/>
          <w:lang w:eastAsia="he-IL"/>
        </w:rPr>
        <w:t>-</w:t>
      </w:r>
      <w:r>
        <w:rPr>
          <w:rtl/>
          <w:lang w:eastAsia="he-IL"/>
        </w:rPr>
        <w:t xml:space="preserve">ראש, איננו חריג </w:t>
      </w:r>
      <w:bookmarkStart w:id="13135" w:name="_ETM_Q61_400723"/>
      <w:bookmarkEnd w:id="13135"/>
      <w:r>
        <w:rPr>
          <w:rtl/>
          <w:lang w:eastAsia="he-IL"/>
        </w:rPr>
        <w:t xml:space="preserve">בעולם הדמוקרטי. </w:t>
      </w:r>
      <w:bookmarkStart w:id="13136" w:name="_ETM_Q61_405669"/>
      <w:bookmarkEnd w:id="13136"/>
      <w:r>
        <w:rPr>
          <w:rtl/>
          <w:lang w:eastAsia="he-IL"/>
        </w:rPr>
        <w:t xml:space="preserve">במדינות רבות קיימת הבחנה ברורה יותר בין ייעוץ משפטי לבין </w:t>
      </w:r>
      <w:bookmarkStart w:id="13137" w:name="_ETM_Q61_409839"/>
      <w:bookmarkEnd w:id="13137"/>
      <w:r>
        <w:rPr>
          <w:rtl/>
          <w:lang w:eastAsia="he-IL"/>
        </w:rPr>
        <w:t>סמכויות תביעה</w:t>
      </w:r>
      <w:r>
        <w:rPr>
          <w:rFonts w:hint="cs"/>
          <w:rtl/>
          <w:lang w:eastAsia="he-IL"/>
        </w:rPr>
        <w:t>.</w:t>
      </w:r>
      <w:r>
        <w:rPr>
          <w:rtl/>
          <w:lang w:eastAsia="he-IL"/>
        </w:rPr>
        <w:t xml:space="preserve"> דיבר על זה חברי שמחה רוטמן. אנחנו לא </w:t>
      </w:r>
      <w:bookmarkStart w:id="13138" w:name="_ETM_Q61_414009"/>
      <w:bookmarkEnd w:id="13138"/>
      <w:r>
        <w:rPr>
          <w:rtl/>
          <w:lang w:eastAsia="he-IL"/>
        </w:rPr>
        <w:t xml:space="preserve">ממציאים דבר חדש, אנחנו בסך הכול מבקשים לאמץ עקרונות של </w:t>
      </w:r>
      <w:bookmarkStart w:id="13139" w:name="_ETM_Q61_418179"/>
      <w:bookmarkEnd w:id="13139"/>
      <w:r>
        <w:rPr>
          <w:rtl/>
          <w:lang w:eastAsia="he-IL"/>
        </w:rPr>
        <w:t>איזון מוסדי</w:t>
      </w:r>
      <w:r>
        <w:rPr>
          <w:rFonts w:hint="cs"/>
          <w:rtl/>
          <w:lang w:eastAsia="he-IL"/>
        </w:rPr>
        <w:t>,</w:t>
      </w:r>
      <w:r>
        <w:rPr>
          <w:rtl/>
          <w:lang w:eastAsia="he-IL"/>
        </w:rPr>
        <w:t xml:space="preserve"> שכבר הוכיחו את עצמם, כאמור, במקומות אחרים רבים </w:t>
      </w:r>
      <w:bookmarkStart w:id="13140" w:name="_ETM_Q61_422349"/>
      <w:bookmarkEnd w:id="13140"/>
      <w:r>
        <w:rPr>
          <w:rtl/>
          <w:lang w:eastAsia="he-IL"/>
        </w:rPr>
        <w:t xml:space="preserve">בעולם. </w:t>
      </w:r>
    </w:p>
    <w:p w:rsidR="0012577A" w:rsidRDefault="0012577A" w:rsidP="00AF2361">
      <w:pPr>
        <w:rPr>
          <w:rtl/>
          <w:lang w:eastAsia="he-IL"/>
        </w:rPr>
      </w:pPr>
      <w:bookmarkStart w:id="13141" w:name="_ETM_Q61_424937"/>
      <w:bookmarkStart w:id="13142" w:name="_ETM_Q61_425004"/>
      <w:bookmarkEnd w:id="13141"/>
      <w:bookmarkEnd w:id="13142"/>
    </w:p>
    <w:p w:rsidR="0012577A" w:rsidRDefault="0012577A" w:rsidP="00AF2361">
      <w:pPr>
        <w:rPr>
          <w:rtl/>
          <w:lang w:eastAsia="he-IL"/>
        </w:rPr>
      </w:pPr>
      <w:bookmarkStart w:id="13143" w:name="_ETM_Q61_425033"/>
      <w:bookmarkStart w:id="13144" w:name="_ETM_Q61_425083"/>
      <w:bookmarkEnd w:id="13143"/>
      <w:bookmarkEnd w:id="13144"/>
      <w:r>
        <w:rPr>
          <w:rtl/>
          <w:lang w:eastAsia="he-IL"/>
        </w:rPr>
        <w:t>חשוב לומר בצורה הברורה ביותר</w:t>
      </w:r>
      <w:r>
        <w:rPr>
          <w:rFonts w:hint="cs"/>
          <w:rtl/>
          <w:lang w:eastAsia="he-IL"/>
        </w:rPr>
        <w:t>:</w:t>
      </w:r>
      <w:r>
        <w:rPr>
          <w:rtl/>
          <w:lang w:eastAsia="he-IL"/>
        </w:rPr>
        <w:t xml:space="preserve"> שלטון החוק הוא יסוד </w:t>
      </w:r>
      <w:bookmarkStart w:id="13145" w:name="_ETM_Q61_426519"/>
      <w:bookmarkEnd w:id="13145"/>
      <w:r>
        <w:rPr>
          <w:rtl/>
          <w:lang w:eastAsia="he-IL"/>
        </w:rPr>
        <w:t xml:space="preserve">קיומה של הדמוקרטיה הישראלית. </w:t>
      </w:r>
      <w:bookmarkStart w:id="13146" w:name="_ETM_Q61_430979"/>
      <w:bookmarkEnd w:id="13146"/>
      <w:r>
        <w:rPr>
          <w:rtl/>
          <w:lang w:eastAsia="he-IL"/>
        </w:rPr>
        <w:t>אין כאן שום כוונה לפגוע בו, אלא להפך</w:t>
      </w:r>
      <w:r>
        <w:rPr>
          <w:rFonts w:hint="cs"/>
          <w:rtl/>
          <w:lang w:eastAsia="he-IL"/>
        </w:rPr>
        <w:t xml:space="preserve"> –</w:t>
      </w:r>
      <w:r>
        <w:rPr>
          <w:rtl/>
          <w:lang w:eastAsia="he-IL"/>
        </w:rPr>
        <w:t xml:space="preserve"> לחזק את </w:t>
      </w:r>
      <w:bookmarkStart w:id="13147" w:name="_ETM_Q61_435771"/>
      <w:bookmarkEnd w:id="13147"/>
      <w:r>
        <w:rPr>
          <w:rtl/>
          <w:lang w:eastAsia="he-IL"/>
        </w:rPr>
        <w:t>אמון הציבור בו</w:t>
      </w:r>
      <w:r>
        <w:rPr>
          <w:rFonts w:hint="cs"/>
          <w:rtl/>
          <w:lang w:eastAsia="he-IL"/>
        </w:rPr>
        <w:t>;</w:t>
      </w:r>
      <w:r>
        <w:rPr>
          <w:rtl/>
          <w:lang w:eastAsia="he-IL"/>
        </w:rPr>
        <w:t xml:space="preserve"> אמון שנשחק כאשר הגבולות אינם ברורים, כאשר </w:t>
      </w:r>
      <w:bookmarkStart w:id="13148" w:name="_ETM_Q61_440563"/>
      <w:bookmarkEnd w:id="13148"/>
      <w:r>
        <w:rPr>
          <w:rtl/>
          <w:lang w:eastAsia="he-IL"/>
        </w:rPr>
        <w:t xml:space="preserve">תפקידים מתערבבים וכאשר הציבור מתקשה להבין כיצד מתקבלות החלטות ומה </w:t>
      </w:r>
      <w:bookmarkStart w:id="13149" w:name="_ETM_Q61_445355"/>
      <w:bookmarkEnd w:id="13149"/>
      <w:r>
        <w:rPr>
          <w:rtl/>
          <w:lang w:eastAsia="he-IL"/>
        </w:rPr>
        <w:t xml:space="preserve">הם השיקולים שעומדים </w:t>
      </w:r>
      <w:r>
        <w:rPr>
          <w:rFonts w:hint="cs"/>
          <w:rtl/>
          <w:lang w:eastAsia="he-IL"/>
        </w:rPr>
        <w:t>מאחוריה</w:t>
      </w:r>
      <w:r>
        <w:rPr>
          <w:rFonts w:hint="eastAsia"/>
          <w:rtl/>
          <w:lang w:eastAsia="he-IL"/>
        </w:rPr>
        <w:t>ן</w:t>
      </w:r>
      <w:r>
        <w:rPr>
          <w:rtl/>
          <w:lang w:eastAsia="he-IL"/>
        </w:rPr>
        <w:t>. דווקא מתוך אחריות,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13150" w:name="_ETM_Q61_450147"/>
      <w:bookmarkEnd w:id="13150"/>
      <w:r>
        <w:rPr>
          <w:rtl/>
          <w:lang w:eastAsia="he-IL"/>
        </w:rPr>
        <w:t xml:space="preserve">לשלטון החוק, אנחנו מבקשים לייצר מבנה שמקטין </w:t>
      </w:r>
      <w:bookmarkStart w:id="13151" w:name="_ETM_Q61_455269"/>
      <w:bookmarkEnd w:id="13151"/>
      <w:r>
        <w:rPr>
          <w:rtl/>
          <w:lang w:eastAsia="he-IL"/>
        </w:rPr>
        <w:t>חיכוך מוסדי</w:t>
      </w:r>
      <w:r>
        <w:rPr>
          <w:rFonts w:hint="cs"/>
          <w:rtl/>
          <w:lang w:eastAsia="he-IL"/>
        </w:rPr>
        <w:t>,</w:t>
      </w:r>
      <w:r>
        <w:rPr>
          <w:rtl/>
          <w:lang w:eastAsia="he-IL"/>
        </w:rPr>
        <w:t xml:space="preserve"> שמונע ריכוז סמכויות יתר ושמחזק את השקיפות ואת </w:t>
      </w:r>
      <w:bookmarkStart w:id="13152" w:name="_ETM_Q61_460572"/>
      <w:bookmarkEnd w:id="13152"/>
      <w:r>
        <w:rPr>
          <w:rtl/>
          <w:lang w:eastAsia="he-IL"/>
        </w:rPr>
        <w:t xml:space="preserve">ההפרדה בין רשויות ותפקידים. </w:t>
      </w:r>
    </w:p>
    <w:p w:rsidR="0012577A" w:rsidRDefault="0012577A" w:rsidP="00AF2361">
      <w:pPr>
        <w:rPr>
          <w:rtl/>
          <w:lang w:eastAsia="he-IL"/>
        </w:rPr>
      </w:pPr>
      <w:bookmarkStart w:id="13153" w:name="_ETM_Q61_463048"/>
      <w:bookmarkStart w:id="13154" w:name="_ETM_Q61_463103"/>
      <w:bookmarkEnd w:id="13153"/>
      <w:bookmarkEnd w:id="13154"/>
    </w:p>
    <w:p w:rsidR="0012577A" w:rsidRDefault="0012577A" w:rsidP="00AF2361">
      <w:pPr>
        <w:rPr>
          <w:rtl/>
          <w:lang w:eastAsia="he-IL"/>
        </w:rPr>
      </w:pPr>
      <w:bookmarkStart w:id="13155" w:name="_ETM_Q61_463176"/>
      <w:bookmarkStart w:id="13156" w:name="_ETM_Q61_463220"/>
      <w:bookmarkEnd w:id="13155"/>
      <w:bookmarkEnd w:id="13156"/>
      <w:r>
        <w:rPr>
          <w:rtl/>
          <w:lang w:eastAsia="he-IL"/>
        </w:rPr>
        <w:t xml:space="preserve">אני יודע שיש מי שחולקים </w:t>
      </w:r>
      <w:bookmarkStart w:id="13157" w:name="_ETM_Q61_465875"/>
      <w:bookmarkEnd w:id="13157"/>
      <w:r>
        <w:rPr>
          <w:rtl/>
          <w:lang w:eastAsia="he-IL"/>
        </w:rPr>
        <w:t>על המהלך</w:t>
      </w:r>
      <w:r>
        <w:rPr>
          <w:rFonts w:hint="cs"/>
          <w:rtl/>
          <w:lang w:eastAsia="he-IL"/>
        </w:rPr>
        <w:t>.</w:t>
      </w:r>
      <w:r>
        <w:rPr>
          <w:rtl/>
          <w:lang w:eastAsia="he-IL"/>
        </w:rPr>
        <w:t xml:space="preserve"> זה טבעי, זה לגיטימי בדיון ציבורי</w:t>
      </w:r>
      <w:r>
        <w:rPr>
          <w:rFonts w:hint="cs"/>
          <w:rtl/>
          <w:lang w:eastAsia="he-IL"/>
        </w:rPr>
        <w:t>, כ</w:t>
      </w:r>
      <w:bookmarkStart w:id="13158" w:name="_ETM_Q61_471880"/>
      <w:bookmarkEnd w:id="13158"/>
      <w:r>
        <w:rPr>
          <w:rtl/>
          <w:lang w:eastAsia="he-IL"/>
        </w:rPr>
        <w:t>שהדיון עצמו חשוב כל כך</w:t>
      </w:r>
      <w:r>
        <w:rPr>
          <w:rFonts w:hint="cs"/>
          <w:rtl/>
          <w:lang w:eastAsia="he-IL"/>
        </w:rPr>
        <w:t>.</w:t>
      </w:r>
      <w:r>
        <w:rPr>
          <w:rtl/>
          <w:lang w:eastAsia="he-IL"/>
        </w:rPr>
        <w:t xml:space="preserve"> אבל ראוי שגם המתנגדים </w:t>
      </w:r>
      <w:bookmarkStart w:id="13159" w:name="_ETM_Q61_476137"/>
      <w:bookmarkEnd w:id="13159"/>
      <w:r>
        <w:rPr>
          <w:rtl/>
          <w:lang w:eastAsia="he-IL"/>
        </w:rPr>
        <w:t xml:space="preserve">יכירו בכך שהמערכת הקיימת איננה חפה מכשלים וששאלת מבנה </w:t>
      </w:r>
      <w:bookmarkStart w:id="13160" w:name="_ETM_Q61_480395"/>
      <w:bookmarkEnd w:id="13160"/>
      <w:r>
        <w:rPr>
          <w:rtl/>
          <w:lang w:eastAsia="he-IL"/>
        </w:rPr>
        <w:t xml:space="preserve">מוסד היועץ המשפטי לממשלה היא שאלה אמיתית, עמוקה, שדורשת מענה </w:t>
      </w:r>
      <w:bookmarkStart w:id="13161" w:name="_ETM_Q61_484652"/>
      <w:bookmarkEnd w:id="13161"/>
      <w:r>
        <w:rPr>
          <w:rtl/>
          <w:lang w:eastAsia="he-IL"/>
        </w:rPr>
        <w:t xml:space="preserve">ולא הדחקה. </w:t>
      </w:r>
      <w:bookmarkStart w:id="13162" w:name="_ETM_Q61_489238"/>
      <w:bookmarkEnd w:id="13162"/>
      <w:r>
        <w:rPr>
          <w:rtl/>
          <w:lang w:eastAsia="he-IL"/>
        </w:rPr>
        <w:t xml:space="preserve">הכנסת הזאת נדרשת היום לעשות בדיוק את מה שהיא נבחרה </w:t>
      </w:r>
      <w:bookmarkStart w:id="13163" w:name="_ETM_Q61_494279"/>
      <w:bookmarkEnd w:id="13163"/>
      <w:r>
        <w:rPr>
          <w:rtl/>
          <w:lang w:eastAsia="he-IL"/>
        </w:rPr>
        <w:t>לעשות</w:t>
      </w:r>
      <w:r>
        <w:rPr>
          <w:rFonts w:hint="cs"/>
          <w:rtl/>
          <w:lang w:eastAsia="he-IL"/>
        </w:rPr>
        <w:t xml:space="preserve"> –</w:t>
      </w:r>
      <w:r>
        <w:rPr>
          <w:rtl/>
          <w:lang w:eastAsia="he-IL"/>
        </w:rPr>
        <w:t xml:space="preserve"> לבחון מוסדות, לשפר אותם כשצריך ולוודא שהם משרתים את </w:t>
      </w:r>
      <w:bookmarkStart w:id="13164" w:name="_ETM_Q61_499319"/>
      <w:bookmarkEnd w:id="13164"/>
      <w:r>
        <w:rPr>
          <w:rtl/>
          <w:lang w:eastAsia="he-IL"/>
        </w:rPr>
        <w:t>הציבור בצורה המ</w:t>
      </w:r>
      <w:r>
        <w:rPr>
          <w:rFonts w:hint="cs"/>
          <w:rtl/>
          <w:lang w:eastAsia="he-IL"/>
        </w:rPr>
        <w:t>י</w:t>
      </w:r>
      <w:r>
        <w:rPr>
          <w:rtl/>
          <w:lang w:eastAsia="he-IL"/>
        </w:rPr>
        <w:t xml:space="preserve">טבית ביותר. </w:t>
      </w:r>
    </w:p>
    <w:p w:rsidR="0012577A" w:rsidRDefault="0012577A" w:rsidP="00AF2361">
      <w:pPr>
        <w:rPr>
          <w:rtl/>
          <w:lang w:eastAsia="he-IL"/>
        </w:rPr>
      </w:pPr>
      <w:bookmarkStart w:id="13165" w:name="_ETM_Q61_503422"/>
      <w:bookmarkStart w:id="13166" w:name="_ETM_Q61_503467"/>
      <w:bookmarkEnd w:id="13165"/>
      <w:bookmarkEnd w:id="13166"/>
    </w:p>
    <w:p w:rsidR="0012577A" w:rsidRDefault="0012577A" w:rsidP="00AF2361">
      <w:pPr>
        <w:rPr>
          <w:rtl/>
          <w:lang w:eastAsia="he-IL"/>
        </w:rPr>
      </w:pPr>
      <w:bookmarkStart w:id="13167" w:name="_ETM_Q61_503525"/>
      <w:bookmarkStart w:id="13168" w:name="_ETM_Q61_503600"/>
      <w:bookmarkEnd w:id="13167"/>
      <w:bookmarkEnd w:id="13168"/>
      <w:r>
        <w:rPr>
          <w:rFonts w:hint="cs"/>
          <w:rtl/>
          <w:lang w:eastAsia="he-IL"/>
        </w:rPr>
        <w:t xml:space="preserve">לסיום, </w:t>
      </w:r>
      <w:r>
        <w:rPr>
          <w:rtl/>
          <w:lang w:eastAsia="he-IL"/>
        </w:rPr>
        <w:t>אני מבקש להודות</w:t>
      </w:r>
      <w:r>
        <w:rPr>
          <w:rFonts w:hint="cs"/>
          <w:rtl/>
          <w:lang w:eastAsia="he-IL"/>
        </w:rPr>
        <w:t xml:space="preserve"> </w:t>
      </w:r>
      <w:r>
        <w:rPr>
          <w:rtl/>
          <w:lang w:eastAsia="he-IL"/>
        </w:rPr>
        <w:t xml:space="preserve">לחברי ורעי </w:t>
      </w:r>
      <w:bookmarkStart w:id="13169" w:name="_ETM_Q61_504359"/>
      <w:bookmarkEnd w:id="13169"/>
      <w:r>
        <w:rPr>
          <w:rtl/>
          <w:lang w:eastAsia="he-IL"/>
        </w:rPr>
        <w:t>יושב</w:t>
      </w:r>
      <w:r>
        <w:rPr>
          <w:rFonts w:hint="cs"/>
          <w:rtl/>
          <w:lang w:eastAsia="he-IL"/>
        </w:rPr>
        <w:t>-</w:t>
      </w:r>
      <w:r>
        <w:rPr>
          <w:rtl/>
          <w:lang w:eastAsia="he-IL"/>
        </w:rPr>
        <w:t xml:space="preserve">ראש ועדת </w:t>
      </w:r>
      <w:r>
        <w:rPr>
          <w:rFonts w:hint="cs"/>
          <w:rtl/>
          <w:lang w:eastAsia="he-IL"/>
        </w:rPr>
        <w:t>ה</w:t>
      </w:r>
      <w:r>
        <w:rPr>
          <w:rtl/>
          <w:lang w:eastAsia="he-IL"/>
        </w:rPr>
        <w:t>חוקה, חוק ומשפט חבר הכנסת שמחה רוטמן</w:t>
      </w:r>
      <w:r>
        <w:rPr>
          <w:rFonts w:hint="cs"/>
          <w:rtl/>
          <w:lang w:eastAsia="he-IL"/>
        </w:rPr>
        <w:t>,</w:t>
      </w:r>
      <w:r>
        <w:rPr>
          <w:rtl/>
          <w:lang w:eastAsia="he-IL"/>
        </w:rPr>
        <w:t xml:space="preserve"> </w:t>
      </w:r>
      <w:bookmarkStart w:id="13170" w:name="_ETM_Q61_509410"/>
      <w:bookmarkEnd w:id="13170"/>
      <w:r>
        <w:rPr>
          <w:rtl/>
          <w:lang w:eastAsia="he-IL"/>
        </w:rPr>
        <w:t>בראש ובראשונה</w:t>
      </w:r>
      <w:r>
        <w:rPr>
          <w:rFonts w:hint="cs"/>
          <w:rtl/>
          <w:lang w:eastAsia="he-IL"/>
        </w:rPr>
        <w:t>,</w:t>
      </w:r>
      <w:r>
        <w:rPr>
          <w:rtl/>
          <w:lang w:eastAsia="he-IL"/>
        </w:rPr>
        <w:t xml:space="preserve"> על אימוץ המתווה שהצגתי לפיצול התפקיד לשניים</w:t>
      </w:r>
      <w:r>
        <w:rPr>
          <w:rFonts w:hint="cs"/>
          <w:rtl/>
          <w:lang w:eastAsia="he-IL"/>
        </w:rPr>
        <w:t>,</w:t>
      </w:r>
      <w:r>
        <w:rPr>
          <w:rtl/>
          <w:lang w:eastAsia="he-IL"/>
        </w:rPr>
        <w:t xml:space="preserve"> ולא </w:t>
      </w:r>
      <w:bookmarkStart w:id="13171" w:name="_ETM_Q61_513442"/>
      <w:bookmarkEnd w:id="13171"/>
      <w:r>
        <w:rPr>
          <w:rtl/>
          <w:lang w:eastAsia="he-IL"/>
        </w:rPr>
        <w:t>לשלושה</w:t>
      </w:r>
      <w:r>
        <w:rPr>
          <w:rFonts w:hint="cs"/>
          <w:rtl/>
          <w:lang w:eastAsia="he-IL"/>
        </w:rPr>
        <w:t>,</w:t>
      </w:r>
      <w:r>
        <w:rPr>
          <w:rtl/>
          <w:lang w:eastAsia="he-IL"/>
        </w:rPr>
        <w:t xml:space="preserve"> כפי שהוא סבר בהתחלה, וכמובן על מאות שעות </w:t>
      </w:r>
      <w:bookmarkStart w:id="13172" w:name="_ETM_Q61_517474"/>
      <w:bookmarkEnd w:id="13172"/>
      <w:r>
        <w:rPr>
          <w:rtl/>
          <w:lang w:eastAsia="he-IL"/>
        </w:rPr>
        <w:t>הדיונים המעמיקים בוועדה ודיו</w:t>
      </w:r>
      <w:r>
        <w:rPr>
          <w:rFonts w:hint="cs"/>
          <w:rtl/>
          <w:lang w:eastAsia="he-IL"/>
        </w:rPr>
        <w:t>ק</w:t>
      </w:r>
      <w:r>
        <w:rPr>
          <w:rtl/>
          <w:lang w:eastAsia="he-IL"/>
        </w:rPr>
        <w:t xml:space="preserve"> </w:t>
      </w:r>
      <w:r>
        <w:rPr>
          <w:rFonts w:hint="cs"/>
          <w:rtl/>
          <w:lang w:eastAsia="he-IL"/>
        </w:rPr>
        <w:t xml:space="preserve">כל אות ואות </w:t>
      </w:r>
      <w:r>
        <w:rPr>
          <w:rtl/>
          <w:lang w:eastAsia="he-IL"/>
        </w:rPr>
        <w:t>בהצעת החוק, מתוך הבנ</w:t>
      </w:r>
      <w:r>
        <w:rPr>
          <w:rFonts w:hint="cs"/>
          <w:rtl/>
          <w:lang w:eastAsia="he-IL"/>
        </w:rPr>
        <w:t>ת</w:t>
      </w:r>
      <w:r>
        <w:rPr>
          <w:rtl/>
          <w:lang w:eastAsia="he-IL"/>
        </w:rPr>
        <w:t xml:space="preserve"> </w:t>
      </w:r>
      <w:bookmarkStart w:id="13173" w:name="_ETM_Q61_521505"/>
      <w:bookmarkEnd w:id="13173"/>
      <w:r>
        <w:rPr>
          <w:rtl/>
          <w:lang w:eastAsia="he-IL"/>
        </w:rPr>
        <w:t xml:space="preserve">כובד המשקל העומד על כתפינו. </w:t>
      </w:r>
    </w:p>
    <w:p w:rsidR="0012577A" w:rsidRDefault="0012577A" w:rsidP="00AF2361">
      <w:pPr>
        <w:rPr>
          <w:rtl/>
          <w:lang w:eastAsia="he-IL"/>
        </w:rPr>
      </w:pPr>
      <w:bookmarkStart w:id="13174" w:name="_ETM_Q61_527852"/>
      <w:bookmarkStart w:id="13175" w:name="_ETM_Q61_527904"/>
      <w:bookmarkEnd w:id="13174"/>
      <w:bookmarkEnd w:id="13175"/>
    </w:p>
    <w:p w:rsidR="0012577A" w:rsidRDefault="0012577A" w:rsidP="00AF2361">
      <w:pPr>
        <w:rPr>
          <w:rtl/>
          <w:lang w:eastAsia="he-IL"/>
        </w:rPr>
      </w:pPr>
      <w:bookmarkStart w:id="13176" w:name="_ETM_Q61_527956"/>
      <w:bookmarkStart w:id="13177" w:name="_ETM_Q61_528004"/>
      <w:bookmarkEnd w:id="13176"/>
      <w:bookmarkEnd w:id="13177"/>
      <w:r>
        <w:rPr>
          <w:rtl/>
          <w:lang w:eastAsia="he-IL"/>
        </w:rPr>
        <w:t xml:space="preserve">אני מבקש להודות לייעוץ </w:t>
      </w:r>
      <w:bookmarkStart w:id="13178" w:name="_ETM_Q61_525538"/>
      <w:bookmarkEnd w:id="13178"/>
      <w:r>
        <w:rPr>
          <w:rtl/>
          <w:lang w:eastAsia="he-IL"/>
        </w:rPr>
        <w:t xml:space="preserve">המשפטי של </w:t>
      </w:r>
      <w:bookmarkStart w:id="13179" w:name="_ETM_Q61_529579"/>
      <w:bookmarkEnd w:id="13179"/>
      <w:r>
        <w:rPr>
          <w:rtl/>
          <w:lang w:eastAsia="he-IL"/>
        </w:rPr>
        <w:t>הוועדה על ליווי הדיונים במקצועיות ובממלכתיות. תודה גם לשותפיי לדרך</w:t>
      </w:r>
      <w:r>
        <w:rPr>
          <w:rFonts w:hint="cs"/>
          <w:rtl/>
          <w:lang w:eastAsia="he-IL"/>
        </w:rPr>
        <w:t>,</w:t>
      </w:r>
      <w:r>
        <w:rPr>
          <w:rtl/>
          <w:lang w:eastAsia="he-IL"/>
        </w:rPr>
        <w:t xml:space="preserve"> </w:t>
      </w:r>
      <w:bookmarkStart w:id="13180" w:name="_ETM_Q61_534584"/>
      <w:bookmarkEnd w:id="13180"/>
      <w:r>
        <w:rPr>
          <w:rtl/>
          <w:lang w:eastAsia="he-IL"/>
        </w:rPr>
        <w:t>היוזמים והמצטרפים להצעת החוק</w:t>
      </w:r>
      <w:r>
        <w:rPr>
          <w:rFonts w:hint="cs"/>
          <w:rtl/>
          <w:lang w:eastAsia="he-IL"/>
        </w:rPr>
        <w:t>,</w:t>
      </w:r>
      <w:r>
        <w:rPr>
          <w:rtl/>
          <w:lang w:eastAsia="he-IL"/>
        </w:rPr>
        <w:t xml:space="preserve"> מי שהיה מעורב יותר ומי שפחות, </w:t>
      </w:r>
      <w:bookmarkStart w:id="13181" w:name="_ETM_Q61_539589"/>
      <w:bookmarkEnd w:id="13181"/>
      <w:r>
        <w:rPr>
          <w:rtl/>
          <w:lang w:eastAsia="he-IL"/>
        </w:rPr>
        <w:t xml:space="preserve">העיקר שהיה חלק מהיוזמה החשובה הזאת. </w:t>
      </w:r>
    </w:p>
    <w:p w:rsidR="0012577A" w:rsidRDefault="0012577A" w:rsidP="00AF2361">
      <w:pPr>
        <w:rPr>
          <w:rtl/>
          <w:lang w:eastAsia="he-IL"/>
        </w:rPr>
      </w:pPr>
      <w:bookmarkStart w:id="13182" w:name="_ETM_Q61_550573"/>
      <w:bookmarkStart w:id="13183" w:name="_ETM_Q61_550632"/>
      <w:bookmarkEnd w:id="13182"/>
      <w:bookmarkEnd w:id="13183"/>
    </w:p>
    <w:p w:rsidR="0012577A" w:rsidRDefault="0012577A" w:rsidP="00AF2361">
      <w:pPr>
        <w:rPr>
          <w:rtl/>
          <w:lang w:eastAsia="he-IL"/>
        </w:rPr>
      </w:pPr>
      <w:bookmarkStart w:id="13184" w:name="_ETM_Q61_550700"/>
      <w:bookmarkStart w:id="13185" w:name="_ETM_Q61_550806"/>
      <w:bookmarkEnd w:id="13184"/>
      <w:bookmarkEnd w:id="13185"/>
      <w:r>
        <w:rPr>
          <w:rtl/>
          <w:lang w:eastAsia="he-IL"/>
        </w:rPr>
        <w:t xml:space="preserve">אני קורא לכם, חברות </w:t>
      </w:r>
      <w:bookmarkStart w:id="13186" w:name="_ETM_Q61_544594"/>
      <w:bookmarkEnd w:id="13186"/>
      <w:r>
        <w:rPr>
          <w:rtl/>
          <w:lang w:eastAsia="he-IL"/>
        </w:rPr>
        <w:t>וחברי הבית, לתמוך כמובן בהצעת החוק הנצרכת הזאת. תודה רבה</w:t>
      </w:r>
      <w:r>
        <w:rPr>
          <w:rFonts w:hint="cs"/>
          <w:rtl/>
          <w:lang w:eastAsia="he-IL"/>
        </w:rPr>
        <w:t>.</w:t>
      </w:r>
    </w:p>
    <w:p w:rsidR="0012577A" w:rsidRDefault="0012577A" w:rsidP="00AF2361">
      <w:pPr>
        <w:rPr>
          <w:rtl/>
          <w:lang w:eastAsia="he-IL"/>
        </w:rPr>
      </w:pPr>
    </w:p>
    <w:p w:rsidR="0012577A" w:rsidRDefault="0012577A" w:rsidP="00AF2361">
      <w:pPr>
        <w:pStyle w:val="af6"/>
        <w:keepNext/>
        <w:rPr>
          <w:rtl/>
        </w:rPr>
      </w:pPr>
      <w:bookmarkStart w:id="13187" w:name="_ETM_Q61_555005"/>
      <w:bookmarkStart w:id="13188" w:name="_ETM_Q61_555079"/>
      <w:bookmarkEnd w:id="13187"/>
      <w:bookmarkEnd w:id="13188"/>
      <w:r w:rsidRPr="008270ED">
        <w:rPr>
          <w:rStyle w:val="TagStyle"/>
          <w:rtl/>
        </w:rPr>
        <w:t>&lt;&lt; יור &gt;&gt;</w:t>
      </w:r>
      <w:r w:rsidRPr="00033428">
        <w:rPr>
          <w:rStyle w:val="TagStyle"/>
          <w:rtl/>
        </w:rPr>
        <w:t xml:space="preserve"> </w:t>
      </w:r>
      <w:r>
        <w:rPr>
          <w:rtl/>
        </w:rPr>
        <w:t>היו"ר ניסים ואטורי:</w:t>
      </w:r>
      <w:r w:rsidRPr="00033428">
        <w:rPr>
          <w:rStyle w:val="TagStyle"/>
          <w:rtl/>
        </w:rPr>
        <w:t xml:space="preserve"> </w:t>
      </w:r>
      <w:r w:rsidRPr="008270ED">
        <w:rPr>
          <w:rStyle w:val="TagStyle"/>
          <w:rtl/>
        </w:rPr>
        <w:t>&lt;&lt; יור &gt;&gt;</w:t>
      </w:r>
      <w:r>
        <w:rPr>
          <w:rtl/>
        </w:rPr>
        <w:t xml:space="preserve"> </w:t>
      </w:r>
    </w:p>
    <w:p w:rsidR="0012577A" w:rsidRDefault="0012577A" w:rsidP="00C8571E">
      <w:pPr>
        <w:rPr>
          <w:rtl/>
          <w:lang w:eastAsia="he-IL"/>
        </w:rPr>
      </w:pPr>
    </w:p>
    <w:p w:rsidR="0012577A" w:rsidRDefault="0012577A" w:rsidP="00AF2361">
      <w:pPr>
        <w:rPr>
          <w:rtl/>
          <w:lang w:eastAsia="he-IL"/>
        </w:rPr>
      </w:pPr>
      <w:bookmarkStart w:id="13189" w:name="_ETM_Q61_555910"/>
      <w:bookmarkEnd w:id="13189"/>
      <w:r>
        <w:rPr>
          <w:rFonts w:hint="cs"/>
          <w:rtl/>
          <w:lang w:eastAsia="he-IL"/>
        </w:rPr>
        <w:t xml:space="preserve">תודה </w:t>
      </w:r>
      <w:bookmarkStart w:id="13190" w:name="_ETM_Q61_556388"/>
      <w:bookmarkEnd w:id="13190"/>
      <w:r>
        <w:rPr>
          <w:rFonts w:hint="cs"/>
          <w:rtl/>
          <w:lang w:eastAsia="he-IL"/>
        </w:rPr>
        <w:t xml:space="preserve">רבה. </w:t>
      </w:r>
      <w:bookmarkStart w:id="13191" w:name="_ETM_Q61_558068"/>
      <w:bookmarkStart w:id="13192" w:name="_ETM_Q61_558136"/>
      <w:bookmarkStart w:id="13193" w:name="_ETM_Q61_550178"/>
      <w:bookmarkStart w:id="13194" w:name="_ETM_Q61_552790"/>
      <w:bookmarkEnd w:id="13191"/>
      <w:bookmarkEnd w:id="13192"/>
      <w:bookmarkEnd w:id="13193"/>
      <w:bookmarkEnd w:id="13194"/>
      <w:r>
        <w:rPr>
          <w:rtl/>
          <w:lang w:eastAsia="he-IL"/>
        </w:rPr>
        <w:t>חבר הכנסת שמחה רוטמן</w:t>
      </w:r>
      <w:r>
        <w:rPr>
          <w:rFonts w:hint="cs"/>
          <w:rtl/>
          <w:lang w:eastAsia="he-IL"/>
        </w:rPr>
        <w:t xml:space="preserve"> –</w:t>
      </w:r>
      <w:r>
        <w:rPr>
          <w:rtl/>
          <w:lang w:eastAsia="he-IL"/>
        </w:rPr>
        <w:t xml:space="preserve"> </w:t>
      </w:r>
      <w:bookmarkStart w:id="13195" w:name="_ETM_Q61_558380"/>
      <w:bookmarkEnd w:id="13195"/>
      <w:r>
        <w:rPr>
          <w:rFonts w:hint="cs"/>
          <w:rtl/>
          <w:lang w:eastAsia="he-IL"/>
        </w:rPr>
        <w:t xml:space="preserve">אינו נוכח. </w:t>
      </w:r>
      <w:r>
        <w:rPr>
          <w:rtl/>
          <w:lang w:eastAsia="he-IL"/>
        </w:rPr>
        <w:t>חבר הכנסת אביחי בו</w:t>
      </w:r>
      <w:r>
        <w:rPr>
          <w:rFonts w:hint="cs"/>
          <w:rtl/>
          <w:lang w:eastAsia="he-IL"/>
        </w:rPr>
        <w:t>א</w:t>
      </w:r>
      <w:r>
        <w:rPr>
          <w:rtl/>
          <w:lang w:eastAsia="he-IL"/>
        </w:rPr>
        <w:t>רון</w:t>
      </w:r>
      <w:r>
        <w:rPr>
          <w:rFonts w:hint="cs"/>
          <w:rtl/>
          <w:lang w:eastAsia="he-IL"/>
        </w:rPr>
        <w:t>,</w:t>
      </w:r>
      <w:r>
        <w:rPr>
          <w:rtl/>
          <w:lang w:eastAsia="he-IL"/>
        </w:rPr>
        <w:t xml:space="preserve"> </w:t>
      </w:r>
      <w:bookmarkStart w:id="13196" w:name="_ETM_Q61_596820"/>
      <w:bookmarkEnd w:id="13196"/>
      <w:r>
        <w:rPr>
          <w:rFonts w:hint="cs"/>
          <w:rtl/>
          <w:lang w:eastAsia="he-IL"/>
        </w:rPr>
        <w:t xml:space="preserve">חמש </w:t>
      </w:r>
      <w:r>
        <w:rPr>
          <w:rtl/>
          <w:lang w:eastAsia="he-IL"/>
        </w:rPr>
        <w:t>דקות לרשות</w:t>
      </w:r>
      <w:r>
        <w:rPr>
          <w:rFonts w:hint="cs"/>
          <w:rtl/>
          <w:lang w:eastAsia="he-IL"/>
        </w:rPr>
        <w:t>ך. בבקשה.</w:t>
      </w:r>
    </w:p>
    <w:p w:rsidR="0012577A" w:rsidRDefault="0012577A" w:rsidP="00AF2361">
      <w:pPr>
        <w:ind w:firstLine="0"/>
        <w:rPr>
          <w:rtl/>
          <w:lang w:eastAsia="he-IL"/>
        </w:rPr>
      </w:pPr>
      <w:bookmarkStart w:id="13197" w:name="_ETM_Q61_572876"/>
      <w:bookmarkStart w:id="13198" w:name="_ETM_Q61_572952"/>
      <w:bookmarkStart w:id="13199" w:name="_ETM_Q61_573540"/>
      <w:bookmarkEnd w:id="13197"/>
      <w:bookmarkEnd w:id="13198"/>
      <w:bookmarkEnd w:id="13199"/>
    </w:p>
    <w:p w:rsidR="0012577A" w:rsidRDefault="0012577A" w:rsidP="00AF2361">
      <w:pPr>
        <w:pStyle w:val="a4"/>
        <w:keepNext/>
        <w:rPr>
          <w:rtl/>
        </w:rPr>
      </w:pPr>
      <w:bookmarkStart w:id="13200" w:name="ET_speaker_6549_6"/>
      <w:r w:rsidRPr="008270ED">
        <w:rPr>
          <w:rStyle w:val="TagStyle"/>
          <w:rtl/>
        </w:rPr>
        <w:t xml:space="preserve"> &lt;&lt; דובר &gt;&gt;</w:t>
      </w:r>
      <w:r w:rsidRPr="00033428">
        <w:rPr>
          <w:rStyle w:val="TagStyle"/>
          <w:rtl/>
        </w:rPr>
        <w:t xml:space="preserve"> </w:t>
      </w:r>
      <w:bookmarkStart w:id="13201" w:name="_Toc231307538"/>
      <w:r>
        <w:rPr>
          <w:rtl/>
        </w:rPr>
        <w:t>אביחי אברהם בוארון (הליכוד):</w:t>
      </w:r>
      <w:bookmarkEnd w:id="13201"/>
      <w:r w:rsidRPr="00033428">
        <w:rPr>
          <w:rStyle w:val="TagStyle"/>
          <w:rtl/>
        </w:rPr>
        <w:t xml:space="preserve"> </w:t>
      </w:r>
      <w:r w:rsidRPr="008270ED">
        <w:rPr>
          <w:rStyle w:val="TagStyle"/>
          <w:rtl/>
        </w:rPr>
        <w:t>&lt;&lt; דובר &gt;&gt;</w:t>
      </w:r>
      <w:r>
        <w:rPr>
          <w:rtl/>
        </w:rPr>
        <w:t xml:space="preserve"> </w:t>
      </w:r>
      <w:bookmarkEnd w:id="13200"/>
    </w:p>
    <w:p w:rsidR="0012577A" w:rsidRDefault="0012577A" w:rsidP="00C8571E">
      <w:pPr>
        <w:rPr>
          <w:rtl/>
          <w:lang w:eastAsia="he-IL"/>
        </w:rPr>
      </w:pPr>
      <w:bookmarkStart w:id="13202" w:name="_ETM_Q61_574095"/>
      <w:bookmarkStart w:id="13203" w:name="_ETM_Q61_574132"/>
      <w:bookmarkEnd w:id="13202"/>
      <w:bookmarkEnd w:id="13203"/>
    </w:p>
    <w:p w:rsidR="0012577A" w:rsidRDefault="0012577A" w:rsidP="00AF2361">
      <w:pPr>
        <w:rPr>
          <w:rtl/>
          <w:lang w:eastAsia="he-IL"/>
        </w:rPr>
      </w:pPr>
      <w:bookmarkStart w:id="13204" w:name="_ETM_Q61_599290"/>
      <w:bookmarkEnd w:id="13204"/>
      <w:r>
        <w:rPr>
          <w:rtl/>
          <w:lang w:eastAsia="he-IL"/>
        </w:rPr>
        <w:t>אדוני היושב</w:t>
      </w:r>
      <w:r>
        <w:rPr>
          <w:rFonts w:hint="cs"/>
          <w:rtl/>
          <w:lang w:eastAsia="he-IL"/>
        </w:rPr>
        <w:t>-</w:t>
      </w:r>
      <w:r>
        <w:rPr>
          <w:rtl/>
          <w:lang w:eastAsia="he-IL"/>
        </w:rPr>
        <w:t xml:space="preserve">ראש, חבריי חברי הכנסת, </w:t>
      </w:r>
      <w:bookmarkStart w:id="13205" w:name="_ETM_Q61_602899"/>
      <w:bookmarkEnd w:id="13205"/>
      <w:r>
        <w:rPr>
          <w:rtl/>
          <w:lang w:eastAsia="he-IL"/>
        </w:rPr>
        <w:t>שר המשפטים כמובן</w:t>
      </w:r>
      <w:r>
        <w:rPr>
          <w:rFonts w:hint="cs"/>
          <w:rtl/>
          <w:lang w:eastAsia="he-IL"/>
        </w:rPr>
        <w:t>,</w:t>
      </w:r>
      <w:r>
        <w:rPr>
          <w:rtl/>
          <w:lang w:eastAsia="he-IL"/>
        </w:rPr>
        <w:t xml:space="preserve"> </w:t>
      </w:r>
      <w:bookmarkStart w:id="13206" w:name="_ETM_Q61_605988"/>
      <w:bookmarkEnd w:id="13206"/>
      <w:r>
        <w:rPr>
          <w:rtl/>
          <w:lang w:eastAsia="he-IL"/>
        </w:rPr>
        <w:t>אדוני, היה זה היועץ המשפטי לממשלה אביחי מנדלבליט ש</w:t>
      </w:r>
      <w:r>
        <w:rPr>
          <w:rFonts w:hint="cs"/>
          <w:rtl/>
          <w:lang w:eastAsia="he-IL"/>
        </w:rPr>
        <w:t>ט</w:t>
      </w:r>
      <w:r>
        <w:rPr>
          <w:rtl/>
          <w:lang w:eastAsia="he-IL"/>
        </w:rPr>
        <w:t xml:space="preserve">בע את </w:t>
      </w:r>
      <w:bookmarkStart w:id="13207" w:name="_ETM_Q61_609694"/>
      <w:bookmarkEnd w:id="13207"/>
      <w:r>
        <w:rPr>
          <w:rtl/>
          <w:lang w:eastAsia="he-IL"/>
        </w:rPr>
        <w:t>האמירה</w:t>
      </w:r>
      <w:r>
        <w:rPr>
          <w:rFonts w:hint="cs"/>
          <w:rtl/>
          <w:lang w:eastAsia="he-IL"/>
        </w:rPr>
        <w:t>:</w:t>
      </w:r>
      <w:r>
        <w:rPr>
          <w:rtl/>
          <w:lang w:eastAsia="he-IL"/>
        </w:rPr>
        <w:t xml:space="preserve"> </w:t>
      </w:r>
      <w:bookmarkStart w:id="13208" w:name="_ETM_Q61_615190"/>
      <w:bookmarkEnd w:id="13208"/>
      <w:r>
        <w:rPr>
          <w:rtl/>
          <w:lang w:eastAsia="he-IL"/>
        </w:rPr>
        <w:t xml:space="preserve">לא משנה מה הצד שלי, כוונתי ומשימתי </w:t>
      </w:r>
      <w:bookmarkStart w:id="13209" w:name="_ETM_Q61_620059"/>
      <w:bookmarkEnd w:id="13209"/>
      <w:r>
        <w:rPr>
          <w:rtl/>
          <w:lang w:eastAsia="he-IL"/>
        </w:rPr>
        <w:t xml:space="preserve">היא למלא את מדיניות הממשלה. </w:t>
      </w:r>
      <w:bookmarkStart w:id="13210" w:name="_ETM_Q61_623480"/>
      <w:bookmarkEnd w:id="13210"/>
      <w:r>
        <w:rPr>
          <w:rtl/>
          <w:lang w:eastAsia="he-IL"/>
        </w:rPr>
        <w:t xml:space="preserve">דומה שהיועצת המשפטית לממשלה הנוכחית </w:t>
      </w:r>
      <w:bookmarkStart w:id="13211" w:name="_ETM_Q61_628309"/>
      <w:bookmarkEnd w:id="13211"/>
      <w:r>
        <w:rPr>
          <w:rtl/>
          <w:lang w:eastAsia="he-IL"/>
        </w:rPr>
        <w:t xml:space="preserve">שכחה את </w:t>
      </w:r>
      <w:bookmarkStart w:id="13212" w:name="_ETM_Q61_630709"/>
      <w:bookmarkEnd w:id="13212"/>
      <w:r>
        <w:rPr>
          <w:rtl/>
          <w:lang w:eastAsia="he-IL"/>
        </w:rPr>
        <w:t>האמירה הזאת</w:t>
      </w:r>
      <w:r>
        <w:rPr>
          <w:rFonts w:hint="cs"/>
          <w:rtl/>
          <w:lang w:eastAsia="he-IL"/>
        </w:rPr>
        <w:t>,</w:t>
      </w:r>
      <w:r>
        <w:rPr>
          <w:rtl/>
          <w:lang w:eastAsia="he-IL"/>
        </w:rPr>
        <w:t xml:space="preserve"> מתעלמת ממנה</w:t>
      </w:r>
      <w:r>
        <w:rPr>
          <w:rFonts w:hint="cs"/>
          <w:rtl/>
          <w:lang w:eastAsia="he-IL"/>
        </w:rPr>
        <w:t>,</w:t>
      </w:r>
      <w:r>
        <w:rPr>
          <w:rtl/>
          <w:lang w:eastAsia="he-IL"/>
        </w:rPr>
        <w:t xml:space="preserve"> </w:t>
      </w:r>
      <w:r>
        <w:rPr>
          <w:rFonts w:hint="cs"/>
          <w:rtl/>
          <w:lang w:eastAsia="he-IL"/>
        </w:rPr>
        <w:t>וב</w:t>
      </w:r>
      <w:r>
        <w:rPr>
          <w:rtl/>
          <w:lang w:eastAsia="he-IL"/>
        </w:rPr>
        <w:t>כל צעד וש</w:t>
      </w:r>
      <w:r>
        <w:rPr>
          <w:rFonts w:hint="cs"/>
          <w:rtl/>
          <w:lang w:eastAsia="he-IL"/>
        </w:rPr>
        <w:t>ע</w:t>
      </w:r>
      <w:r>
        <w:rPr>
          <w:rtl/>
          <w:lang w:eastAsia="he-IL"/>
        </w:rPr>
        <w:t>ל ספק אם אי</w:t>
      </w:r>
      <w:bookmarkStart w:id="13213" w:name="_ETM_Q61_633379"/>
      <w:bookmarkEnd w:id="13213"/>
      <w:r>
        <w:rPr>
          <w:rFonts w:hint="cs"/>
          <w:rtl/>
          <w:lang w:eastAsia="he-IL"/>
        </w:rPr>
        <w:t xml:space="preserve"> </w:t>
      </w:r>
      <w:r>
        <w:rPr>
          <w:rtl/>
          <w:lang w:eastAsia="he-IL"/>
        </w:rPr>
        <w:t xml:space="preserve">פעם </w:t>
      </w:r>
      <w:bookmarkStart w:id="13214" w:name="_ETM_Q61_636619"/>
      <w:bookmarkEnd w:id="13214"/>
      <w:r>
        <w:rPr>
          <w:rtl/>
          <w:lang w:eastAsia="he-IL"/>
        </w:rPr>
        <w:t xml:space="preserve">המחויבות הזו להוציא את מדיניות הממשלה אל הפועל </w:t>
      </w:r>
      <w:bookmarkStart w:id="13215" w:name="_ETM_Q61_642359"/>
      <w:bookmarkEnd w:id="13215"/>
      <w:r>
        <w:rPr>
          <w:rtl/>
          <w:lang w:eastAsia="he-IL"/>
        </w:rPr>
        <w:t>הייתה בראש מעייניה.</w:t>
      </w:r>
    </w:p>
    <w:p w:rsidR="0012577A" w:rsidRDefault="0012577A" w:rsidP="00AF2361">
      <w:pPr>
        <w:rPr>
          <w:rtl/>
          <w:lang w:eastAsia="he-IL"/>
        </w:rPr>
      </w:pPr>
      <w:bookmarkStart w:id="13216" w:name="_ETM_Q61_646277"/>
      <w:bookmarkStart w:id="13217" w:name="_ETM_Q61_646371"/>
      <w:bookmarkEnd w:id="13216"/>
      <w:bookmarkEnd w:id="13217"/>
    </w:p>
    <w:p w:rsidR="0012577A" w:rsidRDefault="0012577A" w:rsidP="00AF2361">
      <w:pPr>
        <w:rPr>
          <w:rtl/>
          <w:lang w:eastAsia="he-IL"/>
        </w:rPr>
      </w:pPr>
      <w:bookmarkStart w:id="13218" w:name="_ETM_Q61_646408"/>
      <w:bookmarkStart w:id="13219" w:name="_ETM_Q61_646465"/>
      <w:bookmarkEnd w:id="13218"/>
      <w:bookmarkEnd w:id="13219"/>
      <w:r>
        <w:rPr>
          <w:rtl/>
          <w:lang w:eastAsia="he-IL"/>
        </w:rPr>
        <w:t xml:space="preserve"> </w:t>
      </w:r>
      <w:bookmarkStart w:id="13220" w:name="_ETM_Q61_645170"/>
      <w:bookmarkEnd w:id="13220"/>
      <w:r>
        <w:rPr>
          <w:rtl/>
          <w:lang w:eastAsia="he-IL"/>
        </w:rPr>
        <w:t>אני הגשתי את הצעת החוק</w:t>
      </w:r>
      <w:r>
        <w:rPr>
          <w:rFonts w:hint="cs"/>
          <w:rtl/>
          <w:lang w:eastAsia="he-IL"/>
        </w:rPr>
        <w:t xml:space="preserve"> שמוזגה אל החוק </w:t>
      </w:r>
      <w:bookmarkStart w:id="13221" w:name="_ETM_Q61_652686"/>
      <w:bookmarkEnd w:id="13221"/>
      <w:r>
        <w:rPr>
          <w:rFonts w:hint="cs"/>
          <w:rtl/>
          <w:lang w:eastAsia="he-IL"/>
        </w:rPr>
        <w:t xml:space="preserve">הזה, </w:t>
      </w:r>
      <w:r>
        <w:rPr>
          <w:rtl/>
          <w:lang w:eastAsia="he-IL"/>
        </w:rPr>
        <w:t>פיצול סמכויות היועמ</w:t>
      </w:r>
      <w:r>
        <w:rPr>
          <w:rFonts w:hint="cs"/>
          <w:rtl/>
          <w:lang w:eastAsia="he-IL"/>
        </w:rPr>
        <w:t>"</w:t>
      </w:r>
      <w:r>
        <w:rPr>
          <w:rtl/>
          <w:lang w:eastAsia="he-IL"/>
        </w:rPr>
        <w:t xml:space="preserve">ש, </w:t>
      </w:r>
      <w:bookmarkStart w:id="13222" w:name="_ETM_Q61_656290"/>
      <w:bookmarkEnd w:id="13222"/>
      <w:r>
        <w:rPr>
          <w:rtl/>
          <w:lang w:eastAsia="he-IL"/>
        </w:rPr>
        <w:t>בנקודה מאוד מאוד מסוימת</w:t>
      </w:r>
      <w:r>
        <w:rPr>
          <w:rFonts w:hint="cs"/>
          <w:rtl/>
          <w:lang w:eastAsia="he-IL"/>
        </w:rPr>
        <w:t xml:space="preserve"> – </w:t>
      </w:r>
      <w:bookmarkStart w:id="13223" w:name="_ETM_Q61_660000"/>
      <w:bookmarkEnd w:id="13223"/>
      <w:r>
        <w:rPr>
          <w:rFonts w:hint="cs"/>
          <w:rtl/>
          <w:lang w:eastAsia="he-IL"/>
        </w:rPr>
        <w:t xml:space="preserve">בכשל </w:t>
      </w:r>
      <w:r>
        <w:rPr>
          <w:rtl/>
          <w:lang w:eastAsia="he-IL"/>
        </w:rPr>
        <w:t xml:space="preserve">שיש בין הייעוץ המשפטי לממשלה לבין היועצים המשפטיים במשרדים השונים. </w:t>
      </w:r>
      <w:bookmarkStart w:id="13224" w:name="_ETM_Q61_668549"/>
      <w:bookmarkEnd w:id="13224"/>
      <w:r>
        <w:rPr>
          <w:rtl/>
          <w:lang w:eastAsia="he-IL"/>
        </w:rPr>
        <w:t>הדבר התגל</w:t>
      </w:r>
      <w:r>
        <w:rPr>
          <w:rFonts w:hint="cs"/>
          <w:rtl/>
          <w:lang w:eastAsia="he-IL"/>
        </w:rPr>
        <w:t>ע</w:t>
      </w:r>
      <w:r>
        <w:rPr>
          <w:rtl/>
          <w:lang w:eastAsia="he-IL"/>
        </w:rPr>
        <w:t xml:space="preserve"> במלוא תוקפו</w:t>
      </w:r>
      <w:r>
        <w:rPr>
          <w:rFonts w:hint="cs"/>
          <w:rtl/>
          <w:lang w:eastAsia="he-IL"/>
        </w:rPr>
        <w:t xml:space="preserve"> –</w:t>
      </w:r>
      <w:r>
        <w:rPr>
          <w:rtl/>
          <w:lang w:eastAsia="he-IL"/>
        </w:rPr>
        <w:t xml:space="preserve"> החוסר הזה התגל</w:t>
      </w:r>
      <w:r>
        <w:rPr>
          <w:rFonts w:hint="cs"/>
          <w:rtl/>
          <w:lang w:eastAsia="he-IL"/>
        </w:rPr>
        <w:t>ע</w:t>
      </w:r>
      <w:r>
        <w:rPr>
          <w:rtl/>
          <w:lang w:eastAsia="he-IL"/>
        </w:rPr>
        <w:t xml:space="preserve"> במלוא תוקפו </w:t>
      </w:r>
      <w:bookmarkStart w:id="13225" w:name="_ETM_Q61_674649"/>
      <w:bookmarkEnd w:id="13225"/>
      <w:r>
        <w:rPr>
          <w:rtl/>
          <w:lang w:eastAsia="he-IL"/>
        </w:rPr>
        <w:t xml:space="preserve">בדיוני ועדת חוץ וביטחון בחוק הגיוס, אדוני, </w:t>
      </w:r>
      <w:bookmarkStart w:id="13226" w:name="_ETM_Q61_679279"/>
      <w:bookmarkEnd w:id="13226"/>
      <w:r>
        <w:rPr>
          <w:rtl/>
          <w:lang w:eastAsia="he-IL"/>
        </w:rPr>
        <w:t xml:space="preserve">כשהיועצת המשפטית של משרד הביטחון </w:t>
      </w:r>
      <w:bookmarkStart w:id="13227" w:name="_ETM_Q61_682559"/>
      <w:bookmarkEnd w:id="13227"/>
      <w:r>
        <w:rPr>
          <w:rtl/>
          <w:lang w:eastAsia="he-IL"/>
        </w:rPr>
        <w:t xml:space="preserve">סברה שיש </w:t>
      </w:r>
      <w:bookmarkStart w:id="13228" w:name="_ETM_Q61_684660"/>
      <w:bookmarkEnd w:id="13228"/>
      <w:r>
        <w:rPr>
          <w:rtl/>
          <w:lang w:eastAsia="he-IL"/>
        </w:rPr>
        <w:t xml:space="preserve">טעם לקדם את החוק, בניגוד לעמדתה של היועצת המשפטית לממשלה, </w:t>
      </w:r>
      <w:bookmarkStart w:id="13229" w:name="_ETM_Q61_691750"/>
      <w:bookmarkEnd w:id="13229"/>
      <w:r>
        <w:rPr>
          <w:rtl/>
          <w:lang w:eastAsia="he-IL"/>
        </w:rPr>
        <w:t>ונאסר עליה</w:t>
      </w:r>
      <w:r>
        <w:rPr>
          <w:rFonts w:hint="cs"/>
          <w:rtl/>
          <w:lang w:eastAsia="he-IL"/>
        </w:rPr>
        <w:t xml:space="preserve"> –</w:t>
      </w:r>
      <w:r>
        <w:rPr>
          <w:rtl/>
          <w:lang w:eastAsia="he-IL"/>
        </w:rPr>
        <w:t xml:space="preserve"> על היועצת המשפטית של משרד הביטחון</w:t>
      </w:r>
      <w:r>
        <w:rPr>
          <w:rFonts w:hint="cs"/>
          <w:rtl/>
          <w:lang w:eastAsia="he-IL"/>
        </w:rPr>
        <w:t xml:space="preserve"> –</w:t>
      </w:r>
      <w:r>
        <w:rPr>
          <w:rtl/>
          <w:lang w:eastAsia="he-IL"/>
        </w:rPr>
        <w:t xml:space="preserve"> להגיע לוועדה </w:t>
      </w:r>
      <w:bookmarkStart w:id="13230" w:name="_ETM_Q61_697269"/>
      <w:bookmarkEnd w:id="13230"/>
      <w:r>
        <w:rPr>
          <w:rtl/>
          <w:lang w:eastAsia="he-IL"/>
        </w:rPr>
        <w:t>ולהציג את עמדתה לציבור, לחברי הכנסת</w:t>
      </w:r>
      <w:r>
        <w:rPr>
          <w:rFonts w:hint="cs"/>
          <w:rtl/>
          <w:lang w:eastAsia="he-IL"/>
        </w:rPr>
        <w:t>.</w:t>
      </w:r>
      <w:r>
        <w:rPr>
          <w:rtl/>
          <w:lang w:eastAsia="he-IL"/>
        </w:rPr>
        <w:t xml:space="preserve"> נאסר עליה על ידי </w:t>
      </w:r>
      <w:bookmarkStart w:id="13231" w:name="_ETM_Q61_702789"/>
      <w:bookmarkEnd w:id="13231"/>
      <w:r>
        <w:rPr>
          <w:rtl/>
          <w:lang w:eastAsia="he-IL"/>
        </w:rPr>
        <w:t>היועצת המשפטית לממשלה</w:t>
      </w:r>
      <w:r>
        <w:rPr>
          <w:rFonts w:hint="cs"/>
          <w:rtl/>
          <w:lang w:eastAsia="he-IL"/>
        </w:rPr>
        <w:t>.</w:t>
      </w:r>
      <w:r>
        <w:rPr>
          <w:rtl/>
          <w:lang w:eastAsia="he-IL"/>
        </w:rPr>
        <w:t xml:space="preserve"> למה? כי עמדותיהן חלוקות. </w:t>
      </w:r>
      <w:bookmarkStart w:id="13232" w:name="_ETM_Q61_709539"/>
      <w:bookmarkEnd w:id="13232"/>
      <w:r>
        <w:rPr>
          <w:rtl/>
          <w:lang w:eastAsia="he-IL"/>
        </w:rPr>
        <w:t>כי עמדתה של היועצת המשפטית של משרד הביטחון בטלה כ</w:t>
      </w:r>
      <w:r>
        <w:rPr>
          <w:rFonts w:hint="cs"/>
          <w:rtl/>
          <w:lang w:eastAsia="he-IL"/>
        </w:rPr>
        <w:t xml:space="preserve">עפרא דארעא. </w:t>
      </w:r>
      <w:bookmarkStart w:id="13233" w:name="_ETM_Q61_715729"/>
      <w:bookmarkEnd w:id="13233"/>
    </w:p>
    <w:p w:rsidR="0012577A" w:rsidRDefault="0012577A" w:rsidP="00AF2361">
      <w:pPr>
        <w:rPr>
          <w:rtl/>
          <w:lang w:eastAsia="he-IL"/>
        </w:rPr>
      </w:pPr>
      <w:bookmarkStart w:id="13234" w:name="_ETM_Q61_718287"/>
      <w:bookmarkStart w:id="13235" w:name="_ETM_Q61_718392"/>
      <w:bookmarkEnd w:id="13234"/>
      <w:bookmarkEnd w:id="13235"/>
    </w:p>
    <w:p w:rsidR="0012577A" w:rsidRDefault="0012577A" w:rsidP="00AF2361">
      <w:pPr>
        <w:rPr>
          <w:rtl/>
          <w:lang w:eastAsia="he-IL"/>
        </w:rPr>
      </w:pPr>
      <w:bookmarkStart w:id="13236" w:name="_ETM_Q61_718442"/>
      <w:bookmarkStart w:id="13237" w:name="_ETM_Q61_718507"/>
      <w:bookmarkEnd w:id="13236"/>
      <w:bookmarkEnd w:id="13237"/>
      <w:r>
        <w:rPr>
          <w:rtl/>
          <w:lang w:eastAsia="he-IL"/>
        </w:rPr>
        <w:t>סתימת הפיות המשפטי</w:t>
      </w:r>
      <w:r>
        <w:rPr>
          <w:rFonts w:hint="cs"/>
          <w:rtl/>
          <w:lang w:eastAsia="he-IL"/>
        </w:rPr>
        <w:t>ת</w:t>
      </w:r>
      <w:r>
        <w:rPr>
          <w:rtl/>
          <w:lang w:eastAsia="he-IL"/>
        </w:rPr>
        <w:t xml:space="preserve"> הז</w:t>
      </w:r>
      <w:r>
        <w:rPr>
          <w:rFonts w:hint="cs"/>
          <w:rtl/>
          <w:lang w:eastAsia="he-IL"/>
        </w:rPr>
        <w:t>ו</w:t>
      </w:r>
      <w:r>
        <w:rPr>
          <w:rtl/>
          <w:lang w:eastAsia="he-IL"/>
        </w:rPr>
        <w:t xml:space="preserve"> מאפיי</w:t>
      </w:r>
      <w:r>
        <w:rPr>
          <w:rFonts w:hint="cs"/>
          <w:rtl/>
          <w:lang w:eastAsia="he-IL"/>
        </w:rPr>
        <w:t>נת</w:t>
      </w:r>
      <w:r>
        <w:rPr>
          <w:rtl/>
          <w:lang w:eastAsia="he-IL"/>
        </w:rPr>
        <w:t xml:space="preserve"> מאוד </w:t>
      </w:r>
      <w:bookmarkStart w:id="13238" w:name="_ETM_Q61_721039"/>
      <w:bookmarkEnd w:id="13238"/>
      <w:r>
        <w:rPr>
          <w:rtl/>
          <w:lang w:eastAsia="he-IL"/>
        </w:rPr>
        <w:t>את כהונתה של היועצת המשפטית לממשלה הנוכחית</w:t>
      </w:r>
      <w:r>
        <w:rPr>
          <w:rFonts w:hint="cs"/>
          <w:rtl/>
          <w:lang w:eastAsia="he-IL"/>
        </w:rPr>
        <w:t>,</w:t>
      </w:r>
      <w:r>
        <w:rPr>
          <w:rtl/>
          <w:lang w:eastAsia="he-IL"/>
        </w:rPr>
        <w:t xml:space="preserve"> </w:t>
      </w:r>
      <w:bookmarkStart w:id="13239" w:name="_ETM_Q61_725169"/>
      <w:bookmarkEnd w:id="13239"/>
      <w:r>
        <w:rPr>
          <w:rtl/>
          <w:lang w:eastAsia="he-IL"/>
        </w:rPr>
        <w:t xml:space="preserve">אבל יותר מזה, </w:t>
      </w:r>
      <w:bookmarkStart w:id="13240" w:name="_ETM_Q61_727729"/>
      <w:bookmarkEnd w:id="13240"/>
      <w:r>
        <w:rPr>
          <w:rtl/>
          <w:lang w:eastAsia="he-IL"/>
        </w:rPr>
        <w:t>ה</w:t>
      </w:r>
      <w:r>
        <w:rPr>
          <w:rFonts w:hint="cs"/>
          <w:rtl/>
          <w:lang w:eastAsia="he-IL"/>
        </w:rPr>
        <w:t>י</w:t>
      </w:r>
      <w:r>
        <w:rPr>
          <w:rtl/>
          <w:lang w:eastAsia="he-IL"/>
        </w:rPr>
        <w:t>א מעיד</w:t>
      </w:r>
      <w:r>
        <w:rPr>
          <w:rFonts w:hint="cs"/>
          <w:rtl/>
          <w:lang w:eastAsia="he-IL"/>
        </w:rPr>
        <w:t>ה</w:t>
      </w:r>
      <w:r>
        <w:rPr>
          <w:rtl/>
          <w:lang w:eastAsia="he-IL"/>
        </w:rPr>
        <w:t xml:space="preserve"> </w:t>
      </w:r>
      <w:bookmarkStart w:id="13241" w:name="_ETM_Q61_729400"/>
      <w:bookmarkEnd w:id="13241"/>
      <w:r>
        <w:rPr>
          <w:rtl/>
          <w:lang w:eastAsia="he-IL"/>
        </w:rPr>
        <w:t xml:space="preserve">על כשל במבנה הארגוני של מערך הייעוץ המשפטי לממשלה. אגב, </w:t>
      </w:r>
      <w:bookmarkStart w:id="13242" w:name="_ETM_Q61_733667"/>
      <w:bookmarkEnd w:id="13242"/>
      <w:r>
        <w:rPr>
          <w:rtl/>
          <w:lang w:eastAsia="he-IL"/>
        </w:rPr>
        <w:t>מקרה נוסף שבו הסוגיה הזו התפרצה במלוא עוזה</w:t>
      </w:r>
      <w:r>
        <w:rPr>
          <w:rFonts w:hint="cs"/>
          <w:rtl/>
          <w:lang w:eastAsia="he-IL"/>
        </w:rPr>
        <w:t xml:space="preserve"> </w:t>
      </w:r>
      <w:bookmarkStart w:id="13243" w:name="_ETM_Q61_750171"/>
      <w:bookmarkEnd w:id="13243"/>
      <w:r>
        <w:rPr>
          <w:rFonts w:hint="cs"/>
          <w:rtl/>
          <w:lang w:eastAsia="he-IL"/>
        </w:rPr>
        <w:t>הוא</w:t>
      </w:r>
      <w:r>
        <w:rPr>
          <w:rtl/>
          <w:lang w:eastAsia="he-IL"/>
        </w:rPr>
        <w:t xml:space="preserve"> דווקא בחוות </w:t>
      </w:r>
      <w:bookmarkStart w:id="13244" w:name="_ETM_Q61_737934"/>
      <w:bookmarkEnd w:id="13244"/>
      <w:r>
        <w:rPr>
          <w:rtl/>
          <w:lang w:eastAsia="he-IL"/>
        </w:rPr>
        <w:t>הדעת שנתנה היועצת המשפטית של משרד המשפטים, עו</w:t>
      </w:r>
      <w:r>
        <w:rPr>
          <w:rFonts w:hint="cs"/>
          <w:rtl/>
          <w:lang w:eastAsia="he-IL"/>
        </w:rPr>
        <w:t xml:space="preserve">"ד יעל </w:t>
      </w:r>
      <w:proofErr w:type="spellStart"/>
      <w:r>
        <w:rPr>
          <w:rFonts w:hint="cs"/>
          <w:rtl/>
          <w:lang w:eastAsia="he-IL"/>
        </w:rPr>
        <w:t>קוטיק</w:t>
      </w:r>
      <w:proofErr w:type="spellEnd"/>
      <w:r>
        <w:rPr>
          <w:rFonts w:hint="cs"/>
          <w:rtl/>
          <w:lang w:eastAsia="he-IL"/>
        </w:rPr>
        <w:t xml:space="preserve">, </w:t>
      </w:r>
      <w:bookmarkStart w:id="13245" w:name="_ETM_Q61_747270"/>
      <w:bookmarkEnd w:id="13245"/>
      <w:r>
        <w:rPr>
          <w:rtl/>
          <w:lang w:eastAsia="he-IL"/>
        </w:rPr>
        <w:t xml:space="preserve">שנרמסה ברגל גסה על ידי הייעוץ המשפטי לממשלה, על ידי </w:t>
      </w:r>
      <w:bookmarkStart w:id="13246" w:name="_ETM_Q61_752675"/>
      <w:bookmarkEnd w:id="13246"/>
      <w:r>
        <w:rPr>
          <w:rtl/>
          <w:lang w:eastAsia="he-IL"/>
        </w:rPr>
        <w:t>היועצת המשפטית ועוש</w:t>
      </w:r>
      <w:r>
        <w:rPr>
          <w:rFonts w:hint="cs"/>
          <w:rtl/>
          <w:lang w:eastAsia="he-IL"/>
        </w:rPr>
        <w:t>י</w:t>
      </w:r>
      <w:r>
        <w:rPr>
          <w:rtl/>
          <w:lang w:eastAsia="he-IL"/>
        </w:rPr>
        <w:t xml:space="preserve"> דבריה. ראו כל היועצים המשפטיים במשרדי הממשלה </w:t>
      </w:r>
      <w:bookmarkStart w:id="13247" w:name="_ETM_Q61_759219"/>
      <w:bookmarkEnd w:id="13247"/>
      <w:r>
        <w:rPr>
          <w:rtl/>
          <w:lang w:eastAsia="he-IL"/>
        </w:rPr>
        <w:t xml:space="preserve">מה יקרה להם ואיך </w:t>
      </w:r>
      <w:proofErr w:type="spellStart"/>
      <w:r>
        <w:rPr>
          <w:rtl/>
          <w:lang w:eastAsia="he-IL"/>
        </w:rPr>
        <w:t>יבולע</w:t>
      </w:r>
      <w:proofErr w:type="spellEnd"/>
      <w:r>
        <w:rPr>
          <w:rtl/>
          <w:lang w:eastAsia="he-IL"/>
        </w:rPr>
        <w:t xml:space="preserve"> להם אם הם יעזו לומר </w:t>
      </w:r>
      <w:bookmarkStart w:id="13248" w:name="_ETM_Q61_764014"/>
      <w:bookmarkEnd w:id="13248"/>
      <w:r>
        <w:rPr>
          <w:rtl/>
          <w:lang w:eastAsia="he-IL"/>
        </w:rPr>
        <w:t>עמדה אחרת שאינה עמדתה של היועצת המשפטית לממשלה</w:t>
      </w:r>
      <w:r>
        <w:rPr>
          <w:rFonts w:hint="cs"/>
          <w:rtl/>
          <w:lang w:eastAsia="he-IL"/>
        </w:rPr>
        <w:t>.</w:t>
      </w:r>
      <w:r>
        <w:rPr>
          <w:rtl/>
          <w:lang w:eastAsia="he-IL"/>
        </w:rPr>
        <w:t xml:space="preserve"> </w:t>
      </w:r>
      <w:bookmarkStart w:id="13249" w:name="_ETM_Q61_770429"/>
      <w:bookmarkEnd w:id="13249"/>
    </w:p>
    <w:p w:rsidR="0012577A" w:rsidRDefault="0012577A" w:rsidP="00AF2361">
      <w:pPr>
        <w:rPr>
          <w:rtl/>
          <w:lang w:eastAsia="he-IL"/>
        </w:rPr>
      </w:pPr>
    </w:p>
    <w:p w:rsidR="00F32C5E" w:rsidRDefault="00F32C5E" w:rsidP="00AF2361">
      <w:pPr>
        <w:rPr>
          <w:rtl/>
          <w:lang w:eastAsia="he-IL"/>
        </w:rPr>
      </w:pPr>
      <w:bookmarkStart w:id="13250" w:name="TOR_Q62"/>
      <w:bookmarkEnd w:id="13250"/>
      <w:r w:rsidRPr="00563A6A">
        <w:rPr>
          <w:rFonts w:hint="cs"/>
          <w:rtl/>
          <w:lang w:eastAsia="he-IL"/>
        </w:rPr>
        <w:t>אגב, כך צריך להמשיך ולראות את מורשתה של היועצת המשפטית</w:t>
      </w:r>
      <w:r>
        <w:rPr>
          <w:rFonts w:hint="cs"/>
          <w:rtl/>
          <w:lang w:eastAsia="he-IL"/>
        </w:rPr>
        <w:t>.</w:t>
      </w:r>
      <w:r w:rsidRPr="00563A6A">
        <w:rPr>
          <w:rFonts w:hint="cs"/>
          <w:rtl/>
          <w:lang w:eastAsia="he-IL"/>
        </w:rPr>
        <w:t xml:space="preserve"> </w:t>
      </w:r>
      <w:bookmarkStart w:id="13251" w:name="_ETM_Q61_777520"/>
      <w:bookmarkEnd w:id="13251"/>
      <w:r w:rsidRPr="00563A6A">
        <w:rPr>
          <w:rFonts w:hint="cs"/>
          <w:rtl/>
          <w:lang w:eastAsia="he-IL"/>
        </w:rPr>
        <w:t>באיזה תיקים היא התנגדה פה לממשלה?</w:t>
      </w:r>
      <w:bookmarkStart w:id="13252" w:name="_ETM_Q62_180000"/>
      <w:bookmarkStart w:id="13253" w:name="_ETM_Q62_182289"/>
      <w:bookmarkEnd w:id="13252"/>
      <w:bookmarkEnd w:id="13253"/>
      <w:r>
        <w:rPr>
          <w:rFonts w:hint="cs"/>
          <w:rtl/>
          <w:lang w:eastAsia="he-IL"/>
        </w:rPr>
        <w:t xml:space="preserve"> </w:t>
      </w:r>
      <w:r>
        <w:rPr>
          <w:rtl/>
          <w:lang w:eastAsia="he-IL"/>
        </w:rPr>
        <w:t>מינוי רו</w:t>
      </w:r>
      <w:r>
        <w:rPr>
          <w:rFonts w:hint="cs"/>
          <w:rtl/>
          <w:lang w:eastAsia="he-IL"/>
        </w:rPr>
        <w:t>א</w:t>
      </w:r>
      <w:r>
        <w:rPr>
          <w:rtl/>
          <w:lang w:eastAsia="he-IL"/>
        </w:rPr>
        <w:t>י כחלון לממלא מקום נציב שירות המדינה –</w:t>
      </w:r>
      <w:r>
        <w:rPr>
          <w:rFonts w:hint="cs"/>
          <w:rtl/>
          <w:lang w:eastAsia="he-IL"/>
        </w:rPr>
        <w:t xml:space="preserve"> </w:t>
      </w:r>
      <w:r>
        <w:rPr>
          <w:rtl/>
          <w:lang w:eastAsia="he-IL"/>
        </w:rPr>
        <w:t>היא התנגדה</w:t>
      </w:r>
      <w:r>
        <w:rPr>
          <w:rFonts w:hint="cs"/>
          <w:rtl/>
          <w:lang w:eastAsia="he-IL"/>
        </w:rPr>
        <w:t>;</w:t>
      </w:r>
      <w:r>
        <w:rPr>
          <w:rtl/>
          <w:lang w:eastAsia="he-IL"/>
        </w:rPr>
        <w:t xml:space="preserve"> </w:t>
      </w:r>
      <w:bookmarkStart w:id="13254" w:name="_ETM_Q62_186395"/>
      <w:bookmarkEnd w:id="13254"/>
      <w:r>
        <w:rPr>
          <w:rtl/>
          <w:lang w:eastAsia="he-IL"/>
        </w:rPr>
        <w:t>מינוי דוד זיני לראש השב"כ –</w:t>
      </w:r>
      <w:r>
        <w:rPr>
          <w:rFonts w:hint="cs"/>
          <w:rtl/>
          <w:lang w:eastAsia="he-IL"/>
        </w:rPr>
        <w:t xml:space="preserve"> </w:t>
      </w:r>
      <w:r>
        <w:rPr>
          <w:rtl/>
          <w:lang w:eastAsia="he-IL"/>
        </w:rPr>
        <w:t>היא התנגדה</w:t>
      </w:r>
      <w:r>
        <w:rPr>
          <w:rFonts w:hint="cs"/>
          <w:rtl/>
          <w:lang w:eastAsia="he-IL"/>
        </w:rPr>
        <w:t>;</w:t>
      </w:r>
      <w:r>
        <w:rPr>
          <w:rtl/>
          <w:lang w:eastAsia="he-IL"/>
        </w:rPr>
        <w:t xml:space="preserve"> מינוי אודליה </w:t>
      </w:r>
      <w:bookmarkStart w:id="13255" w:name="_ETM_Q62_190502"/>
      <w:bookmarkEnd w:id="13255"/>
      <w:proofErr w:type="spellStart"/>
      <w:r>
        <w:rPr>
          <w:rtl/>
          <w:lang w:eastAsia="he-IL"/>
        </w:rPr>
        <w:t>מינס</w:t>
      </w:r>
      <w:proofErr w:type="spellEnd"/>
      <w:r>
        <w:rPr>
          <w:rtl/>
          <w:lang w:eastAsia="he-IL"/>
        </w:rPr>
        <w:t xml:space="preserve"> </w:t>
      </w:r>
      <w:bookmarkStart w:id="13256" w:name="_ETM_Q62_195420"/>
      <w:bookmarkEnd w:id="13256"/>
      <w:r>
        <w:rPr>
          <w:rtl/>
          <w:lang w:eastAsia="he-IL"/>
        </w:rPr>
        <w:t>לרשות השנייה לטלוויזיה ורדיו</w:t>
      </w:r>
      <w:r>
        <w:rPr>
          <w:rFonts w:hint="cs"/>
          <w:rtl/>
          <w:lang w:eastAsia="he-IL"/>
        </w:rPr>
        <w:t xml:space="preserve"> </w:t>
      </w:r>
      <w:r>
        <w:rPr>
          <w:rtl/>
          <w:lang w:eastAsia="he-IL"/>
        </w:rPr>
        <w:t>–</w:t>
      </w:r>
      <w:r>
        <w:rPr>
          <w:rFonts w:hint="cs"/>
          <w:rtl/>
          <w:lang w:eastAsia="he-IL"/>
        </w:rPr>
        <w:t xml:space="preserve"> היא</w:t>
      </w:r>
      <w:r>
        <w:rPr>
          <w:rtl/>
          <w:lang w:eastAsia="he-IL"/>
        </w:rPr>
        <w:t xml:space="preserve"> התנגדה</w:t>
      </w:r>
      <w:r>
        <w:rPr>
          <w:rFonts w:hint="cs"/>
          <w:rtl/>
          <w:lang w:eastAsia="he-IL"/>
        </w:rPr>
        <w:t>;</w:t>
      </w:r>
      <w:r>
        <w:rPr>
          <w:rtl/>
          <w:lang w:eastAsia="he-IL"/>
        </w:rPr>
        <w:t xml:space="preserve"> </w:t>
      </w:r>
      <w:bookmarkStart w:id="13257" w:name="_ETM_Q62_199000"/>
      <w:bookmarkEnd w:id="13257"/>
      <w:r>
        <w:rPr>
          <w:rtl/>
          <w:lang w:eastAsia="he-IL"/>
        </w:rPr>
        <w:t>רונן בר</w:t>
      </w:r>
      <w:r>
        <w:rPr>
          <w:rFonts w:hint="cs"/>
          <w:rtl/>
          <w:lang w:eastAsia="he-IL"/>
        </w:rPr>
        <w:t xml:space="preserve"> –</w:t>
      </w:r>
      <w:r>
        <w:rPr>
          <w:rtl/>
          <w:lang w:eastAsia="he-IL"/>
        </w:rPr>
        <w:t xml:space="preserve"> ודאי שה</w:t>
      </w:r>
      <w:r>
        <w:rPr>
          <w:rFonts w:hint="cs"/>
          <w:rtl/>
          <w:lang w:eastAsia="he-IL"/>
        </w:rPr>
        <w:t>יא ה</w:t>
      </w:r>
      <w:r>
        <w:rPr>
          <w:rtl/>
          <w:lang w:eastAsia="he-IL"/>
        </w:rPr>
        <w:t>תנגדה להעברתו מתפקידו</w:t>
      </w:r>
      <w:r>
        <w:rPr>
          <w:rFonts w:hint="cs"/>
          <w:rtl/>
          <w:lang w:eastAsia="he-IL"/>
        </w:rPr>
        <w:t>;</w:t>
      </w:r>
      <w:r>
        <w:rPr>
          <w:rtl/>
          <w:lang w:eastAsia="he-IL"/>
        </w:rPr>
        <w:t xml:space="preserve"> השר גלנט</w:t>
      </w:r>
      <w:r>
        <w:rPr>
          <w:rFonts w:hint="cs"/>
          <w:rtl/>
          <w:lang w:eastAsia="he-IL"/>
        </w:rPr>
        <w:t xml:space="preserve"> –</w:t>
      </w:r>
      <w:r>
        <w:rPr>
          <w:rtl/>
          <w:lang w:eastAsia="he-IL"/>
        </w:rPr>
        <w:t xml:space="preserve"> התנגדה</w:t>
      </w:r>
      <w:r>
        <w:rPr>
          <w:rFonts w:hint="cs"/>
          <w:rtl/>
          <w:lang w:eastAsia="he-IL"/>
        </w:rPr>
        <w:t>;</w:t>
      </w:r>
      <w:r>
        <w:rPr>
          <w:rtl/>
          <w:lang w:eastAsia="he-IL"/>
        </w:rPr>
        <w:t xml:space="preserve"> השר </w:t>
      </w:r>
      <w:bookmarkStart w:id="13258" w:name="_ETM_Q62_206829"/>
      <w:bookmarkEnd w:id="13258"/>
      <w:r>
        <w:rPr>
          <w:rtl/>
          <w:lang w:eastAsia="he-IL"/>
        </w:rPr>
        <w:t>בן גביר</w:t>
      </w:r>
      <w:r>
        <w:rPr>
          <w:rFonts w:hint="cs"/>
          <w:rtl/>
          <w:lang w:eastAsia="he-IL"/>
        </w:rPr>
        <w:t xml:space="preserve"> –</w:t>
      </w:r>
      <w:r>
        <w:rPr>
          <w:rtl/>
          <w:lang w:eastAsia="he-IL"/>
        </w:rPr>
        <w:t xml:space="preserve"> תמכה בהעברתו מתפקידו. כל סוגיה וסוגיה שהגיעה לפתחה</w:t>
      </w:r>
      <w:r>
        <w:rPr>
          <w:rFonts w:hint="cs"/>
          <w:rtl/>
          <w:lang w:eastAsia="he-IL"/>
        </w:rPr>
        <w:t xml:space="preserve"> – כמעט כל סוגיה, אני נזהר בלשוני – </w:t>
      </w:r>
      <w:r>
        <w:rPr>
          <w:rtl/>
          <w:lang w:eastAsia="he-IL"/>
        </w:rPr>
        <w:t xml:space="preserve">עמדתה </w:t>
      </w:r>
      <w:bookmarkStart w:id="13259" w:name="_ETM_Q62_219634"/>
      <w:bookmarkEnd w:id="13259"/>
      <w:r>
        <w:rPr>
          <w:rtl/>
          <w:lang w:eastAsia="he-IL"/>
        </w:rPr>
        <w:t xml:space="preserve">הייתה בניגוד למדיניות הממשלה ולרצונה. </w:t>
      </w:r>
      <w:bookmarkStart w:id="13260" w:name="_ETM_Q62_225069"/>
      <w:bookmarkEnd w:id="13260"/>
      <w:r>
        <w:rPr>
          <w:rtl/>
          <w:lang w:eastAsia="he-IL"/>
        </w:rPr>
        <w:t>ומעל הכול ר</w:t>
      </w:r>
      <w:r>
        <w:rPr>
          <w:rFonts w:hint="cs"/>
          <w:rtl/>
          <w:lang w:eastAsia="he-IL"/>
        </w:rPr>
        <w:t>י</w:t>
      </w:r>
      <w:r>
        <w:rPr>
          <w:rtl/>
          <w:lang w:eastAsia="he-IL"/>
        </w:rPr>
        <w:t xml:space="preserve">חפה כחרב </w:t>
      </w:r>
      <w:bookmarkStart w:id="13261" w:name="_ETM_Q62_228650"/>
      <w:bookmarkEnd w:id="13261"/>
      <w:r>
        <w:rPr>
          <w:rtl/>
          <w:lang w:eastAsia="he-IL"/>
        </w:rPr>
        <w:t xml:space="preserve">סוגיית </w:t>
      </w:r>
      <w:proofErr w:type="spellStart"/>
      <w:r>
        <w:rPr>
          <w:rtl/>
          <w:lang w:eastAsia="he-IL"/>
        </w:rPr>
        <w:t>נבצרותו</w:t>
      </w:r>
      <w:proofErr w:type="spellEnd"/>
      <w:r>
        <w:rPr>
          <w:rtl/>
          <w:lang w:eastAsia="he-IL"/>
        </w:rPr>
        <w:t xml:space="preserve"> של ראש הממשלה. </w:t>
      </w:r>
      <w:bookmarkStart w:id="13262" w:name="_ETM_Q62_232299"/>
      <w:bookmarkEnd w:id="13262"/>
    </w:p>
    <w:p w:rsidR="00F32C5E" w:rsidRDefault="00F32C5E" w:rsidP="00AF2361">
      <w:pPr>
        <w:rPr>
          <w:rtl/>
          <w:lang w:eastAsia="he-IL"/>
        </w:rPr>
      </w:pPr>
      <w:bookmarkStart w:id="13263" w:name="_ETM_Q62_231621"/>
      <w:bookmarkStart w:id="13264" w:name="_ETM_Q62_231690"/>
      <w:bookmarkEnd w:id="13263"/>
      <w:bookmarkEnd w:id="13264"/>
    </w:p>
    <w:p w:rsidR="00F32C5E" w:rsidRDefault="00F32C5E" w:rsidP="00AF2361">
      <w:pPr>
        <w:rPr>
          <w:rtl/>
          <w:lang w:eastAsia="he-IL"/>
        </w:rPr>
      </w:pPr>
      <w:bookmarkStart w:id="13265" w:name="_ETM_Q62_231724"/>
      <w:bookmarkStart w:id="13266" w:name="_ETM_Q62_231780"/>
      <w:bookmarkEnd w:id="13265"/>
      <w:bookmarkEnd w:id="13266"/>
      <w:r>
        <w:rPr>
          <w:rtl/>
          <w:lang w:eastAsia="he-IL"/>
        </w:rPr>
        <w:t xml:space="preserve">ואולי צריך להודות ליועצת המשפטית לממשלה </w:t>
      </w:r>
      <w:bookmarkStart w:id="13267" w:name="_ETM_Q62_236389"/>
      <w:bookmarkEnd w:id="13267"/>
      <w:r>
        <w:rPr>
          <w:rtl/>
          <w:lang w:eastAsia="he-IL"/>
        </w:rPr>
        <w:t xml:space="preserve">על כך שבתקופת כהונתה </w:t>
      </w:r>
      <w:bookmarkStart w:id="13268" w:name="_ETM_Q62_240430"/>
      <w:bookmarkEnd w:id="13268"/>
      <w:r>
        <w:rPr>
          <w:rtl/>
          <w:lang w:eastAsia="he-IL"/>
        </w:rPr>
        <w:t xml:space="preserve">התברר לכל </w:t>
      </w:r>
      <w:bookmarkStart w:id="13269" w:name="_ETM_Q62_243250"/>
      <w:bookmarkEnd w:id="13269"/>
      <w:r>
        <w:rPr>
          <w:rtl/>
          <w:lang w:eastAsia="he-IL"/>
        </w:rPr>
        <w:t xml:space="preserve">מי שעיניו בראשו הצורך </w:t>
      </w:r>
      <w:bookmarkStart w:id="13270" w:name="_ETM_Q62_246959"/>
      <w:bookmarkEnd w:id="13270"/>
      <w:r>
        <w:rPr>
          <w:rtl/>
          <w:lang w:eastAsia="he-IL"/>
        </w:rPr>
        <w:t>האדיר</w:t>
      </w:r>
      <w:bookmarkStart w:id="13271" w:name="_ETM_Q62_249760"/>
      <w:bookmarkEnd w:id="13271"/>
      <w:r>
        <w:rPr>
          <w:rFonts w:hint="cs"/>
          <w:rtl/>
          <w:lang w:eastAsia="he-IL"/>
        </w:rPr>
        <w:t xml:space="preserve"> </w:t>
      </w:r>
      <w:r>
        <w:rPr>
          <w:rtl/>
          <w:lang w:eastAsia="he-IL"/>
        </w:rPr>
        <w:t xml:space="preserve">להסדיר בחקיקה </w:t>
      </w:r>
      <w:bookmarkStart w:id="13272" w:name="_ETM_Q62_252919"/>
      <w:bookmarkEnd w:id="13272"/>
      <w:r>
        <w:rPr>
          <w:rtl/>
          <w:lang w:eastAsia="he-IL"/>
        </w:rPr>
        <w:t>את מעמדו של היועץ המשפטי לממשלה, את תפקידו וסמכויותיו</w:t>
      </w:r>
      <w:r>
        <w:rPr>
          <w:rFonts w:hint="cs"/>
          <w:rtl/>
          <w:lang w:eastAsia="he-IL"/>
        </w:rPr>
        <w:t>,</w:t>
      </w:r>
      <w:r>
        <w:rPr>
          <w:rtl/>
          <w:lang w:eastAsia="he-IL"/>
        </w:rPr>
        <w:t xml:space="preserve"> </w:t>
      </w:r>
      <w:bookmarkStart w:id="13273" w:name="_ETM_Q62_259129"/>
      <w:bookmarkEnd w:id="13273"/>
      <w:r>
        <w:rPr>
          <w:rtl/>
          <w:lang w:eastAsia="he-IL"/>
        </w:rPr>
        <w:t xml:space="preserve">את היכולת מתי ניתן להעבירו מתפקידו ואיך ניתן למנותו. הרי </w:t>
      </w:r>
      <w:bookmarkStart w:id="13274" w:name="_ETM_Q62_263331"/>
      <w:bookmarkEnd w:id="13274"/>
      <w:r>
        <w:rPr>
          <w:rtl/>
          <w:lang w:eastAsia="he-IL"/>
        </w:rPr>
        <w:t>יש לנו את דוח ועדת שמגר</w:t>
      </w:r>
      <w:r>
        <w:rPr>
          <w:rFonts w:hint="cs"/>
          <w:rtl/>
          <w:lang w:eastAsia="he-IL"/>
        </w:rPr>
        <w:t>,</w:t>
      </w:r>
      <w:r>
        <w:rPr>
          <w:rtl/>
          <w:lang w:eastAsia="he-IL"/>
        </w:rPr>
        <w:t xml:space="preserve"> שקבע שכשיש חילוקי דעות </w:t>
      </w:r>
      <w:bookmarkStart w:id="13275" w:name="_ETM_Q62_267534"/>
      <w:bookmarkEnd w:id="13275"/>
      <w:r>
        <w:rPr>
          <w:rtl/>
          <w:lang w:eastAsia="he-IL"/>
        </w:rPr>
        <w:t>מהותיים וממושכים בין היועץ המשפטי לממשלה לבין הממשלה ניתן ל</w:t>
      </w:r>
      <w:r>
        <w:rPr>
          <w:rFonts w:hint="cs"/>
          <w:rtl/>
          <w:lang w:eastAsia="he-IL"/>
        </w:rPr>
        <w:t>הע</w:t>
      </w:r>
      <w:r>
        <w:rPr>
          <w:rtl/>
          <w:lang w:eastAsia="he-IL"/>
        </w:rPr>
        <w:t xml:space="preserve">בירו </w:t>
      </w:r>
      <w:bookmarkStart w:id="13276" w:name="_ETM_Q62_271737"/>
      <w:bookmarkEnd w:id="13276"/>
      <w:r>
        <w:rPr>
          <w:rtl/>
          <w:lang w:eastAsia="he-IL"/>
        </w:rPr>
        <w:t xml:space="preserve">מתפקידו. </w:t>
      </w:r>
      <w:bookmarkStart w:id="13277" w:name="_ETM_Q62_276709"/>
      <w:bookmarkEnd w:id="13277"/>
      <w:r>
        <w:rPr>
          <w:rtl/>
          <w:lang w:eastAsia="he-IL"/>
        </w:rPr>
        <w:t xml:space="preserve">אבל </w:t>
      </w:r>
      <w:r>
        <w:rPr>
          <w:rFonts w:hint="cs"/>
          <w:rtl/>
          <w:lang w:eastAsia="he-IL"/>
        </w:rPr>
        <w:t xml:space="preserve">עינינו הרואות, </w:t>
      </w:r>
      <w:r w:rsidRPr="00563A6A">
        <w:rPr>
          <w:rtl/>
          <w:lang w:eastAsia="he-IL"/>
        </w:rPr>
        <w:t>לא מניה ולא מקצתיה</w:t>
      </w:r>
      <w:r>
        <w:rPr>
          <w:rFonts w:hint="cs"/>
          <w:rtl/>
          <w:lang w:eastAsia="he-IL"/>
        </w:rPr>
        <w:t xml:space="preserve">. </w:t>
      </w:r>
    </w:p>
    <w:p w:rsidR="00F32C5E" w:rsidRDefault="00F32C5E" w:rsidP="00AF2361">
      <w:pPr>
        <w:ind w:firstLine="0"/>
        <w:rPr>
          <w:rtl/>
          <w:lang w:eastAsia="he-IL"/>
        </w:rPr>
      </w:pPr>
    </w:p>
    <w:p w:rsidR="00F32C5E" w:rsidRDefault="00F32C5E" w:rsidP="00AF2361">
      <w:pPr>
        <w:pStyle w:val="af5"/>
        <w:keepNext/>
        <w:rPr>
          <w:rtl/>
        </w:rPr>
      </w:pPr>
      <w:bookmarkStart w:id="13278" w:name="ET_interruption_6361_16"/>
      <w:r w:rsidRPr="00233DC9">
        <w:rPr>
          <w:rStyle w:val="TagStyle"/>
          <w:rtl/>
        </w:rPr>
        <w:t xml:space="preserve"> &lt;&lt; קריאה &gt;&gt;</w:t>
      </w:r>
      <w:r w:rsidRPr="00B718AC">
        <w:rPr>
          <w:rStyle w:val="TagStyle"/>
          <w:rtl/>
        </w:rPr>
        <w:t xml:space="preserve"> </w:t>
      </w:r>
      <w:r>
        <w:rPr>
          <w:rtl/>
        </w:rPr>
        <w:t>נאור שירי (יש עתיד):</w:t>
      </w:r>
      <w:r w:rsidRPr="00B718AC">
        <w:rPr>
          <w:rStyle w:val="TagStyle"/>
          <w:rtl/>
        </w:rPr>
        <w:t xml:space="preserve"> </w:t>
      </w:r>
      <w:r w:rsidRPr="00233DC9">
        <w:rPr>
          <w:rStyle w:val="TagStyle"/>
          <w:rtl/>
        </w:rPr>
        <w:t>&lt;&lt; קריאה &gt;&gt;</w:t>
      </w:r>
      <w:bookmarkEnd w:id="13278"/>
      <w:r>
        <w:rPr>
          <w:rtl/>
        </w:rPr>
        <w:t xml:space="preserve"> </w:t>
      </w:r>
    </w:p>
    <w:p w:rsidR="00F32C5E" w:rsidRDefault="00F32C5E" w:rsidP="00C8571E">
      <w:pPr>
        <w:rPr>
          <w:rtl/>
          <w:lang w:eastAsia="he-IL"/>
        </w:rPr>
      </w:pPr>
    </w:p>
    <w:p w:rsidR="00F32C5E" w:rsidRDefault="00F32C5E" w:rsidP="00AF2361">
      <w:pPr>
        <w:rPr>
          <w:rtl/>
          <w:lang w:eastAsia="he-IL"/>
        </w:rPr>
      </w:pPr>
      <w:r>
        <w:rPr>
          <w:rFonts w:hint="cs"/>
          <w:rtl/>
          <w:lang w:eastAsia="he-IL"/>
        </w:rPr>
        <w:t>לא מניה ולא מביה.</w:t>
      </w:r>
    </w:p>
    <w:p w:rsidR="00F32C5E" w:rsidRDefault="00F32C5E" w:rsidP="00C8571E">
      <w:pPr>
        <w:rPr>
          <w:rtl/>
          <w:lang w:eastAsia="he-IL"/>
        </w:rPr>
      </w:pPr>
    </w:p>
    <w:p w:rsidR="00F32C5E" w:rsidRDefault="00F32C5E" w:rsidP="00AF2361">
      <w:pPr>
        <w:pStyle w:val="-"/>
        <w:keepNext/>
        <w:rPr>
          <w:rtl/>
        </w:rPr>
      </w:pPr>
      <w:bookmarkStart w:id="13279" w:name="ET_speakercontinue_6549_9"/>
      <w:r w:rsidRPr="00233DC9">
        <w:rPr>
          <w:rStyle w:val="TagStyle"/>
          <w:rtl/>
        </w:rPr>
        <w:t xml:space="preserve"> &lt;&lt; דובר_המשך &gt;&gt;</w:t>
      </w:r>
      <w:r w:rsidRPr="00563A6A">
        <w:rPr>
          <w:rStyle w:val="TagStyle"/>
          <w:rtl/>
        </w:rPr>
        <w:t xml:space="preserve"> </w:t>
      </w:r>
      <w:r>
        <w:rPr>
          <w:rtl/>
        </w:rPr>
        <w:t>אביחי אברהם בוארון (הליכוד):</w:t>
      </w:r>
      <w:r w:rsidRPr="00563A6A">
        <w:rPr>
          <w:rStyle w:val="TagStyle"/>
          <w:rtl/>
        </w:rPr>
        <w:t xml:space="preserve"> </w:t>
      </w:r>
      <w:r w:rsidRPr="00233DC9">
        <w:rPr>
          <w:rStyle w:val="TagStyle"/>
          <w:rtl/>
        </w:rPr>
        <w:t>&lt;&lt; דובר_המשך &gt;&gt;</w:t>
      </w:r>
      <w:r>
        <w:rPr>
          <w:rtl/>
        </w:rPr>
        <w:t xml:space="preserve"> </w:t>
      </w:r>
      <w:bookmarkEnd w:id="13279"/>
    </w:p>
    <w:p w:rsidR="00F32C5E" w:rsidRDefault="00F32C5E" w:rsidP="00C8571E">
      <w:pPr>
        <w:rPr>
          <w:rtl/>
          <w:lang w:eastAsia="he-IL"/>
        </w:rPr>
      </w:pPr>
    </w:p>
    <w:p w:rsidR="00F32C5E" w:rsidRDefault="00F32C5E" w:rsidP="00AF2361">
      <w:pPr>
        <w:rPr>
          <w:rtl/>
          <w:lang w:eastAsia="he-IL"/>
        </w:rPr>
      </w:pPr>
      <w:bookmarkStart w:id="13280" w:name="_ETM_Q62_284459"/>
      <w:bookmarkEnd w:id="13280"/>
      <w:r>
        <w:rPr>
          <w:rtl/>
          <w:lang w:eastAsia="he-IL"/>
        </w:rPr>
        <w:t>ליצנות. כשהסוגיה מגיעה לפתחו של בג</w:t>
      </w:r>
      <w:r>
        <w:rPr>
          <w:rFonts w:hint="cs"/>
          <w:rtl/>
          <w:lang w:eastAsia="he-IL"/>
        </w:rPr>
        <w:t>"</w:t>
      </w:r>
      <w:r>
        <w:rPr>
          <w:rtl/>
          <w:lang w:eastAsia="he-IL"/>
        </w:rPr>
        <w:t xml:space="preserve">ץ, גם ההסדר הזה אינו </w:t>
      </w:r>
      <w:bookmarkStart w:id="13281" w:name="_ETM_Q62_288364"/>
      <w:bookmarkEnd w:id="13281"/>
      <w:r>
        <w:rPr>
          <w:rtl/>
          <w:lang w:eastAsia="he-IL"/>
        </w:rPr>
        <w:t xml:space="preserve">עומד. </w:t>
      </w:r>
    </w:p>
    <w:p w:rsidR="00F32C5E" w:rsidRDefault="00F32C5E" w:rsidP="00AF2361">
      <w:pPr>
        <w:rPr>
          <w:rtl/>
          <w:lang w:eastAsia="he-IL"/>
        </w:rPr>
      </w:pPr>
      <w:bookmarkStart w:id="13282" w:name="_ETM_Q62_287138"/>
      <w:bookmarkStart w:id="13283" w:name="_ETM_Q62_287201"/>
      <w:bookmarkEnd w:id="13282"/>
      <w:bookmarkEnd w:id="13283"/>
    </w:p>
    <w:p w:rsidR="00F32C5E" w:rsidRDefault="00F32C5E" w:rsidP="00AF2361">
      <w:pPr>
        <w:rPr>
          <w:rtl/>
          <w:lang w:eastAsia="he-IL"/>
        </w:rPr>
      </w:pPr>
      <w:bookmarkStart w:id="13284" w:name="_ETM_Q62_287265"/>
      <w:bookmarkStart w:id="13285" w:name="_ETM_Q62_287331"/>
      <w:bookmarkEnd w:id="13284"/>
      <w:bookmarkEnd w:id="13285"/>
      <w:r>
        <w:rPr>
          <w:rtl/>
          <w:lang w:eastAsia="he-IL"/>
        </w:rPr>
        <w:t>לכן</w:t>
      </w:r>
      <w:r>
        <w:rPr>
          <w:rFonts w:hint="cs"/>
          <w:rtl/>
          <w:lang w:eastAsia="he-IL"/>
        </w:rPr>
        <w:t>,</w:t>
      </w:r>
      <w:r>
        <w:rPr>
          <w:rtl/>
          <w:lang w:eastAsia="he-IL"/>
        </w:rPr>
        <w:t xml:space="preserve"> אני מחזק את ידי יושב</w:t>
      </w:r>
      <w:r>
        <w:rPr>
          <w:rFonts w:hint="cs"/>
          <w:rtl/>
          <w:lang w:eastAsia="he-IL"/>
        </w:rPr>
        <w:t>-</w:t>
      </w:r>
      <w:r>
        <w:rPr>
          <w:rtl/>
          <w:lang w:eastAsia="he-IL"/>
        </w:rPr>
        <w:t xml:space="preserve">ראש ועדת חוקה </w:t>
      </w:r>
      <w:bookmarkStart w:id="13286" w:name="_ETM_Q62_292269"/>
      <w:bookmarkEnd w:id="13286"/>
      <w:r>
        <w:rPr>
          <w:rtl/>
          <w:lang w:eastAsia="he-IL"/>
        </w:rPr>
        <w:t xml:space="preserve">בחוק החשוב הזה להביא את הסוגיה הזאת להסדר מלא בחקיקה </w:t>
      </w:r>
      <w:bookmarkStart w:id="13287" w:name="_ETM_Q62_296174"/>
      <w:bookmarkEnd w:id="13287"/>
      <w:r>
        <w:rPr>
          <w:rtl/>
          <w:lang w:eastAsia="he-IL"/>
        </w:rPr>
        <w:t>ראשית</w:t>
      </w:r>
      <w:r>
        <w:rPr>
          <w:rFonts w:hint="cs"/>
          <w:rtl/>
          <w:lang w:eastAsia="he-IL"/>
        </w:rPr>
        <w:t>,</w:t>
      </w:r>
      <w:r>
        <w:rPr>
          <w:rtl/>
          <w:lang w:eastAsia="he-IL"/>
        </w:rPr>
        <w:t xml:space="preserve"> </w:t>
      </w:r>
      <w:bookmarkStart w:id="13288" w:name="_ETM_Q62_300730"/>
      <w:bookmarkEnd w:id="13288"/>
      <w:r>
        <w:rPr>
          <w:rtl/>
          <w:lang w:eastAsia="he-IL"/>
        </w:rPr>
        <w:t xml:space="preserve">כדי שתינתן אחת ולתמיד משנה סדורה </w:t>
      </w:r>
      <w:bookmarkStart w:id="13289" w:name="_ETM_Q62_305169"/>
      <w:bookmarkEnd w:id="13289"/>
      <w:r>
        <w:rPr>
          <w:rtl/>
          <w:lang w:eastAsia="he-IL"/>
        </w:rPr>
        <w:t xml:space="preserve">שתשרת </w:t>
      </w:r>
      <w:bookmarkStart w:id="13290" w:name="_ETM_Q62_306930"/>
      <w:bookmarkEnd w:id="13290"/>
      <w:r>
        <w:rPr>
          <w:rtl/>
          <w:lang w:eastAsia="he-IL"/>
        </w:rPr>
        <w:t>את אזרחי מדינת ישראל. תודה רבה.</w:t>
      </w:r>
    </w:p>
    <w:p w:rsidR="00F32C5E" w:rsidRDefault="00F32C5E" w:rsidP="00AF2361">
      <w:pPr>
        <w:ind w:firstLine="0"/>
        <w:rPr>
          <w:rtl/>
          <w:lang w:eastAsia="he-IL"/>
        </w:rPr>
      </w:pPr>
      <w:bookmarkStart w:id="13291" w:name="_ETM_Q62_308797"/>
      <w:bookmarkStart w:id="13292" w:name="_ETM_Q62_308874"/>
      <w:bookmarkEnd w:id="13291"/>
      <w:bookmarkEnd w:id="13292"/>
    </w:p>
    <w:p w:rsidR="00F32C5E" w:rsidRDefault="00F32C5E" w:rsidP="00AF2361">
      <w:pPr>
        <w:pStyle w:val="af6"/>
        <w:keepNext/>
        <w:rPr>
          <w:rtl/>
        </w:rPr>
      </w:pPr>
      <w:r w:rsidRPr="00233DC9">
        <w:rPr>
          <w:rStyle w:val="TagStyle"/>
          <w:rtl/>
        </w:rPr>
        <w:t xml:space="preserve"> &lt;&lt; יור &gt;&gt;</w:t>
      </w:r>
      <w:r w:rsidRPr="00563A6A">
        <w:rPr>
          <w:rStyle w:val="TagStyle"/>
          <w:rtl/>
        </w:rPr>
        <w:t xml:space="preserve"> </w:t>
      </w:r>
      <w:r>
        <w:rPr>
          <w:rtl/>
        </w:rPr>
        <w:t>היו"ר ניסים ואטורי:</w:t>
      </w:r>
      <w:r w:rsidRPr="00563A6A">
        <w:rPr>
          <w:rStyle w:val="TagStyle"/>
          <w:rtl/>
        </w:rPr>
        <w:t xml:space="preserve"> </w:t>
      </w:r>
      <w:r w:rsidRPr="00233DC9">
        <w:rPr>
          <w:rStyle w:val="TagStyle"/>
          <w:rtl/>
        </w:rPr>
        <w:t>&lt;&lt; יור &gt;&gt;</w:t>
      </w:r>
      <w:r>
        <w:rPr>
          <w:rtl/>
        </w:rPr>
        <w:t xml:space="preserve"> </w:t>
      </w:r>
    </w:p>
    <w:p w:rsidR="00F32C5E" w:rsidRDefault="00F32C5E" w:rsidP="00C8571E">
      <w:pPr>
        <w:rPr>
          <w:rtl/>
          <w:lang w:eastAsia="he-IL"/>
        </w:rPr>
      </w:pPr>
      <w:bookmarkStart w:id="13293" w:name="_ETM_Q62_309756"/>
      <w:bookmarkEnd w:id="13293"/>
    </w:p>
    <w:p w:rsidR="00F32C5E" w:rsidRDefault="00F32C5E" w:rsidP="00AF2361">
      <w:pPr>
        <w:rPr>
          <w:rtl/>
          <w:lang w:eastAsia="he-IL"/>
        </w:rPr>
      </w:pPr>
      <w:bookmarkStart w:id="13294" w:name="_ETM_Q62_310139"/>
      <w:bookmarkEnd w:id="13294"/>
      <w:r>
        <w:rPr>
          <w:rtl/>
          <w:lang w:eastAsia="he-IL"/>
        </w:rPr>
        <w:t>תודה רבה</w:t>
      </w:r>
      <w:r>
        <w:rPr>
          <w:rFonts w:hint="cs"/>
          <w:rtl/>
          <w:lang w:eastAsia="he-IL"/>
        </w:rPr>
        <w:t>.</w:t>
      </w:r>
      <w:bookmarkStart w:id="13295" w:name="_ETM_Q62_320901"/>
      <w:bookmarkStart w:id="13296" w:name="_ETM_Q62_320994"/>
      <w:bookmarkStart w:id="13297" w:name="_ETM_Q62_321025"/>
      <w:bookmarkStart w:id="13298" w:name="_ETM_Q62_321086"/>
      <w:bookmarkEnd w:id="13295"/>
      <w:bookmarkEnd w:id="13296"/>
      <w:bookmarkEnd w:id="13297"/>
      <w:bookmarkEnd w:id="13298"/>
      <w:r>
        <w:rPr>
          <w:rtl/>
          <w:lang w:eastAsia="he-IL"/>
        </w:rPr>
        <w:t xml:space="preserve"> חברת הכנסת מיכל מרים וולדיגר. </w:t>
      </w:r>
      <w:bookmarkStart w:id="13299" w:name="_ETM_Q62_321460"/>
      <w:bookmarkEnd w:id="13299"/>
    </w:p>
    <w:p w:rsidR="00F32C5E" w:rsidRDefault="00F32C5E" w:rsidP="00AF2361">
      <w:pPr>
        <w:ind w:firstLine="0"/>
        <w:rPr>
          <w:rtl/>
          <w:lang w:eastAsia="he-IL"/>
        </w:rPr>
      </w:pPr>
      <w:bookmarkStart w:id="13300" w:name="_ETM_Q62_325925"/>
      <w:bookmarkStart w:id="13301" w:name="_ETM_Q62_325980"/>
      <w:bookmarkStart w:id="13302" w:name="_ETM_Q62_326038"/>
      <w:bookmarkStart w:id="13303" w:name="_ETM_Q62_326101"/>
      <w:bookmarkStart w:id="13304" w:name="_ETM_Q62_327292"/>
      <w:bookmarkEnd w:id="13300"/>
      <w:bookmarkEnd w:id="13301"/>
      <w:bookmarkEnd w:id="13302"/>
      <w:bookmarkEnd w:id="13303"/>
      <w:bookmarkEnd w:id="13304"/>
    </w:p>
    <w:p w:rsidR="00F32C5E" w:rsidRDefault="00F32C5E" w:rsidP="00AF2361">
      <w:pPr>
        <w:pStyle w:val="a4"/>
        <w:keepNext/>
        <w:rPr>
          <w:rtl/>
        </w:rPr>
      </w:pPr>
      <w:bookmarkStart w:id="13305" w:name="ET_speaker_6150_11"/>
      <w:r w:rsidRPr="00233DC9">
        <w:rPr>
          <w:rStyle w:val="TagStyle"/>
          <w:rtl/>
        </w:rPr>
        <w:t xml:space="preserve"> &lt;&lt; דובר &gt;&gt;</w:t>
      </w:r>
      <w:r w:rsidRPr="00563A6A">
        <w:rPr>
          <w:rStyle w:val="TagStyle"/>
          <w:rtl/>
        </w:rPr>
        <w:t xml:space="preserve"> </w:t>
      </w:r>
      <w:bookmarkStart w:id="13306" w:name="_Toc231307539"/>
      <w:r>
        <w:rPr>
          <w:rtl/>
        </w:rPr>
        <w:t>מיכל מרים וולדיגר (הציונות הדתית):</w:t>
      </w:r>
      <w:bookmarkEnd w:id="13306"/>
      <w:r w:rsidRPr="00563A6A">
        <w:rPr>
          <w:rStyle w:val="TagStyle"/>
          <w:rtl/>
        </w:rPr>
        <w:t xml:space="preserve"> </w:t>
      </w:r>
      <w:r w:rsidRPr="00233DC9">
        <w:rPr>
          <w:rStyle w:val="TagStyle"/>
          <w:rtl/>
        </w:rPr>
        <w:t>&lt;&lt; דובר &gt;&gt;</w:t>
      </w:r>
      <w:r>
        <w:rPr>
          <w:rtl/>
        </w:rPr>
        <w:t xml:space="preserve"> </w:t>
      </w:r>
      <w:bookmarkEnd w:id="13305"/>
    </w:p>
    <w:p w:rsidR="00F32C5E" w:rsidRDefault="00F32C5E" w:rsidP="00C8571E">
      <w:pPr>
        <w:rPr>
          <w:rtl/>
          <w:lang w:eastAsia="he-IL"/>
        </w:rPr>
      </w:pPr>
      <w:bookmarkStart w:id="13307" w:name="_ETM_Q62_327814"/>
      <w:bookmarkStart w:id="13308" w:name="_ETM_Q62_327848"/>
      <w:bookmarkStart w:id="13309" w:name="_ETM_Q62_327529"/>
      <w:bookmarkEnd w:id="13307"/>
      <w:bookmarkEnd w:id="13308"/>
      <w:bookmarkEnd w:id="13309"/>
    </w:p>
    <w:p w:rsidR="00F32C5E" w:rsidRDefault="00F32C5E" w:rsidP="00AF2361">
      <w:pPr>
        <w:rPr>
          <w:rtl/>
          <w:lang w:eastAsia="he-IL"/>
        </w:rPr>
      </w:pPr>
      <w:bookmarkStart w:id="13310" w:name="_ETM_Q62_337110"/>
      <w:bookmarkEnd w:id="13310"/>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חברי הכנסת, כבוד השר או השרה</w:t>
      </w:r>
      <w:r>
        <w:rPr>
          <w:rFonts w:hint="cs"/>
          <w:rtl/>
          <w:lang w:eastAsia="he-IL"/>
        </w:rPr>
        <w:t>,</w:t>
      </w:r>
      <w:r>
        <w:rPr>
          <w:rtl/>
          <w:lang w:eastAsia="he-IL"/>
        </w:rPr>
        <w:t xml:space="preserve"> </w:t>
      </w:r>
      <w:bookmarkStart w:id="13311" w:name="_ETM_Q62_341770"/>
      <w:bookmarkEnd w:id="13311"/>
      <w:r>
        <w:rPr>
          <w:rtl/>
          <w:lang w:eastAsia="he-IL"/>
        </w:rPr>
        <w:t>אני עומדת כאן בפניכם היום כאחת מיוזמי הצעת חוק</w:t>
      </w:r>
      <w:r>
        <w:rPr>
          <w:rFonts w:hint="cs"/>
          <w:rtl/>
          <w:lang w:eastAsia="he-IL"/>
        </w:rPr>
        <w:t>-</w:t>
      </w:r>
      <w:r>
        <w:rPr>
          <w:rtl/>
          <w:lang w:eastAsia="he-IL"/>
        </w:rPr>
        <w:t>יסוד</w:t>
      </w:r>
      <w:r>
        <w:rPr>
          <w:rFonts w:hint="cs"/>
          <w:rtl/>
          <w:lang w:eastAsia="he-IL"/>
        </w:rPr>
        <w:t>:</w:t>
      </w:r>
      <w:r>
        <w:rPr>
          <w:rtl/>
          <w:lang w:eastAsia="he-IL"/>
        </w:rPr>
        <w:t xml:space="preserve"> </w:t>
      </w:r>
      <w:bookmarkStart w:id="13312" w:name="_ETM_Q62_346369"/>
      <w:bookmarkEnd w:id="13312"/>
      <w:r>
        <w:rPr>
          <w:rtl/>
          <w:lang w:eastAsia="he-IL"/>
        </w:rPr>
        <w:t xml:space="preserve">סמכות חקירה והעמדה לדין והצעת חוק הייעוץ המשפטי לממשלה והתובע </w:t>
      </w:r>
      <w:bookmarkStart w:id="13313" w:name="_ETM_Q62_350969"/>
      <w:bookmarkEnd w:id="13313"/>
      <w:r>
        <w:rPr>
          <w:rtl/>
          <w:lang w:eastAsia="he-IL"/>
        </w:rPr>
        <w:t>הכללי. מדובר במהלך היסטורי נחוץ ומיוחל</w:t>
      </w:r>
      <w:r>
        <w:rPr>
          <w:rFonts w:hint="cs"/>
          <w:rtl/>
          <w:lang w:eastAsia="he-IL"/>
        </w:rPr>
        <w:t>,</w:t>
      </w:r>
      <w:r>
        <w:rPr>
          <w:rtl/>
          <w:lang w:eastAsia="he-IL"/>
        </w:rPr>
        <w:t xml:space="preserve"> שמטרתו ברורה</w:t>
      </w:r>
      <w:r>
        <w:rPr>
          <w:rFonts w:hint="cs"/>
          <w:rtl/>
          <w:lang w:eastAsia="he-IL"/>
        </w:rPr>
        <w:t>:</w:t>
      </w:r>
      <w:r>
        <w:rPr>
          <w:rtl/>
          <w:lang w:eastAsia="he-IL"/>
        </w:rPr>
        <w:t xml:space="preserve"> פיצול תפקיד </w:t>
      </w:r>
      <w:bookmarkStart w:id="13314" w:name="_ETM_Q62_355569"/>
      <w:bookmarkEnd w:id="13314"/>
      <w:r>
        <w:rPr>
          <w:rtl/>
          <w:lang w:eastAsia="he-IL"/>
        </w:rPr>
        <w:t>היועץ המשפטי לממשלה והפרדת סמכויות הייעוץ מסמכויות התביעה</w:t>
      </w:r>
      <w:r>
        <w:rPr>
          <w:rFonts w:hint="cs"/>
          <w:rtl/>
          <w:lang w:eastAsia="he-IL"/>
        </w:rPr>
        <w:t>.</w:t>
      </w:r>
    </w:p>
    <w:p w:rsidR="00F32C5E" w:rsidRDefault="00F32C5E" w:rsidP="00AF2361">
      <w:pPr>
        <w:rPr>
          <w:rtl/>
          <w:lang w:eastAsia="he-IL"/>
        </w:rPr>
      </w:pPr>
      <w:bookmarkStart w:id="13315" w:name="_ETM_Q62_361194"/>
      <w:bookmarkEnd w:id="13315"/>
    </w:p>
    <w:p w:rsidR="00F32C5E" w:rsidRDefault="00F32C5E" w:rsidP="00AF2361">
      <w:pPr>
        <w:rPr>
          <w:rtl/>
          <w:lang w:eastAsia="he-IL"/>
        </w:rPr>
      </w:pPr>
      <w:bookmarkStart w:id="13316" w:name="_ETM_Q62_361379"/>
      <w:bookmarkStart w:id="13317" w:name="_ETM_Q62_361411"/>
      <w:bookmarkStart w:id="13318" w:name="_ETM_Q62_361471"/>
      <w:bookmarkEnd w:id="13316"/>
      <w:bookmarkEnd w:id="13317"/>
      <w:bookmarkEnd w:id="13318"/>
      <w:r>
        <w:rPr>
          <w:rtl/>
          <w:lang w:eastAsia="he-IL"/>
        </w:rPr>
        <w:t xml:space="preserve"> </w:t>
      </w:r>
      <w:bookmarkStart w:id="13319" w:name="_ETM_Q62_360660"/>
      <w:bookmarkEnd w:id="13319"/>
      <w:r>
        <w:rPr>
          <w:rtl/>
          <w:lang w:eastAsia="he-IL"/>
        </w:rPr>
        <w:t xml:space="preserve">אני רוצה לומר לכם בגלוי, לא השתתפתי באופן פעיל בדיוני </w:t>
      </w:r>
      <w:bookmarkStart w:id="13320" w:name="_ETM_Q62_364482"/>
      <w:bookmarkEnd w:id="13320"/>
      <w:r>
        <w:rPr>
          <w:rtl/>
          <w:lang w:eastAsia="he-IL"/>
        </w:rPr>
        <w:t xml:space="preserve">הוועדה על הצעת החוק הזו. יש לנו שם שליח מצוין, </w:t>
      </w:r>
      <w:bookmarkStart w:id="13321" w:name="_ETM_Q62_368304"/>
      <w:bookmarkEnd w:id="13321"/>
      <w:r>
        <w:rPr>
          <w:rtl/>
          <w:lang w:eastAsia="he-IL"/>
        </w:rPr>
        <w:t>חברי</w:t>
      </w:r>
      <w:r>
        <w:rPr>
          <w:rFonts w:hint="cs"/>
          <w:rtl/>
          <w:lang w:eastAsia="he-IL"/>
        </w:rPr>
        <w:t xml:space="preserve"> </w:t>
      </w:r>
      <w:r>
        <w:rPr>
          <w:rtl/>
          <w:lang w:eastAsia="he-IL"/>
        </w:rPr>
        <w:t>יושב</w:t>
      </w:r>
      <w:r>
        <w:rPr>
          <w:rFonts w:hint="cs"/>
          <w:rtl/>
          <w:lang w:eastAsia="he-IL"/>
        </w:rPr>
        <w:t>-</w:t>
      </w:r>
      <w:r>
        <w:rPr>
          <w:rtl/>
          <w:lang w:eastAsia="he-IL"/>
        </w:rPr>
        <w:t xml:space="preserve">ראש ועדת החוקה חבר הכנסת שמחה רוטמן, שמנהל </w:t>
      </w:r>
      <w:bookmarkStart w:id="13322" w:name="_ETM_Q62_372126"/>
      <w:bookmarkEnd w:id="13322"/>
      <w:r>
        <w:rPr>
          <w:rtl/>
          <w:lang w:eastAsia="he-IL"/>
        </w:rPr>
        <w:t xml:space="preserve">את הדיונים ביד רמה ומקצועית. </w:t>
      </w:r>
      <w:bookmarkStart w:id="13323" w:name="_ETM_Q62_376529"/>
      <w:bookmarkEnd w:id="13323"/>
      <w:r>
        <w:rPr>
          <w:rtl/>
          <w:lang w:eastAsia="he-IL"/>
        </w:rPr>
        <w:t>בזמן שהוא נאבק שם, אני הייתי</w:t>
      </w:r>
      <w:r>
        <w:rPr>
          <w:rFonts w:hint="cs"/>
          <w:rtl/>
          <w:lang w:eastAsia="he-IL"/>
        </w:rPr>
        <w:t>,</w:t>
      </w:r>
      <w:r>
        <w:rPr>
          <w:rtl/>
          <w:lang w:eastAsia="he-IL"/>
        </w:rPr>
        <w:t xml:space="preserve"> ועודני</w:t>
      </w:r>
      <w:r>
        <w:rPr>
          <w:rFonts w:hint="cs"/>
          <w:rtl/>
          <w:lang w:eastAsia="he-IL"/>
        </w:rPr>
        <w:t>,</w:t>
      </w:r>
      <w:r>
        <w:rPr>
          <w:rtl/>
          <w:lang w:eastAsia="he-IL"/>
        </w:rPr>
        <w:t xml:space="preserve"> שקועה כל</w:t>
      </w:r>
      <w:r>
        <w:rPr>
          <w:rFonts w:hint="cs"/>
          <w:rtl/>
          <w:lang w:eastAsia="he-IL"/>
        </w:rPr>
        <w:t>-</w:t>
      </w:r>
      <w:r>
        <w:rPr>
          <w:rtl/>
          <w:lang w:eastAsia="he-IL"/>
        </w:rPr>
        <w:t xml:space="preserve">כולי </w:t>
      </w:r>
      <w:bookmarkStart w:id="13324" w:name="_ETM_Q62_379927"/>
      <w:bookmarkEnd w:id="13324"/>
      <w:r>
        <w:rPr>
          <w:rtl/>
          <w:lang w:eastAsia="he-IL"/>
        </w:rPr>
        <w:t xml:space="preserve">בעבודה סיזיפית וקריטית בוועדת העבודה והרווחה שבראשותי למען החיילים שלנו, </w:t>
      </w:r>
      <w:bookmarkStart w:id="13325" w:name="_ETM_Q62_383325"/>
      <w:bookmarkEnd w:id="13325"/>
      <w:r>
        <w:rPr>
          <w:rtl/>
          <w:lang w:eastAsia="he-IL"/>
        </w:rPr>
        <w:t xml:space="preserve">המשפחות השכולות, הפצועים וכלל אזרחי מדינת ישראל. אבל דווקא בגלל </w:t>
      </w:r>
      <w:bookmarkStart w:id="13326" w:name="_ETM_Q62_386723"/>
      <w:bookmarkEnd w:id="13326"/>
      <w:r>
        <w:rPr>
          <w:rtl/>
          <w:lang w:eastAsia="he-IL"/>
        </w:rPr>
        <w:t xml:space="preserve">שלא הייתי שם פיזית, היה לי חשוב לעלות לכאן היום </w:t>
      </w:r>
      <w:bookmarkStart w:id="13327" w:name="_ETM_Q62_390121"/>
      <w:bookmarkEnd w:id="13327"/>
      <w:r>
        <w:rPr>
          <w:rtl/>
          <w:lang w:eastAsia="he-IL"/>
        </w:rPr>
        <w:t>ולהצ</w:t>
      </w:r>
      <w:r>
        <w:rPr>
          <w:rFonts w:hint="cs"/>
          <w:rtl/>
          <w:lang w:eastAsia="he-IL"/>
        </w:rPr>
        <w:t>היר קבל עם</w:t>
      </w:r>
      <w:bookmarkStart w:id="13328" w:name="_ETM_Q62_394993"/>
      <w:bookmarkEnd w:id="13328"/>
      <w:r>
        <w:rPr>
          <w:rFonts w:hint="cs"/>
          <w:rtl/>
          <w:lang w:eastAsia="he-IL"/>
        </w:rPr>
        <w:t xml:space="preserve"> ועדה:</w:t>
      </w:r>
      <w:r>
        <w:rPr>
          <w:rtl/>
          <w:lang w:eastAsia="he-IL"/>
        </w:rPr>
        <w:t xml:space="preserve"> את התפקיד הזה חייבים לפצל </w:t>
      </w:r>
      <w:proofErr w:type="spellStart"/>
      <w:r>
        <w:rPr>
          <w:rtl/>
          <w:lang w:eastAsia="he-IL"/>
        </w:rPr>
        <w:t>ומ</w:t>
      </w:r>
      <w:r>
        <w:rPr>
          <w:rFonts w:hint="cs"/>
          <w:rtl/>
          <w:lang w:eastAsia="he-IL"/>
        </w:rPr>
        <w:t>י</w:t>
      </w:r>
      <w:r>
        <w:rPr>
          <w:rtl/>
          <w:lang w:eastAsia="he-IL"/>
        </w:rPr>
        <w:t>יד</w:t>
      </w:r>
      <w:proofErr w:type="spellEnd"/>
      <w:r>
        <w:rPr>
          <w:rtl/>
          <w:lang w:eastAsia="he-IL"/>
        </w:rPr>
        <w:t xml:space="preserve">. ההפרדה </w:t>
      </w:r>
      <w:bookmarkStart w:id="13329" w:name="_ETM_Q62_397779"/>
      <w:bookmarkEnd w:id="13329"/>
      <w:r>
        <w:rPr>
          <w:rtl/>
          <w:lang w:eastAsia="he-IL"/>
        </w:rPr>
        <w:t xml:space="preserve">הזו היא לא עניין פוליטי, היא עניין של מינהל תקין </w:t>
      </w:r>
      <w:bookmarkStart w:id="13330" w:name="_ETM_Q62_402029"/>
      <w:bookmarkEnd w:id="13330"/>
      <w:r>
        <w:rPr>
          <w:rtl/>
          <w:lang w:eastAsia="he-IL"/>
        </w:rPr>
        <w:t xml:space="preserve">וצדק בסיסי. </w:t>
      </w:r>
    </w:p>
    <w:p w:rsidR="00F32C5E" w:rsidRDefault="00F32C5E" w:rsidP="00AF2361">
      <w:pPr>
        <w:rPr>
          <w:rtl/>
          <w:lang w:eastAsia="he-IL"/>
        </w:rPr>
      </w:pPr>
      <w:bookmarkStart w:id="13331" w:name="_ETM_Q62_414527"/>
      <w:bookmarkStart w:id="13332" w:name="_ETM_Q62_414609"/>
      <w:bookmarkStart w:id="13333" w:name="_ETM_Q62_414803"/>
      <w:bookmarkEnd w:id="13331"/>
      <w:bookmarkEnd w:id="13332"/>
      <w:bookmarkEnd w:id="13333"/>
    </w:p>
    <w:p w:rsidR="00F32C5E" w:rsidRDefault="00F32C5E" w:rsidP="00AF2361">
      <w:pPr>
        <w:rPr>
          <w:rtl/>
          <w:lang w:eastAsia="he-IL"/>
        </w:rPr>
      </w:pPr>
      <w:bookmarkStart w:id="13334" w:name="_ETM_Q62_414859"/>
      <w:bookmarkEnd w:id="13334"/>
      <w:r>
        <w:rPr>
          <w:rtl/>
          <w:lang w:eastAsia="he-IL"/>
        </w:rPr>
        <w:t xml:space="preserve">לא </w:t>
      </w:r>
      <w:r>
        <w:rPr>
          <w:rFonts w:hint="cs"/>
          <w:rtl/>
          <w:lang w:eastAsia="he-IL"/>
        </w:rPr>
        <w:t>י</w:t>
      </w:r>
      <w:r>
        <w:rPr>
          <w:rtl/>
          <w:lang w:eastAsia="he-IL"/>
        </w:rPr>
        <w:t>יתכן שאותו אדם יהיה גם יועץ ה</w:t>
      </w:r>
      <w:r>
        <w:rPr>
          <w:rFonts w:hint="cs"/>
          <w:rtl/>
          <w:lang w:eastAsia="he-IL"/>
        </w:rPr>
        <w:t xml:space="preserve">סתרים </w:t>
      </w:r>
      <w:bookmarkStart w:id="13335" w:name="_ETM_Q62_406279"/>
      <w:bookmarkEnd w:id="13335"/>
      <w:r>
        <w:rPr>
          <w:rtl/>
          <w:lang w:eastAsia="he-IL"/>
        </w:rPr>
        <w:t>של הממשלה וגם מי שמחזיק בחרב העמדה לדין נגד חבריה</w:t>
      </w:r>
      <w:r>
        <w:rPr>
          <w:rFonts w:hint="cs"/>
          <w:rtl/>
          <w:lang w:eastAsia="he-IL"/>
        </w:rPr>
        <w:t>.</w:t>
      </w:r>
      <w:bookmarkStart w:id="13336" w:name="_ETM_Q62_413503"/>
      <w:bookmarkStart w:id="13337" w:name="_ETM_Q62_413607"/>
      <w:bookmarkStart w:id="13338" w:name="_ETM_Q62_413641"/>
      <w:bookmarkStart w:id="13339" w:name="_ETM_Q62_413703"/>
      <w:bookmarkStart w:id="13340" w:name="_ETM_Q62_411089"/>
      <w:bookmarkEnd w:id="13336"/>
      <w:bookmarkEnd w:id="13337"/>
      <w:bookmarkEnd w:id="13338"/>
      <w:bookmarkEnd w:id="13339"/>
      <w:bookmarkEnd w:id="13340"/>
      <w:r>
        <w:rPr>
          <w:rFonts w:hint="cs"/>
          <w:rtl/>
          <w:lang w:eastAsia="he-IL"/>
        </w:rPr>
        <w:t xml:space="preserve"> </w:t>
      </w:r>
      <w:r>
        <w:rPr>
          <w:rtl/>
          <w:lang w:eastAsia="he-IL"/>
        </w:rPr>
        <w:t>ניגוד העניינים המובנה הזה זועק לשמיים</w:t>
      </w:r>
      <w:r>
        <w:rPr>
          <w:rFonts w:hint="cs"/>
          <w:rtl/>
          <w:lang w:eastAsia="he-IL"/>
        </w:rPr>
        <w:t>. הוא</w:t>
      </w:r>
      <w:r>
        <w:rPr>
          <w:rtl/>
          <w:lang w:eastAsia="he-IL"/>
        </w:rPr>
        <w:t xml:space="preserve"> פוגע אנושות באמון הציבור </w:t>
      </w:r>
      <w:bookmarkStart w:id="13341" w:name="_ETM_Q62_415245"/>
      <w:bookmarkEnd w:id="13341"/>
      <w:r>
        <w:rPr>
          <w:rtl/>
          <w:lang w:eastAsia="he-IL"/>
        </w:rPr>
        <w:t xml:space="preserve">במערכת אכיפת החוק. </w:t>
      </w:r>
    </w:p>
    <w:p w:rsidR="00F32C5E" w:rsidRDefault="00F32C5E" w:rsidP="00AF2361">
      <w:pPr>
        <w:rPr>
          <w:rtl/>
          <w:lang w:eastAsia="he-IL"/>
        </w:rPr>
      </w:pPr>
      <w:bookmarkStart w:id="13342" w:name="_ETM_Q62_422511"/>
      <w:bookmarkStart w:id="13343" w:name="_ETM_Q62_422562"/>
      <w:bookmarkStart w:id="13344" w:name="_ETM_Q62_422639"/>
      <w:bookmarkEnd w:id="13342"/>
      <w:bookmarkEnd w:id="13343"/>
      <w:bookmarkEnd w:id="13344"/>
    </w:p>
    <w:p w:rsidR="00F32C5E" w:rsidRDefault="00F32C5E" w:rsidP="00AF2361">
      <w:pPr>
        <w:rPr>
          <w:rtl/>
          <w:lang w:eastAsia="he-IL"/>
        </w:rPr>
      </w:pPr>
      <w:bookmarkStart w:id="13345" w:name="_ETM_Q62_422702"/>
      <w:bookmarkEnd w:id="13345"/>
      <w:r>
        <w:rPr>
          <w:rtl/>
          <w:lang w:eastAsia="he-IL"/>
        </w:rPr>
        <w:t xml:space="preserve">לצערנו, אנחנו לא צריכים רק לדבר על </w:t>
      </w:r>
      <w:bookmarkStart w:id="13346" w:name="_ETM_Q62_419401"/>
      <w:bookmarkEnd w:id="13346"/>
      <w:r>
        <w:rPr>
          <w:rtl/>
          <w:lang w:eastAsia="he-IL"/>
        </w:rPr>
        <w:t>תיאוריות. המציאות הנוכחית, תחת תפקודה הקלוקל</w:t>
      </w:r>
      <w:r>
        <w:rPr>
          <w:rFonts w:hint="cs"/>
          <w:rtl/>
          <w:lang w:eastAsia="he-IL"/>
        </w:rPr>
        <w:t>,</w:t>
      </w:r>
      <w:r>
        <w:rPr>
          <w:rtl/>
          <w:lang w:eastAsia="he-IL"/>
        </w:rPr>
        <w:t xml:space="preserve"> בלשון המ</w:t>
      </w:r>
      <w:r>
        <w:rPr>
          <w:rFonts w:hint="cs"/>
          <w:rtl/>
          <w:lang w:eastAsia="he-IL"/>
        </w:rPr>
        <w:t>ע</w:t>
      </w:r>
      <w:r>
        <w:rPr>
          <w:rtl/>
          <w:lang w:eastAsia="he-IL"/>
        </w:rPr>
        <w:t>טה</w:t>
      </w:r>
      <w:r>
        <w:rPr>
          <w:rFonts w:hint="cs"/>
          <w:rtl/>
          <w:lang w:eastAsia="he-IL"/>
        </w:rPr>
        <w:t>,</w:t>
      </w:r>
      <w:r>
        <w:rPr>
          <w:rtl/>
          <w:lang w:eastAsia="he-IL"/>
        </w:rPr>
        <w:t xml:space="preserve"> של היועצת </w:t>
      </w:r>
      <w:bookmarkStart w:id="13347" w:name="_ETM_Q62_423557"/>
      <w:bookmarkEnd w:id="13347"/>
      <w:r>
        <w:rPr>
          <w:rtl/>
          <w:lang w:eastAsia="he-IL"/>
        </w:rPr>
        <w:t>המשפטית הנוכחית, מוכיחה לנו יום</w:t>
      </w:r>
      <w:r>
        <w:rPr>
          <w:rFonts w:hint="cs"/>
          <w:rtl/>
          <w:lang w:eastAsia="he-IL"/>
        </w:rPr>
        <w:t>-</w:t>
      </w:r>
      <w:r>
        <w:rPr>
          <w:rtl/>
          <w:lang w:eastAsia="he-IL"/>
        </w:rPr>
        <w:t xml:space="preserve">יום עד כמה המערכת הזאת </w:t>
      </w:r>
      <w:bookmarkStart w:id="13348" w:name="_ETM_Q62_427713"/>
      <w:bookmarkEnd w:id="13348"/>
      <w:r>
        <w:rPr>
          <w:rtl/>
          <w:lang w:eastAsia="he-IL"/>
        </w:rPr>
        <w:t>פשוט שבו</w:t>
      </w:r>
      <w:r>
        <w:rPr>
          <w:rFonts w:hint="cs"/>
          <w:rtl/>
          <w:lang w:eastAsia="he-IL"/>
        </w:rPr>
        <w:t>ר</w:t>
      </w:r>
      <w:r>
        <w:rPr>
          <w:rtl/>
          <w:lang w:eastAsia="he-IL"/>
        </w:rPr>
        <w:t xml:space="preserve">ה. </w:t>
      </w:r>
      <w:bookmarkStart w:id="13349" w:name="_ETM_Q62_432080"/>
      <w:bookmarkEnd w:id="13349"/>
      <w:r>
        <w:rPr>
          <w:rtl/>
          <w:lang w:eastAsia="he-IL"/>
        </w:rPr>
        <w:t xml:space="preserve">במקום לשמש כיועצת שמסייעת לממשלה הנבחרת ליישם את מדיניותה בגבולות </w:t>
      </w:r>
      <w:bookmarkStart w:id="13350" w:name="_ETM_Q62_437339"/>
      <w:bookmarkEnd w:id="13350"/>
      <w:r>
        <w:rPr>
          <w:rtl/>
          <w:lang w:eastAsia="he-IL"/>
        </w:rPr>
        <w:t xml:space="preserve">החוק, אנחנו עדים פעם אחר פעם לתקיעת מקלות בגלגלים ולעשיית </w:t>
      </w:r>
      <w:bookmarkStart w:id="13351" w:name="_ETM_Q62_442599"/>
      <w:bookmarkEnd w:id="13351"/>
      <w:r>
        <w:rPr>
          <w:rtl/>
          <w:lang w:eastAsia="he-IL"/>
        </w:rPr>
        <w:t xml:space="preserve">דין לעצמה ולהפיכת מוסד הייעוץ לשחקן פוליטי </w:t>
      </w:r>
      <w:proofErr w:type="spellStart"/>
      <w:r>
        <w:rPr>
          <w:rtl/>
          <w:lang w:eastAsia="he-IL"/>
        </w:rPr>
        <w:t>ל</w:t>
      </w:r>
      <w:r>
        <w:rPr>
          <w:rFonts w:hint="cs"/>
          <w:rtl/>
          <w:lang w:eastAsia="he-IL"/>
        </w:rPr>
        <w:t>ע</w:t>
      </w:r>
      <w:r>
        <w:rPr>
          <w:rtl/>
          <w:lang w:eastAsia="he-IL"/>
        </w:rPr>
        <w:t>ומתנ</w:t>
      </w:r>
      <w:r>
        <w:rPr>
          <w:rFonts w:hint="cs"/>
          <w:rtl/>
          <w:lang w:eastAsia="he-IL"/>
        </w:rPr>
        <w:t>י</w:t>
      </w:r>
      <w:proofErr w:type="spellEnd"/>
      <w:r>
        <w:rPr>
          <w:rFonts w:hint="cs"/>
          <w:rtl/>
          <w:lang w:eastAsia="he-IL"/>
        </w:rPr>
        <w:t>,</w:t>
      </w:r>
      <w:r>
        <w:rPr>
          <w:rtl/>
          <w:lang w:eastAsia="he-IL"/>
        </w:rPr>
        <w:t xml:space="preserve"> </w:t>
      </w:r>
      <w:bookmarkStart w:id="13352" w:name="_ETM_Q62_447869"/>
      <w:bookmarkEnd w:id="13352"/>
      <w:r>
        <w:rPr>
          <w:rtl/>
          <w:lang w:eastAsia="he-IL"/>
        </w:rPr>
        <w:t>שמנהל</w:t>
      </w:r>
      <w:r>
        <w:rPr>
          <w:rFonts w:hint="cs"/>
          <w:rtl/>
          <w:lang w:eastAsia="he-IL"/>
        </w:rPr>
        <w:t xml:space="preserve"> את</w:t>
      </w:r>
      <w:r>
        <w:rPr>
          <w:rtl/>
          <w:lang w:eastAsia="he-IL"/>
        </w:rPr>
        <w:t xml:space="preserve"> המדינה במקום הנבחרים. כשתפקיד כזה קריטי מתנהל בצורה לקויה </w:t>
      </w:r>
      <w:bookmarkStart w:id="13353" w:name="_ETM_Q62_453106"/>
      <w:bookmarkEnd w:id="13353"/>
      <w:r>
        <w:rPr>
          <w:rtl/>
          <w:lang w:eastAsia="he-IL"/>
        </w:rPr>
        <w:t>כל כך</w:t>
      </w:r>
      <w:r>
        <w:rPr>
          <w:rFonts w:hint="cs"/>
          <w:rtl/>
          <w:lang w:eastAsia="he-IL"/>
        </w:rPr>
        <w:t>,</w:t>
      </w:r>
      <w:r>
        <w:rPr>
          <w:rtl/>
          <w:lang w:eastAsia="he-IL"/>
        </w:rPr>
        <w:t xml:space="preserve"> בריכוז סמכויות כה קיצוני וללא שום בלמים, התוצאה </w:t>
      </w:r>
      <w:bookmarkStart w:id="13354" w:name="_ETM_Q62_458344"/>
      <w:bookmarkEnd w:id="13354"/>
      <w:r>
        <w:rPr>
          <w:rtl/>
          <w:lang w:eastAsia="he-IL"/>
        </w:rPr>
        <w:t xml:space="preserve">היא פגיעה ישירה במשילות ובדמוקרטיה הישראלית. </w:t>
      </w:r>
    </w:p>
    <w:p w:rsidR="00F32C5E" w:rsidRDefault="00F32C5E" w:rsidP="00AF2361">
      <w:pPr>
        <w:rPr>
          <w:rtl/>
          <w:lang w:eastAsia="he-IL"/>
        </w:rPr>
      </w:pPr>
      <w:bookmarkStart w:id="13355" w:name="_ETM_Q62_462339"/>
      <w:bookmarkEnd w:id="13355"/>
    </w:p>
    <w:p w:rsidR="00F32C5E" w:rsidRDefault="00F32C5E" w:rsidP="00AF2361">
      <w:pPr>
        <w:rPr>
          <w:rtl/>
          <w:lang w:eastAsia="he-IL"/>
        </w:rPr>
      </w:pPr>
      <w:bookmarkStart w:id="13356" w:name="_ETM_Q62_462464"/>
      <w:bookmarkStart w:id="13357" w:name="_ETM_Q62_462483"/>
      <w:bookmarkStart w:id="13358" w:name="_ETM_Q62_462516"/>
      <w:bookmarkEnd w:id="13356"/>
      <w:bookmarkEnd w:id="13357"/>
      <w:bookmarkEnd w:id="13358"/>
      <w:r>
        <w:rPr>
          <w:rtl/>
          <w:lang w:eastAsia="he-IL"/>
        </w:rPr>
        <w:t xml:space="preserve">הצעת החוק שלנו באה </w:t>
      </w:r>
      <w:bookmarkStart w:id="13359" w:name="_ETM_Q62_463582"/>
      <w:bookmarkEnd w:id="13359"/>
      <w:r>
        <w:rPr>
          <w:rtl/>
          <w:lang w:eastAsia="he-IL"/>
        </w:rPr>
        <w:t>לעשות סדר</w:t>
      </w:r>
      <w:r>
        <w:rPr>
          <w:rFonts w:hint="cs"/>
          <w:rtl/>
          <w:lang w:eastAsia="he-IL"/>
        </w:rPr>
        <w:t>,</w:t>
      </w:r>
      <w:r>
        <w:rPr>
          <w:rtl/>
          <w:lang w:eastAsia="he-IL"/>
        </w:rPr>
        <w:t xml:space="preserve"> להגדיר במדויק את גבולות הגזרה</w:t>
      </w:r>
      <w:r>
        <w:rPr>
          <w:rFonts w:hint="cs"/>
          <w:rtl/>
          <w:lang w:eastAsia="he-IL"/>
        </w:rPr>
        <w:t>:</w:t>
      </w:r>
      <w:r>
        <w:rPr>
          <w:rtl/>
          <w:lang w:eastAsia="he-IL"/>
        </w:rPr>
        <w:t xml:space="preserve"> </w:t>
      </w:r>
      <w:bookmarkStart w:id="13360" w:name="_ETM_Q62_469029"/>
      <w:bookmarkEnd w:id="13360"/>
      <w:r>
        <w:rPr>
          <w:rFonts w:hint="cs"/>
          <w:rtl/>
          <w:lang w:eastAsia="he-IL"/>
        </w:rPr>
        <w:t>1.</w:t>
      </w:r>
      <w:r>
        <w:rPr>
          <w:rtl/>
          <w:lang w:eastAsia="he-IL"/>
        </w:rPr>
        <w:t xml:space="preserve"> ייעוץ משפטי לממשלה, שתפקידו לייעץ</w:t>
      </w:r>
      <w:r>
        <w:rPr>
          <w:rFonts w:hint="cs"/>
          <w:rtl/>
          <w:lang w:eastAsia="he-IL"/>
        </w:rPr>
        <w:t>,</w:t>
      </w:r>
      <w:r>
        <w:rPr>
          <w:rtl/>
          <w:lang w:eastAsia="he-IL"/>
        </w:rPr>
        <w:t xml:space="preserve"> ללא כל סמכויות פליליות</w:t>
      </w:r>
      <w:r>
        <w:rPr>
          <w:rFonts w:hint="cs"/>
          <w:rtl/>
          <w:lang w:eastAsia="he-IL"/>
        </w:rPr>
        <w:t>;</w:t>
      </w:r>
      <w:r>
        <w:rPr>
          <w:rtl/>
          <w:lang w:eastAsia="he-IL"/>
        </w:rPr>
        <w:t xml:space="preserve"> </w:t>
      </w:r>
      <w:bookmarkStart w:id="13361" w:name="_ETM_Q62_474541"/>
      <w:bookmarkEnd w:id="13361"/>
      <w:r>
        <w:rPr>
          <w:rFonts w:hint="cs"/>
          <w:rtl/>
          <w:lang w:eastAsia="he-IL"/>
        </w:rPr>
        <w:t>2.</w:t>
      </w:r>
      <w:r>
        <w:rPr>
          <w:rtl/>
          <w:lang w:eastAsia="he-IL"/>
        </w:rPr>
        <w:t xml:space="preserve"> תפקיד תובע עצמאי כללי שינהל את מדיניות התביעה וההעמדה </w:t>
      </w:r>
      <w:bookmarkStart w:id="13362" w:name="_ETM_Q62_480053"/>
      <w:bookmarkEnd w:id="13362"/>
      <w:r>
        <w:rPr>
          <w:rtl/>
          <w:lang w:eastAsia="he-IL"/>
        </w:rPr>
        <w:t xml:space="preserve">לדין באופן אובייקטיבי ומנותק מהדרג המדיני. זהו תיקון עוול </w:t>
      </w:r>
      <w:bookmarkStart w:id="13363" w:name="_ETM_Q62_485565"/>
      <w:bookmarkEnd w:id="13363"/>
      <w:r>
        <w:rPr>
          <w:rtl/>
          <w:lang w:eastAsia="he-IL"/>
        </w:rPr>
        <w:t xml:space="preserve">היסטורי. הגיע הזמן להחזיר את האיזון, הגיע הזמן להחזיר את </w:t>
      </w:r>
      <w:bookmarkStart w:id="13364" w:name="_ETM_Q62_491077"/>
      <w:bookmarkEnd w:id="13364"/>
      <w:r>
        <w:rPr>
          <w:rtl/>
          <w:lang w:eastAsia="he-IL"/>
        </w:rPr>
        <w:t>האמון, והגיע הזמן לפצל את התפקיד הזה אחת ולתמיד</w:t>
      </w:r>
      <w:r>
        <w:rPr>
          <w:rFonts w:hint="cs"/>
          <w:rtl/>
          <w:lang w:eastAsia="he-IL"/>
        </w:rPr>
        <w:t>.</w:t>
      </w:r>
    </w:p>
    <w:p w:rsidR="00F32C5E" w:rsidRDefault="00F32C5E" w:rsidP="00AF2361">
      <w:pPr>
        <w:rPr>
          <w:rtl/>
          <w:lang w:eastAsia="he-IL"/>
        </w:rPr>
      </w:pPr>
    </w:p>
    <w:p w:rsidR="00F32C5E" w:rsidRDefault="00F32C5E" w:rsidP="00AF2361">
      <w:pPr>
        <w:rPr>
          <w:rtl/>
          <w:lang w:eastAsia="he-IL"/>
        </w:rPr>
      </w:pPr>
      <w:r>
        <w:rPr>
          <w:rtl/>
          <w:lang w:eastAsia="he-IL"/>
        </w:rPr>
        <w:t xml:space="preserve"> </w:t>
      </w:r>
      <w:bookmarkStart w:id="13365" w:name="_ETM_Q62_496779"/>
      <w:bookmarkEnd w:id="13365"/>
      <w:r>
        <w:rPr>
          <w:rtl/>
          <w:lang w:eastAsia="he-IL"/>
        </w:rPr>
        <w:t xml:space="preserve">תודה רבה לכל </w:t>
      </w:r>
      <w:proofErr w:type="spellStart"/>
      <w:r>
        <w:rPr>
          <w:rtl/>
          <w:lang w:eastAsia="he-IL"/>
        </w:rPr>
        <w:t>מציעי</w:t>
      </w:r>
      <w:proofErr w:type="spellEnd"/>
      <w:r>
        <w:rPr>
          <w:rtl/>
          <w:lang w:eastAsia="he-IL"/>
        </w:rPr>
        <w:t xml:space="preserve"> החוק, ובמיוחד לחברי חבר הכנסת שמחה </w:t>
      </w:r>
      <w:bookmarkStart w:id="13366" w:name="_ETM_Q62_500513"/>
      <w:bookmarkEnd w:id="13366"/>
      <w:r>
        <w:rPr>
          <w:rtl/>
          <w:lang w:eastAsia="he-IL"/>
        </w:rPr>
        <w:t>רוטמן, יושב</w:t>
      </w:r>
      <w:r>
        <w:rPr>
          <w:rFonts w:hint="cs"/>
          <w:rtl/>
          <w:lang w:eastAsia="he-IL"/>
        </w:rPr>
        <w:t>-</w:t>
      </w:r>
      <w:r>
        <w:rPr>
          <w:rtl/>
          <w:lang w:eastAsia="he-IL"/>
        </w:rPr>
        <w:t xml:space="preserve">ראש הוועדה, וכמובן לכל מי שעסקו במלאכה הקדושה </w:t>
      </w:r>
      <w:bookmarkStart w:id="13367" w:name="_ETM_Q62_504247"/>
      <w:bookmarkEnd w:id="13367"/>
      <w:r>
        <w:rPr>
          <w:rtl/>
          <w:lang w:eastAsia="he-IL"/>
        </w:rPr>
        <w:t>והחשובה הזאת</w:t>
      </w:r>
      <w:r>
        <w:rPr>
          <w:rFonts w:hint="cs"/>
          <w:rtl/>
          <w:lang w:eastAsia="he-IL"/>
        </w:rPr>
        <w:t>.</w:t>
      </w:r>
      <w:r>
        <w:rPr>
          <w:rtl/>
          <w:lang w:eastAsia="he-IL"/>
        </w:rPr>
        <w:t xml:space="preserve"> </w:t>
      </w:r>
    </w:p>
    <w:p w:rsidR="00F32C5E" w:rsidRDefault="00F32C5E" w:rsidP="00AF2361">
      <w:pPr>
        <w:rPr>
          <w:rtl/>
          <w:lang w:eastAsia="he-IL"/>
        </w:rPr>
      </w:pPr>
      <w:bookmarkStart w:id="13368" w:name="_ETM_Q62_507207"/>
      <w:bookmarkStart w:id="13369" w:name="_ETM_Q62_507252"/>
      <w:bookmarkStart w:id="13370" w:name="_ETM_Q62_507318"/>
      <w:bookmarkEnd w:id="13368"/>
      <w:bookmarkEnd w:id="13369"/>
      <w:bookmarkEnd w:id="13370"/>
    </w:p>
    <w:p w:rsidR="00F32C5E" w:rsidRDefault="00F32C5E" w:rsidP="00AF2361">
      <w:pPr>
        <w:rPr>
          <w:rtl/>
          <w:lang w:eastAsia="he-IL"/>
        </w:rPr>
      </w:pPr>
      <w:bookmarkStart w:id="13371" w:name="_ETM_Q62_507356"/>
      <w:bookmarkEnd w:id="13371"/>
      <w:r>
        <w:rPr>
          <w:rtl/>
          <w:lang w:eastAsia="he-IL"/>
        </w:rPr>
        <w:t xml:space="preserve">אני מקווה </w:t>
      </w:r>
      <w:r>
        <w:rPr>
          <w:rFonts w:hint="cs"/>
          <w:rtl/>
          <w:lang w:eastAsia="he-IL"/>
        </w:rPr>
        <w:t>ש</w:t>
      </w:r>
      <w:r>
        <w:rPr>
          <w:rtl/>
          <w:lang w:eastAsia="he-IL"/>
        </w:rPr>
        <w:t xml:space="preserve">הצעת החוק הזאת </w:t>
      </w:r>
      <w:bookmarkStart w:id="13372" w:name="_ETM_Q62_507981"/>
      <w:bookmarkEnd w:id="13372"/>
      <w:r>
        <w:rPr>
          <w:rtl/>
          <w:lang w:eastAsia="he-IL"/>
        </w:rPr>
        <w:t xml:space="preserve">תעלה </w:t>
      </w:r>
      <w:r>
        <w:rPr>
          <w:rFonts w:hint="cs"/>
          <w:rtl/>
          <w:lang w:eastAsia="he-IL"/>
        </w:rPr>
        <w:t xml:space="preserve">כמה שיותר מהר </w:t>
      </w:r>
      <w:r>
        <w:rPr>
          <w:rtl/>
          <w:lang w:eastAsia="he-IL"/>
        </w:rPr>
        <w:t xml:space="preserve">גם להצבעה </w:t>
      </w:r>
      <w:r w:rsidR="00AF2361">
        <w:rPr>
          <w:rFonts w:hint="cs"/>
          <w:rtl/>
          <w:lang w:eastAsia="he-IL"/>
        </w:rPr>
        <w:t>ב</w:t>
      </w:r>
      <w:r>
        <w:rPr>
          <w:rtl/>
          <w:lang w:eastAsia="he-IL"/>
        </w:rPr>
        <w:t xml:space="preserve">שנייה ושלישית, ונוכל להכניס אותה לספר החוקים </w:t>
      </w:r>
      <w:bookmarkStart w:id="13373" w:name="_ETM_Q62_511715"/>
      <w:bookmarkEnd w:id="13373"/>
      <w:r>
        <w:rPr>
          <w:rtl/>
          <w:lang w:eastAsia="he-IL"/>
        </w:rPr>
        <w:t>של מדינת ישראל. תודה.</w:t>
      </w:r>
    </w:p>
    <w:p w:rsidR="00F32C5E" w:rsidRDefault="00F32C5E" w:rsidP="00AF2361">
      <w:pPr>
        <w:ind w:firstLine="0"/>
        <w:rPr>
          <w:rtl/>
          <w:lang w:eastAsia="he-IL"/>
        </w:rPr>
      </w:pPr>
      <w:bookmarkStart w:id="13374" w:name="_ETM_Q62_520364"/>
      <w:bookmarkStart w:id="13375" w:name="_ETM_Q62_520434"/>
      <w:bookmarkEnd w:id="13374"/>
      <w:bookmarkEnd w:id="13375"/>
    </w:p>
    <w:p w:rsidR="00F32C5E" w:rsidRDefault="00F32C5E" w:rsidP="00AF2361">
      <w:pPr>
        <w:pStyle w:val="af6"/>
        <w:keepNext/>
        <w:rPr>
          <w:rtl/>
        </w:rPr>
      </w:pPr>
      <w:r w:rsidRPr="00233DC9">
        <w:rPr>
          <w:rStyle w:val="TagStyle"/>
          <w:rtl/>
        </w:rPr>
        <w:t xml:space="preserve"> &lt;&lt; יור &gt;&gt;</w:t>
      </w:r>
      <w:r w:rsidRPr="00F35F13">
        <w:rPr>
          <w:rStyle w:val="TagStyle"/>
          <w:rtl/>
        </w:rPr>
        <w:t xml:space="preserve"> </w:t>
      </w:r>
      <w:r>
        <w:rPr>
          <w:rtl/>
        </w:rPr>
        <w:t>היו"ר ניסים ואטורי:</w:t>
      </w:r>
      <w:r w:rsidRPr="00F35F13">
        <w:rPr>
          <w:rStyle w:val="TagStyle"/>
          <w:rtl/>
        </w:rPr>
        <w:t xml:space="preserve"> </w:t>
      </w:r>
      <w:r w:rsidRPr="00233DC9">
        <w:rPr>
          <w:rStyle w:val="TagStyle"/>
          <w:rtl/>
        </w:rPr>
        <w:t>&lt;&lt; יור &gt;&gt;</w:t>
      </w:r>
      <w:r>
        <w:rPr>
          <w:rtl/>
        </w:rPr>
        <w:t xml:space="preserve"> </w:t>
      </w:r>
    </w:p>
    <w:p w:rsidR="00F32C5E" w:rsidRDefault="00F32C5E" w:rsidP="00C8571E">
      <w:pPr>
        <w:rPr>
          <w:rtl/>
          <w:lang w:eastAsia="he-IL"/>
        </w:rPr>
      </w:pPr>
      <w:bookmarkStart w:id="13376" w:name="_ETM_Q62_521021"/>
      <w:bookmarkEnd w:id="13376"/>
    </w:p>
    <w:p w:rsidR="00F32C5E" w:rsidRDefault="00F32C5E" w:rsidP="00AF2361">
      <w:pPr>
        <w:rPr>
          <w:rtl/>
          <w:lang w:eastAsia="he-IL"/>
        </w:rPr>
      </w:pPr>
      <w:bookmarkStart w:id="13377" w:name="_ETM_Q62_516130"/>
      <w:bookmarkEnd w:id="13377"/>
      <w:r>
        <w:rPr>
          <w:rtl/>
          <w:lang w:eastAsia="he-IL"/>
        </w:rPr>
        <w:t xml:space="preserve">תודה רבה. </w:t>
      </w:r>
      <w:bookmarkStart w:id="13378" w:name="_ETM_Q62_522999"/>
      <w:bookmarkStart w:id="13379" w:name="_ETM_Q62_523050"/>
      <w:bookmarkStart w:id="13380" w:name="_ETM_Q62_523103"/>
      <w:bookmarkStart w:id="13381" w:name="_ETM_Q62_523180"/>
      <w:bookmarkEnd w:id="13378"/>
      <w:bookmarkEnd w:id="13379"/>
      <w:bookmarkEnd w:id="13380"/>
      <w:bookmarkEnd w:id="13381"/>
      <w:r>
        <w:rPr>
          <w:rtl/>
          <w:lang w:eastAsia="he-IL"/>
        </w:rPr>
        <w:t>חבר</w:t>
      </w:r>
      <w:r>
        <w:rPr>
          <w:rFonts w:hint="cs"/>
          <w:rtl/>
          <w:lang w:eastAsia="he-IL"/>
        </w:rPr>
        <w:t>ת</w:t>
      </w:r>
      <w:r>
        <w:rPr>
          <w:rtl/>
          <w:lang w:eastAsia="he-IL"/>
        </w:rPr>
        <w:t xml:space="preserve"> הכנסת קארין אלהרר.</w:t>
      </w:r>
    </w:p>
    <w:p w:rsidR="00F32C5E" w:rsidRDefault="00F32C5E" w:rsidP="00AF2361">
      <w:pPr>
        <w:ind w:firstLine="0"/>
        <w:rPr>
          <w:rtl/>
          <w:lang w:eastAsia="he-IL"/>
        </w:rPr>
      </w:pPr>
      <w:bookmarkStart w:id="13382" w:name="_ETM_Q62_526503"/>
      <w:bookmarkStart w:id="13383" w:name="_ETM_Q62_526583"/>
      <w:bookmarkStart w:id="13384" w:name="_ETM_Q62_527639"/>
      <w:bookmarkEnd w:id="13382"/>
      <w:bookmarkEnd w:id="13383"/>
      <w:bookmarkEnd w:id="13384"/>
    </w:p>
    <w:p w:rsidR="00F32C5E" w:rsidRDefault="00F32C5E" w:rsidP="00AF2361">
      <w:pPr>
        <w:pStyle w:val="a4"/>
        <w:keepNext/>
        <w:rPr>
          <w:rtl/>
        </w:rPr>
      </w:pPr>
      <w:bookmarkStart w:id="13385" w:name="ET_speaker_5068_13"/>
      <w:r w:rsidRPr="00233DC9">
        <w:rPr>
          <w:rStyle w:val="TagStyle"/>
          <w:rtl/>
        </w:rPr>
        <w:t xml:space="preserve"> &lt;&lt; דובר &gt;&gt;</w:t>
      </w:r>
      <w:r w:rsidRPr="00F35F13">
        <w:rPr>
          <w:rStyle w:val="TagStyle"/>
          <w:rtl/>
        </w:rPr>
        <w:t xml:space="preserve"> </w:t>
      </w:r>
      <w:bookmarkStart w:id="13386" w:name="_Toc231307540"/>
      <w:r>
        <w:rPr>
          <w:rtl/>
        </w:rPr>
        <w:t>קארין אלהרר (יש עתיד):</w:t>
      </w:r>
      <w:bookmarkEnd w:id="13386"/>
      <w:r w:rsidRPr="00F35F13">
        <w:rPr>
          <w:rStyle w:val="TagStyle"/>
          <w:rtl/>
        </w:rPr>
        <w:t xml:space="preserve"> </w:t>
      </w:r>
      <w:r w:rsidRPr="00233DC9">
        <w:rPr>
          <w:rStyle w:val="TagStyle"/>
          <w:rtl/>
        </w:rPr>
        <w:t>&lt;&lt; דובר &gt;&gt;</w:t>
      </w:r>
      <w:r>
        <w:rPr>
          <w:rtl/>
        </w:rPr>
        <w:t xml:space="preserve"> </w:t>
      </w:r>
      <w:bookmarkEnd w:id="13385"/>
    </w:p>
    <w:p w:rsidR="00F32C5E" w:rsidRDefault="00F32C5E" w:rsidP="00C8571E">
      <w:pPr>
        <w:rPr>
          <w:rtl/>
          <w:lang w:eastAsia="he-IL"/>
        </w:rPr>
      </w:pPr>
      <w:bookmarkStart w:id="13387" w:name="_ETM_Q62_528123"/>
      <w:bookmarkStart w:id="13388" w:name="_ETM_Q62_528168"/>
      <w:bookmarkEnd w:id="13387"/>
      <w:bookmarkEnd w:id="13388"/>
    </w:p>
    <w:p w:rsidR="00F32C5E" w:rsidRDefault="00F32C5E" w:rsidP="00AF2361">
      <w:pPr>
        <w:rPr>
          <w:rtl/>
          <w:lang w:eastAsia="he-IL"/>
        </w:rPr>
      </w:pPr>
      <w:bookmarkStart w:id="13389" w:name="_ETM_Q62_538019"/>
      <w:bookmarkStart w:id="13390" w:name="_ETM_Q62_552220"/>
      <w:bookmarkEnd w:id="13389"/>
      <w:bookmarkEnd w:id="13390"/>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13391" w:name="_ETM_Q62_556809"/>
      <w:bookmarkEnd w:id="13391"/>
      <w:r>
        <w:rPr>
          <w:rtl/>
          <w:lang w:eastAsia="he-IL"/>
        </w:rPr>
        <w:t xml:space="preserve">תראו, נכון, </w:t>
      </w:r>
      <w:r>
        <w:rPr>
          <w:rFonts w:hint="cs"/>
          <w:rtl/>
          <w:lang w:eastAsia="he-IL"/>
        </w:rPr>
        <w:t>ל</w:t>
      </w:r>
      <w:r>
        <w:rPr>
          <w:rtl/>
          <w:lang w:eastAsia="he-IL"/>
        </w:rPr>
        <w:t>ישראל יש שלוש חזיתות</w:t>
      </w:r>
      <w:r>
        <w:rPr>
          <w:rFonts w:hint="cs"/>
          <w:rtl/>
          <w:lang w:eastAsia="he-IL"/>
        </w:rPr>
        <w:t>:</w:t>
      </w:r>
      <w:r>
        <w:rPr>
          <w:rtl/>
          <w:lang w:eastAsia="he-IL"/>
        </w:rPr>
        <w:t xml:space="preserve"> יש את איר</w:t>
      </w:r>
      <w:r>
        <w:rPr>
          <w:rFonts w:hint="cs"/>
          <w:rtl/>
          <w:lang w:eastAsia="he-IL"/>
        </w:rPr>
        <w:t>א</w:t>
      </w:r>
      <w:r>
        <w:rPr>
          <w:rtl/>
          <w:lang w:eastAsia="he-IL"/>
        </w:rPr>
        <w:t xml:space="preserve">ן, </w:t>
      </w:r>
      <w:bookmarkStart w:id="13392" w:name="_ETM_Q62_563670"/>
      <w:bookmarkEnd w:id="13392"/>
      <w:r>
        <w:rPr>
          <w:rtl/>
          <w:lang w:eastAsia="he-IL"/>
        </w:rPr>
        <w:t xml:space="preserve">יש את לבנון </w:t>
      </w:r>
      <w:bookmarkStart w:id="13393" w:name="_ETM_Q62_565700"/>
      <w:bookmarkEnd w:id="13393"/>
      <w:r>
        <w:rPr>
          <w:rFonts w:hint="cs"/>
          <w:rtl/>
          <w:lang w:eastAsia="he-IL"/>
        </w:rPr>
        <w:t>ו</w:t>
      </w:r>
      <w:r>
        <w:rPr>
          <w:rtl/>
          <w:lang w:eastAsia="he-IL"/>
        </w:rPr>
        <w:t>יש את עזה</w:t>
      </w:r>
      <w:r>
        <w:rPr>
          <w:rFonts w:hint="cs"/>
          <w:rtl/>
          <w:lang w:eastAsia="he-IL"/>
        </w:rPr>
        <w:t>.</w:t>
      </w:r>
      <w:r>
        <w:rPr>
          <w:rtl/>
          <w:lang w:eastAsia="he-IL"/>
        </w:rPr>
        <w:t xml:space="preserve"> </w:t>
      </w:r>
      <w:bookmarkStart w:id="13394" w:name="_ETM_Q62_567630"/>
      <w:bookmarkEnd w:id="13394"/>
      <w:r>
        <w:rPr>
          <w:rtl/>
          <w:lang w:eastAsia="he-IL"/>
        </w:rPr>
        <w:t>אבל הקואליציה מצאה חזית נוספת</w:t>
      </w:r>
      <w:r>
        <w:rPr>
          <w:rFonts w:hint="cs"/>
          <w:rtl/>
          <w:lang w:eastAsia="he-IL"/>
        </w:rPr>
        <w:t xml:space="preserve"> –</w:t>
      </w:r>
      <w:r>
        <w:rPr>
          <w:rtl/>
          <w:lang w:eastAsia="he-IL"/>
        </w:rPr>
        <w:t xml:space="preserve"> היועצת המשפטית לממשלה</w:t>
      </w:r>
      <w:r>
        <w:rPr>
          <w:rFonts w:hint="cs"/>
          <w:rtl/>
          <w:lang w:eastAsia="he-IL"/>
        </w:rPr>
        <w:t>.</w:t>
      </w:r>
      <w:r>
        <w:rPr>
          <w:rtl/>
          <w:lang w:eastAsia="he-IL"/>
        </w:rPr>
        <w:t xml:space="preserve"> </w:t>
      </w:r>
      <w:bookmarkStart w:id="13395" w:name="_ETM_Q62_575630"/>
      <w:bookmarkEnd w:id="13395"/>
      <w:r>
        <w:rPr>
          <w:rtl/>
          <w:lang w:eastAsia="he-IL"/>
        </w:rPr>
        <w:t>ז</w:t>
      </w:r>
      <w:r>
        <w:rPr>
          <w:rFonts w:hint="cs"/>
          <w:rtl/>
          <w:lang w:eastAsia="he-IL"/>
        </w:rPr>
        <w:t>ו</w:t>
      </w:r>
      <w:r>
        <w:rPr>
          <w:rtl/>
          <w:lang w:eastAsia="he-IL"/>
        </w:rPr>
        <w:t xml:space="preserve"> באמת מתקפה רב</w:t>
      </w:r>
      <w:r>
        <w:rPr>
          <w:rFonts w:hint="cs"/>
          <w:rtl/>
          <w:lang w:eastAsia="he-IL"/>
        </w:rPr>
        <w:t>-</w:t>
      </w:r>
      <w:r>
        <w:rPr>
          <w:rtl/>
          <w:lang w:eastAsia="he-IL"/>
        </w:rPr>
        <w:t xml:space="preserve">חזיתית. אין נושא שהם לא יאשימו </w:t>
      </w:r>
      <w:bookmarkStart w:id="13396" w:name="_ETM_Q62_582689"/>
      <w:bookmarkEnd w:id="13396"/>
      <w:r>
        <w:rPr>
          <w:rtl/>
          <w:lang w:eastAsia="he-IL"/>
        </w:rPr>
        <w:t>בו את היועצת</w:t>
      </w:r>
      <w:r>
        <w:rPr>
          <w:rFonts w:hint="cs"/>
          <w:rtl/>
          <w:lang w:eastAsia="he-IL"/>
        </w:rPr>
        <w:t>:</w:t>
      </w:r>
      <w:r>
        <w:rPr>
          <w:rtl/>
          <w:lang w:eastAsia="he-IL"/>
        </w:rPr>
        <w:t xml:space="preserve"> יש להם בעיית תחבורה</w:t>
      </w:r>
      <w:r>
        <w:rPr>
          <w:rFonts w:hint="cs"/>
          <w:rtl/>
          <w:lang w:eastAsia="he-IL"/>
        </w:rPr>
        <w:t xml:space="preserve"> –</w:t>
      </w:r>
      <w:r>
        <w:rPr>
          <w:rtl/>
          <w:lang w:eastAsia="he-IL"/>
        </w:rPr>
        <w:t xml:space="preserve"> היועצת</w:t>
      </w:r>
      <w:r>
        <w:rPr>
          <w:rFonts w:hint="cs"/>
          <w:rtl/>
          <w:lang w:eastAsia="he-IL"/>
        </w:rPr>
        <w:t>;</w:t>
      </w:r>
      <w:r>
        <w:rPr>
          <w:rtl/>
          <w:lang w:eastAsia="he-IL"/>
        </w:rPr>
        <w:t xml:space="preserve"> יש להם </w:t>
      </w:r>
      <w:bookmarkStart w:id="13397" w:name="_ETM_Q62_589749"/>
      <w:bookmarkEnd w:id="13397"/>
      <w:r>
        <w:rPr>
          <w:rtl/>
          <w:lang w:eastAsia="he-IL"/>
        </w:rPr>
        <w:t>בעיית פשע</w:t>
      </w:r>
      <w:r>
        <w:rPr>
          <w:rFonts w:hint="cs"/>
          <w:rtl/>
          <w:lang w:eastAsia="he-IL"/>
        </w:rPr>
        <w:t xml:space="preserve"> </w:t>
      </w:r>
      <w:bookmarkStart w:id="13398" w:name="_ETM_Q62_592575"/>
      <w:bookmarkEnd w:id="13398"/>
      <w:r>
        <w:rPr>
          <w:rFonts w:hint="eastAsia"/>
          <w:rtl/>
          <w:lang w:eastAsia="he-IL"/>
        </w:rPr>
        <w:t>–</w:t>
      </w:r>
      <w:r>
        <w:rPr>
          <w:rtl/>
          <w:lang w:eastAsia="he-IL"/>
        </w:rPr>
        <w:t xml:space="preserve"> היועצת</w:t>
      </w:r>
      <w:r>
        <w:rPr>
          <w:rFonts w:hint="cs"/>
          <w:rtl/>
          <w:lang w:eastAsia="he-IL"/>
        </w:rPr>
        <w:t>;</w:t>
      </w:r>
      <w:r>
        <w:rPr>
          <w:rtl/>
          <w:lang w:eastAsia="he-IL"/>
        </w:rPr>
        <w:t xml:space="preserve"> </w:t>
      </w:r>
      <w:bookmarkStart w:id="13399" w:name="_ETM_Q62_597420"/>
      <w:bookmarkEnd w:id="13399"/>
      <w:r>
        <w:rPr>
          <w:rtl/>
          <w:lang w:eastAsia="he-IL"/>
        </w:rPr>
        <w:t>חסה בשטחים</w:t>
      </w:r>
      <w:r>
        <w:rPr>
          <w:rFonts w:hint="cs"/>
          <w:rtl/>
          <w:lang w:eastAsia="he-IL"/>
        </w:rPr>
        <w:t xml:space="preserve"> –</w:t>
      </w:r>
      <w:r>
        <w:rPr>
          <w:rtl/>
          <w:lang w:eastAsia="he-IL"/>
        </w:rPr>
        <w:t xml:space="preserve"> היועצת</w:t>
      </w:r>
      <w:r>
        <w:rPr>
          <w:rFonts w:hint="cs"/>
          <w:rtl/>
          <w:lang w:eastAsia="he-IL"/>
        </w:rPr>
        <w:t>;</w:t>
      </w:r>
      <w:r>
        <w:rPr>
          <w:rtl/>
          <w:lang w:eastAsia="he-IL"/>
        </w:rPr>
        <w:t xml:space="preserve"> כל דבר</w:t>
      </w:r>
      <w:r>
        <w:rPr>
          <w:rFonts w:hint="cs"/>
          <w:rtl/>
          <w:lang w:eastAsia="he-IL"/>
        </w:rPr>
        <w:t xml:space="preserve"> –</w:t>
      </w:r>
      <w:r>
        <w:rPr>
          <w:rtl/>
          <w:lang w:eastAsia="he-IL"/>
        </w:rPr>
        <w:t xml:space="preserve"> היועצת. החוק הזה שאנחנו מצביעים </w:t>
      </w:r>
      <w:bookmarkStart w:id="13400" w:name="_ETM_Q62_604512"/>
      <w:bookmarkEnd w:id="13400"/>
      <w:r>
        <w:rPr>
          <w:rtl/>
          <w:lang w:eastAsia="he-IL"/>
        </w:rPr>
        <w:t>עליו הוא לא פיצול</w:t>
      </w:r>
      <w:r>
        <w:rPr>
          <w:rFonts w:hint="cs"/>
          <w:rtl/>
          <w:lang w:eastAsia="he-IL"/>
        </w:rPr>
        <w:t>,</w:t>
      </w:r>
      <w:r>
        <w:rPr>
          <w:rtl/>
          <w:lang w:eastAsia="he-IL"/>
        </w:rPr>
        <w:t xml:space="preserve"> הוא באמ</w:t>
      </w:r>
      <w:r>
        <w:rPr>
          <w:rFonts w:hint="cs"/>
          <w:rtl/>
          <w:lang w:eastAsia="he-IL"/>
        </w:rPr>
        <w:t>ת</w:t>
      </w:r>
      <w:r>
        <w:rPr>
          <w:rtl/>
          <w:lang w:eastAsia="he-IL"/>
        </w:rPr>
        <w:t xml:space="preserve"> של החיים חיסול. </w:t>
      </w:r>
      <w:bookmarkStart w:id="13401" w:name="_ETM_Q62_611605"/>
      <w:bookmarkEnd w:id="13401"/>
    </w:p>
    <w:p w:rsidR="00F32C5E" w:rsidRDefault="00F32C5E" w:rsidP="00AF2361">
      <w:pPr>
        <w:rPr>
          <w:rtl/>
          <w:lang w:eastAsia="he-IL"/>
        </w:rPr>
      </w:pPr>
    </w:p>
    <w:p w:rsidR="00F32C5E" w:rsidRDefault="00F32C5E" w:rsidP="00AF2361">
      <w:pPr>
        <w:rPr>
          <w:rtl/>
          <w:lang w:eastAsia="he-IL"/>
        </w:rPr>
      </w:pPr>
      <w:r>
        <w:rPr>
          <w:rtl/>
          <w:lang w:eastAsia="he-IL"/>
        </w:rPr>
        <w:t>שמעתי כאן את רוטמן</w:t>
      </w:r>
      <w:r>
        <w:rPr>
          <w:rFonts w:hint="cs"/>
          <w:rtl/>
          <w:lang w:eastAsia="he-IL"/>
        </w:rPr>
        <w:t>,</w:t>
      </w:r>
      <w:r>
        <w:rPr>
          <w:rtl/>
          <w:lang w:eastAsia="he-IL"/>
        </w:rPr>
        <w:t xml:space="preserve"> הוא אומר</w:t>
      </w:r>
      <w:r>
        <w:rPr>
          <w:rFonts w:hint="cs"/>
          <w:rtl/>
          <w:lang w:eastAsia="he-IL"/>
        </w:rPr>
        <w:t>:</w:t>
      </w:r>
      <w:r>
        <w:rPr>
          <w:rtl/>
          <w:lang w:eastAsia="he-IL"/>
        </w:rPr>
        <w:t xml:space="preserve"> תראו לי סעיף חוק שבו אנחנו מבינים שיש לה סמכויות</w:t>
      </w:r>
      <w:r>
        <w:rPr>
          <w:rFonts w:hint="cs"/>
          <w:rtl/>
          <w:lang w:eastAsia="he-IL"/>
        </w:rPr>
        <w:t>.</w:t>
      </w:r>
      <w:r>
        <w:rPr>
          <w:rtl/>
          <w:lang w:eastAsia="he-IL"/>
        </w:rPr>
        <w:t xml:space="preserve"> </w:t>
      </w:r>
      <w:bookmarkStart w:id="13402" w:name="_ETM_Q62_626119"/>
      <w:bookmarkEnd w:id="13402"/>
      <w:r>
        <w:rPr>
          <w:rtl/>
          <w:lang w:eastAsia="he-IL"/>
        </w:rPr>
        <w:t xml:space="preserve">ואני עונה </w:t>
      </w:r>
      <w:proofErr w:type="spellStart"/>
      <w:r>
        <w:rPr>
          <w:rtl/>
          <w:lang w:eastAsia="he-IL"/>
        </w:rPr>
        <w:t>לרוטמן</w:t>
      </w:r>
      <w:proofErr w:type="spellEnd"/>
      <w:r>
        <w:rPr>
          <w:rFonts w:hint="cs"/>
          <w:rtl/>
          <w:lang w:eastAsia="he-IL"/>
        </w:rPr>
        <w:t>:</w:t>
      </w:r>
      <w:r>
        <w:rPr>
          <w:rtl/>
          <w:lang w:eastAsia="he-IL"/>
        </w:rPr>
        <w:t xml:space="preserve"> </w:t>
      </w:r>
      <w:bookmarkStart w:id="13403" w:name="_ETM_Q62_628640"/>
      <w:bookmarkEnd w:id="13403"/>
      <w:r>
        <w:rPr>
          <w:rtl/>
          <w:lang w:eastAsia="he-IL"/>
        </w:rPr>
        <w:t xml:space="preserve">ואם אני אראה לך, מה, אתם תקיימו אותו? כי הרי </w:t>
      </w:r>
      <w:bookmarkStart w:id="13404" w:name="_ETM_Q62_632245"/>
      <w:bookmarkEnd w:id="13404"/>
      <w:r>
        <w:rPr>
          <w:rtl/>
          <w:lang w:eastAsia="he-IL"/>
        </w:rPr>
        <w:t>למשל, השר לוין</w:t>
      </w:r>
      <w:r>
        <w:rPr>
          <w:rFonts w:hint="cs"/>
          <w:rtl/>
          <w:lang w:eastAsia="he-IL"/>
        </w:rPr>
        <w:t xml:space="preserve"> –</w:t>
      </w:r>
      <w:r>
        <w:rPr>
          <w:rtl/>
          <w:lang w:eastAsia="he-IL"/>
        </w:rPr>
        <w:t xml:space="preserve"> </w:t>
      </w:r>
      <w:bookmarkStart w:id="13405" w:name="_ETM_Q62_636369"/>
      <w:bookmarkEnd w:id="13405"/>
      <w:r>
        <w:rPr>
          <w:rtl/>
          <w:lang w:eastAsia="he-IL"/>
        </w:rPr>
        <w:t>יש סעיף חוק שמחייב אותו</w:t>
      </w:r>
      <w:r>
        <w:rPr>
          <w:rFonts w:hint="cs"/>
          <w:rtl/>
          <w:lang w:eastAsia="he-IL"/>
        </w:rPr>
        <w:t>,</w:t>
      </w:r>
      <w:r>
        <w:rPr>
          <w:rtl/>
          <w:lang w:eastAsia="he-IL"/>
        </w:rPr>
        <w:t xml:space="preserve"> כשהוא רואה שחסרים שופטים</w:t>
      </w:r>
      <w:r>
        <w:rPr>
          <w:rFonts w:hint="cs"/>
          <w:rtl/>
          <w:lang w:eastAsia="he-IL"/>
        </w:rPr>
        <w:t>,</w:t>
      </w:r>
      <w:r>
        <w:rPr>
          <w:rtl/>
          <w:lang w:eastAsia="he-IL"/>
        </w:rPr>
        <w:t xml:space="preserve"> למנות </w:t>
      </w:r>
      <w:bookmarkStart w:id="13406" w:name="_ETM_Q62_642169"/>
      <w:bookmarkEnd w:id="13406"/>
      <w:r>
        <w:rPr>
          <w:rtl/>
          <w:lang w:eastAsia="he-IL"/>
        </w:rPr>
        <w:t xml:space="preserve">שופטים. </w:t>
      </w:r>
      <w:r>
        <w:rPr>
          <w:rFonts w:hint="cs"/>
          <w:rtl/>
          <w:lang w:eastAsia="he-IL"/>
        </w:rPr>
        <w:t>ל</w:t>
      </w:r>
      <w:r>
        <w:rPr>
          <w:rtl/>
          <w:lang w:eastAsia="he-IL"/>
        </w:rPr>
        <w:t xml:space="preserve">כנס את הוועדה ואשכרה למנות שופטים. </w:t>
      </w:r>
      <w:bookmarkStart w:id="13407" w:name="_ETM_Q62_648570"/>
      <w:bookmarkEnd w:id="13407"/>
      <w:r>
        <w:rPr>
          <w:rtl/>
          <w:lang w:eastAsia="he-IL"/>
        </w:rPr>
        <w:t xml:space="preserve">האם הוא עשה את זה? </w:t>
      </w:r>
      <w:bookmarkStart w:id="13408" w:name="_ETM_Q62_651000"/>
      <w:bookmarkEnd w:id="13408"/>
      <w:r>
        <w:rPr>
          <w:rtl/>
          <w:lang w:eastAsia="he-IL"/>
        </w:rPr>
        <w:t>לא</w:t>
      </w:r>
      <w:r>
        <w:rPr>
          <w:rFonts w:hint="cs"/>
          <w:rtl/>
          <w:lang w:eastAsia="he-IL"/>
        </w:rPr>
        <w:t>.</w:t>
      </w:r>
      <w:r>
        <w:rPr>
          <w:rtl/>
          <w:lang w:eastAsia="he-IL"/>
        </w:rPr>
        <w:t xml:space="preserve"> שנה וחצי לא מינה שופט אחד. </w:t>
      </w:r>
      <w:bookmarkStart w:id="13409" w:name="_ETM_Q62_656890"/>
      <w:bookmarkEnd w:id="13409"/>
      <w:r>
        <w:rPr>
          <w:rtl/>
          <w:lang w:eastAsia="he-IL"/>
        </w:rPr>
        <w:t>וחסרים שופטים</w:t>
      </w:r>
      <w:r>
        <w:rPr>
          <w:rFonts w:hint="cs"/>
          <w:rtl/>
          <w:lang w:eastAsia="he-IL"/>
        </w:rPr>
        <w:t>,</w:t>
      </w:r>
      <w:r>
        <w:rPr>
          <w:rtl/>
          <w:lang w:eastAsia="he-IL"/>
        </w:rPr>
        <w:t xml:space="preserve"> אבל מה זה מעניין אותו? </w:t>
      </w:r>
      <w:bookmarkStart w:id="13410" w:name="_ETM_Q62_661149"/>
      <w:bookmarkEnd w:id="13410"/>
    </w:p>
    <w:p w:rsidR="00F32C5E" w:rsidRDefault="00F32C5E" w:rsidP="00AF2361">
      <w:pPr>
        <w:rPr>
          <w:rtl/>
          <w:lang w:eastAsia="he-IL"/>
        </w:rPr>
      </w:pPr>
      <w:bookmarkStart w:id="13411" w:name="_ETM_Q62_668236"/>
      <w:bookmarkStart w:id="13412" w:name="_ETM_Q62_668313"/>
      <w:bookmarkEnd w:id="13411"/>
      <w:bookmarkEnd w:id="13412"/>
    </w:p>
    <w:p w:rsidR="00F32C5E" w:rsidRDefault="00F32C5E" w:rsidP="00AF2361">
      <w:pPr>
        <w:rPr>
          <w:rtl/>
          <w:lang w:eastAsia="he-IL"/>
        </w:rPr>
      </w:pPr>
      <w:bookmarkStart w:id="13413" w:name="_ETM_Q62_668356"/>
      <w:bookmarkStart w:id="13414" w:name="_ETM_Q62_668403"/>
      <w:bookmarkEnd w:id="13413"/>
      <w:bookmarkEnd w:id="13414"/>
      <w:r>
        <w:rPr>
          <w:rtl/>
          <w:lang w:eastAsia="he-IL"/>
        </w:rPr>
        <w:t xml:space="preserve">החוק הזה לא מגיע בחלל ריק. </w:t>
      </w:r>
      <w:bookmarkStart w:id="13415" w:name="_ETM_Q62_664399"/>
      <w:bookmarkEnd w:id="13415"/>
      <w:r>
        <w:rPr>
          <w:rtl/>
          <w:lang w:eastAsia="he-IL"/>
        </w:rPr>
        <w:t xml:space="preserve">הוא חלק מתוכנית פעולה עבריינית. </w:t>
      </w:r>
      <w:bookmarkStart w:id="13416" w:name="_ETM_Q62_669369"/>
      <w:bookmarkEnd w:id="13416"/>
      <w:r>
        <w:rPr>
          <w:rtl/>
          <w:lang w:eastAsia="he-IL"/>
        </w:rPr>
        <w:t xml:space="preserve">ממש עבריינות. הם לא רוצים לקיים את החוק. </w:t>
      </w:r>
      <w:r>
        <w:rPr>
          <w:rFonts w:hint="cs"/>
          <w:rtl/>
          <w:lang w:eastAsia="he-IL"/>
        </w:rPr>
        <w:t>ב</w:t>
      </w:r>
      <w:r>
        <w:rPr>
          <w:rtl/>
          <w:lang w:eastAsia="he-IL"/>
        </w:rPr>
        <w:t>מה מפריע</w:t>
      </w:r>
      <w:r>
        <w:rPr>
          <w:rFonts w:hint="cs"/>
          <w:rtl/>
          <w:lang w:eastAsia="he-IL"/>
        </w:rPr>
        <w:t>ה</w:t>
      </w:r>
      <w:r>
        <w:rPr>
          <w:rtl/>
          <w:lang w:eastAsia="he-IL"/>
        </w:rPr>
        <w:t xml:space="preserve"> </w:t>
      </w:r>
      <w:bookmarkStart w:id="13417" w:name="_ETM_Q62_674684"/>
      <w:bookmarkEnd w:id="13417"/>
      <w:r>
        <w:rPr>
          <w:rtl/>
          <w:lang w:eastAsia="he-IL"/>
        </w:rPr>
        <w:t>להם היועצת? מפריע</w:t>
      </w:r>
      <w:r>
        <w:rPr>
          <w:rFonts w:hint="cs"/>
          <w:rtl/>
          <w:lang w:eastAsia="he-IL"/>
        </w:rPr>
        <w:t>ה</w:t>
      </w:r>
      <w:r>
        <w:rPr>
          <w:rtl/>
          <w:lang w:eastAsia="he-IL"/>
        </w:rPr>
        <w:t xml:space="preserve"> להם ביישום חוק הגיוס</w:t>
      </w:r>
      <w:r>
        <w:rPr>
          <w:rFonts w:hint="cs"/>
          <w:rtl/>
          <w:lang w:eastAsia="he-IL"/>
        </w:rPr>
        <w:t xml:space="preserve"> –</w:t>
      </w:r>
      <w:r>
        <w:rPr>
          <w:rtl/>
          <w:lang w:eastAsia="he-IL"/>
        </w:rPr>
        <w:t xml:space="preserve"> </w:t>
      </w:r>
      <w:bookmarkStart w:id="13418" w:name="_ETM_Q62_680570"/>
      <w:bookmarkEnd w:id="13418"/>
      <w:r>
        <w:rPr>
          <w:rtl/>
          <w:lang w:eastAsia="he-IL"/>
        </w:rPr>
        <w:t xml:space="preserve">זה מפריע להם. </w:t>
      </w:r>
      <w:bookmarkStart w:id="13419" w:name="_ETM_Q62_682950"/>
      <w:bookmarkEnd w:id="13419"/>
      <w:r>
        <w:rPr>
          <w:rtl/>
          <w:lang w:eastAsia="he-IL"/>
        </w:rPr>
        <w:t>היא אומרת להם שהם צריכים לקיים את החוק</w:t>
      </w:r>
      <w:r>
        <w:rPr>
          <w:rFonts w:hint="cs"/>
          <w:rtl/>
          <w:lang w:eastAsia="he-IL"/>
        </w:rPr>
        <w:t>,</w:t>
      </w:r>
      <w:r>
        <w:rPr>
          <w:rtl/>
          <w:lang w:eastAsia="he-IL"/>
        </w:rPr>
        <w:t xml:space="preserve"> </w:t>
      </w:r>
      <w:bookmarkStart w:id="13420" w:name="_ETM_Q62_686089"/>
      <w:bookmarkEnd w:id="13420"/>
      <w:r>
        <w:rPr>
          <w:rtl/>
          <w:lang w:eastAsia="he-IL"/>
        </w:rPr>
        <w:t>והם לא רוצים</w:t>
      </w:r>
      <w:r>
        <w:rPr>
          <w:rFonts w:hint="cs"/>
          <w:rtl/>
          <w:lang w:eastAsia="he-IL"/>
        </w:rPr>
        <w:t>.</w:t>
      </w:r>
      <w:r>
        <w:rPr>
          <w:rtl/>
          <w:lang w:eastAsia="he-IL"/>
        </w:rPr>
        <w:t xml:space="preserve"> </w:t>
      </w:r>
      <w:bookmarkStart w:id="13421" w:name="_ETM_Q62_687890"/>
      <w:bookmarkEnd w:id="13421"/>
      <w:r>
        <w:rPr>
          <w:rtl/>
          <w:lang w:eastAsia="he-IL"/>
        </w:rPr>
        <w:t>הם לא רוצים יועצת, הם רוצים עורך דין פרטי</w:t>
      </w:r>
      <w:r>
        <w:rPr>
          <w:rFonts w:hint="cs"/>
          <w:rtl/>
          <w:lang w:eastAsia="he-IL"/>
        </w:rPr>
        <w:t>.</w:t>
      </w:r>
      <w:r>
        <w:rPr>
          <w:rtl/>
          <w:lang w:eastAsia="he-IL"/>
        </w:rPr>
        <w:t xml:space="preserve"> הם </w:t>
      </w:r>
      <w:bookmarkStart w:id="13422" w:name="_ETM_Q62_692370"/>
      <w:bookmarkEnd w:id="13422"/>
      <w:r>
        <w:rPr>
          <w:rtl/>
          <w:lang w:eastAsia="he-IL"/>
        </w:rPr>
        <w:t xml:space="preserve">רוצים בובה, שאם היא לא תגיד כן לכל הזיה, הם </w:t>
      </w:r>
      <w:bookmarkStart w:id="13423" w:name="_ETM_Q62_696850"/>
      <w:bookmarkEnd w:id="13423"/>
      <w:r>
        <w:rPr>
          <w:rtl/>
          <w:lang w:eastAsia="he-IL"/>
        </w:rPr>
        <w:t>יגידו</w:t>
      </w:r>
      <w:r>
        <w:rPr>
          <w:rFonts w:hint="cs"/>
          <w:rtl/>
          <w:lang w:eastAsia="he-IL"/>
        </w:rPr>
        <w:t>:</w:t>
      </w:r>
      <w:r>
        <w:rPr>
          <w:rtl/>
          <w:lang w:eastAsia="he-IL"/>
        </w:rPr>
        <w:t xml:space="preserve"> אז אתה מפוטר</w:t>
      </w:r>
      <w:r>
        <w:rPr>
          <w:rFonts w:hint="cs"/>
          <w:rtl/>
          <w:lang w:eastAsia="he-IL"/>
        </w:rPr>
        <w:t>.</w:t>
      </w:r>
      <w:r>
        <w:rPr>
          <w:rtl/>
          <w:lang w:eastAsia="he-IL"/>
        </w:rPr>
        <w:t xml:space="preserve"> </w:t>
      </w:r>
      <w:bookmarkStart w:id="13424" w:name="_ETM_Q62_701979"/>
      <w:bookmarkEnd w:id="13424"/>
      <w:r>
        <w:rPr>
          <w:rtl/>
          <w:lang w:eastAsia="he-IL"/>
        </w:rPr>
        <w:t>ואם חוות הדעת שלה לא תיראה להם</w:t>
      </w:r>
      <w:r>
        <w:rPr>
          <w:rFonts w:hint="cs"/>
          <w:rtl/>
          <w:lang w:eastAsia="he-IL"/>
        </w:rPr>
        <w:t xml:space="preserve"> –</w:t>
      </w:r>
      <w:r>
        <w:rPr>
          <w:rtl/>
          <w:lang w:eastAsia="he-IL"/>
        </w:rPr>
        <w:t xml:space="preserve"> </w:t>
      </w:r>
      <w:bookmarkStart w:id="13425" w:name="_ETM_Q62_705880"/>
      <w:bookmarkEnd w:id="13425"/>
      <w:r>
        <w:rPr>
          <w:rtl/>
          <w:lang w:eastAsia="he-IL"/>
        </w:rPr>
        <w:t>להתראות</w:t>
      </w:r>
      <w:r>
        <w:rPr>
          <w:rFonts w:hint="cs"/>
          <w:rtl/>
          <w:lang w:eastAsia="he-IL"/>
        </w:rPr>
        <w:t xml:space="preserve">. </w:t>
      </w:r>
      <w:bookmarkStart w:id="13426" w:name="_ETM_Q62_708210"/>
      <w:bookmarkEnd w:id="13426"/>
      <w:r>
        <w:rPr>
          <w:rtl/>
          <w:lang w:eastAsia="he-IL"/>
        </w:rPr>
        <w:t xml:space="preserve">כמה קל. </w:t>
      </w:r>
      <w:bookmarkStart w:id="13427" w:name="_ETM_Q62_710000"/>
      <w:bookmarkEnd w:id="13427"/>
    </w:p>
    <w:p w:rsidR="00F32C5E" w:rsidRDefault="00F32C5E" w:rsidP="00AF2361">
      <w:pPr>
        <w:rPr>
          <w:rtl/>
          <w:lang w:eastAsia="he-IL"/>
        </w:rPr>
      </w:pPr>
      <w:bookmarkStart w:id="13428" w:name="_ETM_Q62_712567"/>
      <w:bookmarkStart w:id="13429" w:name="_ETM_Q62_712635"/>
      <w:bookmarkEnd w:id="13428"/>
      <w:bookmarkEnd w:id="13429"/>
    </w:p>
    <w:p w:rsidR="00F32C5E" w:rsidRDefault="00F32C5E" w:rsidP="00AF2361">
      <w:pPr>
        <w:rPr>
          <w:rtl/>
          <w:lang w:eastAsia="he-IL"/>
        </w:rPr>
      </w:pPr>
      <w:bookmarkStart w:id="13430" w:name="_ETM_Q62_712670"/>
      <w:bookmarkStart w:id="13431" w:name="_ETM_Q62_712728"/>
      <w:bookmarkEnd w:id="13430"/>
      <w:bookmarkEnd w:id="13431"/>
      <w:r>
        <w:rPr>
          <w:rtl/>
          <w:lang w:eastAsia="he-IL"/>
        </w:rPr>
        <w:t>וזה לא באמת פיצול</w:t>
      </w:r>
      <w:r>
        <w:rPr>
          <w:rFonts w:hint="cs"/>
          <w:rtl/>
          <w:lang w:eastAsia="he-IL"/>
        </w:rPr>
        <w:t>,</w:t>
      </w:r>
      <w:r>
        <w:rPr>
          <w:rtl/>
          <w:lang w:eastAsia="he-IL"/>
        </w:rPr>
        <w:t xml:space="preserve"> </w:t>
      </w:r>
      <w:bookmarkStart w:id="13432" w:name="_ETM_Q62_712500"/>
      <w:bookmarkEnd w:id="13432"/>
      <w:r>
        <w:rPr>
          <w:rtl/>
          <w:lang w:eastAsia="he-IL"/>
        </w:rPr>
        <w:t xml:space="preserve">זה פירוק לגורמים ראשוניים. זה לא יועצת </w:t>
      </w:r>
      <w:r>
        <w:rPr>
          <w:rFonts w:hint="cs"/>
          <w:rtl/>
          <w:lang w:eastAsia="he-IL"/>
        </w:rPr>
        <w:t>ו</w:t>
      </w:r>
      <w:r>
        <w:rPr>
          <w:rtl/>
          <w:lang w:eastAsia="he-IL"/>
        </w:rPr>
        <w:t>תביעה כללית</w:t>
      </w:r>
      <w:r>
        <w:rPr>
          <w:rFonts w:hint="cs"/>
          <w:rtl/>
          <w:lang w:eastAsia="he-IL"/>
        </w:rPr>
        <w:t xml:space="preserve"> –</w:t>
      </w:r>
      <w:r>
        <w:rPr>
          <w:rtl/>
          <w:lang w:eastAsia="he-IL"/>
        </w:rPr>
        <w:t xml:space="preserve"> זה </w:t>
      </w:r>
      <w:bookmarkStart w:id="13433" w:name="_ETM_Q62_718268"/>
      <w:bookmarkEnd w:id="13433"/>
      <w:r>
        <w:rPr>
          <w:rtl/>
          <w:lang w:eastAsia="he-IL"/>
        </w:rPr>
        <w:t>יועצת</w:t>
      </w:r>
      <w:r>
        <w:rPr>
          <w:rFonts w:hint="cs"/>
          <w:rtl/>
          <w:lang w:eastAsia="he-IL"/>
        </w:rPr>
        <w:t>,</w:t>
      </w:r>
      <w:r>
        <w:rPr>
          <w:rtl/>
          <w:lang w:eastAsia="he-IL"/>
        </w:rPr>
        <w:t xml:space="preserve"> תביעה כללית, שומר האינטרס הציבורי, שיהיה כפוף כמובן ליועץ, </w:t>
      </w:r>
      <w:bookmarkStart w:id="13434" w:name="_ETM_Q62_724035"/>
      <w:bookmarkEnd w:id="13434"/>
      <w:r>
        <w:rPr>
          <w:rtl/>
          <w:lang w:eastAsia="he-IL"/>
        </w:rPr>
        <w:t>במינוי אישי, במינוי שהוא זמין</w:t>
      </w:r>
      <w:r>
        <w:rPr>
          <w:rFonts w:hint="cs"/>
          <w:rtl/>
          <w:lang w:eastAsia="he-IL"/>
        </w:rPr>
        <w:t xml:space="preserve"> –</w:t>
      </w:r>
      <w:r>
        <w:rPr>
          <w:rtl/>
          <w:lang w:eastAsia="he-IL"/>
        </w:rPr>
        <w:t xml:space="preserve"> איך אומרים? זמין להובלה. אם </w:t>
      </w:r>
      <w:bookmarkStart w:id="13435" w:name="_ETM_Q62_729804"/>
      <w:bookmarkEnd w:id="13435"/>
      <w:r>
        <w:rPr>
          <w:rtl/>
          <w:lang w:eastAsia="he-IL"/>
        </w:rPr>
        <w:t xml:space="preserve">אתה לא תגיד כן לכל מה שאני אומר, אתה פשוט </w:t>
      </w:r>
      <w:bookmarkStart w:id="13436" w:name="_ETM_Q62_735572"/>
      <w:bookmarkEnd w:id="13436"/>
      <w:r>
        <w:rPr>
          <w:rtl/>
          <w:lang w:eastAsia="he-IL"/>
        </w:rPr>
        <w:t xml:space="preserve">לא תהיה פה. </w:t>
      </w:r>
      <w:bookmarkStart w:id="13437" w:name="_ETM_Q62_741750"/>
      <w:bookmarkEnd w:id="13437"/>
    </w:p>
    <w:p w:rsidR="00F32C5E" w:rsidRDefault="00F32C5E" w:rsidP="00AF2361">
      <w:pPr>
        <w:rPr>
          <w:rtl/>
          <w:lang w:eastAsia="he-IL"/>
        </w:rPr>
      </w:pPr>
      <w:bookmarkStart w:id="13438" w:name="_ETM_Q62_745754"/>
      <w:bookmarkStart w:id="13439" w:name="_ETM_Q62_745795"/>
      <w:bookmarkStart w:id="13440" w:name="_ETM_Q62_745865"/>
      <w:bookmarkEnd w:id="13438"/>
      <w:bookmarkEnd w:id="13439"/>
      <w:bookmarkEnd w:id="13440"/>
    </w:p>
    <w:p w:rsidR="00F32C5E" w:rsidRDefault="00F32C5E" w:rsidP="00AF2361">
      <w:pPr>
        <w:rPr>
          <w:rtl/>
          <w:lang w:eastAsia="he-IL"/>
        </w:rPr>
      </w:pPr>
      <w:bookmarkStart w:id="13441" w:name="_ETM_Q62_745944"/>
      <w:bookmarkEnd w:id="13441"/>
      <w:r>
        <w:rPr>
          <w:rtl/>
          <w:lang w:eastAsia="he-IL"/>
        </w:rPr>
        <w:t xml:space="preserve">החוק הזה הוא באמת עוד ניסיון לפרק את המערכות. </w:t>
      </w:r>
      <w:bookmarkStart w:id="13442" w:name="_ETM_Q62_747099"/>
      <w:bookmarkEnd w:id="13442"/>
      <w:r>
        <w:rPr>
          <w:rtl/>
          <w:lang w:eastAsia="he-IL"/>
        </w:rPr>
        <w:t>הם התחילו במשטרה, הם עברו לפרקליטות</w:t>
      </w:r>
      <w:r>
        <w:rPr>
          <w:rFonts w:hint="cs"/>
          <w:rtl/>
          <w:lang w:eastAsia="he-IL"/>
        </w:rPr>
        <w:t>,</w:t>
      </w:r>
      <w:r>
        <w:rPr>
          <w:rtl/>
          <w:lang w:eastAsia="he-IL"/>
        </w:rPr>
        <w:t xml:space="preserve"> עכשיו זה היועצת, מחר </w:t>
      </w:r>
      <w:bookmarkStart w:id="13443" w:name="_ETM_Q62_752757"/>
      <w:bookmarkEnd w:id="13443"/>
      <w:r>
        <w:rPr>
          <w:rtl/>
          <w:lang w:eastAsia="he-IL"/>
        </w:rPr>
        <w:t>זה שידורים</w:t>
      </w:r>
      <w:r>
        <w:rPr>
          <w:rFonts w:hint="cs"/>
          <w:rtl/>
          <w:lang w:eastAsia="he-IL"/>
        </w:rPr>
        <w:t>.</w:t>
      </w:r>
      <w:r>
        <w:rPr>
          <w:rtl/>
          <w:lang w:eastAsia="he-IL"/>
        </w:rPr>
        <w:t xml:space="preserve"> יש גם את מח</w:t>
      </w:r>
      <w:r>
        <w:rPr>
          <w:rFonts w:hint="cs"/>
          <w:rtl/>
          <w:lang w:eastAsia="he-IL"/>
        </w:rPr>
        <w:t>"</w:t>
      </w:r>
      <w:r>
        <w:rPr>
          <w:rtl/>
          <w:lang w:eastAsia="he-IL"/>
        </w:rPr>
        <w:t>ש</w:t>
      </w:r>
      <w:r>
        <w:rPr>
          <w:rFonts w:hint="cs"/>
          <w:rtl/>
          <w:lang w:eastAsia="he-IL"/>
        </w:rPr>
        <w:t>.</w:t>
      </w:r>
      <w:r>
        <w:rPr>
          <w:rtl/>
          <w:lang w:eastAsia="he-IL"/>
        </w:rPr>
        <w:t xml:space="preserve"> פשוט לפרק את כל </w:t>
      </w:r>
      <w:bookmarkStart w:id="13444" w:name="_ETM_Q62_758415"/>
      <w:bookmarkEnd w:id="13444"/>
      <w:r>
        <w:rPr>
          <w:rtl/>
          <w:lang w:eastAsia="he-IL"/>
        </w:rPr>
        <w:t>המערכות</w:t>
      </w:r>
      <w:r>
        <w:rPr>
          <w:rFonts w:hint="cs"/>
          <w:rtl/>
          <w:lang w:eastAsia="he-IL"/>
        </w:rPr>
        <w:t>,</w:t>
      </w:r>
      <w:r>
        <w:rPr>
          <w:rtl/>
          <w:lang w:eastAsia="he-IL"/>
        </w:rPr>
        <w:t xml:space="preserve"> כי מה שוות המערכות אם ה</w:t>
      </w:r>
      <w:r>
        <w:rPr>
          <w:rFonts w:hint="cs"/>
          <w:rtl/>
          <w:lang w:eastAsia="he-IL"/>
        </w:rPr>
        <w:t>ם</w:t>
      </w:r>
      <w:r>
        <w:rPr>
          <w:rtl/>
          <w:lang w:eastAsia="he-IL"/>
        </w:rPr>
        <w:t xml:space="preserve"> לא ישלטו בהן</w:t>
      </w:r>
      <w:r>
        <w:rPr>
          <w:rFonts w:hint="cs"/>
          <w:rtl/>
          <w:lang w:eastAsia="he-IL"/>
        </w:rPr>
        <w:t>.</w:t>
      </w:r>
    </w:p>
    <w:p w:rsidR="00F32C5E" w:rsidRDefault="00F32C5E" w:rsidP="00AF2361">
      <w:pPr>
        <w:rPr>
          <w:rtl/>
          <w:lang w:eastAsia="he-IL"/>
        </w:rPr>
      </w:pPr>
      <w:bookmarkStart w:id="13445" w:name="_ETM_Q62_773745"/>
      <w:bookmarkStart w:id="13446" w:name="_ETM_Q62_773837"/>
      <w:bookmarkEnd w:id="13445"/>
      <w:bookmarkEnd w:id="13446"/>
    </w:p>
    <w:p w:rsidR="00F32C5E" w:rsidRDefault="00F32C5E" w:rsidP="00AF2361">
      <w:pPr>
        <w:rPr>
          <w:rtl/>
          <w:lang w:eastAsia="he-IL"/>
        </w:rPr>
      </w:pPr>
      <w:bookmarkStart w:id="13447" w:name="_ETM_Q62_773873"/>
      <w:bookmarkStart w:id="13448" w:name="_ETM_Q62_773945"/>
      <w:bookmarkEnd w:id="13447"/>
      <w:bookmarkEnd w:id="13448"/>
      <w:r>
        <w:rPr>
          <w:rtl/>
          <w:lang w:eastAsia="he-IL"/>
        </w:rPr>
        <w:t xml:space="preserve"> </w:t>
      </w:r>
      <w:bookmarkStart w:id="13449" w:name="_ETM_Q62_764073"/>
      <w:bookmarkEnd w:id="13449"/>
      <w:r>
        <w:rPr>
          <w:rtl/>
          <w:lang w:eastAsia="he-IL"/>
        </w:rPr>
        <w:t>כשמדינת ישראל באמת מותקפת</w:t>
      </w:r>
      <w:r>
        <w:rPr>
          <w:rFonts w:hint="cs"/>
          <w:rtl/>
          <w:lang w:eastAsia="he-IL"/>
        </w:rPr>
        <w:t xml:space="preserve"> </w:t>
      </w:r>
      <w:r>
        <w:rPr>
          <w:rtl/>
          <w:lang w:eastAsia="he-IL"/>
        </w:rPr>
        <w:t xml:space="preserve">ומדממת מבחוץ, מה הם </w:t>
      </w:r>
      <w:bookmarkStart w:id="13450" w:name="_ETM_Q62_769731"/>
      <w:bookmarkEnd w:id="13450"/>
      <w:r>
        <w:rPr>
          <w:rtl/>
          <w:lang w:eastAsia="he-IL"/>
        </w:rPr>
        <w:t xml:space="preserve">עושים? </w:t>
      </w:r>
      <w:bookmarkStart w:id="13451" w:name="_ETM_Q62_775880"/>
      <w:bookmarkEnd w:id="13451"/>
      <w:r>
        <w:rPr>
          <w:rtl/>
          <w:lang w:eastAsia="he-IL"/>
        </w:rPr>
        <w:t>מפרקים את היועצת.</w:t>
      </w:r>
    </w:p>
    <w:p w:rsidR="00AF2361" w:rsidRDefault="00AF2361" w:rsidP="00AF2361">
      <w:pPr>
        <w:rPr>
          <w:rtl/>
          <w:lang w:eastAsia="he-IL"/>
        </w:rPr>
      </w:pPr>
    </w:p>
    <w:p w:rsidR="00904FEA" w:rsidRDefault="00904FEA" w:rsidP="00AF2361">
      <w:pPr>
        <w:pStyle w:val="af6"/>
        <w:keepNext/>
        <w:rPr>
          <w:rtl/>
        </w:rPr>
      </w:pPr>
      <w:bookmarkStart w:id="13452" w:name="_ETM_Q62_777239"/>
      <w:bookmarkStart w:id="13453" w:name="_ETM_Q62_777309"/>
      <w:bookmarkStart w:id="13454" w:name="_ETM_Q62_777806"/>
      <w:bookmarkEnd w:id="13452"/>
      <w:bookmarkEnd w:id="13453"/>
      <w:bookmarkEnd w:id="13454"/>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904FEA" w:rsidRDefault="00904FEA" w:rsidP="00C8571E">
      <w:pPr>
        <w:rPr>
          <w:rtl/>
          <w:lang w:eastAsia="he-IL"/>
        </w:rPr>
      </w:pPr>
    </w:p>
    <w:p w:rsidR="00904FEA" w:rsidRDefault="00904FEA" w:rsidP="00AF2361">
      <w:pPr>
        <w:rPr>
          <w:rtl/>
          <w:lang w:eastAsia="he-IL"/>
        </w:rPr>
      </w:pPr>
      <w:r>
        <w:rPr>
          <w:rFonts w:hint="cs"/>
          <w:rtl/>
          <w:lang w:eastAsia="he-IL"/>
        </w:rPr>
        <w:t>תודה רבה. חבר הכנסת נאור שירי.</w:t>
      </w:r>
    </w:p>
    <w:p w:rsidR="00904FEA" w:rsidRDefault="00904FEA" w:rsidP="009635F5">
      <w:pPr>
        <w:rPr>
          <w:rtl/>
        </w:rPr>
      </w:pPr>
    </w:p>
    <w:p w:rsidR="00904FEA" w:rsidRDefault="00904FEA" w:rsidP="00AF2361">
      <w:pPr>
        <w:pStyle w:val="af5"/>
        <w:keepNext/>
        <w:rPr>
          <w:rtl/>
        </w:rPr>
      </w:pPr>
      <w:r w:rsidRPr="002670B5">
        <w:rPr>
          <w:rStyle w:val="TagStyle"/>
          <w:rtl/>
        </w:rPr>
        <w:t xml:space="preserve"> &lt;&lt; קריאה &gt;&gt; </w:t>
      </w:r>
      <w:r>
        <w:rPr>
          <w:rtl/>
        </w:rPr>
        <w:t>נאור שירי (יש עתיד):</w:t>
      </w:r>
      <w:r w:rsidRPr="002670B5">
        <w:rPr>
          <w:rStyle w:val="TagStyle"/>
          <w:rtl/>
        </w:rPr>
        <w:t xml:space="preserve"> &lt;&lt; קריאה &gt;&gt;</w:t>
      </w:r>
      <w:r>
        <w:rPr>
          <w:rtl/>
        </w:rPr>
        <w:t xml:space="preserve">   </w:t>
      </w:r>
    </w:p>
    <w:p w:rsidR="00904FEA" w:rsidRDefault="00904FEA" w:rsidP="00C8571E">
      <w:pPr>
        <w:rPr>
          <w:rtl/>
          <w:lang w:eastAsia="he-IL"/>
        </w:rPr>
      </w:pPr>
    </w:p>
    <w:p w:rsidR="00904FEA" w:rsidRDefault="00904FEA" w:rsidP="00AF2361">
      <w:pPr>
        <w:rPr>
          <w:rtl/>
          <w:lang w:eastAsia="he-IL"/>
        </w:rPr>
      </w:pPr>
      <w:r>
        <w:rPr>
          <w:rFonts w:hint="cs"/>
          <w:rtl/>
          <w:lang w:eastAsia="he-IL"/>
        </w:rPr>
        <w:t>מוותר.</w:t>
      </w:r>
    </w:p>
    <w:p w:rsidR="00904FEA" w:rsidRDefault="00904FEA" w:rsidP="00AF2361">
      <w:pPr>
        <w:rPr>
          <w:rtl/>
          <w:lang w:eastAsia="he-IL"/>
        </w:rPr>
      </w:pPr>
      <w:bookmarkStart w:id="13455" w:name="_ETM_Q63_186531"/>
      <w:bookmarkStart w:id="13456" w:name="_ETM_Q63_186571"/>
      <w:bookmarkEnd w:id="13455"/>
      <w:bookmarkEnd w:id="13456"/>
    </w:p>
    <w:p w:rsidR="00904FEA" w:rsidRDefault="00904FEA" w:rsidP="00AF2361">
      <w:pPr>
        <w:pStyle w:val="af6"/>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904FEA" w:rsidRDefault="00904FEA" w:rsidP="00C8571E">
      <w:pPr>
        <w:rPr>
          <w:rtl/>
          <w:lang w:eastAsia="he-IL"/>
        </w:rPr>
      </w:pPr>
    </w:p>
    <w:p w:rsidR="00904FEA" w:rsidRPr="003A22F8" w:rsidRDefault="00904FEA" w:rsidP="00AF2361">
      <w:pPr>
        <w:rPr>
          <w:rtl/>
          <w:lang w:eastAsia="he-IL"/>
        </w:rPr>
      </w:pPr>
      <w:r>
        <w:rPr>
          <w:rFonts w:hint="cs"/>
          <w:rtl/>
          <w:lang w:eastAsia="he-IL"/>
        </w:rPr>
        <w:t>חבר הכנסת יואב סגלוביץ'.</w:t>
      </w:r>
    </w:p>
    <w:p w:rsidR="00904FEA" w:rsidRDefault="00904FEA" w:rsidP="00AF2361">
      <w:pPr>
        <w:rPr>
          <w:rtl/>
        </w:rPr>
      </w:pPr>
      <w:bookmarkStart w:id="13457" w:name="_ETM_Q63_214609"/>
      <w:bookmarkEnd w:id="13457"/>
    </w:p>
    <w:p w:rsidR="00904FEA" w:rsidRDefault="00904FEA" w:rsidP="00AF2361">
      <w:pPr>
        <w:pStyle w:val="a4"/>
        <w:keepNext/>
        <w:rPr>
          <w:rtl/>
        </w:rPr>
      </w:pPr>
      <w:bookmarkStart w:id="13458" w:name="ET_speaker_5791_23"/>
      <w:r w:rsidRPr="003A22F8">
        <w:rPr>
          <w:rStyle w:val="TagStyle"/>
          <w:rtl/>
        </w:rPr>
        <w:t xml:space="preserve"> &lt;&lt; דובר &gt;&gt; </w:t>
      </w:r>
      <w:bookmarkStart w:id="13459" w:name="_Toc231307541"/>
      <w:r>
        <w:rPr>
          <w:rtl/>
        </w:rPr>
        <w:t>יואב סגלוביץ' (יש עתיד):</w:t>
      </w:r>
      <w:bookmarkEnd w:id="13459"/>
      <w:r w:rsidRPr="003A22F8">
        <w:rPr>
          <w:rStyle w:val="TagStyle"/>
          <w:rtl/>
        </w:rPr>
        <w:t xml:space="preserve"> &lt;&lt; דובר &gt;&gt;</w:t>
      </w:r>
      <w:r>
        <w:rPr>
          <w:rtl/>
        </w:rPr>
        <w:t xml:space="preserve">   </w:t>
      </w:r>
      <w:bookmarkEnd w:id="13458"/>
    </w:p>
    <w:p w:rsidR="00904FEA" w:rsidRDefault="00904FEA" w:rsidP="00C8571E">
      <w:pPr>
        <w:rPr>
          <w:rtl/>
        </w:rPr>
      </w:pPr>
    </w:p>
    <w:p w:rsidR="00904FEA" w:rsidRDefault="00904FEA" w:rsidP="00AF2361">
      <w:pPr>
        <w:rPr>
          <w:rtl/>
          <w:lang w:eastAsia="he-IL"/>
        </w:rPr>
      </w:pPr>
      <w:bookmarkStart w:id="13460" w:name="_ETM_Q63_214967"/>
      <w:bookmarkStart w:id="13461" w:name="_ETM_Q63_214998"/>
      <w:bookmarkEnd w:id="13460"/>
      <w:bookmarkEnd w:id="13461"/>
      <w:r>
        <w:rPr>
          <w:rFonts w:hint="cs"/>
          <w:rtl/>
        </w:rPr>
        <w:t xml:space="preserve">אדוני היושב בראש, חבריי </w:t>
      </w:r>
      <w:bookmarkStart w:id="13462" w:name="_ETM_Q63_215666"/>
      <w:bookmarkEnd w:id="13462"/>
      <w:r>
        <w:rPr>
          <w:rFonts w:hint="cs"/>
          <w:rtl/>
        </w:rPr>
        <w:t xml:space="preserve">חברי הכנסת, </w:t>
      </w:r>
      <w:bookmarkStart w:id="13463" w:name="_ETM_Q63_193293"/>
      <w:bookmarkStart w:id="13464" w:name="_ETM_Q63_193330"/>
      <w:bookmarkEnd w:id="13463"/>
      <w:bookmarkEnd w:id="13464"/>
      <w:r w:rsidRPr="003A22F8">
        <w:rPr>
          <w:rtl/>
          <w:lang w:eastAsia="he-IL"/>
        </w:rPr>
        <w:t>לא ראיתי מי היו כל הנו</w:t>
      </w:r>
      <w:r>
        <w:rPr>
          <w:rFonts w:hint="cs"/>
          <w:rtl/>
          <w:lang w:eastAsia="he-IL"/>
        </w:rPr>
        <w:t>א</w:t>
      </w:r>
      <w:r w:rsidRPr="003A22F8">
        <w:rPr>
          <w:rtl/>
          <w:lang w:eastAsia="he-IL"/>
        </w:rPr>
        <w:t xml:space="preserve">מים שהגיעו לקראת </w:t>
      </w:r>
      <w:r>
        <w:rPr>
          <w:rFonts w:hint="cs"/>
          <w:rtl/>
          <w:lang w:eastAsia="he-IL"/>
        </w:rPr>
        <w:t>ה</w:t>
      </w:r>
      <w:r w:rsidRPr="003A22F8">
        <w:rPr>
          <w:rtl/>
          <w:lang w:eastAsia="he-IL"/>
        </w:rPr>
        <w:t xml:space="preserve">קריאה </w:t>
      </w:r>
      <w:r>
        <w:rPr>
          <w:rFonts w:hint="cs"/>
          <w:rtl/>
          <w:lang w:eastAsia="he-IL"/>
        </w:rPr>
        <w:t>ה</w:t>
      </w:r>
      <w:r w:rsidRPr="003A22F8">
        <w:rPr>
          <w:rtl/>
          <w:lang w:eastAsia="he-IL"/>
        </w:rPr>
        <w:t xml:space="preserve">ראשונה מהקואליציה, אבל אני רוצה להגיד לכם שהחוק הזה שאתם כל כך רוצים לקדם אותו לדיוני הוועדה לקריאה </w:t>
      </w:r>
      <w:r>
        <w:rPr>
          <w:rFonts w:hint="cs"/>
          <w:rtl/>
          <w:lang w:eastAsia="he-IL"/>
        </w:rPr>
        <w:t>ה</w:t>
      </w:r>
      <w:r w:rsidRPr="003A22F8">
        <w:rPr>
          <w:rtl/>
          <w:lang w:eastAsia="he-IL"/>
        </w:rPr>
        <w:t>ראשונה, אף חבר כנסת מהקואליציה לא לי</w:t>
      </w:r>
      <w:r>
        <w:rPr>
          <w:rFonts w:hint="cs"/>
          <w:rtl/>
          <w:lang w:eastAsia="he-IL"/>
        </w:rPr>
        <w:t>ווה</w:t>
      </w:r>
      <w:r w:rsidRPr="003A22F8">
        <w:rPr>
          <w:rtl/>
          <w:lang w:eastAsia="he-IL"/>
        </w:rPr>
        <w:t xml:space="preserve"> את תהליך החקיקה. זה לא פלא שחלק מאלה שמדברים גם בתקשורת, מדברים על החוק הזה שהם בעדו, ולא יודעים על מה מדובר. זאת תמונת המצב. כלומר, אם יש קמפיין בחירות שלם על היועצת, דבר אחד חשוב שתדעו, אלה שמדברים עליו לא מכירים את החוק. שמחה מכיר</w:t>
      </w:r>
      <w:r>
        <w:rPr>
          <w:rFonts w:hint="cs"/>
          <w:rtl/>
          <w:lang w:eastAsia="he-IL"/>
        </w:rPr>
        <w:t>,</w:t>
      </w:r>
      <w:r w:rsidRPr="003A22F8">
        <w:rPr>
          <w:rtl/>
          <w:lang w:eastAsia="he-IL"/>
        </w:rPr>
        <w:t xml:space="preserve"> כל היתר לא. </w:t>
      </w:r>
      <w:bookmarkStart w:id="13465" w:name="_ETM_Q63_257056"/>
      <w:bookmarkEnd w:id="13465"/>
    </w:p>
    <w:p w:rsidR="00904FEA" w:rsidRDefault="00904FEA" w:rsidP="00AF2361">
      <w:pPr>
        <w:rPr>
          <w:rtl/>
          <w:lang w:eastAsia="he-IL"/>
        </w:rPr>
      </w:pPr>
      <w:bookmarkStart w:id="13466" w:name="_ETM_Q63_257116"/>
      <w:bookmarkStart w:id="13467" w:name="_ETM_Q63_257560"/>
      <w:bookmarkEnd w:id="13466"/>
      <w:bookmarkEnd w:id="13467"/>
    </w:p>
    <w:p w:rsidR="00904FEA" w:rsidRDefault="00904FEA" w:rsidP="00AF2361">
      <w:pPr>
        <w:rPr>
          <w:rtl/>
          <w:lang w:eastAsia="he-IL"/>
        </w:rPr>
      </w:pPr>
      <w:bookmarkStart w:id="13468" w:name="_ETM_Q63_257618"/>
      <w:bookmarkEnd w:id="13468"/>
      <w:r>
        <w:rPr>
          <w:rFonts w:hint="cs"/>
          <w:rtl/>
          <w:lang w:eastAsia="he-IL"/>
        </w:rPr>
        <w:t>ולגבי החוק. לגבי החוק - - -</w:t>
      </w:r>
    </w:p>
    <w:p w:rsidR="00904FEA" w:rsidRDefault="00904FEA" w:rsidP="00AF2361">
      <w:pPr>
        <w:rPr>
          <w:rtl/>
          <w:lang w:eastAsia="he-IL"/>
        </w:rPr>
      </w:pPr>
      <w:bookmarkStart w:id="13469" w:name="_ETM_Q63_258715"/>
      <w:bookmarkStart w:id="13470" w:name="_ETM_Q63_258758"/>
      <w:bookmarkStart w:id="13471" w:name="_ETM_Q63_258962"/>
      <w:bookmarkEnd w:id="13469"/>
      <w:bookmarkEnd w:id="13470"/>
      <w:bookmarkEnd w:id="13471"/>
    </w:p>
    <w:p w:rsidR="00904FEA" w:rsidRDefault="00904FEA" w:rsidP="00AF2361">
      <w:pPr>
        <w:pStyle w:val="af5"/>
        <w:keepNext/>
        <w:rPr>
          <w:rtl/>
        </w:rPr>
      </w:pPr>
      <w:bookmarkStart w:id="13472" w:name="_ETM_Q63_253929"/>
      <w:bookmarkStart w:id="13473" w:name="_ETM_Q63_253980"/>
      <w:bookmarkEnd w:id="13472"/>
      <w:bookmarkEnd w:id="13473"/>
      <w:r w:rsidRPr="002670B5">
        <w:rPr>
          <w:rStyle w:val="TagStyle"/>
          <w:rtl/>
        </w:rPr>
        <w:t xml:space="preserve">&lt;&lt; קריאה &gt;&gt; </w:t>
      </w:r>
      <w:r>
        <w:rPr>
          <w:rtl/>
        </w:rPr>
        <w:t>אליהו רביבו (הליכוד):</w:t>
      </w:r>
      <w:r w:rsidRPr="002670B5">
        <w:rPr>
          <w:rStyle w:val="TagStyle"/>
          <w:rtl/>
        </w:rPr>
        <w:t xml:space="preserve"> &lt;&lt; קריאה &gt;&gt;</w:t>
      </w:r>
      <w:r>
        <w:rPr>
          <w:rtl/>
        </w:rPr>
        <w:t xml:space="preserve">   </w:t>
      </w:r>
    </w:p>
    <w:p w:rsidR="00904FEA" w:rsidRDefault="00904FEA" w:rsidP="00C8571E">
      <w:pPr>
        <w:rPr>
          <w:rtl/>
          <w:lang w:eastAsia="he-IL"/>
        </w:rPr>
      </w:pPr>
    </w:p>
    <w:p w:rsidR="00904FEA" w:rsidRDefault="00904FEA" w:rsidP="00AF2361">
      <w:pPr>
        <w:rPr>
          <w:rtl/>
          <w:lang w:eastAsia="he-IL"/>
        </w:rPr>
      </w:pPr>
      <w:r>
        <w:rPr>
          <w:rFonts w:hint="cs"/>
          <w:rtl/>
          <w:lang w:eastAsia="he-IL"/>
        </w:rPr>
        <w:t xml:space="preserve">אני מצפה ממך </w:t>
      </w:r>
      <w:proofErr w:type="spellStart"/>
      <w:r>
        <w:rPr>
          <w:rFonts w:hint="cs"/>
          <w:rtl/>
          <w:lang w:eastAsia="he-IL"/>
        </w:rPr>
        <w:t>להחריג</w:t>
      </w:r>
      <w:proofErr w:type="spellEnd"/>
      <w:r>
        <w:rPr>
          <w:rFonts w:hint="cs"/>
          <w:rtl/>
          <w:lang w:eastAsia="he-IL"/>
        </w:rPr>
        <w:t xml:space="preserve"> את שמי, שכן הייתי שם מהבודדים שליוו חלק </w:t>
      </w:r>
      <w:bookmarkStart w:id="13474" w:name="_ETM_Q63_265599"/>
      <w:bookmarkEnd w:id="13474"/>
      <w:r>
        <w:rPr>
          <w:rFonts w:hint="cs"/>
          <w:rtl/>
          <w:lang w:eastAsia="he-IL"/>
        </w:rPr>
        <w:t>מאוד גדול - - -</w:t>
      </w:r>
    </w:p>
    <w:p w:rsidR="00904FEA" w:rsidRDefault="00904FEA" w:rsidP="00AF2361">
      <w:pPr>
        <w:rPr>
          <w:rtl/>
          <w:lang w:eastAsia="he-IL"/>
        </w:rPr>
      </w:pPr>
      <w:bookmarkStart w:id="13475" w:name="_ETM_Q63_264917"/>
      <w:bookmarkStart w:id="13476" w:name="_ETM_Q63_264968"/>
      <w:bookmarkEnd w:id="13475"/>
      <w:bookmarkEnd w:id="13476"/>
    </w:p>
    <w:p w:rsidR="00904FEA" w:rsidRDefault="00904FEA" w:rsidP="00AF2361">
      <w:pPr>
        <w:pStyle w:val="-"/>
        <w:keepNext/>
        <w:rPr>
          <w:rtl/>
        </w:rPr>
      </w:pPr>
      <w:bookmarkStart w:id="13477" w:name="ET_speakercontinue_5791_24"/>
      <w:r w:rsidRPr="003A22F8">
        <w:rPr>
          <w:rStyle w:val="TagStyle"/>
          <w:rtl/>
        </w:rPr>
        <w:t xml:space="preserve"> &lt;&lt; דובר_המשך &gt;&gt; </w:t>
      </w:r>
      <w:r>
        <w:rPr>
          <w:rtl/>
        </w:rPr>
        <w:t>יואב סגלוביץ' (יש עתיד):</w:t>
      </w:r>
      <w:r w:rsidRPr="003A22F8">
        <w:rPr>
          <w:rStyle w:val="TagStyle"/>
          <w:rtl/>
        </w:rPr>
        <w:t xml:space="preserve"> &lt;&lt; דובר_המשך &gt;&gt;</w:t>
      </w:r>
      <w:r>
        <w:rPr>
          <w:rtl/>
        </w:rPr>
        <w:t xml:space="preserve">   </w:t>
      </w:r>
      <w:bookmarkEnd w:id="13477"/>
    </w:p>
    <w:p w:rsidR="00904FEA" w:rsidRDefault="00904FEA" w:rsidP="00C8571E">
      <w:pPr>
        <w:rPr>
          <w:rtl/>
          <w:lang w:eastAsia="he-IL"/>
        </w:rPr>
      </w:pPr>
    </w:p>
    <w:p w:rsidR="00904FEA" w:rsidRDefault="00904FEA" w:rsidP="00AF2361">
      <w:pPr>
        <w:rPr>
          <w:rtl/>
          <w:lang w:eastAsia="he-IL"/>
        </w:rPr>
      </w:pPr>
      <w:bookmarkStart w:id="13478" w:name="_ETM_Q63_267003"/>
      <w:bookmarkEnd w:id="13478"/>
      <w:r>
        <w:rPr>
          <w:rFonts w:hint="cs"/>
          <w:rtl/>
          <w:lang w:eastAsia="he-IL"/>
        </w:rPr>
        <w:t xml:space="preserve">חבר הכנסת רביבו, </w:t>
      </w:r>
      <w:bookmarkStart w:id="13479" w:name="_ETM_Q63_258998"/>
      <w:bookmarkEnd w:id="13479"/>
      <w:r w:rsidRPr="003A22F8">
        <w:rPr>
          <w:rtl/>
          <w:lang w:eastAsia="he-IL"/>
        </w:rPr>
        <w:t xml:space="preserve">קודם כול, לא הזכרתי שמות, אבל </w:t>
      </w:r>
      <w:r>
        <w:rPr>
          <w:rFonts w:hint="cs"/>
          <w:rtl/>
          <w:lang w:eastAsia="he-IL"/>
        </w:rPr>
        <w:t>אם</w:t>
      </w:r>
      <w:r w:rsidRPr="003A22F8">
        <w:rPr>
          <w:rtl/>
          <w:lang w:eastAsia="he-IL"/>
        </w:rPr>
        <w:t xml:space="preserve"> אתה </w:t>
      </w:r>
      <w:r>
        <w:rPr>
          <w:rFonts w:hint="cs"/>
          <w:rtl/>
          <w:lang w:eastAsia="he-IL"/>
        </w:rPr>
        <w:t xml:space="preserve">כבר </w:t>
      </w:r>
      <w:r w:rsidRPr="003A22F8">
        <w:rPr>
          <w:rtl/>
          <w:lang w:eastAsia="he-IL"/>
        </w:rPr>
        <w:t xml:space="preserve">אומר, מספר הפעמים שהיית </w:t>
      </w:r>
      <w:r>
        <w:rPr>
          <w:rFonts w:hint="cs"/>
          <w:rtl/>
          <w:lang w:eastAsia="he-IL"/>
        </w:rPr>
        <w:t>נ</w:t>
      </w:r>
      <w:r w:rsidRPr="003A22F8">
        <w:rPr>
          <w:rtl/>
          <w:lang w:eastAsia="he-IL"/>
        </w:rPr>
        <w:t xml:space="preserve">חלק ב-20 </w:t>
      </w:r>
      <w:r>
        <w:rPr>
          <w:rFonts w:hint="cs"/>
          <w:rtl/>
          <w:lang w:eastAsia="he-IL"/>
        </w:rPr>
        <w:t>ב</w:t>
      </w:r>
      <w:r w:rsidRPr="003A22F8">
        <w:rPr>
          <w:rtl/>
          <w:lang w:eastAsia="he-IL"/>
        </w:rPr>
        <w:t xml:space="preserve">מספר הפעמים שאני הייתי. היית מעט. </w:t>
      </w:r>
      <w:r>
        <w:rPr>
          <w:rFonts w:hint="cs"/>
          <w:rtl/>
          <w:lang w:eastAsia="he-IL"/>
        </w:rPr>
        <w:t xml:space="preserve">זה בשביל הספורט, </w:t>
      </w:r>
      <w:bookmarkStart w:id="13480" w:name="_ETM_Q63_278534"/>
      <w:bookmarkEnd w:id="13480"/>
      <w:r>
        <w:rPr>
          <w:rFonts w:hint="cs"/>
          <w:rtl/>
          <w:lang w:eastAsia="he-IL"/>
        </w:rPr>
        <w:t xml:space="preserve">אבל לא הזכרתי את שמך בכלל. </w:t>
      </w:r>
    </w:p>
    <w:p w:rsidR="00904FEA" w:rsidRDefault="00904FEA" w:rsidP="00AF2361">
      <w:pPr>
        <w:rPr>
          <w:rtl/>
          <w:lang w:eastAsia="he-IL"/>
        </w:rPr>
      </w:pPr>
      <w:bookmarkStart w:id="13481" w:name="_ETM_Q63_285471"/>
      <w:bookmarkStart w:id="13482" w:name="_ETM_Q63_285534"/>
      <w:bookmarkEnd w:id="13481"/>
      <w:bookmarkEnd w:id="13482"/>
    </w:p>
    <w:p w:rsidR="00904FEA" w:rsidRDefault="00904FEA" w:rsidP="00AF2361">
      <w:pPr>
        <w:rPr>
          <w:rStyle w:val="TagStyle"/>
          <w:rtl/>
        </w:rPr>
      </w:pPr>
      <w:bookmarkStart w:id="13483" w:name="_ETM_Q63_285559"/>
      <w:bookmarkStart w:id="13484" w:name="_ETM_Q63_285581"/>
      <w:bookmarkEnd w:id="13483"/>
      <w:bookmarkEnd w:id="13484"/>
      <w:r>
        <w:rPr>
          <w:rFonts w:hint="cs"/>
          <w:rtl/>
          <w:lang w:eastAsia="he-IL"/>
        </w:rPr>
        <w:t>חברי</w:t>
      </w:r>
      <w:r w:rsidRPr="003A22F8">
        <w:rPr>
          <w:rtl/>
          <w:lang w:eastAsia="he-IL"/>
        </w:rPr>
        <w:t xml:space="preserve"> הקואליציה בחוק שכנראה עליו ידברו הרבה, נוהגים פשוט לא להגיע</w:t>
      </w:r>
      <w:r>
        <w:rPr>
          <w:rFonts w:hint="cs"/>
          <w:rtl/>
          <w:lang w:eastAsia="he-IL"/>
        </w:rPr>
        <w:t>.</w:t>
      </w:r>
      <w:r w:rsidRPr="003A22F8">
        <w:rPr>
          <w:rtl/>
          <w:lang w:eastAsia="he-IL"/>
        </w:rPr>
        <w:t xml:space="preserve"> הם כן הגיעו להצבעה</w:t>
      </w:r>
      <w:r>
        <w:rPr>
          <w:rFonts w:hint="cs"/>
          <w:rtl/>
          <w:lang w:eastAsia="he-IL"/>
        </w:rPr>
        <w:t>.</w:t>
      </w:r>
      <w:r w:rsidRPr="003A22F8">
        <w:rPr>
          <w:rtl/>
          <w:lang w:eastAsia="he-IL"/>
        </w:rPr>
        <w:t xml:space="preserve"> </w:t>
      </w:r>
      <w:bookmarkStart w:id="13485" w:name="_ETM_Q63_277994"/>
      <w:bookmarkStart w:id="13486" w:name="_ETM_Q63_278066"/>
      <w:bookmarkEnd w:id="13485"/>
      <w:bookmarkEnd w:id="13486"/>
    </w:p>
    <w:p w:rsidR="00904FEA" w:rsidRDefault="00904FEA" w:rsidP="00AF2361">
      <w:pPr>
        <w:rPr>
          <w:rtl/>
          <w:lang w:eastAsia="he-IL"/>
        </w:rPr>
      </w:pPr>
      <w:bookmarkStart w:id="13487" w:name="_ETM_Q63_279903"/>
      <w:bookmarkStart w:id="13488" w:name="_ETM_Q63_279954"/>
      <w:bookmarkStart w:id="13489" w:name="_ETM_Q63_281096"/>
      <w:bookmarkStart w:id="13490" w:name="_ETM_Q63_281143"/>
      <w:bookmarkStart w:id="13491" w:name="_ETM_Q63_281808"/>
      <w:bookmarkStart w:id="13492" w:name="_ETM_Q63_281850"/>
      <w:bookmarkStart w:id="13493" w:name="_ETM_Q63_289711"/>
      <w:bookmarkStart w:id="13494" w:name="_ETM_Q63_289755"/>
      <w:bookmarkEnd w:id="13487"/>
      <w:bookmarkEnd w:id="13488"/>
      <w:bookmarkEnd w:id="13489"/>
      <w:bookmarkEnd w:id="13490"/>
      <w:bookmarkEnd w:id="13491"/>
      <w:bookmarkEnd w:id="13492"/>
      <w:bookmarkEnd w:id="13493"/>
      <w:bookmarkEnd w:id="13494"/>
      <w:r w:rsidRPr="003A22F8">
        <w:rPr>
          <w:rtl/>
          <w:lang w:eastAsia="he-IL"/>
        </w:rPr>
        <w:t>כמה מילים על החוק עצמו. א</w:t>
      </w:r>
      <w:r>
        <w:rPr>
          <w:rFonts w:hint="cs"/>
          <w:rtl/>
          <w:lang w:eastAsia="he-IL"/>
        </w:rPr>
        <w:t>.</w:t>
      </w:r>
      <w:r w:rsidRPr="003A22F8">
        <w:rPr>
          <w:rtl/>
          <w:lang w:eastAsia="he-IL"/>
        </w:rPr>
        <w:t xml:space="preserve"> אם יש דברים מוזרים שקורים בכנסת, זה מה שנקרא </w:t>
      </w:r>
      <w:r>
        <w:rPr>
          <w:rFonts w:hint="cs"/>
          <w:rtl/>
          <w:lang w:eastAsia="he-IL"/>
        </w:rPr>
        <w:t>"</w:t>
      </w:r>
      <w:r w:rsidRPr="003A22F8">
        <w:rPr>
          <w:rtl/>
          <w:lang w:eastAsia="he-IL"/>
        </w:rPr>
        <w:t>ה</w:t>
      </w:r>
      <w:r>
        <w:rPr>
          <w:rFonts w:hint="cs"/>
          <w:rtl/>
          <w:lang w:eastAsia="he-IL"/>
        </w:rPr>
        <w:t>ק</w:t>
      </w:r>
      <w:r w:rsidRPr="003A22F8">
        <w:rPr>
          <w:rtl/>
          <w:lang w:eastAsia="he-IL"/>
        </w:rPr>
        <w:t>ולבים של רוטמן</w:t>
      </w:r>
      <w:r>
        <w:rPr>
          <w:rFonts w:hint="cs"/>
          <w:rtl/>
          <w:lang w:eastAsia="he-IL"/>
        </w:rPr>
        <w:t>"</w:t>
      </w:r>
      <w:r w:rsidRPr="003A22F8">
        <w:rPr>
          <w:rtl/>
          <w:lang w:eastAsia="he-IL"/>
        </w:rPr>
        <w:t>. לוקחים קול</w:t>
      </w:r>
      <w:r>
        <w:rPr>
          <w:rFonts w:hint="cs"/>
          <w:rtl/>
          <w:lang w:eastAsia="he-IL"/>
        </w:rPr>
        <w:t>ב,</w:t>
      </w:r>
      <w:r w:rsidRPr="003A22F8">
        <w:rPr>
          <w:rtl/>
          <w:lang w:eastAsia="he-IL"/>
        </w:rPr>
        <w:t xml:space="preserve"> במקרה הזה הצעת חוק שלא דומה בכלל לסיפור שלפנינו, ותולים עלי</w:t>
      </w:r>
      <w:r>
        <w:rPr>
          <w:rFonts w:hint="cs"/>
          <w:rtl/>
          <w:lang w:eastAsia="he-IL"/>
        </w:rPr>
        <w:t>ו</w:t>
      </w:r>
      <w:r w:rsidRPr="003A22F8">
        <w:rPr>
          <w:rtl/>
          <w:lang w:eastAsia="he-IL"/>
        </w:rPr>
        <w:t xml:space="preserve"> הכול. מי שזוכר בזמנו עם מתווה סולברג</w:t>
      </w:r>
      <w:r>
        <w:rPr>
          <w:rFonts w:hint="cs"/>
          <w:rtl/>
          <w:lang w:eastAsia="he-IL"/>
        </w:rPr>
        <w:t xml:space="preserve"> –</w:t>
      </w:r>
      <w:r w:rsidRPr="003A22F8">
        <w:rPr>
          <w:rtl/>
          <w:lang w:eastAsia="he-IL"/>
        </w:rPr>
        <w:t xml:space="preserve"> אותו דבר. עד </w:t>
      </w:r>
      <w:proofErr w:type="spellStart"/>
      <w:r w:rsidRPr="003A22F8">
        <w:rPr>
          <w:rtl/>
          <w:lang w:eastAsia="he-IL"/>
        </w:rPr>
        <w:t>שסולברג</w:t>
      </w:r>
      <w:proofErr w:type="spellEnd"/>
      <w:r w:rsidRPr="003A22F8">
        <w:rPr>
          <w:rtl/>
          <w:lang w:eastAsia="he-IL"/>
        </w:rPr>
        <w:t xml:space="preserve"> לא אמר</w:t>
      </w:r>
      <w:r>
        <w:rPr>
          <w:rFonts w:hint="cs"/>
          <w:rtl/>
          <w:lang w:eastAsia="he-IL"/>
        </w:rPr>
        <w:t>:</w:t>
      </w:r>
      <w:r w:rsidRPr="003A22F8">
        <w:rPr>
          <w:rtl/>
          <w:lang w:eastAsia="he-IL"/>
        </w:rPr>
        <w:t xml:space="preserve"> זה לא זה, לא נרגעו מהעניין</w:t>
      </w:r>
      <w:r>
        <w:rPr>
          <w:rFonts w:hint="cs"/>
          <w:rtl/>
          <w:lang w:eastAsia="he-IL"/>
        </w:rPr>
        <w:t>.</w:t>
      </w:r>
      <w:r w:rsidRPr="003A22F8">
        <w:rPr>
          <w:rtl/>
          <w:lang w:eastAsia="he-IL"/>
        </w:rPr>
        <w:t xml:space="preserve"> עד היום נשאר מתווה סולברג</w:t>
      </w:r>
      <w:r>
        <w:rPr>
          <w:rFonts w:hint="cs"/>
          <w:rtl/>
          <w:lang w:eastAsia="he-IL"/>
        </w:rPr>
        <w:t>.</w:t>
      </w:r>
      <w:r w:rsidRPr="003A22F8">
        <w:rPr>
          <w:rtl/>
          <w:lang w:eastAsia="he-IL"/>
        </w:rPr>
        <w:t xml:space="preserve"> </w:t>
      </w:r>
    </w:p>
    <w:p w:rsidR="00904FEA" w:rsidRDefault="00904FEA" w:rsidP="00AF2361">
      <w:pPr>
        <w:rPr>
          <w:rtl/>
          <w:lang w:eastAsia="he-IL"/>
        </w:rPr>
      </w:pPr>
      <w:bookmarkStart w:id="13495" w:name="_ETM_Q63_322078"/>
      <w:bookmarkStart w:id="13496" w:name="_ETM_Q63_322126"/>
      <w:bookmarkEnd w:id="13495"/>
      <w:bookmarkEnd w:id="13496"/>
    </w:p>
    <w:p w:rsidR="00904FEA" w:rsidRDefault="00904FEA" w:rsidP="00AF2361">
      <w:pPr>
        <w:rPr>
          <w:rtl/>
          <w:lang w:eastAsia="he-IL"/>
        </w:rPr>
      </w:pPr>
      <w:bookmarkStart w:id="13497" w:name="_ETM_Q63_322283"/>
      <w:bookmarkStart w:id="13498" w:name="_ETM_Q63_322338"/>
      <w:bookmarkEnd w:id="13497"/>
      <w:bookmarkEnd w:id="13498"/>
      <w:r w:rsidRPr="003A22F8">
        <w:rPr>
          <w:rtl/>
          <w:lang w:eastAsia="he-IL"/>
        </w:rPr>
        <w:t>אבל לצורך העניין, אני</w:t>
      </w:r>
      <w:r>
        <w:rPr>
          <w:rtl/>
          <w:lang w:eastAsia="he-IL"/>
        </w:rPr>
        <w:t xml:space="preserve"> אומר כאן לכל החברים מהקואליציה</w:t>
      </w:r>
      <w:r>
        <w:rPr>
          <w:rFonts w:hint="cs"/>
          <w:rtl/>
          <w:lang w:eastAsia="he-IL"/>
        </w:rPr>
        <w:t xml:space="preserve"> –</w:t>
      </w:r>
      <w:r w:rsidRPr="003A22F8">
        <w:rPr>
          <w:rtl/>
          <w:lang w:eastAsia="he-IL"/>
        </w:rPr>
        <w:t xml:space="preserve"> ואני מדבר רק על דבר אחד, </w:t>
      </w:r>
      <w:r>
        <w:rPr>
          <w:rFonts w:hint="cs"/>
          <w:rtl/>
          <w:lang w:eastAsia="he-IL"/>
        </w:rPr>
        <w:t>יהיו ע</w:t>
      </w:r>
      <w:r w:rsidRPr="003A22F8">
        <w:rPr>
          <w:rtl/>
          <w:lang w:eastAsia="he-IL"/>
        </w:rPr>
        <w:t>וד הזדמנויות בוועדה לדבר עליהן</w:t>
      </w:r>
      <w:r>
        <w:rPr>
          <w:rFonts w:hint="cs"/>
          <w:rtl/>
          <w:lang w:eastAsia="he-IL"/>
        </w:rPr>
        <w:t>:</w:t>
      </w:r>
      <w:r w:rsidRPr="003A22F8">
        <w:rPr>
          <w:rtl/>
          <w:lang w:eastAsia="he-IL"/>
        </w:rPr>
        <w:t xml:space="preserve"> מדובר רבות על זה שקשה מאוד לשלוט ולנהל ולמשול במדינת ישראל בגלל בעיות משפטיות. אתם לא היחידים שהייתם אי</w:t>
      </w:r>
      <w:r>
        <w:rPr>
          <w:rFonts w:hint="cs"/>
          <w:rtl/>
          <w:lang w:eastAsia="he-IL"/>
        </w:rPr>
        <w:t>-</w:t>
      </w:r>
      <w:r w:rsidRPr="003A22F8">
        <w:rPr>
          <w:rtl/>
          <w:lang w:eastAsia="he-IL"/>
        </w:rPr>
        <w:t xml:space="preserve">פעם בממשלה, ויש ממשלות שהצליחו. </w:t>
      </w:r>
    </w:p>
    <w:p w:rsidR="00904FEA" w:rsidRDefault="00904FEA" w:rsidP="00AF2361">
      <w:pPr>
        <w:rPr>
          <w:rtl/>
          <w:lang w:eastAsia="he-IL"/>
        </w:rPr>
      </w:pPr>
      <w:bookmarkStart w:id="13499" w:name="_ETM_Q63_343156"/>
      <w:bookmarkStart w:id="13500" w:name="_ETM_Q63_343201"/>
      <w:bookmarkStart w:id="13501" w:name="_ETM_Q63_343395"/>
      <w:bookmarkEnd w:id="13499"/>
      <w:bookmarkEnd w:id="13500"/>
      <w:bookmarkEnd w:id="13501"/>
    </w:p>
    <w:p w:rsidR="00904FEA" w:rsidRDefault="00904FEA" w:rsidP="00AF2361">
      <w:pPr>
        <w:rPr>
          <w:rtl/>
          <w:lang w:eastAsia="he-IL"/>
        </w:rPr>
      </w:pPr>
      <w:bookmarkStart w:id="13502" w:name="_ETM_Q63_343437"/>
      <w:bookmarkEnd w:id="13502"/>
      <w:r>
        <w:rPr>
          <w:rtl/>
          <w:lang w:eastAsia="he-IL"/>
        </w:rPr>
        <w:t xml:space="preserve">מה שצריך לבדוק זה </w:t>
      </w:r>
      <w:r w:rsidRPr="003A22F8">
        <w:rPr>
          <w:rtl/>
          <w:lang w:eastAsia="he-IL"/>
        </w:rPr>
        <w:t>אם בכלל יש יכולת ניהול למי מהאנשים והשרים</w:t>
      </w:r>
      <w:r>
        <w:rPr>
          <w:rFonts w:hint="cs"/>
          <w:rtl/>
          <w:lang w:eastAsia="he-IL"/>
        </w:rPr>
        <w:t>.</w:t>
      </w:r>
      <w:r w:rsidRPr="003A22F8">
        <w:rPr>
          <w:rtl/>
          <w:lang w:eastAsia="he-IL"/>
        </w:rPr>
        <w:t xml:space="preserve"> מדוע אני אומר את זה? </w:t>
      </w:r>
      <w:r>
        <w:rPr>
          <w:rFonts w:hint="cs"/>
          <w:rtl/>
          <w:lang w:eastAsia="he-IL"/>
        </w:rPr>
        <w:t>כי דבר אחד – ו</w:t>
      </w:r>
      <w:r w:rsidRPr="003A22F8">
        <w:rPr>
          <w:rtl/>
          <w:lang w:eastAsia="he-IL"/>
        </w:rPr>
        <w:t xml:space="preserve">פה </w:t>
      </w:r>
      <w:r>
        <w:rPr>
          <w:rFonts w:hint="cs"/>
          <w:rtl/>
          <w:lang w:eastAsia="he-IL"/>
        </w:rPr>
        <w:t xml:space="preserve">אני </w:t>
      </w:r>
      <w:r w:rsidRPr="003A22F8">
        <w:rPr>
          <w:rtl/>
          <w:lang w:eastAsia="he-IL"/>
        </w:rPr>
        <w:t>אומר את העניין לחברי הקואליציה שלא בקיא</w:t>
      </w:r>
      <w:r>
        <w:rPr>
          <w:rFonts w:hint="cs"/>
          <w:rtl/>
          <w:lang w:eastAsia="he-IL"/>
        </w:rPr>
        <w:t>ים</w:t>
      </w:r>
      <w:r w:rsidRPr="003A22F8">
        <w:rPr>
          <w:rtl/>
          <w:lang w:eastAsia="he-IL"/>
        </w:rPr>
        <w:t xml:space="preserve"> מספיק</w:t>
      </w:r>
      <w:r>
        <w:rPr>
          <w:rFonts w:hint="cs"/>
          <w:rtl/>
          <w:lang w:eastAsia="he-IL"/>
        </w:rPr>
        <w:t xml:space="preserve"> –</w:t>
      </w:r>
      <w:r w:rsidRPr="003A22F8">
        <w:rPr>
          <w:rtl/>
          <w:lang w:eastAsia="he-IL"/>
        </w:rPr>
        <w:t>ליועץ משפטי לממשלה יש תפקיד בחוק מדינת ישראל</w:t>
      </w:r>
      <w:r>
        <w:rPr>
          <w:rFonts w:hint="cs"/>
          <w:rtl/>
          <w:lang w:eastAsia="he-IL"/>
        </w:rPr>
        <w:t>,</w:t>
      </w:r>
      <w:r w:rsidRPr="003A22F8">
        <w:rPr>
          <w:rtl/>
          <w:lang w:eastAsia="he-IL"/>
        </w:rPr>
        <w:t xml:space="preserve"> להגן על זכויות של מיעוט, ולא משנה מי הוא</w:t>
      </w:r>
      <w:r>
        <w:rPr>
          <w:rFonts w:hint="cs"/>
          <w:rtl/>
          <w:lang w:eastAsia="he-IL"/>
        </w:rPr>
        <w:t>.</w:t>
      </w:r>
      <w:r w:rsidRPr="003A22F8">
        <w:rPr>
          <w:rtl/>
          <w:lang w:eastAsia="he-IL"/>
        </w:rPr>
        <w:t xml:space="preserve"> </w:t>
      </w:r>
      <w:r>
        <w:rPr>
          <w:rFonts w:hint="cs"/>
          <w:rtl/>
          <w:lang w:eastAsia="he-IL"/>
        </w:rPr>
        <w:t>כ</w:t>
      </w:r>
      <w:r w:rsidRPr="003A22F8">
        <w:rPr>
          <w:rtl/>
          <w:lang w:eastAsia="he-IL"/>
        </w:rPr>
        <w:t>ששירות ביטחון כללי פועל</w:t>
      </w:r>
      <w:r>
        <w:rPr>
          <w:rFonts w:hint="cs"/>
          <w:rtl/>
          <w:lang w:eastAsia="he-IL"/>
        </w:rPr>
        <w:t>,</w:t>
      </w:r>
      <w:r w:rsidRPr="003A22F8">
        <w:rPr>
          <w:rtl/>
          <w:lang w:eastAsia="he-IL"/>
        </w:rPr>
        <w:t xml:space="preserve"> יש דברים שבדין ובחוק יש תפקיד ליועץ המשפטי לממשלה. </w:t>
      </w:r>
      <w:r>
        <w:rPr>
          <w:rFonts w:hint="cs"/>
          <w:rtl/>
          <w:lang w:eastAsia="he-IL"/>
        </w:rPr>
        <w:t>ה</w:t>
      </w:r>
      <w:r w:rsidRPr="003A22F8">
        <w:rPr>
          <w:rtl/>
          <w:lang w:eastAsia="he-IL"/>
        </w:rPr>
        <w:t xml:space="preserve">עורך דין של הממשלה, כל ממשלה, לא יכול לשמור על האינטרס הציבורי הפשוט ביותר של זכויות אזרח וזכויות הפרט. החוק הזה לא נותן מענה, וגם בדיונים בוועדה לא ניתן מענה. </w:t>
      </w:r>
    </w:p>
    <w:p w:rsidR="00904FEA" w:rsidRDefault="00904FEA" w:rsidP="00AF2361">
      <w:pPr>
        <w:rPr>
          <w:rtl/>
          <w:lang w:eastAsia="he-IL"/>
        </w:rPr>
      </w:pPr>
      <w:bookmarkStart w:id="13503" w:name="_ETM_Q63_386812"/>
      <w:bookmarkEnd w:id="13503"/>
    </w:p>
    <w:p w:rsidR="00904FEA" w:rsidRDefault="00904FEA" w:rsidP="00AF2361">
      <w:pPr>
        <w:rPr>
          <w:rtl/>
          <w:lang w:eastAsia="he-IL"/>
        </w:rPr>
      </w:pPr>
      <w:bookmarkStart w:id="13504" w:name="_ETM_Q63_387060"/>
      <w:bookmarkStart w:id="13505" w:name="_ETM_Q63_387100"/>
      <w:bookmarkEnd w:id="13504"/>
      <w:bookmarkEnd w:id="13505"/>
      <w:r w:rsidRPr="003A22F8">
        <w:rPr>
          <w:rtl/>
          <w:lang w:eastAsia="he-IL"/>
        </w:rPr>
        <w:t>המשפט שהיה</w:t>
      </w:r>
      <w:r>
        <w:rPr>
          <w:rFonts w:hint="cs"/>
          <w:rtl/>
          <w:lang w:eastAsia="he-IL"/>
        </w:rPr>
        <w:t>,</w:t>
      </w:r>
      <w:r w:rsidRPr="003A22F8">
        <w:rPr>
          <w:rtl/>
          <w:lang w:eastAsia="he-IL"/>
        </w:rPr>
        <w:t xml:space="preserve"> כמו הדיונים שקורים </w:t>
      </w:r>
      <w:r>
        <w:rPr>
          <w:rFonts w:hint="cs"/>
          <w:rtl/>
          <w:lang w:eastAsia="he-IL"/>
        </w:rPr>
        <w:t>בו</w:t>
      </w:r>
      <w:r w:rsidRPr="003A22F8">
        <w:rPr>
          <w:rtl/>
          <w:lang w:eastAsia="he-IL"/>
        </w:rPr>
        <w:t>ועדת החוקה</w:t>
      </w:r>
      <w:r>
        <w:rPr>
          <w:rFonts w:hint="cs"/>
          <w:rtl/>
          <w:lang w:eastAsia="he-IL"/>
        </w:rPr>
        <w:t>:</w:t>
      </w:r>
      <w:r w:rsidRPr="003A22F8">
        <w:rPr>
          <w:rtl/>
          <w:lang w:eastAsia="he-IL"/>
        </w:rPr>
        <w:t xml:space="preserve"> הלאה, הלאה</w:t>
      </w:r>
      <w:r>
        <w:rPr>
          <w:rFonts w:hint="cs"/>
          <w:rtl/>
          <w:lang w:eastAsia="he-IL"/>
        </w:rPr>
        <w:t>.</w:t>
      </w:r>
      <w:r w:rsidRPr="003A22F8">
        <w:rPr>
          <w:rtl/>
          <w:lang w:eastAsia="he-IL"/>
        </w:rPr>
        <w:t xml:space="preserve"> נמשיך הלאה</w:t>
      </w:r>
      <w:r>
        <w:rPr>
          <w:rFonts w:hint="cs"/>
          <w:rtl/>
          <w:lang w:eastAsia="he-IL"/>
        </w:rPr>
        <w:t>.</w:t>
      </w:r>
      <w:r w:rsidRPr="003A22F8">
        <w:rPr>
          <w:rtl/>
          <w:lang w:eastAsia="he-IL"/>
        </w:rPr>
        <w:t xml:space="preserve"> לא נמשיך הלאה</w:t>
      </w:r>
      <w:r>
        <w:rPr>
          <w:rFonts w:hint="cs"/>
          <w:rtl/>
          <w:lang w:eastAsia="he-IL"/>
        </w:rPr>
        <w:t>.</w:t>
      </w:r>
      <w:r w:rsidRPr="003A22F8">
        <w:rPr>
          <w:rtl/>
          <w:lang w:eastAsia="he-IL"/>
        </w:rPr>
        <w:t xml:space="preserve"> ש</w:t>
      </w:r>
      <w:r>
        <w:rPr>
          <w:rFonts w:hint="cs"/>
          <w:rtl/>
          <w:lang w:eastAsia="he-IL"/>
        </w:rPr>
        <w:t>ו</w:t>
      </w:r>
      <w:r w:rsidRPr="003A22F8">
        <w:rPr>
          <w:rtl/>
          <w:lang w:eastAsia="he-IL"/>
        </w:rPr>
        <w:t>ו בנפשכם</w:t>
      </w:r>
      <w:r>
        <w:rPr>
          <w:rFonts w:hint="cs"/>
          <w:rtl/>
          <w:lang w:eastAsia="he-IL"/>
        </w:rPr>
        <w:t xml:space="preserve"> –</w:t>
      </w:r>
      <w:r w:rsidRPr="003A22F8">
        <w:rPr>
          <w:rtl/>
          <w:lang w:eastAsia="he-IL"/>
        </w:rPr>
        <w:t xml:space="preserve"> ואני פונה לחברי הכנסת מהימין</w:t>
      </w:r>
      <w:r>
        <w:rPr>
          <w:rFonts w:hint="cs"/>
          <w:rtl/>
          <w:lang w:eastAsia="he-IL"/>
        </w:rPr>
        <w:t>,</w:t>
      </w:r>
      <w:r w:rsidRPr="003A22F8">
        <w:rPr>
          <w:rtl/>
          <w:lang w:eastAsia="he-IL"/>
        </w:rPr>
        <w:t xml:space="preserve"> מהשמאל ומהמרכז, שמחר תהיה ממשלה אחרת</w:t>
      </w:r>
      <w:r>
        <w:rPr>
          <w:rFonts w:hint="cs"/>
          <w:rtl/>
          <w:lang w:eastAsia="he-IL"/>
        </w:rPr>
        <w:t xml:space="preserve">, </w:t>
      </w:r>
      <w:r w:rsidRPr="003A22F8">
        <w:rPr>
          <w:rtl/>
          <w:lang w:eastAsia="he-IL"/>
        </w:rPr>
        <w:t>ויפעילו אמצעים כאלה או אחרים של שירות ביטחון כללי או משטרה, ולא יהיה לכם מגן</w:t>
      </w:r>
      <w:r>
        <w:rPr>
          <w:rFonts w:hint="cs"/>
          <w:rtl/>
          <w:lang w:eastAsia="he-IL"/>
        </w:rPr>
        <w:t>,</w:t>
      </w:r>
      <w:r w:rsidRPr="003A22F8">
        <w:rPr>
          <w:rtl/>
          <w:lang w:eastAsia="he-IL"/>
        </w:rPr>
        <w:t xml:space="preserve"> תזכרו אז את שמחה רוטמן ואת חבורת האנשים שהצביעו בלי לדעת על מה הם מדברים.</w:t>
      </w:r>
    </w:p>
    <w:p w:rsidR="00904FEA" w:rsidRDefault="00904FEA" w:rsidP="00AF2361">
      <w:pPr>
        <w:rPr>
          <w:rtl/>
          <w:lang w:eastAsia="he-IL"/>
        </w:rPr>
      </w:pPr>
    </w:p>
    <w:p w:rsidR="00904FEA" w:rsidRDefault="00904FEA" w:rsidP="00AF2361">
      <w:pPr>
        <w:pStyle w:val="af5"/>
        <w:keepNext/>
        <w:rPr>
          <w:rtl/>
        </w:rPr>
      </w:pPr>
      <w:bookmarkStart w:id="13506" w:name="ET_interruption_6692_6"/>
      <w:r w:rsidRPr="002670B5">
        <w:rPr>
          <w:rStyle w:val="TagStyle"/>
          <w:rtl/>
        </w:rPr>
        <w:t xml:space="preserve"> &lt;&lt; קריאה &gt;&gt; </w:t>
      </w:r>
      <w:r>
        <w:rPr>
          <w:rtl/>
        </w:rPr>
        <w:t>אליהו רביבו (הליכוד):</w:t>
      </w:r>
      <w:r w:rsidRPr="002670B5">
        <w:rPr>
          <w:rStyle w:val="TagStyle"/>
          <w:rtl/>
        </w:rPr>
        <w:t xml:space="preserve"> &lt;&lt; קריאה &gt;&gt;</w:t>
      </w:r>
      <w:r>
        <w:rPr>
          <w:rtl/>
        </w:rPr>
        <w:t xml:space="preserve">   </w:t>
      </w:r>
      <w:bookmarkEnd w:id="13506"/>
    </w:p>
    <w:p w:rsidR="00904FEA" w:rsidRDefault="00904FEA" w:rsidP="00C8571E">
      <w:pPr>
        <w:rPr>
          <w:rtl/>
          <w:lang w:eastAsia="he-IL"/>
        </w:rPr>
      </w:pPr>
    </w:p>
    <w:p w:rsidR="00904FEA" w:rsidRDefault="00904FEA" w:rsidP="00AF2361">
      <w:pPr>
        <w:rPr>
          <w:rtl/>
          <w:lang w:eastAsia="he-IL"/>
        </w:rPr>
      </w:pPr>
      <w:r>
        <w:rPr>
          <w:rFonts w:hint="cs"/>
          <w:rtl/>
          <w:lang w:eastAsia="he-IL"/>
        </w:rPr>
        <w:t xml:space="preserve">תודה </w:t>
      </w:r>
      <w:bookmarkStart w:id="13507" w:name="_ETM_Q63_414246"/>
      <w:bookmarkEnd w:id="13507"/>
      <w:r>
        <w:rPr>
          <w:rFonts w:hint="cs"/>
          <w:rtl/>
          <w:lang w:eastAsia="he-IL"/>
        </w:rPr>
        <w:t>רבה. חברת הכנסת עדי עזוז. שלוש דקות לרשותך, גברתי.</w:t>
      </w:r>
    </w:p>
    <w:p w:rsidR="00904FEA" w:rsidRDefault="00904FEA" w:rsidP="00AF2361">
      <w:pPr>
        <w:rPr>
          <w:rtl/>
          <w:lang w:eastAsia="he-IL"/>
        </w:rPr>
      </w:pPr>
      <w:bookmarkStart w:id="13508" w:name="_ETM_Q63_420478"/>
      <w:bookmarkStart w:id="13509" w:name="_ETM_Q63_420527"/>
      <w:bookmarkEnd w:id="13508"/>
      <w:bookmarkEnd w:id="13509"/>
    </w:p>
    <w:p w:rsidR="00904FEA" w:rsidRDefault="00904FEA" w:rsidP="00AF2361">
      <w:pPr>
        <w:pStyle w:val="a4"/>
        <w:keepNext/>
        <w:rPr>
          <w:rtl/>
        </w:rPr>
      </w:pPr>
      <w:bookmarkStart w:id="13510" w:name="ET_speaker_6689_11"/>
      <w:r w:rsidRPr="002670B5">
        <w:rPr>
          <w:rStyle w:val="TagStyle"/>
          <w:rtl/>
        </w:rPr>
        <w:t xml:space="preserve"> &lt;&lt; דובר &gt;&gt; </w:t>
      </w:r>
      <w:bookmarkStart w:id="13511" w:name="_Toc231307542"/>
      <w:r>
        <w:rPr>
          <w:rtl/>
        </w:rPr>
        <w:t>עדי עזוז (יש עתיד):</w:t>
      </w:r>
      <w:bookmarkEnd w:id="13511"/>
      <w:r w:rsidRPr="002670B5">
        <w:rPr>
          <w:rStyle w:val="TagStyle"/>
          <w:rtl/>
        </w:rPr>
        <w:t xml:space="preserve"> &lt;&lt; דובר &gt;&gt;</w:t>
      </w:r>
      <w:r>
        <w:rPr>
          <w:rtl/>
        </w:rPr>
        <w:t xml:space="preserve">   </w:t>
      </w:r>
      <w:bookmarkEnd w:id="13510"/>
    </w:p>
    <w:p w:rsidR="00904FEA" w:rsidRDefault="00904FEA" w:rsidP="00C8571E">
      <w:pPr>
        <w:rPr>
          <w:rtl/>
          <w:lang w:eastAsia="he-IL"/>
        </w:rPr>
      </w:pPr>
    </w:p>
    <w:p w:rsidR="00904FEA" w:rsidRDefault="00904FEA" w:rsidP="00AF2361">
      <w:pPr>
        <w:rPr>
          <w:rtl/>
          <w:lang w:eastAsia="he-IL"/>
        </w:rPr>
      </w:pPr>
      <w:r>
        <w:rPr>
          <w:rFonts w:hint="cs"/>
          <w:rtl/>
          <w:lang w:eastAsia="he-IL"/>
        </w:rPr>
        <w:t xml:space="preserve">אדוני היושב-ראש, </w:t>
      </w:r>
      <w:bookmarkStart w:id="13512" w:name="_ETM_Q63_434968"/>
      <w:bookmarkEnd w:id="13512"/>
      <w:r>
        <w:rPr>
          <w:rFonts w:hint="cs"/>
          <w:rtl/>
          <w:lang w:eastAsia="he-IL"/>
        </w:rPr>
        <w:t xml:space="preserve">כנסת נכבדה, </w:t>
      </w:r>
      <w:bookmarkStart w:id="13513" w:name="_ETM_Q63_435413"/>
      <w:bookmarkStart w:id="13514" w:name="_ETM_Q63_435470"/>
      <w:bookmarkStart w:id="13515" w:name="_ETM_Q63_435612"/>
      <w:bookmarkEnd w:id="13513"/>
      <w:bookmarkEnd w:id="13514"/>
      <w:bookmarkEnd w:id="13515"/>
      <w:r>
        <w:rPr>
          <w:rFonts w:hint="cs"/>
          <w:rtl/>
          <w:lang w:eastAsia="he-IL"/>
        </w:rPr>
        <w:t>ה</w:t>
      </w:r>
      <w:r>
        <w:rPr>
          <w:rtl/>
          <w:lang w:eastAsia="he-IL"/>
        </w:rPr>
        <w:t>יה באמת מפתיע לראות את הרשימה של המציעים שעלו ודיברו על החוק</w:t>
      </w:r>
      <w:r>
        <w:rPr>
          <w:rFonts w:hint="cs"/>
          <w:rtl/>
          <w:lang w:eastAsia="he-IL"/>
        </w:rPr>
        <w:t>.</w:t>
      </w:r>
      <w:r>
        <w:rPr>
          <w:rtl/>
          <w:lang w:eastAsia="he-IL"/>
        </w:rPr>
        <w:t xml:space="preserve"> היו 40 דיונים בוועדת </w:t>
      </w:r>
      <w:r>
        <w:rPr>
          <w:rFonts w:hint="cs"/>
          <w:rtl/>
          <w:lang w:eastAsia="he-IL"/>
        </w:rPr>
        <w:t xml:space="preserve">החוקה, </w:t>
      </w:r>
      <w:r>
        <w:rPr>
          <w:rtl/>
          <w:lang w:eastAsia="he-IL"/>
        </w:rPr>
        <w:t xml:space="preserve">חוק </w:t>
      </w:r>
      <w:r>
        <w:rPr>
          <w:rFonts w:hint="cs"/>
          <w:rtl/>
          <w:lang w:eastAsia="he-IL"/>
        </w:rPr>
        <w:t>ומש</w:t>
      </w:r>
      <w:r>
        <w:rPr>
          <w:rtl/>
          <w:lang w:eastAsia="he-IL"/>
        </w:rPr>
        <w:t>פט על החוק. הייתי ברובם</w:t>
      </w:r>
      <w:r>
        <w:rPr>
          <w:rFonts w:hint="cs"/>
          <w:rtl/>
          <w:lang w:eastAsia="he-IL"/>
        </w:rPr>
        <w:t>,</w:t>
      </w:r>
      <w:r>
        <w:rPr>
          <w:rtl/>
          <w:lang w:eastAsia="he-IL"/>
        </w:rPr>
        <w:t xml:space="preserve"> מאז שנכנסתי לכנסת</w:t>
      </w:r>
      <w:r>
        <w:rPr>
          <w:rFonts w:hint="cs"/>
          <w:rtl/>
          <w:lang w:eastAsia="he-IL"/>
        </w:rPr>
        <w:t>.</w:t>
      </w:r>
      <w:r>
        <w:rPr>
          <w:rtl/>
          <w:lang w:eastAsia="he-IL"/>
        </w:rPr>
        <w:t xml:space="preserve"> </w:t>
      </w:r>
      <w:r>
        <w:rPr>
          <w:rFonts w:hint="cs"/>
          <w:rtl/>
          <w:lang w:eastAsia="he-IL"/>
        </w:rPr>
        <w:t>תשעה</w:t>
      </w:r>
      <w:r>
        <w:rPr>
          <w:rtl/>
          <w:lang w:eastAsia="he-IL"/>
        </w:rPr>
        <w:t xml:space="preserve"> חודשים, הייתי בכל הדיונים</w:t>
      </w:r>
      <w:r>
        <w:rPr>
          <w:rFonts w:hint="cs"/>
          <w:rtl/>
          <w:lang w:eastAsia="he-IL"/>
        </w:rPr>
        <w:t>.</w:t>
      </w:r>
      <w:r>
        <w:rPr>
          <w:rtl/>
          <w:lang w:eastAsia="he-IL"/>
        </w:rPr>
        <w:t xml:space="preserve"> את חלקם מעולם לא ראיתי בדיונים, והם פשוט דיברו על </w:t>
      </w:r>
      <w:r>
        <w:rPr>
          <w:rFonts w:hint="cs"/>
          <w:rtl/>
          <w:lang w:eastAsia="he-IL"/>
        </w:rPr>
        <w:t>ה</w:t>
      </w:r>
      <w:r>
        <w:rPr>
          <w:rtl/>
          <w:lang w:eastAsia="he-IL"/>
        </w:rPr>
        <w:t>חוק</w:t>
      </w:r>
      <w:r>
        <w:rPr>
          <w:rFonts w:hint="cs"/>
          <w:rtl/>
          <w:lang w:eastAsia="he-IL"/>
        </w:rPr>
        <w:t>,</w:t>
      </w:r>
      <w:r>
        <w:rPr>
          <w:rtl/>
          <w:lang w:eastAsia="he-IL"/>
        </w:rPr>
        <w:t xml:space="preserve"> </w:t>
      </w:r>
      <w:r>
        <w:rPr>
          <w:rFonts w:hint="cs"/>
          <w:rtl/>
          <w:lang w:eastAsia="he-IL"/>
        </w:rPr>
        <w:t>ו</w:t>
      </w:r>
      <w:r>
        <w:rPr>
          <w:rtl/>
          <w:lang w:eastAsia="he-IL"/>
        </w:rPr>
        <w:t>כנראה הם לא קראו את החוק שהם בעצמם הגישו</w:t>
      </w:r>
      <w:r>
        <w:rPr>
          <w:rFonts w:hint="cs"/>
          <w:rtl/>
          <w:lang w:eastAsia="he-IL"/>
        </w:rPr>
        <w:t>.</w:t>
      </w:r>
    </w:p>
    <w:p w:rsidR="00904FEA" w:rsidRDefault="00904FEA" w:rsidP="00AF2361">
      <w:pPr>
        <w:rPr>
          <w:rtl/>
          <w:lang w:eastAsia="he-IL"/>
        </w:rPr>
      </w:pPr>
      <w:bookmarkStart w:id="13516" w:name="_ETM_Q63_460723"/>
      <w:bookmarkStart w:id="13517" w:name="_ETM_Q63_460788"/>
      <w:bookmarkEnd w:id="13516"/>
      <w:bookmarkEnd w:id="13517"/>
    </w:p>
    <w:p w:rsidR="00904FEA" w:rsidRDefault="00904FEA" w:rsidP="00AF2361">
      <w:pPr>
        <w:rPr>
          <w:rtl/>
          <w:lang w:eastAsia="he-IL"/>
        </w:rPr>
      </w:pPr>
      <w:bookmarkStart w:id="13518" w:name="_ETM_Q63_460923"/>
      <w:bookmarkStart w:id="13519" w:name="_ETM_Q63_460967"/>
      <w:bookmarkEnd w:id="13518"/>
      <w:bookmarkEnd w:id="13519"/>
      <w:r>
        <w:rPr>
          <w:rtl/>
          <w:lang w:eastAsia="he-IL"/>
        </w:rPr>
        <w:t>אני רוצה להגיד בצורה שהיא מאוד לא פופוליסטית, דווקא מקצועית</w:t>
      </w:r>
      <w:r>
        <w:rPr>
          <w:rFonts w:hint="cs"/>
          <w:rtl/>
          <w:lang w:eastAsia="he-IL"/>
        </w:rPr>
        <w:t>:</w:t>
      </w:r>
      <w:r>
        <w:rPr>
          <w:rtl/>
          <w:lang w:eastAsia="he-IL"/>
        </w:rPr>
        <w:t xml:space="preserve"> יש היגיון לחשוב איך והאם נכון לפצל את תפקיד היועצת המשפטית לממשלה</w:t>
      </w:r>
      <w:r>
        <w:rPr>
          <w:rFonts w:hint="cs"/>
          <w:rtl/>
          <w:lang w:eastAsia="he-IL"/>
        </w:rPr>
        <w:t>.</w:t>
      </w:r>
      <w:r>
        <w:rPr>
          <w:rtl/>
          <w:lang w:eastAsia="he-IL"/>
        </w:rPr>
        <w:t xml:space="preserve"> זו הצעה שעלתה גם בממשלות קודמות. זה בסדר ל</w:t>
      </w:r>
      <w:r>
        <w:rPr>
          <w:rFonts w:hint="cs"/>
          <w:rtl/>
          <w:lang w:eastAsia="he-IL"/>
        </w:rPr>
        <w:t>ה</w:t>
      </w:r>
      <w:r>
        <w:rPr>
          <w:rtl/>
          <w:lang w:eastAsia="he-IL"/>
        </w:rPr>
        <w:t>עלות ולקיים גם דיונים מקצועיים על המשמעויות</w:t>
      </w:r>
      <w:r>
        <w:rPr>
          <w:rFonts w:hint="cs"/>
          <w:rtl/>
          <w:lang w:eastAsia="he-IL"/>
        </w:rPr>
        <w:t>,</w:t>
      </w:r>
      <w:r>
        <w:rPr>
          <w:rtl/>
          <w:lang w:eastAsia="he-IL"/>
        </w:rPr>
        <w:t xml:space="preserve"> אבל מתוך </w:t>
      </w:r>
      <w:r>
        <w:rPr>
          <w:rFonts w:hint="cs"/>
          <w:rtl/>
          <w:lang w:eastAsia="he-IL"/>
        </w:rPr>
        <w:t>40</w:t>
      </w:r>
      <w:r>
        <w:rPr>
          <w:rtl/>
          <w:lang w:eastAsia="he-IL"/>
        </w:rPr>
        <w:t xml:space="preserve"> דיונים בוועדה</w:t>
      </w:r>
      <w:r>
        <w:rPr>
          <w:rFonts w:hint="cs"/>
          <w:rtl/>
          <w:lang w:eastAsia="he-IL"/>
        </w:rPr>
        <w:t xml:space="preserve"> –</w:t>
      </w:r>
      <w:r>
        <w:rPr>
          <w:rtl/>
          <w:lang w:eastAsia="he-IL"/>
        </w:rPr>
        <w:t xml:space="preserve"> הוועדה התנהלה בצורה שהיא סופר</w:t>
      </w:r>
      <w:r>
        <w:rPr>
          <w:rFonts w:hint="cs"/>
          <w:rtl/>
          <w:lang w:eastAsia="he-IL"/>
        </w:rPr>
        <w:t>-</w:t>
      </w:r>
      <w:r>
        <w:rPr>
          <w:rtl/>
          <w:lang w:eastAsia="he-IL"/>
        </w:rPr>
        <w:t>בריונית</w:t>
      </w:r>
      <w:r>
        <w:rPr>
          <w:rFonts w:hint="cs"/>
          <w:rtl/>
          <w:lang w:eastAsia="he-IL"/>
        </w:rPr>
        <w:t>;</w:t>
      </w:r>
      <w:r>
        <w:rPr>
          <w:rtl/>
          <w:lang w:eastAsia="he-IL"/>
        </w:rPr>
        <w:t xml:space="preserve"> אנשים שם, אנשי מקצוע מהחברה האזרחית, לא יכלו בכלל להביע את דעתם</w:t>
      </w:r>
      <w:r>
        <w:rPr>
          <w:rFonts w:hint="cs"/>
          <w:rtl/>
          <w:lang w:eastAsia="he-IL"/>
        </w:rPr>
        <w:t>;</w:t>
      </w:r>
      <w:r>
        <w:rPr>
          <w:rtl/>
          <w:lang w:eastAsia="he-IL"/>
        </w:rPr>
        <w:t xml:space="preserve"> הדברים לא באמת נבדקו כפי שהיו צריכים</w:t>
      </w:r>
      <w:r>
        <w:rPr>
          <w:rFonts w:hint="cs"/>
          <w:rtl/>
          <w:lang w:eastAsia="he-IL"/>
        </w:rPr>
        <w:t>.</w:t>
      </w:r>
    </w:p>
    <w:p w:rsidR="00904FEA" w:rsidRDefault="00904FEA" w:rsidP="00AF2361">
      <w:pPr>
        <w:rPr>
          <w:rtl/>
          <w:lang w:eastAsia="he-IL"/>
        </w:rPr>
      </w:pPr>
      <w:bookmarkStart w:id="13520" w:name="_ETM_Q63_497342"/>
      <w:bookmarkStart w:id="13521" w:name="_ETM_Q63_497410"/>
      <w:bookmarkEnd w:id="13520"/>
      <w:bookmarkEnd w:id="13521"/>
    </w:p>
    <w:p w:rsidR="00904FEA" w:rsidRDefault="00904FEA" w:rsidP="00AF2361">
      <w:pPr>
        <w:rPr>
          <w:rtl/>
          <w:lang w:eastAsia="he-IL"/>
        </w:rPr>
      </w:pPr>
      <w:bookmarkStart w:id="13522" w:name="_ETM_Q63_497461"/>
      <w:bookmarkStart w:id="13523" w:name="_ETM_Q63_497518"/>
      <w:bookmarkEnd w:id="13522"/>
      <w:bookmarkEnd w:id="13523"/>
      <w:r>
        <w:rPr>
          <w:rtl/>
          <w:lang w:eastAsia="he-IL"/>
        </w:rPr>
        <w:t xml:space="preserve">אנחנו נמצאים בשנת בחירות. </w:t>
      </w:r>
      <w:bookmarkStart w:id="13524" w:name="_ETM_Q63_493724"/>
      <w:bookmarkStart w:id="13525" w:name="_ETM_Q63_493764"/>
      <w:bookmarkStart w:id="13526" w:name="_ETM_Q63_493919"/>
      <w:bookmarkStart w:id="13527" w:name="_ETM_Q63_493964"/>
      <w:bookmarkEnd w:id="13524"/>
      <w:bookmarkEnd w:id="13525"/>
      <w:bookmarkEnd w:id="13526"/>
      <w:bookmarkEnd w:id="13527"/>
      <w:r>
        <w:rPr>
          <w:rtl/>
          <w:lang w:eastAsia="he-IL"/>
        </w:rPr>
        <w:t>מה זה אומר חיסול תפקיד היועצת המשפטית לממשלה? היועצת המשפטית לממשלה אמונה על האינטרס הציבורי. מה זה האינטרס הציבורי? למשל, יש חוק, חוק גיוס חובה לכולם. הממשלה צריכה לגייס את כולם</w:t>
      </w:r>
      <w:r>
        <w:rPr>
          <w:rFonts w:hint="cs"/>
          <w:rtl/>
          <w:lang w:eastAsia="he-IL"/>
        </w:rPr>
        <w:t>.</w:t>
      </w:r>
      <w:r>
        <w:rPr>
          <w:rtl/>
          <w:lang w:eastAsia="he-IL"/>
        </w:rPr>
        <w:t xml:space="preserve"> מה לעשות</w:t>
      </w:r>
      <w:r>
        <w:rPr>
          <w:rFonts w:hint="cs"/>
          <w:rtl/>
          <w:lang w:eastAsia="he-IL"/>
        </w:rPr>
        <w:t>?</w:t>
      </w:r>
      <w:r>
        <w:rPr>
          <w:rtl/>
          <w:lang w:eastAsia="he-IL"/>
        </w:rPr>
        <w:t xml:space="preserve"> היועצת המשפטית לממשלה היא </w:t>
      </w:r>
      <w:r>
        <w:rPr>
          <w:rFonts w:hint="cs"/>
          <w:rtl/>
          <w:lang w:eastAsia="he-IL"/>
        </w:rPr>
        <w:t>ה</w:t>
      </w:r>
      <w:r>
        <w:rPr>
          <w:rtl/>
          <w:lang w:eastAsia="he-IL"/>
        </w:rPr>
        <w:t xml:space="preserve">אמונה על החוק, היא הפרשנית המוסמכת </w:t>
      </w:r>
      <w:r>
        <w:rPr>
          <w:rFonts w:hint="cs"/>
          <w:rtl/>
          <w:lang w:eastAsia="he-IL"/>
        </w:rPr>
        <w:t>ש</w:t>
      </w:r>
      <w:r>
        <w:rPr>
          <w:rtl/>
          <w:lang w:eastAsia="he-IL"/>
        </w:rPr>
        <w:t>ל</w:t>
      </w:r>
      <w:r>
        <w:rPr>
          <w:rFonts w:hint="cs"/>
          <w:rtl/>
          <w:lang w:eastAsia="he-IL"/>
        </w:rPr>
        <w:t xml:space="preserve"> ה</w:t>
      </w:r>
      <w:r>
        <w:rPr>
          <w:rtl/>
          <w:lang w:eastAsia="he-IL"/>
        </w:rPr>
        <w:t xml:space="preserve">חוק. אז היא אומרת להם שצריך לגייס את כולם. זה לא בא להם בטוב, הם לא רוצים לגייס את כולם. אז מה עושים? רוצים לקחת את התפקיד של היועצת המשפטית לממשלה, </w:t>
      </w:r>
      <w:r>
        <w:rPr>
          <w:rFonts w:hint="cs"/>
          <w:rtl/>
          <w:lang w:eastAsia="he-IL"/>
        </w:rPr>
        <w:t>ו</w:t>
      </w:r>
      <w:r>
        <w:rPr>
          <w:rtl/>
          <w:lang w:eastAsia="he-IL"/>
        </w:rPr>
        <w:t xml:space="preserve">לפרק אותו. </w:t>
      </w:r>
    </w:p>
    <w:p w:rsidR="00904FEA" w:rsidRDefault="00904FEA" w:rsidP="00AF2361">
      <w:pPr>
        <w:rPr>
          <w:rtl/>
          <w:lang w:eastAsia="he-IL"/>
        </w:rPr>
      </w:pPr>
      <w:bookmarkStart w:id="13528" w:name="_ETM_Q63_528177"/>
      <w:bookmarkStart w:id="13529" w:name="_ETM_Q63_528219"/>
      <w:bookmarkStart w:id="13530" w:name="_ETM_Q63_528392"/>
      <w:bookmarkEnd w:id="13528"/>
      <w:bookmarkEnd w:id="13529"/>
      <w:bookmarkEnd w:id="13530"/>
    </w:p>
    <w:p w:rsidR="00904FEA" w:rsidRDefault="00904FEA" w:rsidP="00AF2361">
      <w:pPr>
        <w:rPr>
          <w:rtl/>
          <w:lang w:eastAsia="he-IL"/>
        </w:rPr>
      </w:pPr>
      <w:bookmarkStart w:id="13531" w:name="_ETM_Q63_528424"/>
      <w:bookmarkEnd w:id="13531"/>
      <w:r>
        <w:rPr>
          <w:rtl/>
          <w:lang w:eastAsia="he-IL"/>
        </w:rPr>
        <w:t>היום בעצם המינוי שלה לשש שנים</w:t>
      </w:r>
      <w:r>
        <w:rPr>
          <w:rFonts w:hint="cs"/>
          <w:rtl/>
          <w:lang w:eastAsia="he-IL"/>
        </w:rPr>
        <w:t>,</w:t>
      </w:r>
      <w:r>
        <w:rPr>
          <w:rtl/>
          <w:lang w:eastAsia="he-IL"/>
        </w:rPr>
        <w:t xml:space="preserve"> בהצעה אפשר יהיה לפטר אותה כא</w:t>
      </w:r>
      <w:r>
        <w:rPr>
          <w:rFonts w:hint="cs"/>
          <w:rtl/>
          <w:lang w:eastAsia="he-IL"/>
        </w:rPr>
        <w:t>וו</w:t>
      </w:r>
      <w:r>
        <w:rPr>
          <w:rtl/>
          <w:lang w:eastAsia="he-IL"/>
        </w:rPr>
        <w:t>ת נפש</w:t>
      </w:r>
      <w:r>
        <w:rPr>
          <w:rFonts w:hint="cs"/>
          <w:rtl/>
          <w:lang w:eastAsia="he-IL"/>
        </w:rPr>
        <w:t>ם,</w:t>
      </w:r>
      <w:r>
        <w:rPr>
          <w:rtl/>
          <w:lang w:eastAsia="he-IL"/>
        </w:rPr>
        <w:t xml:space="preserve"> היא תהיה כפופה לשר המשפטים</w:t>
      </w:r>
      <w:r>
        <w:rPr>
          <w:rFonts w:hint="cs"/>
          <w:rtl/>
          <w:lang w:eastAsia="he-IL"/>
        </w:rPr>
        <w:t>.</w:t>
      </w:r>
      <w:r>
        <w:rPr>
          <w:rtl/>
          <w:lang w:eastAsia="he-IL"/>
        </w:rPr>
        <w:t xml:space="preserve"> יש לה סמכויות מרחיקות לכת ב-250 חוקים</w:t>
      </w:r>
      <w:r>
        <w:rPr>
          <w:rFonts w:hint="cs"/>
          <w:rtl/>
          <w:lang w:eastAsia="he-IL"/>
        </w:rPr>
        <w:t>,</w:t>
      </w:r>
      <w:r>
        <w:rPr>
          <w:rtl/>
          <w:lang w:eastAsia="he-IL"/>
        </w:rPr>
        <w:t xml:space="preserve"> שניתנו לה כמגינת האינטרס הציבורי</w:t>
      </w:r>
      <w:r>
        <w:rPr>
          <w:rFonts w:hint="cs"/>
          <w:rtl/>
          <w:lang w:eastAsia="he-IL"/>
        </w:rPr>
        <w:t xml:space="preserve"> </w:t>
      </w:r>
      <w:bookmarkStart w:id="13532" w:name="_ETM_Q63_540205"/>
      <w:bookmarkEnd w:id="13532"/>
      <w:r>
        <w:rPr>
          <w:rFonts w:hint="cs"/>
          <w:rtl/>
          <w:lang w:eastAsia="he-IL"/>
        </w:rPr>
        <w:t>–</w:t>
      </w:r>
      <w:r>
        <w:rPr>
          <w:rtl/>
          <w:lang w:eastAsia="he-IL"/>
        </w:rPr>
        <w:t xml:space="preserve"> סמכויות שקשורות באימוץ, בפירוק חברות</w:t>
      </w:r>
      <w:r>
        <w:rPr>
          <w:rFonts w:hint="cs"/>
          <w:rtl/>
          <w:lang w:eastAsia="he-IL"/>
        </w:rPr>
        <w:t>.</w:t>
      </w:r>
      <w:r>
        <w:rPr>
          <w:rtl/>
          <w:lang w:eastAsia="he-IL"/>
        </w:rPr>
        <w:t xml:space="preserve"> ובמה עוד? ב</w:t>
      </w:r>
      <w:r>
        <w:rPr>
          <w:rFonts w:hint="cs"/>
          <w:rtl/>
          <w:lang w:eastAsia="he-IL"/>
        </w:rPr>
        <w:t>טוה</w:t>
      </w:r>
      <w:r>
        <w:rPr>
          <w:rtl/>
          <w:lang w:eastAsia="he-IL"/>
        </w:rPr>
        <w:t>ר הבחירות</w:t>
      </w:r>
      <w:r>
        <w:rPr>
          <w:rFonts w:hint="cs"/>
          <w:rtl/>
          <w:lang w:eastAsia="he-IL"/>
        </w:rPr>
        <w:t>.</w:t>
      </w:r>
      <w:r>
        <w:rPr>
          <w:rtl/>
          <w:lang w:eastAsia="he-IL"/>
        </w:rPr>
        <w:t xml:space="preserve"> הרי מה שוות הבחירות, אם אי</w:t>
      </w:r>
      <w:r>
        <w:rPr>
          <w:rFonts w:hint="cs"/>
          <w:rtl/>
          <w:lang w:eastAsia="he-IL"/>
        </w:rPr>
        <w:t>-</w:t>
      </w:r>
      <w:r>
        <w:rPr>
          <w:rtl/>
          <w:lang w:eastAsia="he-IL"/>
        </w:rPr>
        <w:t>אפשר לשלוט בתוצאות</w:t>
      </w:r>
      <w:r>
        <w:rPr>
          <w:rFonts w:hint="cs"/>
          <w:rtl/>
          <w:lang w:eastAsia="he-IL"/>
        </w:rPr>
        <w:t>?</w:t>
      </w:r>
      <w:r>
        <w:rPr>
          <w:rtl/>
          <w:lang w:eastAsia="he-IL"/>
        </w:rPr>
        <w:t xml:space="preserve"> לכן ממשלת ישראל ב</w:t>
      </w:r>
      <w:r>
        <w:rPr>
          <w:rFonts w:hint="cs"/>
          <w:rtl/>
          <w:lang w:eastAsia="he-IL"/>
        </w:rPr>
        <w:t>אמוק</w:t>
      </w:r>
      <w:r>
        <w:rPr>
          <w:rtl/>
          <w:lang w:eastAsia="he-IL"/>
        </w:rPr>
        <w:t xml:space="preserve"> על פירוק תפקיד היועצת המשפטית לממשלה, כי ליועצת המשפטית לממשלה יש סמכות</w:t>
      </w:r>
      <w:r>
        <w:rPr>
          <w:rFonts w:hint="cs"/>
          <w:rtl/>
          <w:lang w:eastAsia="he-IL"/>
        </w:rPr>
        <w:t xml:space="preserve"> –</w:t>
      </w:r>
      <w:r>
        <w:rPr>
          <w:rtl/>
          <w:lang w:eastAsia="he-IL"/>
        </w:rPr>
        <w:t xml:space="preserve"> בין היחידות בחוק</w:t>
      </w:r>
      <w:r>
        <w:rPr>
          <w:rFonts w:hint="cs"/>
          <w:rtl/>
          <w:lang w:eastAsia="he-IL"/>
        </w:rPr>
        <w:t xml:space="preserve"> –</w:t>
      </w:r>
      <w:r>
        <w:rPr>
          <w:rtl/>
          <w:lang w:eastAsia="he-IL"/>
        </w:rPr>
        <w:t xml:space="preserve"> לעתור כנגד תוצאות הבחירות, לעתור כגד מועמדים לרשימה לכנסת. </w:t>
      </w:r>
    </w:p>
    <w:p w:rsidR="00904FEA" w:rsidRDefault="00904FEA" w:rsidP="00AF2361">
      <w:pPr>
        <w:rPr>
          <w:rtl/>
          <w:lang w:eastAsia="he-IL"/>
        </w:rPr>
      </w:pPr>
      <w:bookmarkStart w:id="13533" w:name="_ETM_Q63_569085"/>
      <w:bookmarkStart w:id="13534" w:name="_ETM_Q63_569124"/>
      <w:bookmarkEnd w:id="13533"/>
      <w:bookmarkEnd w:id="13534"/>
    </w:p>
    <w:p w:rsidR="00904FEA" w:rsidRDefault="00904FEA" w:rsidP="00AF2361">
      <w:pPr>
        <w:rPr>
          <w:rtl/>
          <w:lang w:eastAsia="he-IL"/>
        </w:rPr>
      </w:pPr>
      <w:bookmarkStart w:id="13535" w:name="_ETM_Q63_569213"/>
      <w:bookmarkStart w:id="13536" w:name="_ETM_Q63_569260"/>
      <w:bookmarkEnd w:id="13535"/>
      <w:bookmarkEnd w:id="13536"/>
      <w:r>
        <w:rPr>
          <w:rtl/>
          <w:lang w:eastAsia="he-IL"/>
        </w:rPr>
        <w:t>את הסמכויות האלה הם רוצים להשאיר לה, אבל לרוקן מתוכן את האינטרס הציבורי, כלומר</w:t>
      </w:r>
      <w:r>
        <w:rPr>
          <w:rFonts w:hint="cs"/>
          <w:rtl/>
          <w:lang w:eastAsia="he-IL"/>
        </w:rPr>
        <w:t>,</w:t>
      </w:r>
      <w:r>
        <w:rPr>
          <w:rtl/>
          <w:lang w:eastAsia="he-IL"/>
        </w:rPr>
        <w:t xml:space="preserve"> שהיא תהיה אחראית רק לקיים את מה שהממשלה אומרת לה</w:t>
      </w:r>
      <w:r>
        <w:rPr>
          <w:rFonts w:hint="cs"/>
          <w:rtl/>
          <w:lang w:eastAsia="he-IL"/>
        </w:rPr>
        <w:t xml:space="preserve">. </w:t>
      </w:r>
      <w:bookmarkStart w:id="13537" w:name="_ETM_Q63_579147"/>
      <w:bookmarkEnd w:id="13537"/>
      <w:r>
        <w:rPr>
          <w:rtl/>
          <w:lang w:eastAsia="he-IL"/>
        </w:rPr>
        <w:t>ולא זו אף זו, גם אם הממשלה ביקשה ממנה</w:t>
      </w:r>
      <w:r>
        <w:rPr>
          <w:rFonts w:hint="cs"/>
          <w:rtl/>
          <w:lang w:eastAsia="he-IL"/>
        </w:rPr>
        <w:t xml:space="preserve"> –</w:t>
      </w:r>
      <w:r>
        <w:rPr>
          <w:rtl/>
          <w:lang w:eastAsia="he-IL"/>
        </w:rPr>
        <w:t xml:space="preserve"> תבקש ממנה</w:t>
      </w:r>
      <w:r>
        <w:rPr>
          <w:rFonts w:hint="cs"/>
          <w:rtl/>
          <w:lang w:eastAsia="he-IL"/>
        </w:rPr>
        <w:t>,</w:t>
      </w:r>
      <w:r>
        <w:rPr>
          <w:rtl/>
          <w:lang w:eastAsia="he-IL"/>
        </w:rPr>
        <w:t xml:space="preserve"> בלשון עתיד </w:t>
      </w:r>
      <w:r>
        <w:rPr>
          <w:rFonts w:hint="cs"/>
          <w:rtl/>
          <w:lang w:eastAsia="he-IL"/>
        </w:rPr>
        <w:t xml:space="preserve">– </w:t>
      </w:r>
      <w:r>
        <w:rPr>
          <w:rtl/>
          <w:lang w:eastAsia="he-IL"/>
        </w:rPr>
        <w:t>חוות</w:t>
      </w:r>
      <w:r>
        <w:rPr>
          <w:rFonts w:hint="cs"/>
          <w:rtl/>
          <w:lang w:eastAsia="he-IL"/>
        </w:rPr>
        <w:t>-</w:t>
      </w:r>
      <w:r>
        <w:rPr>
          <w:rtl/>
          <w:lang w:eastAsia="he-IL"/>
        </w:rPr>
        <w:t>דעת, אבל חוות</w:t>
      </w:r>
      <w:r>
        <w:rPr>
          <w:rFonts w:hint="cs"/>
          <w:rtl/>
          <w:lang w:eastAsia="he-IL"/>
        </w:rPr>
        <w:t>-</w:t>
      </w:r>
      <w:r>
        <w:rPr>
          <w:rtl/>
          <w:lang w:eastAsia="he-IL"/>
        </w:rPr>
        <w:t>הדעת, מה לעשות, לא מצא</w:t>
      </w:r>
      <w:r>
        <w:rPr>
          <w:rFonts w:hint="cs"/>
          <w:rtl/>
          <w:lang w:eastAsia="he-IL"/>
        </w:rPr>
        <w:t>ה</w:t>
      </w:r>
      <w:r>
        <w:rPr>
          <w:rtl/>
          <w:lang w:eastAsia="he-IL"/>
        </w:rPr>
        <w:t xml:space="preserve"> חן בעיני הממשלה</w:t>
      </w:r>
      <w:r>
        <w:rPr>
          <w:rFonts w:hint="cs"/>
          <w:rtl/>
          <w:lang w:eastAsia="he-IL"/>
        </w:rPr>
        <w:t>,</w:t>
      </w:r>
      <w:r>
        <w:rPr>
          <w:rtl/>
          <w:lang w:eastAsia="he-IL"/>
        </w:rPr>
        <w:t xml:space="preserve"> מה תעשה הממשלה</w:t>
      </w:r>
      <w:r>
        <w:rPr>
          <w:rFonts w:hint="cs"/>
          <w:rtl/>
          <w:lang w:eastAsia="he-IL"/>
        </w:rPr>
        <w:t>?</w:t>
      </w:r>
      <w:r>
        <w:rPr>
          <w:rtl/>
          <w:lang w:eastAsia="he-IL"/>
        </w:rPr>
        <w:t xml:space="preserve"> תקרא את </w:t>
      </w:r>
      <w:proofErr w:type="spellStart"/>
      <w:r>
        <w:rPr>
          <w:rtl/>
          <w:lang w:eastAsia="he-IL"/>
        </w:rPr>
        <w:t>הצ</w:t>
      </w:r>
      <w:r>
        <w:rPr>
          <w:rFonts w:hint="cs"/>
          <w:rtl/>
          <w:lang w:eastAsia="he-IL"/>
        </w:rPr>
        <w:t>עטא</w:t>
      </w:r>
      <w:r>
        <w:rPr>
          <w:rtl/>
          <w:lang w:eastAsia="he-IL"/>
        </w:rPr>
        <w:t>ל</w:t>
      </w:r>
      <w:r>
        <w:rPr>
          <w:rFonts w:hint="cs"/>
          <w:rtl/>
          <w:lang w:eastAsia="he-IL"/>
        </w:rPr>
        <w:t>ע</w:t>
      </w:r>
      <w:proofErr w:type="spellEnd"/>
      <w:r>
        <w:rPr>
          <w:rtl/>
          <w:lang w:eastAsia="he-IL"/>
        </w:rPr>
        <w:t xml:space="preserve"> </w:t>
      </w:r>
      <w:r>
        <w:rPr>
          <w:rFonts w:hint="cs"/>
          <w:rtl/>
          <w:lang w:eastAsia="he-IL"/>
        </w:rPr>
        <w:t>ו</w:t>
      </w:r>
      <w:r>
        <w:rPr>
          <w:rtl/>
          <w:lang w:eastAsia="he-IL"/>
        </w:rPr>
        <w:t xml:space="preserve">תעיף את זה מכל המדרגות. </w:t>
      </w:r>
    </w:p>
    <w:p w:rsidR="00904FEA" w:rsidRDefault="00904FEA" w:rsidP="00AF2361">
      <w:pPr>
        <w:rPr>
          <w:rtl/>
          <w:lang w:eastAsia="he-IL"/>
        </w:rPr>
      </w:pPr>
      <w:bookmarkStart w:id="13538" w:name="_ETM_Q63_600436"/>
      <w:bookmarkStart w:id="13539" w:name="_ETM_Q63_600492"/>
      <w:bookmarkEnd w:id="13538"/>
      <w:bookmarkEnd w:id="13539"/>
    </w:p>
    <w:p w:rsidR="00904FEA" w:rsidRDefault="00904FEA" w:rsidP="00AF2361">
      <w:pPr>
        <w:rPr>
          <w:rtl/>
          <w:lang w:eastAsia="he-IL"/>
        </w:rPr>
      </w:pPr>
      <w:bookmarkStart w:id="13540" w:name="_ETM_Q63_600619"/>
      <w:bookmarkStart w:id="13541" w:name="_ETM_Q63_600681"/>
      <w:bookmarkEnd w:id="13540"/>
      <w:bookmarkEnd w:id="13541"/>
      <w:r>
        <w:rPr>
          <w:rtl/>
          <w:lang w:eastAsia="he-IL"/>
        </w:rPr>
        <w:t>ולכן התפקיד הזה הוא לא תפקיד של פיצול תפקיד היועצת המשפטית לממשלה, זה תפקיד של חיסול היועצת המשפטית לממשלה</w:t>
      </w:r>
      <w:r>
        <w:rPr>
          <w:rFonts w:hint="cs"/>
          <w:rtl/>
          <w:lang w:eastAsia="he-IL"/>
        </w:rPr>
        <w:t>.</w:t>
      </w:r>
      <w:r>
        <w:rPr>
          <w:rtl/>
          <w:lang w:eastAsia="he-IL"/>
        </w:rPr>
        <w:t xml:space="preserve"> ויש לי הצעה לממשלה</w:t>
      </w:r>
      <w:r>
        <w:rPr>
          <w:rFonts w:hint="cs"/>
          <w:rtl/>
          <w:lang w:eastAsia="he-IL"/>
        </w:rPr>
        <w:t>:</w:t>
      </w:r>
      <w:r>
        <w:rPr>
          <w:rtl/>
          <w:lang w:eastAsia="he-IL"/>
        </w:rPr>
        <w:t xml:space="preserve"> אפשר פשוט לעבוד ולנהל כמו שצריך</w:t>
      </w:r>
      <w:r>
        <w:rPr>
          <w:rFonts w:hint="cs"/>
          <w:rtl/>
          <w:lang w:eastAsia="he-IL"/>
        </w:rPr>
        <w:t xml:space="preserve">. </w:t>
      </w:r>
      <w:r>
        <w:rPr>
          <w:rtl/>
          <w:lang w:eastAsia="he-IL"/>
        </w:rPr>
        <w:t>היועצת המשפטית לממשלה לא אשמה בכול. מי שאשם זה מי שלא יודע לנהל. תודה, אדוני.</w:t>
      </w:r>
    </w:p>
    <w:p w:rsidR="00904FEA" w:rsidRDefault="00904FEA" w:rsidP="00AF2361">
      <w:pPr>
        <w:rPr>
          <w:rtl/>
          <w:lang w:eastAsia="he-IL"/>
        </w:rPr>
      </w:pPr>
    </w:p>
    <w:p w:rsidR="00904FEA" w:rsidRDefault="00904FEA" w:rsidP="00AF2361">
      <w:pPr>
        <w:pStyle w:val="af6"/>
        <w:keepNext/>
        <w:rPr>
          <w:rtl/>
        </w:rPr>
      </w:pPr>
      <w:r w:rsidRPr="000A2D5E">
        <w:rPr>
          <w:rStyle w:val="TagStyle"/>
          <w:rtl/>
        </w:rPr>
        <w:t xml:space="preserve"> &lt;&lt; יור &gt;&gt; </w:t>
      </w:r>
      <w:r>
        <w:rPr>
          <w:rtl/>
        </w:rPr>
        <w:t>היו"ר אליהו רביבו:</w:t>
      </w:r>
      <w:r w:rsidRPr="000A2D5E">
        <w:rPr>
          <w:rStyle w:val="TagStyle"/>
          <w:rtl/>
        </w:rPr>
        <w:t xml:space="preserve"> &lt;&lt; יור &gt;&gt;</w:t>
      </w:r>
      <w:r>
        <w:rPr>
          <w:rtl/>
        </w:rPr>
        <w:t xml:space="preserve">   </w:t>
      </w:r>
    </w:p>
    <w:p w:rsidR="00904FEA" w:rsidRDefault="00904FEA" w:rsidP="00C8571E">
      <w:pPr>
        <w:rPr>
          <w:rtl/>
          <w:lang w:eastAsia="he-IL"/>
        </w:rPr>
      </w:pPr>
    </w:p>
    <w:p w:rsidR="00904FEA" w:rsidRDefault="00904FEA" w:rsidP="00AF2361">
      <w:pPr>
        <w:rPr>
          <w:rtl/>
          <w:lang w:eastAsia="he-IL"/>
        </w:rPr>
      </w:pPr>
      <w:bookmarkStart w:id="13542" w:name="_ETM_Q63_620832"/>
      <w:bookmarkEnd w:id="13542"/>
      <w:r>
        <w:rPr>
          <w:rtl/>
          <w:lang w:eastAsia="he-IL"/>
        </w:rPr>
        <w:t xml:space="preserve">תודה רבה לך, חברת הכנסת עדי עזוז. אני מבקש להזמין את חבר הכנסת רון כץ. </w:t>
      </w:r>
      <w:r>
        <w:rPr>
          <w:rFonts w:hint="cs"/>
          <w:rtl/>
          <w:lang w:eastAsia="he-IL"/>
        </w:rPr>
        <w:t>שלוש</w:t>
      </w:r>
      <w:r>
        <w:rPr>
          <w:rtl/>
          <w:lang w:eastAsia="he-IL"/>
        </w:rPr>
        <w:t xml:space="preserve"> דקות לרשותך, בבקשה.</w:t>
      </w:r>
    </w:p>
    <w:p w:rsidR="00904FEA" w:rsidRDefault="00904FEA" w:rsidP="00AF2361">
      <w:pPr>
        <w:rPr>
          <w:rtl/>
          <w:lang w:eastAsia="he-IL"/>
        </w:rPr>
      </w:pPr>
      <w:bookmarkStart w:id="13543" w:name="_ETM_Q63_633241"/>
      <w:bookmarkStart w:id="13544" w:name="_ETM_Q63_633288"/>
      <w:bookmarkEnd w:id="13543"/>
      <w:bookmarkEnd w:id="13544"/>
    </w:p>
    <w:p w:rsidR="00904FEA" w:rsidRDefault="00904FEA" w:rsidP="00AF2361">
      <w:pPr>
        <w:pStyle w:val="a4"/>
        <w:keepNext/>
        <w:rPr>
          <w:rtl/>
        </w:rPr>
      </w:pPr>
      <w:bookmarkStart w:id="13545" w:name="ET_speaker_6151_26"/>
      <w:r w:rsidRPr="000A2D5E">
        <w:rPr>
          <w:rStyle w:val="TagStyle"/>
          <w:rtl/>
        </w:rPr>
        <w:t xml:space="preserve"> &lt;&lt; דובר &gt;&gt; </w:t>
      </w:r>
      <w:bookmarkStart w:id="13546" w:name="_Toc231307543"/>
      <w:r>
        <w:rPr>
          <w:rtl/>
        </w:rPr>
        <w:t>רון כץ (יש עתיד):</w:t>
      </w:r>
      <w:bookmarkEnd w:id="13546"/>
      <w:r w:rsidRPr="000A2D5E">
        <w:rPr>
          <w:rStyle w:val="TagStyle"/>
          <w:rtl/>
        </w:rPr>
        <w:t xml:space="preserve"> &lt;&lt; דובר &gt;&gt;</w:t>
      </w:r>
      <w:r>
        <w:rPr>
          <w:rtl/>
        </w:rPr>
        <w:t xml:space="preserve">   </w:t>
      </w:r>
      <w:bookmarkEnd w:id="13545"/>
    </w:p>
    <w:p w:rsidR="00904FEA" w:rsidRDefault="00904FEA" w:rsidP="00C8571E">
      <w:pPr>
        <w:rPr>
          <w:rtl/>
          <w:lang w:eastAsia="he-IL"/>
        </w:rPr>
      </w:pPr>
    </w:p>
    <w:p w:rsidR="00904FEA" w:rsidRDefault="00904FEA" w:rsidP="00AF2361">
      <w:pPr>
        <w:rPr>
          <w:rtl/>
          <w:lang w:eastAsia="he-IL"/>
        </w:rPr>
      </w:pPr>
      <w:bookmarkStart w:id="13547" w:name="_ETM_Q63_635174"/>
      <w:bookmarkStart w:id="13548" w:name="_ETM_Q63_635210"/>
      <w:bookmarkEnd w:id="13547"/>
      <w:bookmarkEnd w:id="13548"/>
      <w:r>
        <w:rPr>
          <w:rFonts w:hint="cs"/>
          <w:rtl/>
          <w:lang w:eastAsia="he-IL"/>
        </w:rPr>
        <w:t>מי השר?</w:t>
      </w:r>
      <w:r>
        <w:rPr>
          <w:rtl/>
          <w:lang w:eastAsia="he-IL"/>
        </w:rPr>
        <w:t xml:space="preserve"> מי השר שלנו?</w:t>
      </w:r>
      <w:r>
        <w:rPr>
          <w:rFonts w:hint="cs"/>
          <w:rtl/>
          <w:lang w:eastAsia="he-IL"/>
        </w:rPr>
        <w:t xml:space="preserve"> יש לנו שר?</w:t>
      </w:r>
    </w:p>
    <w:p w:rsidR="00904FEA" w:rsidRDefault="00904FEA" w:rsidP="00AF2361">
      <w:pPr>
        <w:rPr>
          <w:rtl/>
          <w:lang w:eastAsia="he-IL"/>
        </w:rPr>
      </w:pPr>
      <w:bookmarkStart w:id="13549" w:name="_ETM_Q63_650230"/>
      <w:bookmarkStart w:id="13550" w:name="_ETM_Q63_650268"/>
      <w:bookmarkEnd w:id="13549"/>
      <w:bookmarkEnd w:id="13550"/>
    </w:p>
    <w:p w:rsidR="00904FEA" w:rsidRDefault="00904FEA" w:rsidP="00AF2361">
      <w:pPr>
        <w:pStyle w:val="af6"/>
        <w:keepNext/>
        <w:rPr>
          <w:rtl/>
        </w:rPr>
      </w:pPr>
      <w:bookmarkStart w:id="13551" w:name="ET_yor_6691_27"/>
      <w:r w:rsidRPr="000A2D5E">
        <w:rPr>
          <w:rStyle w:val="TagStyle"/>
          <w:rtl/>
        </w:rPr>
        <w:t xml:space="preserve"> &lt;&lt; יור &gt;&gt; </w:t>
      </w:r>
      <w:r>
        <w:rPr>
          <w:rtl/>
        </w:rPr>
        <w:t>היו"ר אליהו רביבו:</w:t>
      </w:r>
      <w:r w:rsidRPr="000A2D5E">
        <w:rPr>
          <w:rStyle w:val="TagStyle"/>
          <w:rtl/>
        </w:rPr>
        <w:t xml:space="preserve"> &lt;&lt; יור &gt;&gt;</w:t>
      </w:r>
      <w:r>
        <w:rPr>
          <w:rtl/>
        </w:rPr>
        <w:t xml:space="preserve">   </w:t>
      </w:r>
      <w:bookmarkEnd w:id="13551"/>
    </w:p>
    <w:p w:rsidR="00904FEA" w:rsidRDefault="00904FEA" w:rsidP="00C8571E">
      <w:pPr>
        <w:rPr>
          <w:rtl/>
          <w:lang w:eastAsia="he-IL"/>
        </w:rPr>
      </w:pPr>
    </w:p>
    <w:p w:rsidR="00904FEA" w:rsidRDefault="00904FEA" w:rsidP="00AF2361">
      <w:pPr>
        <w:rPr>
          <w:rtl/>
          <w:lang w:eastAsia="he-IL"/>
        </w:rPr>
      </w:pPr>
      <w:bookmarkStart w:id="13552" w:name="_ETM_Q63_650958"/>
      <w:bookmarkEnd w:id="13552"/>
      <w:r>
        <w:rPr>
          <w:rFonts w:hint="cs"/>
          <w:rtl/>
          <w:lang w:eastAsia="he-IL"/>
        </w:rPr>
        <w:t xml:space="preserve">השר הרגע </w:t>
      </w:r>
      <w:bookmarkStart w:id="13553" w:name="_ETM_Q63_652724"/>
      <w:bookmarkEnd w:id="13553"/>
      <w:r>
        <w:rPr>
          <w:rFonts w:hint="cs"/>
          <w:rtl/>
          <w:lang w:eastAsia="he-IL"/>
        </w:rPr>
        <w:t>נכנס.</w:t>
      </w:r>
      <w:bookmarkStart w:id="13554" w:name="_ETM_Q63_651741"/>
      <w:bookmarkEnd w:id="13554"/>
    </w:p>
    <w:p w:rsidR="00904FEA" w:rsidRDefault="00904FEA" w:rsidP="00AF2361">
      <w:pPr>
        <w:rPr>
          <w:rtl/>
          <w:lang w:eastAsia="he-IL"/>
        </w:rPr>
      </w:pPr>
      <w:bookmarkStart w:id="13555" w:name="_ETM_Q63_651789"/>
      <w:bookmarkStart w:id="13556" w:name="_ETM_Q63_650671"/>
      <w:bookmarkEnd w:id="13555"/>
      <w:bookmarkEnd w:id="13556"/>
    </w:p>
    <w:p w:rsidR="00904FEA" w:rsidRDefault="00904FEA" w:rsidP="00AF2361">
      <w:pPr>
        <w:pStyle w:val="-"/>
        <w:keepNext/>
        <w:rPr>
          <w:rtl/>
        </w:rPr>
      </w:pPr>
      <w:bookmarkStart w:id="13557" w:name="_ETM_Q63_651984"/>
      <w:bookmarkStart w:id="13558" w:name="ET_speakercontinue_6151_28"/>
      <w:bookmarkEnd w:id="13557"/>
      <w:r w:rsidRPr="000A2D5E">
        <w:rPr>
          <w:rStyle w:val="TagStyle"/>
          <w:rtl/>
        </w:rPr>
        <w:t xml:space="preserve"> &lt;&lt; דובר_המשך &gt;&gt; </w:t>
      </w:r>
      <w:r>
        <w:rPr>
          <w:rtl/>
        </w:rPr>
        <w:t>רון כץ (יש עתיד):</w:t>
      </w:r>
      <w:r w:rsidRPr="000A2D5E">
        <w:rPr>
          <w:rStyle w:val="TagStyle"/>
          <w:rtl/>
        </w:rPr>
        <w:t xml:space="preserve"> &lt;&lt; דובר_המשך &gt;&gt; </w:t>
      </w:r>
      <w:r>
        <w:rPr>
          <w:rtl/>
        </w:rPr>
        <w:t xml:space="preserve">   </w:t>
      </w:r>
      <w:bookmarkEnd w:id="13558"/>
    </w:p>
    <w:p w:rsidR="00904FEA" w:rsidRDefault="00904FEA" w:rsidP="00C8571E">
      <w:pPr>
        <w:rPr>
          <w:rtl/>
          <w:lang w:eastAsia="he-IL"/>
        </w:rPr>
      </w:pPr>
    </w:p>
    <w:p w:rsidR="00904FEA" w:rsidRDefault="00904FEA" w:rsidP="00AF2361">
      <w:pPr>
        <w:rPr>
          <w:rtl/>
          <w:lang w:eastAsia="he-IL"/>
        </w:rPr>
      </w:pPr>
      <w:bookmarkStart w:id="13559" w:name="_ETM_Q63_651050"/>
      <w:bookmarkStart w:id="13560" w:name="_ETM_Q63_651081"/>
      <w:bookmarkEnd w:id="13559"/>
      <w:bookmarkEnd w:id="13560"/>
      <w:r>
        <w:rPr>
          <w:rFonts w:hint="cs"/>
          <w:rtl/>
          <w:lang w:eastAsia="he-IL"/>
        </w:rPr>
        <w:t>מי?</w:t>
      </w:r>
    </w:p>
    <w:p w:rsidR="00904FEA" w:rsidRDefault="00904FEA" w:rsidP="00AF2361">
      <w:pPr>
        <w:rPr>
          <w:rtl/>
          <w:lang w:eastAsia="he-IL"/>
        </w:rPr>
      </w:pPr>
    </w:p>
    <w:p w:rsidR="00904FEA" w:rsidRDefault="00904FEA" w:rsidP="00AF2361">
      <w:pPr>
        <w:pStyle w:val="af6"/>
        <w:keepNext/>
        <w:rPr>
          <w:rtl/>
        </w:rPr>
      </w:pPr>
      <w:r w:rsidRPr="000A2D5E">
        <w:rPr>
          <w:rStyle w:val="TagStyle"/>
          <w:rtl/>
        </w:rPr>
        <w:t xml:space="preserve"> &lt;&lt; יור &gt;&gt; </w:t>
      </w:r>
      <w:r>
        <w:rPr>
          <w:rtl/>
        </w:rPr>
        <w:t>היו"ר אליהו רביבו:</w:t>
      </w:r>
      <w:r w:rsidRPr="000A2D5E">
        <w:rPr>
          <w:rStyle w:val="TagStyle"/>
          <w:rtl/>
        </w:rPr>
        <w:t xml:space="preserve"> &lt;&lt; יור &gt;&gt;</w:t>
      </w:r>
      <w:r>
        <w:rPr>
          <w:rtl/>
        </w:rPr>
        <w:t xml:space="preserve">   </w:t>
      </w:r>
    </w:p>
    <w:p w:rsidR="00904FEA" w:rsidRDefault="00904FEA" w:rsidP="00C8571E">
      <w:pPr>
        <w:rPr>
          <w:rtl/>
          <w:lang w:eastAsia="he-IL"/>
        </w:rPr>
      </w:pPr>
    </w:p>
    <w:p w:rsidR="00904FEA" w:rsidRDefault="00904FEA" w:rsidP="00AF2361">
      <w:pPr>
        <w:rPr>
          <w:rtl/>
          <w:lang w:eastAsia="he-IL"/>
        </w:rPr>
      </w:pPr>
      <w:bookmarkStart w:id="13561" w:name="_ETM_Q63_652441"/>
      <w:bookmarkEnd w:id="13561"/>
      <w:r>
        <w:rPr>
          <w:rFonts w:hint="cs"/>
          <w:rtl/>
          <w:lang w:eastAsia="he-IL"/>
        </w:rPr>
        <w:t>הינה</w:t>
      </w:r>
      <w:r w:rsidR="00AF2361">
        <w:rPr>
          <w:rFonts w:hint="cs"/>
          <w:rtl/>
          <w:lang w:eastAsia="he-IL"/>
        </w:rPr>
        <w:t>,</w:t>
      </w:r>
      <w:r>
        <w:rPr>
          <w:rFonts w:hint="cs"/>
          <w:rtl/>
          <w:lang w:eastAsia="he-IL"/>
        </w:rPr>
        <w:t xml:space="preserve"> הרגע</w:t>
      </w:r>
      <w:r w:rsidR="00AF2361">
        <w:rPr>
          <w:rFonts w:hint="cs"/>
          <w:rtl/>
          <w:lang w:eastAsia="he-IL"/>
        </w:rPr>
        <w:t>,</w:t>
      </w:r>
      <w:r>
        <w:rPr>
          <w:rFonts w:hint="cs"/>
          <w:rtl/>
          <w:lang w:eastAsia="he-IL"/>
        </w:rPr>
        <w:t xml:space="preserve"> גילה נכנסה. יצאה מפה. הינה</w:t>
      </w:r>
      <w:r w:rsidR="00AF2361">
        <w:rPr>
          <w:rFonts w:hint="cs"/>
          <w:rtl/>
          <w:lang w:eastAsia="he-IL"/>
        </w:rPr>
        <w:t>,</w:t>
      </w:r>
      <w:r>
        <w:rPr>
          <w:rFonts w:hint="cs"/>
          <w:rtl/>
          <w:lang w:eastAsia="he-IL"/>
        </w:rPr>
        <w:t xml:space="preserve"> היא נכנסה בחזרה.</w:t>
      </w:r>
    </w:p>
    <w:p w:rsidR="00904FEA" w:rsidRDefault="00904FEA" w:rsidP="00AF2361">
      <w:pPr>
        <w:rPr>
          <w:rtl/>
          <w:lang w:eastAsia="he-IL"/>
        </w:rPr>
      </w:pPr>
      <w:bookmarkStart w:id="13562" w:name="_ETM_Q63_658255"/>
      <w:bookmarkStart w:id="13563" w:name="_ETM_Q63_658304"/>
      <w:bookmarkEnd w:id="13562"/>
      <w:bookmarkEnd w:id="13563"/>
    </w:p>
    <w:p w:rsidR="00904FEA" w:rsidRDefault="00904FEA" w:rsidP="00AF2361">
      <w:pPr>
        <w:pStyle w:val="-"/>
        <w:keepNext/>
        <w:rPr>
          <w:rtl/>
        </w:rPr>
      </w:pPr>
      <w:bookmarkStart w:id="13564" w:name="ET_speakercontinue_6151_30"/>
      <w:r w:rsidRPr="000A2D5E">
        <w:rPr>
          <w:rStyle w:val="TagStyle"/>
          <w:rtl/>
        </w:rPr>
        <w:t xml:space="preserve"> &lt;&lt; דובר_המשך &gt;&gt; </w:t>
      </w:r>
      <w:r>
        <w:rPr>
          <w:rtl/>
        </w:rPr>
        <w:t>רון כץ (יש עתיד):</w:t>
      </w:r>
      <w:r w:rsidRPr="000A2D5E">
        <w:rPr>
          <w:rStyle w:val="TagStyle"/>
          <w:rtl/>
        </w:rPr>
        <w:t xml:space="preserve"> &lt;&lt; דובר_המשך &gt;&gt;</w:t>
      </w:r>
      <w:r>
        <w:rPr>
          <w:rtl/>
        </w:rPr>
        <w:t xml:space="preserve">   </w:t>
      </w:r>
      <w:bookmarkEnd w:id="13564"/>
    </w:p>
    <w:p w:rsidR="00904FEA" w:rsidRDefault="00904FEA" w:rsidP="00C8571E">
      <w:pPr>
        <w:rPr>
          <w:rtl/>
          <w:lang w:eastAsia="he-IL"/>
        </w:rPr>
      </w:pPr>
    </w:p>
    <w:p w:rsidR="00904FEA" w:rsidRPr="000A2D5E" w:rsidRDefault="00904FEA" w:rsidP="00AF2361">
      <w:pPr>
        <w:rPr>
          <w:rtl/>
          <w:lang w:eastAsia="he-IL"/>
        </w:rPr>
      </w:pPr>
      <w:bookmarkStart w:id="13565" w:name="_ETM_Q63_659259"/>
      <w:bookmarkEnd w:id="13565"/>
      <w:r>
        <w:rPr>
          <w:rFonts w:hint="cs"/>
          <w:rtl/>
          <w:lang w:eastAsia="he-IL"/>
        </w:rPr>
        <w:t>אם כבר שרה, לפחות גילה.</w:t>
      </w:r>
    </w:p>
    <w:p w:rsidR="00904FEA" w:rsidRDefault="00904FEA" w:rsidP="00AF2361">
      <w:pPr>
        <w:rPr>
          <w:rtl/>
          <w:lang w:eastAsia="he-IL"/>
        </w:rPr>
      </w:pPr>
    </w:p>
    <w:p w:rsidR="00904FEA" w:rsidRDefault="00904FEA" w:rsidP="00AF2361">
      <w:pPr>
        <w:rPr>
          <w:rtl/>
          <w:lang w:eastAsia="he-IL"/>
        </w:rPr>
      </w:pPr>
      <w:r>
        <w:rPr>
          <w:rFonts w:hint="cs"/>
          <w:rtl/>
          <w:lang w:eastAsia="he-IL"/>
        </w:rPr>
        <w:t xml:space="preserve">אדוני היו"ר, חבריי חברי הכנסת. </w:t>
      </w:r>
      <w:r>
        <w:rPr>
          <w:rtl/>
          <w:lang w:eastAsia="he-IL"/>
        </w:rPr>
        <w:t xml:space="preserve">מזמן באמת לא דיברנו על </w:t>
      </w:r>
      <w:proofErr w:type="spellStart"/>
      <w:r>
        <w:rPr>
          <w:rtl/>
          <w:lang w:eastAsia="he-IL"/>
        </w:rPr>
        <w:t>יועמ</w:t>
      </w:r>
      <w:r>
        <w:rPr>
          <w:rFonts w:hint="cs"/>
          <w:rtl/>
          <w:lang w:eastAsia="he-IL"/>
        </w:rPr>
        <w:t>"</w:t>
      </w:r>
      <w:r>
        <w:rPr>
          <w:rtl/>
          <w:lang w:eastAsia="he-IL"/>
        </w:rPr>
        <w:t>שית</w:t>
      </w:r>
      <w:proofErr w:type="spellEnd"/>
      <w:r>
        <w:rPr>
          <w:rtl/>
          <w:lang w:eastAsia="he-IL"/>
        </w:rPr>
        <w:t xml:space="preserve">, </w:t>
      </w:r>
      <w:proofErr w:type="spellStart"/>
      <w:r>
        <w:rPr>
          <w:rtl/>
          <w:lang w:eastAsia="he-IL"/>
        </w:rPr>
        <w:t>פצ</w:t>
      </w:r>
      <w:r>
        <w:rPr>
          <w:rFonts w:hint="cs"/>
          <w:rtl/>
          <w:lang w:eastAsia="he-IL"/>
        </w:rPr>
        <w:t>"</w:t>
      </w:r>
      <w:r>
        <w:rPr>
          <w:rtl/>
          <w:lang w:eastAsia="he-IL"/>
        </w:rPr>
        <w:t>רית</w:t>
      </w:r>
      <w:proofErr w:type="spellEnd"/>
      <w:r>
        <w:rPr>
          <w:rtl/>
          <w:lang w:eastAsia="he-IL"/>
        </w:rPr>
        <w:t xml:space="preserve"> ושאר ירקות, אבל מכיוון שהשעה </w:t>
      </w:r>
      <w:r>
        <w:rPr>
          <w:rFonts w:hint="cs"/>
          <w:rtl/>
          <w:lang w:eastAsia="he-IL"/>
        </w:rPr>
        <w:t>02:30</w:t>
      </w:r>
      <w:r>
        <w:rPr>
          <w:rtl/>
          <w:lang w:eastAsia="he-IL"/>
        </w:rPr>
        <w:t xml:space="preserve"> אני אנצל את הזמן הזה לדברים טובים מאלה. </w:t>
      </w:r>
    </w:p>
    <w:p w:rsidR="00904FEA" w:rsidRDefault="00904FEA" w:rsidP="00AF2361">
      <w:pPr>
        <w:rPr>
          <w:rtl/>
          <w:lang w:eastAsia="he-IL"/>
        </w:rPr>
      </w:pPr>
      <w:bookmarkStart w:id="13566" w:name="_ETM_Q63_684698"/>
      <w:bookmarkStart w:id="13567" w:name="_ETM_Q63_684737"/>
      <w:bookmarkStart w:id="13568" w:name="_ETM_Q63_685256"/>
      <w:bookmarkEnd w:id="13566"/>
      <w:bookmarkEnd w:id="13567"/>
      <w:bookmarkEnd w:id="13568"/>
    </w:p>
    <w:p w:rsidR="00904FEA" w:rsidRDefault="00904FEA" w:rsidP="00AF2361">
      <w:pPr>
        <w:rPr>
          <w:rtl/>
          <w:lang w:eastAsia="he-IL"/>
        </w:rPr>
      </w:pPr>
      <w:bookmarkStart w:id="13569" w:name="_ETM_Q63_685301"/>
      <w:bookmarkEnd w:id="13569"/>
      <w:r>
        <w:rPr>
          <w:rtl/>
          <w:lang w:eastAsia="he-IL"/>
        </w:rPr>
        <w:t>היום העברנו את חוק פיזור הכנסת</w:t>
      </w:r>
      <w:r>
        <w:rPr>
          <w:rFonts w:hint="cs"/>
          <w:rtl/>
          <w:lang w:eastAsia="he-IL"/>
        </w:rPr>
        <w:t>.</w:t>
      </w:r>
      <w:r>
        <w:rPr>
          <w:rtl/>
          <w:lang w:eastAsia="he-IL"/>
        </w:rPr>
        <w:t xml:space="preserve"> הכנסת, לדעתי, הגרועה ביותר שהייתה פה בשנים האחרונות</w:t>
      </w:r>
      <w:r>
        <w:rPr>
          <w:rFonts w:hint="cs"/>
          <w:rtl/>
          <w:lang w:eastAsia="he-IL"/>
        </w:rPr>
        <w:t>.</w:t>
      </w:r>
      <w:r>
        <w:rPr>
          <w:rtl/>
          <w:lang w:eastAsia="he-IL"/>
        </w:rPr>
        <w:t xml:space="preserve"> כנסת שתסכ</w:t>
      </w:r>
      <w:r>
        <w:rPr>
          <w:rFonts w:hint="cs"/>
          <w:rtl/>
          <w:lang w:eastAsia="he-IL"/>
        </w:rPr>
        <w:t>ם</w:t>
      </w:r>
      <w:r>
        <w:rPr>
          <w:rtl/>
          <w:lang w:eastAsia="he-IL"/>
        </w:rPr>
        <w:t xml:space="preserve"> ארבע שנים, ולא תוכל להראות הישג אחד לטובת אזרחי מדינת ישראל</w:t>
      </w:r>
      <w:r>
        <w:rPr>
          <w:rFonts w:hint="cs"/>
          <w:rtl/>
          <w:lang w:eastAsia="he-IL"/>
        </w:rPr>
        <w:t>.</w:t>
      </w:r>
      <w:r>
        <w:rPr>
          <w:rtl/>
          <w:lang w:eastAsia="he-IL"/>
        </w:rPr>
        <w:t xml:space="preserve"> בסופו של דבר, הבית הזה עובד נון-סטופ</w:t>
      </w:r>
      <w:r>
        <w:rPr>
          <w:rFonts w:hint="cs"/>
          <w:rtl/>
          <w:lang w:eastAsia="he-IL"/>
        </w:rPr>
        <w:t>,</w:t>
      </w:r>
      <w:r>
        <w:rPr>
          <w:rtl/>
          <w:lang w:eastAsia="he-IL"/>
        </w:rPr>
        <w:t xml:space="preserve"> שלושה ימים ברצף</w:t>
      </w:r>
      <w:r>
        <w:rPr>
          <w:rFonts w:hint="cs"/>
          <w:rtl/>
          <w:lang w:eastAsia="he-IL"/>
        </w:rPr>
        <w:t>,</w:t>
      </w:r>
      <w:r>
        <w:rPr>
          <w:rtl/>
          <w:lang w:eastAsia="he-IL"/>
        </w:rPr>
        <w:t xml:space="preserve"> בשביל להעביר את חוק התקשורת של קר</w:t>
      </w:r>
      <w:r>
        <w:rPr>
          <w:rFonts w:hint="cs"/>
          <w:rtl/>
          <w:lang w:eastAsia="he-IL"/>
        </w:rPr>
        <w:t>ע</w:t>
      </w:r>
      <w:r>
        <w:rPr>
          <w:rtl/>
          <w:lang w:eastAsia="he-IL"/>
        </w:rPr>
        <w:t>י</w:t>
      </w:r>
      <w:r>
        <w:rPr>
          <w:rFonts w:hint="cs"/>
          <w:rtl/>
          <w:lang w:eastAsia="he-IL"/>
        </w:rPr>
        <w:t>;</w:t>
      </w:r>
      <w:r>
        <w:rPr>
          <w:rtl/>
          <w:lang w:eastAsia="he-IL"/>
        </w:rPr>
        <w:t xml:space="preserve"> שהממשלה תוכל לשלוט בתקשורת, את חוק פיצול היועמ</w:t>
      </w:r>
      <w:r>
        <w:rPr>
          <w:rFonts w:hint="cs"/>
          <w:rtl/>
          <w:lang w:eastAsia="he-IL"/>
        </w:rPr>
        <w:t>"</w:t>
      </w:r>
      <w:r>
        <w:rPr>
          <w:rtl/>
          <w:lang w:eastAsia="he-IL"/>
        </w:rPr>
        <w:t>שית</w:t>
      </w:r>
      <w:r>
        <w:rPr>
          <w:rFonts w:hint="cs"/>
          <w:rtl/>
          <w:lang w:eastAsia="he-IL"/>
        </w:rPr>
        <w:t>,</w:t>
      </w:r>
      <w:r>
        <w:rPr>
          <w:rtl/>
          <w:lang w:eastAsia="he-IL"/>
        </w:rPr>
        <w:t xml:space="preserve"> את חוק מח</w:t>
      </w:r>
      <w:r>
        <w:rPr>
          <w:rFonts w:hint="cs"/>
          <w:rtl/>
          <w:lang w:eastAsia="he-IL"/>
        </w:rPr>
        <w:t>"</w:t>
      </w:r>
      <w:r>
        <w:rPr>
          <w:rtl/>
          <w:lang w:eastAsia="he-IL"/>
        </w:rPr>
        <w:t>ש</w:t>
      </w:r>
      <w:r>
        <w:rPr>
          <w:rFonts w:hint="cs"/>
          <w:rtl/>
          <w:lang w:eastAsia="he-IL"/>
        </w:rPr>
        <w:t>.</w:t>
      </w:r>
      <w:r>
        <w:rPr>
          <w:rtl/>
          <w:lang w:eastAsia="he-IL"/>
        </w:rPr>
        <w:t xml:space="preserve"> כנראה שיש פה עוד רשימה של חוקים שאני שוכח</w:t>
      </w:r>
      <w:r>
        <w:rPr>
          <w:rFonts w:hint="cs"/>
          <w:rtl/>
          <w:lang w:eastAsia="he-IL"/>
        </w:rPr>
        <w:t>,</w:t>
      </w:r>
      <w:r>
        <w:rPr>
          <w:rtl/>
          <w:lang w:eastAsia="he-IL"/>
        </w:rPr>
        <w:t xml:space="preserve"> והם לא רלוונטיים לאף אחד מאזרחי מדינת ישראל</w:t>
      </w:r>
      <w:r>
        <w:rPr>
          <w:rFonts w:hint="cs"/>
          <w:rtl/>
          <w:lang w:eastAsia="he-IL"/>
        </w:rPr>
        <w:t>.</w:t>
      </w:r>
    </w:p>
    <w:p w:rsidR="00904FEA" w:rsidRDefault="00904FEA" w:rsidP="00AF2361">
      <w:pPr>
        <w:rPr>
          <w:rtl/>
          <w:lang w:eastAsia="he-IL"/>
        </w:rPr>
      </w:pPr>
      <w:bookmarkStart w:id="13570" w:name="_ETM_Q63_678822"/>
      <w:bookmarkStart w:id="13571" w:name="_ETM_Q63_678887"/>
      <w:bookmarkEnd w:id="13570"/>
      <w:bookmarkEnd w:id="13571"/>
    </w:p>
    <w:p w:rsidR="00904FEA" w:rsidRDefault="00904FEA" w:rsidP="00AF2361">
      <w:pPr>
        <w:rPr>
          <w:rtl/>
          <w:lang w:eastAsia="he-IL"/>
        </w:rPr>
      </w:pPr>
      <w:bookmarkStart w:id="13572" w:name="_ETM_Q63_678957"/>
      <w:bookmarkStart w:id="13573" w:name="_ETM_Q63_679011"/>
      <w:bookmarkStart w:id="13574" w:name="_ETM_Q63_732767"/>
      <w:bookmarkStart w:id="13575" w:name="_ETM_Q63_732810"/>
      <w:bookmarkStart w:id="13576" w:name="_ETM_Q63_732966"/>
      <w:bookmarkStart w:id="13577" w:name="_ETM_Q63_733002"/>
      <w:bookmarkEnd w:id="13572"/>
      <w:bookmarkEnd w:id="13573"/>
      <w:bookmarkEnd w:id="13574"/>
      <w:bookmarkEnd w:id="13575"/>
      <w:bookmarkEnd w:id="13576"/>
      <w:bookmarkEnd w:id="13577"/>
      <w:r>
        <w:rPr>
          <w:rtl/>
          <w:lang w:eastAsia="he-IL"/>
        </w:rPr>
        <w:t>מה לא נעשה בשלושה הימים האלה? לא נדאג למילוא</w:t>
      </w:r>
      <w:r>
        <w:rPr>
          <w:rFonts w:hint="cs"/>
          <w:rtl/>
          <w:lang w:eastAsia="he-IL"/>
        </w:rPr>
        <w:t>ימ</w:t>
      </w:r>
      <w:r>
        <w:rPr>
          <w:rtl/>
          <w:lang w:eastAsia="he-IL"/>
        </w:rPr>
        <w:t>ניקים</w:t>
      </w:r>
      <w:r>
        <w:rPr>
          <w:rFonts w:hint="cs"/>
          <w:rtl/>
          <w:lang w:eastAsia="he-IL"/>
        </w:rPr>
        <w:t>;</w:t>
      </w:r>
      <w:r>
        <w:rPr>
          <w:rtl/>
          <w:lang w:eastAsia="he-IL"/>
        </w:rPr>
        <w:t xml:space="preserve"> לא נדאג לזוגות הצעירים במדינת ישראל</w:t>
      </w:r>
      <w:r>
        <w:rPr>
          <w:rFonts w:hint="cs"/>
          <w:rtl/>
          <w:lang w:eastAsia="he-IL"/>
        </w:rPr>
        <w:t>;</w:t>
      </w:r>
      <w:r>
        <w:rPr>
          <w:rtl/>
          <w:lang w:eastAsia="he-IL"/>
        </w:rPr>
        <w:t xml:space="preserve"> לא נדאג לגיל הרך</w:t>
      </w:r>
      <w:r>
        <w:rPr>
          <w:rFonts w:hint="cs"/>
          <w:rtl/>
          <w:lang w:eastAsia="he-IL"/>
        </w:rPr>
        <w:t>;</w:t>
      </w:r>
      <w:r>
        <w:rPr>
          <w:rtl/>
          <w:lang w:eastAsia="he-IL"/>
        </w:rPr>
        <w:t xml:space="preserve"> לא נדאג לשום דבר שאמור לעניין אזרחים במדינת ישראל. </w:t>
      </w:r>
      <w:bookmarkStart w:id="13578" w:name="_ETM_Q63_748729"/>
      <w:bookmarkStart w:id="13579" w:name="_ETM_Q63_748774"/>
      <w:bookmarkStart w:id="13580" w:name="_ETM_Q63_748938"/>
      <w:bookmarkStart w:id="13581" w:name="_ETM_Q63_748976"/>
      <w:bookmarkEnd w:id="13578"/>
      <w:bookmarkEnd w:id="13579"/>
      <w:bookmarkEnd w:id="13580"/>
      <w:bookmarkEnd w:id="13581"/>
      <w:r>
        <w:rPr>
          <w:rtl/>
          <w:lang w:eastAsia="he-IL"/>
        </w:rPr>
        <w:t>אב</w:t>
      </w:r>
      <w:r>
        <w:rPr>
          <w:rFonts w:hint="cs"/>
          <w:rtl/>
          <w:lang w:eastAsia="he-IL"/>
        </w:rPr>
        <w:t>ל</w:t>
      </w:r>
      <w:r>
        <w:rPr>
          <w:rtl/>
          <w:lang w:eastAsia="he-IL"/>
        </w:rPr>
        <w:t xml:space="preserve"> יש גם קצת חיובי באירוע הזה</w:t>
      </w:r>
      <w:r>
        <w:rPr>
          <w:rFonts w:hint="cs"/>
          <w:rtl/>
          <w:lang w:eastAsia="he-IL"/>
        </w:rPr>
        <w:t xml:space="preserve">: </w:t>
      </w:r>
      <w:r>
        <w:rPr>
          <w:rtl/>
          <w:lang w:eastAsia="he-IL"/>
        </w:rPr>
        <w:t>זה נגמר. ימיה של הממשלה הזו קצובים, אם זה יהיה ב-8 בספטמבר, ב-15 בספטמבר, מתי</w:t>
      </w:r>
      <w:r>
        <w:rPr>
          <w:rFonts w:hint="cs"/>
          <w:rtl/>
          <w:lang w:eastAsia="he-IL"/>
        </w:rPr>
        <w:t>ש</w:t>
      </w:r>
      <w:r>
        <w:rPr>
          <w:rtl/>
          <w:lang w:eastAsia="he-IL"/>
        </w:rPr>
        <w:t>הו באוקטובר</w:t>
      </w:r>
      <w:r>
        <w:rPr>
          <w:rFonts w:hint="cs"/>
          <w:rtl/>
          <w:lang w:eastAsia="he-IL"/>
        </w:rPr>
        <w:t>.</w:t>
      </w:r>
      <w:r>
        <w:rPr>
          <w:rtl/>
          <w:lang w:eastAsia="he-IL"/>
        </w:rPr>
        <w:t xml:space="preserve"> לא משנה מתי</w:t>
      </w:r>
      <w:r>
        <w:rPr>
          <w:rFonts w:hint="cs"/>
          <w:rtl/>
          <w:lang w:eastAsia="he-IL"/>
        </w:rPr>
        <w:t xml:space="preserve"> </w:t>
      </w:r>
      <w:r>
        <w:rPr>
          <w:rtl/>
          <w:lang w:eastAsia="he-IL"/>
        </w:rPr>
        <w:t>–</w:t>
      </w:r>
      <w:r>
        <w:rPr>
          <w:rFonts w:hint="cs"/>
          <w:rtl/>
          <w:lang w:eastAsia="he-IL"/>
        </w:rPr>
        <w:t xml:space="preserve"> </w:t>
      </w:r>
      <w:r>
        <w:rPr>
          <w:rtl/>
          <w:lang w:eastAsia="he-IL"/>
        </w:rPr>
        <w:t xml:space="preserve">זה נגמר. </w:t>
      </w:r>
    </w:p>
    <w:p w:rsidR="00904FEA" w:rsidRDefault="00904FEA" w:rsidP="00AF2361">
      <w:pPr>
        <w:rPr>
          <w:rtl/>
          <w:lang w:eastAsia="he-IL"/>
        </w:rPr>
      </w:pPr>
      <w:bookmarkStart w:id="13582" w:name="_ETM_Q63_771336"/>
      <w:bookmarkStart w:id="13583" w:name="_ETM_Q63_771374"/>
      <w:bookmarkEnd w:id="13582"/>
      <w:bookmarkEnd w:id="13583"/>
    </w:p>
    <w:p w:rsidR="00736961" w:rsidRDefault="00904FEA" w:rsidP="00AF2361">
      <w:pPr>
        <w:rPr>
          <w:lang w:eastAsia="he-IL"/>
        </w:rPr>
      </w:pPr>
      <w:bookmarkStart w:id="13584" w:name="_ETM_Q63_771543"/>
      <w:bookmarkStart w:id="13585" w:name="_ETM_Q63_771589"/>
      <w:bookmarkEnd w:id="13584"/>
      <w:bookmarkEnd w:id="13585"/>
      <w:r>
        <w:rPr>
          <w:rtl/>
          <w:lang w:eastAsia="he-IL"/>
        </w:rPr>
        <w:t>בסופו של דבר, אזרחי מדינת ישראל, לפני שהם הולכים לקלפי, צריכים לשאול את עצמם שאלה אחת פשוטה</w:t>
      </w:r>
      <w:r>
        <w:rPr>
          <w:rFonts w:hint="cs"/>
          <w:rtl/>
          <w:lang w:eastAsia="he-IL"/>
        </w:rPr>
        <w:t>:</w:t>
      </w:r>
      <w:r>
        <w:rPr>
          <w:rtl/>
          <w:lang w:eastAsia="he-IL"/>
        </w:rPr>
        <w:t xml:space="preserve"> האם אל</w:t>
      </w:r>
      <w:r>
        <w:rPr>
          <w:rFonts w:hint="cs"/>
          <w:rtl/>
          <w:lang w:eastAsia="he-IL"/>
        </w:rPr>
        <w:t>ה</w:t>
      </w:r>
      <w:r>
        <w:rPr>
          <w:rtl/>
          <w:lang w:eastAsia="he-IL"/>
        </w:rPr>
        <w:t xml:space="preserve"> ש</w:t>
      </w:r>
      <w:r>
        <w:rPr>
          <w:rFonts w:hint="cs"/>
          <w:rtl/>
          <w:lang w:eastAsia="he-IL"/>
        </w:rPr>
        <w:t xml:space="preserve">מכהנים </w:t>
      </w:r>
      <w:bookmarkStart w:id="13586" w:name="_ETM_Q63_781962"/>
      <w:bookmarkEnd w:id="13586"/>
      <w:r>
        <w:rPr>
          <w:rFonts w:hint="cs"/>
          <w:rtl/>
          <w:lang w:eastAsia="he-IL"/>
        </w:rPr>
        <w:t xml:space="preserve">היום כממשלה הם אלה שאתם רוצים שייצגו אתכם? ממשלת 7 </w:t>
      </w:r>
      <w:bookmarkStart w:id="13587" w:name="_ETM_Q63_789434"/>
      <w:bookmarkEnd w:id="13587"/>
      <w:r>
        <w:rPr>
          <w:rFonts w:hint="cs"/>
          <w:rtl/>
          <w:lang w:eastAsia="he-IL"/>
        </w:rPr>
        <w:t xml:space="preserve">באוקטובר או שאתם רוצים ממשלה אחרת? </w:t>
      </w:r>
      <w:bookmarkStart w:id="13588" w:name="_ETM_Q63_793727"/>
      <w:bookmarkStart w:id="13589" w:name="_ETM_Q63_793763"/>
      <w:bookmarkStart w:id="13590" w:name="_ETM_Q63_791345"/>
      <w:bookmarkStart w:id="13591" w:name="_ETM_Q63_791395"/>
      <w:bookmarkStart w:id="13592" w:name="TOR_Q64"/>
      <w:bookmarkEnd w:id="13588"/>
      <w:bookmarkEnd w:id="13589"/>
      <w:bookmarkEnd w:id="13590"/>
      <w:bookmarkEnd w:id="13591"/>
      <w:bookmarkEnd w:id="13592"/>
      <w:r w:rsidR="00736961">
        <w:rPr>
          <w:rFonts w:hint="cs"/>
          <w:rtl/>
          <w:lang w:eastAsia="he-IL"/>
        </w:rPr>
        <w:t xml:space="preserve">ממשלה שקמה בבוקר ועובדת </w:t>
      </w:r>
      <w:bookmarkStart w:id="13593" w:name="_ETM_Q63_794219"/>
      <w:bookmarkEnd w:id="13593"/>
      <w:r w:rsidR="00736961">
        <w:rPr>
          <w:rFonts w:hint="cs"/>
          <w:rtl/>
          <w:lang w:eastAsia="he-IL"/>
        </w:rPr>
        <w:t xml:space="preserve">עבור הציבור; ממשלה שלא מעניין אותה לפלג את העם, </w:t>
      </w:r>
      <w:bookmarkStart w:id="13594" w:name="_ETM_Q63_797901"/>
      <w:bookmarkEnd w:id="13594"/>
      <w:r w:rsidR="00736961">
        <w:rPr>
          <w:rFonts w:hint="cs"/>
          <w:rtl/>
          <w:lang w:eastAsia="he-IL"/>
        </w:rPr>
        <w:t xml:space="preserve">לא מעניין אותה סרטוני טיקטוק, לא מעניין אותה פופוליסטים בשקל </w:t>
      </w:r>
      <w:bookmarkStart w:id="13595" w:name="_ETM_Q63_801122"/>
      <w:bookmarkEnd w:id="13595"/>
      <w:r w:rsidR="00736961">
        <w:rPr>
          <w:rFonts w:hint="cs"/>
          <w:rtl/>
          <w:lang w:eastAsia="he-IL"/>
        </w:rPr>
        <w:t>וכותרות, אלא מעניין אותה לעבוד עבור הציבור הישראלי. ועל זה</w:t>
      </w:r>
      <w:bookmarkStart w:id="13596" w:name="_ETM_Q63_809321"/>
      <w:bookmarkEnd w:id="13596"/>
      <w:r w:rsidR="00736961">
        <w:rPr>
          <w:rFonts w:hint="cs"/>
          <w:rtl/>
          <w:lang w:eastAsia="he-IL"/>
        </w:rPr>
        <w:t xml:space="preserve"> יהיו הבחירות האלה, בין ברית המשתמטים לבין ממשלה ציונית </w:t>
      </w:r>
      <w:bookmarkStart w:id="13597" w:name="_ETM_Q63_815291"/>
      <w:bookmarkEnd w:id="13597"/>
      <w:r w:rsidR="00736961">
        <w:rPr>
          <w:rFonts w:hint="cs"/>
          <w:rtl/>
          <w:lang w:eastAsia="he-IL"/>
        </w:rPr>
        <w:t>שבאה לעבוד עבור כל חלקי העם.</w:t>
      </w:r>
    </w:p>
    <w:p w:rsidR="00736961" w:rsidRDefault="00736961" w:rsidP="00AF2361">
      <w:pPr>
        <w:rPr>
          <w:rtl/>
          <w:lang w:eastAsia="he-IL"/>
        </w:rPr>
      </w:pPr>
      <w:bookmarkStart w:id="13598" w:name="_ETM_Q63_817395"/>
      <w:bookmarkStart w:id="13599" w:name="_ETM_Q63_817443"/>
      <w:bookmarkEnd w:id="13598"/>
      <w:bookmarkEnd w:id="13599"/>
    </w:p>
    <w:p w:rsidR="00736961" w:rsidRDefault="00736961" w:rsidP="00AF2361">
      <w:pPr>
        <w:rPr>
          <w:rtl/>
        </w:rPr>
      </w:pPr>
      <w:bookmarkStart w:id="13600" w:name="_ETM_Q63_817603"/>
      <w:bookmarkStart w:id="13601" w:name="_ETM_Q63_817643"/>
      <w:bookmarkEnd w:id="13600"/>
      <w:bookmarkEnd w:id="13601"/>
      <w:r>
        <w:rPr>
          <w:rFonts w:hint="cs"/>
          <w:rtl/>
          <w:lang w:eastAsia="he-IL"/>
        </w:rPr>
        <w:t xml:space="preserve">אני מנצל את השניות האחרונות </w:t>
      </w:r>
      <w:bookmarkStart w:id="13602" w:name="_ETM_Q63_820680"/>
      <w:bookmarkEnd w:id="13602"/>
      <w:r>
        <w:rPr>
          <w:rFonts w:hint="cs"/>
          <w:rtl/>
          <w:lang w:eastAsia="he-IL"/>
        </w:rPr>
        <w:t xml:space="preserve">שיש לי, כי מי יודע עוד כמה נאומים נשארו עוד </w:t>
      </w:r>
      <w:bookmarkStart w:id="13603" w:name="_ETM_Q63_823429"/>
      <w:bookmarkEnd w:id="13603"/>
      <w:r>
        <w:rPr>
          <w:rFonts w:hint="cs"/>
          <w:rtl/>
          <w:lang w:eastAsia="he-IL"/>
        </w:rPr>
        <w:t xml:space="preserve">בבית הזה, להגיד תודה לצוות המדהים שלי, </w:t>
      </w:r>
      <w:r>
        <w:rPr>
          <w:rtl/>
        </w:rPr>
        <w:t>שליווה אותי מהיום הראשון שלי בכנסת עד היום</w:t>
      </w:r>
      <w:r>
        <w:rPr>
          <w:rFonts w:hint="cs"/>
          <w:rtl/>
        </w:rPr>
        <w:t xml:space="preserve"> </w:t>
      </w:r>
      <w:r>
        <w:rPr>
          <w:rtl/>
        </w:rPr>
        <w:t>– לעידן, היועץ שלי</w:t>
      </w:r>
      <w:r>
        <w:rPr>
          <w:rFonts w:hint="cs"/>
          <w:rtl/>
        </w:rPr>
        <w:t>,</w:t>
      </w:r>
      <w:r>
        <w:rPr>
          <w:rtl/>
        </w:rPr>
        <w:t xml:space="preserve"> לאופיר ולצליל, שכנראה ללא העזרה שלהם והזמינות שלהם 24/7 לא הייתי יכול לעשות 50% מהדברים שעשיתי עד היום</w:t>
      </w:r>
      <w:r>
        <w:rPr>
          <w:rFonts w:hint="cs"/>
          <w:rtl/>
        </w:rPr>
        <w:t>.</w:t>
      </w:r>
      <w:r>
        <w:rPr>
          <w:rtl/>
        </w:rPr>
        <w:t xml:space="preserve"> אני אוהב אתכם ומודה לכם. תודה רבה</w:t>
      </w:r>
      <w:r>
        <w:rPr>
          <w:rFonts w:hint="cs"/>
          <w:rtl/>
        </w:rPr>
        <w:t>.</w:t>
      </w:r>
    </w:p>
    <w:p w:rsidR="00736961" w:rsidRDefault="00736961" w:rsidP="00AF2361">
      <w:pPr>
        <w:rPr>
          <w:rtl/>
        </w:rPr>
      </w:pPr>
      <w:bookmarkStart w:id="13604" w:name="_ETM_Q64_248187"/>
      <w:bookmarkStart w:id="13605" w:name="_ETM_Q64_248247"/>
      <w:bookmarkEnd w:id="13604"/>
      <w:bookmarkEnd w:id="13605"/>
    </w:p>
    <w:p w:rsidR="00736961" w:rsidRDefault="00736961" w:rsidP="00AF2361">
      <w:pPr>
        <w:pStyle w:val="af6"/>
        <w:keepNext/>
        <w:rPr>
          <w:rtl/>
        </w:rPr>
      </w:pPr>
      <w:bookmarkStart w:id="13606" w:name="ET_yor_6691_7"/>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bookmarkEnd w:id="13606"/>
    </w:p>
    <w:p w:rsidR="00736961" w:rsidRDefault="00736961" w:rsidP="00C8571E">
      <w:pPr>
        <w:rPr>
          <w:rtl/>
        </w:rPr>
      </w:pPr>
    </w:p>
    <w:p w:rsidR="00736961" w:rsidRDefault="00736961" w:rsidP="00AF2361">
      <w:pPr>
        <w:rPr>
          <w:rtl/>
        </w:rPr>
      </w:pPr>
      <w:bookmarkStart w:id="13607" w:name="_ETM_Q64_248863"/>
      <w:bookmarkEnd w:id="13607"/>
      <w:r>
        <w:rPr>
          <w:rtl/>
        </w:rPr>
        <w:t>תודה רבה לך</w:t>
      </w:r>
      <w:r>
        <w:rPr>
          <w:rFonts w:hint="cs"/>
          <w:rtl/>
        </w:rPr>
        <w:t>.</w:t>
      </w:r>
      <w:r>
        <w:rPr>
          <w:rtl/>
        </w:rPr>
        <w:t xml:space="preserve"> אכן סיום מרגש וערכי. אני מבקש להזמין את חברת הכנסת יסמין פרידמן</w:t>
      </w:r>
      <w:r>
        <w:rPr>
          <w:rFonts w:hint="cs"/>
          <w:rtl/>
        </w:rPr>
        <w:t>.</w:t>
      </w:r>
      <w:r>
        <w:rPr>
          <w:rtl/>
        </w:rPr>
        <w:t xml:space="preserve"> בבקשה, גברתי.</w:t>
      </w:r>
      <w:r>
        <w:rPr>
          <w:rFonts w:hint="cs"/>
          <w:rtl/>
        </w:rPr>
        <w:t xml:space="preserve"> שלוש דקות לרשותך.</w:t>
      </w:r>
    </w:p>
    <w:p w:rsidR="00736961" w:rsidRDefault="00736961" w:rsidP="00AF2361">
      <w:pPr>
        <w:rPr>
          <w:rtl/>
        </w:rPr>
      </w:pPr>
      <w:bookmarkStart w:id="13608" w:name="_ETM_Q64_259592"/>
      <w:bookmarkStart w:id="13609" w:name="_ETM_Q64_259665"/>
      <w:bookmarkEnd w:id="13608"/>
      <w:bookmarkEnd w:id="13609"/>
    </w:p>
    <w:p w:rsidR="00736961" w:rsidRDefault="00736961" w:rsidP="00AF2361">
      <w:pPr>
        <w:pStyle w:val="a4"/>
        <w:keepNext/>
        <w:rPr>
          <w:rtl/>
        </w:rPr>
      </w:pPr>
      <w:bookmarkStart w:id="13610" w:name="ET_speaker_6231_8"/>
      <w:r w:rsidRPr="00193BA5">
        <w:rPr>
          <w:rStyle w:val="TagStyle"/>
          <w:rtl/>
        </w:rPr>
        <w:t xml:space="preserve"> &lt;&lt; דובר &gt;&gt; </w:t>
      </w:r>
      <w:bookmarkStart w:id="13611" w:name="_Toc231307544"/>
      <w:r>
        <w:rPr>
          <w:rtl/>
        </w:rPr>
        <w:t>יסמין פרידמן (יש עתיד):</w:t>
      </w:r>
      <w:bookmarkEnd w:id="13611"/>
      <w:r w:rsidRPr="00193BA5">
        <w:rPr>
          <w:rStyle w:val="TagStyle"/>
          <w:rtl/>
        </w:rPr>
        <w:t xml:space="preserve"> &lt;&lt; דובר &gt;&gt;</w:t>
      </w:r>
      <w:r>
        <w:rPr>
          <w:rtl/>
        </w:rPr>
        <w:t xml:space="preserve">  </w:t>
      </w:r>
      <w:bookmarkEnd w:id="13610"/>
    </w:p>
    <w:p w:rsidR="00736961" w:rsidRDefault="00736961" w:rsidP="00C8571E">
      <w:pPr>
        <w:rPr>
          <w:rtl/>
        </w:rPr>
      </w:pPr>
    </w:p>
    <w:p w:rsidR="00736961" w:rsidRDefault="00736961" w:rsidP="00AF2361">
      <w:pPr>
        <w:rPr>
          <w:rtl/>
        </w:rPr>
      </w:pPr>
      <w:bookmarkStart w:id="13612" w:name="_ETM_Q64_259378"/>
      <w:bookmarkStart w:id="13613" w:name="_ETM_Q64_259412"/>
      <w:bookmarkEnd w:id="13612"/>
      <w:bookmarkEnd w:id="13613"/>
      <w:r>
        <w:rPr>
          <w:rtl/>
        </w:rPr>
        <w:t>תודה, זה אפילו ייקח פחות. תודה, אדוני היושב בראש</w:t>
      </w:r>
      <w:r>
        <w:rPr>
          <w:rFonts w:hint="cs"/>
          <w:rtl/>
        </w:rPr>
        <w:t>.</w:t>
      </w:r>
      <w:r>
        <w:rPr>
          <w:rtl/>
        </w:rPr>
        <w:t xml:space="preserve"> מה שנקרא העובדות</w:t>
      </w:r>
      <w:r>
        <w:rPr>
          <w:rFonts w:hint="cs"/>
          <w:rtl/>
        </w:rPr>
        <w:t>.</w:t>
      </w:r>
      <w:r>
        <w:rPr>
          <w:rtl/>
        </w:rPr>
        <w:t xml:space="preserve"> החקיקה</w:t>
      </w:r>
      <w:r>
        <w:rPr>
          <w:rFonts w:hint="cs"/>
          <w:rtl/>
        </w:rPr>
        <w:t xml:space="preserve"> של</w:t>
      </w:r>
      <w:r>
        <w:rPr>
          <w:rtl/>
        </w:rPr>
        <w:t xml:space="preserve"> פיצול היועמ</w:t>
      </w:r>
      <w:r>
        <w:rPr>
          <w:rFonts w:hint="cs"/>
          <w:rtl/>
        </w:rPr>
        <w:t>"</w:t>
      </w:r>
      <w:r>
        <w:rPr>
          <w:rtl/>
        </w:rPr>
        <w:t>שית</w:t>
      </w:r>
      <w:r>
        <w:rPr>
          <w:rFonts w:hint="cs"/>
          <w:rtl/>
        </w:rPr>
        <w:t xml:space="preserve"> –</w:t>
      </w:r>
      <w:r>
        <w:rPr>
          <w:rtl/>
        </w:rPr>
        <w:t xml:space="preserve"> העובדות. באמת נאמר פה לפניי, אבל אני אחזור על זה</w:t>
      </w:r>
      <w:r>
        <w:rPr>
          <w:rFonts w:hint="cs"/>
          <w:rtl/>
        </w:rPr>
        <w:t>:</w:t>
      </w:r>
      <w:r>
        <w:rPr>
          <w:rtl/>
        </w:rPr>
        <w:t xml:space="preserve"> </w:t>
      </w:r>
      <w:bookmarkStart w:id="13614" w:name="_ETM_Q64_292172"/>
      <w:bookmarkStart w:id="13615" w:name="_ETM_Q64_292222"/>
      <w:bookmarkStart w:id="13616" w:name="_ETM_Q64_292756"/>
      <w:bookmarkStart w:id="13617" w:name="_ETM_Q64_292807"/>
      <w:bookmarkEnd w:id="13614"/>
      <w:bookmarkEnd w:id="13615"/>
      <w:bookmarkEnd w:id="13616"/>
      <w:bookmarkEnd w:id="13617"/>
      <w:r>
        <w:rPr>
          <w:rFonts w:hint="cs"/>
          <w:rtl/>
        </w:rPr>
        <w:t>1.</w:t>
      </w:r>
      <w:r>
        <w:rPr>
          <w:rtl/>
        </w:rPr>
        <w:t xml:space="preserve"> עולים פה חברי כנסת שבכלל לא הגיעו לדיונים ומציגים את החוק כאילו זו הייתה משימת חייהם. </w:t>
      </w:r>
      <w:r>
        <w:rPr>
          <w:rFonts w:hint="cs"/>
          <w:rtl/>
        </w:rPr>
        <w:t xml:space="preserve">הם </w:t>
      </w:r>
      <w:r>
        <w:rPr>
          <w:rtl/>
        </w:rPr>
        <w:t xml:space="preserve">לא הגיעו לדיון אחד כמעט או לכמה בודדים, אבל זאת משימת חייהם. </w:t>
      </w:r>
      <w:bookmarkStart w:id="13618" w:name="_ETM_Q64_302233"/>
      <w:bookmarkStart w:id="13619" w:name="_ETM_Q64_302376"/>
      <w:bookmarkStart w:id="13620" w:name="_ETM_Q64_302409"/>
      <w:bookmarkEnd w:id="13618"/>
      <w:bookmarkEnd w:id="13619"/>
      <w:bookmarkEnd w:id="13620"/>
      <w:r>
        <w:rPr>
          <w:rFonts w:hint="cs"/>
          <w:rtl/>
        </w:rPr>
        <w:t>2.</w:t>
      </w:r>
      <w:r>
        <w:rPr>
          <w:rtl/>
        </w:rPr>
        <w:t xml:space="preserve"> חלק מחברי הכנסת עוד ניסו להציג טיעונים מקצועיים</w:t>
      </w:r>
      <w:r>
        <w:rPr>
          <w:rFonts w:hint="cs"/>
          <w:rtl/>
        </w:rPr>
        <w:t>.</w:t>
      </w:r>
      <w:r>
        <w:rPr>
          <w:rtl/>
        </w:rPr>
        <w:t xml:space="preserve"> ויש חלק</w:t>
      </w:r>
      <w:r>
        <w:rPr>
          <w:rFonts w:hint="cs"/>
          <w:rtl/>
        </w:rPr>
        <w:t xml:space="preserve"> </w:t>
      </w:r>
      <w:r>
        <w:rPr>
          <w:rtl/>
        </w:rPr>
        <w:t>– קלנר, שהנאום שלו הוקדש לתקוף בצורה רדודה, מבזה, באמת ילדותית</w:t>
      </w:r>
      <w:r>
        <w:rPr>
          <w:rFonts w:hint="cs"/>
          <w:rtl/>
        </w:rPr>
        <w:t>,</w:t>
      </w:r>
      <w:r>
        <w:rPr>
          <w:rtl/>
        </w:rPr>
        <w:t xml:space="preserve"> את היועצת המשפטית</w:t>
      </w:r>
      <w:r>
        <w:rPr>
          <w:rFonts w:hint="cs"/>
          <w:rtl/>
        </w:rPr>
        <w:t>.</w:t>
      </w:r>
      <w:r>
        <w:rPr>
          <w:rtl/>
        </w:rPr>
        <w:t xml:space="preserve"> אתה יודע, אתה רואה הבדלים בין חברי כנסת. </w:t>
      </w:r>
    </w:p>
    <w:p w:rsidR="00736961" w:rsidRDefault="00736961" w:rsidP="00AF2361">
      <w:pPr>
        <w:rPr>
          <w:rtl/>
        </w:rPr>
      </w:pPr>
      <w:bookmarkStart w:id="13621" w:name="_ETM_Q64_326931"/>
      <w:bookmarkStart w:id="13622" w:name="_ETM_Q64_326982"/>
      <w:bookmarkEnd w:id="13621"/>
      <w:bookmarkEnd w:id="13622"/>
    </w:p>
    <w:p w:rsidR="00736961" w:rsidRDefault="00736961" w:rsidP="00AF2361">
      <w:pPr>
        <w:rPr>
          <w:rtl/>
        </w:rPr>
      </w:pPr>
      <w:bookmarkStart w:id="13623" w:name="_ETM_Q64_327138"/>
      <w:bookmarkStart w:id="13624" w:name="_ETM_Q64_327171"/>
      <w:bookmarkEnd w:id="13623"/>
      <w:bookmarkEnd w:id="13624"/>
      <w:r>
        <w:rPr>
          <w:rFonts w:hint="cs"/>
          <w:rtl/>
        </w:rPr>
        <w:t>3.</w:t>
      </w:r>
      <w:r>
        <w:rPr>
          <w:rtl/>
        </w:rPr>
        <w:t xml:space="preserve"> עליתם לפה בהגנה על החרדים, תקיפה של היועמ</w:t>
      </w:r>
      <w:r>
        <w:rPr>
          <w:rFonts w:hint="cs"/>
          <w:rtl/>
        </w:rPr>
        <w:t>"</w:t>
      </w:r>
      <w:r>
        <w:rPr>
          <w:rtl/>
        </w:rPr>
        <w:t>שית שהיא נגד, במקום להגיד את האמת</w:t>
      </w:r>
      <w:r>
        <w:rPr>
          <w:rFonts w:hint="cs"/>
          <w:rtl/>
        </w:rPr>
        <w:t>.</w:t>
      </w:r>
      <w:r>
        <w:rPr>
          <w:rtl/>
        </w:rPr>
        <w:t xml:space="preserve"> אתם לא מצליחים להעביר את חוק ההשתמטות, ולכן היא לא יכולה לאפשר לכם להעביר כספים</w:t>
      </w:r>
      <w:r>
        <w:rPr>
          <w:rFonts w:hint="cs"/>
          <w:rtl/>
        </w:rPr>
        <w:t>.</w:t>
      </w:r>
      <w:r>
        <w:rPr>
          <w:rtl/>
        </w:rPr>
        <w:t xml:space="preserve"> תפסיקו לבוא אליה בטענות</w:t>
      </w:r>
      <w:r>
        <w:rPr>
          <w:rFonts w:hint="cs"/>
          <w:rtl/>
        </w:rPr>
        <w:t>.</w:t>
      </w:r>
      <w:r>
        <w:rPr>
          <w:rtl/>
        </w:rPr>
        <w:t xml:space="preserve"> אתם לא מצליחים להעביר את החוק הזה. מה אתם רוצים </w:t>
      </w:r>
      <w:proofErr w:type="spellStart"/>
      <w:r>
        <w:rPr>
          <w:rtl/>
        </w:rPr>
        <w:t>מהיועמ</w:t>
      </w:r>
      <w:r>
        <w:rPr>
          <w:rFonts w:hint="cs"/>
          <w:rtl/>
        </w:rPr>
        <w:t>"</w:t>
      </w:r>
      <w:r>
        <w:rPr>
          <w:rtl/>
        </w:rPr>
        <w:t>שית</w:t>
      </w:r>
      <w:proofErr w:type="spellEnd"/>
      <w:r>
        <w:rPr>
          <w:rtl/>
        </w:rPr>
        <w:t>? שתיתן לכם לעבור על החוק ושתסתכל על הצד השני</w:t>
      </w:r>
      <w:r>
        <w:rPr>
          <w:rFonts w:hint="cs"/>
          <w:rtl/>
        </w:rPr>
        <w:t>?</w:t>
      </w:r>
      <w:r>
        <w:rPr>
          <w:rtl/>
        </w:rPr>
        <w:t xml:space="preserve"> </w:t>
      </w:r>
      <w:bookmarkStart w:id="13625" w:name="_ETM_Q64_358042"/>
      <w:bookmarkStart w:id="13626" w:name="_ETM_Q64_358043"/>
      <w:bookmarkStart w:id="13627" w:name="_ETM_Q64_358188"/>
      <w:bookmarkStart w:id="13628" w:name="_ETM_Q64_358234"/>
      <w:bookmarkEnd w:id="13625"/>
      <w:bookmarkEnd w:id="13626"/>
      <w:bookmarkEnd w:id="13627"/>
      <w:bookmarkEnd w:id="13628"/>
      <w:r>
        <w:rPr>
          <w:rFonts w:hint="cs"/>
          <w:rtl/>
        </w:rPr>
        <w:t xml:space="preserve">4. </w:t>
      </w:r>
      <w:r>
        <w:rPr>
          <w:rtl/>
        </w:rPr>
        <w:t>היועמ</w:t>
      </w:r>
      <w:r>
        <w:rPr>
          <w:rFonts w:hint="cs"/>
          <w:rtl/>
        </w:rPr>
        <w:t>"</w:t>
      </w:r>
      <w:r>
        <w:rPr>
          <w:rtl/>
        </w:rPr>
        <w:t>שית</w:t>
      </w:r>
      <w:r>
        <w:rPr>
          <w:rFonts w:hint="cs"/>
          <w:rtl/>
        </w:rPr>
        <w:t xml:space="preserve"> –</w:t>
      </w:r>
      <w:r>
        <w:rPr>
          <w:rtl/>
        </w:rPr>
        <w:t xml:space="preserve"> עובדה מספר 4</w:t>
      </w:r>
      <w:r>
        <w:rPr>
          <w:rFonts w:hint="cs"/>
          <w:rtl/>
        </w:rPr>
        <w:t xml:space="preserve"> </w:t>
      </w:r>
      <w:bookmarkStart w:id="13629" w:name="_ETM_Q64_360485"/>
      <w:bookmarkEnd w:id="13629"/>
      <w:r>
        <w:rPr>
          <w:rFonts w:hint="cs"/>
          <w:rtl/>
        </w:rPr>
        <w:t>–</w:t>
      </w:r>
      <w:r>
        <w:rPr>
          <w:rtl/>
        </w:rPr>
        <w:t xml:space="preserve"> היועמ</w:t>
      </w:r>
      <w:r>
        <w:rPr>
          <w:rFonts w:hint="cs"/>
          <w:rtl/>
        </w:rPr>
        <w:t>"</w:t>
      </w:r>
      <w:r>
        <w:rPr>
          <w:rtl/>
        </w:rPr>
        <w:t>שית, קלנר, עובדת אצל הציבור ולא אצל הממשלה</w:t>
      </w:r>
      <w:r>
        <w:rPr>
          <w:rFonts w:hint="cs"/>
          <w:rtl/>
        </w:rPr>
        <w:t>.</w:t>
      </w:r>
      <w:r>
        <w:rPr>
          <w:rtl/>
        </w:rPr>
        <w:t xml:space="preserve"> ואם אחרי </w:t>
      </w:r>
      <w:r>
        <w:rPr>
          <w:rFonts w:hint="cs"/>
          <w:rtl/>
        </w:rPr>
        <w:t>ארבע</w:t>
      </w:r>
      <w:r>
        <w:rPr>
          <w:rtl/>
        </w:rPr>
        <w:t xml:space="preserve"> שנים עוד לא הבנת את זה, המצב שלך הרבה יותר גרוע ממה שחשבתי.</w:t>
      </w:r>
      <w:bookmarkStart w:id="13630" w:name="_ETM_Q64_371945"/>
      <w:bookmarkStart w:id="13631" w:name="_ETM_Q64_372016"/>
      <w:bookmarkStart w:id="13632" w:name="_ETM_Q64_372169"/>
      <w:bookmarkStart w:id="13633" w:name="_ETM_Q64_372210"/>
      <w:bookmarkEnd w:id="13630"/>
      <w:bookmarkEnd w:id="13631"/>
      <w:bookmarkEnd w:id="13632"/>
      <w:bookmarkEnd w:id="13633"/>
      <w:r w:rsidR="00AF2361">
        <w:rPr>
          <w:rFonts w:hint="cs"/>
          <w:rtl/>
        </w:rPr>
        <w:t xml:space="preserve"> </w:t>
      </w:r>
      <w:r>
        <w:rPr>
          <w:rFonts w:hint="cs"/>
          <w:rtl/>
        </w:rPr>
        <w:t>5.</w:t>
      </w:r>
      <w:r>
        <w:rPr>
          <w:rtl/>
        </w:rPr>
        <w:t xml:space="preserve"> הצגתם טיעונים</w:t>
      </w:r>
      <w:r>
        <w:rPr>
          <w:rFonts w:hint="cs"/>
          <w:rtl/>
        </w:rPr>
        <w:t xml:space="preserve"> על</w:t>
      </w:r>
      <w:r>
        <w:rPr>
          <w:rtl/>
        </w:rPr>
        <w:t xml:space="preserve"> ניגוד עניינים וזה</w:t>
      </w:r>
      <w:r>
        <w:rPr>
          <w:rFonts w:hint="cs"/>
          <w:rtl/>
        </w:rPr>
        <w:t>.</w:t>
      </w:r>
      <w:r>
        <w:rPr>
          <w:rtl/>
        </w:rPr>
        <w:t xml:space="preserve"> מה בין זה לבין החקיקה שיצאה מהוועדה? מה? חבל שלא יושבים פה יוזמים של החוק, כי אני בטוחה שאם הייתי עוברת אחד</w:t>
      </w:r>
      <w:r>
        <w:rPr>
          <w:rFonts w:hint="cs"/>
          <w:rtl/>
        </w:rPr>
        <w:t>-</w:t>
      </w:r>
      <w:r>
        <w:rPr>
          <w:rtl/>
        </w:rPr>
        <w:t>אחד, בודדים היו יודעים מה זה סעיף</w:t>
      </w:r>
      <w:r>
        <w:rPr>
          <w:rFonts w:hint="cs"/>
          <w:rtl/>
        </w:rPr>
        <w:t xml:space="preserve"> 15. </w:t>
      </w:r>
      <w:r>
        <w:rPr>
          <w:rtl/>
        </w:rPr>
        <w:t xml:space="preserve">בודדים. אבל בקיצור, סעיף 15 מנתק כל בלמים </w:t>
      </w:r>
      <w:proofErr w:type="spellStart"/>
      <w:r>
        <w:rPr>
          <w:rtl/>
        </w:rPr>
        <w:t>ואיזונים</w:t>
      </w:r>
      <w:proofErr w:type="spellEnd"/>
      <w:r>
        <w:rPr>
          <w:rtl/>
        </w:rPr>
        <w:t xml:space="preserve"> מהממשלה</w:t>
      </w:r>
      <w:r>
        <w:rPr>
          <w:rFonts w:hint="cs"/>
          <w:rtl/>
        </w:rPr>
        <w:t>.</w:t>
      </w:r>
      <w:r>
        <w:rPr>
          <w:rtl/>
        </w:rPr>
        <w:t xml:space="preserve"> לא רק שהם ימנו יועץ משפטי פוליטי לחלוטין, הם גם לא יהיו מחויבים לשום דבר שהוא יגיד להם, לשום ייעוץ. ודיון אחרי דיון </w:t>
      </w:r>
      <w:r>
        <w:rPr>
          <w:rFonts w:hint="cs"/>
          <w:rtl/>
        </w:rPr>
        <w:t xml:space="preserve">אני </w:t>
      </w:r>
      <w:r>
        <w:rPr>
          <w:rtl/>
        </w:rPr>
        <w:t>שואלת</w:t>
      </w:r>
      <w:r>
        <w:rPr>
          <w:rFonts w:hint="cs"/>
          <w:rtl/>
        </w:rPr>
        <w:t>:</w:t>
      </w:r>
      <w:r>
        <w:rPr>
          <w:rtl/>
        </w:rPr>
        <w:t xml:space="preserve"> מה יהיו האיזונים והבלמים של הממשלה? אף אחד לא עונה</w:t>
      </w:r>
      <w:r>
        <w:rPr>
          <w:rFonts w:hint="cs"/>
          <w:rtl/>
        </w:rPr>
        <w:t>.</w:t>
      </w:r>
      <w:r>
        <w:rPr>
          <w:rtl/>
        </w:rPr>
        <w:t xml:space="preserve"> אף אחד לא יודע לענות לי על זה. </w:t>
      </w:r>
    </w:p>
    <w:p w:rsidR="00736961" w:rsidRDefault="00736961" w:rsidP="00AF2361">
      <w:pPr>
        <w:rPr>
          <w:rtl/>
        </w:rPr>
      </w:pPr>
      <w:bookmarkStart w:id="13634" w:name="_ETM_Q64_423074"/>
      <w:bookmarkStart w:id="13635" w:name="_ETM_Q64_423120"/>
      <w:bookmarkStart w:id="13636" w:name="_ETM_Q64_423730"/>
      <w:bookmarkEnd w:id="13634"/>
      <w:bookmarkEnd w:id="13635"/>
      <w:bookmarkEnd w:id="13636"/>
    </w:p>
    <w:p w:rsidR="00736961" w:rsidRDefault="00736961" w:rsidP="00AF2361">
      <w:pPr>
        <w:rPr>
          <w:rtl/>
        </w:rPr>
      </w:pPr>
      <w:bookmarkStart w:id="13637" w:name="_ETM_Q64_423764"/>
      <w:bookmarkEnd w:id="13637"/>
      <w:r>
        <w:rPr>
          <w:rtl/>
        </w:rPr>
        <w:t>דבר אחרון, איך אנחנו אמורים לסמוך עליכם? איזו סיבה נתתם לנו לסמוך על הממשלה הזאת? אפס בלקיחת אחריות, אפס בניהול, אפס בעשייה חברתית</w:t>
      </w:r>
      <w:r>
        <w:rPr>
          <w:rFonts w:hint="cs"/>
          <w:rtl/>
        </w:rPr>
        <w:t>.</w:t>
      </w:r>
      <w:r>
        <w:rPr>
          <w:rtl/>
        </w:rPr>
        <w:t xml:space="preserve"> יושבים יום</w:t>
      </w:r>
      <w:r>
        <w:rPr>
          <w:rFonts w:hint="cs"/>
          <w:rtl/>
        </w:rPr>
        <w:t>-</w:t>
      </w:r>
      <w:r>
        <w:rPr>
          <w:rtl/>
        </w:rPr>
        <w:t>יום שרים וחברי כנסת מהקואליציה ומשקרים במצח נחושה באולפנים על בג</w:t>
      </w:r>
      <w:r>
        <w:rPr>
          <w:rFonts w:hint="cs"/>
          <w:rtl/>
        </w:rPr>
        <w:t>"</w:t>
      </w:r>
      <w:r>
        <w:rPr>
          <w:rtl/>
        </w:rPr>
        <w:t>ץ, על היועמ</w:t>
      </w:r>
      <w:r>
        <w:rPr>
          <w:rFonts w:hint="cs"/>
          <w:rtl/>
        </w:rPr>
        <w:t>"</w:t>
      </w:r>
      <w:r>
        <w:rPr>
          <w:rtl/>
        </w:rPr>
        <w:t>שית</w:t>
      </w:r>
      <w:r>
        <w:rPr>
          <w:rFonts w:hint="cs"/>
          <w:rtl/>
        </w:rPr>
        <w:t>,</w:t>
      </w:r>
      <w:r>
        <w:rPr>
          <w:rtl/>
        </w:rPr>
        <w:t xml:space="preserve"> על כמעט כל דבר שהם רוצים ל</w:t>
      </w:r>
      <w:r>
        <w:rPr>
          <w:rFonts w:hint="cs"/>
          <w:rtl/>
        </w:rPr>
        <w:t xml:space="preserve">עוות. </w:t>
      </w:r>
      <w:r>
        <w:rPr>
          <w:rtl/>
        </w:rPr>
        <w:t xml:space="preserve">פשוט יושבים שרים ומשקרים באולפנים. </w:t>
      </w:r>
    </w:p>
    <w:p w:rsidR="00736961" w:rsidRDefault="00736961" w:rsidP="00AF2361">
      <w:pPr>
        <w:rPr>
          <w:rtl/>
        </w:rPr>
      </w:pPr>
      <w:bookmarkStart w:id="13638" w:name="_ETM_Q64_461778"/>
      <w:bookmarkStart w:id="13639" w:name="_ETM_Q64_461820"/>
      <w:bookmarkEnd w:id="13638"/>
      <w:bookmarkEnd w:id="13639"/>
    </w:p>
    <w:p w:rsidR="00736961" w:rsidRDefault="00736961" w:rsidP="00AF2361">
      <w:pPr>
        <w:pStyle w:val="af6"/>
        <w:keepNext/>
        <w:rPr>
          <w:rtl/>
        </w:rPr>
      </w:pPr>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640" w:name="_ETM_Q64_460632"/>
      <w:bookmarkEnd w:id="13640"/>
      <w:r>
        <w:rPr>
          <w:rFonts w:hint="cs"/>
          <w:rtl/>
        </w:rPr>
        <w:t>תודה רבה.</w:t>
      </w:r>
      <w:bookmarkStart w:id="13641" w:name="_ETM_Q64_460099"/>
      <w:bookmarkEnd w:id="13641"/>
    </w:p>
    <w:p w:rsidR="00736961" w:rsidRDefault="00736961" w:rsidP="00AF2361">
      <w:pPr>
        <w:rPr>
          <w:rtl/>
        </w:rPr>
      </w:pPr>
      <w:bookmarkStart w:id="13642" w:name="_ETM_Q64_460140"/>
      <w:bookmarkEnd w:id="13642"/>
    </w:p>
    <w:p w:rsidR="00736961" w:rsidRDefault="00736961" w:rsidP="00AF2361">
      <w:pPr>
        <w:pStyle w:val="-"/>
        <w:keepNext/>
        <w:rPr>
          <w:rtl/>
        </w:rPr>
      </w:pPr>
      <w:bookmarkStart w:id="13643" w:name="_ETM_Q64_461329"/>
      <w:bookmarkStart w:id="13644" w:name="ET_speakercontinue_6231_10"/>
      <w:bookmarkEnd w:id="13643"/>
      <w:r w:rsidRPr="00193BA5">
        <w:rPr>
          <w:rStyle w:val="TagStyle"/>
          <w:rtl/>
        </w:rPr>
        <w:t xml:space="preserve"> &lt;&lt; דובר_המשך &gt;&gt; </w:t>
      </w:r>
      <w:r>
        <w:rPr>
          <w:rtl/>
        </w:rPr>
        <w:t>יסמין פרידמן (יש עתיד):</w:t>
      </w:r>
      <w:r w:rsidRPr="00193BA5">
        <w:rPr>
          <w:rStyle w:val="TagStyle"/>
          <w:rtl/>
        </w:rPr>
        <w:t xml:space="preserve"> &lt;&lt; דובר_המשך &gt;&gt;</w:t>
      </w:r>
      <w:r>
        <w:rPr>
          <w:rStyle w:val="TagStyle"/>
          <w:rtl/>
        </w:rPr>
        <w:t xml:space="preserve"> </w:t>
      </w:r>
      <w:r>
        <w:rPr>
          <w:rtl/>
        </w:rPr>
        <w:t xml:space="preserve"> </w:t>
      </w:r>
      <w:bookmarkEnd w:id="13644"/>
    </w:p>
    <w:p w:rsidR="00736961" w:rsidRPr="00193BA5" w:rsidRDefault="00736961" w:rsidP="00AF2361">
      <w:pPr>
        <w:rPr>
          <w:rtl/>
        </w:rPr>
      </w:pPr>
      <w:bookmarkStart w:id="13645" w:name="_ETM_Q64_460035"/>
      <w:bookmarkStart w:id="13646" w:name="_ETM_Q64_460085"/>
      <w:bookmarkEnd w:id="13645"/>
      <w:bookmarkEnd w:id="13646"/>
    </w:p>
    <w:p w:rsidR="00736961" w:rsidRDefault="00736961" w:rsidP="00AF2361">
      <w:pPr>
        <w:rPr>
          <w:rtl/>
        </w:rPr>
      </w:pPr>
      <w:r>
        <w:rPr>
          <w:rtl/>
        </w:rPr>
        <w:t xml:space="preserve">אז אל תנסו לשכנע אותנו. </w:t>
      </w:r>
    </w:p>
    <w:p w:rsidR="00736961" w:rsidRDefault="00736961" w:rsidP="00AF2361">
      <w:pPr>
        <w:rPr>
          <w:rtl/>
        </w:rPr>
      </w:pPr>
      <w:bookmarkStart w:id="13647" w:name="_ETM_Q64_465034"/>
      <w:bookmarkStart w:id="13648" w:name="_ETM_Q64_465075"/>
      <w:bookmarkEnd w:id="13647"/>
      <w:bookmarkEnd w:id="13648"/>
    </w:p>
    <w:p w:rsidR="00736961" w:rsidRDefault="00736961" w:rsidP="00AF2361">
      <w:pPr>
        <w:pStyle w:val="af6"/>
        <w:keepNext/>
        <w:rPr>
          <w:rtl/>
        </w:rPr>
      </w:pPr>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649" w:name="_ETM_Q64_466083"/>
      <w:bookmarkEnd w:id="13649"/>
      <w:r>
        <w:rPr>
          <w:rFonts w:hint="cs"/>
          <w:rtl/>
        </w:rPr>
        <w:t>משפט סיום, בבקשה.</w:t>
      </w:r>
    </w:p>
    <w:p w:rsidR="00736961" w:rsidRDefault="00736961" w:rsidP="00AF2361">
      <w:pPr>
        <w:rPr>
          <w:rtl/>
        </w:rPr>
      </w:pPr>
      <w:bookmarkStart w:id="13650" w:name="_ETM_Q64_466405"/>
      <w:bookmarkStart w:id="13651" w:name="_ETM_Q64_466442"/>
      <w:bookmarkEnd w:id="13650"/>
      <w:bookmarkEnd w:id="13651"/>
    </w:p>
    <w:p w:rsidR="00736961" w:rsidRDefault="00736961" w:rsidP="00AF2361">
      <w:pPr>
        <w:pStyle w:val="-"/>
        <w:keepNext/>
        <w:rPr>
          <w:rtl/>
        </w:rPr>
      </w:pPr>
      <w:bookmarkStart w:id="13652" w:name="ET_speakercontinue_6231_12"/>
      <w:r w:rsidRPr="00193BA5">
        <w:rPr>
          <w:rStyle w:val="TagStyle"/>
          <w:rtl/>
        </w:rPr>
        <w:t xml:space="preserve"> &lt;&lt; דובר_המשך &gt;&gt; </w:t>
      </w:r>
      <w:r>
        <w:rPr>
          <w:rtl/>
        </w:rPr>
        <w:t>יסמין פרידמן (יש עתיד):</w:t>
      </w:r>
      <w:r w:rsidRPr="00193BA5">
        <w:rPr>
          <w:rStyle w:val="TagStyle"/>
          <w:rtl/>
        </w:rPr>
        <w:t xml:space="preserve"> &lt;&lt; דובר_המשך &gt;&gt;</w:t>
      </w:r>
      <w:r>
        <w:rPr>
          <w:rtl/>
        </w:rPr>
        <w:t xml:space="preserve">  </w:t>
      </w:r>
      <w:bookmarkEnd w:id="13652"/>
    </w:p>
    <w:p w:rsidR="00736961" w:rsidRDefault="00736961" w:rsidP="00C8571E">
      <w:pPr>
        <w:rPr>
          <w:rtl/>
        </w:rPr>
      </w:pPr>
    </w:p>
    <w:p w:rsidR="00736961" w:rsidRDefault="00736961" w:rsidP="00AF2361">
      <w:pPr>
        <w:rPr>
          <w:rtl/>
        </w:rPr>
      </w:pPr>
      <w:bookmarkStart w:id="13653" w:name="_ETM_Q64_465134"/>
      <w:bookmarkStart w:id="13654" w:name="_ETM_Q64_465210"/>
      <w:bookmarkStart w:id="13655" w:name="_ETM_Q64_465253"/>
      <w:bookmarkEnd w:id="13653"/>
      <w:bookmarkEnd w:id="13654"/>
      <w:bookmarkEnd w:id="13655"/>
      <w:r>
        <w:rPr>
          <w:rtl/>
        </w:rPr>
        <w:t>זה משפט סיום. אל תנסו לשכנע אותנו שהכוונה שלכם טובה או שהיא למען הציבור</w:t>
      </w:r>
      <w:r>
        <w:rPr>
          <w:rFonts w:hint="cs"/>
          <w:rtl/>
        </w:rPr>
        <w:t xml:space="preserve"> </w:t>
      </w:r>
      <w:r>
        <w:rPr>
          <w:rtl/>
        </w:rPr>
        <w:t>– היא אך ורק למען עצמכם. תודה.</w:t>
      </w:r>
    </w:p>
    <w:p w:rsidR="00736961" w:rsidRDefault="00736961" w:rsidP="00AF2361">
      <w:pPr>
        <w:rPr>
          <w:rtl/>
        </w:rPr>
      </w:pPr>
    </w:p>
    <w:p w:rsidR="00736961" w:rsidRDefault="00736961" w:rsidP="00AF2361">
      <w:pPr>
        <w:pStyle w:val="af6"/>
        <w:keepNext/>
        <w:rPr>
          <w:rtl/>
        </w:rPr>
      </w:pPr>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656" w:name="_ETM_Q64_478321"/>
      <w:bookmarkEnd w:id="13656"/>
      <w:r>
        <w:rPr>
          <w:rFonts w:hint="cs"/>
          <w:rtl/>
        </w:rPr>
        <w:t>תו</w:t>
      </w:r>
      <w:r>
        <w:rPr>
          <w:rtl/>
        </w:rPr>
        <w:t>דה רבה. חברת הכנסת מירב בן ארי</w:t>
      </w:r>
      <w:r>
        <w:rPr>
          <w:rFonts w:hint="cs"/>
          <w:rtl/>
        </w:rPr>
        <w:t>.</w:t>
      </w:r>
      <w:r>
        <w:rPr>
          <w:rtl/>
        </w:rPr>
        <w:t xml:space="preserve"> בבקשה, גברתי. </w:t>
      </w:r>
      <w:r>
        <w:rPr>
          <w:rFonts w:hint="cs"/>
          <w:rtl/>
        </w:rPr>
        <w:t>שלוש</w:t>
      </w:r>
      <w:r>
        <w:rPr>
          <w:rtl/>
        </w:rPr>
        <w:t xml:space="preserve"> דקות לרשותך. ברוכה הש</w:t>
      </w:r>
      <w:r>
        <w:rPr>
          <w:rFonts w:hint="cs"/>
          <w:rtl/>
        </w:rPr>
        <w:t>ב</w:t>
      </w:r>
      <w:r>
        <w:rPr>
          <w:rtl/>
        </w:rPr>
        <w:t>ה.</w:t>
      </w:r>
    </w:p>
    <w:p w:rsidR="00736961" w:rsidRDefault="00736961" w:rsidP="00AF2361">
      <w:pPr>
        <w:rPr>
          <w:rtl/>
        </w:rPr>
      </w:pPr>
      <w:bookmarkStart w:id="13657" w:name="_ETM_Q64_489537"/>
      <w:bookmarkEnd w:id="13657"/>
    </w:p>
    <w:p w:rsidR="00736961" w:rsidRDefault="00736961" w:rsidP="00AF2361">
      <w:pPr>
        <w:pStyle w:val="a4"/>
        <w:keepNext/>
        <w:rPr>
          <w:rtl/>
        </w:rPr>
      </w:pPr>
      <w:bookmarkStart w:id="13658" w:name="ET_speaker_5300_14"/>
      <w:r w:rsidRPr="00193BA5">
        <w:rPr>
          <w:rStyle w:val="TagStyle"/>
          <w:rtl/>
        </w:rPr>
        <w:t xml:space="preserve"> &lt;&lt; דובר &gt;&gt; </w:t>
      </w:r>
      <w:bookmarkStart w:id="13659" w:name="_Toc231307545"/>
      <w:r>
        <w:rPr>
          <w:rtl/>
        </w:rPr>
        <w:t>מירב בן ארי (יש עתיד):</w:t>
      </w:r>
      <w:bookmarkEnd w:id="13659"/>
      <w:r w:rsidRPr="00193BA5">
        <w:rPr>
          <w:rStyle w:val="TagStyle"/>
          <w:rtl/>
        </w:rPr>
        <w:t xml:space="preserve"> &lt;&lt; דובר &gt;&gt;</w:t>
      </w:r>
      <w:r>
        <w:rPr>
          <w:rtl/>
        </w:rPr>
        <w:t xml:space="preserve">  </w:t>
      </w:r>
      <w:bookmarkEnd w:id="13658"/>
    </w:p>
    <w:p w:rsidR="00736961" w:rsidRDefault="00736961" w:rsidP="00C8571E">
      <w:pPr>
        <w:rPr>
          <w:rtl/>
        </w:rPr>
      </w:pPr>
    </w:p>
    <w:p w:rsidR="00736961" w:rsidRDefault="00736961" w:rsidP="00AF2361">
      <w:pPr>
        <w:rPr>
          <w:rtl/>
        </w:rPr>
      </w:pPr>
      <w:bookmarkStart w:id="13660" w:name="_ETM_Q64_489937"/>
      <w:bookmarkStart w:id="13661" w:name="_ETM_Q64_489989"/>
      <w:bookmarkEnd w:id="13660"/>
      <w:bookmarkEnd w:id="13661"/>
      <w:r>
        <w:rPr>
          <w:rFonts w:hint="cs"/>
          <w:rtl/>
        </w:rPr>
        <w:t xml:space="preserve">תודה רבה, </w:t>
      </w:r>
      <w:bookmarkStart w:id="13662" w:name="_ETM_Q64_491888"/>
      <w:bookmarkEnd w:id="13662"/>
      <w:r>
        <w:rPr>
          <w:rFonts w:hint="cs"/>
          <w:rtl/>
        </w:rPr>
        <w:t xml:space="preserve">אדוני היושב בראש. כנסת נכבדה </w:t>
      </w:r>
      <w:r>
        <w:rPr>
          <w:rtl/>
        </w:rPr>
        <w:t>–</w:t>
      </w:r>
      <w:r>
        <w:rPr>
          <w:rFonts w:hint="cs"/>
          <w:rtl/>
        </w:rPr>
        <w:t xml:space="preserve"> מי השר?</w:t>
      </w:r>
    </w:p>
    <w:p w:rsidR="00736961" w:rsidRDefault="00736961" w:rsidP="00AF2361">
      <w:pPr>
        <w:rPr>
          <w:rtl/>
        </w:rPr>
      </w:pPr>
      <w:bookmarkStart w:id="13663" w:name="_ETM_Q64_495693"/>
      <w:bookmarkStart w:id="13664" w:name="_ETM_Q64_495729"/>
      <w:bookmarkStart w:id="13665" w:name="_ETM_Q64_496909"/>
      <w:bookmarkEnd w:id="13663"/>
      <w:bookmarkEnd w:id="13664"/>
      <w:bookmarkEnd w:id="13665"/>
    </w:p>
    <w:p w:rsidR="00736961" w:rsidRDefault="00736961" w:rsidP="00AF2361">
      <w:pPr>
        <w:pStyle w:val="af6"/>
        <w:keepNext/>
        <w:rPr>
          <w:rtl/>
        </w:rPr>
      </w:pPr>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666" w:name="_ETM_Q64_497833"/>
      <w:bookmarkEnd w:id="13666"/>
      <w:r>
        <w:rPr>
          <w:rFonts w:hint="cs"/>
          <w:rtl/>
        </w:rPr>
        <w:t>גברתי השרה.</w:t>
      </w:r>
      <w:bookmarkStart w:id="13667" w:name="_ETM_Q64_497548"/>
      <w:bookmarkEnd w:id="13667"/>
    </w:p>
    <w:p w:rsidR="00736961" w:rsidRDefault="00736961" w:rsidP="00AF2361">
      <w:pPr>
        <w:rPr>
          <w:rtl/>
        </w:rPr>
      </w:pPr>
      <w:bookmarkStart w:id="13668" w:name="_ETM_Q64_497586"/>
      <w:bookmarkEnd w:id="13668"/>
    </w:p>
    <w:p w:rsidR="00736961" w:rsidRDefault="00736961" w:rsidP="00AF2361">
      <w:pPr>
        <w:pStyle w:val="-"/>
        <w:keepNext/>
        <w:rPr>
          <w:rtl/>
        </w:rPr>
      </w:pPr>
      <w:bookmarkStart w:id="13669" w:name="ET_speakercontinue_5300_16"/>
      <w:r w:rsidRPr="00193BA5">
        <w:rPr>
          <w:rStyle w:val="TagStyle"/>
          <w:rtl/>
        </w:rPr>
        <w:t xml:space="preserve"> &lt;&lt; דובר_המשך &gt;&gt; </w:t>
      </w:r>
      <w:r>
        <w:rPr>
          <w:rtl/>
        </w:rPr>
        <w:t>מירב בן ארי (יש עתיד):</w:t>
      </w:r>
      <w:r w:rsidRPr="00193BA5">
        <w:rPr>
          <w:rStyle w:val="TagStyle"/>
          <w:rtl/>
        </w:rPr>
        <w:t xml:space="preserve"> &lt;&lt; דובר_המשך &gt;&gt;</w:t>
      </w:r>
      <w:r>
        <w:rPr>
          <w:rtl/>
        </w:rPr>
        <w:t xml:space="preserve">  </w:t>
      </w:r>
      <w:bookmarkEnd w:id="13669"/>
    </w:p>
    <w:p w:rsidR="00736961" w:rsidRDefault="00736961" w:rsidP="00C8571E">
      <w:pPr>
        <w:rPr>
          <w:rtl/>
        </w:rPr>
      </w:pPr>
    </w:p>
    <w:p w:rsidR="00736961" w:rsidRDefault="00736961" w:rsidP="00AF2361">
      <w:pPr>
        <w:rPr>
          <w:rtl/>
        </w:rPr>
      </w:pPr>
      <w:bookmarkStart w:id="13670" w:name="_ETM_Q64_498752"/>
      <w:bookmarkEnd w:id="13670"/>
      <w:r>
        <w:rPr>
          <w:rFonts w:hint="cs"/>
          <w:rtl/>
        </w:rPr>
        <w:t xml:space="preserve">מי? </w:t>
      </w:r>
      <w:bookmarkStart w:id="13671" w:name="_ETM_Q64_496979"/>
      <w:bookmarkEnd w:id="13671"/>
      <w:r>
        <w:rPr>
          <w:rFonts w:hint="cs"/>
          <w:rtl/>
        </w:rPr>
        <w:t>ת</w:t>
      </w:r>
      <w:r>
        <w:rPr>
          <w:rtl/>
        </w:rPr>
        <w:t>עצור לי את הזמן רגע. איפה</w:t>
      </w:r>
      <w:r>
        <w:rPr>
          <w:rFonts w:hint="cs"/>
          <w:rtl/>
        </w:rPr>
        <w:t xml:space="preserve"> </w:t>
      </w:r>
      <w:bookmarkStart w:id="13672" w:name="_ETM_Q64_499966"/>
      <w:bookmarkEnd w:id="13672"/>
      <w:r>
        <w:rPr>
          <w:rFonts w:hint="cs"/>
          <w:rtl/>
        </w:rPr>
        <w:t>היא</w:t>
      </w:r>
      <w:r>
        <w:rPr>
          <w:rtl/>
        </w:rPr>
        <w:t xml:space="preserve">? </w:t>
      </w:r>
      <w:bookmarkStart w:id="13673" w:name="_ETM_Q64_502181"/>
      <w:bookmarkEnd w:id="13673"/>
    </w:p>
    <w:p w:rsidR="00736961" w:rsidRDefault="00736961" w:rsidP="00AF2361">
      <w:pPr>
        <w:rPr>
          <w:rtl/>
        </w:rPr>
      </w:pPr>
      <w:bookmarkStart w:id="13674" w:name="_ETM_Q64_502234"/>
      <w:bookmarkStart w:id="13675" w:name="_ETM_Q64_502381"/>
      <w:bookmarkEnd w:id="13674"/>
      <w:bookmarkEnd w:id="13675"/>
    </w:p>
    <w:p w:rsidR="00736961" w:rsidRDefault="00736961" w:rsidP="00AF2361">
      <w:pPr>
        <w:pStyle w:val="af6"/>
        <w:keepNext/>
        <w:rPr>
          <w:rtl/>
        </w:rPr>
      </w:pPr>
      <w:bookmarkStart w:id="13676" w:name="ET_yor_6691_17"/>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bookmarkEnd w:id="13676"/>
    </w:p>
    <w:p w:rsidR="00736961" w:rsidRDefault="00736961" w:rsidP="00C8571E">
      <w:pPr>
        <w:rPr>
          <w:rtl/>
        </w:rPr>
      </w:pPr>
    </w:p>
    <w:p w:rsidR="00736961" w:rsidRDefault="00736961" w:rsidP="00AF2361">
      <w:pPr>
        <w:rPr>
          <w:rtl/>
        </w:rPr>
      </w:pPr>
      <w:bookmarkStart w:id="13677" w:name="_ETM_Q64_503344"/>
      <w:bookmarkStart w:id="13678" w:name="_ETM_Q64_502416"/>
      <w:bookmarkEnd w:id="13677"/>
      <w:bookmarkEnd w:id="13678"/>
      <w:r>
        <w:rPr>
          <w:rtl/>
        </w:rPr>
        <w:t xml:space="preserve">בבקשה. </w:t>
      </w:r>
      <w:bookmarkStart w:id="13679" w:name="_ETM_Q64_503467"/>
      <w:bookmarkEnd w:id="13679"/>
    </w:p>
    <w:p w:rsidR="00736961" w:rsidRDefault="00736961" w:rsidP="00AF2361">
      <w:pPr>
        <w:rPr>
          <w:rtl/>
        </w:rPr>
      </w:pPr>
      <w:bookmarkStart w:id="13680" w:name="_ETM_Q64_503505"/>
      <w:bookmarkStart w:id="13681" w:name="_ETM_Q64_503674"/>
      <w:bookmarkEnd w:id="13680"/>
      <w:bookmarkEnd w:id="13681"/>
    </w:p>
    <w:p w:rsidR="00736961" w:rsidRDefault="00736961" w:rsidP="00AF2361">
      <w:pPr>
        <w:pStyle w:val="-"/>
        <w:keepNext/>
        <w:rPr>
          <w:rtl/>
        </w:rPr>
      </w:pPr>
      <w:bookmarkStart w:id="13682" w:name="ET_speakercontinue_5300_18"/>
      <w:r w:rsidRPr="00193BA5">
        <w:rPr>
          <w:rStyle w:val="TagStyle"/>
          <w:rtl/>
        </w:rPr>
        <w:t xml:space="preserve"> &lt;&lt; דובר_המשך &gt;&gt; </w:t>
      </w:r>
      <w:r>
        <w:rPr>
          <w:rtl/>
        </w:rPr>
        <w:t>מירב בן ארי (יש עתיד):</w:t>
      </w:r>
      <w:r w:rsidRPr="00193BA5">
        <w:rPr>
          <w:rStyle w:val="TagStyle"/>
          <w:rtl/>
        </w:rPr>
        <w:t xml:space="preserve"> &lt;&lt; דובר_המשך &gt;&gt;</w:t>
      </w:r>
      <w:r>
        <w:rPr>
          <w:rtl/>
        </w:rPr>
        <w:t xml:space="preserve">  </w:t>
      </w:r>
      <w:bookmarkEnd w:id="13682"/>
    </w:p>
    <w:p w:rsidR="00736961" w:rsidRDefault="00736961" w:rsidP="00C8571E">
      <w:pPr>
        <w:rPr>
          <w:rtl/>
        </w:rPr>
      </w:pPr>
    </w:p>
    <w:p w:rsidR="00736961" w:rsidRDefault="00736961" w:rsidP="00AF2361">
      <w:pPr>
        <w:rPr>
          <w:rtl/>
        </w:rPr>
      </w:pPr>
      <w:bookmarkStart w:id="13683" w:name="_ETM_Q64_505400"/>
      <w:bookmarkStart w:id="13684" w:name="_ETM_Q64_503702"/>
      <w:bookmarkEnd w:id="13683"/>
      <w:bookmarkEnd w:id="13684"/>
      <w:r>
        <w:rPr>
          <w:rtl/>
        </w:rPr>
        <w:t xml:space="preserve">מחדש. אין שרה. </w:t>
      </w:r>
      <w:bookmarkStart w:id="13685" w:name="_ETM_Q64_506383"/>
      <w:bookmarkEnd w:id="13685"/>
    </w:p>
    <w:p w:rsidR="00736961" w:rsidRDefault="00736961" w:rsidP="00AF2361">
      <w:pPr>
        <w:rPr>
          <w:rtl/>
        </w:rPr>
      </w:pPr>
      <w:bookmarkStart w:id="13686" w:name="_ETM_Q64_506429"/>
      <w:bookmarkStart w:id="13687" w:name="_ETM_Q64_506575"/>
      <w:bookmarkEnd w:id="13686"/>
      <w:bookmarkEnd w:id="13687"/>
    </w:p>
    <w:p w:rsidR="00736961" w:rsidRDefault="00736961" w:rsidP="00AF2361">
      <w:pPr>
        <w:pStyle w:val="af6"/>
        <w:keepNext/>
        <w:rPr>
          <w:rtl/>
        </w:rPr>
      </w:pPr>
      <w:r w:rsidRPr="00193BA5">
        <w:rPr>
          <w:rStyle w:val="TagStyle"/>
          <w:rtl/>
        </w:rPr>
        <w:t xml:space="preserve"> &lt;&lt; יור &gt;&gt; </w:t>
      </w:r>
      <w:r>
        <w:rPr>
          <w:rtl/>
        </w:rPr>
        <w:t>היו"ר אליהו רביבו:</w:t>
      </w:r>
      <w:r w:rsidRPr="00193BA5">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688" w:name="_ETM_Q64_507393"/>
      <w:bookmarkStart w:id="13689" w:name="_ETM_Q64_506619"/>
      <w:bookmarkEnd w:id="13688"/>
      <w:bookmarkEnd w:id="13689"/>
      <w:r>
        <w:rPr>
          <w:rtl/>
        </w:rPr>
        <w:t>השרה גמליאל</w:t>
      </w:r>
      <w:r>
        <w:rPr>
          <w:rFonts w:hint="cs"/>
          <w:rtl/>
        </w:rPr>
        <w:t>?</w:t>
      </w:r>
      <w:r>
        <w:rPr>
          <w:rtl/>
        </w:rPr>
        <w:t xml:space="preserve"> </w:t>
      </w:r>
    </w:p>
    <w:p w:rsidR="00736961" w:rsidRDefault="00736961" w:rsidP="00AF2361">
      <w:pPr>
        <w:rPr>
          <w:rtl/>
        </w:rPr>
      </w:pPr>
      <w:bookmarkStart w:id="13690" w:name="_ETM_Q64_509210"/>
      <w:bookmarkEnd w:id="13690"/>
    </w:p>
    <w:p w:rsidR="00736961" w:rsidRDefault="00736961" w:rsidP="00AF2361">
      <w:pPr>
        <w:pStyle w:val="-"/>
        <w:keepNext/>
        <w:rPr>
          <w:rtl/>
        </w:rPr>
      </w:pPr>
      <w:bookmarkStart w:id="13691" w:name="ET_speakercontinue_5300_20"/>
      <w:r w:rsidRPr="00193BA5">
        <w:rPr>
          <w:rStyle w:val="TagStyle"/>
          <w:rtl/>
        </w:rPr>
        <w:t xml:space="preserve"> &lt;&lt; דובר_המשך &gt;&gt; </w:t>
      </w:r>
      <w:r>
        <w:rPr>
          <w:rtl/>
        </w:rPr>
        <w:t>מירב בן ארי (יש עתיד):</w:t>
      </w:r>
      <w:r w:rsidRPr="00193BA5">
        <w:rPr>
          <w:rStyle w:val="TagStyle"/>
          <w:rtl/>
        </w:rPr>
        <w:t xml:space="preserve"> &lt;&lt; דובר_המשך &gt;&gt;</w:t>
      </w:r>
      <w:r>
        <w:rPr>
          <w:rtl/>
        </w:rPr>
        <w:t xml:space="preserve">  </w:t>
      </w:r>
      <w:bookmarkEnd w:id="13691"/>
    </w:p>
    <w:p w:rsidR="00736961" w:rsidRDefault="00736961" w:rsidP="00C8571E">
      <w:pPr>
        <w:rPr>
          <w:rtl/>
        </w:rPr>
      </w:pPr>
    </w:p>
    <w:p w:rsidR="00736961" w:rsidRDefault="00736961" w:rsidP="00AF2361">
      <w:pPr>
        <w:rPr>
          <w:rtl/>
        </w:rPr>
      </w:pPr>
      <w:bookmarkStart w:id="13692" w:name="_ETM_Q64_511435"/>
      <w:bookmarkStart w:id="13693" w:name="_ETM_Q64_509224"/>
      <w:bookmarkStart w:id="13694" w:name="_ETM_Q64_509268"/>
      <w:bookmarkEnd w:id="13692"/>
      <w:bookmarkEnd w:id="13693"/>
      <w:bookmarkEnd w:id="13694"/>
      <w:r>
        <w:rPr>
          <w:rFonts w:hint="cs"/>
          <w:rtl/>
        </w:rPr>
        <w:t xml:space="preserve">בינתיים </w:t>
      </w:r>
      <w:r>
        <w:rPr>
          <w:rtl/>
        </w:rPr>
        <w:t xml:space="preserve">אני אספר לכם. </w:t>
      </w:r>
      <w:r>
        <w:rPr>
          <w:rFonts w:hint="cs"/>
          <w:rtl/>
        </w:rPr>
        <w:t xml:space="preserve">בינתיים אני יכולה לדבר בלי שעון, עד שתיכנס. אל </w:t>
      </w:r>
      <w:bookmarkStart w:id="13695" w:name="_ETM_Q64_515369"/>
      <w:bookmarkEnd w:id="13695"/>
      <w:r>
        <w:rPr>
          <w:rFonts w:hint="cs"/>
          <w:rtl/>
        </w:rPr>
        <w:t xml:space="preserve">תדאג, יש לי מלא מה לומר, אז בסדר. </w:t>
      </w:r>
      <w:r>
        <w:rPr>
          <w:rtl/>
        </w:rPr>
        <w:t>אני רוצה לדבר איתכם על הסרט החדש שהולך לצאת ל</w:t>
      </w:r>
      <w:r>
        <w:rPr>
          <w:rFonts w:hint="cs"/>
          <w:rtl/>
        </w:rPr>
        <w:t>א</w:t>
      </w:r>
      <w:r>
        <w:rPr>
          <w:rtl/>
        </w:rPr>
        <w:t>קרנים</w:t>
      </w:r>
      <w:r>
        <w:rPr>
          <w:rFonts w:hint="cs"/>
          <w:rtl/>
        </w:rPr>
        <w:t>,</w:t>
      </w:r>
      <w:r>
        <w:rPr>
          <w:rtl/>
        </w:rPr>
        <w:t xml:space="preserve"> הל</w:t>
      </w:r>
      <w:r>
        <w:rPr>
          <w:rFonts w:hint="cs"/>
          <w:rtl/>
        </w:rPr>
        <w:t>ו</w:t>
      </w:r>
      <w:r>
        <w:rPr>
          <w:rtl/>
        </w:rPr>
        <w:t>א הוא סיפורה של שפחה, סיפורה של מפלגת ש</w:t>
      </w:r>
      <w:r>
        <w:rPr>
          <w:rFonts w:hint="cs"/>
          <w:rtl/>
        </w:rPr>
        <w:t>"</w:t>
      </w:r>
      <w:r>
        <w:rPr>
          <w:rtl/>
        </w:rPr>
        <w:t xml:space="preserve">ס. </w:t>
      </w:r>
      <w:r>
        <w:rPr>
          <w:rFonts w:hint="cs"/>
          <w:rtl/>
        </w:rPr>
        <w:t xml:space="preserve">כן, </w:t>
      </w:r>
      <w:r>
        <w:rPr>
          <w:rtl/>
        </w:rPr>
        <w:t>איך מפלגה שפעם היו מצביעים לה גם חילונים, צריך לומר, הלכה ומכרה את כל הערכים שלה בשביל בן אדם אחד שקוראים לו ביבי נתניהו</w:t>
      </w:r>
      <w:r>
        <w:rPr>
          <w:rFonts w:hint="cs"/>
          <w:rtl/>
        </w:rPr>
        <w:t>.</w:t>
      </w:r>
      <w:r>
        <w:rPr>
          <w:rtl/>
        </w:rPr>
        <w:t xml:space="preserve"> מפלגת ש</w:t>
      </w:r>
      <w:r>
        <w:rPr>
          <w:rFonts w:hint="cs"/>
          <w:rtl/>
        </w:rPr>
        <w:t>"</w:t>
      </w:r>
      <w:r>
        <w:rPr>
          <w:rtl/>
        </w:rPr>
        <w:t xml:space="preserve">ס, לא משנה מה </w:t>
      </w:r>
      <w:r>
        <w:rPr>
          <w:rFonts w:hint="cs"/>
          <w:rtl/>
        </w:rPr>
        <w:t xml:space="preserve">קורה, </w:t>
      </w:r>
      <w:bookmarkStart w:id="13696" w:name="_ETM_Q64_555427"/>
      <w:bookmarkEnd w:id="13696"/>
      <w:r>
        <w:rPr>
          <w:rtl/>
        </w:rPr>
        <w:t>היא מצביעה על כל מה שביבי אומר. זאת אומרת, לפעמים אתה מגלה בליכוד אנשים שמתנגדים או לא מצביעים, אבל מפלגת ש</w:t>
      </w:r>
      <w:r>
        <w:rPr>
          <w:rFonts w:hint="cs"/>
          <w:rtl/>
        </w:rPr>
        <w:t>"</w:t>
      </w:r>
      <w:r>
        <w:rPr>
          <w:rtl/>
        </w:rPr>
        <w:t>ס</w:t>
      </w:r>
      <w:r>
        <w:rPr>
          <w:rFonts w:hint="cs"/>
          <w:rtl/>
        </w:rPr>
        <w:t>,</w:t>
      </w:r>
      <w:r>
        <w:rPr>
          <w:rtl/>
        </w:rPr>
        <w:t xml:space="preserve"> תמיד תלך עם ביבי</w:t>
      </w:r>
      <w:r>
        <w:rPr>
          <w:rFonts w:hint="cs"/>
          <w:rtl/>
        </w:rPr>
        <w:t>.</w:t>
      </w:r>
    </w:p>
    <w:p w:rsidR="00736961" w:rsidRDefault="00736961" w:rsidP="00AF2361">
      <w:pPr>
        <w:rPr>
          <w:rtl/>
        </w:rPr>
      </w:pPr>
      <w:bookmarkStart w:id="13697" w:name="_ETM_Q64_569589"/>
      <w:bookmarkStart w:id="13698" w:name="_ETM_Q64_569640"/>
      <w:bookmarkStart w:id="13699" w:name="_ETM_Q64_569788"/>
      <w:bookmarkEnd w:id="13697"/>
      <w:bookmarkEnd w:id="13698"/>
      <w:bookmarkEnd w:id="13699"/>
    </w:p>
    <w:p w:rsidR="00736961" w:rsidRDefault="00736961" w:rsidP="00AF2361">
      <w:pPr>
        <w:rPr>
          <w:rtl/>
        </w:rPr>
      </w:pPr>
      <w:bookmarkStart w:id="13700" w:name="_ETM_Q64_569844"/>
      <w:bookmarkEnd w:id="13700"/>
      <w:r>
        <w:rPr>
          <w:rtl/>
        </w:rPr>
        <w:t>בואו נתחיל מהסיפור הראשון. היום עלה הצו של בצלאל, הל</w:t>
      </w:r>
      <w:r>
        <w:rPr>
          <w:rFonts w:hint="cs"/>
          <w:rtl/>
        </w:rPr>
        <w:t>ו</w:t>
      </w:r>
      <w:r>
        <w:rPr>
          <w:rtl/>
        </w:rPr>
        <w:t xml:space="preserve">א </w:t>
      </w:r>
      <w:r>
        <w:rPr>
          <w:rFonts w:hint="cs"/>
          <w:rtl/>
        </w:rPr>
        <w:t xml:space="preserve">הוא </w:t>
      </w:r>
      <w:r>
        <w:rPr>
          <w:rtl/>
        </w:rPr>
        <w:t>הצו שפו</w:t>
      </w:r>
      <w:r>
        <w:rPr>
          <w:rFonts w:hint="cs"/>
          <w:rtl/>
        </w:rPr>
        <w:t>ט</w:t>
      </w:r>
      <w:r>
        <w:rPr>
          <w:rtl/>
        </w:rPr>
        <w:t>ר ממע</w:t>
      </w:r>
      <w:r>
        <w:rPr>
          <w:rFonts w:hint="cs"/>
          <w:rtl/>
        </w:rPr>
        <w:t>"מ;</w:t>
      </w:r>
      <w:r>
        <w:rPr>
          <w:rtl/>
        </w:rPr>
        <w:t xml:space="preserve"> מאוד חשוב לו לעזור לסינים, ל</w:t>
      </w:r>
      <w:r>
        <w:rPr>
          <w:rFonts w:hint="cs"/>
          <w:rtl/>
        </w:rPr>
        <w:t>ע</w:t>
      </w:r>
      <w:r>
        <w:rPr>
          <w:rtl/>
        </w:rPr>
        <w:t>לי אקספרס, ל</w:t>
      </w:r>
      <w:r>
        <w:rPr>
          <w:rFonts w:hint="cs"/>
          <w:rtl/>
        </w:rPr>
        <w:t>-</w:t>
      </w:r>
      <w:proofErr w:type="spellStart"/>
      <w:r>
        <w:t>Temu</w:t>
      </w:r>
      <w:proofErr w:type="spellEnd"/>
      <w:r>
        <w:rPr>
          <w:rFonts w:hint="cs"/>
          <w:rtl/>
        </w:rPr>
        <w:t xml:space="preserve">. אגב, </w:t>
      </w:r>
      <w:r>
        <w:rPr>
          <w:rtl/>
        </w:rPr>
        <w:t>לדעתי הוא בחיים לא</w:t>
      </w:r>
      <w:r>
        <w:rPr>
          <w:rFonts w:hint="cs"/>
          <w:rtl/>
        </w:rPr>
        <w:t xml:space="preserve"> – אני חותמת לך, מטי, שהוא </w:t>
      </w:r>
      <w:bookmarkStart w:id="13701" w:name="_ETM_Q64_585526"/>
      <w:bookmarkEnd w:id="13701"/>
      <w:r>
        <w:rPr>
          <w:rFonts w:hint="cs"/>
          <w:rtl/>
        </w:rPr>
        <w:t xml:space="preserve">בחיים </w:t>
      </w:r>
      <w:r>
        <w:rPr>
          <w:rtl/>
        </w:rPr>
        <w:t>לא הזמין משהו מ</w:t>
      </w:r>
      <w:r>
        <w:rPr>
          <w:rFonts w:hint="cs"/>
          <w:rtl/>
        </w:rPr>
        <w:t>-</w:t>
      </w:r>
      <w:proofErr w:type="spellStart"/>
      <w:r>
        <w:t>Temu</w:t>
      </w:r>
      <w:proofErr w:type="spellEnd"/>
      <w:r>
        <w:rPr>
          <w:rtl/>
        </w:rPr>
        <w:t xml:space="preserve">. </w:t>
      </w:r>
      <w:r>
        <w:rPr>
          <w:rFonts w:hint="cs"/>
          <w:rtl/>
        </w:rPr>
        <w:t>חותמת לך. אין לו את האפליקציה בכלל.</w:t>
      </w:r>
    </w:p>
    <w:p w:rsidR="00736961" w:rsidRDefault="00736961" w:rsidP="00AF2361">
      <w:pPr>
        <w:rPr>
          <w:rtl/>
        </w:rPr>
      </w:pPr>
      <w:bookmarkStart w:id="13702" w:name="_ETM_Q64_595120"/>
      <w:bookmarkStart w:id="13703" w:name="_ETM_Q64_595172"/>
      <w:bookmarkEnd w:id="13702"/>
      <w:bookmarkEnd w:id="13703"/>
    </w:p>
    <w:p w:rsidR="00736961" w:rsidRDefault="00736961" w:rsidP="00AF2361">
      <w:pPr>
        <w:rPr>
          <w:rtl/>
        </w:rPr>
      </w:pPr>
      <w:r>
        <w:rPr>
          <w:rtl/>
        </w:rPr>
        <w:t xml:space="preserve">אגב, </w:t>
      </w:r>
      <w:r>
        <w:rPr>
          <w:rFonts w:hint="cs"/>
          <w:rtl/>
        </w:rPr>
        <w:t xml:space="preserve">תראה, </w:t>
      </w:r>
      <w:bookmarkStart w:id="13704" w:name="_ETM_Q64_585209"/>
      <w:bookmarkStart w:id="13705" w:name="_ETM_Q64_585263"/>
      <w:bookmarkStart w:id="13706" w:name="_ETM_Q64_584757"/>
      <w:bookmarkStart w:id="13707" w:name="_ETM_Q64_585188"/>
      <w:bookmarkStart w:id="13708" w:name="_ETM_Q64_585226"/>
      <w:bookmarkStart w:id="13709" w:name="_ETM_Q64_585442"/>
      <w:bookmarkStart w:id="13710" w:name="_ETM_Q64_585482"/>
      <w:bookmarkStart w:id="13711" w:name="_ETM_Q64_585321"/>
      <w:bookmarkEnd w:id="13704"/>
      <w:bookmarkEnd w:id="13705"/>
      <w:bookmarkEnd w:id="13706"/>
      <w:bookmarkEnd w:id="13707"/>
      <w:bookmarkEnd w:id="13708"/>
      <w:bookmarkEnd w:id="13709"/>
      <w:bookmarkEnd w:id="13710"/>
      <w:bookmarkEnd w:id="13711"/>
      <w:r>
        <w:rPr>
          <w:rtl/>
        </w:rPr>
        <w:t xml:space="preserve">זה מדהים, שיש להם 38 שרים, יש להם </w:t>
      </w:r>
      <w:r>
        <w:t>One</w:t>
      </w:r>
      <w:r>
        <w:rPr>
          <w:rtl/>
        </w:rPr>
        <w:t xml:space="preserve"> ג'וב</w:t>
      </w:r>
      <w:r>
        <w:rPr>
          <w:rFonts w:hint="cs"/>
          <w:rtl/>
        </w:rPr>
        <w:t xml:space="preserve"> </w:t>
      </w:r>
      <w:r>
        <w:rPr>
          <w:rtl/>
        </w:rPr>
        <w:t>– לשים שר תורן במליאה</w:t>
      </w:r>
      <w:r>
        <w:rPr>
          <w:rFonts w:hint="cs"/>
          <w:rtl/>
        </w:rPr>
        <w:t xml:space="preserve">? לא. </w:t>
      </w:r>
      <w:bookmarkStart w:id="13712" w:name="_ETM_Q64_601287"/>
      <w:bookmarkEnd w:id="13712"/>
      <w:r>
        <w:rPr>
          <w:rtl/>
        </w:rPr>
        <w:t>לא מעניין אותם. אתה קולט את זה? אל תענה לי</w:t>
      </w:r>
      <w:r>
        <w:rPr>
          <w:rFonts w:hint="cs"/>
          <w:rtl/>
        </w:rPr>
        <w:t>.</w:t>
      </w:r>
      <w:r>
        <w:rPr>
          <w:rtl/>
        </w:rPr>
        <w:t xml:space="preserve"> אני אגיד לך</w:t>
      </w:r>
      <w:r>
        <w:rPr>
          <w:rFonts w:hint="cs"/>
          <w:rtl/>
        </w:rPr>
        <w:t>.</w:t>
      </w:r>
      <w:r>
        <w:rPr>
          <w:rtl/>
        </w:rPr>
        <w:t xml:space="preserve"> אני יודעת שאתה חושב</w:t>
      </w:r>
      <w:r>
        <w:rPr>
          <w:rFonts w:hint="cs"/>
          <w:rtl/>
        </w:rPr>
        <w:t xml:space="preserve"> - - -</w:t>
      </w:r>
    </w:p>
    <w:p w:rsidR="00736961" w:rsidRDefault="00736961" w:rsidP="00AF2361">
      <w:pPr>
        <w:rPr>
          <w:rtl/>
        </w:rPr>
      </w:pPr>
      <w:bookmarkStart w:id="13713" w:name="_ETM_Q64_604592"/>
      <w:bookmarkStart w:id="13714" w:name="_ETM_Q64_604634"/>
      <w:bookmarkEnd w:id="13713"/>
      <w:bookmarkEnd w:id="13714"/>
    </w:p>
    <w:p w:rsidR="00736961" w:rsidRDefault="00736961" w:rsidP="00AF2361">
      <w:pPr>
        <w:pStyle w:val="af6"/>
        <w:keepNext/>
        <w:rPr>
          <w:rtl/>
        </w:rPr>
      </w:pPr>
      <w:bookmarkStart w:id="13715" w:name="ET_yor_6691_23"/>
      <w:r w:rsidRPr="00532826">
        <w:rPr>
          <w:rStyle w:val="TagStyle"/>
          <w:rtl/>
        </w:rPr>
        <w:t xml:space="preserve"> &lt;&lt; יור &gt;&gt; </w:t>
      </w:r>
      <w:r>
        <w:rPr>
          <w:rtl/>
        </w:rPr>
        <w:t>היו"ר אליהו רביבו:</w:t>
      </w:r>
      <w:r w:rsidRPr="00532826">
        <w:rPr>
          <w:rStyle w:val="TagStyle"/>
          <w:rtl/>
        </w:rPr>
        <w:t xml:space="preserve"> &lt;&lt; יור &gt;&gt;</w:t>
      </w:r>
      <w:r>
        <w:rPr>
          <w:rtl/>
        </w:rPr>
        <w:t xml:space="preserve">  </w:t>
      </w:r>
      <w:bookmarkEnd w:id="13715"/>
    </w:p>
    <w:p w:rsidR="00736961" w:rsidRDefault="00736961" w:rsidP="00C8571E">
      <w:pPr>
        <w:rPr>
          <w:rtl/>
        </w:rPr>
      </w:pPr>
    </w:p>
    <w:p w:rsidR="00736961" w:rsidRDefault="00736961" w:rsidP="00AF2361">
      <w:pPr>
        <w:rPr>
          <w:rtl/>
        </w:rPr>
      </w:pPr>
      <w:bookmarkStart w:id="13716" w:name="_ETM_Q64_605132"/>
      <w:bookmarkEnd w:id="13716"/>
      <w:r>
        <w:rPr>
          <w:rtl/>
        </w:rPr>
        <w:t>שר הוא גם בן אדם</w:t>
      </w:r>
      <w:r>
        <w:t>.</w:t>
      </w:r>
      <w:r>
        <w:rPr>
          <w:rtl/>
        </w:rPr>
        <w:t xml:space="preserve"> הוא יכול לצאת</w:t>
      </w:r>
      <w:r w:rsidRPr="00543982">
        <w:rPr>
          <w:rtl/>
        </w:rPr>
        <w:t xml:space="preserve"> רגע</w:t>
      </w:r>
      <w:r>
        <w:rPr>
          <w:rtl/>
        </w:rPr>
        <w:t xml:space="preserve">, להתפנות, לשתות. </w:t>
      </w:r>
    </w:p>
    <w:p w:rsidR="00736961" w:rsidRDefault="00736961" w:rsidP="00AF2361">
      <w:pPr>
        <w:rPr>
          <w:rtl/>
        </w:rPr>
      </w:pPr>
      <w:bookmarkStart w:id="13717" w:name="_ETM_Q64_609618"/>
      <w:bookmarkStart w:id="13718" w:name="_ETM_Q64_609654"/>
      <w:bookmarkEnd w:id="13717"/>
      <w:bookmarkEnd w:id="13718"/>
    </w:p>
    <w:p w:rsidR="00736961" w:rsidRDefault="00736961" w:rsidP="00AF2361">
      <w:pPr>
        <w:pStyle w:val="-"/>
        <w:keepNext/>
        <w:rPr>
          <w:rtl/>
        </w:rPr>
      </w:pPr>
      <w:bookmarkStart w:id="13719" w:name="ET_speakercontinue_5300_24"/>
      <w:r w:rsidRPr="00532826">
        <w:rPr>
          <w:rStyle w:val="TagStyle"/>
          <w:rtl/>
        </w:rPr>
        <w:t xml:space="preserve"> &lt;&lt; דובר_המשך &gt;&gt; </w:t>
      </w:r>
      <w:r>
        <w:rPr>
          <w:rtl/>
        </w:rPr>
        <w:t>מירב בן ארי (יש עתיד):</w:t>
      </w:r>
      <w:r w:rsidRPr="00532826">
        <w:rPr>
          <w:rStyle w:val="TagStyle"/>
          <w:rtl/>
        </w:rPr>
        <w:t xml:space="preserve"> &lt;&lt; דובר_המשך &gt;&gt;</w:t>
      </w:r>
      <w:r>
        <w:rPr>
          <w:rtl/>
        </w:rPr>
        <w:t xml:space="preserve">  </w:t>
      </w:r>
      <w:bookmarkEnd w:id="13719"/>
    </w:p>
    <w:p w:rsidR="00736961" w:rsidRDefault="00736961" w:rsidP="00C8571E">
      <w:pPr>
        <w:rPr>
          <w:rtl/>
        </w:rPr>
      </w:pPr>
    </w:p>
    <w:p w:rsidR="00736961" w:rsidRDefault="00736961" w:rsidP="00AF2361">
      <w:pPr>
        <w:rPr>
          <w:rtl/>
        </w:rPr>
      </w:pPr>
      <w:bookmarkStart w:id="13720" w:name="_ETM_Q64_611270"/>
      <w:bookmarkStart w:id="13721" w:name="_ETM_Q64_609811"/>
      <w:bookmarkStart w:id="13722" w:name="_ETM_Q64_609841"/>
      <w:bookmarkEnd w:id="13720"/>
      <w:bookmarkEnd w:id="13721"/>
      <w:bookmarkEnd w:id="13722"/>
      <w:r>
        <w:rPr>
          <w:rFonts w:hint="cs"/>
          <w:rtl/>
        </w:rPr>
        <w:t xml:space="preserve">בכיף. </w:t>
      </w:r>
      <w:r>
        <w:rPr>
          <w:rtl/>
        </w:rPr>
        <w:t xml:space="preserve">בכיף. </w:t>
      </w:r>
    </w:p>
    <w:p w:rsidR="00736961" w:rsidRDefault="00736961" w:rsidP="00AF2361">
      <w:pPr>
        <w:rPr>
          <w:rtl/>
        </w:rPr>
      </w:pPr>
      <w:bookmarkStart w:id="13723" w:name="_ETM_Q64_610465"/>
      <w:bookmarkStart w:id="13724" w:name="_ETM_Q64_610515"/>
      <w:bookmarkStart w:id="13725" w:name="_ETM_Q64_611354"/>
      <w:bookmarkEnd w:id="13723"/>
      <w:bookmarkEnd w:id="13724"/>
      <w:bookmarkEnd w:id="13725"/>
    </w:p>
    <w:p w:rsidR="00736961" w:rsidRDefault="00736961" w:rsidP="00AF2361">
      <w:pPr>
        <w:pStyle w:val="af6"/>
        <w:keepNext/>
        <w:rPr>
          <w:rtl/>
        </w:rPr>
      </w:pPr>
      <w:bookmarkStart w:id="13726" w:name="_ETM_Q64_611390"/>
      <w:bookmarkEnd w:id="13726"/>
      <w:r w:rsidRPr="00532826">
        <w:rPr>
          <w:rStyle w:val="TagStyle"/>
          <w:rtl/>
        </w:rPr>
        <w:t xml:space="preserve"> &lt;&lt; יור &gt;&gt; </w:t>
      </w:r>
      <w:r>
        <w:rPr>
          <w:rtl/>
        </w:rPr>
        <w:t>היו"ר אליהו רביבו:</w:t>
      </w:r>
      <w:r w:rsidRPr="00532826">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727" w:name="_ETM_Q64_612241"/>
      <w:bookmarkEnd w:id="13727"/>
      <w:r>
        <w:rPr>
          <w:rtl/>
        </w:rPr>
        <w:t>השרה הייתה פה עד הרגע הזה</w:t>
      </w:r>
      <w:r>
        <w:rPr>
          <w:rFonts w:hint="cs"/>
          <w:rtl/>
        </w:rPr>
        <w:t>.</w:t>
      </w:r>
      <w:r>
        <w:rPr>
          <w:rtl/>
        </w:rPr>
        <w:t xml:space="preserve"> היא חזרה. </w:t>
      </w:r>
    </w:p>
    <w:p w:rsidR="00736961" w:rsidRDefault="00736961" w:rsidP="00AF2361">
      <w:pPr>
        <w:rPr>
          <w:rtl/>
        </w:rPr>
      </w:pPr>
    </w:p>
    <w:p w:rsidR="00736961" w:rsidRDefault="00736961" w:rsidP="00AF2361">
      <w:pPr>
        <w:pStyle w:val="-"/>
        <w:keepNext/>
        <w:rPr>
          <w:rtl/>
        </w:rPr>
      </w:pPr>
      <w:bookmarkStart w:id="13728" w:name="ET_speakercontinue_5300_26"/>
      <w:r w:rsidRPr="00532826">
        <w:rPr>
          <w:rStyle w:val="TagStyle"/>
          <w:rtl/>
        </w:rPr>
        <w:t xml:space="preserve"> &lt;&lt; דובר_המשך &gt;&gt; </w:t>
      </w:r>
      <w:r>
        <w:rPr>
          <w:rtl/>
        </w:rPr>
        <w:t>מירב בן ארי (יש עתיד):</w:t>
      </w:r>
      <w:r w:rsidRPr="00532826">
        <w:rPr>
          <w:rStyle w:val="TagStyle"/>
          <w:rtl/>
        </w:rPr>
        <w:t xml:space="preserve"> &lt;&lt; דובר_המשך &gt;&gt;</w:t>
      </w:r>
      <w:r>
        <w:rPr>
          <w:rtl/>
        </w:rPr>
        <w:t xml:space="preserve">  </w:t>
      </w:r>
      <w:bookmarkEnd w:id="13728"/>
    </w:p>
    <w:p w:rsidR="00736961" w:rsidRDefault="00736961" w:rsidP="00C8571E">
      <w:pPr>
        <w:rPr>
          <w:rtl/>
        </w:rPr>
      </w:pPr>
    </w:p>
    <w:p w:rsidR="00736961" w:rsidRDefault="00736961" w:rsidP="00AF2361">
      <w:pPr>
        <w:rPr>
          <w:rtl/>
        </w:rPr>
      </w:pPr>
      <w:bookmarkStart w:id="13729" w:name="_ETM_Q64_612921"/>
      <w:bookmarkEnd w:id="13729"/>
      <w:r>
        <w:rPr>
          <w:rFonts w:hint="cs"/>
          <w:rtl/>
        </w:rPr>
        <w:t>או, הינה היא כאן.</w:t>
      </w:r>
      <w:bookmarkStart w:id="13730" w:name="_ETM_Q64_613808"/>
      <w:bookmarkEnd w:id="13730"/>
      <w:r>
        <w:rPr>
          <w:rFonts w:hint="cs"/>
          <w:rtl/>
        </w:rPr>
        <w:t xml:space="preserve"> יופי.</w:t>
      </w:r>
    </w:p>
    <w:p w:rsidR="00736961" w:rsidRDefault="00736961" w:rsidP="00AF2361">
      <w:pPr>
        <w:rPr>
          <w:rtl/>
        </w:rPr>
      </w:pPr>
      <w:bookmarkStart w:id="13731" w:name="_ETM_Q64_613853"/>
      <w:bookmarkEnd w:id="13731"/>
    </w:p>
    <w:p w:rsidR="00736961" w:rsidRDefault="00736961" w:rsidP="00AF2361">
      <w:pPr>
        <w:pStyle w:val="af6"/>
        <w:keepNext/>
        <w:rPr>
          <w:rtl/>
        </w:rPr>
      </w:pPr>
      <w:r w:rsidRPr="00532826">
        <w:rPr>
          <w:rStyle w:val="TagStyle"/>
          <w:rtl/>
        </w:rPr>
        <w:t xml:space="preserve"> &lt;&lt; יור &gt;&gt; </w:t>
      </w:r>
      <w:r>
        <w:rPr>
          <w:rtl/>
        </w:rPr>
        <w:t>היו"ר אליהו רביבו:</w:t>
      </w:r>
      <w:r w:rsidRPr="00532826">
        <w:rPr>
          <w:rStyle w:val="TagStyle"/>
          <w:rtl/>
        </w:rPr>
        <w:t xml:space="preserve"> &lt;&lt; יור &gt;&gt;</w:t>
      </w:r>
      <w:r>
        <w:rPr>
          <w:rtl/>
        </w:rPr>
        <w:t xml:space="preserve">  </w:t>
      </w:r>
    </w:p>
    <w:p w:rsidR="00736961" w:rsidRDefault="00736961" w:rsidP="00C8571E">
      <w:pPr>
        <w:rPr>
          <w:rtl/>
        </w:rPr>
      </w:pPr>
    </w:p>
    <w:p w:rsidR="00736961" w:rsidRDefault="00736961" w:rsidP="00AF2361">
      <w:pPr>
        <w:rPr>
          <w:rtl/>
        </w:rPr>
      </w:pPr>
      <w:bookmarkStart w:id="13732" w:name="_ETM_Q64_614334"/>
      <w:bookmarkStart w:id="13733" w:name="_ETM_Q64_611571"/>
      <w:bookmarkStart w:id="13734" w:name="_ETM_Q64_611600"/>
      <w:bookmarkEnd w:id="13732"/>
      <w:bookmarkEnd w:id="13733"/>
      <w:bookmarkEnd w:id="13734"/>
      <w:r>
        <w:rPr>
          <w:rtl/>
        </w:rPr>
        <w:t>אנחנו מתחילים את הזמן, בבקשה.</w:t>
      </w:r>
    </w:p>
    <w:p w:rsidR="00736961" w:rsidRDefault="00736961" w:rsidP="00AF2361">
      <w:pPr>
        <w:rPr>
          <w:rtl/>
        </w:rPr>
      </w:pPr>
    </w:p>
    <w:p w:rsidR="00736961" w:rsidRDefault="00736961" w:rsidP="00AF2361">
      <w:pPr>
        <w:pStyle w:val="-"/>
        <w:keepNext/>
        <w:rPr>
          <w:rtl/>
        </w:rPr>
      </w:pPr>
      <w:bookmarkStart w:id="13735" w:name="ET_speakercontinue_5300_28"/>
      <w:r w:rsidRPr="00532826">
        <w:rPr>
          <w:rStyle w:val="TagStyle"/>
          <w:rtl/>
        </w:rPr>
        <w:t xml:space="preserve"> &lt;&lt; דובר_המשך &gt;&gt; </w:t>
      </w:r>
      <w:r>
        <w:rPr>
          <w:rtl/>
        </w:rPr>
        <w:t>מירב בן ארי (יש עתיד):</w:t>
      </w:r>
      <w:r w:rsidRPr="00532826">
        <w:rPr>
          <w:rStyle w:val="TagStyle"/>
          <w:rtl/>
        </w:rPr>
        <w:t xml:space="preserve"> &lt;&lt; דובר_המשך &gt;&gt;</w:t>
      </w:r>
      <w:r>
        <w:rPr>
          <w:rtl/>
        </w:rPr>
        <w:t xml:space="preserve">  </w:t>
      </w:r>
      <w:bookmarkEnd w:id="13735"/>
    </w:p>
    <w:p w:rsidR="00736961" w:rsidRDefault="00736961" w:rsidP="00C8571E">
      <w:pPr>
        <w:rPr>
          <w:rtl/>
        </w:rPr>
      </w:pPr>
    </w:p>
    <w:p w:rsidR="00736961" w:rsidRDefault="00736961" w:rsidP="00AF2361">
      <w:pPr>
        <w:rPr>
          <w:rtl/>
        </w:rPr>
      </w:pPr>
      <w:bookmarkStart w:id="13736" w:name="_ETM_Q64_615226"/>
      <w:bookmarkEnd w:id="13736"/>
      <w:r>
        <w:rPr>
          <w:rFonts w:hint="cs"/>
          <w:rtl/>
        </w:rPr>
        <w:t>יפה.</w:t>
      </w:r>
      <w:bookmarkStart w:id="13737" w:name="_ETM_Q64_616294"/>
      <w:bookmarkEnd w:id="13737"/>
      <w:r>
        <w:rPr>
          <w:rFonts w:hint="cs"/>
          <w:rtl/>
        </w:rPr>
        <w:t xml:space="preserve"> </w:t>
      </w:r>
    </w:p>
    <w:p w:rsidR="00736961" w:rsidRDefault="00736961" w:rsidP="00AF2361">
      <w:pPr>
        <w:rPr>
          <w:rtl/>
        </w:rPr>
      </w:pPr>
      <w:bookmarkStart w:id="13738" w:name="_ETM_Q64_614954"/>
      <w:bookmarkEnd w:id="13738"/>
    </w:p>
    <w:p w:rsidR="00736961" w:rsidRDefault="00736961" w:rsidP="00AF2361">
      <w:pPr>
        <w:pStyle w:val="af5"/>
        <w:keepNext/>
        <w:rPr>
          <w:rtl/>
        </w:rPr>
      </w:pPr>
      <w:bookmarkStart w:id="13739" w:name="ET_interruption_6606_29"/>
      <w:r w:rsidRPr="00532826">
        <w:rPr>
          <w:rStyle w:val="TagStyle"/>
          <w:rtl/>
        </w:rPr>
        <w:t xml:space="preserve"> &lt;&lt; קריאה &gt;&gt; </w:t>
      </w:r>
      <w:r>
        <w:rPr>
          <w:rtl/>
        </w:rPr>
        <w:t>שרת החדשנות, המדע והטכנולוגיה גילה גמליאל:</w:t>
      </w:r>
      <w:r w:rsidRPr="00532826">
        <w:rPr>
          <w:rStyle w:val="TagStyle"/>
          <w:rtl/>
        </w:rPr>
        <w:t xml:space="preserve"> &lt;&lt; קריאה &gt;&gt;</w:t>
      </w:r>
      <w:r>
        <w:rPr>
          <w:rtl/>
        </w:rPr>
        <w:t xml:space="preserve">  </w:t>
      </w:r>
      <w:bookmarkEnd w:id="13739"/>
    </w:p>
    <w:p w:rsidR="00736961" w:rsidRDefault="00736961" w:rsidP="00C8571E">
      <w:pPr>
        <w:rPr>
          <w:rtl/>
        </w:rPr>
      </w:pPr>
    </w:p>
    <w:p w:rsidR="00736961" w:rsidRDefault="00736961" w:rsidP="00AF2361">
      <w:pPr>
        <w:rPr>
          <w:rtl/>
        </w:rPr>
      </w:pPr>
      <w:bookmarkStart w:id="13740" w:name="_ETM_Q64_617857"/>
      <w:bookmarkEnd w:id="13740"/>
      <w:r>
        <w:rPr>
          <w:rFonts w:hint="cs"/>
          <w:rtl/>
        </w:rPr>
        <w:t>התגעגעת אליי, מירב?</w:t>
      </w:r>
    </w:p>
    <w:p w:rsidR="00736961" w:rsidRDefault="00736961" w:rsidP="00AF2361">
      <w:pPr>
        <w:rPr>
          <w:rtl/>
        </w:rPr>
      </w:pPr>
      <w:bookmarkStart w:id="13741" w:name="_ETM_Q64_617559"/>
      <w:bookmarkStart w:id="13742" w:name="_ETM_Q64_617604"/>
      <w:bookmarkEnd w:id="13741"/>
      <w:bookmarkEnd w:id="13742"/>
    </w:p>
    <w:p w:rsidR="00736961" w:rsidRDefault="00736961" w:rsidP="00AF2361">
      <w:pPr>
        <w:pStyle w:val="-"/>
        <w:keepNext/>
        <w:rPr>
          <w:rtl/>
        </w:rPr>
      </w:pPr>
      <w:bookmarkStart w:id="13743" w:name="ET_speakercontinue_5300_30"/>
      <w:r w:rsidRPr="00532826">
        <w:rPr>
          <w:rStyle w:val="TagStyle"/>
          <w:rtl/>
        </w:rPr>
        <w:t xml:space="preserve"> &lt;&lt; דובר_המשך &gt;&gt; </w:t>
      </w:r>
      <w:r>
        <w:rPr>
          <w:rtl/>
        </w:rPr>
        <w:t>מירב בן ארי (יש עתיד):</w:t>
      </w:r>
      <w:r w:rsidRPr="00532826">
        <w:rPr>
          <w:rStyle w:val="TagStyle"/>
          <w:rtl/>
        </w:rPr>
        <w:t xml:space="preserve"> &lt;&lt; דובר_המשך &gt;&gt;</w:t>
      </w:r>
      <w:r>
        <w:rPr>
          <w:rtl/>
        </w:rPr>
        <w:t xml:space="preserve">  </w:t>
      </w:r>
      <w:bookmarkEnd w:id="13743"/>
    </w:p>
    <w:p w:rsidR="00736961" w:rsidRDefault="00736961" w:rsidP="00C8571E">
      <w:pPr>
        <w:rPr>
          <w:rtl/>
        </w:rPr>
      </w:pPr>
    </w:p>
    <w:p w:rsidR="00736961" w:rsidRDefault="00736961" w:rsidP="00AF2361">
      <w:pPr>
        <w:rPr>
          <w:rtl/>
        </w:rPr>
      </w:pPr>
      <w:bookmarkStart w:id="13744" w:name="_ETM_Q64_618352"/>
      <w:bookmarkStart w:id="13745" w:name="_ETM_Q64_614973"/>
      <w:bookmarkEnd w:id="13744"/>
      <w:bookmarkEnd w:id="13745"/>
      <w:r>
        <w:rPr>
          <w:rFonts w:hint="cs"/>
          <w:rtl/>
        </w:rPr>
        <w:t>מאוד,</w:t>
      </w:r>
      <w:r>
        <w:rPr>
          <w:rtl/>
        </w:rPr>
        <w:t xml:space="preserve"> גילה. יש אנשים שאני מתגעגעת אליהם, את ביניהם. עכשיו אני אסביר לך, היה את הצו של הפטור ממע</w:t>
      </w:r>
      <w:r>
        <w:rPr>
          <w:rFonts w:hint="cs"/>
          <w:rtl/>
        </w:rPr>
        <w:t>"</w:t>
      </w:r>
      <w:r>
        <w:rPr>
          <w:rtl/>
        </w:rPr>
        <w:t>מ. חברי כנסת מהליכוד התנגדו, חלק מהם עזבו –</w:t>
      </w:r>
      <w:r>
        <w:rPr>
          <w:rFonts w:hint="cs"/>
          <w:rtl/>
        </w:rPr>
        <w:t xml:space="preserve"> </w:t>
      </w:r>
      <w:r>
        <w:rPr>
          <w:rtl/>
        </w:rPr>
        <w:t>אתה ביניהם, לדעתי אתה לא היית בהצבעה</w:t>
      </w:r>
      <w:r>
        <w:rPr>
          <w:rFonts w:hint="cs"/>
          <w:rtl/>
        </w:rPr>
        <w:t xml:space="preserve"> </w:t>
      </w:r>
      <w:r>
        <w:rPr>
          <w:rtl/>
        </w:rPr>
        <w:t>– אבל חברי הכנסת של ש</w:t>
      </w:r>
      <w:r>
        <w:rPr>
          <w:rFonts w:hint="cs"/>
          <w:rtl/>
        </w:rPr>
        <w:t>"</w:t>
      </w:r>
      <w:r>
        <w:rPr>
          <w:rtl/>
        </w:rPr>
        <w:t>ס, של ש</w:t>
      </w:r>
      <w:r>
        <w:rPr>
          <w:rFonts w:hint="cs"/>
          <w:rtl/>
        </w:rPr>
        <w:t>"</w:t>
      </w:r>
      <w:r>
        <w:rPr>
          <w:rtl/>
        </w:rPr>
        <w:t>ס</w:t>
      </w:r>
      <w:r>
        <w:rPr>
          <w:rFonts w:hint="cs"/>
          <w:rtl/>
        </w:rPr>
        <w:t>,</w:t>
      </w:r>
      <w:r>
        <w:rPr>
          <w:rtl/>
        </w:rPr>
        <w:t xml:space="preserve"> הצביעו בעד. בעד מי הם הצביעו? בעד בן אדם ש</w:t>
      </w:r>
      <w:r>
        <w:rPr>
          <w:rFonts w:hint="cs"/>
          <w:rtl/>
        </w:rPr>
        <w:t>ב</w:t>
      </w:r>
      <w:r>
        <w:rPr>
          <w:rtl/>
        </w:rPr>
        <w:t>יום רביעי בחוק המעונות, חוק הדגל שלהם</w:t>
      </w:r>
      <w:r>
        <w:rPr>
          <w:rFonts w:hint="cs"/>
          <w:rtl/>
        </w:rPr>
        <w:t>,</w:t>
      </w:r>
      <w:r>
        <w:rPr>
          <w:rtl/>
        </w:rPr>
        <w:t xml:space="preserve"> לקח את כל ה</w:t>
      </w:r>
      <w:r>
        <w:rPr>
          <w:rFonts w:hint="cs"/>
          <w:rtl/>
        </w:rPr>
        <w:t>ס</w:t>
      </w:r>
      <w:r>
        <w:rPr>
          <w:rtl/>
        </w:rPr>
        <w:t>י</w:t>
      </w:r>
      <w:r>
        <w:rPr>
          <w:rFonts w:hint="cs"/>
          <w:rtl/>
        </w:rPr>
        <w:t>ע</w:t>
      </w:r>
      <w:r>
        <w:rPr>
          <w:rtl/>
        </w:rPr>
        <w:t xml:space="preserve">ה שלו ויצא מהמשכן. אתה מבין איזה שפל זה? אתה נמצא פה </w:t>
      </w:r>
      <w:r>
        <w:rPr>
          <w:rFonts w:hint="cs"/>
          <w:rtl/>
        </w:rPr>
        <w:t>גם כ</w:t>
      </w:r>
      <w:r>
        <w:rPr>
          <w:rtl/>
        </w:rPr>
        <w:t>שחברי כנסת מהליכוד הולכים או מתנגדים</w:t>
      </w:r>
      <w:r>
        <w:rPr>
          <w:rFonts w:hint="cs"/>
          <w:rtl/>
        </w:rPr>
        <w:t>.</w:t>
      </w:r>
      <w:r>
        <w:rPr>
          <w:rtl/>
        </w:rPr>
        <w:t xml:space="preserve"> אתה תומך בצו כי ביבי אמר לך לתמוך, ובתמורה</w:t>
      </w:r>
      <w:r>
        <w:rPr>
          <w:rFonts w:hint="cs"/>
          <w:rtl/>
        </w:rPr>
        <w:t xml:space="preserve"> </w:t>
      </w:r>
      <w:r>
        <w:rPr>
          <w:rtl/>
        </w:rPr>
        <w:t>– הרי לא נשכח את ינון אזולאי צועק</w:t>
      </w:r>
      <w:r w:rsidRPr="00D356E3">
        <w:rPr>
          <w:rtl/>
        </w:rPr>
        <w:t xml:space="preserve"> </w:t>
      </w:r>
      <w:r>
        <w:rPr>
          <w:rFonts w:hint="cs"/>
          <w:rtl/>
        </w:rPr>
        <w:t>ב</w:t>
      </w:r>
      <w:r>
        <w:rPr>
          <w:rtl/>
        </w:rPr>
        <w:t>שבוע שעבר</w:t>
      </w:r>
      <w:r>
        <w:rPr>
          <w:rFonts w:hint="cs"/>
          <w:rtl/>
        </w:rPr>
        <w:t>,</w:t>
      </w:r>
      <w:r>
        <w:rPr>
          <w:rtl/>
        </w:rPr>
        <w:t xml:space="preserve"> ביום רביעי</w:t>
      </w:r>
      <w:r>
        <w:rPr>
          <w:rFonts w:hint="cs"/>
          <w:rtl/>
        </w:rPr>
        <w:t>:</w:t>
      </w:r>
      <w:r>
        <w:rPr>
          <w:rtl/>
        </w:rPr>
        <w:t xml:space="preserve"> איך לא הצבעתם על המעונות</w:t>
      </w:r>
      <w:r>
        <w:rPr>
          <w:rFonts w:hint="cs"/>
          <w:rtl/>
        </w:rPr>
        <w:t>.</w:t>
      </w:r>
      <w:r>
        <w:rPr>
          <w:rtl/>
        </w:rPr>
        <w:t xml:space="preserve"> מי לא ספר אותו? בצלאל. מי הגיע לפה לתמוך בצו של בצלאל? ש</w:t>
      </w:r>
      <w:r>
        <w:rPr>
          <w:rFonts w:hint="cs"/>
          <w:rtl/>
        </w:rPr>
        <w:t>"</w:t>
      </w:r>
      <w:r>
        <w:rPr>
          <w:rtl/>
        </w:rPr>
        <w:t>ס</w:t>
      </w:r>
      <w:r>
        <w:rPr>
          <w:rFonts w:hint="cs"/>
          <w:rtl/>
        </w:rPr>
        <w:t xml:space="preserve">. </w:t>
      </w:r>
      <w:bookmarkStart w:id="13746" w:name="_ETM_Q64_676887"/>
      <w:bookmarkEnd w:id="13746"/>
      <w:r>
        <w:rPr>
          <w:rtl/>
        </w:rPr>
        <w:t>תקשיב, אני חושבת שטובי המומחים לבריאות הנפש לא היו מצליחים לפצח את האירוע הזה של ש</w:t>
      </w:r>
      <w:r>
        <w:rPr>
          <w:rFonts w:hint="cs"/>
          <w:rtl/>
        </w:rPr>
        <w:t>"</w:t>
      </w:r>
      <w:r>
        <w:rPr>
          <w:rtl/>
        </w:rPr>
        <w:t>ס</w:t>
      </w:r>
      <w:r>
        <w:rPr>
          <w:rFonts w:hint="cs"/>
          <w:rtl/>
        </w:rPr>
        <w:t>,</w:t>
      </w:r>
      <w:r>
        <w:rPr>
          <w:rtl/>
        </w:rPr>
        <w:t xml:space="preserve"> באמת</w:t>
      </w:r>
      <w:r>
        <w:rPr>
          <w:rFonts w:hint="cs"/>
          <w:rtl/>
        </w:rPr>
        <w:t>.</w:t>
      </w:r>
      <w:r>
        <w:rPr>
          <w:rtl/>
        </w:rPr>
        <w:t xml:space="preserve"> </w:t>
      </w:r>
    </w:p>
    <w:p w:rsidR="00736961" w:rsidRDefault="00736961" w:rsidP="00AF2361">
      <w:pPr>
        <w:rPr>
          <w:rtl/>
        </w:rPr>
      </w:pPr>
      <w:bookmarkStart w:id="13747" w:name="_ETM_Q64_687725"/>
      <w:bookmarkEnd w:id="13747"/>
    </w:p>
    <w:p w:rsidR="00736961" w:rsidRDefault="00736961" w:rsidP="00AF2361">
      <w:pPr>
        <w:rPr>
          <w:rtl/>
        </w:rPr>
      </w:pPr>
      <w:bookmarkStart w:id="13748" w:name="_ETM_Q64_687760"/>
      <w:bookmarkStart w:id="13749" w:name="_ETM_Q64_687790"/>
      <w:bookmarkEnd w:id="13748"/>
      <w:bookmarkEnd w:id="13749"/>
      <w:r>
        <w:rPr>
          <w:rtl/>
        </w:rPr>
        <w:t>ובוא נמשיך</w:t>
      </w:r>
      <w:r>
        <w:rPr>
          <w:rFonts w:hint="cs"/>
          <w:rtl/>
        </w:rPr>
        <w:t>,</w:t>
      </w:r>
      <w:r>
        <w:rPr>
          <w:rtl/>
        </w:rPr>
        <w:t xml:space="preserve"> יש את חוק התקשורת</w:t>
      </w:r>
      <w:r>
        <w:rPr>
          <w:rFonts w:hint="cs"/>
          <w:rtl/>
        </w:rPr>
        <w:t>.</w:t>
      </w:r>
      <w:r>
        <w:rPr>
          <w:rtl/>
        </w:rPr>
        <w:t xml:space="preserve"> בוועדת התקשורת היום</w:t>
      </w:r>
      <w:r>
        <w:rPr>
          <w:rFonts w:hint="cs"/>
          <w:rtl/>
        </w:rPr>
        <w:t xml:space="preserve"> </w:t>
      </w:r>
      <w:r>
        <w:rPr>
          <w:rtl/>
        </w:rPr>
        <w:t>– עוד כוכבת של ועדת התקשורת</w:t>
      </w:r>
      <w:r>
        <w:rPr>
          <w:rFonts w:hint="cs"/>
          <w:rtl/>
        </w:rPr>
        <w:t xml:space="preserve"> </w:t>
      </w:r>
      <w:r>
        <w:rPr>
          <w:rtl/>
        </w:rPr>
        <w:t>– מה אמרה היועצת המשפטית של הוועדה? החוק הזה לא מונע פורנו ותו</w:t>
      </w:r>
      <w:r>
        <w:rPr>
          <w:rFonts w:hint="cs"/>
          <w:rtl/>
        </w:rPr>
        <w:t>ע</w:t>
      </w:r>
      <w:r>
        <w:rPr>
          <w:rtl/>
        </w:rPr>
        <w:t>בה, וגם לא מונע חילול שבת. מה עשו ש</w:t>
      </w:r>
      <w:r>
        <w:rPr>
          <w:rFonts w:hint="cs"/>
          <w:rtl/>
        </w:rPr>
        <w:t>"</w:t>
      </w:r>
      <w:r>
        <w:rPr>
          <w:rtl/>
        </w:rPr>
        <w:t>ס היום</w:t>
      </w:r>
      <w:r>
        <w:rPr>
          <w:rFonts w:hint="cs"/>
          <w:rtl/>
        </w:rPr>
        <w:t>?</w:t>
      </w:r>
      <w:r>
        <w:rPr>
          <w:rtl/>
        </w:rPr>
        <w:t xml:space="preserve"> מה אמרו? תביאו את חוק התקשורת, נצביע בעד. פורנו וחילול שבת. אבל מה, ביבי אמר</w:t>
      </w:r>
      <w:r>
        <w:rPr>
          <w:rFonts w:hint="cs"/>
          <w:rtl/>
        </w:rPr>
        <w:t>.</w:t>
      </w:r>
      <w:r>
        <w:rPr>
          <w:rtl/>
        </w:rPr>
        <w:t xml:space="preserve"> ביבי אמר, חייבים להצביע בעד. </w:t>
      </w:r>
    </w:p>
    <w:p w:rsidR="00736961" w:rsidRDefault="00736961" w:rsidP="00AF2361">
      <w:pPr>
        <w:rPr>
          <w:rtl/>
        </w:rPr>
      </w:pPr>
      <w:bookmarkStart w:id="13750" w:name="_ETM_Q64_716563"/>
      <w:bookmarkStart w:id="13751" w:name="_ETM_Q64_716612"/>
      <w:bookmarkStart w:id="13752" w:name="_ETM_Q64_716859"/>
      <w:bookmarkEnd w:id="13750"/>
      <w:bookmarkEnd w:id="13751"/>
      <w:bookmarkEnd w:id="13752"/>
    </w:p>
    <w:p w:rsidR="00736961" w:rsidRDefault="00736961" w:rsidP="00AF2361">
      <w:pPr>
        <w:rPr>
          <w:rtl/>
        </w:rPr>
      </w:pPr>
      <w:bookmarkStart w:id="13753" w:name="_ETM_Q64_716887"/>
      <w:bookmarkEnd w:id="13753"/>
      <w:r>
        <w:rPr>
          <w:rtl/>
        </w:rPr>
        <w:t>הלאה</w:t>
      </w:r>
      <w:r>
        <w:rPr>
          <w:rFonts w:hint="cs"/>
          <w:rtl/>
        </w:rPr>
        <w:t>.</w:t>
      </w:r>
      <w:r>
        <w:rPr>
          <w:rtl/>
        </w:rPr>
        <w:t xml:space="preserve"> שנמשיך</w:t>
      </w:r>
      <w:r>
        <w:rPr>
          <w:rFonts w:hint="cs"/>
          <w:rtl/>
        </w:rPr>
        <w:t>?</w:t>
      </w:r>
      <w:r>
        <w:rPr>
          <w:rtl/>
        </w:rPr>
        <w:t xml:space="preserve"> היה לנו צו, היה לנו חוק התקשורת, בוודאי. מגיע מחר, בעזרת השם כמו שאומרים, חוק מח</w:t>
      </w:r>
      <w:r>
        <w:rPr>
          <w:rFonts w:hint="cs"/>
          <w:rtl/>
        </w:rPr>
        <w:t>"</w:t>
      </w:r>
      <w:r>
        <w:rPr>
          <w:rtl/>
        </w:rPr>
        <w:t>ש של משה סעדה, חוק הדגל של משה סעדה. זאת אומרת, תגידו חוק מח</w:t>
      </w:r>
      <w:r>
        <w:rPr>
          <w:rFonts w:hint="cs"/>
          <w:rtl/>
        </w:rPr>
        <w:t>"</w:t>
      </w:r>
      <w:r>
        <w:rPr>
          <w:rtl/>
        </w:rPr>
        <w:t>ש</w:t>
      </w:r>
      <w:r>
        <w:rPr>
          <w:rFonts w:hint="cs"/>
          <w:rtl/>
        </w:rPr>
        <w:t xml:space="preserve"> –</w:t>
      </w:r>
      <w:r>
        <w:rPr>
          <w:rtl/>
        </w:rPr>
        <w:t xml:space="preserve"> אמרתם משה. אמרתם סעדה</w:t>
      </w:r>
      <w:r>
        <w:rPr>
          <w:rFonts w:hint="cs"/>
          <w:rtl/>
        </w:rPr>
        <w:t xml:space="preserve"> –</w:t>
      </w:r>
      <w:r>
        <w:rPr>
          <w:rtl/>
        </w:rPr>
        <w:t xml:space="preserve"> אמרתם מח</w:t>
      </w:r>
      <w:r>
        <w:rPr>
          <w:rFonts w:hint="cs"/>
          <w:rtl/>
        </w:rPr>
        <w:t>"</w:t>
      </w:r>
      <w:r>
        <w:rPr>
          <w:rtl/>
        </w:rPr>
        <w:t>ש</w:t>
      </w:r>
      <w:r>
        <w:rPr>
          <w:rFonts w:hint="cs"/>
          <w:rtl/>
        </w:rPr>
        <w:t>.</w:t>
      </w:r>
      <w:r>
        <w:rPr>
          <w:rtl/>
        </w:rPr>
        <w:t xml:space="preserve"> זה החוק שלו. </w:t>
      </w:r>
    </w:p>
    <w:p w:rsidR="00736961" w:rsidRDefault="00736961" w:rsidP="00AF2361">
      <w:pPr>
        <w:rPr>
          <w:rtl/>
        </w:rPr>
      </w:pPr>
    </w:p>
    <w:p w:rsidR="00736961" w:rsidRDefault="00736961" w:rsidP="00AF2361">
      <w:pPr>
        <w:rPr>
          <w:rtl/>
        </w:rPr>
      </w:pPr>
      <w:r>
        <w:rPr>
          <w:rtl/>
        </w:rPr>
        <w:t>מה עושים חברי הכנסת ש</w:t>
      </w:r>
      <w:r>
        <w:rPr>
          <w:rFonts w:hint="cs"/>
          <w:rtl/>
        </w:rPr>
        <w:t xml:space="preserve">ל </w:t>
      </w:r>
      <w:r>
        <w:rPr>
          <w:rtl/>
        </w:rPr>
        <w:t>ש</w:t>
      </w:r>
      <w:r>
        <w:rPr>
          <w:rFonts w:hint="cs"/>
          <w:rtl/>
        </w:rPr>
        <w:t>"</w:t>
      </w:r>
      <w:r>
        <w:rPr>
          <w:rtl/>
        </w:rPr>
        <w:t>ס? אמרו למשה</w:t>
      </w:r>
      <w:r>
        <w:rPr>
          <w:rFonts w:hint="cs"/>
          <w:rtl/>
        </w:rPr>
        <w:t>:</w:t>
      </w:r>
      <w:r>
        <w:rPr>
          <w:rtl/>
        </w:rPr>
        <w:t xml:space="preserve"> אל תדאג, החוק שלך עלינו. מה עושה משה סעדה כבר ש</w:t>
      </w:r>
      <w:r>
        <w:rPr>
          <w:rFonts w:hint="cs"/>
          <w:rtl/>
        </w:rPr>
        <w:t xml:space="preserve">נה? ייאמר לזכותו. אתם יודעים </w:t>
      </w:r>
      <w:bookmarkStart w:id="13754" w:name="_ETM_Q64_748128"/>
      <w:bookmarkEnd w:id="13754"/>
      <w:r>
        <w:rPr>
          <w:rFonts w:hint="cs"/>
          <w:rtl/>
        </w:rPr>
        <w:t>מה? ה</w:t>
      </w:r>
      <w:r>
        <w:rPr>
          <w:rtl/>
        </w:rPr>
        <w:t>וא אחד המתנגדים הכי קולניים לחוק הגיוס. תראו בר</w:t>
      </w:r>
      <w:r>
        <w:rPr>
          <w:rFonts w:hint="cs"/>
          <w:rtl/>
        </w:rPr>
        <w:t>אי</w:t>
      </w:r>
      <w:r>
        <w:rPr>
          <w:rtl/>
        </w:rPr>
        <w:t>ונות שלו, תראו בוועדה</w:t>
      </w:r>
      <w:r>
        <w:rPr>
          <w:rFonts w:hint="cs"/>
          <w:rtl/>
        </w:rPr>
        <w:t>.</w:t>
      </w:r>
      <w:r>
        <w:rPr>
          <w:rtl/>
        </w:rPr>
        <w:t xml:space="preserve"> אם יש מישהו שמתנגד לחוק הגיוס בקואליציה, חוץ מדן </w:t>
      </w:r>
      <w:r>
        <w:rPr>
          <w:rFonts w:hint="cs"/>
          <w:rtl/>
        </w:rPr>
        <w:t xml:space="preserve">אילוז </w:t>
      </w:r>
      <w:r>
        <w:rPr>
          <w:rtl/>
        </w:rPr>
        <w:t>–</w:t>
      </w:r>
      <w:r>
        <w:rPr>
          <w:rFonts w:hint="cs"/>
          <w:rtl/>
        </w:rPr>
        <w:t xml:space="preserve"> </w:t>
      </w:r>
      <w:r>
        <w:rPr>
          <w:rtl/>
        </w:rPr>
        <w:t>מי זה לידו? משה סעדה. מחר מגיע חוק של מח</w:t>
      </w:r>
      <w:r>
        <w:rPr>
          <w:rFonts w:hint="cs"/>
          <w:rtl/>
        </w:rPr>
        <w:t>"</w:t>
      </w:r>
      <w:r>
        <w:rPr>
          <w:rtl/>
        </w:rPr>
        <w:t>ש, שהוא חוק משה סעדה</w:t>
      </w:r>
      <w:r>
        <w:rPr>
          <w:rFonts w:hint="cs"/>
          <w:rtl/>
        </w:rPr>
        <w:t>.</w:t>
      </w:r>
      <w:r>
        <w:rPr>
          <w:rtl/>
        </w:rPr>
        <w:t xml:space="preserve"> מה יעשו </w:t>
      </w:r>
      <w:r>
        <w:rPr>
          <w:rFonts w:hint="cs"/>
          <w:rtl/>
        </w:rPr>
        <w:t>ב</w:t>
      </w:r>
      <w:r>
        <w:rPr>
          <w:rtl/>
        </w:rPr>
        <w:t>מפלגת ש</w:t>
      </w:r>
      <w:r>
        <w:rPr>
          <w:rFonts w:hint="cs"/>
          <w:rtl/>
        </w:rPr>
        <w:t>"</w:t>
      </w:r>
      <w:r>
        <w:rPr>
          <w:rtl/>
        </w:rPr>
        <w:t>ס? יצביעו בעד. למה</w:t>
      </w:r>
      <w:r>
        <w:rPr>
          <w:rFonts w:hint="cs"/>
          <w:rtl/>
        </w:rPr>
        <w:t>,</w:t>
      </w:r>
      <w:r>
        <w:rPr>
          <w:rtl/>
        </w:rPr>
        <w:t xml:space="preserve"> מ</w:t>
      </w:r>
      <w:r>
        <w:rPr>
          <w:rFonts w:hint="cs"/>
          <w:rtl/>
        </w:rPr>
        <w:t>ט</w:t>
      </w:r>
      <w:r>
        <w:rPr>
          <w:rtl/>
        </w:rPr>
        <w:t xml:space="preserve">י? </w:t>
      </w:r>
      <w:r>
        <w:rPr>
          <w:rFonts w:hint="cs"/>
          <w:rtl/>
        </w:rPr>
        <w:t>נראה אם הקשבת.</w:t>
      </w:r>
    </w:p>
    <w:p w:rsidR="00736961" w:rsidRDefault="00736961" w:rsidP="00AF2361">
      <w:pPr>
        <w:rPr>
          <w:rtl/>
        </w:rPr>
      </w:pPr>
    </w:p>
    <w:p w:rsidR="00736961" w:rsidRDefault="00736961" w:rsidP="00AF2361">
      <w:pPr>
        <w:pStyle w:val="af5"/>
        <w:keepNext/>
        <w:rPr>
          <w:rtl/>
        </w:rPr>
      </w:pPr>
      <w:bookmarkStart w:id="13755" w:name="ET_interruption_6127_33"/>
      <w:r w:rsidRPr="00FE3638">
        <w:rPr>
          <w:rStyle w:val="TagStyle"/>
          <w:rtl/>
        </w:rPr>
        <w:t xml:space="preserve"> &lt;&lt; קריאה &gt;&gt; </w:t>
      </w:r>
      <w:r>
        <w:rPr>
          <w:rtl/>
        </w:rPr>
        <w:t>ולדימיר בליאק (יש עתיד):</w:t>
      </w:r>
      <w:r w:rsidRPr="00FE3638">
        <w:rPr>
          <w:rStyle w:val="TagStyle"/>
          <w:rtl/>
        </w:rPr>
        <w:t xml:space="preserve"> &lt;&lt; קריאה &gt;&gt;</w:t>
      </w:r>
      <w:r>
        <w:rPr>
          <w:rtl/>
        </w:rPr>
        <w:t xml:space="preserve">  </w:t>
      </w:r>
      <w:bookmarkEnd w:id="13755"/>
    </w:p>
    <w:p w:rsidR="00736961" w:rsidRDefault="00736961" w:rsidP="00C8571E">
      <w:pPr>
        <w:rPr>
          <w:rtl/>
        </w:rPr>
      </w:pPr>
    </w:p>
    <w:p w:rsidR="00736961" w:rsidRDefault="00736961" w:rsidP="00AF2361">
      <w:pPr>
        <w:rPr>
          <w:rtl/>
        </w:rPr>
      </w:pPr>
      <w:bookmarkStart w:id="13756" w:name="_ETM_Q64_771763"/>
      <w:bookmarkStart w:id="13757" w:name="_ETM_Q64_770729"/>
      <w:bookmarkEnd w:id="13756"/>
      <w:bookmarkEnd w:id="13757"/>
      <w:r>
        <w:rPr>
          <w:rFonts w:hint="cs"/>
          <w:rtl/>
        </w:rPr>
        <w:t>כי ביבי אמר.</w:t>
      </w:r>
      <w:bookmarkStart w:id="13758" w:name="_ETM_Q64_770742"/>
      <w:bookmarkEnd w:id="13758"/>
    </w:p>
    <w:p w:rsidR="00736961" w:rsidRDefault="00736961" w:rsidP="00AF2361">
      <w:pPr>
        <w:rPr>
          <w:rtl/>
        </w:rPr>
      </w:pPr>
      <w:bookmarkStart w:id="13759" w:name="_ETM_Q64_770785"/>
      <w:bookmarkEnd w:id="13759"/>
    </w:p>
    <w:p w:rsidR="00736961" w:rsidRDefault="00736961" w:rsidP="00AF2361">
      <w:pPr>
        <w:pStyle w:val="-"/>
        <w:keepNext/>
        <w:rPr>
          <w:rtl/>
        </w:rPr>
      </w:pPr>
      <w:bookmarkStart w:id="13760" w:name="ET_speakercontinue_5300_32"/>
      <w:r w:rsidRPr="00FE3638">
        <w:rPr>
          <w:rStyle w:val="TagStyle"/>
          <w:rtl/>
        </w:rPr>
        <w:t xml:space="preserve"> &lt;&lt; דובר_המשך &gt;&gt; </w:t>
      </w:r>
      <w:r>
        <w:rPr>
          <w:rtl/>
        </w:rPr>
        <w:t>מירב בן ארי (יש עתיד):</w:t>
      </w:r>
      <w:r w:rsidRPr="00FE3638">
        <w:rPr>
          <w:rStyle w:val="TagStyle"/>
          <w:rtl/>
        </w:rPr>
        <w:t xml:space="preserve"> &lt;&lt; דובר_המשך &gt;&gt;</w:t>
      </w:r>
      <w:r>
        <w:rPr>
          <w:rtl/>
        </w:rPr>
        <w:t xml:space="preserve">  </w:t>
      </w:r>
      <w:bookmarkEnd w:id="13760"/>
    </w:p>
    <w:p w:rsidR="00736961" w:rsidRDefault="00736961" w:rsidP="00C8571E">
      <w:pPr>
        <w:rPr>
          <w:rtl/>
        </w:rPr>
      </w:pPr>
    </w:p>
    <w:p w:rsidR="008105CF" w:rsidRDefault="00736961" w:rsidP="00AF2361">
      <w:pPr>
        <w:rPr>
          <w:rtl/>
        </w:rPr>
      </w:pPr>
      <w:bookmarkStart w:id="13761" w:name="_ETM_Q64_771282"/>
      <w:bookmarkStart w:id="13762" w:name="_ETM_Q64_768900"/>
      <w:bookmarkEnd w:id="13761"/>
      <w:bookmarkEnd w:id="13762"/>
      <w:r>
        <w:rPr>
          <w:rtl/>
        </w:rPr>
        <w:t>כי ביבי אמר</w:t>
      </w:r>
      <w:r>
        <w:rPr>
          <w:rFonts w:hint="cs"/>
          <w:rtl/>
        </w:rPr>
        <w:t>.</w:t>
      </w:r>
      <w:r>
        <w:rPr>
          <w:rtl/>
        </w:rPr>
        <w:t xml:space="preserve"> יפה מאוד, ולדי</w:t>
      </w:r>
      <w:r>
        <w:rPr>
          <w:rFonts w:hint="cs"/>
          <w:rtl/>
        </w:rPr>
        <w:t>,</w:t>
      </w:r>
      <w:r>
        <w:rPr>
          <w:rtl/>
        </w:rPr>
        <w:t xml:space="preserve"> קיבלת חמש נקודות. ואני רוצה להגיד לך</w:t>
      </w:r>
      <w:r>
        <w:rPr>
          <w:rFonts w:hint="cs"/>
          <w:rtl/>
        </w:rPr>
        <w:t>:</w:t>
      </w:r>
      <w:r>
        <w:rPr>
          <w:rtl/>
        </w:rPr>
        <w:t xml:space="preserve"> תראה, אין לי הרבה ניסיון בבריאות הנפש</w:t>
      </w:r>
      <w:r>
        <w:rPr>
          <w:rFonts w:hint="cs"/>
          <w:rtl/>
        </w:rPr>
        <w:t>,</w:t>
      </w:r>
      <w:r>
        <w:rPr>
          <w:rtl/>
        </w:rPr>
        <w:t xml:space="preserve"> אני מודה</w:t>
      </w:r>
      <w:r>
        <w:rPr>
          <w:rFonts w:hint="cs"/>
          <w:rtl/>
        </w:rPr>
        <w:t>.</w:t>
      </w:r>
      <w:r>
        <w:rPr>
          <w:rtl/>
        </w:rPr>
        <w:t xml:space="preserve"> זה תחום שלא</w:t>
      </w:r>
      <w:r>
        <w:rPr>
          <w:rFonts w:hint="cs"/>
          <w:rtl/>
        </w:rPr>
        <w:t xml:space="preserve"> התמחיתי בו. אבל יש רופא באולם </w:t>
      </w:r>
      <w:r>
        <w:rPr>
          <w:rtl/>
        </w:rPr>
        <w:t>–</w:t>
      </w:r>
      <w:r>
        <w:rPr>
          <w:rFonts w:hint="cs"/>
          <w:rtl/>
        </w:rPr>
        <w:t xml:space="preserve"> קוראים לו אחמד טיבי. אולי </w:t>
      </w:r>
      <w:bookmarkStart w:id="13763" w:name="_ETM_Q64_786321"/>
      <w:bookmarkEnd w:id="13763"/>
      <w:r>
        <w:rPr>
          <w:rFonts w:hint="cs"/>
          <w:rtl/>
        </w:rPr>
        <w:t>אחמד ידע לנתח לנו.</w:t>
      </w:r>
      <w:bookmarkStart w:id="13764" w:name="TOR_Q65"/>
      <w:bookmarkEnd w:id="13764"/>
      <w:r w:rsidR="00AF2361">
        <w:rPr>
          <w:rFonts w:hint="cs"/>
          <w:rtl/>
        </w:rPr>
        <w:t xml:space="preserve"> </w:t>
      </w:r>
      <w:r w:rsidR="008105CF">
        <w:rPr>
          <w:rtl/>
        </w:rPr>
        <w:t xml:space="preserve">אחמד, אתה שומע? אני פונה אליך. </w:t>
      </w:r>
      <w:bookmarkStart w:id="13765" w:name="_ETM_Q65_190409"/>
      <w:bookmarkEnd w:id="13765"/>
      <w:r w:rsidR="008105CF">
        <w:rPr>
          <w:rtl/>
        </w:rPr>
        <w:t xml:space="preserve">אולי אתה </w:t>
      </w:r>
      <w:r w:rsidR="008105CF">
        <w:rPr>
          <w:rFonts w:hint="cs"/>
          <w:rtl/>
        </w:rPr>
        <w:t xml:space="preserve">– </w:t>
      </w:r>
      <w:r w:rsidR="008105CF">
        <w:rPr>
          <w:rtl/>
        </w:rPr>
        <w:t>חיפשתי רופא באולם</w:t>
      </w:r>
      <w:r w:rsidR="008105CF">
        <w:rPr>
          <w:rFonts w:hint="cs"/>
          <w:rtl/>
        </w:rPr>
        <w:t xml:space="preserve"> – </w:t>
      </w:r>
      <w:r w:rsidR="008105CF">
        <w:rPr>
          <w:rtl/>
        </w:rPr>
        <w:t>תוכל לנתח למה מפלגת ש</w:t>
      </w:r>
      <w:r w:rsidR="008105CF">
        <w:rPr>
          <w:rFonts w:hint="cs"/>
          <w:rtl/>
        </w:rPr>
        <w:t>"</w:t>
      </w:r>
      <w:r w:rsidR="008105CF">
        <w:rPr>
          <w:rtl/>
        </w:rPr>
        <w:t xml:space="preserve">ס </w:t>
      </w:r>
      <w:bookmarkStart w:id="13766" w:name="_ETM_Q65_195019"/>
      <w:bookmarkEnd w:id="13766"/>
      <w:r w:rsidR="008105CF">
        <w:rPr>
          <w:rtl/>
        </w:rPr>
        <w:t>פעם אחרי פעם משפילה את עצמה בשביל</w:t>
      </w:r>
      <w:r w:rsidR="008105CF">
        <w:rPr>
          <w:rFonts w:hint="cs"/>
          <w:rtl/>
        </w:rPr>
        <w:t xml:space="preserve"> ביבי נתניהו</w:t>
      </w:r>
      <w:r w:rsidR="008105CF">
        <w:rPr>
          <w:rtl/>
        </w:rPr>
        <w:t xml:space="preserve">. האם זה </w:t>
      </w:r>
      <w:bookmarkStart w:id="13767" w:name="_ETM_Q65_199629"/>
      <w:bookmarkEnd w:id="13767"/>
      <w:r w:rsidR="008105CF">
        <w:rPr>
          <w:rtl/>
        </w:rPr>
        <w:t>משהו נפשי או שמ</w:t>
      </w:r>
      <w:r w:rsidR="008105CF">
        <w:rPr>
          <w:rFonts w:hint="cs"/>
          <w:rtl/>
        </w:rPr>
        <w:t>א</w:t>
      </w:r>
      <w:r w:rsidR="008105CF">
        <w:rPr>
          <w:rtl/>
        </w:rPr>
        <w:t xml:space="preserve"> זו התנהגות שאינה רצונית, כפי שאנחנו </w:t>
      </w:r>
      <w:bookmarkStart w:id="13768" w:name="_ETM_Q65_204239"/>
      <w:bookmarkEnd w:id="13768"/>
      <w:r w:rsidR="008105CF">
        <w:rPr>
          <w:rtl/>
        </w:rPr>
        <w:t>מכירים מהסרט</w:t>
      </w:r>
      <w:r w:rsidR="008105CF">
        <w:rPr>
          <w:rFonts w:hint="cs"/>
          <w:rtl/>
        </w:rPr>
        <w:t xml:space="preserve"> –</w:t>
      </w:r>
      <w:r w:rsidR="008105CF">
        <w:rPr>
          <w:rtl/>
        </w:rPr>
        <w:t xml:space="preserve"> במקרה הזה סדרה</w:t>
      </w:r>
      <w:r w:rsidR="008105CF">
        <w:rPr>
          <w:rFonts w:hint="cs"/>
          <w:rtl/>
        </w:rPr>
        <w:t xml:space="preserve"> –</w:t>
      </w:r>
      <w:r w:rsidR="008105CF">
        <w:rPr>
          <w:rtl/>
        </w:rPr>
        <w:t xml:space="preserve"> </w:t>
      </w:r>
      <w:r w:rsidR="008105CF">
        <w:rPr>
          <w:rFonts w:hint="cs"/>
          <w:rtl/>
        </w:rPr>
        <w:t>"</w:t>
      </w:r>
      <w:r w:rsidR="008105CF">
        <w:rPr>
          <w:rtl/>
        </w:rPr>
        <w:t>סיפורה של שפחה</w:t>
      </w:r>
      <w:r w:rsidR="008105CF">
        <w:rPr>
          <w:rFonts w:hint="cs"/>
          <w:rtl/>
        </w:rPr>
        <w:t>"?</w:t>
      </w:r>
      <w:r w:rsidR="008105CF">
        <w:rPr>
          <w:rtl/>
        </w:rPr>
        <w:t xml:space="preserve"> </w:t>
      </w:r>
    </w:p>
    <w:p w:rsidR="008105CF" w:rsidRDefault="008105CF" w:rsidP="00AF2361">
      <w:pPr>
        <w:rPr>
          <w:rtl/>
        </w:rPr>
      </w:pPr>
      <w:bookmarkStart w:id="13769" w:name="_ETM_Q65_216184"/>
      <w:bookmarkStart w:id="13770" w:name="_ETM_Q65_216234"/>
      <w:bookmarkEnd w:id="13769"/>
      <w:bookmarkEnd w:id="13770"/>
    </w:p>
    <w:p w:rsidR="008105CF" w:rsidRDefault="008105CF" w:rsidP="00AF2361">
      <w:pPr>
        <w:pStyle w:val="af5"/>
        <w:keepNext/>
        <w:rPr>
          <w:rtl/>
        </w:rPr>
      </w:pPr>
      <w:bookmarkStart w:id="13771" w:name="ET_interruption_5264_11"/>
      <w:r w:rsidRPr="005B3CFD">
        <w:rPr>
          <w:rStyle w:val="TagStyle"/>
          <w:rtl/>
        </w:rPr>
        <w:t xml:space="preserve"> &lt;&lt; קריאה &gt;&gt; </w:t>
      </w:r>
      <w:r>
        <w:rPr>
          <w:rtl/>
        </w:rPr>
        <w:t>אחמד טיבי (חד"ש-תע"ל):</w:t>
      </w:r>
      <w:r w:rsidRPr="005B3CFD">
        <w:rPr>
          <w:rStyle w:val="TagStyle"/>
          <w:rtl/>
        </w:rPr>
        <w:t xml:space="preserve"> &lt;&lt; קריאה &gt;&gt;</w:t>
      </w:r>
      <w:r>
        <w:rPr>
          <w:rtl/>
        </w:rPr>
        <w:t xml:space="preserve">   </w:t>
      </w:r>
      <w:bookmarkEnd w:id="13771"/>
    </w:p>
    <w:p w:rsidR="008105CF" w:rsidRDefault="008105CF" w:rsidP="00C8571E">
      <w:pPr>
        <w:rPr>
          <w:rtl/>
        </w:rPr>
      </w:pPr>
    </w:p>
    <w:p w:rsidR="008105CF" w:rsidRDefault="008105CF" w:rsidP="00AF2361">
      <w:pPr>
        <w:rPr>
          <w:rtl/>
        </w:rPr>
      </w:pPr>
      <w:r>
        <w:rPr>
          <w:rFonts w:hint="cs"/>
          <w:rtl/>
        </w:rPr>
        <w:t>מירב, אני רוצה לענות.</w:t>
      </w:r>
    </w:p>
    <w:p w:rsidR="008105CF" w:rsidRDefault="008105CF" w:rsidP="00AF2361">
      <w:pPr>
        <w:rPr>
          <w:rtl/>
        </w:rPr>
      </w:pPr>
    </w:p>
    <w:p w:rsidR="008105CF" w:rsidRDefault="008105CF" w:rsidP="00AF2361">
      <w:pPr>
        <w:pStyle w:val="-"/>
        <w:keepNext/>
        <w:rPr>
          <w:rtl/>
        </w:rPr>
      </w:pPr>
      <w:bookmarkStart w:id="13772" w:name="ET_speakercontinue_5300_13"/>
      <w:r w:rsidRPr="005B3CFD">
        <w:rPr>
          <w:rStyle w:val="TagStyle"/>
          <w:rtl/>
        </w:rPr>
        <w:t xml:space="preserve"> &lt;&lt; דובר_המשך &gt;&gt; </w:t>
      </w:r>
      <w:r>
        <w:rPr>
          <w:rtl/>
        </w:rPr>
        <w:t>מירב בן ארי (יש עתיד):</w:t>
      </w:r>
      <w:r w:rsidRPr="005B3CFD">
        <w:rPr>
          <w:rStyle w:val="TagStyle"/>
          <w:rtl/>
        </w:rPr>
        <w:t xml:space="preserve"> &lt;&lt; דובר_המשך &gt;&gt;</w:t>
      </w:r>
      <w:r>
        <w:rPr>
          <w:rtl/>
        </w:rPr>
        <w:t xml:space="preserve">   </w:t>
      </w:r>
      <w:bookmarkEnd w:id="13772"/>
    </w:p>
    <w:p w:rsidR="008105CF" w:rsidRDefault="008105CF" w:rsidP="00C8571E">
      <w:pPr>
        <w:rPr>
          <w:rtl/>
        </w:rPr>
      </w:pPr>
    </w:p>
    <w:p w:rsidR="008105CF" w:rsidRDefault="008105CF" w:rsidP="00AF2361">
      <w:pPr>
        <w:rPr>
          <w:rtl/>
        </w:rPr>
      </w:pPr>
      <w:bookmarkStart w:id="13773" w:name="_ETM_Q65_216327"/>
      <w:bookmarkStart w:id="13774" w:name="_ETM_Q65_216379"/>
      <w:bookmarkEnd w:id="13773"/>
      <w:bookmarkEnd w:id="13774"/>
      <w:r>
        <w:rPr>
          <w:rFonts w:hint="cs"/>
          <w:rtl/>
        </w:rPr>
        <w:t xml:space="preserve">תענה. </w:t>
      </w:r>
      <w:r>
        <w:rPr>
          <w:rtl/>
        </w:rPr>
        <w:t xml:space="preserve">אגב, רק </w:t>
      </w:r>
      <w:bookmarkStart w:id="13775" w:name="_ETM_Q65_208849"/>
      <w:bookmarkEnd w:id="13775"/>
      <w:r>
        <w:rPr>
          <w:rtl/>
        </w:rPr>
        <w:t>מילה אחת על הסדרה</w:t>
      </w:r>
      <w:r>
        <w:rPr>
          <w:rFonts w:hint="cs"/>
          <w:rtl/>
        </w:rPr>
        <w:t xml:space="preserve"> </w:t>
      </w:r>
      <w:r>
        <w:rPr>
          <w:rtl/>
        </w:rPr>
        <w:t>סיפורה ששפחה</w:t>
      </w:r>
      <w:r>
        <w:rPr>
          <w:rFonts w:hint="cs"/>
          <w:rtl/>
        </w:rPr>
        <w:t>.</w:t>
      </w:r>
      <w:r>
        <w:rPr>
          <w:rtl/>
        </w:rPr>
        <w:t xml:space="preserve"> ראית</w:t>
      </w:r>
      <w:r>
        <w:rPr>
          <w:rFonts w:hint="cs"/>
          <w:rtl/>
        </w:rPr>
        <w:t xml:space="preserve"> את הסדרה</w:t>
      </w:r>
      <w:r>
        <w:rPr>
          <w:rtl/>
        </w:rPr>
        <w:t xml:space="preserve">? </w:t>
      </w:r>
      <w:bookmarkStart w:id="13776" w:name="_ETM_Q65_217279"/>
      <w:bookmarkEnd w:id="13776"/>
    </w:p>
    <w:p w:rsidR="008105CF" w:rsidRDefault="008105CF" w:rsidP="00AF2361">
      <w:pPr>
        <w:rPr>
          <w:rtl/>
        </w:rPr>
      </w:pPr>
    </w:p>
    <w:p w:rsidR="008105CF" w:rsidRDefault="008105CF" w:rsidP="00AF2361">
      <w:pPr>
        <w:pStyle w:val="af6"/>
        <w:keepNext/>
        <w:rPr>
          <w:rtl/>
        </w:rPr>
      </w:pPr>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p>
    <w:p w:rsidR="008105CF" w:rsidRDefault="008105CF" w:rsidP="00C8571E">
      <w:pPr>
        <w:rPr>
          <w:rtl/>
        </w:rPr>
      </w:pPr>
    </w:p>
    <w:p w:rsidR="008105CF" w:rsidRDefault="008105CF" w:rsidP="00AF2361">
      <w:pPr>
        <w:rPr>
          <w:rtl/>
        </w:rPr>
      </w:pPr>
      <w:r>
        <w:rPr>
          <w:rFonts w:hint="cs"/>
          <w:rtl/>
        </w:rPr>
        <w:t>לא.</w:t>
      </w:r>
    </w:p>
    <w:p w:rsidR="008105CF" w:rsidRDefault="008105CF" w:rsidP="00AF2361">
      <w:pPr>
        <w:rPr>
          <w:rtl/>
        </w:rPr>
      </w:pPr>
      <w:bookmarkStart w:id="13777" w:name="_ETM_Q65_219766"/>
      <w:bookmarkEnd w:id="13777"/>
    </w:p>
    <w:p w:rsidR="008105CF" w:rsidRDefault="008105CF" w:rsidP="00AF2361">
      <w:pPr>
        <w:pStyle w:val="-"/>
        <w:keepNext/>
        <w:rPr>
          <w:rtl/>
        </w:rPr>
      </w:pPr>
      <w:bookmarkStart w:id="13778" w:name="ET_speakercontinue_5300_15"/>
      <w:r w:rsidRPr="005B3CFD">
        <w:rPr>
          <w:rStyle w:val="TagStyle"/>
          <w:rtl/>
        </w:rPr>
        <w:t xml:space="preserve"> &lt;&lt; דובר_המשך &gt;&gt; </w:t>
      </w:r>
      <w:r>
        <w:rPr>
          <w:rtl/>
        </w:rPr>
        <w:t>מירב בן ארי (יש עתיד):</w:t>
      </w:r>
      <w:r w:rsidRPr="005B3CFD">
        <w:rPr>
          <w:rStyle w:val="TagStyle"/>
          <w:rtl/>
        </w:rPr>
        <w:t xml:space="preserve"> &lt;&lt; דובר_המשך &gt;&gt;</w:t>
      </w:r>
      <w:r>
        <w:rPr>
          <w:rtl/>
        </w:rPr>
        <w:t xml:space="preserve">   </w:t>
      </w:r>
      <w:bookmarkEnd w:id="13778"/>
    </w:p>
    <w:p w:rsidR="008105CF" w:rsidRDefault="008105CF" w:rsidP="00C8571E">
      <w:pPr>
        <w:rPr>
          <w:rtl/>
        </w:rPr>
      </w:pPr>
    </w:p>
    <w:p w:rsidR="008105CF" w:rsidRDefault="008105CF" w:rsidP="00AF2361">
      <w:pPr>
        <w:rPr>
          <w:rtl/>
        </w:rPr>
      </w:pPr>
      <w:bookmarkStart w:id="13779" w:name="_ETM_Q65_220034"/>
      <w:bookmarkEnd w:id="13779"/>
      <w:r>
        <w:rPr>
          <w:rtl/>
        </w:rPr>
        <w:t xml:space="preserve">אז שתדעו </w:t>
      </w:r>
      <w:bookmarkStart w:id="13780" w:name="_ETM_Q65_220239"/>
      <w:bookmarkEnd w:id="13780"/>
      <w:r>
        <w:rPr>
          <w:rtl/>
        </w:rPr>
        <w:t xml:space="preserve">שלשפחות שם יש עמוד שדרה יותר </w:t>
      </w:r>
      <w:proofErr w:type="spellStart"/>
      <w:r>
        <w:rPr>
          <w:rtl/>
        </w:rPr>
        <w:t>מ</w:t>
      </w:r>
      <w:r>
        <w:rPr>
          <w:rFonts w:hint="cs"/>
          <w:rtl/>
        </w:rPr>
        <w:t>ל</w:t>
      </w:r>
      <w:r>
        <w:rPr>
          <w:rtl/>
        </w:rPr>
        <w:t>ש</w:t>
      </w:r>
      <w:r>
        <w:rPr>
          <w:rFonts w:hint="cs"/>
          <w:rtl/>
        </w:rPr>
        <w:t>"</w:t>
      </w:r>
      <w:r>
        <w:rPr>
          <w:rtl/>
        </w:rPr>
        <w:t>ס</w:t>
      </w:r>
      <w:proofErr w:type="spellEnd"/>
      <w:r>
        <w:rPr>
          <w:rtl/>
        </w:rPr>
        <w:t>. תודה</w:t>
      </w:r>
      <w:r>
        <w:rPr>
          <w:rFonts w:hint="cs"/>
          <w:rtl/>
        </w:rPr>
        <w:t>.</w:t>
      </w:r>
    </w:p>
    <w:p w:rsidR="008105CF" w:rsidRDefault="008105CF" w:rsidP="00AF2361">
      <w:pPr>
        <w:rPr>
          <w:rtl/>
        </w:rPr>
      </w:pPr>
    </w:p>
    <w:p w:rsidR="008105CF" w:rsidRDefault="008105CF" w:rsidP="00AF2361">
      <w:pPr>
        <w:pStyle w:val="af6"/>
        <w:keepNext/>
        <w:rPr>
          <w:rtl/>
        </w:rPr>
      </w:pPr>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p>
    <w:p w:rsidR="008105CF" w:rsidRDefault="008105CF" w:rsidP="00C8571E">
      <w:pPr>
        <w:rPr>
          <w:rtl/>
        </w:rPr>
      </w:pPr>
    </w:p>
    <w:p w:rsidR="008105CF" w:rsidRDefault="008105CF" w:rsidP="00AF2361">
      <w:pPr>
        <w:rPr>
          <w:rtl/>
        </w:rPr>
      </w:pPr>
      <w:bookmarkStart w:id="13781" w:name="_ETM_Q65_169592"/>
      <w:bookmarkStart w:id="13782" w:name="_ETM_Q65_223479"/>
      <w:bookmarkEnd w:id="13781"/>
      <w:bookmarkEnd w:id="13782"/>
      <w:r>
        <w:rPr>
          <w:rtl/>
        </w:rPr>
        <w:t>תודה רבה. חבר הכנסת עופר</w:t>
      </w:r>
      <w:r>
        <w:rPr>
          <w:rFonts w:hint="cs"/>
          <w:rtl/>
        </w:rPr>
        <w:t xml:space="preserve"> כסיף.</w:t>
      </w:r>
    </w:p>
    <w:p w:rsidR="008105CF" w:rsidRDefault="008105CF" w:rsidP="00AF2361">
      <w:pPr>
        <w:rPr>
          <w:rtl/>
        </w:rPr>
      </w:pPr>
      <w:bookmarkStart w:id="13783" w:name="_ETM_Q65_229452"/>
      <w:bookmarkStart w:id="13784" w:name="_ETM_Q65_229500"/>
      <w:bookmarkEnd w:id="13783"/>
      <w:bookmarkEnd w:id="13784"/>
    </w:p>
    <w:p w:rsidR="008105CF" w:rsidRDefault="008105CF" w:rsidP="00AF2361">
      <w:pPr>
        <w:pStyle w:val="af5"/>
        <w:keepNext/>
        <w:rPr>
          <w:rtl/>
        </w:rPr>
      </w:pPr>
      <w:r w:rsidRPr="005B3CFD">
        <w:rPr>
          <w:rStyle w:val="TagStyle"/>
          <w:rtl/>
        </w:rPr>
        <w:t xml:space="preserve"> &lt;&lt; קריאה &gt;&gt; </w:t>
      </w:r>
      <w:r>
        <w:rPr>
          <w:rtl/>
        </w:rPr>
        <w:t>מירב בן ארי (יש עתיד):</w:t>
      </w:r>
      <w:r w:rsidRPr="005B3CFD">
        <w:rPr>
          <w:rStyle w:val="TagStyle"/>
          <w:rtl/>
        </w:rPr>
        <w:t xml:space="preserve"> &lt;&lt; קריאה &gt;&gt;</w:t>
      </w:r>
      <w:r>
        <w:rPr>
          <w:rtl/>
        </w:rPr>
        <w:t xml:space="preserve">   </w:t>
      </w:r>
    </w:p>
    <w:p w:rsidR="008105CF" w:rsidRDefault="008105CF" w:rsidP="00C8571E">
      <w:pPr>
        <w:rPr>
          <w:rtl/>
        </w:rPr>
      </w:pPr>
    </w:p>
    <w:p w:rsidR="008105CF" w:rsidRDefault="008105CF" w:rsidP="00AF2361">
      <w:pPr>
        <w:rPr>
          <w:rtl/>
        </w:rPr>
      </w:pPr>
      <w:bookmarkStart w:id="13785" w:name="_ETM_Q65_231917"/>
      <w:bookmarkEnd w:id="13785"/>
      <w:r>
        <w:rPr>
          <w:rFonts w:hint="cs"/>
          <w:rtl/>
        </w:rPr>
        <w:t>אמרתי שזה נושא בריאותי,</w:t>
      </w:r>
      <w:r>
        <w:rPr>
          <w:rtl/>
        </w:rPr>
        <w:t xml:space="preserve"> ואתה היית צריך להקשיב</w:t>
      </w:r>
      <w:r>
        <w:rPr>
          <w:rFonts w:hint="cs"/>
          <w:rtl/>
        </w:rPr>
        <w:t xml:space="preserve"> לי</w:t>
      </w:r>
      <w:r>
        <w:rPr>
          <w:rtl/>
        </w:rPr>
        <w:t xml:space="preserve">. </w:t>
      </w:r>
    </w:p>
    <w:p w:rsidR="008105CF" w:rsidRDefault="008105CF" w:rsidP="00AF2361">
      <w:pPr>
        <w:rPr>
          <w:rtl/>
        </w:rPr>
      </w:pPr>
      <w:bookmarkStart w:id="13786" w:name="_ETM_Q65_231215"/>
      <w:bookmarkStart w:id="13787" w:name="_ETM_Q65_231245"/>
      <w:bookmarkEnd w:id="13786"/>
      <w:bookmarkEnd w:id="13787"/>
    </w:p>
    <w:p w:rsidR="008105CF" w:rsidRDefault="008105CF" w:rsidP="00AF2361">
      <w:pPr>
        <w:pStyle w:val="af5"/>
        <w:keepNext/>
        <w:rPr>
          <w:rtl/>
        </w:rPr>
      </w:pPr>
      <w:bookmarkStart w:id="13788" w:name="ET_interruption_5264_17"/>
      <w:r w:rsidRPr="005B3CFD">
        <w:rPr>
          <w:rStyle w:val="TagStyle"/>
          <w:rtl/>
        </w:rPr>
        <w:t xml:space="preserve"> &lt;&lt; קריאה &gt;&gt; </w:t>
      </w:r>
      <w:r>
        <w:rPr>
          <w:rtl/>
        </w:rPr>
        <w:t>אחמד טיבי (חד"ש-תע"ל):</w:t>
      </w:r>
      <w:r w:rsidRPr="005B3CFD">
        <w:rPr>
          <w:rStyle w:val="TagStyle"/>
          <w:rtl/>
        </w:rPr>
        <w:t xml:space="preserve"> &lt;&lt; קריאה &gt;&gt;</w:t>
      </w:r>
      <w:r>
        <w:rPr>
          <w:rtl/>
        </w:rPr>
        <w:t xml:space="preserve">   </w:t>
      </w:r>
      <w:bookmarkEnd w:id="13788"/>
    </w:p>
    <w:p w:rsidR="008105CF" w:rsidRDefault="008105CF" w:rsidP="00C8571E">
      <w:pPr>
        <w:rPr>
          <w:rtl/>
        </w:rPr>
      </w:pPr>
    </w:p>
    <w:p w:rsidR="008105CF" w:rsidRDefault="008105CF" w:rsidP="00AF2361">
      <w:pPr>
        <w:rPr>
          <w:rtl/>
        </w:rPr>
      </w:pPr>
      <w:bookmarkStart w:id="13789" w:name="_ETM_Q65_234470"/>
      <w:bookmarkStart w:id="13790" w:name="_ETM_Q65_231315"/>
      <w:bookmarkStart w:id="13791" w:name="_ETM_Q65_231359"/>
      <w:bookmarkEnd w:id="13789"/>
      <w:bookmarkEnd w:id="13790"/>
      <w:bookmarkEnd w:id="13791"/>
      <w:r>
        <w:rPr>
          <w:rtl/>
        </w:rPr>
        <w:t xml:space="preserve">אבל </w:t>
      </w:r>
      <w:bookmarkStart w:id="13792" w:name="_ETM_Q65_231389"/>
      <w:bookmarkEnd w:id="13792"/>
      <w:r>
        <w:rPr>
          <w:rtl/>
        </w:rPr>
        <w:t>ש</w:t>
      </w:r>
      <w:r>
        <w:rPr>
          <w:rFonts w:hint="cs"/>
          <w:rtl/>
        </w:rPr>
        <w:t xml:space="preserve">אלת. למה לא חיכית שאני </w:t>
      </w:r>
      <w:r>
        <w:rPr>
          <w:rtl/>
        </w:rPr>
        <w:t>אענה</w:t>
      </w:r>
      <w:r>
        <w:rPr>
          <w:rFonts w:hint="cs"/>
          <w:rtl/>
        </w:rPr>
        <w:t>?</w:t>
      </w:r>
      <w:r>
        <w:rPr>
          <w:rtl/>
        </w:rPr>
        <w:t xml:space="preserve"> </w:t>
      </w:r>
    </w:p>
    <w:p w:rsidR="008105CF" w:rsidRDefault="008105CF" w:rsidP="00AF2361">
      <w:pPr>
        <w:rPr>
          <w:rtl/>
        </w:rPr>
      </w:pPr>
    </w:p>
    <w:p w:rsidR="008105CF" w:rsidRDefault="008105CF" w:rsidP="00AF2361">
      <w:pPr>
        <w:pStyle w:val="af5"/>
        <w:keepNext/>
        <w:rPr>
          <w:rtl/>
        </w:rPr>
      </w:pPr>
      <w:r w:rsidRPr="005B3CFD">
        <w:rPr>
          <w:rStyle w:val="TagStyle"/>
          <w:rtl/>
        </w:rPr>
        <w:t xml:space="preserve"> &lt;&lt; קריאה &gt;&gt; </w:t>
      </w:r>
      <w:r>
        <w:rPr>
          <w:rtl/>
        </w:rPr>
        <w:t>מירב בן ארי (יש עתיד):</w:t>
      </w:r>
      <w:r w:rsidRPr="005B3CFD">
        <w:rPr>
          <w:rStyle w:val="TagStyle"/>
          <w:rtl/>
        </w:rPr>
        <w:t xml:space="preserve"> &lt;&lt; קריאה &gt;&gt;</w:t>
      </w:r>
      <w:r>
        <w:rPr>
          <w:rtl/>
        </w:rPr>
        <w:t xml:space="preserve">   </w:t>
      </w:r>
    </w:p>
    <w:p w:rsidR="008105CF" w:rsidRDefault="008105CF" w:rsidP="00C8571E">
      <w:pPr>
        <w:rPr>
          <w:rtl/>
        </w:rPr>
      </w:pPr>
    </w:p>
    <w:p w:rsidR="008105CF" w:rsidRDefault="008105CF" w:rsidP="00AF2361">
      <w:pPr>
        <w:rPr>
          <w:rtl/>
        </w:rPr>
      </w:pPr>
      <w:r>
        <w:rPr>
          <w:rtl/>
        </w:rPr>
        <w:t>כי נגמר לי הזמן.</w:t>
      </w:r>
    </w:p>
    <w:p w:rsidR="008105CF" w:rsidRDefault="008105CF" w:rsidP="00AF2361">
      <w:pPr>
        <w:rPr>
          <w:rtl/>
        </w:rPr>
      </w:pPr>
    </w:p>
    <w:p w:rsidR="008105CF" w:rsidRDefault="008105CF" w:rsidP="00AF2361">
      <w:pPr>
        <w:pStyle w:val="af6"/>
        <w:keepNext/>
        <w:rPr>
          <w:rtl/>
        </w:rPr>
      </w:pPr>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p>
    <w:p w:rsidR="008105CF" w:rsidRDefault="008105CF" w:rsidP="00C8571E">
      <w:pPr>
        <w:rPr>
          <w:rtl/>
        </w:rPr>
      </w:pPr>
    </w:p>
    <w:p w:rsidR="008105CF" w:rsidRDefault="008105CF" w:rsidP="00AF2361">
      <w:pPr>
        <w:rPr>
          <w:rtl/>
        </w:rPr>
      </w:pPr>
      <w:bookmarkStart w:id="13793" w:name="_ETM_Q65_238003"/>
      <w:bookmarkEnd w:id="13793"/>
      <w:r>
        <w:rPr>
          <w:rFonts w:hint="cs"/>
          <w:rtl/>
        </w:rPr>
        <w:t xml:space="preserve">הרבה </w:t>
      </w:r>
      <w:proofErr w:type="spellStart"/>
      <w:r>
        <w:rPr>
          <w:rFonts w:hint="cs"/>
          <w:rtl/>
        </w:rPr>
        <w:t>הרבה</w:t>
      </w:r>
      <w:proofErr w:type="spellEnd"/>
      <w:r>
        <w:rPr>
          <w:rFonts w:hint="cs"/>
          <w:rtl/>
        </w:rPr>
        <w:t xml:space="preserve"> </w:t>
      </w:r>
      <w:bookmarkStart w:id="13794" w:name="_ETM_Q65_241306"/>
      <w:bookmarkEnd w:id="13794"/>
      <w:r>
        <w:rPr>
          <w:rFonts w:hint="cs"/>
          <w:rtl/>
        </w:rPr>
        <w:t>אחרי.</w:t>
      </w:r>
    </w:p>
    <w:p w:rsidR="008105CF" w:rsidRDefault="008105CF" w:rsidP="00AF2361">
      <w:pPr>
        <w:rPr>
          <w:rtl/>
        </w:rPr>
      </w:pPr>
      <w:bookmarkStart w:id="13795" w:name="_ETM_Q65_242249"/>
      <w:bookmarkStart w:id="13796" w:name="_ETM_Q65_242301"/>
      <w:bookmarkEnd w:id="13795"/>
      <w:bookmarkEnd w:id="13796"/>
    </w:p>
    <w:p w:rsidR="008105CF" w:rsidRDefault="008105CF" w:rsidP="00AF2361">
      <w:pPr>
        <w:pStyle w:val="af5"/>
        <w:keepNext/>
        <w:rPr>
          <w:rtl/>
        </w:rPr>
      </w:pPr>
      <w:r w:rsidRPr="005B3CFD">
        <w:rPr>
          <w:rStyle w:val="TagStyle"/>
          <w:rtl/>
        </w:rPr>
        <w:t xml:space="preserve"> &lt;&lt; קריאה &gt;&gt; </w:t>
      </w:r>
      <w:r>
        <w:rPr>
          <w:rtl/>
        </w:rPr>
        <w:t>מירב בן ארי (יש עתיד):</w:t>
      </w:r>
      <w:r w:rsidRPr="005B3CFD">
        <w:rPr>
          <w:rStyle w:val="TagStyle"/>
          <w:rtl/>
        </w:rPr>
        <w:t xml:space="preserve"> &lt;&lt; קריאה &gt;&gt;</w:t>
      </w:r>
      <w:r>
        <w:rPr>
          <w:rtl/>
        </w:rPr>
        <w:t xml:space="preserve">   </w:t>
      </w:r>
    </w:p>
    <w:p w:rsidR="008105CF" w:rsidRDefault="008105CF" w:rsidP="00C8571E">
      <w:pPr>
        <w:rPr>
          <w:rtl/>
        </w:rPr>
      </w:pPr>
    </w:p>
    <w:p w:rsidR="008105CF" w:rsidRDefault="008105CF" w:rsidP="00AF2361">
      <w:pPr>
        <w:rPr>
          <w:rtl/>
        </w:rPr>
      </w:pPr>
      <w:r>
        <w:rPr>
          <w:rFonts w:hint="cs"/>
          <w:rtl/>
        </w:rPr>
        <w:t>היה לי מותר. לא חרגתי.</w:t>
      </w:r>
    </w:p>
    <w:p w:rsidR="008105CF" w:rsidRDefault="008105CF" w:rsidP="00AF2361">
      <w:pPr>
        <w:rPr>
          <w:rtl/>
        </w:rPr>
      </w:pPr>
    </w:p>
    <w:p w:rsidR="008105CF" w:rsidRDefault="008105CF" w:rsidP="00AF2361">
      <w:pPr>
        <w:pStyle w:val="af6"/>
        <w:keepNext/>
        <w:rPr>
          <w:rtl/>
        </w:rPr>
      </w:pPr>
      <w:bookmarkStart w:id="13797" w:name="ET_yor_6691_21"/>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bookmarkEnd w:id="13797"/>
    </w:p>
    <w:p w:rsidR="008105CF" w:rsidRDefault="008105CF" w:rsidP="00C8571E">
      <w:pPr>
        <w:rPr>
          <w:rtl/>
        </w:rPr>
      </w:pPr>
    </w:p>
    <w:p w:rsidR="008105CF" w:rsidRDefault="008105CF" w:rsidP="00AF2361">
      <w:pPr>
        <w:rPr>
          <w:rtl/>
        </w:rPr>
      </w:pPr>
      <w:bookmarkStart w:id="13798" w:name="_ETM_Q65_235340"/>
      <w:bookmarkEnd w:id="13798"/>
      <w:r>
        <w:rPr>
          <w:rFonts w:hint="cs"/>
          <w:rtl/>
        </w:rPr>
        <w:t xml:space="preserve">גם </w:t>
      </w:r>
      <w:r>
        <w:rPr>
          <w:rtl/>
        </w:rPr>
        <w:t>אחרי.</w:t>
      </w:r>
    </w:p>
    <w:p w:rsidR="008105CF" w:rsidRDefault="008105CF" w:rsidP="00AF2361">
      <w:pPr>
        <w:rPr>
          <w:rtl/>
        </w:rPr>
      </w:pPr>
    </w:p>
    <w:p w:rsidR="008105CF" w:rsidRDefault="008105CF" w:rsidP="00AF2361">
      <w:pPr>
        <w:pStyle w:val="af5"/>
        <w:keepNext/>
        <w:rPr>
          <w:rtl/>
        </w:rPr>
      </w:pPr>
      <w:bookmarkStart w:id="13799" w:name="ET_interruption_5264_22"/>
      <w:r w:rsidRPr="005B3CFD">
        <w:rPr>
          <w:rStyle w:val="TagStyle"/>
          <w:rtl/>
        </w:rPr>
        <w:t xml:space="preserve"> &lt;&lt; קריאה &gt;&gt; </w:t>
      </w:r>
      <w:r>
        <w:rPr>
          <w:rtl/>
        </w:rPr>
        <w:t>אחמד טיבי (חד"ש-תע"ל):</w:t>
      </w:r>
      <w:r w:rsidRPr="005B3CFD">
        <w:rPr>
          <w:rStyle w:val="TagStyle"/>
          <w:rtl/>
        </w:rPr>
        <w:t xml:space="preserve"> &lt;&lt; קריאה &gt;&gt;</w:t>
      </w:r>
      <w:r>
        <w:rPr>
          <w:rtl/>
        </w:rPr>
        <w:t xml:space="preserve">   </w:t>
      </w:r>
      <w:bookmarkEnd w:id="13799"/>
    </w:p>
    <w:p w:rsidR="008105CF" w:rsidRDefault="008105CF" w:rsidP="00C8571E">
      <w:pPr>
        <w:rPr>
          <w:rtl/>
        </w:rPr>
      </w:pPr>
    </w:p>
    <w:p w:rsidR="008105CF" w:rsidRDefault="008105CF" w:rsidP="00AF2361">
      <w:pPr>
        <w:rPr>
          <w:rtl/>
        </w:rPr>
      </w:pPr>
      <w:bookmarkStart w:id="13800" w:name="_ETM_Q65_246705"/>
      <w:bookmarkEnd w:id="13800"/>
      <w:r>
        <w:rPr>
          <w:rFonts w:hint="cs"/>
          <w:rtl/>
        </w:rPr>
        <w:t>תסמונת האישה המוכה.</w:t>
      </w:r>
    </w:p>
    <w:p w:rsidR="008105CF" w:rsidRDefault="008105CF" w:rsidP="00AF2361">
      <w:pPr>
        <w:rPr>
          <w:rtl/>
        </w:rPr>
      </w:pPr>
    </w:p>
    <w:p w:rsidR="008105CF" w:rsidRDefault="008105CF" w:rsidP="00AF2361">
      <w:pPr>
        <w:pStyle w:val="af5"/>
        <w:keepNext/>
        <w:rPr>
          <w:rtl/>
        </w:rPr>
      </w:pPr>
      <w:bookmarkStart w:id="13801" w:name="ET_interruption_5300_23"/>
      <w:r w:rsidRPr="005B3CFD">
        <w:rPr>
          <w:rStyle w:val="TagStyle"/>
          <w:rtl/>
        </w:rPr>
        <w:t xml:space="preserve"> &lt;&lt; קריאה &gt;&gt; </w:t>
      </w:r>
      <w:r>
        <w:rPr>
          <w:rtl/>
        </w:rPr>
        <w:t>מירב בן ארי (יש עתיד):</w:t>
      </w:r>
      <w:r w:rsidRPr="005B3CFD">
        <w:rPr>
          <w:rStyle w:val="TagStyle"/>
          <w:rtl/>
        </w:rPr>
        <w:t xml:space="preserve"> &lt;&lt; קריאה &gt;&gt;</w:t>
      </w:r>
      <w:r>
        <w:rPr>
          <w:rtl/>
        </w:rPr>
        <w:t xml:space="preserve">   </w:t>
      </w:r>
      <w:bookmarkEnd w:id="13801"/>
    </w:p>
    <w:p w:rsidR="008105CF" w:rsidRDefault="008105CF" w:rsidP="00C8571E">
      <w:pPr>
        <w:rPr>
          <w:rtl/>
        </w:rPr>
      </w:pPr>
    </w:p>
    <w:p w:rsidR="008105CF" w:rsidRDefault="008105CF" w:rsidP="00AF2361">
      <w:pPr>
        <w:rPr>
          <w:rtl/>
        </w:rPr>
      </w:pPr>
      <w:r>
        <w:rPr>
          <w:rFonts w:hint="cs"/>
          <w:rtl/>
        </w:rPr>
        <w:t>לא, זה סיפורה של שפחה.</w:t>
      </w:r>
    </w:p>
    <w:p w:rsidR="008105CF" w:rsidRDefault="008105CF" w:rsidP="00AF2361">
      <w:pPr>
        <w:rPr>
          <w:rtl/>
        </w:rPr>
      </w:pPr>
    </w:p>
    <w:p w:rsidR="008105CF" w:rsidRDefault="008105CF" w:rsidP="00AF2361">
      <w:pPr>
        <w:pStyle w:val="af6"/>
        <w:keepNext/>
        <w:rPr>
          <w:rtl/>
        </w:rPr>
      </w:pPr>
      <w:bookmarkStart w:id="13802" w:name="ET_yor_6691_24"/>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bookmarkEnd w:id="13802"/>
    </w:p>
    <w:p w:rsidR="008105CF" w:rsidRDefault="008105CF" w:rsidP="00C8571E">
      <w:pPr>
        <w:rPr>
          <w:rtl/>
        </w:rPr>
      </w:pPr>
    </w:p>
    <w:p w:rsidR="008105CF" w:rsidRDefault="008105CF" w:rsidP="00AF2361">
      <w:pPr>
        <w:rPr>
          <w:rtl/>
        </w:rPr>
      </w:pPr>
      <w:r>
        <w:rPr>
          <w:rFonts w:hint="cs"/>
          <w:rtl/>
        </w:rPr>
        <w:t>שלוש דקות לרשותך.</w:t>
      </w:r>
    </w:p>
    <w:p w:rsidR="008105CF" w:rsidRDefault="008105CF" w:rsidP="00AF2361">
      <w:pPr>
        <w:rPr>
          <w:rtl/>
        </w:rPr>
      </w:pPr>
      <w:bookmarkStart w:id="13803" w:name="_ETM_Q65_246390"/>
      <w:bookmarkEnd w:id="13803"/>
    </w:p>
    <w:p w:rsidR="008105CF" w:rsidRDefault="008105CF" w:rsidP="00AF2361">
      <w:pPr>
        <w:pStyle w:val="a4"/>
        <w:keepNext/>
        <w:rPr>
          <w:rtl/>
        </w:rPr>
      </w:pPr>
      <w:bookmarkStart w:id="13804" w:name="ET_speaker_5785_25"/>
      <w:r w:rsidRPr="005B3CFD">
        <w:rPr>
          <w:rStyle w:val="TagStyle"/>
          <w:rtl/>
        </w:rPr>
        <w:t xml:space="preserve"> &lt;&lt; דובר &gt;&gt; </w:t>
      </w:r>
      <w:bookmarkStart w:id="13805" w:name="_Toc231307546"/>
      <w:r>
        <w:rPr>
          <w:rtl/>
        </w:rPr>
        <w:t>עופר כסיף (חד"ש-תע"ל):</w:t>
      </w:r>
      <w:bookmarkEnd w:id="13805"/>
      <w:r w:rsidRPr="005B3CFD">
        <w:rPr>
          <w:rStyle w:val="TagStyle"/>
          <w:rtl/>
        </w:rPr>
        <w:t xml:space="preserve"> &lt;&lt; דובר &gt;&gt;</w:t>
      </w:r>
      <w:r>
        <w:rPr>
          <w:rtl/>
        </w:rPr>
        <w:t xml:space="preserve">   </w:t>
      </w:r>
      <w:bookmarkEnd w:id="13804"/>
    </w:p>
    <w:p w:rsidR="008105CF" w:rsidRDefault="008105CF" w:rsidP="00C8571E">
      <w:pPr>
        <w:rPr>
          <w:rtl/>
        </w:rPr>
      </w:pPr>
    </w:p>
    <w:p w:rsidR="008105CF" w:rsidRDefault="008105CF" w:rsidP="00AF2361">
      <w:pPr>
        <w:rPr>
          <w:rtl/>
        </w:rPr>
      </w:pPr>
      <w:bookmarkStart w:id="13806" w:name="_ETM_Q65_246735"/>
      <w:bookmarkStart w:id="13807" w:name="_ETM_Q65_246784"/>
      <w:bookmarkStart w:id="13808" w:name="_ETM_Q65_237259"/>
      <w:bookmarkStart w:id="13809" w:name="_ETM_Q65_238380"/>
      <w:bookmarkStart w:id="13810" w:name="_ETM_Q65_243639"/>
      <w:bookmarkStart w:id="13811" w:name="_ETM_Q65_244449"/>
      <w:bookmarkStart w:id="13812" w:name="_ETM_Q65_251819"/>
      <w:bookmarkEnd w:id="13806"/>
      <w:bookmarkEnd w:id="13807"/>
      <w:bookmarkEnd w:id="13808"/>
      <w:bookmarkEnd w:id="13809"/>
      <w:bookmarkEnd w:id="13810"/>
      <w:bookmarkEnd w:id="13811"/>
      <w:bookmarkEnd w:id="13812"/>
      <w:r>
        <w:rPr>
          <w:rtl/>
        </w:rPr>
        <w:t>כבוד היושב</w:t>
      </w:r>
      <w:r>
        <w:rPr>
          <w:rFonts w:hint="cs"/>
          <w:rtl/>
        </w:rPr>
        <w:t>-</w:t>
      </w:r>
      <w:r>
        <w:rPr>
          <w:rtl/>
        </w:rPr>
        <w:t xml:space="preserve">ראש, חברי הכנסת, </w:t>
      </w:r>
      <w:bookmarkStart w:id="13813" w:name="_ETM_Q65_257010"/>
      <w:bookmarkEnd w:id="13813"/>
      <w:r>
        <w:rPr>
          <w:rtl/>
        </w:rPr>
        <w:t xml:space="preserve">מה ששמעתי פה קודם, ובכלל הצעת </w:t>
      </w:r>
      <w:r>
        <w:rPr>
          <w:rFonts w:hint="cs"/>
          <w:rtl/>
        </w:rPr>
        <w:t>ה</w:t>
      </w:r>
      <w:r>
        <w:rPr>
          <w:rtl/>
        </w:rPr>
        <w:t xml:space="preserve">חוק </w:t>
      </w:r>
      <w:bookmarkStart w:id="13814" w:name="_ETM_Q65_260769"/>
      <w:bookmarkEnd w:id="13814"/>
      <w:r>
        <w:rPr>
          <w:rtl/>
        </w:rPr>
        <w:t>המטורפת הזאת, שהיא חלק מבליץ שלם</w:t>
      </w:r>
      <w:r>
        <w:rPr>
          <w:rFonts w:hint="cs"/>
          <w:rtl/>
        </w:rPr>
        <w:t>,</w:t>
      </w:r>
      <w:r>
        <w:rPr>
          <w:rtl/>
        </w:rPr>
        <w:t xml:space="preserve"> כמובן</w:t>
      </w:r>
      <w:r>
        <w:rPr>
          <w:rFonts w:hint="cs"/>
          <w:rtl/>
        </w:rPr>
        <w:t>,</w:t>
      </w:r>
      <w:r>
        <w:rPr>
          <w:rtl/>
        </w:rPr>
        <w:t xml:space="preserve"> של הצעות חוק </w:t>
      </w:r>
      <w:bookmarkStart w:id="13815" w:name="_ETM_Q65_265703"/>
      <w:bookmarkEnd w:id="13815"/>
      <w:r>
        <w:rPr>
          <w:rtl/>
        </w:rPr>
        <w:t>שמטרתן לחסל כל שרי</w:t>
      </w:r>
      <w:r>
        <w:rPr>
          <w:rFonts w:hint="cs"/>
          <w:rtl/>
        </w:rPr>
        <w:t>ד</w:t>
      </w:r>
      <w:r>
        <w:rPr>
          <w:rtl/>
        </w:rPr>
        <w:t xml:space="preserve"> של שלטון חוק, של דמוקרטיה</w:t>
      </w:r>
      <w:r>
        <w:rPr>
          <w:rFonts w:hint="cs"/>
          <w:rtl/>
        </w:rPr>
        <w:t xml:space="preserve"> – </w:t>
      </w:r>
      <w:r>
        <w:rPr>
          <w:rtl/>
        </w:rPr>
        <w:t xml:space="preserve">לא </w:t>
      </w:r>
      <w:bookmarkStart w:id="13816" w:name="_ETM_Q65_270639"/>
      <w:bookmarkEnd w:id="13816"/>
      <w:r>
        <w:rPr>
          <w:rtl/>
        </w:rPr>
        <w:t>שהיו הרבה, אבל בכל זאת</w:t>
      </w:r>
      <w:r>
        <w:rPr>
          <w:rFonts w:hint="cs"/>
          <w:rtl/>
        </w:rPr>
        <w:t xml:space="preserve"> –</w:t>
      </w:r>
      <w:r>
        <w:rPr>
          <w:rtl/>
        </w:rPr>
        <w:t xml:space="preserve"> אבל </w:t>
      </w:r>
      <w:r>
        <w:rPr>
          <w:rFonts w:hint="cs"/>
          <w:rtl/>
        </w:rPr>
        <w:t>נ</w:t>
      </w:r>
      <w:r>
        <w:rPr>
          <w:rtl/>
        </w:rPr>
        <w:t xml:space="preserve">זכרתי בזה </w:t>
      </w:r>
      <w:proofErr w:type="spellStart"/>
      <w:r>
        <w:rPr>
          <w:rtl/>
        </w:rPr>
        <w:t>שקאטו</w:t>
      </w:r>
      <w:proofErr w:type="spellEnd"/>
      <w:r>
        <w:rPr>
          <w:rtl/>
        </w:rPr>
        <w:t xml:space="preserve"> הזקן</w:t>
      </w:r>
      <w:r>
        <w:rPr>
          <w:rFonts w:hint="cs"/>
          <w:rtl/>
        </w:rPr>
        <w:t>,</w:t>
      </w:r>
      <w:r>
        <w:rPr>
          <w:rtl/>
        </w:rPr>
        <w:t xml:space="preserve"> </w:t>
      </w:r>
      <w:bookmarkStart w:id="13817" w:name="_ETM_Q65_275574"/>
      <w:bookmarkEnd w:id="13817"/>
      <w:proofErr w:type="spellStart"/>
      <w:r>
        <w:rPr>
          <w:rtl/>
        </w:rPr>
        <w:t>קאטו</w:t>
      </w:r>
      <w:proofErr w:type="spellEnd"/>
      <w:r>
        <w:rPr>
          <w:rtl/>
        </w:rPr>
        <w:t xml:space="preserve"> הזקן ברומא, ברפובליקה הרומית, היה מסיים כל נאום שלו </w:t>
      </w:r>
      <w:bookmarkStart w:id="13818" w:name="_ETM_Q65_280509"/>
      <w:bookmarkEnd w:id="13818"/>
      <w:r>
        <w:rPr>
          <w:rtl/>
        </w:rPr>
        <w:t xml:space="preserve">באמירה שצריך להחריב את </w:t>
      </w:r>
      <w:proofErr w:type="spellStart"/>
      <w:r>
        <w:rPr>
          <w:rtl/>
        </w:rPr>
        <w:t>קרטגו</w:t>
      </w:r>
      <w:proofErr w:type="spellEnd"/>
      <w:r>
        <w:rPr>
          <w:rFonts w:hint="cs"/>
          <w:rtl/>
        </w:rPr>
        <w:t>.</w:t>
      </w:r>
      <w:r>
        <w:rPr>
          <w:rtl/>
        </w:rPr>
        <w:t xml:space="preserve"> כאן זה הפך להיות משהו </w:t>
      </w:r>
      <w:bookmarkStart w:id="13819" w:name="_ETM_Q65_285444"/>
      <w:bookmarkEnd w:id="13819"/>
      <w:r>
        <w:rPr>
          <w:rtl/>
        </w:rPr>
        <w:t>באותו סגנון על היועמ</w:t>
      </w:r>
      <w:r>
        <w:rPr>
          <w:rFonts w:hint="cs"/>
          <w:rtl/>
        </w:rPr>
        <w:t>"</w:t>
      </w:r>
      <w:bookmarkStart w:id="13820" w:name="_ETM_Q65_291294"/>
      <w:bookmarkStart w:id="13821" w:name="_ETM_Q65_291493"/>
      <w:bookmarkEnd w:id="13820"/>
      <w:bookmarkEnd w:id="13821"/>
      <w:r>
        <w:rPr>
          <w:rtl/>
        </w:rPr>
        <w:t>שית. כל דבר זה היועמ</w:t>
      </w:r>
      <w:r>
        <w:rPr>
          <w:rFonts w:hint="cs"/>
          <w:rtl/>
        </w:rPr>
        <w:t>"</w:t>
      </w:r>
      <w:r>
        <w:rPr>
          <w:rtl/>
        </w:rPr>
        <w:t>שית</w:t>
      </w:r>
      <w:r>
        <w:rPr>
          <w:rFonts w:hint="cs"/>
          <w:rtl/>
        </w:rPr>
        <w:t>.</w:t>
      </w:r>
      <w:r>
        <w:rPr>
          <w:rtl/>
        </w:rPr>
        <w:t xml:space="preserve"> </w:t>
      </w:r>
      <w:bookmarkStart w:id="13822" w:name="_ETM_Q65_291059"/>
      <w:bookmarkEnd w:id="13822"/>
      <w:r>
        <w:rPr>
          <w:rtl/>
        </w:rPr>
        <w:t xml:space="preserve">כמו </w:t>
      </w:r>
      <w:proofErr w:type="spellStart"/>
      <w:r>
        <w:rPr>
          <w:rtl/>
        </w:rPr>
        <w:t>שקאטו</w:t>
      </w:r>
      <w:proofErr w:type="spellEnd"/>
      <w:r>
        <w:rPr>
          <w:rtl/>
        </w:rPr>
        <w:t xml:space="preserve"> הזקן היה אומר כל פעם</w:t>
      </w:r>
      <w:r>
        <w:rPr>
          <w:rFonts w:hint="cs"/>
          <w:rtl/>
        </w:rPr>
        <w:t>:</w:t>
      </w:r>
      <w:r>
        <w:rPr>
          <w:rtl/>
        </w:rPr>
        <w:t xml:space="preserve"> צריך להח</w:t>
      </w:r>
      <w:r>
        <w:rPr>
          <w:rFonts w:hint="cs"/>
          <w:rtl/>
        </w:rPr>
        <w:t>ר</w:t>
      </w:r>
      <w:r>
        <w:rPr>
          <w:rtl/>
        </w:rPr>
        <w:t xml:space="preserve">יב את </w:t>
      </w:r>
      <w:bookmarkStart w:id="13823" w:name="_ETM_Q65_295854"/>
      <w:bookmarkEnd w:id="13823"/>
      <w:proofErr w:type="spellStart"/>
      <w:r>
        <w:rPr>
          <w:rtl/>
        </w:rPr>
        <w:t>קרטגו</w:t>
      </w:r>
      <w:proofErr w:type="spellEnd"/>
      <w:r>
        <w:rPr>
          <w:rtl/>
        </w:rPr>
        <w:t>, כאן כל אחד שעולה לדבר מהקואליציה ומתומכי החוק</w:t>
      </w:r>
      <w:r>
        <w:rPr>
          <w:rFonts w:hint="cs"/>
          <w:rtl/>
        </w:rPr>
        <w:t xml:space="preserve">: </w:t>
      </w:r>
      <w:r>
        <w:rPr>
          <w:rtl/>
        </w:rPr>
        <w:t>היועמ</w:t>
      </w:r>
      <w:r>
        <w:rPr>
          <w:rFonts w:hint="cs"/>
          <w:rtl/>
        </w:rPr>
        <w:t>"שית</w:t>
      </w:r>
      <w:r>
        <w:rPr>
          <w:rtl/>
        </w:rPr>
        <w:t xml:space="preserve"> אשמה. היא אשמה </w:t>
      </w:r>
      <w:proofErr w:type="spellStart"/>
      <w:r>
        <w:rPr>
          <w:rtl/>
        </w:rPr>
        <w:t>ב</w:t>
      </w:r>
      <w:r>
        <w:rPr>
          <w:rFonts w:hint="cs"/>
          <w:rtl/>
        </w:rPr>
        <w:t>ה</w:t>
      </w:r>
      <w:r>
        <w:rPr>
          <w:rtl/>
        </w:rPr>
        <w:t>כול</w:t>
      </w:r>
      <w:proofErr w:type="spellEnd"/>
      <w:r>
        <w:rPr>
          <w:rtl/>
        </w:rPr>
        <w:t xml:space="preserve">. עוד מעט יאשימו אותה </w:t>
      </w:r>
      <w:bookmarkStart w:id="13824" w:name="_ETM_Q65_305421"/>
      <w:bookmarkEnd w:id="13824"/>
      <w:r>
        <w:rPr>
          <w:rtl/>
        </w:rPr>
        <w:t>גם בבצורת, בשינויי האקלים, אם י</w:t>
      </w:r>
      <w:r>
        <w:rPr>
          <w:rFonts w:hint="cs"/>
          <w:rtl/>
        </w:rPr>
        <w:t>ודו</w:t>
      </w:r>
      <w:r>
        <w:rPr>
          <w:rtl/>
        </w:rPr>
        <w:t xml:space="preserve"> בכך שיש</w:t>
      </w:r>
      <w:r>
        <w:rPr>
          <w:rFonts w:hint="cs"/>
          <w:rtl/>
        </w:rPr>
        <w:t>.</w:t>
      </w:r>
      <w:r>
        <w:rPr>
          <w:rtl/>
        </w:rPr>
        <w:t xml:space="preserve"> הכול היא </w:t>
      </w:r>
      <w:bookmarkStart w:id="13825" w:name="_ETM_Q65_309534"/>
      <w:bookmarkEnd w:id="13825"/>
      <w:r>
        <w:rPr>
          <w:rtl/>
        </w:rPr>
        <w:t xml:space="preserve">אשמה. </w:t>
      </w:r>
    </w:p>
    <w:p w:rsidR="008105CF" w:rsidRDefault="008105CF" w:rsidP="00AF2361">
      <w:pPr>
        <w:rPr>
          <w:rtl/>
        </w:rPr>
      </w:pPr>
    </w:p>
    <w:p w:rsidR="008105CF" w:rsidRDefault="008105CF" w:rsidP="00AF2361">
      <w:pPr>
        <w:rPr>
          <w:rtl/>
        </w:rPr>
      </w:pPr>
      <w:r>
        <w:rPr>
          <w:rtl/>
        </w:rPr>
        <w:t xml:space="preserve">עכשיו, שיהיה ברור, לי ולחבריי יש ביקורת מאוד קשה </w:t>
      </w:r>
      <w:bookmarkStart w:id="13826" w:name="_ETM_Q65_313646"/>
      <w:bookmarkEnd w:id="13826"/>
      <w:r>
        <w:rPr>
          <w:rtl/>
        </w:rPr>
        <w:t>על היועצת המשפטית</w:t>
      </w:r>
      <w:r>
        <w:rPr>
          <w:rFonts w:hint="cs"/>
          <w:rtl/>
        </w:rPr>
        <w:t xml:space="preserve"> –</w:t>
      </w:r>
      <w:r>
        <w:rPr>
          <w:rtl/>
        </w:rPr>
        <w:t xml:space="preserve"> </w:t>
      </w:r>
      <w:bookmarkStart w:id="13827" w:name="_ETM_Q65_318460"/>
      <w:bookmarkEnd w:id="13827"/>
      <w:r>
        <w:rPr>
          <w:rtl/>
        </w:rPr>
        <w:t xml:space="preserve">הספציפית הזאת ובכלל על המוסד הזה. היא לא מטפלת בטרור </w:t>
      </w:r>
      <w:bookmarkStart w:id="13828" w:name="_ETM_Q65_323906"/>
      <w:bookmarkEnd w:id="13828"/>
      <w:r>
        <w:rPr>
          <w:rtl/>
        </w:rPr>
        <w:t xml:space="preserve">היהודי בשטחים הכבושים. אני פניתי אליה כבר עוד לפני טבח </w:t>
      </w:r>
      <w:bookmarkStart w:id="13829" w:name="_ETM_Q65_329353"/>
      <w:bookmarkEnd w:id="13829"/>
      <w:r>
        <w:rPr>
          <w:rtl/>
        </w:rPr>
        <w:t>אוקטובר, פניתי אליה בתחילת 2023</w:t>
      </w:r>
      <w:r>
        <w:rPr>
          <w:rFonts w:hint="cs"/>
          <w:rtl/>
        </w:rPr>
        <w:t>,</w:t>
      </w:r>
      <w:r>
        <w:rPr>
          <w:rtl/>
        </w:rPr>
        <w:t xml:space="preserve"> אחרי הפוגרום </w:t>
      </w:r>
      <w:proofErr w:type="spellStart"/>
      <w:r>
        <w:rPr>
          <w:rtl/>
        </w:rPr>
        <w:t>בחווארה</w:t>
      </w:r>
      <w:proofErr w:type="spellEnd"/>
      <w:r>
        <w:rPr>
          <w:rFonts w:hint="cs"/>
          <w:rtl/>
        </w:rPr>
        <w:t>,</w:t>
      </w:r>
      <w:r>
        <w:rPr>
          <w:rtl/>
        </w:rPr>
        <w:t xml:space="preserve"> </w:t>
      </w:r>
      <w:bookmarkStart w:id="13830" w:name="_ETM_Q65_335160"/>
      <w:bookmarkEnd w:id="13830"/>
      <w:r>
        <w:rPr>
          <w:rtl/>
        </w:rPr>
        <w:t xml:space="preserve">וביקשתי ממנה לטפל בעניין ובקבוצות ווטסאפ שמסיתות, והיא עד היום </w:t>
      </w:r>
      <w:bookmarkStart w:id="13831" w:name="_ETM_Q65_339378"/>
      <w:bookmarkEnd w:id="13831"/>
      <w:r>
        <w:rPr>
          <w:rtl/>
        </w:rPr>
        <w:t>לא עשתה את זה. אני הגשתי בג</w:t>
      </w:r>
      <w:r>
        <w:rPr>
          <w:rFonts w:hint="cs"/>
          <w:rtl/>
        </w:rPr>
        <w:t>"</w:t>
      </w:r>
      <w:r>
        <w:rPr>
          <w:rtl/>
        </w:rPr>
        <w:t>ץ</w:t>
      </w:r>
      <w:r>
        <w:rPr>
          <w:rFonts w:hint="cs"/>
          <w:rtl/>
        </w:rPr>
        <w:t>.</w:t>
      </w:r>
      <w:r>
        <w:rPr>
          <w:rtl/>
        </w:rPr>
        <w:t xml:space="preserve"> עד היום היא </w:t>
      </w:r>
      <w:bookmarkStart w:id="13832" w:name="_ETM_Q65_343597"/>
      <w:bookmarkEnd w:id="13832"/>
      <w:r>
        <w:rPr>
          <w:rtl/>
        </w:rPr>
        <w:t>לא עשתה את זה. היא לא מעמידה לדין שוטרים אלימים</w:t>
      </w:r>
      <w:r>
        <w:rPr>
          <w:rFonts w:hint="cs"/>
          <w:rtl/>
        </w:rPr>
        <w:t>.</w:t>
      </w:r>
      <w:r>
        <w:rPr>
          <w:rtl/>
        </w:rPr>
        <w:t xml:space="preserve"> </w:t>
      </w:r>
      <w:bookmarkStart w:id="13833" w:name="_ETM_Q65_347815"/>
      <w:bookmarkEnd w:id="13833"/>
      <w:r>
        <w:rPr>
          <w:rtl/>
        </w:rPr>
        <w:t>היא לא מטפלת בהסתה גזענית</w:t>
      </w:r>
      <w:r>
        <w:rPr>
          <w:rFonts w:hint="cs"/>
          <w:rtl/>
        </w:rPr>
        <w:t>.</w:t>
      </w:r>
      <w:r>
        <w:rPr>
          <w:rtl/>
        </w:rPr>
        <w:t xml:space="preserve"> הפניות שלי אליה כנגד שימוש </w:t>
      </w:r>
      <w:bookmarkStart w:id="13834" w:name="_ETM_Q65_352034"/>
      <w:bookmarkEnd w:id="13834"/>
      <w:r>
        <w:rPr>
          <w:rtl/>
        </w:rPr>
        <w:t>בסמלים של תנועת כך</w:t>
      </w:r>
      <w:r>
        <w:rPr>
          <w:rFonts w:hint="cs"/>
          <w:rtl/>
        </w:rPr>
        <w:t>,</w:t>
      </w:r>
      <w:r>
        <w:rPr>
          <w:rtl/>
        </w:rPr>
        <w:t xml:space="preserve"> שמוכרת בישראל על פי חוק </w:t>
      </w:r>
      <w:r>
        <w:rPr>
          <w:rFonts w:hint="cs"/>
          <w:rtl/>
        </w:rPr>
        <w:t>כ</w:t>
      </w:r>
      <w:r>
        <w:rPr>
          <w:rtl/>
        </w:rPr>
        <w:t xml:space="preserve">ארגון </w:t>
      </w:r>
      <w:bookmarkStart w:id="13835" w:name="_ETM_Q65_356252"/>
      <w:bookmarkEnd w:id="13835"/>
      <w:r>
        <w:rPr>
          <w:rtl/>
        </w:rPr>
        <w:t xml:space="preserve">טרור </w:t>
      </w:r>
      <w:r>
        <w:rPr>
          <w:rFonts w:hint="cs"/>
          <w:rtl/>
        </w:rPr>
        <w:t xml:space="preserve">– </w:t>
      </w:r>
      <w:r>
        <w:rPr>
          <w:rtl/>
        </w:rPr>
        <w:t xml:space="preserve">לא עשתה עם זה כלום. יש לי המון </w:t>
      </w:r>
      <w:bookmarkStart w:id="13836" w:name="_ETM_Q65_360471"/>
      <w:bookmarkEnd w:id="13836"/>
      <w:r>
        <w:rPr>
          <w:rtl/>
        </w:rPr>
        <w:t>ביקורת על היועצת המשפטית</w:t>
      </w:r>
      <w:r>
        <w:rPr>
          <w:rFonts w:hint="cs"/>
          <w:rtl/>
        </w:rPr>
        <w:t>.</w:t>
      </w:r>
    </w:p>
    <w:p w:rsidR="008105CF" w:rsidRDefault="008105CF" w:rsidP="00AF2361">
      <w:pPr>
        <w:rPr>
          <w:rtl/>
        </w:rPr>
      </w:pPr>
      <w:bookmarkStart w:id="13837" w:name="_ETM_Q65_380984"/>
      <w:bookmarkStart w:id="13838" w:name="_ETM_Q65_381076"/>
      <w:bookmarkEnd w:id="13837"/>
      <w:bookmarkEnd w:id="13838"/>
    </w:p>
    <w:p w:rsidR="008105CF" w:rsidRDefault="008105CF" w:rsidP="00AF2361">
      <w:pPr>
        <w:rPr>
          <w:rtl/>
        </w:rPr>
      </w:pPr>
      <w:bookmarkStart w:id="13839" w:name="_ETM_Q65_381180"/>
      <w:bookmarkStart w:id="13840" w:name="_ETM_Q65_381255"/>
      <w:bookmarkEnd w:id="13839"/>
      <w:bookmarkEnd w:id="13840"/>
      <w:r>
        <w:rPr>
          <w:rtl/>
        </w:rPr>
        <w:t xml:space="preserve">אבל </w:t>
      </w:r>
      <w:bookmarkStart w:id="13841" w:name="_ETM_Q65_365160"/>
      <w:bookmarkEnd w:id="13841"/>
      <w:r>
        <w:rPr>
          <w:rtl/>
        </w:rPr>
        <w:t>הסיבה שרוצים לחסל, כמו שאמרו, ל</w:t>
      </w:r>
      <w:r>
        <w:rPr>
          <w:rFonts w:hint="cs"/>
          <w:rtl/>
        </w:rPr>
        <w:t>ס</w:t>
      </w:r>
      <w:r>
        <w:rPr>
          <w:rtl/>
        </w:rPr>
        <w:t xml:space="preserve">כל אותה, אם אתם רוצים, </w:t>
      </w:r>
      <w:bookmarkStart w:id="13842" w:name="_ETM_Q65_370850"/>
      <w:bookmarkEnd w:id="13842"/>
      <w:r>
        <w:rPr>
          <w:rtl/>
        </w:rPr>
        <w:t>זה לא משום שהיא ל</w:t>
      </w:r>
      <w:r>
        <w:rPr>
          <w:rFonts w:hint="cs"/>
          <w:rtl/>
        </w:rPr>
        <w:t>ע</w:t>
      </w:r>
      <w:r>
        <w:rPr>
          <w:rtl/>
        </w:rPr>
        <w:t xml:space="preserve">ומתית. </w:t>
      </w:r>
      <w:bookmarkStart w:id="13843" w:name="_ETM_Q65_374770"/>
      <w:bookmarkEnd w:id="13843"/>
      <w:r>
        <w:rPr>
          <w:rtl/>
        </w:rPr>
        <w:t>התפקיד של</w:t>
      </w:r>
      <w:r>
        <w:rPr>
          <w:rFonts w:hint="cs"/>
          <w:rtl/>
        </w:rPr>
        <w:t>ה הרי</w:t>
      </w:r>
      <w:r>
        <w:rPr>
          <w:rtl/>
        </w:rPr>
        <w:t xml:space="preserve"> פורמלית זה לאכוף את החוק. </w:t>
      </w:r>
      <w:bookmarkStart w:id="13844" w:name="_ETM_Q65_379820"/>
      <w:bookmarkEnd w:id="13844"/>
      <w:r>
        <w:rPr>
          <w:rtl/>
        </w:rPr>
        <w:t xml:space="preserve">הבעיה היא שהממשלה עבריינית סדרתית. זאת הבעיה. למה היא כל </w:t>
      </w:r>
      <w:bookmarkStart w:id="13845" w:name="_ETM_Q65_383377"/>
      <w:bookmarkEnd w:id="13845"/>
      <w:r>
        <w:rPr>
          <w:rtl/>
        </w:rPr>
        <w:t>הזמן נגד הממשלה? לא משום שהיא אנטגוניסטית או ל</w:t>
      </w:r>
      <w:r>
        <w:rPr>
          <w:rFonts w:hint="cs"/>
          <w:rtl/>
        </w:rPr>
        <w:t>ע</w:t>
      </w:r>
      <w:r>
        <w:rPr>
          <w:rtl/>
        </w:rPr>
        <w:t xml:space="preserve">ומתית או </w:t>
      </w:r>
      <w:bookmarkStart w:id="13846" w:name="_ETM_Q65_386935"/>
      <w:bookmarkEnd w:id="13846"/>
      <w:r>
        <w:rPr>
          <w:rtl/>
        </w:rPr>
        <w:t xml:space="preserve">מחפשת את הממשלה, אלא משום שהממשלה </w:t>
      </w:r>
      <w:r>
        <w:rPr>
          <w:rFonts w:hint="cs"/>
          <w:rtl/>
        </w:rPr>
        <w:t>ה</w:t>
      </w:r>
      <w:r>
        <w:rPr>
          <w:rtl/>
        </w:rPr>
        <w:t>שכם ו</w:t>
      </w:r>
      <w:r>
        <w:rPr>
          <w:rFonts w:hint="cs"/>
          <w:rtl/>
        </w:rPr>
        <w:t>ה</w:t>
      </w:r>
      <w:r>
        <w:rPr>
          <w:rtl/>
        </w:rPr>
        <w:t>ער</w:t>
      </w:r>
      <w:r>
        <w:rPr>
          <w:rFonts w:hint="cs"/>
          <w:rtl/>
        </w:rPr>
        <w:t>ב</w:t>
      </w:r>
      <w:r>
        <w:rPr>
          <w:rtl/>
        </w:rPr>
        <w:t xml:space="preserve"> מפ</w:t>
      </w:r>
      <w:r>
        <w:rPr>
          <w:rFonts w:hint="cs"/>
          <w:rtl/>
        </w:rPr>
        <w:t>י</w:t>
      </w:r>
      <w:r>
        <w:rPr>
          <w:rtl/>
        </w:rPr>
        <w:t xml:space="preserve">רה את </w:t>
      </w:r>
      <w:bookmarkStart w:id="13847" w:name="_ETM_Q65_390492"/>
      <w:bookmarkEnd w:id="13847"/>
      <w:r>
        <w:rPr>
          <w:rtl/>
        </w:rPr>
        <w:t>החוק</w:t>
      </w:r>
      <w:r>
        <w:rPr>
          <w:rFonts w:hint="cs"/>
          <w:rtl/>
        </w:rPr>
        <w:t>,</w:t>
      </w:r>
      <w:r>
        <w:rPr>
          <w:rtl/>
        </w:rPr>
        <w:t xml:space="preserve"> </w:t>
      </w:r>
      <w:bookmarkStart w:id="13848" w:name="_ETM_Q65_394580"/>
      <w:bookmarkEnd w:id="13848"/>
      <w:r>
        <w:rPr>
          <w:rtl/>
        </w:rPr>
        <w:t>אז ברור שהיא תצטרך לפעול נגדה</w:t>
      </w:r>
      <w:r>
        <w:rPr>
          <w:rFonts w:hint="cs"/>
          <w:rtl/>
        </w:rPr>
        <w:t>.</w:t>
      </w:r>
      <w:r>
        <w:rPr>
          <w:rtl/>
        </w:rPr>
        <w:t xml:space="preserve"> אבל במקום לשנות את </w:t>
      </w:r>
      <w:bookmarkStart w:id="13849" w:name="_ETM_Q65_399515"/>
      <w:bookmarkEnd w:id="13849"/>
      <w:r>
        <w:rPr>
          <w:rtl/>
        </w:rPr>
        <w:t xml:space="preserve">דרכה, הממשלה רוצה להיפרע ממנה. </w:t>
      </w:r>
    </w:p>
    <w:p w:rsidR="008105CF" w:rsidRDefault="008105CF" w:rsidP="00AF2361">
      <w:pPr>
        <w:rPr>
          <w:rtl/>
        </w:rPr>
      </w:pPr>
      <w:bookmarkStart w:id="13850" w:name="_ETM_Q65_403063"/>
      <w:bookmarkStart w:id="13851" w:name="_ETM_Q65_403141"/>
      <w:bookmarkEnd w:id="13850"/>
      <w:bookmarkEnd w:id="13851"/>
    </w:p>
    <w:p w:rsidR="008105CF" w:rsidRDefault="008105CF" w:rsidP="00AF2361">
      <w:pPr>
        <w:rPr>
          <w:rtl/>
        </w:rPr>
      </w:pPr>
      <w:bookmarkStart w:id="13852" w:name="_ETM_Q65_403280"/>
      <w:bookmarkStart w:id="13853" w:name="_ETM_Q65_403341"/>
      <w:bookmarkEnd w:id="13852"/>
      <w:bookmarkEnd w:id="13853"/>
      <w:r>
        <w:rPr>
          <w:rtl/>
        </w:rPr>
        <w:t xml:space="preserve">הדבר האחרון שאני רוצה להגיד, </w:t>
      </w:r>
      <w:bookmarkStart w:id="13854" w:name="_ETM_Q65_404451"/>
      <w:bookmarkEnd w:id="13854"/>
      <w:r>
        <w:rPr>
          <w:rtl/>
        </w:rPr>
        <w:t>שזה עלה בדיונים בוועדה</w:t>
      </w:r>
      <w:r>
        <w:rPr>
          <w:rFonts w:hint="cs"/>
          <w:rtl/>
        </w:rPr>
        <w:t>,</w:t>
      </w:r>
      <w:r>
        <w:rPr>
          <w:rtl/>
        </w:rPr>
        <w:t xml:space="preserve"> ועוד יחזור בטח בקריאה הבאה ובהכנה </w:t>
      </w:r>
      <w:bookmarkStart w:id="13855" w:name="_ETM_Q65_409387"/>
      <w:bookmarkEnd w:id="13855"/>
      <w:r>
        <w:rPr>
          <w:rtl/>
        </w:rPr>
        <w:t>בוועדה</w:t>
      </w:r>
      <w:r>
        <w:rPr>
          <w:rFonts w:hint="cs"/>
          <w:rtl/>
        </w:rPr>
        <w:t>:</w:t>
      </w:r>
      <w:r>
        <w:rPr>
          <w:rFonts w:hint="cs"/>
        </w:rPr>
        <w:t xml:space="preserve"> </w:t>
      </w:r>
      <w:r>
        <w:rPr>
          <w:rtl/>
        </w:rPr>
        <w:t xml:space="preserve">אחת מהבעיות המרכזיות </w:t>
      </w:r>
      <w:r>
        <w:rPr>
          <w:rFonts w:hint="cs"/>
          <w:rtl/>
        </w:rPr>
        <w:t xml:space="preserve">עם החוק הזה, </w:t>
      </w:r>
      <w:r>
        <w:rPr>
          <w:rtl/>
        </w:rPr>
        <w:t>ויש הרבה</w:t>
      </w:r>
      <w:r>
        <w:rPr>
          <w:rFonts w:hint="cs"/>
          <w:rtl/>
        </w:rPr>
        <w:t>,</w:t>
      </w:r>
      <w:r>
        <w:rPr>
          <w:rtl/>
        </w:rPr>
        <w:t xml:space="preserve"> </w:t>
      </w:r>
      <w:r>
        <w:rPr>
          <w:rFonts w:hint="cs"/>
          <w:rtl/>
        </w:rPr>
        <w:t xml:space="preserve">היא </w:t>
      </w:r>
      <w:bookmarkStart w:id="13856" w:name="_ETM_Q65_414323"/>
      <w:bookmarkEnd w:id="13856"/>
      <w:r>
        <w:rPr>
          <w:rtl/>
        </w:rPr>
        <w:t>הפגיעה באינטרס הציבורי. מדוע</w:t>
      </w:r>
      <w:r>
        <w:rPr>
          <w:rFonts w:hint="cs"/>
          <w:rtl/>
        </w:rPr>
        <w:t xml:space="preserve"> – </w:t>
      </w:r>
      <w:r>
        <w:rPr>
          <w:rtl/>
        </w:rPr>
        <w:t xml:space="preserve">בקצרה. </w:t>
      </w:r>
      <w:bookmarkStart w:id="13857" w:name="_ETM_Q65_420000"/>
      <w:bookmarkEnd w:id="13857"/>
      <w:r>
        <w:rPr>
          <w:rtl/>
        </w:rPr>
        <w:t xml:space="preserve">האינטרס הציבורי החשוב ביותר הוא עצם האפשרות והזכות להתווכח על </w:t>
      </w:r>
      <w:bookmarkStart w:id="13858" w:name="_ETM_Q65_423584"/>
      <w:bookmarkEnd w:id="13858"/>
      <w:r>
        <w:rPr>
          <w:rtl/>
        </w:rPr>
        <w:t>מהו האינטרס הציבורי</w:t>
      </w:r>
      <w:r>
        <w:rPr>
          <w:rFonts w:hint="cs"/>
          <w:rtl/>
        </w:rPr>
        <w:t>,</w:t>
      </w:r>
      <w:r>
        <w:rPr>
          <w:rtl/>
        </w:rPr>
        <w:t xml:space="preserve"> </w:t>
      </w:r>
      <w:bookmarkStart w:id="13859" w:name="_ETM_Q65_427770"/>
      <w:bookmarkEnd w:id="13859"/>
      <w:r>
        <w:rPr>
          <w:rtl/>
        </w:rPr>
        <w:t>ומה שהצעת החוק הזאת רוצה לעשות</w:t>
      </w:r>
      <w:r>
        <w:rPr>
          <w:rFonts w:hint="cs"/>
          <w:rtl/>
        </w:rPr>
        <w:t xml:space="preserve"> - - </w:t>
      </w:r>
    </w:p>
    <w:p w:rsidR="008105CF" w:rsidRDefault="008105CF" w:rsidP="00AF2361">
      <w:pPr>
        <w:rPr>
          <w:rtl/>
        </w:rPr>
      </w:pPr>
    </w:p>
    <w:p w:rsidR="008105CF" w:rsidRDefault="008105CF" w:rsidP="00AF2361">
      <w:pPr>
        <w:pStyle w:val="af6"/>
        <w:keepNext/>
        <w:rPr>
          <w:rtl/>
        </w:rPr>
      </w:pPr>
      <w:bookmarkStart w:id="13860" w:name="ET_yor_6691_26"/>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bookmarkEnd w:id="13860"/>
    </w:p>
    <w:p w:rsidR="008105CF" w:rsidRDefault="008105CF" w:rsidP="00C8571E">
      <w:pPr>
        <w:rPr>
          <w:rtl/>
        </w:rPr>
      </w:pPr>
    </w:p>
    <w:p w:rsidR="008105CF" w:rsidRDefault="008105CF" w:rsidP="00AF2361">
      <w:pPr>
        <w:rPr>
          <w:rtl/>
        </w:rPr>
      </w:pPr>
      <w:r>
        <w:rPr>
          <w:rFonts w:hint="cs"/>
          <w:rtl/>
        </w:rPr>
        <w:t>תודה רבה.</w:t>
      </w:r>
    </w:p>
    <w:p w:rsidR="008105CF" w:rsidRDefault="008105CF" w:rsidP="00AF2361">
      <w:pPr>
        <w:rPr>
          <w:rtl/>
        </w:rPr>
      </w:pPr>
    </w:p>
    <w:p w:rsidR="008105CF" w:rsidRDefault="008105CF" w:rsidP="00AF2361">
      <w:pPr>
        <w:pStyle w:val="-"/>
        <w:keepNext/>
        <w:rPr>
          <w:rtl/>
        </w:rPr>
      </w:pPr>
      <w:bookmarkStart w:id="13861" w:name="ET_speakercontinue_5785_27"/>
      <w:r w:rsidRPr="005B3CFD">
        <w:rPr>
          <w:rStyle w:val="TagStyle"/>
          <w:rtl/>
        </w:rPr>
        <w:t xml:space="preserve"> &lt;&lt; דובר_המשך &gt;&gt; </w:t>
      </w:r>
      <w:r>
        <w:rPr>
          <w:rtl/>
        </w:rPr>
        <w:t>עופר כסיף (חד"ש-תע"ל):</w:t>
      </w:r>
      <w:r w:rsidRPr="005B3CFD">
        <w:rPr>
          <w:rStyle w:val="TagStyle"/>
          <w:rtl/>
        </w:rPr>
        <w:t xml:space="preserve"> &lt;&lt; דובר_המשך &gt;&gt;</w:t>
      </w:r>
      <w:r>
        <w:rPr>
          <w:rtl/>
        </w:rPr>
        <w:t xml:space="preserve">   </w:t>
      </w:r>
      <w:bookmarkEnd w:id="13861"/>
    </w:p>
    <w:p w:rsidR="008105CF" w:rsidRDefault="008105CF" w:rsidP="00C8571E">
      <w:pPr>
        <w:rPr>
          <w:rtl/>
        </w:rPr>
      </w:pPr>
    </w:p>
    <w:p w:rsidR="008105CF" w:rsidRDefault="008105CF" w:rsidP="00AF2361">
      <w:pPr>
        <w:rPr>
          <w:rtl/>
        </w:rPr>
      </w:pPr>
      <w:r>
        <w:rPr>
          <w:rtl/>
        </w:rPr>
        <w:t>אני מסיים</w:t>
      </w:r>
      <w:r>
        <w:rPr>
          <w:rFonts w:hint="cs"/>
          <w:rtl/>
        </w:rPr>
        <w:t>.</w:t>
      </w:r>
      <w:r>
        <w:rPr>
          <w:rtl/>
        </w:rPr>
        <w:t xml:space="preserve"> </w:t>
      </w:r>
      <w:r>
        <w:rPr>
          <w:rFonts w:hint="cs"/>
          <w:rtl/>
        </w:rPr>
        <w:t xml:space="preserve">- - </w:t>
      </w:r>
      <w:r>
        <w:rPr>
          <w:rtl/>
        </w:rPr>
        <w:t xml:space="preserve">כמו עוד </w:t>
      </w:r>
      <w:bookmarkStart w:id="13862" w:name="_ETM_Q65_432316"/>
      <w:bookmarkEnd w:id="13862"/>
      <w:r>
        <w:rPr>
          <w:rtl/>
        </w:rPr>
        <w:t xml:space="preserve">הצעות חוק באותו בליץ, זה למנוע ויכוח </w:t>
      </w:r>
      <w:r>
        <w:rPr>
          <w:rFonts w:hint="cs"/>
          <w:rtl/>
        </w:rPr>
        <w:t>ו</w:t>
      </w:r>
      <w:r>
        <w:rPr>
          <w:rtl/>
        </w:rPr>
        <w:t xml:space="preserve">ביקורת, זה למנוע </w:t>
      </w:r>
      <w:bookmarkStart w:id="13863" w:name="_ETM_Q65_436863"/>
      <w:bookmarkEnd w:id="13863"/>
      <w:r>
        <w:rPr>
          <w:rtl/>
        </w:rPr>
        <w:t xml:space="preserve">ויכוח </w:t>
      </w:r>
      <w:r>
        <w:rPr>
          <w:rFonts w:hint="cs"/>
          <w:rtl/>
        </w:rPr>
        <w:t>ע</w:t>
      </w:r>
      <w:r>
        <w:rPr>
          <w:rtl/>
        </w:rPr>
        <w:t>ל</w:t>
      </w:r>
      <w:r>
        <w:rPr>
          <w:rFonts w:hint="cs"/>
          <w:rtl/>
        </w:rPr>
        <w:t xml:space="preserve"> ה</w:t>
      </w:r>
      <w:r>
        <w:rPr>
          <w:rtl/>
        </w:rPr>
        <w:t>אינטרס הציבורי, ובכך למחוק את האינטרס הציבורי</w:t>
      </w:r>
      <w:r>
        <w:rPr>
          <w:rFonts w:hint="cs"/>
          <w:rtl/>
        </w:rPr>
        <w:t>.</w:t>
      </w:r>
    </w:p>
    <w:p w:rsidR="008105CF" w:rsidRDefault="008105CF" w:rsidP="00AF2361">
      <w:pPr>
        <w:rPr>
          <w:rtl/>
        </w:rPr>
      </w:pPr>
      <w:bookmarkStart w:id="13864" w:name="_ETM_Q65_442614"/>
      <w:bookmarkStart w:id="13865" w:name="_ETM_Q65_442683"/>
      <w:bookmarkEnd w:id="13864"/>
      <w:bookmarkEnd w:id="13865"/>
    </w:p>
    <w:p w:rsidR="008105CF" w:rsidRDefault="008105CF" w:rsidP="00AF2361">
      <w:pPr>
        <w:pStyle w:val="af6"/>
        <w:keepNext/>
        <w:rPr>
          <w:rtl/>
        </w:rPr>
      </w:pPr>
      <w:bookmarkStart w:id="13866" w:name="ET_yor_6691_28"/>
      <w:r w:rsidRPr="005B3CFD">
        <w:rPr>
          <w:rStyle w:val="TagStyle"/>
          <w:rtl/>
        </w:rPr>
        <w:t xml:space="preserve"> &lt;&lt; יור &gt;&gt; </w:t>
      </w:r>
      <w:r>
        <w:rPr>
          <w:rtl/>
        </w:rPr>
        <w:t>היו"ר אליהו רביבו:</w:t>
      </w:r>
      <w:r w:rsidRPr="005B3CFD">
        <w:rPr>
          <w:rStyle w:val="TagStyle"/>
          <w:rtl/>
        </w:rPr>
        <w:t xml:space="preserve"> &lt;&lt; יור &gt;&gt;</w:t>
      </w:r>
      <w:r>
        <w:rPr>
          <w:rtl/>
        </w:rPr>
        <w:t xml:space="preserve">   </w:t>
      </w:r>
      <w:bookmarkEnd w:id="13866"/>
    </w:p>
    <w:p w:rsidR="008105CF" w:rsidRDefault="008105CF" w:rsidP="00C8571E">
      <w:pPr>
        <w:rPr>
          <w:rtl/>
        </w:rPr>
      </w:pPr>
    </w:p>
    <w:p w:rsidR="008105CF" w:rsidRDefault="008105CF" w:rsidP="00AF2361">
      <w:pPr>
        <w:rPr>
          <w:rtl/>
        </w:rPr>
      </w:pPr>
      <w:bookmarkStart w:id="13867" w:name="_ETM_Q65_443756"/>
      <w:bookmarkEnd w:id="13867"/>
      <w:r>
        <w:rPr>
          <w:rFonts w:hint="cs"/>
          <w:rtl/>
        </w:rPr>
        <w:t>תודה רבה. חבר הכנסת ו</w:t>
      </w:r>
      <w:bookmarkStart w:id="13868" w:name="_ETM_Q65_454137"/>
      <w:bookmarkEnd w:id="13868"/>
      <w:r>
        <w:rPr>
          <w:rFonts w:hint="cs"/>
          <w:rtl/>
        </w:rPr>
        <w:t>אליד אלהואשלה. שלוש דקות לרשותך, בבקשה.</w:t>
      </w:r>
    </w:p>
    <w:p w:rsidR="008105CF" w:rsidRDefault="008105CF" w:rsidP="00AF2361">
      <w:pPr>
        <w:rPr>
          <w:rtl/>
        </w:rPr>
      </w:pPr>
    </w:p>
    <w:p w:rsidR="008105CF" w:rsidRDefault="008105CF" w:rsidP="00AF2361">
      <w:pPr>
        <w:pStyle w:val="a4"/>
        <w:keepNext/>
        <w:rPr>
          <w:rtl/>
        </w:rPr>
      </w:pPr>
      <w:bookmarkStart w:id="13869" w:name="ET_speaker_6340_29"/>
      <w:r w:rsidRPr="005B3CFD">
        <w:rPr>
          <w:rStyle w:val="TagStyle"/>
          <w:rtl/>
        </w:rPr>
        <w:t xml:space="preserve"> &lt;&lt; דובר &gt;&gt; </w:t>
      </w:r>
      <w:bookmarkStart w:id="13870" w:name="_Toc231307547"/>
      <w:r>
        <w:rPr>
          <w:rtl/>
        </w:rPr>
        <w:t>ואליד אלהואשלה (רע"מ – הרשימה הערבית המאוחדת):</w:t>
      </w:r>
      <w:bookmarkEnd w:id="13870"/>
      <w:r w:rsidRPr="005B3CFD">
        <w:rPr>
          <w:rStyle w:val="TagStyle"/>
          <w:rtl/>
        </w:rPr>
        <w:t xml:space="preserve"> &lt;&lt; דובר &gt;&gt;</w:t>
      </w:r>
      <w:r>
        <w:rPr>
          <w:rtl/>
        </w:rPr>
        <w:t xml:space="preserve">   </w:t>
      </w:r>
      <w:bookmarkEnd w:id="13869"/>
    </w:p>
    <w:p w:rsidR="008105CF" w:rsidRDefault="008105CF" w:rsidP="00AF2361">
      <w:pPr>
        <w:rPr>
          <w:rtl/>
        </w:rPr>
      </w:pPr>
      <w:bookmarkStart w:id="13871" w:name="_ETM_Q65_442010"/>
      <w:bookmarkStart w:id="13872" w:name="_ETM_Q65_446160"/>
      <w:bookmarkStart w:id="13873" w:name="_ETM_Q65_455510"/>
      <w:bookmarkEnd w:id="13871"/>
      <w:bookmarkEnd w:id="13872"/>
      <w:bookmarkEnd w:id="13873"/>
    </w:p>
    <w:p w:rsidR="008105CF" w:rsidRDefault="008105CF" w:rsidP="00AF2361">
      <w:pPr>
        <w:rPr>
          <w:rtl/>
        </w:rPr>
      </w:pPr>
      <w:bookmarkStart w:id="13874" w:name="_ETM_Q65_464869"/>
      <w:bookmarkEnd w:id="13874"/>
      <w:r>
        <w:rPr>
          <w:rtl/>
        </w:rPr>
        <w:t>אדוני היושב</w:t>
      </w:r>
      <w:r>
        <w:rPr>
          <w:rFonts w:hint="cs"/>
          <w:rtl/>
        </w:rPr>
        <w:t>-</w:t>
      </w:r>
      <w:r>
        <w:rPr>
          <w:rtl/>
        </w:rPr>
        <w:t>ראש, חברי</w:t>
      </w:r>
      <w:r>
        <w:rPr>
          <w:rFonts w:hint="cs"/>
          <w:rtl/>
        </w:rPr>
        <w:t>י</w:t>
      </w:r>
      <w:r>
        <w:rPr>
          <w:rtl/>
        </w:rPr>
        <w:t xml:space="preserve"> חברי הכנסת, אנחנו בחברה הערבית יודעים </w:t>
      </w:r>
      <w:bookmarkStart w:id="13875" w:name="_ETM_Q65_470863"/>
      <w:bookmarkEnd w:id="13875"/>
      <w:r>
        <w:rPr>
          <w:rtl/>
        </w:rPr>
        <w:t xml:space="preserve">היטב מה המשמעות של כוח שלטוני ללא בלמים </w:t>
      </w:r>
      <w:proofErr w:type="spellStart"/>
      <w:r>
        <w:rPr>
          <w:rtl/>
        </w:rPr>
        <w:t>ואיזונים</w:t>
      </w:r>
      <w:proofErr w:type="spellEnd"/>
      <w:r>
        <w:rPr>
          <w:rFonts w:hint="cs"/>
          <w:rtl/>
        </w:rPr>
        <w:t>.</w:t>
      </w:r>
      <w:r>
        <w:rPr>
          <w:rtl/>
        </w:rPr>
        <w:t xml:space="preserve"> </w:t>
      </w:r>
      <w:bookmarkStart w:id="13876" w:name="_ETM_Q65_477549"/>
      <w:bookmarkEnd w:id="13876"/>
      <w:r>
        <w:rPr>
          <w:rtl/>
        </w:rPr>
        <w:t>תפקידה של היועצת המשפטית לממשלה הוא להגן על זכויות האזרחים</w:t>
      </w:r>
      <w:r>
        <w:rPr>
          <w:rFonts w:hint="cs"/>
          <w:rtl/>
        </w:rPr>
        <w:t>,</w:t>
      </w:r>
      <w:r>
        <w:rPr>
          <w:rtl/>
        </w:rPr>
        <w:t xml:space="preserve"> </w:t>
      </w:r>
      <w:bookmarkStart w:id="13877" w:name="_ETM_Q65_482970"/>
      <w:bookmarkEnd w:id="13877"/>
      <w:r>
        <w:rPr>
          <w:rtl/>
        </w:rPr>
        <w:t xml:space="preserve">על שלטון החוק ועל הערכים הדמוקרטיים גם כאשר הדבר אינו </w:t>
      </w:r>
      <w:bookmarkStart w:id="13878" w:name="_ETM_Q65_486380"/>
      <w:bookmarkEnd w:id="13878"/>
      <w:r>
        <w:rPr>
          <w:rtl/>
        </w:rPr>
        <w:t xml:space="preserve">נוח לשלטון. </w:t>
      </w:r>
      <w:bookmarkStart w:id="13879" w:name="_ETM_Q65_490619"/>
      <w:bookmarkEnd w:id="13879"/>
      <w:r>
        <w:rPr>
          <w:rtl/>
        </w:rPr>
        <w:t xml:space="preserve">פיצול התפקיד בעת הזו מעורר חשש מפני החלשת שומרי </w:t>
      </w:r>
      <w:r>
        <w:rPr>
          <w:rFonts w:hint="cs"/>
          <w:rtl/>
        </w:rPr>
        <w:t>ה</w:t>
      </w:r>
      <w:r>
        <w:rPr>
          <w:rtl/>
        </w:rPr>
        <w:t xml:space="preserve">סף </w:t>
      </w:r>
      <w:bookmarkStart w:id="13880" w:name="_ETM_Q65_498649"/>
      <w:bookmarkStart w:id="13881" w:name="_ETM_Q65_517682"/>
      <w:bookmarkEnd w:id="13880"/>
      <w:bookmarkEnd w:id="13881"/>
      <w:r>
        <w:rPr>
          <w:rtl/>
        </w:rPr>
        <w:t xml:space="preserve">והגברת הפוליטיזציה של מערכת אכיפת החוק. </w:t>
      </w:r>
    </w:p>
    <w:p w:rsidR="008105CF" w:rsidRDefault="008105CF" w:rsidP="00AF2361">
      <w:pPr>
        <w:rPr>
          <w:rtl/>
        </w:rPr>
      </w:pPr>
      <w:bookmarkStart w:id="13882" w:name="_ETM_Q65_520752"/>
      <w:bookmarkStart w:id="13883" w:name="_ETM_Q65_520833"/>
      <w:bookmarkEnd w:id="13882"/>
      <w:bookmarkEnd w:id="13883"/>
    </w:p>
    <w:p w:rsidR="008105CF" w:rsidRDefault="008105CF" w:rsidP="00AF2361">
      <w:pPr>
        <w:rPr>
          <w:rtl/>
        </w:rPr>
      </w:pPr>
      <w:bookmarkStart w:id="13884" w:name="_ETM_Q65_520924"/>
      <w:bookmarkStart w:id="13885" w:name="_ETM_Q65_520983"/>
      <w:bookmarkEnd w:id="13884"/>
      <w:bookmarkEnd w:id="13885"/>
      <w:r>
        <w:rPr>
          <w:rtl/>
        </w:rPr>
        <w:t xml:space="preserve">דמוקרטיה נבחנת ביכולתה להגן </w:t>
      </w:r>
      <w:bookmarkStart w:id="13886" w:name="_ETM_Q65_523376"/>
      <w:bookmarkEnd w:id="13886"/>
      <w:r>
        <w:rPr>
          <w:rtl/>
        </w:rPr>
        <w:t>על זכויות המיעוט</w:t>
      </w:r>
      <w:r>
        <w:rPr>
          <w:rFonts w:hint="cs"/>
          <w:rtl/>
        </w:rPr>
        <w:t>,</w:t>
      </w:r>
      <w:r>
        <w:rPr>
          <w:rtl/>
        </w:rPr>
        <w:t xml:space="preserve"> לא לפגוע בהן</w:t>
      </w:r>
      <w:r>
        <w:rPr>
          <w:rFonts w:hint="cs"/>
          <w:rtl/>
        </w:rPr>
        <w:t>,</w:t>
      </w:r>
      <w:r>
        <w:rPr>
          <w:rtl/>
        </w:rPr>
        <w:t xml:space="preserve"> </w:t>
      </w:r>
      <w:bookmarkStart w:id="13887" w:name="_ETM_Q65_529890"/>
      <w:bookmarkEnd w:id="13887"/>
      <w:r>
        <w:rPr>
          <w:rtl/>
        </w:rPr>
        <w:t xml:space="preserve">ודווקא בימים שבהם הממשלה מקדמת חוקים שנויים במחלוקת, </w:t>
      </w:r>
      <w:bookmarkStart w:id="13888" w:name="_ETM_Q65_536420"/>
      <w:bookmarkEnd w:id="13888"/>
      <w:r>
        <w:rPr>
          <w:rtl/>
        </w:rPr>
        <w:t>הפוגעים בזכויות יסוד או בחופש פולחן</w:t>
      </w:r>
      <w:r>
        <w:rPr>
          <w:rFonts w:hint="cs"/>
          <w:rtl/>
        </w:rPr>
        <w:t>,</w:t>
      </w:r>
      <w:r>
        <w:rPr>
          <w:rtl/>
        </w:rPr>
        <w:t xml:space="preserve"> ובראשם חוק המואזין של </w:t>
      </w:r>
      <w:bookmarkStart w:id="13889" w:name="_ETM_Q65_543565"/>
      <w:bookmarkEnd w:id="13889"/>
      <w:r>
        <w:rPr>
          <w:rtl/>
        </w:rPr>
        <w:t>בן גביר, שהכניע את ראש הממשלה בכל מיני חקיקה והחלטות</w:t>
      </w:r>
      <w:r>
        <w:rPr>
          <w:rFonts w:hint="cs"/>
          <w:rtl/>
        </w:rPr>
        <w:t>.</w:t>
      </w:r>
      <w:r>
        <w:rPr>
          <w:rtl/>
        </w:rPr>
        <w:t xml:space="preserve"> </w:t>
      </w:r>
      <w:bookmarkStart w:id="13890" w:name="_ETM_Q65_550710"/>
      <w:bookmarkEnd w:id="13890"/>
      <w:r>
        <w:rPr>
          <w:rtl/>
        </w:rPr>
        <w:t>לאחרונה אנחנו שמענו ש</w:t>
      </w:r>
      <w:r>
        <w:rPr>
          <w:rFonts w:hint="cs"/>
          <w:rtl/>
        </w:rPr>
        <w:t>ו</w:t>
      </w:r>
      <w:r>
        <w:rPr>
          <w:rtl/>
        </w:rPr>
        <w:t>ועד</w:t>
      </w:r>
      <w:r>
        <w:rPr>
          <w:rFonts w:hint="cs"/>
          <w:rtl/>
        </w:rPr>
        <w:t>ת השרים</w:t>
      </w:r>
      <w:r>
        <w:rPr>
          <w:rtl/>
        </w:rPr>
        <w:t xml:space="preserve"> אישרה את החוק, חוק </w:t>
      </w:r>
      <w:bookmarkStart w:id="13891" w:name="_ETM_Q65_557855"/>
      <w:bookmarkEnd w:id="13891"/>
      <w:r>
        <w:rPr>
          <w:rtl/>
        </w:rPr>
        <w:t>המואזין, שפוגע בחופש ה</w:t>
      </w:r>
      <w:r>
        <w:rPr>
          <w:rFonts w:hint="cs"/>
          <w:rtl/>
        </w:rPr>
        <w:t>פ</w:t>
      </w:r>
      <w:r>
        <w:rPr>
          <w:rtl/>
        </w:rPr>
        <w:t>ולחן של האזרחים המוסלמים במדינה</w:t>
      </w:r>
      <w:r>
        <w:rPr>
          <w:rFonts w:hint="cs"/>
          <w:rtl/>
        </w:rPr>
        <w:t>.</w:t>
      </w:r>
      <w:r>
        <w:rPr>
          <w:rtl/>
        </w:rPr>
        <w:t xml:space="preserve"> </w:t>
      </w:r>
      <w:bookmarkStart w:id="13892" w:name="_ETM_Q65_566299"/>
      <w:bookmarkEnd w:id="13892"/>
      <w:r>
        <w:rPr>
          <w:rtl/>
        </w:rPr>
        <w:t>ולכן, אדוני היושב</w:t>
      </w:r>
      <w:r>
        <w:rPr>
          <w:rFonts w:hint="cs"/>
          <w:rtl/>
        </w:rPr>
        <w:t>-</w:t>
      </w:r>
      <w:r>
        <w:rPr>
          <w:rtl/>
        </w:rPr>
        <w:t xml:space="preserve">ראש, אסור להחליש את המנגנונים שנועדו להגן </w:t>
      </w:r>
      <w:bookmarkStart w:id="13893" w:name="_ETM_Q65_569244"/>
      <w:bookmarkEnd w:id="13893"/>
      <w:r>
        <w:rPr>
          <w:rtl/>
        </w:rPr>
        <w:t>על זכויות האזרחים</w:t>
      </w:r>
      <w:bookmarkStart w:id="13894" w:name="_ETM_Q65_572700"/>
      <w:bookmarkStart w:id="13895" w:name="_ETM_Q65_574290"/>
      <w:bookmarkEnd w:id="13894"/>
      <w:bookmarkEnd w:id="13895"/>
      <w:r>
        <w:rPr>
          <w:rFonts w:hint="cs"/>
          <w:rtl/>
        </w:rPr>
        <w:t xml:space="preserve"> </w:t>
      </w:r>
      <w:r>
        <w:rPr>
          <w:rtl/>
        </w:rPr>
        <w:t xml:space="preserve">מפני </w:t>
      </w:r>
      <w:bookmarkStart w:id="13896" w:name="_ETM_Q65_579189"/>
      <w:bookmarkEnd w:id="13896"/>
      <w:r>
        <w:rPr>
          <w:rtl/>
        </w:rPr>
        <w:t xml:space="preserve">כוח שלטוני בלתי מרוסן. </w:t>
      </w:r>
      <w:bookmarkStart w:id="13897" w:name="_ETM_Q65_584640"/>
      <w:bookmarkEnd w:id="13897"/>
    </w:p>
    <w:p w:rsidR="008105CF" w:rsidRDefault="008105CF" w:rsidP="00AF2361">
      <w:pPr>
        <w:rPr>
          <w:rtl/>
        </w:rPr>
      </w:pPr>
      <w:bookmarkStart w:id="13898" w:name="_ETM_Q65_591503"/>
      <w:bookmarkStart w:id="13899" w:name="_ETM_Q65_591593"/>
      <w:bookmarkEnd w:id="13898"/>
      <w:bookmarkEnd w:id="13899"/>
    </w:p>
    <w:p w:rsidR="008105CF" w:rsidRDefault="008105CF" w:rsidP="00AF2361">
      <w:pPr>
        <w:rPr>
          <w:rtl/>
        </w:rPr>
      </w:pPr>
      <w:bookmarkStart w:id="13900" w:name="_ETM_Q65_592704"/>
      <w:bookmarkStart w:id="13901" w:name="_ETM_Q65_592777"/>
      <w:bookmarkEnd w:id="13900"/>
      <w:bookmarkEnd w:id="13901"/>
      <w:r w:rsidRPr="0004287C">
        <w:rPr>
          <w:rFonts w:hint="cs"/>
          <w:rtl/>
        </w:rPr>
        <w:t>(</w:t>
      </w:r>
      <w:r>
        <w:rPr>
          <w:rFonts w:hint="cs"/>
          <w:rtl/>
        </w:rPr>
        <w:t xml:space="preserve">אומר </w:t>
      </w:r>
      <w:r w:rsidRPr="0004287C">
        <w:rPr>
          <w:rFonts w:hint="cs"/>
          <w:rtl/>
        </w:rPr>
        <w:t xml:space="preserve">דברים </w:t>
      </w:r>
      <w:bookmarkStart w:id="13902" w:name="_ETM_Q65_595155"/>
      <w:bookmarkEnd w:id="13902"/>
      <w:r w:rsidRPr="0004287C">
        <w:rPr>
          <w:rFonts w:hint="cs"/>
          <w:rtl/>
        </w:rPr>
        <w:t>בשפה הערבית</w:t>
      </w:r>
      <w:r>
        <w:rPr>
          <w:rFonts w:hint="cs"/>
          <w:rtl/>
        </w:rPr>
        <w:t>, להלן תרגומם</w:t>
      </w:r>
      <w:r w:rsidR="00AF2361">
        <w:rPr>
          <w:rFonts w:hint="cs"/>
          <w:rtl/>
        </w:rPr>
        <w:t>:</w:t>
      </w:r>
      <w:r w:rsidRPr="0004287C">
        <w:rPr>
          <w:rFonts w:hint="cs"/>
          <w:rtl/>
        </w:rPr>
        <w:t>)</w:t>
      </w:r>
      <w:bookmarkStart w:id="13903" w:name="_ETM_Q65_598608"/>
      <w:bookmarkStart w:id="13904" w:name="_ETM_Q65_598678"/>
      <w:bookmarkStart w:id="13905" w:name="_ETM_Q65_618573"/>
      <w:bookmarkStart w:id="13906" w:name="_ETM_Q65_618654"/>
      <w:bookmarkEnd w:id="13903"/>
      <w:bookmarkEnd w:id="13904"/>
      <w:bookmarkEnd w:id="13905"/>
      <w:bookmarkEnd w:id="13906"/>
      <w:r>
        <w:rPr>
          <w:rFonts w:hint="cs"/>
          <w:rtl/>
        </w:rPr>
        <w:t xml:space="preserve"> תודה.</w:t>
      </w:r>
    </w:p>
    <w:p w:rsidR="008105CF" w:rsidRDefault="008105CF" w:rsidP="00AF2361">
      <w:pPr>
        <w:rPr>
          <w:rtl/>
        </w:rPr>
      </w:pPr>
      <w:bookmarkStart w:id="13907" w:name="_ETM_Q65_617494"/>
      <w:bookmarkStart w:id="13908" w:name="_ETM_Q65_617570"/>
      <w:bookmarkEnd w:id="13907"/>
      <w:bookmarkEnd w:id="13908"/>
    </w:p>
    <w:p w:rsidR="008105CF" w:rsidRDefault="008105CF" w:rsidP="00AF2361">
      <w:pPr>
        <w:pStyle w:val="af6"/>
        <w:keepNext/>
        <w:rPr>
          <w:rtl/>
        </w:rPr>
      </w:pPr>
      <w:r w:rsidRPr="0010690A">
        <w:rPr>
          <w:rStyle w:val="TagStyle"/>
          <w:rtl/>
        </w:rPr>
        <w:t xml:space="preserve"> &lt;&lt; יור &gt;&gt; </w:t>
      </w:r>
      <w:r>
        <w:rPr>
          <w:rtl/>
        </w:rPr>
        <w:t>היו"ר אליהו רביבו:</w:t>
      </w:r>
      <w:r w:rsidRPr="0010690A">
        <w:rPr>
          <w:rStyle w:val="TagStyle"/>
          <w:rtl/>
        </w:rPr>
        <w:t xml:space="preserve"> &lt;&lt; יור &gt;&gt;</w:t>
      </w:r>
      <w:r>
        <w:rPr>
          <w:rtl/>
        </w:rPr>
        <w:t xml:space="preserve">   </w:t>
      </w:r>
    </w:p>
    <w:p w:rsidR="008105CF" w:rsidRDefault="008105CF" w:rsidP="00C8571E">
      <w:pPr>
        <w:rPr>
          <w:rtl/>
        </w:rPr>
      </w:pPr>
    </w:p>
    <w:p w:rsidR="008105CF" w:rsidRDefault="008105CF" w:rsidP="00AF2361">
      <w:pPr>
        <w:rPr>
          <w:rtl/>
        </w:rPr>
      </w:pPr>
      <w:bookmarkStart w:id="13909" w:name="_ETM_Q65_620328"/>
      <w:bookmarkStart w:id="13910" w:name="_ETM_Q65_648720"/>
      <w:bookmarkEnd w:id="13909"/>
      <w:bookmarkEnd w:id="13910"/>
      <w:r>
        <w:rPr>
          <w:rFonts w:hint="cs"/>
          <w:rtl/>
        </w:rPr>
        <w:t xml:space="preserve">תודה רבה. להבא </w:t>
      </w:r>
      <w:r>
        <w:rPr>
          <w:rtl/>
        </w:rPr>
        <w:t>אני מצפה ממך שתקפיד</w:t>
      </w:r>
      <w:r>
        <w:rPr>
          <w:rFonts w:hint="cs"/>
          <w:rtl/>
        </w:rPr>
        <w:t>,</w:t>
      </w:r>
      <w:r>
        <w:rPr>
          <w:rtl/>
        </w:rPr>
        <w:t xml:space="preserve"> </w:t>
      </w:r>
      <w:bookmarkStart w:id="13911" w:name="_ETM_Q65_651880"/>
      <w:bookmarkEnd w:id="13911"/>
      <w:r>
        <w:rPr>
          <w:rtl/>
        </w:rPr>
        <w:t>כשאתה נושא דברים בשפה הערבית</w:t>
      </w:r>
      <w:r>
        <w:rPr>
          <w:rFonts w:hint="cs"/>
          <w:rtl/>
        </w:rPr>
        <w:t>,</w:t>
      </w:r>
      <w:r>
        <w:rPr>
          <w:rtl/>
        </w:rPr>
        <w:t xml:space="preserve"> כפי זכותך, שהם יהיו אקוויוולנטיים </w:t>
      </w:r>
      <w:bookmarkStart w:id="13912" w:name="_ETM_Q65_655563"/>
      <w:bookmarkEnd w:id="13912"/>
      <w:r>
        <w:rPr>
          <w:rtl/>
        </w:rPr>
        <w:t>למה שנ</w:t>
      </w:r>
      <w:r>
        <w:rPr>
          <w:rFonts w:hint="cs"/>
          <w:rtl/>
        </w:rPr>
        <w:t>שא</w:t>
      </w:r>
      <w:r>
        <w:rPr>
          <w:rtl/>
        </w:rPr>
        <w:t xml:space="preserve">ת בנאום בעברית, בסדר? </w:t>
      </w:r>
      <w:r>
        <w:rPr>
          <w:rFonts w:hint="cs"/>
          <w:rtl/>
        </w:rPr>
        <w:t>מ</w:t>
      </w:r>
      <w:r>
        <w:rPr>
          <w:rtl/>
        </w:rPr>
        <w:t xml:space="preserve">צפה </w:t>
      </w:r>
      <w:r>
        <w:rPr>
          <w:rFonts w:hint="cs"/>
          <w:rtl/>
        </w:rPr>
        <w:t>ל</w:t>
      </w:r>
      <w:r>
        <w:rPr>
          <w:rtl/>
        </w:rPr>
        <w:t xml:space="preserve">זה מכלל חברי </w:t>
      </w:r>
      <w:bookmarkStart w:id="13913" w:name="_ETM_Q65_659246"/>
      <w:bookmarkEnd w:id="13913"/>
      <w:r>
        <w:rPr>
          <w:rtl/>
        </w:rPr>
        <w:t xml:space="preserve">הבית. </w:t>
      </w:r>
      <w:bookmarkStart w:id="13914" w:name="_ETM_Q65_663869"/>
      <w:bookmarkEnd w:id="13914"/>
    </w:p>
    <w:p w:rsidR="008105CF" w:rsidRDefault="008105CF" w:rsidP="00AF2361">
      <w:pPr>
        <w:rPr>
          <w:rtl/>
        </w:rPr>
      </w:pPr>
    </w:p>
    <w:p w:rsidR="008105CF" w:rsidRDefault="008105CF" w:rsidP="00AF2361">
      <w:pPr>
        <w:pStyle w:val="af5"/>
        <w:keepNext/>
        <w:rPr>
          <w:rtl/>
        </w:rPr>
      </w:pPr>
      <w:bookmarkStart w:id="13915" w:name="ET_interruption_6340_7"/>
      <w:r w:rsidRPr="008E4418">
        <w:rPr>
          <w:rStyle w:val="TagStyle"/>
          <w:rtl/>
        </w:rPr>
        <w:t xml:space="preserve">&lt;&lt; קריאה &gt;&gt; </w:t>
      </w:r>
      <w:r>
        <w:rPr>
          <w:rtl/>
        </w:rPr>
        <w:t>ואליד אלהואשלה (רע"מ – הרשימה הערבית המאוחדת):</w:t>
      </w:r>
      <w:r w:rsidRPr="008E4418">
        <w:rPr>
          <w:rStyle w:val="TagStyle"/>
          <w:rtl/>
        </w:rPr>
        <w:t xml:space="preserve"> &lt;&lt; קריאה &gt;&gt;</w:t>
      </w:r>
      <w:r>
        <w:rPr>
          <w:rtl/>
        </w:rPr>
        <w:t xml:space="preserve">   </w:t>
      </w:r>
      <w:bookmarkEnd w:id="13915"/>
    </w:p>
    <w:p w:rsidR="008105CF" w:rsidRDefault="008105CF" w:rsidP="00AF2361">
      <w:pPr>
        <w:rPr>
          <w:rtl/>
        </w:rPr>
      </w:pPr>
    </w:p>
    <w:p w:rsidR="008105CF" w:rsidRDefault="008105CF" w:rsidP="00AF2361">
      <w:pPr>
        <w:rPr>
          <w:rtl/>
        </w:rPr>
      </w:pPr>
      <w:r>
        <w:rPr>
          <w:rFonts w:hint="cs"/>
          <w:rtl/>
        </w:rPr>
        <w:t>זה לא נכון.</w:t>
      </w:r>
    </w:p>
    <w:p w:rsidR="008105CF" w:rsidRDefault="008105CF" w:rsidP="00AF2361">
      <w:pPr>
        <w:rPr>
          <w:rtl/>
        </w:rPr>
      </w:pPr>
    </w:p>
    <w:p w:rsidR="008105CF" w:rsidRDefault="008105CF" w:rsidP="00AF2361">
      <w:pPr>
        <w:pStyle w:val="af6"/>
        <w:keepNext/>
        <w:rPr>
          <w:rtl/>
        </w:rPr>
      </w:pPr>
      <w:bookmarkStart w:id="13916" w:name="ET_yor_6691_32"/>
      <w:r w:rsidRPr="0010690A">
        <w:rPr>
          <w:rStyle w:val="TagStyle"/>
          <w:rtl/>
        </w:rPr>
        <w:t xml:space="preserve"> &lt;&lt; יור &gt;&gt; </w:t>
      </w:r>
      <w:r>
        <w:rPr>
          <w:rtl/>
        </w:rPr>
        <w:t>היו"ר אליהו רביבו:</w:t>
      </w:r>
      <w:r w:rsidRPr="0010690A">
        <w:rPr>
          <w:rStyle w:val="TagStyle"/>
          <w:rtl/>
        </w:rPr>
        <w:t xml:space="preserve"> &lt;&lt; יור &gt;&gt;</w:t>
      </w:r>
      <w:r>
        <w:rPr>
          <w:rtl/>
        </w:rPr>
        <w:t xml:space="preserve">   </w:t>
      </w:r>
      <w:bookmarkEnd w:id="13916"/>
    </w:p>
    <w:p w:rsidR="008105CF" w:rsidRDefault="008105CF" w:rsidP="00C8571E">
      <w:pPr>
        <w:rPr>
          <w:rtl/>
        </w:rPr>
      </w:pPr>
    </w:p>
    <w:p w:rsidR="008105CF" w:rsidRDefault="008105CF" w:rsidP="00AF2361">
      <w:pPr>
        <w:rPr>
          <w:rtl/>
        </w:rPr>
      </w:pPr>
      <w:r>
        <w:rPr>
          <w:rtl/>
        </w:rPr>
        <w:t xml:space="preserve">זה כן נכון. זה כן נכון. </w:t>
      </w:r>
      <w:bookmarkStart w:id="13917" w:name="_ETM_Q65_667880"/>
      <w:bookmarkEnd w:id="13917"/>
    </w:p>
    <w:p w:rsidR="008105CF" w:rsidRDefault="008105CF" w:rsidP="00AF2361">
      <w:pPr>
        <w:rPr>
          <w:rtl/>
        </w:rPr>
      </w:pPr>
    </w:p>
    <w:p w:rsidR="008105CF" w:rsidRDefault="008105CF" w:rsidP="00AF2361">
      <w:pPr>
        <w:pStyle w:val="af5"/>
        <w:keepNext/>
        <w:rPr>
          <w:rtl/>
        </w:rPr>
      </w:pPr>
      <w:r w:rsidRPr="008E4418">
        <w:rPr>
          <w:rStyle w:val="TagStyle"/>
          <w:rtl/>
        </w:rPr>
        <w:t xml:space="preserve">&lt;&lt; קריאה &gt;&gt; </w:t>
      </w:r>
      <w:r>
        <w:rPr>
          <w:rtl/>
        </w:rPr>
        <w:t>ואליד אלהואשלה (רע"מ – הרשימה הערבית המאוחדת):</w:t>
      </w:r>
      <w:r w:rsidRPr="008E4418">
        <w:rPr>
          <w:rStyle w:val="TagStyle"/>
          <w:rtl/>
        </w:rPr>
        <w:t xml:space="preserve"> &lt;&lt; קריאה &gt;&gt;</w:t>
      </w:r>
      <w:r>
        <w:rPr>
          <w:rtl/>
        </w:rPr>
        <w:t xml:space="preserve">   </w:t>
      </w:r>
    </w:p>
    <w:p w:rsidR="008105CF" w:rsidRDefault="008105CF" w:rsidP="00AF2361">
      <w:pPr>
        <w:rPr>
          <w:rtl/>
        </w:rPr>
      </w:pPr>
    </w:p>
    <w:p w:rsidR="008105CF" w:rsidRDefault="008105CF" w:rsidP="00AF2361">
      <w:pPr>
        <w:rPr>
          <w:rtl/>
        </w:rPr>
      </w:pPr>
      <w:r>
        <w:rPr>
          <w:rFonts w:hint="cs"/>
          <w:rtl/>
        </w:rPr>
        <w:t>זה לא נכון.</w:t>
      </w:r>
    </w:p>
    <w:p w:rsidR="008105CF" w:rsidRDefault="008105CF" w:rsidP="00AF2361">
      <w:pPr>
        <w:rPr>
          <w:rtl/>
        </w:rPr>
      </w:pPr>
    </w:p>
    <w:p w:rsidR="008105CF" w:rsidRDefault="008105CF" w:rsidP="00AF2361">
      <w:pPr>
        <w:pStyle w:val="af6"/>
        <w:keepNext/>
        <w:rPr>
          <w:rtl/>
        </w:rPr>
      </w:pPr>
      <w:r w:rsidRPr="0010690A">
        <w:rPr>
          <w:rStyle w:val="TagStyle"/>
          <w:rtl/>
        </w:rPr>
        <w:t xml:space="preserve"> &lt;&lt; יור &gt;&gt; </w:t>
      </w:r>
      <w:r>
        <w:rPr>
          <w:rtl/>
        </w:rPr>
        <w:t>היו"ר אליהו רביבו:</w:t>
      </w:r>
      <w:r w:rsidRPr="0010690A">
        <w:rPr>
          <w:rStyle w:val="TagStyle"/>
          <w:rtl/>
        </w:rPr>
        <w:t xml:space="preserve"> &lt;&lt; יור &gt;&gt;</w:t>
      </w:r>
      <w:r>
        <w:rPr>
          <w:rtl/>
        </w:rPr>
        <w:t xml:space="preserve">   </w:t>
      </w:r>
    </w:p>
    <w:p w:rsidR="008105CF" w:rsidRDefault="008105CF" w:rsidP="00AF2361">
      <w:pPr>
        <w:rPr>
          <w:rtl/>
        </w:rPr>
      </w:pPr>
    </w:p>
    <w:p w:rsidR="008105CF" w:rsidRDefault="008105CF" w:rsidP="00AF2361">
      <w:pPr>
        <w:rPr>
          <w:rtl/>
        </w:rPr>
      </w:pPr>
      <w:r>
        <w:rPr>
          <w:rtl/>
        </w:rPr>
        <w:t xml:space="preserve">אז אני אומר לך שזה כן נכון. </w:t>
      </w:r>
      <w:bookmarkStart w:id="13918" w:name="_ETM_Q65_672700"/>
      <w:bookmarkEnd w:id="13918"/>
      <w:r>
        <w:rPr>
          <w:rtl/>
        </w:rPr>
        <w:t>חבר הכנסת אל</w:t>
      </w:r>
      <w:r>
        <w:rPr>
          <w:rFonts w:hint="cs"/>
          <w:rtl/>
        </w:rPr>
        <w:t>ה</w:t>
      </w:r>
      <w:r>
        <w:rPr>
          <w:rtl/>
        </w:rPr>
        <w:t>ו</w:t>
      </w:r>
      <w:r>
        <w:rPr>
          <w:rFonts w:hint="cs"/>
          <w:rtl/>
        </w:rPr>
        <w:t>א</w:t>
      </w:r>
      <w:r>
        <w:rPr>
          <w:rtl/>
        </w:rPr>
        <w:t xml:space="preserve">שלה, אז אני אומר לך שאתה יכול </w:t>
      </w:r>
      <w:bookmarkStart w:id="13919" w:name="_ETM_Q65_675215"/>
      <w:bookmarkEnd w:id="13919"/>
      <w:r>
        <w:rPr>
          <w:rtl/>
        </w:rPr>
        <w:t xml:space="preserve">לשאת דברים </w:t>
      </w:r>
      <w:bookmarkStart w:id="13920" w:name="_ETM_Q65_678290"/>
      <w:bookmarkEnd w:id="13920"/>
      <w:r>
        <w:rPr>
          <w:rtl/>
        </w:rPr>
        <w:t>בשפת האם שלך</w:t>
      </w:r>
      <w:r>
        <w:rPr>
          <w:rFonts w:hint="cs"/>
          <w:rtl/>
        </w:rPr>
        <w:t xml:space="preserve"> - - -</w:t>
      </w:r>
    </w:p>
    <w:p w:rsidR="008105CF" w:rsidRDefault="008105CF" w:rsidP="00AF2361">
      <w:pPr>
        <w:rPr>
          <w:rtl/>
        </w:rPr>
      </w:pPr>
    </w:p>
    <w:p w:rsidR="008105CF" w:rsidRDefault="008105CF" w:rsidP="00AF2361">
      <w:pPr>
        <w:pStyle w:val="af5"/>
        <w:keepNext/>
        <w:rPr>
          <w:rtl/>
        </w:rPr>
      </w:pPr>
      <w:bookmarkStart w:id="13921" w:name="ET_interruption_6340_33"/>
      <w:r w:rsidRPr="0010690A">
        <w:rPr>
          <w:rStyle w:val="TagStyle"/>
          <w:rtl/>
        </w:rPr>
        <w:t xml:space="preserve"> &lt;&lt; קריאה &gt;&gt; </w:t>
      </w:r>
      <w:r>
        <w:rPr>
          <w:rtl/>
        </w:rPr>
        <w:t>ואליד אלהואשלה (רע"מ – הרשימה הערבית המאוחדת):</w:t>
      </w:r>
      <w:r w:rsidRPr="0010690A">
        <w:rPr>
          <w:rStyle w:val="TagStyle"/>
          <w:rtl/>
        </w:rPr>
        <w:t xml:space="preserve"> &lt;&lt; קריאה &gt;&gt;</w:t>
      </w:r>
      <w:r>
        <w:rPr>
          <w:rtl/>
        </w:rPr>
        <w:t xml:space="preserve">   </w:t>
      </w:r>
      <w:bookmarkEnd w:id="13921"/>
    </w:p>
    <w:p w:rsidR="008105CF" w:rsidRDefault="008105CF" w:rsidP="00C8571E">
      <w:pPr>
        <w:rPr>
          <w:rtl/>
        </w:rPr>
      </w:pPr>
    </w:p>
    <w:p w:rsidR="008105CF" w:rsidRDefault="008105CF" w:rsidP="00AF2361">
      <w:pPr>
        <w:rPr>
          <w:rtl/>
        </w:rPr>
      </w:pPr>
      <w:r>
        <w:rPr>
          <w:rFonts w:hint="cs"/>
          <w:rtl/>
        </w:rPr>
        <w:t>זה לא נכון, ואני מפנה אותך ליועץ המשפטי פה או הסגן שלו.</w:t>
      </w:r>
    </w:p>
    <w:p w:rsidR="008105CF" w:rsidRDefault="008105CF" w:rsidP="00AF2361">
      <w:pPr>
        <w:rPr>
          <w:rtl/>
        </w:rPr>
      </w:pPr>
    </w:p>
    <w:p w:rsidR="008105CF" w:rsidRDefault="008105CF" w:rsidP="00AF2361">
      <w:pPr>
        <w:pStyle w:val="af6"/>
        <w:keepNext/>
        <w:rPr>
          <w:rtl/>
        </w:rPr>
      </w:pPr>
      <w:r w:rsidRPr="0010690A">
        <w:rPr>
          <w:rStyle w:val="TagStyle"/>
          <w:rtl/>
        </w:rPr>
        <w:t xml:space="preserve"> &lt;&lt; יור &gt;&gt; </w:t>
      </w:r>
      <w:r>
        <w:rPr>
          <w:rtl/>
        </w:rPr>
        <w:t>היו"ר אליהו רביבו:</w:t>
      </w:r>
      <w:r w:rsidRPr="0010690A">
        <w:rPr>
          <w:rStyle w:val="TagStyle"/>
          <w:rtl/>
        </w:rPr>
        <w:t xml:space="preserve"> &lt;&lt; יור &gt;&gt;</w:t>
      </w:r>
      <w:r>
        <w:rPr>
          <w:rtl/>
        </w:rPr>
        <w:t xml:space="preserve">   </w:t>
      </w:r>
    </w:p>
    <w:p w:rsidR="008105CF" w:rsidRDefault="008105CF" w:rsidP="00C8571E">
      <w:pPr>
        <w:rPr>
          <w:rtl/>
        </w:rPr>
      </w:pPr>
    </w:p>
    <w:p w:rsidR="008105CF" w:rsidRDefault="008105CF" w:rsidP="00AF2361">
      <w:pPr>
        <w:rPr>
          <w:rtl/>
        </w:rPr>
      </w:pPr>
      <w:bookmarkStart w:id="13922" w:name="_ETM_Q65_684775"/>
      <w:bookmarkStart w:id="13923" w:name="_ETM_Q65_684852"/>
      <w:bookmarkStart w:id="13924" w:name="_ETM_Q65_682549"/>
      <w:bookmarkEnd w:id="13922"/>
      <w:bookmarkEnd w:id="13923"/>
      <w:bookmarkEnd w:id="13924"/>
      <w:r>
        <w:rPr>
          <w:rtl/>
        </w:rPr>
        <w:t xml:space="preserve">טוב, בסדר. </w:t>
      </w:r>
      <w:bookmarkStart w:id="13925" w:name="_ETM_Q65_686309"/>
      <w:bookmarkEnd w:id="13925"/>
      <w:r>
        <w:rPr>
          <w:rtl/>
        </w:rPr>
        <w:t>חבר הכנסת אחמד טיבי, בבקשה.</w:t>
      </w:r>
    </w:p>
    <w:p w:rsidR="008105CF" w:rsidRDefault="008105CF" w:rsidP="00AF2361">
      <w:pPr>
        <w:rPr>
          <w:rtl/>
        </w:rPr>
      </w:pPr>
      <w:bookmarkStart w:id="13926" w:name="_ETM_Q65_632065"/>
      <w:bookmarkEnd w:id="13926"/>
    </w:p>
    <w:p w:rsidR="008105CF" w:rsidRDefault="008105CF" w:rsidP="00AF2361">
      <w:pPr>
        <w:pStyle w:val="a4"/>
        <w:keepNext/>
        <w:rPr>
          <w:rtl/>
        </w:rPr>
      </w:pPr>
      <w:bookmarkStart w:id="13927" w:name="ET_speaker_5264_31"/>
      <w:r w:rsidRPr="0010690A">
        <w:rPr>
          <w:rStyle w:val="TagStyle"/>
          <w:rtl/>
        </w:rPr>
        <w:t xml:space="preserve"> &lt;&lt; דובר &gt;&gt; </w:t>
      </w:r>
      <w:bookmarkStart w:id="13928" w:name="_Toc231307548"/>
      <w:r>
        <w:rPr>
          <w:rtl/>
        </w:rPr>
        <w:t>אחמד טיבי (חד"ש-תע"ל):</w:t>
      </w:r>
      <w:bookmarkEnd w:id="13928"/>
      <w:r w:rsidRPr="0010690A">
        <w:rPr>
          <w:rStyle w:val="TagStyle"/>
          <w:rtl/>
        </w:rPr>
        <w:t xml:space="preserve"> &lt;&lt; דובר &gt;&gt;</w:t>
      </w:r>
      <w:r>
        <w:rPr>
          <w:rtl/>
        </w:rPr>
        <w:t xml:space="preserve">   </w:t>
      </w:r>
      <w:bookmarkEnd w:id="13927"/>
    </w:p>
    <w:p w:rsidR="008105CF" w:rsidRDefault="008105CF" w:rsidP="00C8571E">
      <w:pPr>
        <w:rPr>
          <w:rtl/>
        </w:rPr>
      </w:pPr>
    </w:p>
    <w:p w:rsidR="008105CF" w:rsidRDefault="008105CF" w:rsidP="00AF2361">
      <w:pPr>
        <w:rPr>
          <w:rtl/>
        </w:rPr>
      </w:pPr>
      <w:bookmarkStart w:id="13929" w:name="_ETM_Q65_632635"/>
      <w:bookmarkStart w:id="13930" w:name="_ETM_Q65_632704"/>
      <w:bookmarkStart w:id="13931" w:name="_ETM_Q65_699700"/>
      <w:bookmarkEnd w:id="13929"/>
      <w:bookmarkEnd w:id="13930"/>
      <w:bookmarkEnd w:id="13931"/>
      <w:r>
        <w:rPr>
          <w:rtl/>
        </w:rPr>
        <w:t>כבוד היושב</w:t>
      </w:r>
      <w:r>
        <w:rPr>
          <w:rFonts w:hint="cs"/>
          <w:rtl/>
        </w:rPr>
        <w:t>-</w:t>
      </w:r>
      <w:r>
        <w:rPr>
          <w:rtl/>
        </w:rPr>
        <w:t>ראש, למען הדיו</w:t>
      </w:r>
      <w:r>
        <w:rPr>
          <w:rFonts w:hint="cs"/>
          <w:rtl/>
        </w:rPr>
        <w:t xml:space="preserve">ק, </w:t>
      </w:r>
      <w:bookmarkStart w:id="13932" w:name="_ETM_Q65_713086"/>
      <w:bookmarkEnd w:id="13932"/>
      <w:r>
        <w:rPr>
          <w:rFonts w:hint="cs"/>
          <w:rtl/>
        </w:rPr>
        <w:t xml:space="preserve">חבר כנסת </w:t>
      </w:r>
      <w:bookmarkStart w:id="13933" w:name="_ETM_Q65_705261"/>
      <w:bookmarkStart w:id="13934" w:name="_ETM_Q65_705335"/>
      <w:bookmarkStart w:id="13935" w:name="_ETM_Q65_706780"/>
      <w:bookmarkEnd w:id="13933"/>
      <w:bookmarkEnd w:id="13934"/>
      <w:bookmarkEnd w:id="13935"/>
      <w:r>
        <w:rPr>
          <w:rtl/>
        </w:rPr>
        <w:t xml:space="preserve">יכול </w:t>
      </w:r>
      <w:bookmarkStart w:id="13936" w:name="_ETM_Q65_708039"/>
      <w:bookmarkEnd w:id="13936"/>
      <w:r>
        <w:rPr>
          <w:rtl/>
        </w:rPr>
        <w:t xml:space="preserve">לנאום מה שהוא רוצה בערבית, ובסוף אתה מעניק לו, אם </w:t>
      </w:r>
      <w:bookmarkStart w:id="13937" w:name="_ETM_Q65_711419"/>
      <w:bookmarkEnd w:id="13937"/>
      <w:r>
        <w:rPr>
          <w:rtl/>
        </w:rPr>
        <w:t>הוא רוצה, אם אתה רוצה</w:t>
      </w:r>
      <w:r>
        <w:rPr>
          <w:rFonts w:hint="cs"/>
          <w:rtl/>
        </w:rPr>
        <w:t>,</w:t>
      </w:r>
      <w:r>
        <w:rPr>
          <w:rtl/>
        </w:rPr>
        <w:t xml:space="preserve"> </w:t>
      </w:r>
      <w:r>
        <w:rPr>
          <w:rFonts w:hint="cs"/>
          <w:rtl/>
        </w:rPr>
        <w:t>20</w:t>
      </w:r>
      <w:r>
        <w:rPr>
          <w:rtl/>
        </w:rPr>
        <w:t xml:space="preserve"> שניות כדי לתמצת בלבד. </w:t>
      </w:r>
      <w:bookmarkStart w:id="13938" w:name="_ETM_Q65_714799"/>
      <w:bookmarkEnd w:id="13938"/>
      <w:r>
        <w:rPr>
          <w:rtl/>
        </w:rPr>
        <w:t xml:space="preserve">זו ההחלטה. </w:t>
      </w:r>
      <w:bookmarkStart w:id="13939" w:name="_ETM_Q65_718919"/>
      <w:bookmarkStart w:id="13940" w:name="_ETM_Q65_724355"/>
      <w:bookmarkEnd w:id="13939"/>
      <w:bookmarkEnd w:id="13940"/>
    </w:p>
    <w:p w:rsidR="008105CF" w:rsidRDefault="008105CF" w:rsidP="00AF2361">
      <w:pPr>
        <w:rPr>
          <w:rtl/>
        </w:rPr>
      </w:pPr>
      <w:bookmarkStart w:id="13941" w:name="_ETM_Q65_724402"/>
      <w:bookmarkEnd w:id="13941"/>
    </w:p>
    <w:p w:rsidR="008105CF" w:rsidRDefault="008105CF" w:rsidP="00AF2361">
      <w:pPr>
        <w:rPr>
          <w:rtl/>
        </w:rPr>
      </w:pPr>
      <w:bookmarkStart w:id="13942" w:name="_ETM_Q65_724550"/>
      <w:bookmarkStart w:id="13943" w:name="_ETM_Q65_724616"/>
      <w:bookmarkEnd w:id="13942"/>
      <w:bookmarkEnd w:id="13943"/>
      <w:r>
        <w:rPr>
          <w:rtl/>
        </w:rPr>
        <w:t>מכובדי היושב</w:t>
      </w:r>
      <w:r>
        <w:rPr>
          <w:rFonts w:hint="cs"/>
          <w:rtl/>
        </w:rPr>
        <w:t>-</w:t>
      </w:r>
      <w:r>
        <w:rPr>
          <w:rtl/>
        </w:rPr>
        <w:t xml:space="preserve">ראש, </w:t>
      </w:r>
      <w:bookmarkStart w:id="13944" w:name="_ETM_Q65_723460"/>
      <w:bookmarkEnd w:id="13944"/>
      <w:r>
        <w:rPr>
          <w:rtl/>
        </w:rPr>
        <w:t xml:space="preserve">אני אדבר על התוכנית של שיקלי. </w:t>
      </w:r>
      <w:bookmarkStart w:id="13945" w:name="_ETM_Q65_730080"/>
      <w:bookmarkEnd w:id="13945"/>
      <w:r>
        <w:rPr>
          <w:rtl/>
        </w:rPr>
        <w:t xml:space="preserve">הוא החליט </w:t>
      </w:r>
      <w:bookmarkStart w:id="13946" w:name="_ETM_Q65_732530"/>
      <w:bookmarkEnd w:id="13946"/>
      <w:r>
        <w:rPr>
          <w:rtl/>
        </w:rPr>
        <w:t xml:space="preserve">להתלבש </w:t>
      </w:r>
      <w:bookmarkStart w:id="13947" w:name="_ETM_Q65_734570"/>
      <w:bookmarkEnd w:id="13947"/>
      <w:r>
        <w:rPr>
          <w:rtl/>
        </w:rPr>
        <w:t>על האזרחים הכי מופלים במדינת ישראל, האזרחים הערבים הבדואים</w:t>
      </w:r>
      <w:r>
        <w:rPr>
          <w:rFonts w:hint="cs"/>
          <w:rtl/>
        </w:rPr>
        <w:t>,</w:t>
      </w:r>
      <w:r>
        <w:rPr>
          <w:rtl/>
        </w:rPr>
        <w:t xml:space="preserve"> </w:t>
      </w:r>
      <w:bookmarkStart w:id="13948" w:name="_ETM_Q65_740530"/>
      <w:bookmarkEnd w:id="13948"/>
      <w:r>
        <w:rPr>
          <w:rtl/>
        </w:rPr>
        <w:t xml:space="preserve">על האדמות שלהם. </w:t>
      </w:r>
      <w:bookmarkStart w:id="13949" w:name="_ETM_Q65_743030"/>
      <w:bookmarkEnd w:id="13949"/>
      <w:r>
        <w:rPr>
          <w:rtl/>
        </w:rPr>
        <w:t xml:space="preserve">פעם אחר פעם האוכלוסייה הזאת </w:t>
      </w:r>
      <w:bookmarkStart w:id="13950" w:name="_ETM_Q65_746979"/>
      <w:bookmarkEnd w:id="13950"/>
      <w:r>
        <w:rPr>
          <w:rtl/>
        </w:rPr>
        <w:t xml:space="preserve">מותקפת על ידי הממסד, על ידי הממשלה, במקום </w:t>
      </w:r>
      <w:bookmarkStart w:id="13951" w:name="_ETM_Q65_752919"/>
      <w:bookmarkEnd w:id="13951"/>
      <w:r>
        <w:rPr>
          <w:rtl/>
        </w:rPr>
        <w:t xml:space="preserve">לעשות להם העדפה מתקנת, כי הם האוכלוסייה הכי מקופחת במדינת </w:t>
      </w:r>
      <w:bookmarkStart w:id="13952" w:name="_ETM_Q65_755874"/>
      <w:bookmarkEnd w:id="13952"/>
      <w:r>
        <w:rPr>
          <w:rtl/>
        </w:rPr>
        <w:t xml:space="preserve">ישראל. </w:t>
      </w:r>
      <w:bookmarkStart w:id="13953" w:name="_ETM_Q65_759849"/>
      <w:bookmarkStart w:id="13954" w:name="_ETM_Q65_761617"/>
      <w:bookmarkStart w:id="13955" w:name="_ETM_Q65_761677"/>
      <w:bookmarkStart w:id="13956" w:name="_ETM_Q65_761807"/>
      <w:bookmarkStart w:id="13957" w:name="_ETM_Q65_761861"/>
      <w:bookmarkEnd w:id="13953"/>
      <w:bookmarkEnd w:id="13954"/>
      <w:bookmarkEnd w:id="13955"/>
      <w:bookmarkEnd w:id="13956"/>
      <w:bookmarkEnd w:id="13957"/>
      <w:r>
        <w:rPr>
          <w:rtl/>
        </w:rPr>
        <w:t xml:space="preserve">ועכשיו זה שיקלי בשם ממשלת ישראל </w:t>
      </w:r>
      <w:bookmarkStart w:id="13958" w:name="_ETM_Q65_764250"/>
      <w:bookmarkEnd w:id="13958"/>
      <w:r>
        <w:rPr>
          <w:rFonts w:hint="cs"/>
          <w:rtl/>
        </w:rPr>
        <w:t xml:space="preserve">– </w:t>
      </w:r>
      <w:r>
        <w:rPr>
          <w:rtl/>
        </w:rPr>
        <w:t>רוצה לנשל, למעשה, לנשל את ה</w:t>
      </w:r>
      <w:bookmarkStart w:id="13959" w:name="_ETM_Q65_767940"/>
      <w:bookmarkEnd w:id="13959"/>
      <w:r>
        <w:rPr>
          <w:rtl/>
        </w:rPr>
        <w:t xml:space="preserve">תושבים מאדמותיהם. </w:t>
      </w:r>
      <w:bookmarkStart w:id="13960" w:name="_ETM_Q65_776000"/>
      <w:bookmarkEnd w:id="13960"/>
    </w:p>
    <w:p w:rsidR="008105CF" w:rsidRPr="00565E10" w:rsidRDefault="008105CF" w:rsidP="00AF2361">
      <w:pPr>
        <w:rPr>
          <w:rtl/>
        </w:rPr>
      </w:pPr>
    </w:p>
    <w:p w:rsidR="00DA65FF" w:rsidRDefault="00DA65FF" w:rsidP="00AF2361">
      <w:pPr>
        <w:rPr>
          <w:rtl/>
        </w:rPr>
      </w:pPr>
      <w:bookmarkStart w:id="13961" w:name="TOR_Q66"/>
      <w:bookmarkEnd w:id="13961"/>
      <w:r w:rsidRPr="00DB7198">
        <w:rPr>
          <w:rtl/>
        </w:rPr>
        <w:t>יש פריימריז, אדוני יודע, וכל ליכודניק</w:t>
      </w:r>
      <w:bookmarkStart w:id="13962" w:name="_ETM_Q66_180000"/>
      <w:bookmarkEnd w:id="13962"/>
      <w:r>
        <w:rPr>
          <w:rFonts w:hint="cs"/>
          <w:rtl/>
        </w:rPr>
        <w:t xml:space="preserve"> </w:t>
      </w:r>
      <w:r>
        <w:rPr>
          <w:rtl/>
        </w:rPr>
        <w:t>חושב על הפריימריז</w:t>
      </w:r>
      <w:r>
        <w:rPr>
          <w:rFonts w:hint="cs"/>
          <w:rtl/>
        </w:rPr>
        <w:t>.</w:t>
      </w:r>
      <w:r>
        <w:rPr>
          <w:rtl/>
        </w:rPr>
        <w:t xml:space="preserve"> אחד חושב לנשל את הבדואים מהאדמות, </w:t>
      </w:r>
      <w:bookmarkStart w:id="13963" w:name="_ETM_Q66_186550"/>
      <w:bookmarkEnd w:id="13963"/>
      <w:proofErr w:type="spellStart"/>
      <w:r>
        <w:rPr>
          <w:rtl/>
        </w:rPr>
        <w:t>שיקלי</w:t>
      </w:r>
      <w:proofErr w:type="spellEnd"/>
      <w:r>
        <w:rPr>
          <w:rtl/>
        </w:rPr>
        <w:t xml:space="preserve"> את </w:t>
      </w:r>
      <w:proofErr w:type="spellStart"/>
      <w:r>
        <w:rPr>
          <w:rtl/>
        </w:rPr>
        <w:t>קומפני</w:t>
      </w:r>
      <w:proofErr w:type="spellEnd"/>
      <w:r>
        <w:rPr>
          <w:rFonts w:hint="cs"/>
          <w:rtl/>
        </w:rPr>
        <w:t>;</w:t>
      </w:r>
      <w:r>
        <w:rPr>
          <w:rtl/>
        </w:rPr>
        <w:t xml:space="preserve"> </w:t>
      </w:r>
      <w:bookmarkStart w:id="13964" w:name="_ETM_Q66_189529"/>
      <w:bookmarkEnd w:id="13964"/>
      <w:r>
        <w:rPr>
          <w:rtl/>
        </w:rPr>
        <w:t>אחר רוצה למנוע את אל</w:t>
      </w:r>
      <w:r>
        <w:rPr>
          <w:rFonts w:hint="cs"/>
          <w:rtl/>
        </w:rPr>
        <w:t>-</w:t>
      </w:r>
      <w:proofErr w:type="spellStart"/>
      <w:r>
        <w:rPr>
          <w:rFonts w:hint="cs"/>
          <w:rtl/>
        </w:rPr>
        <w:t>א</w:t>
      </w:r>
      <w:r>
        <w:rPr>
          <w:rtl/>
        </w:rPr>
        <w:t>ד</w:t>
      </w:r>
      <w:r>
        <w:rPr>
          <w:rFonts w:hint="cs"/>
          <w:rtl/>
        </w:rPr>
        <w:t>'א</w:t>
      </w:r>
      <w:r>
        <w:rPr>
          <w:rtl/>
        </w:rPr>
        <w:t>ן</w:t>
      </w:r>
      <w:proofErr w:type="spellEnd"/>
      <w:r>
        <w:rPr>
          <w:rtl/>
        </w:rPr>
        <w:t xml:space="preserve">, </w:t>
      </w:r>
      <w:bookmarkStart w:id="13965" w:name="_ETM_Q66_194869"/>
      <w:bookmarkEnd w:id="13965"/>
      <w:r>
        <w:rPr>
          <w:rtl/>
        </w:rPr>
        <w:t xml:space="preserve">את </w:t>
      </w:r>
      <w:bookmarkStart w:id="13966" w:name="_ETM_Q66_196569"/>
      <w:bookmarkEnd w:id="13966"/>
      <w:r>
        <w:rPr>
          <w:rtl/>
        </w:rPr>
        <w:t xml:space="preserve">הקריאה </w:t>
      </w:r>
      <w:r>
        <w:rPr>
          <w:rFonts w:hint="cs"/>
          <w:rtl/>
        </w:rPr>
        <w:t xml:space="preserve">"אללה </w:t>
      </w:r>
      <w:r>
        <w:rPr>
          <w:rtl/>
        </w:rPr>
        <w:t>א</w:t>
      </w:r>
      <w:r>
        <w:rPr>
          <w:rFonts w:hint="cs"/>
          <w:rtl/>
        </w:rPr>
        <w:t>כ</w:t>
      </w:r>
      <w:r>
        <w:rPr>
          <w:rtl/>
        </w:rPr>
        <w:t>בר</w:t>
      </w:r>
      <w:r>
        <w:rPr>
          <w:rFonts w:hint="cs"/>
          <w:rtl/>
        </w:rPr>
        <w:t>";</w:t>
      </w:r>
      <w:r>
        <w:rPr>
          <w:rtl/>
        </w:rPr>
        <w:t xml:space="preserve"> </w:t>
      </w:r>
      <w:bookmarkStart w:id="13967" w:name="_ETM_Q66_199819"/>
      <w:bookmarkEnd w:id="13967"/>
      <w:r>
        <w:rPr>
          <w:rtl/>
        </w:rPr>
        <w:t>אחר מסתובב בטובה כמו גנב בלילה</w:t>
      </w:r>
      <w:bookmarkStart w:id="13968" w:name="_ETM_Q66_206690"/>
      <w:bookmarkEnd w:id="13968"/>
      <w:r>
        <w:rPr>
          <w:rFonts w:hint="cs"/>
          <w:rtl/>
        </w:rPr>
        <w:t xml:space="preserve"> </w:t>
      </w:r>
      <w:r>
        <w:rPr>
          <w:rtl/>
        </w:rPr>
        <w:t>ומגורש בבושת פנים משם</w:t>
      </w:r>
      <w:r>
        <w:rPr>
          <w:rFonts w:hint="cs"/>
          <w:rtl/>
        </w:rPr>
        <w:t>.</w:t>
      </w:r>
      <w:r>
        <w:rPr>
          <w:rtl/>
        </w:rPr>
        <w:t xml:space="preserve"> </w:t>
      </w:r>
      <w:bookmarkStart w:id="13969" w:name="_ETM_Q66_215680"/>
      <w:bookmarkEnd w:id="13969"/>
      <w:r>
        <w:rPr>
          <w:rtl/>
        </w:rPr>
        <w:t xml:space="preserve">זה הסגנון. </w:t>
      </w:r>
      <w:bookmarkStart w:id="13970" w:name="_ETM_Q66_219479"/>
      <w:bookmarkEnd w:id="13970"/>
    </w:p>
    <w:p w:rsidR="00DA65FF" w:rsidRDefault="00DA65FF" w:rsidP="00AF2361">
      <w:pPr>
        <w:rPr>
          <w:rtl/>
        </w:rPr>
      </w:pPr>
      <w:bookmarkStart w:id="13971" w:name="_ETM_Q66_221612"/>
      <w:bookmarkStart w:id="13972" w:name="_ETM_Q66_221681"/>
      <w:bookmarkStart w:id="13973" w:name="_ETM_Q66_221797"/>
      <w:bookmarkStart w:id="13974" w:name="_ETM_Q66_225085"/>
      <w:bookmarkEnd w:id="13971"/>
      <w:bookmarkEnd w:id="13972"/>
      <w:bookmarkEnd w:id="13973"/>
      <w:bookmarkEnd w:id="13974"/>
    </w:p>
    <w:p w:rsidR="00DA65FF" w:rsidRDefault="00DA65FF" w:rsidP="00AF2361">
      <w:pPr>
        <w:rPr>
          <w:rtl/>
        </w:rPr>
      </w:pPr>
      <w:bookmarkStart w:id="13975" w:name="_ETM_Q66_225138"/>
      <w:bookmarkStart w:id="13976" w:name="_ETM_Q66_221843"/>
      <w:bookmarkEnd w:id="13975"/>
      <w:bookmarkEnd w:id="13976"/>
      <w:r>
        <w:rPr>
          <w:rFonts w:hint="cs"/>
          <w:rtl/>
        </w:rPr>
        <w:t>(אומר דברים בשפה הערבית, להלן תרגומם:)</w:t>
      </w:r>
    </w:p>
    <w:p w:rsidR="00DA65FF" w:rsidRDefault="00DA65FF" w:rsidP="00AF2361">
      <w:pPr>
        <w:rPr>
          <w:rtl/>
        </w:rPr>
      </w:pPr>
      <w:bookmarkStart w:id="13977" w:name="_ETM_Q66_292709"/>
      <w:bookmarkEnd w:id="13977"/>
    </w:p>
    <w:p w:rsidR="00DA65FF" w:rsidRDefault="00DA65FF" w:rsidP="00AF2361">
      <w:pPr>
        <w:pStyle w:val="af6"/>
        <w:keepNext/>
        <w:rPr>
          <w:rtl/>
        </w:rPr>
      </w:pPr>
      <w:r w:rsidRPr="00DB7198">
        <w:rPr>
          <w:rStyle w:val="TagStyle"/>
          <w:rtl/>
        </w:rPr>
        <w:t xml:space="preserve"> &lt;&lt; יור &gt;&gt; </w:t>
      </w:r>
      <w:r>
        <w:rPr>
          <w:rtl/>
        </w:rPr>
        <w:t>היו"ר אליהו רביבו:</w:t>
      </w:r>
      <w:r w:rsidRPr="00DB7198">
        <w:rPr>
          <w:rStyle w:val="TagStyle"/>
          <w:rtl/>
        </w:rPr>
        <w:t xml:space="preserve"> &lt;&lt; יור &gt;&gt;</w:t>
      </w:r>
      <w:r>
        <w:rPr>
          <w:rtl/>
        </w:rPr>
        <w:t xml:space="preserve">   </w:t>
      </w:r>
    </w:p>
    <w:p w:rsidR="00DA65FF" w:rsidRDefault="00DA65FF" w:rsidP="00C8571E">
      <w:pPr>
        <w:rPr>
          <w:rtl/>
        </w:rPr>
      </w:pPr>
    </w:p>
    <w:p w:rsidR="00DA65FF" w:rsidRDefault="00DA65FF" w:rsidP="00AF2361">
      <w:pPr>
        <w:rPr>
          <w:rtl/>
        </w:rPr>
      </w:pPr>
      <w:bookmarkStart w:id="13978" w:name="_ETM_Q66_257980"/>
      <w:bookmarkEnd w:id="13978"/>
      <w:r>
        <w:rPr>
          <w:rFonts w:hint="cs"/>
          <w:rtl/>
        </w:rPr>
        <w:t>תודה רבה.</w:t>
      </w:r>
    </w:p>
    <w:p w:rsidR="00DA65FF" w:rsidRDefault="00DA65FF" w:rsidP="00AF2361">
      <w:pPr>
        <w:rPr>
          <w:rtl/>
        </w:rPr>
      </w:pPr>
      <w:bookmarkStart w:id="13979" w:name="_ETM_Q66_275089"/>
      <w:bookmarkEnd w:id="13979"/>
    </w:p>
    <w:p w:rsidR="00DA65FF" w:rsidRDefault="00DA65FF" w:rsidP="00AF2361">
      <w:pPr>
        <w:pStyle w:val="-"/>
        <w:keepNext/>
        <w:rPr>
          <w:rtl/>
        </w:rPr>
      </w:pPr>
      <w:bookmarkStart w:id="13980" w:name="ET_speakercontinue_5264_9"/>
      <w:r w:rsidRPr="00DB7198">
        <w:rPr>
          <w:rStyle w:val="TagStyle"/>
          <w:rtl/>
        </w:rPr>
        <w:t xml:space="preserve"> &lt;&lt; דובר_המשך &gt;&gt; </w:t>
      </w:r>
      <w:r>
        <w:rPr>
          <w:rtl/>
        </w:rPr>
        <w:t>אחמד טיבי (חד"ש-תע"ל):</w:t>
      </w:r>
      <w:r w:rsidRPr="00DB7198">
        <w:rPr>
          <w:rStyle w:val="TagStyle"/>
          <w:rtl/>
        </w:rPr>
        <w:t xml:space="preserve"> &lt;&lt; דובר_המשך &gt;&gt;</w:t>
      </w:r>
      <w:r>
        <w:rPr>
          <w:rtl/>
        </w:rPr>
        <w:t xml:space="preserve">   </w:t>
      </w:r>
      <w:bookmarkEnd w:id="13980"/>
    </w:p>
    <w:p w:rsidR="00DA65FF" w:rsidRDefault="00DA65FF" w:rsidP="00C8571E">
      <w:pPr>
        <w:rPr>
          <w:rtl/>
        </w:rPr>
      </w:pPr>
    </w:p>
    <w:p w:rsidR="00DA65FF" w:rsidRDefault="00DA65FF" w:rsidP="00AF2361">
      <w:pPr>
        <w:rPr>
          <w:rtl/>
        </w:rPr>
      </w:pPr>
      <w:bookmarkStart w:id="13981" w:name="_ETM_Q66_293297"/>
      <w:bookmarkEnd w:id="13981"/>
      <w:r>
        <w:rPr>
          <w:rFonts w:hint="cs"/>
          <w:rtl/>
        </w:rPr>
        <w:t>(- - -)</w:t>
      </w:r>
    </w:p>
    <w:p w:rsidR="00DA65FF" w:rsidRDefault="00DA65FF" w:rsidP="00AF2361">
      <w:pPr>
        <w:rPr>
          <w:rtl/>
        </w:rPr>
      </w:pPr>
    </w:p>
    <w:p w:rsidR="00DA65FF" w:rsidRDefault="00DA65FF" w:rsidP="00AF2361">
      <w:pPr>
        <w:pStyle w:val="af6"/>
        <w:keepNext/>
        <w:rPr>
          <w:rtl/>
        </w:rPr>
      </w:pPr>
      <w:r w:rsidRPr="00DB7198">
        <w:rPr>
          <w:rStyle w:val="TagStyle"/>
          <w:rtl/>
        </w:rPr>
        <w:t xml:space="preserve"> &lt;&lt; יור &gt;&gt; </w:t>
      </w:r>
      <w:r>
        <w:rPr>
          <w:rtl/>
        </w:rPr>
        <w:t>היו"ר אליהו רביבו:</w:t>
      </w:r>
      <w:r w:rsidRPr="00DB7198">
        <w:rPr>
          <w:rStyle w:val="TagStyle"/>
          <w:rtl/>
        </w:rPr>
        <w:t xml:space="preserve"> &lt;&lt; יור &gt;&gt;</w:t>
      </w:r>
      <w:r>
        <w:rPr>
          <w:rtl/>
        </w:rPr>
        <w:t xml:space="preserve">   </w:t>
      </w:r>
    </w:p>
    <w:p w:rsidR="00DA65FF" w:rsidRDefault="00DA65FF" w:rsidP="00C8571E">
      <w:pPr>
        <w:rPr>
          <w:rtl/>
        </w:rPr>
      </w:pPr>
    </w:p>
    <w:p w:rsidR="00DA65FF" w:rsidRDefault="00DA65FF" w:rsidP="00AF2361">
      <w:pPr>
        <w:rPr>
          <w:rtl/>
        </w:rPr>
      </w:pPr>
      <w:bookmarkStart w:id="13982" w:name="_ETM_Q66_302117"/>
      <w:bookmarkEnd w:id="13982"/>
      <w:r>
        <w:rPr>
          <w:rFonts w:hint="cs"/>
          <w:rtl/>
        </w:rPr>
        <w:t xml:space="preserve">תודה רבה. </w:t>
      </w:r>
      <w:bookmarkStart w:id="13983" w:name="_ETM_Q66_306443"/>
      <w:bookmarkEnd w:id="13983"/>
    </w:p>
    <w:p w:rsidR="00DA65FF" w:rsidRDefault="00DA65FF" w:rsidP="00AF2361">
      <w:pPr>
        <w:rPr>
          <w:rtl/>
        </w:rPr>
      </w:pPr>
      <w:bookmarkStart w:id="13984" w:name="_ETM_Q66_306500"/>
      <w:bookmarkStart w:id="13985" w:name="_ETM_Q66_306612"/>
      <w:bookmarkEnd w:id="13984"/>
      <w:bookmarkEnd w:id="13985"/>
    </w:p>
    <w:p w:rsidR="00DA65FF" w:rsidRDefault="00DA65FF" w:rsidP="00AF2361">
      <w:pPr>
        <w:pStyle w:val="-"/>
        <w:keepNext/>
        <w:rPr>
          <w:rtl/>
        </w:rPr>
      </w:pPr>
      <w:bookmarkStart w:id="13986" w:name="_ETM_Q66_311676"/>
      <w:bookmarkStart w:id="13987" w:name="_ETM_Q66_311756"/>
      <w:bookmarkEnd w:id="13986"/>
      <w:bookmarkEnd w:id="13987"/>
      <w:r w:rsidRPr="00DB7198">
        <w:rPr>
          <w:rStyle w:val="TagStyle"/>
          <w:rtl/>
        </w:rPr>
        <w:t xml:space="preserve">&lt;&lt; דובר_המשך &gt;&gt; </w:t>
      </w:r>
      <w:r>
        <w:rPr>
          <w:rtl/>
        </w:rPr>
        <w:t>אחמד טיבי (חד"ש-תע"ל):</w:t>
      </w:r>
      <w:r w:rsidRPr="00DB7198">
        <w:rPr>
          <w:rStyle w:val="TagStyle"/>
          <w:rtl/>
        </w:rPr>
        <w:t xml:space="preserve"> &lt;&lt; דובר_המשך &gt;&gt;</w:t>
      </w:r>
      <w:r>
        <w:rPr>
          <w:rtl/>
        </w:rPr>
        <w:t xml:space="preserve">   </w:t>
      </w:r>
    </w:p>
    <w:p w:rsidR="00DA65FF" w:rsidRDefault="00DA65FF" w:rsidP="00C8571E">
      <w:pPr>
        <w:rPr>
          <w:rtl/>
        </w:rPr>
      </w:pPr>
    </w:p>
    <w:p w:rsidR="00DA65FF" w:rsidRDefault="00DA65FF" w:rsidP="00AF2361">
      <w:pPr>
        <w:rPr>
          <w:rtl/>
        </w:rPr>
      </w:pPr>
      <w:r>
        <w:rPr>
          <w:rFonts w:hint="cs"/>
          <w:rtl/>
        </w:rPr>
        <w:t>(- - -)</w:t>
      </w:r>
    </w:p>
    <w:p w:rsidR="00DA65FF" w:rsidRDefault="00DA65FF" w:rsidP="00AF2361">
      <w:pPr>
        <w:rPr>
          <w:rtl/>
        </w:rPr>
      </w:pPr>
    </w:p>
    <w:p w:rsidR="00DA65FF" w:rsidRDefault="00DA65FF" w:rsidP="00AF2361">
      <w:pPr>
        <w:pStyle w:val="af6"/>
        <w:keepNext/>
        <w:rPr>
          <w:rtl/>
        </w:rPr>
      </w:pPr>
      <w:r w:rsidRPr="00DB7198">
        <w:rPr>
          <w:rStyle w:val="TagStyle"/>
          <w:rtl/>
        </w:rPr>
        <w:t xml:space="preserve"> &lt;&lt; יור &gt;&gt; </w:t>
      </w:r>
      <w:r>
        <w:rPr>
          <w:rtl/>
        </w:rPr>
        <w:t>היו"ר אליהו רביבו:</w:t>
      </w:r>
      <w:r w:rsidRPr="00DB7198">
        <w:rPr>
          <w:rStyle w:val="TagStyle"/>
          <w:rtl/>
        </w:rPr>
        <w:t xml:space="preserve"> &lt;&lt; יור &gt;&gt;</w:t>
      </w:r>
      <w:r>
        <w:rPr>
          <w:rtl/>
        </w:rPr>
        <w:t xml:space="preserve">   </w:t>
      </w:r>
    </w:p>
    <w:p w:rsidR="00DA65FF" w:rsidRDefault="00DA65FF" w:rsidP="00C8571E">
      <w:pPr>
        <w:rPr>
          <w:rtl/>
        </w:rPr>
      </w:pPr>
      <w:bookmarkStart w:id="13988" w:name="_ETM_Q66_306667"/>
      <w:bookmarkStart w:id="13989" w:name="_ETM_Q66_275620"/>
      <w:bookmarkStart w:id="13990" w:name="_ETM_Q66_275654"/>
      <w:bookmarkStart w:id="13991" w:name="_ETM_Q66_301359"/>
      <w:bookmarkStart w:id="13992" w:name="_ETM_Q66_309000"/>
      <w:bookmarkEnd w:id="13988"/>
      <w:bookmarkEnd w:id="13989"/>
      <w:bookmarkEnd w:id="13990"/>
      <w:bookmarkEnd w:id="13991"/>
      <w:bookmarkEnd w:id="13992"/>
    </w:p>
    <w:p w:rsidR="00DA65FF" w:rsidRDefault="00DA65FF" w:rsidP="00AF2361">
      <w:pPr>
        <w:rPr>
          <w:rtl/>
        </w:rPr>
      </w:pPr>
      <w:bookmarkStart w:id="13993" w:name="_ETM_Q66_272355"/>
      <w:bookmarkStart w:id="13994" w:name="_ETM_Q66_310119"/>
      <w:bookmarkEnd w:id="13993"/>
      <w:bookmarkEnd w:id="13994"/>
      <w:r>
        <w:rPr>
          <w:rtl/>
        </w:rPr>
        <w:t>תודה רבה. חבר הכנסת חמד עמאר</w:t>
      </w:r>
      <w:r>
        <w:rPr>
          <w:rFonts w:hint="cs"/>
          <w:rtl/>
        </w:rPr>
        <w:t>;</w:t>
      </w:r>
      <w:r>
        <w:rPr>
          <w:rtl/>
        </w:rPr>
        <w:t xml:space="preserve"> חבר הכנסת אלעזר שטרן</w:t>
      </w:r>
      <w:r>
        <w:rPr>
          <w:rFonts w:hint="cs"/>
          <w:rtl/>
        </w:rPr>
        <w:t>;</w:t>
      </w:r>
      <w:r>
        <w:rPr>
          <w:rtl/>
        </w:rPr>
        <w:t xml:space="preserve"> </w:t>
      </w:r>
      <w:bookmarkStart w:id="13995" w:name="_ETM_Q66_322369"/>
      <w:bookmarkEnd w:id="13995"/>
      <w:r>
        <w:rPr>
          <w:rtl/>
        </w:rPr>
        <w:t xml:space="preserve">חברת הכנסת </w:t>
      </w:r>
      <w:r>
        <w:rPr>
          <w:rFonts w:hint="cs"/>
          <w:rtl/>
        </w:rPr>
        <w:t>אימאן ח'טיב יאסין.</w:t>
      </w:r>
      <w:r>
        <w:rPr>
          <w:rtl/>
        </w:rPr>
        <w:t xml:space="preserve"> </w:t>
      </w:r>
      <w:bookmarkStart w:id="13996" w:name="_ETM_Q66_326710"/>
      <w:bookmarkEnd w:id="13996"/>
      <w:r>
        <w:rPr>
          <w:rtl/>
        </w:rPr>
        <w:t xml:space="preserve">חברת הכנסת טטיאנה מזרסקי. </w:t>
      </w:r>
      <w:bookmarkStart w:id="13997" w:name="_ETM_Q66_341610"/>
      <w:bookmarkEnd w:id="13997"/>
      <w:r>
        <w:rPr>
          <w:rFonts w:hint="cs"/>
          <w:rtl/>
        </w:rPr>
        <w:t xml:space="preserve">שלוש </w:t>
      </w:r>
      <w:r>
        <w:rPr>
          <w:rtl/>
        </w:rPr>
        <w:t>דקות, בבקשה.</w:t>
      </w:r>
    </w:p>
    <w:p w:rsidR="00DA65FF" w:rsidRDefault="00DA65FF" w:rsidP="00AF2361">
      <w:pPr>
        <w:rPr>
          <w:rtl/>
        </w:rPr>
      </w:pPr>
      <w:bookmarkStart w:id="13998" w:name="_ETM_Q66_337562"/>
      <w:bookmarkEnd w:id="13998"/>
    </w:p>
    <w:p w:rsidR="00DA65FF" w:rsidRDefault="00DA65FF" w:rsidP="00AF2361">
      <w:pPr>
        <w:pStyle w:val="a4"/>
        <w:keepNext/>
        <w:rPr>
          <w:rtl/>
        </w:rPr>
      </w:pPr>
      <w:bookmarkStart w:id="13999" w:name="ET_speaker_6228_11"/>
      <w:r w:rsidRPr="00DB7198">
        <w:rPr>
          <w:rStyle w:val="TagStyle"/>
          <w:rtl/>
        </w:rPr>
        <w:t xml:space="preserve"> &lt;&lt; דובר &gt;&gt; </w:t>
      </w:r>
      <w:bookmarkStart w:id="14000" w:name="_Toc231307549"/>
      <w:r>
        <w:rPr>
          <w:rtl/>
        </w:rPr>
        <w:t>טטיאנה מזרסקי (יש עתיד):</w:t>
      </w:r>
      <w:bookmarkEnd w:id="14000"/>
      <w:r w:rsidRPr="00DB7198">
        <w:rPr>
          <w:rStyle w:val="TagStyle"/>
          <w:rtl/>
        </w:rPr>
        <w:t xml:space="preserve"> &lt;&lt; דובר &gt;&gt;</w:t>
      </w:r>
      <w:r>
        <w:rPr>
          <w:rtl/>
        </w:rPr>
        <w:t xml:space="preserve">   </w:t>
      </w:r>
      <w:bookmarkEnd w:id="13999"/>
    </w:p>
    <w:p w:rsidR="00DA65FF" w:rsidRDefault="00DA65FF" w:rsidP="00C8571E">
      <w:pPr>
        <w:rPr>
          <w:rtl/>
        </w:rPr>
      </w:pPr>
    </w:p>
    <w:p w:rsidR="00DA65FF" w:rsidRDefault="00DA65FF" w:rsidP="00AF2361">
      <w:pPr>
        <w:rPr>
          <w:rtl/>
        </w:rPr>
      </w:pPr>
      <w:bookmarkStart w:id="14001" w:name="_ETM_Q66_338196"/>
      <w:bookmarkStart w:id="14002" w:name="_ETM_Q66_338286"/>
      <w:bookmarkStart w:id="14003" w:name="_ETM_Q66_345100"/>
      <w:bookmarkEnd w:id="14001"/>
      <w:bookmarkEnd w:id="14002"/>
      <w:bookmarkEnd w:id="14003"/>
      <w:r>
        <w:rPr>
          <w:rtl/>
        </w:rPr>
        <w:t>אדוני היושב</w:t>
      </w:r>
      <w:r>
        <w:rPr>
          <w:rFonts w:hint="cs"/>
          <w:rtl/>
        </w:rPr>
        <w:t>-</w:t>
      </w:r>
      <w:r>
        <w:rPr>
          <w:rtl/>
        </w:rPr>
        <w:t xml:space="preserve">ראש, חבריי חברי הכנסת, אני רוצה להזמין אתכם </w:t>
      </w:r>
      <w:bookmarkStart w:id="14004" w:name="_ETM_Q66_349809"/>
      <w:bookmarkEnd w:id="14004"/>
      <w:r>
        <w:rPr>
          <w:rtl/>
        </w:rPr>
        <w:t xml:space="preserve">לטייל בצפון. כמה מאיתנו אוהבים לטייל וליהנות מנופי הצפון, נופי </w:t>
      </w:r>
      <w:bookmarkStart w:id="14005" w:name="_ETM_Q66_355563"/>
      <w:bookmarkEnd w:id="14005"/>
      <w:r>
        <w:rPr>
          <w:rtl/>
        </w:rPr>
        <w:t>הגליל</w:t>
      </w:r>
      <w:r>
        <w:rPr>
          <w:rFonts w:hint="cs"/>
          <w:rtl/>
        </w:rPr>
        <w:t>.</w:t>
      </w:r>
      <w:r>
        <w:rPr>
          <w:rtl/>
        </w:rPr>
        <w:t xml:space="preserve"> אחלה מקומות, אבל נראה לי שעכשיו לא הרבה מכם </w:t>
      </w:r>
      <w:bookmarkStart w:id="14006" w:name="_ETM_Q66_361317"/>
      <w:bookmarkEnd w:id="14006"/>
      <w:r>
        <w:rPr>
          <w:rtl/>
        </w:rPr>
        <w:t>תרצו להגיע לשלומי, ל</w:t>
      </w:r>
      <w:r>
        <w:rPr>
          <w:rFonts w:hint="cs"/>
          <w:rtl/>
        </w:rPr>
        <w:t>א</w:t>
      </w:r>
      <w:r>
        <w:rPr>
          <w:rtl/>
        </w:rPr>
        <w:t>ותו חוף בצת, לראש הנקר</w:t>
      </w:r>
      <w:r>
        <w:rPr>
          <w:rFonts w:hint="cs"/>
          <w:rtl/>
        </w:rPr>
        <w:t>ה</w:t>
      </w:r>
      <w:r>
        <w:rPr>
          <w:rtl/>
        </w:rPr>
        <w:t xml:space="preserve">, לישובים </w:t>
      </w:r>
      <w:bookmarkStart w:id="14007" w:name="_ETM_Q66_367071"/>
      <w:bookmarkEnd w:id="14007"/>
      <w:r>
        <w:rPr>
          <w:rFonts w:hint="cs"/>
          <w:rtl/>
        </w:rPr>
        <w:t>ב</w:t>
      </w:r>
      <w:r>
        <w:rPr>
          <w:rtl/>
        </w:rPr>
        <w:t xml:space="preserve">גליל </w:t>
      </w:r>
      <w:r>
        <w:rPr>
          <w:rFonts w:hint="cs"/>
          <w:rtl/>
        </w:rPr>
        <w:t>ה</w:t>
      </w:r>
      <w:r>
        <w:rPr>
          <w:rtl/>
        </w:rPr>
        <w:t xml:space="preserve">עליון או </w:t>
      </w:r>
      <w:r>
        <w:rPr>
          <w:rFonts w:hint="cs"/>
          <w:rtl/>
        </w:rPr>
        <w:t>ב</w:t>
      </w:r>
      <w:r>
        <w:rPr>
          <w:rtl/>
        </w:rPr>
        <w:t>מטה אשר, לנהריה, לטייל בטיילת</w:t>
      </w:r>
      <w:r>
        <w:rPr>
          <w:rFonts w:hint="cs"/>
          <w:rtl/>
        </w:rPr>
        <w:t>.</w:t>
      </w:r>
      <w:r>
        <w:rPr>
          <w:rtl/>
        </w:rPr>
        <w:t xml:space="preserve"> מי </w:t>
      </w:r>
      <w:r>
        <w:rPr>
          <w:rFonts w:hint="cs"/>
          <w:rtl/>
        </w:rPr>
        <w:t>י</w:t>
      </w:r>
      <w:r>
        <w:rPr>
          <w:rtl/>
        </w:rPr>
        <w:t>יס</w:t>
      </w:r>
      <w:r>
        <w:rPr>
          <w:rFonts w:hint="cs"/>
          <w:rtl/>
        </w:rPr>
        <w:t>ע</w:t>
      </w:r>
      <w:r>
        <w:rPr>
          <w:rtl/>
        </w:rPr>
        <w:t xml:space="preserve"> </w:t>
      </w:r>
      <w:bookmarkStart w:id="14008" w:name="_ETM_Q66_372825"/>
      <w:bookmarkEnd w:id="14008"/>
      <w:r>
        <w:rPr>
          <w:rtl/>
        </w:rPr>
        <w:t>ל</w:t>
      </w:r>
      <w:r>
        <w:rPr>
          <w:rFonts w:hint="cs"/>
          <w:rtl/>
        </w:rPr>
        <w:t>שם</w:t>
      </w:r>
      <w:r>
        <w:rPr>
          <w:rtl/>
        </w:rPr>
        <w:t xml:space="preserve">? </w:t>
      </w:r>
      <w:bookmarkStart w:id="14009" w:name="_ETM_Q66_378770"/>
      <w:bookmarkEnd w:id="14009"/>
      <w:r>
        <w:rPr>
          <w:rtl/>
        </w:rPr>
        <w:t xml:space="preserve">ואני רוצה לשאול, אתם מבינים מה קורה בכלל? אתם מבינים </w:t>
      </w:r>
      <w:bookmarkStart w:id="14010" w:name="_ETM_Q66_382513"/>
      <w:bookmarkEnd w:id="14010"/>
      <w:r>
        <w:rPr>
          <w:rtl/>
        </w:rPr>
        <w:t>מה קורה בצפון ובאותם יישובים יפים</w:t>
      </w:r>
      <w:r>
        <w:rPr>
          <w:rFonts w:hint="cs"/>
          <w:rtl/>
        </w:rPr>
        <w:t>?</w:t>
      </w:r>
      <w:r>
        <w:rPr>
          <w:rtl/>
        </w:rPr>
        <w:t xml:space="preserve"> אתם מבינים את גודל </w:t>
      </w:r>
      <w:bookmarkStart w:id="14011" w:name="_ETM_Q66_386256"/>
      <w:bookmarkEnd w:id="14011"/>
      <w:r>
        <w:rPr>
          <w:rtl/>
        </w:rPr>
        <w:t xml:space="preserve">האירוע? </w:t>
      </w:r>
      <w:bookmarkStart w:id="14012" w:name="_ETM_Q66_391309"/>
      <w:bookmarkEnd w:id="14012"/>
      <w:r>
        <w:rPr>
          <w:rtl/>
        </w:rPr>
        <w:t>נראה לי שלא</w:t>
      </w:r>
      <w:r>
        <w:rPr>
          <w:rFonts w:hint="cs"/>
          <w:rtl/>
        </w:rPr>
        <w:t>,</w:t>
      </w:r>
      <w:r>
        <w:rPr>
          <w:rtl/>
        </w:rPr>
        <w:t xml:space="preserve"> </w:t>
      </w:r>
      <w:bookmarkStart w:id="14013" w:name="_ETM_Q66_393660"/>
      <w:bookmarkEnd w:id="14013"/>
      <w:r>
        <w:rPr>
          <w:rtl/>
        </w:rPr>
        <w:t xml:space="preserve">כי מה שקורה שם זה פשוט מתסכל. </w:t>
      </w:r>
      <w:bookmarkStart w:id="14014" w:name="_ETM_Q66_399320"/>
      <w:bookmarkEnd w:id="14014"/>
    </w:p>
    <w:p w:rsidR="00DA65FF" w:rsidRDefault="00DA65FF" w:rsidP="00AF2361">
      <w:pPr>
        <w:rPr>
          <w:rtl/>
        </w:rPr>
      </w:pPr>
      <w:bookmarkStart w:id="14015" w:name="_ETM_Q66_399773"/>
      <w:bookmarkStart w:id="14016" w:name="_ETM_Q66_399855"/>
      <w:bookmarkEnd w:id="14015"/>
      <w:bookmarkEnd w:id="14016"/>
    </w:p>
    <w:p w:rsidR="00DA65FF" w:rsidRDefault="00DA65FF" w:rsidP="00AF2361">
      <w:pPr>
        <w:rPr>
          <w:rtl/>
        </w:rPr>
      </w:pPr>
      <w:bookmarkStart w:id="14017" w:name="_ETM_Q66_399986"/>
      <w:bookmarkStart w:id="14018" w:name="_ETM_Q66_400054"/>
      <w:bookmarkEnd w:id="14017"/>
      <w:bookmarkEnd w:id="14018"/>
      <w:r>
        <w:rPr>
          <w:rtl/>
        </w:rPr>
        <w:t>היום</w:t>
      </w:r>
      <w:r>
        <w:rPr>
          <w:rFonts w:hint="cs"/>
          <w:rtl/>
        </w:rPr>
        <w:t xml:space="preserve"> </w:t>
      </w:r>
      <w:r>
        <w:rPr>
          <w:rFonts w:hint="eastAsia"/>
          <w:rtl/>
        </w:rPr>
        <w:t>–</w:t>
      </w:r>
      <w:r>
        <w:rPr>
          <w:rtl/>
        </w:rPr>
        <w:t xml:space="preserve"> אתמול כבר</w:t>
      </w:r>
      <w:r>
        <w:rPr>
          <w:rFonts w:hint="cs"/>
          <w:rtl/>
        </w:rPr>
        <w:t>,</w:t>
      </w:r>
      <w:r>
        <w:rPr>
          <w:rtl/>
        </w:rPr>
        <w:t xml:space="preserve"> אתמול בבוקר ראיתי כתבה שאחד התושבים אומר</w:t>
      </w:r>
      <w:r>
        <w:rPr>
          <w:rFonts w:hint="cs"/>
          <w:rtl/>
        </w:rPr>
        <w:t>:</w:t>
      </w:r>
      <w:r>
        <w:rPr>
          <w:rtl/>
        </w:rPr>
        <w:t xml:space="preserve"> </w:t>
      </w:r>
      <w:bookmarkStart w:id="14019" w:name="_ETM_Q66_405300"/>
      <w:bookmarkEnd w:id="14019"/>
      <w:r>
        <w:rPr>
          <w:rtl/>
        </w:rPr>
        <w:t>פשוט השאירו אותנו כמגן אנושי בגבול הצפוני של המדינה</w:t>
      </w:r>
      <w:r>
        <w:rPr>
          <w:rFonts w:hint="cs"/>
          <w:rtl/>
        </w:rPr>
        <w:t>.</w:t>
      </w:r>
      <w:r>
        <w:rPr>
          <w:rtl/>
        </w:rPr>
        <w:t xml:space="preserve"> ואנחנו </w:t>
      </w:r>
      <w:bookmarkStart w:id="14020" w:name="_ETM_Q66_411280"/>
      <w:bookmarkEnd w:id="14020"/>
      <w:r>
        <w:rPr>
          <w:rtl/>
        </w:rPr>
        <w:t>במלחמה</w:t>
      </w:r>
      <w:r>
        <w:rPr>
          <w:rFonts w:hint="cs"/>
          <w:rtl/>
        </w:rPr>
        <w:t>,</w:t>
      </w:r>
      <w:r>
        <w:rPr>
          <w:rtl/>
        </w:rPr>
        <w:t xml:space="preserve"> ישראל במלחמה</w:t>
      </w:r>
      <w:r>
        <w:rPr>
          <w:rFonts w:hint="cs"/>
          <w:rtl/>
        </w:rPr>
        <w:t>,</w:t>
      </w:r>
      <w:r>
        <w:rPr>
          <w:rtl/>
        </w:rPr>
        <w:t xml:space="preserve"> לא רק </w:t>
      </w:r>
      <w:r>
        <w:rPr>
          <w:rFonts w:hint="cs"/>
          <w:rtl/>
        </w:rPr>
        <w:t>ה</w:t>
      </w:r>
      <w:r>
        <w:rPr>
          <w:rtl/>
        </w:rPr>
        <w:t xml:space="preserve">צפון </w:t>
      </w:r>
      <w:r>
        <w:rPr>
          <w:rFonts w:hint="cs"/>
          <w:rtl/>
        </w:rPr>
        <w:t xml:space="preserve">– </w:t>
      </w:r>
      <w:r>
        <w:rPr>
          <w:rtl/>
        </w:rPr>
        <w:t>זו המדינה שלנו במלחמה</w:t>
      </w:r>
      <w:r>
        <w:rPr>
          <w:rFonts w:hint="cs"/>
          <w:rtl/>
        </w:rPr>
        <w:t>.</w:t>
      </w:r>
      <w:r>
        <w:rPr>
          <w:rtl/>
        </w:rPr>
        <w:t xml:space="preserve"> </w:t>
      </w:r>
      <w:bookmarkStart w:id="14021" w:name="_ETM_Q66_417260"/>
      <w:bookmarkEnd w:id="14021"/>
      <w:r>
        <w:rPr>
          <w:rtl/>
        </w:rPr>
        <w:t xml:space="preserve">גם אם לא מרגישים את זה בתל אביב, ברעננה, בירושלים, </w:t>
      </w:r>
      <w:bookmarkStart w:id="14022" w:name="_ETM_Q66_423240"/>
      <w:bookmarkEnd w:id="14022"/>
      <w:r>
        <w:rPr>
          <w:rtl/>
        </w:rPr>
        <w:t>אנחנו במלחמה</w:t>
      </w:r>
      <w:r>
        <w:rPr>
          <w:rFonts w:hint="cs"/>
          <w:rtl/>
        </w:rPr>
        <w:t>.</w:t>
      </w:r>
      <w:r>
        <w:rPr>
          <w:rtl/>
        </w:rPr>
        <w:t xml:space="preserve"> עסקים סגורים, בצפון עסקים סגורים</w:t>
      </w:r>
      <w:r>
        <w:rPr>
          <w:rFonts w:hint="cs"/>
          <w:rtl/>
        </w:rPr>
        <w:t>.</w:t>
      </w:r>
      <w:r>
        <w:rPr>
          <w:rtl/>
        </w:rPr>
        <w:t xml:space="preserve"> </w:t>
      </w:r>
      <w:r>
        <w:rPr>
          <w:rFonts w:hint="cs"/>
          <w:rtl/>
        </w:rPr>
        <w:t>ה</w:t>
      </w:r>
      <w:r>
        <w:rPr>
          <w:rtl/>
        </w:rPr>
        <w:t>תיירות מתה</w:t>
      </w:r>
      <w:r>
        <w:rPr>
          <w:rFonts w:hint="cs"/>
          <w:rtl/>
        </w:rPr>
        <w:t>.</w:t>
      </w:r>
      <w:r>
        <w:rPr>
          <w:rtl/>
        </w:rPr>
        <w:t xml:space="preserve"> </w:t>
      </w:r>
      <w:bookmarkStart w:id="14023" w:name="_ETM_Q66_429869"/>
      <w:bookmarkEnd w:id="14023"/>
      <w:r>
        <w:rPr>
          <w:rtl/>
        </w:rPr>
        <w:t xml:space="preserve">יכול להיות </w:t>
      </w:r>
      <w:r>
        <w:rPr>
          <w:rFonts w:hint="cs"/>
          <w:rtl/>
        </w:rPr>
        <w:t>ש</w:t>
      </w:r>
      <w:r>
        <w:rPr>
          <w:rtl/>
        </w:rPr>
        <w:t>פה</w:t>
      </w:r>
      <w:r>
        <w:rPr>
          <w:rFonts w:hint="cs"/>
          <w:rtl/>
        </w:rPr>
        <w:t>,</w:t>
      </w:r>
      <w:r>
        <w:rPr>
          <w:rtl/>
        </w:rPr>
        <w:t xml:space="preserve"> בבתי מלון בירושלים, יש פה ושם צליינים </w:t>
      </w:r>
      <w:bookmarkStart w:id="14024" w:name="_ETM_Q66_433946"/>
      <w:bookmarkEnd w:id="14024"/>
      <w:r>
        <w:rPr>
          <w:rtl/>
        </w:rPr>
        <w:t>ותיירים</w:t>
      </w:r>
      <w:r>
        <w:rPr>
          <w:rFonts w:hint="cs"/>
          <w:rtl/>
        </w:rPr>
        <w:t>.</w:t>
      </w:r>
      <w:r>
        <w:rPr>
          <w:rtl/>
        </w:rPr>
        <w:t xml:space="preserve"> בצפון הכול סגור. אין, פשוט אין</w:t>
      </w:r>
      <w:r>
        <w:rPr>
          <w:rFonts w:hint="cs"/>
          <w:rtl/>
        </w:rPr>
        <w:t>,</w:t>
      </w:r>
      <w:r>
        <w:rPr>
          <w:rtl/>
        </w:rPr>
        <w:t xml:space="preserve"> לא תיירות חוץ </w:t>
      </w:r>
      <w:bookmarkStart w:id="14025" w:name="_ETM_Q66_438023"/>
      <w:bookmarkEnd w:id="14025"/>
      <w:r>
        <w:rPr>
          <w:rtl/>
        </w:rPr>
        <w:t>ולא תיירות פנים</w:t>
      </w:r>
      <w:r>
        <w:rPr>
          <w:rFonts w:hint="cs"/>
          <w:rtl/>
        </w:rPr>
        <w:t>.</w:t>
      </w:r>
      <w:r>
        <w:rPr>
          <w:rtl/>
        </w:rPr>
        <w:t xml:space="preserve"> </w:t>
      </w:r>
      <w:bookmarkStart w:id="14026" w:name="_ETM_Q66_443000"/>
      <w:bookmarkEnd w:id="14026"/>
      <w:r>
        <w:rPr>
          <w:rtl/>
        </w:rPr>
        <w:t xml:space="preserve">לא מגיעים לנופש לא בבתי מלון ולא בצימרים, </w:t>
      </w:r>
      <w:r>
        <w:rPr>
          <w:rFonts w:hint="cs"/>
          <w:rtl/>
        </w:rPr>
        <w:t>ה</w:t>
      </w:r>
      <w:r>
        <w:rPr>
          <w:rtl/>
        </w:rPr>
        <w:t xml:space="preserve">יכלי תרבות </w:t>
      </w:r>
      <w:bookmarkStart w:id="14027" w:name="_ETM_Q66_447615"/>
      <w:bookmarkEnd w:id="14027"/>
      <w:r>
        <w:rPr>
          <w:rtl/>
        </w:rPr>
        <w:t>סגורים, חופים סגורים לציבור</w:t>
      </w:r>
      <w:r>
        <w:rPr>
          <w:rFonts w:hint="cs"/>
          <w:rtl/>
        </w:rPr>
        <w:t>,</w:t>
      </w:r>
      <w:r>
        <w:rPr>
          <w:rtl/>
        </w:rPr>
        <w:t xml:space="preserve"> </w:t>
      </w:r>
      <w:bookmarkStart w:id="14028" w:name="_ETM_Q66_452890"/>
      <w:bookmarkEnd w:id="14028"/>
      <w:r>
        <w:rPr>
          <w:rtl/>
        </w:rPr>
        <w:t xml:space="preserve">בריכות, קאנטרי </w:t>
      </w:r>
      <w:r>
        <w:rPr>
          <w:rFonts w:hint="cs"/>
          <w:rtl/>
        </w:rPr>
        <w:t xml:space="preserve">– </w:t>
      </w:r>
      <w:r>
        <w:rPr>
          <w:rtl/>
        </w:rPr>
        <w:t xml:space="preserve">הכול סגור. </w:t>
      </w:r>
    </w:p>
    <w:p w:rsidR="00DA65FF" w:rsidRDefault="00DA65FF" w:rsidP="00AF2361">
      <w:pPr>
        <w:rPr>
          <w:rtl/>
        </w:rPr>
      </w:pPr>
      <w:bookmarkStart w:id="14029" w:name="_ETM_Q66_459708"/>
      <w:bookmarkStart w:id="14030" w:name="_ETM_Q66_459773"/>
      <w:bookmarkEnd w:id="14029"/>
      <w:bookmarkEnd w:id="14030"/>
    </w:p>
    <w:p w:rsidR="00DA65FF" w:rsidRDefault="00DA65FF" w:rsidP="00AF2361">
      <w:pPr>
        <w:rPr>
          <w:rtl/>
        </w:rPr>
      </w:pPr>
      <w:bookmarkStart w:id="14031" w:name="_ETM_Q66_459919"/>
      <w:bookmarkStart w:id="14032" w:name="_ETM_Q66_459977"/>
      <w:bookmarkEnd w:id="14031"/>
      <w:bookmarkEnd w:id="14032"/>
      <w:r>
        <w:rPr>
          <w:rtl/>
        </w:rPr>
        <w:t xml:space="preserve">ומבחינת הממשלה </w:t>
      </w:r>
      <w:r>
        <w:rPr>
          <w:rFonts w:hint="cs"/>
          <w:rtl/>
        </w:rPr>
        <w:t xml:space="preserve">– </w:t>
      </w:r>
      <w:r>
        <w:rPr>
          <w:rtl/>
        </w:rPr>
        <w:t>משק פתוח</w:t>
      </w:r>
      <w:r>
        <w:rPr>
          <w:rFonts w:hint="cs"/>
          <w:rtl/>
        </w:rPr>
        <w:t>.</w:t>
      </w:r>
      <w:r>
        <w:rPr>
          <w:rtl/>
        </w:rPr>
        <w:t xml:space="preserve"> בטח פתוח</w:t>
      </w:r>
      <w:r>
        <w:rPr>
          <w:rFonts w:hint="cs"/>
          <w:rtl/>
        </w:rPr>
        <w:t>.</w:t>
      </w:r>
      <w:r>
        <w:rPr>
          <w:rtl/>
        </w:rPr>
        <w:t xml:space="preserve"> </w:t>
      </w:r>
      <w:bookmarkStart w:id="14033" w:name="_ETM_Q66_456666"/>
      <w:bookmarkEnd w:id="14033"/>
      <w:r>
        <w:rPr>
          <w:rtl/>
        </w:rPr>
        <w:t>לא מכריזים על המלחמה, כי יש לזה השלכות</w:t>
      </w:r>
      <w:r>
        <w:rPr>
          <w:rFonts w:hint="cs"/>
          <w:rtl/>
        </w:rPr>
        <w:t>,</w:t>
      </w:r>
      <w:r>
        <w:rPr>
          <w:rtl/>
        </w:rPr>
        <w:t xml:space="preserve"> צריך לשלם </w:t>
      </w:r>
      <w:bookmarkStart w:id="14034" w:name="_ETM_Q66_460443"/>
      <w:bookmarkEnd w:id="14034"/>
      <w:r>
        <w:rPr>
          <w:rtl/>
        </w:rPr>
        <w:t>פיצויים</w:t>
      </w:r>
      <w:r>
        <w:rPr>
          <w:rFonts w:hint="cs"/>
          <w:rtl/>
        </w:rPr>
        <w:t>.</w:t>
      </w:r>
      <w:r>
        <w:rPr>
          <w:rtl/>
        </w:rPr>
        <w:t xml:space="preserve"> </w:t>
      </w:r>
      <w:bookmarkStart w:id="14035" w:name="_ETM_Q66_464850"/>
      <w:bookmarkEnd w:id="14035"/>
      <w:r>
        <w:rPr>
          <w:rtl/>
        </w:rPr>
        <w:t xml:space="preserve">לפי </w:t>
      </w:r>
      <w:r>
        <w:rPr>
          <w:rFonts w:hint="cs"/>
          <w:rtl/>
        </w:rPr>
        <w:t>ה</w:t>
      </w:r>
      <w:r>
        <w:rPr>
          <w:rtl/>
        </w:rPr>
        <w:t>הוראות של פיקוד העורף אי</w:t>
      </w:r>
      <w:r>
        <w:rPr>
          <w:rFonts w:hint="cs"/>
          <w:rtl/>
        </w:rPr>
        <w:t>-</w:t>
      </w:r>
      <w:r>
        <w:rPr>
          <w:rtl/>
        </w:rPr>
        <w:t>אפשר להתק</w:t>
      </w:r>
      <w:r>
        <w:rPr>
          <w:rFonts w:hint="cs"/>
          <w:rtl/>
        </w:rPr>
        <w:t>ה</w:t>
      </w:r>
      <w:r>
        <w:rPr>
          <w:rtl/>
        </w:rPr>
        <w:t>ל</w:t>
      </w:r>
      <w:r>
        <w:rPr>
          <w:rFonts w:hint="cs"/>
          <w:rtl/>
        </w:rPr>
        <w:t>.</w:t>
      </w:r>
      <w:r>
        <w:rPr>
          <w:rtl/>
        </w:rPr>
        <w:t xml:space="preserve"> ואני מתריעה </w:t>
      </w:r>
      <w:bookmarkStart w:id="14036" w:name="_ETM_Q66_469250"/>
      <w:bookmarkEnd w:id="14036"/>
      <w:r>
        <w:rPr>
          <w:rtl/>
        </w:rPr>
        <w:t>כאן</w:t>
      </w:r>
      <w:r>
        <w:rPr>
          <w:rFonts w:hint="cs"/>
          <w:rtl/>
        </w:rPr>
        <w:t>:</w:t>
      </w:r>
      <w:r>
        <w:rPr>
          <w:rtl/>
        </w:rPr>
        <w:t xml:space="preserve"> תקשיבו, תושבי הצפון, הממשלה הזאת לא תדאג לכם ולא </w:t>
      </w:r>
      <w:bookmarkStart w:id="14037" w:name="_ETM_Q66_473650"/>
      <w:bookmarkEnd w:id="14037"/>
      <w:r>
        <w:rPr>
          <w:rtl/>
        </w:rPr>
        <w:t xml:space="preserve">לפיצויים לעסקים שסגורים עכשיו. </w:t>
      </w:r>
      <w:r>
        <w:rPr>
          <w:rFonts w:hint="cs"/>
          <w:rtl/>
        </w:rPr>
        <w:t>ה</w:t>
      </w:r>
      <w:r>
        <w:rPr>
          <w:rtl/>
        </w:rPr>
        <w:t>ממשלה עסוקה בדברים אחרים</w:t>
      </w:r>
      <w:r>
        <w:rPr>
          <w:rFonts w:hint="cs"/>
          <w:rtl/>
        </w:rPr>
        <w:t>.</w:t>
      </w:r>
      <w:r>
        <w:rPr>
          <w:rtl/>
        </w:rPr>
        <w:t xml:space="preserve"> תראו מה </w:t>
      </w:r>
      <w:bookmarkStart w:id="14038" w:name="_ETM_Q66_478050"/>
      <w:bookmarkEnd w:id="14038"/>
      <w:r>
        <w:rPr>
          <w:rtl/>
        </w:rPr>
        <w:t>עכשיו אנחנו מצביעים עכשיו</w:t>
      </w:r>
      <w:r>
        <w:rPr>
          <w:rFonts w:hint="cs"/>
          <w:rtl/>
        </w:rPr>
        <w:t>.</w:t>
      </w:r>
      <w:r>
        <w:rPr>
          <w:rtl/>
        </w:rPr>
        <w:t xml:space="preserve"> על מה אנחנו מדברים בכנסת, מה </w:t>
      </w:r>
      <w:bookmarkStart w:id="14039" w:name="_ETM_Q66_482450"/>
      <w:bookmarkEnd w:id="14039"/>
      <w:r>
        <w:rPr>
          <w:rFonts w:hint="cs"/>
          <w:rtl/>
        </w:rPr>
        <w:t xml:space="preserve">על </w:t>
      </w:r>
      <w:r>
        <w:rPr>
          <w:rtl/>
        </w:rPr>
        <w:t>סדר</w:t>
      </w:r>
      <w:r>
        <w:rPr>
          <w:rFonts w:hint="cs"/>
          <w:rtl/>
        </w:rPr>
        <w:t>-</w:t>
      </w:r>
      <w:r>
        <w:rPr>
          <w:rtl/>
        </w:rPr>
        <w:t>יומה של הכנסת</w:t>
      </w:r>
      <w:r>
        <w:rPr>
          <w:rFonts w:hint="cs"/>
          <w:rtl/>
        </w:rPr>
        <w:t>?</w:t>
      </w:r>
      <w:r>
        <w:rPr>
          <w:rtl/>
        </w:rPr>
        <w:t xml:space="preserve"> היום מה</w:t>
      </w:r>
      <w:r>
        <w:rPr>
          <w:rFonts w:hint="cs"/>
          <w:rtl/>
        </w:rPr>
        <w:t>?</w:t>
      </w:r>
      <w:r>
        <w:rPr>
          <w:rtl/>
        </w:rPr>
        <w:t xml:space="preserve"> קידום ההשתמטות, חוק </w:t>
      </w:r>
      <w:bookmarkStart w:id="14040" w:name="_ETM_Q66_486850"/>
      <w:bookmarkEnd w:id="14040"/>
      <w:r>
        <w:rPr>
          <w:rtl/>
        </w:rPr>
        <w:t xml:space="preserve">התקשורת </w:t>
      </w:r>
      <w:r>
        <w:rPr>
          <w:rFonts w:hint="cs"/>
          <w:rtl/>
        </w:rPr>
        <w:t xml:space="preserve">– </w:t>
      </w:r>
      <w:r>
        <w:rPr>
          <w:rtl/>
        </w:rPr>
        <w:t xml:space="preserve">זה מה שמעניין. </w:t>
      </w:r>
      <w:bookmarkStart w:id="14041" w:name="_ETM_Q66_492130"/>
      <w:bookmarkEnd w:id="14041"/>
      <w:r>
        <w:rPr>
          <w:rtl/>
        </w:rPr>
        <w:t>בג</w:t>
      </w:r>
      <w:r>
        <w:rPr>
          <w:rFonts w:hint="cs"/>
          <w:rtl/>
        </w:rPr>
        <w:t>"</w:t>
      </w:r>
      <w:r>
        <w:rPr>
          <w:rtl/>
        </w:rPr>
        <w:t>ץ, מה קורה בבג</w:t>
      </w:r>
      <w:r>
        <w:rPr>
          <w:rFonts w:hint="cs"/>
          <w:rtl/>
        </w:rPr>
        <w:t>"</w:t>
      </w:r>
      <w:r>
        <w:rPr>
          <w:rtl/>
        </w:rPr>
        <w:t>ץ</w:t>
      </w:r>
      <w:r>
        <w:rPr>
          <w:rFonts w:hint="cs"/>
          <w:rtl/>
        </w:rPr>
        <w:t>,</w:t>
      </w:r>
      <w:r>
        <w:rPr>
          <w:rtl/>
        </w:rPr>
        <w:t xml:space="preserve"> לא </w:t>
      </w:r>
      <w:r>
        <w:rPr>
          <w:rFonts w:hint="cs"/>
          <w:rtl/>
        </w:rPr>
        <w:t>ה</w:t>
      </w:r>
      <w:r>
        <w:rPr>
          <w:rtl/>
        </w:rPr>
        <w:t xml:space="preserve">ביטחון של תושבי הצפון </w:t>
      </w:r>
      <w:bookmarkStart w:id="14042" w:name="_ETM_Q66_495484"/>
      <w:bookmarkEnd w:id="14042"/>
      <w:r>
        <w:rPr>
          <w:rtl/>
        </w:rPr>
        <w:t xml:space="preserve">ולא </w:t>
      </w:r>
      <w:r>
        <w:rPr>
          <w:rFonts w:hint="cs"/>
          <w:rtl/>
        </w:rPr>
        <w:t>ה</w:t>
      </w:r>
      <w:r>
        <w:rPr>
          <w:rtl/>
        </w:rPr>
        <w:t>כלכלה בצפון</w:t>
      </w:r>
      <w:r>
        <w:rPr>
          <w:rFonts w:hint="cs"/>
          <w:rtl/>
        </w:rPr>
        <w:t>.</w:t>
      </w:r>
      <w:r>
        <w:rPr>
          <w:rtl/>
        </w:rPr>
        <w:t xml:space="preserve"> לא. </w:t>
      </w:r>
      <w:bookmarkStart w:id="14043" w:name="_ETM_Q66_500160"/>
      <w:bookmarkEnd w:id="14043"/>
    </w:p>
    <w:p w:rsidR="00DA65FF" w:rsidRDefault="00DA65FF" w:rsidP="00AF2361">
      <w:pPr>
        <w:rPr>
          <w:rtl/>
        </w:rPr>
      </w:pPr>
      <w:bookmarkStart w:id="14044" w:name="_ETM_Q66_506948"/>
      <w:bookmarkStart w:id="14045" w:name="_ETM_Q66_507027"/>
      <w:bookmarkEnd w:id="14044"/>
      <w:bookmarkEnd w:id="14045"/>
    </w:p>
    <w:p w:rsidR="00DA65FF" w:rsidRDefault="00DA65FF" w:rsidP="00AF2361">
      <w:pPr>
        <w:rPr>
          <w:rtl/>
        </w:rPr>
      </w:pPr>
      <w:bookmarkStart w:id="14046" w:name="_ETM_Q66_507128"/>
      <w:bookmarkStart w:id="14047" w:name="_ETM_Q66_507181"/>
      <w:bookmarkEnd w:id="14046"/>
      <w:bookmarkEnd w:id="14047"/>
      <w:r>
        <w:rPr>
          <w:rtl/>
        </w:rPr>
        <w:t>הייתה תוכנית מצוינת למיגון הצפון</w:t>
      </w:r>
      <w:r>
        <w:rPr>
          <w:rFonts w:hint="cs"/>
          <w:rtl/>
        </w:rPr>
        <w:t xml:space="preserve"> –</w:t>
      </w:r>
      <w:r>
        <w:rPr>
          <w:rtl/>
        </w:rPr>
        <w:t xml:space="preserve"> נכשלה. </w:t>
      </w:r>
      <w:bookmarkStart w:id="14048" w:name="_ETM_Q66_504459"/>
      <w:bookmarkEnd w:id="14048"/>
      <w:r>
        <w:rPr>
          <w:rtl/>
        </w:rPr>
        <w:t xml:space="preserve">הממשלה הכריזה </w:t>
      </w:r>
      <w:r>
        <w:rPr>
          <w:rFonts w:hint="cs"/>
          <w:rtl/>
        </w:rPr>
        <w:t xml:space="preserve">על </w:t>
      </w:r>
      <w:bookmarkStart w:id="14049" w:name="_ETM_Q66_506795"/>
      <w:bookmarkEnd w:id="14049"/>
      <w:r>
        <w:rPr>
          <w:rFonts w:hint="cs"/>
          <w:rtl/>
        </w:rPr>
        <w:t>ניצחון ע</w:t>
      </w:r>
      <w:r>
        <w:rPr>
          <w:rtl/>
        </w:rPr>
        <w:t>ל החיזבאללה</w:t>
      </w:r>
      <w:r>
        <w:rPr>
          <w:rFonts w:hint="cs"/>
          <w:rtl/>
        </w:rPr>
        <w:t xml:space="preserve"> –</w:t>
      </w:r>
      <w:r>
        <w:rPr>
          <w:rtl/>
        </w:rPr>
        <w:t xml:space="preserve"> נכשלה. הממשלה החזירה את המפונים, </w:t>
      </w:r>
      <w:bookmarkStart w:id="14050" w:name="_ETM_Q66_509699"/>
      <w:bookmarkEnd w:id="14050"/>
      <w:r>
        <w:rPr>
          <w:rtl/>
        </w:rPr>
        <w:t>תושבי הצפון, לבתים שלהם</w:t>
      </w:r>
      <w:r>
        <w:rPr>
          <w:rFonts w:hint="cs"/>
          <w:rtl/>
        </w:rPr>
        <w:t>,</w:t>
      </w:r>
      <w:r>
        <w:rPr>
          <w:rtl/>
        </w:rPr>
        <w:t xml:space="preserve"> והבטיחה שהיא תגן עליהם, ושוב מ</w:t>
      </w:r>
      <w:r>
        <w:rPr>
          <w:rFonts w:hint="cs"/>
          <w:rtl/>
        </w:rPr>
        <w:t>פ</w:t>
      </w:r>
      <w:r>
        <w:rPr>
          <w:rtl/>
        </w:rPr>
        <w:t xml:space="preserve">קירה </w:t>
      </w:r>
      <w:bookmarkStart w:id="14051" w:name="_ETM_Q66_514939"/>
      <w:bookmarkEnd w:id="14051"/>
      <w:r>
        <w:rPr>
          <w:rtl/>
        </w:rPr>
        <w:t>אותם. שוב נכשלה. הממשלה הזאת איבדה את זה לגמרי</w:t>
      </w:r>
      <w:r>
        <w:rPr>
          <w:rFonts w:hint="cs"/>
          <w:rtl/>
        </w:rPr>
        <w:t>.</w:t>
      </w:r>
      <w:r>
        <w:rPr>
          <w:rtl/>
        </w:rPr>
        <w:t xml:space="preserve"> הממשלה </w:t>
      </w:r>
      <w:bookmarkStart w:id="14052" w:name="_ETM_Q66_520179"/>
      <w:bookmarkEnd w:id="14052"/>
      <w:r>
        <w:rPr>
          <w:rtl/>
        </w:rPr>
        <w:t>הזאת איבדה את הצפון.</w:t>
      </w:r>
    </w:p>
    <w:p w:rsidR="00DA65FF" w:rsidRDefault="00DA65FF" w:rsidP="00AF2361">
      <w:pPr>
        <w:rPr>
          <w:rtl/>
        </w:rPr>
      </w:pPr>
    </w:p>
    <w:p w:rsidR="00DA65FF" w:rsidRDefault="00DA65FF" w:rsidP="00AF2361">
      <w:pPr>
        <w:pStyle w:val="af6"/>
        <w:keepNext/>
        <w:rPr>
          <w:rtl/>
        </w:rPr>
      </w:pPr>
      <w:r w:rsidRPr="00255CC0">
        <w:rPr>
          <w:rStyle w:val="TagStyle"/>
          <w:rtl/>
        </w:rPr>
        <w:t xml:space="preserve"> &lt;&lt; יור &gt;&gt; </w:t>
      </w:r>
      <w:r>
        <w:rPr>
          <w:rtl/>
        </w:rPr>
        <w:t>היו"ר אליהו רביבו:</w:t>
      </w:r>
      <w:r w:rsidRPr="00255CC0">
        <w:rPr>
          <w:rStyle w:val="TagStyle"/>
          <w:rtl/>
        </w:rPr>
        <w:t xml:space="preserve"> &lt;&lt; יור &gt;&gt;</w:t>
      </w:r>
      <w:r>
        <w:rPr>
          <w:rtl/>
        </w:rPr>
        <w:t xml:space="preserve">   </w:t>
      </w:r>
    </w:p>
    <w:p w:rsidR="00DA65FF" w:rsidRDefault="00DA65FF" w:rsidP="00C8571E">
      <w:pPr>
        <w:rPr>
          <w:rtl/>
        </w:rPr>
      </w:pPr>
    </w:p>
    <w:p w:rsidR="00DA65FF" w:rsidRDefault="00DA65FF" w:rsidP="00AF2361">
      <w:pPr>
        <w:rPr>
          <w:rtl/>
        </w:rPr>
      </w:pPr>
      <w:bookmarkStart w:id="14053" w:name="_ETM_Q66_526397"/>
      <w:bookmarkStart w:id="14054" w:name="_ETM_Q66_527019"/>
      <w:bookmarkEnd w:id="14053"/>
      <w:bookmarkEnd w:id="14054"/>
      <w:r>
        <w:rPr>
          <w:rtl/>
        </w:rPr>
        <w:t xml:space="preserve">תודה רבה. חבר הכנסת ארז מלול. </w:t>
      </w:r>
      <w:bookmarkStart w:id="14055" w:name="_ETM_Q66_530470"/>
      <w:bookmarkEnd w:id="14055"/>
      <w:r>
        <w:rPr>
          <w:rtl/>
        </w:rPr>
        <w:t>חברת הכנסת מ</w:t>
      </w:r>
      <w:r>
        <w:rPr>
          <w:rFonts w:hint="cs"/>
          <w:rtl/>
        </w:rPr>
        <w:t>ט</w:t>
      </w:r>
      <w:r>
        <w:rPr>
          <w:rtl/>
        </w:rPr>
        <w:t>י צרפתי</w:t>
      </w:r>
      <w:r>
        <w:rPr>
          <w:rFonts w:hint="cs"/>
          <w:rtl/>
        </w:rPr>
        <w:t>, בבקשה.</w:t>
      </w:r>
    </w:p>
    <w:p w:rsidR="00DA65FF" w:rsidRDefault="00DA65FF" w:rsidP="00AF2361">
      <w:pPr>
        <w:rPr>
          <w:rtl/>
        </w:rPr>
      </w:pPr>
      <w:bookmarkStart w:id="14056" w:name="_ETM_Q66_533802"/>
      <w:bookmarkStart w:id="14057" w:name="_ETM_Q66_533861"/>
      <w:bookmarkStart w:id="14058" w:name="_ETM_Q66_534843"/>
      <w:bookmarkEnd w:id="14056"/>
      <w:bookmarkEnd w:id="14057"/>
      <w:bookmarkEnd w:id="14058"/>
    </w:p>
    <w:p w:rsidR="00DA65FF" w:rsidRDefault="00DA65FF" w:rsidP="00AF2361">
      <w:pPr>
        <w:pStyle w:val="a4"/>
        <w:keepNext/>
        <w:rPr>
          <w:rtl/>
        </w:rPr>
      </w:pPr>
      <w:bookmarkStart w:id="14059" w:name="ET_speaker_6359_13"/>
      <w:r w:rsidRPr="00255CC0">
        <w:rPr>
          <w:rStyle w:val="TagStyle"/>
          <w:rtl/>
        </w:rPr>
        <w:t xml:space="preserve"> &lt;&lt; דובר &gt;&gt; </w:t>
      </w:r>
      <w:bookmarkStart w:id="14060" w:name="_Toc231307550"/>
      <w:r>
        <w:rPr>
          <w:rtl/>
        </w:rPr>
        <w:t>מטי צרפתי הרכבי (יש עתיד):</w:t>
      </w:r>
      <w:bookmarkEnd w:id="14060"/>
      <w:r w:rsidRPr="00255CC0">
        <w:rPr>
          <w:rStyle w:val="TagStyle"/>
          <w:rtl/>
        </w:rPr>
        <w:t xml:space="preserve"> &lt;&lt; דובר &gt;&gt;</w:t>
      </w:r>
      <w:r>
        <w:rPr>
          <w:rtl/>
        </w:rPr>
        <w:t xml:space="preserve">   </w:t>
      </w:r>
      <w:bookmarkEnd w:id="14059"/>
    </w:p>
    <w:p w:rsidR="00DA65FF" w:rsidRDefault="00DA65FF" w:rsidP="00AF2361">
      <w:pPr>
        <w:rPr>
          <w:rtl/>
        </w:rPr>
      </w:pPr>
      <w:bookmarkStart w:id="14061" w:name="_ETM_Q66_535243"/>
      <w:bookmarkStart w:id="14062" w:name="_ETM_Q66_535285"/>
      <w:bookmarkEnd w:id="14061"/>
      <w:bookmarkEnd w:id="14062"/>
    </w:p>
    <w:p w:rsidR="00DA65FF" w:rsidRDefault="00DA65FF" w:rsidP="00AF2361">
      <w:pPr>
        <w:rPr>
          <w:rtl/>
        </w:rPr>
      </w:pPr>
      <w:bookmarkStart w:id="14063" w:name="_ETM_Q66_546019"/>
      <w:bookmarkEnd w:id="14063"/>
      <w:r>
        <w:rPr>
          <w:rtl/>
        </w:rPr>
        <w:t>תודה רבה, אדוני יושב</w:t>
      </w:r>
      <w:r>
        <w:rPr>
          <w:rFonts w:hint="cs"/>
          <w:rtl/>
        </w:rPr>
        <w:t>-</w:t>
      </w:r>
      <w:r>
        <w:rPr>
          <w:rtl/>
        </w:rPr>
        <w:t>הראש</w:t>
      </w:r>
      <w:r>
        <w:rPr>
          <w:rFonts w:hint="cs"/>
          <w:rtl/>
        </w:rPr>
        <w:t>.</w:t>
      </w:r>
      <w:r>
        <w:rPr>
          <w:rtl/>
        </w:rPr>
        <w:t xml:space="preserve"> חבריי חברי הכנסת. אנחנו בחוק </w:t>
      </w:r>
      <w:bookmarkStart w:id="14064" w:name="_ETM_Q66_550795"/>
      <w:bookmarkEnd w:id="14064"/>
      <w:r>
        <w:rPr>
          <w:rtl/>
        </w:rPr>
        <w:t>לפיצול תפקיד היועצת המשפטית או היועץ המשפטי לממשלה</w:t>
      </w:r>
      <w:r>
        <w:rPr>
          <w:rFonts w:hint="cs"/>
          <w:rtl/>
        </w:rPr>
        <w:t>,</w:t>
      </w:r>
      <w:r>
        <w:rPr>
          <w:rtl/>
        </w:rPr>
        <w:t xml:space="preserve"> </w:t>
      </w:r>
      <w:proofErr w:type="spellStart"/>
      <w:r>
        <w:rPr>
          <w:rtl/>
        </w:rPr>
        <w:t>וואל</w:t>
      </w:r>
      <w:r>
        <w:rPr>
          <w:rFonts w:hint="cs"/>
          <w:rtl/>
        </w:rPr>
        <w:t>ל</w:t>
      </w:r>
      <w:r>
        <w:rPr>
          <w:rtl/>
        </w:rPr>
        <w:t>ה</w:t>
      </w:r>
      <w:proofErr w:type="spellEnd"/>
      <w:r>
        <w:rPr>
          <w:rtl/>
        </w:rPr>
        <w:t xml:space="preserve">, השתגעתם </w:t>
      </w:r>
      <w:bookmarkStart w:id="14065" w:name="_ETM_Q66_555572"/>
      <w:bookmarkEnd w:id="14065"/>
      <w:r>
        <w:rPr>
          <w:rtl/>
        </w:rPr>
        <w:t xml:space="preserve">לגמרי, כי מדובר בחוק שהוא סיכול ממוקד של מערך הייעוץ </w:t>
      </w:r>
      <w:bookmarkStart w:id="14066" w:name="_ETM_Q66_560349"/>
      <w:bookmarkEnd w:id="14066"/>
      <w:r>
        <w:rPr>
          <w:rtl/>
        </w:rPr>
        <w:t xml:space="preserve">המשפטי מן היסוד. </w:t>
      </w:r>
      <w:bookmarkStart w:id="14067" w:name="_ETM_Q66_566882"/>
      <w:bookmarkStart w:id="14068" w:name="_ETM_Q66_566948"/>
      <w:bookmarkStart w:id="14069" w:name="_ETM_Q66_567079"/>
      <w:bookmarkStart w:id="14070" w:name="_ETM_Q66_567151"/>
      <w:bookmarkEnd w:id="14067"/>
      <w:bookmarkEnd w:id="14068"/>
      <w:bookmarkEnd w:id="14069"/>
      <w:bookmarkEnd w:id="14070"/>
      <w:r>
        <w:rPr>
          <w:rtl/>
        </w:rPr>
        <w:t xml:space="preserve">בעצם מקימים כאן גוף אחר לגמרי. אולי </w:t>
      </w:r>
      <w:bookmarkStart w:id="14071" w:name="_ETM_Q66_565125"/>
      <w:bookmarkEnd w:id="14071"/>
      <w:r>
        <w:rPr>
          <w:rtl/>
        </w:rPr>
        <w:t>צריך למצוא לזה מינוח אחר</w:t>
      </w:r>
      <w:r>
        <w:rPr>
          <w:rFonts w:hint="cs"/>
          <w:rtl/>
        </w:rPr>
        <w:t xml:space="preserve">, </w:t>
      </w:r>
      <w:r>
        <w:rPr>
          <w:rtl/>
        </w:rPr>
        <w:t xml:space="preserve">אולי יועץ בובה, כי לא </w:t>
      </w:r>
      <w:bookmarkStart w:id="14072" w:name="_ETM_Q66_569902"/>
      <w:bookmarkEnd w:id="14072"/>
      <w:r>
        <w:rPr>
          <w:rtl/>
        </w:rPr>
        <w:t xml:space="preserve">מדובר בייעוץ משפטי לממשלה. </w:t>
      </w:r>
      <w:bookmarkStart w:id="14073" w:name="_ETM_Q66_575190"/>
      <w:bookmarkEnd w:id="14073"/>
      <w:r>
        <w:rPr>
          <w:rtl/>
        </w:rPr>
        <w:t>וצריך לומר גם ולא לשכוח</w:t>
      </w:r>
      <w:r>
        <w:rPr>
          <w:rFonts w:hint="cs"/>
          <w:rtl/>
        </w:rPr>
        <w:t>:</w:t>
      </w:r>
      <w:r>
        <w:rPr>
          <w:rtl/>
        </w:rPr>
        <w:t xml:space="preserve"> ראש הממשלה נמצא בניגוד עניינים</w:t>
      </w:r>
      <w:r>
        <w:rPr>
          <w:rFonts w:hint="cs"/>
          <w:rtl/>
        </w:rPr>
        <w:t>.</w:t>
      </w:r>
      <w:r>
        <w:rPr>
          <w:rtl/>
        </w:rPr>
        <w:t xml:space="preserve"> </w:t>
      </w:r>
      <w:bookmarkStart w:id="14074" w:name="_ETM_Q66_580249"/>
      <w:bookmarkEnd w:id="14074"/>
      <w:r>
        <w:rPr>
          <w:rtl/>
        </w:rPr>
        <w:t xml:space="preserve">הוא עומד לדין פלילי, אבל הלכה למעשה, </w:t>
      </w:r>
      <w:bookmarkStart w:id="14075" w:name="_ETM_Q66_585820"/>
      <w:bookmarkEnd w:id="14075"/>
      <w:r>
        <w:rPr>
          <w:rtl/>
        </w:rPr>
        <w:t xml:space="preserve">הוא ומפלגתו והקואליציה שלו משתלטים על מערכת האכיפה והייצוג המשפטי </w:t>
      </w:r>
      <w:bookmarkStart w:id="14076" w:name="_ETM_Q66_589074"/>
      <w:bookmarkEnd w:id="14076"/>
      <w:r>
        <w:rPr>
          <w:rtl/>
        </w:rPr>
        <w:t xml:space="preserve">נגדו. </w:t>
      </w:r>
      <w:bookmarkStart w:id="14077" w:name="_ETM_Q66_593519"/>
      <w:bookmarkEnd w:id="14077"/>
    </w:p>
    <w:p w:rsidR="00DA65FF" w:rsidRDefault="00DA65FF" w:rsidP="00AF2361">
      <w:pPr>
        <w:rPr>
          <w:rtl/>
        </w:rPr>
      </w:pPr>
      <w:bookmarkStart w:id="14078" w:name="_ETM_Q66_596378"/>
      <w:bookmarkStart w:id="14079" w:name="_ETM_Q66_596445"/>
      <w:bookmarkEnd w:id="14078"/>
      <w:bookmarkEnd w:id="14079"/>
    </w:p>
    <w:p w:rsidR="00DA65FF" w:rsidRDefault="00DA65FF" w:rsidP="00AF2361">
      <w:pPr>
        <w:rPr>
          <w:rtl/>
        </w:rPr>
      </w:pPr>
      <w:bookmarkStart w:id="14080" w:name="_ETM_Q66_596573"/>
      <w:bookmarkStart w:id="14081" w:name="_ETM_Q66_596636"/>
      <w:bookmarkEnd w:id="14080"/>
      <w:bookmarkEnd w:id="14081"/>
      <w:r>
        <w:rPr>
          <w:rtl/>
        </w:rPr>
        <w:t>וגם אולי פספסתם</w:t>
      </w:r>
      <w:r>
        <w:rPr>
          <w:rFonts w:hint="cs"/>
          <w:rtl/>
        </w:rPr>
        <w:t>,</w:t>
      </w:r>
      <w:r>
        <w:rPr>
          <w:rtl/>
        </w:rPr>
        <w:t xml:space="preserve"> כי היום הצבענו על פיזור הכנסת</w:t>
      </w:r>
      <w:r>
        <w:rPr>
          <w:rFonts w:hint="cs"/>
          <w:rtl/>
        </w:rPr>
        <w:t>.</w:t>
      </w:r>
      <w:r>
        <w:rPr>
          <w:rtl/>
        </w:rPr>
        <w:t xml:space="preserve"> החל </w:t>
      </w:r>
      <w:bookmarkStart w:id="14082" w:name="_ETM_Q66_597763"/>
      <w:bookmarkEnd w:id="14082"/>
      <w:r>
        <w:rPr>
          <w:rtl/>
        </w:rPr>
        <w:t>הליך פיזור כנסת. אנחנו בתקופת בחירות</w:t>
      </w:r>
      <w:r>
        <w:rPr>
          <w:rFonts w:hint="cs"/>
          <w:rtl/>
        </w:rPr>
        <w:t>,</w:t>
      </w:r>
      <w:r>
        <w:rPr>
          <w:rtl/>
        </w:rPr>
        <w:t xml:space="preserve"> בקמפיין</w:t>
      </w:r>
      <w:r>
        <w:rPr>
          <w:rFonts w:hint="cs"/>
          <w:rtl/>
        </w:rPr>
        <w:t>.</w:t>
      </w:r>
      <w:r>
        <w:rPr>
          <w:rtl/>
        </w:rPr>
        <w:t xml:space="preserve"> מינוי פוליטי של </w:t>
      </w:r>
      <w:bookmarkStart w:id="14083" w:name="_ETM_Q66_602007"/>
      <w:bookmarkEnd w:id="14083"/>
      <w:r>
        <w:rPr>
          <w:rtl/>
        </w:rPr>
        <w:t>יועץ משפטי שנייה לפני בחירות הוא לא הגיוני</w:t>
      </w:r>
      <w:r>
        <w:rPr>
          <w:rFonts w:hint="cs"/>
          <w:rtl/>
        </w:rPr>
        <w:t>.</w:t>
      </w:r>
      <w:r>
        <w:rPr>
          <w:rtl/>
        </w:rPr>
        <w:t xml:space="preserve"> הוא לא </w:t>
      </w:r>
      <w:bookmarkStart w:id="14084" w:name="_ETM_Q66_606251"/>
      <w:bookmarkEnd w:id="14084"/>
      <w:r>
        <w:rPr>
          <w:rtl/>
        </w:rPr>
        <w:t>מקובל</w:t>
      </w:r>
      <w:r>
        <w:rPr>
          <w:rFonts w:hint="cs"/>
          <w:rtl/>
        </w:rPr>
        <w:t>.</w:t>
      </w:r>
      <w:r>
        <w:rPr>
          <w:rtl/>
        </w:rPr>
        <w:t xml:space="preserve"> זו סכנה. חוק השתקת הייעוץ המשפטי לממשלה יפגע ב</w:t>
      </w:r>
      <w:r>
        <w:rPr>
          <w:rFonts w:hint="cs"/>
          <w:rtl/>
        </w:rPr>
        <w:t>ט</w:t>
      </w:r>
      <w:r>
        <w:rPr>
          <w:rtl/>
        </w:rPr>
        <w:t xml:space="preserve">והר </w:t>
      </w:r>
      <w:bookmarkStart w:id="14085" w:name="_ETM_Q66_610495"/>
      <w:bookmarkEnd w:id="14085"/>
      <w:r>
        <w:rPr>
          <w:rtl/>
        </w:rPr>
        <w:t>הבחירות</w:t>
      </w:r>
      <w:r>
        <w:rPr>
          <w:rFonts w:hint="cs"/>
          <w:rtl/>
        </w:rPr>
        <w:t>,</w:t>
      </w:r>
      <w:r>
        <w:rPr>
          <w:rtl/>
        </w:rPr>
        <w:t xml:space="preserve"> שיהיה ברור. </w:t>
      </w:r>
      <w:bookmarkStart w:id="14086" w:name="_ETM_Q66_615750"/>
      <w:bookmarkEnd w:id="14086"/>
    </w:p>
    <w:p w:rsidR="00DA65FF" w:rsidRDefault="00DA65FF" w:rsidP="00AF2361">
      <w:pPr>
        <w:rPr>
          <w:rtl/>
        </w:rPr>
      </w:pPr>
      <w:bookmarkStart w:id="14087" w:name="_ETM_Q66_620210"/>
      <w:bookmarkStart w:id="14088" w:name="_ETM_Q66_620343"/>
      <w:bookmarkStart w:id="14089" w:name="_ETM_Q66_620377"/>
      <w:bookmarkEnd w:id="14087"/>
      <w:bookmarkEnd w:id="14088"/>
      <w:bookmarkEnd w:id="14089"/>
    </w:p>
    <w:p w:rsidR="00DA65FF" w:rsidRDefault="00DA65FF" w:rsidP="00AF2361">
      <w:pPr>
        <w:rPr>
          <w:rtl/>
        </w:rPr>
      </w:pPr>
      <w:bookmarkStart w:id="14090" w:name="_ETM_Q66_620454"/>
      <w:bookmarkEnd w:id="14090"/>
      <w:r>
        <w:rPr>
          <w:rtl/>
        </w:rPr>
        <w:t xml:space="preserve">אנחנו בשעה </w:t>
      </w:r>
      <w:r>
        <w:rPr>
          <w:rFonts w:hint="cs"/>
          <w:rtl/>
        </w:rPr>
        <w:t>0</w:t>
      </w:r>
      <w:r>
        <w:rPr>
          <w:rtl/>
        </w:rPr>
        <w:t xml:space="preserve">3:00, ואני ככה רוצה לעשות שיעור קטן </w:t>
      </w:r>
      <w:bookmarkStart w:id="14091" w:name="_ETM_Q66_620546"/>
      <w:bookmarkEnd w:id="14091"/>
      <w:r>
        <w:rPr>
          <w:rtl/>
        </w:rPr>
        <w:t xml:space="preserve">על מהות החוק שמובא כאן. בחוק </w:t>
      </w:r>
      <w:r>
        <w:rPr>
          <w:rFonts w:hint="cs"/>
          <w:rtl/>
        </w:rPr>
        <w:t>כ</w:t>
      </w:r>
      <w:r>
        <w:rPr>
          <w:rtl/>
        </w:rPr>
        <w:t xml:space="preserve">יום היועץ הוא אובייקטיבי, </w:t>
      </w:r>
      <w:bookmarkStart w:id="14092" w:name="_ETM_Q66_625343"/>
      <w:bookmarkEnd w:id="14092"/>
      <w:r>
        <w:rPr>
          <w:rtl/>
        </w:rPr>
        <w:t>מקצועי</w:t>
      </w:r>
      <w:r>
        <w:rPr>
          <w:rFonts w:hint="cs"/>
          <w:rtl/>
        </w:rPr>
        <w:t>.</w:t>
      </w:r>
      <w:r>
        <w:rPr>
          <w:rtl/>
        </w:rPr>
        <w:t xml:space="preserve"> כהונתו אינה תלויה בכהונת הממשלה. </w:t>
      </w:r>
      <w:bookmarkStart w:id="14093" w:name="_ETM_Q66_630429"/>
      <w:bookmarkEnd w:id="14093"/>
      <w:r>
        <w:rPr>
          <w:rtl/>
        </w:rPr>
        <w:t>בהצעה שמובאת בפנינו הופכים את היועץ המשפטי ליועץ פוליטי</w:t>
      </w:r>
      <w:r>
        <w:rPr>
          <w:rFonts w:hint="cs"/>
          <w:rtl/>
        </w:rPr>
        <w:t>,</w:t>
      </w:r>
      <w:r>
        <w:rPr>
          <w:rtl/>
        </w:rPr>
        <w:t xml:space="preserve"> מינוי </w:t>
      </w:r>
      <w:bookmarkStart w:id="14094" w:name="_ETM_Q66_635481"/>
      <w:bookmarkEnd w:id="14094"/>
      <w:r>
        <w:rPr>
          <w:rtl/>
        </w:rPr>
        <w:t xml:space="preserve">100% פוליטי של הממשלה. אין ועדת איתור, מסירים את </w:t>
      </w:r>
      <w:proofErr w:type="spellStart"/>
      <w:r>
        <w:rPr>
          <w:rtl/>
        </w:rPr>
        <w:t>הכשירויות</w:t>
      </w:r>
      <w:proofErr w:type="spellEnd"/>
      <w:r>
        <w:rPr>
          <w:rtl/>
        </w:rPr>
        <w:t xml:space="preserve"> </w:t>
      </w:r>
      <w:bookmarkStart w:id="14095" w:name="_ETM_Q66_640534"/>
      <w:bookmarkEnd w:id="14095"/>
      <w:r>
        <w:rPr>
          <w:rtl/>
        </w:rPr>
        <w:t>הנדרשות, מק</w:t>
      </w:r>
      <w:r>
        <w:rPr>
          <w:rFonts w:hint="cs"/>
          <w:rtl/>
        </w:rPr>
        <w:t>י</w:t>
      </w:r>
      <w:r>
        <w:rPr>
          <w:rtl/>
        </w:rPr>
        <w:t xml:space="preserve">לים על דרכי ההדחה, והקדנציה חופפת לכהונת הממשלה. העיקר </w:t>
      </w:r>
      <w:bookmarkStart w:id="14096" w:name="_ETM_Q66_645587"/>
      <w:bookmarkEnd w:id="14096"/>
      <w:r>
        <w:rPr>
          <w:rFonts w:hint="cs"/>
          <w:rtl/>
        </w:rPr>
        <w:t>– ל</w:t>
      </w:r>
      <w:r>
        <w:rPr>
          <w:rtl/>
        </w:rPr>
        <w:t xml:space="preserve">רצות את הממשלה והפוליטיקאים שמינו אותו. </w:t>
      </w:r>
      <w:bookmarkStart w:id="14097" w:name="_ETM_Q66_651109"/>
      <w:bookmarkEnd w:id="14097"/>
    </w:p>
    <w:p w:rsidR="00DA65FF" w:rsidRDefault="00DA65FF" w:rsidP="00AF2361">
      <w:pPr>
        <w:rPr>
          <w:rtl/>
        </w:rPr>
      </w:pPr>
      <w:bookmarkStart w:id="14098" w:name="_ETM_Q66_654625"/>
      <w:bookmarkStart w:id="14099" w:name="_ETM_Q66_654693"/>
      <w:bookmarkEnd w:id="14098"/>
      <w:bookmarkEnd w:id="14099"/>
    </w:p>
    <w:p w:rsidR="00DA65FF" w:rsidRDefault="00DA65FF" w:rsidP="00AF2361">
      <w:pPr>
        <w:rPr>
          <w:rtl/>
        </w:rPr>
      </w:pPr>
      <w:bookmarkStart w:id="14100" w:name="_ETM_Q66_654820"/>
      <w:bookmarkStart w:id="14101" w:name="_ETM_Q66_654873"/>
      <w:bookmarkEnd w:id="14100"/>
      <w:bookmarkEnd w:id="14101"/>
      <w:r>
        <w:rPr>
          <w:rtl/>
        </w:rPr>
        <w:t xml:space="preserve">כיום בחוק היועץ המשפטי הוא הפרשן </w:t>
      </w:r>
      <w:bookmarkStart w:id="14102" w:name="_ETM_Q66_656461"/>
      <w:bookmarkEnd w:id="14102"/>
      <w:r>
        <w:rPr>
          <w:rtl/>
        </w:rPr>
        <w:t xml:space="preserve">המוסמך של החוק. בהצעה </w:t>
      </w:r>
      <w:r>
        <w:rPr>
          <w:rFonts w:hint="cs"/>
          <w:rtl/>
        </w:rPr>
        <w:t>ה</w:t>
      </w:r>
      <w:r>
        <w:rPr>
          <w:rtl/>
        </w:rPr>
        <w:t xml:space="preserve">מובאת בפנינו מבטלים סמכויות מהותיות. הממשלה </w:t>
      </w:r>
      <w:bookmarkStart w:id="14103" w:name="_ETM_Q66_661814"/>
      <w:bookmarkEnd w:id="14103"/>
      <w:r>
        <w:rPr>
          <w:rtl/>
        </w:rPr>
        <w:t xml:space="preserve">רשאית להתעלם מחוות הדעת של הייעוץ המשפטי, ואם קיבלה החלטה </w:t>
      </w:r>
      <w:bookmarkStart w:id="14104" w:name="_ETM_Q66_667166"/>
      <w:bookmarkEnd w:id="14104"/>
      <w:r>
        <w:rPr>
          <w:rtl/>
        </w:rPr>
        <w:t>אחרת, ההחלטה הזאת היא שתשו</w:t>
      </w:r>
      <w:r>
        <w:rPr>
          <w:rFonts w:hint="cs"/>
          <w:rtl/>
        </w:rPr>
        <w:t>ר</w:t>
      </w:r>
      <w:r>
        <w:rPr>
          <w:rtl/>
        </w:rPr>
        <w:t>שר למטה, למשרדים השונים</w:t>
      </w:r>
      <w:r>
        <w:rPr>
          <w:rFonts w:hint="cs"/>
          <w:rtl/>
        </w:rPr>
        <w:t>.</w:t>
      </w:r>
      <w:r>
        <w:rPr>
          <w:rtl/>
        </w:rPr>
        <w:t xml:space="preserve"> </w:t>
      </w:r>
      <w:bookmarkStart w:id="14105" w:name="_ETM_Q66_673049"/>
      <w:bookmarkEnd w:id="14105"/>
    </w:p>
    <w:p w:rsidR="00DA65FF" w:rsidRDefault="00DA65FF" w:rsidP="00AF2361">
      <w:pPr>
        <w:rPr>
          <w:rtl/>
        </w:rPr>
      </w:pPr>
    </w:p>
    <w:p w:rsidR="00DA65FF" w:rsidRDefault="00DA65FF" w:rsidP="00AF2361">
      <w:pPr>
        <w:rPr>
          <w:rtl/>
        </w:rPr>
      </w:pPr>
      <w:r>
        <w:rPr>
          <w:rtl/>
        </w:rPr>
        <w:t xml:space="preserve">בחוק </w:t>
      </w:r>
      <w:r>
        <w:rPr>
          <w:rFonts w:hint="cs"/>
          <w:rtl/>
        </w:rPr>
        <w:t>כ</w:t>
      </w:r>
      <w:r>
        <w:rPr>
          <w:rtl/>
        </w:rPr>
        <w:t>יום היועץ המשפטי קובע את העמדה המשפטית של הממשלה</w:t>
      </w:r>
      <w:r>
        <w:rPr>
          <w:rFonts w:hint="cs"/>
          <w:rtl/>
        </w:rPr>
        <w:t>.</w:t>
      </w:r>
      <w:r>
        <w:rPr>
          <w:rtl/>
        </w:rPr>
        <w:t xml:space="preserve"> </w:t>
      </w:r>
      <w:bookmarkStart w:id="14106" w:name="_ETM_Q66_677681"/>
      <w:bookmarkEnd w:id="14106"/>
      <w:r>
        <w:rPr>
          <w:rtl/>
        </w:rPr>
        <w:t>בסמכותו לאשר לממשלה ייצוג פרטי במקרה של אי</w:t>
      </w:r>
      <w:r>
        <w:rPr>
          <w:rFonts w:hint="cs"/>
          <w:rtl/>
        </w:rPr>
        <w:t>-</w:t>
      </w:r>
      <w:r>
        <w:rPr>
          <w:rtl/>
        </w:rPr>
        <w:t>הסכמה</w:t>
      </w:r>
      <w:r>
        <w:rPr>
          <w:rFonts w:hint="cs"/>
          <w:rtl/>
        </w:rPr>
        <w:t>.</w:t>
      </w:r>
      <w:r>
        <w:rPr>
          <w:rtl/>
        </w:rPr>
        <w:t xml:space="preserve"> זה </w:t>
      </w:r>
      <w:bookmarkStart w:id="14107" w:name="_ETM_Q66_682313"/>
      <w:bookmarkEnd w:id="14107"/>
      <w:r>
        <w:rPr>
          <w:rtl/>
        </w:rPr>
        <w:t xml:space="preserve">החוק </w:t>
      </w:r>
      <w:r>
        <w:rPr>
          <w:rFonts w:hint="cs"/>
          <w:rtl/>
        </w:rPr>
        <w:t>כ</w:t>
      </w:r>
      <w:r>
        <w:rPr>
          <w:rtl/>
        </w:rPr>
        <w:t xml:space="preserve">יום. </w:t>
      </w:r>
      <w:r>
        <w:rPr>
          <w:rFonts w:hint="cs"/>
          <w:rtl/>
        </w:rPr>
        <w:t>ה</w:t>
      </w:r>
      <w:r>
        <w:rPr>
          <w:rtl/>
        </w:rPr>
        <w:t>הצעה שמובאת כאן</w:t>
      </w:r>
      <w:r>
        <w:rPr>
          <w:rFonts w:hint="cs"/>
          <w:rtl/>
        </w:rPr>
        <w:t>,</w:t>
      </w:r>
      <w:r>
        <w:rPr>
          <w:rtl/>
        </w:rPr>
        <w:t xml:space="preserve"> ההצעה הזאת משתיקה את הייעוץ </w:t>
      </w:r>
      <w:bookmarkStart w:id="14108" w:name="_ETM_Q66_686945"/>
      <w:bookmarkEnd w:id="14108"/>
      <w:r>
        <w:rPr>
          <w:rtl/>
        </w:rPr>
        <w:t>המשפטי. הממשלה תחליט על דעת עצמה לקחת ייצוג פרטי</w:t>
      </w:r>
      <w:r>
        <w:rPr>
          <w:rFonts w:hint="cs"/>
          <w:rtl/>
        </w:rPr>
        <w:t>,</w:t>
      </w:r>
      <w:r>
        <w:rPr>
          <w:rtl/>
        </w:rPr>
        <w:t xml:space="preserve"> וגם </w:t>
      </w:r>
      <w:bookmarkStart w:id="14109" w:name="_ETM_Q66_691577"/>
      <w:bookmarkEnd w:id="14109"/>
      <w:r>
        <w:rPr>
          <w:rtl/>
        </w:rPr>
        <w:t xml:space="preserve">יכולה להדיר את היועץ המשפטי מלהביע </w:t>
      </w:r>
      <w:r>
        <w:rPr>
          <w:rFonts w:hint="cs"/>
          <w:rtl/>
        </w:rPr>
        <w:t xml:space="preserve">את </w:t>
      </w:r>
      <w:r>
        <w:rPr>
          <w:rtl/>
        </w:rPr>
        <w:t>עמדתו בבית המשפט</w:t>
      </w:r>
      <w:r>
        <w:rPr>
          <w:rFonts w:hint="cs"/>
          <w:rtl/>
        </w:rPr>
        <w:t>.</w:t>
      </w:r>
      <w:r>
        <w:rPr>
          <w:rtl/>
        </w:rPr>
        <w:t xml:space="preserve"> </w:t>
      </w:r>
      <w:bookmarkStart w:id="14110" w:name="_ETM_Q66_697140"/>
      <w:bookmarkEnd w:id="14110"/>
    </w:p>
    <w:p w:rsidR="00DA65FF" w:rsidRDefault="00DA65FF" w:rsidP="00AF2361">
      <w:pPr>
        <w:rPr>
          <w:rtl/>
        </w:rPr>
      </w:pPr>
      <w:bookmarkStart w:id="14111" w:name="_ETM_Q66_680832"/>
      <w:bookmarkStart w:id="14112" w:name="_ETM_Q66_680891"/>
      <w:bookmarkEnd w:id="14111"/>
      <w:bookmarkEnd w:id="14112"/>
    </w:p>
    <w:p w:rsidR="00DA65FF" w:rsidRDefault="00DA65FF" w:rsidP="00AF2361">
      <w:pPr>
        <w:rPr>
          <w:rtl/>
        </w:rPr>
      </w:pPr>
      <w:bookmarkStart w:id="14113" w:name="_ETM_Q66_681023"/>
      <w:bookmarkStart w:id="14114" w:name="_ETM_Q66_681082"/>
      <w:bookmarkEnd w:id="14113"/>
      <w:bookmarkEnd w:id="14114"/>
      <w:r>
        <w:rPr>
          <w:rtl/>
        </w:rPr>
        <w:t>בהצעת הפיצול כאן ימונה תובע כללי</w:t>
      </w:r>
      <w:r>
        <w:rPr>
          <w:rFonts w:hint="cs"/>
          <w:rtl/>
        </w:rPr>
        <w:t>,</w:t>
      </w:r>
      <w:r>
        <w:rPr>
          <w:rtl/>
        </w:rPr>
        <w:t xml:space="preserve"> כזה שנבחר על ידי </w:t>
      </w:r>
      <w:bookmarkStart w:id="14115" w:name="_ETM_Q66_700769"/>
      <w:bookmarkEnd w:id="14115"/>
      <w:r>
        <w:rPr>
          <w:rtl/>
        </w:rPr>
        <w:t>ועדה ציבורית שרוב חבריה נבחרים על ידי פוליטיקאים. מה חשבתם</w:t>
      </w:r>
      <w:r>
        <w:rPr>
          <w:rFonts w:hint="cs"/>
          <w:rtl/>
        </w:rPr>
        <w:t>,</w:t>
      </w:r>
      <w:r>
        <w:rPr>
          <w:rtl/>
        </w:rPr>
        <w:t xml:space="preserve"> </w:t>
      </w:r>
      <w:bookmarkStart w:id="14116" w:name="_ETM_Q66_704399"/>
      <w:bookmarkEnd w:id="14116"/>
      <w:r>
        <w:rPr>
          <w:rtl/>
        </w:rPr>
        <w:t xml:space="preserve">שתובע כללי עם חובת דיווח לשר המשפטים לא יהיה נתון </w:t>
      </w:r>
      <w:bookmarkStart w:id="14117" w:name="_ETM_Q66_708029"/>
      <w:bookmarkEnd w:id="14117"/>
      <w:r>
        <w:rPr>
          <w:rtl/>
        </w:rPr>
        <w:t xml:space="preserve">ללחצים? </w:t>
      </w:r>
      <w:bookmarkStart w:id="14118" w:name="_ETM_Q66_712179"/>
      <w:bookmarkEnd w:id="14118"/>
    </w:p>
    <w:p w:rsidR="00DA65FF" w:rsidRDefault="00DA65FF" w:rsidP="00AF2361">
      <w:pPr>
        <w:rPr>
          <w:rtl/>
        </w:rPr>
      </w:pPr>
      <w:bookmarkStart w:id="14119" w:name="_ETM_Q66_718825"/>
      <w:bookmarkStart w:id="14120" w:name="_ETM_Q66_718893"/>
      <w:bookmarkEnd w:id="14119"/>
      <w:bookmarkEnd w:id="14120"/>
    </w:p>
    <w:p w:rsidR="00DA65FF" w:rsidRDefault="00DA65FF" w:rsidP="00AF2361">
      <w:pPr>
        <w:rPr>
          <w:rtl/>
        </w:rPr>
      </w:pPr>
      <w:bookmarkStart w:id="14121" w:name="_ETM_Q66_719014"/>
      <w:bookmarkStart w:id="14122" w:name="_ETM_Q66_719071"/>
      <w:bookmarkEnd w:id="14121"/>
      <w:bookmarkEnd w:id="14122"/>
      <w:r>
        <w:rPr>
          <w:rtl/>
        </w:rPr>
        <w:t xml:space="preserve">והחשוב מכול </w:t>
      </w:r>
      <w:r>
        <w:rPr>
          <w:rFonts w:hint="cs"/>
          <w:rtl/>
        </w:rPr>
        <w:t xml:space="preserve">– </w:t>
      </w:r>
      <w:bookmarkStart w:id="14123" w:name="_ETM_Q66_712936"/>
      <w:bookmarkEnd w:id="14123"/>
      <w:r>
        <w:rPr>
          <w:rtl/>
        </w:rPr>
        <w:t xml:space="preserve">הפגיעה בשוויון בפני החוק. בניתם מנגנון שבמהות אין </w:t>
      </w:r>
      <w:bookmarkStart w:id="14124" w:name="_ETM_Q66_716631"/>
      <w:bookmarkEnd w:id="14124"/>
      <w:r>
        <w:rPr>
          <w:rtl/>
        </w:rPr>
        <w:t xml:space="preserve">בו אחידות באכיפת החוק. ועדת בכירים היא שתחליט על הגשת </w:t>
      </w:r>
      <w:bookmarkStart w:id="14125" w:name="_ETM_Q66_721083"/>
      <w:bookmarkEnd w:id="14125"/>
      <w:r>
        <w:rPr>
          <w:rtl/>
        </w:rPr>
        <w:t>כתבי אישום נגד שרים, ראש הממשלה וכדומה</w:t>
      </w:r>
      <w:r>
        <w:rPr>
          <w:rFonts w:hint="cs"/>
          <w:rtl/>
        </w:rPr>
        <w:t>,</w:t>
      </w:r>
      <w:r>
        <w:rPr>
          <w:rtl/>
        </w:rPr>
        <w:t xml:space="preserve"> ועדה שנבחרת ברוב </w:t>
      </w:r>
      <w:bookmarkStart w:id="14126" w:name="_ETM_Q66_725535"/>
      <w:bookmarkEnd w:id="14126"/>
      <w:r>
        <w:rPr>
          <w:rtl/>
        </w:rPr>
        <w:t>פוליטי</w:t>
      </w:r>
      <w:r>
        <w:rPr>
          <w:rFonts w:hint="cs"/>
          <w:rtl/>
        </w:rPr>
        <w:t>.</w:t>
      </w:r>
      <w:r>
        <w:rPr>
          <w:rtl/>
        </w:rPr>
        <w:t xml:space="preserve"> אכיפה משולבת זו </w:t>
      </w:r>
      <w:r>
        <w:rPr>
          <w:rFonts w:hint="cs"/>
          <w:rtl/>
        </w:rPr>
        <w:t xml:space="preserve">היא </w:t>
      </w:r>
      <w:r>
        <w:rPr>
          <w:rtl/>
        </w:rPr>
        <w:t xml:space="preserve">פתח לשחיתות שלטונית. </w:t>
      </w:r>
    </w:p>
    <w:p w:rsidR="00DA65FF" w:rsidRDefault="00DA65FF" w:rsidP="00AF2361">
      <w:pPr>
        <w:rPr>
          <w:rtl/>
        </w:rPr>
      </w:pPr>
    </w:p>
    <w:p w:rsidR="00DA65FF" w:rsidRDefault="00DA65FF" w:rsidP="00AF2361">
      <w:pPr>
        <w:pStyle w:val="af6"/>
        <w:keepNext/>
        <w:rPr>
          <w:rtl/>
        </w:rPr>
      </w:pPr>
      <w:r w:rsidRPr="00255CC0">
        <w:rPr>
          <w:rStyle w:val="TagStyle"/>
          <w:rtl/>
        </w:rPr>
        <w:t xml:space="preserve"> &lt;&lt; יור &gt;&gt; </w:t>
      </w:r>
      <w:r>
        <w:rPr>
          <w:rtl/>
        </w:rPr>
        <w:t>היו"ר אליהו רביבו:</w:t>
      </w:r>
      <w:r w:rsidRPr="00255CC0">
        <w:rPr>
          <w:rStyle w:val="TagStyle"/>
          <w:rtl/>
        </w:rPr>
        <w:t xml:space="preserve"> &lt;&lt; יור &gt;&gt;</w:t>
      </w:r>
      <w:r>
        <w:rPr>
          <w:rtl/>
        </w:rPr>
        <w:t xml:space="preserve">   </w:t>
      </w:r>
    </w:p>
    <w:p w:rsidR="00DA65FF" w:rsidRDefault="00DA65FF" w:rsidP="00C8571E">
      <w:pPr>
        <w:rPr>
          <w:rtl/>
        </w:rPr>
      </w:pPr>
    </w:p>
    <w:p w:rsidR="00DA65FF" w:rsidRDefault="00DA65FF" w:rsidP="00AF2361">
      <w:pPr>
        <w:rPr>
          <w:rtl/>
        </w:rPr>
      </w:pPr>
      <w:r>
        <w:rPr>
          <w:rFonts w:hint="cs"/>
          <w:rtl/>
        </w:rPr>
        <w:t>תודה רבה.</w:t>
      </w:r>
    </w:p>
    <w:p w:rsidR="00DA65FF" w:rsidRDefault="00DA65FF" w:rsidP="00AF2361">
      <w:pPr>
        <w:rPr>
          <w:rtl/>
        </w:rPr>
      </w:pPr>
    </w:p>
    <w:p w:rsidR="00DA65FF" w:rsidRDefault="00DA65FF" w:rsidP="00AF2361">
      <w:pPr>
        <w:pStyle w:val="-"/>
        <w:keepNext/>
        <w:rPr>
          <w:rtl/>
        </w:rPr>
      </w:pPr>
      <w:bookmarkStart w:id="14127" w:name="ET_speakercontinue_6359_15"/>
      <w:r w:rsidRPr="00255CC0">
        <w:rPr>
          <w:rStyle w:val="TagStyle"/>
          <w:rtl/>
        </w:rPr>
        <w:t xml:space="preserve"> &lt;&lt; דובר_המשך &gt;&gt; </w:t>
      </w:r>
      <w:r>
        <w:rPr>
          <w:rtl/>
        </w:rPr>
        <w:t>מטי צרפתי הרכבי (יש עתיד):</w:t>
      </w:r>
      <w:r w:rsidRPr="00255CC0">
        <w:rPr>
          <w:rStyle w:val="TagStyle"/>
          <w:rtl/>
        </w:rPr>
        <w:t xml:space="preserve"> &lt;&lt; דובר_המשך &gt;&gt;</w:t>
      </w:r>
      <w:r>
        <w:rPr>
          <w:rtl/>
        </w:rPr>
        <w:t xml:space="preserve">   </w:t>
      </w:r>
      <w:bookmarkEnd w:id="14127"/>
    </w:p>
    <w:p w:rsidR="00DA65FF" w:rsidRDefault="00DA65FF" w:rsidP="00C8571E">
      <w:pPr>
        <w:rPr>
          <w:rtl/>
        </w:rPr>
      </w:pPr>
    </w:p>
    <w:p w:rsidR="00DA65FF" w:rsidRDefault="00DA65FF" w:rsidP="00AF2361">
      <w:pPr>
        <w:rPr>
          <w:rtl/>
        </w:rPr>
      </w:pPr>
      <w:r>
        <w:rPr>
          <w:rtl/>
        </w:rPr>
        <w:t xml:space="preserve">אולי משפט </w:t>
      </w:r>
      <w:bookmarkStart w:id="14128" w:name="_ETM_Q66_729987"/>
      <w:bookmarkEnd w:id="14128"/>
      <w:r>
        <w:rPr>
          <w:rtl/>
        </w:rPr>
        <w:t>אחרון, אדוני</w:t>
      </w:r>
      <w:r>
        <w:rPr>
          <w:rFonts w:hint="cs"/>
          <w:rtl/>
        </w:rPr>
        <w:t>?</w:t>
      </w:r>
    </w:p>
    <w:p w:rsidR="00DA65FF" w:rsidRDefault="00DA65FF" w:rsidP="00AF2361">
      <w:pPr>
        <w:rPr>
          <w:rtl/>
        </w:rPr>
      </w:pPr>
    </w:p>
    <w:p w:rsidR="00DA65FF" w:rsidRDefault="00DA65FF" w:rsidP="00AF2361">
      <w:pPr>
        <w:pStyle w:val="af6"/>
        <w:keepNext/>
        <w:rPr>
          <w:rtl/>
        </w:rPr>
      </w:pPr>
      <w:bookmarkStart w:id="14129" w:name="ET_yor_6691_16"/>
      <w:r w:rsidRPr="00255CC0">
        <w:rPr>
          <w:rStyle w:val="TagStyle"/>
          <w:rtl/>
        </w:rPr>
        <w:t xml:space="preserve"> &lt;&lt; יור &gt;&gt; </w:t>
      </w:r>
      <w:r>
        <w:rPr>
          <w:rtl/>
        </w:rPr>
        <w:t>היו"ר אליהו רביבו:</w:t>
      </w:r>
      <w:r w:rsidRPr="00255CC0">
        <w:rPr>
          <w:rStyle w:val="TagStyle"/>
          <w:rtl/>
        </w:rPr>
        <w:t xml:space="preserve"> &lt;&lt; יור &gt;&gt;</w:t>
      </w:r>
      <w:r>
        <w:rPr>
          <w:rtl/>
        </w:rPr>
        <w:t xml:space="preserve">   </w:t>
      </w:r>
      <w:bookmarkEnd w:id="14129"/>
    </w:p>
    <w:p w:rsidR="00DA65FF" w:rsidRDefault="00DA65FF" w:rsidP="00C8571E">
      <w:pPr>
        <w:rPr>
          <w:rtl/>
        </w:rPr>
      </w:pPr>
    </w:p>
    <w:p w:rsidR="00DA65FF" w:rsidRDefault="00DA65FF" w:rsidP="00AF2361">
      <w:pPr>
        <w:rPr>
          <w:rtl/>
        </w:rPr>
      </w:pPr>
      <w:r>
        <w:rPr>
          <w:rFonts w:hint="cs"/>
          <w:rtl/>
        </w:rPr>
        <w:t>בבקשה.</w:t>
      </w:r>
    </w:p>
    <w:p w:rsidR="00DA65FF" w:rsidRDefault="00DA65FF" w:rsidP="00AF2361">
      <w:pPr>
        <w:rPr>
          <w:rtl/>
        </w:rPr>
      </w:pPr>
    </w:p>
    <w:p w:rsidR="00DA65FF" w:rsidRDefault="00DA65FF" w:rsidP="00AF2361">
      <w:pPr>
        <w:rPr>
          <w:rtl/>
        </w:rPr>
      </w:pPr>
      <w:r>
        <w:rPr>
          <w:rFonts w:hint="cs"/>
          <w:rtl/>
        </w:rPr>
        <w:t xml:space="preserve">סליחה, אולי תפסיקו לנהל לי את הדיון פה? יש גבול להערות הביניים שלכם. </w:t>
      </w:r>
    </w:p>
    <w:p w:rsidR="00DA65FF" w:rsidRDefault="00DA65FF" w:rsidP="00AF2361">
      <w:pPr>
        <w:rPr>
          <w:rtl/>
        </w:rPr>
      </w:pPr>
    </w:p>
    <w:p w:rsidR="00DA65FF" w:rsidRDefault="00DA65FF" w:rsidP="00AF2361">
      <w:pPr>
        <w:rPr>
          <w:rtl/>
        </w:rPr>
      </w:pPr>
      <w:r>
        <w:rPr>
          <w:rFonts w:hint="cs"/>
          <w:rtl/>
        </w:rPr>
        <w:t>בבקשה, משפט סיכום.</w:t>
      </w:r>
    </w:p>
    <w:p w:rsidR="00DA65FF" w:rsidRDefault="00DA65FF" w:rsidP="00AF2361">
      <w:pPr>
        <w:rPr>
          <w:rtl/>
        </w:rPr>
      </w:pPr>
    </w:p>
    <w:p w:rsidR="00DA65FF" w:rsidRDefault="00DA65FF" w:rsidP="00AF2361">
      <w:pPr>
        <w:pStyle w:val="-"/>
        <w:keepNext/>
        <w:rPr>
          <w:rtl/>
        </w:rPr>
      </w:pPr>
      <w:bookmarkStart w:id="14130" w:name="ET_speakercontinue_6359_17"/>
      <w:r w:rsidRPr="00255CC0">
        <w:rPr>
          <w:rStyle w:val="TagStyle"/>
          <w:rtl/>
        </w:rPr>
        <w:t xml:space="preserve"> &lt;&lt; דובר_המשך &gt;&gt; </w:t>
      </w:r>
      <w:r>
        <w:rPr>
          <w:rtl/>
        </w:rPr>
        <w:t>מטי צרפתי הרכבי (יש עתיד):</w:t>
      </w:r>
      <w:r w:rsidRPr="00255CC0">
        <w:rPr>
          <w:rStyle w:val="TagStyle"/>
          <w:rtl/>
        </w:rPr>
        <w:t xml:space="preserve"> &lt;&lt; דובר_המשך &gt;&gt;</w:t>
      </w:r>
      <w:r>
        <w:rPr>
          <w:rtl/>
        </w:rPr>
        <w:t xml:space="preserve">   </w:t>
      </w:r>
      <w:bookmarkEnd w:id="14130"/>
    </w:p>
    <w:p w:rsidR="00DA65FF" w:rsidRDefault="00DA65FF" w:rsidP="00C8571E">
      <w:pPr>
        <w:rPr>
          <w:rtl/>
        </w:rPr>
      </w:pPr>
    </w:p>
    <w:p w:rsidR="00DA65FF" w:rsidRDefault="00DA65FF" w:rsidP="00AF2361">
      <w:pPr>
        <w:rPr>
          <w:rtl/>
        </w:rPr>
      </w:pPr>
      <w:bookmarkStart w:id="14131" w:name="_ETM_Q66_735229"/>
      <w:bookmarkStart w:id="14132" w:name="_ETM_Q66_736349"/>
      <w:bookmarkStart w:id="14133" w:name="_ETM_Q66_738474"/>
      <w:bookmarkStart w:id="14134" w:name="_ETM_Q66_741780"/>
      <w:bookmarkStart w:id="14135" w:name="_ETM_Q66_743820"/>
      <w:bookmarkEnd w:id="14131"/>
      <w:bookmarkEnd w:id="14132"/>
      <w:bookmarkEnd w:id="14133"/>
      <w:bookmarkEnd w:id="14134"/>
      <w:bookmarkEnd w:id="14135"/>
      <w:r>
        <w:rPr>
          <w:rtl/>
        </w:rPr>
        <w:t xml:space="preserve">ממשלה וראש ממשלה בלי בלמים ובלי </w:t>
      </w:r>
      <w:proofErr w:type="spellStart"/>
      <w:r>
        <w:rPr>
          <w:rtl/>
        </w:rPr>
        <w:t>איזונים</w:t>
      </w:r>
      <w:proofErr w:type="spellEnd"/>
      <w:r>
        <w:rPr>
          <w:rFonts w:hint="cs"/>
          <w:rtl/>
        </w:rPr>
        <w:t>.</w:t>
      </w:r>
      <w:r>
        <w:rPr>
          <w:rtl/>
        </w:rPr>
        <w:t xml:space="preserve"> חוק שמתכתב עם </w:t>
      </w:r>
      <w:bookmarkStart w:id="14136" w:name="_ETM_Q66_748230"/>
      <w:bookmarkEnd w:id="14136"/>
      <w:r>
        <w:rPr>
          <w:rtl/>
        </w:rPr>
        <w:t>כל החקיקות שמטרתן החלשת הבלם המרכזי, הרשות השופטת</w:t>
      </w:r>
      <w:r>
        <w:rPr>
          <w:rFonts w:hint="cs"/>
          <w:rtl/>
        </w:rPr>
        <w:t>.</w:t>
      </w:r>
      <w:r>
        <w:rPr>
          <w:rtl/>
        </w:rPr>
        <w:t xml:space="preserve"> </w:t>
      </w:r>
      <w:bookmarkStart w:id="14137" w:name="_ETM_Q66_753440"/>
      <w:bookmarkEnd w:id="14137"/>
      <w:r>
        <w:rPr>
          <w:rtl/>
        </w:rPr>
        <w:t xml:space="preserve">תודה רבה. </w:t>
      </w:r>
      <w:bookmarkStart w:id="14138" w:name="_ETM_Q66_757383"/>
      <w:bookmarkEnd w:id="14138"/>
    </w:p>
    <w:p w:rsidR="00DA65FF" w:rsidRDefault="00DA65FF" w:rsidP="00AF2361">
      <w:pPr>
        <w:rPr>
          <w:rtl/>
        </w:rPr>
      </w:pPr>
      <w:bookmarkStart w:id="14139" w:name="_ETM_Q66_757474"/>
      <w:bookmarkEnd w:id="14139"/>
    </w:p>
    <w:p w:rsidR="00DA65FF" w:rsidRDefault="00DA65FF" w:rsidP="00AF2361">
      <w:pPr>
        <w:pStyle w:val="af6"/>
        <w:keepNext/>
        <w:rPr>
          <w:rtl/>
        </w:rPr>
      </w:pPr>
      <w:r w:rsidRPr="00255CC0">
        <w:rPr>
          <w:rStyle w:val="TagStyle"/>
          <w:rtl/>
        </w:rPr>
        <w:t xml:space="preserve"> &lt;&lt; יור &gt;&gt; </w:t>
      </w:r>
      <w:r>
        <w:rPr>
          <w:rtl/>
        </w:rPr>
        <w:t>היו"ר אליהו רביבו:</w:t>
      </w:r>
      <w:r w:rsidRPr="00255CC0">
        <w:rPr>
          <w:rStyle w:val="TagStyle"/>
          <w:rtl/>
        </w:rPr>
        <w:t xml:space="preserve"> &lt;&lt; יור &gt;&gt;</w:t>
      </w:r>
      <w:r>
        <w:rPr>
          <w:rtl/>
        </w:rPr>
        <w:t xml:space="preserve">   </w:t>
      </w:r>
    </w:p>
    <w:p w:rsidR="00DA65FF" w:rsidRDefault="00DA65FF" w:rsidP="00C8571E">
      <w:pPr>
        <w:rPr>
          <w:rtl/>
        </w:rPr>
      </w:pPr>
    </w:p>
    <w:p w:rsidR="00DA65FF" w:rsidRDefault="00DA65FF" w:rsidP="003532CE">
      <w:pPr>
        <w:rPr>
          <w:rtl/>
        </w:rPr>
      </w:pPr>
      <w:bookmarkStart w:id="14140" w:name="_ETM_Q66_758455"/>
      <w:bookmarkStart w:id="14141" w:name="_ETM_Q66_754559"/>
      <w:bookmarkEnd w:id="14140"/>
      <w:bookmarkEnd w:id="14141"/>
      <w:r>
        <w:rPr>
          <w:rFonts w:hint="cs"/>
          <w:rtl/>
        </w:rPr>
        <w:t xml:space="preserve">תודה </w:t>
      </w:r>
      <w:r>
        <w:rPr>
          <w:rtl/>
        </w:rPr>
        <w:t>רבה. חבר הכנסת עודד פורר</w:t>
      </w:r>
      <w:r>
        <w:rPr>
          <w:rFonts w:hint="cs"/>
          <w:rtl/>
        </w:rPr>
        <w:t>;</w:t>
      </w:r>
      <w:r>
        <w:rPr>
          <w:rtl/>
        </w:rPr>
        <w:t xml:space="preserve"> </w:t>
      </w:r>
      <w:bookmarkStart w:id="14142" w:name="_ETM_Q66_758190"/>
      <w:bookmarkEnd w:id="14142"/>
      <w:r>
        <w:rPr>
          <w:rtl/>
        </w:rPr>
        <w:t>חברת הכנסת שלי טל</w:t>
      </w:r>
      <w:r>
        <w:rPr>
          <w:rFonts w:hint="cs"/>
          <w:rtl/>
        </w:rPr>
        <w:t xml:space="preserve"> </w:t>
      </w:r>
      <w:r>
        <w:rPr>
          <w:rtl/>
        </w:rPr>
        <w:t>מ</w:t>
      </w:r>
      <w:r>
        <w:rPr>
          <w:rFonts w:hint="cs"/>
          <w:rtl/>
        </w:rPr>
        <w:t>יר</w:t>
      </w:r>
      <w:r>
        <w:rPr>
          <w:rtl/>
        </w:rPr>
        <w:t>ון</w:t>
      </w:r>
      <w:r>
        <w:rPr>
          <w:rFonts w:hint="cs"/>
          <w:rtl/>
        </w:rPr>
        <w:t>;</w:t>
      </w:r>
      <w:r>
        <w:rPr>
          <w:rtl/>
        </w:rPr>
        <w:t xml:space="preserve"> </w:t>
      </w:r>
      <w:bookmarkStart w:id="14143" w:name="_ETM_Q66_762969"/>
      <w:bookmarkEnd w:id="14143"/>
      <w:r>
        <w:rPr>
          <w:rtl/>
        </w:rPr>
        <w:t>חבר הכנסת יו</w:t>
      </w:r>
      <w:r>
        <w:rPr>
          <w:rFonts w:hint="cs"/>
          <w:rtl/>
        </w:rPr>
        <w:t>ראי להב</w:t>
      </w:r>
      <w:r>
        <w:rPr>
          <w:rtl/>
        </w:rPr>
        <w:t xml:space="preserve"> </w:t>
      </w:r>
      <w:r>
        <w:rPr>
          <w:rFonts w:hint="cs"/>
          <w:rtl/>
        </w:rPr>
        <w:t>ה</w:t>
      </w:r>
      <w:r>
        <w:rPr>
          <w:rtl/>
        </w:rPr>
        <w:t>רצנו</w:t>
      </w:r>
      <w:r>
        <w:rPr>
          <w:rFonts w:hint="cs"/>
          <w:rtl/>
        </w:rPr>
        <w:t>;</w:t>
      </w:r>
      <w:r>
        <w:rPr>
          <w:rtl/>
        </w:rPr>
        <w:t xml:space="preserve"> </w:t>
      </w:r>
      <w:bookmarkStart w:id="14144" w:name="_ETM_Q66_766640"/>
      <w:bookmarkEnd w:id="14144"/>
      <w:r>
        <w:rPr>
          <w:rtl/>
        </w:rPr>
        <w:t>חבר הכנסת צביקה פוגל</w:t>
      </w:r>
      <w:r>
        <w:rPr>
          <w:rFonts w:hint="cs"/>
          <w:rtl/>
        </w:rPr>
        <w:t>;</w:t>
      </w:r>
      <w:r>
        <w:rPr>
          <w:rtl/>
        </w:rPr>
        <w:t xml:space="preserve"> </w:t>
      </w:r>
      <w:bookmarkStart w:id="14145" w:name="_ETM_Q66_770179"/>
      <w:bookmarkEnd w:id="14145"/>
      <w:r>
        <w:rPr>
          <w:rtl/>
        </w:rPr>
        <w:t>חבר הכנסת ו</w:t>
      </w:r>
      <w:r>
        <w:rPr>
          <w:rFonts w:hint="cs"/>
          <w:rtl/>
        </w:rPr>
        <w:t>וליד טאהא;</w:t>
      </w:r>
      <w:r>
        <w:rPr>
          <w:rtl/>
        </w:rPr>
        <w:t xml:space="preserve"> </w:t>
      </w:r>
      <w:bookmarkStart w:id="14146" w:name="_ETM_Q66_775409"/>
      <w:bookmarkEnd w:id="14146"/>
      <w:r>
        <w:rPr>
          <w:rtl/>
        </w:rPr>
        <w:t>חבר הכנסת אבי מעוז</w:t>
      </w:r>
      <w:r>
        <w:rPr>
          <w:rFonts w:hint="cs"/>
          <w:rtl/>
        </w:rPr>
        <w:t>;</w:t>
      </w:r>
      <w:r>
        <w:rPr>
          <w:rtl/>
        </w:rPr>
        <w:t xml:space="preserve"> </w:t>
      </w:r>
      <w:bookmarkStart w:id="14147" w:name="_ETM_Q66_778710"/>
      <w:bookmarkEnd w:id="14147"/>
      <w:r>
        <w:rPr>
          <w:rtl/>
        </w:rPr>
        <w:t>חבר הכנסת איימן ע</w:t>
      </w:r>
      <w:r>
        <w:rPr>
          <w:rFonts w:hint="cs"/>
          <w:rtl/>
        </w:rPr>
        <w:t>וד</w:t>
      </w:r>
      <w:r>
        <w:rPr>
          <w:rtl/>
        </w:rPr>
        <w:t>ה</w:t>
      </w:r>
      <w:r>
        <w:rPr>
          <w:rFonts w:hint="cs"/>
          <w:rtl/>
        </w:rPr>
        <w:t xml:space="preserve">; חברת הכנסת שרון ניר; חברת הכנסת נעמה לזימי; חבר </w:t>
      </w:r>
      <w:bookmarkStart w:id="14148" w:name="_ETM_Q66_796091"/>
      <w:bookmarkEnd w:id="14148"/>
      <w:r>
        <w:rPr>
          <w:rFonts w:hint="cs"/>
          <w:rtl/>
        </w:rPr>
        <w:t xml:space="preserve">הכנסת יואב בן צור; חבר הכנסת יעקב טסלר. חבר </w:t>
      </w:r>
      <w:bookmarkStart w:id="14149" w:name="_ETM_Q66_800105"/>
      <w:bookmarkEnd w:id="14149"/>
      <w:r>
        <w:rPr>
          <w:rFonts w:hint="cs"/>
          <w:rtl/>
        </w:rPr>
        <w:t>הכנסת סמיר בן סעיד, בבקשה. שלוש דקות לרשותך, בבקשה.</w:t>
      </w:r>
    </w:p>
    <w:p w:rsidR="003532CE" w:rsidRDefault="003532CE" w:rsidP="003532CE">
      <w:pPr>
        <w:rPr>
          <w:rtl/>
        </w:rPr>
      </w:pPr>
    </w:p>
    <w:p w:rsidR="00B952A0" w:rsidRDefault="00B952A0" w:rsidP="00AF2361">
      <w:pPr>
        <w:pStyle w:val="a4"/>
        <w:keepNext/>
        <w:rPr>
          <w:rtl/>
        </w:rPr>
      </w:pPr>
      <w:bookmarkStart w:id="14150" w:name="_ETM_Q66_806946"/>
      <w:bookmarkStart w:id="14151" w:name="_ETM_Q66_807039"/>
      <w:bookmarkStart w:id="14152" w:name="_ETM_Q66_810712"/>
      <w:bookmarkStart w:id="14153" w:name="ET_speaker_6672_2"/>
      <w:bookmarkEnd w:id="14150"/>
      <w:bookmarkEnd w:id="14151"/>
      <w:bookmarkEnd w:id="14152"/>
      <w:r w:rsidRPr="00B73A89">
        <w:rPr>
          <w:rStyle w:val="TagStyle"/>
          <w:rtl/>
        </w:rPr>
        <w:t xml:space="preserve">&lt;&lt; דובר &gt;&gt; </w:t>
      </w:r>
      <w:bookmarkStart w:id="14154" w:name="_Toc231307551"/>
      <w:r>
        <w:rPr>
          <w:rtl/>
        </w:rPr>
        <w:t>סמיר בן סעיד (חד"ש-תע"ל):</w:t>
      </w:r>
      <w:bookmarkEnd w:id="14154"/>
      <w:r w:rsidRPr="00B73A89">
        <w:rPr>
          <w:rStyle w:val="TagStyle"/>
          <w:rtl/>
        </w:rPr>
        <w:t xml:space="preserve"> &lt;&lt; דובר &gt;&gt;</w:t>
      </w:r>
      <w:r>
        <w:rPr>
          <w:rtl/>
        </w:rPr>
        <w:t xml:space="preserve">   </w:t>
      </w:r>
      <w:bookmarkEnd w:id="14153"/>
    </w:p>
    <w:p w:rsidR="00B952A0" w:rsidRDefault="00B952A0" w:rsidP="00C8571E">
      <w:pPr>
        <w:rPr>
          <w:rtl/>
          <w:lang w:eastAsia="he-IL"/>
        </w:rPr>
      </w:pPr>
    </w:p>
    <w:p w:rsidR="00B952A0" w:rsidRDefault="00B952A0" w:rsidP="00AF2361">
      <w:pPr>
        <w:rPr>
          <w:rtl/>
          <w:lang w:eastAsia="he-IL"/>
        </w:rPr>
      </w:pPr>
      <w:r>
        <w:rPr>
          <w:rFonts w:hint="cs"/>
          <w:rtl/>
          <w:lang w:eastAsia="he-IL"/>
        </w:rPr>
        <w:t>אדוני היושב-ראש, אני מעלה כאן סוגיה אנושית ומוסרית דחופה: גל הריסות הבתים בנגב. בימים האחרונים קיבלו ע</w:t>
      </w:r>
      <w:bookmarkStart w:id="14155" w:name="_ETM_Q67_249648"/>
      <w:bookmarkEnd w:id="14155"/>
      <w:r>
        <w:rPr>
          <w:rFonts w:hint="cs"/>
          <w:rtl/>
          <w:lang w:eastAsia="he-IL"/>
        </w:rPr>
        <w:t xml:space="preserve">שרות משפחות בדואיות צווי הריסה. </w:t>
      </w:r>
      <w:bookmarkStart w:id="14156" w:name="_ETM_Q67_415552"/>
      <w:bookmarkEnd w:id="14156"/>
      <w:r>
        <w:rPr>
          <w:rtl/>
          <w:lang w:eastAsia="he-IL"/>
        </w:rPr>
        <w:t xml:space="preserve">מעל 50 בתים </w:t>
      </w:r>
      <w:bookmarkStart w:id="14157" w:name="_ETM_Q67_254500"/>
      <w:bookmarkEnd w:id="14157"/>
      <w:r>
        <w:rPr>
          <w:rtl/>
          <w:lang w:eastAsia="he-IL"/>
        </w:rPr>
        <w:t>נמצאים תחת איום</w:t>
      </w:r>
      <w:r>
        <w:rPr>
          <w:rFonts w:hint="cs"/>
          <w:rtl/>
          <w:lang w:eastAsia="he-IL"/>
        </w:rPr>
        <w:t>,</w:t>
      </w:r>
      <w:r>
        <w:rPr>
          <w:rtl/>
          <w:lang w:eastAsia="he-IL"/>
        </w:rPr>
        <w:t xml:space="preserve"> וחלקם כבר נהרסו</w:t>
      </w:r>
      <w:r>
        <w:rPr>
          <w:rFonts w:hint="cs"/>
          <w:rtl/>
          <w:lang w:eastAsia="he-IL"/>
        </w:rPr>
        <w:t>,</w:t>
      </w:r>
      <w:r>
        <w:rPr>
          <w:rtl/>
          <w:lang w:eastAsia="he-IL"/>
        </w:rPr>
        <w:t xml:space="preserve"> </w:t>
      </w:r>
      <w:bookmarkStart w:id="14158" w:name="_ETM_Q67_260239"/>
      <w:bookmarkEnd w:id="14158"/>
      <w:r>
        <w:rPr>
          <w:rFonts w:hint="cs"/>
          <w:rtl/>
          <w:lang w:eastAsia="he-IL"/>
        </w:rPr>
        <w:t>בתל ערד</w:t>
      </w:r>
      <w:r>
        <w:rPr>
          <w:rtl/>
          <w:lang w:eastAsia="he-IL"/>
        </w:rPr>
        <w:t xml:space="preserve">, </w:t>
      </w:r>
      <w:proofErr w:type="spellStart"/>
      <w:r>
        <w:rPr>
          <w:rFonts w:hint="cs"/>
          <w:rtl/>
          <w:lang w:eastAsia="he-IL"/>
        </w:rPr>
        <w:t>בק</w:t>
      </w:r>
      <w:r>
        <w:rPr>
          <w:rtl/>
          <w:lang w:eastAsia="he-IL"/>
        </w:rPr>
        <w:t>סר</w:t>
      </w:r>
      <w:proofErr w:type="spellEnd"/>
      <w:r>
        <w:rPr>
          <w:rFonts w:hint="cs"/>
          <w:rtl/>
          <w:lang w:eastAsia="he-IL"/>
        </w:rPr>
        <w:t xml:space="preserve"> א-</w:t>
      </w:r>
      <w:r>
        <w:rPr>
          <w:rtl/>
          <w:lang w:eastAsia="he-IL"/>
        </w:rPr>
        <w:t xml:space="preserve">סר, </w:t>
      </w:r>
      <w:bookmarkStart w:id="14159" w:name="_ETM_Q67_263910"/>
      <w:bookmarkEnd w:id="14159"/>
      <w:r>
        <w:rPr>
          <w:rtl/>
          <w:lang w:eastAsia="he-IL"/>
        </w:rPr>
        <w:t>ב</w:t>
      </w:r>
      <w:r>
        <w:rPr>
          <w:rFonts w:hint="cs"/>
          <w:rtl/>
          <w:lang w:eastAsia="he-IL"/>
        </w:rPr>
        <w:t>א-</w:t>
      </w:r>
      <w:r>
        <w:rPr>
          <w:rtl/>
          <w:lang w:eastAsia="he-IL"/>
        </w:rPr>
        <w:t xml:space="preserve">סר </w:t>
      </w:r>
      <w:bookmarkStart w:id="14160" w:name="_ETM_Q67_266290"/>
      <w:bookmarkEnd w:id="14160"/>
      <w:r>
        <w:rPr>
          <w:rtl/>
          <w:lang w:eastAsia="he-IL"/>
        </w:rPr>
        <w:t xml:space="preserve">וגם באבו תלול. </w:t>
      </w:r>
      <w:bookmarkStart w:id="14161" w:name="_ETM_Q67_268599"/>
      <w:bookmarkEnd w:id="14161"/>
      <w:r>
        <w:rPr>
          <w:rtl/>
          <w:lang w:eastAsia="he-IL"/>
        </w:rPr>
        <w:t xml:space="preserve">מאחורי </w:t>
      </w:r>
      <w:bookmarkStart w:id="14162" w:name="_ETM_Q67_270449"/>
      <w:bookmarkEnd w:id="14162"/>
      <w:r>
        <w:rPr>
          <w:rtl/>
          <w:lang w:eastAsia="he-IL"/>
        </w:rPr>
        <w:t>המשפחות הללו</w:t>
      </w:r>
      <w:r>
        <w:rPr>
          <w:rFonts w:hint="cs"/>
          <w:rtl/>
          <w:lang w:eastAsia="he-IL"/>
        </w:rPr>
        <w:t xml:space="preserve"> </w:t>
      </w:r>
      <w:r>
        <w:rPr>
          <w:rtl/>
          <w:lang w:eastAsia="he-IL"/>
        </w:rPr>
        <w:t xml:space="preserve">– </w:t>
      </w:r>
      <w:r>
        <w:rPr>
          <w:rFonts w:hint="cs"/>
          <w:rtl/>
          <w:lang w:eastAsia="he-IL"/>
        </w:rPr>
        <w:t>א-</w:t>
      </w:r>
      <w:proofErr w:type="spellStart"/>
      <w:r>
        <w:rPr>
          <w:rtl/>
          <w:lang w:eastAsia="he-IL"/>
        </w:rPr>
        <w:t>נבארי</w:t>
      </w:r>
      <w:proofErr w:type="spellEnd"/>
      <w:r>
        <w:rPr>
          <w:rtl/>
          <w:lang w:eastAsia="he-IL"/>
        </w:rPr>
        <w:t xml:space="preserve">, </w:t>
      </w:r>
      <w:bookmarkStart w:id="14163" w:name="_ETM_Q67_273580"/>
      <w:bookmarkEnd w:id="14163"/>
      <w:r>
        <w:rPr>
          <w:rFonts w:hint="cs"/>
          <w:rtl/>
          <w:lang w:eastAsia="he-IL"/>
        </w:rPr>
        <w:t>א</w:t>
      </w:r>
      <w:r>
        <w:rPr>
          <w:rtl/>
          <w:lang w:eastAsia="he-IL"/>
        </w:rPr>
        <w:t>לה</w:t>
      </w:r>
      <w:r>
        <w:rPr>
          <w:rFonts w:hint="cs"/>
          <w:rtl/>
          <w:lang w:eastAsia="he-IL"/>
        </w:rPr>
        <w:t>ואשלה,</w:t>
      </w:r>
      <w:r>
        <w:rPr>
          <w:rtl/>
          <w:lang w:eastAsia="he-IL"/>
        </w:rPr>
        <w:t xml:space="preserve"> אבו מערוף, אבו סבילה</w:t>
      </w:r>
      <w:r>
        <w:rPr>
          <w:rFonts w:hint="cs"/>
          <w:rtl/>
          <w:lang w:eastAsia="he-IL"/>
        </w:rPr>
        <w:t xml:space="preserve"> </w:t>
      </w:r>
      <w:r>
        <w:rPr>
          <w:rtl/>
          <w:lang w:eastAsia="he-IL"/>
        </w:rPr>
        <w:t xml:space="preserve">– </w:t>
      </w:r>
      <w:bookmarkStart w:id="14164" w:name="_ETM_Q67_277879"/>
      <w:bookmarkEnd w:id="14164"/>
      <w:r>
        <w:rPr>
          <w:rtl/>
          <w:lang w:eastAsia="he-IL"/>
        </w:rPr>
        <w:t>עומדים ילדים</w:t>
      </w:r>
      <w:r>
        <w:rPr>
          <w:rFonts w:hint="cs"/>
          <w:rtl/>
          <w:lang w:eastAsia="he-IL"/>
        </w:rPr>
        <w:t>,</w:t>
      </w:r>
      <w:r>
        <w:rPr>
          <w:rtl/>
          <w:lang w:eastAsia="he-IL"/>
        </w:rPr>
        <w:t xml:space="preserve"> </w:t>
      </w:r>
      <w:bookmarkStart w:id="14165" w:name="_ETM_Q67_279800"/>
      <w:bookmarkEnd w:id="14165"/>
      <w:r>
        <w:rPr>
          <w:rtl/>
          <w:lang w:eastAsia="he-IL"/>
        </w:rPr>
        <w:t>הורים וקשישים.</w:t>
      </w:r>
    </w:p>
    <w:p w:rsidR="00B952A0" w:rsidRDefault="00B952A0" w:rsidP="00AF2361">
      <w:pPr>
        <w:rPr>
          <w:rtl/>
          <w:lang w:eastAsia="he-IL"/>
        </w:rPr>
      </w:pPr>
      <w:bookmarkStart w:id="14166" w:name="_ETM_Q67_286120"/>
      <w:bookmarkStart w:id="14167" w:name="_ETM_Q67_286215"/>
      <w:bookmarkStart w:id="14168" w:name="_ETM_Q67_286619"/>
      <w:bookmarkEnd w:id="14166"/>
      <w:bookmarkEnd w:id="14167"/>
      <w:bookmarkEnd w:id="14168"/>
    </w:p>
    <w:p w:rsidR="00B952A0" w:rsidRDefault="00B952A0" w:rsidP="00C8571E">
      <w:pPr>
        <w:rPr>
          <w:rtl/>
          <w:lang w:eastAsia="he-IL"/>
        </w:rPr>
      </w:pPr>
      <w:bookmarkStart w:id="14169" w:name="_ETM_Q67_286669"/>
      <w:bookmarkEnd w:id="14169"/>
      <w:r>
        <w:rPr>
          <w:rtl/>
          <w:lang w:eastAsia="he-IL"/>
        </w:rPr>
        <w:t xml:space="preserve">המדינה מדברת על שילוב, אך בפועל היא מפעילה </w:t>
      </w:r>
      <w:bookmarkStart w:id="14170" w:name="_ETM_Q67_283140"/>
      <w:bookmarkEnd w:id="14170"/>
      <w:r>
        <w:rPr>
          <w:rtl/>
          <w:lang w:eastAsia="he-IL"/>
        </w:rPr>
        <w:t xml:space="preserve">דחפורים </w:t>
      </w:r>
      <w:bookmarkStart w:id="14171" w:name="_ETM_Q67_287610"/>
      <w:bookmarkEnd w:id="14171"/>
      <w:r>
        <w:rPr>
          <w:rtl/>
          <w:lang w:eastAsia="he-IL"/>
        </w:rPr>
        <w:t xml:space="preserve">וקנסות במקום לקדם </w:t>
      </w:r>
      <w:bookmarkStart w:id="14172" w:name="_ETM_Q67_291900"/>
      <w:bookmarkEnd w:id="14172"/>
      <w:r>
        <w:rPr>
          <w:rtl/>
          <w:lang w:eastAsia="he-IL"/>
        </w:rPr>
        <w:t xml:space="preserve">תכנון ודיור. </w:t>
      </w:r>
      <w:bookmarkStart w:id="14173" w:name="_ETM_Q67_296150"/>
      <w:bookmarkEnd w:id="14173"/>
      <w:r>
        <w:rPr>
          <w:rtl/>
          <w:lang w:eastAsia="he-IL"/>
        </w:rPr>
        <w:t>המצוקה קשה במיוחד עבור הדור הצעיר</w:t>
      </w:r>
      <w:r>
        <w:rPr>
          <w:rFonts w:hint="cs"/>
          <w:rtl/>
          <w:lang w:eastAsia="he-IL"/>
        </w:rPr>
        <w:t xml:space="preserve">. </w:t>
      </w:r>
      <w:proofErr w:type="spellStart"/>
      <w:r w:rsidR="00C8571E">
        <w:rPr>
          <w:rFonts w:hint="cs"/>
          <w:rtl/>
          <w:lang w:eastAsia="he-IL"/>
        </w:rPr>
        <w:t>הית'ם</w:t>
      </w:r>
      <w:bookmarkStart w:id="14174" w:name="_ETM_Q67_305173"/>
      <w:bookmarkEnd w:id="14174"/>
      <w:proofErr w:type="spellEnd"/>
      <w:r>
        <w:rPr>
          <w:rFonts w:hint="cs"/>
          <w:rtl/>
          <w:lang w:eastAsia="he-IL"/>
        </w:rPr>
        <w:t xml:space="preserve"> </w:t>
      </w:r>
      <w:proofErr w:type="spellStart"/>
      <w:r>
        <w:rPr>
          <w:rFonts w:hint="cs"/>
          <w:rtl/>
          <w:lang w:eastAsia="he-IL"/>
        </w:rPr>
        <w:t>אלנבארי</w:t>
      </w:r>
      <w:proofErr w:type="spellEnd"/>
      <w:r>
        <w:rPr>
          <w:rFonts w:hint="cs"/>
          <w:rtl/>
          <w:lang w:eastAsia="he-IL"/>
        </w:rPr>
        <w:t xml:space="preserve">, צעיר מצטיין שחקר באקדמיה בעבודת הגמר </w:t>
      </w:r>
      <w:bookmarkStart w:id="14175" w:name="_ETM_Q67_313114"/>
      <w:bookmarkEnd w:id="14175"/>
      <w:r>
        <w:rPr>
          <w:rFonts w:hint="cs"/>
          <w:rtl/>
          <w:lang w:eastAsia="he-IL"/>
        </w:rPr>
        <w:t>שלו לתואר הראשון את השפעת ההריסות,</w:t>
      </w:r>
      <w:r>
        <w:rPr>
          <w:rtl/>
          <w:lang w:eastAsia="he-IL"/>
        </w:rPr>
        <w:t xml:space="preserve"> </w:t>
      </w:r>
      <w:bookmarkStart w:id="14176" w:name="_ETM_Q67_318029"/>
      <w:bookmarkEnd w:id="14176"/>
      <w:r>
        <w:rPr>
          <w:rtl/>
          <w:lang w:eastAsia="he-IL"/>
        </w:rPr>
        <w:t xml:space="preserve">נאלץ לפני כמה ימים </w:t>
      </w:r>
      <w:bookmarkStart w:id="14177" w:name="_ETM_Q67_320669"/>
      <w:bookmarkEnd w:id="14177"/>
      <w:r>
        <w:rPr>
          <w:rtl/>
          <w:lang w:eastAsia="he-IL"/>
        </w:rPr>
        <w:t>להרוס את ביתו</w:t>
      </w:r>
      <w:bookmarkStart w:id="14178" w:name="_ETM_Q67_324210"/>
      <w:bookmarkEnd w:id="14178"/>
      <w:r>
        <w:rPr>
          <w:rtl/>
          <w:lang w:eastAsia="he-IL"/>
        </w:rPr>
        <w:t xml:space="preserve"> במו ידיו. </w:t>
      </w:r>
      <w:bookmarkStart w:id="14179" w:name="_ETM_Q67_326788"/>
      <w:bookmarkEnd w:id="14179"/>
      <w:r>
        <w:rPr>
          <w:rtl/>
          <w:lang w:eastAsia="he-IL"/>
        </w:rPr>
        <w:t xml:space="preserve">סיפורו </w:t>
      </w:r>
      <w:bookmarkStart w:id="14180" w:name="_ETM_Q67_328279"/>
      <w:bookmarkEnd w:id="14180"/>
      <w:r>
        <w:rPr>
          <w:rtl/>
          <w:lang w:eastAsia="he-IL"/>
        </w:rPr>
        <w:t>הוא סיפור של כל אחד שהורסים לו בית</w:t>
      </w:r>
      <w:r>
        <w:rPr>
          <w:rFonts w:hint="cs"/>
          <w:rtl/>
          <w:lang w:eastAsia="he-IL"/>
        </w:rPr>
        <w:t>,</w:t>
      </w:r>
      <w:r>
        <w:rPr>
          <w:rtl/>
          <w:lang w:eastAsia="he-IL"/>
        </w:rPr>
        <w:t xml:space="preserve"> של אלפי </w:t>
      </w:r>
      <w:bookmarkStart w:id="14181" w:name="_ETM_Q67_332582"/>
      <w:bookmarkEnd w:id="14181"/>
      <w:r>
        <w:rPr>
          <w:rtl/>
          <w:lang w:eastAsia="he-IL"/>
        </w:rPr>
        <w:t>צעירים בדואים אצלנו בנגב</w:t>
      </w:r>
      <w:r>
        <w:rPr>
          <w:rFonts w:hint="cs"/>
          <w:rtl/>
          <w:lang w:eastAsia="he-IL"/>
        </w:rPr>
        <w:t>.</w:t>
      </w:r>
      <w:r>
        <w:rPr>
          <w:rtl/>
          <w:lang w:eastAsia="he-IL"/>
        </w:rPr>
        <w:t xml:space="preserve"> 6,000 בתים נהרסו בשנה </w:t>
      </w:r>
      <w:bookmarkStart w:id="14182" w:name="_ETM_Q67_336886"/>
      <w:bookmarkEnd w:id="14182"/>
      <w:r>
        <w:rPr>
          <w:rtl/>
          <w:lang w:eastAsia="he-IL"/>
        </w:rPr>
        <w:t>האחרונה.</w:t>
      </w:r>
      <w:bookmarkStart w:id="14183" w:name="_ETM_Q67_344350"/>
      <w:bookmarkEnd w:id="14183"/>
    </w:p>
    <w:p w:rsidR="00B952A0" w:rsidRDefault="00B952A0" w:rsidP="00AF2361">
      <w:pPr>
        <w:rPr>
          <w:rtl/>
          <w:lang w:eastAsia="he-IL"/>
        </w:rPr>
      </w:pPr>
      <w:bookmarkStart w:id="14184" w:name="_ETM_Q67_356556"/>
      <w:bookmarkStart w:id="14185" w:name="_ETM_Q67_356637"/>
      <w:bookmarkStart w:id="14186" w:name="_ETM_Q67_356870"/>
      <w:bookmarkEnd w:id="14184"/>
      <w:bookmarkEnd w:id="14185"/>
      <w:bookmarkEnd w:id="14186"/>
    </w:p>
    <w:p w:rsidR="00B952A0" w:rsidRDefault="00B952A0" w:rsidP="00AF2361">
      <w:pPr>
        <w:rPr>
          <w:rtl/>
          <w:lang w:eastAsia="he-IL"/>
        </w:rPr>
      </w:pPr>
      <w:bookmarkStart w:id="14187" w:name="_ETM_Q67_356932"/>
      <w:bookmarkEnd w:id="14187"/>
      <w:r>
        <w:rPr>
          <w:rFonts w:hint="cs"/>
          <w:rtl/>
          <w:lang w:eastAsia="he-IL"/>
        </w:rPr>
        <w:t>אנו</w:t>
      </w:r>
      <w:r>
        <w:rPr>
          <w:rtl/>
          <w:lang w:eastAsia="he-IL"/>
        </w:rPr>
        <w:t xml:space="preserve"> נאלצים להילחם על קורת הגג</w:t>
      </w:r>
      <w:r>
        <w:rPr>
          <w:rFonts w:hint="cs"/>
          <w:rtl/>
          <w:lang w:eastAsia="he-IL"/>
        </w:rPr>
        <w:t>,</w:t>
      </w:r>
      <w:r>
        <w:rPr>
          <w:rtl/>
          <w:lang w:eastAsia="he-IL"/>
        </w:rPr>
        <w:t xml:space="preserve"> </w:t>
      </w:r>
      <w:r>
        <w:rPr>
          <w:rFonts w:hint="cs"/>
          <w:rtl/>
          <w:lang w:eastAsia="he-IL"/>
        </w:rPr>
        <w:t>ע</w:t>
      </w:r>
      <w:r>
        <w:rPr>
          <w:rtl/>
          <w:lang w:eastAsia="he-IL"/>
        </w:rPr>
        <w:t xml:space="preserve">ל כל בית </w:t>
      </w:r>
      <w:bookmarkStart w:id="14188" w:name="_ETM_Q67_352509"/>
      <w:bookmarkEnd w:id="14188"/>
      <w:r>
        <w:rPr>
          <w:rtl/>
          <w:lang w:eastAsia="he-IL"/>
        </w:rPr>
        <w:t>ובית לצעירים אצלנו בחברה. החברה הבדואית אינה מבקשת יחס מיוח</w:t>
      </w:r>
      <w:r>
        <w:rPr>
          <w:rFonts w:hint="cs"/>
          <w:rtl/>
          <w:lang w:eastAsia="he-IL"/>
        </w:rPr>
        <w:t>ד</w:t>
      </w:r>
      <w:r>
        <w:rPr>
          <w:rtl/>
          <w:lang w:eastAsia="he-IL"/>
        </w:rPr>
        <w:t xml:space="preserve"> </w:t>
      </w:r>
      <w:bookmarkStart w:id="14189" w:name="_ETM_Q67_361800"/>
      <w:bookmarkEnd w:id="14189"/>
      <w:r>
        <w:rPr>
          <w:rtl/>
          <w:lang w:eastAsia="he-IL"/>
        </w:rPr>
        <w:t>אלא שוויון ותכנון הוגן. אני קורא לממשלה</w:t>
      </w:r>
      <w:r>
        <w:rPr>
          <w:rFonts w:hint="cs"/>
          <w:rtl/>
          <w:lang w:eastAsia="he-IL"/>
        </w:rPr>
        <w:t>:</w:t>
      </w:r>
      <w:r>
        <w:rPr>
          <w:rtl/>
          <w:lang w:eastAsia="he-IL"/>
        </w:rPr>
        <w:t xml:space="preserve"> </w:t>
      </w:r>
      <w:bookmarkStart w:id="14190" w:name="_ETM_Q67_367339"/>
      <w:bookmarkEnd w:id="14190"/>
      <w:r>
        <w:rPr>
          <w:rtl/>
          <w:lang w:eastAsia="he-IL"/>
        </w:rPr>
        <w:t>עצרו את ההריסות, הק</w:t>
      </w:r>
      <w:r>
        <w:rPr>
          <w:rFonts w:hint="cs"/>
          <w:rtl/>
          <w:lang w:eastAsia="he-IL"/>
        </w:rPr>
        <w:t>פיא</w:t>
      </w:r>
      <w:r>
        <w:rPr>
          <w:rtl/>
          <w:lang w:eastAsia="he-IL"/>
        </w:rPr>
        <w:t>ו את הצווים וקדמו פתרונות הסדרה</w:t>
      </w:r>
      <w:r>
        <w:rPr>
          <w:rFonts w:hint="cs"/>
          <w:rtl/>
          <w:lang w:eastAsia="he-IL"/>
        </w:rPr>
        <w:t>.</w:t>
      </w:r>
      <w:r>
        <w:rPr>
          <w:rtl/>
          <w:lang w:eastAsia="he-IL"/>
        </w:rPr>
        <w:t xml:space="preserve"> עתיד </w:t>
      </w:r>
      <w:bookmarkStart w:id="14191" w:name="_ETM_Q67_374508"/>
      <w:bookmarkEnd w:id="14191"/>
      <w:r>
        <w:rPr>
          <w:rtl/>
          <w:lang w:eastAsia="he-IL"/>
        </w:rPr>
        <w:t>הנגב לא ייבנה בדחפורים אלא בצדק ובכבוד הדדי</w:t>
      </w:r>
      <w:r>
        <w:rPr>
          <w:rFonts w:hint="cs"/>
          <w:rtl/>
          <w:lang w:eastAsia="he-IL"/>
        </w:rPr>
        <w:t>.</w:t>
      </w:r>
      <w:bookmarkStart w:id="14192" w:name="_ETM_Q67_383250"/>
      <w:bookmarkEnd w:id="14192"/>
    </w:p>
    <w:p w:rsidR="00B952A0" w:rsidRDefault="00B952A0" w:rsidP="00AF2361">
      <w:pPr>
        <w:rPr>
          <w:rtl/>
          <w:lang w:eastAsia="he-IL"/>
        </w:rPr>
      </w:pPr>
      <w:bookmarkStart w:id="14193" w:name="_ETM_Q67_384086"/>
      <w:bookmarkStart w:id="14194" w:name="_ETM_Q67_384167"/>
      <w:bookmarkStart w:id="14195" w:name="_ETM_Q67_384270"/>
      <w:bookmarkEnd w:id="14193"/>
      <w:bookmarkEnd w:id="14194"/>
      <w:bookmarkEnd w:id="14195"/>
    </w:p>
    <w:p w:rsidR="00B952A0" w:rsidRDefault="00B952A0" w:rsidP="00AF2361">
      <w:pPr>
        <w:rPr>
          <w:rtl/>
          <w:lang w:eastAsia="he-IL"/>
        </w:rPr>
      </w:pPr>
      <w:bookmarkStart w:id="14196" w:name="_ETM_Q67_384346"/>
      <w:bookmarkEnd w:id="14196"/>
      <w:r>
        <w:rPr>
          <w:rFonts w:hint="cs"/>
          <w:rtl/>
          <w:lang w:eastAsia="he-IL"/>
        </w:rPr>
        <w:t>(אומר דברים בשפה הערבית, להלן תרגומם:)</w:t>
      </w:r>
      <w:bookmarkStart w:id="14197" w:name="_ETM_Q67_425286"/>
      <w:bookmarkStart w:id="14198" w:name="_ETM_Q67_425359"/>
      <w:bookmarkEnd w:id="14197"/>
      <w:bookmarkEnd w:id="14198"/>
      <w:r>
        <w:rPr>
          <w:rFonts w:hint="cs"/>
          <w:rtl/>
          <w:lang w:eastAsia="he-IL"/>
        </w:rPr>
        <w:t xml:space="preserve"> תודה.</w:t>
      </w:r>
    </w:p>
    <w:p w:rsidR="00B952A0" w:rsidRDefault="00B952A0" w:rsidP="00AF2361">
      <w:pPr>
        <w:rPr>
          <w:rtl/>
          <w:lang w:eastAsia="he-IL"/>
        </w:rPr>
      </w:pPr>
      <w:bookmarkStart w:id="14199" w:name="_ETM_Q67_426673"/>
      <w:bookmarkStart w:id="14200" w:name="_ETM_Q67_426736"/>
      <w:bookmarkEnd w:id="14199"/>
      <w:bookmarkEnd w:id="14200"/>
    </w:p>
    <w:p w:rsidR="00B952A0" w:rsidRDefault="00B952A0" w:rsidP="00AF2361">
      <w:pPr>
        <w:pStyle w:val="af6"/>
        <w:keepNext/>
        <w:rPr>
          <w:rtl/>
        </w:rPr>
      </w:pPr>
      <w:r w:rsidRPr="00803DD5">
        <w:rPr>
          <w:rStyle w:val="TagStyle"/>
          <w:rtl/>
        </w:rPr>
        <w:t xml:space="preserve"> &lt;&lt; יור &gt;&gt; </w:t>
      </w:r>
      <w:r>
        <w:rPr>
          <w:rtl/>
        </w:rPr>
        <w:t>היו"ר אליהו רביבו:</w:t>
      </w:r>
      <w:r w:rsidRPr="00803DD5">
        <w:rPr>
          <w:rStyle w:val="TagStyle"/>
          <w:rtl/>
        </w:rPr>
        <w:t xml:space="preserve"> &lt;&lt; יור &gt;&gt;</w:t>
      </w:r>
      <w:r>
        <w:rPr>
          <w:rtl/>
        </w:rPr>
        <w:t xml:space="preserve">   </w:t>
      </w:r>
    </w:p>
    <w:p w:rsidR="00B952A0" w:rsidRDefault="00B952A0" w:rsidP="00C8571E">
      <w:pPr>
        <w:rPr>
          <w:rtl/>
          <w:lang w:eastAsia="he-IL"/>
        </w:rPr>
      </w:pPr>
    </w:p>
    <w:p w:rsidR="00B952A0" w:rsidRDefault="00B952A0" w:rsidP="00AF2361">
      <w:pPr>
        <w:rPr>
          <w:rtl/>
          <w:lang w:eastAsia="he-IL"/>
        </w:rPr>
      </w:pPr>
      <w:r>
        <w:rPr>
          <w:rFonts w:hint="cs"/>
          <w:rtl/>
          <w:lang w:eastAsia="he-IL"/>
        </w:rPr>
        <w:t xml:space="preserve">תודה רבה. חבר הכנסת מיכאל מלכיאלי; חבר הכנסת עפיף </w:t>
      </w:r>
      <w:bookmarkStart w:id="14201" w:name="_ETM_Q67_430127"/>
      <w:bookmarkEnd w:id="14201"/>
      <w:r>
        <w:rPr>
          <w:rFonts w:hint="cs"/>
          <w:rtl/>
          <w:lang w:eastAsia="he-IL"/>
        </w:rPr>
        <w:t>עבד. חבר הכנסת מאיר פרוש.</w:t>
      </w:r>
      <w:bookmarkStart w:id="14202" w:name="_ETM_Q67_445048"/>
      <w:bookmarkEnd w:id="14202"/>
    </w:p>
    <w:p w:rsidR="00B952A0" w:rsidRDefault="00B952A0" w:rsidP="00AF2361">
      <w:pPr>
        <w:rPr>
          <w:rtl/>
          <w:lang w:eastAsia="he-IL"/>
        </w:rPr>
      </w:pPr>
      <w:bookmarkStart w:id="14203" w:name="_ETM_Q67_445156"/>
      <w:bookmarkEnd w:id="14203"/>
    </w:p>
    <w:p w:rsidR="00B952A0" w:rsidRDefault="00B952A0" w:rsidP="00AF2361">
      <w:pPr>
        <w:rPr>
          <w:rtl/>
          <w:lang w:eastAsia="he-IL"/>
        </w:rPr>
      </w:pPr>
      <w:bookmarkStart w:id="14204" w:name="_ETM_Q67_445211"/>
      <w:bookmarkStart w:id="14205" w:name="_ETM_Q67_445271"/>
      <w:bookmarkEnd w:id="14204"/>
      <w:bookmarkEnd w:id="14205"/>
      <w:r>
        <w:rPr>
          <w:rFonts w:hint="cs"/>
          <w:rtl/>
          <w:lang w:eastAsia="he-IL"/>
        </w:rPr>
        <w:t>חבר הכנסת סמיר, עד שיעלה הרב</w:t>
      </w:r>
      <w:bookmarkStart w:id="14206" w:name="_ETM_Q67_444290"/>
      <w:bookmarkEnd w:id="14206"/>
      <w:r>
        <w:rPr>
          <w:rFonts w:hint="cs"/>
          <w:rtl/>
          <w:lang w:eastAsia="he-IL"/>
        </w:rPr>
        <w:t xml:space="preserve"> פרוש, אתה הזכרת בין יתר המשפחות את משפחת אבו סבילה. </w:t>
      </w:r>
      <w:bookmarkStart w:id="14207" w:name="_ETM_Q67_452706"/>
      <w:bookmarkEnd w:id="14207"/>
      <w:r>
        <w:rPr>
          <w:rFonts w:hint="cs"/>
          <w:rtl/>
          <w:lang w:eastAsia="he-IL"/>
        </w:rPr>
        <w:t xml:space="preserve">הייתה לי הזכות לחפש ואף למצוא ולהביא לקבורה את בן </w:t>
      </w:r>
      <w:bookmarkStart w:id="14208" w:name="_ETM_Q67_459612"/>
      <w:bookmarkEnd w:id="14208"/>
      <w:r>
        <w:rPr>
          <w:rFonts w:hint="cs"/>
          <w:rtl/>
          <w:lang w:eastAsia="he-IL"/>
        </w:rPr>
        <w:t>המשפחה, שהיה גיבור ונרצח בזמן שהוא ניסה למלט משפחה שנרצחה</w:t>
      </w:r>
      <w:bookmarkStart w:id="14209" w:name="_ETM_Q67_464722"/>
      <w:bookmarkEnd w:id="14209"/>
      <w:r>
        <w:rPr>
          <w:rFonts w:hint="cs"/>
          <w:rtl/>
          <w:lang w:eastAsia="he-IL"/>
        </w:rPr>
        <w:t xml:space="preserve"> בטבח ב-7 באוקטובר. הוא יכול לדאוג </w:t>
      </w:r>
      <w:bookmarkStart w:id="14210" w:name="_ETM_Q67_465041"/>
      <w:bookmarkEnd w:id="14210"/>
      <w:r>
        <w:rPr>
          <w:rFonts w:hint="cs"/>
          <w:rtl/>
          <w:lang w:eastAsia="he-IL"/>
        </w:rPr>
        <w:t xml:space="preserve">לעצמו, אבל הקריב את חייו. צריך להגיד את זה </w:t>
      </w:r>
      <w:bookmarkStart w:id="14211" w:name="_ETM_Q67_473936"/>
      <w:bookmarkEnd w:id="14211"/>
      <w:r>
        <w:rPr>
          <w:rFonts w:hint="cs"/>
          <w:rtl/>
          <w:lang w:eastAsia="he-IL"/>
        </w:rPr>
        <w:t>ביושר כאן. תודה רבה.</w:t>
      </w:r>
    </w:p>
    <w:p w:rsidR="00B952A0" w:rsidRDefault="00B952A0" w:rsidP="00AF2361">
      <w:pPr>
        <w:ind w:firstLine="0"/>
        <w:rPr>
          <w:rtl/>
          <w:lang w:eastAsia="he-IL"/>
        </w:rPr>
      </w:pPr>
    </w:p>
    <w:p w:rsidR="00B952A0" w:rsidRDefault="00B952A0" w:rsidP="00AF2361">
      <w:pPr>
        <w:pStyle w:val="a4"/>
        <w:keepNext/>
        <w:rPr>
          <w:rtl/>
        </w:rPr>
      </w:pPr>
      <w:bookmarkStart w:id="14212" w:name="ET_speaker_4679_4"/>
      <w:r w:rsidRPr="00B73A89">
        <w:rPr>
          <w:rStyle w:val="TagStyle"/>
          <w:rtl/>
        </w:rPr>
        <w:t xml:space="preserve"> &lt;&lt; דובר &gt;&gt; </w:t>
      </w:r>
      <w:bookmarkStart w:id="14213" w:name="_Toc231307552"/>
      <w:r>
        <w:rPr>
          <w:rtl/>
        </w:rPr>
        <w:t>מאיר פרוש (יהדות התורה):</w:t>
      </w:r>
      <w:bookmarkEnd w:id="14213"/>
      <w:r w:rsidRPr="00B73A89">
        <w:rPr>
          <w:rStyle w:val="TagStyle"/>
          <w:rtl/>
        </w:rPr>
        <w:t xml:space="preserve"> &lt;&lt; דובר &gt;&gt;</w:t>
      </w:r>
      <w:r>
        <w:rPr>
          <w:rtl/>
        </w:rPr>
        <w:t xml:space="preserve">   </w:t>
      </w:r>
      <w:bookmarkEnd w:id="14212"/>
    </w:p>
    <w:p w:rsidR="00B952A0" w:rsidRDefault="00B952A0" w:rsidP="00C8571E">
      <w:pPr>
        <w:rPr>
          <w:rtl/>
          <w:lang w:eastAsia="he-IL"/>
        </w:rPr>
      </w:pPr>
    </w:p>
    <w:p w:rsidR="00B952A0" w:rsidRDefault="00B952A0" w:rsidP="00AF2361">
      <w:pPr>
        <w:rPr>
          <w:rtl/>
          <w:lang w:eastAsia="he-IL"/>
        </w:rPr>
      </w:pPr>
      <w:r>
        <w:rPr>
          <w:rtl/>
          <w:lang w:eastAsia="he-IL"/>
        </w:rPr>
        <w:t>מכובדי היושב</w:t>
      </w:r>
      <w:r>
        <w:rPr>
          <w:rFonts w:hint="cs"/>
          <w:rtl/>
          <w:lang w:eastAsia="he-IL"/>
        </w:rPr>
        <w:t xml:space="preserve"> ב</w:t>
      </w:r>
      <w:r>
        <w:rPr>
          <w:rtl/>
          <w:lang w:eastAsia="he-IL"/>
        </w:rPr>
        <w:t>ראש, חברי הכנסת</w:t>
      </w:r>
      <w:r>
        <w:rPr>
          <w:rFonts w:hint="cs"/>
          <w:rtl/>
          <w:lang w:eastAsia="he-IL"/>
        </w:rPr>
        <w:t>,</w:t>
      </w:r>
      <w:r>
        <w:rPr>
          <w:rtl/>
          <w:lang w:eastAsia="he-IL"/>
        </w:rPr>
        <w:t xml:space="preserve"> אנחנו נצביע </w:t>
      </w:r>
      <w:bookmarkStart w:id="14214" w:name="_ETM_Q67_477769"/>
      <w:bookmarkEnd w:id="14214"/>
      <w:r>
        <w:rPr>
          <w:rtl/>
          <w:lang w:eastAsia="he-IL"/>
        </w:rPr>
        <w:t xml:space="preserve">הלילה בקריאה ראשונה על הצעת חוק לפיצול תפקיד היועץ המשפטי </w:t>
      </w:r>
      <w:bookmarkStart w:id="14215" w:name="_ETM_Q67_481769"/>
      <w:bookmarkEnd w:id="14215"/>
      <w:r>
        <w:rPr>
          <w:rtl/>
          <w:lang w:eastAsia="he-IL"/>
        </w:rPr>
        <w:t xml:space="preserve">לממשלה. </w:t>
      </w:r>
      <w:bookmarkStart w:id="14216" w:name="_ETM_Q67_486809"/>
      <w:bookmarkEnd w:id="14216"/>
      <w:r>
        <w:rPr>
          <w:rFonts w:hint="cs"/>
          <w:rtl/>
          <w:lang w:eastAsia="he-IL"/>
        </w:rPr>
        <w:t>זהו אינו</w:t>
      </w:r>
      <w:r>
        <w:rPr>
          <w:rtl/>
          <w:lang w:eastAsia="he-IL"/>
        </w:rPr>
        <w:t xml:space="preserve"> עניין טכני </w:t>
      </w:r>
      <w:bookmarkStart w:id="14217" w:name="_ETM_Q67_490089"/>
      <w:bookmarkEnd w:id="14217"/>
      <w:r>
        <w:rPr>
          <w:rtl/>
          <w:lang w:eastAsia="he-IL"/>
        </w:rPr>
        <w:t xml:space="preserve">אלא צורך דמוקרטי קיומי להבראת המערכת. המצב האומלל הזה שבו </w:t>
      </w:r>
      <w:bookmarkStart w:id="14218" w:name="_ETM_Q67_496077"/>
      <w:bookmarkEnd w:id="14218"/>
      <w:r>
        <w:rPr>
          <w:rtl/>
          <w:lang w:eastAsia="he-IL"/>
        </w:rPr>
        <w:t>אדם אחד</w:t>
      </w:r>
      <w:r>
        <w:rPr>
          <w:rFonts w:hint="cs"/>
          <w:rtl/>
          <w:lang w:eastAsia="he-IL"/>
        </w:rPr>
        <w:t xml:space="preserve"> </w:t>
      </w:r>
      <w:r>
        <w:rPr>
          <w:rtl/>
          <w:lang w:eastAsia="he-IL"/>
        </w:rPr>
        <w:t>– לצורך העניין אישה אחת</w:t>
      </w:r>
      <w:bookmarkStart w:id="14219" w:name="_ETM_Q67_501106"/>
      <w:bookmarkEnd w:id="14219"/>
      <w:r>
        <w:rPr>
          <w:rtl/>
          <w:lang w:eastAsia="he-IL"/>
        </w:rPr>
        <w:t xml:space="preserve"> </w:t>
      </w:r>
      <w:r>
        <w:rPr>
          <w:rFonts w:hint="cs"/>
          <w:rtl/>
          <w:lang w:eastAsia="he-IL"/>
        </w:rPr>
        <w:t xml:space="preserve">– </w:t>
      </w:r>
      <w:r>
        <w:rPr>
          <w:rtl/>
          <w:lang w:eastAsia="he-IL"/>
        </w:rPr>
        <w:t>פקידה ממונה</w:t>
      </w:r>
      <w:r>
        <w:rPr>
          <w:rFonts w:hint="cs"/>
          <w:rtl/>
          <w:lang w:eastAsia="he-IL"/>
        </w:rPr>
        <w:t>,</w:t>
      </w:r>
      <w:r>
        <w:rPr>
          <w:rtl/>
          <w:lang w:eastAsia="he-IL"/>
        </w:rPr>
        <w:t xml:space="preserve"> שלא נבחרה </w:t>
      </w:r>
      <w:bookmarkStart w:id="14220" w:name="_ETM_Q67_502065"/>
      <w:bookmarkEnd w:id="14220"/>
      <w:r>
        <w:rPr>
          <w:rtl/>
          <w:lang w:eastAsia="he-IL"/>
        </w:rPr>
        <w:t>על</w:t>
      </w:r>
      <w:r>
        <w:rPr>
          <w:rFonts w:hint="cs"/>
          <w:rtl/>
          <w:lang w:eastAsia="he-IL"/>
        </w:rPr>
        <w:t xml:space="preserve"> </w:t>
      </w:r>
      <w:r>
        <w:rPr>
          <w:rtl/>
          <w:lang w:eastAsia="he-IL"/>
        </w:rPr>
        <w:t>ידי הציבור</w:t>
      </w:r>
      <w:r>
        <w:rPr>
          <w:rFonts w:hint="cs"/>
          <w:rtl/>
          <w:lang w:eastAsia="he-IL"/>
        </w:rPr>
        <w:t>,</w:t>
      </w:r>
      <w:r>
        <w:rPr>
          <w:rtl/>
          <w:lang w:eastAsia="he-IL"/>
        </w:rPr>
        <w:t xml:space="preserve"> מחזיקה בכוח בלתי מוגבל </w:t>
      </w:r>
      <w:r>
        <w:rPr>
          <w:rFonts w:hint="cs"/>
          <w:rtl/>
          <w:lang w:eastAsia="he-IL"/>
        </w:rPr>
        <w:t xml:space="preserve">הוא </w:t>
      </w:r>
      <w:r>
        <w:rPr>
          <w:rtl/>
          <w:lang w:eastAsia="he-IL"/>
        </w:rPr>
        <w:t xml:space="preserve">מצב מעוות. כי </w:t>
      </w:r>
      <w:bookmarkStart w:id="14221" w:name="_ETM_Q67_508053"/>
      <w:bookmarkEnd w:id="14221"/>
      <w:r>
        <w:rPr>
          <w:rtl/>
          <w:lang w:eastAsia="he-IL"/>
        </w:rPr>
        <w:t xml:space="preserve">לא ייתכן שגורם אחד גם יקבע לממשלה את המדיניות וגם </w:t>
      </w:r>
      <w:bookmarkStart w:id="14222" w:name="_ETM_Q67_514041"/>
      <w:bookmarkEnd w:id="14222"/>
      <w:r>
        <w:rPr>
          <w:rtl/>
          <w:lang w:eastAsia="he-IL"/>
        </w:rPr>
        <w:t>יחזיק בש</w:t>
      </w:r>
      <w:r>
        <w:rPr>
          <w:rFonts w:hint="cs"/>
          <w:rtl/>
          <w:lang w:eastAsia="he-IL"/>
        </w:rPr>
        <w:t>וט</w:t>
      </w:r>
      <w:r>
        <w:rPr>
          <w:rtl/>
          <w:lang w:eastAsia="he-IL"/>
        </w:rPr>
        <w:t xml:space="preserve"> התביעה הפלילית מעל ראשיהם של נבחרי הציבור</w:t>
      </w:r>
      <w:r>
        <w:rPr>
          <w:rFonts w:hint="cs"/>
          <w:rtl/>
          <w:lang w:eastAsia="he-IL"/>
        </w:rPr>
        <w:t>.</w:t>
      </w:r>
      <w:r>
        <w:rPr>
          <w:rtl/>
          <w:lang w:eastAsia="he-IL"/>
        </w:rPr>
        <w:t xml:space="preserve"> </w:t>
      </w:r>
      <w:bookmarkStart w:id="14223" w:name="_ETM_Q67_520320"/>
      <w:bookmarkEnd w:id="14223"/>
      <w:r>
        <w:rPr>
          <w:rtl/>
          <w:lang w:eastAsia="he-IL"/>
        </w:rPr>
        <w:t>ריכוז כוח מוחלט כזה משחית ומבטל את רצון העם.</w:t>
      </w:r>
      <w:bookmarkStart w:id="14224" w:name="_ETM_Q67_526670"/>
      <w:bookmarkEnd w:id="14224"/>
    </w:p>
    <w:p w:rsidR="00B952A0" w:rsidRDefault="00B952A0" w:rsidP="00AF2361">
      <w:pPr>
        <w:rPr>
          <w:rtl/>
          <w:lang w:eastAsia="he-IL"/>
        </w:rPr>
      </w:pPr>
    </w:p>
    <w:p w:rsidR="00B952A0" w:rsidRDefault="00B952A0" w:rsidP="00AF2361">
      <w:pPr>
        <w:rPr>
          <w:rtl/>
          <w:lang w:eastAsia="he-IL"/>
        </w:rPr>
      </w:pPr>
      <w:r>
        <w:rPr>
          <w:rtl/>
          <w:lang w:eastAsia="he-IL"/>
        </w:rPr>
        <w:t>שמענו הבוקר את היועצת המשפטית המודחת, עו</w:t>
      </w:r>
      <w:r>
        <w:rPr>
          <w:rFonts w:hint="cs"/>
          <w:rtl/>
          <w:lang w:eastAsia="he-IL"/>
        </w:rPr>
        <w:t>"ד</w:t>
      </w:r>
      <w:r>
        <w:rPr>
          <w:rtl/>
          <w:lang w:eastAsia="he-IL"/>
        </w:rPr>
        <w:t xml:space="preserve"> מי</w:t>
      </w:r>
      <w:r>
        <w:rPr>
          <w:rFonts w:hint="cs"/>
          <w:rtl/>
          <w:lang w:eastAsia="he-IL"/>
        </w:rPr>
        <w:t>א</w:t>
      </w:r>
      <w:r>
        <w:rPr>
          <w:rtl/>
          <w:lang w:eastAsia="he-IL"/>
        </w:rPr>
        <w:t xml:space="preserve">רה, אולי </w:t>
      </w:r>
      <w:bookmarkStart w:id="14225" w:name="_ETM_Q67_531599"/>
      <w:bookmarkEnd w:id="14225"/>
      <w:r>
        <w:rPr>
          <w:rtl/>
          <w:lang w:eastAsia="he-IL"/>
        </w:rPr>
        <w:t xml:space="preserve">בקול בכייני כזה, בראש חוצות היא מתבכיינת שפוגעים להם במגדל </w:t>
      </w:r>
      <w:bookmarkStart w:id="14226" w:name="_ETM_Q67_536529"/>
      <w:bookmarkEnd w:id="14226"/>
      <w:r>
        <w:rPr>
          <w:rtl/>
          <w:lang w:eastAsia="he-IL"/>
        </w:rPr>
        <w:t xml:space="preserve">השן. היא זועקת חמס. </w:t>
      </w:r>
      <w:bookmarkStart w:id="14227" w:name="_ETM_Q67_542709"/>
      <w:bookmarkEnd w:id="14227"/>
      <w:r>
        <w:rPr>
          <w:rtl/>
          <w:lang w:eastAsia="he-IL"/>
        </w:rPr>
        <w:t>למערכת המשפט ולגב</w:t>
      </w:r>
      <w:r>
        <w:rPr>
          <w:rFonts w:hint="cs"/>
          <w:rtl/>
          <w:lang w:eastAsia="he-IL"/>
        </w:rPr>
        <w:t>'</w:t>
      </w:r>
      <w:r>
        <w:rPr>
          <w:rtl/>
          <w:lang w:eastAsia="he-IL"/>
        </w:rPr>
        <w:t xml:space="preserve"> מ</w:t>
      </w:r>
      <w:r>
        <w:rPr>
          <w:rFonts w:hint="cs"/>
          <w:rtl/>
          <w:lang w:eastAsia="he-IL"/>
        </w:rPr>
        <w:t>יא</w:t>
      </w:r>
      <w:r>
        <w:rPr>
          <w:rtl/>
          <w:lang w:eastAsia="he-IL"/>
        </w:rPr>
        <w:t>רה אני אומר מכאן</w:t>
      </w:r>
      <w:r>
        <w:rPr>
          <w:rFonts w:hint="cs"/>
          <w:rtl/>
          <w:lang w:eastAsia="he-IL"/>
        </w:rPr>
        <w:t>:</w:t>
      </w:r>
      <w:r>
        <w:rPr>
          <w:rtl/>
          <w:lang w:eastAsia="he-IL"/>
        </w:rPr>
        <w:t xml:space="preserve"> רק על עצמכם </w:t>
      </w:r>
      <w:bookmarkStart w:id="14228" w:name="_ETM_Q67_548407"/>
      <w:bookmarkEnd w:id="14228"/>
      <w:r>
        <w:rPr>
          <w:rtl/>
          <w:lang w:eastAsia="he-IL"/>
        </w:rPr>
        <w:t>יש לכם לבכות. אתם במו ידיכם, בי</w:t>
      </w:r>
      <w:r>
        <w:rPr>
          <w:rFonts w:hint="cs"/>
          <w:rtl/>
          <w:lang w:eastAsia="he-IL"/>
        </w:rPr>
        <w:t>ה</w:t>
      </w:r>
      <w:r>
        <w:rPr>
          <w:rtl/>
          <w:lang w:eastAsia="he-IL"/>
        </w:rPr>
        <w:t>ירות, בהתנ</w:t>
      </w:r>
      <w:r>
        <w:rPr>
          <w:rFonts w:hint="cs"/>
          <w:rtl/>
          <w:lang w:eastAsia="he-IL"/>
        </w:rPr>
        <w:t>שא</w:t>
      </w:r>
      <w:r>
        <w:rPr>
          <w:rtl/>
          <w:lang w:eastAsia="he-IL"/>
        </w:rPr>
        <w:t>ות ובש</w:t>
      </w:r>
      <w:r>
        <w:rPr>
          <w:rFonts w:hint="cs"/>
          <w:rtl/>
          <w:lang w:eastAsia="he-IL"/>
        </w:rPr>
        <w:t>י</w:t>
      </w:r>
      <w:r>
        <w:rPr>
          <w:rtl/>
          <w:lang w:eastAsia="he-IL"/>
        </w:rPr>
        <w:t>כרון הכוח</w:t>
      </w:r>
      <w:r>
        <w:rPr>
          <w:rFonts w:hint="cs"/>
          <w:rtl/>
          <w:lang w:eastAsia="he-IL"/>
        </w:rPr>
        <w:t>,</w:t>
      </w:r>
      <w:r>
        <w:rPr>
          <w:rtl/>
          <w:lang w:eastAsia="he-IL"/>
        </w:rPr>
        <w:t xml:space="preserve"> </w:t>
      </w:r>
      <w:bookmarkStart w:id="14229" w:name="_ETM_Q67_554105"/>
      <w:bookmarkEnd w:id="14229"/>
      <w:r>
        <w:rPr>
          <w:rtl/>
          <w:lang w:eastAsia="he-IL"/>
        </w:rPr>
        <w:t xml:space="preserve">החרבתם במו ידיכם כל חלקה טובה. השיא נחצה בהתערבות שלה </w:t>
      </w:r>
      <w:bookmarkStart w:id="14230" w:name="_ETM_Q67_559803"/>
      <w:bookmarkEnd w:id="14230"/>
      <w:r>
        <w:rPr>
          <w:rtl/>
          <w:lang w:eastAsia="he-IL"/>
        </w:rPr>
        <w:t>לעיני כול במינוי ראש המוסד. ההתנהלות הנפשעת והמופקרת של עו</w:t>
      </w:r>
      <w:bookmarkStart w:id="14231" w:name="_ETM_Q67_565501"/>
      <w:bookmarkEnd w:id="14231"/>
      <w:r>
        <w:rPr>
          <w:rFonts w:hint="cs"/>
          <w:rtl/>
          <w:lang w:eastAsia="he-IL"/>
        </w:rPr>
        <w:t>"</w:t>
      </w:r>
      <w:r>
        <w:rPr>
          <w:rtl/>
          <w:lang w:eastAsia="he-IL"/>
        </w:rPr>
        <w:t>ד מי</w:t>
      </w:r>
      <w:r>
        <w:rPr>
          <w:rFonts w:hint="cs"/>
          <w:rtl/>
          <w:lang w:eastAsia="he-IL"/>
        </w:rPr>
        <w:t>ארה</w:t>
      </w:r>
      <w:r>
        <w:rPr>
          <w:rtl/>
          <w:lang w:eastAsia="he-IL"/>
        </w:rPr>
        <w:t xml:space="preserve"> נגד מינוי </w:t>
      </w:r>
      <w:bookmarkStart w:id="14232" w:name="_ETM_Q67_571359"/>
      <w:bookmarkEnd w:id="14232"/>
      <w:r>
        <w:rPr>
          <w:rtl/>
          <w:lang w:eastAsia="he-IL"/>
        </w:rPr>
        <w:t xml:space="preserve">ותפקיד ביטחוני כל כך רגיש, תוך ניסיון כוחני לקבל החלטות </w:t>
      </w:r>
      <w:bookmarkStart w:id="14233" w:name="_ETM_Q67_576689"/>
      <w:bookmarkEnd w:id="14233"/>
      <w:r>
        <w:rPr>
          <w:rtl/>
          <w:lang w:eastAsia="he-IL"/>
        </w:rPr>
        <w:t>קריטיות לביטחון המדינה, הוכיחה שהמערכת הזו איבדה כל רסן.</w:t>
      </w:r>
      <w:bookmarkStart w:id="14234" w:name="_ETM_Q67_584012"/>
      <w:bookmarkStart w:id="14235" w:name="_ETM_Q67_584122"/>
      <w:bookmarkStart w:id="14236" w:name="_ETM_Q67_584441"/>
      <w:bookmarkStart w:id="14237" w:name="_ETM_Q67_584502"/>
      <w:bookmarkEnd w:id="14234"/>
      <w:bookmarkEnd w:id="14235"/>
      <w:bookmarkEnd w:id="14236"/>
      <w:bookmarkEnd w:id="14237"/>
      <w:r>
        <w:rPr>
          <w:rFonts w:hint="cs"/>
          <w:rtl/>
          <w:lang w:eastAsia="he-IL"/>
        </w:rPr>
        <w:t xml:space="preserve"> </w:t>
      </w:r>
      <w:r>
        <w:rPr>
          <w:rtl/>
          <w:lang w:eastAsia="he-IL"/>
        </w:rPr>
        <w:t>התנהלו</w:t>
      </w:r>
      <w:r>
        <w:rPr>
          <w:rFonts w:hint="cs"/>
          <w:rtl/>
          <w:lang w:eastAsia="he-IL"/>
        </w:rPr>
        <w:t>ת מופקרת</w:t>
      </w:r>
      <w:r>
        <w:rPr>
          <w:rtl/>
          <w:lang w:eastAsia="he-IL"/>
        </w:rPr>
        <w:t xml:space="preserve"> שכז</w:t>
      </w:r>
      <w:r>
        <w:rPr>
          <w:rFonts w:hint="cs"/>
          <w:rtl/>
          <w:lang w:eastAsia="he-IL"/>
        </w:rPr>
        <w:t>את</w:t>
      </w:r>
      <w:r>
        <w:rPr>
          <w:rtl/>
          <w:lang w:eastAsia="he-IL"/>
        </w:rPr>
        <w:t xml:space="preserve"> מחייבת אותה להתפטר באופן מיידי</w:t>
      </w:r>
      <w:r>
        <w:rPr>
          <w:rFonts w:hint="cs"/>
          <w:rtl/>
          <w:lang w:eastAsia="he-IL"/>
        </w:rPr>
        <w:t>,</w:t>
      </w:r>
      <w:r>
        <w:rPr>
          <w:rtl/>
          <w:lang w:eastAsia="he-IL"/>
        </w:rPr>
        <w:t xml:space="preserve"> אבל משלא </w:t>
      </w:r>
      <w:bookmarkStart w:id="14238" w:name="_ETM_Q67_586726"/>
      <w:bookmarkEnd w:id="14238"/>
      <w:r>
        <w:rPr>
          <w:rtl/>
          <w:lang w:eastAsia="he-IL"/>
        </w:rPr>
        <w:t>עשתה זאת</w:t>
      </w:r>
      <w:r>
        <w:rPr>
          <w:rFonts w:hint="cs"/>
          <w:rtl/>
          <w:lang w:eastAsia="he-IL"/>
        </w:rPr>
        <w:t>,</w:t>
      </w:r>
      <w:r>
        <w:rPr>
          <w:rtl/>
          <w:lang w:eastAsia="he-IL"/>
        </w:rPr>
        <w:t xml:space="preserve"> חובתנו לבלום זאת לפחות בחקיקה, בכל מה שיש </w:t>
      </w:r>
      <w:bookmarkStart w:id="14239" w:name="_ETM_Q67_590833"/>
      <w:bookmarkEnd w:id="14239"/>
      <w:r>
        <w:rPr>
          <w:rtl/>
          <w:lang w:eastAsia="he-IL"/>
        </w:rPr>
        <w:t>לה כוח ביד.</w:t>
      </w:r>
      <w:bookmarkStart w:id="14240" w:name="_ETM_Q67_596049"/>
      <w:bookmarkEnd w:id="14240"/>
    </w:p>
    <w:p w:rsidR="00B952A0" w:rsidRDefault="00B952A0" w:rsidP="00AF2361">
      <w:pPr>
        <w:rPr>
          <w:rtl/>
          <w:lang w:eastAsia="he-IL"/>
        </w:rPr>
      </w:pPr>
    </w:p>
    <w:p w:rsidR="00B952A0" w:rsidRDefault="00B952A0" w:rsidP="00AF2361">
      <w:pPr>
        <w:rPr>
          <w:rtl/>
          <w:lang w:eastAsia="he-IL"/>
        </w:rPr>
      </w:pPr>
      <w:r>
        <w:rPr>
          <w:rtl/>
          <w:lang w:eastAsia="he-IL"/>
        </w:rPr>
        <w:t>ואני רוצה לומר לחברי הכנסת</w:t>
      </w:r>
      <w:r>
        <w:rPr>
          <w:rFonts w:hint="cs"/>
          <w:rtl/>
          <w:lang w:eastAsia="he-IL"/>
        </w:rPr>
        <w:t>:</w:t>
      </w:r>
      <w:r>
        <w:rPr>
          <w:rtl/>
          <w:lang w:eastAsia="he-IL"/>
        </w:rPr>
        <w:t xml:space="preserve"> אנחנו ניצבים ברגע מבחן</w:t>
      </w:r>
      <w:r>
        <w:rPr>
          <w:rFonts w:hint="cs"/>
          <w:rtl/>
          <w:lang w:eastAsia="he-IL"/>
        </w:rPr>
        <w:t>,</w:t>
      </w:r>
      <w:r>
        <w:rPr>
          <w:rtl/>
          <w:lang w:eastAsia="he-IL"/>
        </w:rPr>
        <w:t xml:space="preserve"> ואני </w:t>
      </w:r>
      <w:bookmarkStart w:id="14241" w:name="_ETM_Q67_600509"/>
      <w:bookmarkEnd w:id="14241"/>
      <w:r>
        <w:rPr>
          <w:rtl/>
          <w:lang w:eastAsia="he-IL"/>
        </w:rPr>
        <w:t>קורא לחבריי</w:t>
      </w:r>
      <w:r>
        <w:rPr>
          <w:rFonts w:hint="cs"/>
          <w:rtl/>
          <w:lang w:eastAsia="he-IL"/>
        </w:rPr>
        <w:t>:</w:t>
      </w:r>
      <w:r>
        <w:rPr>
          <w:rtl/>
          <w:lang w:eastAsia="he-IL"/>
        </w:rPr>
        <w:t xml:space="preserve"> אסור לנו למצמץ ואסור לנו להיכנע ללחצים, כי </w:t>
      </w:r>
      <w:bookmarkStart w:id="14242" w:name="_ETM_Q67_604969"/>
      <w:bookmarkEnd w:id="14242"/>
      <w:r>
        <w:rPr>
          <w:rtl/>
          <w:lang w:eastAsia="he-IL"/>
        </w:rPr>
        <w:t>אנחנו נבחרנו כדי למשול וכדי להחזיר את הכוח לעם</w:t>
      </w:r>
      <w:r>
        <w:rPr>
          <w:rFonts w:hint="cs"/>
          <w:rtl/>
          <w:lang w:eastAsia="he-IL"/>
        </w:rPr>
        <w:t>.</w:t>
      </w:r>
      <w:r>
        <w:rPr>
          <w:rtl/>
          <w:lang w:eastAsia="he-IL"/>
        </w:rPr>
        <w:t xml:space="preserve"> את </w:t>
      </w:r>
      <w:bookmarkStart w:id="14243" w:name="_ETM_Q67_609429"/>
      <w:bookmarkEnd w:id="14243"/>
      <w:r>
        <w:rPr>
          <w:rtl/>
          <w:lang w:eastAsia="he-IL"/>
        </w:rPr>
        <w:t xml:space="preserve">החוק הזה צריך להעביר בנחישות מלאה. </w:t>
      </w:r>
      <w:bookmarkStart w:id="14244" w:name="_ETM_Q67_614619"/>
      <w:bookmarkEnd w:id="14244"/>
      <w:r>
        <w:rPr>
          <w:rtl/>
          <w:lang w:eastAsia="he-IL"/>
        </w:rPr>
        <w:t xml:space="preserve">כאשר הצעת החוק הזו עברה בקריאה טרומית בימי חג הפורים, </w:t>
      </w:r>
      <w:bookmarkStart w:id="14245" w:name="_ETM_Q67_620510"/>
      <w:bookmarkEnd w:id="14245"/>
      <w:r>
        <w:rPr>
          <w:rtl/>
          <w:lang w:eastAsia="he-IL"/>
        </w:rPr>
        <w:t>הכרזתי כאן שבמגילת אסתר כתוב</w:t>
      </w:r>
      <w:r>
        <w:rPr>
          <w:rFonts w:hint="cs"/>
          <w:rtl/>
          <w:lang w:eastAsia="he-IL"/>
        </w:rPr>
        <w:t>:</w:t>
      </w:r>
      <w:r>
        <w:rPr>
          <w:rtl/>
          <w:lang w:eastAsia="he-IL"/>
        </w:rPr>
        <w:t xml:space="preserve"> אם </w:t>
      </w:r>
      <w:r>
        <w:rPr>
          <w:rFonts w:hint="cs"/>
          <w:rtl/>
          <w:lang w:eastAsia="he-IL"/>
        </w:rPr>
        <w:t>החילות</w:t>
      </w:r>
      <w:r>
        <w:rPr>
          <w:rtl/>
          <w:lang w:eastAsia="he-IL"/>
        </w:rPr>
        <w:t xml:space="preserve"> לנפול לפניו –</w:t>
      </w:r>
      <w:r>
        <w:rPr>
          <w:rFonts w:hint="cs"/>
          <w:rtl/>
          <w:lang w:eastAsia="he-IL"/>
        </w:rPr>
        <w:t xml:space="preserve"> </w:t>
      </w:r>
      <w:r>
        <w:rPr>
          <w:rtl/>
          <w:lang w:eastAsia="he-IL"/>
        </w:rPr>
        <w:t xml:space="preserve">נפול </w:t>
      </w:r>
      <w:bookmarkStart w:id="14246" w:name="_ETM_Q67_626000"/>
      <w:bookmarkEnd w:id="14246"/>
      <w:proofErr w:type="spellStart"/>
      <w:r>
        <w:rPr>
          <w:rFonts w:hint="cs"/>
          <w:rtl/>
          <w:lang w:eastAsia="he-IL"/>
        </w:rPr>
        <w:t>ת</w:t>
      </w:r>
      <w:r>
        <w:rPr>
          <w:rtl/>
          <w:lang w:eastAsia="he-IL"/>
        </w:rPr>
        <w:t>פול</w:t>
      </w:r>
      <w:proofErr w:type="spellEnd"/>
      <w:r>
        <w:rPr>
          <w:rtl/>
          <w:lang w:eastAsia="he-IL"/>
        </w:rPr>
        <w:t xml:space="preserve">. והמשכתי אז </w:t>
      </w:r>
      <w:r>
        <w:rPr>
          <w:rFonts w:hint="cs"/>
          <w:rtl/>
          <w:lang w:eastAsia="he-IL"/>
        </w:rPr>
        <w:t>ו</w:t>
      </w:r>
      <w:r>
        <w:rPr>
          <w:rtl/>
          <w:lang w:eastAsia="he-IL"/>
        </w:rPr>
        <w:t>אמרתי</w:t>
      </w:r>
      <w:r>
        <w:rPr>
          <w:rFonts w:hint="cs"/>
          <w:rtl/>
          <w:lang w:eastAsia="he-IL"/>
        </w:rPr>
        <w:t>:</w:t>
      </w:r>
      <w:r>
        <w:rPr>
          <w:rtl/>
          <w:lang w:eastAsia="he-IL"/>
        </w:rPr>
        <w:t xml:space="preserve"> עו</w:t>
      </w:r>
      <w:r>
        <w:rPr>
          <w:rFonts w:hint="cs"/>
          <w:rtl/>
          <w:lang w:eastAsia="he-IL"/>
        </w:rPr>
        <w:t>"ד</w:t>
      </w:r>
      <w:r>
        <w:rPr>
          <w:rtl/>
          <w:lang w:eastAsia="he-IL"/>
        </w:rPr>
        <w:t xml:space="preserve"> מי</w:t>
      </w:r>
      <w:r>
        <w:rPr>
          <w:rFonts w:hint="cs"/>
          <w:rtl/>
          <w:lang w:eastAsia="he-IL"/>
        </w:rPr>
        <w:t>א</w:t>
      </w:r>
      <w:r>
        <w:rPr>
          <w:rtl/>
          <w:lang w:eastAsia="he-IL"/>
        </w:rPr>
        <w:t xml:space="preserve">רה, נפול </w:t>
      </w:r>
      <w:r>
        <w:rPr>
          <w:rFonts w:hint="cs"/>
          <w:rtl/>
          <w:lang w:eastAsia="he-IL"/>
        </w:rPr>
        <w:t>ת</w:t>
      </w:r>
      <w:r>
        <w:rPr>
          <w:rtl/>
          <w:lang w:eastAsia="he-IL"/>
        </w:rPr>
        <w:t xml:space="preserve">פלי. והרבה </w:t>
      </w:r>
      <w:bookmarkStart w:id="14247" w:name="_ETM_Q67_631490"/>
      <w:bookmarkEnd w:id="14247"/>
      <w:r>
        <w:rPr>
          <w:rtl/>
          <w:lang w:eastAsia="he-IL"/>
        </w:rPr>
        <w:t>ח</w:t>
      </w:r>
      <w:r>
        <w:rPr>
          <w:rFonts w:hint="cs"/>
          <w:rtl/>
          <w:lang w:eastAsia="he-IL"/>
        </w:rPr>
        <w:t>"</w:t>
      </w:r>
      <w:r>
        <w:rPr>
          <w:rtl/>
          <w:lang w:eastAsia="he-IL"/>
        </w:rPr>
        <w:t xml:space="preserve">כים היו כאן </w:t>
      </w:r>
      <w:r>
        <w:rPr>
          <w:rFonts w:hint="cs"/>
          <w:rtl/>
          <w:lang w:eastAsia="he-IL"/>
        </w:rPr>
        <w:t>ב</w:t>
      </w:r>
      <w:r>
        <w:rPr>
          <w:rtl/>
          <w:lang w:eastAsia="he-IL"/>
        </w:rPr>
        <w:t>מל</w:t>
      </w:r>
      <w:r>
        <w:rPr>
          <w:rFonts w:hint="cs"/>
          <w:rtl/>
          <w:lang w:eastAsia="he-IL"/>
        </w:rPr>
        <w:t>י</w:t>
      </w:r>
      <w:r>
        <w:rPr>
          <w:rtl/>
          <w:lang w:eastAsia="he-IL"/>
        </w:rPr>
        <w:t>אה ואמרו לי אז אמן</w:t>
      </w:r>
      <w:r>
        <w:rPr>
          <w:rFonts w:hint="cs"/>
          <w:rtl/>
          <w:lang w:eastAsia="he-IL"/>
        </w:rPr>
        <w:t>.</w:t>
      </w:r>
      <w:bookmarkStart w:id="14248" w:name="_ETM_Q67_637510"/>
      <w:bookmarkEnd w:id="14248"/>
    </w:p>
    <w:p w:rsidR="00B952A0" w:rsidRDefault="00B952A0" w:rsidP="00AF2361">
      <w:pPr>
        <w:rPr>
          <w:rtl/>
          <w:lang w:eastAsia="he-IL"/>
        </w:rPr>
      </w:pPr>
      <w:bookmarkStart w:id="14249" w:name="_ETM_Q67_634140"/>
      <w:bookmarkStart w:id="14250" w:name="_ETM_Q67_634223"/>
      <w:bookmarkStart w:id="14251" w:name="_ETM_Q67_634850"/>
      <w:bookmarkEnd w:id="14249"/>
      <w:bookmarkEnd w:id="14250"/>
      <w:bookmarkEnd w:id="14251"/>
    </w:p>
    <w:p w:rsidR="00B952A0" w:rsidRDefault="00B952A0" w:rsidP="00AF2361">
      <w:pPr>
        <w:rPr>
          <w:rtl/>
          <w:lang w:eastAsia="he-IL"/>
        </w:rPr>
      </w:pPr>
      <w:bookmarkStart w:id="14252" w:name="_ETM_Q67_634913"/>
      <w:bookmarkEnd w:id="14252"/>
      <w:r>
        <w:rPr>
          <w:rtl/>
          <w:lang w:eastAsia="he-IL"/>
        </w:rPr>
        <w:t>אני מסיים</w:t>
      </w:r>
      <w:r>
        <w:rPr>
          <w:rFonts w:hint="cs"/>
          <w:rtl/>
          <w:lang w:eastAsia="he-IL"/>
        </w:rPr>
        <w:t>.</w:t>
      </w:r>
      <w:r>
        <w:rPr>
          <w:rtl/>
          <w:lang w:eastAsia="he-IL"/>
        </w:rPr>
        <w:t xml:space="preserve"> אני אחזור על מה שאמרת פה מוקדם יותר </w:t>
      </w:r>
      <w:bookmarkStart w:id="14253" w:name="_ETM_Q67_641513"/>
      <w:bookmarkEnd w:id="14253"/>
      <w:r>
        <w:rPr>
          <w:rtl/>
          <w:lang w:eastAsia="he-IL"/>
        </w:rPr>
        <w:t xml:space="preserve">הלילה. לומדי התורה ינצחו על </w:t>
      </w:r>
      <w:r>
        <w:rPr>
          <w:rFonts w:hint="cs"/>
          <w:rtl/>
          <w:lang w:eastAsia="he-IL"/>
        </w:rPr>
        <w:t>אפה</w:t>
      </w:r>
      <w:r>
        <w:rPr>
          <w:rtl/>
          <w:lang w:eastAsia="he-IL"/>
        </w:rPr>
        <w:t xml:space="preserve"> וחמתה של הגב</w:t>
      </w:r>
      <w:r>
        <w:rPr>
          <w:rFonts w:hint="cs"/>
          <w:rtl/>
          <w:lang w:eastAsia="he-IL"/>
        </w:rPr>
        <w:t>'</w:t>
      </w:r>
      <w:r>
        <w:rPr>
          <w:rtl/>
          <w:lang w:eastAsia="he-IL"/>
        </w:rPr>
        <w:t xml:space="preserve"> </w:t>
      </w:r>
      <w:bookmarkStart w:id="14254" w:name="_ETM_Q67_645516"/>
      <w:bookmarkEnd w:id="14254"/>
      <w:r>
        <w:rPr>
          <w:rtl/>
          <w:lang w:eastAsia="he-IL"/>
        </w:rPr>
        <w:t>מי</w:t>
      </w:r>
      <w:r>
        <w:rPr>
          <w:rFonts w:hint="cs"/>
          <w:rtl/>
          <w:lang w:eastAsia="he-IL"/>
        </w:rPr>
        <w:t>א</w:t>
      </w:r>
      <w:r>
        <w:rPr>
          <w:rtl/>
          <w:lang w:eastAsia="he-IL"/>
        </w:rPr>
        <w:t>ר</w:t>
      </w:r>
      <w:r>
        <w:rPr>
          <w:rFonts w:hint="cs"/>
          <w:rtl/>
          <w:lang w:eastAsia="he-IL"/>
        </w:rPr>
        <w:t>ה</w:t>
      </w:r>
      <w:r>
        <w:rPr>
          <w:rtl/>
          <w:lang w:eastAsia="he-IL"/>
        </w:rPr>
        <w:t>. שלטון המשפט יקרוס בקרוב.</w:t>
      </w:r>
    </w:p>
    <w:p w:rsidR="00B952A0" w:rsidRDefault="00B952A0" w:rsidP="00AF2361">
      <w:pPr>
        <w:ind w:firstLine="0"/>
        <w:rPr>
          <w:rtl/>
          <w:lang w:eastAsia="he-IL"/>
        </w:rPr>
      </w:pPr>
    </w:p>
    <w:p w:rsidR="00B952A0" w:rsidRDefault="00B952A0" w:rsidP="00AF2361">
      <w:pPr>
        <w:pStyle w:val="af6"/>
        <w:keepNext/>
        <w:rPr>
          <w:rtl/>
        </w:rPr>
      </w:pPr>
      <w:r w:rsidRPr="00B73A89">
        <w:rPr>
          <w:rStyle w:val="TagStyle"/>
          <w:rtl/>
        </w:rPr>
        <w:t xml:space="preserve"> &lt;&lt; יור &gt;&gt; </w:t>
      </w:r>
      <w:r>
        <w:rPr>
          <w:rtl/>
        </w:rPr>
        <w:t>היו"ר אליהו רביבו:</w:t>
      </w:r>
      <w:r w:rsidRPr="00B73A89">
        <w:rPr>
          <w:rStyle w:val="TagStyle"/>
          <w:rtl/>
        </w:rPr>
        <w:t xml:space="preserve"> &lt;&lt; יור &gt;&gt;</w:t>
      </w:r>
      <w:r>
        <w:rPr>
          <w:rtl/>
        </w:rPr>
        <w:t xml:space="preserve">   </w:t>
      </w:r>
    </w:p>
    <w:p w:rsidR="00B952A0" w:rsidRDefault="00B952A0" w:rsidP="00C8571E">
      <w:pPr>
        <w:rPr>
          <w:rtl/>
          <w:lang w:eastAsia="he-IL"/>
        </w:rPr>
      </w:pPr>
    </w:p>
    <w:p w:rsidR="00B952A0" w:rsidRDefault="00B952A0" w:rsidP="00AF2361">
      <w:pPr>
        <w:rPr>
          <w:rtl/>
          <w:lang w:eastAsia="he-IL"/>
        </w:rPr>
      </w:pPr>
      <w:r>
        <w:rPr>
          <w:rFonts w:hint="cs"/>
          <w:rtl/>
          <w:lang w:eastAsia="he-IL"/>
        </w:rPr>
        <w:t xml:space="preserve">חלילה וחס. חברת הכנסת קטי </w:t>
      </w:r>
      <w:bookmarkStart w:id="14255" w:name="_ETM_Q67_655510"/>
      <w:bookmarkEnd w:id="14255"/>
      <w:r>
        <w:rPr>
          <w:rFonts w:hint="cs"/>
          <w:rtl/>
          <w:lang w:eastAsia="he-IL"/>
        </w:rPr>
        <w:t>שטרית; חבר הכנסת יעקב מרגי; חבר הכנסת שלום דנינו; חברת</w:t>
      </w:r>
      <w:bookmarkStart w:id="14256" w:name="_ETM_Q67_665669"/>
      <w:bookmarkEnd w:id="14256"/>
      <w:r>
        <w:rPr>
          <w:rFonts w:hint="cs"/>
          <w:rtl/>
          <w:lang w:eastAsia="he-IL"/>
        </w:rPr>
        <w:t xml:space="preserve"> הכנסת לימור סון הר מלך; חבר הכנסת בועז טופורובסקי. חבר </w:t>
      </w:r>
      <w:bookmarkStart w:id="14257" w:name="_ETM_Q67_675544"/>
      <w:bookmarkEnd w:id="14257"/>
      <w:r>
        <w:rPr>
          <w:rFonts w:hint="cs"/>
          <w:rtl/>
          <w:lang w:eastAsia="he-IL"/>
        </w:rPr>
        <w:t>הכנסת אכרם חסון, בבקשה. שלוש דקות לרשותך, בבקשה.</w:t>
      </w:r>
    </w:p>
    <w:p w:rsidR="00B952A0" w:rsidRDefault="00B952A0" w:rsidP="00AF2361">
      <w:pPr>
        <w:rPr>
          <w:rtl/>
          <w:lang w:eastAsia="he-IL"/>
        </w:rPr>
      </w:pPr>
    </w:p>
    <w:p w:rsidR="00B952A0" w:rsidRDefault="00B952A0" w:rsidP="00AF2361">
      <w:pPr>
        <w:pStyle w:val="a4"/>
        <w:keepNext/>
        <w:rPr>
          <w:rtl/>
        </w:rPr>
      </w:pPr>
      <w:bookmarkStart w:id="14258" w:name="ET_speaker_5041_6"/>
      <w:r w:rsidRPr="00B73A89">
        <w:rPr>
          <w:rStyle w:val="TagStyle"/>
          <w:rtl/>
        </w:rPr>
        <w:t xml:space="preserve"> &lt;&lt; דובר &gt;&gt; </w:t>
      </w:r>
      <w:bookmarkStart w:id="14259" w:name="_Toc231307553"/>
      <w:r>
        <w:rPr>
          <w:rtl/>
        </w:rPr>
        <w:t>אכרם חסון (הימין הממלכתי):</w:t>
      </w:r>
      <w:bookmarkEnd w:id="14259"/>
      <w:r w:rsidRPr="00B73A89">
        <w:rPr>
          <w:rStyle w:val="TagStyle"/>
          <w:rtl/>
        </w:rPr>
        <w:t xml:space="preserve"> &lt;&lt; דובר &gt;&gt;</w:t>
      </w:r>
      <w:r>
        <w:rPr>
          <w:rtl/>
        </w:rPr>
        <w:t xml:space="preserve">   </w:t>
      </w:r>
      <w:bookmarkEnd w:id="14258"/>
    </w:p>
    <w:p w:rsidR="00B952A0" w:rsidRDefault="00B952A0" w:rsidP="00C8571E">
      <w:pPr>
        <w:rPr>
          <w:rtl/>
          <w:lang w:eastAsia="he-IL"/>
        </w:rPr>
      </w:pPr>
    </w:p>
    <w:p w:rsidR="00B952A0" w:rsidRPr="00B73A89" w:rsidRDefault="00B952A0" w:rsidP="00AF2361">
      <w:pPr>
        <w:rPr>
          <w:rtl/>
          <w:lang w:eastAsia="he-IL"/>
        </w:rPr>
      </w:pPr>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היום בג</w:t>
      </w:r>
      <w:r>
        <w:rPr>
          <w:rFonts w:hint="cs"/>
          <w:rtl/>
          <w:lang w:eastAsia="he-IL"/>
        </w:rPr>
        <w:t>"</w:t>
      </w:r>
      <w:r>
        <w:rPr>
          <w:rtl/>
          <w:lang w:eastAsia="he-IL"/>
        </w:rPr>
        <w:t xml:space="preserve">ץ דחה את </w:t>
      </w:r>
      <w:bookmarkStart w:id="14260" w:name="_ETM_Q67_704387"/>
      <w:bookmarkEnd w:id="14260"/>
      <w:r>
        <w:rPr>
          <w:rtl/>
          <w:lang w:eastAsia="he-IL"/>
        </w:rPr>
        <w:t xml:space="preserve">העתירה נגד מינויו של רומן גופמן לראשות המוסד, ובכך שם </w:t>
      </w:r>
      <w:bookmarkStart w:id="14261" w:name="_ETM_Q67_708814"/>
      <w:bookmarkEnd w:id="14261"/>
      <w:r>
        <w:rPr>
          <w:rtl/>
          <w:lang w:eastAsia="he-IL"/>
        </w:rPr>
        <w:t xml:space="preserve">סוף לעוד ניסיון מכוער של אותם גורמים שמנהלים מלחמת חורמה </w:t>
      </w:r>
      <w:bookmarkStart w:id="14262" w:name="_ETM_Q67_713241"/>
      <w:bookmarkEnd w:id="14262"/>
      <w:r>
        <w:rPr>
          <w:rtl/>
          <w:lang w:eastAsia="he-IL"/>
        </w:rPr>
        <w:t xml:space="preserve">נגד כל מינוי שאינו מתאים לאג'נדה שלהם. </w:t>
      </w:r>
      <w:bookmarkStart w:id="14263" w:name="_ETM_Q67_718229"/>
      <w:bookmarkEnd w:id="14263"/>
      <w:r>
        <w:rPr>
          <w:rtl/>
          <w:lang w:eastAsia="he-IL"/>
        </w:rPr>
        <w:t xml:space="preserve">רומן גופמן הוא קצין עתיר זכויות, איש ביטחון מהמעלה הראשונה, </w:t>
      </w:r>
      <w:bookmarkStart w:id="14264" w:name="_ETM_Q67_722864"/>
      <w:bookmarkEnd w:id="14264"/>
      <w:r>
        <w:rPr>
          <w:rtl/>
          <w:lang w:eastAsia="he-IL"/>
        </w:rPr>
        <w:t>אדם ישר, הגון ומקצועי</w:t>
      </w:r>
      <w:r>
        <w:rPr>
          <w:rFonts w:hint="cs"/>
          <w:rtl/>
          <w:lang w:eastAsia="he-IL"/>
        </w:rPr>
        <w:t>,</w:t>
      </w:r>
      <w:r>
        <w:rPr>
          <w:rtl/>
          <w:lang w:eastAsia="he-IL"/>
        </w:rPr>
        <w:t xml:space="preserve"> שהקדיש את חייו לביטחון מדינת ישראל</w:t>
      </w:r>
      <w:r>
        <w:rPr>
          <w:rFonts w:hint="cs"/>
          <w:rtl/>
          <w:lang w:eastAsia="he-IL"/>
        </w:rPr>
        <w:t>.</w:t>
      </w:r>
      <w:r>
        <w:rPr>
          <w:rtl/>
          <w:lang w:eastAsia="he-IL"/>
        </w:rPr>
        <w:t xml:space="preserve"> </w:t>
      </w:r>
      <w:bookmarkStart w:id="14265" w:name="_ETM_Q67_728030"/>
      <w:bookmarkEnd w:id="14265"/>
      <w:r>
        <w:rPr>
          <w:rtl/>
          <w:lang w:eastAsia="he-IL"/>
        </w:rPr>
        <w:t>אבל כל זה לא עניין את מגיש</w:t>
      </w:r>
      <w:r>
        <w:rPr>
          <w:rFonts w:hint="cs"/>
          <w:rtl/>
          <w:lang w:eastAsia="he-IL"/>
        </w:rPr>
        <w:t>י</w:t>
      </w:r>
      <w:r>
        <w:rPr>
          <w:rtl/>
          <w:lang w:eastAsia="he-IL"/>
        </w:rPr>
        <w:t xml:space="preserve"> ה</w:t>
      </w:r>
      <w:r>
        <w:rPr>
          <w:rFonts w:hint="cs"/>
          <w:rtl/>
          <w:lang w:eastAsia="he-IL"/>
        </w:rPr>
        <w:t>ע</w:t>
      </w:r>
      <w:r>
        <w:rPr>
          <w:rtl/>
          <w:lang w:eastAsia="he-IL"/>
        </w:rPr>
        <w:t>ת</w:t>
      </w:r>
      <w:r>
        <w:rPr>
          <w:rFonts w:hint="cs"/>
          <w:rtl/>
          <w:lang w:eastAsia="he-IL"/>
        </w:rPr>
        <w:t>י</w:t>
      </w:r>
      <w:r>
        <w:rPr>
          <w:rtl/>
          <w:lang w:eastAsia="he-IL"/>
        </w:rPr>
        <w:t xml:space="preserve">רה ואת מי </w:t>
      </w:r>
      <w:bookmarkStart w:id="14266" w:name="_ETM_Q67_731499"/>
      <w:bookmarkEnd w:id="14266"/>
      <w:r>
        <w:rPr>
          <w:rtl/>
          <w:lang w:eastAsia="he-IL"/>
        </w:rPr>
        <w:t xml:space="preserve">שעמדו מאחוריה. כוחות האופל שפועלים בשנים האחרונות נגד כל החלטה </w:t>
      </w:r>
      <w:bookmarkStart w:id="14267" w:name="_ETM_Q67_734969"/>
      <w:bookmarkEnd w:id="14267"/>
      <w:r>
        <w:rPr>
          <w:rtl/>
          <w:lang w:eastAsia="he-IL"/>
        </w:rPr>
        <w:t xml:space="preserve">של הממשלה אינם מחפשים צדק ואינם מחפשים טוהר מידות, הם </w:t>
      </w:r>
      <w:bookmarkStart w:id="14268" w:name="_ETM_Q67_738439"/>
      <w:bookmarkEnd w:id="14268"/>
      <w:r>
        <w:rPr>
          <w:rtl/>
          <w:lang w:eastAsia="he-IL"/>
        </w:rPr>
        <w:t xml:space="preserve">מחפשים כוח. </w:t>
      </w:r>
      <w:bookmarkStart w:id="14269" w:name="_ETM_Q67_745369"/>
      <w:bookmarkEnd w:id="14269"/>
      <w:r>
        <w:rPr>
          <w:rtl/>
          <w:lang w:eastAsia="he-IL"/>
        </w:rPr>
        <w:t xml:space="preserve">מבחינתם, אם אדם לא שייך למחנה הנכון, אם הוא לא </w:t>
      </w:r>
      <w:bookmarkStart w:id="14270" w:name="_ETM_Q67_749496"/>
      <w:bookmarkEnd w:id="14270"/>
      <w:r>
        <w:rPr>
          <w:rtl/>
          <w:lang w:eastAsia="he-IL"/>
        </w:rPr>
        <w:t xml:space="preserve">משרת את האינטרסים שלהם, הם יעשו הכול כדי לחסל את </w:t>
      </w:r>
      <w:bookmarkStart w:id="14271" w:name="_ETM_Q67_753623"/>
      <w:bookmarkEnd w:id="14271"/>
      <w:r>
        <w:rPr>
          <w:rtl/>
          <w:lang w:eastAsia="he-IL"/>
        </w:rPr>
        <w:t>המינוי שלו, להכפיש את שמו ולפגוע בו אישית ומקצועית</w:t>
      </w:r>
      <w:r>
        <w:rPr>
          <w:rFonts w:hint="cs"/>
          <w:rtl/>
          <w:lang w:eastAsia="he-IL"/>
        </w:rPr>
        <w:t>.</w:t>
      </w:r>
      <w:r>
        <w:rPr>
          <w:rtl/>
          <w:lang w:eastAsia="he-IL"/>
        </w:rPr>
        <w:t xml:space="preserve"> </w:t>
      </w:r>
      <w:bookmarkStart w:id="14272" w:name="_ETM_Q67_758270"/>
      <w:bookmarkEnd w:id="14272"/>
      <w:r>
        <w:rPr>
          <w:rtl/>
          <w:lang w:eastAsia="he-IL"/>
        </w:rPr>
        <w:t xml:space="preserve">הם לא תקפו את רומן גופמן בגלל כישוריו, הם תקפו </w:t>
      </w:r>
      <w:bookmarkStart w:id="14273" w:name="_ETM_Q67_762627"/>
      <w:bookmarkEnd w:id="14273"/>
      <w:r>
        <w:rPr>
          <w:rtl/>
          <w:lang w:eastAsia="he-IL"/>
        </w:rPr>
        <w:t>אותו בגלל מי שמינה אותו</w:t>
      </w:r>
      <w:r>
        <w:rPr>
          <w:rFonts w:hint="cs"/>
          <w:rtl/>
          <w:lang w:eastAsia="he-IL"/>
        </w:rPr>
        <w:t>.</w:t>
      </w:r>
      <w:r>
        <w:rPr>
          <w:rtl/>
          <w:lang w:eastAsia="he-IL"/>
        </w:rPr>
        <w:t xml:space="preserve"> הם לא נלחמו על עקרונות </w:t>
      </w:r>
      <w:bookmarkStart w:id="14274" w:name="_ETM_Q67_766985"/>
      <w:bookmarkEnd w:id="14274"/>
      <w:r>
        <w:rPr>
          <w:rtl/>
          <w:lang w:eastAsia="he-IL"/>
        </w:rPr>
        <w:t>אלא על שליטה. מבחינתם, כל מינוי שאינו מ</w:t>
      </w:r>
      <w:r>
        <w:rPr>
          <w:rFonts w:hint="cs"/>
          <w:rtl/>
          <w:lang w:eastAsia="he-IL"/>
        </w:rPr>
        <w:t>ט</w:t>
      </w:r>
      <w:r>
        <w:rPr>
          <w:rtl/>
          <w:lang w:eastAsia="he-IL"/>
        </w:rPr>
        <w:t xml:space="preserve">עמם הוא יעד </w:t>
      </w:r>
      <w:bookmarkStart w:id="14275" w:name="_ETM_Q67_771343"/>
      <w:bookmarkEnd w:id="14275"/>
      <w:r>
        <w:rPr>
          <w:rtl/>
          <w:lang w:eastAsia="he-IL"/>
        </w:rPr>
        <w:t>לסיכול, לחבלה ולהשמדה ציבורית.</w:t>
      </w:r>
    </w:p>
    <w:p w:rsidR="00B952A0" w:rsidRDefault="00B952A0" w:rsidP="00AF2361">
      <w:pPr>
        <w:rPr>
          <w:rtl/>
          <w:lang w:eastAsia="he-IL"/>
        </w:rPr>
      </w:pPr>
    </w:p>
    <w:p w:rsidR="00F5609F" w:rsidRDefault="00F5609F" w:rsidP="00AF2361">
      <w:pPr>
        <w:rPr>
          <w:rtl/>
          <w:lang w:eastAsia="he-IL"/>
        </w:rPr>
      </w:pPr>
      <w:bookmarkStart w:id="14276" w:name="TOR_Q68"/>
      <w:bookmarkEnd w:id="14276"/>
      <w:r>
        <w:rPr>
          <w:rFonts w:hint="cs"/>
          <w:rtl/>
          <w:lang w:eastAsia="he-IL"/>
        </w:rPr>
        <w:t xml:space="preserve">לשמחתנו, היום בג"ץ זרק את העתירה הזאת מכל המדרגות והבהיר כי במדינת ישראל עדיין יש מקום לשיקולים מקצועיים, לניסיון, למצוינות ולשירות ארוך שנים למען ביטחון המדינה. אני מברך את רומן גופמן על מינויו החשוב ומאחל לו הצלחה רבה </w:t>
      </w:r>
      <w:bookmarkStart w:id="14277" w:name="_ETM_Q68_195328"/>
      <w:bookmarkEnd w:id="14277"/>
      <w:r>
        <w:rPr>
          <w:rFonts w:hint="cs"/>
          <w:rtl/>
          <w:lang w:eastAsia="he-IL"/>
        </w:rPr>
        <w:t xml:space="preserve">מול אויבינו מבחוץ ומול אלה שמנסים מבפנים לשתק כל החלטה </w:t>
      </w:r>
      <w:bookmarkStart w:id="14278" w:name="_ETM_Q68_199711"/>
      <w:bookmarkEnd w:id="14278"/>
      <w:r>
        <w:rPr>
          <w:rFonts w:hint="cs"/>
          <w:rtl/>
          <w:lang w:eastAsia="he-IL"/>
        </w:rPr>
        <w:t xml:space="preserve">דמוקרטית שלא מוצאת חן בעיניהם. מדינת ישראל זקוקה לאנשי ביטחון </w:t>
      </w:r>
      <w:bookmarkStart w:id="14279" w:name="_ETM_Q68_202104"/>
      <w:bookmarkEnd w:id="14279"/>
      <w:r>
        <w:rPr>
          <w:rFonts w:hint="cs"/>
          <w:rtl/>
          <w:lang w:eastAsia="he-IL"/>
        </w:rPr>
        <w:t>חזקים, מקצועיים וערכיים. הציבור בישראל כבר מבין היטב את השיטה:</w:t>
      </w:r>
      <w:r>
        <w:rPr>
          <w:lang w:eastAsia="he-IL"/>
        </w:rPr>
        <w:t xml:space="preserve"> </w:t>
      </w:r>
      <w:bookmarkStart w:id="14280" w:name="_ETM_Q68_212435"/>
      <w:bookmarkEnd w:id="14280"/>
      <w:r>
        <w:rPr>
          <w:rFonts w:hint="cs"/>
          <w:rtl/>
          <w:lang w:eastAsia="he-IL"/>
        </w:rPr>
        <w:t xml:space="preserve">אותם אנשים שמטיפים לדמוקרטיה, אינם מוכנים לקבל את הכרעת הרוב </w:t>
      </w:r>
      <w:bookmarkStart w:id="14281" w:name="_ETM_Q68_216503"/>
      <w:bookmarkEnd w:id="14281"/>
      <w:r>
        <w:rPr>
          <w:rFonts w:hint="cs"/>
          <w:rtl/>
          <w:lang w:eastAsia="he-IL"/>
        </w:rPr>
        <w:t xml:space="preserve">כאשר היא אינה מתיישבת עם עמדותיהם. הם יעתרו, יעקפו, </w:t>
      </w:r>
      <w:bookmarkStart w:id="14282" w:name="_ETM_Q68_221036"/>
      <w:bookmarkEnd w:id="14282"/>
      <w:r>
        <w:rPr>
          <w:rFonts w:hint="cs"/>
          <w:rtl/>
          <w:lang w:eastAsia="he-IL"/>
        </w:rPr>
        <w:t xml:space="preserve">יחבלו וינסו לסכל כל מינוי, כל החלטה וכל מהלך שאינו </w:t>
      </w:r>
      <w:bookmarkStart w:id="14283" w:name="_ETM_Q68_227510"/>
      <w:bookmarkEnd w:id="14283"/>
      <w:r>
        <w:rPr>
          <w:rFonts w:hint="cs"/>
          <w:rtl/>
          <w:lang w:eastAsia="he-IL"/>
        </w:rPr>
        <w:t>משרת את המחנה שלהם.</w:t>
      </w:r>
    </w:p>
    <w:p w:rsidR="00F5609F" w:rsidRDefault="00F5609F" w:rsidP="00AF2361">
      <w:pPr>
        <w:ind w:firstLine="0"/>
        <w:rPr>
          <w:rtl/>
          <w:lang w:eastAsia="he-IL"/>
        </w:rPr>
      </w:pPr>
      <w:bookmarkStart w:id="14284" w:name="_ETM_Q68_225067"/>
      <w:bookmarkStart w:id="14285" w:name="_ETM_Q68_225155"/>
      <w:bookmarkStart w:id="14286" w:name="_ETM_Q68_225233"/>
      <w:bookmarkEnd w:id="14284"/>
      <w:bookmarkEnd w:id="14285"/>
      <w:bookmarkEnd w:id="14286"/>
    </w:p>
    <w:p w:rsidR="00F5609F" w:rsidRDefault="00F5609F" w:rsidP="00AF2361">
      <w:pPr>
        <w:rPr>
          <w:rtl/>
          <w:lang w:eastAsia="he-IL"/>
        </w:rPr>
      </w:pPr>
      <w:bookmarkStart w:id="14287" w:name="_ETM_Q68_225308"/>
      <w:bookmarkEnd w:id="14287"/>
      <w:r>
        <w:rPr>
          <w:rFonts w:hint="cs"/>
          <w:rtl/>
          <w:lang w:eastAsia="he-IL"/>
        </w:rPr>
        <w:t xml:space="preserve">אדוני ראש המוסד רומן גופמן, אני מבקש </w:t>
      </w:r>
      <w:bookmarkStart w:id="14288" w:name="_ETM_Q68_232379"/>
      <w:bookmarkEnd w:id="14288"/>
      <w:r>
        <w:rPr>
          <w:rFonts w:hint="cs"/>
          <w:rtl/>
          <w:lang w:eastAsia="he-IL"/>
        </w:rPr>
        <w:t xml:space="preserve">לאחל לך הצלחה רבה בתפקידך החדש. אנו מאמינים בך, סומכים </w:t>
      </w:r>
      <w:bookmarkStart w:id="14289" w:name="_ETM_Q68_236836"/>
      <w:bookmarkEnd w:id="14289"/>
      <w:r>
        <w:rPr>
          <w:rFonts w:hint="cs"/>
          <w:rtl/>
          <w:lang w:eastAsia="he-IL"/>
        </w:rPr>
        <w:t xml:space="preserve">עליך ובטוחים כי תמשיך לפעול בנחישות ובמסירות למען ביטחון המדינה. </w:t>
      </w:r>
      <w:bookmarkStart w:id="14290" w:name="_ETM_Q68_237756"/>
      <w:bookmarkEnd w:id="14290"/>
      <w:r>
        <w:rPr>
          <w:rFonts w:hint="cs"/>
          <w:rtl/>
          <w:lang w:eastAsia="he-IL"/>
        </w:rPr>
        <w:t xml:space="preserve">המוסד נמצא בידיים טובות ומדינת ישראל נמצאת בידיים בטוחות. אני </w:t>
      </w:r>
      <w:bookmarkStart w:id="14291" w:name="_ETM_Q68_244326"/>
      <w:bookmarkEnd w:id="14291"/>
      <w:r>
        <w:rPr>
          <w:rFonts w:hint="cs"/>
          <w:rtl/>
          <w:lang w:eastAsia="he-IL"/>
        </w:rPr>
        <w:t xml:space="preserve">אישית, יחד עם אחי תת-אלוף חסון </w:t>
      </w:r>
      <w:proofErr w:type="spellStart"/>
      <w:r>
        <w:rPr>
          <w:rFonts w:hint="cs"/>
          <w:rtl/>
          <w:lang w:eastAsia="he-IL"/>
        </w:rPr>
        <w:t>חסון</w:t>
      </w:r>
      <w:proofErr w:type="spellEnd"/>
      <w:r>
        <w:rPr>
          <w:rFonts w:hint="cs"/>
          <w:rtl/>
          <w:lang w:eastAsia="he-IL"/>
        </w:rPr>
        <w:t xml:space="preserve">, עבדנו בשנה </w:t>
      </w:r>
      <w:bookmarkStart w:id="14292" w:name="_ETM_Q68_251251"/>
      <w:bookmarkEnd w:id="14292"/>
      <w:r>
        <w:rPr>
          <w:rFonts w:hint="cs"/>
          <w:rtl/>
          <w:lang w:eastAsia="he-IL"/>
        </w:rPr>
        <w:t xml:space="preserve">האחרונה מולו גם בלילות וגם בימים. </w:t>
      </w:r>
      <w:bookmarkStart w:id="14293" w:name="_ETM_Q68_255507"/>
      <w:bookmarkEnd w:id="14293"/>
      <w:r>
        <w:rPr>
          <w:rFonts w:hint="cs"/>
          <w:rtl/>
          <w:lang w:eastAsia="he-IL"/>
        </w:rPr>
        <w:t>האיש היה מוכן תמיד לענות, עשה את הכול כדי להציל</w:t>
      </w:r>
      <w:bookmarkStart w:id="14294" w:name="_ETM_Q68_261799"/>
      <w:bookmarkEnd w:id="14294"/>
      <w:r>
        <w:rPr>
          <w:rFonts w:hint="cs"/>
          <w:rtl/>
          <w:lang w:eastAsia="he-IL"/>
        </w:rPr>
        <w:t xml:space="preserve"> את אחינו הדרוזים בסוריה, הבטיח וקיים, ולכן אנחנו, בני העדה </w:t>
      </w:r>
      <w:bookmarkStart w:id="14295" w:name="_ETM_Q68_267568"/>
      <w:bookmarkEnd w:id="14295"/>
      <w:r>
        <w:rPr>
          <w:rFonts w:hint="cs"/>
          <w:rtl/>
          <w:lang w:eastAsia="he-IL"/>
        </w:rPr>
        <w:t xml:space="preserve">הדרוזית, חייבים </w:t>
      </w:r>
      <w:proofErr w:type="spellStart"/>
      <w:r>
        <w:rPr>
          <w:rFonts w:hint="cs"/>
          <w:rtl/>
          <w:lang w:eastAsia="he-IL"/>
        </w:rPr>
        <w:t>לגופמן</w:t>
      </w:r>
      <w:proofErr w:type="spellEnd"/>
      <w:r>
        <w:rPr>
          <w:rFonts w:hint="cs"/>
          <w:rtl/>
          <w:lang w:eastAsia="he-IL"/>
        </w:rPr>
        <w:t xml:space="preserve">, ואנחנו מאחלים לו הצלחה בתפקידו החדש. </w:t>
      </w:r>
      <w:bookmarkStart w:id="14296" w:name="_ETM_Q68_267780"/>
      <w:bookmarkEnd w:id="14296"/>
      <w:r>
        <w:rPr>
          <w:rFonts w:hint="cs"/>
          <w:rtl/>
          <w:lang w:eastAsia="he-IL"/>
        </w:rPr>
        <w:t>תודה רבה.</w:t>
      </w:r>
      <w:bookmarkStart w:id="14297" w:name="_ETM_Q68_269907"/>
      <w:bookmarkEnd w:id="14297"/>
    </w:p>
    <w:p w:rsidR="00F5609F" w:rsidRDefault="00F5609F" w:rsidP="00AF2361">
      <w:pPr>
        <w:ind w:firstLine="0"/>
        <w:rPr>
          <w:rtl/>
          <w:lang w:eastAsia="he-IL"/>
        </w:rPr>
      </w:pPr>
      <w:bookmarkStart w:id="14298" w:name="_ETM_Q68_269982"/>
      <w:bookmarkEnd w:id="14298"/>
    </w:p>
    <w:p w:rsidR="00F5609F" w:rsidRDefault="00F5609F" w:rsidP="00AF2361">
      <w:pPr>
        <w:pStyle w:val="af6"/>
        <w:keepNext/>
        <w:rPr>
          <w:rtl/>
        </w:rPr>
      </w:pPr>
      <w:r w:rsidRPr="00472621">
        <w:rPr>
          <w:rStyle w:val="TagStyle"/>
          <w:rtl/>
        </w:rPr>
        <w:t xml:space="preserve"> &lt;&lt; יור &gt;&gt; </w:t>
      </w:r>
      <w:r>
        <w:rPr>
          <w:rtl/>
        </w:rPr>
        <w:t>היו"ר אליהו רביבו:</w:t>
      </w:r>
      <w:r w:rsidRPr="00472621">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299" w:name="_ETM_Q68_270910"/>
      <w:bookmarkEnd w:id="14299"/>
      <w:r>
        <w:rPr>
          <w:rFonts w:hint="cs"/>
          <w:rtl/>
          <w:lang w:eastAsia="he-IL"/>
        </w:rPr>
        <w:t xml:space="preserve">תודה רבה לך, מכובדי. חברת הכנסת מירב כהן; חברת </w:t>
      </w:r>
      <w:bookmarkStart w:id="14300" w:name="_ETM_Q68_276834"/>
      <w:bookmarkEnd w:id="14300"/>
      <w:r>
        <w:rPr>
          <w:rFonts w:hint="cs"/>
          <w:rtl/>
          <w:lang w:eastAsia="he-IL"/>
        </w:rPr>
        <w:t xml:space="preserve">הכנסת יעל רון בן משה; חבר הכנסת יבגני סובה; חברת </w:t>
      </w:r>
      <w:bookmarkStart w:id="14301" w:name="_ETM_Q68_282876"/>
      <w:bookmarkEnd w:id="14301"/>
      <w:r>
        <w:rPr>
          <w:rFonts w:hint="cs"/>
          <w:rtl/>
          <w:lang w:eastAsia="he-IL"/>
        </w:rPr>
        <w:t>הכנסת גלית דיסטל; חבר הכנסת יאיר לפיד. חבר הכנסת ולדימיר בליאק,</w:t>
      </w:r>
      <w:bookmarkStart w:id="14302" w:name="_ETM_Q68_291513"/>
      <w:bookmarkEnd w:id="14302"/>
      <w:r>
        <w:rPr>
          <w:rFonts w:hint="cs"/>
          <w:rtl/>
          <w:lang w:eastAsia="he-IL"/>
        </w:rPr>
        <w:t xml:space="preserve"> בבקשה. שלוש דקות לרשותך.</w:t>
      </w:r>
    </w:p>
    <w:p w:rsidR="00F5609F" w:rsidRDefault="00F5609F" w:rsidP="00AF2361">
      <w:pPr>
        <w:rPr>
          <w:rtl/>
          <w:lang w:eastAsia="he-IL"/>
        </w:rPr>
      </w:pPr>
      <w:bookmarkStart w:id="14303" w:name="_ETM_Q68_298534"/>
      <w:bookmarkStart w:id="14304" w:name="_ETM_Q68_298605"/>
      <w:bookmarkStart w:id="14305" w:name="_ETM_Q68_299550"/>
      <w:bookmarkEnd w:id="14303"/>
      <w:bookmarkEnd w:id="14304"/>
      <w:bookmarkEnd w:id="14305"/>
    </w:p>
    <w:p w:rsidR="00F5609F" w:rsidRDefault="00F5609F" w:rsidP="00AF2361">
      <w:pPr>
        <w:pStyle w:val="a4"/>
        <w:keepNext/>
        <w:rPr>
          <w:rtl/>
        </w:rPr>
      </w:pPr>
      <w:bookmarkStart w:id="14306" w:name="ET_speaker_6127_19"/>
      <w:r w:rsidRPr="00472621">
        <w:rPr>
          <w:rStyle w:val="TagStyle"/>
          <w:rtl/>
        </w:rPr>
        <w:t xml:space="preserve"> &lt;&lt; דובר &gt;&gt; </w:t>
      </w:r>
      <w:bookmarkStart w:id="14307" w:name="_Toc231307554"/>
      <w:r>
        <w:rPr>
          <w:rtl/>
        </w:rPr>
        <w:t>ולדימיר בליאק (יש עתיד):</w:t>
      </w:r>
      <w:bookmarkEnd w:id="14307"/>
      <w:r w:rsidRPr="00472621">
        <w:rPr>
          <w:rStyle w:val="TagStyle"/>
          <w:rtl/>
        </w:rPr>
        <w:t xml:space="preserve"> &lt;&lt; דובר &gt;&gt;</w:t>
      </w:r>
      <w:r>
        <w:rPr>
          <w:rtl/>
        </w:rPr>
        <w:t xml:space="preserve">   </w:t>
      </w:r>
      <w:bookmarkEnd w:id="14306"/>
    </w:p>
    <w:p w:rsidR="00F5609F" w:rsidRDefault="00F5609F" w:rsidP="00C8571E">
      <w:pPr>
        <w:rPr>
          <w:rtl/>
          <w:lang w:eastAsia="he-IL"/>
        </w:rPr>
      </w:pPr>
    </w:p>
    <w:p w:rsidR="00F5609F" w:rsidRDefault="00F5609F" w:rsidP="00AF2361">
      <w:pPr>
        <w:rPr>
          <w:rtl/>
          <w:lang w:eastAsia="he-IL"/>
        </w:rPr>
      </w:pPr>
      <w:bookmarkStart w:id="14308" w:name="_ETM_Q68_299947"/>
      <w:bookmarkStart w:id="14309" w:name="_ETM_Q68_299983"/>
      <w:bookmarkEnd w:id="14308"/>
      <w:bookmarkEnd w:id="14309"/>
      <w:r>
        <w:rPr>
          <w:rFonts w:hint="cs"/>
          <w:rtl/>
          <w:lang w:eastAsia="he-IL"/>
        </w:rPr>
        <w:t>תודה רבה, אדוני היושב-ראש. חבריי חב</w:t>
      </w:r>
      <w:bookmarkStart w:id="14310" w:name="_ETM_Q68_306314"/>
      <w:bookmarkEnd w:id="14310"/>
      <w:r>
        <w:rPr>
          <w:rFonts w:hint="cs"/>
          <w:rtl/>
          <w:lang w:eastAsia="he-IL"/>
        </w:rPr>
        <w:t>רי הכנסת,</w:t>
      </w:r>
      <w:bookmarkStart w:id="14311" w:name="_ETM_Q68_308966"/>
      <w:bookmarkStart w:id="14312" w:name="_ETM_Q68_309029"/>
      <w:bookmarkStart w:id="14313" w:name="_ETM_Q68_309120"/>
      <w:bookmarkStart w:id="14314" w:name="_ETM_Q68_309181"/>
      <w:bookmarkEnd w:id="14311"/>
      <w:bookmarkEnd w:id="14312"/>
      <w:bookmarkEnd w:id="14313"/>
      <w:bookmarkEnd w:id="14314"/>
      <w:r>
        <w:rPr>
          <w:rFonts w:hint="cs"/>
          <w:rtl/>
          <w:lang w:eastAsia="he-IL"/>
        </w:rPr>
        <w:t xml:space="preserve"> שמעתי חלק מחברי הקואליציה בתחילת הדיון והרגשתי אווירה של </w:t>
      </w:r>
      <w:bookmarkStart w:id="14315" w:name="_ETM_Q68_320395"/>
      <w:bookmarkEnd w:id="14315"/>
      <w:r>
        <w:rPr>
          <w:rFonts w:hint="cs"/>
          <w:rtl/>
          <w:lang w:eastAsia="he-IL"/>
        </w:rPr>
        <w:t>התלהבות. אני כאן כדי להזכיר לחברי הקואליציה ממה האירוע</w:t>
      </w:r>
      <w:bookmarkStart w:id="14316" w:name="_ETM_Q68_328543"/>
      <w:bookmarkEnd w:id="14316"/>
      <w:r>
        <w:rPr>
          <w:rFonts w:hint="cs"/>
          <w:rtl/>
          <w:lang w:eastAsia="he-IL"/>
        </w:rPr>
        <w:t xml:space="preserve"> הזה התחיל בינואר, פברואר, מרץ 2023. אתם זוכרים שהייתה </w:t>
      </w:r>
      <w:bookmarkStart w:id="14317" w:name="_ETM_Q68_330425"/>
      <w:bookmarkEnd w:id="14317"/>
      <w:r>
        <w:rPr>
          <w:rFonts w:hint="cs"/>
          <w:rtl/>
          <w:lang w:eastAsia="he-IL"/>
        </w:rPr>
        <w:t xml:space="preserve">כוונה להעביר את פסקת ההתגברות עם 61, הוועדה לבחירת שופטים </w:t>
      </w:r>
      <w:bookmarkStart w:id="14318" w:name="_ETM_Q68_342752"/>
      <w:bookmarkEnd w:id="14318"/>
      <w:r>
        <w:rPr>
          <w:rFonts w:hint="cs"/>
          <w:rtl/>
          <w:lang w:eastAsia="he-IL"/>
        </w:rPr>
        <w:t xml:space="preserve">ברוב זעום של 8:1 לקואליציה, וביטול חוקים על ידי </w:t>
      </w:r>
      <w:bookmarkStart w:id="14319" w:name="_ETM_Q68_349273"/>
      <w:bookmarkEnd w:id="14319"/>
      <w:r>
        <w:rPr>
          <w:rFonts w:hint="cs"/>
          <w:rtl/>
          <w:lang w:eastAsia="he-IL"/>
        </w:rPr>
        <w:t xml:space="preserve">בג"ץ ברוב של 15:0. מזה התחלתם. אנחנו נמצאים </w:t>
      </w:r>
      <w:bookmarkStart w:id="14320" w:name="_ETM_Q68_360557"/>
      <w:bookmarkEnd w:id="14320"/>
      <w:r>
        <w:rPr>
          <w:rFonts w:hint="cs"/>
          <w:rtl/>
          <w:lang w:eastAsia="he-IL"/>
        </w:rPr>
        <w:t xml:space="preserve">שלוש וחצי שנים אחרי, ולפני שעה קלה עבר כאן </w:t>
      </w:r>
      <w:bookmarkStart w:id="14321" w:name="_ETM_Q68_363326"/>
      <w:bookmarkEnd w:id="14321"/>
      <w:r>
        <w:rPr>
          <w:rFonts w:hint="cs"/>
          <w:rtl/>
          <w:lang w:eastAsia="he-IL"/>
        </w:rPr>
        <w:t>החוק לפיזור הכנסת בקריאה הראשונה. זה אומר שתוך זמן לא</w:t>
      </w:r>
      <w:bookmarkStart w:id="14322" w:name="_ETM_Q68_369994"/>
      <w:bookmarkEnd w:id="14322"/>
      <w:r>
        <w:rPr>
          <w:rFonts w:hint="cs"/>
          <w:rtl/>
          <w:lang w:eastAsia="he-IL"/>
        </w:rPr>
        <w:t xml:space="preserve"> רב הכנסת הזאת </w:t>
      </w:r>
      <w:proofErr w:type="spellStart"/>
      <w:r>
        <w:rPr>
          <w:rFonts w:hint="cs"/>
          <w:rtl/>
          <w:lang w:eastAsia="he-IL"/>
        </w:rPr>
        <w:t>תתפזר</w:t>
      </w:r>
      <w:proofErr w:type="spellEnd"/>
      <w:r>
        <w:rPr>
          <w:rFonts w:hint="cs"/>
          <w:rtl/>
          <w:lang w:eastAsia="he-IL"/>
        </w:rPr>
        <w:t xml:space="preserve">, והביצועים שלכם הם די </w:t>
      </w:r>
      <w:bookmarkStart w:id="14323" w:name="_ETM_Q68_374364"/>
      <w:bookmarkEnd w:id="14323"/>
      <w:r>
        <w:rPr>
          <w:rFonts w:hint="cs"/>
          <w:rtl/>
          <w:lang w:eastAsia="he-IL"/>
        </w:rPr>
        <w:t xml:space="preserve">דלים: שינוי חוק הוועדה לבחירת שופטים, שאני משוכנע שאנחנו נבטל </w:t>
      </w:r>
      <w:bookmarkStart w:id="14324" w:name="_ETM_Q68_383478"/>
      <w:bookmarkEnd w:id="14324"/>
      <w:r>
        <w:rPr>
          <w:rFonts w:hint="cs"/>
          <w:rtl/>
          <w:lang w:eastAsia="he-IL"/>
        </w:rPr>
        <w:t xml:space="preserve">בכנסת הבאה, ואת החוק הזה, הנוכחי, לפיצול תפקיד היועץ המשפטי </w:t>
      </w:r>
      <w:bookmarkStart w:id="14325" w:name="_ETM_Q68_393596"/>
      <w:bookmarkEnd w:id="14325"/>
      <w:r>
        <w:rPr>
          <w:rFonts w:hint="cs"/>
          <w:rtl/>
          <w:lang w:eastAsia="he-IL"/>
        </w:rPr>
        <w:t xml:space="preserve">לממשלה. ולכן ההתלהבות היא קצת מוגזמת ואף מגוחכת. זה דבר </w:t>
      </w:r>
      <w:bookmarkStart w:id="14326" w:name="_ETM_Q68_399316"/>
      <w:bookmarkEnd w:id="14326"/>
      <w:r>
        <w:rPr>
          <w:rFonts w:hint="cs"/>
          <w:rtl/>
          <w:lang w:eastAsia="he-IL"/>
        </w:rPr>
        <w:t>אחד.</w:t>
      </w:r>
      <w:bookmarkStart w:id="14327" w:name="_ETM_Q68_400327"/>
      <w:bookmarkEnd w:id="14327"/>
    </w:p>
    <w:p w:rsidR="00F5609F" w:rsidRDefault="00F5609F" w:rsidP="00AF2361">
      <w:pPr>
        <w:rPr>
          <w:rtl/>
          <w:lang w:eastAsia="he-IL"/>
        </w:rPr>
      </w:pPr>
      <w:bookmarkStart w:id="14328" w:name="_ETM_Q68_400399"/>
      <w:bookmarkEnd w:id="14328"/>
    </w:p>
    <w:p w:rsidR="00F5609F" w:rsidRDefault="00F5609F" w:rsidP="00AF2361">
      <w:pPr>
        <w:rPr>
          <w:rtl/>
          <w:lang w:eastAsia="he-IL"/>
        </w:rPr>
      </w:pPr>
      <w:bookmarkStart w:id="14329" w:name="_ETM_Q68_400487"/>
      <w:bookmarkStart w:id="14330" w:name="_ETM_Q68_400575"/>
      <w:bookmarkEnd w:id="14329"/>
      <w:bookmarkEnd w:id="14330"/>
      <w:r>
        <w:rPr>
          <w:rFonts w:hint="cs"/>
          <w:rtl/>
          <w:lang w:eastAsia="he-IL"/>
        </w:rPr>
        <w:t xml:space="preserve">דבר שני, יש פה איזשהו ניסיון על ידי חבר הכנסת רוטמן וחבריו להלביש על האירוע הזה איזושהי מעטפת של מקצועיות. </w:t>
      </w:r>
      <w:bookmarkStart w:id="14331" w:name="_ETM_Q68_411268"/>
      <w:bookmarkEnd w:id="14331"/>
      <w:r>
        <w:rPr>
          <w:rFonts w:hint="cs"/>
          <w:rtl/>
          <w:lang w:eastAsia="he-IL"/>
        </w:rPr>
        <w:t xml:space="preserve">בסופו של דבר, אדוני היושב-ראש, המבחן מאוד פשוט. אפשר </w:t>
      </w:r>
      <w:bookmarkStart w:id="14332" w:name="_ETM_Q68_421606"/>
      <w:bookmarkEnd w:id="14332"/>
      <w:r>
        <w:rPr>
          <w:rFonts w:hint="cs"/>
          <w:rtl/>
          <w:lang w:eastAsia="he-IL"/>
        </w:rPr>
        <w:t xml:space="preserve">כמובן לדבר על פיצול התפקיד של היועצת המשפטית לממשלה, </w:t>
      </w:r>
      <w:bookmarkStart w:id="14333" w:name="_ETM_Q68_425493"/>
      <w:bookmarkEnd w:id="14333"/>
      <w:r>
        <w:rPr>
          <w:rFonts w:hint="cs"/>
          <w:rtl/>
          <w:lang w:eastAsia="he-IL"/>
        </w:rPr>
        <w:t xml:space="preserve">אבל הכוונה האמיתית של הקואליציה, הכוונה האמיתית של רוטמן, הכוונה האמיתית של לוין, היא לא כוונה מקצועית. זו לא איזושהי </w:t>
      </w:r>
      <w:bookmarkStart w:id="14334" w:name="_ETM_Q68_438140"/>
      <w:bookmarkEnd w:id="14334"/>
      <w:r>
        <w:rPr>
          <w:rFonts w:hint="cs"/>
          <w:rtl/>
          <w:lang w:eastAsia="he-IL"/>
        </w:rPr>
        <w:t xml:space="preserve">שאיפה, חלילה, לשפר את מערכת המשפט. יש לי מבחן מאוד </w:t>
      </w:r>
      <w:bookmarkStart w:id="14335" w:name="_ETM_Q68_441010"/>
      <w:bookmarkEnd w:id="14335"/>
      <w:r>
        <w:rPr>
          <w:rFonts w:hint="cs"/>
          <w:rtl/>
          <w:lang w:eastAsia="he-IL"/>
        </w:rPr>
        <w:t>פשוט: האם רוטמן, לוין, בוארון, סעדה, היו מפצלים היום את</w:t>
      </w:r>
      <w:bookmarkStart w:id="14336" w:name="_ETM_Q68_449998"/>
      <w:bookmarkEnd w:id="14336"/>
      <w:r>
        <w:rPr>
          <w:rFonts w:hint="cs"/>
          <w:rtl/>
          <w:lang w:eastAsia="he-IL"/>
        </w:rPr>
        <w:t xml:space="preserve"> תפקיד היועץ אם ליועץ המשפטי לממשלה היו קוראים </w:t>
      </w:r>
      <w:r>
        <w:rPr>
          <w:rtl/>
          <w:lang w:eastAsia="he-IL"/>
        </w:rPr>
        <w:t>–</w:t>
      </w:r>
      <w:r>
        <w:rPr>
          <w:rFonts w:hint="cs"/>
          <w:rtl/>
          <w:lang w:eastAsia="he-IL"/>
        </w:rPr>
        <w:t xml:space="preserve"> תנו </w:t>
      </w:r>
      <w:bookmarkStart w:id="14337" w:name="_ETM_Q68_456515"/>
      <w:bookmarkEnd w:id="14337"/>
      <w:r>
        <w:rPr>
          <w:rFonts w:hint="cs"/>
          <w:rtl/>
          <w:lang w:eastAsia="he-IL"/>
        </w:rPr>
        <w:t>לי שם.</w:t>
      </w:r>
      <w:bookmarkStart w:id="14338" w:name="_ETM_Q68_453611"/>
      <w:bookmarkEnd w:id="14338"/>
    </w:p>
    <w:p w:rsidR="00F5609F" w:rsidRDefault="00F5609F" w:rsidP="00AF2361">
      <w:pPr>
        <w:rPr>
          <w:rtl/>
          <w:lang w:eastAsia="he-IL"/>
        </w:rPr>
      </w:pPr>
      <w:bookmarkStart w:id="14339" w:name="_ETM_Q68_453722"/>
      <w:bookmarkEnd w:id="14339"/>
    </w:p>
    <w:p w:rsidR="00F5609F" w:rsidRDefault="00F5609F" w:rsidP="00AF2361">
      <w:pPr>
        <w:pStyle w:val="af5"/>
        <w:keepNext/>
        <w:rPr>
          <w:rtl/>
        </w:rPr>
      </w:pPr>
      <w:bookmarkStart w:id="14340" w:name="ET_interruption_6359_20"/>
      <w:r w:rsidRPr="00472621">
        <w:rPr>
          <w:rStyle w:val="TagStyle"/>
          <w:rtl/>
        </w:rPr>
        <w:t xml:space="preserve"> &lt;&lt; קריאה &gt;&gt; </w:t>
      </w:r>
      <w:r>
        <w:rPr>
          <w:rtl/>
        </w:rPr>
        <w:t>מטי צרפתי הרכבי (יש עתיד):</w:t>
      </w:r>
      <w:r w:rsidRPr="00472621">
        <w:rPr>
          <w:rStyle w:val="TagStyle"/>
          <w:rtl/>
        </w:rPr>
        <w:t xml:space="preserve"> &lt;&lt; קריאה &gt;&gt;</w:t>
      </w:r>
      <w:r>
        <w:rPr>
          <w:rtl/>
        </w:rPr>
        <w:t xml:space="preserve">   </w:t>
      </w:r>
      <w:bookmarkEnd w:id="14340"/>
    </w:p>
    <w:p w:rsidR="00F5609F" w:rsidRDefault="00F5609F" w:rsidP="00C8571E">
      <w:pPr>
        <w:rPr>
          <w:rtl/>
          <w:lang w:eastAsia="he-IL"/>
        </w:rPr>
      </w:pPr>
    </w:p>
    <w:p w:rsidR="00F5609F" w:rsidRDefault="00F5609F" w:rsidP="00AF2361">
      <w:pPr>
        <w:rPr>
          <w:rtl/>
          <w:lang w:eastAsia="he-IL"/>
        </w:rPr>
      </w:pPr>
      <w:bookmarkStart w:id="14341" w:name="_ETM_Q68_457893"/>
      <w:bookmarkEnd w:id="14341"/>
      <w:r>
        <w:rPr>
          <w:rFonts w:hint="cs"/>
          <w:rtl/>
          <w:lang w:eastAsia="he-IL"/>
        </w:rPr>
        <w:t>עמית חדד.</w:t>
      </w:r>
    </w:p>
    <w:p w:rsidR="00F5609F" w:rsidRDefault="00F5609F" w:rsidP="00AF2361">
      <w:pPr>
        <w:rPr>
          <w:rtl/>
          <w:lang w:eastAsia="he-IL"/>
        </w:rPr>
      </w:pPr>
      <w:bookmarkStart w:id="14342" w:name="_ETM_Q68_455094"/>
      <w:bookmarkStart w:id="14343" w:name="_ETM_Q68_455170"/>
      <w:bookmarkEnd w:id="14342"/>
      <w:bookmarkEnd w:id="14343"/>
    </w:p>
    <w:p w:rsidR="00F5609F" w:rsidRDefault="00F5609F" w:rsidP="00AF2361">
      <w:pPr>
        <w:pStyle w:val="-"/>
        <w:keepNext/>
        <w:rPr>
          <w:rtl/>
        </w:rPr>
      </w:pPr>
      <w:bookmarkStart w:id="14344" w:name="ET_speakercontinue_6127_21"/>
      <w:r w:rsidRPr="00101C03">
        <w:rPr>
          <w:rStyle w:val="TagStyle"/>
          <w:rtl/>
        </w:rPr>
        <w:t xml:space="preserve"> &lt;&lt; דובר_המשך &gt;&gt; </w:t>
      </w:r>
      <w:r>
        <w:rPr>
          <w:rtl/>
        </w:rPr>
        <w:t>ולדימיר בליאק (יש עתיד):</w:t>
      </w:r>
      <w:r w:rsidRPr="00101C03">
        <w:rPr>
          <w:rStyle w:val="TagStyle"/>
          <w:rtl/>
        </w:rPr>
        <w:t xml:space="preserve"> &lt;&lt; דובר_המשך &gt;&gt;</w:t>
      </w:r>
      <w:r>
        <w:rPr>
          <w:rtl/>
        </w:rPr>
        <w:t xml:space="preserve">   </w:t>
      </w:r>
      <w:bookmarkEnd w:id="14344"/>
    </w:p>
    <w:p w:rsidR="00F5609F" w:rsidRDefault="00F5609F" w:rsidP="00C8571E">
      <w:pPr>
        <w:rPr>
          <w:rtl/>
          <w:lang w:eastAsia="he-IL"/>
        </w:rPr>
      </w:pPr>
    </w:p>
    <w:p w:rsidR="00F5609F" w:rsidRDefault="00F5609F" w:rsidP="00AF2361">
      <w:pPr>
        <w:rPr>
          <w:rtl/>
          <w:lang w:eastAsia="he-IL"/>
        </w:rPr>
      </w:pPr>
      <w:bookmarkStart w:id="14345" w:name="_ETM_Q68_456087"/>
      <w:bookmarkEnd w:id="14345"/>
      <w:r>
        <w:rPr>
          <w:rFonts w:hint="cs"/>
          <w:rtl/>
          <w:lang w:eastAsia="he-IL"/>
        </w:rPr>
        <w:t xml:space="preserve">יעקב ברדוגו, או כנרת בראשי, השם ישמור, או </w:t>
      </w:r>
      <w:bookmarkStart w:id="14346" w:name="_ETM_Q68_467213"/>
      <w:bookmarkEnd w:id="14346"/>
      <w:r>
        <w:rPr>
          <w:rFonts w:hint="cs"/>
          <w:rtl/>
          <w:lang w:eastAsia="he-IL"/>
        </w:rPr>
        <w:t xml:space="preserve">אפילו ידידי עו"ד אילן </w:t>
      </w:r>
      <w:proofErr w:type="spellStart"/>
      <w:r>
        <w:rPr>
          <w:rFonts w:hint="cs"/>
          <w:rtl/>
          <w:lang w:eastAsia="he-IL"/>
        </w:rPr>
        <w:t>בומבך</w:t>
      </w:r>
      <w:proofErr w:type="spellEnd"/>
      <w:r>
        <w:rPr>
          <w:rFonts w:hint="cs"/>
          <w:rtl/>
          <w:lang w:eastAsia="he-IL"/>
        </w:rPr>
        <w:t xml:space="preserve">. האם גם </w:t>
      </w:r>
      <w:bookmarkStart w:id="14347" w:name="_ETM_Q68_473477"/>
      <w:bookmarkEnd w:id="14347"/>
      <w:r>
        <w:rPr>
          <w:rFonts w:hint="cs"/>
          <w:rtl/>
          <w:lang w:eastAsia="he-IL"/>
        </w:rPr>
        <w:t>אז חבר הכנסת רוטמן היה נלחם על פיצול תפקיד</w:t>
      </w:r>
      <w:bookmarkStart w:id="14348" w:name="_ETM_Q68_481340"/>
      <w:bookmarkEnd w:id="14348"/>
      <w:r>
        <w:rPr>
          <w:rFonts w:hint="cs"/>
          <w:rtl/>
          <w:lang w:eastAsia="he-IL"/>
        </w:rPr>
        <w:t xml:space="preserve"> היועץ?</w:t>
      </w:r>
      <w:r>
        <w:rPr>
          <w:lang w:eastAsia="he-IL"/>
        </w:rPr>
        <w:t xml:space="preserve"> </w:t>
      </w:r>
      <w:r>
        <w:rPr>
          <w:rFonts w:hint="cs"/>
          <w:rtl/>
          <w:lang w:eastAsia="he-IL"/>
        </w:rPr>
        <w:t>אני חושב שהתשובה, אדוני היושב-ראש, היא ברורה לכולנו. תודה.</w:t>
      </w:r>
    </w:p>
    <w:p w:rsidR="00F5609F" w:rsidRDefault="00F5609F" w:rsidP="00AF2361">
      <w:pPr>
        <w:rPr>
          <w:rtl/>
          <w:lang w:eastAsia="he-IL"/>
        </w:rPr>
      </w:pPr>
      <w:bookmarkStart w:id="14349" w:name="_ETM_Q68_483902"/>
      <w:bookmarkStart w:id="14350" w:name="_ETM_Q68_483982"/>
      <w:bookmarkEnd w:id="14349"/>
      <w:bookmarkEnd w:id="14350"/>
    </w:p>
    <w:p w:rsidR="00F5609F" w:rsidRDefault="00F5609F" w:rsidP="00AF2361">
      <w:pPr>
        <w:pStyle w:val="af6"/>
        <w:keepNext/>
        <w:rPr>
          <w:rtl/>
        </w:rPr>
      </w:pPr>
      <w:r w:rsidRPr="00101C03">
        <w:rPr>
          <w:rStyle w:val="TagStyle"/>
          <w:rtl/>
        </w:rPr>
        <w:t xml:space="preserve"> &lt;&lt; יור &gt;&gt; </w:t>
      </w:r>
      <w:r>
        <w:rPr>
          <w:rtl/>
        </w:rPr>
        <w:t>היו"ר אליהו רביבו:</w:t>
      </w:r>
      <w:r w:rsidRPr="00101C03">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351" w:name="_ETM_Q68_484733"/>
      <w:bookmarkEnd w:id="14351"/>
      <w:r>
        <w:rPr>
          <w:rFonts w:hint="cs"/>
          <w:rtl/>
          <w:lang w:eastAsia="he-IL"/>
        </w:rPr>
        <w:t>תודה</w:t>
      </w:r>
      <w:bookmarkStart w:id="14352" w:name="_ETM_Q68_485440"/>
      <w:bookmarkEnd w:id="14352"/>
      <w:r>
        <w:rPr>
          <w:rFonts w:hint="cs"/>
          <w:rtl/>
          <w:lang w:eastAsia="he-IL"/>
        </w:rPr>
        <w:t xml:space="preserve"> רבה. חברת הכנסת עאידה תומא סלימאן; חבר הכנסת משה אבוטבול; חבר הכנסת יצחק פינדרוס; חבר הכנסת אוהד טל; חבר הכנסת </w:t>
      </w:r>
      <w:bookmarkStart w:id="14353" w:name="_ETM_Q68_497824"/>
      <w:bookmarkEnd w:id="14353"/>
      <w:r>
        <w:rPr>
          <w:rFonts w:hint="cs"/>
          <w:rtl/>
          <w:lang w:eastAsia="he-IL"/>
        </w:rPr>
        <w:t>צבי ידידיה סוכות. חבר הכנסת מיקי לוי.</w:t>
      </w:r>
    </w:p>
    <w:p w:rsidR="00F5609F" w:rsidRDefault="00F5609F" w:rsidP="00AF2361">
      <w:pPr>
        <w:rPr>
          <w:rtl/>
          <w:lang w:eastAsia="he-IL"/>
        </w:rPr>
      </w:pPr>
    </w:p>
    <w:p w:rsidR="00F5609F" w:rsidRDefault="00F5609F" w:rsidP="00AF2361">
      <w:pPr>
        <w:pStyle w:val="af5"/>
        <w:keepNext/>
        <w:rPr>
          <w:rtl/>
        </w:rPr>
      </w:pPr>
      <w:bookmarkStart w:id="14354" w:name="ET_interruption_6156_23"/>
      <w:r w:rsidRPr="00101C03">
        <w:rPr>
          <w:rStyle w:val="TagStyle"/>
          <w:rtl/>
        </w:rPr>
        <w:t xml:space="preserve"> &lt;&lt; קריאה &gt;&gt; </w:t>
      </w:r>
      <w:r>
        <w:rPr>
          <w:rtl/>
        </w:rPr>
        <w:t>גלעד קריב (העבודה):</w:t>
      </w:r>
      <w:r w:rsidRPr="00101C03">
        <w:rPr>
          <w:rStyle w:val="TagStyle"/>
          <w:rtl/>
        </w:rPr>
        <w:t xml:space="preserve"> &lt;&lt; קריאה &gt;&gt;</w:t>
      </w:r>
      <w:r>
        <w:rPr>
          <w:rtl/>
        </w:rPr>
        <w:t xml:space="preserve">   </w:t>
      </w:r>
      <w:bookmarkEnd w:id="14354"/>
    </w:p>
    <w:p w:rsidR="00F5609F" w:rsidRDefault="00F5609F" w:rsidP="00C8571E">
      <w:pPr>
        <w:rPr>
          <w:rtl/>
          <w:lang w:eastAsia="he-IL"/>
        </w:rPr>
      </w:pPr>
    </w:p>
    <w:p w:rsidR="00F5609F" w:rsidRDefault="00F5609F" w:rsidP="00AF2361">
      <w:pPr>
        <w:rPr>
          <w:rtl/>
          <w:lang w:eastAsia="he-IL"/>
        </w:rPr>
      </w:pPr>
      <w:r>
        <w:rPr>
          <w:rFonts w:hint="cs"/>
          <w:rtl/>
          <w:lang w:eastAsia="he-IL"/>
        </w:rPr>
        <w:t>אדוני, חבר הכנסת פרוש כבר לא שר.</w:t>
      </w:r>
    </w:p>
    <w:p w:rsidR="00F5609F" w:rsidRDefault="00F5609F" w:rsidP="00AF2361">
      <w:pPr>
        <w:rPr>
          <w:rtl/>
          <w:lang w:eastAsia="he-IL"/>
        </w:rPr>
      </w:pPr>
      <w:bookmarkStart w:id="14355" w:name="_ETM_Q68_506988"/>
      <w:bookmarkStart w:id="14356" w:name="_ETM_Q68_507086"/>
      <w:bookmarkEnd w:id="14355"/>
      <w:bookmarkEnd w:id="14356"/>
    </w:p>
    <w:p w:rsidR="00F5609F" w:rsidRDefault="00F5609F" w:rsidP="00AF2361">
      <w:pPr>
        <w:pStyle w:val="af6"/>
        <w:keepNext/>
        <w:rPr>
          <w:rtl/>
        </w:rPr>
      </w:pPr>
      <w:r w:rsidRPr="00101C03">
        <w:rPr>
          <w:rStyle w:val="TagStyle"/>
          <w:rtl/>
        </w:rPr>
        <w:t xml:space="preserve"> &lt;&lt; יור &gt;&gt; </w:t>
      </w:r>
      <w:r>
        <w:rPr>
          <w:rtl/>
        </w:rPr>
        <w:t>היו"ר אליהו רביבו:</w:t>
      </w:r>
      <w:r w:rsidRPr="00101C03">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357" w:name="_ETM_Q68_507811"/>
      <w:bookmarkEnd w:id="14357"/>
      <w:r>
        <w:rPr>
          <w:rFonts w:hint="cs"/>
          <w:rtl/>
          <w:lang w:eastAsia="he-IL"/>
        </w:rPr>
        <w:t>אמרתי חבר הכנסת פרוש קודם.</w:t>
      </w:r>
    </w:p>
    <w:p w:rsidR="00F5609F" w:rsidRDefault="00F5609F" w:rsidP="00AF2361">
      <w:pPr>
        <w:rPr>
          <w:rtl/>
          <w:lang w:eastAsia="he-IL"/>
        </w:rPr>
      </w:pPr>
      <w:bookmarkStart w:id="14358" w:name="_ETM_Q68_505551"/>
      <w:bookmarkStart w:id="14359" w:name="_ETM_Q68_505636"/>
      <w:bookmarkEnd w:id="14358"/>
      <w:bookmarkEnd w:id="14359"/>
    </w:p>
    <w:p w:rsidR="00F5609F" w:rsidRDefault="00F5609F" w:rsidP="00AF2361">
      <w:pPr>
        <w:pStyle w:val="af5"/>
        <w:keepNext/>
        <w:rPr>
          <w:rtl/>
        </w:rPr>
      </w:pPr>
      <w:bookmarkStart w:id="14360" w:name="ET_interruption_6156_25"/>
      <w:r w:rsidRPr="00101C03">
        <w:rPr>
          <w:rStyle w:val="TagStyle"/>
          <w:rtl/>
        </w:rPr>
        <w:t xml:space="preserve"> &lt;&lt; קריאה &gt;&gt; </w:t>
      </w:r>
      <w:r>
        <w:rPr>
          <w:rtl/>
        </w:rPr>
        <w:t>גלעד קריב (העבודה):</w:t>
      </w:r>
      <w:r w:rsidRPr="00101C03">
        <w:rPr>
          <w:rStyle w:val="TagStyle"/>
          <w:rtl/>
        </w:rPr>
        <w:t xml:space="preserve"> &lt;&lt; קריאה &gt;&gt;</w:t>
      </w:r>
      <w:r>
        <w:rPr>
          <w:rtl/>
        </w:rPr>
        <w:t xml:space="preserve">   </w:t>
      </w:r>
      <w:bookmarkEnd w:id="14360"/>
    </w:p>
    <w:p w:rsidR="00F5609F" w:rsidRDefault="00F5609F" w:rsidP="00C8571E">
      <w:pPr>
        <w:rPr>
          <w:rtl/>
          <w:lang w:eastAsia="he-IL"/>
        </w:rPr>
      </w:pPr>
    </w:p>
    <w:p w:rsidR="00F5609F" w:rsidRDefault="00F5609F" w:rsidP="00AF2361">
      <w:pPr>
        <w:rPr>
          <w:rtl/>
          <w:lang w:eastAsia="he-IL"/>
        </w:rPr>
      </w:pPr>
      <w:bookmarkStart w:id="14361" w:name="_ETM_Q68_508677"/>
      <w:bookmarkEnd w:id="14361"/>
      <w:r>
        <w:rPr>
          <w:rFonts w:hint="cs"/>
          <w:rtl/>
          <w:lang w:eastAsia="he-IL"/>
        </w:rPr>
        <w:t xml:space="preserve">לא, אני שואל איפה </w:t>
      </w:r>
      <w:bookmarkStart w:id="14362" w:name="_ETM_Q68_510854"/>
      <w:bookmarkEnd w:id="14362"/>
      <w:r>
        <w:rPr>
          <w:rFonts w:hint="cs"/>
          <w:rtl/>
          <w:lang w:eastAsia="he-IL"/>
        </w:rPr>
        <w:t xml:space="preserve">שר, כי נראה שיש </w:t>
      </w:r>
      <w:r>
        <w:rPr>
          <w:rtl/>
          <w:lang w:eastAsia="he-IL"/>
        </w:rPr>
        <w:t>–</w:t>
      </w:r>
      <w:r>
        <w:rPr>
          <w:rFonts w:hint="cs"/>
          <w:rtl/>
          <w:lang w:eastAsia="he-IL"/>
        </w:rPr>
        <w:t xml:space="preserve"> אני פגשתי שלושה שרים בפרסה </w:t>
      </w:r>
      <w:bookmarkStart w:id="14363" w:name="_ETM_Q68_515586"/>
      <w:bookmarkEnd w:id="14363"/>
      <w:r>
        <w:rPr>
          <w:rFonts w:hint="cs"/>
          <w:rtl/>
          <w:lang w:eastAsia="he-IL"/>
        </w:rPr>
        <w:t>מתייעצים לקראת הפריימריז. שאחד מהם ישב במליאה.</w:t>
      </w:r>
    </w:p>
    <w:p w:rsidR="00F5609F" w:rsidRDefault="00F5609F" w:rsidP="00AF2361">
      <w:pPr>
        <w:rPr>
          <w:rtl/>
          <w:lang w:eastAsia="he-IL"/>
        </w:rPr>
      </w:pPr>
      <w:bookmarkStart w:id="14364" w:name="_ETM_Q68_519879"/>
      <w:bookmarkStart w:id="14365" w:name="_ETM_Q68_519959"/>
      <w:bookmarkEnd w:id="14364"/>
      <w:bookmarkEnd w:id="14365"/>
    </w:p>
    <w:p w:rsidR="00F5609F" w:rsidRDefault="00F5609F" w:rsidP="00AF2361">
      <w:pPr>
        <w:pStyle w:val="af6"/>
        <w:keepNext/>
        <w:rPr>
          <w:rtl/>
        </w:rPr>
      </w:pPr>
      <w:r w:rsidRPr="00101C03">
        <w:rPr>
          <w:rStyle w:val="TagStyle"/>
          <w:rtl/>
        </w:rPr>
        <w:t xml:space="preserve"> &lt;&lt; יור &gt;&gt; </w:t>
      </w:r>
      <w:r>
        <w:rPr>
          <w:rtl/>
        </w:rPr>
        <w:t>היו"ר אליהו רביבו:</w:t>
      </w:r>
      <w:r w:rsidRPr="00101C03">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366" w:name="_ETM_Q68_520782"/>
      <w:bookmarkEnd w:id="14366"/>
      <w:r>
        <w:rPr>
          <w:rFonts w:hint="cs"/>
          <w:rtl/>
          <w:lang w:eastAsia="he-IL"/>
        </w:rPr>
        <w:t xml:space="preserve">אני מקבל את הערתך. </w:t>
      </w:r>
      <w:bookmarkStart w:id="14367" w:name="_ETM_Q68_524018"/>
      <w:bookmarkEnd w:id="14367"/>
      <w:r>
        <w:rPr>
          <w:rFonts w:hint="cs"/>
          <w:rtl/>
          <w:lang w:eastAsia="he-IL"/>
        </w:rPr>
        <w:t>נציג ייכנס מייד.</w:t>
      </w:r>
    </w:p>
    <w:p w:rsidR="00F5609F" w:rsidRDefault="00F5609F" w:rsidP="00AF2361">
      <w:pPr>
        <w:rPr>
          <w:rtl/>
          <w:lang w:eastAsia="he-IL"/>
        </w:rPr>
      </w:pPr>
    </w:p>
    <w:p w:rsidR="00F5609F" w:rsidRDefault="00F5609F" w:rsidP="00AF2361">
      <w:pPr>
        <w:pStyle w:val="a4"/>
        <w:keepNext/>
        <w:rPr>
          <w:rtl/>
        </w:rPr>
      </w:pPr>
      <w:bookmarkStart w:id="14368" w:name="ET_speaker_5084_27"/>
      <w:r w:rsidRPr="00101C03">
        <w:rPr>
          <w:rStyle w:val="TagStyle"/>
          <w:rtl/>
        </w:rPr>
        <w:t xml:space="preserve"> &lt;&lt; דובר &gt;&gt; </w:t>
      </w:r>
      <w:bookmarkStart w:id="14369" w:name="_Toc231307555"/>
      <w:r>
        <w:rPr>
          <w:rtl/>
        </w:rPr>
        <w:t>מיקי לוי (יש עתיד):</w:t>
      </w:r>
      <w:bookmarkEnd w:id="14369"/>
      <w:r w:rsidRPr="00101C03">
        <w:rPr>
          <w:rStyle w:val="TagStyle"/>
          <w:rtl/>
        </w:rPr>
        <w:t xml:space="preserve"> &lt;&lt; דובר &gt;&gt;</w:t>
      </w:r>
      <w:r>
        <w:rPr>
          <w:rtl/>
        </w:rPr>
        <w:t xml:space="preserve">   </w:t>
      </w:r>
      <w:bookmarkEnd w:id="14368"/>
    </w:p>
    <w:p w:rsidR="00F5609F" w:rsidRDefault="00F5609F" w:rsidP="00C8571E">
      <w:pPr>
        <w:rPr>
          <w:rtl/>
          <w:lang w:eastAsia="he-IL"/>
        </w:rPr>
      </w:pPr>
    </w:p>
    <w:p w:rsidR="00F5609F" w:rsidRDefault="00F5609F" w:rsidP="00AF2361">
      <w:pPr>
        <w:rPr>
          <w:rtl/>
          <w:lang w:eastAsia="he-IL"/>
        </w:rPr>
      </w:pPr>
      <w:r>
        <w:rPr>
          <w:rFonts w:hint="cs"/>
          <w:rtl/>
          <w:lang w:eastAsia="he-IL"/>
        </w:rPr>
        <w:t>לילה טוב, אדוני היושב בראש.</w:t>
      </w:r>
      <w:bookmarkStart w:id="14370" w:name="_ETM_Q68_537294"/>
      <w:bookmarkStart w:id="14371" w:name="_ETM_Q68_537383"/>
      <w:bookmarkStart w:id="14372" w:name="_ETM_Q68_537528"/>
      <w:bookmarkStart w:id="14373" w:name="_ETM_Q68_537593"/>
      <w:bookmarkEnd w:id="14370"/>
      <w:bookmarkEnd w:id="14371"/>
      <w:bookmarkEnd w:id="14372"/>
      <w:bookmarkEnd w:id="14373"/>
      <w:r>
        <w:rPr>
          <w:rFonts w:hint="cs"/>
          <w:rtl/>
          <w:lang w:eastAsia="he-IL"/>
        </w:rPr>
        <w:t xml:space="preserve"> מילא</w:t>
      </w:r>
      <w:bookmarkStart w:id="14374" w:name="_ETM_Q68_535904"/>
      <w:bookmarkEnd w:id="14374"/>
      <w:r>
        <w:rPr>
          <w:rFonts w:hint="cs"/>
          <w:rtl/>
          <w:lang w:eastAsia="he-IL"/>
        </w:rPr>
        <w:t xml:space="preserve"> ביקשתם להפריד את תפקיד היועץ המשפטי לממשלה מתפקיד התובע הכללי. </w:t>
      </w:r>
      <w:bookmarkStart w:id="14375" w:name="_ETM_Q68_546024"/>
      <w:bookmarkEnd w:id="14375"/>
      <w:r>
        <w:rPr>
          <w:rFonts w:hint="cs"/>
          <w:rtl/>
          <w:lang w:eastAsia="he-IL"/>
        </w:rPr>
        <w:t>בסדר, בואו נשב, נדבר, נבצע הפרדה מבנית בין שני התפקידים</w:t>
      </w:r>
      <w:bookmarkStart w:id="14376" w:name="_ETM_Q68_553976"/>
      <w:bookmarkEnd w:id="14376"/>
      <w:r>
        <w:rPr>
          <w:rFonts w:hint="cs"/>
          <w:rtl/>
          <w:lang w:eastAsia="he-IL"/>
        </w:rPr>
        <w:t xml:space="preserve"> האלה, </w:t>
      </w:r>
      <w:proofErr w:type="spellStart"/>
      <w:r>
        <w:rPr>
          <w:rFonts w:hint="cs"/>
          <w:rtl/>
          <w:lang w:eastAsia="he-IL"/>
        </w:rPr>
        <w:t>ניצוק</w:t>
      </w:r>
      <w:proofErr w:type="spellEnd"/>
      <w:r>
        <w:rPr>
          <w:rFonts w:hint="cs"/>
          <w:rtl/>
          <w:lang w:eastAsia="he-IL"/>
        </w:rPr>
        <w:t xml:space="preserve"> בהם תוכן. בימים שבהם השתתפתי בדיוני ועדת החוקה, </w:t>
      </w:r>
      <w:bookmarkStart w:id="14377" w:name="_ETM_Q68_568666"/>
      <w:bookmarkEnd w:id="14377"/>
      <w:r>
        <w:rPr>
          <w:rFonts w:hint="cs"/>
          <w:rtl/>
          <w:lang w:eastAsia="he-IL"/>
        </w:rPr>
        <w:t>היה ברור לי לחלוטין, המגמה הייתה ברורה:</w:t>
      </w:r>
      <w:r>
        <w:rPr>
          <w:lang w:eastAsia="he-IL"/>
        </w:rPr>
        <w:t xml:space="preserve"> </w:t>
      </w:r>
      <w:r>
        <w:rPr>
          <w:rFonts w:hint="cs"/>
          <w:rtl/>
          <w:lang w:eastAsia="he-IL"/>
        </w:rPr>
        <w:t xml:space="preserve">ריקון תפקיד היועץ </w:t>
      </w:r>
      <w:bookmarkStart w:id="14378" w:name="_ETM_Q68_577161"/>
      <w:bookmarkEnd w:id="14378"/>
      <w:r>
        <w:rPr>
          <w:rFonts w:hint="cs"/>
          <w:rtl/>
          <w:lang w:eastAsia="he-IL"/>
        </w:rPr>
        <w:t xml:space="preserve">המשפטי לממשלה מתוכן. אין אפשרות אחרת אלא לשים את האצבע </w:t>
      </w:r>
      <w:bookmarkStart w:id="14379" w:name="_ETM_Q68_583675"/>
      <w:bookmarkEnd w:id="14379"/>
      <w:r>
        <w:rPr>
          <w:rFonts w:hint="cs"/>
          <w:rtl/>
          <w:lang w:eastAsia="he-IL"/>
        </w:rPr>
        <w:t xml:space="preserve">על הנקודה הזו </w:t>
      </w:r>
      <w:r>
        <w:rPr>
          <w:rFonts w:hint="eastAsia"/>
          <w:rtl/>
          <w:lang w:eastAsia="he-IL"/>
        </w:rPr>
        <w:t xml:space="preserve">– </w:t>
      </w:r>
      <w:r>
        <w:rPr>
          <w:rFonts w:hint="cs"/>
          <w:rtl/>
          <w:lang w:eastAsia="he-IL"/>
        </w:rPr>
        <w:t xml:space="preserve">החלשת מעמדו של היועץ. כאשר היועץ של </w:t>
      </w:r>
      <w:bookmarkStart w:id="14380" w:name="_ETM_Q68_592049"/>
      <w:bookmarkEnd w:id="14380"/>
      <w:r>
        <w:rPr>
          <w:rFonts w:hint="cs"/>
          <w:rtl/>
          <w:lang w:eastAsia="he-IL"/>
        </w:rPr>
        <w:t xml:space="preserve">הייעוץ המשפטי לממשלה לא ימצא חן בעיני הממשלה, רשאית הממשלה </w:t>
      </w:r>
      <w:bookmarkStart w:id="14381" w:name="_ETM_Q68_595002"/>
      <w:bookmarkEnd w:id="14381"/>
      <w:r>
        <w:rPr>
          <w:rFonts w:hint="cs"/>
          <w:rtl/>
          <w:lang w:eastAsia="he-IL"/>
        </w:rPr>
        <w:t xml:space="preserve">לשכור משרד עורכי דין פרטי בכספי ציבור. ריקון התפקיד מתוכן </w:t>
      </w:r>
      <w:bookmarkStart w:id="14382" w:name="_ETM_Q68_611360"/>
      <w:bookmarkEnd w:id="14382"/>
      <w:r>
        <w:rPr>
          <w:rFonts w:hint="cs"/>
          <w:rtl/>
          <w:lang w:eastAsia="he-IL"/>
        </w:rPr>
        <w:t>כאשר הוא מאבד את המעמד שלו כמפרש החוק.</w:t>
      </w:r>
      <w:bookmarkStart w:id="14383" w:name="_ETM_Q68_620839"/>
      <w:bookmarkEnd w:id="14383"/>
      <w:r>
        <w:rPr>
          <w:rFonts w:hint="cs"/>
          <w:rtl/>
          <w:lang w:eastAsia="he-IL"/>
        </w:rPr>
        <w:t xml:space="preserve"> </w:t>
      </w:r>
      <w:bookmarkStart w:id="14384" w:name="_ETM_Q68_620923"/>
      <w:bookmarkStart w:id="14385" w:name="_ETM_Q68_621018"/>
      <w:bookmarkStart w:id="14386" w:name="_ETM_Q68_621081"/>
      <w:bookmarkEnd w:id="14384"/>
      <w:bookmarkEnd w:id="14385"/>
      <w:bookmarkEnd w:id="14386"/>
      <w:r>
        <w:rPr>
          <w:rFonts w:hint="cs"/>
          <w:rtl/>
          <w:lang w:eastAsia="he-IL"/>
        </w:rPr>
        <w:t xml:space="preserve">ריקון תפקיד היועץ מתוכן </w:t>
      </w:r>
      <w:bookmarkStart w:id="14387" w:name="_ETM_Q68_625505"/>
      <w:bookmarkEnd w:id="14387"/>
      <w:r>
        <w:rPr>
          <w:rFonts w:hint="cs"/>
          <w:rtl/>
          <w:lang w:eastAsia="he-IL"/>
        </w:rPr>
        <w:t xml:space="preserve">כאשר הממשלה תשכור שירותי ייעוץ משפטי ממשרד עורכי דין </w:t>
      </w:r>
      <w:bookmarkStart w:id="14388" w:name="_ETM_Q68_634689"/>
      <w:bookmarkEnd w:id="14388"/>
      <w:r>
        <w:rPr>
          <w:rFonts w:hint="cs"/>
          <w:rtl/>
          <w:lang w:eastAsia="he-IL"/>
        </w:rPr>
        <w:t xml:space="preserve">ותשלם עליו במיטב כספו של הציבור. כאשר היועץ יעלה </w:t>
      </w:r>
      <w:bookmarkStart w:id="14389" w:name="_ETM_Q68_644172"/>
      <w:bookmarkEnd w:id="14389"/>
      <w:r>
        <w:rPr>
          <w:rFonts w:hint="cs"/>
          <w:rtl/>
          <w:lang w:eastAsia="he-IL"/>
        </w:rPr>
        <w:t xml:space="preserve">לממשלה על העצבים </w:t>
      </w:r>
      <w:r>
        <w:rPr>
          <w:rtl/>
          <w:lang w:eastAsia="he-IL"/>
        </w:rPr>
        <w:t>–</w:t>
      </w:r>
      <w:r>
        <w:rPr>
          <w:rFonts w:hint="cs"/>
          <w:rtl/>
          <w:lang w:eastAsia="he-IL"/>
        </w:rPr>
        <w:t xml:space="preserve"> אין לי משפט אחר להגיד את </w:t>
      </w:r>
      <w:bookmarkStart w:id="14390" w:name="_ETM_Q68_644025"/>
      <w:bookmarkEnd w:id="14390"/>
      <w:r>
        <w:rPr>
          <w:rFonts w:hint="cs"/>
          <w:rtl/>
          <w:lang w:eastAsia="he-IL"/>
        </w:rPr>
        <w:t xml:space="preserve">זה </w:t>
      </w:r>
      <w:r>
        <w:rPr>
          <w:rtl/>
          <w:lang w:eastAsia="he-IL"/>
        </w:rPr>
        <w:t>–</w:t>
      </w:r>
      <w:r>
        <w:rPr>
          <w:rFonts w:hint="cs"/>
          <w:rtl/>
          <w:lang w:eastAsia="he-IL"/>
        </w:rPr>
        <w:t xml:space="preserve"> רשאית הממשלה לפטר אותו מייד. איזה </w:t>
      </w:r>
      <w:bookmarkStart w:id="14391" w:name="_ETM_Q68_651495"/>
      <w:bookmarkEnd w:id="14391"/>
      <w:r>
        <w:rPr>
          <w:rFonts w:hint="cs"/>
          <w:rtl/>
          <w:lang w:eastAsia="he-IL"/>
        </w:rPr>
        <w:t xml:space="preserve">יועץ משפטי יבוא עם </w:t>
      </w:r>
      <w:r>
        <w:rPr>
          <w:lang w:eastAsia="he-IL"/>
        </w:rPr>
        <w:t>standing</w:t>
      </w:r>
      <w:r>
        <w:rPr>
          <w:rFonts w:hint="cs"/>
          <w:rtl/>
          <w:lang w:eastAsia="he-IL"/>
        </w:rPr>
        <w:t xml:space="preserve"> כשחרב מונחת על צווארו? שום </w:t>
      </w:r>
      <w:bookmarkStart w:id="14392" w:name="_ETM_Q68_657962"/>
      <w:bookmarkEnd w:id="14392"/>
      <w:r>
        <w:rPr>
          <w:rFonts w:hint="cs"/>
          <w:rtl/>
          <w:lang w:eastAsia="he-IL"/>
        </w:rPr>
        <w:t xml:space="preserve">יועץ, אלא אם כן הוא יועץ מטעם. </w:t>
      </w:r>
      <w:bookmarkStart w:id="14393" w:name="_ETM_Q68_664094"/>
      <w:bookmarkEnd w:id="14393"/>
    </w:p>
    <w:p w:rsidR="00F5609F" w:rsidRDefault="00F5609F" w:rsidP="00AF2361">
      <w:pPr>
        <w:rPr>
          <w:rtl/>
          <w:lang w:eastAsia="he-IL"/>
        </w:rPr>
      </w:pPr>
      <w:bookmarkStart w:id="14394" w:name="_ETM_Q68_664173"/>
      <w:bookmarkStart w:id="14395" w:name="_ETM_Q68_664283"/>
      <w:bookmarkEnd w:id="14394"/>
      <w:bookmarkEnd w:id="14395"/>
    </w:p>
    <w:p w:rsidR="00F5609F" w:rsidRDefault="00F5609F" w:rsidP="00AF2361">
      <w:pPr>
        <w:rPr>
          <w:rtl/>
          <w:lang w:eastAsia="he-IL"/>
        </w:rPr>
      </w:pPr>
      <w:bookmarkStart w:id="14396" w:name="_ETM_Q68_664344"/>
      <w:bookmarkEnd w:id="14396"/>
      <w:r>
        <w:rPr>
          <w:rFonts w:hint="cs"/>
          <w:rtl/>
          <w:lang w:eastAsia="he-IL"/>
        </w:rPr>
        <w:t xml:space="preserve">ב-50 השניות שנשארו לי </w:t>
      </w:r>
      <w:bookmarkStart w:id="14397" w:name="_ETM_Q68_668676"/>
      <w:bookmarkEnd w:id="14397"/>
      <w:r>
        <w:rPr>
          <w:rFonts w:hint="cs"/>
          <w:rtl/>
          <w:lang w:eastAsia="he-IL"/>
        </w:rPr>
        <w:t xml:space="preserve">אני אתייחס לאירוע בחירתו של מבקר המדינה ביום רביעי הקרוב. </w:t>
      </w:r>
      <w:bookmarkStart w:id="14398" w:name="_ETM_Q68_675336"/>
      <w:bookmarkEnd w:id="14398"/>
      <w:r>
        <w:rPr>
          <w:rFonts w:hint="cs"/>
          <w:rtl/>
          <w:lang w:eastAsia="he-IL"/>
        </w:rPr>
        <w:t>תגידו, אתם השתגעתם?</w:t>
      </w:r>
      <w:r>
        <w:rPr>
          <w:lang w:eastAsia="he-IL"/>
        </w:rPr>
        <w:t xml:space="preserve"> </w:t>
      </w:r>
      <w:r>
        <w:rPr>
          <w:rFonts w:hint="cs"/>
          <w:rtl/>
          <w:lang w:eastAsia="he-IL"/>
        </w:rPr>
        <w:t xml:space="preserve">אין לי שום דבר וחצי דבר </w:t>
      </w:r>
      <w:bookmarkStart w:id="14399" w:name="_ETM_Q68_683220"/>
      <w:bookmarkEnd w:id="14399"/>
      <w:r>
        <w:rPr>
          <w:rFonts w:hint="cs"/>
          <w:rtl/>
          <w:lang w:eastAsia="he-IL"/>
        </w:rPr>
        <w:t xml:space="preserve">נגד עו"ד </w:t>
      </w:r>
      <w:proofErr w:type="spellStart"/>
      <w:r>
        <w:rPr>
          <w:rFonts w:hint="cs"/>
          <w:rtl/>
          <w:lang w:eastAsia="he-IL"/>
        </w:rPr>
        <w:t>רבילו</w:t>
      </w:r>
      <w:proofErr w:type="spellEnd"/>
      <w:r>
        <w:rPr>
          <w:rFonts w:hint="cs"/>
          <w:rtl/>
          <w:lang w:eastAsia="he-IL"/>
        </w:rPr>
        <w:t xml:space="preserve">. אין לי שום דבר. בוודאי הוא </w:t>
      </w:r>
      <w:bookmarkStart w:id="14400" w:name="_ETM_Q68_689251"/>
      <w:bookmarkEnd w:id="14400"/>
      <w:r>
        <w:rPr>
          <w:rFonts w:hint="cs"/>
          <w:rtl/>
          <w:lang w:eastAsia="he-IL"/>
        </w:rPr>
        <w:t xml:space="preserve">עורך דין מצוין, בוודאי הוא משפטן מבריק, בוודאי ובוודאי יש לו ניסיון. אבל הוא עורך הדין של המשפחה. ומתוך ישיבות </w:t>
      </w:r>
      <w:bookmarkStart w:id="14401" w:name="_ETM_Q68_702013"/>
      <w:bookmarkEnd w:id="14401"/>
      <w:r>
        <w:rPr>
          <w:rFonts w:hint="cs"/>
          <w:rtl/>
          <w:lang w:eastAsia="he-IL"/>
        </w:rPr>
        <w:t xml:space="preserve">הממשלה יצא כבר שאמר נתניהו: הוא יהיה טוב לנו. </w:t>
      </w:r>
      <w:bookmarkStart w:id="14402" w:name="_ETM_Q68_710005"/>
      <w:bookmarkEnd w:id="14402"/>
      <w:r>
        <w:rPr>
          <w:rFonts w:hint="cs"/>
          <w:rtl/>
          <w:lang w:eastAsia="he-IL"/>
        </w:rPr>
        <w:t>תגידו, אתם השתגעתם?</w:t>
      </w:r>
      <w:r>
        <w:rPr>
          <w:lang w:eastAsia="he-IL"/>
        </w:rPr>
        <w:t xml:space="preserve"> </w:t>
      </w:r>
      <w:r>
        <w:rPr>
          <w:rFonts w:hint="cs"/>
          <w:rtl/>
          <w:lang w:eastAsia="he-IL"/>
        </w:rPr>
        <w:t xml:space="preserve">אין לכם גבולות? להצביע ולהביא מועמד, </w:t>
      </w:r>
      <w:bookmarkStart w:id="14403" w:name="_ETM_Q68_713226"/>
      <w:bookmarkEnd w:id="14403"/>
      <w:r>
        <w:rPr>
          <w:rFonts w:hint="cs"/>
          <w:rtl/>
          <w:lang w:eastAsia="he-IL"/>
        </w:rPr>
        <w:t xml:space="preserve">עורך דין פרטי של משפחת המלוכה? </w:t>
      </w:r>
    </w:p>
    <w:p w:rsidR="00F5609F" w:rsidRDefault="00F5609F" w:rsidP="00AF2361">
      <w:pPr>
        <w:rPr>
          <w:rtl/>
          <w:lang w:eastAsia="he-IL"/>
        </w:rPr>
      </w:pPr>
    </w:p>
    <w:p w:rsidR="00F5609F" w:rsidRDefault="00F5609F" w:rsidP="00AF2361">
      <w:pPr>
        <w:pStyle w:val="af6"/>
        <w:keepNext/>
        <w:rPr>
          <w:rtl/>
        </w:rPr>
      </w:pPr>
      <w:r w:rsidRPr="00101C03">
        <w:rPr>
          <w:rStyle w:val="TagStyle"/>
          <w:rtl/>
        </w:rPr>
        <w:t xml:space="preserve"> &lt;&lt; יור &gt;&gt; </w:t>
      </w:r>
      <w:r>
        <w:rPr>
          <w:rtl/>
        </w:rPr>
        <w:t>היו"ר אליהו רביבו:</w:t>
      </w:r>
      <w:r w:rsidRPr="00101C03">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r>
        <w:rPr>
          <w:rFonts w:hint="cs"/>
          <w:rtl/>
          <w:lang w:eastAsia="he-IL"/>
        </w:rPr>
        <w:t>תודה רבה.</w:t>
      </w:r>
    </w:p>
    <w:p w:rsidR="00F5609F" w:rsidRDefault="00F5609F" w:rsidP="00AF2361">
      <w:pPr>
        <w:rPr>
          <w:rtl/>
          <w:lang w:eastAsia="he-IL"/>
        </w:rPr>
      </w:pPr>
    </w:p>
    <w:p w:rsidR="00F5609F" w:rsidRDefault="00F5609F" w:rsidP="00AF2361">
      <w:pPr>
        <w:pStyle w:val="-"/>
        <w:keepNext/>
        <w:rPr>
          <w:rtl/>
        </w:rPr>
      </w:pPr>
      <w:bookmarkStart w:id="14404" w:name="ET_speakercontinue_5084_29"/>
      <w:r w:rsidRPr="00101C03">
        <w:rPr>
          <w:rStyle w:val="TagStyle"/>
          <w:rtl/>
        </w:rPr>
        <w:t xml:space="preserve"> &lt;&lt; דובר_המשך &gt;&gt; </w:t>
      </w:r>
      <w:r>
        <w:rPr>
          <w:rtl/>
        </w:rPr>
        <w:t>מיקי לוי (יש עתיד):</w:t>
      </w:r>
      <w:r w:rsidRPr="00101C03">
        <w:rPr>
          <w:rStyle w:val="TagStyle"/>
          <w:rtl/>
        </w:rPr>
        <w:t xml:space="preserve"> &lt;&lt; דובר_המשך &gt;&gt;</w:t>
      </w:r>
      <w:r>
        <w:rPr>
          <w:rtl/>
        </w:rPr>
        <w:t xml:space="preserve">   </w:t>
      </w:r>
      <w:bookmarkEnd w:id="14404"/>
    </w:p>
    <w:p w:rsidR="00F5609F" w:rsidRDefault="00F5609F" w:rsidP="00C8571E">
      <w:pPr>
        <w:rPr>
          <w:rtl/>
          <w:lang w:eastAsia="he-IL"/>
        </w:rPr>
      </w:pPr>
    </w:p>
    <w:p w:rsidR="00F5609F" w:rsidRDefault="00F5609F" w:rsidP="00AF2361">
      <w:pPr>
        <w:rPr>
          <w:rtl/>
          <w:lang w:eastAsia="he-IL"/>
        </w:rPr>
      </w:pPr>
      <w:r>
        <w:rPr>
          <w:rFonts w:hint="cs"/>
          <w:rtl/>
          <w:lang w:eastAsia="he-IL"/>
        </w:rPr>
        <w:t xml:space="preserve">אני רק מקווה </w:t>
      </w:r>
      <w:r>
        <w:rPr>
          <w:rFonts w:hint="eastAsia"/>
          <w:rtl/>
          <w:lang w:eastAsia="he-IL"/>
        </w:rPr>
        <w:t xml:space="preserve">– </w:t>
      </w:r>
      <w:r>
        <w:rPr>
          <w:rFonts w:hint="cs"/>
          <w:rtl/>
          <w:lang w:eastAsia="he-IL"/>
        </w:rPr>
        <w:t xml:space="preserve">משפט סיום </w:t>
      </w:r>
      <w:r>
        <w:rPr>
          <w:rFonts w:hint="eastAsia"/>
          <w:rtl/>
          <w:lang w:eastAsia="he-IL"/>
        </w:rPr>
        <w:t xml:space="preserve">– </w:t>
      </w:r>
      <w:r>
        <w:rPr>
          <w:rFonts w:hint="cs"/>
          <w:rtl/>
          <w:lang w:eastAsia="he-IL"/>
        </w:rPr>
        <w:t xml:space="preserve">שמאחורי הפרגוד גם לחברי הכנסת מהקואליציה </w:t>
      </w:r>
      <w:bookmarkStart w:id="14405" w:name="_ETM_Q68_724055"/>
      <w:bookmarkEnd w:id="14405"/>
      <w:r>
        <w:rPr>
          <w:rFonts w:hint="cs"/>
          <w:rtl/>
          <w:lang w:eastAsia="he-IL"/>
        </w:rPr>
        <w:t>יהיה את ה-</w:t>
      </w:r>
      <w:r>
        <w:rPr>
          <w:lang w:eastAsia="he-IL"/>
        </w:rPr>
        <w:t>standing</w:t>
      </w:r>
      <w:r>
        <w:rPr>
          <w:rFonts w:hint="cs"/>
          <w:rtl/>
          <w:lang w:eastAsia="he-IL"/>
        </w:rPr>
        <w:t xml:space="preserve"> והיושרה להצביע נכון.</w:t>
      </w:r>
    </w:p>
    <w:p w:rsidR="00F5609F" w:rsidRDefault="00F5609F" w:rsidP="00AF2361">
      <w:pPr>
        <w:rPr>
          <w:rtl/>
          <w:lang w:eastAsia="he-IL"/>
        </w:rPr>
      </w:pPr>
      <w:bookmarkStart w:id="14406" w:name="_ETM_Q68_733034"/>
      <w:bookmarkStart w:id="14407" w:name="_ETM_Q68_733117"/>
      <w:bookmarkEnd w:id="14406"/>
      <w:bookmarkEnd w:id="14407"/>
    </w:p>
    <w:p w:rsidR="00F5609F" w:rsidRDefault="00F5609F" w:rsidP="00AF2361">
      <w:pPr>
        <w:pStyle w:val="af6"/>
        <w:keepNext/>
        <w:rPr>
          <w:rtl/>
        </w:rPr>
      </w:pPr>
      <w:r w:rsidRPr="000D041F">
        <w:rPr>
          <w:rStyle w:val="TagStyle"/>
          <w:rtl/>
        </w:rPr>
        <w:t xml:space="preserve"> &lt;&lt; יור &gt;&gt; </w:t>
      </w:r>
      <w:r>
        <w:rPr>
          <w:rtl/>
        </w:rPr>
        <w:t>היו"ר אליהו רביבו:</w:t>
      </w:r>
      <w:r w:rsidRPr="000D041F">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408" w:name="_ETM_Q68_734124"/>
      <w:bookmarkEnd w:id="14408"/>
      <w:r>
        <w:rPr>
          <w:rFonts w:hint="cs"/>
          <w:rtl/>
          <w:lang w:eastAsia="he-IL"/>
        </w:rPr>
        <w:t xml:space="preserve">תודה רבה. חברת הכנסת אפרת </w:t>
      </w:r>
      <w:bookmarkStart w:id="14409" w:name="_ETM_Q68_737804"/>
      <w:bookmarkEnd w:id="14409"/>
      <w:r>
        <w:rPr>
          <w:rFonts w:hint="cs"/>
          <w:rtl/>
          <w:lang w:eastAsia="he-IL"/>
        </w:rPr>
        <w:t>רייטן מרום; חברת הכנסת פנינה תמנו שטה. חברת הכנסת לימור</w:t>
      </w:r>
      <w:bookmarkStart w:id="14410" w:name="_ETM_Q68_744986"/>
      <w:bookmarkEnd w:id="14410"/>
      <w:r>
        <w:rPr>
          <w:rFonts w:hint="cs"/>
          <w:rtl/>
          <w:lang w:eastAsia="he-IL"/>
        </w:rPr>
        <w:t xml:space="preserve"> סון הר מלך.</w:t>
      </w:r>
    </w:p>
    <w:p w:rsidR="00F5609F" w:rsidRDefault="00F5609F" w:rsidP="00AF2361">
      <w:pPr>
        <w:rPr>
          <w:rtl/>
          <w:lang w:eastAsia="he-IL"/>
        </w:rPr>
      </w:pPr>
    </w:p>
    <w:p w:rsidR="00F5609F" w:rsidRDefault="00F5609F" w:rsidP="00AF2361">
      <w:pPr>
        <w:pStyle w:val="af5"/>
        <w:keepNext/>
        <w:rPr>
          <w:rtl/>
        </w:rPr>
      </w:pPr>
      <w:bookmarkStart w:id="14411" w:name="ET_interruption_קריאה_31"/>
      <w:r w:rsidRPr="000D041F">
        <w:rPr>
          <w:rStyle w:val="TagStyle"/>
          <w:rtl/>
        </w:rPr>
        <w:t xml:space="preserve"> &lt;&lt; קריאה &gt;&gt; </w:t>
      </w:r>
      <w:r>
        <w:rPr>
          <w:rtl/>
        </w:rPr>
        <w:t>קריאה:</w:t>
      </w:r>
      <w:r w:rsidRPr="000D041F">
        <w:rPr>
          <w:rStyle w:val="TagStyle"/>
          <w:rtl/>
        </w:rPr>
        <w:t xml:space="preserve"> &lt;&lt; קריאה &gt;&gt;</w:t>
      </w:r>
      <w:r>
        <w:rPr>
          <w:rtl/>
        </w:rPr>
        <w:t xml:space="preserve">   </w:t>
      </w:r>
      <w:bookmarkEnd w:id="14411"/>
    </w:p>
    <w:p w:rsidR="00F5609F" w:rsidRDefault="00F5609F" w:rsidP="00C8571E">
      <w:pPr>
        <w:rPr>
          <w:rtl/>
          <w:lang w:eastAsia="he-IL"/>
        </w:rPr>
      </w:pPr>
    </w:p>
    <w:p w:rsidR="00F5609F" w:rsidRDefault="00F5609F" w:rsidP="00AF2361">
      <w:pPr>
        <w:rPr>
          <w:rtl/>
          <w:lang w:eastAsia="he-IL"/>
        </w:rPr>
      </w:pPr>
      <w:r>
        <w:rPr>
          <w:rFonts w:hint="cs"/>
          <w:rtl/>
          <w:lang w:eastAsia="he-IL"/>
        </w:rPr>
        <w:t>- - -</w:t>
      </w:r>
      <w:bookmarkStart w:id="14412" w:name="_ETM_Q68_741611"/>
      <w:bookmarkEnd w:id="14412"/>
    </w:p>
    <w:p w:rsidR="00F5609F" w:rsidRDefault="00F5609F" w:rsidP="00AF2361">
      <w:pPr>
        <w:rPr>
          <w:rtl/>
          <w:lang w:eastAsia="he-IL"/>
        </w:rPr>
      </w:pPr>
      <w:bookmarkStart w:id="14413" w:name="_ETM_Q68_741680"/>
      <w:bookmarkEnd w:id="14413"/>
    </w:p>
    <w:p w:rsidR="00F5609F" w:rsidRDefault="00F5609F" w:rsidP="00AF2361">
      <w:pPr>
        <w:pStyle w:val="af6"/>
        <w:keepNext/>
        <w:rPr>
          <w:rtl/>
        </w:rPr>
      </w:pPr>
      <w:r w:rsidRPr="000D041F">
        <w:rPr>
          <w:rStyle w:val="TagStyle"/>
          <w:rtl/>
        </w:rPr>
        <w:t xml:space="preserve"> &lt;&lt; יור &gt;&gt; </w:t>
      </w:r>
      <w:r>
        <w:rPr>
          <w:rtl/>
        </w:rPr>
        <w:t>היו"ר אליהו רביבו:</w:t>
      </w:r>
      <w:r w:rsidRPr="000D041F">
        <w:rPr>
          <w:rStyle w:val="TagStyle"/>
          <w:rtl/>
        </w:rPr>
        <w:t xml:space="preserve"> &lt;&lt; יור &gt;&gt;</w:t>
      </w:r>
      <w:r>
        <w:rPr>
          <w:rtl/>
        </w:rPr>
        <w:t xml:space="preserve">   </w:t>
      </w:r>
    </w:p>
    <w:p w:rsidR="00F5609F" w:rsidRDefault="00F5609F" w:rsidP="00C8571E">
      <w:pPr>
        <w:rPr>
          <w:rtl/>
          <w:lang w:eastAsia="he-IL"/>
        </w:rPr>
      </w:pPr>
    </w:p>
    <w:p w:rsidR="00F5609F" w:rsidRDefault="00F5609F" w:rsidP="00AF2361">
      <w:pPr>
        <w:rPr>
          <w:rtl/>
          <w:lang w:eastAsia="he-IL"/>
        </w:rPr>
      </w:pPr>
      <w:bookmarkStart w:id="14414" w:name="_ETM_Q68_742495"/>
      <w:bookmarkEnd w:id="14414"/>
      <w:r>
        <w:rPr>
          <w:rFonts w:hint="cs"/>
          <w:rtl/>
          <w:lang w:eastAsia="he-IL"/>
        </w:rPr>
        <w:t>זה שיקול דעת שלי, בסדר?</w:t>
      </w:r>
      <w:r>
        <w:rPr>
          <w:lang w:eastAsia="he-IL"/>
        </w:rPr>
        <w:t xml:space="preserve"> </w:t>
      </w:r>
      <w:r>
        <w:rPr>
          <w:rFonts w:hint="cs"/>
          <w:rtl/>
          <w:lang w:eastAsia="he-IL"/>
        </w:rPr>
        <w:t xml:space="preserve">אם </w:t>
      </w:r>
      <w:bookmarkStart w:id="14415" w:name="_ETM_Q68_754511"/>
      <w:bookmarkEnd w:id="14415"/>
      <w:r>
        <w:rPr>
          <w:rFonts w:hint="cs"/>
          <w:rtl/>
          <w:lang w:eastAsia="he-IL"/>
        </w:rPr>
        <w:t xml:space="preserve">מגיע אליי חבר אופוזיציה ואומר לי שבנסיבות אישיות וללא התראה </w:t>
      </w:r>
      <w:bookmarkStart w:id="14416" w:name="_ETM_Q68_760055"/>
      <w:bookmarkEnd w:id="14416"/>
      <w:r>
        <w:rPr>
          <w:rFonts w:hint="cs"/>
          <w:rtl/>
          <w:lang w:eastAsia="he-IL"/>
        </w:rPr>
        <w:t xml:space="preserve">מוקדמת הוא נאלץ לצאת רגע, ובדיוק באותו רגע קראתי לו, </w:t>
      </w:r>
      <w:bookmarkStart w:id="14417" w:name="_ETM_Q68_762855"/>
      <w:bookmarkEnd w:id="14417"/>
      <w:r>
        <w:rPr>
          <w:rFonts w:hint="cs"/>
          <w:rtl/>
          <w:lang w:eastAsia="he-IL"/>
        </w:rPr>
        <w:t>אז תסמכי על שיקול הדעת שלי, בבקשה. תודה.</w:t>
      </w:r>
    </w:p>
    <w:p w:rsidR="00F5609F" w:rsidRDefault="00F5609F" w:rsidP="00AF2361">
      <w:pPr>
        <w:rPr>
          <w:rtl/>
          <w:lang w:eastAsia="he-IL"/>
        </w:rPr>
      </w:pPr>
      <w:bookmarkStart w:id="14418" w:name="_ETM_Q68_768228"/>
      <w:bookmarkStart w:id="14419" w:name="_ETM_Q68_768317"/>
      <w:bookmarkEnd w:id="14418"/>
      <w:bookmarkEnd w:id="14419"/>
    </w:p>
    <w:p w:rsidR="00F5609F" w:rsidRDefault="00F5609F" w:rsidP="00AF2361">
      <w:pPr>
        <w:pStyle w:val="af5"/>
        <w:keepNext/>
        <w:rPr>
          <w:rtl/>
        </w:rPr>
      </w:pPr>
      <w:bookmarkStart w:id="14420" w:name="ET_interruption_6156_33"/>
      <w:r w:rsidRPr="000D041F">
        <w:rPr>
          <w:rStyle w:val="TagStyle"/>
          <w:rtl/>
        </w:rPr>
        <w:t xml:space="preserve"> &lt;&lt; קריאה &gt;&gt; </w:t>
      </w:r>
      <w:r>
        <w:rPr>
          <w:rtl/>
        </w:rPr>
        <w:t>גלעד קריב (העבודה):</w:t>
      </w:r>
      <w:r w:rsidRPr="000D041F">
        <w:rPr>
          <w:rStyle w:val="TagStyle"/>
          <w:rtl/>
        </w:rPr>
        <w:t xml:space="preserve"> &lt;&lt; קריאה &gt;&gt;</w:t>
      </w:r>
      <w:r>
        <w:rPr>
          <w:rtl/>
        </w:rPr>
        <w:t xml:space="preserve">   </w:t>
      </w:r>
      <w:bookmarkEnd w:id="14420"/>
    </w:p>
    <w:p w:rsidR="00F5609F" w:rsidRDefault="00F5609F" w:rsidP="00C8571E">
      <w:pPr>
        <w:rPr>
          <w:rtl/>
          <w:lang w:eastAsia="he-IL"/>
        </w:rPr>
      </w:pPr>
    </w:p>
    <w:p w:rsidR="00F5609F" w:rsidRDefault="00F5609F" w:rsidP="00AF2361">
      <w:pPr>
        <w:rPr>
          <w:rtl/>
          <w:lang w:eastAsia="he-IL"/>
        </w:rPr>
      </w:pPr>
      <w:bookmarkStart w:id="14421" w:name="_ETM_Q68_771088"/>
      <w:bookmarkEnd w:id="14421"/>
      <w:r>
        <w:rPr>
          <w:rFonts w:hint="cs"/>
          <w:rtl/>
          <w:lang w:eastAsia="he-IL"/>
        </w:rPr>
        <w:t>סומכים,</w:t>
      </w:r>
      <w:bookmarkStart w:id="14422" w:name="_ETM_Q68_774407"/>
      <w:bookmarkEnd w:id="14422"/>
      <w:r>
        <w:rPr>
          <w:rFonts w:hint="cs"/>
          <w:rtl/>
          <w:lang w:eastAsia="he-IL"/>
        </w:rPr>
        <w:t xml:space="preserve"> סומכים עליך.</w:t>
      </w:r>
    </w:p>
    <w:p w:rsidR="003532CE" w:rsidRPr="000D041F" w:rsidRDefault="003532CE" w:rsidP="00AF2361">
      <w:pPr>
        <w:rPr>
          <w:rtl/>
          <w:lang w:eastAsia="he-IL"/>
        </w:rPr>
      </w:pPr>
    </w:p>
    <w:p w:rsidR="007C2AC6" w:rsidRDefault="007C2AC6" w:rsidP="00AF2361">
      <w:pPr>
        <w:pStyle w:val="a4"/>
        <w:keepNext/>
      </w:pPr>
      <w:bookmarkStart w:id="14423" w:name="TOR_Q69"/>
      <w:bookmarkStart w:id="14424" w:name="ET_speaker_6356_15"/>
      <w:bookmarkEnd w:id="14423"/>
      <w:r w:rsidRPr="00BB6689">
        <w:rPr>
          <w:rStyle w:val="TagStyle"/>
          <w:rtl/>
        </w:rPr>
        <w:t>&lt;&lt; דובר &gt;&gt;</w:t>
      </w:r>
      <w:r>
        <w:rPr>
          <w:rStyle w:val="TagStyle"/>
          <w:rFonts w:hint="cs"/>
          <w:rtl/>
        </w:rPr>
        <w:t xml:space="preserve"> </w:t>
      </w:r>
      <w:bookmarkStart w:id="14425" w:name="_Toc231307556"/>
      <w:r>
        <w:rPr>
          <w:rFonts w:hint="cs"/>
          <w:rtl/>
        </w:rPr>
        <w:t>לימור סון הר מלך (עוצמה יהודית):</w:t>
      </w:r>
      <w:bookmarkEnd w:id="14425"/>
      <w:r>
        <w:rPr>
          <w:rStyle w:val="TagStyle"/>
          <w:rtl/>
        </w:rPr>
        <w:t xml:space="preserve"> </w:t>
      </w:r>
      <w:r w:rsidRPr="00BB6689">
        <w:rPr>
          <w:rStyle w:val="TagStyle"/>
          <w:rtl/>
        </w:rPr>
        <w:t>&lt;&lt; דובר &gt;&gt;</w:t>
      </w:r>
      <w:r>
        <w:rPr>
          <w:rFonts w:hint="cs"/>
          <w:rtl/>
        </w:rPr>
        <w:t xml:space="preserve">   </w:t>
      </w:r>
      <w:bookmarkEnd w:id="14424"/>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אדוני היושב-ראש, חבריי חברי הכנסת, בראשית דבריי אני מבקשת לברך את ראש המוסד הנכנס </w:t>
      </w:r>
      <w:bookmarkStart w:id="14426" w:name="_ETM_Q69_178135"/>
      <w:bookmarkEnd w:id="14426"/>
      <w:r>
        <w:rPr>
          <w:rFonts w:hint="cs"/>
          <w:rtl/>
          <w:lang w:eastAsia="he-IL"/>
        </w:rPr>
        <w:t xml:space="preserve">רומן גופמן, </w:t>
      </w:r>
      <w:r>
        <w:rPr>
          <w:rtl/>
          <w:lang w:eastAsia="he-IL"/>
        </w:rPr>
        <w:t>אשר אין ראוי ממנו</w:t>
      </w:r>
      <w:r>
        <w:rPr>
          <w:rFonts w:hint="cs"/>
          <w:rtl/>
          <w:lang w:eastAsia="he-IL"/>
        </w:rPr>
        <w:t>.</w:t>
      </w:r>
      <w:r>
        <w:rPr>
          <w:rtl/>
          <w:lang w:eastAsia="he-IL"/>
        </w:rPr>
        <w:t xml:space="preserve"> מ</w:t>
      </w:r>
      <w:r>
        <w:rPr>
          <w:rFonts w:hint="cs"/>
          <w:rtl/>
          <w:lang w:eastAsia="he-IL"/>
        </w:rPr>
        <w:t>י</w:t>
      </w:r>
      <w:r>
        <w:rPr>
          <w:rtl/>
          <w:lang w:eastAsia="he-IL"/>
        </w:rPr>
        <w:t>יד כשרומן גילה את יהדותו</w:t>
      </w:r>
      <w:r>
        <w:rPr>
          <w:rFonts w:hint="cs"/>
          <w:rtl/>
          <w:lang w:eastAsia="he-IL"/>
        </w:rPr>
        <w:t>,</w:t>
      </w:r>
      <w:r>
        <w:rPr>
          <w:rtl/>
          <w:lang w:eastAsia="he-IL"/>
        </w:rPr>
        <w:t xml:space="preserve"> הוא </w:t>
      </w:r>
      <w:bookmarkStart w:id="14427" w:name="_ETM_Q69_184513"/>
      <w:bookmarkEnd w:id="14427"/>
      <w:r>
        <w:rPr>
          <w:rtl/>
          <w:lang w:eastAsia="he-IL"/>
        </w:rPr>
        <w:t xml:space="preserve">עלה ארצה, וכנגד כל הסיכויים התגייס לשריון, ומשם צמח צעד </w:t>
      </w:r>
      <w:bookmarkStart w:id="14428" w:name="_ETM_Q69_189027"/>
      <w:bookmarkEnd w:id="14428"/>
      <w:r>
        <w:rPr>
          <w:rtl/>
          <w:lang w:eastAsia="he-IL"/>
        </w:rPr>
        <w:t>אחר צעד עד דרגת האלוף</w:t>
      </w:r>
      <w:r>
        <w:rPr>
          <w:rFonts w:hint="cs"/>
          <w:rtl/>
          <w:lang w:eastAsia="he-IL"/>
        </w:rPr>
        <w:t>,</w:t>
      </w:r>
      <w:r>
        <w:rPr>
          <w:rtl/>
          <w:lang w:eastAsia="he-IL"/>
        </w:rPr>
        <w:t xml:space="preserve"> ומשם, בעזרת השם, לפקד על </w:t>
      </w:r>
      <w:bookmarkStart w:id="14429" w:name="_ETM_Q69_193541"/>
      <w:bookmarkEnd w:id="14429"/>
      <w:r>
        <w:rPr>
          <w:rtl/>
          <w:lang w:eastAsia="he-IL"/>
        </w:rPr>
        <w:t xml:space="preserve">המוסד. אני מתפללת שהשם יצליח את דרכו למען ביטחון תקומת </w:t>
      </w:r>
      <w:bookmarkStart w:id="14430" w:name="_ETM_Q69_198055"/>
      <w:bookmarkEnd w:id="14430"/>
      <w:r>
        <w:rPr>
          <w:rtl/>
          <w:lang w:eastAsia="he-IL"/>
        </w:rPr>
        <w:t xml:space="preserve">עם ישראל בארצו. </w:t>
      </w:r>
      <w:bookmarkStart w:id="14431" w:name="_ETM_Q69_203760"/>
      <w:bookmarkEnd w:id="14431"/>
    </w:p>
    <w:p w:rsidR="007C2AC6" w:rsidRDefault="007C2AC6" w:rsidP="00AF2361">
      <w:pPr>
        <w:rPr>
          <w:rtl/>
          <w:lang w:eastAsia="he-IL"/>
        </w:rPr>
      </w:pPr>
    </w:p>
    <w:p w:rsidR="007C2AC6" w:rsidRDefault="007C2AC6" w:rsidP="00AF2361">
      <w:pPr>
        <w:rPr>
          <w:rtl/>
          <w:lang w:eastAsia="he-IL"/>
        </w:rPr>
      </w:pPr>
      <w:r>
        <w:rPr>
          <w:rtl/>
          <w:lang w:eastAsia="he-IL"/>
        </w:rPr>
        <w:t>לצד זאת, היום התברר פעם נוספת עד כמה רחוק מוכנ</w:t>
      </w:r>
      <w:r>
        <w:rPr>
          <w:rFonts w:hint="cs"/>
          <w:rtl/>
          <w:lang w:eastAsia="he-IL"/>
        </w:rPr>
        <w:t>ים</w:t>
      </w:r>
      <w:r>
        <w:rPr>
          <w:rtl/>
          <w:lang w:eastAsia="he-IL"/>
        </w:rPr>
        <w:t xml:space="preserve"> </w:t>
      </w:r>
      <w:bookmarkStart w:id="14432" w:name="_ETM_Q69_207712"/>
      <w:bookmarkEnd w:id="14432"/>
      <w:r>
        <w:rPr>
          <w:rtl/>
          <w:lang w:eastAsia="he-IL"/>
        </w:rPr>
        <w:t xml:space="preserve">ללכת היועצת המשפטית לממשלה </w:t>
      </w:r>
      <w:r>
        <w:rPr>
          <w:rFonts w:hint="cs"/>
          <w:rtl/>
          <w:lang w:eastAsia="he-IL"/>
        </w:rPr>
        <w:t>ו</w:t>
      </w:r>
      <w:r>
        <w:rPr>
          <w:rtl/>
          <w:lang w:eastAsia="he-IL"/>
        </w:rPr>
        <w:t xml:space="preserve">גיל </w:t>
      </w:r>
      <w:r>
        <w:rPr>
          <w:rFonts w:hint="cs"/>
          <w:rtl/>
          <w:lang w:eastAsia="he-IL"/>
        </w:rPr>
        <w:t>לי</w:t>
      </w:r>
      <w:r>
        <w:rPr>
          <w:rtl/>
          <w:lang w:eastAsia="he-IL"/>
        </w:rPr>
        <w:t xml:space="preserve">מון כדי למנוע מהממשלה </w:t>
      </w:r>
      <w:bookmarkStart w:id="14433" w:name="_ETM_Q69_211664"/>
      <w:bookmarkEnd w:id="14433"/>
      <w:r>
        <w:rPr>
          <w:rtl/>
          <w:lang w:eastAsia="he-IL"/>
        </w:rPr>
        <w:t xml:space="preserve">לממש את סמכותה. במשך חודשים הם שפכו את דמו של </w:t>
      </w:r>
      <w:bookmarkStart w:id="14434" w:name="_ETM_Q69_215616"/>
      <w:bookmarkEnd w:id="14434"/>
      <w:r>
        <w:rPr>
          <w:rtl/>
          <w:lang w:eastAsia="he-IL"/>
        </w:rPr>
        <w:t xml:space="preserve">האלוף רומן גופמן </w:t>
      </w:r>
      <w:bookmarkStart w:id="14435" w:name="_ETM_Q69_219810"/>
      <w:bookmarkEnd w:id="14435"/>
      <w:r>
        <w:rPr>
          <w:rFonts w:hint="cs"/>
          <w:rtl/>
          <w:lang w:eastAsia="he-IL"/>
        </w:rPr>
        <w:t xml:space="preserve">– </w:t>
      </w:r>
      <w:r>
        <w:rPr>
          <w:rtl/>
          <w:lang w:eastAsia="he-IL"/>
        </w:rPr>
        <w:t xml:space="preserve">כאמור, קצין עתיר זכויות, מפקד שהקדיש את חייו לביטחון ישראל </w:t>
      </w:r>
      <w:bookmarkStart w:id="14436" w:name="_ETM_Q69_223774"/>
      <w:bookmarkEnd w:id="14436"/>
      <w:r>
        <w:rPr>
          <w:rFonts w:hint="cs"/>
          <w:rtl/>
          <w:lang w:eastAsia="he-IL"/>
        </w:rPr>
        <w:t xml:space="preserve">– </w:t>
      </w:r>
      <w:r>
        <w:rPr>
          <w:rtl/>
          <w:lang w:eastAsia="he-IL"/>
        </w:rPr>
        <w:t>הוצ</w:t>
      </w:r>
      <w:r>
        <w:rPr>
          <w:rFonts w:hint="cs"/>
          <w:rtl/>
          <w:lang w:eastAsia="he-IL"/>
        </w:rPr>
        <w:t>ג</w:t>
      </w:r>
      <w:r>
        <w:rPr>
          <w:rtl/>
          <w:lang w:eastAsia="he-IL"/>
        </w:rPr>
        <w:t xml:space="preserve"> כמי שאינו ראוי לתפקידו</w:t>
      </w:r>
      <w:r>
        <w:rPr>
          <w:rFonts w:hint="cs"/>
          <w:rtl/>
          <w:lang w:eastAsia="he-IL"/>
        </w:rPr>
        <w:t>.</w:t>
      </w:r>
      <w:r>
        <w:rPr>
          <w:rtl/>
          <w:lang w:eastAsia="he-IL"/>
        </w:rPr>
        <w:t xml:space="preserve"> במקום לבחון את הדברים על </w:t>
      </w:r>
      <w:bookmarkStart w:id="14437" w:name="_ETM_Q69_227739"/>
      <w:bookmarkEnd w:id="14437"/>
      <w:r>
        <w:rPr>
          <w:rtl/>
          <w:lang w:eastAsia="he-IL"/>
        </w:rPr>
        <w:t>פי החוק</w:t>
      </w:r>
      <w:r>
        <w:rPr>
          <w:rFonts w:hint="cs"/>
          <w:rtl/>
          <w:lang w:eastAsia="he-IL"/>
        </w:rPr>
        <w:t>,</w:t>
      </w:r>
      <w:r>
        <w:rPr>
          <w:rtl/>
          <w:lang w:eastAsia="he-IL"/>
        </w:rPr>
        <w:t xml:space="preserve"> הם בנו סביב מינויו עוד ועוד מכשולים, עוד </w:t>
      </w:r>
      <w:bookmarkStart w:id="14438" w:name="_ETM_Q69_231704"/>
      <w:bookmarkEnd w:id="14438"/>
      <w:r>
        <w:rPr>
          <w:rtl/>
          <w:lang w:eastAsia="he-IL"/>
        </w:rPr>
        <w:t xml:space="preserve">ועוד פרוצדורות, עוד ועוד דרישות </w:t>
      </w:r>
      <w:bookmarkStart w:id="14439" w:name="_ETM_Q69_235680"/>
      <w:bookmarkEnd w:id="14439"/>
      <w:r>
        <w:rPr>
          <w:rtl/>
          <w:lang w:eastAsia="he-IL"/>
        </w:rPr>
        <w:t xml:space="preserve">שלא נמצאו בחוק. היום נקבע כי אותם הליכים ופרוצדורות שהוצגו </w:t>
      </w:r>
      <w:bookmarkStart w:id="14440" w:name="_ETM_Q69_240970"/>
      <w:bookmarkEnd w:id="14440"/>
      <w:r>
        <w:rPr>
          <w:rtl/>
          <w:lang w:eastAsia="he-IL"/>
        </w:rPr>
        <w:t>לציבור ולממשלה כאילו היו חובה משפטית</w:t>
      </w:r>
      <w:r>
        <w:rPr>
          <w:rFonts w:hint="cs"/>
          <w:rtl/>
          <w:lang w:eastAsia="he-IL"/>
        </w:rPr>
        <w:t>,</w:t>
      </w:r>
      <w:r>
        <w:rPr>
          <w:rtl/>
          <w:lang w:eastAsia="he-IL"/>
        </w:rPr>
        <w:t xml:space="preserve"> אינם מעוגנים בחוק. במילים </w:t>
      </w:r>
      <w:bookmarkStart w:id="14441" w:name="_ETM_Q69_246260"/>
      <w:bookmarkEnd w:id="14441"/>
      <w:r>
        <w:rPr>
          <w:rtl/>
          <w:lang w:eastAsia="he-IL"/>
        </w:rPr>
        <w:t>פשוטות, מה שהוצג כחוות דעת משפטית מחייבת היה למעשה המצאה</w:t>
      </w:r>
      <w:r>
        <w:rPr>
          <w:rFonts w:hint="cs"/>
          <w:rtl/>
          <w:lang w:eastAsia="he-IL"/>
        </w:rPr>
        <w:t>.</w:t>
      </w:r>
      <w:r>
        <w:rPr>
          <w:rtl/>
          <w:lang w:eastAsia="he-IL"/>
        </w:rPr>
        <w:t xml:space="preserve"> </w:t>
      </w:r>
      <w:bookmarkStart w:id="14442" w:name="_ETM_Q69_251889"/>
      <w:bookmarkEnd w:id="14442"/>
    </w:p>
    <w:p w:rsidR="007C2AC6" w:rsidRDefault="007C2AC6" w:rsidP="00AF2361">
      <w:pPr>
        <w:rPr>
          <w:rtl/>
          <w:lang w:eastAsia="he-IL"/>
        </w:rPr>
      </w:pPr>
    </w:p>
    <w:p w:rsidR="007C2AC6" w:rsidRDefault="007C2AC6" w:rsidP="00AF2361">
      <w:pPr>
        <w:rPr>
          <w:rtl/>
          <w:lang w:eastAsia="he-IL"/>
        </w:rPr>
      </w:pPr>
      <w:r>
        <w:rPr>
          <w:rtl/>
          <w:lang w:eastAsia="he-IL"/>
        </w:rPr>
        <w:t>זוהי בדיוק הבעיה שמלווה אותנו בשנים האחרונות. היועצת המשפטית לממשלה</w:t>
      </w:r>
      <w:bookmarkStart w:id="14443" w:name="_ETM_Q69_256363"/>
      <w:bookmarkEnd w:id="14443"/>
      <w:r>
        <w:rPr>
          <w:rFonts w:hint="cs"/>
          <w:rtl/>
          <w:lang w:eastAsia="he-IL"/>
        </w:rPr>
        <w:t xml:space="preserve"> </w:t>
      </w:r>
      <w:r>
        <w:rPr>
          <w:rtl/>
          <w:lang w:eastAsia="he-IL"/>
        </w:rPr>
        <w:t>אינה מסתפקת בייעוץ משפטי</w:t>
      </w:r>
      <w:r>
        <w:rPr>
          <w:rFonts w:hint="cs"/>
          <w:rtl/>
          <w:lang w:eastAsia="he-IL"/>
        </w:rPr>
        <w:t>.</w:t>
      </w:r>
      <w:r>
        <w:rPr>
          <w:rtl/>
          <w:lang w:eastAsia="he-IL"/>
        </w:rPr>
        <w:t xml:space="preserve"> פעם אחר פעם היא מבקשת </w:t>
      </w:r>
      <w:bookmarkStart w:id="14444" w:name="_ETM_Q69_260837"/>
      <w:bookmarkEnd w:id="14444"/>
      <w:r>
        <w:rPr>
          <w:rtl/>
          <w:lang w:eastAsia="he-IL"/>
        </w:rPr>
        <w:t xml:space="preserve">לכפות את עמדתה האישית והפוליטית על הממשלה הנבחרת. במקום לחפש </w:t>
      </w:r>
      <w:bookmarkStart w:id="14445" w:name="_ETM_Q69_265311"/>
      <w:bookmarkEnd w:id="14445"/>
      <w:r>
        <w:rPr>
          <w:rtl/>
          <w:lang w:eastAsia="he-IL"/>
        </w:rPr>
        <w:t xml:space="preserve">כיצד לאפשר את פעולת הממשלה במסגרת החוק, </w:t>
      </w:r>
      <w:bookmarkStart w:id="14446" w:name="_ETM_Q69_269794"/>
      <w:bookmarkEnd w:id="14446"/>
      <w:r>
        <w:rPr>
          <w:rFonts w:hint="cs"/>
          <w:rtl/>
          <w:lang w:eastAsia="he-IL"/>
        </w:rPr>
        <w:t xml:space="preserve">היא </w:t>
      </w:r>
      <w:r>
        <w:rPr>
          <w:rtl/>
          <w:lang w:eastAsia="he-IL"/>
        </w:rPr>
        <w:t xml:space="preserve">מחפשת כיצד למנוע אותה. זו כבר שיטה. כל החלטה של </w:t>
      </w:r>
      <w:bookmarkStart w:id="14447" w:name="_ETM_Q69_274270"/>
      <w:bookmarkEnd w:id="14447"/>
      <w:r>
        <w:rPr>
          <w:rtl/>
          <w:lang w:eastAsia="he-IL"/>
        </w:rPr>
        <w:t xml:space="preserve">הממשלה נתקלת בחוות דעת חדשה, במכשול חדש, בפרשנות חדשה. לא </w:t>
      </w:r>
      <w:bookmarkStart w:id="14448" w:name="_ETM_Q69_278746"/>
      <w:bookmarkEnd w:id="14448"/>
      <w:r>
        <w:rPr>
          <w:rtl/>
          <w:lang w:eastAsia="he-IL"/>
        </w:rPr>
        <w:t>החוק מדבר</w:t>
      </w:r>
      <w:r>
        <w:rPr>
          <w:rFonts w:hint="cs"/>
          <w:rtl/>
          <w:lang w:eastAsia="he-IL"/>
        </w:rPr>
        <w:t>, אלא</w:t>
      </w:r>
      <w:r>
        <w:rPr>
          <w:rtl/>
          <w:lang w:eastAsia="he-IL"/>
        </w:rPr>
        <w:t xml:space="preserve"> תפיסת העולם של מי שמחזיקים בכוח משפטי </w:t>
      </w:r>
      <w:bookmarkStart w:id="14449" w:name="_ETM_Q69_283222"/>
      <w:bookmarkEnd w:id="14449"/>
      <w:r>
        <w:rPr>
          <w:rtl/>
          <w:lang w:eastAsia="he-IL"/>
        </w:rPr>
        <w:t>עצום</w:t>
      </w:r>
      <w:r>
        <w:rPr>
          <w:rFonts w:hint="cs"/>
          <w:rtl/>
          <w:lang w:eastAsia="he-IL"/>
        </w:rPr>
        <w:t>,</w:t>
      </w:r>
      <w:r>
        <w:rPr>
          <w:rtl/>
          <w:lang w:eastAsia="he-IL"/>
        </w:rPr>
        <w:t xml:space="preserve"> ללא כל אחריות ציבורית וללא כל מנדט מן הציבור</w:t>
      </w:r>
      <w:r>
        <w:rPr>
          <w:rFonts w:hint="cs"/>
          <w:rtl/>
          <w:lang w:eastAsia="he-IL"/>
        </w:rPr>
        <w:t xml:space="preserve">. </w:t>
      </w:r>
      <w:bookmarkStart w:id="14450" w:name="_ETM_Q69_285991"/>
      <w:bookmarkStart w:id="14451" w:name="_ETM_Q69_286065"/>
      <w:bookmarkStart w:id="14452" w:name="_ETM_Q69_287860"/>
      <w:bookmarkEnd w:id="14450"/>
      <w:bookmarkEnd w:id="14451"/>
      <w:bookmarkEnd w:id="14452"/>
      <w:r>
        <w:rPr>
          <w:rtl/>
          <w:lang w:eastAsia="he-IL"/>
        </w:rPr>
        <w:t xml:space="preserve">רומן גופמן הוא רק הקורבן התורן של השיטה הזאת. </w:t>
      </w:r>
      <w:bookmarkStart w:id="14453" w:name="_ETM_Q69_293091"/>
      <w:bookmarkEnd w:id="14453"/>
    </w:p>
    <w:p w:rsidR="007C2AC6" w:rsidRDefault="007C2AC6" w:rsidP="00AF2361">
      <w:pPr>
        <w:rPr>
          <w:rtl/>
          <w:lang w:eastAsia="he-IL"/>
        </w:rPr>
      </w:pPr>
      <w:bookmarkStart w:id="14454" w:name="_ETM_Q69_293207"/>
      <w:bookmarkStart w:id="14455" w:name="_ETM_Q69_293301"/>
      <w:bookmarkEnd w:id="14454"/>
      <w:bookmarkEnd w:id="14455"/>
    </w:p>
    <w:p w:rsidR="007C2AC6" w:rsidRDefault="007C2AC6" w:rsidP="00AF2361">
      <w:pPr>
        <w:rPr>
          <w:rtl/>
          <w:lang w:eastAsia="he-IL"/>
        </w:rPr>
      </w:pPr>
      <w:bookmarkStart w:id="14456" w:name="_ETM_Q69_293372"/>
      <w:bookmarkEnd w:id="14456"/>
      <w:r>
        <w:rPr>
          <w:rtl/>
          <w:lang w:eastAsia="he-IL"/>
        </w:rPr>
        <w:t xml:space="preserve">לכן </w:t>
      </w:r>
      <w:bookmarkStart w:id="14457" w:name="_ETM_Q69_291580"/>
      <w:bookmarkEnd w:id="14457"/>
      <w:r>
        <w:rPr>
          <w:rtl/>
          <w:lang w:eastAsia="he-IL"/>
        </w:rPr>
        <w:t xml:space="preserve">אני מבקשת שוב לברך אותו היום </w:t>
      </w:r>
      <w:r>
        <w:rPr>
          <w:rFonts w:hint="cs"/>
          <w:rtl/>
          <w:lang w:eastAsia="he-IL"/>
        </w:rPr>
        <w:t xml:space="preserve">– </w:t>
      </w:r>
      <w:r>
        <w:rPr>
          <w:rtl/>
          <w:lang w:eastAsia="he-IL"/>
        </w:rPr>
        <w:t xml:space="preserve">לברך אותו על כך </w:t>
      </w:r>
      <w:bookmarkStart w:id="14458" w:name="_ETM_Q69_295301"/>
      <w:bookmarkEnd w:id="14458"/>
      <w:r>
        <w:rPr>
          <w:rtl/>
          <w:lang w:eastAsia="he-IL"/>
        </w:rPr>
        <w:t>שלא נשבר מול מס</w:t>
      </w:r>
      <w:r>
        <w:rPr>
          <w:rFonts w:hint="cs"/>
          <w:rtl/>
          <w:lang w:eastAsia="he-IL"/>
        </w:rPr>
        <w:t>ע</w:t>
      </w:r>
      <w:r>
        <w:rPr>
          <w:rtl/>
          <w:lang w:eastAsia="he-IL"/>
        </w:rPr>
        <w:t xml:space="preserve"> </w:t>
      </w:r>
      <w:r>
        <w:rPr>
          <w:rFonts w:hint="cs"/>
          <w:rtl/>
          <w:lang w:eastAsia="he-IL"/>
        </w:rPr>
        <w:t xml:space="preserve">הכפשות </w:t>
      </w:r>
      <w:r>
        <w:rPr>
          <w:rtl/>
          <w:lang w:eastAsia="he-IL"/>
        </w:rPr>
        <w:t xml:space="preserve">ולא ויתר מול הניסיונות לחסום </w:t>
      </w:r>
      <w:bookmarkStart w:id="14459" w:name="_ETM_Q69_299021"/>
      <w:bookmarkEnd w:id="14459"/>
      <w:r>
        <w:rPr>
          <w:rtl/>
          <w:lang w:eastAsia="he-IL"/>
        </w:rPr>
        <w:t xml:space="preserve">את דרכו. אבל מעבר לברכות </w:t>
      </w:r>
      <w:proofErr w:type="spellStart"/>
      <w:r>
        <w:rPr>
          <w:rtl/>
          <w:lang w:eastAsia="he-IL"/>
        </w:rPr>
        <w:t>לגופמן</w:t>
      </w:r>
      <w:proofErr w:type="spellEnd"/>
      <w:r>
        <w:rPr>
          <w:rtl/>
          <w:lang w:eastAsia="he-IL"/>
        </w:rPr>
        <w:t xml:space="preserve">, הציבור בישראל זכאי גם </w:t>
      </w:r>
      <w:bookmarkStart w:id="14460" w:name="_ETM_Q69_302742"/>
      <w:bookmarkEnd w:id="14460"/>
      <w:r>
        <w:rPr>
          <w:rtl/>
          <w:lang w:eastAsia="he-IL"/>
        </w:rPr>
        <w:t>לתשובות</w:t>
      </w:r>
      <w:r>
        <w:rPr>
          <w:rFonts w:hint="cs"/>
          <w:rtl/>
          <w:lang w:eastAsia="he-IL"/>
        </w:rPr>
        <w:t>:</w:t>
      </w:r>
      <w:r>
        <w:rPr>
          <w:rtl/>
          <w:lang w:eastAsia="he-IL"/>
        </w:rPr>
        <w:t xml:space="preserve"> כיצד ייתכן שגורמים משפטיים בכירים ממציאים הליכים שאינם קיימים </w:t>
      </w:r>
      <w:bookmarkStart w:id="14461" w:name="_ETM_Q69_306462"/>
      <w:bookmarkEnd w:id="14461"/>
      <w:r>
        <w:rPr>
          <w:rtl/>
          <w:lang w:eastAsia="he-IL"/>
        </w:rPr>
        <w:t xml:space="preserve">בחוק? כיצד ייתכן שממשלה נבחרת נאלצת פעם אחר פעם להיאבק </w:t>
      </w:r>
      <w:bookmarkStart w:id="14462" w:name="_ETM_Q69_310183"/>
      <w:bookmarkEnd w:id="14462"/>
      <w:r>
        <w:rPr>
          <w:rtl/>
          <w:lang w:eastAsia="he-IL"/>
        </w:rPr>
        <w:t xml:space="preserve">במי שאמורים לייעץ </w:t>
      </w:r>
      <w:bookmarkStart w:id="14463" w:name="_ETM_Q69_313913"/>
      <w:bookmarkEnd w:id="14463"/>
      <w:r>
        <w:rPr>
          <w:rtl/>
          <w:lang w:eastAsia="he-IL"/>
        </w:rPr>
        <w:t>לה ולא לשלוט בה</w:t>
      </w:r>
      <w:r>
        <w:rPr>
          <w:rFonts w:hint="cs"/>
          <w:rtl/>
          <w:lang w:eastAsia="he-IL"/>
        </w:rPr>
        <w:t>?</w:t>
      </w:r>
      <w:r>
        <w:rPr>
          <w:rtl/>
          <w:lang w:eastAsia="he-IL"/>
        </w:rPr>
        <w:t xml:space="preserve"> היועצת המשפטית לממשלה הוכיחה שוב כי </w:t>
      </w:r>
      <w:bookmarkStart w:id="14464" w:name="_ETM_Q69_318256"/>
      <w:bookmarkEnd w:id="14464"/>
      <w:r>
        <w:rPr>
          <w:rtl/>
          <w:lang w:eastAsia="he-IL"/>
        </w:rPr>
        <w:t xml:space="preserve">היא כושלת בתפקידה. במקום לשרת את החוק, היא מנסה לעצב </w:t>
      </w:r>
      <w:bookmarkStart w:id="14465" w:name="_ETM_Q69_322599"/>
      <w:bookmarkEnd w:id="14465"/>
      <w:r>
        <w:rPr>
          <w:rtl/>
          <w:lang w:eastAsia="he-IL"/>
        </w:rPr>
        <w:t>אותו מחדש בהתאם לרצונה</w:t>
      </w:r>
      <w:r>
        <w:rPr>
          <w:rFonts w:hint="cs"/>
          <w:rtl/>
          <w:lang w:eastAsia="he-IL"/>
        </w:rPr>
        <w:t>.</w:t>
      </w:r>
      <w:r>
        <w:rPr>
          <w:rtl/>
          <w:lang w:eastAsia="he-IL"/>
        </w:rPr>
        <w:t xml:space="preserve"> במקום לסייע לממשלה, היא פועלת נגדה. </w:t>
      </w:r>
      <w:bookmarkStart w:id="14466" w:name="_ETM_Q69_326942"/>
      <w:bookmarkEnd w:id="14466"/>
      <w:r>
        <w:rPr>
          <w:rtl/>
          <w:lang w:eastAsia="he-IL"/>
        </w:rPr>
        <w:t>הגיע הזמן לסיים את הפרק הזה</w:t>
      </w:r>
      <w:r>
        <w:rPr>
          <w:rFonts w:hint="cs"/>
          <w:rtl/>
          <w:lang w:eastAsia="he-IL"/>
        </w:rPr>
        <w:t>.</w:t>
      </w:r>
      <w:r>
        <w:rPr>
          <w:rtl/>
          <w:lang w:eastAsia="he-IL"/>
        </w:rPr>
        <w:t xml:space="preserve"> הגיע הזמן להדיח את </w:t>
      </w:r>
      <w:bookmarkStart w:id="14467" w:name="_ETM_Q69_331284"/>
      <w:bookmarkEnd w:id="14467"/>
      <w:r>
        <w:rPr>
          <w:rtl/>
          <w:lang w:eastAsia="he-IL"/>
        </w:rPr>
        <w:t>היועצת המשפטית לממשלה</w:t>
      </w:r>
      <w:r>
        <w:rPr>
          <w:rFonts w:hint="cs"/>
          <w:rtl/>
          <w:lang w:eastAsia="he-IL"/>
        </w:rPr>
        <w:t>,</w:t>
      </w:r>
      <w:r>
        <w:rPr>
          <w:rtl/>
          <w:lang w:eastAsia="he-IL"/>
        </w:rPr>
        <w:t xml:space="preserve"> על שלל ההיבטים של כך, ולהחזיר את </w:t>
      </w:r>
      <w:bookmarkStart w:id="14468" w:name="_ETM_Q69_335627"/>
      <w:bookmarkEnd w:id="14468"/>
      <w:r>
        <w:rPr>
          <w:rtl/>
          <w:lang w:eastAsia="he-IL"/>
        </w:rPr>
        <w:t>הייעוץ המשפטי לתפקידו האמיתי</w:t>
      </w:r>
      <w:r>
        <w:rPr>
          <w:rFonts w:hint="cs"/>
          <w:rtl/>
          <w:lang w:eastAsia="he-IL"/>
        </w:rPr>
        <w:t>:</w:t>
      </w:r>
      <w:r>
        <w:rPr>
          <w:rtl/>
          <w:lang w:eastAsia="he-IL"/>
        </w:rPr>
        <w:t xml:space="preserve"> ייעוץ משפטי, לא שלטון משפטי</w:t>
      </w:r>
      <w:r>
        <w:rPr>
          <w:rFonts w:hint="cs"/>
          <w:rtl/>
          <w:lang w:eastAsia="he-IL"/>
        </w:rPr>
        <w:t>.</w:t>
      </w:r>
    </w:p>
    <w:p w:rsidR="007C2AC6" w:rsidRDefault="007C2AC6" w:rsidP="00AF2361">
      <w:pPr>
        <w:rPr>
          <w:rtl/>
          <w:lang w:eastAsia="he-IL"/>
        </w:rPr>
      </w:pPr>
      <w:bookmarkStart w:id="14469" w:name="_ETM_Q69_342175"/>
      <w:bookmarkStart w:id="14470" w:name="_ETM_Q69_342250"/>
      <w:bookmarkEnd w:id="14469"/>
      <w:bookmarkEnd w:id="14470"/>
    </w:p>
    <w:p w:rsidR="007C2AC6" w:rsidRDefault="007C2AC6" w:rsidP="00AF2361">
      <w:pPr>
        <w:pStyle w:val="af6"/>
        <w:keepNext/>
        <w:rPr>
          <w:rtl/>
        </w:rPr>
      </w:pPr>
      <w:bookmarkStart w:id="14471" w:name="_ETM_Q69_341149"/>
      <w:bookmarkStart w:id="14472" w:name="ET_yor_6691_3"/>
      <w:bookmarkEnd w:id="14471"/>
      <w:r w:rsidRPr="00BB6689">
        <w:rPr>
          <w:rStyle w:val="TagStyle"/>
          <w:rtl/>
        </w:rPr>
        <w:t>&lt;&lt; יור &gt;&gt;</w:t>
      </w:r>
      <w:r w:rsidRPr="00390E08">
        <w:rPr>
          <w:rStyle w:val="TagStyle"/>
          <w:rtl/>
        </w:rPr>
        <w:t xml:space="preserve"> </w:t>
      </w:r>
      <w:r>
        <w:rPr>
          <w:rtl/>
        </w:rPr>
        <w:t>היו"ר אליהו רביבו:</w:t>
      </w:r>
      <w:r w:rsidRPr="00390E08">
        <w:rPr>
          <w:rStyle w:val="TagStyle"/>
          <w:rtl/>
        </w:rPr>
        <w:t xml:space="preserve"> </w:t>
      </w:r>
      <w:r w:rsidRPr="00BB6689">
        <w:rPr>
          <w:rStyle w:val="TagStyle"/>
          <w:rtl/>
        </w:rPr>
        <w:t>&lt;&lt; יור &gt;&gt;</w:t>
      </w:r>
      <w:r>
        <w:rPr>
          <w:rtl/>
        </w:rPr>
        <w:t xml:space="preserve">   </w:t>
      </w:r>
      <w:bookmarkEnd w:id="14472"/>
    </w:p>
    <w:p w:rsidR="007C2AC6" w:rsidRDefault="007C2AC6" w:rsidP="00C8571E">
      <w:pPr>
        <w:rPr>
          <w:rtl/>
          <w:lang w:eastAsia="he-IL"/>
        </w:rPr>
      </w:pPr>
    </w:p>
    <w:p w:rsidR="007C2AC6" w:rsidRDefault="007C2AC6" w:rsidP="00AF2361">
      <w:pPr>
        <w:rPr>
          <w:rtl/>
          <w:lang w:eastAsia="he-IL"/>
        </w:rPr>
      </w:pPr>
      <w:r>
        <w:rPr>
          <w:rFonts w:hint="cs"/>
          <w:rtl/>
          <w:lang w:eastAsia="he-IL"/>
        </w:rPr>
        <w:t>תודה רבה. חבר הכנסת אוריאל בוסו;</w:t>
      </w:r>
      <w:r>
        <w:rPr>
          <w:rtl/>
          <w:lang w:eastAsia="he-IL"/>
        </w:rPr>
        <w:t xml:space="preserve"> </w:t>
      </w:r>
      <w:bookmarkStart w:id="14473" w:name="_ETM_Q69_346419"/>
      <w:bookmarkEnd w:id="14473"/>
      <w:r>
        <w:rPr>
          <w:rtl/>
          <w:lang w:eastAsia="he-IL"/>
        </w:rPr>
        <w:t xml:space="preserve">חבר הכנסת יעקב אשר. חבר הכנסת גלעד קריב, בבקשה, אדוני. </w:t>
      </w:r>
      <w:bookmarkStart w:id="14474" w:name="_ETM_Q69_358910"/>
      <w:bookmarkEnd w:id="14474"/>
      <w:r>
        <w:rPr>
          <w:rtl/>
          <w:lang w:eastAsia="he-IL"/>
        </w:rPr>
        <w:t>שלוש דקות לרשותך</w:t>
      </w:r>
      <w:r>
        <w:rPr>
          <w:rFonts w:hint="cs"/>
          <w:rtl/>
          <w:lang w:eastAsia="he-IL"/>
        </w:rPr>
        <w:t>,</w:t>
      </w:r>
      <w:r>
        <w:rPr>
          <w:rtl/>
          <w:lang w:eastAsia="he-IL"/>
        </w:rPr>
        <w:t xml:space="preserve"> בבקשה. </w:t>
      </w:r>
    </w:p>
    <w:p w:rsidR="007C2AC6" w:rsidRPr="00BB6689" w:rsidRDefault="007C2AC6" w:rsidP="00AF2361">
      <w:pPr>
        <w:rPr>
          <w:rtl/>
        </w:rPr>
      </w:pPr>
    </w:p>
    <w:p w:rsidR="007C2AC6" w:rsidRDefault="007C2AC6" w:rsidP="00AF2361">
      <w:pPr>
        <w:pStyle w:val="a4"/>
        <w:keepNext/>
        <w:rPr>
          <w:rtl/>
        </w:rPr>
      </w:pPr>
      <w:r w:rsidRPr="00BB6689">
        <w:rPr>
          <w:rStyle w:val="TagStyle"/>
          <w:rtl/>
        </w:rPr>
        <w:t xml:space="preserve"> &lt;&lt; דובר &gt;&gt;</w:t>
      </w:r>
      <w:r w:rsidRPr="00390E08">
        <w:rPr>
          <w:rStyle w:val="TagStyle"/>
          <w:rtl/>
        </w:rPr>
        <w:t xml:space="preserve"> </w:t>
      </w:r>
      <w:bookmarkStart w:id="14475" w:name="_Toc231307557"/>
      <w:r>
        <w:rPr>
          <w:rtl/>
        </w:rPr>
        <w:t>גלעד קריב (העבודה):</w:t>
      </w:r>
      <w:bookmarkEnd w:id="14475"/>
      <w:r w:rsidRPr="00390E08">
        <w:rPr>
          <w:rStyle w:val="TagStyle"/>
          <w:rtl/>
        </w:rPr>
        <w:t xml:space="preserve"> </w:t>
      </w:r>
      <w:r w:rsidRPr="00BB6689">
        <w:rPr>
          <w:rStyle w:val="TagStyle"/>
          <w:rtl/>
        </w:rPr>
        <w:t>&lt;&lt; דובר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אדוני, בהתאם לנוהגי הבית, אבקש </w:t>
      </w:r>
      <w:bookmarkStart w:id="14476" w:name="_ETM_Q69_366139"/>
      <w:bookmarkEnd w:id="14476"/>
      <w:r>
        <w:rPr>
          <w:rFonts w:hint="cs"/>
          <w:rtl/>
          <w:lang w:eastAsia="he-IL"/>
        </w:rPr>
        <w:t xml:space="preserve">שהשעון יתחיל לרוץ רק כשיהיה שר או שרה במליאה. יש פה ממש </w:t>
      </w:r>
      <w:r>
        <w:rPr>
          <w:rFonts w:hint="eastAsia"/>
          <w:rtl/>
          <w:lang w:eastAsia="he-IL"/>
        </w:rPr>
        <w:t xml:space="preserve">– </w:t>
      </w:r>
      <w:r>
        <w:rPr>
          <w:rFonts w:hint="cs"/>
          <w:rtl/>
          <w:lang w:eastAsia="he-IL"/>
        </w:rPr>
        <w:t xml:space="preserve">השרה החמקנית. </w:t>
      </w:r>
      <w:bookmarkStart w:id="14477" w:name="_ETM_Q69_372834"/>
      <w:bookmarkEnd w:id="14477"/>
      <w:r>
        <w:rPr>
          <w:rFonts w:hint="cs"/>
          <w:rtl/>
          <w:lang w:eastAsia="he-IL"/>
        </w:rPr>
        <w:t xml:space="preserve">זה דבר מדהים. הם נכנסים ויוצאים, אז אני אמתין. הינה, </w:t>
      </w:r>
      <w:bookmarkStart w:id="14478" w:name="_ETM_Q69_373628"/>
      <w:bookmarkEnd w:id="14478"/>
      <w:r>
        <w:rPr>
          <w:rFonts w:hint="cs"/>
          <w:rtl/>
          <w:lang w:eastAsia="he-IL"/>
        </w:rPr>
        <w:t xml:space="preserve">תודה, עכשיו אני אתחיל. </w:t>
      </w:r>
    </w:p>
    <w:p w:rsidR="007C2AC6" w:rsidRDefault="007C2AC6" w:rsidP="00AF2361">
      <w:pPr>
        <w:rPr>
          <w:rtl/>
          <w:lang w:eastAsia="he-IL"/>
        </w:rPr>
      </w:pPr>
    </w:p>
    <w:p w:rsidR="007C2AC6" w:rsidRDefault="007C2AC6" w:rsidP="00AF2361">
      <w:pPr>
        <w:pStyle w:val="af6"/>
        <w:keepNext/>
        <w:rPr>
          <w:rtl/>
        </w:rPr>
      </w:pPr>
      <w:r w:rsidRPr="00BB6689">
        <w:rPr>
          <w:rStyle w:val="TagStyle"/>
          <w:rtl/>
        </w:rPr>
        <w:t xml:space="preserve"> &lt;&lt; יור &gt;&gt;</w:t>
      </w:r>
      <w:r w:rsidRPr="00504C9C">
        <w:rPr>
          <w:rStyle w:val="TagStyle"/>
          <w:rtl/>
        </w:rPr>
        <w:t xml:space="preserve"> </w:t>
      </w:r>
      <w:r>
        <w:rPr>
          <w:rtl/>
        </w:rPr>
        <w:t>היו"ר אליהו רביבו:</w:t>
      </w:r>
      <w:r w:rsidRPr="00504C9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גברתי השרה.</w:t>
      </w:r>
    </w:p>
    <w:p w:rsidR="007C2AC6" w:rsidRDefault="007C2AC6" w:rsidP="00AF2361">
      <w:pPr>
        <w:rPr>
          <w:rtl/>
          <w:lang w:eastAsia="he-IL"/>
        </w:rPr>
      </w:pPr>
    </w:p>
    <w:p w:rsidR="007C2AC6" w:rsidRDefault="007C2AC6" w:rsidP="00AF2361">
      <w:pPr>
        <w:pStyle w:val="-"/>
        <w:keepNext/>
        <w:rPr>
          <w:rtl/>
        </w:rPr>
      </w:pPr>
      <w:r w:rsidRPr="00BB6689">
        <w:rPr>
          <w:rStyle w:val="TagStyle"/>
          <w:rtl/>
        </w:rPr>
        <w:t xml:space="preserve"> &lt;&lt; דובר_המשך &gt;&gt;</w:t>
      </w:r>
      <w:r w:rsidRPr="00504C9C">
        <w:rPr>
          <w:rStyle w:val="TagStyle"/>
          <w:rtl/>
        </w:rPr>
        <w:t xml:space="preserve"> </w:t>
      </w:r>
      <w:r>
        <w:rPr>
          <w:rtl/>
        </w:rPr>
        <w:t>גלעד קריב (העבודה):</w:t>
      </w:r>
      <w:r w:rsidRPr="00504C9C">
        <w:rPr>
          <w:rStyle w:val="TagStyle"/>
          <w:rtl/>
        </w:rPr>
        <w:t xml:space="preserve"> </w:t>
      </w:r>
      <w:r w:rsidRPr="00BB6689">
        <w:rPr>
          <w:rStyle w:val="TagStyle"/>
          <w:rtl/>
        </w:rPr>
        <w:t>&lt;&lt; דובר_המשך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אז עכשיו אני אתחיל.</w:t>
      </w:r>
      <w:r>
        <w:rPr>
          <w:rtl/>
          <w:lang w:eastAsia="he-IL"/>
        </w:rPr>
        <w:t xml:space="preserve"> </w:t>
      </w:r>
      <w:bookmarkStart w:id="14479" w:name="_ETM_Q69_382690"/>
      <w:bookmarkEnd w:id="14479"/>
      <w:r>
        <w:rPr>
          <w:rtl/>
          <w:lang w:eastAsia="he-IL"/>
        </w:rPr>
        <w:t>אדוני היושב</w:t>
      </w:r>
      <w:r>
        <w:rPr>
          <w:rFonts w:hint="cs"/>
          <w:rtl/>
          <w:lang w:eastAsia="he-IL"/>
        </w:rPr>
        <w:t>-</w:t>
      </w:r>
      <w:r>
        <w:rPr>
          <w:rtl/>
          <w:lang w:eastAsia="he-IL"/>
        </w:rPr>
        <w:t>ראש, כנסת נכבדה, גברתי השרה</w:t>
      </w:r>
      <w:bookmarkStart w:id="14480" w:name="_ETM_Q69_386770"/>
      <w:bookmarkEnd w:id="14480"/>
      <w:r>
        <w:rPr>
          <w:rFonts w:hint="cs"/>
          <w:rtl/>
          <w:lang w:eastAsia="he-IL"/>
        </w:rPr>
        <w:t>,</w:t>
      </w:r>
      <w:r>
        <w:rPr>
          <w:rtl/>
          <w:lang w:eastAsia="he-IL"/>
        </w:rPr>
        <w:t xml:space="preserve"> </w:t>
      </w:r>
      <w:bookmarkStart w:id="14481" w:name="_ETM_Q69_387750"/>
      <w:bookmarkEnd w:id="14481"/>
      <w:r>
        <w:rPr>
          <w:rtl/>
          <w:lang w:eastAsia="he-IL"/>
        </w:rPr>
        <w:t xml:space="preserve">בשעות האחרונות מתפרסמים ציטוטים </w:t>
      </w:r>
      <w:bookmarkStart w:id="14482" w:name="_ETM_Q69_392149"/>
      <w:bookmarkEnd w:id="14482"/>
      <w:r>
        <w:rPr>
          <w:rtl/>
          <w:lang w:eastAsia="he-IL"/>
        </w:rPr>
        <w:t xml:space="preserve">מהשיחה של נשיא ארצות הברית דונלד טראמפ </w:t>
      </w:r>
      <w:bookmarkStart w:id="14483" w:name="_ETM_Q69_396059"/>
      <w:bookmarkEnd w:id="14483"/>
      <w:r>
        <w:rPr>
          <w:rtl/>
          <w:lang w:eastAsia="he-IL"/>
        </w:rPr>
        <w:t xml:space="preserve">עם ראש הממשלה נתניהו. </w:t>
      </w:r>
      <w:bookmarkStart w:id="14484" w:name="_ETM_Q69_399309"/>
      <w:bookmarkEnd w:id="14484"/>
      <w:r>
        <w:rPr>
          <w:lang w:eastAsia="he-IL"/>
        </w:rPr>
        <w:t>What the fuck are you doing?</w:t>
      </w:r>
      <w:r w:rsidRPr="00B12BB1">
        <w:rPr>
          <w:lang w:eastAsia="he-IL"/>
        </w:rPr>
        <w:t xml:space="preserve"> </w:t>
      </w:r>
      <w:r>
        <w:rPr>
          <w:lang w:eastAsia="he-IL"/>
        </w:rPr>
        <w:t>You're fucking crazy. You would be in prison if it weren’t for me. I'm saving you're</w:t>
      </w:r>
      <w:r>
        <w:rPr>
          <w:rtl/>
          <w:lang w:eastAsia="he-IL"/>
        </w:rPr>
        <w:t xml:space="preserve"> </w:t>
      </w:r>
      <w:bookmarkStart w:id="14485" w:name="_ETM_Q69_402229"/>
      <w:bookmarkStart w:id="14486" w:name="_ETM_Q69_404940"/>
      <w:bookmarkEnd w:id="14485"/>
      <w:bookmarkEnd w:id="14486"/>
      <w:r>
        <w:rPr>
          <w:rtl/>
          <w:lang w:eastAsia="he-IL"/>
        </w:rPr>
        <w:t>–</w:t>
      </w:r>
      <w:r>
        <w:rPr>
          <w:rFonts w:hint="cs"/>
          <w:rtl/>
          <w:lang w:eastAsia="he-IL"/>
        </w:rPr>
        <w:t xml:space="preserve"> </w:t>
      </w:r>
      <w:r>
        <w:rPr>
          <w:rtl/>
          <w:lang w:eastAsia="he-IL"/>
        </w:rPr>
        <w:t>ואני לא אמשיך</w:t>
      </w:r>
      <w:r>
        <w:rPr>
          <w:rFonts w:hint="cs"/>
          <w:rtl/>
          <w:lang w:eastAsia="he-IL"/>
        </w:rPr>
        <w:t xml:space="preserve"> מבחינת כבוד הבית.</w:t>
      </w:r>
    </w:p>
    <w:p w:rsidR="007C2AC6" w:rsidRDefault="007C2AC6" w:rsidP="00AF2361">
      <w:pPr>
        <w:rPr>
          <w:rtl/>
          <w:lang w:eastAsia="he-IL"/>
        </w:rPr>
      </w:pPr>
    </w:p>
    <w:p w:rsidR="007C2AC6" w:rsidRDefault="007C2AC6" w:rsidP="00AF2361">
      <w:pPr>
        <w:pStyle w:val="af6"/>
        <w:keepNext/>
        <w:rPr>
          <w:rtl/>
        </w:rPr>
      </w:pPr>
      <w:r w:rsidRPr="00BB6689">
        <w:rPr>
          <w:rStyle w:val="TagStyle"/>
          <w:rtl/>
        </w:rPr>
        <w:t xml:space="preserve"> &lt;&lt; יור &gt;&gt;</w:t>
      </w:r>
      <w:r w:rsidRPr="00504C9C">
        <w:rPr>
          <w:rStyle w:val="TagStyle"/>
          <w:rtl/>
        </w:rPr>
        <w:t xml:space="preserve"> </w:t>
      </w:r>
      <w:r>
        <w:rPr>
          <w:rtl/>
        </w:rPr>
        <w:t>היו"ר אליהו רביבו:</w:t>
      </w:r>
      <w:r w:rsidRPr="00504C9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ברשותך, אני לא נוהג להפריע באמצע, הינה, אני גם עוצר. מן ההגינות, </w:t>
      </w:r>
      <w:bookmarkStart w:id="14487" w:name="_ETM_Q69_420020"/>
      <w:bookmarkEnd w:id="14487"/>
      <w:r>
        <w:rPr>
          <w:rFonts w:hint="cs"/>
          <w:rtl/>
          <w:lang w:eastAsia="he-IL"/>
        </w:rPr>
        <w:t xml:space="preserve">הואיל ואתה בן אדם הגון, כפי שאני יודע, תסייג </w:t>
      </w:r>
      <w:bookmarkStart w:id="14488" w:name="_ETM_Q69_423402"/>
      <w:bookmarkEnd w:id="14488"/>
      <w:r>
        <w:rPr>
          <w:rFonts w:hint="cs"/>
          <w:rtl/>
          <w:lang w:eastAsia="he-IL"/>
        </w:rPr>
        <w:t xml:space="preserve">שמדובר בציטוט שמביא אותו עיתונאי שידוע בהמצאות כוזבות. </w:t>
      </w:r>
      <w:bookmarkStart w:id="14489" w:name="_ETM_Q69_431877"/>
      <w:bookmarkEnd w:id="14489"/>
      <w:r>
        <w:rPr>
          <w:rFonts w:hint="cs"/>
          <w:rtl/>
          <w:lang w:eastAsia="he-IL"/>
        </w:rPr>
        <w:t xml:space="preserve">עכשיו אני ממשיך. </w:t>
      </w:r>
    </w:p>
    <w:p w:rsidR="007C2AC6" w:rsidRDefault="007C2AC6" w:rsidP="00AF2361">
      <w:pPr>
        <w:rPr>
          <w:rtl/>
          <w:lang w:eastAsia="he-IL"/>
        </w:rPr>
      </w:pPr>
    </w:p>
    <w:p w:rsidR="007C2AC6" w:rsidRDefault="007C2AC6" w:rsidP="00AF2361">
      <w:pPr>
        <w:pStyle w:val="af5"/>
        <w:keepNext/>
        <w:rPr>
          <w:rtl/>
        </w:rPr>
      </w:pPr>
      <w:bookmarkStart w:id="14490" w:name="ET_interruption_6127_9"/>
      <w:r w:rsidRPr="00BB6689">
        <w:rPr>
          <w:rStyle w:val="TagStyle"/>
          <w:rtl/>
        </w:rPr>
        <w:t xml:space="preserve"> &lt;&lt; קריאה &gt;&gt;</w:t>
      </w:r>
      <w:r w:rsidRPr="00504C9C">
        <w:rPr>
          <w:rStyle w:val="TagStyle"/>
          <w:rtl/>
        </w:rPr>
        <w:t xml:space="preserve"> </w:t>
      </w:r>
      <w:r>
        <w:rPr>
          <w:rtl/>
        </w:rPr>
        <w:t>ולדימיר בליאק (יש עתיד):</w:t>
      </w:r>
      <w:r w:rsidRPr="00504C9C">
        <w:rPr>
          <w:rStyle w:val="TagStyle"/>
          <w:rtl/>
        </w:rPr>
        <w:t xml:space="preserve"> </w:t>
      </w:r>
      <w:r w:rsidRPr="00BB6689">
        <w:rPr>
          <w:rStyle w:val="TagStyle"/>
          <w:rtl/>
        </w:rPr>
        <w:t>&lt;&lt; קריאה &gt;&gt;</w:t>
      </w:r>
      <w:r>
        <w:rPr>
          <w:rtl/>
        </w:rPr>
        <w:t xml:space="preserve">   </w:t>
      </w:r>
      <w:bookmarkEnd w:id="14490"/>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לא, הוא ממש לא ידוע בהמצאות כוזבות. </w:t>
      </w:r>
    </w:p>
    <w:p w:rsidR="007C2AC6" w:rsidRDefault="007C2AC6" w:rsidP="00AF2361">
      <w:pPr>
        <w:rPr>
          <w:rtl/>
          <w:lang w:eastAsia="he-IL"/>
        </w:rPr>
      </w:pPr>
    </w:p>
    <w:p w:rsidR="007C2AC6" w:rsidRDefault="007C2AC6" w:rsidP="00AF2361">
      <w:pPr>
        <w:pStyle w:val="-"/>
        <w:keepNext/>
        <w:rPr>
          <w:rtl/>
        </w:rPr>
      </w:pPr>
      <w:bookmarkStart w:id="14491" w:name="ET_speakercontinue_6156_8"/>
      <w:r w:rsidRPr="00BB6689">
        <w:rPr>
          <w:rStyle w:val="TagStyle"/>
          <w:rtl/>
        </w:rPr>
        <w:t xml:space="preserve"> &lt;&lt; דובר_המשך &gt;&gt;</w:t>
      </w:r>
      <w:r w:rsidRPr="00504C9C">
        <w:rPr>
          <w:rStyle w:val="TagStyle"/>
          <w:rtl/>
        </w:rPr>
        <w:t xml:space="preserve"> </w:t>
      </w:r>
      <w:r>
        <w:rPr>
          <w:rtl/>
        </w:rPr>
        <w:t>גלעד קריב (העבודה):</w:t>
      </w:r>
      <w:r w:rsidRPr="00504C9C">
        <w:rPr>
          <w:rStyle w:val="TagStyle"/>
          <w:rtl/>
        </w:rPr>
        <w:t xml:space="preserve"> </w:t>
      </w:r>
      <w:r w:rsidRPr="00BB6689">
        <w:rPr>
          <w:rStyle w:val="TagStyle"/>
          <w:rtl/>
        </w:rPr>
        <w:t>&lt;&lt; דובר_המשך &gt;&gt;</w:t>
      </w:r>
      <w:r>
        <w:rPr>
          <w:rtl/>
        </w:rPr>
        <w:t xml:space="preserve">   </w:t>
      </w:r>
      <w:bookmarkEnd w:id="14491"/>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הכול בסדר, אדוני. </w:t>
      </w:r>
      <w:bookmarkStart w:id="14492" w:name="_ETM_Q69_436457"/>
      <w:bookmarkEnd w:id="14492"/>
      <w:r>
        <w:rPr>
          <w:rFonts w:hint="cs"/>
          <w:rtl/>
          <w:lang w:eastAsia="he-IL"/>
        </w:rPr>
        <w:t xml:space="preserve">אני  אחזור ואומר שהציטוטים מגיעים מעיתונאי שידוע בקשריו עם הבית </w:t>
      </w:r>
      <w:r>
        <w:rPr>
          <w:rtl/>
          <w:lang w:eastAsia="he-IL"/>
        </w:rPr>
        <w:t xml:space="preserve">הלבן, ואין לי ספק שמי שהוציא את </w:t>
      </w:r>
      <w:bookmarkStart w:id="14493" w:name="_ETM_Q69_441463"/>
      <w:bookmarkEnd w:id="14493"/>
      <w:r>
        <w:rPr>
          <w:rtl/>
          <w:lang w:eastAsia="he-IL"/>
        </w:rPr>
        <w:t xml:space="preserve">הציטוטים האלה </w:t>
      </w:r>
      <w:bookmarkStart w:id="14494" w:name="_ETM_Q69_446660"/>
      <w:bookmarkEnd w:id="14494"/>
      <w:r>
        <w:rPr>
          <w:rtl/>
          <w:lang w:eastAsia="he-IL"/>
        </w:rPr>
        <w:t xml:space="preserve">זה גורם שרצה שהם יתפרסמו. זו הליגה האחרת שלנו </w:t>
      </w:r>
      <w:bookmarkStart w:id="14495" w:name="_ETM_Q69_452820"/>
      <w:bookmarkEnd w:id="14495"/>
      <w:r>
        <w:rPr>
          <w:rFonts w:hint="cs"/>
          <w:rtl/>
          <w:lang w:eastAsia="he-IL"/>
        </w:rPr>
        <w:t xml:space="preserve">– </w:t>
      </w:r>
      <w:r>
        <w:rPr>
          <w:rtl/>
          <w:lang w:eastAsia="he-IL"/>
        </w:rPr>
        <w:t>נשיא ארצות הברית שאומר לראש ממשלת ישראל</w:t>
      </w:r>
      <w:r>
        <w:rPr>
          <w:rFonts w:hint="cs"/>
          <w:rtl/>
          <w:lang w:eastAsia="he-IL"/>
        </w:rPr>
        <w:t xml:space="preserve"> </w:t>
      </w:r>
      <w:r>
        <w:rPr>
          <w:lang w:eastAsia="he-IL"/>
        </w:rPr>
        <w:t>You are fucking crazy</w:t>
      </w:r>
      <w:r>
        <w:rPr>
          <w:rFonts w:hint="cs"/>
          <w:rtl/>
          <w:lang w:eastAsia="he-IL"/>
        </w:rPr>
        <w:t>.</w:t>
      </w:r>
      <w:r>
        <w:rPr>
          <w:rtl/>
          <w:lang w:eastAsia="he-IL"/>
        </w:rPr>
        <w:t xml:space="preserve"> </w:t>
      </w:r>
      <w:bookmarkStart w:id="14496" w:name="_ETM_Q69_458440"/>
      <w:bookmarkEnd w:id="14496"/>
      <w:r>
        <w:rPr>
          <w:rtl/>
          <w:lang w:eastAsia="he-IL"/>
        </w:rPr>
        <w:t>לפה הגענו</w:t>
      </w:r>
      <w:r>
        <w:rPr>
          <w:rFonts w:hint="cs"/>
          <w:rtl/>
          <w:lang w:eastAsia="he-IL"/>
        </w:rPr>
        <w:t>.</w:t>
      </w:r>
      <w:r>
        <w:rPr>
          <w:rtl/>
          <w:lang w:eastAsia="he-IL"/>
        </w:rPr>
        <w:t xml:space="preserve"> לכאן הבאתם אותנו. </w:t>
      </w:r>
      <w:bookmarkStart w:id="14497" w:name="_ETM_Q69_464850"/>
      <w:bookmarkEnd w:id="14497"/>
    </w:p>
    <w:p w:rsidR="007C2AC6" w:rsidRDefault="007C2AC6" w:rsidP="00AF2361">
      <w:pPr>
        <w:rPr>
          <w:rtl/>
          <w:lang w:eastAsia="he-IL"/>
        </w:rPr>
      </w:pPr>
      <w:bookmarkStart w:id="14498" w:name="_ETM_Q69_465804"/>
      <w:bookmarkStart w:id="14499" w:name="_ETM_Q69_465894"/>
      <w:bookmarkEnd w:id="14498"/>
      <w:bookmarkEnd w:id="14499"/>
    </w:p>
    <w:p w:rsidR="007C2AC6" w:rsidRDefault="007C2AC6" w:rsidP="00AF2361">
      <w:pPr>
        <w:rPr>
          <w:rtl/>
          <w:lang w:eastAsia="he-IL"/>
        </w:rPr>
      </w:pPr>
      <w:bookmarkStart w:id="14500" w:name="_ETM_Q69_466537"/>
      <w:bookmarkStart w:id="14501" w:name="_ETM_Q69_466621"/>
      <w:bookmarkEnd w:id="14500"/>
      <w:bookmarkEnd w:id="14501"/>
      <w:r>
        <w:rPr>
          <w:rtl/>
          <w:lang w:eastAsia="he-IL"/>
        </w:rPr>
        <w:t xml:space="preserve">אמרתי בנאום הקודם שלי שהנשיא ג'ו </w:t>
      </w:r>
      <w:proofErr w:type="spellStart"/>
      <w:r>
        <w:rPr>
          <w:rtl/>
          <w:lang w:eastAsia="he-IL"/>
        </w:rPr>
        <w:t>ביידן</w:t>
      </w:r>
      <w:proofErr w:type="spellEnd"/>
      <w:r>
        <w:rPr>
          <w:rtl/>
          <w:lang w:eastAsia="he-IL"/>
        </w:rPr>
        <w:t xml:space="preserve"> אמר</w:t>
      </w:r>
      <w:r>
        <w:rPr>
          <w:rFonts w:hint="cs"/>
          <w:rtl/>
          <w:lang w:eastAsia="he-IL"/>
        </w:rPr>
        <w:t xml:space="preserve">, </w:t>
      </w:r>
      <w:r>
        <w:rPr>
          <w:lang w:eastAsia="he-IL"/>
        </w:rPr>
        <w:t>Don’t</w:t>
      </w:r>
      <w:r>
        <w:rPr>
          <w:rtl/>
          <w:lang w:eastAsia="he-IL"/>
        </w:rPr>
        <w:t xml:space="preserve"> </w:t>
      </w:r>
      <w:proofErr w:type="spellStart"/>
      <w:r>
        <w:rPr>
          <w:rtl/>
          <w:lang w:eastAsia="he-IL"/>
        </w:rPr>
        <w:t>וטראמפ</w:t>
      </w:r>
      <w:proofErr w:type="spellEnd"/>
      <w:r>
        <w:rPr>
          <w:rtl/>
          <w:lang w:eastAsia="he-IL"/>
        </w:rPr>
        <w:t xml:space="preserve"> </w:t>
      </w:r>
      <w:bookmarkStart w:id="14502" w:name="_ETM_Q69_470555"/>
      <w:bookmarkEnd w:id="14502"/>
      <w:r>
        <w:rPr>
          <w:rtl/>
          <w:lang w:eastAsia="he-IL"/>
        </w:rPr>
        <w:t xml:space="preserve">אומר </w:t>
      </w:r>
      <w:r>
        <w:rPr>
          <w:lang w:eastAsia="he-IL"/>
        </w:rPr>
        <w:t>Don’t</w:t>
      </w:r>
      <w:r>
        <w:rPr>
          <w:rtl/>
          <w:lang w:eastAsia="he-IL"/>
        </w:rPr>
        <w:t xml:space="preserve">, רק </w:t>
      </w:r>
      <w:proofErr w:type="spellStart"/>
      <w:r>
        <w:rPr>
          <w:rtl/>
          <w:lang w:eastAsia="he-IL"/>
        </w:rPr>
        <w:t>שביידן</w:t>
      </w:r>
      <w:proofErr w:type="spellEnd"/>
      <w:r>
        <w:rPr>
          <w:rtl/>
          <w:lang w:eastAsia="he-IL"/>
        </w:rPr>
        <w:t xml:space="preserve"> אמר </w:t>
      </w:r>
      <w:r>
        <w:rPr>
          <w:lang w:eastAsia="he-IL"/>
        </w:rPr>
        <w:t>Don’t</w:t>
      </w:r>
      <w:r>
        <w:rPr>
          <w:rtl/>
          <w:lang w:eastAsia="he-IL"/>
        </w:rPr>
        <w:t xml:space="preserve"> לאיראן ולחיזבאללה</w:t>
      </w:r>
      <w:r>
        <w:rPr>
          <w:rFonts w:hint="cs"/>
          <w:rtl/>
          <w:lang w:eastAsia="he-IL"/>
        </w:rPr>
        <w:t>,</w:t>
      </w:r>
      <w:r>
        <w:rPr>
          <w:rtl/>
          <w:lang w:eastAsia="he-IL"/>
        </w:rPr>
        <w:t xml:space="preserve"> </w:t>
      </w:r>
      <w:bookmarkStart w:id="14503" w:name="_ETM_Q69_476820"/>
      <w:bookmarkEnd w:id="14503"/>
      <w:proofErr w:type="spellStart"/>
      <w:r>
        <w:rPr>
          <w:rtl/>
          <w:lang w:eastAsia="he-IL"/>
        </w:rPr>
        <w:t>וטראמפ</w:t>
      </w:r>
      <w:proofErr w:type="spellEnd"/>
      <w:r>
        <w:rPr>
          <w:rtl/>
          <w:lang w:eastAsia="he-IL"/>
        </w:rPr>
        <w:t xml:space="preserve">, הנשיא </w:t>
      </w:r>
      <w:proofErr w:type="spellStart"/>
      <w:r>
        <w:rPr>
          <w:rtl/>
          <w:lang w:eastAsia="he-IL"/>
        </w:rPr>
        <w:t>טראמפ</w:t>
      </w:r>
      <w:proofErr w:type="spellEnd"/>
      <w:r>
        <w:rPr>
          <w:rtl/>
          <w:lang w:eastAsia="he-IL"/>
        </w:rPr>
        <w:t xml:space="preserve"> אומר </w:t>
      </w:r>
      <w:r>
        <w:rPr>
          <w:lang w:eastAsia="he-IL"/>
        </w:rPr>
        <w:t>Don’t</w:t>
      </w:r>
      <w:r>
        <w:rPr>
          <w:rtl/>
          <w:lang w:eastAsia="he-IL"/>
        </w:rPr>
        <w:t xml:space="preserve"> למי? לנתניהו וצ</w:t>
      </w:r>
      <w:r>
        <w:rPr>
          <w:rFonts w:hint="cs"/>
          <w:rtl/>
          <w:lang w:eastAsia="he-IL"/>
        </w:rPr>
        <w:t>ה"</w:t>
      </w:r>
      <w:r>
        <w:rPr>
          <w:rtl/>
          <w:lang w:eastAsia="he-IL"/>
        </w:rPr>
        <w:t xml:space="preserve">ל. וחברת הכנסת </w:t>
      </w:r>
      <w:bookmarkStart w:id="14504" w:name="_ETM_Q69_481592"/>
      <w:bookmarkEnd w:id="14504"/>
      <w:r>
        <w:rPr>
          <w:rFonts w:hint="cs"/>
          <w:rtl/>
          <w:lang w:eastAsia="he-IL"/>
        </w:rPr>
        <w:t xml:space="preserve">סון </w:t>
      </w:r>
      <w:bookmarkStart w:id="14505" w:name="_ETM_Q69_484338"/>
      <w:bookmarkEnd w:id="14505"/>
      <w:r>
        <w:rPr>
          <w:rFonts w:hint="cs"/>
          <w:rtl/>
          <w:lang w:eastAsia="he-IL"/>
        </w:rPr>
        <w:t xml:space="preserve">הר </w:t>
      </w:r>
      <w:r>
        <w:rPr>
          <w:rtl/>
          <w:lang w:eastAsia="he-IL"/>
        </w:rPr>
        <w:t xml:space="preserve">מלך, אני רואה את הזעזוע על פנייך, רק שאני </w:t>
      </w:r>
      <w:bookmarkStart w:id="14506" w:name="_ETM_Q69_486365"/>
      <w:bookmarkEnd w:id="14506"/>
      <w:r>
        <w:rPr>
          <w:rtl/>
          <w:lang w:eastAsia="he-IL"/>
        </w:rPr>
        <w:t>אשאל אותך</w:t>
      </w:r>
      <w:r>
        <w:rPr>
          <w:rFonts w:hint="cs"/>
          <w:rtl/>
          <w:lang w:eastAsia="he-IL"/>
        </w:rPr>
        <w:t>:</w:t>
      </w:r>
      <w:r>
        <w:rPr>
          <w:rtl/>
          <w:lang w:eastAsia="he-IL"/>
        </w:rPr>
        <w:t xml:space="preserve"> מה אתם עושים בקואליציה</w:t>
      </w:r>
      <w:r>
        <w:rPr>
          <w:rFonts w:hint="cs"/>
          <w:rtl/>
          <w:lang w:eastAsia="he-IL"/>
        </w:rPr>
        <w:t>?</w:t>
      </w:r>
      <w:r>
        <w:rPr>
          <w:rtl/>
          <w:lang w:eastAsia="he-IL"/>
        </w:rPr>
        <w:t xml:space="preserve"> זה מה שיש לכם </w:t>
      </w:r>
      <w:bookmarkStart w:id="14507" w:name="_ETM_Q69_491137"/>
      <w:bookmarkEnd w:id="14507"/>
      <w:r>
        <w:rPr>
          <w:rtl/>
          <w:lang w:eastAsia="he-IL"/>
        </w:rPr>
        <w:t xml:space="preserve">לעשות </w:t>
      </w:r>
      <w:r>
        <w:rPr>
          <w:rFonts w:hint="cs"/>
          <w:rtl/>
          <w:lang w:eastAsia="he-IL"/>
        </w:rPr>
        <w:t xml:space="preserve">– </w:t>
      </w:r>
      <w:r>
        <w:rPr>
          <w:rtl/>
          <w:lang w:eastAsia="he-IL"/>
        </w:rPr>
        <w:t xml:space="preserve">שבן גביר יצייץ? </w:t>
      </w:r>
      <w:bookmarkStart w:id="14508" w:name="_ETM_Q69_496600"/>
      <w:bookmarkEnd w:id="14508"/>
      <w:r>
        <w:rPr>
          <w:rtl/>
          <w:lang w:eastAsia="he-IL"/>
        </w:rPr>
        <w:t>ת</w:t>
      </w:r>
      <w:r>
        <w:rPr>
          <w:rFonts w:hint="cs"/>
          <w:rtl/>
          <w:lang w:eastAsia="he-IL"/>
        </w:rPr>
        <w:t>ת</w:t>
      </w:r>
      <w:r>
        <w:rPr>
          <w:rtl/>
          <w:lang w:eastAsia="he-IL"/>
        </w:rPr>
        <w:t xml:space="preserve">פטרו, חכמים גדולים. </w:t>
      </w:r>
      <w:r>
        <w:rPr>
          <w:lang w:eastAsia="he-IL"/>
        </w:rPr>
        <w:t>You are fucking crazy</w:t>
      </w:r>
      <w:r>
        <w:rPr>
          <w:rtl/>
          <w:lang w:eastAsia="he-IL"/>
        </w:rPr>
        <w:t xml:space="preserve">, אומר נשיא ארצות </w:t>
      </w:r>
      <w:bookmarkStart w:id="14509" w:name="_ETM_Q69_501835"/>
      <w:bookmarkEnd w:id="14509"/>
      <w:r>
        <w:rPr>
          <w:rtl/>
          <w:lang w:eastAsia="he-IL"/>
        </w:rPr>
        <w:t xml:space="preserve">הברית לראש ממשלת ישראל. </w:t>
      </w:r>
      <w:bookmarkStart w:id="14510" w:name="_ETM_Q69_510556"/>
      <w:bookmarkStart w:id="14511" w:name="_ETM_Q69_510643"/>
      <w:bookmarkStart w:id="14512" w:name="_ETM_Q69_510745"/>
      <w:bookmarkStart w:id="14513" w:name="_ETM_Q69_510801"/>
      <w:bookmarkEnd w:id="14510"/>
      <w:bookmarkEnd w:id="14511"/>
      <w:bookmarkEnd w:id="14512"/>
      <w:bookmarkEnd w:id="14513"/>
      <w:r>
        <w:rPr>
          <w:rtl/>
          <w:lang w:eastAsia="he-IL"/>
        </w:rPr>
        <w:t xml:space="preserve">תאמר לי, אדוני, </w:t>
      </w:r>
      <w:bookmarkStart w:id="14514" w:name="_ETM_Q69_508700"/>
      <w:bookmarkEnd w:id="14514"/>
      <w:r>
        <w:rPr>
          <w:rtl/>
          <w:lang w:eastAsia="he-IL"/>
        </w:rPr>
        <w:t>את הסכם הפסקת האש שנכפה על ישראל</w:t>
      </w:r>
      <w:r>
        <w:rPr>
          <w:rFonts w:hint="cs"/>
          <w:rtl/>
          <w:lang w:eastAsia="he-IL"/>
        </w:rPr>
        <w:t>,</w:t>
      </w:r>
      <w:r>
        <w:rPr>
          <w:rtl/>
          <w:lang w:eastAsia="he-IL"/>
        </w:rPr>
        <w:t xml:space="preserve"> </w:t>
      </w:r>
      <w:bookmarkStart w:id="14515" w:name="_ETM_Q69_514010"/>
      <w:bookmarkEnd w:id="14515"/>
      <w:r>
        <w:rPr>
          <w:rtl/>
          <w:lang w:eastAsia="he-IL"/>
        </w:rPr>
        <w:t>את ההסכם הזה</w:t>
      </w:r>
      <w:r>
        <w:rPr>
          <w:rFonts w:hint="cs"/>
          <w:rtl/>
          <w:lang w:eastAsia="he-IL"/>
        </w:rPr>
        <w:t>,</w:t>
      </w:r>
      <w:r>
        <w:rPr>
          <w:rtl/>
          <w:lang w:eastAsia="he-IL"/>
        </w:rPr>
        <w:t xml:space="preserve"> לא היה אפשר להגיע אליו לפני ש-15 </w:t>
      </w:r>
      <w:bookmarkStart w:id="14516" w:name="_ETM_Q69_517120"/>
      <w:bookmarkEnd w:id="14516"/>
      <w:r>
        <w:rPr>
          <w:rtl/>
          <w:lang w:eastAsia="he-IL"/>
        </w:rPr>
        <w:t>חיילים נהרגו</w:t>
      </w:r>
      <w:r>
        <w:rPr>
          <w:rFonts w:hint="cs"/>
          <w:rtl/>
          <w:lang w:eastAsia="he-IL"/>
        </w:rPr>
        <w:t>?</w:t>
      </w:r>
      <w:r>
        <w:rPr>
          <w:rtl/>
          <w:lang w:eastAsia="he-IL"/>
        </w:rPr>
        <w:t xml:space="preserve"> </w:t>
      </w:r>
      <w:bookmarkStart w:id="14517" w:name="_ETM_Q69_521350"/>
      <w:bookmarkEnd w:id="14517"/>
      <w:r>
        <w:rPr>
          <w:rtl/>
          <w:lang w:eastAsia="he-IL"/>
        </w:rPr>
        <w:t xml:space="preserve">יהיה משהו בהסכם הזה שלא ניתן היה להשיג לפני שבועיים </w:t>
      </w:r>
      <w:bookmarkStart w:id="14518" w:name="_ETM_Q69_525309"/>
      <w:bookmarkEnd w:id="14518"/>
      <w:r>
        <w:rPr>
          <w:rtl/>
          <w:lang w:eastAsia="he-IL"/>
        </w:rPr>
        <w:t>ו</w:t>
      </w:r>
      <w:r>
        <w:rPr>
          <w:rFonts w:hint="cs"/>
          <w:rtl/>
          <w:lang w:eastAsia="he-IL"/>
        </w:rPr>
        <w:t>שלושה וארבעה</w:t>
      </w:r>
      <w:r>
        <w:rPr>
          <w:rtl/>
          <w:lang w:eastAsia="he-IL"/>
        </w:rPr>
        <w:t xml:space="preserve">? </w:t>
      </w:r>
      <w:bookmarkStart w:id="14519" w:name="_ETM_Q69_530470"/>
      <w:bookmarkEnd w:id="14519"/>
    </w:p>
    <w:p w:rsidR="007C2AC6" w:rsidRDefault="007C2AC6" w:rsidP="00AF2361">
      <w:pPr>
        <w:rPr>
          <w:rtl/>
          <w:lang w:eastAsia="he-IL"/>
        </w:rPr>
      </w:pPr>
    </w:p>
    <w:p w:rsidR="007C2AC6" w:rsidRDefault="007C2AC6" w:rsidP="00AF2361">
      <w:pPr>
        <w:rPr>
          <w:rtl/>
          <w:lang w:eastAsia="he-IL"/>
        </w:rPr>
      </w:pPr>
      <w:r>
        <w:rPr>
          <w:rtl/>
          <w:lang w:eastAsia="he-IL"/>
        </w:rPr>
        <w:t xml:space="preserve">ויש קשר הדוק בין הדבר הזה לבין החוק הבזוי שעולה </w:t>
      </w:r>
      <w:bookmarkStart w:id="14520" w:name="_ETM_Q69_533899"/>
      <w:bookmarkEnd w:id="14520"/>
      <w:r>
        <w:rPr>
          <w:rtl/>
          <w:lang w:eastAsia="he-IL"/>
        </w:rPr>
        <w:t xml:space="preserve">כאן הערב. </w:t>
      </w:r>
      <w:bookmarkStart w:id="14521" w:name="_ETM_Q69_537950"/>
      <w:bookmarkEnd w:id="14521"/>
      <w:r>
        <w:rPr>
          <w:rtl/>
          <w:lang w:eastAsia="he-IL"/>
        </w:rPr>
        <w:t xml:space="preserve">זוכרים איך אמר השר אליהו? </w:t>
      </w:r>
      <w:r>
        <w:rPr>
          <w:rFonts w:hint="cs"/>
          <w:rtl/>
          <w:lang w:eastAsia="he-IL"/>
        </w:rPr>
        <w:t>"</w:t>
      </w:r>
      <w:r>
        <w:rPr>
          <w:rtl/>
          <w:lang w:eastAsia="he-IL"/>
        </w:rPr>
        <w:t>פרה</w:t>
      </w:r>
      <w:r>
        <w:rPr>
          <w:lang w:eastAsia="he-IL"/>
        </w:rPr>
        <w:t>-</w:t>
      </w:r>
      <w:r>
        <w:rPr>
          <w:rtl/>
          <w:lang w:eastAsia="he-IL"/>
        </w:rPr>
        <w:t xml:space="preserve">פרה, קודם מהפכה משטרית, </w:t>
      </w:r>
      <w:bookmarkStart w:id="14522" w:name="_ETM_Q69_542924"/>
      <w:bookmarkEnd w:id="14522"/>
      <w:r>
        <w:rPr>
          <w:rtl/>
          <w:lang w:eastAsia="he-IL"/>
        </w:rPr>
        <w:t>אחרי זה נטפל בחמאס</w:t>
      </w:r>
      <w:r>
        <w:rPr>
          <w:rFonts w:hint="cs"/>
          <w:rtl/>
          <w:lang w:eastAsia="he-IL"/>
        </w:rPr>
        <w:t>"</w:t>
      </w:r>
      <w:r>
        <w:rPr>
          <w:rtl/>
          <w:lang w:eastAsia="he-IL"/>
        </w:rPr>
        <w:t xml:space="preserve">. </w:t>
      </w:r>
      <w:bookmarkStart w:id="14523" w:name="_ETM_Q69_549200"/>
      <w:bookmarkEnd w:id="14523"/>
      <w:r>
        <w:rPr>
          <w:rtl/>
          <w:lang w:eastAsia="he-IL"/>
        </w:rPr>
        <w:t xml:space="preserve">מה שעניין אתכם ארבע שנים </w:t>
      </w:r>
      <w:r>
        <w:rPr>
          <w:rFonts w:hint="cs"/>
          <w:rtl/>
          <w:lang w:eastAsia="he-IL"/>
        </w:rPr>
        <w:t xml:space="preserve">– </w:t>
      </w:r>
      <w:r>
        <w:rPr>
          <w:rtl/>
          <w:lang w:eastAsia="he-IL"/>
        </w:rPr>
        <w:t xml:space="preserve">המלחמה שלכם במערכת המשפט, </w:t>
      </w:r>
      <w:bookmarkStart w:id="14524" w:name="_ETM_Q69_553129"/>
      <w:bookmarkEnd w:id="14524"/>
      <w:r>
        <w:rPr>
          <w:rtl/>
          <w:lang w:eastAsia="he-IL"/>
        </w:rPr>
        <w:t xml:space="preserve">לא באויבי ישראל. </w:t>
      </w:r>
      <w:bookmarkStart w:id="14525" w:name="_ETM_Q69_557750"/>
      <w:bookmarkEnd w:id="14525"/>
      <w:r>
        <w:rPr>
          <w:rtl/>
          <w:lang w:eastAsia="he-IL"/>
        </w:rPr>
        <w:t>והחוצפה שלכם</w:t>
      </w:r>
      <w:r>
        <w:rPr>
          <w:rFonts w:hint="cs"/>
          <w:rtl/>
          <w:lang w:eastAsia="he-IL"/>
        </w:rPr>
        <w:t>,</w:t>
      </w:r>
      <w:r>
        <w:rPr>
          <w:rtl/>
          <w:lang w:eastAsia="he-IL"/>
        </w:rPr>
        <w:t xml:space="preserve"> אחרי ה-7 באוקטובר</w:t>
      </w:r>
      <w:r>
        <w:rPr>
          <w:rFonts w:hint="cs"/>
          <w:rtl/>
          <w:lang w:eastAsia="he-IL"/>
        </w:rPr>
        <w:t>,</w:t>
      </w:r>
      <w:r>
        <w:rPr>
          <w:rtl/>
          <w:lang w:eastAsia="he-IL"/>
        </w:rPr>
        <w:t xml:space="preserve"> </w:t>
      </w:r>
      <w:bookmarkStart w:id="14526" w:name="_ETM_Q69_563640"/>
      <w:bookmarkEnd w:id="14526"/>
      <w:r>
        <w:rPr>
          <w:rtl/>
          <w:lang w:eastAsia="he-IL"/>
        </w:rPr>
        <w:t>אחרי</w:t>
      </w:r>
      <w:r>
        <w:rPr>
          <w:rFonts w:hint="cs"/>
          <w:rtl/>
          <w:lang w:eastAsia="he-IL"/>
        </w:rPr>
        <w:t xml:space="preserve"> הפרה</w:t>
      </w:r>
      <w:bookmarkStart w:id="14527" w:name="_ETM_Q69_564920"/>
      <w:bookmarkEnd w:id="14527"/>
      <w:r>
        <w:rPr>
          <w:rFonts w:hint="cs"/>
          <w:rtl/>
          <w:lang w:eastAsia="he-IL"/>
        </w:rPr>
        <w:t>-</w:t>
      </w:r>
      <w:r>
        <w:rPr>
          <w:rtl/>
          <w:lang w:eastAsia="he-IL"/>
        </w:rPr>
        <w:t xml:space="preserve">פרה שלכם, להמשיך את המהפכה המשטרית. </w:t>
      </w:r>
      <w:bookmarkStart w:id="14528" w:name="_ETM_Q69_569980"/>
      <w:bookmarkEnd w:id="14528"/>
      <w:r>
        <w:rPr>
          <w:rtl/>
          <w:lang w:eastAsia="he-IL"/>
        </w:rPr>
        <w:t>אחרי</w:t>
      </w:r>
      <w:r>
        <w:rPr>
          <w:rFonts w:hint="cs"/>
          <w:rtl/>
          <w:lang w:eastAsia="he-IL"/>
        </w:rPr>
        <w:t xml:space="preserve"> 2,000</w:t>
      </w:r>
      <w:r>
        <w:rPr>
          <w:rtl/>
          <w:lang w:eastAsia="he-IL"/>
        </w:rPr>
        <w:t xml:space="preserve"> נרצחים ונופלים, </w:t>
      </w:r>
      <w:bookmarkStart w:id="14529" w:name="_ETM_Q69_573950"/>
      <w:bookmarkEnd w:id="14529"/>
      <w:r>
        <w:rPr>
          <w:rtl/>
          <w:lang w:eastAsia="he-IL"/>
        </w:rPr>
        <w:t xml:space="preserve">יש לכם עוד את החוצפה </w:t>
      </w:r>
      <w:bookmarkStart w:id="14530" w:name="_ETM_Q69_576839"/>
      <w:bookmarkEnd w:id="14530"/>
      <w:r>
        <w:rPr>
          <w:rtl/>
          <w:lang w:eastAsia="he-IL"/>
        </w:rPr>
        <w:t xml:space="preserve">להביא לכאן חקיקה </w:t>
      </w:r>
      <w:bookmarkStart w:id="14531" w:name="_ETM_Q69_579910"/>
      <w:bookmarkEnd w:id="14531"/>
      <w:r>
        <w:rPr>
          <w:rtl/>
          <w:lang w:eastAsia="he-IL"/>
        </w:rPr>
        <w:t>שקשורה במהפכה המשטרית</w:t>
      </w:r>
      <w:r>
        <w:rPr>
          <w:rFonts w:hint="cs"/>
          <w:rtl/>
          <w:lang w:eastAsia="he-IL"/>
        </w:rPr>
        <w:t>.</w:t>
      </w:r>
      <w:r>
        <w:rPr>
          <w:rtl/>
          <w:lang w:eastAsia="he-IL"/>
        </w:rPr>
        <w:t xml:space="preserve"> </w:t>
      </w:r>
      <w:bookmarkStart w:id="14532" w:name="_ETM_Q69_583570"/>
      <w:bookmarkEnd w:id="14532"/>
      <w:r>
        <w:rPr>
          <w:rtl/>
          <w:lang w:eastAsia="he-IL"/>
        </w:rPr>
        <w:t>ידיכם דמים מלאו.</w:t>
      </w:r>
      <w:bookmarkStart w:id="14533" w:name="_ETM_Q69_586850"/>
      <w:bookmarkEnd w:id="14533"/>
    </w:p>
    <w:p w:rsidR="007C2AC6" w:rsidRDefault="007C2AC6" w:rsidP="00AF2361">
      <w:pPr>
        <w:rPr>
          <w:rtl/>
          <w:lang w:eastAsia="he-IL"/>
        </w:rPr>
      </w:pPr>
      <w:bookmarkStart w:id="14534" w:name="_ETM_Q69_586923"/>
      <w:bookmarkEnd w:id="14534"/>
    </w:p>
    <w:p w:rsidR="007C2AC6" w:rsidRDefault="007C2AC6" w:rsidP="00AF2361">
      <w:pPr>
        <w:pStyle w:val="af6"/>
        <w:keepNext/>
        <w:rPr>
          <w:rtl/>
        </w:rPr>
      </w:pPr>
      <w:r w:rsidRPr="00BB6689">
        <w:rPr>
          <w:rStyle w:val="TagStyle"/>
          <w:rtl/>
        </w:rPr>
        <w:t>&lt;&lt; יור &gt;&gt;</w:t>
      </w:r>
      <w:r w:rsidRPr="00F914AC">
        <w:rPr>
          <w:rStyle w:val="TagStyle"/>
          <w:rtl/>
        </w:rPr>
        <w:t xml:space="preserve"> </w:t>
      </w:r>
      <w:r>
        <w:rPr>
          <w:rtl/>
        </w:rPr>
        <w:t>היו"ר אליהו רביבו:</w:t>
      </w:r>
      <w:r w:rsidRPr="00F914A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bookmarkStart w:id="14535" w:name="_ETM_Q69_577281"/>
      <w:bookmarkEnd w:id="14535"/>
    </w:p>
    <w:p w:rsidR="007C2AC6" w:rsidRDefault="007C2AC6" w:rsidP="00AF2361">
      <w:pPr>
        <w:rPr>
          <w:rtl/>
          <w:lang w:eastAsia="he-IL"/>
        </w:rPr>
      </w:pPr>
      <w:bookmarkStart w:id="14536" w:name="_ETM_Q69_577347"/>
      <w:bookmarkEnd w:id="14536"/>
      <w:r>
        <w:rPr>
          <w:rFonts w:hint="cs"/>
          <w:rtl/>
          <w:lang w:eastAsia="he-IL"/>
        </w:rPr>
        <w:t>תודה רבה.</w:t>
      </w:r>
    </w:p>
    <w:p w:rsidR="007C2AC6" w:rsidRDefault="007C2AC6" w:rsidP="00C8571E">
      <w:pPr>
        <w:rPr>
          <w:rtl/>
          <w:lang w:eastAsia="he-IL"/>
        </w:rPr>
      </w:pPr>
      <w:bookmarkStart w:id="14537" w:name="_ETM_Q69_583041"/>
      <w:bookmarkStart w:id="14538" w:name="_ETM_Q69_583117"/>
      <w:bookmarkEnd w:id="14537"/>
      <w:bookmarkEnd w:id="14538"/>
    </w:p>
    <w:p w:rsidR="007C2AC6" w:rsidRDefault="007C2AC6" w:rsidP="00AF2361">
      <w:pPr>
        <w:pStyle w:val="-"/>
        <w:keepNext/>
        <w:rPr>
          <w:rtl/>
        </w:rPr>
      </w:pPr>
      <w:bookmarkStart w:id="14539" w:name="ET_speakercontinue_6156_18"/>
      <w:r w:rsidRPr="00BB6689">
        <w:rPr>
          <w:rStyle w:val="TagStyle"/>
          <w:rtl/>
        </w:rPr>
        <w:t xml:space="preserve"> &lt;&lt; דובר_המשך &gt;&gt;</w:t>
      </w:r>
      <w:r w:rsidRPr="001E1581">
        <w:rPr>
          <w:rStyle w:val="TagStyle"/>
          <w:rtl/>
        </w:rPr>
        <w:t xml:space="preserve"> </w:t>
      </w:r>
      <w:r>
        <w:rPr>
          <w:rtl/>
        </w:rPr>
        <w:t>גלעד קריב (העבודה):</w:t>
      </w:r>
      <w:r w:rsidRPr="001E1581">
        <w:rPr>
          <w:rStyle w:val="TagStyle"/>
          <w:rtl/>
        </w:rPr>
        <w:t xml:space="preserve"> </w:t>
      </w:r>
      <w:r w:rsidRPr="00BB6689">
        <w:rPr>
          <w:rStyle w:val="TagStyle"/>
          <w:rtl/>
        </w:rPr>
        <w:t>&lt;&lt; דובר_המשך &gt;&gt;</w:t>
      </w:r>
      <w:r>
        <w:rPr>
          <w:rtl/>
        </w:rPr>
        <w:t xml:space="preserve">   </w:t>
      </w:r>
      <w:bookmarkEnd w:id="14539"/>
    </w:p>
    <w:p w:rsidR="007C2AC6" w:rsidRDefault="007C2AC6" w:rsidP="00C8571E">
      <w:pPr>
        <w:rPr>
          <w:rtl/>
          <w:lang w:eastAsia="he-IL"/>
        </w:rPr>
      </w:pPr>
    </w:p>
    <w:p w:rsidR="007C2AC6" w:rsidRDefault="007C2AC6" w:rsidP="00AF2361">
      <w:pPr>
        <w:rPr>
          <w:rtl/>
          <w:lang w:eastAsia="he-IL"/>
        </w:rPr>
      </w:pPr>
      <w:bookmarkStart w:id="14540" w:name="_ETM_Q69_584758"/>
      <w:bookmarkStart w:id="14541" w:name="_ETM_Q69_584802"/>
      <w:bookmarkStart w:id="14542" w:name="_ETM_Q69_583859"/>
      <w:bookmarkStart w:id="14543" w:name="_ETM_Q69_583940"/>
      <w:bookmarkEnd w:id="14540"/>
      <w:bookmarkEnd w:id="14541"/>
      <w:bookmarkEnd w:id="14542"/>
      <w:bookmarkEnd w:id="14543"/>
      <w:r>
        <w:rPr>
          <w:rtl/>
          <w:lang w:eastAsia="he-IL"/>
        </w:rPr>
        <w:t>העדפתם מלחמה ביועצת המשפטית</w:t>
      </w:r>
      <w:bookmarkStart w:id="14544" w:name="_ETM_Q69_588844"/>
      <w:bookmarkEnd w:id="14544"/>
      <w:r>
        <w:rPr>
          <w:rFonts w:hint="cs"/>
          <w:rtl/>
          <w:lang w:eastAsia="he-IL"/>
        </w:rPr>
        <w:t xml:space="preserve"> על פני</w:t>
      </w:r>
      <w:r>
        <w:rPr>
          <w:rtl/>
          <w:lang w:eastAsia="he-IL"/>
        </w:rPr>
        <w:t xml:space="preserve"> הכרעת החמאס</w:t>
      </w:r>
      <w:r>
        <w:rPr>
          <w:rFonts w:hint="cs"/>
          <w:rtl/>
          <w:lang w:eastAsia="he-IL"/>
        </w:rPr>
        <w:t>.</w:t>
      </w:r>
      <w:r>
        <w:rPr>
          <w:rtl/>
          <w:lang w:eastAsia="he-IL"/>
        </w:rPr>
        <w:t xml:space="preserve"> </w:t>
      </w:r>
    </w:p>
    <w:p w:rsidR="007C2AC6" w:rsidRDefault="007C2AC6" w:rsidP="00AF2361">
      <w:pPr>
        <w:rPr>
          <w:rtl/>
          <w:lang w:eastAsia="he-IL"/>
        </w:rPr>
      </w:pPr>
    </w:p>
    <w:p w:rsidR="007C2AC6" w:rsidRDefault="007C2AC6" w:rsidP="00AF2361">
      <w:pPr>
        <w:pStyle w:val="af6"/>
        <w:keepNext/>
        <w:rPr>
          <w:rtl/>
        </w:rPr>
      </w:pPr>
      <w:r w:rsidRPr="00BB6689">
        <w:rPr>
          <w:rStyle w:val="TagStyle"/>
          <w:rtl/>
        </w:rPr>
        <w:t>&lt;&lt; יור &gt;&gt;</w:t>
      </w:r>
      <w:r w:rsidRPr="00F914AC">
        <w:rPr>
          <w:rStyle w:val="TagStyle"/>
          <w:rtl/>
        </w:rPr>
        <w:t xml:space="preserve"> </w:t>
      </w:r>
      <w:r>
        <w:rPr>
          <w:rtl/>
        </w:rPr>
        <w:t>היו"ר אליהו רביבו:</w:t>
      </w:r>
      <w:r w:rsidRPr="00F914A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bookmarkStart w:id="14545" w:name="_ETM_Q69_591082"/>
      <w:bookmarkEnd w:id="14545"/>
    </w:p>
    <w:p w:rsidR="007C2AC6" w:rsidRDefault="007C2AC6" w:rsidP="00AF2361">
      <w:pPr>
        <w:rPr>
          <w:rtl/>
          <w:lang w:eastAsia="he-IL"/>
        </w:rPr>
      </w:pPr>
      <w:bookmarkStart w:id="14546" w:name="_ETM_Q69_591147"/>
      <w:bookmarkEnd w:id="14546"/>
      <w:r>
        <w:rPr>
          <w:rFonts w:hint="cs"/>
          <w:rtl/>
          <w:lang w:eastAsia="he-IL"/>
        </w:rPr>
        <w:t>תודה רבה</w:t>
      </w:r>
      <w:bookmarkStart w:id="14547" w:name="_ETM_Q69_590397"/>
      <w:bookmarkEnd w:id="14547"/>
      <w:r>
        <w:rPr>
          <w:rFonts w:hint="cs"/>
          <w:rtl/>
          <w:lang w:eastAsia="he-IL"/>
        </w:rPr>
        <w:t>.</w:t>
      </w:r>
      <w:bookmarkStart w:id="14548" w:name="_ETM_Q69_591549"/>
      <w:bookmarkEnd w:id="14548"/>
    </w:p>
    <w:p w:rsidR="007C2AC6" w:rsidRDefault="007C2AC6" w:rsidP="00AF2361">
      <w:pPr>
        <w:rPr>
          <w:rtl/>
          <w:lang w:eastAsia="he-IL"/>
        </w:rPr>
      </w:pPr>
      <w:bookmarkStart w:id="14549" w:name="_ETM_Q69_591609"/>
      <w:bookmarkStart w:id="14550" w:name="_ETM_Q69_592173"/>
      <w:bookmarkEnd w:id="14549"/>
      <w:bookmarkEnd w:id="14550"/>
    </w:p>
    <w:p w:rsidR="007C2AC6" w:rsidRDefault="007C2AC6" w:rsidP="00AF2361">
      <w:pPr>
        <w:pStyle w:val="-"/>
        <w:keepNext/>
        <w:rPr>
          <w:rtl/>
        </w:rPr>
      </w:pPr>
      <w:bookmarkStart w:id="14551" w:name="_ETM_Q69_592234"/>
      <w:bookmarkStart w:id="14552" w:name="ET_speakercontinue_6156_19"/>
      <w:bookmarkEnd w:id="14551"/>
      <w:r w:rsidRPr="00BB6689">
        <w:rPr>
          <w:rStyle w:val="TagStyle"/>
          <w:rtl/>
        </w:rPr>
        <w:t xml:space="preserve"> &lt;&lt; דובר_המשך &gt;&gt;</w:t>
      </w:r>
      <w:r w:rsidRPr="001E1581">
        <w:rPr>
          <w:rStyle w:val="TagStyle"/>
          <w:rtl/>
        </w:rPr>
        <w:t xml:space="preserve"> </w:t>
      </w:r>
      <w:r>
        <w:rPr>
          <w:rtl/>
        </w:rPr>
        <w:t>גלעד קריב (העבודה):</w:t>
      </w:r>
      <w:r w:rsidRPr="001E1581">
        <w:rPr>
          <w:rStyle w:val="TagStyle"/>
          <w:rtl/>
        </w:rPr>
        <w:t xml:space="preserve"> </w:t>
      </w:r>
      <w:r w:rsidRPr="00BB6689">
        <w:rPr>
          <w:rStyle w:val="TagStyle"/>
          <w:rtl/>
        </w:rPr>
        <w:t>&lt;&lt; דובר_המשך &gt;&gt;</w:t>
      </w:r>
      <w:r>
        <w:rPr>
          <w:rtl/>
        </w:rPr>
        <w:t xml:space="preserve">   </w:t>
      </w:r>
      <w:bookmarkEnd w:id="14552"/>
    </w:p>
    <w:p w:rsidR="007C2AC6" w:rsidRDefault="007C2AC6" w:rsidP="00C8571E">
      <w:pPr>
        <w:rPr>
          <w:rtl/>
          <w:lang w:eastAsia="he-IL"/>
        </w:rPr>
      </w:pPr>
    </w:p>
    <w:p w:rsidR="007C2AC6" w:rsidRDefault="007C2AC6" w:rsidP="00AF2361">
      <w:pPr>
        <w:rPr>
          <w:rtl/>
          <w:lang w:eastAsia="he-IL"/>
        </w:rPr>
      </w:pPr>
      <w:r>
        <w:rPr>
          <w:rtl/>
          <w:lang w:eastAsia="he-IL"/>
        </w:rPr>
        <w:t>תתביישו לכם</w:t>
      </w:r>
      <w:r>
        <w:rPr>
          <w:rFonts w:hint="cs"/>
          <w:rtl/>
          <w:lang w:eastAsia="he-IL"/>
        </w:rPr>
        <w:t>.</w:t>
      </w:r>
    </w:p>
    <w:p w:rsidR="007C2AC6" w:rsidRDefault="007C2AC6" w:rsidP="00AF2361">
      <w:pPr>
        <w:rPr>
          <w:rtl/>
          <w:lang w:eastAsia="he-IL"/>
        </w:rPr>
      </w:pPr>
      <w:bookmarkStart w:id="14553" w:name="_ETM_Q69_592661"/>
      <w:bookmarkStart w:id="14554" w:name="_ETM_Q69_592733"/>
      <w:bookmarkEnd w:id="14553"/>
      <w:bookmarkEnd w:id="14554"/>
    </w:p>
    <w:p w:rsidR="007C2AC6" w:rsidRDefault="007C2AC6" w:rsidP="00AF2361">
      <w:pPr>
        <w:pStyle w:val="af6"/>
        <w:keepNext/>
        <w:rPr>
          <w:rtl/>
        </w:rPr>
      </w:pPr>
      <w:r w:rsidRPr="00BB6689">
        <w:rPr>
          <w:rStyle w:val="TagStyle"/>
          <w:rtl/>
        </w:rPr>
        <w:t xml:space="preserve"> &lt;&lt; יור &gt;&gt;</w:t>
      </w:r>
      <w:r w:rsidRPr="00F914AC">
        <w:rPr>
          <w:rStyle w:val="TagStyle"/>
          <w:rtl/>
        </w:rPr>
        <w:t xml:space="preserve"> </w:t>
      </w:r>
      <w:r>
        <w:rPr>
          <w:rtl/>
        </w:rPr>
        <w:t>היו"ר אליהו רביבו:</w:t>
      </w:r>
      <w:r w:rsidRPr="00F914A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תודה רבה.</w:t>
      </w:r>
    </w:p>
    <w:p w:rsidR="007C2AC6" w:rsidRPr="001E1581" w:rsidRDefault="007C2AC6" w:rsidP="00AF2361">
      <w:pPr>
        <w:rPr>
          <w:rtl/>
          <w:lang w:eastAsia="he-IL"/>
        </w:rPr>
      </w:pPr>
    </w:p>
    <w:p w:rsidR="007C2AC6" w:rsidRDefault="007C2AC6" w:rsidP="00AF2361">
      <w:pPr>
        <w:pStyle w:val="-"/>
        <w:keepNext/>
        <w:rPr>
          <w:rtl/>
        </w:rPr>
      </w:pPr>
      <w:bookmarkStart w:id="14555" w:name="ET_speakercontinue_6156_11"/>
      <w:r w:rsidRPr="00BB6689">
        <w:rPr>
          <w:rStyle w:val="TagStyle"/>
          <w:rtl/>
        </w:rPr>
        <w:t xml:space="preserve"> &lt;&lt; דובר_המשך &gt;&gt;</w:t>
      </w:r>
      <w:r w:rsidRPr="00F914AC">
        <w:rPr>
          <w:rStyle w:val="TagStyle"/>
          <w:rtl/>
        </w:rPr>
        <w:t xml:space="preserve"> </w:t>
      </w:r>
      <w:r>
        <w:rPr>
          <w:rtl/>
        </w:rPr>
        <w:t>גלעד קריב (העבודה):</w:t>
      </w:r>
      <w:r w:rsidRPr="00F914AC">
        <w:rPr>
          <w:rStyle w:val="TagStyle"/>
          <w:rtl/>
        </w:rPr>
        <w:t xml:space="preserve"> </w:t>
      </w:r>
      <w:r w:rsidRPr="00BB6689">
        <w:rPr>
          <w:rStyle w:val="TagStyle"/>
          <w:rtl/>
        </w:rPr>
        <w:t>&lt;&lt; דובר_המשך &gt;&gt;</w:t>
      </w:r>
      <w:r>
        <w:rPr>
          <w:rtl/>
        </w:rPr>
        <w:t xml:space="preserve">   </w:t>
      </w:r>
      <w:bookmarkEnd w:id="14555"/>
    </w:p>
    <w:p w:rsidR="007C2AC6" w:rsidRDefault="007C2AC6" w:rsidP="00C8571E">
      <w:pPr>
        <w:rPr>
          <w:rtl/>
          <w:lang w:eastAsia="he-IL"/>
        </w:rPr>
      </w:pPr>
    </w:p>
    <w:p w:rsidR="007C2AC6" w:rsidRDefault="007C2AC6" w:rsidP="00AF2361">
      <w:pPr>
        <w:rPr>
          <w:rtl/>
          <w:lang w:eastAsia="he-IL"/>
        </w:rPr>
      </w:pPr>
      <w:r>
        <w:rPr>
          <w:rFonts w:hint="cs"/>
          <w:rtl/>
          <w:lang w:eastAsia="he-IL"/>
        </w:rPr>
        <w:t>אנשי דמים.</w:t>
      </w:r>
    </w:p>
    <w:p w:rsidR="007C2AC6" w:rsidRDefault="007C2AC6" w:rsidP="00AF2361">
      <w:pPr>
        <w:rPr>
          <w:rtl/>
          <w:lang w:eastAsia="he-IL"/>
        </w:rPr>
      </w:pPr>
    </w:p>
    <w:p w:rsidR="007C2AC6" w:rsidRDefault="007C2AC6" w:rsidP="00AF2361">
      <w:pPr>
        <w:pStyle w:val="af6"/>
        <w:keepNext/>
        <w:rPr>
          <w:rtl/>
        </w:rPr>
      </w:pPr>
      <w:r w:rsidRPr="00BB6689">
        <w:rPr>
          <w:rStyle w:val="TagStyle"/>
          <w:rtl/>
        </w:rPr>
        <w:t xml:space="preserve"> &lt;&lt; יור &gt;&gt;</w:t>
      </w:r>
      <w:r w:rsidRPr="00F914AC">
        <w:rPr>
          <w:rStyle w:val="TagStyle"/>
          <w:rtl/>
        </w:rPr>
        <w:t xml:space="preserve"> </w:t>
      </w:r>
      <w:r>
        <w:rPr>
          <w:rtl/>
        </w:rPr>
        <w:t>היו"ר אליהו רביבו:</w:t>
      </w:r>
      <w:r w:rsidRPr="00F914A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תודה רבה. רק יואיל אדוני לעדכן אותנו אם הוא התכוון לאותו </w:t>
      </w:r>
      <w:bookmarkStart w:id="14556" w:name="_ETM_Q69_601382"/>
      <w:bookmarkEnd w:id="14556"/>
      <w:r>
        <w:rPr>
          <w:rFonts w:hint="cs"/>
          <w:rtl/>
          <w:lang w:eastAsia="he-IL"/>
        </w:rPr>
        <w:t xml:space="preserve">הסכם הפסקת אש שהדיו שכתבה אותו עדיין לא יבשה לפני שהוא קרס לתוך </w:t>
      </w:r>
      <w:bookmarkStart w:id="14557" w:name="_ETM_Q69_611018"/>
      <w:bookmarkEnd w:id="14557"/>
      <w:r>
        <w:rPr>
          <w:rFonts w:hint="cs"/>
          <w:rtl/>
          <w:lang w:eastAsia="he-IL"/>
        </w:rPr>
        <w:t xml:space="preserve">עצמו. </w:t>
      </w:r>
    </w:p>
    <w:p w:rsidR="007C2AC6" w:rsidRDefault="007C2AC6" w:rsidP="00AF2361">
      <w:pPr>
        <w:rPr>
          <w:rtl/>
          <w:lang w:eastAsia="he-IL"/>
        </w:rPr>
      </w:pPr>
    </w:p>
    <w:p w:rsidR="007C2AC6" w:rsidRDefault="007C2AC6" w:rsidP="00AF2361">
      <w:pPr>
        <w:pStyle w:val="af5"/>
        <w:keepNext/>
        <w:rPr>
          <w:rtl/>
        </w:rPr>
      </w:pPr>
      <w:bookmarkStart w:id="14558" w:name="ET_interruption_6156_16"/>
      <w:r w:rsidRPr="00BB6689">
        <w:rPr>
          <w:rStyle w:val="TagStyle"/>
          <w:rtl/>
        </w:rPr>
        <w:t xml:space="preserve"> &lt;&lt; קריאה &gt;&gt;</w:t>
      </w:r>
      <w:r w:rsidRPr="00813F9F">
        <w:rPr>
          <w:rStyle w:val="TagStyle"/>
          <w:rtl/>
        </w:rPr>
        <w:t xml:space="preserve"> </w:t>
      </w:r>
      <w:r>
        <w:rPr>
          <w:rtl/>
        </w:rPr>
        <w:t>גלעד קריב (העבודה):</w:t>
      </w:r>
      <w:r w:rsidRPr="00813F9F">
        <w:rPr>
          <w:rStyle w:val="TagStyle"/>
          <w:rtl/>
        </w:rPr>
        <w:t xml:space="preserve"> </w:t>
      </w:r>
      <w:r w:rsidRPr="00BB6689">
        <w:rPr>
          <w:rStyle w:val="TagStyle"/>
          <w:rtl/>
        </w:rPr>
        <w:t>&lt;&lt; קריאה &gt;&gt;</w:t>
      </w:r>
      <w:r>
        <w:rPr>
          <w:rtl/>
        </w:rPr>
        <w:t xml:space="preserve">   </w:t>
      </w:r>
      <w:bookmarkEnd w:id="14558"/>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אתם חתמתם עליו. אתם בדיחה מהלכת. </w:t>
      </w:r>
    </w:p>
    <w:p w:rsidR="007C2AC6" w:rsidRDefault="007C2AC6" w:rsidP="00AF2361">
      <w:pPr>
        <w:rPr>
          <w:rtl/>
          <w:lang w:eastAsia="he-IL"/>
        </w:rPr>
      </w:pPr>
    </w:p>
    <w:p w:rsidR="007C2AC6" w:rsidRDefault="007C2AC6" w:rsidP="00AF2361">
      <w:pPr>
        <w:pStyle w:val="af6"/>
        <w:keepNext/>
        <w:rPr>
          <w:rtl/>
        </w:rPr>
      </w:pPr>
      <w:r w:rsidRPr="00BB6689">
        <w:rPr>
          <w:rStyle w:val="TagStyle"/>
          <w:rtl/>
        </w:rPr>
        <w:t xml:space="preserve"> &lt;&lt; יור &gt;&gt;</w:t>
      </w:r>
      <w:r w:rsidRPr="00F914AC">
        <w:rPr>
          <w:rStyle w:val="TagStyle"/>
          <w:rtl/>
        </w:rPr>
        <w:t xml:space="preserve"> </w:t>
      </w:r>
      <w:r>
        <w:rPr>
          <w:rtl/>
        </w:rPr>
        <w:t>היו"ר אליהו רביבו:</w:t>
      </w:r>
      <w:r w:rsidRPr="00F914AC">
        <w:rPr>
          <w:rStyle w:val="TagStyle"/>
          <w:rtl/>
        </w:rPr>
        <w:t xml:space="preserve"> </w:t>
      </w:r>
      <w:r w:rsidRPr="00BB6689">
        <w:rPr>
          <w:rStyle w:val="TagStyle"/>
          <w:rtl/>
        </w:rPr>
        <w:t>&lt;&lt; יור &gt;&gt;</w:t>
      </w:r>
      <w:r>
        <w:rPr>
          <w:rtl/>
        </w:rPr>
        <w:t xml:space="preserve">   </w:t>
      </w:r>
    </w:p>
    <w:p w:rsidR="007C2AC6" w:rsidRDefault="007C2AC6" w:rsidP="00C8571E">
      <w:pPr>
        <w:rPr>
          <w:rtl/>
          <w:lang w:eastAsia="he-IL"/>
        </w:rPr>
      </w:pPr>
    </w:p>
    <w:p w:rsidR="007C2AC6" w:rsidRDefault="007C2AC6" w:rsidP="00AF2361">
      <w:pPr>
        <w:rPr>
          <w:rtl/>
          <w:lang w:eastAsia="he-IL"/>
        </w:rPr>
      </w:pPr>
      <w:r>
        <w:rPr>
          <w:rFonts w:hint="cs"/>
          <w:rtl/>
          <w:lang w:eastAsia="he-IL"/>
        </w:rPr>
        <w:t xml:space="preserve">בבקשה, חבר הכנסת משה סולומון; חברת הכנסת </w:t>
      </w:r>
      <w:bookmarkStart w:id="14559" w:name="_ETM_Q69_616221"/>
      <w:bookmarkEnd w:id="14559"/>
      <w:r>
        <w:rPr>
          <w:rFonts w:hint="cs"/>
          <w:rtl/>
          <w:lang w:eastAsia="he-IL"/>
        </w:rPr>
        <w:t xml:space="preserve">יוליה מלינובסקי. חבר הכנסת משה טור פז, בבקשה, אדוני, שלוש דקות לרשותך. </w:t>
      </w:r>
    </w:p>
    <w:p w:rsidR="007C2AC6" w:rsidRDefault="007C2AC6" w:rsidP="00AF2361">
      <w:pPr>
        <w:rPr>
          <w:rtl/>
          <w:lang w:eastAsia="he-IL"/>
        </w:rPr>
      </w:pPr>
    </w:p>
    <w:p w:rsidR="007C2AC6" w:rsidRDefault="007C2AC6" w:rsidP="00AF2361">
      <w:pPr>
        <w:pStyle w:val="a4"/>
        <w:keepNext/>
        <w:rPr>
          <w:rtl/>
        </w:rPr>
      </w:pPr>
      <w:bookmarkStart w:id="14560" w:name="ET_speaker_6128_15"/>
      <w:r w:rsidRPr="00BB6689">
        <w:rPr>
          <w:rStyle w:val="TagStyle"/>
          <w:rtl/>
        </w:rPr>
        <w:t xml:space="preserve"> &lt;&lt; דובר &gt;&gt;</w:t>
      </w:r>
      <w:r w:rsidRPr="00F914AC">
        <w:rPr>
          <w:rStyle w:val="TagStyle"/>
          <w:rtl/>
        </w:rPr>
        <w:t xml:space="preserve"> </w:t>
      </w:r>
      <w:bookmarkStart w:id="14561" w:name="_Toc231307558"/>
      <w:r>
        <w:rPr>
          <w:rtl/>
        </w:rPr>
        <w:t>משה טור פז (יש עתיד):</w:t>
      </w:r>
      <w:bookmarkEnd w:id="14561"/>
      <w:r w:rsidRPr="00F914AC">
        <w:rPr>
          <w:rStyle w:val="TagStyle"/>
          <w:rtl/>
        </w:rPr>
        <w:t xml:space="preserve"> </w:t>
      </w:r>
      <w:r w:rsidRPr="00BB6689">
        <w:rPr>
          <w:rStyle w:val="TagStyle"/>
          <w:rtl/>
        </w:rPr>
        <w:t>&lt;&lt; דובר &gt;&gt;</w:t>
      </w:r>
      <w:r>
        <w:rPr>
          <w:rtl/>
        </w:rPr>
        <w:t xml:space="preserve">   </w:t>
      </w:r>
      <w:bookmarkEnd w:id="14560"/>
    </w:p>
    <w:p w:rsidR="007C2AC6" w:rsidRDefault="007C2AC6" w:rsidP="00C8571E">
      <w:pPr>
        <w:rPr>
          <w:rtl/>
          <w:lang w:eastAsia="he-IL"/>
        </w:rPr>
      </w:pPr>
    </w:p>
    <w:p w:rsidR="007C2AC6" w:rsidRDefault="007C2AC6" w:rsidP="00AF2361">
      <w:pPr>
        <w:rPr>
          <w:rtl/>
          <w:lang w:eastAsia="he-IL"/>
        </w:rPr>
      </w:pPr>
      <w:r>
        <w:rPr>
          <w:rFonts w:hint="cs"/>
          <w:rtl/>
          <w:lang w:eastAsia="he-IL"/>
        </w:rPr>
        <w:t>גברתי</w:t>
      </w:r>
      <w:r>
        <w:rPr>
          <w:rtl/>
          <w:lang w:eastAsia="he-IL"/>
        </w:rPr>
        <w:t xml:space="preserve"> </w:t>
      </w:r>
      <w:r>
        <w:rPr>
          <w:rFonts w:hint="cs"/>
          <w:rtl/>
          <w:lang w:eastAsia="he-IL"/>
        </w:rPr>
        <w:t>ה</w:t>
      </w:r>
      <w:r>
        <w:rPr>
          <w:rtl/>
          <w:lang w:eastAsia="he-IL"/>
        </w:rPr>
        <w:t>יושבת</w:t>
      </w:r>
      <w:r>
        <w:rPr>
          <w:rFonts w:hint="cs"/>
          <w:rtl/>
          <w:lang w:eastAsia="he-IL"/>
        </w:rPr>
        <w:t>-</w:t>
      </w:r>
      <w:r>
        <w:rPr>
          <w:rtl/>
          <w:lang w:eastAsia="he-IL"/>
        </w:rPr>
        <w:t xml:space="preserve">ראש, חבריי חברי הכנסת, איך נשמע נאום בקואליציה </w:t>
      </w:r>
      <w:bookmarkStart w:id="14562" w:name="_ETM_Q69_650290"/>
      <w:bookmarkEnd w:id="14562"/>
      <w:r>
        <w:rPr>
          <w:rtl/>
          <w:lang w:eastAsia="he-IL"/>
        </w:rPr>
        <w:t xml:space="preserve">בשנה האחרונה? ידה </w:t>
      </w:r>
      <w:proofErr w:type="spellStart"/>
      <w:r>
        <w:rPr>
          <w:rtl/>
          <w:lang w:eastAsia="he-IL"/>
        </w:rPr>
        <w:t>ידה</w:t>
      </w:r>
      <w:proofErr w:type="spellEnd"/>
      <w:r>
        <w:rPr>
          <w:rtl/>
          <w:lang w:eastAsia="he-IL"/>
        </w:rPr>
        <w:t xml:space="preserve"> </w:t>
      </w:r>
      <w:proofErr w:type="spellStart"/>
      <w:r>
        <w:rPr>
          <w:rtl/>
          <w:lang w:eastAsia="he-IL"/>
        </w:rPr>
        <w:t>ידה</w:t>
      </w:r>
      <w:proofErr w:type="spellEnd"/>
      <w:r>
        <w:rPr>
          <w:rtl/>
          <w:lang w:eastAsia="he-IL"/>
        </w:rPr>
        <w:t xml:space="preserve"> </w:t>
      </w:r>
      <w:proofErr w:type="spellStart"/>
      <w:r>
        <w:rPr>
          <w:rtl/>
          <w:lang w:eastAsia="he-IL"/>
        </w:rPr>
        <w:t>ידה</w:t>
      </w:r>
      <w:proofErr w:type="spellEnd"/>
      <w:r>
        <w:rPr>
          <w:rtl/>
          <w:lang w:eastAsia="he-IL"/>
        </w:rPr>
        <w:t xml:space="preserve"> </w:t>
      </w:r>
      <w:proofErr w:type="spellStart"/>
      <w:r>
        <w:rPr>
          <w:rtl/>
          <w:lang w:eastAsia="he-IL"/>
        </w:rPr>
        <w:t>יועמ</w:t>
      </w:r>
      <w:r>
        <w:rPr>
          <w:rFonts w:hint="cs"/>
          <w:rtl/>
          <w:lang w:eastAsia="he-IL"/>
        </w:rPr>
        <w:t>"</w:t>
      </w:r>
      <w:r>
        <w:rPr>
          <w:rtl/>
          <w:lang w:eastAsia="he-IL"/>
        </w:rPr>
        <w:t>שית</w:t>
      </w:r>
      <w:proofErr w:type="spellEnd"/>
      <w:r>
        <w:rPr>
          <w:rFonts w:hint="cs"/>
          <w:rtl/>
          <w:lang w:eastAsia="he-IL"/>
        </w:rPr>
        <w:t>,</w:t>
      </w:r>
      <w:r>
        <w:rPr>
          <w:rtl/>
          <w:lang w:eastAsia="he-IL"/>
        </w:rPr>
        <w:t xml:space="preserve"> יד</w:t>
      </w:r>
      <w:r>
        <w:rPr>
          <w:rFonts w:hint="cs"/>
          <w:rtl/>
          <w:lang w:eastAsia="he-IL"/>
        </w:rPr>
        <w:t>ה</w:t>
      </w:r>
      <w:r>
        <w:rPr>
          <w:rtl/>
          <w:lang w:eastAsia="he-IL"/>
        </w:rPr>
        <w:t xml:space="preserve"> </w:t>
      </w:r>
      <w:bookmarkStart w:id="14563" w:name="_ETM_Q69_656489"/>
      <w:bookmarkEnd w:id="14563"/>
      <w:proofErr w:type="spellStart"/>
      <w:r>
        <w:rPr>
          <w:rtl/>
          <w:lang w:eastAsia="he-IL"/>
        </w:rPr>
        <w:t>יד</w:t>
      </w:r>
      <w:r>
        <w:rPr>
          <w:rFonts w:hint="cs"/>
          <w:rtl/>
          <w:lang w:eastAsia="he-IL"/>
        </w:rPr>
        <w:t>ה</w:t>
      </w:r>
      <w:proofErr w:type="spellEnd"/>
      <w:r>
        <w:rPr>
          <w:rtl/>
          <w:lang w:eastAsia="he-IL"/>
        </w:rPr>
        <w:t xml:space="preserve"> </w:t>
      </w:r>
      <w:proofErr w:type="spellStart"/>
      <w:r>
        <w:rPr>
          <w:rtl/>
          <w:lang w:eastAsia="he-IL"/>
        </w:rPr>
        <w:t>יד</w:t>
      </w:r>
      <w:r>
        <w:rPr>
          <w:rFonts w:hint="cs"/>
          <w:rtl/>
          <w:lang w:eastAsia="he-IL"/>
        </w:rPr>
        <w:t>ה</w:t>
      </w:r>
      <w:proofErr w:type="spellEnd"/>
      <w:r>
        <w:rPr>
          <w:rtl/>
          <w:lang w:eastAsia="he-IL"/>
        </w:rPr>
        <w:t xml:space="preserve"> </w:t>
      </w:r>
      <w:proofErr w:type="spellStart"/>
      <w:r>
        <w:rPr>
          <w:rtl/>
          <w:lang w:eastAsia="he-IL"/>
        </w:rPr>
        <w:t>פצ</w:t>
      </w:r>
      <w:r>
        <w:rPr>
          <w:rFonts w:hint="cs"/>
          <w:rtl/>
          <w:lang w:eastAsia="he-IL"/>
        </w:rPr>
        <w:t>"</w:t>
      </w:r>
      <w:r>
        <w:rPr>
          <w:rtl/>
          <w:lang w:eastAsia="he-IL"/>
        </w:rPr>
        <w:t>רית</w:t>
      </w:r>
      <w:proofErr w:type="spellEnd"/>
      <w:r>
        <w:rPr>
          <w:rFonts w:hint="cs"/>
          <w:rtl/>
          <w:lang w:eastAsia="he-IL"/>
        </w:rPr>
        <w:t>,</w:t>
      </w:r>
      <w:r>
        <w:rPr>
          <w:rtl/>
          <w:lang w:eastAsia="he-IL"/>
        </w:rPr>
        <w:t xml:space="preserve"> ידה </w:t>
      </w:r>
      <w:proofErr w:type="spellStart"/>
      <w:r>
        <w:rPr>
          <w:rtl/>
          <w:lang w:eastAsia="he-IL"/>
        </w:rPr>
        <w:t>ידה</w:t>
      </w:r>
      <w:proofErr w:type="spellEnd"/>
      <w:r>
        <w:rPr>
          <w:rtl/>
          <w:lang w:eastAsia="he-IL"/>
        </w:rPr>
        <w:t xml:space="preserve"> </w:t>
      </w:r>
      <w:proofErr w:type="spellStart"/>
      <w:r>
        <w:rPr>
          <w:rtl/>
          <w:lang w:eastAsia="he-IL"/>
        </w:rPr>
        <w:t>ידה</w:t>
      </w:r>
      <w:proofErr w:type="spellEnd"/>
      <w:r>
        <w:rPr>
          <w:rtl/>
          <w:lang w:eastAsia="he-IL"/>
        </w:rPr>
        <w:t xml:space="preserve"> </w:t>
      </w:r>
      <w:proofErr w:type="spellStart"/>
      <w:r>
        <w:rPr>
          <w:rtl/>
          <w:lang w:eastAsia="he-IL"/>
        </w:rPr>
        <w:t>יד</w:t>
      </w:r>
      <w:r>
        <w:rPr>
          <w:rFonts w:hint="cs"/>
          <w:rtl/>
          <w:lang w:eastAsia="he-IL"/>
        </w:rPr>
        <w:t>ה</w:t>
      </w:r>
      <w:proofErr w:type="spellEnd"/>
      <w:r>
        <w:rPr>
          <w:rtl/>
          <w:lang w:eastAsia="he-IL"/>
        </w:rPr>
        <w:t xml:space="preserve"> בג</w:t>
      </w:r>
      <w:r>
        <w:rPr>
          <w:rFonts w:hint="cs"/>
          <w:rtl/>
          <w:lang w:eastAsia="he-IL"/>
        </w:rPr>
        <w:t>"</w:t>
      </w:r>
      <w:r>
        <w:rPr>
          <w:rtl/>
          <w:lang w:eastAsia="he-IL"/>
        </w:rPr>
        <w:t xml:space="preserve">ץ. ככה זה </w:t>
      </w:r>
      <w:bookmarkStart w:id="14564" w:name="_ETM_Q69_660532"/>
      <w:bookmarkEnd w:id="14564"/>
      <w:r>
        <w:rPr>
          <w:rtl/>
          <w:lang w:eastAsia="he-IL"/>
        </w:rPr>
        <w:t>נשמע, ככה זה נשמע. זה כל כך מצחיק</w:t>
      </w:r>
      <w:r>
        <w:rPr>
          <w:rFonts w:hint="cs"/>
          <w:rtl/>
          <w:lang w:eastAsia="he-IL"/>
        </w:rPr>
        <w:t>,</w:t>
      </w:r>
      <w:r>
        <w:rPr>
          <w:rtl/>
          <w:lang w:eastAsia="he-IL"/>
        </w:rPr>
        <w:t xml:space="preserve"> שלפני שעה </w:t>
      </w:r>
      <w:bookmarkStart w:id="14565" w:name="_ETM_Q69_664575"/>
      <w:bookmarkEnd w:id="14565"/>
      <w:r>
        <w:rPr>
          <w:rtl/>
          <w:lang w:eastAsia="he-IL"/>
        </w:rPr>
        <w:t>או שעתיים</w:t>
      </w:r>
      <w:r>
        <w:rPr>
          <w:rFonts w:hint="cs"/>
          <w:rtl/>
          <w:lang w:eastAsia="he-IL"/>
        </w:rPr>
        <w:t>,</w:t>
      </w:r>
      <w:r>
        <w:rPr>
          <w:rtl/>
          <w:lang w:eastAsia="he-IL"/>
        </w:rPr>
        <w:t xml:space="preserve"> עלה לדבר פה חבר הכנסת עמית הלוי, ואחרי </w:t>
      </w:r>
      <w:bookmarkStart w:id="14566" w:name="_ETM_Q69_668618"/>
      <w:bookmarkEnd w:id="14566"/>
      <w:r>
        <w:rPr>
          <w:rFonts w:hint="cs"/>
          <w:rtl/>
          <w:lang w:eastAsia="he-IL"/>
        </w:rPr>
        <w:t>שתיים וחצי</w:t>
      </w:r>
      <w:r>
        <w:rPr>
          <w:rtl/>
          <w:lang w:eastAsia="he-IL"/>
        </w:rPr>
        <w:t xml:space="preserve"> דקות שמתי לב שהוא לא אמר את המילה </w:t>
      </w:r>
      <w:r>
        <w:rPr>
          <w:rFonts w:hint="cs"/>
          <w:rtl/>
          <w:lang w:eastAsia="he-IL"/>
        </w:rPr>
        <w:t xml:space="preserve">יועמ"שית. </w:t>
      </w:r>
      <w:bookmarkStart w:id="14567" w:name="_ETM_Q69_672661"/>
      <w:bookmarkEnd w:id="14567"/>
      <w:r>
        <w:rPr>
          <w:rtl/>
          <w:lang w:eastAsia="he-IL"/>
        </w:rPr>
        <w:t>מהר</w:t>
      </w:r>
      <w:r>
        <w:rPr>
          <w:rFonts w:hint="cs"/>
          <w:rtl/>
          <w:lang w:eastAsia="he-IL"/>
        </w:rPr>
        <w:t xml:space="preserve"> </w:t>
      </w:r>
      <w:proofErr w:type="spellStart"/>
      <w:r>
        <w:rPr>
          <w:rtl/>
          <w:lang w:eastAsia="he-IL"/>
        </w:rPr>
        <w:t>מהר</w:t>
      </w:r>
      <w:proofErr w:type="spellEnd"/>
      <w:r>
        <w:rPr>
          <w:rtl/>
          <w:lang w:eastAsia="he-IL"/>
        </w:rPr>
        <w:t xml:space="preserve"> הערתי לו</w:t>
      </w:r>
      <w:r>
        <w:rPr>
          <w:rFonts w:hint="cs"/>
          <w:rtl/>
          <w:lang w:eastAsia="he-IL"/>
        </w:rPr>
        <w:t>:</w:t>
      </w:r>
      <w:r>
        <w:rPr>
          <w:rtl/>
          <w:lang w:eastAsia="he-IL"/>
        </w:rPr>
        <w:t xml:space="preserve"> עמית, </w:t>
      </w:r>
      <w:bookmarkStart w:id="14568" w:name="_ETM_Q69_676714"/>
      <w:bookmarkEnd w:id="14568"/>
      <w:r>
        <w:rPr>
          <w:rtl/>
          <w:lang w:eastAsia="he-IL"/>
        </w:rPr>
        <w:t>אתה חייב להגיד יועמ</w:t>
      </w:r>
      <w:r>
        <w:rPr>
          <w:rFonts w:hint="cs"/>
          <w:rtl/>
          <w:lang w:eastAsia="he-IL"/>
        </w:rPr>
        <w:t>"</w:t>
      </w:r>
      <w:r>
        <w:rPr>
          <w:rtl/>
          <w:lang w:eastAsia="he-IL"/>
        </w:rPr>
        <w:t>שית. אם לא תגיד יועמ</w:t>
      </w:r>
      <w:r>
        <w:rPr>
          <w:rFonts w:hint="cs"/>
          <w:rtl/>
          <w:lang w:eastAsia="he-IL"/>
        </w:rPr>
        <w:t>"</w:t>
      </w:r>
      <w:r>
        <w:rPr>
          <w:rtl/>
          <w:lang w:eastAsia="he-IL"/>
        </w:rPr>
        <w:t xml:space="preserve">שית, אתה כנראה </w:t>
      </w:r>
      <w:bookmarkStart w:id="14569" w:name="_ETM_Q69_681770"/>
      <w:bookmarkEnd w:id="14569"/>
      <w:r>
        <w:rPr>
          <w:rtl/>
          <w:lang w:eastAsia="he-IL"/>
        </w:rPr>
        <w:t>לא בסדר, מישהו יעניש אותך בפריימריז</w:t>
      </w:r>
      <w:r>
        <w:rPr>
          <w:rFonts w:hint="cs"/>
          <w:rtl/>
          <w:lang w:eastAsia="he-IL"/>
        </w:rPr>
        <w:t>.</w:t>
      </w:r>
      <w:r>
        <w:rPr>
          <w:rtl/>
          <w:lang w:eastAsia="he-IL"/>
        </w:rPr>
        <w:t xml:space="preserve"> מייד פצח עמית הלוי </w:t>
      </w:r>
      <w:bookmarkStart w:id="14570" w:name="_ETM_Q69_686827"/>
      <w:bookmarkEnd w:id="14570"/>
      <w:r>
        <w:rPr>
          <w:rtl/>
          <w:lang w:eastAsia="he-IL"/>
        </w:rPr>
        <w:t xml:space="preserve">וניצל את כל </w:t>
      </w:r>
      <w:r>
        <w:rPr>
          <w:rFonts w:hint="cs"/>
          <w:rtl/>
          <w:lang w:eastAsia="he-IL"/>
        </w:rPr>
        <w:t xml:space="preserve">30 </w:t>
      </w:r>
      <w:bookmarkStart w:id="14571" w:name="_ETM_Q69_688466"/>
      <w:bookmarkEnd w:id="14571"/>
      <w:r>
        <w:rPr>
          <w:rFonts w:hint="cs"/>
          <w:rtl/>
          <w:lang w:eastAsia="he-IL"/>
        </w:rPr>
        <w:t>ה</w:t>
      </w:r>
      <w:r>
        <w:rPr>
          <w:rtl/>
          <w:lang w:eastAsia="he-IL"/>
        </w:rPr>
        <w:t xml:space="preserve">שניות שנותרו לו ואמר שבע פעמים </w:t>
      </w:r>
      <w:bookmarkStart w:id="14572" w:name="_ETM_Q69_691883"/>
      <w:bookmarkEnd w:id="14572"/>
      <w:r>
        <w:rPr>
          <w:rtl/>
          <w:lang w:eastAsia="he-IL"/>
        </w:rPr>
        <w:t>יועמ</w:t>
      </w:r>
      <w:r>
        <w:rPr>
          <w:rFonts w:hint="cs"/>
          <w:rtl/>
          <w:lang w:eastAsia="he-IL"/>
        </w:rPr>
        <w:t>"</w:t>
      </w:r>
      <w:r>
        <w:rPr>
          <w:rtl/>
          <w:lang w:eastAsia="he-IL"/>
        </w:rPr>
        <w:t xml:space="preserve">שית ב-30 שניות, ידה </w:t>
      </w:r>
      <w:proofErr w:type="spellStart"/>
      <w:r>
        <w:rPr>
          <w:rtl/>
          <w:lang w:eastAsia="he-IL"/>
        </w:rPr>
        <w:t>ידה</w:t>
      </w:r>
      <w:proofErr w:type="spellEnd"/>
      <w:r>
        <w:rPr>
          <w:rtl/>
          <w:lang w:eastAsia="he-IL"/>
        </w:rPr>
        <w:t xml:space="preserve"> </w:t>
      </w:r>
      <w:proofErr w:type="spellStart"/>
      <w:r>
        <w:rPr>
          <w:rtl/>
          <w:lang w:eastAsia="he-IL"/>
        </w:rPr>
        <w:t>ידה</w:t>
      </w:r>
      <w:proofErr w:type="spellEnd"/>
      <w:r>
        <w:rPr>
          <w:rtl/>
          <w:lang w:eastAsia="he-IL"/>
        </w:rPr>
        <w:t xml:space="preserve"> </w:t>
      </w:r>
      <w:proofErr w:type="spellStart"/>
      <w:r>
        <w:rPr>
          <w:rtl/>
          <w:lang w:eastAsia="he-IL"/>
        </w:rPr>
        <w:t>יועמ</w:t>
      </w:r>
      <w:r>
        <w:rPr>
          <w:rFonts w:hint="cs"/>
          <w:rtl/>
          <w:lang w:eastAsia="he-IL"/>
        </w:rPr>
        <w:t>"</w:t>
      </w:r>
      <w:r>
        <w:rPr>
          <w:rtl/>
          <w:lang w:eastAsia="he-IL"/>
        </w:rPr>
        <w:t>שית</w:t>
      </w:r>
      <w:proofErr w:type="spellEnd"/>
      <w:r>
        <w:rPr>
          <w:rtl/>
          <w:lang w:eastAsia="he-IL"/>
        </w:rPr>
        <w:t>.</w:t>
      </w:r>
    </w:p>
    <w:p w:rsidR="007C2AC6" w:rsidRDefault="007C2AC6" w:rsidP="00AF2361">
      <w:pPr>
        <w:rPr>
          <w:rtl/>
          <w:lang w:eastAsia="he-IL"/>
        </w:rPr>
      </w:pPr>
    </w:p>
    <w:p w:rsidR="007C2AC6" w:rsidRDefault="007C2AC6" w:rsidP="00AF2361">
      <w:pPr>
        <w:rPr>
          <w:rtl/>
          <w:lang w:eastAsia="he-IL"/>
        </w:rPr>
      </w:pPr>
      <w:bookmarkStart w:id="14573" w:name="_ETM_Q69_699847"/>
      <w:bookmarkStart w:id="14574" w:name="_ETM_Q69_699885"/>
      <w:bookmarkEnd w:id="14573"/>
      <w:bookmarkEnd w:id="14574"/>
      <w:r>
        <w:rPr>
          <w:rtl/>
          <w:lang w:eastAsia="he-IL"/>
        </w:rPr>
        <w:t>חברים</w:t>
      </w:r>
      <w:r>
        <w:rPr>
          <w:rFonts w:hint="cs"/>
          <w:rtl/>
          <w:lang w:eastAsia="he-IL"/>
        </w:rPr>
        <w:t>,</w:t>
      </w:r>
      <w:r>
        <w:rPr>
          <w:rtl/>
          <w:lang w:eastAsia="he-IL"/>
        </w:rPr>
        <w:t xml:space="preserve"> </w:t>
      </w:r>
      <w:bookmarkStart w:id="14575" w:name="_ETM_Q69_697390"/>
      <w:bookmarkEnd w:id="14575"/>
      <w:r>
        <w:rPr>
          <w:rtl/>
          <w:lang w:eastAsia="he-IL"/>
        </w:rPr>
        <w:t xml:space="preserve">זו כבר נראית בדיחה. לא, זו באמת בדיחה, זו אותה </w:t>
      </w:r>
      <w:bookmarkStart w:id="14576" w:name="_ETM_Q69_702005"/>
      <w:bookmarkEnd w:id="14576"/>
      <w:r>
        <w:rPr>
          <w:rtl/>
          <w:lang w:eastAsia="he-IL"/>
        </w:rPr>
        <w:t>בדיחה מהבית ש</w:t>
      </w:r>
      <w:r>
        <w:rPr>
          <w:rFonts w:hint="cs"/>
          <w:rtl/>
          <w:lang w:eastAsia="he-IL"/>
        </w:rPr>
        <w:t>א</w:t>
      </w:r>
      <w:r>
        <w:rPr>
          <w:rtl/>
          <w:lang w:eastAsia="he-IL"/>
        </w:rPr>
        <w:t>חריות אין פירושה אשמה</w:t>
      </w:r>
      <w:r>
        <w:rPr>
          <w:rFonts w:hint="cs"/>
          <w:rtl/>
          <w:lang w:eastAsia="he-IL"/>
        </w:rPr>
        <w:t>.</w:t>
      </w:r>
      <w:r>
        <w:rPr>
          <w:rtl/>
          <w:lang w:eastAsia="he-IL"/>
        </w:rPr>
        <w:t xml:space="preserve"> כי אם הייתי </w:t>
      </w:r>
      <w:bookmarkStart w:id="14577" w:name="_ETM_Q69_706621"/>
      <w:bookmarkEnd w:id="14577"/>
      <w:r>
        <w:rPr>
          <w:rtl/>
          <w:lang w:eastAsia="he-IL"/>
        </w:rPr>
        <w:t xml:space="preserve">צריך להגדיר את הממשלה הזו, זו הכותרת שלה. הרי בכל </w:t>
      </w:r>
      <w:bookmarkStart w:id="14578" w:name="_ETM_Q69_711237"/>
      <w:bookmarkEnd w:id="14578"/>
      <w:r>
        <w:rPr>
          <w:rtl/>
          <w:lang w:eastAsia="he-IL"/>
        </w:rPr>
        <w:t>דבר שעשיתם, נכשלתם. אה, אבל היועמ</w:t>
      </w:r>
      <w:r>
        <w:rPr>
          <w:rFonts w:hint="cs"/>
          <w:rtl/>
          <w:lang w:eastAsia="he-IL"/>
        </w:rPr>
        <w:t>"</w:t>
      </w:r>
      <w:r>
        <w:rPr>
          <w:rtl/>
          <w:lang w:eastAsia="he-IL"/>
        </w:rPr>
        <w:t xml:space="preserve">שית. הציבור נתן לכם מנדט, </w:t>
      </w:r>
      <w:bookmarkStart w:id="14579" w:name="_ETM_Q69_715853"/>
      <w:bookmarkEnd w:id="14579"/>
      <w:r>
        <w:rPr>
          <w:rtl/>
          <w:lang w:eastAsia="he-IL"/>
        </w:rPr>
        <w:t>הגעתם איתו לכנסת, אבל היועמ</w:t>
      </w:r>
      <w:r>
        <w:rPr>
          <w:rFonts w:hint="cs"/>
          <w:rtl/>
          <w:lang w:eastAsia="he-IL"/>
        </w:rPr>
        <w:t>"</w:t>
      </w:r>
      <w:r>
        <w:rPr>
          <w:rtl/>
          <w:lang w:eastAsia="he-IL"/>
        </w:rPr>
        <w:t xml:space="preserve">שית. ואתם יודעים מה? התוצאות כל </w:t>
      </w:r>
      <w:bookmarkStart w:id="14580" w:name="_ETM_Q69_720469"/>
      <w:bookmarkEnd w:id="14580"/>
      <w:r>
        <w:rPr>
          <w:rtl/>
          <w:lang w:eastAsia="he-IL"/>
        </w:rPr>
        <w:t>כך גרועות בכל דבר, אבל היועמ</w:t>
      </w:r>
      <w:r>
        <w:rPr>
          <w:rFonts w:hint="cs"/>
          <w:rtl/>
          <w:lang w:eastAsia="he-IL"/>
        </w:rPr>
        <w:t>"</w:t>
      </w:r>
      <w:bookmarkStart w:id="14581" w:name="_ETM_Q69_725096"/>
      <w:bookmarkEnd w:id="14581"/>
      <w:r>
        <w:rPr>
          <w:rtl/>
          <w:lang w:eastAsia="he-IL"/>
        </w:rPr>
        <w:t>שית</w:t>
      </w:r>
      <w:r>
        <w:rPr>
          <w:rFonts w:hint="cs"/>
          <w:rtl/>
          <w:lang w:eastAsia="he-IL"/>
        </w:rPr>
        <w:t>.</w:t>
      </w:r>
      <w:r>
        <w:rPr>
          <w:rtl/>
          <w:lang w:eastAsia="he-IL"/>
        </w:rPr>
        <w:t xml:space="preserve"> ויש 15 הרוגים, אבל היועמ"שית</w:t>
      </w:r>
      <w:r>
        <w:rPr>
          <w:rFonts w:hint="cs"/>
          <w:rtl/>
          <w:lang w:eastAsia="he-IL"/>
        </w:rPr>
        <w:t>.</w:t>
      </w:r>
      <w:r>
        <w:rPr>
          <w:rtl/>
          <w:lang w:eastAsia="he-IL"/>
        </w:rPr>
        <w:t xml:space="preserve"> והבגרויות, מישהו רימה בה</w:t>
      </w:r>
      <w:r>
        <w:rPr>
          <w:rFonts w:hint="cs"/>
          <w:rtl/>
          <w:lang w:eastAsia="he-IL"/>
        </w:rPr>
        <w:t>ן,</w:t>
      </w:r>
      <w:r>
        <w:rPr>
          <w:rtl/>
          <w:lang w:eastAsia="he-IL"/>
        </w:rPr>
        <w:t xml:space="preserve"> </w:t>
      </w:r>
      <w:bookmarkStart w:id="14582" w:name="_ETM_Q69_730635"/>
      <w:bookmarkEnd w:id="14582"/>
      <w:r>
        <w:rPr>
          <w:rtl/>
          <w:lang w:eastAsia="he-IL"/>
        </w:rPr>
        <w:t xml:space="preserve">וקיש לא רוצה לגלות אותם </w:t>
      </w:r>
      <w:r>
        <w:rPr>
          <w:rFonts w:hint="cs"/>
          <w:rtl/>
          <w:lang w:eastAsia="he-IL"/>
        </w:rPr>
        <w:t xml:space="preserve">– </w:t>
      </w:r>
      <w:bookmarkStart w:id="14583" w:name="_ETM_Q69_735868"/>
      <w:bookmarkEnd w:id="14583"/>
      <w:r>
        <w:rPr>
          <w:rtl/>
          <w:lang w:eastAsia="he-IL"/>
        </w:rPr>
        <w:t>היועמ"שית</w:t>
      </w:r>
      <w:r>
        <w:rPr>
          <w:rFonts w:hint="cs"/>
          <w:rtl/>
          <w:lang w:eastAsia="he-IL"/>
        </w:rPr>
        <w:t>.</w:t>
      </w:r>
      <w:r>
        <w:rPr>
          <w:rtl/>
          <w:lang w:eastAsia="he-IL"/>
        </w:rPr>
        <w:t xml:space="preserve"> והפלג הירושלמי מפגינים בכל </w:t>
      </w:r>
      <w:bookmarkStart w:id="14584" w:name="_ETM_Q69_736174"/>
      <w:bookmarkEnd w:id="14584"/>
      <w:r>
        <w:rPr>
          <w:rtl/>
          <w:lang w:eastAsia="he-IL"/>
        </w:rPr>
        <w:t>רחבי הארץ, אבל היועמ"שית</w:t>
      </w:r>
      <w:r>
        <w:rPr>
          <w:rFonts w:hint="cs"/>
          <w:rtl/>
          <w:lang w:eastAsia="he-IL"/>
        </w:rPr>
        <w:t>.</w:t>
      </w:r>
      <w:r>
        <w:rPr>
          <w:rtl/>
          <w:lang w:eastAsia="he-IL"/>
        </w:rPr>
        <w:t xml:space="preserve"> והיה 7 באוקטובר </w:t>
      </w:r>
      <w:r>
        <w:rPr>
          <w:rFonts w:hint="cs"/>
          <w:rtl/>
          <w:lang w:eastAsia="he-IL"/>
        </w:rPr>
        <w:t xml:space="preserve">– </w:t>
      </w:r>
      <w:r>
        <w:rPr>
          <w:rtl/>
          <w:lang w:eastAsia="he-IL"/>
        </w:rPr>
        <w:t>ברור, ז</w:t>
      </w:r>
      <w:r>
        <w:rPr>
          <w:rFonts w:hint="cs"/>
          <w:rtl/>
          <w:lang w:eastAsia="he-IL"/>
        </w:rPr>
        <w:t>ה</w:t>
      </w:r>
      <w:r>
        <w:rPr>
          <w:rtl/>
          <w:lang w:eastAsia="he-IL"/>
        </w:rPr>
        <w:t xml:space="preserve"> היועמ</w:t>
      </w:r>
      <w:r>
        <w:rPr>
          <w:rFonts w:hint="cs"/>
          <w:rtl/>
          <w:lang w:eastAsia="he-IL"/>
        </w:rPr>
        <w:t>"</w:t>
      </w:r>
      <w:r>
        <w:rPr>
          <w:rtl/>
          <w:lang w:eastAsia="he-IL"/>
        </w:rPr>
        <w:t>שית</w:t>
      </w:r>
      <w:r>
        <w:rPr>
          <w:rFonts w:hint="cs"/>
          <w:rtl/>
          <w:lang w:eastAsia="he-IL"/>
        </w:rPr>
        <w:t>.</w:t>
      </w:r>
      <w:r>
        <w:rPr>
          <w:rtl/>
          <w:lang w:eastAsia="he-IL"/>
        </w:rPr>
        <w:t xml:space="preserve"> </w:t>
      </w:r>
      <w:bookmarkStart w:id="14585" w:name="_ETM_Q69_741713"/>
      <w:bookmarkEnd w:id="14585"/>
      <w:r>
        <w:rPr>
          <w:rtl/>
          <w:lang w:eastAsia="he-IL"/>
        </w:rPr>
        <w:t xml:space="preserve">ויש ועדת חקירה </w:t>
      </w:r>
      <w:r>
        <w:rPr>
          <w:rFonts w:hint="cs"/>
          <w:rtl/>
          <w:lang w:eastAsia="he-IL"/>
        </w:rPr>
        <w:t xml:space="preserve">– </w:t>
      </w:r>
      <w:r>
        <w:rPr>
          <w:rtl/>
          <w:lang w:eastAsia="he-IL"/>
        </w:rPr>
        <w:t>היינו מסכימים לוועדת חקירה, אבל היועמ</w:t>
      </w:r>
      <w:r>
        <w:rPr>
          <w:rFonts w:hint="cs"/>
          <w:rtl/>
          <w:lang w:eastAsia="he-IL"/>
        </w:rPr>
        <w:t>"</w:t>
      </w:r>
      <w:r>
        <w:rPr>
          <w:rtl/>
          <w:lang w:eastAsia="he-IL"/>
        </w:rPr>
        <w:t>שית. וה</w:t>
      </w:r>
      <w:r>
        <w:rPr>
          <w:rFonts w:hint="cs"/>
          <w:rtl/>
          <w:lang w:eastAsia="he-IL"/>
        </w:rPr>
        <w:t>י</w:t>
      </w:r>
      <w:r>
        <w:rPr>
          <w:rtl/>
          <w:lang w:eastAsia="he-IL"/>
        </w:rPr>
        <w:t xml:space="preserve">נה, </w:t>
      </w:r>
      <w:bookmarkStart w:id="14586" w:name="_ETM_Q69_747252"/>
      <w:bookmarkEnd w:id="14586"/>
      <w:r>
        <w:rPr>
          <w:rtl/>
          <w:lang w:eastAsia="he-IL"/>
        </w:rPr>
        <w:t>ככה זה נשמע כבר</w:t>
      </w:r>
      <w:r>
        <w:rPr>
          <w:rFonts w:hint="cs"/>
          <w:rtl/>
          <w:lang w:eastAsia="he-IL"/>
        </w:rPr>
        <w:t xml:space="preserve"> ארבע</w:t>
      </w:r>
      <w:bookmarkStart w:id="14587" w:name="_ETM_Q69_752802"/>
      <w:bookmarkEnd w:id="14587"/>
      <w:r>
        <w:rPr>
          <w:rtl/>
          <w:lang w:eastAsia="he-IL"/>
        </w:rPr>
        <w:t xml:space="preserve"> שנים. </w:t>
      </w:r>
    </w:p>
    <w:p w:rsidR="007C2AC6" w:rsidRDefault="007C2AC6" w:rsidP="00AF2361">
      <w:pPr>
        <w:rPr>
          <w:rtl/>
          <w:lang w:eastAsia="he-IL"/>
        </w:rPr>
      </w:pPr>
    </w:p>
    <w:p w:rsidR="00085ABC" w:rsidRDefault="007C2AC6" w:rsidP="003532CE">
      <w:pPr>
        <w:rPr>
          <w:rtl/>
        </w:rPr>
      </w:pPr>
      <w:bookmarkStart w:id="14588" w:name="_ETM_Q69_756309"/>
      <w:bookmarkStart w:id="14589" w:name="_ETM_Q69_756395"/>
      <w:bookmarkStart w:id="14590" w:name="_ETM_Q69_756980"/>
      <w:bookmarkStart w:id="14591" w:name="_ETM_Q69_757051"/>
      <w:bookmarkEnd w:id="14588"/>
      <w:bookmarkEnd w:id="14589"/>
      <w:bookmarkEnd w:id="14590"/>
      <w:bookmarkEnd w:id="14591"/>
      <w:r>
        <w:rPr>
          <w:rtl/>
          <w:lang w:eastAsia="he-IL"/>
        </w:rPr>
        <w:t>איזה כיף שיש יועמ</w:t>
      </w:r>
      <w:r>
        <w:rPr>
          <w:rFonts w:hint="cs"/>
          <w:rtl/>
          <w:lang w:eastAsia="he-IL"/>
        </w:rPr>
        <w:t>"</w:t>
      </w:r>
      <w:r>
        <w:rPr>
          <w:rtl/>
          <w:lang w:eastAsia="he-IL"/>
        </w:rPr>
        <w:t>שית</w:t>
      </w:r>
      <w:r>
        <w:rPr>
          <w:rFonts w:hint="cs"/>
          <w:rtl/>
          <w:lang w:eastAsia="he-IL"/>
        </w:rPr>
        <w:t>.</w:t>
      </w:r>
      <w:r>
        <w:rPr>
          <w:rtl/>
          <w:lang w:eastAsia="he-IL"/>
        </w:rPr>
        <w:t xml:space="preserve"> אתם יודעים, אם לא </w:t>
      </w:r>
      <w:bookmarkStart w:id="14592" w:name="_ETM_Q69_758343"/>
      <w:bookmarkEnd w:id="14592"/>
      <w:r>
        <w:rPr>
          <w:rtl/>
          <w:lang w:eastAsia="he-IL"/>
        </w:rPr>
        <w:t>הייתה יועמ</w:t>
      </w:r>
      <w:r>
        <w:rPr>
          <w:rFonts w:hint="cs"/>
          <w:rtl/>
          <w:lang w:eastAsia="he-IL"/>
        </w:rPr>
        <w:t>"</w:t>
      </w:r>
      <w:r>
        <w:rPr>
          <w:rtl/>
          <w:lang w:eastAsia="he-IL"/>
        </w:rPr>
        <w:t>שית, הייתם צריכים להמציא אותה</w:t>
      </w:r>
      <w:r>
        <w:rPr>
          <w:rFonts w:hint="cs"/>
          <w:rtl/>
          <w:lang w:eastAsia="he-IL"/>
        </w:rPr>
        <w:t>.</w:t>
      </w:r>
      <w:r>
        <w:rPr>
          <w:rtl/>
          <w:lang w:eastAsia="he-IL"/>
        </w:rPr>
        <w:t xml:space="preserve"> ידה </w:t>
      </w:r>
      <w:proofErr w:type="spellStart"/>
      <w:r>
        <w:rPr>
          <w:rtl/>
          <w:lang w:eastAsia="he-IL"/>
        </w:rPr>
        <w:t>ידה</w:t>
      </w:r>
      <w:proofErr w:type="spellEnd"/>
      <w:r>
        <w:rPr>
          <w:rtl/>
          <w:lang w:eastAsia="he-IL"/>
        </w:rPr>
        <w:t xml:space="preserve"> </w:t>
      </w:r>
      <w:proofErr w:type="spellStart"/>
      <w:r>
        <w:rPr>
          <w:rtl/>
          <w:lang w:eastAsia="he-IL"/>
        </w:rPr>
        <w:t>ידה</w:t>
      </w:r>
      <w:proofErr w:type="spellEnd"/>
      <w:r>
        <w:rPr>
          <w:rtl/>
          <w:lang w:eastAsia="he-IL"/>
        </w:rPr>
        <w:t xml:space="preserve"> </w:t>
      </w:r>
      <w:proofErr w:type="spellStart"/>
      <w:r>
        <w:rPr>
          <w:rtl/>
          <w:lang w:eastAsia="he-IL"/>
        </w:rPr>
        <w:t>יועמ</w:t>
      </w:r>
      <w:r>
        <w:rPr>
          <w:rFonts w:hint="cs"/>
          <w:rtl/>
          <w:lang w:eastAsia="he-IL"/>
        </w:rPr>
        <w:t>"</w:t>
      </w:r>
      <w:r>
        <w:rPr>
          <w:rtl/>
          <w:lang w:eastAsia="he-IL"/>
        </w:rPr>
        <w:t>שית</w:t>
      </w:r>
      <w:proofErr w:type="spellEnd"/>
      <w:r>
        <w:rPr>
          <w:rtl/>
          <w:lang w:eastAsia="he-IL"/>
        </w:rPr>
        <w:t xml:space="preserve">, </w:t>
      </w:r>
      <w:bookmarkStart w:id="14593" w:name="_ETM_Q69_763885"/>
      <w:bookmarkEnd w:id="14593"/>
      <w:r>
        <w:rPr>
          <w:rtl/>
          <w:lang w:eastAsia="he-IL"/>
        </w:rPr>
        <w:t>כי אין לכם מה להגיד</w:t>
      </w:r>
      <w:r>
        <w:rPr>
          <w:rFonts w:hint="cs"/>
          <w:rtl/>
          <w:lang w:eastAsia="he-IL"/>
        </w:rPr>
        <w:t>.</w:t>
      </w:r>
      <w:r>
        <w:rPr>
          <w:rtl/>
          <w:lang w:eastAsia="he-IL"/>
        </w:rPr>
        <w:t xml:space="preserve"> כי כשאין לך תוצאות להר</w:t>
      </w:r>
      <w:r>
        <w:rPr>
          <w:rFonts w:hint="cs"/>
          <w:rtl/>
          <w:lang w:eastAsia="he-IL"/>
        </w:rPr>
        <w:t>א</w:t>
      </w:r>
      <w:r>
        <w:rPr>
          <w:rtl/>
          <w:lang w:eastAsia="he-IL"/>
        </w:rPr>
        <w:t xml:space="preserve">ות </w:t>
      </w:r>
      <w:bookmarkStart w:id="14594" w:name="_ETM_Q69_769426"/>
      <w:bookmarkEnd w:id="14594"/>
      <w:r>
        <w:rPr>
          <w:rtl/>
          <w:lang w:eastAsia="he-IL"/>
        </w:rPr>
        <w:t xml:space="preserve">ואין לך שום סיפור הגיוני איך על ימין מלא </w:t>
      </w:r>
      <w:proofErr w:type="spellStart"/>
      <w:r>
        <w:rPr>
          <w:rtl/>
          <w:lang w:eastAsia="he-IL"/>
        </w:rPr>
        <w:t>מלא</w:t>
      </w:r>
      <w:proofErr w:type="spellEnd"/>
      <w:r>
        <w:rPr>
          <w:rtl/>
          <w:lang w:eastAsia="he-IL"/>
        </w:rPr>
        <w:t xml:space="preserve"> </w:t>
      </w:r>
      <w:bookmarkStart w:id="14595" w:name="_ETM_Q69_774968"/>
      <w:bookmarkEnd w:id="14595"/>
      <w:r>
        <w:rPr>
          <w:rtl/>
          <w:lang w:eastAsia="he-IL"/>
        </w:rPr>
        <w:t>הבאת 2</w:t>
      </w:r>
      <w:r>
        <w:rPr>
          <w:rFonts w:hint="cs"/>
          <w:rtl/>
          <w:lang w:eastAsia="he-IL"/>
        </w:rPr>
        <w:t>,</w:t>
      </w:r>
      <w:r>
        <w:rPr>
          <w:rtl/>
          <w:lang w:eastAsia="he-IL"/>
        </w:rPr>
        <w:t>000 הרוגים, 251 חטופים</w:t>
      </w:r>
      <w:r>
        <w:rPr>
          <w:rFonts w:hint="cs"/>
          <w:rtl/>
          <w:lang w:eastAsia="he-IL"/>
        </w:rPr>
        <w:t>,</w:t>
      </w:r>
      <w:r>
        <w:rPr>
          <w:rtl/>
          <w:lang w:eastAsia="he-IL"/>
        </w:rPr>
        <w:t xml:space="preserve"> ודרדרת את הממשלה</w:t>
      </w:r>
      <w:r>
        <w:rPr>
          <w:rFonts w:hint="cs"/>
          <w:rtl/>
          <w:lang w:eastAsia="he-IL"/>
        </w:rPr>
        <w:t xml:space="preserve"> ואת המדינה לאן שהגעת, אין סיפור. יש </w:t>
      </w:r>
      <w:bookmarkStart w:id="14596" w:name="_ETM_Q69_784166"/>
      <w:bookmarkEnd w:id="14596"/>
      <w:r>
        <w:rPr>
          <w:rFonts w:hint="cs"/>
          <w:rtl/>
          <w:lang w:eastAsia="he-IL"/>
        </w:rPr>
        <w:t xml:space="preserve">סיפור </w:t>
      </w:r>
      <w:r>
        <w:rPr>
          <w:rFonts w:hint="eastAsia"/>
          <w:rtl/>
          <w:lang w:eastAsia="he-IL"/>
        </w:rPr>
        <w:t xml:space="preserve">– </w:t>
      </w:r>
      <w:r>
        <w:rPr>
          <w:rFonts w:hint="cs"/>
          <w:rtl/>
          <w:lang w:eastAsia="he-IL"/>
        </w:rPr>
        <w:t xml:space="preserve">היועמ"שית. </w:t>
      </w:r>
      <w:bookmarkStart w:id="14597" w:name="_ETM_Q69_783531"/>
      <w:bookmarkStart w:id="14598" w:name="_ETM_Q69_783597"/>
      <w:bookmarkStart w:id="14599" w:name="TOR_Q70"/>
      <w:bookmarkEnd w:id="14597"/>
      <w:bookmarkEnd w:id="14598"/>
      <w:bookmarkEnd w:id="14599"/>
      <w:r w:rsidR="00085ABC">
        <w:rPr>
          <w:rFonts w:hint="cs"/>
          <w:rtl/>
        </w:rPr>
        <w:t>איזה מזל שיש יועמ"שית. ירדנו בכלכלה?</w:t>
      </w:r>
      <w:r w:rsidR="00085ABC">
        <w:t xml:space="preserve"> </w:t>
      </w:r>
      <w:r w:rsidR="00085ABC">
        <w:rPr>
          <w:rFonts w:hint="cs"/>
          <w:rtl/>
        </w:rPr>
        <w:t xml:space="preserve">מזל, יש יועמ"שית. לא </w:t>
      </w:r>
      <w:bookmarkStart w:id="14600" w:name="_ETM_Q70_196016"/>
      <w:bookmarkEnd w:id="14600"/>
      <w:r w:rsidR="00085ABC">
        <w:rPr>
          <w:rFonts w:hint="cs"/>
          <w:rtl/>
        </w:rPr>
        <w:t xml:space="preserve">הצלחנו למנות מישהו כי הוא עבריין, היועמ"שית. אנחנו רוצים סטטיסטיקאי </w:t>
      </w:r>
      <w:bookmarkStart w:id="14601" w:name="_ETM_Q70_199713"/>
      <w:bookmarkEnd w:id="14601"/>
      <w:r w:rsidR="00085ABC">
        <w:rPr>
          <w:rFonts w:hint="cs"/>
          <w:rtl/>
        </w:rPr>
        <w:t xml:space="preserve">ראשי, אדם בלי השכלה? יש יועמ"שית. כל דבר שאנחנו </w:t>
      </w:r>
      <w:bookmarkStart w:id="14602" w:name="_ETM_Q70_206051"/>
      <w:bookmarkEnd w:id="14602"/>
      <w:r w:rsidR="00085ABC">
        <w:rPr>
          <w:rFonts w:hint="cs"/>
          <w:rtl/>
        </w:rPr>
        <w:t xml:space="preserve">נכשלים, יש יועמ"שית, איזה כיף. אז חברים, ידה, ידה, ידה – </w:t>
      </w:r>
      <w:bookmarkStart w:id="14603" w:name="_ETM_Q70_212821"/>
      <w:bookmarkEnd w:id="14603"/>
      <w:r w:rsidR="00085ABC">
        <w:rPr>
          <w:rFonts w:hint="cs"/>
          <w:rtl/>
        </w:rPr>
        <w:t>יועמ"שית, עם זה נשארתם.</w:t>
      </w:r>
    </w:p>
    <w:p w:rsidR="00085ABC" w:rsidRDefault="00085ABC" w:rsidP="00AF2361">
      <w:pPr>
        <w:ind w:firstLine="0"/>
        <w:rPr>
          <w:rtl/>
        </w:rPr>
      </w:pPr>
      <w:bookmarkStart w:id="14604" w:name="_ETM_Q70_197878"/>
      <w:bookmarkStart w:id="14605" w:name="_ETM_Q70_197953"/>
      <w:bookmarkEnd w:id="14604"/>
      <w:bookmarkEnd w:id="14605"/>
    </w:p>
    <w:p w:rsidR="00085ABC" w:rsidRDefault="00085ABC" w:rsidP="00AF2361">
      <w:pPr>
        <w:pStyle w:val="af6"/>
        <w:keepNext/>
        <w:rPr>
          <w:rtl/>
        </w:rPr>
      </w:pPr>
      <w:bookmarkStart w:id="14606" w:name="_ETM_Q70_193586"/>
      <w:bookmarkStart w:id="14607" w:name="_ETM_Q70_193642"/>
      <w:bookmarkEnd w:id="14606"/>
      <w:bookmarkEnd w:id="14607"/>
      <w:r w:rsidRPr="0078508F">
        <w:rPr>
          <w:rStyle w:val="TagStyle"/>
          <w:rtl/>
        </w:rPr>
        <w:t xml:space="preserve"> &lt;&lt; יור &gt;&gt;</w:t>
      </w:r>
      <w:r w:rsidRPr="00C22850">
        <w:rPr>
          <w:rStyle w:val="TagStyle"/>
          <w:rtl/>
        </w:rPr>
        <w:t xml:space="preserve"> </w:t>
      </w:r>
      <w:r>
        <w:rPr>
          <w:rtl/>
        </w:rPr>
        <w:t>היו"ר לימור סון הר מלך:</w:t>
      </w:r>
      <w:r w:rsidRPr="00C22850">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r>
        <w:rPr>
          <w:rFonts w:hint="cs"/>
          <w:rtl/>
        </w:rPr>
        <w:t xml:space="preserve">תודה רבה. חברת הכנסת מיכל שיר </w:t>
      </w:r>
      <w:bookmarkStart w:id="14608" w:name="_ETM_Q70_216816"/>
      <w:bookmarkEnd w:id="14608"/>
      <w:r>
        <w:rPr>
          <w:rFonts w:hint="cs"/>
          <w:rtl/>
        </w:rPr>
        <w:t xml:space="preserve">סגמן </w:t>
      </w:r>
      <w:r>
        <w:rPr>
          <w:rtl/>
        </w:rPr>
        <w:t>–</w:t>
      </w:r>
      <w:r>
        <w:rPr>
          <w:rFonts w:hint="cs"/>
          <w:rtl/>
        </w:rPr>
        <w:t xml:space="preserve"> אינה נוכחת. חבר הכנסת יאסר </w:t>
      </w:r>
      <w:proofErr w:type="spellStart"/>
      <w:r>
        <w:rPr>
          <w:rFonts w:hint="cs"/>
          <w:rtl/>
        </w:rPr>
        <w:t>חוג'יראית</w:t>
      </w:r>
      <w:proofErr w:type="spellEnd"/>
      <w:r>
        <w:rPr>
          <w:rFonts w:hint="cs"/>
          <w:rtl/>
        </w:rPr>
        <w:t>.</w:t>
      </w:r>
    </w:p>
    <w:p w:rsidR="00085ABC" w:rsidRDefault="00085ABC" w:rsidP="00AF2361">
      <w:pPr>
        <w:rPr>
          <w:rtl/>
        </w:rPr>
      </w:pPr>
      <w:bookmarkStart w:id="14609" w:name="_ETM_Q70_229618"/>
      <w:bookmarkStart w:id="14610" w:name="_ETM_Q70_229700"/>
      <w:bookmarkEnd w:id="14609"/>
      <w:bookmarkEnd w:id="14610"/>
    </w:p>
    <w:p w:rsidR="00085ABC" w:rsidRDefault="00085ABC" w:rsidP="00AF2361">
      <w:pPr>
        <w:pStyle w:val="a4"/>
        <w:keepNext/>
        <w:rPr>
          <w:rtl/>
        </w:rPr>
      </w:pPr>
      <w:bookmarkStart w:id="14611" w:name="ET_speaker_6350_3"/>
      <w:r w:rsidRPr="0078508F">
        <w:rPr>
          <w:rStyle w:val="TagStyle"/>
          <w:rtl/>
        </w:rPr>
        <w:t xml:space="preserve"> &lt;&lt; דובר &gt;&gt;</w:t>
      </w:r>
      <w:r w:rsidRPr="00C22850">
        <w:rPr>
          <w:rStyle w:val="TagStyle"/>
          <w:rtl/>
        </w:rPr>
        <w:t xml:space="preserve"> </w:t>
      </w:r>
      <w:bookmarkStart w:id="14612" w:name="_Toc231307559"/>
      <w:r>
        <w:rPr>
          <w:rtl/>
        </w:rPr>
        <w:t>יאסר חוג'יראת (רע"מ – הרשימה הערבית המאוחדת):</w:t>
      </w:r>
      <w:bookmarkEnd w:id="14612"/>
      <w:r w:rsidRPr="00C22850">
        <w:rPr>
          <w:rStyle w:val="TagStyle"/>
          <w:rtl/>
        </w:rPr>
        <w:t xml:space="preserve"> </w:t>
      </w:r>
      <w:r w:rsidRPr="0078508F">
        <w:rPr>
          <w:rStyle w:val="TagStyle"/>
          <w:rtl/>
        </w:rPr>
        <w:t>&lt;&lt; דובר &gt;&gt;</w:t>
      </w:r>
      <w:r>
        <w:rPr>
          <w:rtl/>
        </w:rPr>
        <w:t xml:space="preserve">   </w:t>
      </w:r>
      <w:bookmarkEnd w:id="14611"/>
    </w:p>
    <w:p w:rsidR="00085ABC" w:rsidRDefault="00085ABC" w:rsidP="00C8571E">
      <w:pPr>
        <w:rPr>
          <w:rtl/>
        </w:rPr>
      </w:pPr>
    </w:p>
    <w:p w:rsidR="00085ABC" w:rsidRDefault="00085ABC" w:rsidP="00AF2361">
      <w:pPr>
        <w:rPr>
          <w:rtl/>
        </w:rPr>
      </w:pPr>
      <w:r>
        <w:rPr>
          <w:rFonts w:hint="cs"/>
          <w:rtl/>
        </w:rPr>
        <w:t>כ</w:t>
      </w:r>
      <w:r>
        <w:rPr>
          <w:rtl/>
        </w:rPr>
        <w:t xml:space="preserve">בוד </w:t>
      </w:r>
      <w:r>
        <w:rPr>
          <w:rFonts w:hint="cs"/>
          <w:rtl/>
        </w:rPr>
        <w:t>ה</w:t>
      </w:r>
      <w:r>
        <w:rPr>
          <w:rtl/>
        </w:rPr>
        <w:t>יושב</w:t>
      </w:r>
      <w:r>
        <w:rPr>
          <w:rFonts w:hint="cs"/>
          <w:rtl/>
        </w:rPr>
        <w:t>ת-</w:t>
      </w:r>
      <w:r>
        <w:rPr>
          <w:rtl/>
        </w:rPr>
        <w:t xml:space="preserve">ראש, חבריי חברי הכנסת, בשעה מאוחרת כזאת </w:t>
      </w:r>
      <w:bookmarkStart w:id="14613" w:name="_ETM_Q70_239074"/>
      <w:bookmarkEnd w:id="14613"/>
      <w:r>
        <w:rPr>
          <w:rtl/>
        </w:rPr>
        <w:t xml:space="preserve">אני אדבר </w:t>
      </w:r>
      <w:bookmarkStart w:id="14614" w:name="_ETM_Q70_242409"/>
      <w:bookmarkEnd w:id="14614"/>
      <w:r>
        <w:rPr>
          <w:rtl/>
        </w:rPr>
        <w:t>על הנגב, על הערבים הבדואים בנגב</w:t>
      </w:r>
      <w:r>
        <w:rPr>
          <w:rFonts w:hint="cs"/>
          <w:rtl/>
        </w:rPr>
        <w:t>,</w:t>
      </w:r>
      <w:r>
        <w:rPr>
          <w:rtl/>
        </w:rPr>
        <w:t xml:space="preserve"> ועל התוכניות של שיקלי</w:t>
      </w:r>
      <w:r>
        <w:rPr>
          <w:rFonts w:hint="cs"/>
          <w:rtl/>
        </w:rPr>
        <w:t xml:space="preserve"> –</w:t>
      </w:r>
      <w:r>
        <w:rPr>
          <w:rtl/>
        </w:rPr>
        <w:t xml:space="preserve"> </w:t>
      </w:r>
      <w:bookmarkStart w:id="14615" w:name="_ETM_Q70_247204"/>
      <w:bookmarkEnd w:id="14615"/>
      <w:r>
        <w:rPr>
          <w:rtl/>
        </w:rPr>
        <w:t>מה שהוא מנסה לעשות שם</w:t>
      </w:r>
      <w:r>
        <w:rPr>
          <w:rFonts w:hint="cs"/>
          <w:rtl/>
        </w:rPr>
        <w:t>.</w:t>
      </w:r>
      <w:r>
        <w:rPr>
          <w:rtl/>
        </w:rPr>
        <w:t xml:space="preserve"> </w:t>
      </w:r>
      <w:bookmarkStart w:id="14616" w:name="_ETM_Q70_252599"/>
      <w:bookmarkEnd w:id="14616"/>
      <w:r>
        <w:rPr>
          <w:rtl/>
        </w:rPr>
        <w:t>התכנון שלו והת</w:t>
      </w:r>
      <w:r>
        <w:rPr>
          <w:rFonts w:hint="cs"/>
          <w:rtl/>
        </w:rPr>
        <w:t>ו</w:t>
      </w:r>
      <w:r>
        <w:rPr>
          <w:rtl/>
        </w:rPr>
        <w:t xml:space="preserve">כנית שלו, היא לא באה לעזור לתושבים הבדואים </w:t>
      </w:r>
      <w:bookmarkStart w:id="14617" w:name="_ETM_Q70_259049"/>
      <w:bookmarkEnd w:id="14617"/>
      <w:r>
        <w:rPr>
          <w:rtl/>
        </w:rPr>
        <w:t>בנגב, אלא היא רק באה להזיק להם</w:t>
      </w:r>
      <w:r>
        <w:rPr>
          <w:rFonts w:hint="cs"/>
          <w:rtl/>
        </w:rPr>
        <w:t xml:space="preserve">. </w:t>
      </w:r>
    </w:p>
    <w:p w:rsidR="00085ABC" w:rsidRDefault="00085ABC" w:rsidP="00AF2361">
      <w:pPr>
        <w:rPr>
          <w:rtl/>
        </w:rPr>
      </w:pPr>
      <w:bookmarkStart w:id="14618" w:name="_ETM_Q70_237082"/>
      <w:bookmarkStart w:id="14619" w:name="_ETM_Q70_237163"/>
      <w:bookmarkEnd w:id="14618"/>
      <w:bookmarkEnd w:id="14619"/>
    </w:p>
    <w:p w:rsidR="00085ABC" w:rsidRDefault="00085ABC" w:rsidP="00AF2361">
      <w:pPr>
        <w:rPr>
          <w:rtl/>
        </w:rPr>
      </w:pPr>
      <w:bookmarkStart w:id="14620" w:name="_ETM_Q70_237227"/>
      <w:bookmarkStart w:id="14621" w:name="_ETM_Q70_237264"/>
      <w:bookmarkEnd w:id="14620"/>
      <w:bookmarkEnd w:id="14621"/>
      <w:r>
        <w:rPr>
          <w:rFonts w:hint="cs"/>
          <w:rtl/>
        </w:rPr>
        <w:t xml:space="preserve">אלה </w:t>
      </w:r>
      <w:r>
        <w:rPr>
          <w:rtl/>
        </w:rPr>
        <w:t>תוכניות שמטרת</w:t>
      </w:r>
      <w:r>
        <w:rPr>
          <w:rFonts w:hint="cs"/>
          <w:rtl/>
        </w:rPr>
        <w:t>ן</w:t>
      </w:r>
      <w:bookmarkStart w:id="14622" w:name="_ETM_Q70_268000"/>
      <w:bookmarkEnd w:id="14622"/>
      <w:r>
        <w:rPr>
          <w:rtl/>
        </w:rPr>
        <w:t xml:space="preserve"> בעצם</w:t>
      </w:r>
      <w:r>
        <w:rPr>
          <w:rFonts w:hint="cs"/>
          <w:rtl/>
        </w:rPr>
        <w:t xml:space="preserve"> </w:t>
      </w:r>
      <w:bookmarkStart w:id="14623" w:name="_ETM_Q70_272243"/>
      <w:bookmarkEnd w:id="14623"/>
      <w:r>
        <w:rPr>
          <w:rFonts w:hint="cs"/>
          <w:rtl/>
        </w:rPr>
        <w:t>תוכנית</w:t>
      </w:r>
      <w:r>
        <w:rPr>
          <w:rtl/>
        </w:rPr>
        <w:t xml:space="preserve"> פוליטית, תוכנית פוליטית בשביל להעלות את המניות </w:t>
      </w:r>
      <w:bookmarkStart w:id="14624" w:name="_ETM_Q70_272300"/>
      <w:bookmarkEnd w:id="14624"/>
      <w:r>
        <w:rPr>
          <w:rtl/>
        </w:rPr>
        <w:t xml:space="preserve">שלו בתוך הבייס שלו, בגלל שהם מתקרבים לפריימריז. לא יכול </w:t>
      </w:r>
      <w:bookmarkStart w:id="14625" w:name="_ETM_Q70_276600"/>
      <w:bookmarkEnd w:id="14625"/>
      <w:r>
        <w:rPr>
          <w:rtl/>
        </w:rPr>
        <w:t>להיות</w:t>
      </w:r>
      <w:r>
        <w:rPr>
          <w:rFonts w:hint="cs"/>
          <w:rtl/>
        </w:rPr>
        <w:t>,</w:t>
      </w:r>
      <w:r>
        <w:rPr>
          <w:rtl/>
        </w:rPr>
        <w:t xml:space="preserve"> כשעושים תוכניות </w:t>
      </w:r>
      <w:bookmarkStart w:id="14626" w:name="_ETM_Q70_281730"/>
      <w:bookmarkEnd w:id="14626"/>
      <w:r>
        <w:rPr>
          <w:rtl/>
        </w:rPr>
        <w:t>לבדואים בנגב, זה מעל הראש שלהם. אי</w:t>
      </w:r>
      <w:r>
        <w:rPr>
          <w:rFonts w:hint="cs"/>
          <w:rtl/>
        </w:rPr>
        <w:t>-</w:t>
      </w:r>
      <w:r>
        <w:rPr>
          <w:rtl/>
        </w:rPr>
        <w:t xml:space="preserve">אפשר לעשות תוכניות </w:t>
      </w:r>
      <w:bookmarkStart w:id="14627" w:name="_ETM_Q70_286576"/>
      <w:bookmarkEnd w:id="14627"/>
      <w:r>
        <w:rPr>
          <w:rtl/>
        </w:rPr>
        <w:t xml:space="preserve">ולנסות לתת פתרונות לתושבים הבדואים בנגב בלי לשתף אותם. אין </w:t>
      </w:r>
      <w:bookmarkStart w:id="14628" w:name="_ETM_Q70_291422"/>
      <w:bookmarkEnd w:id="14628"/>
      <w:r>
        <w:rPr>
          <w:rtl/>
        </w:rPr>
        <w:t>דבר כזה</w:t>
      </w:r>
      <w:r>
        <w:rPr>
          <w:rFonts w:hint="cs"/>
          <w:rtl/>
        </w:rPr>
        <w:t>,</w:t>
      </w:r>
      <w:bookmarkStart w:id="14629" w:name="_ETM_Q70_297150"/>
      <w:bookmarkEnd w:id="14629"/>
      <w:r>
        <w:rPr>
          <w:rFonts w:hint="cs"/>
          <w:rtl/>
        </w:rPr>
        <w:t xml:space="preserve"> </w:t>
      </w:r>
      <w:r>
        <w:rPr>
          <w:rtl/>
        </w:rPr>
        <w:t xml:space="preserve">שהשר עצמו יודע וחושב שהם מבינים והממשלה מבינה יותר טוב </w:t>
      </w:r>
      <w:bookmarkStart w:id="14630" w:name="_ETM_Q70_301979"/>
      <w:bookmarkEnd w:id="14630"/>
      <w:r>
        <w:rPr>
          <w:rtl/>
        </w:rPr>
        <w:t>את המציאות בנגב, בלי התושבים, בלי תושבי המקום</w:t>
      </w:r>
      <w:r>
        <w:rPr>
          <w:rFonts w:hint="cs"/>
          <w:rtl/>
        </w:rPr>
        <w:t>,</w:t>
      </w:r>
      <w:r>
        <w:rPr>
          <w:rtl/>
        </w:rPr>
        <w:t xml:space="preserve"> שנמצאים </w:t>
      </w:r>
      <w:bookmarkStart w:id="14631" w:name="_ETM_Q70_306809"/>
      <w:bookmarkEnd w:id="14631"/>
      <w:r>
        <w:rPr>
          <w:rtl/>
        </w:rPr>
        <w:t>שם מאות שנים</w:t>
      </w:r>
      <w:r>
        <w:rPr>
          <w:rFonts w:hint="cs"/>
          <w:rtl/>
        </w:rPr>
        <w:t>,</w:t>
      </w:r>
      <w:r>
        <w:rPr>
          <w:rtl/>
        </w:rPr>
        <w:t xml:space="preserve"> באזור הזה. </w:t>
      </w:r>
      <w:bookmarkStart w:id="14632" w:name="_ETM_Q70_312529"/>
      <w:bookmarkEnd w:id="14632"/>
    </w:p>
    <w:p w:rsidR="00085ABC" w:rsidRDefault="00085ABC" w:rsidP="00AF2361">
      <w:pPr>
        <w:rPr>
          <w:rtl/>
        </w:rPr>
      </w:pPr>
    </w:p>
    <w:p w:rsidR="00085ABC" w:rsidRDefault="00085ABC" w:rsidP="00AF2361">
      <w:pPr>
        <w:rPr>
          <w:rtl/>
        </w:rPr>
      </w:pPr>
      <w:r>
        <w:rPr>
          <w:rtl/>
        </w:rPr>
        <w:t>הבדואים בנגב</w:t>
      </w:r>
      <w:bookmarkStart w:id="14633" w:name="_ETM_Q70_314729"/>
      <w:bookmarkEnd w:id="14633"/>
      <w:r>
        <w:rPr>
          <w:rtl/>
        </w:rPr>
        <w:t xml:space="preserve"> נמצאים שם מאות שנים</w:t>
      </w:r>
      <w:r>
        <w:rPr>
          <w:rFonts w:hint="cs"/>
          <w:rtl/>
        </w:rPr>
        <w:t>;</w:t>
      </w:r>
      <w:r>
        <w:rPr>
          <w:rtl/>
        </w:rPr>
        <w:t xml:space="preserve"> הם התושבים </w:t>
      </w:r>
      <w:bookmarkStart w:id="14634" w:name="_ETM_Q70_319508"/>
      <w:bookmarkEnd w:id="14634"/>
      <w:r>
        <w:rPr>
          <w:rtl/>
        </w:rPr>
        <w:t>של המקום</w:t>
      </w:r>
      <w:r>
        <w:rPr>
          <w:rFonts w:hint="cs"/>
          <w:rtl/>
        </w:rPr>
        <w:t>;</w:t>
      </w:r>
      <w:r>
        <w:rPr>
          <w:rtl/>
        </w:rPr>
        <w:t xml:space="preserve"> הם יודעים מה טוב להם</w:t>
      </w:r>
      <w:r>
        <w:rPr>
          <w:rFonts w:hint="cs"/>
          <w:rtl/>
        </w:rPr>
        <w:t xml:space="preserve"> ו</w:t>
      </w:r>
      <w:r>
        <w:rPr>
          <w:rtl/>
        </w:rPr>
        <w:t xml:space="preserve">יודעים מה </w:t>
      </w:r>
      <w:bookmarkStart w:id="14635" w:name="_ETM_Q70_323642"/>
      <w:bookmarkEnd w:id="14635"/>
      <w:r>
        <w:rPr>
          <w:rtl/>
        </w:rPr>
        <w:t>לא טוב להם</w:t>
      </w:r>
      <w:r>
        <w:rPr>
          <w:rFonts w:hint="cs"/>
          <w:rtl/>
        </w:rPr>
        <w:t>.</w:t>
      </w:r>
      <w:r>
        <w:rPr>
          <w:rtl/>
        </w:rPr>
        <w:t xml:space="preserve"> לכן</w:t>
      </w:r>
      <w:r>
        <w:rPr>
          <w:rFonts w:hint="cs"/>
          <w:rtl/>
        </w:rPr>
        <w:t>,</w:t>
      </w:r>
      <w:r>
        <w:rPr>
          <w:rtl/>
        </w:rPr>
        <w:t xml:space="preserve"> אי</w:t>
      </w:r>
      <w:r>
        <w:rPr>
          <w:rFonts w:hint="cs"/>
          <w:rtl/>
        </w:rPr>
        <w:t>-</w:t>
      </w:r>
      <w:r>
        <w:rPr>
          <w:rtl/>
        </w:rPr>
        <w:t>אפשר לעשות תוכניות</w:t>
      </w:r>
      <w:r>
        <w:rPr>
          <w:rFonts w:hint="cs"/>
          <w:rtl/>
        </w:rPr>
        <w:t xml:space="preserve"> –</w:t>
      </w:r>
      <w:r>
        <w:rPr>
          <w:rtl/>
        </w:rPr>
        <w:t xml:space="preserve"> </w:t>
      </w:r>
      <w:r>
        <w:rPr>
          <w:rFonts w:hint="cs"/>
          <w:rtl/>
        </w:rPr>
        <w:t>ש</w:t>
      </w:r>
      <w:r>
        <w:rPr>
          <w:rtl/>
        </w:rPr>
        <w:t xml:space="preserve">כל פעם </w:t>
      </w:r>
      <w:bookmarkStart w:id="14636" w:name="_ETM_Q70_327775"/>
      <w:bookmarkEnd w:id="14636"/>
      <w:r>
        <w:rPr>
          <w:rFonts w:hint="cs"/>
          <w:rtl/>
        </w:rPr>
        <w:t>י</w:t>
      </w:r>
      <w:r>
        <w:rPr>
          <w:rtl/>
        </w:rPr>
        <w:t>בוא מישהו עם תוכנית</w:t>
      </w:r>
      <w:r>
        <w:rPr>
          <w:rFonts w:hint="cs"/>
          <w:rtl/>
        </w:rPr>
        <w:t>:</w:t>
      </w:r>
      <w:r>
        <w:rPr>
          <w:rtl/>
        </w:rPr>
        <w:t xml:space="preserve"> פעם </w:t>
      </w:r>
      <w:proofErr w:type="spellStart"/>
      <w:r>
        <w:rPr>
          <w:rtl/>
        </w:rPr>
        <w:t>פראוור</w:t>
      </w:r>
      <w:proofErr w:type="spellEnd"/>
      <w:r>
        <w:rPr>
          <w:rtl/>
        </w:rPr>
        <w:t>, פעם תוכניות של בגין</w:t>
      </w:r>
      <w:r>
        <w:rPr>
          <w:rFonts w:hint="cs"/>
          <w:rtl/>
        </w:rPr>
        <w:t xml:space="preserve"> –</w:t>
      </w:r>
      <w:r>
        <w:rPr>
          <w:rtl/>
        </w:rPr>
        <w:t xml:space="preserve"> </w:t>
      </w:r>
      <w:bookmarkStart w:id="14637" w:name="_ETM_Q70_331907"/>
      <w:bookmarkEnd w:id="14637"/>
      <w:r>
        <w:rPr>
          <w:rtl/>
        </w:rPr>
        <w:t>בשביל לתת פתרונ</w:t>
      </w:r>
      <w:r>
        <w:rPr>
          <w:rFonts w:hint="cs"/>
          <w:rtl/>
        </w:rPr>
        <w:t>ות</w:t>
      </w:r>
      <w:r>
        <w:rPr>
          <w:rtl/>
        </w:rPr>
        <w:t xml:space="preserve"> בלי לעשות שיתוף של מנהיגות </w:t>
      </w:r>
      <w:bookmarkStart w:id="14638" w:name="_ETM_Q70_336041"/>
      <w:bookmarkEnd w:id="14638"/>
      <w:r>
        <w:rPr>
          <w:rtl/>
        </w:rPr>
        <w:t>הבדואים, של התושבים</w:t>
      </w:r>
      <w:r>
        <w:rPr>
          <w:rFonts w:hint="cs"/>
          <w:rtl/>
        </w:rPr>
        <w:t>.</w:t>
      </w:r>
      <w:r>
        <w:rPr>
          <w:rtl/>
        </w:rPr>
        <w:t xml:space="preserve"> לעשות פתרונות ביחד. התושבים הבדואים הם </w:t>
      </w:r>
      <w:bookmarkStart w:id="14639" w:name="_ETM_Q70_340174"/>
      <w:bookmarkEnd w:id="14639"/>
      <w:r>
        <w:rPr>
          <w:rtl/>
        </w:rPr>
        <w:t>לא נגד החוק, הם לא נגד הסדרה, אבל אי</w:t>
      </w:r>
      <w:r>
        <w:rPr>
          <w:rFonts w:hint="cs"/>
          <w:rtl/>
        </w:rPr>
        <w:t>-</w:t>
      </w:r>
      <w:r>
        <w:rPr>
          <w:rtl/>
        </w:rPr>
        <w:t xml:space="preserve">אפשר </w:t>
      </w:r>
      <w:bookmarkStart w:id="14640" w:name="_ETM_Q70_344306"/>
      <w:bookmarkEnd w:id="14640"/>
      <w:r>
        <w:rPr>
          <w:rtl/>
        </w:rPr>
        <w:t xml:space="preserve">לעשות את זה מעל הראש שלהם. </w:t>
      </w:r>
      <w:bookmarkStart w:id="14641" w:name="_ETM_Q70_348970"/>
      <w:bookmarkEnd w:id="14641"/>
    </w:p>
    <w:p w:rsidR="00085ABC" w:rsidRDefault="00085ABC" w:rsidP="00AF2361">
      <w:pPr>
        <w:rPr>
          <w:rtl/>
        </w:rPr>
      </w:pPr>
      <w:bookmarkStart w:id="14642" w:name="_ETM_Q70_350476"/>
      <w:bookmarkStart w:id="14643" w:name="_ETM_Q70_350576"/>
      <w:bookmarkEnd w:id="14642"/>
      <w:bookmarkEnd w:id="14643"/>
    </w:p>
    <w:p w:rsidR="00085ABC" w:rsidRDefault="00085ABC" w:rsidP="003532CE">
      <w:pPr>
        <w:rPr>
          <w:rtl/>
        </w:rPr>
      </w:pPr>
      <w:bookmarkStart w:id="14644" w:name="_ETM_Q70_351060"/>
      <w:bookmarkStart w:id="14645" w:name="_ETM_Q70_351114"/>
      <w:bookmarkEnd w:id="14644"/>
      <w:bookmarkEnd w:id="14645"/>
      <w:r>
        <w:rPr>
          <w:rtl/>
        </w:rPr>
        <w:t xml:space="preserve">לכן אני אומר ופונה לתושבים </w:t>
      </w:r>
      <w:r>
        <w:rPr>
          <w:rFonts w:hint="cs"/>
          <w:rtl/>
        </w:rPr>
        <w:t>ה</w:t>
      </w:r>
      <w:r>
        <w:rPr>
          <w:rtl/>
        </w:rPr>
        <w:t xml:space="preserve">בדואים, לכל השבטים </w:t>
      </w:r>
      <w:r>
        <w:rPr>
          <w:rFonts w:hint="cs"/>
          <w:rtl/>
        </w:rPr>
        <w:t>ה</w:t>
      </w:r>
      <w:r>
        <w:rPr>
          <w:rtl/>
        </w:rPr>
        <w:t>בדואים</w:t>
      </w:r>
      <w:r>
        <w:rPr>
          <w:rFonts w:hint="cs"/>
          <w:rtl/>
        </w:rPr>
        <w:t>,</w:t>
      </w:r>
      <w:r>
        <w:rPr>
          <w:rtl/>
        </w:rPr>
        <w:t xml:space="preserve"> </w:t>
      </w:r>
      <w:bookmarkStart w:id="14646" w:name="_ETM_Q70_354889"/>
      <w:bookmarkEnd w:id="14646"/>
      <w:r>
        <w:rPr>
          <w:rtl/>
        </w:rPr>
        <w:t>לא לשתף פעולה עם  התוכנית של ש</w:t>
      </w:r>
      <w:r>
        <w:rPr>
          <w:rFonts w:hint="cs"/>
          <w:rtl/>
        </w:rPr>
        <w:t>י</w:t>
      </w:r>
      <w:r>
        <w:rPr>
          <w:rtl/>
        </w:rPr>
        <w:t xml:space="preserve">קלי. </w:t>
      </w:r>
      <w:bookmarkStart w:id="14647" w:name="_ETM_Q70_360639"/>
      <w:bookmarkEnd w:id="14647"/>
      <w:r>
        <w:rPr>
          <w:rFonts w:hint="cs"/>
          <w:rtl/>
        </w:rPr>
        <w:t>(</w:t>
      </w:r>
      <w:r w:rsidR="003532CE">
        <w:rPr>
          <w:rFonts w:hint="cs"/>
          <w:rtl/>
        </w:rPr>
        <w:t>אומר</w:t>
      </w:r>
      <w:r>
        <w:rPr>
          <w:rFonts w:hint="cs"/>
          <w:rtl/>
        </w:rPr>
        <w:t xml:space="preserve"> דברים בשפה הערבית, להלן תרגומם):</w:t>
      </w:r>
    </w:p>
    <w:p w:rsidR="00085ABC" w:rsidRDefault="00085ABC" w:rsidP="00AF2361">
      <w:pPr>
        <w:rPr>
          <w:rtl/>
        </w:rPr>
      </w:pPr>
    </w:p>
    <w:p w:rsidR="00085ABC" w:rsidRDefault="00085ABC" w:rsidP="00AF2361">
      <w:pPr>
        <w:pStyle w:val="af6"/>
        <w:keepNext/>
        <w:rPr>
          <w:rtl/>
        </w:rPr>
      </w:pPr>
      <w:r w:rsidRPr="0078508F">
        <w:rPr>
          <w:rStyle w:val="TagStyle"/>
          <w:rtl/>
        </w:rPr>
        <w:t xml:space="preserve"> &lt;&lt; יור &gt;&gt;</w:t>
      </w:r>
      <w:r w:rsidRPr="00C22850">
        <w:rPr>
          <w:rStyle w:val="TagStyle"/>
          <w:rtl/>
        </w:rPr>
        <w:t xml:space="preserve"> </w:t>
      </w:r>
      <w:r>
        <w:rPr>
          <w:rtl/>
        </w:rPr>
        <w:t>היו"ר לימור סון הר מלך:</w:t>
      </w:r>
      <w:r w:rsidRPr="00C22850">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r>
        <w:rPr>
          <w:rFonts w:hint="cs"/>
          <w:rtl/>
        </w:rPr>
        <w:t xml:space="preserve">חברת הכנסת אורית פרקש הכהן, בבקשה. </w:t>
      </w:r>
      <w:bookmarkStart w:id="14648" w:name="_ETM_Q70_427414"/>
      <w:bookmarkStart w:id="14649" w:name="_ETM_Q70_427734"/>
      <w:bookmarkEnd w:id="14648"/>
      <w:bookmarkEnd w:id="14649"/>
    </w:p>
    <w:p w:rsidR="00085ABC" w:rsidRDefault="00085ABC" w:rsidP="00AF2361">
      <w:pPr>
        <w:rPr>
          <w:rtl/>
        </w:rPr>
      </w:pPr>
      <w:bookmarkStart w:id="14650" w:name="_ETM_Q70_427852"/>
      <w:bookmarkEnd w:id="14650"/>
    </w:p>
    <w:p w:rsidR="00085ABC" w:rsidRDefault="00085ABC" w:rsidP="00AF2361">
      <w:pPr>
        <w:pStyle w:val="a4"/>
        <w:keepNext/>
        <w:rPr>
          <w:rtl/>
        </w:rPr>
      </w:pPr>
      <w:bookmarkStart w:id="14651" w:name="ET_speaker_5800_5"/>
      <w:r w:rsidRPr="0078508F">
        <w:rPr>
          <w:rStyle w:val="TagStyle"/>
          <w:rtl/>
        </w:rPr>
        <w:t xml:space="preserve"> &lt;&lt; דובר &gt;&gt;</w:t>
      </w:r>
      <w:r w:rsidRPr="00C22850">
        <w:rPr>
          <w:rStyle w:val="TagStyle"/>
          <w:rtl/>
        </w:rPr>
        <w:t xml:space="preserve"> </w:t>
      </w:r>
      <w:bookmarkStart w:id="14652" w:name="_Toc231307560"/>
      <w:r>
        <w:rPr>
          <w:rtl/>
        </w:rPr>
        <w:t>אורית פרקש הכהן (כחול לבן – המחנה הממלכתי):</w:t>
      </w:r>
      <w:bookmarkEnd w:id="14652"/>
      <w:r w:rsidRPr="00C22850">
        <w:rPr>
          <w:rStyle w:val="TagStyle"/>
          <w:rtl/>
        </w:rPr>
        <w:t xml:space="preserve"> </w:t>
      </w:r>
      <w:r w:rsidRPr="0078508F">
        <w:rPr>
          <w:rStyle w:val="TagStyle"/>
          <w:rtl/>
        </w:rPr>
        <w:t>&lt;&lt; דובר &gt;&gt;</w:t>
      </w:r>
      <w:r>
        <w:rPr>
          <w:rtl/>
        </w:rPr>
        <w:t xml:space="preserve">   </w:t>
      </w:r>
      <w:bookmarkEnd w:id="14651"/>
    </w:p>
    <w:p w:rsidR="00085ABC" w:rsidRDefault="00085ABC" w:rsidP="00C8571E">
      <w:pPr>
        <w:rPr>
          <w:rtl/>
        </w:rPr>
      </w:pPr>
    </w:p>
    <w:p w:rsidR="00085ABC" w:rsidRDefault="00085ABC" w:rsidP="00AF2361">
      <w:pPr>
        <w:rPr>
          <w:rtl/>
        </w:rPr>
      </w:pPr>
      <w:r>
        <w:rPr>
          <w:rtl/>
        </w:rPr>
        <w:t xml:space="preserve">גברתי </w:t>
      </w:r>
      <w:r>
        <w:rPr>
          <w:rFonts w:hint="cs"/>
          <w:rtl/>
        </w:rPr>
        <w:t>ה</w:t>
      </w:r>
      <w:r>
        <w:rPr>
          <w:rtl/>
        </w:rPr>
        <w:t>יושבת</w:t>
      </w:r>
      <w:r>
        <w:rPr>
          <w:rFonts w:hint="cs"/>
          <w:rtl/>
        </w:rPr>
        <w:t>-</w:t>
      </w:r>
      <w:r>
        <w:rPr>
          <w:rtl/>
        </w:rPr>
        <w:t>ראש, חבריי חברי הכנסת</w:t>
      </w:r>
      <w:r>
        <w:rPr>
          <w:rFonts w:hint="cs"/>
          <w:rtl/>
        </w:rPr>
        <w:t>,</w:t>
      </w:r>
      <w:r>
        <w:rPr>
          <w:rtl/>
        </w:rPr>
        <w:t xml:space="preserve"> אנחנו בערב דרמטי </w:t>
      </w:r>
      <w:bookmarkStart w:id="14653" w:name="_ETM_Q70_449559"/>
      <w:bookmarkEnd w:id="14653"/>
      <w:r>
        <w:rPr>
          <w:rtl/>
        </w:rPr>
        <w:t xml:space="preserve">בהצבעה על פיזור הכנסת, ובערב הזה הקואליציה גם תצביע, לצערי, </w:t>
      </w:r>
      <w:bookmarkStart w:id="14654" w:name="_ETM_Q70_454119"/>
      <w:bookmarkEnd w:id="14654"/>
      <w:r>
        <w:rPr>
          <w:rtl/>
        </w:rPr>
        <w:t xml:space="preserve">כעת, על הצעת החוק לריסוק תפקיד היועץ המשפטי לממשלה. כי </w:t>
      </w:r>
      <w:bookmarkStart w:id="14655" w:name="_ETM_Q70_458679"/>
      <w:bookmarkEnd w:id="14655"/>
      <w:r>
        <w:rPr>
          <w:rtl/>
        </w:rPr>
        <w:t>אתם, כמו שתיארה נכון היועצת המשפטית לממשלה, רק הערב</w:t>
      </w:r>
      <w:r>
        <w:rPr>
          <w:rFonts w:hint="cs"/>
          <w:rtl/>
        </w:rPr>
        <w:t>,</w:t>
      </w:r>
      <w:r>
        <w:rPr>
          <w:rtl/>
        </w:rPr>
        <w:t xml:space="preserve"> לפני </w:t>
      </w:r>
      <w:bookmarkStart w:id="14656" w:name="_ETM_Q70_463239"/>
      <w:bookmarkEnd w:id="14656"/>
      <w:r>
        <w:rPr>
          <w:rFonts w:hint="cs"/>
          <w:rtl/>
        </w:rPr>
        <w:t>כמה</w:t>
      </w:r>
      <w:r>
        <w:rPr>
          <w:rtl/>
        </w:rPr>
        <w:t xml:space="preserve"> שעות, ואני מצטטת</w:t>
      </w:r>
      <w:r>
        <w:rPr>
          <w:rFonts w:hint="cs"/>
          <w:rtl/>
        </w:rPr>
        <w:t>:</w:t>
      </w:r>
      <w:r>
        <w:rPr>
          <w:rtl/>
        </w:rPr>
        <w:t xml:space="preserve"> </w:t>
      </w:r>
      <w:bookmarkStart w:id="14657" w:name="_ETM_Q70_468049"/>
      <w:bookmarkEnd w:id="14657"/>
      <w:r>
        <w:rPr>
          <w:rFonts w:hint="cs"/>
          <w:rtl/>
        </w:rPr>
        <w:t>"</w:t>
      </w:r>
      <w:r>
        <w:rPr>
          <w:rtl/>
        </w:rPr>
        <w:t>לא רק שה</w:t>
      </w:r>
      <w:r>
        <w:rPr>
          <w:rFonts w:hint="cs"/>
          <w:rtl/>
        </w:rPr>
        <w:t>א</w:t>
      </w:r>
      <w:r>
        <w:rPr>
          <w:rtl/>
        </w:rPr>
        <w:t>צתם את הכרסום בחוסנה של הדמוקרטיה בתקופת מלחמה</w:t>
      </w:r>
      <w:r>
        <w:rPr>
          <w:rFonts w:hint="cs"/>
          <w:rtl/>
        </w:rPr>
        <w:t>"</w:t>
      </w:r>
      <w:r>
        <w:rPr>
          <w:rtl/>
        </w:rPr>
        <w:t xml:space="preserve">, </w:t>
      </w:r>
      <w:bookmarkStart w:id="14658" w:name="_ETM_Q70_472322"/>
      <w:bookmarkEnd w:id="14658"/>
      <w:r>
        <w:rPr>
          <w:rtl/>
        </w:rPr>
        <w:t>אלא גם</w:t>
      </w:r>
      <w:r>
        <w:rPr>
          <w:rFonts w:hint="cs"/>
          <w:rtl/>
        </w:rPr>
        <w:t>,</w:t>
      </w:r>
      <w:r>
        <w:rPr>
          <w:rtl/>
        </w:rPr>
        <w:t xml:space="preserve"> ואני שוב מצטטת</w:t>
      </w:r>
      <w:r>
        <w:rPr>
          <w:rFonts w:hint="cs"/>
          <w:rtl/>
        </w:rPr>
        <w:t>, "</w:t>
      </w:r>
      <w:r>
        <w:rPr>
          <w:rtl/>
        </w:rPr>
        <w:t xml:space="preserve">בשל הקרבה לבחירות, אתם פתחתם </w:t>
      </w:r>
      <w:bookmarkStart w:id="14659" w:name="_ETM_Q70_476595"/>
      <w:bookmarkEnd w:id="14659"/>
      <w:r>
        <w:rPr>
          <w:rtl/>
        </w:rPr>
        <w:t>במרוץ לחיסול מוסדות הדמוקרטיה</w:t>
      </w:r>
      <w:r>
        <w:rPr>
          <w:rFonts w:hint="cs"/>
          <w:rtl/>
        </w:rPr>
        <w:t>"</w:t>
      </w:r>
      <w:r>
        <w:rPr>
          <w:rtl/>
        </w:rPr>
        <w:t xml:space="preserve">. </w:t>
      </w:r>
      <w:bookmarkStart w:id="14660" w:name="_ETM_Q70_481209"/>
      <w:bookmarkEnd w:id="14660"/>
    </w:p>
    <w:p w:rsidR="00085ABC" w:rsidRDefault="00085ABC" w:rsidP="00AF2361">
      <w:pPr>
        <w:rPr>
          <w:rtl/>
        </w:rPr>
      </w:pPr>
      <w:bookmarkStart w:id="14661" w:name="_ETM_Q70_482729"/>
      <w:bookmarkStart w:id="14662" w:name="_ETM_Q70_482841"/>
      <w:bookmarkEnd w:id="14661"/>
      <w:bookmarkEnd w:id="14662"/>
    </w:p>
    <w:p w:rsidR="00085ABC" w:rsidRDefault="00085ABC" w:rsidP="00AF2361">
      <w:pPr>
        <w:rPr>
          <w:rtl/>
        </w:rPr>
      </w:pPr>
      <w:r>
        <w:rPr>
          <w:rtl/>
        </w:rPr>
        <w:t>שמעתי בפתח הדיון את יו</w:t>
      </w:r>
      <w:r>
        <w:rPr>
          <w:rFonts w:hint="cs"/>
          <w:rtl/>
        </w:rPr>
        <w:t>"</w:t>
      </w:r>
      <w:r>
        <w:rPr>
          <w:rtl/>
        </w:rPr>
        <w:t>ר ועדת החוקה</w:t>
      </w:r>
      <w:r>
        <w:rPr>
          <w:rFonts w:hint="cs"/>
          <w:rtl/>
        </w:rPr>
        <w:t>,</w:t>
      </w:r>
      <w:r>
        <w:rPr>
          <w:rtl/>
        </w:rPr>
        <w:t xml:space="preserve"> שאמר את מה </w:t>
      </w:r>
      <w:bookmarkStart w:id="14663" w:name="_ETM_Q70_485175"/>
      <w:bookmarkEnd w:id="14663"/>
      <w:r>
        <w:rPr>
          <w:rtl/>
        </w:rPr>
        <w:t>שהוא רוצה לומר</w:t>
      </w:r>
      <w:r>
        <w:rPr>
          <w:rFonts w:hint="cs"/>
          <w:rtl/>
        </w:rPr>
        <w:t>.</w:t>
      </w:r>
      <w:r>
        <w:rPr>
          <w:rtl/>
        </w:rPr>
        <w:t xml:space="preserve"> שמעתי גם את חבר הכנסת אלי רביבו, </w:t>
      </w:r>
      <w:bookmarkStart w:id="14664" w:name="_ETM_Q70_489141"/>
      <w:bookmarkEnd w:id="14664"/>
      <w:r>
        <w:rPr>
          <w:rtl/>
        </w:rPr>
        <w:t>שהיה</w:t>
      </w:r>
      <w:r>
        <w:rPr>
          <w:rFonts w:hint="cs"/>
          <w:rtl/>
        </w:rPr>
        <w:t xml:space="preserve"> רק</w:t>
      </w:r>
      <w:r>
        <w:rPr>
          <w:rtl/>
        </w:rPr>
        <w:t xml:space="preserve"> אחד מהדוברים שהסביר</w:t>
      </w:r>
      <w:r>
        <w:rPr>
          <w:rFonts w:hint="cs"/>
          <w:rtl/>
        </w:rPr>
        <w:t>,</w:t>
      </w:r>
      <w:r>
        <w:rPr>
          <w:rtl/>
        </w:rPr>
        <w:t xml:space="preserve"> שאין כוונה להחליש, שאין </w:t>
      </w:r>
      <w:bookmarkStart w:id="14665" w:name="_ETM_Q70_493107"/>
      <w:bookmarkEnd w:id="14665"/>
      <w:r>
        <w:rPr>
          <w:rtl/>
        </w:rPr>
        <w:t xml:space="preserve">כוונה לפגוע, שההצעה בסך הכול מפצלת את תפקיד הייעוץ המשפטי </w:t>
      </w:r>
      <w:bookmarkStart w:id="14666" w:name="_ETM_Q70_497073"/>
      <w:bookmarkEnd w:id="14666"/>
      <w:r>
        <w:rPr>
          <w:rtl/>
        </w:rPr>
        <w:t>מהתביעה, כמו שמקובל בהרבה מדינות בעולם</w:t>
      </w:r>
      <w:r>
        <w:rPr>
          <w:rFonts w:hint="cs"/>
          <w:rtl/>
        </w:rPr>
        <w:t>.</w:t>
      </w:r>
      <w:r>
        <w:rPr>
          <w:rtl/>
        </w:rPr>
        <w:t xml:space="preserve"> </w:t>
      </w:r>
      <w:bookmarkStart w:id="14667" w:name="_ETM_Q70_501329"/>
      <w:bookmarkEnd w:id="14667"/>
      <w:r>
        <w:rPr>
          <w:rtl/>
        </w:rPr>
        <w:t>אבל אתם לא מספרים לנו את האמת</w:t>
      </w:r>
      <w:r>
        <w:rPr>
          <w:rFonts w:hint="cs"/>
          <w:rtl/>
        </w:rPr>
        <w:t>.</w:t>
      </w:r>
      <w:r>
        <w:rPr>
          <w:rtl/>
        </w:rPr>
        <w:t xml:space="preserve"> אתם לא מספרים </w:t>
      </w:r>
      <w:bookmarkStart w:id="14668" w:name="_ETM_Q70_505629"/>
      <w:bookmarkEnd w:id="14668"/>
      <w:r>
        <w:rPr>
          <w:rtl/>
        </w:rPr>
        <w:t>על הסעיפים הרבים שנכנסו בזדון להצעת החוק הזו</w:t>
      </w:r>
      <w:r>
        <w:rPr>
          <w:rFonts w:hint="cs"/>
          <w:rtl/>
        </w:rPr>
        <w:t>.</w:t>
      </w:r>
      <w:r>
        <w:rPr>
          <w:rtl/>
        </w:rPr>
        <w:t xml:space="preserve"> כי זו </w:t>
      </w:r>
      <w:bookmarkStart w:id="14669" w:name="_ETM_Q70_509928"/>
      <w:bookmarkEnd w:id="14669"/>
      <w:r>
        <w:rPr>
          <w:rtl/>
        </w:rPr>
        <w:t xml:space="preserve">הצעת חוק שמפרקת את שלטון החוק, שמאפשרת לכל ממשלה להיות </w:t>
      </w:r>
      <w:bookmarkStart w:id="14670" w:name="_ETM_Q70_514229"/>
      <w:bookmarkEnd w:id="14670"/>
      <w:r>
        <w:rPr>
          <w:rtl/>
        </w:rPr>
        <w:t>מושחתת, עבריינית, ללא בלמים</w:t>
      </w:r>
      <w:r>
        <w:rPr>
          <w:rFonts w:hint="cs"/>
          <w:rtl/>
        </w:rPr>
        <w:t>.</w:t>
      </w:r>
      <w:r>
        <w:rPr>
          <w:rtl/>
        </w:rPr>
        <w:t xml:space="preserve"> </w:t>
      </w:r>
    </w:p>
    <w:p w:rsidR="00085ABC" w:rsidRDefault="00085ABC" w:rsidP="00AF2361">
      <w:pPr>
        <w:rPr>
          <w:rtl/>
        </w:rPr>
      </w:pPr>
      <w:bookmarkStart w:id="14671" w:name="_ETM_Q70_521511"/>
      <w:bookmarkStart w:id="14672" w:name="_ETM_Q70_521559"/>
      <w:bookmarkEnd w:id="14671"/>
      <w:bookmarkEnd w:id="14672"/>
    </w:p>
    <w:p w:rsidR="00085ABC" w:rsidRDefault="00085ABC" w:rsidP="00AF2361">
      <w:pPr>
        <w:rPr>
          <w:rtl/>
        </w:rPr>
      </w:pPr>
      <w:bookmarkStart w:id="14673" w:name="_ETM_Q70_521871"/>
      <w:bookmarkStart w:id="14674" w:name="_ETM_Q70_521926"/>
      <w:bookmarkEnd w:id="14673"/>
      <w:bookmarkEnd w:id="14674"/>
      <w:r>
        <w:rPr>
          <w:rtl/>
        </w:rPr>
        <w:t>אני רוצה להסביר לפי מה שכתוב</w:t>
      </w:r>
      <w:r>
        <w:rPr>
          <w:rFonts w:hint="cs"/>
          <w:rtl/>
        </w:rPr>
        <w:t xml:space="preserve">: </w:t>
      </w:r>
      <w:bookmarkStart w:id="14675" w:name="_ETM_Q70_522883"/>
      <w:bookmarkStart w:id="14676" w:name="_ETM_Q70_522988"/>
      <w:bookmarkStart w:id="14677" w:name="_ETM_Q70_523620"/>
      <w:bookmarkStart w:id="14678" w:name="_ETM_Q70_523690"/>
      <w:bookmarkStart w:id="14679" w:name="_ETM_Q70_518928"/>
      <w:bookmarkEnd w:id="14675"/>
      <w:bookmarkEnd w:id="14676"/>
      <w:bookmarkEnd w:id="14677"/>
      <w:bookmarkEnd w:id="14678"/>
      <w:bookmarkEnd w:id="14679"/>
      <w:r>
        <w:rPr>
          <w:rFonts w:hint="cs"/>
          <w:rtl/>
        </w:rPr>
        <w:t>1.</w:t>
      </w:r>
      <w:r>
        <w:rPr>
          <w:rtl/>
        </w:rPr>
        <w:t xml:space="preserve"> לפי הצעת החוק בסעיף</w:t>
      </w:r>
      <w:r>
        <w:rPr>
          <w:rFonts w:hint="cs"/>
          <w:rtl/>
        </w:rPr>
        <w:t xml:space="preserve"> 15(3), </w:t>
      </w:r>
      <w:r>
        <w:rPr>
          <w:rtl/>
        </w:rPr>
        <w:t>ואני מצטטת</w:t>
      </w:r>
      <w:r>
        <w:rPr>
          <w:rFonts w:hint="cs"/>
          <w:rtl/>
        </w:rPr>
        <w:t>:</w:t>
      </w:r>
      <w:r>
        <w:rPr>
          <w:rtl/>
        </w:rPr>
        <w:t xml:space="preserve"> מקום </w:t>
      </w:r>
      <w:bookmarkStart w:id="14680" w:name="_ETM_Q70_522949"/>
      <w:bookmarkEnd w:id="14680"/>
      <w:r>
        <w:rPr>
          <w:rtl/>
        </w:rPr>
        <w:t xml:space="preserve">שהממשלה ראתה טעם לכך, אין היא חייבת להתייחס לחוות הדעת </w:t>
      </w:r>
      <w:bookmarkStart w:id="14681" w:name="_ETM_Q70_526969"/>
      <w:bookmarkEnd w:id="14681"/>
      <w:r>
        <w:rPr>
          <w:rtl/>
        </w:rPr>
        <w:t>של היועץ המשפטי לממשלה. לא רק זה, אלא</w:t>
      </w:r>
      <w:r>
        <w:rPr>
          <w:rFonts w:hint="cs"/>
          <w:rtl/>
        </w:rPr>
        <w:t>,</w:t>
      </w:r>
      <w:r>
        <w:rPr>
          <w:rtl/>
        </w:rPr>
        <w:t xml:space="preserve"> מקום שראתה </w:t>
      </w:r>
      <w:bookmarkStart w:id="14682" w:name="_ETM_Q70_530988"/>
      <w:bookmarkEnd w:id="14682"/>
      <w:r>
        <w:rPr>
          <w:rtl/>
        </w:rPr>
        <w:t xml:space="preserve">טעם בכך, רשאית הממשלה לפתור כל מי שחלה עליו חוות </w:t>
      </w:r>
      <w:bookmarkStart w:id="14683" w:name="_ETM_Q70_535009"/>
      <w:bookmarkEnd w:id="14683"/>
      <w:r>
        <w:rPr>
          <w:rtl/>
        </w:rPr>
        <w:t>הדעת</w:t>
      </w:r>
      <w:r>
        <w:rPr>
          <w:rFonts w:hint="cs"/>
          <w:rtl/>
        </w:rPr>
        <w:t>,</w:t>
      </w:r>
      <w:r>
        <w:rPr>
          <w:rtl/>
        </w:rPr>
        <w:t xml:space="preserve"> מהחובה לפעול לפי חוות הדעת. </w:t>
      </w:r>
      <w:bookmarkStart w:id="14684" w:name="_ETM_Q70_539320"/>
      <w:bookmarkEnd w:id="14684"/>
    </w:p>
    <w:p w:rsidR="00085ABC" w:rsidRDefault="00085ABC" w:rsidP="00AF2361">
      <w:pPr>
        <w:rPr>
          <w:rtl/>
        </w:rPr>
      </w:pPr>
      <w:bookmarkStart w:id="14685" w:name="_ETM_Q70_539162"/>
      <w:bookmarkStart w:id="14686" w:name="_ETM_Q70_539264"/>
      <w:bookmarkEnd w:id="14685"/>
      <w:bookmarkEnd w:id="14686"/>
    </w:p>
    <w:p w:rsidR="00085ABC" w:rsidRDefault="00085ABC" w:rsidP="00AF2361">
      <w:pPr>
        <w:rPr>
          <w:rtl/>
        </w:rPr>
      </w:pPr>
      <w:bookmarkStart w:id="14687" w:name="_ETM_Q70_539705"/>
      <w:bookmarkStart w:id="14688" w:name="_ETM_Q70_539760"/>
      <w:bookmarkEnd w:id="14687"/>
      <w:bookmarkEnd w:id="14688"/>
      <w:r>
        <w:rPr>
          <w:rtl/>
        </w:rPr>
        <w:t xml:space="preserve">אנחנו מכירים מקרה כזה, גברתי </w:t>
      </w:r>
      <w:r>
        <w:rPr>
          <w:rFonts w:hint="cs"/>
          <w:rtl/>
        </w:rPr>
        <w:t>ה</w:t>
      </w:r>
      <w:r>
        <w:rPr>
          <w:rtl/>
        </w:rPr>
        <w:t>יושבת</w:t>
      </w:r>
      <w:r>
        <w:rPr>
          <w:rFonts w:hint="cs"/>
          <w:rtl/>
        </w:rPr>
        <w:t>-</w:t>
      </w:r>
      <w:r>
        <w:rPr>
          <w:rtl/>
        </w:rPr>
        <w:t>ראש, כן</w:t>
      </w:r>
      <w:r>
        <w:rPr>
          <w:rFonts w:hint="cs"/>
          <w:rtl/>
        </w:rPr>
        <w:t>.</w:t>
      </w:r>
      <w:r>
        <w:rPr>
          <w:rtl/>
        </w:rPr>
        <w:t xml:space="preserve"> הרי </w:t>
      </w:r>
      <w:r>
        <w:rPr>
          <w:rFonts w:hint="cs"/>
          <w:rtl/>
        </w:rPr>
        <w:t>היועמ"שית</w:t>
      </w:r>
      <w:bookmarkStart w:id="14689" w:name="_ETM_Q70_542488"/>
      <w:bookmarkEnd w:id="14689"/>
      <w:r>
        <w:rPr>
          <w:rFonts w:hint="cs"/>
          <w:rtl/>
        </w:rPr>
        <w:t xml:space="preserve"> </w:t>
      </w:r>
      <w:r>
        <w:rPr>
          <w:rtl/>
        </w:rPr>
        <w:t>פנתה לממשלה ואמרה</w:t>
      </w:r>
      <w:r>
        <w:rPr>
          <w:rFonts w:hint="cs"/>
          <w:rtl/>
        </w:rPr>
        <w:t>,</w:t>
      </w:r>
      <w:r>
        <w:rPr>
          <w:rtl/>
        </w:rPr>
        <w:t xml:space="preserve"> אתם חייבים לקיים את חוק הגיוס, </w:t>
      </w:r>
      <w:bookmarkStart w:id="14690" w:name="_ETM_Q70_545656"/>
      <w:bookmarkEnd w:id="14690"/>
      <w:r>
        <w:rPr>
          <w:rtl/>
        </w:rPr>
        <w:t xml:space="preserve">יש חוק שירות ביטחון, וכל עוד אין חוק אחר, חייבים </w:t>
      </w:r>
      <w:bookmarkStart w:id="14691" w:name="_ETM_Q70_548824"/>
      <w:bookmarkEnd w:id="14691"/>
      <w:r>
        <w:rPr>
          <w:rtl/>
        </w:rPr>
        <w:t xml:space="preserve">לא לממן השתמטות בניגוד לחוק. אז עכשיו, אחרי החוק הזה, </w:t>
      </w:r>
      <w:bookmarkStart w:id="14692" w:name="_ETM_Q70_551992"/>
      <w:bookmarkEnd w:id="14692"/>
      <w:r>
        <w:rPr>
          <w:rtl/>
        </w:rPr>
        <w:t xml:space="preserve">הממשלה תראה טעם להתעלם, </w:t>
      </w:r>
      <w:bookmarkStart w:id="14693" w:name="_ETM_Q70_555320"/>
      <w:bookmarkEnd w:id="14693"/>
      <w:r>
        <w:rPr>
          <w:rtl/>
        </w:rPr>
        <w:t>וגם לומר לחשבי המשרדים</w:t>
      </w:r>
      <w:r>
        <w:rPr>
          <w:rFonts w:hint="cs"/>
          <w:rtl/>
        </w:rPr>
        <w:t>:</w:t>
      </w:r>
      <w:r>
        <w:rPr>
          <w:rtl/>
        </w:rPr>
        <w:t xml:space="preserve"> תתעלמו, תמשיכו להעביר כסף, תמשיכו לשלם </w:t>
      </w:r>
      <w:bookmarkStart w:id="14694" w:name="_ETM_Q70_559515"/>
      <w:bookmarkEnd w:id="14694"/>
      <w:r>
        <w:rPr>
          <w:rtl/>
        </w:rPr>
        <w:t>קצבאות לאברכים</w:t>
      </w:r>
      <w:r>
        <w:rPr>
          <w:rFonts w:hint="cs"/>
          <w:rtl/>
        </w:rPr>
        <w:t>.</w:t>
      </w:r>
      <w:r>
        <w:rPr>
          <w:rtl/>
        </w:rPr>
        <w:t xml:space="preserve"> וה</w:t>
      </w:r>
      <w:r>
        <w:rPr>
          <w:rFonts w:hint="cs"/>
          <w:rtl/>
        </w:rPr>
        <w:t>י</w:t>
      </w:r>
      <w:r>
        <w:rPr>
          <w:rtl/>
        </w:rPr>
        <w:t>נה, על חשבון חיילינו</w:t>
      </w:r>
      <w:r>
        <w:rPr>
          <w:rFonts w:hint="cs"/>
          <w:rtl/>
        </w:rPr>
        <w:t>,</w:t>
      </w:r>
      <w:r>
        <w:rPr>
          <w:rtl/>
        </w:rPr>
        <w:t xml:space="preserve"> הממשלה הסתדרה. אז האם </w:t>
      </w:r>
      <w:bookmarkStart w:id="14695" w:name="_ETM_Q70_563710"/>
      <w:bookmarkEnd w:id="14695"/>
      <w:r>
        <w:rPr>
          <w:rtl/>
        </w:rPr>
        <w:t>זה מחזק או מחליש</w:t>
      </w:r>
      <w:r>
        <w:rPr>
          <w:rFonts w:hint="cs"/>
          <w:rtl/>
        </w:rPr>
        <w:t>:</w:t>
      </w:r>
      <w:r>
        <w:rPr>
          <w:rtl/>
        </w:rPr>
        <w:t xml:space="preserve"> שחיתות, מינהל תקין, שוויון בפני החוק </w:t>
      </w:r>
      <w:bookmarkStart w:id="14696" w:name="_ETM_Q70_567904"/>
      <w:bookmarkEnd w:id="14696"/>
      <w:r>
        <w:rPr>
          <w:rtl/>
        </w:rPr>
        <w:t xml:space="preserve">ואת האינטרס הציבורי. </w:t>
      </w:r>
    </w:p>
    <w:p w:rsidR="00085ABC" w:rsidRDefault="00085ABC" w:rsidP="00AF2361">
      <w:pPr>
        <w:rPr>
          <w:rtl/>
        </w:rPr>
      </w:pPr>
      <w:bookmarkStart w:id="14697" w:name="_ETM_Q70_570539"/>
      <w:bookmarkStart w:id="14698" w:name="_ETM_Q70_570628"/>
      <w:bookmarkStart w:id="14699" w:name="_ETM_Q70_570741"/>
      <w:bookmarkEnd w:id="14697"/>
      <w:bookmarkEnd w:id="14698"/>
      <w:bookmarkEnd w:id="14699"/>
    </w:p>
    <w:p w:rsidR="00085ABC" w:rsidRDefault="00085ABC" w:rsidP="00AF2361">
      <w:pPr>
        <w:rPr>
          <w:rtl/>
        </w:rPr>
      </w:pPr>
      <w:bookmarkStart w:id="14700" w:name="_ETM_Q70_570795"/>
      <w:bookmarkEnd w:id="14700"/>
      <w:r>
        <w:rPr>
          <w:rtl/>
        </w:rPr>
        <w:t xml:space="preserve">נמשיך. </w:t>
      </w:r>
      <w:bookmarkStart w:id="14701" w:name="_ETM_Q70_572269"/>
      <w:bookmarkEnd w:id="14701"/>
      <w:r>
        <w:rPr>
          <w:rtl/>
        </w:rPr>
        <w:t>לפי סעיף</w:t>
      </w:r>
      <w:r>
        <w:rPr>
          <w:rFonts w:hint="cs"/>
          <w:rtl/>
        </w:rPr>
        <w:t xml:space="preserve"> 21</w:t>
      </w:r>
      <w:r>
        <w:rPr>
          <w:rtl/>
        </w:rPr>
        <w:t xml:space="preserve"> לחוק הזה, בכל מקרה ששר סובר</w:t>
      </w:r>
      <w:r>
        <w:rPr>
          <w:rFonts w:hint="cs"/>
          <w:rtl/>
        </w:rPr>
        <w:t>,</w:t>
      </w:r>
      <w:r>
        <w:rPr>
          <w:rtl/>
        </w:rPr>
        <w:t xml:space="preserve"> </w:t>
      </w:r>
      <w:bookmarkStart w:id="14702" w:name="_ETM_Q70_576141"/>
      <w:bookmarkEnd w:id="14702"/>
      <w:r>
        <w:rPr>
          <w:rtl/>
        </w:rPr>
        <w:t xml:space="preserve">שבהליך מסוים עמדת המדינה לא מוצגת </w:t>
      </w:r>
      <w:r>
        <w:rPr>
          <w:rFonts w:hint="cs"/>
          <w:rtl/>
        </w:rPr>
        <w:t xml:space="preserve">– </w:t>
      </w:r>
      <w:r>
        <w:rPr>
          <w:rtl/>
        </w:rPr>
        <w:t xml:space="preserve">או לא תוצג אפילו </w:t>
      </w:r>
      <w:bookmarkStart w:id="14703" w:name="_ETM_Q70_580014"/>
      <w:bookmarkEnd w:id="14703"/>
      <w:r>
        <w:rPr>
          <w:rtl/>
        </w:rPr>
        <w:t>בלשון עתיד כראוי</w:t>
      </w:r>
      <w:r>
        <w:rPr>
          <w:rFonts w:hint="cs"/>
          <w:rtl/>
        </w:rPr>
        <w:t xml:space="preserve"> –</w:t>
      </w:r>
      <w:r>
        <w:rPr>
          <w:rtl/>
        </w:rPr>
        <w:t xml:space="preserve"> מיד מסדרים ג'וב לעורך דין פרטי ושכרו </w:t>
      </w:r>
      <w:bookmarkStart w:id="14704" w:name="_ETM_Q70_583887"/>
      <w:bookmarkEnd w:id="14704"/>
      <w:r>
        <w:rPr>
          <w:rtl/>
        </w:rPr>
        <w:t>ישולם בדרך שתקבע הממשלה, על חשבוננו. וכשתשאלו אותי</w:t>
      </w:r>
      <w:r>
        <w:rPr>
          <w:rFonts w:hint="cs"/>
          <w:rtl/>
        </w:rPr>
        <w:t>,</w:t>
      </w:r>
      <w:r>
        <w:rPr>
          <w:rtl/>
        </w:rPr>
        <w:t xml:space="preserve"> רגע, אבל </w:t>
      </w:r>
      <w:bookmarkStart w:id="14705" w:name="_ETM_Q70_587759"/>
      <w:bookmarkEnd w:id="14705"/>
      <w:r>
        <w:rPr>
          <w:rtl/>
        </w:rPr>
        <w:t>היועמ</w:t>
      </w:r>
      <w:r>
        <w:rPr>
          <w:rFonts w:hint="cs"/>
          <w:rtl/>
        </w:rPr>
        <w:t>"</w:t>
      </w:r>
      <w:r>
        <w:rPr>
          <w:rtl/>
        </w:rPr>
        <w:t xml:space="preserve">ש יוכל בכל מקרה לבוא ולהציג בפני בית המשפט את </w:t>
      </w:r>
      <w:bookmarkStart w:id="14706" w:name="_ETM_Q70_591632"/>
      <w:bookmarkEnd w:id="14706"/>
      <w:r>
        <w:rPr>
          <w:rtl/>
        </w:rPr>
        <w:t xml:space="preserve">עמדתו המקצועית </w:t>
      </w:r>
      <w:bookmarkStart w:id="14707" w:name="_ETM_Q70_595515"/>
      <w:bookmarkEnd w:id="14707"/>
      <w:r>
        <w:rPr>
          <w:rFonts w:hint="cs"/>
          <w:rtl/>
        </w:rPr>
        <w:t>ו</w:t>
      </w:r>
      <w:r>
        <w:rPr>
          <w:rtl/>
        </w:rPr>
        <w:t>החוקית, למרות שזו לא עמדת הממשלה</w:t>
      </w:r>
      <w:r>
        <w:rPr>
          <w:rFonts w:hint="cs"/>
          <w:rtl/>
        </w:rPr>
        <w:t xml:space="preserve">? </w:t>
      </w:r>
      <w:r>
        <w:rPr>
          <w:rtl/>
        </w:rPr>
        <w:t>התשובה היא לא</w:t>
      </w:r>
      <w:r>
        <w:rPr>
          <w:rFonts w:hint="cs"/>
          <w:rtl/>
        </w:rPr>
        <w:t>.</w:t>
      </w:r>
      <w:r>
        <w:rPr>
          <w:rtl/>
        </w:rPr>
        <w:t xml:space="preserve"> הוא </w:t>
      </w:r>
      <w:bookmarkStart w:id="14708" w:name="_ETM_Q70_599389"/>
      <w:bookmarkEnd w:id="14708"/>
      <w:r>
        <w:rPr>
          <w:rtl/>
        </w:rPr>
        <w:t xml:space="preserve">לא יוכל לשמש פה לציבור. </w:t>
      </w:r>
    </w:p>
    <w:p w:rsidR="00085ABC" w:rsidRDefault="00085ABC" w:rsidP="00AF2361">
      <w:pPr>
        <w:rPr>
          <w:rtl/>
        </w:rPr>
      </w:pPr>
    </w:p>
    <w:p w:rsidR="00085ABC" w:rsidRDefault="00085ABC" w:rsidP="00AF2361">
      <w:pPr>
        <w:rPr>
          <w:rtl/>
        </w:rPr>
      </w:pPr>
      <w:r>
        <w:rPr>
          <w:rtl/>
        </w:rPr>
        <w:t xml:space="preserve">סעיף </w:t>
      </w:r>
      <w:r>
        <w:rPr>
          <w:rFonts w:hint="cs"/>
          <w:rtl/>
        </w:rPr>
        <w:t>22</w:t>
      </w:r>
      <w:r>
        <w:rPr>
          <w:rtl/>
        </w:rPr>
        <w:t xml:space="preserve"> להצעת החוק </w:t>
      </w:r>
      <w:bookmarkStart w:id="14709" w:name="_ETM_Q70_603263"/>
      <w:bookmarkEnd w:id="14709"/>
      <w:r>
        <w:rPr>
          <w:rtl/>
        </w:rPr>
        <w:t>קובע</w:t>
      </w:r>
      <w:r>
        <w:rPr>
          <w:rFonts w:hint="cs"/>
          <w:rtl/>
        </w:rPr>
        <w:t>,</w:t>
      </w:r>
      <w:r>
        <w:rPr>
          <w:rtl/>
        </w:rPr>
        <w:t xml:space="preserve"> שאם הממשלה </w:t>
      </w:r>
      <w:r>
        <w:rPr>
          <w:rFonts w:hint="cs"/>
          <w:rtl/>
        </w:rPr>
        <w:t>שוכרת</w:t>
      </w:r>
      <w:r>
        <w:rPr>
          <w:rtl/>
        </w:rPr>
        <w:t xml:space="preserve"> עורך דין אחר, אז</w:t>
      </w:r>
      <w:r>
        <w:rPr>
          <w:rFonts w:hint="cs"/>
          <w:rtl/>
        </w:rPr>
        <w:t xml:space="preserve"> </w:t>
      </w:r>
      <w:bookmarkStart w:id="14710" w:name="_ETM_Q70_609399"/>
      <w:bookmarkEnd w:id="14710"/>
      <w:r>
        <w:rPr>
          <w:rFonts w:hint="cs"/>
          <w:rtl/>
        </w:rPr>
        <w:t>–</w:t>
      </w:r>
      <w:r>
        <w:rPr>
          <w:rtl/>
        </w:rPr>
        <w:t xml:space="preserve"> ואני מצטטת</w:t>
      </w:r>
      <w:r>
        <w:rPr>
          <w:rFonts w:hint="cs"/>
          <w:rtl/>
        </w:rPr>
        <w:t>:</w:t>
      </w:r>
      <w:r>
        <w:rPr>
          <w:rtl/>
        </w:rPr>
        <w:t xml:space="preserve"> </w:t>
      </w:r>
      <w:bookmarkStart w:id="14711" w:name="_ETM_Q70_607137"/>
      <w:bookmarkEnd w:id="14711"/>
      <w:r>
        <w:rPr>
          <w:rFonts w:hint="cs"/>
          <w:rtl/>
        </w:rPr>
        <w:t>"</w:t>
      </w:r>
      <w:r>
        <w:rPr>
          <w:rtl/>
        </w:rPr>
        <w:t xml:space="preserve">לא </w:t>
      </w:r>
      <w:r>
        <w:rPr>
          <w:rFonts w:hint="cs"/>
          <w:rtl/>
        </w:rPr>
        <w:t>י</w:t>
      </w:r>
      <w:r>
        <w:rPr>
          <w:rtl/>
        </w:rPr>
        <w:t xml:space="preserve">תייצב היועץ המשפטי לממשלה בהליך בפני בית משפט ללא </w:t>
      </w:r>
      <w:bookmarkStart w:id="14712" w:name="_ETM_Q70_611011"/>
      <w:bookmarkEnd w:id="14712"/>
      <w:r>
        <w:rPr>
          <w:rtl/>
        </w:rPr>
        <w:t xml:space="preserve">אישור </w:t>
      </w:r>
      <w:r>
        <w:rPr>
          <w:rFonts w:hint="cs"/>
          <w:rtl/>
        </w:rPr>
        <w:t>ה</w:t>
      </w:r>
      <w:r>
        <w:rPr>
          <w:rtl/>
        </w:rPr>
        <w:t>ממשלה</w:t>
      </w:r>
      <w:r>
        <w:rPr>
          <w:rFonts w:hint="cs"/>
          <w:rtl/>
        </w:rPr>
        <w:t>"</w:t>
      </w:r>
      <w:r>
        <w:rPr>
          <w:rtl/>
        </w:rPr>
        <w:t>. ה</w:t>
      </w:r>
      <w:r>
        <w:rPr>
          <w:rFonts w:hint="cs"/>
          <w:rtl/>
        </w:rPr>
        <w:t>י</w:t>
      </w:r>
      <w:r>
        <w:rPr>
          <w:rtl/>
        </w:rPr>
        <w:t xml:space="preserve">נה לכם סיבה לקחת עורך דין פרטי כל </w:t>
      </w:r>
      <w:bookmarkStart w:id="14713" w:name="_ETM_Q70_614885"/>
      <w:bookmarkEnd w:id="14713"/>
      <w:r>
        <w:rPr>
          <w:rtl/>
        </w:rPr>
        <w:t xml:space="preserve">הזמן, דווקא בדברים הבעייתיים והמושחתים. </w:t>
      </w:r>
      <w:bookmarkStart w:id="14714" w:name="_ETM_Q70_618920"/>
      <w:bookmarkEnd w:id="14714"/>
      <w:r>
        <w:rPr>
          <w:rtl/>
        </w:rPr>
        <w:t xml:space="preserve">הכסף של הממשלה כאילו הוא עסק פרטי, הוא כאילו היועץ </w:t>
      </w:r>
      <w:bookmarkStart w:id="14715" w:name="_ETM_Q70_622929"/>
      <w:bookmarkEnd w:id="14715"/>
      <w:r>
        <w:rPr>
          <w:rtl/>
        </w:rPr>
        <w:t>המשפטי לממשלה</w:t>
      </w:r>
      <w:r>
        <w:rPr>
          <w:rFonts w:hint="cs"/>
          <w:rtl/>
        </w:rPr>
        <w:t>,</w:t>
      </w:r>
      <w:r>
        <w:rPr>
          <w:rtl/>
        </w:rPr>
        <w:t xml:space="preserve"> הוא עורך דין פרטי, ולא של הציבור ולא </w:t>
      </w:r>
      <w:bookmarkStart w:id="14716" w:name="_ETM_Q70_626939"/>
      <w:bookmarkEnd w:id="14716"/>
      <w:r>
        <w:rPr>
          <w:rtl/>
        </w:rPr>
        <w:t xml:space="preserve">של החוק, ולא של האינטרס הציבורי, והוא לא יוכל להציב </w:t>
      </w:r>
      <w:bookmarkStart w:id="14717" w:name="_ETM_Q70_630949"/>
      <w:bookmarkEnd w:id="14717"/>
      <w:r>
        <w:rPr>
          <w:rtl/>
        </w:rPr>
        <w:t>גבולות. וצריך גם לזכור ש</w:t>
      </w:r>
      <w:r>
        <w:rPr>
          <w:rFonts w:hint="cs"/>
          <w:rtl/>
        </w:rPr>
        <w:t>ע</w:t>
      </w:r>
      <w:r>
        <w:rPr>
          <w:rtl/>
        </w:rPr>
        <w:t>ם העברת הצעת החו</w:t>
      </w:r>
      <w:r>
        <w:rPr>
          <w:rFonts w:hint="cs"/>
          <w:rtl/>
        </w:rPr>
        <w:t xml:space="preserve">ק - - - </w:t>
      </w:r>
    </w:p>
    <w:p w:rsidR="00085ABC" w:rsidRDefault="00085ABC" w:rsidP="00AF2361">
      <w:pPr>
        <w:rPr>
          <w:rtl/>
        </w:rPr>
      </w:pPr>
      <w:bookmarkStart w:id="14718" w:name="_ETM_Q70_632382"/>
      <w:bookmarkStart w:id="14719" w:name="_ETM_Q70_632488"/>
      <w:bookmarkEnd w:id="14718"/>
      <w:bookmarkEnd w:id="14719"/>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Pr="00AE5349" w:rsidRDefault="00085ABC" w:rsidP="00AF2361">
      <w:pPr>
        <w:rPr>
          <w:rtl/>
        </w:rPr>
      </w:pPr>
      <w:bookmarkStart w:id="14720" w:name="_ETM_Q70_633982"/>
      <w:bookmarkEnd w:id="14720"/>
      <w:r>
        <w:rPr>
          <w:rFonts w:hint="cs"/>
          <w:rtl/>
        </w:rPr>
        <w:t xml:space="preserve">חברת הכנסת, הזמן הסתיים. </w:t>
      </w:r>
    </w:p>
    <w:p w:rsidR="00085ABC" w:rsidRDefault="00085ABC" w:rsidP="00AF2361">
      <w:pPr>
        <w:rPr>
          <w:rtl/>
        </w:rPr>
      </w:pPr>
    </w:p>
    <w:p w:rsidR="00085ABC" w:rsidRDefault="00085ABC" w:rsidP="00AF2361">
      <w:pPr>
        <w:pStyle w:val="-"/>
        <w:keepNext/>
        <w:rPr>
          <w:rtl/>
        </w:rPr>
      </w:pPr>
      <w:bookmarkStart w:id="14721" w:name="ET_speakercontinue_5800_10"/>
      <w:r w:rsidRPr="0078508F">
        <w:rPr>
          <w:rStyle w:val="TagStyle"/>
          <w:rtl/>
        </w:rPr>
        <w:t xml:space="preserve"> &lt;&lt; דובר_המשך &gt;&gt;</w:t>
      </w:r>
      <w:r w:rsidRPr="00AE5349">
        <w:rPr>
          <w:rStyle w:val="TagStyle"/>
          <w:rtl/>
        </w:rPr>
        <w:t xml:space="preserve"> </w:t>
      </w:r>
      <w:r>
        <w:rPr>
          <w:rtl/>
        </w:rPr>
        <w:t>אורית פרקש הכהן (כחול לבן – המחנה הממלכתי):</w:t>
      </w:r>
      <w:r w:rsidRPr="00AE5349">
        <w:rPr>
          <w:rStyle w:val="TagStyle"/>
          <w:rtl/>
        </w:rPr>
        <w:t xml:space="preserve"> </w:t>
      </w:r>
      <w:r w:rsidRPr="0078508F">
        <w:rPr>
          <w:rStyle w:val="TagStyle"/>
          <w:rtl/>
        </w:rPr>
        <w:t>&lt;&lt; דובר_המשך &gt;&gt;</w:t>
      </w:r>
      <w:r>
        <w:rPr>
          <w:rtl/>
        </w:rPr>
        <w:t xml:space="preserve">   </w:t>
      </w:r>
      <w:bookmarkEnd w:id="14721"/>
    </w:p>
    <w:p w:rsidR="00085ABC" w:rsidRDefault="00085ABC" w:rsidP="00C8571E">
      <w:pPr>
        <w:rPr>
          <w:rtl/>
        </w:rPr>
      </w:pPr>
    </w:p>
    <w:p w:rsidR="00085ABC" w:rsidRDefault="00085ABC" w:rsidP="00AF2361">
      <w:pPr>
        <w:rPr>
          <w:rtl/>
        </w:rPr>
      </w:pPr>
      <w:r>
        <w:rPr>
          <w:rFonts w:hint="cs"/>
          <w:rtl/>
        </w:rPr>
        <w:t xml:space="preserve">טוב, אז </w:t>
      </w:r>
      <w:bookmarkStart w:id="14722" w:name="_ETM_Q70_638072"/>
      <w:bookmarkEnd w:id="14722"/>
      <w:r>
        <w:rPr>
          <w:rFonts w:hint="cs"/>
          <w:rtl/>
        </w:rPr>
        <w:t>משפט.</w:t>
      </w:r>
      <w:bookmarkStart w:id="14723" w:name="_ETM_Q70_637431"/>
      <w:bookmarkEnd w:id="14723"/>
    </w:p>
    <w:p w:rsidR="00085ABC" w:rsidRDefault="00085ABC" w:rsidP="00AF2361">
      <w:pPr>
        <w:rPr>
          <w:rtl/>
        </w:rPr>
      </w:pPr>
      <w:bookmarkStart w:id="14724" w:name="_ETM_Q70_637502"/>
      <w:bookmarkEnd w:id="14724"/>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r>
        <w:rPr>
          <w:rFonts w:hint="cs"/>
          <w:rtl/>
        </w:rPr>
        <w:t>כן.</w:t>
      </w:r>
    </w:p>
    <w:p w:rsidR="00085ABC" w:rsidRPr="00AE5349" w:rsidRDefault="00085ABC" w:rsidP="00AF2361">
      <w:pPr>
        <w:rPr>
          <w:rtl/>
        </w:rPr>
      </w:pPr>
      <w:bookmarkStart w:id="14725" w:name="_ETM_Q70_638912"/>
      <w:bookmarkStart w:id="14726" w:name="_ETM_Q70_638982"/>
      <w:bookmarkEnd w:id="14725"/>
      <w:bookmarkEnd w:id="14726"/>
    </w:p>
    <w:p w:rsidR="00085ABC" w:rsidRDefault="00085ABC" w:rsidP="00AF2361">
      <w:pPr>
        <w:pStyle w:val="-"/>
        <w:keepNext/>
        <w:rPr>
          <w:rtl/>
        </w:rPr>
      </w:pPr>
      <w:bookmarkStart w:id="14727" w:name="ET_speakercontinue_5800_11"/>
      <w:r w:rsidRPr="0078508F">
        <w:rPr>
          <w:rStyle w:val="TagStyle"/>
          <w:rtl/>
        </w:rPr>
        <w:t xml:space="preserve"> &lt;&lt; דובר_המשך &gt;&gt;</w:t>
      </w:r>
      <w:r w:rsidRPr="00AE5349">
        <w:rPr>
          <w:rStyle w:val="TagStyle"/>
          <w:rtl/>
        </w:rPr>
        <w:t xml:space="preserve"> </w:t>
      </w:r>
      <w:r>
        <w:rPr>
          <w:rtl/>
        </w:rPr>
        <w:t>אורית פרקש הכהן (כחול לבן – המחנה הממלכתי):</w:t>
      </w:r>
      <w:r w:rsidRPr="00AE5349">
        <w:rPr>
          <w:rStyle w:val="TagStyle"/>
          <w:rtl/>
        </w:rPr>
        <w:t xml:space="preserve"> </w:t>
      </w:r>
      <w:r w:rsidRPr="0078508F">
        <w:rPr>
          <w:rStyle w:val="TagStyle"/>
          <w:rtl/>
        </w:rPr>
        <w:t>&lt;&lt; דובר_המשך &gt;&gt;</w:t>
      </w:r>
      <w:r>
        <w:rPr>
          <w:rtl/>
        </w:rPr>
        <w:t xml:space="preserve">   </w:t>
      </w:r>
      <w:bookmarkEnd w:id="14727"/>
    </w:p>
    <w:p w:rsidR="00085ABC" w:rsidRDefault="00085ABC" w:rsidP="00C8571E">
      <w:pPr>
        <w:rPr>
          <w:rtl/>
        </w:rPr>
      </w:pPr>
    </w:p>
    <w:p w:rsidR="00085ABC" w:rsidRDefault="00085ABC" w:rsidP="003532CE">
      <w:pPr>
        <w:rPr>
          <w:rtl/>
        </w:rPr>
      </w:pPr>
      <w:bookmarkStart w:id="14728" w:name="_ETM_Q70_638410"/>
      <w:bookmarkEnd w:id="14728"/>
      <w:r>
        <w:rPr>
          <w:rtl/>
        </w:rPr>
        <w:t>צריך לזכור ש</w:t>
      </w:r>
      <w:r>
        <w:rPr>
          <w:rFonts w:hint="cs"/>
          <w:rtl/>
        </w:rPr>
        <w:t>ע</w:t>
      </w:r>
      <w:r>
        <w:rPr>
          <w:rtl/>
        </w:rPr>
        <w:t xml:space="preserve">ם העברת הצעת החוק הזו, </w:t>
      </w:r>
      <w:bookmarkStart w:id="14729" w:name="_ETM_Q70_640475"/>
      <w:bookmarkEnd w:id="14729"/>
      <w:r w:rsidR="003532CE">
        <w:rPr>
          <w:rtl/>
        </w:rPr>
        <w:t>הממשלה תוכל סוף</w:t>
      </w:r>
      <w:r w:rsidR="003532CE">
        <w:rPr>
          <w:rFonts w:hint="cs"/>
          <w:rtl/>
        </w:rPr>
        <w:t>-</w:t>
      </w:r>
      <w:r>
        <w:rPr>
          <w:rtl/>
        </w:rPr>
        <w:t>סוף להדיח את היועצת המשפטית בקלות</w:t>
      </w:r>
      <w:r>
        <w:rPr>
          <w:rFonts w:hint="cs"/>
          <w:rtl/>
        </w:rPr>
        <w:t>.</w:t>
      </w:r>
      <w:r>
        <w:rPr>
          <w:rtl/>
        </w:rPr>
        <w:t xml:space="preserve"> בקלילות. </w:t>
      </w:r>
      <w:bookmarkStart w:id="14730" w:name="_ETM_Q70_643872"/>
      <w:bookmarkEnd w:id="14730"/>
      <w:r>
        <w:rPr>
          <w:rtl/>
        </w:rPr>
        <w:t>סעיף</w:t>
      </w:r>
      <w:r>
        <w:rPr>
          <w:rFonts w:hint="cs"/>
          <w:rtl/>
        </w:rPr>
        <w:t xml:space="preserve"> 11</w:t>
      </w:r>
      <w:r>
        <w:rPr>
          <w:rtl/>
        </w:rPr>
        <w:t xml:space="preserve"> קובע</w:t>
      </w:r>
      <w:r w:rsidR="003532CE">
        <w:rPr>
          <w:rFonts w:hint="cs"/>
          <w:rtl/>
        </w:rPr>
        <w:t xml:space="preserve"> ש</w:t>
      </w:r>
      <w:bookmarkStart w:id="14731" w:name="_ETM_Q70_647279"/>
      <w:bookmarkEnd w:id="14731"/>
      <w:r>
        <w:rPr>
          <w:rtl/>
        </w:rPr>
        <w:t xml:space="preserve">לפי המלצת ראש הממשלה והשר, פשוט מעבירים יועץ משפטי מתפקידו, </w:t>
      </w:r>
      <w:bookmarkStart w:id="14732" w:name="_ETM_Q70_651399"/>
      <w:bookmarkEnd w:id="14732"/>
      <w:r>
        <w:rPr>
          <w:rtl/>
        </w:rPr>
        <w:t>אם יש חילוקי</w:t>
      </w:r>
      <w:r>
        <w:rPr>
          <w:rFonts w:hint="cs"/>
          <w:rtl/>
        </w:rPr>
        <w:t xml:space="preserve"> דעות</w:t>
      </w:r>
      <w:r>
        <w:rPr>
          <w:rtl/>
        </w:rPr>
        <w:t>.</w:t>
      </w:r>
    </w:p>
    <w:p w:rsidR="00085ABC" w:rsidRDefault="00085ABC" w:rsidP="00AF2361">
      <w:pPr>
        <w:rPr>
          <w:rtl/>
        </w:rPr>
      </w:pPr>
      <w:bookmarkStart w:id="14733" w:name="_ETM_Q70_651338"/>
      <w:bookmarkStart w:id="14734" w:name="_ETM_Q70_651427"/>
      <w:bookmarkStart w:id="14735" w:name="_ETM_Q70_652107"/>
      <w:bookmarkEnd w:id="14733"/>
      <w:bookmarkEnd w:id="14734"/>
      <w:bookmarkEnd w:id="14735"/>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bookmarkStart w:id="14736" w:name="_ETM_Q70_654208"/>
      <w:bookmarkStart w:id="14737" w:name="_ETM_Q70_652177"/>
      <w:bookmarkEnd w:id="14736"/>
      <w:bookmarkEnd w:id="14737"/>
      <w:r>
        <w:rPr>
          <w:rtl/>
        </w:rPr>
        <w:t>תודה רבה.</w:t>
      </w:r>
    </w:p>
    <w:p w:rsidR="00085ABC" w:rsidRDefault="00085ABC" w:rsidP="00AF2361">
      <w:pPr>
        <w:rPr>
          <w:rtl/>
        </w:rPr>
      </w:pPr>
      <w:bookmarkStart w:id="14738" w:name="_ETM_Q70_651049"/>
      <w:bookmarkStart w:id="14739" w:name="_ETM_Q70_651129"/>
      <w:bookmarkEnd w:id="14738"/>
      <w:bookmarkEnd w:id="14739"/>
    </w:p>
    <w:p w:rsidR="00085ABC" w:rsidRDefault="00085ABC" w:rsidP="00AF2361">
      <w:pPr>
        <w:pStyle w:val="-"/>
        <w:keepNext/>
        <w:rPr>
          <w:rtl/>
        </w:rPr>
      </w:pPr>
      <w:bookmarkStart w:id="14740" w:name="ET_speakercontinue_5800_14"/>
      <w:r w:rsidRPr="0078508F">
        <w:rPr>
          <w:rStyle w:val="TagStyle"/>
          <w:rtl/>
        </w:rPr>
        <w:t xml:space="preserve"> &lt;&lt; דובר_המשך &gt;&gt;</w:t>
      </w:r>
      <w:r w:rsidRPr="00AE5349">
        <w:rPr>
          <w:rStyle w:val="TagStyle"/>
          <w:rtl/>
        </w:rPr>
        <w:t xml:space="preserve"> </w:t>
      </w:r>
      <w:r>
        <w:rPr>
          <w:rtl/>
        </w:rPr>
        <w:t>אורית פרקש הכהן (כחול לבן – המחנה הממלכתי):</w:t>
      </w:r>
      <w:r w:rsidRPr="00AE5349">
        <w:rPr>
          <w:rStyle w:val="TagStyle"/>
          <w:rtl/>
        </w:rPr>
        <w:t xml:space="preserve"> </w:t>
      </w:r>
      <w:r w:rsidRPr="0078508F">
        <w:rPr>
          <w:rStyle w:val="TagStyle"/>
          <w:rtl/>
        </w:rPr>
        <w:t>&lt;&lt; דובר_המשך &gt;&gt;</w:t>
      </w:r>
      <w:r>
        <w:rPr>
          <w:rtl/>
        </w:rPr>
        <w:t xml:space="preserve">   </w:t>
      </w:r>
      <w:bookmarkEnd w:id="14740"/>
    </w:p>
    <w:p w:rsidR="00085ABC" w:rsidRDefault="00085ABC" w:rsidP="00C8571E">
      <w:pPr>
        <w:rPr>
          <w:rtl/>
        </w:rPr>
      </w:pPr>
    </w:p>
    <w:p w:rsidR="00085ABC" w:rsidRDefault="00085ABC" w:rsidP="003532CE">
      <w:pPr>
        <w:rPr>
          <w:rtl/>
        </w:rPr>
      </w:pPr>
      <w:bookmarkStart w:id="14741" w:name="_ETM_Q70_653795"/>
      <w:bookmarkStart w:id="14742" w:name="_ETM_Q70_651276"/>
      <w:bookmarkStart w:id="14743" w:name="_ETM_Q70_651347"/>
      <w:bookmarkEnd w:id="14741"/>
      <w:bookmarkEnd w:id="14742"/>
      <w:bookmarkEnd w:id="14743"/>
      <w:r>
        <w:rPr>
          <w:rtl/>
        </w:rPr>
        <w:t xml:space="preserve">אז גברתי </w:t>
      </w:r>
      <w:r w:rsidR="003532CE">
        <w:rPr>
          <w:rFonts w:hint="cs"/>
          <w:rtl/>
        </w:rPr>
        <w:t>ה</w:t>
      </w:r>
      <w:r>
        <w:rPr>
          <w:rtl/>
        </w:rPr>
        <w:t>יושבת</w:t>
      </w:r>
      <w:r w:rsidR="003532CE">
        <w:rPr>
          <w:rFonts w:hint="cs"/>
          <w:rtl/>
        </w:rPr>
        <w:t>-</w:t>
      </w:r>
      <w:r>
        <w:rPr>
          <w:rtl/>
        </w:rPr>
        <w:t xml:space="preserve">ראש, </w:t>
      </w:r>
      <w:bookmarkStart w:id="14744" w:name="_ETM_Q70_655519"/>
      <w:bookmarkEnd w:id="14744"/>
      <w:r>
        <w:rPr>
          <w:rtl/>
        </w:rPr>
        <w:t>אין פה חיזוק, יש פה שחיתות</w:t>
      </w:r>
      <w:r>
        <w:rPr>
          <w:rFonts w:hint="cs"/>
          <w:rtl/>
        </w:rPr>
        <w:t>.</w:t>
      </w:r>
    </w:p>
    <w:p w:rsidR="00085ABC" w:rsidRDefault="00085ABC" w:rsidP="00AF2361">
      <w:pPr>
        <w:rPr>
          <w:rtl/>
        </w:rPr>
      </w:pPr>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bookmarkStart w:id="14745" w:name="_ETM_Q70_656566"/>
      <w:bookmarkEnd w:id="14745"/>
      <w:r>
        <w:rPr>
          <w:rFonts w:hint="cs"/>
          <w:rtl/>
        </w:rPr>
        <w:t>משפט אחרון, משפט.</w:t>
      </w:r>
    </w:p>
    <w:p w:rsidR="00085ABC" w:rsidRDefault="00085ABC" w:rsidP="00AF2361">
      <w:pPr>
        <w:rPr>
          <w:rtl/>
        </w:rPr>
      </w:pPr>
      <w:bookmarkStart w:id="14746" w:name="_ETM_Q70_658233"/>
      <w:bookmarkStart w:id="14747" w:name="_ETM_Q70_658303"/>
      <w:bookmarkEnd w:id="14746"/>
      <w:bookmarkEnd w:id="14747"/>
    </w:p>
    <w:p w:rsidR="00085ABC" w:rsidRDefault="00085ABC" w:rsidP="00AF2361">
      <w:pPr>
        <w:pStyle w:val="-"/>
        <w:keepNext/>
        <w:rPr>
          <w:rtl/>
        </w:rPr>
      </w:pPr>
      <w:bookmarkStart w:id="14748" w:name="ET_speakercontinue_5800_16"/>
      <w:r w:rsidRPr="0078508F">
        <w:rPr>
          <w:rStyle w:val="TagStyle"/>
          <w:rtl/>
        </w:rPr>
        <w:t xml:space="preserve"> &lt;&lt; דובר_המשך &gt;&gt;</w:t>
      </w:r>
      <w:r w:rsidRPr="00AE5349">
        <w:rPr>
          <w:rStyle w:val="TagStyle"/>
          <w:rtl/>
        </w:rPr>
        <w:t xml:space="preserve"> </w:t>
      </w:r>
      <w:r>
        <w:rPr>
          <w:rtl/>
        </w:rPr>
        <w:t>אורית פרקש הכהן (כחול לבן – המחנה הממלכתי):</w:t>
      </w:r>
      <w:r w:rsidRPr="00AE5349">
        <w:rPr>
          <w:rStyle w:val="TagStyle"/>
          <w:rtl/>
        </w:rPr>
        <w:t xml:space="preserve"> </w:t>
      </w:r>
      <w:r w:rsidRPr="0078508F">
        <w:rPr>
          <w:rStyle w:val="TagStyle"/>
          <w:rtl/>
        </w:rPr>
        <w:t>&lt;&lt; דובר_המשך &gt;&gt;</w:t>
      </w:r>
      <w:r>
        <w:rPr>
          <w:rtl/>
        </w:rPr>
        <w:t xml:space="preserve">   </w:t>
      </w:r>
      <w:bookmarkEnd w:id="14748"/>
    </w:p>
    <w:p w:rsidR="00085ABC" w:rsidRDefault="00085ABC" w:rsidP="00C8571E">
      <w:pPr>
        <w:rPr>
          <w:rtl/>
        </w:rPr>
      </w:pPr>
    </w:p>
    <w:p w:rsidR="00085ABC" w:rsidRDefault="00085ABC" w:rsidP="003532CE">
      <w:pPr>
        <w:rPr>
          <w:rtl/>
        </w:rPr>
      </w:pPr>
      <w:bookmarkStart w:id="14749" w:name="_ETM_Q70_659694"/>
      <w:bookmarkStart w:id="14750" w:name="_ETM_Q70_653962"/>
      <w:bookmarkStart w:id="14751" w:name="_ETM_Q70_653986"/>
      <w:bookmarkEnd w:id="14749"/>
      <w:bookmarkEnd w:id="14750"/>
      <w:bookmarkEnd w:id="14751"/>
      <w:r>
        <w:rPr>
          <w:rtl/>
        </w:rPr>
        <w:t xml:space="preserve">אני חושבת שאתם משחקים </w:t>
      </w:r>
      <w:bookmarkStart w:id="14752" w:name="_ETM_Q70_659639"/>
      <w:bookmarkEnd w:id="14752"/>
      <w:r>
        <w:rPr>
          <w:rtl/>
        </w:rPr>
        <w:t>באש, כי אחרי הריסוק הזה</w:t>
      </w:r>
      <w:r>
        <w:rPr>
          <w:rFonts w:hint="cs"/>
          <w:rtl/>
        </w:rPr>
        <w:t>,</w:t>
      </w:r>
      <w:r>
        <w:rPr>
          <w:rtl/>
        </w:rPr>
        <w:t xml:space="preserve"> קל יהיה להצית את האש, </w:t>
      </w:r>
      <w:bookmarkStart w:id="14753" w:name="_ETM_Q70_663759"/>
      <w:bookmarkEnd w:id="14753"/>
      <w:r>
        <w:rPr>
          <w:rFonts w:hint="cs"/>
          <w:rtl/>
        </w:rPr>
        <w:t>ו</w:t>
      </w:r>
      <w:r>
        <w:rPr>
          <w:rtl/>
        </w:rPr>
        <w:t xml:space="preserve">קשה יהיה לשלוט בגובה הלהבות. </w:t>
      </w:r>
    </w:p>
    <w:p w:rsidR="00085ABC" w:rsidRDefault="00085ABC" w:rsidP="00AF2361">
      <w:pPr>
        <w:rPr>
          <w:rtl/>
        </w:rPr>
      </w:pPr>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Default="00085ABC" w:rsidP="00AF2361">
      <w:pPr>
        <w:rPr>
          <w:rtl/>
        </w:rPr>
      </w:pPr>
      <w:bookmarkStart w:id="14754" w:name="_ETM_Q70_668581"/>
      <w:bookmarkEnd w:id="14754"/>
      <w:r>
        <w:rPr>
          <w:rFonts w:hint="cs"/>
          <w:rtl/>
        </w:rPr>
        <w:t xml:space="preserve">תודה רבה. </w:t>
      </w:r>
    </w:p>
    <w:p w:rsidR="00085ABC" w:rsidRDefault="00085ABC" w:rsidP="00AF2361">
      <w:pPr>
        <w:rPr>
          <w:rtl/>
        </w:rPr>
      </w:pPr>
      <w:bookmarkStart w:id="14755" w:name="_ETM_Q70_667924"/>
      <w:bookmarkStart w:id="14756" w:name="_ETM_Q70_667992"/>
      <w:bookmarkEnd w:id="14755"/>
      <w:bookmarkEnd w:id="14756"/>
    </w:p>
    <w:p w:rsidR="00085ABC" w:rsidRDefault="00085ABC" w:rsidP="00AF2361">
      <w:pPr>
        <w:pStyle w:val="-"/>
        <w:keepNext/>
        <w:rPr>
          <w:rtl/>
        </w:rPr>
      </w:pPr>
      <w:bookmarkStart w:id="14757" w:name="ET_speakercontinue_5800_18"/>
      <w:r w:rsidRPr="0078508F">
        <w:rPr>
          <w:rStyle w:val="TagStyle"/>
          <w:rtl/>
        </w:rPr>
        <w:t xml:space="preserve"> &lt;&lt; דובר_המשך &gt;&gt;</w:t>
      </w:r>
      <w:r w:rsidRPr="00AE5349">
        <w:rPr>
          <w:rStyle w:val="TagStyle"/>
          <w:rtl/>
        </w:rPr>
        <w:t xml:space="preserve"> </w:t>
      </w:r>
      <w:r>
        <w:rPr>
          <w:rtl/>
        </w:rPr>
        <w:t>אורית פרקש הכהן (כחול לבן – המחנה הממלכתי):</w:t>
      </w:r>
      <w:r w:rsidRPr="00AE5349">
        <w:rPr>
          <w:rStyle w:val="TagStyle"/>
          <w:rtl/>
        </w:rPr>
        <w:t xml:space="preserve"> </w:t>
      </w:r>
      <w:r w:rsidRPr="0078508F">
        <w:rPr>
          <w:rStyle w:val="TagStyle"/>
          <w:rtl/>
        </w:rPr>
        <w:t>&lt;&lt; דובר_המשך &gt;&gt;</w:t>
      </w:r>
      <w:r>
        <w:rPr>
          <w:rtl/>
        </w:rPr>
        <w:t xml:space="preserve">   </w:t>
      </w:r>
      <w:bookmarkEnd w:id="14757"/>
    </w:p>
    <w:p w:rsidR="00085ABC" w:rsidRDefault="00085ABC" w:rsidP="00C8571E">
      <w:pPr>
        <w:rPr>
          <w:rtl/>
        </w:rPr>
      </w:pPr>
    </w:p>
    <w:p w:rsidR="00085ABC" w:rsidRDefault="00085ABC" w:rsidP="00AF2361">
      <w:pPr>
        <w:rPr>
          <w:rtl/>
        </w:rPr>
      </w:pPr>
      <w:bookmarkStart w:id="14758" w:name="_ETM_Q70_668931"/>
      <w:bookmarkStart w:id="14759" w:name="_ETM_Q70_666243"/>
      <w:bookmarkStart w:id="14760" w:name="_ETM_Q70_666319"/>
      <w:bookmarkEnd w:id="14758"/>
      <w:bookmarkEnd w:id="14759"/>
      <w:bookmarkEnd w:id="14760"/>
      <w:r>
        <w:rPr>
          <w:rtl/>
        </w:rPr>
        <w:t xml:space="preserve">אני מבקשת לבטל את החוק </w:t>
      </w:r>
      <w:bookmarkStart w:id="14761" w:name="_ETM_Q70_667879"/>
      <w:bookmarkEnd w:id="14761"/>
      <w:r>
        <w:rPr>
          <w:rtl/>
        </w:rPr>
        <w:t>הזה ולא לקדם אותו היום.</w:t>
      </w:r>
      <w:r>
        <w:rPr>
          <w:rFonts w:hint="cs"/>
          <w:rtl/>
        </w:rPr>
        <w:t xml:space="preserve"> תודה רבה.</w:t>
      </w:r>
      <w:bookmarkStart w:id="14762" w:name="_ETM_Q70_672685"/>
      <w:bookmarkEnd w:id="14762"/>
      <w:r>
        <w:rPr>
          <w:rFonts w:hint="cs"/>
          <w:rtl/>
        </w:rPr>
        <w:t xml:space="preserve"> </w:t>
      </w:r>
    </w:p>
    <w:p w:rsidR="00085ABC" w:rsidRDefault="00085ABC" w:rsidP="00AF2361">
      <w:pPr>
        <w:rPr>
          <w:rtl/>
        </w:rPr>
      </w:pPr>
      <w:bookmarkStart w:id="14763" w:name="_ETM_Q70_672962"/>
      <w:bookmarkStart w:id="14764" w:name="_ETM_Q70_673028"/>
      <w:bookmarkEnd w:id="14763"/>
      <w:bookmarkEnd w:id="14764"/>
    </w:p>
    <w:p w:rsidR="00085ABC" w:rsidRDefault="00085ABC" w:rsidP="00AF2361">
      <w:pPr>
        <w:pStyle w:val="af6"/>
        <w:keepNext/>
        <w:rPr>
          <w:rtl/>
        </w:rPr>
      </w:pPr>
      <w:r w:rsidRPr="0078508F">
        <w:rPr>
          <w:rStyle w:val="TagStyle"/>
          <w:rtl/>
        </w:rPr>
        <w:t xml:space="preserve"> &lt;&lt; יור &gt;&gt;</w:t>
      </w:r>
      <w:r w:rsidRPr="00AE5349">
        <w:rPr>
          <w:rStyle w:val="TagStyle"/>
          <w:rtl/>
        </w:rPr>
        <w:t xml:space="preserve"> </w:t>
      </w:r>
      <w:r>
        <w:rPr>
          <w:rtl/>
        </w:rPr>
        <w:t>היו"ר לימור סון הר מלך:</w:t>
      </w:r>
      <w:r w:rsidRPr="00AE5349">
        <w:rPr>
          <w:rStyle w:val="TagStyle"/>
          <w:rtl/>
        </w:rPr>
        <w:t xml:space="preserve"> </w:t>
      </w:r>
      <w:r w:rsidRPr="0078508F">
        <w:rPr>
          <w:rStyle w:val="TagStyle"/>
          <w:rtl/>
        </w:rPr>
        <w:t>&lt;&lt; יור &gt;&gt;</w:t>
      </w:r>
      <w:r>
        <w:rPr>
          <w:rtl/>
        </w:rPr>
        <w:t xml:space="preserve">   </w:t>
      </w:r>
    </w:p>
    <w:p w:rsidR="00085ABC" w:rsidRDefault="00085ABC" w:rsidP="00C8571E">
      <w:pPr>
        <w:rPr>
          <w:rtl/>
        </w:rPr>
      </w:pPr>
    </w:p>
    <w:p w:rsidR="00085ABC" w:rsidRPr="00AE5349" w:rsidRDefault="00085ABC" w:rsidP="00AF2361">
      <w:pPr>
        <w:rPr>
          <w:rtl/>
        </w:rPr>
      </w:pPr>
      <w:bookmarkStart w:id="14765" w:name="_ETM_Q70_674255"/>
      <w:bookmarkEnd w:id="14765"/>
      <w:r>
        <w:rPr>
          <w:rFonts w:hint="cs"/>
          <w:rtl/>
        </w:rPr>
        <w:t xml:space="preserve">תודה רבה. חבר הכנסת איתן גינזבורג, בבקשה. </w:t>
      </w:r>
    </w:p>
    <w:p w:rsidR="00085ABC" w:rsidRPr="00AE5349" w:rsidRDefault="00085ABC" w:rsidP="00AF2361">
      <w:pPr>
        <w:rPr>
          <w:rtl/>
        </w:rPr>
      </w:pPr>
    </w:p>
    <w:p w:rsidR="00085ABC" w:rsidRDefault="00085ABC" w:rsidP="00AF2361">
      <w:pPr>
        <w:pStyle w:val="a4"/>
        <w:keepNext/>
        <w:rPr>
          <w:rtl/>
        </w:rPr>
      </w:pPr>
      <w:bookmarkStart w:id="14766" w:name="ET_speaker_5771_7"/>
      <w:r w:rsidRPr="0078508F">
        <w:rPr>
          <w:rStyle w:val="TagStyle"/>
          <w:rtl/>
        </w:rPr>
        <w:t xml:space="preserve"> &lt;&lt; דובר &gt;&gt;</w:t>
      </w:r>
      <w:r w:rsidRPr="00C22850">
        <w:rPr>
          <w:rStyle w:val="TagStyle"/>
          <w:rtl/>
        </w:rPr>
        <w:t xml:space="preserve"> </w:t>
      </w:r>
      <w:bookmarkStart w:id="14767" w:name="_Toc231307561"/>
      <w:r>
        <w:rPr>
          <w:rtl/>
        </w:rPr>
        <w:t>איתן גינזבורג (כחול לבן – המחנה הממלכתי):</w:t>
      </w:r>
      <w:bookmarkEnd w:id="14767"/>
      <w:r w:rsidRPr="00C22850">
        <w:rPr>
          <w:rStyle w:val="TagStyle"/>
          <w:rtl/>
        </w:rPr>
        <w:t xml:space="preserve"> </w:t>
      </w:r>
      <w:r w:rsidRPr="0078508F">
        <w:rPr>
          <w:rStyle w:val="TagStyle"/>
          <w:rtl/>
        </w:rPr>
        <w:t>&lt;&lt; דובר &gt;&gt;</w:t>
      </w:r>
      <w:r>
        <w:rPr>
          <w:rtl/>
        </w:rPr>
        <w:t xml:space="preserve">   </w:t>
      </w:r>
      <w:bookmarkEnd w:id="14766"/>
    </w:p>
    <w:p w:rsidR="00085ABC" w:rsidRDefault="00085ABC" w:rsidP="00C8571E">
      <w:pPr>
        <w:rPr>
          <w:rtl/>
        </w:rPr>
      </w:pPr>
    </w:p>
    <w:p w:rsidR="00085ABC" w:rsidRDefault="00085ABC" w:rsidP="003532CE">
      <w:pPr>
        <w:rPr>
          <w:rtl/>
        </w:rPr>
      </w:pPr>
      <w:r>
        <w:rPr>
          <w:rtl/>
        </w:rPr>
        <w:t xml:space="preserve">גברתי </w:t>
      </w:r>
      <w:r w:rsidR="003532CE">
        <w:rPr>
          <w:rFonts w:hint="cs"/>
          <w:rtl/>
        </w:rPr>
        <w:t>ה</w:t>
      </w:r>
      <w:r>
        <w:rPr>
          <w:rtl/>
        </w:rPr>
        <w:t>יושבת</w:t>
      </w:r>
      <w:r w:rsidR="003532CE">
        <w:rPr>
          <w:rFonts w:hint="cs"/>
          <w:rtl/>
        </w:rPr>
        <w:t>-</w:t>
      </w:r>
      <w:r>
        <w:rPr>
          <w:rtl/>
        </w:rPr>
        <w:t xml:space="preserve">ראש, כנסת נכבדה, </w:t>
      </w:r>
      <w:bookmarkStart w:id="14768" w:name="_ETM_Q70_706070"/>
      <w:bookmarkEnd w:id="14768"/>
      <w:r>
        <w:rPr>
          <w:rtl/>
        </w:rPr>
        <w:t xml:space="preserve">אנחנו מדברים על חוק פיצול תפקיד היועץ המשפטי לממשלה. </w:t>
      </w:r>
      <w:bookmarkStart w:id="14769" w:name="_ETM_Q70_709380"/>
      <w:bookmarkEnd w:id="14769"/>
      <w:r>
        <w:rPr>
          <w:rtl/>
        </w:rPr>
        <w:t xml:space="preserve">החוק הזה </w:t>
      </w:r>
      <w:bookmarkStart w:id="14770" w:name="_ETM_Q70_711460"/>
      <w:bookmarkEnd w:id="14770"/>
      <w:r>
        <w:rPr>
          <w:rtl/>
        </w:rPr>
        <w:t xml:space="preserve">הוא בושה גדולה, </w:t>
      </w:r>
      <w:bookmarkStart w:id="14771" w:name="_ETM_Q70_713469"/>
      <w:bookmarkEnd w:id="14771"/>
      <w:r>
        <w:rPr>
          <w:rtl/>
        </w:rPr>
        <w:t xml:space="preserve">סכנה עצומה. </w:t>
      </w:r>
      <w:bookmarkStart w:id="14772" w:name="_ETM_Q70_715690"/>
      <w:bookmarkEnd w:id="14772"/>
      <w:r>
        <w:rPr>
          <w:rtl/>
        </w:rPr>
        <w:t xml:space="preserve">הציבור אולי לא מבין את ההצעה הזאת עד הסוף, כי </w:t>
      </w:r>
      <w:bookmarkStart w:id="14773" w:name="_ETM_Q70_718315"/>
      <w:bookmarkEnd w:id="14773"/>
      <w:r>
        <w:rPr>
          <w:rtl/>
        </w:rPr>
        <w:t xml:space="preserve">השם שלה מטעה. </w:t>
      </w:r>
      <w:bookmarkStart w:id="14774" w:name="_ETM_Q70_721830"/>
      <w:bookmarkEnd w:id="14774"/>
      <w:r>
        <w:rPr>
          <w:rtl/>
        </w:rPr>
        <w:t>פיצול כזה נחמד</w:t>
      </w:r>
      <w:r>
        <w:rPr>
          <w:rFonts w:hint="cs"/>
          <w:rtl/>
        </w:rPr>
        <w:t>.</w:t>
      </w:r>
      <w:r>
        <w:rPr>
          <w:rtl/>
        </w:rPr>
        <w:t xml:space="preserve"> נחמד כזה, מפזר כוח בין היועץ לבין </w:t>
      </w:r>
      <w:bookmarkStart w:id="14775" w:name="_ETM_Q70_724270"/>
      <w:bookmarkEnd w:id="14775"/>
      <w:r>
        <w:rPr>
          <w:rtl/>
        </w:rPr>
        <w:t>ה</w:t>
      </w:r>
      <w:r>
        <w:rPr>
          <w:rFonts w:hint="cs"/>
          <w:rtl/>
        </w:rPr>
        <w:t>ת</w:t>
      </w:r>
      <w:r>
        <w:rPr>
          <w:rtl/>
        </w:rPr>
        <w:t xml:space="preserve">ובע. </w:t>
      </w:r>
      <w:bookmarkStart w:id="14776" w:name="_ETM_Q70_727369"/>
      <w:bookmarkEnd w:id="14776"/>
      <w:r>
        <w:rPr>
          <w:rtl/>
        </w:rPr>
        <w:t xml:space="preserve">אבל תגידו את האמת לציבור, זו הצעה שמשנה את כל </w:t>
      </w:r>
      <w:bookmarkStart w:id="14777" w:name="_ETM_Q70_731879"/>
      <w:bookmarkEnd w:id="14777"/>
      <w:r>
        <w:rPr>
          <w:rtl/>
        </w:rPr>
        <w:t>אופן התנהלות הממשלה ביחס לחוקי מדינת ישראל, בעצם</w:t>
      </w:r>
      <w:r>
        <w:rPr>
          <w:rFonts w:hint="cs"/>
          <w:rtl/>
        </w:rPr>
        <w:t>,</w:t>
      </w:r>
      <w:r>
        <w:rPr>
          <w:rtl/>
        </w:rPr>
        <w:t xml:space="preserve"> ביחס לחוק</w:t>
      </w:r>
      <w:r>
        <w:rPr>
          <w:rFonts w:hint="cs"/>
          <w:rtl/>
        </w:rPr>
        <w:t>.</w:t>
      </w:r>
      <w:r>
        <w:rPr>
          <w:rtl/>
        </w:rPr>
        <w:t xml:space="preserve"> </w:t>
      </w:r>
      <w:bookmarkStart w:id="14778" w:name="_ETM_Q70_736389"/>
      <w:bookmarkEnd w:id="14778"/>
      <w:r>
        <w:rPr>
          <w:rtl/>
        </w:rPr>
        <w:t xml:space="preserve">במדינה שבה אין חוקה והממשלה דואגת לדרדר את מעמדו של </w:t>
      </w:r>
      <w:bookmarkStart w:id="14779" w:name="_ETM_Q70_740899"/>
      <w:bookmarkEnd w:id="14779"/>
      <w:r>
        <w:rPr>
          <w:rtl/>
        </w:rPr>
        <w:t>בית המשפט העליון מרגע לרגע</w:t>
      </w:r>
      <w:r>
        <w:rPr>
          <w:rFonts w:hint="cs"/>
          <w:rtl/>
        </w:rPr>
        <w:t>,</w:t>
      </w:r>
      <w:r>
        <w:rPr>
          <w:rtl/>
        </w:rPr>
        <w:t xml:space="preserve"> </w:t>
      </w:r>
      <w:bookmarkStart w:id="14780" w:name="_ETM_Q70_746119"/>
      <w:bookmarkEnd w:id="14780"/>
      <w:r>
        <w:rPr>
          <w:rtl/>
        </w:rPr>
        <w:t xml:space="preserve">אחד משומרי הסף המרכזיים הוא מי שמוסמך לפרש את החוק </w:t>
      </w:r>
      <w:bookmarkStart w:id="14781" w:name="_ETM_Q70_751014"/>
      <w:bookmarkEnd w:id="14781"/>
      <w:r>
        <w:rPr>
          <w:rtl/>
        </w:rPr>
        <w:t xml:space="preserve">ולהחליט אם החלטות הממשלה הן חוקיות או לא חוקיות </w:t>
      </w:r>
      <w:bookmarkStart w:id="14782" w:name="_ETM_Q70_756460"/>
      <w:bookmarkEnd w:id="14782"/>
      <w:r>
        <w:rPr>
          <w:rFonts w:hint="cs"/>
          <w:rtl/>
        </w:rPr>
        <w:t>.ז</w:t>
      </w:r>
      <w:r>
        <w:rPr>
          <w:rtl/>
        </w:rPr>
        <w:t xml:space="preserve">ה התפקיד של היועץ המשפטי לממשלה. </w:t>
      </w:r>
      <w:bookmarkStart w:id="14783" w:name="_ETM_Q70_760830"/>
      <w:bookmarkEnd w:id="14783"/>
    </w:p>
    <w:p w:rsidR="00085ABC" w:rsidRDefault="00085ABC" w:rsidP="00AF2361">
      <w:pPr>
        <w:rPr>
          <w:rtl/>
        </w:rPr>
      </w:pPr>
    </w:p>
    <w:p w:rsidR="00ED5C21" w:rsidRDefault="00085ABC" w:rsidP="003532CE">
      <w:pPr>
        <w:rPr>
          <w:rtl/>
        </w:rPr>
      </w:pPr>
      <w:r>
        <w:rPr>
          <w:rtl/>
        </w:rPr>
        <w:t xml:space="preserve">במשרדי הייעוץ המשפטי לממשלה יושבים אנשי מקצוע, עובדי מדינה </w:t>
      </w:r>
      <w:bookmarkStart w:id="14784" w:name="_ETM_Q70_764770"/>
      <w:bookmarkEnd w:id="14784"/>
      <w:r>
        <w:rPr>
          <w:rtl/>
        </w:rPr>
        <w:t>מסורים</w:t>
      </w:r>
      <w:r>
        <w:rPr>
          <w:rFonts w:hint="cs"/>
          <w:rtl/>
        </w:rPr>
        <w:t>,</w:t>
      </w:r>
      <w:r>
        <w:rPr>
          <w:rtl/>
        </w:rPr>
        <w:t xml:space="preserve"> שעובדים כל יום בשביל הציבור, לא בשביל שר כזה </w:t>
      </w:r>
      <w:bookmarkStart w:id="14785" w:name="_ETM_Q70_768710"/>
      <w:bookmarkEnd w:id="14785"/>
      <w:r>
        <w:rPr>
          <w:rtl/>
        </w:rPr>
        <w:t>או אחר</w:t>
      </w:r>
      <w:r>
        <w:rPr>
          <w:rFonts w:hint="cs"/>
          <w:rtl/>
        </w:rPr>
        <w:t>.</w:t>
      </w:r>
      <w:r>
        <w:rPr>
          <w:rtl/>
        </w:rPr>
        <w:t xml:space="preserve"> כדי למנוע שחיתויות, לוודא שהתהליכים הם נכונים וחוקיים </w:t>
      </w:r>
      <w:bookmarkStart w:id="14786" w:name="_ETM_Q70_772650"/>
      <w:bookmarkEnd w:id="14786"/>
      <w:r>
        <w:rPr>
          <w:rtl/>
        </w:rPr>
        <w:t>ולא מדירים קבוצות שלמות באוכלוסייה. אפשר לחלוק עליהם</w:t>
      </w:r>
      <w:r>
        <w:rPr>
          <w:rFonts w:hint="cs"/>
          <w:rtl/>
        </w:rPr>
        <w:t xml:space="preserve"> –</w:t>
      </w:r>
      <w:r>
        <w:rPr>
          <w:rtl/>
        </w:rPr>
        <w:t xml:space="preserve"> גם אני </w:t>
      </w:r>
      <w:bookmarkStart w:id="14787" w:name="_ETM_Q70_776590"/>
      <w:bookmarkEnd w:id="14787"/>
      <w:r>
        <w:rPr>
          <w:rtl/>
        </w:rPr>
        <w:t>לפעמים חושב שהם</w:t>
      </w:r>
      <w:r>
        <w:rPr>
          <w:rFonts w:hint="cs"/>
          <w:rtl/>
        </w:rPr>
        <w:t xml:space="preserve"> טועים. אז </w:t>
      </w:r>
      <w:bookmarkStart w:id="14788" w:name="_ETM_Q70_783114"/>
      <w:bookmarkEnd w:id="14788"/>
      <w:r>
        <w:rPr>
          <w:rFonts w:hint="cs"/>
          <w:rtl/>
        </w:rPr>
        <w:t xml:space="preserve">מה? מכבדים את מערכת החוק, מכבדים את האיזונים ואת הבלמים </w:t>
      </w:r>
      <w:bookmarkStart w:id="14789" w:name="_ETM_Q70_786685"/>
      <w:bookmarkEnd w:id="14789"/>
      <w:r>
        <w:rPr>
          <w:rFonts w:hint="cs"/>
          <w:rtl/>
        </w:rPr>
        <w:t xml:space="preserve">בין הכוח האדיר שיש לשלטון לבין השררה והשימוש </w:t>
      </w:r>
      <w:bookmarkStart w:id="14790" w:name="_ETM_Q70_790398"/>
      <w:bookmarkEnd w:id="14790"/>
      <w:r>
        <w:rPr>
          <w:rFonts w:hint="cs"/>
          <w:rtl/>
        </w:rPr>
        <w:t xml:space="preserve">לרעה בכוח. </w:t>
      </w:r>
      <w:bookmarkStart w:id="14791" w:name="TOR_Q71"/>
      <w:bookmarkEnd w:id="14791"/>
      <w:r w:rsidR="00ED5C21">
        <w:rPr>
          <w:rtl/>
        </w:rPr>
        <w:t xml:space="preserve">אבל ההצעה הזאת הופכת את </w:t>
      </w:r>
      <w:bookmarkStart w:id="14792" w:name="_ETM_Q71_194268"/>
      <w:bookmarkEnd w:id="14792"/>
      <w:r w:rsidR="00ED5C21">
        <w:rPr>
          <w:rtl/>
        </w:rPr>
        <w:t>היועץ המשפטי למשר</w:t>
      </w:r>
      <w:r w:rsidR="00ED5C21">
        <w:rPr>
          <w:rFonts w:hint="cs"/>
          <w:rtl/>
        </w:rPr>
        <w:t>ת</w:t>
      </w:r>
      <w:r w:rsidR="00ED5C21">
        <w:rPr>
          <w:rtl/>
        </w:rPr>
        <w:t xml:space="preserve"> אמון</w:t>
      </w:r>
      <w:r w:rsidR="00ED5C21">
        <w:rPr>
          <w:rFonts w:hint="cs"/>
          <w:rtl/>
        </w:rPr>
        <w:t>;</w:t>
      </w:r>
      <w:r w:rsidR="00ED5C21">
        <w:rPr>
          <w:rtl/>
        </w:rPr>
        <w:t xml:space="preserve"> ליועץ שאפשר למנות ולפטר בכל רגע </w:t>
      </w:r>
      <w:bookmarkStart w:id="14793" w:name="_ETM_Q71_199024"/>
      <w:bookmarkEnd w:id="14793"/>
      <w:r w:rsidR="00ED5C21">
        <w:rPr>
          <w:rtl/>
        </w:rPr>
        <w:t xml:space="preserve">נתון והכהונה שלו צמודה לכהונת הממשלה. </w:t>
      </w:r>
      <w:bookmarkStart w:id="14794" w:name="_ETM_Q71_204959"/>
      <w:bookmarkEnd w:id="14794"/>
      <w:r w:rsidR="00ED5C21">
        <w:rPr>
          <w:rtl/>
        </w:rPr>
        <w:t>במקום עובד</w:t>
      </w:r>
      <w:r w:rsidR="00ED5C21">
        <w:rPr>
          <w:rFonts w:hint="cs"/>
          <w:rtl/>
        </w:rPr>
        <w:t xml:space="preserve"> מדינה מ</w:t>
      </w:r>
      <w:r w:rsidR="00ED5C21">
        <w:rPr>
          <w:rtl/>
        </w:rPr>
        <w:t xml:space="preserve">סור, נקבל </w:t>
      </w:r>
      <w:proofErr w:type="spellStart"/>
      <w:r w:rsidR="00ED5C21">
        <w:rPr>
          <w:rtl/>
        </w:rPr>
        <w:t>קונסיליירי</w:t>
      </w:r>
      <w:proofErr w:type="spellEnd"/>
      <w:r w:rsidR="00ED5C21">
        <w:rPr>
          <w:rtl/>
        </w:rPr>
        <w:t xml:space="preserve">. </w:t>
      </w:r>
      <w:bookmarkStart w:id="14795" w:name="_ETM_Q71_209989"/>
      <w:bookmarkEnd w:id="14795"/>
    </w:p>
    <w:p w:rsidR="00ED5C21" w:rsidRDefault="00ED5C21" w:rsidP="00AF2361">
      <w:pPr>
        <w:rPr>
          <w:rtl/>
        </w:rPr>
      </w:pPr>
      <w:bookmarkStart w:id="14796" w:name="_ETM_Q71_214839"/>
      <w:bookmarkStart w:id="14797" w:name="_ETM_Q71_215324"/>
      <w:bookmarkEnd w:id="14796"/>
      <w:bookmarkEnd w:id="14797"/>
    </w:p>
    <w:p w:rsidR="00ED5C21" w:rsidRDefault="00ED5C21" w:rsidP="00AF2361">
      <w:pPr>
        <w:rPr>
          <w:rtl/>
        </w:rPr>
      </w:pPr>
      <w:bookmarkStart w:id="14798" w:name="_ETM_Q71_215115"/>
      <w:bookmarkStart w:id="14799" w:name="_ETM_Q71_215202"/>
      <w:bookmarkEnd w:id="14798"/>
      <w:bookmarkEnd w:id="14799"/>
      <w:r>
        <w:rPr>
          <w:rtl/>
        </w:rPr>
        <w:t>אבל מעבר לכך, יש כאן סעיף מדהים</w:t>
      </w:r>
      <w:r>
        <w:rPr>
          <w:rFonts w:hint="cs"/>
          <w:rtl/>
        </w:rPr>
        <w:t>,</w:t>
      </w:r>
      <w:r>
        <w:rPr>
          <w:rtl/>
        </w:rPr>
        <w:t xml:space="preserve"> </w:t>
      </w:r>
      <w:bookmarkStart w:id="14800" w:name="_ETM_Q71_214500"/>
      <w:bookmarkEnd w:id="14800"/>
      <w:r>
        <w:rPr>
          <w:rtl/>
        </w:rPr>
        <w:t xml:space="preserve">שבו </w:t>
      </w:r>
      <w:r>
        <w:rPr>
          <w:rFonts w:hint="cs"/>
          <w:rtl/>
        </w:rPr>
        <w:t>ט</w:t>
      </w:r>
      <w:r>
        <w:rPr>
          <w:rtl/>
        </w:rPr>
        <w:t>מונה ה</w:t>
      </w:r>
      <w:r>
        <w:rPr>
          <w:rFonts w:hint="cs"/>
          <w:rtl/>
        </w:rPr>
        <w:t>הז</w:t>
      </w:r>
      <w:bookmarkStart w:id="14801" w:name="_ETM_Q71_215329"/>
      <w:bookmarkStart w:id="14802" w:name="_ETM_Q71_212679"/>
      <w:bookmarkEnd w:id="14801"/>
      <w:bookmarkEnd w:id="14802"/>
      <w:r>
        <w:rPr>
          <w:rtl/>
        </w:rPr>
        <w:t xml:space="preserve">יה. </w:t>
      </w:r>
      <w:bookmarkStart w:id="14803" w:name="_ETM_Q71_216810"/>
      <w:bookmarkEnd w:id="14803"/>
      <w:r>
        <w:rPr>
          <w:rtl/>
        </w:rPr>
        <w:t xml:space="preserve">כתוב כאן בדברי ההסבר לחוק שאם הממשלה תחשוב שחוות הדעת </w:t>
      </w:r>
      <w:bookmarkStart w:id="14804" w:name="_ETM_Q71_221385"/>
      <w:bookmarkEnd w:id="14804"/>
      <w:r>
        <w:rPr>
          <w:rtl/>
        </w:rPr>
        <w:t xml:space="preserve">של היועץ המשפטי לא משקפת את החוק, היא לא תהיה </w:t>
      </w:r>
      <w:bookmarkStart w:id="14805" w:name="_ETM_Q71_225960"/>
      <w:bookmarkEnd w:id="14805"/>
      <w:r>
        <w:rPr>
          <w:rtl/>
        </w:rPr>
        <w:t xml:space="preserve">חייבת לפעול על פיה. היא תהיה רשאית, </w:t>
      </w:r>
      <w:r>
        <w:rPr>
          <w:rFonts w:hint="cs"/>
          <w:rtl/>
        </w:rPr>
        <w:t>ו</w:t>
      </w:r>
      <w:r>
        <w:rPr>
          <w:rtl/>
        </w:rPr>
        <w:t xml:space="preserve">אני </w:t>
      </w:r>
      <w:bookmarkStart w:id="14806" w:name="_ETM_Q71_230534"/>
      <w:bookmarkEnd w:id="14806"/>
      <w:r>
        <w:rPr>
          <w:rFonts w:hint="cs"/>
          <w:rtl/>
        </w:rPr>
        <w:t>מ</w:t>
      </w:r>
      <w:bookmarkStart w:id="14807" w:name="_ETM_Q71_196569"/>
      <w:bookmarkStart w:id="14808" w:name="_ETM_Q71_192119"/>
      <w:bookmarkStart w:id="14809" w:name="_ETM_Q71_187859"/>
      <w:bookmarkEnd w:id="14807"/>
      <w:bookmarkEnd w:id="14808"/>
      <w:bookmarkEnd w:id="14809"/>
      <w:r>
        <w:rPr>
          <w:rtl/>
        </w:rPr>
        <w:t>צטט</w:t>
      </w:r>
      <w:r>
        <w:rPr>
          <w:rFonts w:hint="cs"/>
          <w:rtl/>
        </w:rPr>
        <w:t>:</w:t>
      </w:r>
      <w:r>
        <w:rPr>
          <w:rtl/>
        </w:rPr>
        <w:t xml:space="preserve"> </w:t>
      </w:r>
      <w:r>
        <w:rPr>
          <w:rFonts w:hint="cs"/>
          <w:rtl/>
        </w:rPr>
        <w:t>"</w:t>
      </w:r>
      <w:r>
        <w:rPr>
          <w:rtl/>
        </w:rPr>
        <w:t>לפעול בניגוד לחוות הדעת</w:t>
      </w:r>
      <w:r>
        <w:rPr>
          <w:rFonts w:hint="cs"/>
          <w:rtl/>
        </w:rPr>
        <w:t>"</w:t>
      </w:r>
      <w:r>
        <w:rPr>
          <w:rtl/>
        </w:rPr>
        <w:t xml:space="preserve">. </w:t>
      </w:r>
      <w:r>
        <w:rPr>
          <w:rFonts w:hint="cs"/>
          <w:rtl/>
        </w:rPr>
        <w:t>א</w:t>
      </w:r>
      <w:r>
        <w:rPr>
          <w:rtl/>
        </w:rPr>
        <w:t xml:space="preserve">תרגם לכם </w:t>
      </w:r>
      <w:bookmarkStart w:id="14810" w:name="_ETM_Q71_235110"/>
      <w:bookmarkEnd w:id="14810"/>
      <w:r>
        <w:rPr>
          <w:rtl/>
        </w:rPr>
        <w:t>את זה לעברית פשוטה. מהיום</w:t>
      </w:r>
      <w:r>
        <w:rPr>
          <w:rFonts w:hint="cs"/>
          <w:rtl/>
        </w:rPr>
        <w:t>,</w:t>
      </w:r>
      <w:r>
        <w:rPr>
          <w:rtl/>
        </w:rPr>
        <w:t xml:space="preserve"> היועץ המשפטי לממשלה אומר לשר </w:t>
      </w:r>
      <w:bookmarkStart w:id="14811" w:name="_ETM_Q71_239685"/>
      <w:bookmarkEnd w:id="14811"/>
      <w:r>
        <w:rPr>
          <w:rtl/>
        </w:rPr>
        <w:t>זה לא חוקי</w:t>
      </w:r>
      <w:r>
        <w:rPr>
          <w:rFonts w:hint="cs"/>
          <w:rtl/>
        </w:rPr>
        <w:t>,</w:t>
      </w:r>
      <w:r>
        <w:rPr>
          <w:rtl/>
        </w:rPr>
        <w:t xml:space="preserve"> והשר אומר לו</w:t>
      </w:r>
      <w:r>
        <w:rPr>
          <w:rFonts w:hint="cs"/>
          <w:rtl/>
        </w:rPr>
        <w:t>:</w:t>
      </w:r>
      <w:r>
        <w:rPr>
          <w:rtl/>
        </w:rPr>
        <w:t xml:space="preserve"> תודה רבה</w:t>
      </w:r>
      <w:r>
        <w:rPr>
          <w:rFonts w:hint="cs"/>
          <w:rtl/>
        </w:rPr>
        <w:t>,</w:t>
      </w:r>
      <w:r>
        <w:rPr>
          <w:rtl/>
        </w:rPr>
        <w:t xml:space="preserve"> </w:t>
      </w:r>
      <w:bookmarkStart w:id="14812" w:name="_ETM_Q71_244930"/>
      <w:bookmarkEnd w:id="14812"/>
      <w:r>
        <w:rPr>
          <w:rtl/>
        </w:rPr>
        <w:t>אני חולק עליך</w:t>
      </w:r>
      <w:r>
        <w:rPr>
          <w:rFonts w:hint="cs"/>
          <w:rtl/>
        </w:rPr>
        <w:t>.</w:t>
      </w:r>
      <w:r>
        <w:rPr>
          <w:rtl/>
        </w:rPr>
        <w:t xml:space="preserve"> זהו, מתקדמים. </w:t>
      </w:r>
      <w:bookmarkStart w:id="14813" w:name="_ETM_Q71_249919"/>
      <w:bookmarkEnd w:id="14813"/>
    </w:p>
    <w:p w:rsidR="00ED5C21" w:rsidRDefault="00ED5C21" w:rsidP="00AF2361">
      <w:pPr>
        <w:rPr>
          <w:rtl/>
        </w:rPr>
      </w:pPr>
      <w:bookmarkStart w:id="14814" w:name="_ETM_Q71_253562"/>
      <w:bookmarkStart w:id="14815" w:name="_ETM_Q71_253738"/>
      <w:bookmarkEnd w:id="14814"/>
      <w:bookmarkEnd w:id="14815"/>
    </w:p>
    <w:p w:rsidR="00ED5C21" w:rsidRDefault="00ED5C21" w:rsidP="00AF2361">
      <w:pPr>
        <w:rPr>
          <w:rtl/>
        </w:rPr>
      </w:pPr>
      <w:bookmarkStart w:id="14816" w:name="_ETM_Q71_253781"/>
      <w:bookmarkStart w:id="14817" w:name="_ETM_Q71_253949"/>
      <w:bookmarkEnd w:id="14816"/>
      <w:bookmarkEnd w:id="14817"/>
      <w:r>
        <w:rPr>
          <w:rtl/>
        </w:rPr>
        <w:t xml:space="preserve">חברי הכנסת, אם זה המצב, בשביל מה צריך בכלל יועץ </w:t>
      </w:r>
      <w:bookmarkStart w:id="14818" w:name="_ETM_Q71_253059"/>
      <w:bookmarkEnd w:id="14818"/>
      <w:r>
        <w:rPr>
          <w:rtl/>
        </w:rPr>
        <w:t xml:space="preserve">משפטי לממשלה? </w:t>
      </w:r>
      <w:bookmarkStart w:id="14819" w:name="_ETM_Q71_256980"/>
      <w:bookmarkEnd w:id="14819"/>
      <w:r>
        <w:rPr>
          <w:rtl/>
        </w:rPr>
        <w:t>בשביל מה? הרי השר מפרש את החוק איך שהוא רוצה</w:t>
      </w:r>
      <w:r>
        <w:rPr>
          <w:rFonts w:hint="cs"/>
          <w:rtl/>
        </w:rPr>
        <w:t>;</w:t>
      </w:r>
      <w:r>
        <w:rPr>
          <w:rtl/>
        </w:rPr>
        <w:t xml:space="preserve"> </w:t>
      </w:r>
      <w:bookmarkStart w:id="14820" w:name="_ETM_Q71_260473"/>
      <w:bookmarkEnd w:id="14820"/>
      <w:r>
        <w:rPr>
          <w:rtl/>
        </w:rPr>
        <w:t>היועץ כותב חוות דעת לעצמו</w:t>
      </w:r>
      <w:r>
        <w:rPr>
          <w:rFonts w:hint="cs"/>
          <w:rtl/>
        </w:rPr>
        <w:t>.</w:t>
      </w:r>
      <w:r>
        <w:rPr>
          <w:rtl/>
        </w:rPr>
        <w:t xml:space="preserve"> מי צריך את </w:t>
      </w:r>
      <w:bookmarkStart w:id="14821" w:name="_ETM_Q71_263965"/>
      <w:bookmarkEnd w:id="14821"/>
      <w:r>
        <w:rPr>
          <w:rtl/>
        </w:rPr>
        <w:t xml:space="preserve">זה? ואתם יודעים מה? </w:t>
      </w:r>
      <w:r>
        <w:rPr>
          <w:rFonts w:hint="cs"/>
          <w:rtl/>
        </w:rPr>
        <w:t xml:space="preserve">אולי </w:t>
      </w:r>
      <w:r>
        <w:rPr>
          <w:rtl/>
        </w:rPr>
        <w:t xml:space="preserve">אפשר גם לוותר </w:t>
      </w:r>
      <w:bookmarkStart w:id="14822" w:name="_ETM_Q71_263839"/>
      <w:bookmarkEnd w:id="14822"/>
      <w:r>
        <w:rPr>
          <w:rtl/>
        </w:rPr>
        <w:t>על השופטים</w:t>
      </w:r>
      <w:r>
        <w:rPr>
          <w:rFonts w:hint="cs"/>
          <w:rtl/>
        </w:rPr>
        <w:t>,</w:t>
      </w:r>
      <w:r>
        <w:rPr>
          <w:rtl/>
        </w:rPr>
        <w:t xml:space="preserve"> </w:t>
      </w:r>
      <w:bookmarkStart w:id="14823" w:name="_ETM_Q71_267970"/>
      <w:bookmarkEnd w:id="14823"/>
      <w:r>
        <w:rPr>
          <w:rtl/>
        </w:rPr>
        <w:t>תמנו את השופטים בעצמכם והם יהיו כפופים לכם</w:t>
      </w:r>
      <w:r>
        <w:rPr>
          <w:rFonts w:hint="cs"/>
          <w:rtl/>
        </w:rPr>
        <w:t>.</w:t>
      </w:r>
      <w:r>
        <w:rPr>
          <w:rtl/>
        </w:rPr>
        <w:t xml:space="preserve"> אבל</w:t>
      </w:r>
      <w:r>
        <w:rPr>
          <w:rFonts w:hint="cs"/>
          <w:rtl/>
        </w:rPr>
        <w:t>,</w:t>
      </w:r>
      <w:bookmarkStart w:id="14824" w:name="_ETM_Q71_267879"/>
      <w:bookmarkEnd w:id="14824"/>
      <w:r>
        <w:rPr>
          <w:rtl/>
        </w:rPr>
        <w:t xml:space="preserve"> בעצם</w:t>
      </w:r>
      <w:r>
        <w:rPr>
          <w:rFonts w:hint="cs"/>
          <w:rtl/>
        </w:rPr>
        <w:t>,</w:t>
      </w:r>
      <w:r>
        <w:rPr>
          <w:rtl/>
        </w:rPr>
        <w:t xml:space="preserve"> </w:t>
      </w:r>
      <w:bookmarkStart w:id="14825" w:name="_ETM_Q71_271456"/>
      <w:bookmarkEnd w:id="14825"/>
      <w:r>
        <w:rPr>
          <w:rtl/>
        </w:rPr>
        <w:t xml:space="preserve">את זה כבר ניסיתם, נכון? כבר הספקנו לשכוח. </w:t>
      </w:r>
      <w:bookmarkStart w:id="14826" w:name="_ETM_Q71_274992"/>
      <w:bookmarkEnd w:id="14826"/>
    </w:p>
    <w:p w:rsidR="00ED5C21" w:rsidRDefault="00ED5C21" w:rsidP="00AF2361">
      <w:pPr>
        <w:rPr>
          <w:rtl/>
        </w:rPr>
      </w:pPr>
    </w:p>
    <w:p w:rsidR="00ED5C21" w:rsidRDefault="00ED5C21" w:rsidP="00AF2361">
      <w:pPr>
        <w:rPr>
          <w:rtl/>
        </w:rPr>
      </w:pPr>
      <w:bookmarkStart w:id="14827" w:name="_ETM_Q71_275258"/>
      <w:bookmarkStart w:id="14828" w:name="_ETM_Q71_275323"/>
      <w:bookmarkStart w:id="14829" w:name="_ETM_Q71_275391"/>
      <w:bookmarkEnd w:id="14827"/>
      <w:bookmarkEnd w:id="14828"/>
      <w:bookmarkEnd w:id="14829"/>
      <w:r>
        <w:rPr>
          <w:rtl/>
        </w:rPr>
        <w:t xml:space="preserve">ייעוץ משפטי </w:t>
      </w:r>
      <w:bookmarkStart w:id="14830" w:name="_ETM_Q71_274941"/>
      <w:bookmarkEnd w:id="14830"/>
      <w:r>
        <w:rPr>
          <w:rtl/>
        </w:rPr>
        <w:t>שאפשר להתעלם ממנו</w:t>
      </w:r>
      <w:bookmarkStart w:id="14831" w:name="_ETM_Q71_275089"/>
      <w:bookmarkEnd w:id="14831"/>
      <w:r>
        <w:rPr>
          <w:rtl/>
        </w:rPr>
        <w:t xml:space="preserve"> לא מספק ייעוץ, אלא הצעה</w:t>
      </w:r>
      <w:r>
        <w:rPr>
          <w:rFonts w:hint="cs"/>
          <w:rtl/>
        </w:rPr>
        <w:t>.</w:t>
      </w:r>
      <w:r>
        <w:rPr>
          <w:rtl/>
        </w:rPr>
        <w:t xml:space="preserve"> המלצה ידידותית</w:t>
      </w:r>
      <w:r>
        <w:rPr>
          <w:rFonts w:hint="cs"/>
          <w:rtl/>
        </w:rPr>
        <w:t>.</w:t>
      </w:r>
      <w:r>
        <w:rPr>
          <w:rtl/>
        </w:rPr>
        <w:t xml:space="preserve"> </w:t>
      </w:r>
      <w:bookmarkStart w:id="14832" w:name="_ETM_Q71_278428"/>
      <w:bookmarkEnd w:id="14832"/>
      <w:r>
        <w:rPr>
          <w:rtl/>
        </w:rPr>
        <w:t>זה ייתן לממשלה יד חו</w:t>
      </w:r>
      <w:r>
        <w:rPr>
          <w:rFonts w:hint="cs"/>
          <w:rtl/>
        </w:rPr>
        <w:t>פ</w:t>
      </w:r>
      <w:r>
        <w:rPr>
          <w:rtl/>
        </w:rPr>
        <w:t>שית לפעול בניגוד לחוק</w:t>
      </w:r>
      <w:r>
        <w:rPr>
          <w:rFonts w:hint="cs"/>
          <w:rtl/>
        </w:rPr>
        <w:t xml:space="preserve"> </w:t>
      </w:r>
      <w:r>
        <w:rPr>
          <w:rtl/>
        </w:rPr>
        <w:t>–</w:t>
      </w:r>
      <w:bookmarkStart w:id="14833" w:name="_ETM_Q71_280338"/>
      <w:bookmarkEnd w:id="14833"/>
      <w:r>
        <w:rPr>
          <w:rtl/>
        </w:rPr>
        <w:t xml:space="preserve"> אני מסיים, </w:t>
      </w:r>
      <w:bookmarkStart w:id="14834" w:name="_ETM_Q71_281914"/>
      <w:bookmarkEnd w:id="14834"/>
      <w:r>
        <w:rPr>
          <w:rtl/>
        </w:rPr>
        <w:t>גברתי</w:t>
      </w:r>
      <w:r>
        <w:rPr>
          <w:rFonts w:hint="cs"/>
          <w:rtl/>
        </w:rPr>
        <w:t xml:space="preserve"> </w:t>
      </w:r>
      <w:r>
        <w:rPr>
          <w:rtl/>
        </w:rPr>
        <w:t>–</w:t>
      </w:r>
      <w:bookmarkStart w:id="14835" w:name="_ETM_Q71_284273"/>
      <w:bookmarkEnd w:id="14835"/>
      <w:r>
        <w:rPr>
          <w:rtl/>
        </w:rPr>
        <w:t xml:space="preserve"> </w:t>
      </w:r>
      <w:bookmarkStart w:id="14836" w:name="_ETM_Q71_286650"/>
      <w:bookmarkEnd w:id="14836"/>
      <w:r>
        <w:rPr>
          <w:rtl/>
        </w:rPr>
        <w:t>התפיסה שלפי</w:t>
      </w:r>
      <w:r>
        <w:rPr>
          <w:rFonts w:hint="cs"/>
          <w:rtl/>
        </w:rPr>
        <w:t>ה</w:t>
      </w:r>
      <w:r>
        <w:rPr>
          <w:rtl/>
        </w:rPr>
        <w:t xml:space="preserve"> הייעוץ המשפטי </w:t>
      </w:r>
      <w:r>
        <w:rPr>
          <w:rFonts w:hint="cs"/>
          <w:rtl/>
        </w:rPr>
        <w:t xml:space="preserve">– </w:t>
      </w:r>
      <w:r>
        <w:rPr>
          <w:rtl/>
        </w:rPr>
        <w:t>בכל מקום, אגב</w:t>
      </w:r>
      <w:r>
        <w:rPr>
          <w:rFonts w:hint="cs"/>
          <w:rtl/>
        </w:rPr>
        <w:t xml:space="preserve"> –</w:t>
      </w:r>
      <w:r>
        <w:rPr>
          <w:rtl/>
        </w:rPr>
        <w:t xml:space="preserve"> במשרדי הממשלה ובכנסת, </w:t>
      </w:r>
      <w:bookmarkStart w:id="14837" w:name="_ETM_Q71_290599"/>
      <w:bookmarkEnd w:id="14837"/>
      <w:r>
        <w:rPr>
          <w:rFonts w:hint="cs"/>
          <w:rtl/>
        </w:rPr>
        <w:t>ש</w:t>
      </w:r>
      <w:bookmarkStart w:id="14838" w:name="_ETM_Q71_289358"/>
      <w:bookmarkEnd w:id="14838"/>
      <w:r>
        <w:rPr>
          <w:rFonts w:hint="cs"/>
          <w:rtl/>
        </w:rPr>
        <w:t>ם</w:t>
      </w:r>
      <w:r>
        <w:rPr>
          <w:rtl/>
        </w:rPr>
        <w:t xml:space="preserve"> לכם רגליים, היא שגויה מיסודה. מי </w:t>
      </w:r>
      <w:r>
        <w:rPr>
          <w:rFonts w:hint="cs"/>
          <w:rtl/>
        </w:rPr>
        <w:t>ששם לכם</w:t>
      </w:r>
      <w:bookmarkStart w:id="14839" w:name="_ETM_Q71_293198"/>
      <w:bookmarkEnd w:id="14839"/>
      <w:r>
        <w:rPr>
          <w:rtl/>
        </w:rPr>
        <w:t xml:space="preserve"> רגליים </w:t>
      </w:r>
      <w:bookmarkStart w:id="14840" w:name="_ETM_Q71_294548"/>
      <w:bookmarkEnd w:id="14840"/>
      <w:r>
        <w:rPr>
          <w:rtl/>
        </w:rPr>
        <w:t>זה החוק</w:t>
      </w:r>
      <w:r>
        <w:rPr>
          <w:rFonts w:hint="cs"/>
          <w:rtl/>
        </w:rPr>
        <w:t>.</w:t>
      </w:r>
      <w:bookmarkStart w:id="14841" w:name="_ETM_Q71_769524"/>
      <w:bookmarkEnd w:id="14841"/>
      <w:r>
        <w:rPr>
          <w:rtl/>
        </w:rPr>
        <w:t xml:space="preserve"> </w:t>
      </w:r>
      <w:r>
        <w:rPr>
          <w:rFonts w:hint="cs"/>
          <w:rtl/>
        </w:rPr>
        <w:t>זה מ</w:t>
      </w:r>
      <w:bookmarkStart w:id="14842" w:name="_ETM_Q71_298018"/>
      <w:bookmarkEnd w:id="14842"/>
      <w:r>
        <w:rPr>
          <w:rtl/>
        </w:rPr>
        <w:t>ה ש</w:t>
      </w:r>
      <w:r>
        <w:rPr>
          <w:rFonts w:hint="cs"/>
          <w:rtl/>
        </w:rPr>
        <w:t>זה אמור</w:t>
      </w:r>
      <w:r>
        <w:rPr>
          <w:rtl/>
        </w:rPr>
        <w:t xml:space="preserve"> לעשות</w:t>
      </w:r>
      <w:r>
        <w:rPr>
          <w:rFonts w:hint="cs"/>
          <w:rtl/>
        </w:rPr>
        <w:t>;</w:t>
      </w:r>
      <w:r>
        <w:rPr>
          <w:rtl/>
        </w:rPr>
        <w:t xml:space="preserve"> הוא שאתם מנסים לדרוס </w:t>
      </w:r>
      <w:bookmarkStart w:id="14843" w:name="_ETM_Q71_298497"/>
      <w:bookmarkEnd w:id="14843"/>
      <w:r>
        <w:rPr>
          <w:rtl/>
        </w:rPr>
        <w:t xml:space="preserve">ברגל גסה. </w:t>
      </w:r>
      <w:bookmarkStart w:id="14844" w:name="_ETM_Q71_304088"/>
      <w:bookmarkEnd w:id="14844"/>
    </w:p>
    <w:p w:rsidR="00ED5C21" w:rsidRDefault="00ED5C21" w:rsidP="00AF2361">
      <w:pPr>
        <w:rPr>
          <w:rtl/>
        </w:rPr>
      </w:pPr>
      <w:bookmarkStart w:id="14845" w:name="_ETM_Q71_304224"/>
      <w:bookmarkEnd w:id="14845"/>
    </w:p>
    <w:p w:rsidR="00ED5C21" w:rsidRDefault="00ED5C21" w:rsidP="00AF2361">
      <w:pPr>
        <w:rPr>
          <w:rtl/>
        </w:rPr>
      </w:pPr>
      <w:bookmarkStart w:id="14846" w:name="_ETM_Q71_304275"/>
      <w:bookmarkStart w:id="14847" w:name="_ETM_Q71_304388"/>
      <w:bookmarkEnd w:id="14846"/>
      <w:bookmarkEnd w:id="14847"/>
      <w:r>
        <w:rPr>
          <w:rtl/>
        </w:rPr>
        <w:t xml:space="preserve">היועץ לא נמצא שם כדי להצדיק שרים, הוא </w:t>
      </w:r>
      <w:bookmarkStart w:id="14848" w:name="_ETM_Q71_302446"/>
      <w:bookmarkEnd w:id="14848"/>
      <w:r>
        <w:rPr>
          <w:rtl/>
        </w:rPr>
        <w:t xml:space="preserve">נמצא שם בשביל האזרח הקטן, הפשוט, שאין לו איך לדעת </w:t>
      </w:r>
      <w:bookmarkStart w:id="14849" w:name="_ETM_Q71_306395"/>
      <w:bookmarkEnd w:id="14849"/>
      <w:r>
        <w:rPr>
          <w:rtl/>
        </w:rPr>
        <w:t>אם הממשלה פועלת לפי חוק או לא</w:t>
      </w:r>
      <w:r>
        <w:rPr>
          <w:rFonts w:hint="cs"/>
          <w:rtl/>
        </w:rPr>
        <w:t>.</w:t>
      </w:r>
      <w:r>
        <w:rPr>
          <w:rtl/>
        </w:rPr>
        <w:t xml:space="preserve"> </w:t>
      </w:r>
      <w:bookmarkStart w:id="14850" w:name="_ETM_Q71_310648"/>
      <w:bookmarkEnd w:id="14850"/>
      <w:r>
        <w:rPr>
          <w:rtl/>
        </w:rPr>
        <w:t xml:space="preserve">הוא שם </w:t>
      </w:r>
      <w:bookmarkStart w:id="14851" w:name="_ETM_Q71_310344"/>
      <w:bookmarkEnd w:id="14851"/>
      <w:r>
        <w:rPr>
          <w:rtl/>
        </w:rPr>
        <w:t>כדי למ</w:t>
      </w:r>
      <w:r>
        <w:rPr>
          <w:rFonts w:hint="cs"/>
          <w:rtl/>
        </w:rPr>
        <w:t>תוח</w:t>
      </w:r>
      <w:r>
        <w:rPr>
          <w:rtl/>
        </w:rPr>
        <w:t xml:space="preserve"> </w:t>
      </w:r>
      <w:bookmarkStart w:id="14852" w:name="_ETM_Q71_314304"/>
      <w:bookmarkEnd w:id="14852"/>
      <w:r>
        <w:rPr>
          <w:rtl/>
        </w:rPr>
        <w:t>קו גבול, את הקו האדום כשצריך</w:t>
      </w:r>
      <w:r>
        <w:rPr>
          <w:rFonts w:hint="cs"/>
          <w:rtl/>
        </w:rPr>
        <w:t xml:space="preserve"> - -</w:t>
      </w:r>
    </w:p>
    <w:p w:rsidR="00ED5C21" w:rsidRDefault="00ED5C21" w:rsidP="00AF2361">
      <w:pPr>
        <w:rPr>
          <w:rtl/>
        </w:rPr>
      </w:pPr>
    </w:p>
    <w:p w:rsidR="00ED5C21" w:rsidRDefault="00ED5C21" w:rsidP="00AF2361">
      <w:pPr>
        <w:pStyle w:val="af6"/>
        <w:keepNext/>
        <w:rPr>
          <w:rtl/>
        </w:rPr>
      </w:pPr>
      <w:r w:rsidRPr="00F1772D">
        <w:rPr>
          <w:rStyle w:val="TagStyle"/>
          <w:rtl/>
        </w:rPr>
        <w:t xml:space="preserve"> &lt;&lt; יור &gt;&gt; </w:t>
      </w:r>
      <w:r>
        <w:rPr>
          <w:rtl/>
        </w:rPr>
        <w:t>היו"ר לימור סון הר מלך:</w:t>
      </w:r>
      <w:r w:rsidRPr="00F1772D">
        <w:rPr>
          <w:rStyle w:val="TagStyle"/>
          <w:rtl/>
        </w:rPr>
        <w:t xml:space="preserve"> &lt;&lt; יור &gt;&gt;</w:t>
      </w:r>
      <w:r>
        <w:rPr>
          <w:rtl/>
        </w:rPr>
        <w:t xml:space="preserve">   </w:t>
      </w:r>
    </w:p>
    <w:p w:rsidR="00ED5C21" w:rsidRDefault="00ED5C21" w:rsidP="00C8571E">
      <w:pPr>
        <w:rPr>
          <w:rtl/>
        </w:rPr>
      </w:pPr>
    </w:p>
    <w:p w:rsidR="00ED5C21" w:rsidRDefault="00ED5C21" w:rsidP="00AF2361">
      <w:pPr>
        <w:rPr>
          <w:rtl/>
        </w:rPr>
      </w:pPr>
      <w:r>
        <w:rPr>
          <w:rFonts w:hint="cs"/>
          <w:rtl/>
        </w:rPr>
        <w:t>חבר הכנסת גינזבורג</w:t>
      </w:r>
      <w:bookmarkStart w:id="14853" w:name="_ETM_Q71_311908"/>
      <w:bookmarkEnd w:id="14853"/>
      <w:r>
        <w:rPr>
          <w:rFonts w:hint="cs"/>
          <w:rtl/>
        </w:rPr>
        <w:t>.</w:t>
      </w:r>
    </w:p>
    <w:p w:rsidR="00ED5C21" w:rsidRDefault="00ED5C21" w:rsidP="00AF2361">
      <w:pPr>
        <w:rPr>
          <w:rtl/>
        </w:rPr>
      </w:pPr>
    </w:p>
    <w:p w:rsidR="00ED5C21" w:rsidRDefault="00ED5C21" w:rsidP="00AF2361">
      <w:pPr>
        <w:pStyle w:val="-"/>
        <w:keepNext/>
        <w:rPr>
          <w:rtl/>
        </w:rPr>
      </w:pPr>
      <w:bookmarkStart w:id="14854" w:name="ET_speakercontinue_5771_15"/>
      <w:r w:rsidRPr="00F1772D">
        <w:rPr>
          <w:rStyle w:val="TagStyle"/>
          <w:rtl/>
        </w:rPr>
        <w:t xml:space="preserve"> &lt;&lt; דובר_המשך &gt;&gt; </w:t>
      </w:r>
      <w:r>
        <w:rPr>
          <w:rtl/>
        </w:rPr>
        <w:t>איתן גינזבורג (כחול לבן – המחנה הממלכתי):</w:t>
      </w:r>
      <w:r w:rsidRPr="00F1772D">
        <w:rPr>
          <w:rStyle w:val="TagStyle"/>
          <w:rtl/>
        </w:rPr>
        <w:t xml:space="preserve"> &lt;&lt; דובר_המשך &gt;&gt;</w:t>
      </w:r>
      <w:r>
        <w:rPr>
          <w:rtl/>
        </w:rPr>
        <w:t xml:space="preserve">   </w:t>
      </w:r>
      <w:bookmarkEnd w:id="14854"/>
    </w:p>
    <w:p w:rsidR="00ED5C21" w:rsidRDefault="00ED5C21" w:rsidP="00C8571E">
      <w:pPr>
        <w:rPr>
          <w:rtl/>
        </w:rPr>
      </w:pPr>
    </w:p>
    <w:p w:rsidR="00ED5C21" w:rsidRDefault="00ED5C21" w:rsidP="00AF2361">
      <w:pPr>
        <w:rPr>
          <w:rtl/>
        </w:rPr>
      </w:pPr>
      <w:bookmarkStart w:id="14855" w:name="_ETM_Q71_316438"/>
      <w:bookmarkEnd w:id="14855"/>
      <w:r>
        <w:rPr>
          <w:rFonts w:hint="cs"/>
          <w:rtl/>
        </w:rPr>
        <w:t>- - ו</w:t>
      </w:r>
      <w:r>
        <w:rPr>
          <w:rtl/>
        </w:rPr>
        <w:t xml:space="preserve">לומר לממשלה יש לך </w:t>
      </w:r>
      <w:bookmarkStart w:id="14856" w:name="_ETM_Q71_318310"/>
      <w:bookmarkEnd w:id="14856"/>
      <w:r>
        <w:rPr>
          <w:rtl/>
        </w:rPr>
        <w:t>כוח עצום אבל עד כאן</w:t>
      </w:r>
      <w:r>
        <w:rPr>
          <w:rFonts w:hint="cs"/>
          <w:rtl/>
        </w:rPr>
        <w:t>,</w:t>
      </w:r>
      <w:r>
        <w:rPr>
          <w:rtl/>
        </w:rPr>
        <w:t xml:space="preserve"> החוק חל גם עלייך. ההצעה </w:t>
      </w:r>
      <w:bookmarkStart w:id="14857" w:name="_ETM_Q71_322317"/>
      <w:bookmarkEnd w:id="14857"/>
      <w:r>
        <w:rPr>
          <w:rtl/>
        </w:rPr>
        <w:t xml:space="preserve">הזאת מוחקת את הקו הזה, ואני מקווה, גברתי, שלא תספיקו </w:t>
      </w:r>
      <w:bookmarkStart w:id="14858" w:name="_ETM_Q71_326324"/>
      <w:bookmarkEnd w:id="14858"/>
      <w:r>
        <w:rPr>
          <w:rtl/>
        </w:rPr>
        <w:t>להעביר את החוק הזה בקריאה שנייה ושלישית, וי</w:t>
      </w:r>
      <w:r>
        <w:rPr>
          <w:rFonts w:hint="cs"/>
          <w:rtl/>
        </w:rPr>
        <w:t>ת</w:t>
      </w:r>
      <w:r>
        <w:rPr>
          <w:rtl/>
        </w:rPr>
        <w:t xml:space="preserve">אפשר לעבור את </w:t>
      </w:r>
      <w:bookmarkStart w:id="14859" w:name="_ETM_Q71_330331"/>
      <w:bookmarkEnd w:id="14859"/>
      <w:r>
        <w:rPr>
          <w:rtl/>
        </w:rPr>
        <w:t xml:space="preserve">הבחירות האלה עם </w:t>
      </w:r>
      <w:r>
        <w:rPr>
          <w:rFonts w:hint="cs"/>
          <w:rtl/>
        </w:rPr>
        <w:t xml:space="preserve">גבולות </w:t>
      </w:r>
      <w:bookmarkStart w:id="14860" w:name="_ETM_Q71_328988"/>
      <w:bookmarkEnd w:id="14860"/>
      <w:r>
        <w:rPr>
          <w:rtl/>
        </w:rPr>
        <w:t>ברורים של החוק</w:t>
      </w:r>
      <w:r>
        <w:rPr>
          <w:rFonts w:hint="cs"/>
          <w:rtl/>
        </w:rPr>
        <w:t>.</w:t>
      </w:r>
    </w:p>
    <w:p w:rsidR="00ED5C21" w:rsidRDefault="00ED5C21" w:rsidP="00AF2361">
      <w:pPr>
        <w:rPr>
          <w:rtl/>
        </w:rPr>
      </w:pPr>
    </w:p>
    <w:p w:rsidR="00ED5C21" w:rsidRDefault="00ED5C21" w:rsidP="00AF2361">
      <w:pPr>
        <w:pStyle w:val="af6"/>
        <w:keepNext/>
        <w:rPr>
          <w:rtl/>
        </w:rPr>
      </w:pPr>
      <w:r w:rsidRPr="00F1772D">
        <w:rPr>
          <w:rStyle w:val="TagStyle"/>
          <w:rtl/>
        </w:rPr>
        <w:t xml:space="preserve"> &lt;&lt; יור &gt;&gt; </w:t>
      </w:r>
      <w:r>
        <w:rPr>
          <w:rtl/>
        </w:rPr>
        <w:t>היו"ר לימור סון הר מלך:</w:t>
      </w:r>
      <w:r w:rsidRPr="00F1772D">
        <w:rPr>
          <w:rStyle w:val="TagStyle"/>
          <w:rtl/>
        </w:rPr>
        <w:t xml:space="preserve"> &lt;&lt; יור &gt;&gt;</w:t>
      </w:r>
      <w:r>
        <w:rPr>
          <w:rtl/>
        </w:rPr>
        <w:t xml:space="preserve">   </w:t>
      </w:r>
    </w:p>
    <w:p w:rsidR="00ED5C21" w:rsidRDefault="00ED5C21" w:rsidP="00C8571E">
      <w:pPr>
        <w:rPr>
          <w:rtl/>
        </w:rPr>
      </w:pPr>
    </w:p>
    <w:p w:rsidR="00ED5C21" w:rsidRDefault="00ED5C21" w:rsidP="00AF2361">
      <w:pPr>
        <w:rPr>
          <w:rtl/>
        </w:rPr>
      </w:pPr>
      <w:r>
        <w:rPr>
          <w:rFonts w:hint="cs"/>
          <w:rtl/>
        </w:rPr>
        <w:t>תודה רבה.</w:t>
      </w:r>
    </w:p>
    <w:p w:rsidR="00ED5C21" w:rsidRDefault="00ED5C21" w:rsidP="00AF2361">
      <w:pPr>
        <w:rPr>
          <w:rtl/>
        </w:rPr>
      </w:pPr>
    </w:p>
    <w:p w:rsidR="00ED5C21" w:rsidRDefault="00ED5C21" w:rsidP="00AF2361">
      <w:pPr>
        <w:pStyle w:val="-"/>
        <w:keepNext/>
        <w:rPr>
          <w:rtl/>
        </w:rPr>
      </w:pPr>
      <w:bookmarkStart w:id="14861" w:name="ET_speakercontinue_5771_17"/>
      <w:r w:rsidRPr="00F1772D">
        <w:rPr>
          <w:rStyle w:val="TagStyle"/>
          <w:rtl/>
        </w:rPr>
        <w:t xml:space="preserve"> &lt;&lt; דובר_המשך &gt;&gt; </w:t>
      </w:r>
      <w:r>
        <w:rPr>
          <w:rtl/>
        </w:rPr>
        <w:t>איתן גינזבורג (כחול לבן – המחנה הממלכתי):</w:t>
      </w:r>
      <w:r w:rsidRPr="00F1772D">
        <w:rPr>
          <w:rStyle w:val="TagStyle"/>
          <w:rtl/>
        </w:rPr>
        <w:t xml:space="preserve"> &lt;&lt; דובר_המשך &gt;&gt;</w:t>
      </w:r>
      <w:r>
        <w:rPr>
          <w:rtl/>
        </w:rPr>
        <w:t xml:space="preserve">   </w:t>
      </w:r>
      <w:bookmarkEnd w:id="14861"/>
    </w:p>
    <w:p w:rsidR="00ED5C21" w:rsidRDefault="00ED5C21" w:rsidP="00C8571E">
      <w:pPr>
        <w:rPr>
          <w:rtl/>
        </w:rPr>
      </w:pPr>
    </w:p>
    <w:p w:rsidR="00ED5C21" w:rsidRDefault="00ED5C21" w:rsidP="00AF2361">
      <w:pPr>
        <w:rPr>
          <w:rtl/>
        </w:rPr>
      </w:pPr>
      <w:bookmarkStart w:id="14862" w:name="_ETM_Q71_328118"/>
      <w:bookmarkEnd w:id="14862"/>
      <w:r>
        <w:rPr>
          <w:rtl/>
        </w:rPr>
        <w:t xml:space="preserve">אם לא, ואם </w:t>
      </w:r>
      <w:bookmarkStart w:id="14863" w:name="_ETM_Q71_334338"/>
      <w:bookmarkEnd w:id="14863"/>
      <w:r>
        <w:rPr>
          <w:rtl/>
        </w:rPr>
        <w:t>תצליחו לעשות את זה, אנחנו נבוא ונתקן. תודה רבה, גברתי</w:t>
      </w:r>
      <w:r>
        <w:rPr>
          <w:rFonts w:hint="cs"/>
          <w:rtl/>
        </w:rPr>
        <w:t>.</w:t>
      </w:r>
    </w:p>
    <w:p w:rsidR="00ED5C21" w:rsidRDefault="00ED5C21" w:rsidP="00AF2361">
      <w:pPr>
        <w:rPr>
          <w:rtl/>
        </w:rPr>
      </w:pPr>
      <w:bookmarkStart w:id="14864" w:name="_ETM_Q71_23384"/>
      <w:bookmarkEnd w:id="14864"/>
    </w:p>
    <w:p w:rsidR="00ED5C21" w:rsidRDefault="00ED5C21" w:rsidP="00AF2361">
      <w:pPr>
        <w:pStyle w:val="af6"/>
        <w:keepNext/>
        <w:rPr>
          <w:rtl/>
        </w:rPr>
      </w:pPr>
      <w:r w:rsidRPr="006B7DC0">
        <w:rPr>
          <w:rStyle w:val="TagStyle"/>
          <w:rtl/>
        </w:rPr>
        <w:t xml:space="preserve"> &lt;&lt; יור &gt;&gt; </w:t>
      </w:r>
      <w:r>
        <w:rPr>
          <w:rtl/>
        </w:rPr>
        <w:t>היו"ר לימור סון הר מלך:</w:t>
      </w:r>
      <w:r w:rsidRPr="006B7DC0">
        <w:rPr>
          <w:rStyle w:val="TagStyle"/>
          <w:rtl/>
        </w:rPr>
        <w:t xml:space="preserve"> &lt;&lt; יור &gt;&gt;</w:t>
      </w:r>
      <w:r>
        <w:rPr>
          <w:rtl/>
        </w:rPr>
        <w:t xml:space="preserve">   </w:t>
      </w:r>
    </w:p>
    <w:p w:rsidR="00ED5C21" w:rsidRDefault="00ED5C21" w:rsidP="00C8571E">
      <w:pPr>
        <w:rPr>
          <w:rtl/>
        </w:rPr>
      </w:pPr>
    </w:p>
    <w:p w:rsidR="00ED5C21" w:rsidRDefault="00ED5C21" w:rsidP="00AF2361">
      <w:pPr>
        <w:rPr>
          <w:rtl/>
        </w:rPr>
      </w:pPr>
      <w:bookmarkStart w:id="14865" w:name="_ETM_Q71_28289"/>
      <w:bookmarkStart w:id="14866" w:name="_ETM_Q71_338705"/>
      <w:bookmarkEnd w:id="14865"/>
      <w:bookmarkEnd w:id="14866"/>
      <w:r>
        <w:rPr>
          <w:rFonts w:hint="cs"/>
          <w:rtl/>
        </w:rPr>
        <w:t xml:space="preserve">תודה רבה. </w:t>
      </w:r>
      <w:bookmarkStart w:id="14867" w:name="_ETM_Q71_335248"/>
      <w:bookmarkEnd w:id="14867"/>
      <w:r>
        <w:rPr>
          <w:rtl/>
        </w:rPr>
        <w:t xml:space="preserve">חבר הכנסת </w:t>
      </w:r>
      <w:r>
        <w:rPr>
          <w:rFonts w:hint="cs"/>
          <w:rtl/>
        </w:rPr>
        <w:t>סימו</w:t>
      </w:r>
      <w:r>
        <w:rPr>
          <w:rtl/>
        </w:rPr>
        <w:t>ן דוידסון</w:t>
      </w:r>
      <w:r>
        <w:rPr>
          <w:rFonts w:hint="cs"/>
          <w:rtl/>
        </w:rPr>
        <w:t xml:space="preserve"> </w:t>
      </w:r>
      <w:r>
        <w:rPr>
          <w:rtl/>
        </w:rPr>
        <w:t xml:space="preserve">– </w:t>
      </w:r>
      <w:bookmarkStart w:id="14868" w:name="_ETM_Q71_341258"/>
      <w:bookmarkEnd w:id="14868"/>
      <w:r>
        <w:rPr>
          <w:rtl/>
        </w:rPr>
        <w:t>אינו נוכח</w:t>
      </w:r>
      <w:r>
        <w:rPr>
          <w:rFonts w:hint="cs"/>
          <w:rtl/>
        </w:rPr>
        <w:t>;</w:t>
      </w:r>
      <w:bookmarkStart w:id="14869" w:name="_ETM_Q71_337727"/>
      <w:bookmarkEnd w:id="14869"/>
      <w:r>
        <w:rPr>
          <w:rtl/>
        </w:rPr>
        <w:t xml:space="preserve"> חבר הכנסת אלון שוסטר</w:t>
      </w:r>
      <w:r>
        <w:rPr>
          <w:rFonts w:hint="cs"/>
          <w:rtl/>
        </w:rPr>
        <w:t xml:space="preserve"> </w:t>
      </w:r>
      <w:r>
        <w:rPr>
          <w:rtl/>
        </w:rPr>
        <w:t xml:space="preserve">– </w:t>
      </w:r>
      <w:bookmarkStart w:id="14870" w:name="_ETM_Q71_345949"/>
      <w:bookmarkEnd w:id="14870"/>
      <w:r>
        <w:rPr>
          <w:rtl/>
        </w:rPr>
        <w:t>אינו נוכח</w:t>
      </w:r>
      <w:r>
        <w:rPr>
          <w:rFonts w:hint="cs"/>
          <w:rtl/>
        </w:rPr>
        <w:t>;</w:t>
      </w:r>
      <w:r>
        <w:rPr>
          <w:rtl/>
        </w:rPr>
        <w:t xml:space="preserve"> חבר הכנסת מיכאל מרדכי ביטון</w:t>
      </w:r>
      <w:r>
        <w:rPr>
          <w:rFonts w:hint="cs"/>
          <w:rtl/>
        </w:rPr>
        <w:t xml:space="preserve"> </w:t>
      </w:r>
      <w:r>
        <w:rPr>
          <w:rtl/>
        </w:rPr>
        <w:t>–</w:t>
      </w:r>
      <w:bookmarkStart w:id="14871" w:name="_ETM_Q71_348954"/>
      <w:bookmarkEnd w:id="14871"/>
      <w:r>
        <w:rPr>
          <w:rtl/>
        </w:rPr>
        <w:t xml:space="preserve"> </w:t>
      </w:r>
      <w:bookmarkStart w:id="14872" w:name="_ETM_Q71_350389"/>
      <w:bookmarkEnd w:id="14872"/>
      <w:r>
        <w:rPr>
          <w:rtl/>
        </w:rPr>
        <w:t>אינו נוכח</w:t>
      </w:r>
      <w:r>
        <w:rPr>
          <w:rFonts w:hint="cs"/>
          <w:rtl/>
        </w:rPr>
        <w:t>;</w:t>
      </w:r>
      <w:r>
        <w:rPr>
          <w:rtl/>
        </w:rPr>
        <w:t xml:space="preserve"> חברת הכנסת מירב מיכאלי –</w:t>
      </w:r>
      <w:r>
        <w:rPr>
          <w:rFonts w:hint="cs"/>
          <w:rtl/>
        </w:rPr>
        <w:t xml:space="preserve"> </w:t>
      </w:r>
      <w:r>
        <w:rPr>
          <w:rtl/>
        </w:rPr>
        <w:t>אינה נוכחת</w:t>
      </w:r>
      <w:r>
        <w:rPr>
          <w:rFonts w:hint="cs"/>
          <w:rtl/>
        </w:rPr>
        <w:t>;</w:t>
      </w:r>
      <w:r>
        <w:rPr>
          <w:rtl/>
        </w:rPr>
        <w:t xml:space="preserve"> חבר הכנסת </w:t>
      </w:r>
      <w:bookmarkStart w:id="14873" w:name="_ETM_Q71_355864"/>
      <w:bookmarkEnd w:id="14873"/>
      <w:r>
        <w:rPr>
          <w:rtl/>
        </w:rPr>
        <w:t>אושר שקלים –</w:t>
      </w:r>
      <w:r>
        <w:rPr>
          <w:rFonts w:hint="cs"/>
          <w:rtl/>
        </w:rPr>
        <w:t xml:space="preserve"> </w:t>
      </w:r>
      <w:r>
        <w:rPr>
          <w:rtl/>
        </w:rPr>
        <w:t>אינו נוכח</w:t>
      </w:r>
      <w:r>
        <w:rPr>
          <w:rFonts w:hint="cs"/>
          <w:rtl/>
        </w:rPr>
        <w:t>;</w:t>
      </w:r>
      <w:r>
        <w:rPr>
          <w:rtl/>
        </w:rPr>
        <w:t xml:space="preserve"> חברת הכנסת דבי ביטון </w:t>
      </w:r>
      <w:bookmarkStart w:id="14874" w:name="_ETM_Q71_361889"/>
      <w:bookmarkEnd w:id="14874"/>
      <w:r>
        <w:rPr>
          <w:rtl/>
        </w:rPr>
        <w:t>–</w:t>
      </w:r>
      <w:r>
        <w:rPr>
          <w:rFonts w:hint="cs"/>
          <w:rtl/>
        </w:rPr>
        <w:t xml:space="preserve"> </w:t>
      </w:r>
      <w:r>
        <w:rPr>
          <w:rtl/>
        </w:rPr>
        <w:t>אינה נוכחת</w:t>
      </w:r>
      <w:r>
        <w:rPr>
          <w:rFonts w:hint="cs"/>
          <w:rtl/>
        </w:rPr>
        <w:t>;</w:t>
      </w:r>
      <w:r>
        <w:rPr>
          <w:rtl/>
        </w:rPr>
        <w:t xml:space="preserve"> חבר הכנסת ר</w:t>
      </w:r>
      <w:r>
        <w:rPr>
          <w:rFonts w:hint="cs"/>
          <w:rtl/>
        </w:rPr>
        <w:t>ם</w:t>
      </w:r>
      <w:r>
        <w:rPr>
          <w:rtl/>
        </w:rPr>
        <w:t xml:space="preserve"> בן ברק</w:t>
      </w:r>
      <w:r>
        <w:rPr>
          <w:rFonts w:hint="cs"/>
          <w:rtl/>
        </w:rPr>
        <w:t xml:space="preserve"> </w:t>
      </w:r>
      <w:r>
        <w:rPr>
          <w:rtl/>
        </w:rPr>
        <w:t>– אינו נוכח</w:t>
      </w:r>
      <w:r>
        <w:rPr>
          <w:rFonts w:hint="cs"/>
          <w:rtl/>
        </w:rPr>
        <w:t>.</w:t>
      </w:r>
      <w:bookmarkStart w:id="14875" w:name="_ETM_Q71_359607"/>
      <w:bookmarkEnd w:id="14875"/>
      <w:r>
        <w:rPr>
          <w:rtl/>
        </w:rPr>
        <w:t xml:space="preserve"> חבר </w:t>
      </w:r>
      <w:bookmarkStart w:id="14876" w:name="_ETM_Q71_365179"/>
      <w:bookmarkEnd w:id="14876"/>
      <w:r>
        <w:rPr>
          <w:rtl/>
        </w:rPr>
        <w:t xml:space="preserve">הכנסת מאיר כהן, </w:t>
      </w:r>
      <w:bookmarkStart w:id="14877" w:name="_ETM_Q71_369309"/>
      <w:bookmarkEnd w:id="14877"/>
      <w:r>
        <w:rPr>
          <w:rtl/>
        </w:rPr>
        <w:t>בבקשה</w:t>
      </w:r>
      <w:r>
        <w:rPr>
          <w:rFonts w:hint="cs"/>
          <w:rtl/>
        </w:rPr>
        <w:t>,</w:t>
      </w:r>
      <w:r>
        <w:rPr>
          <w:rtl/>
        </w:rPr>
        <w:t xml:space="preserve"> יעלה ויבוא. אחר כך סימון יאמר </w:t>
      </w:r>
      <w:bookmarkStart w:id="14878" w:name="_ETM_Q71_373359"/>
      <w:bookmarkEnd w:id="14878"/>
      <w:r>
        <w:rPr>
          <w:rtl/>
        </w:rPr>
        <w:t>ש</w:t>
      </w:r>
      <w:bookmarkStart w:id="14879" w:name="_ETM_Q71_380288"/>
      <w:bookmarkEnd w:id="14879"/>
      <w:r>
        <w:rPr>
          <w:rtl/>
        </w:rPr>
        <w:t xml:space="preserve">גזלתי לו את הביטוי. </w:t>
      </w:r>
      <w:bookmarkStart w:id="14880" w:name="_ETM_Q71_389229"/>
      <w:bookmarkEnd w:id="14880"/>
      <w:r>
        <w:rPr>
          <w:rFonts w:hint="cs"/>
          <w:rtl/>
        </w:rPr>
        <w:t>ל</w:t>
      </w:r>
      <w:r>
        <w:rPr>
          <w:rtl/>
        </w:rPr>
        <w:t xml:space="preserve">רשותך </w:t>
      </w:r>
      <w:r>
        <w:rPr>
          <w:rFonts w:hint="cs"/>
          <w:rtl/>
        </w:rPr>
        <w:t>שלוש</w:t>
      </w:r>
      <w:r>
        <w:rPr>
          <w:rtl/>
        </w:rPr>
        <w:t xml:space="preserve"> דקות.</w:t>
      </w:r>
      <w:r>
        <w:rPr>
          <w:rFonts w:hint="cs"/>
          <w:rtl/>
        </w:rPr>
        <w:t xml:space="preserve"> </w:t>
      </w:r>
    </w:p>
    <w:p w:rsidR="00ED5C21" w:rsidRDefault="00ED5C21" w:rsidP="00AF2361">
      <w:pPr>
        <w:rPr>
          <w:rtl/>
        </w:rPr>
      </w:pPr>
    </w:p>
    <w:p w:rsidR="00ED5C21" w:rsidRDefault="00ED5C21" w:rsidP="00AF2361">
      <w:pPr>
        <w:pStyle w:val="a4"/>
        <w:keepNext/>
        <w:rPr>
          <w:rtl/>
        </w:rPr>
      </w:pPr>
      <w:bookmarkStart w:id="14881" w:name="ET_speaker_5082_10"/>
      <w:r w:rsidRPr="006B7DC0">
        <w:rPr>
          <w:rStyle w:val="TagStyle"/>
          <w:rtl/>
        </w:rPr>
        <w:t xml:space="preserve"> &lt;&lt; דובר &gt;&gt; </w:t>
      </w:r>
      <w:bookmarkStart w:id="14882" w:name="_Toc231307562"/>
      <w:r>
        <w:rPr>
          <w:rtl/>
        </w:rPr>
        <w:t>מאיר כהן (יש עתיד):</w:t>
      </w:r>
      <w:bookmarkEnd w:id="14882"/>
      <w:r w:rsidRPr="006B7DC0">
        <w:rPr>
          <w:rStyle w:val="TagStyle"/>
          <w:rtl/>
        </w:rPr>
        <w:t xml:space="preserve"> &lt;&lt; דובר &gt;&gt;</w:t>
      </w:r>
      <w:r>
        <w:rPr>
          <w:rtl/>
        </w:rPr>
        <w:t xml:space="preserve">   </w:t>
      </w:r>
      <w:bookmarkEnd w:id="14881"/>
    </w:p>
    <w:p w:rsidR="00ED5C21" w:rsidRDefault="00ED5C21" w:rsidP="00C8571E">
      <w:pPr>
        <w:rPr>
          <w:rtl/>
        </w:rPr>
      </w:pPr>
    </w:p>
    <w:p w:rsidR="00ED5C21" w:rsidRDefault="00ED5C21" w:rsidP="00AF2361">
      <w:pPr>
        <w:rPr>
          <w:rtl/>
        </w:rPr>
      </w:pPr>
      <w:bookmarkStart w:id="14883" w:name="_ETM_Q71_33851"/>
      <w:bookmarkStart w:id="14884" w:name="_ETM_Q71_34039"/>
      <w:bookmarkStart w:id="14885" w:name="_ETM_Q71_392419"/>
      <w:bookmarkEnd w:id="14883"/>
      <w:bookmarkEnd w:id="14884"/>
      <w:bookmarkEnd w:id="14885"/>
      <w:r>
        <w:rPr>
          <w:rtl/>
        </w:rPr>
        <w:t xml:space="preserve">כל כך הרבה שנים אני נמצא כאן, עליזה, אבל זאת </w:t>
      </w:r>
      <w:bookmarkStart w:id="14886" w:name="_ETM_Q71_396284"/>
      <w:bookmarkEnd w:id="14886"/>
      <w:r>
        <w:rPr>
          <w:rtl/>
        </w:rPr>
        <w:t xml:space="preserve">הפעם הראשונה שאני מקבל הוראות מדוכן הליכוד. </w:t>
      </w:r>
      <w:bookmarkStart w:id="14887" w:name="_ETM_Q71_402639"/>
      <w:bookmarkEnd w:id="14887"/>
      <w:r>
        <w:rPr>
          <w:rtl/>
        </w:rPr>
        <w:t>גברתי היושבת</w:t>
      </w:r>
      <w:r>
        <w:rPr>
          <w:rFonts w:hint="cs"/>
          <w:rtl/>
        </w:rPr>
        <w:t>-</w:t>
      </w:r>
      <w:r>
        <w:rPr>
          <w:rtl/>
        </w:rPr>
        <w:t>ראש</w:t>
      </w:r>
      <w:r>
        <w:rPr>
          <w:rFonts w:hint="cs"/>
          <w:rtl/>
        </w:rPr>
        <w:t xml:space="preserve"> </w:t>
      </w:r>
      <w:r>
        <w:rPr>
          <w:rtl/>
        </w:rPr>
        <w:t>–</w:t>
      </w:r>
      <w:bookmarkStart w:id="14888" w:name="_ETM_Q71_402716"/>
      <w:bookmarkEnd w:id="14888"/>
      <w:r>
        <w:rPr>
          <w:rtl/>
        </w:rPr>
        <w:t xml:space="preserve"> רק רציתי להגיד לך, עליזה</w:t>
      </w:r>
      <w:r>
        <w:rPr>
          <w:rFonts w:hint="cs"/>
          <w:rtl/>
        </w:rPr>
        <w:t>,</w:t>
      </w:r>
      <w:r>
        <w:rPr>
          <w:rtl/>
        </w:rPr>
        <w:t xml:space="preserve"> ולכל </w:t>
      </w:r>
      <w:bookmarkStart w:id="14889" w:name="_ETM_Q71_405519"/>
      <w:bookmarkEnd w:id="14889"/>
      <w:r>
        <w:rPr>
          <w:rtl/>
        </w:rPr>
        <w:t xml:space="preserve">מי שרוצה לשמוע, </w:t>
      </w:r>
      <w:bookmarkStart w:id="14890" w:name="_ETM_Q71_409529"/>
      <w:bookmarkEnd w:id="14890"/>
      <w:r>
        <w:rPr>
          <w:rtl/>
        </w:rPr>
        <w:t xml:space="preserve">לספר לך קצת על איזו רפובליקת בננות אנחנו. </w:t>
      </w:r>
      <w:bookmarkStart w:id="14891" w:name="_ETM_Q71_415880"/>
      <w:bookmarkEnd w:id="14891"/>
      <w:r>
        <w:rPr>
          <w:rtl/>
        </w:rPr>
        <w:t xml:space="preserve">אני מאמין שכל אחד מהיושבים כאן </w:t>
      </w:r>
      <w:r>
        <w:rPr>
          <w:rFonts w:hint="cs"/>
          <w:rtl/>
        </w:rPr>
        <w:t>ה</w:t>
      </w:r>
      <w:r>
        <w:rPr>
          <w:rtl/>
        </w:rPr>
        <w:t>שומע את הדברים שלי</w:t>
      </w:r>
      <w:r>
        <w:rPr>
          <w:rFonts w:hint="cs"/>
          <w:rtl/>
        </w:rPr>
        <w:t>,</w:t>
      </w:r>
      <w:r>
        <w:rPr>
          <w:rtl/>
        </w:rPr>
        <w:t xml:space="preserve"> </w:t>
      </w:r>
      <w:bookmarkStart w:id="14892" w:name="_ETM_Q71_418984"/>
      <w:bookmarkEnd w:id="14892"/>
      <w:r>
        <w:rPr>
          <w:rtl/>
        </w:rPr>
        <w:t xml:space="preserve">ככה </w:t>
      </w:r>
      <w:bookmarkStart w:id="14893" w:name="_ETM_Q71_423139"/>
      <w:bookmarkEnd w:id="14893"/>
      <w:r>
        <w:rPr>
          <w:rtl/>
        </w:rPr>
        <w:t>מתגרד בהרבה אי</w:t>
      </w:r>
      <w:r>
        <w:rPr>
          <w:rFonts w:hint="cs"/>
          <w:rtl/>
        </w:rPr>
        <w:t>-</w:t>
      </w:r>
      <w:r>
        <w:rPr>
          <w:rtl/>
        </w:rPr>
        <w:t>נוחות</w:t>
      </w:r>
      <w:r>
        <w:rPr>
          <w:rFonts w:hint="cs"/>
          <w:rtl/>
        </w:rPr>
        <w:t>,</w:t>
      </w:r>
      <w:r>
        <w:rPr>
          <w:rtl/>
        </w:rPr>
        <w:t xml:space="preserve"> ויודע שאני צודק. </w:t>
      </w:r>
      <w:bookmarkStart w:id="14894" w:name="_ETM_Q71_427380"/>
      <w:bookmarkEnd w:id="14894"/>
      <w:r>
        <w:rPr>
          <w:rtl/>
        </w:rPr>
        <w:t xml:space="preserve">איך ראש הממשלה </w:t>
      </w:r>
      <w:r>
        <w:rPr>
          <w:rFonts w:hint="cs"/>
          <w:rtl/>
        </w:rPr>
        <w:t>המהולל, הימין ה</w:t>
      </w:r>
      <w:r>
        <w:rPr>
          <w:rtl/>
        </w:rPr>
        <w:t>מלא על מלא, גברתי</w:t>
      </w:r>
      <w:r>
        <w:rPr>
          <w:rFonts w:hint="cs"/>
          <w:rtl/>
        </w:rPr>
        <w:t xml:space="preserve"> </w:t>
      </w:r>
      <w:r>
        <w:rPr>
          <w:rtl/>
        </w:rPr>
        <w:t>היושבת</w:t>
      </w:r>
      <w:bookmarkStart w:id="14895" w:name="_ETM_Q71_430234"/>
      <w:bookmarkEnd w:id="14895"/>
      <w:r>
        <w:rPr>
          <w:rFonts w:hint="cs"/>
          <w:rtl/>
        </w:rPr>
        <w:t>-</w:t>
      </w:r>
      <w:r>
        <w:rPr>
          <w:rtl/>
        </w:rPr>
        <w:t>ראש</w:t>
      </w:r>
      <w:r>
        <w:rPr>
          <w:rFonts w:hint="cs"/>
          <w:rtl/>
        </w:rPr>
        <w:t>,</w:t>
      </w:r>
      <w:bookmarkStart w:id="14896" w:name="_ETM_Q71_432296"/>
      <w:bookmarkEnd w:id="14896"/>
      <w:r>
        <w:rPr>
          <w:rtl/>
        </w:rPr>
        <w:t xml:space="preserve"> </w:t>
      </w:r>
      <w:bookmarkStart w:id="14897" w:name="_ETM_Q71_433649"/>
      <w:bookmarkEnd w:id="14897"/>
      <w:r>
        <w:rPr>
          <w:rtl/>
        </w:rPr>
        <w:t xml:space="preserve">מוביל אותנו </w:t>
      </w:r>
      <w:r>
        <w:rPr>
          <w:rFonts w:hint="cs"/>
          <w:rtl/>
        </w:rPr>
        <w:t>מדחי</w:t>
      </w:r>
      <w:r>
        <w:rPr>
          <w:rtl/>
        </w:rPr>
        <w:t xml:space="preserve"> </w:t>
      </w:r>
      <w:r>
        <w:rPr>
          <w:rFonts w:hint="cs"/>
          <w:rtl/>
        </w:rPr>
        <w:t>לדחי</w:t>
      </w:r>
      <w:r>
        <w:rPr>
          <w:rtl/>
        </w:rPr>
        <w:t xml:space="preserve">. </w:t>
      </w:r>
      <w:bookmarkStart w:id="14898" w:name="_ETM_Q71_437238"/>
      <w:bookmarkStart w:id="14899" w:name="_ETM_Q71_433893"/>
      <w:bookmarkEnd w:id="14898"/>
      <w:bookmarkEnd w:id="14899"/>
    </w:p>
    <w:p w:rsidR="00ED5C21" w:rsidRDefault="00ED5C21" w:rsidP="00AF2361">
      <w:pPr>
        <w:rPr>
          <w:rtl/>
        </w:rPr>
      </w:pPr>
    </w:p>
    <w:p w:rsidR="00ED5C21" w:rsidRDefault="00ED5C21" w:rsidP="00AF2361">
      <w:pPr>
        <w:rPr>
          <w:rtl/>
        </w:rPr>
      </w:pPr>
      <w:bookmarkStart w:id="14900" w:name="_ETM_Q71_434159"/>
      <w:bookmarkStart w:id="14901" w:name="_ETM_Q71_434203"/>
      <w:bookmarkStart w:id="14902" w:name="_ETM_Q71_434266"/>
      <w:bookmarkEnd w:id="14900"/>
      <w:bookmarkEnd w:id="14901"/>
      <w:bookmarkEnd w:id="14902"/>
      <w:r>
        <w:rPr>
          <w:rtl/>
        </w:rPr>
        <w:t xml:space="preserve">אני קורא את כותרות העיתונים, מדבר עם האנשים, מתקשר לאנשים </w:t>
      </w:r>
      <w:bookmarkStart w:id="14903" w:name="_ETM_Q71_441769"/>
      <w:bookmarkEnd w:id="14903"/>
      <w:r>
        <w:rPr>
          <w:rtl/>
        </w:rPr>
        <w:t>שגרים בקריית שמונה ובנהרי</w:t>
      </w:r>
      <w:r>
        <w:rPr>
          <w:rFonts w:hint="cs"/>
          <w:rtl/>
        </w:rPr>
        <w:t>י</w:t>
      </w:r>
      <w:r>
        <w:rPr>
          <w:rtl/>
        </w:rPr>
        <w:t>ה</w:t>
      </w:r>
      <w:r>
        <w:rPr>
          <w:rFonts w:hint="cs"/>
          <w:rtl/>
        </w:rPr>
        <w:t xml:space="preserve"> - - </w:t>
      </w:r>
    </w:p>
    <w:p w:rsidR="00ED5C21" w:rsidRDefault="00ED5C21" w:rsidP="00AF2361">
      <w:pPr>
        <w:rPr>
          <w:rtl/>
        </w:rPr>
      </w:pPr>
    </w:p>
    <w:p w:rsidR="00ED5C21" w:rsidRDefault="00ED5C21" w:rsidP="00AF2361">
      <w:pPr>
        <w:pStyle w:val="af6"/>
        <w:keepNext/>
        <w:rPr>
          <w:rtl/>
        </w:rPr>
      </w:pPr>
      <w:r w:rsidRPr="00EF5397">
        <w:rPr>
          <w:rStyle w:val="TagStyle"/>
          <w:rtl/>
        </w:rPr>
        <w:t xml:space="preserve"> &lt;&lt; יור &gt;&gt; </w:t>
      </w:r>
      <w:r>
        <w:rPr>
          <w:rtl/>
        </w:rPr>
        <w:t>היו"ר לימור סון הר מלך:</w:t>
      </w:r>
      <w:r w:rsidRPr="00EF5397">
        <w:rPr>
          <w:rStyle w:val="TagStyle"/>
          <w:rtl/>
        </w:rPr>
        <w:t xml:space="preserve"> &lt;&lt; יור &gt;&gt;</w:t>
      </w:r>
      <w:r>
        <w:rPr>
          <w:rtl/>
        </w:rPr>
        <w:t xml:space="preserve">   </w:t>
      </w:r>
    </w:p>
    <w:p w:rsidR="00ED5C21" w:rsidRDefault="00ED5C21" w:rsidP="00C8571E">
      <w:pPr>
        <w:rPr>
          <w:rtl/>
        </w:rPr>
      </w:pPr>
    </w:p>
    <w:p w:rsidR="00ED5C21" w:rsidRDefault="00ED5C21" w:rsidP="00AF2361">
      <w:pPr>
        <w:rPr>
          <w:rtl/>
        </w:rPr>
      </w:pPr>
      <w:r>
        <w:rPr>
          <w:rtl/>
        </w:rPr>
        <w:t xml:space="preserve">שקט, בבקשה. </w:t>
      </w:r>
      <w:bookmarkStart w:id="14904" w:name="_ETM_Q71_446850"/>
      <w:bookmarkEnd w:id="14904"/>
    </w:p>
    <w:p w:rsidR="00ED5C21" w:rsidRDefault="00ED5C21" w:rsidP="00AF2361">
      <w:pPr>
        <w:rPr>
          <w:rtl/>
          <w:lang w:eastAsia="he-IL"/>
        </w:rPr>
      </w:pPr>
    </w:p>
    <w:p w:rsidR="00ED5C21" w:rsidRDefault="00ED5C21" w:rsidP="00AF2361">
      <w:pPr>
        <w:pStyle w:val="-"/>
        <w:keepNext/>
        <w:rPr>
          <w:rtl/>
        </w:rPr>
      </w:pPr>
      <w:bookmarkStart w:id="14905" w:name="ET_speakercontinue_5082_21"/>
      <w:r w:rsidRPr="00EF5397">
        <w:rPr>
          <w:rStyle w:val="TagStyle"/>
          <w:rtl/>
        </w:rPr>
        <w:t xml:space="preserve"> &lt;&lt; דובר_המשך &gt;&gt; </w:t>
      </w:r>
      <w:r>
        <w:rPr>
          <w:rtl/>
        </w:rPr>
        <w:t>מאיר כהן (יש עתיד):</w:t>
      </w:r>
      <w:r w:rsidRPr="00EF5397">
        <w:rPr>
          <w:rStyle w:val="TagStyle"/>
          <w:rtl/>
        </w:rPr>
        <w:t xml:space="preserve"> &lt;&lt; דובר_המשך &gt;&gt;</w:t>
      </w:r>
      <w:r>
        <w:rPr>
          <w:rtl/>
        </w:rPr>
        <w:t xml:space="preserve">   </w:t>
      </w:r>
      <w:bookmarkEnd w:id="14905"/>
    </w:p>
    <w:p w:rsidR="00ED5C21" w:rsidRDefault="00ED5C21" w:rsidP="00C8571E">
      <w:pPr>
        <w:rPr>
          <w:rtl/>
          <w:lang w:eastAsia="he-IL"/>
        </w:rPr>
      </w:pPr>
    </w:p>
    <w:p w:rsidR="00ED5C21" w:rsidRDefault="00ED5C21" w:rsidP="00AF2361">
      <w:pPr>
        <w:rPr>
          <w:rtl/>
        </w:rPr>
      </w:pPr>
      <w:bookmarkStart w:id="14906" w:name="_ETM_Q71_441147"/>
      <w:bookmarkEnd w:id="14906"/>
      <w:r>
        <w:rPr>
          <w:rFonts w:hint="cs"/>
          <w:rtl/>
        </w:rPr>
        <w:t>- - ו</w:t>
      </w:r>
      <w:r>
        <w:rPr>
          <w:rtl/>
        </w:rPr>
        <w:t xml:space="preserve">אני לא מאמין שאני מדבר עם אנשים בחבל ארץ שהופקר </w:t>
      </w:r>
      <w:bookmarkStart w:id="14907" w:name="_ETM_Q71_452779"/>
      <w:bookmarkEnd w:id="14907"/>
      <w:r>
        <w:rPr>
          <w:rtl/>
        </w:rPr>
        <w:t xml:space="preserve">על ידי ממשלת ישראל והעומד בראשה. </w:t>
      </w:r>
      <w:bookmarkStart w:id="14908" w:name="_ETM_Q71_456440"/>
      <w:bookmarkEnd w:id="14908"/>
      <w:r>
        <w:rPr>
          <w:rtl/>
        </w:rPr>
        <w:t>אני גם לא מאמין</w:t>
      </w:r>
      <w:r>
        <w:rPr>
          <w:rFonts w:hint="cs"/>
          <w:rtl/>
        </w:rPr>
        <w:t>,</w:t>
      </w:r>
      <w:r>
        <w:rPr>
          <w:rtl/>
        </w:rPr>
        <w:t xml:space="preserve"> לשמוע אתכם במ</w:t>
      </w:r>
      <w:r>
        <w:rPr>
          <w:rFonts w:hint="cs"/>
          <w:rtl/>
        </w:rPr>
        <w:t>סדרונות</w:t>
      </w:r>
      <w:r>
        <w:rPr>
          <w:rtl/>
        </w:rPr>
        <w:t xml:space="preserve"> הכנסת, </w:t>
      </w:r>
      <w:bookmarkStart w:id="14909" w:name="_ETM_Q71_460970"/>
      <w:bookmarkEnd w:id="14909"/>
      <w:r>
        <w:rPr>
          <w:rtl/>
        </w:rPr>
        <w:t xml:space="preserve">אנשי הימין המלא על מלא, איך אתם </w:t>
      </w:r>
      <w:bookmarkStart w:id="14910" w:name="_ETM_Q71_465799"/>
      <w:bookmarkEnd w:id="14910"/>
      <w:r>
        <w:rPr>
          <w:rtl/>
        </w:rPr>
        <w:t>מְגִנ</w:t>
      </w:r>
      <w:r w:rsidRPr="005B6D3F">
        <w:rPr>
          <w:rtl/>
        </w:rPr>
        <w:t>ים</w:t>
      </w:r>
      <w:r>
        <w:rPr>
          <w:rFonts w:hint="cs"/>
          <w:rtl/>
        </w:rPr>
        <w:t xml:space="preserve"> </w:t>
      </w:r>
      <w:bookmarkStart w:id="14911" w:name="_ETM_Q71_456903"/>
      <w:bookmarkEnd w:id="14911"/>
      <w:r>
        <w:rPr>
          <w:rtl/>
        </w:rPr>
        <w:t>ומספרים על כך שיש משהו גדול</w:t>
      </w:r>
      <w:r>
        <w:rPr>
          <w:rFonts w:hint="cs"/>
          <w:rtl/>
        </w:rPr>
        <w:t>.</w:t>
      </w:r>
      <w:r>
        <w:rPr>
          <w:rtl/>
        </w:rPr>
        <w:t xml:space="preserve"> </w:t>
      </w:r>
      <w:bookmarkStart w:id="14912" w:name="_ETM_Q71_469809"/>
      <w:bookmarkEnd w:id="14912"/>
      <w:r>
        <w:rPr>
          <w:rtl/>
        </w:rPr>
        <w:t xml:space="preserve">כלומר, אנשי </w:t>
      </w:r>
      <w:r>
        <w:rPr>
          <w:rFonts w:hint="cs"/>
          <w:rtl/>
        </w:rPr>
        <w:t>קריית שמונה הם</w:t>
      </w:r>
      <w:bookmarkStart w:id="14913" w:name="_ETM_Q71_467676"/>
      <w:bookmarkEnd w:id="14913"/>
      <w:r>
        <w:rPr>
          <w:rtl/>
        </w:rPr>
        <w:t xml:space="preserve"> הקטנים, אפשר להפקיר אותם. אבל מה, מאיר, </w:t>
      </w:r>
      <w:bookmarkStart w:id="14914" w:name="_ETM_Q71_473829"/>
      <w:bookmarkEnd w:id="14914"/>
      <w:r>
        <w:rPr>
          <w:rtl/>
        </w:rPr>
        <w:t>אתה לא רואה את הדבר הגדול שיש</w:t>
      </w:r>
      <w:r>
        <w:rPr>
          <w:rFonts w:hint="cs"/>
          <w:rtl/>
        </w:rPr>
        <w:t>?</w:t>
      </w:r>
      <w:r>
        <w:rPr>
          <w:rtl/>
        </w:rPr>
        <w:t xml:space="preserve"> </w:t>
      </w:r>
      <w:bookmarkStart w:id="14915" w:name="_ETM_Q71_479559"/>
      <w:bookmarkEnd w:id="14915"/>
    </w:p>
    <w:p w:rsidR="00ED5C21" w:rsidRDefault="00ED5C21" w:rsidP="00AF2361">
      <w:pPr>
        <w:rPr>
          <w:rtl/>
        </w:rPr>
      </w:pPr>
    </w:p>
    <w:p w:rsidR="00ED5C21" w:rsidRDefault="00ED5C21" w:rsidP="00AF2361">
      <w:pPr>
        <w:rPr>
          <w:rtl/>
        </w:rPr>
      </w:pPr>
      <w:bookmarkStart w:id="14916" w:name="_ETM_Q71_485266"/>
      <w:bookmarkEnd w:id="14916"/>
      <w:r>
        <w:rPr>
          <w:rtl/>
        </w:rPr>
        <w:t>הדבר הגדול היחיד שיש, גברתי היושב</w:t>
      </w:r>
      <w:r>
        <w:rPr>
          <w:rFonts w:hint="cs"/>
          <w:rtl/>
        </w:rPr>
        <w:t>ת-</w:t>
      </w:r>
      <w:r>
        <w:rPr>
          <w:rtl/>
        </w:rPr>
        <w:t xml:space="preserve">ראש, זה שאנחנו </w:t>
      </w:r>
      <w:bookmarkStart w:id="14917" w:name="_ETM_Q71_485369"/>
      <w:bookmarkEnd w:id="14917"/>
      <w:r>
        <w:rPr>
          <w:rtl/>
        </w:rPr>
        <w:t xml:space="preserve">מדינה </w:t>
      </w:r>
      <w:r>
        <w:rPr>
          <w:rFonts w:hint="cs"/>
          <w:rtl/>
        </w:rPr>
        <w:t>שסופחה</w:t>
      </w:r>
      <w:r>
        <w:rPr>
          <w:rtl/>
        </w:rPr>
        <w:t xml:space="preserve"> על ידי ארצות הברית</w:t>
      </w:r>
      <w:r>
        <w:rPr>
          <w:rFonts w:hint="cs"/>
          <w:rtl/>
        </w:rPr>
        <w:t>;</w:t>
      </w:r>
      <w:r>
        <w:rPr>
          <w:rtl/>
        </w:rPr>
        <w:t xml:space="preserve"> </w:t>
      </w:r>
      <w:bookmarkStart w:id="14918" w:name="_ETM_Q71_489750"/>
      <w:bookmarkEnd w:id="14918"/>
      <w:r>
        <w:rPr>
          <w:rtl/>
        </w:rPr>
        <w:t>מדינה שמי שמושל בה זה טראמפ ולא ראש הממשלה</w:t>
      </w:r>
      <w:r>
        <w:rPr>
          <w:rFonts w:hint="cs"/>
          <w:rtl/>
        </w:rPr>
        <w:t>;</w:t>
      </w:r>
      <w:r>
        <w:rPr>
          <w:rtl/>
        </w:rPr>
        <w:t xml:space="preserve"> </w:t>
      </w:r>
      <w:bookmarkStart w:id="14919" w:name="_ETM_Q71_495920"/>
      <w:bookmarkEnd w:id="14919"/>
      <w:r>
        <w:rPr>
          <w:rtl/>
        </w:rPr>
        <w:t>מדינה שמפקירה את תושבי הצפון</w:t>
      </w:r>
      <w:r>
        <w:rPr>
          <w:rFonts w:hint="cs"/>
          <w:rtl/>
        </w:rPr>
        <w:t>;</w:t>
      </w:r>
      <w:r>
        <w:rPr>
          <w:rtl/>
        </w:rPr>
        <w:t xml:space="preserve"> </w:t>
      </w:r>
      <w:bookmarkStart w:id="14920" w:name="_ETM_Q71_501029"/>
      <w:bookmarkEnd w:id="14920"/>
      <w:r>
        <w:rPr>
          <w:rtl/>
        </w:rPr>
        <w:t xml:space="preserve">מדינה שמסתכלת </w:t>
      </w:r>
      <w:bookmarkStart w:id="14921" w:name="_ETM_Q71_504470"/>
      <w:bookmarkEnd w:id="14921"/>
      <w:r>
        <w:rPr>
          <w:rtl/>
        </w:rPr>
        <w:t xml:space="preserve">בהסתר פנים </w:t>
      </w:r>
      <w:bookmarkStart w:id="14922" w:name="_ETM_Q71_507079"/>
      <w:bookmarkEnd w:id="14922"/>
      <w:r>
        <w:rPr>
          <w:rtl/>
        </w:rPr>
        <w:t>על ילדי דובב ואביבים וקריית שמונה ושלומי ומעלות</w:t>
      </w:r>
      <w:r>
        <w:rPr>
          <w:rFonts w:hint="cs"/>
          <w:rtl/>
        </w:rPr>
        <w:t>.</w:t>
      </w:r>
      <w:r>
        <w:rPr>
          <w:rtl/>
        </w:rPr>
        <w:t xml:space="preserve"> הם היום </w:t>
      </w:r>
      <w:bookmarkStart w:id="14923" w:name="_ETM_Q71_511999"/>
      <w:bookmarkEnd w:id="14923"/>
      <w:r>
        <w:rPr>
          <w:rtl/>
        </w:rPr>
        <w:t>הדרימו</w:t>
      </w:r>
      <w:r>
        <w:rPr>
          <w:rFonts w:hint="cs"/>
          <w:rtl/>
        </w:rPr>
        <w:t xml:space="preserve">, </w:t>
      </w:r>
      <w:r>
        <w:rPr>
          <w:rtl/>
        </w:rPr>
        <w:t xml:space="preserve">ברמת הגולן </w:t>
      </w:r>
      <w:bookmarkStart w:id="14924" w:name="_ETM_Q71_518309"/>
      <w:bookmarkEnd w:id="14924"/>
      <w:r>
        <w:rPr>
          <w:rtl/>
        </w:rPr>
        <w:t>והגליל המערבי</w:t>
      </w:r>
      <w:r>
        <w:rPr>
          <w:rFonts w:hint="cs"/>
          <w:rtl/>
        </w:rPr>
        <w:t>; מדינה</w:t>
      </w:r>
      <w:r>
        <w:rPr>
          <w:rtl/>
        </w:rPr>
        <w:t xml:space="preserve"> </w:t>
      </w:r>
      <w:bookmarkStart w:id="14925" w:name="_ETM_Q71_521170"/>
      <w:bookmarkEnd w:id="14925"/>
      <w:r>
        <w:rPr>
          <w:rFonts w:hint="cs"/>
          <w:rtl/>
        </w:rPr>
        <w:t>ש</w:t>
      </w:r>
      <w:r>
        <w:rPr>
          <w:rtl/>
        </w:rPr>
        <w:t>מסתכלת על הילדים המ</w:t>
      </w:r>
      <w:r>
        <w:rPr>
          <w:rFonts w:hint="cs"/>
          <w:rtl/>
        </w:rPr>
        <w:t>ס</w:t>
      </w:r>
      <w:r>
        <w:rPr>
          <w:rtl/>
        </w:rPr>
        <w:t xml:space="preserve">כנים האלה </w:t>
      </w:r>
      <w:bookmarkStart w:id="14926" w:name="_ETM_Q71_525928"/>
      <w:bookmarkEnd w:id="14926"/>
      <w:r>
        <w:rPr>
          <w:rtl/>
        </w:rPr>
        <w:t>כ</w:t>
      </w:r>
      <w:r>
        <w:rPr>
          <w:rFonts w:hint="cs"/>
          <w:rtl/>
        </w:rPr>
        <w:t>ע</w:t>
      </w:r>
      <w:r>
        <w:rPr>
          <w:rtl/>
        </w:rPr>
        <w:t xml:space="preserve">ל נתינים שהם </w:t>
      </w:r>
      <w:bookmarkStart w:id="14927" w:name="_ETM_Q71_530690"/>
      <w:bookmarkEnd w:id="14927"/>
      <w:r>
        <w:rPr>
          <w:rtl/>
        </w:rPr>
        <w:t xml:space="preserve">לא שווים התייחסות. </w:t>
      </w:r>
      <w:bookmarkStart w:id="14928" w:name="_ETM_Q71_533279"/>
      <w:bookmarkEnd w:id="14928"/>
    </w:p>
    <w:p w:rsidR="00ED5C21" w:rsidRDefault="00ED5C21" w:rsidP="00AF2361">
      <w:pPr>
        <w:rPr>
          <w:rtl/>
        </w:rPr>
      </w:pPr>
      <w:bookmarkStart w:id="14929" w:name="_ETM_Q71_531661"/>
      <w:bookmarkEnd w:id="14929"/>
    </w:p>
    <w:p w:rsidR="00ED5C21" w:rsidRDefault="00ED5C21" w:rsidP="00AF2361">
      <w:pPr>
        <w:rPr>
          <w:rtl/>
        </w:rPr>
      </w:pPr>
      <w:bookmarkStart w:id="14930" w:name="_ETM_Q71_531956"/>
      <w:bookmarkStart w:id="14931" w:name="_ETM_Q71_532004"/>
      <w:bookmarkStart w:id="14932" w:name="_ETM_Q71_532071"/>
      <w:bookmarkEnd w:id="14930"/>
      <w:bookmarkEnd w:id="14931"/>
      <w:bookmarkEnd w:id="14932"/>
      <w:r>
        <w:rPr>
          <w:rtl/>
        </w:rPr>
        <w:t xml:space="preserve">אבל אתם ממשיכים לעלות </w:t>
      </w:r>
      <w:r>
        <w:rPr>
          <w:rFonts w:hint="cs"/>
          <w:rtl/>
        </w:rPr>
        <w:t>ל</w:t>
      </w:r>
      <w:r>
        <w:rPr>
          <w:rtl/>
        </w:rPr>
        <w:t xml:space="preserve">כאן, אנשי הימין המלא על מלא, </w:t>
      </w:r>
      <w:bookmarkStart w:id="14933" w:name="_ETM_Q71_538219"/>
      <w:bookmarkEnd w:id="14933"/>
      <w:r>
        <w:rPr>
          <w:rtl/>
        </w:rPr>
        <w:t>ממשיכים לעמוד, להסתכל לנו בעיניים</w:t>
      </w:r>
      <w:r>
        <w:rPr>
          <w:rFonts w:hint="cs"/>
          <w:rtl/>
        </w:rPr>
        <w:t>.</w:t>
      </w:r>
      <w:r>
        <w:rPr>
          <w:rtl/>
        </w:rPr>
        <w:t xml:space="preserve"> הגדיל לעשות עמית </w:t>
      </w:r>
      <w:r>
        <w:rPr>
          <w:rFonts w:hint="cs"/>
          <w:rtl/>
        </w:rPr>
        <w:t>ה</w:t>
      </w:r>
      <w:r>
        <w:rPr>
          <w:rtl/>
        </w:rPr>
        <w:t>לוי</w:t>
      </w:r>
      <w:r>
        <w:rPr>
          <w:rFonts w:hint="cs"/>
          <w:rtl/>
        </w:rPr>
        <w:t>,</w:t>
      </w:r>
      <w:r>
        <w:rPr>
          <w:rtl/>
        </w:rPr>
        <w:t xml:space="preserve"> </w:t>
      </w:r>
      <w:bookmarkStart w:id="14934" w:name="_ETM_Q71_544700"/>
      <w:bookmarkEnd w:id="14934"/>
      <w:r>
        <w:rPr>
          <w:rtl/>
        </w:rPr>
        <w:t>שסיפר לנו</w:t>
      </w:r>
      <w:r>
        <w:rPr>
          <w:rFonts w:hint="cs"/>
          <w:rtl/>
        </w:rPr>
        <w:t>,</w:t>
      </w:r>
      <w:r>
        <w:rPr>
          <w:rtl/>
        </w:rPr>
        <w:t xml:space="preserve"> סוף סוף</w:t>
      </w:r>
      <w:r>
        <w:rPr>
          <w:rFonts w:hint="cs"/>
          <w:rtl/>
        </w:rPr>
        <w:t>,</w:t>
      </w:r>
      <w:r>
        <w:rPr>
          <w:rtl/>
        </w:rPr>
        <w:t xml:space="preserve"> על הקונספירציה שכולם אשמים. </w:t>
      </w:r>
      <w:bookmarkStart w:id="14935" w:name="_ETM_Q71_551670"/>
      <w:bookmarkEnd w:id="14935"/>
      <w:r>
        <w:rPr>
          <w:rtl/>
        </w:rPr>
        <w:t>אדם אחד לא אשם והוא ראש הממשלה. אז גברתי היושבת</w:t>
      </w:r>
      <w:bookmarkStart w:id="14936" w:name="_ETM_Q71_554609"/>
      <w:bookmarkEnd w:id="14936"/>
      <w:r>
        <w:rPr>
          <w:rFonts w:hint="cs"/>
          <w:rtl/>
        </w:rPr>
        <w:t>-</w:t>
      </w:r>
      <w:r>
        <w:rPr>
          <w:rtl/>
        </w:rPr>
        <w:t>ראש, אני רוצה שתדעי, ואם את יודעת</w:t>
      </w:r>
      <w:r>
        <w:rPr>
          <w:rFonts w:hint="cs"/>
          <w:rtl/>
        </w:rPr>
        <w:t xml:space="preserve"> </w:t>
      </w:r>
      <w:r>
        <w:rPr>
          <w:rtl/>
        </w:rPr>
        <w:t xml:space="preserve">– אני מאמין שאת </w:t>
      </w:r>
      <w:bookmarkStart w:id="14937" w:name="_ETM_Q71_557549"/>
      <w:bookmarkEnd w:id="14937"/>
      <w:r>
        <w:rPr>
          <w:rtl/>
        </w:rPr>
        <w:t>יודעת</w:t>
      </w:r>
      <w:r>
        <w:rPr>
          <w:rFonts w:hint="cs"/>
          <w:rtl/>
        </w:rPr>
        <w:t xml:space="preserve"> </w:t>
      </w:r>
      <w:r>
        <w:rPr>
          <w:rtl/>
        </w:rPr>
        <w:t xml:space="preserve">– </w:t>
      </w:r>
      <w:bookmarkStart w:id="14938" w:name="_ETM_Q71_561119"/>
      <w:bookmarkEnd w:id="14938"/>
      <w:r>
        <w:rPr>
          <w:rtl/>
        </w:rPr>
        <w:t xml:space="preserve">אז אני </w:t>
      </w:r>
      <w:bookmarkStart w:id="14939" w:name="_ETM_Q71_557525"/>
      <w:bookmarkEnd w:id="14939"/>
      <w:r>
        <w:rPr>
          <w:rtl/>
        </w:rPr>
        <w:t>מהדהד את זה עוד פעם</w:t>
      </w:r>
      <w:r>
        <w:rPr>
          <w:rFonts w:hint="cs"/>
          <w:rtl/>
        </w:rPr>
        <w:t>:</w:t>
      </w:r>
      <w:r>
        <w:rPr>
          <w:rtl/>
        </w:rPr>
        <w:t xml:space="preserve"> </w:t>
      </w:r>
      <w:bookmarkStart w:id="14940" w:name="_ETM_Q71_564649"/>
      <w:bookmarkEnd w:id="14940"/>
      <w:r>
        <w:rPr>
          <w:rtl/>
        </w:rPr>
        <w:t xml:space="preserve">אנחנו כבר לא מדינה עצמאית, אנחנו מדינה שמתנהגת על פי </w:t>
      </w:r>
      <w:bookmarkStart w:id="14941" w:name="_ETM_Q71_570799"/>
      <w:bookmarkEnd w:id="14941"/>
      <w:r>
        <w:rPr>
          <w:rtl/>
        </w:rPr>
        <w:t xml:space="preserve">רצונותיו </w:t>
      </w:r>
      <w:r>
        <w:rPr>
          <w:rFonts w:hint="cs"/>
          <w:rtl/>
        </w:rPr>
        <w:t>ושיגיונותי</w:t>
      </w:r>
      <w:r>
        <w:rPr>
          <w:rFonts w:hint="eastAsia"/>
          <w:rtl/>
        </w:rPr>
        <w:t>ו</w:t>
      </w:r>
      <w:r>
        <w:rPr>
          <w:rtl/>
        </w:rPr>
        <w:t xml:space="preserve"> של נשיא ארצות הברית</w:t>
      </w:r>
      <w:r>
        <w:rPr>
          <w:rFonts w:hint="cs"/>
          <w:rtl/>
        </w:rPr>
        <w:t>.</w:t>
      </w:r>
      <w:r>
        <w:rPr>
          <w:rtl/>
        </w:rPr>
        <w:t xml:space="preserve"> בושה וחרפה. </w:t>
      </w:r>
    </w:p>
    <w:p w:rsidR="00ED5C21" w:rsidRDefault="00ED5C21" w:rsidP="00AF2361">
      <w:pPr>
        <w:rPr>
          <w:rtl/>
        </w:rPr>
      </w:pPr>
    </w:p>
    <w:p w:rsidR="00ED5C21" w:rsidRDefault="00ED5C21" w:rsidP="00AF2361">
      <w:pPr>
        <w:pStyle w:val="af6"/>
        <w:keepNext/>
        <w:rPr>
          <w:rtl/>
        </w:rPr>
      </w:pPr>
      <w:r w:rsidRPr="006B7DC0">
        <w:rPr>
          <w:rStyle w:val="TagStyle"/>
          <w:rtl/>
        </w:rPr>
        <w:t xml:space="preserve"> &lt;&lt; יור &gt;&gt; </w:t>
      </w:r>
      <w:r>
        <w:rPr>
          <w:rtl/>
        </w:rPr>
        <w:t>היו"ר לימור סון הר מלך:</w:t>
      </w:r>
      <w:r w:rsidRPr="006B7DC0">
        <w:rPr>
          <w:rStyle w:val="TagStyle"/>
          <w:rtl/>
        </w:rPr>
        <w:t xml:space="preserve"> &lt;&lt; יור &gt;&gt;</w:t>
      </w:r>
      <w:r>
        <w:rPr>
          <w:rtl/>
        </w:rPr>
        <w:t xml:space="preserve">   </w:t>
      </w:r>
    </w:p>
    <w:p w:rsidR="00ED5C21" w:rsidRDefault="00ED5C21" w:rsidP="00C8571E">
      <w:pPr>
        <w:rPr>
          <w:rtl/>
        </w:rPr>
      </w:pPr>
    </w:p>
    <w:p w:rsidR="00ED5C21" w:rsidRDefault="00ED5C21" w:rsidP="00AF2361">
      <w:pPr>
        <w:rPr>
          <w:rtl/>
        </w:rPr>
      </w:pPr>
      <w:bookmarkStart w:id="14942" w:name="_ETM_Q71_50961"/>
      <w:bookmarkStart w:id="14943" w:name="_ETM_Q71_578079"/>
      <w:bookmarkEnd w:id="14942"/>
      <w:bookmarkEnd w:id="14943"/>
      <w:r>
        <w:rPr>
          <w:rFonts w:hint="cs"/>
          <w:rtl/>
        </w:rPr>
        <w:t xml:space="preserve">תודה רבה. </w:t>
      </w:r>
      <w:r>
        <w:rPr>
          <w:rtl/>
        </w:rPr>
        <w:t>חבר הכנסת משה פסל</w:t>
      </w:r>
      <w:r>
        <w:rPr>
          <w:rFonts w:hint="cs"/>
          <w:rtl/>
        </w:rPr>
        <w:t xml:space="preserve"> </w:t>
      </w:r>
      <w:r>
        <w:rPr>
          <w:rtl/>
        </w:rPr>
        <w:t xml:space="preserve">– </w:t>
      </w:r>
      <w:bookmarkStart w:id="14944" w:name="_ETM_Q71_582630"/>
      <w:bookmarkEnd w:id="14944"/>
      <w:r>
        <w:rPr>
          <w:rtl/>
        </w:rPr>
        <w:t>לא</w:t>
      </w:r>
      <w:r>
        <w:rPr>
          <w:rFonts w:hint="cs"/>
          <w:rtl/>
        </w:rPr>
        <w:t>;</w:t>
      </w:r>
      <w:bookmarkStart w:id="14945" w:name="_ETM_Q71_579194"/>
      <w:bookmarkEnd w:id="14945"/>
      <w:r>
        <w:rPr>
          <w:rtl/>
        </w:rPr>
        <w:t xml:space="preserve"> חברת הכנסת </w:t>
      </w:r>
      <w:r>
        <w:rPr>
          <w:rFonts w:hint="cs"/>
          <w:rtl/>
        </w:rPr>
        <w:t>צ</w:t>
      </w:r>
      <w:r>
        <w:rPr>
          <w:rtl/>
        </w:rPr>
        <w:t>גה מלקו –</w:t>
      </w:r>
      <w:r>
        <w:rPr>
          <w:rFonts w:hint="cs"/>
          <w:rtl/>
        </w:rPr>
        <w:t xml:space="preserve"> </w:t>
      </w:r>
      <w:r>
        <w:rPr>
          <w:rtl/>
        </w:rPr>
        <w:t>אינה נוכחת</w:t>
      </w:r>
      <w:r>
        <w:rPr>
          <w:rFonts w:hint="cs"/>
          <w:rtl/>
        </w:rPr>
        <w:t>;</w:t>
      </w:r>
      <w:bookmarkStart w:id="14946" w:name="_ETM_Q71_582355"/>
      <w:bookmarkEnd w:id="14946"/>
      <w:r>
        <w:rPr>
          <w:rtl/>
        </w:rPr>
        <w:t xml:space="preserve"> חבר הכנסת יוסף </w:t>
      </w:r>
      <w:bookmarkStart w:id="14947" w:name="_ETM_Q71_587570"/>
      <w:bookmarkEnd w:id="14947"/>
      <w:r>
        <w:rPr>
          <w:rtl/>
        </w:rPr>
        <w:t>טייב</w:t>
      </w:r>
      <w:r>
        <w:rPr>
          <w:rFonts w:hint="cs"/>
          <w:rtl/>
        </w:rPr>
        <w:t xml:space="preserve"> </w:t>
      </w:r>
      <w:r>
        <w:rPr>
          <w:rtl/>
        </w:rPr>
        <w:t>– אינו נוכח</w:t>
      </w:r>
      <w:r>
        <w:rPr>
          <w:rFonts w:hint="cs"/>
          <w:rtl/>
        </w:rPr>
        <w:t>;</w:t>
      </w:r>
      <w:r>
        <w:rPr>
          <w:rtl/>
        </w:rPr>
        <w:t xml:space="preserve"> חבר הכנסת משה סעדה –</w:t>
      </w:r>
      <w:r>
        <w:rPr>
          <w:rFonts w:hint="cs"/>
          <w:rtl/>
        </w:rPr>
        <w:t xml:space="preserve"> </w:t>
      </w:r>
      <w:r>
        <w:rPr>
          <w:rtl/>
        </w:rPr>
        <w:t>אינו נוכח</w:t>
      </w:r>
      <w:r>
        <w:rPr>
          <w:rFonts w:hint="cs"/>
          <w:rtl/>
        </w:rPr>
        <w:t>;</w:t>
      </w:r>
      <w:r>
        <w:rPr>
          <w:rtl/>
        </w:rPr>
        <w:t xml:space="preserve"> חבר </w:t>
      </w:r>
      <w:bookmarkStart w:id="14948" w:name="_ETM_Q71_592510"/>
      <w:bookmarkEnd w:id="14948"/>
      <w:r>
        <w:rPr>
          <w:rtl/>
        </w:rPr>
        <w:t xml:space="preserve">הכנסת </w:t>
      </w:r>
      <w:r>
        <w:rPr>
          <w:rFonts w:hint="cs"/>
          <w:rtl/>
        </w:rPr>
        <w:t>י</w:t>
      </w:r>
      <w:r>
        <w:rPr>
          <w:rtl/>
        </w:rPr>
        <w:t>נון אזולאי</w:t>
      </w:r>
      <w:r>
        <w:rPr>
          <w:rFonts w:hint="cs"/>
          <w:rtl/>
        </w:rPr>
        <w:t xml:space="preserve"> </w:t>
      </w:r>
      <w:r>
        <w:rPr>
          <w:rtl/>
        </w:rPr>
        <w:t>– אינו נוכ</w:t>
      </w:r>
      <w:bookmarkStart w:id="14949" w:name="_ETM_Q71_589675"/>
      <w:bookmarkEnd w:id="14949"/>
      <w:r>
        <w:rPr>
          <w:rtl/>
        </w:rPr>
        <w:t xml:space="preserve">ח. אוקיי, סיימנו. </w:t>
      </w:r>
      <w:bookmarkStart w:id="14950" w:name="_ETM_Q71_598059"/>
      <w:bookmarkEnd w:id="14950"/>
      <w:r>
        <w:rPr>
          <w:rtl/>
        </w:rPr>
        <w:t>אני מזמינה</w:t>
      </w:r>
      <w:bookmarkStart w:id="14951" w:name="_ETM_Q71_603178"/>
      <w:bookmarkEnd w:id="14951"/>
      <w:r>
        <w:rPr>
          <w:rtl/>
        </w:rPr>
        <w:t xml:space="preserve"> את חבר הכנסת שמחה רוטמן לסכם </w:t>
      </w:r>
      <w:bookmarkStart w:id="14952" w:name="_ETM_Q71_608553"/>
      <w:bookmarkEnd w:id="14952"/>
      <w:r>
        <w:rPr>
          <w:rtl/>
        </w:rPr>
        <w:t>את הדיון. בבקשה, חבר הכנסת שמחה רוטמן.</w:t>
      </w:r>
    </w:p>
    <w:p w:rsidR="00ED5C21" w:rsidRDefault="00ED5C21" w:rsidP="00AF2361">
      <w:pPr>
        <w:rPr>
          <w:rtl/>
        </w:rPr>
      </w:pPr>
      <w:bookmarkStart w:id="14953" w:name="_ETM_Q71_82432"/>
      <w:bookmarkEnd w:id="14953"/>
    </w:p>
    <w:p w:rsidR="00ED5C21" w:rsidRDefault="00ED5C21" w:rsidP="00AF2361">
      <w:pPr>
        <w:pStyle w:val="a4"/>
        <w:keepNext/>
        <w:rPr>
          <w:rtl/>
        </w:rPr>
      </w:pPr>
      <w:bookmarkStart w:id="14954" w:name="ET_speaker_6157_12"/>
      <w:r w:rsidRPr="006B7DC0">
        <w:rPr>
          <w:rStyle w:val="TagStyle"/>
          <w:rtl/>
        </w:rPr>
        <w:t xml:space="preserve"> &lt;&lt; דובר &gt;&gt; </w:t>
      </w:r>
      <w:bookmarkStart w:id="14955" w:name="_Toc231307563"/>
      <w:r>
        <w:rPr>
          <w:rtl/>
        </w:rPr>
        <w:t>שמחה רוטמן (הציונות הדתית):</w:t>
      </w:r>
      <w:bookmarkEnd w:id="14955"/>
      <w:r w:rsidRPr="006B7DC0">
        <w:rPr>
          <w:rStyle w:val="TagStyle"/>
          <w:rtl/>
        </w:rPr>
        <w:t xml:space="preserve"> &lt;&lt; דובר &gt;&gt;</w:t>
      </w:r>
      <w:r>
        <w:rPr>
          <w:rtl/>
        </w:rPr>
        <w:t xml:space="preserve">   </w:t>
      </w:r>
      <w:bookmarkEnd w:id="14954"/>
    </w:p>
    <w:p w:rsidR="00ED5C21" w:rsidRDefault="00ED5C21" w:rsidP="00C8571E">
      <w:pPr>
        <w:rPr>
          <w:rtl/>
        </w:rPr>
      </w:pPr>
    </w:p>
    <w:p w:rsidR="00ED5C21" w:rsidRDefault="00ED5C21" w:rsidP="00AF2361">
      <w:pPr>
        <w:rPr>
          <w:rtl/>
        </w:rPr>
      </w:pPr>
      <w:bookmarkStart w:id="14956" w:name="_ETM_Q71_83261"/>
      <w:bookmarkStart w:id="14957" w:name="_ETM_Q71_83364"/>
      <w:bookmarkStart w:id="14958" w:name="_ETM_Q71_618040"/>
      <w:bookmarkStart w:id="14959" w:name="_ETM_Q71_629190"/>
      <w:bookmarkEnd w:id="14956"/>
      <w:bookmarkEnd w:id="14957"/>
      <w:bookmarkEnd w:id="14958"/>
      <w:bookmarkEnd w:id="14959"/>
      <w:r>
        <w:rPr>
          <w:rtl/>
        </w:rPr>
        <w:t>שמענו הרבה אנשים שדיברו</w:t>
      </w:r>
      <w:r>
        <w:rPr>
          <w:rFonts w:hint="cs"/>
          <w:rtl/>
        </w:rPr>
        <w:t>,</w:t>
      </w:r>
      <w:r>
        <w:rPr>
          <w:rtl/>
        </w:rPr>
        <w:t xml:space="preserve"> </w:t>
      </w:r>
      <w:bookmarkStart w:id="14960" w:name="_ETM_Q71_632100"/>
      <w:bookmarkEnd w:id="14960"/>
      <w:r>
        <w:rPr>
          <w:rtl/>
        </w:rPr>
        <w:t xml:space="preserve">אני יכול להגיד לכם מה לא שמענו </w:t>
      </w:r>
      <w:bookmarkStart w:id="14961" w:name="_ETM_Q71_635470"/>
      <w:bookmarkEnd w:id="14961"/>
      <w:r>
        <w:rPr>
          <w:rFonts w:hint="cs"/>
          <w:rtl/>
        </w:rPr>
        <w:t>מ</w:t>
      </w:r>
      <w:r>
        <w:rPr>
          <w:rtl/>
        </w:rPr>
        <w:t>כל הדוברים</w:t>
      </w:r>
      <w:r>
        <w:rPr>
          <w:rFonts w:hint="cs"/>
          <w:rtl/>
        </w:rPr>
        <w:t>.</w:t>
      </w:r>
      <w:r>
        <w:rPr>
          <w:rtl/>
        </w:rPr>
        <w:t xml:space="preserve"> </w:t>
      </w:r>
      <w:bookmarkStart w:id="14962" w:name="_ETM_Q71_637959"/>
      <w:bookmarkEnd w:id="14962"/>
      <w:r>
        <w:rPr>
          <w:rtl/>
        </w:rPr>
        <w:t xml:space="preserve">לא היה אפילו אחד </w:t>
      </w:r>
      <w:bookmarkStart w:id="14963" w:name="_ETM_Q71_640670"/>
      <w:bookmarkEnd w:id="14963"/>
      <w:r>
        <w:rPr>
          <w:rtl/>
        </w:rPr>
        <w:t>מכל מתנגדי החוק</w:t>
      </w:r>
      <w:r>
        <w:rPr>
          <w:rFonts w:hint="cs"/>
          <w:rtl/>
        </w:rPr>
        <w:t xml:space="preserve"> –</w:t>
      </w:r>
      <w:r>
        <w:rPr>
          <w:rtl/>
        </w:rPr>
        <w:t xml:space="preserve"> למען האמת, או </w:t>
      </w:r>
      <w:r>
        <w:rPr>
          <w:rFonts w:hint="cs"/>
          <w:rtl/>
        </w:rPr>
        <w:t>מ</w:t>
      </w:r>
      <w:r>
        <w:rPr>
          <w:rtl/>
        </w:rPr>
        <w:t>תומכיו</w:t>
      </w:r>
      <w:r>
        <w:rPr>
          <w:rFonts w:hint="cs"/>
          <w:rtl/>
        </w:rPr>
        <w:t xml:space="preserve"> –</w:t>
      </w:r>
      <w:r>
        <w:rPr>
          <w:rtl/>
        </w:rPr>
        <w:t xml:space="preserve"> </w:t>
      </w:r>
      <w:bookmarkStart w:id="14964" w:name="_ETM_Q71_646850"/>
      <w:bookmarkEnd w:id="14964"/>
      <w:r>
        <w:rPr>
          <w:rtl/>
        </w:rPr>
        <w:t xml:space="preserve">שמצא סעיף חוק אחד </w:t>
      </w:r>
      <w:bookmarkStart w:id="14965" w:name="_ETM_Q71_650679"/>
      <w:bookmarkEnd w:id="14965"/>
      <w:r>
        <w:rPr>
          <w:rtl/>
        </w:rPr>
        <w:t>שעונה להגדרה של האתגר שהצבתי</w:t>
      </w:r>
      <w:r>
        <w:rPr>
          <w:rFonts w:hint="cs"/>
          <w:rtl/>
        </w:rPr>
        <w:t>,</w:t>
      </w:r>
      <w:r>
        <w:rPr>
          <w:rtl/>
        </w:rPr>
        <w:t xml:space="preserve"> </w:t>
      </w:r>
      <w:bookmarkStart w:id="14966" w:name="_ETM_Q71_655059"/>
      <w:bookmarkEnd w:id="14966"/>
      <w:r>
        <w:rPr>
          <w:rtl/>
        </w:rPr>
        <w:t xml:space="preserve">שאומר שתפקידו של היועץ המשפטי לממשלה במדינת ישראל הוא להיות </w:t>
      </w:r>
      <w:bookmarkStart w:id="14967" w:name="_ETM_Q71_657994"/>
      <w:bookmarkEnd w:id="14967"/>
      <w:r>
        <w:rPr>
          <w:rtl/>
        </w:rPr>
        <w:t xml:space="preserve">שומר סף. </w:t>
      </w:r>
      <w:bookmarkStart w:id="14968" w:name="_ETM_Q71_661769"/>
      <w:bookmarkStart w:id="14969" w:name="_ETM_Q71_657816"/>
      <w:bookmarkStart w:id="14970" w:name="_ETM_Q71_658022"/>
      <w:bookmarkStart w:id="14971" w:name="_ETM_Q71_658071"/>
      <w:bookmarkStart w:id="14972" w:name="_ETM_Q71_658133"/>
      <w:bookmarkStart w:id="14973" w:name="_ETM_Q71_704825"/>
      <w:bookmarkEnd w:id="14968"/>
      <w:bookmarkEnd w:id="14969"/>
      <w:bookmarkEnd w:id="14970"/>
      <w:bookmarkEnd w:id="14971"/>
      <w:bookmarkEnd w:id="14972"/>
      <w:bookmarkEnd w:id="14973"/>
      <w:r>
        <w:rPr>
          <w:rtl/>
        </w:rPr>
        <w:t xml:space="preserve">זה לא שהקשבתי לכל הדוברים. </w:t>
      </w:r>
      <w:bookmarkStart w:id="14974" w:name="_ETM_Q71_666170"/>
      <w:bookmarkEnd w:id="14974"/>
      <w:r>
        <w:rPr>
          <w:rtl/>
        </w:rPr>
        <w:t xml:space="preserve">אני חייב להודות, חלק מהזמן ישבתי בפרסה, קצת נמנמתי, כדי </w:t>
      </w:r>
      <w:bookmarkStart w:id="14975" w:name="_ETM_Q71_669370"/>
      <w:bookmarkEnd w:id="14975"/>
      <w:r>
        <w:rPr>
          <w:rtl/>
        </w:rPr>
        <w:t xml:space="preserve">שאוכל לעלות לפה </w:t>
      </w:r>
      <w:bookmarkStart w:id="14976" w:name="_ETM_Q71_673250"/>
      <w:bookmarkEnd w:id="14976"/>
      <w:r>
        <w:rPr>
          <w:rtl/>
        </w:rPr>
        <w:t>מלא אנרגיות חדשות</w:t>
      </w:r>
      <w:r>
        <w:rPr>
          <w:rFonts w:hint="cs"/>
          <w:rtl/>
        </w:rPr>
        <w:t>.</w:t>
      </w:r>
      <w:r>
        <w:rPr>
          <w:rtl/>
        </w:rPr>
        <w:t xml:space="preserve"> </w:t>
      </w:r>
      <w:bookmarkStart w:id="14977" w:name="_ETM_Q71_676579"/>
      <w:bookmarkEnd w:id="14977"/>
      <w:r>
        <w:rPr>
          <w:rtl/>
        </w:rPr>
        <w:t xml:space="preserve">אבל אני </w:t>
      </w:r>
      <w:bookmarkStart w:id="14978" w:name="_ETM_Q71_678339"/>
      <w:bookmarkEnd w:id="14978"/>
      <w:r>
        <w:rPr>
          <w:rtl/>
        </w:rPr>
        <w:t xml:space="preserve">לא כזה נביא גדול, פשוט אין סעיף כזה. </w:t>
      </w:r>
      <w:bookmarkStart w:id="14979" w:name="_ETM_Q71_682529"/>
      <w:bookmarkEnd w:id="14979"/>
      <w:r>
        <w:rPr>
          <w:rtl/>
        </w:rPr>
        <w:t xml:space="preserve">ולכן אני יודע שאף אחד לא </w:t>
      </w:r>
      <w:r>
        <w:rPr>
          <w:rFonts w:hint="cs"/>
          <w:rtl/>
        </w:rPr>
        <w:t>ה</w:t>
      </w:r>
      <w:r>
        <w:rPr>
          <w:rtl/>
        </w:rPr>
        <w:t xml:space="preserve">פנה לסעיף לא קיים. </w:t>
      </w:r>
      <w:bookmarkStart w:id="14980" w:name="_ETM_Q71_687779"/>
      <w:bookmarkEnd w:id="14980"/>
    </w:p>
    <w:p w:rsidR="00ED5C21" w:rsidRDefault="00ED5C21" w:rsidP="00AF2361">
      <w:pPr>
        <w:rPr>
          <w:rtl/>
        </w:rPr>
      </w:pPr>
    </w:p>
    <w:p w:rsidR="00ED5C21" w:rsidRDefault="00ED5C21" w:rsidP="00AF2361">
      <w:pPr>
        <w:rPr>
          <w:rtl/>
        </w:rPr>
      </w:pPr>
      <w:r>
        <w:rPr>
          <w:rtl/>
        </w:rPr>
        <w:t xml:space="preserve">אני אומר את זה בזהירות, בגלל שאנחנו </w:t>
      </w:r>
      <w:r>
        <w:rPr>
          <w:rFonts w:hint="cs"/>
          <w:rtl/>
        </w:rPr>
        <w:t>ממש</w:t>
      </w:r>
      <w:r>
        <w:rPr>
          <w:rtl/>
        </w:rPr>
        <w:t xml:space="preserve"> אתמול</w:t>
      </w:r>
      <w:r>
        <w:rPr>
          <w:rFonts w:hint="cs"/>
          <w:rtl/>
        </w:rPr>
        <w:t xml:space="preserve"> </w:t>
      </w:r>
      <w:r>
        <w:rPr>
          <w:rtl/>
        </w:rPr>
        <w:t>–</w:t>
      </w:r>
      <w:bookmarkStart w:id="14981" w:name="_ETM_Q71_691084"/>
      <w:bookmarkEnd w:id="14981"/>
      <w:r>
        <w:rPr>
          <w:rtl/>
        </w:rPr>
        <w:t xml:space="preserve"> </w:t>
      </w:r>
      <w:bookmarkStart w:id="14982" w:name="_ETM_Q71_692236"/>
      <w:bookmarkEnd w:id="14982"/>
      <w:r>
        <w:rPr>
          <w:rtl/>
        </w:rPr>
        <w:t>זה כבר היה אתמול, אנחנו כבר ביום חדש</w:t>
      </w:r>
      <w:r>
        <w:rPr>
          <w:rFonts w:hint="cs"/>
          <w:rtl/>
        </w:rPr>
        <w:t>,</w:t>
      </w:r>
      <w:r>
        <w:rPr>
          <w:rtl/>
        </w:rPr>
        <w:t xml:space="preserve"> שחר של </w:t>
      </w:r>
      <w:bookmarkStart w:id="14983" w:name="_ETM_Q71_696693"/>
      <w:bookmarkEnd w:id="14983"/>
      <w:r>
        <w:rPr>
          <w:rtl/>
        </w:rPr>
        <w:t>יום חדש זורח עלינו</w:t>
      </w:r>
      <w:r>
        <w:rPr>
          <w:rFonts w:hint="cs"/>
          <w:rtl/>
        </w:rPr>
        <w:t xml:space="preserve">, לכן אתמול </w:t>
      </w:r>
      <w:r>
        <w:rPr>
          <w:rtl/>
        </w:rPr>
        <w:t xml:space="preserve">– </w:t>
      </w:r>
      <w:bookmarkStart w:id="14984" w:name="_ETM_Q71_701820"/>
      <w:bookmarkStart w:id="14985" w:name="_ETM_Q71_699694"/>
      <w:bookmarkEnd w:id="14984"/>
      <w:bookmarkEnd w:id="14985"/>
      <w:r>
        <w:rPr>
          <w:rtl/>
        </w:rPr>
        <w:t xml:space="preserve">היועצת המשפטית דווקא כן הצליחה להביא כלל חדש. </w:t>
      </w:r>
      <w:bookmarkStart w:id="14986" w:name="_ETM_Q71_706809"/>
      <w:bookmarkEnd w:id="14986"/>
      <w:r>
        <w:rPr>
          <w:rtl/>
        </w:rPr>
        <w:t xml:space="preserve">כלל חדש שלא עשו בו שימוש מעולם, כפי שאמר עליה </w:t>
      </w:r>
      <w:bookmarkStart w:id="14987" w:name="_ETM_Q71_709004"/>
      <w:bookmarkEnd w:id="14987"/>
      <w:r>
        <w:rPr>
          <w:rtl/>
        </w:rPr>
        <w:t>השופט שטיין</w:t>
      </w:r>
      <w:r>
        <w:rPr>
          <w:rFonts w:hint="cs"/>
          <w:rtl/>
        </w:rPr>
        <w:t>.</w:t>
      </w:r>
      <w:r>
        <w:rPr>
          <w:rtl/>
        </w:rPr>
        <w:t xml:space="preserve"> </w:t>
      </w:r>
      <w:bookmarkStart w:id="14988" w:name="_ETM_Q71_712460"/>
      <w:bookmarkEnd w:id="14988"/>
      <w:r>
        <w:rPr>
          <w:rtl/>
        </w:rPr>
        <w:t xml:space="preserve">אז יכול להיות שתוך כדי, בלילה הארוך שבו דיברנו על </w:t>
      </w:r>
      <w:bookmarkStart w:id="14989" w:name="_ETM_Q71_716404"/>
      <w:bookmarkEnd w:id="14989"/>
      <w:r>
        <w:rPr>
          <w:rtl/>
        </w:rPr>
        <w:t>החוק הזה, נוצר לו</w:t>
      </w:r>
      <w:r>
        <w:rPr>
          <w:rFonts w:hint="cs"/>
          <w:rtl/>
        </w:rPr>
        <w:t>,</w:t>
      </w:r>
      <w:r>
        <w:rPr>
          <w:rtl/>
        </w:rPr>
        <w:t xml:space="preserve"> יש מ</w:t>
      </w:r>
      <w:r>
        <w:rPr>
          <w:rFonts w:hint="cs"/>
          <w:rtl/>
        </w:rPr>
        <w:t>א</w:t>
      </w:r>
      <w:r>
        <w:rPr>
          <w:rtl/>
        </w:rPr>
        <w:t>ין</w:t>
      </w:r>
      <w:r>
        <w:rPr>
          <w:rFonts w:hint="cs"/>
          <w:rtl/>
        </w:rPr>
        <w:t>,</w:t>
      </w:r>
      <w:r>
        <w:rPr>
          <w:rtl/>
        </w:rPr>
        <w:t xml:space="preserve"> איזה כלל משפטי חדש</w:t>
      </w:r>
      <w:r>
        <w:rPr>
          <w:rFonts w:hint="cs"/>
          <w:rtl/>
        </w:rPr>
        <w:t>.</w:t>
      </w:r>
      <w:r>
        <w:rPr>
          <w:rtl/>
        </w:rPr>
        <w:t xml:space="preserve"> </w:t>
      </w:r>
      <w:bookmarkStart w:id="14990" w:name="_ETM_Q71_720349"/>
      <w:bookmarkEnd w:id="14990"/>
      <w:r>
        <w:rPr>
          <w:rtl/>
        </w:rPr>
        <w:t>אבל בספר החוקים של מדינת ישראל</w:t>
      </w:r>
      <w:r>
        <w:rPr>
          <w:rFonts w:hint="cs"/>
          <w:rtl/>
        </w:rPr>
        <w:t>,</w:t>
      </w:r>
      <w:r>
        <w:rPr>
          <w:rtl/>
        </w:rPr>
        <w:t xml:space="preserve"> התפקיד הזה של שומר </w:t>
      </w:r>
      <w:bookmarkStart w:id="14991" w:name="_ETM_Q71_724294"/>
      <w:bookmarkEnd w:id="14991"/>
      <w:r>
        <w:rPr>
          <w:rtl/>
        </w:rPr>
        <w:t xml:space="preserve">סף פשוט לא קיים. </w:t>
      </w:r>
      <w:bookmarkStart w:id="14992" w:name="_ETM_Q71_730929"/>
      <w:bookmarkEnd w:id="14992"/>
    </w:p>
    <w:p w:rsidR="00ED5C21" w:rsidRDefault="00ED5C21" w:rsidP="00AF2361">
      <w:pPr>
        <w:rPr>
          <w:rtl/>
        </w:rPr>
      </w:pPr>
    </w:p>
    <w:p w:rsidR="00ED5C21" w:rsidRDefault="00ED5C21" w:rsidP="00AF2361">
      <w:pPr>
        <w:rPr>
          <w:rtl/>
        </w:rPr>
      </w:pPr>
      <w:bookmarkStart w:id="14993" w:name="_ETM_Q71_736424"/>
      <w:bookmarkEnd w:id="14993"/>
      <w:r>
        <w:rPr>
          <w:rtl/>
        </w:rPr>
        <w:t xml:space="preserve">אני יכול להגיד שיש </w:t>
      </w:r>
      <w:bookmarkStart w:id="14994" w:name="_ETM_Q71_731695"/>
      <w:bookmarkEnd w:id="14994"/>
      <w:r>
        <w:rPr>
          <w:rtl/>
        </w:rPr>
        <w:t xml:space="preserve">במינוח </w:t>
      </w:r>
      <w:bookmarkStart w:id="14995" w:name="_ETM_Q71_734855"/>
      <w:bookmarkEnd w:id="14995"/>
      <w:r>
        <w:rPr>
          <w:rtl/>
        </w:rPr>
        <w:t>שומר סף</w:t>
      </w:r>
      <w:bookmarkStart w:id="14996" w:name="_ETM_Q71_737799"/>
      <w:bookmarkEnd w:id="14996"/>
      <w:r>
        <w:rPr>
          <w:rFonts w:hint="cs"/>
          <w:rtl/>
        </w:rPr>
        <w:t xml:space="preserve"> </w:t>
      </w:r>
      <w:r>
        <w:rPr>
          <w:rtl/>
        </w:rPr>
        <w:t xml:space="preserve">איזה ניחוח שמאוד עוזר לי להבין את ההתנהלות </w:t>
      </w:r>
      <w:bookmarkStart w:id="14997" w:name="_ETM_Q71_741799"/>
      <w:bookmarkEnd w:id="14997"/>
      <w:r>
        <w:rPr>
          <w:rtl/>
        </w:rPr>
        <w:t>של גלי ב</w:t>
      </w:r>
      <w:r>
        <w:rPr>
          <w:rFonts w:hint="cs"/>
          <w:rtl/>
        </w:rPr>
        <w:t>ה</w:t>
      </w:r>
      <w:r>
        <w:rPr>
          <w:rtl/>
        </w:rPr>
        <w:t>רב</w:t>
      </w:r>
      <w:r>
        <w:rPr>
          <w:rFonts w:hint="cs"/>
          <w:rtl/>
        </w:rPr>
        <w:t>-</w:t>
      </w:r>
      <w:r>
        <w:rPr>
          <w:rtl/>
        </w:rPr>
        <w:t>מי</w:t>
      </w:r>
      <w:r>
        <w:rPr>
          <w:rFonts w:hint="cs"/>
          <w:rtl/>
        </w:rPr>
        <w:t>א</w:t>
      </w:r>
      <w:r>
        <w:rPr>
          <w:rtl/>
        </w:rPr>
        <w:t>רה</w:t>
      </w:r>
      <w:bookmarkStart w:id="14998" w:name="_ETM_Q71_742324"/>
      <w:bookmarkEnd w:id="14998"/>
      <w:r>
        <w:rPr>
          <w:rFonts w:hint="cs"/>
          <w:rtl/>
        </w:rPr>
        <w:t xml:space="preserve"> –</w:t>
      </w:r>
      <w:r>
        <w:rPr>
          <w:rtl/>
        </w:rPr>
        <w:t xml:space="preserve"> ולא רק היא, עוד כל מיני </w:t>
      </w:r>
      <w:bookmarkStart w:id="14999" w:name="_ETM_Q71_745799"/>
      <w:bookmarkEnd w:id="14999"/>
      <w:r>
        <w:rPr>
          <w:rtl/>
        </w:rPr>
        <w:t xml:space="preserve">שומרי סף מטעם עצמם. </w:t>
      </w:r>
      <w:bookmarkStart w:id="15000" w:name="_ETM_Q71_750510"/>
      <w:bookmarkEnd w:id="15000"/>
      <w:r>
        <w:rPr>
          <w:rtl/>
        </w:rPr>
        <w:t xml:space="preserve">התפקיד של שומר סף הוא לדאוג </w:t>
      </w:r>
      <w:bookmarkStart w:id="15001" w:name="_ETM_Q71_754760"/>
      <w:bookmarkEnd w:id="15001"/>
      <w:r>
        <w:rPr>
          <w:rtl/>
        </w:rPr>
        <w:t>שאנשים זרים לא ייכנסו לבית</w:t>
      </w:r>
      <w:r>
        <w:rPr>
          <w:rFonts w:hint="cs"/>
          <w:rtl/>
        </w:rPr>
        <w:t>.</w:t>
      </w:r>
      <w:r>
        <w:rPr>
          <w:rtl/>
        </w:rPr>
        <w:t xml:space="preserve"> זה שומר סף, נכון? </w:t>
      </w:r>
      <w:bookmarkStart w:id="15002" w:name="_ETM_Q71_760380"/>
      <w:bookmarkEnd w:id="15002"/>
      <w:r>
        <w:rPr>
          <w:rtl/>
        </w:rPr>
        <w:t xml:space="preserve">אבל ברגע שבעל הבית האמיתי נמצא, </w:t>
      </w:r>
      <w:bookmarkStart w:id="15003" w:name="_ETM_Q71_764909"/>
      <w:bookmarkEnd w:id="15003"/>
      <w:r>
        <w:rPr>
          <w:rtl/>
        </w:rPr>
        <w:t xml:space="preserve">השומר יכול ללכת לישון. אין צורך בו, בעל הבית כבר </w:t>
      </w:r>
      <w:bookmarkStart w:id="15004" w:name="_ETM_Q71_768771"/>
      <w:bookmarkEnd w:id="15004"/>
      <w:r>
        <w:rPr>
          <w:rtl/>
        </w:rPr>
        <w:t>הגיע. הוא לא צריך לעצור את בעל הבית מלהיכנס, נכון</w:t>
      </w:r>
      <w:bookmarkStart w:id="15005" w:name="_ETM_Q71_58208"/>
      <w:bookmarkEnd w:id="15005"/>
      <w:r>
        <w:rPr>
          <w:rFonts w:hint="cs"/>
          <w:rtl/>
        </w:rPr>
        <w:t>?</w:t>
      </w:r>
    </w:p>
    <w:p w:rsidR="00ED5C21" w:rsidRDefault="00ED5C21" w:rsidP="00AF2361">
      <w:pPr>
        <w:rPr>
          <w:rtl/>
        </w:rPr>
      </w:pPr>
      <w:bookmarkStart w:id="15006" w:name="_ETM_Q71_58480"/>
      <w:bookmarkStart w:id="15007" w:name="_ETM_Q71_58511"/>
      <w:bookmarkStart w:id="15008" w:name="_ETM_Q71_58599"/>
      <w:bookmarkEnd w:id="15006"/>
      <w:bookmarkEnd w:id="15007"/>
      <w:bookmarkEnd w:id="15008"/>
    </w:p>
    <w:p w:rsidR="001A054E" w:rsidRDefault="001A054E" w:rsidP="00AF2361">
      <w:pPr>
        <w:rPr>
          <w:rtl/>
        </w:rPr>
      </w:pPr>
      <w:bookmarkStart w:id="15009" w:name="TOR_Q72"/>
      <w:bookmarkStart w:id="15010" w:name="_ETM_Q72_180000"/>
      <w:bookmarkStart w:id="15011" w:name="_ETM_Q72_692090"/>
      <w:bookmarkStart w:id="15012" w:name="_ETM_Q72_777461"/>
      <w:bookmarkEnd w:id="15009"/>
      <w:bookmarkEnd w:id="15010"/>
      <w:bookmarkEnd w:id="15011"/>
      <w:bookmarkEnd w:id="15012"/>
      <w:r>
        <w:rPr>
          <w:rFonts w:hint="cs"/>
          <w:rtl/>
        </w:rPr>
        <w:t xml:space="preserve">ולכן תמיד התפלאתי איך יכול להיות הקסם הזה, איך יכול להיות </w:t>
      </w:r>
      <w:bookmarkStart w:id="15013" w:name="_ETM_Q72_175903"/>
      <w:bookmarkStart w:id="15014" w:name="_ETM_Q72_176061"/>
      <w:bookmarkStart w:id="15015" w:name="_ETM_Q72_182819"/>
      <w:bookmarkEnd w:id="15013"/>
      <w:bookmarkEnd w:id="15014"/>
      <w:bookmarkEnd w:id="15015"/>
      <w:r>
        <w:rPr>
          <w:rtl/>
        </w:rPr>
        <w:t>שבממשלה הקודמת, בזמן ממשלת מעבר</w:t>
      </w:r>
      <w:bookmarkStart w:id="15016" w:name="_ETM_Q72_190731"/>
      <w:bookmarkEnd w:id="15016"/>
      <w:r>
        <w:rPr>
          <w:rtl/>
        </w:rPr>
        <w:t xml:space="preserve"> הם יכלו למנות </w:t>
      </w:r>
      <w:r>
        <w:rPr>
          <w:rFonts w:hint="cs"/>
          <w:rtl/>
        </w:rPr>
        <w:t>רמטכ"ל</w:t>
      </w:r>
      <w:r>
        <w:rPr>
          <w:rtl/>
        </w:rPr>
        <w:t xml:space="preserve">. </w:t>
      </w:r>
      <w:bookmarkStart w:id="15017" w:name="_ETM_Q72_191010"/>
      <w:bookmarkEnd w:id="15017"/>
      <w:r>
        <w:rPr>
          <w:rtl/>
        </w:rPr>
        <w:t>אפילו שלא היה צריך למנות, היה זמן</w:t>
      </w:r>
      <w:r>
        <w:rPr>
          <w:rFonts w:hint="cs"/>
          <w:rtl/>
        </w:rPr>
        <w:t>.</w:t>
      </w:r>
      <w:r>
        <w:rPr>
          <w:rtl/>
        </w:rPr>
        <w:t xml:space="preserve"> אבל הם יכלו </w:t>
      </w:r>
      <w:bookmarkStart w:id="15018" w:name="_ETM_Q72_193725"/>
      <w:bookmarkEnd w:id="15018"/>
      <w:r>
        <w:rPr>
          <w:rtl/>
        </w:rPr>
        <w:t xml:space="preserve">למנות </w:t>
      </w:r>
      <w:r>
        <w:rPr>
          <w:rFonts w:hint="cs"/>
          <w:rtl/>
        </w:rPr>
        <w:t>רמטכ"ל</w:t>
      </w:r>
      <w:r>
        <w:rPr>
          <w:rtl/>
        </w:rPr>
        <w:t xml:space="preserve"> בזמן ממשלת מעבר. </w:t>
      </w:r>
      <w:bookmarkStart w:id="15019" w:name="_ETM_Q72_198170"/>
      <w:bookmarkEnd w:id="15019"/>
      <w:r>
        <w:rPr>
          <w:rtl/>
        </w:rPr>
        <w:t xml:space="preserve">בממשלה </w:t>
      </w:r>
      <w:r>
        <w:rPr>
          <w:rFonts w:hint="cs"/>
          <w:rtl/>
        </w:rPr>
        <w:t>ה</w:t>
      </w:r>
      <w:r>
        <w:rPr>
          <w:rtl/>
        </w:rPr>
        <w:t>יוצאת, אגב</w:t>
      </w:r>
      <w:r>
        <w:rPr>
          <w:rFonts w:hint="cs"/>
          <w:rtl/>
        </w:rPr>
        <w:t>.</w:t>
      </w:r>
      <w:r>
        <w:rPr>
          <w:rtl/>
        </w:rPr>
        <w:t xml:space="preserve"> ז</w:t>
      </w:r>
      <w:r>
        <w:rPr>
          <w:rFonts w:hint="cs"/>
          <w:rtl/>
        </w:rPr>
        <w:t>ו</w:t>
      </w:r>
      <w:r>
        <w:rPr>
          <w:rtl/>
        </w:rPr>
        <w:t xml:space="preserve"> לא הי</w:t>
      </w:r>
      <w:r>
        <w:rPr>
          <w:rFonts w:hint="cs"/>
          <w:rtl/>
        </w:rPr>
        <w:t>ית</w:t>
      </w:r>
      <w:bookmarkStart w:id="15020" w:name="_ETM_Q72_198561"/>
      <w:bookmarkEnd w:id="15020"/>
      <w:r>
        <w:rPr>
          <w:rtl/>
        </w:rPr>
        <w:t>ה ממשלת מעבר, ז</w:t>
      </w:r>
      <w:r>
        <w:rPr>
          <w:rFonts w:hint="cs"/>
          <w:rtl/>
        </w:rPr>
        <w:t>ו</w:t>
      </w:r>
      <w:r>
        <w:rPr>
          <w:rtl/>
        </w:rPr>
        <w:t xml:space="preserve"> הי</w:t>
      </w:r>
      <w:r>
        <w:rPr>
          <w:rFonts w:hint="cs"/>
          <w:rtl/>
        </w:rPr>
        <w:t>ית</w:t>
      </w:r>
      <w:bookmarkStart w:id="15021" w:name="_ETM_Q72_198531"/>
      <w:bookmarkEnd w:id="15021"/>
      <w:r>
        <w:rPr>
          <w:rtl/>
        </w:rPr>
        <w:t xml:space="preserve">ה </w:t>
      </w:r>
      <w:bookmarkStart w:id="15022" w:name="_ETM_Q72_201784"/>
      <w:bookmarkEnd w:id="15022"/>
      <w:r>
        <w:rPr>
          <w:rtl/>
        </w:rPr>
        <w:t>ממשלה יוצאת</w:t>
      </w:r>
      <w:r>
        <w:rPr>
          <w:rFonts w:hint="cs"/>
          <w:rtl/>
        </w:rPr>
        <w:t>.</w:t>
      </w:r>
      <w:r>
        <w:rPr>
          <w:rtl/>
        </w:rPr>
        <w:t xml:space="preserve"> אבל אפשר למנות </w:t>
      </w:r>
      <w:r>
        <w:rPr>
          <w:rFonts w:hint="cs"/>
          <w:rtl/>
        </w:rPr>
        <w:t>רמטכ"</w:t>
      </w:r>
      <w:r>
        <w:rPr>
          <w:rFonts w:hint="eastAsia"/>
          <w:rtl/>
        </w:rPr>
        <w:t>ל</w:t>
      </w:r>
      <w:r>
        <w:rPr>
          <w:rtl/>
        </w:rPr>
        <w:t xml:space="preserve"> בזמן ממשלה יוצאת</w:t>
      </w:r>
      <w:r>
        <w:rPr>
          <w:rFonts w:hint="cs"/>
          <w:rtl/>
        </w:rPr>
        <w:t>.</w:t>
      </w:r>
      <w:r>
        <w:rPr>
          <w:rtl/>
        </w:rPr>
        <w:t xml:space="preserve"> </w:t>
      </w:r>
      <w:bookmarkStart w:id="15023" w:name="_ETM_Q72_206700"/>
      <w:bookmarkStart w:id="15024" w:name="_ETM_Q72_212722"/>
      <w:bookmarkStart w:id="15025" w:name="_ETM_Q72_212854"/>
      <w:bookmarkStart w:id="15026" w:name="_ETM_Q72_212894"/>
      <w:bookmarkStart w:id="15027" w:name="_ETM_Q72_213022"/>
      <w:bookmarkEnd w:id="15023"/>
      <w:bookmarkEnd w:id="15024"/>
      <w:bookmarkEnd w:id="15025"/>
      <w:bookmarkEnd w:id="15026"/>
      <w:bookmarkEnd w:id="15027"/>
      <w:r>
        <w:rPr>
          <w:rtl/>
        </w:rPr>
        <w:t>אפשר, ואף חייבים</w:t>
      </w:r>
      <w:r>
        <w:rPr>
          <w:rFonts w:hint="cs"/>
          <w:rtl/>
        </w:rPr>
        <w:t>,</w:t>
      </w:r>
      <w:r>
        <w:rPr>
          <w:rtl/>
        </w:rPr>
        <w:t xml:space="preserve"> למנות אדם לתפקיד למשך </w:t>
      </w:r>
      <w:r>
        <w:rPr>
          <w:rFonts w:hint="cs"/>
          <w:rtl/>
        </w:rPr>
        <w:t>שמונה</w:t>
      </w:r>
      <w:r>
        <w:rPr>
          <w:rtl/>
        </w:rPr>
        <w:t xml:space="preserve"> שנים. </w:t>
      </w:r>
      <w:bookmarkStart w:id="15028" w:name="_ETM_Q72_216319"/>
      <w:bookmarkEnd w:id="15028"/>
      <w:r>
        <w:rPr>
          <w:rtl/>
        </w:rPr>
        <w:t xml:space="preserve">את מני מזוז דרשה היועצת המשפטית שימנו לתקופה של </w:t>
      </w:r>
      <w:bookmarkStart w:id="15029" w:name="_ETM_Q72_220339"/>
      <w:bookmarkEnd w:id="15029"/>
      <w:r>
        <w:rPr>
          <w:rtl/>
        </w:rPr>
        <w:t>שמונה שנים</w:t>
      </w:r>
      <w:r>
        <w:rPr>
          <w:rFonts w:hint="cs"/>
          <w:rtl/>
        </w:rPr>
        <w:t>,</w:t>
      </w:r>
      <w:r>
        <w:rPr>
          <w:rtl/>
        </w:rPr>
        <w:t xml:space="preserve"> בתקופת הממשלה היוצאת.</w:t>
      </w:r>
      <w:bookmarkStart w:id="15030" w:name="_ETM_Q72_224400"/>
      <w:bookmarkEnd w:id="15030"/>
      <w:r>
        <w:rPr>
          <w:rFonts w:hint="cs"/>
          <w:rtl/>
        </w:rPr>
        <w:t xml:space="preserve"> </w:t>
      </w:r>
      <w:bookmarkStart w:id="15031" w:name="_ETM_Q72_219992"/>
      <w:bookmarkEnd w:id="15031"/>
      <w:r>
        <w:rPr>
          <w:rtl/>
        </w:rPr>
        <w:t xml:space="preserve">זו הייתה דרישה עד כדי כך </w:t>
      </w:r>
      <w:r>
        <w:rPr>
          <w:rFonts w:hint="cs"/>
          <w:rtl/>
        </w:rPr>
        <w:t>הזויה.</w:t>
      </w:r>
      <w:r>
        <w:rPr>
          <w:rtl/>
        </w:rPr>
        <w:t xml:space="preserve"> לדעתי</w:t>
      </w:r>
      <w:r>
        <w:rPr>
          <w:rFonts w:hint="cs"/>
          <w:rtl/>
        </w:rPr>
        <w:t>,</w:t>
      </w:r>
      <w:r>
        <w:rPr>
          <w:rtl/>
        </w:rPr>
        <w:t xml:space="preserve"> זו</w:t>
      </w:r>
      <w:bookmarkStart w:id="15032" w:name="_ETM_Q72_226310"/>
      <w:bookmarkEnd w:id="15032"/>
      <w:r>
        <w:rPr>
          <w:rFonts w:hint="cs"/>
          <w:rtl/>
        </w:rPr>
        <w:t xml:space="preserve"> </w:t>
      </w:r>
      <w:bookmarkStart w:id="15033" w:name="_ETM_Q72_222642"/>
      <w:bookmarkEnd w:id="15033"/>
      <w:r>
        <w:rPr>
          <w:rtl/>
        </w:rPr>
        <w:t xml:space="preserve">הייתה הפעם הראשונה שבג"ץ אמר לה הגזמת. </w:t>
      </w:r>
      <w:bookmarkStart w:id="15034" w:name="_ETM_Q72_230560"/>
      <w:bookmarkEnd w:id="15034"/>
      <w:r>
        <w:rPr>
          <w:rtl/>
        </w:rPr>
        <w:t xml:space="preserve">אולי זו הפעם הראשונה. </w:t>
      </w:r>
      <w:bookmarkStart w:id="15035" w:name="_ETM_Q72_233919"/>
      <w:bookmarkEnd w:id="15035"/>
    </w:p>
    <w:p w:rsidR="001A054E" w:rsidRDefault="001A054E" w:rsidP="00AF2361">
      <w:pPr>
        <w:rPr>
          <w:rtl/>
        </w:rPr>
      </w:pPr>
      <w:bookmarkStart w:id="15036" w:name="_ETM_Q72_232677"/>
      <w:bookmarkEnd w:id="15036"/>
    </w:p>
    <w:p w:rsidR="001A054E" w:rsidRDefault="001A054E" w:rsidP="00AF2361">
      <w:pPr>
        <w:rPr>
          <w:rtl/>
        </w:rPr>
      </w:pPr>
      <w:bookmarkStart w:id="15037" w:name="_ETM_Q72_232862"/>
      <w:bookmarkStart w:id="15038" w:name="_ETM_Q72_232983"/>
      <w:bookmarkStart w:id="15039" w:name="_ETM_Q72_233044"/>
      <w:bookmarkEnd w:id="15037"/>
      <w:bookmarkEnd w:id="15038"/>
      <w:bookmarkEnd w:id="15039"/>
      <w:r>
        <w:rPr>
          <w:rtl/>
        </w:rPr>
        <w:t>כל מיני מינויים –</w:t>
      </w:r>
      <w:r>
        <w:rPr>
          <w:rFonts w:hint="cs"/>
          <w:rtl/>
        </w:rPr>
        <w:t xml:space="preserve"> </w:t>
      </w:r>
      <w:r>
        <w:rPr>
          <w:rtl/>
        </w:rPr>
        <w:t>הכ</w:t>
      </w:r>
      <w:r>
        <w:rPr>
          <w:rFonts w:hint="cs"/>
          <w:rtl/>
        </w:rPr>
        <w:t>ו</w:t>
      </w:r>
      <w:r>
        <w:rPr>
          <w:rtl/>
        </w:rPr>
        <w:t xml:space="preserve">ל היה מותר לממשלה הקודמת. </w:t>
      </w:r>
      <w:bookmarkStart w:id="15040" w:name="_ETM_Q72_240459"/>
      <w:bookmarkEnd w:id="15040"/>
      <w:r>
        <w:rPr>
          <w:rtl/>
        </w:rPr>
        <w:t xml:space="preserve">ברגע שנכנסה הממשלה הנוכחית לתפקידה, הכול נהיה אסור. </w:t>
      </w:r>
      <w:bookmarkStart w:id="15041" w:name="_ETM_Q72_245709"/>
      <w:bookmarkEnd w:id="15041"/>
      <w:r>
        <w:rPr>
          <w:rtl/>
        </w:rPr>
        <w:t xml:space="preserve">התשובה היא נורא פשוטה. מבחינתה, </w:t>
      </w:r>
      <w:bookmarkStart w:id="15042" w:name="_ETM_Q72_249599"/>
      <w:bookmarkEnd w:id="15042"/>
      <w:r>
        <w:rPr>
          <w:rtl/>
        </w:rPr>
        <w:t>כשהשמאל היה בשלטון הם בעלי הבית</w:t>
      </w:r>
      <w:r>
        <w:rPr>
          <w:rFonts w:hint="cs"/>
          <w:rtl/>
        </w:rPr>
        <w:t>.</w:t>
      </w:r>
      <w:r>
        <w:rPr>
          <w:rtl/>
        </w:rPr>
        <w:t xml:space="preserve"> שומר </w:t>
      </w:r>
      <w:r>
        <w:rPr>
          <w:rFonts w:hint="cs"/>
          <w:rtl/>
        </w:rPr>
        <w:t>ה</w:t>
      </w:r>
      <w:r>
        <w:rPr>
          <w:rtl/>
        </w:rPr>
        <w:t xml:space="preserve">סף לא צריך </w:t>
      </w:r>
      <w:bookmarkStart w:id="15043" w:name="_ETM_Q72_252459"/>
      <w:bookmarkEnd w:id="15043"/>
      <w:r>
        <w:rPr>
          <w:rtl/>
        </w:rPr>
        <w:t xml:space="preserve">להפריע לבעלי </w:t>
      </w:r>
      <w:r>
        <w:rPr>
          <w:rFonts w:hint="cs"/>
          <w:rtl/>
        </w:rPr>
        <w:t>ה</w:t>
      </w:r>
      <w:r>
        <w:rPr>
          <w:rtl/>
        </w:rPr>
        <w:t xml:space="preserve">בית. </w:t>
      </w:r>
      <w:bookmarkStart w:id="15044" w:name="_ETM_Q72_256150"/>
      <w:bookmarkEnd w:id="15044"/>
      <w:r>
        <w:rPr>
          <w:rtl/>
        </w:rPr>
        <w:t xml:space="preserve">אנחנו </w:t>
      </w:r>
      <w:r>
        <w:rPr>
          <w:rFonts w:hint="cs"/>
          <w:rtl/>
        </w:rPr>
        <w:t>א</w:t>
      </w:r>
      <w:r>
        <w:rPr>
          <w:rtl/>
        </w:rPr>
        <w:t>ור</w:t>
      </w:r>
      <w:r>
        <w:rPr>
          <w:rFonts w:hint="cs"/>
          <w:rtl/>
        </w:rPr>
        <w:t>ח</w:t>
      </w:r>
      <w:r>
        <w:rPr>
          <w:rtl/>
        </w:rPr>
        <w:t>ים</w:t>
      </w:r>
      <w:r>
        <w:rPr>
          <w:rFonts w:hint="cs"/>
          <w:rtl/>
        </w:rPr>
        <w:t>.</w:t>
      </w:r>
      <w:r>
        <w:rPr>
          <w:rtl/>
        </w:rPr>
        <w:t xml:space="preserve"> </w:t>
      </w:r>
      <w:bookmarkStart w:id="15045" w:name="_ETM_Q72_258209"/>
      <w:bookmarkEnd w:id="15045"/>
      <w:r>
        <w:rPr>
          <w:rtl/>
        </w:rPr>
        <w:t>בסך הכול</w:t>
      </w:r>
      <w:bookmarkStart w:id="15046" w:name="_ETM_Q72_261681"/>
      <w:bookmarkEnd w:id="15046"/>
      <w:r>
        <w:rPr>
          <w:rtl/>
        </w:rPr>
        <w:t xml:space="preserve"> רוב</w:t>
      </w:r>
      <w:r>
        <w:rPr>
          <w:rFonts w:hint="cs"/>
          <w:rtl/>
        </w:rPr>
        <w:t>,</w:t>
      </w:r>
      <w:r>
        <w:rPr>
          <w:rtl/>
        </w:rPr>
        <w:t xml:space="preserve"> 68 חברי </w:t>
      </w:r>
      <w:r>
        <w:rPr>
          <w:rFonts w:hint="cs"/>
          <w:rtl/>
        </w:rPr>
        <w:t>ה</w:t>
      </w:r>
      <w:r>
        <w:rPr>
          <w:rtl/>
        </w:rPr>
        <w:t>כנסת שיש היום בקואליציה</w:t>
      </w:r>
      <w:r>
        <w:rPr>
          <w:rFonts w:hint="cs"/>
          <w:rtl/>
        </w:rPr>
        <w:t>,</w:t>
      </w:r>
      <w:r>
        <w:rPr>
          <w:rtl/>
        </w:rPr>
        <w:t xml:space="preserve"> </w:t>
      </w:r>
      <w:bookmarkStart w:id="15047" w:name="_ETM_Q72_263300"/>
      <w:bookmarkEnd w:id="15047"/>
      <w:r>
        <w:rPr>
          <w:rtl/>
        </w:rPr>
        <w:t>אנחנו אורחים</w:t>
      </w:r>
      <w:r>
        <w:rPr>
          <w:rFonts w:hint="cs"/>
          <w:rtl/>
        </w:rPr>
        <w:t>.</w:t>
      </w:r>
      <w:r>
        <w:rPr>
          <w:rtl/>
        </w:rPr>
        <w:t xml:space="preserve"> שומר </w:t>
      </w:r>
      <w:r>
        <w:rPr>
          <w:rFonts w:hint="cs"/>
          <w:rtl/>
        </w:rPr>
        <w:t>ה</w:t>
      </w:r>
      <w:r>
        <w:rPr>
          <w:rtl/>
        </w:rPr>
        <w:t xml:space="preserve">סף </w:t>
      </w:r>
      <w:r>
        <w:rPr>
          <w:rFonts w:hint="cs"/>
          <w:rtl/>
        </w:rPr>
        <w:t xml:space="preserve">צריך </w:t>
      </w:r>
      <w:r>
        <w:rPr>
          <w:rtl/>
        </w:rPr>
        <w:t xml:space="preserve">לוודא שאנחנו לא מרגישים יותר </w:t>
      </w:r>
      <w:bookmarkStart w:id="15048" w:name="_ETM_Q72_267132"/>
      <w:bookmarkEnd w:id="15048"/>
      <w:r>
        <w:rPr>
          <w:rtl/>
        </w:rPr>
        <w:t xml:space="preserve">מדי נוח, שאנחנו לא שמים רגליים על הכורסאות, חלילה הורסים </w:t>
      </w:r>
      <w:bookmarkStart w:id="15049" w:name="_ETM_Q72_270964"/>
      <w:bookmarkEnd w:id="15049"/>
      <w:r>
        <w:rPr>
          <w:rtl/>
        </w:rPr>
        <w:t xml:space="preserve">את הטפטים. </w:t>
      </w:r>
      <w:bookmarkStart w:id="15050" w:name="_ETM_Q72_274452"/>
      <w:bookmarkEnd w:id="15050"/>
      <w:r>
        <w:rPr>
          <w:rtl/>
        </w:rPr>
        <w:t xml:space="preserve">זה לא הבית שלנו, זה הבית של גלי </w:t>
      </w:r>
      <w:bookmarkStart w:id="15051" w:name="_ETM_Q72_274796"/>
      <w:bookmarkEnd w:id="15051"/>
      <w:r>
        <w:rPr>
          <w:rtl/>
        </w:rPr>
        <w:t>ב</w:t>
      </w:r>
      <w:r>
        <w:rPr>
          <w:rFonts w:hint="cs"/>
          <w:rtl/>
        </w:rPr>
        <w:t>ה</w:t>
      </w:r>
      <w:r>
        <w:rPr>
          <w:rtl/>
        </w:rPr>
        <w:t>רב</w:t>
      </w:r>
      <w:r>
        <w:rPr>
          <w:rFonts w:hint="cs"/>
          <w:rtl/>
        </w:rPr>
        <w:t xml:space="preserve"> </w:t>
      </w:r>
      <w:r>
        <w:rPr>
          <w:rtl/>
        </w:rPr>
        <w:t xml:space="preserve">מיארה, היא שומרת על הסף בשבילם. </w:t>
      </w:r>
      <w:bookmarkStart w:id="15052" w:name="_ETM_Q72_279680"/>
      <w:bookmarkEnd w:id="15052"/>
      <w:r>
        <w:rPr>
          <w:rtl/>
        </w:rPr>
        <w:t xml:space="preserve">היא כנראה חושבת שבקרוב בעלי הבית האמיתיים יחזרו. </w:t>
      </w:r>
      <w:bookmarkStart w:id="15053" w:name="_ETM_Q72_285500"/>
      <w:bookmarkEnd w:id="15053"/>
      <w:r>
        <w:rPr>
          <w:rtl/>
        </w:rPr>
        <w:t>ובמידה מסוימת</w:t>
      </w:r>
      <w:r>
        <w:rPr>
          <w:rFonts w:hint="cs"/>
          <w:rtl/>
        </w:rPr>
        <w:t>,</w:t>
      </w:r>
      <w:r>
        <w:rPr>
          <w:rtl/>
        </w:rPr>
        <w:t xml:space="preserve"> היא צודקת. בעלי הבית האמיתיים זה לא אנחנו</w:t>
      </w:r>
      <w:r>
        <w:rPr>
          <w:rFonts w:hint="cs"/>
          <w:rtl/>
        </w:rPr>
        <w:t>.</w:t>
      </w:r>
      <w:r>
        <w:rPr>
          <w:rtl/>
        </w:rPr>
        <w:t xml:space="preserve"> </w:t>
      </w:r>
      <w:bookmarkStart w:id="15054" w:name="_ETM_Q72_289020"/>
      <w:bookmarkEnd w:id="15054"/>
      <w:r>
        <w:rPr>
          <w:rtl/>
        </w:rPr>
        <w:t xml:space="preserve">אנחנו חברי כנסת. </w:t>
      </w:r>
      <w:bookmarkStart w:id="15055" w:name="_ETM_Q72_293110"/>
      <w:bookmarkEnd w:id="15055"/>
      <w:r>
        <w:rPr>
          <w:rtl/>
        </w:rPr>
        <w:t xml:space="preserve">בעלי הבית האמיתיים </w:t>
      </w:r>
      <w:r>
        <w:rPr>
          <w:rFonts w:hint="cs"/>
          <w:rtl/>
        </w:rPr>
        <w:t>הם</w:t>
      </w:r>
      <w:r>
        <w:rPr>
          <w:rtl/>
        </w:rPr>
        <w:t xml:space="preserve"> הציבור, ומ</w:t>
      </w:r>
      <w:r>
        <w:rPr>
          <w:rFonts w:hint="cs"/>
          <w:rtl/>
        </w:rPr>
        <w:t>מש</w:t>
      </w:r>
      <w:r>
        <w:rPr>
          <w:rtl/>
        </w:rPr>
        <w:t xml:space="preserve"> בקרוב בעלי הבית האמיתיים, </w:t>
      </w:r>
      <w:bookmarkStart w:id="15056" w:name="_ETM_Q72_296139"/>
      <w:bookmarkEnd w:id="15056"/>
      <w:r>
        <w:rPr>
          <w:rtl/>
        </w:rPr>
        <w:t xml:space="preserve">לא </w:t>
      </w:r>
      <w:r>
        <w:rPr>
          <w:rFonts w:hint="cs"/>
          <w:rtl/>
        </w:rPr>
        <w:t>ב</w:t>
      </w:r>
      <w:r>
        <w:rPr>
          <w:rtl/>
        </w:rPr>
        <w:t xml:space="preserve">עוד הרבה זמן, </w:t>
      </w:r>
      <w:bookmarkStart w:id="15057" w:name="_ETM_Q72_299769"/>
      <w:bookmarkEnd w:id="15057"/>
      <w:r>
        <w:rPr>
          <w:rtl/>
        </w:rPr>
        <w:t>יבואו לקלפי, יצביעו</w:t>
      </w:r>
      <w:r>
        <w:rPr>
          <w:rFonts w:hint="cs"/>
          <w:rtl/>
        </w:rPr>
        <w:t xml:space="preserve"> –</w:t>
      </w:r>
      <w:r>
        <w:rPr>
          <w:rtl/>
        </w:rPr>
        <w:t xml:space="preserve"> יצביעו גם נכון, יצביעו גם חכם, בעזרת </w:t>
      </w:r>
      <w:bookmarkStart w:id="15058" w:name="_ETM_Q72_302299"/>
      <w:bookmarkEnd w:id="15058"/>
      <w:r>
        <w:rPr>
          <w:rtl/>
        </w:rPr>
        <w:t>השם</w:t>
      </w:r>
      <w:r>
        <w:rPr>
          <w:rFonts w:hint="cs"/>
          <w:rtl/>
        </w:rPr>
        <w:t xml:space="preserve"> –</w:t>
      </w:r>
      <w:r>
        <w:rPr>
          <w:rtl/>
        </w:rPr>
        <w:t xml:space="preserve"> </w:t>
      </w:r>
      <w:bookmarkStart w:id="15059" w:name="_ETM_Q72_306470"/>
      <w:bookmarkStart w:id="15060" w:name="_ETM_Q72_309149"/>
      <w:bookmarkEnd w:id="15059"/>
      <w:bookmarkEnd w:id="15060"/>
      <w:r>
        <w:rPr>
          <w:rtl/>
        </w:rPr>
        <w:t>ויגידו בדיוק מה הם חושבים</w:t>
      </w:r>
      <w:bookmarkStart w:id="15061" w:name="_ETM_Q72_311268"/>
      <w:bookmarkEnd w:id="15061"/>
      <w:r>
        <w:rPr>
          <w:rFonts w:hint="cs"/>
          <w:rtl/>
        </w:rPr>
        <w:t xml:space="preserve"> </w:t>
      </w:r>
      <w:bookmarkStart w:id="15062" w:name="_ETM_Q72_307409"/>
      <w:bookmarkEnd w:id="15062"/>
      <w:r>
        <w:rPr>
          <w:rtl/>
        </w:rPr>
        <w:t xml:space="preserve">על שומרת </w:t>
      </w:r>
      <w:r>
        <w:rPr>
          <w:rFonts w:hint="cs"/>
          <w:rtl/>
        </w:rPr>
        <w:t>ה</w:t>
      </w:r>
      <w:r>
        <w:rPr>
          <w:rtl/>
        </w:rPr>
        <w:t xml:space="preserve">סף מטעם עצמה, </w:t>
      </w:r>
      <w:bookmarkStart w:id="15063" w:name="_ETM_Q72_314389"/>
      <w:bookmarkEnd w:id="15063"/>
      <w:r>
        <w:rPr>
          <w:rtl/>
        </w:rPr>
        <w:t>ששומרת אותם מחוץ</w:t>
      </w:r>
      <w:bookmarkStart w:id="15064" w:name="_ETM_Q72_316270"/>
      <w:bookmarkEnd w:id="15064"/>
      <w:r>
        <w:rPr>
          <w:rFonts w:hint="cs"/>
          <w:rtl/>
        </w:rPr>
        <w:t xml:space="preserve"> </w:t>
      </w:r>
      <w:r>
        <w:rPr>
          <w:rtl/>
        </w:rPr>
        <w:t xml:space="preserve">לבית שלהם. </w:t>
      </w:r>
      <w:bookmarkStart w:id="15065" w:name="_ETM_Q72_318119"/>
      <w:bookmarkStart w:id="15066" w:name="_ETM_Q72_322749"/>
      <w:bookmarkStart w:id="15067" w:name="_ETM_Q72_322971"/>
      <w:bookmarkStart w:id="15068" w:name="_ETM_Q72_323037"/>
      <w:bookmarkStart w:id="15069" w:name="_ETM_Q72_323096"/>
      <w:bookmarkEnd w:id="15065"/>
      <w:bookmarkEnd w:id="15066"/>
      <w:bookmarkEnd w:id="15067"/>
      <w:bookmarkEnd w:id="15068"/>
      <w:bookmarkEnd w:id="15069"/>
      <w:r>
        <w:rPr>
          <w:rFonts w:hint="cs"/>
          <w:rtl/>
        </w:rPr>
        <w:t>כ</w:t>
      </w:r>
      <w:r>
        <w:rPr>
          <w:rtl/>
        </w:rPr>
        <w:t xml:space="preserve">י לציבור במדינת ישראל מאוד מאוד נמאס מאותם שומרי </w:t>
      </w:r>
      <w:bookmarkStart w:id="15070" w:name="_ETM_Q72_321664"/>
      <w:bookmarkEnd w:id="15070"/>
      <w:r>
        <w:rPr>
          <w:rtl/>
        </w:rPr>
        <w:t xml:space="preserve">סף מטעם עצמם, </w:t>
      </w:r>
      <w:bookmarkStart w:id="15071" w:name="_ETM_Q72_326020"/>
      <w:bookmarkEnd w:id="15071"/>
      <w:r>
        <w:rPr>
          <w:rtl/>
        </w:rPr>
        <w:t>שפוגעים</w:t>
      </w:r>
      <w:bookmarkStart w:id="15072" w:name="_ETM_Q72_326699"/>
      <w:bookmarkStart w:id="15073" w:name="_ETM_Q72_326301"/>
      <w:bookmarkEnd w:id="15072"/>
      <w:bookmarkEnd w:id="15073"/>
      <w:r>
        <w:rPr>
          <w:rFonts w:hint="cs"/>
          <w:rtl/>
        </w:rPr>
        <w:t xml:space="preserve"> </w:t>
      </w:r>
      <w:r>
        <w:rPr>
          <w:rtl/>
        </w:rPr>
        <w:t xml:space="preserve">בדמוקרטיה הישראלית. </w:t>
      </w:r>
      <w:bookmarkStart w:id="15074" w:name="_ETM_Q72_328788"/>
      <w:bookmarkEnd w:id="15074"/>
      <w:r>
        <w:rPr>
          <w:rtl/>
        </w:rPr>
        <w:t>הציבור הישראלי כבר לא מוכן לקבל</w:t>
      </w:r>
      <w:bookmarkStart w:id="15075" w:name="_ETM_Q72_330860"/>
      <w:bookmarkEnd w:id="15075"/>
      <w:r>
        <w:rPr>
          <w:rFonts w:hint="cs"/>
          <w:rtl/>
        </w:rPr>
        <w:t xml:space="preserve"> </w:t>
      </w:r>
      <w:r>
        <w:rPr>
          <w:rtl/>
        </w:rPr>
        <w:t>את הדבר הזה. במשך הרבה מאוד זמן הם סיפרו</w:t>
      </w:r>
      <w:bookmarkStart w:id="15076" w:name="_ETM_Q72_333750"/>
      <w:bookmarkEnd w:id="15076"/>
      <w:r>
        <w:rPr>
          <w:rFonts w:hint="cs"/>
          <w:rtl/>
        </w:rPr>
        <w:t xml:space="preserve"> </w:t>
      </w:r>
      <w:r>
        <w:rPr>
          <w:rtl/>
        </w:rPr>
        <w:t>לנו שמה שמעניין אותם זה שלטון החוק</w:t>
      </w:r>
      <w:r>
        <w:rPr>
          <w:rFonts w:hint="cs"/>
          <w:rtl/>
        </w:rPr>
        <w:t>,</w:t>
      </w:r>
      <w:r>
        <w:rPr>
          <w:rtl/>
        </w:rPr>
        <w:t xml:space="preserve"> </w:t>
      </w:r>
      <w:bookmarkStart w:id="15077" w:name="_ETM_Q72_337179"/>
      <w:bookmarkEnd w:id="15077"/>
      <w:r>
        <w:rPr>
          <w:rtl/>
        </w:rPr>
        <w:t>והיה צריך</w:t>
      </w:r>
      <w:bookmarkStart w:id="15078" w:name="_ETM_Q72_339380"/>
      <w:bookmarkEnd w:id="15078"/>
      <w:r>
        <w:rPr>
          <w:rFonts w:hint="cs"/>
          <w:rtl/>
        </w:rPr>
        <w:t xml:space="preserve"> </w:t>
      </w:r>
      <w:r>
        <w:rPr>
          <w:rtl/>
        </w:rPr>
        <w:t>הסתכלות, התבוננות, היה צריך לפענח מה הם בדיוק עושים.</w:t>
      </w:r>
      <w:bookmarkStart w:id="15079" w:name="_ETM_Q72_347270"/>
      <w:bookmarkEnd w:id="15079"/>
      <w:r>
        <w:rPr>
          <w:rFonts w:hint="cs"/>
          <w:rtl/>
        </w:rPr>
        <w:t xml:space="preserve"> </w:t>
      </w:r>
      <w:bookmarkStart w:id="15080" w:name="_ETM_Q72_350726"/>
      <w:bookmarkStart w:id="15081" w:name="_ETM_Q72_350900"/>
      <w:bookmarkStart w:id="15082" w:name="_ETM_Q72_351063"/>
      <w:bookmarkStart w:id="15083" w:name="_ETM_Q72_351127"/>
      <w:bookmarkEnd w:id="15080"/>
      <w:bookmarkEnd w:id="15081"/>
      <w:bookmarkEnd w:id="15082"/>
      <w:bookmarkEnd w:id="15083"/>
      <w:r>
        <w:rPr>
          <w:rtl/>
        </w:rPr>
        <w:t>אבל ברוך השם, אנחנו כבר בעידן של הסרת מסכות</w:t>
      </w:r>
      <w:r>
        <w:rPr>
          <w:rFonts w:hint="cs"/>
          <w:rtl/>
        </w:rPr>
        <w:t>.</w:t>
      </w:r>
      <w:r>
        <w:rPr>
          <w:rtl/>
        </w:rPr>
        <w:t xml:space="preserve"> אין </w:t>
      </w:r>
      <w:bookmarkStart w:id="15084" w:name="_ETM_Q72_350050"/>
      <w:bookmarkEnd w:id="15084"/>
      <w:r>
        <w:rPr>
          <w:rtl/>
        </w:rPr>
        <w:t>ספקות מה הם עושים</w:t>
      </w:r>
      <w:r>
        <w:rPr>
          <w:rFonts w:hint="cs"/>
          <w:rtl/>
        </w:rPr>
        <w:t>,</w:t>
      </w:r>
      <w:r>
        <w:rPr>
          <w:rtl/>
        </w:rPr>
        <w:t xml:space="preserve"> </w:t>
      </w:r>
      <w:bookmarkStart w:id="15085" w:name="_ETM_Q72_353369"/>
      <w:bookmarkEnd w:id="15085"/>
      <w:r>
        <w:rPr>
          <w:rtl/>
        </w:rPr>
        <w:t xml:space="preserve">אין ספקות ששלטון החוק זה הדבר האחרון שמעניין את כל </w:t>
      </w:r>
      <w:bookmarkStart w:id="15086" w:name="_ETM_Q72_356414"/>
      <w:bookmarkEnd w:id="15086"/>
      <w:r>
        <w:rPr>
          <w:rtl/>
        </w:rPr>
        <w:t xml:space="preserve">אותם שומרי סף מטעם עצמם. </w:t>
      </w:r>
      <w:bookmarkStart w:id="15087" w:name="_ETM_Q72_361669"/>
      <w:bookmarkEnd w:id="15087"/>
    </w:p>
    <w:p w:rsidR="001A054E" w:rsidRDefault="001A054E" w:rsidP="00AF2361">
      <w:pPr>
        <w:rPr>
          <w:rtl/>
        </w:rPr>
      </w:pPr>
      <w:r>
        <w:rPr>
          <w:rFonts w:hint="cs"/>
          <w:rtl/>
        </w:rPr>
        <w:t xml:space="preserve"> </w:t>
      </w:r>
    </w:p>
    <w:p w:rsidR="001A054E" w:rsidRDefault="001A054E" w:rsidP="00AF2361">
      <w:pPr>
        <w:rPr>
          <w:rtl/>
        </w:rPr>
      </w:pPr>
      <w:r>
        <w:rPr>
          <w:rtl/>
        </w:rPr>
        <w:t>הייתה לנו פה</w:t>
      </w:r>
      <w:r>
        <w:rPr>
          <w:rFonts w:hint="cs"/>
          <w:rtl/>
        </w:rPr>
        <w:t xml:space="preserve"> –</w:t>
      </w:r>
      <w:r>
        <w:rPr>
          <w:rtl/>
        </w:rPr>
        <w:t xml:space="preserve"> </w:t>
      </w:r>
      <w:r>
        <w:rPr>
          <w:rFonts w:hint="cs"/>
          <w:rtl/>
        </w:rPr>
        <w:t xml:space="preserve">היא </w:t>
      </w:r>
      <w:bookmarkStart w:id="15088" w:name="_ETM_Q72_360229"/>
      <w:bookmarkEnd w:id="15088"/>
      <w:r>
        <w:rPr>
          <w:rtl/>
        </w:rPr>
        <w:t>לא פה עכשיו</w:t>
      </w:r>
      <w:r>
        <w:rPr>
          <w:rFonts w:hint="cs"/>
          <w:rtl/>
        </w:rPr>
        <w:t xml:space="preserve"> </w:t>
      </w:r>
      <w:r>
        <w:rPr>
          <w:rtl/>
        </w:rPr>
        <w:t xml:space="preserve">– בעזרת השם, בשבוע הבא </w:t>
      </w:r>
      <w:bookmarkStart w:id="15089" w:name="_ETM_Q72_364169"/>
      <w:bookmarkEnd w:id="15089"/>
      <w:r>
        <w:rPr>
          <w:rtl/>
        </w:rPr>
        <w:t>יהיה</w:t>
      </w:r>
      <w:r>
        <w:rPr>
          <w:rFonts w:hint="cs"/>
          <w:rtl/>
        </w:rPr>
        <w:t xml:space="preserve"> </w:t>
      </w:r>
      <w:bookmarkStart w:id="15090" w:name="_ETM_Q72_366669"/>
      <w:bookmarkEnd w:id="15090"/>
      <w:r>
        <w:rPr>
          <w:rFonts w:hint="cs"/>
          <w:rtl/>
        </w:rPr>
        <w:t>ד</w:t>
      </w:r>
      <w:r>
        <w:rPr>
          <w:rtl/>
        </w:rPr>
        <w:t>יון בנושא החסינות</w:t>
      </w:r>
      <w:bookmarkStart w:id="15091" w:name="_ETM_Q72_369779"/>
      <w:bookmarkEnd w:id="15091"/>
      <w:r>
        <w:rPr>
          <w:rFonts w:hint="cs"/>
          <w:rtl/>
        </w:rPr>
        <w:t xml:space="preserve"> </w:t>
      </w:r>
      <w:bookmarkStart w:id="15092" w:name="_ETM_Q72_368339"/>
      <w:bookmarkEnd w:id="15092"/>
      <w:r>
        <w:rPr>
          <w:rtl/>
        </w:rPr>
        <w:t xml:space="preserve">של חברת הכנסת טלי גוטליב. </w:t>
      </w:r>
      <w:bookmarkStart w:id="15093" w:name="_ETM_Q72_373639"/>
      <w:bookmarkEnd w:id="15093"/>
      <w:r>
        <w:rPr>
          <w:rtl/>
        </w:rPr>
        <w:t>אשמתה, כידוע, לפי דעתה של היועצת המשפטית</w:t>
      </w:r>
      <w:r>
        <w:rPr>
          <w:rFonts w:hint="cs"/>
          <w:rtl/>
        </w:rPr>
        <w:t xml:space="preserve"> –</w:t>
      </w:r>
      <w:r>
        <w:rPr>
          <w:rtl/>
        </w:rPr>
        <w:t xml:space="preserve"> </w:t>
      </w:r>
      <w:bookmarkStart w:id="15094" w:name="_ETM_Q72_378169"/>
      <w:bookmarkEnd w:id="15094"/>
      <w:r>
        <w:rPr>
          <w:rtl/>
        </w:rPr>
        <w:t>היא גילתה מידע</w:t>
      </w:r>
      <w:bookmarkStart w:id="15095" w:name="_ETM_Q72_379169"/>
      <w:bookmarkEnd w:id="15095"/>
      <w:r>
        <w:rPr>
          <w:rFonts w:hint="cs"/>
          <w:rtl/>
        </w:rPr>
        <w:t xml:space="preserve"> </w:t>
      </w:r>
      <w:r>
        <w:rPr>
          <w:rtl/>
        </w:rPr>
        <w:t xml:space="preserve">סודי. </w:t>
      </w:r>
      <w:bookmarkStart w:id="15096" w:name="_ETM_Q72_381169"/>
      <w:bookmarkEnd w:id="15096"/>
      <w:r>
        <w:rPr>
          <w:rtl/>
        </w:rPr>
        <w:t xml:space="preserve">במקרה אני יודע שיש גם חבר כנסת אחר שגם לגביו </w:t>
      </w:r>
      <w:bookmarkStart w:id="15097" w:name="_ETM_Q72_383169"/>
      <w:bookmarkEnd w:id="15097"/>
      <w:r>
        <w:rPr>
          <w:rtl/>
        </w:rPr>
        <w:t>נ</w:t>
      </w:r>
      <w:r>
        <w:rPr>
          <w:rFonts w:hint="cs"/>
          <w:rtl/>
        </w:rPr>
        <w:t>טע</w:t>
      </w:r>
      <w:r>
        <w:rPr>
          <w:rtl/>
        </w:rPr>
        <w:t>ן</w:t>
      </w:r>
      <w:bookmarkStart w:id="15098" w:name="_ETM_Q72_385169"/>
      <w:bookmarkEnd w:id="15098"/>
      <w:r>
        <w:rPr>
          <w:rFonts w:hint="cs"/>
          <w:rtl/>
        </w:rPr>
        <w:t xml:space="preserve"> </w:t>
      </w:r>
      <w:r>
        <w:rPr>
          <w:rtl/>
        </w:rPr>
        <w:t>אותו דבר</w:t>
      </w:r>
      <w:r>
        <w:rPr>
          <w:rFonts w:hint="cs"/>
          <w:rtl/>
        </w:rPr>
        <w:t>,</w:t>
      </w:r>
      <w:r>
        <w:rPr>
          <w:rtl/>
        </w:rPr>
        <w:t xml:space="preserve"> </w:t>
      </w:r>
      <w:bookmarkStart w:id="15099" w:name="_ETM_Q72_387000"/>
      <w:bookmarkEnd w:id="15099"/>
      <w:r>
        <w:rPr>
          <w:rtl/>
        </w:rPr>
        <w:t>אבל שם לא בוער לה לקבל החלטה</w:t>
      </w:r>
      <w:r>
        <w:rPr>
          <w:rFonts w:hint="cs"/>
          <w:rtl/>
        </w:rPr>
        <w:t>.</w:t>
      </w:r>
      <w:r>
        <w:rPr>
          <w:rtl/>
        </w:rPr>
        <w:t xml:space="preserve"> פשוט</w:t>
      </w:r>
      <w:r>
        <w:rPr>
          <w:rFonts w:hint="cs"/>
          <w:rtl/>
        </w:rPr>
        <w:t>,</w:t>
      </w:r>
      <w:r>
        <w:rPr>
          <w:rtl/>
        </w:rPr>
        <w:t xml:space="preserve"> לגלי ב</w:t>
      </w:r>
      <w:r>
        <w:rPr>
          <w:rFonts w:hint="cs"/>
          <w:rtl/>
        </w:rPr>
        <w:t>ה</w:t>
      </w:r>
      <w:r>
        <w:rPr>
          <w:rtl/>
        </w:rPr>
        <w:t>רב</w:t>
      </w:r>
      <w:bookmarkStart w:id="15100" w:name="_ETM_Q72_389959"/>
      <w:bookmarkEnd w:id="15100"/>
      <w:r>
        <w:rPr>
          <w:rFonts w:hint="cs"/>
          <w:rtl/>
        </w:rPr>
        <w:t xml:space="preserve"> </w:t>
      </w:r>
      <w:r>
        <w:rPr>
          <w:rtl/>
        </w:rPr>
        <w:t>מיארה</w:t>
      </w:r>
      <w:bookmarkStart w:id="15101" w:name="_ETM_Q72_387419"/>
      <w:bookmarkEnd w:id="15101"/>
      <w:r>
        <w:rPr>
          <w:rtl/>
        </w:rPr>
        <w:t xml:space="preserve"> זה פשוט לא בוער. </w:t>
      </w:r>
      <w:bookmarkStart w:id="15102" w:name="_ETM_Q72_393630"/>
      <w:bookmarkEnd w:id="15102"/>
      <w:r>
        <w:rPr>
          <w:rtl/>
        </w:rPr>
        <w:t>כי זה לא משנה, כי זה לא מעניין.</w:t>
      </w:r>
      <w:bookmarkStart w:id="15103" w:name="_ETM_Q72_397289"/>
      <w:bookmarkEnd w:id="15103"/>
      <w:r>
        <w:rPr>
          <w:rFonts w:hint="cs"/>
          <w:rtl/>
        </w:rPr>
        <w:t xml:space="preserve"> </w:t>
      </w:r>
      <w:r>
        <w:rPr>
          <w:rtl/>
        </w:rPr>
        <w:t xml:space="preserve">כי </w:t>
      </w:r>
      <w:bookmarkStart w:id="15104" w:name="_ETM_Q72_398979"/>
      <w:bookmarkEnd w:id="15104"/>
      <w:r>
        <w:rPr>
          <w:rtl/>
        </w:rPr>
        <w:t>מידע סודי שמגלים אותו</w:t>
      </w:r>
      <w:r>
        <w:rPr>
          <w:rFonts w:hint="cs"/>
          <w:rtl/>
        </w:rPr>
        <w:t xml:space="preserve"> </w:t>
      </w:r>
      <w:bookmarkStart w:id="15105" w:name="_ETM_Q72_401220"/>
      <w:bookmarkEnd w:id="15105"/>
      <w:r>
        <w:rPr>
          <w:rtl/>
        </w:rPr>
        <w:t>מהשמא</w:t>
      </w:r>
      <w:r>
        <w:rPr>
          <w:rFonts w:hint="cs"/>
          <w:rtl/>
        </w:rPr>
        <w:t>ל</w:t>
      </w:r>
      <w:r>
        <w:rPr>
          <w:rtl/>
        </w:rPr>
        <w:t xml:space="preserve"> </w:t>
      </w:r>
      <w:bookmarkStart w:id="15106" w:name="_ETM_Q72_402690"/>
      <w:bookmarkEnd w:id="15106"/>
      <w:r>
        <w:rPr>
          <w:rtl/>
        </w:rPr>
        <w:t>זה לא נחשב</w:t>
      </w:r>
      <w:r>
        <w:rPr>
          <w:rFonts w:hint="cs"/>
          <w:rtl/>
        </w:rPr>
        <w:t xml:space="preserve">. </w:t>
      </w:r>
      <w:bookmarkStart w:id="15107" w:name="_ETM_Q72_405149"/>
      <w:bookmarkEnd w:id="15107"/>
      <w:r>
        <w:rPr>
          <w:rtl/>
        </w:rPr>
        <w:t>רק אם זה מהימין ז</w:t>
      </w:r>
      <w:r>
        <w:rPr>
          <w:rFonts w:hint="cs"/>
          <w:rtl/>
        </w:rPr>
        <w:t>ו</w:t>
      </w:r>
      <w:r>
        <w:rPr>
          <w:rtl/>
        </w:rPr>
        <w:t xml:space="preserve"> עבירה. </w:t>
      </w:r>
      <w:bookmarkStart w:id="15108" w:name="_ETM_Q72_410110"/>
      <w:bookmarkStart w:id="15109" w:name="_ETM_Q72_410652"/>
      <w:bookmarkEnd w:id="15108"/>
      <w:bookmarkEnd w:id="15109"/>
    </w:p>
    <w:p w:rsidR="001A054E" w:rsidRDefault="001A054E" w:rsidP="00AF2361">
      <w:pPr>
        <w:rPr>
          <w:rtl/>
        </w:rPr>
      </w:pPr>
    </w:p>
    <w:p w:rsidR="001A054E" w:rsidRDefault="001A054E" w:rsidP="00AF2361">
      <w:pPr>
        <w:rPr>
          <w:rtl/>
        </w:rPr>
      </w:pPr>
      <w:bookmarkStart w:id="15110" w:name="_ETM_Q72_410943"/>
      <w:bookmarkStart w:id="15111" w:name="_ETM_Q72_411009"/>
      <w:bookmarkStart w:id="15112" w:name="_ETM_Q72_411077"/>
      <w:bookmarkEnd w:id="15110"/>
      <w:bookmarkEnd w:id="15111"/>
      <w:bookmarkEnd w:id="15112"/>
      <w:r>
        <w:rPr>
          <w:rtl/>
        </w:rPr>
        <w:t>בעצם</w:t>
      </w:r>
      <w:r>
        <w:rPr>
          <w:rFonts w:hint="cs"/>
          <w:rtl/>
        </w:rPr>
        <w:t>,</w:t>
      </w:r>
      <w:r>
        <w:rPr>
          <w:rtl/>
        </w:rPr>
        <w:t xml:space="preserve"> העיקרון החוקתי העליון</w:t>
      </w:r>
      <w:r>
        <w:rPr>
          <w:rFonts w:hint="cs"/>
          <w:rtl/>
        </w:rPr>
        <w:t xml:space="preserve"> </w:t>
      </w:r>
      <w:r>
        <w:rPr>
          <w:rtl/>
        </w:rPr>
        <w:t>שלפיו פועלת גלי ב</w:t>
      </w:r>
      <w:r>
        <w:rPr>
          <w:rFonts w:hint="cs"/>
          <w:rtl/>
        </w:rPr>
        <w:t>ה</w:t>
      </w:r>
      <w:r>
        <w:rPr>
          <w:rtl/>
        </w:rPr>
        <w:t>רב</w:t>
      </w:r>
      <w:r>
        <w:rPr>
          <w:rFonts w:hint="cs"/>
          <w:rtl/>
        </w:rPr>
        <w:t xml:space="preserve"> </w:t>
      </w:r>
      <w:r>
        <w:rPr>
          <w:rtl/>
        </w:rPr>
        <w:t xml:space="preserve">מיארה, כתוב </w:t>
      </w:r>
      <w:bookmarkStart w:id="15113" w:name="_ETM_Q72_413610"/>
      <w:bookmarkEnd w:id="15113"/>
      <w:r>
        <w:rPr>
          <w:rtl/>
        </w:rPr>
        <w:t>למעשה</w:t>
      </w:r>
      <w:r>
        <w:rPr>
          <w:rFonts w:hint="cs"/>
          <w:rtl/>
        </w:rPr>
        <w:t xml:space="preserve"> </w:t>
      </w:r>
      <w:bookmarkStart w:id="15114" w:name="_ETM_Q72_417110"/>
      <w:bookmarkEnd w:id="15114"/>
      <w:r>
        <w:rPr>
          <w:rtl/>
        </w:rPr>
        <w:t>בעקרונות היסוד של השיטה</w:t>
      </w:r>
      <w:r>
        <w:rPr>
          <w:rFonts w:hint="cs"/>
          <w:rtl/>
        </w:rPr>
        <w:t>.</w:t>
      </w:r>
      <w:r>
        <w:rPr>
          <w:rtl/>
        </w:rPr>
        <w:t xml:space="preserve"> אני תמיד חיפשתי</w:t>
      </w:r>
      <w:bookmarkStart w:id="15115" w:name="_ETM_Q72_420720"/>
      <w:bookmarkEnd w:id="15115"/>
      <w:r>
        <w:rPr>
          <w:rtl/>
        </w:rPr>
        <w:t xml:space="preserve"> </w:t>
      </w:r>
      <w:bookmarkStart w:id="15116" w:name="_ETM_Q72_422220"/>
      <w:bookmarkEnd w:id="15116"/>
      <w:r>
        <w:rPr>
          <w:rtl/>
        </w:rPr>
        <w:t>מהו המסמך שמאגד את עקרונות היסוד של השיטה</w:t>
      </w:r>
      <w:r>
        <w:rPr>
          <w:rFonts w:hint="cs"/>
          <w:rtl/>
        </w:rPr>
        <w:t>.</w:t>
      </w:r>
      <w:r>
        <w:rPr>
          <w:rtl/>
        </w:rPr>
        <w:t xml:space="preserve"> </w:t>
      </w:r>
      <w:bookmarkStart w:id="15117" w:name="_ETM_Q72_426410"/>
      <w:bookmarkEnd w:id="15117"/>
      <w:r>
        <w:rPr>
          <w:rtl/>
        </w:rPr>
        <w:t>אם את חושבת שזו מגילת העצמאות, גברתי היושבת</w:t>
      </w:r>
      <w:bookmarkStart w:id="15118" w:name="_ETM_Q72_424869"/>
      <w:bookmarkEnd w:id="15118"/>
      <w:r>
        <w:rPr>
          <w:rFonts w:hint="cs"/>
          <w:rtl/>
        </w:rPr>
        <w:t xml:space="preserve"> </w:t>
      </w:r>
      <w:r>
        <w:rPr>
          <w:rtl/>
        </w:rPr>
        <w:t xml:space="preserve">בראש, זה </w:t>
      </w:r>
      <w:bookmarkStart w:id="15119" w:name="_ETM_Q72_428950"/>
      <w:bookmarkEnd w:id="15119"/>
      <w:r>
        <w:rPr>
          <w:rtl/>
        </w:rPr>
        <w:t>לא.</w:t>
      </w:r>
      <w:bookmarkStart w:id="15120" w:name="_ETM_Q72_427317"/>
      <w:bookmarkEnd w:id="15120"/>
    </w:p>
    <w:p w:rsidR="001A054E" w:rsidRDefault="001A054E" w:rsidP="00AF2361">
      <w:pPr>
        <w:rPr>
          <w:rtl/>
        </w:rPr>
      </w:pPr>
    </w:p>
    <w:p w:rsidR="001A054E" w:rsidRDefault="001A054E" w:rsidP="00AF2361">
      <w:pPr>
        <w:pStyle w:val="af6"/>
        <w:keepNext/>
        <w:rPr>
          <w:rtl/>
        </w:rPr>
      </w:pPr>
      <w:r w:rsidRPr="002B69CD">
        <w:rPr>
          <w:rStyle w:val="TagStyle"/>
          <w:rtl/>
        </w:rPr>
        <w:t xml:space="preserve"> &lt;&lt; יור &gt;&gt; </w:t>
      </w:r>
      <w:r>
        <w:rPr>
          <w:rtl/>
        </w:rPr>
        <w:t>היו"ר לימור סון הר מלך:</w:t>
      </w:r>
      <w:r w:rsidRPr="002B69CD">
        <w:rPr>
          <w:rStyle w:val="TagStyle"/>
          <w:rtl/>
        </w:rPr>
        <w:t xml:space="preserve"> &lt;&lt; יור &gt;&gt;</w:t>
      </w:r>
      <w:r>
        <w:rPr>
          <w:rtl/>
        </w:rPr>
        <w:t xml:space="preserve"> </w:t>
      </w:r>
    </w:p>
    <w:p w:rsidR="001A054E" w:rsidRDefault="001A054E" w:rsidP="00C8571E">
      <w:pPr>
        <w:rPr>
          <w:rtl/>
        </w:rPr>
      </w:pPr>
    </w:p>
    <w:p w:rsidR="001A054E" w:rsidRDefault="001A054E" w:rsidP="00AF2361">
      <w:pPr>
        <w:rPr>
          <w:rtl/>
        </w:rPr>
      </w:pPr>
      <w:r>
        <w:rPr>
          <w:rFonts w:hint="cs"/>
          <w:rtl/>
        </w:rPr>
        <w:t>לא, לא חששתי.</w:t>
      </w:r>
    </w:p>
    <w:p w:rsidR="001A054E" w:rsidRDefault="001A054E" w:rsidP="00AF2361">
      <w:pPr>
        <w:rPr>
          <w:rtl/>
        </w:rPr>
      </w:pPr>
    </w:p>
    <w:p w:rsidR="001A054E" w:rsidRDefault="001A054E" w:rsidP="00AF2361">
      <w:pPr>
        <w:pStyle w:val="-"/>
        <w:keepNext/>
        <w:rPr>
          <w:rtl/>
        </w:rPr>
      </w:pPr>
      <w:bookmarkStart w:id="15121" w:name="ET_speakercontinue_6157_14"/>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121"/>
    </w:p>
    <w:p w:rsidR="001A054E" w:rsidRDefault="001A054E" w:rsidP="00C8571E">
      <w:pPr>
        <w:rPr>
          <w:rtl/>
        </w:rPr>
      </w:pPr>
    </w:p>
    <w:p w:rsidR="001A054E" w:rsidRDefault="001A054E" w:rsidP="00AF2361">
      <w:pPr>
        <w:rPr>
          <w:rtl/>
        </w:rPr>
      </w:pPr>
      <w:bookmarkStart w:id="15122" w:name="_ETM_Q72_427626"/>
      <w:bookmarkStart w:id="15123" w:name="_ETM_Q72_427675"/>
      <w:bookmarkStart w:id="15124" w:name="_ETM_Q72_427775"/>
      <w:bookmarkStart w:id="15125" w:name="_ETM_Q72_425118"/>
      <w:bookmarkEnd w:id="15122"/>
      <w:bookmarkEnd w:id="15123"/>
      <w:bookmarkEnd w:id="15124"/>
      <w:bookmarkEnd w:id="15125"/>
      <w:r>
        <w:rPr>
          <w:rFonts w:hint="cs"/>
          <w:rtl/>
        </w:rPr>
        <w:t xml:space="preserve">זה </w:t>
      </w:r>
      <w:r>
        <w:rPr>
          <w:rtl/>
        </w:rPr>
        <w:t>לא</w:t>
      </w:r>
      <w:r>
        <w:rPr>
          <w:rFonts w:hint="cs"/>
          <w:rtl/>
        </w:rPr>
        <w:t>, לא</w:t>
      </w:r>
      <w:r>
        <w:rPr>
          <w:rtl/>
        </w:rPr>
        <w:t xml:space="preserve"> מגילת העצמאות</w:t>
      </w:r>
      <w:r>
        <w:rPr>
          <w:rFonts w:hint="cs"/>
          <w:rtl/>
        </w:rPr>
        <w:t>.</w:t>
      </w:r>
      <w:bookmarkStart w:id="15126" w:name="_ETM_Q72_428268"/>
      <w:bookmarkEnd w:id="15126"/>
      <w:r>
        <w:rPr>
          <w:rtl/>
        </w:rPr>
        <w:t xml:space="preserve"> אם תרצי, ויישאר לנו מספיק זמן, </w:t>
      </w:r>
      <w:bookmarkStart w:id="15127" w:name="_ETM_Q72_433950"/>
      <w:bookmarkEnd w:id="15127"/>
      <w:r>
        <w:rPr>
          <w:rtl/>
        </w:rPr>
        <w:t>גם נסביר למה זו לא</w:t>
      </w:r>
      <w:r>
        <w:rPr>
          <w:rFonts w:hint="cs"/>
          <w:rtl/>
        </w:rPr>
        <w:t xml:space="preserve"> </w:t>
      </w:r>
      <w:bookmarkStart w:id="15128" w:name="_ETM_Q72_436410"/>
      <w:bookmarkStart w:id="15129" w:name="_ETM_Q72_411529"/>
      <w:bookmarkEnd w:id="15128"/>
      <w:bookmarkEnd w:id="15129"/>
      <w:r>
        <w:rPr>
          <w:rtl/>
        </w:rPr>
        <w:t>מגילת העצמאות. אבל למעשה</w:t>
      </w:r>
      <w:r>
        <w:rPr>
          <w:rFonts w:hint="cs"/>
          <w:rtl/>
        </w:rPr>
        <w:t>,</w:t>
      </w:r>
      <w:r>
        <w:rPr>
          <w:rtl/>
        </w:rPr>
        <w:t xml:space="preserve"> יש עקרון יסוד אחד של השיטה</w:t>
      </w:r>
      <w:r>
        <w:rPr>
          <w:rFonts w:hint="cs"/>
          <w:rtl/>
        </w:rPr>
        <w:t>,</w:t>
      </w:r>
      <w:r>
        <w:rPr>
          <w:rtl/>
        </w:rPr>
        <w:t xml:space="preserve"> </w:t>
      </w:r>
      <w:bookmarkStart w:id="15130" w:name="_ETM_Q72_439809"/>
      <w:bookmarkEnd w:id="15130"/>
      <w:r>
        <w:rPr>
          <w:rtl/>
        </w:rPr>
        <w:t>שלפיו גם היועצת המשפטית,</w:t>
      </w:r>
      <w:bookmarkStart w:id="15131" w:name="_ETM_Q72_443690"/>
      <w:bookmarkEnd w:id="15131"/>
      <w:r>
        <w:rPr>
          <w:rFonts w:hint="cs"/>
          <w:rtl/>
        </w:rPr>
        <w:t xml:space="preserve"> </w:t>
      </w:r>
      <w:r>
        <w:rPr>
          <w:rtl/>
        </w:rPr>
        <w:t>גם גי</w:t>
      </w:r>
      <w:r>
        <w:rPr>
          <w:rFonts w:hint="cs"/>
          <w:rtl/>
        </w:rPr>
        <w:t xml:space="preserve">ל </w:t>
      </w:r>
      <w:r>
        <w:rPr>
          <w:rtl/>
        </w:rPr>
        <w:t>לי</w:t>
      </w:r>
      <w:bookmarkStart w:id="15132" w:name="_ETM_Q72_444410"/>
      <w:bookmarkEnd w:id="15132"/>
      <w:r>
        <w:rPr>
          <w:rtl/>
        </w:rPr>
        <w:t>מון</w:t>
      </w:r>
      <w:r>
        <w:rPr>
          <w:rFonts w:hint="cs"/>
          <w:rtl/>
        </w:rPr>
        <w:t>,</w:t>
      </w:r>
      <w:r>
        <w:rPr>
          <w:rtl/>
        </w:rPr>
        <w:t xml:space="preserve"> המשנה, גם חלק משופטי בג</w:t>
      </w:r>
      <w:r>
        <w:rPr>
          <w:rFonts w:hint="cs"/>
          <w:rtl/>
        </w:rPr>
        <w:t>"</w:t>
      </w:r>
      <w:r>
        <w:rPr>
          <w:rtl/>
        </w:rPr>
        <w:t>ץ</w:t>
      </w:r>
      <w:r>
        <w:rPr>
          <w:rFonts w:hint="cs"/>
          <w:rtl/>
        </w:rPr>
        <w:t>,</w:t>
      </w:r>
      <w:bookmarkStart w:id="15133" w:name="_ETM_Q72_444729"/>
      <w:bookmarkEnd w:id="15133"/>
      <w:r>
        <w:rPr>
          <w:rtl/>
        </w:rPr>
        <w:t xml:space="preserve"> פועלים</w:t>
      </w:r>
      <w:bookmarkStart w:id="15134" w:name="_ETM_Q72_449160"/>
      <w:bookmarkEnd w:id="15134"/>
      <w:r>
        <w:rPr>
          <w:rFonts w:hint="cs"/>
          <w:rtl/>
        </w:rPr>
        <w:t xml:space="preserve">, </w:t>
      </w:r>
      <w:r>
        <w:rPr>
          <w:rtl/>
        </w:rPr>
        <w:t>וזה עקרון יסוד</w:t>
      </w:r>
      <w:bookmarkStart w:id="15135" w:name="_ETM_Q72_450359"/>
      <w:bookmarkEnd w:id="15135"/>
      <w:r>
        <w:rPr>
          <w:rFonts w:hint="cs"/>
          <w:rtl/>
        </w:rPr>
        <w:t xml:space="preserve"> </w:t>
      </w:r>
      <w:r>
        <w:rPr>
          <w:rtl/>
        </w:rPr>
        <w:t xml:space="preserve">אחד בשיטתנו המשפטית, שגם קל לנסח אותו. </w:t>
      </w:r>
    </w:p>
    <w:p w:rsidR="001A054E" w:rsidRDefault="001A054E" w:rsidP="00AF2361">
      <w:pPr>
        <w:rPr>
          <w:rtl/>
        </w:rPr>
      </w:pPr>
    </w:p>
    <w:p w:rsidR="001A054E" w:rsidRDefault="001A054E" w:rsidP="00AF2361">
      <w:pPr>
        <w:rPr>
          <w:rtl/>
        </w:rPr>
      </w:pPr>
      <w:r>
        <w:rPr>
          <w:rtl/>
        </w:rPr>
        <w:t xml:space="preserve">אחד מהדברים היפים </w:t>
      </w:r>
      <w:bookmarkStart w:id="15136" w:name="_ETM_Q72_454238"/>
      <w:bookmarkEnd w:id="15136"/>
      <w:r>
        <w:rPr>
          <w:rtl/>
        </w:rPr>
        <w:t xml:space="preserve">בעקרונות יסוד </w:t>
      </w:r>
      <w:r>
        <w:rPr>
          <w:rFonts w:hint="cs"/>
          <w:rtl/>
        </w:rPr>
        <w:t xml:space="preserve">זה </w:t>
      </w:r>
      <w:r>
        <w:rPr>
          <w:rtl/>
        </w:rPr>
        <w:t>שהם לא מסובכים,</w:t>
      </w:r>
      <w:r>
        <w:rPr>
          <w:rFonts w:hint="cs"/>
          <w:rtl/>
        </w:rPr>
        <w:t xml:space="preserve"> </w:t>
      </w:r>
      <w:bookmarkStart w:id="15137" w:name="_ETM_Q72_458238"/>
      <w:bookmarkEnd w:id="15137"/>
      <w:r>
        <w:rPr>
          <w:rtl/>
        </w:rPr>
        <w:t xml:space="preserve">הם פשוטים, הם מנוסחים ברמה גבוהה של </w:t>
      </w:r>
      <w:bookmarkStart w:id="15138" w:name="_ETM_Q72_463670"/>
      <w:bookmarkEnd w:id="15138"/>
      <w:r>
        <w:rPr>
          <w:rtl/>
        </w:rPr>
        <w:t>רזולוציה</w:t>
      </w:r>
      <w:r>
        <w:rPr>
          <w:rFonts w:hint="cs"/>
          <w:rtl/>
        </w:rPr>
        <w:t xml:space="preserve"> </w:t>
      </w:r>
      <w:bookmarkStart w:id="15139" w:name="_ETM_Q72_464470"/>
      <w:bookmarkEnd w:id="15139"/>
      <w:r>
        <w:rPr>
          <w:rtl/>
        </w:rPr>
        <w:t>נמוכה.</w:t>
      </w:r>
      <w:r>
        <w:rPr>
          <w:rFonts w:hint="cs"/>
          <w:rtl/>
        </w:rPr>
        <w:t xml:space="preserve"> </w:t>
      </w:r>
      <w:bookmarkStart w:id="15140" w:name="_ETM_Q72_465510"/>
      <w:bookmarkEnd w:id="15140"/>
      <w:r>
        <w:rPr>
          <w:rtl/>
        </w:rPr>
        <w:t>אפשר בכמה מילים לקפל רעיון גדול</w:t>
      </w:r>
      <w:r>
        <w:rPr>
          <w:rFonts w:hint="cs"/>
          <w:rtl/>
        </w:rPr>
        <w:t>.</w:t>
      </w:r>
      <w:r>
        <w:rPr>
          <w:rtl/>
        </w:rPr>
        <w:t xml:space="preserve"> </w:t>
      </w:r>
      <w:bookmarkStart w:id="15141" w:name="_ETM_Q72_469339"/>
      <w:bookmarkStart w:id="15142" w:name="_ETM_Q72_469635"/>
      <w:bookmarkStart w:id="15143" w:name="_ETM_Q72_469698"/>
      <w:bookmarkStart w:id="15144" w:name="_ETM_Q72_469763"/>
      <w:bookmarkEnd w:id="15141"/>
      <w:bookmarkEnd w:id="15142"/>
      <w:bookmarkEnd w:id="15143"/>
      <w:bookmarkEnd w:id="15144"/>
      <w:r>
        <w:rPr>
          <w:rFonts w:hint="cs"/>
          <w:rtl/>
        </w:rPr>
        <w:t>ו</w:t>
      </w:r>
      <w:r>
        <w:rPr>
          <w:rtl/>
        </w:rPr>
        <w:t xml:space="preserve">עקרון </w:t>
      </w:r>
      <w:bookmarkStart w:id="15145" w:name="_ETM_Q72_470670"/>
      <w:bookmarkEnd w:id="15145"/>
      <w:r>
        <w:rPr>
          <w:rFonts w:hint="cs"/>
          <w:rtl/>
        </w:rPr>
        <w:t>היסוד</w:t>
      </w:r>
      <w:bookmarkStart w:id="15146" w:name="_ETM_Q72_472763"/>
      <w:bookmarkEnd w:id="15146"/>
      <w:r>
        <w:rPr>
          <w:rFonts w:hint="cs"/>
          <w:rtl/>
        </w:rPr>
        <w:t xml:space="preserve"> הזה אומר </w:t>
      </w:r>
      <w:r>
        <w:rPr>
          <w:rtl/>
        </w:rPr>
        <w:t>ככה</w:t>
      </w:r>
      <w:r>
        <w:rPr>
          <w:rFonts w:hint="cs"/>
          <w:rtl/>
        </w:rPr>
        <w:t xml:space="preserve">: </w:t>
      </w:r>
      <w:bookmarkStart w:id="15147" w:name="_ETM_Q72_472899"/>
      <w:bookmarkEnd w:id="15147"/>
      <w:r>
        <w:rPr>
          <w:rtl/>
        </w:rPr>
        <w:t>לימין אסור, לשמאל מותר. עקרון</w:t>
      </w:r>
      <w:bookmarkStart w:id="15148" w:name="_ETM_Q72_477170"/>
      <w:bookmarkEnd w:id="15148"/>
      <w:r>
        <w:rPr>
          <w:rFonts w:hint="cs"/>
          <w:rtl/>
        </w:rPr>
        <w:t>-</w:t>
      </w:r>
      <w:r>
        <w:rPr>
          <w:rtl/>
        </w:rPr>
        <w:t>על בשיטתנו המשפטית. מה שאסור לימין</w:t>
      </w:r>
      <w:r>
        <w:rPr>
          <w:rFonts w:hint="cs"/>
          <w:rtl/>
        </w:rPr>
        <w:t xml:space="preserve">, </w:t>
      </w:r>
      <w:bookmarkStart w:id="15149" w:name="_ETM_Q72_482178"/>
      <w:bookmarkEnd w:id="15149"/>
      <w:r>
        <w:rPr>
          <w:rtl/>
        </w:rPr>
        <w:t xml:space="preserve">לשמאל מותר. </w:t>
      </w:r>
      <w:bookmarkStart w:id="15150" w:name="_ETM_Q72_484720"/>
      <w:bookmarkEnd w:id="15150"/>
      <w:r>
        <w:rPr>
          <w:rtl/>
        </w:rPr>
        <w:t>אם אתה הולך לפי הע</w:t>
      </w:r>
      <w:r>
        <w:rPr>
          <w:rFonts w:hint="cs"/>
          <w:rtl/>
        </w:rPr>
        <w:t>י</w:t>
      </w:r>
      <w:r>
        <w:rPr>
          <w:rtl/>
        </w:rPr>
        <w:t xml:space="preserve">קרון הזה, אתה מבין הרבה מאוד </w:t>
      </w:r>
      <w:bookmarkStart w:id="15151" w:name="_ETM_Q72_487294"/>
      <w:bookmarkEnd w:id="15151"/>
      <w:r>
        <w:rPr>
          <w:rtl/>
        </w:rPr>
        <w:t xml:space="preserve">דברים. אני רוצה לתת כמה דוגמאות. </w:t>
      </w:r>
      <w:bookmarkStart w:id="15152" w:name="_ETM_Q72_492750"/>
      <w:bookmarkEnd w:id="15152"/>
    </w:p>
    <w:p w:rsidR="001A054E" w:rsidRDefault="001A054E" w:rsidP="00AF2361">
      <w:pPr>
        <w:rPr>
          <w:rtl/>
        </w:rPr>
      </w:pPr>
    </w:p>
    <w:p w:rsidR="001A054E" w:rsidRDefault="001A054E" w:rsidP="003532CE">
      <w:pPr>
        <w:rPr>
          <w:rtl/>
        </w:rPr>
      </w:pPr>
      <w:r>
        <w:rPr>
          <w:rtl/>
        </w:rPr>
        <w:t>דוגמה אחת</w:t>
      </w:r>
      <w:r>
        <w:rPr>
          <w:rFonts w:hint="cs"/>
          <w:rtl/>
        </w:rPr>
        <w:t>,</w:t>
      </w:r>
      <w:r>
        <w:rPr>
          <w:rtl/>
        </w:rPr>
        <w:t xml:space="preserve"> שכבר</w:t>
      </w:r>
      <w:r>
        <w:rPr>
          <w:rFonts w:hint="cs"/>
          <w:rtl/>
        </w:rPr>
        <w:t xml:space="preserve"> </w:t>
      </w:r>
      <w:bookmarkStart w:id="15153" w:name="_ETM_Q72_493790"/>
      <w:bookmarkStart w:id="15154" w:name="_ETM_Q72_413249"/>
      <w:bookmarkEnd w:id="15153"/>
      <w:bookmarkEnd w:id="15154"/>
      <w:r>
        <w:rPr>
          <w:rtl/>
        </w:rPr>
        <w:t>דיברתי עליה בעבר</w:t>
      </w:r>
      <w:r>
        <w:rPr>
          <w:rFonts w:hint="cs"/>
          <w:rtl/>
        </w:rPr>
        <w:t>,</w:t>
      </w:r>
      <w:r>
        <w:rPr>
          <w:rtl/>
        </w:rPr>
        <w:t xml:space="preserve"> </w:t>
      </w:r>
      <w:bookmarkStart w:id="15155" w:name="_ETM_Q72_496720"/>
      <w:bookmarkStart w:id="15156" w:name="_ETM_Q72_498250"/>
      <w:bookmarkEnd w:id="15155"/>
      <w:bookmarkEnd w:id="15156"/>
      <w:r>
        <w:rPr>
          <w:rtl/>
        </w:rPr>
        <w:t xml:space="preserve">יש החלטת ממשלה </w:t>
      </w:r>
      <w:bookmarkStart w:id="15157" w:name="_ETM_Q72_501660"/>
      <w:bookmarkEnd w:id="15157"/>
      <w:r>
        <w:rPr>
          <w:rtl/>
        </w:rPr>
        <w:t xml:space="preserve">שהיא </w:t>
      </w:r>
      <w:r>
        <w:rPr>
          <w:rFonts w:hint="cs"/>
          <w:rtl/>
        </w:rPr>
        <w:t>ה</w:t>
      </w:r>
      <w:r>
        <w:rPr>
          <w:rtl/>
        </w:rPr>
        <w:t>אהובה עליי ביותר</w:t>
      </w:r>
      <w:r w:rsidR="003532CE">
        <w:rPr>
          <w:rFonts w:hint="cs"/>
          <w:rtl/>
        </w:rPr>
        <w:t>.</w:t>
      </w:r>
      <w:r>
        <w:rPr>
          <w:rtl/>
        </w:rPr>
        <w:t xml:space="preserve"> </w:t>
      </w:r>
      <w:bookmarkStart w:id="15158" w:name="_ETM_Q72_504470"/>
      <w:bookmarkStart w:id="15159" w:name="_ETM_Q72_507988"/>
      <w:bookmarkEnd w:id="15158"/>
      <w:bookmarkEnd w:id="15159"/>
      <w:r>
        <w:rPr>
          <w:rtl/>
        </w:rPr>
        <w:t xml:space="preserve">יש כאלה שאוספים בולים, כל אחד עם התחביבים שלו. יש </w:t>
      </w:r>
      <w:bookmarkStart w:id="15160" w:name="_ETM_Q72_512172"/>
      <w:bookmarkEnd w:id="15160"/>
      <w:r>
        <w:rPr>
          <w:rtl/>
        </w:rPr>
        <w:t xml:space="preserve">החלטת ממשלה שאני הכי אוהב, המספר שלה </w:t>
      </w:r>
      <w:bookmarkStart w:id="15161" w:name="_ETM_Q72_516356"/>
      <w:bookmarkEnd w:id="15161"/>
      <w:r>
        <w:rPr>
          <w:rtl/>
        </w:rPr>
        <w:t>666</w:t>
      </w:r>
      <w:r>
        <w:rPr>
          <w:rFonts w:hint="cs"/>
          <w:rtl/>
        </w:rPr>
        <w:t>, שש מאות ושישים ושש</w:t>
      </w:r>
      <w:bookmarkStart w:id="15162" w:name="_ETM_Q72_514929"/>
      <w:bookmarkEnd w:id="15162"/>
      <w:r>
        <w:rPr>
          <w:rFonts w:hint="cs"/>
          <w:rtl/>
        </w:rPr>
        <w:t xml:space="preserve"> –</w:t>
      </w:r>
      <w:r>
        <w:rPr>
          <w:rtl/>
        </w:rPr>
        <w:t xml:space="preserve"> </w:t>
      </w:r>
      <w:bookmarkStart w:id="15163" w:name="_ETM_Q72_522790"/>
      <w:bookmarkStart w:id="15164" w:name="_ETM_Q72_525092"/>
      <w:bookmarkStart w:id="15165" w:name="_ETM_Q72_525241"/>
      <w:bookmarkStart w:id="15166" w:name="_ETM_Q72_525367"/>
      <w:bookmarkStart w:id="15167" w:name="_ETM_Q72_525426"/>
      <w:bookmarkEnd w:id="15163"/>
      <w:bookmarkEnd w:id="15164"/>
      <w:bookmarkEnd w:id="15165"/>
      <w:bookmarkEnd w:id="15166"/>
      <w:bookmarkEnd w:id="15167"/>
      <w:r>
        <w:rPr>
          <w:rtl/>
        </w:rPr>
        <w:t>אגב, מה שמדהים</w:t>
      </w:r>
      <w:r>
        <w:rPr>
          <w:rFonts w:hint="cs"/>
          <w:rtl/>
        </w:rPr>
        <w:t>,</w:t>
      </w:r>
      <w:r>
        <w:rPr>
          <w:rtl/>
        </w:rPr>
        <w:t xml:space="preserve"> </w:t>
      </w:r>
      <w:bookmarkStart w:id="15168" w:name="_ETM_Q72_525690"/>
      <w:bookmarkEnd w:id="15168"/>
      <w:r>
        <w:rPr>
          <w:rtl/>
        </w:rPr>
        <w:t>תבינו כמה החלטות פעם הממשלות היו צריכות לקבל</w:t>
      </w:r>
      <w:r>
        <w:rPr>
          <w:rFonts w:hint="cs"/>
          <w:rtl/>
        </w:rPr>
        <w:t>.</w:t>
      </w:r>
      <w:bookmarkStart w:id="15169" w:name="_ETM_Q72_527370"/>
      <w:bookmarkEnd w:id="15169"/>
      <w:r>
        <w:rPr>
          <w:rtl/>
        </w:rPr>
        <w:t xml:space="preserve"> היום צריכים </w:t>
      </w:r>
      <w:bookmarkStart w:id="15170" w:name="_ETM_Q72_528900"/>
      <w:bookmarkEnd w:id="15170"/>
      <w:r>
        <w:rPr>
          <w:rtl/>
        </w:rPr>
        <w:t xml:space="preserve">לקבל הרבה יותר החלטות בממשלה, כי אף אחד לא מבצע </w:t>
      </w:r>
      <w:bookmarkStart w:id="15171" w:name="_ETM_Q72_532110"/>
      <w:bookmarkEnd w:id="15171"/>
      <w:r>
        <w:rPr>
          <w:rtl/>
        </w:rPr>
        <w:t>את ההחלטות שהממשלה עושה</w:t>
      </w:r>
      <w:r>
        <w:rPr>
          <w:rFonts w:hint="cs"/>
          <w:rtl/>
        </w:rPr>
        <w:t>.</w:t>
      </w:r>
      <w:bookmarkStart w:id="15172" w:name="_ETM_Q72_536089"/>
      <w:bookmarkEnd w:id="15172"/>
      <w:r>
        <w:rPr>
          <w:rtl/>
        </w:rPr>
        <w:t xml:space="preserve"> </w:t>
      </w:r>
    </w:p>
    <w:p w:rsidR="001A054E" w:rsidRDefault="001A054E" w:rsidP="00AF2361">
      <w:pPr>
        <w:rPr>
          <w:rtl/>
        </w:rPr>
      </w:pPr>
    </w:p>
    <w:p w:rsidR="001A054E" w:rsidRDefault="001A054E" w:rsidP="00AF2361">
      <w:pPr>
        <w:pStyle w:val="af5"/>
        <w:keepNext/>
        <w:rPr>
          <w:rtl/>
        </w:rPr>
      </w:pPr>
      <w:bookmarkStart w:id="15173" w:name="ET_interruption_6359_2"/>
      <w:r w:rsidRPr="00A264BE">
        <w:rPr>
          <w:rStyle w:val="TagStyle"/>
          <w:rtl/>
        </w:rPr>
        <w:t xml:space="preserve"> &lt;&lt; קריאה &gt;&gt; </w:t>
      </w:r>
      <w:r>
        <w:rPr>
          <w:rtl/>
        </w:rPr>
        <w:t>מטי צרפתי הרכבי (יש עתיד):</w:t>
      </w:r>
      <w:r w:rsidRPr="00A264BE">
        <w:rPr>
          <w:rStyle w:val="TagStyle"/>
          <w:rtl/>
        </w:rPr>
        <w:t xml:space="preserve"> &lt;&lt; קריאה &gt;&gt;</w:t>
      </w:r>
      <w:r>
        <w:rPr>
          <w:rtl/>
        </w:rPr>
        <w:t xml:space="preserve"> </w:t>
      </w:r>
      <w:bookmarkEnd w:id="15173"/>
    </w:p>
    <w:p w:rsidR="001A054E" w:rsidRDefault="001A054E" w:rsidP="00C8571E">
      <w:pPr>
        <w:rPr>
          <w:rtl/>
        </w:rPr>
      </w:pPr>
    </w:p>
    <w:p w:rsidR="001A054E" w:rsidRDefault="001A054E" w:rsidP="00AF2361">
      <w:pPr>
        <w:rPr>
          <w:rtl/>
        </w:rPr>
      </w:pPr>
      <w:r>
        <w:rPr>
          <w:rFonts w:hint="cs"/>
          <w:rtl/>
        </w:rPr>
        <w:t>זה גם היועמ"שית?</w:t>
      </w:r>
    </w:p>
    <w:p w:rsidR="001A054E" w:rsidRDefault="001A054E" w:rsidP="00AF2361">
      <w:pPr>
        <w:rPr>
          <w:rtl/>
        </w:rPr>
      </w:pPr>
    </w:p>
    <w:p w:rsidR="001A054E" w:rsidRDefault="001A054E" w:rsidP="00AF2361">
      <w:pPr>
        <w:pStyle w:val="-"/>
        <w:keepNext/>
        <w:rPr>
          <w:rtl/>
        </w:rPr>
      </w:pPr>
      <w:bookmarkStart w:id="15174" w:name="ET_speakercontinue_6157_15"/>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174"/>
    </w:p>
    <w:p w:rsidR="001A054E" w:rsidRDefault="001A054E" w:rsidP="00C8571E">
      <w:pPr>
        <w:rPr>
          <w:rtl/>
        </w:rPr>
      </w:pPr>
    </w:p>
    <w:p w:rsidR="001A054E" w:rsidRDefault="001A054E" w:rsidP="00AF2361">
      <w:pPr>
        <w:rPr>
          <w:rtl/>
        </w:rPr>
      </w:pPr>
      <w:bookmarkStart w:id="15175" w:name="_ETM_Q72_538390"/>
      <w:bookmarkEnd w:id="15175"/>
      <w:r>
        <w:rPr>
          <w:rtl/>
        </w:rPr>
        <w:t xml:space="preserve">זה היום. </w:t>
      </w:r>
      <w:bookmarkStart w:id="15176" w:name="_ETM_Q72_540880"/>
      <w:bookmarkEnd w:id="15176"/>
    </w:p>
    <w:p w:rsidR="001A054E" w:rsidRDefault="001A054E" w:rsidP="00AF2361">
      <w:pPr>
        <w:rPr>
          <w:rtl/>
        </w:rPr>
      </w:pPr>
    </w:p>
    <w:p w:rsidR="001A054E" w:rsidRDefault="001A054E" w:rsidP="00AF2361">
      <w:pPr>
        <w:pStyle w:val="af5"/>
        <w:keepNext/>
        <w:rPr>
          <w:rtl/>
        </w:rPr>
      </w:pPr>
      <w:r w:rsidRPr="00A264BE">
        <w:rPr>
          <w:rStyle w:val="TagStyle"/>
          <w:rtl/>
        </w:rPr>
        <w:t xml:space="preserve"> &lt;&lt; קריאה &gt;&gt; </w:t>
      </w:r>
      <w:r>
        <w:rPr>
          <w:rtl/>
        </w:rPr>
        <w:t>מטי צרפתי הרכבי (יש עתיד):</w:t>
      </w:r>
      <w:r w:rsidRPr="00A264BE">
        <w:rPr>
          <w:rStyle w:val="TagStyle"/>
          <w:rtl/>
        </w:rPr>
        <w:t xml:space="preserve"> &lt;&lt; קריאה &gt;&gt;</w:t>
      </w:r>
      <w:r>
        <w:rPr>
          <w:rtl/>
        </w:rPr>
        <w:t xml:space="preserve"> </w:t>
      </w:r>
    </w:p>
    <w:p w:rsidR="001A054E" w:rsidRDefault="001A054E" w:rsidP="00C8571E">
      <w:pPr>
        <w:rPr>
          <w:rtl/>
        </w:rPr>
      </w:pPr>
    </w:p>
    <w:p w:rsidR="001A054E" w:rsidRDefault="001A054E" w:rsidP="00AF2361">
      <w:pPr>
        <w:rPr>
          <w:rtl/>
        </w:rPr>
      </w:pPr>
      <w:r>
        <w:rPr>
          <w:rFonts w:hint="cs"/>
          <w:rtl/>
        </w:rPr>
        <w:t>לא, זה היועמ"שית אשמה?</w:t>
      </w:r>
    </w:p>
    <w:p w:rsidR="001A054E" w:rsidRDefault="001A054E" w:rsidP="00AF2361">
      <w:pPr>
        <w:rPr>
          <w:rtl/>
        </w:rPr>
      </w:pPr>
      <w:bookmarkStart w:id="15177" w:name="_ETM_Q72_535210"/>
      <w:bookmarkEnd w:id="15177"/>
    </w:p>
    <w:p w:rsidR="001A054E" w:rsidRDefault="001A054E" w:rsidP="00AF2361">
      <w:pPr>
        <w:pStyle w:val="-"/>
        <w:keepNext/>
        <w:rPr>
          <w:rtl/>
        </w:rPr>
      </w:pPr>
      <w:bookmarkStart w:id="15178" w:name="ET_speakercontinue_6157_16"/>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178"/>
    </w:p>
    <w:p w:rsidR="001A054E" w:rsidRDefault="001A054E" w:rsidP="00C8571E">
      <w:pPr>
        <w:rPr>
          <w:rtl/>
        </w:rPr>
      </w:pPr>
    </w:p>
    <w:p w:rsidR="001A054E" w:rsidRDefault="001A054E" w:rsidP="00AF2361">
      <w:pPr>
        <w:rPr>
          <w:rtl/>
        </w:rPr>
      </w:pPr>
      <w:bookmarkStart w:id="15179" w:name="_ETM_Q72_535810"/>
      <w:bookmarkEnd w:id="15179"/>
      <w:r>
        <w:rPr>
          <w:rtl/>
        </w:rPr>
        <w:t xml:space="preserve">בוודאי, בוודאי. מה זאת אומרת? בוודאי. </w:t>
      </w:r>
      <w:bookmarkStart w:id="15180" w:name="_ETM_Q72_545839"/>
      <w:bookmarkEnd w:id="15180"/>
      <w:r>
        <w:rPr>
          <w:rtl/>
        </w:rPr>
        <w:t>החלטה 666</w:t>
      </w:r>
      <w:bookmarkStart w:id="15181" w:name="_ETM_Q72_548630"/>
      <w:bookmarkEnd w:id="15181"/>
      <w:r>
        <w:rPr>
          <w:rFonts w:hint="cs"/>
          <w:rtl/>
        </w:rPr>
        <w:t xml:space="preserve"> </w:t>
      </w:r>
      <w:r>
        <w:rPr>
          <w:rtl/>
        </w:rPr>
        <w:t>–</w:t>
      </w:r>
      <w:r>
        <w:rPr>
          <w:rFonts w:hint="cs"/>
          <w:rtl/>
        </w:rPr>
        <w:t xml:space="preserve"> </w:t>
      </w:r>
      <w:bookmarkStart w:id="15182" w:name="_ETM_Q72_545060"/>
      <w:bookmarkEnd w:id="15182"/>
      <w:r>
        <w:rPr>
          <w:rtl/>
        </w:rPr>
        <w:t xml:space="preserve">כידוע, 666 הוא מספרו של השטן במיתולוגיה הנוצרית. </w:t>
      </w:r>
      <w:bookmarkStart w:id="15183" w:name="_ETM_Q72_555519"/>
      <w:bookmarkStart w:id="15184" w:name="_ETM_Q72_556720"/>
      <w:bookmarkEnd w:id="15183"/>
      <w:bookmarkEnd w:id="15184"/>
    </w:p>
    <w:p w:rsidR="001A054E" w:rsidRDefault="001A054E" w:rsidP="00AF2361">
      <w:pPr>
        <w:rPr>
          <w:rtl/>
        </w:rPr>
      </w:pPr>
    </w:p>
    <w:p w:rsidR="001A054E" w:rsidRDefault="001A054E" w:rsidP="00AF2361">
      <w:pPr>
        <w:pStyle w:val="af5"/>
        <w:keepNext/>
        <w:rPr>
          <w:rtl/>
        </w:rPr>
      </w:pPr>
      <w:bookmarkStart w:id="15185" w:name="ET_interruption_6361_17"/>
      <w:r w:rsidRPr="002B69CD">
        <w:rPr>
          <w:rStyle w:val="TagStyle"/>
          <w:rtl/>
        </w:rPr>
        <w:t xml:space="preserve"> &lt;&lt; קריאה &gt;&gt; </w:t>
      </w:r>
      <w:r>
        <w:rPr>
          <w:rtl/>
        </w:rPr>
        <w:t>נאור שירי (יש עתיד):</w:t>
      </w:r>
      <w:r w:rsidRPr="002B69CD">
        <w:rPr>
          <w:rStyle w:val="TagStyle"/>
          <w:rtl/>
        </w:rPr>
        <w:t xml:space="preserve"> &lt;&lt; קריאה &gt;&gt;</w:t>
      </w:r>
      <w:r>
        <w:rPr>
          <w:rtl/>
        </w:rPr>
        <w:t xml:space="preserve"> </w:t>
      </w:r>
      <w:bookmarkEnd w:id="15185"/>
    </w:p>
    <w:p w:rsidR="001A054E" w:rsidRDefault="001A054E" w:rsidP="00C8571E">
      <w:pPr>
        <w:rPr>
          <w:rtl/>
        </w:rPr>
      </w:pPr>
    </w:p>
    <w:p w:rsidR="001A054E" w:rsidRDefault="001A054E" w:rsidP="00AF2361">
      <w:pPr>
        <w:rPr>
          <w:rtl/>
        </w:rPr>
      </w:pPr>
      <w:r>
        <w:rPr>
          <w:rFonts w:hint="cs"/>
          <w:rtl/>
        </w:rPr>
        <w:t>66.</w:t>
      </w:r>
      <w:bookmarkStart w:id="15186" w:name="_ETM_Q72_555180"/>
      <w:bookmarkEnd w:id="15186"/>
    </w:p>
    <w:p w:rsidR="001A054E" w:rsidRDefault="001A054E" w:rsidP="00AF2361">
      <w:pPr>
        <w:rPr>
          <w:rtl/>
        </w:rPr>
      </w:pPr>
    </w:p>
    <w:p w:rsidR="001A054E" w:rsidRDefault="001A054E" w:rsidP="00AF2361">
      <w:pPr>
        <w:pStyle w:val="-"/>
        <w:keepNext/>
        <w:rPr>
          <w:rtl/>
        </w:rPr>
      </w:pPr>
      <w:bookmarkStart w:id="15187" w:name="ET_speakercontinue_6157_18"/>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187"/>
    </w:p>
    <w:p w:rsidR="001A054E" w:rsidRDefault="001A054E" w:rsidP="00C8571E">
      <w:pPr>
        <w:rPr>
          <w:rtl/>
        </w:rPr>
      </w:pPr>
    </w:p>
    <w:p w:rsidR="001A054E" w:rsidRDefault="001A054E" w:rsidP="00AF2361">
      <w:pPr>
        <w:rPr>
          <w:rtl/>
        </w:rPr>
      </w:pPr>
      <w:r>
        <w:rPr>
          <w:rtl/>
        </w:rPr>
        <w:t xml:space="preserve">לא, לא, לא, 666. </w:t>
      </w:r>
      <w:bookmarkStart w:id="15188" w:name="_ETM_Q72_562950"/>
      <w:bookmarkEnd w:id="15188"/>
      <w:r>
        <w:rPr>
          <w:rFonts w:hint="cs"/>
          <w:rtl/>
        </w:rPr>
        <w:t xml:space="preserve">באיזה תאריך היא </w:t>
      </w:r>
      <w:r>
        <w:rPr>
          <w:rtl/>
        </w:rPr>
        <w:t>התקבלה</w:t>
      </w:r>
      <w:r>
        <w:rPr>
          <w:rFonts w:hint="cs"/>
          <w:rtl/>
        </w:rPr>
        <w:t>?</w:t>
      </w:r>
      <w:r>
        <w:rPr>
          <w:rtl/>
        </w:rPr>
        <w:t xml:space="preserve"> </w:t>
      </w:r>
      <w:bookmarkStart w:id="15189" w:name="_ETM_Q72_566670"/>
      <w:bookmarkEnd w:id="15189"/>
    </w:p>
    <w:p w:rsidR="001A054E" w:rsidRDefault="001A054E" w:rsidP="00AF2361">
      <w:pPr>
        <w:rPr>
          <w:rtl/>
        </w:rPr>
      </w:pPr>
    </w:p>
    <w:p w:rsidR="001A054E" w:rsidRDefault="001A054E" w:rsidP="00AF2361">
      <w:pPr>
        <w:pStyle w:val="af5"/>
        <w:keepNext/>
        <w:rPr>
          <w:rtl/>
        </w:rPr>
      </w:pPr>
      <w:bookmarkStart w:id="15190" w:name="ET_interruption_קר_אה_19"/>
      <w:r w:rsidRPr="002B69CD">
        <w:rPr>
          <w:rStyle w:val="TagStyle"/>
          <w:rtl/>
        </w:rPr>
        <w:t xml:space="preserve"> &lt;&lt; קריאה &gt;&gt; </w:t>
      </w:r>
      <w:r>
        <w:rPr>
          <w:rtl/>
        </w:rPr>
        <w:t>קריאה:</w:t>
      </w:r>
      <w:r w:rsidRPr="002B69CD">
        <w:rPr>
          <w:rStyle w:val="TagStyle"/>
          <w:rtl/>
        </w:rPr>
        <w:t xml:space="preserve"> &lt;&lt; קריאה &gt;&gt;</w:t>
      </w:r>
      <w:r>
        <w:rPr>
          <w:rtl/>
        </w:rPr>
        <w:t xml:space="preserve"> </w:t>
      </w:r>
      <w:bookmarkEnd w:id="15190"/>
    </w:p>
    <w:p w:rsidR="001A054E" w:rsidRDefault="001A054E" w:rsidP="00C8571E">
      <w:pPr>
        <w:rPr>
          <w:rtl/>
        </w:rPr>
      </w:pPr>
    </w:p>
    <w:p w:rsidR="001A054E" w:rsidRDefault="001A054E" w:rsidP="00AF2361">
      <w:pPr>
        <w:rPr>
          <w:rtl/>
        </w:rPr>
      </w:pPr>
      <w:r>
        <w:rPr>
          <w:rFonts w:hint="cs"/>
          <w:rtl/>
        </w:rPr>
        <w:t>6 ביוני.</w:t>
      </w:r>
    </w:p>
    <w:p w:rsidR="001A054E" w:rsidRDefault="001A054E" w:rsidP="00AF2361">
      <w:pPr>
        <w:rPr>
          <w:rtl/>
        </w:rPr>
      </w:pPr>
    </w:p>
    <w:p w:rsidR="001A054E" w:rsidRDefault="001A054E" w:rsidP="00AF2361">
      <w:pPr>
        <w:pStyle w:val="af5"/>
        <w:keepNext/>
        <w:rPr>
          <w:rtl/>
        </w:rPr>
      </w:pPr>
      <w:bookmarkStart w:id="15191" w:name="ET_interruption_6361_23"/>
      <w:r w:rsidRPr="002B69CD">
        <w:rPr>
          <w:rStyle w:val="TagStyle"/>
          <w:rtl/>
        </w:rPr>
        <w:t xml:space="preserve"> &lt;&lt; קריאה &gt;&gt; </w:t>
      </w:r>
      <w:r>
        <w:rPr>
          <w:rtl/>
        </w:rPr>
        <w:t>נאור שירי (יש עתיד):</w:t>
      </w:r>
      <w:r w:rsidRPr="002B69CD">
        <w:rPr>
          <w:rStyle w:val="TagStyle"/>
          <w:rtl/>
        </w:rPr>
        <w:t xml:space="preserve"> &lt;&lt; קריאה &gt;&gt;</w:t>
      </w:r>
      <w:r>
        <w:rPr>
          <w:rtl/>
        </w:rPr>
        <w:t xml:space="preserve"> </w:t>
      </w:r>
      <w:bookmarkEnd w:id="15191"/>
    </w:p>
    <w:p w:rsidR="001A054E" w:rsidRDefault="001A054E" w:rsidP="00C8571E">
      <w:pPr>
        <w:rPr>
          <w:rtl/>
        </w:rPr>
      </w:pPr>
    </w:p>
    <w:p w:rsidR="001A054E" w:rsidRDefault="001A054E" w:rsidP="003532CE">
      <w:pPr>
        <w:bidi w:val="0"/>
        <w:rPr>
          <w:rtl/>
        </w:rPr>
      </w:pPr>
      <w:bookmarkStart w:id="15192" w:name="_ETM_Q72_562990"/>
      <w:bookmarkEnd w:id="15192"/>
      <w:r>
        <w:t>Six-seven.</w:t>
      </w:r>
      <w:bookmarkStart w:id="15193" w:name="_ETM_Q72_565620"/>
      <w:bookmarkEnd w:id="15193"/>
    </w:p>
    <w:p w:rsidR="001A054E" w:rsidRDefault="001A054E" w:rsidP="00AF2361">
      <w:pPr>
        <w:rPr>
          <w:rtl/>
        </w:rPr>
      </w:pPr>
      <w:bookmarkStart w:id="15194" w:name="_ETM_Q72_570511"/>
      <w:bookmarkEnd w:id="15194"/>
    </w:p>
    <w:p w:rsidR="001A054E" w:rsidRDefault="001A054E" w:rsidP="00AF2361">
      <w:pPr>
        <w:pStyle w:val="-"/>
        <w:keepNext/>
        <w:rPr>
          <w:rtl/>
        </w:rPr>
      </w:pPr>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p>
    <w:p w:rsidR="001A054E" w:rsidRDefault="001A054E" w:rsidP="00C8571E">
      <w:pPr>
        <w:rPr>
          <w:rtl/>
        </w:rPr>
      </w:pPr>
    </w:p>
    <w:p w:rsidR="001A054E" w:rsidRDefault="001A054E" w:rsidP="00AF2361">
      <w:pPr>
        <w:rPr>
          <w:rtl/>
        </w:rPr>
      </w:pPr>
      <w:bookmarkStart w:id="15195" w:name="_ETM_Q72_562511"/>
      <w:bookmarkEnd w:id="15195"/>
      <w:r>
        <w:rPr>
          <w:rFonts w:hint="cs"/>
          <w:rtl/>
        </w:rPr>
        <w:t>6 ביוני</w:t>
      </w:r>
      <w:bookmarkStart w:id="15196" w:name="_ETM_Q72_562401"/>
      <w:bookmarkEnd w:id="15196"/>
      <w:r>
        <w:rPr>
          <w:rFonts w:hint="cs"/>
          <w:rtl/>
        </w:rPr>
        <w:t>.</w:t>
      </w:r>
      <w:r>
        <w:rPr>
          <w:rtl/>
        </w:rPr>
        <w:t xml:space="preserve"> תפסיק עם </w:t>
      </w:r>
      <w:r>
        <w:rPr>
          <w:rFonts w:hint="cs"/>
          <w:rtl/>
        </w:rPr>
        <w:t>ה-</w:t>
      </w:r>
      <w:r>
        <w:t>six-seven</w:t>
      </w:r>
      <w:r>
        <w:rPr>
          <w:rFonts w:hint="cs"/>
          <w:rtl/>
        </w:rPr>
        <w:t xml:space="preserve"> הזה שלך</w:t>
      </w:r>
      <w:bookmarkStart w:id="15197" w:name="_ETM_Q72_564550"/>
      <w:bookmarkEnd w:id="15197"/>
      <w:r>
        <w:rPr>
          <w:rtl/>
        </w:rPr>
        <w:t>.</w:t>
      </w:r>
      <w:bookmarkStart w:id="15198" w:name="_ETM_Q72_564080"/>
      <w:bookmarkEnd w:id="15198"/>
      <w:r>
        <w:rPr>
          <w:rtl/>
        </w:rPr>
        <w:t xml:space="preserve"> </w:t>
      </w:r>
      <w:bookmarkStart w:id="15199" w:name="_ETM_Q72_572369"/>
      <w:bookmarkEnd w:id="15199"/>
    </w:p>
    <w:p w:rsidR="001A054E" w:rsidRDefault="001A054E" w:rsidP="00AF2361">
      <w:pPr>
        <w:rPr>
          <w:rtl/>
        </w:rPr>
      </w:pPr>
    </w:p>
    <w:p w:rsidR="001A054E" w:rsidRDefault="001A054E" w:rsidP="00AF2361">
      <w:pPr>
        <w:pStyle w:val="af5"/>
        <w:keepNext/>
        <w:rPr>
          <w:rtl/>
        </w:rPr>
      </w:pPr>
      <w:bookmarkStart w:id="15200" w:name="ET_interruption_6128_21"/>
      <w:r w:rsidRPr="002B69CD">
        <w:rPr>
          <w:rStyle w:val="TagStyle"/>
          <w:rtl/>
        </w:rPr>
        <w:t xml:space="preserve"> &lt;&lt; קריאה &gt;&gt; </w:t>
      </w:r>
      <w:r>
        <w:rPr>
          <w:rtl/>
        </w:rPr>
        <w:t>משה טור פז (יש עתיד):</w:t>
      </w:r>
      <w:r w:rsidRPr="002B69CD">
        <w:rPr>
          <w:rStyle w:val="TagStyle"/>
          <w:rtl/>
        </w:rPr>
        <w:t xml:space="preserve"> &lt;&lt; קריאה &gt;&gt;</w:t>
      </w:r>
      <w:r>
        <w:rPr>
          <w:rtl/>
        </w:rPr>
        <w:t xml:space="preserve"> </w:t>
      </w:r>
      <w:bookmarkEnd w:id="15200"/>
    </w:p>
    <w:p w:rsidR="001A054E" w:rsidRDefault="001A054E" w:rsidP="00C8571E">
      <w:pPr>
        <w:rPr>
          <w:rtl/>
        </w:rPr>
      </w:pPr>
    </w:p>
    <w:p w:rsidR="001A054E" w:rsidRDefault="001A054E" w:rsidP="00AF2361">
      <w:pPr>
        <w:rPr>
          <w:rtl/>
        </w:rPr>
      </w:pPr>
      <w:r>
        <w:rPr>
          <w:rFonts w:hint="cs"/>
          <w:rtl/>
        </w:rPr>
        <w:t>בשישי לשישי - - -</w:t>
      </w:r>
    </w:p>
    <w:p w:rsidR="001A054E" w:rsidRDefault="001A054E" w:rsidP="00AF2361">
      <w:pPr>
        <w:rPr>
          <w:rtl/>
        </w:rPr>
      </w:pPr>
    </w:p>
    <w:p w:rsidR="001A054E" w:rsidRDefault="001A054E" w:rsidP="00AF2361">
      <w:pPr>
        <w:pStyle w:val="-"/>
        <w:keepNext/>
        <w:rPr>
          <w:rtl/>
        </w:rPr>
      </w:pPr>
      <w:bookmarkStart w:id="15201" w:name="ET_speakercontinue_6157_22"/>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201"/>
    </w:p>
    <w:p w:rsidR="001A054E" w:rsidRDefault="001A054E" w:rsidP="00C8571E">
      <w:pPr>
        <w:rPr>
          <w:rtl/>
        </w:rPr>
      </w:pPr>
    </w:p>
    <w:p w:rsidR="001A054E" w:rsidRDefault="001A054E" w:rsidP="00AF2361">
      <w:pPr>
        <w:rPr>
          <w:rtl/>
        </w:rPr>
      </w:pPr>
      <w:bookmarkStart w:id="15202" w:name="_ETM_Q72_564950"/>
      <w:bookmarkEnd w:id="15202"/>
      <w:r>
        <w:rPr>
          <w:rFonts w:hint="cs"/>
          <w:rtl/>
        </w:rPr>
        <w:t>ב-6 ביוני.</w:t>
      </w:r>
      <w:r>
        <w:rPr>
          <w:rtl/>
        </w:rPr>
        <w:t xml:space="preserve"> </w:t>
      </w:r>
      <w:r>
        <w:rPr>
          <w:rFonts w:hint="cs"/>
          <w:rtl/>
        </w:rPr>
        <w:t>באיזו שנה? עכשיו י</w:t>
      </w:r>
      <w:bookmarkStart w:id="15203" w:name="_ETM_Q72_571390"/>
      <w:bookmarkEnd w:id="15203"/>
      <w:r>
        <w:rPr>
          <w:rFonts w:hint="cs"/>
          <w:rtl/>
        </w:rPr>
        <w:t>גיע השבע שלך.</w:t>
      </w:r>
    </w:p>
    <w:p w:rsidR="001A054E" w:rsidRDefault="001A054E" w:rsidP="00AF2361">
      <w:pPr>
        <w:rPr>
          <w:rtl/>
        </w:rPr>
      </w:pPr>
    </w:p>
    <w:p w:rsidR="001A054E" w:rsidRDefault="001A054E" w:rsidP="00AF2361">
      <w:pPr>
        <w:pStyle w:val="af5"/>
        <w:keepNext/>
        <w:rPr>
          <w:rtl/>
        </w:rPr>
      </w:pPr>
      <w:r w:rsidRPr="002B69CD">
        <w:rPr>
          <w:rStyle w:val="TagStyle"/>
          <w:rtl/>
        </w:rPr>
        <w:t xml:space="preserve"> &lt;&lt; קריאה &gt;&gt; </w:t>
      </w:r>
      <w:r>
        <w:rPr>
          <w:rtl/>
        </w:rPr>
        <w:t>נאור שירי (יש עתיד):</w:t>
      </w:r>
      <w:r w:rsidRPr="002B69CD">
        <w:rPr>
          <w:rStyle w:val="TagStyle"/>
          <w:rtl/>
        </w:rPr>
        <w:t xml:space="preserve"> &lt;&lt; קריאה &gt;&gt;</w:t>
      </w:r>
      <w:r>
        <w:rPr>
          <w:rtl/>
        </w:rPr>
        <w:t xml:space="preserve"> </w:t>
      </w:r>
    </w:p>
    <w:p w:rsidR="001A054E" w:rsidRDefault="001A054E" w:rsidP="00C8571E">
      <w:pPr>
        <w:rPr>
          <w:rtl/>
        </w:rPr>
      </w:pPr>
    </w:p>
    <w:p w:rsidR="001A054E" w:rsidRDefault="001A054E" w:rsidP="00AF2361">
      <w:pPr>
        <w:rPr>
          <w:rtl/>
        </w:rPr>
      </w:pPr>
      <w:r>
        <w:rPr>
          <w:rFonts w:hint="cs"/>
          <w:rtl/>
        </w:rPr>
        <w:t>1977.</w:t>
      </w:r>
    </w:p>
    <w:p w:rsidR="001A054E" w:rsidRDefault="001A054E" w:rsidP="00AF2361">
      <w:pPr>
        <w:rPr>
          <w:rtl/>
        </w:rPr>
      </w:pPr>
    </w:p>
    <w:p w:rsidR="001A054E" w:rsidRDefault="001A054E" w:rsidP="00AF2361">
      <w:pPr>
        <w:pStyle w:val="-"/>
        <w:keepNext/>
        <w:rPr>
          <w:rtl/>
        </w:rPr>
      </w:pPr>
      <w:bookmarkStart w:id="15204" w:name="ET_speakercontinue_6157_25"/>
      <w:r w:rsidRPr="002B69CD">
        <w:rPr>
          <w:rStyle w:val="TagStyle"/>
          <w:rtl/>
        </w:rPr>
        <w:t xml:space="preserve"> &lt;&lt; דובר_המשך &gt;&gt; </w:t>
      </w:r>
      <w:r>
        <w:rPr>
          <w:rtl/>
        </w:rPr>
        <w:t>שמחה רוטמן (הציונות הדתית):</w:t>
      </w:r>
      <w:r w:rsidRPr="002B69CD">
        <w:rPr>
          <w:rStyle w:val="TagStyle"/>
          <w:rtl/>
        </w:rPr>
        <w:t xml:space="preserve"> &lt;&lt; דובר_המשך &gt;&gt;</w:t>
      </w:r>
      <w:r>
        <w:rPr>
          <w:rtl/>
        </w:rPr>
        <w:t xml:space="preserve"> </w:t>
      </w:r>
      <w:bookmarkEnd w:id="15204"/>
    </w:p>
    <w:p w:rsidR="001A054E" w:rsidRDefault="001A054E" w:rsidP="00C8571E">
      <w:pPr>
        <w:rPr>
          <w:rtl/>
        </w:rPr>
      </w:pPr>
    </w:p>
    <w:p w:rsidR="001A054E" w:rsidRDefault="001A054E" w:rsidP="00AF2361">
      <w:pPr>
        <w:rPr>
          <w:rtl/>
        </w:rPr>
      </w:pPr>
      <w:bookmarkStart w:id="15205" w:name="_ETM_Q72_569370"/>
      <w:bookmarkEnd w:id="15205"/>
      <w:r>
        <w:rPr>
          <w:rFonts w:hint="cs"/>
          <w:rtl/>
        </w:rPr>
        <w:t>19</w:t>
      </w:r>
      <w:r>
        <w:rPr>
          <w:rtl/>
        </w:rPr>
        <w:t>77</w:t>
      </w:r>
      <w:r>
        <w:rPr>
          <w:rFonts w:hint="cs"/>
          <w:rtl/>
        </w:rPr>
        <w:t>,</w:t>
      </w:r>
      <w:r>
        <w:rPr>
          <w:rtl/>
        </w:rPr>
        <w:t xml:space="preserve"> יפה מאוד. </w:t>
      </w:r>
      <w:bookmarkStart w:id="15206" w:name="_ETM_Q72_577540"/>
      <w:bookmarkEnd w:id="15206"/>
      <w:r>
        <w:rPr>
          <w:rtl/>
        </w:rPr>
        <w:t>אז קיבלת את ה</w:t>
      </w:r>
      <w:r>
        <w:rPr>
          <w:rFonts w:hint="cs"/>
          <w:rtl/>
        </w:rPr>
        <w:t>-</w:t>
      </w:r>
      <w:r>
        <w:t>six-seven</w:t>
      </w:r>
      <w:r>
        <w:rPr>
          <w:rtl/>
        </w:rPr>
        <w:t xml:space="preserve"> </w:t>
      </w:r>
      <w:bookmarkStart w:id="15207" w:name="_ETM_Q72_574331"/>
      <w:bookmarkEnd w:id="15207"/>
      <w:r>
        <w:rPr>
          <w:rFonts w:hint="cs"/>
          <w:rtl/>
        </w:rPr>
        <w:t>ש</w:t>
      </w:r>
      <w:r>
        <w:rPr>
          <w:rtl/>
        </w:rPr>
        <w:t xml:space="preserve">לך. </w:t>
      </w:r>
      <w:bookmarkStart w:id="15208" w:name="_ETM_Q72_581238"/>
      <w:bookmarkEnd w:id="15208"/>
      <w:r>
        <w:rPr>
          <w:rFonts w:hint="cs"/>
          <w:rtl/>
        </w:rPr>
        <w:t>ב-6</w:t>
      </w:r>
      <w:bookmarkStart w:id="15209" w:name="_ETM_Q72_583488"/>
      <w:bookmarkEnd w:id="15209"/>
      <w:r>
        <w:rPr>
          <w:rFonts w:hint="cs"/>
          <w:rtl/>
        </w:rPr>
        <w:t xml:space="preserve"> ביוני.</w:t>
      </w:r>
      <w:r>
        <w:rPr>
          <w:rtl/>
        </w:rPr>
        <w:t xml:space="preserve"> זה תאריך מאוד מאוד מיוחד. </w:t>
      </w:r>
      <w:bookmarkStart w:id="15210" w:name="_ETM_Q72_589410"/>
      <w:bookmarkEnd w:id="15210"/>
      <w:r>
        <w:rPr>
          <w:rtl/>
        </w:rPr>
        <w:t>למה הוא מיוחד? כי זה בדיוק</w:t>
      </w:r>
      <w:bookmarkStart w:id="15211" w:name="_ETM_Q72_592130"/>
      <w:bookmarkEnd w:id="15211"/>
      <w:r>
        <w:rPr>
          <w:rFonts w:hint="cs"/>
          <w:rtl/>
        </w:rPr>
        <w:t xml:space="preserve"> </w:t>
      </w:r>
      <w:r>
        <w:rPr>
          <w:rtl/>
        </w:rPr>
        <w:t xml:space="preserve">הזמן </w:t>
      </w:r>
      <w:bookmarkStart w:id="15212" w:name="_ETM_Q72_593519"/>
      <w:bookmarkEnd w:id="15212"/>
      <w:r>
        <w:rPr>
          <w:rtl/>
        </w:rPr>
        <w:t>בין</w:t>
      </w:r>
      <w:r>
        <w:rPr>
          <w:rFonts w:hint="cs"/>
          <w:rtl/>
        </w:rPr>
        <w:t xml:space="preserve"> </w:t>
      </w:r>
      <w:bookmarkStart w:id="15213" w:name="_ETM_Q72_594559"/>
      <w:bookmarkEnd w:id="15213"/>
      <w:r>
        <w:rPr>
          <w:rtl/>
        </w:rPr>
        <w:t>הפסד</w:t>
      </w:r>
      <w:r>
        <w:rPr>
          <w:rFonts w:hint="cs"/>
          <w:rtl/>
        </w:rPr>
        <w:t>ו</w:t>
      </w:r>
      <w:r>
        <w:rPr>
          <w:rtl/>
        </w:rPr>
        <w:t xml:space="preserve"> של השמאל בבחירות </w:t>
      </w:r>
      <w:bookmarkStart w:id="15214" w:name="_ETM_Q72_598279"/>
      <w:bookmarkEnd w:id="15214"/>
      <w:r>
        <w:rPr>
          <w:rtl/>
        </w:rPr>
        <w:t xml:space="preserve">למועד הקמת ממשלת הימין הראשונה ב-1977. </w:t>
      </w:r>
      <w:bookmarkStart w:id="15215" w:name="_ETM_Q72_603760"/>
      <w:bookmarkEnd w:id="15215"/>
      <w:r>
        <w:rPr>
          <w:rtl/>
        </w:rPr>
        <w:t xml:space="preserve">בפרק הזמן הזה שאחרי הבחירות, כשהשמאל כבר הפסיד את </w:t>
      </w:r>
      <w:bookmarkStart w:id="15216" w:name="_ETM_Q72_606964"/>
      <w:bookmarkEnd w:id="15216"/>
      <w:r>
        <w:rPr>
          <w:rtl/>
        </w:rPr>
        <w:t xml:space="preserve">השלטון בישראל, </w:t>
      </w:r>
      <w:bookmarkStart w:id="15217" w:name="_ETM_Q72_610859"/>
      <w:bookmarkEnd w:id="15217"/>
      <w:r>
        <w:rPr>
          <w:rtl/>
        </w:rPr>
        <w:t>קיבלו בממשלה החלטה שמספרה 666</w:t>
      </w:r>
      <w:r>
        <w:rPr>
          <w:rFonts w:hint="cs"/>
          <w:rtl/>
        </w:rPr>
        <w:t xml:space="preserve"> –</w:t>
      </w:r>
      <w:r>
        <w:rPr>
          <w:rtl/>
        </w:rPr>
        <w:t xml:space="preserve"> ואכן</w:t>
      </w:r>
      <w:r>
        <w:rPr>
          <w:rFonts w:hint="cs"/>
          <w:rtl/>
        </w:rPr>
        <w:t xml:space="preserve">, </w:t>
      </w:r>
      <w:r>
        <w:rPr>
          <w:rtl/>
        </w:rPr>
        <w:t>אני חייב לומר, זו</w:t>
      </w:r>
      <w:r>
        <w:rPr>
          <w:rFonts w:hint="cs"/>
          <w:rtl/>
        </w:rPr>
        <w:t xml:space="preserve"> </w:t>
      </w:r>
      <w:bookmarkStart w:id="15218" w:name="_ETM_Q72_618619"/>
      <w:bookmarkEnd w:id="15218"/>
      <w:r>
        <w:rPr>
          <w:rtl/>
        </w:rPr>
        <w:t xml:space="preserve">החלטה </w:t>
      </w:r>
      <w:r>
        <w:rPr>
          <w:rFonts w:hint="cs"/>
          <w:rtl/>
        </w:rPr>
        <w:t>שט</w:t>
      </w:r>
      <w:r>
        <w:rPr>
          <w:rtl/>
        </w:rPr>
        <w:t>נית</w:t>
      </w:r>
      <w:r>
        <w:rPr>
          <w:rFonts w:hint="cs"/>
          <w:rtl/>
        </w:rPr>
        <w:t>,</w:t>
      </w:r>
      <w:r>
        <w:rPr>
          <w:rtl/>
        </w:rPr>
        <w:t xml:space="preserve"> </w:t>
      </w:r>
      <w:bookmarkStart w:id="15219" w:name="_ETM_Q72_621100"/>
      <w:bookmarkEnd w:id="15219"/>
      <w:r>
        <w:rPr>
          <w:rtl/>
        </w:rPr>
        <w:t xml:space="preserve">ממש </w:t>
      </w:r>
      <w:r>
        <w:rPr>
          <w:rFonts w:hint="cs"/>
          <w:rtl/>
        </w:rPr>
        <w:t>שט</w:t>
      </w:r>
      <w:r>
        <w:rPr>
          <w:rtl/>
        </w:rPr>
        <w:t xml:space="preserve">נית. </w:t>
      </w:r>
      <w:bookmarkStart w:id="15220" w:name="_ETM_Q72_623660"/>
      <w:bookmarkEnd w:id="15220"/>
    </w:p>
    <w:p w:rsidR="001A054E" w:rsidRDefault="001A054E" w:rsidP="00AF2361">
      <w:pPr>
        <w:rPr>
          <w:rtl/>
        </w:rPr>
      </w:pPr>
      <w:bookmarkStart w:id="15221" w:name="_ETM_Q72_624928"/>
      <w:bookmarkStart w:id="15222" w:name="_ETM_Q72_625061"/>
      <w:bookmarkEnd w:id="15221"/>
      <w:bookmarkEnd w:id="15222"/>
    </w:p>
    <w:p w:rsidR="001A054E" w:rsidRDefault="001A054E" w:rsidP="00AF2361">
      <w:pPr>
        <w:pStyle w:val="af5"/>
        <w:keepNext/>
        <w:rPr>
          <w:rtl/>
        </w:rPr>
      </w:pPr>
      <w:bookmarkStart w:id="15223" w:name="ET_interruption_6691_26"/>
      <w:r w:rsidRPr="00600F95">
        <w:rPr>
          <w:rStyle w:val="TagStyle"/>
          <w:rtl/>
        </w:rPr>
        <w:t xml:space="preserve"> &lt;&lt; קריאה &gt;&gt; </w:t>
      </w:r>
      <w:r>
        <w:rPr>
          <w:rtl/>
        </w:rPr>
        <w:t>אליהו רביבו:</w:t>
      </w:r>
      <w:r w:rsidRPr="00600F95">
        <w:rPr>
          <w:rStyle w:val="TagStyle"/>
          <w:rtl/>
        </w:rPr>
        <w:t xml:space="preserve"> &lt;&lt; קריאה &gt;&gt;</w:t>
      </w:r>
      <w:r>
        <w:rPr>
          <w:rtl/>
        </w:rPr>
        <w:t xml:space="preserve"> </w:t>
      </w:r>
      <w:bookmarkEnd w:id="15223"/>
    </w:p>
    <w:p w:rsidR="001A054E" w:rsidRDefault="001A054E" w:rsidP="00C8571E">
      <w:pPr>
        <w:rPr>
          <w:rtl/>
        </w:rPr>
      </w:pPr>
    </w:p>
    <w:p w:rsidR="001A054E" w:rsidRDefault="001A054E" w:rsidP="00AF2361">
      <w:pPr>
        <w:rPr>
          <w:rtl/>
        </w:rPr>
      </w:pPr>
      <w:r>
        <w:rPr>
          <w:rFonts w:hint="cs"/>
          <w:rtl/>
        </w:rPr>
        <w:t xml:space="preserve">אנא שמרו על שקט, </w:t>
      </w:r>
      <w:bookmarkStart w:id="15224" w:name="_ETM_Q72_628604"/>
      <w:bookmarkEnd w:id="15224"/>
      <w:r>
        <w:rPr>
          <w:rFonts w:hint="cs"/>
          <w:rtl/>
        </w:rPr>
        <w:t>בבקשה</w:t>
      </w:r>
      <w:bookmarkStart w:id="15225" w:name="_ETM_Q72_624859"/>
      <w:bookmarkStart w:id="15226" w:name="_ETM_Q72_622780"/>
      <w:bookmarkEnd w:id="15225"/>
      <w:bookmarkEnd w:id="15226"/>
      <w:r>
        <w:rPr>
          <w:rFonts w:hint="cs"/>
          <w:rtl/>
        </w:rPr>
        <w:t>.</w:t>
      </w:r>
    </w:p>
    <w:p w:rsidR="001A054E" w:rsidRDefault="001A054E" w:rsidP="00AF2361">
      <w:pPr>
        <w:rPr>
          <w:rtl/>
        </w:rPr>
      </w:pPr>
    </w:p>
    <w:p w:rsidR="001A054E" w:rsidRDefault="001A054E" w:rsidP="00AF2361">
      <w:pPr>
        <w:pStyle w:val="-"/>
        <w:keepNext/>
        <w:rPr>
          <w:rtl/>
        </w:rPr>
      </w:pPr>
      <w:bookmarkStart w:id="15227" w:name="ET_speakercontinue_6157_27"/>
      <w:r w:rsidRPr="00600F95">
        <w:rPr>
          <w:rStyle w:val="TagStyle"/>
          <w:rtl/>
        </w:rPr>
        <w:t xml:space="preserve"> &lt;&lt; דובר_המשך &gt;&gt; </w:t>
      </w:r>
      <w:r>
        <w:rPr>
          <w:rtl/>
        </w:rPr>
        <w:t>שמחה רוטמן (הציונות הדתית):</w:t>
      </w:r>
      <w:r w:rsidRPr="00600F95">
        <w:rPr>
          <w:rStyle w:val="TagStyle"/>
          <w:rtl/>
        </w:rPr>
        <w:t xml:space="preserve"> &lt;&lt; דובר_המשך &gt;&gt;</w:t>
      </w:r>
      <w:r>
        <w:rPr>
          <w:rtl/>
        </w:rPr>
        <w:t xml:space="preserve"> </w:t>
      </w:r>
      <w:bookmarkEnd w:id="15227"/>
    </w:p>
    <w:p w:rsidR="001A054E" w:rsidRDefault="001A054E" w:rsidP="00C8571E">
      <w:pPr>
        <w:rPr>
          <w:rtl/>
        </w:rPr>
      </w:pPr>
    </w:p>
    <w:p w:rsidR="001A054E" w:rsidRDefault="001A054E" w:rsidP="00AF2361">
      <w:pPr>
        <w:rPr>
          <w:rtl/>
        </w:rPr>
      </w:pPr>
      <w:r>
        <w:rPr>
          <w:rtl/>
        </w:rPr>
        <w:t>ההחלטה הזאת</w:t>
      </w:r>
      <w:bookmarkStart w:id="15228" w:name="_ETM_Q72_624579"/>
      <w:bookmarkEnd w:id="15228"/>
      <w:r>
        <w:rPr>
          <w:rFonts w:hint="cs"/>
          <w:rtl/>
        </w:rPr>
        <w:t xml:space="preserve"> </w:t>
      </w:r>
      <w:r>
        <w:rPr>
          <w:rtl/>
        </w:rPr>
        <w:t xml:space="preserve">מקימה את הוועדה לתכנון ולתקצוב של ההשכלה הגבוהה בישראל. </w:t>
      </w:r>
      <w:bookmarkStart w:id="15229" w:name="_ETM_Q72_629920"/>
      <w:bookmarkEnd w:id="15229"/>
      <w:r>
        <w:rPr>
          <w:rtl/>
        </w:rPr>
        <w:t xml:space="preserve">אגב, </w:t>
      </w:r>
      <w:bookmarkStart w:id="15230" w:name="_ETM_Q72_632220"/>
      <w:bookmarkEnd w:id="15230"/>
      <w:r>
        <w:rPr>
          <w:rtl/>
        </w:rPr>
        <w:t>אני חייב לומר לחבריי חברי הכנסת החרדים,</w:t>
      </w:r>
      <w:r>
        <w:rPr>
          <w:rFonts w:hint="cs"/>
          <w:rtl/>
        </w:rPr>
        <w:t xml:space="preserve"> </w:t>
      </w:r>
      <w:bookmarkStart w:id="15231" w:name="_ETM_Q72_636859"/>
      <w:bookmarkEnd w:id="15231"/>
      <w:r>
        <w:rPr>
          <w:rtl/>
        </w:rPr>
        <w:t xml:space="preserve">צריך ללמוד איך עובדים. </w:t>
      </w:r>
      <w:bookmarkStart w:id="15232" w:name="_ETM_Q72_640130"/>
      <w:bookmarkStart w:id="15233" w:name="_ETM_Q72_641450"/>
      <w:bookmarkEnd w:id="15232"/>
      <w:bookmarkEnd w:id="15233"/>
      <w:r>
        <w:rPr>
          <w:rtl/>
        </w:rPr>
        <w:t>אם היו מקימים עבור</w:t>
      </w:r>
      <w:bookmarkStart w:id="15234" w:name="_ETM_Q72_643329"/>
      <w:bookmarkEnd w:id="15234"/>
      <w:r>
        <w:rPr>
          <w:rFonts w:hint="cs"/>
          <w:rtl/>
        </w:rPr>
        <w:t xml:space="preserve"> </w:t>
      </w:r>
      <w:r>
        <w:rPr>
          <w:rtl/>
        </w:rPr>
        <w:t xml:space="preserve">מוסדות </w:t>
      </w:r>
      <w:bookmarkStart w:id="15235" w:name="_ETM_Q72_644910"/>
      <w:bookmarkEnd w:id="15235"/>
      <w:r>
        <w:rPr>
          <w:rtl/>
        </w:rPr>
        <w:t xml:space="preserve">הישיבות ועדה לתכנון ותקצוב, אף אחד לא היה </w:t>
      </w:r>
      <w:bookmarkStart w:id="15236" w:name="_ETM_Q72_648830"/>
      <w:bookmarkEnd w:id="15236"/>
      <w:r>
        <w:rPr>
          <w:rtl/>
        </w:rPr>
        <w:t xml:space="preserve">יכול לגעת בשקל מתקציב הישיבות. </w:t>
      </w:r>
      <w:bookmarkStart w:id="15237" w:name="_ETM_Q72_653320"/>
      <w:bookmarkEnd w:id="15237"/>
      <w:r>
        <w:rPr>
          <w:rtl/>
        </w:rPr>
        <w:t xml:space="preserve">אף אחד. </w:t>
      </w:r>
      <w:bookmarkStart w:id="15238" w:name="_ETM_Q72_655529"/>
      <w:bookmarkEnd w:id="15238"/>
      <w:r>
        <w:rPr>
          <w:rtl/>
        </w:rPr>
        <w:t>הוועדה הזאת</w:t>
      </w:r>
      <w:r>
        <w:rPr>
          <w:rFonts w:hint="cs"/>
          <w:rtl/>
        </w:rPr>
        <w:t>,</w:t>
      </w:r>
      <w:r>
        <w:rPr>
          <w:rtl/>
        </w:rPr>
        <w:t xml:space="preserve"> שהוקמה בזמן ממשלת מעבר</w:t>
      </w:r>
      <w:bookmarkStart w:id="15239" w:name="_ETM_Q72_660000"/>
      <w:bookmarkEnd w:id="15239"/>
      <w:r>
        <w:rPr>
          <w:rFonts w:hint="cs"/>
          <w:rtl/>
        </w:rPr>
        <w:t xml:space="preserve"> </w:t>
      </w:r>
      <w:r>
        <w:rPr>
          <w:rtl/>
        </w:rPr>
        <w:t>כדי לגנוב את</w:t>
      </w:r>
      <w:bookmarkStart w:id="15240" w:name="_ETM_Q72_661000"/>
      <w:bookmarkEnd w:id="15240"/>
      <w:r>
        <w:rPr>
          <w:rFonts w:hint="cs"/>
          <w:rtl/>
        </w:rPr>
        <w:t xml:space="preserve"> </w:t>
      </w:r>
      <w:r>
        <w:rPr>
          <w:rtl/>
        </w:rPr>
        <w:t>הסמכות מנבחרי הציבור</w:t>
      </w:r>
      <w:r>
        <w:rPr>
          <w:rFonts w:hint="cs"/>
          <w:rtl/>
        </w:rPr>
        <w:t>,</w:t>
      </w:r>
      <w:r>
        <w:rPr>
          <w:rtl/>
        </w:rPr>
        <w:t xml:space="preserve"> </w:t>
      </w:r>
      <w:bookmarkStart w:id="15241" w:name="_ETM_Q72_662759"/>
      <w:bookmarkEnd w:id="15241"/>
      <w:r>
        <w:rPr>
          <w:rtl/>
        </w:rPr>
        <w:t>בעצם</w:t>
      </w:r>
      <w:bookmarkStart w:id="15242" w:name="_ETM_Q72_659460"/>
      <w:bookmarkEnd w:id="15242"/>
      <w:r>
        <w:rPr>
          <w:rtl/>
        </w:rPr>
        <w:t xml:space="preserve"> ייסדה את החופש האקדמי. </w:t>
      </w:r>
      <w:bookmarkStart w:id="15243" w:name="_ETM_Q72_665720"/>
      <w:bookmarkEnd w:id="15243"/>
      <w:r>
        <w:rPr>
          <w:rtl/>
        </w:rPr>
        <w:t xml:space="preserve">עד אז לא היה חופש אקדמי במדינת ישראל, ומאותו רגע </w:t>
      </w:r>
      <w:bookmarkStart w:id="15244" w:name="_ETM_Q72_669739"/>
      <w:bookmarkEnd w:id="15244"/>
      <w:r>
        <w:rPr>
          <w:rtl/>
        </w:rPr>
        <w:t>יש חופש אקדמי. למה? כי אמרו לשר החינוך</w:t>
      </w:r>
      <w:r>
        <w:rPr>
          <w:rFonts w:hint="cs"/>
          <w:rtl/>
        </w:rPr>
        <w:t>:</w:t>
      </w:r>
      <w:r>
        <w:rPr>
          <w:rtl/>
        </w:rPr>
        <w:t xml:space="preserve"> אתה לא </w:t>
      </w:r>
      <w:bookmarkStart w:id="15245" w:name="_ETM_Q72_673759"/>
      <w:bookmarkEnd w:id="15245"/>
      <w:r>
        <w:rPr>
          <w:rtl/>
        </w:rPr>
        <w:t xml:space="preserve">יכול לקבל החלטות. זו שמירת הסף. </w:t>
      </w:r>
      <w:bookmarkStart w:id="15246" w:name="_ETM_Q72_680764"/>
      <w:bookmarkEnd w:id="15246"/>
    </w:p>
    <w:p w:rsidR="001A054E" w:rsidRDefault="001A054E" w:rsidP="00AF2361">
      <w:pPr>
        <w:rPr>
          <w:rtl/>
        </w:rPr>
      </w:pPr>
    </w:p>
    <w:p w:rsidR="001A054E" w:rsidRDefault="001A054E" w:rsidP="00AF2361">
      <w:pPr>
        <w:rPr>
          <w:rtl/>
        </w:rPr>
      </w:pPr>
      <w:bookmarkStart w:id="15247" w:name="_ETM_Q72_680939"/>
      <w:bookmarkStart w:id="15248" w:name="_ETM_Q72_681058"/>
      <w:bookmarkStart w:id="15249" w:name="_ETM_Q72_681135"/>
      <w:bookmarkEnd w:id="15247"/>
      <w:bookmarkEnd w:id="15248"/>
      <w:bookmarkEnd w:id="15249"/>
      <w:r>
        <w:rPr>
          <w:rtl/>
        </w:rPr>
        <w:t xml:space="preserve">אחר </w:t>
      </w:r>
      <w:bookmarkStart w:id="15250" w:name="_ETM_Q72_677779"/>
      <w:bookmarkEnd w:id="15250"/>
      <w:r>
        <w:rPr>
          <w:rtl/>
        </w:rPr>
        <w:t xml:space="preserve">כך קבעו כללים, </w:t>
      </w:r>
      <w:r>
        <w:rPr>
          <w:rFonts w:hint="cs"/>
          <w:rtl/>
        </w:rPr>
        <w:t>איזה החלטות</w:t>
      </w:r>
      <w:r>
        <w:rPr>
          <w:rtl/>
        </w:rPr>
        <w:t xml:space="preserve"> מותר לקבל </w:t>
      </w:r>
      <w:bookmarkStart w:id="15251" w:name="_ETM_Q72_677360"/>
      <w:bookmarkEnd w:id="15251"/>
      <w:r>
        <w:rPr>
          <w:rtl/>
        </w:rPr>
        <w:t>בזמן ממשל</w:t>
      </w:r>
      <w:bookmarkStart w:id="15252" w:name="_ETM_Q72_681799"/>
      <w:bookmarkEnd w:id="15252"/>
      <w:r>
        <w:rPr>
          <w:rFonts w:hint="cs"/>
          <w:rtl/>
        </w:rPr>
        <w:t xml:space="preserve">ת </w:t>
      </w:r>
      <w:r>
        <w:rPr>
          <w:rtl/>
        </w:rPr>
        <w:t>מעבר. ותמיד כשמדובר בממשלה</w:t>
      </w:r>
      <w:bookmarkStart w:id="15253" w:name="_ETM_Q72_685470"/>
      <w:bookmarkEnd w:id="15253"/>
      <w:r>
        <w:rPr>
          <w:rFonts w:hint="cs"/>
          <w:rtl/>
        </w:rPr>
        <w:t xml:space="preserve"> </w:t>
      </w:r>
      <w:r>
        <w:rPr>
          <w:rtl/>
        </w:rPr>
        <w:t xml:space="preserve">של הימין, </w:t>
      </w:r>
      <w:bookmarkStart w:id="15254" w:name="_ETM_Q72_687929"/>
      <w:bookmarkEnd w:id="15254"/>
      <w:r>
        <w:rPr>
          <w:rtl/>
        </w:rPr>
        <w:t xml:space="preserve">ברגע </w:t>
      </w:r>
      <w:r>
        <w:rPr>
          <w:rFonts w:hint="cs"/>
          <w:rtl/>
        </w:rPr>
        <w:t>הי</w:t>
      </w:r>
      <w:r>
        <w:rPr>
          <w:rtl/>
        </w:rPr>
        <w:t xml:space="preserve">שמע </w:t>
      </w:r>
      <w:r>
        <w:rPr>
          <w:rFonts w:hint="cs"/>
          <w:rtl/>
        </w:rPr>
        <w:t>ה</w:t>
      </w:r>
      <w:r>
        <w:rPr>
          <w:rtl/>
        </w:rPr>
        <w:t xml:space="preserve">גונג של </w:t>
      </w:r>
      <w:bookmarkStart w:id="15255" w:name="_ETM_Q72_692080"/>
      <w:bookmarkEnd w:id="15255"/>
      <w:r>
        <w:rPr>
          <w:rtl/>
        </w:rPr>
        <w:t xml:space="preserve">פיזור </w:t>
      </w:r>
      <w:r>
        <w:rPr>
          <w:rFonts w:hint="cs"/>
          <w:rtl/>
        </w:rPr>
        <w:t>ה</w:t>
      </w:r>
      <w:r>
        <w:rPr>
          <w:rtl/>
        </w:rPr>
        <w:t>כנסת</w:t>
      </w:r>
      <w:r>
        <w:rPr>
          <w:rFonts w:hint="cs"/>
          <w:rtl/>
        </w:rPr>
        <w:t xml:space="preserve"> - - -</w:t>
      </w:r>
    </w:p>
    <w:p w:rsidR="001A054E" w:rsidRDefault="001A054E" w:rsidP="00AF2361">
      <w:pPr>
        <w:rPr>
          <w:rtl/>
        </w:rPr>
      </w:pPr>
    </w:p>
    <w:p w:rsidR="001A054E" w:rsidRDefault="001A054E" w:rsidP="00AF2361">
      <w:pPr>
        <w:pStyle w:val="af5"/>
        <w:keepNext/>
        <w:rPr>
          <w:rtl/>
        </w:rPr>
      </w:pPr>
      <w:bookmarkStart w:id="15256" w:name="ET_interruption_5797_29"/>
      <w:r w:rsidRPr="002E1297">
        <w:rPr>
          <w:rStyle w:val="TagStyle"/>
          <w:rtl/>
        </w:rPr>
        <w:t xml:space="preserve"> &lt;&lt; קריאה &gt;&gt; </w:t>
      </w:r>
      <w:r>
        <w:rPr>
          <w:rtl/>
        </w:rPr>
        <w:t>יצחק פינדרוס (יהדות התורה):</w:t>
      </w:r>
      <w:r w:rsidRPr="002E1297">
        <w:rPr>
          <w:rStyle w:val="TagStyle"/>
          <w:rtl/>
        </w:rPr>
        <w:t xml:space="preserve"> &lt;&lt; קריאה &gt;&gt;</w:t>
      </w:r>
      <w:r>
        <w:rPr>
          <w:rtl/>
        </w:rPr>
        <w:t xml:space="preserve"> </w:t>
      </w:r>
      <w:bookmarkEnd w:id="15256"/>
    </w:p>
    <w:p w:rsidR="001A054E" w:rsidRDefault="001A054E" w:rsidP="00C8571E">
      <w:pPr>
        <w:rPr>
          <w:rtl/>
        </w:rPr>
      </w:pPr>
      <w:bookmarkStart w:id="15257" w:name="_ETM_Q72_690939"/>
      <w:bookmarkEnd w:id="15257"/>
    </w:p>
    <w:p w:rsidR="001A054E" w:rsidRDefault="001A054E" w:rsidP="00AF2361">
      <w:pPr>
        <w:rPr>
          <w:rtl/>
        </w:rPr>
      </w:pPr>
      <w:r>
        <w:rPr>
          <w:rFonts w:hint="cs"/>
          <w:rtl/>
        </w:rPr>
        <w:t>מי היה אז היועץ המשפטי לממשלה?</w:t>
      </w:r>
    </w:p>
    <w:p w:rsidR="001A054E" w:rsidRDefault="001A054E" w:rsidP="00AF2361">
      <w:pPr>
        <w:rPr>
          <w:rtl/>
        </w:rPr>
      </w:pPr>
    </w:p>
    <w:p w:rsidR="001A054E" w:rsidRDefault="001A054E" w:rsidP="00AF2361">
      <w:pPr>
        <w:pStyle w:val="-"/>
        <w:keepNext/>
        <w:rPr>
          <w:rtl/>
        </w:rPr>
      </w:pPr>
      <w:bookmarkStart w:id="15258" w:name="ET_speakercontinue_6157_30"/>
      <w:r w:rsidRPr="002E1297">
        <w:rPr>
          <w:rStyle w:val="TagStyle"/>
          <w:rtl/>
        </w:rPr>
        <w:t xml:space="preserve"> &lt;&lt; דובר_המשך &gt;&gt; </w:t>
      </w:r>
      <w:r>
        <w:rPr>
          <w:rtl/>
        </w:rPr>
        <w:t>שמחה רוטמן (הציונות הדתית):</w:t>
      </w:r>
      <w:r w:rsidRPr="002E1297">
        <w:rPr>
          <w:rStyle w:val="TagStyle"/>
          <w:rtl/>
        </w:rPr>
        <w:t xml:space="preserve"> &lt;&lt; דובר_המשך &gt;&gt;</w:t>
      </w:r>
      <w:r>
        <w:rPr>
          <w:rtl/>
        </w:rPr>
        <w:t xml:space="preserve"> </w:t>
      </w:r>
      <w:bookmarkEnd w:id="15258"/>
    </w:p>
    <w:p w:rsidR="001A054E" w:rsidRDefault="001A054E" w:rsidP="00C8571E">
      <w:pPr>
        <w:rPr>
          <w:rtl/>
        </w:rPr>
      </w:pPr>
    </w:p>
    <w:p w:rsidR="001A054E" w:rsidRDefault="001A054E" w:rsidP="00AF2361">
      <w:pPr>
        <w:rPr>
          <w:rtl/>
        </w:rPr>
      </w:pPr>
      <w:bookmarkStart w:id="15259" w:name="_ETM_Q72_695463"/>
      <w:bookmarkStart w:id="15260" w:name="_ETM_Q72_694289"/>
      <w:bookmarkStart w:id="15261" w:name="_ETM_Q72_696770"/>
      <w:bookmarkStart w:id="15262" w:name="_ETM_Q72_699158"/>
      <w:bookmarkEnd w:id="15259"/>
      <w:bookmarkEnd w:id="15260"/>
      <w:bookmarkEnd w:id="15261"/>
      <w:bookmarkEnd w:id="15262"/>
      <w:r>
        <w:rPr>
          <w:rtl/>
        </w:rPr>
        <w:t>ברק</w:t>
      </w:r>
      <w:r>
        <w:rPr>
          <w:rFonts w:hint="cs"/>
          <w:rtl/>
        </w:rPr>
        <w:t>,</w:t>
      </w:r>
      <w:r>
        <w:rPr>
          <w:rtl/>
        </w:rPr>
        <w:t xml:space="preserve"> </w:t>
      </w:r>
      <w:bookmarkStart w:id="15263" w:name="_ETM_Q72_703400"/>
      <w:bookmarkEnd w:id="15263"/>
      <w:r>
        <w:rPr>
          <w:rFonts w:hint="cs"/>
          <w:rtl/>
        </w:rPr>
        <w:t>מי אתה חושב?</w:t>
      </w:r>
      <w:bookmarkStart w:id="15264" w:name="_ETM_Q72_692680"/>
      <w:bookmarkEnd w:id="15264"/>
      <w:r>
        <w:rPr>
          <w:rtl/>
        </w:rPr>
        <w:t xml:space="preserve"> </w:t>
      </w:r>
      <w:bookmarkStart w:id="15265" w:name="_ETM_Q72_705640"/>
      <w:bookmarkEnd w:id="15265"/>
    </w:p>
    <w:p w:rsidR="001A054E" w:rsidRDefault="001A054E" w:rsidP="00AF2361">
      <w:pPr>
        <w:rPr>
          <w:rtl/>
        </w:rPr>
      </w:pPr>
    </w:p>
    <w:p w:rsidR="001A054E" w:rsidRDefault="001A054E" w:rsidP="00AF2361">
      <w:pPr>
        <w:pStyle w:val="af5"/>
        <w:keepNext/>
        <w:rPr>
          <w:rtl/>
        </w:rPr>
      </w:pPr>
      <w:bookmarkStart w:id="15266" w:name="_ETM_Q72_534140"/>
      <w:bookmarkStart w:id="15267" w:name="ET_interruption_5797_10"/>
      <w:bookmarkEnd w:id="15266"/>
      <w:r w:rsidRPr="00A264BE">
        <w:rPr>
          <w:rStyle w:val="TagStyle"/>
          <w:rtl/>
        </w:rPr>
        <w:t xml:space="preserve"> &lt;&lt; קריאה &gt;&gt; </w:t>
      </w:r>
      <w:r>
        <w:rPr>
          <w:rtl/>
        </w:rPr>
        <w:t>יצחק פינדרוס (יהדות התורה):</w:t>
      </w:r>
      <w:r w:rsidRPr="00A264BE">
        <w:rPr>
          <w:rStyle w:val="TagStyle"/>
          <w:rtl/>
        </w:rPr>
        <w:t xml:space="preserve"> &lt;&lt; קריאה &gt;&gt;</w:t>
      </w:r>
      <w:r>
        <w:rPr>
          <w:rtl/>
        </w:rPr>
        <w:t xml:space="preserve"> </w:t>
      </w:r>
      <w:bookmarkEnd w:id="15267"/>
    </w:p>
    <w:p w:rsidR="001A054E" w:rsidRDefault="001A054E" w:rsidP="00C8571E">
      <w:pPr>
        <w:rPr>
          <w:rtl/>
        </w:rPr>
      </w:pPr>
    </w:p>
    <w:p w:rsidR="001A054E" w:rsidRDefault="001A054E" w:rsidP="00AF2361">
      <w:pPr>
        <w:rPr>
          <w:rtl/>
        </w:rPr>
      </w:pPr>
      <w:r>
        <w:rPr>
          <w:rFonts w:hint="cs"/>
          <w:rtl/>
        </w:rPr>
        <w:t>הוא היה אחראי - - -</w:t>
      </w:r>
    </w:p>
    <w:p w:rsidR="001A054E" w:rsidRDefault="001A054E" w:rsidP="00AF2361">
      <w:pPr>
        <w:rPr>
          <w:rtl/>
        </w:rPr>
      </w:pPr>
    </w:p>
    <w:p w:rsidR="001A054E" w:rsidRDefault="001A054E" w:rsidP="00AF2361">
      <w:pPr>
        <w:pStyle w:val="-"/>
        <w:keepNext/>
        <w:rPr>
          <w:rtl/>
        </w:rPr>
      </w:pPr>
      <w:bookmarkStart w:id="15268" w:name="ET_speakercontinue_6157_31"/>
      <w:r w:rsidRPr="002E1297">
        <w:rPr>
          <w:rStyle w:val="TagStyle"/>
          <w:rtl/>
        </w:rPr>
        <w:t xml:space="preserve"> &lt;&lt; דובר_המשך &gt;&gt; </w:t>
      </w:r>
      <w:r>
        <w:rPr>
          <w:rtl/>
        </w:rPr>
        <w:t>שמחה רוטמן (הציונות הדתית):</w:t>
      </w:r>
      <w:r w:rsidRPr="002E1297">
        <w:rPr>
          <w:rStyle w:val="TagStyle"/>
          <w:rtl/>
        </w:rPr>
        <w:t xml:space="preserve"> &lt;&lt; דובר_המשך &gt;&gt;</w:t>
      </w:r>
      <w:r>
        <w:rPr>
          <w:rtl/>
        </w:rPr>
        <w:t xml:space="preserve"> </w:t>
      </w:r>
      <w:bookmarkEnd w:id="15268"/>
    </w:p>
    <w:p w:rsidR="001A054E" w:rsidRDefault="001A054E" w:rsidP="00C8571E">
      <w:pPr>
        <w:rPr>
          <w:rtl/>
        </w:rPr>
      </w:pPr>
    </w:p>
    <w:p w:rsidR="001A054E" w:rsidRDefault="001A054E" w:rsidP="00AF2361">
      <w:pPr>
        <w:rPr>
          <w:rtl/>
        </w:rPr>
      </w:pPr>
      <w:bookmarkStart w:id="15269" w:name="_ETM_Q72_694290"/>
      <w:bookmarkEnd w:id="15269"/>
      <w:r>
        <w:rPr>
          <w:rtl/>
        </w:rPr>
        <w:t xml:space="preserve">ברגע שאנשים רק מתחילים לדמיין או לחשוב על פיזור כנסת, </w:t>
      </w:r>
      <w:bookmarkStart w:id="15270" w:name="_ETM_Q72_708784"/>
      <w:bookmarkEnd w:id="15270"/>
      <w:r>
        <w:rPr>
          <w:rtl/>
        </w:rPr>
        <w:t>מ</w:t>
      </w:r>
      <w:r>
        <w:rPr>
          <w:rFonts w:hint="cs"/>
          <w:rtl/>
        </w:rPr>
        <w:t>י</w:t>
      </w:r>
      <w:r>
        <w:rPr>
          <w:rtl/>
        </w:rPr>
        <w:t xml:space="preserve">יד מפיצה </w:t>
      </w:r>
      <w:bookmarkStart w:id="15271" w:name="_ETM_Q72_712650"/>
      <w:bookmarkEnd w:id="15271"/>
      <w:r>
        <w:rPr>
          <w:rtl/>
        </w:rPr>
        <w:t xml:space="preserve">היועצת המשפטית לממשלה סט של הנחיות איך צריך להתנהל </w:t>
      </w:r>
      <w:bookmarkStart w:id="15272" w:name="_ETM_Q72_717337"/>
      <w:bookmarkEnd w:id="15272"/>
      <w:r>
        <w:rPr>
          <w:rtl/>
        </w:rPr>
        <w:t>בתקופת ממשלת מעבר</w:t>
      </w:r>
      <w:r>
        <w:rPr>
          <w:rFonts w:hint="cs"/>
          <w:rtl/>
        </w:rPr>
        <w:t>.</w:t>
      </w:r>
      <w:r>
        <w:rPr>
          <w:rtl/>
        </w:rPr>
        <w:t xml:space="preserve"> ומדינת ישראל עוברת לסטטוס</w:t>
      </w:r>
      <w:r>
        <w:rPr>
          <w:rFonts w:hint="cs"/>
          <w:rtl/>
        </w:rPr>
        <w:t xml:space="preserve"> </w:t>
      </w:r>
      <w:r>
        <w:rPr>
          <w:rtl/>
        </w:rPr>
        <w:t xml:space="preserve">– אם בשוטף אנחנו </w:t>
      </w:r>
      <w:bookmarkStart w:id="15273" w:name="_ETM_Q72_722025"/>
      <w:bookmarkEnd w:id="15273"/>
      <w:r>
        <w:rPr>
          <w:rtl/>
        </w:rPr>
        <w:t xml:space="preserve">בסטטוס דיקטטורה שיפוטית, בזמן ממשלת מעבר אנחנו בסטטוס דיקטטורה שיפוטית </w:t>
      </w:r>
      <w:bookmarkStart w:id="15274" w:name="_ETM_Q72_726712"/>
      <w:bookmarkEnd w:id="15274"/>
      <w:r>
        <w:rPr>
          <w:rtl/>
        </w:rPr>
        <w:t>טורבו</w:t>
      </w:r>
      <w:r>
        <w:rPr>
          <w:rFonts w:hint="cs"/>
          <w:rtl/>
        </w:rPr>
        <w:t>:</w:t>
      </w:r>
      <w:r>
        <w:rPr>
          <w:rtl/>
        </w:rPr>
        <w:t xml:space="preserve"> </w:t>
      </w:r>
      <w:bookmarkStart w:id="15275" w:name="_ETM_Q72_732030"/>
      <w:bookmarkEnd w:id="15275"/>
      <w:r>
        <w:rPr>
          <w:rtl/>
        </w:rPr>
        <w:t>אי</w:t>
      </w:r>
      <w:r>
        <w:rPr>
          <w:rFonts w:hint="cs"/>
          <w:rtl/>
        </w:rPr>
        <w:t>-</w:t>
      </w:r>
      <w:r>
        <w:rPr>
          <w:rtl/>
        </w:rPr>
        <w:t>אפשר לעשות כלום, אי</w:t>
      </w:r>
      <w:r>
        <w:rPr>
          <w:rFonts w:hint="cs"/>
          <w:rtl/>
        </w:rPr>
        <w:t>-</w:t>
      </w:r>
      <w:r>
        <w:rPr>
          <w:rtl/>
        </w:rPr>
        <w:t xml:space="preserve">אפשר להזיז עיפרון בלי רשות </w:t>
      </w:r>
      <w:bookmarkStart w:id="15276" w:name="_ETM_Q72_734069"/>
      <w:bookmarkEnd w:id="15276"/>
      <w:r>
        <w:rPr>
          <w:rtl/>
        </w:rPr>
        <w:t xml:space="preserve">של היועצת. </w:t>
      </w:r>
      <w:bookmarkStart w:id="15277" w:name="_ETM_Q72_737619"/>
      <w:bookmarkStart w:id="15278" w:name="_ETM_Q72_734649"/>
      <w:bookmarkEnd w:id="15277"/>
      <w:bookmarkEnd w:id="15278"/>
      <w:r>
        <w:rPr>
          <w:rtl/>
        </w:rPr>
        <w:t>אבל זה רק כ</w:t>
      </w:r>
      <w:r>
        <w:rPr>
          <w:rFonts w:hint="cs"/>
          <w:rtl/>
        </w:rPr>
        <w:t xml:space="preserve">שאנשי הימין </w:t>
      </w:r>
      <w:r>
        <w:rPr>
          <w:rtl/>
        </w:rPr>
        <w:t xml:space="preserve">בשלטון. כשהשמאל בשלטון אפשר למנות </w:t>
      </w:r>
      <w:r>
        <w:rPr>
          <w:rFonts w:hint="cs"/>
          <w:rtl/>
        </w:rPr>
        <w:t>רמטכ"</w:t>
      </w:r>
      <w:r>
        <w:rPr>
          <w:rFonts w:hint="eastAsia"/>
          <w:rtl/>
        </w:rPr>
        <w:t>ל</w:t>
      </w:r>
      <w:r>
        <w:rPr>
          <w:rFonts w:hint="cs"/>
          <w:rtl/>
        </w:rPr>
        <w:t xml:space="preserve"> –</w:t>
      </w:r>
      <w:r>
        <w:rPr>
          <w:rtl/>
        </w:rPr>
        <w:t xml:space="preserve"> </w:t>
      </w:r>
      <w:bookmarkStart w:id="15279" w:name="_ETM_Q72_742969"/>
      <w:bookmarkEnd w:id="15279"/>
      <w:r>
        <w:rPr>
          <w:rtl/>
        </w:rPr>
        <w:t>הכ</w:t>
      </w:r>
      <w:r>
        <w:rPr>
          <w:rFonts w:hint="cs"/>
          <w:rtl/>
        </w:rPr>
        <w:t>ו</w:t>
      </w:r>
      <w:r>
        <w:rPr>
          <w:rtl/>
        </w:rPr>
        <w:t xml:space="preserve">ל מותר. </w:t>
      </w:r>
      <w:bookmarkStart w:id="15280" w:name="_ETM_Q72_745590"/>
      <w:bookmarkStart w:id="15281" w:name="_ETM_Q72_747820"/>
      <w:bookmarkStart w:id="15282" w:name="_ETM_Q72_753650"/>
      <w:bookmarkEnd w:id="15280"/>
      <w:bookmarkEnd w:id="15281"/>
      <w:bookmarkEnd w:id="15282"/>
      <w:r>
        <w:rPr>
          <w:rtl/>
        </w:rPr>
        <w:t xml:space="preserve">זו </w:t>
      </w:r>
      <w:r>
        <w:rPr>
          <w:rFonts w:hint="cs"/>
          <w:rtl/>
        </w:rPr>
        <w:t>ה</w:t>
      </w:r>
      <w:r>
        <w:rPr>
          <w:rtl/>
        </w:rPr>
        <w:t>הבנה שמאחורי התיאוריות והמילים הגדולות על שלטון החוק</w:t>
      </w:r>
      <w:r>
        <w:rPr>
          <w:rFonts w:hint="cs"/>
          <w:rtl/>
        </w:rPr>
        <w:t xml:space="preserve"> </w:t>
      </w:r>
      <w:bookmarkStart w:id="15283" w:name="_ETM_Q72_753929"/>
      <w:bookmarkEnd w:id="15283"/>
      <w:r>
        <w:rPr>
          <w:rtl/>
        </w:rPr>
        <w:t>לא עומד</w:t>
      </w:r>
      <w:r>
        <w:rPr>
          <w:rFonts w:hint="cs"/>
          <w:rtl/>
        </w:rPr>
        <w:t xml:space="preserve"> </w:t>
      </w:r>
      <w:bookmarkStart w:id="15284" w:name="_ETM_Q72_754729"/>
      <w:bookmarkEnd w:id="15284"/>
      <w:r>
        <w:rPr>
          <w:rtl/>
        </w:rPr>
        <w:t>דבר</w:t>
      </w:r>
      <w:r>
        <w:rPr>
          <w:rFonts w:hint="cs"/>
          <w:rtl/>
        </w:rPr>
        <w:t>.</w:t>
      </w:r>
      <w:r>
        <w:rPr>
          <w:rtl/>
        </w:rPr>
        <w:t xml:space="preserve"> </w:t>
      </w:r>
      <w:bookmarkStart w:id="15285" w:name="_ETM_Q72_756039"/>
      <w:bookmarkEnd w:id="15285"/>
    </w:p>
    <w:p w:rsidR="001A054E" w:rsidRDefault="001A054E" w:rsidP="00AF2361">
      <w:pPr>
        <w:rPr>
          <w:rtl/>
        </w:rPr>
      </w:pPr>
    </w:p>
    <w:p w:rsidR="00A6106D" w:rsidRDefault="001A054E" w:rsidP="00867C9C">
      <w:pPr>
        <w:rPr>
          <w:rtl/>
          <w:lang w:eastAsia="he-IL"/>
        </w:rPr>
      </w:pPr>
      <w:r>
        <w:rPr>
          <w:rtl/>
        </w:rPr>
        <w:t>שמעתי את איתן</w:t>
      </w:r>
      <w:r>
        <w:rPr>
          <w:rFonts w:hint="cs"/>
          <w:rtl/>
        </w:rPr>
        <w:t>,</w:t>
      </w:r>
      <w:r>
        <w:rPr>
          <w:rtl/>
        </w:rPr>
        <w:t xml:space="preserve"> שדיבר שני דוברים לפניי</w:t>
      </w:r>
      <w:r>
        <w:rPr>
          <w:rFonts w:hint="cs"/>
          <w:rtl/>
        </w:rPr>
        <w:t>,</w:t>
      </w:r>
      <w:r>
        <w:rPr>
          <w:rtl/>
        </w:rPr>
        <w:t xml:space="preserve"> </w:t>
      </w:r>
      <w:bookmarkStart w:id="15286" w:name="_ETM_Q72_760690"/>
      <w:bookmarkEnd w:id="15286"/>
      <w:r>
        <w:rPr>
          <w:rtl/>
        </w:rPr>
        <w:t xml:space="preserve">חבר הכנסת איתן גינזבורג. </w:t>
      </w:r>
      <w:bookmarkStart w:id="15287" w:name="_ETM_Q72_764349"/>
      <w:bookmarkEnd w:id="15287"/>
      <w:r>
        <w:rPr>
          <w:rFonts w:hint="cs"/>
          <w:rtl/>
        </w:rPr>
        <w:t xml:space="preserve">הוא </w:t>
      </w:r>
      <w:r>
        <w:rPr>
          <w:rtl/>
        </w:rPr>
        <w:t>אמר</w:t>
      </w:r>
      <w:r>
        <w:rPr>
          <w:rFonts w:hint="cs"/>
          <w:rtl/>
        </w:rPr>
        <w:t xml:space="preserve">: </w:t>
      </w:r>
      <w:bookmarkStart w:id="15288" w:name="_ETM_Q72_765390"/>
      <w:bookmarkEnd w:id="15288"/>
      <w:r>
        <w:rPr>
          <w:rtl/>
        </w:rPr>
        <w:t>אין לכם בעיה עם היועצת,</w:t>
      </w:r>
      <w:r>
        <w:rPr>
          <w:rFonts w:hint="cs"/>
          <w:rtl/>
        </w:rPr>
        <w:t xml:space="preserve"> </w:t>
      </w:r>
      <w:bookmarkStart w:id="15289" w:name="_ETM_Q72_767510"/>
      <w:bookmarkStart w:id="15290" w:name="_ETM_Q72_743219"/>
      <w:bookmarkEnd w:id="15289"/>
      <w:bookmarkEnd w:id="15290"/>
      <w:r>
        <w:rPr>
          <w:rtl/>
        </w:rPr>
        <w:t xml:space="preserve">יש לכם בעיה עם החוק. </w:t>
      </w:r>
      <w:bookmarkStart w:id="15291" w:name="_ETM_Q72_771260"/>
      <w:bookmarkEnd w:id="15291"/>
      <w:r>
        <w:rPr>
          <w:rtl/>
        </w:rPr>
        <w:t xml:space="preserve">מי עוד אמר את זה? היה עוד אחד שדיבר על </w:t>
      </w:r>
      <w:bookmarkStart w:id="15292" w:name="_ETM_Q72_773950"/>
      <w:bookmarkEnd w:id="15292"/>
      <w:r>
        <w:rPr>
          <w:rtl/>
        </w:rPr>
        <w:t>זה. אין בעיה עם היועצת, הבעיה היא בעיה עם החוק</w:t>
      </w:r>
      <w:r>
        <w:rPr>
          <w:rFonts w:hint="cs"/>
          <w:rtl/>
        </w:rPr>
        <w:t>.</w:t>
      </w:r>
      <w:r>
        <w:rPr>
          <w:rtl/>
        </w:rPr>
        <w:t xml:space="preserve"> </w:t>
      </w:r>
      <w:bookmarkStart w:id="15293" w:name="_ETM_Q72_777830"/>
      <w:bookmarkStart w:id="15294" w:name="TOR_Q73"/>
      <w:bookmarkEnd w:id="15293"/>
      <w:bookmarkEnd w:id="15294"/>
      <w:r w:rsidR="00A6106D">
        <w:rPr>
          <w:rFonts w:hint="cs"/>
          <w:rtl/>
          <w:lang w:eastAsia="he-IL"/>
        </w:rPr>
        <w:t xml:space="preserve">מישהו יכול להסביר לי באיזה חוק כתוב שלא היה אפשר למנות את רומן גופמן להיות ראש המוסד? באיזה חוק זה כתוב? עד כדי כך, בחוק </w:t>
      </w:r>
      <w:bookmarkStart w:id="15295" w:name="_ETM_Q73_193385"/>
      <w:bookmarkEnd w:id="15295"/>
      <w:r w:rsidR="00A6106D">
        <w:rPr>
          <w:rFonts w:hint="cs"/>
          <w:rtl/>
          <w:lang w:eastAsia="he-IL"/>
        </w:rPr>
        <w:t xml:space="preserve">כל כך נוקשה, ששופטי בג"ץ לא מכירים אותו? בשם איזו </w:t>
      </w:r>
      <w:bookmarkStart w:id="15296" w:name="_ETM_Q73_200321"/>
      <w:bookmarkEnd w:id="15296"/>
      <w:r w:rsidR="00A6106D">
        <w:rPr>
          <w:rFonts w:hint="cs"/>
          <w:rtl/>
          <w:lang w:eastAsia="he-IL"/>
        </w:rPr>
        <w:t xml:space="preserve">זכות היא מנעה את הדבר הזה? בשם </w:t>
      </w:r>
      <w:bookmarkStart w:id="15297" w:name="_ETM_Q73_202627"/>
      <w:bookmarkEnd w:id="15297"/>
      <w:r w:rsidR="00A6106D">
        <w:rPr>
          <w:rFonts w:hint="cs"/>
          <w:rtl/>
          <w:lang w:eastAsia="he-IL"/>
        </w:rPr>
        <w:t xml:space="preserve">איזה חוק היא מנעה מממשלת ישראל להדיח את ראש השב"כ </w:t>
      </w:r>
      <w:bookmarkStart w:id="15298" w:name="_ETM_Q73_208403"/>
      <w:bookmarkEnd w:id="15298"/>
      <w:r w:rsidR="00A6106D">
        <w:rPr>
          <w:rFonts w:hint="cs"/>
          <w:rtl/>
          <w:lang w:eastAsia="he-IL"/>
        </w:rPr>
        <w:t>הכושל בתולדותיה? מישהו יכול להסביר מה שלטון החוק בדבר הזה?</w:t>
      </w:r>
    </w:p>
    <w:p w:rsidR="00A6106D" w:rsidRDefault="00A6106D" w:rsidP="00AF2361">
      <w:pPr>
        <w:rPr>
          <w:rtl/>
          <w:lang w:eastAsia="he-IL"/>
        </w:rPr>
      </w:pPr>
      <w:bookmarkStart w:id="15299" w:name="_ETM_Q73_216163"/>
      <w:bookmarkStart w:id="15300" w:name="_ETM_Q73_216253"/>
      <w:bookmarkEnd w:id="15299"/>
      <w:bookmarkEnd w:id="15300"/>
    </w:p>
    <w:p w:rsidR="00A6106D" w:rsidRDefault="00A6106D" w:rsidP="00AF2361">
      <w:pPr>
        <w:rPr>
          <w:rtl/>
          <w:lang w:eastAsia="he-IL"/>
        </w:rPr>
      </w:pPr>
      <w:bookmarkStart w:id="15301" w:name="_ETM_Q73_216324"/>
      <w:bookmarkStart w:id="15302" w:name="_ETM_Q73_216379"/>
      <w:bookmarkEnd w:id="15301"/>
      <w:bookmarkEnd w:id="15302"/>
      <w:r>
        <w:rPr>
          <w:rFonts w:hint="cs"/>
          <w:rtl/>
          <w:lang w:eastAsia="he-IL"/>
        </w:rPr>
        <w:t>לא</w:t>
      </w:r>
      <w:bookmarkStart w:id="15303" w:name="_ETM_Q73_216740"/>
      <w:bookmarkEnd w:id="15303"/>
      <w:r>
        <w:rPr>
          <w:rFonts w:hint="cs"/>
          <w:rtl/>
          <w:lang w:eastAsia="he-IL"/>
        </w:rPr>
        <w:t xml:space="preserve"> מדובר בשלטון חוק, מדובר בהשתלטות עוינת על הדמוקרטיה הישראלית. ואני </w:t>
      </w:r>
      <w:bookmarkStart w:id="15304" w:name="_ETM_Q73_225399"/>
      <w:bookmarkEnd w:id="15304"/>
      <w:r>
        <w:rPr>
          <w:rFonts w:hint="cs"/>
          <w:rtl/>
          <w:lang w:eastAsia="he-IL"/>
        </w:rPr>
        <w:t>רוצה להגיד תודה לכל מי שתרם את חלקו כדי ש</w:t>
      </w:r>
      <w:bookmarkStart w:id="15305" w:name="_ETM_Q73_228825"/>
      <w:bookmarkEnd w:id="15305"/>
      <w:r>
        <w:rPr>
          <w:rFonts w:hint="cs"/>
          <w:rtl/>
          <w:lang w:eastAsia="he-IL"/>
        </w:rPr>
        <w:t xml:space="preserve">נגיע לשעה 04:00, כי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מייד</w:t>
      </w:r>
      <w:proofErr w:type="spellEnd"/>
      <w:r>
        <w:rPr>
          <w:rFonts w:hint="cs"/>
          <w:rtl/>
          <w:lang w:eastAsia="he-IL"/>
        </w:rPr>
        <w:t xml:space="preserve"> כשנצביע על </w:t>
      </w:r>
      <w:bookmarkStart w:id="15306" w:name="_ETM_Q73_235940"/>
      <w:bookmarkEnd w:id="15306"/>
      <w:r>
        <w:rPr>
          <w:rFonts w:hint="cs"/>
          <w:rtl/>
          <w:lang w:eastAsia="he-IL"/>
        </w:rPr>
        <w:t xml:space="preserve">החוק הזה, זה באמת יהיה שחר של יום חדש לא </w:t>
      </w:r>
      <w:bookmarkStart w:id="15307" w:name="_ETM_Q73_239508"/>
      <w:bookmarkEnd w:id="15307"/>
      <w:r>
        <w:rPr>
          <w:rFonts w:hint="cs"/>
          <w:rtl/>
          <w:lang w:eastAsia="he-IL"/>
        </w:rPr>
        <w:t xml:space="preserve">רק במובן הפיזי אלא במובן המטאפורי היותר-חשוב. תודה </w:t>
      </w:r>
      <w:bookmarkStart w:id="15308" w:name="_ETM_Q73_244311"/>
      <w:bookmarkEnd w:id="15308"/>
      <w:r>
        <w:rPr>
          <w:rFonts w:hint="cs"/>
          <w:rtl/>
          <w:lang w:eastAsia="he-IL"/>
        </w:rPr>
        <w:t>רבה, אדוני היושב-ראש.</w:t>
      </w:r>
    </w:p>
    <w:p w:rsidR="00A6106D" w:rsidRDefault="00A6106D" w:rsidP="00AF2361">
      <w:pPr>
        <w:rPr>
          <w:rtl/>
          <w:lang w:eastAsia="he-IL"/>
        </w:rPr>
      </w:pPr>
    </w:p>
    <w:p w:rsidR="00A6106D" w:rsidRDefault="00A6106D" w:rsidP="00AF2361">
      <w:pPr>
        <w:pStyle w:val="af6"/>
        <w:keepNext/>
        <w:rPr>
          <w:rtl/>
        </w:rPr>
      </w:pPr>
      <w:r w:rsidRPr="004B5B71">
        <w:rPr>
          <w:rStyle w:val="TagStyle"/>
          <w:rtl/>
        </w:rPr>
        <w:t xml:space="preserve"> &lt;&lt; יור &gt;&gt;</w:t>
      </w:r>
      <w:r w:rsidRPr="00870C2D">
        <w:rPr>
          <w:rStyle w:val="TagStyle"/>
          <w:rtl/>
        </w:rPr>
        <w:t xml:space="preserve"> </w:t>
      </w:r>
      <w:r>
        <w:rPr>
          <w:rtl/>
        </w:rPr>
        <w:t>היו"ר אליהו רביבו:</w:t>
      </w:r>
      <w:r w:rsidRPr="00870C2D">
        <w:rPr>
          <w:rStyle w:val="TagStyle"/>
          <w:rtl/>
        </w:rPr>
        <w:t xml:space="preserve"> </w:t>
      </w:r>
      <w:r w:rsidRPr="004B5B71">
        <w:rPr>
          <w:rStyle w:val="TagStyle"/>
          <w:rtl/>
        </w:rPr>
        <w:t>&lt;&lt; יור &gt;&gt;</w:t>
      </w:r>
      <w:r>
        <w:rPr>
          <w:rtl/>
        </w:rPr>
        <w:t xml:space="preserve">   </w:t>
      </w:r>
    </w:p>
    <w:p w:rsidR="00A6106D" w:rsidRDefault="00A6106D" w:rsidP="00C8571E">
      <w:pPr>
        <w:rPr>
          <w:rtl/>
          <w:lang w:eastAsia="he-IL"/>
        </w:rPr>
      </w:pPr>
    </w:p>
    <w:p w:rsidR="00A6106D" w:rsidRDefault="00A6106D" w:rsidP="00AF2361">
      <w:pPr>
        <w:rPr>
          <w:rtl/>
          <w:lang w:eastAsia="he-IL"/>
        </w:rPr>
      </w:pPr>
      <w:r>
        <w:rPr>
          <w:rFonts w:hint="cs"/>
          <w:rtl/>
          <w:lang w:eastAsia="he-IL"/>
        </w:rPr>
        <w:t xml:space="preserve">תודה רבה לך, מכובדי יושב-ראש ועדת החוקה, חוק ומשפט. </w:t>
      </w:r>
    </w:p>
    <w:p w:rsidR="00A6106D" w:rsidRDefault="00A6106D" w:rsidP="00AF2361">
      <w:pPr>
        <w:rPr>
          <w:rtl/>
          <w:lang w:eastAsia="he-IL"/>
        </w:rPr>
      </w:pPr>
    </w:p>
    <w:p w:rsidR="00A6106D" w:rsidRDefault="00A6106D" w:rsidP="00AF2361">
      <w:pPr>
        <w:rPr>
          <w:rtl/>
          <w:lang w:eastAsia="he-IL"/>
        </w:rPr>
      </w:pPr>
      <w:r>
        <w:rPr>
          <w:rFonts w:hint="cs"/>
          <w:rtl/>
          <w:lang w:eastAsia="he-IL"/>
        </w:rPr>
        <w:t xml:space="preserve">חברות וחברי הכנסת היקרים, ברשותכם, נעבור להצבעות. משכתם? </w:t>
      </w:r>
      <w:bookmarkStart w:id="15309" w:name="_ETM_Q73_267443"/>
      <w:bookmarkEnd w:id="15309"/>
      <w:r>
        <w:rPr>
          <w:rFonts w:hint="cs"/>
          <w:rtl/>
          <w:lang w:eastAsia="he-IL"/>
        </w:rPr>
        <w:t xml:space="preserve">למה תמיד בשנייה האחרונה? מי מבקש? אוקיי. </w:t>
      </w:r>
    </w:p>
    <w:p w:rsidR="00A6106D" w:rsidRDefault="00A6106D" w:rsidP="00AF2361">
      <w:pPr>
        <w:rPr>
          <w:rtl/>
          <w:lang w:eastAsia="he-IL"/>
        </w:rPr>
      </w:pPr>
      <w:bookmarkStart w:id="15310" w:name="_ETM_Q73_282320"/>
      <w:bookmarkStart w:id="15311" w:name="_ETM_Q73_282374"/>
      <w:bookmarkEnd w:id="15310"/>
      <w:bookmarkEnd w:id="15311"/>
    </w:p>
    <w:p w:rsidR="00A6106D" w:rsidRDefault="00A6106D" w:rsidP="00AF2361">
      <w:pPr>
        <w:pStyle w:val="af5"/>
        <w:keepNext/>
        <w:rPr>
          <w:rtl/>
        </w:rPr>
      </w:pPr>
      <w:r w:rsidRPr="004B5B71">
        <w:rPr>
          <w:rStyle w:val="TagStyle"/>
          <w:rtl/>
        </w:rPr>
        <w:t xml:space="preserve"> &lt;&lt; קריאה &gt;&gt;</w:t>
      </w:r>
      <w:r w:rsidRPr="00B00A50">
        <w:rPr>
          <w:rStyle w:val="TagStyle"/>
          <w:rtl/>
        </w:rPr>
        <w:t xml:space="preserve"> </w:t>
      </w:r>
      <w:r>
        <w:rPr>
          <w:rtl/>
        </w:rPr>
        <w:t>מירב בן ארי (יש עתיד):</w:t>
      </w:r>
      <w:r w:rsidRPr="00B00A50">
        <w:rPr>
          <w:rStyle w:val="TagStyle"/>
          <w:rtl/>
        </w:rPr>
        <w:t xml:space="preserve"> </w:t>
      </w:r>
      <w:r w:rsidRPr="004B5B71">
        <w:rPr>
          <w:rStyle w:val="TagStyle"/>
          <w:rtl/>
        </w:rPr>
        <w:t>&lt;&lt; קריאה &gt;&gt;</w:t>
      </w:r>
      <w:r>
        <w:rPr>
          <w:rtl/>
        </w:rPr>
        <w:t xml:space="preserve">   </w:t>
      </w:r>
    </w:p>
    <w:p w:rsidR="00A6106D" w:rsidRDefault="00A6106D" w:rsidP="00C8571E">
      <w:pPr>
        <w:rPr>
          <w:rtl/>
          <w:lang w:eastAsia="he-IL"/>
        </w:rPr>
      </w:pPr>
    </w:p>
    <w:p w:rsidR="00A6106D" w:rsidRDefault="00A6106D" w:rsidP="00AF2361">
      <w:pPr>
        <w:rPr>
          <w:rtl/>
          <w:lang w:eastAsia="he-IL"/>
        </w:rPr>
      </w:pPr>
      <w:bookmarkStart w:id="15312" w:name="_ETM_Q73_283745"/>
      <w:bookmarkEnd w:id="15312"/>
      <w:r>
        <w:rPr>
          <w:rFonts w:hint="cs"/>
          <w:rtl/>
          <w:lang w:eastAsia="he-IL"/>
        </w:rPr>
        <w:t xml:space="preserve">שמית לבקשת הקואליציה, </w:t>
      </w:r>
      <w:bookmarkStart w:id="15313" w:name="_ETM_Q73_286019"/>
      <w:bookmarkEnd w:id="15313"/>
      <w:r>
        <w:rPr>
          <w:rFonts w:hint="cs"/>
          <w:rtl/>
          <w:lang w:eastAsia="he-IL"/>
        </w:rPr>
        <w:t>אופוזיציה - - -</w:t>
      </w:r>
    </w:p>
    <w:p w:rsidR="00A6106D" w:rsidRDefault="00A6106D" w:rsidP="00AF2361">
      <w:pPr>
        <w:rPr>
          <w:rtl/>
          <w:lang w:eastAsia="he-IL"/>
        </w:rPr>
      </w:pPr>
      <w:bookmarkStart w:id="15314" w:name="_ETM_Q73_290195"/>
      <w:bookmarkStart w:id="15315" w:name="_ETM_Q73_290271"/>
      <w:bookmarkEnd w:id="15314"/>
      <w:bookmarkEnd w:id="15315"/>
    </w:p>
    <w:p w:rsidR="00A6106D" w:rsidRDefault="00A6106D" w:rsidP="00AF2361">
      <w:pPr>
        <w:pStyle w:val="af6"/>
        <w:keepNext/>
        <w:rPr>
          <w:rtl/>
        </w:rPr>
      </w:pPr>
      <w:r w:rsidRPr="004B5B71">
        <w:rPr>
          <w:rStyle w:val="TagStyle"/>
          <w:rtl/>
        </w:rPr>
        <w:t xml:space="preserve"> &lt;&lt; יור &gt;&gt;</w:t>
      </w:r>
      <w:r w:rsidRPr="00B00A50">
        <w:rPr>
          <w:rStyle w:val="TagStyle"/>
          <w:rtl/>
        </w:rPr>
        <w:t xml:space="preserve"> </w:t>
      </w:r>
      <w:r>
        <w:rPr>
          <w:rtl/>
        </w:rPr>
        <w:t>היו"ר אליהו רביבו:</w:t>
      </w:r>
      <w:r w:rsidRPr="00B00A50">
        <w:rPr>
          <w:rStyle w:val="TagStyle"/>
          <w:rtl/>
        </w:rPr>
        <w:t xml:space="preserve"> </w:t>
      </w:r>
      <w:r w:rsidRPr="004B5B71">
        <w:rPr>
          <w:rStyle w:val="TagStyle"/>
          <w:rtl/>
        </w:rPr>
        <w:t>&lt;&lt; יור &gt;&gt;</w:t>
      </w:r>
      <w:r>
        <w:rPr>
          <w:rtl/>
        </w:rPr>
        <w:t xml:space="preserve">   </w:t>
      </w:r>
    </w:p>
    <w:p w:rsidR="00A6106D" w:rsidRDefault="00A6106D" w:rsidP="00C8571E">
      <w:pPr>
        <w:rPr>
          <w:rtl/>
          <w:lang w:eastAsia="he-IL"/>
        </w:rPr>
      </w:pPr>
    </w:p>
    <w:p w:rsidR="00A6106D" w:rsidRPr="00B00A50" w:rsidRDefault="00A6106D" w:rsidP="00AF2361">
      <w:pPr>
        <w:rPr>
          <w:rtl/>
          <w:lang w:eastAsia="he-IL"/>
        </w:rPr>
      </w:pPr>
      <w:bookmarkStart w:id="15316" w:name="_ETM_Q73_291378"/>
      <w:bookmarkEnd w:id="15316"/>
      <w:r>
        <w:rPr>
          <w:rFonts w:hint="cs"/>
          <w:rtl/>
          <w:lang w:eastAsia="he-IL"/>
        </w:rPr>
        <w:t xml:space="preserve">חברות וחברי הכנסת היקרים, ברשותכם, נעבור לשלב ההצבעות. תחילה נצביע על הצעת חוק-יסוד: סמכות חקירה </w:t>
      </w:r>
      <w:bookmarkStart w:id="15317" w:name="_ETM_Q73_328179"/>
      <w:bookmarkEnd w:id="15317"/>
      <w:r>
        <w:rPr>
          <w:rFonts w:hint="cs"/>
          <w:rtl/>
          <w:lang w:eastAsia="he-IL"/>
        </w:rPr>
        <w:t xml:space="preserve">והעמדה לדין (תיקוני חקיקה), בקריאה הראשונה. על פי החלטת הממשלה, </w:t>
      </w:r>
      <w:bookmarkStart w:id="15318" w:name="_ETM_Q73_333131"/>
      <w:bookmarkEnd w:id="15318"/>
      <w:r>
        <w:rPr>
          <w:rFonts w:hint="cs"/>
          <w:rtl/>
          <w:lang w:eastAsia="he-IL"/>
        </w:rPr>
        <w:t xml:space="preserve">ההצבעה תהיה הצבעה שמית. גברתי המזכירה, אנא התחילי בקריאת השמות. </w:t>
      </w:r>
      <w:bookmarkStart w:id="15319" w:name="_ETM_Q73_340335"/>
      <w:bookmarkEnd w:id="15319"/>
      <w:r>
        <w:rPr>
          <w:rFonts w:hint="cs"/>
          <w:rtl/>
          <w:lang w:eastAsia="he-IL"/>
        </w:rPr>
        <w:t xml:space="preserve">תודה. </w:t>
      </w:r>
    </w:p>
    <w:p w:rsidR="00A6106D" w:rsidRDefault="00A6106D" w:rsidP="00AF2361">
      <w:pPr>
        <w:rPr>
          <w:rtl/>
          <w:lang w:eastAsia="he-IL"/>
        </w:rPr>
      </w:pPr>
    </w:p>
    <w:p w:rsidR="00A6106D" w:rsidRDefault="00A6106D" w:rsidP="00AF2361">
      <w:pPr>
        <w:pStyle w:val="af1"/>
        <w:keepNext/>
        <w:rPr>
          <w:rtl/>
          <w:lang w:eastAsia="he-IL"/>
        </w:rPr>
      </w:pPr>
      <w:r>
        <w:rPr>
          <w:rtl/>
          <w:lang w:eastAsia="he-IL"/>
        </w:rPr>
        <w:t xml:space="preserve">הצבעה </w:t>
      </w:r>
      <w:r>
        <w:rPr>
          <w:rFonts w:hint="cs"/>
          <w:rtl/>
          <w:lang w:eastAsia="he-IL"/>
        </w:rPr>
        <w:t>שמית</w:t>
      </w:r>
    </w:p>
    <w:p w:rsidR="00A6106D" w:rsidRPr="00870C2D" w:rsidRDefault="00A6106D" w:rsidP="00AF2361">
      <w:pPr>
        <w:pStyle w:val="af2"/>
        <w:rPr>
          <w:rtl/>
          <w:lang w:eastAsia="he-IL"/>
        </w:rPr>
      </w:pPr>
    </w:p>
    <w:p w:rsidR="00A6106D" w:rsidRDefault="00A6106D" w:rsidP="00AF2361">
      <w:pPr>
        <w:pStyle w:val="af5"/>
        <w:keepNext/>
        <w:rPr>
          <w:rtl/>
        </w:rPr>
      </w:pPr>
      <w:bookmarkStart w:id="15320" w:name="ET_interruption_6118_5"/>
      <w:r w:rsidRPr="004B5B71">
        <w:rPr>
          <w:rStyle w:val="TagStyle"/>
          <w:rtl/>
        </w:rPr>
        <w:t xml:space="preserve"> &lt;&lt; קריאה &gt;&gt;</w:t>
      </w:r>
      <w:r w:rsidRPr="00870C2D">
        <w:rPr>
          <w:rStyle w:val="TagStyle"/>
          <w:rtl/>
        </w:rPr>
        <w:t xml:space="preserve"> </w:t>
      </w:r>
      <w:r>
        <w:rPr>
          <w:rtl/>
        </w:rPr>
        <w:t>סגנית מזכיר הכנסת אלינור ימין:</w:t>
      </w:r>
      <w:r w:rsidRPr="00870C2D">
        <w:rPr>
          <w:rStyle w:val="TagStyle"/>
          <w:rtl/>
        </w:rPr>
        <w:t xml:space="preserve"> </w:t>
      </w:r>
      <w:r w:rsidRPr="004B5B71">
        <w:rPr>
          <w:rStyle w:val="TagStyle"/>
          <w:rtl/>
        </w:rPr>
        <w:t>&lt;&lt; קריאה &gt;&gt;</w:t>
      </w:r>
      <w:r>
        <w:rPr>
          <w:rtl/>
        </w:rPr>
        <w:t xml:space="preserve">   </w:t>
      </w:r>
      <w:bookmarkEnd w:id="15320"/>
    </w:p>
    <w:p w:rsidR="00A6106D" w:rsidRDefault="00A6106D" w:rsidP="00AF2361">
      <w:pPr>
        <w:ind w:firstLine="0"/>
        <w:rPr>
          <w:rtl/>
          <w:lang w:eastAsia="he-IL"/>
        </w:rPr>
      </w:pPr>
      <w:r>
        <w:rPr>
          <w:rFonts w:hint="cs"/>
          <w:rtl/>
          <w:lang w:eastAsia="he-IL"/>
        </w:rPr>
        <w:t>(קוראת בשמות חברי הכנסת)</w:t>
      </w:r>
    </w:p>
    <w:p w:rsidR="00A6106D" w:rsidRPr="00870C2D" w:rsidRDefault="00A6106D" w:rsidP="00AF2361">
      <w:pPr>
        <w:rPr>
          <w:rtl/>
          <w:lang w:eastAsia="he-IL"/>
        </w:rPr>
      </w:pPr>
    </w:p>
    <w:p w:rsidR="00A6106D" w:rsidRDefault="00A6106D" w:rsidP="00AF236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יולי יואל אדלשטיין</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אביחי אברהם בוארון</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מיכאל מרדכי ביטון</w:t>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גלית דיסטל אטבריאן</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אריה מכלוף דרעי</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מיכל מרים וולדיגר</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יצחק שמעון וסרלאוף</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אימאן ח'טיב יאסין</w:t>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לימור סון הר מלך</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אורית מלכה סטרוק</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אורית פרקש הכהן</w:t>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מטי צרפתי הרכבי</w:t>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אפרת רייטן מרום</w:t>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קטי קטרין שטרית</w:t>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6106D" w:rsidRDefault="00A6106D" w:rsidP="00AF236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6106D" w:rsidRDefault="00A6106D" w:rsidP="00AF236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A6106D" w:rsidRDefault="00A6106D" w:rsidP="00AF2361">
      <w:pPr>
        <w:rPr>
          <w:rtl/>
          <w:lang w:eastAsia="he-IL"/>
        </w:rPr>
      </w:pPr>
    </w:p>
    <w:p w:rsidR="00A6106D" w:rsidRDefault="00A6106D" w:rsidP="00AF2361">
      <w:pPr>
        <w:pStyle w:val="af6"/>
        <w:keepNext/>
        <w:rPr>
          <w:rtl/>
        </w:rPr>
      </w:pPr>
      <w:r w:rsidRPr="004B5B71">
        <w:rPr>
          <w:rStyle w:val="TagStyle"/>
          <w:rtl/>
        </w:rPr>
        <w:t xml:space="preserve"> &lt;&lt; יור &gt;&gt;</w:t>
      </w:r>
      <w:r w:rsidRPr="00133C79">
        <w:rPr>
          <w:rStyle w:val="TagStyle"/>
          <w:rtl/>
        </w:rPr>
        <w:t xml:space="preserve"> </w:t>
      </w:r>
      <w:r>
        <w:rPr>
          <w:rtl/>
        </w:rPr>
        <w:t>היו"ר אליהו רביבו:</w:t>
      </w:r>
      <w:r w:rsidRPr="00133C79">
        <w:rPr>
          <w:rStyle w:val="TagStyle"/>
          <w:rtl/>
        </w:rPr>
        <w:t xml:space="preserve"> </w:t>
      </w:r>
      <w:r w:rsidRPr="004B5B71">
        <w:rPr>
          <w:rStyle w:val="TagStyle"/>
          <w:rtl/>
        </w:rPr>
        <w:t>&lt;&lt; יור &gt;&gt;</w:t>
      </w:r>
      <w:r>
        <w:rPr>
          <w:rtl/>
        </w:rPr>
        <w:t xml:space="preserve">   </w:t>
      </w:r>
    </w:p>
    <w:p w:rsidR="00A6106D" w:rsidRDefault="00A6106D" w:rsidP="00C8571E">
      <w:pPr>
        <w:rPr>
          <w:rtl/>
          <w:lang w:eastAsia="he-IL"/>
        </w:rPr>
      </w:pPr>
    </w:p>
    <w:p w:rsidR="00A6106D" w:rsidRDefault="00A6106D" w:rsidP="00AF2361">
      <w:pPr>
        <w:rPr>
          <w:rtl/>
          <w:lang w:eastAsia="he-IL"/>
        </w:rPr>
      </w:pPr>
      <w:r>
        <w:rPr>
          <w:rFonts w:hint="cs"/>
          <w:rtl/>
          <w:lang w:eastAsia="he-IL"/>
        </w:rPr>
        <w:t xml:space="preserve">אנא קראי בבקשה בסבב השני. </w:t>
      </w:r>
    </w:p>
    <w:p w:rsidR="00A6106D" w:rsidRDefault="00A6106D" w:rsidP="00AF2361">
      <w:pPr>
        <w:rPr>
          <w:rtl/>
          <w:lang w:eastAsia="he-IL"/>
        </w:rPr>
      </w:pPr>
    </w:p>
    <w:p w:rsidR="00A6106D" w:rsidRDefault="00A6106D" w:rsidP="00AF2361">
      <w:pPr>
        <w:pStyle w:val="af5"/>
        <w:keepNext/>
        <w:rPr>
          <w:rtl/>
        </w:rPr>
      </w:pPr>
      <w:bookmarkStart w:id="15321" w:name="ET_interruption_6118_7"/>
      <w:r w:rsidRPr="004B5B71">
        <w:rPr>
          <w:rStyle w:val="TagStyle"/>
          <w:rtl/>
        </w:rPr>
        <w:t xml:space="preserve"> &lt;&lt; קריאה &gt;&gt;</w:t>
      </w:r>
      <w:r w:rsidRPr="00133C79">
        <w:rPr>
          <w:rStyle w:val="TagStyle"/>
          <w:rtl/>
        </w:rPr>
        <w:t xml:space="preserve"> </w:t>
      </w:r>
      <w:r>
        <w:rPr>
          <w:rtl/>
        </w:rPr>
        <w:t>סגנית מזכיר הכנסת אלינור ימין:</w:t>
      </w:r>
      <w:r w:rsidRPr="00133C79">
        <w:rPr>
          <w:rStyle w:val="TagStyle"/>
          <w:rtl/>
        </w:rPr>
        <w:t xml:space="preserve"> </w:t>
      </w:r>
      <w:r w:rsidRPr="004B5B71">
        <w:rPr>
          <w:rStyle w:val="TagStyle"/>
          <w:rtl/>
        </w:rPr>
        <w:t>&lt;&lt; קריאה &gt;&gt;</w:t>
      </w:r>
      <w:r>
        <w:rPr>
          <w:rtl/>
        </w:rPr>
        <w:t xml:space="preserve">   </w:t>
      </w:r>
      <w:bookmarkEnd w:id="15321"/>
    </w:p>
    <w:p w:rsidR="00A6106D" w:rsidRDefault="00A6106D" w:rsidP="00AF2361">
      <w:pPr>
        <w:ind w:firstLine="0"/>
        <w:rPr>
          <w:rtl/>
          <w:lang w:eastAsia="he-IL"/>
        </w:rPr>
      </w:pPr>
      <w:r>
        <w:rPr>
          <w:rFonts w:hint="cs"/>
          <w:rtl/>
          <w:lang w:eastAsia="he-IL"/>
        </w:rPr>
        <w:t>(קוראת בשמות חברי הכנסת)</w:t>
      </w:r>
    </w:p>
    <w:p w:rsidR="00A6106D" w:rsidRPr="00123E29" w:rsidRDefault="00A6106D" w:rsidP="00AF2361">
      <w:pPr>
        <w:rPr>
          <w:rtl/>
          <w:lang w:eastAsia="he-IL"/>
        </w:rPr>
      </w:pPr>
    </w:p>
    <w:p w:rsidR="00A6106D" w:rsidRDefault="00A6106D" w:rsidP="00AF23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6106D" w:rsidRDefault="00A6106D" w:rsidP="00AF236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6106D" w:rsidRDefault="00A6106D" w:rsidP="00AF2361">
      <w:pPr>
        <w:rPr>
          <w:rtl/>
          <w:lang w:eastAsia="he-IL"/>
        </w:rPr>
      </w:pPr>
    </w:p>
    <w:p w:rsidR="00A6106D" w:rsidRDefault="00A6106D" w:rsidP="00AF2361">
      <w:pPr>
        <w:pStyle w:val="af6"/>
        <w:keepNext/>
        <w:rPr>
          <w:rtl/>
        </w:rPr>
      </w:pPr>
      <w:r w:rsidRPr="004B5B71">
        <w:rPr>
          <w:rStyle w:val="TagStyle"/>
          <w:rtl/>
        </w:rPr>
        <w:t xml:space="preserve"> &lt;&lt; יור &gt;&gt;</w:t>
      </w:r>
      <w:r w:rsidRPr="00133C79">
        <w:rPr>
          <w:rStyle w:val="TagStyle"/>
          <w:rtl/>
        </w:rPr>
        <w:t xml:space="preserve"> </w:t>
      </w:r>
      <w:r>
        <w:rPr>
          <w:rtl/>
        </w:rPr>
        <w:t>היו"ר אליהו רביבו:</w:t>
      </w:r>
      <w:r w:rsidRPr="00133C79">
        <w:rPr>
          <w:rStyle w:val="TagStyle"/>
          <w:rtl/>
        </w:rPr>
        <w:t xml:space="preserve"> </w:t>
      </w:r>
      <w:r w:rsidRPr="004B5B71">
        <w:rPr>
          <w:rStyle w:val="TagStyle"/>
          <w:rtl/>
        </w:rPr>
        <w:t>&lt;&lt; יור &gt;&gt;</w:t>
      </w:r>
      <w:r>
        <w:rPr>
          <w:rtl/>
        </w:rPr>
        <w:t xml:space="preserve">   </w:t>
      </w:r>
    </w:p>
    <w:p w:rsidR="00A6106D" w:rsidRDefault="00A6106D" w:rsidP="00C8571E">
      <w:pPr>
        <w:rPr>
          <w:rtl/>
          <w:lang w:eastAsia="he-IL"/>
        </w:rPr>
      </w:pPr>
    </w:p>
    <w:p w:rsidR="00A6106D" w:rsidRDefault="00A6106D" w:rsidP="00AF2361">
      <w:pPr>
        <w:rPr>
          <w:rtl/>
          <w:lang w:eastAsia="he-IL"/>
        </w:rPr>
      </w:pPr>
      <w:r>
        <w:rPr>
          <w:rFonts w:hint="cs"/>
          <w:rtl/>
          <w:lang w:eastAsia="he-IL"/>
        </w:rPr>
        <w:t>האם יש מי שנמצא באול</w:t>
      </w:r>
      <w:bookmarkStart w:id="15322" w:name="_ETM_Q73_777686"/>
      <w:bookmarkEnd w:id="15322"/>
      <w:r>
        <w:rPr>
          <w:rFonts w:hint="cs"/>
          <w:rtl/>
          <w:lang w:eastAsia="he-IL"/>
        </w:rPr>
        <w:t xml:space="preserve">ם וטרם מימש את זכותו להצביע? ניסיון נוסף. תמה ההצבעה. </w:t>
      </w:r>
    </w:p>
    <w:p w:rsidR="00A6106D" w:rsidRDefault="00A6106D" w:rsidP="00AF2361">
      <w:pPr>
        <w:rPr>
          <w:rtl/>
          <w:lang w:eastAsia="he-IL"/>
        </w:rPr>
      </w:pPr>
    </w:p>
    <w:p w:rsidR="00063A82" w:rsidRDefault="00063A82" w:rsidP="00AF2361">
      <w:pPr>
        <w:pStyle w:val="af6"/>
        <w:keepNext/>
        <w:rPr>
          <w:rtl/>
        </w:rPr>
      </w:pPr>
      <w:r w:rsidRPr="00796247">
        <w:rPr>
          <w:rStyle w:val="TagStyle"/>
          <w:rtl/>
        </w:rPr>
        <w:t>&lt;&lt; יור &gt;&gt;</w:t>
      </w:r>
      <w:r w:rsidRPr="00615E99">
        <w:rPr>
          <w:rStyle w:val="TagStyle"/>
          <w:rtl/>
        </w:rPr>
        <w:t xml:space="preserve"> </w:t>
      </w:r>
      <w:r>
        <w:rPr>
          <w:rtl/>
        </w:rPr>
        <w:t>היו"ר אליהו רביבו:</w:t>
      </w:r>
      <w:r w:rsidRPr="00615E99">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AF2361">
      <w:pPr>
        <w:rPr>
          <w:rtl/>
          <w:lang w:eastAsia="he-IL"/>
        </w:rPr>
      </w:pPr>
      <w:bookmarkStart w:id="15323" w:name="_ETM_Q74_193819"/>
      <w:bookmarkStart w:id="15324" w:name="_ETM_Q74_191958"/>
      <w:bookmarkStart w:id="15325" w:name="_ETM_Q74_192006"/>
      <w:bookmarkEnd w:id="15323"/>
      <w:bookmarkEnd w:id="15324"/>
      <w:bookmarkEnd w:id="15325"/>
      <w:r>
        <w:rPr>
          <w:rFonts w:hint="cs"/>
          <w:rtl/>
          <w:lang w:eastAsia="he-IL"/>
        </w:rPr>
        <w:t>חבר הכנסת רוטמן, אתה בוודאי תרצה לשמוע את תוצאות ההצבעה.</w:t>
      </w:r>
    </w:p>
    <w:p w:rsidR="00063A82" w:rsidRDefault="00063A82" w:rsidP="00AF2361">
      <w:pPr>
        <w:rPr>
          <w:rtl/>
          <w:lang w:eastAsia="he-IL"/>
        </w:rPr>
      </w:pPr>
      <w:bookmarkStart w:id="15326" w:name="_ETM_Q74_335119"/>
      <w:bookmarkStart w:id="15327" w:name="_ETM_Q74_335171"/>
      <w:bookmarkEnd w:id="15326"/>
      <w:bookmarkEnd w:id="15327"/>
    </w:p>
    <w:p w:rsidR="00063A82" w:rsidRDefault="00063A82" w:rsidP="00AF2361">
      <w:pPr>
        <w:rPr>
          <w:rtl/>
          <w:lang w:eastAsia="he-IL"/>
        </w:rPr>
      </w:pPr>
      <w:bookmarkStart w:id="15328" w:name="_ETM_Q74_335279"/>
      <w:bookmarkStart w:id="15329" w:name="_ETM_Q74_335344"/>
      <w:bookmarkEnd w:id="15328"/>
      <w:bookmarkEnd w:id="15329"/>
      <w:r>
        <w:rPr>
          <w:rFonts w:hint="cs"/>
          <w:rtl/>
          <w:lang w:eastAsia="he-IL"/>
        </w:rPr>
        <w:t xml:space="preserve">65 בעד, 47 מתנגדים. אשר על </w:t>
      </w:r>
      <w:bookmarkStart w:id="15330" w:name="_ETM_Q74_337293"/>
      <w:bookmarkEnd w:id="15330"/>
      <w:r>
        <w:rPr>
          <w:rFonts w:hint="cs"/>
          <w:rtl/>
          <w:lang w:eastAsia="he-IL"/>
        </w:rPr>
        <w:t xml:space="preserve">כן, אני קובע בזאת כי הצעת חוק-יסוד: סמכות חקירה והעמדה </w:t>
      </w:r>
      <w:bookmarkStart w:id="15331" w:name="_ETM_Q74_343568"/>
      <w:bookmarkEnd w:id="15331"/>
      <w:r>
        <w:rPr>
          <w:rFonts w:hint="cs"/>
          <w:rtl/>
          <w:lang w:eastAsia="he-IL"/>
        </w:rPr>
        <w:t xml:space="preserve">לדין (תיקוני חקיקה), אושרה בקריאה הראשונה, ותחזור לדיון בוועדת החוקה, </w:t>
      </w:r>
      <w:bookmarkStart w:id="15332" w:name="_ETM_Q74_348945"/>
      <w:bookmarkEnd w:id="15332"/>
      <w:r>
        <w:rPr>
          <w:rFonts w:hint="cs"/>
          <w:rtl/>
          <w:lang w:eastAsia="he-IL"/>
        </w:rPr>
        <w:t xml:space="preserve">חוק ומשפט לצורך הכנתה לקריאה השנייה והשלישית. </w:t>
      </w:r>
    </w:p>
    <w:p w:rsidR="00063A82" w:rsidRDefault="00063A82" w:rsidP="00AF2361">
      <w:pPr>
        <w:rPr>
          <w:rtl/>
          <w:lang w:eastAsia="he-IL"/>
        </w:rPr>
      </w:pPr>
      <w:bookmarkStart w:id="15333" w:name="_ETM_Q74_355920"/>
      <w:bookmarkStart w:id="15334" w:name="_ETM_Q74_355982"/>
      <w:bookmarkStart w:id="15335" w:name="_ETM_Q74_206578"/>
      <w:bookmarkStart w:id="15336" w:name="_ETM_Q74_206638"/>
      <w:bookmarkStart w:id="15337" w:name="_ETM_Q74_206770"/>
      <w:bookmarkStart w:id="15338" w:name="_ETM_Q74_206817"/>
      <w:bookmarkEnd w:id="15333"/>
      <w:bookmarkEnd w:id="15334"/>
      <w:bookmarkEnd w:id="15335"/>
      <w:bookmarkEnd w:id="15336"/>
      <w:bookmarkEnd w:id="15337"/>
      <w:bookmarkEnd w:id="15338"/>
    </w:p>
    <w:p w:rsidR="00063A82" w:rsidRDefault="00063A82" w:rsidP="00AF2361">
      <w:pPr>
        <w:rPr>
          <w:rtl/>
          <w:lang w:eastAsia="he-IL"/>
        </w:rPr>
      </w:pPr>
      <w:r>
        <w:rPr>
          <w:rFonts w:hint="cs"/>
          <w:rtl/>
          <w:lang w:eastAsia="he-IL"/>
        </w:rPr>
        <w:t xml:space="preserve">ברשותכם נעבור כעת להצבעה על הצעת </w:t>
      </w:r>
      <w:bookmarkStart w:id="15339" w:name="_ETM_Q74_355745"/>
      <w:bookmarkEnd w:id="15339"/>
      <w:r>
        <w:rPr>
          <w:rFonts w:hint="cs"/>
          <w:rtl/>
          <w:lang w:eastAsia="he-IL"/>
        </w:rPr>
        <w:t>חוק הייעוץ המשפטי לממשלה והתובע הכללי (מינוי, כהונה, תפקידים וסמכויות), התשפ"ו</w:t>
      </w:r>
      <w:r>
        <w:rPr>
          <w:rFonts w:hint="eastAsia"/>
          <w:rtl/>
          <w:lang w:eastAsia="he-IL"/>
        </w:rPr>
        <w:t>–</w:t>
      </w:r>
      <w:r>
        <w:rPr>
          <w:rFonts w:hint="cs"/>
          <w:rtl/>
          <w:lang w:eastAsia="he-IL"/>
        </w:rPr>
        <w:t xml:space="preserve">2026, בקריאה הראשונה. ההצבעה הזאת תהיה הצבעה אלקטרונית. הצבעה. </w:t>
      </w:r>
    </w:p>
    <w:p w:rsidR="00063A82" w:rsidRDefault="00063A82" w:rsidP="00AF2361">
      <w:pPr>
        <w:rPr>
          <w:rtl/>
          <w:lang w:eastAsia="he-IL"/>
        </w:rPr>
      </w:pPr>
    </w:p>
    <w:p w:rsidR="00063A82" w:rsidRDefault="00063A82" w:rsidP="00AF2361">
      <w:pPr>
        <w:pStyle w:val="af1"/>
        <w:keepNext/>
        <w:rPr>
          <w:rtl/>
          <w:lang w:eastAsia="he-IL"/>
        </w:rPr>
      </w:pPr>
      <w:r>
        <w:rPr>
          <w:rtl/>
          <w:lang w:eastAsia="he-IL"/>
        </w:rPr>
        <w:t>הצבעה מס'</w:t>
      </w:r>
      <w:r>
        <w:rPr>
          <w:rFonts w:hint="cs"/>
          <w:rtl/>
          <w:lang w:eastAsia="he-IL"/>
        </w:rPr>
        <w:t xml:space="preserve"> 3</w:t>
      </w:r>
    </w:p>
    <w:p w:rsidR="00063A82" w:rsidRDefault="00063A82" w:rsidP="00AF2361">
      <w:pPr>
        <w:pStyle w:val="--"/>
        <w:keepNext/>
        <w:rPr>
          <w:rtl/>
          <w:lang w:eastAsia="he-IL"/>
        </w:rPr>
      </w:pPr>
    </w:p>
    <w:p w:rsidR="00063A82" w:rsidRDefault="00063A82" w:rsidP="00AF2361">
      <w:pPr>
        <w:pStyle w:val="--"/>
        <w:keepNext/>
        <w:rPr>
          <w:rtl/>
          <w:lang w:eastAsia="he-IL"/>
        </w:rPr>
      </w:pPr>
      <w:r>
        <w:rPr>
          <w:rtl/>
          <w:lang w:eastAsia="he-IL"/>
        </w:rPr>
        <w:t>בעד ההצעה להעביר את הצעת החוק לוועדה –</w:t>
      </w:r>
      <w:r>
        <w:rPr>
          <w:rFonts w:hint="cs"/>
          <w:rtl/>
          <w:lang w:eastAsia="he-IL"/>
        </w:rPr>
        <w:t xml:space="preserve"> 65</w:t>
      </w:r>
    </w:p>
    <w:p w:rsidR="00063A82" w:rsidRDefault="00063A82" w:rsidP="00AF2361">
      <w:pPr>
        <w:pStyle w:val="--"/>
        <w:keepNext/>
        <w:rPr>
          <w:rtl/>
          <w:lang w:eastAsia="he-IL"/>
        </w:rPr>
      </w:pPr>
      <w:r>
        <w:rPr>
          <w:rtl/>
          <w:lang w:eastAsia="he-IL"/>
        </w:rPr>
        <w:t xml:space="preserve">נגד – </w:t>
      </w:r>
      <w:r>
        <w:rPr>
          <w:rFonts w:hint="cs"/>
          <w:rtl/>
          <w:lang w:eastAsia="he-IL"/>
        </w:rPr>
        <w:t>47</w:t>
      </w:r>
    </w:p>
    <w:p w:rsidR="00063A82" w:rsidRDefault="00063A82" w:rsidP="00AF2361">
      <w:pPr>
        <w:pStyle w:val="--"/>
        <w:keepNext/>
        <w:rPr>
          <w:rtl/>
          <w:lang w:eastAsia="he-IL"/>
        </w:rPr>
      </w:pPr>
      <w:r>
        <w:rPr>
          <w:rtl/>
          <w:lang w:eastAsia="he-IL"/>
        </w:rPr>
        <w:t xml:space="preserve">נמנעים – </w:t>
      </w:r>
      <w:r>
        <w:rPr>
          <w:rFonts w:hint="cs"/>
          <w:rtl/>
          <w:lang w:eastAsia="he-IL"/>
        </w:rPr>
        <w:t>אין</w:t>
      </w:r>
    </w:p>
    <w:p w:rsidR="00063A82" w:rsidRDefault="00063A82" w:rsidP="00AF2361">
      <w:pPr>
        <w:pStyle w:val="af2"/>
        <w:rPr>
          <w:rtl/>
          <w:lang w:eastAsia="he-IL"/>
        </w:rPr>
      </w:pPr>
      <w:r>
        <w:rPr>
          <w:rtl/>
          <w:lang w:eastAsia="he-IL"/>
        </w:rPr>
        <w:t>ההצעה להעביר את הצעת חוק</w:t>
      </w:r>
      <w:r w:rsidRPr="00615E99">
        <w:rPr>
          <w:rFonts w:hint="cs"/>
          <w:rtl/>
          <w:lang w:eastAsia="he-IL"/>
        </w:rPr>
        <w:t xml:space="preserve"> </w:t>
      </w:r>
      <w:r>
        <w:rPr>
          <w:rFonts w:hint="cs"/>
          <w:rtl/>
          <w:lang w:eastAsia="he-IL"/>
        </w:rPr>
        <w:t>הייעוץ המשפטי לממשלה והתובע הכללי (מינוי, כהונה, תפקידים וסמכויות), התשפ"ו</w:t>
      </w:r>
      <w:r>
        <w:rPr>
          <w:rFonts w:hint="eastAsia"/>
          <w:rtl/>
          <w:lang w:eastAsia="he-IL"/>
        </w:rPr>
        <w:t>–</w:t>
      </w:r>
      <w:r>
        <w:rPr>
          <w:rFonts w:hint="cs"/>
          <w:rtl/>
          <w:lang w:eastAsia="he-IL"/>
        </w:rPr>
        <w:t xml:space="preserve">2026, לוועדת החוקה, חוק ומשפט נתקבלה. </w:t>
      </w:r>
    </w:p>
    <w:p w:rsidR="00063A82" w:rsidRDefault="00063A82" w:rsidP="00AF2361">
      <w:pPr>
        <w:rPr>
          <w:rtl/>
          <w:lang w:eastAsia="he-IL"/>
        </w:rPr>
      </w:pPr>
    </w:p>
    <w:p w:rsidR="00063A82" w:rsidRDefault="00063A82" w:rsidP="00AF2361">
      <w:pPr>
        <w:pStyle w:val="af6"/>
        <w:keepNext/>
        <w:rPr>
          <w:rtl/>
        </w:rPr>
      </w:pPr>
      <w:bookmarkStart w:id="15340" w:name="ET_yor_6691_2"/>
      <w:r w:rsidRPr="00796247">
        <w:rPr>
          <w:rStyle w:val="TagStyle"/>
          <w:rtl/>
        </w:rPr>
        <w:t xml:space="preserve"> &lt;&lt; יור &gt;&gt;</w:t>
      </w:r>
      <w:r w:rsidRPr="003E4E66">
        <w:rPr>
          <w:rStyle w:val="TagStyle"/>
          <w:rtl/>
        </w:rPr>
        <w:t xml:space="preserve"> </w:t>
      </w:r>
      <w:r>
        <w:rPr>
          <w:rtl/>
        </w:rPr>
        <w:t>היו"ר אליהו רביבו:</w:t>
      </w:r>
      <w:r w:rsidRPr="003E4E66">
        <w:rPr>
          <w:rStyle w:val="TagStyle"/>
          <w:rtl/>
        </w:rPr>
        <w:t xml:space="preserve"> </w:t>
      </w:r>
      <w:r w:rsidRPr="00796247">
        <w:rPr>
          <w:rStyle w:val="TagStyle"/>
          <w:rtl/>
        </w:rPr>
        <w:t>&lt;&lt; יור &gt;&gt;</w:t>
      </w:r>
      <w:r>
        <w:rPr>
          <w:rtl/>
        </w:rPr>
        <w:t xml:space="preserve">   </w:t>
      </w:r>
      <w:bookmarkEnd w:id="15340"/>
    </w:p>
    <w:p w:rsidR="00063A82" w:rsidRDefault="00063A82" w:rsidP="00C8571E">
      <w:pPr>
        <w:rPr>
          <w:rtl/>
          <w:lang w:eastAsia="he-IL"/>
        </w:rPr>
      </w:pPr>
    </w:p>
    <w:p w:rsidR="00063A82" w:rsidRDefault="00063A82" w:rsidP="00AF2361">
      <w:pPr>
        <w:rPr>
          <w:rtl/>
          <w:lang w:eastAsia="he-IL"/>
        </w:rPr>
      </w:pPr>
      <w:r>
        <w:rPr>
          <w:rFonts w:hint="cs"/>
          <w:rtl/>
          <w:lang w:eastAsia="he-IL"/>
        </w:rPr>
        <w:t xml:space="preserve">65 בעד, 47 מתנגדים. </w:t>
      </w:r>
      <w:bookmarkStart w:id="15341" w:name="_ETM_Q74_391250"/>
      <w:bookmarkEnd w:id="15341"/>
      <w:r>
        <w:rPr>
          <w:rFonts w:hint="cs"/>
          <w:rtl/>
          <w:lang w:eastAsia="he-IL"/>
        </w:rPr>
        <w:t xml:space="preserve">אשר על כן אני קובע בזאת כי הצעת חוק </w:t>
      </w:r>
      <w:bookmarkStart w:id="15342" w:name="_ETM_Q74_393031"/>
      <w:bookmarkEnd w:id="15342"/>
      <w:r>
        <w:rPr>
          <w:rFonts w:hint="cs"/>
          <w:rtl/>
          <w:lang w:eastAsia="he-IL"/>
        </w:rPr>
        <w:t>הייעוץ המשפטי לממשלה והתובע הכללי (מינוי, כהונה, תפקידים וסמכויות), התשפ"ו</w:t>
      </w:r>
      <w:r>
        <w:rPr>
          <w:rFonts w:hint="eastAsia"/>
          <w:rtl/>
          <w:lang w:eastAsia="he-IL"/>
        </w:rPr>
        <w:t>–</w:t>
      </w:r>
      <w:r>
        <w:rPr>
          <w:rFonts w:hint="cs"/>
          <w:rtl/>
          <w:lang w:eastAsia="he-IL"/>
        </w:rPr>
        <w:t xml:space="preserve">2026, אושרה בקריאה הראשונה ותחזור לדיון בוועדת החוקה, חוק ומשפט לצורך הכנתה לקריאה השנייה והשלישית. </w:t>
      </w:r>
    </w:p>
    <w:p w:rsidR="00867C9C" w:rsidRDefault="00867C9C" w:rsidP="00AF2361">
      <w:pPr>
        <w:rPr>
          <w:rtl/>
          <w:lang w:eastAsia="he-IL"/>
        </w:rPr>
      </w:pPr>
    </w:p>
    <w:p w:rsidR="00867C9C" w:rsidRDefault="00867C9C" w:rsidP="00AF2361">
      <w:pPr>
        <w:rPr>
          <w:rtl/>
          <w:lang w:eastAsia="he-IL"/>
        </w:rPr>
      </w:pPr>
    </w:p>
    <w:p w:rsidR="00063A82" w:rsidRDefault="00063A82" w:rsidP="00AF2361">
      <w:pPr>
        <w:pStyle w:val="a6"/>
        <w:rPr>
          <w:rtl/>
          <w:lang w:eastAsia="he-IL"/>
        </w:rPr>
      </w:pPr>
      <w:bookmarkStart w:id="15343" w:name="ET_hatsach_649173_4"/>
      <w:r w:rsidRPr="00796247">
        <w:rPr>
          <w:rStyle w:val="TagStyle"/>
          <w:rtl/>
        </w:rPr>
        <w:t xml:space="preserve"> &lt;&lt; הצח &gt;&gt;</w:t>
      </w:r>
      <w:r w:rsidRPr="003E4E66">
        <w:rPr>
          <w:rStyle w:val="TagStyle"/>
          <w:rtl/>
        </w:rPr>
        <w:t xml:space="preserve"> </w:t>
      </w:r>
      <w:bookmarkStart w:id="15344" w:name="_Toc231307564"/>
      <w:r>
        <w:rPr>
          <w:rtl/>
          <w:lang w:eastAsia="he-IL"/>
        </w:rPr>
        <w:t>הצעת חוק התכנון והבני</w:t>
      </w:r>
      <w:r>
        <w:rPr>
          <w:rFonts w:hint="cs"/>
          <w:rtl/>
          <w:lang w:eastAsia="he-IL"/>
        </w:rPr>
        <w:t>י</w:t>
      </w:r>
      <w:r>
        <w:rPr>
          <w:rtl/>
          <w:lang w:eastAsia="he-IL"/>
        </w:rPr>
        <w:t>ה (תיקון מס' 168), התשפ"ו</w:t>
      </w:r>
      <w:r>
        <w:rPr>
          <w:rFonts w:hint="cs"/>
          <w:rtl/>
          <w:lang w:eastAsia="he-IL"/>
        </w:rPr>
        <w:t>–</w:t>
      </w:r>
      <w:r>
        <w:rPr>
          <w:rtl/>
          <w:lang w:eastAsia="he-IL"/>
        </w:rPr>
        <w:t>2026</w:t>
      </w:r>
      <w:bookmarkEnd w:id="15344"/>
      <w:r w:rsidRPr="003E4E66">
        <w:rPr>
          <w:rStyle w:val="TagStyle"/>
          <w:rtl/>
        </w:rPr>
        <w:t xml:space="preserve"> </w:t>
      </w:r>
      <w:r w:rsidRPr="00796247">
        <w:rPr>
          <w:rStyle w:val="TagStyle"/>
          <w:rtl/>
        </w:rPr>
        <w:t>&lt;&lt; הצח &gt;&gt;</w:t>
      </w:r>
    </w:p>
    <w:p w:rsidR="00063A82" w:rsidRDefault="00063A82" w:rsidP="00AF2361">
      <w:pPr>
        <w:rPr>
          <w:rtl/>
          <w:lang w:eastAsia="he-IL"/>
        </w:rPr>
      </w:pPr>
      <w:bookmarkStart w:id="15345" w:name="_ETM_Q74_223794"/>
      <w:bookmarkStart w:id="15346" w:name="_ETM_Q74_223919"/>
      <w:bookmarkEnd w:id="15345"/>
      <w:bookmarkEnd w:id="15346"/>
      <w:r>
        <w:rPr>
          <w:rtl/>
          <w:lang w:eastAsia="he-IL"/>
        </w:rPr>
        <w:t xml:space="preserve"> [רשומות (הצעות חוק, חוב'</w:t>
      </w:r>
      <w:r>
        <w:rPr>
          <w:rFonts w:hint="cs"/>
          <w:rtl/>
          <w:lang w:eastAsia="he-IL"/>
        </w:rPr>
        <w:t xml:space="preserve"> מ/1950</w:t>
      </w:r>
      <w:r>
        <w:rPr>
          <w:rtl/>
          <w:lang w:eastAsia="he-IL"/>
        </w:rPr>
        <w:t xml:space="preserve">).]  </w:t>
      </w:r>
      <w:bookmarkEnd w:id="15343"/>
    </w:p>
    <w:p w:rsidR="00063A82" w:rsidRDefault="00063A82" w:rsidP="00AF2361">
      <w:pPr>
        <w:pStyle w:val="-0"/>
        <w:rPr>
          <w:rtl/>
          <w:lang w:eastAsia="he-IL"/>
        </w:rPr>
      </w:pPr>
      <w:r>
        <w:rPr>
          <w:rtl/>
          <w:lang w:eastAsia="he-IL"/>
        </w:rPr>
        <w:t>(קריאה ראשונה)</w:t>
      </w:r>
    </w:p>
    <w:p w:rsidR="00063A82" w:rsidRPr="003E4E66" w:rsidRDefault="00063A82" w:rsidP="00AF2361">
      <w:pPr>
        <w:rPr>
          <w:rtl/>
          <w:lang w:eastAsia="he-IL"/>
        </w:rPr>
      </w:pPr>
    </w:p>
    <w:p w:rsidR="00063A82" w:rsidRDefault="00063A82" w:rsidP="00AF2361">
      <w:pPr>
        <w:pStyle w:val="af6"/>
        <w:keepNext/>
        <w:rPr>
          <w:rtl/>
        </w:rPr>
      </w:pPr>
      <w:r w:rsidRPr="00796247">
        <w:rPr>
          <w:rStyle w:val="TagStyle"/>
          <w:rtl/>
        </w:rPr>
        <w:t xml:space="preserve"> &lt;&lt; יור &gt;&gt;</w:t>
      </w:r>
      <w:r w:rsidRPr="003E4E66">
        <w:rPr>
          <w:rStyle w:val="TagStyle"/>
          <w:rtl/>
        </w:rPr>
        <w:t xml:space="preserve"> </w:t>
      </w:r>
      <w:r>
        <w:rPr>
          <w:rtl/>
        </w:rPr>
        <w:t>היו"ר אליהו רביבו:</w:t>
      </w:r>
      <w:r w:rsidRPr="003E4E66">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867C9C">
      <w:pPr>
        <w:rPr>
          <w:rtl/>
          <w:lang w:eastAsia="he-IL"/>
        </w:rPr>
      </w:pPr>
      <w:r>
        <w:rPr>
          <w:rFonts w:hint="cs"/>
          <w:rtl/>
          <w:lang w:eastAsia="he-IL"/>
        </w:rPr>
        <w:t>חברות וחברי הכנסת, אנו נעבור ברשותכם לנושא הבא שעל סדר-היום</w:t>
      </w:r>
      <w:r>
        <w:rPr>
          <w:rtl/>
          <w:lang w:eastAsia="he-IL"/>
        </w:rPr>
        <w:t xml:space="preserve"> </w:t>
      </w:r>
      <w:r w:rsidR="00867C9C">
        <w:rPr>
          <w:rFonts w:hint="cs"/>
          <w:rtl/>
          <w:lang w:eastAsia="he-IL"/>
        </w:rPr>
        <w:t xml:space="preserve">– </w:t>
      </w:r>
      <w:r>
        <w:rPr>
          <w:rtl/>
          <w:lang w:eastAsia="he-IL"/>
        </w:rPr>
        <w:t>הצעת חוק התכנון והבני</w:t>
      </w:r>
      <w:r>
        <w:rPr>
          <w:rFonts w:hint="cs"/>
          <w:rtl/>
          <w:lang w:eastAsia="he-IL"/>
        </w:rPr>
        <w:t>י</w:t>
      </w:r>
      <w:r>
        <w:rPr>
          <w:rtl/>
          <w:lang w:eastAsia="he-IL"/>
        </w:rPr>
        <w:t>ה (תיקון מס' 168), התשפ"ו–2026</w:t>
      </w:r>
      <w:r>
        <w:rPr>
          <w:rFonts w:hint="cs"/>
          <w:rtl/>
          <w:lang w:eastAsia="he-IL"/>
        </w:rPr>
        <w:t xml:space="preserve">, </w:t>
      </w:r>
      <w:r w:rsidR="00867C9C">
        <w:rPr>
          <w:rFonts w:hint="cs"/>
          <w:rtl/>
          <w:lang w:eastAsia="he-IL"/>
        </w:rPr>
        <w:t>ל</w:t>
      </w:r>
      <w:r>
        <w:rPr>
          <w:rtl/>
          <w:lang w:eastAsia="he-IL"/>
        </w:rPr>
        <w:t>קריאה ראשונה</w:t>
      </w:r>
      <w:r>
        <w:rPr>
          <w:rFonts w:hint="cs"/>
          <w:rtl/>
          <w:lang w:eastAsia="he-IL"/>
        </w:rPr>
        <w:t xml:space="preserve">. </w:t>
      </w:r>
      <w:bookmarkStart w:id="15347" w:name="_ETM_Q74_429660"/>
      <w:bookmarkEnd w:id="15347"/>
      <w:r>
        <w:rPr>
          <w:rFonts w:hint="cs"/>
          <w:rtl/>
          <w:lang w:eastAsia="he-IL"/>
        </w:rPr>
        <w:t xml:space="preserve">אני מבקש להזמין את כבוד שר המשפטים השר יריב לוין </w:t>
      </w:r>
      <w:bookmarkStart w:id="15348" w:name="_ETM_Q74_437707"/>
      <w:bookmarkEnd w:id="15348"/>
      <w:r>
        <w:rPr>
          <w:rFonts w:hint="cs"/>
          <w:rtl/>
          <w:lang w:eastAsia="he-IL"/>
        </w:rPr>
        <w:t xml:space="preserve">להציג את הצעת החוק. בבקשה, אדוני, לרשותך עד עשר דקות. </w:t>
      </w:r>
      <w:bookmarkStart w:id="15349" w:name="_ETM_Q74_443615"/>
      <w:bookmarkEnd w:id="15349"/>
    </w:p>
    <w:p w:rsidR="00063A82" w:rsidRDefault="00063A82" w:rsidP="00AF2361">
      <w:pPr>
        <w:rPr>
          <w:rtl/>
          <w:lang w:eastAsia="he-IL"/>
        </w:rPr>
      </w:pPr>
    </w:p>
    <w:p w:rsidR="00063A82" w:rsidRDefault="00063A82" w:rsidP="00AF2361">
      <w:pPr>
        <w:pStyle w:val="a4"/>
        <w:keepNext/>
        <w:rPr>
          <w:rtl/>
        </w:rPr>
      </w:pPr>
      <w:bookmarkStart w:id="15350" w:name="ET_speaker_6682_5"/>
      <w:r w:rsidRPr="00796247">
        <w:rPr>
          <w:rStyle w:val="TagStyle"/>
          <w:rtl/>
        </w:rPr>
        <w:t xml:space="preserve"> &lt;&lt; דובר &gt;&gt;</w:t>
      </w:r>
      <w:r w:rsidRPr="003E4E66">
        <w:rPr>
          <w:rStyle w:val="TagStyle"/>
          <w:rtl/>
        </w:rPr>
        <w:t xml:space="preserve"> </w:t>
      </w:r>
      <w:bookmarkStart w:id="15351" w:name="_Toc231307565"/>
      <w:r>
        <w:rPr>
          <w:rtl/>
        </w:rPr>
        <w:t>שר המשפטים יריב לוין:</w:t>
      </w:r>
      <w:bookmarkEnd w:id="15351"/>
      <w:r w:rsidRPr="003E4E66">
        <w:rPr>
          <w:rStyle w:val="TagStyle"/>
          <w:rtl/>
        </w:rPr>
        <w:t xml:space="preserve"> </w:t>
      </w:r>
      <w:r w:rsidRPr="00796247">
        <w:rPr>
          <w:rStyle w:val="TagStyle"/>
          <w:rtl/>
        </w:rPr>
        <w:t>&lt;&lt; דובר &gt;&gt;</w:t>
      </w:r>
      <w:r>
        <w:rPr>
          <w:rtl/>
        </w:rPr>
        <w:t xml:space="preserve">   </w:t>
      </w:r>
      <w:bookmarkEnd w:id="15350"/>
    </w:p>
    <w:p w:rsidR="00063A82" w:rsidRDefault="00063A82" w:rsidP="00C8571E">
      <w:pPr>
        <w:rPr>
          <w:rtl/>
          <w:lang w:eastAsia="he-IL"/>
        </w:rPr>
      </w:pPr>
    </w:p>
    <w:p w:rsidR="00063A82" w:rsidRDefault="00063A82" w:rsidP="00AF2361">
      <w:pPr>
        <w:rPr>
          <w:rtl/>
          <w:lang w:eastAsia="he-IL"/>
        </w:rPr>
      </w:pPr>
      <w:r>
        <w:rPr>
          <w:rFonts w:hint="cs"/>
          <w:rtl/>
          <w:lang w:eastAsia="he-IL"/>
        </w:rPr>
        <w:t>תודה רבה. אדוני היושב-ראש, חברות וחברי הכנסת.</w:t>
      </w:r>
    </w:p>
    <w:p w:rsidR="00063A82" w:rsidRDefault="00063A82" w:rsidP="00AF2361">
      <w:pPr>
        <w:rPr>
          <w:rtl/>
          <w:lang w:eastAsia="he-IL"/>
        </w:rPr>
      </w:pPr>
    </w:p>
    <w:p w:rsidR="00063A82" w:rsidRDefault="00063A82" w:rsidP="00AF2361">
      <w:pPr>
        <w:pStyle w:val="af6"/>
        <w:keepNext/>
        <w:rPr>
          <w:rtl/>
        </w:rPr>
      </w:pPr>
      <w:r w:rsidRPr="00796247">
        <w:rPr>
          <w:rStyle w:val="TagStyle"/>
          <w:rtl/>
        </w:rPr>
        <w:t xml:space="preserve"> &lt;&lt; יור &gt;&gt;</w:t>
      </w:r>
      <w:r w:rsidRPr="00615E99">
        <w:rPr>
          <w:rStyle w:val="TagStyle"/>
          <w:rtl/>
        </w:rPr>
        <w:t xml:space="preserve"> </w:t>
      </w:r>
      <w:r>
        <w:rPr>
          <w:rtl/>
        </w:rPr>
        <w:t>היו"ר אליהו רביבו:</w:t>
      </w:r>
      <w:r w:rsidRPr="00615E99">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AF2361">
      <w:pPr>
        <w:rPr>
          <w:rtl/>
          <w:lang w:eastAsia="he-IL"/>
        </w:rPr>
      </w:pPr>
      <w:r>
        <w:rPr>
          <w:rFonts w:hint="cs"/>
          <w:rtl/>
          <w:lang w:eastAsia="he-IL"/>
        </w:rPr>
        <w:t xml:space="preserve">בבקשה, אדוני, יום חג לנו. </w:t>
      </w:r>
    </w:p>
    <w:p w:rsidR="00063A82" w:rsidRPr="00796247" w:rsidRDefault="00063A82" w:rsidP="00AF2361">
      <w:pPr>
        <w:rPr>
          <w:rtl/>
        </w:rPr>
      </w:pPr>
      <w:bookmarkStart w:id="15352" w:name="_ETM_Q74_460055"/>
      <w:bookmarkStart w:id="15353" w:name="_ETM_Q74_462689"/>
      <w:bookmarkEnd w:id="15352"/>
      <w:bookmarkEnd w:id="15353"/>
    </w:p>
    <w:p w:rsidR="00063A82" w:rsidRDefault="00063A82" w:rsidP="00AF2361">
      <w:pPr>
        <w:pStyle w:val="-"/>
        <w:keepNext/>
        <w:rPr>
          <w:rtl/>
        </w:rPr>
      </w:pPr>
      <w:bookmarkStart w:id="15354" w:name="ET_speakercontinue_6682_17"/>
      <w:r w:rsidRPr="00796247">
        <w:rPr>
          <w:rStyle w:val="TagStyle"/>
          <w:rtl/>
        </w:rPr>
        <w:t xml:space="preserve"> &lt;&lt; דובר_המשך &gt;&gt;</w:t>
      </w:r>
      <w:r w:rsidRPr="00615E99">
        <w:rPr>
          <w:rStyle w:val="TagStyle"/>
          <w:rtl/>
        </w:rPr>
        <w:t xml:space="preserve"> </w:t>
      </w:r>
      <w:r>
        <w:rPr>
          <w:rtl/>
        </w:rPr>
        <w:t>שר המשפטים יריב לוין:</w:t>
      </w:r>
      <w:r w:rsidRPr="00615E99">
        <w:rPr>
          <w:rStyle w:val="TagStyle"/>
          <w:rtl/>
        </w:rPr>
        <w:t xml:space="preserve"> </w:t>
      </w:r>
      <w:r w:rsidRPr="00796247">
        <w:rPr>
          <w:rStyle w:val="TagStyle"/>
          <w:rtl/>
        </w:rPr>
        <w:t>&lt;&lt; דובר_המשך &gt;&gt;</w:t>
      </w:r>
      <w:r>
        <w:rPr>
          <w:rtl/>
        </w:rPr>
        <w:t xml:space="preserve">   </w:t>
      </w:r>
      <w:bookmarkEnd w:id="15354"/>
    </w:p>
    <w:p w:rsidR="00063A82" w:rsidRDefault="00063A82" w:rsidP="00C8571E">
      <w:pPr>
        <w:rPr>
          <w:rtl/>
          <w:lang w:eastAsia="he-IL"/>
        </w:rPr>
      </w:pPr>
    </w:p>
    <w:p w:rsidR="00063A82" w:rsidRDefault="00063A82" w:rsidP="00867C9C">
      <w:pPr>
        <w:rPr>
          <w:rtl/>
          <w:lang w:eastAsia="he-IL"/>
        </w:rPr>
      </w:pPr>
      <w:r>
        <w:rPr>
          <w:rFonts w:hint="cs"/>
          <w:rtl/>
          <w:lang w:eastAsia="he-IL"/>
        </w:rPr>
        <w:t xml:space="preserve">הצעת החוק, מוצע במסגרתה לקבוע כי חוות שרתים לשימושי </w:t>
      </w:r>
      <w:bookmarkStart w:id="15355" w:name="_ETM_Q74_467344"/>
      <w:bookmarkEnd w:id="15355"/>
      <w:r>
        <w:rPr>
          <w:rFonts w:hint="cs"/>
          <w:rtl/>
          <w:lang w:eastAsia="he-IL"/>
        </w:rPr>
        <w:t xml:space="preserve">בינה מלאכותית תוגדר כתשתית לאומית, כך שאפשר יהיה לקדם את </w:t>
      </w:r>
      <w:bookmarkStart w:id="15356" w:name="_ETM_Q74_470739"/>
      <w:bookmarkEnd w:id="15356"/>
      <w:r>
        <w:rPr>
          <w:rFonts w:hint="cs"/>
          <w:rtl/>
          <w:lang w:eastAsia="he-IL"/>
        </w:rPr>
        <w:t xml:space="preserve">תכנונה במסגרת הוועדה לתשתיות לאומיות. עוד מוצע לקבוע כי </w:t>
      </w:r>
      <w:bookmarkStart w:id="15357" w:name="_ETM_Q74_475965"/>
      <w:bookmarkEnd w:id="15357"/>
      <w:r>
        <w:rPr>
          <w:rFonts w:hint="cs"/>
          <w:rtl/>
          <w:lang w:eastAsia="he-IL"/>
        </w:rPr>
        <w:t xml:space="preserve">לא יוגשו לוועדה לתשתיות לאומיות יותר מעשר תוכניות לחוות </w:t>
      </w:r>
      <w:bookmarkStart w:id="15358" w:name="_ETM_Q74_479333"/>
      <w:bookmarkEnd w:id="15358"/>
      <w:r>
        <w:rPr>
          <w:rFonts w:hint="cs"/>
          <w:rtl/>
          <w:lang w:eastAsia="he-IL"/>
        </w:rPr>
        <w:t xml:space="preserve">שרתים כאמור בכל שנה </w:t>
      </w:r>
      <w:proofErr w:type="spellStart"/>
      <w:r>
        <w:rPr>
          <w:rFonts w:hint="cs"/>
          <w:rtl/>
          <w:lang w:eastAsia="he-IL"/>
        </w:rPr>
        <w:t>קלנדרית</w:t>
      </w:r>
      <w:proofErr w:type="spellEnd"/>
      <w:r>
        <w:rPr>
          <w:rFonts w:hint="cs"/>
          <w:rtl/>
          <w:lang w:eastAsia="he-IL"/>
        </w:rPr>
        <w:t xml:space="preserve">. </w:t>
      </w:r>
    </w:p>
    <w:p w:rsidR="00063A82" w:rsidRDefault="00063A82" w:rsidP="00AF2361">
      <w:pPr>
        <w:rPr>
          <w:rtl/>
          <w:lang w:eastAsia="he-IL"/>
        </w:rPr>
      </w:pPr>
      <w:bookmarkStart w:id="15359" w:name="_ETM_Q74_483107"/>
      <w:bookmarkStart w:id="15360" w:name="_ETM_Q74_483177"/>
      <w:bookmarkStart w:id="15361" w:name="_ETM_Q74_483235"/>
      <w:bookmarkEnd w:id="15359"/>
      <w:bookmarkEnd w:id="15360"/>
      <w:bookmarkEnd w:id="15361"/>
    </w:p>
    <w:p w:rsidR="00063A82" w:rsidRPr="003E4E66" w:rsidRDefault="00063A82" w:rsidP="00AF2361">
      <w:pPr>
        <w:rPr>
          <w:rtl/>
          <w:lang w:eastAsia="he-IL"/>
        </w:rPr>
      </w:pPr>
      <w:bookmarkStart w:id="15362" w:name="_ETM_Q74_483291"/>
      <w:bookmarkEnd w:id="15362"/>
      <w:r>
        <w:rPr>
          <w:rFonts w:hint="cs"/>
          <w:rtl/>
          <w:lang w:eastAsia="he-IL"/>
        </w:rPr>
        <w:t xml:space="preserve">אני מבקש מהכנסת לאשר </w:t>
      </w:r>
      <w:bookmarkStart w:id="15363" w:name="_ETM_Q74_485014"/>
      <w:bookmarkEnd w:id="15363"/>
      <w:r>
        <w:rPr>
          <w:rFonts w:hint="cs"/>
          <w:rtl/>
          <w:lang w:eastAsia="he-IL"/>
        </w:rPr>
        <w:t xml:space="preserve">את הצעת החוק בקריאה הראשונה. תודה. </w:t>
      </w:r>
    </w:p>
    <w:p w:rsidR="00063A82" w:rsidRDefault="00063A82" w:rsidP="00AF2361">
      <w:pPr>
        <w:rPr>
          <w:rtl/>
          <w:lang w:eastAsia="he-IL"/>
        </w:rPr>
      </w:pPr>
    </w:p>
    <w:p w:rsidR="00063A82" w:rsidRDefault="00063A82" w:rsidP="00AF2361">
      <w:pPr>
        <w:pStyle w:val="af6"/>
        <w:keepNext/>
        <w:rPr>
          <w:rtl/>
        </w:rPr>
      </w:pPr>
      <w:r w:rsidRPr="00796247">
        <w:rPr>
          <w:rStyle w:val="TagStyle"/>
          <w:rtl/>
        </w:rPr>
        <w:t xml:space="preserve"> &lt;&lt; יור &gt;&gt;</w:t>
      </w:r>
      <w:r w:rsidRPr="006430D7">
        <w:rPr>
          <w:rStyle w:val="TagStyle"/>
          <w:rtl/>
        </w:rPr>
        <w:t xml:space="preserve"> </w:t>
      </w:r>
      <w:r>
        <w:rPr>
          <w:rtl/>
        </w:rPr>
        <w:t>היו"ר אליהו רביבו:</w:t>
      </w:r>
      <w:r w:rsidRPr="006430D7">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867C9C">
      <w:pPr>
        <w:rPr>
          <w:rtl/>
          <w:lang w:eastAsia="he-IL"/>
        </w:rPr>
      </w:pPr>
      <w:r>
        <w:rPr>
          <w:rFonts w:hint="cs"/>
          <w:rtl/>
          <w:lang w:eastAsia="he-IL"/>
        </w:rPr>
        <w:t xml:space="preserve">תודה רבה לך, מכובדי כבוד השר. </w:t>
      </w:r>
      <w:bookmarkStart w:id="15364" w:name="_ETM_Q74_494035"/>
      <w:bookmarkStart w:id="15365" w:name="_ETM_Q74_494074"/>
      <w:bookmarkEnd w:id="15364"/>
      <w:bookmarkEnd w:id="15365"/>
      <w:r>
        <w:rPr>
          <w:rFonts w:hint="cs"/>
          <w:rtl/>
          <w:lang w:eastAsia="he-IL"/>
        </w:rPr>
        <w:t xml:space="preserve">אנו נעבור כעת לדיון אישי. </w:t>
      </w:r>
    </w:p>
    <w:p w:rsidR="00063A82" w:rsidRDefault="00063A82" w:rsidP="00AF2361">
      <w:pPr>
        <w:rPr>
          <w:rtl/>
          <w:lang w:eastAsia="he-IL"/>
        </w:rPr>
      </w:pPr>
    </w:p>
    <w:p w:rsidR="00063A82" w:rsidRDefault="00063A82" w:rsidP="00AF2361">
      <w:pPr>
        <w:pStyle w:val="af5"/>
        <w:keepNext/>
        <w:rPr>
          <w:rtl/>
        </w:rPr>
      </w:pPr>
      <w:r w:rsidRPr="00796247">
        <w:rPr>
          <w:rStyle w:val="TagStyle"/>
          <w:rtl/>
        </w:rPr>
        <w:t xml:space="preserve"> &lt;&lt; קריאה &gt;&gt;</w:t>
      </w:r>
      <w:r w:rsidRPr="00615E99">
        <w:rPr>
          <w:rStyle w:val="TagStyle"/>
          <w:rtl/>
        </w:rPr>
        <w:t xml:space="preserve"> </w:t>
      </w:r>
      <w:r>
        <w:rPr>
          <w:rtl/>
        </w:rPr>
        <w:t>מירב בן ארי (יש עתיד):</w:t>
      </w:r>
      <w:r w:rsidRPr="00615E99">
        <w:rPr>
          <w:rStyle w:val="TagStyle"/>
          <w:rtl/>
        </w:rPr>
        <w:t xml:space="preserve"> </w:t>
      </w:r>
      <w:r w:rsidRPr="00796247">
        <w:rPr>
          <w:rStyle w:val="TagStyle"/>
          <w:rtl/>
        </w:rPr>
        <w:t>&lt;&lt; קריאה &gt;&gt;</w:t>
      </w:r>
      <w:r>
        <w:rPr>
          <w:rtl/>
        </w:rPr>
        <w:t xml:space="preserve">   </w:t>
      </w:r>
    </w:p>
    <w:p w:rsidR="00063A82" w:rsidRDefault="00063A82" w:rsidP="00C8571E">
      <w:pPr>
        <w:rPr>
          <w:rtl/>
          <w:lang w:eastAsia="he-IL"/>
        </w:rPr>
      </w:pPr>
    </w:p>
    <w:p w:rsidR="00063A82" w:rsidRDefault="00063A82" w:rsidP="00AF2361">
      <w:pPr>
        <w:rPr>
          <w:rtl/>
          <w:lang w:eastAsia="he-IL"/>
        </w:rPr>
      </w:pPr>
      <w:bookmarkStart w:id="15366" w:name="_ETM_Q74_302973"/>
      <w:bookmarkEnd w:id="15366"/>
      <w:r>
        <w:rPr>
          <w:rFonts w:hint="cs"/>
          <w:rtl/>
          <w:lang w:eastAsia="he-IL"/>
        </w:rPr>
        <w:t>אני מבקשת ממך לשאול מי רוצה לדבר - - -</w:t>
      </w:r>
    </w:p>
    <w:p w:rsidR="00063A82" w:rsidRDefault="00063A82" w:rsidP="00AF2361">
      <w:pPr>
        <w:rPr>
          <w:rtl/>
          <w:lang w:eastAsia="he-IL"/>
        </w:rPr>
      </w:pPr>
    </w:p>
    <w:p w:rsidR="00063A82" w:rsidRDefault="00063A82" w:rsidP="00AF2361">
      <w:pPr>
        <w:pStyle w:val="af6"/>
        <w:keepNext/>
        <w:rPr>
          <w:rtl/>
        </w:rPr>
      </w:pPr>
      <w:r w:rsidRPr="00796247">
        <w:rPr>
          <w:rStyle w:val="TagStyle"/>
          <w:rtl/>
        </w:rPr>
        <w:t xml:space="preserve"> &lt;&lt; יור &gt;&gt;</w:t>
      </w:r>
      <w:r w:rsidRPr="006430D7">
        <w:rPr>
          <w:rStyle w:val="TagStyle"/>
          <w:rtl/>
        </w:rPr>
        <w:t xml:space="preserve"> </w:t>
      </w:r>
      <w:r>
        <w:rPr>
          <w:rtl/>
        </w:rPr>
        <w:t>היו"ר אליהו רביבו:</w:t>
      </w:r>
      <w:r w:rsidRPr="006430D7">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867C9C" w:rsidRDefault="00063A82" w:rsidP="00867C9C">
      <w:pPr>
        <w:rPr>
          <w:rtl/>
          <w:lang w:eastAsia="he-IL"/>
        </w:rPr>
      </w:pPr>
      <w:r>
        <w:rPr>
          <w:rFonts w:hint="cs"/>
          <w:rtl/>
          <w:lang w:eastAsia="he-IL"/>
        </w:rPr>
        <w:t xml:space="preserve">אני מאוד מאוד מכבד את יוזמתך. לפיכך, אני מבקש לדעת אם מבין חברי הקואליציה שנרשמו </w:t>
      </w:r>
      <w:bookmarkStart w:id="15367" w:name="_ETM_Q74_509835"/>
      <w:bookmarkEnd w:id="15367"/>
      <w:r>
        <w:rPr>
          <w:rFonts w:hint="cs"/>
          <w:rtl/>
          <w:lang w:eastAsia="he-IL"/>
        </w:rPr>
        <w:t xml:space="preserve">לרשות דיבור, יש מי שמבקש לממש את זכותו. </w:t>
      </w:r>
      <w:bookmarkStart w:id="15368" w:name="_ETM_Q74_516731"/>
      <w:bookmarkStart w:id="15369" w:name="_ETM_Q74_516802"/>
      <w:bookmarkEnd w:id="15368"/>
      <w:bookmarkEnd w:id="15369"/>
      <w:r>
        <w:rPr>
          <w:rFonts w:hint="cs"/>
          <w:rtl/>
          <w:lang w:eastAsia="he-IL"/>
        </w:rPr>
        <w:t xml:space="preserve">אוקיי. </w:t>
      </w:r>
    </w:p>
    <w:p w:rsidR="00867C9C" w:rsidRDefault="00867C9C" w:rsidP="00867C9C">
      <w:pPr>
        <w:rPr>
          <w:rtl/>
          <w:lang w:eastAsia="he-IL"/>
        </w:rPr>
      </w:pPr>
    </w:p>
    <w:p w:rsidR="00063A82" w:rsidRDefault="00063A82" w:rsidP="00867C9C">
      <w:pPr>
        <w:rPr>
          <w:rtl/>
          <w:lang w:eastAsia="he-IL"/>
        </w:rPr>
      </w:pPr>
      <w:r>
        <w:rPr>
          <w:rFonts w:hint="cs"/>
          <w:rtl/>
          <w:lang w:eastAsia="he-IL"/>
        </w:rPr>
        <w:t xml:space="preserve">מכיוון שאין, נעבור, ברשותכם, </w:t>
      </w:r>
      <w:bookmarkStart w:id="15370" w:name="_ETM_Q74_520762"/>
      <w:bookmarkEnd w:id="15370"/>
      <w:r>
        <w:rPr>
          <w:rFonts w:hint="cs"/>
          <w:rtl/>
          <w:lang w:eastAsia="he-IL"/>
        </w:rPr>
        <w:t>להצבעה על הצעת חוק התכנון והבנייה (תיקון מס' 168), התשפ"ו</w:t>
      </w:r>
      <w:r>
        <w:rPr>
          <w:rFonts w:hint="eastAsia"/>
          <w:rtl/>
          <w:lang w:eastAsia="he-IL"/>
        </w:rPr>
        <w:t>–</w:t>
      </w:r>
      <w:r>
        <w:rPr>
          <w:rFonts w:hint="cs"/>
          <w:rtl/>
          <w:lang w:eastAsia="he-IL"/>
        </w:rPr>
        <w:t xml:space="preserve">2026, </w:t>
      </w:r>
      <w:bookmarkStart w:id="15371" w:name="_ETM_Q74_528043"/>
      <w:bookmarkEnd w:id="15371"/>
      <w:r>
        <w:rPr>
          <w:rFonts w:hint="cs"/>
          <w:rtl/>
          <w:lang w:eastAsia="he-IL"/>
        </w:rPr>
        <w:t xml:space="preserve">בקריאה הראשונה. הצבעה. </w:t>
      </w:r>
    </w:p>
    <w:p w:rsidR="00063A82" w:rsidRDefault="00063A82" w:rsidP="00AF2361">
      <w:pPr>
        <w:rPr>
          <w:rtl/>
          <w:lang w:eastAsia="he-IL"/>
        </w:rPr>
      </w:pPr>
    </w:p>
    <w:p w:rsidR="00063A82" w:rsidRDefault="00063A82" w:rsidP="00AF2361">
      <w:pPr>
        <w:pStyle w:val="af1"/>
        <w:keepNext/>
        <w:rPr>
          <w:rtl/>
          <w:lang w:eastAsia="he-IL"/>
        </w:rPr>
      </w:pPr>
      <w:r>
        <w:rPr>
          <w:rtl/>
          <w:lang w:eastAsia="he-IL"/>
        </w:rPr>
        <w:t>הצבעה מס'</w:t>
      </w:r>
      <w:r>
        <w:rPr>
          <w:rFonts w:hint="cs"/>
          <w:rtl/>
          <w:lang w:eastAsia="he-IL"/>
        </w:rPr>
        <w:t xml:space="preserve"> 4</w:t>
      </w:r>
    </w:p>
    <w:p w:rsidR="00063A82" w:rsidRDefault="00063A82" w:rsidP="00AF2361">
      <w:pPr>
        <w:pStyle w:val="--"/>
        <w:keepNext/>
        <w:rPr>
          <w:rtl/>
          <w:lang w:eastAsia="he-IL"/>
        </w:rPr>
      </w:pPr>
    </w:p>
    <w:p w:rsidR="00063A82" w:rsidRDefault="00063A82" w:rsidP="00AF2361">
      <w:pPr>
        <w:pStyle w:val="--"/>
        <w:keepNext/>
        <w:rPr>
          <w:rtl/>
          <w:lang w:eastAsia="he-IL"/>
        </w:rPr>
      </w:pPr>
      <w:r>
        <w:rPr>
          <w:rtl/>
          <w:lang w:eastAsia="he-IL"/>
        </w:rPr>
        <w:t>בעד ההצעה להעביר את הצעת החוק לוועדה –</w:t>
      </w:r>
      <w:r>
        <w:rPr>
          <w:rFonts w:hint="cs"/>
          <w:rtl/>
          <w:lang w:eastAsia="he-IL"/>
        </w:rPr>
        <w:t xml:space="preserve"> 19</w:t>
      </w:r>
    </w:p>
    <w:p w:rsidR="00063A82" w:rsidRDefault="00063A82" w:rsidP="00AF2361">
      <w:pPr>
        <w:pStyle w:val="--"/>
        <w:keepNext/>
        <w:rPr>
          <w:rtl/>
          <w:lang w:eastAsia="he-IL"/>
        </w:rPr>
      </w:pPr>
      <w:r>
        <w:rPr>
          <w:rtl/>
          <w:lang w:eastAsia="he-IL"/>
        </w:rPr>
        <w:t xml:space="preserve">נגד – </w:t>
      </w:r>
      <w:r>
        <w:rPr>
          <w:rFonts w:hint="cs"/>
          <w:rtl/>
          <w:lang w:eastAsia="he-IL"/>
        </w:rPr>
        <w:t>אין</w:t>
      </w:r>
    </w:p>
    <w:p w:rsidR="00063A82" w:rsidRDefault="00063A82" w:rsidP="00AF2361">
      <w:pPr>
        <w:pStyle w:val="--"/>
        <w:keepNext/>
        <w:rPr>
          <w:rtl/>
          <w:lang w:eastAsia="he-IL"/>
        </w:rPr>
      </w:pPr>
      <w:r>
        <w:rPr>
          <w:rtl/>
          <w:lang w:eastAsia="he-IL"/>
        </w:rPr>
        <w:t xml:space="preserve">נמנעים – </w:t>
      </w:r>
      <w:r>
        <w:rPr>
          <w:rFonts w:hint="cs"/>
          <w:rtl/>
          <w:lang w:eastAsia="he-IL"/>
        </w:rPr>
        <w:t>2</w:t>
      </w:r>
    </w:p>
    <w:p w:rsidR="00063A82" w:rsidRDefault="00063A82" w:rsidP="00AF2361">
      <w:pPr>
        <w:pStyle w:val="af2"/>
        <w:rPr>
          <w:rtl/>
          <w:lang w:eastAsia="he-IL"/>
        </w:rPr>
      </w:pPr>
      <w:r>
        <w:rPr>
          <w:rtl/>
          <w:lang w:eastAsia="he-IL"/>
        </w:rPr>
        <w:t>ההצעה להעביר את הצעת חוק</w:t>
      </w:r>
      <w:r>
        <w:rPr>
          <w:rFonts w:hint="cs"/>
          <w:rtl/>
          <w:lang w:eastAsia="he-IL"/>
        </w:rPr>
        <w:t xml:space="preserve"> </w:t>
      </w:r>
      <w:r>
        <w:rPr>
          <w:rtl/>
          <w:lang w:eastAsia="he-IL"/>
        </w:rPr>
        <w:t>הצעת חוק התכנון והבניה (תיקון מס' 168), התשפ"ו–2026</w:t>
      </w:r>
      <w:r>
        <w:rPr>
          <w:rFonts w:hint="cs"/>
          <w:rtl/>
          <w:lang w:eastAsia="he-IL"/>
        </w:rPr>
        <w:t xml:space="preserve">, לוועדת הפנים והגנת הסביבה, נתקבלה. </w:t>
      </w:r>
    </w:p>
    <w:p w:rsidR="00063A82" w:rsidRDefault="00063A82" w:rsidP="00AF2361">
      <w:pPr>
        <w:rPr>
          <w:rtl/>
          <w:lang w:eastAsia="he-IL"/>
        </w:rPr>
      </w:pPr>
    </w:p>
    <w:p w:rsidR="00063A82" w:rsidRDefault="00063A82" w:rsidP="00AF2361">
      <w:pPr>
        <w:pStyle w:val="af6"/>
        <w:keepNext/>
        <w:rPr>
          <w:rtl/>
        </w:rPr>
      </w:pPr>
      <w:r w:rsidRPr="00796247">
        <w:rPr>
          <w:rStyle w:val="TagStyle"/>
          <w:rtl/>
        </w:rPr>
        <w:t xml:space="preserve"> &lt;&lt; יור &gt;&gt;</w:t>
      </w:r>
      <w:r w:rsidRPr="006430D7">
        <w:rPr>
          <w:rStyle w:val="TagStyle"/>
          <w:rtl/>
        </w:rPr>
        <w:t xml:space="preserve"> </w:t>
      </w:r>
      <w:r>
        <w:rPr>
          <w:rtl/>
        </w:rPr>
        <w:t>היו"ר אליהו רביבו:</w:t>
      </w:r>
      <w:r w:rsidRPr="006430D7">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867C9C">
      <w:pPr>
        <w:rPr>
          <w:rtl/>
          <w:lang w:eastAsia="he-IL"/>
        </w:rPr>
      </w:pPr>
      <w:r>
        <w:rPr>
          <w:rFonts w:hint="cs"/>
          <w:rtl/>
          <w:lang w:eastAsia="he-IL"/>
        </w:rPr>
        <w:t xml:space="preserve">19 בעד, </w:t>
      </w:r>
      <w:bookmarkStart w:id="15372" w:name="_ETM_Q74_547975"/>
      <w:bookmarkEnd w:id="15372"/>
      <w:r>
        <w:rPr>
          <w:rFonts w:hint="cs"/>
          <w:rtl/>
          <w:lang w:eastAsia="he-IL"/>
        </w:rPr>
        <w:t>שני נמנעים. אשר על כן, אני קובע בזאת כי הצעת חוק התכנון והבנייה (תיקון מס' 168), התשפ"ו</w:t>
      </w:r>
      <w:r>
        <w:rPr>
          <w:rFonts w:hint="eastAsia"/>
          <w:rtl/>
          <w:lang w:eastAsia="he-IL"/>
        </w:rPr>
        <w:t>–</w:t>
      </w:r>
      <w:r>
        <w:rPr>
          <w:rFonts w:hint="cs"/>
          <w:rtl/>
          <w:lang w:eastAsia="he-IL"/>
        </w:rPr>
        <w:t xml:space="preserve">2026, אושרה </w:t>
      </w:r>
      <w:bookmarkStart w:id="15373" w:name="_ETM_Q74_561019"/>
      <w:bookmarkEnd w:id="15373"/>
      <w:r>
        <w:rPr>
          <w:rFonts w:hint="cs"/>
          <w:rtl/>
          <w:lang w:eastAsia="he-IL"/>
        </w:rPr>
        <w:t xml:space="preserve">בקריאה הראשונה ותעבור לדיון בוועדת הפנים והגנת הסביבה לצורך </w:t>
      </w:r>
      <w:bookmarkStart w:id="15374" w:name="_ETM_Q74_565269"/>
      <w:bookmarkEnd w:id="15374"/>
      <w:r>
        <w:rPr>
          <w:rFonts w:hint="cs"/>
          <w:rtl/>
          <w:lang w:eastAsia="he-IL"/>
        </w:rPr>
        <w:t xml:space="preserve">הכנתה לקריאה השנייה והשלישית. </w:t>
      </w:r>
    </w:p>
    <w:p w:rsidR="00867C9C" w:rsidRDefault="00867C9C" w:rsidP="00AF2361">
      <w:pPr>
        <w:rPr>
          <w:rtl/>
          <w:lang w:eastAsia="he-IL"/>
        </w:rPr>
      </w:pPr>
    </w:p>
    <w:p w:rsidR="00867C9C" w:rsidRDefault="00867C9C" w:rsidP="00AF2361">
      <w:pPr>
        <w:rPr>
          <w:rtl/>
          <w:lang w:eastAsia="he-IL"/>
        </w:rPr>
      </w:pPr>
    </w:p>
    <w:p w:rsidR="00063A82" w:rsidRDefault="00063A82" w:rsidP="00867C9C">
      <w:pPr>
        <w:pStyle w:val="a6"/>
        <w:rPr>
          <w:rtl/>
          <w:lang w:eastAsia="he-IL"/>
        </w:rPr>
      </w:pPr>
      <w:bookmarkStart w:id="15375" w:name="_ETM_Q74_570164"/>
      <w:bookmarkStart w:id="15376" w:name="_ETM_Q74_570250"/>
      <w:bookmarkStart w:id="15377" w:name="_ETM_Q74_570309"/>
      <w:bookmarkStart w:id="15378" w:name="_ETM_Q74_570366"/>
      <w:bookmarkStart w:id="15379" w:name="ET_subject_הודעה_ליושב_ראש_ועדת_הכ_18"/>
      <w:bookmarkEnd w:id="15375"/>
      <w:bookmarkEnd w:id="15376"/>
      <w:bookmarkEnd w:id="15377"/>
      <w:bookmarkEnd w:id="15378"/>
      <w:r w:rsidRPr="00796247">
        <w:rPr>
          <w:rStyle w:val="TagStyle"/>
          <w:rtl/>
        </w:rPr>
        <w:t xml:space="preserve"> &lt;&lt; נושא &gt;&gt;</w:t>
      </w:r>
      <w:r w:rsidRPr="007F4987">
        <w:rPr>
          <w:rStyle w:val="TagStyle"/>
          <w:rtl/>
        </w:rPr>
        <w:t xml:space="preserve"> </w:t>
      </w:r>
      <w:bookmarkStart w:id="15380" w:name="_Toc231307566"/>
      <w:r>
        <w:rPr>
          <w:rtl/>
          <w:lang w:eastAsia="he-IL"/>
        </w:rPr>
        <w:t>הודע</w:t>
      </w:r>
      <w:r>
        <w:rPr>
          <w:rFonts w:hint="cs"/>
          <w:rtl/>
          <w:lang w:eastAsia="he-IL"/>
        </w:rPr>
        <w:t>ת</w:t>
      </w:r>
      <w:r>
        <w:rPr>
          <w:rtl/>
          <w:lang w:eastAsia="he-IL"/>
        </w:rPr>
        <w:t xml:space="preserve"> ועדת הכנסת</w:t>
      </w:r>
      <w:bookmarkEnd w:id="15380"/>
      <w:r w:rsidRPr="007F4987">
        <w:rPr>
          <w:rStyle w:val="TagStyle"/>
          <w:rtl/>
        </w:rPr>
        <w:t xml:space="preserve"> </w:t>
      </w:r>
      <w:r w:rsidRPr="00796247">
        <w:rPr>
          <w:rStyle w:val="TagStyle"/>
          <w:rtl/>
        </w:rPr>
        <w:t>&lt;&lt; נושא &gt;&gt;</w:t>
      </w:r>
      <w:r>
        <w:rPr>
          <w:rtl/>
          <w:lang w:eastAsia="he-IL"/>
        </w:rPr>
        <w:t xml:space="preserve">   </w:t>
      </w:r>
      <w:bookmarkEnd w:id="15379"/>
    </w:p>
    <w:p w:rsidR="00063A82" w:rsidRDefault="00063A82" w:rsidP="00C8571E">
      <w:pPr>
        <w:rPr>
          <w:rtl/>
          <w:lang w:eastAsia="he-IL"/>
        </w:rPr>
      </w:pPr>
    </w:p>
    <w:p w:rsidR="00063A82" w:rsidRDefault="00063A82" w:rsidP="00AF2361">
      <w:pPr>
        <w:pStyle w:val="af6"/>
        <w:keepNext/>
        <w:rPr>
          <w:rtl/>
        </w:rPr>
      </w:pPr>
      <w:r w:rsidRPr="00796247">
        <w:rPr>
          <w:rStyle w:val="TagStyle"/>
          <w:rtl/>
        </w:rPr>
        <w:t xml:space="preserve"> &lt;&lt; יור &gt;&gt;</w:t>
      </w:r>
      <w:r w:rsidRPr="007F4987">
        <w:rPr>
          <w:rStyle w:val="TagStyle"/>
          <w:rtl/>
        </w:rPr>
        <w:t xml:space="preserve"> </w:t>
      </w:r>
      <w:r>
        <w:rPr>
          <w:rtl/>
        </w:rPr>
        <w:t>היו"ר אליהו רביבו:</w:t>
      </w:r>
      <w:r w:rsidRPr="007F4987">
        <w:rPr>
          <w:rStyle w:val="TagStyle"/>
          <w:rtl/>
        </w:rPr>
        <w:t xml:space="preserve"> </w:t>
      </w:r>
      <w:r w:rsidRPr="00796247">
        <w:rPr>
          <w:rStyle w:val="TagStyle"/>
          <w:rtl/>
        </w:rPr>
        <w:t>&lt;&lt; יור &gt;&gt;</w:t>
      </w:r>
      <w:r>
        <w:rPr>
          <w:rtl/>
        </w:rPr>
        <w:t xml:space="preserve">   </w:t>
      </w:r>
    </w:p>
    <w:p w:rsidR="00063A82" w:rsidRDefault="00063A82" w:rsidP="00C8571E">
      <w:pPr>
        <w:rPr>
          <w:rtl/>
          <w:lang w:eastAsia="he-IL"/>
        </w:rPr>
      </w:pPr>
    </w:p>
    <w:p w:rsidR="00063A82" w:rsidRDefault="00063A82" w:rsidP="00AF2361">
      <w:pPr>
        <w:rPr>
          <w:rtl/>
          <w:lang w:eastAsia="he-IL"/>
        </w:rPr>
      </w:pPr>
      <w:r>
        <w:rPr>
          <w:rFonts w:hint="cs"/>
          <w:rtl/>
          <w:lang w:eastAsia="he-IL"/>
        </w:rPr>
        <w:t>ברשותכם, אני מבקש להזמין את יושב-ראש</w:t>
      </w:r>
      <w:bookmarkStart w:id="15381" w:name="_ETM_Q74_572259"/>
      <w:bookmarkEnd w:id="15381"/>
      <w:r>
        <w:rPr>
          <w:rFonts w:hint="cs"/>
          <w:rtl/>
          <w:lang w:eastAsia="he-IL"/>
        </w:rPr>
        <w:t xml:space="preserve"> ועדת הכנסת להודעה.</w:t>
      </w:r>
    </w:p>
    <w:p w:rsidR="00063A82" w:rsidRDefault="00063A82" w:rsidP="00AF2361">
      <w:pPr>
        <w:rPr>
          <w:rtl/>
          <w:lang w:eastAsia="he-IL"/>
        </w:rPr>
      </w:pPr>
    </w:p>
    <w:p w:rsidR="00063A82" w:rsidRDefault="00063A82" w:rsidP="00AF2361">
      <w:pPr>
        <w:pStyle w:val="a4"/>
        <w:keepNext/>
        <w:rPr>
          <w:rtl/>
        </w:rPr>
      </w:pPr>
      <w:bookmarkStart w:id="15382" w:name="ET_speaker_6443_10"/>
      <w:r w:rsidRPr="00796247">
        <w:rPr>
          <w:rStyle w:val="TagStyle"/>
          <w:rtl/>
        </w:rPr>
        <w:t xml:space="preserve"> &lt;&lt; דובר &gt;&gt;</w:t>
      </w:r>
      <w:r w:rsidRPr="006430D7">
        <w:rPr>
          <w:rStyle w:val="TagStyle"/>
          <w:rtl/>
        </w:rPr>
        <w:t xml:space="preserve"> </w:t>
      </w:r>
      <w:bookmarkStart w:id="15383" w:name="_Toc231307567"/>
      <w:r>
        <w:rPr>
          <w:rtl/>
        </w:rPr>
        <w:t>אופיר כץ (יו"ר ועדת הכנסת):</w:t>
      </w:r>
      <w:bookmarkEnd w:id="15383"/>
      <w:r w:rsidRPr="006430D7">
        <w:rPr>
          <w:rStyle w:val="TagStyle"/>
          <w:rtl/>
        </w:rPr>
        <w:t xml:space="preserve"> </w:t>
      </w:r>
      <w:r w:rsidRPr="00796247">
        <w:rPr>
          <w:rStyle w:val="TagStyle"/>
          <w:rtl/>
        </w:rPr>
        <w:t>&lt;&lt; דובר &gt;&gt;</w:t>
      </w:r>
      <w:r>
        <w:rPr>
          <w:rtl/>
        </w:rPr>
        <w:t xml:space="preserve">   </w:t>
      </w:r>
      <w:bookmarkEnd w:id="15382"/>
    </w:p>
    <w:p w:rsidR="00063A82" w:rsidRDefault="00063A82" w:rsidP="00C8571E">
      <w:pPr>
        <w:rPr>
          <w:rtl/>
          <w:lang w:eastAsia="he-IL"/>
        </w:rPr>
      </w:pPr>
    </w:p>
    <w:p w:rsidR="00063A82" w:rsidRDefault="00063A82" w:rsidP="00AF2361">
      <w:pPr>
        <w:rPr>
          <w:rtl/>
          <w:lang w:eastAsia="he-IL"/>
        </w:rPr>
      </w:pPr>
      <w:r>
        <w:rPr>
          <w:rFonts w:hint="cs"/>
          <w:rtl/>
          <w:lang w:eastAsia="he-IL"/>
        </w:rPr>
        <w:t>תודה. אדוני היושב-ראש, ועדת הכנסת החליטה כי ועדת הכ</w:t>
      </w:r>
      <w:bookmarkStart w:id="15384" w:name="_ETM_Q74_583073"/>
      <w:bookmarkEnd w:id="15384"/>
      <w:r>
        <w:rPr>
          <w:rFonts w:hint="cs"/>
          <w:rtl/>
          <w:lang w:eastAsia="he-IL"/>
        </w:rPr>
        <w:t xml:space="preserve">ספים תדון בהצעת חוק קבלת ילד למעון יום בהשתתפות המדינה </w:t>
      </w:r>
      <w:bookmarkStart w:id="15385" w:name="_ETM_Q74_586326"/>
      <w:bookmarkEnd w:id="15385"/>
      <w:r>
        <w:rPr>
          <w:rFonts w:hint="cs"/>
          <w:rtl/>
          <w:lang w:eastAsia="he-IL"/>
        </w:rPr>
        <w:t>בעלות שכר לימוד בו, התשפ"ה</w:t>
      </w:r>
      <w:r>
        <w:rPr>
          <w:rFonts w:hint="eastAsia"/>
          <w:rtl/>
          <w:lang w:eastAsia="he-IL"/>
        </w:rPr>
        <w:t>–</w:t>
      </w:r>
      <w:r>
        <w:rPr>
          <w:rFonts w:hint="cs"/>
          <w:rtl/>
          <w:lang w:eastAsia="he-IL"/>
        </w:rPr>
        <w:t xml:space="preserve">2024, פ/4931/25, של חבר הכנסת משה </w:t>
      </w:r>
      <w:bookmarkStart w:id="15386" w:name="_ETM_Q74_591611"/>
      <w:bookmarkEnd w:id="15386"/>
      <w:r>
        <w:rPr>
          <w:rFonts w:hint="cs"/>
          <w:rtl/>
          <w:lang w:eastAsia="he-IL"/>
        </w:rPr>
        <w:t xml:space="preserve">גפני וקבוצת חברי הכנסת. </w:t>
      </w:r>
    </w:p>
    <w:p w:rsidR="00867C9C" w:rsidRDefault="00867C9C" w:rsidP="00AF2361">
      <w:pPr>
        <w:rPr>
          <w:rtl/>
          <w:lang w:eastAsia="he-IL"/>
        </w:rPr>
      </w:pPr>
    </w:p>
    <w:p w:rsidR="008225F7" w:rsidRDefault="008225F7" w:rsidP="00AF2361">
      <w:pPr>
        <w:pStyle w:val="af6"/>
        <w:keepNext/>
      </w:pPr>
      <w:bookmarkStart w:id="15387" w:name="TOR_Q75"/>
      <w:bookmarkEnd w:id="15387"/>
      <w:r w:rsidRPr="001E267B">
        <w:rPr>
          <w:rStyle w:val="TagStyle"/>
          <w:rFonts w:hint="cs"/>
          <w:rtl/>
        </w:rPr>
        <w:t>&lt;&lt; יור &gt;&gt;</w:t>
      </w:r>
      <w:r>
        <w:rPr>
          <w:rStyle w:val="TagStyle"/>
          <w:rFonts w:hint="cs"/>
          <w:rtl/>
        </w:rPr>
        <w:t xml:space="preserve"> </w:t>
      </w:r>
      <w:r>
        <w:rPr>
          <w:rFonts w:hint="cs"/>
          <w:rtl/>
        </w:rPr>
        <w:t>היו"ר אליהו רביבו:</w:t>
      </w:r>
      <w:r>
        <w:rPr>
          <w:rStyle w:val="TagStyle"/>
          <w:rtl/>
        </w:rPr>
        <w:t xml:space="preserve"> </w:t>
      </w:r>
      <w:r w:rsidRPr="001E267B">
        <w:rPr>
          <w:rStyle w:val="TagStyle"/>
          <w:rtl/>
        </w:rPr>
        <w:t>&lt;&lt; יור &gt;&gt;</w:t>
      </w:r>
      <w:r>
        <w:rPr>
          <w:rFonts w:hint="cs"/>
          <w:rtl/>
        </w:rPr>
        <w:t xml:space="preserve">   </w:t>
      </w:r>
    </w:p>
    <w:p w:rsidR="008225F7" w:rsidRDefault="008225F7" w:rsidP="00C8571E">
      <w:pPr>
        <w:rPr>
          <w:rtl/>
          <w:lang w:eastAsia="he-IL"/>
        </w:rPr>
      </w:pPr>
    </w:p>
    <w:p w:rsidR="008225F7" w:rsidRDefault="008225F7" w:rsidP="00AF2361">
      <w:pPr>
        <w:rPr>
          <w:rtl/>
          <w:lang w:eastAsia="he-IL"/>
        </w:rPr>
      </w:pPr>
      <w:r>
        <w:rPr>
          <w:rFonts w:hint="cs"/>
          <w:rtl/>
          <w:lang w:eastAsia="he-IL"/>
        </w:rPr>
        <w:t xml:space="preserve">תודה רבה, אדוני יושב-ראש ועדת הכנסת. </w:t>
      </w:r>
      <w:bookmarkStart w:id="15388" w:name="_ETM_Q74_598071"/>
      <w:bookmarkEnd w:id="15388"/>
    </w:p>
    <w:p w:rsidR="008225F7" w:rsidRDefault="008225F7" w:rsidP="00AF2361">
      <w:pPr>
        <w:rPr>
          <w:rtl/>
          <w:lang w:eastAsia="he-IL"/>
        </w:rPr>
      </w:pPr>
      <w:bookmarkStart w:id="15389" w:name="_ETM_Q74_598278"/>
      <w:bookmarkStart w:id="15390" w:name="_ETM_Q74_598319"/>
      <w:bookmarkStart w:id="15391" w:name="_ETM_Q74_598423"/>
      <w:bookmarkEnd w:id="15389"/>
      <w:bookmarkEnd w:id="15390"/>
      <w:bookmarkEnd w:id="15391"/>
    </w:p>
    <w:p w:rsidR="008225F7" w:rsidRDefault="008225F7" w:rsidP="00AF2361">
      <w:pPr>
        <w:rPr>
          <w:rtl/>
          <w:lang w:eastAsia="he-IL"/>
        </w:rPr>
      </w:pPr>
      <w:bookmarkStart w:id="15392" w:name="_ETM_Q74_598467"/>
      <w:bookmarkEnd w:id="15392"/>
      <w:r>
        <w:rPr>
          <w:rFonts w:hint="cs"/>
          <w:rtl/>
          <w:lang w:eastAsia="he-IL"/>
        </w:rPr>
        <w:t xml:space="preserve">חברות וחברי הכנסת היקרים, תם סדר-היום. הישיבה הבאה תתקיים היום, אם ירצה השם, </w:t>
      </w:r>
      <w:bookmarkStart w:id="15393" w:name="_ETM_Q74_604663"/>
      <w:bookmarkEnd w:id="15393"/>
      <w:r>
        <w:rPr>
          <w:rFonts w:hint="cs"/>
          <w:rtl/>
          <w:lang w:eastAsia="he-IL"/>
        </w:rPr>
        <w:t>יום שלישי י"ז בסיוון התשפ"ו, 2 ביוני 2026, בשעה 16:00. ישיבה זו נעולה.</w:t>
      </w:r>
    </w:p>
    <w:p w:rsidR="00867C9C" w:rsidRDefault="00867C9C" w:rsidP="00867C9C">
      <w:pPr>
        <w:pStyle w:val="afa"/>
        <w:keepNext/>
        <w:ind w:firstLine="0"/>
        <w:rPr>
          <w:rtl/>
          <w:lang w:eastAsia="he-IL"/>
        </w:rPr>
      </w:pPr>
      <w:bookmarkStart w:id="15394" w:name="ET_meetingend_12"/>
    </w:p>
    <w:p w:rsidR="008225F7" w:rsidRDefault="008225F7" w:rsidP="00867C9C">
      <w:pPr>
        <w:pStyle w:val="afa"/>
        <w:keepNext/>
        <w:ind w:firstLine="0"/>
        <w:jc w:val="center"/>
        <w:rPr>
          <w:rtl/>
          <w:lang w:eastAsia="he-IL"/>
        </w:rPr>
      </w:pPr>
      <w:r w:rsidRPr="001E267B">
        <w:rPr>
          <w:rStyle w:val="TagStyle"/>
          <w:rFonts w:hint="cs"/>
          <w:rtl/>
        </w:rPr>
        <w:t>&lt;&lt; סיום &gt;&gt;</w:t>
      </w:r>
      <w:r>
        <w:rPr>
          <w:rStyle w:val="TagStyle"/>
          <w:rFonts w:hint="cs"/>
          <w:rtl/>
        </w:rPr>
        <w:t xml:space="preserve"> </w:t>
      </w:r>
      <w:r>
        <w:rPr>
          <w:rFonts w:hint="cs"/>
          <w:rtl/>
          <w:lang w:eastAsia="he-IL"/>
        </w:rPr>
        <w:t>הישיבה ננעלה בשעה 04:17.</w:t>
      </w:r>
      <w:r>
        <w:rPr>
          <w:rStyle w:val="TagStyle"/>
          <w:rFonts w:hint="cs"/>
          <w:rtl/>
        </w:rPr>
        <w:t xml:space="preserve"> </w:t>
      </w:r>
      <w:r w:rsidRPr="001E267B">
        <w:rPr>
          <w:rStyle w:val="TagStyle"/>
          <w:rFonts w:hint="cs"/>
          <w:rtl/>
        </w:rPr>
        <w:t>&lt;&lt; סיום &gt;&gt;</w:t>
      </w:r>
      <w:bookmarkEnd w:id="15394"/>
    </w:p>
    <w:p w:rsidR="008225F7" w:rsidRPr="008225F7" w:rsidRDefault="008225F7" w:rsidP="00476CF6">
      <w:pPr>
        <w:rPr>
          <w:rtl/>
        </w:rPr>
      </w:pPr>
    </w:p>
    <w:sectPr w:rsidR="008225F7" w:rsidRPr="008225F7" w:rsidSect="00A82E1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361" w:rsidRDefault="00AF2361">
      <w:r>
        <w:separator/>
      </w:r>
    </w:p>
  </w:endnote>
  <w:endnote w:type="continuationSeparator" w:id="0">
    <w:p w:rsidR="00AF2361" w:rsidRDefault="00AF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10" w:rsidRDefault="00F2621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10" w:rsidRDefault="00F2621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10" w:rsidRDefault="00F2621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361" w:rsidRDefault="00AF2361">
      <w:r>
        <w:separator/>
      </w:r>
    </w:p>
  </w:footnote>
  <w:footnote w:type="continuationSeparator" w:id="0">
    <w:p w:rsidR="00AF2361" w:rsidRDefault="00AF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61" w:rsidRDefault="00AF236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2361" w:rsidRDefault="00AF23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61" w:rsidRDefault="00AF236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26210">
      <w:rPr>
        <w:rStyle w:val="af7"/>
        <w:noProof/>
        <w:rtl/>
      </w:rPr>
      <w:t>277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F2361">
      <w:trPr>
        <w:cantSplit/>
        <w:trHeight w:val="421"/>
      </w:trPr>
      <w:tc>
        <w:tcPr>
          <w:tcW w:w="2880" w:type="dxa"/>
        </w:tcPr>
        <w:p w:rsidR="00AF2361" w:rsidRDefault="00F26210" w:rsidP="00BE0137">
          <w:pPr>
            <w:ind w:right="360" w:firstLine="0"/>
            <w:jc w:val="left"/>
          </w:pPr>
          <w:r>
            <w:rPr>
              <w:rtl/>
            </w:rPr>
            <w:t>דברי הכנסת</w:t>
          </w:r>
        </w:p>
      </w:tc>
      <w:tc>
        <w:tcPr>
          <w:tcW w:w="2520" w:type="dxa"/>
        </w:tcPr>
        <w:p w:rsidR="00AF2361" w:rsidRDefault="00F26210" w:rsidP="00BE0137">
          <w:pPr>
            <w:ind w:firstLine="0"/>
            <w:jc w:val="left"/>
          </w:pPr>
          <w:r>
            <w:rPr>
              <w:rtl/>
            </w:rPr>
            <w:t>ישיבה מס' 397</w:t>
          </w:r>
        </w:p>
      </w:tc>
      <w:tc>
        <w:tcPr>
          <w:tcW w:w="2700" w:type="dxa"/>
        </w:tcPr>
        <w:p w:rsidR="00AF2361" w:rsidRDefault="00F26210" w:rsidP="00BE0137">
          <w:pPr>
            <w:ind w:firstLine="0"/>
            <w:jc w:val="left"/>
            <w:rPr>
              <w:rtl/>
            </w:rPr>
          </w:pPr>
          <w:r>
            <w:rPr>
              <w:rtl/>
            </w:rPr>
            <w:t>01/06/2026</w:t>
          </w:r>
        </w:p>
      </w:tc>
    </w:tr>
  </w:tbl>
  <w:p w:rsidR="00AF2361" w:rsidRPr="000F00C1" w:rsidRDefault="00AF236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10" w:rsidRDefault="00F262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CA3"/>
    <w:rsid w:val="00036B10"/>
    <w:rsid w:val="00040550"/>
    <w:rsid w:val="00050737"/>
    <w:rsid w:val="000559DC"/>
    <w:rsid w:val="00056273"/>
    <w:rsid w:val="000603CC"/>
    <w:rsid w:val="00060E55"/>
    <w:rsid w:val="00062EF7"/>
    <w:rsid w:val="00063A82"/>
    <w:rsid w:val="000678FD"/>
    <w:rsid w:val="00067F42"/>
    <w:rsid w:val="0008322C"/>
    <w:rsid w:val="00085ABC"/>
    <w:rsid w:val="0008611D"/>
    <w:rsid w:val="0008749D"/>
    <w:rsid w:val="00092197"/>
    <w:rsid w:val="00093026"/>
    <w:rsid w:val="00097AD7"/>
    <w:rsid w:val="000B0C68"/>
    <w:rsid w:val="000B2EE6"/>
    <w:rsid w:val="000B397E"/>
    <w:rsid w:val="000B5866"/>
    <w:rsid w:val="000C7A99"/>
    <w:rsid w:val="000E2B67"/>
    <w:rsid w:val="000E54FD"/>
    <w:rsid w:val="000F00C1"/>
    <w:rsid w:val="00102D32"/>
    <w:rsid w:val="00114334"/>
    <w:rsid w:val="001163FB"/>
    <w:rsid w:val="00117CEC"/>
    <w:rsid w:val="0012577A"/>
    <w:rsid w:val="001270CE"/>
    <w:rsid w:val="001319BC"/>
    <w:rsid w:val="00144D52"/>
    <w:rsid w:val="00146DD9"/>
    <w:rsid w:val="00150822"/>
    <w:rsid w:val="00155D84"/>
    <w:rsid w:val="001568E1"/>
    <w:rsid w:val="00164573"/>
    <w:rsid w:val="00167294"/>
    <w:rsid w:val="00171E7F"/>
    <w:rsid w:val="0017779F"/>
    <w:rsid w:val="001803A0"/>
    <w:rsid w:val="00180AF0"/>
    <w:rsid w:val="00196822"/>
    <w:rsid w:val="001A054E"/>
    <w:rsid w:val="001A17E1"/>
    <w:rsid w:val="001A74E9"/>
    <w:rsid w:val="001B3B10"/>
    <w:rsid w:val="001B79C5"/>
    <w:rsid w:val="001C0EA3"/>
    <w:rsid w:val="001C21CD"/>
    <w:rsid w:val="001C44DA"/>
    <w:rsid w:val="001D440C"/>
    <w:rsid w:val="001D6908"/>
    <w:rsid w:val="001F28EF"/>
    <w:rsid w:val="001F663D"/>
    <w:rsid w:val="00206DA6"/>
    <w:rsid w:val="00213766"/>
    <w:rsid w:val="002158D1"/>
    <w:rsid w:val="00245249"/>
    <w:rsid w:val="0024645B"/>
    <w:rsid w:val="002479B9"/>
    <w:rsid w:val="00261554"/>
    <w:rsid w:val="00263154"/>
    <w:rsid w:val="00272422"/>
    <w:rsid w:val="00276773"/>
    <w:rsid w:val="00283D7D"/>
    <w:rsid w:val="002863DC"/>
    <w:rsid w:val="00291ACD"/>
    <w:rsid w:val="00292378"/>
    <w:rsid w:val="0029786D"/>
    <w:rsid w:val="002B03C1"/>
    <w:rsid w:val="002B3331"/>
    <w:rsid w:val="002B410F"/>
    <w:rsid w:val="002D0384"/>
    <w:rsid w:val="002D0CA4"/>
    <w:rsid w:val="002D5B7D"/>
    <w:rsid w:val="00300869"/>
    <w:rsid w:val="00302765"/>
    <w:rsid w:val="00310572"/>
    <w:rsid w:val="0033612E"/>
    <w:rsid w:val="00341660"/>
    <w:rsid w:val="003462F8"/>
    <w:rsid w:val="003470E4"/>
    <w:rsid w:val="003475E7"/>
    <w:rsid w:val="003532CE"/>
    <w:rsid w:val="00356284"/>
    <w:rsid w:val="00357A32"/>
    <w:rsid w:val="00371162"/>
    <w:rsid w:val="00384880"/>
    <w:rsid w:val="003854EE"/>
    <w:rsid w:val="00390D1D"/>
    <w:rsid w:val="003B23B0"/>
    <w:rsid w:val="003B431C"/>
    <w:rsid w:val="003C0AB0"/>
    <w:rsid w:val="003C279D"/>
    <w:rsid w:val="003C7574"/>
    <w:rsid w:val="003D1F1D"/>
    <w:rsid w:val="003D275C"/>
    <w:rsid w:val="003D6D0C"/>
    <w:rsid w:val="003E1A78"/>
    <w:rsid w:val="003E5420"/>
    <w:rsid w:val="003F0A5F"/>
    <w:rsid w:val="0040407A"/>
    <w:rsid w:val="00424C94"/>
    <w:rsid w:val="00425164"/>
    <w:rsid w:val="0043243C"/>
    <w:rsid w:val="00440D3D"/>
    <w:rsid w:val="00451B3A"/>
    <w:rsid w:val="00476CF6"/>
    <w:rsid w:val="00477E1F"/>
    <w:rsid w:val="00497C11"/>
    <w:rsid w:val="004A79D6"/>
    <w:rsid w:val="004B0A65"/>
    <w:rsid w:val="004B1BE9"/>
    <w:rsid w:val="004B23DC"/>
    <w:rsid w:val="004B3111"/>
    <w:rsid w:val="004D2026"/>
    <w:rsid w:val="004D76F4"/>
    <w:rsid w:val="004E3758"/>
    <w:rsid w:val="004E6186"/>
    <w:rsid w:val="004F5327"/>
    <w:rsid w:val="004F5E17"/>
    <w:rsid w:val="00500C0C"/>
    <w:rsid w:val="00504760"/>
    <w:rsid w:val="00515A49"/>
    <w:rsid w:val="005278E4"/>
    <w:rsid w:val="00551AFF"/>
    <w:rsid w:val="00563FC1"/>
    <w:rsid w:val="005763AC"/>
    <w:rsid w:val="005911B3"/>
    <w:rsid w:val="00591FE2"/>
    <w:rsid w:val="00597D77"/>
    <w:rsid w:val="005A1414"/>
    <w:rsid w:val="005A342D"/>
    <w:rsid w:val="005A53E5"/>
    <w:rsid w:val="005C363E"/>
    <w:rsid w:val="005C6856"/>
    <w:rsid w:val="005C6DA6"/>
    <w:rsid w:val="005D61F3"/>
    <w:rsid w:val="005E3ADA"/>
    <w:rsid w:val="005E446A"/>
    <w:rsid w:val="00615F7E"/>
    <w:rsid w:val="00665DD8"/>
    <w:rsid w:val="00674431"/>
    <w:rsid w:val="00675874"/>
    <w:rsid w:val="0067772F"/>
    <w:rsid w:val="0067784B"/>
    <w:rsid w:val="00677FA5"/>
    <w:rsid w:val="006A035F"/>
    <w:rsid w:val="006A0CB7"/>
    <w:rsid w:val="006A6CF5"/>
    <w:rsid w:val="006C7B9A"/>
    <w:rsid w:val="006D268B"/>
    <w:rsid w:val="006E4E4D"/>
    <w:rsid w:val="006F4684"/>
    <w:rsid w:val="006F7F36"/>
    <w:rsid w:val="00702755"/>
    <w:rsid w:val="00714CCA"/>
    <w:rsid w:val="00721DAD"/>
    <w:rsid w:val="00723045"/>
    <w:rsid w:val="007237A0"/>
    <w:rsid w:val="00726D8F"/>
    <w:rsid w:val="00736961"/>
    <w:rsid w:val="007408C3"/>
    <w:rsid w:val="00757330"/>
    <w:rsid w:val="00760152"/>
    <w:rsid w:val="00777907"/>
    <w:rsid w:val="00794EC8"/>
    <w:rsid w:val="007A1FD4"/>
    <w:rsid w:val="007C2AC6"/>
    <w:rsid w:val="007E5FE1"/>
    <w:rsid w:val="0080661D"/>
    <w:rsid w:val="008105CF"/>
    <w:rsid w:val="008225F7"/>
    <w:rsid w:val="008306A7"/>
    <w:rsid w:val="00836B57"/>
    <w:rsid w:val="00841223"/>
    <w:rsid w:val="0084207B"/>
    <w:rsid w:val="00846BE9"/>
    <w:rsid w:val="00850498"/>
    <w:rsid w:val="00853CEC"/>
    <w:rsid w:val="0085514C"/>
    <w:rsid w:val="0086178C"/>
    <w:rsid w:val="0086550D"/>
    <w:rsid w:val="00867C9C"/>
    <w:rsid w:val="00872F66"/>
    <w:rsid w:val="00881180"/>
    <w:rsid w:val="00886321"/>
    <w:rsid w:val="00895E7F"/>
    <w:rsid w:val="008B1423"/>
    <w:rsid w:val="008B38BE"/>
    <w:rsid w:val="008C315C"/>
    <w:rsid w:val="008C341C"/>
    <w:rsid w:val="008D0F21"/>
    <w:rsid w:val="008D1DFB"/>
    <w:rsid w:val="00901998"/>
    <w:rsid w:val="00904FEA"/>
    <w:rsid w:val="00911BBE"/>
    <w:rsid w:val="00914904"/>
    <w:rsid w:val="00917412"/>
    <w:rsid w:val="0092207C"/>
    <w:rsid w:val="009360EA"/>
    <w:rsid w:val="009367DF"/>
    <w:rsid w:val="00945E6A"/>
    <w:rsid w:val="00946460"/>
    <w:rsid w:val="009476A5"/>
    <w:rsid w:val="009515F0"/>
    <w:rsid w:val="0095443E"/>
    <w:rsid w:val="00955BDA"/>
    <w:rsid w:val="00960796"/>
    <w:rsid w:val="00962983"/>
    <w:rsid w:val="009635F5"/>
    <w:rsid w:val="00970775"/>
    <w:rsid w:val="00970CE0"/>
    <w:rsid w:val="009900BB"/>
    <w:rsid w:val="00990DF4"/>
    <w:rsid w:val="00993DA1"/>
    <w:rsid w:val="009B0704"/>
    <w:rsid w:val="009B1B7A"/>
    <w:rsid w:val="009B50C0"/>
    <w:rsid w:val="009C35BE"/>
    <w:rsid w:val="009E20C2"/>
    <w:rsid w:val="009E5039"/>
    <w:rsid w:val="009E63E5"/>
    <w:rsid w:val="009F1518"/>
    <w:rsid w:val="00A11A5C"/>
    <w:rsid w:val="00A15971"/>
    <w:rsid w:val="00A16437"/>
    <w:rsid w:val="00A20FF3"/>
    <w:rsid w:val="00A30441"/>
    <w:rsid w:val="00A30A2D"/>
    <w:rsid w:val="00A35551"/>
    <w:rsid w:val="00A3564F"/>
    <w:rsid w:val="00A42DFE"/>
    <w:rsid w:val="00A50218"/>
    <w:rsid w:val="00A6106D"/>
    <w:rsid w:val="00A66020"/>
    <w:rsid w:val="00A719DD"/>
    <w:rsid w:val="00A82E15"/>
    <w:rsid w:val="00A83507"/>
    <w:rsid w:val="00AA3234"/>
    <w:rsid w:val="00AB02EE"/>
    <w:rsid w:val="00AB1070"/>
    <w:rsid w:val="00AC28EF"/>
    <w:rsid w:val="00AC41C0"/>
    <w:rsid w:val="00AD2F00"/>
    <w:rsid w:val="00AE688E"/>
    <w:rsid w:val="00AF2361"/>
    <w:rsid w:val="00AF4E2C"/>
    <w:rsid w:val="00B04B9C"/>
    <w:rsid w:val="00B179E5"/>
    <w:rsid w:val="00B355A0"/>
    <w:rsid w:val="00B36F42"/>
    <w:rsid w:val="00B43239"/>
    <w:rsid w:val="00B6018A"/>
    <w:rsid w:val="00B63F8D"/>
    <w:rsid w:val="00B663DB"/>
    <w:rsid w:val="00B751FF"/>
    <w:rsid w:val="00B753F0"/>
    <w:rsid w:val="00B845B4"/>
    <w:rsid w:val="00B952A0"/>
    <w:rsid w:val="00BB2F43"/>
    <w:rsid w:val="00BB6CC9"/>
    <w:rsid w:val="00BD47B7"/>
    <w:rsid w:val="00BD7D35"/>
    <w:rsid w:val="00BE0137"/>
    <w:rsid w:val="00BE3651"/>
    <w:rsid w:val="00BE55F1"/>
    <w:rsid w:val="00BF78F6"/>
    <w:rsid w:val="00C05D61"/>
    <w:rsid w:val="00C14ED8"/>
    <w:rsid w:val="00C16F92"/>
    <w:rsid w:val="00C3063E"/>
    <w:rsid w:val="00C3598A"/>
    <w:rsid w:val="00C36A1D"/>
    <w:rsid w:val="00C4407C"/>
    <w:rsid w:val="00C5322E"/>
    <w:rsid w:val="00C545B9"/>
    <w:rsid w:val="00C641FD"/>
    <w:rsid w:val="00C740F3"/>
    <w:rsid w:val="00C80434"/>
    <w:rsid w:val="00C8571E"/>
    <w:rsid w:val="00C8624A"/>
    <w:rsid w:val="00C92A23"/>
    <w:rsid w:val="00CA248D"/>
    <w:rsid w:val="00CA5363"/>
    <w:rsid w:val="00CA687B"/>
    <w:rsid w:val="00CB6D60"/>
    <w:rsid w:val="00CC6848"/>
    <w:rsid w:val="00CE5849"/>
    <w:rsid w:val="00D0004F"/>
    <w:rsid w:val="00D11C84"/>
    <w:rsid w:val="00D42600"/>
    <w:rsid w:val="00D4538C"/>
    <w:rsid w:val="00D55E2B"/>
    <w:rsid w:val="00D64F6D"/>
    <w:rsid w:val="00D73509"/>
    <w:rsid w:val="00D7575A"/>
    <w:rsid w:val="00DA06A3"/>
    <w:rsid w:val="00DA65FF"/>
    <w:rsid w:val="00DE496E"/>
    <w:rsid w:val="00DF1469"/>
    <w:rsid w:val="00E035CE"/>
    <w:rsid w:val="00E073DA"/>
    <w:rsid w:val="00E0779C"/>
    <w:rsid w:val="00E23F44"/>
    <w:rsid w:val="00E25E6C"/>
    <w:rsid w:val="00E450A6"/>
    <w:rsid w:val="00E53A84"/>
    <w:rsid w:val="00E550D6"/>
    <w:rsid w:val="00E56418"/>
    <w:rsid w:val="00E56AC8"/>
    <w:rsid w:val="00E6097E"/>
    <w:rsid w:val="00E60981"/>
    <w:rsid w:val="00E665A7"/>
    <w:rsid w:val="00E6684E"/>
    <w:rsid w:val="00E70603"/>
    <w:rsid w:val="00E74315"/>
    <w:rsid w:val="00E91BC3"/>
    <w:rsid w:val="00E97C82"/>
    <w:rsid w:val="00EA1C29"/>
    <w:rsid w:val="00EA46D4"/>
    <w:rsid w:val="00EB6C33"/>
    <w:rsid w:val="00EC2589"/>
    <w:rsid w:val="00EC3A7C"/>
    <w:rsid w:val="00ED1A98"/>
    <w:rsid w:val="00ED43BF"/>
    <w:rsid w:val="00ED5C21"/>
    <w:rsid w:val="00EE5189"/>
    <w:rsid w:val="00EE5F9F"/>
    <w:rsid w:val="00EE6AC0"/>
    <w:rsid w:val="00EF000D"/>
    <w:rsid w:val="00F26210"/>
    <w:rsid w:val="00F30855"/>
    <w:rsid w:val="00F31C26"/>
    <w:rsid w:val="00F32C5E"/>
    <w:rsid w:val="00F33902"/>
    <w:rsid w:val="00F44C7F"/>
    <w:rsid w:val="00F45B06"/>
    <w:rsid w:val="00F506F2"/>
    <w:rsid w:val="00F51DF9"/>
    <w:rsid w:val="00F532AD"/>
    <w:rsid w:val="00F53584"/>
    <w:rsid w:val="00F5609F"/>
    <w:rsid w:val="00F56CAC"/>
    <w:rsid w:val="00F63084"/>
    <w:rsid w:val="00F84EE2"/>
    <w:rsid w:val="00F93D34"/>
    <w:rsid w:val="00FB0408"/>
    <w:rsid w:val="00FB367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5533CF-B16E-4234-B59F-85BBC089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82E15"/>
    <w:rPr>
      <w:rFonts w:cs="Arial"/>
      <w:bCs w:val="0"/>
      <w:vanish/>
      <w:color w:val="010000"/>
      <w:bdr w:val="single" w:sz="4" w:space="0" w:color="FF66FF"/>
    </w:rPr>
  </w:style>
  <w:style w:type="paragraph" w:styleId="TOC1">
    <w:name w:val="toc 1"/>
    <w:basedOn w:val="a"/>
    <w:next w:val="a"/>
    <w:autoRedefine/>
    <w:uiPriority w:val="39"/>
    <w:unhideWhenUsed/>
    <w:rsid w:val="009E5039"/>
    <w:pPr>
      <w:spacing w:after="100"/>
    </w:pPr>
  </w:style>
  <w:style w:type="paragraph" w:styleId="TOC2">
    <w:name w:val="toc 2"/>
    <w:basedOn w:val="a"/>
    <w:next w:val="a"/>
    <w:autoRedefine/>
    <w:uiPriority w:val="39"/>
    <w:unhideWhenUsed/>
    <w:rsid w:val="009E5039"/>
    <w:pPr>
      <w:spacing w:after="100"/>
      <w:ind w:left="220"/>
    </w:pPr>
  </w:style>
  <w:style w:type="character" w:styleId="Hyperlink">
    <w:name w:val="Hyperlink"/>
    <w:basedOn w:val="a0"/>
    <w:uiPriority w:val="99"/>
    <w:unhideWhenUsed/>
    <w:rsid w:val="009E5039"/>
    <w:rPr>
      <w:color w:val="0000FF" w:themeColor="hyperlink"/>
      <w:u w:val="single"/>
    </w:rPr>
  </w:style>
  <w:style w:type="paragraph" w:styleId="TOC3">
    <w:name w:val="toc 3"/>
    <w:basedOn w:val="a"/>
    <w:next w:val="a"/>
    <w:autoRedefine/>
    <w:uiPriority w:val="39"/>
    <w:unhideWhenUsed/>
    <w:rsid w:val="009E5039"/>
    <w:pPr>
      <w:spacing w:after="100"/>
      <w:ind w:left="440"/>
    </w:pPr>
  </w:style>
  <w:style w:type="paragraph" w:styleId="TOC4">
    <w:name w:val="toc 4"/>
    <w:basedOn w:val="a"/>
    <w:next w:val="a"/>
    <w:autoRedefine/>
    <w:uiPriority w:val="39"/>
    <w:unhideWhenUsed/>
    <w:rsid w:val="009E5039"/>
    <w:pPr>
      <w:spacing w:after="100"/>
      <w:ind w:left="660"/>
    </w:pPr>
  </w:style>
  <w:style w:type="paragraph" w:styleId="TOC5">
    <w:name w:val="toc 5"/>
    <w:basedOn w:val="a"/>
    <w:next w:val="a"/>
    <w:autoRedefine/>
    <w:uiPriority w:val="39"/>
    <w:unhideWhenUsed/>
    <w:rsid w:val="009E5039"/>
    <w:pPr>
      <w:spacing w:after="100"/>
      <w:ind w:left="880"/>
    </w:pPr>
  </w:style>
  <w:style w:type="paragraph" w:styleId="TOC6">
    <w:name w:val="toc 6"/>
    <w:basedOn w:val="a"/>
    <w:next w:val="a"/>
    <w:autoRedefine/>
    <w:uiPriority w:val="39"/>
    <w:unhideWhenUsed/>
    <w:rsid w:val="009E5039"/>
    <w:pPr>
      <w:spacing w:after="100"/>
      <w:ind w:left="1100"/>
    </w:pPr>
  </w:style>
  <w:style w:type="paragraph" w:styleId="TOC7">
    <w:name w:val="toc 7"/>
    <w:basedOn w:val="a"/>
    <w:next w:val="a"/>
    <w:autoRedefine/>
    <w:uiPriority w:val="39"/>
    <w:unhideWhenUsed/>
    <w:rsid w:val="009E5039"/>
    <w:pPr>
      <w:spacing w:after="100"/>
      <w:ind w:left="1320"/>
    </w:pPr>
  </w:style>
  <w:style w:type="paragraph" w:styleId="TOC8">
    <w:name w:val="toc 8"/>
    <w:basedOn w:val="a"/>
    <w:next w:val="a"/>
    <w:autoRedefine/>
    <w:uiPriority w:val="39"/>
    <w:unhideWhenUsed/>
    <w:rsid w:val="009E5039"/>
    <w:pPr>
      <w:spacing w:after="100"/>
      <w:ind w:left="1540"/>
    </w:pPr>
  </w:style>
  <w:style w:type="paragraph" w:styleId="TOC9">
    <w:name w:val="toc 9"/>
    <w:basedOn w:val="a"/>
    <w:next w:val="a"/>
    <w:autoRedefine/>
    <w:uiPriority w:val="39"/>
    <w:unhideWhenUsed/>
    <w:rsid w:val="009E503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0955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483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280</Pages>
  <Words>87513</Words>
  <Characters>437565</Characters>
  <Application>Microsoft Office Word</Application>
  <DocSecurity>0</DocSecurity>
  <Lines>3646</Lines>
  <Paragraphs>1048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524030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144</cp:revision>
  <cp:lastPrinted>1899-12-31T22:00:00Z</cp:lastPrinted>
  <dcterms:created xsi:type="dcterms:W3CDTF">2018-05-03T11:21:00Z</dcterms:created>
  <dcterms:modified xsi:type="dcterms:W3CDTF">2026-06-02T16:40:00Z</dcterms:modified>
</cp:coreProperties>
</file>