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EB8" w:rsidRDefault="00C95EB8" w:rsidP="006C1937">
      <w:pPr>
        <w:rPr>
          <w:rtl/>
        </w:rPr>
      </w:pPr>
    </w:p>
    <w:p w:rsidR="006C1937" w:rsidRDefault="006C1937" w:rsidP="00541E10">
      <w:r>
        <w:rPr>
          <w:rFonts w:hint="cs"/>
          <w:rtl/>
        </w:rPr>
        <w:t>דברי הכנסת</w:t>
      </w:r>
    </w:p>
    <w:p w:rsidR="006C1937" w:rsidRDefault="006C1937" w:rsidP="00541E10">
      <w:pPr>
        <w:rPr>
          <w:rtl/>
        </w:rPr>
      </w:pPr>
      <w:r>
        <w:rPr>
          <w:rFonts w:hint="cs"/>
          <w:rtl/>
        </w:rPr>
        <w:t>חוברת כ"ח</w:t>
      </w:r>
    </w:p>
    <w:p w:rsidR="006C1937" w:rsidRDefault="006C1937" w:rsidP="00541E10">
      <w:pPr>
        <w:rPr>
          <w:rtl/>
        </w:rPr>
      </w:pPr>
      <w:r>
        <w:rPr>
          <w:rFonts w:hint="cs"/>
          <w:rtl/>
        </w:rPr>
        <w:t>ישיבה שצ"ה</w:t>
      </w:r>
    </w:p>
    <w:p w:rsidR="006C1937" w:rsidRDefault="006C1937" w:rsidP="008A288B">
      <w:pPr>
        <w:rPr>
          <w:rtl/>
        </w:rPr>
      </w:pPr>
    </w:p>
    <w:p w:rsidR="006C1937" w:rsidRDefault="006C1937" w:rsidP="00204426">
      <w:pPr>
        <w:spacing w:line="240" w:lineRule="auto"/>
        <w:ind w:firstLine="0"/>
        <w:jc w:val="left"/>
      </w:pPr>
      <w:bookmarkStart w:id="0" w:name="TOR_Q1"/>
      <w:bookmarkEnd w:id="0"/>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spacing w:line="240" w:lineRule="auto"/>
        <w:ind w:firstLine="0"/>
        <w:jc w:val="left"/>
      </w:pPr>
    </w:p>
    <w:p w:rsidR="006C1937" w:rsidRDefault="006C1937" w:rsidP="00204426">
      <w:pPr>
        <w:pStyle w:val="ab"/>
        <w:rPr>
          <w:rtl/>
        </w:rPr>
      </w:pPr>
      <w:bookmarkStart w:id="1" w:name="_Toc230717243"/>
      <w:r>
        <w:rPr>
          <w:rtl/>
        </w:rPr>
        <w:t>הישיבה ה</w:t>
      </w:r>
      <w:r>
        <w:rPr>
          <w:rFonts w:hint="cs"/>
          <w:rtl/>
        </w:rPr>
        <w:t>שלוש-מאות-ותשעים-וחמש</w:t>
      </w:r>
      <w:r>
        <w:rPr>
          <w:rtl/>
        </w:rPr>
        <w:t xml:space="preserve"> של הכנסת העשרים-וחמש</w:t>
      </w:r>
      <w:bookmarkEnd w:id="1"/>
    </w:p>
    <w:p w:rsidR="006C1937" w:rsidRDefault="006C1937" w:rsidP="00204426">
      <w:pPr>
        <w:pStyle w:val="ac"/>
        <w:rPr>
          <w:rtl/>
        </w:rPr>
      </w:pPr>
      <w:bookmarkStart w:id="2" w:name="_Toc230717244"/>
      <w:r>
        <w:rPr>
          <w:rtl/>
        </w:rPr>
        <w:t>יום שלישי, י' בסי</w:t>
      </w:r>
      <w:r>
        <w:rPr>
          <w:rFonts w:hint="cs"/>
          <w:rtl/>
        </w:rPr>
        <w:t>ו</w:t>
      </w:r>
      <w:r>
        <w:rPr>
          <w:rtl/>
        </w:rPr>
        <w:t xml:space="preserve">ון </w:t>
      </w:r>
      <w:proofErr w:type="spellStart"/>
      <w:r>
        <w:rPr>
          <w:rtl/>
        </w:rPr>
        <w:t>התשפ"ו</w:t>
      </w:r>
      <w:proofErr w:type="spellEnd"/>
      <w:r>
        <w:rPr>
          <w:rtl/>
        </w:rPr>
        <w:t xml:space="preserve"> (26 במאי 2026)</w:t>
      </w:r>
      <w:bookmarkEnd w:id="2"/>
    </w:p>
    <w:p w:rsidR="006C1937" w:rsidRDefault="006C1937" w:rsidP="00204426">
      <w:pPr>
        <w:pStyle w:val="ad"/>
      </w:pPr>
      <w:r>
        <w:rPr>
          <w:rtl/>
        </w:rPr>
        <w:t>ירושלים, הכנסת, שעה 16:00</w:t>
      </w:r>
    </w:p>
    <w:p w:rsidR="00472C2A" w:rsidRDefault="00472C2A">
      <w:pPr>
        <w:bidi w:val="0"/>
        <w:spacing w:line="240" w:lineRule="auto"/>
        <w:ind w:firstLine="0"/>
        <w:jc w:val="left"/>
        <w:rPr>
          <w:rtl/>
        </w:rPr>
      </w:pPr>
      <w:r>
        <w:rPr>
          <w:rtl/>
        </w:rPr>
        <w:br w:type="page"/>
      </w:r>
    </w:p>
    <w:p w:rsidR="00472C2A" w:rsidRDefault="00472C2A" w:rsidP="00472C2A">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472C2A" w:rsidRDefault="00472C2A" w:rsidP="00472C2A">
      <w:pPr>
        <w:pStyle w:val="TOC1"/>
        <w:tabs>
          <w:tab w:val="right" w:leader="dot" w:pos="8296"/>
        </w:tabs>
        <w:ind w:firstLine="0"/>
        <w:rPr>
          <w:noProof/>
        </w:rPr>
      </w:pPr>
      <w:hyperlink w:anchor="_Toc230717245" w:history="1">
        <w:r w:rsidRPr="00D51C3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_Toc230717245 \h </w:instrText>
        </w:r>
        <w:r>
          <w:rPr>
            <w:noProof/>
            <w:webHidden/>
          </w:rPr>
        </w:r>
        <w:r>
          <w:rPr>
            <w:noProof/>
            <w:webHidden/>
          </w:rPr>
          <w:fldChar w:fldCharType="separate"/>
        </w:r>
        <w:r>
          <w:rPr>
            <w:noProof/>
            <w:webHidden/>
            <w:rtl/>
          </w:rPr>
          <w:t>3</w:t>
        </w:r>
        <w:r>
          <w:rPr>
            <w:noProof/>
            <w:webHidden/>
          </w:rPr>
          <w:fldChar w:fldCharType="end"/>
        </w:r>
      </w:hyperlink>
    </w:p>
    <w:p w:rsidR="00472C2A" w:rsidRDefault="00472C2A" w:rsidP="00472C2A">
      <w:pPr>
        <w:pStyle w:val="TOC2"/>
        <w:tabs>
          <w:tab w:val="right" w:leader="dot" w:pos="8296"/>
        </w:tabs>
        <w:ind w:firstLine="0"/>
        <w:rPr>
          <w:noProof/>
        </w:rPr>
      </w:pPr>
      <w:hyperlink w:anchor="_Toc230717246" w:history="1">
        <w:r w:rsidRPr="00D51C33">
          <w:rPr>
            <w:rStyle w:val="Hyperlink"/>
            <w:noProof/>
            <w:rtl/>
          </w:rPr>
          <w:t>מזכיר הכנסת דן מרזוק:</w:t>
        </w:r>
        <w:r>
          <w:rPr>
            <w:noProof/>
            <w:webHidden/>
          </w:rPr>
          <w:tab/>
        </w:r>
        <w:r>
          <w:rPr>
            <w:noProof/>
            <w:webHidden/>
          </w:rPr>
          <w:fldChar w:fldCharType="begin"/>
        </w:r>
        <w:r>
          <w:rPr>
            <w:noProof/>
            <w:webHidden/>
          </w:rPr>
          <w:instrText xml:space="preserve"> PAGEREF _Toc230717246 \h </w:instrText>
        </w:r>
        <w:r>
          <w:rPr>
            <w:noProof/>
            <w:webHidden/>
          </w:rPr>
        </w:r>
        <w:r>
          <w:rPr>
            <w:noProof/>
            <w:webHidden/>
          </w:rPr>
          <w:fldChar w:fldCharType="separate"/>
        </w:r>
        <w:r>
          <w:rPr>
            <w:noProof/>
            <w:webHidden/>
            <w:rtl/>
          </w:rPr>
          <w:t>3</w:t>
        </w:r>
        <w:r>
          <w:rPr>
            <w:noProof/>
            <w:webHidden/>
          </w:rPr>
          <w:fldChar w:fldCharType="end"/>
        </w:r>
      </w:hyperlink>
    </w:p>
    <w:p w:rsidR="00472C2A" w:rsidRDefault="00472C2A" w:rsidP="00472C2A">
      <w:pPr>
        <w:pStyle w:val="TOC1"/>
        <w:tabs>
          <w:tab w:val="right" w:leader="dot" w:pos="8296"/>
        </w:tabs>
        <w:ind w:firstLine="0"/>
        <w:rPr>
          <w:noProof/>
        </w:rPr>
      </w:pPr>
      <w:hyperlink w:anchor="_Toc230717247" w:history="1">
        <w:r w:rsidRPr="00D51C33">
          <w:rPr>
            <w:rStyle w:val="Hyperlink"/>
            <w:noProof/>
            <w:rtl/>
          </w:rPr>
          <w:t>נאומים בני דקה</w:t>
        </w:r>
        <w:r>
          <w:rPr>
            <w:noProof/>
            <w:webHidden/>
          </w:rPr>
          <w:tab/>
        </w:r>
        <w:r>
          <w:rPr>
            <w:noProof/>
            <w:webHidden/>
          </w:rPr>
          <w:fldChar w:fldCharType="begin"/>
        </w:r>
        <w:r>
          <w:rPr>
            <w:noProof/>
            <w:webHidden/>
          </w:rPr>
          <w:instrText xml:space="preserve"> PAGEREF _Toc230717247 \h </w:instrText>
        </w:r>
        <w:r>
          <w:rPr>
            <w:noProof/>
            <w:webHidden/>
          </w:rPr>
        </w:r>
        <w:r>
          <w:rPr>
            <w:noProof/>
            <w:webHidden/>
          </w:rPr>
          <w:fldChar w:fldCharType="separate"/>
        </w:r>
        <w:r>
          <w:rPr>
            <w:noProof/>
            <w:webHidden/>
            <w:rtl/>
          </w:rPr>
          <w:t>4</w:t>
        </w:r>
        <w:r>
          <w:rPr>
            <w:noProof/>
            <w:webHidden/>
          </w:rPr>
          <w:fldChar w:fldCharType="end"/>
        </w:r>
      </w:hyperlink>
    </w:p>
    <w:p w:rsidR="00472C2A" w:rsidRDefault="00472C2A" w:rsidP="00472C2A">
      <w:pPr>
        <w:pStyle w:val="TOC2"/>
        <w:tabs>
          <w:tab w:val="right" w:leader="dot" w:pos="8296"/>
        </w:tabs>
        <w:ind w:firstLine="0"/>
        <w:rPr>
          <w:noProof/>
        </w:rPr>
      </w:pPr>
      <w:hyperlink w:anchor="_Toc230717248" w:history="1">
        <w:r w:rsidRPr="00D51C33">
          <w:rPr>
            <w:rStyle w:val="Hyperlink"/>
            <w:noProof/>
            <w:rtl/>
          </w:rPr>
          <w:t>עודד פורר (ישראל ביתנו):</w:t>
        </w:r>
        <w:r>
          <w:rPr>
            <w:noProof/>
            <w:webHidden/>
          </w:rPr>
          <w:tab/>
        </w:r>
        <w:r>
          <w:rPr>
            <w:noProof/>
            <w:webHidden/>
          </w:rPr>
          <w:fldChar w:fldCharType="begin"/>
        </w:r>
        <w:r>
          <w:rPr>
            <w:noProof/>
            <w:webHidden/>
          </w:rPr>
          <w:instrText xml:space="preserve"> PAGEREF _Toc230717248 \h </w:instrText>
        </w:r>
        <w:r>
          <w:rPr>
            <w:noProof/>
            <w:webHidden/>
          </w:rPr>
        </w:r>
        <w:r>
          <w:rPr>
            <w:noProof/>
            <w:webHidden/>
          </w:rPr>
          <w:fldChar w:fldCharType="separate"/>
        </w:r>
        <w:r>
          <w:rPr>
            <w:noProof/>
            <w:webHidden/>
            <w:rtl/>
          </w:rPr>
          <w:t>4</w:t>
        </w:r>
        <w:r>
          <w:rPr>
            <w:noProof/>
            <w:webHidden/>
          </w:rPr>
          <w:fldChar w:fldCharType="end"/>
        </w:r>
      </w:hyperlink>
    </w:p>
    <w:p w:rsidR="00472C2A" w:rsidRDefault="00472C2A" w:rsidP="00472C2A">
      <w:pPr>
        <w:pStyle w:val="TOC2"/>
        <w:tabs>
          <w:tab w:val="right" w:leader="dot" w:pos="8296"/>
        </w:tabs>
        <w:ind w:firstLine="0"/>
        <w:rPr>
          <w:noProof/>
        </w:rPr>
      </w:pPr>
      <w:hyperlink w:anchor="_Toc230717249" w:history="1">
        <w:r w:rsidRPr="00D51C33">
          <w:rPr>
            <w:rStyle w:val="Hyperlink"/>
            <w:noProof/>
            <w:rtl/>
          </w:rPr>
          <w:t>סימון דוידסון (יש עתיד):</w:t>
        </w:r>
        <w:r>
          <w:rPr>
            <w:noProof/>
            <w:webHidden/>
          </w:rPr>
          <w:tab/>
        </w:r>
        <w:r>
          <w:rPr>
            <w:noProof/>
            <w:webHidden/>
          </w:rPr>
          <w:fldChar w:fldCharType="begin"/>
        </w:r>
        <w:r>
          <w:rPr>
            <w:noProof/>
            <w:webHidden/>
          </w:rPr>
          <w:instrText xml:space="preserve"> PAGEREF _Toc230717249 \h </w:instrText>
        </w:r>
        <w:r>
          <w:rPr>
            <w:noProof/>
            <w:webHidden/>
          </w:rPr>
        </w:r>
        <w:r>
          <w:rPr>
            <w:noProof/>
            <w:webHidden/>
          </w:rPr>
          <w:fldChar w:fldCharType="separate"/>
        </w:r>
        <w:r>
          <w:rPr>
            <w:noProof/>
            <w:webHidden/>
            <w:rtl/>
          </w:rPr>
          <w:t>5</w:t>
        </w:r>
        <w:r>
          <w:rPr>
            <w:noProof/>
            <w:webHidden/>
          </w:rPr>
          <w:fldChar w:fldCharType="end"/>
        </w:r>
      </w:hyperlink>
    </w:p>
    <w:p w:rsidR="00472C2A" w:rsidRDefault="00472C2A" w:rsidP="00472C2A">
      <w:pPr>
        <w:pStyle w:val="TOC2"/>
        <w:tabs>
          <w:tab w:val="right" w:leader="dot" w:pos="8296"/>
        </w:tabs>
        <w:ind w:firstLine="0"/>
        <w:rPr>
          <w:noProof/>
        </w:rPr>
      </w:pPr>
      <w:hyperlink w:anchor="_Toc230717250" w:history="1">
        <w:r w:rsidRPr="00D51C33">
          <w:rPr>
            <w:rStyle w:val="Hyperlink"/>
            <w:noProof/>
            <w:rtl/>
          </w:rPr>
          <w:t>יוראי להב הרצנו (יש עתיד):</w:t>
        </w:r>
        <w:r>
          <w:rPr>
            <w:noProof/>
            <w:webHidden/>
          </w:rPr>
          <w:tab/>
        </w:r>
        <w:r>
          <w:rPr>
            <w:noProof/>
            <w:webHidden/>
          </w:rPr>
          <w:fldChar w:fldCharType="begin"/>
        </w:r>
        <w:r>
          <w:rPr>
            <w:noProof/>
            <w:webHidden/>
          </w:rPr>
          <w:instrText xml:space="preserve"> PAGEREF _Toc230717250 \h </w:instrText>
        </w:r>
        <w:r>
          <w:rPr>
            <w:noProof/>
            <w:webHidden/>
          </w:rPr>
        </w:r>
        <w:r>
          <w:rPr>
            <w:noProof/>
            <w:webHidden/>
          </w:rPr>
          <w:fldChar w:fldCharType="separate"/>
        </w:r>
        <w:r>
          <w:rPr>
            <w:noProof/>
            <w:webHidden/>
            <w:rtl/>
          </w:rPr>
          <w:t>5</w:t>
        </w:r>
        <w:r>
          <w:rPr>
            <w:noProof/>
            <w:webHidden/>
          </w:rPr>
          <w:fldChar w:fldCharType="end"/>
        </w:r>
      </w:hyperlink>
    </w:p>
    <w:p w:rsidR="00472C2A" w:rsidRDefault="00472C2A" w:rsidP="00472C2A">
      <w:pPr>
        <w:pStyle w:val="TOC2"/>
        <w:tabs>
          <w:tab w:val="right" w:leader="dot" w:pos="8296"/>
        </w:tabs>
        <w:ind w:firstLine="0"/>
        <w:rPr>
          <w:noProof/>
        </w:rPr>
      </w:pPr>
      <w:hyperlink w:anchor="_Toc230717251" w:history="1">
        <w:r w:rsidRPr="00D51C33">
          <w:rPr>
            <w:rStyle w:val="Hyperlink"/>
            <w:noProof/>
            <w:rtl/>
          </w:rPr>
          <w:t>טטיאנה מזרסקי (יש עתיד):</w:t>
        </w:r>
        <w:r>
          <w:rPr>
            <w:noProof/>
            <w:webHidden/>
          </w:rPr>
          <w:tab/>
        </w:r>
        <w:r>
          <w:rPr>
            <w:noProof/>
            <w:webHidden/>
          </w:rPr>
          <w:fldChar w:fldCharType="begin"/>
        </w:r>
        <w:r>
          <w:rPr>
            <w:noProof/>
            <w:webHidden/>
          </w:rPr>
          <w:instrText xml:space="preserve"> PAGEREF _Toc230717251 \h </w:instrText>
        </w:r>
        <w:r>
          <w:rPr>
            <w:noProof/>
            <w:webHidden/>
          </w:rPr>
        </w:r>
        <w:r>
          <w:rPr>
            <w:noProof/>
            <w:webHidden/>
          </w:rPr>
          <w:fldChar w:fldCharType="separate"/>
        </w:r>
        <w:r>
          <w:rPr>
            <w:noProof/>
            <w:webHidden/>
            <w:rtl/>
          </w:rPr>
          <w:t>6</w:t>
        </w:r>
        <w:r>
          <w:rPr>
            <w:noProof/>
            <w:webHidden/>
          </w:rPr>
          <w:fldChar w:fldCharType="end"/>
        </w:r>
      </w:hyperlink>
    </w:p>
    <w:p w:rsidR="00472C2A" w:rsidRDefault="00472C2A" w:rsidP="00472C2A">
      <w:pPr>
        <w:pStyle w:val="TOC2"/>
        <w:tabs>
          <w:tab w:val="right" w:leader="dot" w:pos="8296"/>
        </w:tabs>
        <w:ind w:firstLine="0"/>
        <w:rPr>
          <w:noProof/>
        </w:rPr>
      </w:pPr>
      <w:hyperlink w:anchor="_Toc230717252" w:history="1">
        <w:r w:rsidRPr="00D51C33">
          <w:rPr>
            <w:rStyle w:val="Hyperlink"/>
            <w:noProof/>
            <w:rtl/>
          </w:rPr>
          <w:t>אבי מעוז (נעם):</w:t>
        </w:r>
        <w:r>
          <w:rPr>
            <w:noProof/>
            <w:webHidden/>
          </w:rPr>
          <w:tab/>
        </w:r>
        <w:r>
          <w:rPr>
            <w:noProof/>
            <w:webHidden/>
          </w:rPr>
          <w:fldChar w:fldCharType="begin"/>
        </w:r>
        <w:r>
          <w:rPr>
            <w:noProof/>
            <w:webHidden/>
          </w:rPr>
          <w:instrText xml:space="preserve"> PAGEREF _Toc230717252 \h </w:instrText>
        </w:r>
        <w:r>
          <w:rPr>
            <w:noProof/>
            <w:webHidden/>
          </w:rPr>
        </w:r>
        <w:r>
          <w:rPr>
            <w:noProof/>
            <w:webHidden/>
          </w:rPr>
          <w:fldChar w:fldCharType="separate"/>
        </w:r>
        <w:r>
          <w:rPr>
            <w:noProof/>
            <w:webHidden/>
            <w:rtl/>
          </w:rPr>
          <w:t>6</w:t>
        </w:r>
        <w:r>
          <w:rPr>
            <w:noProof/>
            <w:webHidden/>
          </w:rPr>
          <w:fldChar w:fldCharType="end"/>
        </w:r>
      </w:hyperlink>
    </w:p>
    <w:p w:rsidR="00472C2A" w:rsidRDefault="00472C2A" w:rsidP="00472C2A">
      <w:pPr>
        <w:pStyle w:val="TOC2"/>
        <w:tabs>
          <w:tab w:val="right" w:leader="dot" w:pos="8296"/>
        </w:tabs>
        <w:ind w:firstLine="0"/>
        <w:rPr>
          <w:noProof/>
        </w:rPr>
      </w:pPr>
      <w:hyperlink w:anchor="_Toc230717253" w:history="1">
        <w:r w:rsidRPr="00D51C33">
          <w:rPr>
            <w:rStyle w:val="Hyperlink"/>
            <w:noProof/>
            <w:rtl/>
          </w:rPr>
          <w:t>מטי צרפתי הרכבי (יש עתיד):</w:t>
        </w:r>
        <w:r>
          <w:rPr>
            <w:noProof/>
            <w:webHidden/>
          </w:rPr>
          <w:tab/>
        </w:r>
        <w:r>
          <w:rPr>
            <w:noProof/>
            <w:webHidden/>
          </w:rPr>
          <w:fldChar w:fldCharType="begin"/>
        </w:r>
        <w:r>
          <w:rPr>
            <w:noProof/>
            <w:webHidden/>
          </w:rPr>
          <w:instrText xml:space="preserve"> PAGEREF _Toc230717253 \h </w:instrText>
        </w:r>
        <w:r>
          <w:rPr>
            <w:noProof/>
            <w:webHidden/>
          </w:rPr>
        </w:r>
        <w:r>
          <w:rPr>
            <w:noProof/>
            <w:webHidden/>
          </w:rPr>
          <w:fldChar w:fldCharType="separate"/>
        </w:r>
        <w:r>
          <w:rPr>
            <w:noProof/>
            <w:webHidden/>
            <w:rtl/>
          </w:rPr>
          <w:t>7</w:t>
        </w:r>
        <w:r>
          <w:rPr>
            <w:noProof/>
            <w:webHidden/>
          </w:rPr>
          <w:fldChar w:fldCharType="end"/>
        </w:r>
      </w:hyperlink>
    </w:p>
    <w:p w:rsidR="00472C2A" w:rsidRDefault="00472C2A" w:rsidP="00472C2A">
      <w:pPr>
        <w:pStyle w:val="TOC2"/>
        <w:tabs>
          <w:tab w:val="right" w:leader="dot" w:pos="8296"/>
        </w:tabs>
        <w:ind w:firstLine="0"/>
        <w:rPr>
          <w:noProof/>
        </w:rPr>
      </w:pPr>
      <w:hyperlink w:anchor="_Toc230717254" w:history="1">
        <w:r w:rsidRPr="00D51C33">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_Toc230717254 \h </w:instrText>
        </w:r>
        <w:r>
          <w:rPr>
            <w:noProof/>
            <w:webHidden/>
          </w:rPr>
        </w:r>
        <w:r>
          <w:rPr>
            <w:noProof/>
            <w:webHidden/>
          </w:rPr>
          <w:fldChar w:fldCharType="separate"/>
        </w:r>
        <w:r>
          <w:rPr>
            <w:noProof/>
            <w:webHidden/>
            <w:rtl/>
          </w:rPr>
          <w:t>7</w:t>
        </w:r>
        <w:r>
          <w:rPr>
            <w:noProof/>
            <w:webHidden/>
          </w:rPr>
          <w:fldChar w:fldCharType="end"/>
        </w:r>
      </w:hyperlink>
    </w:p>
    <w:p w:rsidR="00472C2A" w:rsidRDefault="00472C2A" w:rsidP="00472C2A">
      <w:pPr>
        <w:pStyle w:val="TOC2"/>
        <w:tabs>
          <w:tab w:val="right" w:leader="dot" w:pos="8296"/>
        </w:tabs>
        <w:ind w:firstLine="0"/>
        <w:rPr>
          <w:noProof/>
        </w:rPr>
      </w:pPr>
      <w:hyperlink w:anchor="_Toc230717255" w:history="1">
        <w:r w:rsidRPr="00D51C33">
          <w:rPr>
            <w:rStyle w:val="Hyperlink"/>
            <w:noProof/>
            <w:rtl/>
          </w:rPr>
          <w:t>מיקי לוי (יש עתיד):</w:t>
        </w:r>
        <w:r>
          <w:rPr>
            <w:noProof/>
            <w:webHidden/>
          </w:rPr>
          <w:tab/>
        </w:r>
        <w:r>
          <w:rPr>
            <w:noProof/>
            <w:webHidden/>
          </w:rPr>
          <w:fldChar w:fldCharType="begin"/>
        </w:r>
        <w:r>
          <w:rPr>
            <w:noProof/>
            <w:webHidden/>
          </w:rPr>
          <w:instrText xml:space="preserve"> PAGEREF _Toc230717255 \h </w:instrText>
        </w:r>
        <w:r>
          <w:rPr>
            <w:noProof/>
            <w:webHidden/>
          </w:rPr>
        </w:r>
        <w:r>
          <w:rPr>
            <w:noProof/>
            <w:webHidden/>
          </w:rPr>
          <w:fldChar w:fldCharType="separate"/>
        </w:r>
        <w:r>
          <w:rPr>
            <w:noProof/>
            <w:webHidden/>
            <w:rtl/>
          </w:rPr>
          <w:t>8</w:t>
        </w:r>
        <w:r>
          <w:rPr>
            <w:noProof/>
            <w:webHidden/>
          </w:rPr>
          <w:fldChar w:fldCharType="end"/>
        </w:r>
      </w:hyperlink>
    </w:p>
    <w:p w:rsidR="00472C2A" w:rsidRDefault="00472C2A" w:rsidP="00472C2A">
      <w:pPr>
        <w:pStyle w:val="TOC2"/>
        <w:tabs>
          <w:tab w:val="right" w:leader="dot" w:pos="8296"/>
        </w:tabs>
        <w:ind w:firstLine="0"/>
        <w:rPr>
          <w:noProof/>
        </w:rPr>
      </w:pPr>
      <w:hyperlink w:anchor="_Toc230717256" w:history="1">
        <w:r w:rsidRPr="00D51C33">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_Toc230717256 \h </w:instrText>
        </w:r>
        <w:r>
          <w:rPr>
            <w:noProof/>
            <w:webHidden/>
          </w:rPr>
        </w:r>
        <w:r>
          <w:rPr>
            <w:noProof/>
            <w:webHidden/>
          </w:rPr>
          <w:fldChar w:fldCharType="separate"/>
        </w:r>
        <w:r>
          <w:rPr>
            <w:noProof/>
            <w:webHidden/>
            <w:rtl/>
          </w:rPr>
          <w:t>9</w:t>
        </w:r>
        <w:r>
          <w:rPr>
            <w:noProof/>
            <w:webHidden/>
          </w:rPr>
          <w:fldChar w:fldCharType="end"/>
        </w:r>
      </w:hyperlink>
    </w:p>
    <w:p w:rsidR="00472C2A" w:rsidRDefault="00472C2A" w:rsidP="00472C2A">
      <w:pPr>
        <w:pStyle w:val="TOC1"/>
        <w:tabs>
          <w:tab w:val="right" w:leader="dot" w:pos="8296"/>
        </w:tabs>
        <w:ind w:firstLine="0"/>
        <w:rPr>
          <w:noProof/>
        </w:rPr>
      </w:pPr>
      <w:hyperlink w:anchor="_Toc230717257" w:history="1">
        <w:r w:rsidRPr="00D51C33">
          <w:rPr>
            <w:rStyle w:val="Hyperlink"/>
            <w:noProof/>
            <w:rtl/>
          </w:rPr>
          <w:t>יום הרצל</w:t>
        </w:r>
        <w:r>
          <w:rPr>
            <w:noProof/>
            <w:webHidden/>
          </w:rPr>
          <w:tab/>
        </w:r>
        <w:r>
          <w:rPr>
            <w:noProof/>
            <w:webHidden/>
          </w:rPr>
          <w:fldChar w:fldCharType="begin"/>
        </w:r>
        <w:r>
          <w:rPr>
            <w:noProof/>
            <w:webHidden/>
          </w:rPr>
          <w:instrText xml:space="preserve"> PAGEREF _Toc230717257 \h </w:instrText>
        </w:r>
        <w:r>
          <w:rPr>
            <w:noProof/>
            <w:webHidden/>
          </w:rPr>
        </w:r>
        <w:r>
          <w:rPr>
            <w:noProof/>
            <w:webHidden/>
          </w:rPr>
          <w:fldChar w:fldCharType="separate"/>
        </w:r>
        <w:r>
          <w:rPr>
            <w:noProof/>
            <w:webHidden/>
            <w:rtl/>
          </w:rPr>
          <w:t>9</w:t>
        </w:r>
        <w:r>
          <w:rPr>
            <w:noProof/>
            <w:webHidden/>
          </w:rPr>
          <w:fldChar w:fldCharType="end"/>
        </w:r>
      </w:hyperlink>
    </w:p>
    <w:p w:rsidR="00472C2A" w:rsidRDefault="00472C2A" w:rsidP="00472C2A">
      <w:pPr>
        <w:pStyle w:val="TOC2"/>
        <w:tabs>
          <w:tab w:val="right" w:leader="dot" w:pos="8296"/>
        </w:tabs>
        <w:ind w:firstLine="0"/>
        <w:rPr>
          <w:noProof/>
        </w:rPr>
      </w:pPr>
      <w:hyperlink w:anchor="_Toc230717258" w:history="1">
        <w:r w:rsidRPr="00D51C33">
          <w:rPr>
            <w:rStyle w:val="Hyperlink"/>
            <w:noProof/>
            <w:rtl/>
          </w:rPr>
          <w:t>היו"ר אמיר אוחנה:</w:t>
        </w:r>
        <w:r>
          <w:rPr>
            <w:noProof/>
            <w:webHidden/>
          </w:rPr>
          <w:tab/>
        </w:r>
        <w:r>
          <w:rPr>
            <w:noProof/>
            <w:webHidden/>
          </w:rPr>
          <w:fldChar w:fldCharType="begin"/>
        </w:r>
        <w:r>
          <w:rPr>
            <w:noProof/>
            <w:webHidden/>
          </w:rPr>
          <w:instrText xml:space="preserve"> PAGEREF _Toc230717258 \h </w:instrText>
        </w:r>
        <w:r>
          <w:rPr>
            <w:noProof/>
            <w:webHidden/>
          </w:rPr>
        </w:r>
        <w:r>
          <w:rPr>
            <w:noProof/>
            <w:webHidden/>
          </w:rPr>
          <w:fldChar w:fldCharType="separate"/>
        </w:r>
        <w:r>
          <w:rPr>
            <w:noProof/>
            <w:webHidden/>
            <w:rtl/>
          </w:rPr>
          <w:t>10</w:t>
        </w:r>
        <w:r>
          <w:rPr>
            <w:noProof/>
            <w:webHidden/>
          </w:rPr>
          <w:fldChar w:fldCharType="end"/>
        </w:r>
      </w:hyperlink>
    </w:p>
    <w:p w:rsidR="00472C2A" w:rsidRDefault="00472C2A" w:rsidP="00472C2A">
      <w:pPr>
        <w:pStyle w:val="TOC2"/>
        <w:tabs>
          <w:tab w:val="right" w:leader="dot" w:pos="8296"/>
        </w:tabs>
        <w:ind w:firstLine="0"/>
        <w:rPr>
          <w:noProof/>
        </w:rPr>
      </w:pPr>
      <w:hyperlink w:anchor="_Toc230717259" w:history="1">
        <w:r w:rsidRPr="00D51C33">
          <w:rPr>
            <w:rStyle w:val="Hyperlink"/>
            <w:noProof/>
            <w:rtl/>
          </w:rPr>
          <w:t>טטיאנה מזרסקי (יש עתיד):</w:t>
        </w:r>
        <w:r>
          <w:rPr>
            <w:noProof/>
            <w:webHidden/>
          </w:rPr>
          <w:tab/>
        </w:r>
        <w:r>
          <w:rPr>
            <w:noProof/>
            <w:webHidden/>
          </w:rPr>
          <w:fldChar w:fldCharType="begin"/>
        </w:r>
        <w:r>
          <w:rPr>
            <w:noProof/>
            <w:webHidden/>
          </w:rPr>
          <w:instrText xml:space="preserve"> PAGEREF _Toc230717259 \h </w:instrText>
        </w:r>
        <w:r>
          <w:rPr>
            <w:noProof/>
            <w:webHidden/>
          </w:rPr>
        </w:r>
        <w:r>
          <w:rPr>
            <w:noProof/>
            <w:webHidden/>
          </w:rPr>
          <w:fldChar w:fldCharType="separate"/>
        </w:r>
        <w:r>
          <w:rPr>
            <w:noProof/>
            <w:webHidden/>
            <w:rtl/>
          </w:rPr>
          <w:t>11</w:t>
        </w:r>
        <w:r>
          <w:rPr>
            <w:noProof/>
            <w:webHidden/>
          </w:rPr>
          <w:fldChar w:fldCharType="end"/>
        </w:r>
      </w:hyperlink>
    </w:p>
    <w:p w:rsidR="00472C2A" w:rsidRDefault="00472C2A" w:rsidP="00472C2A">
      <w:pPr>
        <w:pStyle w:val="TOC2"/>
        <w:tabs>
          <w:tab w:val="right" w:leader="dot" w:pos="8296"/>
        </w:tabs>
        <w:ind w:firstLine="0"/>
        <w:rPr>
          <w:noProof/>
        </w:rPr>
      </w:pPr>
      <w:hyperlink w:anchor="_Toc230717260" w:history="1">
        <w:r w:rsidRPr="00D51C33">
          <w:rPr>
            <w:rStyle w:val="Hyperlink"/>
            <w:noProof/>
            <w:rtl/>
          </w:rPr>
          <w:t>יוסף טייב (ש"ס):</w:t>
        </w:r>
        <w:r>
          <w:rPr>
            <w:noProof/>
            <w:webHidden/>
          </w:rPr>
          <w:tab/>
        </w:r>
        <w:r>
          <w:rPr>
            <w:noProof/>
            <w:webHidden/>
          </w:rPr>
          <w:fldChar w:fldCharType="begin"/>
        </w:r>
        <w:r>
          <w:rPr>
            <w:noProof/>
            <w:webHidden/>
          </w:rPr>
          <w:instrText xml:space="preserve"> PAGEREF _Toc230717260 \h </w:instrText>
        </w:r>
        <w:r>
          <w:rPr>
            <w:noProof/>
            <w:webHidden/>
          </w:rPr>
        </w:r>
        <w:r>
          <w:rPr>
            <w:noProof/>
            <w:webHidden/>
          </w:rPr>
          <w:fldChar w:fldCharType="separate"/>
        </w:r>
        <w:r>
          <w:rPr>
            <w:noProof/>
            <w:webHidden/>
            <w:rtl/>
          </w:rPr>
          <w:t>12</w:t>
        </w:r>
        <w:r>
          <w:rPr>
            <w:noProof/>
            <w:webHidden/>
          </w:rPr>
          <w:fldChar w:fldCharType="end"/>
        </w:r>
      </w:hyperlink>
    </w:p>
    <w:p w:rsidR="00472C2A" w:rsidRDefault="00472C2A" w:rsidP="00472C2A">
      <w:pPr>
        <w:pStyle w:val="TOC2"/>
        <w:tabs>
          <w:tab w:val="right" w:leader="dot" w:pos="8296"/>
        </w:tabs>
        <w:ind w:firstLine="0"/>
        <w:rPr>
          <w:noProof/>
        </w:rPr>
      </w:pPr>
      <w:hyperlink w:anchor="_Toc230717261" w:history="1">
        <w:r w:rsidRPr="00D51C33">
          <w:rPr>
            <w:rStyle w:val="Hyperlink"/>
            <w:noProof/>
            <w:rtl/>
          </w:rPr>
          <w:t>עודד פורר (ישראל ביתנו):</w:t>
        </w:r>
        <w:r>
          <w:rPr>
            <w:noProof/>
            <w:webHidden/>
          </w:rPr>
          <w:tab/>
        </w:r>
        <w:r>
          <w:rPr>
            <w:noProof/>
            <w:webHidden/>
          </w:rPr>
          <w:fldChar w:fldCharType="begin"/>
        </w:r>
        <w:r>
          <w:rPr>
            <w:noProof/>
            <w:webHidden/>
          </w:rPr>
          <w:instrText xml:space="preserve"> PAGEREF _Toc230717261 \h </w:instrText>
        </w:r>
        <w:r>
          <w:rPr>
            <w:noProof/>
            <w:webHidden/>
          </w:rPr>
        </w:r>
        <w:r>
          <w:rPr>
            <w:noProof/>
            <w:webHidden/>
          </w:rPr>
          <w:fldChar w:fldCharType="separate"/>
        </w:r>
        <w:r>
          <w:rPr>
            <w:noProof/>
            <w:webHidden/>
            <w:rtl/>
          </w:rPr>
          <w:t>13</w:t>
        </w:r>
        <w:r>
          <w:rPr>
            <w:noProof/>
            <w:webHidden/>
          </w:rPr>
          <w:fldChar w:fldCharType="end"/>
        </w:r>
      </w:hyperlink>
    </w:p>
    <w:p w:rsidR="00472C2A" w:rsidRDefault="00472C2A" w:rsidP="00472C2A">
      <w:pPr>
        <w:pStyle w:val="TOC2"/>
        <w:tabs>
          <w:tab w:val="right" w:leader="dot" w:pos="8296"/>
        </w:tabs>
        <w:ind w:firstLine="0"/>
        <w:rPr>
          <w:noProof/>
        </w:rPr>
      </w:pPr>
      <w:hyperlink w:anchor="_Toc230717262" w:history="1">
        <w:r w:rsidRPr="00D51C33">
          <w:rPr>
            <w:rStyle w:val="Hyperlink"/>
            <w:noProof/>
            <w:rtl/>
          </w:rPr>
          <w:t>אבי מעוז (נעם):</w:t>
        </w:r>
        <w:r>
          <w:rPr>
            <w:noProof/>
            <w:webHidden/>
          </w:rPr>
          <w:tab/>
        </w:r>
        <w:r>
          <w:rPr>
            <w:noProof/>
            <w:webHidden/>
          </w:rPr>
          <w:fldChar w:fldCharType="begin"/>
        </w:r>
        <w:r>
          <w:rPr>
            <w:noProof/>
            <w:webHidden/>
          </w:rPr>
          <w:instrText xml:space="preserve"> PAGEREF _Toc230717262 \h </w:instrText>
        </w:r>
        <w:r>
          <w:rPr>
            <w:noProof/>
            <w:webHidden/>
          </w:rPr>
        </w:r>
        <w:r>
          <w:rPr>
            <w:noProof/>
            <w:webHidden/>
          </w:rPr>
          <w:fldChar w:fldCharType="separate"/>
        </w:r>
        <w:r>
          <w:rPr>
            <w:noProof/>
            <w:webHidden/>
            <w:rtl/>
          </w:rPr>
          <w:t>15</w:t>
        </w:r>
        <w:r>
          <w:rPr>
            <w:noProof/>
            <w:webHidden/>
          </w:rPr>
          <w:fldChar w:fldCharType="end"/>
        </w:r>
      </w:hyperlink>
    </w:p>
    <w:p w:rsidR="00472C2A" w:rsidRDefault="00472C2A" w:rsidP="00472C2A">
      <w:pPr>
        <w:pStyle w:val="TOC2"/>
        <w:tabs>
          <w:tab w:val="right" w:leader="dot" w:pos="8296"/>
        </w:tabs>
        <w:ind w:firstLine="0"/>
        <w:rPr>
          <w:noProof/>
        </w:rPr>
      </w:pPr>
      <w:hyperlink w:anchor="_Toc230717263" w:history="1">
        <w:r w:rsidRPr="00D51C33">
          <w:rPr>
            <w:rStyle w:val="Hyperlink"/>
            <w:noProof/>
            <w:rtl/>
          </w:rPr>
          <w:t>עמית הלוי (הליכוד):</w:t>
        </w:r>
        <w:r>
          <w:rPr>
            <w:noProof/>
            <w:webHidden/>
          </w:rPr>
          <w:tab/>
        </w:r>
        <w:r>
          <w:rPr>
            <w:noProof/>
            <w:webHidden/>
          </w:rPr>
          <w:fldChar w:fldCharType="begin"/>
        </w:r>
        <w:r>
          <w:rPr>
            <w:noProof/>
            <w:webHidden/>
          </w:rPr>
          <w:instrText xml:space="preserve"> PAGEREF _Toc230717263 \h </w:instrText>
        </w:r>
        <w:r>
          <w:rPr>
            <w:noProof/>
            <w:webHidden/>
          </w:rPr>
        </w:r>
        <w:r>
          <w:rPr>
            <w:noProof/>
            <w:webHidden/>
          </w:rPr>
          <w:fldChar w:fldCharType="separate"/>
        </w:r>
        <w:r>
          <w:rPr>
            <w:noProof/>
            <w:webHidden/>
            <w:rtl/>
          </w:rPr>
          <w:t>17</w:t>
        </w:r>
        <w:r>
          <w:rPr>
            <w:noProof/>
            <w:webHidden/>
          </w:rPr>
          <w:fldChar w:fldCharType="end"/>
        </w:r>
      </w:hyperlink>
    </w:p>
    <w:p w:rsidR="00472C2A" w:rsidRDefault="00472C2A" w:rsidP="00472C2A">
      <w:pPr>
        <w:pStyle w:val="TOC2"/>
        <w:tabs>
          <w:tab w:val="right" w:leader="dot" w:pos="8296"/>
        </w:tabs>
        <w:ind w:firstLine="0"/>
        <w:rPr>
          <w:noProof/>
        </w:rPr>
      </w:pPr>
      <w:hyperlink w:anchor="_Toc230717264" w:history="1">
        <w:r w:rsidRPr="00D51C33">
          <w:rPr>
            <w:rStyle w:val="Hyperlink"/>
            <w:noProof/>
            <w:rtl/>
          </w:rPr>
          <w:t>יצחק פינדרוס (יהדות התורה):</w:t>
        </w:r>
        <w:r>
          <w:rPr>
            <w:noProof/>
            <w:webHidden/>
          </w:rPr>
          <w:tab/>
        </w:r>
        <w:r>
          <w:rPr>
            <w:noProof/>
            <w:webHidden/>
          </w:rPr>
          <w:fldChar w:fldCharType="begin"/>
        </w:r>
        <w:r>
          <w:rPr>
            <w:noProof/>
            <w:webHidden/>
          </w:rPr>
          <w:instrText xml:space="preserve"> PAGEREF _Toc230717264 \h </w:instrText>
        </w:r>
        <w:r>
          <w:rPr>
            <w:noProof/>
            <w:webHidden/>
          </w:rPr>
        </w:r>
        <w:r>
          <w:rPr>
            <w:noProof/>
            <w:webHidden/>
          </w:rPr>
          <w:fldChar w:fldCharType="separate"/>
        </w:r>
        <w:r>
          <w:rPr>
            <w:noProof/>
            <w:webHidden/>
            <w:rtl/>
          </w:rPr>
          <w:t>19</w:t>
        </w:r>
        <w:r>
          <w:rPr>
            <w:noProof/>
            <w:webHidden/>
          </w:rPr>
          <w:fldChar w:fldCharType="end"/>
        </w:r>
      </w:hyperlink>
    </w:p>
    <w:p w:rsidR="00472C2A" w:rsidRDefault="00472C2A" w:rsidP="00472C2A">
      <w:pPr>
        <w:pStyle w:val="TOC2"/>
        <w:tabs>
          <w:tab w:val="right" w:leader="dot" w:pos="8296"/>
        </w:tabs>
        <w:ind w:firstLine="0"/>
        <w:rPr>
          <w:noProof/>
        </w:rPr>
      </w:pPr>
      <w:hyperlink w:anchor="_Toc230717265" w:history="1">
        <w:r w:rsidRPr="00D51C33">
          <w:rPr>
            <w:rStyle w:val="Hyperlink"/>
            <w:noProof/>
            <w:rtl/>
          </w:rPr>
          <w:t>שרת החדשנות, המדע והטכנולוגיה גילה גמליאל:</w:t>
        </w:r>
        <w:r>
          <w:rPr>
            <w:noProof/>
            <w:webHidden/>
          </w:rPr>
          <w:tab/>
        </w:r>
        <w:r>
          <w:rPr>
            <w:noProof/>
            <w:webHidden/>
          </w:rPr>
          <w:fldChar w:fldCharType="begin"/>
        </w:r>
        <w:r>
          <w:rPr>
            <w:noProof/>
            <w:webHidden/>
          </w:rPr>
          <w:instrText xml:space="preserve"> PAGEREF _Toc230717265 \h </w:instrText>
        </w:r>
        <w:r>
          <w:rPr>
            <w:noProof/>
            <w:webHidden/>
          </w:rPr>
        </w:r>
        <w:r>
          <w:rPr>
            <w:noProof/>
            <w:webHidden/>
          </w:rPr>
          <w:fldChar w:fldCharType="separate"/>
        </w:r>
        <w:r>
          <w:rPr>
            <w:noProof/>
            <w:webHidden/>
            <w:rtl/>
          </w:rPr>
          <w:t>21</w:t>
        </w:r>
        <w:r>
          <w:rPr>
            <w:noProof/>
            <w:webHidden/>
          </w:rPr>
          <w:fldChar w:fldCharType="end"/>
        </w:r>
      </w:hyperlink>
    </w:p>
    <w:p w:rsidR="00472C2A" w:rsidRDefault="00472C2A" w:rsidP="00472C2A">
      <w:pPr>
        <w:pStyle w:val="TOC1"/>
        <w:tabs>
          <w:tab w:val="right" w:leader="dot" w:pos="8296"/>
        </w:tabs>
        <w:ind w:firstLine="0"/>
        <w:rPr>
          <w:noProof/>
        </w:rPr>
      </w:pPr>
      <w:hyperlink w:anchor="_Toc230717266" w:history="1">
        <w:r w:rsidRPr="00D51C33">
          <w:rPr>
            <w:rStyle w:val="Hyperlink"/>
            <w:noProof/>
            <w:rtl/>
          </w:rPr>
          <w:t>יום לציון איר</w:t>
        </w:r>
        <w:r w:rsidRPr="00D51C33">
          <w:rPr>
            <w:rStyle w:val="Hyperlink"/>
            <w:noProof/>
            <w:rtl/>
          </w:rPr>
          <w:t>ו</w:t>
        </w:r>
        <w:r w:rsidRPr="00D51C33">
          <w:rPr>
            <w:rStyle w:val="Hyperlink"/>
            <w:noProof/>
            <w:rtl/>
          </w:rPr>
          <w:t>עי הפרהוד</w:t>
        </w:r>
        <w:r>
          <w:rPr>
            <w:noProof/>
            <w:webHidden/>
          </w:rPr>
          <w:tab/>
        </w:r>
        <w:r>
          <w:rPr>
            <w:noProof/>
            <w:webHidden/>
          </w:rPr>
          <w:fldChar w:fldCharType="begin"/>
        </w:r>
        <w:r>
          <w:rPr>
            <w:noProof/>
            <w:webHidden/>
          </w:rPr>
          <w:instrText xml:space="preserve"> PAGEREF _Toc230717266 \h </w:instrText>
        </w:r>
        <w:r>
          <w:rPr>
            <w:noProof/>
            <w:webHidden/>
          </w:rPr>
        </w:r>
        <w:r>
          <w:rPr>
            <w:noProof/>
            <w:webHidden/>
          </w:rPr>
          <w:fldChar w:fldCharType="separate"/>
        </w:r>
        <w:r>
          <w:rPr>
            <w:noProof/>
            <w:webHidden/>
            <w:rtl/>
          </w:rPr>
          <w:t>24</w:t>
        </w:r>
        <w:r>
          <w:rPr>
            <w:noProof/>
            <w:webHidden/>
          </w:rPr>
          <w:fldChar w:fldCharType="end"/>
        </w:r>
      </w:hyperlink>
    </w:p>
    <w:p w:rsidR="00472C2A" w:rsidRDefault="00472C2A" w:rsidP="00472C2A">
      <w:pPr>
        <w:pStyle w:val="TOC2"/>
        <w:tabs>
          <w:tab w:val="right" w:leader="dot" w:pos="8296"/>
        </w:tabs>
        <w:ind w:firstLine="0"/>
        <w:rPr>
          <w:noProof/>
        </w:rPr>
      </w:pPr>
      <w:hyperlink w:anchor="_Toc230717267" w:history="1">
        <w:r w:rsidRPr="00D51C33">
          <w:rPr>
            <w:rStyle w:val="Hyperlink"/>
            <w:noProof/>
            <w:rtl/>
          </w:rPr>
          <w:t>יוסף טייב (ש"ס):</w:t>
        </w:r>
        <w:r>
          <w:rPr>
            <w:noProof/>
            <w:webHidden/>
          </w:rPr>
          <w:tab/>
        </w:r>
        <w:r>
          <w:rPr>
            <w:noProof/>
            <w:webHidden/>
          </w:rPr>
          <w:fldChar w:fldCharType="begin"/>
        </w:r>
        <w:r>
          <w:rPr>
            <w:noProof/>
            <w:webHidden/>
          </w:rPr>
          <w:instrText xml:space="preserve"> PAGEREF _Toc230717267 \h </w:instrText>
        </w:r>
        <w:r>
          <w:rPr>
            <w:noProof/>
            <w:webHidden/>
          </w:rPr>
        </w:r>
        <w:r>
          <w:rPr>
            <w:noProof/>
            <w:webHidden/>
          </w:rPr>
          <w:fldChar w:fldCharType="separate"/>
        </w:r>
        <w:r>
          <w:rPr>
            <w:noProof/>
            <w:webHidden/>
            <w:rtl/>
          </w:rPr>
          <w:t>24</w:t>
        </w:r>
        <w:r>
          <w:rPr>
            <w:noProof/>
            <w:webHidden/>
          </w:rPr>
          <w:fldChar w:fldCharType="end"/>
        </w:r>
      </w:hyperlink>
    </w:p>
    <w:p w:rsidR="00472C2A" w:rsidRDefault="00472C2A" w:rsidP="00472C2A">
      <w:pPr>
        <w:pStyle w:val="TOC2"/>
        <w:tabs>
          <w:tab w:val="right" w:leader="dot" w:pos="8296"/>
        </w:tabs>
        <w:ind w:firstLine="0"/>
        <w:rPr>
          <w:noProof/>
        </w:rPr>
      </w:pPr>
      <w:hyperlink w:anchor="_Toc230717268" w:history="1">
        <w:r w:rsidRPr="00D51C33">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_Toc230717268 \h </w:instrText>
        </w:r>
        <w:r>
          <w:rPr>
            <w:noProof/>
            <w:webHidden/>
          </w:rPr>
        </w:r>
        <w:r>
          <w:rPr>
            <w:noProof/>
            <w:webHidden/>
          </w:rPr>
          <w:fldChar w:fldCharType="separate"/>
        </w:r>
        <w:r>
          <w:rPr>
            <w:noProof/>
            <w:webHidden/>
            <w:rtl/>
          </w:rPr>
          <w:t>25</w:t>
        </w:r>
        <w:r>
          <w:rPr>
            <w:noProof/>
            <w:webHidden/>
          </w:rPr>
          <w:fldChar w:fldCharType="end"/>
        </w:r>
      </w:hyperlink>
    </w:p>
    <w:p w:rsidR="00472C2A" w:rsidRDefault="00472C2A" w:rsidP="00472C2A">
      <w:pPr>
        <w:pStyle w:val="TOC2"/>
        <w:tabs>
          <w:tab w:val="right" w:leader="dot" w:pos="8296"/>
        </w:tabs>
        <w:ind w:firstLine="0"/>
        <w:rPr>
          <w:noProof/>
        </w:rPr>
      </w:pPr>
      <w:hyperlink w:anchor="_Toc230717269" w:history="1">
        <w:r w:rsidRPr="00D51C33">
          <w:rPr>
            <w:rStyle w:val="Hyperlink"/>
            <w:noProof/>
            <w:rtl/>
          </w:rPr>
          <w:t>עודד פורר (ישראל ביתנו):</w:t>
        </w:r>
        <w:r>
          <w:rPr>
            <w:noProof/>
            <w:webHidden/>
          </w:rPr>
          <w:tab/>
        </w:r>
        <w:r>
          <w:rPr>
            <w:noProof/>
            <w:webHidden/>
          </w:rPr>
          <w:fldChar w:fldCharType="begin"/>
        </w:r>
        <w:r>
          <w:rPr>
            <w:noProof/>
            <w:webHidden/>
          </w:rPr>
          <w:instrText xml:space="preserve"> PAGEREF _Toc230717269 \h </w:instrText>
        </w:r>
        <w:r>
          <w:rPr>
            <w:noProof/>
            <w:webHidden/>
          </w:rPr>
        </w:r>
        <w:r>
          <w:rPr>
            <w:noProof/>
            <w:webHidden/>
          </w:rPr>
          <w:fldChar w:fldCharType="separate"/>
        </w:r>
        <w:r>
          <w:rPr>
            <w:noProof/>
            <w:webHidden/>
            <w:rtl/>
          </w:rPr>
          <w:t>27</w:t>
        </w:r>
        <w:r>
          <w:rPr>
            <w:noProof/>
            <w:webHidden/>
          </w:rPr>
          <w:fldChar w:fldCharType="end"/>
        </w:r>
      </w:hyperlink>
    </w:p>
    <w:p w:rsidR="00472C2A" w:rsidRDefault="00472C2A" w:rsidP="00472C2A">
      <w:pPr>
        <w:pStyle w:val="TOC2"/>
        <w:tabs>
          <w:tab w:val="right" w:leader="dot" w:pos="8296"/>
        </w:tabs>
        <w:ind w:firstLine="0"/>
        <w:rPr>
          <w:noProof/>
        </w:rPr>
      </w:pPr>
      <w:hyperlink w:anchor="_Toc230717270" w:history="1">
        <w:r w:rsidRPr="00D51C33">
          <w:rPr>
            <w:rStyle w:val="Hyperlink"/>
            <w:noProof/>
            <w:rtl/>
          </w:rPr>
          <w:t>השרה להגנת הסביבה עידית סילמן:</w:t>
        </w:r>
        <w:r>
          <w:rPr>
            <w:noProof/>
            <w:webHidden/>
          </w:rPr>
          <w:tab/>
        </w:r>
        <w:r>
          <w:rPr>
            <w:noProof/>
            <w:webHidden/>
          </w:rPr>
          <w:fldChar w:fldCharType="begin"/>
        </w:r>
        <w:r>
          <w:rPr>
            <w:noProof/>
            <w:webHidden/>
          </w:rPr>
          <w:instrText xml:space="preserve"> PAGEREF _Toc230717270 \h </w:instrText>
        </w:r>
        <w:r>
          <w:rPr>
            <w:noProof/>
            <w:webHidden/>
          </w:rPr>
        </w:r>
        <w:r>
          <w:rPr>
            <w:noProof/>
            <w:webHidden/>
          </w:rPr>
          <w:fldChar w:fldCharType="separate"/>
        </w:r>
        <w:r>
          <w:rPr>
            <w:noProof/>
            <w:webHidden/>
            <w:rtl/>
          </w:rPr>
          <w:t>28</w:t>
        </w:r>
        <w:r>
          <w:rPr>
            <w:noProof/>
            <w:webHidden/>
          </w:rPr>
          <w:fldChar w:fldCharType="end"/>
        </w:r>
      </w:hyperlink>
    </w:p>
    <w:p w:rsidR="006C1937" w:rsidRDefault="00472C2A" w:rsidP="00472C2A">
      <w:pPr>
        <w:ind w:firstLine="0"/>
        <w:rPr>
          <w:rtl/>
        </w:rPr>
      </w:pPr>
      <w:r>
        <w:rPr>
          <w:rtl/>
        </w:rPr>
        <w:fldChar w:fldCharType="end"/>
      </w:r>
    </w:p>
    <w:p w:rsidR="00472C2A" w:rsidRDefault="00472C2A" w:rsidP="00472C2A">
      <w:pPr>
        <w:ind w:firstLine="0"/>
      </w:pPr>
    </w:p>
    <w:p w:rsidR="006C1937" w:rsidRDefault="006C1937" w:rsidP="00FE5DFD">
      <w:pPr>
        <w:pStyle w:val="a6"/>
        <w:bidi w:val="0"/>
      </w:pPr>
      <w:bookmarkStart w:id="3" w:name="ET_subject_מסמכים_שהונחו_על_שולחן__1"/>
      <w:r w:rsidRPr="00FE5DFD">
        <w:rPr>
          <w:rStyle w:val="TagStyle"/>
          <w:rtl/>
        </w:rPr>
        <w:lastRenderedPageBreak/>
        <w:t xml:space="preserve">&lt;&lt; נושא &gt;&gt; </w:t>
      </w:r>
      <w:bookmarkStart w:id="4" w:name="_Toc230717245"/>
      <w:r>
        <w:rPr>
          <w:rtl/>
        </w:rPr>
        <w:t>מסמכים שהונחו על שולחן הכנסת</w:t>
      </w:r>
      <w:bookmarkEnd w:id="4"/>
      <w:r w:rsidRPr="00FE5DFD">
        <w:rPr>
          <w:rStyle w:val="TagStyle"/>
          <w:rtl/>
        </w:rPr>
        <w:t xml:space="preserve"> &lt;&lt; נושא &gt;&gt;</w:t>
      </w:r>
      <w:bookmarkEnd w:id="3"/>
    </w:p>
    <w:p w:rsidR="006C1937" w:rsidRDefault="006C1937" w:rsidP="00FE5DFD">
      <w:pPr>
        <w:rPr>
          <w:rtl/>
        </w:rPr>
      </w:pPr>
    </w:p>
    <w:p w:rsidR="006C1937" w:rsidRDefault="006C1937" w:rsidP="00FE5DFD">
      <w:pPr>
        <w:pStyle w:val="af6"/>
        <w:keepNext/>
        <w:rPr>
          <w:rtl/>
        </w:rPr>
      </w:pPr>
      <w:bookmarkStart w:id="5" w:name="ET_yor_6423_2"/>
      <w:r w:rsidRPr="00FE5DFD">
        <w:rPr>
          <w:rStyle w:val="TagStyle"/>
          <w:rtl/>
        </w:rPr>
        <w:t xml:space="preserve"> &lt;&lt; יור &gt;&gt; </w:t>
      </w:r>
      <w:r>
        <w:rPr>
          <w:rtl/>
        </w:rPr>
        <w:t>היו"ר אמיר אוחנה:</w:t>
      </w:r>
      <w:r w:rsidRPr="00FE5DFD">
        <w:rPr>
          <w:rStyle w:val="TagStyle"/>
          <w:rtl/>
        </w:rPr>
        <w:t xml:space="preserve"> &lt;&lt; יור &gt;&gt;</w:t>
      </w:r>
      <w:r>
        <w:rPr>
          <w:rtl/>
        </w:rPr>
        <w:t xml:space="preserve"> </w:t>
      </w:r>
      <w:bookmarkEnd w:id="5"/>
    </w:p>
    <w:p w:rsidR="006C1937" w:rsidRDefault="006C1937" w:rsidP="00FE5DFD">
      <w:pPr>
        <w:pStyle w:val="KeepWithNext"/>
        <w:rPr>
          <w:rtl/>
        </w:rPr>
      </w:pPr>
    </w:p>
    <w:p w:rsidR="006C1937" w:rsidRDefault="006C1937" w:rsidP="00943BCB">
      <w:pPr>
        <w:rPr>
          <w:rtl/>
        </w:rPr>
      </w:pPr>
      <w:bookmarkStart w:id="6" w:name="_ETM_Q1_29319"/>
      <w:bookmarkEnd w:id="6"/>
      <w:r>
        <w:rPr>
          <w:rFonts w:hint="cs"/>
          <w:rtl/>
        </w:rPr>
        <w:t>חברות</w:t>
      </w:r>
      <w:r>
        <w:rPr>
          <w:rtl/>
        </w:rPr>
        <w:t xml:space="preserve"> וחברי הכנסת, שלום</w:t>
      </w:r>
      <w:r>
        <w:rPr>
          <w:rFonts w:hint="cs"/>
          <w:rtl/>
        </w:rPr>
        <w:t>.</w:t>
      </w:r>
      <w:r>
        <w:rPr>
          <w:rtl/>
        </w:rPr>
        <w:t xml:space="preserve"> שלום גם לשרה. אני מתכבד לפתוח </w:t>
      </w:r>
      <w:bookmarkStart w:id="7" w:name="_ETM_Q1_33359"/>
      <w:bookmarkEnd w:id="7"/>
      <w:r>
        <w:rPr>
          <w:rtl/>
        </w:rPr>
        <w:t>את ישיבת הכנסת היום, יום שלישי, י</w:t>
      </w:r>
      <w:r>
        <w:rPr>
          <w:rFonts w:hint="cs"/>
          <w:rtl/>
        </w:rPr>
        <w:t xml:space="preserve">' בסיוון </w:t>
      </w:r>
      <w:proofErr w:type="spellStart"/>
      <w:r>
        <w:rPr>
          <w:rFonts w:hint="cs"/>
          <w:rtl/>
        </w:rPr>
        <w:t>ה</w:t>
      </w:r>
      <w:r>
        <w:rPr>
          <w:rtl/>
        </w:rPr>
        <w:t>תשפ</w:t>
      </w:r>
      <w:r>
        <w:rPr>
          <w:rFonts w:hint="cs"/>
          <w:rtl/>
        </w:rPr>
        <w:t>"</w:t>
      </w:r>
      <w:r>
        <w:rPr>
          <w:rtl/>
        </w:rPr>
        <w:t>ו</w:t>
      </w:r>
      <w:proofErr w:type="spellEnd"/>
      <w:r>
        <w:rPr>
          <w:rtl/>
        </w:rPr>
        <w:t xml:space="preserve">, 26 במאי </w:t>
      </w:r>
      <w:bookmarkStart w:id="8" w:name="_ETM_Q1_37399"/>
      <w:bookmarkEnd w:id="8"/>
      <w:r>
        <w:rPr>
          <w:rtl/>
        </w:rPr>
        <w:t xml:space="preserve">2026. </w:t>
      </w:r>
    </w:p>
    <w:p w:rsidR="006C1937" w:rsidRDefault="006C1937" w:rsidP="00943BCB">
      <w:pPr>
        <w:rPr>
          <w:rtl/>
        </w:rPr>
      </w:pPr>
    </w:p>
    <w:p w:rsidR="006C1937" w:rsidRDefault="006C1937" w:rsidP="00943BCB">
      <w:pPr>
        <w:rPr>
          <w:rtl/>
        </w:rPr>
      </w:pPr>
      <w:r>
        <w:rPr>
          <w:rtl/>
        </w:rPr>
        <w:t>הודעה למזכיר הכנסת.</w:t>
      </w:r>
    </w:p>
    <w:p w:rsidR="006C1937" w:rsidRDefault="006C1937" w:rsidP="009635F5">
      <w:pPr>
        <w:rPr>
          <w:rtl/>
        </w:rPr>
      </w:pPr>
    </w:p>
    <w:p w:rsidR="006C1937" w:rsidRDefault="006C1937" w:rsidP="00FE5DFD">
      <w:pPr>
        <w:pStyle w:val="a4"/>
        <w:keepNext/>
        <w:rPr>
          <w:rtl/>
        </w:rPr>
      </w:pPr>
      <w:bookmarkStart w:id="9" w:name="ET_speaker_6327_3"/>
      <w:r w:rsidRPr="00FE5DFD">
        <w:rPr>
          <w:rStyle w:val="TagStyle"/>
          <w:rtl/>
        </w:rPr>
        <w:t xml:space="preserve"> &lt;&lt; דובר &gt;&gt; </w:t>
      </w:r>
      <w:bookmarkStart w:id="10" w:name="_Toc230717246"/>
      <w:r>
        <w:rPr>
          <w:rtl/>
        </w:rPr>
        <w:t>מזכיר הכנסת דן מרזוק:</w:t>
      </w:r>
      <w:bookmarkEnd w:id="10"/>
      <w:r w:rsidRPr="00FE5DFD">
        <w:rPr>
          <w:rStyle w:val="TagStyle"/>
          <w:rtl/>
        </w:rPr>
        <w:t xml:space="preserve"> &lt;&lt; דובר &gt;&gt;</w:t>
      </w:r>
      <w:r>
        <w:rPr>
          <w:rtl/>
        </w:rPr>
        <w:t xml:space="preserve"> </w:t>
      </w:r>
      <w:bookmarkEnd w:id="9"/>
    </w:p>
    <w:p w:rsidR="006C1937" w:rsidRDefault="006C1937" w:rsidP="00FE5DFD">
      <w:pPr>
        <w:pStyle w:val="KeepWithNext"/>
        <w:rPr>
          <w:rtl/>
        </w:rPr>
      </w:pPr>
    </w:p>
    <w:p w:rsidR="006C1937" w:rsidRDefault="006C1937" w:rsidP="00943BCB">
      <w:pPr>
        <w:rPr>
          <w:rtl/>
        </w:rPr>
      </w:pPr>
      <w:bookmarkStart w:id="11" w:name="_ETM_Q1_41880"/>
      <w:bookmarkEnd w:id="11"/>
      <w:r>
        <w:rPr>
          <w:rtl/>
        </w:rPr>
        <w:t>תודה. ברשות יושב</w:t>
      </w:r>
      <w:r>
        <w:rPr>
          <w:rFonts w:hint="cs"/>
          <w:rtl/>
        </w:rPr>
        <w:t>-</w:t>
      </w:r>
      <w:r>
        <w:rPr>
          <w:rtl/>
        </w:rPr>
        <w:t>ראש הכנסת</w:t>
      </w:r>
      <w:r>
        <w:rPr>
          <w:rFonts w:hint="cs"/>
          <w:rtl/>
        </w:rPr>
        <w:t>,</w:t>
      </w:r>
      <w:r>
        <w:rPr>
          <w:rtl/>
        </w:rPr>
        <w:t xml:space="preserve"> אני מתכבד להודיעכם</w:t>
      </w:r>
      <w:r>
        <w:rPr>
          <w:rFonts w:hint="cs"/>
          <w:rtl/>
        </w:rPr>
        <w:t>,</w:t>
      </w:r>
      <w:r>
        <w:rPr>
          <w:rtl/>
        </w:rPr>
        <w:t xml:space="preserve"> כי </w:t>
      </w:r>
      <w:bookmarkStart w:id="12" w:name="_ETM_Q1_44579"/>
      <w:bookmarkEnd w:id="12"/>
      <w:r>
        <w:rPr>
          <w:rtl/>
        </w:rPr>
        <w:t>הונח</w:t>
      </w:r>
      <w:r>
        <w:rPr>
          <w:rFonts w:hint="cs"/>
          <w:rtl/>
        </w:rPr>
        <w:t>ו היום</w:t>
      </w:r>
      <w:r>
        <w:rPr>
          <w:rtl/>
        </w:rPr>
        <w:t xml:space="preserve"> על שולחן הכנסת</w:t>
      </w:r>
      <w:r>
        <w:rPr>
          <w:rFonts w:hint="cs"/>
          <w:rtl/>
        </w:rPr>
        <w:t xml:space="preserve"> –</w:t>
      </w:r>
    </w:p>
    <w:p w:rsidR="006C1937" w:rsidRDefault="006C1937" w:rsidP="00943BCB">
      <w:pPr>
        <w:rPr>
          <w:rtl/>
        </w:rPr>
      </w:pPr>
    </w:p>
    <w:p w:rsidR="006C1937" w:rsidRDefault="006C1937" w:rsidP="00943BCB">
      <w:pPr>
        <w:rPr>
          <w:rtl/>
        </w:rPr>
      </w:pPr>
      <w:r>
        <w:rPr>
          <w:rtl/>
        </w:rPr>
        <w:t xml:space="preserve">דוח מבקר המדינה </w:t>
      </w:r>
      <w:bookmarkStart w:id="13" w:name="_ETM_Q1_47540"/>
      <w:bookmarkEnd w:id="13"/>
      <w:r>
        <w:rPr>
          <w:rtl/>
        </w:rPr>
        <w:t xml:space="preserve">בנושא סייבר ומערכות מידע, </w:t>
      </w:r>
      <w:r>
        <w:rPr>
          <w:rFonts w:hint="cs"/>
          <w:rtl/>
        </w:rPr>
        <w:t>ה</w:t>
      </w:r>
      <w:r>
        <w:rPr>
          <w:rtl/>
        </w:rPr>
        <w:t>כולל את הנושאים הבאים</w:t>
      </w:r>
      <w:r>
        <w:rPr>
          <w:rFonts w:hint="cs"/>
          <w:rtl/>
        </w:rPr>
        <w:t xml:space="preserve">: </w:t>
      </w:r>
      <w:r>
        <w:rPr>
          <w:rtl/>
        </w:rPr>
        <w:t xml:space="preserve">שירותים מקוונים </w:t>
      </w:r>
      <w:bookmarkStart w:id="14" w:name="_ETM_Q1_51766"/>
      <w:bookmarkEnd w:id="14"/>
      <w:r>
        <w:rPr>
          <w:rtl/>
        </w:rPr>
        <w:t>לציבור</w:t>
      </w:r>
      <w:r>
        <w:rPr>
          <w:rFonts w:hint="cs"/>
          <w:rtl/>
        </w:rPr>
        <w:t>:</w:t>
      </w:r>
      <w:r>
        <w:rPr>
          <w:rtl/>
        </w:rPr>
        <w:t xml:space="preserve"> ההזדהות הלאומית והאזור האישי הממשלתי</w:t>
      </w:r>
      <w:r>
        <w:rPr>
          <w:rFonts w:hint="cs"/>
          <w:rtl/>
        </w:rPr>
        <w:t xml:space="preserve"> </w:t>
      </w:r>
      <w:r>
        <w:rPr>
          <w:rFonts w:hint="eastAsia"/>
          <w:rtl/>
        </w:rPr>
        <w:t>–</w:t>
      </w:r>
      <w:r>
        <w:rPr>
          <w:rtl/>
        </w:rPr>
        <w:t xml:space="preserve"> דוח מיוחד</w:t>
      </w:r>
      <w:r>
        <w:rPr>
          <w:rFonts w:hint="cs"/>
          <w:rtl/>
        </w:rPr>
        <w:t xml:space="preserve">; </w:t>
      </w:r>
      <w:r>
        <w:rPr>
          <w:rtl/>
        </w:rPr>
        <w:t xml:space="preserve">הגנת הסייבר </w:t>
      </w:r>
      <w:bookmarkStart w:id="15" w:name="_ETM_Q1_55993"/>
      <w:bookmarkEnd w:id="15"/>
      <w:r>
        <w:rPr>
          <w:rtl/>
        </w:rPr>
        <w:t xml:space="preserve">בעבודה מרחוק, </w:t>
      </w:r>
      <w:proofErr w:type="spellStart"/>
      <w:r>
        <w:rPr>
          <w:rtl/>
        </w:rPr>
        <w:t>בע</w:t>
      </w:r>
      <w:r>
        <w:rPr>
          <w:rFonts w:hint="cs"/>
          <w:rtl/>
        </w:rPr>
        <w:t>י</w:t>
      </w:r>
      <w:r>
        <w:rPr>
          <w:rtl/>
        </w:rPr>
        <w:t>תות</w:t>
      </w:r>
      <w:proofErr w:type="spellEnd"/>
      <w:r>
        <w:rPr>
          <w:rtl/>
        </w:rPr>
        <w:t xml:space="preserve"> שגרה וחירום</w:t>
      </w:r>
      <w:r>
        <w:rPr>
          <w:rFonts w:hint="cs"/>
          <w:rtl/>
        </w:rPr>
        <w:t xml:space="preserve">; </w:t>
      </w:r>
      <w:bookmarkStart w:id="16" w:name="_ETM_Q1_60479"/>
      <w:bookmarkEnd w:id="16"/>
      <w:r>
        <w:rPr>
          <w:rtl/>
        </w:rPr>
        <w:t>אבטחת מערכות המידע במשרד הבינוי והשיכון</w:t>
      </w:r>
      <w:r>
        <w:rPr>
          <w:rFonts w:hint="cs"/>
          <w:rtl/>
        </w:rPr>
        <w:t xml:space="preserve">; </w:t>
      </w:r>
      <w:r>
        <w:rPr>
          <w:rtl/>
        </w:rPr>
        <w:t xml:space="preserve">מערכות מידע ואבטחת מידע </w:t>
      </w:r>
      <w:bookmarkStart w:id="17" w:name="_ETM_Q1_65391"/>
      <w:bookmarkEnd w:id="17"/>
      <w:r>
        <w:rPr>
          <w:rtl/>
        </w:rPr>
        <w:t>וסייבר במשרד החוץ.</w:t>
      </w:r>
    </w:p>
    <w:p w:rsidR="006C1937" w:rsidRDefault="006C1937" w:rsidP="00FE5DFD">
      <w:pPr>
        <w:rPr>
          <w:rtl/>
        </w:rPr>
      </w:pPr>
    </w:p>
    <w:p w:rsidR="006C1937" w:rsidRDefault="006C1937" w:rsidP="00FE5DFD">
      <w:pPr>
        <w:rPr>
          <w:rtl/>
        </w:rPr>
      </w:pPr>
      <w:bookmarkStart w:id="18" w:name="_ETM_Q1_66000"/>
      <w:bookmarkEnd w:id="18"/>
      <w:r>
        <w:rPr>
          <w:rtl/>
        </w:rPr>
        <w:t>לקריאה הראשונה</w:t>
      </w:r>
      <w:r>
        <w:rPr>
          <w:rFonts w:hint="cs"/>
          <w:rtl/>
        </w:rPr>
        <w:t>,</w:t>
      </w:r>
      <w:r>
        <w:rPr>
          <w:rtl/>
        </w:rPr>
        <w:t xml:space="preserve"> מטעם הכנסת</w:t>
      </w:r>
      <w:r>
        <w:rPr>
          <w:rFonts w:hint="cs"/>
          <w:rtl/>
        </w:rPr>
        <w:t>:</w:t>
      </w:r>
      <w:r>
        <w:rPr>
          <w:rtl/>
        </w:rPr>
        <w:t xml:space="preserve"> </w:t>
      </w:r>
      <w:bookmarkStart w:id="19" w:name="_ETM_Q1_70303"/>
      <w:bookmarkEnd w:id="19"/>
      <w:r>
        <w:rPr>
          <w:rtl/>
        </w:rPr>
        <w:t>הצעת חוק יום לציון מורשת יהדות מרוקו</w:t>
      </w:r>
      <w:r>
        <w:rPr>
          <w:rFonts w:hint="cs"/>
          <w:rtl/>
        </w:rPr>
        <w:t>,</w:t>
      </w:r>
      <w:r>
        <w:rPr>
          <w:rtl/>
        </w:rPr>
        <w:t xml:space="preserve"> לעליית יהודי מרוקו </w:t>
      </w:r>
      <w:bookmarkStart w:id="20" w:name="_ETM_Q1_75215"/>
      <w:bookmarkEnd w:id="20"/>
      <w:r>
        <w:rPr>
          <w:rtl/>
        </w:rPr>
        <w:t xml:space="preserve">לישראל ולהנצחת זכרם של הנספים בדרך לישראל, </w:t>
      </w:r>
      <w:proofErr w:type="spellStart"/>
      <w:r>
        <w:rPr>
          <w:rtl/>
        </w:rPr>
        <w:t>התשפ"</w:t>
      </w:r>
      <w:r>
        <w:rPr>
          <w:rFonts w:hint="cs"/>
          <w:rtl/>
        </w:rPr>
        <w:t>ו</w:t>
      </w:r>
      <w:proofErr w:type="spellEnd"/>
      <w:r>
        <w:rPr>
          <w:rFonts w:hint="eastAsia"/>
          <w:rtl/>
        </w:rPr>
        <w:t>–</w:t>
      </w:r>
      <w:r>
        <w:rPr>
          <w:rtl/>
        </w:rPr>
        <w:t>2026</w:t>
      </w:r>
      <w:r>
        <w:rPr>
          <w:rFonts w:hint="cs"/>
          <w:rtl/>
        </w:rPr>
        <w:t xml:space="preserve">, </w:t>
      </w:r>
      <w:r>
        <w:rPr>
          <w:rtl/>
        </w:rPr>
        <w:t xml:space="preserve">של </w:t>
      </w:r>
      <w:bookmarkStart w:id="21" w:name="_ETM_Q1_80127"/>
      <w:bookmarkEnd w:id="21"/>
      <w:r>
        <w:rPr>
          <w:rtl/>
        </w:rPr>
        <w:t>חברי הכנסת מיכאל מרדכי ביטון וינון אזולאי.</w:t>
      </w:r>
      <w:bookmarkStart w:id="22" w:name="_ETM_Q1_85349"/>
      <w:bookmarkEnd w:id="22"/>
    </w:p>
    <w:p w:rsidR="006C1937" w:rsidRDefault="006C1937" w:rsidP="00FE5DFD">
      <w:pPr>
        <w:rPr>
          <w:rtl/>
        </w:rPr>
      </w:pPr>
    </w:p>
    <w:p w:rsidR="006C1937" w:rsidRDefault="006C1937" w:rsidP="00943BCB">
      <w:pPr>
        <w:rPr>
          <w:rtl/>
        </w:rPr>
      </w:pPr>
      <w:bookmarkStart w:id="23" w:name="_ETM_Q1_83000"/>
      <w:bookmarkEnd w:id="23"/>
      <w:r>
        <w:rPr>
          <w:rtl/>
        </w:rPr>
        <w:t xml:space="preserve">עוד </w:t>
      </w:r>
      <w:r>
        <w:rPr>
          <w:rFonts w:hint="cs"/>
          <w:rtl/>
        </w:rPr>
        <w:t>א</w:t>
      </w:r>
      <w:r>
        <w:rPr>
          <w:rtl/>
        </w:rPr>
        <w:t xml:space="preserve">ודיעכם כי בהתאם לסעיף 96 לתקנון הכנסת, הודיע חבר </w:t>
      </w:r>
      <w:bookmarkStart w:id="24" w:name="_ETM_Q1_90232"/>
      <w:bookmarkEnd w:id="24"/>
      <w:r>
        <w:rPr>
          <w:rtl/>
        </w:rPr>
        <w:t xml:space="preserve">הכנסת ולדימיר בליאק כי הוא חוזר בו מהצעת חוק הסדרת </w:t>
      </w:r>
      <w:bookmarkStart w:id="25" w:name="_ETM_Q1_95116"/>
      <w:bookmarkEnd w:id="25"/>
      <w:r>
        <w:rPr>
          <w:rtl/>
        </w:rPr>
        <w:t xml:space="preserve">העיסוק בייעוץ משכנתאות, </w:t>
      </w:r>
      <w:proofErr w:type="spellStart"/>
      <w:r>
        <w:rPr>
          <w:rtl/>
        </w:rPr>
        <w:t>התשפ"ה</w:t>
      </w:r>
      <w:proofErr w:type="spellEnd"/>
      <w:r>
        <w:rPr>
          <w:rFonts w:hint="cs"/>
          <w:rtl/>
        </w:rPr>
        <w:t>–</w:t>
      </w:r>
      <w:r>
        <w:rPr>
          <w:rtl/>
        </w:rPr>
        <w:t>2024</w:t>
      </w:r>
      <w:r>
        <w:rPr>
          <w:rFonts w:hint="cs"/>
          <w:rtl/>
        </w:rPr>
        <w:t xml:space="preserve">, </w:t>
      </w:r>
      <w:r>
        <w:rPr>
          <w:rtl/>
        </w:rPr>
        <w:t>שמספר</w:t>
      </w:r>
      <w:r>
        <w:rPr>
          <w:rFonts w:hint="cs"/>
          <w:rtl/>
        </w:rPr>
        <w:t>ה</w:t>
      </w:r>
      <w:r>
        <w:rPr>
          <w:rtl/>
        </w:rPr>
        <w:t xml:space="preserve"> פ</w:t>
      </w:r>
      <w:r>
        <w:rPr>
          <w:rFonts w:hint="cs"/>
          <w:rtl/>
        </w:rPr>
        <w:t>/5070/25</w:t>
      </w:r>
      <w:bookmarkStart w:id="26" w:name="_ETM_Q1_100550"/>
      <w:bookmarkEnd w:id="26"/>
      <w:r>
        <w:rPr>
          <w:rFonts w:hint="cs"/>
          <w:rtl/>
        </w:rPr>
        <w:t>.</w:t>
      </w:r>
    </w:p>
    <w:p w:rsidR="006C1937" w:rsidRDefault="006C1937" w:rsidP="00FE5DFD">
      <w:pPr>
        <w:rPr>
          <w:rtl/>
        </w:rPr>
      </w:pPr>
    </w:p>
    <w:p w:rsidR="006C1937" w:rsidRDefault="006C1937" w:rsidP="00FE5DFD">
      <w:pPr>
        <w:rPr>
          <w:rtl/>
        </w:rPr>
      </w:pPr>
      <w:bookmarkStart w:id="27" w:name="_ETM_Q1_99000"/>
      <w:bookmarkEnd w:id="27"/>
      <w:r>
        <w:rPr>
          <w:rtl/>
        </w:rPr>
        <w:t>לבסוף</w:t>
      </w:r>
      <w:r>
        <w:rPr>
          <w:rFonts w:hint="cs"/>
          <w:rtl/>
        </w:rPr>
        <w:t>,</w:t>
      </w:r>
      <w:r>
        <w:rPr>
          <w:rtl/>
        </w:rPr>
        <w:t xml:space="preserve"> הונחה על שולחן הכנסת המלצת הוועדה הציבורית לקביעת שכר </w:t>
      </w:r>
      <w:bookmarkStart w:id="28" w:name="_ETM_Q1_104360"/>
      <w:bookmarkEnd w:id="28"/>
      <w:r>
        <w:rPr>
          <w:rtl/>
        </w:rPr>
        <w:t>ותשלומים אחרים לחברי הכנסת בנושא</w:t>
      </w:r>
      <w:r>
        <w:rPr>
          <w:rFonts w:hint="cs"/>
          <w:rtl/>
        </w:rPr>
        <w:t>:</w:t>
      </w:r>
      <w:r>
        <w:rPr>
          <w:rtl/>
        </w:rPr>
        <w:t xml:space="preserve"> כללי פחת לעניין ציוד שנרכש </w:t>
      </w:r>
      <w:bookmarkStart w:id="29" w:name="_ETM_Q1_108170"/>
      <w:bookmarkEnd w:id="29"/>
      <w:r>
        <w:rPr>
          <w:rtl/>
        </w:rPr>
        <w:t>מהתקציב השנתי. תודה.</w:t>
      </w:r>
    </w:p>
    <w:p w:rsidR="006C1937" w:rsidRDefault="006C1937" w:rsidP="009635F5">
      <w:pPr>
        <w:rPr>
          <w:rtl/>
        </w:rPr>
      </w:pPr>
    </w:p>
    <w:p w:rsidR="006C1937" w:rsidRDefault="006C1937" w:rsidP="00FE5DFD">
      <w:pPr>
        <w:pStyle w:val="af6"/>
        <w:keepNext/>
        <w:rPr>
          <w:rtl/>
        </w:rPr>
      </w:pPr>
      <w:bookmarkStart w:id="30" w:name="ET_yor_6423_4"/>
      <w:r w:rsidRPr="00FE5DFD">
        <w:rPr>
          <w:rStyle w:val="TagStyle"/>
          <w:rtl/>
        </w:rPr>
        <w:t xml:space="preserve"> &lt;&lt; יור &gt;&gt; </w:t>
      </w:r>
      <w:r>
        <w:rPr>
          <w:rtl/>
        </w:rPr>
        <w:t>היו"ר אמיר אוחנה:</w:t>
      </w:r>
      <w:r w:rsidRPr="00FE5DFD">
        <w:rPr>
          <w:rStyle w:val="TagStyle"/>
          <w:rtl/>
        </w:rPr>
        <w:t xml:space="preserve"> &lt;&lt; יור &gt;&gt;</w:t>
      </w:r>
      <w:r>
        <w:rPr>
          <w:rtl/>
        </w:rPr>
        <w:t xml:space="preserve"> </w:t>
      </w:r>
      <w:bookmarkEnd w:id="30"/>
    </w:p>
    <w:p w:rsidR="006C1937" w:rsidRDefault="006C1937" w:rsidP="00FE5DFD">
      <w:pPr>
        <w:pStyle w:val="KeepWithNext"/>
        <w:rPr>
          <w:rtl/>
        </w:rPr>
      </w:pPr>
    </w:p>
    <w:p w:rsidR="006C1937" w:rsidRDefault="006C1937" w:rsidP="00541E10">
      <w:pPr>
        <w:rPr>
          <w:rtl/>
        </w:rPr>
      </w:pPr>
      <w:bookmarkStart w:id="31" w:name="_ETM_Q1_112919"/>
      <w:bookmarkEnd w:id="31"/>
      <w:r>
        <w:rPr>
          <w:rtl/>
        </w:rPr>
        <w:t>תודה למזכיר הכנסת.</w:t>
      </w:r>
      <w:bookmarkStart w:id="32" w:name="_ETM_Q1_109000"/>
      <w:bookmarkEnd w:id="32"/>
    </w:p>
    <w:p w:rsidR="006C1937" w:rsidRDefault="006C1937" w:rsidP="00FE5DFD">
      <w:pPr>
        <w:pStyle w:val="a6"/>
        <w:rPr>
          <w:rStyle w:val="TagStyle"/>
          <w:vanish w:val="0"/>
          <w:rtl/>
        </w:rPr>
      </w:pPr>
      <w:bookmarkStart w:id="33" w:name="ET_subject_649131_5"/>
    </w:p>
    <w:p w:rsidR="006C1937" w:rsidRDefault="006C1937" w:rsidP="00FE5DFD">
      <w:pPr>
        <w:pStyle w:val="a6"/>
        <w:rPr>
          <w:rStyle w:val="TagStyle"/>
          <w:vanish w:val="0"/>
          <w:rtl/>
        </w:rPr>
      </w:pPr>
    </w:p>
    <w:p w:rsidR="006C1937" w:rsidRDefault="006C1937" w:rsidP="00FE5DFD">
      <w:pPr>
        <w:pStyle w:val="a6"/>
        <w:rPr>
          <w:rtl/>
        </w:rPr>
      </w:pPr>
      <w:r w:rsidRPr="00FE5DFD">
        <w:rPr>
          <w:rStyle w:val="TagStyle"/>
          <w:rtl/>
        </w:rPr>
        <w:t xml:space="preserve"> &lt;&lt; נושא &gt;&gt; </w:t>
      </w:r>
      <w:bookmarkStart w:id="34" w:name="_Toc230717247"/>
      <w:r>
        <w:rPr>
          <w:rtl/>
        </w:rPr>
        <w:t>נאומים בני דקה</w:t>
      </w:r>
      <w:bookmarkEnd w:id="34"/>
      <w:r w:rsidRPr="00FE5DFD">
        <w:rPr>
          <w:rStyle w:val="TagStyle"/>
          <w:rtl/>
        </w:rPr>
        <w:t xml:space="preserve"> &lt;&lt; נושא &gt;&gt;</w:t>
      </w:r>
      <w:r>
        <w:rPr>
          <w:rtl/>
        </w:rPr>
        <w:t xml:space="preserve"> </w:t>
      </w:r>
      <w:bookmarkEnd w:id="33"/>
    </w:p>
    <w:p w:rsidR="006C1937" w:rsidRDefault="006C1937" w:rsidP="00FE5DFD">
      <w:pPr>
        <w:pStyle w:val="KeepWithNext"/>
        <w:rPr>
          <w:rtl/>
        </w:rPr>
      </w:pPr>
    </w:p>
    <w:p w:rsidR="006C1937" w:rsidRDefault="006C1937" w:rsidP="00FE5DFD">
      <w:pPr>
        <w:pStyle w:val="af6"/>
        <w:keepNext/>
        <w:rPr>
          <w:rtl/>
        </w:rPr>
      </w:pPr>
      <w:bookmarkStart w:id="35" w:name="ET_yor_6423_6"/>
      <w:r w:rsidRPr="00FE5DFD">
        <w:rPr>
          <w:rStyle w:val="TagStyle"/>
          <w:rtl/>
        </w:rPr>
        <w:t xml:space="preserve"> &lt;&lt; יור &gt;&gt; </w:t>
      </w:r>
      <w:r>
        <w:rPr>
          <w:rtl/>
        </w:rPr>
        <w:t>היו"ר אמיר אוחנה:</w:t>
      </w:r>
      <w:r w:rsidRPr="00FE5DFD">
        <w:rPr>
          <w:rStyle w:val="TagStyle"/>
          <w:rtl/>
        </w:rPr>
        <w:t xml:space="preserve"> &lt;&lt; יור &gt;&gt;</w:t>
      </w:r>
      <w:r>
        <w:rPr>
          <w:rtl/>
        </w:rPr>
        <w:t xml:space="preserve"> </w:t>
      </w:r>
      <w:bookmarkEnd w:id="35"/>
    </w:p>
    <w:p w:rsidR="006C1937" w:rsidRDefault="006C1937" w:rsidP="00FE5DFD">
      <w:pPr>
        <w:pStyle w:val="KeepWithNext"/>
        <w:rPr>
          <w:rtl/>
        </w:rPr>
      </w:pPr>
    </w:p>
    <w:p w:rsidR="006C1937" w:rsidRDefault="006C1937" w:rsidP="00943BCB">
      <w:pPr>
        <w:rPr>
          <w:rtl/>
        </w:rPr>
      </w:pPr>
      <w:bookmarkStart w:id="36" w:name="_ETM_Q1_111000"/>
      <w:bookmarkEnd w:id="36"/>
      <w:r>
        <w:rPr>
          <w:rtl/>
        </w:rPr>
        <w:t>הנושא הראשון שעל סדר</w:t>
      </w:r>
      <w:r>
        <w:rPr>
          <w:rFonts w:hint="cs"/>
          <w:rtl/>
        </w:rPr>
        <w:t>-</w:t>
      </w:r>
      <w:r>
        <w:rPr>
          <w:rtl/>
        </w:rPr>
        <w:t xml:space="preserve">היום הוא נאומים </w:t>
      </w:r>
      <w:bookmarkStart w:id="37" w:name="_ETM_Q1_116184"/>
      <w:bookmarkEnd w:id="37"/>
      <w:r>
        <w:rPr>
          <w:rtl/>
        </w:rPr>
        <w:t xml:space="preserve">בני דקה. חברי הכנסת המבקשים </w:t>
      </w:r>
      <w:bookmarkStart w:id="38" w:name="_ETM_Q1_120000"/>
      <w:bookmarkEnd w:id="38"/>
      <w:r>
        <w:rPr>
          <w:rtl/>
        </w:rPr>
        <w:t xml:space="preserve">להירשם מוזמנים להצביע </w:t>
      </w:r>
      <w:r>
        <w:rPr>
          <w:rFonts w:hint="cs"/>
          <w:rtl/>
        </w:rPr>
        <w:t>"</w:t>
      </w:r>
      <w:r>
        <w:rPr>
          <w:rtl/>
        </w:rPr>
        <w:t>בעד</w:t>
      </w:r>
      <w:r>
        <w:rPr>
          <w:rFonts w:hint="cs"/>
          <w:rtl/>
        </w:rPr>
        <w:t>"</w:t>
      </w:r>
      <w:r>
        <w:rPr>
          <w:rtl/>
        </w:rPr>
        <w:t xml:space="preserve"> כעת. </w:t>
      </w:r>
      <w:bookmarkStart w:id="39" w:name="_ETM_Q1_135179"/>
      <w:bookmarkEnd w:id="39"/>
      <w:r>
        <w:rPr>
          <w:rtl/>
        </w:rPr>
        <w:t>עד שאקבל ל</w:t>
      </w:r>
      <w:r>
        <w:rPr>
          <w:rFonts w:hint="cs"/>
          <w:rtl/>
        </w:rPr>
        <w:t>ידיי</w:t>
      </w:r>
      <w:r>
        <w:rPr>
          <w:rtl/>
        </w:rPr>
        <w:t xml:space="preserve"> את הרשימה</w:t>
      </w:r>
      <w:r>
        <w:rPr>
          <w:rFonts w:hint="cs"/>
          <w:rtl/>
        </w:rPr>
        <w:t>,</w:t>
      </w:r>
      <w:r>
        <w:rPr>
          <w:rtl/>
        </w:rPr>
        <w:t xml:space="preserve"> ראשון </w:t>
      </w:r>
      <w:r>
        <w:rPr>
          <w:rFonts w:hint="cs"/>
          <w:rtl/>
        </w:rPr>
        <w:t>הנוא</w:t>
      </w:r>
      <w:r>
        <w:rPr>
          <w:rtl/>
        </w:rPr>
        <w:t xml:space="preserve">מים יהיה חבר הכנסת </w:t>
      </w:r>
      <w:bookmarkStart w:id="40" w:name="_ETM_Q1_137799"/>
      <w:bookmarkEnd w:id="40"/>
      <w:r>
        <w:rPr>
          <w:rtl/>
        </w:rPr>
        <w:t>עודד פורר, בבקשה.</w:t>
      </w:r>
    </w:p>
    <w:p w:rsidR="006C1937" w:rsidRDefault="006C1937" w:rsidP="009635F5">
      <w:pPr>
        <w:rPr>
          <w:rtl/>
        </w:rPr>
      </w:pPr>
    </w:p>
    <w:p w:rsidR="006C1937" w:rsidRDefault="006C1937" w:rsidP="00FE5DFD">
      <w:pPr>
        <w:pStyle w:val="a4"/>
        <w:keepNext/>
        <w:rPr>
          <w:rtl/>
        </w:rPr>
      </w:pPr>
      <w:bookmarkStart w:id="41" w:name="ET_speaker_5520_7"/>
      <w:r w:rsidRPr="00FE5DFD">
        <w:rPr>
          <w:rStyle w:val="TagStyle"/>
          <w:rtl/>
        </w:rPr>
        <w:t xml:space="preserve"> &lt;&lt; דובר &gt;&gt; </w:t>
      </w:r>
      <w:bookmarkStart w:id="42" w:name="_Toc230717248"/>
      <w:r>
        <w:rPr>
          <w:rtl/>
        </w:rPr>
        <w:t>עודד פורר (ישראל ביתנו):</w:t>
      </w:r>
      <w:bookmarkEnd w:id="42"/>
      <w:r w:rsidRPr="00FE5DFD">
        <w:rPr>
          <w:rStyle w:val="TagStyle"/>
          <w:rtl/>
        </w:rPr>
        <w:t xml:space="preserve"> &lt;&lt; דובר &gt;&gt;</w:t>
      </w:r>
      <w:r>
        <w:rPr>
          <w:rtl/>
        </w:rPr>
        <w:t xml:space="preserve"> </w:t>
      </w:r>
      <w:bookmarkEnd w:id="41"/>
    </w:p>
    <w:p w:rsidR="006C1937" w:rsidRDefault="006C1937" w:rsidP="00FE5DFD">
      <w:pPr>
        <w:pStyle w:val="KeepWithNext"/>
        <w:rPr>
          <w:rtl/>
        </w:rPr>
      </w:pPr>
    </w:p>
    <w:p w:rsidR="006C1937" w:rsidRDefault="006C1937" w:rsidP="00FE5DFD">
      <w:pPr>
        <w:rPr>
          <w:rtl/>
        </w:rPr>
      </w:pPr>
      <w:bookmarkStart w:id="43" w:name="_ETM_Q1_136000"/>
      <w:bookmarkStart w:id="44" w:name="_ETM_Q1_147199"/>
      <w:bookmarkEnd w:id="43"/>
      <w:bookmarkEnd w:id="44"/>
      <w:r>
        <w:rPr>
          <w:rtl/>
        </w:rPr>
        <w:t>אדוני היושב</w:t>
      </w:r>
      <w:r>
        <w:rPr>
          <w:rFonts w:hint="cs"/>
          <w:rtl/>
        </w:rPr>
        <w:t>-</w:t>
      </w:r>
      <w:r>
        <w:rPr>
          <w:rtl/>
        </w:rPr>
        <w:t>ראש, חברי הכנסת</w:t>
      </w:r>
      <w:r>
        <w:rPr>
          <w:rFonts w:hint="cs"/>
          <w:rtl/>
        </w:rPr>
        <w:t>,</w:t>
      </w:r>
      <w:r>
        <w:rPr>
          <w:rtl/>
        </w:rPr>
        <w:t xml:space="preserve"> היום בוועדת החוקה, חבר הכנסת </w:t>
      </w:r>
      <w:bookmarkStart w:id="45" w:name="_ETM_Q1_151498"/>
      <w:bookmarkEnd w:id="45"/>
      <w:r>
        <w:rPr>
          <w:rtl/>
        </w:rPr>
        <w:t xml:space="preserve">עופר כסיף טרח לנצל את זכות הדיבור שלו כדי להודיע </w:t>
      </w:r>
      <w:bookmarkStart w:id="46" w:name="_ETM_Q1_155797"/>
      <w:bookmarkEnd w:id="46"/>
      <w:r>
        <w:rPr>
          <w:rtl/>
        </w:rPr>
        <w:t xml:space="preserve">לכולם שדגל פלסטין יונף והמדינה הפלסטינית </w:t>
      </w:r>
      <w:r>
        <w:rPr>
          <w:rFonts w:hint="cs"/>
          <w:rtl/>
        </w:rPr>
        <w:t xml:space="preserve">קום </w:t>
      </w:r>
      <w:bookmarkStart w:id="47" w:name="_ETM_Q1_161000"/>
      <w:bookmarkEnd w:id="47"/>
      <w:r>
        <w:rPr>
          <w:rtl/>
        </w:rPr>
        <w:t xml:space="preserve">תקום כאן, כאילו המטרה </w:t>
      </w:r>
      <w:bookmarkStart w:id="48" w:name="_ETM_Q1_160096"/>
      <w:bookmarkEnd w:id="48"/>
      <w:r>
        <w:rPr>
          <w:rtl/>
        </w:rPr>
        <w:t xml:space="preserve">שלנו בבניין הזה </w:t>
      </w:r>
      <w:r>
        <w:rPr>
          <w:rFonts w:hint="cs"/>
          <w:rtl/>
        </w:rPr>
        <w:t>היא</w:t>
      </w:r>
      <w:r>
        <w:rPr>
          <w:rtl/>
        </w:rPr>
        <w:t xml:space="preserve"> בכלל הקמת מדינת פלסטין, שהוא גם </w:t>
      </w:r>
      <w:bookmarkStart w:id="49" w:name="_ETM_Q1_164395"/>
      <w:bookmarkEnd w:id="49"/>
      <w:r>
        <w:rPr>
          <w:rtl/>
        </w:rPr>
        <w:t xml:space="preserve">מספר שכנראה </w:t>
      </w:r>
      <w:bookmarkStart w:id="50" w:name="_ETM_Q1_168705"/>
      <w:bookmarkEnd w:id="50"/>
      <w:r>
        <w:rPr>
          <w:rFonts w:hint="cs"/>
          <w:rtl/>
        </w:rPr>
        <w:t>ל</w:t>
      </w:r>
      <w:r>
        <w:rPr>
          <w:rtl/>
        </w:rPr>
        <w:t>שיטתו הייתה כזאת, כי כבשנו מהם ב-67</w:t>
      </w:r>
      <w:r>
        <w:rPr>
          <w:rFonts w:hint="cs"/>
          <w:rtl/>
        </w:rPr>
        <w:t>'.</w:t>
      </w:r>
    </w:p>
    <w:p w:rsidR="006C1937" w:rsidRDefault="006C1937" w:rsidP="00FE5DFD">
      <w:pPr>
        <w:rPr>
          <w:rtl/>
        </w:rPr>
      </w:pPr>
    </w:p>
    <w:p w:rsidR="006C1937" w:rsidRDefault="006C1937" w:rsidP="00FE5DFD">
      <w:pPr>
        <w:pStyle w:val="af6"/>
        <w:keepNext/>
        <w:rPr>
          <w:rtl/>
        </w:rPr>
      </w:pPr>
      <w:bookmarkStart w:id="51" w:name="ET_yor_6423_8"/>
      <w:r w:rsidRPr="00FE5DFD">
        <w:rPr>
          <w:rStyle w:val="TagStyle"/>
          <w:rtl/>
        </w:rPr>
        <w:t xml:space="preserve"> &lt;&lt; יור &gt;&gt; </w:t>
      </w:r>
      <w:r>
        <w:rPr>
          <w:rtl/>
        </w:rPr>
        <w:t>היו"ר אמיר אוחנה:</w:t>
      </w:r>
      <w:r w:rsidRPr="00FE5DFD">
        <w:rPr>
          <w:rStyle w:val="TagStyle"/>
          <w:rtl/>
        </w:rPr>
        <w:t xml:space="preserve"> &lt;&lt; יור &gt;&gt;</w:t>
      </w:r>
      <w:r>
        <w:rPr>
          <w:rtl/>
        </w:rPr>
        <w:t xml:space="preserve"> </w:t>
      </w:r>
      <w:bookmarkEnd w:id="51"/>
    </w:p>
    <w:p w:rsidR="006C1937" w:rsidRDefault="006C1937" w:rsidP="00FE5DFD">
      <w:pPr>
        <w:pStyle w:val="KeepWithNext"/>
        <w:rPr>
          <w:rtl/>
        </w:rPr>
      </w:pPr>
    </w:p>
    <w:p w:rsidR="006C1937" w:rsidRDefault="006C1937" w:rsidP="00FE5DFD">
      <w:pPr>
        <w:rPr>
          <w:rtl/>
        </w:rPr>
      </w:pPr>
      <w:bookmarkStart w:id="52" w:name="_ETM_Q1_168000"/>
      <w:bookmarkEnd w:id="52"/>
      <w:r>
        <w:rPr>
          <w:rtl/>
        </w:rPr>
        <w:t>ועוד ביום הרצל.</w:t>
      </w:r>
      <w:bookmarkStart w:id="53" w:name="_ETM_Q1_173004"/>
      <w:bookmarkEnd w:id="53"/>
    </w:p>
    <w:p w:rsidR="006C1937" w:rsidRDefault="006C1937" w:rsidP="00FE5DFD">
      <w:pPr>
        <w:rPr>
          <w:rtl/>
        </w:rPr>
      </w:pPr>
      <w:bookmarkStart w:id="54" w:name="_ETM_Q1_173000"/>
      <w:bookmarkEnd w:id="54"/>
    </w:p>
    <w:p w:rsidR="006C1937" w:rsidRDefault="006C1937" w:rsidP="00FE5DFD">
      <w:pPr>
        <w:pStyle w:val="-"/>
        <w:keepNext/>
        <w:rPr>
          <w:rtl/>
        </w:rPr>
      </w:pPr>
      <w:bookmarkStart w:id="55" w:name="ET_speakercontinue_5520_9"/>
      <w:r w:rsidRPr="00FE5DFD">
        <w:rPr>
          <w:rStyle w:val="TagStyle"/>
          <w:rtl/>
        </w:rPr>
        <w:t xml:space="preserve"> &lt;&lt; דובר_המשך &gt;&gt; </w:t>
      </w:r>
      <w:r>
        <w:rPr>
          <w:rtl/>
        </w:rPr>
        <w:t>עודד פורר (ישראל ביתנו):</w:t>
      </w:r>
      <w:r w:rsidRPr="00FE5DFD">
        <w:rPr>
          <w:rStyle w:val="TagStyle"/>
          <w:rtl/>
        </w:rPr>
        <w:t xml:space="preserve"> &lt;&lt; דובר_המשך &gt;&gt;</w:t>
      </w:r>
      <w:r>
        <w:rPr>
          <w:rtl/>
        </w:rPr>
        <w:t xml:space="preserve"> </w:t>
      </w:r>
      <w:bookmarkEnd w:id="55"/>
    </w:p>
    <w:p w:rsidR="006C1937" w:rsidRDefault="006C1937" w:rsidP="00FE5DFD">
      <w:pPr>
        <w:pStyle w:val="KeepWithNext"/>
        <w:rPr>
          <w:rtl/>
        </w:rPr>
      </w:pPr>
    </w:p>
    <w:p w:rsidR="006C1937" w:rsidRDefault="006C1937" w:rsidP="00943BCB">
      <w:pPr>
        <w:rPr>
          <w:rtl/>
        </w:rPr>
      </w:pPr>
      <w:bookmarkStart w:id="56" w:name="_ETM_Q1_172000"/>
      <w:bookmarkEnd w:id="56"/>
      <w:r>
        <w:rPr>
          <w:rtl/>
        </w:rPr>
        <w:t xml:space="preserve">אז אני חייב לומר שהדברים האלה הם עוד עדות לסיבה </w:t>
      </w:r>
      <w:bookmarkStart w:id="57" w:name="_ETM_Q1_177303"/>
      <w:bookmarkEnd w:id="57"/>
      <w:r>
        <w:rPr>
          <w:rFonts w:hint="cs"/>
          <w:rtl/>
        </w:rPr>
        <w:t>ש</w:t>
      </w:r>
      <w:r>
        <w:rPr>
          <w:rtl/>
        </w:rPr>
        <w:t xml:space="preserve">בגינה חבר הכנסת כסיף לא יכול להיות חבר כנסת בכנסת </w:t>
      </w:r>
      <w:bookmarkStart w:id="58" w:name="_ETM_Q1_181602"/>
      <w:bookmarkEnd w:id="58"/>
      <w:r>
        <w:rPr>
          <w:rtl/>
        </w:rPr>
        <w:t xml:space="preserve">ישראל, ואני מציע לכל חברי הכנסת שברחו מההצבעה על הדחת </w:t>
      </w:r>
      <w:bookmarkStart w:id="59" w:name="_ETM_Q1_185901"/>
      <w:bookmarkEnd w:id="59"/>
      <w:r>
        <w:rPr>
          <w:rtl/>
        </w:rPr>
        <w:t>חבר הכנסת כסיף, שיעשו חשבון נפ</w:t>
      </w:r>
      <w:r>
        <w:rPr>
          <w:rFonts w:hint="cs"/>
          <w:rtl/>
        </w:rPr>
        <w:t>ש</w:t>
      </w:r>
      <w:r>
        <w:rPr>
          <w:rtl/>
        </w:rPr>
        <w:t xml:space="preserve"> </w:t>
      </w:r>
      <w:bookmarkStart w:id="60" w:name="_ETM_Q1_190212"/>
      <w:bookmarkEnd w:id="60"/>
      <w:r>
        <w:rPr>
          <w:rtl/>
        </w:rPr>
        <w:t xml:space="preserve">עם עצמם אם בשביל זה הם ברחו ונמנעו מההצבעה והשאירו </w:t>
      </w:r>
      <w:bookmarkStart w:id="61" w:name="_ETM_Q1_194484"/>
      <w:bookmarkEnd w:id="61"/>
      <w:r>
        <w:rPr>
          <w:rtl/>
        </w:rPr>
        <w:t>את חבר הכנסת כסיף חבר כנסת בכנסת ישראל</w:t>
      </w:r>
      <w:r>
        <w:rPr>
          <w:rFonts w:hint="cs"/>
          <w:rtl/>
        </w:rPr>
        <w:t>.</w:t>
      </w:r>
      <w:r>
        <w:rPr>
          <w:rtl/>
        </w:rPr>
        <w:t xml:space="preserve"> אנחנו נעשה </w:t>
      </w:r>
      <w:bookmarkStart w:id="62" w:name="_ETM_Q1_198756"/>
      <w:bookmarkEnd w:id="62"/>
      <w:r>
        <w:rPr>
          <w:rtl/>
        </w:rPr>
        <w:t xml:space="preserve">הכול כדי שלא הוא ולא שכמותו, ששוללים את קיומה </w:t>
      </w:r>
      <w:bookmarkStart w:id="63" w:name="_ETM_Q1_203028"/>
      <w:bookmarkEnd w:id="63"/>
      <w:r>
        <w:rPr>
          <w:rtl/>
        </w:rPr>
        <w:t xml:space="preserve">של מדינת ישראל כמדינה יהודית ודמוקרטית ותומכים בכל פעם באויבים </w:t>
      </w:r>
      <w:bookmarkStart w:id="64" w:name="_ETM_Q1_207300"/>
      <w:bookmarkEnd w:id="64"/>
      <w:r>
        <w:rPr>
          <w:rtl/>
        </w:rPr>
        <w:t>שלנו, יוכלו להיכנס בין כותלי הבניין הזה</w:t>
      </w:r>
      <w:r>
        <w:rPr>
          <w:rFonts w:hint="cs"/>
          <w:rtl/>
        </w:rPr>
        <w:t>.</w:t>
      </w:r>
    </w:p>
    <w:p w:rsidR="006C1937" w:rsidRDefault="006C1937" w:rsidP="009635F5">
      <w:pPr>
        <w:rPr>
          <w:rtl/>
        </w:rPr>
      </w:pPr>
    </w:p>
    <w:p w:rsidR="006C1937" w:rsidRDefault="006C1937" w:rsidP="002B04B2">
      <w:pPr>
        <w:pStyle w:val="af6"/>
        <w:keepNext/>
        <w:rPr>
          <w:rtl/>
        </w:rPr>
      </w:pPr>
      <w:bookmarkStart w:id="65" w:name="ET_yor_6423_10"/>
      <w:r w:rsidRPr="002B04B2">
        <w:rPr>
          <w:rStyle w:val="TagStyle"/>
          <w:rtl/>
        </w:rPr>
        <w:t xml:space="preserve"> &lt;&lt; יור &gt;&gt; </w:t>
      </w:r>
      <w:r>
        <w:rPr>
          <w:rtl/>
        </w:rPr>
        <w:t>היו"ר אמיר אוחנה:</w:t>
      </w:r>
      <w:r w:rsidRPr="002B04B2">
        <w:rPr>
          <w:rStyle w:val="TagStyle"/>
          <w:rtl/>
        </w:rPr>
        <w:t xml:space="preserve"> &lt;&lt; יור &gt;&gt;</w:t>
      </w:r>
      <w:r>
        <w:rPr>
          <w:rtl/>
        </w:rPr>
        <w:t xml:space="preserve"> </w:t>
      </w:r>
      <w:bookmarkEnd w:id="65"/>
    </w:p>
    <w:p w:rsidR="006C1937" w:rsidRDefault="006C1937" w:rsidP="002B04B2">
      <w:pPr>
        <w:pStyle w:val="KeepWithNext"/>
        <w:rPr>
          <w:rtl/>
        </w:rPr>
      </w:pPr>
    </w:p>
    <w:p w:rsidR="006C1937" w:rsidRDefault="006C1937" w:rsidP="00943BCB">
      <w:pPr>
        <w:rPr>
          <w:rtl/>
        </w:rPr>
      </w:pPr>
      <w:bookmarkStart w:id="66" w:name="_ETM_Q1_212132"/>
      <w:bookmarkEnd w:id="66"/>
      <w:r>
        <w:rPr>
          <w:rtl/>
        </w:rPr>
        <w:t>אגב, תיקון קט</w:t>
      </w:r>
      <w:r>
        <w:rPr>
          <w:rFonts w:hint="cs"/>
          <w:rtl/>
        </w:rPr>
        <w:t>ן:</w:t>
      </w:r>
      <w:r>
        <w:rPr>
          <w:rtl/>
        </w:rPr>
        <w:t xml:space="preserve"> לא דגל פלסטין, דגל אש</w:t>
      </w:r>
      <w:r>
        <w:rPr>
          <w:rFonts w:hint="cs"/>
          <w:rtl/>
        </w:rPr>
        <w:t>"ף</w:t>
      </w:r>
      <w:r>
        <w:rPr>
          <w:rtl/>
        </w:rPr>
        <w:t xml:space="preserve">. </w:t>
      </w:r>
      <w:bookmarkStart w:id="67" w:name="_ETM_Q1_216339"/>
      <w:bookmarkEnd w:id="67"/>
    </w:p>
    <w:p w:rsidR="006C1937" w:rsidRDefault="006C1937" w:rsidP="00943BCB">
      <w:pPr>
        <w:rPr>
          <w:rtl/>
        </w:rPr>
      </w:pPr>
    </w:p>
    <w:p w:rsidR="006C1937" w:rsidRDefault="006C1937" w:rsidP="00943BCB">
      <w:pPr>
        <w:rPr>
          <w:rtl/>
        </w:rPr>
      </w:pPr>
      <w:r>
        <w:rPr>
          <w:rtl/>
        </w:rPr>
        <w:t>הדובר הבא הוא חבר הכנסת סימון דוידסון</w:t>
      </w:r>
      <w:r>
        <w:rPr>
          <w:rFonts w:hint="cs"/>
          <w:rtl/>
        </w:rPr>
        <w:t>,</w:t>
      </w:r>
      <w:r>
        <w:rPr>
          <w:rtl/>
        </w:rPr>
        <w:t xml:space="preserve"> אחריו</w:t>
      </w:r>
      <w:r>
        <w:rPr>
          <w:rFonts w:hint="cs"/>
          <w:rtl/>
        </w:rPr>
        <w:t xml:space="preserve"> </w:t>
      </w:r>
      <w:r>
        <w:rPr>
          <w:rFonts w:hint="eastAsia"/>
          <w:rtl/>
        </w:rPr>
        <w:t>–</w:t>
      </w:r>
      <w:r>
        <w:rPr>
          <w:rtl/>
        </w:rPr>
        <w:t xml:space="preserve"> חבר הכנסת </w:t>
      </w:r>
      <w:bookmarkStart w:id="68" w:name="_ETM_Q1_218919"/>
      <w:bookmarkEnd w:id="68"/>
      <w:r>
        <w:rPr>
          <w:rtl/>
        </w:rPr>
        <w:t>יור</w:t>
      </w:r>
      <w:r>
        <w:rPr>
          <w:rFonts w:hint="cs"/>
          <w:rtl/>
        </w:rPr>
        <w:t>אי להב</w:t>
      </w:r>
      <w:r>
        <w:rPr>
          <w:rtl/>
        </w:rPr>
        <w:t xml:space="preserve"> </w:t>
      </w:r>
      <w:r>
        <w:rPr>
          <w:rFonts w:hint="cs"/>
          <w:rtl/>
        </w:rPr>
        <w:t>ה</w:t>
      </w:r>
      <w:r>
        <w:rPr>
          <w:rtl/>
        </w:rPr>
        <w:t>רצנו</w:t>
      </w:r>
      <w:r>
        <w:rPr>
          <w:rFonts w:hint="cs"/>
          <w:rtl/>
        </w:rPr>
        <w:t>.</w:t>
      </w:r>
      <w:r>
        <w:rPr>
          <w:rtl/>
        </w:rPr>
        <w:t xml:space="preserve"> בבקשה.</w:t>
      </w:r>
    </w:p>
    <w:p w:rsidR="006C1937" w:rsidRDefault="006C1937" w:rsidP="002B04B2">
      <w:pPr>
        <w:rPr>
          <w:rtl/>
        </w:rPr>
      </w:pPr>
    </w:p>
    <w:p w:rsidR="006C1937" w:rsidRDefault="006C1937" w:rsidP="002B04B2">
      <w:pPr>
        <w:pStyle w:val="a4"/>
        <w:keepNext/>
        <w:rPr>
          <w:rtl/>
        </w:rPr>
      </w:pPr>
      <w:bookmarkStart w:id="69" w:name="ET_speaker_6255_11"/>
      <w:r w:rsidRPr="002B04B2">
        <w:rPr>
          <w:rStyle w:val="TagStyle"/>
          <w:rtl/>
        </w:rPr>
        <w:t xml:space="preserve"> &lt;&lt; דובר &gt;&gt; </w:t>
      </w:r>
      <w:bookmarkStart w:id="70" w:name="_Toc230717249"/>
      <w:r>
        <w:rPr>
          <w:rtl/>
        </w:rPr>
        <w:t>סימון דוידסון (יש עתיד):</w:t>
      </w:r>
      <w:bookmarkEnd w:id="70"/>
      <w:r w:rsidRPr="002B04B2">
        <w:rPr>
          <w:rStyle w:val="TagStyle"/>
          <w:rtl/>
        </w:rPr>
        <w:t xml:space="preserve"> &lt;&lt; דובר &gt;&gt;</w:t>
      </w:r>
      <w:r>
        <w:rPr>
          <w:rtl/>
        </w:rPr>
        <w:t xml:space="preserve"> </w:t>
      </w:r>
      <w:bookmarkEnd w:id="69"/>
    </w:p>
    <w:p w:rsidR="006C1937" w:rsidRDefault="006C1937" w:rsidP="002B04B2">
      <w:pPr>
        <w:pStyle w:val="KeepWithNext"/>
        <w:rPr>
          <w:rtl/>
        </w:rPr>
      </w:pPr>
    </w:p>
    <w:p w:rsidR="006C1937" w:rsidRDefault="006C1937" w:rsidP="00943BCB">
      <w:pPr>
        <w:rPr>
          <w:rtl/>
        </w:rPr>
      </w:pPr>
      <w:bookmarkStart w:id="71" w:name="_ETM_Q1_222000"/>
      <w:bookmarkStart w:id="72" w:name="_ETM_Q1_223830"/>
      <w:bookmarkEnd w:id="71"/>
      <w:bookmarkEnd w:id="72"/>
      <w:r>
        <w:rPr>
          <w:rFonts w:hint="cs"/>
          <w:rtl/>
        </w:rPr>
        <w:t>ת</w:t>
      </w:r>
      <w:r>
        <w:rPr>
          <w:rtl/>
        </w:rPr>
        <w:t>ודה רבה</w:t>
      </w:r>
      <w:r>
        <w:rPr>
          <w:rFonts w:hint="cs"/>
          <w:rtl/>
        </w:rPr>
        <w:t>.</w:t>
      </w:r>
      <w:r>
        <w:rPr>
          <w:rtl/>
        </w:rPr>
        <w:t xml:space="preserve"> אדוני היושב-ראש</w:t>
      </w:r>
      <w:r>
        <w:rPr>
          <w:rFonts w:hint="cs"/>
          <w:rtl/>
        </w:rPr>
        <w:t>,</w:t>
      </w:r>
      <w:r>
        <w:rPr>
          <w:rtl/>
        </w:rPr>
        <w:t xml:space="preserve"> כנסת נכבדה</w:t>
      </w:r>
      <w:r>
        <w:rPr>
          <w:rFonts w:hint="cs"/>
          <w:rtl/>
        </w:rPr>
        <w:t>,</w:t>
      </w:r>
      <w:r>
        <w:rPr>
          <w:rtl/>
        </w:rPr>
        <w:t xml:space="preserve"> </w:t>
      </w:r>
      <w:bookmarkStart w:id="73" w:name="_ETM_Q1_228250"/>
      <w:bookmarkEnd w:id="73"/>
      <w:r>
        <w:rPr>
          <w:rtl/>
        </w:rPr>
        <w:t xml:space="preserve">קיבלתי טלפון לפני </w:t>
      </w:r>
      <w:r>
        <w:rPr>
          <w:rFonts w:hint="cs"/>
          <w:rtl/>
        </w:rPr>
        <w:t>כמה</w:t>
      </w:r>
      <w:r>
        <w:rPr>
          <w:rtl/>
        </w:rPr>
        <w:t xml:space="preserve"> ימים, והייתי בשוק מהשיחה שהתנהלה. התקשר </w:t>
      </w:r>
      <w:bookmarkStart w:id="74" w:name="_ETM_Q1_232949"/>
      <w:bookmarkEnd w:id="74"/>
      <w:r>
        <w:rPr>
          <w:rtl/>
        </w:rPr>
        <w:t>אליי קצין במילואים</w:t>
      </w:r>
      <w:r>
        <w:rPr>
          <w:rFonts w:hint="cs"/>
          <w:rtl/>
        </w:rPr>
        <w:t xml:space="preserve"> </w:t>
      </w:r>
      <w:r>
        <w:rPr>
          <w:rFonts w:hint="eastAsia"/>
          <w:rtl/>
        </w:rPr>
        <w:t>–</w:t>
      </w:r>
      <w:r>
        <w:rPr>
          <w:rtl/>
        </w:rPr>
        <w:t xml:space="preserve"> </w:t>
      </w:r>
      <w:proofErr w:type="spellStart"/>
      <w:r>
        <w:rPr>
          <w:rtl/>
        </w:rPr>
        <w:t>אמיתי</w:t>
      </w:r>
      <w:proofErr w:type="spellEnd"/>
      <w:r>
        <w:rPr>
          <w:rtl/>
        </w:rPr>
        <w:t xml:space="preserve">, סיפור </w:t>
      </w:r>
      <w:proofErr w:type="spellStart"/>
      <w:r>
        <w:rPr>
          <w:rtl/>
        </w:rPr>
        <w:t>אמיתי</w:t>
      </w:r>
      <w:proofErr w:type="spellEnd"/>
      <w:r>
        <w:rPr>
          <w:rFonts w:hint="cs"/>
          <w:rtl/>
        </w:rPr>
        <w:t xml:space="preserve"> </w:t>
      </w:r>
      <w:r>
        <w:rPr>
          <w:rFonts w:hint="eastAsia"/>
          <w:rtl/>
        </w:rPr>
        <w:t>–</w:t>
      </w:r>
      <w:r>
        <w:rPr>
          <w:rtl/>
        </w:rPr>
        <w:t xml:space="preserve"> </w:t>
      </w:r>
      <w:bookmarkStart w:id="75" w:name="_ETM_Q1_238410"/>
      <w:bookmarkEnd w:id="75"/>
      <w:r>
        <w:rPr>
          <w:rtl/>
        </w:rPr>
        <w:t>ואמר לי</w:t>
      </w:r>
      <w:r>
        <w:rPr>
          <w:rFonts w:hint="cs"/>
          <w:rtl/>
        </w:rPr>
        <w:t>:</w:t>
      </w:r>
      <w:r>
        <w:rPr>
          <w:rtl/>
        </w:rPr>
        <w:t xml:space="preserve"> דוידסון, האם אתה יכול לעזור לנו בהשגה של </w:t>
      </w:r>
      <w:bookmarkStart w:id="76" w:name="_ETM_Q1_241895"/>
      <w:bookmarkEnd w:id="76"/>
      <w:r>
        <w:rPr>
          <w:rtl/>
        </w:rPr>
        <w:t xml:space="preserve">רשתות של שער כדורגל? </w:t>
      </w:r>
      <w:bookmarkStart w:id="77" w:name="_ETM_Q1_246550"/>
      <w:bookmarkEnd w:id="77"/>
      <w:r>
        <w:rPr>
          <w:rtl/>
        </w:rPr>
        <w:t>אמרתי לו</w:t>
      </w:r>
      <w:r>
        <w:rPr>
          <w:rFonts w:hint="cs"/>
          <w:rtl/>
        </w:rPr>
        <w:t>:</w:t>
      </w:r>
      <w:r>
        <w:rPr>
          <w:rtl/>
        </w:rPr>
        <w:t xml:space="preserve"> כן, אבל למה אתה צריך את זה? </w:t>
      </w:r>
      <w:bookmarkStart w:id="78" w:name="_ETM_Q1_249449"/>
      <w:bookmarkEnd w:id="78"/>
      <w:r>
        <w:rPr>
          <w:rtl/>
        </w:rPr>
        <w:t>אמר לי</w:t>
      </w:r>
      <w:r>
        <w:rPr>
          <w:rFonts w:hint="cs"/>
          <w:rtl/>
        </w:rPr>
        <w:t>:</w:t>
      </w:r>
      <w:r>
        <w:rPr>
          <w:rtl/>
        </w:rPr>
        <w:t xml:space="preserve"> אנחנו צריכים את הרשתות של הכדורגל כדי להתגונן </w:t>
      </w:r>
      <w:bookmarkStart w:id="79" w:name="_ETM_Q1_252809"/>
      <w:bookmarkEnd w:id="79"/>
      <w:proofErr w:type="spellStart"/>
      <w:r>
        <w:rPr>
          <w:rtl/>
        </w:rPr>
        <w:t>מהרחפנים</w:t>
      </w:r>
      <w:proofErr w:type="spellEnd"/>
      <w:r>
        <w:rPr>
          <w:rtl/>
        </w:rPr>
        <w:t xml:space="preserve"> בצפון.</w:t>
      </w:r>
      <w:bookmarkStart w:id="80" w:name="_ETM_Q1_256678"/>
      <w:bookmarkStart w:id="81" w:name="_ETM_Q1_256000"/>
      <w:bookmarkStart w:id="82" w:name="_ETM_Q1_257000"/>
      <w:bookmarkEnd w:id="80"/>
      <w:bookmarkEnd w:id="81"/>
      <w:bookmarkEnd w:id="82"/>
      <w:r>
        <w:rPr>
          <w:rFonts w:hint="cs"/>
          <w:rtl/>
        </w:rPr>
        <w:t xml:space="preserve"> </w:t>
      </w:r>
      <w:r>
        <w:rPr>
          <w:rtl/>
        </w:rPr>
        <w:t xml:space="preserve">רשתות של שערי כדורגל כדי להתגונן </w:t>
      </w:r>
      <w:proofErr w:type="spellStart"/>
      <w:r>
        <w:rPr>
          <w:rtl/>
        </w:rPr>
        <w:t>מרחפנים</w:t>
      </w:r>
      <w:proofErr w:type="spellEnd"/>
      <w:r>
        <w:rPr>
          <w:rtl/>
        </w:rPr>
        <w:t xml:space="preserve"> בצפון</w:t>
      </w:r>
      <w:r>
        <w:rPr>
          <w:rFonts w:hint="cs"/>
          <w:rtl/>
        </w:rPr>
        <w:t>,</w:t>
      </w:r>
      <w:r>
        <w:rPr>
          <w:rtl/>
        </w:rPr>
        <w:t xml:space="preserve"> זה מה </w:t>
      </w:r>
      <w:bookmarkStart w:id="83" w:name="_ETM_Q1_259884"/>
      <w:bookmarkEnd w:id="83"/>
      <w:r>
        <w:rPr>
          <w:rtl/>
        </w:rPr>
        <w:t xml:space="preserve">שהוא ביקש ממני. </w:t>
      </w:r>
      <w:bookmarkStart w:id="84" w:name="_ETM_Q1_264200"/>
      <w:bookmarkEnd w:id="84"/>
      <w:r>
        <w:rPr>
          <w:rtl/>
        </w:rPr>
        <w:t>אני הייתי בשוק</w:t>
      </w:r>
      <w:r>
        <w:rPr>
          <w:rFonts w:hint="cs"/>
          <w:rtl/>
        </w:rPr>
        <w:t>.</w:t>
      </w:r>
      <w:r>
        <w:rPr>
          <w:rtl/>
        </w:rPr>
        <w:t xml:space="preserve"> כמובן שחיברתי ועזרתי לו. </w:t>
      </w:r>
    </w:p>
    <w:p w:rsidR="006C1937" w:rsidRDefault="006C1937" w:rsidP="002B04B2">
      <w:pPr>
        <w:rPr>
          <w:rtl/>
        </w:rPr>
      </w:pPr>
    </w:p>
    <w:p w:rsidR="006C1937" w:rsidRDefault="006C1937" w:rsidP="00943BCB">
      <w:pPr>
        <w:rPr>
          <w:rtl/>
        </w:rPr>
      </w:pPr>
      <w:r>
        <w:rPr>
          <w:rtl/>
        </w:rPr>
        <w:t xml:space="preserve">חברים יקרים, מה </w:t>
      </w:r>
      <w:bookmarkStart w:id="85" w:name="_ETM_Q1_269069"/>
      <w:bookmarkEnd w:id="85"/>
      <w:r>
        <w:rPr>
          <w:rtl/>
        </w:rPr>
        <w:t>שקורה בצפון מדינת ישראל</w:t>
      </w:r>
      <w:r>
        <w:rPr>
          <w:rFonts w:hint="cs"/>
          <w:rtl/>
        </w:rPr>
        <w:t xml:space="preserve"> –</w:t>
      </w:r>
      <w:r>
        <w:rPr>
          <w:rtl/>
        </w:rPr>
        <w:t xml:space="preserve"> ואני פונה לממשלת ימין על ימין </w:t>
      </w:r>
      <w:bookmarkStart w:id="86" w:name="_ETM_Q1_273939"/>
      <w:bookmarkEnd w:id="86"/>
      <w:r>
        <w:rPr>
          <w:rtl/>
        </w:rPr>
        <w:t>על מלא על מלא</w:t>
      </w:r>
      <w:r>
        <w:rPr>
          <w:rFonts w:hint="cs"/>
          <w:rtl/>
        </w:rPr>
        <w:t xml:space="preserve"> –</w:t>
      </w:r>
      <w:r>
        <w:rPr>
          <w:rtl/>
        </w:rPr>
        <w:t xml:space="preserve"> זו ההפקרות הגדולה ביותר שיכולה להיות. </w:t>
      </w:r>
      <w:bookmarkStart w:id="87" w:name="_ETM_Q1_278809"/>
      <w:bookmarkEnd w:id="87"/>
      <w:r>
        <w:rPr>
          <w:rtl/>
        </w:rPr>
        <w:t xml:space="preserve">החיילים שלנו, כמו ברווזים, נמצאים בצפון המדינה, נהרגים יום אחרי </w:t>
      </w:r>
      <w:bookmarkStart w:id="88" w:name="_ETM_Q1_283679"/>
      <w:bookmarkEnd w:id="88"/>
      <w:r>
        <w:rPr>
          <w:rtl/>
        </w:rPr>
        <w:t>יום</w:t>
      </w:r>
      <w:r>
        <w:rPr>
          <w:rFonts w:hint="cs"/>
          <w:rtl/>
        </w:rPr>
        <w:t>,</w:t>
      </w:r>
      <w:r>
        <w:rPr>
          <w:rtl/>
        </w:rPr>
        <w:t xml:space="preserve"> ואתם באים לפה לכנסת, ל</w:t>
      </w:r>
      <w:r>
        <w:rPr>
          <w:rFonts w:hint="cs"/>
          <w:rtl/>
        </w:rPr>
        <w:t>ימור סון הר מלך,</w:t>
      </w:r>
      <w:r>
        <w:rPr>
          <w:rtl/>
        </w:rPr>
        <w:t xml:space="preserve"> </w:t>
      </w:r>
      <w:bookmarkStart w:id="89" w:name="_ETM_Q1_288790"/>
      <w:bookmarkEnd w:id="89"/>
      <w:r>
        <w:rPr>
          <w:rtl/>
        </w:rPr>
        <w:t>עידית סילמן כל אנשי הליכוד, כל אנשי עוצמה יהודית, ימין</w:t>
      </w:r>
      <w:r>
        <w:rPr>
          <w:rFonts w:hint="cs"/>
          <w:rtl/>
        </w:rPr>
        <w:t xml:space="preserve"> </w:t>
      </w:r>
      <w:r>
        <w:rPr>
          <w:rFonts w:hint="eastAsia"/>
          <w:rtl/>
        </w:rPr>
        <w:t>–</w:t>
      </w:r>
      <w:r>
        <w:rPr>
          <w:rtl/>
        </w:rPr>
        <w:t xml:space="preserve"> </w:t>
      </w:r>
      <w:bookmarkStart w:id="90" w:name="_ETM_Q1_293390"/>
      <w:bookmarkEnd w:id="90"/>
      <w:r>
        <w:rPr>
          <w:rtl/>
        </w:rPr>
        <w:t>איזה ימין ואיזה נעליים</w:t>
      </w:r>
      <w:r>
        <w:rPr>
          <w:rFonts w:hint="cs"/>
          <w:rtl/>
        </w:rPr>
        <w:t>.</w:t>
      </w:r>
      <w:r>
        <w:rPr>
          <w:rtl/>
        </w:rPr>
        <w:t xml:space="preserve"> אתם יותר גרועים מהשמאל הכי קיצוני</w:t>
      </w:r>
      <w:r>
        <w:rPr>
          <w:rFonts w:hint="cs"/>
          <w:rtl/>
        </w:rPr>
        <w:t>,</w:t>
      </w:r>
      <w:r>
        <w:rPr>
          <w:rtl/>
        </w:rPr>
        <w:t xml:space="preserve"> </w:t>
      </w:r>
      <w:bookmarkStart w:id="91" w:name="_ETM_Q1_297990"/>
      <w:bookmarkEnd w:id="91"/>
      <w:r>
        <w:rPr>
          <w:rtl/>
        </w:rPr>
        <w:t>זה מה שקרה מהממשלה הזאת.</w:t>
      </w:r>
      <w:r>
        <w:rPr>
          <w:rFonts w:hint="cs"/>
          <w:rtl/>
        </w:rPr>
        <w:t xml:space="preserve"> </w:t>
      </w:r>
      <w:bookmarkStart w:id="92" w:name="_ETM_Q1_298000"/>
      <w:bookmarkEnd w:id="92"/>
      <w:r>
        <w:rPr>
          <w:rtl/>
        </w:rPr>
        <w:t xml:space="preserve">חיילים של מדינת ישראל כמו </w:t>
      </w:r>
      <w:bookmarkStart w:id="93" w:name="_ETM_Q1_302589"/>
      <w:bookmarkEnd w:id="93"/>
      <w:r>
        <w:rPr>
          <w:rtl/>
        </w:rPr>
        <w:t xml:space="preserve">ברווזים בצפון, במקום לקרוע את חיזבאללה, להשמיד את כל מה </w:t>
      </w:r>
      <w:bookmarkStart w:id="94" w:name="_ETM_Q1_307190"/>
      <w:bookmarkEnd w:id="94"/>
      <w:r>
        <w:rPr>
          <w:rtl/>
        </w:rPr>
        <w:t>שיש להם, עם אישור או בלי אישור</w:t>
      </w:r>
      <w:r>
        <w:rPr>
          <w:rFonts w:hint="cs"/>
          <w:rtl/>
        </w:rPr>
        <w:t>.</w:t>
      </w:r>
      <w:r>
        <w:rPr>
          <w:rtl/>
        </w:rPr>
        <w:t xml:space="preserve"> בושה</w:t>
      </w:r>
      <w:r>
        <w:rPr>
          <w:rFonts w:hint="cs"/>
          <w:rtl/>
        </w:rPr>
        <w:t>.</w:t>
      </w:r>
    </w:p>
    <w:p w:rsidR="006C1937" w:rsidRDefault="006C1937" w:rsidP="002B04B2">
      <w:pPr>
        <w:rPr>
          <w:rtl/>
        </w:rPr>
      </w:pPr>
    </w:p>
    <w:p w:rsidR="006C1937" w:rsidRDefault="006C1937" w:rsidP="002B04B2">
      <w:pPr>
        <w:pStyle w:val="af6"/>
        <w:keepNext/>
        <w:rPr>
          <w:rtl/>
        </w:rPr>
      </w:pPr>
      <w:bookmarkStart w:id="95" w:name="ET_yor_6423_12"/>
      <w:r w:rsidRPr="002B04B2">
        <w:rPr>
          <w:rStyle w:val="TagStyle"/>
          <w:rtl/>
        </w:rPr>
        <w:t xml:space="preserve"> &lt;&lt; יור &gt;&gt; </w:t>
      </w:r>
      <w:r>
        <w:rPr>
          <w:rtl/>
        </w:rPr>
        <w:t>היו"ר אמיר אוחנה:</w:t>
      </w:r>
      <w:r w:rsidRPr="002B04B2">
        <w:rPr>
          <w:rStyle w:val="TagStyle"/>
          <w:rtl/>
        </w:rPr>
        <w:t xml:space="preserve"> &lt;&lt; יור &gt;&gt;</w:t>
      </w:r>
      <w:r>
        <w:rPr>
          <w:rtl/>
        </w:rPr>
        <w:t xml:space="preserve"> </w:t>
      </w:r>
      <w:bookmarkEnd w:id="95"/>
    </w:p>
    <w:p w:rsidR="006C1937" w:rsidRDefault="006C1937" w:rsidP="002B04B2">
      <w:pPr>
        <w:pStyle w:val="KeepWithNext"/>
        <w:rPr>
          <w:rtl/>
        </w:rPr>
      </w:pPr>
    </w:p>
    <w:p w:rsidR="006C1937" w:rsidRDefault="006C1937" w:rsidP="002B04B2">
      <w:pPr>
        <w:rPr>
          <w:rtl/>
        </w:rPr>
      </w:pPr>
      <w:bookmarkStart w:id="96" w:name="_ETM_Q1_311000"/>
      <w:bookmarkStart w:id="97" w:name="_ETM_Q1_312750"/>
      <w:bookmarkEnd w:id="96"/>
      <w:bookmarkEnd w:id="97"/>
      <w:r>
        <w:rPr>
          <w:rtl/>
        </w:rPr>
        <w:t>חבר הכנסת יורא</w:t>
      </w:r>
      <w:r>
        <w:rPr>
          <w:rFonts w:hint="cs"/>
          <w:rtl/>
        </w:rPr>
        <w:t>י</w:t>
      </w:r>
      <w:r>
        <w:rPr>
          <w:rtl/>
        </w:rPr>
        <w:t xml:space="preserve"> לה</w:t>
      </w:r>
      <w:r>
        <w:rPr>
          <w:rFonts w:hint="cs"/>
          <w:rtl/>
        </w:rPr>
        <w:t>ב</w:t>
      </w:r>
      <w:r>
        <w:rPr>
          <w:rtl/>
        </w:rPr>
        <w:t xml:space="preserve"> </w:t>
      </w:r>
      <w:r>
        <w:rPr>
          <w:rFonts w:hint="cs"/>
          <w:rtl/>
        </w:rPr>
        <w:t>הרצנו,</w:t>
      </w:r>
      <w:r>
        <w:rPr>
          <w:rtl/>
        </w:rPr>
        <w:t xml:space="preserve"> בבקשה. אחריו</w:t>
      </w:r>
      <w:r>
        <w:rPr>
          <w:rFonts w:hint="cs"/>
          <w:rtl/>
        </w:rPr>
        <w:t xml:space="preserve"> </w:t>
      </w:r>
      <w:r>
        <w:rPr>
          <w:rFonts w:hint="eastAsia"/>
          <w:rtl/>
        </w:rPr>
        <w:t>–</w:t>
      </w:r>
      <w:r>
        <w:rPr>
          <w:rtl/>
        </w:rPr>
        <w:t xml:space="preserve"> חברת הכנסת טטיאנה </w:t>
      </w:r>
      <w:bookmarkStart w:id="98" w:name="_ETM_Q1_315729"/>
      <w:bookmarkEnd w:id="98"/>
      <w:r>
        <w:rPr>
          <w:rtl/>
        </w:rPr>
        <w:t>מזרסקי</w:t>
      </w:r>
      <w:r>
        <w:rPr>
          <w:rFonts w:hint="cs"/>
          <w:rtl/>
        </w:rPr>
        <w:t>.</w:t>
      </w:r>
    </w:p>
    <w:p w:rsidR="006C1937" w:rsidRDefault="006C1937" w:rsidP="002B04B2">
      <w:pPr>
        <w:rPr>
          <w:rtl/>
        </w:rPr>
      </w:pPr>
      <w:bookmarkStart w:id="99" w:name="_ETM_Q1_314000"/>
      <w:bookmarkEnd w:id="99"/>
    </w:p>
    <w:p w:rsidR="006C1937" w:rsidRDefault="006C1937" w:rsidP="002B04B2">
      <w:pPr>
        <w:pStyle w:val="a4"/>
        <w:keepNext/>
        <w:rPr>
          <w:rtl/>
        </w:rPr>
      </w:pPr>
      <w:bookmarkStart w:id="100" w:name="ET_speaker_5787_13"/>
      <w:r w:rsidRPr="002B04B2">
        <w:rPr>
          <w:rStyle w:val="TagStyle"/>
          <w:rtl/>
        </w:rPr>
        <w:t xml:space="preserve"> &lt;&lt; דובר &gt;&gt; </w:t>
      </w:r>
      <w:bookmarkStart w:id="101" w:name="_Toc230717250"/>
      <w:r>
        <w:rPr>
          <w:rtl/>
        </w:rPr>
        <w:t>יוראי להב הרצנו (יש עתיד):</w:t>
      </w:r>
      <w:bookmarkEnd w:id="101"/>
      <w:r w:rsidRPr="002B04B2">
        <w:rPr>
          <w:rStyle w:val="TagStyle"/>
          <w:rtl/>
        </w:rPr>
        <w:t xml:space="preserve"> &lt;&lt; דובר &gt;&gt;</w:t>
      </w:r>
      <w:r>
        <w:rPr>
          <w:rtl/>
        </w:rPr>
        <w:t xml:space="preserve"> </w:t>
      </w:r>
      <w:bookmarkEnd w:id="100"/>
    </w:p>
    <w:p w:rsidR="006C1937" w:rsidRDefault="006C1937" w:rsidP="002B04B2">
      <w:pPr>
        <w:pStyle w:val="KeepWithNext"/>
        <w:rPr>
          <w:rtl/>
        </w:rPr>
      </w:pPr>
    </w:p>
    <w:p w:rsidR="006C1937" w:rsidRDefault="006C1937" w:rsidP="002B04B2">
      <w:pPr>
        <w:rPr>
          <w:rtl/>
        </w:rPr>
      </w:pPr>
      <w:bookmarkStart w:id="102" w:name="_ETM_Q1_315000"/>
      <w:bookmarkEnd w:id="102"/>
      <w:r>
        <w:rPr>
          <w:rtl/>
        </w:rPr>
        <w:t>אני ממש מסכים</w:t>
      </w:r>
      <w:r>
        <w:rPr>
          <w:rFonts w:hint="cs"/>
          <w:rtl/>
        </w:rPr>
        <w:t xml:space="preserve"> עם סימון.</w:t>
      </w:r>
    </w:p>
    <w:p w:rsidR="006C1937" w:rsidRDefault="006C1937" w:rsidP="002B04B2">
      <w:pPr>
        <w:rPr>
          <w:rtl/>
        </w:rPr>
      </w:pPr>
      <w:bookmarkStart w:id="103" w:name="_ETM_Q1_320000"/>
      <w:bookmarkEnd w:id="103"/>
    </w:p>
    <w:p w:rsidR="006C1937" w:rsidRDefault="006C1937" w:rsidP="003810CD">
      <w:pPr>
        <w:rPr>
          <w:rtl/>
        </w:rPr>
      </w:pPr>
      <w:bookmarkStart w:id="104" w:name="_ETM_Q1_318000"/>
      <w:bookmarkStart w:id="105" w:name="_ETM_Q1_318709"/>
      <w:bookmarkStart w:id="106" w:name="_ETM_Q1_320019"/>
      <w:bookmarkEnd w:id="104"/>
      <w:bookmarkEnd w:id="105"/>
      <w:bookmarkEnd w:id="106"/>
      <w:r>
        <w:rPr>
          <w:rtl/>
        </w:rPr>
        <w:t xml:space="preserve">אדוני </w:t>
      </w:r>
      <w:r>
        <w:rPr>
          <w:rFonts w:hint="cs"/>
          <w:rtl/>
        </w:rPr>
        <w:t>ה</w:t>
      </w:r>
      <w:r>
        <w:rPr>
          <w:rtl/>
        </w:rPr>
        <w:t>יושב</w:t>
      </w:r>
      <w:r>
        <w:rPr>
          <w:rFonts w:hint="cs"/>
          <w:rtl/>
        </w:rPr>
        <w:t>-</w:t>
      </w:r>
      <w:r>
        <w:rPr>
          <w:rtl/>
        </w:rPr>
        <w:t xml:space="preserve">ראש, חבריי חברי הכנסת, אני רואה שהשרה גילה </w:t>
      </w:r>
      <w:bookmarkStart w:id="107" w:name="_ETM_Q1_324767"/>
      <w:bookmarkEnd w:id="107"/>
      <w:r>
        <w:rPr>
          <w:rtl/>
        </w:rPr>
        <w:t>גמליאל כאן</w:t>
      </w:r>
      <w:r>
        <w:rPr>
          <w:rFonts w:hint="cs"/>
          <w:rtl/>
        </w:rPr>
        <w:t>.</w:t>
      </w:r>
      <w:r>
        <w:rPr>
          <w:rtl/>
        </w:rPr>
        <w:t xml:space="preserve"> השרה גילה גמליאל הייתה השרה להגנת הסביבה, ואם </w:t>
      </w:r>
      <w:bookmarkStart w:id="108" w:name="_ETM_Q1_329515"/>
      <w:bookmarkEnd w:id="108"/>
      <w:r>
        <w:rPr>
          <w:rtl/>
        </w:rPr>
        <w:t>יורשה לי</w:t>
      </w:r>
      <w:r>
        <w:rPr>
          <w:rFonts w:hint="cs"/>
          <w:rtl/>
        </w:rPr>
        <w:t>,</w:t>
      </w:r>
      <w:r>
        <w:rPr>
          <w:rtl/>
        </w:rPr>
        <w:t xml:space="preserve"> שרה להגנת הסביבה מצוינת. בשבוע שעבר התקבלה החלטה </w:t>
      </w:r>
      <w:bookmarkStart w:id="109" w:name="_ETM_Q1_334263"/>
      <w:bookmarkEnd w:id="109"/>
      <w:proofErr w:type="spellStart"/>
      <w:r>
        <w:rPr>
          <w:rtl/>
        </w:rPr>
        <w:t>במל</w:t>
      </w:r>
      <w:r>
        <w:rPr>
          <w:rFonts w:hint="cs"/>
          <w:rtl/>
        </w:rPr>
        <w:t>"ל</w:t>
      </w:r>
      <w:proofErr w:type="spellEnd"/>
      <w:r>
        <w:rPr>
          <w:rtl/>
        </w:rPr>
        <w:t xml:space="preserve"> לפרק את הגוף שעוסק באיום משבר האקלים. כאילו ראוי </w:t>
      </w:r>
      <w:bookmarkStart w:id="110" w:name="_ETM_Q1_339011"/>
      <w:bookmarkEnd w:id="110"/>
      <w:r>
        <w:rPr>
          <w:rtl/>
        </w:rPr>
        <w:t>וטוב שישראל תעצום את העיניים מפני היערכות לאירועי קיצון</w:t>
      </w:r>
      <w:r>
        <w:rPr>
          <w:rFonts w:hint="cs"/>
          <w:rtl/>
        </w:rPr>
        <w:t>.</w:t>
      </w:r>
      <w:r>
        <w:rPr>
          <w:rtl/>
        </w:rPr>
        <w:t xml:space="preserve"> </w:t>
      </w:r>
      <w:bookmarkStart w:id="111" w:name="_ETM_Q1_344029"/>
      <w:bookmarkEnd w:id="111"/>
      <w:r>
        <w:rPr>
          <w:rtl/>
        </w:rPr>
        <w:t>רעידות אדמה, שרפות, גלי חום, סופות קור</w:t>
      </w:r>
      <w:r>
        <w:rPr>
          <w:rFonts w:hint="cs"/>
          <w:rtl/>
        </w:rPr>
        <w:t xml:space="preserve"> </w:t>
      </w:r>
      <w:bookmarkStart w:id="112" w:name="_ETM_Q1_351512"/>
      <w:bookmarkEnd w:id="112"/>
      <w:r>
        <w:rPr>
          <w:rFonts w:hint="cs"/>
          <w:rtl/>
        </w:rPr>
        <w:t>–</w:t>
      </w:r>
      <w:r>
        <w:rPr>
          <w:rtl/>
        </w:rPr>
        <w:t xml:space="preserve"> כל הדברים שהתרגשו </w:t>
      </w:r>
      <w:bookmarkStart w:id="113" w:name="_ETM_Q1_348969"/>
      <w:bookmarkEnd w:id="113"/>
      <w:r>
        <w:rPr>
          <w:rtl/>
        </w:rPr>
        <w:t xml:space="preserve">עלינו השנה, דברים שאמורים לקרות, אירועים שאמורים לקרות פעם במאות </w:t>
      </w:r>
      <w:bookmarkStart w:id="114" w:name="_ETM_Q1_353909"/>
      <w:bookmarkEnd w:id="114"/>
      <w:r>
        <w:rPr>
          <w:rtl/>
        </w:rPr>
        <w:t xml:space="preserve">שנים וקרו השנה ומאיימים על הביטחון הלאומי שלנו, מאיימים לפגוע </w:t>
      </w:r>
      <w:bookmarkStart w:id="115" w:name="_ETM_Q1_358849"/>
      <w:bookmarkEnd w:id="115"/>
      <w:r>
        <w:rPr>
          <w:rtl/>
        </w:rPr>
        <w:t>בתשתיות שלנו, באורחות החיים שלנו, בכלכלה שלנו</w:t>
      </w:r>
      <w:r>
        <w:rPr>
          <w:rFonts w:hint="cs"/>
          <w:rtl/>
        </w:rPr>
        <w:t xml:space="preserve"> –</w:t>
      </w:r>
      <w:r>
        <w:rPr>
          <w:rtl/>
        </w:rPr>
        <w:t xml:space="preserve"> ראוי </w:t>
      </w:r>
      <w:proofErr w:type="spellStart"/>
      <w:r>
        <w:rPr>
          <w:rtl/>
        </w:rPr>
        <w:t>שהמל</w:t>
      </w:r>
      <w:r>
        <w:rPr>
          <w:rFonts w:hint="cs"/>
          <w:rtl/>
        </w:rPr>
        <w:t>"</w:t>
      </w:r>
      <w:r>
        <w:rPr>
          <w:rtl/>
        </w:rPr>
        <w:t>ל</w:t>
      </w:r>
      <w:proofErr w:type="spellEnd"/>
      <w:r>
        <w:rPr>
          <w:rtl/>
        </w:rPr>
        <w:t xml:space="preserve">, </w:t>
      </w:r>
      <w:bookmarkStart w:id="116" w:name="_ETM_Q1_363789"/>
      <w:bookmarkEnd w:id="116"/>
      <w:r>
        <w:rPr>
          <w:rtl/>
        </w:rPr>
        <w:t>המועצה לביטחון לאומי</w:t>
      </w:r>
      <w:r>
        <w:rPr>
          <w:rFonts w:hint="cs"/>
          <w:rtl/>
        </w:rPr>
        <w:t>,</w:t>
      </w:r>
      <w:r>
        <w:rPr>
          <w:rtl/>
        </w:rPr>
        <w:t xml:space="preserve"> לא תתעסק בהם יותר</w:t>
      </w:r>
      <w:r>
        <w:rPr>
          <w:rFonts w:hint="cs"/>
          <w:rtl/>
        </w:rPr>
        <w:t>.</w:t>
      </w:r>
      <w:r>
        <w:rPr>
          <w:rtl/>
        </w:rPr>
        <w:t xml:space="preserve"> </w:t>
      </w:r>
      <w:bookmarkStart w:id="117" w:name="_ETM_Q1_369190"/>
      <w:bookmarkEnd w:id="117"/>
      <w:r>
        <w:rPr>
          <w:rtl/>
        </w:rPr>
        <w:t>כאילו שמה שהשלוש שנים האחרונות לימדו אותנו</w:t>
      </w:r>
      <w:r>
        <w:rPr>
          <w:rFonts w:hint="cs"/>
          <w:rtl/>
        </w:rPr>
        <w:t xml:space="preserve"> זה</w:t>
      </w:r>
      <w:r>
        <w:rPr>
          <w:rtl/>
        </w:rPr>
        <w:t xml:space="preserve"> שלעצום עיניים זאת </w:t>
      </w:r>
      <w:bookmarkStart w:id="118" w:name="_ETM_Q1_373026"/>
      <w:bookmarkEnd w:id="118"/>
      <w:r>
        <w:rPr>
          <w:rtl/>
        </w:rPr>
        <w:t xml:space="preserve">האסטרטגיה הטובה ביותר להתמודד עם איומים שמסכנים את מדינת ישראל </w:t>
      </w:r>
      <w:bookmarkStart w:id="119" w:name="_ETM_Q1_376863"/>
      <w:bookmarkEnd w:id="119"/>
      <w:r>
        <w:rPr>
          <w:rtl/>
        </w:rPr>
        <w:t>ואזרחי ישראל.</w:t>
      </w:r>
      <w:bookmarkStart w:id="120" w:name="_ETM_Q1_380899"/>
      <w:bookmarkEnd w:id="120"/>
    </w:p>
    <w:p w:rsidR="006C1937" w:rsidRDefault="006C1937" w:rsidP="002B04B2">
      <w:pPr>
        <w:rPr>
          <w:rtl/>
        </w:rPr>
      </w:pPr>
    </w:p>
    <w:p w:rsidR="006C1937" w:rsidRDefault="006C1937" w:rsidP="003810CD">
      <w:pPr>
        <w:rPr>
          <w:rtl/>
        </w:rPr>
      </w:pPr>
      <w:bookmarkStart w:id="121" w:name="_ETM_Q1_378000"/>
      <w:bookmarkEnd w:id="121"/>
      <w:r>
        <w:rPr>
          <w:rtl/>
        </w:rPr>
        <w:lastRenderedPageBreak/>
        <w:t xml:space="preserve">אני אומר, ההחלטה של </w:t>
      </w:r>
      <w:proofErr w:type="spellStart"/>
      <w:r>
        <w:rPr>
          <w:rtl/>
        </w:rPr>
        <w:t>המל</w:t>
      </w:r>
      <w:r>
        <w:rPr>
          <w:rFonts w:hint="cs"/>
          <w:rtl/>
        </w:rPr>
        <w:t>"</w:t>
      </w:r>
      <w:r>
        <w:rPr>
          <w:rtl/>
        </w:rPr>
        <w:t>ל</w:t>
      </w:r>
      <w:proofErr w:type="spellEnd"/>
      <w:r>
        <w:rPr>
          <w:rtl/>
        </w:rPr>
        <w:t xml:space="preserve"> להפסיק לעסוק בהתערערות האקלים מאיימת </w:t>
      </w:r>
      <w:bookmarkStart w:id="122" w:name="_ETM_Q1_385465"/>
      <w:bookmarkEnd w:id="122"/>
      <w:r>
        <w:rPr>
          <w:rtl/>
        </w:rPr>
        <w:t>ומסכנת את אזרחי ישראל באופן ישיר וממשי</w:t>
      </w:r>
      <w:r>
        <w:rPr>
          <w:rFonts w:hint="cs"/>
          <w:rtl/>
        </w:rPr>
        <w:t>.</w:t>
      </w:r>
      <w:r>
        <w:rPr>
          <w:rtl/>
        </w:rPr>
        <w:t xml:space="preserve"> </w:t>
      </w:r>
      <w:r>
        <w:rPr>
          <w:rFonts w:hint="cs"/>
          <w:rtl/>
        </w:rPr>
        <w:t>זו</w:t>
      </w:r>
      <w:r>
        <w:rPr>
          <w:rtl/>
        </w:rPr>
        <w:t>הי החלטה מופקרת</w:t>
      </w:r>
      <w:r>
        <w:rPr>
          <w:rFonts w:hint="cs"/>
          <w:rtl/>
        </w:rPr>
        <w:t>,</w:t>
      </w:r>
      <w:r>
        <w:rPr>
          <w:rtl/>
        </w:rPr>
        <w:t xml:space="preserve"> </w:t>
      </w:r>
      <w:bookmarkStart w:id="123" w:name="_ETM_Q1_390031"/>
      <w:bookmarkEnd w:id="123"/>
      <w:r>
        <w:rPr>
          <w:rtl/>
        </w:rPr>
        <w:t xml:space="preserve">וצריך לחזור </w:t>
      </w:r>
      <w:r>
        <w:rPr>
          <w:rFonts w:hint="cs"/>
          <w:rtl/>
        </w:rPr>
        <w:t>ממנה</w:t>
      </w:r>
      <w:r>
        <w:rPr>
          <w:rtl/>
        </w:rPr>
        <w:t xml:space="preserve">. </w:t>
      </w:r>
      <w:proofErr w:type="spellStart"/>
      <w:r>
        <w:rPr>
          <w:rtl/>
        </w:rPr>
        <w:t>המל</w:t>
      </w:r>
      <w:r>
        <w:rPr>
          <w:rFonts w:hint="cs"/>
          <w:rtl/>
        </w:rPr>
        <w:t>"</w:t>
      </w:r>
      <w:r>
        <w:rPr>
          <w:rtl/>
        </w:rPr>
        <w:t>ל</w:t>
      </w:r>
      <w:proofErr w:type="spellEnd"/>
      <w:r>
        <w:rPr>
          <w:rtl/>
        </w:rPr>
        <w:t xml:space="preserve"> צריך להמשיך ולעסוק בהתערערות האקלים</w:t>
      </w:r>
      <w:r>
        <w:rPr>
          <w:rFonts w:hint="cs"/>
          <w:rtl/>
        </w:rPr>
        <w:t>,</w:t>
      </w:r>
      <w:r>
        <w:rPr>
          <w:rtl/>
        </w:rPr>
        <w:t xml:space="preserve"> בהיערכות </w:t>
      </w:r>
      <w:bookmarkStart w:id="124" w:name="_ETM_Q1_394597"/>
      <w:bookmarkEnd w:id="124"/>
      <w:r>
        <w:rPr>
          <w:rtl/>
        </w:rPr>
        <w:t>לאירועי קיצון</w:t>
      </w:r>
      <w:r>
        <w:rPr>
          <w:rFonts w:hint="cs"/>
          <w:rtl/>
        </w:rPr>
        <w:t>,</w:t>
      </w:r>
      <w:r>
        <w:rPr>
          <w:rtl/>
        </w:rPr>
        <w:t xml:space="preserve"> ולוודא שאנחנו לכל הפחות נערכים למה שצפוי להגיע </w:t>
      </w:r>
      <w:bookmarkStart w:id="125" w:name="_ETM_Q1_399163"/>
      <w:bookmarkEnd w:id="125"/>
      <w:r>
        <w:rPr>
          <w:rtl/>
        </w:rPr>
        <w:t>אלינו, כי הוא יגיע. תודה.</w:t>
      </w:r>
    </w:p>
    <w:p w:rsidR="006C1937" w:rsidRDefault="006C1937" w:rsidP="009635F5">
      <w:pPr>
        <w:rPr>
          <w:rtl/>
        </w:rPr>
      </w:pPr>
    </w:p>
    <w:p w:rsidR="006C1937" w:rsidRDefault="006C1937" w:rsidP="002B04B2">
      <w:pPr>
        <w:pStyle w:val="af6"/>
        <w:keepNext/>
        <w:rPr>
          <w:rtl/>
        </w:rPr>
      </w:pPr>
      <w:bookmarkStart w:id="126" w:name="ET_yor_6423_14"/>
      <w:r w:rsidRPr="002B04B2">
        <w:rPr>
          <w:rStyle w:val="TagStyle"/>
          <w:rtl/>
        </w:rPr>
        <w:t xml:space="preserve"> &lt;&lt; יור &gt;&gt; </w:t>
      </w:r>
      <w:r>
        <w:rPr>
          <w:rtl/>
        </w:rPr>
        <w:t>היו"ר אמיר אוחנה:</w:t>
      </w:r>
      <w:r w:rsidRPr="002B04B2">
        <w:rPr>
          <w:rStyle w:val="TagStyle"/>
          <w:rtl/>
        </w:rPr>
        <w:t xml:space="preserve"> &lt;&lt; יור &gt;&gt;</w:t>
      </w:r>
      <w:r>
        <w:rPr>
          <w:rtl/>
        </w:rPr>
        <w:t xml:space="preserve"> </w:t>
      </w:r>
      <w:bookmarkEnd w:id="126"/>
    </w:p>
    <w:p w:rsidR="006C1937" w:rsidRDefault="006C1937" w:rsidP="002B04B2">
      <w:pPr>
        <w:pStyle w:val="KeepWithNext"/>
        <w:rPr>
          <w:rtl/>
        </w:rPr>
      </w:pPr>
    </w:p>
    <w:p w:rsidR="006C1937" w:rsidRDefault="006C1937" w:rsidP="003810CD">
      <w:pPr>
        <w:rPr>
          <w:rtl/>
        </w:rPr>
      </w:pPr>
      <w:bookmarkStart w:id="127" w:name="_ETM_Q1_401000"/>
      <w:bookmarkStart w:id="128" w:name="_ETM_Q1_404019"/>
      <w:bookmarkEnd w:id="127"/>
      <w:bookmarkEnd w:id="128"/>
      <w:r>
        <w:rPr>
          <w:rtl/>
        </w:rPr>
        <w:t>תודה רבה. חברת הכנסת טטיאנה מזרסקי</w:t>
      </w:r>
      <w:r>
        <w:rPr>
          <w:rFonts w:hint="cs"/>
          <w:rtl/>
        </w:rPr>
        <w:t>.</w:t>
      </w:r>
      <w:r>
        <w:rPr>
          <w:rtl/>
        </w:rPr>
        <w:t xml:space="preserve"> אחריה</w:t>
      </w:r>
      <w:r>
        <w:rPr>
          <w:rFonts w:hint="cs"/>
          <w:rtl/>
        </w:rPr>
        <w:t xml:space="preserve"> </w:t>
      </w:r>
      <w:r>
        <w:rPr>
          <w:rFonts w:hint="eastAsia"/>
          <w:rtl/>
        </w:rPr>
        <w:t>–</w:t>
      </w:r>
      <w:r>
        <w:rPr>
          <w:rtl/>
        </w:rPr>
        <w:t xml:space="preserve"> חבר הכנסת אבי </w:t>
      </w:r>
      <w:bookmarkStart w:id="129" w:name="_ETM_Q1_406279"/>
      <w:bookmarkEnd w:id="129"/>
      <w:r>
        <w:rPr>
          <w:rtl/>
        </w:rPr>
        <w:t>מ</w:t>
      </w:r>
      <w:r>
        <w:rPr>
          <w:rFonts w:hint="cs"/>
          <w:rtl/>
        </w:rPr>
        <w:t>ע</w:t>
      </w:r>
      <w:r>
        <w:rPr>
          <w:rtl/>
        </w:rPr>
        <w:t xml:space="preserve">וז. </w:t>
      </w:r>
      <w:bookmarkStart w:id="130" w:name="_ETM_Q1_409109"/>
      <w:bookmarkEnd w:id="130"/>
      <w:r>
        <w:rPr>
          <w:rtl/>
        </w:rPr>
        <w:t>בבקשה.</w:t>
      </w:r>
    </w:p>
    <w:p w:rsidR="006C1937" w:rsidRDefault="006C1937" w:rsidP="009635F5">
      <w:pPr>
        <w:rPr>
          <w:rtl/>
        </w:rPr>
      </w:pPr>
    </w:p>
    <w:p w:rsidR="006C1937" w:rsidRDefault="006C1937" w:rsidP="002B04B2">
      <w:pPr>
        <w:pStyle w:val="a4"/>
        <w:keepNext/>
        <w:rPr>
          <w:rtl/>
        </w:rPr>
      </w:pPr>
      <w:bookmarkStart w:id="131" w:name="ET_speaker_6228_15"/>
      <w:r w:rsidRPr="002B04B2">
        <w:rPr>
          <w:rStyle w:val="TagStyle"/>
          <w:rtl/>
        </w:rPr>
        <w:t xml:space="preserve"> &lt;&lt; דובר &gt;&gt; </w:t>
      </w:r>
      <w:bookmarkStart w:id="132" w:name="_Toc230717251"/>
      <w:r>
        <w:rPr>
          <w:rtl/>
        </w:rPr>
        <w:t>טטיאנה מזרסקי (יש עתיד):</w:t>
      </w:r>
      <w:bookmarkEnd w:id="132"/>
      <w:r w:rsidRPr="002B04B2">
        <w:rPr>
          <w:rStyle w:val="TagStyle"/>
          <w:rtl/>
        </w:rPr>
        <w:t xml:space="preserve"> &lt;&lt; דובר &gt;&gt;</w:t>
      </w:r>
      <w:r>
        <w:rPr>
          <w:rtl/>
        </w:rPr>
        <w:t xml:space="preserve"> </w:t>
      </w:r>
      <w:bookmarkEnd w:id="131"/>
    </w:p>
    <w:p w:rsidR="006C1937" w:rsidRDefault="006C1937" w:rsidP="002B04B2">
      <w:pPr>
        <w:pStyle w:val="KeepWithNext"/>
        <w:rPr>
          <w:rtl/>
        </w:rPr>
      </w:pPr>
    </w:p>
    <w:p w:rsidR="006C1937" w:rsidRDefault="006C1937" w:rsidP="002B04B2">
      <w:pPr>
        <w:rPr>
          <w:rtl/>
        </w:rPr>
      </w:pPr>
      <w:bookmarkStart w:id="133" w:name="_ETM_Q1_406000"/>
      <w:bookmarkStart w:id="134" w:name="_ETM_Q1_411079"/>
      <w:bookmarkEnd w:id="133"/>
      <w:bookmarkEnd w:id="134"/>
      <w:r>
        <w:rPr>
          <w:rtl/>
        </w:rPr>
        <w:t>אדוני היושב</w:t>
      </w:r>
      <w:r>
        <w:rPr>
          <w:rFonts w:hint="cs"/>
          <w:rtl/>
        </w:rPr>
        <w:t>-</w:t>
      </w:r>
      <w:r>
        <w:rPr>
          <w:rtl/>
        </w:rPr>
        <w:t xml:space="preserve">ראש, חבריי חברי הכנסת, מחר נציין בכנסת יום </w:t>
      </w:r>
      <w:bookmarkStart w:id="135" w:name="_ETM_Q1_415881"/>
      <w:bookmarkEnd w:id="135"/>
      <w:r>
        <w:rPr>
          <w:rtl/>
        </w:rPr>
        <w:t>מודעות לסרטן העור</w:t>
      </w:r>
      <w:r>
        <w:rPr>
          <w:rFonts w:hint="cs"/>
          <w:rtl/>
        </w:rPr>
        <w:t>,</w:t>
      </w:r>
      <w:r>
        <w:rPr>
          <w:rtl/>
        </w:rPr>
        <w:t xml:space="preserve"> וצוות המרפאה, מרפאת הכנסת, בשיתוף פעולה עם </w:t>
      </w:r>
      <w:bookmarkStart w:id="136" w:name="_ETM_Q1_420684"/>
      <w:bookmarkEnd w:id="136"/>
      <w:r>
        <w:rPr>
          <w:rtl/>
        </w:rPr>
        <w:t xml:space="preserve">העמותה הישראלית לסרטן העור, מזמינים את כולכם להגיע לבדיקות סקר </w:t>
      </w:r>
      <w:bookmarkStart w:id="137" w:name="_ETM_Q1_425487"/>
      <w:bookmarkEnd w:id="137"/>
      <w:r>
        <w:rPr>
          <w:rtl/>
        </w:rPr>
        <w:t>לגילוי מוקדם.</w:t>
      </w:r>
      <w:bookmarkStart w:id="138" w:name="_ETM_Q1_430589"/>
      <w:bookmarkEnd w:id="138"/>
    </w:p>
    <w:p w:rsidR="006C1937" w:rsidRDefault="006C1937" w:rsidP="002B04B2">
      <w:pPr>
        <w:rPr>
          <w:rtl/>
        </w:rPr>
      </w:pPr>
    </w:p>
    <w:p w:rsidR="006C1937" w:rsidRDefault="006C1937" w:rsidP="003810CD">
      <w:pPr>
        <w:rPr>
          <w:rtl/>
        </w:rPr>
      </w:pPr>
      <w:bookmarkStart w:id="139" w:name="_ETM_Q1_430000"/>
      <w:bookmarkEnd w:id="139"/>
      <w:r>
        <w:rPr>
          <w:rtl/>
        </w:rPr>
        <w:t>סרטן העור הוא אחד מסוגי הסרטן השכיחים בישראל</w:t>
      </w:r>
      <w:r>
        <w:rPr>
          <w:rFonts w:hint="cs"/>
          <w:rtl/>
        </w:rPr>
        <w:t>,</w:t>
      </w:r>
      <w:r>
        <w:rPr>
          <w:rtl/>
        </w:rPr>
        <w:t xml:space="preserve"> וכ</w:t>
      </w:r>
      <w:r>
        <w:rPr>
          <w:rFonts w:hint="cs"/>
          <w:rtl/>
        </w:rPr>
        <w:t>-200</w:t>
      </w:r>
      <w:r>
        <w:rPr>
          <w:rtl/>
        </w:rPr>
        <w:t xml:space="preserve"> אנשים </w:t>
      </w:r>
      <w:bookmarkStart w:id="140" w:name="_ETM_Q1_435565"/>
      <w:bookmarkEnd w:id="140"/>
      <w:r>
        <w:rPr>
          <w:rtl/>
        </w:rPr>
        <w:t xml:space="preserve">נפטרים בכל שנה מהמחלה, למרות שניתן למנוע ואף למגר כמעט </w:t>
      </w:r>
      <w:bookmarkStart w:id="141" w:name="_ETM_Q1_440542"/>
      <w:bookmarkEnd w:id="141"/>
      <w:r>
        <w:rPr>
          <w:rtl/>
        </w:rPr>
        <w:t xml:space="preserve">לחלוטין את המחלה. </w:t>
      </w:r>
      <w:bookmarkStart w:id="142" w:name="_ETM_Q1_445890"/>
      <w:bookmarkEnd w:id="142"/>
      <w:r>
        <w:rPr>
          <w:rtl/>
        </w:rPr>
        <w:t>לפני כ</w:t>
      </w:r>
      <w:r>
        <w:rPr>
          <w:rFonts w:hint="cs"/>
          <w:rtl/>
        </w:rPr>
        <w:t>חמש</w:t>
      </w:r>
      <w:r>
        <w:rPr>
          <w:rtl/>
        </w:rPr>
        <w:t xml:space="preserve"> שנים הכריז משרד הבריאות על ת</w:t>
      </w:r>
      <w:r>
        <w:rPr>
          <w:rFonts w:hint="cs"/>
          <w:rtl/>
        </w:rPr>
        <w:t>ו</w:t>
      </w:r>
      <w:r>
        <w:rPr>
          <w:rtl/>
        </w:rPr>
        <w:t xml:space="preserve">כנית לאומית למניעת </w:t>
      </w:r>
      <w:bookmarkStart w:id="143" w:name="_ETM_Q1_450847"/>
      <w:bookmarkEnd w:id="143"/>
      <w:r>
        <w:rPr>
          <w:rtl/>
        </w:rPr>
        <w:t xml:space="preserve">סרטן העור, אך התוכנית טרם פורסמה, טרם קודמה וטרם מיושמת, </w:t>
      </w:r>
      <w:bookmarkStart w:id="144" w:name="_ETM_Q1_455805"/>
      <w:bookmarkEnd w:id="144"/>
      <w:r>
        <w:rPr>
          <w:rtl/>
        </w:rPr>
        <w:t xml:space="preserve">ולא מקודמת בכלל. אני בעצמי ניהלתי שני דיונים בוועדת הבריאות </w:t>
      </w:r>
      <w:bookmarkStart w:id="145" w:name="_ETM_Q1_460763"/>
      <w:bookmarkEnd w:id="145"/>
      <w:r>
        <w:rPr>
          <w:rtl/>
        </w:rPr>
        <w:t>כדי לקדם את הנושא, אבל אין שום שינוי.</w:t>
      </w:r>
    </w:p>
    <w:p w:rsidR="006C1937" w:rsidRDefault="006C1937" w:rsidP="002B04B2">
      <w:pPr>
        <w:rPr>
          <w:rtl/>
        </w:rPr>
      </w:pPr>
    </w:p>
    <w:p w:rsidR="006C1937" w:rsidRDefault="006C1937" w:rsidP="003810CD">
      <w:pPr>
        <w:rPr>
          <w:rtl/>
        </w:rPr>
      </w:pPr>
      <w:bookmarkStart w:id="146" w:name="_ETM_Q1_465000"/>
      <w:bookmarkEnd w:id="146"/>
      <w:r>
        <w:rPr>
          <w:rtl/>
        </w:rPr>
        <w:t xml:space="preserve">בני נוער </w:t>
      </w:r>
      <w:bookmarkStart w:id="147" w:name="_ETM_Q1_465721"/>
      <w:bookmarkEnd w:id="147"/>
      <w:r>
        <w:rPr>
          <w:rtl/>
        </w:rPr>
        <w:t xml:space="preserve">נשרפים בגלל שימוש </w:t>
      </w:r>
      <w:r>
        <w:rPr>
          <w:rFonts w:hint="cs"/>
          <w:rtl/>
        </w:rPr>
        <w:t>מעוות</w:t>
      </w:r>
      <w:r>
        <w:rPr>
          <w:rtl/>
        </w:rPr>
        <w:t xml:space="preserve"> באינדקס הקרינה</w:t>
      </w:r>
      <w:r>
        <w:rPr>
          <w:rFonts w:hint="cs"/>
          <w:rtl/>
        </w:rPr>
        <w:t>,</w:t>
      </w:r>
      <w:r>
        <w:rPr>
          <w:rtl/>
        </w:rPr>
        <w:t xml:space="preserve"> </w:t>
      </w:r>
      <w:bookmarkStart w:id="148" w:name="_ETM_Q1_471019"/>
      <w:bookmarkEnd w:id="148"/>
      <w:r>
        <w:rPr>
          <w:rtl/>
        </w:rPr>
        <w:t>ללא שום מודעות להשלכות עתידיות</w:t>
      </w:r>
      <w:r>
        <w:rPr>
          <w:rFonts w:hint="cs"/>
          <w:rtl/>
        </w:rPr>
        <w:t xml:space="preserve">; </w:t>
      </w:r>
      <w:r>
        <w:rPr>
          <w:rtl/>
        </w:rPr>
        <w:t xml:space="preserve">קשישים שמפתחים נגעים מסוג מלנומה </w:t>
      </w:r>
      <w:bookmarkStart w:id="149" w:name="_ETM_Q1_475791"/>
      <w:bookmarkEnd w:id="149"/>
      <w:r>
        <w:rPr>
          <w:rtl/>
        </w:rPr>
        <w:t>אינם מאובחנים בזמן, וכשהם מאובחנים, זה עלול להיות מאוחר מדי</w:t>
      </w:r>
      <w:r>
        <w:rPr>
          <w:rFonts w:hint="cs"/>
          <w:rtl/>
        </w:rPr>
        <w:t>,</w:t>
      </w:r>
      <w:r>
        <w:rPr>
          <w:rtl/>
        </w:rPr>
        <w:t xml:space="preserve"> </w:t>
      </w:r>
      <w:bookmarkStart w:id="150" w:name="_ETM_Q1_480564"/>
      <w:bookmarkEnd w:id="150"/>
      <w:r>
        <w:rPr>
          <w:rtl/>
        </w:rPr>
        <w:t>כשיש היום טיפולים יעילים כשמגלים סרטן מוקדם.</w:t>
      </w:r>
    </w:p>
    <w:p w:rsidR="006C1937" w:rsidRDefault="006C1937" w:rsidP="002B04B2">
      <w:pPr>
        <w:rPr>
          <w:rtl/>
        </w:rPr>
      </w:pPr>
    </w:p>
    <w:p w:rsidR="006C1937" w:rsidRDefault="006C1937" w:rsidP="002B04B2">
      <w:pPr>
        <w:rPr>
          <w:rtl/>
        </w:rPr>
      </w:pPr>
      <w:bookmarkStart w:id="151" w:name="_ETM_Q1_487000"/>
      <w:bookmarkEnd w:id="151"/>
      <w:r>
        <w:rPr>
          <w:rtl/>
        </w:rPr>
        <w:t xml:space="preserve">אני חסידה של </w:t>
      </w:r>
      <w:bookmarkStart w:id="152" w:name="_ETM_Q1_485336"/>
      <w:bookmarkEnd w:id="152"/>
      <w:r>
        <w:rPr>
          <w:rtl/>
        </w:rPr>
        <w:t xml:space="preserve">רפואה </w:t>
      </w:r>
      <w:bookmarkStart w:id="153" w:name="_ETM_Q1_490119"/>
      <w:bookmarkEnd w:id="153"/>
      <w:r>
        <w:rPr>
          <w:rtl/>
        </w:rPr>
        <w:t xml:space="preserve">מונעת, ואנחנו חייבים להשקיע יותר בהסברה, בחינוך, במיוחד בקרב הצעירים </w:t>
      </w:r>
      <w:bookmarkStart w:id="154" w:name="_ETM_Q1_496219"/>
      <w:bookmarkEnd w:id="154"/>
      <w:r>
        <w:rPr>
          <w:rtl/>
        </w:rPr>
        <w:t>והגיל השלישי. אבחון מוקדם מצי</w:t>
      </w:r>
      <w:r>
        <w:rPr>
          <w:rFonts w:hint="cs"/>
          <w:rtl/>
        </w:rPr>
        <w:t>ל</w:t>
      </w:r>
      <w:r>
        <w:rPr>
          <w:rtl/>
        </w:rPr>
        <w:t xml:space="preserve"> חיים ומונע סבל מיותר</w:t>
      </w:r>
      <w:r>
        <w:rPr>
          <w:rFonts w:hint="cs"/>
          <w:rtl/>
        </w:rPr>
        <w:t>.</w:t>
      </w:r>
    </w:p>
    <w:p w:rsidR="006C1937" w:rsidRDefault="006C1937" w:rsidP="009635F5">
      <w:pPr>
        <w:rPr>
          <w:rtl/>
        </w:rPr>
      </w:pPr>
    </w:p>
    <w:p w:rsidR="006C1937" w:rsidRDefault="006C1937" w:rsidP="002B04B2">
      <w:pPr>
        <w:pStyle w:val="af6"/>
        <w:keepNext/>
        <w:rPr>
          <w:rtl/>
        </w:rPr>
      </w:pPr>
      <w:bookmarkStart w:id="155" w:name="ET_yor_6423_16"/>
      <w:r w:rsidRPr="002B04B2">
        <w:rPr>
          <w:rStyle w:val="TagStyle"/>
          <w:rtl/>
        </w:rPr>
        <w:t xml:space="preserve"> &lt;&lt; יור &gt;&gt; </w:t>
      </w:r>
      <w:r>
        <w:rPr>
          <w:rtl/>
        </w:rPr>
        <w:t>היו"ר אמיר אוחנה:</w:t>
      </w:r>
      <w:r w:rsidRPr="002B04B2">
        <w:rPr>
          <w:rStyle w:val="TagStyle"/>
          <w:rtl/>
        </w:rPr>
        <w:t xml:space="preserve"> &lt;&lt; יור &gt;&gt;</w:t>
      </w:r>
      <w:r>
        <w:rPr>
          <w:rtl/>
        </w:rPr>
        <w:t xml:space="preserve"> </w:t>
      </w:r>
      <w:bookmarkEnd w:id="155"/>
    </w:p>
    <w:p w:rsidR="006C1937" w:rsidRDefault="006C1937" w:rsidP="002B04B2">
      <w:pPr>
        <w:pStyle w:val="KeepWithNext"/>
        <w:rPr>
          <w:rtl/>
        </w:rPr>
      </w:pPr>
    </w:p>
    <w:p w:rsidR="006C1937" w:rsidRDefault="006C1937" w:rsidP="002B04B2">
      <w:pPr>
        <w:rPr>
          <w:rtl/>
        </w:rPr>
      </w:pPr>
      <w:bookmarkStart w:id="156" w:name="_ETM_Q1_502000"/>
      <w:bookmarkStart w:id="157" w:name="_ETM_Q1_502799"/>
      <w:bookmarkEnd w:id="156"/>
      <w:bookmarkEnd w:id="157"/>
      <w:r>
        <w:rPr>
          <w:rtl/>
        </w:rPr>
        <w:t>תודה רבה. חבר הכנסת אבי מ</w:t>
      </w:r>
      <w:r>
        <w:rPr>
          <w:rFonts w:hint="cs"/>
          <w:rtl/>
        </w:rPr>
        <w:t>ע</w:t>
      </w:r>
      <w:r>
        <w:rPr>
          <w:rtl/>
        </w:rPr>
        <w:t>וז, ואחריו</w:t>
      </w:r>
      <w:r>
        <w:rPr>
          <w:rFonts w:hint="cs"/>
          <w:rtl/>
        </w:rPr>
        <w:t xml:space="preserve"> </w:t>
      </w:r>
      <w:r>
        <w:rPr>
          <w:rFonts w:hint="eastAsia"/>
          <w:rtl/>
        </w:rPr>
        <w:t>–</w:t>
      </w:r>
      <w:r>
        <w:rPr>
          <w:rtl/>
        </w:rPr>
        <w:t xml:space="preserve"> חברת הכנסת מ</w:t>
      </w:r>
      <w:r>
        <w:rPr>
          <w:rFonts w:hint="cs"/>
          <w:rtl/>
        </w:rPr>
        <w:t>ט</w:t>
      </w:r>
      <w:r>
        <w:rPr>
          <w:rtl/>
        </w:rPr>
        <w:t xml:space="preserve">י </w:t>
      </w:r>
      <w:bookmarkStart w:id="158" w:name="_ETM_Q1_506009"/>
      <w:bookmarkEnd w:id="158"/>
      <w:r>
        <w:rPr>
          <w:rtl/>
        </w:rPr>
        <w:t xml:space="preserve">צרפתי </w:t>
      </w:r>
      <w:r>
        <w:rPr>
          <w:rFonts w:hint="cs"/>
          <w:rtl/>
        </w:rPr>
        <w:t>רכ</w:t>
      </w:r>
      <w:r>
        <w:rPr>
          <w:rtl/>
        </w:rPr>
        <w:t>בי</w:t>
      </w:r>
      <w:r>
        <w:rPr>
          <w:rFonts w:hint="cs"/>
          <w:rtl/>
        </w:rPr>
        <w:t>.</w:t>
      </w:r>
      <w:r>
        <w:rPr>
          <w:rtl/>
        </w:rPr>
        <w:t xml:space="preserve"> בבקשה.</w:t>
      </w:r>
    </w:p>
    <w:p w:rsidR="006C1937" w:rsidRDefault="006C1937" w:rsidP="00801E41">
      <w:pPr>
        <w:rPr>
          <w:rtl/>
        </w:rPr>
      </w:pPr>
      <w:bookmarkStart w:id="159" w:name="_ETM_Q1_509000"/>
      <w:bookmarkEnd w:id="159"/>
    </w:p>
    <w:p w:rsidR="006C1937" w:rsidRDefault="006C1937" w:rsidP="00801E41">
      <w:pPr>
        <w:pStyle w:val="a4"/>
        <w:keepNext/>
        <w:rPr>
          <w:rtl/>
        </w:rPr>
      </w:pPr>
      <w:bookmarkStart w:id="160" w:name="ET_speaker_6153_18"/>
      <w:r w:rsidRPr="00801E41">
        <w:rPr>
          <w:rStyle w:val="TagStyle"/>
          <w:rtl/>
        </w:rPr>
        <w:t xml:space="preserve"> &lt;&lt; דובר &gt;&gt; </w:t>
      </w:r>
      <w:bookmarkStart w:id="161" w:name="_Toc230717252"/>
      <w:r>
        <w:rPr>
          <w:rtl/>
        </w:rPr>
        <w:t>אבי מעוז (נעם):</w:t>
      </w:r>
      <w:bookmarkEnd w:id="161"/>
      <w:r w:rsidRPr="00801E41">
        <w:rPr>
          <w:rStyle w:val="TagStyle"/>
          <w:rtl/>
        </w:rPr>
        <w:t xml:space="preserve"> &lt;&lt; דובר &gt;&gt;</w:t>
      </w:r>
      <w:r>
        <w:rPr>
          <w:rtl/>
        </w:rPr>
        <w:t xml:space="preserve"> </w:t>
      </w:r>
      <w:bookmarkEnd w:id="160"/>
    </w:p>
    <w:p w:rsidR="006C1937" w:rsidRPr="00801E41" w:rsidRDefault="006C1937" w:rsidP="00801E41">
      <w:pPr>
        <w:rPr>
          <w:rtl/>
        </w:rPr>
      </w:pPr>
      <w:bookmarkStart w:id="162" w:name="_ETM_Q1_508000"/>
      <w:bookmarkEnd w:id="162"/>
    </w:p>
    <w:p w:rsidR="006C1937" w:rsidRDefault="006C1937" w:rsidP="003810CD">
      <w:pPr>
        <w:rPr>
          <w:rtl/>
        </w:rPr>
      </w:pPr>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163" w:name="_ETM_Q1_516239"/>
      <w:bookmarkEnd w:id="163"/>
      <w:r>
        <w:rPr>
          <w:rtl/>
        </w:rPr>
        <w:t>הרמטכ</w:t>
      </w:r>
      <w:r>
        <w:rPr>
          <w:rFonts w:hint="cs"/>
          <w:rtl/>
        </w:rPr>
        <w:t>"</w:t>
      </w:r>
      <w:r>
        <w:rPr>
          <w:rtl/>
        </w:rPr>
        <w:t xml:space="preserve">ל החליט להדיח את </w:t>
      </w:r>
      <w:proofErr w:type="spellStart"/>
      <w:r>
        <w:rPr>
          <w:rtl/>
        </w:rPr>
        <w:t>הפצ</w:t>
      </w:r>
      <w:r>
        <w:rPr>
          <w:rFonts w:hint="cs"/>
          <w:rtl/>
        </w:rPr>
        <w:t>"</w:t>
      </w:r>
      <w:r>
        <w:rPr>
          <w:rtl/>
        </w:rPr>
        <w:t>רית</w:t>
      </w:r>
      <w:proofErr w:type="spellEnd"/>
      <w:r>
        <w:rPr>
          <w:rtl/>
        </w:rPr>
        <w:t xml:space="preserve"> בעקבות החשדות נגדה בפרשת הסרטון </w:t>
      </w:r>
      <w:bookmarkStart w:id="164" w:name="_ETM_Q1_519668"/>
      <w:bookmarkEnd w:id="164"/>
      <w:r>
        <w:rPr>
          <w:rtl/>
        </w:rPr>
        <w:t xml:space="preserve">משדה תימן. </w:t>
      </w:r>
      <w:bookmarkStart w:id="165" w:name="_ETM_Q1_524869"/>
      <w:bookmarkEnd w:id="165"/>
      <w:r>
        <w:rPr>
          <w:rtl/>
        </w:rPr>
        <w:t>אנחנו שנה ו</w:t>
      </w:r>
      <w:r>
        <w:rPr>
          <w:rFonts w:hint="cs"/>
          <w:rtl/>
        </w:rPr>
        <w:t>עשרה</w:t>
      </w:r>
      <w:r>
        <w:rPr>
          <w:rtl/>
        </w:rPr>
        <w:t xml:space="preserve"> חודשים לאחר מעשה הנבלה המתועב של </w:t>
      </w:r>
      <w:proofErr w:type="spellStart"/>
      <w:r>
        <w:rPr>
          <w:rtl/>
        </w:rPr>
        <w:lastRenderedPageBreak/>
        <w:t>הפצ</w:t>
      </w:r>
      <w:r>
        <w:rPr>
          <w:rFonts w:hint="cs"/>
          <w:rtl/>
        </w:rPr>
        <w:t>"</w:t>
      </w:r>
      <w:r>
        <w:rPr>
          <w:rtl/>
        </w:rPr>
        <w:t>רית</w:t>
      </w:r>
      <w:proofErr w:type="spellEnd"/>
      <w:r>
        <w:rPr>
          <w:rtl/>
        </w:rPr>
        <w:t xml:space="preserve">, </w:t>
      </w:r>
      <w:bookmarkStart w:id="166" w:name="_ETM_Q1_529282"/>
      <w:bookmarkEnd w:id="166"/>
      <w:r>
        <w:rPr>
          <w:rtl/>
        </w:rPr>
        <w:t xml:space="preserve">שהורתה להדליף את הסרטון שלא היה בו כלום וגרמה בכך </w:t>
      </w:r>
      <w:bookmarkStart w:id="167" w:name="_ETM_Q1_533695"/>
      <w:bookmarkEnd w:id="167"/>
      <w:r>
        <w:rPr>
          <w:rtl/>
        </w:rPr>
        <w:t>נזק בלתי נתפס למדינת ישראל, לחיילי צה"ל ולחטופים</w:t>
      </w:r>
      <w:r>
        <w:rPr>
          <w:rFonts w:hint="cs"/>
          <w:rtl/>
        </w:rPr>
        <w:t>.</w:t>
      </w:r>
      <w:bookmarkStart w:id="168" w:name="_ETM_Q1_539130"/>
      <w:bookmarkEnd w:id="168"/>
    </w:p>
    <w:p w:rsidR="006C1937" w:rsidRDefault="006C1937" w:rsidP="003810CD">
      <w:pPr>
        <w:rPr>
          <w:rtl/>
        </w:rPr>
      </w:pPr>
      <w:bookmarkStart w:id="169" w:name="_ETM_Q1_536000"/>
      <w:bookmarkEnd w:id="169"/>
      <w:r>
        <w:rPr>
          <w:rtl/>
        </w:rPr>
        <w:t>אנחנו שבעה חודשים לאחר שהרשעות הזאת נחשפה</w:t>
      </w:r>
      <w:bookmarkStart w:id="170" w:name="_ETM_Q1_544219"/>
      <w:bookmarkEnd w:id="170"/>
      <w:r>
        <w:rPr>
          <w:rFonts w:hint="cs"/>
          <w:rtl/>
        </w:rPr>
        <w:t xml:space="preserve">, </w:t>
      </w:r>
      <w:bookmarkStart w:id="171" w:name="_ETM_Q1_543000"/>
      <w:bookmarkEnd w:id="171"/>
      <w:r>
        <w:rPr>
          <w:rtl/>
        </w:rPr>
        <w:t xml:space="preserve">וזה הזמן </w:t>
      </w:r>
      <w:bookmarkStart w:id="172" w:name="_ETM_Q1_546010"/>
      <w:bookmarkEnd w:id="172"/>
      <w:r>
        <w:rPr>
          <w:rtl/>
        </w:rPr>
        <w:t>להעמיד את הרמטכ"ל למבחן פשוט, מבחן בוזגלו</w:t>
      </w:r>
      <w:r>
        <w:rPr>
          <w:rFonts w:hint="cs"/>
          <w:rtl/>
        </w:rPr>
        <w:t>:</w:t>
      </w:r>
      <w:r>
        <w:rPr>
          <w:rtl/>
        </w:rPr>
        <w:t xml:space="preserve"> תומר</w:t>
      </w:r>
      <w:r>
        <w:rPr>
          <w:rFonts w:hint="cs"/>
          <w:rtl/>
        </w:rPr>
        <w:t>-</w:t>
      </w:r>
      <w:r>
        <w:rPr>
          <w:rtl/>
        </w:rPr>
        <w:t xml:space="preserve">ירושלמי לא </w:t>
      </w:r>
      <w:bookmarkStart w:id="173" w:name="_ETM_Q1_551399"/>
      <w:bookmarkEnd w:id="173"/>
      <w:r>
        <w:rPr>
          <w:rtl/>
        </w:rPr>
        <w:t>נשלחה על ידי הרמטכ"ל למחבוש של 30 יום</w:t>
      </w:r>
      <w:r>
        <w:rPr>
          <w:rFonts w:hint="cs"/>
          <w:rtl/>
        </w:rPr>
        <w:t>;</w:t>
      </w:r>
      <w:r>
        <w:rPr>
          <w:rtl/>
        </w:rPr>
        <w:t xml:space="preserve"> </w:t>
      </w:r>
      <w:bookmarkStart w:id="174" w:name="_ETM_Q1_557809"/>
      <w:bookmarkEnd w:id="174"/>
      <w:r>
        <w:rPr>
          <w:rtl/>
        </w:rPr>
        <w:t>לעומתה, החייל שענד את פ</w:t>
      </w:r>
      <w:r>
        <w:rPr>
          <w:rFonts w:hint="cs"/>
          <w:rtl/>
        </w:rPr>
        <w:t>א</w:t>
      </w:r>
      <w:r>
        <w:rPr>
          <w:rtl/>
        </w:rPr>
        <w:t xml:space="preserve">ץ' </w:t>
      </w:r>
      <w:r>
        <w:rPr>
          <w:rFonts w:hint="cs"/>
          <w:rtl/>
        </w:rPr>
        <w:t>"</w:t>
      </w:r>
      <w:r>
        <w:rPr>
          <w:rtl/>
        </w:rPr>
        <w:t>משיח</w:t>
      </w:r>
      <w:r>
        <w:rPr>
          <w:rFonts w:hint="cs"/>
          <w:rtl/>
        </w:rPr>
        <w:t>"</w:t>
      </w:r>
      <w:r>
        <w:rPr>
          <w:rtl/>
        </w:rPr>
        <w:t xml:space="preserve"> </w:t>
      </w:r>
      <w:bookmarkStart w:id="175" w:name="_ETM_Q1_563359"/>
      <w:bookmarkEnd w:id="175"/>
      <w:r>
        <w:rPr>
          <w:rtl/>
        </w:rPr>
        <w:t xml:space="preserve">נשלח למחבוש של 30 יום. עכשיו, אינני יודע אם קוראים </w:t>
      </w:r>
      <w:bookmarkStart w:id="176" w:name="_ETM_Q1_568789"/>
      <w:bookmarkEnd w:id="176"/>
      <w:r>
        <w:rPr>
          <w:rtl/>
        </w:rPr>
        <w:t>לו בוזגלו</w:t>
      </w:r>
      <w:r>
        <w:rPr>
          <w:rFonts w:hint="cs"/>
          <w:rtl/>
        </w:rPr>
        <w:t>,</w:t>
      </w:r>
      <w:r>
        <w:rPr>
          <w:rtl/>
        </w:rPr>
        <w:t xml:space="preserve"> אבל אדוני הרמטכ"ל, נכשלת בגדול במבחן בוזגלו. תודה</w:t>
      </w:r>
      <w:r>
        <w:rPr>
          <w:rFonts w:hint="cs"/>
          <w:rtl/>
        </w:rPr>
        <w:t>.</w:t>
      </w:r>
    </w:p>
    <w:p w:rsidR="006C1937" w:rsidRDefault="006C1937" w:rsidP="00801E41">
      <w:pPr>
        <w:rPr>
          <w:rtl/>
        </w:rPr>
      </w:pPr>
    </w:p>
    <w:p w:rsidR="006C1937" w:rsidRDefault="006C1937" w:rsidP="00801E41">
      <w:pPr>
        <w:pStyle w:val="af6"/>
        <w:keepNext/>
        <w:rPr>
          <w:rtl/>
        </w:rPr>
      </w:pPr>
      <w:bookmarkStart w:id="177" w:name="ET_yor_6423_19"/>
      <w:r w:rsidRPr="00801E41">
        <w:rPr>
          <w:rStyle w:val="TagStyle"/>
          <w:rtl/>
        </w:rPr>
        <w:t xml:space="preserve"> &lt;&lt; יור &gt;&gt; </w:t>
      </w:r>
      <w:r>
        <w:rPr>
          <w:rtl/>
        </w:rPr>
        <w:t>היו"ר אמיר אוחנה:</w:t>
      </w:r>
      <w:r w:rsidRPr="00801E41">
        <w:rPr>
          <w:rStyle w:val="TagStyle"/>
          <w:rtl/>
        </w:rPr>
        <w:t xml:space="preserve"> &lt;&lt; יור &gt;&gt;</w:t>
      </w:r>
      <w:r>
        <w:rPr>
          <w:rtl/>
        </w:rPr>
        <w:t xml:space="preserve"> </w:t>
      </w:r>
      <w:bookmarkEnd w:id="177"/>
    </w:p>
    <w:p w:rsidR="006C1937" w:rsidRDefault="006C1937" w:rsidP="00801E41">
      <w:pPr>
        <w:pStyle w:val="KeepWithNext"/>
        <w:rPr>
          <w:rtl/>
        </w:rPr>
      </w:pPr>
    </w:p>
    <w:p w:rsidR="006C1937" w:rsidRDefault="006C1937" w:rsidP="003810CD">
      <w:pPr>
        <w:rPr>
          <w:rtl/>
        </w:rPr>
      </w:pPr>
      <w:bookmarkStart w:id="178" w:name="_ETM_Q1_574719"/>
      <w:bookmarkEnd w:id="178"/>
      <w:r>
        <w:rPr>
          <w:rtl/>
        </w:rPr>
        <w:t>תודה רבה. חברת הכנסת מ</w:t>
      </w:r>
      <w:r>
        <w:rPr>
          <w:rFonts w:hint="cs"/>
          <w:rtl/>
        </w:rPr>
        <w:t>ט</w:t>
      </w:r>
      <w:r>
        <w:rPr>
          <w:rtl/>
        </w:rPr>
        <w:t>י צרפת</w:t>
      </w:r>
      <w:r>
        <w:rPr>
          <w:rFonts w:hint="cs"/>
          <w:rtl/>
        </w:rPr>
        <w:t>י</w:t>
      </w:r>
      <w:r>
        <w:rPr>
          <w:rtl/>
        </w:rPr>
        <w:t xml:space="preserve"> </w:t>
      </w:r>
      <w:r>
        <w:rPr>
          <w:rFonts w:hint="cs"/>
          <w:rtl/>
        </w:rPr>
        <w:t xml:space="preserve">הרכבי. </w:t>
      </w:r>
      <w:r>
        <w:rPr>
          <w:rtl/>
        </w:rPr>
        <w:t>אחריה</w:t>
      </w:r>
      <w:r>
        <w:rPr>
          <w:rFonts w:hint="cs"/>
          <w:rtl/>
        </w:rPr>
        <w:t xml:space="preserve"> </w:t>
      </w:r>
      <w:r>
        <w:rPr>
          <w:rFonts w:hint="eastAsia"/>
          <w:rtl/>
        </w:rPr>
        <w:t>–</w:t>
      </w:r>
      <w:r>
        <w:rPr>
          <w:rtl/>
        </w:rPr>
        <w:t xml:space="preserve"> חברת הכנסת </w:t>
      </w:r>
      <w:bookmarkStart w:id="179" w:name="_ETM_Q1_577494"/>
      <w:bookmarkEnd w:id="179"/>
      <w:r>
        <w:rPr>
          <w:rFonts w:hint="cs"/>
          <w:rtl/>
        </w:rPr>
        <w:t xml:space="preserve">לימור סון הר מלך. </w:t>
      </w:r>
      <w:r>
        <w:rPr>
          <w:rtl/>
        </w:rPr>
        <w:t>בבקשה.</w:t>
      </w:r>
    </w:p>
    <w:p w:rsidR="006C1937" w:rsidRDefault="006C1937" w:rsidP="008A288B">
      <w:pPr>
        <w:rPr>
          <w:rtl/>
        </w:rPr>
      </w:pPr>
      <w:bookmarkStart w:id="180" w:name="_ETM_Q1_576000"/>
      <w:bookmarkEnd w:id="180"/>
    </w:p>
    <w:p w:rsidR="006C1937" w:rsidRDefault="006C1937" w:rsidP="004669AE">
      <w:pPr>
        <w:pStyle w:val="a4"/>
        <w:keepNext/>
        <w:rPr>
          <w:rtl/>
        </w:rPr>
      </w:pPr>
      <w:bookmarkStart w:id="181" w:name="ET_speaker_6359_3"/>
      <w:r w:rsidRPr="004669AE">
        <w:rPr>
          <w:rStyle w:val="TagStyle"/>
          <w:rtl/>
        </w:rPr>
        <w:t>&lt;&lt; דובר &gt;&gt;</w:t>
      </w:r>
      <w:r w:rsidRPr="00564FEA">
        <w:rPr>
          <w:rStyle w:val="TagStyle"/>
          <w:rtl/>
        </w:rPr>
        <w:t xml:space="preserve"> </w:t>
      </w:r>
      <w:bookmarkStart w:id="182" w:name="_Toc230717253"/>
      <w:r>
        <w:rPr>
          <w:rtl/>
        </w:rPr>
        <w:t>מטי צרפתי הרכבי (יש עתיד):</w:t>
      </w:r>
      <w:bookmarkEnd w:id="182"/>
      <w:r w:rsidRPr="00564FEA">
        <w:rPr>
          <w:rStyle w:val="TagStyle"/>
          <w:rtl/>
        </w:rPr>
        <w:t xml:space="preserve"> </w:t>
      </w:r>
      <w:r w:rsidRPr="004669AE">
        <w:rPr>
          <w:rStyle w:val="TagStyle"/>
          <w:rtl/>
        </w:rPr>
        <w:t>&lt;&lt; דובר &gt;&gt;</w:t>
      </w:r>
      <w:r>
        <w:rPr>
          <w:rtl/>
        </w:rPr>
        <w:t xml:space="preserve"> </w:t>
      </w:r>
      <w:bookmarkEnd w:id="181"/>
    </w:p>
    <w:p w:rsidR="006C1937" w:rsidRDefault="006C1937" w:rsidP="004669AE">
      <w:pPr>
        <w:pStyle w:val="KeepWithNext"/>
        <w:rPr>
          <w:rtl/>
        </w:rPr>
      </w:pPr>
    </w:p>
    <w:p w:rsidR="006C1937" w:rsidRDefault="006C1937" w:rsidP="006F301C">
      <w:pPr>
        <w:rPr>
          <w:rtl/>
        </w:rPr>
      </w:pPr>
      <w:r>
        <w:rPr>
          <w:rFonts w:hint="cs"/>
          <w:rtl/>
        </w:rPr>
        <w:t xml:space="preserve">תודה רבה, אדוני היושב-ראש. חבריי חברי הכנסת, אתם יודעים שהארכיון זוכר </w:t>
      </w:r>
      <w:bookmarkStart w:id="183" w:name="_ETM_Q2_166327"/>
      <w:bookmarkEnd w:id="183"/>
      <w:r>
        <w:rPr>
          <w:rFonts w:hint="cs"/>
          <w:rtl/>
        </w:rPr>
        <w:t xml:space="preserve">הכול, אז אני רוצה לשתף מה אמר נתניהו בפתח הישיבה הראשונה של ממשלת ההפקרה </w:t>
      </w:r>
      <w:r>
        <w:rPr>
          <w:rtl/>
        </w:rPr>
        <w:t>–</w:t>
      </w:r>
      <w:r>
        <w:rPr>
          <w:rFonts w:hint="cs"/>
          <w:rtl/>
        </w:rPr>
        <w:t xml:space="preserve"> ואני מצטטת אותו:</w:t>
      </w:r>
      <w:r>
        <w:rPr>
          <w:rFonts w:hint="cs"/>
        </w:rPr>
        <w:t xml:space="preserve"> </w:t>
      </w:r>
      <w:r>
        <w:rPr>
          <w:rFonts w:hint="cs"/>
          <w:rtl/>
        </w:rPr>
        <w:t xml:space="preserve">זהו באמת יום חג. הספקתי לפגוש הרבה מאוד אזרחים, הם מחייכים, שמחים ומאושרים. אני נרגש כי אני יודע שיש לנו נבחרת מצוינת, עם אנשים מעולים, חדורי שליחות, שיעשו את העבודה למען כל אזרחי ישראל. יש לנו ארבע מטרות עיקריות, אמר נתניהו: קודם כול לבלום את איראן. זו שאלה קיומית. אנחנו קודם כול דואגים לקיום ולביטחון; דבר שני, להחזיר את הביטחון והמשילות בתוך מדינת ישראל; דבר שלישי, לטפל ביוקר המחיה ומצוקת הדיור; הדבר הרביעי, ואני מאמין שגם הוא בהישג יד, להרחיב באופן דרמטי את מעגל השלום. אני בטוח שנעשה זאת, כי אנחנו ממשלה אחודה, שמאוחדת גם בחזון וגם במטרה. עכשיו נציב את ישראל בפסגות חדשות ונעשה זאת כממשלה אחראית ומסורה. כה אמר </w:t>
      </w:r>
      <w:bookmarkStart w:id="184" w:name="_ETM_Q2_227330"/>
      <w:bookmarkEnd w:id="184"/>
      <w:r>
        <w:rPr>
          <w:rFonts w:hint="cs"/>
          <w:rtl/>
        </w:rPr>
        <w:t>נתניהו.</w:t>
      </w:r>
    </w:p>
    <w:p w:rsidR="006C1937" w:rsidRDefault="006C1937" w:rsidP="00564FEA">
      <w:pPr>
        <w:rPr>
          <w:rtl/>
        </w:rPr>
      </w:pPr>
    </w:p>
    <w:p w:rsidR="006C1937" w:rsidRDefault="006C1937" w:rsidP="00564FEA">
      <w:pPr>
        <w:rPr>
          <w:rtl/>
        </w:rPr>
      </w:pPr>
      <w:r>
        <w:rPr>
          <w:rFonts w:hint="cs"/>
          <w:rtl/>
        </w:rPr>
        <w:t>אז אזרחי ישראל, אם זה לא היה עצוב, זה היה מצחיק. אבל ממש בקרוב, הסיוט הזה ייגמר.</w:t>
      </w:r>
    </w:p>
    <w:p w:rsidR="006C1937" w:rsidRDefault="006C1937" w:rsidP="00564FEA">
      <w:pPr>
        <w:rPr>
          <w:rtl/>
        </w:rPr>
      </w:pPr>
    </w:p>
    <w:p w:rsidR="006C1937" w:rsidRDefault="006C1937" w:rsidP="004669AE">
      <w:pPr>
        <w:pStyle w:val="af6"/>
        <w:keepNext/>
        <w:rPr>
          <w:rtl/>
        </w:rPr>
      </w:pPr>
      <w:r w:rsidRPr="004669AE">
        <w:rPr>
          <w:rStyle w:val="TagStyle"/>
          <w:rtl/>
        </w:rPr>
        <w:t xml:space="preserve"> &lt;&lt; יור &gt;&gt;</w:t>
      </w:r>
      <w:r w:rsidRPr="00564FEA">
        <w:rPr>
          <w:rStyle w:val="TagStyle"/>
          <w:rtl/>
        </w:rPr>
        <w:t xml:space="preserve"> </w:t>
      </w:r>
      <w:r>
        <w:rPr>
          <w:rtl/>
        </w:rPr>
        <w:t>היו"ר אמיר אוחנה:</w:t>
      </w:r>
      <w:r w:rsidRPr="00564FEA">
        <w:rPr>
          <w:rStyle w:val="TagStyle"/>
          <w:rtl/>
        </w:rPr>
        <w:t xml:space="preserve"> </w:t>
      </w:r>
      <w:r w:rsidRPr="004669AE">
        <w:rPr>
          <w:rStyle w:val="TagStyle"/>
          <w:rtl/>
        </w:rPr>
        <w:t>&lt;&lt; יור &gt;&gt;</w:t>
      </w:r>
      <w:r>
        <w:rPr>
          <w:rtl/>
        </w:rPr>
        <w:t xml:space="preserve"> </w:t>
      </w:r>
    </w:p>
    <w:p w:rsidR="006C1937" w:rsidRDefault="006C1937" w:rsidP="004669AE">
      <w:pPr>
        <w:pStyle w:val="KeepWithNext"/>
        <w:rPr>
          <w:rtl/>
        </w:rPr>
      </w:pPr>
    </w:p>
    <w:p w:rsidR="006C1937" w:rsidRDefault="006C1937" w:rsidP="00564FEA">
      <w:pPr>
        <w:rPr>
          <w:rtl/>
        </w:rPr>
      </w:pPr>
      <w:r>
        <w:rPr>
          <w:rFonts w:hint="cs"/>
          <w:rtl/>
        </w:rPr>
        <w:t>תודה רבה. חברת הכנסת לימור סון</w:t>
      </w:r>
      <w:bookmarkStart w:id="185" w:name="_ETM_Q2_239164"/>
      <w:bookmarkEnd w:id="185"/>
      <w:r>
        <w:rPr>
          <w:rFonts w:hint="cs"/>
          <w:rtl/>
        </w:rPr>
        <w:t xml:space="preserve"> הר מלך. אחריה </w:t>
      </w:r>
      <w:r>
        <w:rPr>
          <w:rtl/>
        </w:rPr>
        <w:t>–</w:t>
      </w:r>
      <w:r>
        <w:rPr>
          <w:rFonts w:hint="cs"/>
          <w:rtl/>
        </w:rPr>
        <w:t xml:space="preserve"> חבר הכנסת מיקי לוי. </w:t>
      </w:r>
      <w:bookmarkStart w:id="186" w:name="_ETM_Q2_243930"/>
      <w:bookmarkEnd w:id="186"/>
    </w:p>
    <w:p w:rsidR="006C1937" w:rsidRDefault="006C1937" w:rsidP="00564FEA">
      <w:pPr>
        <w:rPr>
          <w:rtl/>
        </w:rPr>
      </w:pPr>
      <w:bookmarkStart w:id="187" w:name="_ETM_Q2_244002"/>
      <w:bookmarkEnd w:id="187"/>
    </w:p>
    <w:p w:rsidR="006C1937" w:rsidRDefault="006C1937" w:rsidP="004669AE">
      <w:pPr>
        <w:pStyle w:val="a4"/>
        <w:keepNext/>
        <w:rPr>
          <w:rtl/>
        </w:rPr>
      </w:pPr>
      <w:bookmarkStart w:id="188" w:name="ET_speaker_6356_5"/>
      <w:r w:rsidRPr="004669AE">
        <w:rPr>
          <w:rStyle w:val="TagStyle"/>
          <w:rtl/>
        </w:rPr>
        <w:t xml:space="preserve"> &lt;&lt; דובר &gt;&gt;</w:t>
      </w:r>
      <w:r w:rsidRPr="00564FEA">
        <w:rPr>
          <w:rStyle w:val="TagStyle"/>
          <w:rtl/>
        </w:rPr>
        <w:t xml:space="preserve"> </w:t>
      </w:r>
      <w:bookmarkStart w:id="189" w:name="_Toc230717254"/>
      <w:r>
        <w:rPr>
          <w:rtl/>
        </w:rPr>
        <w:t>לימור סון הר מלך (עוצמה יהודית):</w:t>
      </w:r>
      <w:bookmarkEnd w:id="189"/>
      <w:r w:rsidRPr="00564FEA">
        <w:rPr>
          <w:rStyle w:val="TagStyle"/>
          <w:rtl/>
        </w:rPr>
        <w:t xml:space="preserve"> </w:t>
      </w:r>
      <w:r w:rsidRPr="004669AE">
        <w:rPr>
          <w:rStyle w:val="TagStyle"/>
          <w:rtl/>
        </w:rPr>
        <w:t>&lt;&lt; דובר &gt;&gt;</w:t>
      </w:r>
      <w:r>
        <w:rPr>
          <w:rtl/>
        </w:rPr>
        <w:t xml:space="preserve"> </w:t>
      </w:r>
      <w:bookmarkEnd w:id="188"/>
    </w:p>
    <w:p w:rsidR="006C1937" w:rsidRDefault="006C1937" w:rsidP="004669AE">
      <w:pPr>
        <w:pStyle w:val="KeepWithNext"/>
        <w:rPr>
          <w:rtl/>
        </w:rPr>
      </w:pPr>
    </w:p>
    <w:p w:rsidR="006C1937" w:rsidRDefault="006C1937" w:rsidP="006F301C">
      <w:pPr>
        <w:rPr>
          <w:rtl/>
        </w:rPr>
      </w:pPr>
      <w:bookmarkStart w:id="190" w:name="_ETM_Q2_252849"/>
      <w:bookmarkEnd w:id="190"/>
      <w:r>
        <w:rPr>
          <w:rtl/>
        </w:rPr>
        <w:t>אדוני היושב</w:t>
      </w:r>
      <w:r>
        <w:rPr>
          <w:rFonts w:hint="cs"/>
          <w:rtl/>
        </w:rPr>
        <w:t>-</w:t>
      </w:r>
      <w:r>
        <w:rPr>
          <w:rtl/>
        </w:rPr>
        <w:t>ראש, חבריי חברי הכנסת, הסכמי אוסלו ה</w:t>
      </w:r>
      <w:r>
        <w:rPr>
          <w:rFonts w:hint="cs"/>
          <w:rtl/>
        </w:rPr>
        <w:t>מ</w:t>
      </w:r>
      <w:r>
        <w:rPr>
          <w:rtl/>
        </w:rPr>
        <w:t>י</w:t>
      </w:r>
      <w:r>
        <w:rPr>
          <w:rFonts w:hint="cs"/>
          <w:rtl/>
        </w:rPr>
        <w:t>ט</w:t>
      </w:r>
      <w:r>
        <w:rPr>
          <w:rtl/>
        </w:rPr>
        <w:t xml:space="preserve">ו על </w:t>
      </w:r>
      <w:bookmarkStart w:id="191" w:name="_ETM_Q2_256696"/>
      <w:bookmarkEnd w:id="191"/>
      <w:r>
        <w:rPr>
          <w:rtl/>
        </w:rPr>
        <w:t xml:space="preserve">מדינת ישראל אסונות רבים, אסונות מדיניים, אסונות ביטחוניים ואסונות לאומיים, </w:t>
      </w:r>
      <w:bookmarkStart w:id="192" w:name="_ETM_Q2_260543"/>
      <w:bookmarkEnd w:id="192"/>
      <w:r>
        <w:rPr>
          <w:rtl/>
        </w:rPr>
        <w:t xml:space="preserve">שאת מחירם שילמנו בדם יהודי במשך 33 </w:t>
      </w:r>
      <w:r>
        <w:rPr>
          <w:rtl/>
        </w:rPr>
        <w:lastRenderedPageBreak/>
        <w:t xml:space="preserve">השנים האחרונות. לכן </w:t>
      </w:r>
      <w:bookmarkStart w:id="193" w:name="_ETM_Q2_264390"/>
      <w:bookmarkEnd w:id="193"/>
      <w:r>
        <w:rPr>
          <w:rtl/>
        </w:rPr>
        <w:t>החלטתי כ</w:t>
      </w:r>
      <w:r>
        <w:rPr>
          <w:rFonts w:hint="cs"/>
          <w:rtl/>
        </w:rPr>
        <w:t xml:space="preserve">י </w:t>
      </w:r>
      <w:bookmarkStart w:id="194" w:name="_ETM_Q2_268541"/>
      <w:bookmarkEnd w:id="194"/>
      <w:r>
        <w:rPr>
          <w:rtl/>
        </w:rPr>
        <w:t xml:space="preserve">בכל יום שלישי אקדיש את </w:t>
      </w:r>
      <w:r>
        <w:rPr>
          <w:rFonts w:hint="cs"/>
          <w:rtl/>
        </w:rPr>
        <w:t>ה</w:t>
      </w:r>
      <w:r>
        <w:rPr>
          <w:rtl/>
        </w:rPr>
        <w:t xml:space="preserve">נאום בן הדקה שלי </w:t>
      </w:r>
      <w:bookmarkStart w:id="195" w:name="_ETM_Q2_268237"/>
      <w:bookmarkEnd w:id="195"/>
      <w:r>
        <w:rPr>
          <w:rtl/>
        </w:rPr>
        <w:t>לסעיף אחר בהסכם</w:t>
      </w:r>
      <w:r>
        <w:rPr>
          <w:rFonts w:hint="cs"/>
          <w:rtl/>
        </w:rPr>
        <w:t>.</w:t>
      </w:r>
      <w:r>
        <w:rPr>
          <w:rtl/>
        </w:rPr>
        <w:t xml:space="preserve"> והיום אני מבקשת לדבר על הפקרת שטחי </w:t>
      </w:r>
      <w:bookmarkStart w:id="196" w:name="_ETM_Q2_272084"/>
      <w:bookmarkEnd w:id="196"/>
      <w:r>
        <w:rPr>
          <w:rtl/>
        </w:rPr>
        <w:t xml:space="preserve">מולדת אסטרטגיים לטובת מה שנקרא שגרת החיים האזרחיים של תושבי </w:t>
      </w:r>
      <w:bookmarkStart w:id="197" w:name="_ETM_Q2_275931"/>
      <w:bookmarkEnd w:id="197"/>
      <w:r>
        <w:rPr>
          <w:rtl/>
        </w:rPr>
        <w:t xml:space="preserve">הרשות. </w:t>
      </w:r>
      <w:bookmarkStart w:id="198" w:name="_ETM_Q2_280000"/>
      <w:bookmarkEnd w:id="198"/>
    </w:p>
    <w:p w:rsidR="006C1937" w:rsidRDefault="006C1937" w:rsidP="00584A88">
      <w:pPr>
        <w:rPr>
          <w:rtl/>
        </w:rPr>
      </w:pPr>
      <w:bookmarkStart w:id="199" w:name="_ETM_Q2_281251"/>
      <w:bookmarkStart w:id="200" w:name="_ETM_Q2_281296"/>
      <w:bookmarkStart w:id="201" w:name="_ETM_Q2_281707"/>
      <w:bookmarkEnd w:id="199"/>
      <w:bookmarkEnd w:id="200"/>
      <w:bookmarkEnd w:id="201"/>
    </w:p>
    <w:p w:rsidR="006C1937" w:rsidRDefault="006C1937" w:rsidP="00EE0411">
      <w:pPr>
        <w:rPr>
          <w:rtl/>
        </w:rPr>
      </w:pPr>
      <w:bookmarkStart w:id="202" w:name="_ETM_Q2_281770"/>
      <w:bookmarkEnd w:id="202"/>
      <w:r>
        <w:rPr>
          <w:rtl/>
        </w:rPr>
        <w:t xml:space="preserve">השבוע ביקרתי ביישוב החדש תל תלפיות, או בשמו הערבי ג'בל </w:t>
      </w:r>
      <w:bookmarkStart w:id="203" w:name="_ETM_Q2_283963"/>
      <w:bookmarkEnd w:id="203"/>
      <w:r>
        <w:rPr>
          <w:rFonts w:hint="cs"/>
          <w:rtl/>
        </w:rPr>
        <w:t xml:space="preserve">עין </w:t>
      </w:r>
      <w:r>
        <w:rPr>
          <w:rtl/>
        </w:rPr>
        <w:t>עינ</w:t>
      </w:r>
      <w:r>
        <w:rPr>
          <w:rFonts w:hint="cs"/>
          <w:rtl/>
        </w:rPr>
        <w:t>א</w:t>
      </w:r>
      <w:r>
        <w:rPr>
          <w:rtl/>
        </w:rPr>
        <w:t xml:space="preserve">. זהו ההר השני בגובהו בשומרון, והוא מתנשא לגובה </w:t>
      </w:r>
      <w:bookmarkStart w:id="204" w:name="_ETM_Q2_287927"/>
      <w:bookmarkEnd w:id="204"/>
      <w:r>
        <w:rPr>
          <w:rtl/>
        </w:rPr>
        <w:t xml:space="preserve">של 904 מטרים מעל פני האדמה. מהמקום הזה ניתן לצפות </w:t>
      </w:r>
      <w:bookmarkStart w:id="205" w:name="_ETM_Q2_291891"/>
      <w:bookmarkEnd w:id="205"/>
      <w:r>
        <w:rPr>
          <w:rtl/>
        </w:rPr>
        <w:t xml:space="preserve">על כל רוחבה של מדינת ישראל, מגבול הירדן ועד הים </w:t>
      </w:r>
      <w:bookmarkStart w:id="206" w:name="_ETM_Q2_295855"/>
      <w:bookmarkEnd w:id="206"/>
      <w:r>
        <w:rPr>
          <w:rtl/>
        </w:rPr>
        <w:t>התיכון</w:t>
      </w:r>
      <w:r>
        <w:rPr>
          <w:rFonts w:hint="cs"/>
          <w:rtl/>
        </w:rPr>
        <w:t>.</w:t>
      </w:r>
      <w:r>
        <w:rPr>
          <w:rtl/>
        </w:rPr>
        <w:t xml:space="preserve"> מי ששולט בהר הזה שולט על כל המרחב</w:t>
      </w:r>
      <w:r>
        <w:rPr>
          <w:rFonts w:hint="cs"/>
          <w:rtl/>
        </w:rPr>
        <w:t xml:space="preserve">. </w:t>
      </w:r>
      <w:bookmarkStart w:id="207" w:name="_ETM_Q2_300000"/>
      <w:bookmarkEnd w:id="207"/>
      <w:r>
        <w:rPr>
          <w:rtl/>
        </w:rPr>
        <w:t xml:space="preserve">אבל בשל הסכמי אוסלו האיומים, מדינת ישראל ויתרה על השליטה </w:t>
      </w:r>
      <w:bookmarkStart w:id="208" w:name="_ETM_Q2_303946"/>
      <w:bookmarkEnd w:id="208"/>
      <w:r>
        <w:rPr>
          <w:rtl/>
        </w:rPr>
        <w:t>במקום האסטרטגי הזה</w:t>
      </w:r>
      <w:r>
        <w:rPr>
          <w:rFonts w:hint="cs"/>
          <w:rtl/>
        </w:rPr>
        <w:t>.</w:t>
      </w:r>
      <w:r>
        <w:rPr>
          <w:rtl/>
        </w:rPr>
        <w:t xml:space="preserve"> במקום להקים שם בסיסים, במקום להציב שם </w:t>
      </w:r>
      <w:bookmarkStart w:id="209" w:name="_ETM_Q2_307892"/>
      <w:bookmarkEnd w:id="209"/>
      <w:r>
        <w:rPr>
          <w:rtl/>
        </w:rPr>
        <w:t xml:space="preserve">נוכחות ישראלית קבועה, במקום להבטיח שלעולם לא יהיה שם איום </w:t>
      </w:r>
      <w:bookmarkStart w:id="210" w:name="_ETM_Q2_311839"/>
      <w:bookmarkEnd w:id="210"/>
      <w:r>
        <w:rPr>
          <w:rtl/>
        </w:rPr>
        <w:t xml:space="preserve">על אזרחי ישראל, אנחנו כפופים להסכמים מופקרים שמגדירים את המקום </w:t>
      </w:r>
      <w:bookmarkStart w:id="211" w:name="_ETM_Q2_315785"/>
      <w:bookmarkEnd w:id="211"/>
      <w:r>
        <w:rPr>
          <w:rtl/>
        </w:rPr>
        <w:t>כשט</w:t>
      </w:r>
      <w:r>
        <w:rPr>
          <w:rFonts w:hint="cs"/>
          <w:rtl/>
        </w:rPr>
        <w:t xml:space="preserve">ח </w:t>
      </w:r>
      <w:r>
        <w:rPr>
          <w:rFonts w:hint="cs"/>
        </w:rPr>
        <w:t>B</w:t>
      </w:r>
      <w:r>
        <w:rPr>
          <w:rFonts w:hint="cs"/>
          <w:rtl/>
        </w:rPr>
        <w:t>,</w:t>
      </w:r>
      <w:r>
        <w:rPr>
          <w:rtl/>
        </w:rPr>
        <w:t xml:space="preserve"> ומאפשרים לרשות </w:t>
      </w:r>
      <w:proofErr w:type="spellStart"/>
      <w:r>
        <w:rPr>
          <w:rtl/>
        </w:rPr>
        <w:t>הפלסטינאצית</w:t>
      </w:r>
      <w:proofErr w:type="spellEnd"/>
      <w:r>
        <w:rPr>
          <w:rtl/>
        </w:rPr>
        <w:t xml:space="preserve"> לנהל שם חיים אזרחיים. לשמחתי, </w:t>
      </w:r>
      <w:bookmarkStart w:id="212" w:name="_ETM_Q2_319732"/>
      <w:bookmarkEnd w:id="212"/>
      <w:r>
        <w:rPr>
          <w:rtl/>
        </w:rPr>
        <w:t>בתקופה האחרונה הגיעו ליישב את המקום משפחות יהודיות גיבורות</w:t>
      </w:r>
      <w:r>
        <w:rPr>
          <w:rFonts w:hint="cs"/>
          <w:rtl/>
        </w:rPr>
        <w:t>,</w:t>
      </w:r>
      <w:r>
        <w:rPr>
          <w:rtl/>
        </w:rPr>
        <w:t xml:space="preserve"> שמבקשות </w:t>
      </w:r>
      <w:bookmarkStart w:id="213" w:name="_ETM_Q2_323678"/>
      <w:bookmarkEnd w:id="213"/>
      <w:r>
        <w:rPr>
          <w:rtl/>
        </w:rPr>
        <w:t xml:space="preserve">לשנות את </w:t>
      </w:r>
      <w:bookmarkStart w:id="214" w:name="_ETM_Q2_327633"/>
      <w:bookmarkEnd w:id="214"/>
      <w:r>
        <w:rPr>
          <w:rFonts w:hint="cs"/>
          <w:rtl/>
        </w:rPr>
        <w:t>ה</w:t>
      </w:r>
      <w:r>
        <w:rPr>
          <w:rtl/>
        </w:rPr>
        <w:t>משוואה. זאת בדיוק הטרגדיה של אוסלו</w:t>
      </w:r>
      <w:r>
        <w:rPr>
          <w:rFonts w:hint="cs"/>
          <w:rtl/>
        </w:rPr>
        <w:t>:</w:t>
      </w:r>
      <w:r>
        <w:rPr>
          <w:rtl/>
        </w:rPr>
        <w:t xml:space="preserve"> לקחו נכסים אסטרטגיים של </w:t>
      </w:r>
      <w:bookmarkStart w:id="215" w:name="_ETM_Q2_331994"/>
      <w:bookmarkEnd w:id="215"/>
      <w:r>
        <w:rPr>
          <w:rtl/>
        </w:rPr>
        <w:t xml:space="preserve">מדינת ישראל והעבירו אותם לידי גוף שמעודד טרור, מממן טרור </w:t>
      </w:r>
      <w:bookmarkStart w:id="216" w:name="_ETM_Q2_336354"/>
      <w:bookmarkEnd w:id="216"/>
      <w:r>
        <w:rPr>
          <w:rtl/>
        </w:rPr>
        <w:t xml:space="preserve">ומחנך לטרור. </w:t>
      </w:r>
      <w:bookmarkStart w:id="217" w:name="_ETM_Q2_336835"/>
      <w:bookmarkStart w:id="218" w:name="_ETM_Q2_336872"/>
      <w:bookmarkStart w:id="219" w:name="_ETM_Q2_337028"/>
      <w:bookmarkStart w:id="220" w:name="_ETM_Q2_337084"/>
      <w:bookmarkEnd w:id="217"/>
      <w:bookmarkEnd w:id="218"/>
      <w:bookmarkEnd w:id="219"/>
      <w:bookmarkEnd w:id="220"/>
    </w:p>
    <w:p w:rsidR="006C1937" w:rsidRDefault="006C1937" w:rsidP="00CD15FA">
      <w:pPr>
        <w:rPr>
          <w:rtl/>
        </w:rPr>
      </w:pPr>
    </w:p>
    <w:p w:rsidR="006C1937" w:rsidRDefault="006C1937" w:rsidP="00CD15FA">
      <w:pPr>
        <w:rPr>
          <w:rtl/>
        </w:rPr>
      </w:pPr>
      <w:r>
        <w:rPr>
          <w:rtl/>
        </w:rPr>
        <w:t xml:space="preserve">חבריי, חייבים לבטל את הסכמי אוסלו באופן מלא, </w:t>
      </w:r>
      <w:bookmarkStart w:id="221" w:name="_ETM_Q2_340714"/>
      <w:bookmarkEnd w:id="221"/>
      <w:r>
        <w:rPr>
          <w:rtl/>
        </w:rPr>
        <w:t xml:space="preserve">להשיב את הריבונות והשליטה הביטחונית המלאה של מדינת ישראל אל </w:t>
      </w:r>
      <w:bookmarkStart w:id="222" w:name="_ETM_Q2_345074"/>
      <w:bookmarkEnd w:id="222"/>
      <w:r>
        <w:rPr>
          <w:rtl/>
        </w:rPr>
        <w:t xml:space="preserve">יהודה ושומרון, ולדאוג שלעולם לא נפקיר שוב את ביטחון </w:t>
      </w:r>
      <w:proofErr w:type="spellStart"/>
      <w:r>
        <w:rPr>
          <w:rtl/>
        </w:rPr>
        <w:t>אזרחינו</w:t>
      </w:r>
      <w:proofErr w:type="spellEnd"/>
      <w:r>
        <w:rPr>
          <w:rFonts w:hint="cs"/>
          <w:rtl/>
        </w:rPr>
        <w:t>.</w:t>
      </w:r>
      <w:bookmarkStart w:id="223" w:name="_ETM_Q2_350874"/>
      <w:bookmarkEnd w:id="223"/>
    </w:p>
    <w:p w:rsidR="006C1937" w:rsidRDefault="006C1937" w:rsidP="00584A88">
      <w:pPr>
        <w:rPr>
          <w:rtl/>
        </w:rPr>
      </w:pPr>
      <w:bookmarkStart w:id="224" w:name="_ETM_Q2_350958"/>
      <w:bookmarkEnd w:id="224"/>
    </w:p>
    <w:p w:rsidR="006C1937" w:rsidRDefault="006C1937" w:rsidP="004669AE">
      <w:pPr>
        <w:pStyle w:val="af6"/>
        <w:keepNext/>
        <w:rPr>
          <w:rtl/>
        </w:rPr>
      </w:pPr>
      <w:r w:rsidRPr="004669AE">
        <w:rPr>
          <w:rStyle w:val="TagStyle"/>
          <w:rtl/>
        </w:rPr>
        <w:t xml:space="preserve"> &lt;&lt; יור &gt;&gt;</w:t>
      </w:r>
      <w:r w:rsidRPr="00584A88">
        <w:rPr>
          <w:rStyle w:val="TagStyle"/>
          <w:rtl/>
        </w:rPr>
        <w:t xml:space="preserve"> </w:t>
      </w:r>
      <w:r>
        <w:rPr>
          <w:rtl/>
        </w:rPr>
        <w:t>היו"ר אמיר אוחנה:</w:t>
      </w:r>
      <w:r w:rsidRPr="00584A88">
        <w:rPr>
          <w:rStyle w:val="TagStyle"/>
          <w:rtl/>
        </w:rPr>
        <w:t xml:space="preserve"> </w:t>
      </w:r>
      <w:r w:rsidRPr="004669AE">
        <w:rPr>
          <w:rStyle w:val="TagStyle"/>
          <w:rtl/>
        </w:rPr>
        <w:t>&lt;&lt; יור &gt;&gt;</w:t>
      </w:r>
      <w:r>
        <w:rPr>
          <w:rtl/>
        </w:rPr>
        <w:t xml:space="preserve"> </w:t>
      </w:r>
    </w:p>
    <w:p w:rsidR="006C1937" w:rsidRDefault="006C1937" w:rsidP="004669AE">
      <w:pPr>
        <w:pStyle w:val="KeepWithNext"/>
        <w:rPr>
          <w:rtl/>
        </w:rPr>
      </w:pPr>
    </w:p>
    <w:p w:rsidR="006C1937" w:rsidRDefault="006C1937" w:rsidP="00584A88">
      <w:pPr>
        <w:rPr>
          <w:rtl/>
        </w:rPr>
      </w:pPr>
      <w:bookmarkStart w:id="225" w:name="_ETM_Q2_349927"/>
      <w:bookmarkStart w:id="226" w:name="_ETM_Q2_349675"/>
      <w:bookmarkEnd w:id="225"/>
      <w:bookmarkEnd w:id="226"/>
      <w:r>
        <w:rPr>
          <w:rtl/>
        </w:rPr>
        <w:t>תודה רבה. חבר הכנסת מיקי לוי, ואחריו</w:t>
      </w:r>
      <w:r>
        <w:rPr>
          <w:rFonts w:hint="cs"/>
          <w:rtl/>
        </w:rPr>
        <w:t xml:space="preserve"> –</w:t>
      </w:r>
      <w:r>
        <w:rPr>
          <w:rtl/>
        </w:rPr>
        <w:t xml:space="preserve"> אחרון הדוברים לשלב </w:t>
      </w:r>
      <w:bookmarkStart w:id="227" w:name="_ETM_Q2_352472"/>
      <w:bookmarkEnd w:id="227"/>
      <w:r>
        <w:rPr>
          <w:rtl/>
        </w:rPr>
        <w:t xml:space="preserve">זה, חבר הכנסת איתן </w:t>
      </w:r>
      <w:proofErr w:type="spellStart"/>
      <w:r>
        <w:rPr>
          <w:rtl/>
        </w:rPr>
        <w:t>גינזבורג</w:t>
      </w:r>
      <w:proofErr w:type="spellEnd"/>
      <w:r>
        <w:rPr>
          <w:rtl/>
        </w:rPr>
        <w:t>.</w:t>
      </w:r>
    </w:p>
    <w:p w:rsidR="006C1937" w:rsidRDefault="006C1937" w:rsidP="00584A88">
      <w:pPr>
        <w:rPr>
          <w:rtl/>
        </w:rPr>
      </w:pPr>
    </w:p>
    <w:p w:rsidR="006C1937" w:rsidRDefault="006C1937" w:rsidP="004669AE">
      <w:pPr>
        <w:pStyle w:val="a4"/>
        <w:keepNext/>
        <w:rPr>
          <w:rtl/>
        </w:rPr>
      </w:pPr>
      <w:bookmarkStart w:id="228" w:name="ET_speaker_5084_11"/>
      <w:r w:rsidRPr="004669AE">
        <w:rPr>
          <w:rStyle w:val="TagStyle"/>
          <w:rtl/>
        </w:rPr>
        <w:t xml:space="preserve"> &lt;&lt; דובר &gt;&gt;</w:t>
      </w:r>
      <w:r w:rsidRPr="00584A88">
        <w:rPr>
          <w:rStyle w:val="TagStyle"/>
          <w:rtl/>
        </w:rPr>
        <w:t xml:space="preserve"> </w:t>
      </w:r>
      <w:bookmarkStart w:id="229" w:name="_Toc230717255"/>
      <w:r>
        <w:rPr>
          <w:rtl/>
        </w:rPr>
        <w:t>מיקי לוי (יש עתיד):</w:t>
      </w:r>
      <w:bookmarkEnd w:id="229"/>
      <w:r w:rsidRPr="00584A88">
        <w:rPr>
          <w:rStyle w:val="TagStyle"/>
          <w:rtl/>
        </w:rPr>
        <w:t xml:space="preserve"> </w:t>
      </w:r>
      <w:r w:rsidRPr="004669AE">
        <w:rPr>
          <w:rStyle w:val="TagStyle"/>
          <w:rtl/>
        </w:rPr>
        <w:t>&lt;&lt; דובר &gt;&gt;</w:t>
      </w:r>
      <w:r>
        <w:rPr>
          <w:rtl/>
        </w:rPr>
        <w:t xml:space="preserve"> </w:t>
      </w:r>
      <w:bookmarkEnd w:id="228"/>
    </w:p>
    <w:p w:rsidR="006C1937" w:rsidRDefault="006C1937" w:rsidP="004669AE">
      <w:pPr>
        <w:pStyle w:val="KeepWithNext"/>
        <w:rPr>
          <w:rtl/>
        </w:rPr>
      </w:pPr>
    </w:p>
    <w:p w:rsidR="006C1937" w:rsidRDefault="006C1937" w:rsidP="00EE0411">
      <w:pPr>
        <w:rPr>
          <w:rtl/>
        </w:rPr>
      </w:pPr>
      <w:bookmarkStart w:id="230" w:name="_ETM_Q2_357093"/>
      <w:bookmarkStart w:id="231" w:name="_ETM_Q2_355779"/>
      <w:bookmarkEnd w:id="230"/>
      <w:bookmarkEnd w:id="231"/>
      <w:r>
        <w:rPr>
          <w:rtl/>
        </w:rPr>
        <w:t xml:space="preserve">אתמול היה השר </w:t>
      </w:r>
      <w:r>
        <w:rPr>
          <w:rFonts w:hint="cs"/>
          <w:rtl/>
        </w:rPr>
        <w:t>ה</w:t>
      </w:r>
      <w:r>
        <w:rPr>
          <w:rtl/>
        </w:rPr>
        <w:t>תורן, חבר הכנסת השר אבי דיכטר</w:t>
      </w:r>
      <w:r>
        <w:rPr>
          <w:rFonts w:hint="cs"/>
          <w:rtl/>
        </w:rPr>
        <w:t>.</w:t>
      </w:r>
      <w:r>
        <w:rPr>
          <w:rtl/>
        </w:rPr>
        <w:t xml:space="preserve"> לא </w:t>
      </w:r>
      <w:bookmarkStart w:id="232" w:name="_ETM_Q2_360469"/>
      <w:bookmarkEnd w:id="232"/>
      <w:r>
        <w:rPr>
          <w:rtl/>
        </w:rPr>
        <w:t xml:space="preserve">הספקתי להגיד לו את אשר </w:t>
      </w:r>
      <w:r>
        <w:rPr>
          <w:rFonts w:hint="cs"/>
          <w:rtl/>
        </w:rPr>
        <w:t>ע</w:t>
      </w:r>
      <w:r>
        <w:rPr>
          <w:rtl/>
        </w:rPr>
        <w:t>ל</w:t>
      </w:r>
      <w:r>
        <w:rPr>
          <w:rFonts w:hint="cs"/>
          <w:rtl/>
        </w:rPr>
        <w:t xml:space="preserve"> ל</w:t>
      </w:r>
      <w:r>
        <w:rPr>
          <w:rtl/>
        </w:rPr>
        <w:t>יבי. בר</w:t>
      </w:r>
      <w:r>
        <w:rPr>
          <w:rFonts w:hint="cs"/>
          <w:rtl/>
        </w:rPr>
        <w:t>י</w:t>
      </w:r>
      <w:r>
        <w:rPr>
          <w:rtl/>
        </w:rPr>
        <w:t>איון לערוץ 14</w:t>
      </w:r>
      <w:r>
        <w:rPr>
          <w:rFonts w:hint="cs"/>
          <w:rtl/>
        </w:rPr>
        <w:t xml:space="preserve"> –</w:t>
      </w:r>
      <w:r>
        <w:rPr>
          <w:rtl/>
        </w:rPr>
        <w:t xml:space="preserve"> לא </w:t>
      </w:r>
      <w:bookmarkStart w:id="233" w:name="_ETM_Q2_365159"/>
      <w:bookmarkEnd w:id="233"/>
      <w:r>
        <w:rPr>
          <w:rtl/>
        </w:rPr>
        <w:t>שאני צופה, רק ראיתי ציוץ על העניין הזה</w:t>
      </w:r>
      <w:r>
        <w:rPr>
          <w:rFonts w:hint="cs"/>
          <w:rtl/>
        </w:rPr>
        <w:t xml:space="preserve"> –</w:t>
      </w:r>
      <w:r>
        <w:rPr>
          <w:rtl/>
        </w:rPr>
        <w:t xml:space="preserve"> אמר השר </w:t>
      </w:r>
      <w:bookmarkStart w:id="234" w:name="_ETM_Q2_369849"/>
      <w:bookmarkEnd w:id="234"/>
      <w:r>
        <w:rPr>
          <w:rtl/>
        </w:rPr>
        <w:t xml:space="preserve">דיכטר שבנט ולפיד הביאו לנו את אחד האסונות הגדולים בתולדותינו, </w:t>
      </w:r>
      <w:bookmarkStart w:id="235" w:name="_ETM_Q2_374538"/>
      <w:bookmarkEnd w:id="235"/>
      <w:r>
        <w:rPr>
          <w:rtl/>
        </w:rPr>
        <w:t>מסרו</w:t>
      </w:r>
      <w:r>
        <w:rPr>
          <w:rFonts w:hint="cs"/>
          <w:rtl/>
        </w:rPr>
        <w:t xml:space="preserve"> עשרה</w:t>
      </w:r>
      <w:r>
        <w:rPr>
          <w:rtl/>
        </w:rPr>
        <w:t xml:space="preserve"> </w:t>
      </w:r>
      <w:r>
        <w:rPr>
          <w:rFonts w:hint="cs"/>
          <w:rtl/>
        </w:rPr>
        <w:t>קמ"ר,</w:t>
      </w:r>
      <w:r>
        <w:rPr>
          <w:rtl/>
        </w:rPr>
        <w:t xml:space="preserve"> שטח ריבוני </w:t>
      </w:r>
      <w:bookmarkStart w:id="236" w:name="_ETM_Q2_379550"/>
      <w:bookmarkEnd w:id="236"/>
      <w:r>
        <w:rPr>
          <w:rtl/>
        </w:rPr>
        <w:t>שלנו</w:t>
      </w:r>
      <w:r>
        <w:rPr>
          <w:rFonts w:hint="cs"/>
          <w:rtl/>
        </w:rPr>
        <w:t>,</w:t>
      </w:r>
      <w:r>
        <w:rPr>
          <w:rtl/>
        </w:rPr>
        <w:t xml:space="preserve"> לחיזבאללה</w:t>
      </w:r>
      <w:r>
        <w:rPr>
          <w:rFonts w:hint="cs"/>
          <w:rtl/>
        </w:rPr>
        <w:t>.</w:t>
      </w:r>
      <w:r>
        <w:rPr>
          <w:rtl/>
        </w:rPr>
        <w:t xml:space="preserve"> כך אמר</w:t>
      </w:r>
      <w:r>
        <w:rPr>
          <w:rFonts w:hint="cs"/>
          <w:rtl/>
        </w:rPr>
        <w:t xml:space="preserve">. </w:t>
      </w:r>
      <w:r>
        <w:rPr>
          <w:rtl/>
        </w:rPr>
        <w:t>וא</w:t>
      </w:r>
      <w:r>
        <w:rPr>
          <w:rFonts w:hint="cs"/>
          <w:rtl/>
        </w:rPr>
        <w:t>ל</w:t>
      </w:r>
      <w:r>
        <w:rPr>
          <w:rtl/>
        </w:rPr>
        <w:t xml:space="preserve">לה, כמובן שזה שקר אחד גדול. </w:t>
      </w:r>
      <w:bookmarkStart w:id="237" w:name="_ETM_Q2_383877"/>
      <w:bookmarkEnd w:id="237"/>
      <w:r>
        <w:rPr>
          <w:rtl/>
        </w:rPr>
        <w:t>בסך הכול היה הסכם על מים כלכליים, ובתמורה לכך</w:t>
      </w:r>
      <w:r>
        <w:rPr>
          <w:rFonts w:hint="cs"/>
          <w:rtl/>
        </w:rPr>
        <w:t xml:space="preserve"> –</w:t>
      </w:r>
      <w:r>
        <w:rPr>
          <w:rtl/>
        </w:rPr>
        <w:t xml:space="preserve"> ואין </w:t>
      </w:r>
      <w:bookmarkStart w:id="238" w:name="_ETM_Q2_388205"/>
      <w:bookmarkEnd w:id="238"/>
      <w:r>
        <w:rPr>
          <w:rtl/>
        </w:rPr>
        <w:t>בחוק הבי</w:t>
      </w:r>
      <w:r>
        <w:rPr>
          <w:rFonts w:hint="cs"/>
          <w:rtl/>
        </w:rPr>
        <w:t>ן-</w:t>
      </w:r>
      <w:r>
        <w:rPr>
          <w:rtl/>
        </w:rPr>
        <w:t xml:space="preserve">לאומי את המושג </w:t>
      </w:r>
      <w:r>
        <w:rPr>
          <w:rFonts w:hint="cs"/>
          <w:rtl/>
        </w:rPr>
        <w:t>"</w:t>
      </w:r>
      <w:r>
        <w:rPr>
          <w:rtl/>
        </w:rPr>
        <w:t>מים כלכליים</w:t>
      </w:r>
      <w:r>
        <w:rPr>
          <w:rFonts w:hint="cs"/>
          <w:rtl/>
        </w:rPr>
        <w:t>"</w:t>
      </w:r>
      <w:r>
        <w:rPr>
          <w:rtl/>
        </w:rPr>
        <w:t xml:space="preserve"> או </w:t>
      </w:r>
      <w:r>
        <w:rPr>
          <w:rFonts w:hint="cs"/>
          <w:rtl/>
        </w:rPr>
        <w:t>"</w:t>
      </w:r>
      <w:r>
        <w:rPr>
          <w:rtl/>
        </w:rPr>
        <w:t xml:space="preserve">גבול של מים </w:t>
      </w:r>
      <w:bookmarkStart w:id="239" w:name="_ETM_Q2_392532"/>
      <w:bookmarkEnd w:id="239"/>
      <w:r>
        <w:rPr>
          <w:rtl/>
        </w:rPr>
        <w:t>כלכליים</w:t>
      </w:r>
      <w:r>
        <w:rPr>
          <w:rFonts w:hint="cs"/>
          <w:rtl/>
        </w:rPr>
        <w:t>"</w:t>
      </w:r>
      <w:r>
        <w:rPr>
          <w:rtl/>
        </w:rPr>
        <w:t xml:space="preserve">. </w:t>
      </w:r>
      <w:bookmarkStart w:id="240" w:name="_ETM_Q2_397509"/>
      <w:bookmarkEnd w:id="240"/>
      <w:r>
        <w:rPr>
          <w:rtl/>
        </w:rPr>
        <w:t>וגם אם הי</w:t>
      </w:r>
      <w:r>
        <w:rPr>
          <w:rFonts w:hint="cs"/>
          <w:rtl/>
        </w:rPr>
        <w:t>ית</w:t>
      </w:r>
      <w:r>
        <w:rPr>
          <w:rtl/>
        </w:rPr>
        <w:t>ה מתגלה בתוך זה איז</w:t>
      </w:r>
      <w:r>
        <w:rPr>
          <w:rFonts w:hint="cs"/>
          <w:rtl/>
        </w:rPr>
        <w:t>ו</w:t>
      </w:r>
      <w:r>
        <w:rPr>
          <w:rtl/>
        </w:rPr>
        <w:t>שה</w:t>
      </w:r>
      <w:r>
        <w:rPr>
          <w:rFonts w:hint="cs"/>
          <w:rtl/>
        </w:rPr>
        <w:t>י</w:t>
      </w:r>
      <w:r>
        <w:rPr>
          <w:rtl/>
        </w:rPr>
        <w:t xml:space="preserve"> באר נפט, היה </w:t>
      </w:r>
      <w:bookmarkStart w:id="241" w:name="_ETM_Q2_402446"/>
      <w:bookmarkEnd w:id="241"/>
      <w:r>
        <w:rPr>
          <w:rtl/>
        </w:rPr>
        <w:t xml:space="preserve">מגיע לנו 25%. זה ההסכם שנחתם. ומה זכינו בתמורה לזה? </w:t>
      </w:r>
      <w:bookmarkStart w:id="242" w:name="_ETM_Q2_407384"/>
      <w:bookmarkEnd w:id="242"/>
      <w:r>
        <w:rPr>
          <w:rtl/>
        </w:rPr>
        <w:t xml:space="preserve">שלא יפגעו באסדות הגז שלנו, אחרת נפגע בשלהם. </w:t>
      </w:r>
      <w:r>
        <w:rPr>
          <w:rFonts w:hint="cs"/>
          <w:rtl/>
        </w:rPr>
        <w:t>ואללה</w:t>
      </w:r>
      <w:r>
        <w:rPr>
          <w:rtl/>
        </w:rPr>
        <w:t xml:space="preserve">, השר </w:t>
      </w:r>
      <w:bookmarkStart w:id="243" w:name="_ETM_Q2_412321"/>
      <w:bookmarkEnd w:id="243"/>
      <w:r>
        <w:rPr>
          <w:rtl/>
        </w:rPr>
        <w:t>דיכטר, הערכתי אותך כראש שב"כ</w:t>
      </w:r>
      <w:r>
        <w:rPr>
          <w:rFonts w:hint="cs"/>
          <w:rtl/>
        </w:rPr>
        <w:t>,</w:t>
      </w:r>
      <w:r>
        <w:rPr>
          <w:rtl/>
        </w:rPr>
        <w:t xml:space="preserve"> מה קרה לך? </w:t>
      </w:r>
      <w:r>
        <w:rPr>
          <w:rFonts w:hint="cs"/>
          <w:rtl/>
        </w:rPr>
        <w:t>ה</w:t>
      </w:r>
      <w:r>
        <w:rPr>
          <w:rtl/>
        </w:rPr>
        <w:t>גם אתה</w:t>
      </w:r>
      <w:r>
        <w:rPr>
          <w:rFonts w:hint="cs"/>
          <w:rtl/>
        </w:rPr>
        <w:t>, ברוטוס?</w:t>
      </w:r>
      <w:r>
        <w:rPr>
          <w:rFonts w:hint="cs"/>
        </w:rPr>
        <w:t xml:space="preserve"> </w:t>
      </w:r>
    </w:p>
    <w:p w:rsidR="006C1937" w:rsidRDefault="006C1937" w:rsidP="00584A88">
      <w:pPr>
        <w:rPr>
          <w:rtl/>
        </w:rPr>
      </w:pPr>
      <w:bookmarkStart w:id="244" w:name="_ETM_Q2_417270"/>
      <w:bookmarkEnd w:id="244"/>
    </w:p>
    <w:p w:rsidR="006C1937" w:rsidRDefault="006C1937" w:rsidP="004669AE">
      <w:pPr>
        <w:pStyle w:val="af6"/>
        <w:keepNext/>
        <w:rPr>
          <w:rtl/>
        </w:rPr>
      </w:pPr>
      <w:r w:rsidRPr="004669AE">
        <w:rPr>
          <w:rStyle w:val="TagStyle"/>
          <w:rtl/>
        </w:rPr>
        <w:lastRenderedPageBreak/>
        <w:t xml:space="preserve"> &lt;&lt; יור &gt;&gt;</w:t>
      </w:r>
      <w:r w:rsidRPr="00836760">
        <w:rPr>
          <w:rStyle w:val="TagStyle"/>
          <w:rtl/>
        </w:rPr>
        <w:t xml:space="preserve"> </w:t>
      </w:r>
      <w:r>
        <w:rPr>
          <w:rtl/>
        </w:rPr>
        <w:t>היו"ר אמיר אוחנה:</w:t>
      </w:r>
      <w:r w:rsidRPr="00836760">
        <w:rPr>
          <w:rStyle w:val="TagStyle"/>
          <w:rtl/>
        </w:rPr>
        <w:t xml:space="preserve"> </w:t>
      </w:r>
      <w:r w:rsidRPr="004669AE">
        <w:rPr>
          <w:rStyle w:val="TagStyle"/>
          <w:rtl/>
        </w:rPr>
        <w:t>&lt;&lt; יור &gt;&gt;</w:t>
      </w:r>
      <w:r>
        <w:rPr>
          <w:rtl/>
        </w:rPr>
        <w:t xml:space="preserve"> </w:t>
      </w:r>
    </w:p>
    <w:p w:rsidR="006C1937" w:rsidRDefault="006C1937" w:rsidP="004669AE">
      <w:pPr>
        <w:pStyle w:val="KeepWithNext"/>
        <w:rPr>
          <w:rtl/>
        </w:rPr>
      </w:pPr>
    </w:p>
    <w:p w:rsidR="006C1937" w:rsidRDefault="006C1937" w:rsidP="00EE0411">
      <w:pPr>
        <w:rPr>
          <w:rtl/>
        </w:rPr>
      </w:pPr>
      <w:bookmarkStart w:id="245" w:name="_ETM_Q2_421598"/>
      <w:bookmarkStart w:id="246" w:name="_ETM_Q2_419428"/>
      <w:bookmarkStart w:id="247" w:name="_ETM_Q2_419498"/>
      <w:bookmarkStart w:id="248" w:name="_ETM_Q2_419764"/>
      <w:bookmarkStart w:id="249" w:name="_ETM_Q2_419819"/>
      <w:bookmarkStart w:id="250" w:name="_ETM_Q2_419179"/>
      <w:bookmarkEnd w:id="245"/>
      <w:bookmarkEnd w:id="246"/>
      <w:bookmarkEnd w:id="247"/>
      <w:bookmarkEnd w:id="248"/>
      <w:bookmarkEnd w:id="249"/>
      <w:bookmarkEnd w:id="250"/>
      <w:r>
        <w:rPr>
          <w:rtl/>
        </w:rPr>
        <w:t>תודה</w:t>
      </w:r>
      <w:r>
        <w:rPr>
          <w:rFonts w:hint="cs"/>
          <w:rtl/>
        </w:rPr>
        <w:t>.</w:t>
      </w:r>
      <w:r>
        <w:rPr>
          <w:rtl/>
        </w:rPr>
        <w:t xml:space="preserve"> חבר הכנסת איתן </w:t>
      </w:r>
      <w:proofErr w:type="spellStart"/>
      <w:r>
        <w:rPr>
          <w:rtl/>
        </w:rPr>
        <w:t>גינזבורג</w:t>
      </w:r>
      <w:proofErr w:type="spellEnd"/>
      <w:r>
        <w:rPr>
          <w:rFonts w:hint="cs"/>
          <w:rtl/>
        </w:rPr>
        <w:t>.</w:t>
      </w:r>
      <w:r>
        <w:rPr>
          <w:rtl/>
        </w:rPr>
        <w:t xml:space="preserve"> לאחר מכן נעבור לנושא הבא </w:t>
      </w:r>
      <w:bookmarkStart w:id="251" w:name="_ETM_Q2_421909"/>
      <w:bookmarkEnd w:id="251"/>
      <w:r>
        <w:rPr>
          <w:rtl/>
        </w:rPr>
        <w:t>ש</w:t>
      </w:r>
      <w:r>
        <w:rPr>
          <w:rFonts w:hint="cs"/>
          <w:rtl/>
        </w:rPr>
        <w:t>ע</w:t>
      </w:r>
      <w:r>
        <w:rPr>
          <w:rtl/>
        </w:rPr>
        <w:t>ל סדר</w:t>
      </w:r>
      <w:r>
        <w:rPr>
          <w:rFonts w:hint="cs"/>
          <w:rtl/>
        </w:rPr>
        <w:t>-</w:t>
      </w:r>
      <w:r>
        <w:rPr>
          <w:rtl/>
        </w:rPr>
        <w:t>היום. בבקשה.</w:t>
      </w:r>
    </w:p>
    <w:p w:rsidR="006C1937" w:rsidRDefault="006C1937" w:rsidP="00584A88">
      <w:pPr>
        <w:rPr>
          <w:rtl/>
        </w:rPr>
      </w:pPr>
    </w:p>
    <w:p w:rsidR="006C1937" w:rsidRDefault="006C1937" w:rsidP="004669AE">
      <w:pPr>
        <w:pStyle w:val="a4"/>
        <w:keepNext/>
        <w:rPr>
          <w:rtl/>
        </w:rPr>
      </w:pPr>
      <w:bookmarkStart w:id="252" w:name="ET_speaker_5771_13"/>
      <w:r w:rsidRPr="004669AE">
        <w:rPr>
          <w:rStyle w:val="TagStyle"/>
          <w:rtl/>
        </w:rPr>
        <w:t xml:space="preserve"> &lt;&lt; דובר &gt;&gt;</w:t>
      </w:r>
      <w:r w:rsidRPr="00836760">
        <w:rPr>
          <w:rStyle w:val="TagStyle"/>
          <w:rtl/>
        </w:rPr>
        <w:t xml:space="preserve"> </w:t>
      </w:r>
      <w:bookmarkStart w:id="253" w:name="_Toc230717256"/>
      <w:r>
        <w:rPr>
          <w:rtl/>
        </w:rPr>
        <w:t xml:space="preserve">איתן </w:t>
      </w:r>
      <w:proofErr w:type="spellStart"/>
      <w:r>
        <w:rPr>
          <w:rtl/>
        </w:rPr>
        <w:t>גינזבורג</w:t>
      </w:r>
      <w:proofErr w:type="spellEnd"/>
      <w:r>
        <w:rPr>
          <w:rtl/>
        </w:rPr>
        <w:t xml:space="preserve"> (כחול לבן – המחנה הממלכתי):</w:t>
      </w:r>
      <w:bookmarkEnd w:id="253"/>
      <w:r w:rsidRPr="00836760">
        <w:rPr>
          <w:rStyle w:val="TagStyle"/>
          <w:rtl/>
        </w:rPr>
        <w:t xml:space="preserve"> </w:t>
      </w:r>
      <w:r w:rsidRPr="004669AE">
        <w:rPr>
          <w:rStyle w:val="TagStyle"/>
          <w:rtl/>
        </w:rPr>
        <w:t>&lt;&lt; דובר &gt;&gt;</w:t>
      </w:r>
      <w:r>
        <w:rPr>
          <w:rtl/>
        </w:rPr>
        <w:t xml:space="preserve"> </w:t>
      </w:r>
      <w:bookmarkEnd w:id="252"/>
    </w:p>
    <w:p w:rsidR="006C1937" w:rsidRDefault="006C1937" w:rsidP="004669AE">
      <w:pPr>
        <w:pStyle w:val="KeepWithNext"/>
        <w:rPr>
          <w:rtl/>
        </w:rPr>
      </w:pPr>
    </w:p>
    <w:p w:rsidR="006C1937" w:rsidRDefault="006C1937" w:rsidP="001D5AD4">
      <w:pPr>
        <w:rPr>
          <w:rtl/>
        </w:rPr>
      </w:pPr>
      <w:bookmarkStart w:id="254" w:name="_ETM_Q2_429693"/>
      <w:bookmarkStart w:id="255" w:name="_ETM_Q2_428679"/>
      <w:bookmarkEnd w:id="254"/>
      <w:bookmarkEnd w:id="255"/>
      <w:r>
        <w:rPr>
          <w:rtl/>
        </w:rPr>
        <w:t>תודה רבה</w:t>
      </w:r>
      <w:r>
        <w:rPr>
          <w:rFonts w:hint="cs"/>
          <w:rtl/>
        </w:rPr>
        <w:t>,</w:t>
      </w:r>
      <w:r>
        <w:rPr>
          <w:rtl/>
        </w:rPr>
        <w:t xml:space="preserve"> אדוני היושב-ראש</w:t>
      </w:r>
      <w:r>
        <w:rPr>
          <w:rFonts w:hint="cs"/>
          <w:rtl/>
        </w:rPr>
        <w:t>.</w:t>
      </w:r>
      <w:r>
        <w:rPr>
          <w:rtl/>
        </w:rPr>
        <w:t xml:space="preserve"> חבריי, חברותיי, חברי הכנסת, אני לא </w:t>
      </w:r>
      <w:bookmarkStart w:id="256" w:name="_ETM_Q2_432494"/>
      <w:bookmarkEnd w:id="256"/>
      <w:r>
        <w:rPr>
          <w:rtl/>
        </w:rPr>
        <w:t>תכננתי לעלות לדבר כאן היום</w:t>
      </w:r>
      <w:r>
        <w:rPr>
          <w:rFonts w:hint="cs"/>
          <w:rtl/>
        </w:rPr>
        <w:t>,</w:t>
      </w:r>
      <w:r>
        <w:rPr>
          <w:rtl/>
        </w:rPr>
        <w:t xml:space="preserve"> אדוני</w:t>
      </w:r>
      <w:r>
        <w:rPr>
          <w:rFonts w:hint="cs"/>
          <w:rtl/>
        </w:rPr>
        <w:t>,</w:t>
      </w:r>
      <w:r>
        <w:rPr>
          <w:rtl/>
        </w:rPr>
        <w:t xml:space="preserve"> אבל מה ש</w:t>
      </w:r>
      <w:bookmarkStart w:id="257" w:name="_ETM_Q2_436869"/>
      <w:bookmarkEnd w:id="257"/>
      <w:r>
        <w:rPr>
          <w:rtl/>
        </w:rPr>
        <w:t xml:space="preserve">קורה היום בכנסת חייב לבוא לדיון </w:t>
      </w:r>
      <w:bookmarkStart w:id="258" w:name="_ETM_Q2_439134"/>
      <w:bookmarkEnd w:id="258"/>
      <w:r>
        <w:rPr>
          <w:rtl/>
        </w:rPr>
        <w:t xml:space="preserve">במליאה. </w:t>
      </w:r>
      <w:bookmarkStart w:id="259" w:name="_ETM_Q2_442470"/>
      <w:bookmarkEnd w:id="259"/>
      <w:r>
        <w:rPr>
          <w:rtl/>
        </w:rPr>
        <w:t xml:space="preserve">בקרוב </w:t>
      </w:r>
      <w:r>
        <w:rPr>
          <w:rFonts w:hint="cs"/>
          <w:rtl/>
        </w:rPr>
        <w:t>נלך</w:t>
      </w:r>
      <w:r>
        <w:rPr>
          <w:rtl/>
        </w:rPr>
        <w:t xml:space="preserve"> </w:t>
      </w:r>
      <w:r>
        <w:rPr>
          <w:rFonts w:hint="cs"/>
          <w:rtl/>
        </w:rPr>
        <w:t>ל</w:t>
      </w:r>
      <w:r>
        <w:rPr>
          <w:rtl/>
        </w:rPr>
        <w:t>בחירות</w:t>
      </w:r>
      <w:r>
        <w:rPr>
          <w:rFonts w:hint="cs"/>
          <w:rtl/>
        </w:rPr>
        <w:t>,</w:t>
      </w:r>
      <w:r>
        <w:rPr>
          <w:rtl/>
        </w:rPr>
        <w:t xml:space="preserve"> אבל דווקא עכשיו בתקופה הזאת</w:t>
      </w:r>
      <w:r>
        <w:rPr>
          <w:rFonts w:hint="cs"/>
          <w:rtl/>
        </w:rPr>
        <w:t>,</w:t>
      </w:r>
      <w:r>
        <w:rPr>
          <w:rtl/>
        </w:rPr>
        <w:t xml:space="preserve"> הכנסת</w:t>
      </w:r>
      <w:r>
        <w:rPr>
          <w:rFonts w:hint="cs"/>
          <w:rtl/>
        </w:rPr>
        <w:t xml:space="preserve"> –</w:t>
      </w:r>
      <w:r>
        <w:rPr>
          <w:rtl/>
        </w:rPr>
        <w:t xml:space="preserve"> בדקה </w:t>
      </w:r>
      <w:bookmarkStart w:id="260" w:name="_ETM_Q2_446709"/>
      <w:bookmarkEnd w:id="260"/>
      <w:r>
        <w:rPr>
          <w:rFonts w:hint="cs"/>
          <w:rtl/>
        </w:rPr>
        <w:t>ה-90</w:t>
      </w:r>
      <w:r>
        <w:rPr>
          <w:rtl/>
        </w:rPr>
        <w:t xml:space="preserve"> מנסה הקואליציה, ובעיקר שר התקשורת ושו</w:t>
      </w:r>
      <w:r>
        <w:rPr>
          <w:rFonts w:hint="cs"/>
          <w:rtl/>
        </w:rPr>
        <w:t>ת</w:t>
      </w:r>
      <w:r>
        <w:rPr>
          <w:rtl/>
        </w:rPr>
        <w:t>פ</w:t>
      </w:r>
      <w:r>
        <w:rPr>
          <w:rFonts w:hint="cs"/>
          <w:rtl/>
        </w:rPr>
        <w:t>ת</w:t>
      </w:r>
      <w:r>
        <w:rPr>
          <w:rtl/>
        </w:rPr>
        <w:t>ו גלית דיסטל</w:t>
      </w:r>
      <w:r>
        <w:rPr>
          <w:rFonts w:hint="cs"/>
          <w:rtl/>
        </w:rPr>
        <w:t>,</w:t>
      </w:r>
      <w:r>
        <w:rPr>
          <w:rtl/>
        </w:rPr>
        <w:t xml:space="preserve"> לקדם </w:t>
      </w:r>
      <w:bookmarkStart w:id="261" w:name="_ETM_Q2_450949"/>
      <w:bookmarkEnd w:id="261"/>
      <w:r>
        <w:rPr>
          <w:rtl/>
        </w:rPr>
        <w:t>את כל מה שאזרחי ישראל, שנייה לפני ש</w:t>
      </w:r>
      <w:r>
        <w:rPr>
          <w:rFonts w:hint="cs"/>
          <w:rtl/>
        </w:rPr>
        <w:t>הו</w:t>
      </w:r>
      <w:r>
        <w:rPr>
          <w:rtl/>
        </w:rPr>
        <w:t>ל</w:t>
      </w:r>
      <w:r>
        <w:rPr>
          <w:rFonts w:hint="cs"/>
          <w:rtl/>
        </w:rPr>
        <w:t>כ</w:t>
      </w:r>
      <w:r>
        <w:rPr>
          <w:rtl/>
        </w:rPr>
        <w:t xml:space="preserve">ים לקלפי, לא </w:t>
      </w:r>
      <w:bookmarkStart w:id="262" w:name="_ETM_Q2_455189"/>
      <w:bookmarkEnd w:id="262"/>
      <w:r>
        <w:rPr>
          <w:rtl/>
        </w:rPr>
        <w:t>צריכים</w:t>
      </w:r>
      <w:r>
        <w:rPr>
          <w:rFonts w:hint="cs"/>
          <w:rtl/>
        </w:rPr>
        <w:t>:</w:t>
      </w:r>
      <w:r>
        <w:rPr>
          <w:rtl/>
        </w:rPr>
        <w:t xml:space="preserve"> </w:t>
      </w:r>
      <w:bookmarkStart w:id="263" w:name="_ETM_Q2_459570"/>
      <w:bookmarkEnd w:id="263"/>
      <w:r>
        <w:rPr>
          <w:rtl/>
        </w:rPr>
        <w:t xml:space="preserve">לשנות את כל שוק השידורים בישראל. ביום ראשון האחרון, לאורך </w:t>
      </w:r>
      <w:bookmarkStart w:id="264" w:name="_ETM_Q2_463494"/>
      <w:bookmarkEnd w:id="264"/>
      <w:r>
        <w:rPr>
          <w:rtl/>
        </w:rPr>
        <w:t>כל היום, מהבוקר ועד הלילה</w:t>
      </w:r>
      <w:r>
        <w:rPr>
          <w:rFonts w:hint="cs"/>
          <w:rtl/>
        </w:rPr>
        <w:t>;</w:t>
      </w:r>
      <w:r>
        <w:rPr>
          <w:rtl/>
        </w:rPr>
        <w:t xml:space="preserve"> אתמול</w:t>
      </w:r>
      <w:r>
        <w:rPr>
          <w:rFonts w:hint="cs"/>
          <w:rtl/>
        </w:rPr>
        <w:t>;</w:t>
      </w:r>
      <w:r>
        <w:rPr>
          <w:rtl/>
        </w:rPr>
        <w:t xml:space="preserve"> היום עד </w:t>
      </w:r>
      <w:r>
        <w:rPr>
          <w:rFonts w:hint="cs"/>
          <w:rtl/>
        </w:rPr>
        <w:t>0</w:t>
      </w:r>
      <w:r>
        <w:rPr>
          <w:rtl/>
        </w:rPr>
        <w:t xml:space="preserve">6:00, </w:t>
      </w:r>
      <w:bookmarkStart w:id="265" w:name="_ETM_Q2_467419"/>
      <w:bookmarkEnd w:id="265"/>
      <w:r>
        <w:rPr>
          <w:rtl/>
        </w:rPr>
        <w:t>כמו שהבטיחה לנו גלית דיסטל</w:t>
      </w:r>
      <w:r>
        <w:rPr>
          <w:rFonts w:hint="cs"/>
          <w:rtl/>
        </w:rPr>
        <w:t>;</w:t>
      </w:r>
      <w:r>
        <w:rPr>
          <w:rtl/>
        </w:rPr>
        <w:t xml:space="preserve"> גם מחר, גם ביום חמישי, </w:t>
      </w:r>
      <w:bookmarkStart w:id="266" w:name="_ETM_Q2_471344"/>
      <w:bookmarkEnd w:id="266"/>
      <w:r>
        <w:rPr>
          <w:rtl/>
        </w:rPr>
        <w:t xml:space="preserve">לאורך כל היום והלילה, גם </w:t>
      </w:r>
      <w:r>
        <w:rPr>
          <w:rFonts w:hint="cs"/>
          <w:rtl/>
        </w:rPr>
        <w:t>ב</w:t>
      </w:r>
      <w:r>
        <w:rPr>
          <w:rtl/>
        </w:rPr>
        <w:t>שבוע שעבר</w:t>
      </w:r>
      <w:r>
        <w:rPr>
          <w:rFonts w:hint="cs"/>
          <w:rtl/>
        </w:rPr>
        <w:t>,</w:t>
      </w:r>
      <w:r>
        <w:rPr>
          <w:rtl/>
        </w:rPr>
        <w:t xml:space="preserve"> אנחנו דנים במרתון </w:t>
      </w:r>
      <w:bookmarkStart w:id="267" w:name="_ETM_Q2_475269"/>
      <w:bookmarkEnd w:id="267"/>
      <w:r>
        <w:rPr>
          <w:rtl/>
        </w:rPr>
        <w:t>מטורף של חקיקה על חוק השידורים של קר</w:t>
      </w:r>
      <w:r>
        <w:rPr>
          <w:rFonts w:hint="cs"/>
          <w:rtl/>
        </w:rPr>
        <w:t>ע</w:t>
      </w:r>
      <w:r>
        <w:rPr>
          <w:rtl/>
        </w:rPr>
        <w:t>י, כשאנחנו יודעים</w:t>
      </w:r>
      <w:r>
        <w:rPr>
          <w:rFonts w:hint="cs"/>
          <w:rtl/>
        </w:rPr>
        <w:t xml:space="preserve"> שזה</w:t>
      </w:r>
      <w:r>
        <w:rPr>
          <w:rtl/>
        </w:rPr>
        <w:t xml:space="preserve"> </w:t>
      </w:r>
      <w:bookmarkStart w:id="268" w:name="_ETM_Q2_479194"/>
      <w:bookmarkEnd w:id="268"/>
      <w:r>
        <w:rPr>
          <w:rtl/>
        </w:rPr>
        <w:t>בניגוד להוראות היוע</w:t>
      </w:r>
      <w:r>
        <w:rPr>
          <w:rFonts w:hint="cs"/>
          <w:rtl/>
        </w:rPr>
        <w:t>צת</w:t>
      </w:r>
      <w:r>
        <w:rPr>
          <w:rtl/>
        </w:rPr>
        <w:t xml:space="preserve"> המשפט</w:t>
      </w:r>
      <w:r>
        <w:rPr>
          <w:rFonts w:hint="cs"/>
          <w:rtl/>
        </w:rPr>
        <w:t>ית</w:t>
      </w:r>
      <w:r>
        <w:rPr>
          <w:rtl/>
        </w:rPr>
        <w:t xml:space="preserve"> </w:t>
      </w:r>
      <w:bookmarkStart w:id="269" w:name="_ETM_Q2_483130"/>
      <w:bookmarkEnd w:id="269"/>
      <w:r>
        <w:rPr>
          <w:rtl/>
        </w:rPr>
        <w:t>לכנסת, לאור</w:t>
      </w:r>
      <w:r>
        <w:rPr>
          <w:rFonts w:hint="cs"/>
          <w:rtl/>
        </w:rPr>
        <w:t>ך ימים</w:t>
      </w:r>
      <w:r>
        <w:rPr>
          <w:rtl/>
        </w:rPr>
        <w:t xml:space="preserve"> שלמים, מנהלים דיונים מטורפים</w:t>
      </w:r>
      <w:r>
        <w:rPr>
          <w:rFonts w:hint="cs"/>
          <w:rtl/>
        </w:rPr>
        <w:t>.</w:t>
      </w:r>
      <w:r>
        <w:rPr>
          <w:rtl/>
        </w:rPr>
        <w:t xml:space="preserve"> למרות שהיועצת המשפטית של </w:t>
      </w:r>
      <w:bookmarkStart w:id="270" w:name="_ETM_Q2_486495"/>
      <w:bookmarkEnd w:id="270"/>
      <w:r>
        <w:rPr>
          <w:rtl/>
        </w:rPr>
        <w:t>הכנסת אומרת בצורה חד</w:t>
      </w:r>
      <w:r>
        <w:rPr>
          <w:rFonts w:hint="cs"/>
          <w:rtl/>
        </w:rPr>
        <w:t>-</w:t>
      </w:r>
      <w:r>
        <w:rPr>
          <w:rtl/>
        </w:rPr>
        <w:t>משמעית</w:t>
      </w:r>
      <w:r>
        <w:rPr>
          <w:rFonts w:hint="cs"/>
          <w:rtl/>
        </w:rPr>
        <w:t>:</w:t>
      </w:r>
      <w:r>
        <w:rPr>
          <w:rtl/>
        </w:rPr>
        <w:t xml:space="preserve"> התהליך פגום, החוק </w:t>
      </w:r>
      <w:r>
        <w:rPr>
          <w:rFonts w:hint="cs"/>
          <w:rtl/>
        </w:rPr>
        <w:t xml:space="preserve">מחורר </w:t>
      </w:r>
      <w:r>
        <w:rPr>
          <w:rtl/>
        </w:rPr>
        <w:t xml:space="preserve">לחלוטין, </w:t>
      </w:r>
      <w:bookmarkStart w:id="271" w:name="_ETM_Q2_489861"/>
      <w:bookmarkEnd w:id="271"/>
      <w:r>
        <w:rPr>
          <w:rtl/>
        </w:rPr>
        <w:t xml:space="preserve">לא עבר עבודת מטה, אין נתונים להסתמך עליהם, אין לו </w:t>
      </w:r>
      <w:bookmarkStart w:id="272" w:name="_ETM_Q2_493227"/>
      <w:bookmarkEnd w:id="272"/>
      <w:r>
        <w:rPr>
          <w:rtl/>
        </w:rPr>
        <w:t>שום הצדקה</w:t>
      </w:r>
      <w:r>
        <w:rPr>
          <w:rFonts w:hint="cs"/>
          <w:rtl/>
        </w:rPr>
        <w:t>.</w:t>
      </w:r>
      <w:r>
        <w:rPr>
          <w:rtl/>
        </w:rPr>
        <w:t xml:space="preserve"> והתשובה של השר היא</w:t>
      </w:r>
      <w:r>
        <w:rPr>
          <w:rFonts w:hint="cs"/>
          <w:rtl/>
        </w:rPr>
        <w:t>:</w:t>
      </w:r>
      <w:r>
        <w:rPr>
          <w:rtl/>
        </w:rPr>
        <w:t xml:space="preserve"> לזרז</w:t>
      </w:r>
      <w:r>
        <w:rPr>
          <w:rFonts w:hint="cs"/>
          <w:rtl/>
        </w:rPr>
        <w:t>,</w:t>
      </w:r>
      <w:r>
        <w:rPr>
          <w:rtl/>
        </w:rPr>
        <w:t xml:space="preserve"> לזרז. הוא שולט </w:t>
      </w:r>
      <w:bookmarkStart w:id="273" w:name="_ETM_Q2_496592"/>
      <w:bookmarkEnd w:id="273"/>
      <w:r>
        <w:rPr>
          <w:rtl/>
        </w:rPr>
        <w:t xml:space="preserve">בוועדה, הוא שולט על כל מה שקורה שם, מהר </w:t>
      </w:r>
      <w:proofErr w:type="spellStart"/>
      <w:r>
        <w:rPr>
          <w:rtl/>
        </w:rPr>
        <w:t>מהר</w:t>
      </w:r>
      <w:proofErr w:type="spellEnd"/>
      <w:r>
        <w:rPr>
          <w:rtl/>
        </w:rPr>
        <w:t xml:space="preserve"> </w:t>
      </w:r>
      <w:bookmarkStart w:id="274" w:name="_ETM_Q2_499958"/>
      <w:bookmarkEnd w:id="274"/>
      <w:r>
        <w:rPr>
          <w:rtl/>
        </w:rPr>
        <w:t>לפני שייגמר</w:t>
      </w:r>
      <w:r>
        <w:rPr>
          <w:rFonts w:hint="cs"/>
          <w:rtl/>
        </w:rPr>
        <w:t>.</w:t>
      </w:r>
      <w:r>
        <w:rPr>
          <w:rtl/>
        </w:rPr>
        <w:t xml:space="preserve"> וכמובן על הדרך הוא אומר לפטר את היוע</w:t>
      </w:r>
      <w:r>
        <w:rPr>
          <w:rFonts w:hint="cs"/>
          <w:rtl/>
        </w:rPr>
        <w:t>צת</w:t>
      </w:r>
      <w:r>
        <w:rPr>
          <w:rtl/>
        </w:rPr>
        <w:t xml:space="preserve"> </w:t>
      </w:r>
      <w:bookmarkStart w:id="275" w:name="_ETM_Q2_503324"/>
      <w:bookmarkEnd w:id="275"/>
      <w:r>
        <w:rPr>
          <w:rtl/>
        </w:rPr>
        <w:t>המש</w:t>
      </w:r>
      <w:r>
        <w:rPr>
          <w:rFonts w:hint="cs"/>
          <w:rtl/>
        </w:rPr>
        <w:t>פטית</w:t>
      </w:r>
      <w:r>
        <w:rPr>
          <w:rtl/>
        </w:rPr>
        <w:t xml:space="preserve"> של הכנסת. </w:t>
      </w:r>
      <w:bookmarkStart w:id="276" w:name="_ETM_Q2_507040"/>
      <w:bookmarkEnd w:id="276"/>
    </w:p>
    <w:p w:rsidR="006C1937" w:rsidRDefault="006C1937" w:rsidP="00836760">
      <w:pPr>
        <w:rPr>
          <w:rtl/>
        </w:rPr>
      </w:pPr>
      <w:bookmarkStart w:id="277" w:name="_ETM_Q2_507791"/>
      <w:bookmarkStart w:id="278" w:name="_ETM_Q2_507827"/>
      <w:bookmarkEnd w:id="277"/>
      <w:bookmarkEnd w:id="278"/>
    </w:p>
    <w:p w:rsidR="006C1937" w:rsidRDefault="006C1937" w:rsidP="001D5AD4">
      <w:pPr>
        <w:rPr>
          <w:rtl/>
        </w:rPr>
      </w:pPr>
      <w:bookmarkStart w:id="279" w:name="_ETM_Q2_508007"/>
      <w:bookmarkStart w:id="280" w:name="_ETM_Q2_508043"/>
      <w:bookmarkEnd w:id="279"/>
      <w:bookmarkEnd w:id="280"/>
      <w:r>
        <w:rPr>
          <w:rFonts w:hint="cs"/>
          <w:rtl/>
        </w:rPr>
        <w:t>א</w:t>
      </w:r>
      <w:r>
        <w:rPr>
          <w:rtl/>
        </w:rPr>
        <w:t>ני זועק את הזעקה הזאת, אדוני היושב</w:t>
      </w:r>
      <w:r>
        <w:rPr>
          <w:rFonts w:hint="cs"/>
          <w:rtl/>
        </w:rPr>
        <w:t>-</w:t>
      </w:r>
      <w:r>
        <w:rPr>
          <w:rtl/>
        </w:rPr>
        <w:t xml:space="preserve">ראש, כי כבר </w:t>
      </w:r>
      <w:bookmarkStart w:id="281" w:name="_ETM_Q2_510799"/>
      <w:bookmarkEnd w:id="281"/>
      <w:r>
        <w:rPr>
          <w:rtl/>
        </w:rPr>
        <w:t>אי</w:t>
      </w:r>
      <w:r>
        <w:rPr>
          <w:rFonts w:hint="cs"/>
          <w:rtl/>
        </w:rPr>
        <w:t>-</w:t>
      </w:r>
      <w:r>
        <w:rPr>
          <w:rtl/>
        </w:rPr>
        <w:t xml:space="preserve">אפשר לשתוק. כדאי שגם </w:t>
      </w:r>
      <w:r>
        <w:rPr>
          <w:rFonts w:hint="cs"/>
          <w:rtl/>
        </w:rPr>
        <w:t>ה</w:t>
      </w:r>
      <w:r>
        <w:rPr>
          <w:rtl/>
        </w:rPr>
        <w:t>מליא</w:t>
      </w:r>
      <w:r>
        <w:rPr>
          <w:rFonts w:hint="cs"/>
          <w:rtl/>
        </w:rPr>
        <w:t>ה</w:t>
      </w:r>
      <w:r>
        <w:rPr>
          <w:rtl/>
        </w:rPr>
        <w:t xml:space="preserve"> תדע שמה שמתרחש בוועדה </w:t>
      </w:r>
      <w:bookmarkStart w:id="282" w:name="_ETM_Q2_514559"/>
      <w:bookmarkEnd w:id="282"/>
      <w:r>
        <w:rPr>
          <w:rtl/>
        </w:rPr>
        <w:t>המיוחדת הזאת, כמוה</w:t>
      </w:r>
      <w:r>
        <w:rPr>
          <w:rFonts w:hint="cs"/>
          <w:rtl/>
        </w:rPr>
        <w:t>ו</w:t>
      </w:r>
      <w:r>
        <w:rPr>
          <w:rtl/>
        </w:rPr>
        <w:t xml:space="preserve"> לא היה</w:t>
      </w:r>
      <w:r>
        <w:rPr>
          <w:rFonts w:hint="cs"/>
          <w:rtl/>
        </w:rPr>
        <w:t>.</w:t>
      </w:r>
      <w:r>
        <w:rPr>
          <w:rtl/>
        </w:rPr>
        <w:t xml:space="preserve"> מרמס שלם של הכנסת על </w:t>
      </w:r>
      <w:bookmarkStart w:id="283" w:name="_ETM_Q2_518319"/>
      <w:bookmarkEnd w:id="283"/>
      <w:r>
        <w:rPr>
          <w:rtl/>
        </w:rPr>
        <w:t xml:space="preserve">ידי הממשלה, מרמס שלם של נוהג ביחס לניהול ועדות, עשרות </w:t>
      </w:r>
      <w:bookmarkStart w:id="284" w:name="_ETM_Q2_522079"/>
      <w:bookmarkEnd w:id="284"/>
      <w:r>
        <w:rPr>
          <w:rtl/>
        </w:rPr>
        <w:t>שעות של דיון בשבוע, מאו</w:t>
      </w:r>
      <w:r>
        <w:rPr>
          <w:rFonts w:hint="cs"/>
          <w:rtl/>
        </w:rPr>
        <w:t>ת</w:t>
      </w:r>
      <w:r>
        <w:rPr>
          <w:rtl/>
        </w:rPr>
        <w:t xml:space="preserve"> </w:t>
      </w:r>
      <w:bookmarkStart w:id="285" w:name="_ETM_Q2_525850"/>
      <w:bookmarkEnd w:id="285"/>
      <w:r>
        <w:rPr>
          <w:rtl/>
        </w:rPr>
        <w:t>שעות של דיונים בסך הכול בנושאים מהותיים ושלא מהותיים</w:t>
      </w:r>
      <w:r>
        <w:rPr>
          <w:rFonts w:hint="cs"/>
          <w:rtl/>
        </w:rPr>
        <w:t>.</w:t>
      </w:r>
      <w:r>
        <w:rPr>
          <w:rtl/>
        </w:rPr>
        <w:t xml:space="preserve"> אני </w:t>
      </w:r>
      <w:bookmarkStart w:id="286" w:name="_ETM_Q2_529547"/>
      <w:bookmarkEnd w:id="286"/>
      <w:r>
        <w:rPr>
          <w:rtl/>
        </w:rPr>
        <w:t xml:space="preserve">זועק באמת, אדוני, כי אנחנו לא יודעים כבר מה לעשות. </w:t>
      </w:r>
      <w:bookmarkStart w:id="287" w:name="_ETM_Q2_533245"/>
      <w:bookmarkEnd w:id="287"/>
      <w:r>
        <w:rPr>
          <w:rtl/>
        </w:rPr>
        <w:t>מה שמתרחש בוועדה הזאת לא היה ולא צריך לקרות בכנסת</w:t>
      </w:r>
      <w:r>
        <w:rPr>
          <w:rFonts w:hint="cs"/>
          <w:rtl/>
        </w:rPr>
        <w:t>.</w:t>
      </w:r>
      <w:r>
        <w:rPr>
          <w:rtl/>
        </w:rPr>
        <w:t xml:space="preserve"> </w:t>
      </w:r>
      <w:bookmarkStart w:id="288" w:name="_ETM_Q2_536942"/>
      <w:bookmarkEnd w:id="288"/>
      <w:r>
        <w:rPr>
          <w:rtl/>
        </w:rPr>
        <w:t>מספיק, אי</w:t>
      </w:r>
      <w:r>
        <w:rPr>
          <w:rFonts w:hint="cs"/>
          <w:rtl/>
        </w:rPr>
        <w:t>-</w:t>
      </w:r>
      <w:r>
        <w:rPr>
          <w:rtl/>
        </w:rPr>
        <w:t>אפשר להמשיך כך. תודה רבה.</w:t>
      </w:r>
    </w:p>
    <w:p w:rsidR="006C1937" w:rsidRDefault="006C1937" w:rsidP="00584A88">
      <w:pPr>
        <w:rPr>
          <w:rtl/>
        </w:rPr>
      </w:pPr>
    </w:p>
    <w:p w:rsidR="006C1937" w:rsidRDefault="006C1937" w:rsidP="004669AE">
      <w:pPr>
        <w:pStyle w:val="af6"/>
        <w:keepNext/>
        <w:rPr>
          <w:rtl/>
        </w:rPr>
      </w:pPr>
      <w:r w:rsidRPr="004669AE">
        <w:rPr>
          <w:rStyle w:val="TagStyle"/>
          <w:rtl/>
        </w:rPr>
        <w:t xml:space="preserve"> &lt;&lt; יור &gt;&gt;</w:t>
      </w:r>
      <w:r w:rsidRPr="00836760">
        <w:rPr>
          <w:rStyle w:val="TagStyle"/>
          <w:rtl/>
        </w:rPr>
        <w:t xml:space="preserve"> </w:t>
      </w:r>
      <w:r>
        <w:rPr>
          <w:rtl/>
        </w:rPr>
        <w:t>היו"ר אמיר אוחנה:</w:t>
      </w:r>
      <w:r w:rsidRPr="00836760">
        <w:rPr>
          <w:rStyle w:val="TagStyle"/>
          <w:rtl/>
        </w:rPr>
        <w:t xml:space="preserve"> </w:t>
      </w:r>
      <w:r w:rsidRPr="004669AE">
        <w:rPr>
          <w:rStyle w:val="TagStyle"/>
          <w:rtl/>
        </w:rPr>
        <w:t>&lt;&lt; יור &gt;&gt;</w:t>
      </w:r>
      <w:r>
        <w:rPr>
          <w:rtl/>
        </w:rPr>
        <w:t xml:space="preserve"> </w:t>
      </w:r>
    </w:p>
    <w:p w:rsidR="006C1937" w:rsidRDefault="006C1937" w:rsidP="004669AE">
      <w:pPr>
        <w:pStyle w:val="KeepWithNext"/>
        <w:rPr>
          <w:rtl/>
        </w:rPr>
      </w:pPr>
    </w:p>
    <w:p w:rsidR="006C1937" w:rsidRDefault="006C1937" w:rsidP="00541E10">
      <w:pPr>
        <w:rPr>
          <w:rtl/>
        </w:rPr>
      </w:pPr>
      <w:bookmarkStart w:id="289" w:name="_ETM_Q2_543346"/>
      <w:bookmarkEnd w:id="289"/>
      <w:r>
        <w:rPr>
          <w:rFonts w:hint="cs"/>
          <w:rtl/>
        </w:rPr>
        <w:t xml:space="preserve">תודה רבה. </w:t>
      </w:r>
    </w:p>
    <w:p w:rsidR="006C1937" w:rsidRDefault="006C1937" w:rsidP="00541E10">
      <w:pPr>
        <w:rPr>
          <w:rtl/>
        </w:rPr>
      </w:pPr>
    </w:p>
    <w:p w:rsidR="006C1937" w:rsidRDefault="006C1937" w:rsidP="00541E10"/>
    <w:p w:rsidR="006C1937" w:rsidRDefault="006C1937" w:rsidP="004669AE">
      <w:pPr>
        <w:pStyle w:val="a6"/>
        <w:rPr>
          <w:rtl/>
        </w:rPr>
      </w:pPr>
      <w:bookmarkStart w:id="290" w:name="ET_subject_649053_15"/>
      <w:r w:rsidRPr="004669AE">
        <w:rPr>
          <w:rStyle w:val="TagStyle"/>
          <w:rtl/>
        </w:rPr>
        <w:t xml:space="preserve"> &lt;&lt; נושא &gt;&gt;</w:t>
      </w:r>
      <w:r w:rsidRPr="00836760">
        <w:rPr>
          <w:rStyle w:val="TagStyle"/>
          <w:rtl/>
        </w:rPr>
        <w:t xml:space="preserve"> </w:t>
      </w:r>
      <w:bookmarkStart w:id="291" w:name="_Toc230717257"/>
      <w:r>
        <w:rPr>
          <w:rtl/>
        </w:rPr>
        <w:t>יום הרצל</w:t>
      </w:r>
      <w:bookmarkEnd w:id="291"/>
      <w:r w:rsidRPr="00836760">
        <w:rPr>
          <w:rStyle w:val="TagStyle"/>
          <w:rtl/>
        </w:rPr>
        <w:t xml:space="preserve"> </w:t>
      </w:r>
      <w:r w:rsidRPr="004669AE">
        <w:rPr>
          <w:rStyle w:val="TagStyle"/>
          <w:rtl/>
        </w:rPr>
        <w:t>&lt;&lt; נושא &gt;&gt;</w:t>
      </w:r>
      <w:r>
        <w:rPr>
          <w:rtl/>
        </w:rPr>
        <w:t xml:space="preserve"> </w:t>
      </w:r>
      <w:bookmarkEnd w:id="290"/>
    </w:p>
    <w:p w:rsidR="006C1937" w:rsidRDefault="006C1937" w:rsidP="00836760">
      <w:pPr>
        <w:rPr>
          <w:rtl/>
        </w:rPr>
      </w:pPr>
    </w:p>
    <w:p w:rsidR="006C1937" w:rsidRDefault="006C1937" w:rsidP="00A159D5">
      <w:pPr>
        <w:pStyle w:val="a4"/>
        <w:keepNext/>
        <w:rPr>
          <w:rtl/>
        </w:rPr>
      </w:pPr>
      <w:bookmarkStart w:id="292" w:name="ET_speaker_5466_16"/>
      <w:r w:rsidRPr="00A159D5">
        <w:rPr>
          <w:rStyle w:val="TagStyle"/>
          <w:rtl/>
        </w:rPr>
        <w:lastRenderedPageBreak/>
        <w:t xml:space="preserve"> &lt;&lt; דובר &gt;&gt;</w:t>
      </w:r>
      <w:r w:rsidRPr="00836760">
        <w:rPr>
          <w:rStyle w:val="TagStyle"/>
          <w:rtl/>
        </w:rPr>
        <w:t xml:space="preserve"> </w:t>
      </w:r>
      <w:bookmarkStart w:id="293" w:name="_Toc230717258"/>
      <w:r>
        <w:rPr>
          <w:rtl/>
        </w:rPr>
        <w:t>היו"ר אמיר אוחנה:</w:t>
      </w:r>
      <w:bookmarkEnd w:id="293"/>
      <w:r w:rsidRPr="00836760">
        <w:rPr>
          <w:rStyle w:val="TagStyle"/>
          <w:rtl/>
        </w:rPr>
        <w:t xml:space="preserve"> </w:t>
      </w:r>
      <w:r w:rsidRPr="00A159D5">
        <w:rPr>
          <w:rStyle w:val="TagStyle"/>
          <w:rtl/>
        </w:rPr>
        <w:t>&lt;&lt; דובר &gt;&gt;</w:t>
      </w:r>
      <w:r>
        <w:rPr>
          <w:rStyle w:val="TagStyle"/>
          <w:rtl/>
        </w:rPr>
        <w:t xml:space="preserve"> </w:t>
      </w:r>
      <w:bookmarkEnd w:id="292"/>
    </w:p>
    <w:p w:rsidR="006C1937" w:rsidRDefault="006C1937" w:rsidP="00A159D5">
      <w:pPr>
        <w:pStyle w:val="KeepWithNext"/>
        <w:rPr>
          <w:rtl/>
        </w:rPr>
      </w:pPr>
    </w:p>
    <w:p w:rsidR="006C1937" w:rsidRDefault="006C1937" w:rsidP="00836760">
      <w:pPr>
        <w:rPr>
          <w:rtl/>
        </w:rPr>
      </w:pPr>
      <w:bookmarkStart w:id="294" w:name="_ETM_Q2_539482"/>
      <w:bookmarkStart w:id="295" w:name="_ETM_Q2_540970"/>
      <w:bookmarkEnd w:id="294"/>
      <w:bookmarkEnd w:id="295"/>
      <w:r>
        <w:rPr>
          <w:rFonts w:hint="cs"/>
          <w:rtl/>
        </w:rPr>
        <w:t>ו</w:t>
      </w:r>
      <w:r>
        <w:rPr>
          <w:rtl/>
        </w:rPr>
        <w:t xml:space="preserve">כעת, חברות וחברי הכנסת, אנחנו נציין את יום </w:t>
      </w:r>
      <w:bookmarkStart w:id="296" w:name="_ETM_Q2_543624"/>
      <w:bookmarkEnd w:id="296"/>
      <w:r>
        <w:rPr>
          <w:rtl/>
        </w:rPr>
        <w:t xml:space="preserve">הרצל. </w:t>
      </w:r>
      <w:bookmarkStart w:id="297" w:name="_ETM_Q2_547549"/>
      <w:bookmarkEnd w:id="297"/>
      <w:r>
        <w:rPr>
          <w:rtl/>
        </w:rPr>
        <w:t>שרות נכבדות, חברות וחברי הכנסת, יושב</w:t>
      </w:r>
      <w:r>
        <w:rPr>
          <w:rFonts w:hint="cs"/>
          <w:rtl/>
        </w:rPr>
        <w:t>-</w:t>
      </w:r>
      <w:r>
        <w:rPr>
          <w:rtl/>
        </w:rPr>
        <w:t xml:space="preserve">ראש ההסתדרות הציונית העולמית </w:t>
      </w:r>
      <w:bookmarkStart w:id="298" w:name="_ETM_Q2_552599"/>
      <w:bookmarkEnd w:id="298"/>
      <w:r>
        <w:rPr>
          <w:rtl/>
        </w:rPr>
        <w:t xml:space="preserve">חברנו יעקב </w:t>
      </w:r>
      <w:proofErr w:type="spellStart"/>
      <w:r>
        <w:rPr>
          <w:rtl/>
        </w:rPr>
        <w:t>חגואל</w:t>
      </w:r>
      <w:proofErr w:type="spellEnd"/>
      <w:r>
        <w:rPr>
          <w:rtl/>
        </w:rPr>
        <w:t>, אורחינו שביציע</w:t>
      </w:r>
      <w:r>
        <w:rPr>
          <w:rFonts w:hint="cs"/>
          <w:rtl/>
        </w:rPr>
        <w:t>,</w:t>
      </w:r>
      <w:r>
        <w:rPr>
          <w:rtl/>
        </w:rPr>
        <w:t xml:space="preserve"> </w:t>
      </w:r>
      <w:bookmarkStart w:id="299" w:name="_ETM_Q2_558359"/>
      <w:bookmarkEnd w:id="299"/>
      <w:r>
        <w:rPr>
          <w:rtl/>
        </w:rPr>
        <w:t xml:space="preserve">אנחנו מציינים כעת את היום המיוחד לזכרו של חוזה המדינה, </w:t>
      </w:r>
      <w:bookmarkStart w:id="300" w:name="_ETM_Q2_563414"/>
      <w:bookmarkEnd w:id="300"/>
      <w:r>
        <w:rPr>
          <w:rtl/>
        </w:rPr>
        <w:t>האדם היחיד שדיוקנו מ</w:t>
      </w:r>
      <w:r>
        <w:rPr>
          <w:rFonts w:hint="cs"/>
          <w:rtl/>
        </w:rPr>
        <w:t>עט</w:t>
      </w:r>
      <w:r>
        <w:rPr>
          <w:rtl/>
        </w:rPr>
        <w:t xml:space="preserve">ר את מליאת הכנסת כדי להעלות על </w:t>
      </w:r>
      <w:bookmarkStart w:id="301" w:name="_ETM_Q2_568469"/>
      <w:bookmarkEnd w:id="301"/>
      <w:r>
        <w:rPr>
          <w:rtl/>
        </w:rPr>
        <w:t xml:space="preserve">נס את פועלו ואת אמונתו היוקדת, שעזרו לשנות את מסלול </w:t>
      </w:r>
      <w:bookmarkStart w:id="302" w:name="_ETM_Q2_573524"/>
      <w:bookmarkEnd w:id="302"/>
      <w:r>
        <w:rPr>
          <w:rtl/>
        </w:rPr>
        <w:t>דברי הימים של העם היהודי, הל</w:t>
      </w:r>
      <w:r>
        <w:rPr>
          <w:rFonts w:hint="cs"/>
          <w:rtl/>
        </w:rPr>
        <w:t>וא הוא</w:t>
      </w:r>
      <w:r>
        <w:rPr>
          <w:rtl/>
        </w:rPr>
        <w:t xml:space="preserve"> בנימין זאב הרצל</w:t>
      </w:r>
      <w:r>
        <w:rPr>
          <w:rFonts w:hint="cs"/>
          <w:rtl/>
        </w:rPr>
        <w:t>.</w:t>
      </w:r>
      <w:bookmarkStart w:id="303" w:name="_ETM_Q2_581199"/>
      <w:bookmarkEnd w:id="303"/>
    </w:p>
    <w:p w:rsidR="006C1937" w:rsidRDefault="006C1937" w:rsidP="00836760">
      <w:pPr>
        <w:rPr>
          <w:rtl/>
        </w:rPr>
      </w:pPr>
      <w:bookmarkStart w:id="304" w:name="_ETM_Q2_581259"/>
      <w:bookmarkEnd w:id="304"/>
    </w:p>
    <w:p w:rsidR="006C1937" w:rsidRDefault="006C1937" w:rsidP="001D5AD4">
      <w:pPr>
        <w:rPr>
          <w:rtl/>
        </w:rPr>
      </w:pPr>
      <w:bookmarkStart w:id="305" w:name="_ETM_Q2_581391"/>
      <w:bookmarkStart w:id="306" w:name="_ETM_Q2_581445"/>
      <w:bookmarkEnd w:id="305"/>
      <w:bookmarkEnd w:id="306"/>
      <w:r>
        <w:rPr>
          <w:rtl/>
        </w:rPr>
        <w:t xml:space="preserve"> </w:t>
      </w:r>
      <w:bookmarkStart w:id="307" w:name="_ETM_Q2_579570"/>
      <w:bookmarkEnd w:id="307"/>
      <w:r>
        <w:rPr>
          <w:rtl/>
        </w:rPr>
        <w:t xml:space="preserve">הרצל לא היה רק חולם, הוא היה איש מעשה, מדינאי </w:t>
      </w:r>
      <w:bookmarkStart w:id="308" w:name="_ETM_Q2_583439"/>
      <w:bookmarkEnd w:id="308"/>
      <w:r>
        <w:rPr>
          <w:rtl/>
        </w:rPr>
        <w:t>מבריק ואיש ביצוע לאומי</w:t>
      </w:r>
      <w:r>
        <w:rPr>
          <w:rFonts w:hint="cs"/>
          <w:rtl/>
        </w:rPr>
        <w:t>,</w:t>
      </w:r>
      <w:r>
        <w:rPr>
          <w:rtl/>
        </w:rPr>
        <w:t xml:space="preserve"> שניסח תוכנית עבודה ממשית עבור עם </w:t>
      </w:r>
      <w:bookmarkStart w:id="309" w:name="_ETM_Q2_587309"/>
      <w:bookmarkEnd w:id="309"/>
      <w:r>
        <w:rPr>
          <w:rtl/>
        </w:rPr>
        <w:t xml:space="preserve">שגלה מארצו במשך אלפיים שנה. </w:t>
      </w:r>
      <w:bookmarkStart w:id="310" w:name="_ETM_Q2_592600"/>
      <w:bookmarkEnd w:id="310"/>
      <w:r>
        <w:rPr>
          <w:rtl/>
        </w:rPr>
        <w:t xml:space="preserve">במציאות שבה אנטישמיות הרימה את ראשה הכעור באירופה, הרצל </w:t>
      </w:r>
      <w:r>
        <w:rPr>
          <w:rFonts w:hint="cs"/>
          <w:rtl/>
        </w:rPr>
        <w:t>ה</w:t>
      </w:r>
      <w:r>
        <w:rPr>
          <w:rtl/>
        </w:rPr>
        <w:t xml:space="preserve">בין </w:t>
      </w:r>
      <w:bookmarkStart w:id="311" w:name="_ETM_Q2_597954"/>
      <w:bookmarkEnd w:id="311"/>
      <w:r>
        <w:rPr>
          <w:rtl/>
        </w:rPr>
        <w:t>שאין לעם היהודי תכלית זולת ריבונות לאומית במולדתו ההיסטורית</w:t>
      </w:r>
      <w:r>
        <w:rPr>
          <w:rFonts w:hint="cs"/>
          <w:rtl/>
        </w:rPr>
        <w:t>.</w:t>
      </w:r>
      <w:r>
        <w:rPr>
          <w:rtl/>
        </w:rPr>
        <w:t xml:space="preserve"> </w:t>
      </w:r>
      <w:bookmarkStart w:id="312" w:name="_ETM_Q2_604220"/>
      <w:bookmarkEnd w:id="312"/>
      <w:r>
        <w:rPr>
          <w:rtl/>
        </w:rPr>
        <w:t>באוגוסט 1897</w:t>
      </w:r>
      <w:r>
        <w:rPr>
          <w:rFonts w:hint="cs"/>
          <w:rtl/>
        </w:rPr>
        <w:t>,</w:t>
      </w:r>
      <w:r>
        <w:rPr>
          <w:rtl/>
        </w:rPr>
        <w:t xml:space="preserve"> בימים שלאחר הקונגרס הציוני הראשון, כתב הרצל ביומנו </w:t>
      </w:r>
      <w:bookmarkStart w:id="313" w:name="_ETM_Q2_609085"/>
      <w:bookmarkEnd w:id="313"/>
      <w:r>
        <w:rPr>
          <w:rtl/>
        </w:rPr>
        <w:t xml:space="preserve">את המילים שמהדהדות עד היום, מילים </w:t>
      </w:r>
      <w:bookmarkStart w:id="314" w:name="_ETM_Q2_614940"/>
      <w:bookmarkEnd w:id="314"/>
      <w:r>
        <w:rPr>
          <w:rtl/>
        </w:rPr>
        <w:t>שמוכיחות</w:t>
      </w:r>
      <w:r>
        <w:rPr>
          <w:rFonts w:hint="cs"/>
          <w:rtl/>
        </w:rPr>
        <w:t xml:space="preserve"> </w:t>
      </w:r>
      <w:bookmarkStart w:id="315" w:name="_ETM_Q2_618630"/>
      <w:bookmarkStart w:id="316" w:name="_ETM_Q2_620820"/>
      <w:bookmarkEnd w:id="315"/>
      <w:bookmarkEnd w:id="316"/>
      <w:r>
        <w:rPr>
          <w:rtl/>
        </w:rPr>
        <w:t>עד כמה ר</w:t>
      </w:r>
      <w:r>
        <w:rPr>
          <w:rFonts w:hint="cs"/>
          <w:rtl/>
        </w:rPr>
        <w:t>א</w:t>
      </w:r>
      <w:r>
        <w:rPr>
          <w:rtl/>
        </w:rPr>
        <w:t>ה למרחוק</w:t>
      </w:r>
      <w:r>
        <w:rPr>
          <w:rFonts w:hint="cs"/>
          <w:rtl/>
        </w:rPr>
        <w:t>:</w:t>
      </w:r>
      <w:r>
        <w:rPr>
          <w:rtl/>
        </w:rPr>
        <w:t xml:space="preserve"> </w:t>
      </w:r>
      <w:r>
        <w:rPr>
          <w:rFonts w:hint="cs"/>
          <w:rtl/>
        </w:rPr>
        <w:t>"</w:t>
      </w:r>
      <w:r>
        <w:rPr>
          <w:rtl/>
        </w:rPr>
        <w:t xml:space="preserve">אילו באתי לסכם את קונגרס </w:t>
      </w:r>
      <w:bookmarkStart w:id="317" w:name="_ETM_Q2_626085"/>
      <w:bookmarkEnd w:id="317"/>
      <w:proofErr w:type="spellStart"/>
      <w:r>
        <w:rPr>
          <w:rtl/>
        </w:rPr>
        <w:t>בזל</w:t>
      </w:r>
      <w:proofErr w:type="spellEnd"/>
      <w:r>
        <w:rPr>
          <w:rtl/>
        </w:rPr>
        <w:t xml:space="preserve"> באמרה אחת שעליי להישמר </w:t>
      </w:r>
      <w:proofErr w:type="spellStart"/>
      <w:r>
        <w:rPr>
          <w:rFonts w:hint="cs"/>
          <w:rtl/>
        </w:rPr>
        <w:t>מ</w:t>
      </w:r>
      <w:r>
        <w:rPr>
          <w:rtl/>
        </w:rPr>
        <w:t>לבט</w:t>
      </w:r>
      <w:r>
        <w:rPr>
          <w:rFonts w:hint="cs"/>
          <w:rtl/>
        </w:rPr>
        <w:t>א</w:t>
      </w:r>
      <w:r>
        <w:rPr>
          <w:rtl/>
        </w:rPr>
        <w:t>ה</w:t>
      </w:r>
      <w:proofErr w:type="spellEnd"/>
      <w:r>
        <w:rPr>
          <w:rtl/>
        </w:rPr>
        <w:t xml:space="preserve"> בפומבי, הרי הייתה זו</w:t>
      </w:r>
      <w:r>
        <w:rPr>
          <w:rFonts w:hint="cs"/>
          <w:rtl/>
        </w:rPr>
        <w:t>:</w:t>
      </w:r>
      <w:r>
        <w:rPr>
          <w:rtl/>
        </w:rPr>
        <w:t xml:space="preserve"> </w:t>
      </w:r>
      <w:bookmarkStart w:id="318" w:name="_ETM_Q2_631910"/>
      <w:bookmarkEnd w:id="318"/>
      <w:proofErr w:type="spellStart"/>
      <w:r>
        <w:rPr>
          <w:rtl/>
        </w:rPr>
        <w:t>בבזל</w:t>
      </w:r>
      <w:proofErr w:type="spellEnd"/>
      <w:r>
        <w:rPr>
          <w:rtl/>
        </w:rPr>
        <w:t xml:space="preserve"> יסדתי את מדינת היהודים. </w:t>
      </w:r>
      <w:r>
        <w:rPr>
          <w:rFonts w:hint="cs"/>
          <w:rtl/>
        </w:rPr>
        <w:t>אי</w:t>
      </w:r>
      <w:r>
        <w:rPr>
          <w:rtl/>
        </w:rPr>
        <w:t>ל</w:t>
      </w:r>
      <w:r>
        <w:rPr>
          <w:rFonts w:hint="cs"/>
          <w:rtl/>
        </w:rPr>
        <w:t>ו</w:t>
      </w:r>
      <w:r>
        <w:rPr>
          <w:rtl/>
        </w:rPr>
        <w:t xml:space="preserve"> אמרתי זאת היום בקול, </w:t>
      </w:r>
      <w:bookmarkStart w:id="319" w:name="_ETM_Q2_635739"/>
      <w:bookmarkEnd w:id="319"/>
      <w:r>
        <w:rPr>
          <w:rtl/>
        </w:rPr>
        <w:t>היו הכול צוחקים לי. אולי בעוד</w:t>
      </w:r>
      <w:r>
        <w:rPr>
          <w:rFonts w:hint="cs"/>
          <w:rtl/>
        </w:rPr>
        <w:t xml:space="preserve"> </w:t>
      </w:r>
      <w:bookmarkStart w:id="320" w:name="_ETM_Q2_639002"/>
      <w:bookmarkEnd w:id="320"/>
      <w:r>
        <w:rPr>
          <w:rFonts w:hint="cs"/>
          <w:rtl/>
        </w:rPr>
        <w:t xml:space="preserve">חמש </w:t>
      </w:r>
      <w:r>
        <w:rPr>
          <w:rtl/>
        </w:rPr>
        <w:t xml:space="preserve">שנים, ודאי בעוד </w:t>
      </w:r>
      <w:bookmarkStart w:id="321" w:name="_ETM_Q2_639569"/>
      <w:bookmarkEnd w:id="321"/>
      <w:r>
        <w:rPr>
          <w:rtl/>
        </w:rPr>
        <w:t>50 שנה, יסכימו הכול</w:t>
      </w:r>
      <w:r>
        <w:rPr>
          <w:rFonts w:hint="cs"/>
          <w:rtl/>
        </w:rPr>
        <w:t>"</w:t>
      </w:r>
      <w:r>
        <w:rPr>
          <w:rtl/>
        </w:rPr>
        <w:t xml:space="preserve">. </w:t>
      </w:r>
      <w:bookmarkStart w:id="322" w:name="_ETM_Q2_643989"/>
      <w:bookmarkStart w:id="323" w:name="_ETM_Q2_645794"/>
      <w:bookmarkStart w:id="324" w:name="_ETM_Q2_645834"/>
      <w:bookmarkStart w:id="325" w:name="_ETM_Q2_646154"/>
      <w:bookmarkStart w:id="326" w:name="_ETM_Q2_646185"/>
      <w:bookmarkEnd w:id="322"/>
      <w:bookmarkEnd w:id="323"/>
      <w:bookmarkEnd w:id="324"/>
      <w:bookmarkEnd w:id="325"/>
      <w:bookmarkEnd w:id="326"/>
      <w:r>
        <w:rPr>
          <w:rtl/>
        </w:rPr>
        <w:t>וה</w:t>
      </w:r>
      <w:r>
        <w:rPr>
          <w:rFonts w:hint="cs"/>
          <w:rtl/>
        </w:rPr>
        <w:t>י</w:t>
      </w:r>
      <w:r>
        <w:rPr>
          <w:rtl/>
        </w:rPr>
        <w:t xml:space="preserve">נה, אנחנו כולנו כאן </w:t>
      </w:r>
      <w:bookmarkStart w:id="327" w:name="_ETM_Q2_646179"/>
      <w:bookmarkEnd w:id="327"/>
      <w:r>
        <w:rPr>
          <w:rtl/>
        </w:rPr>
        <w:t xml:space="preserve">מוכיחים בעצם קיומנו ובהווייתנו שהרצל צדק. </w:t>
      </w:r>
      <w:bookmarkStart w:id="328" w:name="_ETM_Q2_652350"/>
      <w:bookmarkStart w:id="329" w:name="_ETM_Q2_653665"/>
      <w:bookmarkEnd w:id="328"/>
      <w:bookmarkEnd w:id="329"/>
    </w:p>
    <w:p w:rsidR="006C1937" w:rsidRDefault="006C1937" w:rsidP="00836760">
      <w:pPr>
        <w:rPr>
          <w:rtl/>
        </w:rPr>
      </w:pPr>
      <w:bookmarkStart w:id="330" w:name="_ETM_Q2_653702"/>
      <w:bookmarkEnd w:id="330"/>
    </w:p>
    <w:p w:rsidR="006C1937" w:rsidRDefault="006C1937" w:rsidP="001D5AD4">
      <w:pPr>
        <w:rPr>
          <w:rtl/>
        </w:rPr>
      </w:pPr>
      <w:bookmarkStart w:id="331" w:name="_ETM_Q2_653907"/>
      <w:bookmarkStart w:id="332" w:name="_ETM_Q2_653937"/>
      <w:bookmarkEnd w:id="331"/>
      <w:bookmarkEnd w:id="332"/>
      <w:r>
        <w:rPr>
          <w:rtl/>
        </w:rPr>
        <w:t>לפני</w:t>
      </w:r>
      <w:r>
        <w:rPr>
          <w:rFonts w:hint="cs"/>
          <w:rtl/>
        </w:rPr>
        <w:t xml:space="preserve"> שלוש</w:t>
      </w:r>
      <w:r>
        <w:rPr>
          <w:rtl/>
        </w:rPr>
        <w:t xml:space="preserve"> שנים </w:t>
      </w:r>
      <w:bookmarkStart w:id="333" w:name="_ETM_Q2_654619"/>
      <w:bookmarkEnd w:id="333"/>
      <w:r>
        <w:rPr>
          <w:rtl/>
        </w:rPr>
        <w:t>זכיתי להיות יושב</w:t>
      </w:r>
      <w:r>
        <w:rPr>
          <w:rFonts w:hint="cs"/>
          <w:rtl/>
        </w:rPr>
        <w:t>-</w:t>
      </w:r>
      <w:r>
        <w:rPr>
          <w:rtl/>
        </w:rPr>
        <w:t xml:space="preserve">ראש הכנסת הראשון שמוזמן לדבר בפרלמנט של </w:t>
      </w:r>
      <w:bookmarkStart w:id="334" w:name="_ETM_Q2_657394"/>
      <w:bookmarkEnd w:id="334"/>
      <w:r>
        <w:rPr>
          <w:rtl/>
        </w:rPr>
        <w:t xml:space="preserve">מדינה מוסלמית. </w:t>
      </w:r>
      <w:bookmarkStart w:id="335" w:name="_ETM_Q2_662040"/>
      <w:bookmarkEnd w:id="335"/>
      <w:r>
        <w:rPr>
          <w:rtl/>
        </w:rPr>
        <w:t>בעודי מדבר שם ומתקבל, כמו שהמרוקאים יודעים</w:t>
      </w:r>
      <w:r>
        <w:rPr>
          <w:rFonts w:hint="cs"/>
          <w:rtl/>
        </w:rPr>
        <w:t>,</w:t>
      </w:r>
      <w:r>
        <w:rPr>
          <w:rtl/>
        </w:rPr>
        <w:t xml:space="preserve"> בכבוד מלכים, </w:t>
      </w:r>
      <w:bookmarkStart w:id="336" w:name="_ETM_Q2_668070"/>
      <w:bookmarkEnd w:id="336"/>
      <w:r>
        <w:rPr>
          <w:rtl/>
        </w:rPr>
        <w:t>אני חושב על אבא שלי</w:t>
      </w:r>
      <w:r>
        <w:rPr>
          <w:rFonts w:hint="cs"/>
          <w:rtl/>
        </w:rPr>
        <w:t>,</w:t>
      </w:r>
      <w:r>
        <w:rPr>
          <w:rtl/>
        </w:rPr>
        <w:t xml:space="preserve"> </w:t>
      </w:r>
      <w:bookmarkStart w:id="337" w:name="_ETM_Q2_670100"/>
      <w:bookmarkEnd w:id="337"/>
      <w:r>
        <w:rPr>
          <w:rtl/>
        </w:rPr>
        <w:t xml:space="preserve">שנולד </w:t>
      </w:r>
      <w:bookmarkStart w:id="338" w:name="_ETM_Q2_672290"/>
      <w:bookmarkEnd w:id="338"/>
      <w:r>
        <w:rPr>
          <w:rtl/>
        </w:rPr>
        <w:t xml:space="preserve">בעולם שלפני הקמת מדינת ישראל. </w:t>
      </w:r>
      <w:bookmarkStart w:id="339" w:name="_ETM_Q2_675410"/>
      <w:bookmarkEnd w:id="339"/>
      <w:r>
        <w:rPr>
          <w:rtl/>
        </w:rPr>
        <w:t>בכפר קטן</w:t>
      </w:r>
      <w:r>
        <w:rPr>
          <w:rFonts w:hint="cs"/>
          <w:rtl/>
        </w:rPr>
        <w:t xml:space="preserve"> </w:t>
      </w:r>
      <w:r>
        <w:rPr>
          <w:rtl/>
        </w:rPr>
        <w:t>ומתפורר</w:t>
      </w:r>
      <w:r>
        <w:rPr>
          <w:rFonts w:hint="cs"/>
          <w:rtl/>
        </w:rPr>
        <w:t>,</w:t>
      </w:r>
      <w:r>
        <w:rPr>
          <w:rtl/>
        </w:rPr>
        <w:t xml:space="preserve"> במשפחה ענייה, </w:t>
      </w:r>
      <w:bookmarkStart w:id="340" w:name="_ETM_Q2_680589"/>
      <w:bookmarkEnd w:id="340"/>
      <w:r>
        <w:rPr>
          <w:rtl/>
        </w:rPr>
        <w:t>רעב ללחם, רעב כרוני</w:t>
      </w:r>
      <w:r>
        <w:rPr>
          <w:rFonts w:hint="cs"/>
          <w:rtl/>
        </w:rPr>
        <w:t xml:space="preserve"> –</w:t>
      </w:r>
      <w:r>
        <w:rPr>
          <w:rtl/>
        </w:rPr>
        <w:t xml:space="preserve"> ככה הוא מתאר את זה</w:t>
      </w:r>
      <w:r>
        <w:rPr>
          <w:rFonts w:hint="cs"/>
          <w:rtl/>
        </w:rPr>
        <w:t xml:space="preserve"> –</w:t>
      </w:r>
      <w:r>
        <w:rPr>
          <w:rtl/>
        </w:rPr>
        <w:t xml:space="preserve"> יחף, </w:t>
      </w:r>
      <w:bookmarkStart w:id="341" w:name="_ETM_Q2_684164"/>
      <w:bookmarkEnd w:id="341"/>
      <w:r>
        <w:rPr>
          <w:rtl/>
        </w:rPr>
        <w:t>כי לא היה מי שיקנה סנדלים או נעליים</w:t>
      </w:r>
      <w:r>
        <w:rPr>
          <w:rFonts w:hint="cs"/>
          <w:rtl/>
        </w:rPr>
        <w:t>.</w:t>
      </w:r>
      <w:r>
        <w:rPr>
          <w:rtl/>
        </w:rPr>
        <w:t xml:space="preserve"> </w:t>
      </w:r>
      <w:bookmarkStart w:id="342" w:name="_ETM_Q2_688890"/>
      <w:bookmarkEnd w:id="342"/>
      <w:r>
        <w:rPr>
          <w:rtl/>
        </w:rPr>
        <w:t xml:space="preserve">אני חושב על הדרך </w:t>
      </w:r>
      <w:bookmarkStart w:id="343" w:name="_ETM_Q2_691040"/>
      <w:bookmarkEnd w:id="343"/>
      <w:r>
        <w:rPr>
          <w:rtl/>
        </w:rPr>
        <w:t xml:space="preserve">שעברנו משם להיום. זה הסיפור של מדינת ישראל בעיניי. לקחו </w:t>
      </w:r>
      <w:bookmarkStart w:id="344" w:name="_ETM_Q2_694139"/>
      <w:bookmarkEnd w:id="344"/>
      <w:r>
        <w:rPr>
          <w:rtl/>
        </w:rPr>
        <w:t xml:space="preserve">אבק אדם </w:t>
      </w:r>
      <w:bookmarkStart w:id="345" w:name="_ETM_Q2_698270"/>
      <w:bookmarkEnd w:id="345"/>
      <w:r>
        <w:rPr>
          <w:rtl/>
        </w:rPr>
        <w:t xml:space="preserve">מכל התפוצות שבהן היינו, בוודאי מאירופה ומהשואה וממחנות הריכוז, אבל </w:t>
      </w:r>
      <w:bookmarkStart w:id="346" w:name="_ETM_Q2_702999"/>
      <w:bookmarkEnd w:id="346"/>
      <w:r>
        <w:rPr>
          <w:rtl/>
        </w:rPr>
        <w:t>גם במקומות שבהם לא הייתה שואה היינו אבק אדם</w:t>
      </w:r>
      <w:r>
        <w:rPr>
          <w:rFonts w:hint="cs"/>
          <w:rtl/>
        </w:rPr>
        <w:t>,</w:t>
      </w:r>
      <w:r>
        <w:rPr>
          <w:rtl/>
        </w:rPr>
        <w:t xml:space="preserve"> </w:t>
      </w:r>
      <w:bookmarkStart w:id="347" w:name="_ETM_Q2_708520"/>
      <w:bookmarkEnd w:id="347"/>
      <w:r>
        <w:rPr>
          <w:rtl/>
        </w:rPr>
        <w:t>נרדפים</w:t>
      </w:r>
      <w:r>
        <w:rPr>
          <w:rFonts w:hint="cs"/>
          <w:rtl/>
        </w:rPr>
        <w:t>,</w:t>
      </w:r>
      <w:r>
        <w:rPr>
          <w:rtl/>
        </w:rPr>
        <w:t xml:space="preserve"> </w:t>
      </w:r>
      <w:bookmarkStart w:id="348" w:name="_ETM_Q2_710229"/>
      <w:bookmarkEnd w:id="348"/>
      <w:r>
        <w:rPr>
          <w:rtl/>
        </w:rPr>
        <w:t>לא בעלי הבית באף מקום</w:t>
      </w:r>
      <w:r>
        <w:rPr>
          <w:rFonts w:hint="cs"/>
          <w:rtl/>
        </w:rPr>
        <w:t>;</w:t>
      </w:r>
      <w:r>
        <w:rPr>
          <w:rtl/>
        </w:rPr>
        <w:t xml:space="preserve"> </w:t>
      </w:r>
      <w:bookmarkStart w:id="349" w:name="_ETM_Q2_713099"/>
      <w:bookmarkEnd w:id="349"/>
      <w:r>
        <w:rPr>
          <w:rtl/>
        </w:rPr>
        <w:t xml:space="preserve">הביאו אותנו ובאנו לכאן </w:t>
      </w:r>
      <w:bookmarkStart w:id="350" w:name="_ETM_Q2_717349"/>
      <w:bookmarkEnd w:id="350"/>
      <w:r>
        <w:rPr>
          <w:rtl/>
        </w:rPr>
        <w:t xml:space="preserve">להגשים חלום של אלפיים שנה, להקים את המדינה הזאת, שהיא </w:t>
      </w:r>
      <w:bookmarkStart w:id="351" w:name="_ETM_Q2_721899"/>
      <w:bookmarkEnd w:id="351"/>
      <w:r>
        <w:rPr>
          <w:rtl/>
        </w:rPr>
        <w:t>לא רק מדינה ששורדת, היא מדינה שצומחת, שמתפתחת, שגדל</w:t>
      </w:r>
      <w:r>
        <w:rPr>
          <w:rFonts w:hint="cs"/>
          <w:rtl/>
        </w:rPr>
        <w:t>ה</w:t>
      </w:r>
      <w:bookmarkStart w:id="352" w:name="_ETM_Q2_728780"/>
      <w:bookmarkEnd w:id="352"/>
      <w:r>
        <w:rPr>
          <w:rFonts w:hint="cs"/>
          <w:rtl/>
        </w:rPr>
        <w:t>.</w:t>
      </w:r>
      <w:r>
        <w:rPr>
          <w:rtl/>
        </w:rPr>
        <w:t xml:space="preserve"> </w:t>
      </w:r>
      <w:r>
        <w:rPr>
          <w:rFonts w:hint="cs"/>
          <w:rtl/>
        </w:rPr>
        <w:t xml:space="preserve">גם </w:t>
      </w:r>
      <w:proofErr w:type="spellStart"/>
      <w:r>
        <w:rPr>
          <w:rFonts w:hint="cs"/>
          <w:rtl/>
        </w:rPr>
        <w:t>מהפרהוד</w:t>
      </w:r>
      <w:proofErr w:type="spellEnd"/>
      <w:r>
        <w:rPr>
          <w:rFonts w:hint="cs"/>
          <w:rtl/>
        </w:rPr>
        <w:t xml:space="preserve">, אגב, </w:t>
      </w:r>
      <w:proofErr w:type="spellStart"/>
      <w:r>
        <w:rPr>
          <w:rtl/>
        </w:rPr>
        <w:t>שמ</w:t>
      </w:r>
      <w:r>
        <w:rPr>
          <w:rFonts w:hint="cs"/>
          <w:rtl/>
        </w:rPr>
        <w:t>י</w:t>
      </w:r>
      <w:r>
        <w:rPr>
          <w:rtl/>
        </w:rPr>
        <w:t>יד</w:t>
      </w:r>
      <w:proofErr w:type="spellEnd"/>
      <w:r>
        <w:rPr>
          <w:rtl/>
        </w:rPr>
        <w:t xml:space="preserve"> יצוין כאן במליאה</w:t>
      </w:r>
      <w:r>
        <w:rPr>
          <w:rFonts w:hint="cs"/>
          <w:rtl/>
        </w:rPr>
        <w:t xml:space="preserve"> –</w:t>
      </w:r>
      <w:r>
        <w:rPr>
          <w:rtl/>
        </w:rPr>
        <w:t xml:space="preserve"> הרדיפה של יהודי </w:t>
      </w:r>
      <w:bookmarkStart w:id="353" w:name="_ETM_Q2_734155"/>
      <w:bookmarkEnd w:id="353"/>
      <w:r>
        <w:rPr>
          <w:rtl/>
        </w:rPr>
        <w:t>עיראק והטבח שלהם</w:t>
      </w:r>
      <w:r>
        <w:rPr>
          <w:rFonts w:hint="cs"/>
          <w:rtl/>
        </w:rPr>
        <w:t>.</w:t>
      </w:r>
      <w:r>
        <w:rPr>
          <w:rtl/>
        </w:rPr>
        <w:t xml:space="preserve"> </w:t>
      </w:r>
    </w:p>
    <w:p w:rsidR="006C1937" w:rsidRDefault="006C1937" w:rsidP="001D5AD4">
      <w:pPr>
        <w:rPr>
          <w:rtl/>
        </w:rPr>
      </w:pPr>
    </w:p>
    <w:p w:rsidR="006C1937" w:rsidRDefault="006C1937" w:rsidP="001D5AD4">
      <w:pPr>
        <w:rPr>
          <w:rtl/>
        </w:rPr>
      </w:pPr>
      <w:r>
        <w:rPr>
          <w:rtl/>
        </w:rPr>
        <w:t xml:space="preserve">אבל על הגשמת חלום הדורות </w:t>
      </w:r>
      <w:bookmarkStart w:id="354" w:name="_ETM_Q2_740440"/>
      <w:bookmarkEnd w:id="354"/>
      <w:r>
        <w:rPr>
          <w:rtl/>
        </w:rPr>
        <w:t>כולנו צריכים לשמור</w:t>
      </w:r>
      <w:r>
        <w:rPr>
          <w:rFonts w:hint="cs"/>
          <w:rtl/>
        </w:rPr>
        <w:t>.</w:t>
      </w:r>
      <w:r>
        <w:rPr>
          <w:rtl/>
        </w:rPr>
        <w:t xml:space="preserve"> כולנו יחד, מכל ההשקפות, מכל הדעות, מכל </w:t>
      </w:r>
      <w:bookmarkStart w:id="355" w:name="_ETM_Q2_744515"/>
      <w:bookmarkEnd w:id="355"/>
      <w:r>
        <w:rPr>
          <w:rtl/>
        </w:rPr>
        <w:t xml:space="preserve">העמדות, מכל המוצאים. </w:t>
      </w:r>
      <w:bookmarkStart w:id="356" w:name="_ETM_Q2_749500"/>
      <w:bookmarkEnd w:id="356"/>
      <w:r>
        <w:rPr>
          <w:rtl/>
        </w:rPr>
        <w:t xml:space="preserve">זו הייתה המשימה של הדורות שבאו אחרי הרצל, </w:t>
      </w:r>
      <w:bookmarkStart w:id="357" w:name="_ETM_Q2_753809"/>
      <w:bookmarkEnd w:id="357"/>
      <w:r>
        <w:rPr>
          <w:rtl/>
        </w:rPr>
        <w:t xml:space="preserve">וכעת זו המשימה של הדור שלנו. </w:t>
      </w:r>
      <w:bookmarkStart w:id="358" w:name="_ETM_Q2_757780"/>
      <w:bookmarkEnd w:id="358"/>
      <w:r>
        <w:rPr>
          <w:rtl/>
        </w:rPr>
        <w:t xml:space="preserve">אני מאמין שכולנו נוכל לה. </w:t>
      </w:r>
      <w:bookmarkStart w:id="359" w:name="_ETM_Q2_760210"/>
      <w:bookmarkEnd w:id="359"/>
    </w:p>
    <w:p w:rsidR="006C1937" w:rsidRDefault="006C1937" w:rsidP="00CD15FA">
      <w:pPr>
        <w:rPr>
          <w:rtl/>
        </w:rPr>
      </w:pPr>
      <w:bookmarkStart w:id="360" w:name="_ETM_Q2_759694"/>
      <w:bookmarkStart w:id="361" w:name="_ETM_Q2_758669"/>
      <w:bookmarkEnd w:id="360"/>
      <w:bookmarkEnd w:id="361"/>
    </w:p>
    <w:p w:rsidR="006C1937" w:rsidRDefault="006C1937" w:rsidP="00CD15FA">
      <w:pPr>
        <w:rPr>
          <w:rtl/>
        </w:rPr>
      </w:pPr>
      <w:bookmarkStart w:id="362" w:name="_ETM_Q2_758711"/>
      <w:bookmarkEnd w:id="362"/>
      <w:r>
        <w:rPr>
          <w:rFonts w:hint="cs"/>
          <w:rtl/>
        </w:rPr>
        <w:t>י</w:t>
      </w:r>
      <w:r>
        <w:rPr>
          <w:rtl/>
        </w:rPr>
        <w:t>הי זכרו של בנימין זאב הרצל, חוזה מדינתנו, מגשים החלום</w:t>
      </w:r>
      <w:r>
        <w:rPr>
          <w:rFonts w:hint="cs"/>
          <w:rtl/>
        </w:rPr>
        <w:t>,</w:t>
      </w:r>
      <w:r>
        <w:rPr>
          <w:rtl/>
        </w:rPr>
        <w:t xml:space="preserve"> </w:t>
      </w:r>
      <w:bookmarkStart w:id="363" w:name="_ETM_Q2_766460"/>
      <w:bookmarkEnd w:id="363"/>
      <w:r>
        <w:rPr>
          <w:rtl/>
        </w:rPr>
        <w:t>ברוך וחקוק בלב</w:t>
      </w:r>
      <w:r>
        <w:rPr>
          <w:rFonts w:hint="cs"/>
          <w:rtl/>
        </w:rPr>
        <w:t xml:space="preserve"> </w:t>
      </w:r>
      <w:r>
        <w:rPr>
          <w:rtl/>
        </w:rPr>
        <w:t xml:space="preserve">האומה לנצח. תודה רבה. </w:t>
      </w:r>
    </w:p>
    <w:p w:rsidR="006C1937" w:rsidRDefault="006C1937" w:rsidP="00CD15FA">
      <w:pPr>
        <w:rPr>
          <w:rtl/>
        </w:rPr>
      </w:pPr>
      <w:bookmarkStart w:id="364" w:name="_ETM_Q2_772570"/>
      <w:bookmarkStart w:id="365" w:name="_ETM_Q2_772600"/>
      <w:bookmarkEnd w:id="364"/>
      <w:bookmarkEnd w:id="365"/>
    </w:p>
    <w:p w:rsidR="006C1937" w:rsidRDefault="006C1937" w:rsidP="00CD15FA">
      <w:pPr>
        <w:rPr>
          <w:rtl/>
        </w:rPr>
      </w:pPr>
      <w:bookmarkStart w:id="366" w:name="_ETM_Q2_772762"/>
      <w:bookmarkStart w:id="367" w:name="_ETM_Q2_772801"/>
      <w:bookmarkEnd w:id="366"/>
      <w:bookmarkEnd w:id="367"/>
      <w:r>
        <w:rPr>
          <w:rtl/>
        </w:rPr>
        <w:t xml:space="preserve">חברת הכנסת טטיאנה </w:t>
      </w:r>
      <w:bookmarkStart w:id="368" w:name="_ETM_Q2_770909"/>
      <w:bookmarkEnd w:id="368"/>
      <w:r>
        <w:rPr>
          <w:rtl/>
        </w:rPr>
        <w:t>מזרסקי, אני מתכבד להזמין אותך לפתוח את היום המיוחד, בבקשה</w:t>
      </w:r>
      <w:r>
        <w:rPr>
          <w:rFonts w:hint="cs"/>
          <w:rtl/>
        </w:rPr>
        <w:t>.</w:t>
      </w:r>
      <w:bookmarkStart w:id="369" w:name="_ETM_Q2_777821"/>
      <w:bookmarkEnd w:id="369"/>
    </w:p>
    <w:p w:rsidR="006C1937" w:rsidRDefault="006C1937" w:rsidP="00CD15FA">
      <w:pPr>
        <w:rPr>
          <w:rtl/>
        </w:rPr>
      </w:pPr>
    </w:p>
    <w:p w:rsidR="006C1937" w:rsidRDefault="006C1937" w:rsidP="00B30F0D">
      <w:pPr>
        <w:pStyle w:val="a4"/>
        <w:keepNext/>
        <w:rPr>
          <w:rtl/>
        </w:rPr>
      </w:pPr>
      <w:bookmarkStart w:id="370" w:name="ET_speaker_6228_2"/>
      <w:r w:rsidRPr="00B30F0D">
        <w:rPr>
          <w:rStyle w:val="TagStyle"/>
          <w:rtl/>
        </w:rPr>
        <w:lastRenderedPageBreak/>
        <w:t xml:space="preserve">&lt;&lt; דובר &gt;&gt; </w:t>
      </w:r>
      <w:bookmarkStart w:id="371" w:name="_Toc230717259"/>
      <w:r>
        <w:rPr>
          <w:rtl/>
        </w:rPr>
        <w:t>טטיאנה מזרסקי (יש עתיד):</w:t>
      </w:r>
      <w:bookmarkEnd w:id="371"/>
      <w:r w:rsidRPr="00B30F0D">
        <w:rPr>
          <w:rStyle w:val="TagStyle"/>
          <w:rtl/>
        </w:rPr>
        <w:t xml:space="preserve"> &lt;&lt; דובר &gt;&gt;</w:t>
      </w:r>
      <w:r>
        <w:rPr>
          <w:rtl/>
        </w:rPr>
        <w:t xml:space="preserve"> </w:t>
      </w:r>
      <w:bookmarkEnd w:id="370"/>
    </w:p>
    <w:p w:rsidR="006C1937" w:rsidRDefault="006C1937" w:rsidP="00B30F0D">
      <w:pPr>
        <w:pStyle w:val="KeepWithNext"/>
        <w:rPr>
          <w:rtl/>
        </w:rPr>
      </w:pPr>
    </w:p>
    <w:p w:rsidR="006C1937" w:rsidRDefault="006C1937" w:rsidP="00E31F7C">
      <w:pPr>
        <w:rPr>
          <w:rtl/>
        </w:rPr>
      </w:pPr>
      <w:r>
        <w:rPr>
          <w:rFonts w:hint="cs"/>
          <w:rtl/>
        </w:rPr>
        <w:t xml:space="preserve">שלום, אדוני היושב-ראש, כנסת נכבדה, יושב-ראש ההסתדרות הציונית העולמית, יש לי כבוד היום לשאת נאום. ביום הרצל אנחנו נוהגים לדבר על חוזה המדינה, על הקונגרס הציוני הראשון, על הספר "מדינת יהודים" ועל המשפט המפורסם "אם תרצו אין זו אגדה". אבל נדמה לי שהסיפור של </w:t>
      </w:r>
      <w:bookmarkStart w:id="372" w:name="_ETM_Q3_218028"/>
      <w:bookmarkEnd w:id="372"/>
      <w:r>
        <w:rPr>
          <w:rFonts w:hint="cs"/>
          <w:rtl/>
        </w:rPr>
        <w:t xml:space="preserve">הרצל, הסיפור </w:t>
      </w:r>
      <w:proofErr w:type="spellStart"/>
      <w:r>
        <w:rPr>
          <w:rFonts w:hint="cs"/>
          <w:rtl/>
        </w:rPr>
        <w:t>האמיתי</w:t>
      </w:r>
      <w:proofErr w:type="spellEnd"/>
      <w:r>
        <w:rPr>
          <w:rFonts w:hint="cs"/>
          <w:rtl/>
        </w:rPr>
        <w:t xml:space="preserve">, הוא הרבה יותר עמוק. </w:t>
      </w:r>
    </w:p>
    <w:p w:rsidR="006C1937" w:rsidRDefault="006C1937" w:rsidP="000B3364">
      <w:pPr>
        <w:rPr>
          <w:rtl/>
        </w:rPr>
      </w:pPr>
    </w:p>
    <w:p w:rsidR="006C1937" w:rsidRDefault="006C1937" w:rsidP="00EA08B1">
      <w:pPr>
        <w:rPr>
          <w:rtl/>
        </w:rPr>
      </w:pPr>
      <w:r>
        <w:rPr>
          <w:rFonts w:hint="cs"/>
          <w:rtl/>
        </w:rPr>
        <w:t xml:space="preserve">יאיר לפיד כתב פעם: אם נחשוב לרגע על חייו של בנימין </w:t>
      </w:r>
      <w:bookmarkStart w:id="373" w:name="_ETM_Q3_226576"/>
      <w:bookmarkEnd w:id="373"/>
      <w:r>
        <w:rPr>
          <w:rFonts w:hint="cs"/>
          <w:rtl/>
        </w:rPr>
        <w:t xml:space="preserve">זאב הרצל, נגלה עובדה פשוטה: כמעט כל מי שפגש אותו היה משוכנע שהוא טועה. היו שחשבו שהוא תמים, היו שחשבו שהוא מנותק מהמציאות, והיו שאפילו ראו בו אדם שחולם חלומות בלתי אפשריים. הוא דיבר על מדינה יהודית בזמן שרוב היהודים היו מפוזרים </w:t>
      </w:r>
      <w:bookmarkStart w:id="374" w:name="_ETM_Q3_251585"/>
      <w:bookmarkEnd w:id="374"/>
      <w:r>
        <w:rPr>
          <w:rFonts w:hint="cs"/>
          <w:rtl/>
        </w:rPr>
        <w:t xml:space="preserve">ברחבי העולם, ללא כוח פוליטי, ללא צבא, ללא הכרה בין-לאומית, ובכל זאת הוא המשיך. כאן נמצא השיעור הגדול ביותר </w:t>
      </w:r>
      <w:bookmarkStart w:id="375" w:name="_ETM_Q3_263863"/>
      <w:bookmarkEnd w:id="375"/>
      <w:r>
        <w:rPr>
          <w:rFonts w:hint="cs"/>
          <w:rtl/>
        </w:rPr>
        <w:t xml:space="preserve">שהרצל הוריש לנו על מנהיגות. מנהיגות אינה היכולת לומר את מה שכולם רוצים לשמוע, מנהיגות היא היכולת להאמין בדרך גם כאשר אינך יודע בוודאות שתצליח. </w:t>
      </w:r>
      <w:bookmarkStart w:id="376" w:name="_ETM_Q3_283891"/>
      <w:bookmarkEnd w:id="376"/>
      <w:r>
        <w:rPr>
          <w:rFonts w:hint="cs"/>
          <w:rtl/>
        </w:rPr>
        <w:t xml:space="preserve">להחזיק בחזון גדול מספיק כדי לראות את העתיד, גם כאשר ההווה מלא ספקות ומכשולים. </w:t>
      </w:r>
      <w:bookmarkStart w:id="377" w:name="_ETM_Q3_293223"/>
      <w:bookmarkEnd w:id="377"/>
    </w:p>
    <w:p w:rsidR="006C1937" w:rsidRDefault="006C1937" w:rsidP="00EA08B1">
      <w:pPr>
        <w:rPr>
          <w:rtl/>
        </w:rPr>
      </w:pPr>
      <w:bookmarkStart w:id="378" w:name="_ETM_Q3_293261"/>
      <w:bookmarkStart w:id="379" w:name="_ETM_Q3_293391"/>
      <w:bookmarkEnd w:id="378"/>
      <w:bookmarkEnd w:id="379"/>
    </w:p>
    <w:p w:rsidR="006C1937" w:rsidRDefault="006C1937" w:rsidP="00C96D45">
      <w:pPr>
        <w:rPr>
          <w:rtl/>
        </w:rPr>
      </w:pPr>
      <w:bookmarkStart w:id="380" w:name="_ETM_Q3_293439"/>
      <w:bookmarkEnd w:id="380"/>
      <w:r>
        <w:rPr>
          <w:rFonts w:hint="cs"/>
          <w:rtl/>
        </w:rPr>
        <w:t xml:space="preserve">הרצל לא רק חלם, הוא היה אדם מעשי: הוא נפגש עם מנהיגי העולם, ניהל מאבקים מדיניים </w:t>
      </w:r>
      <w:bookmarkStart w:id="381" w:name="_ETM_Q3_303591"/>
      <w:bookmarkEnd w:id="381"/>
      <w:r>
        <w:rPr>
          <w:rFonts w:hint="cs"/>
          <w:rtl/>
        </w:rPr>
        <w:t xml:space="preserve">והקדיש את כל חייו להפיכת רעיון למציאות. הוא הבין שכדי לבנות מדינה לא </w:t>
      </w:r>
      <w:bookmarkStart w:id="382" w:name="_ETM_Q3_313224"/>
      <w:bookmarkEnd w:id="382"/>
      <w:r>
        <w:rPr>
          <w:rFonts w:hint="cs"/>
          <w:rtl/>
        </w:rPr>
        <w:t>מספיק לחלום, צריך לעבוד קשה, לשכנע, לחבר בין האנשים וליצור</w:t>
      </w:r>
      <w:bookmarkStart w:id="383" w:name="_ETM_Q3_320046"/>
      <w:bookmarkEnd w:id="383"/>
      <w:r>
        <w:rPr>
          <w:rFonts w:hint="cs"/>
          <w:rtl/>
        </w:rPr>
        <w:t xml:space="preserve"> תנועה לאומית שיודעת לפעול.</w:t>
      </w:r>
      <w:bookmarkStart w:id="384" w:name="_ETM_Q3_325625"/>
      <w:bookmarkEnd w:id="384"/>
      <w:r>
        <w:rPr>
          <w:rFonts w:hint="cs"/>
          <w:rtl/>
        </w:rPr>
        <w:t xml:space="preserve"> </w:t>
      </w:r>
      <w:bookmarkStart w:id="385" w:name="_ETM_Q3_325676"/>
      <w:bookmarkStart w:id="386" w:name="_ETM_Q3_325745"/>
      <w:bookmarkStart w:id="387" w:name="_ETM_Q3_325798"/>
      <w:bookmarkEnd w:id="385"/>
      <w:bookmarkEnd w:id="386"/>
      <w:bookmarkEnd w:id="387"/>
      <w:r>
        <w:rPr>
          <w:rFonts w:hint="cs"/>
          <w:rtl/>
        </w:rPr>
        <w:t xml:space="preserve">והוא ידע עוד דבר אחד עיקרי – המדינה </w:t>
      </w:r>
      <w:bookmarkStart w:id="388" w:name="_ETM_Q3_330331"/>
      <w:bookmarkEnd w:id="388"/>
      <w:r>
        <w:rPr>
          <w:rFonts w:hint="cs"/>
          <w:rtl/>
        </w:rPr>
        <w:t xml:space="preserve">היהודית לא נועדת להיות עוד מדינה. </w:t>
      </w:r>
    </w:p>
    <w:p w:rsidR="006C1937" w:rsidRDefault="006C1937" w:rsidP="00EA08B1">
      <w:pPr>
        <w:rPr>
          <w:rtl/>
        </w:rPr>
      </w:pPr>
    </w:p>
    <w:p w:rsidR="006C1937" w:rsidRDefault="006C1937" w:rsidP="00C96D45">
      <w:pPr>
        <w:rPr>
          <w:rtl/>
        </w:rPr>
      </w:pPr>
      <w:r>
        <w:rPr>
          <w:rFonts w:hint="cs"/>
          <w:rtl/>
        </w:rPr>
        <w:t>בספרו "</w:t>
      </w:r>
      <w:proofErr w:type="spellStart"/>
      <w:r>
        <w:rPr>
          <w:rFonts w:hint="cs"/>
          <w:rtl/>
        </w:rPr>
        <w:t>אלטנוילנד</w:t>
      </w:r>
      <w:proofErr w:type="spellEnd"/>
      <w:r>
        <w:rPr>
          <w:rFonts w:hint="cs"/>
          <w:rtl/>
        </w:rPr>
        <w:t>" הוא תיאר חברה</w:t>
      </w:r>
      <w:bookmarkStart w:id="389" w:name="_ETM_Q3_337699"/>
      <w:bookmarkEnd w:id="389"/>
      <w:r>
        <w:rPr>
          <w:rFonts w:hint="cs"/>
          <w:rtl/>
        </w:rPr>
        <w:t xml:space="preserve"> מתקדמת, דמוקרטית, ליברלית, חברה שמבוססת על שוויון, על שלט</w:t>
      </w:r>
      <w:bookmarkStart w:id="390" w:name="_ETM_Q3_344843"/>
      <w:bookmarkEnd w:id="390"/>
      <w:r>
        <w:rPr>
          <w:rFonts w:hint="cs"/>
          <w:rtl/>
        </w:rPr>
        <w:t>ון חוק ועל כבוד האדם. הוא האמין במתינות, דחה קיצוניות מכל סוג</w:t>
      </w:r>
      <w:bookmarkStart w:id="391" w:name="_ETM_Q3_353018"/>
      <w:bookmarkEnd w:id="391"/>
      <w:r>
        <w:rPr>
          <w:rFonts w:hint="cs"/>
          <w:rtl/>
        </w:rPr>
        <w:t xml:space="preserve"> והבין שחברה חזקה נבנית מתוך שותפות ולא מתוך פילוג. הרצל ידע שציונות זאת אידיאולוגיה מעשית שלא מסתיימת ביום שבו תקום המדינה; הפוך – היא מתחילה שם. הציונות נבנית ביכולת שלנו להמשיך ולבנות את ישראל כל יום מחדש, לא רק עבור עצמנו אלא גם עבור הדורות הבאים. </w:t>
      </w:r>
      <w:bookmarkStart w:id="392" w:name="_ETM_Q3_387637"/>
      <w:bookmarkEnd w:id="392"/>
    </w:p>
    <w:p w:rsidR="006C1937" w:rsidRDefault="006C1937" w:rsidP="00EA08B1">
      <w:pPr>
        <w:rPr>
          <w:rtl/>
        </w:rPr>
      </w:pPr>
      <w:bookmarkStart w:id="393" w:name="_ETM_Q3_387671"/>
      <w:bookmarkStart w:id="394" w:name="_ETM_Q3_387782"/>
      <w:bookmarkEnd w:id="393"/>
      <w:bookmarkEnd w:id="394"/>
    </w:p>
    <w:p w:rsidR="006C1937" w:rsidRDefault="006C1937" w:rsidP="00637852">
      <w:pPr>
        <w:rPr>
          <w:rtl/>
        </w:rPr>
      </w:pPr>
      <w:bookmarkStart w:id="395" w:name="_ETM_Q3_387817"/>
      <w:bookmarkEnd w:id="395"/>
      <w:r>
        <w:rPr>
          <w:rFonts w:hint="cs"/>
          <w:rtl/>
        </w:rPr>
        <w:t xml:space="preserve">הרצל היה מצפה </w:t>
      </w:r>
      <w:proofErr w:type="spellStart"/>
      <w:r>
        <w:rPr>
          <w:rFonts w:hint="cs"/>
          <w:rtl/>
        </w:rPr>
        <w:t>מאיתנו</w:t>
      </w:r>
      <w:proofErr w:type="spellEnd"/>
      <w:r>
        <w:rPr>
          <w:rFonts w:hint="cs"/>
          <w:rtl/>
        </w:rPr>
        <w:t xml:space="preserve"> להיות חברה מאוחדת, מכבדת. מכבדת </w:t>
      </w:r>
      <w:bookmarkStart w:id="396" w:name="_ETM_Q3_395315"/>
      <w:bookmarkEnd w:id="396"/>
      <w:r>
        <w:rPr>
          <w:rFonts w:hint="cs"/>
          <w:rtl/>
        </w:rPr>
        <w:t xml:space="preserve">את כל השונות שבה ויודעת לחיות זה לצד זה מתוך כבוד הדדי ותחושת גורל משותף. הוא היה מצפה </w:t>
      </w:r>
      <w:proofErr w:type="spellStart"/>
      <w:r>
        <w:rPr>
          <w:rFonts w:hint="cs"/>
          <w:rtl/>
        </w:rPr>
        <w:t>מאיתנו</w:t>
      </w:r>
      <w:proofErr w:type="spellEnd"/>
      <w:r>
        <w:rPr>
          <w:rFonts w:hint="cs"/>
          <w:rtl/>
        </w:rPr>
        <w:t xml:space="preserve"> להשקיע בחינוך, במדע, בחדשנות, בפיתוח הפריפריה, אבל גם לזכור שאין לנו מדינה בלי ביטחון. האחריות לשמור על ביטחונה של ישראל מוטלת על כולנו, והשירות והתרומה למדינה הם חלק בלתי נפרד מהערבות ההדדית שמחזיקה את </w:t>
      </w:r>
      <w:bookmarkStart w:id="397" w:name="_ETM_Q3_432328"/>
      <w:bookmarkEnd w:id="397"/>
      <w:r>
        <w:rPr>
          <w:rFonts w:hint="cs"/>
          <w:rtl/>
        </w:rPr>
        <w:t xml:space="preserve">החברה הישראלית מאז ועד היום. </w:t>
      </w:r>
    </w:p>
    <w:p w:rsidR="006C1937" w:rsidRDefault="006C1937" w:rsidP="00637852">
      <w:pPr>
        <w:rPr>
          <w:rtl/>
        </w:rPr>
      </w:pPr>
    </w:p>
    <w:p w:rsidR="006C1937" w:rsidRDefault="006C1937" w:rsidP="00C96D45">
      <w:pPr>
        <w:rPr>
          <w:rtl/>
        </w:rPr>
      </w:pPr>
      <w:r>
        <w:rPr>
          <w:rFonts w:hint="cs"/>
          <w:rtl/>
        </w:rPr>
        <w:t xml:space="preserve">דווקא בימים של מחלוקות ואתגרים עלינו לשוב אל חזונו של הרצל – חזון </w:t>
      </w:r>
      <w:bookmarkStart w:id="398" w:name="_ETM_Q3_445437"/>
      <w:bookmarkEnd w:id="398"/>
      <w:r>
        <w:rPr>
          <w:rFonts w:hint="cs"/>
          <w:rtl/>
        </w:rPr>
        <w:t xml:space="preserve">תקווה, קדמה ואחדות; חזון של חברה שמחברת בין אנשים ושל הנהגה שמציבה את טובת </w:t>
      </w:r>
      <w:bookmarkStart w:id="399" w:name="_ETM_Q3_457835"/>
      <w:bookmarkEnd w:id="399"/>
      <w:r>
        <w:rPr>
          <w:rFonts w:hint="cs"/>
          <w:rtl/>
        </w:rPr>
        <w:t xml:space="preserve">המדינה מעל הכול. מעל כל שיקול אחר. </w:t>
      </w:r>
      <w:bookmarkStart w:id="400" w:name="_ETM_Q3_462467"/>
      <w:bookmarkEnd w:id="400"/>
    </w:p>
    <w:p w:rsidR="006C1937" w:rsidRDefault="006C1937" w:rsidP="00637852">
      <w:pPr>
        <w:rPr>
          <w:rtl/>
        </w:rPr>
      </w:pPr>
      <w:bookmarkStart w:id="401" w:name="_ETM_Q3_462502"/>
      <w:bookmarkStart w:id="402" w:name="_ETM_Q3_463115"/>
      <w:bookmarkEnd w:id="401"/>
      <w:bookmarkEnd w:id="402"/>
    </w:p>
    <w:p w:rsidR="006C1937" w:rsidRDefault="006C1937" w:rsidP="00637852">
      <w:pPr>
        <w:rPr>
          <w:rtl/>
        </w:rPr>
      </w:pPr>
      <w:bookmarkStart w:id="403" w:name="_ETM_Q3_463156"/>
      <w:bookmarkEnd w:id="403"/>
      <w:r>
        <w:rPr>
          <w:rFonts w:hint="cs"/>
          <w:rtl/>
        </w:rPr>
        <w:t>רבים מאזרחי מדינת ישראל חשים היום אכזבה וחוסר אמון במנהיגות ומצפים מההנהגה שתבוא מאחדת, אחראית וקשובה, קשובה יותר. הרצל האמין כי מדינה</w:t>
      </w:r>
      <w:bookmarkStart w:id="404" w:name="_ETM_Q3_480160"/>
      <w:bookmarkEnd w:id="404"/>
      <w:r>
        <w:rPr>
          <w:rFonts w:hint="cs"/>
          <w:rtl/>
        </w:rPr>
        <w:t xml:space="preserve"> צריכה להיות מונהגת בידי אנשי חזון, ידע ומקצועיות. אריסטוקרטיה של רוח ומומחים, אבל תמיד בתוך מסגרת דמוקרטית, ליברלית </w:t>
      </w:r>
      <w:bookmarkStart w:id="405" w:name="_ETM_Q3_492375"/>
      <w:bookmarkEnd w:id="405"/>
      <w:r>
        <w:rPr>
          <w:rFonts w:hint="cs"/>
          <w:rtl/>
        </w:rPr>
        <w:t xml:space="preserve">ושלטון חוק חזק. גם ברגעים קשים אסור לאבד את </w:t>
      </w:r>
      <w:bookmarkStart w:id="406" w:name="_ETM_Q3_498731"/>
      <w:bookmarkEnd w:id="406"/>
      <w:r>
        <w:rPr>
          <w:rFonts w:hint="cs"/>
          <w:rtl/>
        </w:rPr>
        <w:t xml:space="preserve">התקווה. העתיד של ישראל עדיין בידינו, ובכוחנו לבנות כאן חברה חופשית, ציונית ומאוחדת, כפי שחלם הרצל. יהי זכרו של אב הציונות המדינית ברוך. </w:t>
      </w:r>
    </w:p>
    <w:p w:rsidR="006C1937" w:rsidRDefault="006C1937" w:rsidP="00B30F0D">
      <w:pPr>
        <w:rPr>
          <w:rtl/>
        </w:rPr>
      </w:pPr>
    </w:p>
    <w:p w:rsidR="006C1937" w:rsidRDefault="006C1937" w:rsidP="004B2C0E">
      <w:pPr>
        <w:pStyle w:val="af6"/>
        <w:keepNext/>
        <w:rPr>
          <w:rtl/>
        </w:rPr>
      </w:pPr>
      <w:bookmarkStart w:id="407" w:name="ET_yor_6423_3"/>
      <w:r w:rsidRPr="004B2C0E">
        <w:rPr>
          <w:rStyle w:val="TagStyle"/>
          <w:rtl/>
        </w:rPr>
        <w:t xml:space="preserve"> &lt;&lt; יור &gt;&gt; </w:t>
      </w:r>
      <w:r>
        <w:rPr>
          <w:rtl/>
        </w:rPr>
        <w:t>היו"ר אמיר אוחנה:</w:t>
      </w:r>
      <w:r w:rsidRPr="004B2C0E">
        <w:rPr>
          <w:rStyle w:val="TagStyle"/>
          <w:rtl/>
        </w:rPr>
        <w:t xml:space="preserve"> &lt;&lt; יור &gt;&gt;</w:t>
      </w:r>
      <w:r>
        <w:rPr>
          <w:rtl/>
        </w:rPr>
        <w:t xml:space="preserve"> </w:t>
      </w:r>
      <w:bookmarkEnd w:id="407"/>
    </w:p>
    <w:p w:rsidR="006C1937" w:rsidRDefault="006C1937" w:rsidP="004B2C0E">
      <w:pPr>
        <w:pStyle w:val="KeepWithNext"/>
        <w:rPr>
          <w:rtl/>
        </w:rPr>
      </w:pPr>
    </w:p>
    <w:p w:rsidR="006C1937" w:rsidRDefault="006C1937" w:rsidP="00A9320E">
      <w:pPr>
        <w:rPr>
          <w:rtl/>
        </w:rPr>
      </w:pPr>
      <w:r>
        <w:rPr>
          <w:rFonts w:hint="cs"/>
          <w:rtl/>
        </w:rPr>
        <w:t>כעת אני מתכבד</w:t>
      </w:r>
      <w:bookmarkStart w:id="408" w:name="_ETM_Q3_514898"/>
      <w:bookmarkEnd w:id="408"/>
      <w:r>
        <w:rPr>
          <w:rFonts w:hint="cs"/>
          <w:rtl/>
        </w:rPr>
        <w:t xml:space="preserve"> להזמין את חבר הכנסת יוסף טייב. אחריו </w:t>
      </w:r>
      <w:r>
        <w:rPr>
          <w:rtl/>
        </w:rPr>
        <w:t>–</w:t>
      </w:r>
      <w:r>
        <w:rPr>
          <w:rFonts w:hint="cs"/>
          <w:rtl/>
        </w:rPr>
        <w:t xml:space="preserve"> חבר הכנסת עודד </w:t>
      </w:r>
      <w:bookmarkStart w:id="409" w:name="_ETM_Q3_519234"/>
      <w:bookmarkEnd w:id="409"/>
      <w:r>
        <w:rPr>
          <w:rFonts w:hint="cs"/>
          <w:rtl/>
        </w:rPr>
        <w:t xml:space="preserve">פורר. בבקשה. </w:t>
      </w:r>
    </w:p>
    <w:p w:rsidR="006C1937" w:rsidRDefault="006C1937" w:rsidP="004B2C0E">
      <w:pPr>
        <w:rPr>
          <w:rtl/>
        </w:rPr>
      </w:pPr>
    </w:p>
    <w:p w:rsidR="006C1937" w:rsidRDefault="006C1937" w:rsidP="004B2C0E">
      <w:pPr>
        <w:pStyle w:val="a4"/>
        <w:keepNext/>
        <w:rPr>
          <w:rtl/>
        </w:rPr>
      </w:pPr>
      <w:bookmarkStart w:id="410" w:name="ET_speaker_6053_4"/>
      <w:r w:rsidRPr="004B2C0E">
        <w:rPr>
          <w:rStyle w:val="TagStyle"/>
          <w:rtl/>
        </w:rPr>
        <w:t xml:space="preserve"> &lt;&lt; דובר &gt;&gt; </w:t>
      </w:r>
      <w:bookmarkStart w:id="411" w:name="_Toc230717260"/>
      <w:r>
        <w:rPr>
          <w:rtl/>
        </w:rPr>
        <w:t>יוסף טייב (ש"ס):</w:t>
      </w:r>
      <w:bookmarkEnd w:id="411"/>
      <w:r w:rsidRPr="004B2C0E">
        <w:rPr>
          <w:rStyle w:val="TagStyle"/>
          <w:rtl/>
        </w:rPr>
        <w:t xml:space="preserve"> &lt;&lt; דובר &gt;&gt;</w:t>
      </w:r>
      <w:r>
        <w:rPr>
          <w:rtl/>
        </w:rPr>
        <w:t xml:space="preserve"> </w:t>
      </w:r>
      <w:bookmarkEnd w:id="410"/>
    </w:p>
    <w:p w:rsidR="006C1937" w:rsidRDefault="006C1937" w:rsidP="004B2C0E">
      <w:pPr>
        <w:pStyle w:val="KeepWithNext"/>
        <w:rPr>
          <w:rtl/>
        </w:rPr>
      </w:pPr>
    </w:p>
    <w:p w:rsidR="006C1937" w:rsidRDefault="006C1937" w:rsidP="00A9320E">
      <w:pPr>
        <w:rPr>
          <w:rtl/>
        </w:rPr>
      </w:pPr>
      <w:r>
        <w:rPr>
          <w:rFonts w:hint="cs"/>
          <w:rtl/>
        </w:rPr>
        <w:t xml:space="preserve">אדוני היושב-ראש, כבוד השרה, ידידי יושב-ראש ההסתדרות הציונית העולמית מר יעקב </w:t>
      </w:r>
      <w:proofErr w:type="spellStart"/>
      <w:r>
        <w:rPr>
          <w:rFonts w:hint="cs"/>
          <w:rtl/>
        </w:rPr>
        <w:t>חגואל</w:t>
      </w:r>
      <w:proofErr w:type="spellEnd"/>
      <w:r>
        <w:rPr>
          <w:rFonts w:hint="cs"/>
          <w:rtl/>
        </w:rPr>
        <w:t xml:space="preserve">, חבריי חברי הכנסת, אנו מציינים היום את יום הרצל, יום שבו מדינת ישראל עוצרת לרגע כדי </w:t>
      </w:r>
      <w:bookmarkStart w:id="412" w:name="_ETM_Q3_556436"/>
      <w:bookmarkEnd w:id="412"/>
      <w:r>
        <w:rPr>
          <w:rFonts w:hint="cs"/>
          <w:rtl/>
        </w:rPr>
        <w:t>להתבונן לא רק באדם אחד אלא ברעיון גדול – רעיון של</w:t>
      </w:r>
      <w:bookmarkStart w:id="413" w:name="_ETM_Q3_562416"/>
      <w:bookmarkEnd w:id="413"/>
      <w:r>
        <w:rPr>
          <w:rFonts w:hint="cs"/>
          <w:rtl/>
        </w:rPr>
        <w:t xml:space="preserve"> שיבת ציון, שיבת עם ישראל לארצו, של תחיית האומה היהודית </w:t>
      </w:r>
      <w:bookmarkStart w:id="414" w:name="_ETM_Q3_567210"/>
      <w:bookmarkEnd w:id="414"/>
      <w:r>
        <w:rPr>
          <w:rFonts w:hint="cs"/>
          <w:rtl/>
        </w:rPr>
        <w:t>לאחר אלפיים שנות גלות ושל בניין של בית לאומי לעם היהודי בארץ ישראל.</w:t>
      </w:r>
    </w:p>
    <w:p w:rsidR="006C1937" w:rsidRDefault="006C1937" w:rsidP="004B2C0E">
      <w:pPr>
        <w:rPr>
          <w:rtl/>
        </w:rPr>
      </w:pPr>
    </w:p>
    <w:p w:rsidR="006C1937" w:rsidRDefault="006C1937" w:rsidP="00C96D45">
      <w:pPr>
        <w:rPr>
          <w:rtl/>
        </w:rPr>
      </w:pPr>
      <w:r>
        <w:rPr>
          <w:rFonts w:hint="cs"/>
          <w:rtl/>
        </w:rPr>
        <w:t>זה לא סוד שהשקפת עולמו של הרצל הייתה שונה, אולי אף הפוכה, מעולמם של שומרי</w:t>
      </w:r>
      <w:bookmarkStart w:id="415" w:name="_ETM_Q3_581679"/>
      <w:bookmarkEnd w:id="415"/>
      <w:r>
        <w:rPr>
          <w:rFonts w:hint="cs"/>
          <w:rtl/>
        </w:rPr>
        <w:t xml:space="preserve"> תורה ומצוות שהיו אז בגלות. אי-אפשר להתעלם מן הפערים האלו, ואני חושב שהאמת ההיסטורית מחייבת לומר זאת ביושרה. </w:t>
      </w:r>
      <w:bookmarkStart w:id="416" w:name="_ETM_Q3_596667"/>
      <w:bookmarkEnd w:id="416"/>
    </w:p>
    <w:p w:rsidR="006C1937" w:rsidRDefault="006C1937" w:rsidP="00A9320E">
      <w:pPr>
        <w:rPr>
          <w:rtl/>
        </w:rPr>
      </w:pPr>
      <w:bookmarkStart w:id="417" w:name="_ETM_Q3_596706"/>
      <w:bookmarkEnd w:id="417"/>
    </w:p>
    <w:p w:rsidR="006C1937" w:rsidRDefault="006C1937" w:rsidP="00C96D45">
      <w:pPr>
        <w:rPr>
          <w:rtl/>
        </w:rPr>
      </w:pPr>
      <w:bookmarkStart w:id="418" w:name="_ETM_Q3_596786"/>
      <w:bookmarkStart w:id="419" w:name="_ETM_Q3_596816"/>
      <w:bookmarkEnd w:id="418"/>
      <w:bookmarkEnd w:id="419"/>
      <w:r>
        <w:rPr>
          <w:rFonts w:hint="cs"/>
          <w:rtl/>
        </w:rPr>
        <w:t xml:space="preserve">חשוב להזכיר </w:t>
      </w:r>
      <w:bookmarkStart w:id="420" w:name="_ETM_Q3_591089"/>
      <w:bookmarkEnd w:id="420"/>
      <w:r>
        <w:rPr>
          <w:rFonts w:hint="cs"/>
          <w:rtl/>
        </w:rPr>
        <w:t xml:space="preserve">שבמשך אלפיים שנה יהודים בכל קצוות העולם אמרו שלוש פעמים ביום "ותחזינה עינינו בשובך לציון ברחמים". יהודים שמרו שבת בגלות, למדו </w:t>
      </w:r>
      <w:bookmarkStart w:id="421" w:name="_ETM_Q3_605332"/>
      <w:bookmarkEnd w:id="421"/>
      <w:r>
        <w:rPr>
          <w:rFonts w:hint="cs"/>
          <w:rtl/>
        </w:rPr>
        <w:t xml:space="preserve">תורה בגלות, קיימו מצוות בגלות, אבל תמיד ביניהם הייתה ירושלים. החזון של שיבת ציון בער בעצמותיהם. בלי התורה ששמרה על עם ישראל כנראה לא היה עם שיחזור לארצו. בלי הכיסופים </w:t>
      </w:r>
      <w:bookmarkStart w:id="422" w:name="_ETM_Q3_623187"/>
      <w:bookmarkEnd w:id="422"/>
      <w:r>
        <w:rPr>
          <w:rFonts w:hint="cs"/>
          <w:rtl/>
        </w:rPr>
        <w:t xml:space="preserve">לציון, הכיסופים להגשמת חזון הנביאים שעברו מדור לדור, גם החזון המדיני הענק לא היה מצליח להכות שורש. לכן ביום הרצל חשוב לומר: מדינת ישראל איננה רק </w:t>
      </w:r>
      <w:bookmarkStart w:id="423" w:name="_ETM_Q3_636220"/>
      <w:bookmarkEnd w:id="423"/>
      <w:r>
        <w:rPr>
          <w:rFonts w:hint="cs"/>
          <w:rtl/>
        </w:rPr>
        <w:t xml:space="preserve">פרויקט מדיני – מדינת ישראל היא בעיקר סיפור רוחני. היא ההמשך של ההיסטוריה היהודית. היא המקום שבו עם ישראל שב </w:t>
      </w:r>
      <w:bookmarkStart w:id="424" w:name="_ETM_Q3_647866"/>
      <w:bookmarkEnd w:id="424"/>
      <w:r>
        <w:rPr>
          <w:rFonts w:hint="cs"/>
          <w:rtl/>
        </w:rPr>
        <w:t xml:space="preserve">לחיות בארצו כעם יהודי עם שפה משלו, עם מסורת משלו, עם לוח שנה משלו, עם שבת משלו, עם לימוד תורה משלו. </w:t>
      </w:r>
    </w:p>
    <w:p w:rsidR="006C1937" w:rsidRDefault="006C1937" w:rsidP="00A955EA">
      <w:pPr>
        <w:rPr>
          <w:rtl/>
        </w:rPr>
      </w:pPr>
    </w:p>
    <w:p w:rsidR="006C1937" w:rsidRDefault="006C1937" w:rsidP="00C96D45">
      <w:pPr>
        <w:rPr>
          <w:rtl/>
        </w:rPr>
      </w:pPr>
      <w:r>
        <w:rPr>
          <w:rFonts w:hint="cs"/>
          <w:rtl/>
        </w:rPr>
        <w:t>כמי שעלה מצרפת אני מרגיש זאת באופן אישי</w:t>
      </w:r>
      <w:bookmarkStart w:id="425" w:name="_ETM_Q3_659877"/>
      <w:bookmarkEnd w:id="425"/>
      <w:r>
        <w:rPr>
          <w:rFonts w:hint="cs"/>
          <w:rtl/>
        </w:rPr>
        <w:t xml:space="preserve"> מאוד. צרפת היא מדינה מפוארת, לפחות הייתה, עם ערכים גדולים של חירות ושוויון. אבל יהודי בגלות, </w:t>
      </w:r>
      <w:bookmarkStart w:id="426" w:name="_ETM_Q3_671253"/>
      <w:bookmarkEnd w:id="426"/>
      <w:r>
        <w:rPr>
          <w:rFonts w:hint="cs"/>
          <w:rtl/>
        </w:rPr>
        <w:t xml:space="preserve">גם כשהוא מצליח, גם כשהוא מכובד, יודע תמיד שהוא חי </w:t>
      </w:r>
      <w:bookmarkStart w:id="427" w:name="_ETM_Q3_674818"/>
      <w:bookmarkEnd w:id="427"/>
      <w:r>
        <w:rPr>
          <w:rFonts w:hint="cs"/>
          <w:rtl/>
        </w:rPr>
        <w:t xml:space="preserve">בין שני עולמות. ורק כאן, בארץ ישראל, במדינת היהודים, יהודי </w:t>
      </w:r>
      <w:bookmarkStart w:id="428" w:name="_ETM_Q3_679301"/>
      <w:bookmarkEnd w:id="428"/>
      <w:r>
        <w:rPr>
          <w:rFonts w:hint="cs"/>
          <w:rtl/>
        </w:rPr>
        <w:t xml:space="preserve">יכול לחיות את </w:t>
      </w:r>
      <w:r>
        <w:rPr>
          <w:rFonts w:hint="cs"/>
          <w:rtl/>
        </w:rPr>
        <w:lastRenderedPageBreak/>
        <w:t xml:space="preserve">יהדותו אף במרחב הציבורי. לא רק בבית </w:t>
      </w:r>
      <w:bookmarkStart w:id="429" w:name="_ETM_Q3_685928"/>
      <w:bookmarkEnd w:id="429"/>
      <w:r>
        <w:rPr>
          <w:rFonts w:hint="cs"/>
          <w:rtl/>
        </w:rPr>
        <w:t xml:space="preserve">הכנסת, אלא גם ברחוב, בכנסת, בפרלמנט הישראלי, בלוח השנה </w:t>
      </w:r>
      <w:bookmarkStart w:id="430" w:name="_ETM_Q3_691475"/>
      <w:bookmarkEnd w:id="430"/>
      <w:r>
        <w:rPr>
          <w:rFonts w:hint="cs"/>
          <w:rtl/>
        </w:rPr>
        <w:t xml:space="preserve">הלאומי, בחיים הציבוריים של המדינה. </w:t>
      </w:r>
    </w:p>
    <w:p w:rsidR="006C1937" w:rsidRDefault="006C1937" w:rsidP="00313CD7">
      <w:pPr>
        <w:rPr>
          <w:rtl/>
        </w:rPr>
      </w:pPr>
    </w:p>
    <w:p w:rsidR="006C1937" w:rsidRDefault="006C1937" w:rsidP="00C96D45">
      <w:pPr>
        <w:rPr>
          <w:rtl/>
        </w:rPr>
      </w:pPr>
      <w:r>
        <w:rPr>
          <w:rFonts w:hint="cs"/>
          <w:rtl/>
        </w:rPr>
        <w:t xml:space="preserve">עולם התורה בארץ ישראל, מאז הקמת מדינת ישראל, פורה ורבה: תלמודי תורה, ישיבות, בתי כנסת, מקוואות, עצירת ההתבוללות. וזו המשמעות הגדולה ביותר של תחיית ישראל. </w:t>
      </w:r>
    </w:p>
    <w:p w:rsidR="006C1937" w:rsidRDefault="006C1937" w:rsidP="00007315">
      <w:pPr>
        <w:rPr>
          <w:rtl/>
        </w:rPr>
      </w:pPr>
      <w:bookmarkStart w:id="431" w:name="_ETM_Q3_706906"/>
      <w:bookmarkEnd w:id="431"/>
    </w:p>
    <w:p w:rsidR="006C1937" w:rsidRDefault="006C1937" w:rsidP="004C3D83">
      <w:pPr>
        <w:rPr>
          <w:rtl/>
        </w:rPr>
      </w:pPr>
      <w:bookmarkStart w:id="432" w:name="_ETM_Q3_706917"/>
      <w:bookmarkStart w:id="433" w:name="_ETM_Q3_706951"/>
      <w:bookmarkEnd w:id="432"/>
      <w:bookmarkEnd w:id="433"/>
      <w:r>
        <w:rPr>
          <w:rFonts w:hint="cs"/>
          <w:rtl/>
        </w:rPr>
        <w:t xml:space="preserve">חברים, יש לעיתים מי שמנסה לצייר את עולם התורה ואת הציבור החרדי כמי שעומד מן הצד מול הסיפור </w:t>
      </w:r>
      <w:bookmarkStart w:id="434" w:name="_ETM_Q3_715470"/>
      <w:bookmarkEnd w:id="434"/>
      <w:r>
        <w:rPr>
          <w:rFonts w:hint="cs"/>
          <w:rtl/>
        </w:rPr>
        <w:t xml:space="preserve">הציוני ותחיית הלאומי. זו טעות. עולם התורה הוא לא אורח במדינת ישראל, הוא אחד היסודות שבזכותם העם היהודי </w:t>
      </w:r>
      <w:bookmarkStart w:id="435" w:name="_ETM_Q3_727327"/>
      <w:bookmarkEnd w:id="435"/>
      <w:r>
        <w:rPr>
          <w:rFonts w:hint="cs"/>
          <w:rtl/>
        </w:rPr>
        <w:t xml:space="preserve">שרד בכלל, עד שהגיעה שעת התחייה. הישיבות ולומדי התורה הם חלק מהזהות הלאומית שלנו והסיבה העיקרית לשגשוגה של </w:t>
      </w:r>
      <w:bookmarkStart w:id="436" w:name="_ETM_Q3_737038"/>
      <w:bookmarkEnd w:id="436"/>
      <w:r>
        <w:rPr>
          <w:rFonts w:hint="cs"/>
          <w:rtl/>
        </w:rPr>
        <w:t xml:space="preserve">המדינה. במשך דורות, כשלא היה צבא ולא הייתה ריבונות, התורה הייתה המבצר של העם היהודי. והיום במדינת ישראל יש לנו הזכות הגדולה ביותר לחבר </w:t>
      </w:r>
      <w:bookmarkStart w:id="437" w:name="_ETM_Q3_751350"/>
      <w:bookmarkEnd w:id="437"/>
      <w:r>
        <w:rPr>
          <w:rFonts w:hint="cs"/>
          <w:rtl/>
        </w:rPr>
        <w:t xml:space="preserve">בין בניין הארץ לבין בניין הרוח. החשיבות של תורת ישראל, עם ישראל וארץ ישראל כחוט משולש אחד. </w:t>
      </w:r>
    </w:p>
    <w:p w:rsidR="006C1937" w:rsidRDefault="006C1937" w:rsidP="00313CD7">
      <w:pPr>
        <w:rPr>
          <w:rtl/>
        </w:rPr>
      </w:pPr>
    </w:p>
    <w:p w:rsidR="004C5BE6" w:rsidRDefault="006C1937" w:rsidP="00472C2A">
      <w:pPr>
        <w:rPr>
          <w:rtl/>
        </w:rPr>
      </w:pPr>
      <w:r>
        <w:rPr>
          <w:rFonts w:hint="cs"/>
          <w:rtl/>
        </w:rPr>
        <w:t xml:space="preserve">חברים, לא מדינה יהודית בלי חירות ולא מדינה יהודית בלי יהדות. לא רק עוצמה צבאית וכלכלה חזקה, אלא חובתנו היא גם </w:t>
      </w:r>
      <w:bookmarkStart w:id="438" w:name="_ETM_Q3_776169"/>
      <w:bookmarkEnd w:id="438"/>
      <w:r>
        <w:rPr>
          <w:rFonts w:hint="cs"/>
          <w:rtl/>
        </w:rPr>
        <w:t xml:space="preserve">להרבות בזהות, במסורת ובשורשים. העם היהודי הוכיח לאורך הדורות שלא </w:t>
      </w:r>
      <w:bookmarkStart w:id="439" w:name="_ETM_Q3_780724"/>
      <w:bookmarkEnd w:id="439"/>
      <w:r>
        <w:rPr>
          <w:rFonts w:hint="cs"/>
          <w:rtl/>
        </w:rPr>
        <w:t>די רק ברצון, צריך גם אמונה, צריך מסורת, צריך זיכרון</w:t>
      </w:r>
      <w:bookmarkStart w:id="440" w:name="_ETM_Q3_788356"/>
      <w:bookmarkEnd w:id="440"/>
      <w:r>
        <w:rPr>
          <w:rFonts w:hint="cs"/>
          <w:rtl/>
        </w:rPr>
        <w:t xml:space="preserve"> יהודי שעובר מאב לבן ומדור לדור. </w:t>
      </w:r>
      <w:bookmarkStart w:id="441" w:name="TOR_Q4"/>
      <w:bookmarkEnd w:id="441"/>
      <w:r w:rsidR="004C5BE6">
        <w:rPr>
          <w:rtl/>
        </w:rPr>
        <w:t>ביום הזה</w:t>
      </w:r>
      <w:r w:rsidR="004C5BE6">
        <w:rPr>
          <w:rFonts w:hint="cs"/>
          <w:rtl/>
        </w:rPr>
        <w:t>,</w:t>
      </w:r>
      <w:r w:rsidR="004C5BE6">
        <w:rPr>
          <w:rtl/>
        </w:rPr>
        <w:t xml:space="preserve"> </w:t>
      </w:r>
      <w:bookmarkStart w:id="442" w:name="_ETM_Q4_189093"/>
      <w:bookmarkEnd w:id="442"/>
      <w:r w:rsidR="004C5BE6">
        <w:rPr>
          <w:rtl/>
        </w:rPr>
        <w:t xml:space="preserve">מתוך כבוד להיסטוריה </w:t>
      </w:r>
      <w:r w:rsidR="004C5BE6">
        <w:rPr>
          <w:rFonts w:hint="cs"/>
          <w:rtl/>
        </w:rPr>
        <w:t>ו</w:t>
      </w:r>
      <w:r w:rsidR="004C5BE6">
        <w:rPr>
          <w:rtl/>
        </w:rPr>
        <w:t>מתוך האח</w:t>
      </w:r>
      <w:r w:rsidR="004C5BE6">
        <w:rPr>
          <w:rFonts w:hint="cs"/>
          <w:rtl/>
        </w:rPr>
        <w:t>ר</w:t>
      </w:r>
      <w:r w:rsidR="004C5BE6">
        <w:rPr>
          <w:rtl/>
        </w:rPr>
        <w:t>יות לעתיד, עלינו לזכור</w:t>
      </w:r>
      <w:r w:rsidR="004C5BE6">
        <w:rPr>
          <w:rFonts w:hint="cs"/>
          <w:rtl/>
        </w:rPr>
        <w:t>:</w:t>
      </w:r>
      <w:r w:rsidR="004C5BE6">
        <w:rPr>
          <w:rtl/>
        </w:rPr>
        <w:t xml:space="preserve"> האתגר </w:t>
      </w:r>
      <w:bookmarkStart w:id="443" w:name="_ETM_Q4_193640"/>
      <w:bookmarkEnd w:id="443"/>
      <w:r w:rsidR="004C5BE6">
        <w:rPr>
          <w:rtl/>
        </w:rPr>
        <w:t>הגדול ש</w:t>
      </w:r>
      <w:r w:rsidR="004C5BE6">
        <w:rPr>
          <w:rFonts w:hint="cs"/>
          <w:rtl/>
        </w:rPr>
        <w:t xml:space="preserve">ל </w:t>
      </w:r>
      <w:r w:rsidR="004C5BE6">
        <w:rPr>
          <w:rtl/>
        </w:rPr>
        <w:t xml:space="preserve">מדינת ישראל אינו רק לשמור על קיומנו באופן הגשמי, </w:t>
      </w:r>
      <w:bookmarkStart w:id="444" w:name="_ETM_Q4_198186"/>
      <w:bookmarkEnd w:id="444"/>
      <w:r w:rsidR="004C5BE6">
        <w:rPr>
          <w:rtl/>
        </w:rPr>
        <w:t xml:space="preserve">אלא </w:t>
      </w:r>
      <w:r w:rsidR="004C5BE6" w:rsidRPr="00747B15">
        <w:rPr>
          <w:rtl/>
        </w:rPr>
        <w:t>גם לשמור על י</w:t>
      </w:r>
      <w:r w:rsidR="004C5BE6" w:rsidRPr="00747B15">
        <w:rPr>
          <w:rFonts w:hint="cs"/>
          <w:rtl/>
        </w:rPr>
        <w:t>יע</w:t>
      </w:r>
      <w:r w:rsidR="004C5BE6" w:rsidRPr="00747B15">
        <w:rPr>
          <w:rtl/>
        </w:rPr>
        <w:t>ודנו, הייעוד</w:t>
      </w:r>
      <w:r w:rsidR="004C5BE6">
        <w:rPr>
          <w:rtl/>
        </w:rPr>
        <w:t xml:space="preserve"> הרוחני של מסורת ישראל. </w:t>
      </w:r>
      <w:bookmarkStart w:id="445" w:name="_ETM_Q4_202733"/>
      <w:bookmarkEnd w:id="445"/>
      <w:r w:rsidR="004C5BE6">
        <w:rPr>
          <w:rtl/>
        </w:rPr>
        <w:t>תודה רבה.</w:t>
      </w:r>
    </w:p>
    <w:p w:rsidR="004C5BE6" w:rsidRDefault="004C5BE6" w:rsidP="009635F5">
      <w:pPr>
        <w:rPr>
          <w:rtl/>
        </w:rPr>
      </w:pPr>
      <w:bookmarkStart w:id="446" w:name="_ETM_Q4_184189"/>
      <w:bookmarkStart w:id="447" w:name="_ETM_Q4_184250"/>
      <w:bookmarkEnd w:id="446"/>
      <w:bookmarkEnd w:id="447"/>
    </w:p>
    <w:p w:rsidR="004C5BE6" w:rsidRDefault="004C5BE6" w:rsidP="0031474D">
      <w:pPr>
        <w:pStyle w:val="af6"/>
        <w:keepNext/>
        <w:rPr>
          <w:rtl/>
        </w:rPr>
      </w:pPr>
      <w:bookmarkStart w:id="448" w:name="ET_yor_6597_11"/>
      <w:r w:rsidRPr="0031474D">
        <w:rPr>
          <w:rStyle w:val="TagStyle"/>
          <w:rtl/>
        </w:rPr>
        <w:t xml:space="preserve"> &lt;&lt; יור &gt;&gt; </w:t>
      </w:r>
      <w:r>
        <w:rPr>
          <w:rtl/>
        </w:rPr>
        <w:t>היו"ר מאיר כהן:</w:t>
      </w:r>
      <w:r w:rsidRPr="0031474D">
        <w:rPr>
          <w:rStyle w:val="TagStyle"/>
          <w:rtl/>
        </w:rPr>
        <w:t xml:space="preserve"> &lt;&lt; יור &gt;&gt;</w:t>
      </w:r>
      <w:r>
        <w:rPr>
          <w:rtl/>
        </w:rPr>
        <w:t xml:space="preserve"> </w:t>
      </w:r>
      <w:bookmarkEnd w:id="448"/>
    </w:p>
    <w:p w:rsidR="004C5BE6" w:rsidRDefault="004C5BE6" w:rsidP="0031474D">
      <w:pPr>
        <w:pStyle w:val="KeepWithNext"/>
        <w:rPr>
          <w:rtl/>
        </w:rPr>
      </w:pPr>
    </w:p>
    <w:p w:rsidR="004C5BE6" w:rsidRDefault="004C5BE6" w:rsidP="001A3134">
      <w:pPr>
        <w:rPr>
          <w:rtl/>
        </w:rPr>
      </w:pPr>
      <w:bookmarkStart w:id="449" w:name="_ETM_Q4_185054"/>
      <w:bookmarkEnd w:id="449"/>
      <w:r>
        <w:rPr>
          <w:rFonts w:hint="cs"/>
          <w:rtl/>
        </w:rPr>
        <w:t>ת</w:t>
      </w:r>
      <w:bookmarkStart w:id="450" w:name="_ETM_Q4_207819"/>
      <w:bookmarkEnd w:id="450"/>
      <w:r>
        <w:rPr>
          <w:rtl/>
        </w:rPr>
        <w:t>ודה רבה, אדוני</w:t>
      </w:r>
      <w:r>
        <w:rPr>
          <w:rFonts w:hint="cs"/>
          <w:rtl/>
        </w:rPr>
        <w:t>.</w:t>
      </w:r>
      <w:r>
        <w:rPr>
          <w:rtl/>
        </w:rPr>
        <w:t xml:space="preserve"> תודה לך</w:t>
      </w:r>
      <w:r>
        <w:rPr>
          <w:rFonts w:hint="cs"/>
          <w:rtl/>
        </w:rPr>
        <w:t>.</w:t>
      </w:r>
      <w:r>
        <w:rPr>
          <w:rtl/>
        </w:rPr>
        <w:t xml:space="preserve"> דברים חשובים. ברוכים הבאים, הגמלאים </w:t>
      </w:r>
      <w:bookmarkStart w:id="451" w:name="_ETM_Q4_213334"/>
      <w:bookmarkEnd w:id="451"/>
      <w:r>
        <w:rPr>
          <w:rtl/>
        </w:rPr>
        <w:t>מנתניה</w:t>
      </w:r>
      <w:r>
        <w:rPr>
          <w:rFonts w:hint="cs"/>
          <w:rtl/>
        </w:rPr>
        <w:t>.</w:t>
      </w:r>
      <w:r>
        <w:rPr>
          <w:rtl/>
        </w:rPr>
        <w:t xml:space="preserve"> נכון</w:t>
      </w:r>
      <w:r>
        <w:rPr>
          <w:rFonts w:hint="cs"/>
          <w:rtl/>
        </w:rPr>
        <w:t>?</w:t>
      </w:r>
      <w:r>
        <w:rPr>
          <w:rtl/>
        </w:rPr>
        <w:t xml:space="preserve"> זה אתם</w:t>
      </w:r>
      <w:r>
        <w:rPr>
          <w:rFonts w:hint="cs"/>
          <w:rtl/>
        </w:rPr>
        <w:t>?</w:t>
      </w:r>
      <w:r>
        <w:rPr>
          <w:rtl/>
        </w:rPr>
        <w:t xml:space="preserve"> ברוכים הבאים לכנסת ישראל</w:t>
      </w:r>
      <w:r>
        <w:rPr>
          <w:rFonts w:hint="cs"/>
          <w:rtl/>
        </w:rPr>
        <w:t>.</w:t>
      </w:r>
      <w:r>
        <w:rPr>
          <w:rtl/>
        </w:rPr>
        <w:t xml:space="preserve"> אנחנו מציינים </w:t>
      </w:r>
      <w:r>
        <w:rPr>
          <w:rFonts w:hint="cs"/>
          <w:rtl/>
        </w:rPr>
        <w:t xml:space="preserve">היום </w:t>
      </w:r>
      <w:r>
        <w:rPr>
          <w:rtl/>
        </w:rPr>
        <w:t xml:space="preserve">את </w:t>
      </w:r>
      <w:r>
        <w:rPr>
          <w:rFonts w:hint="cs"/>
          <w:rtl/>
        </w:rPr>
        <w:t xml:space="preserve">יום </w:t>
      </w:r>
      <w:r>
        <w:rPr>
          <w:rtl/>
        </w:rPr>
        <w:t>ז</w:t>
      </w:r>
      <w:r>
        <w:rPr>
          <w:rFonts w:hint="cs"/>
          <w:rtl/>
        </w:rPr>
        <w:t>אב</w:t>
      </w:r>
      <w:r>
        <w:rPr>
          <w:rtl/>
        </w:rPr>
        <w:t xml:space="preserve"> בנימין הרצל</w:t>
      </w:r>
      <w:r>
        <w:rPr>
          <w:rFonts w:hint="cs"/>
          <w:rtl/>
        </w:rPr>
        <w:t>.</w:t>
      </w:r>
      <w:r>
        <w:rPr>
          <w:rtl/>
        </w:rPr>
        <w:t xml:space="preserve"> </w:t>
      </w:r>
      <w:bookmarkStart w:id="452" w:name="_ETM_Q4_226330"/>
      <w:bookmarkEnd w:id="452"/>
      <w:r>
        <w:rPr>
          <w:rtl/>
        </w:rPr>
        <w:t>כמו שאתם רואים, הכנסת מלאה</w:t>
      </w:r>
      <w:r>
        <w:rPr>
          <w:rFonts w:hint="cs"/>
          <w:rtl/>
        </w:rPr>
        <w:t>.</w:t>
      </w:r>
      <w:r>
        <w:rPr>
          <w:rtl/>
        </w:rPr>
        <w:t xml:space="preserve"> כולם הגיעו</w:t>
      </w:r>
      <w:r>
        <w:rPr>
          <w:rFonts w:hint="cs"/>
          <w:rtl/>
        </w:rPr>
        <w:t>.</w:t>
      </w:r>
      <w:r>
        <w:rPr>
          <w:rtl/>
        </w:rPr>
        <w:t xml:space="preserve"> </w:t>
      </w:r>
    </w:p>
    <w:p w:rsidR="004C5BE6" w:rsidRDefault="004C5BE6" w:rsidP="001A3134">
      <w:pPr>
        <w:rPr>
          <w:rtl/>
        </w:rPr>
      </w:pPr>
    </w:p>
    <w:p w:rsidR="004C5BE6" w:rsidRDefault="004C5BE6" w:rsidP="004575D9">
      <w:pPr>
        <w:rPr>
          <w:rtl/>
        </w:rPr>
      </w:pPr>
      <w:bookmarkStart w:id="453" w:name="_ETM_Q4_234944"/>
      <w:bookmarkStart w:id="454" w:name="_ETM_Q4_234990"/>
      <w:bookmarkStart w:id="455" w:name="_ETM_Q4_235072"/>
      <w:bookmarkEnd w:id="453"/>
      <w:bookmarkEnd w:id="454"/>
      <w:bookmarkEnd w:id="455"/>
      <w:r>
        <w:rPr>
          <w:rtl/>
        </w:rPr>
        <w:t>אני מזמין בכבוד את עודד פורר, בבקשה</w:t>
      </w:r>
      <w:r>
        <w:rPr>
          <w:rFonts w:hint="cs"/>
          <w:rtl/>
        </w:rPr>
        <w:t>.</w:t>
      </w:r>
      <w:r>
        <w:rPr>
          <w:rtl/>
        </w:rPr>
        <w:t xml:space="preserve"> </w:t>
      </w:r>
      <w:bookmarkStart w:id="456" w:name="_ETM_Q4_239190"/>
      <w:bookmarkEnd w:id="456"/>
      <w:r>
        <w:rPr>
          <w:rtl/>
        </w:rPr>
        <w:t>חבר הכנסת טייב</w:t>
      </w:r>
      <w:r>
        <w:rPr>
          <w:rFonts w:hint="cs"/>
          <w:rtl/>
        </w:rPr>
        <w:t>,</w:t>
      </w:r>
      <w:r>
        <w:rPr>
          <w:rtl/>
        </w:rPr>
        <w:t xml:space="preserve"> </w:t>
      </w:r>
      <w:bookmarkStart w:id="457" w:name="_ETM_Q4_245760"/>
      <w:bookmarkEnd w:id="457"/>
      <w:r>
        <w:rPr>
          <w:rtl/>
        </w:rPr>
        <w:t>הרצל התייחס בכבוד מאוד לדת היהודית</w:t>
      </w:r>
      <w:r>
        <w:rPr>
          <w:rFonts w:hint="cs"/>
          <w:rtl/>
        </w:rPr>
        <w:t>.</w:t>
      </w:r>
      <w:r>
        <w:rPr>
          <w:rtl/>
        </w:rPr>
        <w:t xml:space="preserve"> הוא ראה בה חלק </w:t>
      </w:r>
      <w:bookmarkStart w:id="458" w:name="_ETM_Q4_249273"/>
      <w:bookmarkEnd w:id="458"/>
      <w:r>
        <w:rPr>
          <w:rtl/>
        </w:rPr>
        <w:t>מהלאום היהודי</w:t>
      </w:r>
      <w:r>
        <w:rPr>
          <w:rFonts w:hint="cs"/>
          <w:rtl/>
        </w:rPr>
        <w:t>.</w:t>
      </w:r>
      <w:r>
        <w:rPr>
          <w:rtl/>
        </w:rPr>
        <w:t xml:space="preserve"> הוא רק אמר שהמדינה לא צריכה להיות תיאוקרטית</w:t>
      </w:r>
      <w:r>
        <w:rPr>
          <w:rFonts w:hint="cs"/>
          <w:rtl/>
        </w:rPr>
        <w:t>.</w:t>
      </w:r>
      <w:r>
        <w:rPr>
          <w:rtl/>
        </w:rPr>
        <w:t xml:space="preserve"> </w:t>
      </w:r>
      <w:bookmarkStart w:id="459" w:name="_ETM_Q4_252786"/>
      <w:bookmarkEnd w:id="459"/>
      <w:r>
        <w:rPr>
          <w:rtl/>
        </w:rPr>
        <w:t xml:space="preserve">חומר למחשבה. </w:t>
      </w:r>
      <w:bookmarkStart w:id="460" w:name="_ETM_Q4_257239"/>
      <w:bookmarkEnd w:id="460"/>
      <w:r>
        <w:rPr>
          <w:rtl/>
        </w:rPr>
        <w:t xml:space="preserve">בבקשה, כבודו, </w:t>
      </w:r>
      <w:r>
        <w:rPr>
          <w:rFonts w:hint="cs"/>
          <w:rtl/>
        </w:rPr>
        <w:t>חמש</w:t>
      </w:r>
      <w:r>
        <w:rPr>
          <w:rtl/>
        </w:rPr>
        <w:t xml:space="preserve"> דקות.</w:t>
      </w:r>
    </w:p>
    <w:p w:rsidR="004C5BE6" w:rsidRDefault="004C5BE6" w:rsidP="005544AE">
      <w:pPr>
        <w:rPr>
          <w:rtl/>
        </w:rPr>
      </w:pPr>
      <w:bookmarkStart w:id="461" w:name="_ETM_Q4_258813"/>
      <w:bookmarkStart w:id="462" w:name="_ETM_Q4_258868"/>
      <w:bookmarkEnd w:id="461"/>
      <w:bookmarkEnd w:id="462"/>
    </w:p>
    <w:p w:rsidR="004C5BE6" w:rsidRDefault="004C5BE6" w:rsidP="005544AE">
      <w:pPr>
        <w:pStyle w:val="a4"/>
        <w:keepNext/>
        <w:rPr>
          <w:rtl/>
        </w:rPr>
      </w:pPr>
      <w:bookmarkStart w:id="463" w:name="ET_speaker_5520_14"/>
      <w:r w:rsidRPr="005544AE">
        <w:rPr>
          <w:rStyle w:val="TagStyle"/>
          <w:rtl/>
        </w:rPr>
        <w:t xml:space="preserve"> &lt;&lt; דובר &gt;&gt; </w:t>
      </w:r>
      <w:bookmarkStart w:id="464" w:name="_Toc230717261"/>
      <w:r>
        <w:rPr>
          <w:rtl/>
        </w:rPr>
        <w:t>עודד פורר (ישראל ביתנו):</w:t>
      </w:r>
      <w:bookmarkEnd w:id="464"/>
      <w:r w:rsidRPr="005544AE">
        <w:rPr>
          <w:rStyle w:val="TagStyle"/>
          <w:rtl/>
        </w:rPr>
        <w:t xml:space="preserve"> &lt;&lt; דובר &gt;&gt;</w:t>
      </w:r>
      <w:r>
        <w:rPr>
          <w:rtl/>
        </w:rPr>
        <w:t xml:space="preserve"> </w:t>
      </w:r>
      <w:bookmarkEnd w:id="463"/>
    </w:p>
    <w:p w:rsidR="004C5BE6" w:rsidRDefault="004C5BE6" w:rsidP="005544AE">
      <w:pPr>
        <w:pStyle w:val="KeepWithNext"/>
        <w:rPr>
          <w:rtl/>
        </w:rPr>
      </w:pPr>
    </w:p>
    <w:p w:rsidR="004C5BE6" w:rsidRDefault="004C5BE6" w:rsidP="005544AE">
      <w:pPr>
        <w:rPr>
          <w:rtl/>
        </w:rPr>
      </w:pPr>
      <w:bookmarkStart w:id="465" w:name="_ETM_Q4_261289"/>
      <w:bookmarkStart w:id="466" w:name="_ETM_Q4_261305"/>
      <w:bookmarkEnd w:id="465"/>
      <w:bookmarkEnd w:id="466"/>
      <w:r>
        <w:rPr>
          <w:rFonts w:hint="cs"/>
          <w:rtl/>
        </w:rPr>
        <w:t>היו</w:t>
      </w:r>
      <w:bookmarkStart w:id="467" w:name="_ETM_Q4_259199"/>
      <w:bookmarkEnd w:id="467"/>
      <w:r>
        <w:rPr>
          <w:rtl/>
        </w:rPr>
        <w:t>שב</w:t>
      </w:r>
      <w:r>
        <w:rPr>
          <w:rFonts w:hint="cs"/>
          <w:rtl/>
        </w:rPr>
        <w:t>-</w:t>
      </w:r>
      <w:r>
        <w:rPr>
          <w:rtl/>
        </w:rPr>
        <w:t>ראש, חבר הכנסת מאיר כהן</w:t>
      </w:r>
      <w:r>
        <w:rPr>
          <w:rFonts w:hint="cs"/>
          <w:rtl/>
        </w:rPr>
        <w:t>,</w:t>
      </w:r>
      <w:r>
        <w:rPr>
          <w:rtl/>
        </w:rPr>
        <w:t xml:space="preserve"> מה שנקרא, פתח לי </w:t>
      </w:r>
      <w:bookmarkStart w:id="468" w:name="_ETM_Q4_262619"/>
      <w:bookmarkEnd w:id="468"/>
      <w:r>
        <w:rPr>
          <w:rtl/>
        </w:rPr>
        <w:t>את נאומי, כי באמת</w:t>
      </w:r>
      <w:r>
        <w:rPr>
          <w:rFonts w:hint="cs"/>
          <w:rtl/>
        </w:rPr>
        <w:t xml:space="preserve"> - - -</w:t>
      </w:r>
    </w:p>
    <w:p w:rsidR="004C5BE6" w:rsidRDefault="004C5BE6" w:rsidP="005544AE">
      <w:pPr>
        <w:rPr>
          <w:rtl/>
        </w:rPr>
      </w:pPr>
      <w:bookmarkStart w:id="469" w:name="_ETM_Q4_264265"/>
      <w:bookmarkStart w:id="470" w:name="_ETM_Q4_264326"/>
      <w:bookmarkEnd w:id="469"/>
      <w:bookmarkEnd w:id="470"/>
    </w:p>
    <w:p w:rsidR="004C5BE6" w:rsidRDefault="004C5BE6" w:rsidP="00367960">
      <w:pPr>
        <w:pStyle w:val="af6"/>
        <w:keepNext/>
        <w:rPr>
          <w:rtl/>
        </w:rPr>
      </w:pPr>
      <w:bookmarkStart w:id="471" w:name="ET_yor_6597_15"/>
      <w:r w:rsidRPr="00367960">
        <w:rPr>
          <w:rStyle w:val="TagStyle"/>
          <w:rtl/>
        </w:rPr>
        <w:lastRenderedPageBreak/>
        <w:t xml:space="preserve"> &lt;&lt; יור &gt;&gt; </w:t>
      </w:r>
      <w:r>
        <w:rPr>
          <w:rtl/>
        </w:rPr>
        <w:t>היו"ר מאיר כהן:</w:t>
      </w:r>
      <w:r w:rsidRPr="00367960">
        <w:rPr>
          <w:rStyle w:val="TagStyle"/>
          <w:rtl/>
        </w:rPr>
        <w:t xml:space="preserve"> &lt;&lt; יור &gt;&gt;</w:t>
      </w:r>
      <w:r>
        <w:rPr>
          <w:rtl/>
        </w:rPr>
        <w:t xml:space="preserve"> </w:t>
      </w:r>
      <w:bookmarkEnd w:id="471"/>
    </w:p>
    <w:p w:rsidR="004C5BE6" w:rsidRDefault="004C5BE6" w:rsidP="00367960">
      <w:pPr>
        <w:pStyle w:val="KeepWithNext"/>
        <w:rPr>
          <w:rtl/>
        </w:rPr>
      </w:pPr>
    </w:p>
    <w:p w:rsidR="004C5BE6" w:rsidRDefault="004C5BE6" w:rsidP="00367960">
      <w:pPr>
        <w:rPr>
          <w:rtl/>
        </w:rPr>
      </w:pPr>
      <w:bookmarkStart w:id="472" w:name="_ETM_Q4_265674"/>
      <w:bookmarkStart w:id="473" w:name="_ETM_Q4_264681"/>
      <w:bookmarkStart w:id="474" w:name="_ETM_Q4_264921"/>
      <w:bookmarkEnd w:id="472"/>
      <w:bookmarkEnd w:id="473"/>
      <w:bookmarkEnd w:id="474"/>
      <w:r>
        <w:rPr>
          <w:rFonts w:hint="cs"/>
          <w:rtl/>
        </w:rPr>
        <w:t xml:space="preserve">אני מבקש סליחה. </w:t>
      </w:r>
    </w:p>
    <w:p w:rsidR="004C5BE6" w:rsidRDefault="004C5BE6" w:rsidP="00367960">
      <w:pPr>
        <w:rPr>
          <w:rtl/>
        </w:rPr>
      </w:pPr>
      <w:bookmarkStart w:id="475" w:name="_ETM_Q4_264960"/>
      <w:bookmarkEnd w:id="475"/>
    </w:p>
    <w:p w:rsidR="004C5BE6" w:rsidRDefault="004C5BE6" w:rsidP="00367960">
      <w:pPr>
        <w:pStyle w:val="-"/>
        <w:keepNext/>
        <w:rPr>
          <w:rtl/>
        </w:rPr>
      </w:pPr>
      <w:bookmarkStart w:id="476" w:name="ET_speakercontinue_5520_16"/>
      <w:r w:rsidRPr="00367960">
        <w:rPr>
          <w:rStyle w:val="TagStyle"/>
          <w:rtl/>
        </w:rPr>
        <w:t xml:space="preserve"> &lt;&lt; דובר_המשך &gt;&gt; </w:t>
      </w:r>
      <w:r>
        <w:rPr>
          <w:rtl/>
        </w:rPr>
        <w:t>עודד פורר (ישראל ביתנו):</w:t>
      </w:r>
      <w:r w:rsidRPr="00367960">
        <w:rPr>
          <w:rStyle w:val="TagStyle"/>
          <w:rtl/>
        </w:rPr>
        <w:t xml:space="preserve"> &lt;&lt; דובר_המשך &gt;&gt;</w:t>
      </w:r>
      <w:r>
        <w:rPr>
          <w:rtl/>
        </w:rPr>
        <w:t xml:space="preserve"> </w:t>
      </w:r>
      <w:bookmarkEnd w:id="476"/>
    </w:p>
    <w:p w:rsidR="004C5BE6" w:rsidRDefault="004C5BE6" w:rsidP="00367960">
      <w:pPr>
        <w:pStyle w:val="KeepWithNext"/>
        <w:rPr>
          <w:rtl/>
        </w:rPr>
      </w:pPr>
    </w:p>
    <w:p w:rsidR="004C5BE6" w:rsidRDefault="004C5BE6" w:rsidP="00DE45AD">
      <w:pPr>
        <w:rPr>
          <w:rtl/>
        </w:rPr>
      </w:pPr>
      <w:bookmarkStart w:id="477" w:name="_ETM_Q4_265908"/>
      <w:bookmarkEnd w:id="477"/>
      <w:r>
        <w:rPr>
          <w:rFonts w:hint="cs"/>
          <w:rtl/>
        </w:rPr>
        <w:t>ל</w:t>
      </w:r>
      <w:r>
        <w:rPr>
          <w:rtl/>
        </w:rPr>
        <w:t>א</w:t>
      </w:r>
      <w:r>
        <w:rPr>
          <w:rFonts w:hint="cs"/>
          <w:rtl/>
        </w:rPr>
        <w:t>,</w:t>
      </w:r>
      <w:r>
        <w:rPr>
          <w:rtl/>
        </w:rPr>
        <w:t xml:space="preserve"> להפך</w:t>
      </w:r>
      <w:r>
        <w:rPr>
          <w:rFonts w:hint="cs"/>
          <w:rtl/>
        </w:rPr>
        <w:t>.</w:t>
      </w:r>
      <w:r>
        <w:rPr>
          <w:rtl/>
        </w:rPr>
        <w:t xml:space="preserve"> </w:t>
      </w:r>
      <w:bookmarkStart w:id="478" w:name="_ETM_Q4_266039"/>
      <w:bookmarkEnd w:id="478"/>
      <w:r>
        <w:rPr>
          <w:rtl/>
        </w:rPr>
        <w:t xml:space="preserve">תראו, </w:t>
      </w:r>
      <w:bookmarkStart w:id="479" w:name="_ETM_Q4_270120"/>
      <w:bookmarkEnd w:id="479"/>
      <w:r>
        <w:rPr>
          <w:rtl/>
        </w:rPr>
        <w:t>אתה יושב פה בבניין הזה</w:t>
      </w:r>
      <w:r>
        <w:rPr>
          <w:rFonts w:hint="cs"/>
          <w:rtl/>
        </w:rPr>
        <w:t>,</w:t>
      </w:r>
      <w:r>
        <w:rPr>
          <w:rtl/>
        </w:rPr>
        <w:t xml:space="preserve"> ובאים לבקר החבר'ה</w:t>
      </w:r>
      <w:r>
        <w:rPr>
          <w:rFonts w:hint="cs"/>
          <w:rtl/>
        </w:rPr>
        <w:t xml:space="preserve"> –</w:t>
      </w:r>
      <w:r>
        <w:rPr>
          <w:rtl/>
        </w:rPr>
        <w:t xml:space="preserve"> </w:t>
      </w:r>
      <w:r>
        <w:rPr>
          <w:rFonts w:hint="cs"/>
          <w:rtl/>
        </w:rPr>
        <w:t xml:space="preserve">אני </w:t>
      </w:r>
      <w:r>
        <w:rPr>
          <w:rtl/>
        </w:rPr>
        <w:t xml:space="preserve">לא יודע </w:t>
      </w:r>
      <w:bookmarkStart w:id="480" w:name="_ETM_Q4_274784"/>
      <w:bookmarkEnd w:id="480"/>
      <w:r>
        <w:rPr>
          <w:rtl/>
        </w:rPr>
        <w:t xml:space="preserve">אם כולם מנתניה, אבל באים מנתניה ובאים מרחובות ובאים מהצפון </w:t>
      </w:r>
      <w:bookmarkStart w:id="481" w:name="_ETM_Q4_279447"/>
      <w:bookmarkEnd w:id="481"/>
      <w:r>
        <w:rPr>
          <w:rtl/>
        </w:rPr>
        <w:t>ומהדרום</w:t>
      </w:r>
      <w:r>
        <w:rPr>
          <w:rFonts w:hint="cs"/>
          <w:rtl/>
        </w:rPr>
        <w:t>,</w:t>
      </w:r>
      <w:r>
        <w:rPr>
          <w:rtl/>
        </w:rPr>
        <w:t xml:space="preserve"> ומבקרים כאן כאילו זה טבעי</w:t>
      </w:r>
      <w:r>
        <w:rPr>
          <w:rFonts w:hint="cs"/>
          <w:rtl/>
        </w:rPr>
        <w:t>.</w:t>
      </w:r>
      <w:r>
        <w:rPr>
          <w:rtl/>
        </w:rPr>
        <w:t xml:space="preserve"> הם באים לכנסת ישראל </w:t>
      </w:r>
      <w:bookmarkStart w:id="482" w:name="_ETM_Q4_284112"/>
      <w:bookmarkEnd w:id="482"/>
      <w:r>
        <w:rPr>
          <w:rtl/>
        </w:rPr>
        <w:t xml:space="preserve">לראות את המחוקקים עוסקים גם בעניינים שבשגרה, ולא תמיד הכול </w:t>
      </w:r>
      <w:bookmarkStart w:id="483" w:name="_ETM_Q4_288776"/>
      <w:bookmarkEnd w:id="483"/>
      <w:r>
        <w:rPr>
          <w:rtl/>
        </w:rPr>
        <w:t xml:space="preserve">סוער כאן, והכול פתאום נהיה רגיל כזה. </w:t>
      </w:r>
      <w:bookmarkStart w:id="484" w:name="_ETM_Q4_294410"/>
      <w:bookmarkEnd w:id="484"/>
      <w:r>
        <w:rPr>
          <w:rtl/>
        </w:rPr>
        <w:t>אבל תנסו לדמיין</w:t>
      </w:r>
      <w:r>
        <w:rPr>
          <w:rFonts w:hint="cs"/>
          <w:rtl/>
        </w:rPr>
        <w:t>,</w:t>
      </w:r>
      <w:bookmarkStart w:id="485" w:name="_ETM_Q4_297405"/>
      <w:bookmarkEnd w:id="485"/>
      <w:r>
        <w:rPr>
          <w:rtl/>
        </w:rPr>
        <w:t xml:space="preserve"> 1896</w:t>
      </w:r>
      <w:r>
        <w:rPr>
          <w:rFonts w:hint="cs"/>
          <w:rtl/>
        </w:rPr>
        <w:t>,</w:t>
      </w:r>
      <w:r>
        <w:rPr>
          <w:rtl/>
        </w:rPr>
        <w:t xml:space="preserve"> מה זה להיות יהודי בכל מקום </w:t>
      </w:r>
      <w:bookmarkStart w:id="486" w:name="_ETM_Q4_298469"/>
      <w:bookmarkEnd w:id="486"/>
      <w:r>
        <w:rPr>
          <w:rtl/>
        </w:rPr>
        <w:t>בעולם</w:t>
      </w:r>
      <w:r>
        <w:rPr>
          <w:rFonts w:hint="cs"/>
          <w:rtl/>
        </w:rPr>
        <w:t>:</w:t>
      </w:r>
      <w:r>
        <w:rPr>
          <w:rtl/>
        </w:rPr>
        <w:t xml:space="preserve"> </w:t>
      </w:r>
      <w:bookmarkStart w:id="487" w:name="_ETM_Q4_303199"/>
      <w:bookmarkEnd w:id="487"/>
      <w:r>
        <w:rPr>
          <w:rtl/>
        </w:rPr>
        <w:t>ב</w:t>
      </w:r>
      <w:r>
        <w:rPr>
          <w:rFonts w:hint="cs"/>
          <w:rtl/>
        </w:rPr>
        <w:t>ה</w:t>
      </w:r>
      <w:r>
        <w:rPr>
          <w:rtl/>
        </w:rPr>
        <w:t>ונגריה או במרוקו או באנגליה</w:t>
      </w:r>
      <w:r>
        <w:rPr>
          <w:rFonts w:hint="cs"/>
          <w:rtl/>
        </w:rPr>
        <w:t xml:space="preserve">, </w:t>
      </w:r>
      <w:r>
        <w:rPr>
          <w:rtl/>
        </w:rPr>
        <w:t>בכל מקום שהוא</w:t>
      </w:r>
      <w:r>
        <w:rPr>
          <w:rFonts w:hint="cs"/>
          <w:rtl/>
        </w:rPr>
        <w:t xml:space="preserve">, או בצרפת </w:t>
      </w:r>
      <w:r>
        <w:rPr>
          <w:rFonts w:hint="eastAsia"/>
          <w:rtl/>
        </w:rPr>
        <w:t>–</w:t>
      </w:r>
      <w:r>
        <w:rPr>
          <w:rFonts w:hint="cs"/>
          <w:rtl/>
        </w:rPr>
        <w:t xml:space="preserve"> </w:t>
      </w:r>
      <w:r>
        <w:rPr>
          <w:rtl/>
        </w:rPr>
        <w:t>אירוע לא פשוט</w:t>
      </w:r>
      <w:r>
        <w:rPr>
          <w:rFonts w:hint="cs"/>
          <w:rtl/>
        </w:rPr>
        <w:t xml:space="preserve">. </w:t>
      </w:r>
      <w:r>
        <w:rPr>
          <w:rtl/>
        </w:rPr>
        <w:t>אתה כעל</w:t>
      </w:r>
      <w:r>
        <w:rPr>
          <w:rFonts w:hint="cs"/>
          <w:rtl/>
        </w:rPr>
        <w:t>ה</w:t>
      </w:r>
      <w:r>
        <w:rPr>
          <w:rtl/>
        </w:rPr>
        <w:t xml:space="preserve"> נידף ברוח, תלוי </w:t>
      </w:r>
      <w:bookmarkStart w:id="488" w:name="_ETM_Q4_314433"/>
      <w:bookmarkEnd w:id="488"/>
      <w:r>
        <w:rPr>
          <w:rtl/>
        </w:rPr>
        <w:t>בשלטונות, לא אדם חופשי, אין לך שום עוגן</w:t>
      </w:r>
      <w:r>
        <w:rPr>
          <w:rFonts w:hint="cs"/>
          <w:rtl/>
        </w:rPr>
        <w:t>.</w:t>
      </w:r>
      <w:r>
        <w:rPr>
          <w:rtl/>
        </w:rPr>
        <w:t xml:space="preserve"> </w:t>
      </w:r>
    </w:p>
    <w:p w:rsidR="004C5BE6" w:rsidRDefault="004C5BE6" w:rsidP="00E16EF5">
      <w:pPr>
        <w:rPr>
          <w:rtl/>
        </w:rPr>
      </w:pPr>
    </w:p>
    <w:p w:rsidR="004C5BE6" w:rsidRDefault="004C5BE6" w:rsidP="00DE45AD">
      <w:pPr>
        <w:rPr>
          <w:rtl/>
        </w:rPr>
      </w:pPr>
      <w:r>
        <w:rPr>
          <w:rtl/>
        </w:rPr>
        <w:t xml:space="preserve">בזמן הזה </w:t>
      </w:r>
      <w:bookmarkStart w:id="489" w:name="_ETM_Q4_319867"/>
      <w:bookmarkEnd w:id="489"/>
      <w:r>
        <w:rPr>
          <w:rtl/>
        </w:rPr>
        <w:t>כבר הייתה תנועה ציונית</w:t>
      </w:r>
      <w:r>
        <w:rPr>
          <w:rFonts w:hint="cs"/>
          <w:rtl/>
        </w:rPr>
        <w:t xml:space="preserve"> –</w:t>
      </w:r>
      <w:r>
        <w:rPr>
          <w:rtl/>
        </w:rPr>
        <w:t xml:space="preserve"> המשפחה שלי עלתה לארץ ישראל ב-1890 </w:t>
      </w:r>
      <w:bookmarkStart w:id="490" w:name="_ETM_Q4_325301"/>
      <w:bookmarkEnd w:id="490"/>
      <w:r>
        <w:rPr>
          <w:rtl/>
        </w:rPr>
        <w:t>לרחובות</w:t>
      </w:r>
      <w:r>
        <w:rPr>
          <w:rFonts w:hint="cs"/>
          <w:rtl/>
        </w:rPr>
        <w:t>,</w:t>
      </w:r>
      <w:r>
        <w:rPr>
          <w:rtl/>
        </w:rPr>
        <w:t xml:space="preserve"> תנועת חיבת ציון עוד התחילה לפני הדברים האלה</w:t>
      </w:r>
      <w:r>
        <w:rPr>
          <w:rFonts w:hint="cs"/>
          <w:rtl/>
        </w:rPr>
        <w:t xml:space="preserve"> –</w:t>
      </w:r>
      <w:r>
        <w:rPr>
          <w:rtl/>
        </w:rPr>
        <w:t xml:space="preserve"> אבל </w:t>
      </w:r>
      <w:bookmarkStart w:id="491" w:name="_ETM_Q4_330735"/>
      <w:bookmarkEnd w:id="491"/>
      <w:r>
        <w:rPr>
          <w:rtl/>
        </w:rPr>
        <w:t xml:space="preserve">הראשון </w:t>
      </w:r>
      <w:bookmarkStart w:id="492" w:name="_ETM_Q4_336860"/>
      <w:bookmarkEnd w:id="492"/>
      <w:r>
        <w:rPr>
          <w:rtl/>
        </w:rPr>
        <w:t xml:space="preserve">שלקח את הרעיון הציוני, את הרעיון של שיבת ציון, והפך </w:t>
      </w:r>
      <w:bookmarkStart w:id="493" w:name="_ETM_Q4_341090"/>
      <w:bookmarkEnd w:id="493"/>
      <w:r>
        <w:rPr>
          <w:rtl/>
        </w:rPr>
        <w:t xml:space="preserve">אותו לתוכנית עבודה של ממש </w:t>
      </w:r>
      <w:bookmarkStart w:id="494" w:name="_ETM_Q4_346250"/>
      <w:bookmarkEnd w:id="494"/>
      <w:r>
        <w:rPr>
          <w:rFonts w:hint="cs"/>
          <w:rtl/>
        </w:rPr>
        <w:t>הוא</w:t>
      </w:r>
      <w:r>
        <w:rPr>
          <w:rtl/>
        </w:rPr>
        <w:t xml:space="preserve"> הרצל. </w:t>
      </w:r>
      <w:bookmarkStart w:id="495" w:name="_ETM_Q4_348179"/>
      <w:bookmarkEnd w:id="495"/>
      <w:r>
        <w:rPr>
          <w:rtl/>
        </w:rPr>
        <w:t xml:space="preserve">הרצל כתב את הספר </w:t>
      </w:r>
      <w:r>
        <w:rPr>
          <w:rFonts w:hint="cs"/>
          <w:rtl/>
        </w:rPr>
        <w:t>"</w:t>
      </w:r>
      <w:r>
        <w:rPr>
          <w:rtl/>
        </w:rPr>
        <w:t>מדינת היהודים</w:t>
      </w:r>
      <w:r>
        <w:rPr>
          <w:rFonts w:hint="cs"/>
          <w:rtl/>
        </w:rPr>
        <w:t xml:space="preserve">", </w:t>
      </w:r>
      <w:bookmarkStart w:id="496" w:name="_ETM_Q4_353814"/>
      <w:bookmarkEnd w:id="496"/>
      <w:r>
        <w:rPr>
          <w:rFonts w:hint="cs"/>
          <w:rtl/>
        </w:rPr>
        <w:t>ואני חושב ש</w:t>
      </w:r>
      <w:r>
        <w:rPr>
          <w:rtl/>
        </w:rPr>
        <w:t xml:space="preserve">שווה לכל </w:t>
      </w:r>
      <w:bookmarkStart w:id="497" w:name="_ETM_Q4_351876"/>
      <w:bookmarkEnd w:id="497"/>
      <w:r>
        <w:rPr>
          <w:rtl/>
        </w:rPr>
        <w:t>מי שגם עוסק בפוליטיקה לחזור קצת למה שהוא כתב שם</w:t>
      </w:r>
      <w:bookmarkStart w:id="498" w:name="_ETM_Q4_355574"/>
      <w:bookmarkEnd w:id="498"/>
      <w:r>
        <w:rPr>
          <w:rFonts w:hint="cs"/>
          <w:rtl/>
        </w:rPr>
        <w:t xml:space="preserve">. </w:t>
      </w:r>
      <w:r>
        <w:rPr>
          <w:rtl/>
        </w:rPr>
        <w:t>הוא פשוט כתב תוכנית עבודה</w:t>
      </w:r>
      <w:r>
        <w:rPr>
          <w:rFonts w:hint="cs"/>
          <w:rtl/>
        </w:rPr>
        <w:t>,</w:t>
      </w:r>
      <w:r>
        <w:rPr>
          <w:rtl/>
        </w:rPr>
        <w:t xml:space="preserve"> אחד לאחד, מה צריך לעשות </w:t>
      </w:r>
      <w:bookmarkStart w:id="499" w:name="_ETM_Q4_359272"/>
      <w:bookmarkEnd w:id="499"/>
      <w:r>
        <w:rPr>
          <w:rtl/>
        </w:rPr>
        <w:t xml:space="preserve">כדי להקים מדינה </w:t>
      </w:r>
      <w:bookmarkStart w:id="500" w:name="_ETM_Q4_363720"/>
      <w:bookmarkEnd w:id="500"/>
      <w:r>
        <w:rPr>
          <w:rtl/>
        </w:rPr>
        <w:t xml:space="preserve">ומה צריך לעשות כדי לקיים אותה. </w:t>
      </w:r>
      <w:bookmarkStart w:id="501" w:name="_ETM_Q4_366300"/>
      <w:bookmarkEnd w:id="501"/>
      <w:r>
        <w:rPr>
          <w:rtl/>
        </w:rPr>
        <w:t xml:space="preserve">בפרק הרביעי שלו הוא דן בדרכי פעולתה של המדינה, של </w:t>
      </w:r>
      <w:bookmarkStart w:id="502" w:name="_ETM_Q4_371070"/>
      <w:bookmarkEnd w:id="502"/>
      <w:r>
        <w:rPr>
          <w:rtl/>
        </w:rPr>
        <w:t xml:space="preserve">אותה אגודת יהודים, </w:t>
      </w:r>
      <w:r>
        <w:rPr>
          <w:rFonts w:hint="cs"/>
          <w:rtl/>
        </w:rPr>
        <w:t xml:space="preserve">והוא </w:t>
      </w:r>
      <w:r>
        <w:rPr>
          <w:rtl/>
        </w:rPr>
        <w:t>אומר</w:t>
      </w:r>
      <w:r>
        <w:rPr>
          <w:rFonts w:hint="cs"/>
          <w:rtl/>
        </w:rPr>
        <w:t>:</w:t>
      </w:r>
      <w:r>
        <w:rPr>
          <w:rtl/>
        </w:rPr>
        <w:t xml:space="preserve"> נקים אגודת יהודים –</w:t>
      </w:r>
      <w:r>
        <w:rPr>
          <w:rFonts w:hint="cs"/>
          <w:rtl/>
        </w:rPr>
        <w:t xml:space="preserve"> </w:t>
      </w:r>
      <w:r>
        <w:rPr>
          <w:rtl/>
        </w:rPr>
        <w:t xml:space="preserve">והוא מסביר גם </w:t>
      </w:r>
      <w:bookmarkStart w:id="503" w:name="_ETM_Q4_375840"/>
      <w:bookmarkEnd w:id="503"/>
      <w:r>
        <w:rPr>
          <w:rtl/>
        </w:rPr>
        <w:t xml:space="preserve">איך היא תתנהל, מה תהיה החוקה שלה, מה יהיה האופי </w:t>
      </w:r>
      <w:bookmarkStart w:id="504" w:name="_ETM_Q4_380610"/>
      <w:bookmarkEnd w:id="504"/>
      <w:r>
        <w:rPr>
          <w:rtl/>
        </w:rPr>
        <w:t xml:space="preserve">שלה, איך היא תתנהל בענייני דת ומדינה. </w:t>
      </w:r>
      <w:bookmarkStart w:id="505" w:name="_ETM_Q4_386050"/>
      <w:bookmarkEnd w:id="505"/>
    </w:p>
    <w:p w:rsidR="004C5BE6" w:rsidRDefault="004C5BE6" w:rsidP="00992F0F">
      <w:pPr>
        <w:rPr>
          <w:rtl/>
        </w:rPr>
      </w:pPr>
      <w:bookmarkStart w:id="506" w:name="_ETM_Q4_386739"/>
      <w:bookmarkStart w:id="507" w:name="_ETM_Q4_386779"/>
      <w:bookmarkStart w:id="508" w:name="_ETM_Q4_386866"/>
      <w:bookmarkEnd w:id="506"/>
      <w:bookmarkEnd w:id="507"/>
      <w:bookmarkEnd w:id="508"/>
    </w:p>
    <w:p w:rsidR="004C5BE6" w:rsidRDefault="004C5BE6" w:rsidP="00BA6CE0">
      <w:pPr>
        <w:rPr>
          <w:rtl/>
        </w:rPr>
      </w:pPr>
      <w:bookmarkStart w:id="509" w:name="_ETM_Q4_386897"/>
      <w:bookmarkEnd w:id="509"/>
      <w:r>
        <w:rPr>
          <w:rtl/>
        </w:rPr>
        <w:t>וכותב הרצל על שלטון הדת</w:t>
      </w:r>
      <w:r>
        <w:rPr>
          <w:rFonts w:hint="cs"/>
          <w:rtl/>
        </w:rPr>
        <w:t xml:space="preserve"> –</w:t>
      </w:r>
      <w:r>
        <w:rPr>
          <w:rtl/>
        </w:rPr>
        <w:t xml:space="preserve"> הוא כותב ככה</w:t>
      </w:r>
      <w:r>
        <w:rPr>
          <w:rFonts w:hint="cs"/>
          <w:rtl/>
        </w:rPr>
        <w:t xml:space="preserve">, </w:t>
      </w:r>
      <w:r>
        <w:rPr>
          <w:rtl/>
        </w:rPr>
        <w:t xml:space="preserve">אני אקריא </w:t>
      </w:r>
      <w:bookmarkStart w:id="510" w:name="_ETM_Q4_389194"/>
      <w:bookmarkEnd w:id="510"/>
      <w:r>
        <w:rPr>
          <w:rtl/>
        </w:rPr>
        <w:t>פסקה קצרה</w:t>
      </w:r>
      <w:bookmarkStart w:id="511" w:name="_ETM_Q4_389796"/>
      <w:bookmarkEnd w:id="511"/>
      <w:r>
        <w:rPr>
          <w:rFonts w:hint="cs"/>
          <w:rtl/>
        </w:rPr>
        <w:t xml:space="preserve"> </w:t>
      </w:r>
      <w:r>
        <w:rPr>
          <w:rtl/>
        </w:rPr>
        <w:t>–</w:t>
      </w:r>
      <w:r>
        <w:rPr>
          <w:rFonts w:hint="cs"/>
          <w:rtl/>
        </w:rPr>
        <w:t xml:space="preserve"> חבר</w:t>
      </w:r>
      <w:r>
        <w:rPr>
          <w:rtl/>
        </w:rPr>
        <w:t xml:space="preserve"> הכנסת פינדרוס</w:t>
      </w:r>
      <w:r>
        <w:rPr>
          <w:rFonts w:hint="cs"/>
          <w:rtl/>
        </w:rPr>
        <w:t>,</w:t>
      </w:r>
      <w:r>
        <w:rPr>
          <w:rtl/>
        </w:rPr>
        <w:t xml:space="preserve"> כדאי שתשמע</w:t>
      </w:r>
      <w:r>
        <w:rPr>
          <w:rFonts w:hint="cs"/>
          <w:rtl/>
        </w:rPr>
        <w:t>:</w:t>
      </w:r>
      <w:r>
        <w:rPr>
          <w:rtl/>
        </w:rPr>
        <w:t xml:space="preserve"> </w:t>
      </w:r>
      <w:bookmarkStart w:id="512" w:name="_ETM_Q4_393100"/>
      <w:bookmarkEnd w:id="512"/>
      <w:r>
        <w:rPr>
          <w:rFonts w:hint="cs"/>
          <w:rtl/>
        </w:rPr>
        <w:t>"</w:t>
      </w:r>
      <w:r>
        <w:rPr>
          <w:rtl/>
        </w:rPr>
        <w:t xml:space="preserve">האם יהיה לנו באחרונה גם שלטון הדת? </w:t>
      </w:r>
      <w:bookmarkStart w:id="513" w:name="_ETM_Q4_396559"/>
      <w:bookmarkEnd w:id="513"/>
      <w:r>
        <w:rPr>
          <w:rtl/>
        </w:rPr>
        <w:t xml:space="preserve">לא. </w:t>
      </w:r>
      <w:bookmarkStart w:id="514" w:name="_ETM_Q4_398039"/>
      <w:bookmarkEnd w:id="514"/>
      <w:r>
        <w:rPr>
          <w:rtl/>
        </w:rPr>
        <w:t xml:space="preserve">האמונה היא הקשר </w:t>
      </w:r>
      <w:proofErr w:type="spellStart"/>
      <w:r>
        <w:rPr>
          <w:rtl/>
        </w:rPr>
        <w:t>המאחדנו</w:t>
      </w:r>
      <w:proofErr w:type="spellEnd"/>
      <w:r>
        <w:rPr>
          <w:rFonts w:hint="cs"/>
          <w:rtl/>
        </w:rPr>
        <w:t>,</w:t>
      </w:r>
      <w:r>
        <w:rPr>
          <w:rtl/>
        </w:rPr>
        <w:t xml:space="preserve"> </w:t>
      </w:r>
      <w:bookmarkStart w:id="515" w:name="_ETM_Q4_401910"/>
      <w:bookmarkEnd w:id="515"/>
      <w:r>
        <w:rPr>
          <w:rtl/>
        </w:rPr>
        <w:t xml:space="preserve">אך המדע עושה אותנו לאנשים חופשיים. כל נדנוד מחשבה של </w:t>
      </w:r>
      <w:bookmarkStart w:id="516" w:name="_ETM_Q4_406236"/>
      <w:bookmarkEnd w:id="516"/>
      <w:r>
        <w:rPr>
          <w:rtl/>
        </w:rPr>
        <w:t>כ</w:t>
      </w:r>
      <w:r>
        <w:rPr>
          <w:rFonts w:hint="cs"/>
          <w:rtl/>
        </w:rPr>
        <w:t>ו</w:t>
      </w:r>
      <w:r>
        <w:rPr>
          <w:rtl/>
        </w:rPr>
        <w:t>הנ</w:t>
      </w:r>
      <w:r>
        <w:rPr>
          <w:rFonts w:hint="cs"/>
          <w:rtl/>
        </w:rPr>
        <w:t>י</w:t>
      </w:r>
      <w:r>
        <w:rPr>
          <w:rtl/>
        </w:rPr>
        <w:t>נו לייסד שלטון דת</w:t>
      </w:r>
      <w:r>
        <w:rPr>
          <w:rFonts w:hint="cs"/>
          <w:rtl/>
        </w:rPr>
        <w:t xml:space="preserve"> </w:t>
      </w:r>
      <w:r>
        <w:rPr>
          <w:rFonts w:hint="eastAsia"/>
          <w:rtl/>
        </w:rPr>
        <w:t>–</w:t>
      </w:r>
      <w:r>
        <w:rPr>
          <w:rtl/>
        </w:rPr>
        <w:t xml:space="preserve"> נפר בראשיתו</w:t>
      </w:r>
      <w:r>
        <w:rPr>
          <w:rFonts w:hint="cs"/>
          <w:rtl/>
        </w:rPr>
        <w:t>.</w:t>
      </w:r>
      <w:r>
        <w:rPr>
          <w:rtl/>
        </w:rPr>
        <w:t xml:space="preserve"> אנו נדע לכלוא אותם </w:t>
      </w:r>
      <w:bookmarkStart w:id="517" w:name="_ETM_Q4_410562"/>
      <w:bookmarkEnd w:id="517"/>
      <w:r>
        <w:rPr>
          <w:rtl/>
        </w:rPr>
        <w:t>בתחום בתי הכנסיות</w:t>
      </w:r>
      <w:r>
        <w:rPr>
          <w:rFonts w:hint="cs"/>
          <w:rtl/>
        </w:rPr>
        <w:t>"</w:t>
      </w:r>
      <w:bookmarkStart w:id="518" w:name="_ETM_Q4_415740"/>
      <w:bookmarkEnd w:id="518"/>
      <w:r>
        <w:rPr>
          <w:rFonts w:hint="cs"/>
          <w:rtl/>
        </w:rPr>
        <w:t xml:space="preserve">. </w:t>
      </w:r>
      <w:r>
        <w:rPr>
          <w:rtl/>
        </w:rPr>
        <w:t>עכשיו, הוא לא מתייחס רק לכוהני הדת</w:t>
      </w:r>
      <w:r>
        <w:rPr>
          <w:rFonts w:hint="cs"/>
          <w:rtl/>
        </w:rPr>
        <w:t>.</w:t>
      </w:r>
      <w:r>
        <w:rPr>
          <w:rtl/>
        </w:rPr>
        <w:t xml:space="preserve"> הוא אומר</w:t>
      </w:r>
      <w:r>
        <w:rPr>
          <w:rFonts w:hint="cs"/>
          <w:rtl/>
        </w:rPr>
        <w:t>: "</w:t>
      </w:r>
      <w:r>
        <w:rPr>
          <w:rtl/>
        </w:rPr>
        <w:t xml:space="preserve">כשם </w:t>
      </w:r>
      <w:bookmarkStart w:id="519" w:name="_ETM_Q4_419553"/>
      <w:bookmarkEnd w:id="519"/>
      <w:r>
        <w:rPr>
          <w:rtl/>
        </w:rPr>
        <w:t>שנחזיק את חיל צבאנו בבית ה</w:t>
      </w:r>
      <w:r>
        <w:rPr>
          <w:rFonts w:hint="cs"/>
          <w:rtl/>
        </w:rPr>
        <w:t>ק</w:t>
      </w:r>
      <w:r>
        <w:rPr>
          <w:rtl/>
        </w:rPr>
        <w:t>סרקטין</w:t>
      </w:r>
      <w:r>
        <w:rPr>
          <w:rFonts w:hint="cs"/>
          <w:rtl/>
        </w:rPr>
        <w:t xml:space="preserve">" </w:t>
      </w:r>
      <w:r>
        <w:rPr>
          <w:rFonts w:hint="eastAsia"/>
          <w:rtl/>
        </w:rPr>
        <w:t>–</w:t>
      </w:r>
      <w:r>
        <w:rPr>
          <w:rtl/>
        </w:rPr>
        <w:t xml:space="preserve"> קסרקטין זה מחנה </w:t>
      </w:r>
      <w:bookmarkStart w:id="520" w:name="_ETM_Q4_423366"/>
      <w:bookmarkEnd w:id="520"/>
      <w:r>
        <w:rPr>
          <w:rtl/>
        </w:rPr>
        <w:t>קבע צבאי</w:t>
      </w:r>
      <w:r>
        <w:rPr>
          <w:rFonts w:hint="cs"/>
          <w:rtl/>
        </w:rPr>
        <w:t xml:space="preserve"> </w:t>
      </w:r>
      <w:r>
        <w:rPr>
          <w:rFonts w:hint="eastAsia"/>
          <w:rtl/>
        </w:rPr>
        <w:t>–</w:t>
      </w:r>
      <w:r>
        <w:rPr>
          <w:rtl/>
        </w:rPr>
        <w:t xml:space="preserve"> </w:t>
      </w:r>
      <w:bookmarkStart w:id="521" w:name="_ETM_Q4_427770"/>
      <w:bookmarkEnd w:id="521"/>
      <w:r>
        <w:rPr>
          <w:rFonts w:hint="cs"/>
          <w:rtl/>
        </w:rPr>
        <w:t>"</w:t>
      </w:r>
      <w:r>
        <w:rPr>
          <w:rtl/>
        </w:rPr>
        <w:t>לצבא ולכהונה ניתן כבוד גדול, כי</w:t>
      </w:r>
      <w:r>
        <w:rPr>
          <w:rFonts w:hint="cs"/>
          <w:rtl/>
        </w:rPr>
        <w:t>אות</w:t>
      </w:r>
      <w:r>
        <w:rPr>
          <w:rtl/>
        </w:rPr>
        <w:t xml:space="preserve"> לתפקידם הנכבד, אבל לא </w:t>
      </w:r>
      <w:bookmarkStart w:id="522" w:name="_ETM_Q4_432129"/>
      <w:bookmarkEnd w:id="522"/>
      <w:r>
        <w:rPr>
          <w:rtl/>
        </w:rPr>
        <w:t>להם לחוות דעה בענייני המדינה, אשר</w:t>
      </w:r>
      <w:r>
        <w:rPr>
          <w:rFonts w:hint="cs"/>
          <w:rtl/>
        </w:rPr>
        <w:t xml:space="preserve"> </w:t>
      </w:r>
      <w:r>
        <w:rPr>
          <w:rtl/>
        </w:rPr>
        <w:t xml:space="preserve">מידה </w:t>
      </w:r>
      <w:bookmarkStart w:id="523" w:name="_ETM_Q4_436489"/>
      <w:bookmarkEnd w:id="523"/>
      <w:r>
        <w:rPr>
          <w:rtl/>
        </w:rPr>
        <w:t>ניתן להם בכל הכבוד, כי התערבותם תהיה לנו למכשול מבית</w:t>
      </w:r>
      <w:r>
        <w:rPr>
          <w:rFonts w:hint="cs"/>
          <w:rtl/>
        </w:rPr>
        <w:t xml:space="preserve"> ומחוץ"</w:t>
      </w:r>
      <w:r>
        <w:rPr>
          <w:rtl/>
        </w:rPr>
        <w:t>.</w:t>
      </w:r>
    </w:p>
    <w:p w:rsidR="004C5BE6" w:rsidRDefault="004C5BE6" w:rsidP="00BA6CE0">
      <w:pPr>
        <w:rPr>
          <w:rtl/>
        </w:rPr>
      </w:pPr>
    </w:p>
    <w:p w:rsidR="004C5BE6" w:rsidRPr="005448F2" w:rsidRDefault="004C5BE6" w:rsidP="00BA6CE0">
      <w:pPr>
        <w:pStyle w:val="af5"/>
        <w:keepNext/>
        <w:rPr>
          <w:rtl/>
        </w:rPr>
      </w:pPr>
      <w:bookmarkStart w:id="524" w:name="ET_interruption_5797_17"/>
      <w:r w:rsidRPr="00BA6CE0">
        <w:rPr>
          <w:rStyle w:val="TagStyle"/>
          <w:rtl/>
        </w:rPr>
        <w:t xml:space="preserve"> &lt;&lt; </w:t>
      </w:r>
      <w:r w:rsidRPr="005448F2">
        <w:rPr>
          <w:rStyle w:val="TagStyle"/>
          <w:rtl/>
        </w:rPr>
        <w:t xml:space="preserve">קריאה &gt;&gt; </w:t>
      </w:r>
      <w:r w:rsidRPr="005448F2">
        <w:rPr>
          <w:rtl/>
        </w:rPr>
        <w:t>יצחק פינדרוס (יהדות התורה):</w:t>
      </w:r>
      <w:r w:rsidRPr="005448F2">
        <w:rPr>
          <w:rStyle w:val="TagStyle"/>
          <w:rtl/>
        </w:rPr>
        <w:t xml:space="preserve"> &lt;&lt; קריאה &gt;&gt;</w:t>
      </w:r>
      <w:r>
        <w:rPr>
          <w:rtl/>
        </w:rPr>
        <w:t xml:space="preserve"> </w:t>
      </w:r>
      <w:bookmarkEnd w:id="524"/>
    </w:p>
    <w:p w:rsidR="004C5BE6" w:rsidRPr="005448F2" w:rsidRDefault="004C5BE6" w:rsidP="00BA6CE0">
      <w:pPr>
        <w:pStyle w:val="KeepWithNext"/>
        <w:rPr>
          <w:rtl/>
        </w:rPr>
      </w:pPr>
    </w:p>
    <w:p w:rsidR="004C5BE6" w:rsidRDefault="004C5BE6" w:rsidP="00BA6CE0">
      <w:pPr>
        <w:rPr>
          <w:rtl/>
        </w:rPr>
      </w:pPr>
      <w:r w:rsidRPr="005448F2">
        <w:rPr>
          <w:rFonts w:hint="cs"/>
          <w:rtl/>
        </w:rPr>
        <w:t>את מי אתה מצטט?</w:t>
      </w:r>
      <w:bookmarkStart w:id="525" w:name="_ETM_Q4_438893"/>
      <w:bookmarkEnd w:id="525"/>
    </w:p>
    <w:p w:rsidR="004C5BE6" w:rsidRDefault="004C5BE6" w:rsidP="00BA6CE0">
      <w:pPr>
        <w:rPr>
          <w:rtl/>
        </w:rPr>
      </w:pPr>
      <w:bookmarkStart w:id="526" w:name="_ETM_Q4_438931"/>
      <w:bookmarkEnd w:id="526"/>
    </w:p>
    <w:p w:rsidR="004C5BE6" w:rsidRDefault="004C5BE6" w:rsidP="00BA6CE0">
      <w:pPr>
        <w:pStyle w:val="af6"/>
        <w:keepNext/>
        <w:rPr>
          <w:rtl/>
        </w:rPr>
      </w:pPr>
      <w:bookmarkStart w:id="527" w:name="ET_yor_6597_18"/>
      <w:r w:rsidRPr="00BA6CE0">
        <w:rPr>
          <w:rStyle w:val="TagStyle"/>
          <w:rtl/>
        </w:rPr>
        <w:lastRenderedPageBreak/>
        <w:t xml:space="preserve"> &lt;&lt; יור &gt;&gt; </w:t>
      </w:r>
      <w:r>
        <w:rPr>
          <w:rtl/>
        </w:rPr>
        <w:t>היו"ר מאיר כהן:</w:t>
      </w:r>
      <w:r w:rsidRPr="00BA6CE0">
        <w:rPr>
          <w:rStyle w:val="TagStyle"/>
          <w:rtl/>
        </w:rPr>
        <w:t xml:space="preserve"> &lt;&lt; יור &gt;&gt;</w:t>
      </w:r>
      <w:r>
        <w:rPr>
          <w:rtl/>
        </w:rPr>
        <w:t xml:space="preserve"> </w:t>
      </w:r>
      <w:bookmarkEnd w:id="527"/>
    </w:p>
    <w:p w:rsidR="004C5BE6" w:rsidRDefault="004C5BE6" w:rsidP="00BA6CE0">
      <w:pPr>
        <w:pStyle w:val="KeepWithNext"/>
        <w:rPr>
          <w:rtl/>
        </w:rPr>
      </w:pPr>
    </w:p>
    <w:p w:rsidR="004C5BE6" w:rsidRDefault="004C5BE6" w:rsidP="009635F5">
      <w:pPr>
        <w:rPr>
          <w:rtl/>
        </w:rPr>
      </w:pPr>
      <w:bookmarkStart w:id="528" w:name="_ETM_Q4_443179"/>
      <w:bookmarkStart w:id="529" w:name="_ETM_Q4_443762"/>
      <w:bookmarkStart w:id="530" w:name="_ETM_Q4_443814"/>
      <w:bookmarkStart w:id="531" w:name="_ETM_Q4_445890"/>
      <w:bookmarkEnd w:id="528"/>
      <w:bookmarkEnd w:id="529"/>
      <w:bookmarkEnd w:id="530"/>
      <w:bookmarkEnd w:id="531"/>
      <w:r>
        <w:rPr>
          <w:rtl/>
        </w:rPr>
        <w:t>פינדרוס, אתה יכול להישאר לשמוע.</w:t>
      </w:r>
    </w:p>
    <w:p w:rsidR="004C5BE6" w:rsidRDefault="004C5BE6" w:rsidP="009635F5">
      <w:pPr>
        <w:rPr>
          <w:rtl/>
        </w:rPr>
      </w:pPr>
      <w:bookmarkStart w:id="532" w:name="_ETM_Q4_449258"/>
      <w:bookmarkStart w:id="533" w:name="_ETM_Q4_449305"/>
      <w:bookmarkEnd w:id="532"/>
      <w:bookmarkEnd w:id="533"/>
    </w:p>
    <w:p w:rsidR="004C5BE6" w:rsidRDefault="004C5BE6" w:rsidP="00BA6CE0">
      <w:pPr>
        <w:pStyle w:val="af5"/>
        <w:keepNext/>
        <w:rPr>
          <w:rtl/>
        </w:rPr>
      </w:pPr>
      <w:bookmarkStart w:id="534" w:name="ET_interruption_5797_19"/>
      <w:r w:rsidRPr="00BA6CE0">
        <w:rPr>
          <w:rStyle w:val="TagStyle"/>
          <w:rtl/>
        </w:rPr>
        <w:t xml:space="preserve"> &lt;&lt; קריאה &gt;&gt; </w:t>
      </w:r>
      <w:r>
        <w:rPr>
          <w:rtl/>
        </w:rPr>
        <w:t>יצחק פינדרוס (יהדות התורה):</w:t>
      </w:r>
      <w:r w:rsidRPr="00BA6CE0">
        <w:rPr>
          <w:rStyle w:val="TagStyle"/>
          <w:rtl/>
        </w:rPr>
        <w:t xml:space="preserve"> &lt;&lt; קריאה &gt;&gt;</w:t>
      </w:r>
      <w:r>
        <w:rPr>
          <w:rtl/>
        </w:rPr>
        <w:t xml:space="preserve"> </w:t>
      </w:r>
      <w:bookmarkEnd w:id="534"/>
    </w:p>
    <w:p w:rsidR="004C5BE6" w:rsidRDefault="004C5BE6" w:rsidP="00BA6CE0">
      <w:pPr>
        <w:pStyle w:val="KeepWithNext"/>
        <w:rPr>
          <w:rtl/>
        </w:rPr>
      </w:pPr>
    </w:p>
    <w:p w:rsidR="004C5BE6" w:rsidRPr="00BA6CE0" w:rsidRDefault="004C5BE6" w:rsidP="00BA6CE0">
      <w:pPr>
        <w:rPr>
          <w:rtl/>
        </w:rPr>
      </w:pPr>
      <w:r>
        <w:rPr>
          <w:rFonts w:hint="cs"/>
          <w:rtl/>
        </w:rPr>
        <w:t xml:space="preserve">- - - </w:t>
      </w:r>
    </w:p>
    <w:p w:rsidR="004C5BE6" w:rsidRDefault="004C5BE6" w:rsidP="009635F5">
      <w:pPr>
        <w:rPr>
          <w:rtl/>
        </w:rPr>
      </w:pPr>
    </w:p>
    <w:p w:rsidR="004C5BE6" w:rsidRDefault="004C5BE6" w:rsidP="00D46102">
      <w:pPr>
        <w:pStyle w:val="-"/>
        <w:keepNext/>
        <w:rPr>
          <w:rtl/>
        </w:rPr>
      </w:pPr>
      <w:bookmarkStart w:id="535" w:name="ET_speakercontinue_5520_20"/>
      <w:r w:rsidRPr="00D46102">
        <w:rPr>
          <w:rStyle w:val="TagStyle"/>
          <w:rtl/>
        </w:rPr>
        <w:t xml:space="preserve"> &lt;&lt; דובר_המשך &gt;&gt; </w:t>
      </w:r>
      <w:r>
        <w:rPr>
          <w:rtl/>
        </w:rPr>
        <w:t>עודד פורר (ישראל ביתנו):</w:t>
      </w:r>
      <w:r w:rsidRPr="00D46102">
        <w:rPr>
          <w:rStyle w:val="TagStyle"/>
          <w:rtl/>
        </w:rPr>
        <w:t xml:space="preserve"> &lt;&lt; דובר_המשך &gt;&gt;</w:t>
      </w:r>
      <w:r>
        <w:rPr>
          <w:rtl/>
        </w:rPr>
        <w:t xml:space="preserve"> </w:t>
      </w:r>
      <w:bookmarkEnd w:id="535"/>
    </w:p>
    <w:p w:rsidR="004C5BE6" w:rsidRDefault="004C5BE6" w:rsidP="00D46102">
      <w:pPr>
        <w:pStyle w:val="KeepWithNext"/>
        <w:rPr>
          <w:rtl/>
        </w:rPr>
      </w:pPr>
    </w:p>
    <w:p w:rsidR="004C5BE6" w:rsidRDefault="004C5BE6" w:rsidP="00DE45AD">
      <w:pPr>
        <w:rPr>
          <w:rtl/>
        </w:rPr>
      </w:pPr>
      <w:bookmarkStart w:id="536" w:name="_ETM_Q4_446500"/>
      <w:bookmarkStart w:id="537" w:name="_ETM_Q4_447809"/>
      <w:bookmarkStart w:id="538" w:name="_ETM_Q4_452410"/>
      <w:bookmarkEnd w:id="536"/>
      <w:bookmarkEnd w:id="537"/>
      <w:bookmarkEnd w:id="538"/>
      <w:r>
        <w:rPr>
          <w:rFonts w:hint="cs"/>
          <w:rtl/>
        </w:rPr>
        <w:t xml:space="preserve">אלה הדברים שכותב הרצל ב-1896 </w:t>
      </w:r>
      <w:r w:rsidRPr="00CC2953">
        <w:rPr>
          <w:rFonts w:hint="cs"/>
          <w:rtl/>
        </w:rPr>
        <w:t>ע</w:t>
      </w:r>
      <w:r w:rsidRPr="00CC2953">
        <w:rPr>
          <w:rtl/>
        </w:rPr>
        <w:t>ל הוויכוח</w:t>
      </w:r>
      <w:bookmarkStart w:id="539" w:name="_ETM_Q4_457640"/>
      <w:bookmarkEnd w:id="539"/>
      <w:r>
        <w:rPr>
          <w:rFonts w:hint="cs"/>
          <w:rtl/>
        </w:rPr>
        <w:t xml:space="preserve"> ש</w:t>
      </w:r>
      <w:r w:rsidRPr="00CC2953">
        <w:rPr>
          <w:rFonts w:hint="cs"/>
          <w:rtl/>
        </w:rPr>
        <w:t>כשיקימו</w:t>
      </w:r>
      <w:r>
        <w:rPr>
          <w:rFonts w:hint="cs"/>
          <w:rtl/>
        </w:rPr>
        <w:t xml:space="preserve"> את המדינה איך </w:t>
      </w:r>
      <w:r>
        <w:rPr>
          <w:rtl/>
        </w:rPr>
        <w:t>נתנהל</w:t>
      </w:r>
      <w:r>
        <w:rPr>
          <w:rFonts w:hint="cs"/>
          <w:rtl/>
        </w:rPr>
        <w:t>.</w:t>
      </w:r>
      <w:r>
        <w:rPr>
          <w:rtl/>
        </w:rPr>
        <w:t xml:space="preserve"> עכשיו, האם ינהלו אותנו כ</w:t>
      </w:r>
      <w:r>
        <w:rPr>
          <w:rFonts w:hint="cs"/>
          <w:rtl/>
        </w:rPr>
        <w:t>ו</w:t>
      </w:r>
      <w:r>
        <w:rPr>
          <w:rtl/>
        </w:rPr>
        <w:t xml:space="preserve">הני הדת, </w:t>
      </w:r>
      <w:bookmarkStart w:id="540" w:name="_ETM_Q4_462073"/>
      <w:bookmarkEnd w:id="540"/>
      <w:r>
        <w:rPr>
          <w:rtl/>
        </w:rPr>
        <w:t xml:space="preserve">או שבסוף תהיה כאן מדינה שיהיה בה כבוד לדת, </w:t>
      </w:r>
      <w:r>
        <w:rPr>
          <w:rFonts w:hint="cs"/>
          <w:rtl/>
        </w:rPr>
        <w:t>י</w:t>
      </w:r>
      <w:r>
        <w:rPr>
          <w:rtl/>
        </w:rPr>
        <w:t xml:space="preserve">היה </w:t>
      </w:r>
      <w:bookmarkStart w:id="541" w:name="_ETM_Q4_466506"/>
      <w:bookmarkEnd w:id="541"/>
      <w:r>
        <w:rPr>
          <w:rtl/>
        </w:rPr>
        <w:t>בה את המקום של הדת</w:t>
      </w:r>
      <w:r>
        <w:rPr>
          <w:rFonts w:hint="cs"/>
          <w:rtl/>
        </w:rPr>
        <w:t>,</w:t>
      </w:r>
      <w:r>
        <w:rPr>
          <w:rtl/>
        </w:rPr>
        <w:t xml:space="preserve"> איש כאמונתו</w:t>
      </w:r>
      <w:bookmarkStart w:id="542" w:name="_ETM_Q4_471589"/>
      <w:bookmarkEnd w:id="542"/>
      <w:r>
        <w:rPr>
          <w:rFonts w:hint="cs"/>
          <w:rtl/>
        </w:rPr>
        <w:t xml:space="preserve">, </w:t>
      </w:r>
      <w:bookmarkStart w:id="543" w:name="_ETM_Q4_470649"/>
      <w:bookmarkEnd w:id="543"/>
      <w:r>
        <w:rPr>
          <w:rtl/>
        </w:rPr>
        <w:t>איש כאמונתו</w:t>
      </w:r>
      <w:r>
        <w:rPr>
          <w:rFonts w:hint="cs"/>
          <w:rtl/>
        </w:rPr>
        <w:t>?</w:t>
      </w:r>
      <w:r>
        <w:rPr>
          <w:rtl/>
        </w:rPr>
        <w:t xml:space="preserve"> אבל ענייני המדינה יתנהלו כפי שצריכ</w:t>
      </w:r>
      <w:r>
        <w:rPr>
          <w:rFonts w:hint="cs"/>
          <w:rtl/>
        </w:rPr>
        <w:t>ים</w:t>
      </w:r>
      <w:r>
        <w:rPr>
          <w:rtl/>
        </w:rPr>
        <w:t xml:space="preserve"> </w:t>
      </w:r>
      <w:bookmarkStart w:id="544" w:name="_ETM_Q4_476477"/>
      <w:bookmarkEnd w:id="544"/>
      <w:r>
        <w:rPr>
          <w:rtl/>
        </w:rPr>
        <w:t xml:space="preserve">להתנהל ענייני מדינה, וגם לא ניתן לאנשי הצבא להתערב בענייני </w:t>
      </w:r>
      <w:bookmarkStart w:id="545" w:name="_ETM_Q4_481366"/>
      <w:bookmarkEnd w:id="545"/>
      <w:r>
        <w:rPr>
          <w:rtl/>
        </w:rPr>
        <w:t>המדינה</w:t>
      </w:r>
      <w:r>
        <w:rPr>
          <w:rFonts w:hint="cs"/>
          <w:rtl/>
        </w:rPr>
        <w:t xml:space="preserve">. </w:t>
      </w:r>
      <w:r>
        <w:rPr>
          <w:rtl/>
        </w:rPr>
        <w:t xml:space="preserve">שיתעסקו הצבא בצבא והדת בדת, והאזרחים הם אלו שינהלו </w:t>
      </w:r>
      <w:bookmarkStart w:id="546" w:name="_ETM_Q4_486254"/>
      <w:bookmarkEnd w:id="546"/>
      <w:r>
        <w:rPr>
          <w:rtl/>
        </w:rPr>
        <w:t xml:space="preserve">את המדינה. </w:t>
      </w:r>
      <w:bookmarkStart w:id="547" w:name="_ETM_Q4_489741"/>
      <w:bookmarkStart w:id="548" w:name="_ETM_Q4_489785"/>
      <w:bookmarkStart w:id="549" w:name="_ETM_Q4_489884"/>
      <w:bookmarkStart w:id="550" w:name="_ETM_Q4_489916"/>
      <w:bookmarkEnd w:id="547"/>
      <w:bookmarkEnd w:id="548"/>
      <w:bookmarkEnd w:id="549"/>
      <w:bookmarkEnd w:id="550"/>
      <w:r>
        <w:rPr>
          <w:rtl/>
        </w:rPr>
        <w:t xml:space="preserve">בסוף הוא מפרט את כל התהליך, אבל הוא </w:t>
      </w:r>
      <w:bookmarkStart w:id="551" w:name="_ETM_Q4_491142"/>
      <w:bookmarkEnd w:id="551"/>
      <w:r>
        <w:rPr>
          <w:rtl/>
        </w:rPr>
        <w:t>כן אומר ליהודים שיושבים בגולה</w:t>
      </w:r>
      <w:r>
        <w:rPr>
          <w:rFonts w:hint="cs"/>
          <w:rtl/>
        </w:rPr>
        <w:t xml:space="preserve"> – הוא</w:t>
      </w:r>
      <w:r>
        <w:rPr>
          <w:rtl/>
        </w:rPr>
        <w:t xml:space="preserve"> אומר להם</w:t>
      </w:r>
      <w:r>
        <w:rPr>
          <w:rFonts w:hint="cs"/>
          <w:rtl/>
        </w:rPr>
        <w:t>:</w:t>
      </w:r>
      <w:r>
        <w:rPr>
          <w:rtl/>
        </w:rPr>
        <w:t xml:space="preserve"> </w:t>
      </w:r>
      <w:r>
        <w:rPr>
          <w:rFonts w:hint="cs"/>
          <w:rtl/>
        </w:rPr>
        <w:t>"</w:t>
      </w:r>
      <w:r>
        <w:rPr>
          <w:rtl/>
        </w:rPr>
        <w:t>ה</w:t>
      </w:r>
      <w:r>
        <w:rPr>
          <w:rFonts w:hint="cs"/>
          <w:rtl/>
        </w:rPr>
        <w:t>י</w:t>
      </w:r>
      <w:r>
        <w:rPr>
          <w:rtl/>
        </w:rPr>
        <w:t xml:space="preserve">נה כי </w:t>
      </w:r>
      <w:bookmarkStart w:id="552" w:name="_ETM_Q4_496031"/>
      <w:bookmarkEnd w:id="552"/>
      <w:r>
        <w:rPr>
          <w:rtl/>
        </w:rPr>
        <w:t>כן</w:t>
      </w:r>
      <w:r>
        <w:rPr>
          <w:rFonts w:hint="cs"/>
          <w:rtl/>
        </w:rPr>
        <w:t>,</w:t>
      </w:r>
      <w:r>
        <w:rPr>
          <w:rtl/>
        </w:rPr>
        <w:t xml:space="preserve"> אח</w:t>
      </w:r>
      <w:r>
        <w:rPr>
          <w:rFonts w:hint="cs"/>
          <w:rtl/>
        </w:rPr>
        <w:t>י</w:t>
      </w:r>
      <w:r>
        <w:rPr>
          <w:rtl/>
        </w:rPr>
        <w:t xml:space="preserve">י בני ישראל, </w:t>
      </w:r>
      <w:bookmarkStart w:id="553" w:name="_ETM_Q4_501190"/>
      <w:bookmarkEnd w:id="553"/>
      <w:r>
        <w:rPr>
          <w:rtl/>
        </w:rPr>
        <w:t>לא אגד</w:t>
      </w:r>
      <w:r>
        <w:rPr>
          <w:rFonts w:hint="cs"/>
          <w:rtl/>
        </w:rPr>
        <w:t xml:space="preserve">ה היא, </w:t>
      </w:r>
      <w:r>
        <w:rPr>
          <w:rtl/>
        </w:rPr>
        <w:t>לא תרמית עיניים</w:t>
      </w:r>
      <w:r>
        <w:rPr>
          <w:rFonts w:hint="cs"/>
          <w:rtl/>
        </w:rPr>
        <w:t>.</w:t>
      </w:r>
      <w:r>
        <w:rPr>
          <w:rtl/>
        </w:rPr>
        <w:t xml:space="preserve"> ביד כל איש מכם להוכיח </w:t>
      </w:r>
      <w:bookmarkStart w:id="554" w:name="_ETM_Q4_505802"/>
      <w:bookmarkEnd w:id="554"/>
      <w:r>
        <w:rPr>
          <w:rtl/>
        </w:rPr>
        <w:t>כי כן הוא</w:t>
      </w:r>
      <w:r>
        <w:rPr>
          <w:rFonts w:hint="cs"/>
          <w:rtl/>
        </w:rPr>
        <w:t>,</w:t>
      </w:r>
      <w:r>
        <w:rPr>
          <w:rtl/>
        </w:rPr>
        <w:t xml:space="preserve"> יען כל איש מכם נושא </w:t>
      </w:r>
      <w:proofErr w:type="spellStart"/>
      <w:r>
        <w:rPr>
          <w:rtl/>
        </w:rPr>
        <w:t>ע</w:t>
      </w:r>
      <w:r>
        <w:rPr>
          <w:rFonts w:hint="cs"/>
          <w:rtl/>
        </w:rPr>
        <w:t>י</w:t>
      </w:r>
      <w:r>
        <w:rPr>
          <w:rtl/>
        </w:rPr>
        <w:t>מו</w:t>
      </w:r>
      <w:proofErr w:type="spellEnd"/>
      <w:r>
        <w:rPr>
          <w:rtl/>
        </w:rPr>
        <w:t xml:space="preserve"> מעט </w:t>
      </w:r>
      <w:bookmarkStart w:id="555" w:name="_ETM_Q4_510415"/>
      <w:bookmarkEnd w:id="555"/>
      <w:r>
        <w:rPr>
          <w:rtl/>
        </w:rPr>
        <w:t>מארץ הבחירה</w:t>
      </w:r>
      <w:r>
        <w:rPr>
          <w:rFonts w:hint="cs"/>
          <w:rtl/>
        </w:rPr>
        <w:t xml:space="preserve">, </w:t>
      </w:r>
      <w:r>
        <w:rPr>
          <w:rtl/>
        </w:rPr>
        <w:t>האחד בשכלו, השני בכוח</w:t>
      </w:r>
      <w:r>
        <w:rPr>
          <w:rFonts w:hint="cs"/>
          <w:rtl/>
        </w:rPr>
        <w:t xml:space="preserve"> </w:t>
      </w:r>
      <w:r>
        <w:rPr>
          <w:rtl/>
        </w:rPr>
        <w:t xml:space="preserve">זרועו, והשלישי ברכוש אשר </w:t>
      </w:r>
      <w:bookmarkStart w:id="556" w:name="_ETM_Q4_515027"/>
      <w:bookmarkEnd w:id="556"/>
      <w:r>
        <w:rPr>
          <w:rtl/>
        </w:rPr>
        <w:t>עשה</w:t>
      </w:r>
      <w:r>
        <w:rPr>
          <w:rFonts w:hint="cs"/>
          <w:rtl/>
        </w:rPr>
        <w:t>"</w:t>
      </w:r>
      <w:r>
        <w:rPr>
          <w:rtl/>
        </w:rPr>
        <w:t xml:space="preserve">. </w:t>
      </w:r>
      <w:r>
        <w:rPr>
          <w:rFonts w:hint="cs"/>
          <w:rtl/>
        </w:rPr>
        <w:t>ל</w:t>
      </w:r>
      <w:r>
        <w:rPr>
          <w:rtl/>
        </w:rPr>
        <w:t xml:space="preserve">כל אחד </w:t>
      </w:r>
      <w:bookmarkStart w:id="557" w:name="_ETM_Q4_520260"/>
      <w:bookmarkEnd w:id="557"/>
      <w:r>
        <w:rPr>
          <w:rtl/>
        </w:rPr>
        <w:t>יש חלק בבניין הארץ הזאת</w:t>
      </w:r>
      <w:r>
        <w:rPr>
          <w:rFonts w:hint="cs"/>
          <w:rtl/>
        </w:rPr>
        <w:t>,</w:t>
      </w:r>
      <w:r>
        <w:rPr>
          <w:rtl/>
        </w:rPr>
        <w:t xml:space="preserve"> </w:t>
      </w:r>
      <w:r>
        <w:rPr>
          <w:rFonts w:hint="cs"/>
          <w:rtl/>
        </w:rPr>
        <w:t>ל</w:t>
      </w:r>
      <w:r>
        <w:rPr>
          <w:rtl/>
        </w:rPr>
        <w:t xml:space="preserve">כל אחד יש </w:t>
      </w:r>
      <w:bookmarkStart w:id="558" w:name="_ETM_Q4_524336"/>
      <w:bookmarkEnd w:id="558"/>
      <w:r>
        <w:rPr>
          <w:rtl/>
        </w:rPr>
        <w:t>חלק בארץ הזאת</w:t>
      </w:r>
      <w:r>
        <w:rPr>
          <w:rFonts w:hint="cs"/>
          <w:rtl/>
        </w:rPr>
        <w:t xml:space="preserve"> </w:t>
      </w:r>
      <w:r>
        <w:rPr>
          <w:rFonts w:hint="eastAsia"/>
          <w:rtl/>
        </w:rPr>
        <w:t>–</w:t>
      </w:r>
      <w:r>
        <w:rPr>
          <w:rFonts w:hint="cs"/>
          <w:rtl/>
        </w:rPr>
        <w:t xml:space="preserve"> </w:t>
      </w:r>
      <w:bookmarkStart w:id="559" w:name="_ETM_Q4_527034"/>
      <w:bookmarkEnd w:id="559"/>
      <w:r>
        <w:rPr>
          <w:rFonts w:hint="cs"/>
          <w:rtl/>
        </w:rPr>
        <w:t>"</w:t>
      </w:r>
      <w:r>
        <w:rPr>
          <w:rtl/>
        </w:rPr>
        <w:t xml:space="preserve">ועל כן נאמין כי יקום דור יהודים </w:t>
      </w:r>
      <w:bookmarkStart w:id="560" w:name="_ETM_Q4_528412"/>
      <w:bookmarkEnd w:id="560"/>
      <w:r>
        <w:rPr>
          <w:rtl/>
        </w:rPr>
        <w:t>חדש ונפלא מן הארץ</w:t>
      </w:r>
      <w:r>
        <w:rPr>
          <w:rFonts w:hint="cs"/>
          <w:rtl/>
        </w:rPr>
        <w:t>.</w:t>
      </w:r>
      <w:r>
        <w:rPr>
          <w:rtl/>
        </w:rPr>
        <w:t xml:space="preserve"> המכבים יקומו לתחייה. ואני חוזר על </w:t>
      </w:r>
      <w:bookmarkStart w:id="561" w:name="_ETM_Q4_532488"/>
      <w:bookmarkEnd w:id="561"/>
      <w:r>
        <w:rPr>
          <w:rtl/>
        </w:rPr>
        <w:t>דבריי הראשון</w:t>
      </w:r>
      <w:r>
        <w:rPr>
          <w:rFonts w:hint="cs"/>
          <w:rtl/>
        </w:rPr>
        <w:t>:</w:t>
      </w:r>
      <w:r>
        <w:rPr>
          <w:rtl/>
        </w:rPr>
        <w:t xml:space="preserve"> היהודים אשר ירצו, ישיגו את מדינתם</w:t>
      </w:r>
      <w:r>
        <w:rPr>
          <w:rFonts w:hint="cs"/>
          <w:rtl/>
        </w:rPr>
        <w:t>"</w:t>
      </w:r>
      <w:r>
        <w:rPr>
          <w:rtl/>
        </w:rPr>
        <w:t xml:space="preserve">. </w:t>
      </w:r>
      <w:bookmarkStart w:id="562" w:name="_ETM_Q4_540475"/>
      <w:bookmarkStart w:id="563" w:name="_ETM_Q4_540513"/>
      <w:bookmarkStart w:id="564" w:name="_ETM_Q4_540619"/>
      <w:bookmarkStart w:id="565" w:name="_ETM_Q4_540652"/>
      <w:bookmarkEnd w:id="562"/>
      <w:bookmarkEnd w:id="563"/>
      <w:bookmarkEnd w:id="564"/>
      <w:bookmarkEnd w:id="565"/>
    </w:p>
    <w:p w:rsidR="004C5BE6" w:rsidRDefault="004C5BE6" w:rsidP="003F05A1">
      <w:pPr>
        <w:rPr>
          <w:rtl/>
        </w:rPr>
      </w:pPr>
    </w:p>
    <w:p w:rsidR="004C5BE6" w:rsidRDefault="004C5BE6" w:rsidP="003F05A1">
      <w:pPr>
        <w:rPr>
          <w:rtl/>
        </w:rPr>
      </w:pPr>
      <w:r w:rsidRPr="00A2484B">
        <w:rPr>
          <w:rtl/>
        </w:rPr>
        <w:t xml:space="preserve">אנחנו נמצאים </w:t>
      </w:r>
      <w:bookmarkStart w:id="566" w:name="_ETM_Q4_536564"/>
      <w:bookmarkEnd w:id="566"/>
      <w:r w:rsidRPr="00A2484B">
        <w:rPr>
          <w:rtl/>
        </w:rPr>
        <w:t>כאן</w:t>
      </w:r>
      <w:r>
        <w:rPr>
          <w:rFonts w:hint="cs"/>
          <w:rtl/>
        </w:rPr>
        <w:t xml:space="preserve"> </w:t>
      </w:r>
      <w:bookmarkStart w:id="567" w:name="_ETM_Q4_541459"/>
      <w:bookmarkStart w:id="568" w:name="_ETM_Q4_547459"/>
      <w:bookmarkEnd w:id="567"/>
      <w:bookmarkEnd w:id="568"/>
      <w:r>
        <w:rPr>
          <w:rtl/>
        </w:rPr>
        <w:t xml:space="preserve">134 שנה אחרי שכתב הרצל את הספר </w:t>
      </w:r>
      <w:bookmarkStart w:id="569" w:name="_ETM_Q4_546322"/>
      <w:bookmarkEnd w:id="569"/>
      <w:r>
        <w:rPr>
          <w:rtl/>
        </w:rPr>
        <w:t xml:space="preserve">הזה, כשהוא כתב אותו בימים שאף אחד לא יכול היה </w:t>
      </w:r>
      <w:bookmarkStart w:id="570" w:name="_ETM_Q4_551185"/>
      <w:bookmarkEnd w:id="570"/>
      <w:r>
        <w:rPr>
          <w:rtl/>
        </w:rPr>
        <w:t xml:space="preserve">באמת לדמיין </w:t>
      </w:r>
      <w:bookmarkStart w:id="571" w:name="_ETM_Q4_556690"/>
      <w:bookmarkEnd w:id="571"/>
      <w:r>
        <w:rPr>
          <w:rtl/>
        </w:rPr>
        <w:t>את הבניין הזה</w:t>
      </w:r>
      <w:r>
        <w:rPr>
          <w:rFonts w:hint="cs"/>
          <w:rtl/>
        </w:rPr>
        <w:t>.</w:t>
      </w:r>
      <w:r>
        <w:rPr>
          <w:rtl/>
        </w:rPr>
        <w:t xml:space="preserve"> ואנחנו גם עוסקים כאן </w:t>
      </w:r>
      <w:r>
        <w:rPr>
          <w:rFonts w:hint="cs"/>
          <w:rtl/>
        </w:rPr>
        <w:t>ב</w:t>
      </w:r>
      <w:r>
        <w:rPr>
          <w:rtl/>
        </w:rPr>
        <w:t>ענייני דיומ</w:t>
      </w:r>
      <w:r>
        <w:rPr>
          <w:rFonts w:hint="cs"/>
          <w:rtl/>
        </w:rPr>
        <w:t>א</w:t>
      </w:r>
      <w:r>
        <w:rPr>
          <w:rtl/>
        </w:rPr>
        <w:t xml:space="preserve">, </w:t>
      </w:r>
      <w:bookmarkStart w:id="572" w:name="_ETM_Q4_561592"/>
      <w:bookmarkEnd w:id="572"/>
      <w:r>
        <w:rPr>
          <w:rtl/>
        </w:rPr>
        <w:t>מעבר לוויכוחים</w:t>
      </w:r>
      <w:r>
        <w:rPr>
          <w:rFonts w:hint="cs"/>
          <w:rtl/>
        </w:rPr>
        <w:t xml:space="preserve"> </w:t>
      </w:r>
      <w:r>
        <w:rPr>
          <w:rtl/>
        </w:rPr>
        <w:t>הרי הגורל</w:t>
      </w:r>
      <w:r>
        <w:rPr>
          <w:rFonts w:hint="cs"/>
          <w:rtl/>
        </w:rPr>
        <w:t>.</w:t>
      </w:r>
      <w:r>
        <w:rPr>
          <w:rtl/>
        </w:rPr>
        <w:t xml:space="preserve"> אז הייתי שמח אם יותר חברי </w:t>
      </w:r>
      <w:bookmarkStart w:id="573" w:name="_ETM_Q4_566494"/>
      <w:bookmarkEnd w:id="573"/>
      <w:r>
        <w:rPr>
          <w:rtl/>
        </w:rPr>
        <w:t xml:space="preserve">כנסת לא רק יגיעו לציין את יום הרצל, אלא גם </w:t>
      </w:r>
      <w:bookmarkStart w:id="574" w:name="_ETM_Q4_571396"/>
      <w:bookmarkEnd w:id="574"/>
      <w:r>
        <w:rPr>
          <w:rtl/>
        </w:rPr>
        <w:t xml:space="preserve">קצת </w:t>
      </w:r>
      <w:r>
        <w:rPr>
          <w:rFonts w:hint="cs"/>
          <w:rtl/>
        </w:rPr>
        <w:t>י</w:t>
      </w:r>
      <w:r>
        <w:rPr>
          <w:rtl/>
        </w:rPr>
        <w:t>קראו במה שהוא כתב אז וילמדו מזה להיום</w:t>
      </w:r>
      <w:r>
        <w:rPr>
          <w:rFonts w:hint="cs"/>
          <w:rtl/>
        </w:rPr>
        <w:t xml:space="preserve">. </w:t>
      </w:r>
    </w:p>
    <w:p w:rsidR="004C5BE6" w:rsidRDefault="004C5BE6" w:rsidP="00621A4B">
      <w:pPr>
        <w:rPr>
          <w:rtl/>
        </w:rPr>
      </w:pPr>
      <w:bookmarkStart w:id="575" w:name="_ETM_Q4_577204"/>
      <w:bookmarkStart w:id="576" w:name="_ETM_Q4_577284"/>
      <w:bookmarkEnd w:id="575"/>
      <w:bookmarkEnd w:id="576"/>
    </w:p>
    <w:p w:rsidR="004C5BE6" w:rsidRDefault="004C5BE6" w:rsidP="00E468F7">
      <w:pPr>
        <w:pStyle w:val="af6"/>
        <w:keepNext/>
        <w:rPr>
          <w:rtl/>
        </w:rPr>
      </w:pPr>
      <w:bookmarkStart w:id="577" w:name="ET_yor_6597_22"/>
      <w:r w:rsidRPr="00E468F7">
        <w:rPr>
          <w:rStyle w:val="TagStyle"/>
          <w:rtl/>
        </w:rPr>
        <w:t xml:space="preserve"> &lt;&lt; יור &gt;&gt; </w:t>
      </w:r>
      <w:r>
        <w:rPr>
          <w:rtl/>
        </w:rPr>
        <w:t>היו"ר מאיר כהן:</w:t>
      </w:r>
      <w:r w:rsidRPr="00E468F7">
        <w:rPr>
          <w:rStyle w:val="TagStyle"/>
          <w:rtl/>
        </w:rPr>
        <w:t xml:space="preserve"> &lt;&lt; יור &gt;&gt;</w:t>
      </w:r>
      <w:r>
        <w:rPr>
          <w:rtl/>
        </w:rPr>
        <w:t xml:space="preserve"> </w:t>
      </w:r>
      <w:bookmarkEnd w:id="577"/>
    </w:p>
    <w:p w:rsidR="004C5BE6" w:rsidRDefault="004C5BE6" w:rsidP="00E468F7">
      <w:pPr>
        <w:pStyle w:val="KeepWithNext"/>
        <w:rPr>
          <w:rtl/>
        </w:rPr>
      </w:pPr>
    </w:p>
    <w:p w:rsidR="004C5BE6" w:rsidRDefault="004C5BE6" w:rsidP="001050CA">
      <w:pPr>
        <w:rPr>
          <w:rtl/>
        </w:rPr>
      </w:pPr>
      <w:bookmarkStart w:id="578" w:name="_ETM_Q4_577996"/>
      <w:bookmarkStart w:id="579" w:name="_ETM_Q4_577100"/>
      <w:bookmarkEnd w:id="578"/>
      <w:bookmarkEnd w:id="579"/>
      <w:r>
        <w:rPr>
          <w:rtl/>
        </w:rPr>
        <w:t>תודה רבה, אדוני. חבר הכנסת אבי מ</w:t>
      </w:r>
      <w:r>
        <w:rPr>
          <w:rFonts w:hint="cs"/>
          <w:rtl/>
        </w:rPr>
        <w:t>ע</w:t>
      </w:r>
      <w:r>
        <w:rPr>
          <w:rtl/>
        </w:rPr>
        <w:t>וז</w:t>
      </w:r>
      <w:r>
        <w:rPr>
          <w:rFonts w:hint="cs"/>
          <w:rtl/>
        </w:rPr>
        <w:t>,</w:t>
      </w:r>
      <w:r>
        <w:rPr>
          <w:rtl/>
        </w:rPr>
        <w:t xml:space="preserve"> </w:t>
      </w:r>
      <w:bookmarkStart w:id="580" w:name="_ETM_Q4_582428"/>
      <w:bookmarkEnd w:id="580"/>
      <w:r>
        <w:rPr>
          <w:rtl/>
        </w:rPr>
        <w:t>בבקשה.</w:t>
      </w:r>
      <w:bookmarkStart w:id="581" w:name="_ETM_Q4_583124"/>
      <w:bookmarkEnd w:id="581"/>
      <w:r>
        <w:rPr>
          <w:rFonts w:hint="cs"/>
          <w:rtl/>
        </w:rPr>
        <w:t xml:space="preserve"> </w:t>
      </w:r>
      <w:bookmarkStart w:id="582" w:name="_ETM_Q4_583171"/>
      <w:bookmarkStart w:id="583" w:name="_ETM_Q4_601399"/>
      <w:bookmarkStart w:id="584" w:name="_ETM_Q4_607089"/>
      <w:bookmarkStart w:id="585" w:name="_ETM_Q4_608428"/>
      <w:bookmarkEnd w:id="582"/>
      <w:bookmarkEnd w:id="583"/>
      <w:bookmarkEnd w:id="584"/>
      <w:bookmarkEnd w:id="585"/>
      <w:r>
        <w:rPr>
          <w:rtl/>
        </w:rPr>
        <w:t>בבקשה, כבודו,</w:t>
      </w:r>
      <w:r>
        <w:rPr>
          <w:rFonts w:hint="cs"/>
          <w:rtl/>
        </w:rPr>
        <w:t xml:space="preserve"> חמש</w:t>
      </w:r>
      <w:r>
        <w:rPr>
          <w:rtl/>
        </w:rPr>
        <w:t xml:space="preserve"> דקות.</w:t>
      </w:r>
    </w:p>
    <w:p w:rsidR="004C5BE6" w:rsidRDefault="004C5BE6" w:rsidP="009635F5">
      <w:pPr>
        <w:rPr>
          <w:rtl/>
        </w:rPr>
      </w:pPr>
      <w:bookmarkStart w:id="586" w:name="_ETM_Q4_610869"/>
      <w:bookmarkStart w:id="587" w:name="_ETM_Q4_601573"/>
      <w:bookmarkEnd w:id="586"/>
      <w:bookmarkEnd w:id="587"/>
    </w:p>
    <w:p w:rsidR="004C5BE6" w:rsidRDefault="004C5BE6" w:rsidP="001050CA">
      <w:pPr>
        <w:pStyle w:val="a4"/>
        <w:keepNext/>
        <w:rPr>
          <w:rtl/>
        </w:rPr>
      </w:pPr>
      <w:bookmarkStart w:id="588" w:name="ET_speaker_6153_23"/>
      <w:r w:rsidRPr="001050CA">
        <w:rPr>
          <w:rStyle w:val="TagStyle"/>
          <w:rtl/>
        </w:rPr>
        <w:t xml:space="preserve"> &lt;&lt; דובר &gt;&gt; </w:t>
      </w:r>
      <w:bookmarkStart w:id="589" w:name="_Toc230717262"/>
      <w:r>
        <w:rPr>
          <w:rtl/>
        </w:rPr>
        <w:t>אבי מעוז (נעם):</w:t>
      </w:r>
      <w:bookmarkEnd w:id="589"/>
      <w:r w:rsidRPr="001050CA">
        <w:rPr>
          <w:rStyle w:val="TagStyle"/>
          <w:rtl/>
        </w:rPr>
        <w:t xml:space="preserve"> &lt;&lt; דובר &gt;&gt;</w:t>
      </w:r>
      <w:r>
        <w:rPr>
          <w:rtl/>
        </w:rPr>
        <w:t xml:space="preserve"> </w:t>
      </w:r>
      <w:bookmarkEnd w:id="588"/>
    </w:p>
    <w:p w:rsidR="004C5BE6" w:rsidRDefault="004C5BE6" w:rsidP="001050CA">
      <w:pPr>
        <w:pStyle w:val="KeepWithNext"/>
        <w:rPr>
          <w:rtl/>
        </w:rPr>
      </w:pPr>
    </w:p>
    <w:p w:rsidR="004C5BE6" w:rsidRDefault="004C5BE6" w:rsidP="00DE45AD">
      <w:pPr>
        <w:rPr>
          <w:rtl/>
        </w:rPr>
      </w:pPr>
      <w:bookmarkStart w:id="590" w:name="_ETM_Q4_601856"/>
      <w:bookmarkStart w:id="591" w:name="_ETM_Q4_601892"/>
      <w:bookmarkStart w:id="592" w:name="_ETM_Q4_546323"/>
      <w:bookmarkStart w:id="593" w:name="_ETM_Q4_546377"/>
      <w:bookmarkEnd w:id="590"/>
      <w:bookmarkEnd w:id="591"/>
      <w:bookmarkEnd w:id="592"/>
      <w:bookmarkEnd w:id="593"/>
      <w:r>
        <w:rPr>
          <w:rtl/>
        </w:rPr>
        <w:t>אדוני היושב</w:t>
      </w:r>
      <w:r>
        <w:rPr>
          <w:rFonts w:hint="cs"/>
          <w:rtl/>
        </w:rPr>
        <w:t>-</w:t>
      </w:r>
      <w:r>
        <w:rPr>
          <w:rtl/>
        </w:rPr>
        <w:t>ראש, כנסת נכבדה</w:t>
      </w:r>
      <w:r>
        <w:rPr>
          <w:rFonts w:hint="cs"/>
          <w:rtl/>
        </w:rPr>
        <w:t>,</w:t>
      </w:r>
      <w:r>
        <w:rPr>
          <w:rtl/>
        </w:rPr>
        <w:t xml:space="preserve"> </w:t>
      </w:r>
      <w:bookmarkStart w:id="594" w:name="_ETM_Q4_614579"/>
      <w:bookmarkEnd w:id="594"/>
      <w:r>
        <w:rPr>
          <w:rtl/>
        </w:rPr>
        <w:t>לפני 122 שנה</w:t>
      </w:r>
      <w:r>
        <w:rPr>
          <w:rFonts w:hint="cs"/>
          <w:rtl/>
        </w:rPr>
        <w:t>,</w:t>
      </w:r>
      <w:r>
        <w:rPr>
          <w:rtl/>
        </w:rPr>
        <w:t xml:space="preserve"> בכ</w:t>
      </w:r>
      <w:r>
        <w:rPr>
          <w:rFonts w:hint="cs"/>
          <w:rtl/>
        </w:rPr>
        <w:t>"</w:t>
      </w:r>
      <w:r>
        <w:rPr>
          <w:rtl/>
        </w:rPr>
        <w:t>ח ב</w:t>
      </w:r>
      <w:r>
        <w:rPr>
          <w:rFonts w:hint="cs"/>
          <w:rtl/>
        </w:rPr>
        <w:t>א</w:t>
      </w:r>
      <w:r>
        <w:rPr>
          <w:rtl/>
        </w:rPr>
        <w:t>י</w:t>
      </w:r>
      <w:r>
        <w:rPr>
          <w:rFonts w:hint="cs"/>
          <w:rtl/>
        </w:rPr>
        <w:t>י</w:t>
      </w:r>
      <w:r>
        <w:rPr>
          <w:rtl/>
        </w:rPr>
        <w:t>ר ת</w:t>
      </w:r>
      <w:r>
        <w:rPr>
          <w:rFonts w:hint="cs"/>
          <w:rtl/>
        </w:rPr>
        <w:t xml:space="preserve">רס"ד, </w:t>
      </w:r>
      <w:r>
        <w:rPr>
          <w:rtl/>
        </w:rPr>
        <w:t xml:space="preserve">עלה מרן </w:t>
      </w:r>
      <w:bookmarkStart w:id="595" w:name="_ETM_Q4_619689"/>
      <w:bookmarkEnd w:id="595"/>
      <w:r>
        <w:rPr>
          <w:rtl/>
        </w:rPr>
        <w:t>הרב קוק זצ</w:t>
      </w:r>
      <w:r>
        <w:rPr>
          <w:rFonts w:hint="cs"/>
          <w:rtl/>
        </w:rPr>
        <w:t>"</w:t>
      </w:r>
      <w:r>
        <w:rPr>
          <w:rtl/>
        </w:rPr>
        <w:t>ל ארצה והחל לכהן כרב של יפו והמושבות</w:t>
      </w:r>
      <w:r>
        <w:rPr>
          <w:rFonts w:hint="cs"/>
          <w:rtl/>
        </w:rPr>
        <w:t>.</w:t>
      </w:r>
      <w:r>
        <w:rPr>
          <w:rtl/>
        </w:rPr>
        <w:t xml:space="preserve"> </w:t>
      </w:r>
      <w:bookmarkStart w:id="596" w:name="_ETM_Q4_625450"/>
      <w:bookmarkEnd w:id="596"/>
      <w:r>
        <w:rPr>
          <w:rtl/>
        </w:rPr>
        <w:t>הימים</w:t>
      </w:r>
      <w:r>
        <w:rPr>
          <w:rFonts w:hint="cs"/>
          <w:rtl/>
        </w:rPr>
        <w:t xml:space="preserve"> </w:t>
      </w:r>
      <w:r>
        <w:rPr>
          <w:rtl/>
        </w:rPr>
        <w:t>ימי התחלת מה שמכונה עלייה שנייה, עליית החלוצים</w:t>
      </w:r>
      <w:r>
        <w:rPr>
          <w:rFonts w:hint="cs"/>
          <w:rtl/>
        </w:rPr>
        <w:t>,</w:t>
      </w:r>
      <w:r>
        <w:rPr>
          <w:rtl/>
        </w:rPr>
        <w:t xml:space="preserve"> ויפו </w:t>
      </w:r>
      <w:bookmarkStart w:id="597" w:name="_ETM_Q4_629189"/>
      <w:bookmarkEnd w:id="597"/>
      <w:r>
        <w:rPr>
          <w:rtl/>
        </w:rPr>
        <w:t xml:space="preserve">הייתה מרכז היישוב החדש. </w:t>
      </w:r>
      <w:bookmarkStart w:id="598" w:name="_ETM_Q4_634059"/>
      <w:bookmarkEnd w:id="598"/>
      <w:r>
        <w:rPr>
          <w:rtl/>
        </w:rPr>
        <w:t>לאחר פחות מחודשיים</w:t>
      </w:r>
      <w:r>
        <w:rPr>
          <w:rFonts w:hint="cs"/>
          <w:rtl/>
        </w:rPr>
        <w:t>,</w:t>
      </w:r>
      <w:r>
        <w:rPr>
          <w:rtl/>
        </w:rPr>
        <w:t xml:space="preserve"> בכ</w:t>
      </w:r>
      <w:r>
        <w:rPr>
          <w:rFonts w:hint="cs"/>
          <w:rtl/>
        </w:rPr>
        <w:t>'</w:t>
      </w:r>
      <w:r>
        <w:rPr>
          <w:rtl/>
        </w:rPr>
        <w:t xml:space="preserve"> בתמוז, נפטר במפתי</w:t>
      </w:r>
      <w:r>
        <w:rPr>
          <w:rFonts w:hint="cs"/>
          <w:rtl/>
        </w:rPr>
        <w:t>ע</w:t>
      </w:r>
      <w:r>
        <w:rPr>
          <w:rtl/>
        </w:rPr>
        <w:t xml:space="preserve"> חוזה המדינה בנימין </w:t>
      </w:r>
      <w:bookmarkStart w:id="599" w:name="_ETM_Q4_639175"/>
      <w:bookmarkEnd w:id="599"/>
      <w:r>
        <w:rPr>
          <w:rtl/>
        </w:rPr>
        <w:t xml:space="preserve">זאב הרצל, ולבקשת נכבדי יפו הרב קוק התבקש להספידו באירוע </w:t>
      </w:r>
      <w:bookmarkStart w:id="600" w:name="_ETM_Q4_644291"/>
      <w:bookmarkEnd w:id="600"/>
      <w:r>
        <w:rPr>
          <w:rtl/>
        </w:rPr>
        <w:t>שנערך בכ</w:t>
      </w:r>
      <w:r>
        <w:rPr>
          <w:rFonts w:hint="cs"/>
          <w:rtl/>
        </w:rPr>
        <w:t>"</w:t>
      </w:r>
      <w:r>
        <w:rPr>
          <w:rtl/>
        </w:rPr>
        <w:t xml:space="preserve">ד </w:t>
      </w:r>
      <w:r>
        <w:rPr>
          <w:rtl/>
        </w:rPr>
        <w:lastRenderedPageBreak/>
        <w:t xml:space="preserve">בתמוז, יום קבורתו של הרצל. בהספד הרחיב הרב </w:t>
      </w:r>
      <w:bookmarkStart w:id="601" w:name="_ETM_Q4_649407"/>
      <w:bookmarkEnd w:id="601"/>
      <w:r>
        <w:rPr>
          <w:rtl/>
        </w:rPr>
        <w:t>קוק על ערך הציונות ותוכן ההשגחה האלוקית</w:t>
      </w:r>
      <w:r>
        <w:rPr>
          <w:rFonts w:hint="cs"/>
          <w:rtl/>
        </w:rPr>
        <w:t>,</w:t>
      </w:r>
      <w:r>
        <w:rPr>
          <w:rtl/>
        </w:rPr>
        <w:t xml:space="preserve"> ביחס לבניין האומה </w:t>
      </w:r>
      <w:bookmarkStart w:id="602" w:name="_ETM_Q4_654523"/>
      <w:bookmarkEnd w:id="602"/>
      <w:r>
        <w:rPr>
          <w:rtl/>
        </w:rPr>
        <w:t>והארץ</w:t>
      </w:r>
      <w:r>
        <w:rPr>
          <w:rFonts w:hint="cs"/>
          <w:rtl/>
        </w:rPr>
        <w:t>,</w:t>
      </w:r>
      <w:r>
        <w:rPr>
          <w:rtl/>
        </w:rPr>
        <w:t xml:space="preserve"> החומרי והרוחני. </w:t>
      </w:r>
      <w:bookmarkStart w:id="603" w:name="_ETM_Q4_659910"/>
      <w:bookmarkEnd w:id="603"/>
      <w:r>
        <w:rPr>
          <w:rtl/>
        </w:rPr>
        <w:t>באומה</w:t>
      </w:r>
      <w:r>
        <w:rPr>
          <w:rFonts w:hint="cs"/>
          <w:rtl/>
        </w:rPr>
        <w:t>,</w:t>
      </w:r>
      <w:r>
        <w:rPr>
          <w:rtl/>
        </w:rPr>
        <w:t xml:space="preserve"> לדבריו, כמו באדם הפרטי</w:t>
      </w:r>
      <w:r>
        <w:rPr>
          <w:rFonts w:hint="cs"/>
          <w:rtl/>
        </w:rPr>
        <w:t>,</w:t>
      </w:r>
      <w:r>
        <w:rPr>
          <w:rtl/>
        </w:rPr>
        <w:t xml:space="preserve"> ישנם כוחות שאחראים לקדם את </w:t>
      </w:r>
      <w:bookmarkStart w:id="604" w:name="_ETM_Q4_664618"/>
      <w:bookmarkEnd w:id="604"/>
      <w:r>
        <w:rPr>
          <w:rtl/>
        </w:rPr>
        <w:t xml:space="preserve">בניין הגוף ולשכללו, וישנם כוחות שאחראים על החזקת כוח הנשמה </w:t>
      </w:r>
      <w:bookmarkStart w:id="605" w:name="_ETM_Q4_669326"/>
      <w:bookmarkEnd w:id="605"/>
      <w:r>
        <w:rPr>
          <w:rtl/>
        </w:rPr>
        <w:t>ושכלולה.</w:t>
      </w:r>
      <w:bookmarkStart w:id="606" w:name="_ETM_Q4_672789"/>
      <w:bookmarkStart w:id="607" w:name="_ETM_Q4_672863"/>
      <w:bookmarkStart w:id="608" w:name="_ETM_Q4_672901"/>
      <w:bookmarkStart w:id="609" w:name="_ETM_Q4_672957"/>
      <w:bookmarkEnd w:id="606"/>
      <w:bookmarkEnd w:id="607"/>
      <w:bookmarkEnd w:id="608"/>
      <w:bookmarkEnd w:id="609"/>
      <w:r>
        <w:rPr>
          <w:rFonts w:hint="cs"/>
          <w:rtl/>
        </w:rPr>
        <w:t xml:space="preserve"> </w:t>
      </w:r>
      <w:r>
        <w:rPr>
          <w:rtl/>
        </w:rPr>
        <w:t xml:space="preserve">הכוח של קיום בניין הגוף הלאומי בא לידי ביטוי </w:t>
      </w:r>
      <w:bookmarkStart w:id="610" w:name="_ETM_Q4_674034"/>
      <w:bookmarkEnd w:id="610"/>
      <w:r>
        <w:rPr>
          <w:rtl/>
        </w:rPr>
        <w:t xml:space="preserve">אצל יוסף הצדיק, שמציל את משפחת יעקב אבינו מהרעב ודואג </w:t>
      </w:r>
      <w:bookmarkStart w:id="611" w:name="_ETM_Q4_678742"/>
      <w:bookmarkEnd w:id="611"/>
      <w:r>
        <w:rPr>
          <w:rtl/>
        </w:rPr>
        <w:t>לקיומם ולבניינם החומרי</w:t>
      </w:r>
      <w:r>
        <w:rPr>
          <w:rFonts w:hint="cs"/>
          <w:rtl/>
        </w:rPr>
        <w:t>;</w:t>
      </w:r>
      <w:r>
        <w:rPr>
          <w:rtl/>
        </w:rPr>
        <w:t xml:space="preserve"> </w:t>
      </w:r>
      <w:bookmarkStart w:id="612" w:name="_ETM_Q4_683820"/>
      <w:bookmarkEnd w:id="612"/>
      <w:r>
        <w:rPr>
          <w:rtl/>
        </w:rPr>
        <w:t xml:space="preserve">הכוח של הופעת הכוחות הרוחניים בא לידי ביטוי ביהודה, שאותו </w:t>
      </w:r>
      <w:bookmarkStart w:id="613" w:name="_ETM_Q4_688790"/>
      <w:bookmarkEnd w:id="613"/>
      <w:r>
        <w:rPr>
          <w:rtl/>
        </w:rPr>
        <w:t xml:space="preserve">שולח אביב לפניו אל מצרים כדי להכין שם את התשתית </w:t>
      </w:r>
      <w:bookmarkStart w:id="614" w:name="_ETM_Q4_693760"/>
      <w:bookmarkEnd w:id="614"/>
      <w:r>
        <w:rPr>
          <w:rtl/>
        </w:rPr>
        <w:t>הרוחנית לשמירת המשפחה בגלותה</w:t>
      </w:r>
      <w:r>
        <w:rPr>
          <w:rFonts w:hint="cs"/>
          <w:rtl/>
        </w:rPr>
        <w:t>,</w:t>
      </w:r>
      <w:r>
        <w:rPr>
          <w:rtl/>
        </w:rPr>
        <w:t xml:space="preserve"> שהופכת לאומה עם יציאת</w:t>
      </w:r>
      <w:r>
        <w:rPr>
          <w:rFonts w:hint="cs"/>
          <w:rtl/>
        </w:rPr>
        <w:t>ה</w:t>
      </w:r>
      <w:r>
        <w:rPr>
          <w:rtl/>
        </w:rPr>
        <w:t xml:space="preserve"> ממצרים. </w:t>
      </w:r>
    </w:p>
    <w:p w:rsidR="004C5BE6" w:rsidRDefault="004C5BE6" w:rsidP="00F919AF">
      <w:pPr>
        <w:rPr>
          <w:rtl/>
        </w:rPr>
      </w:pPr>
      <w:bookmarkStart w:id="615" w:name="_ETM_Q4_706122"/>
      <w:bookmarkStart w:id="616" w:name="_ETM_Q4_706180"/>
      <w:bookmarkStart w:id="617" w:name="_ETM_Q4_706250"/>
      <w:bookmarkEnd w:id="615"/>
      <w:bookmarkEnd w:id="616"/>
      <w:bookmarkEnd w:id="617"/>
    </w:p>
    <w:p w:rsidR="004C5BE6" w:rsidRDefault="004C5BE6" w:rsidP="007D0200">
      <w:pPr>
        <w:rPr>
          <w:rtl/>
        </w:rPr>
      </w:pPr>
      <w:bookmarkStart w:id="618" w:name="_ETM_Q4_706286"/>
      <w:bookmarkEnd w:id="618"/>
      <w:r>
        <w:rPr>
          <w:rtl/>
        </w:rPr>
        <w:t xml:space="preserve">במצב </w:t>
      </w:r>
      <w:bookmarkStart w:id="619" w:name="_ETM_Q4_698730"/>
      <w:bookmarkEnd w:id="619"/>
      <w:r>
        <w:rPr>
          <w:rtl/>
        </w:rPr>
        <w:t>התקין והשלם</w:t>
      </w:r>
      <w:r>
        <w:rPr>
          <w:rFonts w:hint="cs"/>
          <w:rtl/>
        </w:rPr>
        <w:t>,</w:t>
      </w:r>
      <w:r>
        <w:rPr>
          <w:rtl/>
        </w:rPr>
        <w:t xml:space="preserve"> אין אצל האדם הפרטי </w:t>
      </w:r>
      <w:bookmarkStart w:id="620" w:name="_ETM_Q4_704039"/>
      <w:bookmarkEnd w:id="620"/>
      <w:r>
        <w:rPr>
          <w:rtl/>
        </w:rPr>
        <w:t xml:space="preserve">ואצל האומה סתירה ומלחמה בין כוחות בניין הגוף לבין כוחות </w:t>
      </w:r>
      <w:bookmarkStart w:id="621" w:name="_ETM_Q4_707479"/>
      <w:bookmarkEnd w:id="621"/>
      <w:r>
        <w:rPr>
          <w:rtl/>
        </w:rPr>
        <w:t xml:space="preserve">הופעת הנשמה, וכל אחד מהם ממלא את ייעודו בהרמוניה עם </w:t>
      </w:r>
      <w:bookmarkStart w:id="622" w:name="_ETM_Q4_710919"/>
      <w:bookmarkEnd w:id="622"/>
      <w:r>
        <w:rPr>
          <w:rtl/>
        </w:rPr>
        <w:t xml:space="preserve">השני. </w:t>
      </w:r>
      <w:bookmarkStart w:id="623" w:name="_ETM_Q4_715869"/>
      <w:bookmarkEnd w:id="623"/>
      <w:r>
        <w:rPr>
          <w:rtl/>
        </w:rPr>
        <w:t xml:space="preserve">אבל במציאות המסובכת, לאחר מות שלמה המלך התחלקה הממלכה </w:t>
      </w:r>
      <w:bookmarkStart w:id="624" w:name="_ETM_Q4_722200"/>
      <w:bookmarkEnd w:id="624"/>
      <w:r>
        <w:rPr>
          <w:rtl/>
        </w:rPr>
        <w:t xml:space="preserve">לשתיים, לעץ יוסף ולעץ יהודה, ממלכת </w:t>
      </w:r>
      <w:bookmarkStart w:id="625" w:name="_ETM_Q4_728940"/>
      <w:bookmarkEnd w:id="625"/>
      <w:r>
        <w:rPr>
          <w:rtl/>
        </w:rPr>
        <w:t>יהודה וממלכת ישראל</w:t>
      </w:r>
      <w:r>
        <w:rPr>
          <w:rFonts w:hint="cs"/>
          <w:rtl/>
        </w:rPr>
        <w:t>.</w:t>
      </w:r>
      <w:r>
        <w:rPr>
          <w:rtl/>
        </w:rPr>
        <w:t xml:space="preserve"> כאשר האומה חוזרת לעצמה ומתחיה מחדש לאחר </w:t>
      </w:r>
      <w:bookmarkStart w:id="626" w:name="_ETM_Q4_733546"/>
      <w:bookmarkEnd w:id="626"/>
      <w:r>
        <w:rPr>
          <w:rtl/>
        </w:rPr>
        <w:t>שנות הגלות הארוכות, שהיו כמו קבר עבורה</w:t>
      </w:r>
      <w:r>
        <w:rPr>
          <w:rFonts w:hint="cs"/>
          <w:rtl/>
        </w:rPr>
        <w:t>,</w:t>
      </w:r>
      <w:r>
        <w:rPr>
          <w:rtl/>
        </w:rPr>
        <w:t xml:space="preserve"> הכוחות הללו ש</w:t>
      </w:r>
      <w:r>
        <w:rPr>
          <w:rFonts w:hint="cs"/>
          <w:rtl/>
        </w:rPr>
        <w:t>ב</w:t>
      </w:r>
      <w:r>
        <w:rPr>
          <w:rtl/>
        </w:rPr>
        <w:t xml:space="preserve">ים </w:t>
      </w:r>
      <w:bookmarkStart w:id="627" w:name="_ETM_Q4_738153"/>
      <w:bookmarkEnd w:id="627"/>
      <w:r>
        <w:rPr>
          <w:rtl/>
        </w:rPr>
        <w:t xml:space="preserve">להופיע ביתר </w:t>
      </w:r>
      <w:r>
        <w:rPr>
          <w:rFonts w:hint="cs"/>
          <w:rtl/>
        </w:rPr>
        <w:t>שאת</w:t>
      </w:r>
      <w:r>
        <w:rPr>
          <w:rtl/>
        </w:rPr>
        <w:t>. בדברי חז</w:t>
      </w:r>
      <w:r>
        <w:rPr>
          <w:rFonts w:hint="cs"/>
          <w:rtl/>
        </w:rPr>
        <w:t>"</w:t>
      </w:r>
      <w:r>
        <w:rPr>
          <w:rtl/>
        </w:rPr>
        <w:t xml:space="preserve">ל כונו שני הכוחות הללו בתור </w:t>
      </w:r>
      <w:bookmarkStart w:id="628" w:name="_ETM_Q4_742760"/>
      <w:bookmarkEnd w:id="628"/>
      <w:r>
        <w:rPr>
          <w:rtl/>
        </w:rPr>
        <w:t xml:space="preserve">שני משיחים, משיח בן יוסף ומשיח בן דוד. אולי אפשר </w:t>
      </w:r>
      <w:bookmarkStart w:id="629" w:name="_ETM_Q4_747366"/>
      <w:bookmarkEnd w:id="629"/>
      <w:r>
        <w:rPr>
          <w:rtl/>
        </w:rPr>
        <w:t>לומר כדברי המשפט המפורסם</w:t>
      </w:r>
      <w:r>
        <w:rPr>
          <w:rFonts w:hint="cs"/>
          <w:rtl/>
        </w:rPr>
        <w:t>,</w:t>
      </w:r>
      <w:r>
        <w:rPr>
          <w:rtl/>
        </w:rPr>
        <w:t xml:space="preserve"> שתפקיד משיח בן יוסף הוא להוציא </w:t>
      </w:r>
      <w:bookmarkStart w:id="630" w:name="_ETM_Q4_751973"/>
      <w:bookmarkEnd w:id="630"/>
      <w:r>
        <w:rPr>
          <w:rtl/>
        </w:rPr>
        <w:t xml:space="preserve">את היהודים מהגלות, </w:t>
      </w:r>
      <w:bookmarkStart w:id="631" w:name="_ETM_Q4_757099"/>
      <w:bookmarkEnd w:id="631"/>
      <w:r>
        <w:rPr>
          <w:rtl/>
        </w:rPr>
        <w:t xml:space="preserve">ותפקיד משיח בן דוד הוא להוציא את הגלות מהיהודים. </w:t>
      </w:r>
    </w:p>
    <w:p w:rsidR="004C5BE6" w:rsidRDefault="004C5BE6" w:rsidP="00F07B15">
      <w:pPr>
        <w:rPr>
          <w:rtl/>
        </w:rPr>
      </w:pPr>
      <w:bookmarkStart w:id="632" w:name="_ETM_Q4_761794"/>
      <w:bookmarkStart w:id="633" w:name="_ETM_Q4_761831"/>
      <w:bookmarkEnd w:id="632"/>
      <w:bookmarkEnd w:id="633"/>
    </w:p>
    <w:p w:rsidR="004C5BE6" w:rsidRDefault="004C5BE6" w:rsidP="00DE45AD">
      <w:pPr>
        <w:rPr>
          <w:rtl/>
        </w:rPr>
      </w:pPr>
      <w:bookmarkStart w:id="634" w:name="_ETM_Q4_761914"/>
      <w:bookmarkStart w:id="635" w:name="_ETM_Q4_761943"/>
      <w:bookmarkEnd w:id="634"/>
      <w:bookmarkEnd w:id="635"/>
      <w:r>
        <w:rPr>
          <w:rtl/>
        </w:rPr>
        <w:t xml:space="preserve">הרצל, </w:t>
      </w:r>
      <w:bookmarkStart w:id="636" w:name="_ETM_Q4_761699"/>
      <w:bookmarkEnd w:id="636"/>
      <w:r>
        <w:rPr>
          <w:rtl/>
        </w:rPr>
        <w:t xml:space="preserve">כפי שהסברתי כאן לפני שלוש שנים, לא היה יהודי ממשפחה </w:t>
      </w:r>
      <w:bookmarkStart w:id="637" w:name="_ETM_Q4_766299"/>
      <w:bookmarkEnd w:id="637"/>
      <w:r>
        <w:rPr>
          <w:rtl/>
        </w:rPr>
        <w:t>מתבוללת, רחוק מיהדות</w:t>
      </w:r>
      <w:r>
        <w:rPr>
          <w:rFonts w:hint="cs"/>
          <w:rtl/>
        </w:rPr>
        <w:t>,</w:t>
      </w:r>
      <w:r>
        <w:rPr>
          <w:rtl/>
        </w:rPr>
        <w:t xml:space="preserve"> שהתעורר לעסוק בעניין העם היהודי בעקבות פרשת </w:t>
      </w:r>
      <w:bookmarkStart w:id="638" w:name="_ETM_Q4_770899"/>
      <w:bookmarkEnd w:id="638"/>
      <w:r>
        <w:rPr>
          <w:rtl/>
        </w:rPr>
        <w:t>דרייפוס. סבו היה קשור לרב יהודה אלק</w:t>
      </w:r>
      <w:r>
        <w:rPr>
          <w:rFonts w:hint="cs"/>
          <w:rtl/>
        </w:rPr>
        <w:t>לע</w:t>
      </w:r>
      <w:r>
        <w:rPr>
          <w:rtl/>
        </w:rPr>
        <w:t xml:space="preserve">י זצ"ל, שנחשב </w:t>
      </w:r>
      <w:bookmarkStart w:id="639" w:name="_ETM_Q4_775499"/>
      <w:bookmarkEnd w:id="639"/>
      <w:r>
        <w:rPr>
          <w:rtl/>
        </w:rPr>
        <w:t>לאחד ממבשרי הציונות</w:t>
      </w:r>
      <w:r>
        <w:rPr>
          <w:rFonts w:hint="cs"/>
          <w:rtl/>
        </w:rPr>
        <w:t>;</w:t>
      </w:r>
      <w:r>
        <w:rPr>
          <w:rtl/>
        </w:rPr>
        <w:t xml:space="preserve"> אביו</w:t>
      </w:r>
      <w:r>
        <w:rPr>
          <w:rFonts w:hint="cs"/>
          <w:rtl/>
        </w:rPr>
        <w:t xml:space="preserve"> </w:t>
      </w:r>
      <w:proofErr w:type="spellStart"/>
      <w:r>
        <w:rPr>
          <w:rFonts w:hint="cs"/>
          <w:rtl/>
        </w:rPr>
        <w:t>ואימו</w:t>
      </w:r>
      <w:proofErr w:type="spellEnd"/>
      <w:r>
        <w:rPr>
          <w:rFonts w:hint="cs"/>
          <w:rtl/>
        </w:rPr>
        <w:t xml:space="preserve"> היו </w:t>
      </w:r>
      <w:bookmarkStart w:id="640" w:name="_ETM_Q4_778198"/>
      <w:bookmarkEnd w:id="640"/>
      <w:r>
        <w:rPr>
          <w:rFonts w:hint="cs"/>
          <w:rtl/>
        </w:rPr>
        <w:t xml:space="preserve">שומרי מסורת, והוא מחובר בנימי נפשו אל יהדותו, גם אם </w:t>
      </w:r>
      <w:bookmarkStart w:id="641" w:name="_ETM_Q4_784068"/>
      <w:bookmarkEnd w:id="641"/>
      <w:r>
        <w:rPr>
          <w:rFonts w:hint="cs"/>
          <w:rtl/>
        </w:rPr>
        <w:t xml:space="preserve">לא שמר קלה כבחמורה. </w:t>
      </w:r>
    </w:p>
    <w:p w:rsidR="004C5BE6" w:rsidRDefault="004C5BE6" w:rsidP="000828B3">
      <w:pPr>
        <w:rPr>
          <w:rtl/>
          <w:lang w:eastAsia="he-IL"/>
        </w:rPr>
      </w:pPr>
    </w:p>
    <w:p w:rsidR="00B15D0F" w:rsidRDefault="00B15D0F" w:rsidP="00945D6C">
      <w:pPr>
        <w:rPr>
          <w:rtl/>
        </w:rPr>
      </w:pPr>
      <w:bookmarkStart w:id="642" w:name="TOR_Q5"/>
      <w:bookmarkEnd w:id="642"/>
      <w:r>
        <w:rPr>
          <w:rFonts w:hint="cs"/>
          <w:rtl/>
        </w:rPr>
        <w:t xml:space="preserve">לדבריו בנאום הפתיחה של הקונגרס הציוני הראשון, הציונות היא שיבה אל היהדות עוד לפני השיבה אל ארץ היהודים. אגב, הגאון הרב שלמה הכהן מווילנה, מגדולי </w:t>
      </w:r>
      <w:bookmarkStart w:id="643" w:name="_ETM_Q5_199965"/>
      <w:bookmarkEnd w:id="643"/>
      <w:r>
        <w:rPr>
          <w:rFonts w:hint="cs"/>
          <w:rtl/>
        </w:rPr>
        <w:t xml:space="preserve">אותו דור, יצא לקראת הרצל עם ספר תורה בידו, כנהוג </w:t>
      </w:r>
      <w:bookmarkStart w:id="644" w:name="_ETM_Q5_202916"/>
      <w:bookmarkEnd w:id="644"/>
      <w:r>
        <w:rPr>
          <w:rtl/>
        </w:rPr>
        <w:t xml:space="preserve">כשמקבלים פני מלך. </w:t>
      </w:r>
      <w:bookmarkStart w:id="645" w:name="_ETM_Q5_207909"/>
      <w:bookmarkEnd w:id="645"/>
    </w:p>
    <w:p w:rsidR="00B15D0F" w:rsidRDefault="00B15D0F" w:rsidP="004E6CC4">
      <w:pPr>
        <w:rPr>
          <w:rtl/>
        </w:rPr>
      </w:pPr>
      <w:bookmarkStart w:id="646" w:name="_ETM_Q5_210798"/>
      <w:bookmarkStart w:id="647" w:name="_ETM_Q5_210865"/>
      <w:bookmarkStart w:id="648" w:name="_ETM_Q5_210985"/>
      <w:bookmarkEnd w:id="646"/>
      <w:bookmarkEnd w:id="647"/>
      <w:bookmarkEnd w:id="648"/>
    </w:p>
    <w:p w:rsidR="00B15D0F" w:rsidRDefault="00B15D0F" w:rsidP="00945D6C">
      <w:pPr>
        <w:rPr>
          <w:rtl/>
        </w:rPr>
      </w:pPr>
      <w:bookmarkStart w:id="649" w:name="_ETM_Q5_211031"/>
      <w:bookmarkEnd w:id="649"/>
      <w:r>
        <w:rPr>
          <w:rtl/>
        </w:rPr>
        <w:t xml:space="preserve">שליחותו הלאומית של הרצל הייתה לקומם מחדש את הגוף הלאומי, </w:t>
      </w:r>
      <w:bookmarkStart w:id="650" w:name="_ETM_Q5_211112"/>
      <w:bookmarkEnd w:id="650"/>
      <w:r>
        <w:rPr>
          <w:rtl/>
        </w:rPr>
        <w:t xml:space="preserve">ליצור מסגרת לעם היהודי שבה הוא יוכל לחדש את חייו </w:t>
      </w:r>
      <w:bookmarkStart w:id="651" w:name="_ETM_Q5_214316"/>
      <w:bookmarkEnd w:id="651"/>
      <w:r>
        <w:rPr>
          <w:rtl/>
        </w:rPr>
        <w:t xml:space="preserve">כמקדם. </w:t>
      </w:r>
      <w:bookmarkStart w:id="652" w:name="_ETM_Q5_217830"/>
      <w:bookmarkEnd w:id="652"/>
      <w:r>
        <w:rPr>
          <w:rtl/>
        </w:rPr>
        <w:t>מרן הרב קוק זצ</w:t>
      </w:r>
      <w:r>
        <w:rPr>
          <w:rFonts w:hint="cs"/>
          <w:rtl/>
        </w:rPr>
        <w:t>"</w:t>
      </w:r>
      <w:r>
        <w:rPr>
          <w:rtl/>
        </w:rPr>
        <w:t>ל פעל בכל כוחו ללא הפסק</w:t>
      </w:r>
      <w:r>
        <w:rPr>
          <w:rFonts w:hint="cs"/>
          <w:rtl/>
        </w:rPr>
        <w:t>,</w:t>
      </w:r>
      <w:r>
        <w:rPr>
          <w:rtl/>
        </w:rPr>
        <w:t xml:space="preserve"> בכתיבה </w:t>
      </w:r>
      <w:bookmarkStart w:id="653" w:name="_ETM_Q5_222101"/>
      <w:bookmarkEnd w:id="653"/>
      <w:r>
        <w:rPr>
          <w:rtl/>
        </w:rPr>
        <w:t xml:space="preserve">ובעשייה, כדי להביא לתפיסת המקום הנכון של שני הכוחות היסודיים </w:t>
      </w:r>
      <w:bookmarkStart w:id="654" w:name="_ETM_Q5_226372"/>
      <w:bookmarkEnd w:id="654"/>
      <w:r>
        <w:rPr>
          <w:rtl/>
        </w:rPr>
        <w:t>של האומה הללו. מצד אחד</w:t>
      </w:r>
      <w:r>
        <w:rPr>
          <w:rFonts w:hint="cs"/>
          <w:rtl/>
        </w:rPr>
        <w:t>,</w:t>
      </w:r>
      <w:r>
        <w:rPr>
          <w:rtl/>
        </w:rPr>
        <w:t xml:space="preserve"> הוא ביקש לה</w:t>
      </w:r>
      <w:r>
        <w:rPr>
          <w:rFonts w:hint="cs"/>
          <w:rtl/>
        </w:rPr>
        <w:t>א</w:t>
      </w:r>
      <w:r>
        <w:rPr>
          <w:rtl/>
        </w:rPr>
        <w:t xml:space="preserve">יר את עיניהם </w:t>
      </w:r>
      <w:bookmarkStart w:id="655" w:name="_ETM_Q5_230644"/>
      <w:bookmarkEnd w:id="655"/>
      <w:r>
        <w:rPr>
          <w:rtl/>
        </w:rPr>
        <w:t>של אנשי המעשה הבונים את בניין האומה החומרי בהתיישבות, בחקלאות</w:t>
      </w:r>
      <w:bookmarkStart w:id="656" w:name="_ETM_Q5_234915"/>
      <w:bookmarkEnd w:id="656"/>
      <w:r>
        <w:rPr>
          <w:rFonts w:hint="cs"/>
          <w:rtl/>
        </w:rPr>
        <w:t xml:space="preserve">, </w:t>
      </w:r>
      <w:r>
        <w:rPr>
          <w:rtl/>
        </w:rPr>
        <w:t xml:space="preserve">בביטחון </w:t>
      </w:r>
      <w:r>
        <w:rPr>
          <w:rFonts w:hint="cs"/>
          <w:rtl/>
        </w:rPr>
        <w:t>ו</w:t>
      </w:r>
      <w:r>
        <w:rPr>
          <w:rtl/>
        </w:rPr>
        <w:t xml:space="preserve">בעוד שלל תחומים, ולהראות להם כיצד אין שום סתירה </w:t>
      </w:r>
      <w:bookmarkStart w:id="657" w:name="_ETM_Q5_239187"/>
      <w:bookmarkEnd w:id="657"/>
      <w:r>
        <w:rPr>
          <w:rtl/>
        </w:rPr>
        <w:t xml:space="preserve">בין מגמותיהם ומעשיהם לבין ערכי הנצח של עם ישראל וחיים </w:t>
      </w:r>
      <w:bookmarkStart w:id="658" w:name="_ETM_Q5_243458"/>
      <w:bookmarkEnd w:id="658"/>
      <w:r>
        <w:rPr>
          <w:rtl/>
        </w:rPr>
        <w:t>על פי תורת ישראל</w:t>
      </w:r>
      <w:r>
        <w:rPr>
          <w:rFonts w:hint="cs"/>
          <w:rtl/>
        </w:rPr>
        <w:t>.</w:t>
      </w:r>
      <w:r>
        <w:rPr>
          <w:rtl/>
        </w:rPr>
        <w:t xml:space="preserve"> </w:t>
      </w:r>
      <w:bookmarkStart w:id="659" w:name="_ETM_Q5_248089"/>
      <w:bookmarkEnd w:id="659"/>
      <w:r>
        <w:rPr>
          <w:rtl/>
        </w:rPr>
        <w:t>ומצד שני, הוא ביקש לה</w:t>
      </w:r>
      <w:r>
        <w:rPr>
          <w:rFonts w:hint="cs"/>
          <w:rtl/>
        </w:rPr>
        <w:t>א</w:t>
      </w:r>
      <w:r>
        <w:rPr>
          <w:rtl/>
        </w:rPr>
        <w:t xml:space="preserve">יר את עיניהם של אלו שעסוקים </w:t>
      </w:r>
      <w:bookmarkStart w:id="660" w:name="_ETM_Q5_253651"/>
      <w:bookmarkEnd w:id="660"/>
      <w:r>
        <w:rPr>
          <w:rtl/>
        </w:rPr>
        <w:t>בבניין הקודש והרוח</w:t>
      </w:r>
      <w:r>
        <w:rPr>
          <w:rFonts w:hint="cs"/>
          <w:rtl/>
        </w:rPr>
        <w:t>,</w:t>
      </w:r>
      <w:r>
        <w:rPr>
          <w:rtl/>
        </w:rPr>
        <w:t xml:space="preserve"> ולהראות להם מהו הכוח שמניע את ה</w:t>
      </w:r>
      <w:r>
        <w:rPr>
          <w:rFonts w:hint="cs"/>
          <w:rtl/>
        </w:rPr>
        <w:t>ת</w:t>
      </w:r>
      <w:r>
        <w:rPr>
          <w:rtl/>
        </w:rPr>
        <w:t xml:space="preserve">חייה </w:t>
      </w:r>
      <w:bookmarkStart w:id="661" w:name="_ETM_Q5_259213"/>
      <w:bookmarkEnd w:id="661"/>
      <w:r>
        <w:rPr>
          <w:rtl/>
        </w:rPr>
        <w:t>ובניין האומה, שהוא בעצם כוחה של הנשמה הישראלית שקמה ל</w:t>
      </w:r>
      <w:r>
        <w:rPr>
          <w:rFonts w:hint="cs"/>
          <w:rtl/>
        </w:rPr>
        <w:t>ת</w:t>
      </w:r>
      <w:r>
        <w:rPr>
          <w:rtl/>
        </w:rPr>
        <w:t xml:space="preserve">חייה, </w:t>
      </w:r>
      <w:bookmarkStart w:id="662" w:name="_ETM_Q5_264775"/>
      <w:bookmarkEnd w:id="662"/>
      <w:r>
        <w:rPr>
          <w:rtl/>
        </w:rPr>
        <w:t xml:space="preserve">גם אם בהופעה המעשית ישנן התנכרויות מכאיבות לאותה נשמה עצמה. </w:t>
      </w:r>
      <w:bookmarkStart w:id="663" w:name="_ETM_Q5_270337"/>
      <w:bookmarkEnd w:id="663"/>
    </w:p>
    <w:p w:rsidR="00B15D0F" w:rsidRDefault="00B15D0F" w:rsidP="004E6CC4">
      <w:pPr>
        <w:rPr>
          <w:rtl/>
        </w:rPr>
      </w:pPr>
      <w:bookmarkStart w:id="664" w:name="_ETM_Q5_271545"/>
      <w:bookmarkStart w:id="665" w:name="_ETM_Q5_271606"/>
      <w:bookmarkStart w:id="666" w:name="_ETM_Q5_271729"/>
      <w:bookmarkEnd w:id="664"/>
      <w:bookmarkEnd w:id="665"/>
      <w:bookmarkEnd w:id="666"/>
    </w:p>
    <w:p w:rsidR="00B15D0F" w:rsidRDefault="00B15D0F" w:rsidP="00945D6C">
      <w:pPr>
        <w:rPr>
          <w:rtl/>
        </w:rPr>
      </w:pPr>
      <w:bookmarkStart w:id="667" w:name="_ETM_Q5_271781"/>
      <w:bookmarkEnd w:id="667"/>
      <w:r>
        <w:rPr>
          <w:rtl/>
        </w:rPr>
        <w:lastRenderedPageBreak/>
        <w:t>מאז עברנו הרבה</w:t>
      </w:r>
      <w:r>
        <w:rPr>
          <w:rFonts w:hint="cs"/>
          <w:rtl/>
        </w:rPr>
        <w:t>.</w:t>
      </w:r>
      <w:r>
        <w:rPr>
          <w:rtl/>
        </w:rPr>
        <w:t xml:space="preserve"> הגוף הלאומי התקדם משמעותית בבניינו</w:t>
      </w:r>
      <w:r>
        <w:rPr>
          <w:rFonts w:hint="cs"/>
          <w:rtl/>
        </w:rPr>
        <w:t>,</w:t>
      </w:r>
      <w:r>
        <w:rPr>
          <w:rtl/>
        </w:rPr>
        <w:t xml:space="preserve"> </w:t>
      </w:r>
      <w:bookmarkStart w:id="668" w:name="_ETM_Q5_276099"/>
      <w:bookmarkEnd w:id="668"/>
      <w:r>
        <w:rPr>
          <w:rtl/>
        </w:rPr>
        <w:t xml:space="preserve">ועם ישראל הולך ושב גם אל מורשתו, זהותו היהודית ובעצם </w:t>
      </w:r>
      <w:bookmarkStart w:id="669" w:name="_ETM_Q5_280082"/>
      <w:bookmarkEnd w:id="669"/>
      <w:r>
        <w:rPr>
          <w:rtl/>
        </w:rPr>
        <w:t xml:space="preserve">אל נשמתו. ייקח כמה שייקח. אנחנו מובטחים שבסופו של דבר </w:t>
      </w:r>
      <w:bookmarkStart w:id="670" w:name="_ETM_Q5_284066"/>
      <w:bookmarkEnd w:id="670"/>
      <w:r>
        <w:rPr>
          <w:rtl/>
        </w:rPr>
        <w:t xml:space="preserve">תתקיים בנו </w:t>
      </w:r>
      <w:bookmarkStart w:id="671" w:name="_ETM_Q5_288690"/>
      <w:bookmarkEnd w:id="671"/>
      <w:r>
        <w:rPr>
          <w:rtl/>
        </w:rPr>
        <w:t xml:space="preserve">ובמדינת ישראל נבואת יחזקאל על עץ יוסף ועץ יהודה, ואני </w:t>
      </w:r>
      <w:bookmarkStart w:id="672" w:name="_ETM_Q5_293378"/>
      <w:bookmarkEnd w:id="672"/>
      <w:r>
        <w:rPr>
          <w:rtl/>
        </w:rPr>
        <w:t>מצטט</w:t>
      </w:r>
      <w:r>
        <w:rPr>
          <w:rFonts w:hint="cs"/>
          <w:rtl/>
        </w:rPr>
        <w:t>:</w:t>
      </w:r>
      <w:r>
        <w:rPr>
          <w:rtl/>
        </w:rPr>
        <w:t xml:space="preserve"> </w:t>
      </w:r>
      <w:r>
        <w:rPr>
          <w:rFonts w:hint="cs"/>
          <w:rtl/>
        </w:rPr>
        <w:t>"כ</w:t>
      </w:r>
      <w:r w:rsidRPr="009560D4">
        <w:rPr>
          <w:rtl/>
        </w:rPr>
        <w:t xml:space="preserve">ה </w:t>
      </w:r>
      <w:r>
        <w:rPr>
          <w:rFonts w:hint="cs"/>
          <w:rtl/>
        </w:rPr>
        <w:t xml:space="preserve">אמר השם אלוקים, הנה אני לקח את בני ישראל מבין </w:t>
      </w:r>
      <w:proofErr w:type="spellStart"/>
      <w:r>
        <w:rPr>
          <w:rFonts w:hint="cs"/>
          <w:rtl/>
        </w:rPr>
        <w:t>הגוים</w:t>
      </w:r>
      <w:proofErr w:type="spellEnd"/>
      <w:r>
        <w:rPr>
          <w:rFonts w:hint="cs"/>
          <w:rtl/>
        </w:rPr>
        <w:t xml:space="preserve"> אשר הלכו שם וקבצתי </w:t>
      </w:r>
      <w:r>
        <w:rPr>
          <w:rtl/>
        </w:rPr>
        <w:t>אֹת</w:t>
      </w:r>
      <w:r w:rsidRPr="009560D4">
        <w:rPr>
          <w:rtl/>
        </w:rPr>
        <w:t xml:space="preserve">ם </w:t>
      </w:r>
      <w:r>
        <w:rPr>
          <w:rFonts w:hint="cs"/>
          <w:rtl/>
        </w:rPr>
        <w:t xml:space="preserve">מסביב והבאתי </w:t>
      </w:r>
      <w:r>
        <w:rPr>
          <w:rtl/>
        </w:rPr>
        <w:t>אות</w:t>
      </w:r>
      <w:r w:rsidRPr="009560D4">
        <w:rPr>
          <w:rtl/>
        </w:rPr>
        <w:t xml:space="preserve">ם </w:t>
      </w:r>
      <w:r>
        <w:rPr>
          <w:rFonts w:hint="cs"/>
          <w:rtl/>
        </w:rPr>
        <w:t xml:space="preserve">אל אדמתם. ועשיתי </w:t>
      </w:r>
      <w:r>
        <w:rPr>
          <w:rtl/>
        </w:rPr>
        <w:t>אֹת</w:t>
      </w:r>
      <w:r w:rsidRPr="009560D4">
        <w:rPr>
          <w:rtl/>
        </w:rPr>
        <w:t xml:space="preserve">ם </w:t>
      </w:r>
      <w:r>
        <w:rPr>
          <w:rFonts w:hint="cs"/>
          <w:rtl/>
        </w:rPr>
        <w:t xml:space="preserve">לגוי אחד בארץ בהרי ישראל ומלך אחד יהיה </w:t>
      </w:r>
      <w:proofErr w:type="spellStart"/>
      <w:r>
        <w:rPr>
          <w:rFonts w:hint="cs"/>
          <w:rtl/>
        </w:rPr>
        <w:t>לכלם</w:t>
      </w:r>
      <w:proofErr w:type="spellEnd"/>
      <w:r>
        <w:rPr>
          <w:rFonts w:hint="cs"/>
          <w:rtl/>
        </w:rPr>
        <w:t xml:space="preserve"> למלך, ולא יהיו עוד לשני גוים ולא יחצו עוד לשתי ממלכות עוד - - - וטהרתי אותם והיו לי לעם ואני אהיה להם לאלוקים. ועבדי דוד מלך עליהם, ורועה אחד יהיה </w:t>
      </w:r>
      <w:proofErr w:type="spellStart"/>
      <w:r>
        <w:rPr>
          <w:rFonts w:hint="cs"/>
          <w:rtl/>
        </w:rPr>
        <w:t>לכלם</w:t>
      </w:r>
      <w:proofErr w:type="spellEnd"/>
      <w:r>
        <w:rPr>
          <w:rFonts w:hint="cs"/>
          <w:rtl/>
        </w:rPr>
        <w:t xml:space="preserve"> ובמשפטי ילכו </w:t>
      </w:r>
      <w:proofErr w:type="spellStart"/>
      <w:r>
        <w:rPr>
          <w:rFonts w:hint="cs"/>
          <w:rtl/>
        </w:rPr>
        <w:t>וחקותי</w:t>
      </w:r>
      <w:proofErr w:type="spellEnd"/>
      <w:r>
        <w:rPr>
          <w:rFonts w:hint="cs"/>
          <w:rtl/>
        </w:rPr>
        <w:t xml:space="preserve"> ישמרו ועשו אותם". </w:t>
      </w:r>
      <w:r>
        <w:rPr>
          <w:rtl/>
        </w:rPr>
        <w:t>תודה רבה.</w:t>
      </w:r>
    </w:p>
    <w:p w:rsidR="00B15D0F" w:rsidRDefault="00B15D0F" w:rsidP="00AC290B">
      <w:pPr>
        <w:rPr>
          <w:rtl/>
        </w:rPr>
      </w:pPr>
    </w:p>
    <w:p w:rsidR="00B15D0F" w:rsidRDefault="00B15D0F" w:rsidP="004E6CC4">
      <w:pPr>
        <w:pStyle w:val="af6"/>
        <w:keepNext/>
        <w:rPr>
          <w:rtl/>
        </w:rPr>
      </w:pPr>
      <w:bookmarkStart w:id="673" w:name="ET_yor_6597_2"/>
      <w:r w:rsidRPr="004E6CC4">
        <w:rPr>
          <w:rStyle w:val="TagStyle"/>
          <w:rtl/>
        </w:rPr>
        <w:t xml:space="preserve"> &lt;&lt; יור &gt;&gt; </w:t>
      </w:r>
      <w:r>
        <w:rPr>
          <w:rtl/>
        </w:rPr>
        <w:t>היו"ר מאיר כהן:</w:t>
      </w:r>
      <w:r w:rsidRPr="004E6CC4">
        <w:rPr>
          <w:rStyle w:val="TagStyle"/>
          <w:rtl/>
        </w:rPr>
        <w:t xml:space="preserve"> &lt;&lt; יור &gt;&gt;</w:t>
      </w:r>
      <w:r>
        <w:rPr>
          <w:rtl/>
        </w:rPr>
        <w:t xml:space="preserve">   </w:t>
      </w:r>
      <w:bookmarkEnd w:id="673"/>
    </w:p>
    <w:p w:rsidR="00B15D0F" w:rsidRDefault="00B15D0F" w:rsidP="004E6CC4">
      <w:pPr>
        <w:pStyle w:val="KeepWithNext"/>
        <w:rPr>
          <w:rtl/>
        </w:rPr>
      </w:pPr>
    </w:p>
    <w:p w:rsidR="00B15D0F" w:rsidRDefault="00B15D0F" w:rsidP="004E6CC4">
      <w:pPr>
        <w:rPr>
          <w:rtl/>
        </w:rPr>
      </w:pPr>
      <w:bookmarkStart w:id="674" w:name="_ETM_Q5_334178"/>
      <w:bookmarkStart w:id="675" w:name="_ETM_Q5_333119"/>
      <w:bookmarkEnd w:id="674"/>
      <w:bookmarkEnd w:id="675"/>
      <w:r>
        <w:rPr>
          <w:rtl/>
        </w:rPr>
        <w:t>תודה רבה, אדוני</w:t>
      </w:r>
      <w:r>
        <w:rPr>
          <w:rFonts w:hint="cs"/>
          <w:rtl/>
        </w:rPr>
        <w:t>.</w:t>
      </w:r>
      <w:r>
        <w:rPr>
          <w:rtl/>
        </w:rPr>
        <w:t xml:space="preserve"> חבר הכנסת עמית הלוי. </w:t>
      </w:r>
      <w:bookmarkStart w:id="676" w:name="_ETM_Q5_338490"/>
      <w:bookmarkEnd w:id="676"/>
      <w:r>
        <w:rPr>
          <w:rtl/>
        </w:rPr>
        <w:t>אני פוגש אותך יותר מדי</w:t>
      </w:r>
      <w:r>
        <w:rPr>
          <w:rFonts w:hint="cs"/>
          <w:rtl/>
        </w:rPr>
        <w:t>.</w:t>
      </w:r>
      <w:r>
        <w:rPr>
          <w:rtl/>
        </w:rPr>
        <w:t xml:space="preserve"> היום בבוקר בתקשורת</w:t>
      </w:r>
      <w:r>
        <w:rPr>
          <w:rFonts w:hint="cs"/>
          <w:rtl/>
        </w:rPr>
        <w:t>,</w:t>
      </w:r>
      <w:r>
        <w:rPr>
          <w:rtl/>
        </w:rPr>
        <w:t xml:space="preserve"> וכאן</w:t>
      </w:r>
      <w:r>
        <w:rPr>
          <w:rFonts w:hint="cs"/>
          <w:rtl/>
        </w:rPr>
        <w:t>.</w:t>
      </w:r>
      <w:r>
        <w:rPr>
          <w:rtl/>
        </w:rPr>
        <w:t xml:space="preserve"> זה </w:t>
      </w:r>
      <w:bookmarkStart w:id="677" w:name="_ETM_Q5_341219"/>
      <w:bookmarkEnd w:id="677"/>
      <w:r>
        <w:rPr>
          <w:rtl/>
        </w:rPr>
        <w:t xml:space="preserve">מעניין. </w:t>
      </w:r>
      <w:bookmarkStart w:id="678" w:name="_ETM_Q5_348809"/>
      <w:bookmarkEnd w:id="678"/>
      <w:r>
        <w:rPr>
          <w:rtl/>
        </w:rPr>
        <w:t>בבקשה</w:t>
      </w:r>
      <w:r>
        <w:rPr>
          <w:rFonts w:hint="cs"/>
          <w:rtl/>
        </w:rPr>
        <w:t>, חמש</w:t>
      </w:r>
      <w:bookmarkStart w:id="679" w:name="_ETM_Q5_353050"/>
      <w:bookmarkEnd w:id="679"/>
      <w:r>
        <w:rPr>
          <w:rtl/>
        </w:rPr>
        <w:t xml:space="preserve"> דקות</w:t>
      </w:r>
      <w:r>
        <w:rPr>
          <w:rFonts w:hint="cs"/>
          <w:rtl/>
        </w:rPr>
        <w:t xml:space="preserve"> לרשותך.</w:t>
      </w:r>
      <w:bookmarkStart w:id="680" w:name="_ETM_Q5_359806"/>
      <w:bookmarkEnd w:id="680"/>
    </w:p>
    <w:p w:rsidR="00B15D0F" w:rsidRDefault="00B15D0F" w:rsidP="004E6CC4">
      <w:pPr>
        <w:rPr>
          <w:rtl/>
        </w:rPr>
      </w:pPr>
      <w:bookmarkStart w:id="681" w:name="_ETM_Q5_359879"/>
      <w:bookmarkStart w:id="682" w:name="_ETM_Q5_360993"/>
      <w:bookmarkEnd w:id="681"/>
      <w:bookmarkEnd w:id="682"/>
    </w:p>
    <w:p w:rsidR="00B15D0F" w:rsidRDefault="00B15D0F" w:rsidP="004E6CC4">
      <w:pPr>
        <w:pStyle w:val="a4"/>
        <w:keepNext/>
        <w:rPr>
          <w:rtl/>
        </w:rPr>
      </w:pPr>
      <w:bookmarkStart w:id="683" w:name="ET_speaker_6164_3"/>
      <w:r w:rsidRPr="004E6CC4">
        <w:rPr>
          <w:rStyle w:val="TagStyle"/>
          <w:rtl/>
        </w:rPr>
        <w:t xml:space="preserve"> &lt;&lt; דובר &gt;&gt; </w:t>
      </w:r>
      <w:bookmarkStart w:id="684" w:name="_Toc230717263"/>
      <w:r>
        <w:rPr>
          <w:rtl/>
        </w:rPr>
        <w:t>עמית הלוי (הליכוד):</w:t>
      </w:r>
      <w:bookmarkEnd w:id="684"/>
      <w:r w:rsidRPr="004E6CC4">
        <w:rPr>
          <w:rStyle w:val="TagStyle"/>
          <w:rtl/>
        </w:rPr>
        <w:t xml:space="preserve"> &lt;&lt; דובר &gt;&gt;</w:t>
      </w:r>
      <w:r>
        <w:rPr>
          <w:rtl/>
        </w:rPr>
        <w:t xml:space="preserve">   </w:t>
      </w:r>
      <w:bookmarkEnd w:id="683"/>
    </w:p>
    <w:p w:rsidR="00B15D0F" w:rsidRDefault="00B15D0F" w:rsidP="004E6CC4">
      <w:pPr>
        <w:pStyle w:val="KeepWithNext"/>
        <w:rPr>
          <w:rtl/>
        </w:rPr>
      </w:pPr>
    </w:p>
    <w:p w:rsidR="00B15D0F" w:rsidRDefault="00B15D0F" w:rsidP="00945D6C">
      <w:pPr>
        <w:rPr>
          <w:rtl/>
        </w:rPr>
      </w:pPr>
      <w:bookmarkStart w:id="685" w:name="_ETM_Q5_361501"/>
      <w:bookmarkStart w:id="686" w:name="_ETM_Q5_361527"/>
      <w:bookmarkStart w:id="687" w:name="_ETM_Q5_353889"/>
      <w:bookmarkStart w:id="688" w:name="_ETM_Q5_362779"/>
      <w:bookmarkEnd w:id="685"/>
      <w:bookmarkEnd w:id="686"/>
      <w:bookmarkEnd w:id="687"/>
      <w:bookmarkEnd w:id="688"/>
      <w:r>
        <w:rPr>
          <w:rtl/>
        </w:rPr>
        <w:t>אדוני היושב</w:t>
      </w:r>
      <w:r>
        <w:rPr>
          <w:rFonts w:hint="cs"/>
          <w:rtl/>
        </w:rPr>
        <w:t xml:space="preserve"> ב</w:t>
      </w:r>
      <w:r>
        <w:rPr>
          <w:rtl/>
        </w:rPr>
        <w:t xml:space="preserve">ראש </w:t>
      </w:r>
      <w:r>
        <w:rPr>
          <w:rFonts w:hint="cs"/>
          <w:rtl/>
        </w:rPr>
        <w:t>י</w:t>
      </w:r>
      <w:r>
        <w:rPr>
          <w:rtl/>
        </w:rPr>
        <w:t>דידי מאיר כהן, מכובדי יושב</w:t>
      </w:r>
      <w:r>
        <w:rPr>
          <w:rFonts w:hint="cs"/>
          <w:rtl/>
        </w:rPr>
        <w:t>-</w:t>
      </w:r>
      <w:r>
        <w:rPr>
          <w:rtl/>
        </w:rPr>
        <w:t xml:space="preserve">ראש ההסתדרות הציונית </w:t>
      </w:r>
      <w:bookmarkStart w:id="689" w:name="_ETM_Q5_366229"/>
      <w:bookmarkEnd w:id="689"/>
      <w:r>
        <w:rPr>
          <w:rtl/>
        </w:rPr>
        <w:t xml:space="preserve">יעקב </w:t>
      </w:r>
      <w:proofErr w:type="spellStart"/>
      <w:r>
        <w:rPr>
          <w:rtl/>
        </w:rPr>
        <w:t>חגואל</w:t>
      </w:r>
      <w:proofErr w:type="spellEnd"/>
      <w:r>
        <w:rPr>
          <w:rFonts w:hint="cs"/>
          <w:rtl/>
        </w:rPr>
        <w:t>,</w:t>
      </w:r>
      <w:r>
        <w:rPr>
          <w:rtl/>
        </w:rPr>
        <w:t xml:space="preserve"> </w:t>
      </w:r>
      <w:bookmarkStart w:id="690" w:name="_ETM_Q5_370309"/>
      <w:bookmarkEnd w:id="690"/>
      <w:r>
        <w:rPr>
          <w:rtl/>
        </w:rPr>
        <w:t>חברותיי וחבריי לכנסת</w:t>
      </w:r>
      <w:r>
        <w:rPr>
          <w:rFonts w:hint="cs"/>
          <w:rtl/>
        </w:rPr>
        <w:t>,</w:t>
      </w:r>
      <w:r>
        <w:rPr>
          <w:rtl/>
        </w:rPr>
        <w:t xml:space="preserve"> אזרחי ישראל, אני מתרגש כל פעם מחדש </w:t>
      </w:r>
      <w:bookmarkStart w:id="691" w:name="_ETM_Q5_374101"/>
      <w:bookmarkEnd w:id="691"/>
      <w:r>
        <w:rPr>
          <w:rtl/>
        </w:rPr>
        <w:t xml:space="preserve">על הזכות לנאום כאן ביום שמציין את יום ההולדת של </w:t>
      </w:r>
      <w:bookmarkStart w:id="692" w:name="_ETM_Q5_377893"/>
      <w:bookmarkEnd w:id="692"/>
      <w:r>
        <w:rPr>
          <w:rtl/>
        </w:rPr>
        <w:t>האיש הגדול הזה, בנימין זאב הרצל</w:t>
      </w:r>
      <w:r>
        <w:rPr>
          <w:rFonts w:hint="cs"/>
          <w:rtl/>
        </w:rPr>
        <w:t>.</w:t>
      </w:r>
      <w:r>
        <w:rPr>
          <w:rtl/>
        </w:rPr>
        <w:t xml:space="preserve"> כמו שהוא אמר</w:t>
      </w:r>
      <w:r>
        <w:rPr>
          <w:rFonts w:hint="cs"/>
          <w:rtl/>
        </w:rPr>
        <w:t>,</w:t>
      </w:r>
      <w:r>
        <w:rPr>
          <w:rtl/>
        </w:rPr>
        <w:t xml:space="preserve"> ואצטט </w:t>
      </w:r>
      <w:bookmarkStart w:id="693" w:name="_ETM_Q5_381685"/>
      <w:bookmarkEnd w:id="693"/>
      <w:r>
        <w:rPr>
          <w:rtl/>
        </w:rPr>
        <w:t>אותו, ברשותכם</w:t>
      </w:r>
      <w:r>
        <w:rPr>
          <w:rFonts w:hint="cs"/>
          <w:rtl/>
        </w:rPr>
        <w:t>:</w:t>
      </w:r>
      <w:r>
        <w:rPr>
          <w:rtl/>
        </w:rPr>
        <w:t xml:space="preserve"> </w:t>
      </w:r>
      <w:r>
        <w:rPr>
          <w:rFonts w:hint="cs"/>
          <w:rtl/>
        </w:rPr>
        <w:t>"</w:t>
      </w:r>
      <w:r>
        <w:rPr>
          <w:rtl/>
        </w:rPr>
        <w:t xml:space="preserve">אני חייב לחזור תמיד </w:t>
      </w:r>
      <w:r>
        <w:rPr>
          <w:rFonts w:hint="cs"/>
          <w:rtl/>
        </w:rPr>
        <w:t>א</w:t>
      </w:r>
      <w:r>
        <w:rPr>
          <w:rtl/>
        </w:rPr>
        <w:t xml:space="preserve">ל אותן מילים עצמן. </w:t>
      </w:r>
      <w:bookmarkStart w:id="694" w:name="_ETM_Q5_385477"/>
      <w:bookmarkEnd w:id="694"/>
      <w:r>
        <w:rPr>
          <w:rtl/>
        </w:rPr>
        <w:t xml:space="preserve">אף על פי כן </w:t>
      </w:r>
      <w:bookmarkStart w:id="695" w:name="_ETM_Q5_389970"/>
      <w:bookmarkEnd w:id="695"/>
      <w:r>
        <w:rPr>
          <w:rtl/>
        </w:rPr>
        <w:t>אינני מתעייף, מפני שהציונות</w:t>
      </w:r>
      <w:r>
        <w:rPr>
          <w:rFonts w:hint="cs"/>
          <w:rtl/>
        </w:rPr>
        <w:t>"</w:t>
      </w:r>
      <w:r>
        <w:rPr>
          <w:rtl/>
        </w:rPr>
        <w:t xml:space="preserve">, הוא אמר, </w:t>
      </w:r>
      <w:r>
        <w:rPr>
          <w:rFonts w:hint="cs"/>
          <w:rtl/>
        </w:rPr>
        <w:t>"</w:t>
      </w:r>
      <w:r>
        <w:rPr>
          <w:rtl/>
        </w:rPr>
        <w:t>נותנת לנו חמימות חדשה</w:t>
      </w:r>
      <w:r>
        <w:rPr>
          <w:rFonts w:hint="cs"/>
          <w:rtl/>
        </w:rPr>
        <w:t>.</w:t>
      </w:r>
      <w:r>
        <w:rPr>
          <w:rtl/>
        </w:rPr>
        <w:t xml:space="preserve"> </w:t>
      </w:r>
      <w:bookmarkStart w:id="696" w:name="_ETM_Q5_394825"/>
      <w:bookmarkEnd w:id="696"/>
      <w:r>
        <w:rPr>
          <w:rtl/>
        </w:rPr>
        <w:t>היא משהו שאני אוהב יותר מכל דבר אחר בחיים</w:t>
      </w:r>
      <w:r>
        <w:rPr>
          <w:rFonts w:hint="cs"/>
          <w:rtl/>
        </w:rPr>
        <w:t>.</w:t>
      </w:r>
      <w:bookmarkStart w:id="697" w:name="_ETM_Q5_404066"/>
      <w:bookmarkStart w:id="698" w:name="_ETM_Q5_404138"/>
      <w:bookmarkStart w:id="699" w:name="_ETM_Q5_404276"/>
      <w:bookmarkStart w:id="700" w:name="_ETM_Q5_404334"/>
      <w:bookmarkEnd w:id="697"/>
      <w:bookmarkEnd w:id="698"/>
      <w:bookmarkEnd w:id="699"/>
      <w:bookmarkEnd w:id="700"/>
      <w:r>
        <w:rPr>
          <w:rFonts w:hint="cs"/>
          <w:rtl/>
        </w:rPr>
        <w:t xml:space="preserve"> </w:t>
      </w:r>
      <w:r>
        <w:rPr>
          <w:rtl/>
        </w:rPr>
        <w:t xml:space="preserve">כן, </w:t>
      </w:r>
      <w:bookmarkStart w:id="701" w:name="_ETM_Q5_399680"/>
      <w:bookmarkEnd w:id="701"/>
      <w:r>
        <w:rPr>
          <w:rtl/>
        </w:rPr>
        <w:t>אף על פי שאנחנו מוכרחים לבוא אליכם</w:t>
      </w:r>
      <w:r>
        <w:rPr>
          <w:rFonts w:hint="cs"/>
          <w:rtl/>
        </w:rPr>
        <w:t>"</w:t>
      </w:r>
      <w:r>
        <w:rPr>
          <w:rtl/>
        </w:rPr>
        <w:t>, אומר הרצל</w:t>
      </w:r>
      <w:r>
        <w:rPr>
          <w:rFonts w:hint="cs"/>
          <w:rtl/>
        </w:rPr>
        <w:t>,</w:t>
      </w:r>
      <w:r>
        <w:rPr>
          <w:rtl/>
        </w:rPr>
        <w:t xml:space="preserve"> </w:t>
      </w:r>
      <w:r>
        <w:rPr>
          <w:rFonts w:hint="cs"/>
          <w:rtl/>
        </w:rPr>
        <w:t>"</w:t>
      </w:r>
      <w:r>
        <w:rPr>
          <w:rtl/>
        </w:rPr>
        <w:t xml:space="preserve">כל </w:t>
      </w:r>
      <w:bookmarkStart w:id="702" w:name="_ETM_Q5_404535"/>
      <w:bookmarkEnd w:id="702"/>
      <w:r>
        <w:rPr>
          <w:rtl/>
        </w:rPr>
        <w:t xml:space="preserve">פעם במילים הישנות, הן תופסות אותנו תמיד ברעננות. אני שמח </w:t>
      </w:r>
      <w:bookmarkStart w:id="703" w:name="_ETM_Q5_409390"/>
      <w:bookmarkEnd w:id="703"/>
      <w:r>
        <w:rPr>
          <w:rtl/>
        </w:rPr>
        <w:t xml:space="preserve">להיות בין אלה שהם איתי במערכה, נושאי דגלה של האומה </w:t>
      </w:r>
      <w:bookmarkStart w:id="704" w:name="_ETM_Q5_414245"/>
      <w:bookmarkEnd w:id="704"/>
      <w:r>
        <w:rPr>
          <w:rtl/>
        </w:rPr>
        <w:t>היהודית</w:t>
      </w:r>
      <w:r>
        <w:rPr>
          <w:rFonts w:hint="cs"/>
          <w:rtl/>
        </w:rPr>
        <w:t>"</w:t>
      </w:r>
      <w:r>
        <w:rPr>
          <w:rtl/>
        </w:rPr>
        <w:t xml:space="preserve">. </w:t>
      </w:r>
    </w:p>
    <w:p w:rsidR="00B15D0F" w:rsidRDefault="00B15D0F" w:rsidP="001B7C0A">
      <w:pPr>
        <w:rPr>
          <w:rtl/>
        </w:rPr>
      </w:pPr>
      <w:bookmarkStart w:id="705" w:name="_ETM_Q5_417749"/>
      <w:bookmarkStart w:id="706" w:name="_ETM_Q5_417818"/>
      <w:bookmarkEnd w:id="705"/>
      <w:bookmarkEnd w:id="706"/>
    </w:p>
    <w:p w:rsidR="00B15D0F" w:rsidRDefault="00B15D0F" w:rsidP="00945D6C">
      <w:pPr>
        <w:rPr>
          <w:rtl/>
        </w:rPr>
      </w:pPr>
      <w:bookmarkStart w:id="707" w:name="_ETM_Q5_417945"/>
      <w:bookmarkStart w:id="708" w:name="_ETM_Q5_418008"/>
      <w:bookmarkEnd w:id="707"/>
      <w:bookmarkEnd w:id="708"/>
      <w:r>
        <w:rPr>
          <w:rtl/>
        </w:rPr>
        <w:t>כמה נפלא</w:t>
      </w:r>
      <w:r>
        <w:rPr>
          <w:rFonts w:hint="cs"/>
          <w:rtl/>
        </w:rPr>
        <w:t>ות</w:t>
      </w:r>
      <w:r>
        <w:rPr>
          <w:rtl/>
        </w:rPr>
        <w:t xml:space="preserve"> המילים הללו, הדברים האלו של הרצל</w:t>
      </w:r>
      <w:r>
        <w:rPr>
          <w:rFonts w:hint="cs"/>
          <w:rtl/>
        </w:rPr>
        <w:t>.</w:t>
      </w:r>
      <w:r>
        <w:rPr>
          <w:rtl/>
        </w:rPr>
        <w:t xml:space="preserve"> </w:t>
      </w:r>
      <w:bookmarkStart w:id="709" w:name="_ETM_Q5_420000"/>
      <w:bookmarkEnd w:id="709"/>
      <w:r>
        <w:rPr>
          <w:rtl/>
        </w:rPr>
        <w:t>כי האיש הזה סבל</w:t>
      </w:r>
      <w:r>
        <w:rPr>
          <w:rFonts w:hint="cs"/>
          <w:rtl/>
        </w:rPr>
        <w:t>.</w:t>
      </w:r>
      <w:r>
        <w:rPr>
          <w:rtl/>
        </w:rPr>
        <w:t xml:space="preserve"> ממה לא סבל האיש הזה</w:t>
      </w:r>
      <w:r>
        <w:rPr>
          <w:rFonts w:hint="cs"/>
          <w:rtl/>
        </w:rPr>
        <w:t>,</w:t>
      </w:r>
      <w:r>
        <w:rPr>
          <w:rtl/>
        </w:rPr>
        <w:t xml:space="preserve"> ממה </w:t>
      </w:r>
      <w:bookmarkStart w:id="710" w:name="_ETM_Q5_424972"/>
      <w:bookmarkEnd w:id="710"/>
      <w:r>
        <w:rPr>
          <w:rtl/>
        </w:rPr>
        <w:t>לא סבל האיש הזה? מההתקפות מבית ומחוץ</w:t>
      </w:r>
      <w:r>
        <w:rPr>
          <w:rFonts w:hint="cs"/>
          <w:rtl/>
        </w:rPr>
        <w:t>.</w:t>
      </w:r>
      <w:r>
        <w:rPr>
          <w:rtl/>
        </w:rPr>
        <w:t xml:space="preserve"> ראו אותו כהוזה, </w:t>
      </w:r>
      <w:bookmarkStart w:id="711" w:name="_ETM_Q5_429945"/>
      <w:bookmarkEnd w:id="711"/>
      <w:r>
        <w:rPr>
          <w:rtl/>
        </w:rPr>
        <w:t xml:space="preserve">כמשוגע, לעגו לו, לא הבינו אותו, גם העוזרים הקרובים אליו, </w:t>
      </w:r>
      <w:bookmarkStart w:id="712" w:name="_ETM_Q5_434917"/>
      <w:bookmarkEnd w:id="712"/>
      <w:r>
        <w:rPr>
          <w:rtl/>
        </w:rPr>
        <w:t>כפי שהוא מציין ביומנו</w:t>
      </w:r>
      <w:r>
        <w:rPr>
          <w:rFonts w:hint="cs"/>
          <w:rtl/>
        </w:rPr>
        <w:t>.</w:t>
      </w:r>
      <w:r>
        <w:rPr>
          <w:rtl/>
        </w:rPr>
        <w:t xml:space="preserve"> </w:t>
      </w:r>
      <w:r>
        <w:rPr>
          <w:rFonts w:hint="cs"/>
          <w:rtl/>
        </w:rPr>
        <w:t xml:space="preserve">הוא </w:t>
      </w:r>
      <w:r>
        <w:rPr>
          <w:rtl/>
        </w:rPr>
        <w:t>שילם מחירים אישיים ומשפחתיים נוראיים, מצמררים</w:t>
      </w:r>
      <w:r>
        <w:rPr>
          <w:rFonts w:hint="cs"/>
          <w:rtl/>
        </w:rPr>
        <w:t>.</w:t>
      </w:r>
      <w:r>
        <w:rPr>
          <w:rtl/>
        </w:rPr>
        <w:t xml:space="preserve"> </w:t>
      </w:r>
      <w:bookmarkStart w:id="713" w:name="_ETM_Q5_441119"/>
      <w:bookmarkEnd w:id="713"/>
      <w:r>
        <w:rPr>
          <w:rtl/>
        </w:rPr>
        <w:t>כל הדברים האלו</w:t>
      </w:r>
      <w:r>
        <w:rPr>
          <w:rFonts w:hint="cs"/>
          <w:rtl/>
        </w:rPr>
        <w:t>,</w:t>
      </w:r>
      <w:r>
        <w:rPr>
          <w:rtl/>
        </w:rPr>
        <w:t xml:space="preserve"> שאמורים לגרום לאדם רגיל להיות מותש, להתעייף, </w:t>
      </w:r>
      <w:bookmarkStart w:id="714" w:name="_ETM_Q5_446126"/>
      <w:bookmarkEnd w:id="714"/>
      <w:r>
        <w:rPr>
          <w:rtl/>
        </w:rPr>
        <w:t xml:space="preserve">לפרוש </w:t>
      </w:r>
      <w:r>
        <w:rPr>
          <w:rFonts w:hint="cs"/>
          <w:rtl/>
        </w:rPr>
        <w:t xml:space="preserve">– </w:t>
      </w:r>
      <w:r>
        <w:rPr>
          <w:rtl/>
        </w:rPr>
        <w:t xml:space="preserve">והרצל, כמו שציטטתי, לא רק שלא פורש, לא רק </w:t>
      </w:r>
      <w:bookmarkStart w:id="715" w:name="_ETM_Q5_451133"/>
      <w:bookmarkEnd w:id="715"/>
      <w:r>
        <w:rPr>
          <w:rtl/>
        </w:rPr>
        <w:t>שהוא שומר על הרעננות</w:t>
      </w:r>
      <w:r>
        <w:rPr>
          <w:rFonts w:hint="cs"/>
          <w:rtl/>
        </w:rPr>
        <w:t>,</w:t>
      </w:r>
      <w:r>
        <w:rPr>
          <w:rtl/>
        </w:rPr>
        <w:t xml:space="preserve"> הוא מקבל את החמימות והרעננות מהרעיון</w:t>
      </w:r>
      <w:r>
        <w:rPr>
          <w:rFonts w:hint="cs"/>
          <w:rtl/>
        </w:rPr>
        <w:t>,</w:t>
      </w:r>
      <w:r>
        <w:rPr>
          <w:rtl/>
        </w:rPr>
        <w:t xml:space="preserve"> </w:t>
      </w:r>
      <w:bookmarkStart w:id="716" w:name="_ETM_Q5_456450"/>
      <w:bookmarkEnd w:id="716"/>
      <w:r>
        <w:rPr>
          <w:rtl/>
        </w:rPr>
        <w:t>הרעיון הציוני</w:t>
      </w:r>
      <w:r>
        <w:rPr>
          <w:rFonts w:hint="cs"/>
          <w:rtl/>
        </w:rPr>
        <w:t>.</w:t>
      </w:r>
      <w:r>
        <w:rPr>
          <w:rtl/>
        </w:rPr>
        <w:t xml:space="preserve"> השייכות לדגל, דגלה של האומה, זה </w:t>
      </w:r>
      <w:bookmarkStart w:id="717" w:name="_ETM_Q5_460286"/>
      <w:bookmarkEnd w:id="717"/>
      <w:r>
        <w:rPr>
          <w:rtl/>
        </w:rPr>
        <w:t>נותן לו חמימות, זה נותן לו רעננות</w:t>
      </w:r>
      <w:r>
        <w:rPr>
          <w:rFonts w:hint="cs"/>
          <w:rtl/>
        </w:rPr>
        <w:t>.</w:t>
      </w:r>
      <w:r>
        <w:rPr>
          <w:rtl/>
        </w:rPr>
        <w:t xml:space="preserve"> כמה נפלא הדבר </w:t>
      </w:r>
      <w:bookmarkStart w:id="718" w:name="_ETM_Q5_464122"/>
      <w:bookmarkEnd w:id="718"/>
      <w:r>
        <w:rPr>
          <w:rtl/>
        </w:rPr>
        <w:t>הזה</w:t>
      </w:r>
      <w:r>
        <w:rPr>
          <w:rFonts w:hint="cs"/>
          <w:rtl/>
        </w:rPr>
        <w:t>,</w:t>
      </w:r>
      <w:r>
        <w:rPr>
          <w:rtl/>
        </w:rPr>
        <w:t xml:space="preserve"> אדם ששואב כוח מהרעיון. המציאות מתישה, המציאות קשה, אבל </w:t>
      </w:r>
      <w:bookmarkStart w:id="719" w:name="_ETM_Q5_467958"/>
      <w:bookmarkEnd w:id="719"/>
      <w:r>
        <w:rPr>
          <w:rtl/>
        </w:rPr>
        <w:t>הוא שואב כוח מהרעיון</w:t>
      </w:r>
      <w:r>
        <w:rPr>
          <w:rFonts w:hint="cs"/>
          <w:rtl/>
        </w:rPr>
        <w:t>.</w:t>
      </w:r>
      <w:r>
        <w:rPr>
          <w:rtl/>
        </w:rPr>
        <w:t xml:space="preserve"> והוא בא עם אות</w:t>
      </w:r>
      <w:r>
        <w:rPr>
          <w:rFonts w:hint="cs"/>
          <w:rtl/>
        </w:rPr>
        <w:t>ן</w:t>
      </w:r>
      <w:r>
        <w:rPr>
          <w:rtl/>
        </w:rPr>
        <w:t xml:space="preserve"> מילים</w:t>
      </w:r>
      <w:r>
        <w:rPr>
          <w:rFonts w:hint="cs"/>
          <w:rtl/>
        </w:rPr>
        <w:t>,</w:t>
      </w:r>
      <w:r>
        <w:rPr>
          <w:rtl/>
        </w:rPr>
        <w:t xml:space="preserve"> כ</w:t>
      </w:r>
      <w:bookmarkStart w:id="720" w:name="_ETM_Q5_471794"/>
      <w:bookmarkEnd w:id="720"/>
      <w:r>
        <w:rPr>
          <w:rtl/>
        </w:rPr>
        <w:t xml:space="preserve">אדם </w:t>
      </w:r>
      <w:r>
        <w:rPr>
          <w:rFonts w:hint="cs"/>
          <w:rtl/>
        </w:rPr>
        <w:t>ה</w:t>
      </w:r>
      <w:r>
        <w:rPr>
          <w:rtl/>
        </w:rPr>
        <w:t>אומר</w:t>
      </w:r>
      <w:r>
        <w:rPr>
          <w:rFonts w:hint="cs"/>
          <w:rtl/>
        </w:rPr>
        <w:t>:</w:t>
      </w:r>
      <w:r>
        <w:rPr>
          <w:rtl/>
        </w:rPr>
        <w:t xml:space="preserve"> אחזור על הישנות, אומר שוב ושו</w:t>
      </w:r>
      <w:r>
        <w:rPr>
          <w:rFonts w:hint="cs"/>
          <w:rtl/>
        </w:rPr>
        <w:t>ב.</w:t>
      </w:r>
      <w:r>
        <w:rPr>
          <w:rtl/>
        </w:rPr>
        <w:t xml:space="preserve"> </w:t>
      </w:r>
      <w:bookmarkStart w:id="721" w:name="_ETM_Q5_476170"/>
      <w:bookmarkEnd w:id="721"/>
      <w:r>
        <w:rPr>
          <w:rtl/>
        </w:rPr>
        <w:t>ואנחנו כאן</w:t>
      </w:r>
      <w:bookmarkStart w:id="722" w:name="_ETM_Q5_477869"/>
      <w:bookmarkEnd w:id="722"/>
      <w:r>
        <w:rPr>
          <w:rFonts w:hint="cs"/>
          <w:rtl/>
        </w:rPr>
        <w:t xml:space="preserve"> </w:t>
      </w:r>
      <w:r>
        <w:rPr>
          <w:rtl/>
        </w:rPr>
        <w:t>הרבה בהשראתו ובזכותו</w:t>
      </w:r>
      <w:r>
        <w:rPr>
          <w:rFonts w:hint="cs"/>
          <w:rtl/>
        </w:rPr>
        <w:t>.</w:t>
      </w:r>
    </w:p>
    <w:p w:rsidR="00B15D0F" w:rsidRDefault="00B15D0F" w:rsidP="00414750">
      <w:pPr>
        <w:rPr>
          <w:rtl/>
        </w:rPr>
      </w:pPr>
      <w:bookmarkStart w:id="723" w:name="_ETM_Q5_484012"/>
      <w:bookmarkStart w:id="724" w:name="_ETM_Q5_484096"/>
      <w:bookmarkStart w:id="725" w:name="_ETM_Q5_485493"/>
      <w:bookmarkEnd w:id="723"/>
      <w:bookmarkEnd w:id="724"/>
      <w:bookmarkEnd w:id="725"/>
    </w:p>
    <w:p w:rsidR="00B15D0F" w:rsidRDefault="00B15D0F" w:rsidP="00945D6C">
      <w:pPr>
        <w:rPr>
          <w:rtl/>
        </w:rPr>
      </w:pPr>
      <w:bookmarkStart w:id="726" w:name="_ETM_Q5_485540"/>
      <w:bookmarkEnd w:id="726"/>
      <w:r>
        <w:rPr>
          <w:rtl/>
        </w:rPr>
        <w:t>אז אני מציע</w:t>
      </w:r>
      <w:r>
        <w:rPr>
          <w:rFonts w:hint="cs"/>
          <w:rtl/>
        </w:rPr>
        <w:t>,</w:t>
      </w:r>
      <w:r>
        <w:rPr>
          <w:rtl/>
        </w:rPr>
        <w:t xml:space="preserve"> בהשראת החמימות הזאת, הדברים </w:t>
      </w:r>
      <w:bookmarkStart w:id="727" w:name="_ETM_Q5_482786"/>
      <w:bookmarkEnd w:id="727"/>
      <w:r>
        <w:rPr>
          <w:rtl/>
        </w:rPr>
        <w:t xml:space="preserve">האלו של הרצל, שגם אנחנו נחזור ונשיב להעמיד את </w:t>
      </w:r>
      <w:bookmarkStart w:id="728" w:name="_ETM_Q5_487704"/>
      <w:bookmarkEnd w:id="728"/>
      <w:r>
        <w:rPr>
          <w:rtl/>
        </w:rPr>
        <w:t>הרעיון הציוני במרכז סדר</w:t>
      </w:r>
      <w:r>
        <w:rPr>
          <w:rFonts w:hint="cs"/>
          <w:rtl/>
        </w:rPr>
        <w:t>-</w:t>
      </w:r>
      <w:r>
        <w:rPr>
          <w:rtl/>
        </w:rPr>
        <w:t xml:space="preserve">היום הציבורי שלנו בכלל ושל הבית </w:t>
      </w:r>
      <w:bookmarkStart w:id="729" w:name="_ETM_Q5_492622"/>
      <w:bookmarkEnd w:id="729"/>
      <w:r>
        <w:rPr>
          <w:rtl/>
        </w:rPr>
        <w:t>הזה בפרט</w:t>
      </w:r>
      <w:r>
        <w:rPr>
          <w:rFonts w:hint="cs"/>
          <w:rtl/>
        </w:rPr>
        <w:t>.</w:t>
      </w:r>
      <w:r>
        <w:rPr>
          <w:rtl/>
        </w:rPr>
        <w:t xml:space="preserve"> ואני אומר את זה </w:t>
      </w:r>
      <w:bookmarkStart w:id="730" w:name="_ETM_Q5_497730"/>
      <w:bookmarkEnd w:id="730"/>
      <w:r>
        <w:rPr>
          <w:rtl/>
        </w:rPr>
        <w:t>בימים הגורליים הללו, ש</w:t>
      </w:r>
      <w:r>
        <w:rPr>
          <w:rFonts w:hint="cs"/>
          <w:rtl/>
        </w:rPr>
        <w:t xml:space="preserve">בהם </w:t>
      </w:r>
      <w:r>
        <w:rPr>
          <w:rtl/>
        </w:rPr>
        <w:t xml:space="preserve">החיילים הגיבורים שלנו נלחמים גם בשעות האלו </w:t>
      </w:r>
      <w:bookmarkStart w:id="731" w:name="_ETM_Q5_501847"/>
      <w:bookmarkEnd w:id="731"/>
      <w:r>
        <w:rPr>
          <w:rtl/>
        </w:rPr>
        <w:t xml:space="preserve">על הרעיון הציוני, </w:t>
      </w:r>
      <w:r>
        <w:rPr>
          <w:rtl/>
        </w:rPr>
        <w:lastRenderedPageBreak/>
        <w:t xml:space="preserve">נלחמים על הצדק של התנועה הלאומית שלנו, </w:t>
      </w:r>
      <w:bookmarkStart w:id="732" w:name="_ETM_Q5_505964"/>
      <w:bookmarkEnd w:id="732"/>
      <w:r>
        <w:rPr>
          <w:rtl/>
        </w:rPr>
        <w:t xml:space="preserve">שאין צודקת ממנה בזמן החדש, התנועה הלאומית הכי צודקת בזמן </w:t>
      </w:r>
      <w:bookmarkStart w:id="733" w:name="_ETM_Q5_510081"/>
      <w:bookmarkEnd w:id="733"/>
      <w:r>
        <w:rPr>
          <w:rtl/>
        </w:rPr>
        <w:t xml:space="preserve">החדש. </w:t>
      </w:r>
      <w:r>
        <w:rPr>
          <w:rFonts w:hint="cs"/>
          <w:rtl/>
        </w:rPr>
        <w:t>"</w:t>
      </w:r>
      <w:r>
        <w:rPr>
          <w:rtl/>
        </w:rPr>
        <w:t>שום אדם</w:t>
      </w:r>
      <w:r>
        <w:rPr>
          <w:rFonts w:hint="cs"/>
          <w:rtl/>
        </w:rPr>
        <w:t>"</w:t>
      </w:r>
      <w:r>
        <w:rPr>
          <w:rtl/>
        </w:rPr>
        <w:t xml:space="preserve">, אמר הרצל, </w:t>
      </w:r>
      <w:r>
        <w:rPr>
          <w:rFonts w:hint="cs"/>
          <w:rtl/>
        </w:rPr>
        <w:t>"</w:t>
      </w:r>
      <w:r>
        <w:rPr>
          <w:rtl/>
        </w:rPr>
        <w:t xml:space="preserve">איננו חזק או עשיר דיו </w:t>
      </w:r>
      <w:bookmarkStart w:id="734" w:name="_ETM_Q5_514198"/>
      <w:bookmarkEnd w:id="734"/>
      <w:r>
        <w:rPr>
          <w:rtl/>
        </w:rPr>
        <w:t>כדי שיוכל להעתיק עם ממקום מושב אחד למשנהו</w:t>
      </w:r>
      <w:r>
        <w:rPr>
          <w:rFonts w:hint="cs"/>
          <w:rtl/>
        </w:rPr>
        <w:t>.</w:t>
      </w:r>
      <w:r>
        <w:rPr>
          <w:rtl/>
        </w:rPr>
        <w:t xml:space="preserve"> רק רעיון </w:t>
      </w:r>
      <w:bookmarkStart w:id="735" w:name="_ETM_Q5_518315"/>
      <w:bookmarkEnd w:id="735"/>
      <w:r>
        <w:rPr>
          <w:rtl/>
        </w:rPr>
        <w:t>יוכל לחולל זאת. לרעיון המדינה</w:t>
      </w:r>
      <w:r>
        <w:rPr>
          <w:rFonts w:hint="cs"/>
          <w:rtl/>
        </w:rPr>
        <w:t>",</w:t>
      </w:r>
      <w:r>
        <w:rPr>
          <w:rtl/>
        </w:rPr>
        <w:t xml:space="preserve"> המדינה היהודית</w:t>
      </w:r>
      <w:r>
        <w:rPr>
          <w:rFonts w:hint="cs"/>
          <w:rtl/>
        </w:rPr>
        <w:t>,</w:t>
      </w:r>
      <w:r>
        <w:rPr>
          <w:rtl/>
        </w:rPr>
        <w:t xml:space="preserve"> </w:t>
      </w:r>
      <w:r>
        <w:rPr>
          <w:rFonts w:hint="cs"/>
          <w:rtl/>
        </w:rPr>
        <w:t>"</w:t>
      </w:r>
      <w:r>
        <w:rPr>
          <w:rtl/>
        </w:rPr>
        <w:t xml:space="preserve">יש אכן כוח </w:t>
      </w:r>
      <w:bookmarkStart w:id="736" w:name="_ETM_Q5_522432"/>
      <w:bookmarkEnd w:id="736"/>
      <w:r>
        <w:rPr>
          <w:rtl/>
        </w:rPr>
        <w:t>כזה</w:t>
      </w:r>
      <w:r>
        <w:rPr>
          <w:rFonts w:hint="cs"/>
          <w:rtl/>
        </w:rPr>
        <w:t>".</w:t>
      </w:r>
      <w:r>
        <w:rPr>
          <w:rtl/>
        </w:rPr>
        <w:t xml:space="preserve"> לאורך כל חש</w:t>
      </w:r>
      <w:r>
        <w:rPr>
          <w:rFonts w:hint="cs"/>
          <w:rtl/>
        </w:rPr>
        <w:t>כ</w:t>
      </w:r>
      <w:r>
        <w:rPr>
          <w:rtl/>
        </w:rPr>
        <w:t>ת ההיסטוריה</w:t>
      </w:r>
      <w:bookmarkStart w:id="737" w:name="_ETM_Q5_527359"/>
      <w:bookmarkEnd w:id="737"/>
      <w:r>
        <w:rPr>
          <w:rtl/>
        </w:rPr>
        <w:t xml:space="preserve"> לא חדלו היהודים מלחלום את חלום המלכות </w:t>
      </w:r>
      <w:r>
        <w:rPr>
          <w:rFonts w:hint="eastAsia"/>
          <w:rtl/>
        </w:rPr>
        <w:t>–</w:t>
      </w:r>
      <w:bookmarkStart w:id="738" w:name="_ETM_Q5_533965"/>
      <w:bookmarkEnd w:id="738"/>
      <w:r>
        <w:rPr>
          <w:rFonts w:hint="cs"/>
          <w:rtl/>
        </w:rPr>
        <w:t xml:space="preserve"> </w:t>
      </w:r>
      <w:r>
        <w:rPr>
          <w:rtl/>
        </w:rPr>
        <w:t xml:space="preserve">לשנה </w:t>
      </w:r>
      <w:bookmarkStart w:id="739" w:name="_ETM_Q5_531346"/>
      <w:bookmarkEnd w:id="739"/>
      <w:r>
        <w:rPr>
          <w:rtl/>
        </w:rPr>
        <w:t>הבאה בירושלים</w:t>
      </w:r>
      <w:r>
        <w:rPr>
          <w:rFonts w:hint="cs"/>
          <w:rtl/>
        </w:rPr>
        <w:t>.</w:t>
      </w:r>
      <w:r>
        <w:rPr>
          <w:rtl/>
        </w:rPr>
        <w:t xml:space="preserve"> זהו המוטו העתיק שלנו</w:t>
      </w:r>
      <w:r>
        <w:rPr>
          <w:rFonts w:hint="cs"/>
          <w:rtl/>
        </w:rPr>
        <w:t>.</w:t>
      </w:r>
      <w:r>
        <w:rPr>
          <w:rtl/>
        </w:rPr>
        <w:t xml:space="preserve"> </w:t>
      </w:r>
      <w:r>
        <w:rPr>
          <w:rFonts w:hint="cs"/>
          <w:rtl/>
        </w:rPr>
        <w:t>"</w:t>
      </w:r>
      <w:r>
        <w:rPr>
          <w:rtl/>
        </w:rPr>
        <w:t>כעת</w:t>
      </w:r>
      <w:r>
        <w:rPr>
          <w:rFonts w:hint="cs"/>
          <w:rtl/>
        </w:rPr>
        <w:t>"</w:t>
      </w:r>
      <w:r>
        <w:rPr>
          <w:rtl/>
        </w:rPr>
        <w:t xml:space="preserve">, כתב הרצל, </w:t>
      </w:r>
      <w:bookmarkStart w:id="740" w:name="_ETM_Q5_535334"/>
      <w:bookmarkEnd w:id="740"/>
      <w:r>
        <w:rPr>
          <w:rFonts w:hint="cs"/>
          <w:rtl/>
        </w:rPr>
        <w:t xml:space="preserve">"שומה </w:t>
      </w:r>
      <w:r>
        <w:rPr>
          <w:rtl/>
        </w:rPr>
        <w:t xml:space="preserve">עלינו להראות כי מחלום זה עשוי לצמוח רעיון בהיר כאור </w:t>
      </w:r>
      <w:bookmarkStart w:id="741" w:name="_ETM_Q5_539321"/>
      <w:bookmarkEnd w:id="741"/>
      <w:r>
        <w:rPr>
          <w:rtl/>
        </w:rPr>
        <w:t>היום</w:t>
      </w:r>
      <w:r>
        <w:rPr>
          <w:rFonts w:hint="cs"/>
          <w:rtl/>
        </w:rPr>
        <w:t>"</w:t>
      </w:r>
      <w:r>
        <w:rPr>
          <w:rtl/>
        </w:rPr>
        <w:t xml:space="preserve">. </w:t>
      </w:r>
      <w:bookmarkStart w:id="742" w:name="_ETM_Q5_543920"/>
      <w:bookmarkEnd w:id="742"/>
    </w:p>
    <w:p w:rsidR="00B15D0F" w:rsidRDefault="00B15D0F" w:rsidP="000068CA">
      <w:pPr>
        <w:rPr>
          <w:rtl/>
        </w:rPr>
      </w:pPr>
      <w:bookmarkStart w:id="743" w:name="_ETM_Q5_547068"/>
      <w:bookmarkStart w:id="744" w:name="_ETM_Q5_547133"/>
      <w:bookmarkStart w:id="745" w:name="_ETM_Q5_547272"/>
      <w:bookmarkEnd w:id="743"/>
      <w:bookmarkEnd w:id="744"/>
      <w:bookmarkEnd w:id="745"/>
    </w:p>
    <w:p w:rsidR="00B15D0F" w:rsidRDefault="00B15D0F" w:rsidP="00945D6C">
      <w:pPr>
        <w:rPr>
          <w:rtl/>
        </w:rPr>
      </w:pPr>
      <w:bookmarkStart w:id="746" w:name="_ETM_Q5_547328"/>
      <w:bookmarkEnd w:id="746"/>
      <w:r w:rsidRPr="0021468F">
        <w:rPr>
          <w:rtl/>
        </w:rPr>
        <w:t>כך כתב ב</w:t>
      </w:r>
      <w:r>
        <w:rPr>
          <w:rFonts w:hint="cs"/>
          <w:rtl/>
        </w:rPr>
        <w:t>"</w:t>
      </w:r>
      <w:r w:rsidRPr="0021468F">
        <w:rPr>
          <w:rtl/>
        </w:rPr>
        <w:t>מדינת היהודים</w:t>
      </w:r>
      <w:r>
        <w:rPr>
          <w:rFonts w:hint="cs"/>
          <w:rtl/>
        </w:rPr>
        <w:t>"</w:t>
      </w:r>
      <w:r w:rsidRPr="0021468F">
        <w:rPr>
          <w:rFonts w:hint="cs"/>
          <w:rtl/>
        </w:rPr>
        <w:t>,</w:t>
      </w:r>
      <w:r w:rsidRPr="0021468F">
        <w:rPr>
          <w:rtl/>
        </w:rPr>
        <w:t xml:space="preserve"> כך אכן קרה</w:t>
      </w:r>
      <w:r w:rsidRPr="0021468F">
        <w:rPr>
          <w:rFonts w:hint="cs"/>
          <w:rtl/>
        </w:rPr>
        <w:t>.</w:t>
      </w:r>
      <w:r w:rsidRPr="0021468F">
        <w:rPr>
          <w:rtl/>
        </w:rPr>
        <w:t xml:space="preserve"> אבל על הרעיון </w:t>
      </w:r>
      <w:bookmarkStart w:id="747" w:name="_ETM_Q5_548255"/>
      <w:bookmarkEnd w:id="747"/>
      <w:r w:rsidRPr="0021468F">
        <w:rPr>
          <w:rtl/>
        </w:rPr>
        <w:t>הבהיר הזה כאור היום מצילים היום</w:t>
      </w:r>
      <w:r w:rsidRPr="0021468F">
        <w:rPr>
          <w:rFonts w:hint="cs"/>
          <w:rtl/>
        </w:rPr>
        <w:t xml:space="preserve"> </w:t>
      </w:r>
      <w:r w:rsidRPr="0021468F">
        <w:rPr>
          <w:rFonts w:hint="eastAsia"/>
          <w:rtl/>
        </w:rPr>
        <w:t>–</w:t>
      </w:r>
      <w:r w:rsidRPr="0021468F">
        <w:rPr>
          <w:rtl/>
        </w:rPr>
        <w:t xml:space="preserve"> מ</w:t>
      </w:r>
      <w:r w:rsidRPr="0021468F">
        <w:rPr>
          <w:rFonts w:hint="cs"/>
          <w:rtl/>
        </w:rPr>
        <w:t>ל</w:t>
      </w:r>
      <w:r w:rsidRPr="0021468F">
        <w:rPr>
          <w:rtl/>
        </w:rPr>
        <w:t>שון צל</w:t>
      </w:r>
      <w:r w:rsidRPr="0021468F">
        <w:rPr>
          <w:rFonts w:hint="cs"/>
          <w:rtl/>
        </w:rPr>
        <w:t xml:space="preserve"> </w:t>
      </w:r>
      <w:r w:rsidRPr="0021468F">
        <w:rPr>
          <w:rFonts w:hint="eastAsia"/>
          <w:rtl/>
        </w:rPr>
        <w:t>–</w:t>
      </w:r>
      <w:r w:rsidRPr="0021468F">
        <w:rPr>
          <w:rtl/>
        </w:rPr>
        <w:t xml:space="preserve"> לצערנו</w:t>
      </w:r>
      <w:r w:rsidRPr="0021468F">
        <w:rPr>
          <w:rFonts w:hint="cs"/>
          <w:rtl/>
        </w:rPr>
        <w:t>,</w:t>
      </w:r>
      <w:r w:rsidRPr="0021468F">
        <w:rPr>
          <w:rtl/>
        </w:rPr>
        <w:t xml:space="preserve"> </w:t>
      </w:r>
      <w:bookmarkStart w:id="748" w:name="_ETM_Q5_552589"/>
      <w:bookmarkEnd w:id="748"/>
      <w:r w:rsidRPr="0021468F">
        <w:rPr>
          <w:rtl/>
        </w:rPr>
        <w:t>עננים כבדים, ואני מתכוון למגמות העולמיות של השמאל העולמי, ולצערי</w:t>
      </w:r>
      <w:r w:rsidRPr="0021468F">
        <w:rPr>
          <w:rFonts w:hint="cs"/>
          <w:rtl/>
        </w:rPr>
        <w:t>,</w:t>
      </w:r>
      <w:r w:rsidRPr="0021468F">
        <w:rPr>
          <w:rtl/>
        </w:rPr>
        <w:t xml:space="preserve"> </w:t>
      </w:r>
      <w:bookmarkStart w:id="749" w:name="_ETM_Q5_556925"/>
      <w:bookmarkEnd w:id="749"/>
      <w:r w:rsidRPr="0021468F">
        <w:rPr>
          <w:rtl/>
        </w:rPr>
        <w:t>יש להם דוברים ונציגים גם כאן אצלנו</w:t>
      </w:r>
      <w:r w:rsidRPr="0021468F">
        <w:rPr>
          <w:rFonts w:hint="cs"/>
          <w:rtl/>
        </w:rPr>
        <w:t>,</w:t>
      </w:r>
      <w:r w:rsidRPr="0021468F">
        <w:rPr>
          <w:rtl/>
        </w:rPr>
        <w:t xml:space="preserve"> </w:t>
      </w:r>
      <w:bookmarkStart w:id="750" w:name="_ETM_Q5_562029"/>
      <w:bookmarkEnd w:id="750"/>
      <w:r w:rsidRPr="0021468F">
        <w:rPr>
          <w:rtl/>
        </w:rPr>
        <w:t>שמפרקים</w:t>
      </w:r>
      <w:r w:rsidRPr="0021468F">
        <w:rPr>
          <w:rFonts w:hint="cs"/>
          <w:rtl/>
        </w:rPr>
        <w:t xml:space="preserve"> </w:t>
      </w:r>
      <w:r w:rsidRPr="0021468F">
        <w:rPr>
          <w:rFonts w:hint="eastAsia"/>
          <w:rtl/>
        </w:rPr>
        <w:t>–</w:t>
      </w:r>
      <w:r w:rsidRPr="0021468F">
        <w:rPr>
          <w:rtl/>
        </w:rPr>
        <w:t xml:space="preserve"> אני אומר את הדברים כהווייתם</w:t>
      </w:r>
      <w:r w:rsidRPr="0021468F">
        <w:rPr>
          <w:rFonts w:hint="cs"/>
          <w:rtl/>
        </w:rPr>
        <w:t>,</w:t>
      </w:r>
      <w:r w:rsidRPr="0021468F">
        <w:rPr>
          <w:rtl/>
        </w:rPr>
        <w:t xml:space="preserve"> הם דברים קשים, אבל </w:t>
      </w:r>
      <w:bookmarkStart w:id="751" w:name="_ETM_Q5_565624"/>
      <w:bookmarkEnd w:id="751"/>
      <w:r w:rsidRPr="0021468F">
        <w:rPr>
          <w:rtl/>
        </w:rPr>
        <w:t>לכבודו של הרצל ושל החזון שלו אני אומר אותם</w:t>
      </w:r>
      <w:r w:rsidRPr="0021468F">
        <w:rPr>
          <w:rFonts w:hint="cs"/>
          <w:rtl/>
        </w:rPr>
        <w:t xml:space="preserve"> </w:t>
      </w:r>
      <w:r w:rsidRPr="0021468F">
        <w:rPr>
          <w:rFonts w:hint="eastAsia"/>
          <w:rtl/>
        </w:rPr>
        <w:t>–</w:t>
      </w:r>
      <w:r w:rsidRPr="0021468F">
        <w:rPr>
          <w:rtl/>
        </w:rPr>
        <w:t xml:space="preserve"> </w:t>
      </w:r>
      <w:bookmarkStart w:id="752" w:name="_ETM_Q5_571200"/>
      <w:bookmarkEnd w:id="752"/>
      <w:r w:rsidRPr="0021468F">
        <w:rPr>
          <w:rtl/>
        </w:rPr>
        <w:t>נציגים שמפרקים בשיטתיות את הרעיון קודם כול</w:t>
      </w:r>
      <w:r w:rsidRPr="0021468F">
        <w:rPr>
          <w:rFonts w:hint="cs"/>
          <w:rtl/>
        </w:rPr>
        <w:t>.</w:t>
      </w:r>
      <w:r w:rsidRPr="0021468F">
        <w:rPr>
          <w:rtl/>
        </w:rPr>
        <w:t xml:space="preserve"> הוא שאב חמימות </w:t>
      </w:r>
      <w:bookmarkStart w:id="753" w:name="_ETM_Q5_575472"/>
      <w:bookmarkEnd w:id="753"/>
      <w:r w:rsidRPr="0021468F">
        <w:rPr>
          <w:rtl/>
        </w:rPr>
        <w:t xml:space="preserve">מהרעיון </w:t>
      </w:r>
      <w:r>
        <w:rPr>
          <w:rFonts w:hint="cs"/>
          <w:rtl/>
        </w:rPr>
        <w:t xml:space="preserve">– </w:t>
      </w:r>
      <w:r w:rsidRPr="0021468F">
        <w:rPr>
          <w:rtl/>
        </w:rPr>
        <w:t xml:space="preserve">קודם כול מפרקים את רעיון המדינה היהודית, מחללים את </w:t>
      </w:r>
      <w:bookmarkStart w:id="754" w:name="_ETM_Q5_579744"/>
      <w:bookmarkEnd w:id="754"/>
      <w:r w:rsidRPr="0021468F">
        <w:rPr>
          <w:rtl/>
        </w:rPr>
        <w:t>הרעיון הציוני</w:t>
      </w:r>
      <w:r>
        <w:rPr>
          <w:rFonts w:hint="cs"/>
          <w:rtl/>
        </w:rPr>
        <w:t>, ו"</w:t>
      </w:r>
      <w:r w:rsidRPr="0021468F">
        <w:rPr>
          <w:rtl/>
        </w:rPr>
        <w:t>מחללים</w:t>
      </w:r>
      <w:r>
        <w:rPr>
          <w:rFonts w:hint="cs"/>
          <w:rtl/>
        </w:rPr>
        <w:t>"</w:t>
      </w:r>
      <w:r w:rsidRPr="0021468F">
        <w:rPr>
          <w:rtl/>
        </w:rPr>
        <w:t xml:space="preserve">, כלומר הופכים אותו לחלול, לריק, מרוקנים אותו </w:t>
      </w:r>
      <w:bookmarkStart w:id="755" w:name="_ETM_Q5_584016"/>
      <w:bookmarkEnd w:id="755"/>
      <w:r w:rsidRPr="0021468F">
        <w:rPr>
          <w:rtl/>
        </w:rPr>
        <w:t xml:space="preserve">מתוכנו. </w:t>
      </w:r>
    </w:p>
    <w:p w:rsidR="00B15D0F" w:rsidRDefault="00B15D0F" w:rsidP="0021468F">
      <w:pPr>
        <w:rPr>
          <w:rtl/>
        </w:rPr>
      </w:pPr>
    </w:p>
    <w:p w:rsidR="00B15D0F" w:rsidRDefault="00B15D0F" w:rsidP="00945D6C">
      <w:pPr>
        <w:rPr>
          <w:rtl/>
        </w:rPr>
      </w:pPr>
      <w:r w:rsidRPr="0021468F">
        <w:rPr>
          <w:rtl/>
        </w:rPr>
        <w:t>המלחמה הזאת</w:t>
      </w:r>
      <w:r w:rsidRPr="0021468F">
        <w:rPr>
          <w:rFonts w:hint="cs"/>
          <w:rtl/>
        </w:rPr>
        <w:t>,</w:t>
      </w:r>
      <w:r w:rsidRPr="0021468F">
        <w:rPr>
          <w:rtl/>
        </w:rPr>
        <w:t xml:space="preserve"> שאנחנו בה שלוש שנים</w:t>
      </w:r>
      <w:r w:rsidRPr="0021468F">
        <w:rPr>
          <w:rFonts w:hint="cs"/>
          <w:rtl/>
        </w:rPr>
        <w:t>,</w:t>
      </w:r>
      <w:r w:rsidRPr="0021468F">
        <w:rPr>
          <w:rtl/>
        </w:rPr>
        <w:t xml:space="preserve"> חשפה את </w:t>
      </w:r>
      <w:proofErr w:type="spellStart"/>
      <w:r w:rsidRPr="0021468F">
        <w:rPr>
          <w:rtl/>
        </w:rPr>
        <w:t>החול</w:t>
      </w:r>
      <w:r>
        <w:rPr>
          <w:rFonts w:hint="cs"/>
          <w:rtl/>
        </w:rPr>
        <w:t>יי</w:t>
      </w:r>
      <w:r w:rsidRPr="0021468F">
        <w:rPr>
          <w:rtl/>
        </w:rPr>
        <w:t>ים</w:t>
      </w:r>
      <w:proofErr w:type="spellEnd"/>
      <w:r w:rsidRPr="0021468F">
        <w:rPr>
          <w:rtl/>
        </w:rPr>
        <w:t xml:space="preserve"> </w:t>
      </w:r>
      <w:bookmarkStart w:id="756" w:name="_ETM_Q5_588288"/>
      <w:bookmarkEnd w:id="756"/>
      <w:r w:rsidRPr="0021468F">
        <w:rPr>
          <w:rtl/>
        </w:rPr>
        <w:t>של המגמות הללו</w:t>
      </w:r>
      <w:r>
        <w:rPr>
          <w:rFonts w:hint="cs"/>
          <w:rtl/>
        </w:rPr>
        <w:t xml:space="preserve">, </w:t>
      </w:r>
      <w:r w:rsidRPr="0021468F">
        <w:rPr>
          <w:rtl/>
        </w:rPr>
        <w:t>מה המגמות הפוסט</w:t>
      </w:r>
      <w:r>
        <w:rPr>
          <w:rFonts w:hint="cs"/>
          <w:rtl/>
        </w:rPr>
        <w:t>-</w:t>
      </w:r>
      <w:r w:rsidRPr="0021468F">
        <w:rPr>
          <w:rtl/>
        </w:rPr>
        <w:t xml:space="preserve">ציוניות הללו יוצרות </w:t>
      </w:r>
      <w:bookmarkStart w:id="757" w:name="_ETM_Q5_592560"/>
      <w:bookmarkEnd w:id="757"/>
      <w:r w:rsidRPr="0021468F">
        <w:rPr>
          <w:rtl/>
        </w:rPr>
        <w:t>במערכות המדינה</w:t>
      </w:r>
      <w:r>
        <w:rPr>
          <w:rFonts w:hint="cs"/>
          <w:rtl/>
        </w:rPr>
        <w:t>.</w:t>
      </w:r>
      <w:r w:rsidRPr="0021468F">
        <w:rPr>
          <w:rtl/>
        </w:rPr>
        <w:t xml:space="preserve"> אנחנו הגענו כחברה וכמדינה לתהומות </w:t>
      </w:r>
      <w:r w:rsidRPr="0021468F">
        <w:rPr>
          <w:rFonts w:hint="cs"/>
          <w:rtl/>
        </w:rPr>
        <w:t>7 ב</w:t>
      </w:r>
      <w:r w:rsidRPr="0021468F">
        <w:rPr>
          <w:rtl/>
        </w:rPr>
        <w:t xml:space="preserve">אוקטובר, קודם </w:t>
      </w:r>
      <w:bookmarkStart w:id="758" w:name="_ETM_Q5_596832"/>
      <w:bookmarkEnd w:id="758"/>
      <w:r w:rsidRPr="0021468F">
        <w:rPr>
          <w:rtl/>
        </w:rPr>
        <w:t xml:space="preserve">כול </w:t>
      </w:r>
      <w:r>
        <w:rPr>
          <w:rFonts w:hint="cs"/>
          <w:rtl/>
        </w:rPr>
        <w:t xml:space="preserve">– </w:t>
      </w:r>
      <w:r w:rsidRPr="0021468F">
        <w:rPr>
          <w:rtl/>
        </w:rPr>
        <w:t xml:space="preserve">לא בגלל </w:t>
      </w:r>
      <w:proofErr w:type="spellStart"/>
      <w:r w:rsidRPr="0021468F">
        <w:rPr>
          <w:rtl/>
        </w:rPr>
        <w:t>הש</w:t>
      </w:r>
      <w:r w:rsidRPr="0021468F">
        <w:rPr>
          <w:rFonts w:hint="cs"/>
          <w:rtl/>
        </w:rPr>
        <w:t>"</w:t>
      </w:r>
      <w:bookmarkStart w:id="759" w:name="_ETM_Q5_601113"/>
      <w:bookmarkEnd w:id="759"/>
      <w:r w:rsidRPr="0021468F">
        <w:rPr>
          <w:rFonts w:hint="cs"/>
          <w:rtl/>
        </w:rPr>
        <w:t>ג</w:t>
      </w:r>
      <w:proofErr w:type="spellEnd"/>
      <w:r w:rsidRPr="0021468F">
        <w:rPr>
          <w:rFonts w:hint="cs"/>
          <w:rtl/>
        </w:rPr>
        <w:t xml:space="preserve"> ש</w:t>
      </w:r>
      <w:r w:rsidRPr="0021468F">
        <w:rPr>
          <w:rtl/>
        </w:rPr>
        <w:t>לא שמע או איזושהי הט</w:t>
      </w:r>
      <w:r w:rsidRPr="0021468F">
        <w:rPr>
          <w:rFonts w:hint="cs"/>
          <w:rtl/>
        </w:rPr>
        <w:t>ע</w:t>
      </w:r>
      <w:r w:rsidRPr="0021468F">
        <w:rPr>
          <w:rtl/>
        </w:rPr>
        <w:t xml:space="preserve">יה </w:t>
      </w:r>
      <w:r>
        <w:rPr>
          <w:rFonts w:hint="cs"/>
          <w:rtl/>
        </w:rPr>
        <w:t xml:space="preserve">– </w:t>
      </w:r>
      <w:r w:rsidRPr="0021468F">
        <w:rPr>
          <w:rtl/>
        </w:rPr>
        <w:t xml:space="preserve">קודם כול בגלל פירוק הזהות </w:t>
      </w:r>
      <w:bookmarkStart w:id="760" w:name="_ETM_Q5_604884"/>
      <w:bookmarkEnd w:id="760"/>
      <w:r w:rsidRPr="0021468F">
        <w:rPr>
          <w:rtl/>
        </w:rPr>
        <w:t>הציונית כמסד של המדינה שלנו</w:t>
      </w:r>
      <w:r>
        <w:rPr>
          <w:rFonts w:hint="cs"/>
          <w:rtl/>
        </w:rPr>
        <w:t>;</w:t>
      </w:r>
      <w:r w:rsidRPr="0021468F">
        <w:rPr>
          <w:rtl/>
        </w:rPr>
        <w:t xml:space="preserve"> בגלל גורמים שניסו ועדיין מנסים </w:t>
      </w:r>
      <w:bookmarkStart w:id="761" w:name="_ETM_Q5_608655"/>
      <w:bookmarkEnd w:id="761"/>
      <w:r w:rsidRPr="0021468F">
        <w:rPr>
          <w:rtl/>
        </w:rPr>
        <w:t xml:space="preserve">להפוך את ישראל למדינת כל אזרחיה, כאילו מדובר </w:t>
      </w:r>
      <w:r>
        <w:rPr>
          <w:rFonts w:hint="cs"/>
          <w:rtl/>
        </w:rPr>
        <w:t>ביריעה</w:t>
      </w:r>
      <w:r w:rsidRPr="0021468F">
        <w:rPr>
          <w:rtl/>
        </w:rPr>
        <w:t xml:space="preserve"> גדולה </w:t>
      </w:r>
      <w:bookmarkStart w:id="762" w:name="_ETM_Q5_612426"/>
      <w:bookmarkEnd w:id="762"/>
      <w:r w:rsidRPr="0021468F">
        <w:rPr>
          <w:rtl/>
        </w:rPr>
        <w:t xml:space="preserve">נטולת זהות, שנותנת שירותים אזרחיים. הציונות הפכה לנוסטלגיה, לעניין לטקסים, </w:t>
      </w:r>
      <w:bookmarkStart w:id="763" w:name="_ETM_Q5_616197"/>
      <w:bookmarkEnd w:id="763"/>
      <w:r>
        <w:rPr>
          <w:rtl/>
        </w:rPr>
        <w:t>לרטוריקה</w:t>
      </w:r>
      <w:r>
        <w:rPr>
          <w:rFonts w:hint="cs"/>
          <w:rtl/>
        </w:rPr>
        <w:t>.</w:t>
      </w:r>
      <w:r w:rsidRPr="0021468F">
        <w:rPr>
          <w:rtl/>
        </w:rPr>
        <w:t xml:space="preserve"> אבל התפיסה האזרחית-</w:t>
      </w:r>
      <w:proofErr w:type="spellStart"/>
      <w:r w:rsidRPr="0021468F">
        <w:rPr>
          <w:rtl/>
        </w:rPr>
        <w:t>אוניברסליסטית</w:t>
      </w:r>
      <w:proofErr w:type="spellEnd"/>
      <w:r w:rsidRPr="0021468F">
        <w:rPr>
          <w:rFonts w:hint="cs"/>
          <w:rtl/>
        </w:rPr>
        <w:t xml:space="preserve"> </w:t>
      </w:r>
      <w:r w:rsidRPr="0021468F">
        <w:rPr>
          <w:rFonts w:hint="eastAsia"/>
          <w:rtl/>
        </w:rPr>
        <w:t>–</w:t>
      </w:r>
      <w:r w:rsidRPr="0021468F">
        <w:rPr>
          <w:rtl/>
        </w:rPr>
        <w:t xml:space="preserve"> </w:t>
      </w:r>
      <w:r>
        <w:rPr>
          <w:rFonts w:hint="cs"/>
          <w:rtl/>
        </w:rPr>
        <w:t>ו</w:t>
      </w:r>
      <w:r w:rsidRPr="0021468F">
        <w:rPr>
          <w:rtl/>
        </w:rPr>
        <w:t xml:space="preserve">אני אומר את זה כמי שעבד </w:t>
      </w:r>
      <w:bookmarkStart w:id="764" w:name="_ETM_Q5_619968"/>
      <w:bookmarkEnd w:id="764"/>
      <w:r w:rsidRPr="0021468F">
        <w:rPr>
          <w:rtl/>
        </w:rPr>
        <w:t>בממשלה</w:t>
      </w:r>
      <w:r w:rsidRPr="0021468F">
        <w:rPr>
          <w:rFonts w:hint="cs"/>
          <w:rtl/>
        </w:rPr>
        <w:t xml:space="preserve"> </w:t>
      </w:r>
      <w:r w:rsidRPr="0021468F">
        <w:rPr>
          <w:rFonts w:hint="eastAsia"/>
          <w:rtl/>
        </w:rPr>
        <w:t>–</w:t>
      </w:r>
      <w:r w:rsidRPr="0021468F">
        <w:rPr>
          <w:rtl/>
        </w:rPr>
        <w:t xml:space="preserve"> </w:t>
      </w:r>
      <w:bookmarkStart w:id="765" w:name="_ETM_Q5_624320"/>
      <w:bookmarkEnd w:id="765"/>
      <w:r w:rsidRPr="0021468F">
        <w:rPr>
          <w:rtl/>
        </w:rPr>
        <w:t>הפכה לבסיס של המדיניות</w:t>
      </w:r>
      <w:r>
        <w:rPr>
          <w:rFonts w:hint="cs"/>
          <w:rtl/>
        </w:rPr>
        <w:t>,</w:t>
      </w:r>
      <w:r w:rsidRPr="0021468F">
        <w:rPr>
          <w:rtl/>
        </w:rPr>
        <w:t xml:space="preserve"> המדיניות הממשלתית, הכלכלית, הביטחונית, החברתית. </w:t>
      </w:r>
    </w:p>
    <w:p w:rsidR="00B15D0F" w:rsidRDefault="00B15D0F" w:rsidP="0021468F">
      <w:pPr>
        <w:rPr>
          <w:rtl/>
        </w:rPr>
      </w:pPr>
    </w:p>
    <w:p w:rsidR="00B15D0F" w:rsidRDefault="00B15D0F" w:rsidP="00945D6C">
      <w:pPr>
        <w:rPr>
          <w:rtl/>
        </w:rPr>
      </w:pPr>
      <w:bookmarkStart w:id="766" w:name="_ETM_Q5_635000"/>
      <w:bookmarkEnd w:id="766"/>
      <w:r w:rsidRPr="0021468F">
        <w:rPr>
          <w:rtl/>
        </w:rPr>
        <w:t xml:space="preserve">אחרי </w:t>
      </w:r>
      <w:bookmarkStart w:id="767" w:name="_ETM_Q5_627620"/>
      <w:bookmarkEnd w:id="767"/>
      <w:r w:rsidRPr="0021468F">
        <w:rPr>
          <w:rtl/>
        </w:rPr>
        <w:t xml:space="preserve">פירוק המושגים, </w:t>
      </w:r>
      <w:bookmarkStart w:id="768" w:name="_ETM_Q5_631209"/>
      <w:bookmarkEnd w:id="768"/>
      <w:r w:rsidRPr="0021468F">
        <w:rPr>
          <w:rtl/>
        </w:rPr>
        <w:t>ששורשו באקדמיה שלנו ובאקדמיה העולמית</w:t>
      </w:r>
      <w:r w:rsidRPr="0021468F">
        <w:rPr>
          <w:rFonts w:hint="cs"/>
          <w:rtl/>
        </w:rPr>
        <w:t>,</w:t>
      </w:r>
      <w:r w:rsidRPr="0021468F">
        <w:rPr>
          <w:rtl/>
        </w:rPr>
        <w:t xml:space="preserve"> הגיע פירוק הנורמות והכללים. אדמות </w:t>
      </w:r>
      <w:bookmarkStart w:id="769" w:name="_ETM_Q5_635059"/>
      <w:bookmarkEnd w:id="769"/>
      <w:r w:rsidRPr="0021468F">
        <w:rPr>
          <w:rtl/>
        </w:rPr>
        <w:t>הלאום הופקרו מבלי לשמור על החשיבות שלהן. ריבונות העם</w:t>
      </w:r>
      <w:r>
        <w:rPr>
          <w:rFonts w:hint="cs"/>
          <w:rtl/>
        </w:rPr>
        <w:t>,</w:t>
      </w:r>
      <w:r w:rsidRPr="0021468F">
        <w:rPr>
          <w:rtl/>
        </w:rPr>
        <w:t xml:space="preserve"> כעניין </w:t>
      </w:r>
      <w:bookmarkStart w:id="770" w:name="_ETM_Q5_638909"/>
      <w:bookmarkEnd w:id="770"/>
      <w:r w:rsidRPr="0021468F">
        <w:rPr>
          <w:rtl/>
        </w:rPr>
        <w:t>של נורמה</w:t>
      </w:r>
      <w:r w:rsidRPr="0021468F">
        <w:rPr>
          <w:rFonts w:hint="cs"/>
          <w:rtl/>
        </w:rPr>
        <w:t xml:space="preserve"> </w:t>
      </w:r>
      <w:r w:rsidRPr="0021468F">
        <w:rPr>
          <w:rFonts w:hint="eastAsia"/>
          <w:rtl/>
        </w:rPr>
        <w:t>–</w:t>
      </w:r>
      <w:r w:rsidRPr="0021468F">
        <w:rPr>
          <w:rtl/>
        </w:rPr>
        <w:t xml:space="preserve"> הזכיר פה חבר הכנסת פורר את הציטוט שלא </w:t>
      </w:r>
      <w:bookmarkStart w:id="771" w:name="_ETM_Q5_642759"/>
      <w:bookmarkEnd w:id="771"/>
      <w:r w:rsidRPr="0021468F">
        <w:rPr>
          <w:rtl/>
        </w:rPr>
        <w:t>אנשי צבא ולא אנשי הדת ינהלו</w:t>
      </w:r>
      <w:r>
        <w:rPr>
          <w:rFonts w:hint="cs"/>
          <w:rtl/>
        </w:rPr>
        <w:t>;</w:t>
      </w:r>
      <w:r w:rsidRPr="0021468F">
        <w:rPr>
          <w:rtl/>
        </w:rPr>
        <w:t xml:space="preserve"> העם הוא הריבון </w:t>
      </w:r>
      <w:r>
        <w:rPr>
          <w:rFonts w:hint="cs"/>
          <w:rtl/>
        </w:rPr>
        <w:t xml:space="preserve">– </w:t>
      </w:r>
      <w:r w:rsidRPr="0021468F">
        <w:rPr>
          <w:rtl/>
        </w:rPr>
        <w:t xml:space="preserve">אנחנו </w:t>
      </w:r>
      <w:bookmarkStart w:id="772" w:name="_ETM_Q5_646609"/>
      <w:bookmarkEnd w:id="772"/>
      <w:r w:rsidRPr="0021468F">
        <w:rPr>
          <w:rtl/>
        </w:rPr>
        <w:t>כבר מזמן לא שם</w:t>
      </w:r>
      <w:r w:rsidRPr="0021468F">
        <w:rPr>
          <w:rFonts w:hint="cs"/>
          <w:rtl/>
        </w:rPr>
        <w:t>.</w:t>
      </w:r>
      <w:r w:rsidRPr="0021468F">
        <w:rPr>
          <w:rtl/>
        </w:rPr>
        <w:t xml:space="preserve"> עשרה אנשים מחליטים לעם</w:t>
      </w:r>
      <w:r>
        <w:rPr>
          <w:rFonts w:hint="cs"/>
          <w:rtl/>
        </w:rPr>
        <w:t>,</w:t>
      </w:r>
      <w:r w:rsidRPr="0021468F">
        <w:rPr>
          <w:rtl/>
        </w:rPr>
        <w:t xml:space="preserve"> או אישה </w:t>
      </w:r>
      <w:bookmarkStart w:id="773" w:name="_ETM_Q5_650459"/>
      <w:bookmarkEnd w:id="773"/>
      <w:r w:rsidRPr="0021468F">
        <w:rPr>
          <w:rtl/>
        </w:rPr>
        <w:t>אחת</w:t>
      </w:r>
      <w:r w:rsidRPr="0021468F">
        <w:rPr>
          <w:rFonts w:hint="cs"/>
          <w:rtl/>
        </w:rPr>
        <w:t>.</w:t>
      </w:r>
      <w:r w:rsidRPr="0021468F">
        <w:rPr>
          <w:rtl/>
        </w:rPr>
        <w:t xml:space="preserve"> גם פקידים, אגב, ואנשי צבא, שמרשים לע</w:t>
      </w:r>
      <w:r>
        <w:rPr>
          <w:rFonts w:hint="cs"/>
          <w:rtl/>
        </w:rPr>
        <w:t>צמ</w:t>
      </w:r>
      <w:r w:rsidRPr="0021468F">
        <w:rPr>
          <w:rtl/>
        </w:rPr>
        <w:t xml:space="preserve">ם להתנהל כאילו </w:t>
      </w:r>
      <w:bookmarkStart w:id="774" w:name="_ETM_Q5_654309"/>
      <w:bookmarkEnd w:id="774"/>
      <w:r w:rsidRPr="0021468F">
        <w:rPr>
          <w:rtl/>
        </w:rPr>
        <w:t>לא העם הוא הריבון. השפה העברית כנורמה</w:t>
      </w:r>
      <w:r w:rsidRPr="0021468F">
        <w:rPr>
          <w:rFonts w:hint="cs"/>
          <w:rtl/>
        </w:rPr>
        <w:t xml:space="preserve"> </w:t>
      </w:r>
      <w:r w:rsidRPr="0021468F">
        <w:rPr>
          <w:rFonts w:hint="eastAsia"/>
          <w:rtl/>
        </w:rPr>
        <w:t>–</w:t>
      </w:r>
      <w:r w:rsidRPr="0021468F">
        <w:rPr>
          <w:rtl/>
        </w:rPr>
        <w:t xml:space="preserve"> בג</w:t>
      </w:r>
      <w:r w:rsidRPr="0021468F">
        <w:rPr>
          <w:rFonts w:hint="cs"/>
          <w:rtl/>
        </w:rPr>
        <w:t>"</w:t>
      </w:r>
      <w:r w:rsidRPr="0021468F">
        <w:rPr>
          <w:rtl/>
        </w:rPr>
        <w:t xml:space="preserve">ץ </w:t>
      </w:r>
      <w:r>
        <w:rPr>
          <w:rFonts w:hint="cs"/>
          <w:rtl/>
        </w:rPr>
        <w:t>השלטים</w:t>
      </w:r>
      <w:r w:rsidRPr="0021468F">
        <w:rPr>
          <w:rFonts w:hint="cs"/>
          <w:rtl/>
        </w:rPr>
        <w:t xml:space="preserve"> </w:t>
      </w:r>
      <w:r w:rsidRPr="0021468F">
        <w:rPr>
          <w:rFonts w:hint="eastAsia"/>
          <w:rtl/>
        </w:rPr>
        <w:t>–</w:t>
      </w:r>
      <w:r w:rsidRPr="0021468F">
        <w:rPr>
          <w:rtl/>
        </w:rPr>
        <w:t xml:space="preserve"> כבר לא שפת המדינה היחידה</w:t>
      </w:r>
      <w:r w:rsidRPr="0021468F">
        <w:rPr>
          <w:rFonts w:hint="cs"/>
          <w:rtl/>
        </w:rPr>
        <w:t>.</w:t>
      </w:r>
      <w:r w:rsidRPr="0021468F">
        <w:rPr>
          <w:rtl/>
        </w:rPr>
        <w:t xml:space="preserve"> גם זה נגרס במגרסה </w:t>
      </w:r>
      <w:bookmarkStart w:id="775" w:name="_ETM_Q5_661659"/>
      <w:bookmarkEnd w:id="775"/>
      <w:r w:rsidRPr="0021468F">
        <w:rPr>
          <w:rtl/>
        </w:rPr>
        <w:t>האזרחית.</w:t>
      </w:r>
      <w:r>
        <w:rPr>
          <w:rtl/>
        </w:rPr>
        <w:t xml:space="preserve"> </w:t>
      </w:r>
    </w:p>
    <w:p w:rsidR="00B15D0F" w:rsidRDefault="00B15D0F" w:rsidP="00E31603">
      <w:pPr>
        <w:rPr>
          <w:rtl/>
        </w:rPr>
      </w:pPr>
    </w:p>
    <w:p w:rsidR="00B15D0F" w:rsidRDefault="00B15D0F" w:rsidP="00945D6C">
      <w:pPr>
        <w:rPr>
          <w:rtl/>
        </w:rPr>
      </w:pPr>
      <w:r>
        <w:rPr>
          <w:rtl/>
        </w:rPr>
        <w:t>ואחרי פירוק המושגים</w:t>
      </w:r>
      <w:r>
        <w:rPr>
          <w:rFonts w:hint="cs"/>
          <w:rtl/>
        </w:rPr>
        <w:t xml:space="preserve"> –</w:t>
      </w:r>
      <w:r>
        <w:rPr>
          <w:rtl/>
        </w:rPr>
        <w:t xml:space="preserve"> עוד משפט אחד</w:t>
      </w:r>
      <w:r>
        <w:rPr>
          <w:rFonts w:hint="cs"/>
          <w:rtl/>
        </w:rPr>
        <w:t>,</w:t>
      </w:r>
      <w:r>
        <w:rPr>
          <w:rtl/>
        </w:rPr>
        <w:t xml:space="preserve"> ברשותך</w:t>
      </w:r>
      <w:r>
        <w:rPr>
          <w:rFonts w:hint="cs"/>
          <w:rtl/>
        </w:rPr>
        <w:t xml:space="preserve"> –</w:t>
      </w:r>
      <w:r>
        <w:rPr>
          <w:rtl/>
        </w:rPr>
        <w:t xml:space="preserve"> ואחרי פירוק </w:t>
      </w:r>
      <w:bookmarkStart w:id="776" w:name="_ETM_Q5_664869"/>
      <w:bookmarkEnd w:id="776"/>
      <w:r>
        <w:rPr>
          <w:rtl/>
        </w:rPr>
        <w:t>הנורמות, הגיע פירוק המערכות עצמ</w:t>
      </w:r>
      <w:r>
        <w:rPr>
          <w:rFonts w:hint="cs"/>
          <w:rtl/>
        </w:rPr>
        <w:t>ן,</w:t>
      </w:r>
      <w:r>
        <w:rPr>
          <w:rtl/>
        </w:rPr>
        <w:t xml:space="preserve"> הד</w:t>
      </w:r>
      <w:r>
        <w:rPr>
          <w:rFonts w:hint="cs"/>
          <w:rtl/>
        </w:rPr>
        <w:t>ה-</w:t>
      </w:r>
      <w:r>
        <w:rPr>
          <w:rtl/>
        </w:rPr>
        <w:t>קונסטרוקציה למערכות. אמרו לנו</w:t>
      </w:r>
      <w:r>
        <w:rPr>
          <w:rFonts w:hint="cs"/>
          <w:rtl/>
        </w:rPr>
        <w:t xml:space="preserve"> –</w:t>
      </w:r>
      <w:r>
        <w:rPr>
          <w:rtl/>
        </w:rPr>
        <w:t xml:space="preserve"> היינו </w:t>
      </w:r>
      <w:bookmarkStart w:id="777" w:name="_ETM_Q5_668079"/>
      <w:bookmarkEnd w:id="777"/>
      <w:r>
        <w:rPr>
          <w:rtl/>
        </w:rPr>
        <w:t>שם, מאיר</w:t>
      </w:r>
      <w:r>
        <w:rPr>
          <w:rFonts w:hint="cs"/>
          <w:rtl/>
        </w:rPr>
        <w:t>:</w:t>
      </w:r>
      <w:r>
        <w:rPr>
          <w:rtl/>
        </w:rPr>
        <w:t xml:space="preserve"> לא צריך צבא, צריך צבא קטן, כיוון שאין </w:t>
      </w:r>
      <w:bookmarkStart w:id="778" w:name="_ETM_Q5_671289"/>
      <w:bookmarkEnd w:id="778"/>
      <w:r>
        <w:rPr>
          <w:rtl/>
        </w:rPr>
        <w:t>אויב</w:t>
      </w:r>
      <w:r>
        <w:rPr>
          <w:rFonts w:hint="cs"/>
          <w:rtl/>
        </w:rPr>
        <w:t>;</w:t>
      </w:r>
      <w:r>
        <w:rPr>
          <w:rtl/>
        </w:rPr>
        <w:t xml:space="preserve"> יש כמה פרטים, יש טרוריסטים, אין זהות לאומית </w:t>
      </w:r>
      <w:r>
        <w:rPr>
          <w:rFonts w:hint="cs"/>
          <w:rtl/>
        </w:rPr>
        <w:t xml:space="preserve">– </w:t>
      </w:r>
      <w:r>
        <w:rPr>
          <w:rtl/>
        </w:rPr>
        <w:t xml:space="preserve">לא </w:t>
      </w:r>
      <w:bookmarkStart w:id="779" w:name="_ETM_Q5_674499"/>
      <w:bookmarkEnd w:id="779"/>
      <w:r>
        <w:rPr>
          <w:rtl/>
        </w:rPr>
        <w:t>כאן</w:t>
      </w:r>
      <w:r>
        <w:rPr>
          <w:rFonts w:hint="cs"/>
          <w:rtl/>
        </w:rPr>
        <w:t>,</w:t>
      </w:r>
      <w:r>
        <w:rPr>
          <w:rtl/>
        </w:rPr>
        <w:t xml:space="preserve"> </w:t>
      </w:r>
      <w:bookmarkStart w:id="780" w:name="_ETM_Q5_677950"/>
      <w:bookmarkEnd w:id="780"/>
      <w:r>
        <w:rPr>
          <w:rtl/>
        </w:rPr>
        <w:t>גם לא שם</w:t>
      </w:r>
      <w:r>
        <w:rPr>
          <w:rFonts w:hint="cs"/>
          <w:rtl/>
        </w:rPr>
        <w:t>.</w:t>
      </w:r>
      <w:r>
        <w:rPr>
          <w:rtl/>
        </w:rPr>
        <w:t xml:space="preserve"> לא צריך גבולות, כמו ששר לנון, זה </w:t>
      </w:r>
      <w:bookmarkStart w:id="781" w:name="_ETM_Q5_682194"/>
      <w:bookmarkEnd w:id="781"/>
      <w:r>
        <w:rPr>
          <w:rtl/>
        </w:rPr>
        <w:t xml:space="preserve">רק עניין של מכס, אפשר להכניס במסגרת חוקים כאלו ואחרים </w:t>
      </w:r>
      <w:bookmarkStart w:id="782" w:name="_ETM_Q5_686439"/>
      <w:bookmarkEnd w:id="782"/>
      <w:r>
        <w:rPr>
          <w:rtl/>
        </w:rPr>
        <w:t>והחלטות כאלה ואחרות אלפי טרוריסטים, כאילו במסגרת הומניסטית</w:t>
      </w:r>
      <w:r>
        <w:rPr>
          <w:rFonts w:hint="cs"/>
          <w:rtl/>
        </w:rPr>
        <w:t>.</w:t>
      </w:r>
      <w:r>
        <w:rPr>
          <w:rtl/>
        </w:rPr>
        <w:t xml:space="preserve"> ככה אנחנו </w:t>
      </w:r>
      <w:bookmarkStart w:id="783" w:name="_ETM_Q5_690684"/>
      <w:bookmarkEnd w:id="783"/>
      <w:r>
        <w:rPr>
          <w:rtl/>
        </w:rPr>
        <w:t xml:space="preserve">צעדנו צעד אחר צעד לתהום של </w:t>
      </w:r>
      <w:r>
        <w:rPr>
          <w:rFonts w:hint="cs"/>
          <w:rtl/>
        </w:rPr>
        <w:t>7 ב</w:t>
      </w:r>
      <w:r>
        <w:rPr>
          <w:rtl/>
        </w:rPr>
        <w:t xml:space="preserve">אוקטובר. </w:t>
      </w:r>
    </w:p>
    <w:p w:rsidR="00B15D0F" w:rsidRDefault="00B15D0F" w:rsidP="00E31603">
      <w:pPr>
        <w:rPr>
          <w:rtl/>
        </w:rPr>
      </w:pPr>
      <w:bookmarkStart w:id="784" w:name="_ETM_Q5_692679"/>
      <w:bookmarkStart w:id="785" w:name="_ETM_Q5_692743"/>
      <w:bookmarkEnd w:id="784"/>
      <w:bookmarkEnd w:id="785"/>
    </w:p>
    <w:p w:rsidR="00B15D0F" w:rsidRDefault="00B15D0F" w:rsidP="00336677">
      <w:pPr>
        <w:rPr>
          <w:rtl/>
        </w:rPr>
      </w:pPr>
      <w:bookmarkStart w:id="786" w:name="_ETM_Q5_692879"/>
      <w:bookmarkStart w:id="787" w:name="_ETM_Q5_692947"/>
      <w:bookmarkEnd w:id="786"/>
      <w:bookmarkEnd w:id="787"/>
      <w:r>
        <w:rPr>
          <w:rtl/>
        </w:rPr>
        <w:t xml:space="preserve">מאז אנחנו </w:t>
      </w:r>
      <w:bookmarkStart w:id="788" w:name="_ETM_Q5_694929"/>
      <w:bookmarkEnd w:id="788"/>
      <w:r>
        <w:rPr>
          <w:rtl/>
        </w:rPr>
        <w:t>משקמים, בונים, מחזירים את הציונות למרכז סדר</w:t>
      </w:r>
      <w:r>
        <w:rPr>
          <w:rFonts w:hint="cs"/>
          <w:rtl/>
        </w:rPr>
        <w:t>-</w:t>
      </w:r>
      <w:r>
        <w:rPr>
          <w:rtl/>
        </w:rPr>
        <w:t>היום</w:t>
      </w:r>
      <w:r>
        <w:rPr>
          <w:rFonts w:hint="cs"/>
          <w:rtl/>
        </w:rPr>
        <w:t>.</w:t>
      </w:r>
      <w:r>
        <w:rPr>
          <w:rtl/>
        </w:rPr>
        <w:t xml:space="preserve"> זה קשה, </w:t>
      </w:r>
      <w:bookmarkStart w:id="789" w:name="_ETM_Q5_699174"/>
      <w:bookmarkEnd w:id="789"/>
      <w:r>
        <w:rPr>
          <w:rtl/>
        </w:rPr>
        <w:t xml:space="preserve">זה קרב ומאבק על כל סעיף. אנחנו עושים את זה </w:t>
      </w:r>
      <w:bookmarkStart w:id="790" w:name="_ETM_Q5_703419"/>
      <w:bookmarkEnd w:id="790"/>
      <w:r>
        <w:rPr>
          <w:rtl/>
        </w:rPr>
        <w:t>בביטחון, בהתיישבות, בעלייה</w:t>
      </w:r>
      <w:r>
        <w:rPr>
          <w:rFonts w:hint="cs"/>
          <w:rtl/>
        </w:rPr>
        <w:t>.</w:t>
      </w:r>
      <w:r>
        <w:rPr>
          <w:rtl/>
        </w:rPr>
        <w:t xml:space="preserve"> זה קרב</w:t>
      </w:r>
      <w:r>
        <w:rPr>
          <w:rFonts w:hint="cs"/>
          <w:rtl/>
        </w:rPr>
        <w:t>.</w:t>
      </w:r>
      <w:r>
        <w:rPr>
          <w:rtl/>
        </w:rPr>
        <w:t xml:space="preserve"> אנחנו עוברים מבלימה למתקפה</w:t>
      </w:r>
      <w:r>
        <w:rPr>
          <w:rFonts w:hint="cs"/>
          <w:rtl/>
        </w:rPr>
        <w:t>,</w:t>
      </w:r>
      <w:r>
        <w:rPr>
          <w:rtl/>
        </w:rPr>
        <w:t xml:space="preserve"> </w:t>
      </w:r>
      <w:bookmarkStart w:id="791" w:name="_ETM_Q5_707674"/>
      <w:bookmarkEnd w:id="791"/>
      <w:r>
        <w:rPr>
          <w:rFonts w:hint="cs"/>
          <w:rtl/>
        </w:rPr>
        <w:t>ל</w:t>
      </w:r>
      <w:r>
        <w:rPr>
          <w:rtl/>
        </w:rPr>
        <w:t>יוזמה</w:t>
      </w:r>
      <w:r>
        <w:rPr>
          <w:rFonts w:hint="cs"/>
          <w:rtl/>
        </w:rPr>
        <w:t>.</w:t>
      </w:r>
      <w:r>
        <w:rPr>
          <w:rtl/>
        </w:rPr>
        <w:t xml:space="preserve"> אנחנו עושים את זה</w:t>
      </w:r>
      <w:r>
        <w:rPr>
          <w:rFonts w:hint="cs"/>
          <w:rtl/>
        </w:rPr>
        <w:t>.</w:t>
      </w:r>
      <w:r>
        <w:rPr>
          <w:rtl/>
        </w:rPr>
        <w:t xml:space="preserve"> </w:t>
      </w:r>
      <w:bookmarkStart w:id="792" w:name="_ETM_Q5_712000"/>
      <w:bookmarkEnd w:id="792"/>
      <w:r>
        <w:rPr>
          <w:rtl/>
        </w:rPr>
        <w:t xml:space="preserve">וביום הזה של הרצל אני </w:t>
      </w:r>
      <w:bookmarkStart w:id="793" w:name="_ETM_Q5_712194"/>
      <w:bookmarkEnd w:id="793"/>
      <w:r>
        <w:rPr>
          <w:rtl/>
        </w:rPr>
        <w:t>רוצה לאחל לכולנו שנמשיך במגמה הזאת</w:t>
      </w:r>
      <w:r>
        <w:rPr>
          <w:rFonts w:hint="cs"/>
          <w:rtl/>
        </w:rPr>
        <w:t>,</w:t>
      </w:r>
      <w:r>
        <w:rPr>
          <w:rtl/>
        </w:rPr>
        <w:t xml:space="preserve"> להחזיר את הציונות, להחזיר </w:t>
      </w:r>
      <w:bookmarkStart w:id="794" w:name="_ETM_Q5_716714"/>
      <w:bookmarkEnd w:id="794"/>
      <w:r>
        <w:rPr>
          <w:rtl/>
        </w:rPr>
        <w:t xml:space="preserve">את הציונות </w:t>
      </w:r>
      <w:proofErr w:type="spellStart"/>
      <w:r>
        <w:rPr>
          <w:rtl/>
        </w:rPr>
        <w:t>ההרצליאנית</w:t>
      </w:r>
      <w:proofErr w:type="spellEnd"/>
      <w:r>
        <w:rPr>
          <w:rtl/>
        </w:rPr>
        <w:t xml:space="preserve"> למרכז</w:t>
      </w:r>
      <w:r>
        <w:rPr>
          <w:rFonts w:hint="cs"/>
          <w:rtl/>
        </w:rPr>
        <w:t xml:space="preserve"> </w:t>
      </w:r>
      <w:r>
        <w:rPr>
          <w:rtl/>
        </w:rPr>
        <w:t>סדר</w:t>
      </w:r>
      <w:r>
        <w:rPr>
          <w:rFonts w:hint="cs"/>
          <w:rtl/>
        </w:rPr>
        <w:t>-</w:t>
      </w:r>
      <w:r>
        <w:rPr>
          <w:rtl/>
        </w:rPr>
        <w:t>היום שלנו. תודה רבה</w:t>
      </w:r>
      <w:r>
        <w:rPr>
          <w:rFonts w:hint="cs"/>
          <w:rtl/>
        </w:rPr>
        <w:t>.</w:t>
      </w:r>
    </w:p>
    <w:p w:rsidR="00B15D0F" w:rsidRDefault="00B15D0F" w:rsidP="00E31603">
      <w:pPr>
        <w:rPr>
          <w:rtl/>
        </w:rPr>
      </w:pPr>
    </w:p>
    <w:p w:rsidR="00B15D0F" w:rsidRDefault="00B15D0F" w:rsidP="00E31603">
      <w:pPr>
        <w:pStyle w:val="af6"/>
        <w:keepNext/>
        <w:rPr>
          <w:rtl/>
        </w:rPr>
      </w:pPr>
      <w:bookmarkStart w:id="795" w:name="ET_yor_6597_4"/>
      <w:r w:rsidRPr="00E31603">
        <w:rPr>
          <w:rStyle w:val="TagStyle"/>
          <w:rtl/>
        </w:rPr>
        <w:t xml:space="preserve"> &lt;&lt; יור &gt;&gt; </w:t>
      </w:r>
      <w:r>
        <w:rPr>
          <w:rtl/>
        </w:rPr>
        <w:t>היו"ר מאיר כהן:</w:t>
      </w:r>
      <w:r w:rsidRPr="00E31603">
        <w:rPr>
          <w:rStyle w:val="TagStyle"/>
          <w:rtl/>
        </w:rPr>
        <w:t xml:space="preserve"> &lt;&lt; יור &gt;&gt;</w:t>
      </w:r>
      <w:r>
        <w:rPr>
          <w:rtl/>
        </w:rPr>
        <w:t xml:space="preserve">   </w:t>
      </w:r>
      <w:bookmarkEnd w:id="795"/>
    </w:p>
    <w:p w:rsidR="00B15D0F" w:rsidRDefault="00B15D0F" w:rsidP="00E31603">
      <w:pPr>
        <w:pStyle w:val="KeepWithNext"/>
        <w:rPr>
          <w:rtl/>
        </w:rPr>
      </w:pPr>
    </w:p>
    <w:p w:rsidR="00B15D0F" w:rsidRDefault="00B15D0F" w:rsidP="00336677">
      <w:pPr>
        <w:rPr>
          <w:rtl/>
        </w:rPr>
      </w:pPr>
      <w:bookmarkStart w:id="796" w:name="_ETM_Q5_721635"/>
      <w:bookmarkEnd w:id="796"/>
      <w:r>
        <w:rPr>
          <w:rtl/>
        </w:rPr>
        <w:t xml:space="preserve">תודה רבה, אדוני. </w:t>
      </w:r>
      <w:bookmarkStart w:id="797" w:name="_ETM_Q5_724140"/>
      <w:bookmarkEnd w:id="797"/>
      <w:r>
        <w:rPr>
          <w:rtl/>
        </w:rPr>
        <w:t xml:space="preserve">אני לא מסכים עם הרבה דברים, אבל מפאת כבודו של </w:t>
      </w:r>
      <w:bookmarkStart w:id="798" w:name="_ETM_Q5_725950"/>
      <w:bookmarkEnd w:id="798"/>
      <w:r>
        <w:rPr>
          <w:rtl/>
        </w:rPr>
        <w:t xml:space="preserve">יום, </w:t>
      </w:r>
      <w:bookmarkStart w:id="799" w:name="_ETM_Q5_729210"/>
      <w:bookmarkEnd w:id="799"/>
      <w:r>
        <w:rPr>
          <w:rtl/>
        </w:rPr>
        <w:t xml:space="preserve">אני אמשיך להגיד לך </w:t>
      </w:r>
      <w:r>
        <w:rPr>
          <w:rFonts w:hint="cs"/>
          <w:rtl/>
        </w:rPr>
        <w:t>"</w:t>
      </w:r>
      <w:r>
        <w:rPr>
          <w:rtl/>
        </w:rPr>
        <w:t>אדוני</w:t>
      </w:r>
      <w:r>
        <w:rPr>
          <w:rFonts w:hint="cs"/>
          <w:rtl/>
        </w:rPr>
        <w:t>"</w:t>
      </w:r>
      <w:r>
        <w:rPr>
          <w:rtl/>
        </w:rPr>
        <w:t xml:space="preserve">. </w:t>
      </w:r>
      <w:bookmarkStart w:id="800" w:name="_ETM_Q5_732429"/>
      <w:bookmarkEnd w:id="800"/>
      <w:r>
        <w:rPr>
          <w:rtl/>
        </w:rPr>
        <w:t>פינדרוס</w:t>
      </w:r>
      <w:r>
        <w:rPr>
          <w:rFonts w:hint="cs"/>
          <w:rtl/>
        </w:rPr>
        <w:t>,</w:t>
      </w:r>
      <w:r>
        <w:rPr>
          <w:rtl/>
        </w:rPr>
        <w:t xml:space="preserve"> </w:t>
      </w:r>
      <w:bookmarkStart w:id="801" w:name="_ETM_Q5_734479"/>
      <w:bookmarkEnd w:id="801"/>
      <w:r>
        <w:rPr>
          <w:rtl/>
        </w:rPr>
        <w:t xml:space="preserve">בבקשה, כבודו. </w:t>
      </w:r>
      <w:bookmarkStart w:id="802" w:name="_ETM_Q5_740590"/>
      <w:bookmarkEnd w:id="802"/>
      <w:r>
        <w:rPr>
          <w:rtl/>
        </w:rPr>
        <w:t xml:space="preserve">פינדרוס מחייך </w:t>
      </w:r>
      <w:r>
        <w:rPr>
          <w:rFonts w:hint="cs"/>
          <w:rtl/>
        </w:rPr>
        <w:t xml:space="preserve">– </w:t>
      </w:r>
      <w:r>
        <w:rPr>
          <w:rtl/>
        </w:rPr>
        <w:t>משמע</w:t>
      </w:r>
      <w:bookmarkStart w:id="803" w:name="_ETM_Q5_745880"/>
      <w:bookmarkStart w:id="804" w:name="_ETM_Q5_747929"/>
      <w:bookmarkEnd w:id="803"/>
      <w:bookmarkEnd w:id="804"/>
      <w:r>
        <w:rPr>
          <w:rFonts w:hint="cs"/>
          <w:rtl/>
        </w:rPr>
        <w:t xml:space="preserve">? </w:t>
      </w:r>
      <w:r>
        <w:rPr>
          <w:rtl/>
        </w:rPr>
        <w:t>מוועדת החינוך</w:t>
      </w:r>
      <w:r>
        <w:rPr>
          <w:rFonts w:hint="cs"/>
          <w:rtl/>
        </w:rPr>
        <w:t>,</w:t>
      </w:r>
      <w:r>
        <w:rPr>
          <w:rtl/>
        </w:rPr>
        <w:t xml:space="preserve"> שהיינו. </w:t>
      </w:r>
      <w:bookmarkStart w:id="805" w:name="_ETM_Q5_751309"/>
      <w:bookmarkEnd w:id="805"/>
      <w:r>
        <w:rPr>
          <w:rtl/>
        </w:rPr>
        <w:t xml:space="preserve">כן, כבודו, </w:t>
      </w:r>
      <w:r>
        <w:rPr>
          <w:rFonts w:hint="cs"/>
          <w:rtl/>
        </w:rPr>
        <w:t xml:space="preserve">חמש </w:t>
      </w:r>
      <w:r>
        <w:rPr>
          <w:rtl/>
        </w:rPr>
        <w:t>דקות.</w:t>
      </w:r>
    </w:p>
    <w:p w:rsidR="00B15D0F" w:rsidRDefault="00B15D0F" w:rsidP="00AC290B">
      <w:pPr>
        <w:rPr>
          <w:rtl/>
        </w:rPr>
      </w:pPr>
    </w:p>
    <w:p w:rsidR="00B15D0F" w:rsidRDefault="00B15D0F" w:rsidP="00E31603">
      <w:pPr>
        <w:pStyle w:val="a4"/>
        <w:keepNext/>
        <w:rPr>
          <w:rtl/>
        </w:rPr>
      </w:pPr>
      <w:bookmarkStart w:id="806" w:name="ET_speaker_5797_5"/>
      <w:r w:rsidRPr="00E31603">
        <w:rPr>
          <w:rStyle w:val="TagStyle"/>
          <w:rtl/>
        </w:rPr>
        <w:t xml:space="preserve"> &lt;&lt; דובר &gt;&gt; </w:t>
      </w:r>
      <w:bookmarkStart w:id="807" w:name="_Toc230717264"/>
      <w:r>
        <w:rPr>
          <w:rtl/>
        </w:rPr>
        <w:t>יצחק פינדרוס (יהדות התורה):</w:t>
      </w:r>
      <w:bookmarkEnd w:id="807"/>
      <w:r w:rsidRPr="00E31603">
        <w:rPr>
          <w:rStyle w:val="TagStyle"/>
          <w:rtl/>
        </w:rPr>
        <w:t xml:space="preserve"> &lt;&lt; דובר &gt;&gt;</w:t>
      </w:r>
      <w:r>
        <w:rPr>
          <w:rtl/>
        </w:rPr>
        <w:t xml:space="preserve">   </w:t>
      </w:r>
      <w:bookmarkEnd w:id="806"/>
    </w:p>
    <w:p w:rsidR="00B15D0F" w:rsidRDefault="00B15D0F" w:rsidP="00AC290B">
      <w:pPr>
        <w:rPr>
          <w:rtl/>
        </w:rPr>
      </w:pPr>
    </w:p>
    <w:p w:rsidR="00B15D0F" w:rsidRDefault="00B15D0F" w:rsidP="00E31603">
      <w:pPr>
        <w:rPr>
          <w:rtl/>
        </w:rPr>
      </w:pPr>
      <w:bookmarkStart w:id="808" w:name="_ETM_Q5_754849"/>
      <w:bookmarkEnd w:id="808"/>
      <w:r>
        <w:rPr>
          <w:rtl/>
        </w:rPr>
        <w:t>אדוני היושב</w:t>
      </w:r>
      <w:r>
        <w:rPr>
          <w:rFonts w:hint="cs"/>
          <w:rtl/>
        </w:rPr>
        <w:t>-</w:t>
      </w:r>
      <w:r>
        <w:rPr>
          <w:rtl/>
        </w:rPr>
        <w:t xml:space="preserve">ראש, כנסת נכבדה, אם לא הסכמת עם הדובר </w:t>
      </w:r>
      <w:bookmarkStart w:id="809" w:name="_ETM_Q5_759194"/>
      <w:bookmarkEnd w:id="809"/>
      <w:r>
        <w:rPr>
          <w:rtl/>
        </w:rPr>
        <w:t>הקודם, אני מתאר לעצמי שיש סיכוי שתסכים פחות איתי</w:t>
      </w:r>
      <w:r>
        <w:rPr>
          <w:rFonts w:hint="cs"/>
          <w:rtl/>
        </w:rPr>
        <w:t>,</w:t>
      </w:r>
      <w:r>
        <w:rPr>
          <w:rtl/>
        </w:rPr>
        <w:t xml:space="preserve"> </w:t>
      </w:r>
      <w:bookmarkStart w:id="810" w:name="_ETM_Q5_764140"/>
      <w:bookmarkEnd w:id="810"/>
      <w:r>
        <w:rPr>
          <w:rtl/>
        </w:rPr>
        <w:t>אבל אני חייב לספר א</w:t>
      </w:r>
      <w:r>
        <w:rPr>
          <w:rFonts w:hint="cs"/>
          <w:rtl/>
        </w:rPr>
        <w:t>נ</w:t>
      </w:r>
      <w:r>
        <w:rPr>
          <w:rtl/>
        </w:rPr>
        <w:t xml:space="preserve">קדוטה. </w:t>
      </w:r>
      <w:bookmarkStart w:id="811" w:name="_ETM_Q5_767900"/>
      <w:bookmarkStart w:id="812" w:name="_ETM_Q5_770204"/>
      <w:bookmarkEnd w:id="811"/>
      <w:bookmarkEnd w:id="812"/>
    </w:p>
    <w:p w:rsidR="00B15D0F" w:rsidRDefault="00B15D0F" w:rsidP="00E31603">
      <w:pPr>
        <w:rPr>
          <w:rtl/>
        </w:rPr>
      </w:pPr>
      <w:bookmarkStart w:id="813" w:name="_ETM_Q5_770249"/>
      <w:bookmarkStart w:id="814" w:name="_ETM_Q5_770358"/>
      <w:bookmarkEnd w:id="813"/>
      <w:bookmarkEnd w:id="814"/>
    </w:p>
    <w:p w:rsidR="00B15D0F" w:rsidRDefault="00B15D0F" w:rsidP="00E31603">
      <w:pPr>
        <w:pStyle w:val="af6"/>
        <w:keepNext/>
        <w:rPr>
          <w:rtl/>
        </w:rPr>
      </w:pPr>
      <w:bookmarkStart w:id="815" w:name="ET_yor_6597_6"/>
      <w:r w:rsidRPr="00E31603">
        <w:rPr>
          <w:rStyle w:val="TagStyle"/>
          <w:rtl/>
        </w:rPr>
        <w:t xml:space="preserve"> &lt;&lt; יור &gt;&gt; </w:t>
      </w:r>
      <w:r>
        <w:rPr>
          <w:rtl/>
        </w:rPr>
        <w:t>היו"ר מאיר כהן:</w:t>
      </w:r>
      <w:r w:rsidRPr="00E31603">
        <w:rPr>
          <w:rStyle w:val="TagStyle"/>
          <w:rtl/>
        </w:rPr>
        <w:t xml:space="preserve"> &lt;&lt; יור &gt;&gt;</w:t>
      </w:r>
      <w:r>
        <w:rPr>
          <w:rtl/>
        </w:rPr>
        <w:t xml:space="preserve">   </w:t>
      </w:r>
      <w:bookmarkEnd w:id="815"/>
    </w:p>
    <w:p w:rsidR="00B15D0F" w:rsidRDefault="00B15D0F" w:rsidP="00E31603">
      <w:pPr>
        <w:pStyle w:val="KeepWithNext"/>
        <w:rPr>
          <w:rtl/>
        </w:rPr>
      </w:pPr>
    </w:p>
    <w:p w:rsidR="00B15D0F" w:rsidRDefault="00B15D0F" w:rsidP="00E31603">
      <w:pPr>
        <w:rPr>
          <w:rtl/>
        </w:rPr>
      </w:pPr>
      <w:bookmarkStart w:id="816" w:name="_ETM_Q5_772324"/>
      <w:bookmarkStart w:id="817" w:name="_ETM_Q5_770399"/>
      <w:bookmarkEnd w:id="816"/>
      <w:bookmarkEnd w:id="817"/>
      <w:r>
        <w:rPr>
          <w:rFonts w:hint="cs"/>
          <w:rtl/>
        </w:rPr>
        <w:t xml:space="preserve">יש </w:t>
      </w:r>
      <w:bookmarkStart w:id="818" w:name="_ETM_Q5_774789"/>
      <w:bookmarkEnd w:id="818"/>
      <w:r>
        <w:rPr>
          <w:rFonts w:hint="cs"/>
          <w:rtl/>
        </w:rPr>
        <w:t>הבדל בין לא להסכים לבין להילחם על הזכות להגיד.</w:t>
      </w:r>
    </w:p>
    <w:p w:rsidR="00B15D0F" w:rsidRDefault="00B15D0F" w:rsidP="00E31603">
      <w:pPr>
        <w:rPr>
          <w:rtl/>
        </w:rPr>
      </w:pPr>
      <w:bookmarkStart w:id="819" w:name="_ETM_Q5_777510"/>
      <w:bookmarkStart w:id="820" w:name="_ETM_Q5_777604"/>
      <w:bookmarkEnd w:id="819"/>
      <w:bookmarkEnd w:id="820"/>
    </w:p>
    <w:p w:rsidR="00B15D0F" w:rsidRDefault="00B15D0F" w:rsidP="008C4E7B">
      <w:pPr>
        <w:pStyle w:val="-"/>
        <w:keepNext/>
        <w:rPr>
          <w:rtl/>
        </w:rPr>
      </w:pPr>
      <w:bookmarkStart w:id="821" w:name="ET_speakercontinue_5797_7"/>
      <w:r w:rsidRPr="008C4E7B">
        <w:rPr>
          <w:rStyle w:val="TagStyle"/>
          <w:rtl/>
        </w:rPr>
        <w:t xml:space="preserve"> &lt;&lt; דובר_המשך &gt;&gt; </w:t>
      </w:r>
      <w:r>
        <w:rPr>
          <w:rtl/>
        </w:rPr>
        <w:t>יצחק פינדרוס (יהדות התורה):</w:t>
      </w:r>
      <w:r w:rsidRPr="008C4E7B">
        <w:rPr>
          <w:rStyle w:val="TagStyle"/>
          <w:rtl/>
        </w:rPr>
        <w:t xml:space="preserve"> &lt;&lt; דובר_המשך &gt;&gt;</w:t>
      </w:r>
      <w:r>
        <w:rPr>
          <w:rtl/>
        </w:rPr>
        <w:t xml:space="preserve">   </w:t>
      </w:r>
      <w:bookmarkEnd w:id="821"/>
    </w:p>
    <w:p w:rsidR="00B15D0F" w:rsidRDefault="00B15D0F" w:rsidP="008C4E7B">
      <w:pPr>
        <w:pStyle w:val="KeepWithNext"/>
        <w:rPr>
          <w:rtl/>
        </w:rPr>
      </w:pPr>
    </w:p>
    <w:p w:rsidR="00B15D0F" w:rsidRDefault="00B15D0F" w:rsidP="0021468F">
      <w:pPr>
        <w:rPr>
          <w:rtl/>
        </w:rPr>
      </w:pPr>
      <w:bookmarkStart w:id="822" w:name="_ETM_Q5_779221"/>
      <w:bookmarkEnd w:id="822"/>
      <w:r>
        <w:rPr>
          <w:rFonts w:hint="cs"/>
          <w:rtl/>
        </w:rPr>
        <w:t xml:space="preserve">כן, </w:t>
      </w:r>
      <w:bookmarkStart w:id="823" w:name="_ETM_Q5_779950"/>
      <w:bookmarkEnd w:id="823"/>
      <w:r>
        <w:rPr>
          <w:rFonts w:hint="cs"/>
          <w:rtl/>
        </w:rPr>
        <w:t>זה בסדר.</w:t>
      </w:r>
    </w:p>
    <w:p w:rsidR="00472C2A" w:rsidRPr="00AC290B" w:rsidRDefault="00472C2A" w:rsidP="0021468F">
      <w:pPr>
        <w:rPr>
          <w:rtl/>
        </w:rPr>
      </w:pPr>
    </w:p>
    <w:p w:rsidR="00D4136C" w:rsidRDefault="00D4136C" w:rsidP="00DB657B">
      <w:pPr>
        <w:rPr>
          <w:rtl/>
          <w:lang w:eastAsia="he-IL"/>
        </w:rPr>
      </w:pPr>
      <w:bookmarkStart w:id="824" w:name="TOR_Q6"/>
      <w:bookmarkEnd w:id="824"/>
      <w:r>
        <w:rPr>
          <w:rFonts w:hint="cs"/>
          <w:rtl/>
          <w:lang w:eastAsia="he-IL"/>
        </w:rPr>
        <w:t xml:space="preserve">פנה אליי יהודי לפני כשנה וחצי, שנתיים, ואומר לי: תקשיב, יש בהר הרצל קיר לנרצחי הטרור, והקיר </w:t>
      </w:r>
      <w:bookmarkStart w:id="825" w:name="_ETM_Q6_192000"/>
      <w:bookmarkEnd w:id="825"/>
      <w:r>
        <w:rPr>
          <w:rFonts w:hint="cs"/>
          <w:rtl/>
          <w:lang w:eastAsia="he-IL"/>
        </w:rPr>
        <w:t xml:space="preserve">מתחיל מ-1860 עד 1870, כל עשור, מחולק הקיר. יש שם יהודי, </w:t>
      </w:r>
      <w:bookmarkStart w:id="826" w:name="_ETM_Q6_201000"/>
      <w:bookmarkEnd w:id="826"/>
      <w:r>
        <w:rPr>
          <w:rFonts w:hint="cs"/>
          <w:rtl/>
          <w:lang w:eastAsia="he-IL"/>
        </w:rPr>
        <w:t>נרצח הטרור הראשון שמוגדר, הרב יואל משה סלומון. הוא נהרג ב-1851. פניתי לביטוח</w:t>
      </w:r>
      <w:bookmarkStart w:id="827" w:name="_ETM_Q6_210000"/>
      <w:bookmarkEnd w:id="827"/>
      <w:r>
        <w:rPr>
          <w:rFonts w:hint="cs"/>
          <w:rtl/>
          <w:lang w:eastAsia="he-IL"/>
        </w:rPr>
        <w:t xml:space="preserve"> לאומי, אמרתי: איך אתם כותבים בקיר של 1860, הוא </w:t>
      </w:r>
      <w:bookmarkStart w:id="828" w:name="_ETM_Q6_212000"/>
      <w:bookmarkEnd w:id="828"/>
      <w:r>
        <w:rPr>
          <w:rFonts w:hint="cs"/>
          <w:rtl/>
          <w:lang w:eastAsia="he-IL"/>
        </w:rPr>
        <w:t>ב-1851?</w:t>
      </w:r>
    </w:p>
    <w:p w:rsidR="00D4136C" w:rsidRDefault="00D4136C" w:rsidP="006946AC">
      <w:pPr>
        <w:rPr>
          <w:rtl/>
          <w:lang w:eastAsia="he-IL"/>
        </w:rPr>
      </w:pPr>
    </w:p>
    <w:p w:rsidR="00D4136C" w:rsidRDefault="00D4136C" w:rsidP="006946AC">
      <w:pPr>
        <w:pStyle w:val="af6"/>
        <w:keepNext/>
        <w:rPr>
          <w:rtl/>
        </w:rPr>
      </w:pPr>
      <w:r w:rsidRPr="006946AC">
        <w:rPr>
          <w:rStyle w:val="TagStyle"/>
          <w:rtl/>
        </w:rPr>
        <w:t xml:space="preserve"> &lt;&lt; יור &gt;&gt; </w:t>
      </w:r>
      <w:r>
        <w:rPr>
          <w:rtl/>
        </w:rPr>
        <w:t>היו"ר מאיר כהן:</w:t>
      </w:r>
      <w:r w:rsidRPr="006946AC">
        <w:rPr>
          <w:rStyle w:val="TagStyle"/>
          <w:rtl/>
        </w:rPr>
        <w:t xml:space="preserve"> &lt;&lt; יור &gt;&gt;</w:t>
      </w:r>
      <w:r>
        <w:rPr>
          <w:rtl/>
        </w:rPr>
        <w:t xml:space="preserve">   </w:t>
      </w:r>
    </w:p>
    <w:p w:rsidR="00D4136C" w:rsidRDefault="00D4136C" w:rsidP="006946AC">
      <w:pPr>
        <w:pStyle w:val="KeepWithNext"/>
        <w:rPr>
          <w:rtl/>
          <w:lang w:eastAsia="he-IL"/>
        </w:rPr>
      </w:pPr>
    </w:p>
    <w:p w:rsidR="00D4136C" w:rsidRDefault="00D4136C" w:rsidP="006946AC">
      <w:pPr>
        <w:rPr>
          <w:rtl/>
          <w:lang w:eastAsia="he-IL"/>
        </w:rPr>
      </w:pPr>
      <w:bookmarkStart w:id="829" w:name="_ETM_Q6_214000"/>
      <w:bookmarkEnd w:id="829"/>
      <w:r>
        <w:rPr>
          <w:rFonts w:hint="cs"/>
          <w:rtl/>
          <w:lang w:eastAsia="he-IL"/>
        </w:rPr>
        <w:t>ברובע היהודי.</w:t>
      </w:r>
    </w:p>
    <w:p w:rsidR="00D4136C" w:rsidRDefault="00D4136C" w:rsidP="006946AC">
      <w:pPr>
        <w:rPr>
          <w:rtl/>
          <w:lang w:eastAsia="he-IL"/>
        </w:rPr>
      </w:pPr>
      <w:bookmarkStart w:id="830" w:name="_ETM_Q6_215000"/>
      <w:bookmarkEnd w:id="830"/>
    </w:p>
    <w:p w:rsidR="00D4136C" w:rsidRDefault="00D4136C" w:rsidP="006946AC">
      <w:pPr>
        <w:pStyle w:val="-"/>
        <w:keepNext/>
        <w:rPr>
          <w:rtl/>
        </w:rPr>
      </w:pPr>
      <w:bookmarkStart w:id="831" w:name="_ETM_Q6_216000"/>
      <w:bookmarkEnd w:id="831"/>
      <w:r w:rsidRPr="006946AC">
        <w:rPr>
          <w:rStyle w:val="TagStyle"/>
          <w:rtl/>
        </w:rPr>
        <w:lastRenderedPageBreak/>
        <w:t xml:space="preserve"> &lt;&lt; דובר_המשך &gt;&gt; </w:t>
      </w:r>
      <w:r>
        <w:rPr>
          <w:rtl/>
        </w:rPr>
        <w:t>יצחק פינדרוס (יהדות התורה):</w:t>
      </w:r>
      <w:r w:rsidRPr="006946AC">
        <w:rPr>
          <w:rStyle w:val="TagStyle"/>
          <w:rtl/>
        </w:rPr>
        <w:t xml:space="preserve"> &lt;&lt; דובר_המשך &gt;&gt; </w:t>
      </w:r>
      <w:r>
        <w:rPr>
          <w:rtl/>
        </w:rPr>
        <w:t xml:space="preserve">   </w:t>
      </w:r>
    </w:p>
    <w:p w:rsidR="00D4136C" w:rsidRDefault="00D4136C" w:rsidP="006946AC">
      <w:pPr>
        <w:pStyle w:val="KeepWithNext"/>
        <w:rPr>
          <w:rtl/>
          <w:lang w:eastAsia="he-IL"/>
        </w:rPr>
      </w:pPr>
    </w:p>
    <w:p w:rsidR="00D4136C" w:rsidRDefault="00D4136C" w:rsidP="00AF261B">
      <w:pPr>
        <w:rPr>
          <w:rtl/>
          <w:lang w:eastAsia="he-IL"/>
        </w:rPr>
      </w:pPr>
      <w:bookmarkStart w:id="832" w:name="_ETM_Q6_213000"/>
      <w:bookmarkEnd w:id="832"/>
      <w:r>
        <w:rPr>
          <w:rFonts w:hint="cs"/>
          <w:rtl/>
          <w:lang w:eastAsia="he-IL"/>
        </w:rPr>
        <w:t>בהר הרצל. ביטוח לאומי אחראי על זה, על</w:t>
      </w:r>
      <w:bookmarkStart w:id="833" w:name="_ETM_Q6_220000"/>
      <w:bookmarkEnd w:id="833"/>
      <w:r>
        <w:rPr>
          <w:rFonts w:hint="cs"/>
          <w:rtl/>
          <w:lang w:eastAsia="he-IL"/>
        </w:rPr>
        <w:t xml:space="preserve"> נפגעי טרור. התשובה שקיבלתי במייל לכנסת היא: 1851 זה תשע </w:t>
      </w:r>
      <w:bookmarkStart w:id="834" w:name="_ETM_Q6_230000"/>
      <w:bookmarkEnd w:id="834"/>
      <w:r>
        <w:rPr>
          <w:rFonts w:hint="cs"/>
          <w:rtl/>
          <w:lang w:eastAsia="he-IL"/>
        </w:rPr>
        <w:t xml:space="preserve">שנים לפני לידתו של הרצל, ולכן מבחינתנו אין לפני כן </w:t>
      </w:r>
      <w:bookmarkStart w:id="835" w:name="_ETM_Q6_237000"/>
      <w:bookmarkEnd w:id="835"/>
      <w:r>
        <w:rPr>
          <w:rFonts w:hint="cs"/>
          <w:rtl/>
          <w:lang w:eastAsia="he-IL"/>
        </w:rPr>
        <w:t xml:space="preserve">קיר. יש קיר מ-1860. בתפיסה שלי זה חזות כל </w:t>
      </w:r>
      <w:bookmarkStart w:id="836" w:name="_ETM_Q6_245000"/>
      <w:bookmarkEnd w:id="836"/>
      <w:r>
        <w:rPr>
          <w:rFonts w:hint="cs"/>
          <w:rtl/>
          <w:lang w:eastAsia="he-IL"/>
        </w:rPr>
        <w:t xml:space="preserve">הנושא. </w:t>
      </w:r>
    </w:p>
    <w:p w:rsidR="00D4136C" w:rsidRDefault="00D4136C" w:rsidP="006946AC">
      <w:pPr>
        <w:rPr>
          <w:rtl/>
          <w:lang w:eastAsia="he-IL"/>
        </w:rPr>
      </w:pPr>
    </w:p>
    <w:p w:rsidR="00D4136C" w:rsidRDefault="00D4136C" w:rsidP="00DB657B">
      <w:pPr>
        <w:rPr>
          <w:rtl/>
          <w:lang w:eastAsia="he-IL"/>
        </w:rPr>
      </w:pPr>
      <w:bookmarkStart w:id="837" w:name="_ETM_Q6_247000"/>
      <w:bookmarkEnd w:id="837"/>
      <w:r>
        <w:rPr>
          <w:rFonts w:hint="cs"/>
          <w:rtl/>
          <w:lang w:eastAsia="he-IL"/>
        </w:rPr>
        <w:t>100 שנה לפני הקונגרס הציוני הראשון באו לפה תלמידי</w:t>
      </w:r>
      <w:bookmarkStart w:id="838" w:name="_ETM_Q6_251000"/>
      <w:bookmarkEnd w:id="838"/>
      <w:r>
        <w:rPr>
          <w:rFonts w:hint="cs"/>
          <w:rtl/>
          <w:lang w:eastAsia="he-IL"/>
        </w:rPr>
        <w:t xml:space="preserve"> הבעל שם טוב. תלמידי </w:t>
      </w:r>
      <w:proofErr w:type="spellStart"/>
      <w:r>
        <w:rPr>
          <w:rFonts w:hint="cs"/>
          <w:rtl/>
          <w:lang w:eastAsia="he-IL"/>
        </w:rPr>
        <w:t>הגר"א</w:t>
      </w:r>
      <w:proofErr w:type="spellEnd"/>
      <w:r>
        <w:rPr>
          <w:rFonts w:hint="cs"/>
          <w:rtl/>
          <w:lang w:eastAsia="he-IL"/>
        </w:rPr>
        <w:t xml:space="preserve"> </w:t>
      </w:r>
      <w:r>
        <w:rPr>
          <w:rFonts w:hint="eastAsia"/>
          <w:rtl/>
          <w:lang w:eastAsia="he-IL"/>
        </w:rPr>
        <w:t>–</w:t>
      </w:r>
      <w:r>
        <w:rPr>
          <w:rFonts w:hint="cs"/>
          <w:rtl/>
          <w:lang w:eastAsia="he-IL"/>
        </w:rPr>
        <w:t xml:space="preserve"> 90 שנה לפני הקונגרס הציוני הראשון. </w:t>
      </w:r>
      <w:bookmarkStart w:id="839" w:name="_ETM_Q6_258000"/>
      <w:bookmarkEnd w:id="839"/>
      <w:r>
        <w:rPr>
          <w:rFonts w:hint="cs"/>
          <w:rtl/>
          <w:lang w:eastAsia="he-IL"/>
        </w:rPr>
        <w:t xml:space="preserve">תנועת חובבי ציון </w:t>
      </w:r>
      <w:r>
        <w:rPr>
          <w:rFonts w:hint="eastAsia"/>
          <w:rtl/>
          <w:lang w:eastAsia="he-IL"/>
        </w:rPr>
        <w:t>–</w:t>
      </w:r>
      <w:r>
        <w:rPr>
          <w:rFonts w:hint="cs"/>
          <w:rtl/>
          <w:lang w:eastAsia="he-IL"/>
        </w:rPr>
        <w:t xml:space="preserve"> בדיוק דיברתי על זה עם חבר </w:t>
      </w:r>
      <w:bookmarkStart w:id="840" w:name="_ETM_Q6_260000"/>
      <w:bookmarkEnd w:id="840"/>
      <w:r>
        <w:rPr>
          <w:rFonts w:hint="cs"/>
          <w:rtl/>
          <w:lang w:eastAsia="he-IL"/>
        </w:rPr>
        <w:t xml:space="preserve">הכנסת פורר, שסבו היה בין המייסדים </w:t>
      </w:r>
      <w:r>
        <w:rPr>
          <w:rFonts w:hint="eastAsia"/>
          <w:rtl/>
          <w:lang w:eastAsia="he-IL"/>
        </w:rPr>
        <w:t>–</w:t>
      </w:r>
      <w:r>
        <w:rPr>
          <w:rFonts w:hint="cs"/>
          <w:rtl/>
          <w:lang w:eastAsia="he-IL"/>
        </w:rPr>
        <w:t xml:space="preserve"> נוסדה על ידי יהודים </w:t>
      </w:r>
      <w:bookmarkStart w:id="841" w:name="_ETM_Q6_267000"/>
      <w:bookmarkEnd w:id="841"/>
      <w:r>
        <w:rPr>
          <w:rFonts w:hint="cs"/>
          <w:rtl/>
          <w:lang w:eastAsia="he-IL"/>
        </w:rPr>
        <w:t xml:space="preserve">שומרי תורה ומצוות חרדים, יחד עם יהודים משכילים, מתנועת ההשכלה, והיה ויכוח מאוד גדול בציבור החרדי, מאוד מאוד </w:t>
      </w:r>
      <w:bookmarkStart w:id="842" w:name="_ETM_Q6_278000"/>
      <w:bookmarkEnd w:id="842"/>
      <w:r>
        <w:rPr>
          <w:rFonts w:hint="cs"/>
          <w:rtl/>
          <w:lang w:eastAsia="he-IL"/>
        </w:rPr>
        <w:t xml:space="preserve">גדול על זה. שם התחיל הוויכוח הראשון. זה התחיל לפני </w:t>
      </w:r>
      <w:bookmarkStart w:id="843" w:name="_ETM_Q6_280000"/>
      <w:bookmarkEnd w:id="843"/>
      <w:r>
        <w:rPr>
          <w:rFonts w:hint="cs"/>
          <w:rtl/>
          <w:lang w:eastAsia="he-IL"/>
        </w:rPr>
        <w:t>20 שנה, לפני הקונגרס הציוני העולמי. התחיל הוויכוח אם לשתף</w:t>
      </w:r>
      <w:bookmarkStart w:id="844" w:name="_ETM_Q6_285000"/>
      <w:bookmarkEnd w:id="844"/>
      <w:r>
        <w:rPr>
          <w:rFonts w:hint="cs"/>
          <w:rtl/>
          <w:lang w:eastAsia="he-IL"/>
        </w:rPr>
        <w:t xml:space="preserve"> פעולה או לא לשתף פעולה. ואתם יודעים מה, זה היה </w:t>
      </w:r>
      <w:bookmarkStart w:id="845" w:name="_ETM_Q6_287000"/>
      <w:bookmarkEnd w:id="845"/>
      <w:r>
        <w:rPr>
          <w:rFonts w:hint="cs"/>
          <w:rtl/>
          <w:lang w:eastAsia="he-IL"/>
        </w:rPr>
        <w:t xml:space="preserve">הוויכוח, והוויכוח הזה מלווה אותנו עד היום. </w:t>
      </w:r>
    </w:p>
    <w:p w:rsidR="00D4136C" w:rsidRDefault="00D4136C" w:rsidP="0082610D">
      <w:pPr>
        <w:rPr>
          <w:rtl/>
          <w:lang w:eastAsia="he-IL"/>
        </w:rPr>
      </w:pPr>
    </w:p>
    <w:p w:rsidR="00D4136C" w:rsidRDefault="00D4136C" w:rsidP="00DB657B">
      <w:pPr>
        <w:rPr>
          <w:rtl/>
          <w:lang w:eastAsia="he-IL"/>
        </w:rPr>
      </w:pPr>
      <w:bookmarkStart w:id="846" w:name="_ETM_Q6_291000"/>
      <w:bookmarkEnd w:id="846"/>
      <w:r>
        <w:rPr>
          <w:rFonts w:hint="cs"/>
          <w:rtl/>
          <w:lang w:eastAsia="he-IL"/>
        </w:rPr>
        <w:t xml:space="preserve">וכיום קרה משהו שלא היה. לא היה, </w:t>
      </w:r>
      <w:bookmarkStart w:id="847" w:name="_ETM_Q6_295000"/>
      <w:bookmarkEnd w:id="847"/>
      <w:r>
        <w:rPr>
          <w:rFonts w:hint="cs"/>
          <w:rtl/>
          <w:lang w:eastAsia="he-IL"/>
        </w:rPr>
        <w:t xml:space="preserve">לא ב-1806 כשהגיעו, כי אז היה ויכוח, היה נראה </w:t>
      </w:r>
      <w:bookmarkStart w:id="848" w:name="_ETM_Q6_299000"/>
      <w:bookmarkEnd w:id="848"/>
      <w:r>
        <w:rPr>
          <w:rFonts w:hint="cs"/>
          <w:rtl/>
          <w:lang w:eastAsia="he-IL"/>
        </w:rPr>
        <w:t xml:space="preserve">לאנשים שאנשים פנאטיים, הם לא מבינים את האירוע. אני חושב שארבע השנים האחרונות, לא רק השנתיים וחצי האחרונות </w:t>
      </w:r>
      <w:r>
        <w:rPr>
          <w:rtl/>
          <w:lang w:eastAsia="he-IL"/>
        </w:rPr>
        <w:t>–</w:t>
      </w:r>
      <w:r>
        <w:rPr>
          <w:rFonts w:hint="cs"/>
          <w:rtl/>
          <w:lang w:eastAsia="he-IL"/>
        </w:rPr>
        <w:t xml:space="preserve"> ארבע </w:t>
      </w:r>
      <w:bookmarkStart w:id="849" w:name="_ETM_Q6_305000"/>
      <w:bookmarkEnd w:id="849"/>
      <w:r>
        <w:rPr>
          <w:rFonts w:hint="cs"/>
          <w:rtl/>
          <w:lang w:eastAsia="he-IL"/>
        </w:rPr>
        <w:t xml:space="preserve">השנים האחרונות, שלוש וחצי השנים האחרונות, הראו לנו באמת מה </w:t>
      </w:r>
      <w:bookmarkStart w:id="850" w:name="_ETM_Q6_309000"/>
      <w:bookmarkEnd w:id="850"/>
      <w:r>
        <w:rPr>
          <w:rFonts w:hint="cs"/>
          <w:rtl/>
          <w:lang w:eastAsia="he-IL"/>
        </w:rPr>
        <w:t>הוויכוח.</w:t>
      </w:r>
      <w:bookmarkStart w:id="851" w:name="_ETM_Q6_311000"/>
      <w:bookmarkStart w:id="852" w:name="_ETM_Q6_310000"/>
      <w:bookmarkEnd w:id="851"/>
      <w:bookmarkEnd w:id="852"/>
      <w:r>
        <w:rPr>
          <w:rFonts w:hint="cs"/>
          <w:rtl/>
          <w:lang w:eastAsia="he-IL"/>
        </w:rPr>
        <w:t xml:space="preserve"> ואני אתן דוגמה כדי שנבין. אחד הטיעונים המרכזיים פה הם </w:t>
      </w:r>
      <w:bookmarkStart w:id="853" w:name="_ETM_Q6_316000"/>
      <w:bookmarkEnd w:id="853"/>
      <w:r>
        <w:rPr>
          <w:rFonts w:hint="cs"/>
          <w:rtl/>
          <w:lang w:eastAsia="he-IL"/>
        </w:rPr>
        <w:t xml:space="preserve">שמדינת ישראל </w:t>
      </w:r>
      <w:r>
        <w:rPr>
          <w:rFonts w:hint="eastAsia"/>
          <w:rtl/>
          <w:lang w:eastAsia="he-IL"/>
        </w:rPr>
        <w:t>–</w:t>
      </w:r>
      <w:r>
        <w:rPr>
          <w:rFonts w:hint="cs"/>
          <w:rtl/>
          <w:lang w:eastAsia="he-IL"/>
        </w:rPr>
        <w:t xml:space="preserve"> שערכי מגילת העצמאות זה מדינה יהודית ודמוקרטית. </w:t>
      </w:r>
      <w:bookmarkStart w:id="854" w:name="_ETM_Q6_320000"/>
      <w:bookmarkEnd w:id="854"/>
      <w:r>
        <w:rPr>
          <w:rFonts w:hint="cs"/>
          <w:rtl/>
          <w:lang w:eastAsia="he-IL"/>
        </w:rPr>
        <w:t xml:space="preserve">אבל ראה זה פלא, התנהל ויכוח כמעט שנה לפני הקמת </w:t>
      </w:r>
      <w:bookmarkStart w:id="855" w:name="_ETM_Q6_323000"/>
      <w:bookmarkEnd w:id="855"/>
      <w:r>
        <w:rPr>
          <w:rFonts w:hint="cs"/>
          <w:rtl/>
          <w:lang w:eastAsia="he-IL"/>
        </w:rPr>
        <w:t xml:space="preserve">המדינה; לפני מגילת העצמאות התנהל ויכוח הרבה זמן, אני לא </w:t>
      </w:r>
      <w:bookmarkStart w:id="856" w:name="_ETM_Q6_326000"/>
      <w:bookmarkEnd w:id="856"/>
      <w:r>
        <w:rPr>
          <w:rFonts w:hint="cs"/>
          <w:rtl/>
          <w:lang w:eastAsia="he-IL"/>
        </w:rPr>
        <w:t>יודע כמה זמן, אם להכניס למגילת העצמאות "דמוקרטית" או לא,</w:t>
      </w:r>
      <w:bookmarkStart w:id="857" w:name="_ETM_Q6_331000"/>
      <w:bookmarkEnd w:id="857"/>
      <w:r>
        <w:rPr>
          <w:rFonts w:hint="cs"/>
          <w:rtl/>
          <w:lang w:eastAsia="he-IL"/>
        </w:rPr>
        <w:t xml:space="preserve"> והוחלט שלא. הוחלט שייכנס "מדינה יהודית" ולא "דמוקרטית". לא תיכנס</w:t>
      </w:r>
      <w:bookmarkStart w:id="858" w:name="_ETM_Q6_335000"/>
      <w:bookmarkEnd w:id="858"/>
      <w:r>
        <w:rPr>
          <w:rFonts w:hint="cs"/>
          <w:rtl/>
          <w:lang w:eastAsia="he-IL"/>
        </w:rPr>
        <w:t xml:space="preserve"> המילה. זאת אומרת, הסירו אותה. יש בטיוטה, הסירו אותה.</w:t>
      </w:r>
    </w:p>
    <w:p w:rsidR="00D4136C" w:rsidRDefault="00D4136C" w:rsidP="0082610D">
      <w:pPr>
        <w:rPr>
          <w:rtl/>
          <w:lang w:eastAsia="he-IL"/>
        </w:rPr>
      </w:pPr>
    </w:p>
    <w:p w:rsidR="00D4136C" w:rsidRDefault="00D4136C" w:rsidP="00DB657B">
      <w:pPr>
        <w:rPr>
          <w:rtl/>
          <w:lang w:eastAsia="he-IL"/>
        </w:rPr>
      </w:pPr>
      <w:r>
        <w:rPr>
          <w:rFonts w:hint="cs"/>
          <w:rtl/>
          <w:lang w:eastAsia="he-IL"/>
        </w:rPr>
        <w:t xml:space="preserve">פה עומדים </w:t>
      </w:r>
      <w:bookmarkStart w:id="859" w:name="_ETM_Q6_341000"/>
      <w:bookmarkEnd w:id="859"/>
      <w:r>
        <w:rPr>
          <w:rFonts w:hint="cs"/>
          <w:rtl/>
          <w:lang w:eastAsia="he-IL"/>
        </w:rPr>
        <w:t xml:space="preserve">כולם, דובר אחר דובר, פקיד אחר פקיד, כמו שאמר חבר </w:t>
      </w:r>
      <w:bookmarkStart w:id="860" w:name="_ETM_Q6_346000"/>
      <w:bookmarkEnd w:id="860"/>
      <w:r>
        <w:rPr>
          <w:rFonts w:hint="cs"/>
          <w:rtl/>
          <w:lang w:eastAsia="he-IL"/>
        </w:rPr>
        <w:t xml:space="preserve">הכנסת עמית הלוי, אינסטנציה כזאת ואינסטנציה אחרת, ומדברת כל הזמן </w:t>
      </w:r>
      <w:bookmarkStart w:id="861" w:name="_ETM_Q6_352000"/>
      <w:bookmarkEnd w:id="861"/>
      <w:r>
        <w:rPr>
          <w:rFonts w:hint="cs"/>
          <w:rtl/>
          <w:lang w:eastAsia="he-IL"/>
        </w:rPr>
        <w:t xml:space="preserve">בדיוקים מה המשמעות של מדינה דמוקרטית </w:t>
      </w:r>
      <w:r>
        <w:rPr>
          <w:rFonts w:hint="eastAsia"/>
          <w:rtl/>
          <w:lang w:eastAsia="he-IL"/>
        </w:rPr>
        <w:t>–</w:t>
      </w:r>
      <w:r>
        <w:rPr>
          <w:rFonts w:hint="cs"/>
          <w:rtl/>
          <w:lang w:eastAsia="he-IL"/>
        </w:rPr>
        <w:t xml:space="preserve"> שהיא לא כתובה במגילת </w:t>
      </w:r>
      <w:bookmarkStart w:id="862" w:name="_ETM_Q6_358000"/>
      <w:bookmarkEnd w:id="862"/>
      <w:r>
        <w:rPr>
          <w:rFonts w:hint="cs"/>
          <w:rtl/>
          <w:lang w:eastAsia="he-IL"/>
        </w:rPr>
        <w:t xml:space="preserve">העצמאות, היא פשוט לא כתובה שם, מה לעשות. ולא רק </w:t>
      </w:r>
      <w:bookmarkStart w:id="863" w:name="_ETM_Q6_360000"/>
      <w:bookmarkEnd w:id="863"/>
      <w:r>
        <w:rPr>
          <w:rFonts w:hint="cs"/>
          <w:rtl/>
          <w:lang w:eastAsia="he-IL"/>
        </w:rPr>
        <w:t xml:space="preserve">שהיא לא כתובה בטעות, הוציאו אותה, כי הבינו שלנושא הזה </w:t>
      </w:r>
      <w:bookmarkStart w:id="864" w:name="_ETM_Q6_365000"/>
      <w:bookmarkEnd w:id="864"/>
      <w:r>
        <w:rPr>
          <w:rFonts w:hint="cs"/>
          <w:rtl/>
          <w:lang w:eastAsia="he-IL"/>
        </w:rPr>
        <w:t xml:space="preserve">יש משמעות, אבל על מדינה יהודית אף אחד עוד לא </w:t>
      </w:r>
      <w:bookmarkStart w:id="865" w:name="_ETM_Q6_368000"/>
      <w:bookmarkEnd w:id="865"/>
      <w:r>
        <w:rPr>
          <w:rFonts w:hint="cs"/>
          <w:rtl/>
          <w:lang w:eastAsia="he-IL"/>
        </w:rPr>
        <w:t xml:space="preserve">בא ואמר: מה זה. </w:t>
      </w:r>
    </w:p>
    <w:p w:rsidR="00D4136C" w:rsidRDefault="00D4136C" w:rsidP="0082610D">
      <w:pPr>
        <w:rPr>
          <w:rtl/>
          <w:lang w:eastAsia="he-IL"/>
        </w:rPr>
      </w:pPr>
    </w:p>
    <w:p w:rsidR="00D4136C" w:rsidRDefault="00D4136C" w:rsidP="00DB657B">
      <w:pPr>
        <w:rPr>
          <w:rtl/>
          <w:lang w:eastAsia="he-IL"/>
        </w:rPr>
      </w:pPr>
      <w:bookmarkStart w:id="866" w:name="_ETM_Q6_302000"/>
      <w:bookmarkEnd w:id="866"/>
      <w:r>
        <w:rPr>
          <w:rFonts w:hint="cs"/>
          <w:rtl/>
          <w:lang w:eastAsia="he-IL"/>
        </w:rPr>
        <w:t xml:space="preserve">אני שואל פה באמת ח"כים שלא </w:t>
      </w:r>
      <w:bookmarkStart w:id="867" w:name="_ETM_Q6_372000"/>
      <w:bookmarkEnd w:id="867"/>
      <w:r>
        <w:rPr>
          <w:rFonts w:hint="cs"/>
          <w:rtl/>
          <w:lang w:eastAsia="he-IL"/>
        </w:rPr>
        <w:t xml:space="preserve">מסכימים איתי: תסבירו לי בהגדרה שלכם, לא שלי </w:t>
      </w:r>
      <w:r>
        <w:rPr>
          <w:rFonts w:hint="eastAsia"/>
          <w:rtl/>
          <w:lang w:eastAsia="he-IL"/>
        </w:rPr>
        <w:t>–</w:t>
      </w:r>
      <w:r>
        <w:rPr>
          <w:rFonts w:hint="cs"/>
          <w:rtl/>
          <w:lang w:eastAsia="he-IL"/>
        </w:rPr>
        <w:t xml:space="preserve"> אני יודע </w:t>
      </w:r>
      <w:bookmarkStart w:id="868" w:name="_ETM_Q6_376000"/>
      <w:bookmarkEnd w:id="868"/>
      <w:r>
        <w:rPr>
          <w:rFonts w:hint="cs"/>
          <w:rtl/>
          <w:lang w:eastAsia="he-IL"/>
        </w:rPr>
        <w:t xml:space="preserve">מה היהדות אצלי; אנחנו בדיוק בימים של אחרי חג השבועות, </w:t>
      </w:r>
      <w:bookmarkStart w:id="869" w:name="_ETM_Q6_380000"/>
      <w:bookmarkEnd w:id="869"/>
      <w:r>
        <w:rPr>
          <w:rFonts w:hint="cs"/>
          <w:rtl/>
          <w:lang w:eastAsia="he-IL"/>
        </w:rPr>
        <w:t xml:space="preserve">היה מעמד הר סיני. אני יודע בדיוק מה זה יהדות </w:t>
      </w:r>
      <w:bookmarkStart w:id="870" w:name="_ETM_Q6_384000"/>
      <w:bookmarkEnd w:id="870"/>
      <w:r>
        <w:rPr>
          <w:rFonts w:hint="eastAsia"/>
          <w:rtl/>
          <w:lang w:eastAsia="he-IL"/>
        </w:rPr>
        <w:t>–</w:t>
      </w:r>
      <w:r>
        <w:rPr>
          <w:rFonts w:hint="cs"/>
          <w:rtl/>
          <w:lang w:eastAsia="he-IL"/>
        </w:rPr>
        <w:t xml:space="preserve"> ירדה בהר סיני יהדות מאוד מאוד מדויקת, מסודרת, מוגדרת. יכולים</w:t>
      </w:r>
      <w:bookmarkStart w:id="871" w:name="_ETM_Q6_387000"/>
      <w:bookmarkEnd w:id="871"/>
      <w:r>
        <w:rPr>
          <w:rFonts w:hint="cs"/>
          <w:rtl/>
          <w:lang w:eastAsia="he-IL"/>
        </w:rPr>
        <w:t xml:space="preserve"> להיות שינויים במנהגים, יכולים להיות ויכוחים בין פסקי הלכה, אבל מה</w:t>
      </w:r>
      <w:bookmarkStart w:id="872" w:name="_ETM_Q6_390000"/>
      <w:bookmarkEnd w:id="872"/>
      <w:r>
        <w:rPr>
          <w:rFonts w:hint="cs"/>
          <w:rtl/>
          <w:lang w:eastAsia="he-IL"/>
        </w:rPr>
        <w:t xml:space="preserve">י היהדות </w:t>
      </w:r>
      <w:r>
        <w:rPr>
          <w:rFonts w:hint="eastAsia"/>
          <w:rtl/>
          <w:lang w:eastAsia="he-IL"/>
        </w:rPr>
        <w:t>–</w:t>
      </w:r>
      <w:r>
        <w:rPr>
          <w:rFonts w:hint="cs"/>
          <w:rtl/>
          <w:lang w:eastAsia="he-IL"/>
        </w:rPr>
        <w:t xml:space="preserve"> מאוד מאוד מוגדר שם, מאוד ברור, נהיר.</w:t>
      </w:r>
    </w:p>
    <w:p w:rsidR="00D4136C" w:rsidRDefault="00D4136C" w:rsidP="0082610D">
      <w:pPr>
        <w:rPr>
          <w:rtl/>
          <w:lang w:eastAsia="he-IL"/>
        </w:rPr>
      </w:pPr>
    </w:p>
    <w:p w:rsidR="00D4136C" w:rsidRDefault="00D4136C" w:rsidP="00DB657B">
      <w:pPr>
        <w:rPr>
          <w:rtl/>
          <w:lang w:eastAsia="he-IL"/>
        </w:rPr>
      </w:pPr>
      <w:bookmarkStart w:id="873" w:name="_ETM_Q6_395000"/>
      <w:bookmarkEnd w:id="873"/>
      <w:r>
        <w:rPr>
          <w:rFonts w:hint="cs"/>
          <w:rtl/>
          <w:lang w:eastAsia="he-IL"/>
        </w:rPr>
        <w:lastRenderedPageBreak/>
        <w:t>יש כאלה</w:t>
      </w:r>
      <w:bookmarkStart w:id="874" w:name="_ETM_Q6_396000"/>
      <w:bookmarkEnd w:id="874"/>
      <w:r>
        <w:rPr>
          <w:rFonts w:hint="cs"/>
          <w:rtl/>
          <w:lang w:eastAsia="he-IL"/>
        </w:rPr>
        <w:t xml:space="preserve"> שלא מסכימים איתי פה, בבניין הזה, לצערי, לא מסכימים.</w:t>
      </w:r>
      <w:bookmarkStart w:id="875" w:name="_ETM_Q6_400000"/>
      <w:bookmarkEnd w:id="875"/>
      <w:r>
        <w:rPr>
          <w:rFonts w:hint="cs"/>
          <w:rtl/>
          <w:lang w:eastAsia="he-IL"/>
        </w:rPr>
        <w:t xml:space="preserve"> אני מבין את זה, אבל תגידו לי אתם, לשיטתכם, מה </w:t>
      </w:r>
      <w:bookmarkStart w:id="876" w:name="_ETM_Q6_402000"/>
      <w:bookmarkEnd w:id="876"/>
      <w:r>
        <w:rPr>
          <w:rFonts w:hint="cs"/>
          <w:rtl/>
          <w:lang w:eastAsia="he-IL"/>
        </w:rPr>
        <w:t xml:space="preserve">זה. אומרים לי: תשמע, להיות אנושי. להיות צרפתי זה לא להיות אנושי? להיות אמריקאי זה לא להיות אנושי? לשמור </w:t>
      </w:r>
      <w:bookmarkStart w:id="877" w:name="_ETM_Q6_411000"/>
      <w:bookmarkEnd w:id="877"/>
      <w:r>
        <w:rPr>
          <w:rFonts w:hint="cs"/>
          <w:rtl/>
          <w:lang w:eastAsia="he-IL"/>
        </w:rPr>
        <w:t xml:space="preserve">על זכויות הפרט זה אנטיתזה לאיטלקי, אנטיתזה לאנגלי? </w:t>
      </w:r>
      <w:bookmarkStart w:id="878" w:name="_ETM_Q6_418000"/>
      <w:bookmarkEnd w:id="878"/>
      <w:r>
        <w:rPr>
          <w:rFonts w:hint="cs"/>
          <w:rtl/>
          <w:lang w:eastAsia="he-IL"/>
        </w:rPr>
        <w:t>תסבירו לי מה זה. כשאתם אומרים הגדרה של משהו שזה</w:t>
      </w:r>
      <w:bookmarkStart w:id="879" w:name="_ETM_Q6_422000"/>
      <w:bookmarkEnd w:id="879"/>
      <w:r>
        <w:rPr>
          <w:rFonts w:hint="cs"/>
          <w:rtl/>
          <w:lang w:eastAsia="he-IL"/>
        </w:rPr>
        <w:t xml:space="preserve"> הדבר היחיד שכתוב, תגידו לי, לפחות לשיטתכם. וזה שורש הדבר. </w:t>
      </w:r>
      <w:bookmarkStart w:id="880" w:name="_ETM_Q6_426000"/>
      <w:bookmarkEnd w:id="880"/>
      <w:r>
        <w:rPr>
          <w:rFonts w:hint="cs"/>
          <w:rtl/>
          <w:lang w:eastAsia="he-IL"/>
        </w:rPr>
        <w:t>ומשם</w:t>
      </w:r>
      <w:bookmarkStart w:id="881" w:name="_ETM_Q6_428000"/>
      <w:bookmarkEnd w:id="881"/>
      <w:r>
        <w:rPr>
          <w:rFonts w:hint="cs"/>
          <w:rtl/>
          <w:lang w:eastAsia="he-IL"/>
        </w:rPr>
        <w:t xml:space="preserve"> נובע הוויכוח הזה, שאתם מתעלמים מאנשים שמסרו נפש, כן, מסרו </w:t>
      </w:r>
      <w:bookmarkStart w:id="882" w:name="_ETM_Q6_433000"/>
      <w:bookmarkEnd w:id="882"/>
      <w:r>
        <w:rPr>
          <w:rFonts w:hint="cs"/>
          <w:rtl/>
          <w:lang w:eastAsia="he-IL"/>
        </w:rPr>
        <w:t>נפש; שבאו לפה לצפת, לטבריה, לירושלים, בנו שכונות. ורבי יואל</w:t>
      </w:r>
      <w:bookmarkStart w:id="883" w:name="_ETM_Q6_436000"/>
      <w:bookmarkEnd w:id="883"/>
      <w:r>
        <w:rPr>
          <w:rFonts w:hint="cs"/>
          <w:rtl/>
          <w:lang w:eastAsia="he-IL"/>
        </w:rPr>
        <w:t xml:space="preserve"> משה סולומון, שהזכרתי אותו קודם, שבנה את השכונות מחוץ לחומות,</w:t>
      </w:r>
      <w:bookmarkStart w:id="884" w:name="_ETM_Q6_440000"/>
      <w:bookmarkEnd w:id="884"/>
      <w:r>
        <w:rPr>
          <w:rFonts w:hint="cs"/>
          <w:rtl/>
          <w:lang w:eastAsia="he-IL"/>
        </w:rPr>
        <w:t xml:space="preserve"> ובנה את פתח תקווה; ובנו עוד דברים, מסרו נפש, ייבשו</w:t>
      </w:r>
      <w:bookmarkStart w:id="885" w:name="_ETM_Q6_444000"/>
      <w:bookmarkEnd w:id="885"/>
      <w:r>
        <w:rPr>
          <w:rFonts w:hint="cs"/>
          <w:rtl/>
          <w:lang w:eastAsia="he-IL"/>
        </w:rPr>
        <w:t xml:space="preserve"> ביצות, עשו הכול, אבל באו ועל זה התווכחו איתם. </w:t>
      </w:r>
    </w:p>
    <w:p w:rsidR="00D4136C" w:rsidRDefault="00D4136C" w:rsidP="0082610D">
      <w:pPr>
        <w:rPr>
          <w:rtl/>
          <w:lang w:eastAsia="he-IL"/>
        </w:rPr>
      </w:pPr>
      <w:bookmarkStart w:id="886" w:name="_ETM_Q6_450000"/>
      <w:bookmarkEnd w:id="886"/>
    </w:p>
    <w:p w:rsidR="00D4136C" w:rsidRDefault="00D4136C" w:rsidP="00DB657B">
      <w:pPr>
        <w:rPr>
          <w:rtl/>
          <w:lang w:eastAsia="he-IL"/>
        </w:rPr>
      </w:pPr>
      <w:r>
        <w:rPr>
          <w:rFonts w:hint="cs"/>
          <w:rtl/>
          <w:lang w:eastAsia="he-IL"/>
        </w:rPr>
        <w:t>ולכן,</w:t>
      </w:r>
      <w:bookmarkStart w:id="887" w:name="_ETM_Q6_449000"/>
      <w:bookmarkEnd w:id="887"/>
      <w:r>
        <w:rPr>
          <w:rFonts w:hint="cs"/>
          <w:rtl/>
          <w:lang w:eastAsia="he-IL"/>
        </w:rPr>
        <w:t xml:space="preserve"> כשאתם פונים אלינו ואומרים לנו: אנחנו לא ציונים </w:t>
      </w:r>
      <w:r>
        <w:rPr>
          <w:rFonts w:hint="eastAsia"/>
          <w:rtl/>
          <w:lang w:eastAsia="he-IL"/>
        </w:rPr>
        <w:t>–</w:t>
      </w:r>
      <w:r>
        <w:rPr>
          <w:rFonts w:hint="cs"/>
          <w:rtl/>
          <w:lang w:eastAsia="he-IL"/>
        </w:rPr>
        <w:t xml:space="preserve"> בואו נדע </w:t>
      </w:r>
      <w:bookmarkStart w:id="888" w:name="_ETM_Q6_452000"/>
      <w:bookmarkEnd w:id="888"/>
      <w:r>
        <w:rPr>
          <w:rFonts w:hint="cs"/>
          <w:rtl/>
          <w:lang w:eastAsia="he-IL"/>
        </w:rPr>
        <w:t xml:space="preserve">על מה הדיון. אנחנו מסרנו נפש ונמסור נפש לבוא לארץ ישראל, </w:t>
      </w:r>
      <w:bookmarkStart w:id="889" w:name="_ETM_Q6_455000"/>
      <w:bookmarkEnd w:id="889"/>
      <w:r>
        <w:rPr>
          <w:rFonts w:hint="cs"/>
          <w:rtl/>
          <w:lang w:eastAsia="he-IL"/>
        </w:rPr>
        <w:t xml:space="preserve">במשך אלפי שנים, ועשינו גם את זה בצורה מעשית, כמו </w:t>
      </w:r>
      <w:bookmarkStart w:id="890" w:name="_ETM_Q6_462000"/>
      <w:bookmarkEnd w:id="890"/>
      <w:r>
        <w:rPr>
          <w:rFonts w:hint="cs"/>
          <w:rtl/>
          <w:lang w:eastAsia="he-IL"/>
        </w:rPr>
        <w:t xml:space="preserve">שאמרתי. תלמידי החתם סופר, </w:t>
      </w:r>
      <w:proofErr w:type="spellStart"/>
      <w:r>
        <w:rPr>
          <w:rFonts w:hint="cs"/>
          <w:rtl/>
          <w:lang w:eastAsia="he-IL"/>
        </w:rPr>
        <w:t>הגר"א</w:t>
      </w:r>
      <w:proofErr w:type="spellEnd"/>
      <w:r>
        <w:rPr>
          <w:rFonts w:hint="cs"/>
          <w:rtl/>
          <w:lang w:eastAsia="he-IL"/>
        </w:rPr>
        <w:t xml:space="preserve"> והבעל שם טוב באו לפה </w:t>
      </w:r>
      <w:bookmarkStart w:id="891" w:name="_ETM_Q6_463000"/>
      <w:bookmarkEnd w:id="891"/>
      <w:r>
        <w:rPr>
          <w:rFonts w:hint="cs"/>
          <w:rtl/>
          <w:lang w:eastAsia="he-IL"/>
        </w:rPr>
        <w:t xml:space="preserve">במסירות נפש, אבל קודם כול לעצמכם, ואחר כך לנו, תגדירו </w:t>
      </w:r>
      <w:bookmarkStart w:id="892" w:name="_ETM_Q6_470000"/>
      <w:bookmarkEnd w:id="892"/>
      <w:r>
        <w:rPr>
          <w:rFonts w:hint="cs"/>
          <w:rtl/>
          <w:lang w:eastAsia="he-IL"/>
        </w:rPr>
        <w:t xml:space="preserve">לנו כשאתם אומרים מדינה יהודית, מה המשמעות שלה. תודה רבה, </w:t>
      </w:r>
      <w:bookmarkStart w:id="893" w:name="_ETM_Q6_474000"/>
      <w:bookmarkEnd w:id="893"/>
      <w:r>
        <w:rPr>
          <w:rFonts w:hint="cs"/>
          <w:rtl/>
          <w:lang w:eastAsia="he-IL"/>
        </w:rPr>
        <w:t>אדוני.</w:t>
      </w:r>
    </w:p>
    <w:p w:rsidR="00D4136C" w:rsidRDefault="00D4136C" w:rsidP="008E1166">
      <w:pPr>
        <w:rPr>
          <w:rtl/>
          <w:lang w:eastAsia="he-IL"/>
        </w:rPr>
      </w:pPr>
      <w:bookmarkStart w:id="894" w:name="_ETM_Q6_472000"/>
      <w:bookmarkEnd w:id="894"/>
    </w:p>
    <w:p w:rsidR="00D4136C" w:rsidRDefault="00D4136C" w:rsidP="00924E39">
      <w:pPr>
        <w:pStyle w:val="af6"/>
        <w:keepNext/>
        <w:rPr>
          <w:rtl/>
        </w:rPr>
      </w:pPr>
      <w:bookmarkStart w:id="895" w:name="ET_yor_6597_5"/>
      <w:r w:rsidRPr="00924E39">
        <w:rPr>
          <w:rStyle w:val="TagStyle"/>
          <w:rtl/>
        </w:rPr>
        <w:t xml:space="preserve"> &lt;&lt; יור &gt;&gt; </w:t>
      </w:r>
      <w:r>
        <w:rPr>
          <w:rtl/>
        </w:rPr>
        <w:t>היו"ר מאיר כהן:</w:t>
      </w:r>
      <w:r w:rsidRPr="00924E39">
        <w:rPr>
          <w:rStyle w:val="TagStyle"/>
          <w:rtl/>
        </w:rPr>
        <w:t xml:space="preserve"> &lt;&lt; יור &gt;&gt;</w:t>
      </w:r>
      <w:r>
        <w:rPr>
          <w:rtl/>
        </w:rPr>
        <w:t xml:space="preserve">   </w:t>
      </w:r>
      <w:bookmarkEnd w:id="895"/>
    </w:p>
    <w:p w:rsidR="00D4136C" w:rsidRDefault="00D4136C" w:rsidP="00924E39">
      <w:pPr>
        <w:pStyle w:val="KeepWithNext"/>
        <w:rPr>
          <w:rtl/>
          <w:lang w:eastAsia="he-IL"/>
        </w:rPr>
      </w:pPr>
    </w:p>
    <w:p w:rsidR="00D4136C" w:rsidRDefault="00D4136C" w:rsidP="00DB657B">
      <w:pPr>
        <w:rPr>
          <w:rtl/>
          <w:lang w:eastAsia="he-IL"/>
        </w:rPr>
      </w:pPr>
      <w:r>
        <w:rPr>
          <w:rFonts w:hint="cs"/>
          <w:rtl/>
          <w:lang w:eastAsia="he-IL"/>
        </w:rPr>
        <w:t xml:space="preserve">תודה רבה, אדוני. אני מזמין את השרה גילה גמליאל להשיב ולסכם בשם הממשלה. פינדרוס, אנחנו נפתח אחרי זה את עשרת הדיברות, ותראה לי </w:t>
      </w:r>
      <w:bookmarkStart w:id="896" w:name="_ETM_Q6_487000"/>
      <w:bookmarkEnd w:id="896"/>
      <w:r>
        <w:rPr>
          <w:rFonts w:hint="cs"/>
          <w:rtl/>
          <w:lang w:eastAsia="he-IL"/>
        </w:rPr>
        <w:t>איפה כתוב לא להתגייס.</w:t>
      </w:r>
    </w:p>
    <w:p w:rsidR="00D4136C" w:rsidRDefault="00D4136C" w:rsidP="00924E39">
      <w:pPr>
        <w:rPr>
          <w:rtl/>
          <w:lang w:eastAsia="he-IL"/>
        </w:rPr>
      </w:pPr>
    </w:p>
    <w:p w:rsidR="00D4136C" w:rsidRDefault="00D4136C" w:rsidP="00924E39">
      <w:pPr>
        <w:pStyle w:val="af5"/>
        <w:keepNext/>
        <w:rPr>
          <w:rtl/>
        </w:rPr>
      </w:pPr>
      <w:bookmarkStart w:id="897" w:name="ET_interruption_5797_6"/>
      <w:r w:rsidRPr="00924E39">
        <w:rPr>
          <w:rStyle w:val="TagStyle"/>
          <w:rtl/>
        </w:rPr>
        <w:t xml:space="preserve"> &lt;&lt; קריאה &gt;&gt; </w:t>
      </w:r>
      <w:r>
        <w:rPr>
          <w:rtl/>
        </w:rPr>
        <w:t>יצחק פינדרוס (יהדות התורה):</w:t>
      </w:r>
      <w:r w:rsidRPr="00924E39">
        <w:rPr>
          <w:rStyle w:val="TagStyle"/>
          <w:rtl/>
        </w:rPr>
        <w:t xml:space="preserve"> &lt;&lt; קריאה &gt;&gt;</w:t>
      </w:r>
      <w:r>
        <w:rPr>
          <w:rtl/>
        </w:rPr>
        <w:t xml:space="preserve">   </w:t>
      </w:r>
      <w:bookmarkEnd w:id="897"/>
    </w:p>
    <w:p w:rsidR="00D4136C" w:rsidRDefault="00D4136C" w:rsidP="00924E39">
      <w:pPr>
        <w:pStyle w:val="KeepWithNext"/>
        <w:rPr>
          <w:rtl/>
          <w:lang w:eastAsia="he-IL"/>
        </w:rPr>
      </w:pPr>
    </w:p>
    <w:p w:rsidR="00D4136C" w:rsidRDefault="00D4136C" w:rsidP="00DB657B">
      <w:pPr>
        <w:rPr>
          <w:rtl/>
          <w:lang w:eastAsia="he-IL"/>
        </w:rPr>
      </w:pPr>
      <w:r>
        <w:rPr>
          <w:rFonts w:hint="cs"/>
          <w:rtl/>
          <w:lang w:eastAsia="he-IL"/>
        </w:rPr>
        <w:t>איפה שכתוב שבית המשפט העליון הוא המכריע - - - באותו מקום זה כתוב. איפה שכתוב שבית המשפט העליון צריך להחליט.</w:t>
      </w:r>
    </w:p>
    <w:p w:rsidR="00D4136C" w:rsidRDefault="00D4136C" w:rsidP="009C256A">
      <w:pPr>
        <w:rPr>
          <w:rtl/>
          <w:lang w:eastAsia="he-IL"/>
        </w:rPr>
      </w:pPr>
    </w:p>
    <w:p w:rsidR="00D4136C" w:rsidRDefault="00D4136C" w:rsidP="009C256A">
      <w:pPr>
        <w:pStyle w:val="af6"/>
        <w:keepNext/>
        <w:rPr>
          <w:rtl/>
        </w:rPr>
      </w:pPr>
      <w:bookmarkStart w:id="898" w:name="ET_yor_6597_8"/>
      <w:r w:rsidRPr="009C256A">
        <w:rPr>
          <w:rStyle w:val="TagStyle"/>
          <w:rtl/>
        </w:rPr>
        <w:t xml:space="preserve"> &lt;&lt; יור &gt;&gt; </w:t>
      </w:r>
      <w:r>
        <w:rPr>
          <w:rtl/>
        </w:rPr>
        <w:t>היו"ר מאיר כהן:</w:t>
      </w:r>
      <w:r w:rsidRPr="009C256A">
        <w:rPr>
          <w:rStyle w:val="TagStyle"/>
          <w:rtl/>
        </w:rPr>
        <w:t xml:space="preserve"> &lt;&lt; יור &gt;&gt;</w:t>
      </w:r>
      <w:r>
        <w:rPr>
          <w:rtl/>
        </w:rPr>
        <w:t xml:space="preserve">   </w:t>
      </w:r>
      <w:bookmarkEnd w:id="898"/>
    </w:p>
    <w:p w:rsidR="00D4136C" w:rsidRDefault="00D4136C" w:rsidP="009C256A">
      <w:pPr>
        <w:pStyle w:val="KeepWithNext"/>
        <w:rPr>
          <w:rtl/>
          <w:lang w:eastAsia="he-IL"/>
        </w:rPr>
      </w:pPr>
    </w:p>
    <w:p w:rsidR="00D4136C" w:rsidRDefault="00D4136C" w:rsidP="009C256A">
      <w:pPr>
        <w:rPr>
          <w:rtl/>
          <w:lang w:eastAsia="he-IL"/>
        </w:rPr>
      </w:pPr>
      <w:bookmarkStart w:id="899" w:name="_ETM_Q6_502000"/>
      <w:bookmarkEnd w:id="899"/>
      <w:r>
        <w:rPr>
          <w:rFonts w:hint="cs"/>
          <w:rtl/>
          <w:lang w:eastAsia="he-IL"/>
        </w:rPr>
        <w:t xml:space="preserve">טוב. </w:t>
      </w:r>
    </w:p>
    <w:p w:rsidR="00D4136C" w:rsidRDefault="00D4136C" w:rsidP="009C256A">
      <w:pPr>
        <w:rPr>
          <w:rtl/>
          <w:lang w:eastAsia="he-IL"/>
        </w:rPr>
      </w:pPr>
      <w:bookmarkStart w:id="900" w:name="_ETM_Q6_504976"/>
      <w:bookmarkStart w:id="901" w:name="_ETM_Q6_505041"/>
      <w:bookmarkStart w:id="902" w:name="_ETM_Q6_505728"/>
      <w:bookmarkEnd w:id="900"/>
      <w:bookmarkEnd w:id="901"/>
      <w:bookmarkEnd w:id="902"/>
    </w:p>
    <w:p w:rsidR="00D4136C" w:rsidRPr="009C256A" w:rsidRDefault="00D4136C" w:rsidP="009C256A">
      <w:pPr>
        <w:rPr>
          <w:rtl/>
          <w:lang w:eastAsia="he-IL"/>
        </w:rPr>
      </w:pPr>
      <w:bookmarkStart w:id="903" w:name="_ETM_Q6_505782"/>
      <w:bookmarkEnd w:id="903"/>
      <w:r>
        <w:rPr>
          <w:rFonts w:hint="cs"/>
          <w:rtl/>
          <w:lang w:eastAsia="he-IL"/>
        </w:rPr>
        <w:t>בבקשה, גברתי.</w:t>
      </w:r>
    </w:p>
    <w:p w:rsidR="00D4136C" w:rsidRDefault="00D4136C" w:rsidP="008E1166">
      <w:pPr>
        <w:rPr>
          <w:rtl/>
          <w:lang w:eastAsia="he-IL"/>
        </w:rPr>
      </w:pPr>
    </w:p>
    <w:p w:rsidR="00D4136C" w:rsidRDefault="00D4136C" w:rsidP="00924E39">
      <w:pPr>
        <w:pStyle w:val="a4"/>
        <w:keepNext/>
        <w:rPr>
          <w:rtl/>
        </w:rPr>
      </w:pPr>
      <w:bookmarkStart w:id="904" w:name="ET_speaker_6606_7"/>
      <w:r w:rsidRPr="00924E39">
        <w:rPr>
          <w:rStyle w:val="TagStyle"/>
          <w:rtl/>
        </w:rPr>
        <w:t xml:space="preserve"> &lt;&lt; דובר &gt;&gt; </w:t>
      </w:r>
      <w:bookmarkStart w:id="905" w:name="_Toc230717265"/>
      <w:r>
        <w:rPr>
          <w:rtl/>
        </w:rPr>
        <w:t>שרת החדשנות, המדע והטכנולוגיה גילה גמליאל:</w:t>
      </w:r>
      <w:bookmarkEnd w:id="905"/>
      <w:r w:rsidRPr="00924E39">
        <w:rPr>
          <w:rStyle w:val="TagStyle"/>
          <w:rtl/>
        </w:rPr>
        <w:t xml:space="preserve"> &lt;&lt; דובר &gt;&gt;</w:t>
      </w:r>
      <w:r>
        <w:rPr>
          <w:rtl/>
        </w:rPr>
        <w:t xml:space="preserve">   </w:t>
      </w:r>
      <w:bookmarkEnd w:id="904"/>
    </w:p>
    <w:p w:rsidR="00D4136C" w:rsidRDefault="00D4136C" w:rsidP="00924E39">
      <w:pPr>
        <w:pStyle w:val="KeepWithNext"/>
        <w:rPr>
          <w:rtl/>
          <w:lang w:eastAsia="he-IL"/>
        </w:rPr>
      </w:pPr>
    </w:p>
    <w:p w:rsidR="00D4136C" w:rsidRDefault="00D4136C" w:rsidP="00924E39">
      <w:pPr>
        <w:rPr>
          <w:rtl/>
          <w:lang w:eastAsia="he-IL"/>
        </w:rPr>
      </w:pPr>
      <w:r>
        <w:rPr>
          <w:rFonts w:hint="cs"/>
          <w:rtl/>
          <w:lang w:eastAsia="he-IL"/>
        </w:rPr>
        <w:t xml:space="preserve">אדוני היושב-ראש, מזכירות הכנסת, חברי </w:t>
      </w:r>
      <w:bookmarkStart w:id="906" w:name="_ETM_Q6_512000"/>
      <w:bookmarkEnd w:id="906"/>
      <w:r>
        <w:rPr>
          <w:rFonts w:hint="cs"/>
          <w:rtl/>
          <w:lang w:eastAsia="he-IL"/>
        </w:rPr>
        <w:t>כנסת - -</w:t>
      </w:r>
    </w:p>
    <w:p w:rsidR="00D4136C" w:rsidRDefault="00D4136C" w:rsidP="00924E39">
      <w:pPr>
        <w:rPr>
          <w:rtl/>
          <w:lang w:eastAsia="he-IL"/>
        </w:rPr>
      </w:pPr>
    </w:p>
    <w:p w:rsidR="00D4136C" w:rsidRDefault="00D4136C" w:rsidP="009C256A">
      <w:pPr>
        <w:pStyle w:val="af6"/>
        <w:keepNext/>
        <w:rPr>
          <w:rtl/>
        </w:rPr>
      </w:pPr>
      <w:bookmarkStart w:id="907" w:name="ET_yor_6597_9"/>
      <w:r w:rsidRPr="009C256A">
        <w:rPr>
          <w:rStyle w:val="TagStyle"/>
          <w:rtl/>
        </w:rPr>
        <w:lastRenderedPageBreak/>
        <w:t xml:space="preserve"> &lt;&lt; יור &gt;&gt; </w:t>
      </w:r>
      <w:r>
        <w:rPr>
          <w:rtl/>
        </w:rPr>
        <w:t>היו"ר מאיר כהן:</w:t>
      </w:r>
      <w:r w:rsidRPr="009C256A">
        <w:rPr>
          <w:rStyle w:val="TagStyle"/>
          <w:rtl/>
        </w:rPr>
        <w:t xml:space="preserve"> &lt;&lt; יור &gt;&gt;</w:t>
      </w:r>
      <w:r>
        <w:rPr>
          <w:rtl/>
        </w:rPr>
        <w:t xml:space="preserve">   </w:t>
      </w:r>
      <w:bookmarkEnd w:id="907"/>
    </w:p>
    <w:p w:rsidR="00D4136C" w:rsidRDefault="00D4136C" w:rsidP="009C256A">
      <w:pPr>
        <w:pStyle w:val="KeepWithNext"/>
        <w:rPr>
          <w:rtl/>
          <w:lang w:eastAsia="he-IL"/>
        </w:rPr>
      </w:pPr>
    </w:p>
    <w:p w:rsidR="00D4136C" w:rsidRDefault="00D4136C" w:rsidP="00DB657B">
      <w:pPr>
        <w:rPr>
          <w:rtl/>
          <w:lang w:eastAsia="he-IL"/>
        </w:rPr>
      </w:pPr>
      <w:bookmarkStart w:id="908" w:name="_ETM_Q6_508000"/>
      <w:bookmarkEnd w:id="908"/>
      <w:r>
        <w:rPr>
          <w:rFonts w:hint="cs"/>
          <w:rtl/>
          <w:lang w:eastAsia="he-IL"/>
        </w:rPr>
        <w:t>בכל מקרה, יפה דיברת. ב</w:t>
      </w:r>
      <w:bookmarkStart w:id="909" w:name="_ETM_Q6_517455"/>
      <w:bookmarkStart w:id="910" w:name="_ETM_Q6_517530"/>
      <w:bookmarkEnd w:id="909"/>
      <w:bookmarkEnd w:id="910"/>
      <w:r>
        <w:rPr>
          <w:rFonts w:hint="cs"/>
          <w:rtl/>
          <w:lang w:eastAsia="he-IL"/>
        </w:rPr>
        <w:t xml:space="preserve">אמת. </w:t>
      </w:r>
    </w:p>
    <w:p w:rsidR="00D4136C" w:rsidRDefault="00D4136C" w:rsidP="00DB657B">
      <w:pPr>
        <w:rPr>
          <w:rtl/>
          <w:lang w:eastAsia="he-IL"/>
        </w:rPr>
      </w:pPr>
      <w:bookmarkStart w:id="911" w:name="_ETM_Q6_520239"/>
      <w:bookmarkStart w:id="912" w:name="_ETM_Q6_520292"/>
      <w:bookmarkStart w:id="913" w:name="_ETM_Q6_520383"/>
      <w:bookmarkEnd w:id="911"/>
      <w:bookmarkEnd w:id="912"/>
      <w:bookmarkEnd w:id="913"/>
    </w:p>
    <w:p w:rsidR="00D4136C" w:rsidRDefault="00D4136C" w:rsidP="00DB657B">
      <w:pPr>
        <w:rPr>
          <w:rtl/>
          <w:lang w:eastAsia="he-IL"/>
        </w:rPr>
      </w:pPr>
      <w:bookmarkStart w:id="914" w:name="_ETM_Q6_520424"/>
      <w:bookmarkEnd w:id="914"/>
      <w:r>
        <w:rPr>
          <w:rFonts w:hint="cs"/>
          <w:rtl/>
          <w:lang w:eastAsia="he-IL"/>
        </w:rPr>
        <w:t>סליחה, גברתי.</w:t>
      </w:r>
    </w:p>
    <w:p w:rsidR="00D4136C" w:rsidRDefault="00D4136C" w:rsidP="009C256A">
      <w:pPr>
        <w:rPr>
          <w:rtl/>
          <w:lang w:eastAsia="he-IL"/>
        </w:rPr>
      </w:pPr>
    </w:p>
    <w:p w:rsidR="00D4136C" w:rsidRDefault="00D4136C" w:rsidP="009C256A">
      <w:pPr>
        <w:pStyle w:val="-"/>
        <w:keepNext/>
        <w:rPr>
          <w:rtl/>
        </w:rPr>
      </w:pPr>
      <w:bookmarkStart w:id="915" w:name="_ETM_Q6_511000"/>
      <w:bookmarkStart w:id="916" w:name="ET_speakercontinue_6606_10"/>
      <w:bookmarkEnd w:id="915"/>
      <w:r w:rsidRPr="009C256A">
        <w:rPr>
          <w:rStyle w:val="TagStyle"/>
          <w:rtl/>
        </w:rPr>
        <w:t xml:space="preserve"> &lt;&lt; דובר_המשך &gt;&gt; </w:t>
      </w:r>
      <w:r>
        <w:rPr>
          <w:rtl/>
        </w:rPr>
        <w:t>שרת החדשנות, המדע והטכנולוגיה גילה גמליאל:</w:t>
      </w:r>
      <w:r w:rsidRPr="009C256A">
        <w:rPr>
          <w:rStyle w:val="TagStyle"/>
          <w:rtl/>
        </w:rPr>
        <w:t xml:space="preserve"> &lt;&lt; דובר_המשך &gt;&gt; </w:t>
      </w:r>
      <w:r>
        <w:rPr>
          <w:rtl/>
        </w:rPr>
        <w:t xml:space="preserve">   </w:t>
      </w:r>
      <w:bookmarkEnd w:id="916"/>
    </w:p>
    <w:p w:rsidR="00D4136C" w:rsidRDefault="00D4136C" w:rsidP="009C256A">
      <w:pPr>
        <w:pStyle w:val="KeepWithNext"/>
        <w:rPr>
          <w:rtl/>
          <w:lang w:eastAsia="he-IL"/>
        </w:rPr>
      </w:pPr>
    </w:p>
    <w:p w:rsidR="00D4136C" w:rsidRDefault="00D4136C" w:rsidP="00DB657B">
      <w:pPr>
        <w:rPr>
          <w:rtl/>
          <w:lang w:eastAsia="he-IL"/>
        </w:rPr>
      </w:pPr>
      <w:bookmarkStart w:id="917" w:name="_ETM_Q6_510000"/>
      <w:bookmarkEnd w:id="917"/>
      <w:r>
        <w:rPr>
          <w:rFonts w:hint="cs"/>
          <w:rtl/>
          <w:lang w:eastAsia="he-IL"/>
        </w:rPr>
        <w:t>- - יושב-ראש</w:t>
      </w:r>
      <w:bookmarkStart w:id="918" w:name="_ETM_Q6_519000"/>
      <w:bookmarkEnd w:id="918"/>
      <w:r>
        <w:rPr>
          <w:rFonts w:hint="cs"/>
          <w:rtl/>
          <w:lang w:eastAsia="he-IL"/>
        </w:rPr>
        <w:t xml:space="preserve"> ההסתדרות הציונית יעקב </w:t>
      </w:r>
      <w:proofErr w:type="spellStart"/>
      <w:r>
        <w:rPr>
          <w:rFonts w:hint="cs"/>
          <w:rtl/>
          <w:lang w:eastAsia="he-IL"/>
        </w:rPr>
        <w:t>חגואל</w:t>
      </w:r>
      <w:proofErr w:type="spellEnd"/>
      <w:r>
        <w:rPr>
          <w:rFonts w:hint="cs"/>
          <w:rtl/>
          <w:lang w:eastAsia="he-IL"/>
        </w:rPr>
        <w:t xml:space="preserve">, יש לי תמונה אהובה, כנראה אהובה על כל מי שציונות </w:t>
      </w:r>
      <w:bookmarkStart w:id="919" w:name="_ETM_Q6_525000"/>
      <w:bookmarkEnd w:id="919"/>
      <w:r>
        <w:rPr>
          <w:rFonts w:hint="cs"/>
          <w:rtl/>
          <w:lang w:eastAsia="he-IL"/>
        </w:rPr>
        <w:t xml:space="preserve">זורמת בעורקיו: הרצל נשען על מעקה במלון שלושת המלכים </w:t>
      </w:r>
      <w:bookmarkStart w:id="920" w:name="_ETM_Q6_532000"/>
      <w:bookmarkEnd w:id="920"/>
      <w:r>
        <w:rPr>
          <w:rFonts w:hint="cs"/>
          <w:rtl/>
          <w:lang w:eastAsia="he-IL"/>
        </w:rPr>
        <w:t>בבאזל, זקן שחור, מעיל כהה, ומבט שמסתכל לעבר נהר הריין,</w:t>
      </w:r>
      <w:bookmarkStart w:id="921" w:name="_ETM_Q6_541000"/>
      <w:bookmarkEnd w:id="921"/>
      <w:r>
        <w:rPr>
          <w:rFonts w:hint="cs"/>
          <w:rtl/>
          <w:lang w:eastAsia="he-IL"/>
        </w:rPr>
        <w:t xml:space="preserve"> אבל בעצם רואה משהו אחר לגמרי, רואה את ירושלים. </w:t>
      </w:r>
      <w:bookmarkStart w:id="922" w:name="_ETM_Q6_548000"/>
      <w:bookmarkEnd w:id="922"/>
      <w:r>
        <w:rPr>
          <w:rFonts w:hint="cs"/>
          <w:rtl/>
          <w:lang w:eastAsia="he-IL"/>
        </w:rPr>
        <w:t xml:space="preserve">זאת אחת התמונות הכי אייקוניות בהיסטוריה היהודית. ולפעמים אני שואלת </w:t>
      </w:r>
      <w:bookmarkStart w:id="923" w:name="_ETM_Q6_554000"/>
      <w:bookmarkEnd w:id="923"/>
      <w:r>
        <w:rPr>
          <w:rFonts w:hint="cs"/>
          <w:rtl/>
          <w:lang w:eastAsia="he-IL"/>
        </w:rPr>
        <w:t>את עצמי: מה הוא חשב באותו רגע?</w:t>
      </w:r>
    </w:p>
    <w:p w:rsidR="00D4136C" w:rsidRDefault="00D4136C" w:rsidP="009C256A">
      <w:pPr>
        <w:rPr>
          <w:rtl/>
          <w:lang w:eastAsia="he-IL"/>
        </w:rPr>
      </w:pPr>
    </w:p>
    <w:p w:rsidR="00D4136C" w:rsidRDefault="00D4136C" w:rsidP="00DB657B">
      <w:pPr>
        <w:rPr>
          <w:rtl/>
          <w:lang w:eastAsia="he-IL"/>
        </w:rPr>
      </w:pPr>
      <w:bookmarkStart w:id="924" w:name="_ETM_Q6_561000"/>
      <w:bookmarkEnd w:id="924"/>
      <w:r>
        <w:rPr>
          <w:rFonts w:hint="cs"/>
          <w:rtl/>
          <w:lang w:eastAsia="he-IL"/>
        </w:rPr>
        <w:t xml:space="preserve">אדם בן 37, עיתונאי, </w:t>
      </w:r>
      <w:bookmarkStart w:id="925" w:name="_ETM_Q6_563000"/>
      <w:bookmarkEnd w:id="925"/>
      <w:r>
        <w:rPr>
          <w:rFonts w:hint="cs"/>
          <w:rtl/>
          <w:lang w:eastAsia="he-IL"/>
        </w:rPr>
        <w:t xml:space="preserve">וינאי, מחזאי, שכותב ביומנו אחרי הקונגרס: "בבאזל ייסדתי את מדינת </w:t>
      </w:r>
      <w:bookmarkStart w:id="926" w:name="_ETM_Q6_572000"/>
      <w:bookmarkEnd w:id="926"/>
      <w:r>
        <w:rPr>
          <w:rFonts w:hint="cs"/>
          <w:rtl/>
          <w:lang w:eastAsia="he-IL"/>
        </w:rPr>
        <w:t>היהודים". הוא עוד כותב "אילו אמרתי זאת היום בקול, היו</w:t>
      </w:r>
      <w:bookmarkStart w:id="927" w:name="_ETM_Q6_577000"/>
      <w:bookmarkEnd w:id="927"/>
      <w:r>
        <w:rPr>
          <w:rFonts w:hint="cs"/>
          <w:rtl/>
          <w:lang w:eastAsia="he-IL"/>
        </w:rPr>
        <w:t xml:space="preserve"> הכול צוחקים לי. אולי בעוד חמש שנים, ודאי </w:t>
      </w:r>
      <w:bookmarkStart w:id="928" w:name="_ETM_Q6_584000"/>
      <w:bookmarkEnd w:id="928"/>
      <w:r>
        <w:rPr>
          <w:rFonts w:hint="cs"/>
          <w:rtl/>
          <w:lang w:eastAsia="he-IL"/>
        </w:rPr>
        <w:t xml:space="preserve">בעוד 50 שנה יסכימו הכול". והוא קלע כמעט לחלוטין. </w:t>
      </w:r>
      <w:bookmarkStart w:id="929" w:name="_ETM_Q6_590000"/>
      <w:bookmarkEnd w:id="929"/>
      <w:r>
        <w:rPr>
          <w:rFonts w:hint="cs"/>
          <w:rtl/>
          <w:lang w:eastAsia="he-IL"/>
        </w:rPr>
        <w:t xml:space="preserve">51 שנים </w:t>
      </w:r>
      <w:bookmarkStart w:id="930" w:name="_ETM_Q6_592000"/>
      <w:bookmarkEnd w:id="930"/>
      <w:r>
        <w:rPr>
          <w:rFonts w:hint="cs"/>
          <w:rtl/>
          <w:lang w:eastAsia="he-IL"/>
        </w:rPr>
        <w:t xml:space="preserve">אחרי באזל, בה' באייר </w:t>
      </w:r>
      <w:proofErr w:type="spellStart"/>
      <w:r>
        <w:rPr>
          <w:rFonts w:hint="cs"/>
          <w:rtl/>
          <w:lang w:eastAsia="he-IL"/>
        </w:rPr>
        <w:t>התש"ח</w:t>
      </w:r>
      <w:proofErr w:type="spellEnd"/>
      <w:r>
        <w:rPr>
          <w:rFonts w:hint="cs"/>
          <w:rtl/>
          <w:lang w:eastAsia="he-IL"/>
        </w:rPr>
        <w:t xml:space="preserve">, הכריז דוד בן-גוריון על </w:t>
      </w:r>
      <w:bookmarkStart w:id="931" w:name="_ETM_Q6_598000"/>
      <w:bookmarkEnd w:id="931"/>
      <w:r>
        <w:rPr>
          <w:rFonts w:hint="cs"/>
          <w:rtl/>
          <w:lang w:eastAsia="he-IL"/>
        </w:rPr>
        <w:t>הקמת המדינה מתחת לתמונתו של הרצל. כשאנו מתכנסים כאן בלב</w:t>
      </w:r>
      <w:bookmarkStart w:id="932" w:name="_ETM_Q6_607000"/>
      <w:bookmarkEnd w:id="932"/>
      <w:r>
        <w:rPr>
          <w:rFonts w:hint="cs"/>
          <w:rtl/>
          <w:lang w:eastAsia="he-IL"/>
        </w:rPr>
        <w:t xml:space="preserve"> הדמוקרטיה הישראלית, במשכן הכנסת, שמייצג את הריבונות המחודשת של עמנו,</w:t>
      </w:r>
      <w:bookmarkStart w:id="933" w:name="_ETM_Q6_615000"/>
      <w:bookmarkEnd w:id="933"/>
      <w:r>
        <w:rPr>
          <w:rFonts w:hint="cs"/>
          <w:rtl/>
          <w:lang w:eastAsia="he-IL"/>
        </w:rPr>
        <w:t xml:space="preserve"> אנחנו מצדיעים לאיש שסלל את הדרך לכל זה, בנימין זאב </w:t>
      </w:r>
      <w:bookmarkStart w:id="934" w:name="_ETM_Q6_623000"/>
      <w:bookmarkEnd w:id="934"/>
      <w:r>
        <w:rPr>
          <w:rFonts w:hint="cs"/>
          <w:rtl/>
          <w:lang w:eastAsia="he-IL"/>
        </w:rPr>
        <w:t>הרצל.</w:t>
      </w:r>
    </w:p>
    <w:p w:rsidR="00D4136C" w:rsidRDefault="00D4136C" w:rsidP="00924E39">
      <w:pPr>
        <w:rPr>
          <w:rtl/>
          <w:lang w:eastAsia="he-IL"/>
        </w:rPr>
      </w:pPr>
    </w:p>
    <w:p w:rsidR="00D4136C" w:rsidRDefault="00D4136C" w:rsidP="00DB657B">
      <w:pPr>
        <w:rPr>
          <w:rtl/>
          <w:lang w:eastAsia="he-IL"/>
        </w:rPr>
      </w:pPr>
      <w:bookmarkStart w:id="935" w:name="_ETM_Q6_622000"/>
      <w:bookmarkEnd w:id="935"/>
      <w:r>
        <w:rPr>
          <w:rFonts w:hint="cs"/>
          <w:rtl/>
          <w:lang w:eastAsia="he-IL"/>
        </w:rPr>
        <w:t xml:space="preserve">הרצל הבין לפני כולם שהבעיה היהודית איננה בעיה מקומית שניתן </w:t>
      </w:r>
      <w:bookmarkStart w:id="936" w:name="_ETM_Q6_629000"/>
      <w:bookmarkEnd w:id="936"/>
      <w:r>
        <w:rPr>
          <w:rFonts w:hint="cs"/>
          <w:rtl/>
          <w:lang w:eastAsia="he-IL"/>
        </w:rPr>
        <w:t xml:space="preserve">לפתור על ידי השתלבות או הגירה זמנית. הוא הבין שזוהי </w:t>
      </w:r>
      <w:bookmarkStart w:id="937" w:name="_ETM_Q6_635000"/>
      <w:bookmarkEnd w:id="937"/>
      <w:r>
        <w:rPr>
          <w:rFonts w:hint="cs"/>
          <w:rtl/>
          <w:lang w:eastAsia="he-IL"/>
        </w:rPr>
        <w:t xml:space="preserve">שאלה לאומית, שפתרונה היחיד הוא מדיני: הקמת בית לאומי לעם </w:t>
      </w:r>
      <w:bookmarkStart w:id="938" w:name="_ETM_Q6_645000"/>
      <w:bookmarkEnd w:id="938"/>
      <w:r>
        <w:rPr>
          <w:rFonts w:hint="cs"/>
          <w:rtl/>
          <w:lang w:eastAsia="he-IL"/>
        </w:rPr>
        <w:t xml:space="preserve">היהודי בארץ אבותיו, ובהסכמת מעצמות העולם. </w:t>
      </w:r>
      <w:bookmarkStart w:id="939" w:name="_ETM_Q6_634422"/>
      <w:bookmarkStart w:id="940" w:name="_ETM_Q6_652000"/>
      <w:bookmarkEnd w:id="939"/>
      <w:bookmarkEnd w:id="940"/>
      <w:r>
        <w:rPr>
          <w:rFonts w:hint="cs"/>
          <w:rtl/>
          <w:lang w:eastAsia="he-IL"/>
        </w:rPr>
        <w:t>הוא לא היה רק</w:t>
      </w:r>
      <w:bookmarkStart w:id="941" w:name="_ETM_Q6_651000"/>
      <w:bookmarkEnd w:id="941"/>
      <w:r>
        <w:rPr>
          <w:rFonts w:hint="cs"/>
          <w:rtl/>
          <w:lang w:eastAsia="he-IL"/>
        </w:rPr>
        <w:t xml:space="preserve"> פילוסוף של הציונות, הוא היה המנהיג הפוליטי הראשון שלה. וכשהוא </w:t>
      </w:r>
      <w:bookmarkStart w:id="942" w:name="_ETM_Q6_659000"/>
      <w:bookmarkEnd w:id="942"/>
      <w:r>
        <w:rPr>
          <w:rFonts w:hint="cs"/>
          <w:rtl/>
          <w:lang w:eastAsia="he-IL"/>
        </w:rPr>
        <w:t xml:space="preserve">הקים את הקונגרס הציוני בבאזל, הוא הקים למעשה את הפרלמנט </w:t>
      </w:r>
      <w:bookmarkStart w:id="943" w:name="_ETM_Q6_664000"/>
      <w:bookmarkEnd w:id="943"/>
      <w:r>
        <w:rPr>
          <w:rFonts w:hint="cs"/>
          <w:rtl/>
          <w:lang w:eastAsia="he-IL"/>
        </w:rPr>
        <w:t>הראשון של העם היהודי.</w:t>
      </w:r>
    </w:p>
    <w:p w:rsidR="00D4136C" w:rsidRDefault="00D4136C" w:rsidP="00924E39">
      <w:pPr>
        <w:rPr>
          <w:rtl/>
          <w:lang w:eastAsia="he-IL"/>
        </w:rPr>
      </w:pPr>
      <w:bookmarkStart w:id="944" w:name="_ETM_Q6_603000"/>
      <w:bookmarkEnd w:id="944"/>
    </w:p>
    <w:p w:rsidR="00D4136C" w:rsidRDefault="00D4136C" w:rsidP="00F51932">
      <w:pPr>
        <w:rPr>
          <w:rtl/>
          <w:lang w:eastAsia="he-IL"/>
        </w:rPr>
      </w:pPr>
      <w:r>
        <w:rPr>
          <w:rFonts w:hint="cs"/>
          <w:rtl/>
          <w:lang w:eastAsia="he-IL"/>
        </w:rPr>
        <w:t>הרצל נולד ב</w:t>
      </w:r>
      <w:r w:rsidRPr="009C256A">
        <w:rPr>
          <w:rtl/>
          <w:lang w:eastAsia="he-IL"/>
        </w:rPr>
        <w:t>בודפשט</w:t>
      </w:r>
      <w:r>
        <w:rPr>
          <w:rFonts w:hint="cs"/>
          <w:rtl/>
          <w:lang w:eastAsia="he-IL"/>
        </w:rPr>
        <w:t xml:space="preserve"> למשפחה מתבוללת. הוא היה </w:t>
      </w:r>
      <w:bookmarkStart w:id="945" w:name="_ETM_Q6_672000"/>
      <w:bookmarkEnd w:id="945"/>
      <w:r>
        <w:rPr>
          <w:rFonts w:hint="cs"/>
          <w:rtl/>
          <w:lang w:eastAsia="he-IL"/>
        </w:rPr>
        <w:t xml:space="preserve">אמור להיות עורך דין מצליח באירופה הליברלית. ואז בפריז, בכיכר </w:t>
      </w:r>
      <w:bookmarkStart w:id="946" w:name="_ETM_Q6_679000"/>
      <w:bookmarkEnd w:id="946"/>
      <w:r>
        <w:rPr>
          <w:rFonts w:hint="cs"/>
          <w:rtl/>
          <w:lang w:eastAsia="he-IL"/>
        </w:rPr>
        <w:t>בית הספר הצבאי, הוא שמע את ההמון צועק "מוות ליהודים"</w:t>
      </w:r>
      <w:bookmarkStart w:id="947" w:name="_ETM_Q6_687000"/>
      <w:bookmarkEnd w:id="947"/>
      <w:r>
        <w:rPr>
          <w:rFonts w:hint="cs"/>
          <w:rtl/>
          <w:lang w:eastAsia="he-IL"/>
        </w:rPr>
        <w:t xml:space="preserve"> כשהורידו את הדרגות מאלפרד דרייפוס, ובאותו רגע הוא הבין משהו</w:t>
      </w:r>
      <w:bookmarkStart w:id="948" w:name="_ETM_Q6_693000"/>
      <w:bookmarkEnd w:id="948"/>
      <w:r>
        <w:rPr>
          <w:rFonts w:hint="cs"/>
          <w:rtl/>
          <w:lang w:eastAsia="he-IL"/>
        </w:rPr>
        <w:t xml:space="preserve"> שכולנו היום יודעים </w:t>
      </w:r>
      <w:r>
        <w:rPr>
          <w:rFonts w:hint="eastAsia"/>
          <w:rtl/>
          <w:lang w:eastAsia="he-IL"/>
        </w:rPr>
        <w:t>–</w:t>
      </w:r>
      <w:r>
        <w:rPr>
          <w:rFonts w:hint="cs"/>
          <w:rtl/>
          <w:lang w:eastAsia="he-IL"/>
        </w:rPr>
        <w:t xml:space="preserve"> שאין עתיד ליהודים בגולה, שההיטמעות לא תציל</w:t>
      </w:r>
      <w:bookmarkStart w:id="949" w:name="_ETM_Q6_700000"/>
      <w:bookmarkEnd w:id="949"/>
      <w:r>
        <w:rPr>
          <w:rFonts w:hint="cs"/>
          <w:rtl/>
          <w:lang w:eastAsia="he-IL"/>
        </w:rPr>
        <w:t xml:space="preserve"> אותנו, שהאנטישמיות תרדוף אותנו לכל מקום שאליו נברח, אלא אם </w:t>
      </w:r>
      <w:bookmarkStart w:id="950" w:name="_ETM_Q6_710000"/>
      <w:bookmarkEnd w:id="950"/>
      <w:r>
        <w:rPr>
          <w:rFonts w:hint="cs"/>
          <w:rtl/>
          <w:lang w:eastAsia="he-IL"/>
        </w:rPr>
        <w:t>כן יהיה לנו מקום משלנו, מדינה שלנו; שאסור לעם</w:t>
      </w:r>
      <w:bookmarkStart w:id="951" w:name="_ETM_Q6_718000"/>
      <w:bookmarkEnd w:id="951"/>
      <w:r>
        <w:rPr>
          <w:rFonts w:hint="cs"/>
          <w:rtl/>
          <w:lang w:eastAsia="he-IL"/>
        </w:rPr>
        <w:t xml:space="preserve"> היהודי להיות תלוי בחסדיהם של אחרים, הגורל חייב להיות בידינו, </w:t>
      </w:r>
      <w:bookmarkStart w:id="952" w:name="_ETM_Q6_725000"/>
      <w:bookmarkEnd w:id="952"/>
      <w:r>
        <w:rPr>
          <w:rFonts w:hint="cs"/>
          <w:rtl/>
          <w:lang w:eastAsia="he-IL"/>
        </w:rPr>
        <w:t>ולבצר את ביטחונה של ישראל מול כל איום.</w:t>
      </w:r>
    </w:p>
    <w:p w:rsidR="00D4136C" w:rsidRDefault="00D4136C" w:rsidP="009C256A">
      <w:pPr>
        <w:rPr>
          <w:rtl/>
          <w:lang w:eastAsia="he-IL"/>
        </w:rPr>
      </w:pPr>
    </w:p>
    <w:p w:rsidR="00D4136C" w:rsidRDefault="00D4136C" w:rsidP="00F51932">
      <w:pPr>
        <w:rPr>
          <w:rtl/>
          <w:lang w:eastAsia="he-IL"/>
        </w:rPr>
      </w:pPr>
      <w:bookmarkStart w:id="953" w:name="_ETM_Q6_733000"/>
      <w:bookmarkEnd w:id="953"/>
      <w:r>
        <w:rPr>
          <w:rFonts w:hint="cs"/>
          <w:rtl/>
          <w:lang w:eastAsia="he-IL"/>
        </w:rPr>
        <w:t>החלום שלו</w:t>
      </w:r>
      <w:bookmarkStart w:id="954" w:name="_ETM_Q6_732000"/>
      <w:bookmarkEnd w:id="954"/>
      <w:r>
        <w:rPr>
          <w:rFonts w:hint="cs"/>
          <w:rtl/>
          <w:lang w:eastAsia="he-IL"/>
        </w:rPr>
        <w:t xml:space="preserve"> על תל אביב מודרנית, על חיפה כעיר נמל בין-לאומית, על </w:t>
      </w:r>
      <w:bookmarkStart w:id="955" w:name="_ETM_Q6_737000"/>
      <w:bookmarkEnd w:id="955"/>
      <w:r>
        <w:rPr>
          <w:rFonts w:hint="cs"/>
          <w:rtl/>
          <w:lang w:eastAsia="he-IL"/>
        </w:rPr>
        <w:t xml:space="preserve">רכבות שחוצות את העמק, על אוניברסיטה על הר הצופים </w:t>
      </w:r>
      <w:r>
        <w:rPr>
          <w:rFonts w:hint="eastAsia"/>
          <w:rtl/>
          <w:lang w:eastAsia="he-IL"/>
        </w:rPr>
        <w:t>–</w:t>
      </w:r>
      <w:r>
        <w:rPr>
          <w:rFonts w:hint="cs"/>
          <w:rtl/>
          <w:lang w:eastAsia="he-IL"/>
        </w:rPr>
        <w:t xml:space="preserve"> </w:t>
      </w:r>
      <w:bookmarkStart w:id="956" w:name="_ETM_Q6_740000"/>
      <w:bookmarkEnd w:id="956"/>
      <w:r>
        <w:rPr>
          <w:rFonts w:hint="cs"/>
          <w:rtl/>
          <w:lang w:eastAsia="he-IL"/>
        </w:rPr>
        <w:t>בספרו "</w:t>
      </w:r>
      <w:proofErr w:type="spellStart"/>
      <w:r w:rsidRPr="009C256A">
        <w:rPr>
          <w:rtl/>
          <w:lang w:eastAsia="he-IL"/>
        </w:rPr>
        <w:t>אלטנוילנד</w:t>
      </w:r>
      <w:proofErr w:type="spellEnd"/>
      <w:r>
        <w:rPr>
          <w:rFonts w:hint="cs"/>
          <w:rtl/>
          <w:lang w:eastAsia="he-IL"/>
        </w:rPr>
        <w:t xml:space="preserve">" הוא תיאר חברה מתקדמת, שמשלבת </w:t>
      </w:r>
      <w:r>
        <w:rPr>
          <w:rFonts w:hint="cs"/>
          <w:rtl/>
          <w:lang w:eastAsia="he-IL"/>
        </w:rPr>
        <w:lastRenderedPageBreak/>
        <w:t xml:space="preserve">טכנולוגיה, מדע, צדק חברתי </w:t>
      </w:r>
      <w:bookmarkStart w:id="957" w:name="_ETM_Q6_755000"/>
      <w:bookmarkEnd w:id="957"/>
      <w:r>
        <w:rPr>
          <w:rFonts w:hint="cs"/>
          <w:rtl/>
          <w:lang w:eastAsia="he-IL"/>
        </w:rPr>
        <w:t>וסובלנות. הוא ראה בעיני רוחו מדינה שהיא אור לגויים.</w:t>
      </w:r>
      <w:bookmarkStart w:id="958" w:name="_ETM_Q6_761000"/>
      <w:bookmarkEnd w:id="958"/>
      <w:r>
        <w:rPr>
          <w:rFonts w:hint="cs"/>
          <w:rtl/>
          <w:lang w:eastAsia="he-IL"/>
        </w:rPr>
        <w:t xml:space="preserve"> היום, כשרת </w:t>
      </w:r>
      <w:bookmarkStart w:id="959" w:name="_ETM_Q6_760000"/>
      <w:bookmarkEnd w:id="959"/>
      <w:r>
        <w:rPr>
          <w:rFonts w:hint="cs"/>
          <w:rtl/>
          <w:lang w:eastAsia="he-IL"/>
        </w:rPr>
        <w:t xml:space="preserve">החדשנות, המדע והטכנולוגיה, כשישראל ניצבת בחזית החדשנות העולמית וכשהכלכלה </w:t>
      </w:r>
      <w:bookmarkStart w:id="960" w:name="_ETM_Q6_768000"/>
      <w:bookmarkEnd w:id="960"/>
      <w:r>
        <w:rPr>
          <w:rFonts w:hint="cs"/>
          <w:rtl/>
          <w:lang w:eastAsia="he-IL"/>
        </w:rPr>
        <w:t>שלנו איתנה ומשגשגת, אנו מגשימים את החזון הזה יום-יום.</w:t>
      </w:r>
    </w:p>
    <w:p w:rsidR="00D4136C" w:rsidRDefault="00D4136C" w:rsidP="009C256A">
      <w:pPr>
        <w:rPr>
          <w:rtl/>
          <w:lang w:eastAsia="he-IL"/>
        </w:rPr>
      </w:pPr>
      <w:bookmarkStart w:id="961" w:name="_ETM_Q6_669000"/>
      <w:bookmarkEnd w:id="961"/>
    </w:p>
    <w:p w:rsidR="004E430D" w:rsidRDefault="004E430D" w:rsidP="00F832DA">
      <w:pPr>
        <w:rPr>
          <w:rtl/>
        </w:rPr>
      </w:pPr>
      <w:bookmarkStart w:id="962" w:name="TOR_Q7"/>
      <w:bookmarkEnd w:id="962"/>
      <w:r>
        <w:rPr>
          <w:rFonts w:hint="cs"/>
          <w:rtl/>
        </w:rPr>
        <w:t xml:space="preserve">הרצל ראה מדינה שבה מדברים עברית; מדינה שיש </w:t>
      </w:r>
      <w:r>
        <w:rPr>
          <w:rtl/>
        </w:rPr>
        <w:t>בה אופרה, תיאטרון, בתי חולים, שדות תעופה</w:t>
      </w:r>
      <w:r>
        <w:rPr>
          <w:rFonts w:hint="cs"/>
          <w:rtl/>
        </w:rPr>
        <w:t>;</w:t>
      </w:r>
      <w:r>
        <w:rPr>
          <w:rtl/>
        </w:rPr>
        <w:t xml:space="preserve"> מדינה שמשלבת </w:t>
      </w:r>
      <w:bookmarkStart w:id="963" w:name="_ETM_Q7_184884"/>
      <w:bookmarkEnd w:id="963"/>
      <w:r>
        <w:rPr>
          <w:rtl/>
        </w:rPr>
        <w:t>את היסודות המודרניים שלה עם השמרניים ביותר</w:t>
      </w:r>
      <w:r>
        <w:rPr>
          <w:rFonts w:hint="cs"/>
          <w:rtl/>
        </w:rPr>
        <w:t>.</w:t>
      </w:r>
      <w:r>
        <w:rPr>
          <w:rtl/>
        </w:rPr>
        <w:t xml:space="preserve"> הוא ראה את </w:t>
      </w:r>
      <w:bookmarkStart w:id="964" w:name="_ETM_Q7_189769"/>
      <w:bookmarkEnd w:id="964"/>
      <w:r>
        <w:rPr>
          <w:rtl/>
        </w:rPr>
        <w:t>ישראל ש</w:t>
      </w:r>
      <w:r>
        <w:rPr>
          <w:rFonts w:hint="cs"/>
          <w:rtl/>
        </w:rPr>
        <w:t xml:space="preserve">ל </w:t>
      </w:r>
      <w:r>
        <w:rPr>
          <w:rtl/>
        </w:rPr>
        <w:t xml:space="preserve">שנת 2026 הרבה לפני שמישהו יכול היה לדמיין אותה. </w:t>
      </w:r>
      <w:bookmarkStart w:id="965" w:name="_ETM_Q7_194654"/>
      <w:bookmarkStart w:id="966" w:name="_ETM_Q7_196602"/>
      <w:bookmarkStart w:id="967" w:name="_ETM_Q7_196678"/>
      <w:bookmarkStart w:id="968" w:name="_ETM_Q7_196745"/>
      <w:bookmarkStart w:id="969" w:name="_ETM_Q7_196824"/>
      <w:bookmarkEnd w:id="965"/>
      <w:bookmarkEnd w:id="966"/>
      <w:bookmarkEnd w:id="967"/>
      <w:bookmarkEnd w:id="968"/>
      <w:bookmarkEnd w:id="969"/>
      <w:r>
        <w:rPr>
          <w:rtl/>
        </w:rPr>
        <w:t xml:space="preserve">וזה לא היה </w:t>
      </w:r>
      <w:r>
        <w:rPr>
          <w:rFonts w:hint="cs"/>
          <w:rtl/>
        </w:rPr>
        <w:t xml:space="preserve">רק </w:t>
      </w:r>
      <w:r>
        <w:rPr>
          <w:rtl/>
        </w:rPr>
        <w:t xml:space="preserve">חלום על קרקע ריקה. הציונות, הוא </w:t>
      </w:r>
      <w:bookmarkStart w:id="970" w:name="_ETM_Q7_199539"/>
      <w:bookmarkEnd w:id="970"/>
      <w:r>
        <w:rPr>
          <w:rtl/>
        </w:rPr>
        <w:t xml:space="preserve">כתב, היא קודם כול שיבה אל היהדות עוד לפני השיבה </w:t>
      </w:r>
      <w:bookmarkStart w:id="971" w:name="_ETM_Q7_204424"/>
      <w:bookmarkEnd w:id="971"/>
      <w:r>
        <w:rPr>
          <w:rtl/>
        </w:rPr>
        <w:t xml:space="preserve">אל ארץ היהודים. </w:t>
      </w:r>
      <w:bookmarkStart w:id="972" w:name="_ETM_Q7_209489"/>
      <w:bookmarkEnd w:id="972"/>
      <w:r>
        <w:rPr>
          <w:rtl/>
        </w:rPr>
        <w:t xml:space="preserve">הבית מתחיל בזהות. </w:t>
      </w:r>
      <w:bookmarkStart w:id="973" w:name="_ETM_Q7_214770"/>
      <w:bookmarkStart w:id="974" w:name="_ETM_Q7_215799"/>
      <w:bookmarkEnd w:id="973"/>
      <w:bookmarkEnd w:id="974"/>
    </w:p>
    <w:p w:rsidR="004E430D" w:rsidRDefault="004E430D" w:rsidP="00E43A9D">
      <w:pPr>
        <w:rPr>
          <w:rtl/>
        </w:rPr>
      </w:pPr>
      <w:bookmarkStart w:id="975" w:name="_ETM_Q7_215881"/>
      <w:bookmarkStart w:id="976" w:name="_ETM_Q7_215990"/>
      <w:bookmarkEnd w:id="975"/>
      <w:bookmarkEnd w:id="976"/>
    </w:p>
    <w:p w:rsidR="004E430D" w:rsidRDefault="004E430D" w:rsidP="00C1084D">
      <w:pPr>
        <w:rPr>
          <w:rtl/>
        </w:rPr>
      </w:pPr>
      <w:bookmarkStart w:id="977" w:name="_ETM_Q7_216087"/>
      <w:bookmarkEnd w:id="977"/>
      <w:r>
        <w:rPr>
          <w:rtl/>
        </w:rPr>
        <w:t>אנו עומדים כאן, כבוד היושב</w:t>
      </w:r>
      <w:r>
        <w:rPr>
          <w:rFonts w:hint="cs"/>
          <w:rtl/>
        </w:rPr>
        <w:t>-</w:t>
      </w:r>
      <w:r>
        <w:rPr>
          <w:rtl/>
        </w:rPr>
        <w:t xml:space="preserve">ראש, במשכן הזה, </w:t>
      </w:r>
      <w:bookmarkStart w:id="978" w:name="_ETM_Q7_219290"/>
      <w:bookmarkEnd w:id="978"/>
      <w:r>
        <w:rPr>
          <w:rtl/>
        </w:rPr>
        <w:t>בימים אלו</w:t>
      </w:r>
      <w:r>
        <w:rPr>
          <w:rFonts w:hint="cs"/>
          <w:rtl/>
        </w:rPr>
        <w:t>,</w:t>
      </w:r>
      <w:r>
        <w:rPr>
          <w:rtl/>
        </w:rPr>
        <w:t xml:space="preserve"> עם כאב גדול. ונדמה לי שאנחנו חוזרים אל </w:t>
      </w:r>
      <w:bookmarkStart w:id="979" w:name="_ETM_Q7_223962"/>
      <w:bookmarkEnd w:id="979"/>
      <w:r>
        <w:rPr>
          <w:rtl/>
        </w:rPr>
        <w:t>הרצל לא אל פיסת היסטוריה אלא כאל מצפן</w:t>
      </w:r>
      <w:r>
        <w:rPr>
          <w:rFonts w:hint="cs"/>
          <w:rtl/>
        </w:rPr>
        <w:t>.</w:t>
      </w:r>
      <w:r>
        <w:rPr>
          <w:rtl/>
        </w:rPr>
        <w:t xml:space="preserve"> כי הרצל </w:t>
      </w:r>
      <w:bookmarkStart w:id="980" w:name="_ETM_Q7_228634"/>
      <w:bookmarkEnd w:id="980"/>
      <w:r>
        <w:rPr>
          <w:rtl/>
        </w:rPr>
        <w:t xml:space="preserve">לימד אותנו שלוש אמיתות שצריך לומר אותן שוב ושוב היום </w:t>
      </w:r>
      <w:bookmarkStart w:id="981" w:name="_ETM_Q7_233306"/>
      <w:bookmarkEnd w:id="981"/>
      <w:r>
        <w:rPr>
          <w:rtl/>
        </w:rPr>
        <w:t>מעל הבמה הזו</w:t>
      </w:r>
      <w:r>
        <w:rPr>
          <w:rFonts w:hint="cs"/>
          <w:rtl/>
        </w:rPr>
        <w:t>:</w:t>
      </w:r>
      <w:r>
        <w:rPr>
          <w:rtl/>
        </w:rPr>
        <w:t xml:space="preserve"> </w:t>
      </w:r>
      <w:bookmarkStart w:id="982" w:name="_ETM_Q7_238799"/>
      <w:bookmarkEnd w:id="982"/>
      <w:r>
        <w:rPr>
          <w:rtl/>
        </w:rPr>
        <w:t>האחת, שיהודים חייבים מדינה</w:t>
      </w:r>
      <w:r>
        <w:rPr>
          <w:rFonts w:hint="cs"/>
          <w:rtl/>
        </w:rPr>
        <w:t>,</w:t>
      </w:r>
      <w:r>
        <w:rPr>
          <w:rtl/>
        </w:rPr>
        <w:t xml:space="preserve"> </w:t>
      </w:r>
      <w:bookmarkStart w:id="983" w:name="_ETM_Q7_243090"/>
      <w:bookmarkEnd w:id="983"/>
      <w:r>
        <w:rPr>
          <w:rtl/>
        </w:rPr>
        <w:t xml:space="preserve">משהו שעליו החיים נשענים. הוא ידע את זה 40 שנה </w:t>
      </w:r>
      <w:bookmarkStart w:id="984" w:name="_ETM_Q7_247766"/>
      <w:bookmarkEnd w:id="984"/>
      <w:r>
        <w:rPr>
          <w:rtl/>
        </w:rPr>
        <w:t xml:space="preserve">לפני אושוויץ, ואנחנו יודעים את זה 40 שנה אחרי אנטבה </w:t>
      </w:r>
      <w:bookmarkStart w:id="985" w:name="_ETM_Q7_252443"/>
      <w:bookmarkEnd w:id="985"/>
      <w:r>
        <w:rPr>
          <w:rtl/>
        </w:rPr>
        <w:t>ואחרי 7 באוקטובר</w:t>
      </w:r>
      <w:r>
        <w:rPr>
          <w:rFonts w:hint="cs"/>
          <w:rtl/>
        </w:rPr>
        <w:t>;</w:t>
      </w:r>
      <w:r>
        <w:rPr>
          <w:rtl/>
        </w:rPr>
        <w:t xml:space="preserve"> </w:t>
      </w:r>
      <w:bookmarkStart w:id="986" w:name="_ETM_Q7_258089"/>
      <w:bookmarkStart w:id="987" w:name="_ETM_Q7_285940"/>
      <w:bookmarkStart w:id="988" w:name="_ETM_Q7_286039"/>
      <w:bookmarkStart w:id="989" w:name="_ETM_Q7_286084"/>
      <w:bookmarkStart w:id="990" w:name="_ETM_Q7_286170"/>
      <w:bookmarkEnd w:id="986"/>
      <w:bookmarkEnd w:id="987"/>
      <w:bookmarkEnd w:id="988"/>
      <w:bookmarkEnd w:id="989"/>
      <w:bookmarkEnd w:id="990"/>
      <w:r>
        <w:rPr>
          <w:rtl/>
        </w:rPr>
        <w:t xml:space="preserve">השנייה, שמדינה לא מקבלים, מדינה בונים. הרצל לא חיכה לאף </w:t>
      </w:r>
      <w:bookmarkStart w:id="991" w:name="_ETM_Q7_263099"/>
      <w:bookmarkEnd w:id="991"/>
      <w:r>
        <w:rPr>
          <w:rtl/>
        </w:rPr>
        <w:t xml:space="preserve">אחד. הוא יצא מווינה </w:t>
      </w:r>
      <w:proofErr w:type="spellStart"/>
      <w:r>
        <w:rPr>
          <w:rtl/>
        </w:rPr>
        <w:t>לבזל</w:t>
      </w:r>
      <w:proofErr w:type="spellEnd"/>
      <w:r>
        <w:rPr>
          <w:rtl/>
        </w:rPr>
        <w:t xml:space="preserve"> ולמקומות נוספים, הגיע לירושלים ובנה. </w:t>
      </w:r>
      <w:bookmarkStart w:id="992" w:name="_ETM_Q7_268109"/>
      <w:bookmarkEnd w:id="992"/>
      <w:r>
        <w:rPr>
          <w:rtl/>
        </w:rPr>
        <w:t xml:space="preserve">הוא הקים את ההסתדרות הציונית. יעקב </w:t>
      </w:r>
      <w:proofErr w:type="spellStart"/>
      <w:r>
        <w:rPr>
          <w:rtl/>
        </w:rPr>
        <w:t>חגואל</w:t>
      </w:r>
      <w:proofErr w:type="spellEnd"/>
      <w:r>
        <w:rPr>
          <w:rFonts w:hint="cs"/>
          <w:rtl/>
        </w:rPr>
        <w:t>,</w:t>
      </w:r>
      <w:r>
        <w:rPr>
          <w:rtl/>
        </w:rPr>
        <w:t xml:space="preserve"> איזו זכות גדולה </w:t>
      </w:r>
      <w:bookmarkStart w:id="993" w:name="_ETM_Q7_273119"/>
      <w:bookmarkEnd w:id="993"/>
      <w:r>
        <w:rPr>
          <w:rtl/>
        </w:rPr>
        <w:t xml:space="preserve">יש לך לעמוד בראשה. הוא הקים את הקרן הקיימת, הוא </w:t>
      </w:r>
      <w:bookmarkStart w:id="994" w:name="_ETM_Q7_278129"/>
      <w:bookmarkEnd w:id="994"/>
      <w:r>
        <w:rPr>
          <w:rtl/>
        </w:rPr>
        <w:t>יצר את התשתית שעליה קמה המדינה שלנו</w:t>
      </w:r>
      <w:r>
        <w:rPr>
          <w:rFonts w:hint="cs"/>
          <w:rtl/>
        </w:rPr>
        <w:t>;</w:t>
      </w:r>
      <w:r>
        <w:rPr>
          <w:rtl/>
        </w:rPr>
        <w:t xml:space="preserve"> </w:t>
      </w:r>
      <w:bookmarkStart w:id="995" w:name="_ETM_Q7_284169"/>
      <w:bookmarkStart w:id="996" w:name="_ETM_Q7_289060"/>
      <w:bookmarkStart w:id="997" w:name="_ETM_Q7_289151"/>
      <w:bookmarkStart w:id="998" w:name="_ETM_Q7_289229"/>
      <w:bookmarkStart w:id="999" w:name="_ETM_Q7_289357"/>
      <w:bookmarkEnd w:id="995"/>
      <w:bookmarkEnd w:id="996"/>
      <w:bookmarkEnd w:id="997"/>
      <w:bookmarkEnd w:id="998"/>
      <w:bookmarkEnd w:id="999"/>
      <w:r>
        <w:rPr>
          <w:rtl/>
        </w:rPr>
        <w:t xml:space="preserve">והשלישית, שירושלים, </w:t>
      </w:r>
      <w:proofErr w:type="spellStart"/>
      <w:r>
        <w:rPr>
          <w:rtl/>
        </w:rPr>
        <w:t>בירתנו</w:t>
      </w:r>
      <w:proofErr w:type="spellEnd"/>
      <w:r>
        <w:rPr>
          <w:rtl/>
        </w:rPr>
        <w:t xml:space="preserve"> הנצחית, היא הציר. </w:t>
      </w:r>
      <w:bookmarkStart w:id="1000" w:name="_ETM_Q7_291029"/>
      <w:bookmarkEnd w:id="1000"/>
      <w:r>
        <w:rPr>
          <w:rtl/>
        </w:rPr>
        <w:t xml:space="preserve">כי בלי ירושלים העם שלנו הוא אינו מה שהוא, כי </w:t>
      </w:r>
      <w:bookmarkStart w:id="1001" w:name="_ETM_Q7_295034"/>
      <w:bookmarkEnd w:id="1001"/>
      <w:r>
        <w:rPr>
          <w:rtl/>
        </w:rPr>
        <w:t xml:space="preserve">כאן נמצא לב המדינה. </w:t>
      </w:r>
      <w:bookmarkStart w:id="1002" w:name="_ETM_Q7_300449"/>
      <w:bookmarkStart w:id="1003" w:name="_ETM_Q7_300869"/>
      <w:bookmarkEnd w:id="1002"/>
      <w:bookmarkEnd w:id="1003"/>
    </w:p>
    <w:p w:rsidR="004E430D" w:rsidRDefault="004E430D" w:rsidP="00E43A9D">
      <w:pPr>
        <w:rPr>
          <w:rtl/>
        </w:rPr>
      </w:pPr>
      <w:bookmarkStart w:id="1004" w:name="_ETM_Q7_300921"/>
      <w:bookmarkStart w:id="1005" w:name="_ETM_Q7_301013"/>
      <w:bookmarkEnd w:id="1004"/>
      <w:bookmarkEnd w:id="1005"/>
    </w:p>
    <w:p w:rsidR="004E430D" w:rsidRDefault="004E430D" w:rsidP="00C1084D">
      <w:pPr>
        <w:rPr>
          <w:rtl/>
        </w:rPr>
      </w:pPr>
      <w:bookmarkStart w:id="1006" w:name="_ETM_Q7_301124"/>
      <w:bookmarkEnd w:id="1006"/>
      <w:r>
        <w:rPr>
          <w:rtl/>
        </w:rPr>
        <w:t xml:space="preserve">129 שנים אחרי </w:t>
      </w:r>
      <w:proofErr w:type="spellStart"/>
      <w:r>
        <w:rPr>
          <w:rtl/>
        </w:rPr>
        <w:t>בזל</w:t>
      </w:r>
      <w:proofErr w:type="spellEnd"/>
      <w:r>
        <w:rPr>
          <w:rtl/>
        </w:rPr>
        <w:t xml:space="preserve">, 78 שנים אחרי הקמת המדינה, אנו </w:t>
      </w:r>
      <w:bookmarkStart w:id="1007" w:name="_ETM_Q7_306046"/>
      <w:bookmarkEnd w:id="1007"/>
      <w:r>
        <w:rPr>
          <w:rtl/>
        </w:rPr>
        <w:t xml:space="preserve">עומדים כאן בבית שהוא חלם עליו, מדברים בשפה העברית על </w:t>
      </w:r>
      <w:bookmarkStart w:id="1008" w:name="_ETM_Q7_311644"/>
      <w:bookmarkEnd w:id="1008"/>
      <w:r>
        <w:rPr>
          <w:rtl/>
        </w:rPr>
        <w:t>אותם אתגרים בדיוק</w:t>
      </w:r>
      <w:r>
        <w:rPr>
          <w:rFonts w:hint="cs"/>
          <w:rtl/>
        </w:rPr>
        <w:t>:</w:t>
      </w:r>
      <w:r>
        <w:rPr>
          <w:rtl/>
        </w:rPr>
        <w:t xml:space="preserve"> זהות, ביטחון, אחדות, ירושלים. גם עכשיו, בזמנים </w:t>
      </w:r>
      <w:bookmarkStart w:id="1009" w:name="_ETM_Q7_317241"/>
      <w:bookmarkEnd w:id="1009"/>
      <w:r>
        <w:rPr>
          <w:rtl/>
        </w:rPr>
        <w:t xml:space="preserve">לא פשוטים, הוא היה אומר לנו </w:t>
      </w:r>
      <w:bookmarkStart w:id="1010" w:name="_ETM_Q7_323589"/>
      <w:bookmarkEnd w:id="1010"/>
      <w:r>
        <w:rPr>
          <w:rtl/>
        </w:rPr>
        <w:t>שאם נרצה, זו לא אגדה, וזה כל הסיפור. ואם הוא</w:t>
      </w:r>
      <w:r>
        <w:rPr>
          <w:rFonts w:hint="cs"/>
          <w:rtl/>
        </w:rPr>
        <w:t>,</w:t>
      </w:r>
      <w:r>
        <w:rPr>
          <w:rtl/>
        </w:rPr>
        <w:t xml:space="preserve"> </w:t>
      </w:r>
      <w:bookmarkStart w:id="1011" w:name="_ETM_Q7_328939"/>
      <w:bookmarkEnd w:id="1011"/>
      <w:r>
        <w:rPr>
          <w:rtl/>
        </w:rPr>
        <w:t>ביגון של 1896</w:t>
      </w:r>
      <w:r>
        <w:rPr>
          <w:rFonts w:hint="cs"/>
          <w:rtl/>
        </w:rPr>
        <w:t>,</w:t>
      </w:r>
      <w:r>
        <w:rPr>
          <w:rtl/>
        </w:rPr>
        <w:t xml:space="preserve"> בלי כלום, ראה את הבית, חובתנו היום </w:t>
      </w:r>
      <w:bookmarkStart w:id="1012" w:name="_ETM_Q7_334289"/>
      <w:bookmarkEnd w:id="1012"/>
      <w:r>
        <w:rPr>
          <w:rtl/>
        </w:rPr>
        <w:t xml:space="preserve">בבית הזה, עם כל מה שיש לנו, </w:t>
      </w:r>
      <w:r>
        <w:rPr>
          <w:rFonts w:hint="cs"/>
          <w:rtl/>
        </w:rPr>
        <w:t xml:space="preserve">היא </w:t>
      </w:r>
      <w:r>
        <w:rPr>
          <w:rtl/>
        </w:rPr>
        <w:t xml:space="preserve">לשמור על </w:t>
      </w:r>
      <w:bookmarkStart w:id="1013" w:name="_ETM_Q7_339639"/>
      <w:bookmarkEnd w:id="1013"/>
      <w:r>
        <w:rPr>
          <w:rtl/>
        </w:rPr>
        <w:t xml:space="preserve">הבית </w:t>
      </w:r>
      <w:bookmarkStart w:id="1014" w:name="_ETM_Q7_346070"/>
      <w:bookmarkEnd w:id="1014"/>
      <w:r>
        <w:rPr>
          <w:rtl/>
        </w:rPr>
        <w:t>מול האתגרים הכבירים שעומדים לפתחנו</w:t>
      </w:r>
      <w:r>
        <w:rPr>
          <w:rFonts w:hint="cs"/>
          <w:rtl/>
        </w:rPr>
        <w:t>.</w:t>
      </w:r>
      <w:r>
        <w:rPr>
          <w:rtl/>
        </w:rPr>
        <w:t xml:space="preserve"> המחלוקות בינינו הן עדות לחברה </w:t>
      </w:r>
      <w:bookmarkStart w:id="1015" w:name="_ETM_Q7_351250"/>
      <w:bookmarkEnd w:id="1015"/>
      <w:r>
        <w:rPr>
          <w:rtl/>
        </w:rPr>
        <w:t>חופשית ותוססת, בדיוק כפי שהיה בקונגרסים הציוניים</w:t>
      </w:r>
      <w:r>
        <w:rPr>
          <w:rFonts w:hint="cs"/>
          <w:rtl/>
        </w:rPr>
        <w:t>,</w:t>
      </w:r>
      <w:r>
        <w:rPr>
          <w:rtl/>
        </w:rPr>
        <w:t xml:space="preserve"> אך מול אויבינו </w:t>
      </w:r>
      <w:bookmarkStart w:id="1016" w:name="_ETM_Q7_356430"/>
      <w:bookmarkEnd w:id="1016"/>
      <w:r>
        <w:rPr>
          <w:rtl/>
        </w:rPr>
        <w:t xml:space="preserve">אנו יודעים להתאחד ולהגן על הבית. </w:t>
      </w:r>
      <w:bookmarkStart w:id="1017" w:name="_ETM_Q7_362160"/>
      <w:bookmarkEnd w:id="1017"/>
      <w:r>
        <w:rPr>
          <w:rtl/>
        </w:rPr>
        <w:t xml:space="preserve">מכאן, מעל בימת כנסת ישראל, אנו אומרים לחוזה המדינה שלנו </w:t>
      </w:r>
      <w:bookmarkStart w:id="1018" w:name="_ETM_Q7_367482"/>
      <w:bookmarkEnd w:id="1018"/>
      <w:r>
        <w:rPr>
          <w:rtl/>
        </w:rPr>
        <w:t>בנימין זאב הרצל</w:t>
      </w:r>
      <w:r>
        <w:rPr>
          <w:rFonts w:hint="cs"/>
          <w:rtl/>
        </w:rPr>
        <w:t>:</w:t>
      </w:r>
      <w:r>
        <w:rPr>
          <w:rtl/>
        </w:rPr>
        <w:t xml:space="preserve"> שמרנו על הגחלת, הקמנו את המדינה, ואנו </w:t>
      </w:r>
      <w:bookmarkStart w:id="1019" w:name="_ETM_Q7_372804"/>
      <w:bookmarkEnd w:id="1019"/>
      <w:r>
        <w:rPr>
          <w:rtl/>
        </w:rPr>
        <w:t>נמשיך להבטיח את נצח ישראל ואת שגשוגה לדורות הבאים. י</w:t>
      </w:r>
      <w:r>
        <w:rPr>
          <w:rFonts w:hint="cs"/>
          <w:rtl/>
        </w:rPr>
        <w:t>ה</w:t>
      </w:r>
      <w:r>
        <w:rPr>
          <w:rtl/>
        </w:rPr>
        <w:t xml:space="preserve">י </w:t>
      </w:r>
      <w:bookmarkStart w:id="1020" w:name="_ETM_Q7_378126"/>
      <w:bookmarkEnd w:id="1020"/>
      <w:r>
        <w:rPr>
          <w:rtl/>
        </w:rPr>
        <w:t>זכרו ברוך.</w:t>
      </w:r>
    </w:p>
    <w:p w:rsidR="004E430D" w:rsidRDefault="004E430D" w:rsidP="00551531">
      <w:pPr>
        <w:rPr>
          <w:rtl/>
        </w:rPr>
      </w:pPr>
    </w:p>
    <w:p w:rsidR="004E430D" w:rsidRDefault="004E430D" w:rsidP="00551531">
      <w:pPr>
        <w:pStyle w:val="af6"/>
        <w:keepNext/>
        <w:rPr>
          <w:rtl/>
        </w:rPr>
      </w:pPr>
      <w:bookmarkStart w:id="1021" w:name="ET_yor_6597_3"/>
      <w:r w:rsidRPr="00551531">
        <w:rPr>
          <w:rStyle w:val="TagStyle"/>
          <w:rtl/>
        </w:rPr>
        <w:t xml:space="preserve"> &lt;&lt; יור &gt;&gt; </w:t>
      </w:r>
      <w:r>
        <w:rPr>
          <w:rtl/>
        </w:rPr>
        <w:t>היו"ר מאיר כהן:</w:t>
      </w:r>
      <w:r w:rsidRPr="00551531">
        <w:rPr>
          <w:rStyle w:val="TagStyle"/>
          <w:rtl/>
        </w:rPr>
        <w:t xml:space="preserve"> &lt;&lt; יור &gt;&gt;</w:t>
      </w:r>
      <w:bookmarkEnd w:id="1021"/>
    </w:p>
    <w:p w:rsidR="004E430D" w:rsidRDefault="004E430D" w:rsidP="00551531">
      <w:pPr>
        <w:pStyle w:val="KeepWithNext"/>
        <w:rPr>
          <w:rtl/>
        </w:rPr>
      </w:pPr>
    </w:p>
    <w:p w:rsidR="004E430D" w:rsidRDefault="004E430D" w:rsidP="00472C2A">
      <w:pPr>
        <w:rPr>
          <w:rtl/>
        </w:rPr>
      </w:pPr>
      <w:r>
        <w:rPr>
          <w:rFonts w:hint="cs"/>
          <w:rtl/>
        </w:rPr>
        <w:t xml:space="preserve">תודה רבה, גברתי. תודה, גברתי השרה. תודה רבה על הדברים. אנחנו נעבור לנושא הבא על </w:t>
      </w:r>
      <w:bookmarkStart w:id="1022" w:name="_ETM_Q7_395379"/>
      <w:bookmarkEnd w:id="1022"/>
      <w:r>
        <w:rPr>
          <w:rFonts w:hint="cs"/>
          <w:rtl/>
        </w:rPr>
        <w:t xml:space="preserve">סדר-היום </w:t>
      </w:r>
      <w:r>
        <w:rPr>
          <w:rtl/>
        </w:rPr>
        <w:t>–</w:t>
      </w:r>
      <w:r>
        <w:rPr>
          <w:rFonts w:hint="cs"/>
          <w:rtl/>
        </w:rPr>
        <w:t xml:space="preserve"> תודה רבה, היושב-ראש </w:t>
      </w:r>
      <w:proofErr w:type="spellStart"/>
      <w:r>
        <w:rPr>
          <w:rFonts w:hint="cs"/>
          <w:rtl/>
        </w:rPr>
        <w:t>חגואל</w:t>
      </w:r>
      <w:proofErr w:type="spellEnd"/>
      <w:r>
        <w:rPr>
          <w:rFonts w:hint="cs"/>
          <w:rtl/>
        </w:rPr>
        <w:t>. אני מודה לך שבאת.</w:t>
      </w:r>
      <w:bookmarkStart w:id="1023" w:name="_ETM_Q7_401830"/>
      <w:bookmarkEnd w:id="1023"/>
      <w:r>
        <w:rPr>
          <w:rFonts w:hint="cs"/>
          <w:rtl/>
        </w:rPr>
        <w:t xml:space="preserve"> היו ימים שיום כזה צוין עם ראש הממשלה ועם ראש</w:t>
      </w:r>
      <w:bookmarkStart w:id="1024" w:name="_ETM_Q7_408951"/>
      <w:bookmarkEnd w:id="1024"/>
      <w:r>
        <w:rPr>
          <w:rFonts w:hint="cs"/>
          <w:rtl/>
        </w:rPr>
        <w:t xml:space="preserve"> האופוזיציה </w:t>
      </w:r>
      <w:proofErr w:type="spellStart"/>
      <w:r>
        <w:rPr>
          <w:rFonts w:hint="cs"/>
          <w:rtl/>
        </w:rPr>
        <w:t>וכו</w:t>
      </w:r>
      <w:proofErr w:type="spellEnd"/>
      <w:r>
        <w:rPr>
          <w:rFonts w:hint="cs"/>
          <w:rtl/>
        </w:rPr>
        <w:t>', וצר לי שזה הולך ומצטמצם. תודה רבה על הנוכחות שלך. שלום, אדוני.</w:t>
      </w:r>
    </w:p>
    <w:p w:rsidR="00472C2A" w:rsidRDefault="00472C2A" w:rsidP="00472C2A">
      <w:pPr>
        <w:rPr>
          <w:rtl/>
        </w:rPr>
      </w:pPr>
    </w:p>
    <w:p w:rsidR="00472C2A" w:rsidRDefault="00472C2A" w:rsidP="00472C2A">
      <w:pPr>
        <w:rPr>
          <w:rtl/>
        </w:rPr>
      </w:pPr>
    </w:p>
    <w:p w:rsidR="004E430D" w:rsidRDefault="004E430D" w:rsidP="00551531">
      <w:pPr>
        <w:pStyle w:val="a6"/>
        <w:rPr>
          <w:rtl/>
        </w:rPr>
      </w:pPr>
      <w:bookmarkStart w:id="1025" w:name="ET_subject_649054_4"/>
      <w:bookmarkStart w:id="1026" w:name="_GoBack"/>
      <w:bookmarkEnd w:id="1026"/>
      <w:r w:rsidRPr="00551531">
        <w:rPr>
          <w:rStyle w:val="TagStyle"/>
          <w:rtl/>
        </w:rPr>
        <w:t xml:space="preserve"> &lt;&lt; נושא &gt;&gt; </w:t>
      </w:r>
      <w:bookmarkStart w:id="1027" w:name="_Toc230717266"/>
      <w:r>
        <w:rPr>
          <w:rtl/>
        </w:rPr>
        <w:t xml:space="preserve">יום לציון אירועי </w:t>
      </w:r>
      <w:proofErr w:type="spellStart"/>
      <w:r>
        <w:rPr>
          <w:rtl/>
        </w:rPr>
        <w:t>הפרהוד</w:t>
      </w:r>
      <w:bookmarkEnd w:id="1027"/>
      <w:proofErr w:type="spellEnd"/>
      <w:r w:rsidRPr="00551531">
        <w:rPr>
          <w:rStyle w:val="TagStyle"/>
          <w:rtl/>
        </w:rPr>
        <w:t xml:space="preserve"> &lt;&lt; נושא &gt;&gt;</w:t>
      </w:r>
      <w:r>
        <w:rPr>
          <w:rtl/>
        </w:rPr>
        <w:t xml:space="preserve"> </w:t>
      </w:r>
      <w:bookmarkEnd w:id="1025"/>
    </w:p>
    <w:p w:rsidR="004E430D" w:rsidRDefault="004E430D" w:rsidP="00551531">
      <w:pPr>
        <w:pStyle w:val="KeepWithNext"/>
        <w:rPr>
          <w:rtl/>
        </w:rPr>
      </w:pPr>
    </w:p>
    <w:p w:rsidR="004E430D" w:rsidRDefault="004E430D" w:rsidP="00551531">
      <w:pPr>
        <w:pStyle w:val="af6"/>
        <w:keepNext/>
        <w:rPr>
          <w:rtl/>
        </w:rPr>
      </w:pPr>
      <w:r w:rsidRPr="00551531">
        <w:rPr>
          <w:rStyle w:val="TagStyle"/>
          <w:rtl/>
        </w:rPr>
        <w:t xml:space="preserve"> &lt;&lt; יור &gt;&gt; </w:t>
      </w:r>
      <w:r>
        <w:rPr>
          <w:rtl/>
        </w:rPr>
        <w:t>היו"ר מאיר כהן:</w:t>
      </w:r>
      <w:r w:rsidRPr="00551531">
        <w:rPr>
          <w:rStyle w:val="TagStyle"/>
          <w:rtl/>
        </w:rPr>
        <w:t xml:space="preserve"> &lt;&lt; יור &gt;&gt;</w:t>
      </w:r>
      <w:r>
        <w:rPr>
          <w:rtl/>
        </w:rPr>
        <w:t xml:space="preserve"> </w:t>
      </w:r>
    </w:p>
    <w:p w:rsidR="004E430D" w:rsidRDefault="004E430D" w:rsidP="00551531">
      <w:pPr>
        <w:pStyle w:val="KeepWithNext"/>
        <w:rPr>
          <w:rtl/>
        </w:rPr>
      </w:pPr>
    </w:p>
    <w:p w:rsidR="004E430D" w:rsidRDefault="004E430D" w:rsidP="00E43A9D">
      <w:pPr>
        <w:rPr>
          <w:rtl/>
        </w:rPr>
      </w:pPr>
      <w:r>
        <w:rPr>
          <w:rFonts w:hint="cs"/>
          <w:rtl/>
        </w:rPr>
        <w:t xml:space="preserve">אנחנו עוברים לנושא הבא על סדר-היום: יום לציון </w:t>
      </w:r>
      <w:bookmarkStart w:id="1028" w:name="_ETM_Q7_422238"/>
      <w:bookmarkEnd w:id="1028"/>
      <w:r>
        <w:rPr>
          <w:rFonts w:hint="cs"/>
          <w:rtl/>
        </w:rPr>
        <w:t xml:space="preserve">אירועי </w:t>
      </w:r>
      <w:proofErr w:type="spellStart"/>
      <w:r>
        <w:rPr>
          <w:rFonts w:hint="cs"/>
          <w:rtl/>
        </w:rPr>
        <w:t>הפרהוד</w:t>
      </w:r>
      <w:proofErr w:type="spellEnd"/>
      <w:r>
        <w:rPr>
          <w:rFonts w:hint="cs"/>
          <w:rtl/>
        </w:rPr>
        <w:t xml:space="preserve">. אני מזמין את חבר הכנסת יוסף טייב </w:t>
      </w:r>
      <w:bookmarkStart w:id="1029" w:name="_ETM_Q7_428617"/>
      <w:bookmarkEnd w:id="1029"/>
      <w:r>
        <w:rPr>
          <w:rFonts w:hint="cs"/>
          <w:rtl/>
        </w:rPr>
        <w:t>לפתוח את היום המיוחד הזה, אדוני. חברת הכנסת סון הר מלך אחריו.</w:t>
      </w:r>
    </w:p>
    <w:p w:rsidR="004E430D" w:rsidRDefault="004E430D" w:rsidP="00551531">
      <w:pPr>
        <w:rPr>
          <w:rtl/>
        </w:rPr>
      </w:pPr>
    </w:p>
    <w:p w:rsidR="004E430D" w:rsidRDefault="004E430D" w:rsidP="00551531">
      <w:pPr>
        <w:pStyle w:val="a4"/>
        <w:keepNext/>
        <w:rPr>
          <w:rtl/>
        </w:rPr>
      </w:pPr>
      <w:bookmarkStart w:id="1030" w:name="ET_speaker_6053_6"/>
      <w:r w:rsidRPr="00551531">
        <w:rPr>
          <w:rStyle w:val="TagStyle"/>
          <w:rtl/>
        </w:rPr>
        <w:t xml:space="preserve"> &lt;&lt; דובר &gt;&gt; </w:t>
      </w:r>
      <w:bookmarkStart w:id="1031" w:name="_Toc230717267"/>
      <w:r>
        <w:rPr>
          <w:rtl/>
        </w:rPr>
        <w:t>יוסף טייב (ש"ס):</w:t>
      </w:r>
      <w:bookmarkEnd w:id="1031"/>
      <w:r w:rsidRPr="00551531">
        <w:rPr>
          <w:rStyle w:val="TagStyle"/>
          <w:rtl/>
        </w:rPr>
        <w:t xml:space="preserve"> &lt;&lt; דובר &gt;&gt;</w:t>
      </w:r>
      <w:bookmarkEnd w:id="1030"/>
    </w:p>
    <w:p w:rsidR="004E430D" w:rsidRDefault="004E430D" w:rsidP="00551531">
      <w:pPr>
        <w:pStyle w:val="KeepWithNext"/>
        <w:rPr>
          <w:rtl/>
        </w:rPr>
      </w:pPr>
    </w:p>
    <w:p w:rsidR="004E430D" w:rsidRDefault="004E430D" w:rsidP="00C1084D">
      <w:pPr>
        <w:rPr>
          <w:rtl/>
        </w:rPr>
      </w:pPr>
      <w:r>
        <w:rPr>
          <w:rFonts w:hint="cs"/>
          <w:rtl/>
        </w:rPr>
        <w:t xml:space="preserve">אדוני היושב-ראש, גברתי השרה, חבריי חברי הכנסת, אנו מציינים כאן </w:t>
      </w:r>
      <w:bookmarkStart w:id="1032" w:name="_ETM_Q7_456095"/>
      <w:bookmarkEnd w:id="1032"/>
      <w:r>
        <w:rPr>
          <w:rFonts w:hint="cs"/>
          <w:rtl/>
        </w:rPr>
        <w:t xml:space="preserve">היום בכנסת ישראל את יום </w:t>
      </w:r>
      <w:proofErr w:type="spellStart"/>
      <w:r>
        <w:rPr>
          <w:rFonts w:hint="cs"/>
          <w:rtl/>
        </w:rPr>
        <w:t>הפרהוד</w:t>
      </w:r>
      <w:proofErr w:type="spellEnd"/>
      <w:r>
        <w:rPr>
          <w:rFonts w:hint="cs"/>
          <w:rtl/>
        </w:rPr>
        <w:t xml:space="preserve">. זהו אחד הפרקים הכואבים </w:t>
      </w:r>
      <w:r>
        <w:rPr>
          <w:rtl/>
        </w:rPr>
        <w:t xml:space="preserve">והמטלטלים בתולדות יהדות ארצות ערב, פרק </w:t>
      </w:r>
      <w:bookmarkStart w:id="1033" w:name="_ETM_Q7_461029"/>
      <w:bookmarkEnd w:id="1033"/>
      <w:r>
        <w:rPr>
          <w:rtl/>
        </w:rPr>
        <w:t>שנ</w:t>
      </w:r>
      <w:r>
        <w:rPr>
          <w:rFonts w:hint="cs"/>
          <w:rtl/>
        </w:rPr>
        <w:t>חרט</w:t>
      </w:r>
      <w:r>
        <w:rPr>
          <w:rtl/>
        </w:rPr>
        <w:t xml:space="preserve"> בזיכרון עמנו בדם. </w:t>
      </w:r>
      <w:bookmarkStart w:id="1034" w:name="_ETM_Q7_466070"/>
      <w:bookmarkEnd w:id="1034"/>
      <w:r>
        <w:rPr>
          <w:rtl/>
        </w:rPr>
        <w:t xml:space="preserve">בחג השבועות </w:t>
      </w:r>
      <w:proofErr w:type="spellStart"/>
      <w:r>
        <w:rPr>
          <w:rFonts w:hint="cs"/>
          <w:rtl/>
        </w:rPr>
        <w:t>התש"א</w:t>
      </w:r>
      <w:proofErr w:type="spellEnd"/>
      <w:r>
        <w:rPr>
          <w:rFonts w:hint="cs"/>
          <w:rtl/>
        </w:rPr>
        <w:t>, ב-1 וב-</w:t>
      </w:r>
      <w:r>
        <w:t>2</w:t>
      </w:r>
      <w:r>
        <w:rPr>
          <w:rFonts w:hint="cs"/>
          <w:rtl/>
        </w:rPr>
        <w:t xml:space="preserve"> ביוני </w:t>
      </w:r>
      <w:r>
        <w:rPr>
          <w:rtl/>
        </w:rPr>
        <w:t>1941</w:t>
      </w:r>
      <w:r>
        <w:rPr>
          <w:rFonts w:hint="cs"/>
          <w:rtl/>
        </w:rPr>
        <w:t>,</w:t>
      </w:r>
      <w:r>
        <w:rPr>
          <w:rtl/>
        </w:rPr>
        <w:t xml:space="preserve"> התחוללו בבגדד </w:t>
      </w:r>
      <w:bookmarkStart w:id="1035" w:name="_ETM_Q7_470635"/>
      <w:bookmarkEnd w:id="1035"/>
      <w:r>
        <w:rPr>
          <w:rtl/>
        </w:rPr>
        <w:t xml:space="preserve">פרעות אכזריות נגד יהודי עיראק. </w:t>
      </w:r>
      <w:bookmarkStart w:id="1036" w:name="_ETM_Q7_475980"/>
      <w:bookmarkEnd w:id="1036"/>
      <w:r>
        <w:rPr>
          <w:rtl/>
        </w:rPr>
        <w:t xml:space="preserve">במשך יומיים </w:t>
      </w:r>
      <w:r>
        <w:rPr>
          <w:rFonts w:hint="cs"/>
          <w:rtl/>
        </w:rPr>
        <w:t>הפכ</w:t>
      </w:r>
      <w:r>
        <w:rPr>
          <w:rtl/>
        </w:rPr>
        <w:t>ה עיר הבירה</w:t>
      </w:r>
      <w:r>
        <w:rPr>
          <w:rFonts w:hint="cs"/>
          <w:rtl/>
        </w:rPr>
        <w:t>,</w:t>
      </w:r>
      <w:r>
        <w:rPr>
          <w:rtl/>
        </w:rPr>
        <w:t xml:space="preserve"> שבה חיו יהודים במשך מאות </w:t>
      </w:r>
      <w:bookmarkStart w:id="1037" w:name="_ETM_Q7_479279"/>
      <w:bookmarkEnd w:id="1037"/>
      <w:r>
        <w:rPr>
          <w:rtl/>
        </w:rPr>
        <w:t>שנים</w:t>
      </w:r>
      <w:r>
        <w:rPr>
          <w:rFonts w:hint="cs"/>
          <w:rtl/>
        </w:rPr>
        <w:t>,</w:t>
      </w:r>
      <w:r>
        <w:rPr>
          <w:rtl/>
        </w:rPr>
        <w:t xml:space="preserve"> לזירת טבח ושנאה. </w:t>
      </w:r>
      <w:bookmarkStart w:id="1038" w:name="_ETM_Q7_483329"/>
      <w:bookmarkEnd w:id="1038"/>
      <w:r>
        <w:rPr>
          <w:rtl/>
        </w:rPr>
        <w:t xml:space="preserve">גברים, נשים, קשישים וילדים נרצחו רק משום שהיו יהודים. </w:t>
      </w:r>
      <w:bookmarkStart w:id="1039" w:name="_ETM_Q7_490130"/>
      <w:bookmarkEnd w:id="1039"/>
      <w:r>
        <w:rPr>
          <w:rtl/>
        </w:rPr>
        <w:t>כ-180 יהודים נ</w:t>
      </w:r>
      <w:r>
        <w:rPr>
          <w:rFonts w:hint="cs"/>
          <w:rtl/>
        </w:rPr>
        <w:t>ט</w:t>
      </w:r>
      <w:r>
        <w:rPr>
          <w:rtl/>
        </w:rPr>
        <w:t>בחו בבתיהם, ברחובות ובבתי כנסת</w:t>
      </w:r>
      <w:r>
        <w:rPr>
          <w:rFonts w:hint="cs"/>
          <w:rtl/>
        </w:rPr>
        <w:t>,</w:t>
      </w:r>
      <w:r>
        <w:rPr>
          <w:rtl/>
        </w:rPr>
        <w:t xml:space="preserve"> ולמעלה מ-2,000 איש </w:t>
      </w:r>
      <w:bookmarkStart w:id="1040" w:name="_ETM_Q7_493354"/>
      <w:bookmarkEnd w:id="1040"/>
      <w:r>
        <w:rPr>
          <w:rtl/>
        </w:rPr>
        <w:t xml:space="preserve">נפצעו. </w:t>
      </w:r>
      <w:bookmarkStart w:id="1041" w:name="_ETM_Q7_497410"/>
      <w:bookmarkStart w:id="1042" w:name="_ETM_Q7_499923"/>
      <w:bookmarkStart w:id="1043" w:name="_ETM_Q7_499999"/>
      <w:bookmarkStart w:id="1044" w:name="_ETM_Q7_500091"/>
      <w:bookmarkStart w:id="1045" w:name="_ETM_Q7_500145"/>
      <w:bookmarkEnd w:id="1041"/>
      <w:bookmarkEnd w:id="1042"/>
      <w:bookmarkEnd w:id="1043"/>
      <w:bookmarkEnd w:id="1044"/>
      <w:bookmarkEnd w:id="1045"/>
      <w:r>
        <w:rPr>
          <w:rtl/>
        </w:rPr>
        <w:t>עשרות אלפי בתים ועסקים נ</w:t>
      </w:r>
      <w:r>
        <w:rPr>
          <w:rFonts w:hint="cs"/>
          <w:rtl/>
        </w:rPr>
        <w:t>ב</w:t>
      </w:r>
      <w:r>
        <w:rPr>
          <w:rtl/>
        </w:rPr>
        <w:t>זזו והושח</w:t>
      </w:r>
      <w:r>
        <w:rPr>
          <w:rFonts w:hint="cs"/>
          <w:rtl/>
        </w:rPr>
        <w:t>ת</w:t>
      </w:r>
      <w:r>
        <w:rPr>
          <w:rtl/>
        </w:rPr>
        <w:t xml:space="preserve">ו. קהילה מפוארת, מלאה מסורת </w:t>
      </w:r>
      <w:bookmarkStart w:id="1046" w:name="_ETM_Q7_502479"/>
      <w:bookmarkEnd w:id="1046"/>
      <w:r>
        <w:rPr>
          <w:rtl/>
        </w:rPr>
        <w:t>ואמונה</w:t>
      </w:r>
      <w:r>
        <w:rPr>
          <w:rFonts w:hint="cs"/>
          <w:rtl/>
        </w:rPr>
        <w:t>,</w:t>
      </w:r>
      <w:r>
        <w:rPr>
          <w:rtl/>
        </w:rPr>
        <w:t xml:space="preserve"> חוותה טבח שנחקק לעד. </w:t>
      </w:r>
      <w:bookmarkStart w:id="1047" w:name="_ETM_Q7_508079"/>
      <w:bookmarkEnd w:id="1047"/>
    </w:p>
    <w:p w:rsidR="004E430D" w:rsidRDefault="004E430D" w:rsidP="00A43BF7">
      <w:pPr>
        <w:rPr>
          <w:rtl/>
        </w:rPr>
      </w:pPr>
      <w:bookmarkStart w:id="1048" w:name="_ETM_Q7_507284"/>
      <w:bookmarkStart w:id="1049" w:name="_ETM_Q7_507357"/>
      <w:bookmarkStart w:id="1050" w:name="_ETM_Q7_507427"/>
      <w:bookmarkEnd w:id="1048"/>
      <w:bookmarkEnd w:id="1049"/>
      <w:bookmarkEnd w:id="1050"/>
    </w:p>
    <w:p w:rsidR="004E430D" w:rsidRDefault="004E430D" w:rsidP="00C1084D">
      <w:pPr>
        <w:rPr>
          <w:rtl/>
        </w:rPr>
      </w:pPr>
      <w:bookmarkStart w:id="1051" w:name="_ETM_Q7_507482"/>
      <w:bookmarkEnd w:id="1051"/>
      <w:proofErr w:type="spellStart"/>
      <w:r>
        <w:rPr>
          <w:rtl/>
        </w:rPr>
        <w:t>הפר</w:t>
      </w:r>
      <w:r>
        <w:rPr>
          <w:rFonts w:hint="cs"/>
          <w:rtl/>
        </w:rPr>
        <w:t>ה</w:t>
      </w:r>
      <w:r>
        <w:rPr>
          <w:rtl/>
        </w:rPr>
        <w:t>וד</w:t>
      </w:r>
      <w:proofErr w:type="spellEnd"/>
      <w:r>
        <w:rPr>
          <w:rtl/>
        </w:rPr>
        <w:t xml:space="preserve"> לא היה התפרצות ספונטנית</w:t>
      </w:r>
      <w:r>
        <w:rPr>
          <w:rFonts w:hint="cs"/>
          <w:rtl/>
        </w:rPr>
        <w:t>.</w:t>
      </w:r>
      <w:r>
        <w:rPr>
          <w:rtl/>
        </w:rPr>
        <w:t xml:space="preserve"> הוא היה תוצאה של הסתה </w:t>
      </w:r>
      <w:bookmarkStart w:id="1052" w:name="_ETM_Q7_512724"/>
      <w:bookmarkEnd w:id="1052"/>
      <w:r>
        <w:rPr>
          <w:rtl/>
        </w:rPr>
        <w:t xml:space="preserve">ארסית, של אנטישמיות שחלחלה לרחובות. </w:t>
      </w:r>
      <w:bookmarkStart w:id="1053" w:name="_ETM_Q7_518119"/>
      <w:bookmarkEnd w:id="1053"/>
      <w:r>
        <w:rPr>
          <w:rtl/>
        </w:rPr>
        <w:t>התעמולה הנאצית, השנאה ליהודים, ההסתה במסגדים, ברחובות</w:t>
      </w:r>
      <w:r>
        <w:rPr>
          <w:rFonts w:hint="cs"/>
          <w:rtl/>
        </w:rPr>
        <w:t xml:space="preserve"> –</w:t>
      </w:r>
      <w:r>
        <w:rPr>
          <w:rtl/>
        </w:rPr>
        <w:t xml:space="preserve"> כל אלו הובילו </w:t>
      </w:r>
      <w:bookmarkStart w:id="1054" w:name="_ETM_Q7_522044"/>
      <w:bookmarkEnd w:id="1054"/>
      <w:r>
        <w:rPr>
          <w:rtl/>
        </w:rPr>
        <w:t xml:space="preserve">לאסון הנורא. </w:t>
      </w:r>
      <w:bookmarkStart w:id="1055" w:name="_ETM_Q7_526630"/>
      <w:bookmarkEnd w:id="1055"/>
      <w:r>
        <w:rPr>
          <w:rtl/>
        </w:rPr>
        <w:t>יהודים שנגררו ברחובות בגדד הו</w:t>
      </w:r>
      <w:r>
        <w:rPr>
          <w:rFonts w:hint="cs"/>
          <w:rtl/>
        </w:rPr>
        <w:t>כ</w:t>
      </w:r>
      <w:r>
        <w:rPr>
          <w:rtl/>
        </w:rPr>
        <w:t>ו ונרצחו לעיני שכניהם</w:t>
      </w:r>
      <w:r>
        <w:rPr>
          <w:rFonts w:hint="cs"/>
          <w:rtl/>
        </w:rPr>
        <w:t>.</w:t>
      </w:r>
      <w:r>
        <w:rPr>
          <w:rtl/>
        </w:rPr>
        <w:t xml:space="preserve"> ילדים מפוחדים, </w:t>
      </w:r>
      <w:bookmarkStart w:id="1056" w:name="_ETM_Q7_531684"/>
      <w:bookmarkEnd w:id="1056"/>
      <w:r>
        <w:rPr>
          <w:rtl/>
        </w:rPr>
        <w:t xml:space="preserve">בתי כנסת מוצתים ועוד פרעות רבות. </w:t>
      </w:r>
      <w:bookmarkStart w:id="1057" w:name="_ETM_Q7_537369"/>
      <w:bookmarkEnd w:id="1057"/>
      <w:r>
        <w:rPr>
          <w:rtl/>
        </w:rPr>
        <w:t>אלו הם הסיפורים של הורינו והזיכרונות שנש</w:t>
      </w:r>
      <w:r>
        <w:rPr>
          <w:rFonts w:hint="cs"/>
          <w:rtl/>
        </w:rPr>
        <w:t>א</w:t>
      </w:r>
      <w:r>
        <w:rPr>
          <w:rtl/>
        </w:rPr>
        <w:t xml:space="preserve">ו איתם יהודי עיראק </w:t>
      </w:r>
      <w:bookmarkStart w:id="1058" w:name="_ETM_Q7_542649"/>
      <w:bookmarkEnd w:id="1058"/>
      <w:r>
        <w:rPr>
          <w:rtl/>
        </w:rPr>
        <w:t>שהגיעו לארץ ישראל</w:t>
      </w:r>
      <w:r>
        <w:rPr>
          <w:rFonts w:hint="cs"/>
          <w:rtl/>
        </w:rPr>
        <w:t>.</w:t>
      </w:r>
      <w:r>
        <w:rPr>
          <w:rtl/>
        </w:rPr>
        <w:t xml:space="preserve"> כאב שלא תמיד סופר</w:t>
      </w:r>
      <w:r>
        <w:rPr>
          <w:rFonts w:hint="cs"/>
          <w:rtl/>
        </w:rPr>
        <w:t>,</w:t>
      </w:r>
      <w:r>
        <w:rPr>
          <w:rtl/>
        </w:rPr>
        <w:t xml:space="preserve"> במשך שנים לא </w:t>
      </w:r>
      <w:bookmarkStart w:id="1059" w:name="_ETM_Q7_547928"/>
      <w:bookmarkEnd w:id="1059"/>
      <w:r>
        <w:rPr>
          <w:rtl/>
        </w:rPr>
        <w:t>קיבל את מקומו הראוי בסיפור הלאומי, אך אנחנו מחויבים לזכור</w:t>
      </w:r>
      <w:r>
        <w:rPr>
          <w:rFonts w:hint="cs"/>
          <w:rtl/>
        </w:rPr>
        <w:t>.</w:t>
      </w:r>
      <w:bookmarkStart w:id="1060" w:name="_ETM_Q7_553730"/>
      <w:bookmarkEnd w:id="1060"/>
    </w:p>
    <w:p w:rsidR="004E430D" w:rsidRDefault="004E430D" w:rsidP="00A43BF7">
      <w:pPr>
        <w:rPr>
          <w:rtl/>
        </w:rPr>
      </w:pPr>
      <w:bookmarkStart w:id="1061" w:name="_ETM_Q7_565925"/>
      <w:bookmarkStart w:id="1062" w:name="_ETM_Q7_566002"/>
      <w:bookmarkStart w:id="1063" w:name="_ETM_Q7_566092"/>
      <w:bookmarkEnd w:id="1061"/>
      <w:bookmarkEnd w:id="1062"/>
      <w:bookmarkEnd w:id="1063"/>
    </w:p>
    <w:p w:rsidR="004E430D" w:rsidRDefault="004E430D" w:rsidP="00A43BF7">
      <w:pPr>
        <w:rPr>
          <w:rtl/>
        </w:rPr>
      </w:pPr>
      <w:bookmarkStart w:id="1064" w:name="_ETM_Q7_566153"/>
      <w:bookmarkEnd w:id="1064"/>
      <w:r>
        <w:rPr>
          <w:rtl/>
        </w:rPr>
        <w:t>כיו</w:t>
      </w:r>
      <w:r>
        <w:rPr>
          <w:rFonts w:hint="cs"/>
          <w:rtl/>
        </w:rPr>
        <w:t>"</w:t>
      </w:r>
      <w:r>
        <w:rPr>
          <w:rtl/>
        </w:rPr>
        <w:t xml:space="preserve">ר ועדת החינוך לשעבר הייתה לי הזכות לקחת חלק בקידום </w:t>
      </w:r>
      <w:bookmarkStart w:id="1065" w:name="_ETM_Q7_558533"/>
      <w:bookmarkEnd w:id="1065"/>
      <w:r>
        <w:rPr>
          <w:rtl/>
        </w:rPr>
        <w:t xml:space="preserve">ובאישור הצעת החוק החשובה הזו לציון אירועי הפרוד. זהו תיקון </w:t>
      </w:r>
      <w:bookmarkStart w:id="1066" w:name="_ETM_Q7_563336"/>
      <w:bookmarkEnd w:id="1066"/>
      <w:r>
        <w:rPr>
          <w:rtl/>
        </w:rPr>
        <w:t xml:space="preserve">היסטורי מהמעלה הראשונה, לא רק עבור יוצאי עיראק, אלא עבור </w:t>
      </w:r>
      <w:bookmarkStart w:id="1067" w:name="_ETM_Q7_568139"/>
      <w:bookmarkEnd w:id="1067"/>
      <w:r>
        <w:rPr>
          <w:rtl/>
        </w:rPr>
        <w:t xml:space="preserve">החברה הישראלית כולה. חובתנו היא להבטיח שסיפורם של נרצחי </w:t>
      </w:r>
      <w:proofErr w:type="spellStart"/>
      <w:r>
        <w:rPr>
          <w:rtl/>
        </w:rPr>
        <w:t>הפר</w:t>
      </w:r>
      <w:r>
        <w:rPr>
          <w:rFonts w:hint="cs"/>
          <w:rtl/>
        </w:rPr>
        <w:t>ה</w:t>
      </w:r>
      <w:r>
        <w:rPr>
          <w:rtl/>
        </w:rPr>
        <w:t>וד</w:t>
      </w:r>
      <w:proofErr w:type="spellEnd"/>
      <w:r>
        <w:rPr>
          <w:rtl/>
        </w:rPr>
        <w:t xml:space="preserve">, </w:t>
      </w:r>
      <w:bookmarkStart w:id="1068" w:name="_ETM_Q7_572942"/>
      <w:bookmarkEnd w:id="1068"/>
      <w:r>
        <w:rPr>
          <w:rtl/>
        </w:rPr>
        <w:t>גבורת הניצולים ומורשתם המפוארת של יהודי עיראק לא ייש</w:t>
      </w:r>
      <w:r>
        <w:rPr>
          <w:rFonts w:hint="cs"/>
          <w:rtl/>
        </w:rPr>
        <w:t>כ</w:t>
      </w:r>
      <w:r>
        <w:rPr>
          <w:rtl/>
        </w:rPr>
        <w:t xml:space="preserve">חו לעולם </w:t>
      </w:r>
      <w:bookmarkStart w:id="1069" w:name="_ETM_Q7_577745"/>
      <w:bookmarkEnd w:id="1069"/>
      <w:r>
        <w:rPr>
          <w:rtl/>
        </w:rPr>
        <w:t xml:space="preserve">ויסופרו לדורות הבאים. </w:t>
      </w:r>
      <w:bookmarkStart w:id="1070" w:name="_ETM_Q7_582980"/>
      <w:bookmarkEnd w:id="1070"/>
      <w:r>
        <w:rPr>
          <w:rtl/>
        </w:rPr>
        <w:t xml:space="preserve">אירועי </w:t>
      </w:r>
      <w:proofErr w:type="spellStart"/>
      <w:r>
        <w:rPr>
          <w:rtl/>
        </w:rPr>
        <w:t>הפר</w:t>
      </w:r>
      <w:r>
        <w:rPr>
          <w:rFonts w:hint="cs"/>
          <w:rtl/>
        </w:rPr>
        <w:t>ה</w:t>
      </w:r>
      <w:r>
        <w:rPr>
          <w:rtl/>
        </w:rPr>
        <w:t>ו</w:t>
      </w:r>
      <w:r>
        <w:rPr>
          <w:rFonts w:hint="cs"/>
          <w:rtl/>
        </w:rPr>
        <w:t>ד</w:t>
      </w:r>
      <w:proofErr w:type="spellEnd"/>
      <w:r>
        <w:rPr>
          <w:rtl/>
        </w:rPr>
        <w:t xml:space="preserve"> מזכירים לנו את האמת הקשה</w:t>
      </w:r>
      <w:r>
        <w:rPr>
          <w:rFonts w:hint="cs"/>
          <w:rtl/>
        </w:rPr>
        <w:t>:</w:t>
      </w:r>
      <w:r>
        <w:rPr>
          <w:rtl/>
        </w:rPr>
        <w:t xml:space="preserve"> </w:t>
      </w:r>
      <w:bookmarkStart w:id="1071" w:name="_ETM_Q7_586690"/>
      <w:bookmarkEnd w:id="1071"/>
      <w:r>
        <w:rPr>
          <w:rtl/>
        </w:rPr>
        <w:t xml:space="preserve">האנטישמיות אינה בהכרח מתחילה ברצח, היא מתחילה במילים, בהסתה, בשקרים </w:t>
      </w:r>
      <w:bookmarkStart w:id="1072" w:name="_ETM_Q7_592999"/>
      <w:bookmarkEnd w:id="1072"/>
      <w:r>
        <w:rPr>
          <w:rtl/>
        </w:rPr>
        <w:t>בלתי נסלחים</w:t>
      </w:r>
      <w:r>
        <w:rPr>
          <w:rFonts w:hint="cs"/>
          <w:rtl/>
        </w:rPr>
        <w:t>.</w:t>
      </w:r>
      <w:r>
        <w:rPr>
          <w:rtl/>
        </w:rPr>
        <w:t xml:space="preserve"> ראינו זאת אז, ואנו רואים זאת גם היום</w:t>
      </w:r>
      <w:r>
        <w:rPr>
          <w:rFonts w:hint="cs"/>
          <w:rtl/>
        </w:rPr>
        <w:t>.</w:t>
      </w:r>
      <w:r>
        <w:rPr>
          <w:rtl/>
        </w:rPr>
        <w:t xml:space="preserve"> </w:t>
      </w:r>
      <w:bookmarkStart w:id="1073" w:name="_ETM_Q7_599920"/>
      <w:bookmarkEnd w:id="1073"/>
    </w:p>
    <w:p w:rsidR="004E430D" w:rsidRDefault="004E430D" w:rsidP="00A43BF7">
      <w:pPr>
        <w:rPr>
          <w:rtl/>
        </w:rPr>
      </w:pPr>
      <w:bookmarkStart w:id="1074" w:name="_ETM_Q7_632211"/>
      <w:bookmarkStart w:id="1075" w:name="_ETM_Q7_632271"/>
      <w:bookmarkStart w:id="1076" w:name="_ETM_Q7_632355"/>
      <w:bookmarkEnd w:id="1074"/>
      <w:bookmarkEnd w:id="1075"/>
      <w:bookmarkEnd w:id="1076"/>
    </w:p>
    <w:p w:rsidR="004E430D" w:rsidRDefault="004E430D" w:rsidP="00A43BF7">
      <w:pPr>
        <w:rPr>
          <w:rtl/>
        </w:rPr>
      </w:pPr>
      <w:bookmarkStart w:id="1077" w:name="_ETM_Q7_632406"/>
      <w:bookmarkEnd w:id="1077"/>
      <w:r>
        <w:rPr>
          <w:rtl/>
        </w:rPr>
        <w:t xml:space="preserve">גם היום יש מי שמבקשים לערער את זכותו של העם </w:t>
      </w:r>
      <w:bookmarkStart w:id="1078" w:name="_ETM_Q7_603660"/>
      <w:bookmarkEnd w:id="1078"/>
      <w:r>
        <w:rPr>
          <w:rtl/>
        </w:rPr>
        <w:t>היהודי לחיות בביטחון במדינתו. גם היום נשמעות קריאות ל</w:t>
      </w:r>
      <w:r>
        <w:rPr>
          <w:rFonts w:hint="cs"/>
          <w:rtl/>
        </w:rPr>
        <w:t>ה</w:t>
      </w:r>
      <w:r>
        <w:rPr>
          <w:rtl/>
        </w:rPr>
        <w:t xml:space="preserve">שמדת ישראל </w:t>
      </w:r>
      <w:bookmarkStart w:id="1079" w:name="_ETM_Q7_607400"/>
      <w:bookmarkEnd w:id="1079"/>
      <w:r>
        <w:rPr>
          <w:rtl/>
        </w:rPr>
        <w:t xml:space="preserve">והעם היהודי והזכות להיות בארצו. </w:t>
      </w:r>
      <w:bookmarkStart w:id="1080" w:name="_ETM_Q7_611760"/>
      <w:bookmarkStart w:id="1081" w:name="_ETM_Q7_613222"/>
      <w:bookmarkStart w:id="1082" w:name="_ETM_Q7_613283"/>
      <w:bookmarkStart w:id="1083" w:name="_ETM_Q7_613390"/>
      <w:bookmarkStart w:id="1084" w:name="_ETM_Q7_613512"/>
      <w:bookmarkEnd w:id="1080"/>
      <w:bookmarkEnd w:id="1081"/>
      <w:bookmarkEnd w:id="1082"/>
      <w:bookmarkEnd w:id="1083"/>
      <w:bookmarkEnd w:id="1084"/>
      <w:r>
        <w:rPr>
          <w:rtl/>
        </w:rPr>
        <w:t>לכן הזיכרון איננו רק מבט לעבר, אלא בעיקר, אדוני היושב</w:t>
      </w:r>
      <w:bookmarkStart w:id="1085" w:name="_ETM_Q7_615040"/>
      <w:bookmarkEnd w:id="1085"/>
      <w:r>
        <w:rPr>
          <w:rFonts w:hint="cs"/>
          <w:rtl/>
        </w:rPr>
        <w:t>-</w:t>
      </w:r>
      <w:r>
        <w:rPr>
          <w:rtl/>
        </w:rPr>
        <w:t xml:space="preserve">ראש, קריאות </w:t>
      </w:r>
      <w:r>
        <w:rPr>
          <w:rFonts w:hint="cs"/>
          <w:rtl/>
        </w:rPr>
        <w:t>אזהרה</w:t>
      </w:r>
      <w:r>
        <w:rPr>
          <w:rtl/>
        </w:rPr>
        <w:t xml:space="preserve"> לעתיד. </w:t>
      </w:r>
      <w:bookmarkStart w:id="1086" w:name="_ETM_Q7_618980"/>
      <w:bookmarkStart w:id="1087" w:name="_ETM_Q7_618525"/>
      <w:bookmarkStart w:id="1088" w:name="_ETM_Q7_618583"/>
      <w:bookmarkEnd w:id="1086"/>
      <w:bookmarkEnd w:id="1087"/>
      <w:bookmarkEnd w:id="1088"/>
      <w:r>
        <w:rPr>
          <w:rtl/>
        </w:rPr>
        <w:t>בעולם שבו המדינות מ</w:t>
      </w:r>
      <w:r>
        <w:rPr>
          <w:rFonts w:hint="cs"/>
          <w:rtl/>
        </w:rPr>
        <w:t>ר</w:t>
      </w:r>
      <w:r>
        <w:rPr>
          <w:rtl/>
        </w:rPr>
        <w:t xml:space="preserve">כינות ראש </w:t>
      </w:r>
      <w:r>
        <w:rPr>
          <w:rtl/>
        </w:rPr>
        <w:lastRenderedPageBreak/>
        <w:t>בפני האנטישמיות המתפרצת</w:t>
      </w:r>
      <w:r>
        <w:rPr>
          <w:rFonts w:hint="cs"/>
          <w:rtl/>
        </w:rPr>
        <w:t>,</w:t>
      </w:r>
      <w:r>
        <w:rPr>
          <w:rtl/>
        </w:rPr>
        <w:t xml:space="preserve"> אני קורא </w:t>
      </w:r>
      <w:bookmarkStart w:id="1089" w:name="_ETM_Q7_622976"/>
      <w:bookmarkEnd w:id="1089"/>
      <w:r>
        <w:rPr>
          <w:rtl/>
        </w:rPr>
        <w:t>לאחינו שבתפוצות</w:t>
      </w:r>
      <w:r>
        <w:rPr>
          <w:rFonts w:hint="cs"/>
          <w:rtl/>
        </w:rPr>
        <w:t>:</w:t>
      </w:r>
      <w:r>
        <w:rPr>
          <w:rtl/>
        </w:rPr>
        <w:t xml:space="preserve"> הגיע הזמן לשוב הביתה. תעלו לארץ ישראל, הבית </w:t>
      </w:r>
      <w:bookmarkStart w:id="1090" w:name="_ETM_Q7_626973"/>
      <w:bookmarkEnd w:id="1090"/>
      <w:r>
        <w:rPr>
          <w:rtl/>
        </w:rPr>
        <w:t xml:space="preserve">של כל יהודי. </w:t>
      </w:r>
      <w:bookmarkStart w:id="1091" w:name="_ETM_Q7_631559"/>
      <w:bookmarkStart w:id="1092" w:name="_ETM_Q7_635205"/>
      <w:bookmarkEnd w:id="1091"/>
      <w:bookmarkEnd w:id="1092"/>
    </w:p>
    <w:p w:rsidR="004E430D" w:rsidRDefault="004E430D" w:rsidP="00A43BF7">
      <w:pPr>
        <w:rPr>
          <w:rtl/>
        </w:rPr>
      </w:pPr>
      <w:bookmarkStart w:id="1093" w:name="_ETM_Q7_635288"/>
      <w:bookmarkStart w:id="1094" w:name="_ETM_Q7_635397"/>
      <w:bookmarkEnd w:id="1093"/>
      <w:bookmarkEnd w:id="1094"/>
    </w:p>
    <w:p w:rsidR="004E430D" w:rsidRDefault="004E430D" w:rsidP="00A43BF7">
      <w:pPr>
        <w:rPr>
          <w:rtl/>
        </w:rPr>
      </w:pPr>
      <w:bookmarkStart w:id="1095" w:name="_ETM_Q7_635465"/>
      <w:bookmarkEnd w:id="1095"/>
      <w:r>
        <w:rPr>
          <w:rtl/>
        </w:rPr>
        <w:t xml:space="preserve">חבריי חברי הכנסת, לצד הכאב עלינו גם לספר את סיפור </w:t>
      </w:r>
      <w:bookmarkStart w:id="1096" w:name="_ETM_Q7_634719"/>
      <w:bookmarkEnd w:id="1096"/>
      <w:r>
        <w:rPr>
          <w:rtl/>
        </w:rPr>
        <w:t xml:space="preserve">התקומה. </w:t>
      </w:r>
      <w:bookmarkStart w:id="1097" w:name="_ETM_Q7_638480"/>
      <w:bookmarkEnd w:id="1097"/>
      <w:r>
        <w:rPr>
          <w:rtl/>
        </w:rPr>
        <w:t xml:space="preserve">יהדות עיראק המפוארת, למרות האסון והרדיפות, לא נשברה. העולים מעיראק </w:t>
      </w:r>
      <w:bookmarkStart w:id="1098" w:name="_ETM_Q7_643629"/>
      <w:bookmarkEnd w:id="1098"/>
      <w:r>
        <w:rPr>
          <w:rtl/>
        </w:rPr>
        <w:t>הגיעו למדינת ישראל</w:t>
      </w:r>
      <w:r>
        <w:rPr>
          <w:rFonts w:hint="cs"/>
          <w:rtl/>
        </w:rPr>
        <w:t>,</w:t>
      </w:r>
      <w:r>
        <w:rPr>
          <w:rtl/>
        </w:rPr>
        <w:t xml:space="preserve"> באו לכאן והביאו לכאן חיים חדשים</w:t>
      </w:r>
      <w:r>
        <w:rPr>
          <w:rFonts w:hint="cs"/>
          <w:rtl/>
        </w:rPr>
        <w:t>.</w:t>
      </w:r>
      <w:r>
        <w:rPr>
          <w:rtl/>
        </w:rPr>
        <w:t xml:space="preserve"> </w:t>
      </w:r>
      <w:bookmarkStart w:id="1099" w:name="_ETM_Q7_649339"/>
      <w:bookmarkEnd w:id="1099"/>
      <w:r>
        <w:rPr>
          <w:rtl/>
        </w:rPr>
        <w:t xml:space="preserve">הם תרמו בתרבות, בתורה, בכלכלה, בביטחון, בחינוך, בחיזוק החברה הישראלית </w:t>
      </w:r>
      <w:bookmarkStart w:id="1100" w:name="_ETM_Q7_654656"/>
      <w:bookmarkEnd w:id="1100"/>
      <w:r>
        <w:rPr>
          <w:rtl/>
        </w:rPr>
        <w:t xml:space="preserve">כולה. הם הביאו איתם מורשת אדירה של רוח, פיוט, לימוד, </w:t>
      </w:r>
      <w:bookmarkStart w:id="1101" w:name="_ETM_Q7_659973"/>
      <w:bookmarkEnd w:id="1101"/>
      <w:r>
        <w:rPr>
          <w:rtl/>
        </w:rPr>
        <w:t>אחדות, מסורת ואהבת ישראל</w:t>
      </w:r>
      <w:r>
        <w:rPr>
          <w:rFonts w:hint="cs"/>
          <w:rtl/>
        </w:rPr>
        <w:t xml:space="preserve"> –</w:t>
      </w:r>
      <w:r>
        <w:rPr>
          <w:rtl/>
        </w:rPr>
        <w:t xml:space="preserve"> </w:t>
      </w:r>
      <w:bookmarkStart w:id="1102" w:name="_ETM_Q7_665920"/>
      <w:bookmarkEnd w:id="1102"/>
      <w:r>
        <w:rPr>
          <w:rtl/>
        </w:rPr>
        <w:t>וגם אוכל טוב, אדוני היושב</w:t>
      </w:r>
      <w:r>
        <w:rPr>
          <w:rFonts w:hint="cs"/>
          <w:rtl/>
        </w:rPr>
        <w:t>-</w:t>
      </w:r>
      <w:r>
        <w:rPr>
          <w:rtl/>
        </w:rPr>
        <w:t>ראש. קהילה מפוארת</w:t>
      </w:r>
      <w:r>
        <w:rPr>
          <w:rFonts w:hint="cs"/>
          <w:rtl/>
        </w:rPr>
        <w:t>,</w:t>
      </w:r>
      <w:r>
        <w:rPr>
          <w:rtl/>
        </w:rPr>
        <w:t xml:space="preserve"> שהייתה חלק </w:t>
      </w:r>
      <w:bookmarkStart w:id="1103" w:name="_ETM_Q7_669160"/>
      <w:bookmarkEnd w:id="1103"/>
      <w:r>
        <w:rPr>
          <w:rtl/>
        </w:rPr>
        <w:t xml:space="preserve">בלתי נפרד מההיסטוריה היהודית במשך אלפי שנים, ממשיכה לחיות כאן </w:t>
      </w:r>
      <w:bookmarkStart w:id="1104" w:name="_ETM_Q7_672400"/>
      <w:bookmarkEnd w:id="1104"/>
      <w:r>
        <w:rPr>
          <w:rtl/>
        </w:rPr>
        <w:t xml:space="preserve">במדינת ישראל. </w:t>
      </w:r>
      <w:bookmarkStart w:id="1105" w:name="_ETM_Q7_676190"/>
      <w:bookmarkEnd w:id="1105"/>
    </w:p>
    <w:p w:rsidR="004E430D" w:rsidRDefault="004E430D" w:rsidP="00A43BF7">
      <w:pPr>
        <w:rPr>
          <w:rtl/>
        </w:rPr>
      </w:pPr>
    </w:p>
    <w:p w:rsidR="004E430D" w:rsidRDefault="004E430D" w:rsidP="00A43BF7">
      <w:pPr>
        <w:rPr>
          <w:rtl/>
        </w:rPr>
      </w:pPr>
      <w:r>
        <w:rPr>
          <w:rtl/>
        </w:rPr>
        <w:t>היום</w:t>
      </w:r>
      <w:r>
        <w:rPr>
          <w:rFonts w:hint="cs"/>
          <w:rtl/>
        </w:rPr>
        <w:t>,</w:t>
      </w:r>
      <w:r>
        <w:rPr>
          <w:rtl/>
        </w:rPr>
        <w:t xml:space="preserve"> כשאנו מציינים את יום </w:t>
      </w:r>
      <w:proofErr w:type="spellStart"/>
      <w:r>
        <w:rPr>
          <w:rtl/>
        </w:rPr>
        <w:t>הפר</w:t>
      </w:r>
      <w:r>
        <w:rPr>
          <w:rFonts w:hint="cs"/>
          <w:rtl/>
        </w:rPr>
        <w:t>ה</w:t>
      </w:r>
      <w:r>
        <w:rPr>
          <w:rtl/>
        </w:rPr>
        <w:t>וד</w:t>
      </w:r>
      <w:proofErr w:type="spellEnd"/>
      <w:r>
        <w:rPr>
          <w:rtl/>
        </w:rPr>
        <w:t xml:space="preserve"> כאן בכנסת ישראל, אנו </w:t>
      </w:r>
      <w:bookmarkStart w:id="1106" w:name="_ETM_Q7_680876"/>
      <w:bookmarkEnd w:id="1106"/>
      <w:r>
        <w:rPr>
          <w:rtl/>
        </w:rPr>
        <w:t>אומרים בקול ברור</w:t>
      </w:r>
      <w:r>
        <w:rPr>
          <w:rFonts w:hint="cs"/>
          <w:rtl/>
        </w:rPr>
        <w:t>:</w:t>
      </w:r>
      <w:r>
        <w:rPr>
          <w:rtl/>
        </w:rPr>
        <w:t xml:space="preserve"> לא נשכח את הנרצחים, לא נשכח את </w:t>
      </w:r>
      <w:bookmarkStart w:id="1107" w:name="_ETM_Q7_685563"/>
      <w:bookmarkEnd w:id="1107"/>
      <w:r>
        <w:rPr>
          <w:rtl/>
        </w:rPr>
        <w:t>הניצולים</w:t>
      </w:r>
      <w:r>
        <w:rPr>
          <w:rFonts w:hint="cs"/>
          <w:rtl/>
        </w:rPr>
        <w:t>,</w:t>
      </w:r>
      <w:r>
        <w:rPr>
          <w:rtl/>
        </w:rPr>
        <w:t xml:space="preserve"> לא נאפשר למחוק את סיפורם של יהודי ארצות ערב</w:t>
      </w:r>
      <w:r>
        <w:rPr>
          <w:rFonts w:hint="cs"/>
          <w:rtl/>
        </w:rPr>
        <w:t>.</w:t>
      </w:r>
      <w:r>
        <w:rPr>
          <w:rtl/>
        </w:rPr>
        <w:t xml:space="preserve"> </w:t>
      </w:r>
      <w:bookmarkStart w:id="1108" w:name="_ETM_Q7_690249"/>
      <w:bookmarkEnd w:id="1108"/>
      <w:r>
        <w:rPr>
          <w:rtl/>
        </w:rPr>
        <w:t>זהו תפקידנו כחברי כנסת, כנציגי ציבור</w:t>
      </w:r>
      <w:r>
        <w:rPr>
          <w:rFonts w:hint="cs"/>
          <w:rtl/>
        </w:rPr>
        <w:t>.</w:t>
      </w:r>
      <w:r>
        <w:rPr>
          <w:rtl/>
        </w:rPr>
        <w:t xml:space="preserve"> זהו תפקידנו ותפקידה של </w:t>
      </w:r>
      <w:bookmarkStart w:id="1109" w:name="_ETM_Q7_694936"/>
      <w:bookmarkEnd w:id="1109"/>
      <w:r>
        <w:rPr>
          <w:rtl/>
        </w:rPr>
        <w:t>המדינה היהודית</w:t>
      </w:r>
      <w:r>
        <w:rPr>
          <w:rFonts w:hint="cs"/>
          <w:rtl/>
        </w:rPr>
        <w:t>.</w:t>
      </w:r>
      <w:r>
        <w:rPr>
          <w:rtl/>
        </w:rPr>
        <w:t xml:space="preserve"> ז</w:t>
      </w:r>
      <w:r>
        <w:rPr>
          <w:rFonts w:hint="cs"/>
          <w:rtl/>
        </w:rPr>
        <w:t>ו</w:t>
      </w:r>
      <w:r>
        <w:rPr>
          <w:rtl/>
        </w:rPr>
        <w:t>ה</w:t>
      </w:r>
      <w:r>
        <w:rPr>
          <w:rFonts w:hint="cs"/>
          <w:rtl/>
        </w:rPr>
        <w:t>י</w:t>
      </w:r>
      <w:r>
        <w:rPr>
          <w:rtl/>
        </w:rPr>
        <w:t xml:space="preserve"> חובתנו לדורות הבאים, כי עם שאינו יודע </w:t>
      </w:r>
      <w:bookmarkStart w:id="1110" w:name="_ETM_Q7_699622"/>
      <w:bookmarkEnd w:id="1110"/>
      <w:r>
        <w:rPr>
          <w:rtl/>
        </w:rPr>
        <w:t>את עברו, עתידו לו</w:t>
      </w:r>
      <w:r>
        <w:rPr>
          <w:rFonts w:hint="cs"/>
          <w:rtl/>
        </w:rPr>
        <w:t>ט</w:t>
      </w:r>
      <w:r>
        <w:rPr>
          <w:rtl/>
        </w:rPr>
        <w:t xml:space="preserve"> בערפל. תודה רבה.</w:t>
      </w:r>
    </w:p>
    <w:p w:rsidR="004E430D" w:rsidRDefault="004E430D" w:rsidP="00551531">
      <w:pPr>
        <w:rPr>
          <w:rtl/>
        </w:rPr>
      </w:pPr>
    </w:p>
    <w:p w:rsidR="004E430D" w:rsidRDefault="004E430D" w:rsidP="000426E7">
      <w:pPr>
        <w:pStyle w:val="af6"/>
        <w:keepNext/>
        <w:rPr>
          <w:rtl/>
        </w:rPr>
      </w:pPr>
      <w:r w:rsidRPr="000426E7">
        <w:rPr>
          <w:rStyle w:val="TagStyle"/>
          <w:rtl/>
        </w:rPr>
        <w:t xml:space="preserve"> &lt;&lt; יור &gt;&gt; </w:t>
      </w:r>
      <w:r>
        <w:rPr>
          <w:rtl/>
        </w:rPr>
        <w:t>היו"ר מאיר כהן:</w:t>
      </w:r>
      <w:r w:rsidRPr="000426E7">
        <w:rPr>
          <w:rStyle w:val="TagStyle"/>
          <w:rtl/>
        </w:rPr>
        <w:t xml:space="preserve"> &lt;&lt; יור &gt;&gt;</w:t>
      </w:r>
      <w:r>
        <w:rPr>
          <w:rtl/>
        </w:rPr>
        <w:t xml:space="preserve"> </w:t>
      </w:r>
    </w:p>
    <w:p w:rsidR="004E430D" w:rsidRDefault="004E430D" w:rsidP="000426E7">
      <w:pPr>
        <w:pStyle w:val="KeepWithNext"/>
        <w:rPr>
          <w:rtl/>
        </w:rPr>
      </w:pPr>
    </w:p>
    <w:p w:rsidR="004E430D" w:rsidRDefault="004E430D" w:rsidP="00C1084D">
      <w:pPr>
        <w:rPr>
          <w:rtl/>
        </w:rPr>
      </w:pPr>
      <w:r>
        <w:rPr>
          <w:rFonts w:hint="cs"/>
          <w:rtl/>
        </w:rPr>
        <w:t>תודה רבה, אדוני. חברת הכנסת לימור סון הר מלך, בבקש</w:t>
      </w:r>
      <w:bookmarkStart w:id="1111" w:name="_ETM_Q7_713713"/>
      <w:bookmarkEnd w:id="1111"/>
      <w:r>
        <w:rPr>
          <w:rFonts w:hint="cs"/>
          <w:rtl/>
        </w:rPr>
        <w:t>ה, גברתי.</w:t>
      </w:r>
    </w:p>
    <w:p w:rsidR="004E430D" w:rsidRDefault="004E430D" w:rsidP="000426E7">
      <w:pPr>
        <w:rPr>
          <w:rtl/>
        </w:rPr>
      </w:pPr>
    </w:p>
    <w:p w:rsidR="004E430D" w:rsidRDefault="004E430D" w:rsidP="000426E7">
      <w:pPr>
        <w:pStyle w:val="a4"/>
        <w:keepNext/>
        <w:rPr>
          <w:rtl/>
        </w:rPr>
      </w:pPr>
      <w:bookmarkStart w:id="1112" w:name="ET_speaker_6356_9"/>
      <w:r w:rsidRPr="000426E7">
        <w:rPr>
          <w:rStyle w:val="TagStyle"/>
          <w:rtl/>
        </w:rPr>
        <w:t xml:space="preserve"> &lt;&lt; דובר &gt;&gt; </w:t>
      </w:r>
      <w:bookmarkStart w:id="1113" w:name="_Toc230717268"/>
      <w:r>
        <w:rPr>
          <w:rtl/>
        </w:rPr>
        <w:t>לימור סון הר מלך (עוצמה יהודית):</w:t>
      </w:r>
      <w:bookmarkEnd w:id="1113"/>
      <w:r w:rsidRPr="000426E7">
        <w:rPr>
          <w:rStyle w:val="TagStyle"/>
          <w:rtl/>
        </w:rPr>
        <w:t xml:space="preserve"> &lt;&lt; דובר &gt;&gt;</w:t>
      </w:r>
      <w:r>
        <w:rPr>
          <w:rtl/>
        </w:rPr>
        <w:t xml:space="preserve"> </w:t>
      </w:r>
      <w:bookmarkEnd w:id="1112"/>
    </w:p>
    <w:p w:rsidR="004E430D" w:rsidRDefault="004E430D" w:rsidP="000426E7">
      <w:pPr>
        <w:pStyle w:val="KeepWithNext"/>
        <w:rPr>
          <w:rtl/>
        </w:rPr>
      </w:pPr>
    </w:p>
    <w:p w:rsidR="004E430D" w:rsidRPr="00DF7619" w:rsidRDefault="004E430D" w:rsidP="00C1084D">
      <w:pPr>
        <w:rPr>
          <w:rtl/>
        </w:rPr>
      </w:pPr>
      <w:r>
        <w:rPr>
          <w:rFonts w:hint="cs"/>
          <w:rtl/>
        </w:rPr>
        <w:t xml:space="preserve">אדוני היושב-ראש, גברתי השרה, חבריי חברי הכנסת, בראשית דבריי אני מבקשת להודות </w:t>
      </w:r>
      <w:r>
        <w:rPr>
          <w:rtl/>
        </w:rPr>
        <w:t xml:space="preserve">מעומק הלב לחברי חבר הכנסת אופיר כץ </w:t>
      </w:r>
      <w:bookmarkStart w:id="1114" w:name="_ETM_Q7_746777"/>
      <w:bookmarkEnd w:id="1114"/>
      <w:r>
        <w:rPr>
          <w:rtl/>
        </w:rPr>
        <w:t xml:space="preserve">על הובלת החוק שקובע יום מיוחד לציון פרעות </w:t>
      </w:r>
      <w:proofErr w:type="spellStart"/>
      <w:r>
        <w:rPr>
          <w:rtl/>
        </w:rPr>
        <w:t>הפרהוד</w:t>
      </w:r>
      <w:proofErr w:type="spellEnd"/>
      <w:r>
        <w:rPr>
          <w:rtl/>
        </w:rPr>
        <w:t xml:space="preserve">. החוק </w:t>
      </w:r>
      <w:bookmarkStart w:id="1115" w:name="_ETM_Q7_750991"/>
      <w:bookmarkEnd w:id="1115"/>
      <w:r>
        <w:rPr>
          <w:rtl/>
        </w:rPr>
        <w:t xml:space="preserve">החשוב הזה מעניק מקום של כבוד לזיכרון של יהדות עיראק </w:t>
      </w:r>
      <w:bookmarkStart w:id="1116" w:name="_ETM_Q7_755206"/>
      <w:bookmarkEnd w:id="1116"/>
      <w:r>
        <w:rPr>
          <w:rtl/>
        </w:rPr>
        <w:t xml:space="preserve">בתוך הסיפור הלאומי של מדינת ישראל, ומבטא מחויבות עמוקה למורשת </w:t>
      </w:r>
      <w:bookmarkStart w:id="1117" w:name="_ETM_Q7_759420"/>
      <w:bookmarkEnd w:id="1117"/>
      <w:r>
        <w:rPr>
          <w:rtl/>
        </w:rPr>
        <w:t>של קהילה מפוארת, עתיקת יומי</w:t>
      </w:r>
      <w:r>
        <w:rPr>
          <w:rFonts w:hint="cs"/>
          <w:rtl/>
        </w:rPr>
        <w:t>ן</w:t>
      </w:r>
      <w:r>
        <w:rPr>
          <w:rtl/>
        </w:rPr>
        <w:t>, קהילה שנ</w:t>
      </w:r>
      <w:r>
        <w:rPr>
          <w:rFonts w:hint="cs"/>
          <w:rtl/>
        </w:rPr>
        <w:t>שא</w:t>
      </w:r>
      <w:r>
        <w:rPr>
          <w:rtl/>
        </w:rPr>
        <w:t xml:space="preserve">ה על כתפיה דורות </w:t>
      </w:r>
      <w:bookmarkStart w:id="1118" w:name="_ETM_Q7_763634"/>
      <w:bookmarkEnd w:id="1118"/>
      <w:r>
        <w:rPr>
          <w:rtl/>
        </w:rPr>
        <w:t xml:space="preserve">של תורה, מסורת ותרבות יהודית עשירה. </w:t>
      </w:r>
      <w:bookmarkStart w:id="1119" w:name="_ETM_Q7_768090"/>
      <w:bookmarkEnd w:id="1119"/>
      <w:r>
        <w:rPr>
          <w:rtl/>
        </w:rPr>
        <w:t xml:space="preserve">אופיר התעקש שהזיכרון הזה יקבל מקום רשמי וממלכתי. הוא הבין </w:t>
      </w:r>
      <w:bookmarkStart w:id="1120" w:name="_ETM_Q7_771112"/>
      <w:bookmarkEnd w:id="1120"/>
      <w:r>
        <w:rPr>
          <w:rtl/>
        </w:rPr>
        <w:t xml:space="preserve">שהחובה שלנו היא לספר את סיפורם של יהודי עיראק, להעביר </w:t>
      </w:r>
      <w:bookmarkStart w:id="1121" w:name="_ETM_Q7_774134"/>
      <w:bookmarkEnd w:id="1121"/>
      <w:r>
        <w:rPr>
          <w:rtl/>
        </w:rPr>
        <w:t xml:space="preserve">אותו לדור </w:t>
      </w:r>
      <w:r>
        <w:rPr>
          <w:rFonts w:hint="cs"/>
          <w:rtl/>
        </w:rPr>
        <w:t>ה</w:t>
      </w:r>
      <w:r>
        <w:rPr>
          <w:rtl/>
        </w:rPr>
        <w:t xml:space="preserve">צעיר ולשמור עליו כחלק בלתי נפרד מהזיכרון היהודי </w:t>
      </w:r>
      <w:bookmarkStart w:id="1122" w:name="_ETM_Q7_777156"/>
      <w:bookmarkEnd w:id="1122"/>
      <w:r>
        <w:rPr>
          <w:rtl/>
        </w:rPr>
        <w:t>הישראלי</w:t>
      </w:r>
      <w:r>
        <w:rPr>
          <w:rFonts w:hint="cs"/>
          <w:rtl/>
        </w:rPr>
        <w:t xml:space="preserve"> והציוני.</w:t>
      </w:r>
    </w:p>
    <w:p w:rsidR="004E430D" w:rsidRDefault="004E430D" w:rsidP="00551531">
      <w:pPr>
        <w:rPr>
          <w:rtl/>
        </w:rPr>
      </w:pPr>
      <w:bookmarkStart w:id="1123" w:name="_ETM_Q7_728715"/>
      <w:bookmarkEnd w:id="1123"/>
    </w:p>
    <w:p w:rsidR="000B63C3" w:rsidRDefault="000B63C3" w:rsidP="000625D5">
      <w:pPr>
        <w:rPr>
          <w:rtl/>
        </w:rPr>
      </w:pPr>
      <w:bookmarkStart w:id="1124" w:name="TOR_Q8"/>
      <w:bookmarkEnd w:id="1124"/>
      <w:r>
        <w:rPr>
          <w:rFonts w:hint="cs"/>
          <w:rtl/>
        </w:rPr>
        <w:t xml:space="preserve">אני מבקשת להודות גם לחברתי השרה מאי גולן על הכנס המרגש שערכה השבוע לציון 85 שנה לטבח </w:t>
      </w:r>
      <w:proofErr w:type="spellStart"/>
      <w:r>
        <w:rPr>
          <w:rFonts w:hint="cs"/>
          <w:rtl/>
        </w:rPr>
        <w:t>הפרהוד</w:t>
      </w:r>
      <w:proofErr w:type="spellEnd"/>
      <w:r>
        <w:rPr>
          <w:rFonts w:hint="cs"/>
          <w:rtl/>
        </w:rPr>
        <w:t xml:space="preserve">. לכנס הזה הגעתי יחד עם סבתי האהובה שולמית </w:t>
      </w:r>
      <w:proofErr w:type="spellStart"/>
      <w:r>
        <w:rPr>
          <w:rFonts w:hint="cs"/>
          <w:rtl/>
        </w:rPr>
        <w:t>סלימה</w:t>
      </w:r>
      <w:proofErr w:type="spellEnd"/>
      <w:r>
        <w:rPr>
          <w:rFonts w:hint="cs"/>
          <w:rtl/>
        </w:rPr>
        <w:t xml:space="preserve"> עיני, ניצולת </w:t>
      </w:r>
      <w:proofErr w:type="spellStart"/>
      <w:r>
        <w:rPr>
          <w:rFonts w:hint="cs"/>
          <w:rtl/>
        </w:rPr>
        <w:t>הפרהוד</w:t>
      </w:r>
      <w:proofErr w:type="spellEnd"/>
      <w:r>
        <w:rPr>
          <w:rFonts w:hint="cs"/>
          <w:rtl/>
        </w:rPr>
        <w:t>. זו הייתה עבורי, ואף עבורה, סגירת מעגל מרגשת עד מאוד.</w:t>
      </w:r>
    </w:p>
    <w:p w:rsidR="000B63C3" w:rsidRDefault="000B63C3" w:rsidP="004F771E">
      <w:pPr>
        <w:ind w:firstLine="0"/>
        <w:rPr>
          <w:rtl/>
        </w:rPr>
      </w:pPr>
      <w:bookmarkStart w:id="1125" w:name="_ETM_Q8_205357"/>
      <w:bookmarkStart w:id="1126" w:name="_ETM_Q8_205948"/>
      <w:bookmarkStart w:id="1127" w:name="_ETM_Q8_206014"/>
      <w:bookmarkEnd w:id="1125"/>
      <w:bookmarkEnd w:id="1126"/>
      <w:bookmarkEnd w:id="1127"/>
    </w:p>
    <w:p w:rsidR="000B63C3" w:rsidRDefault="000B63C3" w:rsidP="00370EEE">
      <w:pPr>
        <w:pStyle w:val="af6"/>
        <w:keepNext/>
        <w:rPr>
          <w:rtl/>
        </w:rPr>
      </w:pPr>
      <w:r w:rsidRPr="00370EEE">
        <w:rPr>
          <w:rStyle w:val="TagStyle"/>
          <w:rtl/>
        </w:rPr>
        <w:t xml:space="preserve"> &lt;&lt; יור &gt;&gt;</w:t>
      </w:r>
      <w:r w:rsidRPr="004F771E">
        <w:rPr>
          <w:rStyle w:val="TagStyle"/>
          <w:rtl/>
        </w:rPr>
        <w:t xml:space="preserve"> </w:t>
      </w:r>
      <w:r>
        <w:rPr>
          <w:rtl/>
        </w:rPr>
        <w:t>היו"ר מאיר כהן:</w:t>
      </w:r>
      <w:r w:rsidRPr="004F771E">
        <w:rPr>
          <w:rStyle w:val="TagStyle"/>
          <w:rtl/>
        </w:rPr>
        <w:t xml:space="preserve"> </w:t>
      </w:r>
      <w:r w:rsidRPr="00370EEE">
        <w:rPr>
          <w:rStyle w:val="TagStyle"/>
          <w:rtl/>
        </w:rPr>
        <w:t>&lt;&lt; יור &gt;&gt;</w:t>
      </w:r>
      <w:r>
        <w:rPr>
          <w:rtl/>
        </w:rPr>
        <w:t xml:space="preserve"> </w:t>
      </w:r>
    </w:p>
    <w:p w:rsidR="000B63C3" w:rsidRDefault="000B63C3" w:rsidP="00370EEE">
      <w:pPr>
        <w:pStyle w:val="KeepWithNext"/>
        <w:rPr>
          <w:rtl/>
        </w:rPr>
      </w:pPr>
    </w:p>
    <w:p w:rsidR="000B63C3" w:rsidRDefault="000B63C3" w:rsidP="004F771E">
      <w:pPr>
        <w:rPr>
          <w:rtl/>
        </w:rPr>
      </w:pPr>
      <w:bookmarkStart w:id="1128" w:name="_ETM_Q8_206957"/>
      <w:bookmarkEnd w:id="1128"/>
      <w:r>
        <w:rPr>
          <w:rFonts w:hint="cs"/>
          <w:rtl/>
        </w:rPr>
        <w:t xml:space="preserve">היא </w:t>
      </w:r>
      <w:bookmarkStart w:id="1129" w:name="_ETM_Q8_207316"/>
      <w:bookmarkEnd w:id="1129"/>
      <w:r>
        <w:rPr>
          <w:rFonts w:hint="cs"/>
          <w:rtl/>
        </w:rPr>
        <w:t xml:space="preserve">הייתה </w:t>
      </w:r>
      <w:proofErr w:type="spellStart"/>
      <w:r>
        <w:rPr>
          <w:rFonts w:hint="cs"/>
          <w:rtl/>
        </w:rPr>
        <w:t>בפרהוד</w:t>
      </w:r>
      <w:proofErr w:type="spellEnd"/>
      <w:r>
        <w:rPr>
          <w:rFonts w:hint="cs"/>
          <w:rtl/>
        </w:rPr>
        <w:t xml:space="preserve"> כילדה?</w:t>
      </w:r>
    </w:p>
    <w:p w:rsidR="000B63C3" w:rsidRDefault="000B63C3" w:rsidP="004F771E">
      <w:pPr>
        <w:ind w:firstLine="0"/>
        <w:rPr>
          <w:rtl/>
        </w:rPr>
      </w:pPr>
      <w:bookmarkStart w:id="1130" w:name="_ETM_Q8_205138"/>
      <w:bookmarkStart w:id="1131" w:name="_ETM_Q8_205230"/>
      <w:bookmarkStart w:id="1132" w:name="_ETM_Q8_205250"/>
      <w:bookmarkStart w:id="1133" w:name="_ETM_Q8_205315"/>
      <w:bookmarkEnd w:id="1130"/>
      <w:bookmarkEnd w:id="1131"/>
      <w:bookmarkEnd w:id="1132"/>
      <w:bookmarkEnd w:id="1133"/>
    </w:p>
    <w:p w:rsidR="000B63C3" w:rsidRDefault="000B63C3" w:rsidP="00370EEE">
      <w:pPr>
        <w:pStyle w:val="-"/>
        <w:keepNext/>
        <w:rPr>
          <w:rtl/>
        </w:rPr>
      </w:pPr>
      <w:bookmarkStart w:id="1134" w:name="ET_speakercontinue_6356_7"/>
      <w:r w:rsidRPr="00370EEE">
        <w:rPr>
          <w:rStyle w:val="TagStyle"/>
          <w:rtl/>
        </w:rPr>
        <w:t xml:space="preserve"> &lt;&lt; דובר_המשך &gt;&gt;</w:t>
      </w:r>
      <w:r w:rsidRPr="004F771E">
        <w:rPr>
          <w:rStyle w:val="TagStyle"/>
          <w:rtl/>
        </w:rPr>
        <w:t xml:space="preserve"> </w:t>
      </w:r>
      <w:r>
        <w:rPr>
          <w:rtl/>
        </w:rPr>
        <w:t>לימור סון הר מלך (עוצמה יהודית):</w:t>
      </w:r>
      <w:r w:rsidRPr="004F771E">
        <w:rPr>
          <w:rStyle w:val="TagStyle"/>
          <w:rtl/>
        </w:rPr>
        <w:t xml:space="preserve"> </w:t>
      </w:r>
      <w:r w:rsidRPr="00370EEE">
        <w:rPr>
          <w:rStyle w:val="TagStyle"/>
          <w:rtl/>
        </w:rPr>
        <w:t>&lt;&lt; דובר_המשך &gt;&gt;</w:t>
      </w:r>
      <w:r>
        <w:rPr>
          <w:rtl/>
        </w:rPr>
        <w:t xml:space="preserve"> </w:t>
      </w:r>
      <w:bookmarkEnd w:id="1134"/>
    </w:p>
    <w:p w:rsidR="000B63C3" w:rsidRDefault="000B63C3" w:rsidP="00370EEE">
      <w:pPr>
        <w:pStyle w:val="KeepWithNext"/>
        <w:rPr>
          <w:rtl/>
        </w:rPr>
      </w:pPr>
    </w:p>
    <w:p w:rsidR="000B63C3" w:rsidRDefault="000B63C3" w:rsidP="00456B8B">
      <w:pPr>
        <w:rPr>
          <w:rtl/>
        </w:rPr>
      </w:pPr>
      <w:bookmarkStart w:id="1135" w:name="_ETM_Q8_203588"/>
      <w:bookmarkEnd w:id="1135"/>
      <w:r>
        <w:rPr>
          <w:rFonts w:hint="cs"/>
          <w:rtl/>
        </w:rPr>
        <w:t xml:space="preserve">היא הייתה ילדה. היא ניצולת </w:t>
      </w:r>
      <w:proofErr w:type="spellStart"/>
      <w:r>
        <w:rPr>
          <w:rFonts w:hint="cs"/>
          <w:rtl/>
        </w:rPr>
        <w:t>הפרהוד</w:t>
      </w:r>
      <w:proofErr w:type="spellEnd"/>
      <w:r>
        <w:rPr>
          <w:rFonts w:hint="cs"/>
          <w:rtl/>
        </w:rPr>
        <w:t>.</w:t>
      </w:r>
      <w:bookmarkStart w:id="1136" w:name="_ETM_Q8_205405"/>
      <w:bookmarkStart w:id="1137" w:name="_ETM_Q8_205479"/>
      <w:bookmarkStart w:id="1138" w:name="_ETM_Q8_211178"/>
      <w:bookmarkStart w:id="1139" w:name="_ETM_Q8_211260"/>
      <w:bookmarkStart w:id="1140" w:name="_ETM_Q8_211289"/>
      <w:bookmarkStart w:id="1141" w:name="_ETM_Q8_211339"/>
      <w:bookmarkEnd w:id="1136"/>
      <w:bookmarkEnd w:id="1137"/>
      <w:bookmarkEnd w:id="1138"/>
      <w:bookmarkEnd w:id="1139"/>
      <w:bookmarkEnd w:id="1140"/>
      <w:bookmarkEnd w:id="1141"/>
      <w:r>
        <w:rPr>
          <w:rFonts w:hint="cs"/>
          <w:rtl/>
        </w:rPr>
        <w:t xml:space="preserve"> לשבת לצידה בכנס הזה במדינת ישראל </w:t>
      </w:r>
      <w:bookmarkStart w:id="1142" w:name="_ETM_Q8_212510"/>
      <w:bookmarkEnd w:id="1142"/>
      <w:r>
        <w:rPr>
          <w:rFonts w:hint="cs"/>
          <w:rtl/>
        </w:rPr>
        <w:t xml:space="preserve">הריבונית כחברת כנסת ישראל ולראות את סיפורה של יהדות </w:t>
      </w:r>
      <w:bookmarkStart w:id="1143" w:name="_ETM_Q8_216082"/>
      <w:bookmarkEnd w:id="1143"/>
      <w:r>
        <w:rPr>
          <w:rFonts w:hint="cs"/>
          <w:rtl/>
        </w:rPr>
        <w:t xml:space="preserve">עיראק מקבל את המקום הראוי לו בתוך השיח הציבורי </w:t>
      </w:r>
      <w:bookmarkStart w:id="1144" w:name="_ETM_Q8_219478"/>
      <w:bookmarkEnd w:id="1144"/>
      <w:r>
        <w:rPr>
          <w:rFonts w:hint="cs"/>
          <w:rtl/>
        </w:rPr>
        <w:t>והלאומי, זו הייתה תחושת ניצחון של הרוח והעם היהודי.</w:t>
      </w:r>
      <w:bookmarkStart w:id="1145" w:name="_ETM_Q8_224616"/>
      <w:bookmarkEnd w:id="1145"/>
    </w:p>
    <w:p w:rsidR="000B63C3" w:rsidRDefault="000B63C3" w:rsidP="004F771E">
      <w:pPr>
        <w:rPr>
          <w:rtl/>
        </w:rPr>
      </w:pPr>
      <w:bookmarkStart w:id="1146" w:name="_ETM_Q8_224692"/>
      <w:bookmarkEnd w:id="1146"/>
    </w:p>
    <w:p w:rsidR="000B63C3" w:rsidRDefault="000B63C3" w:rsidP="00456B8B">
      <w:pPr>
        <w:rPr>
          <w:rtl/>
        </w:rPr>
      </w:pPr>
      <w:bookmarkStart w:id="1147" w:name="_ETM_Q8_224728"/>
      <w:bookmarkStart w:id="1148" w:name="_ETM_Q8_224811"/>
      <w:bookmarkEnd w:id="1147"/>
      <w:bookmarkEnd w:id="1148"/>
      <w:r>
        <w:rPr>
          <w:rFonts w:hint="cs"/>
          <w:rtl/>
        </w:rPr>
        <w:t xml:space="preserve">סבתא שולמית </w:t>
      </w:r>
      <w:bookmarkStart w:id="1149" w:name="_ETM_Q8_224333"/>
      <w:bookmarkEnd w:id="1149"/>
      <w:proofErr w:type="spellStart"/>
      <w:r>
        <w:rPr>
          <w:rFonts w:hint="cs"/>
          <w:rtl/>
        </w:rPr>
        <w:t>סלימה</w:t>
      </w:r>
      <w:proofErr w:type="spellEnd"/>
      <w:r>
        <w:rPr>
          <w:rFonts w:hint="cs"/>
          <w:rtl/>
        </w:rPr>
        <w:t xml:space="preserve"> שלי הייתה ילדה בזמן פרעות </w:t>
      </w:r>
      <w:proofErr w:type="spellStart"/>
      <w:r>
        <w:rPr>
          <w:rFonts w:hint="cs"/>
          <w:rtl/>
        </w:rPr>
        <w:t>הפרהוד</w:t>
      </w:r>
      <w:proofErr w:type="spellEnd"/>
      <w:r>
        <w:rPr>
          <w:rFonts w:hint="cs"/>
          <w:rtl/>
        </w:rPr>
        <w:t xml:space="preserve"> בחג השבועות </w:t>
      </w:r>
      <w:bookmarkStart w:id="1150" w:name="_ETM_Q8_228479"/>
      <w:bookmarkEnd w:id="1150"/>
      <w:r>
        <w:rPr>
          <w:rFonts w:hint="cs"/>
          <w:rtl/>
        </w:rPr>
        <w:t xml:space="preserve">תש"א. ואגב, היא כל הזמן סיפרה. היא אמרה לנו: אל תשכחו. </w:t>
      </w:r>
      <w:bookmarkStart w:id="1151" w:name="_ETM_Q8_235189"/>
      <w:bookmarkEnd w:id="1151"/>
      <w:r>
        <w:rPr>
          <w:rFonts w:hint="cs"/>
          <w:rtl/>
        </w:rPr>
        <w:t xml:space="preserve">תזכרו. אל תשכחו. </w:t>
      </w:r>
    </w:p>
    <w:p w:rsidR="000B63C3" w:rsidRDefault="000B63C3" w:rsidP="004F771E">
      <w:pPr>
        <w:rPr>
          <w:rtl/>
        </w:rPr>
      </w:pPr>
      <w:bookmarkStart w:id="1152" w:name="_ETM_Q8_238714"/>
      <w:bookmarkStart w:id="1153" w:name="_ETM_Q8_238777"/>
      <w:bookmarkEnd w:id="1152"/>
      <w:bookmarkEnd w:id="1153"/>
    </w:p>
    <w:p w:rsidR="000B63C3" w:rsidRDefault="000B63C3" w:rsidP="00456B8B">
      <w:pPr>
        <w:rPr>
          <w:rtl/>
        </w:rPr>
      </w:pPr>
      <w:bookmarkStart w:id="1154" w:name="_ETM_Q8_239461"/>
      <w:bookmarkStart w:id="1155" w:name="_ETM_Q8_239518"/>
      <w:bookmarkEnd w:id="1154"/>
      <w:bookmarkEnd w:id="1155"/>
      <w:r>
        <w:rPr>
          <w:rFonts w:hint="cs"/>
          <w:rtl/>
        </w:rPr>
        <w:t xml:space="preserve">לפני 85 שנה, בזמן שיהודי בגדד היו </w:t>
      </w:r>
      <w:bookmarkStart w:id="1156" w:name="_ETM_Q8_240554"/>
      <w:bookmarkEnd w:id="1156"/>
      <w:r>
        <w:rPr>
          <w:rFonts w:hint="cs"/>
          <w:rtl/>
        </w:rPr>
        <w:t xml:space="preserve">בעיצומן של תפילות החג, התמלאו רחובות העיר בהסתה, </w:t>
      </w:r>
      <w:bookmarkStart w:id="1157" w:name="_ETM_Q8_243424"/>
      <w:bookmarkEnd w:id="1157"/>
      <w:r>
        <w:rPr>
          <w:rFonts w:hint="cs"/>
          <w:rtl/>
        </w:rPr>
        <w:t xml:space="preserve">באלימות, ברצח ובשנאה. במשך יומיים התחולל פוגרום אכזרי נגד </w:t>
      </w:r>
      <w:bookmarkStart w:id="1158" w:name="_ETM_Q8_246575"/>
      <w:bookmarkEnd w:id="1158"/>
      <w:r>
        <w:rPr>
          <w:rFonts w:hint="cs"/>
          <w:rtl/>
        </w:rPr>
        <w:t xml:space="preserve">יהודי עיראק. יהודים נרצחו באכזריות קשה לתיאור. נשים נאנסו, </w:t>
      </w:r>
      <w:bookmarkStart w:id="1159" w:name="_ETM_Q8_252892"/>
      <w:bookmarkEnd w:id="1159"/>
      <w:r>
        <w:rPr>
          <w:rFonts w:hint="cs"/>
          <w:rtl/>
        </w:rPr>
        <w:t xml:space="preserve">ילדים נפצעו, בתים וחנויות נבזזו ונשרפו, משפחות שלמות </w:t>
      </w:r>
      <w:bookmarkStart w:id="1160" w:name="_ETM_Q8_256901"/>
      <w:bookmarkEnd w:id="1160"/>
      <w:r>
        <w:rPr>
          <w:rFonts w:hint="cs"/>
          <w:rtl/>
        </w:rPr>
        <w:t xml:space="preserve">הסתגרו בבתים בפחד, בלי לדעת אם ישרדו את הלילה. </w:t>
      </w:r>
      <w:r>
        <w:rPr>
          <w:rtl/>
        </w:rPr>
        <w:t xml:space="preserve">הקהילה היהודית העתיקה והמפוארת של עיראק, קהילה שחיה </w:t>
      </w:r>
      <w:bookmarkStart w:id="1161" w:name="_ETM_Q8_262373"/>
      <w:bookmarkEnd w:id="1161"/>
      <w:r>
        <w:rPr>
          <w:rtl/>
        </w:rPr>
        <w:t>שם במשך אלפי שנים</w:t>
      </w:r>
      <w:r>
        <w:rPr>
          <w:rFonts w:hint="cs"/>
          <w:rtl/>
        </w:rPr>
        <w:t>,</w:t>
      </w:r>
      <w:r>
        <w:rPr>
          <w:rtl/>
        </w:rPr>
        <w:t xml:space="preserve"> עוד מימי גלות בבל, הבינה באותם </w:t>
      </w:r>
      <w:bookmarkStart w:id="1162" w:name="_ETM_Q8_266641"/>
      <w:bookmarkEnd w:id="1162"/>
      <w:r>
        <w:rPr>
          <w:rtl/>
        </w:rPr>
        <w:t xml:space="preserve">ימים שהמציאות השתנתה לבלי </w:t>
      </w:r>
      <w:r>
        <w:rPr>
          <w:rFonts w:hint="cs"/>
          <w:rtl/>
        </w:rPr>
        <w:t>הכר.</w:t>
      </w:r>
      <w:r>
        <w:rPr>
          <w:rtl/>
        </w:rPr>
        <w:t xml:space="preserve"> </w:t>
      </w:r>
      <w:bookmarkStart w:id="1163" w:name="_ETM_Q8_271569"/>
      <w:bookmarkEnd w:id="1163"/>
      <w:r>
        <w:rPr>
          <w:rtl/>
        </w:rPr>
        <w:t>החיים כיהודים בעיראק הפכו למסוכנים ומבהילים</w:t>
      </w:r>
      <w:r>
        <w:rPr>
          <w:rFonts w:hint="cs"/>
          <w:rtl/>
        </w:rPr>
        <w:t>;</w:t>
      </w:r>
      <w:r>
        <w:rPr>
          <w:rtl/>
        </w:rPr>
        <w:t xml:space="preserve"> הביטחון התרסק</w:t>
      </w:r>
      <w:r>
        <w:rPr>
          <w:rFonts w:hint="cs"/>
          <w:rtl/>
        </w:rPr>
        <w:t>;</w:t>
      </w:r>
      <w:r>
        <w:rPr>
          <w:rtl/>
        </w:rPr>
        <w:t xml:space="preserve"> האמונה שאפשר </w:t>
      </w:r>
      <w:bookmarkStart w:id="1164" w:name="_ETM_Q8_276267"/>
      <w:bookmarkEnd w:id="1164"/>
      <w:r>
        <w:rPr>
          <w:rtl/>
        </w:rPr>
        <w:t>להמשיך לחיות שם בשקט התנפצה באחת. סבתא שלי נ</w:t>
      </w:r>
      <w:r>
        <w:rPr>
          <w:rFonts w:hint="cs"/>
          <w:rtl/>
        </w:rPr>
        <w:t xml:space="preserve">שאה </w:t>
      </w:r>
      <w:proofErr w:type="spellStart"/>
      <w:r>
        <w:rPr>
          <w:rtl/>
        </w:rPr>
        <w:t>איתה</w:t>
      </w:r>
      <w:proofErr w:type="spellEnd"/>
      <w:r>
        <w:rPr>
          <w:rtl/>
        </w:rPr>
        <w:t xml:space="preserve"> </w:t>
      </w:r>
      <w:bookmarkStart w:id="1165" w:name="_ETM_Q8_280965"/>
      <w:bookmarkEnd w:id="1165"/>
      <w:r>
        <w:rPr>
          <w:rtl/>
        </w:rPr>
        <w:t>כל חי</w:t>
      </w:r>
      <w:r>
        <w:rPr>
          <w:rFonts w:hint="cs"/>
          <w:rtl/>
        </w:rPr>
        <w:t xml:space="preserve">יה </w:t>
      </w:r>
      <w:r>
        <w:rPr>
          <w:rtl/>
        </w:rPr>
        <w:t xml:space="preserve">את הזיכרונות מאותם ימים, את הפחד ברחובות, את </w:t>
      </w:r>
      <w:bookmarkStart w:id="1166" w:name="_ETM_Q8_285664"/>
      <w:bookmarkEnd w:id="1166"/>
      <w:r>
        <w:rPr>
          <w:rtl/>
        </w:rPr>
        <w:t xml:space="preserve">הזעקות האיומות לבקשת עזרה שלא נענו, את זעקות השבר, את </w:t>
      </w:r>
      <w:bookmarkStart w:id="1167" w:name="_ETM_Q8_290363"/>
      <w:bookmarkEnd w:id="1167"/>
      <w:r>
        <w:rPr>
          <w:rtl/>
        </w:rPr>
        <w:t xml:space="preserve">חוסר הביטחון שצבע את הבתים מאותו היום. את התחושה שביום </w:t>
      </w:r>
      <w:bookmarkStart w:id="1168" w:name="_ETM_Q8_295061"/>
      <w:bookmarkEnd w:id="1168"/>
      <w:r>
        <w:rPr>
          <w:rtl/>
        </w:rPr>
        <w:t>אחד הכול יכול להתהפך רק משום שאתה יהודי</w:t>
      </w:r>
      <w:r>
        <w:rPr>
          <w:rFonts w:hint="cs"/>
          <w:rtl/>
        </w:rPr>
        <w:t>.</w:t>
      </w:r>
    </w:p>
    <w:p w:rsidR="000B63C3" w:rsidRDefault="000B63C3" w:rsidP="004F771E">
      <w:pPr>
        <w:rPr>
          <w:rtl/>
        </w:rPr>
      </w:pPr>
      <w:bookmarkStart w:id="1169" w:name="_ETM_Q8_299867"/>
      <w:bookmarkStart w:id="1170" w:name="_ETM_Q8_299951"/>
      <w:bookmarkEnd w:id="1169"/>
      <w:bookmarkEnd w:id="1170"/>
    </w:p>
    <w:p w:rsidR="000B63C3" w:rsidRDefault="000B63C3" w:rsidP="00456B8B">
      <w:pPr>
        <w:rPr>
          <w:rtl/>
        </w:rPr>
      </w:pPr>
      <w:bookmarkStart w:id="1171" w:name="_ETM_Q8_299972"/>
      <w:bookmarkStart w:id="1172" w:name="_ETM_Q8_300039"/>
      <w:bookmarkEnd w:id="1171"/>
      <w:bookmarkEnd w:id="1172"/>
      <w:r>
        <w:rPr>
          <w:rtl/>
        </w:rPr>
        <w:t xml:space="preserve"> </w:t>
      </w:r>
      <w:bookmarkStart w:id="1173" w:name="_ETM_Q8_299959"/>
      <w:bookmarkEnd w:id="1173"/>
      <w:proofErr w:type="spellStart"/>
      <w:r>
        <w:rPr>
          <w:rtl/>
        </w:rPr>
        <w:t>והפר</w:t>
      </w:r>
      <w:r>
        <w:rPr>
          <w:rFonts w:hint="cs"/>
          <w:rtl/>
        </w:rPr>
        <w:t>ה</w:t>
      </w:r>
      <w:r>
        <w:rPr>
          <w:rtl/>
        </w:rPr>
        <w:t>וד</w:t>
      </w:r>
      <w:proofErr w:type="spellEnd"/>
      <w:r>
        <w:rPr>
          <w:rtl/>
        </w:rPr>
        <w:t xml:space="preserve"> לא היה אירוע בודד</w:t>
      </w:r>
      <w:r>
        <w:rPr>
          <w:rFonts w:hint="cs"/>
          <w:rtl/>
        </w:rPr>
        <w:t>,</w:t>
      </w:r>
      <w:r>
        <w:rPr>
          <w:rtl/>
        </w:rPr>
        <w:t xml:space="preserve"> הוא היה סימן </w:t>
      </w:r>
      <w:r>
        <w:rPr>
          <w:rFonts w:hint="cs"/>
          <w:rtl/>
        </w:rPr>
        <w:t>א</w:t>
      </w:r>
      <w:r>
        <w:rPr>
          <w:rtl/>
        </w:rPr>
        <w:t>ז</w:t>
      </w:r>
      <w:r>
        <w:rPr>
          <w:rFonts w:hint="cs"/>
          <w:rtl/>
        </w:rPr>
        <w:t>ה</w:t>
      </w:r>
      <w:r>
        <w:rPr>
          <w:rtl/>
        </w:rPr>
        <w:t xml:space="preserve">רה. תחילתו </w:t>
      </w:r>
      <w:bookmarkStart w:id="1174" w:name="_ETM_Q8_304737"/>
      <w:bookmarkEnd w:id="1174"/>
      <w:r>
        <w:rPr>
          <w:rtl/>
        </w:rPr>
        <w:t>של תהליך שבסופו קהילה יהודית מפוארת נעקרה כמעט לחלוטין ממקומה</w:t>
      </w:r>
      <w:r>
        <w:rPr>
          <w:rFonts w:hint="cs"/>
          <w:rtl/>
        </w:rPr>
        <w:t>.</w:t>
      </w:r>
      <w:r>
        <w:rPr>
          <w:rtl/>
        </w:rPr>
        <w:t xml:space="preserve"> </w:t>
      </w:r>
      <w:bookmarkStart w:id="1175" w:name="_ETM_Q8_309516"/>
      <w:bookmarkEnd w:id="1175"/>
      <w:r>
        <w:rPr>
          <w:rtl/>
        </w:rPr>
        <w:t xml:space="preserve">אבל כשאני חושבת על הסבתא שלי, אני בעיקר חושבת על </w:t>
      </w:r>
      <w:bookmarkStart w:id="1176" w:name="_ETM_Q8_314294"/>
      <w:bookmarkEnd w:id="1176"/>
      <w:r>
        <w:rPr>
          <w:rtl/>
        </w:rPr>
        <w:t>העוצמה שלה. בגיל</w:t>
      </w:r>
      <w:r>
        <w:rPr>
          <w:rFonts w:hint="cs"/>
          <w:rtl/>
        </w:rPr>
        <w:t xml:space="preserve"> 16 </w:t>
      </w:r>
      <w:r>
        <w:rPr>
          <w:rtl/>
        </w:rPr>
        <w:t>בלבד היא עזבה הכול</w:t>
      </w:r>
      <w:r>
        <w:rPr>
          <w:rFonts w:hint="cs"/>
          <w:rtl/>
        </w:rPr>
        <w:t xml:space="preserve"> –</w:t>
      </w:r>
      <w:r>
        <w:rPr>
          <w:rtl/>
        </w:rPr>
        <w:t xml:space="preserve"> היא </w:t>
      </w:r>
      <w:bookmarkStart w:id="1177" w:name="_ETM_Q8_319073"/>
      <w:bookmarkEnd w:id="1177"/>
      <w:r>
        <w:rPr>
          <w:rtl/>
        </w:rPr>
        <w:t>הייתה אומנית ר</w:t>
      </w:r>
      <w:r>
        <w:rPr>
          <w:rFonts w:hint="cs"/>
          <w:rtl/>
        </w:rPr>
        <w:t>ק</w:t>
      </w:r>
      <w:r>
        <w:rPr>
          <w:rtl/>
        </w:rPr>
        <w:t>מה</w:t>
      </w:r>
      <w:r>
        <w:rPr>
          <w:rFonts w:hint="cs"/>
          <w:rtl/>
        </w:rPr>
        <w:t xml:space="preserve"> –</w:t>
      </w:r>
      <w:r>
        <w:rPr>
          <w:rtl/>
        </w:rPr>
        <w:t xml:space="preserve"> מכרה את עבודות הרקמה היפ</w:t>
      </w:r>
      <w:r>
        <w:rPr>
          <w:rFonts w:hint="cs"/>
          <w:rtl/>
        </w:rPr>
        <w:t>ה</w:t>
      </w:r>
      <w:r>
        <w:rPr>
          <w:rtl/>
        </w:rPr>
        <w:t xml:space="preserve">פיות שלה וקנתה </w:t>
      </w:r>
      <w:bookmarkStart w:id="1178" w:name="_ETM_Q8_323851"/>
      <w:bookmarkEnd w:id="1178"/>
      <w:r>
        <w:rPr>
          <w:rtl/>
        </w:rPr>
        <w:t xml:space="preserve">כרטיס אחד לארץ ישראל, לציון, ועלתה בגפה </w:t>
      </w:r>
      <w:bookmarkStart w:id="1179" w:name="_ETM_Q8_328869"/>
      <w:bookmarkEnd w:id="1179"/>
      <w:r>
        <w:rPr>
          <w:rtl/>
        </w:rPr>
        <w:t>לארץ ישראל</w:t>
      </w:r>
      <w:r>
        <w:rPr>
          <w:rFonts w:hint="cs"/>
          <w:rtl/>
        </w:rPr>
        <w:t xml:space="preserve">. </w:t>
      </w:r>
      <w:r>
        <w:rPr>
          <w:rtl/>
        </w:rPr>
        <w:t xml:space="preserve">רחוקה ממשפחתה, נערה צעירה, בלי משפחה סביב, אך </w:t>
      </w:r>
      <w:bookmarkStart w:id="1180" w:name="_ETM_Q8_333149"/>
      <w:bookmarkEnd w:id="1180"/>
      <w:r>
        <w:rPr>
          <w:rtl/>
        </w:rPr>
        <w:t xml:space="preserve">עם אמונה עצומה בלב. היא הייתה הראשונה במשפחה שעלתה לארץ </w:t>
      </w:r>
      <w:bookmarkStart w:id="1181" w:name="_ETM_Q8_337429"/>
      <w:bookmarkEnd w:id="1181"/>
      <w:r>
        <w:rPr>
          <w:rtl/>
        </w:rPr>
        <w:t>ישראל</w:t>
      </w:r>
      <w:r>
        <w:rPr>
          <w:rFonts w:hint="cs"/>
          <w:rtl/>
        </w:rPr>
        <w:t>,</w:t>
      </w:r>
      <w:r>
        <w:rPr>
          <w:rtl/>
        </w:rPr>
        <w:t xml:space="preserve"> ובמעשה האמי</w:t>
      </w:r>
      <w:r>
        <w:rPr>
          <w:rFonts w:hint="cs"/>
          <w:rtl/>
        </w:rPr>
        <w:t>ץ</w:t>
      </w:r>
      <w:r>
        <w:rPr>
          <w:rtl/>
        </w:rPr>
        <w:t xml:space="preserve"> שלה פתחה את הדרך לכל שאר בני </w:t>
      </w:r>
      <w:bookmarkStart w:id="1182" w:name="_ETM_Q8_341709"/>
      <w:bookmarkEnd w:id="1182"/>
      <w:r>
        <w:rPr>
          <w:rtl/>
        </w:rPr>
        <w:t xml:space="preserve">המשפחה שבאו בעקבותיה. </w:t>
      </w:r>
      <w:bookmarkStart w:id="1183" w:name="_ETM_Q8_346139"/>
      <w:bookmarkEnd w:id="1183"/>
    </w:p>
    <w:p w:rsidR="000B63C3" w:rsidRDefault="000B63C3" w:rsidP="004F771E">
      <w:pPr>
        <w:rPr>
          <w:rtl/>
        </w:rPr>
      </w:pPr>
      <w:bookmarkStart w:id="1184" w:name="_ETM_Q8_348011"/>
      <w:bookmarkStart w:id="1185" w:name="_ETM_Q8_348084"/>
      <w:bookmarkEnd w:id="1184"/>
      <w:bookmarkEnd w:id="1185"/>
    </w:p>
    <w:p w:rsidR="000B63C3" w:rsidRDefault="000B63C3" w:rsidP="00763182">
      <w:pPr>
        <w:rPr>
          <w:rtl/>
        </w:rPr>
      </w:pPr>
      <w:bookmarkStart w:id="1186" w:name="_ETM_Q8_348132"/>
      <w:bookmarkStart w:id="1187" w:name="_ETM_Q8_348228"/>
      <w:bookmarkEnd w:id="1186"/>
      <w:bookmarkEnd w:id="1187"/>
      <w:r>
        <w:rPr>
          <w:rtl/>
        </w:rPr>
        <w:t xml:space="preserve">אני חושבת לפעמים על אותה נערה צעירה שעוזבת עולם שלם </w:t>
      </w:r>
      <w:bookmarkStart w:id="1188" w:name="_ETM_Q8_350612"/>
      <w:bookmarkEnd w:id="1188"/>
      <w:r>
        <w:rPr>
          <w:rtl/>
        </w:rPr>
        <w:t xml:space="preserve">מאחוריה וצועדת אל עתיד לא ידוע מתוך </w:t>
      </w:r>
      <w:r>
        <w:rPr>
          <w:rFonts w:hint="cs"/>
          <w:rtl/>
        </w:rPr>
        <w:t xml:space="preserve">זקיפות </w:t>
      </w:r>
      <w:r>
        <w:rPr>
          <w:rtl/>
        </w:rPr>
        <w:t xml:space="preserve">קומה יהודית </w:t>
      </w:r>
      <w:bookmarkStart w:id="1189" w:name="_ETM_Q8_355085"/>
      <w:bookmarkEnd w:id="1189"/>
      <w:r>
        <w:rPr>
          <w:rtl/>
        </w:rPr>
        <w:t>ואמונה יוקדת בעם ישראל ובקדוש ברוך הוא</w:t>
      </w:r>
      <w:r>
        <w:rPr>
          <w:rFonts w:hint="cs"/>
          <w:rtl/>
        </w:rPr>
        <w:t>.</w:t>
      </w:r>
      <w:r>
        <w:rPr>
          <w:rtl/>
        </w:rPr>
        <w:t xml:space="preserve"> כמה אומץ היה </w:t>
      </w:r>
      <w:bookmarkStart w:id="1190" w:name="_ETM_Q8_359559"/>
      <w:bookmarkEnd w:id="1190"/>
      <w:r>
        <w:rPr>
          <w:rtl/>
        </w:rPr>
        <w:t>בדור ההוא, כמה מסירות נפש</w:t>
      </w:r>
      <w:r>
        <w:rPr>
          <w:rFonts w:hint="cs"/>
          <w:rtl/>
        </w:rPr>
        <w:t>.</w:t>
      </w:r>
      <w:r>
        <w:rPr>
          <w:rtl/>
        </w:rPr>
        <w:t xml:space="preserve"> וכאן בארץ, יחד עם סבא </w:t>
      </w:r>
      <w:bookmarkStart w:id="1191" w:name="_ETM_Q8_364032"/>
      <w:bookmarkEnd w:id="1191"/>
      <w:r>
        <w:rPr>
          <w:rtl/>
        </w:rPr>
        <w:t>אברהם משה לבית ע</w:t>
      </w:r>
      <w:r>
        <w:rPr>
          <w:rFonts w:hint="cs"/>
          <w:rtl/>
        </w:rPr>
        <w:t>י</w:t>
      </w:r>
      <w:r>
        <w:rPr>
          <w:rtl/>
        </w:rPr>
        <w:t xml:space="preserve">ני, היא </w:t>
      </w:r>
      <w:r>
        <w:rPr>
          <w:rFonts w:hint="cs"/>
          <w:rtl/>
        </w:rPr>
        <w:t>ב</w:t>
      </w:r>
      <w:r>
        <w:rPr>
          <w:rtl/>
        </w:rPr>
        <w:t xml:space="preserve">נתה חיים חדשים בעשר אצבעות, </w:t>
      </w:r>
      <w:bookmarkStart w:id="1192" w:name="_ETM_Q8_368505"/>
      <w:bookmarkEnd w:id="1192"/>
      <w:r>
        <w:rPr>
          <w:rtl/>
        </w:rPr>
        <w:t>באמונה</w:t>
      </w:r>
      <w:r>
        <w:rPr>
          <w:rFonts w:hint="cs"/>
          <w:rtl/>
        </w:rPr>
        <w:t>,</w:t>
      </w:r>
      <w:r>
        <w:rPr>
          <w:rtl/>
        </w:rPr>
        <w:t xml:space="preserve"> בצניעות ובעבודה קשה. </w:t>
      </w:r>
      <w:bookmarkStart w:id="1193" w:name="_ETM_Q8_372990"/>
      <w:bookmarkEnd w:id="1193"/>
      <w:r>
        <w:rPr>
          <w:rtl/>
        </w:rPr>
        <w:t xml:space="preserve">הם הקימו משפחה לתפארת, בית של תורה ושל חסד, בית </w:t>
      </w:r>
      <w:bookmarkStart w:id="1194" w:name="_ETM_Q8_377464"/>
      <w:bookmarkEnd w:id="1194"/>
      <w:r>
        <w:rPr>
          <w:rtl/>
        </w:rPr>
        <w:t>של אהבת ישראל</w:t>
      </w:r>
      <w:r>
        <w:rPr>
          <w:rFonts w:hint="cs"/>
          <w:rtl/>
        </w:rPr>
        <w:t>.</w:t>
      </w:r>
      <w:r>
        <w:rPr>
          <w:rtl/>
        </w:rPr>
        <w:t xml:space="preserve"> בית שבו לומדים להסתכל בעין טובה על </w:t>
      </w:r>
      <w:bookmarkStart w:id="1195" w:name="_ETM_Q8_381939"/>
      <w:bookmarkEnd w:id="1195"/>
      <w:r>
        <w:rPr>
          <w:rtl/>
        </w:rPr>
        <w:t xml:space="preserve">כל יהודי ולסייע ולעזור לכל נזקק. מי שמכיר את סבתא </w:t>
      </w:r>
      <w:bookmarkStart w:id="1196" w:name="_ETM_Q8_386414"/>
      <w:bookmarkEnd w:id="1196"/>
      <w:r>
        <w:rPr>
          <w:rtl/>
        </w:rPr>
        <w:t>שלי יודע שהאמונה שלה היא דרך חיי</w:t>
      </w:r>
      <w:r>
        <w:rPr>
          <w:rFonts w:hint="cs"/>
          <w:rtl/>
        </w:rPr>
        <w:t>ם.</w:t>
      </w:r>
      <w:r>
        <w:rPr>
          <w:rtl/>
        </w:rPr>
        <w:t xml:space="preserve"> היא נמצאת בתפילות </w:t>
      </w:r>
      <w:bookmarkStart w:id="1197" w:name="_ETM_Q8_390889"/>
      <w:bookmarkEnd w:id="1197"/>
      <w:r>
        <w:rPr>
          <w:rtl/>
        </w:rPr>
        <w:t>שלה</w:t>
      </w:r>
      <w:r>
        <w:rPr>
          <w:rFonts w:hint="cs"/>
          <w:rtl/>
        </w:rPr>
        <w:t xml:space="preserve"> על</w:t>
      </w:r>
      <w:r>
        <w:rPr>
          <w:rtl/>
        </w:rPr>
        <w:t xml:space="preserve"> לוחמי צה"ל, בעצה ובברכה שלה לכל מי שנזקק, בדאגה </w:t>
      </w:r>
      <w:bookmarkStart w:id="1198" w:name="_ETM_Q8_395364"/>
      <w:bookmarkEnd w:id="1198"/>
      <w:r>
        <w:rPr>
          <w:rtl/>
        </w:rPr>
        <w:t>לילדים, לנינים ולנכדים, ו</w:t>
      </w:r>
      <w:r>
        <w:rPr>
          <w:rFonts w:hint="cs"/>
          <w:rtl/>
        </w:rPr>
        <w:t xml:space="preserve">בחסד הטבעי </w:t>
      </w:r>
      <w:r>
        <w:rPr>
          <w:rtl/>
        </w:rPr>
        <w:t xml:space="preserve">שפשוט </w:t>
      </w:r>
      <w:bookmarkStart w:id="1199" w:name="_ETM_Q8_400089"/>
      <w:bookmarkEnd w:id="1199"/>
      <w:r>
        <w:rPr>
          <w:rtl/>
        </w:rPr>
        <w:t>נובע ממנה</w:t>
      </w:r>
      <w:r>
        <w:rPr>
          <w:rFonts w:hint="cs"/>
          <w:rtl/>
        </w:rPr>
        <w:t>.</w:t>
      </w:r>
      <w:r>
        <w:rPr>
          <w:rtl/>
        </w:rPr>
        <w:t xml:space="preserve"> </w:t>
      </w:r>
    </w:p>
    <w:p w:rsidR="000B63C3" w:rsidRDefault="000B63C3" w:rsidP="00763182">
      <w:pPr>
        <w:rPr>
          <w:rtl/>
        </w:rPr>
      </w:pPr>
      <w:bookmarkStart w:id="1200" w:name="_ETM_Q8_401598"/>
      <w:bookmarkStart w:id="1201" w:name="_ETM_Q8_401676"/>
      <w:bookmarkEnd w:id="1200"/>
      <w:bookmarkEnd w:id="1201"/>
    </w:p>
    <w:p w:rsidR="000B63C3" w:rsidRDefault="000B63C3" w:rsidP="00456B8B">
      <w:pPr>
        <w:rPr>
          <w:rtl/>
        </w:rPr>
      </w:pPr>
      <w:bookmarkStart w:id="1202" w:name="_ETM_Q8_401722"/>
      <w:bookmarkStart w:id="1203" w:name="_ETM_Q8_401794"/>
      <w:bookmarkEnd w:id="1202"/>
      <w:bookmarkEnd w:id="1203"/>
      <w:r>
        <w:rPr>
          <w:rtl/>
        </w:rPr>
        <w:t xml:space="preserve">והסיפור שלה הוא גם סיפורה של יהדות </w:t>
      </w:r>
      <w:bookmarkStart w:id="1204" w:name="_ETM_Q8_403894"/>
      <w:bookmarkEnd w:id="1204"/>
      <w:r>
        <w:rPr>
          <w:rtl/>
        </w:rPr>
        <w:t>עיראק כולה</w:t>
      </w:r>
      <w:r>
        <w:rPr>
          <w:rFonts w:hint="cs"/>
          <w:rtl/>
        </w:rPr>
        <w:t>,</w:t>
      </w:r>
      <w:r>
        <w:rPr>
          <w:rtl/>
        </w:rPr>
        <w:t xml:space="preserve"> קהילה מפוארת ששורשיה נטועים עוד בגלות בבל</w:t>
      </w:r>
      <w:r>
        <w:rPr>
          <w:rFonts w:hint="cs"/>
          <w:rtl/>
        </w:rPr>
        <w:t>;</w:t>
      </w:r>
      <w:r>
        <w:rPr>
          <w:rtl/>
        </w:rPr>
        <w:t xml:space="preserve"> קהילה </w:t>
      </w:r>
      <w:bookmarkStart w:id="1205" w:name="_ETM_Q8_407699"/>
      <w:bookmarkEnd w:id="1205"/>
      <w:r>
        <w:rPr>
          <w:rtl/>
        </w:rPr>
        <w:t>של תורה, של מסורת ושל עומק רוחני אדיר</w:t>
      </w:r>
      <w:r>
        <w:rPr>
          <w:rFonts w:hint="cs"/>
          <w:rtl/>
        </w:rPr>
        <w:t>.</w:t>
      </w:r>
      <w:r>
        <w:rPr>
          <w:rtl/>
        </w:rPr>
        <w:t xml:space="preserve"> שם נחתם </w:t>
      </w:r>
      <w:bookmarkStart w:id="1206" w:name="_ETM_Q8_411504"/>
      <w:bookmarkEnd w:id="1206"/>
      <w:r>
        <w:rPr>
          <w:rtl/>
        </w:rPr>
        <w:t>התלמוד הבבלי, ומשם כול</w:t>
      </w:r>
      <w:r>
        <w:rPr>
          <w:rFonts w:hint="cs"/>
          <w:rtl/>
        </w:rPr>
        <w:t>נו</w:t>
      </w:r>
      <w:r>
        <w:rPr>
          <w:rtl/>
        </w:rPr>
        <w:t xml:space="preserve"> יונקים את כוחנו. </w:t>
      </w:r>
      <w:bookmarkStart w:id="1207" w:name="_ETM_Q8_416169"/>
      <w:bookmarkEnd w:id="1207"/>
      <w:r>
        <w:rPr>
          <w:rtl/>
        </w:rPr>
        <w:t xml:space="preserve">משם יצאו גדולי תורה, פוסקים, דיינים </w:t>
      </w:r>
      <w:bookmarkStart w:id="1208" w:name="_ETM_Q8_419453"/>
      <w:bookmarkEnd w:id="1208"/>
      <w:r>
        <w:rPr>
          <w:rtl/>
        </w:rPr>
        <w:t>ואנשי רוח שה</w:t>
      </w:r>
      <w:r>
        <w:rPr>
          <w:rFonts w:hint="cs"/>
          <w:rtl/>
        </w:rPr>
        <w:t>א</w:t>
      </w:r>
      <w:r>
        <w:rPr>
          <w:rtl/>
        </w:rPr>
        <w:t xml:space="preserve">ירו את העולם היהודי כולו. כשאומרים </w:t>
      </w:r>
      <w:r>
        <w:rPr>
          <w:rFonts w:hint="cs"/>
          <w:rtl/>
        </w:rPr>
        <w:t>"</w:t>
      </w:r>
      <w:r>
        <w:rPr>
          <w:rtl/>
        </w:rPr>
        <w:t>יהדות עיראק</w:t>
      </w:r>
      <w:r>
        <w:rPr>
          <w:rFonts w:hint="cs"/>
          <w:rtl/>
        </w:rPr>
        <w:t>"</w:t>
      </w:r>
      <w:r>
        <w:rPr>
          <w:rtl/>
        </w:rPr>
        <w:t xml:space="preserve"> </w:t>
      </w:r>
      <w:bookmarkStart w:id="1209" w:name="_ETM_Q8_422737"/>
      <w:bookmarkEnd w:id="1209"/>
      <w:r>
        <w:rPr>
          <w:rtl/>
        </w:rPr>
        <w:t>אי</w:t>
      </w:r>
      <w:r>
        <w:rPr>
          <w:rFonts w:hint="cs"/>
          <w:rtl/>
        </w:rPr>
        <w:t>-</w:t>
      </w:r>
      <w:r>
        <w:rPr>
          <w:rtl/>
        </w:rPr>
        <w:t xml:space="preserve">אפשר שלא לחשוב על הבן איש חי, רבי יוסף </w:t>
      </w:r>
      <w:bookmarkStart w:id="1210" w:name="_ETM_Q8_426021"/>
      <w:bookmarkEnd w:id="1210"/>
      <w:r>
        <w:rPr>
          <w:rtl/>
        </w:rPr>
        <w:t>חיים מבגדד, אי</w:t>
      </w:r>
      <w:r>
        <w:rPr>
          <w:rFonts w:hint="cs"/>
          <w:rtl/>
        </w:rPr>
        <w:t>-</w:t>
      </w:r>
      <w:r>
        <w:rPr>
          <w:rtl/>
        </w:rPr>
        <w:t xml:space="preserve">אפשר שלא לחשוב על הקדוש הרב סלמן </w:t>
      </w:r>
      <w:bookmarkStart w:id="1211" w:name="_ETM_Q8_429305"/>
      <w:bookmarkEnd w:id="1211"/>
      <w:r>
        <w:rPr>
          <w:rtl/>
        </w:rPr>
        <w:t>אליהו, ואי</w:t>
      </w:r>
      <w:r>
        <w:rPr>
          <w:rFonts w:hint="cs"/>
          <w:rtl/>
        </w:rPr>
        <w:t>-</w:t>
      </w:r>
      <w:r>
        <w:rPr>
          <w:rtl/>
        </w:rPr>
        <w:t xml:space="preserve">אפשר שלא לחשוב על הרב עובדיה יוסף. המורשת </w:t>
      </w:r>
      <w:bookmarkStart w:id="1212" w:name="_ETM_Q8_432589"/>
      <w:bookmarkEnd w:id="1212"/>
      <w:r>
        <w:rPr>
          <w:rtl/>
        </w:rPr>
        <w:t xml:space="preserve">הזאת הגיעה לארץ ישראל יחד עם העולים מעיראק, יחד עם </w:t>
      </w:r>
      <w:bookmarkStart w:id="1213" w:name="_ETM_Q8_435873"/>
      <w:bookmarkEnd w:id="1213"/>
      <w:r>
        <w:rPr>
          <w:rtl/>
        </w:rPr>
        <w:t xml:space="preserve">המשפחות, עם התפילות, עם הפיוטים, עם המסורת ועם עולם הערכים </w:t>
      </w:r>
      <w:bookmarkStart w:id="1214" w:name="_ETM_Q8_439157"/>
      <w:bookmarkEnd w:id="1214"/>
      <w:r>
        <w:rPr>
          <w:rtl/>
        </w:rPr>
        <w:t xml:space="preserve">שהם הביאו איתם. </w:t>
      </w:r>
    </w:p>
    <w:p w:rsidR="000B63C3" w:rsidRDefault="000B63C3" w:rsidP="00763182">
      <w:pPr>
        <w:rPr>
          <w:rtl/>
        </w:rPr>
      </w:pPr>
      <w:bookmarkStart w:id="1215" w:name="_ETM_Q8_444417"/>
      <w:bookmarkStart w:id="1216" w:name="_ETM_Q8_444477"/>
      <w:bookmarkEnd w:id="1215"/>
      <w:bookmarkEnd w:id="1216"/>
    </w:p>
    <w:p w:rsidR="000B63C3" w:rsidRDefault="000B63C3" w:rsidP="00456B8B">
      <w:pPr>
        <w:rPr>
          <w:rtl/>
        </w:rPr>
      </w:pPr>
      <w:bookmarkStart w:id="1217" w:name="_ETM_Q8_444512"/>
      <w:bookmarkStart w:id="1218" w:name="_ETM_Q8_444548"/>
      <w:bookmarkEnd w:id="1217"/>
      <w:bookmarkEnd w:id="1218"/>
      <w:r>
        <w:rPr>
          <w:rtl/>
        </w:rPr>
        <w:t xml:space="preserve">הסיפור של יהדות עיראק הוא חלק מרכזי </w:t>
      </w:r>
      <w:bookmarkStart w:id="1219" w:name="_ETM_Q8_442440"/>
      <w:bookmarkStart w:id="1220" w:name="_ETM_Q8_445734"/>
      <w:bookmarkEnd w:id="1219"/>
      <w:bookmarkEnd w:id="1220"/>
      <w:r>
        <w:rPr>
          <w:rFonts w:hint="cs"/>
          <w:rtl/>
        </w:rPr>
        <w:t>מ</w:t>
      </w:r>
      <w:r>
        <w:rPr>
          <w:rtl/>
        </w:rPr>
        <w:t xml:space="preserve">הסיפור הישראלי. יהדות בבל עיצבה את עולם התורה, את התרבות </w:t>
      </w:r>
      <w:bookmarkStart w:id="1221" w:name="_ETM_Q8_449957"/>
      <w:bookmarkEnd w:id="1221"/>
      <w:r>
        <w:rPr>
          <w:rtl/>
        </w:rPr>
        <w:t xml:space="preserve">היהודית ואת דמותה של מדינת ישראל. הרוח, האמונה והמסורת שהביאו </w:t>
      </w:r>
      <w:bookmarkStart w:id="1222" w:name="_ETM_Q8_454181"/>
      <w:bookmarkEnd w:id="1222"/>
      <w:r>
        <w:rPr>
          <w:rtl/>
        </w:rPr>
        <w:t>א</w:t>
      </w:r>
      <w:r>
        <w:rPr>
          <w:rFonts w:hint="cs"/>
          <w:rtl/>
        </w:rPr>
        <w:t>י</w:t>
      </w:r>
      <w:r>
        <w:rPr>
          <w:rtl/>
        </w:rPr>
        <w:t>תם העולים מעיראק ממשיכ</w:t>
      </w:r>
      <w:r>
        <w:rPr>
          <w:rFonts w:hint="cs"/>
          <w:rtl/>
        </w:rPr>
        <w:t>ות</w:t>
      </w:r>
      <w:r>
        <w:rPr>
          <w:rtl/>
        </w:rPr>
        <w:t xml:space="preserve"> לחיות כאן בכל תחומי החיים</w:t>
      </w:r>
      <w:r>
        <w:rPr>
          <w:rFonts w:hint="cs"/>
          <w:rtl/>
        </w:rPr>
        <w:t>,</w:t>
      </w:r>
      <w:r>
        <w:rPr>
          <w:rtl/>
        </w:rPr>
        <w:t xml:space="preserve"> והיום </w:t>
      </w:r>
      <w:bookmarkStart w:id="1223" w:name="_ETM_Q8_458404"/>
      <w:bookmarkEnd w:id="1223"/>
      <w:r>
        <w:rPr>
          <w:rtl/>
        </w:rPr>
        <w:t>הזה הוא הזדמנות לומר תודה</w:t>
      </w:r>
      <w:r>
        <w:rPr>
          <w:rFonts w:hint="cs"/>
          <w:rtl/>
        </w:rPr>
        <w:t>:</w:t>
      </w:r>
      <w:r>
        <w:rPr>
          <w:rtl/>
        </w:rPr>
        <w:t xml:space="preserve"> תודה לדור שעבר כאב גדול </w:t>
      </w:r>
      <w:bookmarkStart w:id="1224" w:name="_ETM_Q8_462628"/>
      <w:bookmarkEnd w:id="1224"/>
      <w:r>
        <w:rPr>
          <w:rtl/>
        </w:rPr>
        <w:t xml:space="preserve">ובחר לבנות. תודה לדור שהגיע לארץ ישראל והפך לחלק מרכזי </w:t>
      </w:r>
      <w:bookmarkStart w:id="1225" w:name="_ETM_Q8_466851"/>
      <w:bookmarkEnd w:id="1225"/>
      <w:r>
        <w:rPr>
          <w:rtl/>
        </w:rPr>
        <w:t xml:space="preserve">בבניית המדינה, החברה ועולם התורה בישראל. תודה לדור שהעניק לנו </w:t>
      </w:r>
      <w:bookmarkStart w:id="1226" w:name="_ETM_Q8_471075"/>
      <w:bookmarkEnd w:id="1226"/>
      <w:r>
        <w:rPr>
          <w:rtl/>
        </w:rPr>
        <w:t>שורשים, מסורת וגאווה</w:t>
      </w:r>
      <w:r>
        <w:rPr>
          <w:rFonts w:hint="cs"/>
          <w:rtl/>
        </w:rPr>
        <w:t>.</w:t>
      </w:r>
      <w:r>
        <w:rPr>
          <w:rtl/>
        </w:rPr>
        <w:t xml:space="preserve"> ותודה לך, סבתא שולמית שלי </w:t>
      </w:r>
      <w:bookmarkStart w:id="1227" w:name="_ETM_Q8_475480"/>
      <w:bookmarkEnd w:id="1227"/>
      <w:r>
        <w:rPr>
          <w:rtl/>
        </w:rPr>
        <w:t>על האומץ, על הדרך שסל</w:t>
      </w:r>
      <w:r>
        <w:rPr>
          <w:rFonts w:hint="cs"/>
          <w:rtl/>
        </w:rPr>
        <w:t>ל</w:t>
      </w:r>
      <w:r>
        <w:rPr>
          <w:rtl/>
        </w:rPr>
        <w:t xml:space="preserve">ת למשפחה שלמה, על הבית שבנית </w:t>
      </w:r>
      <w:bookmarkStart w:id="1228" w:name="_ETM_Q8_479176"/>
      <w:bookmarkEnd w:id="1228"/>
      <w:r>
        <w:rPr>
          <w:rtl/>
        </w:rPr>
        <w:t>ועל האמונה שאת מעניקה לכולנו בכל יום מחדש</w:t>
      </w:r>
      <w:r>
        <w:rPr>
          <w:rFonts w:hint="cs"/>
          <w:rtl/>
        </w:rPr>
        <w:t>.</w:t>
      </w:r>
      <w:r>
        <w:rPr>
          <w:rtl/>
        </w:rPr>
        <w:t xml:space="preserve"> מ</w:t>
      </w:r>
      <w:r>
        <w:rPr>
          <w:rFonts w:hint="cs"/>
          <w:rtl/>
        </w:rPr>
        <w:t>א</w:t>
      </w:r>
      <w:r>
        <w:rPr>
          <w:rtl/>
        </w:rPr>
        <w:t xml:space="preserve">ורך ומעוצמתך </w:t>
      </w:r>
      <w:bookmarkStart w:id="1229" w:name="_ETM_Q8_482873"/>
      <w:bookmarkEnd w:id="1229"/>
      <w:r>
        <w:rPr>
          <w:rtl/>
        </w:rPr>
        <w:t>כולנו כאן. תודה.</w:t>
      </w:r>
    </w:p>
    <w:p w:rsidR="000B63C3" w:rsidRDefault="000B63C3" w:rsidP="00145E86">
      <w:pPr>
        <w:ind w:firstLine="0"/>
        <w:rPr>
          <w:rtl/>
        </w:rPr>
      </w:pPr>
      <w:bookmarkStart w:id="1230" w:name="_ETM_Q8_487097"/>
      <w:bookmarkStart w:id="1231" w:name="_ETM_Q8_487169"/>
      <w:bookmarkEnd w:id="1230"/>
      <w:bookmarkEnd w:id="1231"/>
    </w:p>
    <w:p w:rsidR="000B63C3" w:rsidRDefault="000B63C3" w:rsidP="00370EEE">
      <w:pPr>
        <w:pStyle w:val="af6"/>
        <w:keepNext/>
        <w:rPr>
          <w:rtl/>
        </w:rPr>
      </w:pPr>
      <w:r w:rsidRPr="00370EEE">
        <w:rPr>
          <w:rStyle w:val="TagStyle"/>
          <w:rtl/>
        </w:rPr>
        <w:t xml:space="preserve"> &lt;&lt; יור &gt;&gt;</w:t>
      </w:r>
      <w:r w:rsidRPr="00145E86">
        <w:rPr>
          <w:rStyle w:val="TagStyle"/>
          <w:rtl/>
        </w:rPr>
        <w:t xml:space="preserve"> </w:t>
      </w:r>
      <w:r>
        <w:rPr>
          <w:rtl/>
        </w:rPr>
        <w:t>היו"ר מאיר כהן:</w:t>
      </w:r>
      <w:r w:rsidRPr="00145E86">
        <w:rPr>
          <w:rStyle w:val="TagStyle"/>
          <w:rtl/>
        </w:rPr>
        <w:t xml:space="preserve"> </w:t>
      </w:r>
      <w:r w:rsidRPr="00370EEE">
        <w:rPr>
          <w:rStyle w:val="TagStyle"/>
          <w:rtl/>
        </w:rPr>
        <w:t>&lt;&lt; יור &gt;&gt;</w:t>
      </w:r>
      <w:r>
        <w:rPr>
          <w:rtl/>
        </w:rPr>
        <w:t xml:space="preserve"> </w:t>
      </w:r>
    </w:p>
    <w:p w:rsidR="000B63C3" w:rsidRDefault="000B63C3" w:rsidP="00370EEE">
      <w:pPr>
        <w:pStyle w:val="KeepWithNext"/>
        <w:rPr>
          <w:rtl/>
        </w:rPr>
      </w:pPr>
      <w:bookmarkStart w:id="1232" w:name="_ETM_Q8_487794"/>
      <w:bookmarkEnd w:id="1232"/>
    </w:p>
    <w:p w:rsidR="000B63C3" w:rsidRDefault="000B63C3" w:rsidP="00293806">
      <w:pPr>
        <w:rPr>
          <w:rtl/>
        </w:rPr>
      </w:pPr>
      <w:bookmarkStart w:id="1233" w:name="_ETM_Q8_487839"/>
      <w:bookmarkEnd w:id="1233"/>
      <w:r>
        <w:rPr>
          <w:rtl/>
        </w:rPr>
        <w:t>תודה רבה</w:t>
      </w:r>
      <w:r>
        <w:rPr>
          <w:rFonts w:hint="cs"/>
          <w:rtl/>
        </w:rPr>
        <w:t>.</w:t>
      </w:r>
      <w:r>
        <w:rPr>
          <w:rtl/>
        </w:rPr>
        <w:t xml:space="preserve"> תיבדל לחיים ארוכים. </w:t>
      </w:r>
      <w:bookmarkStart w:id="1234" w:name="_ETM_Q8_494209"/>
      <w:bookmarkEnd w:id="1234"/>
      <w:r>
        <w:rPr>
          <w:rtl/>
        </w:rPr>
        <w:t xml:space="preserve">מרגש. </w:t>
      </w:r>
      <w:bookmarkStart w:id="1235" w:name="_ETM_Q8_496410"/>
      <w:bookmarkStart w:id="1236" w:name="_ETM_Q8_497865"/>
      <w:bookmarkStart w:id="1237" w:name="_ETM_Q8_497903"/>
      <w:bookmarkStart w:id="1238" w:name="_ETM_Q8_497968"/>
      <w:bookmarkStart w:id="1239" w:name="_ETM_Q8_498007"/>
      <w:bookmarkEnd w:id="1235"/>
      <w:bookmarkEnd w:id="1236"/>
      <w:bookmarkEnd w:id="1237"/>
      <w:bookmarkEnd w:id="1238"/>
      <w:bookmarkEnd w:id="1239"/>
      <w:r>
        <w:rPr>
          <w:rtl/>
        </w:rPr>
        <w:t>חבר הכנסת פורר, בבקשה.</w:t>
      </w:r>
    </w:p>
    <w:p w:rsidR="000B63C3" w:rsidRDefault="000B63C3" w:rsidP="00145E86">
      <w:pPr>
        <w:ind w:firstLine="0"/>
        <w:rPr>
          <w:rtl/>
        </w:rPr>
      </w:pPr>
      <w:bookmarkStart w:id="1240" w:name="_ETM_Q8_499025"/>
      <w:bookmarkStart w:id="1241" w:name="_ETM_Q8_499085"/>
      <w:bookmarkStart w:id="1242" w:name="_ETM_Q8_499696"/>
      <w:bookmarkEnd w:id="1240"/>
      <w:bookmarkEnd w:id="1241"/>
      <w:bookmarkEnd w:id="1242"/>
    </w:p>
    <w:p w:rsidR="000B63C3" w:rsidRDefault="000B63C3" w:rsidP="00370EEE">
      <w:pPr>
        <w:pStyle w:val="a4"/>
        <w:keepNext/>
        <w:rPr>
          <w:rtl/>
        </w:rPr>
      </w:pPr>
      <w:bookmarkStart w:id="1243" w:name="ET_speaker_5520_9"/>
      <w:r w:rsidRPr="00370EEE">
        <w:rPr>
          <w:rStyle w:val="TagStyle"/>
          <w:rtl/>
        </w:rPr>
        <w:t xml:space="preserve"> &lt;&lt; דובר &gt;&gt;</w:t>
      </w:r>
      <w:r w:rsidRPr="00145E86">
        <w:rPr>
          <w:rStyle w:val="TagStyle"/>
          <w:rtl/>
        </w:rPr>
        <w:t xml:space="preserve"> </w:t>
      </w:r>
      <w:bookmarkStart w:id="1244" w:name="_Toc230717269"/>
      <w:r>
        <w:rPr>
          <w:rtl/>
        </w:rPr>
        <w:t>עודד פורר (ישראל ביתנו):</w:t>
      </w:r>
      <w:bookmarkEnd w:id="1244"/>
      <w:r w:rsidRPr="00145E86">
        <w:rPr>
          <w:rStyle w:val="TagStyle"/>
          <w:rtl/>
        </w:rPr>
        <w:t xml:space="preserve"> </w:t>
      </w:r>
      <w:r w:rsidRPr="00370EEE">
        <w:rPr>
          <w:rStyle w:val="TagStyle"/>
          <w:rtl/>
        </w:rPr>
        <w:t>&lt;&lt; דובר &gt;&gt;</w:t>
      </w:r>
      <w:r>
        <w:rPr>
          <w:rtl/>
        </w:rPr>
        <w:t xml:space="preserve"> </w:t>
      </w:r>
      <w:bookmarkEnd w:id="1243"/>
    </w:p>
    <w:p w:rsidR="000B63C3" w:rsidRDefault="000B63C3" w:rsidP="00370EEE">
      <w:pPr>
        <w:pStyle w:val="KeepWithNext"/>
        <w:rPr>
          <w:rtl/>
        </w:rPr>
      </w:pPr>
      <w:bookmarkStart w:id="1245" w:name="_ETM_Q8_500094"/>
      <w:bookmarkStart w:id="1246" w:name="_ETM_Q8_500149"/>
      <w:bookmarkEnd w:id="1245"/>
      <w:bookmarkEnd w:id="1246"/>
    </w:p>
    <w:p w:rsidR="000B63C3" w:rsidRDefault="000B63C3" w:rsidP="00456B8B">
      <w:pPr>
        <w:rPr>
          <w:rtl/>
        </w:rPr>
      </w:pPr>
      <w:bookmarkStart w:id="1247" w:name="_ETM_Q8_518350"/>
      <w:bookmarkEnd w:id="1247"/>
      <w:r>
        <w:rPr>
          <w:rFonts w:hint="cs"/>
          <w:rtl/>
        </w:rPr>
        <w:t xml:space="preserve">אדוני היושב-ראש, חברת הכנסת, השרה, </w:t>
      </w:r>
      <w:bookmarkStart w:id="1248" w:name="_ETM_Q8_523260"/>
      <w:bookmarkEnd w:id="1248"/>
      <w:r>
        <w:rPr>
          <w:rFonts w:hint="cs"/>
          <w:rtl/>
        </w:rPr>
        <w:t>אנו</w:t>
      </w:r>
      <w:r>
        <w:rPr>
          <w:rFonts w:hint="cs"/>
        </w:rPr>
        <w:t xml:space="preserve"> </w:t>
      </w:r>
      <w:r>
        <w:rPr>
          <w:rFonts w:hint="cs"/>
          <w:rtl/>
        </w:rPr>
        <w:t xml:space="preserve">מציינים היום </w:t>
      </w:r>
      <w:bookmarkStart w:id="1249" w:name="_ETM_Q8_526040"/>
      <w:bookmarkEnd w:id="1249"/>
      <w:r>
        <w:rPr>
          <w:rFonts w:hint="cs"/>
          <w:rtl/>
        </w:rPr>
        <w:t xml:space="preserve">בכנסת – ואני באמת חושב שמגיעה מילה טובה לחבר הכנסת אופיר </w:t>
      </w:r>
      <w:bookmarkStart w:id="1250" w:name="_ETM_Q8_530802"/>
      <w:bookmarkEnd w:id="1250"/>
      <w:r>
        <w:rPr>
          <w:rFonts w:hint="cs"/>
          <w:rtl/>
        </w:rPr>
        <w:t xml:space="preserve">כץ שהוביל את החוק הזה – את אחד הפרקים שנחשב כאחד הפרקים הכואבים והחשוכים </w:t>
      </w:r>
      <w:bookmarkStart w:id="1251" w:name="_ETM_Q8_535564"/>
      <w:bookmarkEnd w:id="1251"/>
      <w:r>
        <w:rPr>
          <w:rFonts w:hint="cs"/>
          <w:rtl/>
        </w:rPr>
        <w:t xml:space="preserve">בתולדות יהדות ארצות ערב. אירועי </w:t>
      </w:r>
      <w:proofErr w:type="spellStart"/>
      <w:r>
        <w:rPr>
          <w:rFonts w:hint="cs"/>
          <w:rtl/>
        </w:rPr>
        <w:t>הפרהוד</w:t>
      </w:r>
      <w:proofErr w:type="spellEnd"/>
      <w:r>
        <w:rPr>
          <w:rFonts w:hint="cs"/>
          <w:rtl/>
        </w:rPr>
        <w:t xml:space="preserve"> בבגדד, שאירעו בחג השבועות </w:t>
      </w:r>
      <w:bookmarkStart w:id="1252" w:name="_ETM_Q8_540326"/>
      <w:bookmarkEnd w:id="1252"/>
      <w:r>
        <w:rPr>
          <w:rFonts w:hint="cs"/>
          <w:rtl/>
        </w:rPr>
        <w:t xml:space="preserve">תש"א, יוני 1941, </w:t>
      </w:r>
      <w:bookmarkStart w:id="1253" w:name="_ETM_Q8_545790"/>
      <w:bookmarkEnd w:id="1253"/>
      <w:r>
        <w:rPr>
          <w:rFonts w:hint="cs"/>
          <w:rtl/>
        </w:rPr>
        <w:t xml:space="preserve">באמת היו אירועים שהפתיעו את הקהילה היהודית שם. </w:t>
      </w:r>
      <w:bookmarkStart w:id="1254" w:name="_ETM_Q8_553160"/>
      <w:bookmarkEnd w:id="1254"/>
      <w:r>
        <w:rPr>
          <w:rFonts w:hint="cs"/>
          <w:rtl/>
        </w:rPr>
        <w:t xml:space="preserve">במשך דורות חיו יהודי עיראק על אדמת בבל, קהילה מפוארת, </w:t>
      </w:r>
      <w:bookmarkStart w:id="1255" w:name="_ETM_Q8_558203"/>
      <w:bookmarkEnd w:id="1255"/>
      <w:r>
        <w:rPr>
          <w:rFonts w:hint="cs"/>
          <w:rtl/>
        </w:rPr>
        <w:t xml:space="preserve">עתיקת יומין, שהייתה חלק בלתי נפרד מהכלכלה, מהתרבות, מהחיים הציבוריים בעיראק. </w:t>
      </w:r>
      <w:bookmarkStart w:id="1256" w:name="_ETM_Q8_563246"/>
      <w:bookmarkEnd w:id="1256"/>
      <w:r>
        <w:rPr>
          <w:rFonts w:hint="cs"/>
          <w:rtl/>
        </w:rPr>
        <w:t xml:space="preserve">יהודים היו רופאים וסוחרים ואנשי רוח ומורים ואנשי ציבור. </w:t>
      </w:r>
      <w:bookmarkStart w:id="1257" w:name="_ETM_Q8_568869"/>
      <w:bookmarkEnd w:id="1257"/>
      <w:r>
        <w:rPr>
          <w:rFonts w:hint="cs"/>
          <w:rtl/>
        </w:rPr>
        <w:t xml:space="preserve">ביום אחד </w:t>
      </w:r>
      <w:bookmarkStart w:id="1258" w:name="_ETM_Q8_570950"/>
      <w:bookmarkEnd w:id="1258"/>
      <w:r>
        <w:rPr>
          <w:rFonts w:hint="cs"/>
          <w:rtl/>
        </w:rPr>
        <w:t xml:space="preserve">הכול התהפך. </w:t>
      </w:r>
      <w:bookmarkStart w:id="1259" w:name="_ETM_Q8_573000"/>
      <w:bookmarkEnd w:id="1259"/>
      <w:r>
        <w:rPr>
          <w:rFonts w:hint="cs"/>
          <w:rtl/>
        </w:rPr>
        <w:t xml:space="preserve">אבל זה לא קרה ביום אחד; </w:t>
      </w:r>
      <w:bookmarkStart w:id="1260" w:name="_ETM_Q8_575230"/>
      <w:bookmarkEnd w:id="1260"/>
      <w:r>
        <w:rPr>
          <w:rFonts w:hint="cs"/>
          <w:rtl/>
        </w:rPr>
        <w:t xml:space="preserve">זה היה יום אחד שהגיע אחרי הסתה פרועה, הסתה אנטישמית, </w:t>
      </w:r>
      <w:bookmarkStart w:id="1261" w:name="_ETM_Q8_580294"/>
      <w:bookmarkEnd w:id="1261"/>
      <w:r>
        <w:rPr>
          <w:rFonts w:hint="cs"/>
          <w:rtl/>
        </w:rPr>
        <w:t>השפעה נאצית</w:t>
      </w:r>
      <w:bookmarkStart w:id="1262" w:name="_ETM_Q8_583336"/>
      <w:bookmarkStart w:id="1263" w:name="_ETM_Q8_583444"/>
      <w:bookmarkEnd w:id="1262"/>
      <w:bookmarkEnd w:id="1263"/>
      <w:r>
        <w:rPr>
          <w:rFonts w:hint="cs"/>
          <w:rtl/>
        </w:rPr>
        <w:t xml:space="preserve">, חולשת שלטון ושנאת יהודים שתודלקה באופן שיטתי </w:t>
      </w:r>
      <w:bookmarkStart w:id="1264" w:name="_ETM_Q8_586549"/>
      <w:bookmarkEnd w:id="1264"/>
      <w:r>
        <w:rPr>
          <w:rFonts w:hint="cs"/>
          <w:rtl/>
        </w:rPr>
        <w:t xml:space="preserve">עד שהובילה לפרעות האכזריות. במשך יומיים נשחטו יהודים ברחובות בגדד, </w:t>
      </w:r>
      <w:bookmarkStart w:id="1265" w:name="_ETM_Q8_591044"/>
      <w:bookmarkEnd w:id="1265"/>
      <w:r>
        <w:rPr>
          <w:rFonts w:hint="cs"/>
          <w:rtl/>
        </w:rPr>
        <w:t xml:space="preserve">נשים נאנסו, בתים וחנויות נבזזו, משפחות הושפלו ונרמסו רק משום </w:t>
      </w:r>
      <w:bookmarkStart w:id="1266" w:name="_ETM_Q8_595539"/>
      <w:bookmarkEnd w:id="1266"/>
      <w:r>
        <w:rPr>
          <w:rFonts w:hint="cs"/>
          <w:rtl/>
        </w:rPr>
        <w:t xml:space="preserve">שהיו יהודיות. </w:t>
      </w:r>
    </w:p>
    <w:p w:rsidR="000B63C3" w:rsidRDefault="000B63C3" w:rsidP="000625D5">
      <w:pPr>
        <w:rPr>
          <w:rtl/>
        </w:rPr>
      </w:pPr>
      <w:bookmarkStart w:id="1267" w:name="_ETM_Q8_606387"/>
      <w:bookmarkStart w:id="1268" w:name="_ETM_Q8_606486"/>
      <w:bookmarkEnd w:id="1267"/>
      <w:bookmarkEnd w:id="1268"/>
    </w:p>
    <w:p w:rsidR="000B63C3" w:rsidRDefault="000B63C3" w:rsidP="0033300B">
      <w:pPr>
        <w:rPr>
          <w:rtl/>
        </w:rPr>
      </w:pPr>
      <w:bookmarkStart w:id="1269" w:name="_ETM_Q8_606523"/>
      <w:bookmarkStart w:id="1270" w:name="_ETM_Q8_606554"/>
      <w:bookmarkEnd w:id="1269"/>
      <w:bookmarkEnd w:id="1270"/>
      <w:r>
        <w:rPr>
          <w:rFonts w:hint="cs"/>
          <w:rtl/>
        </w:rPr>
        <w:t xml:space="preserve">זה לא היה אירוע מקומי, אדוני היושב-ראש, </w:t>
      </w:r>
      <w:bookmarkStart w:id="1271" w:name="_ETM_Q8_600034"/>
      <w:bookmarkEnd w:id="1271"/>
      <w:r>
        <w:rPr>
          <w:rFonts w:hint="cs"/>
          <w:rtl/>
        </w:rPr>
        <w:t xml:space="preserve">חברי הכנסת, זה היה תמרור אזהרה היסטורי. </w:t>
      </w:r>
      <w:bookmarkStart w:id="1272" w:name="_ETM_Q8_605149"/>
      <w:bookmarkEnd w:id="1272"/>
      <w:r>
        <w:rPr>
          <w:rFonts w:hint="cs"/>
          <w:rtl/>
        </w:rPr>
        <w:t xml:space="preserve">הוא הוכיח לכולם שגם קהילה יהודית מושרשת, ותיקה ומשגשגת, שלכאורה </w:t>
      </w:r>
      <w:bookmarkStart w:id="1273" w:name="_ETM_Q8_610133"/>
      <w:bookmarkEnd w:id="1273"/>
      <w:r>
        <w:rPr>
          <w:rFonts w:hint="cs"/>
          <w:rtl/>
        </w:rPr>
        <w:t xml:space="preserve">נמצאת בחברה מוגנת, שהרגישו שהם חלק ממנה, יכולה </w:t>
      </w:r>
      <w:bookmarkStart w:id="1274" w:name="_ETM_Q8_615117"/>
      <w:bookmarkEnd w:id="1274"/>
      <w:r>
        <w:rPr>
          <w:rFonts w:hint="cs"/>
          <w:rtl/>
        </w:rPr>
        <w:t xml:space="preserve">להפוך בן לילה למטרה לרדיפה, לאלימות, כאשר השנאה מקבלת גם </w:t>
      </w:r>
      <w:bookmarkStart w:id="1275" w:name="_ETM_Q8_620101"/>
      <w:bookmarkEnd w:id="1275"/>
      <w:r>
        <w:rPr>
          <w:rFonts w:hint="cs"/>
          <w:rtl/>
        </w:rPr>
        <w:t xml:space="preserve">לגיטימציה פוליטית. לכן, הזיכרון של </w:t>
      </w:r>
      <w:proofErr w:type="spellStart"/>
      <w:r>
        <w:rPr>
          <w:rFonts w:hint="cs"/>
          <w:rtl/>
        </w:rPr>
        <w:t>הפרהוד</w:t>
      </w:r>
      <w:proofErr w:type="spellEnd"/>
      <w:r>
        <w:rPr>
          <w:rFonts w:hint="cs"/>
          <w:rtl/>
        </w:rPr>
        <w:t xml:space="preserve"> הוא לא רק הזיכרון </w:t>
      </w:r>
      <w:bookmarkStart w:id="1276" w:name="_ETM_Q8_625085"/>
      <w:bookmarkEnd w:id="1276"/>
      <w:r>
        <w:rPr>
          <w:rFonts w:hint="cs"/>
          <w:rtl/>
        </w:rPr>
        <w:t xml:space="preserve">של יהדות בבל. </w:t>
      </w:r>
      <w:bookmarkStart w:id="1277" w:name="_ETM_Q8_630410"/>
      <w:bookmarkEnd w:id="1277"/>
      <w:r>
        <w:rPr>
          <w:rFonts w:hint="cs"/>
          <w:rtl/>
        </w:rPr>
        <w:t xml:space="preserve">הזיכרון של </w:t>
      </w:r>
      <w:proofErr w:type="spellStart"/>
      <w:r>
        <w:rPr>
          <w:rFonts w:hint="cs"/>
          <w:rtl/>
        </w:rPr>
        <w:t>הפרהוד</w:t>
      </w:r>
      <w:proofErr w:type="spellEnd"/>
      <w:r>
        <w:rPr>
          <w:rFonts w:hint="cs"/>
          <w:rtl/>
        </w:rPr>
        <w:t xml:space="preserve"> הוא זיכרון שעם ישראל כולו צריכים לזכור, </w:t>
      </w:r>
      <w:bookmarkStart w:id="1278" w:name="_ETM_Q8_634928"/>
      <w:bookmarkEnd w:id="1278"/>
      <w:r>
        <w:rPr>
          <w:rFonts w:hint="cs"/>
          <w:rtl/>
        </w:rPr>
        <w:t xml:space="preserve">יחד עם זיכרון של קהילות יהודיות נוספות, לצערי, אדוני. כי </w:t>
      </w:r>
      <w:bookmarkStart w:id="1279" w:name="_ETM_Q8_639446"/>
      <w:bookmarkEnd w:id="1279"/>
      <w:r>
        <w:rPr>
          <w:rFonts w:hint="cs"/>
          <w:rtl/>
        </w:rPr>
        <w:t xml:space="preserve">הסיפור הזה של יהודי ארצות ערב והמזרח הוא חלק בלתי </w:t>
      </w:r>
      <w:bookmarkStart w:id="1280" w:name="_ETM_Q8_643964"/>
      <w:bookmarkEnd w:id="1280"/>
      <w:r>
        <w:rPr>
          <w:rFonts w:hint="cs"/>
          <w:rtl/>
        </w:rPr>
        <w:t xml:space="preserve">נפרד מהסיפור הציוני, מתולדות העם היהודי. מאות אלפי יהודים נעקרו </w:t>
      </w:r>
      <w:bookmarkStart w:id="1281" w:name="_ETM_Q8_648482"/>
      <w:bookmarkEnd w:id="1281"/>
      <w:r>
        <w:rPr>
          <w:rFonts w:hint="cs"/>
          <w:rtl/>
        </w:rPr>
        <w:t xml:space="preserve">מבתיהם, איבדו רכוש, קהילות ומולדת, ובעצם הגיעו לכאן כדי לבנות </w:t>
      </w:r>
      <w:bookmarkStart w:id="1282" w:name="_ETM_Q8_653000"/>
      <w:bookmarkEnd w:id="1282"/>
      <w:r>
        <w:rPr>
          <w:rFonts w:hint="cs"/>
          <w:rtl/>
        </w:rPr>
        <w:t xml:space="preserve">חיים חדשים. אבל הם לא הגיעו לכאן כפליטים, הם הגיעו לכאן כבנים ובנות </w:t>
      </w:r>
      <w:bookmarkStart w:id="1283" w:name="_ETM_Q8_662869"/>
      <w:bookmarkEnd w:id="1283"/>
      <w:r>
        <w:rPr>
          <w:rFonts w:hint="cs"/>
          <w:rtl/>
        </w:rPr>
        <w:t xml:space="preserve">ששבים הביתה אחרי אלפיים שנות גלות. </w:t>
      </w:r>
      <w:bookmarkStart w:id="1284" w:name="_ETM_Q8_667959"/>
      <w:bookmarkEnd w:id="1284"/>
    </w:p>
    <w:p w:rsidR="000B63C3" w:rsidRDefault="000B63C3" w:rsidP="000625D5">
      <w:pPr>
        <w:rPr>
          <w:rtl/>
        </w:rPr>
      </w:pPr>
      <w:bookmarkStart w:id="1285" w:name="_ETM_Q8_673850"/>
      <w:bookmarkStart w:id="1286" w:name="_ETM_Q8_673919"/>
      <w:bookmarkEnd w:id="1285"/>
      <w:bookmarkEnd w:id="1286"/>
    </w:p>
    <w:p w:rsidR="000B63C3" w:rsidRDefault="000B63C3" w:rsidP="0033300B">
      <w:pPr>
        <w:rPr>
          <w:rtl/>
        </w:rPr>
      </w:pPr>
      <w:bookmarkStart w:id="1287" w:name="_ETM_Q8_673954"/>
      <w:bookmarkStart w:id="1288" w:name="_ETM_Q8_674007"/>
      <w:bookmarkEnd w:id="1287"/>
      <w:bookmarkEnd w:id="1288"/>
      <w:r>
        <w:rPr>
          <w:rFonts w:hint="cs"/>
          <w:rtl/>
        </w:rPr>
        <w:t xml:space="preserve">במשך שנים רבות הסיפור הזה לא קיבל את המקום הראוי </w:t>
      </w:r>
      <w:bookmarkStart w:id="1289" w:name="_ETM_Q8_672002"/>
      <w:bookmarkEnd w:id="1289"/>
      <w:r>
        <w:rPr>
          <w:rFonts w:hint="cs"/>
          <w:rtl/>
        </w:rPr>
        <w:t xml:space="preserve">לו בזיכרון הלאומי. היו מי שחשבו שהכאב הזה של </w:t>
      </w:r>
      <w:proofErr w:type="spellStart"/>
      <w:r>
        <w:rPr>
          <w:rFonts w:hint="cs"/>
          <w:rtl/>
        </w:rPr>
        <w:t>הפרהוד</w:t>
      </w:r>
      <w:proofErr w:type="spellEnd"/>
      <w:r>
        <w:rPr>
          <w:rFonts w:hint="cs"/>
          <w:rtl/>
        </w:rPr>
        <w:t xml:space="preserve"> </w:t>
      </w:r>
      <w:bookmarkStart w:id="1290" w:name="_ETM_Q8_676045"/>
      <w:bookmarkEnd w:id="1290"/>
      <w:r>
        <w:rPr>
          <w:rFonts w:hint="cs"/>
          <w:rtl/>
        </w:rPr>
        <w:t xml:space="preserve">שייך רק לעדה מסוימת, לקבוצה מסוימת. זו טעות. </w:t>
      </w:r>
      <w:bookmarkStart w:id="1291" w:name="_ETM_Q8_681089"/>
      <w:bookmarkEnd w:id="1291"/>
      <w:proofErr w:type="spellStart"/>
      <w:r>
        <w:rPr>
          <w:rFonts w:hint="cs"/>
          <w:rtl/>
        </w:rPr>
        <w:t>הפרהוד</w:t>
      </w:r>
      <w:proofErr w:type="spellEnd"/>
      <w:r>
        <w:rPr>
          <w:rFonts w:hint="cs"/>
          <w:rtl/>
        </w:rPr>
        <w:t xml:space="preserve"> הוא חלק מהזהות של כולנו, כמו שהפרעות בקהילות אחרות </w:t>
      </w:r>
      <w:bookmarkStart w:id="1292" w:name="_ETM_Q8_685731"/>
      <w:bookmarkEnd w:id="1292"/>
      <w:r>
        <w:rPr>
          <w:rFonts w:hint="cs"/>
          <w:rtl/>
        </w:rPr>
        <w:t xml:space="preserve">ברחבי העולם הן חלק מהזהות של עם ישראל כולו, שמצא </w:t>
      </w:r>
      <w:bookmarkStart w:id="1293" w:name="_ETM_Q8_690373"/>
      <w:bookmarkEnd w:id="1293"/>
      <w:r>
        <w:rPr>
          <w:rFonts w:hint="cs"/>
          <w:rtl/>
        </w:rPr>
        <w:t xml:space="preserve">את עצמו נרדף בכל מקום שהוא </w:t>
      </w:r>
      <w:r>
        <w:rPr>
          <w:rFonts w:hint="eastAsia"/>
        </w:rPr>
        <w:t>–</w:t>
      </w:r>
      <w:r>
        <w:rPr>
          <w:rFonts w:hint="cs"/>
          <w:rtl/>
        </w:rPr>
        <w:t xml:space="preserve"> חוץ </w:t>
      </w:r>
      <w:proofErr w:type="spellStart"/>
      <w:r>
        <w:rPr>
          <w:rFonts w:hint="cs"/>
          <w:rtl/>
        </w:rPr>
        <w:t>מבארץ</w:t>
      </w:r>
      <w:proofErr w:type="spellEnd"/>
      <w:r>
        <w:rPr>
          <w:rFonts w:hint="cs"/>
          <w:rtl/>
        </w:rPr>
        <w:t xml:space="preserve"> ישראל, ששם </w:t>
      </w:r>
      <w:bookmarkStart w:id="1294" w:name="_ETM_Q8_695015"/>
      <w:bookmarkEnd w:id="1294"/>
      <w:r>
        <w:rPr>
          <w:rFonts w:hint="cs"/>
          <w:rtl/>
        </w:rPr>
        <w:t xml:space="preserve">יכול היה לפחות לעמוד ולהגן על עצמו. </w:t>
      </w:r>
      <w:bookmarkStart w:id="1295" w:name="_ETM_Q8_700500"/>
      <w:bookmarkStart w:id="1296" w:name="_ETM_Q8_706651"/>
      <w:bookmarkStart w:id="1297" w:name="_ETM_Q8_706698"/>
      <w:bookmarkStart w:id="1298" w:name="_ETM_Q8_706746"/>
      <w:bookmarkStart w:id="1299" w:name="_ETM_Q8_706789"/>
      <w:bookmarkEnd w:id="1295"/>
      <w:bookmarkEnd w:id="1296"/>
      <w:bookmarkEnd w:id="1297"/>
      <w:bookmarkEnd w:id="1298"/>
      <w:bookmarkEnd w:id="1299"/>
      <w:r>
        <w:rPr>
          <w:rFonts w:hint="cs"/>
          <w:rtl/>
        </w:rPr>
        <w:t xml:space="preserve">ודווקא בימים האלה, שאנחנו שוב עדים לגלים של אנטישמיות בעולם, </w:t>
      </w:r>
      <w:bookmarkStart w:id="1300" w:name="_ETM_Q8_704395"/>
      <w:bookmarkEnd w:id="1300"/>
      <w:r>
        <w:rPr>
          <w:rFonts w:hint="cs"/>
          <w:rtl/>
        </w:rPr>
        <w:t xml:space="preserve">להסתה נגד יהודים, לניסיונות לערער על זכות קיומה של מדינת </w:t>
      </w:r>
      <w:bookmarkStart w:id="1301" w:name="_ETM_Q8_708290"/>
      <w:bookmarkEnd w:id="1301"/>
      <w:r>
        <w:rPr>
          <w:rFonts w:hint="cs"/>
          <w:rtl/>
        </w:rPr>
        <w:t xml:space="preserve">ישראל, אנחנו צריכים לזכור את הלקח המרכזי של </w:t>
      </w:r>
      <w:proofErr w:type="spellStart"/>
      <w:r>
        <w:rPr>
          <w:rFonts w:hint="cs"/>
          <w:rtl/>
        </w:rPr>
        <w:t>הפרהוד</w:t>
      </w:r>
      <w:proofErr w:type="spellEnd"/>
      <w:r>
        <w:rPr>
          <w:rFonts w:hint="cs"/>
          <w:rtl/>
        </w:rPr>
        <w:t xml:space="preserve">: יהודים </w:t>
      </w:r>
      <w:bookmarkStart w:id="1302" w:name="_ETM_Q8_712184"/>
      <w:bookmarkEnd w:id="1302"/>
      <w:r>
        <w:rPr>
          <w:rFonts w:hint="cs"/>
          <w:rtl/>
        </w:rPr>
        <w:t xml:space="preserve">חייבים להיות מסוגלים להגן על עצמם. </w:t>
      </w:r>
      <w:bookmarkStart w:id="1303" w:name="_ETM_Q8_716590"/>
      <w:bookmarkEnd w:id="1303"/>
      <w:r>
        <w:rPr>
          <w:rFonts w:hint="cs"/>
          <w:rtl/>
        </w:rPr>
        <w:t xml:space="preserve">מדינת ישראל קיימת כדי שלעולם לא נהיה חסרי מגן, כדי </w:t>
      </w:r>
      <w:bookmarkStart w:id="1304" w:name="_ETM_Q8_721183"/>
      <w:bookmarkEnd w:id="1304"/>
      <w:r>
        <w:rPr>
          <w:rFonts w:hint="cs"/>
          <w:rtl/>
        </w:rPr>
        <w:t xml:space="preserve">שלא נהיה תלויים ברחמיהם של אחרים, כדי שאף ילד יהודי </w:t>
      </w:r>
      <w:bookmarkStart w:id="1305" w:name="_ETM_Q8_725776"/>
      <w:bookmarkEnd w:id="1305"/>
      <w:r>
        <w:rPr>
          <w:rFonts w:hint="cs"/>
          <w:rtl/>
        </w:rPr>
        <w:t xml:space="preserve">לא יחשוש ללכת ברחוב בגלל זהותו. לא רק בארץ ישראל, </w:t>
      </w:r>
      <w:bookmarkStart w:id="1306" w:name="_ETM_Q8_731130"/>
      <w:bookmarkEnd w:id="1306"/>
      <w:r>
        <w:rPr>
          <w:rFonts w:hint="cs"/>
          <w:rtl/>
        </w:rPr>
        <w:t xml:space="preserve">אלא גם בכל מקום אחר בעולם. </w:t>
      </w:r>
      <w:bookmarkStart w:id="1307" w:name="_ETM_Q8_735987"/>
      <w:bookmarkStart w:id="1308" w:name="_ETM_Q8_736042"/>
      <w:bookmarkStart w:id="1309" w:name="_ETM_Q8_736083"/>
      <w:bookmarkStart w:id="1310" w:name="_ETM_Q8_736130"/>
      <w:bookmarkEnd w:id="1307"/>
      <w:bookmarkEnd w:id="1308"/>
      <w:bookmarkEnd w:id="1309"/>
      <w:bookmarkEnd w:id="1310"/>
      <w:r>
        <w:rPr>
          <w:rFonts w:hint="cs"/>
          <w:rtl/>
        </w:rPr>
        <w:t xml:space="preserve">מדינת ישראל חזקה </w:t>
      </w:r>
      <w:r>
        <w:rPr>
          <w:rFonts w:hint="eastAsia"/>
        </w:rPr>
        <w:t>–</w:t>
      </w:r>
      <w:r>
        <w:rPr>
          <w:rFonts w:hint="cs"/>
          <w:rtl/>
        </w:rPr>
        <w:t xml:space="preserve"> המשמעות </w:t>
      </w:r>
      <w:bookmarkStart w:id="1311" w:name="_ETM_Q8_735803"/>
      <w:bookmarkEnd w:id="1311"/>
      <w:r>
        <w:rPr>
          <w:rFonts w:hint="cs"/>
          <w:rtl/>
        </w:rPr>
        <w:t xml:space="preserve">היא שהקהילות היהודיות ברחבי העולם יכולות לחיות בבטחה. ואני מבקש </w:t>
      </w:r>
      <w:bookmarkStart w:id="1312" w:name="_ETM_Q8_740476"/>
      <w:bookmarkEnd w:id="1312"/>
      <w:r>
        <w:rPr>
          <w:rFonts w:hint="cs"/>
          <w:rtl/>
        </w:rPr>
        <w:t xml:space="preserve">לזכור את הלקח הזה היום. </w:t>
      </w:r>
    </w:p>
    <w:p w:rsidR="000B63C3" w:rsidRDefault="000B63C3" w:rsidP="000625D5">
      <w:pPr>
        <w:rPr>
          <w:rtl/>
        </w:rPr>
      </w:pPr>
      <w:bookmarkStart w:id="1313" w:name="_ETM_Q8_744771"/>
      <w:bookmarkStart w:id="1314" w:name="_ETM_Q8_744826"/>
      <w:bookmarkEnd w:id="1313"/>
      <w:bookmarkEnd w:id="1314"/>
    </w:p>
    <w:p w:rsidR="000B63C3" w:rsidRDefault="000B63C3" w:rsidP="000625D5">
      <w:pPr>
        <w:rPr>
          <w:rtl/>
        </w:rPr>
      </w:pPr>
      <w:bookmarkStart w:id="1315" w:name="_ETM_Q8_744859"/>
      <w:bookmarkStart w:id="1316" w:name="_ETM_Q8_744924"/>
      <w:bookmarkEnd w:id="1315"/>
      <w:bookmarkEnd w:id="1316"/>
      <w:r>
        <w:rPr>
          <w:rFonts w:hint="cs"/>
          <w:rtl/>
        </w:rPr>
        <w:t xml:space="preserve">נרכין היום ראש לזכר הנרצחים, </w:t>
      </w:r>
      <w:bookmarkStart w:id="1317" w:name="_ETM_Q8_745149"/>
      <w:bookmarkEnd w:id="1317"/>
      <w:r>
        <w:rPr>
          <w:rFonts w:hint="cs"/>
          <w:rtl/>
        </w:rPr>
        <w:t xml:space="preserve">נחבק את </w:t>
      </w:r>
      <w:proofErr w:type="spellStart"/>
      <w:r>
        <w:rPr>
          <w:rFonts w:hint="cs"/>
          <w:rtl/>
        </w:rPr>
        <w:t>שורדי</w:t>
      </w:r>
      <w:proofErr w:type="spellEnd"/>
      <w:r>
        <w:rPr>
          <w:rFonts w:hint="cs"/>
          <w:rtl/>
        </w:rPr>
        <w:t xml:space="preserve"> הקהילה ובני משפחותיהם, ונתחייב כאן</w:t>
      </w:r>
      <w:bookmarkStart w:id="1318" w:name="_ETM_Q8_750691"/>
      <w:bookmarkStart w:id="1319" w:name="_ETM_Q8_750757"/>
      <w:bookmarkEnd w:id="1318"/>
      <w:bookmarkEnd w:id="1319"/>
      <w:r>
        <w:rPr>
          <w:rFonts w:hint="cs"/>
          <w:rtl/>
        </w:rPr>
        <w:t xml:space="preserve">, בכנסת ישראל, </w:t>
      </w:r>
      <w:bookmarkStart w:id="1320" w:name="_ETM_Q8_749822"/>
      <w:bookmarkEnd w:id="1320"/>
      <w:r>
        <w:rPr>
          <w:rFonts w:hint="cs"/>
          <w:rtl/>
        </w:rPr>
        <w:t xml:space="preserve">שגם הסיפור הזה, ששזור בשלל הסיפורים של כלל קהילות ישראל </w:t>
      </w:r>
      <w:bookmarkStart w:id="1321" w:name="_ETM_Q8_754495"/>
      <w:bookmarkEnd w:id="1321"/>
      <w:r>
        <w:rPr>
          <w:rFonts w:hint="cs"/>
          <w:rtl/>
        </w:rPr>
        <w:t xml:space="preserve">ברחבי העולם, </w:t>
      </w:r>
      <w:bookmarkStart w:id="1322" w:name="_ETM_Q8_759349"/>
      <w:bookmarkEnd w:id="1322"/>
      <w:r>
        <w:rPr>
          <w:rFonts w:hint="cs"/>
          <w:rtl/>
        </w:rPr>
        <w:t>לא יישכח. יהי זכרם ברוך.</w:t>
      </w:r>
    </w:p>
    <w:p w:rsidR="000B63C3" w:rsidRDefault="000B63C3" w:rsidP="000625D5">
      <w:pPr>
        <w:ind w:firstLine="0"/>
        <w:rPr>
          <w:rtl/>
        </w:rPr>
      </w:pPr>
      <w:bookmarkStart w:id="1323" w:name="_ETM_Q8_764322"/>
      <w:bookmarkStart w:id="1324" w:name="_ETM_Q8_764414"/>
      <w:bookmarkEnd w:id="1323"/>
      <w:bookmarkEnd w:id="1324"/>
    </w:p>
    <w:p w:rsidR="000B63C3" w:rsidRDefault="000B63C3" w:rsidP="00370EEE">
      <w:pPr>
        <w:pStyle w:val="af6"/>
        <w:keepNext/>
        <w:rPr>
          <w:rtl/>
        </w:rPr>
      </w:pPr>
      <w:r w:rsidRPr="00370EEE">
        <w:rPr>
          <w:rStyle w:val="TagStyle"/>
          <w:rFonts w:hint="cs"/>
          <w:rtl/>
        </w:rPr>
        <w:t xml:space="preserve"> &lt;&lt; יור &gt;&gt;</w:t>
      </w:r>
      <w:r>
        <w:rPr>
          <w:rStyle w:val="TagStyle"/>
          <w:rFonts w:hint="cs"/>
          <w:rtl/>
        </w:rPr>
        <w:t xml:space="preserve"> </w:t>
      </w:r>
      <w:r>
        <w:rPr>
          <w:rFonts w:hint="cs"/>
          <w:rtl/>
        </w:rPr>
        <w:t>היו"ר מאיר כהן:</w:t>
      </w:r>
      <w:r>
        <w:rPr>
          <w:rStyle w:val="TagStyle"/>
          <w:rtl/>
        </w:rPr>
        <w:t xml:space="preserve"> </w:t>
      </w:r>
      <w:r w:rsidRPr="00370EEE">
        <w:rPr>
          <w:rStyle w:val="TagStyle"/>
          <w:rtl/>
        </w:rPr>
        <w:t>&lt;&lt; יור &gt;&gt;</w:t>
      </w:r>
      <w:r>
        <w:rPr>
          <w:rFonts w:hint="cs"/>
          <w:rtl/>
        </w:rPr>
        <w:t xml:space="preserve"> </w:t>
      </w:r>
    </w:p>
    <w:p w:rsidR="000B63C3" w:rsidRDefault="000B63C3" w:rsidP="00370EEE">
      <w:pPr>
        <w:pStyle w:val="KeepWithNext"/>
        <w:rPr>
          <w:rtl/>
        </w:rPr>
      </w:pPr>
      <w:bookmarkStart w:id="1325" w:name="_ETM_Q8_766394"/>
      <w:bookmarkEnd w:id="1325"/>
    </w:p>
    <w:p w:rsidR="000B63C3" w:rsidRDefault="000B63C3" w:rsidP="0033300B">
      <w:pPr>
        <w:rPr>
          <w:rtl/>
        </w:rPr>
      </w:pPr>
      <w:bookmarkStart w:id="1326" w:name="_ETM_Q8_763429"/>
      <w:bookmarkEnd w:id="1326"/>
      <w:r>
        <w:rPr>
          <w:rFonts w:hint="cs"/>
          <w:rtl/>
        </w:rPr>
        <w:t xml:space="preserve">אמן. </w:t>
      </w:r>
      <w:bookmarkStart w:id="1327" w:name="_ETM_Q8_764989"/>
      <w:bookmarkEnd w:id="1327"/>
      <w:r>
        <w:rPr>
          <w:rFonts w:hint="cs"/>
          <w:rtl/>
        </w:rPr>
        <w:t xml:space="preserve">מי משיב? </w:t>
      </w:r>
      <w:bookmarkStart w:id="1328" w:name="_ETM_Q8_768539"/>
      <w:bookmarkEnd w:id="1328"/>
      <w:r>
        <w:rPr>
          <w:rFonts w:hint="cs"/>
          <w:rtl/>
        </w:rPr>
        <w:t xml:space="preserve">השרה סילמן, בבקשה, גברתי. </w:t>
      </w:r>
      <w:bookmarkStart w:id="1329" w:name="_ETM_Q8_774159"/>
      <w:bookmarkEnd w:id="1329"/>
      <w:r>
        <w:rPr>
          <w:rFonts w:hint="cs"/>
          <w:rtl/>
        </w:rPr>
        <w:t>אחרונת הדוברים.</w:t>
      </w:r>
    </w:p>
    <w:p w:rsidR="000B63C3" w:rsidRDefault="000B63C3" w:rsidP="000625D5">
      <w:pPr>
        <w:ind w:firstLine="0"/>
        <w:rPr>
          <w:rtl/>
        </w:rPr>
      </w:pPr>
      <w:bookmarkStart w:id="1330" w:name="_ETM_Q8_775822"/>
      <w:bookmarkStart w:id="1331" w:name="_ETM_Q8_775895"/>
      <w:bookmarkStart w:id="1332" w:name="_ETM_Q8_261547"/>
      <w:bookmarkStart w:id="1333" w:name="_ETM_Q8_261595"/>
      <w:bookmarkEnd w:id="1330"/>
      <w:bookmarkEnd w:id="1331"/>
      <w:bookmarkEnd w:id="1332"/>
      <w:bookmarkEnd w:id="1333"/>
    </w:p>
    <w:p w:rsidR="009F6881" w:rsidRDefault="009F6881" w:rsidP="005A0B93">
      <w:pPr>
        <w:pStyle w:val="a4"/>
        <w:keepNext/>
        <w:rPr>
          <w:rtl/>
        </w:rPr>
      </w:pPr>
      <w:bookmarkStart w:id="1334" w:name="TOR_Q9"/>
      <w:bookmarkStart w:id="1335" w:name="ET_speaker_6452_5"/>
      <w:bookmarkEnd w:id="1334"/>
      <w:r w:rsidRPr="005A0B93">
        <w:rPr>
          <w:rStyle w:val="TagStyle"/>
          <w:rtl/>
        </w:rPr>
        <w:t xml:space="preserve">&lt;&lt; דובר &gt;&gt; </w:t>
      </w:r>
      <w:bookmarkStart w:id="1336" w:name="_Toc230717270"/>
      <w:r>
        <w:rPr>
          <w:rtl/>
        </w:rPr>
        <w:t>השרה להגנת הסביבה עידית סילמן:</w:t>
      </w:r>
      <w:bookmarkEnd w:id="1336"/>
      <w:r w:rsidRPr="005A0B93">
        <w:rPr>
          <w:rStyle w:val="TagStyle"/>
          <w:rtl/>
        </w:rPr>
        <w:t xml:space="preserve"> &lt;&lt; דובר &gt;&gt;</w:t>
      </w:r>
      <w:r>
        <w:rPr>
          <w:rtl/>
        </w:rPr>
        <w:t xml:space="preserve">   </w:t>
      </w:r>
      <w:bookmarkEnd w:id="1335"/>
    </w:p>
    <w:p w:rsidR="009F6881" w:rsidRDefault="009F6881" w:rsidP="005A0B93">
      <w:pPr>
        <w:pStyle w:val="KeepWithNext"/>
        <w:rPr>
          <w:rtl/>
        </w:rPr>
      </w:pPr>
    </w:p>
    <w:p w:rsidR="009F6881" w:rsidRDefault="009F6881" w:rsidP="00E127BF">
      <w:pPr>
        <w:rPr>
          <w:rtl/>
        </w:rPr>
      </w:pPr>
      <w:bookmarkStart w:id="1337" w:name="_ETM_Q9_28531"/>
      <w:bookmarkStart w:id="1338" w:name="_ETM_Q9_28558"/>
      <w:bookmarkStart w:id="1339" w:name="_ETM_Q9_200690"/>
      <w:bookmarkEnd w:id="1337"/>
      <w:bookmarkEnd w:id="1338"/>
      <w:bookmarkEnd w:id="1339"/>
      <w:r>
        <w:rPr>
          <w:rtl/>
        </w:rPr>
        <w:t>בשם שר החינוך</w:t>
      </w:r>
      <w:r>
        <w:rPr>
          <w:rFonts w:hint="cs"/>
          <w:rtl/>
        </w:rPr>
        <w:t>, ה</w:t>
      </w:r>
      <w:r>
        <w:rPr>
          <w:rtl/>
        </w:rPr>
        <w:t xml:space="preserve">שר יואב קיש, </w:t>
      </w:r>
      <w:bookmarkStart w:id="1340" w:name="_ETM_Q9_219439"/>
      <w:bookmarkEnd w:id="1340"/>
      <w:r>
        <w:rPr>
          <w:rtl/>
        </w:rPr>
        <w:t>אדוני היושב-ראש, חברי הכנסת, משפחות יקרות</w:t>
      </w:r>
      <w:r>
        <w:rPr>
          <w:rFonts w:hint="cs"/>
          <w:rtl/>
        </w:rPr>
        <w:t>,</w:t>
      </w:r>
      <w:r>
        <w:rPr>
          <w:rtl/>
        </w:rPr>
        <w:t xml:space="preserve"> השר קיש ביקש </w:t>
      </w:r>
      <w:bookmarkStart w:id="1341" w:name="_ETM_Q9_223556"/>
      <w:bookmarkEnd w:id="1341"/>
      <w:r>
        <w:rPr>
          <w:rtl/>
        </w:rPr>
        <w:t>ממני להעביר את נאומו</w:t>
      </w:r>
      <w:r>
        <w:rPr>
          <w:rFonts w:hint="cs"/>
          <w:rtl/>
        </w:rPr>
        <w:t>.</w:t>
      </w:r>
      <w:r>
        <w:rPr>
          <w:rtl/>
        </w:rPr>
        <w:t xml:space="preserve"> הוא </w:t>
      </w:r>
      <w:r>
        <w:rPr>
          <w:rFonts w:hint="cs"/>
          <w:rtl/>
        </w:rPr>
        <w:t>בוחר</w:t>
      </w:r>
      <w:r>
        <w:rPr>
          <w:rtl/>
        </w:rPr>
        <w:t xml:space="preserve"> לפתוח אותו במילים פשוטות </w:t>
      </w:r>
      <w:bookmarkStart w:id="1342" w:name="_ETM_Q9_227673"/>
      <w:bookmarkEnd w:id="1342"/>
      <w:r>
        <w:rPr>
          <w:rtl/>
        </w:rPr>
        <w:t xml:space="preserve">ונוקבות, שלפעמים באמת הזיכרון הלאומי </w:t>
      </w:r>
      <w:bookmarkStart w:id="1343" w:name="_ETM_Q9_231959"/>
      <w:bookmarkEnd w:id="1343"/>
      <w:r>
        <w:rPr>
          <w:rtl/>
        </w:rPr>
        <w:t xml:space="preserve">נוטה לקצר לעצמו דרכים, ואנחנו זוכרים את מה שקרוב ואת </w:t>
      </w:r>
      <w:bookmarkStart w:id="1344" w:name="_ETM_Q9_236214"/>
      <w:bookmarkEnd w:id="1344"/>
      <w:r>
        <w:rPr>
          <w:rtl/>
        </w:rPr>
        <w:t>מה שקל לנו ל</w:t>
      </w:r>
      <w:r>
        <w:rPr>
          <w:rFonts w:hint="cs"/>
          <w:rtl/>
        </w:rPr>
        <w:t>ה</w:t>
      </w:r>
      <w:r>
        <w:rPr>
          <w:rtl/>
        </w:rPr>
        <w:t xml:space="preserve">עלות על נס, אבל התפקיד שלנו בבית </w:t>
      </w:r>
      <w:bookmarkStart w:id="1345" w:name="_ETM_Q9_240469"/>
      <w:bookmarkEnd w:id="1345"/>
      <w:r>
        <w:rPr>
          <w:rtl/>
        </w:rPr>
        <w:t xml:space="preserve">הזה, ובמיוחד תפקידו כשר החינוך של מדינת ישראל, זה דווקא </w:t>
      </w:r>
      <w:bookmarkStart w:id="1346" w:name="_ETM_Q9_244724"/>
      <w:bookmarkEnd w:id="1346"/>
      <w:r>
        <w:rPr>
          <w:rtl/>
        </w:rPr>
        <w:t xml:space="preserve">להסתכל </w:t>
      </w:r>
      <w:r>
        <w:rPr>
          <w:rFonts w:hint="cs"/>
          <w:rtl/>
        </w:rPr>
        <w:t xml:space="preserve">בעיניים </w:t>
      </w:r>
      <w:r>
        <w:rPr>
          <w:rtl/>
        </w:rPr>
        <w:t xml:space="preserve">על ההיסטוריה כולה, בלי פילטרים, בלי השמטות, בלי </w:t>
      </w:r>
      <w:bookmarkStart w:id="1347" w:name="_ETM_Q9_248979"/>
      <w:bookmarkEnd w:id="1347"/>
      <w:r>
        <w:rPr>
          <w:rtl/>
        </w:rPr>
        <w:t>הנחות</w:t>
      </w:r>
      <w:r>
        <w:rPr>
          <w:rFonts w:hint="cs"/>
          <w:rtl/>
        </w:rPr>
        <w:t>.</w:t>
      </w:r>
      <w:r>
        <w:rPr>
          <w:rtl/>
        </w:rPr>
        <w:t xml:space="preserve"> </w:t>
      </w:r>
    </w:p>
    <w:p w:rsidR="009F6881" w:rsidRDefault="009F6881" w:rsidP="005A0B93">
      <w:pPr>
        <w:rPr>
          <w:rtl/>
        </w:rPr>
      </w:pPr>
    </w:p>
    <w:p w:rsidR="009F6881" w:rsidRDefault="009F6881" w:rsidP="00E127BF">
      <w:pPr>
        <w:rPr>
          <w:rtl/>
        </w:rPr>
      </w:pPr>
      <w:bookmarkStart w:id="1348" w:name="_ETM_Q9_249345"/>
      <w:bookmarkStart w:id="1349" w:name="_ETM_Q9_249387"/>
      <w:bookmarkEnd w:id="1348"/>
      <w:bookmarkEnd w:id="1349"/>
      <w:r>
        <w:rPr>
          <w:rtl/>
        </w:rPr>
        <w:t xml:space="preserve">אנחנו מציינים בדיוק 85 שנים לאחד הפרקים שהם יותר </w:t>
      </w:r>
      <w:bookmarkStart w:id="1350" w:name="_ETM_Q9_253234"/>
      <w:bookmarkEnd w:id="1350"/>
      <w:r>
        <w:rPr>
          <w:rtl/>
        </w:rPr>
        <w:t xml:space="preserve">מטלטלים, מדממים, מושתקים בתולדות עמנו, שזה פרעות </w:t>
      </w:r>
      <w:proofErr w:type="spellStart"/>
      <w:r>
        <w:rPr>
          <w:rtl/>
        </w:rPr>
        <w:t>הפר</w:t>
      </w:r>
      <w:r>
        <w:rPr>
          <w:rFonts w:hint="cs"/>
          <w:rtl/>
        </w:rPr>
        <w:t>הוד</w:t>
      </w:r>
      <w:proofErr w:type="spellEnd"/>
      <w:r>
        <w:rPr>
          <w:rtl/>
        </w:rPr>
        <w:t xml:space="preserve"> </w:t>
      </w:r>
      <w:bookmarkStart w:id="1351" w:name="_ETM_Q9_257720"/>
      <w:bookmarkEnd w:id="1351"/>
      <w:r>
        <w:rPr>
          <w:rtl/>
        </w:rPr>
        <w:t>בבגד</w:t>
      </w:r>
      <w:r>
        <w:rPr>
          <w:rFonts w:hint="cs"/>
          <w:rtl/>
        </w:rPr>
        <w:t>א</w:t>
      </w:r>
      <w:r>
        <w:rPr>
          <w:rtl/>
        </w:rPr>
        <w:t>ד. ובחג השבועות תש</w:t>
      </w:r>
      <w:r>
        <w:rPr>
          <w:rFonts w:hint="cs"/>
          <w:rtl/>
        </w:rPr>
        <w:t>"א</w:t>
      </w:r>
      <w:r>
        <w:rPr>
          <w:rtl/>
        </w:rPr>
        <w:t xml:space="preserve">, בלב קהילת פאר יהודית, קהילת </w:t>
      </w:r>
      <w:bookmarkStart w:id="1352" w:name="_ETM_Q9_261633"/>
      <w:bookmarkEnd w:id="1352"/>
      <w:r>
        <w:rPr>
          <w:rtl/>
        </w:rPr>
        <w:t xml:space="preserve">בבל העתיקה והגאה, נרצחו באכזריות למעלה מ-170 יהודים. אלפים נפצעו, </w:t>
      </w:r>
      <w:bookmarkStart w:id="1353" w:name="_ETM_Q9_265546"/>
      <w:bookmarkEnd w:id="1353"/>
      <w:r>
        <w:rPr>
          <w:rtl/>
        </w:rPr>
        <w:t>נשים נאנסו, בתי כנסת חוללו</w:t>
      </w:r>
      <w:bookmarkStart w:id="1354" w:name="_ETM_Q9_269650"/>
      <w:bookmarkEnd w:id="1354"/>
      <w:r>
        <w:rPr>
          <w:rFonts w:hint="cs"/>
          <w:rtl/>
        </w:rPr>
        <w:t xml:space="preserve">, </w:t>
      </w:r>
      <w:r>
        <w:rPr>
          <w:rtl/>
        </w:rPr>
        <w:t>רכוש נבזז ונשדד</w:t>
      </w:r>
      <w:r>
        <w:rPr>
          <w:rFonts w:hint="cs"/>
          <w:rtl/>
        </w:rPr>
        <w:t>.</w:t>
      </w:r>
      <w:r>
        <w:rPr>
          <w:rtl/>
        </w:rPr>
        <w:t xml:space="preserve"> והאמת צריכה להיאמר מעל במה זו בצורה </w:t>
      </w:r>
      <w:bookmarkStart w:id="1355" w:name="_ETM_Q9_273632"/>
      <w:bookmarkEnd w:id="1355"/>
      <w:r>
        <w:rPr>
          <w:rtl/>
        </w:rPr>
        <w:t>הברורה ביותר, גם אם היא כואבת</w:t>
      </w:r>
      <w:r>
        <w:rPr>
          <w:rFonts w:hint="cs"/>
          <w:rtl/>
        </w:rPr>
        <w:t xml:space="preserve">: </w:t>
      </w:r>
      <w:r>
        <w:rPr>
          <w:rtl/>
        </w:rPr>
        <w:t xml:space="preserve">הפורעים האלה לא הגיעו </w:t>
      </w:r>
      <w:bookmarkStart w:id="1356" w:name="_ETM_Q9_277614"/>
      <w:bookmarkEnd w:id="1356"/>
      <w:r>
        <w:rPr>
          <w:rtl/>
        </w:rPr>
        <w:t>ממקומות רחוקים, אלו היו השכנים שלהם</w:t>
      </w:r>
      <w:r>
        <w:rPr>
          <w:rFonts w:hint="cs"/>
          <w:rtl/>
        </w:rPr>
        <w:t>;</w:t>
      </w:r>
      <w:r>
        <w:rPr>
          <w:rtl/>
        </w:rPr>
        <w:t xml:space="preserve"> אנשים שחיו איתם דורות, </w:t>
      </w:r>
      <w:bookmarkStart w:id="1357" w:name="_ETM_Q9_281596"/>
      <w:bookmarkEnd w:id="1357"/>
      <w:r>
        <w:rPr>
          <w:rtl/>
        </w:rPr>
        <w:t xml:space="preserve">שקנו מהם בשוק, שחלקו איתם חצרות, וברגע אחד של הסתה </w:t>
      </w:r>
      <w:bookmarkStart w:id="1358" w:name="_ETM_Q9_285578"/>
      <w:bookmarkEnd w:id="1358"/>
      <w:r>
        <w:rPr>
          <w:rtl/>
        </w:rPr>
        <w:t xml:space="preserve">מורעלת הפכו למפלצות רצחניות. </w:t>
      </w:r>
      <w:bookmarkStart w:id="1359" w:name="_ETM_Q9_286869"/>
      <w:bookmarkStart w:id="1360" w:name="_ETM_Q9_286965"/>
      <w:bookmarkStart w:id="1361" w:name="_ETM_Q9_287261"/>
      <w:bookmarkStart w:id="1362" w:name="_ETM_Q9_287314"/>
      <w:bookmarkEnd w:id="1359"/>
      <w:bookmarkEnd w:id="1360"/>
      <w:bookmarkEnd w:id="1361"/>
      <w:bookmarkEnd w:id="1362"/>
      <w:proofErr w:type="spellStart"/>
      <w:r>
        <w:rPr>
          <w:rtl/>
        </w:rPr>
        <w:t>הפר</w:t>
      </w:r>
      <w:r>
        <w:rPr>
          <w:rFonts w:hint="cs"/>
          <w:rtl/>
        </w:rPr>
        <w:t>הו</w:t>
      </w:r>
      <w:r>
        <w:rPr>
          <w:rtl/>
        </w:rPr>
        <w:t>ד</w:t>
      </w:r>
      <w:proofErr w:type="spellEnd"/>
      <w:r>
        <w:rPr>
          <w:rtl/>
        </w:rPr>
        <w:t xml:space="preserve"> לא קרה בחלל ריק</w:t>
      </w:r>
      <w:r>
        <w:rPr>
          <w:rFonts w:hint="cs"/>
          <w:rtl/>
        </w:rPr>
        <w:t>.</w:t>
      </w:r>
      <w:r>
        <w:rPr>
          <w:rtl/>
        </w:rPr>
        <w:t xml:space="preserve"> המחקר </w:t>
      </w:r>
      <w:bookmarkStart w:id="1363" w:name="_ETM_Q9_289560"/>
      <w:bookmarkEnd w:id="1363"/>
      <w:r>
        <w:rPr>
          <w:rtl/>
        </w:rPr>
        <w:t>ההיסטורי והאקדמי מוכיח זאת בבירור</w:t>
      </w:r>
      <w:r>
        <w:rPr>
          <w:rFonts w:hint="cs"/>
          <w:rtl/>
        </w:rPr>
        <w:t>:</w:t>
      </w:r>
      <w:r>
        <w:rPr>
          <w:rtl/>
        </w:rPr>
        <w:t xml:space="preserve"> זה היה שיתוף פעולה אידיאולוגי </w:t>
      </w:r>
      <w:bookmarkStart w:id="1364" w:name="_ETM_Q9_293542"/>
      <w:bookmarkEnd w:id="1364"/>
      <w:r>
        <w:rPr>
          <w:rFonts w:hint="cs"/>
          <w:rtl/>
        </w:rPr>
        <w:t>ו</w:t>
      </w:r>
      <w:r>
        <w:rPr>
          <w:rtl/>
        </w:rPr>
        <w:t xml:space="preserve">מעשי הדוק בין הממשל הפרו-נאצי של רשיד </w:t>
      </w:r>
      <w:proofErr w:type="spellStart"/>
      <w:r>
        <w:rPr>
          <w:rtl/>
        </w:rPr>
        <w:t>ע</w:t>
      </w:r>
      <w:r>
        <w:rPr>
          <w:rFonts w:hint="cs"/>
          <w:rtl/>
        </w:rPr>
        <w:t>א</w:t>
      </w:r>
      <w:r>
        <w:rPr>
          <w:rtl/>
        </w:rPr>
        <w:t>לי</w:t>
      </w:r>
      <w:proofErr w:type="spellEnd"/>
      <w:r>
        <w:rPr>
          <w:rtl/>
        </w:rPr>
        <w:t xml:space="preserve"> בעיראק לבי</w:t>
      </w:r>
      <w:r>
        <w:rPr>
          <w:rFonts w:hint="cs"/>
          <w:rtl/>
        </w:rPr>
        <w:t>ן</w:t>
      </w:r>
      <w:r>
        <w:rPr>
          <w:rtl/>
        </w:rPr>
        <w:t xml:space="preserve"> </w:t>
      </w:r>
      <w:bookmarkStart w:id="1365" w:name="_ETM_Q9_297535"/>
      <w:bookmarkEnd w:id="1365"/>
      <w:r>
        <w:rPr>
          <w:rtl/>
        </w:rPr>
        <w:t>גרמניה הנאצית</w:t>
      </w:r>
      <w:r>
        <w:rPr>
          <w:rFonts w:hint="cs"/>
          <w:rtl/>
        </w:rPr>
        <w:t>.</w:t>
      </w:r>
      <w:r>
        <w:rPr>
          <w:rtl/>
        </w:rPr>
        <w:t xml:space="preserve"> זו הייתה שלוחה ישירה של השואה בארצות האסלאם, </w:t>
      </w:r>
      <w:bookmarkStart w:id="1366" w:name="_ETM_Q9_301518"/>
      <w:bookmarkEnd w:id="1366"/>
      <w:r>
        <w:rPr>
          <w:rtl/>
        </w:rPr>
        <w:t xml:space="preserve">אירוע מכונן שסילק כל אשליה וצרב בבשרנו את </w:t>
      </w:r>
      <w:bookmarkStart w:id="1367" w:name="_ETM_Q9_305501"/>
      <w:bookmarkEnd w:id="1367"/>
      <w:r>
        <w:rPr>
          <w:rtl/>
        </w:rPr>
        <w:t>התובנה הציונית החד</w:t>
      </w:r>
      <w:r>
        <w:rPr>
          <w:rFonts w:hint="cs"/>
          <w:rtl/>
        </w:rPr>
        <w:t>-</w:t>
      </w:r>
      <w:r>
        <w:rPr>
          <w:rtl/>
        </w:rPr>
        <w:t xml:space="preserve">משמעית שלעם היהודי אין </w:t>
      </w:r>
      <w:r>
        <w:rPr>
          <w:rFonts w:hint="cs"/>
          <w:rtl/>
        </w:rPr>
        <w:t>ו</w:t>
      </w:r>
      <w:r>
        <w:rPr>
          <w:rtl/>
        </w:rPr>
        <w:t xml:space="preserve">לא יהיה </w:t>
      </w:r>
      <w:bookmarkStart w:id="1368" w:name="_ETM_Q9_309485"/>
      <w:bookmarkEnd w:id="1368"/>
      <w:r>
        <w:rPr>
          <w:rtl/>
        </w:rPr>
        <w:t xml:space="preserve">קיום וביטחון ללא מדינה ריבונית חזקה </w:t>
      </w:r>
      <w:r>
        <w:rPr>
          <w:rFonts w:hint="cs"/>
          <w:rtl/>
        </w:rPr>
        <w:t>ו</w:t>
      </w:r>
      <w:r>
        <w:rPr>
          <w:rtl/>
        </w:rPr>
        <w:t>עצמאית</w:t>
      </w:r>
      <w:r>
        <w:rPr>
          <w:rFonts w:hint="cs"/>
          <w:rtl/>
        </w:rPr>
        <w:t>,</w:t>
      </w:r>
      <w:r>
        <w:rPr>
          <w:rtl/>
        </w:rPr>
        <w:t xml:space="preserve"> מדינת ישראל. </w:t>
      </w:r>
    </w:p>
    <w:p w:rsidR="009F6881" w:rsidRDefault="009F6881" w:rsidP="00C05612">
      <w:pPr>
        <w:rPr>
          <w:rtl/>
        </w:rPr>
      </w:pPr>
    </w:p>
    <w:p w:rsidR="009F6881" w:rsidRDefault="009F6881" w:rsidP="00E127BF">
      <w:pPr>
        <w:rPr>
          <w:rtl/>
        </w:rPr>
      </w:pPr>
      <w:r>
        <w:rPr>
          <w:rtl/>
        </w:rPr>
        <w:t xml:space="preserve">חברי </w:t>
      </w:r>
      <w:bookmarkStart w:id="1369" w:name="_ETM_Q9_313468"/>
      <w:bookmarkEnd w:id="1369"/>
      <w:r>
        <w:rPr>
          <w:rtl/>
        </w:rPr>
        <w:t xml:space="preserve">הכנסת, הזיכרון הזה מקבל משמעות אישית ומצמררת עבור כולנו כשאנחנו </w:t>
      </w:r>
      <w:bookmarkStart w:id="1370" w:name="_ETM_Q9_317452"/>
      <w:bookmarkEnd w:id="1370"/>
      <w:r>
        <w:rPr>
          <w:rtl/>
        </w:rPr>
        <w:t>מביטים על החיבור שבין עבר להווה במערכה שאנו נמצאים</w:t>
      </w:r>
      <w:r>
        <w:rPr>
          <w:rFonts w:hint="cs"/>
          <w:rtl/>
        </w:rPr>
        <w:t xml:space="preserve"> בה</w:t>
      </w:r>
      <w:r>
        <w:rPr>
          <w:rtl/>
        </w:rPr>
        <w:t xml:space="preserve"> מאז </w:t>
      </w:r>
      <w:bookmarkStart w:id="1371" w:name="_ETM_Q9_321435"/>
      <w:bookmarkEnd w:id="1371"/>
      <w:r>
        <w:rPr>
          <w:rtl/>
        </w:rPr>
        <w:t>7 באוקטובר</w:t>
      </w:r>
      <w:r>
        <w:rPr>
          <w:rFonts w:hint="cs"/>
          <w:rtl/>
        </w:rPr>
        <w:t>.</w:t>
      </w:r>
      <w:r>
        <w:rPr>
          <w:rtl/>
        </w:rPr>
        <w:t xml:space="preserve"> </w:t>
      </w:r>
      <w:bookmarkStart w:id="1372" w:name="_ETM_Q9_326240"/>
      <w:bookmarkEnd w:id="1372"/>
      <w:r>
        <w:rPr>
          <w:rtl/>
        </w:rPr>
        <w:t xml:space="preserve">באירוע הזה אני מבקש להזכיר דווקא את סיפורו של שלמה </w:t>
      </w:r>
      <w:bookmarkStart w:id="1373" w:name="_ETM_Q9_330285"/>
      <w:bookmarkEnd w:id="1373"/>
      <w:r>
        <w:rPr>
          <w:rtl/>
        </w:rPr>
        <w:t xml:space="preserve">מנצור, השם </w:t>
      </w:r>
      <w:r>
        <w:rPr>
          <w:rFonts w:hint="cs"/>
          <w:rtl/>
        </w:rPr>
        <w:t>יקום</w:t>
      </w:r>
      <w:r>
        <w:rPr>
          <w:rtl/>
        </w:rPr>
        <w:t xml:space="preserve"> דמו, הילד בן ה-13 ששרד את </w:t>
      </w:r>
      <w:bookmarkStart w:id="1374" w:name="_ETM_Q9_334331"/>
      <w:bookmarkEnd w:id="1374"/>
      <w:r>
        <w:rPr>
          <w:rFonts w:hint="cs"/>
          <w:rtl/>
        </w:rPr>
        <w:t>זוועות</w:t>
      </w:r>
      <w:r>
        <w:rPr>
          <w:rtl/>
        </w:rPr>
        <w:t xml:space="preserve"> </w:t>
      </w:r>
      <w:proofErr w:type="spellStart"/>
      <w:r>
        <w:rPr>
          <w:rtl/>
        </w:rPr>
        <w:t>הפר</w:t>
      </w:r>
      <w:r>
        <w:rPr>
          <w:rFonts w:hint="cs"/>
          <w:rtl/>
        </w:rPr>
        <w:t>ה</w:t>
      </w:r>
      <w:r>
        <w:rPr>
          <w:rtl/>
        </w:rPr>
        <w:t>וד</w:t>
      </w:r>
      <w:proofErr w:type="spellEnd"/>
      <w:r>
        <w:rPr>
          <w:rtl/>
        </w:rPr>
        <w:t xml:space="preserve"> בבגד</w:t>
      </w:r>
      <w:r>
        <w:rPr>
          <w:rFonts w:hint="cs"/>
          <w:rtl/>
        </w:rPr>
        <w:t>א</w:t>
      </w:r>
      <w:r>
        <w:rPr>
          <w:rtl/>
        </w:rPr>
        <w:t xml:space="preserve">ד, עלה לארץ, הקים משפחה למופת, </w:t>
      </w:r>
      <w:r>
        <w:rPr>
          <w:rFonts w:hint="cs"/>
          <w:rtl/>
        </w:rPr>
        <w:t>ו</w:t>
      </w:r>
      <w:r>
        <w:rPr>
          <w:rtl/>
        </w:rPr>
        <w:t xml:space="preserve">היה הנגר </w:t>
      </w:r>
      <w:bookmarkStart w:id="1375" w:name="_ETM_Q9_338376"/>
      <w:bookmarkEnd w:id="1375"/>
      <w:r>
        <w:rPr>
          <w:rtl/>
        </w:rPr>
        <w:t>מיתולוגי של קיבוץ כיסופים. שלמה, שהיה החטוף המבוגר ביותר, נ</w:t>
      </w:r>
      <w:r>
        <w:rPr>
          <w:rFonts w:hint="cs"/>
          <w:rtl/>
        </w:rPr>
        <w:t>חטף</w:t>
      </w:r>
      <w:r>
        <w:rPr>
          <w:rtl/>
        </w:rPr>
        <w:t xml:space="preserve"> </w:t>
      </w:r>
      <w:bookmarkStart w:id="1376" w:name="_ETM_Q9_342422"/>
      <w:bookmarkEnd w:id="1376"/>
      <w:r>
        <w:rPr>
          <w:rtl/>
        </w:rPr>
        <w:t xml:space="preserve">באכזריות ונרצח בשבי חמאס. בשנה שעברה הבאנו אותו לקבורה ראויה </w:t>
      </w:r>
      <w:bookmarkStart w:id="1377" w:name="_ETM_Q9_346467"/>
      <w:bookmarkEnd w:id="1377"/>
      <w:r>
        <w:rPr>
          <w:rtl/>
        </w:rPr>
        <w:t>באדמת המולדת</w:t>
      </w:r>
      <w:r>
        <w:rPr>
          <w:rFonts w:hint="cs"/>
          <w:rtl/>
        </w:rPr>
        <w:t>,</w:t>
      </w:r>
      <w:r>
        <w:rPr>
          <w:rtl/>
        </w:rPr>
        <w:t xml:space="preserve"> לאחר שגו</w:t>
      </w:r>
      <w:r>
        <w:rPr>
          <w:rFonts w:hint="cs"/>
          <w:rtl/>
        </w:rPr>
        <w:t>פ</w:t>
      </w:r>
      <w:r>
        <w:rPr>
          <w:rtl/>
        </w:rPr>
        <w:t xml:space="preserve">תו הוחזרה, והיום סיפורו חקוק בלב האומה </w:t>
      </w:r>
      <w:bookmarkStart w:id="1378" w:name="_ETM_Q9_350513"/>
      <w:bookmarkEnd w:id="1378"/>
      <w:r>
        <w:rPr>
          <w:rtl/>
        </w:rPr>
        <w:t xml:space="preserve">כנחמת גיבורים. </w:t>
      </w:r>
      <w:bookmarkStart w:id="1379" w:name="_ETM_Q9_354788"/>
      <w:bookmarkEnd w:id="1379"/>
      <w:r>
        <w:rPr>
          <w:rFonts w:hint="cs"/>
          <w:rtl/>
        </w:rPr>
        <w:t xml:space="preserve"> </w:t>
      </w:r>
      <w:r>
        <w:rPr>
          <w:rtl/>
        </w:rPr>
        <w:t>תחשבו על המעגל המצמרר הזה</w:t>
      </w:r>
      <w:r>
        <w:rPr>
          <w:rFonts w:hint="cs"/>
          <w:rtl/>
        </w:rPr>
        <w:t>,</w:t>
      </w:r>
      <w:r>
        <w:rPr>
          <w:rtl/>
        </w:rPr>
        <w:t xml:space="preserve"> הילד שברח מהפור</w:t>
      </w:r>
      <w:r>
        <w:rPr>
          <w:rFonts w:hint="cs"/>
          <w:rtl/>
        </w:rPr>
        <w:t>עי</w:t>
      </w:r>
      <w:r>
        <w:rPr>
          <w:rtl/>
        </w:rPr>
        <w:t>ם בבגד</w:t>
      </w:r>
      <w:r>
        <w:rPr>
          <w:rFonts w:hint="cs"/>
          <w:rtl/>
        </w:rPr>
        <w:t>א</w:t>
      </w:r>
      <w:r>
        <w:rPr>
          <w:rtl/>
        </w:rPr>
        <w:t xml:space="preserve">ד בשנת </w:t>
      </w:r>
      <w:bookmarkStart w:id="1380" w:name="_ETM_Q9_359230"/>
      <w:bookmarkEnd w:id="1380"/>
      <w:r>
        <w:rPr>
          <w:rFonts w:hint="cs"/>
          <w:rtl/>
        </w:rPr>
        <w:t xml:space="preserve">1941, </w:t>
      </w:r>
      <w:r>
        <w:rPr>
          <w:rtl/>
        </w:rPr>
        <w:t>מצא את מותו ב</w:t>
      </w:r>
      <w:r>
        <w:rPr>
          <w:rFonts w:hint="cs"/>
          <w:rtl/>
        </w:rPr>
        <w:t>יד</w:t>
      </w:r>
      <w:r>
        <w:rPr>
          <w:rtl/>
        </w:rPr>
        <w:t xml:space="preserve">י מפלצות חמאס בשבי בעזה. </w:t>
      </w:r>
      <w:bookmarkStart w:id="1381" w:name="_ETM_Q9_363672"/>
      <w:bookmarkEnd w:id="1381"/>
      <w:r>
        <w:rPr>
          <w:rtl/>
        </w:rPr>
        <w:t>אין גשר מוחשי, מכאיב ומדויק מזה בין אות</w:t>
      </w:r>
      <w:r>
        <w:rPr>
          <w:rFonts w:hint="cs"/>
          <w:rtl/>
        </w:rPr>
        <w:t>ן</w:t>
      </w:r>
      <w:r>
        <w:rPr>
          <w:rtl/>
        </w:rPr>
        <w:t xml:space="preserve"> פרעות לבין </w:t>
      </w:r>
      <w:bookmarkStart w:id="1382" w:name="_ETM_Q9_368114"/>
      <w:bookmarkEnd w:id="1382"/>
      <w:r>
        <w:rPr>
          <w:rtl/>
        </w:rPr>
        <w:t>המלחמה הניטשת בימינו אנו. הפור</w:t>
      </w:r>
      <w:r>
        <w:rPr>
          <w:rFonts w:hint="cs"/>
          <w:rtl/>
        </w:rPr>
        <w:t>ע</w:t>
      </w:r>
      <w:r>
        <w:rPr>
          <w:rtl/>
        </w:rPr>
        <w:t xml:space="preserve">ים שפרצו לבתים בכיסופים, בשדרות, בנחל </w:t>
      </w:r>
      <w:bookmarkStart w:id="1383" w:name="_ETM_Q9_372556"/>
      <w:bookmarkEnd w:id="1383"/>
      <w:r>
        <w:rPr>
          <w:rtl/>
        </w:rPr>
        <w:t xml:space="preserve">עוז, הונעו בדיוק מאותה שנאה עתיקת יומין, מאותו דחף נאצי </w:t>
      </w:r>
      <w:bookmarkStart w:id="1384" w:name="_ETM_Q9_376998"/>
      <w:bookmarkEnd w:id="1384"/>
      <w:r>
        <w:rPr>
          <w:rtl/>
        </w:rPr>
        <w:t>להשמיד, להרוג ול</w:t>
      </w:r>
      <w:r>
        <w:rPr>
          <w:rFonts w:hint="cs"/>
          <w:rtl/>
        </w:rPr>
        <w:t>א</w:t>
      </w:r>
      <w:r>
        <w:rPr>
          <w:rtl/>
        </w:rPr>
        <w:t>בד יהודים רק בשל היותם יהודים</w:t>
      </w:r>
      <w:r>
        <w:rPr>
          <w:rFonts w:hint="cs"/>
          <w:rtl/>
        </w:rPr>
        <w:t>.</w:t>
      </w:r>
      <w:r>
        <w:rPr>
          <w:rtl/>
        </w:rPr>
        <w:t xml:space="preserve"> </w:t>
      </w:r>
      <w:bookmarkStart w:id="1385" w:name="_ETM_Q9_381600"/>
      <w:bookmarkEnd w:id="1385"/>
      <w:r>
        <w:rPr>
          <w:rtl/>
        </w:rPr>
        <w:t>אבל כאן</w:t>
      </w:r>
      <w:r>
        <w:rPr>
          <w:rFonts w:hint="cs"/>
          <w:rtl/>
        </w:rPr>
        <w:t>,</w:t>
      </w:r>
      <w:r>
        <w:rPr>
          <w:rtl/>
        </w:rPr>
        <w:t xml:space="preserve"> חבריי</w:t>
      </w:r>
      <w:r>
        <w:rPr>
          <w:rFonts w:hint="cs"/>
          <w:rtl/>
        </w:rPr>
        <w:t>,</w:t>
      </w:r>
      <w:r>
        <w:rPr>
          <w:rtl/>
        </w:rPr>
        <w:t xml:space="preserve"> נמצא ההבדל ה</w:t>
      </w:r>
      <w:r>
        <w:rPr>
          <w:rFonts w:hint="cs"/>
          <w:rtl/>
        </w:rPr>
        <w:t>תה</w:t>
      </w:r>
      <w:r>
        <w:rPr>
          <w:rtl/>
        </w:rPr>
        <w:t>ומי</w:t>
      </w:r>
      <w:r>
        <w:rPr>
          <w:rFonts w:hint="cs"/>
          <w:rtl/>
        </w:rPr>
        <w:t>,</w:t>
      </w:r>
      <w:r>
        <w:rPr>
          <w:rtl/>
        </w:rPr>
        <w:t xml:space="preserve"> ואני אומר זאת</w:t>
      </w:r>
      <w:r>
        <w:rPr>
          <w:rFonts w:hint="cs"/>
          <w:rtl/>
        </w:rPr>
        <w:t xml:space="preserve"> </w:t>
      </w:r>
      <w:r>
        <w:rPr>
          <w:rFonts w:hint="eastAsia"/>
          <w:rtl/>
        </w:rPr>
        <w:t>–</w:t>
      </w:r>
      <w:r>
        <w:rPr>
          <w:rtl/>
        </w:rPr>
        <w:t xml:space="preserve"> שר </w:t>
      </w:r>
      <w:bookmarkStart w:id="1386" w:name="_ETM_Q9_385872"/>
      <w:bookmarkEnd w:id="1386"/>
      <w:r>
        <w:rPr>
          <w:rtl/>
        </w:rPr>
        <w:t>החינוך אומר זאת</w:t>
      </w:r>
      <w:r>
        <w:rPr>
          <w:rFonts w:hint="cs"/>
          <w:rtl/>
        </w:rPr>
        <w:t xml:space="preserve"> </w:t>
      </w:r>
      <w:r>
        <w:rPr>
          <w:rFonts w:hint="eastAsia"/>
          <w:rtl/>
        </w:rPr>
        <w:t>–</w:t>
      </w:r>
      <w:r>
        <w:rPr>
          <w:rtl/>
        </w:rPr>
        <w:t xml:space="preserve"> דווקא כטייס קרב, כמפקד לשעבר בשירות מילואים, </w:t>
      </w:r>
      <w:bookmarkStart w:id="1387" w:name="_ETM_Q9_390145"/>
      <w:bookmarkEnd w:id="1387"/>
      <w:r>
        <w:rPr>
          <w:rtl/>
        </w:rPr>
        <w:t>כשר בממשלת ישראל</w:t>
      </w:r>
      <w:r>
        <w:rPr>
          <w:rFonts w:hint="cs"/>
          <w:rtl/>
        </w:rPr>
        <w:t>:</w:t>
      </w:r>
      <w:r>
        <w:rPr>
          <w:rtl/>
        </w:rPr>
        <w:t xml:space="preserve"> אנחנו לא עם מוב</w:t>
      </w:r>
      <w:r>
        <w:rPr>
          <w:rFonts w:hint="cs"/>
          <w:rtl/>
        </w:rPr>
        <w:t>ל</w:t>
      </w:r>
      <w:r>
        <w:rPr>
          <w:rtl/>
        </w:rPr>
        <w:t xml:space="preserve"> </w:t>
      </w:r>
      <w:r>
        <w:rPr>
          <w:rFonts w:hint="cs"/>
          <w:rtl/>
        </w:rPr>
        <w:t>ל</w:t>
      </w:r>
      <w:r>
        <w:rPr>
          <w:rtl/>
        </w:rPr>
        <w:t xml:space="preserve">טבח ולא עם </w:t>
      </w:r>
      <w:bookmarkStart w:id="1388" w:name="_ETM_Q9_394418"/>
      <w:bookmarkEnd w:id="1388"/>
      <w:r>
        <w:rPr>
          <w:rtl/>
        </w:rPr>
        <w:t xml:space="preserve">חסר מגן. </w:t>
      </w:r>
    </w:p>
    <w:p w:rsidR="009F6881" w:rsidRDefault="009F6881" w:rsidP="00036062">
      <w:pPr>
        <w:rPr>
          <w:rtl/>
        </w:rPr>
      </w:pPr>
    </w:p>
    <w:p w:rsidR="009F6881" w:rsidRDefault="009F6881" w:rsidP="00E127BF">
      <w:pPr>
        <w:rPr>
          <w:rtl/>
        </w:rPr>
      </w:pPr>
      <w:r>
        <w:rPr>
          <w:rtl/>
        </w:rPr>
        <w:t>אז בעיראק המופ</w:t>
      </w:r>
      <w:r>
        <w:rPr>
          <w:rFonts w:hint="cs"/>
          <w:rtl/>
        </w:rPr>
        <w:t>ת</w:t>
      </w:r>
      <w:r>
        <w:rPr>
          <w:rtl/>
        </w:rPr>
        <w:t xml:space="preserve">י המרצח ושלטון </w:t>
      </w:r>
      <w:proofErr w:type="spellStart"/>
      <w:r>
        <w:rPr>
          <w:rFonts w:hint="cs"/>
          <w:rtl/>
        </w:rPr>
        <w:t>כילאני</w:t>
      </w:r>
      <w:proofErr w:type="spellEnd"/>
      <w:r>
        <w:rPr>
          <w:rtl/>
        </w:rPr>
        <w:t xml:space="preserve"> הוסתו על </w:t>
      </w:r>
      <w:bookmarkStart w:id="1389" w:name="_ETM_Q9_398690"/>
      <w:bookmarkEnd w:id="1389"/>
      <w:r>
        <w:rPr>
          <w:rtl/>
        </w:rPr>
        <w:t>ידי מערך התעמולה של רדיו ברלין בערבית</w:t>
      </w:r>
      <w:r>
        <w:rPr>
          <w:rFonts w:hint="cs"/>
          <w:rtl/>
        </w:rPr>
        <w:t>.</w:t>
      </w:r>
      <w:r>
        <w:rPr>
          <w:rtl/>
        </w:rPr>
        <w:t xml:space="preserve"> והיום חמאס, חיזבאללה </w:t>
      </w:r>
      <w:bookmarkStart w:id="1390" w:name="_ETM_Q9_402963"/>
      <w:bookmarkEnd w:id="1390"/>
      <w:proofErr w:type="spellStart"/>
      <w:r>
        <w:rPr>
          <w:rFonts w:hint="cs"/>
          <w:rtl/>
        </w:rPr>
        <w:t>ו</w:t>
      </w:r>
      <w:r>
        <w:rPr>
          <w:rtl/>
        </w:rPr>
        <w:t>החו</w:t>
      </w:r>
      <w:r>
        <w:rPr>
          <w:rFonts w:hint="cs"/>
          <w:rtl/>
        </w:rPr>
        <w:t>ת'</w:t>
      </w:r>
      <w:r>
        <w:rPr>
          <w:rtl/>
        </w:rPr>
        <w:t>ים</w:t>
      </w:r>
      <w:proofErr w:type="spellEnd"/>
      <w:r>
        <w:rPr>
          <w:rtl/>
        </w:rPr>
        <w:t xml:space="preserve"> מופעלים</w:t>
      </w:r>
      <w:r>
        <w:rPr>
          <w:rFonts w:hint="cs"/>
          <w:rtl/>
        </w:rPr>
        <w:t>,</w:t>
      </w:r>
      <w:r>
        <w:rPr>
          <w:rtl/>
        </w:rPr>
        <w:t xml:space="preserve"> ממו</w:t>
      </w:r>
      <w:r>
        <w:rPr>
          <w:rFonts w:hint="cs"/>
          <w:rtl/>
        </w:rPr>
        <w:t>מ</w:t>
      </w:r>
      <w:r>
        <w:rPr>
          <w:rtl/>
        </w:rPr>
        <w:t xml:space="preserve">נים ומסוממים על ידי אותו ציר רשע, ציר </w:t>
      </w:r>
      <w:bookmarkStart w:id="1391" w:name="_ETM_Q9_407236"/>
      <w:bookmarkEnd w:id="1391"/>
      <w:r>
        <w:rPr>
          <w:rtl/>
        </w:rPr>
        <w:t xml:space="preserve">הרשע האיראני. אבל מול התמנון האיראני ומול מלחמת התודעה והשקרים </w:t>
      </w:r>
      <w:bookmarkStart w:id="1392" w:name="_ETM_Q9_411660"/>
      <w:bookmarkEnd w:id="1392"/>
      <w:r>
        <w:rPr>
          <w:rtl/>
        </w:rPr>
        <w:t xml:space="preserve">ברשתות החברתיות עומד היום קיר ברזל </w:t>
      </w:r>
      <w:proofErr w:type="spellStart"/>
      <w:r>
        <w:rPr>
          <w:rtl/>
        </w:rPr>
        <w:t>אמיתי</w:t>
      </w:r>
      <w:proofErr w:type="spellEnd"/>
      <w:r>
        <w:rPr>
          <w:rtl/>
        </w:rPr>
        <w:t>, קיר ברזל שבנו</w:t>
      </w:r>
      <w:r>
        <w:rPr>
          <w:rFonts w:hint="cs"/>
          <w:rtl/>
        </w:rPr>
        <w:t>י</w:t>
      </w:r>
      <w:r>
        <w:rPr>
          <w:rtl/>
        </w:rPr>
        <w:t xml:space="preserve"> </w:t>
      </w:r>
      <w:bookmarkStart w:id="1393" w:name="_ETM_Q9_415760"/>
      <w:bookmarkEnd w:id="1393"/>
      <w:r>
        <w:rPr>
          <w:rtl/>
        </w:rPr>
        <w:t>מ</w:t>
      </w:r>
      <w:r>
        <w:rPr>
          <w:rFonts w:hint="cs"/>
          <w:rtl/>
        </w:rPr>
        <w:t>חיי</w:t>
      </w:r>
      <w:r>
        <w:rPr>
          <w:rtl/>
        </w:rPr>
        <w:t xml:space="preserve">לי צבא </w:t>
      </w:r>
      <w:r>
        <w:rPr>
          <w:rFonts w:hint="cs"/>
          <w:rtl/>
        </w:rPr>
        <w:t>ה</w:t>
      </w:r>
      <w:r>
        <w:rPr>
          <w:rtl/>
        </w:rPr>
        <w:t>הגנה לישראל</w:t>
      </w:r>
      <w:r>
        <w:rPr>
          <w:rFonts w:hint="cs"/>
          <w:rtl/>
        </w:rPr>
        <w:t>,</w:t>
      </w:r>
      <w:r>
        <w:rPr>
          <w:rtl/>
        </w:rPr>
        <w:t xml:space="preserve"> </w:t>
      </w:r>
      <w:r>
        <w:rPr>
          <w:rFonts w:hint="cs"/>
          <w:rtl/>
        </w:rPr>
        <w:t>מ</w:t>
      </w:r>
      <w:r>
        <w:rPr>
          <w:rtl/>
        </w:rPr>
        <w:t>לוחמים בכל הזרועות</w:t>
      </w:r>
      <w:r>
        <w:rPr>
          <w:rFonts w:hint="cs"/>
          <w:rtl/>
        </w:rPr>
        <w:t>,</w:t>
      </w:r>
      <w:r>
        <w:rPr>
          <w:rtl/>
        </w:rPr>
        <w:t xml:space="preserve"> מהנחישות הבלת</w:t>
      </w:r>
      <w:r>
        <w:rPr>
          <w:rFonts w:hint="cs"/>
          <w:rtl/>
        </w:rPr>
        <w:t>י</w:t>
      </w:r>
      <w:bookmarkStart w:id="1394" w:name="_ETM_Q9_419860"/>
      <w:bookmarkEnd w:id="1394"/>
      <w:r>
        <w:rPr>
          <w:rFonts w:hint="cs"/>
          <w:rtl/>
        </w:rPr>
        <w:t>-</w:t>
      </w:r>
      <w:r>
        <w:rPr>
          <w:rtl/>
        </w:rPr>
        <w:t>מתפשרת של החברה הישראלית, מאמונה מוחלטת בצדקת הדרך</w:t>
      </w:r>
      <w:r>
        <w:rPr>
          <w:rFonts w:hint="cs"/>
          <w:rtl/>
        </w:rPr>
        <w:t>.</w:t>
      </w:r>
      <w:r>
        <w:rPr>
          <w:rtl/>
        </w:rPr>
        <w:t xml:space="preserve"> </w:t>
      </w:r>
      <w:bookmarkStart w:id="1395" w:name="_ETM_Q9_424770"/>
      <w:bookmarkEnd w:id="1395"/>
      <w:r>
        <w:rPr>
          <w:rtl/>
        </w:rPr>
        <w:t xml:space="preserve">אנחנו נלחמים, אנחנו משיבים מלחמה שערה, ואנחנו גם מנצחים באופן </w:t>
      </w:r>
      <w:bookmarkStart w:id="1396" w:name="_ETM_Q9_428418"/>
      <w:bookmarkEnd w:id="1396"/>
      <w:r>
        <w:rPr>
          <w:rtl/>
        </w:rPr>
        <w:t xml:space="preserve">שלא </w:t>
      </w:r>
      <w:r>
        <w:rPr>
          <w:rFonts w:hint="cs"/>
          <w:rtl/>
        </w:rPr>
        <w:t>שיערנו</w:t>
      </w:r>
      <w:r>
        <w:rPr>
          <w:rtl/>
        </w:rPr>
        <w:t xml:space="preserve"> בתחילת המלחמה. </w:t>
      </w:r>
    </w:p>
    <w:p w:rsidR="009F6881" w:rsidRDefault="009F6881" w:rsidP="00AA2390">
      <w:pPr>
        <w:rPr>
          <w:rtl/>
        </w:rPr>
      </w:pPr>
      <w:bookmarkStart w:id="1397" w:name="_ETM_Q9_430770"/>
      <w:bookmarkStart w:id="1398" w:name="_ETM_Q9_430817"/>
      <w:bookmarkStart w:id="1399" w:name="_ETM_Q9_430969"/>
      <w:bookmarkEnd w:id="1397"/>
      <w:bookmarkEnd w:id="1398"/>
      <w:bookmarkEnd w:id="1399"/>
    </w:p>
    <w:p w:rsidR="009F6881" w:rsidRDefault="009F6881" w:rsidP="00E127BF">
      <w:pPr>
        <w:rPr>
          <w:rtl/>
        </w:rPr>
      </w:pPr>
      <w:bookmarkStart w:id="1400" w:name="_ETM_Q9_431008"/>
      <w:bookmarkEnd w:id="1400"/>
      <w:r>
        <w:rPr>
          <w:rtl/>
        </w:rPr>
        <w:t xml:space="preserve">הכרת השפה, התרבות והקודים של </w:t>
      </w:r>
      <w:bookmarkStart w:id="1401" w:name="_ETM_Q9_432066"/>
      <w:bookmarkEnd w:id="1401"/>
      <w:r>
        <w:rPr>
          <w:rtl/>
        </w:rPr>
        <w:t xml:space="preserve">שכנינו במזרח התיכון היא לא רק עניין אקדמאי, היא כלי </w:t>
      </w:r>
      <w:bookmarkStart w:id="1402" w:name="_ETM_Q9_435715"/>
      <w:bookmarkEnd w:id="1402"/>
      <w:r>
        <w:rPr>
          <w:rtl/>
        </w:rPr>
        <w:t xml:space="preserve">ביטחוני </w:t>
      </w:r>
      <w:r>
        <w:rPr>
          <w:rFonts w:hint="cs"/>
          <w:rtl/>
        </w:rPr>
        <w:t>ו</w:t>
      </w:r>
      <w:r>
        <w:rPr>
          <w:rtl/>
        </w:rPr>
        <w:t>הסברתי ראשון במעלה. הזיכרון של יהדות ארצות ערב ה</w:t>
      </w:r>
      <w:r>
        <w:rPr>
          <w:rFonts w:hint="cs"/>
          <w:rtl/>
        </w:rPr>
        <w:t>ו</w:t>
      </w:r>
      <w:r>
        <w:rPr>
          <w:rtl/>
        </w:rPr>
        <w:t xml:space="preserve">א </w:t>
      </w:r>
      <w:bookmarkStart w:id="1403" w:name="_ETM_Q9_439363"/>
      <w:bookmarkEnd w:id="1403"/>
      <w:r>
        <w:rPr>
          <w:rtl/>
        </w:rPr>
        <w:t xml:space="preserve">סיפור של עוצמה, של תקומה, של תביעת צדק היסטורית. אסור </w:t>
      </w:r>
      <w:bookmarkStart w:id="1404" w:name="_ETM_Q9_443011"/>
      <w:bookmarkEnd w:id="1404"/>
      <w:r>
        <w:rPr>
          <w:rtl/>
        </w:rPr>
        <w:t>לנו להתנצל</w:t>
      </w:r>
      <w:r>
        <w:rPr>
          <w:rFonts w:hint="cs"/>
          <w:rtl/>
        </w:rPr>
        <w:t>,</w:t>
      </w:r>
      <w:r>
        <w:rPr>
          <w:rtl/>
        </w:rPr>
        <w:t xml:space="preserve"> </w:t>
      </w:r>
      <w:bookmarkStart w:id="1405" w:name="_ETM_Q9_446839"/>
      <w:bookmarkEnd w:id="1405"/>
      <w:r>
        <w:rPr>
          <w:rtl/>
        </w:rPr>
        <w:t xml:space="preserve">אנחנו חייבים להציב את הזיכרון הזה בגאווה ובחזית ההסברה הלאומית </w:t>
      </w:r>
      <w:bookmarkStart w:id="1406" w:name="_ETM_Q9_450652"/>
      <w:bookmarkEnd w:id="1406"/>
      <w:r>
        <w:rPr>
          <w:rtl/>
        </w:rPr>
        <w:t>והבי</w:t>
      </w:r>
      <w:r>
        <w:rPr>
          <w:rFonts w:hint="cs"/>
          <w:rtl/>
        </w:rPr>
        <w:t>ן-</w:t>
      </w:r>
      <w:r>
        <w:rPr>
          <w:rtl/>
        </w:rPr>
        <w:t xml:space="preserve">לאומית. זו התשובה הציונית המוחצת לכל מי שמנסה לערער על </w:t>
      </w:r>
      <w:bookmarkStart w:id="1407" w:name="_ETM_Q9_454466"/>
      <w:bookmarkEnd w:id="1407"/>
      <w:r>
        <w:rPr>
          <w:rtl/>
        </w:rPr>
        <w:t xml:space="preserve">זכותנו ההיסטורית על הארץ הזו. </w:t>
      </w:r>
    </w:p>
    <w:p w:rsidR="009F6881" w:rsidRDefault="009F6881" w:rsidP="00AA2390">
      <w:pPr>
        <w:rPr>
          <w:rtl/>
        </w:rPr>
      </w:pPr>
      <w:bookmarkStart w:id="1408" w:name="_ETM_Q9_456024"/>
      <w:bookmarkEnd w:id="1408"/>
    </w:p>
    <w:p w:rsidR="009F6881" w:rsidRDefault="009F6881" w:rsidP="00E127BF">
      <w:pPr>
        <w:rPr>
          <w:rtl/>
        </w:rPr>
      </w:pPr>
      <w:bookmarkStart w:id="1409" w:name="_ETM_Q9_456227"/>
      <w:bookmarkStart w:id="1410" w:name="_ETM_Q9_456266"/>
      <w:bookmarkEnd w:id="1409"/>
      <w:bookmarkEnd w:id="1410"/>
      <w:r>
        <w:rPr>
          <w:rtl/>
        </w:rPr>
        <w:t xml:space="preserve">כדי לתקן את העוול המקומם </w:t>
      </w:r>
      <w:bookmarkStart w:id="1411" w:name="_ETM_Q9_458279"/>
      <w:bookmarkEnd w:id="1411"/>
      <w:r>
        <w:rPr>
          <w:rtl/>
        </w:rPr>
        <w:t>של השכחת הטרגדיה הזו, ביוזמת חברי יו</w:t>
      </w:r>
      <w:r>
        <w:rPr>
          <w:rFonts w:hint="cs"/>
          <w:rtl/>
        </w:rPr>
        <w:t>"</w:t>
      </w:r>
      <w:r>
        <w:rPr>
          <w:rtl/>
        </w:rPr>
        <w:t xml:space="preserve">ר הקואליציה אופיר כץ </w:t>
      </w:r>
      <w:bookmarkStart w:id="1412" w:name="_ETM_Q9_462093"/>
      <w:bookmarkEnd w:id="1412"/>
      <w:r>
        <w:rPr>
          <w:rtl/>
        </w:rPr>
        <w:t xml:space="preserve">חוקק יום הזיכרון הלאומי לקורבנות </w:t>
      </w:r>
      <w:proofErr w:type="spellStart"/>
      <w:r>
        <w:rPr>
          <w:rtl/>
        </w:rPr>
        <w:t>הפרהוד</w:t>
      </w:r>
      <w:proofErr w:type="spellEnd"/>
      <w:r>
        <w:rPr>
          <w:rtl/>
        </w:rPr>
        <w:t xml:space="preserve">, ואותו אנו מיישמים גם </w:t>
      </w:r>
      <w:bookmarkStart w:id="1413" w:name="_ETM_Q9_465906"/>
      <w:bookmarkEnd w:id="1413"/>
      <w:r>
        <w:rPr>
          <w:rtl/>
        </w:rPr>
        <w:t xml:space="preserve">במערכת החינוך. </w:t>
      </w:r>
      <w:bookmarkStart w:id="1414" w:name="_ETM_Q9_470290"/>
      <w:bookmarkEnd w:id="1414"/>
      <w:r>
        <w:rPr>
          <w:rtl/>
        </w:rPr>
        <w:t>מערכת החינוך היא המחויב</w:t>
      </w:r>
      <w:r>
        <w:rPr>
          <w:rFonts w:hint="cs"/>
          <w:rtl/>
        </w:rPr>
        <w:t>ו</w:t>
      </w:r>
      <w:r>
        <w:rPr>
          <w:rtl/>
        </w:rPr>
        <w:t xml:space="preserve">ת הלאומית שלנו לעצב דור שלא מפחד </w:t>
      </w:r>
      <w:bookmarkStart w:id="1415" w:name="_ETM_Q9_474564"/>
      <w:bookmarkEnd w:id="1415"/>
      <w:r>
        <w:rPr>
          <w:rtl/>
        </w:rPr>
        <w:t>מההיסטוריה שלו</w:t>
      </w:r>
      <w:r>
        <w:rPr>
          <w:rFonts w:hint="cs"/>
          <w:rtl/>
        </w:rPr>
        <w:t>;</w:t>
      </w:r>
      <w:r>
        <w:rPr>
          <w:rtl/>
        </w:rPr>
        <w:t xml:space="preserve"> דור שיודע לחבר קווים ישרים בהיסטוריה היהודית, בין </w:t>
      </w:r>
      <w:bookmarkStart w:id="1416" w:name="_ETM_Q9_478838"/>
      <w:bookmarkEnd w:id="1416"/>
      <w:r>
        <w:rPr>
          <w:rtl/>
        </w:rPr>
        <w:t xml:space="preserve">גטו ורשה לבגדד, בין מרדכי אנילביץ' לחכם עזרא </w:t>
      </w:r>
      <w:proofErr w:type="spellStart"/>
      <w:r>
        <w:rPr>
          <w:rtl/>
        </w:rPr>
        <w:t>דנגור</w:t>
      </w:r>
      <w:proofErr w:type="spellEnd"/>
      <w:r>
        <w:rPr>
          <w:rtl/>
        </w:rPr>
        <w:t xml:space="preserve">. </w:t>
      </w:r>
      <w:bookmarkStart w:id="1417" w:name="_ETM_Q9_484178"/>
      <w:bookmarkStart w:id="1418" w:name="_ETM_Q9_484225"/>
      <w:bookmarkEnd w:id="1417"/>
      <w:bookmarkEnd w:id="1418"/>
      <w:r>
        <w:rPr>
          <w:rFonts w:hint="cs"/>
          <w:rtl/>
        </w:rPr>
        <w:t xml:space="preserve"> </w:t>
      </w:r>
      <w:r>
        <w:rPr>
          <w:rtl/>
        </w:rPr>
        <w:t xml:space="preserve">בשנים </w:t>
      </w:r>
      <w:bookmarkStart w:id="1419" w:name="_ETM_Q9_483112"/>
      <w:bookmarkEnd w:id="1419"/>
      <w:r>
        <w:rPr>
          <w:rtl/>
        </w:rPr>
        <w:t xml:space="preserve">האחרונות שילבנו את סיפור יהדות ארצות ערב בתוכניות הלימודים, ובתיכון </w:t>
      </w:r>
      <w:bookmarkStart w:id="1420" w:name="_ETM_Q9_487386"/>
      <w:bookmarkEnd w:id="1420"/>
      <w:r>
        <w:rPr>
          <w:rtl/>
        </w:rPr>
        <w:t xml:space="preserve">נבחן הסיפור כחלק מתוכנית הבגרות. כך למשל, </w:t>
      </w:r>
      <w:bookmarkStart w:id="1421" w:name="_ETM_Q9_492339"/>
      <w:bookmarkEnd w:id="1421"/>
      <w:r>
        <w:rPr>
          <w:rtl/>
        </w:rPr>
        <w:t xml:space="preserve">במסגרת תוכנית יהלום בהיסטוריה בחינוך הממלכתי לומדים תלמידי ישראל תוכנית </w:t>
      </w:r>
      <w:bookmarkStart w:id="1422" w:name="_ETM_Q9_496237"/>
      <w:bookmarkEnd w:id="1422"/>
      <w:r>
        <w:rPr>
          <w:rtl/>
        </w:rPr>
        <w:t>ייחודית</w:t>
      </w:r>
      <w:r>
        <w:rPr>
          <w:rFonts w:hint="cs"/>
          <w:rtl/>
        </w:rPr>
        <w:t>,</w:t>
      </w:r>
      <w:r>
        <w:rPr>
          <w:rtl/>
        </w:rPr>
        <w:t xml:space="preserve"> הכוללת יחידות הור</w:t>
      </w:r>
      <w:r>
        <w:rPr>
          <w:rFonts w:hint="cs"/>
          <w:rtl/>
        </w:rPr>
        <w:t>א</w:t>
      </w:r>
      <w:r>
        <w:rPr>
          <w:rtl/>
        </w:rPr>
        <w:t xml:space="preserve">ה מקוונות העוסקות </w:t>
      </w:r>
      <w:proofErr w:type="spellStart"/>
      <w:r>
        <w:rPr>
          <w:rtl/>
        </w:rPr>
        <w:t>בפרהוד</w:t>
      </w:r>
      <w:proofErr w:type="spellEnd"/>
      <w:r>
        <w:rPr>
          <w:rtl/>
        </w:rPr>
        <w:t xml:space="preserve">, החיים בעיראק, העליות, </w:t>
      </w:r>
      <w:bookmarkStart w:id="1423" w:name="_ETM_Q9_500135"/>
      <w:bookmarkEnd w:id="1423"/>
      <w:r>
        <w:rPr>
          <w:rtl/>
        </w:rPr>
        <w:t>משבר העלייה</w:t>
      </w:r>
      <w:r>
        <w:rPr>
          <w:rFonts w:hint="cs"/>
          <w:rtl/>
        </w:rPr>
        <w:t>.</w:t>
      </w:r>
      <w:r>
        <w:rPr>
          <w:rtl/>
        </w:rPr>
        <w:t xml:space="preserve"> בחינוך הממלכתי</w:t>
      </w:r>
      <w:r>
        <w:rPr>
          <w:rFonts w:hint="cs"/>
          <w:rtl/>
        </w:rPr>
        <w:t>-</w:t>
      </w:r>
      <w:r>
        <w:rPr>
          <w:rtl/>
        </w:rPr>
        <w:t>דתי הנו</w:t>
      </w:r>
      <w:r>
        <w:rPr>
          <w:rFonts w:hint="cs"/>
          <w:rtl/>
        </w:rPr>
        <w:t>שא</w:t>
      </w:r>
      <w:r>
        <w:rPr>
          <w:rtl/>
        </w:rPr>
        <w:t xml:space="preserve"> נלמד כחובה בכיתה י</w:t>
      </w:r>
      <w:bookmarkStart w:id="1424" w:name="_ETM_Q9_504033"/>
      <w:bookmarkEnd w:id="1424"/>
      <w:r>
        <w:rPr>
          <w:rFonts w:hint="cs"/>
          <w:rtl/>
        </w:rPr>
        <w:t>"</w:t>
      </w:r>
      <w:r>
        <w:rPr>
          <w:rtl/>
        </w:rPr>
        <w:t xml:space="preserve">א, והמורים שלנו עוברים ימי עיון והשתלמויות </w:t>
      </w:r>
      <w:r>
        <w:rPr>
          <w:rFonts w:hint="cs"/>
          <w:rtl/>
        </w:rPr>
        <w:t>ייעודיי</w:t>
      </w:r>
      <w:r>
        <w:rPr>
          <w:rFonts w:hint="eastAsia"/>
          <w:rtl/>
        </w:rPr>
        <w:t>ם</w:t>
      </w:r>
      <w:r>
        <w:rPr>
          <w:rtl/>
        </w:rPr>
        <w:t xml:space="preserve"> כדי שהלפיד </w:t>
      </w:r>
      <w:bookmarkStart w:id="1425" w:name="_ETM_Q9_507931"/>
      <w:bookmarkEnd w:id="1425"/>
      <w:r>
        <w:rPr>
          <w:rtl/>
        </w:rPr>
        <w:t xml:space="preserve">הלימודי הזה יעבור הלאה. </w:t>
      </w:r>
      <w:bookmarkStart w:id="1426" w:name="_ETM_Q9_511980"/>
      <w:bookmarkEnd w:id="1426"/>
      <w:r>
        <w:rPr>
          <w:rtl/>
        </w:rPr>
        <w:t xml:space="preserve">כי בסוף אנחנו עם אחד, יש לנו היסטוריה אחת, שורש </w:t>
      </w:r>
      <w:bookmarkStart w:id="1427" w:name="_ETM_Q9_516400"/>
      <w:bookmarkEnd w:id="1427"/>
      <w:r>
        <w:rPr>
          <w:rtl/>
        </w:rPr>
        <w:t xml:space="preserve">אחד באדמה הזו ועתיד אחד שאנו בונים פה ביחד. חובתנו </w:t>
      </w:r>
      <w:bookmarkStart w:id="1428" w:name="_ETM_Q9_520821"/>
      <w:bookmarkEnd w:id="1428"/>
      <w:r>
        <w:rPr>
          <w:rtl/>
        </w:rPr>
        <w:t xml:space="preserve">המוסרית, החינוכית היא לזכור, לספר ובעיקר גם ללמד. </w:t>
      </w:r>
    </w:p>
    <w:p w:rsidR="009F6881" w:rsidRDefault="009F6881" w:rsidP="00F75241">
      <w:pPr>
        <w:rPr>
          <w:rtl/>
        </w:rPr>
      </w:pPr>
      <w:bookmarkStart w:id="1429" w:name="_ETM_Q9_525287"/>
      <w:bookmarkStart w:id="1430" w:name="_ETM_Q9_525335"/>
      <w:bookmarkEnd w:id="1429"/>
      <w:bookmarkEnd w:id="1430"/>
    </w:p>
    <w:p w:rsidR="009F6881" w:rsidRDefault="009F6881" w:rsidP="00E127BF">
      <w:pPr>
        <w:rPr>
          <w:rtl/>
        </w:rPr>
      </w:pPr>
      <w:bookmarkStart w:id="1431" w:name="_ETM_Q9_525662"/>
      <w:bookmarkStart w:id="1432" w:name="_ETM_Q9_525702"/>
      <w:bookmarkEnd w:id="1431"/>
      <w:bookmarkEnd w:id="1432"/>
      <w:r>
        <w:rPr>
          <w:rtl/>
        </w:rPr>
        <w:t xml:space="preserve">ואני פונה </w:t>
      </w:r>
      <w:bookmarkStart w:id="1433" w:name="_ETM_Q9_525242"/>
      <w:bookmarkEnd w:id="1433"/>
      <w:r>
        <w:rPr>
          <w:rtl/>
        </w:rPr>
        <w:t>מכאן</w:t>
      </w:r>
      <w:r>
        <w:rPr>
          <w:rFonts w:hint="cs"/>
          <w:rtl/>
        </w:rPr>
        <w:t xml:space="preserve"> </w:t>
      </w:r>
      <w:r>
        <w:rPr>
          <w:rFonts w:hint="eastAsia"/>
          <w:rtl/>
        </w:rPr>
        <w:t>–</w:t>
      </w:r>
      <w:r>
        <w:rPr>
          <w:rtl/>
        </w:rPr>
        <w:t xml:space="preserve"> אומר השר</w:t>
      </w:r>
      <w:r>
        <w:rPr>
          <w:rFonts w:hint="cs"/>
          <w:rtl/>
        </w:rPr>
        <w:t xml:space="preserve"> </w:t>
      </w:r>
      <w:r>
        <w:rPr>
          <w:rFonts w:hint="eastAsia"/>
          <w:rtl/>
        </w:rPr>
        <w:t>–</w:t>
      </w:r>
      <w:r>
        <w:rPr>
          <w:rtl/>
        </w:rPr>
        <w:t xml:space="preserve"> מעל בימת הכנסת, למנהלים, למחנכים, בעיקר לתלמידים </w:t>
      </w:r>
      <w:bookmarkStart w:id="1434" w:name="_ETM_Q9_529663"/>
      <w:bookmarkEnd w:id="1434"/>
      <w:r>
        <w:rPr>
          <w:rtl/>
        </w:rPr>
        <w:t>הצעירים, אלה שיש להם כוחות עצומים להתקדם, לצמוח מתו</w:t>
      </w:r>
      <w:r>
        <w:rPr>
          <w:rFonts w:hint="cs"/>
          <w:rtl/>
        </w:rPr>
        <w:t>ך</w:t>
      </w:r>
      <w:r>
        <w:rPr>
          <w:rtl/>
        </w:rPr>
        <w:t xml:space="preserve"> </w:t>
      </w:r>
      <w:bookmarkStart w:id="1435" w:name="_ETM_Q9_534095"/>
      <w:bookmarkEnd w:id="1435"/>
      <w:r>
        <w:rPr>
          <w:rFonts w:hint="cs"/>
          <w:rtl/>
        </w:rPr>
        <w:t>השבר: שאו</w:t>
      </w:r>
      <w:r>
        <w:rPr>
          <w:rtl/>
        </w:rPr>
        <w:t xml:space="preserve"> את הזיכרון הזה בגאווה, ועשו אותו לנחלת הכלל. </w:t>
      </w:r>
      <w:bookmarkStart w:id="1436" w:name="_ETM_Q9_539844"/>
      <w:bookmarkStart w:id="1437" w:name="_ETM_Q9_539888"/>
      <w:bookmarkStart w:id="1438" w:name="_ETM_Q9_540309"/>
      <w:bookmarkStart w:id="1439" w:name="_ETM_Q9_540359"/>
      <w:bookmarkEnd w:id="1436"/>
      <w:bookmarkEnd w:id="1437"/>
      <w:bookmarkEnd w:id="1438"/>
      <w:bookmarkEnd w:id="1439"/>
      <w:r>
        <w:rPr>
          <w:rtl/>
        </w:rPr>
        <w:t xml:space="preserve">שלמה </w:t>
      </w:r>
      <w:bookmarkStart w:id="1440" w:name="_ETM_Q9_538517"/>
      <w:bookmarkEnd w:id="1440"/>
      <w:r>
        <w:rPr>
          <w:rtl/>
        </w:rPr>
        <w:t xml:space="preserve">מנצור, זיכרונו לברכה, השם </w:t>
      </w:r>
      <w:r>
        <w:rPr>
          <w:rFonts w:hint="cs"/>
          <w:rtl/>
        </w:rPr>
        <w:t>י</w:t>
      </w:r>
      <w:r>
        <w:rPr>
          <w:rtl/>
        </w:rPr>
        <w:t>יקום דמו</w:t>
      </w:r>
      <w:r>
        <w:rPr>
          <w:rFonts w:hint="cs"/>
          <w:rtl/>
        </w:rPr>
        <w:t>, ו-</w:t>
      </w:r>
      <w:r>
        <w:rPr>
          <w:rtl/>
        </w:rPr>
        <w:t xml:space="preserve">170 קורבנות </w:t>
      </w:r>
      <w:proofErr w:type="spellStart"/>
      <w:r>
        <w:rPr>
          <w:rtl/>
        </w:rPr>
        <w:t>הפר</w:t>
      </w:r>
      <w:r>
        <w:rPr>
          <w:rFonts w:hint="cs"/>
          <w:rtl/>
        </w:rPr>
        <w:t>ה</w:t>
      </w:r>
      <w:r>
        <w:rPr>
          <w:rtl/>
        </w:rPr>
        <w:t>וד</w:t>
      </w:r>
      <w:proofErr w:type="spellEnd"/>
      <w:r>
        <w:rPr>
          <w:rtl/>
        </w:rPr>
        <w:t xml:space="preserve">, אינם </w:t>
      </w:r>
      <w:bookmarkStart w:id="1441" w:name="_ETM_Q9_542940"/>
      <w:bookmarkEnd w:id="1441"/>
      <w:proofErr w:type="spellStart"/>
      <w:r>
        <w:rPr>
          <w:rtl/>
        </w:rPr>
        <w:t>איתנו</w:t>
      </w:r>
      <w:proofErr w:type="spellEnd"/>
      <w:r>
        <w:rPr>
          <w:rtl/>
        </w:rPr>
        <w:t xml:space="preserve"> עוד, אבל המורשת שלהם, הלקח הלאומי שלהם והייעוד של </w:t>
      </w:r>
      <w:bookmarkStart w:id="1442" w:name="_ETM_Q9_547363"/>
      <w:bookmarkEnd w:id="1442"/>
      <w:r>
        <w:rPr>
          <w:rtl/>
        </w:rPr>
        <w:t xml:space="preserve">מדינת ישראל כבית המבצר של העם היהודי, חיים וקיימים בתוכנו </w:t>
      </w:r>
      <w:bookmarkStart w:id="1443" w:name="_ETM_Q9_551786"/>
      <w:bookmarkEnd w:id="1443"/>
      <w:r>
        <w:rPr>
          <w:rtl/>
        </w:rPr>
        <w:t>לנצח</w:t>
      </w:r>
      <w:r>
        <w:rPr>
          <w:rFonts w:hint="cs"/>
          <w:rtl/>
        </w:rPr>
        <w:t xml:space="preserve">. </w:t>
      </w:r>
      <w:bookmarkStart w:id="1444" w:name="_ETM_Q9_553370"/>
      <w:bookmarkEnd w:id="1444"/>
      <w:r>
        <w:rPr>
          <w:rFonts w:hint="cs"/>
          <w:rtl/>
        </w:rPr>
        <w:t>יהי</w:t>
      </w:r>
      <w:r>
        <w:rPr>
          <w:rtl/>
        </w:rPr>
        <w:t xml:space="preserve"> זכר הקורבנות ברוך. </w:t>
      </w:r>
      <w:bookmarkStart w:id="1445" w:name="_ETM_Q9_556769"/>
      <w:bookmarkEnd w:id="1445"/>
    </w:p>
    <w:p w:rsidR="009F6881" w:rsidRDefault="009F6881" w:rsidP="00D65843">
      <w:pPr>
        <w:rPr>
          <w:rtl/>
        </w:rPr>
      </w:pPr>
    </w:p>
    <w:p w:rsidR="009F6881" w:rsidRDefault="009F6881" w:rsidP="00E127BF">
      <w:pPr>
        <w:rPr>
          <w:rtl/>
        </w:rPr>
      </w:pPr>
      <w:r>
        <w:rPr>
          <w:rtl/>
        </w:rPr>
        <w:t xml:space="preserve">וברשותך, כבוד </w:t>
      </w:r>
      <w:r>
        <w:rPr>
          <w:rFonts w:hint="cs"/>
          <w:rtl/>
        </w:rPr>
        <w:t>ה</w:t>
      </w:r>
      <w:r>
        <w:rPr>
          <w:rtl/>
        </w:rPr>
        <w:t>יושב</w:t>
      </w:r>
      <w:r>
        <w:rPr>
          <w:rFonts w:hint="cs"/>
          <w:rtl/>
        </w:rPr>
        <w:t>-</w:t>
      </w:r>
      <w:r>
        <w:rPr>
          <w:rtl/>
        </w:rPr>
        <w:t>ראש</w:t>
      </w:r>
      <w:bookmarkStart w:id="1446" w:name="_ETM_Q9_560399"/>
      <w:bookmarkEnd w:id="1446"/>
      <w:r>
        <w:rPr>
          <w:rFonts w:hint="cs"/>
          <w:rtl/>
        </w:rPr>
        <w:t xml:space="preserve">, </w:t>
      </w:r>
      <w:r>
        <w:rPr>
          <w:rtl/>
        </w:rPr>
        <w:t xml:space="preserve">אני רוצה דווקא להגיד כמה מילים על משהו </w:t>
      </w:r>
      <w:bookmarkStart w:id="1447" w:name="_ETM_Q9_563759"/>
      <w:bookmarkEnd w:id="1447"/>
      <w:r>
        <w:rPr>
          <w:rtl/>
        </w:rPr>
        <w:t>אישי, באמת</w:t>
      </w:r>
      <w:r>
        <w:rPr>
          <w:rFonts w:hint="cs"/>
          <w:rtl/>
        </w:rPr>
        <w:t>,</w:t>
      </w:r>
      <w:r>
        <w:rPr>
          <w:rtl/>
        </w:rPr>
        <w:t xml:space="preserve"> שככה כולנו ראינו היום, חווינו היום, וצריך לומר </w:t>
      </w:r>
      <w:bookmarkStart w:id="1448" w:name="_ETM_Q9_567119"/>
      <w:bookmarkEnd w:id="1448"/>
      <w:r>
        <w:rPr>
          <w:rtl/>
        </w:rPr>
        <w:t xml:space="preserve">הרבה פעמים את האמת </w:t>
      </w:r>
      <w:bookmarkStart w:id="1449" w:name="_ETM_Q9_571049"/>
      <w:bookmarkEnd w:id="1449"/>
      <w:r>
        <w:rPr>
          <w:rtl/>
        </w:rPr>
        <w:t>בלי לפחד ובלי להתייפייף.</w:t>
      </w:r>
      <w:bookmarkStart w:id="1450" w:name="_ETM_Q9_573959"/>
      <w:bookmarkStart w:id="1451" w:name="_ETM_Q9_574011"/>
      <w:bookmarkStart w:id="1452" w:name="_ETM_Q9_574360"/>
      <w:bookmarkStart w:id="1453" w:name="_ETM_Q9_574401"/>
      <w:bookmarkEnd w:id="1450"/>
      <w:bookmarkEnd w:id="1451"/>
      <w:bookmarkEnd w:id="1452"/>
      <w:bookmarkEnd w:id="1453"/>
      <w:r>
        <w:rPr>
          <w:rFonts w:hint="cs"/>
          <w:rtl/>
        </w:rPr>
        <w:t xml:space="preserve"> </w:t>
      </w:r>
      <w:r>
        <w:rPr>
          <w:rtl/>
        </w:rPr>
        <w:t xml:space="preserve">מה שאנחנו רואים פה במדינת ישראל </w:t>
      </w:r>
      <w:bookmarkStart w:id="1454" w:name="_ETM_Q9_576091"/>
      <w:bookmarkEnd w:id="1454"/>
      <w:r>
        <w:rPr>
          <w:rtl/>
        </w:rPr>
        <w:t xml:space="preserve">היום הוא לא ייעוץ משפטי. זו לא שמירה על שלטון </w:t>
      </w:r>
      <w:bookmarkStart w:id="1455" w:name="_ETM_Q9_581133"/>
      <w:bookmarkEnd w:id="1455"/>
      <w:r>
        <w:rPr>
          <w:rtl/>
        </w:rPr>
        <w:t>החוק</w:t>
      </w:r>
      <w:r>
        <w:rPr>
          <w:rFonts w:hint="cs"/>
          <w:rtl/>
        </w:rPr>
        <w:t>,</w:t>
      </w:r>
      <w:r>
        <w:rPr>
          <w:rtl/>
        </w:rPr>
        <w:t xml:space="preserve"> זו מערכת כוח, מערכת שסימנה לעצמה מטרה ברורה</w:t>
      </w:r>
      <w:r>
        <w:rPr>
          <w:rFonts w:hint="cs"/>
          <w:rtl/>
        </w:rPr>
        <w:t>:</w:t>
      </w:r>
      <w:r>
        <w:rPr>
          <w:rtl/>
        </w:rPr>
        <w:t xml:space="preserve"> להחזיק </w:t>
      </w:r>
      <w:bookmarkStart w:id="1456" w:name="_ETM_Q9_586175"/>
      <w:bookmarkEnd w:id="1456"/>
      <w:r>
        <w:rPr>
          <w:rtl/>
        </w:rPr>
        <w:t xml:space="preserve">את הממשלה הנבחרת בגרון, לסכל מינויים, לרדוף אנשי ימין, להפקיר </w:t>
      </w:r>
      <w:bookmarkStart w:id="1457" w:name="_ETM_Q9_591217"/>
      <w:bookmarkEnd w:id="1457"/>
      <w:r>
        <w:rPr>
          <w:rtl/>
        </w:rPr>
        <w:t>לוחמים ול</w:t>
      </w:r>
      <w:r>
        <w:rPr>
          <w:rFonts w:hint="cs"/>
          <w:rtl/>
        </w:rPr>
        <w:t>ח</w:t>
      </w:r>
      <w:r>
        <w:rPr>
          <w:rtl/>
        </w:rPr>
        <w:t>פות על עצמה דווקא כשזה מגיע לאנשי שלומה</w:t>
      </w:r>
      <w:r>
        <w:rPr>
          <w:rFonts w:hint="cs"/>
          <w:rtl/>
        </w:rPr>
        <w:t>.</w:t>
      </w:r>
      <w:r>
        <w:rPr>
          <w:rtl/>
        </w:rPr>
        <w:t xml:space="preserve"> </w:t>
      </w:r>
      <w:bookmarkStart w:id="1458" w:name="_ETM_Q9_596440"/>
      <w:bookmarkEnd w:id="1458"/>
      <w:r>
        <w:rPr>
          <w:rtl/>
        </w:rPr>
        <w:t xml:space="preserve">זו לא דמוקרטיה, זו השתלטות, וזו בדיוק הסיבה שחייבים ועדת </w:t>
      </w:r>
      <w:bookmarkStart w:id="1459" w:name="_ETM_Q9_601660"/>
      <w:bookmarkEnd w:id="1459"/>
      <w:r>
        <w:rPr>
          <w:rtl/>
        </w:rPr>
        <w:t xml:space="preserve">בדיקה ממשלתית למוסד הייעוץ המשפטי. </w:t>
      </w:r>
    </w:p>
    <w:p w:rsidR="009F6881" w:rsidRDefault="009F6881" w:rsidP="00D65843">
      <w:pPr>
        <w:rPr>
          <w:rtl/>
        </w:rPr>
      </w:pPr>
      <w:bookmarkStart w:id="1460" w:name="_ETM_Q9_606659"/>
      <w:bookmarkStart w:id="1461" w:name="_ETM_Q9_606706"/>
      <w:bookmarkEnd w:id="1460"/>
      <w:bookmarkEnd w:id="1461"/>
    </w:p>
    <w:p w:rsidR="009F6881" w:rsidRDefault="009F6881" w:rsidP="00E127BF">
      <w:pPr>
        <w:rPr>
          <w:rtl/>
        </w:rPr>
      </w:pPr>
      <w:bookmarkStart w:id="1462" w:name="_ETM_Q9_606993"/>
      <w:bookmarkStart w:id="1463" w:name="_ETM_Q9_607027"/>
      <w:bookmarkEnd w:id="1462"/>
      <w:bookmarkEnd w:id="1463"/>
      <w:r>
        <w:rPr>
          <w:rtl/>
        </w:rPr>
        <w:t xml:space="preserve">תראו מה קרה סביב האלוף </w:t>
      </w:r>
      <w:bookmarkStart w:id="1464" w:name="_ETM_Q9_606880"/>
      <w:bookmarkEnd w:id="1464"/>
      <w:r>
        <w:rPr>
          <w:rtl/>
        </w:rPr>
        <w:t xml:space="preserve">רומן </w:t>
      </w:r>
      <w:proofErr w:type="spellStart"/>
      <w:r>
        <w:rPr>
          <w:rtl/>
        </w:rPr>
        <w:t>גופמן</w:t>
      </w:r>
      <w:proofErr w:type="spellEnd"/>
      <w:r>
        <w:rPr>
          <w:rtl/>
        </w:rPr>
        <w:t>, קצין עתיר זכויות, לוחם</w:t>
      </w:r>
      <w:r>
        <w:rPr>
          <w:rFonts w:hint="cs"/>
          <w:rtl/>
        </w:rPr>
        <w:t>,</w:t>
      </w:r>
      <w:r>
        <w:rPr>
          <w:rtl/>
        </w:rPr>
        <w:t xml:space="preserve"> </w:t>
      </w:r>
      <w:bookmarkStart w:id="1465" w:name="_ETM_Q9_612230"/>
      <w:bookmarkEnd w:id="1465"/>
      <w:r>
        <w:rPr>
          <w:rtl/>
        </w:rPr>
        <w:t xml:space="preserve">אדם שנפצע בקרבות ב-7 באוקטובר, אדם שהקדיש את חייו לביטחון </w:t>
      </w:r>
      <w:bookmarkStart w:id="1466" w:name="_ETM_Q9_617146"/>
      <w:bookmarkEnd w:id="1466"/>
      <w:r>
        <w:rPr>
          <w:rtl/>
        </w:rPr>
        <w:t>מדינת ישראל</w:t>
      </w:r>
      <w:r>
        <w:rPr>
          <w:rFonts w:hint="cs"/>
          <w:rtl/>
        </w:rPr>
        <w:t>.</w:t>
      </w:r>
      <w:r>
        <w:rPr>
          <w:rtl/>
        </w:rPr>
        <w:t xml:space="preserve"> ברגע שממשלת ימין מבקשת למנות אותו לתפקיד </w:t>
      </w:r>
      <w:bookmarkStart w:id="1467" w:name="_ETM_Q9_622062"/>
      <w:bookmarkEnd w:id="1467"/>
      <w:r>
        <w:rPr>
          <w:rtl/>
        </w:rPr>
        <w:t xml:space="preserve">רגיש ובכיר, פתאום כל המכונה מתעוררת </w:t>
      </w:r>
      <w:r>
        <w:rPr>
          <w:rFonts w:hint="cs"/>
          <w:rtl/>
        </w:rPr>
        <w:t xml:space="preserve">– </w:t>
      </w:r>
      <w:r>
        <w:rPr>
          <w:rtl/>
        </w:rPr>
        <w:t xml:space="preserve">מכתבים, רעשי רקע, הסתייגויות, </w:t>
      </w:r>
      <w:bookmarkStart w:id="1468" w:name="_ETM_Q9_626978"/>
      <w:bookmarkEnd w:id="1468"/>
      <w:r>
        <w:rPr>
          <w:rtl/>
        </w:rPr>
        <w:t xml:space="preserve">בחינות, בדיקות וניסיון לייצר </w:t>
      </w:r>
      <w:bookmarkStart w:id="1469" w:name="_ETM_Q9_631904"/>
      <w:bookmarkEnd w:id="1469"/>
      <w:r>
        <w:rPr>
          <w:rtl/>
        </w:rPr>
        <w:t>עננה מעל בן אדם ראוי</w:t>
      </w:r>
      <w:r>
        <w:rPr>
          <w:rFonts w:hint="cs"/>
          <w:rtl/>
        </w:rPr>
        <w:t>.</w:t>
      </w:r>
      <w:r>
        <w:rPr>
          <w:rtl/>
        </w:rPr>
        <w:t xml:space="preserve"> כאשר עולות שאלות קשות על </w:t>
      </w:r>
      <w:bookmarkStart w:id="1470" w:name="_ETM_Q9_636822"/>
      <w:bookmarkEnd w:id="1470"/>
      <w:r>
        <w:rPr>
          <w:rtl/>
        </w:rPr>
        <w:t>המצגים שהוצגו לבג</w:t>
      </w:r>
      <w:r>
        <w:rPr>
          <w:rFonts w:hint="cs"/>
          <w:rtl/>
        </w:rPr>
        <w:t>"</w:t>
      </w:r>
      <w:r>
        <w:rPr>
          <w:rtl/>
        </w:rPr>
        <w:t xml:space="preserve">ץ בעניינו, אז הציבור זכאי לדעת מי אמר </w:t>
      </w:r>
      <w:bookmarkStart w:id="1471" w:name="_ETM_Q9_641741"/>
      <w:bookmarkEnd w:id="1471"/>
      <w:r>
        <w:rPr>
          <w:rtl/>
        </w:rPr>
        <w:t xml:space="preserve">אמת, מי הסתיר אמת ומי השתמש בבית המשפט ככלי לניגוח </w:t>
      </w:r>
      <w:bookmarkStart w:id="1472" w:name="_ETM_Q9_646660"/>
      <w:bookmarkEnd w:id="1472"/>
      <w:r>
        <w:rPr>
          <w:rtl/>
        </w:rPr>
        <w:t xml:space="preserve">וככלי נשק נגד מינוי של ממשלה נבחרת. </w:t>
      </w:r>
      <w:bookmarkStart w:id="1473" w:name="_ETM_Q9_652149"/>
      <w:bookmarkEnd w:id="1473"/>
    </w:p>
    <w:p w:rsidR="009F6881" w:rsidRDefault="009F6881" w:rsidP="00D65843">
      <w:pPr>
        <w:rPr>
          <w:rtl/>
        </w:rPr>
      </w:pPr>
    </w:p>
    <w:p w:rsidR="009F6881" w:rsidRDefault="009F6881" w:rsidP="00E127BF">
      <w:pPr>
        <w:rPr>
          <w:rtl/>
        </w:rPr>
      </w:pPr>
      <w:r>
        <w:rPr>
          <w:rtl/>
        </w:rPr>
        <w:t>כי כשמדובר באנשי המחנה הלאומי</w:t>
      </w:r>
      <w:r>
        <w:rPr>
          <w:rFonts w:hint="cs"/>
          <w:rtl/>
        </w:rPr>
        <w:t xml:space="preserve"> </w:t>
      </w:r>
      <w:r>
        <w:rPr>
          <w:rFonts w:hint="eastAsia"/>
          <w:rtl/>
        </w:rPr>
        <w:t>–</w:t>
      </w:r>
      <w:r>
        <w:rPr>
          <w:rtl/>
        </w:rPr>
        <w:t xml:space="preserve"> הכול בהול, הכול מסוכן, הכול </w:t>
      </w:r>
      <w:bookmarkStart w:id="1474" w:name="_ETM_Q9_657382"/>
      <w:bookmarkEnd w:id="1474"/>
      <w:r>
        <w:rPr>
          <w:rtl/>
        </w:rPr>
        <w:t>דורש בחינה ובדיקה</w:t>
      </w:r>
      <w:r>
        <w:rPr>
          <w:rFonts w:hint="cs"/>
          <w:rtl/>
        </w:rPr>
        <w:t>;</w:t>
      </w:r>
      <w:r>
        <w:rPr>
          <w:rtl/>
        </w:rPr>
        <w:t xml:space="preserve"> אבל כשמדובר באנשי המערכת</w:t>
      </w:r>
      <w:r>
        <w:rPr>
          <w:rFonts w:hint="cs"/>
          <w:rtl/>
        </w:rPr>
        <w:t xml:space="preserve"> </w:t>
      </w:r>
      <w:r>
        <w:rPr>
          <w:rFonts w:hint="eastAsia"/>
          <w:rtl/>
        </w:rPr>
        <w:t>–</w:t>
      </w:r>
      <w:r>
        <w:rPr>
          <w:rtl/>
        </w:rPr>
        <w:t xml:space="preserve"> פתאום יש זמן, </w:t>
      </w:r>
      <w:bookmarkStart w:id="1475" w:name="_ETM_Q9_662616"/>
      <w:bookmarkEnd w:id="1475"/>
      <w:r>
        <w:rPr>
          <w:rtl/>
        </w:rPr>
        <w:t>פתאום יש סבלנות, פתאום יש הליך</w:t>
      </w:r>
      <w:r>
        <w:rPr>
          <w:rFonts w:hint="cs"/>
          <w:rtl/>
        </w:rPr>
        <w:t>,</w:t>
      </w:r>
      <w:r>
        <w:rPr>
          <w:rtl/>
        </w:rPr>
        <w:t xml:space="preserve"> וזה לא נגמר שם</w:t>
      </w:r>
      <w:bookmarkStart w:id="1476" w:name="_ETM_Q9_668109"/>
      <w:bookmarkEnd w:id="1476"/>
      <w:r>
        <w:rPr>
          <w:rFonts w:hint="cs"/>
          <w:rtl/>
        </w:rPr>
        <w:t xml:space="preserve">. </w:t>
      </w:r>
      <w:r>
        <w:rPr>
          <w:rtl/>
        </w:rPr>
        <w:t>רב</w:t>
      </w:r>
      <w:r>
        <w:rPr>
          <w:rFonts w:hint="cs"/>
          <w:rtl/>
        </w:rPr>
        <w:t>-</w:t>
      </w:r>
      <w:r>
        <w:rPr>
          <w:rtl/>
        </w:rPr>
        <w:t xml:space="preserve">גונדר קובי יעקבי, נציב שירות בתי הסוהר, הפך למטרה </w:t>
      </w:r>
      <w:bookmarkStart w:id="1477" w:name="_ETM_Q9_672077"/>
      <w:bookmarkEnd w:id="1477"/>
      <w:r>
        <w:rPr>
          <w:rtl/>
        </w:rPr>
        <w:t xml:space="preserve">רק כי הוא מייצג משילות, כי הוא בא לבצע מדיניות, </w:t>
      </w:r>
      <w:bookmarkStart w:id="1478" w:name="_ETM_Q9_676046"/>
      <w:bookmarkEnd w:id="1478"/>
      <w:r>
        <w:rPr>
          <w:rtl/>
        </w:rPr>
        <w:t xml:space="preserve">כי הוא לא מתנצל, כי הוא לא מתיישר לפי הקודים </w:t>
      </w:r>
      <w:bookmarkStart w:id="1479" w:name="_ETM_Q9_680015"/>
      <w:bookmarkEnd w:id="1479"/>
      <w:r>
        <w:rPr>
          <w:rtl/>
        </w:rPr>
        <w:t>של האליטה המשפטית</w:t>
      </w:r>
      <w:r>
        <w:rPr>
          <w:rFonts w:hint="cs"/>
          <w:rtl/>
        </w:rPr>
        <w:t>.</w:t>
      </w:r>
      <w:r>
        <w:rPr>
          <w:rtl/>
        </w:rPr>
        <w:t xml:space="preserve"> ומהרגע הראשון ניסו להחליש אותו, לערער אותו, </w:t>
      </w:r>
      <w:bookmarkStart w:id="1480" w:name="_ETM_Q9_683983"/>
      <w:bookmarkEnd w:id="1480"/>
      <w:r>
        <w:rPr>
          <w:rtl/>
        </w:rPr>
        <w:t>לה</w:t>
      </w:r>
      <w:r>
        <w:rPr>
          <w:rFonts w:hint="cs"/>
          <w:rtl/>
        </w:rPr>
        <w:t>כת</w:t>
      </w:r>
      <w:r>
        <w:rPr>
          <w:rtl/>
        </w:rPr>
        <w:t xml:space="preserve">ים אותו ולייצר סביבו מרדף, לא בגלל חוסר מקצועיות, אלא </w:t>
      </w:r>
      <w:bookmarkStart w:id="1481" w:name="_ETM_Q9_687952"/>
      <w:bookmarkEnd w:id="1481"/>
      <w:r>
        <w:rPr>
          <w:rtl/>
        </w:rPr>
        <w:t xml:space="preserve">בגלל שהוא מזוהה עם ממשלת ימין. </w:t>
      </w:r>
      <w:bookmarkStart w:id="1482" w:name="_ETM_Q9_692377"/>
      <w:bookmarkStart w:id="1483" w:name="_ETM_Q9_692415"/>
      <w:bookmarkStart w:id="1484" w:name="_ETM_Q9_692783"/>
      <w:bookmarkStart w:id="1485" w:name="_ETM_Q9_692818"/>
      <w:bookmarkEnd w:id="1482"/>
      <w:bookmarkEnd w:id="1483"/>
      <w:bookmarkEnd w:id="1484"/>
      <w:bookmarkEnd w:id="1485"/>
      <w:r>
        <w:rPr>
          <w:rtl/>
        </w:rPr>
        <w:t xml:space="preserve">זו לא ביקורת, זו </w:t>
      </w:r>
      <w:bookmarkStart w:id="1486" w:name="_ETM_Q9_691921"/>
      <w:bookmarkEnd w:id="1486"/>
      <w:r>
        <w:rPr>
          <w:rtl/>
        </w:rPr>
        <w:t xml:space="preserve">רדיפה פוליטית </w:t>
      </w:r>
      <w:bookmarkStart w:id="1487" w:name="_ETM_Q9_695900"/>
      <w:bookmarkEnd w:id="1487"/>
      <w:r>
        <w:rPr>
          <w:rtl/>
        </w:rPr>
        <w:t xml:space="preserve">בגלימה משפטית. </w:t>
      </w:r>
    </w:p>
    <w:p w:rsidR="009F6881" w:rsidRDefault="009F6881" w:rsidP="00E127BF">
      <w:pPr>
        <w:rPr>
          <w:rtl/>
        </w:rPr>
      </w:pPr>
    </w:p>
    <w:p w:rsidR="009F6881" w:rsidRDefault="009F6881" w:rsidP="00E127BF">
      <w:pPr>
        <w:rPr>
          <w:rtl/>
        </w:rPr>
      </w:pPr>
      <w:r>
        <w:rPr>
          <w:rtl/>
        </w:rPr>
        <w:t xml:space="preserve">ואז אנחנו מגיעים ללוחמי כוח </w:t>
      </w:r>
      <w:r>
        <w:rPr>
          <w:rFonts w:hint="cs"/>
          <w:rtl/>
        </w:rPr>
        <w:t>100</w:t>
      </w:r>
      <w:r>
        <w:rPr>
          <w:rtl/>
        </w:rPr>
        <w:t xml:space="preserve"> היקרים שלנו</w:t>
      </w:r>
      <w:r>
        <w:rPr>
          <w:rFonts w:hint="cs"/>
          <w:rtl/>
        </w:rPr>
        <w:t>.</w:t>
      </w:r>
      <w:r>
        <w:rPr>
          <w:rtl/>
        </w:rPr>
        <w:t xml:space="preserve"> </w:t>
      </w:r>
      <w:bookmarkStart w:id="1488" w:name="_ETM_Q9_700531"/>
      <w:bookmarkEnd w:id="1488"/>
      <w:r>
        <w:rPr>
          <w:rtl/>
        </w:rPr>
        <w:t>ושם כבר אי</w:t>
      </w:r>
      <w:r>
        <w:rPr>
          <w:rFonts w:hint="cs"/>
          <w:rtl/>
        </w:rPr>
        <w:t>-</w:t>
      </w:r>
      <w:r>
        <w:rPr>
          <w:rtl/>
        </w:rPr>
        <w:t>אפשר לשתוק</w:t>
      </w:r>
      <w:r>
        <w:rPr>
          <w:rFonts w:hint="cs"/>
          <w:rtl/>
        </w:rPr>
        <w:t>.</w:t>
      </w:r>
      <w:r>
        <w:rPr>
          <w:rtl/>
        </w:rPr>
        <w:t xml:space="preserve"> כי </w:t>
      </w:r>
      <w:r>
        <w:rPr>
          <w:rFonts w:hint="cs"/>
          <w:rtl/>
        </w:rPr>
        <w:t xml:space="preserve">אלה </w:t>
      </w:r>
      <w:r>
        <w:rPr>
          <w:rtl/>
        </w:rPr>
        <w:t xml:space="preserve"> לוחמים שנשלחו כדי </w:t>
      </w:r>
      <w:bookmarkStart w:id="1489" w:name="_ETM_Q9_705163"/>
      <w:bookmarkEnd w:id="1489"/>
      <w:r>
        <w:rPr>
          <w:rtl/>
        </w:rPr>
        <w:t xml:space="preserve">להתמודד עם מחבלים, עם אויבים, עם מציאות שאף יועץ משפטי </w:t>
      </w:r>
      <w:bookmarkStart w:id="1490" w:name="_ETM_Q9_709795"/>
      <w:bookmarkEnd w:id="1490"/>
      <w:r>
        <w:rPr>
          <w:rtl/>
        </w:rPr>
        <w:t>ממוזג לא היה שורד בה דקה אחת</w:t>
      </w:r>
      <w:r>
        <w:rPr>
          <w:rFonts w:hint="cs"/>
          <w:rtl/>
        </w:rPr>
        <w:t>.</w:t>
      </w:r>
      <w:r>
        <w:rPr>
          <w:rtl/>
        </w:rPr>
        <w:t xml:space="preserve"> והם נזרקו לכלבים</w:t>
      </w:r>
      <w:r>
        <w:rPr>
          <w:rFonts w:hint="cs"/>
          <w:rtl/>
        </w:rPr>
        <w:t>.</w:t>
      </w:r>
      <w:r>
        <w:rPr>
          <w:rtl/>
        </w:rPr>
        <w:t xml:space="preserve"> </w:t>
      </w:r>
      <w:bookmarkStart w:id="1491" w:name="_ETM_Q9_714426"/>
      <w:bookmarkEnd w:id="1491"/>
      <w:r>
        <w:rPr>
          <w:rtl/>
        </w:rPr>
        <w:t xml:space="preserve">ובמקום גיבוי הם קיבלו הדלפות, במקום הגנה הם קיבלו הכפשה, </w:t>
      </w:r>
      <w:bookmarkStart w:id="1492" w:name="_ETM_Q9_719058"/>
      <w:bookmarkEnd w:id="1492"/>
      <w:r>
        <w:rPr>
          <w:rtl/>
        </w:rPr>
        <w:t xml:space="preserve">במקום שהמערכת תעמוד מאחוריהם, </w:t>
      </w:r>
      <w:bookmarkStart w:id="1493" w:name="_ETM_Q9_723840"/>
      <w:bookmarkEnd w:id="1493"/>
      <w:r>
        <w:rPr>
          <w:rtl/>
        </w:rPr>
        <w:t>מאחורי מי ששומרים עלינו</w:t>
      </w:r>
      <w:r>
        <w:rPr>
          <w:rFonts w:hint="cs"/>
          <w:rtl/>
        </w:rPr>
        <w:t xml:space="preserve">, </w:t>
      </w:r>
      <w:r>
        <w:rPr>
          <w:rtl/>
        </w:rPr>
        <w:t>העמידה אותם המערכת בכיכר העיר</w:t>
      </w:r>
      <w:r>
        <w:rPr>
          <w:rFonts w:hint="cs"/>
          <w:rtl/>
        </w:rPr>
        <w:t>.</w:t>
      </w:r>
      <w:r>
        <w:rPr>
          <w:rtl/>
        </w:rPr>
        <w:t xml:space="preserve"> היא </w:t>
      </w:r>
      <w:bookmarkStart w:id="1494" w:name="_ETM_Q9_727159"/>
      <w:bookmarkEnd w:id="1494"/>
      <w:r>
        <w:rPr>
          <w:rtl/>
        </w:rPr>
        <w:t xml:space="preserve">חשפה אותם, היא רמסה אותם והיא הפכה אותם לסמל של </w:t>
      </w:r>
      <w:bookmarkStart w:id="1495" w:name="_ETM_Q9_730479"/>
      <w:bookmarkEnd w:id="1495"/>
      <w:r>
        <w:rPr>
          <w:rtl/>
        </w:rPr>
        <w:t xml:space="preserve">רדיפה. חיילי צה"ל </w:t>
      </w:r>
      <w:bookmarkStart w:id="1496" w:name="_ETM_Q9_734380"/>
      <w:bookmarkEnd w:id="1496"/>
      <w:r>
        <w:rPr>
          <w:rtl/>
        </w:rPr>
        <w:t xml:space="preserve">אינם הפקר. לוחמי צה"ל אינם בשר תותחים משפטי, בטח של </w:t>
      </w:r>
      <w:bookmarkStart w:id="1497" w:name="_ETM_Q9_738997"/>
      <w:bookmarkEnd w:id="1497"/>
      <w:r>
        <w:rPr>
          <w:rtl/>
        </w:rPr>
        <w:t>פקידים שרוצים להוכיח שהם נ</w:t>
      </w:r>
      <w:r>
        <w:rPr>
          <w:rFonts w:hint="cs"/>
          <w:rtl/>
        </w:rPr>
        <w:t>א</w:t>
      </w:r>
      <w:r>
        <w:rPr>
          <w:rtl/>
        </w:rPr>
        <w:t xml:space="preserve">ורים על גבם של מי שנלחמים </w:t>
      </w:r>
      <w:bookmarkStart w:id="1498" w:name="_ETM_Q9_743614"/>
      <w:bookmarkEnd w:id="1498"/>
      <w:r>
        <w:rPr>
          <w:rtl/>
        </w:rPr>
        <w:t xml:space="preserve">במחבלים. </w:t>
      </w:r>
    </w:p>
    <w:p w:rsidR="009F6881" w:rsidRDefault="009F6881" w:rsidP="00DD2D06">
      <w:pPr>
        <w:rPr>
          <w:rtl/>
        </w:rPr>
      </w:pPr>
      <w:bookmarkStart w:id="1499" w:name="_ETM_Q9_748527"/>
      <w:bookmarkStart w:id="1500" w:name="_ETM_Q9_748574"/>
      <w:bookmarkEnd w:id="1499"/>
      <w:bookmarkEnd w:id="1500"/>
    </w:p>
    <w:p w:rsidR="009F6881" w:rsidRDefault="009F6881" w:rsidP="00BC4378">
      <w:pPr>
        <w:rPr>
          <w:rtl/>
        </w:rPr>
      </w:pPr>
      <w:bookmarkStart w:id="1501" w:name="_ETM_Q9_748958"/>
      <w:bookmarkStart w:id="1502" w:name="_ETM_Q9_748994"/>
      <w:bookmarkEnd w:id="1501"/>
      <w:bookmarkEnd w:id="1502"/>
      <w:r>
        <w:rPr>
          <w:rtl/>
        </w:rPr>
        <w:t>ומה קורה בצד השני</w:t>
      </w:r>
      <w:r>
        <w:rPr>
          <w:rFonts w:hint="cs"/>
          <w:rtl/>
        </w:rPr>
        <w:t>,</w:t>
      </w:r>
      <w:r>
        <w:rPr>
          <w:rtl/>
        </w:rPr>
        <w:t xml:space="preserve"> כשזה מגיע </w:t>
      </w:r>
      <w:proofErr w:type="spellStart"/>
      <w:r>
        <w:rPr>
          <w:rtl/>
        </w:rPr>
        <w:t>לפצ</w:t>
      </w:r>
      <w:r>
        <w:rPr>
          <w:rFonts w:hint="cs"/>
          <w:rtl/>
        </w:rPr>
        <w:t>"</w:t>
      </w:r>
      <w:r>
        <w:rPr>
          <w:rtl/>
        </w:rPr>
        <w:t>רית</w:t>
      </w:r>
      <w:proofErr w:type="spellEnd"/>
      <w:r>
        <w:rPr>
          <w:rFonts w:hint="cs"/>
          <w:rtl/>
        </w:rPr>
        <w:t>,</w:t>
      </w:r>
      <w:r>
        <w:rPr>
          <w:rtl/>
        </w:rPr>
        <w:t xml:space="preserve"> אותה </w:t>
      </w:r>
      <w:r>
        <w:rPr>
          <w:rFonts w:hint="cs"/>
          <w:rtl/>
        </w:rPr>
        <w:t>יפעת</w:t>
      </w:r>
      <w:r>
        <w:rPr>
          <w:rtl/>
        </w:rPr>
        <w:t xml:space="preserve"> </w:t>
      </w:r>
      <w:bookmarkStart w:id="1503" w:name="_ETM_Q9_748231"/>
      <w:bookmarkEnd w:id="1503"/>
      <w:r>
        <w:rPr>
          <w:rFonts w:hint="cs"/>
          <w:rtl/>
        </w:rPr>
        <w:t>ת</w:t>
      </w:r>
      <w:r>
        <w:rPr>
          <w:rtl/>
        </w:rPr>
        <w:t>ומר ירושלמי</w:t>
      </w:r>
      <w:r>
        <w:rPr>
          <w:rFonts w:hint="cs"/>
          <w:rtl/>
        </w:rPr>
        <w:t>?</w:t>
      </w:r>
      <w:r>
        <w:rPr>
          <w:rtl/>
        </w:rPr>
        <w:t xml:space="preserve"> פתאום כל המערכת נעמדת דום. פתאום הכול רגיש, </w:t>
      </w:r>
      <w:bookmarkStart w:id="1504" w:name="_ETM_Q9_752848"/>
      <w:bookmarkEnd w:id="1504"/>
      <w:r>
        <w:rPr>
          <w:rtl/>
        </w:rPr>
        <w:t>פתאום צריך לחכות, פתאום אסור למהר, פתאום י</w:t>
      </w:r>
      <w:r>
        <w:rPr>
          <w:rFonts w:hint="cs"/>
          <w:rtl/>
        </w:rPr>
        <w:t>ש</w:t>
      </w:r>
      <w:r>
        <w:rPr>
          <w:rtl/>
        </w:rPr>
        <w:t xml:space="preserve"> </w:t>
      </w:r>
      <w:bookmarkStart w:id="1505" w:name="_ETM_Q9_757474"/>
      <w:bookmarkEnd w:id="1505"/>
      <w:r>
        <w:rPr>
          <w:rtl/>
        </w:rPr>
        <w:t xml:space="preserve">איזשהו הליך, פתאום יש מורכבות, יש שיקולים, יש ניסוחים רכים </w:t>
      </w:r>
      <w:bookmarkStart w:id="1506" w:name="_ETM_Q9_762093"/>
      <w:bookmarkEnd w:id="1506"/>
      <w:r>
        <w:rPr>
          <w:rtl/>
        </w:rPr>
        <w:t xml:space="preserve">כאלה ואחרים. איפה הייתה כל הרגישות הזו כשבאו ודרסו ומרחו </w:t>
      </w:r>
      <w:bookmarkStart w:id="1507" w:name="_ETM_Q9_766712"/>
      <w:bookmarkEnd w:id="1507"/>
      <w:r>
        <w:rPr>
          <w:rtl/>
        </w:rPr>
        <w:t xml:space="preserve">את לוחמי כוח </w:t>
      </w:r>
      <w:r>
        <w:rPr>
          <w:rFonts w:hint="cs"/>
          <w:rtl/>
        </w:rPr>
        <w:t>100</w:t>
      </w:r>
      <w:r>
        <w:rPr>
          <w:rtl/>
        </w:rPr>
        <w:t xml:space="preserve"> בכותרות? איפה הייתה הזהירות הזו כשהחיילים </w:t>
      </w:r>
      <w:bookmarkStart w:id="1508" w:name="_ETM_Q9_771331"/>
      <w:bookmarkEnd w:id="1508"/>
      <w:r>
        <w:rPr>
          <w:rtl/>
        </w:rPr>
        <w:t xml:space="preserve">שלנו הפכו למטרות? איפה הייתה החמלה הזאת, כשהימין שוב הוצג </w:t>
      </w:r>
      <w:bookmarkStart w:id="1509" w:name="_ETM_Q9_775950"/>
      <w:bookmarkEnd w:id="1509"/>
      <w:r>
        <w:rPr>
          <w:rtl/>
        </w:rPr>
        <w:t>כאשם עוד לפני שבכלל התחיל</w:t>
      </w:r>
      <w:r>
        <w:rPr>
          <w:rFonts w:hint="cs"/>
          <w:rtl/>
        </w:rPr>
        <w:t xml:space="preserve"> איזשהו בירור </w:t>
      </w:r>
      <w:proofErr w:type="spellStart"/>
      <w:r>
        <w:rPr>
          <w:rFonts w:hint="cs"/>
          <w:rtl/>
        </w:rPr>
        <w:t>אמיתי</w:t>
      </w:r>
      <w:proofErr w:type="spellEnd"/>
      <w:r>
        <w:rPr>
          <w:rFonts w:hint="cs"/>
          <w:rtl/>
        </w:rPr>
        <w:t xml:space="preserve"> בעניינם</w:t>
      </w:r>
      <w:bookmarkStart w:id="1510" w:name="_ETM_Q9_785151"/>
      <w:bookmarkEnd w:id="1510"/>
      <w:r>
        <w:rPr>
          <w:rFonts w:hint="cs"/>
          <w:rtl/>
        </w:rPr>
        <w:t>?</w:t>
      </w:r>
    </w:p>
    <w:p w:rsidR="009F6881" w:rsidRDefault="009F6881" w:rsidP="00BC4378">
      <w:pPr>
        <w:rPr>
          <w:rtl/>
        </w:rPr>
      </w:pPr>
      <w:bookmarkStart w:id="1511" w:name="_ETM_Q9_785242"/>
      <w:bookmarkStart w:id="1512" w:name="_ETM_Q9_785657"/>
      <w:bookmarkEnd w:id="1511"/>
      <w:bookmarkEnd w:id="1512"/>
    </w:p>
    <w:p w:rsidR="00F60025" w:rsidRDefault="00F60025" w:rsidP="00472C2A">
      <w:pPr>
        <w:rPr>
          <w:rtl/>
        </w:rPr>
      </w:pPr>
      <w:bookmarkStart w:id="1513" w:name="_ETM_Q9_785740"/>
      <w:bookmarkStart w:id="1514" w:name="TOR_Q10"/>
      <w:bookmarkEnd w:id="1513"/>
      <w:bookmarkEnd w:id="1514"/>
      <w:r>
        <w:rPr>
          <w:rFonts w:hint="cs"/>
          <w:rtl/>
        </w:rPr>
        <w:t xml:space="preserve">וצריך לומר את זה חד: הקשר בין </w:t>
      </w:r>
      <w:proofErr w:type="spellStart"/>
      <w:r>
        <w:rPr>
          <w:rFonts w:hint="cs"/>
          <w:rtl/>
        </w:rPr>
        <w:t>הפצ"רית</w:t>
      </w:r>
      <w:proofErr w:type="spellEnd"/>
      <w:r>
        <w:rPr>
          <w:rFonts w:hint="cs"/>
          <w:rtl/>
        </w:rPr>
        <w:t xml:space="preserve"> לבין היועצת המשפטית המפוטרת גלי </w:t>
      </w:r>
      <w:proofErr w:type="spellStart"/>
      <w:r>
        <w:rPr>
          <w:rFonts w:hint="cs"/>
          <w:rtl/>
        </w:rPr>
        <w:t>בהרב-מיארה</w:t>
      </w:r>
      <w:bookmarkStart w:id="1515" w:name="_ETM_Q10_187069"/>
      <w:bookmarkEnd w:id="1515"/>
      <w:proofErr w:type="spellEnd"/>
      <w:r>
        <w:rPr>
          <w:rFonts w:hint="cs"/>
          <w:rtl/>
        </w:rPr>
        <w:t xml:space="preserve"> הוא לב הסיפור. אותה מערכת שיודעת לרדוף לוחמים במהירות שיא, היא אותה מערכת שיודעת להרים </w:t>
      </w:r>
      <w:bookmarkStart w:id="1516" w:name="_ETM_Q10_194524"/>
      <w:bookmarkEnd w:id="1516"/>
      <w:r>
        <w:rPr>
          <w:rFonts w:hint="cs"/>
          <w:rtl/>
        </w:rPr>
        <w:t xml:space="preserve">חומת מגן סביב אנשי המערכת. </w:t>
      </w:r>
    </w:p>
    <w:p w:rsidR="00F60025" w:rsidRDefault="00F60025" w:rsidP="003A0407">
      <w:pPr>
        <w:rPr>
          <w:rtl/>
        </w:rPr>
      </w:pPr>
      <w:bookmarkStart w:id="1517" w:name="_ETM_Q10_202878"/>
      <w:bookmarkStart w:id="1518" w:name="_ETM_Q10_202930"/>
      <w:bookmarkEnd w:id="1517"/>
      <w:bookmarkEnd w:id="1518"/>
    </w:p>
    <w:p w:rsidR="00F60025" w:rsidRDefault="00F60025" w:rsidP="00261268">
      <w:pPr>
        <w:rPr>
          <w:rtl/>
        </w:rPr>
      </w:pPr>
      <w:bookmarkStart w:id="1519" w:name="_ETM_Q10_202972"/>
      <w:bookmarkStart w:id="1520" w:name="_ETM_Q10_203013"/>
      <w:bookmarkEnd w:id="1519"/>
      <w:bookmarkEnd w:id="1520"/>
      <w:r>
        <w:rPr>
          <w:rFonts w:hint="cs"/>
          <w:rtl/>
        </w:rPr>
        <w:t xml:space="preserve">עד היום הציבור שאל הרבה </w:t>
      </w:r>
      <w:bookmarkStart w:id="1521" w:name="_ETM_Q10_199969"/>
      <w:bookmarkEnd w:id="1521"/>
      <w:r>
        <w:rPr>
          <w:rFonts w:hint="cs"/>
          <w:rtl/>
        </w:rPr>
        <w:t xml:space="preserve">שאלות פשוטות מאוד. היום נעשה איזשהו תיקון. אבל שאלנו </w:t>
      </w:r>
      <w:bookmarkStart w:id="1522" w:name="_ETM_Q10_206759"/>
      <w:bookmarkEnd w:id="1522"/>
      <w:r>
        <w:rPr>
          <w:rFonts w:hint="cs"/>
          <w:rtl/>
        </w:rPr>
        <w:t xml:space="preserve">את עצמנו, למה </w:t>
      </w:r>
      <w:proofErr w:type="spellStart"/>
      <w:r>
        <w:rPr>
          <w:rFonts w:hint="cs"/>
          <w:rtl/>
        </w:rPr>
        <w:t>הפצ"רית</w:t>
      </w:r>
      <w:proofErr w:type="spellEnd"/>
      <w:r>
        <w:rPr>
          <w:rFonts w:hint="cs"/>
          <w:rtl/>
        </w:rPr>
        <w:t xml:space="preserve"> לא שילמה את המחיר כל כך </w:t>
      </w:r>
      <w:bookmarkStart w:id="1523" w:name="_ETM_Q10_211798"/>
      <w:bookmarkEnd w:id="1523"/>
      <w:r>
        <w:rPr>
          <w:rFonts w:hint="cs"/>
          <w:rtl/>
        </w:rPr>
        <w:t xml:space="preserve">הרבה זמן? למה היא לא נזרקה ישר מצה"ל, ורק עכשיו? </w:t>
      </w:r>
      <w:bookmarkStart w:id="1524" w:name="_ETM_Q10_210507"/>
      <w:bookmarkEnd w:id="1524"/>
      <w:r>
        <w:rPr>
          <w:rFonts w:hint="cs"/>
          <w:rtl/>
        </w:rPr>
        <w:t xml:space="preserve">למה ישר לא נשללו הדרגות שלה? למה לא נבחנה הפנסיה </w:t>
      </w:r>
      <w:bookmarkStart w:id="1525" w:name="_ETM_Q10_216065"/>
      <w:bookmarkEnd w:id="1525"/>
      <w:r>
        <w:rPr>
          <w:rFonts w:hint="cs"/>
          <w:rtl/>
        </w:rPr>
        <w:t>שלה? למה כשהמערכת פוגעת בלוחמים הכול נמרח, מתמוסס ומ</w:t>
      </w:r>
      <w:bookmarkStart w:id="1526" w:name="_ETM_Q10_221167"/>
      <w:bookmarkEnd w:id="1526"/>
      <w:r>
        <w:rPr>
          <w:rFonts w:hint="cs"/>
          <w:rtl/>
        </w:rPr>
        <w:t xml:space="preserve">טויח; כשזה לוחם ימני דורסים, כשזאת בכירה מהמערכת </w:t>
      </w:r>
      <w:bookmarkStart w:id="1527" w:name="_ETM_Q10_229747"/>
      <w:bookmarkEnd w:id="1527"/>
      <w:proofErr w:type="spellStart"/>
      <w:r>
        <w:rPr>
          <w:rFonts w:hint="cs"/>
          <w:rtl/>
        </w:rPr>
        <w:t>מגינים</w:t>
      </w:r>
      <w:proofErr w:type="spellEnd"/>
      <w:r>
        <w:rPr>
          <w:rFonts w:hint="cs"/>
          <w:rtl/>
        </w:rPr>
        <w:t>, כל השיטה הזאת היא במשפט אחד.</w:t>
      </w:r>
      <w:bookmarkStart w:id="1528" w:name="_ETM_Q10_236024"/>
      <w:bookmarkEnd w:id="1528"/>
      <w:r>
        <w:rPr>
          <w:rFonts w:hint="cs"/>
          <w:rtl/>
        </w:rPr>
        <w:t xml:space="preserve"> </w:t>
      </w:r>
    </w:p>
    <w:p w:rsidR="00F60025" w:rsidRDefault="00F60025" w:rsidP="003A0407">
      <w:pPr>
        <w:rPr>
          <w:rtl/>
        </w:rPr>
      </w:pPr>
      <w:bookmarkStart w:id="1529" w:name="_ETM_Q10_236361"/>
      <w:bookmarkStart w:id="1530" w:name="_ETM_Q10_236399"/>
      <w:bookmarkEnd w:id="1529"/>
      <w:bookmarkEnd w:id="1530"/>
    </w:p>
    <w:p w:rsidR="00F60025" w:rsidRDefault="00F60025" w:rsidP="00261268">
      <w:pPr>
        <w:rPr>
          <w:rtl/>
        </w:rPr>
      </w:pPr>
      <w:bookmarkStart w:id="1531" w:name="_ETM_Q10_236505"/>
      <w:bookmarkStart w:id="1532" w:name="_ETM_Q10_236543"/>
      <w:bookmarkEnd w:id="1531"/>
      <w:bookmarkEnd w:id="1532"/>
      <w:r>
        <w:rPr>
          <w:rFonts w:hint="cs"/>
          <w:rtl/>
        </w:rPr>
        <w:t>וכשמדברים על</w:t>
      </w:r>
      <w:bookmarkStart w:id="1533" w:name="_ETM_Q10_237940"/>
      <w:bookmarkEnd w:id="1533"/>
      <w:r>
        <w:rPr>
          <w:rFonts w:hint="cs"/>
          <w:rtl/>
        </w:rPr>
        <w:t xml:space="preserve"> הדלפות</w:t>
      </w:r>
      <w:r w:rsidR="00472C2A">
        <w:rPr>
          <w:rFonts w:hint="cs"/>
          <w:rtl/>
        </w:rPr>
        <w:t>,</w:t>
      </w:r>
      <w:r>
        <w:rPr>
          <w:rFonts w:hint="cs"/>
          <w:rtl/>
        </w:rPr>
        <w:t xml:space="preserve"> בטח שאי-אפשר להתעלם מחבר הכנסת גלעד קריב, שבאפריל 2025 נחקר באזהרה ביחידת להב 433 בחשד להדלפת מידע </w:t>
      </w:r>
      <w:bookmarkStart w:id="1534" w:name="_ETM_Q10_244111"/>
      <w:bookmarkEnd w:id="1534"/>
      <w:r>
        <w:rPr>
          <w:rFonts w:hint="cs"/>
          <w:rtl/>
        </w:rPr>
        <w:t xml:space="preserve">מסווג מתוך הפרוטוקולים של ועדת החוץ והביטחון. החקירה נפתחה </w:t>
      </w:r>
      <w:bookmarkStart w:id="1535" w:name="_ETM_Q10_249602"/>
      <w:bookmarkEnd w:id="1535"/>
      <w:r>
        <w:rPr>
          <w:rFonts w:hint="cs"/>
          <w:rtl/>
        </w:rPr>
        <w:t xml:space="preserve">בעקבות תלונה שהגיש יו"ר הכנסת אמיר אוחנה </w:t>
      </w:r>
      <w:proofErr w:type="spellStart"/>
      <w:r>
        <w:rPr>
          <w:rFonts w:hint="cs"/>
          <w:rtl/>
        </w:rPr>
        <w:t>ליועמ"שית</w:t>
      </w:r>
      <w:proofErr w:type="spellEnd"/>
      <w:r>
        <w:rPr>
          <w:rFonts w:hint="cs"/>
          <w:rtl/>
        </w:rPr>
        <w:t xml:space="preserve"> המפוטרת גלי </w:t>
      </w:r>
      <w:proofErr w:type="spellStart"/>
      <w:r>
        <w:rPr>
          <w:rFonts w:hint="cs"/>
          <w:rtl/>
        </w:rPr>
        <w:t>בהרב-מיארה</w:t>
      </w:r>
      <w:proofErr w:type="spellEnd"/>
      <w:r>
        <w:rPr>
          <w:rFonts w:hint="cs"/>
          <w:rtl/>
        </w:rPr>
        <w:t xml:space="preserve">, לאחר שנטען כי גלעד קריב היה חבר </w:t>
      </w:r>
      <w:bookmarkStart w:id="1536" w:name="_ETM_Q10_259465"/>
      <w:bookmarkEnd w:id="1536"/>
      <w:r>
        <w:rPr>
          <w:rFonts w:hint="cs"/>
          <w:rtl/>
        </w:rPr>
        <w:t>הכנסת היחיד שעיין באותו פרוטוקול חסוי. ומה היה שם? פרוטוקול</w:t>
      </w:r>
      <w:bookmarkStart w:id="1537" w:name="_ETM_Q10_263583"/>
      <w:bookmarkEnd w:id="1537"/>
      <w:r>
        <w:rPr>
          <w:rFonts w:hint="cs"/>
          <w:rtl/>
        </w:rPr>
        <w:t xml:space="preserve"> חסוי, דיון רגיש, מידע מסווג, חשד להדלפה. מה קרה </w:t>
      </w:r>
      <w:bookmarkStart w:id="1538" w:name="_ETM_Q10_264796"/>
      <w:bookmarkEnd w:id="1538"/>
      <w:r>
        <w:rPr>
          <w:rFonts w:hint="cs"/>
          <w:rtl/>
        </w:rPr>
        <w:t>בפועל? חקירה של איזושהי שעה, קצת רעש, ואז דממה.</w:t>
      </w:r>
      <w:bookmarkStart w:id="1539" w:name="_ETM_Q10_275501"/>
      <w:bookmarkEnd w:id="1539"/>
      <w:r>
        <w:rPr>
          <w:rFonts w:hint="cs"/>
          <w:rtl/>
        </w:rPr>
        <w:t xml:space="preserve"> כשהחשד מגיע מהצד הנכון של המפה פתאום המערכת יודעת לנשום </w:t>
      </w:r>
      <w:bookmarkStart w:id="1540" w:name="_ETM_Q10_275807"/>
      <w:bookmarkEnd w:id="1540"/>
      <w:r>
        <w:rPr>
          <w:rFonts w:hint="cs"/>
          <w:rtl/>
        </w:rPr>
        <w:t>עמוק. כשזה לא ימין אז אין לינץ', אין מסע ציד,</w:t>
      </w:r>
      <w:bookmarkStart w:id="1541" w:name="_ETM_Q10_280662"/>
      <w:bookmarkEnd w:id="1541"/>
      <w:r>
        <w:rPr>
          <w:rFonts w:hint="cs"/>
          <w:rtl/>
        </w:rPr>
        <w:t xml:space="preserve"> אין הוצאה ציבורית ממש להורג של אנשים. וראינו </w:t>
      </w:r>
      <w:bookmarkStart w:id="1542" w:name="_ETM_Q10_287682"/>
      <w:bookmarkEnd w:id="1542"/>
      <w:r>
        <w:rPr>
          <w:rFonts w:hint="cs"/>
          <w:rtl/>
        </w:rPr>
        <w:t xml:space="preserve">את הסיפור של טלי גוטליב, שהינה, ישר מגישים כתבי </w:t>
      </w:r>
      <w:bookmarkStart w:id="1543" w:name="_ETM_Q10_286736"/>
      <w:bookmarkEnd w:id="1543"/>
      <w:r>
        <w:rPr>
          <w:rFonts w:hint="cs"/>
          <w:rtl/>
        </w:rPr>
        <w:t xml:space="preserve">אישום. </w:t>
      </w:r>
    </w:p>
    <w:p w:rsidR="00F60025" w:rsidRDefault="00F60025" w:rsidP="00621370">
      <w:pPr>
        <w:rPr>
          <w:rtl/>
        </w:rPr>
      </w:pPr>
      <w:bookmarkStart w:id="1544" w:name="_ETM_Q10_287858"/>
      <w:bookmarkStart w:id="1545" w:name="_ETM_Q10_287926"/>
      <w:bookmarkEnd w:id="1544"/>
      <w:bookmarkEnd w:id="1545"/>
    </w:p>
    <w:p w:rsidR="00F60025" w:rsidRDefault="00F60025" w:rsidP="00261268">
      <w:pPr>
        <w:rPr>
          <w:rtl/>
        </w:rPr>
      </w:pPr>
      <w:bookmarkStart w:id="1546" w:name="_ETM_Q10_287954"/>
      <w:bookmarkStart w:id="1547" w:name="_ETM_Q10_288018"/>
      <w:bookmarkEnd w:id="1546"/>
      <w:bookmarkEnd w:id="1547"/>
      <w:r>
        <w:rPr>
          <w:rFonts w:hint="cs"/>
          <w:rtl/>
        </w:rPr>
        <w:t xml:space="preserve">תדמיינו לרגע שזה היה חבר כנסת מהליכוד, תדמיינו </w:t>
      </w:r>
      <w:bookmarkStart w:id="1548" w:name="_ETM_Q10_291951"/>
      <w:bookmarkEnd w:id="1548"/>
      <w:r>
        <w:rPr>
          <w:rFonts w:hint="cs"/>
          <w:rtl/>
        </w:rPr>
        <w:t xml:space="preserve">שזה היה שר מהימין שהיה מוציא פרוטוקולים חסויים, תדמיינו </w:t>
      </w:r>
      <w:bookmarkStart w:id="1549" w:name="_ETM_Q10_298027"/>
      <w:bookmarkEnd w:id="1549"/>
      <w:r>
        <w:rPr>
          <w:rFonts w:hint="cs"/>
          <w:rtl/>
        </w:rPr>
        <w:t>שזה היה לוחם או איש של המחנה הלאומי</w:t>
      </w:r>
      <w:bookmarkStart w:id="1550" w:name="_ETM_Q10_301651"/>
      <w:bookmarkEnd w:id="1550"/>
      <w:r>
        <w:rPr>
          <w:rFonts w:hint="cs"/>
          <w:rtl/>
        </w:rPr>
        <w:t xml:space="preserve"> </w:t>
      </w:r>
      <w:r>
        <w:rPr>
          <w:rFonts w:hint="eastAsia"/>
          <w:rtl/>
        </w:rPr>
        <w:t>–</w:t>
      </w:r>
      <w:r>
        <w:rPr>
          <w:rFonts w:hint="cs"/>
          <w:rtl/>
        </w:rPr>
        <w:t xml:space="preserve"> כל המדינה ישר הייתה רועדת, כותרות ענק, </w:t>
      </w:r>
      <w:bookmarkStart w:id="1551" w:name="_ETM_Q10_305266"/>
      <w:bookmarkEnd w:id="1551"/>
      <w:r>
        <w:rPr>
          <w:rFonts w:hint="cs"/>
          <w:rtl/>
        </w:rPr>
        <w:t>פושים, אולפנים, דיבורים על סכנה לדמוקרטיה. אבל כשזה גלעד קריב</w:t>
      </w:r>
      <w:bookmarkStart w:id="1552" w:name="_ETM_Q10_307543"/>
      <w:bookmarkEnd w:id="1552"/>
      <w:r>
        <w:rPr>
          <w:rFonts w:hint="cs"/>
          <w:rtl/>
        </w:rPr>
        <w:t xml:space="preserve"> אז פתאום הכול מתנהל בשקט, כי יש דין אחד לימין</w:t>
      </w:r>
      <w:bookmarkStart w:id="1553" w:name="_ETM_Q10_312123"/>
      <w:bookmarkEnd w:id="1553"/>
      <w:r>
        <w:rPr>
          <w:rFonts w:hint="cs"/>
          <w:rtl/>
        </w:rPr>
        <w:t xml:space="preserve"> ודין אחד לשמאל. זאת אכיפה בררנית מהמקפצה. זאת לא טעות,</w:t>
      </w:r>
      <w:bookmarkStart w:id="1554" w:name="_ETM_Q10_316012"/>
      <w:bookmarkEnd w:id="1554"/>
      <w:r>
        <w:rPr>
          <w:rFonts w:hint="cs"/>
          <w:rtl/>
        </w:rPr>
        <w:t xml:space="preserve"> זאת לא תקלה, זאת לא מקריות, זו שיטה. ובראש </w:t>
      </w:r>
      <w:bookmarkStart w:id="1555" w:name="_ETM_Q10_323820"/>
      <w:bookmarkEnd w:id="1555"/>
      <w:r>
        <w:rPr>
          <w:rFonts w:hint="cs"/>
          <w:rtl/>
        </w:rPr>
        <w:t xml:space="preserve">השיטה הזאת עומדת </w:t>
      </w:r>
      <w:proofErr w:type="spellStart"/>
      <w:r>
        <w:rPr>
          <w:rFonts w:hint="cs"/>
          <w:rtl/>
        </w:rPr>
        <w:t>היועמ"שית</w:t>
      </w:r>
      <w:proofErr w:type="spellEnd"/>
      <w:r>
        <w:rPr>
          <w:rFonts w:hint="cs"/>
          <w:rtl/>
        </w:rPr>
        <w:t xml:space="preserve"> המפוטרת, גלי מהרב-</w:t>
      </w:r>
      <w:proofErr w:type="spellStart"/>
      <w:r>
        <w:rPr>
          <w:rFonts w:hint="cs"/>
          <w:rtl/>
        </w:rPr>
        <w:t>מיארה</w:t>
      </w:r>
      <w:proofErr w:type="spellEnd"/>
      <w:r>
        <w:rPr>
          <w:rFonts w:hint="cs"/>
          <w:rtl/>
        </w:rPr>
        <w:t xml:space="preserve">. </w:t>
      </w:r>
    </w:p>
    <w:p w:rsidR="00F60025" w:rsidRDefault="00F60025" w:rsidP="00621370">
      <w:pPr>
        <w:rPr>
          <w:rtl/>
        </w:rPr>
      </w:pPr>
    </w:p>
    <w:p w:rsidR="00F60025" w:rsidRDefault="00F60025" w:rsidP="00261268">
      <w:pPr>
        <w:rPr>
          <w:rtl/>
        </w:rPr>
      </w:pPr>
      <w:bookmarkStart w:id="1556" w:name="_ETM_Q10_370637"/>
      <w:bookmarkEnd w:id="1556"/>
      <w:r>
        <w:rPr>
          <w:rFonts w:hint="cs"/>
          <w:rtl/>
        </w:rPr>
        <w:t>באמת צריך לומר</w:t>
      </w:r>
      <w:bookmarkStart w:id="1557" w:name="_ETM_Q10_324724"/>
      <w:bookmarkEnd w:id="1557"/>
      <w:r>
        <w:rPr>
          <w:rFonts w:hint="cs"/>
          <w:rtl/>
        </w:rPr>
        <w:t>, זאת איזושהי עבריינות שלטונית; אישה שלקחה תפקיד שאמור להיות</w:t>
      </w:r>
      <w:bookmarkStart w:id="1558" w:name="_ETM_Q10_332866"/>
      <w:bookmarkEnd w:id="1558"/>
      <w:r>
        <w:rPr>
          <w:rFonts w:hint="cs"/>
          <w:rtl/>
        </w:rPr>
        <w:t>, לשרת את הממשלה, והפכה אותו לכלי ניגוח כנגד הממשלה.</w:t>
      </w:r>
      <w:bookmarkStart w:id="1559" w:name="_ETM_Q10_337624"/>
      <w:bookmarkEnd w:id="1559"/>
      <w:r>
        <w:rPr>
          <w:rFonts w:hint="cs"/>
          <w:rtl/>
        </w:rPr>
        <w:t xml:space="preserve"> והיא מסכלת מינויים, היא רודפת נבחרי ציבור, היא מגינה</w:t>
      </w:r>
      <w:bookmarkStart w:id="1560" w:name="_ETM_Q10_342187"/>
      <w:bookmarkEnd w:id="1560"/>
      <w:r>
        <w:rPr>
          <w:rFonts w:hint="cs"/>
          <w:rtl/>
        </w:rPr>
        <w:t xml:space="preserve"> על מקורבים, היא מחפה על אנשי המערכת, והיא מעמידה את עצמה בעיקר מעל הממשלה הנבחרת, מעל הכנסת </w:t>
      </w:r>
      <w:bookmarkStart w:id="1561" w:name="_ETM_Q10_344937"/>
      <w:bookmarkEnd w:id="1561"/>
      <w:r>
        <w:rPr>
          <w:rFonts w:hint="cs"/>
          <w:rtl/>
        </w:rPr>
        <w:t xml:space="preserve">ומעל עם ישראל. </w:t>
      </w:r>
      <w:proofErr w:type="spellStart"/>
      <w:r>
        <w:rPr>
          <w:rFonts w:hint="cs"/>
          <w:rtl/>
        </w:rPr>
        <w:t>היועמ"שית</w:t>
      </w:r>
      <w:proofErr w:type="spellEnd"/>
      <w:r>
        <w:rPr>
          <w:rFonts w:hint="cs"/>
          <w:rtl/>
        </w:rPr>
        <w:t xml:space="preserve"> המפוטרת לא מתנהלת </w:t>
      </w:r>
      <w:bookmarkStart w:id="1562" w:name="_ETM_Q10_353404"/>
      <w:bookmarkEnd w:id="1562"/>
      <w:r>
        <w:rPr>
          <w:rFonts w:hint="cs"/>
          <w:rtl/>
        </w:rPr>
        <w:t>כיועצת, היא מתנהלת כשחקנית פוליטית מלאה בגלימה משפטית. היא בוחרת</w:t>
      </w:r>
      <w:bookmarkStart w:id="1563" w:name="_ETM_Q10_356304"/>
      <w:bookmarkEnd w:id="1563"/>
      <w:r>
        <w:rPr>
          <w:rFonts w:hint="cs"/>
          <w:rtl/>
        </w:rPr>
        <w:t xml:space="preserve"> מתי לייצג, מתי להילחם בממשלה. מתי החוק קיים, מתי </w:t>
      </w:r>
      <w:bookmarkStart w:id="1564" w:name="_ETM_Q10_360313"/>
      <w:bookmarkEnd w:id="1564"/>
      <w:r>
        <w:rPr>
          <w:rFonts w:hint="cs"/>
          <w:rtl/>
        </w:rPr>
        <w:t>החוק נעלם. מתי לרמוס לוחמים ונבחרי ציבור</w:t>
      </w:r>
      <w:bookmarkStart w:id="1565" w:name="_ETM_Q10_364863"/>
      <w:bookmarkEnd w:id="1565"/>
      <w:r>
        <w:rPr>
          <w:rFonts w:hint="cs"/>
          <w:rtl/>
        </w:rPr>
        <w:t xml:space="preserve"> ומתי לעטוף את אנשי שלומה בשכבות של הגנה, טיוח ובעיקר שתיקה ארוכה. </w:t>
      </w:r>
      <w:bookmarkStart w:id="1566" w:name="_ETM_Q10_373041"/>
      <w:bookmarkEnd w:id="1566"/>
    </w:p>
    <w:p w:rsidR="00F60025" w:rsidRDefault="00F60025" w:rsidP="00621370">
      <w:pPr>
        <w:rPr>
          <w:rtl/>
        </w:rPr>
      </w:pPr>
      <w:bookmarkStart w:id="1567" w:name="_ETM_Q10_373089"/>
      <w:bookmarkEnd w:id="1567"/>
    </w:p>
    <w:p w:rsidR="00F60025" w:rsidRDefault="00F60025" w:rsidP="00261268">
      <w:pPr>
        <w:rPr>
          <w:rtl/>
        </w:rPr>
      </w:pPr>
      <w:bookmarkStart w:id="1568" w:name="_ETM_Q10_373185"/>
      <w:bookmarkStart w:id="1569" w:name="_ETM_Q10_373233"/>
      <w:bookmarkEnd w:id="1568"/>
      <w:bookmarkEnd w:id="1569"/>
      <w:r>
        <w:rPr>
          <w:rFonts w:hint="cs"/>
          <w:rtl/>
        </w:rPr>
        <w:t xml:space="preserve">זאת לא </w:t>
      </w:r>
      <w:proofErr w:type="spellStart"/>
      <w:r>
        <w:rPr>
          <w:rFonts w:hint="cs"/>
          <w:rtl/>
        </w:rPr>
        <w:t>יועמ"שית</w:t>
      </w:r>
      <w:proofErr w:type="spellEnd"/>
      <w:r>
        <w:rPr>
          <w:rFonts w:hint="cs"/>
          <w:rtl/>
        </w:rPr>
        <w:t xml:space="preserve">, זאת אחד שמנצלת כוח </w:t>
      </w:r>
      <w:bookmarkStart w:id="1570" w:name="_ETM_Q10_377308"/>
      <w:bookmarkEnd w:id="1570"/>
      <w:r>
        <w:rPr>
          <w:rFonts w:hint="cs"/>
          <w:rtl/>
        </w:rPr>
        <w:t>משפטי כדי להילחם בממשלה הנבחרת, בלוחמי צה"ל ובעיקר ב</w:t>
      </w:r>
      <w:bookmarkStart w:id="1571" w:name="_ETM_Q10_377779"/>
      <w:bookmarkEnd w:id="1571"/>
      <w:r>
        <w:rPr>
          <w:rFonts w:hint="cs"/>
          <w:rtl/>
        </w:rPr>
        <w:t xml:space="preserve">רצון העם. זה לא ייעוץ, זאת שליטה. זה לא שלטון </w:t>
      </w:r>
      <w:bookmarkStart w:id="1572" w:name="_ETM_Q10_386813"/>
      <w:bookmarkEnd w:id="1572"/>
      <w:r>
        <w:rPr>
          <w:rFonts w:hint="cs"/>
          <w:rtl/>
        </w:rPr>
        <w:t xml:space="preserve">חוק זה שלטון של פקידים. זה לא איזון, זו </w:t>
      </w:r>
      <w:bookmarkStart w:id="1573" w:name="_ETM_Q10_389620"/>
      <w:bookmarkEnd w:id="1573"/>
      <w:r>
        <w:rPr>
          <w:rFonts w:hint="cs"/>
          <w:rtl/>
        </w:rPr>
        <w:t xml:space="preserve">השתלטות עוינת על הרשות המבצעת. הייעוץ המשפטי הפך ממנגנון שאמור </w:t>
      </w:r>
      <w:bookmarkStart w:id="1574" w:name="_ETM_Q10_395444"/>
      <w:bookmarkEnd w:id="1574"/>
      <w:r>
        <w:rPr>
          <w:rFonts w:hint="cs"/>
          <w:rtl/>
        </w:rPr>
        <w:t>לסייע לממשלה לפעול כחוק למנגנון שמחליט במקום הממשלה.</w:t>
      </w:r>
      <w:bookmarkStart w:id="1575" w:name="_ETM_Q10_402847"/>
      <w:bookmarkEnd w:id="1575"/>
      <w:r>
        <w:rPr>
          <w:rFonts w:hint="cs"/>
          <w:rtl/>
        </w:rPr>
        <w:t xml:space="preserve"> הוא מסכל מדיניות, עוצר מינויים ובוחר מתי להגן, </w:t>
      </w:r>
      <w:bookmarkStart w:id="1576" w:name="_ETM_Q10_404541"/>
      <w:bookmarkEnd w:id="1576"/>
      <w:r>
        <w:rPr>
          <w:rFonts w:hint="cs"/>
          <w:rtl/>
        </w:rPr>
        <w:t xml:space="preserve">מתי לתקוף, מתי לשתוק, מתי להדליף, מתי לרדוף וגם </w:t>
      </w:r>
      <w:bookmarkStart w:id="1577" w:name="_ETM_Q10_409721"/>
      <w:bookmarkEnd w:id="1577"/>
      <w:r>
        <w:rPr>
          <w:rFonts w:hint="cs"/>
          <w:rtl/>
        </w:rPr>
        <w:t xml:space="preserve">מתי לחבק. הכול לפי מבחן אחד פשוט, מאיזה מחנה </w:t>
      </w:r>
      <w:bookmarkStart w:id="1578" w:name="_ETM_Q10_414321"/>
      <w:bookmarkEnd w:id="1578"/>
      <w:r>
        <w:rPr>
          <w:rFonts w:hint="cs"/>
          <w:rtl/>
        </w:rPr>
        <w:t xml:space="preserve">אתה. </w:t>
      </w:r>
      <w:bookmarkStart w:id="1579" w:name="_ETM_Q10_416169"/>
      <w:bookmarkStart w:id="1580" w:name="_ETM_Q10_416218"/>
      <w:bookmarkStart w:id="1581" w:name="_ETM_Q10_416289"/>
      <w:bookmarkStart w:id="1582" w:name="_ETM_Q10_416337"/>
      <w:bookmarkEnd w:id="1579"/>
      <w:bookmarkEnd w:id="1580"/>
      <w:bookmarkEnd w:id="1581"/>
      <w:bookmarkEnd w:id="1582"/>
      <w:r>
        <w:rPr>
          <w:rFonts w:hint="cs"/>
          <w:rtl/>
        </w:rPr>
        <w:t xml:space="preserve">אם אתה מהימין </w:t>
      </w:r>
      <w:r>
        <w:rPr>
          <w:rtl/>
        </w:rPr>
        <w:t>–</w:t>
      </w:r>
      <w:r>
        <w:rPr>
          <w:rFonts w:hint="cs"/>
          <w:rtl/>
        </w:rPr>
        <w:t xml:space="preserve"> אתה מטרה; אם אתה לוחם </w:t>
      </w:r>
      <w:r>
        <w:rPr>
          <w:rtl/>
        </w:rPr>
        <w:t>–</w:t>
      </w:r>
      <w:r>
        <w:rPr>
          <w:rFonts w:hint="cs"/>
          <w:rtl/>
        </w:rPr>
        <w:t xml:space="preserve"> אתה</w:t>
      </w:r>
      <w:bookmarkStart w:id="1583" w:name="_ETM_Q10_417096"/>
      <w:bookmarkEnd w:id="1583"/>
      <w:r>
        <w:rPr>
          <w:rFonts w:hint="cs"/>
          <w:rtl/>
        </w:rPr>
        <w:t xml:space="preserve"> חשוד; אם אתה נבחר ציבור מהמחנה הלאומי </w:t>
      </w:r>
      <w:r>
        <w:rPr>
          <w:rtl/>
        </w:rPr>
        <w:t>–</w:t>
      </w:r>
      <w:r>
        <w:rPr>
          <w:rFonts w:hint="cs"/>
          <w:rtl/>
        </w:rPr>
        <w:t xml:space="preserve"> אתה בטח </w:t>
      </w:r>
      <w:bookmarkStart w:id="1584" w:name="_ETM_Q10_423233"/>
      <w:bookmarkEnd w:id="1584"/>
      <w:r>
        <w:rPr>
          <w:rFonts w:hint="cs"/>
          <w:rtl/>
        </w:rPr>
        <w:t xml:space="preserve">מסוכן. אבל אם אתה מהצד הנכון ואתה חלק מהמיליה ומהמערכת, </w:t>
      </w:r>
      <w:bookmarkStart w:id="1585" w:name="_ETM_Q10_424382"/>
      <w:bookmarkEnd w:id="1585"/>
      <w:r>
        <w:rPr>
          <w:rFonts w:hint="cs"/>
          <w:rtl/>
        </w:rPr>
        <w:t>ואם אתה שייך לקליקה הנכונה, אז פתאום כולם עדינים</w:t>
      </w:r>
      <w:bookmarkStart w:id="1586" w:name="_ETM_Q10_432173"/>
      <w:bookmarkEnd w:id="1586"/>
      <w:r>
        <w:rPr>
          <w:rFonts w:hint="cs"/>
          <w:rtl/>
        </w:rPr>
        <w:t xml:space="preserve">, מנומסים ובטח זהירים. הציבור רואה, הציבור גם מבין והציבור </w:t>
      </w:r>
      <w:bookmarkStart w:id="1587" w:name="_ETM_Q10_432185"/>
      <w:bookmarkEnd w:id="1587"/>
      <w:r>
        <w:rPr>
          <w:rFonts w:hint="cs"/>
          <w:rtl/>
        </w:rPr>
        <w:t xml:space="preserve">כבר לא קונה את ההצגה הזאת. ולכן אני אומרת כאן </w:t>
      </w:r>
      <w:bookmarkStart w:id="1588" w:name="_ETM_Q10_439126"/>
      <w:bookmarkEnd w:id="1588"/>
      <w:r>
        <w:rPr>
          <w:rFonts w:hint="cs"/>
          <w:rtl/>
        </w:rPr>
        <w:t xml:space="preserve">בצורה הברורה ביותר שוועדת בדיקה ממשלתית למוסד הייעוץ המשפטי </w:t>
      </w:r>
      <w:bookmarkStart w:id="1589" w:name="_ETM_Q10_443510"/>
      <w:bookmarkEnd w:id="1589"/>
      <w:r>
        <w:rPr>
          <w:rFonts w:hint="cs"/>
          <w:rtl/>
        </w:rPr>
        <w:t xml:space="preserve">היא לא המלצה ולא בקשה, והיא לא עניין של ימין או שמאל, היא הכרח דמוקרטי. הציבור חייב לדעת מי מסכל מינויים, מי מציג מיצגים לבית </w:t>
      </w:r>
      <w:bookmarkStart w:id="1590" w:name="_ETM_Q10_451013"/>
      <w:bookmarkEnd w:id="1590"/>
      <w:r>
        <w:rPr>
          <w:rFonts w:hint="cs"/>
          <w:rtl/>
        </w:rPr>
        <w:t>המשפט, מי מדליף, מי מטייח, מי מגן על מקורבים</w:t>
      </w:r>
      <w:bookmarkStart w:id="1591" w:name="_ETM_Q10_457350"/>
      <w:bookmarkEnd w:id="1591"/>
      <w:r>
        <w:rPr>
          <w:rFonts w:hint="cs"/>
          <w:rtl/>
        </w:rPr>
        <w:t xml:space="preserve">, מי רודף לוחמים ומי משתמש בשם שלטון החוק כדי </w:t>
      </w:r>
      <w:bookmarkStart w:id="1592" w:name="_ETM_Q10_462029"/>
      <w:bookmarkEnd w:id="1592"/>
      <w:r>
        <w:rPr>
          <w:rFonts w:hint="cs"/>
          <w:rtl/>
        </w:rPr>
        <w:t xml:space="preserve">להילחם בממשלה נבחרת. </w:t>
      </w:r>
    </w:p>
    <w:p w:rsidR="00F60025" w:rsidRDefault="00F60025" w:rsidP="00E750F4">
      <w:pPr>
        <w:rPr>
          <w:rtl/>
        </w:rPr>
      </w:pPr>
      <w:bookmarkStart w:id="1593" w:name="_ETM_Q10_461420"/>
      <w:bookmarkStart w:id="1594" w:name="_ETM_Q10_461469"/>
      <w:bookmarkEnd w:id="1593"/>
      <w:bookmarkEnd w:id="1594"/>
    </w:p>
    <w:p w:rsidR="00F60025" w:rsidRDefault="00F60025" w:rsidP="00E750F4">
      <w:pPr>
        <w:rPr>
          <w:rtl/>
        </w:rPr>
      </w:pPr>
      <w:bookmarkStart w:id="1595" w:name="_ETM_Q10_461563"/>
      <w:bookmarkStart w:id="1596" w:name="_ETM_Q10_461602"/>
      <w:bookmarkEnd w:id="1595"/>
      <w:bookmarkEnd w:id="1596"/>
      <w:r>
        <w:rPr>
          <w:rFonts w:hint="cs"/>
          <w:rtl/>
        </w:rPr>
        <w:t xml:space="preserve">מדינת ישראל לא יכולה להתנהל תחת שלטון </w:t>
      </w:r>
      <w:bookmarkStart w:id="1597" w:name="_ETM_Q10_462283"/>
      <w:bookmarkEnd w:id="1597"/>
      <w:r>
        <w:rPr>
          <w:rFonts w:hint="cs"/>
          <w:rtl/>
        </w:rPr>
        <w:t xml:space="preserve">של פקידים שלא נבחרו, שלא עומדים לבחירה, שלא נותנים דין </w:t>
      </w:r>
      <w:bookmarkStart w:id="1598" w:name="_ETM_Q10_467746"/>
      <w:bookmarkEnd w:id="1598"/>
      <w:r>
        <w:rPr>
          <w:rFonts w:hint="cs"/>
          <w:rtl/>
        </w:rPr>
        <w:t xml:space="preserve">וחשבון לאף אחד ובכל זאת מרשים לעצמם לקבוע מי </w:t>
      </w:r>
      <w:bookmarkStart w:id="1599" w:name="_ETM_Q10_472338"/>
      <w:bookmarkEnd w:id="1599"/>
      <w:r>
        <w:rPr>
          <w:rFonts w:hint="cs"/>
          <w:rtl/>
        </w:rPr>
        <w:t xml:space="preserve">ימונה, מי ייחקר, מי יירמס ומי יקבל חסינות שקטה. </w:t>
      </w:r>
      <w:bookmarkStart w:id="1600" w:name="_ETM_Q10_478535"/>
      <w:bookmarkEnd w:id="1600"/>
      <w:r>
        <w:rPr>
          <w:rFonts w:hint="cs"/>
          <w:rtl/>
        </w:rPr>
        <w:t xml:space="preserve">הגיע הזמן להפסיק לפחד מהם, הגיע הזמן לבדוק את </w:t>
      </w:r>
      <w:bookmarkStart w:id="1601" w:name="_ETM_Q10_483285"/>
      <w:bookmarkEnd w:id="1601"/>
      <w:r>
        <w:rPr>
          <w:rFonts w:hint="cs"/>
          <w:rtl/>
        </w:rPr>
        <w:t>מי שהתרגלו שאסור לבדוק אותם והגיע הזמן לפרק את חומת</w:t>
      </w:r>
      <w:bookmarkStart w:id="1602" w:name="_ETM_Q10_487885"/>
      <w:bookmarkEnd w:id="1602"/>
      <w:r>
        <w:rPr>
          <w:rFonts w:hint="cs"/>
          <w:rtl/>
        </w:rPr>
        <w:t xml:space="preserve"> החסינות של מוסד הייעוץ המשפטי. והגיע הזמן בעיקר להחזיר את </w:t>
      </w:r>
      <w:bookmarkStart w:id="1603" w:name="_ETM_Q10_493675"/>
      <w:bookmarkEnd w:id="1603"/>
      <w:r>
        <w:rPr>
          <w:rFonts w:hint="cs"/>
          <w:rtl/>
        </w:rPr>
        <w:t xml:space="preserve">הכוח למקום אחד ויחיד שממנו הוא אמור להגיע בדמוקרטיה </w:t>
      </w:r>
      <w:r>
        <w:rPr>
          <w:rtl/>
        </w:rPr>
        <w:t>–</w:t>
      </w:r>
      <w:r>
        <w:rPr>
          <w:rFonts w:hint="cs"/>
          <w:rtl/>
        </w:rPr>
        <w:t xml:space="preserve"> </w:t>
      </w:r>
      <w:bookmarkStart w:id="1604" w:name="_ETM_Q10_499674"/>
      <w:bookmarkEnd w:id="1604"/>
      <w:r>
        <w:rPr>
          <w:rFonts w:hint="cs"/>
          <w:rtl/>
        </w:rPr>
        <w:t xml:space="preserve">לעם ולנבחריו. תודה רבה. </w:t>
      </w:r>
      <w:bookmarkStart w:id="1605" w:name="_ETM_Q10_498784"/>
      <w:bookmarkEnd w:id="1605"/>
    </w:p>
    <w:p w:rsidR="00F60025" w:rsidRDefault="00F60025" w:rsidP="00E750F4">
      <w:pPr>
        <w:rPr>
          <w:rtl/>
        </w:rPr>
      </w:pPr>
      <w:bookmarkStart w:id="1606" w:name="_ETM_Q10_498831"/>
      <w:bookmarkEnd w:id="1606"/>
    </w:p>
    <w:p w:rsidR="00F60025" w:rsidRDefault="00F60025" w:rsidP="000936D1">
      <w:pPr>
        <w:pStyle w:val="af6"/>
        <w:keepNext/>
        <w:rPr>
          <w:rtl/>
        </w:rPr>
      </w:pPr>
      <w:r w:rsidRPr="000936D1">
        <w:rPr>
          <w:rStyle w:val="TagStyle"/>
          <w:rtl/>
        </w:rPr>
        <w:t xml:space="preserve"> &lt;&lt; יור &gt;&gt; </w:t>
      </w:r>
      <w:r>
        <w:rPr>
          <w:rtl/>
        </w:rPr>
        <w:t>היו"ר מאיר כהן:</w:t>
      </w:r>
      <w:r w:rsidRPr="000936D1">
        <w:rPr>
          <w:rStyle w:val="TagStyle"/>
          <w:rtl/>
        </w:rPr>
        <w:t xml:space="preserve"> &lt;&lt; יור &gt;&gt;</w:t>
      </w:r>
      <w:r>
        <w:rPr>
          <w:rtl/>
        </w:rPr>
        <w:t xml:space="preserve">   </w:t>
      </w:r>
    </w:p>
    <w:p w:rsidR="00F60025" w:rsidRDefault="00F60025" w:rsidP="000936D1">
      <w:pPr>
        <w:pStyle w:val="KeepWithNext"/>
        <w:rPr>
          <w:rtl/>
        </w:rPr>
      </w:pPr>
    </w:p>
    <w:p w:rsidR="00F60025" w:rsidRDefault="00F60025" w:rsidP="000936D1">
      <w:pPr>
        <w:rPr>
          <w:rtl/>
        </w:rPr>
      </w:pPr>
      <w:bookmarkStart w:id="1607" w:name="_ETM_Q10_499666"/>
      <w:bookmarkEnd w:id="1607"/>
      <w:r>
        <w:rPr>
          <w:rFonts w:hint="cs"/>
          <w:rtl/>
        </w:rPr>
        <w:t>תודה רבה.</w:t>
      </w:r>
    </w:p>
    <w:p w:rsidR="00F60025" w:rsidRDefault="00F60025" w:rsidP="000936D1">
      <w:pPr>
        <w:rPr>
          <w:rtl/>
        </w:rPr>
      </w:pPr>
    </w:p>
    <w:p w:rsidR="00F60025" w:rsidRDefault="00F60025" w:rsidP="00261268">
      <w:pPr>
        <w:rPr>
          <w:rtl/>
        </w:rPr>
      </w:pPr>
      <w:r>
        <w:rPr>
          <w:rFonts w:hint="cs"/>
          <w:rtl/>
        </w:rPr>
        <w:t xml:space="preserve">חברי הכנסת, </w:t>
      </w:r>
      <w:bookmarkStart w:id="1608" w:name="_ETM_Q10_499189"/>
      <w:bookmarkEnd w:id="1608"/>
      <w:r>
        <w:rPr>
          <w:rFonts w:hint="cs"/>
          <w:rtl/>
        </w:rPr>
        <w:t>תם סדר-היום. הישיבה הבאה תתקיים מחר, אם ירצה השם</w:t>
      </w:r>
      <w:bookmarkStart w:id="1609" w:name="_ETM_Q10_503237"/>
      <w:bookmarkEnd w:id="1609"/>
      <w:r>
        <w:rPr>
          <w:rFonts w:hint="cs"/>
          <w:rtl/>
        </w:rPr>
        <w:t xml:space="preserve">, יום רביעי י"א בסיון </w:t>
      </w:r>
      <w:proofErr w:type="spellStart"/>
      <w:r>
        <w:rPr>
          <w:rFonts w:hint="cs"/>
          <w:rtl/>
        </w:rPr>
        <w:t>התשפ"ו</w:t>
      </w:r>
      <w:proofErr w:type="spellEnd"/>
      <w:r>
        <w:rPr>
          <w:rFonts w:hint="cs"/>
          <w:rtl/>
        </w:rPr>
        <w:t xml:space="preserve">, 27 במאי 2026, </w:t>
      </w:r>
      <w:bookmarkStart w:id="1610" w:name="_ETM_Q10_511823"/>
      <w:bookmarkEnd w:id="1610"/>
      <w:r>
        <w:rPr>
          <w:rFonts w:hint="cs"/>
          <w:rtl/>
        </w:rPr>
        <w:t xml:space="preserve">בשעה 11:00. ישיבה זו נעולה. </w:t>
      </w:r>
    </w:p>
    <w:p w:rsidR="00F60025" w:rsidRDefault="00F60025" w:rsidP="006A38E3">
      <w:pPr>
        <w:rPr>
          <w:rtl/>
          <w:lang w:eastAsia="he-IL"/>
        </w:rPr>
      </w:pPr>
    </w:p>
    <w:p w:rsidR="00F60025" w:rsidRPr="006A38E3" w:rsidRDefault="00F60025" w:rsidP="008053A9">
      <w:pPr>
        <w:pStyle w:val="afa"/>
        <w:keepNext/>
        <w:rPr>
          <w:rtl/>
          <w:lang w:eastAsia="he-IL"/>
        </w:rPr>
      </w:pPr>
      <w:bookmarkStart w:id="1611" w:name="ET_meetingend_2"/>
      <w:r w:rsidRPr="006A38E3">
        <w:rPr>
          <w:rStyle w:val="TagStyle"/>
          <w:rtl/>
        </w:rPr>
        <w:t xml:space="preserve"> &lt;&lt; סיום &gt;&gt; </w:t>
      </w:r>
      <w:r>
        <w:rPr>
          <w:rtl/>
          <w:lang w:eastAsia="he-IL"/>
        </w:rPr>
        <w:t>הישיבה ננעלה בשעה 17:35.</w:t>
      </w:r>
      <w:r w:rsidRPr="006A38E3">
        <w:rPr>
          <w:rStyle w:val="TagStyle"/>
          <w:rtl/>
        </w:rPr>
        <w:t xml:space="preserve"> &lt;&lt; סיום &gt;&gt;</w:t>
      </w:r>
      <w:r>
        <w:rPr>
          <w:rtl/>
          <w:lang w:eastAsia="he-IL"/>
        </w:rPr>
        <w:t xml:space="preserve"> </w:t>
      </w:r>
      <w:bookmarkEnd w:id="1611"/>
    </w:p>
    <w:p w:rsidR="00F60025" w:rsidRPr="00F60025" w:rsidRDefault="00F60025" w:rsidP="006C1937">
      <w:pPr>
        <w:rPr>
          <w:rtl/>
        </w:rPr>
      </w:pPr>
    </w:p>
    <w:sectPr w:rsidR="00F60025" w:rsidRPr="00F60025" w:rsidSect="00FE5DF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C2A" w:rsidRDefault="00472C2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C2A" w:rsidRDefault="00472C2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C2A" w:rsidRDefault="00472C2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72C2A">
      <w:rPr>
        <w:rStyle w:val="af7"/>
        <w:noProof/>
        <w:rtl/>
      </w:rPr>
      <w:t>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472C2A" w:rsidP="00BE0137">
          <w:pPr>
            <w:ind w:right="360" w:firstLine="0"/>
            <w:jc w:val="left"/>
          </w:pPr>
          <w:r>
            <w:rPr>
              <w:rtl/>
            </w:rPr>
            <w:t>דברי הכנסת</w:t>
          </w:r>
        </w:p>
      </w:tc>
      <w:tc>
        <w:tcPr>
          <w:tcW w:w="2520" w:type="dxa"/>
        </w:tcPr>
        <w:p w:rsidR="003854EE" w:rsidRDefault="00472C2A" w:rsidP="00BE0137">
          <w:pPr>
            <w:ind w:firstLine="0"/>
            <w:jc w:val="left"/>
          </w:pPr>
          <w:r>
            <w:rPr>
              <w:rtl/>
            </w:rPr>
            <w:t>ישיבה מס' 395</w:t>
          </w:r>
        </w:p>
      </w:tc>
      <w:tc>
        <w:tcPr>
          <w:tcW w:w="2700" w:type="dxa"/>
        </w:tcPr>
        <w:p w:rsidR="003854EE" w:rsidRDefault="00472C2A" w:rsidP="00BE0137">
          <w:pPr>
            <w:ind w:firstLine="0"/>
            <w:jc w:val="left"/>
            <w:rPr>
              <w:rtl/>
            </w:rPr>
          </w:pPr>
          <w:r>
            <w:rPr>
              <w:rtl/>
            </w:rPr>
            <w:t>26/05/2026</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C2A" w:rsidRDefault="00472C2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B63C3"/>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4426"/>
    <w:rsid w:val="00206DA6"/>
    <w:rsid w:val="002158D1"/>
    <w:rsid w:val="00245249"/>
    <w:rsid w:val="0024645B"/>
    <w:rsid w:val="00261554"/>
    <w:rsid w:val="00272422"/>
    <w:rsid w:val="00283D7D"/>
    <w:rsid w:val="002863DC"/>
    <w:rsid w:val="00291ACD"/>
    <w:rsid w:val="00292378"/>
    <w:rsid w:val="002B04B2"/>
    <w:rsid w:val="002B3331"/>
    <w:rsid w:val="002B410F"/>
    <w:rsid w:val="002D0384"/>
    <w:rsid w:val="002D5B7D"/>
    <w:rsid w:val="00300869"/>
    <w:rsid w:val="00302765"/>
    <w:rsid w:val="00310572"/>
    <w:rsid w:val="0033612E"/>
    <w:rsid w:val="00341660"/>
    <w:rsid w:val="003475E7"/>
    <w:rsid w:val="00371162"/>
    <w:rsid w:val="003810CD"/>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2C2A"/>
    <w:rsid w:val="00477E1F"/>
    <w:rsid w:val="004B0A65"/>
    <w:rsid w:val="004B1BE9"/>
    <w:rsid w:val="004B23DC"/>
    <w:rsid w:val="004B3111"/>
    <w:rsid w:val="004C5BE6"/>
    <w:rsid w:val="004D2026"/>
    <w:rsid w:val="004D76F4"/>
    <w:rsid w:val="004E430D"/>
    <w:rsid w:val="00500C0C"/>
    <w:rsid w:val="00504760"/>
    <w:rsid w:val="00515A49"/>
    <w:rsid w:val="005278E4"/>
    <w:rsid w:val="00541E10"/>
    <w:rsid w:val="00551AFF"/>
    <w:rsid w:val="005911B3"/>
    <w:rsid w:val="00591FE2"/>
    <w:rsid w:val="005A342D"/>
    <w:rsid w:val="005C363E"/>
    <w:rsid w:val="005D61F3"/>
    <w:rsid w:val="005E3ADA"/>
    <w:rsid w:val="00615F7E"/>
    <w:rsid w:val="00665DD8"/>
    <w:rsid w:val="00674431"/>
    <w:rsid w:val="00675874"/>
    <w:rsid w:val="006A035F"/>
    <w:rsid w:val="006A0CB7"/>
    <w:rsid w:val="006A6CF5"/>
    <w:rsid w:val="006C1937"/>
    <w:rsid w:val="006D268B"/>
    <w:rsid w:val="006E4E4D"/>
    <w:rsid w:val="00702755"/>
    <w:rsid w:val="007237A0"/>
    <w:rsid w:val="00726D8F"/>
    <w:rsid w:val="007408C3"/>
    <w:rsid w:val="007E5FE1"/>
    <w:rsid w:val="00801E41"/>
    <w:rsid w:val="008306A7"/>
    <w:rsid w:val="00836B57"/>
    <w:rsid w:val="00841223"/>
    <w:rsid w:val="00846BE9"/>
    <w:rsid w:val="00850498"/>
    <w:rsid w:val="00853CEC"/>
    <w:rsid w:val="0085514C"/>
    <w:rsid w:val="0086178C"/>
    <w:rsid w:val="00872F66"/>
    <w:rsid w:val="008A288B"/>
    <w:rsid w:val="008B1423"/>
    <w:rsid w:val="008B38BE"/>
    <w:rsid w:val="008C315C"/>
    <w:rsid w:val="008C341C"/>
    <w:rsid w:val="008D1DFB"/>
    <w:rsid w:val="00914904"/>
    <w:rsid w:val="0092207C"/>
    <w:rsid w:val="00943BCB"/>
    <w:rsid w:val="00945E6A"/>
    <w:rsid w:val="00946460"/>
    <w:rsid w:val="009476A5"/>
    <w:rsid w:val="009515F0"/>
    <w:rsid w:val="0095443E"/>
    <w:rsid w:val="00960796"/>
    <w:rsid w:val="009635F5"/>
    <w:rsid w:val="00970775"/>
    <w:rsid w:val="00970CE0"/>
    <w:rsid w:val="009900BB"/>
    <w:rsid w:val="00993DA1"/>
    <w:rsid w:val="009B50C0"/>
    <w:rsid w:val="009C35BE"/>
    <w:rsid w:val="009F1518"/>
    <w:rsid w:val="009F6881"/>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5D0F"/>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95EB8"/>
    <w:rsid w:val="00CA5363"/>
    <w:rsid w:val="00CB6D60"/>
    <w:rsid w:val="00CC6848"/>
    <w:rsid w:val="00CE5849"/>
    <w:rsid w:val="00D0004F"/>
    <w:rsid w:val="00D4136C"/>
    <w:rsid w:val="00D55E2B"/>
    <w:rsid w:val="00D64F6D"/>
    <w:rsid w:val="00D7575A"/>
    <w:rsid w:val="00DE496E"/>
    <w:rsid w:val="00DF2261"/>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0025"/>
    <w:rsid w:val="00F63084"/>
    <w:rsid w:val="00F84EE2"/>
    <w:rsid w:val="00FC46CB"/>
    <w:rsid w:val="00FD1BF2"/>
    <w:rsid w:val="00FD225E"/>
    <w:rsid w:val="00FE3474"/>
    <w:rsid w:val="00FE53BE"/>
    <w:rsid w:val="00FE5DFD"/>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47C3B"/>
  <w15:docId w15:val="{6DE417BE-054F-483A-AAD9-A417A7348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E5DFD"/>
    <w:rPr>
      <w:rFonts w:cs="Arial"/>
      <w:bCs w:val="0"/>
      <w:vanish/>
      <w:color w:val="010000"/>
      <w:bdr w:val="single" w:sz="4" w:space="0" w:color="FF66FF"/>
    </w:rPr>
  </w:style>
  <w:style w:type="paragraph" w:styleId="TOC1">
    <w:name w:val="toc 1"/>
    <w:basedOn w:val="a"/>
    <w:next w:val="a"/>
    <w:autoRedefine/>
    <w:uiPriority w:val="39"/>
    <w:unhideWhenUsed/>
    <w:rsid w:val="00472C2A"/>
    <w:pPr>
      <w:spacing w:after="100"/>
    </w:pPr>
  </w:style>
  <w:style w:type="paragraph" w:styleId="TOC2">
    <w:name w:val="toc 2"/>
    <w:basedOn w:val="a"/>
    <w:next w:val="a"/>
    <w:autoRedefine/>
    <w:uiPriority w:val="39"/>
    <w:unhideWhenUsed/>
    <w:rsid w:val="00472C2A"/>
    <w:pPr>
      <w:spacing w:after="100"/>
      <w:ind w:left="220"/>
    </w:pPr>
  </w:style>
  <w:style w:type="character" w:styleId="Hyperlink">
    <w:name w:val="Hyperlink"/>
    <w:basedOn w:val="a0"/>
    <w:uiPriority w:val="99"/>
    <w:unhideWhenUsed/>
    <w:rsid w:val="00472C2A"/>
    <w:rPr>
      <w:color w:val="0000FF" w:themeColor="hyperlink"/>
      <w:u w:val="single"/>
    </w:rPr>
  </w:style>
  <w:style w:type="paragraph" w:styleId="TOC3">
    <w:name w:val="toc 3"/>
    <w:basedOn w:val="a"/>
    <w:next w:val="a"/>
    <w:autoRedefine/>
    <w:semiHidden/>
    <w:unhideWhenUsed/>
    <w:rsid w:val="00472C2A"/>
    <w:pPr>
      <w:spacing w:after="100"/>
      <w:ind w:left="440"/>
    </w:pPr>
  </w:style>
  <w:style w:type="paragraph" w:styleId="TOC4">
    <w:name w:val="toc 4"/>
    <w:basedOn w:val="a"/>
    <w:next w:val="a"/>
    <w:autoRedefine/>
    <w:semiHidden/>
    <w:unhideWhenUsed/>
    <w:rsid w:val="00472C2A"/>
    <w:pPr>
      <w:spacing w:after="100"/>
      <w:ind w:left="660"/>
    </w:pPr>
  </w:style>
  <w:style w:type="paragraph" w:styleId="TOC5">
    <w:name w:val="toc 5"/>
    <w:basedOn w:val="a"/>
    <w:next w:val="a"/>
    <w:autoRedefine/>
    <w:semiHidden/>
    <w:unhideWhenUsed/>
    <w:rsid w:val="00472C2A"/>
    <w:pPr>
      <w:spacing w:after="100"/>
      <w:ind w:left="880"/>
    </w:pPr>
  </w:style>
  <w:style w:type="paragraph" w:styleId="TOC6">
    <w:name w:val="toc 6"/>
    <w:basedOn w:val="a"/>
    <w:next w:val="a"/>
    <w:autoRedefine/>
    <w:semiHidden/>
    <w:unhideWhenUsed/>
    <w:rsid w:val="00472C2A"/>
    <w:pPr>
      <w:spacing w:after="100"/>
      <w:ind w:left="1100"/>
    </w:pPr>
  </w:style>
  <w:style w:type="paragraph" w:styleId="TOC7">
    <w:name w:val="toc 7"/>
    <w:basedOn w:val="a"/>
    <w:next w:val="a"/>
    <w:autoRedefine/>
    <w:semiHidden/>
    <w:unhideWhenUsed/>
    <w:rsid w:val="00472C2A"/>
    <w:pPr>
      <w:spacing w:after="100"/>
      <w:ind w:left="1320"/>
    </w:pPr>
  </w:style>
  <w:style w:type="paragraph" w:styleId="TOC8">
    <w:name w:val="toc 8"/>
    <w:basedOn w:val="a"/>
    <w:next w:val="a"/>
    <w:autoRedefine/>
    <w:semiHidden/>
    <w:unhideWhenUsed/>
    <w:rsid w:val="00472C2A"/>
    <w:pPr>
      <w:spacing w:after="100"/>
      <w:ind w:left="1540"/>
    </w:pPr>
  </w:style>
  <w:style w:type="paragraph" w:styleId="TOC9">
    <w:name w:val="toc 9"/>
    <w:basedOn w:val="a"/>
    <w:next w:val="a"/>
    <w:autoRedefine/>
    <w:semiHidden/>
    <w:unhideWhenUsed/>
    <w:rsid w:val="00472C2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0243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32</Pages>
  <Words>10536</Words>
  <Characters>52683</Characters>
  <Application>Microsoft Office Word</Application>
  <DocSecurity>0</DocSecurity>
  <Lines>439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20</cp:revision>
  <cp:lastPrinted>1899-12-31T22:00:00Z</cp:lastPrinted>
  <dcterms:created xsi:type="dcterms:W3CDTF">2018-05-03T11:21:00Z</dcterms:created>
  <dcterms:modified xsi:type="dcterms:W3CDTF">2026-05-26T16:49:00Z</dcterms:modified>
</cp:coreProperties>
</file>