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718.</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הסכמי ישראל - ראונדה</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בצלאל סמוטריץ'</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שרת הפנים</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כ"ג בסיוון התשפ"ב (22 ביוני 2022):</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בחודשים האחרונים נודע כי בריטניה הגיעו להסכם לגירוש שוהים בלתי חוקיים מאפריקה – לרואנדה. </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מה כללו ההסכמים שעליהם חתמו ישראל ורואנדה בשנת 2017, מדוע ההסכמים ההם בוטלו, ומדוע כעת, כשאירופה מגרשת אף היא לאחר בדיקה מעמיקה על מצב זכויות האדם ברואנדה, ישראל אינה מחדשת את ההסכמים?</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13/07/2022</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F6A86C2068CC3845B392E0D1097093F3" ma:contentTypeVersion="" ma:contentTypeDescription="צור מסמך חדש." ma:contentTypeScope="" ma:versionID="b7613c272b43e11d6b87675cc94b5368">
  <xsd:schema xmlns:xsd="http://www.w3.org/2001/XMLSchema" xmlns:xs="http://www.w3.org/2001/XMLSchema" xmlns:p="http://schemas.microsoft.com/office/2006/metadata/properties" xmlns:ns2="290d5b49-c690-4c6f-bbb9-1e50dab33eee" targetNamespace="http://schemas.microsoft.com/office/2006/metadata/properties" ma:root="true" ma:fieldsID="d7dd2f529bbe50785394ddfd47ca1ac1"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EF568615-38AB-4B30-A2C3-DC0743C9C438}"/>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0x010100F6A86C2068CC3845B392E0D1097093F3</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2194587</vt:r8>
  </property>
</Properties>
</file>