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D349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146.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הארכת התוקף לקבלת הפיצויים לנפגעי פרשת ילדי-תימן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קטי קטרין שטרית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התשפ"ב (12 ביוני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D349B" w:rsidRDefault="0059335D" w14:paraId="62A373DE" w14:textId="704027D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כחצי שנה </w:t>
      </w:r>
      <w:r w:rsidR="00FD349B">
        <w:rPr>
          <w:rFonts w:hint="cs" w:ascii="Tahoma" w:hAnsi="Tahoma" w:cs="David"/>
          <w:rtl/>
        </w:rPr>
        <w:t xml:space="preserve">פרסם משרדך הודעה </w:t>
      </w:r>
      <w:r>
        <w:rPr>
          <w:rFonts w:hint="cs" w:ascii="Tahoma" w:hAnsi="Tahoma" w:cs="David"/>
          <w:rtl/>
        </w:rPr>
        <w:t>אודות האפשרות לקבל</w:t>
      </w:r>
      <w:r w:rsidR="00FD349B">
        <w:rPr>
          <w:rFonts w:hint="cs" w:ascii="Tahoma" w:hAnsi="Tahoma" w:cs="David"/>
          <w:rtl/>
        </w:rPr>
        <w:t xml:space="preserve"> פיצויים לנפגעי פרשת תימן</w:t>
      </w:r>
      <w:r>
        <w:rPr>
          <w:rFonts w:hint="cs" w:ascii="Tahoma" w:hAnsi="Tahoma" w:cs="David"/>
          <w:rtl/>
        </w:rPr>
        <w:t>, מאחר ולא היה פרסום מספק</w:t>
      </w:r>
      <w:r w:rsidR="00FD349B">
        <w:rPr>
          <w:rFonts w:hint="cs" w:ascii="Tahoma" w:hAnsi="Tahoma" w:cs="David"/>
          <w:rtl/>
        </w:rPr>
        <w:t>, מאות משפחות לא הכירו ב</w:t>
      </w:r>
      <w:bookmarkStart w:name="_GoBack" w:id="14"/>
      <w:bookmarkEnd w:id="14"/>
      <w:r>
        <w:rPr>
          <w:rFonts w:hint="cs" w:ascii="Tahoma" w:hAnsi="Tahoma" w:cs="David"/>
          <w:rtl/>
        </w:rPr>
        <w:t>אפשרות לקבלת הפיצויים.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בכוונתך להאריך את מועד קבלת הפיצויים לבקשת המשפחות?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D349B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F41BC56-44A8-4894-888B-8D9FD939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45C88-EAF1-473D-B500-36D0AA2C2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669C5F-D5AE-4D07-B9B8-F4E3E5C3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2022-06-07T12:23:00Z</cp:lastPrinted>
  <dcterms:created xsi:type="dcterms:W3CDTF">2012-11-26T12:31:00Z</dcterms:created>
  <dcterms:modified xsi:type="dcterms:W3CDTF">2022-06-07T12:23:00Z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2193162</vt:r8>
  </property>
</Properties>
</file>