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סכנת המוות בכביש הערבה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איתן גינזבורג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באייר התשפ"ב (30 במאי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בכביש הערבה נהרגו מעל שמונים אנשים בשני העשורים האחרונים, מהם ארבעה בסופ"ש האחרון. חרף ההבטחות תשתיות הכביש לא שודרגו.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תכניות המשרד לשדרוג הכביש?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התקציב לשדרוג והאם יצאו מכרזים?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לוחות הזמנים לתחילת וסיום העבודות?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D42A03E-C989-4331-AB5C-D66D7280D5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2192941</vt:r8>
  </property>
</Properties>
</file>