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העברה של חצר אלכסנדר שבירושלים לידי בעלות רוסית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מוסי רז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באייר התשפ"ב (30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ב18 במאי פורסם ב'ידיעות אחרונות' ו'Ynet' שנשיא רוסיה ולדימיר פוטין שלח מכתב לראש הממשלה בו מבקש העברה של חצר אלכסנדר שבירושלים לידי בעלות רוסית.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מונה צוות שרים מיוחד על ידי ראש הממשלה, שתפקידו לדון בסכסוך על חצר אלכסנדר?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אם אכן מונה צוות, כמה פעמים התכנס ומהם הממצאים עד כה?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הובטח בעבר לנשיא רוסיה במסגרת העסקה לשחרורה של נעמה יששכר?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20/06/2022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ABFA6FB-1F93-4A8D-AB80-973EB71D6F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2192936</vt:r8>
  </property>
</Properties>
</file>