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דחופה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135.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דוח פערי השכר המגדריים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גבי לסקי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האוצר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ט"ו באייר התשפ"ב (16 במאי 2022):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לפי פרסום בעיתון "הארץ", המדינה צפויה שלא לעמוד בחובה החוקית לפרסום דוח פערי השכר המגדריים בשירות המדינה עד ה-01.06.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מדוע לא החל המשרד באיסוף הנתונים מבעוד מועד?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מתי צפוי המשרד לפרסם את הדוח האמור?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6A86C2068CC3845B392E0D1097093F3" ma:contentTypeVersion="" ma:contentTypeDescription="צור מסמך חדש." ma:contentTypeScope="" ma:versionID="b7613c272b43e11d6b87675cc94b5368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d7dd2f529bbe50785394ddfd47ca1ac1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3DE3DB4B-0CB1-4FE4-B55C-6C172150CEB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0x010100F6A86C2068CC3845B392E0D1097093F3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2192257</vt:r8>
  </property>
</Properties>
</file>