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654.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ביטול הבגרויות במקצועות ההומנים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אופיר אקוניס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באייר התשפ"ב (10 במאי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בשבוע שעבר הודיעה שרת החינוך על ביטולם של מבחני הבגרויות המקצועות ההומנים: תנ״ך, היסטוריה, ספרות ואזרחות. לעומת זאת המקצועות הריאלים נשארו במתכונת הבגריות.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הוחלט שרק המקצועות ההומנים יוצאו ממתכונת הבגרויות?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בהוצאת המקצועות ההומנים ממתכנת הבגוריות יש אמירה של השרה ומשרד החינוך בהורדת החשיבות של מקצועות אלו?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משרד החינוך לא הוציא גם מקצועות ריאלים למתכונת החדשה?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31/05/2022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06FCA5C-ED09-4F39-B234-3949C4C0C9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2191691</vt:r8>
  </property>
</Properties>
</file>