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610.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אי עמידה ביעדי האקלים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גילה גמליאל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באדר ב' התשפ"ב (14 במרץ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ישראל היא היחידה ב- OECD שלא מפרטת איך תעמוד ביעדי האקלים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משרדך עושה בנדון?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תוכלי לפרט על היעדים במידה וקיימים?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אם כן, כיצד את  מתכוונת לפעול על מנת לעמוד ביעדים שהוגדרו?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11/05/2022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53AAE5E-3A3B-4130-9795-DD0B7EAC533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2190794</vt:r8>
  </property>
</Properties>
</file>