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החברה הערבית בוועדות התכנון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ב' התשפ"ב (14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ממחקר עדכני של הממ"מ עולים נתונים חמורים המצביעים על היעדר ייצוג של החברה הערבית במוסדות התכנון ובוועדות התכנון בכל הרמות, ובפרט בתפקידים הבכירים.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להשתמש בכ-25 מינויים חדשים הצפויים בשנה הקרובה, כדי לתקן את העוול?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תפעלי לייצוג הולם של האוכלוסיות השונות בוועדות התכנון?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54C2FE-A65E-42FE-82CA-D9B9BE2AF7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2190782</vt:r8>
  </property>
</Properties>
</file>