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579.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תקצוב לכביש 466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יום טוב חי כלפון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כ"א באדר א' התשפ"ב (22 בפברואר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כביש 466 צר ובעל נתיב אחד לכיוון, וכפועל יוצא מכך הנוסעים סובלים מפקקים נוראים.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התב"ע לכביש אושרה לפני 10 שנים והתכנון קיבל את אישור כלל הגורמים.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טרם אושר התקציב?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תוך כמה זמן הוא עתיד להיות מאושר?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11/05/2022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E9D9471F-1EC8-430E-8E29-337B7E5B7AF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2189924</vt:r8>
  </property>
</Properties>
</file>