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עיכוב הרחבת כביש 437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יום טוב חי כלפון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באדר א' התשפ"ב (15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להחלטת הממשלה 288 הוחלט על הרחבת כביש 437, הכניסה הצפונית לירושלים, עורק תנועה מרכזי הסובל מפקקים ומבעיות בטיחות. התקציב הוקצב למשרד התחבורה אולם פורסם לאחרונה שהביצוע מתעכב.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התחבורה מעכב את הרחבת כביש 437?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E9285E3-FC49-43A6-9205-B17154F04A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2189570</vt:r8>
  </property>
</Properties>
</file>