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530.</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פגיעה בפיקוח על ההקדשות הדתיים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עמיחי שיקלי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ב' באדר א' התשפ"ב (3 בפברואר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באוקטובר החליט היועמ"ש להעביר למשרד המשפטים את הפיקוח על ההקדשות הדתיים. לא הוכנה תשתית חקיקתית והמהלך לא תואם עם בתי הדין הרבניים, כך שהתוצאה תהיה התנגשות בין בתי הדין הרבניים ובין משרד המשפטים, קריסת המערך הרגולטורי ופגיעה בנכסי ההקדשות.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מתכוון המשרד בראשותך לנהוג בנושא?</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24/02/2022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BD24F227-1F5B-4F6F-BCE0-10F10A94ACA9}"/>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2169515</vt:r8>
  </property>
</Properties>
</file>