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ערוצי רדיו לתוכן יהודי בערוצי הלויין "יס"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בשבט התשפ"ב (18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ערוצי הרדיו משודרים גם בטלוויזיה בכבלים, באפיק 87 ב"הוט" ובאפיק 71 ב"יס".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בחברת "הוט" משודרים כל הערוצים המשדרים תוכן יהודי, אך בחברת "יס" אין שתי תחנות , "כאן מורשת" ו"קול ברמה".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לידעתי הובא שפניות של צופים להוספת תחנות אלה נתקלו בסירוב.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תחנות אלו לא משודרות, האם אין זה פוגע בתחרותיות של ערוצים אלה וגורם להפליה לרעה?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E6AD261-6861-427D-AEF4-61BD70C101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2168603</vt:r8>
  </property>
</Properties>
</file>