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מערכות כיבוי אש ואינסטלציה בענף הבנייה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רות וסרמן לנדה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בשבט התשפ"ב (3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התאחדות קבלני מערכות כיבוי האש והאינסטלציה, רוב מוחלט של העבודות בתחום אינן מבוצעות על-ידי בעלי רישיונות.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נאכף התחום והאם בפועל בענף הבנייה מתקיימת מציאות של בנייה והתקנה של שירותים שונים על-ידי חברות ללא רישיון?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A7E040F-76CE-42A2-A20C-46288E0AA8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2167721</vt:r8>
  </property>
</Properties>
</file>