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רמזורים בצומת בית ענון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התשפ"ב (2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בצומת בית ענון שעל ציר 60 נוצרים פקקי תנועה לאורך קילומטרים, בשל ככר לא תקינה והעדר רמזורים. הפעלת רמזור בצומת העוקפים תחמיר את המצב.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יופעלו רמזורים בצומת?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תעוכב הפעלת הרמזור בצומת העוקפים עד לרימזור צומת בית ענון?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- למה לא?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8D4D89-B4EE-4E4D-8D36-FD4E56828E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2167427</vt:r8>
  </property>
</Properties>
</file>