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סמכויות האפוטרופוס הכללי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גבי לסקי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בטבת התשפ"ב (21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ב-13.12.2021 דווח שהאפוטרופוס הכללי החל בהליך תכנוני להקמת "גבעת השקד". בנוסף, מוזכר הממונה על מזרח ירושלים שעבד בעבר עם גורמי ימין הקשורים לנכסים אותם הוא מנהל.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מקור הסמכות של האפוטרופוס הכללי לקדם הליכי תכנון ובנייה?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נבחן ניגוד ענייני הממונה על ידי משרד המשפטים?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AA3508A-3B3F-42C0-923C-92077A0C7E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2166698</vt:r8>
  </property>
</Properties>
</file>