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מינוי שי ניצן לספריה הלאומית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בטבת התשפ"ב (9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ניצן מונה לתפקיד שלא היה בעבר בספריה הלאומית.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הליך המינוי? מהם כישוריו המיוחדים או הרלוונטים שלו לתפקיד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מדובר בתפקיד חדש שנתפר במיוחד לנעליו? מהו שכרו?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מינה את ועדת האיתור ומי ישב בה וכיצד היא פעלה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36F167-9F96-4BB0-A575-8A6B380FEA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2165886</vt:r8>
  </property>
</Properties>
</file>