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יממה קטלנית בכבישים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התשפ"ב (6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תשעה אנשים נהרגו ביממה בדרכים.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למיגור הקטל בכבישים, נדרשת תכנית סדורה ומתוקצבת. שנים שהנושא הכאוב הזה נדחק הצידה ואין מענה, למרות מעגל השכול הגדל.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ומתי בכוונתך להקים צוות בינמשרדי שיבנה תכנית מתוכללת, לטובת המלחמה בתאונות בדרכים?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13A5F0E-E34A-49B8-96C3-C6AF4496F1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2165878</vt:r8>
  </property>
</Properties>
</file>