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הסתה בתכני הלימוד של אונר"א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התשפ"ב (9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לאורך השנים הוצאו דו"חות לגבי ההסתה של מערכת החינוך של אונר"א ברש"פ, ביו"ש ובירושלים.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מערכת החינוך מעבירה תכנים של מימוש זכות השיבה באופן אלים. המנהל האזרחי אחראי על הקשר עם הארגונים הללו והוא יושב תחת משרד הביטחון.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מתכוון לטפל בנושא?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65729DF-39C5-42DB-980D-273F8557C5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2164508</vt:r8>
  </property>
</Properties>
</file>