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מצב הכבישים ברמת הגולן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בחשוון התשפ"ב (20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מצב הכבישים ברמת הגולן הינו בכי רע, דיווחים על בורות, סדקים, העדר שוליים, מדרגות ועוד שלל היזקים. מהמידע שברשותי עולה כי בשלוש השנים האחרונות לא היה טיפול משמעותי בליקויים.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למשרד אין תוכנית סדורה לשקם את כבישי האזור?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המשרד יחל בטיפול ייסודי ושיקום הכבישים?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250E6AA-87A6-41E7-A19A-54703D7B86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2163351</vt:r8>
  </property>
</Properties>
</file>