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9F1FFC" w:rsidR="0059335D" w:rsidP="0059335D" w:rsidRDefault="00C37C8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25pt;height:45.75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</w:t>
      </w:r>
      <w:bookmarkEnd w:id="2"/>
    </w:p>
    <w:p w:rsidRPr="00472AB3"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267.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חקירתו של ד"ר מיכאל בן ארי</w:t>
      </w:r>
      <w:bookmarkEnd w:id="4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גלית דיסטל אטבריאן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המשפטים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י"א בחשוון התשפ"ב (17 באוקטובר 2021):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D22673" w:rsidRDefault="0059335D" w14:paraId="62A373DE" w14:textId="19F45E35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לאור התחייבות אנשי היועמ"ש לד"ר בן ארי </w:t>
      </w:r>
      <w:r w:rsidR="00C37C81">
        <w:rPr>
          <w:rFonts w:hint="cs" w:ascii="Tahoma" w:hAnsi="Tahoma" w:cs="David"/>
          <w:rtl/>
        </w:rPr>
        <w:t>על-</w:t>
      </w:r>
      <w:r w:rsidR="00D22673">
        <w:rPr>
          <w:rFonts w:hint="cs" w:ascii="Tahoma" w:hAnsi="Tahoma" w:cs="David"/>
          <w:rtl/>
        </w:rPr>
        <w:t>כך שיגיעו להחלטה בנוגע לחקירתו</w:t>
      </w:r>
      <w:r>
        <w:rPr>
          <w:rFonts w:hint="cs" w:ascii="Tahoma" w:hAnsi="Tahoma" w:cs="David"/>
          <w:rtl/>
        </w:rPr>
        <w:t xml:space="preserve"> בנושא התבטאויותיו בטוויטר ולאור העובדה שהתיק עדיין אינו נסגר.</w:t>
      </w:r>
      <w:bookmarkEnd w:id="13"/>
    </w:p>
    <w:p w:rsidRPr="00472AB3"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  <w:bookmarkStart w:name="_GoBack" w:id="14"/>
      <w:bookmarkEnd w:id="14"/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>
        <w:rPr>
          <w:rFonts w:hint="cs" w:ascii="Tahoma" w:hAnsi="Tahoma" w:cs="David"/>
          <w:rtl/>
        </w:rPr>
        <w:t>מדוע תיקו של בן ארי אינו נסגר?</w:t>
      </w:r>
      <w:r>
        <w:br/>
      </w:r>
      <w:bookmarkEnd w:id="15"/>
    </w:p>
    <w:p w:rsidR="001C3AFB" w:rsidRDefault="00D22673" w14:paraId="022493E1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מהם הנהלים לגבי סגירת תיק מרגע סיום החקירה?</w:t>
      </w:r>
    </w:p>
    <w:p w:rsidR="001C3AFB" w:rsidRDefault="00D22673" w14:paraId="5049D73C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האם יש איפה ואיפה בין ערבים ליהודים?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מועד אחרון למתן תשובה: 07/11/2021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1C3AFB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37C81"/>
    <w:rsid w:val="00C945DD"/>
    <w:rsid w:val="00CC5C8D"/>
    <w:rsid w:val="00CE23E8"/>
    <w:rsid w:val="00D22673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33B56038"/>
  <w15:docId w15:val="{9267B992-F8C1-44D9-89A1-138C2E973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24438156f906bd21511b0ce725c4f4f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dcmitype/"/>
    <ds:schemaRef ds:uri="http://www.w3.org/XML/1998/namespace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6E2122F2-B44A-48B0-8BE2-492442CB72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DC2C3AF-BD2E-4F2B-8B4D-BC48B32EA8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</Pages>
  <Words>61</Words>
  <Characters>308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אברהם חסון</cp:lastModifiedBy>
  <cp:revision>4</cp:revision>
  <cp:lastPrinted>2014-08-13T07:48:00Z</cp:lastPrinted>
  <dcterms:created xsi:type="dcterms:W3CDTF">2012-11-26T12:31:00Z</dcterms:created>
  <dcterms:modified xsi:type="dcterms:W3CDTF">2021-10-13T09:48:00Z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2163063</vt:r8>
  </property>
</Properties>
</file>