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7F34BC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35pt;height:45.8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227.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ביטול חובת רישיון לדיג ספורטיבי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אורי מקלב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החקלאות ופיתוח הכפר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בתשרי התשפ"ב (6 באוקטובר 2021):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66C20BB3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לדיג ספורטיבי </w:t>
      </w:r>
      <w:r w:rsidR="007F34BC">
        <w:rPr>
          <w:rFonts w:hint="cs" w:ascii="Tahoma" w:hAnsi="Tahoma" w:cs="David"/>
          <w:rtl/>
        </w:rPr>
        <w:t xml:space="preserve">ליחיד </w:t>
      </w:r>
      <w:r>
        <w:rPr>
          <w:rFonts w:hint="cs" w:ascii="Tahoma" w:hAnsi="Tahoma" w:cs="David"/>
          <w:rtl/>
        </w:rPr>
        <w:t>(חכה-מסירה / רשת מהחוף) נדרש רישיון (בעלות 194₪), למרות שהוא ניתן אוטומטית ללא דרישה להכשרה או קורס וללא כל תנאי סף או דרישה אחרת.</w:t>
      </w:r>
      <w:r>
        <w:br/>
      </w:r>
      <w:r>
        <w:rPr>
          <w:rFonts w:hint="cs" w:ascii="Tahoma" w:hAnsi="Tahoma" w:cs="David"/>
          <w:rtl/>
        </w:rPr>
        <w:t>בעשור האחרון הממשלה החליטה על ביטול רגולציות מיותרות.</w:t>
      </w:r>
      <w:r>
        <w:br/>
      </w:r>
      <w:r>
        <w:br/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6275B97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 לא תבוטל הדרישה החוקית (מזמן המנדט) לרישיון לדיג ספורטיבי</w:t>
      </w:r>
      <w:r w:rsidR="00D02BFD">
        <w:rPr>
          <w:rFonts w:hint="cs" w:ascii="Tahoma" w:hAnsi="Tahoma" w:cs="David"/>
          <w:rtl/>
        </w:rPr>
        <w:t xml:space="preserve"> ליחיד</w:t>
      </w:r>
      <w:bookmarkStart w:name="_GoBack" w:id="15"/>
      <w:bookmarkEnd w:id="15"/>
      <w:r>
        <w:rPr>
          <w:rFonts w:hint="cs" w:ascii="Tahoma" w:hAnsi="Tahoma" w:cs="David"/>
          <w:rtl/>
        </w:rPr>
        <w:t>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27/10/2021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7F34BC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02BFD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A69317AA-267D-4F6D-AE13-600CF0813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8C3FCF-BB88-4685-B4B3-A6416DD5D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1E81750-DCDF-429E-99C7-561F1F652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יהודה גוטמן</cp:lastModifiedBy>
  <cp:revision>4</cp:revision>
  <cp:lastPrinted>2014-08-13T07:48:00Z</cp:lastPrinted>
  <dcterms:created xsi:type="dcterms:W3CDTF">2012-11-26T12:31:00Z</dcterms:created>
  <dcterms:modified xsi:type="dcterms:W3CDTF">2021-08-12T14:18:00Z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2161688</vt:r8>
  </property>
</Properties>
</file>