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F1FFC" w:rsidR="0059335D" w:rsidP="0059335D" w:rsidRDefault="0054206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205.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שביתת הפרקליטים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גלית דיסטל אטבריאן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ב-7/7/21 החלה שביתת הפרקליטים.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31F2D5D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proofErr w:type="spellStart"/>
      <w:r>
        <w:rPr>
          <w:rFonts w:hint="cs" w:ascii="Tahoma" w:hAnsi="Tahoma" w:cs="David"/>
          <w:rtl/>
        </w:rPr>
        <w:t>היתה</w:t>
      </w:r>
      <w:proofErr w:type="spellEnd"/>
      <w:r>
        <w:rPr>
          <w:rFonts w:hint="cs" w:ascii="Tahoma" w:hAnsi="Tahoma" w:cs="David"/>
          <w:rtl/>
        </w:rPr>
        <w:t xml:space="preserve"> עמדתך </w:t>
      </w:r>
      <w:r w:rsidR="006B59BC">
        <w:rPr>
          <w:rFonts w:hint="cs" w:ascii="Tahoma" w:hAnsi="Tahoma" w:cs="David"/>
          <w:rtl/>
        </w:rPr>
        <w:t>באשר לעילת-השביתה</w:t>
      </w:r>
      <w:r>
        <w:rPr>
          <w:rFonts w:hint="cs" w:ascii="Tahoma" w:hAnsi="Tahoma" w:cs="David"/>
          <w:rtl/>
        </w:rPr>
        <w:t xml:space="preserve"> </w:t>
      </w:r>
      <w:r w:rsidR="006B59BC">
        <w:rPr>
          <w:rFonts w:hint="cs" w:ascii="Tahoma" w:hAnsi="Tahoma" w:cs="David"/>
          <w:rtl/>
        </w:rPr>
        <w:t xml:space="preserve">גרידא, </w:t>
      </w:r>
      <w:r>
        <w:rPr>
          <w:rFonts w:hint="cs" w:ascii="Tahoma" w:hAnsi="Tahoma" w:cs="David"/>
          <w:rtl/>
        </w:rPr>
        <w:t xml:space="preserve">בטרם </w:t>
      </w:r>
      <w:bookmarkEnd w:id="14"/>
      <w:r w:rsidR="006B59BC">
        <w:rPr>
          <w:rFonts w:hint="cs" w:ascii="Tahoma" w:hAnsi="Tahoma" w:cs="David"/>
          <w:rtl/>
        </w:rPr>
        <w:t>התקיים הדיון בביה"ד לעבודה?</w:t>
      </w:r>
    </w:p>
    <w:p w:rsidR="00076CAD" w:rsidRDefault="006B59BC" w14:paraId="6F074660" w14:textId="44BF439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</w:t>
      </w:r>
      <w:r w:rsidR="00E9056C">
        <w:rPr>
          <w:rFonts w:hint="cs" w:ascii="Tahoma" w:hAnsi="Tahoma" w:cs="David"/>
          <w:rtl/>
        </w:rPr>
        <w:t xml:space="preserve"> כרגולטור תפעל להסרת חסמים משפטיים לעתיד, לפתיחת משרות בפרקליטות למועמדים מוכשרים חיצוניים, לפי מדיניות נציב שירות המדינה שנבלמה בביה"ד?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24/08/2021</w:t>
      </w:r>
      <w:bookmarkStart w:name="_GoBack" w:id="16"/>
      <w:bookmarkEnd w:id="16"/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4B63"/>
    <w:rsid w:val="00076CAD"/>
    <w:rsid w:val="00204B38"/>
    <w:rsid w:val="00233EE6"/>
    <w:rsid w:val="00335123"/>
    <w:rsid w:val="00367DAB"/>
    <w:rsid w:val="003E4FE2"/>
    <w:rsid w:val="00472AB3"/>
    <w:rsid w:val="0054206B"/>
    <w:rsid w:val="0059335D"/>
    <w:rsid w:val="0061561D"/>
    <w:rsid w:val="00616EB6"/>
    <w:rsid w:val="006B59BC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9056C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F234C6FB-4F9A-4C2E-8083-D5D5FB30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8D4738E-DA5E-4E67-A03E-9268B72C3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0C2849-D115-4B0F-9910-D947B7301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גלית דיסטל</cp:lastModifiedBy>
  <cp:revision>4</cp:revision>
  <cp:lastPrinted>2014-08-13T07:48:00Z</cp:lastPrinted>
  <dcterms:created xsi:type="dcterms:W3CDTF">2012-11-26T12:31:00Z</dcterms:created>
  <dcterms:modified xsi:type="dcterms:W3CDTF">2021-08-03T13:09:00Z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2161009</vt:r8>
  </property>
</Properties>
</file>