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גניבת מים בדרום הר חברון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בשבועות האחרונים התרבו גניבות המים באמצעות חיבורים פיראטיים בדרום הר חברון, דבר הפוגע קשות בישובים הסמוכים ובגידולים החקלאיים.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תלונות הוגשו בגין אירועים אלו 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 צח"מ?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עד היום ומה בכוונתכם לעשות בכדי לעצור את התופעה?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BC395A-EB33-4533-AE3E-28B628B341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2161294</vt:r8>
  </property>
</Properties>
</file>