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181.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חומרי הדברה בפירות וירקות מיובאים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החקלאות ופיתוח הכפר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באב התשפ"א (2 באוגוסט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לעיתים פירות וירקות המיובאים מתגלים כמכילים חומרים אסורים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נעשה עם משלוחים המכילים חומרים אסורים למאכל בישראל?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מי הגורם המפקח והאחראי לוודא כי משלוחים אלו אינם נמכרים על-אף שנמצאו בהם חומרים מזיקים?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23/08/2021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E4ABC2A-683B-4794-B317-BE098665D0B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2161219</vt:r8>
  </property>
</Properties>
</file>