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 הבית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בכסלו התשפ"ב (16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נאסרה כניסת יהודים להר למשך ימי חג-הקורבן, בנוסף נתלה שלט ענק של החמאס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בתשעה באב התאפשרה כניסת מוסלמים להר ואילו בחג הקורבן לא מתאפשרת כניסת יהודים?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נתלה שלט של חמאס ללא מפריע? מדוע השלט לא הוסר?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B3ECE09-91C0-44D6-9EAD-F5B9DCE749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2160558</vt:r8>
  </property>
</Properties>
</file>