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טרור כלפי תושבי שכונת שמעון הצדיק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התשפ"א (1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מידי לילה נזרקים בקבוקי תעברה, אבנים, ומאיימים על תושבי השכונה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לא עושה מספיק למגר את התופעה החמורה, למרות פניות רבות אליהם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 כה לא נעשה דבר? ומתי מתכוונים לפעול בכדי למנוע אסון?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ED89AA-2BD5-4C35-AF01-D104D9AB32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2159726</vt:r8>
  </property>
</Properties>
</file>