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C51C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36.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22 אחוזים מהתקנים של שירות המבחן אינם מאויישים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אוסאמה סעדי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י"ח בתמוז התשפ"א (28 ביוני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C51CA" w:rsidRDefault="0059335D" w14:paraId="62A373DE" w14:textId="0FFC950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br/>
      </w:r>
      <w:r w:rsidR="00EC51CA">
        <w:rPr>
          <w:rFonts w:hint="cs" w:ascii="Tahoma" w:hAnsi="Tahoma" w:cs="David"/>
          <w:rtl/>
        </w:rPr>
        <w:t>מאחר ו-</w:t>
      </w:r>
      <w:r>
        <w:rPr>
          <w:rFonts w:hint="cs" w:ascii="Tahoma" w:hAnsi="Tahoma" w:cs="David"/>
          <w:rtl/>
        </w:rPr>
        <w:t xml:space="preserve"> 22% מהתקנים של שירות המבחן</w:t>
      </w:r>
      <w:r w:rsidR="00EC51CA">
        <w:rPr>
          <w:rFonts w:hint="cs" w:ascii="Tahoma" w:hAnsi="Tahoma" w:cs="David"/>
          <w:rtl/>
        </w:rPr>
        <w:t xml:space="preserve"> אינם מאויישים, ו</w:t>
      </w:r>
      <w:r>
        <w:rPr>
          <w:rFonts w:hint="cs" w:ascii="Tahoma" w:hAnsi="Tahoma" w:cs="David"/>
          <w:rtl/>
        </w:rPr>
        <w:t xml:space="preserve">כתוצאה מכך </w:t>
      </w:r>
      <w:r w:rsidR="00EC51CA">
        <w:rPr>
          <w:rFonts w:hint="cs" w:ascii="Tahoma" w:hAnsi="Tahoma" w:cs="David"/>
          <w:rtl/>
        </w:rPr>
        <w:t xml:space="preserve">נגרם </w:t>
      </w:r>
      <w:r>
        <w:rPr>
          <w:rFonts w:hint="cs" w:ascii="Tahoma" w:hAnsi="Tahoma" w:cs="David"/>
          <w:rtl/>
        </w:rPr>
        <w:t>עינוי דין לנא</w:t>
      </w:r>
      <w:r w:rsidR="00EC51CA">
        <w:rPr>
          <w:rFonts w:hint="cs" w:ascii="Tahoma" w:hAnsi="Tahoma" w:cs="David"/>
          <w:rtl/>
        </w:rPr>
        <w:t>שמים והדיונים נדחים פעם אחר פעם. קיימת דחיפות</w:t>
      </w:r>
      <w:r>
        <w:rPr>
          <w:rFonts w:hint="cs" w:ascii="Tahoma" w:hAnsi="Tahoma" w:cs="David"/>
          <w:rtl/>
        </w:rPr>
        <w:t xml:space="preserve"> לאיוש התקנים הפנויים כדי לאפשר משפט מהיר לנאשמים. </w:t>
      </w:r>
      <w:r>
        <w:br/>
      </w:r>
      <w:r>
        <w:br/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EC51CA" w:rsidRDefault="00EC51CA" w14:paraId="0F57CE1B" w14:textId="0934F30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הנושא מוכר למשרדך?</w:t>
      </w:r>
      <w:r w:rsidR="0059335D">
        <w:rPr>
          <w:rFonts w:hint="cs" w:ascii="Tahoma" w:hAnsi="Tahoma" w:cs="David"/>
          <w:rtl/>
        </w:rPr>
        <w:t xml:space="preserve"> </w:t>
      </w:r>
      <w:bookmarkEnd w:id="14"/>
    </w:p>
    <w:p w:rsidR="009C42F6" w:rsidRDefault="00EC51CA" w14:paraId="1E9E95F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יאוישו התקנים הפ</w:t>
      </w:r>
      <w:bookmarkStart w:name="_GoBack" w:id="15"/>
      <w:bookmarkEnd w:id="15"/>
      <w:r>
        <w:rPr>
          <w:rFonts w:hint="cs" w:ascii="Tahoma" w:hAnsi="Tahoma" w:cs="David"/>
          <w:rtl/>
        </w:rPr>
        <w:t>נויים?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C42F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51CA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EED788E-30AC-4FC8-9DC3-73FFE310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1F108-58B1-4116-B033-F74573F9C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CA242C-FF02-4EB7-9B28-ED2ADB6C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71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2021-06-28T11:28:00Z</cp:lastPrinted>
  <dcterms:created xsi:type="dcterms:W3CDTF">2012-11-26T12:31:00Z</dcterms:created>
  <dcterms:modified xsi:type="dcterms:W3CDTF">2021-06-28T11:36:00Z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2159684</vt:r8>
  </property>
</Properties>
</file>